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F84485" w:rsidRPr="0045200A" w:rsidP="001A4370" w14:paraId="66C3F43B" w14:textId="0EF4E207">
      <w:pPr>
        <w:spacing w:before="480" w:after="0" w:line="240" w:lineRule="auto"/>
        <w:jc w:val="center"/>
        <w:rPr>
          <w:rFonts w:ascii="Times New Roman" w:eastAsia="Times New Roman" w:hAnsi="Times New Roman" w:cs="Times New Roman"/>
          <w:i/>
          <w:sz w:val="32"/>
          <w:szCs w:val="32"/>
        </w:rPr>
      </w:pPr>
      <w:r w:rsidRPr="115781D1">
        <w:rPr>
          <w:rFonts w:ascii="Times New Roman" w:eastAsia="Times New Roman" w:hAnsi="Times New Roman" w:cs="Times New Roman"/>
          <w:i/>
          <w:sz w:val="32"/>
          <w:szCs w:val="32"/>
        </w:rPr>
        <w:t>NATIONAL CENTER FOR EDUCATION STATISTICS</w:t>
      </w:r>
    </w:p>
    <w:p w:rsidR="00F84485" w:rsidRPr="0045200A" w:rsidP="00F84485" w14:paraId="66C3F43C" w14:textId="2055875F">
      <w:pPr>
        <w:spacing w:after="0" w:line="240" w:lineRule="auto"/>
        <w:jc w:val="center"/>
        <w:rPr>
          <w:rFonts w:ascii="Times New Roman" w:eastAsia="Times New Roman" w:hAnsi="Times New Roman" w:cs="Times New Roman"/>
          <w:i/>
          <w:sz w:val="32"/>
          <w:szCs w:val="32"/>
        </w:rPr>
      </w:pPr>
      <w:r w:rsidRPr="115781D1">
        <w:rPr>
          <w:rFonts w:ascii="Times New Roman" w:eastAsia="Times New Roman" w:hAnsi="Times New Roman" w:cs="Times New Roman"/>
          <w:i/>
          <w:sz w:val="32"/>
          <w:szCs w:val="32"/>
        </w:rPr>
        <w:t>NATIONAL ASSESSMENT OF EDUCATIONAL PROGRESS</w:t>
      </w:r>
    </w:p>
    <w:p w:rsidR="00483C29" w14:paraId="66C3F43D" w14:textId="77777777">
      <w:pPr>
        <w:spacing w:before="8" w:after="0" w:line="110" w:lineRule="exact"/>
        <w:rPr>
          <w:sz w:val="11"/>
          <w:szCs w:val="11"/>
        </w:rPr>
      </w:pPr>
    </w:p>
    <w:p w:rsidR="00483C29" w14:paraId="66C3F43E" w14:textId="77777777">
      <w:pPr>
        <w:spacing w:after="0" w:line="200" w:lineRule="exact"/>
        <w:rPr>
          <w:sz w:val="20"/>
          <w:szCs w:val="20"/>
        </w:rPr>
      </w:pPr>
    </w:p>
    <w:p w:rsidR="00483C29" w14:paraId="66C3F43F" w14:textId="77777777">
      <w:pPr>
        <w:spacing w:after="0" w:line="200" w:lineRule="exact"/>
        <w:rPr>
          <w:sz w:val="20"/>
          <w:szCs w:val="20"/>
        </w:rPr>
      </w:pPr>
    </w:p>
    <w:p w:rsidR="003B654F" w14:paraId="66C3F440" w14:textId="77777777">
      <w:pPr>
        <w:spacing w:after="0" w:line="200" w:lineRule="exact"/>
        <w:rPr>
          <w:sz w:val="20"/>
          <w:szCs w:val="20"/>
        </w:rPr>
      </w:pPr>
    </w:p>
    <w:p w:rsidR="00483C29" w14:paraId="66C3F441" w14:textId="77777777">
      <w:pPr>
        <w:spacing w:after="0" w:line="200" w:lineRule="exact"/>
        <w:rPr>
          <w:sz w:val="20"/>
          <w:szCs w:val="20"/>
        </w:rPr>
      </w:pPr>
    </w:p>
    <w:p w:rsidR="005A6AB4" w:rsidRPr="0019410D" w:rsidP="00076E78" w14:paraId="16A36CF3" w14:textId="1C48EE4A">
      <w:pPr>
        <w:spacing w:after="0" w:line="240" w:lineRule="auto"/>
        <w:ind w:left="254" w:right="40"/>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Nat</w:t>
      </w:r>
      <w:r>
        <w:rPr>
          <w:rFonts w:ascii="Times New Roman" w:eastAsia="Times New Roman" w:hAnsi="Times New Roman" w:cs="Times New Roman"/>
          <w:i/>
          <w:spacing w:val="-4"/>
          <w:sz w:val="40"/>
          <w:szCs w:val="40"/>
        </w:rPr>
        <w:t>i</w:t>
      </w:r>
      <w:r>
        <w:rPr>
          <w:rFonts w:ascii="Times New Roman" w:eastAsia="Times New Roman" w:hAnsi="Times New Roman" w:cs="Times New Roman"/>
          <w:i/>
          <w:sz w:val="40"/>
          <w:szCs w:val="40"/>
        </w:rPr>
        <w:t>onal As</w:t>
      </w:r>
      <w:r>
        <w:rPr>
          <w:rFonts w:ascii="Times New Roman" w:eastAsia="Times New Roman" w:hAnsi="Times New Roman" w:cs="Times New Roman"/>
          <w:i/>
          <w:spacing w:val="-2"/>
          <w:sz w:val="40"/>
          <w:szCs w:val="40"/>
        </w:rPr>
        <w:t>s</w:t>
      </w:r>
      <w:r>
        <w:rPr>
          <w:rFonts w:ascii="Times New Roman" w:eastAsia="Times New Roman" w:hAnsi="Times New Roman" w:cs="Times New Roman"/>
          <w:i/>
          <w:sz w:val="40"/>
          <w:szCs w:val="40"/>
        </w:rPr>
        <w:t>essm</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 xml:space="preserve">nt </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 xml:space="preserve">f </w:t>
      </w:r>
      <w:r>
        <w:rPr>
          <w:rFonts w:ascii="Times New Roman" w:eastAsia="Times New Roman" w:hAnsi="Times New Roman" w:cs="Times New Roman"/>
          <w:i/>
          <w:spacing w:val="-3"/>
          <w:sz w:val="40"/>
          <w:szCs w:val="40"/>
        </w:rPr>
        <w:t>E</w:t>
      </w:r>
      <w:r>
        <w:rPr>
          <w:rFonts w:ascii="Times New Roman" w:eastAsia="Times New Roman" w:hAnsi="Times New Roman" w:cs="Times New Roman"/>
          <w:i/>
          <w:sz w:val="40"/>
          <w:szCs w:val="40"/>
        </w:rPr>
        <w:t>d</w:t>
      </w:r>
      <w:r>
        <w:rPr>
          <w:rFonts w:ascii="Times New Roman" w:eastAsia="Times New Roman" w:hAnsi="Times New Roman" w:cs="Times New Roman"/>
          <w:i/>
          <w:spacing w:val="-2"/>
          <w:sz w:val="40"/>
          <w:szCs w:val="40"/>
        </w:rPr>
        <w:t>u</w:t>
      </w:r>
      <w:r>
        <w:rPr>
          <w:rFonts w:ascii="Times New Roman" w:eastAsia="Times New Roman" w:hAnsi="Times New Roman" w:cs="Times New Roman"/>
          <w:i/>
          <w:sz w:val="40"/>
          <w:szCs w:val="40"/>
        </w:rPr>
        <w:t>cation P</w:t>
      </w:r>
      <w:r>
        <w:rPr>
          <w:rFonts w:ascii="Times New Roman" w:eastAsia="Times New Roman" w:hAnsi="Times New Roman" w:cs="Times New Roman"/>
          <w:i/>
          <w:spacing w:val="-3"/>
          <w:sz w:val="40"/>
          <w:szCs w:val="40"/>
        </w:rPr>
        <w:t>r</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g</w:t>
      </w:r>
      <w:r>
        <w:rPr>
          <w:rFonts w:ascii="Times New Roman" w:eastAsia="Times New Roman" w:hAnsi="Times New Roman" w:cs="Times New Roman"/>
          <w:i/>
          <w:spacing w:val="-2"/>
          <w:sz w:val="40"/>
          <w:szCs w:val="40"/>
        </w:rPr>
        <w:t>r</w:t>
      </w:r>
      <w:r>
        <w:rPr>
          <w:rFonts w:ascii="Times New Roman" w:eastAsia="Times New Roman" w:hAnsi="Times New Roman" w:cs="Times New Roman"/>
          <w:i/>
          <w:sz w:val="40"/>
          <w:szCs w:val="40"/>
        </w:rPr>
        <w:t>e</w:t>
      </w:r>
      <w:r>
        <w:rPr>
          <w:rFonts w:ascii="Times New Roman" w:eastAsia="Times New Roman" w:hAnsi="Times New Roman" w:cs="Times New Roman"/>
          <w:i/>
          <w:spacing w:val="-3"/>
          <w:sz w:val="40"/>
          <w:szCs w:val="40"/>
        </w:rPr>
        <w:t>s</w:t>
      </w:r>
      <w:r>
        <w:rPr>
          <w:rFonts w:ascii="Times New Roman" w:eastAsia="Times New Roman" w:hAnsi="Times New Roman" w:cs="Times New Roman"/>
          <w:i/>
          <w:sz w:val="40"/>
          <w:szCs w:val="40"/>
        </w:rPr>
        <w:t>s (</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AEP)</w:t>
      </w:r>
      <w:r w:rsidR="00AB2A67">
        <w:rPr>
          <w:rFonts w:ascii="Times New Roman" w:eastAsia="Times New Roman" w:hAnsi="Times New Roman" w:cs="Times New Roman"/>
          <w:i/>
          <w:sz w:val="40"/>
          <w:szCs w:val="40"/>
        </w:rPr>
        <w:t xml:space="preserve"> 2024</w:t>
      </w:r>
    </w:p>
    <w:p w:rsidR="00483C29" w14:paraId="66C3F445" w14:textId="77777777">
      <w:pPr>
        <w:spacing w:before="10" w:after="0" w:line="190" w:lineRule="exact"/>
        <w:rPr>
          <w:sz w:val="19"/>
          <w:szCs w:val="19"/>
        </w:rPr>
      </w:pPr>
    </w:p>
    <w:p w:rsidR="00483C29" w14:paraId="66C3F446" w14:textId="77777777">
      <w:pPr>
        <w:spacing w:after="0" w:line="200" w:lineRule="exact"/>
        <w:rPr>
          <w:sz w:val="20"/>
          <w:szCs w:val="20"/>
        </w:rPr>
      </w:pPr>
    </w:p>
    <w:p w:rsidR="00483C29" w14:paraId="66C3F447" w14:textId="77777777">
      <w:pPr>
        <w:spacing w:after="0" w:line="200" w:lineRule="exact"/>
        <w:rPr>
          <w:sz w:val="20"/>
          <w:szCs w:val="20"/>
        </w:rPr>
      </w:pPr>
    </w:p>
    <w:p w:rsidR="00483C29" w14:paraId="66C3F448" w14:textId="77777777">
      <w:pPr>
        <w:spacing w:after="0" w:line="200" w:lineRule="exact"/>
        <w:rPr>
          <w:sz w:val="20"/>
          <w:szCs w:val="20"/>
        </w:rPr>
      </w:pPr>
    </w:p>
    <w:p w:rsidR="00483C29" w14:paraId="66C3F449" w14:textId="77777777">
      <w:pPr>
        <w:spacing w:after="0" w:line="200" w:lineRule="exact"/>
        <w:rPr>
          <w:sz w:val="20"/>
          <w:szCs w:val="20"/>
        </w:rPr>
      </w:pPr>
    </w:p>
    <w:p w:rsidR="007A7FB5" w:rsidRPr="004D7734" w:rsidP="00DB5962" w14:paraId="72C46ABD" w14:textId="77777777">
      <w:pPr>
        <w:spacing w:after="0" w:line="240" w:lineRule="auto"/>
        <w:ind w:left="2970" w:right="2790" w:firstLine="360"/>
        <w:jc w:val="center"/>
        <w:rPr>
          <w:rFonts w:ascii="Times New Roman" w:eastAsia="Times New Roman" w:hAnsi="Times New Roman" w:cs="Times New Roman"/>
          <w:i/>
          <w:spacing w:val="-2"/>
          <w:sz w:val="48"/>
          <w:szCs w:val="48"/>
        </w:rPr>
      </w:pPr>
      <w:r w:rsidRPr="004D7734">
        <w:rPr>
          <w:rFonts w:ascii="Times New Roman" w:eastAsia="Times New Roman" w:hAnsi="Times New Roman" w:cs="Times New Roman"/>
          <w:i/>
          <w:sz w:val="48"/>
          <w:szCs w:val="48"/>
        </w:rPr>
        <w:t>A</w:t>
      </w:r>
      <w:r w:rsidRPr="004D7734">
        <w:rPr>
          <w:rFonts w:ascii="Times New Roman" w:eastAsia="Times New Roman" w:hAnsi="Times New Roman" w:cs="Times New Roman"/>
          <w:i/>
          <w:spacing w:val="-1"/>
          <w:sz w:val="48"/>
          <w:szCs w:val="48"/>
        </w:rPr>
        <w:t>p</w:t>
      </w:r>
      <w:r w:rsidRPr="004D7734">
        <w:rPr>
          <w:rFonts w:ascii="Times New Roman" w:eastAsia="Times New Roman" w:hAnsi="Times New Roman" w:cs="Times New Roman"/>
          <w:i/>
          <w:sz w:val="48"/>
          <w:szCs w:val="48"/>
        </w:rPr>
        <w:t>p</w:t>
      </w:r>
      <w:r w:rsidRPr="004D7734">
        <w:rPr>
          <w:rFonts w:ascii="Times New Roman" w:eastAsia="Times New Roman" w:hAnsi="Times New Roman" w:cs="Times New Roman"/>
          <w:i/>
          <w:spacing w:val="-2"/>
          <w:sz w:val="48"/>
          <w:szCs w:val="48"/>
        </w:rPr>
        <w:t>e</w:t>
      </w:r>
      <w:r w:rsidRPr="004D7734">
        <w:rPr>
          <w:rFonts w:ascii="Times New Roman" w:eastAsia="Times New Roman" w:hAnsi="Times New Roman" w:cs="Times New Roman"/>
          <w:i/>
          <w:sz w:val="48"/>
          <w:szCs w:val="48"/>
        </w:rPr>
        <w:t>n</w:t>
      </w:r>
      <w:r w:rsidRPr="004D7734">
        <w:rPr>
          <w:rFonts w:ascii="Times New Roman" w:eastAsia="Times New Roman" w:hAnsi="Times New Roman" w:cs="Times New Roman"/>
          <w:i/>
          <w:spacing w:val="2"/>
          <w:sz w:val="48"/>
          <w:szCs w:val="48"/>
        </w:rPr>
        <w:t>d</w:t>
      </w:r>
      <w:r w:rsidRPr="004D7734">
        <w:rPr>
          <w:rFonts w:ascii="Times New Roman" w:eastAsia="Times New Roman" w:hAnsi="Times New Roman" w:cs="Times New Roman"/>
          <w:i/>
          <w:sz w:val="48"/>
          <w:szCs w:val="48"/>
        </w:rPr>
        <w:t>ix</w:t>
      </w:r>
      <w:r w:rsidRPr="004D7734">
        <w:rPr>
          <w:rFonts w:ascii="Times New Roman" w:eastAsia="Times New Roman" w:hAnsi="Times New Roman" w:cs="Times New Roman"/>
          <w:i/>
          <w:spacing w:val="-4"/>
          <w:sz w:val="48"/>
          <w:szCs w:val="48"/>
        </w:rPr>
        <w:t xml:space="preserve"> </w:t>
      </w:r>
      <w:r w:rsidRPr="004D7734">
        <w:rPr>
          <w:rFonts w:ascii="Times New Roman" w:eastAsia="Times New Roman" w:hAnsi="Times New Roman" w:cs="Times New Roman"/>
          <w:i/>
          <w:spacing w:val="-2"/>
          <w:sz w:val="48"/>
          <w:szCs w:val="48"/>
        </w:rPr>
        <w:t>D</w:t>
      </w:r>
      <w:r w:rsidRPr="004D7734" w:rsidR="007C4BF4">
        <w:rPr>
          <w:rFonts w:ascii="Times New Roman" w:eastAsia="Times New Roman" w:hAnsi="Times New Roman" w:cs="Times New Roman"/>
          <w:i/>
          <w:spacing w:val="-2"/>
          <w:sz w:val="48"/>
          <w:szCs w:val="48"/>
        </w:rPr>
        <w:t xml:space="preserve"> </w:t>
      </w:r>
    </w:p>
    <w:p w:rsidR="002E4893" w:rsidP="00937E57" w14:paraId="66C3F44A" w14:textId="70703B76">
      <w:pPr>
        <w:spacing w:after="0" w:line="240" w:lineRule="auto"/>
        <w:ind w:right="-30"/>
        <w:jc w:val="center"/>
        <w:rPr>
          <w:rFonts w:ascii="Times New Roman" w:eastAsia="Times New Roman" w:hAnsi="Times New Roman" w:cs="Times New Roman"/>
          <w:w w:val="200"/>
          <w:sz w:val="48"/>
          <w:szCs w:val="48"/>
        </w:rPr>
      </w:pPr>
      <w:r w:rsidRPr="115781D1">
        <w:rPr>
          <w:rFonts w:ascii="Times New Roman" w:eastAsia="Times New Roman" w:hAnsi="Times New Roman" w:cs="Times New Roman"/>
          <w:i/>
          <w:spacing w:val="-2"/>
          <w:sz w:val="48"/>
          <w:szCs w:val="48"/>
        </w:rPr>
        <w:t>(</w:t>
      </w:r>
      <w:r w:rsidRPr="115781D1">
        <w:rPr>
          <w:rFonts w:ascii="Times New Roman" w:eastAsia="Times New Roman" w:hAnsi="Times New Roman" w:cs="Times New Roman"/>
          <w:i/>
          <w:spacing w:val="-2"/>
          <w:sz w:val="48"/>
          <w:szCs w:val="48"/>
        </w:rPr>
        <w:t>form</w:t>
      </w:r>
      <w:r w:rsidRPr="115781D1" w:rsidR="00485047">
        <w:rPr>
          <w:rFonts w:ascii="Times New Roman" w:eastAsia="Times New Roman" w:hAnsi="Times New Roman" w:cs="Times New Roman"/>
          <w:i/>
          <w:spacing w:val="-2"/>
          <w:sz w:val="48"/>
          <w:szCs w:val="48"/>
        </w:rPr>
        <w:t>er</w:t>
      </w:r>
      <w:r w:rsidRPr="115781D1">
        <w:rPr>
          <w:rFonts w:ascii="Times New Roman" w:eastAsia="Times New Roman" w:hAnsi="Times New Roman" w:cs="Times New Roman"/>
          <w:i/>
          <w:spacing w:val="-2"/>
          <w:sz w:val="48"/>
          <w:szCs w:val="48"/>
        </w:rPr>
        <w:t>ly</w:t>
      </w:r>
      <w:r w:rsidRPr="115781D1">
        <w:rPr>
          <w:rFonts w:ascii="Times New Roman" w:eastAsia="Times New Roman" w:hAnsi="Times New Roman" w:cs="Times New Roman"/>
          <w:i/>
          <w:spacing w:val="-2"/>
          <w:sz w:val="48"/>
          <w:szCs w:val="48"/>
        </w:rPr>
        <w:t xml:space="preserve"> </w:t>
      </w:r>
      <w:r w:rsidRPr="115781D1" w:rsidR="007A6807">
        <w:rPr>
          <w:rFonts w:ascii="Times New Roman" w:eastAsia="Times New Roman" w:hAnsi="Times New Roman" w:cs="Times New Roman"/>
          <w:i/>
          <w:spacing w:val="-2"/>
          <w:sz w:val="48"/>
          <w:szCs w:val="48"/>
        </w:rPr>
        <w:t xml:space="preserve">D1 and </w:t>
      </w:r>
      <w:r w:rsidRPr="115781D1" w:rsidR="001A0B5B">
        <w:rPr>
          <w:rFonts w:ascii="Times New Roman" w:eastAsia="Times New Roman" w:hAnsi="Times New Roman" w:cs="Times New Roman"/>
          <w:i/>
          <w:spacing w:val="-2"/>
          <w:sz w:val="48"/>
          <w:szCs w:val="48"/>
        </w:rPr>
        <w:t>D2)</w:t>
      </w:r>
    </w:p>
    <w:p w:rsidR="00483C29" w14:paraId="66C3F44B" w14:textId="77777777">
      <w:pPr>
        <w:spacing w:after="0" w:line="200" w:lineRule="exact"/>
        <w:rPr>
          <w:sz w:val="20"/>
          <w:szCs w:val="20"/>
        </w:rPr>
      </w:pPr>
    </w:p>
    <w:p w:rsidR="00483C29" w:rsidRPr="00964BF8" w14:paraId="66C3F44C" w14:textId="21056A71">
      <w:pPr>
        <w:spacing w:after="0" w:line="240" w:lineRule="auto"/>
        <w:ind w:left="818" w:right="588"/>
        <w:jc w:val="center"/>
        <w:rPr>
          <w:rFonts w:ascii="Times New Roman" w:eastAsia="Times New Roman" w:hAnsi="Times New Roman" w:cs="Times New Roman"/>
          <w:sz w:val="48"/>
          <w:szCs w:val="48"/>
        </w:rPr>
      </w:pPr>
      <w:r w:rsidRPr="00964BF8">
        <w:rPr>
          <w:rFonts w:ascii="Times New Roman" w:eastAsia="Times New Roman" w:hAnsi="Times New Roman" w:cs="Times New Roman"/>
          <w:i/>
          <w:sz w:val="48"/>
          <w:szCs w:val="48"/>
        </w:rPr>
        <w:t xml:space="preserve">NAEP </w:t>
      </w:r>
      <w:r w:rsidRPr="00964BF8" w:rsidR="000300CD">
        <w:rPr>
          <w:rFonts w:ascii="Times New Roman" w:eastAsia="Times New Roman" w:hAnsi="Times New Roman" w:cs="Times New Roman"/>
          <w:i/>
          <w:sz w:val="48"/>
          <w:szCs w:val="48"/>
        </w:rPr>
        <w:t>202</w:t>
      </w:r>
      <w:r w:rsidRPr="00964BF8" w:rsidR="005B7A32">
        <w:rPr>
          <w:rFonts w:ascii="Times New Roman" w:eastAsia="Times New Roman" w:hAnsi="Times New Roman" w:cs="Times New Roman"/>
          <w:i/>
          <w:sz w:val="48"/>
          <w:szCs w:val="48"/>
        </w:rPr>
        <w:t>4</w:t>
      </w:r>
      <w:r w:rsidRPr="00964BF8" w:rsidR="00D81775">
        <w:rPr>
          <w:rFonts w:ascii="Times New Roman" w:eastAsia="Times New Roman" w:hAnsi="Times New Roman" w:cs="Times New Roman"/>
          <w:i/>
          <w:sz w:val="48"/>
          <w:szCs w:val="48"/>
        </w:rPr>
        <w:t xml:space="preserve"> </w:t>
      </w:r>
      <w:r w:rsidRPr="00964BF8" w:rsidR="00FF7921">
        <w:rPr>
          <w:rFonts w:ascii="Times New Roman" w:eastAsia="Times New Roman" w:hAnsi="Times New Roman" w:cs="Times New Roman"/>
          <w:i/>
          <w:sz w:val="48"/>
          <w:szCs w:val="48"/>
        </w:rPr>
        <w:t>Com</w:t>
      </w:r>
      <w:r w:rsidRPr="00964BF8" w:rsidR="00FF7921">
        <w:rPr>
          <w:rFonts w:ascii="Times New Roman" w:eastAsia="Times New Roman" w:hAnsi="Times New Roman" w:cs="Times New Roman"/>
          <w:i/>
          <w:spacing w:val="-1"/>
          <w:sz w:val="48"/>
          <w:szCs w:val="48"/>
        </w:rPr>
        <w:t>m</w:t>
      </w:r>
      <w:r w:rsidRPr="00964BF8" w:rsidR="00FF7921">
        <w:rPr>
          <w:rFonts w:ascii="Times New Roman" w:eastAsia="Times New Roman" w:hAnsi="Times New Roman" w:cs="Times New Roman"/>
          <w:i/>
          <w:sz w:val="48"/>
          <w:szCs w:val="48"/>
        </w:rPr>
        <w:t>un</w:t>
      </w:r>
      <w:r w:rsidRPr="00964BF8" w:rsidR="00FF7921">
        <w:rPr>
          <w:rFonts w:ascii="Times New Roman" w:eastAsia="Times New Roman" w:hAnsi="Times New Roman" w:cs="Times New Roman"/>
          <w:i/>
          <w:spacing w:val="1"/>
          <w:sz w:val="48"/>
          <w:szCs w:val="48"/>
        </w:rPr>
        <w:t>ic</w:t>
      </w:r>
      <w:r w:rsidRPr="00964BF8" w:rsidR="00FF7921">
        <w:rPr>
          <w:rFonts w:ascii="Times New Roman" w:eastAsia="Times New Roman" w:hAnsi="Times New Roman" w:cs="Times New Roman"/>
          <w:i/>
          <w:sz w:val="48"/>
          <w:szCs w:val="48"/>
        </w:rPr>
        <w:t>a</w:t>
      </w:r>
      <w:r w:rsidRPr="00964BF8" w:rsidR="00FF7921">
        <w:rPr>
          <w:rFonts w:ascii="Times New Roman" w:eastAsia="Times New Roman" w:hAnsi="Times New Roman" w:cs="Times New Roman"/>
          <w:i/>
          <w:spacing w:val="1"/>
          <w:sz w:val="48"/>
          <w:szCs w:val="48"/>
        </w:rPr>
        <w:t>ti</w:t>
      </w:r>
      <w:r w:rsidRPr="00964BF8" w:rsidR="00FF7921">
        <w:rPr>
          <w:rFonts w:ascii="Times New Roman" w:eastAsia="Times New Roman" w:hAnsi="Times New Roman" w:cs="Times New Roman"/>
          <w:i/>
          <w:sz w:val="48"/>
          <w:szCs w:val="48"/>
        </w:rPr>
        <w:t>ons and</w:t>
      </w:r>
      <w:r w:rsidRPr="00964BF8" w:rsidR="00FF7921">
        <w:rPr>
          <w:rFonts w:ascii="Times New Roman" w:eastAsia="Times New Roman" w:hAnsi="Times New Roman" w:cs="Times New Roman"/>
          <w:i/>
          <w:spacing w:val="1"/>
          <w:sz w:val="48"/>
          <w:szCs w:val="48"/>
        </w:rPr>
        <w:t xml:space="preserve"> </w:t>
      </w:r>
      <w:r w:rsidRPr="00964BF8" w:rsidR="00FF7921">
        <w:rPr>
          <w:rFonts w:ascii="Times New Roman" w:eastAsia="Times New Roman" w:hAnsi="Times New Roman" w:cs="Times New Roman"/>
          <w:i/>
          <w:spacing w:val="-1"/>
          <w:sz w:val="48"/>
          <w:szCs w:val="48"/>
        </w:rPr>
        <w:t>R</w:t>
      </w:r>
      <w:r w:rsidRPr="00964BF8" w:rsidR="00FF7921">
        <w:rPr>
          <w:rFonts w:ascii="Times New Roman" w:eastAsia="Times New Roman" w:hAnsi="Times New Roman" w:cs="Times New Roman"/>
          <w:i/>
          <w:spacing w:val="2"/>
          <w:sz w:val="48"/>
          <w:szCs w:val="48"/>
        </w:rPr>
        <w:t>e</w:t>
      </w:r>
      <w:r w:rsidRPr="00964BF8" w:rsidR="00FF7921">
        <w:rPr>
          <w:rFonts w:ascii="Times New Roman" w:eastAsia="Times New Roman" w:hAnsi="Times New Roman" w:cs="Times New Roman"/>
          <w:i/>
          <w:spacing w:val="1"/>
          <w:sz w:val="48"/>
          <w:szCs w:val="48"/>
        </w:rPr>
        <w:t>c</w:t>
      </w:r>
      <w:r w:rsidRPr="00964BF8" w:rsidR="00FF7921">
        <w:rPr>
          <w:rFonts w:ascii="Times New Roman" w:eastAsia="Times New Roman" w:hAnsi="Times New Roman" w:cs="Times New Roman"/>
          <w:i/>
          <w:spacing w:val="-3"/>
          <w:sz w:val="48"/>
          <w:szCs w:val="48"/>
        </w:rPr>
        <w:t>r</w:t>
      </w:r>
      <w:r w:rsidRPr="00964BF8" w:rsidR="00FF7921">
        <w:rPr>
          <w:rFonts w:ascii="Times New Roman" w:eastAsia="Times New Roman" w:hAnsi="Times New Roman" w:cs="Times New Roman"/>
          <w:i/>
          <w:sz w:val="48"/>
          <w:szCs w:val="48"/>
        </w:rPr>
        <w:t>u</w:t>
      </w:r>
      <w:r w:rsidRPr="00964BF8" w:rsidR="00FF7921">
        <w:rPr>
          <w:rFonts w:ascii="Times New Roman" w:eastAsia="Times New Roman" w:hAnsi="Times New Roman" w:cs="Times New Roman"/>
          <w:i/>
          <w:spacing w:val="1"/>
          <w:sz w:val="48"/>
          <w:szCs w:val="48"/>
        </w:rPr>
        <w:t>it</w:t>
      </w:r>
      <w:r w:rsidRPr="00964BF8" w:rsidR="00FF7921">
        <w:rPr>
          <w:rFonts w:ascii="Times New Roman" w:eastAsia="Times New Roman" w:hAnsi="Times New Roman" w:cs="Times New Roman"/>
          <w:i/>
          <w:sz w:val="48"/>
          <w:szCs w:val="48"/>
        </w:rPr>
        <w:t>ment</w:t>
      </w:r>
      <w:r w:rsidRPr="00964BF8" w:rsidR="000B3453">
        <w:rPr>
          <w:rFonts w:ascii="Times New Roman" w:eastAsia="Times New Roman" w:hAnsi="Times New Roman" w:cs="Times New Roman"/>
          <w:i/>
          <w:sz w:val="48"/>
          <w:szCs w:val="48"/>
        </w:rPr>
        <w:t xml:space="preserve"> </w:t>
      </w:r>
      <w:r w:rsidRPr="00964BF8" w:rsidR="00FF7921">
        <w:rPr>
          <w:rFonts w:ascii="Times New Roman" w:eastAsia="Times New Roman" w:hAnsi="Times New Roman" w:cs="Times New Roman"/>
          <w:i/>
          <w:sz w:val="48"/>
          <w:szCs w:val="48"/>
        </w:rPr>
        <w:t>Ma</w:t>
      </w:r>
      <w:r w:rsidRPr="00964BF8" w:rsidR="00FF7921">
        <w:rPr>
          <w:rFonts w:ascii="Times New Roman" w:eastAsia="Times New Roman" w:hAnsi="Times New Roman" w:cs="Times New Roman"/>
          <w:i/>
          <w:spacing w:val="1"/>
          <w:sz w:val="48"/>
          <w:szCs w:val="48"/>
        </w:rPr>
        <w:t>te</w:t>
      </w:r>
      <w:r w:rsidRPr="00964BF8" w:rsidR="00FF7921">
        <w:rPr>
          <w:rFonts w:ascii="Times New Roman" w:eastAsia="Times New Roman" w:hAnsi="Times New Roman" w:cs="Times New Roman"/>
          <w:i/>
          <w:spacing w:val="-1"/>
          <w:sz w:val="48"/>
          <w:szCs w:val="48"/>
        </w:rPr>
        <w:t>ri</w:t>
      </w:r>
      <w:r w:rsidRPr="00964BF8" w:rsidR="00FF7921">
        <w:rPr>
          <w:rFonts w:ascii="Times New Roman" w:eastAsia="Times New Roman" w:hAnsi="Times New Roman" w:cs="Times New Roman"/>
          <w:i/>
          <w:spacing w:val="-3"/>
          <w:sz w:val="48"/>
          <w:szCs w:val="48"/>
        </w:rPr>
        <w:t>a</w:t>
      </w:r>
      <w:r w:rsidRPr="00964BF8" w:rsidR="00FF7921">
        <w:rPr>
          <w:rFonts w:ascii="Times New Roman" w:eastAsia="Times New Roman" w:hAnsi="Times New Roman" w:cs="Times New Roman"/>
          <w:i/>
          <w:spacing w:val="-4"/>
          <w:sz w:val="48"/>
          <w:szCs w:val="48"/>
        </w:rPr>
        <w:t>l</w:t>
      </w:r>
      <w:r w:rsidRPr="00964BF8" w:rsidR="00FF7921">
        <w:rPr>
          <w:rFonts w:ascii="Times New Roman" w:eastAsia="Times New Roman" w:hAnsi="Times New Roman" w:cs="Times New Roman"/>
          <w:i/>
          <w:sz w:val="48"/>
          <w:szCs w:val="48"/>
        </w:rPr>
        <w:t>s</w:t>
      </w:r>
    </w:p>
    <w:p w:rsidR="00483C29" w14:paraId="66C3F44D" w14:textId="77777777">
      <w:pPr>
        <w:spacing w:after="0" w:line="200" w:lineRule="exact"/>
        <w:rPr>
          <w:sz w:val="20"/>
          <w:szCs w:val="20"/>
        </w:rPr>
      </w:pPr>
    </w:p>
    <w:p w:rsidR="00483C29" w14:paraId="66C3F44E" w14:textId="77777777">
      <w:pPr>
        <w:spacing w:after="0" w:line="200" w:lineRule="exact"/>
        <w:rPr>
          <w:sz w:val="20"/>
          <w:szCs w:val="20"/>
        </w:rPr>
      </w:pPr>
    </w:p>
    <w:p w:rsidR="00483C29" w14:paraId="66C3F44F" w14:textId="77777777">
      <w:pPr>
        <w:spacing w:after="0" w:line="200" w:lineRule="exact"/>
        <w:rPr>
          <w:sz w:val="20"/>
          <w:szCs w:val="20"/>
        </w:rPr>
      </w:pPr>
    </w:p>
    <w:p w:rsidR="00483C29" w14:paraId="66C3F450" w14:textId="77777777">
      <w:pPr>
        <w:spacing w:after="0" w:line="200" w:lineRule="exact"/>
        <w:rPr>
          <w:sz w:val="20"/>
          <w:szCs w:val="20"/>
        </w:rPr>
      </w:pPr>
    </w:p>
    <w:p w:rsidR="00483C29" w14:paraId="66C3F451" w14:textId="77777777">
      <w:pPr>
        <w:spacing w:before="6" w:after="0" w:line="200" w:lineRule="exact"/>
        <w:rPr>
          <w:sz w:val="20"/>
          <w:szCs w:val="20"/>
        </w:rPr>
      </w:pPr>
    </w:p>
    <w:p w:rsidR="00483C29" w14:paraId="66C3F452" w14:textId="77777777">
      <w:pPr>
        <w:spacing w:after="0" w:line="200" w:lineRule="exact"/>
        <w:rPr>
          <w:sz w:val="20"/>
          <w:szCs w:val="20"/>
        </w:rPr>
      </w:pPr>
    </w:p>
    <w:p w:rsidR="00483C29" w:rsidRPr="00B658A7" w14:paraId="66C3F453" w14:textId="77777777">
      <w:pPr>
        <w:spacing w:before="6" w:after="0" w:line="220" w:lineRule="exact"/>
        <w:rPr>
          <w:sz w:val="40"/>
          <w:szCs w:val="40"/>
        </w:rPr>
      </w:pPr>
    </w:p>
    <w:p w:rsidR="00483C29" w:rsidRPr="00B658A7" w14:paraId="66C3F454" w14:textId="1222DAC2">
      <w:pPr>
        <w:spacing w:after="0" w:line="361" w:lineRule="exact"/>
        <w:ind w:left="2922" w:right="2878"/>
        <w:jc w:val="center"/>
        <w:rPr>
          <w:rFonts w:ascii="Times New Roman" w:eastAsia="Times New Roman" w:hAnsi="Times New Roman" w:cs="Times New Roman"/>
          <w:sz w:val="40"/>
          <w:szCs w:val="40"/>
        </w:rPr>
      </w:pPr>
      <w:r w:rsidRPr="00B658A7">
        <w:rPr>
          <w:rFonts w:ascii="Times New Roman" w:eastAsia="Times New Roman" w:hAnsi="Times New Roman" w:cs="Times New Roman"/>
          <w:i/>
          <w:position w:val="-1"/>
          <w:sz w:val="40"/>
          <w:szCs w:val="40"/>
        </w:rPr>
        <w:t>OMB#</w:t>
      </w:r>
      <w:r w:rsidRPr="00B658A7">
        <w:rPr>
          <w:rFonts w:ascii="Times New Roman" w:eastAsia="Times New Roman" w:hAnsi="Times New Roman" w:cs="Times New Roman"/>
          <w:i/>
          <w:spacing w:val="-28"/>
          <w:position w:val="-1"/>
          <w:sz w:val="40"/>
          <w:szCs w:val="40"/>
        </w:rPr>
        <w:t xml:space="preserve"> </w:t>
      </w:r>
      <w:r w:rsidRPr="00B658A7">
        <w:rPr>
          <w:rFonts w:ascii="Times New Roman" w:eastAsia="Times New Roman" w:hAnsi="Times New Roman" w:cs="Times New Roman"/>
          <w:i/>
          <w:spacing w:val="3"/>
          <w:w w:val="99"/>
          <w:position w:val="-1"/>
          <w:sz w:val="40"/>
          <w:szCs w:val="40"/>
        </w:rPr>
        <w:t>1</w:t>
      </w:r>
      <w:r w:rsidRPr="00B658A7">
        <w:rPr>
          <w:rFonts w:ascii="Times New Roman" w:eastAsia="Times New Roman" w:hAnsi="Times New Roman" w:cs="Times New Roman"/>
          <w:i/>
          <w:spacing w:val="1"/>
          <w:w w:val="99"/>
          <w:position w:val="-1"/>
          <w:sz w:val="40"/>
          <w:szCs w:val="40"/>
        </w:rPr>
        <w:t>85</w:t>
      </w:r>
      <w:r w:rsidRPr="00B658A7">
        <w:rPr>
          <w:rFonts w:ascii="Times New Roman" w:eastAsia="Times New Roman" w:hAnsi="Times New Roman" w:cs="Times New Roman"/>
          <w:i/>
          <w:spacing w:val="2"/>
          <w:w w:val="99"/>
          <w:position w:val="-1"/>
          <w:sz w:val="40"/>
          <w:szCs w:val="40"/>
        </w:rPr>
        <w:t>0</w:t>
      </w:r>
      <w:r w:rsidRPr="00B658A7">
        <w:rPr>
          <w:rFonts w:ascii="Times New Roman" w:eastAsia="Times New Roman" w:hAnsi="Times New Roman" w:cs="Times New Roman"/>
          <w:i/>
          <w:spacing w:val="-1"/>
          <w:w w:val="99"/>
          <w:position w:val="-1"/>
          <w:sz w:val="40"/>
          <w:szCs w:val="40"/>
        </w:rPr>
        <w:t>-</w:t>
      </w:r>
      <w:r w:rsidRPr="00B658A7" w:rsidR="004F0D25">
        <w:rPr>
          <w:rFonts w:ascii="Times New Roman" w:eastAsia="Times New Roman" w:hAnsi="Times New Roman" w:cs="Times New Roman"/>
          <w:i/>
          <w:spacing w:val="1"/>
          <w:w w:val="99"/>
          <w:position w:val="-1"/>
          <w:sz w:val="40"/>
          <w:szCs w:val="40"/>
        </w:rPr>
        <w:t>0928 v.</w:t>
      </w:r>
      <w:r w:rsidRPr="00B658A7" w:rsidR="000E4BFB">
        <w:rPr>
          <w:rFonts w:ascii="Times New Roman" w:eastAsia="Times New Roman" w:hAnsi="Times New Roman" w:cs="Times New Roman"/>
          <w:i/>
          <w:spacing w:val="1"/>
          <w:w w:val="99"/>
          <w:position w:val="-1"/>
          <w:sz w:val="40"/>
          <w:szCs w:val="40"/>
        </w:rPr>
        <w:t>30</w:t>
      </w:r>
    </w:p>
    <w:p w:rsidR="00483C29" w14:paraId="66C3F455" w14:textId="77777777">
      <w:pPr>
        <w:spacing w:before="8" w:after="0" w:line="150" w:lineRule="exact"/>
        <w:rPr>
          <w:sz w:val="15"/>
          <w:szCs w:val="15"/>
        </w:rPr>
      </w:pPr>
    </w:p>
    <w:p w:rsidR="00483C29" w14:paraId="66C3F456" w14:textId="77777777">
      <w:pPr>
        <w:spacing w:after="0" w:line="200" w:lineRule="exact"/>
        <w:rPr>
          <w:sz w:val="20"/>
          <w:szCs w:val="20"/>
        </w:rPr>
      </w:pPr>
    </w:p>
    <w:p w:rsidR="00483C29" w14:paraId="66C3F457" w14:textId="77777777">
      <w:pPr>
        <w:spacing w:after="0" w:line="200" w:lineRule="exact"/>
        <w:rPr>
          <w:sz w:val="20"/>
          <w:szCs w:val="20"/>
        </w:rPr>
      </w:pPr>
    </w:p>
    <w:p w:rsidR="00483C29" w14:paraId="66C3F458" w14:textId="77777777">
      <w:pPr>
        <w:spacing w:after="0" w:line="200" w:lineRule="exact"/>
        <w:rPr>
          <w:sz w:val="20"/>
          <w:szCs w:val="20"/>
        </w:rPr>
      </w:pPr>
    </w:p>
    <w:p w:rsidR="0085719A" w14:paraId="66C3F459" w14:textId="77777777">
      <w:pPr>
        <w:spacing w:after="0" w:line="200" w:lineRule="exact"/>
        <w:rPr>
          <w:sz w:val="20"/>
          <w:szCs w:val="20"/>
        </w:rPr>
      </w:pPr>
    </w:p>
    <w:p w:rsidR="00483C29" w:rsidP="00D07D0D" w14:paraId="66C3F45A" w14:textId="77777777">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1524000"/>
                    </a:xfrm>
                    <a:prstGeom prst="rect">
                      <a:avLst/>
                    </a:prstGeom>
                    <a:noFill/>
                    <a:ln>
                      <a:noFill/>
                    </a:ln>
                  </pic:spPr>
                </pic:pic>
              </a:graphicData>
            </a:graphic>
          </wp:inline>
        </w:drawing>
      </w:r>
    </w:p>
    <w:p w:rsidR="00483C29" w14:paraId="66C3F45B" w14:textId="77777777">
      <w:pPr>
        <w:spacing w:before="5" w:after="0" w:line="140" w:lineRule="exact"/>
        <w:rPr>
          <w:sz w:val="14"/>
          <w:szCs w:val="14"/>
        </w:rPr>
      </w:pPr>
    </w:p>
    <w:p w:rsidR="00702B76" w:rsidP="001A4370" w14:paraId="66C3F45F" w14:textId="77777777">
      <w:pPr>
        <w:spacing w:after="0" w:line="200" w:lineRule="exact"/>
        <w:ind w:right="4"/>
        <w:rPr>
          <w:sz w:val="20"/>
          <w:szCs w:val="20"/>
        </w:rPr>
      </w:pPr>
    </w:p>
    <w:p w:rsidR="00702B76" w14:paraId="66C3F460" w14:textId="77777777">
      <w:pPr>
        <w:spacing w:after="0" w:line="200" w:lineRule="exact"/>
        <w:ind w:right="4"/>
        <w:jc w:val="center"/>
        <w:rPr>
          <w:sz w:val="20"/>
          <w:szCs w:val="20"/>
        </w:rPr>
      </w:pPr>
    </w:p>
    <w:p w:rsidR="00702B76" w14:paraId="66C3F461" w14:textId="77777777">
      <w:pPr>
        <w:spacing w:after="0" w:line="200" w:lineRule="exact"/>
        <w:ind w:right="4"/>
        <w:jc w:val="center"/>
        <w:rPr>
          <w:sz w:val="20"/>
          <w:szCs w:val="20"/>
        </w:rPr>
      </w:pPr>
    </w:p>
    <w:p w:rsidR="00076E78" w:rsidRPr="00937E57" w:rsidP="00AE0D57" w14:paraId="6ECC6FC3" w14:textId="656BE0D6">
      <w:pPr>
        <w:spacing w:before="32" w:after="0" w:line="240" w:lineRule="auto"/>
        <w:ind w:right="4"/>
        <w:jc w:val="center"/>
        <w:rPr>
          <w:rFonts w:ascii="Times New Roman" w:eastAsia="Times New Roman" w:hAnsi="Times New Roman" w:cs="Times New Roman"/>
          <w:sz w:val="24"/>
          <w:szCs w:val="24"/>
        </w:rPr>
      </w:pPr>
      <w:r w:rsidRPr="00937E57">
        <w:rPr>
          <w:rFonts w:ascii="Times New Roman" w:eastAsia="Times New Roman" w:hAnsi="Times New Roman" w:cs="Times New Roman"/>
          <w:sz w:val="24"/>
          <w:szCs w:val="24"/>
        </w:rPr>
        <w:t>Ju</w:t>
      </w:r>
      <w:r w:rsidR="00A20076">
        <w:rPr>
          <w:rFonts w:ascii="Times New Roman" w:eastAsia="Times New Roman" w:hAnsi="Times New Roman" w:cs="Times New Roman"/>
          <w:sz w:val="24"/>
          <w:szCs w:val="24"/>
        </w:rPr>
        <w:t>ne</w:t>
      </w:r>
      <w:r w:rsidRPr="00937E57" w:rsidR="0078728F">
        <w:rPr>
          <w:rFonts w:ascii="Times New Roman" w:eastAsia="Times New Roman" w:hAnsi="Times New Roman" w:cs="Times New Roman"/>
          <w:sz w:val="24"/>
          <w:szCs w:val="24"/>
        </w:rPr>
        <w:t xml:space="preserve"> 2023</w:t>
      </w:r>
    </w:p>
    <w:p w:rsidR="008340D2" w:rsidP="008340D2" w14:paraId="65235BE3" w14:textId="77777777">
      <w:pPr>
        <w:tabs>
          <w:tab w:val="right" w:pos="9641"/>
        </w:tabs>
        <w:jc w:val="right"/>
        <w:rPr>
          <w:sz w:val="20"/>
          <w:szCs w:val="20"/>
        </w:rPr>
      </w:pPr>
    </w:p>
    <w:p w:rsidR="00344D56" w14:paraId="09D892E7" w14:textId="77777777">
      <w:pPr>
        <w:rPr>
          <w:color w:val="FF0000"/>
        </w:rPr>
      </w:pPr>
      <w:r>
        <w:rPr>
          <w:color w:val="FF0000"/>
        </w:rPr>
        <w:br w:type="page"/>
      </w:r>
    </w:p>
    <w:p w:rsidR="00412E3E" w:rsidP="00952FCD" w14:paraId="2BCA3A0E" w14:textId="6D8FAF14">
      <w:pPr>
        <w:numPr>
          <w:ilvl w:val="0"/>
          <w:numId w:val="86"/>
        </w:numPr>
        <w:rPr>
          <w:rFonts w:ascii="Arial" w:hAnsi="Arial" w:cs="Arial"/>
          <w:color w:val="FF0000"/>
        </w:rPr>
      </w:pPr>
      <w:r w:rsidRPr="00412E3E">
        <w:rPr>
          <w:rFonts w:ascii="Arial" w:hAnsi="Arial" w:cs="Arial"/>
          <w:b/>
          <w:bCs/>
          <w:color w:val="FF0000"/>
        </w:rPr>
        <w:t xml:space="preserve">This document contains 3 sets of communication materials: 1) NAEP 2024 </w:t>
      </w:r>
      <w:r w:rsidRPr="00412E3E">
        <w:rPr>
          <w:rFonts w:ascii="Arial" w:hAnsi="Arial" w:cs="Arial"/>
          <w:b/>
          <w:bCs/>
          <w:color w:val="FF0000"/>
          <w:u w:val="single"/>
        </w:rPr>
        <w:t>previously approved versions</w:t>
      </w:r>
      <w:r w:rsidRPr="00412E3E">
        <w:rPr>
          <w:rFonts w:ascii="Arial" w:hAnsi="Arial" w:cs="Arial"/>
          <w:b/>
          <w:bCs/>
          <w:color w:val="FF0000"/>
        </w:rPr>
        <w:t xml:space="preserve">; 2) </w:t>
      </w:r>
      <w:r w:rsidRPr="00412E3E">
        <w:rPr>
          <w:rFonts w:ascii="Arial" w:hAnsi="Arial" w:cs="Arial"/>
          <w:b/>
          <w:bCs/>
          <w:color w:val="FF0000"/>
          <w:u w:val="single"/>
        </w:rPr>
        <w:t>new</w:t>
      </w:r>
      <w:r w:rsidRPr="00412E3E">
        <w:rPr>
          <w:rFonts w:ascii="Arial" w:hAnsi="Arial" w:cs="Arial"/>
          <w:b/>
          <w:bCs/>
          <w:color w:val="FF0000"/>
        </w:rPr>
        <w:t xml:space="preserve"> materials for NAEP 2024, to be distributed to the field starting in </w:t>
      </w:r>
      <w:r w:rsidR="00F660B5">
        <w:rPr>
          <w:rFonts w:ascii="Arial" w:hAnsi="Arial" w:cs="Arial"/>
          <w:b/>
          <w:bCs/>
          <w:color w:val="FF0000"/>
        </w:rPr>
        <w:t>August</w:t>
      </w:r>
      <w:r w:rsidRPr="00412E3E">
        <w:rPr>
          <w:rFonts w:ascii="Arial" w:hAnsi="Arial" w:cs="Arial"/>
          <w:b/>
          <w:bCs/>
          <w:color w:val="FF0000"/>
        </w:rPr>
        <w:t xml:space="preserve"> 2023; and 3) transitioned documents previously in Appendix D1 (D-36 and D-37). </w:t>
      </w:r>
    </w:p>
    <w:p w:rsidR="00952FCD" w:rsidRPr="000F690A" w:rsidP="00952FCD" w14:paraId="4ECC1027" w14:textId="1327CF09">
      <w:pPr>
        <w:numPr>
          <w:ilvl w:val="0"/>
          <w:numId w:val="86"/>
        </w:numPr>
        <w:rPr>
          <w:rFonts w:ascii="Arial" w:hAnsi="Arial" w:cs="Arial"/>
          <w:color w:val="FF0000"/>
        </w:rPr>
      </w:pPr>
      <w:r w:rsidRPr="00952FCD">
        <w:rPr>
          <w:rFonts w:ascii="Arial" w:hAnsi="Arial" w:cs="Arial"/>
          <w:b/>
          <w:bCs/>
          <w:color w:val="FF0000"/>
        </w:rPr>
        <w:t xml:space="preserve">All communication and recruitment materials included in this Appendix will be used in both the Field Trial and </w:t>
      </w:r>
      <w:r w:rsidR="00E074EB">
        <w:rPr>
          <w:rFonts w:ascii="Arial" w:hAnsi="Arial" w:cs="Arial"/>
          <w:b/>
          <w:bCs/>
          <w:color w:val="FF0000"/>
        </w:rPr>
        <w:t>M</w:t>
      </w:r>
      <w:r>
        <w:rPr>
          <w:rFonts w:ascii="Arial" w:hAnsi="Arial" w:cs="Arial"/>
          <w:b/>
          <w:bCs/>
          <w:color w:val="FF0000"/>
        </w:rPr>
        <w:t>ain NAEP</w:t>
      </w:r>
      <w:r w:rsidR="001C7055">
        <w:rPr>
          <w:rFonts w:ascii="Arial" w:hAnsi="Arial" w:cs="Arial"/>
          <w:b/>
          <w:bCs/>
          <w:color w:val="FF0000"/>
        </w:rPr>
        <w:t xml:space="preserve"> Operational</w:t>
      </w:r>
      <w:r w:rsidR="009C144C">
        <w:rPr>
          <w:rFonts w:ascii="Arial" w:hAnsi="Arial" w:cs="Arial"/>
          <w:b/>
          <w:bCs/>
          <w:color w:val="FF0000"/>
        </w:rPr>
        <w:t xml:space="preserve"> and Pilot</w:t>
      </w:r>
      <w:r>
        <w:rPr>
          <w:rFonts w:ascii="Arial" w:hAnsi="Arial" w:cs="Arial"/>
          <w:b/>
          <w:bCs/>
          <w:color w:val="FF0000"/>
        </w:rPr>
        <w:t xml:space="preserve"> </w:t>
      </w:r>
      <w:r w:rsidR="000F690A">
        <w:rPr>
          <w:rFonts w:ascii="Arial" w:hAnsi="Arial" w:cs="Arial"/>
          <w:b/>
          <w:bCs/>
          <w:color w:val="FF0000"/>
        </w:rPr>
        <w:t>A</w:t>
      </w:r>
      <w:r>
        <w:rPr>
          <w:rFonts w:ascii="Arial" w:hAnsi="Arial" w:cs="Arial"/>
          <w:b/>
          <w:bCs/>
          <w:color w:val="FF0000"/>
        </w:rPr>
        <w:t>dministration</w:t>
      </w:r>
      <w:r w:rsidRPr="00952FCD">
        <w:rPr>
          <w:rFonts w:ascii="Arial" w:hAnsi="Arial" w:cs="Arial"/>
          <w:b/>
          <w:bCs/>
          <w:color w:val="FF0000"/>
        </w:rPr>
        <w:t xml:space="preserve">. </w:t>
      </w:r>
      <w:r w:rsidR="009E2F86">
        <w:rPr>
          <w:rFonts w:ascii="Arial" w:hAnsi="Arial" w:cs="Arial"/>
          <w:b/>
          <w:bCs/>
          <w:color w:val="FF0000"/>
        </w:rPr>
        <w:t>Although</w:t>
      </w:r>
      <w:r w:rsidRPr="00952FCD">
        <w:rPr>
          <w:rFonts w:ascii="Arial" w:hAnsi="Arial" w:cs="Arial"/>
          <w:b/>
          <w:bCs/>
          <w:color w:val="FF0000"/>
        </w:rPr>
        <w:t xml:space="preserve"> the Field Trial and </w:t>
      </w:r>
      <w:r w:rsidR="00A310EE">
        <w:rPr>
          <w:rFonts w:ascii="Arial" w:hAnsi="Arial" w:cs="Arial"/>
          <w:b/>
          <w:bCs/>
          <w:color w:val="FF0000"/>
        </w:rPr>
        <w:t xml:space="preserve">NAEP </w:t>
      </w:r>
      <w:r w:rsidR="000F690A">
        <w:rPr>
          <w:rFonts w:ascii="Arial" w:hAnsi="Arial" w:cs="Arial"/>
          <w:b/>
          <w:bCs/>
          <w:color w:val="FF0000"/>
        </w:rPr>
        <w:t>A</w:t>
      </w:r>
      <w:r w:rsidR="00A310EE">
        <w:rPr>
          <w:rFonts w:ascii="Arial" w:hAnsi="Arial" w:cs="Arial"/>
          <w:b/>
          <w:bCs/>
          <w:color w:val="FF0000"/>
        </w:rPr>
        <w:t>dministration</w:t>
      </w:r>
      <w:r w:rsidRPr="00952FCD">
        <w:rPr>
          <w:rFonts w:ascii="Arial" w:hAnsi="Arial" w:cs="Arial"/>
          <w:b/>
          <w:bCs/>
          <w:color w:val="FF0000"/>
        </w:rPr>
        <w:t xml:space="preserve"> differ in the size of the sample</w:t>
      </w:r>
      <w:r w:rsidR="00C60252">
        <w:rPr>
          <w:rFonts w:ascii="Arial" w:hAnsi="Arial" w:cs="Arial"/>
          <w:b/>
          <w:bCs/>
          <w:color w:val="FF0000"/>
        </w:rPr>
        <w:t>,</w:t>
      </w:r>
      <w:r w:rsidRPr="00952FCD">
        <w:rPr>
          <w:rFonts w:ascii="Arial" w:hAnsi="Arial" w:cs="Arial"/>
          <w:b/>
          <w:bCs/>
          <w:color w:val="FF0000"/>
        </w:rPr>
        <w:t xml:space="preserve"> dates of administration</w:t>
      </w:r>
      <w:r w:rsidR="00B2590A">
        <w:rPr>
          <w:rFonts w:ascii="Arial" w:hAnsi="Arial" w:cs="Arial"/>
          <w:b/>
          <w:bCs/>
          <w:color w:val="FF0000"/>
        </w:rPr>
        <w:t>,</w:t>
      </w:r>
      <w:r w:rsidR="0007522A">
        <w:rPr>
          <w:rFonts w:ascii="Arial" w:hAnsi="Arial" w:cs="Arial"/>
          <w:b/>
          <w:bCs/>
          <w:color w:val="FF0000"/>
        </w:rPr>
        <w:t xml:space="preserve"> </w:t>
      </w:r>
      <w:r w:rsidR="00C60252">
        <w:rPr>
          <w:rFonts w:ascii="Arial" w:hAnsi="Arial" w:cs="Arial"/>
          <w:b/>
          <w:bCs/>
          <w:color w:val="FF0000"/>
        </w:rPr>
        <w:t xml:space="preserve">and </w:t>
      </w:r>
      <w:r w:rsidR="009E2F86">
        <w:rPr>
          <w:rFonts w:ascii="Arial" w:hAnsi="Arial" w:cs="Arial"/>
          <w:b/>
          <w:bCs/>
          <w:color w:val="FF0000"/>
        </w:rPr>
        <w:t>subjects</w:t>
      </w:r>
      <w:r w:rsidRPr="00952FCD">
        <w:rPr>
          <w:rFonts w:ascii="Arial" w:hAnsi="Arial" w:cs="Arial"/>
          <w:b/>
          <w:bCs/>
          <w:color w:val="FF0000"/>
        </w:rPr>
        <w:t>,</w:t>
      </w:r>
      <w:r w:rsidR="009E2F86">
        <w:rPr>
          <w:rFonts w:ascii="Arial" w:hAnsi="Arial" w:cs="Arial"/>
          <w:b/>
          <w:bCs/>
          <w:color w:val="FF0000"/>
        </w:rPr>
        <w:t xml:space="preserve"> the content of the letters included in this document will not change </w:t>
      </w:r>
      <w:r w:rsidR="00D53C32">
        <w:rPr>
          <w:rFonts w:ascii="Arial" w:hAnsi="Arial" w:cs="Arial"/>
          <w:b/>
          <w:bCs/>
          <w:color w:val="FF0000"/>
        </w:rPr>
        <w:t>among activities</w:t>
      </w:r>
      <w:r w:rsidR="009E2F86">
        <w:rPr>
          <w:rFonts w:ascii="Arial" w:hAnsi="Arial" w:cs="Arial"/>
          <w:b/>
          <w:bCs/>
          <w:color w:val="FF0000"/>
        </w:rPr>
        <w:t xml:space="preserve"> aside from the</w:t>
      </w:r>
      <w:r w:rsidR="00D53C32">
        <w:rPr>
          <w:rFonts w:ascii="Arial" w:hAnsi="Arial" w:cs="Arial"/>
          <w:b/>
          <w:bCs/>
          <w:color w:val="FF0000"/>
        </w:rPr>
        <w:t xml:space="preserve"> noted</w:t>
      </w:r>
      <w:r w:rsidR="009E2F86">
        <w:rPr>
          <w:rFonts w:ascii="Arial" w:hAnsi="Arial" w:cs="Arial"/>
          <w:b/>
          <w:bCs/>
          <w:color w:val="FF0000"/>
        </w:rPr>
        <w:t xml:space="preserve"> distinctions. Therefore</w:t>
      </w:r>
      <w:r w:rsidR="0082593D">
        <w:rPr>
          <w:rFonts w:ascii="Arial" w:hAnsi="Arial" w:cs="Arial"/>
          <w:b/>
          <w:bCs/>
          <w:color w:val="FF0000"/>
        </w:rPr>
        <w:t>,</w:t>
      </w:r>
      <w:r w:rsidR="009E2F86">
        <w:rPr>
          <w:rFonts w:ascii="Arial" w:hAnsi="Arial" w:cs="Arial"/>
          <w:b/>
          <w:bCs/>
          <w:color w:val="FF0000"/>
        </w:rPr>
        <w:t xml:space="preserve"> these recruitment materials </w:t>
      </w:r>
      <w:r w:rsidR="00C60252">
        <w:rPr>
          <w:rFonts w:ascii="Arial" w:hAnsi="Arial" w:cs="Arial"/>
          <w:b/>
          <w:bCs/>
          <w:color w:val="FF0000"/>
        </w:rPr>
        <w:t xml:space="preserve">will only </w:t>
      </w:r>
      <w:r w:rsidR="009E2F86">
        <w:rPr>
          <w:rFonts w:ascii="Arial" w:hAnsi="Arial" w:cs="Arial"/>
          <w:b/>
          <w:bCs/>
          <w:color w:val="FF0000"/>
        </w:rPr>
        <w:t>be changed to account for these specific differences</w:t>
      </w:r>
      <w:r w:rsidR="002E302A">
        <w:rPr>
          <w:rFonts w:ascii="Arial" w:hAnsi="Arial" w:cs="Arial"/>
          <w:b/>
          <w:bCs/>
          <w:color w:val="FF0000"/>
        </w:rPr>
        <w:t xml:space="preserve">; </w:t>
      </w:r>
      <w:r w:rsidR="00D87449">
        <w:rPr>
          <w:rFonts w:ascii="Arial" w:hAnsi="Arial" w:cs="Arial"/>
          <w:b/>
          <w:bCs/>
          <w:color w:val="FF0000"/>
        </w:rPr>
        <w:t>to avoid duplication</w:t>
      </w:r>
      <w:r w:rsidR="00D53C32">
        <w:rPr>
          <w:rFonts w:ascii="Arial" w:hAnsi="Arial" w:cs="Arial"/>
          <w:b/>
          <w:bCs/>
          <w:color w:val="FF0000"/>
        </w:rPr>
        <w:t xml:space="preserve"> of documents</w:t>
      </w:r>
      <w:r w:rsidR="002E302A">
        <w:rPr>
          <w:rFonts w:ascii="Arial" w:hAnsi="Arial" w:cs="Arial"/>
          <w:b/>
          <w:bCs/>
          <w:color w:val="FF0000"/>
        </w:rPr>
        <w:t xml:space="preserve">, the materials </w:t>
      </w:r>
      <w:r w:rsidR="00D87449">
        <w:rPr>
          <w:rFonts w:ascii="Arial" w:hAnsi="Arial" w:cs="Arial"/>
          <w:b/>
          <w:bCs/>
          <w:color w:val="FF0000"/>
        </w:rPr>
        <w:t>included</w:t>
      </w:r>
      <w:r w:rsidR="002E302A">
        <w:rPr>
          <w:rFonts w:ascii="Arial" w:hAnsi="Arial" w:cs="Arial"/>
          <w:b/>
          <w:bCs/>
          <w:color w:val="FF0000"/>
        </w:rPr>
        <w:t xml:space="preserve"> </w:t>
      </w:r>
      <w:r w:rsidR="00D53C32">
        <w:rPr>
          <w:rFonts w:ascii="Arial" w:hAnsi="Arial" w:cs="Arial"/>
          <w:b/>
          <w:bCs/>
          <w:color w:val="FF0000"/>
        </w:rPr>
        <w:t xml:space="preserve">below </w:t>
      </w:r>
      <w:r w:rsidR="002E302A">
        <w:rPr>
          <w:rFonts w:ascii="Arial" w:hAnsi="Arial" w:cs="Arial"/>
          <w:b/>
          <w:bCs/>
          <w:color w:val="FF0000"/>
        </w:rPr>
        <w:t xml:space="preserve">refer to the </w:t>
      </w:r>
      <w:r w:rsidRPr="00952FCD">
        <w:rPr>
          <w:rFonts w:ascii="Arial" w:hAnsi="Arial" w:cs="Arial"/>
          <w:b/>
          <w:bCs/>
          <w:color w:val="FF0000"/>
        </w:rPr>
        <w:t>“</w:t>
      </w:r>
      <w:r w:rsidR="00A310EE">
        <w:rPr>
          <w:rFonts w:ascii="Arial" w:hAnsi="Arial" w:cs="Arial"/>
          <w:b/>
          <w:bCs/>
          <w:color w:val="FF0000"/>
        </w:rPr>
        <w:t>NAEP Administration</w:t>
      </w:r>
      <w:r w:rsidRPr="00952FCD">
        <w:rPr>
          <w:rFonts w:ascii="Arial" w:hAnsi="Arial" w:cs="Arial"/>
          <w:b/>
          <w:bCs/>
          <w:color w:val="FF0000"/>
        </w:rPr>
        <w:t>”</w:t>
      </w:r>
      <w:r w:rsidR="002E302A">
        <w:rPr>
          <w:rFonts w:ascii="Arial" w:hAnsi="Arial" w:cs="Arial"/>
          <w:b/>
          <w:bCs/>
          <w:color w:val="FF0000"/>
        </w:rPr>
        <w:t xml:space="preserve"> rather than </w:t>
      </w:r>
      <w:r w:rsidR="00D53C32">
        <w:rPr>
          <w:rFonts w:ascii="Arial" w:hAnsi="Arial" w:cs="Arial"/>
          <w:b/>
          <w:bCs/>
          <w:color w:val="FF0000"/>
        </w:rPr>
        <w:t>also including</w:t>
      </w:r>
      <w:r w:rsidR="00D87449">
        <w:rPr>
          <w:rFonts w:ascii="Arial" w:hAnsi="Arial" w:cs="Arial"/>
          <w:b/>
          <w:bCs/>
          <w:color w:val="FF0000"/>
        </w:rPr>
        <w:t xml:space="preserve"> the Field Trial</w:t>
      </w:r>
      <w:r w:rsidRPr="00952FCD">
        <w:rPr>
          <w:rFonts w:ascii="Arial" w:hAnsi="Arial" w:cs="Arial"/>
          <w:b/>
          <w:bCs/>
          <w:color w:val="FF0000"/>
        </w:rPr>
        <w:t xml:space="preserve">. </w:t>
      </w:r>
      <w:r w:rsidR="00D87449">
        <w:rPr>
          <w:rFonts w:ascii="Arial" w:hAnsi="Arial" w:cs="Arial"/>
          <w:b/>
          <w:bCs/>
          <w:color w:val="FF0000"/>
        </w:rPr>
        <w:t>The t</w:t>
      </w:r>
      <w:r w:rsidRPr="00952FCD">
        <w:rPr>
          <w:rFonts w:ascii="Arial" w:hAnsi="Arial" w:cs="Arial"/>
          <w:b/>
          <w:bCs/>
          <w:color w:val="FF0000"/>
        </w:rPr>
        <w:t>able below</w:t>
      </w:r>
      <w:r w:rsidR="00D87449">
        <w:rPr>
          <w:rFonts w:ascii="Arial" w:hAnsi="Arial" w:cs="Arial"/>
          <w:b/>
          <w:bCs/>
          <w:color w:val="FF0000"/>
        </w:rPr>
        <w:t xml:space="preserve"> shows </w:t>
      </w:r>
      <w:r w:rsidR="00D53C32">
        <w:rPr>
          <w:rFonts w:ascii="Arial" w:hAnsi="Arial" w:cs="Arial"/>
          <w:b/>
          <w:bCs/>
          <w:color w:val="FF0000"/>
        </w:rPr>
        <w:t xml:space="preserve">differences in </w:t>
      </w:r>
      <w:r w:rsidR="00D87449">
        <w:rPr>
          <w:rFonts w:ascii="Arial" w:hAnsi="Arial" w:cs="Arial"/>
          <w:b/>
          <w:bCs/>
          <w:color w:val="FF0000"/>
        </w:rPr>
        <w:t xml:space="preserve">the </w:t>
      </w:r>
      <w:r w:rsidR="00D53C32">
        <w:rPr>
          <w:rFonts w:ascii="Arial" w:hAnsi="Arial" w:cs="Arial"/>
          <w:b/>
          <w:bCs/>
          <w:color w:val="FF0000"/>
        </w:rPr>
        <w:t xml:space="preserve">admin </w:t>
      </w:r>
      <w:r w:rsidR="0082593D">
        <w:rPr>
          <w:rFonts w:ascii="Arial" w:hAnsi="Arial" w:cs="Arial"/>
          <w:b/>
          <w:bCs/>
          <w:color w:val="FF0000"/>
        </w:rPr>
        <w:t xml:space="preserve">windows and subjects between </w:t>
      </w:r>
      <w:r w:rsidR="00D53C32">
        <w:rPr>
          <w:rFonts w:ascii="Arial" w:hAnsi="Arial" w:cs="Arial"/>
          <w:b/>
          <w:bCs/>
          <w:color w:val="FF0000"/>
        </w:rPr>
        <w:t>these</w:t>
      </w:r>
      <w:r w:rsidR="0082593D">
        <w:rPr>
          <w:rFonts w:ascii="Arial" w:hAnsi="Arial" w:cs="Arial"/>
          <w:b/>
          <w:bCs/>
          <w:color w:val="FF0000"/>
        </w:rPr>
        <w:t xml:space="preserve"> activities</w:t>
      </w:r>
      <w:r w:rsidRPr="00952FCD">
        <w:rPr>
          <w:rFonts w:ascii="Arial" w:hAnsi="Arial" w:cs="Arial"/>
          <w:b/>
          <w:bCs/>
          <w:color w:val="FF0000"/>
        </w:rPr>
        <w:t>.</w:t>
      </w:r>
    </w:p>
    <w:tbl>
      <w:tblPr>
        <w:tblStyle w:val="TableGrid"/>
        <w:tblW w:w="9325" w:type="dxa"/>
        <w:tblInd w:w="625" w:type="dxa"/>
        <w:tblLook w:val="04A0"/>
      </w:tblPr>
      <w:tblGrid>
        <w:gridCol w:w="2923"/>
        <w:gridCol w:w="2526"/>
        <w:gridCol w:w="1916"/>
        <w:gridCol w:w="1960"/>
      </w:tblGrid>
      <w:tr w14:paraId="5A50FAEE" w14:textId="77777777" w:rsidTr="00CC4827">
        <w:tblPrEx>
          <w:tblW w:w="9325" w:type="dxa"/>
          <w:tblInd w:w="625" w:type="dxa"/>
          <w:tblLook w:val="04A0"/>
        </w:tblPrEx>
        <w:tc>
          <w:tcPr>
            <w:tcW w:w="2935" w:type="dxa"/>
          </w:tcPr>
          <w:p w:rsidR="00440A59" w:rsidRPr="00F2716A" w:rsidP="00F2716A" w14:paraId="75605793" w14:textId="01E2A498">
            <w:pPr>
              <w:jc w:val="center"/>
              <w:rPr>
                <w:rFonts w:cstheme="minorHAnsi"/>
                <w:b/>
                <w:color w:val="FF0000"/>
                <w:sz w:val="24"/>
                <w:szCs w:val="24"/>
              </w:rPr>
            </w:pPr>
            <w:r w:rsidRPr="00F2716A">
              <w:rPr>
                <w:rFonts w:cstheme="minorHAnsi"/>
                <w:b/>
                <w:color w:val="FF0000"/>
                <w:sz w:val="24"/>
                <w:szCs w:val="24"/>
              </w:rPr>
              <w:t>Activity</w:t>
            </w:r>
          </w:p>
        </w:tc>
        <w:tc>
          <w:tcPr>
            <w:tcW w:w="2538" w:type="dxa"/>
          </w:tcPr>
          <w:p w:rsidR="00440A59" w:rsidRPr="00F2716A" w:rsidP="00F2716A" w14:paraId="0C0C9A97" w14:textId="5DEB4439">
            <w:pPr>
              <w:jc w:val="center"/>
              <w:rPr>
                <w:rFonts w:eastAsia="Times New Roman" w:cstheme="minorHAnsi"/>
                <w:b/>
                <w:color w:val="FF0000"/>
                <w:sz w:val="24"/>
                <w:szCs w:val="24"/>
              </w:rPr>
            </w:pPr>
            <w:r w:rsidRPr="00F2716A">
              <w:rPr>
                <w:rFonts w:eastAsia="Times New Roman" w:cstheme="minorHAnsi"/>
                <w:b/>
                <w:color w:val="FF0000"/>
                <w:sz w:val="24"/>
                <w:szCs w:val="24"/>
              </w:rPr>
              <w:t>Window</w:t>
            </w:r>
          </w:p>
        </w:tc>
        <w:tc>
          <w:tcPr>
            <w:tcW w:w="1926" w:type="dxa"/>
          </w:tcPr>
          <w:p w:rsidR="00440A59" w:rsidRPr="00F2716A" w:rsidP="00F2716A" w14:paraId="5A9353D1" w14:textId="6AE77D9E">
            <w:pPr>
              <w:jc w:val="center"/>
              <w:rPr>
                <w:rFonts w:eastAsia="Times New Roman" w:cstheme="minorHAnsi"/>
                <w:b/>
                <w:color w:val="FF0000"/>
                <w:sz w:val="24"/>
                <w:szCs w:val="24"/>
              </w:rPr>
            </w:pPr>
            <w:r w:rsidRPr="00F2716A">
              <w:rPr>
                <w:rFonts w:eastAsia="Times New Roman" w:cstheme="minorHAnsi"/>
                <w:b/>
                <w:color w:val="FF0000"/>
                <w:sz w:val="24"/>
                <w:szCs w:val="24"/>
              </w:rPr>
              <w:t>Grade</w:t>
            </w:r>
          </w:p>
        </w:tc>
        <w:tc>
          <w:tcPr>
            <w:tcW w:w="1969" w:type="dxa"/>
          </w:tcPr>
          <w:p w:rsidR="00440A59" w:rsidRPr="00F2716A" w:rsidP="00F2716A" w14:paraId="61036545" w14:textId="13317595">
            <w:pPr>
              <w:jc w:val="center"/>
              <w:rPr>
                <w:rFonts w:eastAsia="Times New Roman" w:cstheme="minorHAnsi"/>
                <w:b/>
                <w:color w:val="FF0000"/>
                <w:sz w:val="24"/>
                <w:szCs w:val="24"/>
              </w:rPr>
            </w:pPr>
            <w:r w:rsidRPr="00F2716A">
              <w:rPr>
                <w:rFonts w:eastAsia="Times New Roman" w:cstheme="minorHAnsi"/>
                <w:b/>
                <w:color w:val="FF0000"/>
                <w:sz w:val="24"/>
                <w:szCs w:val="24"/>
              </w:rPr>
              <w:t>Subjects</w:t>
            </w:r>
          </w:p>
        </w:tc>
      </w:tr>
      <w:tr w14:paraId="5CC70016" w14:textId="029E413F" w:rsidTr="00116510">
        <w:tblPrEx>
          <w:tblW w:w="9325" w:type="dxa"/>
          <w:tblInd w:w="625" w:type="dxa"/>
          <w:tblLook w:val="04A0"/>
        </w:tblPrEx>
        <w:tc>
          <w:tcPr>
            <w:tcW w:w="2935" w:type="dxa"/>
            <w:vAlign w:val="center"/>
          </w:tcPr>
          <w:p w:rsidR="000F690A" w:rsidRPr="00BD072A" w:rsidP="00F2716A" w14:paraId="2C900821" w14:textId="77777777">
            <w:pPr>
              <w:jc w:val="center"/>
              <w:rPr>
                <w:rFonts w:cstheme="minorHAnsi"/>
                <w:color w:val="FF0000"/>
                <w:sz w:val="24"/>
                <w:szCs w:val="24"/>
              </w:rPr>
            </w:pPr>
            <w:r w:rsidRPr="00BD072A">
              <w:rPr>
                <w:rFonts w:cstheme="minorHAnsi"/>
                <w:color w:val="FF0000"/>
                <w:sz w:val="24"/>
                <w:szCs w:val="24"/>
              </w:rPr>
              <w:t>Field Trial</w:t>
            </w:r>
          </w:p>
        </w:tc>
        <w:tc>
          <w:tcPr>
            <w:tcW w:w="2538" w:type="dxa"/>
            <w:vAlign w:val="center"/>
          </w:tcPr>
          <w:p w:rsidR="000F690A" w:rsidRPr="00BD072A" w:rsidP="00F2716A" w14:paraId="2C949FE6" w14:textId="2C5308CD">
            <w:pPr>
              <w:jc w:val="center"/>
              <w:rPr>
                <w:rFonts w:cstheme="minorHAnsi"/>
                <w:color w:val="FF0000"/>
                <w:sz w:val="24"/>
                <w:szCs w:val="24"/>
              </w:rPr>
            </w:pPr>
            <w:r w:rsidRPr="00BD072A">
              <w:rPr>
                <w:rFonts w:eastAsia="Times New Roman" w:cstheme="minorHAnsi"/>
                <w:color w:val="FF0000"/>
                <w:sz w:val="24"/>
                <w:szCs w:val="24"/>
              </w:rPr>
              <w:t xml:space="preserve">November </w:t>
            </w:r>
            <w:r w:rsidRPr="00BD072A" w:rsidR="008262A8">
              <w:rPr>
                <w:rFonts w:eastAsia="Times New Roman" w:cstheme="minorHAnsi"/>
                <w:color w:val="FF0000"/>
                <w:sz w:val="24"/>
                <w:szCs w:val="24"/>
              </w:rPr>
              <w:t>6-</w:t>
            </w:r>
            <w:r w:rsidRPr="00BD072A" w:rsidR="009A6C6D">
              <w:rPr>
                <w:rFonts w:eastAsia="Times New Roman" w:cstheme="minorHAnsi"/>
                <w:color w:val="FF0000"/>
                <w:sz w:val="24"/>
                <w:szCs w:val="24"/>
              </w:rPr>
              <w:t>November 17, 2023</w:t>
            </w:r>
          </w:p>
        </w:tc>
        <w:tc>
          <w:tcPr>
            <w:tcW w:w="1926" w:type="dxa"/>
            <w:vAlign w:val="center"/>
          </w:tcPr>
          <w:p w:rsidR="00440A59" w:rsidP="00F2716A" w14:paraId="48D128BD" w14:textId="3CACF3FD">
            <w:pPr>
              <w:jc w:val="center"/>
              <w:rPr>
                <w:rFonts w:eastAsia="Times New Roman" w:cstheme="minorHAnsi"/>
                <w:color w:val="FF0000"/>
                <w:sz w:val="24"/>
                <w:szCs w:val="24"/>
              </w:rPr>
            </w:pPr>
            <w:r>
              <w:rPr>
                <w:rFonts w:eastAsia="Times New Roman" w:cstheme="minorHAnsi"/>
                <w:color w:val="FF0000"/>
                <w:sz w:val="24"/>
                <w:szCs w:val="24"/>
              </w:rPr>
              <w:t>4, 8</w:t>
            </w:r>
            <w:r w:rsidR="00AC798A">
              <w:rPr>
                <w:rFonts w:eastAsia="Times New Roman" w:cstheme="minorHAnsi"/>
                <w:color w:val="FF0000"/>
                <w:sz w:val="24"/>
                <w:szCs w:val="24"/>
              </w:rPr>
              <w:t>, 12</w:t>
            </w:r>
          </w:p>
        </w:tc>
        <w:tc>
          <w:tcPr>
            <w:tcW w:w="1926" w:type="dxa"/>
            <w:vAlign w:val="center"/>
          </w:tcPr>
          <w:p w:rsidR="00440A59" w:rsidRPr="00BD072A" w:rsidP="00F2716A" w14:paraId="055007FE" w14:textId="2A098176">
            <w:pPr>
              <w:jc w:val="center"/>
              <w:rPr>
                <w:rFonts w:eastAsia="Times New Roman" w:cstheme="minorHAnsi"/>
                <w:color w:val="FF0000"/>
                <w:sz w:val="24"/>
                <w:szCs w:val="24"/>
              </w:rPr>
            </w:pPr>
            <w:r>
              <w:rPr>
                <w:rFonts w:eastAsia="Times New Roman" w:cstheme="minorHAnsi"/>
                <w:color w:val="FF0000"/>
                <w:sz w:val="24"/>
                <w:szCs w:val="24"/>
              </w:rPr>
              <w:t>Math reading</w:t>
            </w:r>
          </w:p>
        </w:tc>
      </w:tr>
      <w:tr w14:paraId="3B75A2A0" w14:textId="0634418F" w:rsidTr="00116510">
        <w:tblPrEx>
          <w:tblW w:w="9325" w:type="dxa"/>
          <w:tblInd w:w="625" w:type="dxa"/>
          <w:tblLook w:val="04A0"/>
        </w:tblPrEx>
        <w:tc>
          <w:tcPr>
            <w:tcW w:w="2935" w:type="dxa"/>
            <w:vAlign w:val="center"/>
          </w:tcPr>
          <w:p w:rsidR="000F690A" w:rsidRPr="00BD072A" w:rsidP="00F2716A" w14:paraId="595B3B69" w14:textId="76F452FF">
            <w:pPr>
              <w:jc w:val="center"/>
              <w:rPr>
                <w:rFonts w:cstheme="minorHAnsi"/>
                <w:color w:val="FF0000"/>
                <w:sz w:val="24"/>
                <w:szCs w:val="24"/>
              </w:rPr>
            </w:pPr>
            <w:r w:rsidRPr="00BD072A">
              <w:rPr>
                <w:rFonts w:cstheme="minorHAnsi"/>
                <w:color w:val="FF0000"/>
                <w:sz w:val="24"/>
                <w:szCs w:val="24"/>
              </w:rPr>
              <w:t>Main NAEP</w:t>
            </w:r>
            <w:r w:rsidRPr="00BD072A" w:rsidR="00BD4B03">
              <w:rPr>
                <w:rFonts w:cstheme="minorHAnsi"/>
                <w:color w:val="FF0000"/>
                <w:sz w:val="24"/>
                <w:szCs w:val="24"/>
              </w:rPr>
              <w:t xml:space="preserve"> and Pilot</w:t>
            </w:r>
            <w:r w:rsidRPr="00BD072A">
              <w:rPr>
                <w:rFonts w:cstheme="minorHAnsi"/>
                <w:color w:val="FF0000"/>
                <w:sz w:val="24"/>
                <w:szCs w:val="24"/>
              </w:rPr>
              <w:t xml:space="preserve"> Administration</w:t>
            </w:r>
          </w:p>
        </w:tc>
        <w:tc>
          <w:tcPr>
            <w:tcW w:w="2538" w:type="dxa"/>
            <w:vAlign w:val="center"/>
          </w:tcPr>
          <w:p w:rsidR="000F690A" w:rsidRPr="00BD072A" w:rsidP="00F2716A" w14:paraId="1C0308CF" w14:textId="687FC3DD">
            <w:pPr>
              <w:jc w:val="center"/>
              <w:rPr>
                <w:rFonts w:cstheme="minorHAnsi"/>
                <w:color w:val="FF0000"/>
                <w:sz w:val="24"/>
                <w:szCs w:val="24"/>
              </w:rPr>
            </w:pPr>
            <w:r w:rsidRPr="00BD072A">
              <w:rPr>
                <w:rFonts w:eastAsia="Times New Roman" w:cstheme="minorHAnsi"/>
                <w:color w:val="FF0000"/>
                <w:sz w:val="24"/>
                <w:szCs w:val="24"/>
              </w:rPr>
              <w:t xml:space="preserve">January </w:t>
            </w:r>
            <w:r w:rsidRPr="00BD072A" w:rsidR="00412E3E">
              <w:rPr>
                <w:rFonts w:eastAsia="Times New Roman" w:cstheme="minorHAnsi"/>
                <w:color w:val="FF0000"/>
                <w:sz w:val="24"/>
                <w:szCs w:val="24"/>
              </w:rPr>
              <w:t>29-March 8, 2024</w:t>
            </w:r>
          </w:p>
        </w:tc>
        <w:tc>
          <w:tcPr>
            <w:tcW w:w="1926" w:type="dxa"/>
            <w:vAlign w:val="center"/>
          </w:tcPr>
          <w:p w:rsidR="00440A59" w:rsidP="00F2716A" w14:paraId="2B3117F7" w14:textId="513119A3">
            <w:pPr>
              <w:jc w:val="center"/>
              <w:rPr>
                <w:rFonts w:eastAsia="Times New Roman" w:cstheme="minorHAnsi"/>
                <w:color w:val="FF0000"/>
                <w:sz w:val="24"/>
                <w:szCs w:val="24"/>
              </w:rPr>
            </w:pPr>
            <w:r>
              <w:rPr>
                <w:rFonts w:eastAsia="Times New Roman" w:cstheme="minorHAnsi"/>
                <w:color w:val="FF0000"/>
                <w:sz w:val="24"/>
                <w:szCs w:val="24"/>
              </w:rPr>
              <w:t>4, 8, 12</w:t>
            </w:r>
          </w:p>
        </w:tc>
        <w:tc>
          <w:tcPr>
            <w:tcW w:w="1926" w:type="dxa"/>
            <w:vAlign w:val="center"/>
          </w:tcPr>
          <w:p w:rsidR="00440A59" w:rsidP="00F2716A" w14:paraId="0D8DCA42" w14:textId="676A0DB2">
            <w:pPr>
              <w:jc w:val="center"/>
              <w:rPr>
                <w:rFonts w:eastAsia="Times New Roman" w:cstheme="minorHAnsi"/>
                <w:color w:val="FF0000"/>
                <w:sz w:val="24"/>
                <w:szCs w:val="24"/>
              </w:rPr>
            </w:pPr>
            <w:r>
              <w:rPr>
                <w:rFonts w:eastAsia="Times New Roman" w:cstheme="minorHAnsi"/>
                <w:color w:val="FF0000"/>
                <w:sz w:val="24"/>
                <w:szCs w:val="24"/>
              </w:rPr>
              <w:t>Math, reading, science</w:t>
            </w:r>
          </w:p>
        </w:tc>
      </w:tr>
    </w:tbl>
    <w:p w:rsidR="00F93587" w:rsidRPr="004846E5" w:rsidP="00F93587" w14:paraId="08E54819" w14:textId="0594889B">
      <w:pPr>
        <w:rPr>
          <w:rFonts w:ascii="Arial" w:hAnsi="Arial" w:cs="Arial"/>
          <w:color w:val="FF0000"/>
        </w:rPr>
      </w:pPr>
    </w:p>
    <w:bookmarkStart w:id="0" w:name="_Toc516145655" w:displacedByCustomXml="next"/>
    <w:bookmarkStart w:id="1" w:name="_Toc509836539" w:displacedByCustomXml="next"/>
    <w:bookmarkStart w:id="2" w:name="_Toc509491754" w:displacedByCustomXml="next"/>
    <w:sdt>
      <w:sdtPr>
        <w:rPr>
          <w:rFonts w:ascii="Arial" w:hAnsi="Arial" w:eastAsiaTheme="minorHAnsi" w:cs="Arial"/>
          <w:color w:val="auto"/>
          <w:sz w:val="22"/>
          <w:szCs w:val="22"/>
        </w:rPr>
        <w:id w:val="833498217"/>
        <w:docPartObj>
          <w:docPartGallery w:val="Table of Contents"/>
          <w:docPartUnique/>
        </w:docPartObj>
      </w:sdtPr>
      <w:sdtEndPr>
        <w:rPr>
          <w:rFonts w:asciiTheme="minorHAnsi" w:hAnsiTheme="minorHAnsi" w:cstheme="minorBidi"/>
          <w:b/>
          <w:bCs/>
          <w:noProof/>
        </w:rPr>
      </w:sdtEndPr>
      <w:sdtContent>
        <w:p w:rsidR="00D12E7C" w:rsidRPr="00EE1735" w14:paraId="6CC0F2B6" w14:textId="0A6D2955">
          <w:pPr>
            <w:pStyle w:val="TOCHeading"/>
            <w:rPr>
              <w:rFonts w:ascii="Arial" w:hAnsi="Arial" w:cs="Arial"/>
            </w:rPr>
          </w:pPr>
          <w:r w:rsidRPr="00EE1735">
            <w:rPr>
              <w:rFonts w:ascii="Arial" w:hAnsi="Arial" w:cs="Arial"/>
            </w:rPr>
            <w:t>Table of Contents</w:t>
          </w:r>
        </w:p>
        <w:p w:rsidR="000F0C12" w14:paraId="35F9A3B0" w14:textId="79FF3A0D">
          <w:pPr>
            <w:pStyle w:val="TOC3"/>
            <w:rPr>
              <w:rFonts w:cstheme="minorBidi"/>
              <w:noProof/>
            </w:rPr>
          </w:pPr>
          <w:r w:rsidRPr="00EE1735">
            <w:rPr>
              <w:rFonts w:ascii="Arial" w:hAnsi="Arial" w:cs="Arial"/>
            </w:rPr>
            <w:fldChar w:fldCharType="begin"/>
          </w:r>
          <w:r w:rsidRPr="00EE1735">
            <w:rPr>
              <w:rFonts w:ascii="Arial" w:hAnsi="Arial" w:cs="Arial"/>
            </w:rPr>
            <w:instrText xml:space="preserve"> TOC \o "1-3" \h \z \u </w:instrText>
          </w:r>
          <w:r w:rsidRPr="00EE1735">
            <w:rPr>
              <w:rFonts w:ascii="Arial" w:hAnsi="Arial" w:cs="Arial"/>
            </w:rPr>
            <w:fldChar w:fldCharType="separate"/>
          </w:r>
          <w:hyperlink w:anchor="_Toc136927901" w:history="1">
            <w:r w:rsidRPr="00CB2192">
              <w:rPr>
                <w:rStyle w:val="Hyperlink"/>
                <w:b/>
                <w:noProof/>
              </w:rPr>
              <w:t>Appendix D-1</w:t>
            </w:r>
            <w:r w:rsidRPr="00CB2192">
              <w:rPr>
                <w:rStyle w:val="Hyperlink"/>
                <w:noProof/>
              </w:rPr>
              <w:t>: NAEP 2024 Facts for Districts (Approved v.29)</w:t>
            </w:r>
            <w:r>
              <w:rPr>
                <w:noProof/>
                <w:webHidden/>
              </w:rPr>
              <w:tab/>
            </w:r>
            <w:r>
              <w:rPr>
                <w:noProof/>
                <w:webHidden/>
              </w:rPr>
              <w:fldChar w:fldCharType="begin"/>
            </w:r>
            <w:r>
              <w:rPr>
                <w:noProof/>
                <w:webHidden/>
              </w:rPr>
              <w:instrText xml:space="preserve"> PAGEREF _Toc136927901 \h </w:instrText>
            </w:r>
            <w:r>
              <w:rPr>
                <w:noProof/>
                <w:webHidden/>
              </w:rPr>
              <w:fldChar w:fldCharType="separate"/>
            </w:r>
            <w:r>
              <w:rPr>
                <w:noProof/>
                <w:webHidden/>
              </w:rPr>
              <w:t>5</w:t>
            </w:r>
            <w:r>
              <w:rPr>
                <w:noProof/>
                <w:webHidden/>
              </w:rPr>
              <w:fldChar w:fldCharType="end"/>
            </w:r>
          </w:hyperlink>
        </w:p>
        <w:p w:rsidR="000F0C12" w14:paraId="45096038" w14:textId="21A0B51F">
          <w:pPr>
            <w:pStyle w:val="TOC3"/>
            <w:rPr>
              <w:rFonts w:cstheme="minorBidi"/>
              <w:noProof/>
            </w:rPr>
          </w:pPr>
          <w:hyperlink w:anchor="_Toc136927902"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2024 Facts for Principals (Approved v.29)</w:t>
            </w:r>
            <w:r>
              <w:rPr>
                <w:noProof/>
                <w:webHidden/>
              </w:rPr>
              <w:tab/>
            </w:r>
            <w:r>
              <w:rPr>
                <w:noProof/>
                <w:webHidden/>
              </w:rPr>
              <w:fldChar w:fldCharType="begin"/>
            </w:r>
            <w:r>
              <w:rPr>
                <w:noProof/>
                <w:webHidden/>
              </w:rPr>
              <w:instrText xml:space="preserve"> PAGEREF _Toc136927902 \h </w:instrText>
            </w:r>
            <w:r>
              <w:rPr>
                <w:noProof/>
                <w:webHidden/>
              </w:rPr>
              <w:fldChar w:fldCharType="separate"/>
            </w:r>
            <w:r>
              <w:rPr>
                <w:noProof/>
                <w:webHidden/>
              </w:rPr>
              <w:t>8</w:t>
            </w:r>
            <w:r>
              <w:rPr>
                <w:noProof/>
                <w:webHidden/>
              </w:rPr>
              <w:fldChar w:fldCharType="end"/>
            </w:r>
          </w:hyperlink>
        </w:p>
        <w:p w:rsidR="000F0C12" w14:paraId="13BD108D" w14:textId="2A6A5148">
          <w:pPr>
            <w:pStyle w:val="TOC3"/>
            <w:rPr>
              <w:rFonts w:cstheme="minorBidi"/>
              <w:noProof/>
            </w:rPr>
          </w:pPr>
          <w:hyperlink w:anchor="_Toc136927903"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2024 and Pilot 2024 Notification Letter from Chief State School Officer to District Superintendent (Approved v.29)</w:t>
            </w:r>
            <w:r>
              <w:rPr>
                <w:noProof/>
                <w:webHidden/>
              </w:rPr>
              <w:tab/>
            </w:r>
            <w:r>
              <w:rPr>
                <w:noProof/>
                <w:webHidden/>
              </w:rPr>
              <w:fldChar w:fldCharType="begin"/>
            </w:r>
            <w:r>
              <w:rPr>
                <w:noProof/>
                <w:webHidden/>
              </w:rPr>
              <w:instrText xml:space="preserve"> PAGEREF _Toc136927903 \h </w:instrText>
            </w:r>
            <w:r>
              <w:rPr>
                <w:noProof/>
                <w:webHidden/>
              </w:rPr>
              <w:fldChar w:fldCharType="separate"/>
            </w:r>
            <w:r>
              <w:rPr>
                <w:noProof/>
                <w:webHidden/>
              </w:rPr>
              <w:t>21</w:t>
            </w:r>
            <w:r>
              <w:rPr>
                <w:noProof/>
                <w:webHidden/>
              </w:rPr>
              <w:fldChar w:fldCharType="end"/>
            </w:r>
          </w:hyperlink>
        </w:p>
        <w:p w:rsidR="000F0C12" w14:paraId="57309A48" w14:textId="42E6F716">
          <w:pPr>
            <w:pStyle w:val="TOC3"/>
            <w:rPr>
              <w:rFonts w:cstheme="minorBidi"/>
              <w:noProof/>
            </w:rPr>
          </w:pPr>
          <w:hyperlink w:anchor="_Toc136927904"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2024 and Pilot 2024 Initial Notification Letters from NAEP State Coordinator to School Principal (Approved v.29)</w:t>
            </w:r>
            <w:r>
              <w:rPr>
                <w:noProof/>
                <w:webHidden/>
              </w:rPr>
              <w:tab/>
            </w:r>
            <w:r>
              <w:rPr>
                <w:noProof/>
                <w:webHidden/>
              </w:rPr>
              <w:fldChar w:fldCharType="begin"/>
            </w:r>
            <w:r>
              <w:rPr>
                <w:noProof/>
                <w:webHidden/>
              </w:rPr>
              <w:instrText xml:space="preserve"> PAGEREF _Toc136927904 \h </w:instrText>
            </w:r>
            <w:r>
              <w:rPr>
                <w:noProof/>
                <w:webHidden/>
              </w:rPr>
              <w:fldChar w:fldCharType="separate"/>
            </w:r>
            <w:r>
              <w:rPr>
                <w:noProof/>
                <w:webHidden/>
              </w:rPr>
              <w:t>24</w:t>
            </w:r>
            <w:r>
              <w:rPr>
                <w:noProof/>
                <w:webHidden/>
              </w:rPr>
              <w:fldChar w:fldCharType="end"/>
            </w:r>
          </w:hyperlink>
        </w:p>
        <w:p w:rsidR="000F0C12" w14:paraId="7E9BAAAC" w14:textId="0C1A39ED">
          <w:pPr>
            <w:pStyle w:val="TOC3"/>
            <w:rPr>
              <w:rFonts w:cstheme="minorBidi"/>
              <w:noProof/>
            </w:rPr>
          </w:pPr>
          <w:hyperlink w:anchor="_Toc136927905"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-5</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2024 Save-the-Date (Approved v.29)</w:t>
            </w:r>
            <w:r>
              <w:rPr>
                <w:noProof/>
                <w:webHidden/>
              </w:rPr>
              <w:tab/>
            </w:r>
            <w:r>
              <w:rPr>
                <w:noProof/>
                <w:webHidden/>
              </w:rPr>
              <w:fldChar w:fldCharType="begin"/>
            </w:r>
            <w:r>
              <w:rPr>
                <w:noProof/>
                <w:webHidden/>
              </w:rPr>
              <w:instrText xml:space="preserve"> PAGEREF _Toc136927905 \h </w:instrText>
            </w:r>
            <w:r>
              <w:rPr>
                <w:noProof/>
                <w:webHidden/>
              </w:rPr>
              <w:fldChar w:fldCharType="separate"/>
            </w:r>
            <w:r>
              <w:rPr>
                <w:noProof/>
                <w:webHidden/>
              </w:rPr>
              <w:t>33</w:t>
            </w:r>
            <w:r>
              <w:rPr>
                <w:noProof/>
                <w:webHidden/>
              </w:rPr>
              <w:fldChar w:fldCharType="end"/>
            </w:r>
          </w:hyperlink>
        </w:p>
        <w:p w:rsidR="000F0C12" w14:paraId="34EF859E" w14:textId="50CDF9AB">
          <w:pPr>
            <w:pStyle w:val="TOC3"/>
            <w:rPr>
              <w:rFonts w:cstheme="minorBidi"/>
              <w:noProof/>
            </w:rPr>
          </w:pPr>
          <w:hyperlink w:anchor="_Toc136927906"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-6</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2024 Assessment Details Letters (New)</w:t>
            </w:r>
            <w:r>
              <w:rPr>
                <w:noProof/>
                <w:webHidden/>
              </w:rPr>
              <w:tab/>
            </w:r>
            <w:r>
              <w:rPr>
                <w:noProof/>
                <w:webHidden/>
              </w:rPr>
              <w:fldChar w:fldCharType="begin"/>
            </w:r>
            <w:r>
              <w:rPr>
                <w:noProof/>
                <w:webHidden/>
              </w:rPr>
              <w:instrText xml:space="preserve"> PAGEREF _Toc136927906 \h </w:instrText>
            </w:r>
            <w:r>
              <w:rPr>
                <w:noProof/>
                <w:webHidden/>
              </w:rPr>
              <w:fldChar w:fldCharType="separate"/>
            </w:r>
            <w:r>
              <w:rPr>
                <w:noProof/>
                <w:webHidden/>
              </w:rPr>
              <w:t>35</w:t>
            </w:r>
            <w:r>
              <w:rPr>
                <w:noProof/>
                <w:webHidden/>
              </w:rPr>
              <w:fldChar w:fldCharType="end"/>
            </w:r>
          </w:hyperlink>
        </w:p>
        <w:p w:rsidR="000F0C12" w14:paraId="63E5BF0F" w14:textId="2166A919">
          <w:pPr>
            <w:pStyle w:val="TOC3"/>
            <w:rPr>
              <w:rFonts w:cstheme="minorBidi"/>
              <w:noProof/>
            </w:rPr>
          </w:pPr>
          <w:hyperlink w:anchor="_Toc136927907"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7</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in Your Private School 2024 (New)</w:t>
            </w:r>
            <w:r>
              <w:rPr>
                <w:noProof/>
                <w:webHidden/>
              </w:rPr>
              <w:tab/>
            </w:r>
            <w:r>
              <w:rPr>
                <w:noProof/>
                <w:webHidden/>
              </w:rPr>
              <w:fldChar w:fldCharType="begin"/>
            </w:r>
            <w:r>
              <w:rPr>
                <w:noProof/>
                <w:webHidden/>
              </w:rPr>
              <w:instrText xml:space="preserve"> PAGEREF _Toc136927907 \h </w:instrText>
            </w:r>
            <w:r>
              <w:rPr>
                <w:noProof/>
                <w:webHidden/>
              </w:rPr>
              <w:fldChar w:fldCharType="separate"/>
            </w:r>
            <w:r>
              <w:rPr>
                <w:noProof/>
                <w:webHidden/>
              </w:rPr>
              <w:t>45</w:t>
            </w:r>
            <w:r>
              <w:rPr>
                <w:noProof/>
                <w:webHidden/>
              </w:rPr>
              <w:fldChar w:fldCharType="end"/>
            </w:r>
          </w:hyperlink>
        </w:p>
        <w:p w:rsidR="000F0C12" w14:paraId="7FDF9948" w14:textId="25E7AFA6">
          <w:pPr>
            <w:pStyle w:val="TOC3"/>
            <w:rPr>
              <w:rFonts w:cstheme="minorBidi"/>
              <w:noProof/>
            </w:rPr>
          </w:pPr>
          <w:hyperlink w:anchor="_Toc136927908"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-8</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in Your School 2024 (Approved v.29)</w:t>
            </w:r>
            <w:r>
              <w:rPr>
                <w:noProof/>
                <w:webHidden/>
              </w:rPr>
              <w:tab/>
            </w:r>
            <w:r>
              <w:rPr>
                <w:noProof/>
                <w:webHidden/>
              </w:rPr>
              <w:fldChar w:fldCharType="begin"/>
            </w:r>
            <w:r>
              <w:rPr>
                <w:noProof/>
                <w:webHidden/>
              </w:rPr>
              <w:instrText xml:space="preserve"> PAGEREF _Toc136927908 \h </w:instrText>
            </w:r>
            <w:r>
              <w:rPr>
                <w:noProof/>
                <w:webHidden/>
              </w:rPr>
              <w:fldChar w:fldCharType="separate"/>
            </w:r>
            <w:r>
              <w:rPr>
                <w:noProof/>
                <w:webHidden/>
              </w:rPr>
              <w:t>55</w:t>
            </w:r>
            <w:r>
              <w:rPr>
                <w:noProof/>
                <w:webHidden/>
              </w:rPr>
              <w:fldChar w:fldCharType="end"/>
            </w:r>
          </w:hyperlink>
        </w:p>
        <w:p w:rsidR="000F0C12" w14:paraId="40086282" w14:textId="14F8FF8C">
          <w:pPr>
            <w:pStyle w:val="TOC3"/>
            <w:rPr>
              <w:rFonts w:cstheme="minorBidi"/>
              <w:noProof/>
            </w:rPr>
          </w:pPr>
          <w:hyperlink w:anchor="_Toc136927909"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9</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2024 Endorsement Letters to Private School Administrator (Approved v.29)</w:t>
            </w:r>
            <w:r>
              <w:rPr>
                <w:noProof/>
                <w:webHidden/>
              </w:rPr>
              <w:tab/>
            </w:r>
            <w:r>
              <w:rPr>
                <w:noProof/>
                <w:webHidden/>
              </w:rPr>
              <w:fldChar w:fldCharType="begin"/>
            </w:r>
            <w:r>
              <w:rPr>
                <w:noProof/>
                <w:webHidden/>
              </w:rPr>
              <w:instrText xml:space="preserve"> PAGEREF _Toc136927909 \h </w:instrText>
            </w:r>
            <w:r>
              <w:rPr>
                <w:noProof/>
                <w:webHidden/>
              </w:rPr>
              <w:fldChar w:fldCharType="separate"/>
            </w:r>
            <w:r>
              <w:rPr>
                <w:noProof/>
                <w:webHidden/>
              </w:rPr>
              <w:t>68</w:t>
            </w:r>
            <w:r>
              <w:rPr>
                <w:noProof/>
                <w:webHidden/>
              </w:rPr>
              <w:fldChar w:fldCharType="end"/>
            </w:r>
          </w:hyperlink>
        </w:p>
        <w:p w:rsidR="000F0C12" w14:paraId="1CB7D8BD" w14:textId="6170FB65">
          <w:pPr>
            <w:pStyle w:val="TOC3"/>
            <w:rPr>
              <w:rFonts w:cstheme="minorBidi"/>
              <w:noProof/>
            </w:rPr>
          </w:pPr>
          <w:hyperlink w:anchor="_Toc136927910"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-10</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2024 Parent/ Guardian English and Spanish Notification Letters, Private School (New)</w:t>
            </w:r>
            <w:r>
              <w:rPr>
                <w:noProof/>
                <w:webHidden/>
              </w:rPr>
              <w:tab/>
            </w:r>
            <w:r>
              <w:rPr>
                <w:noProof/>
                <w:webHidden/>
              </w:rPr>
              <w:fldChar w:fldCharType="begin"/>
            </w:r>
            <w:r>
              <w:rPr>
                <w:noProof/>
                <w:webHidden/>
              </w:rPr>
              <w:instrText xml:space="preserve"> PAGEREF _Toc136927910 \h </w:instrText>
            </w:r>
            <w:r>
              <w:rPr>
                <w:noProof/>
                <w:webHidden/>
              </w:rPr>
              <w:fldChar w:fldCharType="separate"/>
            </w:r>
            <w:r>
              <w:rPr>
                <w:noProof/>
                <w:webHidden/>
              </w:rPr>
              <w:t>72</w:t>
            </w:r>
            <w:r>
              <w:rPr>
                <w:noProof/>
                <w:webHidden/>
              </w:rPr>
              <w:fldChar w:fldCharType="end"/>
            </w:r>
          </w:hyperlink>
        </w:p>
        <w:p w:rsidR="000F0C12" w14:paraId="54029763" w14:textId="17C0D795">
          <w:pPr>
            <w:pStyle w:val="TOC3"/>
            <w:rPr>
              <w:rFonts w:cstheme="minorBidi"/>
              <w:noProof/>
            </w:rPr>
          </w:pPr>
          <w:hyperlink w:anchor="_Toc136927911"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11</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NAEP</w:t>
            </w:r>
            <w:r w:rsidRPr="00CB2192">
              <w:rPr>
                <w:rStyle w:val="Hyperlink"/>
                <w:rFonts w:eastAsia="Times New Roman"/>
                <w:noProof/>
                <w:spacing w:val="-9"/>
              </w:rPr>
              <w:t xml:space="preserve"> </w:t>
            </w:r>
            <w:r w:rsidRPr="00CB2192">
              <w:rPr>
                <w:rStyle w:val="Hyperlink"/>
                <w:rFonts w:eastAsia="Times New Roman"/>
                <w:noProof/>
              </w:rPr>
              <w:t>2024 Parent/ Guardian English and Spanish Notification Letters, Public Schools (New)</w:t>
            </w:r>
            <w:r>
              <w:rPr>
                <w:noProof/>
                <w:webHidden/>
              </w:rPr>
              <w:tab/>
            </w:r>
            <w:r>
              <w:rPr>
                <w:noProof/>
                <w:webHidden/>
              </w:rPr>
              <w:fldChar w:fldCharType="begin"/>
            </w:r>
            <w:r>
              <w:rPr>
                <w:noProof/>
                <w:webHidden/>
              </w:rPr>
              <w:instrText xml:space="preserve"> PAGEREF _Toc136927911 \h </w:instrText>
            </w:r>
            <w:r>
              <w:rPr>
                <w:noProof/>
                <w:webHidden/>
              </w:rPr>
              <w:fldChar w:fldCharType="separate"/>
            </w:r>
            <w:r>
              <w:rPr>
                <w:noProof/>
                <w:webHidden/>
              </w:rPr>
              <w:t>81</w:t>
            </w:r>
            <w:r>
              <w:rPr>
                <w:noProof/>
                <w:webHidden/>
              </w:rPr>
              <w:fldChar w:fldCharType="end"/>
            </w:r>
          </w:hyperlink>
        </w:p>
        <w:p w:rsidR="000F0C12" w14:paraId="02768ACF" w14:textId="3D5472D7">
          <w:pPr>
            <w:pStyle w:val="TOC3"/>
            <w:rPr>
              <w:rFonts w:cstheme="minorBidi"/>
              <w:noProof/>
            </w:rPr>
          </w:pPr>
          <w:hyperlink w:anchor="_Toc136927912"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12</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2024 State Guide to NAEP Participation (Approved v.29)</w:t>
            </w:r>
            <w:r>
              <w:rPr>
                <w:noProof/>
                <w:webHidden/>
              </w:rPr>
              <w:tab/>
            </w:r>
            <w:r>
              <w:rPr>
                <w:noProof/>
                <w:webHidden/>
              </w:rPr>
              <w:fldChar w:fldCharType="begin"/>
            </w:r>
            <w:r>
              <w:rPr>
                <w:noProof/>
                <w:webHidden/>
              </w:rPr>
              <w:instrText xml:space="preserve"> PAGEREF _Toc136927912 \h </w:instrText>
            </w:r>
            <w:r>
              <w:rPr>
                <w:noProof/>
                <w:webHidden/>
              </w:rPr>
              <w:fldChar w:fldCharType="separate"/>
            </w:r>
            <w:r>
              <w:rPr>
                <w:noProof/>
                <w:webHidden/>
              </w:rPr>
              <w:t>91</w:t>
            </w:r>
            <w:r>
              <w:rPr>
                <w:noProof/>
                <w:webHidden/>
              </w:rPr>
              <w:fldChar w:fldCharType="end"/>
            </w:r>
          </w:hyperlink>
        </w:p>
        <w:p w:rsidR="000F0C12" w14:paraId="18B7D283" w14:textId="26221F78">
          <w:pPr>
            <w:pStyle w:val="TOC3"/>
            <w:rPr>
              <w:rFonts w:cstheme="minorBidi"/>
              <w:noProof/>
            </w:rPr>
          </w:pPr>
          <w:hyperlink w:anchor="_Toc136927913"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13</w:t>
            </w:r>
            <w:r w:rsidRPr="00CB2192">
              <w:rPr>
                <w:rStyle w:val="Hyperlink"/>
                <w:rFonts w:eastAsia="Times New Roman"/>
                <w:noProof/>
              </w:rPr>
              <w:t>:</w:t>
            </w:r>
            <w:r w:rsidRPr="00CB2192">
              <w:rPr>
                <w:rStyle w:val="Hyperlink"/>
                <w:rFonts w:eastAsia="Times New Roman"/>
                <w:noProof/>
                <w:spacing w:val="-8"/>
              </w:rPr>
              <w:t xml:space="preserve"> TUDA Guide to NAEP Participation 2024 (Approved v.29)</w:t>
            </w:r>
            <w:r>
              <w:rPr>
                <w:noProof/>
                <w:webHidden/>
              </w:rPr>
              <w:tab/>
            </w:r>
            <w:r>
              <w:rPr>
                <w:noProof/>
                <w:webHidden/>
              </w:rPr>
              <w:fldChar w:fldCharType="begin"/>
            </w:r>
            <w:r>
              <w:rPr>
                <w:noProof/>
                <w:webHidden/>
              </w:rPr>
              <w:instrText xml:space="preserve"> PAGEREF _Toc136927913 \h </w:instrText>
            </w:r>
            <w:r>
              <w:rPr>
                <w:noProof/>
                <w:webHidden/>
              </w:rPr>
              <w:fldChar w:fldCharType="separate"/>
            </w:r>
            <w:r>
              <w:rPr>
                <w:noProof/>
                <w:webHidden/>
              </w:rPr>
              <w:t>96</w:t>
            </w:r>
            <w:r>
              <w:rPr>
                <w:noProof/>
                <w:webHidden/>
              </w:rPr>
              <w:fldChar w:fldCharType="end"/>
            </w:r>
          </w:hyperlink>
        </w:p>
        <w:p w:rsidR="000F0C12" w14:paraId="5F139E9E" w14:textId="1F31A943">
          <w:pPr>
            <w:pStyle w:val="TOC3"/>
            <w:rPr>
              <w:rFonts w:cstheme="minorBidi"/>
              <w:noProof/>
            </w:rPr>
          </w:pPr>
          <w:hyperlink w:anchor="_Toc136927914"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14</w:t>
            </w:r>
            <w:r w:rsidRPr="00CB2192">
              <w:rPr>
                <w:rStyle w:val="Hyperlink"/>
                <w:rFonts w:eastAsia="Times New Roman"/>
                <w:noProof/>
              </w:rPr>
              <w:t>:</w:t>
            </w:r>
            <w:r w:rsidRPr="00CB2192">
              <w:rPr>
                <w:rStyle w:val="Hyperlink"/>
                <w:rFonts w:eastAsia="Times New Roman"/>
                <w:noProof/>
                <w:spacing w:val="-8"/>
              </w:rPr>
              <w:t xml:space="preserve"> </w:t>
            </w:r>
            <w:r w:rsidRPr="00CB2192">
              <w:rPr>
                <w:rStyle w:val="Hyperlink"/>
                <w:rFonts w:eastAsia="Times New Roman"/>
                <w:noProof/>
              </w:rPr>
              <w:t>Preassessment Feedback Email Template (Approved v.28, Appendix D2-11)</w:t>
            </w:r>
            <w:r>
              <w:rPr>
                <w:noProof/>
                <w:webHidden/>
              </w:rPr>
              <w:tab/>
            </w:r>
            <w:r>
              <w:rPr>
                <w:noProof/>
                <w:webHidden/>
              </w:rPr>
              <w:fldChar w:fldCharType="begin"/>
            </w:r>
            <w:r>
              <w:rPr>
                <w:noProof/>
                <w:webHidden/>
              </w:rPr>
              <w:instrText xml:space="preserve"> PAGEREF _Toc136927914 \h </w:instrText>
            </w:r>
            <w:r>
              <w:rPr>
                <w:noProof/>
                <w:webHidden/>
              </w:rPr>
              <w:fldChar w:fldCharType="separate"/>
            </w:r>
            <w:r>
              <w:rPr>
                <w:noProof/>
                <w:webHidden/>
              </w:rPr>
              <w:t>102</w:t>
            </w:r>
            <w:r>
              <w:rPr>
                <w:noProof/>
                <w:webHidden/>
              </w:rPr>
              <w:fldChar w:fldCharType="end"/>
            </w:r>
          </w:hyperlink>
        </w:p>
        <w:p w:rsidR="000F0C12" w14:paraId="0EB8F8A1" w14:textId="15E561A6">
          <w:pPr>
            <w:pStyle w:val="TOC3"/>
            <w:rPr>
              <w:rFonts w:cstheme="minorBidi"/>
              <w:noProof/>
            </w:rPr>
          </w:pPr>
          <w:hyperlink w:anchor="_Toc136927915"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15</w:t>
            </w:r>
            <w:r w:rsidRPr="00CB2192">
              <w:rPr>
                <w:rStyle w:val="Hyperlink"/>
                <w:rFonts w:eastAsia="Times New Roman"/>
                <w:noProof/>
              </w:rPr>
              <w:t>: Assessment Day Feedback Email Template (Approved v.28, Appendix D2-11)</w:t>
            </w:r>
            <w:r>
              <w:rPr>
                <w:noProof/>
                <w:webHidden/>
              </w:rPr>
              <w:tab/>
            </w:r>
            <w:r>
              <w:rPr>
                <w:noProof/>
                <w:webHidden/>
              </w:rPr>
              <w:fldChar w:fldCharType="begin"/>
            </w:r>
            <w:r>
              <w:rPr>
                <w:noProof/>
                <w:webHidden/>
              </w:rPr>
              <w:instrText xml:space="preserve"> PAGEREF _Toc136927915 \h </w:instrText>
            </w:r>
            <w:r>
              <w:rPr>
                <w:noProof/>
                <w:webHidden/>
              </w:rPr>
              <w:fldChar w:fldCharType="separate"/>
            </w:r>
            <w:r>
              <w:rPr>
                <w:noProof/>
                <w:webHidden/>
              </w:rPr>
              <w:t>104</w:t>
            </w:r>
            <w:r>
              <w:rPr>
                <w:noProof/>
                <w:webHidden/>
              </w:rPr>
              <w:fldChar w:fldCharType="end"/>
            </w:r>
          </w:hyperlink>
        </w:p>
        <w:p w:rsidR="000F0C12" w14:paraId="6926FB2C" w14:textId="75D911D7">
          <w:pPr>
            <w:pStyle w:val="TOC3"/>
            <w:rPr>
              <w:rFonts w:cstheme="minorBidi"/>
              <w:noProof/>
            </w:rPr>
          </w:pPr>
          <w:hyperlink w:anchor="_Toc136927916"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16</w:t>
            </w:r>
            <w:r w:rsidRPr="00CB2192">
              <w:rPr>
                <w:rStyle w:val="Hyperlink"/>
                <w:rFonts w:eastAsia="Times New Roman"/>
                <w:noProof/>
              </w:rPr>
              <w:t>: 2024 NCES Letter to Chief State School Officers and NCES Letter to District Superintendents (New)</w:t>
            </w:r>
            <w:r>
              <w:rPr>
                <w:noProof/>
                <w:webHidden/>
              </w:rPr>
              <w:tab/>
            </w:r>
            <w:r>
              <w:rPr>
                <w:noProof/>
                <w:webHidden/>
              </w:rPr>
              <w:fldChar w:fldCharType="begin"/>
            </w:r>
            <w:r>
              <w:rPr>
                <w:noProof/>
                <w:webHidden/>
              </w:rPr>
              <w:instrText xml:space="preserve"> PAGEREF _Toc136927916 \h </w:instrText>
            </w:r>
            <w:r>
              <w:rPr>
                <w:noProof/>
                <w:webHidden/>
              </w:rPr>
              <w:fldChar w:fldCharType="separate"/>
            </w:r>
            <w:r>
              <w:rPr>
                <w:noProof/>
                <w:webHidden/>
              </w:rPr>
              <w:t>106</w:t>
            </w:r>
            <w:r>
              <w:rPr>
                <w:noProof/>
                <w:webHidden/>
              </w:rPr>
              <w:fldChar w:fldCharType="end"/>
            </w:r>
          </w:hyperlink>
        </w:p>
        <w:p w:rsidR="000F0C12" w14:paraId="177EBA27" w14:textId="124CC6EA">
          <w:pPr>
            <w:pStyle w:val="TOC3"/>
            <w:rPr>
              <w:rFonts w:cstheme="minorBidi"/>
              <w:noProof/>
            </w:rPr>
          </w:pPr>
          <w:hyperlink w:anchor="_Toc136927917"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17</w:t>
            </w:r>
            <w:r w:rsidRPr="00CB2192">
              <w:rPr>
                <w:rStyle w:val="Hyperlink"/>
                <w:rFonts w:eastAsia="Times New Roman"/>
                <w:noProof/>
              </w:rPr>
              <w:t>: 2024 NIES Sample Parent Letter (Approved v.29)</w:t>
            </w:r>
            <w:r>
              <w:rPr>
                <w:noProof/>
                <w:webHidden/>
              </w:rPr>
              <w:tab/>
            </w:r>
            <w:r>
              <w:rPr>
                <w:noProof/>
                <w:webHidden/>
              </w:rPr>
              <w:fldChar w:fldCharType="begin"/>
            </w:r>
            <w:r>
              <w:rPr>
                <w:noProof/>
                <w:webHidden/>
              </w:rPr>
              <w:instrText xml:space="preserve"> PAGEREF _Toc136927917 \h </w:instrText>
            </w:r>
            <w:r>
              <w:rPr>
                <w:noProof/>
                <w:webHidden/>
              </w:rPr>
              <w:fldChar w:fldCharType="separate"/>
            </w:r>
            <w:r>
              <w:rPr>
                <w:noProof/>
                <w:webHidden/>
              </w:rPr>
              <w:t>111</w:t>
            </w:r>
            <w:r>
              <w:rPr>
                <w:noProof/>
                <w:webHidden/>
              </w:rPr>
              <w:fldChar w:fldCharType="end"/>
            </w:r>
          </w:hyperlink>
        </w:p>
        <w:p w:rsidR="000F0C12" w14:paraId="73B8249C" w14:textId="6D61C646">
          <w:pPr>
            <w:pStyle w:val="TOC3"/>
            <w:rPr>
              <w:rFonts w:cstheme="minorBidi"/>
              <w:noProof/>
            </w:rPr>
          </w:pPr>
          <w:hyperlink w:anchor="_Toc136927918"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18</w:t>
            </w:r>
            <w:r w:rsidRPr="00CB2192">
              <w:rPr>
                <w:rStyle w:val="Hyperlink"/>
                <w:rFonts w:eastAsia="Times New Roman"/>
                <w:noProof/>
              </w:rPr>
              <w:t>: 2024 NIES Facts for Associate Deputy Directors Education Program Administrators ELOs (Approved v.29)</w:t>
            </w:r>
            <w:r>
              <w:rPr>
                <w:noProof/>
                <w:webHidden/>
              </w:rPr>
              <w:tab/>
            </w:r>
            <w:r>
              <w:rPr>
                <w:noProof/>
                <w:webHidden/>
              </w:rPr>
              <w:fldChar w:fldCharType="begin"/>
            </w:r>
            <w:r>
              <w:rPr>
                <w:noProof/>
                <w:webHidden/>
              </w:rPr>
              <w:instrText xml:space="preserve"> PAGEREF _Toc136927918 \h </w:instrText>
            </w:r>
            <w:r>
              <w:rPr>
                <w:noProof/>
                <w:webHidden/>
              </w:rPr>
              <w:fldChar w:fldCharType="separate"/>
            </w:r>
            <w:r>
              <w:rPr>
                <w:noProof/>
                <w:webHidden/>
              </w:rPr>
              <w:t>114</w:t>
            </w:r>
            <w:r>
              <w:rPr>
                <w:noProof/>
                <w:webHidden/>
              </w:rPr>
              <w:fldChar w:fldCharType="end"/>
            </w:r>
          </w:hyperlink>
        </w:p>
        <w:p w:rsidR="000F0C12" w14:paraId="7A616895" w14:textId="73C70277">
          <w:pPr>
            <w:pStyle w:val="TOC3"/>
            <w:rPr>
              <w:rFonts w:cstheme="minorBidi"/>
              <w:noProof/>
            </w:rPr>
          </w:pPr>
          <w:hyperlink w:anchor="_Toc136927919"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19</w:t>
            </w:r>
            <w:r w:rsidRPr="00CB2192">
              <w:rPr>
                <w:rStyle w:val="Hyperlink"/>
                <w:rFonts w:eastAsia="Times New Roman"/>
                <w:noProof/>
              </w:rPr>
              <w:t>: NIES 2025 Flyer (Approved v.29)</w:t>
            </w:r>
            <w:r>
              <w:rPr>
                <w:noProof/>
                <w:webHidden/>
              </w:rPr>
              <w:tab/>
            </w:r>
            <w:r>
              <w:rPr>
                <w:noProof/>
                <w:webHidden/>
              </w:rPr>
              <w:fldChar w:fldCharType="begin"/>
            </w:r>
            <w:r>
              <w:rPr>
                <w:noProof/>
                <w:webHidden/>
              </w:rPr>
              <w:instrText xml:space="preserve"> PAGEREF _Toc136927919 \h </w:instrText>
            </w:r>
            <w:r>
              <w:rPr>
                <w:noProof/>
                <w:webHidden/>
              </w:rPr>
              <w:fldChar w:fldCharType="separate"/>
            </w:r>
            <w:r>
              <w:rPr>
                <w:noProof/>
                <w:webHidden/>
              </w:rPr>
              <w:t>117</w:t>
            </w:r>
            <w:r>
              <w:rPr>
                <w:noProof/>
                <w:webHidden/>
              </w:rPr>
              <w:fldChar w:fldCharType="end"/>
            </w:r>
          </w:hyperlink>
        </w:p>
        <w:p w:rsidR="000F0C12" w14:paraId="05F61C56" w14:textId="133E0420">
          <w:pPr>
            <w:pStyle w:val="TOC3"/>
            <w:rPr>
              <w:rFonts w:cstheme="minorBidi"/>
              <w:noProof/>
            </w:rPr>
          </w:pPr>
          <w:hyperlink w:anchor="_Toc136927920"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20</w:t>
            </w:r>
            <w:r w:rsidRPr="00CB2192">
              <w:rPr>
                <w:rStyle w:val="Hyperlink"/>
                <w:rFonts w:eastAsia="Times New Roman"/>
                <w:noProof/>
              </w:rPr>
              <w:t>: NIES Endorsement Letters (Approved v.29)</w:t>
            </w:r>
            <w:r>
              <w:rPr>
                <w:noProof/>
                <w:webHidden/>
              </w:rPr>
              <w:tab/>
            </w:r>
            <w:r>
              <w:rPr>
                <w:noProof/>
                <w:webHidden/>
              </w:rPr>
              <w:fldChar w:fldCharType="begin"/>
            </w:r>
            <w:r>
              <w:rPr>
                <w:noProof/>
                <w:webHidden/>
              </w:rPr>
              <w:instrText xml:space="preserve"> PAGEREF _Toc136927920 \h </w:instrText>
            </w:r>
            <w:r>
              <w:rPr>
                <w:noProof/>
                <w:webHidden/>
              </w:rPr>
              <w:fldChar w:fldCharType="separate"/>
            </w:r>
            <w:r>
              <w:rPr>
                <w:noProof/>
                <w:webHidden/>
              </w:rPr>
              <w:t>120</w:t>
            </w:r>
            <w:r>
              <w:rPr>
                <w:noProof/>
                <w:webHidden/>
              </w:rPr>
              <w:fldChar w:fldCharType="end"/>
            </w:r>
          </w:hyperlink>
        </w:p>
        <w:p w:rsidR="000F0C12" w14:paraId="4DA9BAA0" w14:textId="15C53CAE">
          <w:pPr>
            <w:pStyle w:val="TOC3"/>
            <w:rPr>
              <w:rFonts w:cstheme="minorBidi"/>
              <w:noProof/>
            </w:rPr>
          </w:pPr>
          <w:hyperlink w:anchor="_Toc136927921"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21</w:t>
            </w:r>
            <w:r w:rsidRPr="00CB2192">
              <w:rPr>
                <w:rStyle w:val="Hyperlink"/>
                <w:rFonts w:eastAsia="Times New Roman"/>
                <w:noProof/>
              </w:rPr>
              <w:t>: 2024 NAEP High School Transcript Study (HSTS) Parent or Guardian Information Letter (New)</w:t>
            </w:r>
            <w:r>
              <w:rPr>
                <w:noProof/>
                <w:webHidden/>
              </w:rPr>
              <w:tab/>
            </w:r>
            <w:r>
              <w:rPr>
                <w:noProof/>
                <w:webHidden/>
              </w:rPr>
              <w:fldChar w:fldCharType="begin"/>
            </w:r>
            <w:r>
              <w:rPr>
                <w:noProof/>
                <w:webHidden/>
              </w:rPr>
              <w:instrText xml:space="preserve"> PAGEREF _Toc136927921 \h </w:instrText>
            </w:r>
            <w:r>
              <w:rPr>
                <w:noProof/>
                <w:webHidden/>
              </w:rPr>
              <w:fldChar w:fldCharType="separate"/>
            </w:r>
            <w:r>
              <w:rPr>
                <w:noProof/>
                <w:webHidden/>
              </w:rPr>
              <w:t>126</w:t>
            </w:r>
            <w:r>
              <w:rPr>
                <w:noProof/>
                <w:webHidden/>
              </w:rPr>
              <w:fldChar w:fldCharType="end"/>
            </w:r>
          </w:hyperlink>
        </w:p>
        <w:p w:rsidR="000F0C12" w14:paraId="03696C7D" w14:textId="2BE3266C">
          <w:pPr>
            <w:pStyle w:val="TOC3"/>
            <w:rPr>
              <w:rFonts w:cstheme="minorBidi"/>
              <w:noProof/>
            </w:rPr>
          </w:pPr>
          <w:hyperlink w:anchor="_Toc136927922"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22</w:t>
            </w:r>
            <w:r w:rsidRPr="00CB2192">
              <w:rPr>
                <w:rStyle w:val="Hyperlink"/>
                <w:rFonts w:eastAsia="Times New Roman"/>
                <w:noProof/>
              </w:rPr>
              <w:t>: 2024 NAEP High School Transcript Study (HSTS) Parent or Guardian Consent Letter (New)</w:t>
            </w:r>
            <w:r>
              <w:rPr>
                <w:noProof/>
                <w:webHidden/>
              </w:rPr>
              <w:tab/>
            </w:r>
            <w:r>
              <w:rPr>
                <w:noProof/>
                <w:webHidden/>
              </w:rPr>
              <w:fldChar w:fldCharType="begin"/>
            </w:r>
            <w:r>
              <w:rPr>
                <w:noProof/>
                <w:webHidden/>
              </w:rPr>
              <w:instrText xml:space="preserve"> PAGEREF _Toc136927922 \h </w:instrText>
            </w:r>
            <w:r>
              <w:rPr>
                <w:noProof/>
                <w:webHidden/>
              </w:rPr>
              <w:fldChar w:fldCharType="separate"/>
            </w:r>
            <w:r>
              <w:rPr>
                <w:noProof/>
                <w:webHidden/>
              </w:rPr>
              <w:t>129</w:t>
            </w:r>
            <w:r>
              <w:rPr>
                <w:noProof/>
                <w:webHidden/>
              </w:rPr>
              <w:fldChar w:fldCharType="end"/>
            </w:r>
          </w:hyperlink>
        </w:p>
        <w:p w:rsidR="000F0C12" w14:paraId="7E739B26" w14:textId="2D8F2FFC">
          <w:pPr>
            <w:pStyle w:val="TOC3"/>
            <w:rPr>
              <w:rFonts w:cstheme="minorBidi"/>
              <w:noProof/>
            </w:rPr>
          </w:pPr>
          <w:hyperlink w:anchor="_Toc136927923"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23</w:t>
            </w:r>
            <w:r w:rsidRPr="00CB2192">
              <w:rPr>
                <w:rStyle w:val="Hyperlink"/>
                <w:rFonts w:eastAsia="Times New Roman"/>
                <w:noProof/>
              </w:rPr>
              <w:t>: 2024 NAEP In Your School, High School Transcript Study (HSTS) (New)</w:t>
            </w:r>
            <w:r>
              <w:rPr>
                <w:noProof/>
                <w:webHidden/>
              </w:rPr>
              <w:tab/>
            </w:r>
            <w:r>
              <w:rPr>
                <w:noProof/>
                <w:webHidden/>
              </w:rPr>
              <w:fldChar w:fldCharType="begin"/>
            </w:r>
            <w:r>
              <w:rPr>
                <w:noProof/>
                <w:webHidden/>
              </w:rPr>
              <w:instrText xml:space="preserve"> PAGEREF _Toc136927923 \h </w:instrText>
            </w:r>
            <w:r>
              <w:rPr>
                <w:noProof/>
                <w:webHidden/>
              </w:rPr>
              <w:fldChar w:fldCharType="separate"/>
            </w:r>
            <w:r>
              <w:rPr>
                <w:noProof/>
                <w:webHidden/>
              </w:rPr>
              <w:t>132</w:t>
            </w:r>
            <w:r>
              <w:rPr>
                <w:noProof/>
                <w:webHidden/>
              </w:rPr>
              <w:fldChar w:fldCharType="end"/>
            </w:r>
          </w:hyperlink>
        </w:p>
        <w:p w:rsidR="000F0C12" w14:paraId="3413F34C" w14:textId="10F74C3F">
          <w:pPr>
            <w:pStyle w:val="TOC3"/>
            <w:rPr>
              <w:rFonts w:cstheme="minorBidi"/>
              <w:noProof/>
            </w:rPr>
          </w:pPr>
          <w:hyperlink w:anchor="_Toc136927924"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24</w:t>
            </w:r>
            <w:r w:rsidRPr="00CB2192">
              <w:rPr>
                <w:rStyle w:val="Hyperlink"/>
                <w:rFonts w:eastAsia="Times New Roman"/>
                <w:noProof/>
              </w:rPr>
              <w:t>: 2024 NAEP High School Transcript Study (HSTS) Decision Guide for Submitting Student Transcripts (New)</w:t>
            </w:r>
            <w:r>
              <w:rPr>
                <w:noProof/>
                <w:webHidden/>
              </w:rPr>
              <w:tab/>
            </w:r>
            <w:r>
              <w:rPr>
                <w:noProof/>
                <w:webHidden/>
              </w:rPr>
              <w:fldChar w:fldCharType="begin"/>
            </w:r>
            <w:r>
              <w:rPr>
                <w:noProof/>
                <w:webHidden/>
              </w:rPr>
              <w:instrText xml:space="preserve"> PAGEREF _Toc136927924 \h </w:instrText>
            </w:r>
            <w:r>
              <w:rPr>
                <w:noProof/>
                <w:webHidden/>
              </w:rPr>
              <w:fldChar w:fldCharType="separate"/>
            </w:r>
            <w:r>
              <w:rPr>
                <w:noProof/>
                <w:webHidden/>
              </w:rPr>
              <w:t>136</w:t>
            </w:r>
            <w:r>
              <w:rPr>
                <w:noProof/>
                <w:webHidden/>
              </w:rPr>
              <w:fldChar w:fldCharType="end"/>
            </w:r>
          </w:hyperlink>
        </w:p>
        <w:p w:rsidR="000F0C12" w14:paraId="7C697310" w14:textId="2393D589">
          <w:pPr>
            <w:pStyle w:val="TOC3"/>
            <w:rPr>
              <w:rFonts w:cstheme="minorBidi"/>
              <w:noProof/>
            </w:rPr>
          </w:pPr>
          <w:hyperlink w:anchor="_Toc136927925"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25</w:t>
            </w:r>
            <w:r w:rsidRPr="00CB2192">
              <w:rPr>
                <w:rStyle w:val="Hyperlink"/>
                <w:rFonts w:eastAsia="Times New Roman"/>
                <w:noProof/>
              </w:rPr>
              <w:t>: 2024 NAEP High School Transcript Study (HSTS) Guidelines for Districts Submitting Electronic Transcripts (New)</w:t>
            </w:r>
            <w:r>
              <w:rPr>
                <w:noProof/>
                <w:webHidden/>
              </w:rPr>
              <w:tab/>
            </w:r>
            <w:r>
              <w:rPr>
                <w:noProof/>
                <w:webHidden/>
              </w:rPr>
              <w:fldChar w:fldCharType="begin"/>
            </w:r>
            <w:r>
              <w:rPr>
                <w:noProof/>
                <w:webHidden/>
              </w:rPr>
              <w:instrText xml:space="preserve"> PAGEREF _Toc136927925 \h </w:instrText>
            </w:r>
            <w:r>
              <w:rPr>
                <w:noProof/>
                <w:webHidden/>
              </w:rPr>
              <w:fldChar w:fldCharType="separate"/>
            </w:r>
            <w:r>
              <w:rPr>
                <w:noProof/>
                <w:webHidden/>
              </w:rPr>
              <w:t>138</w:t>
            </w:r>
            <w:r>
              <w:rPr>
                <w:noProof/>
                <w:webHidden/>
              </w:rPr>
              <w:fldChar w:fldCharType="end"/>
            </w:r>
          </w:hyperlink>
        </w:p>
        <w:p w:rsidR="000F0C12" w14:paraId="74701F73" w14:textId="3A25CF53">
          <w:pPr>
            <w:pStyle w:val="TOC3"/>
            <w:rPr>
              <w:rFonts w:cstheme="minorBidi"/>
              <w:noProof/>
            </w:rPr>
          </w:pPr>
          <w:hyperlink w:anchor="_Toc136927926"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26</w:t>
            </w:r>
            <w:r w:rsidRPr="00CB2192">
              <w:rPr>
                <w:rStyle w:val="Hyperlink"/>
                <w:rFonts w:eastAsia="Times New Roman"/>
                <w:noProof/>
              </w:rPr>
              <w:t>: 2024 NAEP High School Transcript Study (HSTS) Guidelines for Schools Submitting Electronic Transcripts (New)</w:t>
            </w:r>
            <w:r>
              <w:rPr>
                <w:noProof/>
                <w:webHidden/>
              </w:rPr>
              <w:tab/>
            </w:r>
            <w:r>
              <w:rPr>
                <w:noProof/>
                <w:webHidden/>
              </w:rPr>
              <w:fldChar w:fldCharType="begin"/>
            </w:r>
            <w:r>
              <w:rPr>
                <w:noProof/>
                <w:webHidden/>
              </w:rPr>
              <w:instrText xml:space="preserve"> PAGEREF _Toc136927926 \h </w:instrText>
            </w:r>
            <w:r>
              <w:rPr>
                <w:noProof/>
                <w:webHidden/>
              </w:rPr>
              <w:fldChar w:fldCharType="separate"/>
            </w:r>
            <w:r>
              <w:rPr>
                <w:noProof/>
                <w:webHidden/>
              </w:rPr>
              <w:t>151</w:t>
            </w:r>
            <w:r>
              <w:rPr>
                <w:noProof/>
                <w:webHidden/>
              </w:rPr>
              <w:fldChar w:fldCharType="end"/>
            </w:r>
          </w:hyperlink>
        </w:p>
        <w:p w:rsidR="000F0C12" w14:paraId="0C737BB0" w14:textId="623556BA">
          <w:pPr>
            <w:pStyle w:val="TOC3"/>
            <w:rPr>
              <w:rFonts w:cstheme="minorBidi"/>
              <w:noProof/>
            </w:rPr>
          </w:pPr>
          <w:hyperlink w:anchor="_Toc136927927"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27</w:t>
            </w:r>
            <w:r w:rsidRPr="00CB2192">
              <w:rPr>
                <w:rStyle w:val="Hyperlink"/>
                <w:rFonts w:eastAsia="Times New Roman"/>
                <w:noProof/>
              </w:rPr>
              <w:t>: 2024 NAEP High School Transcript Study (HSTS) Guidelines for Schools Submitting PDF Transcripts (New)</w:t>
            </w:r>
            <w:r>
              <w:rPr>
                <w:noProof/>
                <w:webHidden/>
              </w:rPr>
              <w:tab/>
            </w:r>
            <w:r>
              <w:rPr>
                <w:noProof/>
                <w:webHidden/>
              </w:rPr>
              <w:fldChar w:fldCharType="begin"/>
            </w:r>
            <w:r>
              <w:rPr>
                <w:noProof/>
                <w:webHidden/>
              </w:rPr>
              <w:instrText xml:space="preserve"> PAGEREF _Toc136927927 \h </w:instrText>
            </w:r>
            <w:r>
              <w:rPr>
                <w:noProof/>
                <w:webHidden/>
              </w:rPr>
              <w:fldChar w:fldCharType="separate"/>
            </w:r>
            <w:r>
              <w:rPr>
                <w:noProof/>
                <w:webHidden/>
              </w:rPr>
              <w:t>164</w:t>
            </w:r>
            <w:r>
              <w:rPr>
                <w:noProof/>
                <w:webHidden/>
              </w:rPr>
              <w:fldChar w:fldCharType="end"/>
            </w:r>
          </w:hyperlink>
        </w:p>
        <w:p w:rsidR="000F0C12" w14:paraId="455CBA9F" w14:textId="73558A6B">
          <w:pPr>
            <w:pStyle w:val="TOC3"/>
            <w:rPr>
              <w:rFonts w:cstheme="minorBidi"/>
              <w:noProof/>
            </w:rPr>
          </w:pPr>
          <w:hyperlink w:anchor="_Toc136927928"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28</w:t>
            </w:r>
            <w:r w:rsidRPr="00CB2192">
              <w:rPr>
                <w:rStyle w:val="Hyperlink"/>
                <w:rFonts w:eastAsia="Times New Roman"/>
                <w:noProof/>
              </w:rPr>
              <w:t>: 2024 NAEP High School Transcript Study (HSTS) District Assessment Coordinator Letter (New)</w:t>
            </w:r>
            <w:r>
              <w:rPr>
                <w:noProof/>
                <w:webHidden/>
              </w:rPr>
              <w:tab/>
            </w:r>
            <w:r>
              <w:rPr>
                <w:noProof/>
                <w:webHidden/>
              </w:rPr>
              <w:fldChar w:fldCharType="begin"/>
            </w:r>
            <w:r>
              <w:rPr>
                <w:noProof/>
                <w:webHidden/>
              </w:rPr>
              <w:instrText xml:space="preserve"> PAGEREF _Toc136927928 \h </w:instrText>
            </w:r>
            <w:r>
              <w:rPr>
                <w:noProof/>
                <w:webHidden/>
              </w:rPr>
              <w:fldChar w:fldCharType="separate"/>
            </w:r>
            <w:r>
              <w:rPr>
                <w:noProof/>
                <w:webHidden/>
              </w:rPr>
              <w:t>177</w:t>
            </w:r>
            <w:r>
              <w:rPr>
                <w:noProof/>
                <w:webHidden/>
              </w:rPr>
              <w:fldChar w:fldCharType="end"/>
            </w:r>
          </w:hyperlink>
        </w:p>
        <w:p w:rsidR="000F0C12" w14:paraId="11703BA2" w14:textId="057ADB19">
          <w:pPr>
            <w:pStyle w:val="TOC3"/>
            <w:rPr>
              <w:rFonts w:cstheme="minorBidi"/>
              <w:noProof/>
            </w:rPr>
          </w:pPr>
          <w:hyperlink w:anchor="_Toc136927929"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29</w:t>
            </w:r>
            <w:r w:rsidRPr="00CB2192">
              <w:rPr>
                <w:rStyle w:val="Hyperlink"/>
                <w:rFonts w:eastAsia="Times New Roman"/>
                <w:noProof/>
              </w:rPr>
              <w:t>: 2024 NAEP High School Transcript Study (HSTS) NAEP State Coordinator to District HSTS Coordinator Letter (New)</w:t>
            </w:r>
            <w:r>
              <w:rPr>
                <w:noProof/>
                <w:webHidden/>
              </w:rPr>
              <w:tab/>
            </w:r>
            <w:r>
              <w:rPr>
                <w:noProof/>
                <w:webHidden/>
              </w:rPr>
              <w:fldChar w:fldCharType="begin"/>
            </w:r>
            <w:r>
              <w:rPr>
                <w:noProof/>
                <w:webHidden/>
              </w:rPr>
              <w:instrText xml:space="preserve"> PAGEREF _Toc136927929 \h </w:instrText>
            </w:r>
            <w:r>
              <w:rPr>
                <w:noProof/>
                <w:webHidden/>
              </w:rPr>
              <w:fldChar w:fldCharType="separate"/>
            </w:r>
            <w:r>
              <w:rPr>
                <w:noProof/>
                <w:webHidden/>
              </w:rPr>
              <w:t>180</w:t>
            </w:r>
            <w:r>
              <w:rPr>
                <w:noProof/>
                <w:webHidden/>
              </w:rPr>
              <w:fldChar w:fldCharType="end"/>
            </w:r>
          </w:hyperlink>
        </w:p>
        <w:p w:rsidR="000F0C12" w14:paraId="19AC6F79" w14:textId="42E02CE8">
          <w:pPr>
            <w:pStyle w:val="TOC3"/>
            <w:rPr>
              <w:rFonts w:cstheme="minorBidi"/>
              <w:noProof/>
            </w:rPr>
          </w:pPr>
          <w:hyperlink w:anchor="_Toc136927930"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30</w:t>
            </w:r>
            <w:r w:rsidRPr="00CB2192">
              <w:rPr>
                <w:rStyle w:val="Hyperlink"/>
                <w:rFonts w:eastAsia="Times New Roman"/>
                <w:noProof/>
              </w:rPr>
              <w:t>: 2024 NAEP High School Transcript Study (HSTS) Student List Template (New)</w:t>
            </w:r>
            <w:r>
              <w:rPr>
                <w:noProof/>
                <w:webHidden/>
              </w:rPr>
              <w:tab/>
            </w:r>
            <w:r>
              <w:rPr>
                <w:noProof/>
                <w:webHidden/>
              </w:rPr>
              <w:fldChar w:fldCharType="begin"/>
            </w:r>
            <w:r>
              <w:rPr>
                <w:noProof/>
                <w:webHidden/>
              </w:rPr>
              <w:instrText xml:space="preserve"> PAGEREF _Toc136927930 \h </w:instrText>
            </w:r>
            <w:r>
              <w:rPr>
                <w:noProof/>
                <w:webHidden/>
              </w:rPr>
              <w:fldChar w:fldCharType="separate"/>
            </w:r>
            <w:r>
              <w:rPr>
                <w:noProof/>
                <w:webHidden/>
              </w:rPr>
              <w:t>183</w:t>
            </w:r>
            <w:r>
              <w:rPr>
                <w:noProof/>
                <w:webHidden/>
              </w:rPr>
              <w:fldChar w:fldCharType="end"/>
            </w:r>
          </w:hyperlink>
        </w:p>
        <w:p w:rsidR="000F0C12" w14:paraId="073D4296" w14:textId="7165A777">
          <w:pPr>
            <w:pStyle w:val="TOC3"/>
            <w:rPr>
              <w:rFonts w:cstheme="minorBidi"/>
              <w:noProof/>
            </w:rPr>
          </w:pPr>
          <w:hyperlink w:anchor="_Toc136927931"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31</w:t>
            </w:r>
            <w:r w:rsidRPr="00CB2192">
              <w:rPr>
                <w:rStyle w:val="Hyperlink"/>
                <w:rFonts w:eastAsia="Times New Roman"/>
                <w:noProof/>
              </w:rPr>
              <w:t>: 2024 NAEP High School Transcript Study (HSTS) NAEP State Coordinator to HSTS Coordinator Letter (New)</w:t>
            </w:r>
            <w:r>
              <w:rPr>
                <w:noProof/>
                <w:webHidden/>
              </w:rPr>
              <w:tab/>
            </w:r>
            <w:r>
              <w:rPr>
                <w:noProof/>
                <w:webHidden/>
              </w:rPr>
              <w:fldChar w:fldCharType="begin"/>
            </w:r>
            <w:r>
              <w:rPr>
                <w:noProof/>
                <w:webHidden/>
              </w:rPr>
              <w:instrText xml:space="preserve"> PAGEREF _Toc136927931 \h </w:instrText>
            </w:r>
            <w:r>
              <w:rPr>
                <w:noProof/>
                <w:webHidden/>
              </w:rPr>
              <w:fldChar w:fldCharType="separate"/>
            </w:r>
            <w:r>
              <w:rPr>
                <w:noProof/>
                <w:webHidden/>
              </w:rPr>
              <w:t>187</w:t>
            </w:r>
            <w:r>
              <w:rPr>
                <w:noProof/>
                <w:webHidden/>
              </w:rPr>
              <w:fldChar w:fldCharType="end"/>
            </w:r>
          </w:hyperlink>
        </w:p>
        <w:p w:rsidR="000F0C12" w14:paraId="54302EDC" w14:textId="09166AD3">
          <w:pPr>
            <w:pStyle w:val="TOC3"/>
            <w:rPr>
              <w:rFonts w:cstheme="minorBidi"/>
              <w:noProof/>
            </w:rPr>
          </w:pPr>
          <w:hyperlink w:anchor="_Toc136927932"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32</w:t>
            </w:r>
            <w:r w:rsidRPr="00CB2192">
              <w:rPr>
                <w:rStyle w:val="Hyperlink"/>
                <w:rFonts w:eastAsia="Times New Roman"/>
                <w:noProof/>
              </w:rPr>
              <w:t>: 2024 NAEP High School Transcript Study (HSTS) HSTS FERPA Notice (New)</w:t>
            </w:r>
            <w:r>
              <w:rPr>
                <w:noProof/>
                <w:webHidden/>
              </w:rPr>
              <w:tab/>
            </w:r>
            <w:r>
              <w:rPr>
                <w:noProof/>
                <w:webHidden/>
              </w:rPr>
              <w:fldChar w:fldCharType="begin"/>
            </w:r>
            <w:r>
              <w:rPr>
                <w:noProof/>
                <w:webHidden/>
              </w:rPr>
              <w:instrText xml:space="preserve"> PAGEREF _Toc136927932 \h </w:instrText>
            </w:r>
            <w:r>
              <w:rPr>
                <w:noProof/>
                <w:webHidden/>
              </w:rPr>
              <w:fldChar w:fldCharType="separate"/>
            </w:r>
            <w:r>
              <w:rPr>
                <w:noProof/>
                <w:webHidden/>
              </w:rPr>
              <w:t>190</w:t>
            </w:r>
            <w:r>
              <w:rPr>
                <w:noProof/>
                <w:webHidden/>
              </w:rPr>
              <w:fldChar w:fldCharType="end"/>
            </w:r>
          </w:hyperlink>
        </w:p>
        <w:p w:rsidR="000F0C12" w14:paraId="57829ADE" w14:textId="300A51FC">
          <w:pPr>
            <w:pStyle w:val="TOC3"/>
            <w:rPr>
              <w:rFonts w:cstheme="minorBidi"/>
              <w:noProof/>
            </w:rPr>
          </w:pPr>
          <w:hyperlink w:anchor="_Toc136927933"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33</w:t>
            </w:r>
            <w:r w:rsidRPr="00CB2192">
              <w:rPr>
                <w:rStyle w:val="Hyperlink"/>
                <w:rFonts w:eastAsia="Times New Roman"/>
                <w:noProof/>
              </w:rPr>
              <w:t>: 2024 NAEP High School Transcript Study (HSTS) Transcript Information Survey (New)</w:t>
            </w:r>
            <w:r>
              <w:rPr>
                <w:noProof/>
                <w:webHidden/>
              </w:rPr>
              <w:tab/>
            </w:r>
            <w:r>
              <w:rPr>
                <w:noProof/>
                <w:webHidden/>
              </w:rPr>
              <w:fldChar w:fldCharType="begin"/>
            </w:r>
            <w:r>
              <w:rPr>
                <w:noProof/>
                <w:webHidden/>
              </w:rPr>
              <w:instrText xml:space="preserve"> PAGEREF _Toc136927933 \h </w:instrText>
            </w:r>
            <w:r>
              <w:rPr>
                <w:noProof/>
                <w:webHidden/>
              </w:rPr>
              <w:fldChar w:fldCharType="separate"/>
            </w:r>
            <w:r>
              <w:rPr>
                <w:noProof/>
                <w:webHidden/>
              </w:rPr>
              <w:t>192</w:t>
            </w:r>
            <w:r>
              <w:rPr>
                <w:noProof/>
                <w:webHidden/>
              </w:rPr>
              <w:fldChar w:fldCharType="end"/>
            </w:r>
          </w:hyperlink>
        </w:p>
        <w:p w:rsidR="000F0C12" w14:paraId="487C1489" w14:textId="4D2D964C">
          <w:pPr>
            <w:pStyle w:val="TOC3"/>
            <w:rPr>
              <w:rFonts w:cstheme="minorBidi"/>
              <w:noProof/>
            </w:rPr>
          </w:pPr>
          <w:hyperlink w:anchor="_Toc136927934"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34</w:t>
            </w:r>
            <w:r w:rsidRPr="00CB2192">
              <w:rPr>
                <w:rStyle w:val="Hyperlink"/>
                <w:rFonts w:eastAsia="Times New Roman"/>
                <w:noProof/>
              </w:rPr>
              <w:t>: 2024 NAEP High School Transcript Study (HSTS) Video Tutorials for HSTS Transcript Submission (New)</w:t>
            </w:r>
            <w:r>
              <w:rPr>
                <w:noProof/>
                <w:webHidden/>
              </w:rPr>
              <w:tab/>
            </w:r>
            <w:r>
              <w:rPr>
                <w:noProof/>
                <w:webHidden/>
              </w:rPr>
              <w:fldChar w:fldCharType="begin"/>
            </w:r>
            <w:r>
              <w:rPr>
                <w:noProof/>
                <w:webHidden/>
              </w:rPr>
              <w:instrText xml:space="preserve"> PAGEREF _Toc136927934 \h </w:instrText>
            </w:r>
            <w:r>
              <w:rPr>
                <w:noProof/>
                <w:webHidden/>
              </w:rPr>
              <w:fldChar w:fldCharType="separate"/>
            </w:r>
            <w:r>
              <w:rPr>
                <w:noProof/>
                <w:webHidden/>
              </w:rPr>
              <w:t>199</w:t>
            </w:r>
            <w:r>
              <w:rPr>
                <w:noProof/>
                <w:webHidden/>
              </w:rPr>
              <w:fldChar w:fldCharType="end"/>
            </w:r>
          </w:hyperlink>
        </w:p>
        <w:p w:rsidR="000F0C12" w14:paraId="5B2C9619" w14:textId="7FB1E5DD">
          <w:pPr>
            <w:pStyle w:val="TOC3"/>
            <w:rPr>
              <w:rFonts w:cstheme="minorBidi"/>
              <w:noProof/>
            </w:rPr>
          </w:pPr>
          <w:hyperlink w:anchor="_Toc136927935"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35</w:t>
            </w:r>
            <w:r w:rsidRPr="00CB2192">
              <w:rPr>
                <w:rStyle w:val="Hyperlink"/>
                <w:rFonts w:eastAsia="Times New Roman"/>
                <w:noProof/>
              </w:rPr>
              <w:t>: 2024 NAEP Facts for Teachers, Public and Private Schools (New)</w:t>
            </w:r>
            <w:r>
              <w:rPr>
                <w:noProof/>
                <w:webHidden/>
              </w:rPr>
              <w:tab/>
            </w:r>
            <w:r>
              <w:rPr>
                <w:noProof/>
                <w:webHidden/>
              </w:rPr>
              <w:fldChar w:fldCharType="begin"/>
            </w:r>
            <w:r>
              <w:rPr>
                <w:noProof/>
                <w:webHidden/>
              </w:rPr>
              <w:instrText xml:space="preserve"> PAGEREF _Toc136927935 \h </w:instrText>
            </w:r>
            <w:r>
              <w:rPr>
                <w:noProof/>
                <w:webHidden/>
              </w:rPr>
              <w:fldChar w:fldCharType="separate"/>
            </w:r>
            <w:r>
              <w:rPr>
                <w:noProof/>
                <w:webHidden/>
              </w:rPr>
              <w:t>206</w:t>
            </w:r>
            <w:r>
              <w:rPr>
                <w:noProof/>
                <w:webHidden/>
              </w:rPr>
              <w:fldChar w:fldCharType="end"/>
            </w:r>
          </w:hyperlink>
        </w:p>
        <w:p w:rsidR="000F0C12" w14:paraId="58871E1D" w14:textId="3137855A">
          <w:pPr>
            <w:pStyle w:val="TOC3"/>
            <w:rPr>
              <w:rFonts w:cstheme="minorBidi"/>
              <w:noProof/>
            </w:rPr>
          </w:pPr>
          <w:hyperlink w:anchor="_Toc136927936"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36</w:t>
            </w:r>
            <w:r w:rsidRPr="00CB2192">
              <w:rPr>
                <w:rStyle w:val="Hyperlink"/>
                <w:rFonts w:eastAsia="Times New Roman"/>
                <w:noProof/>
              </w:rPr>
              <w:t>: 2024 NAEP Overview Brochure (New)</w:t>
            </w:r>
            <w:r>
              <w:rPr>
                <w:noProof/>
                <w:webHidden/>
              </w:rPr>
              <w:tab/>
            </w:r>
            <w:r>
              <w:rPr>
                <w:noProof/>
                <w:webHidden/>
              </w:rPr>
              <w:fldChar w:fldCharType="begin"/>
            </w:r>
            <w:r>
              <w:rPr>
                <w:noProof/>
                <w:webHidden/>
              </w:rPr>
              <w:instrText xml:space="preserve"> PAGEREF _Toc136927936 \h </w:instrText>
            </w:r>
            <w:r>
              <w:rPr>
                <w:noProof/>
                <w:webHidden/>
              </w:rPr>
              <w:fldChar w:fldCharType="separate"/>
            </w:r>
            <w:r>
              <w:rPr>
                <w:noProof/>
                <w:webHidden/>
              </w:rPr>
              <w:t>219</w:t>
            </w:r>
            <w:r>
              <w:rPr>
                <w:noProof/>
                <w:webHidden/>
              </w:rPr>
              <w:fldChar w:fldCharType="end"/>
            </w:r>
          </w:hyperlink>
        </w:p>
        <w:p w:rsidR="000F0C12" w14:paraId="529B20FD" w14:textId="7300F5FE">
          <w:pPr>
            <w:pStyle w:val="TOC3"/>
            <w:rPr>
              <w:rFonts w:cstheme="minorBidi"/>
              <w:noProof/>
            </w:rPr>
          </w:pPr>
          <w:hyperlink w:anchor="_Toc136927937"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37</w:t>
            </w:r>
            <w:r w:rsidRPr="00CB2192">
              <w:rPr>
                <w:rStyle w:val="Hyperlink"/>
                <w:rFonts w:eastAsia="Times New Roman"/>
                <w:noProof/>
              </w:rPr>
              <w:t>: 2024 NAEP Overview Brochure for Private Schools (Approved v.20)</w:t>
            </w:r>
            <w:r>
              <w:rPr>
                <w:noProof/>
                <w:webHidden/>
              </w:rPr>
              <w:tab/>
            </w:r>
            <w:r>
              <w:rPr>
                <w:noProof/>
                <w:webHidden/>
              </w:rPr>
              <w:fldChar w:fldCharType="begin"/>
            </w:r>
            <w:r>
              <w:rPr>
                <w:noProof/>
                <w:webHidden/>
              </w:rPr>
              <w:instrText xml:space="preserve"> PAGEREF _Toc136927937 \h </w:instrText>
            </w:r>
            <w:r>
              <w:rPr>
                <w:noProof/>
                <w:webHidden/>
              </w:rPr>
              <w:fldChar w:fldCharType="separate"/>
            </w:r>
            <w:r>
              <w:rPr>
                <w:noProof/>
                <w:webHidden/>
              </w:rPr>
              <w:t>225</w:t>
            </w:r>
            <w:r>
              <w:rPr>
                <w:noProof/>
                <w:webHidden/>
              </w:rPr>
              <w:fldChar w:fldCharType="end"/>
            </w:r>
          </w:hyperlink>
        </w:p>
        <w:p w:rsidR="000F0C12" w14:paraId="244D7DAD" w14:textId="1CCCE3EC">
          <w:pPr>
            <w:pStyle w:val="TOC3"/>
            <w:rPr>
              <w:rFonts w:cstheme="minorBidi"/>
              <w:noProof/>
            </w:rPr>
          </w:pPr>
          <w:hyperlink w:anchor="_Toc136927938"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38</w:t>
            </w:r>
            <w:r w:rsidRPr="00CB2192">
              <w:rPr>
                <w:rStyle w:val="Hyperlink"/>
                <w:rFonts w:eastAsia="Times New Roman"/>
                <w:noProof/>
              </w:rPr>
              <w:t>: 2024 NAEP Private School Factsheet (New)</w:t>
            </w:r>
            <w:r>
              <w:rPr>
                <w:noProof/>
                <w:webHidden/>
              </w:rPr>
              <w:tab/>
            </w:r>
            <w:r>
              <w:rPr>
                <w:noProof/>
                <w:webHidden/>
              </w:rPr>
              <w:fldChar w:fldCharType="begin"/>
            </w:r>
            <w:r>
              <w:rPr>
                <w:noProof/>
                <w:webHidden/>
              </w:rPr>
              <w:instrText xml:space="preserve"> PAGEREF _Toc136927938 \h </w:instrText>
            </w:r>
            <w:r>
              <w:rPr>
                <w:noProof/>
                <w:webHidden/>
              </w:rPr>
              <w:fldChar w:fldCharType="separate"/>
            </w:r>
            <w:r>
              <w:rPr>
                <w:noProof/>
                <w:webHidden/>
              </w:rPr>
              <w:t>227</w:t>
            </w:r>
            <w:r>
              <w:rPr>
                <w:noProof/>
                <w:webHidden/>
              </w:rPr>
              <w:fldChar w:fldCharType="end"/>
            </w:r>
          </w:hyperlink>
        </w:p>
        <w:p w:rsidR="000F0C12" w14:paraId="4BDB21AD" w14:textId="328F8775">
          <w:pPr>
            <w:pStyle w:val="TOC3"/>
            <w:rPr>
              <w:rFonts w:cstheme="minorBidi"/>
              <w:noProof/>
            </w:rPr>
          </w:pPr>
          <w:hyperlink w:anchor="_Toc136927939"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39</w:t>
            </w:r>
            <w:r w:rsidRPr="00CB2192">
              <w:rPr>
                <w:rStyle w:val="Hyperlink"/>
                <w:rFonts w:eastAsia="Times New Roman"/>
                <w:noProof/>
              </w:rPr>
              <w:t>: 2024 NAEP Sample Email from Catholic Diocese to Catholic School Administrator (New)</w:t>
            </w:r>
            <w:r>
              <w:rPr>
                <w:noProof/>
                <w:webHidden/>
              </w:rPr>
              <w:tab/>
            </w:r>
            <w:r>
              <w:rPr>
                <w:noProof/>
                <w:webHidden/>
              </w:rPr>
              <w:fldChar w:fldCharType="begin"/>
            </w:r>
            <w:r>
              <w:rPr>
                <w:noProof/>
                <w:webHidden/>
              </w:rPr>
              <w:instrText xml:space="preserve"> PAGEREF _Toc136927939 \h </w:instrText>
            </w:r>
            <w:r>
              <w:rPr>
                <w:noProof/>
                <w:webHidden/>
              </w:rPr>
              <w:fldChar w:fldCharType="separate"/>
            </w:r>
            <w:r>
              <w:rPr>
                <w:noProof/>
                <w:webHidden/>
              </w:rPr>
              <w:t>230</w:t>
            </w:r>
            <w:r>
              <w:rPr>
                <w:noProof/>
                <w:webHidden/>
              </w:rPr>
              <w:fldChar w:fldCharType="end"/>
            </w:r>
          </w:hyperlink>
        </w:p>
        <w:p w:rsidR="000F0C12" w14:paraId="30A7BCCB" w14:textId="5E5C504C">
          <w:pPr>
            <w:pStyle w:val="TOC3"/>
            <w:rPr>
              <w:rFonts w:cstheme="minorBidi"/>
              <w:noProof/>
            </w:rPr>
          </w:pPr>
          <w:hyperlink w:anchor="_Toc136927940"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40</w:t>
            </w:r>
            <w:r w:rsidRPr="00CB2192">
              <w:rPr>
                <w:rStyle w:val="Hyperlink"/>
                <w:rFonts w:eastAsia="Times New Roman"/>
                <w:noProof/>
              </w:rPr>
              <w:t>: 2024 NAEP Sample Letter from Catholic Diocese to Catholic School Administrator (New)</w:t>
            </w:r>
            <w:r>
              <w:rPr>
                <w:noProof/>
                <w:webHidden/>
              </w:rPr>
              <w:tab/>
            </w:r>
            <w:r>
              <w:rPr>
                <w:noProof/>
                <w:webHidden/>
              </w:rPr>
              <w:fldChar w:fldCharType="begin"/>
            </w:r>
            <w:r>
              <w:rPr>
                <w:noProof/>
                <w:webHidden/>
              </w:rPr>
              <w:instrText xml:space="preserve"> PAGEREF _Toc136927940 \h </w:instrText>
            </w:r>
            <w:r>
              <w:rPr>
                <w:noProof/>
                <w:webHidden/>
              </w:rPr>
              <w:fldChar w:fldCharType="separate"/>
            </w:r>
            <w:r>
              <w:rPr>
                <w:noProof/>
                <w:webHidden/>
              </w:rPr>
              <w:t>232</w:t>
            </w:r>
            <w:r>
              <w:rPr>
                <w:noProof/>
                <w:webHidden/>
              </w:rPr>
              <w:fldChar w:fldCharType="end"/>
            </w:r>
          </w:hyperlink>
        </w:p>
        <w:p w:rsidR="000F0C12" w14:paraId="2E029482" w14:textId="14F06EB5">
          <w:pPr>
            <w:pStyle w:val="TOC3"/>
            <w:rPr>
              <w:rFonts w:cstheme="minorBidi"/>
              <w:noProof/>
            </w:rPr>
          </w:pPr>
          <w:hyperlink w:anchor="_Toc136927941"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41</w:t>
            </w:r>
            <w:r w:rsidRPr="00CB2192">
              <w:rPr>
                <w:rStyle w:val="Hyperlink"/>
                <w:rFonts w:eastAsia="Times New Roman"/>
                <w:noProof/>
              </w:rPr>
              <w:t>: 2024 NAEP State Coordinator to District Assessment Coordinator -Technology Notification (New)</w:t>
            </w:r>
            <w:r>
              <w:rPr>
                <w:noProof/>
                <w:webHidden/>
              </w:rPr>
              <w:tab/>
            </w:r>
            <w:r>
              <w:rPr>
                <w:noProof/>
                <w:webHidden/>
              </w:rPr>
              <w:fldChar w:fldCharType="begin"/>
            </w:r>
            <w:r>
              <w:rPr>
                <w:noProof/>
                <w:webHidden/>
              </w:rPr>
              <w:instrText xml:space="preserve"> PAGEREF _Toc136927941 \h </w:instrText>
            </w:r>
            <w:r>
              <w:rPr>
                <w:noProof/>
                <w:webHidden/>
              </w:rPr>
              <w:fldChar w:fldCharType="separate"/>
            </w:r>
            <w:r>
              <w:rPr>
                <w:noProof/>
                <w:webHidden/>
              </w:rPr>
              <w:t>235</w:t>
            </w:r>
            <w:r>
              <w:rPr>
                <w:noProof/>
                <w:webHidden/>
              </w:rPr>
              <w:fldChar w:fldCharType="end"/>
            </w:r>
          </w:hyperlink>
        </w:p>
        <w:p w:rsidR="000F0C12" w14:paraId="3408141F" w14:textId="558D18C8">
          <w:pPr>
            <w:pStyle w:val="TOC3"/>
            <w:rPr>
              <w:rFonts w:cstheme="minorBidi"/>
              <w:noProof/>
            </w:rPr>
          </w:pPr>
          <w:hyperlink w:anchor="_Toc136927942"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42</w:t>
            </w:r>
            <w:r w:rsidRPr="00CB2192">
              <w:rPr>
                <w:rStyle w:val="Hyperlink"/>
                <w:rFonts w:eastAsia="Times New Roman"/>
                <w:noProof/>
              </w:rPr>
              <w:t>: 2024 NAEP Technology Coordinator Notification (New)</w:t>
            </w:r>
            <w:r>
              <w:rPr>
                <w:noProof/>
                <w:webHidden/>
              </w:rPr>
              <w:tab/>
            </w:r>
            <w:r>
              <w:rPr>
                <w:noProof/>
                <w:webHidden/>
              </w:rPr>
              <w:fldChar w:fldCharType="begin"/>
            </w:r>
            <w:r>
              <w:rPr>
                <w:noProof/>
                <w:webHidden/>
              </w:rPr>
              <w:instrText xml:space="preserve"> PAGEREF _Toc136927942 \h </w:instrText>
            </w:r>
            <w:r>
              <w:rPr>
                <w:noProof/>
                <w:webHidden/>
              </w:rPr>
              <w:fldChar w:fldCharType="separate"/>
            </w:r>
            <w:r>
              <w:rPr>
                <w:noProof/>
                <w:webHidden/>
              </w:rPr>
              <w:t>238</w:t>
            </w:r>
            <w:r>
              <w:rPr>
                <w:noProof/>
                <w:webHidden/>
              </w:rPr>
              <w:fldChar w:fldCharType="end"/>
            </w:r>
          </w:hyperlink>
        </w:p>
        <w:p w:rsidR="000F0C12" w14:paraId="34F8BB62" w14:textId="7066F006">
          <w:pPr>
            <w:pStyle w:val="TOC3"/>
            <w:rPr>
              <w:rFonts w:cstheme="minorBidi"/>
              <w:noProof/>
            </w:rPr>
          </w:pPr>
          <w:hyperlink w:anchor="_Toc136927943"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43</w:t>
            </w:r>
            <w:r w:rsidRPr="00CB2192">
              <w:rPr>
                <w:rStyle w:val="Hyperlink"/>
                <w:rFonts w:eastAsia="Times New Roman"/>
                <w:noProof/>
              </w:rPr>
              <w:t>: 2024 NAEP Technology Coordinator Responsibilities Guide (New)</w:t>
            </w:r>
            <w:r>
              <w:rPr>
                <w:noProof/>
                <w:webHidden/>
              </w:rPr>
              <w:tab/>
            </w:r>
            <w:r>
              <w:rPr>
                <w:noProof/>
                <w:webHidden/>
              </w:rPr>
              <w:fldChar w:fldCharType="begin"/>
            </w:r>
            <w:r>
              <w:rPr>
                <w:noProof/>
                <w:webHidden/>
              </w:rPr>
              <w:instrText xml:space="preserve"> PAGEREF _Toc136927943 \h </w:instrText>
            </w:r>
            <w:r>
              <w:rPr>
                <w:noProof/>
                <w:webHidden/>
              </w:rPr>
              <w:fldChar w:fldCharType="separate"/>
            </w:r>
            <w:r>
              <w:rPr>
                <w:noProof/>
                <w:webHidden/>
              </w:rPr>
              <w:t>241</w:t>
            </w:r>
            <w:r>
              <w:rPr>
                <w:noProof/>
                <w:webHidden/>
              </w:rPr>
              <w:fldChar w:fldCharType="end"/>
            </w:r>
          </w:hyperlink>
        </w:p>
        <w:p w:rsidR="000F0C12" w14:paraId="45397B70" w14:textId="0FAD6A5A">
          <w:pPr>
            <w:pStyle w:val="TOC3"/>
            <w:rPr>
              <w:rFonts w:cstheme="minorBidi"/>
              <w:noProof/>
            </w:rPr>
          </w:pPr>
          <w:hyperlink w:anchor="_Toc136927944"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44</w:t>
            </w:r>
            <w:r w:rsidRPr="00CB2192">
              <w:rPr>
                <w:rStyle w:val="Hyperlink"/>
                <w:rFonts w:eastAsia="Times New Roman"/>
                <w:noProof/>
              </w:rPr>
              <w:t>: 2024 NAEP Translation Notice (Approved v.21)</w:t>
            </w:r>
            <w:r>
              <w:rPr>
                <w:noProof/>
                <w:webHidden/>
              </w:rPr>
              <w:tab/>
            </w:r>
            <w:r>
              <w:rPr>
                <w:noProof/>
                <w:webHidden/>
              </w:rPr>
              <w:fldChar w:fldCharType="begin"/>
            </w:r>
            <w:r>
              <w:rPr>
                <w:noProof/>
                <w:webHidden/>
              </w:rPr>
              <w:instrText xml:space="preserve"> PAGEREF _Toc136927944 \h </w:instrText>
            </w:r>
            <w:r>
              <w:rPr>
                <w:noProof/>
                <w:webHidden/>
              </w:rPr>
              <w:fldChar w:fldCharType="separate"/>
            </w:r>
            <w:r>
              <w:rPr>
                <w:noProof/>
                <w:webHidden/>
              </w:rPr>
              <w:t>244</w:t>
            </w:r>
            <w:r>
              <w:rPr>
                <w:noProof/>
                <w:webHidden/>
              </w:rPr>
              <w:fldChar w:fldCharType="end"/>
            </w:r>
          </w:hyperlink>
        </w:p>
        <w:p w:rsidR="000F0C12" w14:paraId="4941538D" w14:textId="70BDA639">
          <w:pPr>
            <w:pStyle w:val="TOC3"/>
            <w:rPr>
              <w:rFonts w:cstheme="minorBidi"/>
              <w:noProof/>
            </w:rPr>
          </w:pPr>
          <w:hyperlink w:anchor="_Toc136927945"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45</w:t>
            </w:r>
            <w:r w:rsidRPr="00CB2192">
              <w:rPr>
                <w:rStyle w:val="Hyperlink"/>
                <w:rFonts w:eastAsia="Times New Roman"/>
                <w:noProof/>
              </w:rPr>
              <w:t>: 2024 School Based Equipment (SBE) Staff Survey (Draft – to be updated in Amendment #3)</w:t>
            </w:r>
            <w:r>
              <w:rPr>
                <w:noProof/>
                <w:webHidden/>
              </w:rPr>
              <w:tab/>
            </w:r>
            <w:r>
              <w:rPr>
                <w:noProof/>
                <w:webHidden/>
              </w:rPr>
              <w:fldChar w:fldCharType="begin"/>
            </w:r>
            <w:r>
              <w:rPr>
                <w:noProof/>
                <w:webHidden/>
              </w:rPr>
              <w:instrText xml:space="preserve"> PAGEREF _Toc136927945 \h </w:instrText>
            </w:r>
            <w:r>
              <w:rPr>
                <w:noProof/>
                <w:webHidden/>
              </w:rPr>
              <w:fldChar w:fldCharType="separate"/>
            </w:r>
            <w:r>
              <w:rPr>
                <w:noProof/>
                <w:webHidden/>
              </w:rPr>
              <w:t>246</w:t>
            </w:r>
            <w:r>
              <w:rPr>
                <w:noProof/>
                <w:webHidden/>
              </w:rPr>
              <w:fldChar w:fldCharType="end"/>
            </w:r>
          </w:hyperlink>
        </w:p>
        <w:p w:rsidR="000F0C12" w14:paraId="6A2F1639" w14:textId="74EE62DC">
          <w:pPr>
            <w:pStyle w:val="TOC3"/>
            <w:rPr>
              <w:rFonts w:cstheme="minorBidi"/>
              <w:noProof/>
            </w:rPr>
          </w:pPr>
          <w:hyperlink w:anchor="_Toc136927946"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46</w:t>
            </w:r>
            <w:r w:rsidRPr="00CB2192">
              <w:rPr>
                <w:rStyle w:val="Hyperlink"/>
                <w:rFonts w:eastAsia="Times New Roman"/>
                <w:noProof/>
              </w:rPr>
              <w:t>: Assessment Details Notification Principal to School Coordinator Letter (to be added in Amendment #3)</w:t>
            </w:r>
            <w:r>
              <w:rPr>
                <w:noProof/>
                <w:webHidden/>
              </w:rPr>
              <w:tab/>
            </w:r>
            <w:r>
              <w:rPr>
                <w:noProof/>
                <w:webHidden/>
              </w:rPr>
              <w:fldChar w:fldCharType="begin"/>
            </w:r>
            <w:r>
              <w:rPr>
                <w:noProof/>
                <w:webHidden/>
              </w:rPr>
              <w:instrText xml:space="preserve"> PAGEREF _Toc136927946 \h </w:instrText>
            </w:r>
            <w:r>
              <w:rPr>
                <w:noProof/>
                <w:webHidden/>
              </w:rPr>
              <w:fldChar w:fldCharType="separate"/>
            </w:r>
            <w:r>
              <w:rPr>
                <w:noProof/>
                <w:webHidden/>
              </w:rPr>
              <w:t>251</w:t>
            </w:r>
            <w:r>
              <w:rPr>
                <w:noProof/>
                <w:webHidden/>
              </w:rPr>
              <w:fldChar w:fldCharType="end"/>
            </w:r>
          </w:hyperlink>
        </w:p>
        <w:p w:rsidR="000F0C12" w14:paraId="2B7465EB" w14:textId="4869176A">
          <w:pPr>
            <w:pStyle w:val="TOC3"/>
            <w:rPr>
              <w:rFonts w:cstheme="minorBidi"/>
              <w:noProof/>
            </w:rPr>
          </w:pPr>
          <w:hyperlink w:anchor="_Toc136927947"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47</w:t>
            </w:r>
            <w:r w:rsidRPr="00CB2192">
              <w:rPr>
                <w:rStyle w:val="Hyperlink"/>
                <w:rFonts w:eastAsia="Times New Roman"/>
                <w:noProof/>
              </w:rPr>
              <w:t>: Public School Coordinator responsibilities (to be added in Amendment #3)</w:t>
            </w:r>
            <w:r>
              <w:rPr>
                <w:noProof/>
                <w:webHidden/>
              </w:rPr>
              <w:tab/>
            </w:r>
            <w:r>
              <w:rPr>
                <w:noProof/>
                <w:webHidden/>
              </w:rPr>
              <w:fldChar w:fldCharType="begin"/>
            </w:r>
            <w:r>
              <w:rPr>
                <w:noProof/>
                <w:webHidden/>
              </w:rPr>
              <w:instrText xml:space="preserve"> PAGEREF _Toc136927947 \h </w:instrText>
            </w:r>
            <w:r>
              <w:rPr>
                <w:noProof/>
                <w:webHidden/>
              </w:rPr>
              <w:fldChar w:fldCharType="separate"/>
            </w:r>
            <w:r>
              <w:rPr>
                <w:noProof/>
                <w:webHidden/>
              </w:rPr>
              <w:t>252</w:t>
            </w:r>
            <w:r>
              <w:rPr>
                <w:noProof/>
                <w:webHidden/>
              </w:rPr>
              <w:fldChar w:fldCharType="end"/>
            </w:r>
          </w:hyperlink>
        </w:p>
        <w:p w:rsidR="000F0C12" w14:paraId="2B76C0B7" w14:textId="60493CB4">
          <w:pPr>
            <w:pStyle w:val="TOC3"/>
            <w:rPr>
              <w:rFonts w:cstheme="minorBidi"/>
              <w:noProof/>
            </w:rPr>
          </w:pPr>
          <w:hyperlink w:anchor="_Toc136927948"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48</w:t>
            </w:r>
            <w:r w:rsidRPr="00CB2192">
              <w:rPr>
                <w:rStyle w:val="Hyperlink"/>
                <w:rFonts w:eastAsia="Times New Roman"/>
                <w:noProof/>
              </w:rPr>
              <w:t>: Private School Coordinator Responsibilities (to be added in Amendment #3)</w:t>
            </w:r>
            <w:r>
              <w:rPr>
                <w:noProof/>
                <w:webHidden/>
              </w:rPr>
              <w:tab/>
            </w:r>
            <w:r>
              <w:rPr>
                <w:noProof/>
                <w:webHidden/>
              </w:rPr>
              <w:fldChar w:fldCharType="begin"/>
            </w:r>
            <w:r>
              <w:rPr>
                <w:noProof/>
                <w:webHidden/>
              </w:rPr>
              <w:instrText xml:space="preserve"> PAGEREF _Toc136927948 \h </w:instrText>
            </w:r>
            <w:r>
              <w:rPr>
                <w:noProof/>
                <w:webHidden/>
              </w:rPr>
              <w:fldChar w:fldCharType="separate"/>
            </w:r>
            <w:r>
              <w:rPr>
                <w:noProof/>
                <w:webHidden/>
              </w:rPr>
              <w:t>253</w:t>
            </w:r>
            <w:r>
              <w:rPr>
                <w:noProof/>
                <w:webHidden/>
              </w:rPr>
              <w:fldChar w:fldCharType="end"/>
            </w:r>
          </w:hyperlink>
        </w:p>
        <w:p w:rsidR="000F0C12" w14:paraId="05CBE5E1" w14:textId="5D56658B">
          <w:pPr>
            <w:pStyle w:val="TOC3"/>
            <w:rPr>
              <w:rFonts w:cstheme="minorBidi"/>
              <w:noProof/>
            </w:rPr>
          </w:pPr>
          <w:hyperlink w:anchor="_Toc136927949"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49</w:t>
            </w:r>
            <w:r w:rsidRPr="00CB2192">
              <w:rPr>
                <w:rStyle w:val="Hyperlink"/>
                <w:rFonts w:eastAsia="Times New Roman"/>
                <w:noProof/>
              </w:rPr>
              <w:t>: 2024 Private School Video Script (New)</w:t>
            </w:r>
            <w:r>
              <w:rPr>
                <w:noProof/>
                <w:webHidden/>
              </w:rPr>
              <w:tab/>
            </w:r>
            <w:r>
              <w:rPr>
                <w:noProof/>
                <w:webHidden/>
              </w:rPr>
              <w:fldChar w:fldCharType="begin"/>
            </w:r>
            <w:r>
              <w:rPr>
                <w:noProof/>
                <w:webHidden/>
              </w:rPr>
              <w:instrText xml:space="preserve"> PAGEREF _Toc136927949 \h </w:instrText>
            </w:r>
            <w:r>
              <w:rPr>
                <w:noProof/>
                <w:webHidden/>
              </w:rPr>
              <w:fldChar w:fldCharType="separate"/>
            </w:r>
            <w:r>
              <w:rPr>
                <w:noProof/>
                <w:webHidden/>
              </w:rPr>
              <w:t>254</w:t>
            </w:r>
            <w:r>
              <w:rPr>
                <w:noProof/>
                <w:webHidden/>
              </w:rPr>
              <w:fldChar w:fldCharType="end"/>
            </w:r>
          </w:hyperlink>
        </w:p>
        <w:p w:rsidR="000F0C12" w14:paraId="7A3EA175" w14:textId="373AB9AC">
          <w:pPr>
            <w:pStyle w:val="TOC3"/>
            <w:rPr>
              <w:rFonts w:cstheme="minorBidi"/>
              <w:noProof/>
            </w:rPr>
          </w:pPr>
          <w:hyperlink w:anchor="_Toc136927950"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1-S-PR (Spanish version)</w:t>
            </w:r>
            <w:r w:rsidRPr="00CB2192">
              <w:rPr>
                <w:rStyle w:val="Hyperlink"/>
                <w:rFonts w:eastAsia="Times New Roman"/>
                <w:noProof/>
              </w:rPr>
              <w:t>: NAEP</w:t>
            </w:r>
            <w:r w:rsidRPr="00CB2192">
              <w:rPr>
                <w:rStyle w:val="Hyperlink"/>
                <w:rFonts w:eastAsia="Times New Roman"/>
                <w:noProof/>
                <w:spacing w:val="-9"/>
              </w:rPr>
              <w:t xml:space="preserve"> </w:t>
            </w:r>
            <w:r w:rsidRPr="00CB2192">
              <w:rPr>
                <w:rStyle w:val="Hyperlink"/>
                <w:rFonts w:eastAsia="Times New Roman"/>
                <w:noProof/>
              </w:rPr>
              <w:t>2024 Facts for Districts, Puerto Rico (Approved v.29)</w:t>
            </w:r>
            <w:r>
              <w:rPr>
                <w:noProof/>
                <w:webHidden/>
              </w:rPr>
              <w:tab/>
            </w:r>
            <w:r>
              <w:rPr>
                <w:noProof/>
                <w:webHidden/>
              </w:rPr>
              <w:fldChar w:fldCharType="begin"/>
            </w:r>
            <w:r>
              <w:rPr>
                <w:noProof/>
                <w:webHidden/>
              </w:rPr>
              <w:instrText xml:space="preserve"> PAGEREF _Toc136927950 \h </w:instrText>
            </w:r>
            <w:r>
              <w:rPr>
                <w:noProof/>
                <w:webHidden/>
              </w:rPr>
              <w:fldChar w:fldCharType="separate"/>
            </w:r>
            <w:r>
              <w:rPr>
                <w:noProof/>
                <w:webHidden/>
              </w:rPr>
              <w:t>259</w:t>
            </w:r>
            <w:r>
              <w:rPr>
                <w:noProof/>
                <w:webHidden/>
              </w:rPr>
              <w:fldChar w:fldCharType="end"/>
            </w:r>
          </w:hyperlink>
        </w:p>
        <w:p w:rsidR="000F0C12" w14:paraId="4FC4F299" w14:textId="707083FD">
          <w:pPr>
            <w:pStyle w:val="TOC3"/>
            <w:rPr>
              <w:rFonts w:cstheme="minorBidi"/>
              <w:noProof/>
            </w:rPr>
          </w:pPr>
          <w:hyperlink w:anchor="_Toc136927951"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2-S-PR (Spanish version)</w:t>
            </w:r>
            <w:r w:rsidRPr="00CB2192">
              <w:rPr>
                <w:rStyle w:val="Hyperlink"/>
                <w:rFonts w:eastAsia="Times New Roman"/>
                <w:noProof/>
              </w:rPr>
              <w:t>: NAEP</w:t>
            </w:r>
            <w:r w:rsidRPr="00CB2192">
              <w:rPr>
                <w:rStyle w:val="Hyperlink"/>
                <w:rFonts w:eastAsia="Times New Roman"/>
                <w:noProof/>
                <w:spacing w:val="-9"/>
              </w:rPr>
              <w:t xml:space="preserve"> </w:t>
            </w:r>
            <w:r w:rsidRPr="00CB2192">
              <w:rPr>
                <w:rStyle w:val="Hyperlink"/>
                <w:rFonts w:eastAsia="Times New Roman"/>
                <w:noProof/>
              </w:rPr>
              <w:t>2024 Facts for Principals, Puerto Rico (New)</w:t>
            </w:r>
            <w:r>
              <w:rPr>
                <w:noProof/>
                <w:webHidden/>
              </w:rPr>
              <w:tab/>
            </w:r>
            <w:r>
              <w:rPr>
                <w:noProof/>
                <w:webHidden/>
              </w:rPr>
              <w:fldChar w:fldCharType="begin"/>
            </w:r>
            <w:r>
              <w:rPr>
                <w:noProof/>
                <w:webHidden/>
              </w:rPr>
              <w:instrText xml:space="preserve"> PAGEREF _Toc136927951 \h </w:instrText>
            </w:r>
            <w:r>
              <w:rPr>
                <w:noProof/>
                <w:webHidden/>
              </w:rPr>
              <w:fldChar w:fldCharType="separate"/>
            </w:r>
            <w:r>
              <w:rPr>
                <w:noProof/>
                <w:webHidden/>
              </w:rPr>
              <w:t>263</w:t>
            </w:r>
            <w:r>
              <w:rPr>
                <w:noProof/>
                <w:webHidden/>
              </w:rPr>
              <w:fldChar w:fldCharType="end"/>
            </w:r>
          </w:hyperlink>
        </w:p>
        <w:p w:rsidR="000F0C12" w14:paraId="519BC367" w14:textId="5342A91E">
          <w:pPr>
            <w:pStyle w:val="TOC3"/>
            <w:rPr>
              <w:rFonts w:cstheme="minorBidi"/>
              <w:noProof/>
            </w:rPr>
          </w:pPr>
          <w:hyperlink w:anchor="_Toc136927952"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3-S-PR (Spanish version)</w:t>
            </w:r>
            <w:r w:rsidRPr="00CB2192">
              <w:rPr>
                <w:rStyle w:val="Hyperlink"/>
                <w:rFonts w:eastAsia="Times New Roman"/>
                <w:noProof/>
              </w:rPr>
              <w:t>: NAEP</w:t>
            </w:r>
            <w:r w:rsidRPr="00CB2192">
              <w:rPr>
                <w:rStyle w:val="Hyperlink"/>
                <w:rFonts w:eastAsia="Times New Roman"/>
                <w:noProof/>
                <w:spacing w:val="-9"/>
              </w:rPr>
              <w:t xml:space="preserve"> </w:t>
            </w:r>
            <w:r w:rsidRPr="00CB2192">
              <w:rPr>
                <w:rStyle w:val="Hyperlink"/>
                <w:rFonts w:eastAsia="Times New Roman"/>
                <w:noProof/>
              </w:rPr>
              <w:t>2024 Notification Letter from Chief State School Officer to District Superintendent, Puerto Rico (Approved v.29)</w:t>
            </w:r>
            <w:r>
              <w:rPr>
                <w:noProof/>
                <w:webHidden/>
              </w:rPr>
              <w:tab/>
            </w:r>
            <w:r>
              <w:rPr>
                <w:noProof/>
                <w:webHidden/>
              </w:rPr>
              <w:fldChar w:fldCharType="begin"/>
            </w:r>
            <w:r>
              <w:rPr>
                <w:noProof/>
                <w:webHidden/>
              </w:rPr>
              <w:instrText xml:space="preserve"> PAGEREF _Toc136927952 \h </w:instrText>
            </w:r>
            <w:r>
              <w:rPr>
                <w:noProof/>
                <w:webHidden/>
              </w:rPr>
              <w:fldChar w:fldCharType="separate"/>
            </w:r>
            <w:r>
              <w:rPr>
                <w:noProof/>
                <w:webHidden/>
              </w:rPr>
              <w:t>274</w:t>
            </w:r>
            <w:r>
              <w:rPr>
                <w:noProof/>
                <w:webHidden/>
              </w:rPr>
              <w:fldChar w:fldCharType="end"/>
            </w:r>
          </w:hyperlink>
        </w:p>
        <w:p w:rsidR="000F0C12" w14:paraId="5FA42EDE" w14:textId="75EAEBFE">
          <w:pPr>
            <w:pStyle w:val="TOC3"/>
            <w:rPr>
              <w:rFonts w:cstheme="minorBidi"/>
              <w:noProof/>
            </w:rPr>
          </w:pPr>
          <w:hyperlink w:anchor="_Toc136927953"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4-S-PR (Spanish version)</w:t>
            </w:r>
            <w:r w:rsidRPr="00CB2192">
              <w:rPr>
                <w:rStyle w:val="Hyperlink"/>
                <w:rFonts w:eastAsia="Times New Roman"/>
                <w:noProof/>
              </w:rPr>
              <w:t>: NAEP</w:t>
            </w:r>
            <w:r w:rsidRPr="00CB2192">
              <w:rPr>
                <w:rStyle w:val="Hyperlink"/>
                <w:rFonts w:eastAsia="Times New Roman"/>
                <w:noProof/>
                <w:spacing w:val="-9"/>
              </w:rPr>
              <w:t xml:space="preserve"> </w:t>
            </w:r>
            <w:r w:rsidRPr="00CB2192">
              <w:rPr>
                <w:rStyle w:val="Hyperlink"/>
                <w:rFonts w:eastAsia="Times New Roman"/>
                <w:noProof/>
              </w:rPr>
              <w:t>2024 and Pilot 2024 Initial Notification Letters from NAEP State Coordinator to School Principal, Puerto Rico (Approved v.29)</w:t>
            </w:r>
            <w:r>
              <w:rPr>
                <w:noProof/>
                <w:webHidden/>
              </w:rPr>
              <w:tab/>
            </w:r>
            <w:r>
              <w:rPr>
                <w:noProof/>
                <w:webHidden/>
              </w:rPr>
              <w:fldChar w:fldCharType="begin"/>
            </w:r>
            <w:r>
              <w:rPr>
                <w:noProof/>
                <w:webHidden/>
              </w:rPr>
              <w:instrText xml:space="preserve"> PAGEREF _Toc136927953 \h </w:instrText>
            </w:r>
            <w:r>
              <w:rPr>
                <w:noProof/>
                <w:webHidden/>
              </w:rPr>
              <w:fldChar w:fldCharType="separate"/>
            </w:r>
            <w:r>
              <w:rPr>
                <w:noProof/>
                <w:webHidden/>
              </w:rPr>
              <w:t>277</w:t>
            </w:r>
            <w:r>
              <w:rPr>
                <w:noProof/>
                <w:webHidden/>
              </w:rPr>
              <w:fldChar w:fldCharType="end"/>
            </w:r>
          </w:hyperlink>
        </w:p>
        <w:p w:rsidR="000F0C12" w14:paraId="38A6DC6E" w14:textId="37F4718B">
          <w:pPr>
            <w:pStyle w:val="TOC3"/>
            <w:rPr>
              <w:rFonts w:cstheme="minorBidi"/>
              <w:noProof/>
            </w:rPr>
          </w:pPr>
          <w:hyperlink w:anchor="_Toc136927954"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bCs/>
                <w:noProof/>
                <w:spacing w:val="1"/>
              </w:rPr>
              <w:t>D-5-S-PR</w:t>
            </w:r>
            <w:r w:rsidRPr="00CB2192">
              <w:rPr>
                <w:rStyle w:val="Hyperlink"/>
                <w:rFonts w:eastAsia="Times New Roman"/>
                <w:b/>
                <w:noProof/>
                <w:spacing w:val="1"/>
              </w:rPr>
              <w:t xml:space="preserve"> (Spanish version)</w:t>
            </w:r>
            <w:r w:rsidRPr="00CB2192">
              <w:rPr>
                <w:rStyle w:val="Hyperlink"/>
                <w:rFonts w:eastAsia="Times New Roman"/>
                <w:noProof/>
              </w:rPr>
              <w:t>: NAEP</w:t>
            </w:r>
            <w:r w:rsidRPr="00CB2192">
              <w:rPr>
                <w:rStyle w:val="Hyperlink"/>
                <w:rFonts w:eastAsia="Times New Roman"/>
                <w:noProof/>
                <w:spacing w:val="-9"/>
              </w:rPr>
              <w:t xml:space="preserve"> </w:t>
            </w:r>
            <w:r w:rsidRPr="00CB2192">
              <w:rPr>
                <w:rStyle w:val="Hyperlink"/>
                <w:rFonts w:eastAsia="Times New Roman"/>
                <w:noProof/>
              </w:rPr>
              <w:t>2024 Assessment Details Letter NAEP State Coordinator to School Coordinators, Puerto Rico (New)</w:t>
            </w:r>
            <w:r>
              <w:rPr>
                <w:noProof/>
                <w:webHidden/>
              </w:rPr>
              <w:tab/>
            </w:r>
            <w:r>
              <w:rPr>
                <w:noProof/>
                <w:webHidden/>
              </w:rPr>
              <w:fldChar w:fldCharType="begin"/>
            </w:r>
            <w:r>
              <w:rPr>
                <w:noProof/>
                <w:webHidden/>
              </w:rPr>
              <w:instrText xml:space="preserve"> PAGEREF _Toc136927954 \h </w:instrText>
            </w:r>
            <w:r>
              <w:rPr>
                <w:noProof/>
                <w:webHidden/>
              </w:rPr>
              <w:fldChar w:fldCharType="separate"/>
            </w:r>
            <w:r>
              <w:rPr>
                <w:noProof/>
                <w:webHidden/>
              </w:rPr>
              <w:t>282</w:t>
            </w:r>
            <w:r>
              <w:rPr>
                <w:noProof/>
                <w:webHidden/>
              </w:rPr>
              <w:fldChar w:fldCharType="end"/>
            </w:r>
          </w:hyperlink>
        </w:p>
        <w:p w:rsidR="000F0C12" w14:paraId="7463435F" w14:textId="0CC7A634">
          <w:pPr>
            <w:pStyle w:val="TOC3"/>
            <w:rPr>
              <w:rFonts w:cstheme="minorBidi"/>
              <w:noProof/>
            </w:rPr>
          </w:pPr>
          <w:hyperlink w:anchor="_Toc136927955" w:history="1">
            <w:r w:rsidRPr="00CB2192">
              <w:rPr>
                <w:rStyle w:val="Hyperlink"/>
                <w:rFonts w:eastAsia="Times New Roman"/>
                <w:b/>
                <w:noProof/>
                <w:lang w:val=""/>
              </w:rPr>
              <w:t>Appen</w:t>
            </w:r>
            <w:r w:rsidRPr="00CB2192">
              <w:rPr>
                <w:rStyle w:val="Hyperlink"/>
                <w:rFonts w:eastAsia="Times New Roman"/>
                <w:b/>
                <w:noProof/>
                <w:spacing w:val="-2"/>
                <w:lang w:val=""/>
              </w:rPr>
              <w:t>d</w:t>
            </w:r>
            <w:r w:rsidRPr="00CB2192">
              <w:rPr>
                <w:rStyle w:val="Hyperlink"/>
                <w:rFonts w:eastAsia="Times New Roman"/>
                <w:b/>
                <w:noProof/>
                <w:lang w:val=""/>
              </w:rPr>
              <w:t>ix</w:t>
            </w:r>
            <w:r w:rsidRPr="00CB2192">
              <w:rPr>
                <w:rStyle w:val="Hyperlink"/>
                <w:rFonts w:eastAsia="Times New Roman"/>
                <w:b/>
                <w:noProof/>
                <w:spacing w:val="-13"/>
                <w:lang w:val=""/>
              </w:rPr>
              <w:t xml:space="preserve"> </w:t>
            </w:r>
            <w:r w:rsidRPr="00CB2192">
              <w:rPr>
                <w:rStyle w:val="Hyperlink"/>
                <w:rFonts w:eastAsia="Times New Roman"/>
                <w:b/>
                <w:bCs/>
                <w:noProof/>
                <w:spacing w:val="1"/>
                <w:lang w:val=""/>
              </w:rPr>
              <w:t>D-6-S-PR</w:t>
            </w:r>
            <w:r w:rsidRPr="00CB2192">
              <w:rPr>
                <w:rStyle w:val="Hyperlink"/>
                <w:rFonts w:eastAsia="Times New Roman"/>
                <w:b/>
                <w:noProof/>
                <w:spacing w:val="1"/>
                <w:lang w:val=""/>
              </w:rPr>
              <w:t xml:space="preserve"> (Spanish version): </w:t>
            </w:r>
            <w:r w:rsidRPr="00CB2192">
              <w:rPr>
                <w:rStyle w:val="Hyperlink"/>
                <w:rFonts w:eastAsia="Times New Roman"/>
                <w:noProof/>
                <w:lang w:val=""/>
              </w:rPr>
              <w:t>NAEP 2024 and Pilot 2024</w:t>
            </w:r>
            <w:r w:rsidRPr="00CB2192">
              <w:rPr>
                <w:rStyle w:val="Hyperlink"/>
                <w:rFonts w:eastAsia="Times New Roman"/>
                <w:noProof/>
                <w:spacing w:val="-9"/>
                <w:lang w:val=""/>
              </w:rPr>
              <w:t xml:space="preserve"> </w:t>
            </w:r>
            <w:r w:rsidRPr="00CB2192">
              <w:rPr>
                <w:rStyle w:val="Hyperlink"/>
                <w:rFonts w:eastAsia="Times New Roman"/>
                <w:noProof/>
                <w:lang w:val=""/>
              </w:rPr>
              <w:t>in Your School (New)</w:t>
            </w:r>
            <w:r>
              <w:rPr>
                <w:noProof/>
                <w:webHidden/>
              </w:rPr>
              <w:tab/>
            </w:r>
            <w:r>
              <w:rPr>
                <w:noProof/>
                <w:webHidden/>
              </w:rPr>
              <w:fldChar w:fldCharType="begin"/>
            </w:r>
            <w:r>
              <w:rPr>
                <w:noProof/>
                <w:webHidden/>
              </w:rPr>
              <w:instrText xml:space="preserve"> PAGEREF _Toc136927955 \h </w:instrText>
            </w:r>
            <w:r>
              <w:rPr>
                <w:noProof/>
                <w:webHidden/>
              </w:rPr>
              <w:fldChar w:fldCharType="separate"/>
            </w:r>
            <w:r>
              <w:rPr>
                <w:noProof/>
                <w:webHidden/>
              </w:rPr>
              <w:t>286</w:t>
            </w:r>
            <w:r>
              <w:rPr>
                <w:noProof/>
                <w:webHidden/>
              </w:rPr>
              <w:fldChar w:fldCharType="end"/>
            </w:r>
          </w:hyperlink>
        </w:p>
        <w:p w:rsidR="000F0C12" w14:paraId="1F1C846E" w14:textId="0EE4C8D6">
          <w:pPr>
            <w:pStyle w:val="TOC3"/>
            <w:rPr>
              <w:rFonts w:cstheme="minorBidi"/>
              <w:noProof/>
            </w:rPr>
          </w:pPr>
          <w:hyperlink w:anchor="_Toc136927956"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bCs/>
                <w:noProof/>
                <w:spacing w:val="1"/>
              </w:rPr>
              <w:t>D-7-S-PR</w:t>
            </w:r>
            <w:r w:rsidRPr="00CB2192">
              <w:rPr>
                <w:rStyle w:val="Hyperlink"/>
                <w:rFonts w:eastAsia="Times New Roman"/>
                <w:b/>
                <w:noProof/>
                <w:spacing w:val="1"/>
              </w:rPr>
              <w:t xml:space="preserve"> (Spanish version)</w:t>
            </w:r>
            <w:r w:rsidRPr="00CB2192">
              <w:rPr>
                <w:rStyle w:val="Hyperlink"/>
                <w:rFonts w:eastAsia="Times New Roman"/>
                <w:noProof/>
              </w:rPr>
              <w:t>: NAEP 2024 and Pilot 2024 Parent /Guardian Notification Letter, Public School–Puerto Rico (New)</w:t>
            </w:r>
            <w:r>
              <w:rPr>
                <w:noProof/>
                <w:webHidden/>
              </w:rPr>
              <w:tab/>
            </w:r>
            <w:r>
              <w:rPr>
                <w:noProof/>
                <w:webHidden/>
              </w:rPr>
              <w:fldChar w:fldCharType="begin"/>
            </w:r>
            <w:r>
              <w:rPr>
                <w:noProof/>
                <w:webHidden/>
              </w:rPr>
              <w:instrText xml:space="preserve"> PAGEREF _Toc136927956 \h </w:instrText>
            </w:r>
            <w:r>
              <w:rPr>
                <w:noProof/>
                <w:webHidden/>
              </w:rPr>
              <w:fldChar w:fldCharType="separate"/>
            </w:r>
            <w:r>
              <w:rPr>
                <w:noProof/>
                <w:webHidden/>
              </w:rPr>
              <w:t>294</w:t>
            </w:r>
            <w:r>
              <w:rPr>
                <w:noProof/>
                <w:webHidden/>
              </w:rPr>
              <w:fldChar w:fldCharType="end"/>
            </w:r>
          </w:hyperlink>
        </w:p>
        <w:p w:rsidR="000F0C12" w14:paraId="24113F9D" w14:textId="65747781">
          <w:pPr>
            <w:pStyle w:val="TOC3"/>
            <w:rPr>
              <w:rFonts w:cstheme="minorBidi"/>
              <w:noProof/>
            </w:rPr>
          </w:pPr>
          <w:hyperlink w:anchor="_Toc136927957"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8-S-PR (Spanish version)</w:t>
            </w:r>
            <w:r w:rsidRPr="00CB2192">
              <w:rPr>
                <w:rStyle w:val="Hyperlink"/>
                <w:rFonts w:eastAsia="Times New Roman"/>
                <w:noProof/>
              </w:rPr>
              <w:t>: NAEP 2024 Save the Date Letter (New)</w:t>
            </w:r>
            <w:r>
              <w:rPr>
                <w:noProof/>
                <w:webHidden/>
              </w:rPr>
              <w:tab/>
            </w:r>
            <w:r>
              <w:rPr>
                <w:noProof/>
                <w:webHidden/>
              </w:rPr>
              <w:fldChar w:fldCharType="begin"/>
            </w:r>
            <w:r>
              <w:rPr>
                <w:noProof/>
                <w:webHidden/>
              </w:rPr>
              <w:instrText xml:space="preserve"> PAGEREF _Toc136927957 \h </w:instrText>
            </w:r>
            <w:r>
              <w:rPr>
                <w:noProof/>
                <w:webHidden/>
              </w:rPr>
              <w:fldChar w:fldCharType="separate"/>
            </w:r>
            <w:r>
              <w:rPr>
                <w:noProof/>
                <w:webHidden/>
              </w:rPr>
              <w:t>299</w:t>
            </w:r>
            <w:r>
              <w:rPr>
                <w:noProof/>
                <w:webHidden/>
              </w:rPr>
              <w:fldChar w:fldCharType="end"/>
            </w:r>
          </w:hyperlink>
        </w:p>
        <w:p w:rsidR="000F0C12" w14:paraId="44C220BC" w14:textId="206D68DC">
          <w:pPr>
            <w:pStyle w:val="TOC3"/>
            <w:rPr>
              <w:rFonts w:cstheme="minorBidi"/>
              <w:noProof/>
            </w:rPr>
          </w:pPr>
          <w:hyperlink w:anchor="_Toc136927958"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9-S-PR (Spanish version)</w:t>
            </w:r>
            <w:r w:rsidRPr="00CB2192">
              <w:rPr>
                <w:rStyle w:val="Hyperlink"/>
                <w:rFonts w:eastAsia="Times New Roman"/>
                <w:noProof/>
              </w:rPr>
              <w:t>: NAEP 2024 Assessment Details NAEP State Coordinator to Principal, Puerto Rico (New)</w:t>
            </w:r>
            <w:r>
              <w:rPr>
                <w:noProof/>
                <w:webHidden/>
              </w:rPr>
              <w:tab/>
            </w:r>
            <w:r>
              <w:rPr>
                <w:noProof/>
                <w:webHidden/>
              </w:rPr>
              <w:fldChar w:fldCharType="begin"/>
            </w:r>
            <w:r>
              <w:rPr>
                <w:noProof/>
                <w:webHidden/>
              </w:rPr>
              <w:instrText xml:space="preserve"> PAGEREF _Toc136927958 \h </w:instrText>
            </w:r>
            <w:r>
              <w:rPr>
                <w:noProof/>
                <w:webHidden/>
              </w:rPr>
              <w:fldChar w:fldCharType="separate"/>
            </w:r>
            <w:r>
              <w:rPr>
                <w:noProof/>
                <w:webHidden/>
              </w:rPr>
              <w:t>301</w:t>
            </w:r>
            <w:r>
              <w:rPr>
                <w:noProof/>
                <w:webHidden/>
              </w:rPr>
              <w:fldChar w:fldCharType="end"/>
            </w:r>
          </w:hyperlink>
        </w:p>
        <w:p w:rsidR="000F0C12" w14:paraId="666E96B3" w14:textId="566ACC49">
          <w:pPr>
            <w:pStyle w:val="TOC3"/>
            <w:rPr>
              <w:rFonts w:cstheme="minorBidi"/>
              <w:noProof/>
            </w:rPr>
          </w:pPr>
          <w:hyperlink w:anchor="_Toc136927959"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10-S-PR (Spanish version)</w:t>
            </w:r>
            <w:r w:rsidRPr="00CB2192">
              <w:rPr>
                <w:rStyle w:val="Hyperlink"/>
                <w:rFonts w:eastAsia="Times New Roman"/>
                <w:noProof/>
              </w:rPr>
              <w:t>: NAEP 2024 District Coordinator Technology Notification–Puerto Rico (New)</w:t>
            </w:r>
            <w:r>
              <w:rPr>
                <w:noProof/>
                <w:webHidden/>
              </w:rPr>
              <w:tab/>
            </w:r>
            <w:r>
              <w:rPr>
                <w:noProof/>
                <w:webHidden/>
              </w:rPr>
              <w:fldChar w:fldCharType="begin"/>
            </w:r>
            <w:r>
              <w:rPr>
                <w:noProof/>
                <w:webHidden/>
              </w:rPr>
              <w:instrText xml:space="preserve"> PAGEREF _Toc136927959 \h </w:instrText>
            </w:r>
            <w:r>
              <w:rPr>
                <w:noProof/>
                <w:webHidden/>
              </w:rPr>
              <w:fldChar w:fldCharType="separate"/>
            </w:r>
            <w:r>
              <w:rPr>
                <w:noProof/>
                <w:webHidden/>
              </w:rPr>
              <w:t>305</w:t>
            </w:r>
            <w:r>
              <w:rPr>
                <w:noProof/>
                <w:webHidden/>
              </w:rPr>
              <w:fldChar w:fldCharType="end"/>
            </w:r>
          </w:hyperlink>
        </w:p>
        <w:p w:rsidR="000F0C12" w14:paraId="3B983907" w14:textId="1E8285B2">
          <w:pPr>
            <w:pStyle w:val="TOC3"/>
            <w:rPr>
              <w:rFonts w:cstheme="minorBidi"/>
              <w:noProof/>
            </w:rPr>
          </w:pPr>
          <w:hyperlink w:anchor="_Toc136927960"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11-S-PR (Spanish version)</w:t>
            </w:r>
            <w:r w:rsidRPr="00CB2192">
              <w:rPr>
                <w:rStyle w:val="Hyperlink"/>
                <w:rFonts w:eastAsia="Times New Roman"/>
                <w:noProof/>
              </w:rPr>
              <w:t>: NAEP 2024 Facts for Teachers–Puerto Rico (New)</w:t>
            </w:r>
            <w:r>
              <w:rPr>
                <w:noProof/>
                <w:webHidden/>
              </w:rPr>
              <w:tab/>
            </w:r>
            <w:r>
              <w:rPr>
                <w:noProof/>
                <w:webHidden/>
              </w:rPr>
              <w:fldChar w:fldCharType="begin"/>
            </w:r>
            <w:r>
              <w:rPr>
                <w:noProof/>
                <w:webHidden/>
              </w:rPr>
              <w:instrText xml:space="preserve"> PAGEREF _Toc136927960 \h </w:instrText>
            </w:r>
            <w:r>
              <w:rPr>
                <w:noProof/>
                <w:webHidden/>
              </w:rPr>
              <w:fldChar w:fldCharType="separate"/>
            </w:r>
            <w:r>
              <w:rPr>
                <w:noProof/>
                <w:webHidden/>
              </w:rPr>
              <w:t>308</w:t>
            </w:r>
            <w:r>
              <w:rPr>
                <w:noProof/>
                <w:webHidden/>
              </w:rPr>
              <w:fldChar w:fldCharType="end"/>
            </w:r>
          </w:hyperlink>
        </w:p>
        <w:p w:rsidR="000F0C12" w14:paraId="59D09FE0" w14:textId="3B819705">
          <w:pPr>
            <w:pStyle w:val="TOC3"/>
            <w:rPr>
              <w:rFonts w:cstheme="minorBidi"/>
              <w:noProof/>
            </w:rPr>
          </w:pPr>
          <w:hyperlink w:anchor="_Toc136927961"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12-S-PR (Spanish version)</w:t>
            </w:r>
            <w:r w:rsidRPr="00CB2192">
              <w:rPr>
                <w:rStyle w:val="Hyperlink"/>
                <w:rFonts w:eastAsia="Times New Roman"/>
                <w:noProof/>
              </w:rPr>
              <w:t>: NAEP 2024 and Pilot 2024 Parent /Guardian Notification Letter–Puerto Rico (New)</w:t>
            </w:r>
            <w:r>
              <w:rPr>
                <w:noProof/>
                <w:webHidden/>
              </w:rPr>
              <w:tab/>
            </w:r>
            <w:r>
              <w:rPr>
                <w:noProof/>
                <w:webHidden/>
              </w:rPr>
              <w:fldChar w:fldCharType="begin"/>
            </w:r>
            <w:r>
              <w:rPr>
                <w:noProof/>
                <w:webHidden/>
              </w:rPr>
              <w:instrText xml:space="preserve"> PAGEREF _Toc136927961 \h </w:instrText>
            </w:r>
            <w:r>
              <w:rPr>
                <w:noProof/>
                <w:webHidden/>
              </w:rPr>
              <w:fldChar w:fldCharType="separate"/>
            </w:r>
            <w:r>
              <w:rPr>
                <w:noProof/>
                <w:webHidden/>
              </w:rPr>
              <w:t>315</w:t>
            </w:r>
            <w:r>
              <w:rPr>
                <w:noProof/>
                <w:webHidden/>
              </w:rPr>
              <w:fldChar w:fldCharType="end"/>
            </w:r>
          </w:hyperlink>
        </w:p>
        <w:p w:rsidR="000F0C12" w14:paraId="33924884" w14:textId="7AB9602A">
          <w:pPr>
            <w:pStyle w:val="TOC3"/>
            <w:rPr>
              <w:rFonts w:cstheme="minorBidi"/>
              <w:noProof/>
            </w:rPr>
          </w:pPr>
          <w:hyperlink w:anchor="_Toc136927962"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13-S-PR (Spanish version)</w:t>
            </w:r>
            <w:r w:rsidRPr="00CB2192">
              <w:rPr>
                <w:rStyle w:val="Hyperlink"/>
                <w:rFonts w:eastAsia="Times New Roman"/>
                <w:noProof/>
              </w:rPr>
              <w:t>: NAEP 2024 Technology Coordinator Notification–Puerto Rico (New)</w:t>
            </w:r>
            <w:r>
              <w:rPr>
                <w:noProof/>
                <w:webHidden/>
              </w:rPr>
              <w:tab/>
            </w:r>
            <w:r>
              <w:rPr>
                <w:noProof/>
                <w:webHidden/>
              </w:rPr>
              <w:fldChar w:fldCharType="begin"/>
            </w:r>
            <w:r>
              <w:rPr>
                <w:noProof/>
                <w:webHidden/>
              </w:rPr>
              <w:instrText xml:space="preserve"> PAGEREF _Toc136927962 \h </w:instrText>
            </w:r>
            <w:r>
              <w:rPr>
                <w:noProof/>
                <w:webHidden/>
              </w:rPr>
              <w:fldChar w:fldCharType="separate"/>
            </w:r>
            <w:r>
              <w:rPr>
                <w:noProof/>
                <w:webHidden/>
              </w:rPr>
              <w:t>318</w:t>
            </w:r>
            <w:r>
              <w:rPr>
                <w:noProof/>
                <w:webHidden/>
              </w:rPr>
              <w:fldChar w:fldCharType="end"/>
            </w:r>
          </w:hyperlink>
        </w:p>
        <w:p w:rsidR="000F0C12" w14:paraId="0DF4B843" w14:textId="1C876375">
          <w:pPr>
            <w:pStyle w:val="TOC3"/>
            <w:rPr>
              <w:rFonts w:cstheme="minorBidi"/>
              <w:noProof/>
            </w:rPr>
          </w:pPr>
          <w:hyperlink w:anchor="_Toc136927963" w:history="1">
            <w:r w:rsidRPr="00CB2192">
              <w:rPr>
                <w:rStyle w:val="Hyperlink"/>
                <w:rFonts w:eastAsia="Times New Roman"/>
                <w:b/>
                <w:noProof/>
              </w:rPr>
              <w:t>Appen</w:t>
            </w:r>
            <w:r w:rsidRPr="00CB2192">
              <w:rPr>
                <w:rStyle w:val="Hyperlink"/>
                <w:rFonts w:eastAsia="Times New Roman"/>
                <w:b/>
                <w:noProof/>
                <w:spacing w:val="-2"/>
              </w:rPr>
              <w:t>d</w:t>
            </w:r>
            <w:r w:rsidRPr="00CB2192">
              <w:rPr>
                <w:rStyle w:val="Hyperlink"/>
                <w:rFonts w:eastAsia="Times New Roman"/>
                <w:b/>
                <w:noProof/>
              </w:rPr>
              <w:t>ix</w:t>
            </w:r>
            <w:r w:rsidRPr="00CB2192">
              <w:rPr>
                <w:rStyle w:val="Hyperlink"/>
                <w:rFonts w:eastAsia="Times New Roman"/>
                <w:b/>
                <w:noProof/>
                <w:spacing w:val="-13"/>
              </w:rPr>
              <w:t xml:space="preserve"> </w:t>
            </w:r>
            <w:r w:rsidRPr="00CB2192">
              <w:rPr>
                <w:rStyle w:val="Hyperlink"/>
                <w:rFonts w:eastAsia="Times New Roman"/>
                <w:b/>
                <w:noProof/>
                <w:spacing w:val="1"/>
              </w:rPr>
              <w:t>D</w:t>
            </w:r>
            <w:r w:rsidRPr="00CB2192">
              <w:rPr>
                <w:rStyle w:val="Hyperlink"/>
                <w:rFonts w:eastAsia="Times New Roman"/>
                <w:b/>
                <w:noProof/>
                <w:spacing w:val="-3"/>
              </w:rPr>
              <w:t>-</w:t>
            </w:r>
            <w:r w:rsidRPr="00CB2192">
              <w:rPr>
                <w:rStyle w:val="Hyperlink"/>
                <w:rFonts w:eastAsia="Times New Roman"/>
                <w:b/>
                <w:noProof/>
                <w:spacing w:val="1"/>
              </w:rPr>
              <w:t>14-S-PR (Spanish version)</w:t>
            </w:r>
            <w:r w:rsidRPr="00CB2192">
              <w:rPr>
                <w:rStyle w:val="Hyperlink"/>
                <w:rFonts w:eastAsia="Times New Roman"/>
                <w:noProof/>
              </w:rPr>
              <w:t>: NAEP 2024 Technology Coordinator Responsibilities–Puerto Rico (New)</w:t>
            </w:r>
            <w:r>
              <w:rPr>
                <w:noProof/>
                <w:webHidden/>
              </w:rPr>
              <w:tab/>
            </w:r>
            <w:r>
              <w:rPr>
                <w:noProof/>
                <w:webHidden/>
              </w:rPr>
              <w:fldChar w:fldCharType="begin"/>
            </w:r>
            <w:r>
              <w:rPr>
                <w:noProof/>
                <w:webHidden/>
              </w:rPr>
              <w:instrText xml:space="preserve"> PAGEREF _Toc136927963 \h </w:instrText>
            </w:r>
            <w:r>
              <w:rPr>
                <w:noProof/>
                <w:webHidden/>
              </w:rPr>
              <w:fldChar w:fldCharType="separate"/>
            </w:r>
            <w:r>
              <w:rPr>
                <w:noProof/>
                <w:webHidden/>
              </w:rPr>
              <w:t>321</w:t>
            </w:r>
            <w:r>
              <w:rPr>
                <w:noProof/>
                <w:webHidden/>
              </w:rPr>
              <w:fldChar w:fldCharType="end"/>
            </w:r>
          </w:hyperlink>
        </w:p>
        <w:p w:rsidR="005949DB" w:rsidP="005B2BC7" w14:paraId="3974378E" w14:textId="1684C523">
          <w:r w:rsidRPr="00EE1735">
            <w:rPr>
              <w:rFonts w:ascii="Arial" w:hAnsi="Arial" w:cs="Arial"/>
              <w:b/>
              <w:bCs/>
              <w:noProof/>
            </w:rPr>
            <w:fldChar w:fldCharType="end"/>
          </w:r>
        </w:p>
      </w:sdtContent>
    </w:sdt>
    <w:p w:rsidR="00E87A30" w:rsidP="00AF38AE" w14:paraId="66C3F491" w14:textId="149A76EC">
      <w:pPr>
        <w:pStyle w:val="Heading3"/>
      </w:pPr>
      <w:bookmarkStart w:id="3" w:name="_Toc71195481"/>
      <w:bookmarkStart w:id="4" w:name="_Toc72144885"/>
      <w:bookmarkStart w:id="5" w:name="_Toc131674672"/>
      <w:bookmarkStart w:id="6" w:name="_Toc136927901"/>
      <w:r w:rsidRPr="009973E2">
        <w:rPr>
          <w:b/>
        </w:rPr>
        <w:t>A</w:t>
      </w:r>
      <w:r w:rsidRPr="009973E2" w:rsidR="00CB44C2">
        <w:rPr>
          <w:b/>
        </w:rPr>
        <w:t>ppendix D-1</w:t>
      </w:r>
      <w:r w:rsidRPr="009973E2" w:rsidR="00CB44C2">
        <w:t xml:space="preserve">: NAEP </w:t>
      </w:r>
      <w:r w:rsidRPr="009973E2" w:rsidR="00CC0CBF">
        <w:t>20</w:t>
      </w:r>
      <w:r w:rsidR="00CC0CBF">
        <w:t>2</w:t>
      </w:r>
      <w:r w:rsidR="009C3886">
        <w:t>4</w:t>
      </w:r>
      <w:r w:rsidRPr="009973E2" w:rsidR="00CC0CBF">
        <w:t xml:space="preserve"> </w:t>
      </w:r>
      <w:r w:rsidRPr="009973E2" w:rsidR="00CB44C2">
        <w:t>Facts for Districts</w:t>
      </w:r>
      <w:bookmarkEnd w:id="2"/>
      <w:bookmarkEnd w:id="1"/>
      <w:bookmarkEnd w:id="0"/>
      <w:r w:rsidR="003446E9">
        <w:t xml:space="preserve"> </w:t>
      </w:r>
      <w:r w:rsidR="000A2BCB">
        <w:t>(</w:t>
      </w:r>
      <w:r w:rsidR="00C30E6F">
        <w:t>Approved v.29</w:t>
      </w:r>
      <w:r w:rsidR="000A2BCB">
        <w:t>)</w:t>
      </w:r>
      <w:bookmarkEnd w:id="3"/>
      <w:bookmarkEnd w:id="4"/>
      <w:bookmarkEnd w:id="5"/>
      <w:bookmarkEnd w:id="6"/>
    </w:p>
    <w:p w:rsidR="006A0140" w:rsidP="006A0140" w14:paraId="2A65F892" w14:textId="538636DF"/>
    <w:p w:rsidR="00672137" w:rsidRPr="004D22BF" w:rsidP="00672137" w14:paraId="4D0F9D78" w14:textId="77777777">
      <w:pPr>
        <w:spacing w:after="0" w:line="240" w:lineRule="auto"/>
        <w:rPr>
          <w:b/>
        </w:rPr>
      </w:pPr>
      <w:r w:rsidRPr="004D22BF">
        <w:rPr>
          <w:b/>
        </w:rPr>
        <w:t xml:space="preserve">2024 Facts for Districts </w:t>
      </w:r>
    </w:p>
    <w:p w:rsidR="00672137" w:rsidRPr="004D22BF" w:rsidP="00672137" w14:paraId="6B18E746" w14:textId="77777777">
      <w:pPr>
        <w:spacing w:after="0" w:line="240" w:lineRule="auto"/>
        <w:rPr>
          <w:i/>
        </w:rPr>
      </w:pPr>
    </w:p>
    <w:p w:rsidR="00672137" w:rsidRPr="004D22BF" w:rsidP="00672137" w14:paraId="356D4ABD" w14:textId="77777777">
      <w:pPr>
        <w:spacing w:after="0" w:line="240" w:lineRule="auto"/>
      </w:pPr>
      <w:r w:rsidRPr="004D22BF">
        <w:t>“NAEP is the only assessment providing half a century of performance data to measure what students know and can do. The state and national trends inform local, state, and national program and policy discussions that improve teaching and learning.”</w:t>
      </w:r>
    </w:p>
    <w:p w:rsidR="00672137" w:rsidRPr="004D22BF" w:rsidP="00672137" w14:paraId="3CD8F420" w14:textId="555F087F">
      <w:pPr>
        <w:spacing w:after="0" w:line="240" w:lineRule="auto"/>
      </w:pPr>
      <w:r w:rsidRPr="004D22BF">
        <w:t>– David Atherton, EdD, Principal, Clear Creek Middle School, Gresham, OR</w:t>
      </w:r>
    </w:p>
    <w:p w:rsidR="00672137" w:rsidRPr="004D22BF" w:rsidP="00672137" w14:paraId="6A1A43B1" w14:textId="77777777">
      <w:pPr>
        <w:spacing w:after="0"/>
      </w:pPr>
    </w:p>
    <w:p w:rsidR="00672137" w:rsidRPr="004D22BF" w:rsidP="00672137" w14:paraId="0CA3D5DD" w14:textId="77777777">
      <w:pPr>
        <w:spacing w:after="0"/>
        <w:rPr>
          <w:b/>
        </w:rPr>
      </w:pPr>
      <w:r w:rsidRPr="004D22BF">
        <w:rPr>
          <w:b/>
        </w:rPr>
        <w:t xml:space="preserve">What is NAEP? </w:t>
      </w:r>
    </w:p>
    <w:p w:rsidR="00672137" w:rsidRPr="004D22BF" w:rsidP="00672137" w14:paraId="04503CBB" w14:textId="0A301EB4">
      <w:pPr>
        <w:spacing w:after="0"/>
      </w:pPr>
      <w:r w:rsidRPr="004D22BF">
        <w:t xml:space="preserve">The National Assessment of Educational Progress (NAEP) is an integral measure of academic progress across the nation and over time. It is the largest nationally representative and continuing assessment of what our nation’s students know and can do in various subjects such as civics, </w:t>
      </w:r>
      <w:r w:rsidR="00AE1CD2">
        <w:t xml:space="preserve">science, </w:t>
      </w:r>
      <w:r w:rsidRPr="004D22BF">
        <w:t>mathematics, reading, and U.S. history. The program also provides valuable insights into students’ educational experiences and opportunities to learn in and outside of the classroom.</w:t>
      </w:r>
    </w:p>
    <w:p w:rsidR="00672137" w:rsidRPr="004D22BF" w:rsidP="00672137" w14:paraId="15368350" w14:textId="77777777">
      <w:pPr>
        <w:spacing w:after="0"/>
        <w:rPr>
          <w:b/>
        </w:rPr>
      </w:pPr>
    </w:p>
    <w:p w:rsidR="00672137" w:rsidRPr="004D22BF" w:rsidP="00672137" w14:paraId="6758626F" w14:textId="77777777">
      <w:pPr>
        <w:spacing w:after="0"/>
      </w:pPr>
      <w:r w:rsidRPr="004D22BF">
        <w:t>NAEP is a congressionally mandated program administered by the National Center for Education Statistics (NCES), within the U.S. Department of Education and the Institute of Education Sciences.</w:t>
      </w:r>
    </w:p>
    <w:p w:rsidR="00672137" w:rsidRPr="004D22BF" w:rsidP="00672137" w14:paraId="44C53C60" w14:textId="77777777">
      <w:pPr>
        <w:spacing w:after="0"/>
      </w:pPr>
    </w:p>
    <w:p w:rsidR="00672137" w:rsidRPr="004D22BF" w:rsidP="00672137" w14:paraId="5DAA18F9" w14:textId="77777777">
      <w:pPr>
        <w:spacing w:after="0" w:line="240" w:lineRule="auto"/>
        <w:rPr>
          <w:b/>
          <w:bCs/>
        </w:rPr>
      </w:pPr>
      <w:r w:rsidRPr="4D9123E3">
        <w:rPr>
          <w:b/>
          <w:bCs/>
        </w:rPr>
        <w:t>How are NAEP results reported?</w:t>
      </w:r>
    </w:p>
    <w:p w:rsidR="00672137" w:rsidRPr="004D22BF" w:rsidP="00672137" w14:paraId="618CEA16" w14:textId="77777777">
      <w:pPr>
        <w:spacing w:after="0" w:line="240" w:lineRule="auto"/>
      </w:pPr>
      <w:r>
        <w:t xml:space="preserve">The results of NAEP are released as The Nation’s Report Card. NAEP results are available for the nation; results for states and select urban districts that participate in the Trial Urban District Assessment (TUDA) may also be available, depending on the assessment. Additionally, results are available for different student groups, based on factors such as race/ethnicity, gender, school location, and more. NAEP is not designed to report results for individual students, classrooms, or schools. </w:t>
      </w:r>
    </w:p>
    <w:p w:rsidR="00672137" w:rsidRPr="004D22BF" w:rsidP="00672137" w14:paraId="75FD41D4" w14:textId="77777777">
      <w:pPr>
        <w:spacing w:after="0" w:line="240" w:lineRule="auto"/>
      </w:pPr>
    </w:p>
    <w:p w:rsidR="00672137" w:rsidRPr="004D22BF" w:rsidP="00672137" w14:paraId="0FD35B2E" w14:textId="77777777">
      <w:pPr>
        <w:spacing w:after="0" w:line="240" w:lineRule="auto"/>
        <w:rPr>
          <w:b/>
        </w:rPr>
      </w:pPr>
      <w:r w:rsidRPr="004D22BF">
        <w:rPr>
          <w:b/>
        </w:rPr>
        <w:t>Why should my district participate in NAEP?</w:t>
      </w:r>
    </w:p>
    <w:p w:rsidR="00672137" w:rsidRPr="004D22BF" w:rsidP="00672137" w14:paraId="3A5D9C3F" w14:textId="77777777">
      <w:pPr>
        <w:spacing w:after="0" w:line="240" w:lineRule="auto"/>
        <w:rPr>
          <w:color w:val="000000" w:themeColor="text1"/>
        </w:rPr>
      </w:pPr>
      <w:r w:rsidRPr="004D22BF">
        <w:rPr>
          <w:color w:val="000000" w:themeColor="text1"/>
        </w:rPr>
        <w:t>Your district’s participation is vitally important for several reasons.</w:t>
      </w:r>
    </w:p>
    <w:p w:rsidR="00672137" w:rsidRPr="004D22BF" w:rsidP="00B446B9" w14:paraId="344000FE" w14:textId="77777777">
      <w:pPr>
        <w:pStyle w:val="ListParagraph"/>
        <w:numPr>
          <w:ilvl w:val="0"/>
          <w:numId w:val="19"/>
        </w:numPr>
        <w:spacing w:after="0" w:line="240" w:lineRule="auto"/>
        <w:rPr>
          <w:color w:val="000000" w:themeColor="text1"/>
        </w:rPr>
      </w:pPr>
      <w:r w:rsidRPr="1357683A">
        <w:rPr>
          <w:color w:val="000000" w:themeColor="text1"/>
        </w:rPr>
        <w:t>Results from the 2024 assessments will provide much-needed information about the academic achievement and continued recovery of students whose elementary or secondary school experiences have been shaped by the COVID-19 pandemic.</w:t>
      </w:r>
    </w:p>
    <w:p w:rsidR="00672137" w:rsidRPr="004D22BF" w:rsidP="00B446B9" w14:paraId="1672DD87" w14:textId="77777777">
      <w:pPr>
        <w:pStyle w:val="ListParagraph"/>
        <w:numPr>
          <w:ilvl w:val="0"/>
          <w:numId w:val="19"/>
        </w:numPr>
        <w:spacing w:after="0" w:line="240" w:lineRule="auto"/>
        <w:rPr>
          <w:color w:val="000000" w:themeColor="text1"/>
        </w:rPr>
      </w:pPr>
      <w:r w:rsidRPr="004D22BF">
        <w:t xml:space="preserve">Schools and students selected to participate in NAEP represent schools and students across the country. When students participate and give their best effort, NAEP results provide the most accurate and representative measure possible of student achievement and experiences. </w:t>
      </w:r>
    </w:p>
    <w:p w:rsidR="00672137" w:rsidRPr="00D43ED2" w:rsidP="00B446B9" w14:paraId="4FA941EF" w14:textId="22574FE6">
      <w:pPr>
        <w:pStyle w:val="ListParagraph"/>
        <w:numPr>
          <w:ilvl w:val="0"/>
          <w:numId w:val="19"/>
        </w:numPr>
        <w:spacing w:after="0" w:line="240" w:lineRule="auto"/>
      </w:pPr>
      <w:r>
        <w:t xml:space="preserve">The 2024 assessments will help NAEP continue to examine transitions to online assessments and using devices that students are most familiar with. Such shifts will help to ensure the program can flexibly, meaningfully, and reliably measure trends in student achievement and experiences over time. </w:t>
      </w:r>
    </w:p>
    <w:p w:rsidR="00672137" w:rsidRPr="004D22BF" w:rsidP="00672137" w14:paraId="2B534903" w14:textId="77777777">
      <w:pPr>
        <w:spacing w:after="0" w:line="240" w:lineRule="auto"/>
      </w:pPr>
    </w:p>
    <w:p w:rsidR="00672137" w:rsidRPr="004D22BF" w:rsidP="00672137" w14:paraId="3524D41A" w14:textId="77777777">
      <w:pPr>
        <w:spacing w:after="0" w:line="240" w:lineRule="auto"/>
        <w:rPr>
          <w:b/>
        </w:rPr>
      </w:pPr>
      <w:r w:rsidRPr="004D22BF">
        <w:rPr>
          <w:b/>
        </w:rPr>
        <w:t>What NAEP assessments will be administered in 2024?</w:t>
      </w:r>
    </w:p>
    <w:p w:rsidR="00672137" w:rsidRPr="004D22BF" w:rsidP="00672137" w14:paraId="60E9C561" w14:textId="77777777">
      <w:pPr>
        <w:spacing w:after="0" w:line="240" w:lineRule="auto"/>
      </w:pPr>
      <w:bookmarkStart w:id="7" w:name="_Hlk121925211"/>
      <w:r w:rsidRPr="004D22BF">
        <w:t>The 2024 program will include:</w:t>
      </w:r>
    </w:p>
    <w:p w:rsidR="00672137" w:rsidRPr="004D22BF" w:rsidP="00B446B9" w14:paraId="03461593" w14:textId="77777777">
      <w:pPr>
        <w:pStyle w:val="ListParagraph"/>
        <w:numPr>
          <w:ilvl w:val="0"/>
          <w:numId w:val="16"/>
        </w:numPr>
        <w:spacing w:after="0" w:line="240" w:lineRule="auto"/>
      </w:pPr>
      <w:r w:rsidRPr="004D22BF">
        <w:t>Assessments in mathematics and reading at grades 4, 8, and 12 and science at grade 8</w:t>
      </w:r>
    </w:p>
    <w:p w:rsidR="00672137" w:rsidRPr="004D22BF" w:rsidP="00B446B9" w14:paraId="32B65B21" w14:textId="77777777">
      <w:pPr>
        <w:pStyle w:val="ListParagraph"/>
        <w:numPr>
          <w:ilvl w:val="0"/>
          <w:numId w:val="16"/>
        </w:numPr>
        <w:spacing w:after="0" w:line="240" w:lineRule="auto"/>
      </w:pPr>
      <w:r w:rsidRPr="004D22BF">
        <w:t>Pilot testing in mathematics and reading at grades 4 and 8, to help improve future NAEP assessments and ensure that they continue to be a reliable measure of student achievement</w:t>
      </w:r>
    </w:p>
    <w:p w:rsidR="00672137" w:rsidRPr="004D22BF" w:rsidP="00B446B9" w14:paraId="18D2D9B5" w14:textId="77777777">
      <w:pPr>
        <w:pStyle w:val="ListParagraph"/>
        <w:numPr>
          <w:ilvl w:val="0"/>
          <w:numId w:val="16"/>
        </w:numPr>
        <w:spacing w:after="0" w:line="240" w:lineRule="auto"/>
      </w:pPr>
      <w:r>
        <w:t xml:space="preserve">Survey questionnaires for participating students, teachers, and principals, to provide a better understanding of factors that may be related to students’ learning* </w:t>
      </w:r>
    </w:p>
    <w:bookmarkEnd w:id="7"/>
    <w:p w:rsidR="00672137" w:rsidRPr="004D22BF" w:rsidP="00672137" w14:paraId="6BF6C1A1" w14:textId="77777777">
      <w:pPr>
        <w:spacing w:after="0" w:line="240" w:lineRule="auto"/>
      </w:pPr>
    </w:p>
    <w:p w:rsidR="00672137" w:rsidP="00672137" w14:paraId="746F2543" w14:textId="5B43BCA7">
      <w:pPr>
        <w:spacing w:after="0" w:line="240" w:lineRule="auto"/>
      </w:pPr>
      <w:r w:rsidRPr="004D22BF">
        <w:t>The assessments will be administered between January 29 and March 8, 2024.</w:t>
      </w:r>
    </w:p>
    <w:p w:rsidR="006A2478" w:rsidRPr="004D22BF" w:rsidP="00672137" w14:paraId="50A93A71" w14:textId="77777777">
      <w:pPr>
        <w:spacing w:after="0" w:line="240" w:lineRule="auto"/>
      </w:pPr>
    </w:p>
    <w:p w:rsidR="00672137" w:rsidRPr="004D22BF" w:rsidP="00672137" w14:paraId="66F56B35" w14:textId="77777777">
      <w:pPr>
        <w:spacing w:after="0" w:line="240" w:lineRule="auto"/>
      </w:pPr>
      <w:r w:rsidRPr="004D22BF">
        <w:t xml:space="preserve">Results will be released at the national, state, and select urban district levels for the mathematics and reading assessments at grades 4 and 8. National results will be released for the science assessment at grade 8 and mathematics and reading assessments at grade 12. </w:t>
      </w:r>
    </w:p>
    <w:p w:rsidR="00672137" w:rsidRPr="004D22BF" w:rsidP="00672137" w14:paraId="701EB16F" w14:textId="77777777">
      <w:pPr>
        <w:spacing w:after="0" w:line="240" w:lineRule="auto"/>
      </w:pPr>
    </w:p>
    <w:p w:rsidR="00672137" w:rsidRPr="004D22BF" w:rsidP="00672137" w14:paraId="6489DFB7" w14:textId="77777777">
      <w:pPr>
        <w:autoSpaceDE w:val="0"/>
        <w:autoSpaceDN w:val="0"/>
        <w:adjustRightInd w:val="0"/>
        <w:spacing w:after="0" w:line="240" w:lineRule="auto"/>
      </w:pPr>
      <w:r w:rsidRPr="004D22BF">
        <w:t xml:space="preserve">Additionally, some schools and students may be selected to participate in special studies. </w:t>
      </w:r>
    </w:p>
    <w:p w:rsidR="00672137" w:rsidRPr="004D22BF" w:rsidP="00B446B9" w14:paraId="18585B01" w14:textId="77777777">
      <w:pPr>
        <w:pStyle w:val="ListParagraph"/>
        <w:numPr>
          <w:ilvl w:val="0"/>
          <w:numId w:val="18"/>
        </w:numPr>
        <w:autoSpaceDE w:val="0"/>
        <w:autoSpaceDN w:val="0"/>
        <w:adjustRightInd w:val="0"/>
        <w:spacing w:after="0" w:line="240" w:lineRule="auto"/>
        <w:rPr>
          <w:rFonts w:cs="Open Sans"/>
          <w:color w:val="000000"/>
        </w:rPr>
      </w:pPr>
      <w:r w:rsidRPr="004D22BF">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 (AI/AN) students in the United States.</w:t>
      </w:r>
    </w:p>
    <w:p w:rsidR="00672137" w:rsidRPr="004D22BF" w:rsidP="00B446B9" w14:paraId="10A801F1" w14:textId="3F3C7E03">
      <w:pPr>
        <w:pStyle w:val="ListParagraph"/>
        <w:numPr>
          <w:ilvl w:val="0"/>
          <w:numId w:val="18"/>
        </w:numPr>
        <w:autoSpaceDE w:val="0"/>
        <w:autoSpaceDN w:val="0"/>
        <w:adjustRightInd w:val="0"/>
        <w:spacing w:after="0" w:line="240" w:lineRule="auto"/>
        <w:rPr>
          <w:rFonts w:cs="Open Sans"/>
          <w:color w:val="000000"/>
        </w:rPr>
      </w:pPr>
      <w:r w:rsidRPr="03DCD767">
        <w:rPr>
          <w:rFonts w:cs="Open Sans"/>
          <w:color w:val="000000" w:themeColor="text1"/>
        </w:rPr>
        <w:t xml:space="preserve">High schools selected for grade 12 assessments will also participate in the High School Transcript Study, which involves the collection of student transcripts and course catalogs </w:t>
      </w:r>
      <w:r w:rsidRPr="03DCD767">
        <w:rPr>
          <w:rFonts w:cs="Open Sans"/>
          <w:color w:val="000000" w:themeColor="text1"/>
        </w:rPr>
        <w:t>in order to</w:t>
      </w:r>
      <w:r w:rsidRPr="03DCD767">
        <w:rPr>
          <w:rFonts w:cs="Open Sans"/>
          <w:color w:val="000000" w:themeColor="text1"/>
        </w:rPr>
        <w:t xml:space="preserve"> examine </w:t>
      </w:r>
      <w:r w:rsidRPr="03DCD767">
        <w:rPr>
          <w:rFonts w:cs="Open Sans"/>
          <w:color w:val="000000" w:themeColor="text1"/>
        </w:rPr>
        <w:t>coursetaking</w:t>
      </w:r>
      <w:r w:rsidRPr="03DCD767">
        <w:rPr>
          <w:rFonts w:cs="Open Sans"/>
          <w:color w:val="000000" w:themeColor="text1"/>
        </w:rPr>
        <w:t xml:space="preserve"> patterns of students and relate those patterns to educational achievement and NAEP assessment data.</w:t>
      </w:r>
    </w:p>
    <w:p w:rsidR="00672137" w:rsidP="00672137" w14:paraId="185F4675" w14:textId="77777777">
      <w:pPr>
        <w:spacing w:after="0"/>
      </w:pPr>
    </w:p>
    <w:p w:rsidR="00672137" w:rsidRPr="004D22BF" w:rsidP="00672137" w14:paraId="1A1EAA0F" w14:textId="77777777">
      <w:pPr>
        <w:spacing w:after="0"/>
        <w:rPr>
          <w:i/>
          <w:iCs/>
        </w:rPr>
      </w:pPr>
      <w:r w:rsidRPr="5D8745C2">
        <w:rPr>
          <w:i/>
          <w:iCs/>
        </w:rPr>
        <w:t>Footnote text:</w:t>
      </w:r>
    </w:p>
    <w:p w:rsidR="00672137" w:rsidP="00672137" w14:paraId="256EB3BA" w14:textId="77777777">
      <w:pPr>
        <w:spacing w:after="0" w:line="240" w:lineRule="auto"/>
        <w:rPr>
          <w:rFonts w:cs="Calibri"/>
        </w:rPr>
      </w:pPr>
      <w:r w:rsidRPr="5D8745C2">
        <w:rPr>
          <w:rFonts w:ascii="Calibri" w:eastAsia="Calibri" w:hAnsi="Calibri" w:cs="Calibri"/>
          <w:color w:val="000000" w:themeColor="text1"/>
        </w:rPr>
        <w:t>* There will be no teacher questionnaires at grade 12.</w:t>
      </w:r>
    </w:p>
    <w:p w:rsidR="00672137" w:rsidP="00672137" w14:paraId="22F1BBD7" w14:textId="77777777">
      <w:pPr>
        <w:spacing w:after="0"/>
      </w:pPr>
    </w:p>
    <w:p w:rsidR="00672137" w:rsidRPr="004D22BF" w:rsidP="00672137" w14:paraId="2EBFF5B5" w14:textId="77777777">
      <w:pPr>
        <w:spacing w:after="0" w:line="240" w:lineRule="auto"/>
        <w:rPr>
          <w:b/>
        </w:rPr>
      </w:pPr>
      <w:r w:rsidRPr="004D22BF">
        <w:rPr>
          <w:b/>
        </w:rPr>
        <w:t>What will students in my district do?</w:t>
      </w:r>
    </w:p>
    <w:p w:rsidR="00672137" w:rsidRPr="004D22BF" w:rsidP="00672137" w14:paraId="1541E8FD" w14:textId="77777777">
      <w:pPr>
        <w:spacing w:after="0" w:line="240" w:lineRule="auto"/>
      </w:pPr>
      <w:r w:rsidRPr="004D22BF">
        <w:t>Participating students will complete:</w:t>
      </w:r>
    </w:p>
    <w:p w:rsidR="00672137" w:rsidRPr="004D22BF" w:rsidP="00B446B9" w14:paraId="1C93E949" w14:textId="77777777">
      <w:pPr>
        <w:pStyle w:val="ListParagraph"/>
        <w:numPr>
          <w:ilvl w:val="0"/>
          <w:numId w:val="17"/>
        </w:numPr>
        <w:spacing w:after="0" w:line="240" w:lineRule="auto"/>
      </w:pPr>
      <w:r w:rsidRPr="004D22BF">
        <w:t xml:space="preserve">Subject-area questions in mathematics, reading, or science. </w:t>
      </w:r>
    </w:p>
    <w:p w:rsidR="00672137" w:rsidRPr="004D22BF" w:rsidP="00B446B9" w14:paraId="716951E9" w14:textId="731693C3">
      <w:pPr>
        <w:pStyle w:val="ListParagraph"/>
        <w:numPr>
          <w:ilvl w:val="0"/>
          <w:numId w:val="17"/>
        </w:numPr>
        <w:spacing w:after="0" w:line="240" w:lineRule="auto"/>
      </w:pPr>
      <w:r w:rsidRPr="004D22BF">
        <w:t>Survey questionnaires that provide valuable information about their educational experiences and opportunities to learn both in and outside of the classroom</w:t>
      </w:r>
      <w:r w:rsidR="00AE1CD2">
        <w:t>.</w:t>
      </w:r>
    </w:p>
    <w:p w:rsidR="00672137" w:rsidRPr="004D22BF" w:rsidP="00672137" w14:paraId="707840EB" w14:textId="77777777">
      <w:pPr>
        <w:spacing w:after="0" w:line="240" w:lineRule="auto"/>
      </w:pPr>
    </w:p>
    <w:p w:rsidR="00672137" w:rsidRPr="004D22BF" w:rsidP="00672137" w14:paraId="505F5927" w14:textId="77777777">
      <w:pPr>
        <w:spacing w:after="0" w:line="240" w:lineRule="auto"/>
      </w:pPr>
      <w:r w:rsidRPr="004D22BF">
        <w:t>It takes participating students approximately 2 hours to complete the assessments. This includes transition time, directions, and completion of survey questionnaires. A broad range of accommodations are provided for students with disabilities and English learners.</w:t>
      </w:r>
    </w:p>
    <w:p w:rsidR="00672137" w:rsidRPr="004D22BF" w:rsidP="00672137" w14:paraId="74EC08A7" w14:textId="77777777">
      <w:pPr>
        <w:spacing w:after="0" w:line="240" w:lineRule="auto"/>
      </w:pPr>
    </w:p>
    <w:p w:rsidR="00672137" w:rsidRPr="004D22BF" w:rsidP="00672137" w14:paraId="1E14E68E" w14:textId="773314B1">
      <w:pPr>
        <w:spacing w:after="0" w:line="240" w:lineRule="auto"/>
      </w:pPr>
      <w:r w:rsidRPr="004D22BF">
        <w:t xml:space="preserve">Some students will be assessed on NAEP-provided Surface Pros and some students will be assessed on NAEP-provided Chromebooks, </w:t>
      </w:r>
      <w:r w:rsidRPr="004D22BF">
        <w:t>in order to</w:t>
      </w:r>
      <w:r w:rsidRPr="004D22BF">
        <w:t xml:space="preserve"> inform the program’s transition to using devices that are most familiar to students.</w:t>
      </w:r>
    </w:p>
    <w:p w:rsidR="00672137" w:rsidRPr="004D22BF" w:rsidP="00672137" w14:paraId="22DDA10A" w14:textId="77777777">
      <w:pPr>
        <w:spacing w:after="0" w:line="240" w:lineRule="auto"/>
      </w:pPr>
    </w:p>
    <w:p w:rsidR="00672137" w:rsidRPr="004D22BF" w:rsidP="00672137" w14:paraId="2B77D31A" w14:textId="77777777">
      <w:pPr>
        <w:spacing w:after="0" w:line="240" w:lineRule="auto"/>
      </w:pPr>
      <w:r w:rsidRPr="004D22BF">
        <w:rPr>
          <w:b/>
        </w:rPr>
        <w:t>Do teachers need to prepare students for the assessment?</w:t>
      </w:r>
      <w:r w:rsidRPr="004D22BF">
        <w:t xml:space="preserve"> </w:t>
      </w:r>
    </w:p>
    <w:p w:rsidR="00672137" w:rsidRPr="004D22BF" w:rsidP="00672137" w14:paraId="2EEA5773" w14:textId="77777777">
      <w:pPr>
        <w:spacing w:after="0" w:line="240" w:lineRule="auto"/>
      </w:pPr>
      <w:r w:rsidRPr="004D22BF">
        <w:t xml:space="preserve">Teachers do not need to prepare their students to take the assessment but should encourage them to do their best. </w:t>
      </w:r>
    </w:p>
    <w:p w:rsidR="00672137" w:rsidRPr="004D22BF" w:rsidP="00672137" w14:paraId="6F29A9CC" w14:textId="77777777">
      <w:pPr>
        <w:spacing w:after="0" w:line="240" w:lineRule="auto"/>
      </w:pPr>
    </w:p>
    <w:p w:rsidR="00672137" w:rsidRPr="004D22BF" w:rsidP="00672137" w14:paraId="2C63DAD7" w14:textId="77777777">
      <w:pPr>
        <w:spacing w:after="0" w:line="240" w:lineRule="auto"/>
        <w:rPr>
          <w:b/>
        </w:rPr>
      </w:pPr>
      <w:r w:rsidRPr="004D22BF">
        <w:rPr>
          <w:b/>
        </w:rPr>
        <w:t>Who will administer NAEP? What do schools need to provide on the day of the assessment?</w:t>
      </w:r>
    </w:p>
    <w:p w:rsidR="00672137" w:rsidRPr="004D22BF" w:rsidP="00672137" w14:paraId="0DCF3AF5" w14:textId="77777777">
      <w:pPr>
        <w:spacing w:after="0" w:line="240" w:lineRule="auto"/>
      </w:pPr>
      <w:r w:rsidRPr="004D22BF">
        <w:t xml:space="preserve">NAEP representatives will administer the NAEP assessment and provide significant support to schools on assessment day. They will bring all necessary materials and equipment, including the Surface Pros and Chromebooks to assess the students. </w:t>
      </w:r>
    </w:p>
    <w:p w:rsidR="00672137" w:rsidRPr="004D22BF" w:rsidP="00672137" w14:paraId="62157C1A" w14:textId="77777777">
      <w:pPr>
        <w:spacing w:after="0" w:line="240" w:lineRule="auto"/>
      </w:pPr>
    </w:p>
    <w:p w:rsidR="00672137" w:rsidRPr="004D22BF" w:rsidP="00672137" w14:paraId="6D46ED00" w14:textId="77777777">
      <w:pPr>
        <w:spacing w:after="0" w:line="240" w:lineRule="auto"/>
      </w:pPr>
      <w:r w:rsidRPr="004D22BF">
        <w:t xml:space="preserve">Schools will only need to provide space for students to take the assessment, desks or tables, and an adequate number of electrical outlets in the assessment location. </w:t>
      </w:r>
    </w:p>
    <w:p w:rsidR="00672137" w:rsidRPr="00D43ED2" w:rsidP="00B446B9" w14:paraId="54FF06FE" w14:textId="6EAB689B">
      <w:pPr>
        <w:pStyle w:val="ListParagraph"/>
        <w:numPr>
          <w:ilvl w:val="0"/>
          <w:numId w:val="15"/>
        </w:numPr>
      </w:pPr>
      <w:r>
        <w:t xml:space="preserve">NAEP will also ask to utilize school-based Internet—when possible—as the program continues to examine a shift toward online assessments. NAEP representatives will contact your district in the coming months to learn more about your schools’ </w:t>
      </w:r>
      <w:r w:rsidR="006A2478">
        <w:t>I</w:t>
      </w:r>
      <w:r>
        <w:t>nternet capabilities.</w:t>
      </w:r>
    </w:p>
    <w:p w:rsidR="00672137" w:rsidRPr="004D22BF" w:rsidP="00672137" w14:paraId="56BC30FD" w14:textId="77777777">
      <w:pPr>
        <w:spacing w:after="0" w:line="240" w:lineRule="auto"/>
        <w:rPr>
          <w:b/>
        </w:rPr>
      </w:pPr>
    </w:p>
    <w:p w:rsidR="00672137" w:rsidRPr="004D22BF" w:rsidP="00672137" w14:paraId="0CB03746" w14:textId="77777777">
      <w:pPr>
        <w:spacing w:after="0" w:line="240" w:lineRule="auto"/>
        <w:rPr>
          <w:b/>
        </w:rPr>
      </w:pPr>
      <w:bookmarkStart w:id="8" w:name="_Hlk122000535"/>
      <w:r w:rsidRPr="004D22BF">
        <w:rPr>
          <w:b/>
        </w:rPr>
        <w:t xml:space="preserve">How were schools in my district selected for NAEP? </w:t>
      </w:r>
    </w:p>
    <w:p w:rsidR="00672137" w:rsidRPr="004D22BF" w:rsidP="00672137" w14:paraId="5F453858" w14:textId="77777777">
      <w:pPr>
        <w:spacing w:after="0" w:line="240" w:lineRule="auto"/>
      </w:pPr>
      <w:r w:rsidRPr="004D22BF">
        <w:t xml:space="preserve">Schools were selected as part of a carefully designed sampling process that ensures NAEP-selected schools and </w:t>
      </w:r>
      <w:r w:rsidRPr="004D22BF">
        <w:t xml:space="preserve">students are representative of your district, state, and the nation. </w:t>
      </w:r>
    </w:p>
    <w:p w:rsidR="00672137" w:rsidRPr="004D22BF" w:rsidP="00672137" w14:paraId="7D8F5F7B" w14:textId="77777777">
      <w:pPr>
        <w:spacing w:after="0" w:line="240" w:lineRule="auto"/>
      </w:pPr>
    </w:p>
    <w:p w:rsidR="00672137" w:rsidRPr="004D22BF" w:rsidP="00672137" w14:paraId="004EF7E2" w14:textId="77777777">
      <w:pPr>
        <w:spacing w:after="0" w:line="240" w:lineRule="auto"/>
      </w:pPr>
      <w:r w:rsidRPr="004D22BF">
        <w:t xml:space="preserve">Under the Elementary and Secondary Education Act, districts and states that receive Title I funds are required to participate in the biennial assessments. </w:t>
      </w:r>
    </w:p>
    <w:bookmarkEnd w:id="8"/>
    <w:p w:rsidR="00672137" w:rsidRPr="004D22BF" w:rsidP="00672137" w14:paraId="708858DD" w14:textId="77777777">
      <w:pPr>
        <w:spacing w:after="0"/>
      </w:pPr>
    </w:p>
    <w:p w:rsidR="00672137" w:rsidRPr="004D22BF" w:rsidP="00672137" w14:paraId="39C6063B" w14:textId="77777777">
      <w:pPr>
        <w:spacing w:after="0" w:line="240" w:lineRule="auto"/>
      </w:pPr>
      <w:r w:rsidRPr="004D22BF">
        <w:rPr>
          <w:b/>
        </w:rPr>
        <w:t>How can school administrators and teachers use NAEP data to help our students?</w:t>
      </w:r>
      <w:r w:rsidRPr="004D22BF">
        <w:t xml:space="preserve"> </w:t>
      </w:r>
    </w:p>
    <w:p w:rsidR="00672137" w:rsidRPr="004D22BF" w:rsidP="00672137" w14:paraId="7CE9D587" w14:textId="77777777">
      <w:pPr>
        <w:spacing w:after="0" w:line="240" w:lineRule="auto"/>
      </w:pPr>
      <w:r w:rsidRPr="004D22BF">
        <w:t>The NAEP Data Explorer (</w:t>
      </w:r>
      <w:hyperlink r:id="rId10" w:history="1">
        <w:r w:rsidRPr="004D22BF">
          <w:rPr>
            <w:rStyle w:val="Hyperlink"/>
          </w:rPr>
          <w:t>https://www.nationsreportcard.gov/ndecore</w:t>
        </w:r>
      </w:hyperlink>
      <w:r w:rsidRPr="004D22BF">
        <w:t xml:space="preserve">) is a powerful tool that allows you to examine the relationships between student performance and factors such as instructional practices, school resources, and more.  </w:t>
      </w:r>
    </w:p>
    <w:p w:rsidR="00672137" w:rsidRPr="004D22BF" w:rsidP="00672137" w14:paraId="31B1A2EA" w14:textId="77777777">
      <w:pPr>
        <w:spacing w:after="0" w:line="240" w:lineRule="auto"/>
      </w:pPr>
    </w:p>
    <w:p w:rsidR="00672137" w:rsidRPr="004D22BF" w:rsidP="00672137" w14:paraId="06C3C30D" w14:textId="77777777">
      <w:pPr>
        <w:spacing w:after="0" w:line="240" w:lineRule="auto"/>
      </w:pPr>
      <w:r>
        <w:t>Questions from previous NAEP assessments can also be used as a helpful educational resource in the classroom. Teachers can use the NAEP Questions Tool (</w:t>
      </w:r>
      <w:hyperlink r:id="rId11">
        <w:r w:rsidRPr="693E41C8">
          <w:rPr>
            <w:rStyle w:val="Hyperlink"/>
          </w:rPr>
          <w:t>http://nces.ed.gov/nationsreportcard/nqt</w:t>
        </w:r>
      </w:hyperlink>
      <w:r>
        <w:t>) to see how their students’ performance compares to peers in your state and across the nation. Released NAEP questions come with a scoring guide, sample student responses, and performance data.</w:t>
      </w:r>
    </w:p>
    <w:p w:rsidR="00672137" w:rsidRPr="004D22BF" w:rsidP="00672137" w14:paraId="1F1E8D9C" w14:textId="77777777">
      <w:pPr>
        <w:spacing w:after="0"/>
      </w:pPr>
    </w:p>
    <w:p w:rsidR="00672137" w:rsidRPr="004D22BF" w:rsidP="00672137" w14:paraId="722B62E0" w14:textId="77777777">
      <w:pPr>
        <w:spacing w:after="0" w:line="240" w:lineRule="auto"/>
        <w:rPr>
          <w:b/>
        </w:rPr>
      </w:pPr>
      <w:r w:rsidRPr="004D22BF">
        <w:rPr>
          <w:b/>
        </w:rPr>
        <w:t xml:space="preserve">How long has NAEP been around? </w:t>
      </w:r>
    </w:p>
    <w:p w:rsidR="00672137" w:rsidRPr="004D22BF" w:rsidP="00672137" w14:paraId="057D16FA" w14:textId="77777777">
      <w:pPr>
        <w:spacing w:after="0" w:line="240" w:lineRule="auto"/>
      </w:pPr>
      <w:r w:rsidRPr="004D22BF">
        <w:t xml:space="preserve">NAEP was first administered in 1969 to measure student achievement nationally. In 1990, NAEP was administered at the state level for the first time. The NAEP TUDA program, which measures student achievement in some of the nation’s large urban districts, began in 2002. </w:t>
      </w:r>
    </w:p>
    <w:p w:rsidR="00672137" w:rsidRPr="004D22BF" w:rsidP="00672137" w14:paraId="2AE72201" w14:textId="77777777">
      <w:pPr>
        <w:spacing w:after="0"/>
      </w:pPr>
    </w:p>
    <w:p w:rsidR="00672137" w:rsidRPr="004D22BF" w:rsidP="00672137" w14:paraId="00104826" w14:textId="77777777">
      <w:pPr>
        <w:spacing w:after="0" w:line="240" w:lineRule="auto"/>
        <w:rPr>
          <w:b/>
        </w:rPr>
      </w:pPr>
      <w:r w:rsidRPr="004D22BF">
        <w:rPr>
          <w:b/>
        </w:rPr>
        <w:t>Where can I find more information?</w:t>
      </w:r>
    </w:p>
    <w:p w:rsidR="00672137" w:rsidRPr="004D22BF" w:rsidP="00672137" w14:paraId="0BAC8DBC" w14:textId="77777777">
      <w:pPr>
        <w:spacing w:after="0" w:line="240" w:lineRule="auto"/>
      </w:pPr>
      <w:r w:rsidRPr="004D22BF">
        <w:t xml:space="preserve">Learn more about the NAEP program at </w:t>
      </w:r>
      <w:hyperlink r:id="rId12" w:history="1">
        <w:r w:rsidRPr="004D22BF">
          <w:rPr>
            <w:rStyle w:val="Hyperlink"/>
          </w:rPr>
          <w:t>nces.ed.gov/</w:t>
        </w:r>
        <w:r w:rsidRPr="004D22BF">
          <w:rPr>
            <w:rStyle w:val="Hyperlink"/>
          </w:rPr>
          <w:t>nationsreportcard</w:t>
        </w:r>
      </w:hyperlink>
      <w:r w:rsidRPr="004D22BF">
        <w:t xml:space="preserve">, and explore the latest NAEP results at </w:t>
      </w:r>
      <w:hyperlink r:id="rId13" w:history="1">
        <w:r w:rsidRPr="004D22BF">
          <w:rPr>
            <w:rStyle w:val="Hyperlink"/>
          </w:rPr>
          <w:t>nationsreportcard.gov</w:t>
        </w:r>
      </w:hyperlink>
      <w:r w:rsidRPr="004D22BF">
        <w:t xml:space="preserve">. </w:t>
      </w:r>
    </w:p>
    <w:p w:rsidR="00672137" w:rsidRPr="004D22BF" w:rsidP="00672137" w14:paraId="75C6140D" w14:textId="77777777">
      <w:pPr>
        <w:spacing w:after="0" w:line="240" w:lineRule="auto"/>
      </w:pPr>
    </w:p>
    <w:p w:rsidR="00672137" w:rsidRPr="004D22BF" w:rsidP="00672137" w14:paraId="4AFC2B68" w14:textId="77777777">
      <w:pPr>
        <w:spacing w:after="0" w:line="240" w:lineRule="auto"/>
      </w:pPr>
      <w:r>
        <w:t xml:space="preserve">Visit </w:t>
      </w:r>
      <w:hyperlink r:id="rId14" w:history="1">
        <w:r w:rsidRPr="1357683A">
          <w:rPr>
            <w:rStyle w:val="Hyperlink"/>
          </w:rPr>
          <w:t>https://nces.ed.gov/nationsreportcard/about/covid19.aspx</w:t>
        </w:r>
      </w:hyperlink>
      <w:r>
        <w:t xml:space="preserve"> for more information about NAEP health and safety protocols.</w:t>
      </w:r>
    </w:p>
    <w:p w:rsidR="00672137" w:rsidRPr="004D22BF" w:rsidP="00672137" w14:paraId="4719FFC9" w14:textId="77777777">
      <w:pPr>
        <w:spacing w:after="0" w:line="240" w:lineRule="auto"/>
      </w:pPr>
    </w:p>
    <w:p w:rsidR="00672137" w:rsidRPr="004D22BF" w:rsidP="00672137" w14:paraId="4B76950A" w14:textId="77777777">
      <w:pPr>
        <w:spacing w:after="0" w:line="240" w:lineRule="auto"/>
      </w:pPr>
      <w:r w:rsidRPr="004D22BF">
        <w:t>You can also find NAEP on: &lt;Facebook logo&gt; &lt;Twitter logo&gt; &lt;YouTube logo&gt;</w:t>
      </w:r>
    </w:p>
    <w:p w:rsidR="00672137" w:rsidRPr="004D22BF" w:rsidP="00672137" w14:paraId="1F40845D" w14:textId="77777777">
      <w:pPr>
        <w:spacing w:after="0" w:line="240" w:lineRule="auto"/>
        <w:rPr>
          <w:b/>
          <w:i/>
        </w:rPr>
      </w:pPr>
    </w:p>
    <w:p w:rsidR="00672137" w:rsidRPr="004D22BF" w:rsidP="00672137" w14:paraId="0922B490" w14:textId="77777777">
      <w:pPr>
        <w:spacing w:after="0" w:line="240" w:lineRule="auto"/>
        <w:rPr>
          <w:b/>
          <w:i/>
        </w:rPr>
      </w:pPr>
    </w:p>
    <w:p w:rsidR="00672137" w:rsidP="00672137" w14:paraId="1375A473" w14:textId="77777777">
      <w:pPr>
        <w:spacing w:after="0"/>
        <w:rPr>
          <w:sz w:val="18"/>
          <w:szCs w:val="18"/>
        </w:rPr>
      </w:pPr>
      <w:r w:rsidRPr="1357683A">
        <w:rPr>
          <w:sz w:val="18"/>
          <w:szCs w:val="18"/>
        </w:rPr>
        <w:t xml:space="preserve">National Center for Education Statistics (NCES) conducts the National Assessment of Educational Progress to evaluate federally supported education programs. </w:t>
      </w:r>
      <w:r w:rsidRPr="1357683A">
        <w:rPr>
          <w:sz w:val="18"/>
          <w:szCs w:val="18"/>
        </w:rPr>
        <w:t>All of</w:t>
      </w:r>
      <w:r w:rsidRPr="1357683A">
        <w:rPr>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1357683A">
        <w:rPr>
          <w:sz w:val="18"/>
          <w:szCs w:val="18"/>
        </w:rPr>
        <w:t>or</w:t>
      </w:r>
      <w:r w:rsidRPr="1357683A">
        <w:rPr>
          <w:sz w:val="18"/>
          <w:szCs w:val="18"/>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 </w:t>
      </w:r>
    </w:p>
    <w:p w:rsidR="00672137" w:rsidP="00672137" w14:paraId="233282BB" w14:textId="77777777">
      <w:pPr>
        <w:spacing w:after="0"/>
      </w:pPr>
      <w:r w:rsidRPr="1357683A">
        <w:rPr>
          <w:sz w:val="18"/>
          <w:szCs w:val="18"/>
        </w:rPr>
        <w:t xml:space="preserve">  </w:t>
      </w:r>
    </w:p>
    <w:p w:rsidR="00CB44C2" w:rsidP="00D83BE1" w14:paraId="66C3F493" w14:textId="5567F08D">
      <w:pPr>
        <w:spacing w:after="0"/>
        <w:rPr>
          <w:sz w:val="18"/>
          <w:szCs w:val="18"/>
        </w:rPr>
      </w:pPr>
      <w:r w:rsidRPr="1357683A">
        <w:rPr>
          <w:sz w:val="18"/>
          <w:szCs w:val="18"/>
        </w:rPr>
        <w:t>This publication was prepared for the National Assessment of Educational Progress by Hager Sharp under contract GS-23F-0024M to the National Center for Education Statistics, U.S. Department of Education.</w:t>
      </w:r>
    </w:p>
    <w:p w:rsidR="00D3141E" w:rsidP="00D83BE1" w14:paraId="18366A7E" w14:textId="77777777">
      <w:pPr>
        <w:spacing w:after="0"/>
        <w:rPr>
          <w:sz w:val="18"/>
          <w:szCs w:val="18"/>
        </w:rPr>
      </w:pPr>
    </w:p>
    <w:p w:rsidR="00D3141E" w:rsidP="00D83BE1" w14:paraId="6B74DABD" w14:textId="77777777">
      <w:pPr>
        <w:spacing w:after="0"/>
        <w:rPr>
          <w:sz w:val="18"/>
          <w:szCs w:val="18"/>
        </w:rPr>
      </w:pPr>
    </w:p>
    <w:p w:rsidR="00D3141E" w:rsidP="00D83BE1" w14:paraId="0816A394" w14:textId="77777777">
      <w:pPr>
        <w:spacing w:after="0"/>
        <w:rPr>
          <w:sz w:val="18"/>
          <w:szCs w:val="18"/>
        </w:rPr>
      </w:pPr>
    </w:p>
    <w:p w:rsidR="00D3141E" w:rsidP="00D83BE1" w14:paraId="4C5814AA" w14:textId="77777777">
      <w:pPr>
        <w:spacing w:after="0"/>
        <w:rPr>
          <w:sz w:val="18"/>
          <w:szCs w:val="18"/>
        </w:rPr>
      </w:pPr>
    </w:p>
    <w:p w:rsidR="00D3141E" w:rsidP="00D83BE1" w14:paraId="599BFF9D" w14:textId="77777777">
      <w:pPr>
        <w:spacing w:after="0"/>
        <w:rPr>
          <w:sz w:val="18"/>
          <w:szCs w:val="18"/>
        </w:rPr>
      </w:pPr>
    </w:p>
    <w:p w:rsidR="00D3141E" w:rsidP="00D83BE1" w14:paraId="5C11DCD1" w14:textId="77777777">
      <w:pPr>
        <w:spacing w:after="0"/>
        <w:rPr>
          <w:sz w:val="18"/>
          <w:szCs w:val="18"/>
        </w:rPr>
      </w:pPr>
    </w:p>
    <w:p w:rsidR="00D3141E" w:rsidP="00D83BE1" w14:paraId="2CC1A454" w14:textId="77777777">
      <w:pPr>
        <w:spacing w:after="0"/>
        <w:rPr>
          <w:sz w:val="18"/>
          <w:szCs w:val="18"/>
        </w:rPr>
      </w:pPr>
    </w:p>
    <w:p w:rsidR="00D3141E" w:rsidP="00D83BE1" w14:paraId="3BD3247E" w14:textId="77777777">
      <w:pPr>
        <w:spacing w:after="0"/>
        <w:rPr>
          <w:sz w:val="18"/>
          <w:szCs w:val="18"/>
        </w:rPr>
      </w:pPr>
    </w:p>
    <w:p w:rsidR="00D3141E" w:rsidP="00D83BE1" w14:paraId="09585AFF" w14:textId="77777777">
      <w:pPr>
        <w:spacing w:after="0"/>
        <w:rPr>
          <w:sz w:val="18"/>
          <w:szCs w:val="18"/>
        </w:rPr>
      </w:pPr>
    </w:p>
    <w:p w:rsidR="00D3141E" w:rsidP="00D83BE1" w14:paraId="18EABAC0" w14:textId="77777777">
      <w:pPr>
        <w:spacing w:after="0"/>
        <w:rPr>
          <w:sz w:val="18"/>
          <w:szCs w:val="18"/>
        </w:rPr>
      </w:pPr>
    </w:p>
    <w:p w:rsidR="00D3141E" w:rsidP="00D83BE1" w14:paraId="61BF0A51" w14:textId="77777777">
      <w:pPr>
        <w:spacing w:after="0"/>
        <w:rPr>
          <w:sz w:val="18"/>
          <w:szCs w:val="18"/>
        </w:rPr>
      </w:pPr>
    </w:p>
    <w:p w:rsidR="00D3141E" w:rsidRPr="00D83BE1" w:rsidP="00D83BE1" w14:paraId="27D2CD6D" w14:textId="77777777">
      <w:pPr>
        <w:spacing w:after="0"/>
        <w:rPr>
          <w:sz w:val="18"/>
          <w:szCs w:val="18"/>
        </w:rPr>
      </w:pPr>
    </w:p>
    <w:p w:rsidR="00E87A30" w:rsidRPr="009973E2" w:rsidP="00DF7424" w14:paraId="66C3F4F5" w14:textId="405FC19B">
      <w:pPr>
        <w:pStyle w:val="Heading3"/>
      </w:pPr>
      <w:bookmarkStart w:id="9" w:name="_Toc509491756"/>
      <w:bookmarkStart w:id="10" w:name="_Toc509836541"/>
      <w:bookmarkStart w:id="11" w:name="_Toc516145657"/>
      <w:bookmarkStart w:id="12" w:name="_Toc71195482"/>
      <w:bookmarkStart w:id="13" w:name="_Toc72144886"/>
      <w:bookmarkStart w:id="14" w:name="_Toc131674673"/>
      <w:bookmarkStart w:id="15" w:name="_Toc136927902"/>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Pr="00506FA9">
        <w:rPr>
          <w:rFonts w:eastAsia="Times New Roman"/>
          <w:b/>
          <w:spacing w:val="-3"/>
        </w:rPr>
        <w:t>-</w:t>
      </w:r>
      <w:r w:rsidRPr="00506FA9">
        <w:rPr>
          <w:rFonts w:eastAsia="Times New Roman"/>
          <w:b/>
          <w:spacing w:val="1"/>
        </w:rPr>
        <w:t>2</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w:t>
      </w:r>
      <w:r w:rsidR="005443FC">
        <w:rPr>
          <w:rFonts w:eastAsia="Times New Roman"/>
        </w:rPr>
        <w:t>2</w:t>
      </w:r>
      <w:r w:rsidR="004F74E9">
        <w:rPr>
          <w:rFonts w:eastAsia="Times New Roman"/>
        </w:rPr>
        <w:t>4</w:t>
      </w:r>
      <w:r w:rsidRPr="00506FA9">
        <w:rPr>
          <w:rFonts w:eastAsia="Times New Roman"/>
        </w:rPr>
        <w:t xml:space="preserve"> Facts for Principals</w:t>
      </w:r>
      <w:bookmarkEnd w:id="9"/>
      <w:bookmarkEnd w:id="10"/>
      <w:bookmarkEnd w:id="11"/>
      <w:r w:rsidR="000A2BCB">
        <w:rPr>
          <w:rFonts w:eastAsia="Times New Roman"/>
        </w:rPr>
        <w:t xml:space="preserve"> (</w:t>
      </w:r>
      <w:r w:rsidR="00B307FB">
        <w:rPr>
          <w:rFonts w:eastAsia="Times New Roman"/>
        </w:rPr>
        <w:t>Approved v.29</w:t>
      </w:r>
      <w:r w:rsidR="000A2BCB">
        <w:rPr>
          <w:rFonts w:eastAsia="Times New Roman"/>
        </w:rPr>
        <w:t>)</w:t>
      </w:r>
      <w:bookmarkEnd w:id="12"/>
      <w:bookmarkEnd w:id="13"/>
      <w:bookmarkEnd w:id="14"/>
      <w:bookmarkEnd w:id="15"/>
    </w:p>
    <w:p w:rsidR="0044089C" w14:paraId="66C3F4F6" w14:textId="1618FE42">
      <w:pPr>
        <w:rPr>
          <w:sz w:val="20"/>
          <w:szCs w:val="20"/>
        </w:rPr>
      </w:pPr>
      <w:r>
        <w:rPr>
          <w:sz w:val="20"/>
          <w:szCs w:val="20"/>
        </w:rPr>
        <w:br w:type="page"/>
      </w:r>
    </w:p>
    <w:p w:rsidR="00B26362" w:rsidP="00B26362" w14:paraId="5125DEFD" w14:textId="77777777">
      <w:pPr>
        <w:spacing w:after="0"/>
        <w:rPr>
          <w:b/>
        </w:rPr>
      </w:pPr>
      <w:bookmarkStart w:id="16" w:name="_Toc509491758"/>
      <w:bookmarkStart w:id="17" w:name="_Toc516145659"/>
      <w:r>
        <w:rPr>
          <w:b/>
        </w:rPr>
        <w:t xml:space="preserve">NAEP 2024 </w:t>
      </w:r>
    </w:p>
    <w:p w:rsidR="00B26362" w:rsidP="00B26362" w14:paraId="34E865EE" w14:textId="77777777">
      <w:pPr>
        <w:spacing w:after="0"/>
        <w:rPr>
          <w:b/>
        </w:rPr>
      </w:pPr>
      <w:r>
        <w:rPr>
          <w:b/>
        </w:rPr>
        <w:t>Facts for Principals</w:t>
      </w:r>
    </w:p>
    <w:p w:rsidR="00B26362" w:rsidP="00B26362" w14:paraId="529B2304" w14:textId="77777777">
      <w:pPr>
        <w:spacing w:after="0"/>
        <w:rPr>
          <w:b/>
        </w:rPr>
      </w:pPr>
      <w:r>
        <w:rPr>
          <w:b/>
        </w:rPr>
        <w:t>Grades 4 and 8 Mathematics and Reading</w:t>
      </w:r>
    </w:p>
    <w:p w:rsidR="00B26362" w:rsidP="00B26362" w14:paraId="249B3C34" w14:textId="77777777">
      <w:pPr>
        <w:spacing w:after="0"/>
        <w:rPr>
          <w:b/>
        </w:rPr>
      </w:pPr>
    </w:p>
    <w:p w:rsidR="00B26362" w:rsidP="00B26362" w14:paraId="72615202" w14:textId="77777777">
      <w:pPr>
        <w:spacing w:after="0"/>
        <w:rPr>
          <w:u w:val="single"/>
        </w:rPr>
      </w:pPr>
      <w:r>
        <w:rPr>
          <w:u w:val="single"/>
        </w:rPr>
        <w:t>Page One Sidebar</w:t>
      </w:r>
    </w:p>
    <w:p w:rsidR="00B26362" w:rsidRPr="004424A0" w:rsidP="00B26362" w14:paraId="1A93FCA2" w14:textId="77777777">
      <w:pPr>
        <w:spacing w:after="0"/>
        <w:rPr>
          <w:b/>
        </w:rPr>
      </w:pPr>
      <w:r w:rsidRPr="004424A0">
        <w:rPr>
          <w:b/>
        </w:rPr>
        <w:t>NAEP is an integral part of education in the United States.</w:t>
      </w:r>
    </w:p>
    <w:p w:rsidR="00B26362" w:rsidP="00C40E7A" w14:paraId="3A4F8787" w14:textId="77777777">
      <w:pPr>
        <w:pStyle w:val="ListParagraph"/>
        <w:numPr>
          <w:ilvl w:val="0"/>
          <w:numId w:val="9"/>
        </w:numPr>
        <w:spacing w:after="0"/>
      </w:pPr>
      <w:r w:rsidRPr="004C2C6E">
        <w:t>Elected officials, policymakers, and educators all use NAEP results to develop ways to improve education.</w:t>
      </w:r>
    </w:p>
    <w:p w:rsidR="00B26362" w:rsidP="00C40E7A" w14:paraId="180F141F" w14:textId="77777777">
      <w:pPr>
        <w:pStyle w:val="ListParagraph"/>
        <w:numPr>
          <w:ilvl w:val="0"/>
          <w:numId w:val="9"/>
        </w:numPr>
        <w:spacing w:after="0"/>
      </w:pPr>
      <w:r w:rsidRPr="004C2C6E">
        <w:t>NAEP is a congressionally mandated pro</w:t>
      </w:r>
      <w:r>
        <w:t>gram</w:t>
      </w:r>
      <w:r w:rsidRPr="004C2C6E">
        <w:t xml:space="preserve"> administered by the National Center for Education Statisti</w:t>
      </w:r>
      <w:r w:rsidRPr="005A7DD4">
        <w:t>cs (NCES),</w:t>
      </w:r>
      <w:r w:rsidRPr="004C2C6E">
        <w:t xml:space="preserve"> within the U.S. Department of Education and the Institute of Education Sciences.</w:t>
      </w:r>
    </w:p>
    <w:p w:rsidR="00B26362" w:rsidP="00C40E7A" w14:paraId="1583A715" w14:textId="77777777">
      <w:pPr>
        <w:pStyle w:val="ListParagraph"/>
        <w:numPr>
          <w:ilvl w:val="0"/>
          <w:numId w:val="9"/>
        </w:numPr>
        <w:spacing w:after="0"/>
      </w:pPr>
      <w:r>
        <w:t>NAEP serves a different role than state assessments. While states have their own unique assessments with different content standards, the same NAEP assessment is administered in every state, providing a common measure of student achievement.</w:t>
      </w:r>
    </w:p>
    <w:p w:rsidR="00B26362" w:rsidP="00C40E7A" w14:paraId="76AD7E7B" w14:textId="77777777">
      <w:pPr>
        <w:pStyle w:val="ListParagraph"/>
        <w:numPr>
          <w:ilvl w:val="0"/>
          <w:numId w:val="9"/>
        </w:numPr>
        <w:spacing w:after="0"/>
      </w:pPr>
      <w: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report results for individual students, classrooms, or schools.</w:t>
      </w:r>
    </w:p>
    <w:p w:rsidR="00B26362" w:rsidP="00C40E7A" w14:paraId="78DA3B2D" w14:textId="77777777">
      <w:pPr>
        <w:pStyle w:val="ListParagraph"/>
        <w:numPr>
          <w:ilvl w:val="0"/>
          <w:numId w:val="9"/>
        </w:numPr>
        <w:spacing w:after="0"/>
      </w:pPr>
      <w:r>
        <w:t>To provide a better understanding of educational experiences and factors that may be related to students’ learning, students, teachers, and principals who participate in NAEP are asked to complete survey questionnaires.</w:t>
      </w:r>
    </w:p>
    <w:p w:rsidR="00B26362" w:rsidP="00B26362" w14:paraId="671D2F59" w14:textId="77777777">
      <w:pPr>
        <w:spacing w:after="0"/>
      </w:pPr>
    </w:p>
    <w:p w:rsidR="00B26362" w:rsidP="00B26362" w14:paraId="65AE48DD" w14:textId="77777777">
      <w:pPr>
        <w:spacing w:after="0"/>
        <w:rPr>
          <w:u w:val="single"/>
        </w:rPr>
      </w:pPr>
      <w:r>
        <w:rPr>
          <w:u w:val="single"/>
        </w:rPr>
        <w:t>Page One Body</w:t>
      </w:r>
    </w:p>
    <w:p w:rsidR="00B26362" w:rsidP="00B26362" w14:paraId="6A2E36D3" w14:textId="77777777">
      <w:pPr>
        <w:spacing w:after="0"/>
      </w:pPr>
      <w:r w:rsidRPr="004C2C6E">
        <w:t>“</w:t>
      </w:r>
      <w:r>
        <w:rPr>
          <w:i/>
        </w:rPr>
        <w:t>NAEP is the only assessment providing half-a-century of performance data to measure what students know and can do. The state and national trends inform local, state, and national program and policy discussions that improve teaching and learning</w:t>
      </w:r>
      <w:r w:rsidRPr="004C2C6E">
        <w:rPr>
          <w:i/>
        </w:rPr>
        <w:t>.</w:t>
      </w:r>
      <w:r w:rsidRPr="004C2C6E">
        <w:t>”</w:t>
      </w:r>
    </w:p>
    <w:p w:rsidR="00B26362" w:rsidP="00C40E7A" w14:paraId="09FA361D" w14:textId="77777777">
      <w:pPr>
        <w:pStyle w:val="ListParagraph"/>
        <w:numPr>
          <w:ilvl w:val="0"/>
          <w:numId w:val="10"/>
        </w:numPr>
        <w:spacing w:after="0"/>
      </w:pPr>
      <w:r>
        <w:t>David Atherton, EdD, Principal, Clear Creek Middle School, Gresham, OR</w:t>
      </w:r>
    </w:p>
    <w:p w:rsidR="00B26362" w:rsidP="00B26362" w14:paraId="5EFABADE" w14:textId="77777777">
      <w:pPr>
        <w:spacing w:after="0"/>
      </w:pPr>
    </w:p>
    <w:p w:rsidR="00B26362" w:rsidP="00B26362" w14:paraId="53DFC9AA" w14:textId="097E9AB8">
      <w:pPr>
        <w:spacing w:after="0" w:line="240" w:lineRule="auto"/>
      </w:pPr>
      <w:r>
        <w:t xml:space="preserve">Visit </w:t>
      </w:r>
      <w:hyperlink r:id="rId14">
        <w:r w:rsidR="003055F3">
          <w:rPr>
            <w:rStyle w:val="Hyperlink"/>
          </w:rPr>
          <w:t>https://www.nationsreportcard.gov/media.aspx</w:t>
        </w:r>
      </w:hyperlink>
      <w:r>
        <w:t xml:space="preserve"> for more information about NAEP health and safety protocols. </w:t>
      </w:r>
    </w:p>
    <w:p w:rsidR="00B26362" w:rsidP="00B26362" w14:paraId="4B4851A1" w14:textId="77777777">
      <w:pPr>
        <w:spacing w:after="0"/>
        <w:rPr>
          <w:b/>
          <w:bCs/>
        </w:rPr>
      </w:pPr>
    </w:p>
    <w:p w:rsidR="00B26362" w:rsidRPr="00DB6026" w:rsidP="00B26362" w14:paraId="30706348" w14:textId="77777777">
      <w:pPr>
        <w:spacing w:after="0"/>
        <w:rPr>
          <w:b/>
          <w:bCs/>
        </w:rPr>
      </w:pPr>
      <w:r>
        <w:rPr>
          <w:b/>
          <w:bCs/>
        </w:rPr>
        <w:t>What is NAEP?</w:t>
      </w:r>
    </w:p>
    <w:p w:rsidR="00B26362" w:rsidP="00B26362" w14:paraId="629D9A2B" w14:textId="77777777">
      <w:pPr>
        <w:spacing w:after="0"/>
      </w:pPr>
      <w:r>
        <w:t>The National Assessment of Educational Progress (NAEP) is the largest nationally representative and continuing assessment of what our nation’s students know and can do in various subjects such as civics, mathematics, reading, science, and U.S. history. The results of NAEP are released as The Nation’s Report Card.</w:t>
      </w:r>
    </w:p>
    <w:p w:rsidR="00B26362" w:rsidP="00B26362" w14:paraId="53305BBB" w14:textId="77777777">
      <w:pPr>
        <w:spacing w:after="0"/>
      </w:pPr>
    </w:p>
    <w:p w:rsidR="00B26362" w:rsidRPr="00395DF6" w:rsidP="00B26362" w14:paraId="013BF54C" w14:textId="77777777">
      <w:pPr>
        <w:spacing w:after="0"/>
      </w:pPr>
      <w:r w:rsidRPr="01C3D663">
        <w:rPr>
          <w:b/>
          <w:bCs/>
        </w:rPr>
        <w:t>What can principals and schools expect?</w:t>
      </w:r>
    </w:p>
    <w:p w:rsidR="00B26362" w:rsidRPr="00395DF6" w:rsidP="00B26362" w14:paraId="743E0859" w14:textId="77777777">
      <w:pPr>
        <w:spacing w:after="0"/>
      </w:pPr>
      <w:r>
        <w:t>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B26362" w:rsidRPr="00395DF6" w:rsidP="00B26362" w14:paraId="0AD330D4" w14:textId="77777777">
      <w:pPr>
        <w:spacing w:after="0"/>
      </w:pPr>
    </w:p>
    <w:p w:rsidR="00B26362" w:rsidRPr="00395DF6" w:rsidP="00B26362" w14:paraId="6304E2A5" w14:textId="77777777">
      <w:pPr>
        <w:spacing w:after="0"/>
      </w:pPr>
      <w:r>
        <w:t xml:space="preserve">In 2024, the NAEP mathematics and reading assessments will be administered on devices to students at grades 4 and 8. Results will be released at the national, state, and district levels. Each student will be assessed in only one subject. </w:t>
      </w:r>
    </w:p>
    <w:p w:rsidR="00B26362" w:rsidRPr="00395DF6" w:rsidP="00B26362" w14:paraId="4D77C588" w14:textId="77777777">
      <w:pPr>
        <w:spacing w:after="0"/>
      </w:pPr>
    </w:p>
    <w:p w:rsidR="00B26362" w:rsidRPr="00395DF6" w:rsidP="00B26362" w14:paraId="06E1DA56" w14:textId="77777777">
      <w:pPr>
        <w:spacing w:after="0" w:line="240" w:lineRule="auto"/>
      </w:pPr>
      <w:r>
        <w:t xml:space="preserve">In addition to subject-area questions, students will complete NAEP survey questionnaires that provide valuable information about participating students’ educational experiences and opportunities to learn both in and outside of the classroom. </w:t>
      </w:r>
    </w:p>
    <w:p w:rsidR="00B26362" w:rsidRPr="00395DF6" w:rsidP="00B26362" w14:paraId="2181C63F" w14:textId="77777777">
      <w:pPr>
        <w:spacing w:after="0" w:line="240" w:lineRule="auto"/>
      </w:pPr>
    </w:p>
    <w:p w:rsidR="00B26362" w:rsidRPr="00395DF6" w:rsidP="00B26362" w14:paraId="0A9F30C9" w14:textId="77777777">
      <w:pPr>
        <w:spacing w:after="0" w:line="240" w:lineRule="auto"/>
      </w:pPr>
      <w:r>
        <w:t xml:space="preserve">Additionally, American </w:t>
      </w:r>
      <w:r>
        <w:t>Indian</w:t>
      </w:r>
      <w:r>
        <w:t xml:space="preserve"> and Alaska Native (AI/AN) students participating in the NAEP mathematics and reading assessments at grades 4 and 8 will be included in the National Indian Education Study (NIES). NIES describes the condition of education for AI/AN students in the United States.</w:t>
      </w:r>
    </w:p>
    <w:p w:rsidR="00B26362" w:rsidRPr="00395DF6" w:rsidP="00B26362" w14:paraId="181F56F4" w14:textId="77777777">
      <w:pPr>
        <w:spacing w:after="0" w:line="240" w:lineRule="auto"/>
      </w:pPr>
    </w:p>
    <w:p w:rsidR="00B26362" w:rsidRPr="00395DF6" w:rsidP="00B26362" w14:paraId="05579082" w14:textId="77777777">
      <w:pPr>
        <w:spacing w:after="0"/>
      </w:pPr>
      <w:r>
        <w:t>NAEP representatives will bring all necessary materials and equipment, including sanitized, NAEP-provided Surface Pros and Chromebooks, to schools on assessment day. Schools will only need to provide space for students to take the assessment, desks or tables, and an adequate number of electrical outlets in the assessment location.</w:t>
      </w:r>
    </w:p>
    <w:p w:rsidR="00B26362" w:rsidP="00B26362" w14:paraId="0B4F71BE" w14:textId="77777777">
      <w:pPr>
        <w:spacing w:after="0"/>
      </w:pPr>
    </w:p>
    <w:p w:rsidR="00B26362" w:rsidRPr="00395DF6" w:rsidP="00B26362" w14:paraId="01CB4771" w14:textId="77777777">
      <w:pPr>
        <w:spacing w:after="0"/>
      </w:pPr>
      <w:r>
        <w:t xml:space="preserve">In 2024, NAEP will continue to examine transitions to online assessments and using devices that students are most familiar with. Such shifts will help to ensure the program can flexibly, meaningfully, and reliably measure trends in student achievement and experiences over time.  </w:t>
      </w:r>
    </w:p>
    <w:p w:rsidR="00B26362" w:rsidRPr="00395DF6" w:rsidP="00B26362" w14:paraId="6E805D1D" w14:textId="77777777">
      <w:pPr>
        <w:spacing w:after="0"/>
      </w:pPr>
    </w:p>
    <w:p w:rsidR="00B26362" w:rsidRPr="00395DF6" w:rsidP="00B26362" w14:paraId="4D81220A" w14:textId="77777777">
      <w:pPr>
        <w:spacing w:after="0"/>
      </w:pPr>
      <w:r>
        <w:t>As part of these shifts, NAEP representatives will use school-based Internet—when possible—to conduct the assessment. The program will work with you or your district to determine if this is feasible for your school.   </w:t>
      </w:r>
    </w:p>
    <w:p w:rsidR="00B26362" w:rsidP="00B26362" w14:paraId="6E03B7D1" w14:textId="77777777">
      <w:pPr>
        <w:spacing w:after="0"/>
      </w:pPr>
    </w:p>
    <w:p w:rsidR="00B26362" w:rsidP="00B26362" w14:paraId="1FAFB321" w14:textId="77777777">
      <w:pPr>
        <w:spacing w:after="0"/>
      </w:pPr>
      <w:r>
        <w:t xml:space="preserve">For more information about NAEP, visit </w:t>
      </w:r>
      <w:hyperlink r:id="rId15" w:history="1">
        <w:r w:rsidRPr="003664EB">
          <w:rPr>
            <w:rStyle w:val="Hyperlink"/>
          </w:rPr>
          <w:t>www.nces.ed.gov/nationsreportcard</w:t>
        </w:r>
      </w:hyperlink>
      <w:r>
        <w:t xml:space="preserve">. </w:t>
      </w:r>
    </w:p>
    <w:p w:rsidR="00B26362" w:rsidP="00B26362" w14:paraId="3277C98A" w14:textId="77777777">
      <w:pPr>
        <w:spacing w:after="0"/>
      </w:pPr>
    </w:p>
    <w:p w:rsidR="00B26362" w:rsidP="00B26362" w14:paraId="387B70BA" w14:textId="77777777">
      <w:pPr>
        <w:spacing w:after="0"/>
        <w:rPr>
          <w:u w:val="single"/>
        </w:rPr>
      </w:pPr>
      <w:r>
        <w:rPr>
          <w:u w:val="single"/>
        </w:rPr>
        <w:t>Page Two Body</w:t>
      </w:r>
    </w:p>
    <w:p w:rsidR="00B26362" w:rsidP="00B26362" w14:paraId="72A04EE2" w14:textId="77777777">
      <w:pPr>
        <w:spacing w:after="0"/>
      </w:pPr>
      <w: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00B26362" w:rsidP="00B26362" w14:paraId="0AFF209A" w14:textId="77777777">
      <w:pPr>
        <w:spacing w:after="0"/>
      </w:pPr>
    </w:p>
    <w:p w:rsidR="00B26362" w:rsidP="00B26362" w14:paraId="78926804" w14:textId="77777777">
      <w:pPr>
        <w:spacing w:after="0"/>
      </w:pPr>
      <w:r>
        <w:rPr>
          <w:b/>
          <w:bCs/>
        </w:rPr>
        <w:t>Why is NAEP considered the gold standard?</w:t>
      </w:r>
      <w:r>
        <w:t xml:space="preserve"> From the development of assessment frameworks and questions to the reporting of results, NAEP delivers high technical quality and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B26362" w:rsidP="00B26362" w14:paraId="23AD6AE0" w14:textId="77777777">
      <w:pPr>
        <w:spacing w:after="0"/>
      </w:pPr>
    </w:p>
    <w:p w:rsidR="00B26362" w:rsidP="00B26362" w14:paraId="4EE9CBF2" w14:textId="77777777">
      <w:pPr>
        <w:spacing w:after="0"/>
      </w:pPr>
      <w:r>
        <w:rPr>
          <w:b/>
          <w:bCs/>
        </w:rPr>
        <w:t>How are NAEP results reported?</w:t>
      </w:r>
      <w:r>
        <w:t xml:space="preserve"> NAEP results are reported for different demographic groups rather than for individual students or schools. Within a school, just some of the student population participates, and student responses are combined with those from other participating students to produce the results. </w:t>
      </w:r>
    </w:p>
    <w:p w:rsidR="00B26362" w:rsidP="00B26362" w14:paraId="7A41E212" w14:textId="77777777">
      <w:pPr>
        <w:spacing w:after="0"/>
      </w:pPr>
    </w:p>
    <w:p w:rsidR="00B26362" w:rsidP="00B26362" w14:paraId="4C8AC09A" w14:textId="77777777">
      <w:pPr>
        <w:spacing w:after="0"/>
      </w:pPr>
      <w:r w:rsidRPr="70836DE1">
        <w:rPr>
          <w:b/>
          <w:bCs/>
        </w:rPr>
        <w:t>How are schools and students selected for NAEP?</w:t>
      </w:r>
      <w:r>
        <w:t xml:space="preserve"> A carefully designed sampling process ensures that NAEP-selected schools and students are representative of all schools and students in their district, state, and across the United States. To ensure that the sample represents all students in the nation’s schools, a broad range of accommodations are allowed for students with disabilities and English learners.</w:t>
      </w:r>
    </w:p>
    <w:p w:rsidR="00B26362" w:rsidP="00B26362" w14:paraId="020BBBBA" w14:textId="77777777">
      <w:pPr>
        <w:spacing w:after="0"/>
      </w:pPr>
    </w:p>
    <w:p w:rsidR="00B26362" w:rsidP="00B26362" w14:paraId="172D71A4" w14:textId="77777777">
      <w:pPr>
        <w:spacing w:after="0"/>
      </w:pPr>
      <w:r w:rsidRPr="00ED29D2">
        <w:rPr>
          <w:b/>
          <w:bCs/>
        </w:rPr>
        <w:t>What can teachers and students expect?</w:t>
      </w:r>
      <w:r>
        <w:t xml:space="preserve"> Including transition time, directions and tutorials, and completion of </w:t>
      </w:r>
      <w:r>
        <w:t>survey questions, it takes approximately 2 hours for students to complete the assessment.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B26362" w:rsidP="00B26362" w14:paraId="456D545B" w14:textId="77777777">
      <w:pPr>
        <w:spacing w:after="0"/>
      </w:pPr>
    </w:p>
    <w:p w:rsidR="00B26362" w:rsidP="00B26362" w14:paraId="0E4A053F" w14:textId="77777777">
      <w:pPr>
        <w:spacing w:after="0"/>
      </w:pPr>
      <w:r w:rsidRPr="00ED29D2">
        <w:rPr>
          <w:b/>
          <w:bCs/>
        </w:rPr>
        <w:t>How can educators use NAEP data to help students?</w:t>
      </w:r>
      <w:r>
        <w:t xml:space="preserve"> NAEP items can be used as a helpful educational resource in the classroom. Teachers and district staff can use the NAEP Questions Tool (</w:t>
      </w:r>
      <w:hyperlink r:id="rId11" w:history="1">
        <w:r w:rsidRPr="003664EB">
          <w:rPr>
            <w:rStyle w:val="Hyperlink"/>
          </w:rPr>
          <w:t>http://nces.ed.gov/nationsreportcard/nqt</w:t>
        </w:r>
      </w:hyperlink>
      <w:r>
        <w:t>) to see how students’ performance compares nationally on specific items. Released NAEP items come with a scoring guide, sample student responses, and performance data.</w:t>
      </w:r>
    </w:p>
    <w:p w:rsidR="00B26362" w:rsidP="00B26362" w14:paraId="48B801BA" w14:textId="77777777">
      <w:pPr>
        <w:spacing w:after="0"/>
      </w:pPr>
    </w:p>
    <w:p w:rsidR="00B26362" w:rsidP="00B26362" w14:paraId="56270D1E" w14:textId="77777777">
      <w:pPr>
        <w:spacing w:after="0"/>
      </w:pPr>
      <w:r>
        <w:t xml:space="preserve">Visit the NAEP website at </w:t>
      </w:r>
      <w:hyperlink r:id="rId12" w:history="1">
        <w:r w:rsidRPr="003664EB">
          <w:rPr>
            <w:rStyle w:val="Hyperlink"/>
          </w:rPr>
          <w:t>http://nces.ed.gov/nationsreportcard</w:t>
        </w:r>
      </w:hyperlink>
      <w:r>
        <w:t xml:space="preserve"> to access this information and more.</w:t>
      </w:r>
    </w:p>
    <w:p w:rsidR="00B26362" w:rsidP="00B26362" w14:paraId="332F1BDB" w14:textId="77777777">
      <w:pPr>
        <w:spacing w:after="0"/>
      </w:pPr>
    </w:p>
    <w:p w:rsidR="00B26362" w:rsidP="00B26362" w14:paraId="314C5FE0" w14:textId="77777777">
      <w:pPr>
        <w:spacing w:after="0"/>
        <w:rPr>
          <w:sz w:val="20"/>
          <w:szCs w:val="20"/>
        </w:rPr>
      </w:pPr>
      <w:r w:rsidRPr="00A1054D">
        <w:rPr>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A1054D">
        <w:rPr>
          <w:sz w:val="20"/>
          <w:szCs w:val="20"/>
        </w:rPr>
        <w:t>All of</w:t>
      </w:r>
      <w:r w:rsidRPr="00A1054D">
        <w:rPr>
          <w:sz w:val="20"/>
          <w:szCs w:val="20"/>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A1054D">
        <w:rPr>
          <w:sz w:val="20"/>
          <w:szCs w:val="20"/>
        </w:rPr>
        <w:t>or</w:t>
      </w:r>
      <w:r w:rsidRPr="00A1054D">
        <w:rPr>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B26362" w:rsidP="00B26362" w14:paraId="5A06DA82" w14:textId="77777777">
      <w:pPr>
        <w:spacing w:after="0"/>
      </w:pPr>
    </w:p>
    <w:p w:rsidR="00B26362" w:rsidP="00B26362" w14:paraId="53F987AA" w14:textId="77777777">
      <w:pPr>
        <w:spacing w:after="0"/>
        <w:rPr>
          <w:u w:val="single"/>
        </w:rPr>
      </w:pPr>
      <w:r>
        <w:rPr>
          <w:u w:val="single"/>
        </w:rPr>
        <w:t xml:space="preserve">Page </w:t>
      </w:r>
      <w:r>
        <w:rPr>
          <w:u w:val="single"/>
        </w:rPr>
        <w:t>Two Footer</w:t>
      </w:r>
    </w:p>
    <w:p w:rsidR="00B26362" w:rsidP="00B26362" w14:paraId="26D667D1" w14:textId="77777777">
      <w:pPr>
        <w:spacing w:after="0"/>
      </w:pPr>
      <w:r>
        <w:t>Find us on: [insert social media icons]</w:t>
      </w:r>
    </w:p>
    <w:p w:rsidR="00B26362" w:rsidP="00B26362" w14:paraId="0A59755A" w14:textId="77777777">
      <w:pPr>
        <w:spacing w:after="0"/>
      </w:pPr>
    </w:p>
    <w:p w:rsidR="00B26362" w:rsidRPr="00A92932" w:rsidP="00B26362" w14:paraId="24F7A88E" w14:textId="77777777">
      <w:pPr>
        <w:spacing w:after="0"/>
      </w:pPr>
      <w:r w:rsidRPr="00A92932">
        <w:t xml:space="preserve">This publication was prepared for the National Assessment of Educational Progress by Hager Sharp under contract </w:t>
      </w:r>
      <w:bookmarkStart w:id="18" w:name="_Hlk24993492"/>
      <w:r>
        <w:t>GS-23F-0024M</w:t>
      </w:r>
      <w:bookmarkEnd w:id="18"/>
      <w:r w:rsidRPr="00A92932">
        <w:t xml:space="preserve"> to the National Center for Education Statistics, U.S. Department of Education.</w:t>
      </w:r>
    </w:p>
    <w:p w:rsidR="00B26362" w:rsidP="00B26362" w14:paraId="4C0A2587" w14:textId="77777777">
      <w:pPr>
        <w:spacing w:after="0"/>
      </w:pPr>
    </w:p>
    <w:p w:rsidR="00B26362" w:rsidP="00B26362" w14:paraId="3C4E92FF" w14:textId="77777777">
      <w:pPr>
        <w:spacing w:after="0"/>
      </w:pPr>
    </w:p>
    <w:p w:rsidR="00431ACC" w:rsidP="00431ACC" w14:paraId="36355F72" w14:textId="389B75ED">
      <w:pPr>
        <w:spacing w:after="0"/>
      </w:pPr>
    </w:p>
    <w:p w:rsidR="00EE64E3" w:rsidP="00EE64E3" w14:paraId="7F1C64E1" w14:textId="77777777">
      <w:pPr>
        <w:spacing w:after="0"/>
        <w:rPr>
          <w:b/>
        </w:rPr>
      </w:pPr>
      <w:r>
        <w:rPr>
          <w:b/>
        </w:rPr>
        <w:t xml:space="preserve">NAEP 2024 </w:t>
      </w:r>
    </w:p>
    <w:p w:rsidR="00EE64E3" w:rsidP="00EE64E3" w14:paraId="7F570BA3" w14:textId="77777777">
      <w:pPr>
        <w:spacing w:after="0"/>
        <w:rPr>
          <w:b/>
        </w:rPr>
      </w:pPr>
      <w:r>
        <w:rPr>
          <w:b/>
        </w:rPr>
        <w:t>Facts for Principals</w:t>
      </w:r>
    </w:p>
    <w:p w:rsidR="00EE64E3" w:rsidP="00EE64E3" w14:paraId="49666ED1" w14:textId="77777777">
      <w:pPr>
        <w:spacing w:after="0"/>
        <w:rPr>
          <w:b/>
          <w:bCs/>
        </w:rPr>
      </w:pPr>
      <w:r w:rsidRPr="110DD992">
        <w:rPr>
          <w:b/>
          <w:bCs/>
        </w:rPr>
        <w:t>Grade 8 Science</w:t>
      </w:r>
    </w:p>
    <w:p w:rsidR="00EE64E3" w:rsidP="00EE64E3" w14:paraId="79B6127A" w14:textId="77777777">
      <w:pPr>
        <w:spacing w:after="0"/>
        <w:rPr>
          <w:b/>
        </w:rPr>
      </w:pPr>
    </w:p>
    <w:p w:rsidR="00EE64E3" w:rsidP="00EE64E3" w14:paraId="58EFC842" w14:textId="77777777">
      <w:pPr>
        <w:spacing w:after="0"/>
        <w:rPr>
          <w:u w:val="single"/>
        </w:rPr>
      </w:pPr>
      <w:r>
        <w:rPr>
          <w:u w:val="single"/>
        </w:rPr>
        <w:t>Page One Sidebar</w:t>
      </w:r>
    </w:p>
    <w:p w:rsidR="00EE64E3" w:rsidRPr="004424A0" w:rsidP="00EE64E3" w14:paraId="01E26239" w14:textId="77777777">
      <w:pPr>
        <w:spacing w:after="0"/>
        <w:rPr>
          <w:b/>
        </w:rPr>
      </w:pPr>
      <w:r w:rsidRPr="004424A0">
        <w:rPr>
          <w:b/>
        </w:rPr>
        <w:t>NAEP is an integral part of education in the United States.</w:t>
      </w:r>
    </w:p>
    <w:p w:rsidR="00EE64E3" w:rsidP="00C40E7A" w14:paraId="64DEDACE" w14:textId="77777777">
      <w:pPr>
        <w:pStyle w:val="ListParagraph"/>
        <w:numPr>
          <w:ilvl w:val="0"/>
          <w:numId w:val="9"/>
        </w:numPr>
        <w:spacing w:after="0"/>
      </w:pPr>
      <w:r w:rsidRPr="004C2C6E">
        <w:t>Elected officials, policymakers, and educators all use NAEP results to develop ways to improve education.</w:t>
      </w:r>
    </w:p>
    <w:p w:rsidR="00EE64E3" w:rsidP="00C40E7A" w14:paraId="547CF039" w14:textId="77777777">
      <w:pPr>
        <w:pStyle w:val="ListParagraph"/>
        <w:numPr>
          <w:ilvl w:val="0"/>
          <w:numId w:val="9"/>
        </w:numPr>
        <w:spacing w:after="0"/>
      </w:pPr>
      <w:r w:rsidRPr="004C2C6E">
        <w:t>NAEP is a congressionally mandated pro</w:t>
      </w:r>
      <w:r>
        <w:t>gram</w:t>
      </w:r>
      <w:r w:rsidRPr="004C2C6E">
        <w:t xml:space="preserve"> administered by the National Center for Education Statisti</w:t>
      </w:r>
      <w:r w:rsidRPr="005A7DD4">
        <w:t>cs (NCES),</w:t>
      </w:r>
      <w:r w:rsidRPr="004C2C6E">
        <w:t xml:space="preserve"> within the U.S. Department of Education and the Institute of Education Sciences.</w:t>
      </w:r>
    </w:p>
    <w:p w:rsidR="00EE64E3" w:rsidP="00C40E7A" w14:paraId="58188DF4" w14:textId="77777777">
      <w:pPr>
        <w:pStyle w:val="ListParagraph"/>
        <w:numPr>
          <w:ilvl w:val="0"/>
          <w:numId w:val="9"/>
        </w:numPr>
        <w:spacing w:after="0"/>
      </w:pPr>
      <w:r>
        <w:t>NAEP serves a different role than state assessments. While states have their own unique assessments with different content standards, the same NAEP assessment is administered in every state, providing a common measure of student achievement.</w:t>
      </w:r>
    </w:p>
    <w:p w:rsidR="00EE64E3" w:rsidP="00C40E7A" w14:paraId="410A9BEA" w14:textId="77777777">
      <w:pPr>
        <w:pStyle w:val="ListParagraph"/>
        <w:numPr>
          <w:ilvl w:val="0"/>
          <w:numId w:val="9"/>
        </w:numPr>
        <w:spacing w:after="0"/>
      </w:pPr>
      <w: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report results for individual students, classrooms, or schools.</w:t>
      </w:r>
    </w:p>
    <w:p w:rsidR="00EE64E3" w:rsidP="00C40E7A" w14:paraId="4F0C246B" w14:textId="77777777">
      <w:pPr>
        <w:pStyle w:val="ListParagraph"/>
        <w:numPr>
          <w:ilvl w:val="0"/>
          <w:numId w:val="9"/>
        </w:numPr>
        <w:spacing w:after="0"/>
      </w:pPr>
      <w:r>
        <w:t>To provide a better understanding of educational experiences and factors that may be related to students’ learning, students, teachers, and principals who participate in NAEP are asked to complete survey questionnaires.</w:t>
      </w:r>
    </w:p>
    <w:p w:rsidR="00EE64E3" w:rsidP="00EE64E3" w14:paraId="1FDDF07E" w14:textId="77777777">
      <w:pPr>
        <w:spacing w:after="0"/>
      </w:pPr>
    </w:p>
    <w:p w:rsidR="00EE64E3" w:rsidP="00EE64E3" w14:paraId="205FE086" w14:textId="77777777">
      <w:pPr>
        <w:spacing w:after="0"/>
        <w:rPr>
          <w:u w:val="single"/>
        </w:rPr>
      </w:pPr>
      <w:r>
        <w:rPr>
          <w:u w:val="single"/>
        </w:rPr>
        <w:t>Page One Body</w:t>
      </w:r>
    </w:p>
    <w:p w:rsidR="00EE64E3" w:rsidP="00EE64E3" w14:paraId="19354ADA" w14:textId="77777777">
      <w:pPr>
        <w:spacing w:after="0"/>
      </w:pPr>
      <w:r w:rsidRPr="004C2C6E">
        <w:t>“</w:t>
      </w:r>
      <w:r>
        <w:rPr>
          <w:i/>
        </w:rPr>
        <w:t>NAEP is the only assessment providing half-a-century of performance data to measure what students know and can do. The state and national trends inform local, state, and national program and policy discussions that improve teaching and learning</w:t>
      </w:r>
      <w:r w:rsidRPr="004C2C6E">
        <w:rPr>
          <w:i/>
        </w:rPr>
        <w:t>.</w:t>
      </w:r>
      <w:r w:rsidRPr="004C2C6E">
        <w:t>”</w:t>
      </w:r>
    </w:p>
    <w:p w:rsidR="00EE64E3" w:rsidP="00C40E7A" w14:paraId="2C853C54" w14:textId="77777777">
      <w:pPr>
        <w:pStyle w:val="ListParagraph"/>
        <w:numPr>
          <w:ilvl w:val="0"/>
          <w:numId w:val="10"/>
        </w:numPr>
        <w:spacing w:after="0"/>
      </w:pPr>
      <w:r>
        <w:t>David Atherton, EdD, Principal, Clear Creek Middle School, Gresham, OR</w:t>
      </w:r>
    </w:p>
    <w:p w:rsidR="00EE64E3" w:rsidP="00EE64E3" w14:paraId="0E681FA9" w14:textId="77777777">
      <w:pPr>
        <w:spacing w:after="0"/>
      </w:pPr>
    </w:p>
    <w:p w:rsidR="00EE64E3" w:rsidP="00EE64E3" w14:paraId="4B935243" w14:textId="77777777">
      <w:pPr>
        <w:spacing w:after="0" w:line="240" w:lineRule="auto"/>
      </w:pPr>
      <w:r>
        <w:t xml:space="preserve">Visit </w:t>
      </w:r>
      <w:hyperlink r:id="rId14">
        <w:r w:rsidRPr="0CB2B163">
          <w:rPr>
            <w:rStyle w:val="Hyperlink"/>
          </w:rPr>
          <w:t>https://nces.ed.gov/nationsreportcard/about/covid19.aspx</w:t>
        </w:r>
      </w:hyperlink>
      <w:r>
        <w:t xml:space="preserve"> for more information about NAEP health and safety protocols. </w:t>
      </w:r>
    </w:p>
    <w:p w:rsidR="00EE64E3" w:rsidP="00EE64E3" w14:paraId="6DC7B332" w14:textId="77777777">
      <w:pPr>
        <w:spacing w:after="0"/>
        <w:rPr>
          <w:b/>
          <w:bCs/>
        </w:rPr>
      </w:pPr>
    </w:p>
    <w:p w:rsidR="00EE64E3" w:rsidRPr="00DB6026" w:rsidP="00EE64E3" w14:paraId="213283B8" w14:textId="77777777">
      <w:pPr>
        <w:spacing w:after="0"/>
        <w:rPr>
          <w:b/>
          <w:bCs/>
        </w:rPr>
      </w:pPr>
      <w:r>
        <w:rPr>
          <w:b/>
          <w:bCs/>
        </w:rPr>
        <w:t>What is NAEP?</w:t>
      </w:r>
    </w:p>
    <w:p w:rsidR="00EE64E3" w:rsidP="00EE64E3" w14:paraId="29F3FBBE" w14:textId="77777777">
      <w:pPr>
        <w:spacing w:after="0"/>
      </w:pPr>
      <w:r>
        <w:t>The National Assessment of Educational Progress (NAEP) is the largest nationally representative and continuing assessment of what our nation’s students know and can do in various subjects such as civics, mathematics, reading, science, and U.S. history. The results of NAEP are released as The Nation’s Report Card.</w:t>
      </w:r>
    </w:p>
    <w:p w:rsidR="00EE64E3" w:rsidP="00EE64E3" w14:paraId="100D6FF5" w14:textId="77777777">
      <w:pPr>
        <w:spacing w:after="0"/>
      </w:pPr>
    </w:p>
    <w:p w:rsidR="00EE64E3" w:rsidRPr="00395DF6" w:rsidP="00EE64E3" w14:paraId="6E8CCBDD" w14:textId="77777777">
      <w:pPr>
        <w:spacing w:after="0"/>
      </w:pPr>
      <w:r w:rsidRPr="110DD992">
        <w:rPr>
          <w:b/>
          <w:bCs/>
        </w:rPr>
        <w:t>What can principals and schools expect?</w:t>
      </w:r>
    </w:p>
    <w:p w:rsidR="00EE64E3" w:rsidRPr="00395DF6" w:rsidP="00EE64E3" w14:paraId="2A75D087" w14:textId="77777777">
      <w:pPr>
        <w:spacing w:after="0"/>
      </w:pPr>
      <w:r>
        <w:t>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EE64E3" w:rsidRPr="00395DF6" w:rsidP="00EE64E3" w14:paraId="04CD8C9C" w14:textId="77777777">
      <w:pPr>
        <w:spacing w:after="0"/>
      </w:pPr>
    </w:p>
    <w:p w:rsidR="00EE64E3" w:rsidRPr="00395DF6" w:rsidP="00EE64E3" w14:paraId="5C97EDAC" w14:textId="5F88E2B9">
      <w:pPr>
        <w:spacing w:after="0"/>
      </w:pPr>
      <w:r>
        <w:t>In 2024, the NAEP science assessment will be administered on devices to students at grade 8. Results will be released for the nation.</w:t>
      </w:r>
    </w:p>
    <w:p w:rsidR="00EE64E3" w:rsidRPr="00395DF6" w:rsidP="00EE64E3" w14:paraId="4B85D7BE" w14:textId="77777777">
      <w:pPr>
        <w:spacing w:after="0"/>
      </w:pPr>
    </w:p>
    <w:p w:rsidR="00EE64E3" w:rsidRPr="00395DF6" w:rsidP="00EE64E3" w14:paraId="68B28251" w14:textId="77777777">
      <w:pPr>
        <w:spacing w:after="0" w:line="240" w:lineRule="auto"/>
      </w:pPr>
      <w:r>
        <w:t xml:space="preserve">In addition to subject-area questions, students will complete NAEP survey questionnaires that provide valuable information about participating students’ educational experiences and opportunities to learn both in and outside of the classroom. </w:t>
      </w:r>
    </w:p>
    <w:p w:rsidR="00EE64E3" w:rsidRPr="00395DF6" w:rsidP="00EE64E3" w14:paraId="233E45A7" w14:textId="77777777">
      <w:pPr>
        <w:spacing w:after="0" w:line="240" w:lineRule="auto"/>
      </w:pPr>
    </w:p>
    <w:p w:rsidR="00EE64E3" w:rsidRPr="00395DF6" w:rsidP="00EE64E3" w14:paraId="2702E48C" w14:textId="77777777">
      <w:pPr>
        <w:spacing w:after="0"/>
      </w:pPr>
      <w:r>
        <w:t>NAEP representatives will bring all necessary materials and equipment, including sanitized, NAEP-provided Surface Pros and Chromebooks, to schools on assessment day. Schools will only need to provide space for students to take the assessment, desks or tables, and an adequate number of electrical outlets in the assessment location.</w:t>
      </w:r>
    </w:p>
    <w:p w:rsidR="00EE64E3" w:rsidP="00EE64E3" w14:paraId="35069046" w14:textId="77777777">
      <w:pPr>
        <w:spacing w:after="0"/>
      </w:pPr>
    </w:p>
    <w:p w:rsidR="00CD6DFB" w:rsidRPr="00395DF6" w:rsidP="00EE64E3" w14:paraId="447184F9" w14:textId="5740C9F7">
      <w:pPr>
        <w:spacing w:after="0"/>
      </w:pPr>
      <w:r>
        <w:t xml:space="preserve">In 2024, NAEP will continue to examine transitions to online assessments and using devices that students are most familiar with. Such shifts will help to ensure the program can flexibly, meaningfully, and reliably measure trends in student achievement and experiences over time.  </w:t>
      </w:r>
    </w:p>
    <w:p w:rsidR="00EE64E3" w:rsidRPr="00395DF6" w:rsidP="00EE64E3" w14:paraId="517D500F" w14:textId="77777777">
      <w:pPr>
        <w:spacing w:after="0"/>
      </w:pPr>
    </w:p>
    <w:p w:rsidR="00EE64E3" w:rsidRPr="00395DF6" w:rsidP="00EE64E3" w14:paraId="4F753CFE" w14:textId="77777777">
      <w:pPr>
        <w:spacing w:after="0"/>
      </w:pPr>
      <w:r>
        <w:t>As part of these shifts, NAEP representatives will use school-based Internet—when possible—to conduct the assessment. The program will work with you or your district to determine if this is feasible for your school.   </w:t>
      </w:r>
    </w:p>
    <w:p w:rsidR="00EE64E3" w:rsidP="00EE64E3" w14:paraId="5FB1CB8A" w14:textId="77777777">
      <w:pPr>
        <w:spacing w:after="0"/>
      </w:pPr>
    </w:p>
    <w:p w:rsidR="00EE64E3" w:rsidP="00EE64E3" w14:paraId="42DA6338" w14:textId="77777777">
      <w:pPr>
        <w:spacing w:after="0"/>
      </w:pPr>
      <w:r>
        <w:t xml:space="preserve">For more information about NAEP, visit </w:t>
      </w:r>
      <w:hyperlink r:id="rId15" w:history="1">
        <w:r w:rsidRPr="003664EB">
          <w:rPr>
            <w:rStyle w:val="Hyperlink"/>
          </w:rPr>
          <w:t>www.nces.ed.gov/nationsreportcard</w:t>
        </w:r>
      </w:hyperlink>
      <w:r>
        <w:t xml:space="preserve">. </w:t>
      </w:r>
    </w:p>
    <w:p w:rsidR="00EE64E3" w:rsidP="00EE64E3" w14:paraId="4F1D3F5F" w14:textId="77777777">
      <w:pPr>
        <w:spacing w:after="0"/>
      </w:pPr>
    </w:p>
    <w:p w:rsidR="00EE64E3" w:rsidP="00EE64E3" w14:paraId="30150C29" w14:textId="77777777">
      <w:pPr>
        <w:spacing w:after="0"/>
        <w:rPr>
          <w:u w:val="single"/>
        </w:rPr>
      </w:pPr>
      <w:r>
        <w:rPr>
          <w:u w:val="single"/>
        </w:rPr>
        <w:t>Page Two Body</w:t>
      </w:r>
    </w:p>
    <w:p w:rsidR="00EE64E3" w:rsidP="00EE64E3" w14:paraId="328042E8" w14:textId="77777777">
      <w:pPr>
        <w:spacing w:after="0"/>
      </w:pPr>
      <w: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00EE64E3" w:rsidP="00EE64E3" w14:paraId="7D939917" w14:textId="77777777">
      <w:pPr>
        <w:spacing w:after="0"/>
      </w:pPr>
    </w:p>
    <w:p w:rsidR="00EE64E3" w:rsidP="00EE64E3" w14:paraId="22650D41" w14:textId="77777777">
      <w:pPr>
        <w:spacing w:after="0"/>
      </w:pPr>
      <w:r>
        <w:rPr>
          <w:b/>
          <w:bCs/>
        </w:rPr>
        <w:t>Why is NAEP considered the gold standard?</w:t>
      </w:r>
      <w:r>
        <w:t xml:space="preserve"> From the development of assessment frameworks and questions to the reporting of results, NAEP delivers high technical quality and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EE64E3" w:rsidP="00EE64E3" w14:paraId="19BA40DF" w14:textId="77777777">
      <w:pPr>
        <w:spacing w:after="0"/>
      </w:pPr>
    </w:p>
    <w:p w:rsidR="00EE64E3" w:rsidP="00EE64E3" w14:paraId="19575EB7" w14:textId="77777777">
      <w:pPr>
        <w:spacing w:after="0"/>
      </w:pPr>
      <w:r>
        <w:rPr>
          <w:b/>
          <w:bCs/>
        </w:rPr>
        <w:t>How are NAEP results reported?</w:t>
      </w:r>
      <w:r>
        <w:t xml:space="preserve"> NAEP results are reported for different demographic groups rather than for individual students or schools. Within a school, just some of the student population participates, and student responses are combined with those from other participating students to produce the results. </w:t>
      </w:r>
    </w:p>
    <w:p w:rsidR="00EE64E3" w:rsidP="00EE64E3" w14:paraId="47D952B2" w14:textId="77777777">
      <w:pPr>
        <w:spacing w:after="0"/>
      </w:pPr>
    </w:p>
    <w:p w:rsidR="00EE64E3" w:rsidP="00EE64E3" w14:paraId="774643B0" w14:textId="77777777">
      <w:pPr>
        <w:spacing w:after="0"/>
      </w:pPr>
      <w:r w:rsidRPr="047FFBBB">
        <w:rPr>
          <w:b/>
          <w:bCs/>
        </w:rPr>
        <w:t>How are schools and students selected for NAEP?</w:t>
      </w:r>
      <w:r>
        <w:t xml:space="preserve"> A carefully designed sampling process ensures that NAEP-selected schools and students are representative of all schools and students in their district, state, and across the United States. To ensure that the sample represents all students in the nation’s schools, a broad range of accommodations are allowed for students with disabilities and English learners.</w:t>
      </w:r>
    </w:p>
    <w:p w:rsidR="00EE64E3" w:rsidP="00EE64E3" w14:paraId="5D9FACA6" w14:textId="77777777">
      <w:pPr>
        <w:spacing w:after="0"/>
      </w:pPr>
    </w:p>
    <w:p w:rsidR="00EE64E3" w:rsidP="00EE64E3" w14:paraId="51AF43EE" w14:textId="77777777">
      <w:pPr>
        <w:spacing w:after="0"/>
      </w:pPr>
      <w:r w:rsidRPr="00ED29D2">
        <w:rPr>
          <w:b/>
          <w:bCs/>
        </w:rPr>
        <w:t>What can teachers and students expect?</w:t>
      </w:r>
      <w:r>
        <w:t xml:space="preserve"> Including transition time, directions and tutorials, and completion of survey questions, it takes approximately 2 hours for students to complete the assessment.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EE64E3" w:rsidP="00EE64E3" w14:paraId="4BCDE351" w14:textId="77777777">
      <w:pPr>
        <w:spacing w:after="0"/>
      </w:pPr>
    </w:p>
    <w:p w:rsidR="00EE64E3" w:rsidP="00EE64E3" w14:paraId="34967CCF" w14:textId="77777777">
      <w:pPr>
        <w:spacing w:after="0"/>
      </w:pPr>
      <w:r w:rsidRPr="00ED29D2">
        <w:rPr>
          <w:b/>
          <w:bCs/>
        </w:rPr>
        <w:t>How can educators use NAEP data to help students?</w:t>
      </w:r>
      <w:r>
        <w:t xml:space="preserve"> NAEP items can be used as a helpful educational resource in the classroom. Teachers and district staff can use the NAEP Questions Tool (</w:t>
      </w:r>
      <w:hyperlink r:id="rId11" w:history="1">
        <w:r w:rsidRPr="003664EB">
          <w:rPr>
            <w:rStyle w:val="Hyperlink"/>
          </w:rPr>
          <w:t>http://nces.ed.gov/nationsreportcard/nqt</w:t>
        </w:r>
      </w:hyperlink>
      <w:r>
        <w:t>) to see how students’ performance compares nationally on specific items. Released NAEP items come with a scoring guide, sample student responses, and performance data.</w:t>
      </w:r>
    </w:p>
    <w:p w:rsidR="00EE64E3" w:rsidP="00EE64E3" w14:paraId="0C3ED7A3" w14:textId="77777777">
      <w:pPr>
        <w:spacing w:after="0"/>
      </w:pPr>
    </w:p>
    <w:p w:rsidR="00EE64E3" w:rsidP="00EE64E3" w14:paraId="61E331CC" w14:textId="77777777">
      <w:pPr>
        <w:spacing w:after="0"/>
      </w:pPr>
      <w:r>
        <w:t xml:space="preserve">Visit the NAEP website at </w:t>
      </w:r>
      <w:hyperlink r:id="rId12" w:history="1">
        <w:r w:rsidRPr="003664EB">
          <w:rPr>
            <w:rStyle w:val="Hyperlink"/>
          </w:rPr>
          <w:t>http://nces.ed.gov/nationsreportcard</w:t>
        </w:r>
      </w:hyperlink>
      <w:r>
        <w:t xml:space="preserve"> to access this information and more.</w:t>
      </w:r>
    </w:p>
    <w:p w:rsidR="00EE64E3" w:rsidP="00EE64E3" w14:paraId="63FA580B" w14:textId="77777777">
      <w:pPr>
        <w:spacing w:after="0"/>
      </w:pPr>
    </w:p>
    <w:p w:rsidR="00EE64E3" w:rsidP="00EE64E3" w14:paraId="16107E48" w14:textId="77777777">
      <w:pPr>
        <w:spacing w:after="0"/>
        <w:rPr>
          <w:sz w:val="20"/>
          <w:szCs w:val="20"/>
        </w:rPr>
      </w:pPr>
      <w:r w:rsidRPr="00A1054D">
        <w:rPr>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A1054D">
        <w:rPr>
          <w:sz w:val="20"/>
          <w:szCs w:val="20"/>
        </w:rPr>
        <w:t>All of</w:t>
      </w:r>
      <w:r w:rsidRPr="00A1054D">
        <w:rPr>
          <w:sz w:val="20"/>
          <w:szCs w:val="20"/>
        </w:rPr>
        <w:t xml:space="preserve"> the information provided by participants may be used only for statistical purposes and may not be disclosed, or used, in identifiable form for any other purpose except as </w:t>
      </w:r>
      <w:r w:rsidRPr="00A1054D">
        <w:rPr>
          <w:sz w:val="20"/>
          <w:szCs w:val="20"/>
        </w:rPr>
        <w:t xml:space="preserve">required by law (20 U.S.C. §9573 and 6 U.S.C. §151). By law, every NCES employee as well as every NCES agent, such as contractors and NAEP coordinators, has taken an oath and is subject to a jail term of up to 5 years, a fine of $250,000, or both if he </w:t>
      </w:r>
      <w:r w:rsidRPr="00A1054D">
        <w:rPr>
          <w:sz w:val="20"/>
          <w:szCs w:val="20"/>
        </w:rPr>
        <w:t>or</w:t>
      </w:r>
      <w:r w:rsidRPr="00A1054D">
        <w:rPr>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EE64E3" w:rsidP="00EE64E3" w14:paraId="11C9534C" w14:textId="77777777">
      <w:pPr>
        <w:spacing w:after="0"/>
      </w:pPr>
    </w:p>
    <w:p w:rsidR="00EE64E3" w:rsidP="00EE64E3" w14:paraId="738D347E" w14:textId="77777777">
      <w:pPr>
        <w:spacing w:after="0"/>
        <w:rPr>
          <w:u w:val="single"/>
        </w:rPr>
      </w:pPr>
      <w:r>
        <w:rPr>
          <w:u w:val="single"/>
        </w:rPr>
        <w:t xml:space="preserve">Page </w:t>
      </w:r>
      <w:r>
        <w:rPr>
          <w:u w:val="single"/>
        </w:rPr>
        <w:t>Two Footer</w:t>
      </w:r>
    </w:p>
    <w:p w:rsidR="00EE64E3" w:rsidP="00EE64E3" w14:paraId="0B23B439" w14:textId="77777777">
      <w:pPr>
        <w:spacing w:after="0"/>
      </w:pPr>
      <w:r>
        <w:t>Find us on: [insert social media icons]</w:t>
      </w:r>
    </w:p>
    <w:p w:rsidR="00EE64E3" w:rsidP="00EE64E3" w14:paraId="73C5984A" w14:textId="77777777">
      <w:pPr>
        <w:spacing w:after="0"/>
      </w:pPr>
    </w:p>
    <w:p w:rsidR="00EE64E3" w:rsidRPr="00A92932" w:rsidP="00EE64E3" w14:paraId="7E7047D0" w14:textId="77777777">
      <w:pPr>
        <w:spacing w:after="0"/>
      </w:pPr>
      <w:r w:rsidRPr="00A92932">
        <w:t xml:space="preserve">This publication was prepared for the National Assessment of Educational Progress by Hager Sharp under contract </w:t>
      </w:r>
      <w:r>
        <w:t>GS-23F-0024M</w:t>
      </w:r>
      <w:r w:rsidRPr="00A92932">
        <w:t xml:space="preserve"> to the National Center for Education Statistics, U.S. Department of Education.</w:t>
      </w:r>
    </w:p>
    <w:p w:rsidR="00EE64E3" w:rsidP="00EE64E3" w14:paraId="347FFD5C" w14:textId="77777777">
      <w:pPr>
        <w:spacing w:after="0"/>
      </w:pPr>
    </w:p>
    <w:p w:rsidR="00431ACC" w:rsidP="00631F83" w14:paraId="5A42DCBF" w14:textId="521B79E8">
      <w:pPr>
        <w:pageBreakBefore/>
        <w:spacing w:after="0"/>
      </w:pPr>
    </w:p>
    <w:p w:rsidR="006D1F93" w:rsidP="00431ACC" w14:paraId="4512F5F7" w14:textId="77777777">
      <w:pPr>
        <w:spacing w:after="0"/>
      </w:pPr>
    </w:p>
    <w:p w:rsidR="00927A83" w:rsidP="00927A83" w14:paraId="67F60869" w14:textId="77777777">
      <w:pPr>
        <w:spacing w:after="0"/>
        <w:rPr>
          <w:b/>
        </w:rPr>
      </w:pPr>
      <w:r>
        <w:rPr>
          <w:b/>
        </w:rPr>
        <w:t xml:space="preserve">NAEP 2024 </w:t>
      </w:r>
    </w:p>
    <w:p w:rsidR="00927A83" w:rsidP="00927A83" w14:paraId="64ADA53E" w14:textId="77777777">
      <w:pPr>
        <w:spacing w:after="0"/>
        <w:rPr>
          <w:b/>
        </w:rPr>
      </w:pPr>
      <w:r>
        <w:rPr>
          <w:b/>
        </w:rPr>
        <w:t>Facts for Principals</w:t>
      </w:r>
    </w:p>
    <w:p w:rsidR="00927A83" w:rsidP="00927A83" w14:paraId="74A93A73" w14:textId="2357FDB3">
      <w:pPr>
        <w:spacing w:after="0"/>
        <w:rPr>
          <w:b/>
          <w:bCs/>
        </w:rPr>
      </w:pPr>
      <w:r w:rsidRPr="4A91C22B">
        <w:rPr>
          <w:b/>
          <w:bCs/>
        </w:rPr>
        <w:t>Grade</w:t>
      </w:r>
      <w:r w:rsidR="006A2478">
        <w:rPr>
          <w:b/>
          <w:bCs/>
        </w:rPr>
        <w:t xml:space="preserve"> </w:t>
      </w:r>
      <w:r w:rsidRPr="4A91C22B">
        <w:rPr>
          <w:b/>
          <w:bCs/>
        </w:rPr>
        <w:t>12 Mathematics and Reading</w:t>
      </w:r>
    </w:p>
    <w:p w:rsidR="00927A83" w:rsidP="00927A83" w14:paraId="1B344271" w14:textId="77777777">
      <w:pPr>
        <w:spacing w:after="0"/>
        <w:rPr>
          <w:b/>
        </w:rPr>
      </w:pPr>
    </w:p>
    <w:p w:rsidR="00927A83" w:rsidP="00927A83" w14:paraId="3EE5BBD9" w14:textId="77777777">
      <w:pPr>
        <w:spacing w:after="0"/>
        <w:rPr>
          <w:u w:val="single"/>
        </w:rPr>
      </w:pPr>
      <w:r>
        <w:rPr>
          <w:u w:val="single"/>
        </w:rPr>
        <w:t>Page One Sidebar</w:t>
      </w:r>
    </w:p>
    <w:p w:rsidR="00927A83" w:rsidRPr="004424A0" w:rsidP="00927A83" w14:paraId="0E6442A9" w14:textId="77777777">
      <w:pPr>
        <w:spacing w:after="0"/>
        <w:rPr>
          <w:b/>
        </w:rPr>
      </w:pPr>
      <w:r w:rsidRPr="004424A0">
        <w:rPr>
          <w:b/>
        </w:rPr>
        <w:t>NAEP is an integral part of education in the United States.</w:t>
      </w:r>
    </w:p>
    <w:p w:rsidR="00927A83" w:rsidP="00C40E7A" w14:paraId="375E042B" w14:textId="77777777">
      <w:pPr>
        <w:pStyle w:val="ListParagraph"/>
        <w:numPr>
          <w:ilvl w:val="0"/>
          <w:numId w:val="9"/>
        </w:numPr>
        <w:spacing w:after="0"/>
      </w:pPr>
      <w:r w:rsidRPr="004C2C6E">
        <w:t>Elected officials, policymakers, and educators all use NAEP results to develop ways to improve education.</w:t>
      </w:r>
    </w:p>
    <w:p w:rsidR="00927A83" w:rsidP="00C40E7A" w14:paraId="2CD2B6FF" w14:textId="77777777">
      <w:pPr>
        <w:pStyle w:val="ListParagraph"/>
        <w:numPr>
          <w:ilvl w:val="0"/>
          <w:numId w:val="9"/>
        </w:numPr>
        <w:spacing w:after="0"/>
      </w:pPr>
      <w:r w:rsidRPr="004C2C6E">
        <w:t>NAEP is a congressionally mandated pro</w:t>
      </w:r>
      <w:r>
        <w:t>gram</w:t>
      </w:r>
      <w:r w:rsidRPr="004C2C6E">
        <w:t xml:space="preserve"> administered by the National Center for Education Statisti</w:t>
      </w:r>
      <w:r w:rsidRPr="005A7DD4">
        <w:t>cs (NCES),</w:t>
      </w:r>
      <w:r w:rsidRPr="004C2C6E">
        <w:t xml:space="preserve"> within the U.S. Department of Education and the Institute of Education Sciences.</w:t>
      </w:r>
    </w:p>
    <w:p w:rsidR="00927A83" w:rsidP="00C40E7A" w14:paraId="2AC31228" w14:textId="77777777">
      <w:pPr>
        <w:pStyle w:val="ListParagraph"/>
        <w:numPr>
          <w:ilvl w:val="0"/>
          <w:numId w:val="9"/>
        </w:numPr>
        <w:spacing w:after="0"/>
      </w:pPr>
      <w:r>
        <w:t>NAEP serves a different role than state assessments. While states have their own unique assessments with different content standards, the same NAEP assessment is administered in every state, providing a common measure of student achievement.</w:t>
      </w:r>
    </w:p>
    <w:p w:rsidR="00927A83" w:rsidP="00C40E7A" w14:paraId="189C40E1" w14:textId="77777777">
      <w:pPr>
        <w:pStyle w:val="ListParagraph"/>
        <w:numPr>
          <w:ilvl w:val="0"/>
          <w:numId w:val="9"/>
        </w:numPr>
        <w:spacing w:after="0"/>
      </w:pPr>
      <w: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report results for individual students, classrooms, or schools.</w:t>
      </w:r>
    </w:p>
    <w:p w:rsidR="00927A83" w:rsidP="00C40E7A" w14:paraId="3D71C1FE" w14:textId="77777777">
      <w:pPr>
        <w:pStyle w:val="ListParagraph"/>
        <w:numPr>
          <w:ilvl w:val="0"/>
          <w:numId w:val="9"/>
        </w:numPr>
        <w:spacing w:after="0"/>
      </w:pPr>
      <w:r>
        <w:t xml:space="preserve">To provide a better understanding of educational experiences and factors that may be related to students’ learning, students, teachers, and principals who participate in NAEP are asked to complete survey </w:t>
      </w:r>
      <w:r>
        <w:t>questionnaires.*</w:t>
      </w:r>
    </w:p>
    <w:p w:rsidR="00927A83" w:rsidP="00927A83" w14:paraId="502C0756" w14:textId="77777777">
      <w:pPr>
        <w:spacing w:after="0"/>
      </w:pPr>
    </w:p>
    <w:p w:rsidR="00927A83" w:rsidP="00927A83" w14:paraId="442254D2" w14:textId="77777777">
      <w:pPr>
        <w:spacing w:after="0"/>
        <w:rPr>
          <w:u w:val="single"/>
        </w:rPr>
      </w:pPr>
      <w:r>
        <w:rPr>
          <w:u w:val="single"/>
        </w:rPr>
        <w:t>Page One Body</w:t>
      </w:r>
    </w:p>
    <w:p w:rsidR="00927A83" w:rsidP="00927A83" w14:paraId="741CC950" w14:textId="77777777">
      <w:pPr>
        <w:spacing w:after="0"/>
      </w:pPr>
      <w:r w:rsidRPr="004C2C6E">
        <w:t>“</w:t>
      </w:r>
      <w:r>
        <w:rPr>
          <w:i/>
        </w:rPr>
        <w:t>NAEP is the only assessment providing half-a-century of performance data to measure what students know and can do. The state and national trends inform local, state, and national program and policy discussions that improve teaching and learning</w:t>
      </w:r>
      <w:r w:rsidRPr="004C2C6E">
        <w:rPr>
          <w:i/>
        </w:rPr>
        <w:t>.</w:t>
      </w:r>
      <w:r w:rsidRPr="004C2C6E">
        <w:t>”</w:t>
      </w:r>
    </w:p>
    <w:p w:rsidR="00927A83" w:rsidP="00C40E7A" w14:paraId="0F63F7C7" w14:textId="77777777">
      <w:pPr>
        <w:pStyle w:val="ListParagraph"/>
        <w:numPr>
          <w:ilvl w:val="0"/>
          <w:numId w:val="10"/>
        </w:numPr>
        <w:spacing w:after="0"/>
      </w:pPr>
      <w:r>
        <w:t>David Atherton, EdD, Principal, Clear Creek Middle School, Gresham, OR</w:t>
      </w:r>
    </w:p>
    <w:p w:rsidR="00927A83" w:rsidP="00927A83" w14:paraId="09254E8F" w14:textId="77777777">
      <w:pPr>
        <w:spacing w:after="0"/>
      </w:pPr>
    </w:p>
    <w:p w:rsidR="00927A83" w:rsidP="00927A83" w14:paraId="77437F70" w14:textId="77777777">
      <w:pPr>
        <w:spacing w:after="0" w:line="240" w:lineRule="auto"/>
      </w:pPr>
      <w:r>
        <w:t xml:space="preserve">Visit </w:t>
      </w:r>
      <w:hyperlink r:id="rId14">
        <w:r w:rsidRPr="38B8524F">
          <w:rPr>
            <w:rStyle w:val="Hyperlink"/>
          </w:rPr>
          <w:t>https://nces.ed.gov/nationsreportcard/about/covid19.aspx</w:t>
        </w:r>
      </w:hyperlink>
      <w:r>
        <w:t xml:space="preserve"> for more information about NAEP health and safety protocols. </w:t>
      </w:r>
    </w:p>
    <w:p w:rsidR="00927A83" w:rsidP="00927A83" w14:paraId="737CF46E" w14:textId="77777777">
      <w:pPr>
        <w:spacing w:after="0"/>
        <w:rPr>
          <w:b/>
          <w:bCs/>
        </w:rPr>
      </w:pPr>
    </w:p>
    <w:p w:rsidR="00927A83" w:rsidRPr="00DB6026" w:rsidP="00927A83" w14:paraId="1BBA0CD6" w14:textId="77777777">
      <w:pPr>
        <w:spacing w:after="0"/>
        <w:rPr>
          <w:b/>
          <w:bCs/>
        </w:rPr>
      </w:pPr>
      <w:r>
        <w:rPr>
          <w:b/>
          <w:bCs/>
        </w:rPr>
        <w:t>What is NAEP?</w:t>
      </w:r>
    </w:p>
    <w:p w:rsidR="00927A83" w:rsidP="00927A83" w14:paraId="4B8B1E5F" w14:textId="77777777">
      <w:pPr>
        <w:spacing w:after="0"/>
      </w:pPr>
      <w:r>
        <w:t>The National Assessment of Educational Progress (NAEP) is the largest nationally representative and continuing assessment of what our nation’s students know and can do in various subjects such as civics, mathematics, reading, science, and U.S. history. The results of NAEP are released as The Nation’s Report Card.</w:t>
      </w:r>
    </w:p>
    <w:p w:rsidR="00927A83" w:rsidP="00927A83" w14:paraId="3318F7EE" w14:textId="77777777">
      <w:pPr>
        <w:spacing w:after="0"/>
      </w:pPr>
    </w:p>
    <w:p w:rsidR="00927A83" w:rsidRPr="00395DF6" w:rsidP="00927A83" w14:paraId="5FEC41FF" w14:textId="77777777">
      <w:pPr>
        <w:spacing w:after="0"/>
      </w:pPr>
      <w:r w:rsidRPr="4A91C22B">
        <w:rPr>
          <w:b/>
          <w:bCs/>
        </w:rPr>
        <w:t>What can principals and schools expect?</w:t>
      </w:r>
    </w:p>
    <w:p w:rsidR="00927A83" w:rsidRPr="00395DF6" w:rsidP="00927A83" w14:paraId="05ACB9FE" w14:textId="77777777">
      <w:pPr>
        <w:spacing w:after="0"/>
      </w:pPr>
      <w:r>
        <w:t>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927A83" w:rsidRPr="00395DF6" w:rsidP="00927A83" w14:paraId="4E67FD65" w14:textId="77777777">
      <w:pPr>
        <w:spacing w:after="0"/>
      </w:pPr>
    </w:p>
    <w:p w:rsidR="00927A83" w:rsidRPr="00395DF6" w:rsidP="00927A83" w14:paraId="0670E768" w14:textId="77777777">
      <w:pPr>
        <w:spacing w:after="0"/>
      </w:pPr>
      <w:r>
        <w:t xml:space="preserve">In 2024, the NAEP mathematics and reading assessments will be administered on devices to students at grade </w:t>
      </w:r>
      <w:r>
        <w:t xml:space="preserve">12. Results will be released for the nation. Each student will be assessed in only one subject. </w:t>
      </w:r>
    </w:p>
    <w:p w:rsidR="00927A83" w:rsidRPr="00395DF6" w:rsidP="00927A83" w14:paraId="346A40D9" w14:textId="77777777">
      <w:pPr>
        <w:spacing w:after="0"/>
      </w:pPr>
    </w:p>
    <w:p w:rsidR="00927A83" w:rsidRPr="00395DF6" w:rsidP="00927A83" w14:paraId="6B4683EB" w14:textId="77777777">
      <w:pPr>
        <w:spacing w:after="0" w:line="240" w:lineRule="auto"/>
      </w:pPr>
      <w:r>
        <w:t xml:space="preserve">In addition to subject-area questions, students will complete NAEP survey questionnaires that provide valuable information about participating students’ educational experiences and opportunities to learn both in and outside of the classroom. </w:t>
      </w:r>
    </w:p>
    <w:p w:rsidR="00927A83" w:rsidRPr="00395DF6" w:rsidP="00927A83" w14:paraId="0B3FCC54" w14:textId="77777777">
      <w:pPr>
        <w:spacing w:after="0" w:line="240" w:lineRule="auto"/>
      </w:pPr>
    </w:p>
    <w:p w:rsidR="00927A83" w:rsidRPr="00395DF6" w:rsidP="00927A83" w14:paraId="298E7308" w14:textId="064F3937">
      <w:pPr>
        <w:spacing w:after="0" w:line="240" w:lineRule="auto"/>
      </w:pPr>
      <w:r>
        <w:t xml:space="preserve">Additionally, high schools selected for grade 12 assessments will participate in the High School Transcript Study, which involves the collection of student transcripts and course catalogs </w:t>
      </w:r>
      <w:r>
        <w:t>in order to</w:t>
      </w:r>
      <w:r>
        <w:t xml:space="preserve"> examine </w:t>
      </w:r>
      <w:r>
        <w:t>coursetaking</w:t>
      </w:r>
      <w:r>
        <w:t xml:space="preserve"> patterns of students and relate those patterns to educational achievement and NAEP assessment data.</w:t>
      </w:r>
    </w:p>
    <w:p w:rsidR="00927A83" w:rsidRPr="00395DF6" w:rsidP="00927A83" w14:paraId="58DFBC71" w14:textId="77777777">
      <w:pPr>
        <w:spacing w:after="0" w:line="240" w:lineRule="auto"/>
        <w:rPr>
          <w:highlight w:val="yellow"/>
        </w:rPr>
      </w:pPr>
    </w:p>
    <w:p w:rsidR="00927A83" w:rsidRPr="00395DF6" w:rsidP="00927A83" w14:paraId="1A4D2048" w14:textId="77777777">
      <w:pPr>
        <w:spacing w:after="0"/>
      </w:pPr>
      <w:r>
        <w:t>NAEP representatives will bring all necessary materials and equipment, including sanitized, NAEP-provided Surface Pros and Chromebooks, to schools on assessment day. Schools will only need to provide space for students to take the assessment, desks or tables, and an adequate number of electrical outlets in the assessment location.</w:t>
      </w:r>
    </w:p>
    <w:p w:rsidR="00927A83" w:rsidP="00927A83" w14:paraId="1BDC2CD8" w14:textId="77777777">
      <w:pPr>
        <w:spacing w:after="0"/>
      </w:pPr>
    </w:p>
    <w:p w:rsidR="00927A83" w:rsidRPr="00395DF6" w:rsidP="00927A83" w14:paraId="68B12745" w14:textId="77777777">
      <w:pPr>
        <w:spacing w:after="0"/>
      </w:pPr>
      <w:r>
        <w:t xml:space="preserve">In 2024, NAEP will continue to examine transitions to online assessments and using devices that students are most familiar with. Such shifts will help to ensure the program can flexibly, meaningfully, and reliably measure trends in student achievement and experiences over time.  </w:t>
      </w:r>
    </w:p>
    <w:p w:rsidR="00927A83" w:rsidRPr="00395DF6" w:rsidP="00927A83" w14:paraId="6F3C62DF" w14:textId="77777777">
      <w:pPr>
        <w:spacing w:after="0"/>
      </w:pPr>
    </w:p>
    <w:p w:rsidR="00927A83" w:rsidRPr="00395DF6" w:rsidP="00927A83" w14:paraId="7AA9F8EC" w14:textId="77777777">
      <w:pPr>
        <w:spacing w:after="0"/>
      </w:pPr>
      <w:r>
        <w:t>As part of these shifts, NAEP representatives will use school-based Internet—when possible—to conduct the assessment. The program will work with you or your district to determine if this is feasible for your school.   </w:t>
      </w:r>
    </w:p>
    <w:p w:rsidR="00927A83" w:rsidP="00927A83" w14:paraId="65BF75EF" w14:textId="77777777">
      <w:pPr>
        <w:spacing w:after="0"/>
      </w:pPr>
    </w:p>
    <w:p w:rsidR="00927A83" w:rsidP="00927A83" w14:paraId="7D1C49EE" w14:textId="77777777">
      <w:pPr>
        <w:spacing w:after="0"/>
      </w:pPr>
      <w:r>
        <w:t xml:space="preserve">For more information about NAEP, visit </w:t>
      </w:r>
      <w:hyperlink r:id="rId15">
        <w:r w:rsidRPr="38B8524F">
          <w:rPr>
            <w:rStyle w:val="Hyperlink"/>
          </w:rPr>
          <w:t>www.nces.ed.gov/nationsreportcard</w:t>
        </w:r>
      </w:hyperlink>
      <w:r>
        <w:t xml:space="preserve">. </w:t>
      </w:r>
    </w:p>
    <w:p w:rsidR="00927A83" w:rsidP="00927A83" w14:paraId="414D362F" w14:textId="77777777">
      <w:pPr>
        <w:spacing w:after="0"/>
      </w:pPr>
    </w:p>
    <w:p w:rsidR="00927A83" w:rsidP="00927A83" w14:paraId="4A247354" w14:textId="77777777">
      <w:pPr>
        <w:spacing w:after="0" w:line="256" w:lineRule="auto"/>
        <w:rPr>
          <w:rFonts w:ascii="Calibri" w:eastAsia="Calibri" w:hAnsi="Calibri" w:cs="Calibri"/>
          <w:color w:val="000000" w:themeColor="text1"/>
        </w:rPr>
      </w:pPr>
      <w:r w:rsidRPr="38B8524F">
        <w:rPr>
          <w:rFonts w:ascii="Calibri" w:eastAsia="Calibri" w:hAnsi="Calibri" w:cs="Calibri"/>
          <w:i/>
          <w:iCs/>
          <w:color w:val="000000" w:themeColor="text1"/>
        </w:rPr>
        <w:t>Footnote text:</w:t>
      </w:r>
    </w:p>
    <w:p w:rsidR="00927A83" w:rsidP="00927A83" w14:paraId="73693794" w14:textId="77777777">
      <w:pPr>
        <w:spacing w:after="0" w:line="240" w:lineRule="auto"/>
        <w:rPr>
          <w:rFonts w:ascii="Calibri" w:eastAsia="Calibri" w:hAnsi="Calibri" w:cs="Calibri"/>
          <w:color w:val="000000" w:themeColor="text1"/>
        </w:rPr>
      </w:pPr>
      <w:r w:rsidRPr="38B8524F">
        <w:rPr>
          <w:rFonts w:ascii="Calibri" w:eastAsia="Calibri" w:hAnsi="Calibri" w:cs="Calibri"/>
          <w:color w:val="000000" w:themeColor="text1"/>
        </w:rPr>
        <w:t>* There will be no teacher questionnaires at grade 12.</w:t>
      </w:r>
    </w:p>
    <w:p w:rsidR="00927A83" w:rsidP="00927A83" w14:paraId="26860F58" w14:textId="77777777">
      <w:pPr>
        <w:spacing w:after="0"/>
      </w:pPr>
    </w:p>
    <w:p w:rsidR="00927A83" w:rsidP="00927A83" w14:paraId="00077013" w14:textId="77777777">
      <w:pPr>
        <w:spacing w:after="0"/>
        <w:rPr>
          <w:u w:val="single"/>
        </w:rPr>
      </w:pPr>
      <w:r>
        <w:rPr>
          <w:u w:val="single"/>
        </w:rPr>
        <w:t>Page Two Body</w:t>
      </w:r>
    </w:p>
    <w:p w:rsidR="00927A83" w:rsidP="00927A83" w14:paraId="386338DB" w14:textId="358B3B47">
      <w:pPr>
        <w:spacing w:after="0"/>
      </w:pPr>
      <w:r>
        <w:t xml:space="preserve">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w:t>
      </w:r>
      <w:r w:rsidR="006A2478">
        <w:t xml:space="preserve">Students in grade 12 are also assessed periodically. </w:t>
      </w:r>
      <w:r>
        <w:t>The NAEP TUDA program, which measures student achievement in some of the nation’s large urban districts, began in 2002.</w:t>
      </w:r>
    </w:p>
    <w:p w:rsidR="00927A83" w:rsidP="00927A83" w14:paraId="51890CFD" w14:textId="77777777">
      <w:pPr>
        <w:spacing w:after="0"/>
      </w:pPr>
    </w:p>
    <w:p w:rsidR="00927A83" w:rsidP="00927A83" w14:paraId="11C42ED0" w14:textId="77777777">
      <w:pPr>
        <w:spacing w:after="0"/>
      </w:pPr>
      <w:r>
        <w:rPr>
          <w:b/>
          <w:bCs/>
        </w:rPr>
        <w:t>Why is NAEP considered the gold standard?</w:t>
      </w:r>
      <w:r>
        <w:t xml:space="preserve"> From the development of assessment frameworks and questions to the reporting of results, NAEP delivers high technical quality and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927A83" w:rsidP="00927A83" w14:paraId="2E44A06E" w14:textId="77777777">
      <w:pPr>
        <w:spacing w:after="0"/>
      </w:pPr>
    </w:p>
    <w:p w:rsidR="00927A83" w:rsidP="00927A83" w14:paraId="19CB5EA6" w14:textId="77777777">
      <w:pPr>
        <w:spacing w:after="0"/>
      </w:pPr>
      <w:r>
        <w:rPr>
          <w:b/>
          <w:bCs/>
        </w:rPr>
        <w:t>How are NAEP results reported?</w:t>
      </w:r>
      <w:r>
        <w:t xml:space="preserve"> NAEP results are reported for different demographic groups rather than for individual students or schools. Within a school, just some of the student population participates, and student responses are combined with those from other participating students to produce the results. </w:t>
      </w:r>
    </w:p>
    <w:p w:rsidR="00927A83" w:rsidP="00927A83" w14:paraId="29FAD31C" w14:textId="77777777">
      <w:pPr>
        <w:spacing w:after="0"/>
      </w:pPr>
    </w:p>
    <w:p w:rsidR="00927A83" w:rsidP="00927A83" w14:paraId="1681939E" w14:textId="77777777">
      <w:pPr>
        <w:spacing w:after="0"/>
      </w:pPr>
      <w:r w:rsidRPr="0A58CF8F">
        <w:rPr>
          <w:b/>
          <w:bCs/>
        </w:rPr>
        <w:t>How are schools and students selected for NAEP?</w:t>
      </w:r>
      <w:r>
        <w:t xml:space="preserve"> A carefully designed sampling process ensures that NAEP-</w:t>
      </w:r>
      <w:r>
        <w:t>selected schools and students are representative of all schools and students in their district, state, and across the United States. To ensure that the sample represents all students in the nation’s schools, a broad range of accommodations are allowed for students with disabilities and English learners.</w:t>
      </w:r>
    </w:p>
    <w:p w:rsidR="00927A83" w:rsidP="00927A83" w14:paraId="0408E1F4" w14:textId="77777777">
      <w:pPr>
        <w:spacing w:after="0"/>
      </w:pPr>
    </w:p>
    <w:p w:rsidR="00927A83" w:rsidP="00927A83" w14:paraId="63D1010A" w14:textId="77777777">
      <w:pPr>
        <w:spacing w:after="0"/>
      </w:pPr>
      <w:r w:rsidRPr="00ED29D2">
        <w:rPr>
          <w:b/>
          <w:bCs/>
        </w:rPr>
        <w:t>What can teachers and students expect?</w:t>
      </w:r>
      <w:r>
        <w:t xml:space="preserve"> Including transition time, directions and tutorials, and completion of survey questions, it takes approximately 2 hours for students to complete the assessment.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927A83" w:rsidP="00927A83" w14:paraId="6421CDB3" w14:textId="77777777">
      <w:pPr>
        <w:spacing w:after="0"/>
      </w:pPr>
    </w:p>
    <w:p w:rsidR="00927A83" w:rsidP="00927A83" w14:paraId="7FDD2989" w14:textId="77777777">
      <w:pPr>
        <w:spacing w:after="0"/>
      </w:pPr>
      <w:r w:rsidRPr="00ED29D2">
        <w:rPr>
          <w:b/>
          <w:bCs/>
        </w:rPr>
        <w:t>How can educators use NAEP data to help students?</w:t>
      </w:r>
      <w:r>
        <w:t xml:space="preserve"> NAEP items can be used as a helpful educational resource in the classroom. Teachers and district staff can use the NAEP Questions Tool (</w:t>
      </w:r>
      <w:hyperlink r:id="rId11" w:history="1">
        <w:r w:rsidRPr="003664EB">
          <w:rPr>
            <w:rStyle w:val="Hyperlink"/>
          </w:rPr>
          <w:t>http://nces.ed.gov/nationsreportcard/nqt</w:t>
        </w:r>
      </w:hyperlink>
      <w:r>
        <w:t>) to see how students’ performance compares nationally on specific items. Released NAEP items come with a scoring guide, sample student responses, and performance data.</w:t>
      </w:r>
    </w:p>
    <w:p w:rsidR="00927A83" w:rsidP="00927A83" w14:paraId="628F60FB" w14:textId="77777777">
      <w:pPr>
        <w:spacing w:after="0"/>
      </w:pPr>
    </w:p>
    <w:p w:rsidR="00927A83" w:rsidP="00927A83" w14:paraId="318872E6" w14:textId="77777777">
      <w:pPr>
        <w:spacing w:after="0"/>
      </w:pPr>
      <w:r>
        <w:t xml:space="preserve">Visit the NAEP website at </w:t>
      </w:r>
      <w:hyperlink r:id="rId12" w:history="1">
        <w:r w:rsidRPr="003664EB">
          <w:rPr>
            <w:rStyle w:val="Hyperlink"/>
          </w:rPr>
          <w:t>http://nces.ed.gov/nationsreportcard</w:t>
        </w:r>
      </w:hyperlink>
      <w:r>
        <w:t xml:space="preserve"> to access this information and more.</w:t>
      </w:r>
    </w:p>
    <w:p w:rsidR="00927A83" w:rsidP="00927A83" w14:paraId="5AACA2BE" w14:textId="77777777">
      <w:pPr>
        <w:spacing w:after="0"/>
      </w:pPr>
    </w:p>
    <w:p w:rsidR="00927A83" w:rsidP="00927A83" w14:paraId="2BEC2DEA" w14:textId="77777777">
      <w:pPr>
        <w:spacing w:after="0"/>
        <w:rPr>
          <w:sz w:val="20"/>
          <w:szCs w:val="20"/>
        </w:rPr>
      </w:pPr>
      <w:r w:rsidRPr="00A1054D">
        <w:rPr>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A1054D">
        <w:rPr>
          <w:sz w:val="20"/>
          <w:szCs w:val="20"/>
        </w:rPr>
        <w:t>All of</w:t>
      </w:r>
      <w:r w:rsidRPr="00A1054D">
        <w:rPr>
          <w:sz w:val="20"/>
          <w:szCs w:val="20"/>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A1054D">
        <w:rPr>
          <w:sz w:val="20"/>
          <w:szCs w:val="20"/>
        </w:rPr>
        <w:t>or</w:t>
      </w:r>
      <w:r w:rsidRPr="00A1054D">
        <w:rPr>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927A83" w:rsidP="00927A83" w14:paraId="1EAA2A26" w14:textId="77777777">
      <w:pPr>
        <w:spacing w:after="0"/>
      </w:pPr>
    </w:p>
    <w:p w:rsidR="00927A83" w:rsidP="00927A83" w14:paraId="011FB9DE" w14:textId="77777777">
      <w:pPr>
        <w:spacing w:after="0"/>
        <w:rPr>
          <w:u w:val="single"/>
        </w:rPr>
      </w:pPr>
      <w:r>
        <w:rPr>
          <w:u w:val="single"/>
        </w:rPr>
        <w:t xml:space="preserve">Page </w:t>
      </w:r>
      <w:r>
        <w:rPr>
          <w:u w:val="single"/>
        </w:rPr>
        <w:t>Two Footer</w:t>
      </w:r>
    </w:p>
    <w:p w:rsidR="00927A83" w:rsidP="00927A83" w14:paraId="211DA14B" w14:textId="5B7B20C3">
      <w:pPr>
        <w:spacing w:after="0"/>
      </w:pPr>
      <w:r>
        <w:t>Find us on: [insert social media icons]</w:t>
      </w:r>
    </w:p>
    <w:p w:rsidR="00927A83" w:rsidRPr="00A92932" w:rsidP="00927A83" w14:paraId="7CF2F39B" w14:textId="2ECC9502">
      <w:pPr>
        <w:spacing w:after="0"/>
      </w:pPr>
      <w:r w:rsidRPr="00A92932">
        <w:t xml:space="preserve">This publication was prepared for the National Assessment of Educational Progress by Hager Sharp under contract </w:t>
      </w:r>
      <w:r>
        <w:t>GS-23F-0024M</w:t>
      </w:r>
      <w:r w:rsidRPr="00A92932">
        <w:t xml:space="preserve"> to the National Center for Education Statistics, U.S. Department of Education.</w:t>
      </w:r>
    </w:p>
    <w:p w:rsidR="003713ED" w:rsidP="00927A83" w14:paraId="0F7871B4" w14:textId="01CE9FCC">
      <w:pPr>
        <w:spacing w:after="0"/>
        <w:rPr>
          <w:u w:val="single"/>
        </w:rPr>
      </w:pPr>
    </w:p>
    <w:p w:rsidR="00A74467" w:rsidP="00A74467" w14:paraId="2A0EF98C" w14:textId="77777777">
      <w:pPr>
        <w:spacing w:after="0" w:line="240" w:lineRule="auto"/>
        <w:rPr>
          <w:rFonts w:ascii="Calibri" w:eastAsia="Calibri" w:hAnsi="Calibri" w:cs="Calibri"/>
          <w:b/>
          <w:bCs/>
        </w:rPr>
      </w:pPr>
      <w:r w:rsidRPr="01677C00">
        <w:rPr>
          <w:rFonts w:ascii="Calibri" w:eastAsia="Calibri" w:hAnsi="Calibri" w:cs="Calibri"/>
          <w:b/>
          <w:bCs/>
        </w:rPr>
        <w:t xml:space="preserve">NAEP 2024 </w:t>
      </w:r>
    </w:p>
    <w:p w:rsidR="00A74467" w:rsidP="00A74467" w14:paraId="1B884954" w14:textId="77777777">
      <w:pPr>
        <w:spacing w:after="0" w:line="240" w:lineRule="auto"/>
      </w:pPr>
      <w:r w:rsidRPr="01677C00">
        <w:rPr>
          <w:rFonts w:ascii="Calibri" w:eastAsia="Calibri" w:hAnsi="Calibri" w:cs="Calibri"/>
          <w:b/>
          <w:bCs/>
        </w:rPr>
        <w:t>Facts for Principals</w:t>
      </w:r>
    </w:p>
    <w:p w:rsidR="00A74467" w:rsidP="00A74467" w14:paraId="5671CA58" w14:textId="77777777">
      <w:pPr>
        <w:spacing w:after="0" w:line="240" w:lineRule="auto"/>
      </w:pPr>
      <w:r w:rsidRPr="01677C00">
        <w:rPr>
          <w:rFonts w:ascii="Calibri" w:eastAsia="Calibri" w:hAnsi="Calibri" w:cs="Calibri"/>
          <w:b/>
          <w:bCs/>
        </w:rPr>
        <w:t>Pilot: Grades 4 and 8 Mathematics and Reading</w:t>
      </w:r>
    </w:p>
    <w:p w:rsidR="00A74467" w:rsidP="00A74467" w14:paraId="666C7FF6" w14:textId="77777777">
      <w:pPr>
        <w:spacing w:after="0" w:line="240" w:lineRule="auto"/>
      </w:pPr>
      <w:r w:rsidRPr="01677C00">
        <w:rPr>
          <w:rFonts w:ascii="Calibri" w:eastAsia="Calibri" w:hAnsi="Calibri" w:cs="Calibri"/>
          <w:b/>
          <w:bCs/>
        </w:rPr>
        <w:t xml:space="preserve"> </w:t>
      </w:r>
    </w:p>
    <w:p w:rsidR="00A74467" w:rsidP="00A74467" w14:paraId="6B75F314" w14:textId="77777777">
      <w:pPr>
        <w:spacing w:after="0" w:line="240" w:lineRule="auto"/>
      </w:pPr>
      <w:r w:rsidRPr="01677C00">
        <w:rPr>
          <w:rFonts w:ascii="Calibri" w:eastAsia="Calibri" w:hAnsi="Calibri" w:cs="Calibri"/>
          <w:u w:val="single"/>
        </w:rPr>
        <w:t>Page One Sidebar</w:t>
      </w:r>
    </w:p>
    <w:p w:rsidR="00A74467" w:rsidP="00A74467" w14:paraId="26FB49FE" w14:textId="77777777">
      <w:pPr>
        <w:spacing w:after="0" w:line="240" w:lineRule="auto"/>
      </w:pPr>
      <w:r w:rsidRPr="01677C00">
        <w:rPr>
          <w:rFonts w:ascii="Calibri" w:eastAsia="Calibri" w:hAnsi="Calibri" w:cs="Calibri"/>
          <w:b/>
          <w:bCs/>
        </w:rPr>
        <w:t>NAEP is an integral part of education in the United States.</w:t>
      </w:r>
    </w:p>
    <w:p w:rsidR="00A74467" w:rsidP="00B446B9" w14:paraId="11525557" w14:textId="77777777">
      <w:pPr>
        <w:pStyle w:val="ListParagraph"/>
        <w:numPr>
          <w:ilvl w:val="0"/>
          <w:numId w:val="22"/>
        </w:numPr>
        <w:spacing w:after="0" w:line="240" w:lineRule="auto"/>
        <w:rPr>
          <w:rFonts w:ascii="Calibri" w:eastAsia="Calibri" w:hAnsi="Calibri" w:cs="Calibri"/>
        </w:rPr>
      </w:pPr>
      <w:r w:rsidRPr="01677C00">
        <w:rPr>
          <w:rFonts w:ascii="Calibri" w:eastAsia="Calibri" w:hAnsi="Calibri" w:cs="Calibri"/>
        </w:rPr>
        <w:t>Elected officials, policymakers, and educators all use NAEP results to develop ways to improve education.</w:t>
      </w:r>
    </w:p>
    <w:p w:rsidR="00A74467" w:rsidP="00B446B9" w14:paraId="1EA0A9B3" w14:textId="77777777">
      <w:pPr>
        <w:pStyle w:val="ListParagraph"/>
        <w:numPr>
          <w:ilvl w:val="0"/>
          <w:numId w:val="22"/>
        </w:numPr>
        <w:spacing w:after="0" w:line="240" w:lineRule="auto"/>
        <w:rPr>
          <w:rFonts w:ascii="Calibri" w:eastAsia="Calibri" w:hAnsi="Calibri" w:cs="Calibri"/>
        </w:rPr>
      </w:pPr>
      <w:r w:rsidRPr="01677C00">
        <w:rPr>
          <w:rFonts w:ascii="Calibri" w:eastAsia="Calibri" w:hAnsi="Calibri" w:cs="Calibri"/>
        </w:rPr>
        <w:t>NAEP is a congressionally mandated program administered by the National Center for Education Statistics (NCES), within the U.S. Department of Education and the Institute of Education Sciences.</w:t>
      </w:r>
    </w:p>
    <w:p w:rsidR="00A74467" w:rsidP="00B446B9" w14:paraId="149AE942" w14:textId="77777777">
      <w:pPr>
        <w:pStyle w:val="ListParagraph"/>
        <w:numPr>
          <w:ilvl w:val="0"/>
          <w:numId w:val="22"/>
        </w:numPr>
        <w:spacing w:after="0" w:line="240" w:lineRule="auto"/>
        <w:rPr>
          <w:rFonts w:ascii="Calibri" w:eastAsia="Calibri" w:hAnsi="Calibri" w:cs="Calibri"/>
        </w:rPr>
      </w:pPr>
      <w:r w:rsidRPr="78DDF4E7">
        <w:rPr>
          <w:rFonts w:ascii="Calibri" w:eastAsia="Calibri" w:hAnsi="Calibri" w:cs="Calibri"/>
        </w:rPr>
        <w:t>NAEP serves a different role than state assessments. While states have their own unique assessments with different content standards, the same NAEP assessment is administered in every state, providing a common measure of student achievement.</w:t>
      </w:r>
    </w:p>
    <w:p w:rsidR="00A74467" w:rsidP="00B446B9" w14:paraId="15F3496B" w14:textId="77777777">
      <w:pPr>
        <w:pStyle w:val="ListParagraph"/>
        <w:numPr>
          <w:ilvl w:val="0"/>
          <w:numId w:val="22"/>
        </w:numPr>
        <w:spacing w:after="0" w:line="240" w:lineRule="auto"/>
        <w:rPr>
          <w:rFonts w:ascii="Calibri" w:eastAsia="Calibri" w:hAnsi="Calibri" w:cs="Calibri"/>
        </w:rPr>
      </w:pPr>
      <w:r w:rsidRPr="78DDF4E7">
        <w:rPr>
          <w:rFonts w:ascii="Calibri" w:eastAsia="Calibri" w:hAnsi="Calibri" w:cs="Calibri"/>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report results for individual students, classrooms, or schools.</w:t>
      </w:r>
    </w:p>
    <w:p w:rsidR="00A74467" w:rsidP="00B446B9" w14:paraId="31544971" w14:textId="77777777">
      <w:pPr>
        <w:pStyle w:val="ListParagraph"/>
        <w:numPr>
          <w:ilvl w:val="0"/>
          <w:numId w:val="22"/>
        </w:numPr>
        <w:spacing w:after="0" w:line="240" w:lineRule="auto"/>
        <w:rPr>
          <w:rFonts w:ascii="Calibri" w:eastAsia="Calibri" w:hAnsi="Calibri" w:cs="Calibri"/>
        </w:rPr>
      </w:pPr>
      <w:r w:rsidRPr="78DDF4E7">
        <w:rPr>
          <w:rFonts w:ascii="Calibri" w:eastAsia="Calibri" w:hAnsi="Calibri" w:cs="Calibri"/>
        </w:rPr>
        <w:t>To provide a better understanding of educational experiences and factors that may be related to students’ learning, students, teachers, and principals who participate in NAEP are asked to complete survey questionnaires.</w:t>
      </w:r>
    </w:p>
    <w:p w:rsidR="00A74467" w:rsidP="00A74467" w14:paraId="0992370A" w14:textId="77777777">
      <w:pPr>
        <w:spacing w:after="0" w:line="240" w:lineRule="auto"/>
      </w:pPr>
      <w:r w:rsidRPr="01677C00">
        <w:rPr>
          <w:rFonts w:ascii="Calibri" w:eastAsia="Calibri" w:hAnsi="Calibri" w:cs="Calibri"/>
        </w:rPr>
        <w:t xml:space="preserve"> </w:t>
      </w:r>
    </w:p>
    <w:p w:rsidR="00A74467" w:rsidP="00A74467" w14:paraId="49563CF2" w14:textId="77777777">
      <w:pPr>
        <w:spacing w:after="0" w:line="257" w:lineRule="auto"/>
      </w:pPr>
      <w:r w:rsidRPr="01677C00">
        <w:rPr>
          <w:rFonts w:ascii="Calibri" w:eastAsia="Calibri" w:hAnsi="Calibri" w:cs="Calibri"/>
          <w:u w:val="single"/>
        </w:rPr>
        <w:t>Page One Body</w:t>
      </w:r>
    </w:p>
    <w:p w:rsidR="00A74467" w:rsidP="00A74467" w14:paraId="0C6CE03E" w14:textId="77777777">
      <w:pPr>
        <w:spacing w:after="0" w:line="257" w:lineRule="auto"/>
      </w:pPr>
      <w:r w:rsidRPr="01677C00">
        <w:rPr>
          <w:rFonts w:ascii="Calibri" w:eastAsia="Calibri" w:hAnsi="Calibri" w:cs="Calibri"/>
        </w:rPr>
        <w:t>“</w:t>
      </w:r>
      <w:r w:rsidRPr="01677C00">
        <w:rPr>
          <w:rFonts w:ascii="Calibri" w:eastAsia="Calibri" w:hAnsi="Calibri" w:cs="Calibri"/>
          <w:i/>
          <w:iCs/>
        </w:rPr>
        <w:t>NAEP is the only assessment providing half-a-century of performance data to measure what students know and can do. The state and national trends inform local, state, and national program and policy discussions that improve teaching and learning.</w:t>
      </w:r>
      <w:r w:rsidRPr="01677C00">
        <w:rPr>
          <w:rFonts w:ascii="Calibri" w:eastAsia="Calibri" w:hAnsi="Calibri" w:cs="Calibri"/>
        </w:rPr>
        <w:t>”</w:t>
      </w:r>
    </w:p>
    <w:p w:rsidR="00A74467" w:rsidP="00B446B9" w14:paraId="47E35336" w14:textId="77777777">
      <w:pPr>
        <w:pStyle w:val="ListParagraph"/>
        <w:numPr>
          <w:ilvl w:val="0"/>
          <w:numId w:val="21"/>
        </w:numPr>
        <w:spacing w:after="0"/>
        <w:rPr>
          <w:rFonts w:ascii="Calibri" w:eastAsia="Calibri" w:hAnsi="Calibri" w:cs="Calibri"/>
        </w:rPr>
      </w:pPr>
      <w:r w:rsidRPr="78DDF4E7">
        <w:rPr>
          <w:rFonts w:ascii="Calibri" w:eastAsia="Calibri" w:hAnsi="Calibri" w:cs="Calibri"/>
        </w:rPr>
        <w:t>David Atherton, EdD, Principal, Clear Creek Middle School, Gresham, OR</w:t>
      </w:r>
    </w:p>
    <w:p w:rsidR="00A74467" w:rsidP="00A74467" w14:paraId="76FC0A4B" w14:textId="77777777">
      <w:pPr>
        <w:spacing w:after="0" w:line="257" w:lineRule="auto"/>
        <w:rPr>
          <w:rFonts w:ascii="Calibri" w:eastAsia="Calibri" w:hAnsi="Calibri" w:cs="Calibri"/>
        </w:rPr>
      </w:pPr>
      <w:r w:rsidRPr="78DDF4E7">
        <w:rPr>
          <w:rFonts w:ascii="Calibri" w:eastAsia="Calibri" w:hAnsi="Calibri" w:cs="Calibri"/>
        </w:rPr>
        <w:t xml:space="preserve"> </w:t>
      </w:r>
    </w:p>
    <w:p w:rsidR="00A74467" w:rsidP="00A74467" w14:paraId="3E23CA9E" w14:textId="77777777">
      <w:pPr>
        <w:spacing w:after="0"/>
        <w:rPr>
          <w:rFonts w:ascii="Calibri" w:eastAsia="Calibri" w:hAnsi="Calibri" w:cs="Calibri"/>
        </w:rPr>
      </w:pPr>
      <w:r w:rsidRPr="78DDF4E7">
        <w:rPr>
          <w:rFonts w:ascii="Calibri" w:eastAsia="Calibri" w:hAnsi="Calibri" w:cs="Calibri"/>
        </w:rPr>
        <w:t xml:space="preserve">Visit </w:t>
      </w:r>
      <w:hyperlink r:id="rId14">
        <w:r w:rsidRPr="78DDF4E7">
          <w:rPr>
            <w:rStyle w:val="Hyperlink"/>
            <w:rFonts w:ascii="Calibri" w:eastAsia="Calibri" w:hAnsi="Calibri" w:cs="Calibri"/>
          </w:rPr>
          <w:t>https://nces.ed.gov/nationsreportcard/about/covid19.aspx</w:t>
        </w:r>
      </w:hyperlink>
      <w:r w:rsidRPr="78DDF4E7">
        <w:rPr>
          <w:rFonts w:ascii="Calibri" w:eastAsia="Calibri" w:hAnsi="Calibri" w:cs="Calibri"/>
        </w:rPr>
        <w:t xml:space="preserve"> for more information about NAEP health and safety protocols. </w:t>
      </w:r>
    </w:p>
    <w:p w:rsidR="00A74467" w:rsidP="00A74467" w14:paraId="7E20F479" w14:textId="77777777">
      <w:pPr>
        <w:spacing w:after="0" w:line="257" w:lineRule="auto"/>
        <w:rPr>
          <w:rFonts w:ascii="Calibri" w:eastAsia="Calibri" w:hAnsi="Calibri" w:cs="Calibri"/>
          <w:b/>
          <w:bCs/>
        </w:rPr>
      </w:pPr>
      <w:r w:rsidRPr="78DDF4E7">
        <w:rPr>
          <w:rFonts w:ascii="Calibri" w:eastAsia="Calibri" w:hAnsi="Calibri" w:cs="Calibri"/>
          <w:b/>
          <w:bCs/>
        </w:rPr>
        <w:t xml:space="preserve"> </w:t>
      </w:r>
    </w:p>
    <w:p w:rsidR="00A74467" w:rsidP="00A74467" w14:paraId="514FC76F" w14:textId="77777777">
      <w:pPr>
        <w:spacing w:after="0" w:line="257" w:lineRule="auto"/>
        <w:rPr>
          <w:rFonts w:ascii="Calibri" w:eastAsia="Calibri" w:hAnsi="Calibri" w:cs="Calibri"/>
          <w:b/>
          <w:bCs/>
        </w:rPr>
      </w:pPr>
      <w:r w:rsidRPr="78DDF4E7">
        <w:rPr>
          <w:rFonts w:ascii="Calibri" w:eastAsia="Calibri" w:hAnsi="Calibri" w:cs="Calibri"/>
          <w:b/>
          <w:bCs/>
        </w:rPr>
        <w:t>What is NAEP?</w:t>
      </w:r>
    </w:p>
    <w:p w:rsidR="00A74467" w:rsidP="00A74467" w14:paraId="7CA2C25D" w14:textId="77777777">
      <w:pPr>
        <w:spacing w:after="0" w:line="257" w:lineRule="auto"/>
      </w:pPr>
      <w:r w:rsidRPr="78DDF4E7">
        <w:rPr>
          <w:rFonts w:ascii="Calibri" w:eastAsia="Calibri" w:hAnsi="Calibri" w:cs="Calibri"/>
        </w:rPr>
        <w:t>The National Assessment of Educational Progress (NAEP) is the largest nationally representative and continuing assessment of what our nation’s students know and can do in various subjects such as civics, mathematics, reading, science, and U.S. history. The results of NAEP are released as The Nation’s Report Card.</w:t>
      </w:r>
    </w:p>
    <w:p w:rsidR="00A74467" w:rsidP="00A74467" w14:paraId="0B077036" w14:textId="77777777">
      <w:pPr>
        <w:spacing w:after="0" w:line="257" w:lineRule="auto"/>
      </w:pPr>
      <w:r w:rsidRPr="01677C00">
        <w:rPr>
          <w:rFonts w:ascii="Calibri" w:eastAsia="Calibri" w:hAnsi="Calibri" w:cs="Calibri"/>
        </w:rPr>
        <w:t xml:space="preserve"> </w:t>
      </w:r>
    </w:p>
    <w:p w:rsidR="00A74467" w:rsidP="00A74467" w14:paraId="37687600" w14:textId="77777777">
      <w:pPr>
        <w:spacing w:after="0" w:line="257" w:lineRule="auto"/>
      </w:pPr>
      <w:r w:rsidRPr="01677C00">
        <w:rPr>
          <w:rFonts w:ascii="Calibri" w:eastAsia="Calibri" w:hAnsi="Calibri" w:cs="Calibri"/>
          <w:b/>
          <w:bCs/>
        </w:rPr>
        <w:t>What can principals and schools expect?</w:t>
      </w:r>
    </w:p>
    <w:p w:rsidR="00A74467" w:rsidP="00A74467" w14:paraId="3D83A22F" w14:textId="77777777">
      <w:pPr>
        <w:spacing w:after="0" w:line="257" w:lineRule="auto"/>
        <w:rPr>
          <w:rFonts w:ascii="Calibri" w:eastAsia="Calibri" w:hAnsi="Calibri" w:cs="Calibri"/>
        </w:rPr>
      </w:pPr>
      <w:r w:rsidRPr="78DDF4E7">
        <w:rPr>
          <w:rFonts w:ascii="Calibri" w:eastAsia="Calibri" w:hAnsi="Calibri" w:cs="Calibri"/>
        </w:rPr>
        <w:t>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A74467" w:rsidP="00A74467" w14:paraId="7DF1CA26" w14:textId="77777777">
      <w:pPr>
        <w:spacing w:after="0" w:line="257" w:lineRule="auto"/>
        <w:rPr>
          <w:rFonts w:ascii="Calibri" w:eastAsia="Calibri" w:hAnsi="Calibri" w:cs="Calibri"/>
        </w:rPr>
      </w:pPr>
    </w:p>
    <w:p w:rsidR="00A74467" w:rsidP="00A74467" w14:paraId="3FE51548" w14:textId="77777777">
      <w:pPr>
        <w:spacing w:after="0" w:line="257" w:lineRule="auto"/>
        <w:rPr>
          <w:rFonts w:ascii="Calibri" w:eastAsia="Calibri" w:hAnsi="Calibri" w:cs="Calibri"/>
        </w:rPr>
      </w:pPr>
      <w:r w:rsidRPr="78DDF4E7">
        <w:rPr>
          <w:rFonts w:ascii="Calibri" w:eastAsia="Calibri" w:hAnsi="Calibri" w:cs="Calibri"/>
        </w:rPr>
        <w:t xml:space="preserve">In 2024, the NAEP mathematics and reading pilot assessments will be administered on devices to students at grades 4 and 8. Results from the pilot test will not be publicly released but will be used to inform future NAEP assessments. Each student will be assessed in only one subject. </w:t>
      </w:r>
    </w:p>
    <w:p w:rsidR="00A74467" w:rsidP="00A74467" w14:paraId="526E4033" w14:textId="77777777">
      <w:pPr>
        <w:spacing w:after="0"/>
        <w:rPr>
          <w:rFonts w:ascii="Calibri" w:eastAsia="Calibri" w:hAnsi="Calibri" w:cs="Calibri"/>
        </w:rPr>
      </w:pPr>
    </w:p>
    <w:p w:rsidR="00A74467" w:rsidP="00A74467" w14:paraId="6AA1C495" w14:textId="77777777">
      <w:pPr>
        <w:spacing w:after="0"/>
        <w:rPr>
          <w:rFonts w:ascii="Calibri" w:eastAsia="Calibri" w:hAnsi="Calibri" w:cs="Calibri"/>
        </w:rPr>
      </w:pPr>
      <w:r w:rsidRPr="01677C00">
        <w:rPr>
          <w:rFonts w:ascii="Calibri" w:eastAsia="Calibri" w:hAnsi="Calibri" w:cs="Calibri"/>
        </w:rPr>
        <w:t xml:space="preserve">In addition to subject-area questions, students will complete NAEP survey questionnaires that provide valuable information about participating students’ educational experiences and opportunities to learn both in and outside of the classroom. </w:t>
      </w:r>
    </w:p>
    <w:p w:rsidR="00A74467" w:rsidP="00A74467" w14:paraId="5AFF8316" w14:textId="77777777">
      <w:pPr>
        <w:spacing w:after="0"/>
        <w:rPr>
          <w:rFonts w:ascii="Calibri" w:eastAsia="Calibri" w:hAnsi="Calibri" w:cs="Calibri"/>
        </w:rPr>
      </w:pPr>
    </w:p>
    <w:p w:rsidR="00A74467" w:rsidP="00A74467" w14:paraId="1754BF9B" w14:textId="77777777">
      <w:pPr>
        <w:spacing w:after="0" w:line="257" w:lineRule="auto"/>
        <w:rPr>
          <w:rFonts w:ascii="Calibri" w:eastAsia="Calibri" w:hAnsi="Calibri" w:cs="Calibri"/>
        </w:rPr>
      </w:pPr>
      <w:r w:rsidRPr="78DDF4E7">
        <w:rPr>
          <w:rFonts w:ascii="Calibri" w:eastAsia="Calibri" w:hAnsi="Calibri" w:cs="Calibri"/>
        </w:rPr>
        <w:t>NAEP representatives will bring all necessary materials and equipment, including sanitized, NAEP-provided Surface Pros and Chromebooks, to schools on assessment day. Schools will only need to provide space for students to take the assessment, desks or tables, and an adequate number of electrical outlets in the assessment location.</w:t>
      </w:r>
    </w:p>
    <w:p w:rsidR="00A74467" w:rsidP="00A74467" w14:paraId="29476444" w14:textId="77777777">
      <w:pPr>
        <w:spacing w:after="0" w:line="257" w:lineRule="auto"/>
        <w:rPr>
          <w:rFonts w:ascii="Calibri" w:eastAsia="Calibri" w:hAnsi="Calibri" w:cs="Calibri"/>
        </w:rPr>
      </w:pPr>
    </w:p>
    <w:p w:rsidR="00A74467" w:rsidP="00A74467" w14:paraId="32DE5F11" w14:textId="712545C8">
      <w:pPr>
        <w:spacing w:after="0" w:line="257" w:lineRule="auto"/>
        <w:rPr>
          <w:rFonts w:ascii="Calibri" w:eastAsia="Calibri" w:hAnsi="Calibri" w:cs="Calibri"/>
        </w:rPr>
      </w:pPr>
      <w:r w:rsidRPr="78DDF4E7">
        <w:rPr>
          <w:rFonts w:ascii="Calibri" w:eastAsia="Calibri" w:hAnsi="Calibri" w:cs="Calibri"/>
        </w:rPr>
        <w:t xml:space="preserve">In 2024, NAEP will continue to examine transitions to online assessments and using devices that students are most familiar with. Such shifts will help to ensure the program can flexibly, meaningfully, and reliably measure </w:t>
      </w:r>
      <w:r w:rsidRPr="78DDF4E7">
        <w:rPr>
          <w:rFonts w:ascii="Calibri" w:eastAsia="Calibri" w:hAnsi="Calibri" w:cs="Calibri"/>
        </w:rPr>
        <w:t xml:space="preserve">trends in student achievement and experiences over time.  </w:t>
      </w:r>
    </w:p>
    <w:p w:rsidR="00A74467" w:rsidP="00A74467" w14:paraId="17F1EB44" w14:textId="77777777">
      <w:pPr>
        <w:spacing w:after="0" w:line="257" w:lineRule="auto"/>
        <w:rPr>
          <w:rFonts w:ascii="Calibri" w:eastAsia="Calibri" w:hAnsi="Calibri" w:cs="Calibri"/>
        </w:rPr>
      </w:pPr>
    </w:p>
    <w:p w:rsidR="00A74467" w:rsidP="00A74467" w14:paraId="36DB4C3F" w14:textId="77777777">
      <w:pPr>
        <w:spacing w:after="0" w:line="257" w:lineRule="auto"/>
        <w:rPr>
          <w:rFonts w:ascii="Calibri" w:eastAsia="Calibri" w:hAnsi="Calibri" w:cs="Calibri"/>
        </w:rPr>
      </w:pPr>
      <w:r w:rsidRPr="78DDF4E7">
        <w:rPr>
          <w:rFonts w:ascii="Calibri" w:eastAsia="Calibri" w:hAnsi="Calibri" w:cs="Calibri"/>
        </w:rPr>
        <w:t xml:space="preserve">As part of these shifts, NAEP representatives will use school-based Internet—when possible—to conduct the assessment. The program will work with you or your district to determine if this is feasible for your school.   </w:t>
      </w:r>
    </w:p>
    <w:p w:rsidR="00A74467" w:rsidP="00A74467" w14:paraId="1608DDBD" w14:textId="77777777">
      <w:pPr>
        <w:spacing w:after="0" w:line="257" w:lineRule="auto"/>
        <w:rPr>
          <w:rFonts w:ascii="Calibri" w:eastAsia="Calibri" w:hAnsi="Calibri" w:cs="Calibri"/>
        </w:rPr>
      </w:pPr>
      <w:r w:rsidRPr="78DDF4E7">
        <w:rPr>
          <w:rFonts w:ascii="Calibri" w:eastAsia="Calibri" w:hAnsi="Calibri" w:cs="Calibri"/>
        </w:rPr>
        <w:t xml:space="preserve"> </w:t>
      </w:r>
    </w:p>
    <w:p w:rsidR="00A74467" w:rsidP="00A74467" w14:paraId="6D2F4EC2" w14:textId="77777777">
      <w:pPr>
        <w:spacing w:after="0" w:line="257" w:lineRule="auto"/>
      </w:pPr>
      <w:r w:rsidRPr="01677C00">
        <w:rPr>
          <w:rFonts w:ascii="Calibri" w:eastAsia="Calibri" w:hAnsi="Calibri" w:cs="Calibri"/>
        </w:rPr>
        <w:t xml:space="preserve">For more information about NAEP, visit </w:t>
      </w:r>
      <w:hyperlink r:id="rId15">
        <w:r w:rsidRPr="01677C00">
          <w:rPr>
            <w:rStyle w:val="Hyperlink"/>
            <w:rFonts w:ascii="Calibri" w:eastAsia="Calibri" w:hAnsi="Calibri" w:cs="Calibri"/>
          </w:rPr>
          <w:t>www.nces.ed.gov/nationsreportcard</w:t>
        </w:r>
      </w:hyperlink>
      <w:r w:rsidRPr="01677C00">
        <w:rPr>
          <w:rFonts w:ascii="Calibri" w:eastAsia="Calibri" w:hAnsi="Calibri" w:cs="Calibri"/>
        </w:rPr>
        <w:t xml:space="preserve">. </w:t>
      </w:r>
    </w:p>
    <w:p w:rsidR="00A74467" w:rsidP="00A74467" w14:paraId="4AED6408" w14:textId="77777777">
      <w:pPr>
        <w:spacing w:after="0" w:line="257" w:lineRule="auto"/>
      </w:pPr>
      <w:r w:rsidRPr="01677C00">
        <w:rPr>
          <w:rFonts w:ascii="Calibri" w:eastAsia="Calibri" w:hAnsi="Calibri" w:cs="Calibri"/>
        </w:rPr>
        <w:t xml:space="preserve"> </w:t>
      </w:r>
    </w:p>
    <w:p w:rsidR="00A74467" w:rsidP="00A74467" w14:paraId="102374FB" w14:textId="77777777">
      <w:pPr>
        <w:spacing w:after="0" w:line="257" w:lineRule="auto"/>
      </w:pPr>
      <w:r w:rsidRPr="01677C00">
        <w:rPr>
          <w:rFonts w:ascii="Calibri" w:eastAsia="Calibri" w:hAnsi="Calibri" w:cs="Calibri"/>
          <w:u w:val="single"/>
        </w:rPr>
        <w:t>Page Two Body</w:t>
      </w:r>
    </w:p>
    <w:p w:rsidR="00A74467" w:rsidP="00A74467" w14:paraId="3B4B6E24" w14:textId="77777777">
      <w:pPr>
        <w:spacing w:after="0" w:line="257" w:lineRule="auto"/>
      </w:pPr>
      <w:r w:rsidRPr="01677C00">
        <w:rPr>
          <w:rFonts w:ascii="Calibri" w:eastAsia="Calibri" w:hAnsi="Calibri" w:cs="Calibri"/>
        </w:rP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00A74467" w:rsidP="00A74467" w14:paraId="57CD3451" w14:textId="77777777">
      <w:pPr>
        <w:spacing w:after="0" w:line="257" w:lineRule="auto"/>
      </w:pPr>
      <w:r w:rsidRPr="01677C00">
        <w:rPr>
          <w:rFonts w:ascii="Calibri" w:eastAsia="Calibri" w:hAnsi="Calibri" w:cs="Calibri"/>
        </w:rPr>
        <w:t xml:space="preserve"> </w:t>
      </w:r>
    </w:p>
    <w:p w:rsidR="00A74467" w:rsidP="00A74467" w14:paraId="765CEE13" w14:textId="77777777">
      <w:pPr>
        <w:spacing w:after="0" w:line="257" w:lineRule="auto"/>
      </w:pPr>
      <w:r w:rsidRPr="01677C00">
        <w:rPr>
          <w:rFonts w:ascii="Calibri" w:eastAsia="Calibri" w:hAnsi="Calibri" w:cs="Calibri"/>
          <w:b/>
          <w:bCs/>
        </w:rPr>
        <w:t>Why is NAEP considered the gold standard?</w:t>
      </w:r>
      <w:r w:rsidRPr="01677C00">
        <w:rPr>
          <w:rFonts w:ascii="Calibri" w:eastAsia="Calibri" w:hAnsi="Calibri" w:cs="Calibri"/>
        </w:rPr>
        <w:t xml:space="preserve"> From the development of assessment frameworks and questions to the reporting of results, NAEP delivers high technical quality and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A74467" w:rsidP="00A74467" w14:paraId="66264942" w14:textId="77777777">
      <w:pPr>
        <w:spacing w:after="0" w:line="257" w:lineRule="auto"/>
      </w:pPr>
      <w:r w:rsidRPr="01677C00">
        <w:rPr>
          <w:rFonts w:ascii="Calibri" w:eastAsia="Calibri" w:hAnsi="Calibri" w:cs="Calibri"/>
        </w:rPr>
        <w:t xml:space="preserve"> </w:t>
      </w:r>
    </w:p>
    <w:p w:rsidR="00A74467" w:rsidP="00A74467" w14:paraId="65D55AA4" w14:textId="77777777">
      <w:pPr>
        <w:spacing w:after="0" w:line="257" w:lineRule="auto"/>
      </w:pPr>
      <w:r w:rsidRPr="01677C00">
        <w:rPr>
          <w:rFonts w:ascii="Calibri" w:eastAsia="Calibri" w:hAnsi="Calibri" w:cs="Calibri"/>
          <w:b/>
          <w:bCs/>
        </w:rPr>
        <w:t>How are NAEP results reported?</w:t>
      </w:r>
      <w:r w:rsidRPr="01677C00">
        <w:rPr>
          <w:rFonts w:ascii="Calibri" w:eastAsia="Calibri" w:hAnsi="Calibri" w:cs="Calibri"/>
        </w:rPr>
        <w:t xml:space="preserve"> NAEP results are reported for different demographic groups rather than for individual students or schools. Within a school, just some of the student population participates, and student responses are combined with those from other participating students to produce the results. </w:t>
      </w:r>
    </w:p>
    <w:p w:rsidR="00A74467" w:rsidP="00A74467" w14:paraId="45033479" w14:textId="77777777">
      <w:pPr>
        <w:spacing w:after="0" w:line="257" w:lineRule="auto"/>
      </w:pPr>
      <w:r w:rsidRPr="01677C00">
        <w:rPr>
          <w:rFonts w:ascii="Calibri" w:eastAsia="Calibri" w:hAnsi="Calibri" w:cs="Calibri"/>
        </w:rPr>
        <w:t xml:space="preserve"> </w:t>
      </w:r>
    </w:p>
    <w:p w:rsidR="00A74467" w:rsidP="00A74467" w14:paraId="2700D934" w14:textId="77777777">
      <w:pPr>
        <w:spacing w:after="0" w:line="257" w:lineRule="auto"/>
      </w:pPr>
      <w:r w:rsidRPr="01677C00">
        <w:rPr>
          <w:rFonts w:ascii="Calibri" w:eastAsia="Calibri" w:hAnsi="Calibri" w:cs="Calibri"/>
          <w:b/>
          <w:bCs/>
        </w:rPr>
        <w:t>How are schools and students selected for NAEP?</w:t>
      </w:r>
      <w:r w:rsidRPr="01677C00">
        <w:rPr>
          <w:rFonts w:ascii="Calibri" w:eastAsia="Calibri" w:hAnsi="Calibri" w:cs="Calibri"/>
        </w:rPr>
        <w:t xml:space="preserve"> A carefully designed sampling process ensures that NAEP-selected schools and students are representative of all schools and students in their district, state, and across the United States. To ensure that the sample represents all students in the nation’s schools, a broad range of accommodations are allowed for students with disabilities and English learners.</w:t>
      </w:r>
    </w:p>
    <w:p w:rsidR="00A74467" w:rsidP="00A74467" w14:paraId="66997229" w14:textId="77777777">
      <w:pPr>
        <w:spacing w:after="0" w:line="257" w:lineRule="auto"/>
      </w:pPr>
      <w:r w:rsidRPr="01677C00">
        <w:rPr>
          <w:rFonts w:ascii="Calibri" w:eastAsia="Calibri" w:hAnsi="Calibri" w:cs="Calibri"/>
        </w:rPr>
        <w:t xml:space="preserve"> </w:t>
      </w:r>
    </w:p>
    <w:p w:rsidR="00A74467" w:rsidP="00A74467" w14:paraId="27BD79AB" w14:textId="77777777">
      <w:pPr>
        <w:spacing w:after="0" w:line="257" w:lineRule="auto"/>
      </w:pPr>
      <w:r w:rsidRPr="01677C00">
        <w:rPr>
          <w:rFonts w:ascii="Calibri" w:eastAsia="Calibri" w:hAnsi="Calibri" w:cs="Calibri"/>
          <w:b/>
          <w:bCs/>
        </w:rPr>
        <w:t>What can teachers and students expect?</w:t>
      </w:r>
      <w:r w:rsidRPr="01677C00">
        <w:rPr>
          <w:rFonts w:ascii="Calibri" w:eastAsia="Calibri" w:hAnsi="Calibri" w:cs="Calibri"/>
        </w:rPr>
        <w:t xml:space="preserve"> Including transition time, directions and tutorials, and completion of survey questions, it takes approximately 2 hours for students to complete the assessment.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A74467" w:rsidP="00A74467" w14:paraId="2AF168BE" w14:textId="77777777">
      <w:pPr>
        <w:spacing w:after="0" w:line="257" w:lineRule="auto"/>
      </w:pPr>
      <w:r w:rsidRPr="01677C00">
        <w:rPr>
          <w:rFonts w:ascii="Calibri" w:eastAsia="Calibri" w:hAnsi="Calibri" w:cs="Calibri"/>
        </w:rPr>
        <w:t xml:space="preserve"> </w:t>
      </w:r>
    </w:p>
    <w:p w:rsidR="00A74467" w:rsidP="00A74467" w14:paraId="0A4C0FC7" w14:textId="77777777">
      <w:pPr>
        <w:spacing w:after="0" w:line="257" w:lineRule="auto"/>
      </w:pPr>
      <w:r w:rsidRPr="01677C00">
        <w:rPr>
          <w:rFonts w:ascii="Calibri" w:eastAsia="Calibri" w:hAnsi="Calibri" w:cs="Calibri"/>
          <w:b/>
          <w:bCs/>
        </w:rPr>
        <w:t>How can educators use NAEP data to help students?</w:t>
      </w:r>
      <w:r w:rsidRPr="01677C00">
        <w:rPr>
          <w:rFonts w:ascii="Calibri" w:eastAsia="Calibri" w:hAnsi="Calibri" w:cs="Calibri"/>
        </w:rPr>
        <w:t xml:space="preserve"> NAEP items can be used as a helpful educational resource in the classroom. Teachers and district staff can use the NAEP Questions Tool (</w:t>
      </w:r>
      <w:hyperlink r:id="rId11">
        <w:r w:rsidRPr="01677C00">
          <w:rPr>
            <w:rStyle w:val="Hyperlink"/>
            <w:rFonts w:ascii="Calibri" w:eastAsia="Calibri" w:hAnsi="Calibri" w:cs="Calibri"/>
          </w:rPr>
          <w:t>http://nces.ed.gov/nationsreportcard/nqt</w:t>
        </w:r>
      </w:hyperlink>
      <w:r w:rsidRPr="01677C00">
        <w:rPr>
          <w:rFonts w:ascii="Calibri" w:eastAsia="Calibri" w:hAnsi="Calibri" w:cs="Calibri"/>
        </w:rPr>
        <w:t>) to see how students’ performance compares nationally on specific items. Released NAEP items come with a scoring guide, sample student responses, and performance data.</w:t>
      </w:r>
    </w:p>
    <w:p w:rsidR="00A74467" w:rsidP="00A74467" w14:paraId="2305F519" w14:textId="77777777">
      <w:pPr>
        <w:spacing w:after="0" w:line="257" w:lineRule="auto"/>
      </w:pPr>
      <w:r w:rsidRPr="01677C00">
        <w:rPr>
          <w:rFonts w:ascii="Calibri" w:eastAsia="Calibri" w:hAnsi="Calibri" w:cs="Calibri"/>
        </w:rPr>
        <w:t xml:space="preserve"> </w:t>
      </w:r>
    </w:p>
    <w:p w:rsidR="00A74467" w:rsidP="00A74467" w14:paraId="36989593" w14:textId="77777777">
      <w:pPr>
        <w:spacing w:after="0" w:line="257" w:lineRule="auto"/>
      </w:pPr>
      <w:r w:rsidRPr="01677C00">
        <w:rPr>
          <w:rFonts w:ascii="Calibri" w:eastAsia="Calibri" w:hAnsi="Calibri" w:cs="Calibri"/>
        </w:rPr>
        <w:t xml:space="preserve">Visit the NAEP website at </w:t>
      </w:r>
      <w:hyperlink r:id="rId12">
        <w:r w:rsidRPr="01677C00">
          <w:rPr>
            <w:rStyle w:val="Hyperlink"/>
            <w:rFonts w:ascii="Calibri" w:eastAsia="Calibri" w:hAnsi="Calibri" w:cs="Calibri"/>
          </w:rPr>
          <w:t>http://nces.ed.gov/nationsreportcard</w:t>
        </w:r>
      </w:hyperlink>
      <w:r w:rsidRPr="01677C00">
        <w:rPr>
          <w:rFonts w:ascii="Calibri" w:eastAsia="Calibri" w:hAnsi="Calibri" w:cs="Calibri"/>
        </w:rPr>
        <w:t xml:space="preserve"> to access this information and more.</w:t>
      </w:r>
    </w:p>
    <w:p w:rsidR="00A74467" w:rsidP="00A74467" w14:paraId="16AF0BE9" w14:textId="77777777">
      <w:pPr>
        <w:spacing w:after="0" w:line="257" w:lineRule="auto"/>
      </w:pPr>
      <w:r w:rsidRPr="01677C00">
        <w:rPr>
          <w:rFonts w:ascii="Calibri" w:eastAsia="Calibri" w:hAnsi="Calibri" w:cs="Calibri"/>
        </w:rPr>
        <w:t xml:space="preserve"> </w:t>
      </w:r>
    </w:p>
    <w:p w:rsidR="00A74467" w:rsidP="00A74467" w14:paraId="5468A583" w14:textId="77777777">
      <w:pPr>
        <w:spacing w:after="0" w:line="257" w:lineRule="auto"/>
      </w:pPr>
      <w:r w:rsidRPr="01677C00">
        <w:rPr>
          <w:rFonts w:ascii="Calibri" w:eastAsia="Calibri" w:hAnsi="Calibri" w:cs="Calibr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1677C00">
        <w:rPr>
          <w:rFonts w:ascii="Calibri" w:eastAsia="Calibri" w:hAnsi="Calibri" w:cs="Calibri"/>
          <w:sz w:val="20"/>
          <w:szCs w:val="20"/>
        </w:rPr>
        <w:t>All of</w:t>
      </w:r>
      <w:r w:rsidRPr="01677C00">
        <w:rPr>
          <w:rFonts w:ascii="Calibri" w:eastAsia="Calibri" w:hAnsi="Calibri" w:cs="Calibri"/>
          <w:sz w:val="20"/>
          <w:szCs w:val="20"/>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w:t>
      </w:r>
      <w:r w:rsidRPr="01677C00">
        <w:rPr>
          <w:rFonts w:ascii="Calibri" w:eastAsia="Calibri" w:hAnsi="Calibri" w:cs="Calibri"/>
          <w:sz w:val="20"/>
          <w:szCs w:val="20"/>
        </w:rPr>
        <w:t xml:space="preserve">both if he </w:t>
      </w:r>
      <w:r w:rsidRPr="01677C00">
        <w:rPr>
          <w:rFonts w:ascii="Calibri" w:eastAsia="Calibri" w:hAnsi="Calibri" w:cs="Calibri"/>
          <w:sz w:val="20"/>
          <w:szCs w:val="20"/>
        </w:rPr>
        <w:t>or</w:t>
      </w:r>
      <w:r w:rsidRPr="01677C00">
        <w:rPr>
          <w:rFonts w:ascii="Calibri" w:eastAsia="Calibri" w:hAnsi="Calibri" w:cs="Calibri"/>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74467" w:rsidP="00A74467" w14:paraId="4DA27173" w14:textId="77777777">
      <w:pPr>
        <w:spacing w:after="0" w:line="257" w:lineRule="auto"/>
      </w:pPr>
      <w:r w:rsidRPr="01677C00">
        <w:rPr>
          <w:rFonts w:ascii="Calibri" w:eastAsia="Calibri" w:hAnsi="Calibri" w:cs="Calibri"/>
        </w:rPr>
        <w:t xml:space="preserve"> </w:t>
      </w:r>
    </w:p>
    <w:p w:rsidR="00A74467" w:rsidP="00A74467" w14:paraId="6BE720F7" w14:textId="77777777">
      <w:pPr>
        <w:spacing w:after="0" w:line="257" w:lineRule="auto"/>
        <w:rPr>
          <w:rFonts w:ascii="Calibri" w:eastAsia="Calibri" w:hAnsi="Calibri" w:cs="Calibri"/>
          <w:u w:val="single"/>
        </w:rPr>
      </w:pPr>
      <w:r w:rsidRPr="01677C00">
        <w:rPr>
          <w:rFonts w:ascii="Calibri" w:eastAsia="Calibri" w:hAnsi="Calibri" w:cs="Calibri"/>
          <w:u w:val="single"/>
        </w:rPr>
        <w:t xml:space="preserve">Page </w:t>
      </w:r>
      <w:r w:rsidRPr="01677C00">
        <w:rPr>
          <w:rFonts w:ascii="Calibri" w:eastAsia="Calibri" w:hAnsi="Calibri" w:cs="Calibri"/>
          <w:u w:val="single"/>
        </w:rPr>
        <w:t>Two Footer</w:t>
      </w:r>
    </w:p>
    <w:p w:rsidR="00A74467" w:rsidP="00A74467" w14:paraId="1CE89BEB" w14:textId="77777777">
      <w:pPr>
        <w:spacing w:after="0" w:line="257" w:lineRule="auto"/>
      </w:pPr>
      <w:r w:rsidRPr="01677C00">
        <w:rPr>
          <w:rFonts w:ascii="Calibri" w:eastAsia="Calibri" w:hAnsi="Calibri" w:cs="Calibri"/>
        </w:rPr>
        <w:t>Find us on: [insert social media icons]</w:t>
      </w:r>
    </w:p>
    <w:p w:rsidR="00A74467" w:rsidP="00A74467" w14:paraId="22B24756" w14:textId="77777777">
      <w:pPr>
        <w:spacing w:after="0" w:line="257" w:lineRule="auto"/>
      </w:pPr>
      <w:r w:rsidRPr="01677C00">
        <w:rPr>
          <w:rFonts w:ascii="Calibri" w:eastAsia="Calibri" w:hAnsi="Calibri" w:cs="Calibri"/>
        </w:rPr>
        <w:t xml:space="preserve"> </w:t>
      </w:r>
    </w:p>
    <w:p w:rsidR="00A74467" w:rsidP="00A74467" w14:paraId="2C67743A" w14:textId="77777777">
      <w:pPr>
        <w:spacing w:after="0" w:line="257" w:lineRule="auto"/>
      </w:pPr>
      <w:r w:rsidRPr="01677C00">
        <w:rPr>
          <w:rFonts w:ascii="Calibri" w:eastAsia="Calibri" w:hAnsi="Calibri" w:cs="Calibri"/>
        </w:rPr>
        <w:t>This publication was prepared for the National Assessment of Educational Progress by Hager Sharp under contract GS-23F-0024M to the National Center for Education Statistics, U.S. Department of Education.</w:t>
      </w:r>
    </w:p>
    <w:p w:rsidR="00A74467" w:rsidP="00A74467" w14:paraId="17E2A193" w14:textId="77777777">
      <w:r>
        <w:br/>
      </w:r>
    </w:p>
    <w:p w:rsidR="00A74467" w:rsidP="00A74467" w14:paraId="6C5D4956" w14:textId="77777777">
      <w:pPr>
        <w:spacing w:after="0"/>
      </w:pPr>
    </w:p>
    <w:p w:rsidR="00A74467" w:rsidP="00A74467" w14:paraId="51D34647" w14:textId="77777777">
      <w:pPr>
        <w:spacing w:after="0"/>
      </w:pPr>
    </w:p>
    <w:p w:rsidR="00A74467" w:rsidP="00A74467" w14:paraId="313BEA22" w14:textId="77777777">
      <w:pPr>
        <w:spacing w:after="0"/>
      </w:pPr>
    </w:p>
    <w:p w:rsidR="00A74467" w:rsidRPr="00A92932" w:rsidP="00A74467" w14:paraId="6291FA1C" w14:textId="77777777">
      <w:pPr>
        <w:spacing w:after="0"/>
      </w:pPr>
    </w:p>
    <w:p w:rsidR="00A74467" w:rsidRPr="004C2C6E" w:rsidP="00A74467" w14:paraId="1534E342" w14:textId="77777777">
      <w:pPr>
        <w:spacing w:after="0"/>
        <w:rPr>
          <w:u w:val="single"/>
        </w:rPr>
      </w:pPr>
    </w:p>
    <w:p w:rsidR="00927A83" w:rsidRPr="004C2C6E" w:rsidP="00927A83" w14:paraId="6F329016" w14:textId="77777777">
      <w:pPr>
        <w:spacing w:after="0"/>
        <w:rPr>
          <w:u w:val="single"/>
        </w:rPr>
      </w:pPr>
    </w:p>
    <w:p w:rsidR="005D7F5E" w:rsidP="00B21E54" w14:paraId="240E49E2" w14:textId="77777777">
      <w:bookmarkStart w:id="19" w:name="_Toc71195483"/>
      <w:bookmarkStart w:id="20" w:name="_Toc72144887"/>
    </w:p>
    <w:p w:rsidR="00703B7F" w14:paraId="0374D455" w14:textId="77777777">
      <w:pPr>
        <w:rPr>
          <w:rFonts w:ascii="Times New Roman" w:eastAsia="Times New Roman" w:hAnsi="Times New Roman" w:cstheme="majorBidi"/>
          <w:b/>
          <w:color w:val="000000" w:themeColor="text1"/>
          <w:sz w:val="28"/>
          <w:szCs w:val="24"/>
        </w:rPr>
      </w:pPr>
      <w:r>
        <w:rPr>
          <w:rFonts w:eastAsia="Times New Roman"/>
          <w:b/>
        </w:rPr>
        <w:br w:type="page"/>
      </w:r>
    </w:p>
    <w:p w:rsidR="00364EA0" w:rsidP="00CC2CC7" w14:paraId="66C3F5AD" w14:textId="679FAABC">
      <w:pPr>
        <w:pStyle w:val="Heading3"/>
      </w:pPr>
      <w:bookmarkStart w:id="21" w:name="_Toc131674674"/>
      <w:bookmarkStart w:id="22" w:name="_Toc136927903"/>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Pr="00506FA9">
        <w:rPr>
          <w:rFonts w:eastAsia="Times New Roman"/>
          <w:b/>
          <w:spacing w:val="-3"/>
        </w:rPr>
        <w:t>-</w:t>
      </w:r>
      <w:r w:rsidRPr="00506FA9">
        <w:rPr>
          <w:rFonts w:eastAsia="Times New Roman"/>
          <w:b/>
          <w:spacing w:val="1"/>
        </w:rPr>
        <w:t>3</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sidR="00CC0CBF">
        <w:rPr>
          <w:rFonts w:eastAsia="Times New Roman"/>
        </w:rPr>
        <w:t>20</w:t>
      </w:r>
      <w:r w:rsidR="00CC0CBF">
        <w:rPr>
          <w:rFonts w:eastAsia="Times New Roman"/>
        </w:rPr>
        <w:t>2</w:t>
      </w:r>
      <w:r w:rsidR="003466F2">
        <w:rPr>
          <w:rFonts w:eastAsia="Times New Roman"/>
        </w:rPr>
        <w:t>4</w:t>
      </w:r>
      <w:r w:rsidR="00751ACE">
        <w:rPr>
          <w:rFonts w:eastAsia="Times New Roman"/>
        </w:rPr>
        <w:t xml:space="preserve"> and P</w:t>
      </w:r>
      <w:r w:rsidR="00A91A4A">
        <w:rPr>
          <w:rFonts w:eastAsia="Times New Roman"/>
        </w:rPr>
        <w:t>ilot 2024</w:t>
      </w:r>
      <w:r w:rsidRPr="00506FA9" w:rsidR="00CC0CBF">
        <w:rPr>
          <w:rFonts w:eastAsia="Times New Roman"/>
        </w:rPr>
        <w:t xml:space="preserve"> </w:t>
      </w:r>
      <w:r w:rsidRPr="00506FA9">
        <w:rPr>
          <w:rFonts w:eastAsia="Times New Roman"/>
        </w:rPr>
        <w:t>Notification Letter from Chief State School Officer to District Superintendent</w:t>
      </w:r>
      <w:bookmarkEnd w:id="16"/>
      <w:bookmarkEnd w:id="17"/>
      <w:r w:rsidR="000A2BCB">
        <w:rPr>
          <w:rFonts w:eastAsia="Times New Roman"/>
        </w:rPr>
        <w:t xml:space="preserve"> (</w:t>
      </w:r>
      <w:r w:rsidR="00A55493">
        <w:rPr>
          <w:rFonts w:eastAsia="Times New Roman"/>
        </w:rPr>
        <w:t>Approved v.29</w:t>
      </w:r>
      <w:r w:rsidR="000A2BCB">
        <w:rPr>
          <w:rFonts w:eastAsia="Times New Roman"/>
        </w:rPr>
        <w:t>)</w:t>
      </w:r>
      <w:bookmarkEnd w:id="19"/>
      <w:bookmarkEnd w:id="20"/>
      <w:bookmarkEnd w:id="21"/>
      <w:bookmarkEnd w:id="22"/>
    </w:p>
    <w:p w:rsidR="00CB44C2" w:rsidP="00CB44C2" w14:paraId="66C3F5AE" w14:textId="77777777">
      <w:pPr>
        <w:jc w:val="center"/>
      </w:pPr>
    </w:p>
    <w:p w:rsidR="00CB44C2" w14:paraId="66C3F5AF" w14:textId="77777777">
      <w:pPr>
        <w:spacing w:after="0" w:line="200" w:lineRule="exact"/>
        <w:rPr>
          <w:sz w:val="20"/>
          <w:szCs w:val="20"/>
        </w:rPr>
      </w:pPr>
    </w:p>
    <w:p w:rsidR="00CB44C2" w14:paraId="66C3F5B0" w14:textId="77777777">
      <w:pPr>
        <w:rPr>
          <w:sz w:val="20"/>
          <w:szCs w:val="20"/>
        </w:rPr>
      </w:pPr>
      <w:r>
        <w:rPr>
          <w:sz w:val="20"/>
          <w:szCs w:val="20"/>
        </w:rPr>
        <w:br w:type="page"/>
      </w:r>
    </w:p>
    <w:p w:rsidR="000A2E98" w:rsidRPr="000E58F0" w:rsidP="000A2E98" w14:paraId="0E2503CB" w14:textId="77777777">
      <w:pPr>
        <w:pStyle w:val="NoSpacing"/>
        <w:jc w:val="center"/>
        <w:rPr>
          <w:rFonts w:ascii="Times New Roman" w:hAnsi="Times New Roman"/>
          <w:b/>
        </w:rPr>
      </w:pPr>
      <w:bookmarkStart w:id="23" w:name="_Toc509491760"/>
      <w:bookmarkStart w:id="24" w:name="_Toc509836545"/>
      <w:bookmarkStart w:id="25" w:name="_Toc516145661"/>
      <w:bookmarkStart w:id="26" w:name="_Toc71195484"/>
      <w:bookmarkStart w:id="27" w:name="_Toc72144888"/>
      <w:r w:rsidRPr="000E58F0">
        <w:rPr>
          <w:rFonts w:ascii="Times New Roman" w:hAnsi="Times New Roman"/>
          <w:b/>
        </w:rPr>
        <w:t>NAEP 202</w:t>
      </w:r>
      <w:r>
        <w:rPr>
          <w:rFonts w:ascii="Times New Roman" w:hAnsi="Times New Roman"/>
          <w:b/>
        </w:rPr>
        <w:t>4</w:t>
      </w:r>
      <w:r w:rsidRPr="000E58F0">
        <w:rPr>
          <w:rFonts w:ascii="Times New Roman" w:hAnsi="Times New Roman"/>
          <w:b/>
        </w:rPr>
        <w:t xml:space="preserve"> Early-May Notification Letter From</w:t>
      </w:r>
    </w:p>
    <w:p w:rsidR="000A2E98" w:rsidRPr="000E58F0" w:rsidP="000A2E98" w14:paraId="3D0F2D75" w14:textId="77777777">
      <w:pPr>
        <w:pStyle w:val="NoSpacing"/>
        <w:jc w:val="center"/>
        <w:rPr>
          <w:rFonts w:ascii="Times New Roman" w:hAnsi="Times New Roman"/>
          <w:b/>
        </w:rPr>
      </w:pPr>
      <w:r w:rsidRPr="000E58F0">
        <w:rPr>
          <w:rFonts w:ascii="Times New Roman" w:hAnsi="Times New Roman"/>
          <w:b/>
        </w:rPr>
        <w:t>CHIEF STATE SCHOOL OFFICER TO DISTRICT SUPERINTENDENT</w:t>
      </w:r>
    </w:p>
    <w:p w:rsidR="000A2E98" w:rsidRPr="000E58F0" w:rsidP="000A2E98" w14:paraId="0A4FA983" w14:textId="77777777">
      <w:pPr>
        <w:pStyle w:val="NoSpacing"/>
        <w:jc w:val="center"/>
        <w:rPr>
          <w:rFonts w:ascii="Times New Roman" w:hAnsi="Times New Roman"/>
          <w:b/>
        </w:rPr>
      </w:pPr>
      <w:r w:rsidRPr="000E58F0">
        <w:rPr>
          <w:rFonts w:ascii="Times New Roman" w:hAnsi="Times New Roman"/>
          <w:b/>
          <w:color w:val="FF0000"/>
        </w:rPr>
        <w:t>Red text</w:t>
      </w:r>
      <w:r w:rsidRPr="000E58F0">
        <w:rPr>
          <w:rFonts w:ascii="Times New Roman" w:hAnsi="Times New Roman"/>
          <w:b/>
        </w:rPr>
        <w:t xml:space="preserve"> should be customized before mail merge: </w:t>
      </w:r>
      <w:r w:rsidRPr="000E58F0">
        <w:rPr>
          <w:rFonts w:ascii="Times New Roman" w:hAnsi="Times New Roman"/>
          <w:b/>
          <w:highlight w:val="yellow"/>
        </w:rPr>
        <w:t>highlighted text</w:t>
      </w:r>
      <w:r w:rsidRPr="000E58F0">
        <w:rPr>
          <w:rFonts w:ascii="Times New Roman" w:hAnsi="Times New Roman"/>
          <w:b/>
        </w:rPr>
        <w:t xml:space="preserve"> represents mail merge fields</w:t>
      </w:r>
    </w:p>
    <w:p w:rsidR="000A2E98" w:rsidRPr="00372871" w:rsidP="000A2E98" w14:paraId="2D26CF6C" w14:textId="77777777">
      <w:pPr>
        <w:pStyle w:val="NoSpacing"/>
        <w:rPr>
          <w:rFonts w:ascii="Times New Roman" w:hAnsi="Times New Roman"/>
          <w:sz w:val="20"/>
          <w:szCs w:val="20"/>
        </w:rPr>
      </w:pPr>
    </w:p>
    <w:p w:rsidR="000A2E98" w:rsidRPr="000E58F0" w:rsidP="000A2E98" w14:paraId="44F02AFD" w14:textId="77777777">
      <w:pPr>
        <w:pStyle w:val="NoSpacing"/>
        <w:rPr>
          <w:rFonts w:ascii="Times New Roman" w:hAnsi="Times New Roman"/>
        </w:rPr>
      </w:pPr>
      <w:r w:rsidRPr="000E58F0">
        <w:rPr>
          <w:rFonts w:ascii="Times New Roman" w:hAnsi="Times New Roman"/>
        </w:rPr>
        <w:t xml:space="preserve">Dear </w:t>
      </w:r>
      <w:r w:rsidRPr="000E58F0">
        <w:rPr>
          <w:rFonts w:ascii="Times New Roman" w:hAnsi="Times New Roman"/>
          <w:highlight w:val="yellow"/>
        </w:rPr>
        <w:t>District Superintendent name</w:t>
      </w:r>
      <w:r w:rsidRPr="000E58F0">
        <w:rPr>
          <w:rFonts w:ascii="Times New Roman" w:hAnsi="Times New Roman"/>
        </w:rPr>
        <w:t>,</w:t>
      </w:r>
    </w:p>
    <w:p w:rsidR="000A2E98" w:rsidRPr="000E58F0" w:rsidP="000A2E98" w14:paraId="4CAE140F" w14:textId="77777777">
      <w:pPr>
        <w:pStyle w:val="NoSpacing"/>
        <w:rPr>
          <w:rFonts w:ascii="Times New Roman" w:hAnsi="Times New Roman"/>
        </w:rPr>
      </w:pPr>
    </w:p>
    <w:p w:rsidR="000A2E98" w:rsidP="000A2E98" w14:paraId="4D446FB8" w14:textId="77777777">
      <w:pPr>
        <w:spacing w:after="0" w:line="240" w:lineRule="auto"/>
        <w:contextualSpacing/>
        <w:rPr>
          <w:rFonts w:ascii="Times New Roman" w:hAnsi="Times New Roman" w:cs="Times New Roman"/>
        </w:rPr>
      </w:pPr>
      <w:r w:rsidRPr="000E58F0">
        <w:rPr>
          <w:rFonts w:ascii="Times New Roman" w:hAnsi="Times New Roman" w:cs="Times New Roman"/>
        </w:rPr>
        <w:t xml:space="preserve">Thank you for all that you do to support education in </w:t>
      </w:r>
      <w:r w:rsidRPr="000E58F0">
        <w:rPr>
          <w:rFonts w:ascii="Times New Roman" w:hAnsi="Times New Roman" w:cs="Times New Roman"/>
          <w:highlight w:val="yellow"/>
        </w:rPr>
        <w:t>state name</w:t>
      </w:r>
      <w:r w:rsidRPr="000E58F0">
        <w:rPr>
          <w:rFonts w:ascii="Times New Roman" w:hAnsi="Times New Roman" w:cs="Times New Roman"/>
        </w:rPr>
        <w:t xml:space="preserve">. I am writing to notify you that </w:t>
      </w:r>
      <w:r w:rsidRPr="000E58F0">
        <w:rPr>
          <w:rFonts w:ascii="Times New Roman" w:hAnsi="Times New Roman" w:cs="Times New Roman"/>
          <w:highlight w:val="yellow"/>
        </w:rPr>
        <w:t>number</w:t>
      </w:r>
      <w:r w:rsidRPr="000E58F0">
        <w:rPr>
          <w:rFonts w:ascii="Times New Roman" w:hAnsi="Times New Roman" w:cs="Times New Roman"/>
        </w:rPr>
        <w:t xml:space="preserve"> </w:t>
      </w:r>
      <w:r w:rsidRPr="000E58F0">
        <w:rPr>
          <w:rFonts w:ascii="Times New Roman" w:hAnsi="Times New Roman" w:cs="Times New Roman"/>
          <w:color w:val="FF0000"/>
        </w:rPr>
        <w:t>schools</w:t>
      </w:r>
      <w:r w:rsidRPr="000E58F0">
        <w:rPr>
          <w:rFonts w:ascii="Times New Roman" w:hAnsi="Times New Roman" w:cs="Times New Roman"/>
        </w:rPr>
        <w:t xml:space="preserve"> in your district </w:t>
      </w:r>
      <w:r w:rsidRPr="000E58F0">
        <w:rPr>
          <w:rFonts w:ascii="Times New Roman" w:hAnsi="Times New Roman" w:cs="Times New Roman"/>
          <w:color w:val="FF0000"/>
        </w:rPr>
        <w:t>have</w:t>
      </w:r>
      <w:r w:rsidRPr="000E58F0">
        <w:rPr>
          <w:rFonts w:ascii="Times New Roman" w:hAnsi="Times New Roman" w:cs="Times New Roman"/>
        </w:rPr>
        <w:t xml:space="preserve"> been selected to participate in the </w:t>
      </w:r>
      <w:r>
        <w:rPr>
          <w:rFonts w:ascii="Times New Roman" w:hAnsi="Times New Roman" w:cs="Times New Roman"/>
        </w:rPr>
        <w:t>2024</w:t>
      </w:r>
      <w:r w:rsidRPr="000E58F0">
        <w:rPr>
          <w:rFonts w:ascii="Times New Roman" w:hAnsi="Times New Roman" w:cs="Times New Roman"/>
        </w:rPr>
        <w:t xml:space="preserve">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Selected schools represent schools across the nation, and their participation provides an accurate picture of student performance.</w:t>
      </w:r>
      <w:r>
        <w:rPr>
          <w:rFonts w:ascii="Times New Roman" w:hAnsi="Times New Roman" w:cs="Times New Roman"/>
        </w:rPr>
        <w:t xml:space="preserve"> </w:t>
      </w:r>
      <w:r w:rsidRPr="000E58F0">
        <w:rPr>
          <w:rFonts w:ascii="Times New Roman" w:hAnsi="Times New Roman" w:cs="Times New Roman"/>
          <w:highlight w:val="yellow"/>
        </w:rPr>
        <w:t>School District</w:t>
      </w:r>
      <w:r w:rsidRPr="000E58F0">
        <w:rPr>
          <w:rFonts w:ascii="Times New Roman" w:hAnsi="Times New Roman" w:cs="Times New Roman"/>
        </w:rPr>
        <w:t xml:space="preserve"> will play an important role by participating, and I hope that we can count on your full support to make this a positive experience for your schools and students.</w:t>
      </w:r>
    </w:p>
    <w:p w:rsidR="000A2E98" w:rsidP="000A2E98" w14:paraId="557ED1BD" w14:textId="77777777">
      <w:pPr>
        <w:spacing w:after="0" w:line="240" w:lineRule="auto"/>
        <w:contextualSpacing/>
        <w:rPr>
          <w:rFonts w:ascii="Times New Roman" w:hAnsi="Times New Roman" w:cs="Times New Roman"/>
        </w:rPr>
      </w:pPr>
    </w:p>
    <w:p w:rsidR="000A2E98" w:rsidRPr="00085C5E" w:rsidP="000A2E98" w14:paraId="7D412F13" w14:textId="77777777">
      <w:pPr>
        <w:spacing w:after="0" w:line="240" w:lineRule="auto"/>
        <w:contextualSpacing/>
        <w:rPr>
          <w:rFonts w:ascii="Times New Roman" w:hAnsi="Times New Roman" w:cs="Times New Roman"/>
          <w:b/>
        </w:rPr>
      </w:pPr>
      <w:r>
        <w:rPr>
          <w:rFonts w:ascii="Times New Roman" w:hAnsi="Times New Roman" w:cs="Times New Roman"/>
          <w:b/>
        </w:rPr>
        <w:t>NAEP 2024 Program Overview</w:t>
      </w:r>
    </w:p>
    <w:p w:rsidR="000A2E98" w:rsidP="000A2E98" w14:paraId="48B7EFED" w14:textId="77777777">
      <w:pPr>
        <w:spacing w:after="0" w:line="240" w:lineRule="auto"/>
        <w:contextualSpacing/>
        <w:rPr>
          <w:rFonts w:ascii="Times New Roman" w:hAnsi="Times New Roman" w:cs="Times New Roman"/>
        </w:rPr>
      </w:pPr>
    </w:p>
    <w:p w:rsidR="000A2E98" w:rsidP="000A2E98" w14:paraId="537C3309" w14:textId="77777777">
      <w:pPr>
        <w:spacing w:after="0" w:line="240" w:lineRule="auto"/>
        <w:contextualSpacing/>
        <w:rPr>
          <w:rFonts w:ascii="Times New Roman" w:hAnsi="Times New Roman" w:cs="Times New Roman"/>
        </w:rPr>
      </w:pPr>
      <w:r>
        <w:rPr>
          <w:rFonts w:ascii="Times New Roman" w:hAnsi="Times New Roman" w:cs="Times New Roman"/>
        </w:rPr>
        <w:t xml:space="preserve">The NAEP 2024 administration will assess students between January 29 and March 8, </w:t>
      </w:r>
      <w:r>
        <w:rPr>
          <w:rFonts w:ascii="Times New Roman" w:hAnsi="Times New Roman" w:cs="Times New Roman"/>
        </w:rPr>
        <w:t>2024</w:t>
      </w:r>
      <w:r>
        <w:rPr>
          <w:rFonts w:ascii="Times New Roman" w:hAnsi="Times New Roman" w:cs="Times New Roman"/>
        </w:rPr>
        <w:t xml:space="preserve"> and will include two main assessment programs. The attached list of district schools selected for NAEP shows the assessment program for each school. Students </w:t>
      </w:r>
      <w:r w:rsidRPr="00E85157">
        <w:rPr>
          <w:rFonts w:ascii="Times New Roman" w:hAnsi="Times New Roman" w:cs="Times New Roman"/>
        </w:rPr>
        <w:t>will respond to questions in mathematics, reading, or science, and each student will answer questions in only one subject.</w:t>
      </w:r>
    </w:p>
    <w:p w:rsidR="000A2E98" w:rsidP="00B446B9" w14:paraId="5EBEB53D" w14:textId="77777777">
      <w:pPr>
        <w:pStyle w:val="ListParagraph"/>
        <w:numPr>
          <w:ilvl w:val="0"/>
          <w:numId w:val="20"/>
        </w:numPr>
        <w:spacing w:after="0" w:line="240" w:lineRule="auto"/>
        <w:rPr>
          <w:rFonts w:ascii="Times New Roman" w:hAnsi="Times New Roman" w:cs="Times New Roman"/>
        </w:rPr>
      </w:pPr>
      <w:r>
        <w:rPr>
          <w:rFonts w:ascii="Times New Roman" w:hAnsi="Times New Roman" w:cs="Times New Roman"/>
        </w:rPr>
        <w:t>State-level assessments</w:t>
      </w:r>
    </w:p>
    <w:p w:rsidR="000A2E98" w:rsidP="00B446B9" w14:paraId="553BBE40" w14:textId="77777777">
      <w:pPr>
        <w:pStyle w:val="ListParagraph"/>
        <w:numPr>
          <w:ilvl w:val="1"/>
          <w:numId w:val="20"/>
        </w:numPr>
        <w:spacing w:after="0" w:line="240" w:lineRule="auto"/>
        <w:rPr>
          <w:rFonts w:ascii="Times New Roman" w:hAnsi="Times New Roman" w:cs="Times New Roman"/>
        </w:rPr>
      </w:pPr>
      <w:r>
        <w:rPr>
          <w:rFonts w:ascii="Times New Roman" w:hAnsi="Times New Roman" w:cs="Times New Roman"/>
        </w:rPr>
        <w:t>Grades 4 and 8: Mathematics and reading</w:t>
      </w:r>
    </w:p>
    <w:p w:rsidR="000A2E98" w:rsidP="00B446B9" w14:paraId="6FFE75F6" w14:textId="77777777">
      <w:pPr>
        <w:pStyle w:val="ListParagraph"/>
        <w:numPr>
          <w:ilvl w:val="0"/>
          <w:numId w:val="20"/>
        </w:numPr>
        <w:spacing w:after="0" w:line="240" w:lineRule="auto"/>
        <w:rPr>
          <w:rFonts w:ascii="Times New Roman" w:hAnsi="Times New Roman" w:cs="Times New Roman"/>
        </w:rPr>
      </w:pPr>
      <w:r>
        <w:rPr>
          <w:rFonts w:ascii="Times New Roman" w:hAnsi="Times New Roman" w:cs="Times New Roman"/>
        </w:rPr>
        <w:t>National assessments and pilots</w:t>
      </w:r>
    </w:p>
    <w:p w:rsidR="000A2E98" w:rsidP="00B446B9" w14:paraId="100060F8" w14:textId="77777777">
      <w:pPr>
        <w:pStyle w:val="ListParagraph"/>
        <w:numPr>
          <w:ilvl w:val="1"/>
          <w:numId w:val="20"/>
        </w:numPr>
        <w:spacing w:after="0" w:line="240" w:lineRule="auto"/>
        <w:rPr>
          <w:rFonts w:ascii="Times New Roman" w:hAnsi="Times New Roman" w:cs="Times New Roman"/>
        </w:rPr>
      </w:pPr>
      <w:r>
        <w:rPr>
          <w:rFonts w:ascii="Times New Roman" w:hAnsi="Times New Roman" w:cs="Times New Roman"/>
        </w:rPr>
        <w:t>Grade 8: Science assessments</w:t>
      </w:r>
    </w:p>
    <w:p w:rsidR="000A2E98" w:rsidP="00B446B9" w14:paraId="7994D4A5" w14:textId="77777777">
      <w:pPr>
        <w:pStyle w:val="ListParagraph"/>
        <w:numPr>
          <w:ilvl w:val="1"/>
          <w:numId w:val="20"/>
        </w:numPr>
        <w:spacing w:after="0" w:line="240" w:lineRule="auto"/>
        <w:rPr>
          <w:rFonts w:ascii="Times New Roman" w:hAnsi="Times New Roman" w:cs="Times New Roman"/>
        </w:rPr>
      </w:pPr>
      <w:r>
        <w:rPr>
          <w:rFonts w:ascii="Times New Roman" w:hAnsi="Times New Roman" w:cs="Times New Roman"/>
        </w:rPr>
        <w:t>Grade 12: Mathematics and reading assessments with High School Transcript Study</w:t>
      </w:r>
    </w:p>
    <w:p w:rsidR="000A2E98" w:rsidRPr="00600BC8" w:rsidP="00B446B9" w14:paraId="5DAEB3E1" w14:textId="77777777">
      <w:pPr>
        <w:pStyle w:val="ListParagraph"/>
        <w:numPr>
          <w:ilvl w:val="1"/>
          <w:numId w:val="20"/>
        </w:numPr>
        <w:spacing w:after="0" w:line="240" w:lineRule="auto"/>
        <w:rPr>
          <w:rFonts w:ascii="Times New Roman" w:hAnsi="Times New Roman" w:cs="Times New Roman"/>
        </w:rPr>
      </w:pPr>
      <w:r>
        <w:rPr>
          <w:rFonts w:ascii="Times New Roman" w:hAnsi="Times New Roman" w:cs="Times New Roman"/>
        </w:rPr>
        <w:t>Grades 4 and 8: Mathematics and reading pilots</w:t>
      </w:r>
    </w:p>
    <w:p w:rsidR="000A2E98" w:rsidP="000A2E98" w14:paraId="123794FC" w14:textId="77777777">
      <w:pPr>
        <w:spacing w:after="0" w:line="240" w:lineRule="auto"/>
        <w:rPr>
          <w:rFonts w:ascii="Times New Roman" w:hAnsi="Times New Roman" w:cs="Times New Roman"/>
        </w:rPr>
      </w:pPr>
    </w:p>
    <w:p w:rsidR="000A2E98" w:rsidRPr="00085C5E" w:rsidP="000A2E98" w14:paraId="795B3DA4" w14:textId="77777777">
      <w:pPr>
        <w:spacing w:after="0" w:line="240" w:lineRule="auto"/>
        <w:rPr>
          <w:rFonts w:ascii="Times New Roman" w:hAnsi="Times New Roman" w:cs="Times New Roman"/>
          <w:b/>
        </w:rPr>
      </w:pPr>
      <w:r>
        <w:rPr>
          <w:rFonts w:ascii="Times New Roman" w:hAnsi="Times New Roman" w:cs="Times New Roman"/>
          <w:b/>
        </w:rPr>
        <w:t>State-Level Assessments and National Indian Education Study</w:t>
      </w:r>
    </w:p>
    <w:p w:rsidR="000A2E98" w:rsidP="000A2E98" w14:paraId="3C58C253" w14:textId="77777777">
      <w:pPr>
        <w:spacing w:after="0" w:line="240" w:lineRule="auto"/>
        <w:rPr>
          <w:rFonts w:ascii="Times New Roman" w:hAnsi="Times New Roman" w:cs="Times New Roman"/>
        </w:rPr>
      </w:pPr>
    </w:p>
    <w:p w:rsidR="000A2E98" w:rsidRPr="00B00F46" w:rsidP="000A2E98" w14:paraId="3423CCD5" w14:textId="77777777">
      <w:pPr>
        <w:spacing w:after="0" w:line="240" w:lineRule="auto"/>
        <w:rPr>
          <w:rFonts w:ascii="Times New Roman" w:hAnsi="Times New Roman" w:cs="Times New Roman"/>
        </w:rPr>
      </w:pPr>
      <w:r w:rsidRPr="00B00F46">
        <w:rPr>
          <w:rFonts w:ascii="Times New Roman" w:hAnsi="Times New Roman" w:cs="Times New Roman"/>
        </w:rPr>
        <w:t>For the state-level assessments, NAEP will administer mathematics and reading assessments to students in grades 4 and 8. American Indian and Alaska Native students participating in the NAEP mathematics and reading assessments at grades 4 and 8 will also be included in the National Indian Education Study (NIES).</w:t>
      </w:r>
      <w:r>
        <w:rPr>
          <w:rFonts w:ascii="Times New Roman" w:hAnsi="Times New Roman" w:cs="Times New Roman"/>
        </w:rPr>
        <w:t xml:space="preserve"> NIES describes the condition of education for American Indian and Alaska Native students in the United States. To learn more about the NIES, please visit </w:t>
      </w:r>
      <w:hyperlink r:id="rId16" w:history="1">
        <w:r w:rsidRPr="0028129C">
          <w:rPr>
            <w:rStyle w:val="Hyperlink"/>
            <w:rFonts w:ascii="Times New Roman" w:hAnsi="Times New Roman"/>
          </w:rPr>
          <w:t>https://nces.ed.gov/nationsreportcard/nies</w:t>
        </w:r>
      </w:hyperlink>
      <w:r>
        <w:rPr>
          <w:rFonts w:ascii="Times New Roman" w:hAnsi="Times New Roman" w:cs="Times New Roman"/>
        </w:rPr>
        <w:t>. Results from the state-level assessments will be released as The Nation’s Report Card.</w:t>
      </w:r>
    </w:p>
    <w:p w:rsidR="000A2E98" w:rsidP="000A2E98" w14:paraId="5C75E9AF" w14:textId="77777777">
      <w:pPr>
        <w:spacing w:after="0" w:line="240" w:lineRule="auto"/>
        <w:rPr>
          <w:rFonts w:ascii="Times New Roman" w:hAnsi="Times New Roman" w:cs="Times New Roman"/>
        </w:rPr>
      </w:pPr>
    </w:p>
    <w:p w:rsidR="000A2E98" w:rsidRPr="00085C5E" w:rsidP="000A2E98" w14:paraId="3292C467" w14:textId="77777777">
      <w:pPr>
        <w:spacing w:after="0" w:line="240" w:lineRule="auto"/>
        <w:rPr>
          <w:rFonts w:ascii="Times New Roman" w:hAnsi="Times New Roman" w:cs="Times New Roman"/>
          <w:b/>
        </w:rPr>
      </w:pPr>
      <w:r>
        <w:rPr>
          <w:rFonts w:ascii="Times New Roman" w:hAnsi="Times New Roman" w:cs="Times New Roman"/>
          <w:b/>
        </w:rPr>
        <w:t>National-Level Assessments and High School Transcript Study</w:t>
      </w:r>
    </w:p>
    <w:p w:rsidR="000A2E98" w:rsidP="000A2E98" w14:paraId="4385777D" w14:textId="77777777">
      <w:pPr>
        <w:spacing w:after="0" w:line="240" w:lineRule="auto"/>
        <w:rPr>
          <w:rFonts w:ascii="Times New Roman" w:hAnsi="Times New Roman" w:cs="Times New Roman"/>
        </w:rPr>
      </w:pPr>
    </w:p>
    <w:p w:rsidR="000A2E98" w:rsidP="000A2E98" w14:paraId="7245C89B" w14:textId="77777777">
      <w:pPr>
        <w:spacing w:after="0" w:line="240" w:lineRule="auto"/>
        <w:rPr>
          <w:rFonts w:ascii="Times New Roman" w:hAnsi="Times New Roman" w:cs="Times New Roman"/>
        </w:rPr>
      </w:pPr>
      <w:r w:rsidRPr="00B00F46">
        <w:rPr>
          <w:rFonts w:ascii="Times New Roman" w:hAnsi="Times New Roman" w:cs="Times New Roman"/>
        </w:rPr>
        <w:t>For the national-level assessments, NAEP will administer science assessments to students</w:t>
      </w:r>
      <w:r>
        <w:rPr>
          <w:rFonts w:ascii="Times New Roman" w:hAnsi="Times New Roman" w:cs="Times New Roman"/>
        </w:rPr>
        <w:t xml:space="preserve"> in grade 8</w:t>
      </w:r>
      <w:r w:rsidRPr="00B00F46">
        <w:rPr>
          <w:rFonts w:ascii="Times New Roman" w:hAnsi="Times New Roman" w:cs="Times New Roman"/>
        </w:rPr>
        <w:t>. In addition, grade 12 students will take mathematics and reading assessments</w:t>
      </w:r>
      <w:r>
        <w:rPr>
          <w:rFonts w:ascii="Times New Roman" w:hAnsi="Times New Roman" w:cs="Times New Roman"/>
        </w:rPr>
        <w:t xml:space="preserve">. </w:t>
      </w:r>
      <w:bookmarkStart w:id="28" w:name="_Hlk121402751"/>
      <w:r>
        <w:rPr>
          <w:rFonts w:ascii="Times New Roman" w:hAnsi="Times New Roman" w:cs="Times New Roman"/>
        </w:rPr>
        <w:t>High schools selected for grade 12 assessments will also participate in the High School Transcript Study (HSTS), which involves the collection of student transcripts and course catalogs.</w:t>
      </w:r>
      <w:bookmarkEnd w:id="28"/>
      <w:r>
        <w:rPr>
          <w:rFonts w:ascii="Times New Roman" w:hAnsi="Times New Roman" w:cs="Times New Roman"/>
        </w:rPr>
        <w:t xml:space="preserve"> </w:t>
      </w:r>
      <w:r w:rsidRPr="00023F58">
        <w:rPr>
          <w:rFonts w:ascii="Times New Roman" w:hAnsi="Times New Roman" w:cs="Times New Roman"/>
        </w:rPr>
        <w:t xml:space="preserve">This information will be used </w:t>
      </w:r>
      <w:bookmarkStart w:id="29" w:name="_Hlk121402788"/>
      <w:r w:rsidRPr="00023F58">
        <w:rPr>
          <w:rFonts w:ascii="Times New Roman" w:hAnsi="Times New Roman" w:cs="Times New Roman"/>
        </w:rPr>
        <w:t xml:space="preserve">to examine </w:t>
      </w:r>
      <w:r w:rsidRPr="00023F58">
        <w:rPr>
          <w:rFonts w:ascii="Times New Roman" w:hAnsi="Times New Roman" w:cs="Times New Roman"/>
        </w:rPr>
        <w:t>coursetaking</w:t>
      </w:r>
      <w:r w:rsidRPr="00023F58">
        <w:rPr>
          <w:rFonts w:ascii="Times New Roman" w:hAnsi="Times New Roman" w:cs="Times New Roman"/>
        </w:rPr>
        <w:t xml:space="preserve"> patterns of students and relate those patterns to educational achievement and NAEP assessment data</w:t>
      </w:r>
      <w:bookmarkEnd w:id="29"/>
      <w:r w:rsidRPr="00023F58">
        <w:rPr>
          <w:rFonts w:ascii="Times New Roman" w:hAnsi="Times New Roman" w:cs="Times New Roman"/>
        </w:rPr>
        <w:t xml:space="preserve">. To learn more about the </w:t>
      </w:r>
      <w:r>
        <w:rPr>
          <w:rFonts w:ascii="Times New Roman" w:hAnsi="Times New Roman" w:cs="Times New Roman"/>
        </w:rPr>
        <w:t>HSTS</w:t>
      </w:r>
      <w:r w:rsidRPr="00023F58">
        <w:rPr>
          <w:rFonts w:ascii="Times New Roman" w:hAnsi="Times New Roman" w:cs="Times New Roman"/>
        </w:rPr>
        <w:t xml:space="preserve">, please visit </w:t>
      </w:r>
      <w:hyperlink r:id="rId17" w:history="1">
        <w:r w:rsidRPr="00023F58">
          <w:rPr>
            <w:rStyle w:val="Hyperlink"/>
            <w:rFonts w:ascii="Times New Roman" w:hAnsi="Times New Roman"/>
          </w:rPr>
          <w:t>https://nces.ed.gov/nationsreportcard/hsts</w:t>
        </w:r>
      </w:hyperlink>
      <w:r w:rsidRPr="00023F58">
        <w:rPr>
          <w:rFonts w:ascii="Times New Roman" w:hAnsi="Times New Roman" w:cs="Times New Roman"/>
        </w:rPr>
        <w:t>.</w:t>
      </w:r>
      <w:r>
        <w:rPr>
          <w:rFonts w:ascii="Times New Roman" w:hAnsi="Times New Roman" w:cs="Times New Roman"/>
        </w:rPr>
        <w:t xml:space="preserve"> Results from the national-level assessments will be released as The Nation’s Report Card.</w:t>
      </w:r>
    </w:p>
    <w:p w:rsidR="000A2E98" w:rsidP="000A2E98" w14:paraId="7A2DC61C" w14:textId="77777777">
      <w:pPr>
        <w:spacing w:after="0" w:line="240" w:lineRule="auto"/>
        <w:rPr>
          <w:rFonts w:ascii="Times New Roman" w:hAnsi="Times New Roman" w:cs="Times New Roman"/>
        </w:rPr>
      </w:pPr>
    </w:p>
    <w:p w:rsidR="000A2E98" w:rsidRPr="00085C5E" w:rsidP="000A2E98" w14:paraId="49161E47" w14:textId="77777777">
      <w:pPr>
        <w:spacing w:after="0" w:line="240" w:lineRule="auto"/>
        <w:rPr>
          <w:rFonts w:ascii="Times New Roman" w:hAnsi="Times New Roman" w:cs="Times New Roman"/>
          <w:b/>
        </w:rPr>
      </w:pPr>
      <w:r>
        <w:rPr>
          <w:rFonts w:ascii="Times New Roman" w:hAnsi="Times New Roman" w:cs="Times New Roman"/>
          <w:b/>
        </w:rPr>
        <w:t>Pilot Assessments</w:t>
      </w:r>
    </w:p>
    <w:p w:rsidR="000A2E98" w:rsidP="000A2E98" w14:paraId="7094583E" w14:textId="77777777">
      <w:pPr>
        <w:spacing w:after="0" w:line="240" w:lineRule="auto"/>
        <w:rPr>
          <w:rFonts w:ascii="Times New Roman" w:hAnsi="Times New Roman" w:cs="Times New Roman"/>
        </w:rPr>
      </w:pPr>
    </w:p>
    <w:p w:rsidR="000A2E98" w:rsidP="000A2E98" w14:paraId="060A232F" w14:textId="77777777">
      <w:pPr>
        <w:spacing w:after="0" w:line="240" w:lineRule="auto"/>
        <w:rPr>
          <w:rFonts w:ascii="Times New Roman" w:hAnsi="Times New Roman" w:cs="Times New Roman"/>
        </w:rPr>
      </w:pPr>
      <w:r>
        <w:rPr>
          <w:rFonts w:ascii="Times New Roman" w:hAnsi="Times New Roman" w:cs="Times New Roman"/>
        </w:rPr>
        <w:t>NAEP will also administer pilot assessments for mathematics and reading at grades 4 and 8. Results from pilots will not be released but will inform NAEP assessments.</w:t>
      </w:r>
    </w:p>
    <w:p w:rsidR="000A2E98" w:rsidP="000A2E98" w14:paraId="4DF481D6" w14:textId="77777777">
      <w:pPr>
        <w:spacing w:after="0" w:line="240" w:lineRule="auto"/>
        <w:rPr>
          <w:rFonts w:ascii="Times New Roman" w:hAnsi="Times New Roman" w:cs="Times New Roman"/>
        </w:rPr>
      </w:pPr>
    </w:p>
    <w:p w:rsidR="000A2E98" w:rsidRPr="00085C5E" w:rsidP="000A2E98" w14:paraId="3825DEB0" w14:textId="77777777">
      <w:pPr>
        <w:spacing w:after="0" w:line="240" w:lineRule="auto"/>
        <w:rPr>
          <w:rFonts w:ascii="Times New Roman" w:hAnsi="Times New Roman" w:cs="Times New Roman"/>
          <w:b/>
        </w:rPr>
      </w:pPr>
      <w:r w:rsidRPr="00085C5E">
        <w:rPr>
          <w:rFonts w:ascii="Times New Roman" w:hAnsi="Times New Roman" w:cs="Times New Roman"/>
          <w:b/>
        </w:rPr>
        <w:t>NAEP 2024 Program Transitions</w:t>
      </w:r>
    </w:p>
    <w:p w:rsidR="000A2E98" w:rsidP="000A2E98" w14:paraId="1FDCC7A7" w14:textId="77777777">
      <w:pPr>
        <w:spacing w:after="0" w:line="240" w:lineRule="auto"/>
        <w:rPr>
          <w:rFonts w:ascii="Times New Roman" w:hAnsi="Times New Roman" w:cs="Times New Roman"/>
          <w:highlight w:val="yellow"/>
        </w:rPr>
      </w:pPr>
    </w:p>
    <w:p w:rsidR="000A2E98" w:rsidRPr="0009209F" w:rsidP="000A2E98" w14:paraId="73E4109B" w14:textId="77777777">
      <w:pPr>
        <w:spacing w:after="0" w:line="240" w:lineRule="auto"/>
        <w:rPr>
          <w:rFonts w:ascii="Times New Roman" w:hAnsi="Times New Roman" w:cs="Times New Roman"/>
        </w:rPr>
      </w:pPr>
      <w:r w:rsidRPr="0009209F">
        <w:rPr>
          <w:rFonts w:ascii="Times New Roman" w:hAnsi="Times New Roman" w:cs="Times New Roman"/>
        </w:rPr>
        <w:t>The 2024 assessments will help NAEP continue to examine transitions to online assessments and using devices that students are most familiar with. Such shifts will help to ensure the program can flexibly, meaningfully, and reliably measure trends in student achievement and experiences over time.</w:t>
      </w:r>
    </w:p>
    <w:p w:rsidR="000A2E98" w:rsidRPr="0009209F" w:rsidP="000A2E98" w14:paraId="0F5DFA54" w14:textId="77777777">
      <w:pPr>
        <w:spacing w:after="0" w:line="240" w:lineRule="auto"/>
        <w:rPr>
          <w:rFonts w:ascii="Times New Roman" w:hAnsi="Times New Roman" w:cs="Times New Roman"/>
        </w:rPr>
      </w:pPr>
    </w:p>
    <w:p w:rsidR="000A2E98" w:rsidRPr="00B11E29" w:rsidP="000A2E98" w14:paraId="23593146" w14:textId="77777777">
      <w:pPr>
        <w:spacing w:after="0" w:line="240" w:lineRule="auto"/>
        <w:rPr>
          <w:rFonts w:ascii="Times New Roman" w:hAnsi="Times New Roman" w:cs="Times New Roman"/>
        </w:rPr>
      </w:pPr>
      <w:r w:rsidRPr="0009209F">
        <w:rPr>
          <w:rFonts w:ascii="Times New Roman" w:hAnsi="Times New Roman" w:cs="Times New Roman"/>
        </w:rPr>
        <w:t>NAEP representatives will provide significant support to participating schools. They will administer the assessment and bring all necessary materials and equipment, including the devices to assess the students. NAEP will ask to use school-based Internet—when possible—to conduct the assessment. The program will work with districts and schools to determine if this is feasible for each school.</w:t>
      </w:r>
    </w:p>
    <w:p w:rsidR="000A2E98" w:rsidRPr="000E58F0" w:rsidP="000A2E98" w14:paraId="2FC40C38" w14:textId="77777777">
      <w:pPr>
        <w:pStyle w:val="NoSpacing"/>
        <w:rPr>
          <w:rFonts w:ascii="Times New Roman" w:eastAsia="Times New Roman" w:hAnsi="Times New Roman"/>
        </w:rPr>
      </w:pPr>
    </w:p>
    <w:p w:rsidR="000A2E98" w:rsidRPr="0009209F" w:rsidP="000A2E98" w14:paraId="0F158641" w14:textId="77777777">
      <w:pPr>
        <w:pStyle w:val="NoSpacing"/>
        <w:rPr>
          <w:rFonts w:ascii="Times New Roman" w:eastAsia="Times New Roman" w:hAnsi="Times New Roman"/>
          <w:b/>
        </w:rPr>
      </w:pPr>
      <w:r>
        <w:rPr>
          <w:rFonts w:ascii="Times New Roman" w:eastAsia="Times New Roman" w:hAnsi="Times New Roman"/>
          <w:b/>
        </w:rPr>
        <w:t>What Comes Next?</w:t>
      </w:r>
    </w:p>
    <w:p w:rsidR="000A2E98" w:rsidP="000A2E98" w14:paraId="47CC3126" w14:textId="77777777">
      <w:pPr>
        <w:pStyle w:val="NoSpacing"/>
        <w:rPr>
          <w:rFonts w:ascii="Times New Roman" w:eastAsia="Times New Roman" w:hAnsi="Times New Roman"/>
        </w:rPr>
      </w:pPr>
    </w:p>
    <w:p w:rsidR="000A2E98" w:rsidRPr="000E58F0" w:rsidP="000A2E98" w14:paraId="7F8647DB" w14:textId="77777777">
      <w:pPr>
        <w:pStyle w:val="NoSpacing"/>
        <w:rPr>
          <w:rFonts w:ascii="Times New Roman" w:eastAsia="Times New Roman" w:hAnsi="Times New Roman"/>
        </w:rPr>
      </w:pPr>
      <w:r w:rsidRPr="000E58F0">
        <w:rPr>
          <w:rFonts w:ascii="Times New Roman" w:eastAsia="Times New Roman" w:hAnsi="Times New Roman"/>
        </w:rPr>
        <w:t xml:space="preserve">Your NAEP State Coordinator will contact your district </w:t>
      </w:r>
      <w:r>
        <w:rPr>
          <w:rFonts w:ascii="Times New Roman" w:eastAsia="Times New Roman" w:hAnsi="Times New Roman"/>
        </w:rPr>
        <w:t>assessment</w:t>
      </w:r>
      <w:r w:rsidRPr="000E58F0">
        <w:rPr>
          <w:rFonts w:ascii="Times New Roman" w:eastAsia="Times New Roman" w:hAnsi="Times New Roman"/>
        </w:rPr>
        <w:t xml:space="preserve"> coordinator </w:t>
      </w:r>
      <w:r>
        <w:rPr>
          <w:rFonts w:ascii="Times New Roman" w:eastAsia="Times New Roman" w:hAnsi="Times New Roman"/>
        </w:rPr>
        <w:t>and principals</w:t>
      </w:r>
      <w:r w:rsidRPr="000E58F0">
        <w:rPr>
          <w:rFonts w:ascii="Times New Roman" w:eastAsia="Times New Roman" w:hAnsi="Times New Roman"/>
        </w:rPr>
        <w:t xml:space="preserve"> to provide additional details about </w:t>
      </w:r>
      <w:r>
        <w:rPr>
          <w:rFonts w:ascii="Times New Roman" w:eastAsia="Times New Roman" w:hAnsi="Times New Roman"/>
        </w:rPr>
        <w:t>the assessments.</w:t>
      </w:r>
      <w:r w:rsidRPr="000E58F0">
        <w:rPr>
          <w:rFonts w:ascii="Times New Roman" w:eastAsia="Times New Roman" w:hAnsi="Times New Roman"/>
        </w:rPr>
        <w:t xml:space="preserve"> </w:t>
      </w:r>
      <w:r>
        <w:rPr>
          <w:rFonts w:ascii="Times New Roman" w:eastAsia="Times New Roman" w:hAnsi="Times New Roman"/>
        </w:rPr>
        <w:t>The</w:t>
      </w:r>
      <w:r w:rsidRPr="000E58F0">
        <w:rPr>
          <w:rFonts w:ascii="Times New Roman" w:eastAsia="Times New Roman" w:hAnsi="Times New Roman"/>
        </w:rPr>
        <w:t xml:space="preserve"> district </w:t>
      </w:r>
      <w:r>
        <w:rPr>
          <w:rFonts w:ascii="Times New Roman" w:eastAsia="Times New Roman" w:hAnsi="Times New Roman"/>
        </w:rPr>
        <w:t>assessment</w:t>
      </w:r>
      <w:r w:rsidRPr="000E58F0">
        <w:rPr>
          <w:rFonts w:ascii="Times New Roman" w:eastAsia="Times New Roman" w:hAnsi="Times New Roman"/>
        </w:rPr>
        <w:t xml:space="preserve"> coordinator will be asked to </w:t>
      </w:r>
      <w:r>
        <w:rPr>
          <w:rFonts w:ascii="Times New Roman" w:eastAsia="Times New Roman" w:hAnsi="Times New Roman"/>
        </w:rPr>
        <w:t>choose a technology coordinator to identify each school’s I</w:t>
      </w:r>
      <w:r w:rsidRPr="000E58F0">
        <w:rPr>
          <w:rFonts w:ascii="Times New Roman" w:eastAsia="Times New Roman" w:hAnsi="Times New Roman"/>
        </w:rPr>
        <w:t>nternet capabilities.</w:t>
      </w:r>
      <w:r>
        <w:rPr>
          <w:rFonts w:ascii="Times New Roman" w:eastAsia="Times New Roman" w:hAnsi="Times New Roman"/>
        </w:rPr>
        <w:t xml:space="preserve"> </w:t>
      </w:r>
    </w:p>
    <w:p w:rsidR="000A2E98" w:rsidRPr="000E58F0" w:rsidP="000A2E98" w14:paraId="5D7FA095" w14:textId="77777777">
      <w:pPr>
        <w:pStyle w:val="NoSpacing"/>
        <w:rPr>
          <w:rFonts w:ascii="Times New Roman" w:hAnsi="Times New Roman"/>
        </w:rPr>
      </w:pPr>
    </w:p>
    <w:p w:rsidR="000A2E98" w:rsidRPr="00600BC8" w:rsidP="000A2E98" w14:paraId="04405012" w14:textId="77777777">
      <w:pPr>
        <w:spacing w:after="0" w:line="240" w:lineRule="auto"/>
        <w:contextualSpacing/>
        <w:rPr>
          <w:rFonts w:ascii="Times New Roman" w:hAnsi="Times New Roman" w:cs="Times New Roman"/>
        </w:rPr>
      </w:pPr>
      <w:r w:rsidRPr="000E58F0">
        <w:rPr>
          <w:rFonts w:ascii="Times New Roman" w:hAnsi="Times New Roman"/>
        </w:rPr>
        <w:t xml:space="preserve">Please include the NAEP assessment window </w:t>
      </w:r>
      <w:r w:rsidRPr="0021784A">
        <w:rPr>
          <w:rFonts w:ascii="Times New Roman" w:hAnsi="Times New Roman"/>
        </w:rPr>
        <w:t>(</w:t>
      </w:r>
      <w:r w:rsidRPr="0021784A">
        <w:rPr>
          <w:rFonts w:ascii="Times New Roman" w:hAnsi="Times New Roman" w:cs="Times New Roman"/>
          <w:bCs/>
        </w:rPr>
        <w:t>January 29 to March 8, 2024</w:t>
      </w:r>
      <w:r>
        <w:rPr>
          <w:rFonts w:ascii="Times New Roman" w:hAnsi="Times New Roman" w:cs="Times New Roman"/>
        </w:rPr>
        <w:t xml:space="preserve">) </w:t>
      </w:r>
      <w:r w:rsidRPr="000E58F0">
        <w:rPr>
          <w:rFonts w:ascii="Times New Roman" w:hAnsi="Times New Roman"/>
        </w:rPr>
        <w:t>on your district test calendar.</w:t>
      </w:r>
      <w:r w:rsidRPr="000E58F0">
        <w:rPr>
          <w:rFonts w:ascii="Times New Roman" w:hAnsi="Times New Roman"/>
          <w:color w:val="FF0000"/>
        </w:rPr>
        <w:t xml:space="preserve"> </w:t>
      </w:r>
      <w:r w:rsidRPr="00600BC8">
        <w:rPr>
          <w:rFonts w:ascii="Times New Roman" w:hAnsi="Times New Roman" w:cs="Times New Roman"/>
        </w:rPr>
        <w:t xml:space="preserve">Starting in June, each school will receive its assessment date. Schools may work with </w:t>
      </w:r>
      <w:r>
        <w:rPr>
          <w:rFonts w:ascii="Times New Roman" w:hAnsi="Times New Roman" w:cs="Times New Roman"/>
        </w:rPr>
        <w:t>your</w:t>
      </w:r>
      <w:r w:rsidRPr="00600BC8">
        <w:rPr>
          <w:rFonts w:ascii="Times New Roman" w:hAnsi="Times New Roman" w:cs="Times New Roman"/>
        </w:rPr>
        <w:t xml:space="preserve"> NAEP State Coordinator if there is a conflict with</w:t>
      </w:r>
      <w:r>
        <w:rPr>
          <w:rFonts w:ascii="Times New Roman" w:hAnsi="Times New Roman" w:cs="Times New Roman"/>
        </w:rPr>
        <w:t xml:space="preserve"> the scheduled assessment date.</w:t>
      </w:r>
      <w:r w:rsidRPr="00600BC8">
        <w:rPr>
          <w:rFonts w:ascii="Times New Roman" w:hAnsi="Times New Roman" w:cs="Times New Roman"/>
        </w:rPr>
        <w:t xml:space="preserve"> A few additional schools within </w:t>
      </w:r>
      <w:r w:rsidRPr="00AB7856">
        <w:rPr>
          <w:rFonts w:ascii="Times New Roman" w:hAnsi="Times New Roman" w:cs="Times New Roman"/>
          <w:highlight w:val="yellow"/>
        </w:rPr>
        <w:t>School District</w:t>
      </w:r>
      <w:r w:rsidRPr="00600BC8">
        <w:rPr>
          <w:rFonts w:ascii="Times New Roman" w:hAnsi="Times New Roman" w:cs="Times New Roman"/>
        </w:rPr>
        <w:t xml:space="preserve"> may also be selected </w:t>
      </w:r>
      <w:r w:rsidRPr="00600BC8">
        <w:rPr>
          <w:rFonts w:ascii="Times New Roman" w:hAnsi="Times New Roman" w:cs="Times New Roman"/>
        </w:rPr>
        <w:t>at a later date</w:t>
      </w:r>
      <w:r w:rsidRPr="00600BC8">
        <w:rPr>
          <w:rFonts w:ascii="Times New Roman" w:hAnsi="Times New Roman" w:cs="Times New Roman"/>
        </w:rPr>
        <w:t xml:space="preserve">; your NAEP State Coordinator will </w:t>
      </w:r>
      <w:r>
        <w:rPr>
          <w:rFonts w:ascii="Times New Roman" w:hAnsi="Times New Roman" w:cs="Times New Roman"/>
        </w:rPr>
        <w:t>contact you if this happens.</w:t>
      </w:r>
    </w:p>
    <w:p w:rsidR="000A2E98" w:rsidP="000A2E98" w14:paraId="324C7125" w14:textId="77777777">
      <w:pPr>
        <w:pStyle w:val="NoSpacing"/>
        <w:rPr>
          <w:rFonts w:ascii="Times New Roman" w:eastAsia="Times New Roman" w:hAnsi="Times New Roman"/>
        </w:rPr>
      </w:pPr>
    </w:p>
    <w:p w:rsidR="000A2E98" w:rsidRPr="000E58F0" w:rsidP="000A2E98" w14:paraId="399D7188" w14:textId="77777777">
      <w:pPr>
        <w:pStyle w:val="NoSpacing"/>
        <w:rPr>
          <w:rFonts w:ascii="Times New Roman" w:hAnsi="Times New Roman"/>
        </w:rPr>
      </w:pPr>
      <w:r w:rsidRPr="000E58F0">
        <w:rPr>
          <w:rFonts w:ascii="Times New Roman" w:hAnsi="Times New Roman"/>
        </w:rPr>
        <w:t xml:space="preserve">Information about NAEP can be found </w:t>
      </w:r>
      <w:r>
        <w:rPr>
          <w:rFonts w:ascii="Times New Roman" w:hAnsi="Times New Roman"/>
        </w:rPr>
        <w:t xml:space="preserve">at </w:t>
      </w:r>
      <w:hyperlink r:id="rId12" w:history="1">
        <w:r w:rsidRPr="000E58F0">
          <w:rPr>
            <w:rStyle w:val="Hyperlink"/>
            <w:rFonts w:ascii="Times New Roman" w:hAnsi="Times New Roman"/>
          </w:rPr>
          <w:t>http://nces.ed.gov/nationsreportcard</w:t>
        </w:r>
      </w:hyperlink>
      <w:r>
        <w:rPr>
          <w:rFonts w:ascii="Times New Roman" w:hAnsi="Times New Roman"/>
        </w:rPr>
        <w:t xml:space="preserve"> and </w:t>
      </w:r>
      <w:r w:rsidRPr="000E58F0">
        <w:rPr>
          <w:rFonts w:ascii="Times New Roman" w:hAnsi="Times New Roman"/>
        </w:rPr>
        <w:t>i</w:t>
      </w:r>
      <w:r>
        <w:rPr>
          <w:rFonts w:ascii="Times New Roman" w:hAnsi="Times New Roman"/>
        </w:rPr>
        <w:t>n the enclosures listed below</w:t>
      </w:r>
      <w:r w:rsidRPr="000E58F0">
        <w:rPr>
          <w:rFonts w:ascii="Times New Roman" w:hAnsi="Times New Roman"/>
        </w:rPr>
        <w:t xml:space="preserve">. </w:t>
      </w:r>
      <w:r w:rsidRPr="000E58F0">
        <w:rPr>
          <w:rFonts w:ascii="Times New Roman" w:hAnsi="Times New Roman"/>
          <w:color w:val="FF0000"/>
        </w:rPr>
        <w:t>Name</w:t>
      </w:r>
      <w:r w:rsidRPr="000E58F0">
        <w:rPr>
          <w:rFonts w:ascii="Times New Roman" w:hAnsi="Times New Roman"/>
          <w:color w:val="000000"/>
        </w:rPr>
        <w:t>,</w:t>
      </w:r>
      <w:r w:rsidRPr="000E58F0">
        <w:rPr>
          <w:rFonts w:ascii="Times New Roman" w:hAnsi="Times New Roman"/>
        </w:rPr>
        <w:t xml:space="preserve"> </w:t>
      </w:r>
      <w:r>
        <w:rPr>
          <w:rFonts w:ascii="Times New Roman" w:hAnsi="Times New Roman"/>
        </w:rPr>
        <w:t>y</w:t>
      </w:r>
      <w:r w:rsidRPr="000E58F0">
        <w:rPr>
          <w:rFonts w:ascii="Times New Roman" w:hAnsi="Times New Roman"/>
        </w:rPr>
        <w:t>our NAEP State Coordinator, will contact your staff with additional information.</w:t>
      </w:r>
    </w:p>
    <w:p w:rsidR="000A2E98" w:rsidRPr="000E58F0" w:rsidP="000A2E98" w14:paraId="6819471F" w14:textId="77777777">
      <w:pPr>
        <w:pStyle w:val="NoSpacing"/>
        <w:rPr>
          <w:rFonts w:ascii="Times New Roman" w:hAnsi="Times New Roman"/>
        </w:rPr>
      </w:pPr>
    </w:p>
    <w:p w:rsidR="000A2E98" w:rsidRPr="000E58F0" w:rsidP="000A2E98" w14:paraId="2CCA4C80" w14:textId="77777777">
      <w:pPr>
        <w:pStyle w:val="NoSpacing"/>
        <w:rPr>
          <w:rFonts w:ascii="Times New Roman" w:hAnsi="Times New Roman"/>
        </w:rPr>
      </w:pPr>
      <w:r w:rsidRPr="000E58F0">
        <w:rPr>
          <w:rFonts w:ascii="Times New Roman" w:hAnsi="Times New Roman"/>
        </w:rPr>
        <w:t>Thank you for supporting this important assessment and for helping accomplish our goal of 100 percent participation.</w:t>
      </w:r>
    </w:p>
    <w:p w:rsidR="000A2E98" w:rsidRPr="000E58F0" w:rsidP="000A2E98" w14:paraId="67E594FA" w14:textId="77777777">
      <w:pPr>
        <w:pStyle w:val="NoSpacing"/>
        <w:rPr>
          <w:rFonts w:ascii="Times New Roman" w:hAnsi="Times New Roman"/>
        </w:rPr>
      </w:pPr>
    </w:p>
    <w:p w:rsidR="000A2E98" w:rsidRPr="000E58F0" w:rsidP="000A2E98" w14:paraId="6D9129C9" w14:textId="77777777">
      <w:pPr>
        <w:pStyle w:val="NoSpacing"/>
        <w:rPr>
          <w:rFonts w:ascii="Times New Roman" w:hAnsi="Times New Roman"/>
        </w:rPr>
      </w:pPr>
      <w:r w:rsidRPr="000E58F0">
        <w:rPr>
          <w:rFonts w:ascii="Times New Roman" w:hAnsi="Times New Roman"/>
        </w:rPr>
        <w:t>Sincerely,</w:t>
      </w:r>
    </w:p>
    <w:p w:rsidR="000A2E98" w:rsidRPr="000E58F0" w:rsidP="000A2E98" w14:paraId="74FD0498" w14:textId="77777777">
      <w:pPr>
        <w:pStyle w:val="NoSpacing"/>
        <w:rPr>
          <w:rFonts w:ascii="Times New Roman" w:hAnsi="Times New Roman"/>
        </w:rPr>
      </w:pPr>
    </w:p>
    <w:p w:rsidR="000A2E98" w:rsidRPr="000E58F0" w:rsidP="000A2E98" w14:paraId="29A62FBC" w14:textId="77777777">
      <w:pPr>
        <w:pStyle w:val="NoSpacing"/>
        <w:rPr>
          <w:rFonts w:ascii="Times New Roman" w:hAnsi="Times New Roman"/>
        </w:rPr>
      </w:pPr>
    </w:p>
    <w:p w:rsidR="000A2E98" w:rsidRPr="000E58F0" w:rsidP="000A2E98" w14:paraId="67820427" w14:textId="77777777">
      <w:pPr>
        <w:pStyle w:val="NoSpacing"/>
        <w:rPr>
          <w:rFonts w:ascii="Times New Roman" w:hAnsi="Times New Roman"/>
          <w:color w:val="FF0000"/>
        </w:rPr>
      </w:pPr>
      <w:r w:rsidRPr="000E58F0">
        <w:rPr>
          <w:rFonts w:ascii="Times New Roman" w:hAnsi="Times New Roman"/>
          <w:color w:val="FF0000"/>
        </w:rPr>
        <w:t>Name of Chief State School Officer</w:t>
      </w:r>
    </w:p>
    <w:p w:rsidR="000A2E98" w:rsidRPr="000E58F0" w:rsidP="000A2E98" w14:paraId="01E6499A" w14:textId="77777777">
      <w:pPr>
        <w:pStyle w:val="NoSpacing"/>
        <w:rPr>
          <w:rFonts w:ascii="Times New Roman" w:hAnsi="Times New Roman"/>
        </w:rPr>
      </w:pPr>
    </w:p>
    <w:p w:rsidR="000A2E98" w:rsidRPr="000E58F0" w:rsidP="000A2E98" w14:paraId="7AA24EF7" w14:textId="77777777">
      <w:pPr>
        <w:pStyle w:val="NoSpacing"/>
        <w:rPr>
          <w:rFonts w:ascii="Times New Roman" w:hAnsi="Times New Roman"/>
        </w:rPr>
      </w:pPr>
      <w:r w:rsidRPr="000E58F0">
        <w:rPr>
          <w:rFonts w:ascii="Times New Roman" w:hAnsi="Times New Roman"/>
        </w:rPr>
        <w:t>Enclosures:</w:t>
      </w:r>
      <w:r w:rsidRPr="000E58F0">
        <w:rPr>
          <w:rFonts w:ascii="Times New Roman" w:hAnsi="Times New Roman"/>
        </w:rPr>
        <w:tab/>
        <w:t>District List of Schools Selected for NAEP</w:t>
      </w:r>
      <w:r w:rsidRPr="000E58F0">
        <w:rPr>
          <w:rFonts w:ascii="Times New Roman" w:hAnsi="Times New Roman"/>
        </w:rPr>
        <w:tab/>
      </w:r>
    </w:p>
    <w:p w:rsidR="000A2E98" w:rsidRPr="000E58F0" w:rsidP="000A2E98" w14:paraId="3FBC5883" w14:textId="77777777">
      <w:pPr>
        <w:pStyle w:val="NoSpacing"/>
        <w:rPr>
          <w:rStyle w:val="Hyperlink"/>
          <w:rFonts w:ascii="Times New Roman" w:hAnsi="Times New Roman"/>
          <w:i/>
        </w:rPr>
      </w:pPr>
      <w:r w:rsidRPr="000E58F0">
        <w:rPr>
          <w:rFonts w:ascii="Times New Roman" w:hAnsi="Times New Roman"/>
        </w:rPr>
        <w:tab/>
      </w:r>
      <w:r w:rsidRPr="000E58F0">
        <w:rPr>
          <w:rFonts w:ascii="Times New Roman" w:hAnsi="Times New Roman"/>
        </w:rPr>
        <w:tab/>
      </w:r>
      <w:r w:rsidRPr="000E58F0">
        <w:rPr>
          <w:rFonts w:ascii="Times New Roman" w:hAnsi="Times New Roman"/>
          <w:i/>
        </w:rPr>
        <w:t>Facts for Districts</w:t>
      </w:r>
    </w:p>
    <w:p w:rsidR="000A2E98" w:rsidRPr="000E58F0" w:rsidP="000A2E98" w14:paraId="379C7108" w14:textId="77777777">
      <w:pPr>
        <w:pStyle w:val="NoSpacing"/>
        <w:rPr>
          <w:rFonts w:ascii="Times New Roman" w:hAnsi="Times New Roman"/>
          <w:i/>
        </w:rPr>
      </w:pPr>
      <w:r w:rsidRPr="000E58F0">
        <w:rPr>
          <w:rFonts w:ascii="Times New Roman" w:hAnsi="Times New Roman"/>
          <w:i/>
          <w:color w:val="FF0000"/>
        </w:rPr>
        <w:tab/>
      </w:r>
      <w:r w:rsidRPr="000E58F0">
        <w:rPr>
          <w:rFonts w:ascii="Times New Roman" w:hAnsi="Times New Roman"/>
          <w:i/>
          <w:color w:val="FF0000"/>
        </w:rPr>
        <w:tab/>
      </w:r>
    </w:p>
    <w:p w:rsidR="000A2E98" w:rsidRPr="000E58F0" w:rsidP="000A2E98" w14:paraId="07A918C6" w14:textId="77777777">
      <w:pPr>
        <w:pStyle w:val="NoSpacing"/>
        <w:rPr>
          <w:rFonts w:ascii="Times New Roman" w:hAnsi="Times New Roman"/>
          <w:color w:val="FF0000"/>
        </w:rPr>
      </w:pPr>
      <w:r w:rsidRPr="000E58F0">
        <w:rPr>
          <w:rFonts w:ascii="Times New Roman" w:hAnsi="Times New Roman"/>
        </w:rPr>
        <w:t>CC:</w:t>
      </w:r>
      <w:r w:rsidRPr="000E58F0">
        <w:rPr>
          <w:rFonts w:ascii="Times New Roman" w:hAnsi="Times New Roman"/>
        </w:rPr>
        <w:tab/>
      </w:r>
      <w:r w:rsidRPr="000E58F0">
        <w:rPr>
          <w:rFonts w:ascii="Times New Roman" w:hAnsi="Times New Roman"/>
        </w:rPr>
        <w:tab/>
      </w:r>
      <w:r w:rsidRPr="000E58F0">
        <w:rPr>
          <w:rFonts w:ascii="Times New Roman" w:hAnsi="Times New Roman"/>
          <w:color w:val="FF0000"/>
        </w:rPr>
        <w:t>State Testing Director</w:t>
      </w:r>
    </w:p>
    <w:p w:rsidR="000A2E98" w:rsidRPr="000E58F0" w:rsidP="000A2E98" w14:paraId="7D2827BD" w14:textId="77777777">
      <w:pPr>
        <w:pStyle w:val="NoSpacing"/>
        <w:rPr>
          <w:rFonts w:ascii="Times New Roman" w:hAnsi="Times New Roman"/>
          <w:color w:val="FF0000"/>
        </w:rPr>
      </w:pPr>
      <w:r w:rsidRPr="000E58F0">
        <w:rPr>
          <w:rFonts w:ascii="Times New Roman" w:hAnsi="Times New Roman"/>
          <w:color w:val="FF0000"/>
        </w:rPr>
        <w:tab/>
      </w:r>
      <w:r w:rsidRPr="000E58F0">
        <w:rPr>
          <w:rFonts w:ascii="Times New Roman" w:hAnsi="Times New Roman"/>
          <w:color w:val="FF0000"/>
        </w:rPr>
        <w:tab/>
        <w:t>District Testing Director</w:t>
      </w:r>
    </w:p>
    <w:p w:rsidR="000A2E98" w:rsidRPr="000E58F0" w:rsidP="000A2E98" w14:paraId="08896644" w14:textId="77777777">
      <w:pPr>
        <w:pStyle w:val="NoSpacing"/>
        <w:rPr>
          <w:rFonts w:ascii="Times New Roman" w:hAnsi="Times New Roman"/>
        </w:rPr>
      </w:pPr>
      <w:r w:rsidRPr="000E58F0">
        <w:rPr>
          <w:rFonts w:ascii="Times New Roman" w:hAnsi="Times New Roman"/>
          <w:color w:val="FF0000"/>
        </w:rPr>
        <w:tab/>
      </w:r>
      <w:r w:rsidRPr="000E58F0">
        <w:rPr>
          <w:rFonts w:ascii="Times New Roman" w:hAnsi="Times New Roman"/>
          <w:color w:val="FF0000"/>
        </w:rPr>
        <w:tab/>
        <w:t>NAEP State Coordinator</w:t>
      </w:r>
    </w:p>
    <w:p w:rsidR="000A2E98" w:rsidP="000A2E98" w14:paraId="1A24E1B3" w14:textId="77777777">
      <w:pPr>
        <w:pStyle w:val="NoSpacing"/>
        <w:rPr>
          <w:rFonts w:ascii="Times New Roman" w:hAnsi="Times New Roman"/>
          <w:sz w:val="20"/>
          <w:szCs w:val="20"/>
        </w:rPr>
      </w:pPr>
    </w:p>
    <w:p w:rsidR="000A2E98" w:rsidP="000A2E98" w14:paraId="13F33CD6" w14:textId="77777777">
      <w:r w:rsidRPr="005A563E">
        <w:rPr>
          <w:rFonts w:ascii="Times New Roman" w:eastAsia="Calibri" w:hAnsi="Times New Roman" w:cs="Times New Roman"/>
          <w:i/>
          <w:iCs/>
          <w:sz w:val="18"/>
          <w:szCs w:val="18"/>
        </w:rPr>
        <w:t xml:space="preserve">National Center for Education Statistics (NCES) conducts the National Assessment of Educational Progress to evaluate federally supported education programs. </w:t>
      </w:r>
      <w:r w:rsidRPr="005A563E">
        <w:rPr>
          <w:rFonts w:ascii="Times New Roman" w:eastAsia="Calibri" w:hAnsi="Times New Roman" w:cs="Times New Roman"/>
          <w:i/>
          <w:iCs/>
          <w:sz w:val="18"/>
          <w:szCs w:val="18"/>
        </w:rPr>
        <w:t>All of</w:t>
      </w:r>
      <w:r w:rsidRPr="005A563E">
        <w:rPr>
          <w:rFonts w:ascii="Times New Roman" w:eastAsia="Calibri" w:hAnsi="Times New Roman" w:cs="Times New Roman"/>
          <w:i/>
          <w:iCs/>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5A563E">
        <w:rPr>
          <w:rFonts w:ascii="Times New Roman" w:eastAsia="Calibri" w:hAnsi="Times New Roman" w:cs="Times New Roman"/>
          <w:i/>
          <w:iCs/>
          <w:sz w:val="18"/>
          <w:szCs w:val="18"/>
        </w:rPr>
        <w:t>or</w:t>
      </w:r>
      <w:r w:rsidRPr="005A563E">
        <w:rPr>
          <w:rFonts w:ascii="Times New Roman" w:eastAsia="Calibri" w:hAnsi="Times New Roman" w:cs="Times New Roman"/>
          <w:i/>
          <w:iCs/>
          <w:sz w:val="18"/>
          <w:szCs w:val="18"/>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5D7F5E" w:rsidP="00B21E54" w14:paraId="38E36417" w14:textId="77777777"/>
    <w:p w:rsidR="00A55493" w:rsidP="00B21E54" w14:paraId="0D3A4414" w14:textId="77777777"/>
    <w:p w:rsidR="00A55493" w:rsidP="00B21E54" w14:paraId="071E3BEA" w14:textId="77777777"/>
    <w:p w:rsidR="00A55493" w:rsidP="00B21E54" w14:paraId="11556DE1" w14:textId="77777777"/>
    <w:p w:rsidR="00364EA0" w:rsidP="009973E2" w14:paraId="66C3F5DB" w14:textId="7365DCF7">
      <w:pPr>
        <w:pStyle w:val="Heading3"/>
      </w:pPr>
      <w:bookmarkStart w:id="30" w:name="_Toc131674675"/>
      <w:bookmarkStart w:id="31" w:name="_Toc136927904"/>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Pr="00506FA9">
        <w:rPr>
          <w:rFonts w:eastAsia="Times New Roman"/>
          <w:b/>
          <w:spacing w:val="-3"/>
        </w:rPr>
        <w:t>-</w:t>
      </w:r>
      <w:r w:rsidRPr="00506FA9">
        <w:rPr>
          <w:rFonts w:eastAsia="Times New Roman"/>
          <w:b/>
          <w:spacing w:val="1"/>
        </w:rPr>
        <w:t>4</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sidR="0024422E">
        <w:rPr>
          <w:rFonts w:eastAsia="Times New Roman"/>
        </w:rPr>
        <w:t>20</w:t>
      </w:r>
      <w:r w:rsidR="0024422E">
        <w:rPr>
          <w:rFonts w:eastAsia="Times New Roman"/>
        </w:rPr>
        <w:t>2</w:t>
      </w:r>
      <w:r w:rsidR="00650579">
        <w:rPr>
          <w:rFonts w:eastAsia="Times New Roman"/>
        </w:rPr>
        <w:t>4</w:t>
      </w:r>
      <w:r w:rsidR="00A91A4A">
        <w:rPr>
          <w:rFonts w:eastAsia="Times New Roman"/>
        </w:rPr>
        <w:t xml:space="preserve"> and Pilot 2024</w:t>
      </w:r>
      <w:r w:rsidRPr="00506FA9" w:rsidR="0024422E">
        <w:rPr>
          <w:rFonts w:eastAsia="Times New Roman"/>
        </w:rPr>
        <w:t xml:space="preserve"> </w:t>
      </w:r>
      <w:r w:rsidR="00DD3F99">
        <w:rPr>
          <w:rFonts w:eastAsia="Times New Roman"/>
        </w:rPr>
        <w:t xml:space="preserve">Initial </w:t>
      </w:r>
      <w:r w:rsidRPr="00506FA9">
        <w:rPr>
          <w:rFonts w:eastAsia="Times New Roman"/>
        </w:rPr>
        <w:t>Notification Letter</w:t>
      </w:r>
      <w:r w:rsidR="0024422E">
        <w:rPr>
          <w:rFonts w:eastAsia="Times New Roman"/>
        </w:rPr>
        <w:t>s</w:t>
      </w:r>
      <w:r w:rsidRPr="00506FA9">
        <w:rPr>
          <w:rFonts w:eastAsia="Times New Roman"/>
        </w:rPr>
        <w:t xml:space="preserve"> from NAEP State Coordinator to School Principal</w:t>
      </w:r>
      <w:bookmarkEnd w:id="23"/>
      <w:bookmarkEnd w:id="24"/>
      <w:bookmarkEnd w:id="25"/>
      <w:r w:rsidR="00E474CD">
        <w:rPr>
          <w:rFonts w:eastAsia="Times New Roman"/>
        </w:rPr>
        <w:t xml:space="preserve"> </w:t>
      </w:r>
      <w:r w:rsidR="000A2BCB">
        <w:rPr>
          <w:rFonts w:eastAsia="Times New Roman"/>
        </w:rPr>
        <w:t>(</w:t>
      </w:r>
      <w:r w:rsidR="00A55493">
        <w:rPr>
          <w:rFonts w:eastAsia="Times New Roman"/>
        </w:rPr>
        <w:t>Approved v.29</w:t>
      </w:r>
      <w:r w:rsidR="000A2BCB">
        <w:rPr>
          <w:rFonts w:eastAsia="Times New Roman"/>
        </w:rPr>
        <w:t>)</w:t>
      </w:r>
      <w:bookmarkEnd w:id="26"/>
      <w:bookmarkEnd w:id="27"/>
      <w:bookmarkEnd w:id="30"/>
      <w:bookmarkEnd w:id="31"/>
    </w:p>
    <w:p w:rsidR="00896771" w:rsidP="00CB44C2" w14:paraId="66C3F5DC" w14:textId="4567C727">
      <w:pPr>
        <w:jc w:val="center"/>
      </w:pPr>
    </w:p>
    <w:p w:rsidR="00CB44C2" w:rsidP="006D3376" w14:paraId="44B09598" w14:textId="57C9C59E">
      <w:r>
        <w:br w:type="page"/>
      </w:r>
    </w:p>
    <w:p w:rsidR="000301CE" w:rsidRPr="000301CE" w:rsidP="000301CE" w14:paraId="2A83EF9A" w14:textId="77777777">
      <w:pPr>
        <w:widowControl/>
        <w:spacing w:after="0" w:line="240" w:lineRule="auto"/>
        <w:jc w:val="center"/>
        <w:rPr>
          <w:rFonts w:ascii="Times New Roman" w:hAnsi="Times New Roman" w:eastAsiaTheme="minorEastAsia" w:cs="Times New Roman"/>
          <w:b/>
          <w:sz w:val="20"/>
          <w:szCs w:val="20"/>
        </w:rPr>
      </w:pPr>
      <w:bookmarkStart w:id="32" w:name="_Toc509491762"/>
      <w:bookmarkStart w:id="33" w:name="_Toc516145663"/>
      <w:r w:rsidRPr="000301CE">
        <w:rPr>
          <w:rFonts w:ascii="Times New Roman" w:hAnsi="Times New Roman" w:eastAsiaTheme="minorEastAsia" w:cs="Times New Roman"/>
          <w:b/>
          <w:sz w:val="20"/>
          <w:szCs w:val="20"/>
        </w:rPr>
        <w:t>NAEP 2024 May Notification Letter From</w:t>
      </w:r>
    </w:p>
    <w:p w:rsidR="000301CE" w:rsidRPr="000301CE" w:rsidP="000301CE" w14:paraId="228BBC97" w14:textId="77777777">
      <w:pPr>
        <w:widowControl/>
        <w:spacing w:after="0" w:line="240" w:lineRule="auto"/>
        <w:jc w:val="center"/>
        <w:rPr>
          <w:rFonts w:ascii="Times New Roman" w:hAnsi="Times New Roman" w:eastAsiaTheme="minorEastAsia" w:cs="Times New Roman"/>
          <w:b/>
          <w:sz w:val="20"/>
          <w:szCs w:val="20"/>
        </w:rPr>
      </w:pPr>
      <w:r w:rsidRPr="000301CE">
        <w:rPr>
          <w:rFonts w:ascii="Times New Roman" w:hAnsi="Times New Roman" w:eastAsiaTheme="minorEastAsia" w:cs="Times New Roman"/>
          <w:b/>
          <w:sz w:val="20"/>
          <w:szCs w:val="20"/>
        </w:rPr>
        <w:t>NAEP STATE COORDINATOR TO SCHOOL PRINCIPAL: For Grades 4 and 8 Mathematics and Reading</w:t>
      </w:r>
    </w:p>
    <w:p w:rsidR="000301CE" w:rsidRPr="000301CE" w:rsidP="000301CE" w14:paraId="65CEB7EE" w14:textId="77777777">
      <w:pPr>
        <w:widowControl/>
        <w:spacing w:after="0" w:line="240" w:lineRule="auto"/>
        <w:jc w:val="center"/>
        <w:rPr>
          <w:rFonts w:ascii="Times New Roman" w:hAnsi="Times New Roman" w:eastAsiaTheme="minorEastAsia" w:cs="Times New Roman"/>
          <w:b/>
          <w:sz w:val="20"/>
          <w:szCs w:val="20"/>
        </w:rPr>
      </w:pPr>
      <w:r w:rsidRPr="000301CE">
        <w:rPr>
          <w:rFonts w:ascii="Times New Roman" w:hAnsi="Times New Roman" w:eastAsiaTheme="minorEastAsia" w:cs="Times New Roman"/>
          <w:b/>
          <w:sz w:val="20"/>
          <w:szCs w:val="20"/>
        </w:rPr>
        <w:t>State and TUDA Sample</w:t>
      </w:r>
    </w:p>
    <w:p w:rsidR="000301CE" w:rsidRPr="000301CE" w:rsidP="000301CE" w14:paraId="467325D0" w14:textId="77777777">
      <w:pPr>
        <w:widowControl/>
        <w:spacing w:after="0" w:line="240" w:lineRule="auto"/>
        <w:jc w:val="center"/>
        <w:rPr>
          <w:rFonts w:ascii="Times New Roman" w:hAnsi="Times New Roman" w:eastAsiaTheme="minorEastAsia" w:cs="Times New Roman"/>
          <w:b/>
          <w:sz w:val="20"/>
          <w:szCs w:val="20"/>
        </w:rPr>
      </w:pPr>
      <w:r w:rsidRPr="000301CE">
        <w:rPr>
          <w:rFonts w:ascii="Times New Roman" w:hAnsi="Times New Roman" w:eastAsiaTheme="minorEastAsia" w:cs="Times New Roman"/>
          <w:b/>
          <w:color w:val="FF0000"/>
          <w:sz w:val="20"/>
          <w:szCs w:val="20"/>
        </w:rPr>
        <w:t>Red text</w:t>
      </w:r>
      <w:r w:rsidRPr="000301CE">
        <w:rPr>
          <w:rFonts w:ascii="Times New Roman" w:hAnsi="Times New Roman" w:eastAsiaTheme="minorEastAsia" w:cs="Times New Roman"/>
          <w:b/>
          <w:sz w:val="20"/>
          <w:szCs w:val="20"/>
        </w:rPr>
        <w:t xml:space="preserve"> should be customized before mail merge; </w:t>
      </w:r>
      <w:r w:rsidRPr="000301CE">
        <w:rPr>
          <w:rFonts w:ascii="Times New Roman" w:hAnsi="Times New Roman" w:eastAsiaTheme="minorEastAsia" w:cs="Times New Roman"/>
          <w:b/>
          <w:sz w:val="20"/>
          <w:szCs w:val="20"/>
          <w:highlight w:val="yellow"/>
        </w:rPr>
        <w:t>highlighted text</w:t>
      </w:r>
      <w:r w:rsidRPr="000301CE">
        <w:rPr>
          <w:rFonts w:ascii="Times New Roman" w:hAnsi="Times New Roman" w:eastAsiaTheme="minorEastAsia" w:cs="Times New Roman"/>
          <w:b/>
          <w:sz w:val="20"/>
          <w:szCs w:val="20"/>
        </w:rPr>
        <w:t xml:space="preserve"> represents mail merge fields</w:t>
      </w:r>
    </w:p>
    <w:p w:rsidR="000301CE" w:rsidRPr="000301CE" w:rsidP="000301CE" w14:paraId="4A7E7C2C" w14:textId="77777777">
      <w:pPr>
        <w:widowControl/>
        <w:spacing w:after="0" w:line="240" w:lineRule="auto"/>
        <w:jc w:val="center"/>
        <w:rPr>
          <w:rFonts w:ascii="Times New Roman" w:hAnsi="Times New Roman" w:eastAsiaTheme="minorEastAsia" w:cs="Times New Roman"/>
          <w:b/>
          <w:sz w:val="20"/>
          <w:szCs w:val="20"/>
        </w:rPr>
      </w:pPr>
    </w:p>
    <w:p w:rsidR="000301CE" w:rsidRPr="000301CE" w:rsidP="000301CE" w14:paraId="716E7521" w14:textId="77777777">
      <w:pPr>
        <w:widowControl/>
        <w:spacing w:after="0" w:line="240" w:lineRule="auto"/>
        <w:rPr>
          <w:rFonts w:ascii="Times New Roman" w:hAnsi="Times New Roman" w:eastAsiaTheme="minorEastAsia" w:cs="Times New Roman"/>
          <w:sz w:val="20"/>
          <w:szCs w:val="20"/>
        </w:rPr>
      </w:pPr>
      <w:r w:rsidRPr="000301CE">
        <w:rPr>
          <w:rFonts w:ascii="Times New Roman" w:hAnsi="Times New Roman" w:eastAsiaTheme="minorEastAsia" w:cs="Times New Roman"/>
          <w:sz w:val="20"/>
          <w:szCs w:val="20"/>
        </w:rPr>
        <w:t xml:space="preserve">Dear </w:t>
      </w:r>
      <w:r w:rsidRPr="000301CE">
        <w:rPr>
          <w:rFonts w:ascii="Times New Roman" w:hAnsi="Times New Roman" w:eastAsiaTheme="minorEastAsia" w:cs="Times New Roman"/>
          <w:sz w:val="20"/>
          <w:szCs w:val="20"/>
          <w:highlight w:val="yellow"/>
        </w:rPr>
        <w:t>Principal</w:t>
      </w:r>
      <w:r w:rsidRPr="000301CE">
        <w:rPr>
          <w:rFonts w:ascii="Times New Roman" w:hAnsi="Times New Roman" w:eastAsiaTheme="minorEastAsia" w:cs="Times New Roman"/>
          <w:sz w:val="20"/>
          <w:szCs w:val="20"/>
        </w:rPr>
        <w:t>,</w:t>
      </w:r>
    </w:p>
    <w:p w:rsidR="000301CE" w:rsidRPr="000301CE" w:rsidP="000301CE" w14:paraId="35906854" w14:textId="77777777">
      <w:pPr>
        <w:widowControl/>
        <w:spacing w:after="0" w:line="240" w:lineRule="auto"/>
        <w:rPr>
          <w:rFonts w:ascii="Times New Roman" w:hAnsi="Times New Roman" w:eastAsiaTheme="minorEastAsia" w:cs="Times New Roman"/>
          <w:sz w:val="20"/>
          <w:szCs w:val="20"/>
        </w:rPr>
      </w:pPr>
    </w:p>
    <w:p w:rsidR="000301CE" w:rsidRPr="000301CE" w:rsidP="000301CE" w14:paraId="7FFF235F" w14:textId="517FCE91">
      <w:pPr>
        <w:widowControl/>
        <w:spacing w:after="0" w:line="240" w:lineRule="auto"/>
        <w:rPr>
          <w:rFonts w:ascii="Times New Roman" w:hAnsi="Times New Roman" w:eastAsiaTheme="minorEastAsia" w:cs="Times New Roman"/>
          <w:sz w:val="20"/>
          <w:szCs w:val="20"/>
        </w:rPr>
      </w:pPr>
      <w:r w:rsidRPr="000301CE">
        <w:rPr>
          <w:rFonts w:ascii="Times New Roman" w:hAnsi="Times New Roman" w:eastAsiaTheme="minorEastAsia" w:cs="Times New Roman"/>
          <w:sz w:val="20"/>
          <w:szCs w:val="20"/>
        </w:rPr>
        <w:t xml:space="preserve">Thank you for all that you do to support education in </w:t>
      </w:r>
      <w:r w:rsidRPr="000301CE">
        <w:rPr>
          <w:rFonts w:ascii="Times New Roman" w:hAnsi="Times New Roman" w:eastAsiaTheme="minorEastAsia" w:cs="Times New Roman"/>
          <w:color w:val="FF0000"/>
          <w:sz w:val="20"/>
          <w:szCs w:val="20"/>
        </w:rPr>
        <w:t>state name</w:t>
      </w:r>
      <w:r w:rsidRPr="000301CE">
        <w:rPr>
          <w:rFonts w:ascii="Times New Roman" w:hAnsi="Times New Roman" w:eastAsiaTheme="minorEastAsia" w:cs="Times New Roman"/>
          <w:sz w:val="20"/>
          <w:szCs w:val="20"/>
        </w:rPr>
        <w:t xml:space="preserve">. I am writing to inform you that </w:t>
      </w:r>
      <w:r w:rsidRPr="000301CE">
        <w:rPr>
          <w:rFonts w:ascii="Times New Roman" w:hAnsi="Times New Roman" w:eastAsiaTheme="minorEastAsia" w:cs="Times New Roman"/>
          <w:sz w:val="20"/>
          <w:szCs w:val="20"/>
          <w:highlight w:val="yellow"/>
        </w:rPr>
        <w:t>school name</w:t>
      </w:r>
      <w:r w:rsidRPr="000301CE">
        <w:rPr>
          <w:rFonts w:ascii="Times New Roman" w:hAnsi="Times New Roman" w:eastAsiaTheme="minorEastAsia" w:cs="Times New Roman"/>
          <w:sz w:val="20"/>
          <w:szCs w:val="20"/>
        </w:rPr>
        <w:t xml:space="preserve"> </w:t>
      </w:r>
      <w:r w:rsidRPr="000301CE">
        <w:rPr>
          <w:rFonts w:ascii="Times New Roman" w:hAnsi="Times New Roman" w:eastAsiaTheme="minorEastAsia" w:cs="Times New Roman"/>
          <w:sz w:val="20"/>
          <w:szCs w:val="20"/>
        </w:rPr>
        <w:br/>
        <w:t xml:space="preserve">has been selected to represent schools across the nation by participating in the 2024 administration of the National Assessment of Educational Progress (NAEP). NAEP is the largest nationally representative and continuing assessment of what students in the United States know and can do in various subjects and is administered by the National Center for Education Statistics (NCES), within the U.S. Department of Education. </w:t>
      </w:r>
    </w:p>
    <w:p w:rsidR="000301CE" w:rsidRPr="000301CE" w:rsidP="000301CE" w14:paraId="79FCF0F0" w14:textId="77777777">
      <w:pPr>
        <w:widowControl/>
        <w:spacing w:after="0" w:line="240" w:lineRule="auto"/>
        <w:rPr>
          <w:rFonts w:ascii="Times New Roman" w:hAnsi="Times New Roman" w:eastAsiaTheme="minorEastAsia" w:cs="Times New Roman"/>
          <w:sz w:val="20"/>
          <w:szCs w:val="20"/>
        </w:rPr>
      </w:pPr>
    </w:p>
    <w:p w:rsidR="000301CE" w:rsidRPr="000301CE" w:rsidP="000301CE" w14:paraId="77B42A16" w14:textId="77777777">
      <w:pPr>
        <w:widowControl/>
        <w:spacing w:after="0" w:line="240" w:lineRule="auto"/>
        <w:rPr>
          <w:rFonts w:ascii="Times New Roman" w:eastAsia="Times New Roman" w:hAnsi="Times New Roman" w:cs="Times New Roman"/>
          <w:b/>
          <w:bCs/>
          <w:sz w:val="20"/>
          <w:szCs w:val="20"/>
        </w:rPr>
      </w:pPr>
      <w:r w:rsidRPr="000301CE">
        <w:rPr>
          <w:rFonts w:ascii="Times New Roman" w:eastAsia="Times New Roman" w:hAnsi="Times New Roman" w:cs="Times New Roman"/>
          <w:b/>
          <w:bCs/>
          <w:sz w:val="20"/>
          <w:szCs w:val="20"/>
        </w:rPr>
        <w:t>Assessment Overview for Your School</w:t>
      </w:r>
    </w:p>
    <w:p w:rsidR="000301CE" w:rsidRPr="000301CE" w:rsidP="000301CE" w14:paraId="55BF746B" w14:textId="77777777">
      <w:pPr>
        <w:widowControl/>
        <w:spacing w:after="0" w:line="240" w:lineRule="auto"/>
        <w:rPr>
          <w:rFonts w:ascii="Times New Roman" w:eastAsia="Times New Roman" w:hAnsi="Times New Roman" w:cs="Times New Roman"/>
          <w:sz w:val="20"/>
          <w:szCs w:val="20"/>
        </w:rPr>
      </w:pPr>
    </w:p>
    <w:p w:rsidR="000301CE" w:rsidRPr="000301CE" w:rsidP="00C40E7A" w14:paraId="2CE21267" w14:textId="77777777">
      <w:pPr>
        <w:widowControl/>
        <w:numPr>
          <w:ilvl w:val="0"/>
          <w:numId w:val="1"/>
        </w:numPr>
        <w:spacing w:after="40" w:line="240" w:lineRule="auto"/>
        <w:rPr>
          <w:rFonts w:ascii="Times New Roman" w:eastAsia="Times New Roman" w:hAnsi="Times New Roman" w:cs="Times New Roman"/>
          <w:sz w:val="20"/>
          <w:szCs w:val="20"/>
        </w:rPr>
      </w:pPr>
      <w:r w:rsidRPr="000301CE">
        <w:rPr>
          <w:rFonts w:ascii="Times New Roman" w:eastAsia="Times New Roman" w:hAnsi="Times New Roman" w:cs="Times New Roman"/>
          <w:b/>
          <w:sz w:val="20"/>
          <w:szCs w:val="20"/>
        </w:rPr>
        <w:t>Subjects:</w:t>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sz w:val="20"/>
          <w:szCs w:val="20"/>
        </w:rPr>
        <w:t xml:space="preserve">Mathematics and reading </w:t>
      </w:r>
    </w:p>
    <w:p w:rsidR="000301CE" w:rsidRPr="000301CE" w:rsidP="00C40E7A" w14:paraId="77E8B19C" w14:textId="26D7306F">
      <w:pPr>
        <w:widowControl/>
        <w:numPr>
          <w:ilvl w:val="0"/>
          <w:numId w:val="1"/>
        </w:numPr>
        <w:spacing w:after="40" w:line="240" w:lineRule="auto"/>
        <w:rPr>
          <w:rFonts w:ascii="Times New Roman" w:eastAsia="Times New Roman" w:hAnsi="Times New Roman" w:cs="Times New Roman"/>
          <w:sz w:val="20"/>
          <w:szCs w:val="20"/>
        </w:rPr>
      </w:pPr>
      <w:r w:rsidRPr="000301CE">
        <w:rPr>
          <w:rFonts w:ascii="Times New Roman" w:eastAsia="Times New Roman" w:hAnsi="Times New Roman" w:cs="Times New Roman"/>
          <w:b/>
          <w:sz w:val="20"/>
          <w:szCs w:val="20"/>
        </w:rPr>
        <w:t>Grade:</w:t>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sz w:val="20"/>
          <w:szCs w:val="20"/>
          <w:highlight w:val="yellow"/>
        </w:rPr>
        <w:t>4 or 8</w:t>
      </w:r>
    </w:p>
    <w:p w:rsidR="000301CE" w:rsidRPr="000301CE" w:rsidP="00C40E7A" w14:paraId="34F2B6B7" w14:textId="77777777">
      <w:pPr>
        <w:widowControl/>
        <w:numPr>
          <w:ilvl w:val="0"/>
          <w:numId w:val="1"/>
        </w:numPr>
        <w:spacing w:after="40" w:line="240" w:lineRule="auto"/>
        <w:rPr>
          <w:rFonts w:eastAsiaTheme="minorEastAsia"/>
          <w:sz w:val="20"/>
          <w:szCs w:val="20"/>
        </w:rPr>
      </w:pPr>
      <w:r w:rsidRPr="000301CE">
        <w:rPr>
          <w:rFonts w:ascii="Times New Roman" w:eastAsia="Times New Roman" w:hAnsi="Times New Roman" w:cs="Times New Roman"/>
          <w:b/>
          <w:sz w:val="20"/>
          <w:szCs w:val="20"/>
        </w:rPr>
        <w:t>Assessment window:</w:t>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sz w:val="20"/>
          <w:szCs w:val="20"/>
        </w:rPr>
        <w:t>January 29–March 8, 2024</w:t>
      </w:r>
    </w:p>
    <w:p w:rsidR="000301CE" w:rsidRPr="000301CE" w:rsidP="00C40E7A" w14:paraId="5E586CDC" w14:textId="77777777">
      <w:pPr>
        <w:widowControl/>
        <w:numPr>
          <w:ilvl w:val="0"/>
          <w:numId w:val="1"/>
        </w:numPr>
        <w:spacing w:after="0" w:line="240" w:lineRule="auto"/>
        <w:rPr>
          <w:rFonts w:ascii="Times New Roman" w:eastAsia="Times New Roman" w:hAnsi="Times New Roman" w:cs="Times New Roman"/>
          <w:sz w:val="20"/>
          <w:szCs w:val="20"/>
        </w:rPr>
      </w:pPr>
      <w:r w:rsidRPr="000301CE">
        <w:rPr>
          <w:rFonts w:ascii="Times New Roman" w:eastAsia="Times New Roman" w:hAnsi="Times New Roman" w:cs="Times New Roman"/>
          <w:b/>
          <w:sz w:val="20"/>
          <w:szCs w:val="20"/>
        </w:rPr>
        <w:t>Assessment sessions:</w:t>
      </w:r>
      <w:r w:rsidRPr="000301CE">
        <w:rPr>
          <w:rFonts w:ascii="Times New Roman" w:eastAsia="Times New Roman" w:hAnsi="Times New Roman" w:cs="Times New Roman"/>
          <w:sz w:val="20"/>
          <w:szCs w:val="20"/>
        </w:rPr>
        <w:tab/>
      </w:r>
      <w:r w:rsidRPr="000301CE">
        <w:rPr>
          <w:rFonts w:ascii="Times New Roman" w:eastAsia="Times New Roman" w:hAnsi="Times New Roman" w:cs="Times New Roman"/>
          <w:sz w:val="20"/>
          <w:szCs w:val="20"/>
        </w:rPr>
        <w:tab/>
        <w:t xml:space="preserve">Up to two sequential sessions of about 25 students each. Each session                  </w:t>
      </w:r>
    </w:p>
    <w:p w:rsidR="000301CE" w:rsidRPr="000301CE" w:rsidP="000301CE" w14:paraId="015520B9" w14:textId="77777777">
      <w:pPr>
        <w:widowControl/>
        <w:spacing w:after="0" w:line="240" w:lineRule="auto"/>
        <w:ind w:left="3240" w:firstLine="360"/>
        <w:rPr>
          <w:rFonts w:ascii="Times New Roman" w:eastAsia="Times New Roman" w:hAnsi="Times New Roman" w:cs="Times New Roman"/>
          <w:sz w:val="20"/>
          <w:szCs w:val="20"/>
        </w:rPr>
      </w:pPr>
      <w:r w:rsidRPr="000301CE">
        <w:rPr>
          <w:rFonts w:ascii="Times New Roman" w:eastAsia="Times New Roman" w:hAnsi="Times New Roman" w:cs="Times New Roman"/>
          <w:sz w:val="20"/>
          <w:szCs w:val="20"/>
        </w:rPr>
        <w:t xml:space="preserve">will last approximately 120 minutes (including transition time, </w:t>
      </w:r>
    </w:p>
    <w:p w:rsidR="000301CE" w:rsidRPr="000301CE" w:rsidP="000301CE" w14:paraId="39D502CB" w14:textId="77777777">
      <w:pPr>
        <w:widowControl/>
        <w:spacing w:after="40" w:line="240" w:lineRule="auto"/>
        <w:ind w:left="3600"/>
        <w:rPr>
          <w:rFonts w:ascii="Times New Roman" w:eastAsia="Times New Roman" w:hAnsi="Times New Roman" w:cs="Times New Roman"/>
          <w:sz w:val="20"/>
          <w:szCs w:val="20"/>
        </w:rPr>
      </w:pPr>
      <w:r w:rsidRPr="000301CE">
        <w:rPr>
          <w:rFonts w:ascii="Times New Roman" w:eastAsia="Times New Roman" w:hAnsi="Times New Roman" w:cs="Times New Roman"/>
          <w:sz w:val="20"/>
          <w:szCs w:val="20"/>
        </w:rPr>
        <w:t>instructions, and completion of survey questions)</w:t>
      </w:r>
    </w:p>
    <w:p w:rsidR="000301CE" w:rsidRPr="000301CE" w:rsidP="00C40E7A" w14:paraId="3BD8F852" w14:textId="77777777">
      <w:pPr>
        <w:widowControl/>
        <w:numPr>
          <w:ilvl w:val="0"/>
          <w:numId w:val="1"/>
        </w:numPr>
        <w:spacing w:before="40" w:after="0" w:line="240" w:lineRule="auto"/>
        <w:rPr>
          <w:rFonts w:ascii="Times New Roman" w:eastAsia="Times New Roman" w:hAnsi="Times New Roman" w:cs="Times New Roman"/>
          <w:b/>
          <w:sz w:val="20"/>
          <w:szCs w:val="20"/>
        </w:rPr>
      </w:pPr>
      <w:r w:rsidRPr="000301CE">
        <w:rPr>
          <w:rFonts w:ascii="Times New Roman" w:eastAsia="Times New Roman" w:hAnsi="Times New Roman" w:cs="Times New Roman"/>
          <w:b/>
          <w:sz w:val="20"/>
          <w:szCs w:val="20"/>
        </w:rPr>
        <w:t xml:space="preserve">Assessment administrators: </w:t>
      </w:r>
      <w:r w:rsidRPr="000301CE">
        <w:rPr>
          <w:rFonts w:ascii="Times New Roman" w:eastAsia="Times New Roman" w:hAnsi="Times New Roman" w:cs="Times New Roman"/>
          <w:b/>
          <w:sz w:val="20"/>
          <w:szCs w:val="20"/>
        </w:rPr>
        <w:tab/>
      </w:r>
      <w:r w:rsidRPr="000301CE">
        <w:rPr>
          <w:rFonts w:ascii="Times New Roman" w:eastAsia="Times New Roman" w:hAnsi="Times New Roman" w:cs="Times New Roman"/>
          <w:sz w:val="20"/>
          <w:szCs w:val="20"/>
        </w:rPr>
        <w:t>NAEP representatives</w:t>
      </w:r>
    </w:p>
    <w:p w:rsidR="000301CE" w:rsidRPr="000301CE" w:rsidP="000301CE" w14:paraId="0DBB272D" w14:textId="77777777">
      <w:pPr>
        <w:widowControl/>
        <w:spacing w:after="0" w:line="240" w:lineRule="auto"/>
        <w:rPr>
          <w:rFonts w:ascii="Times New Roman" w:hAnsi="Times New Roman" w:eastAsiaTheme="minorEastAsia" w:cs="Times New Roman"/>
          <w:sz w:val="20"/>
          <w:szCs w:val="20"/>
        </w:rPr>
      </w:pPr>
    </w:p>
    <w:p w:rsidR="000301CE" w:rsidRPr="000301CE" w:rsidP="000301CE" w14:paraId="5FDAA477" w14:textId="77777777">
      <w:pPr>
        <w:widowControl/>
        <w:spacing w:after="0" w:line="240" w:lineRule="auto"/>
        <w:rPr>
          <w:rFonts w:ascii="Times New Roman" w:hAnsi="Times New Roman" w:eastAsiaTheme="minorEastAsia" w:cs="Times New Roman"/>
          <w:b/>
          <w:bCs/>
          <w:sz w:val="20"/>
          <w:szCs w:val="20"/>
        </w:rPr>
      </w:pPr>
      <w:r w:rsidRPr="000301CE">
        <w:rPr>
          <w:rFonts w:ascii="Times New Roman" w:hAnsi="Times New Roman" w:eastAsiaTheme="minorEastAsia" w:cs="Times New Roman"/>
          <w:b/>
          <w:bCs/>
          <w:sz w:val="20"/>
          <w:szCs w:val="20"/>
        </w:rPr>
        <w:t xml:space="preserve">What do I need to know? </w:t>
      </w:r>
    </w:p>
    <w:p w:rsidR="000301CE" w:rsidRPr="000301CE" w:rsidP="000301CE" w14:paraId="61E44F22" w14:textId="77777777">
      <w:pPr>
        <w:widowControl/>
        <w:spacing w:after="0" w:line="240" w:lineRule="auto"/>
        <w:rPr>
          <w:rFonts w:ascii="Times New Roman" w:hAnsi="Times New Roman" w:eastAsiaTheme="minorEastAsia" w:cs="Times New Roman"/>
          <w:b/>
          <w:bCs/>
          <w:sz w:val="20"/>
          <w:szCs w:val="20"/>
        </w:rPr>
      </w:pPr>
    </w:p>
    <w:p w:rsidR="000301CE" w:rsidRPr="000301CE" w:rsidP="00C40E7A" w14:paraId="0EBCA665" w14:textId="77777777">
      <w:pPr>
        <w:widowControl/>
        <w:numPr>
          <w:ilvl w:val="0"/>
          <w:numId w:val="1"/>
        </w:numPr>
        <w:spacing w:after="0" w:line="240" w:lineRule="auto"/>
        <w:rPr>
          <w:rFonts w:ascii="Times New Roman" w:hAnsi="Times New Roman" w:eastAsiaTheme="minorEastAsia" w:cs="Times New Roman"/>
          <w:sz w:val="20"/>
          <w:szCs w:val="20"/>
        </w:rPr>
      </w:pPr>
      <w:r w:rsidRPr="000301CE">
        <w:rPr>
          <w:rFonts w:ascii="Times New Roman" w:hAnsi="Times New Roman" w:eastAsiaTheme="minorEastAsia" w:cs="Times New Roman"/>
          <w:sz w:val="20"/>
          <w:szCs w:val="20"/>
        </w:rPr>
        <w:t xml:space="preserve">Students will complete the assessment on NAEP-provided devices.   </w:t>
      </w:r>
    </w:p>
    <w:p w:rsidR="000301CE" w:rsidRPr="000301CE" w:rsidP="00C40E7A" w14:paraId="76481867" w14:textId="77777777">
      <w:pPr>
        <w:widowControl/>
        <w:numPr>
          <w:ilvl w:val="1"/>
          <w:numId w:val="1"/>
        </w:numPr>
        <w:spacing w:after="0" w:line="240" w:lineRule="auto"/>
        <w:rPr>
          <w:rFonts w:ascii="Times New Roman" w:hAnsi="Times New Roman" w:eastAsiaTheme="minorEastAsia" w:cs="Times New Roman"/>
          <w:sz w:val="20"/>
          <w:szCs w:val="20"/>
        </w:rPr>
      </w:pPr>
      <w:r w:rsidRPr="000301CE">
        <w:rPr>
          <w:rFonts w:ascii="Times New Roman" w:hAnsi="Times New Roman" w:eastAsiaTheme="minorEastAsia" w:cs="Times New Roman"/>
          <w:sz w:val="20"/>
          <w:szCs w:val="20"/>
        </w:rPr>
        <w:t xml:space="preserve">Students will respond to questions in mathematics or reading and each student will answer questions in only one subject. In addition to answering subject-area questions, students will complete NAEP survey questions that provide valuable information about students’ educational experiences and opportunities to learn in and outside the classroom. </w:t>
      </w:r>
    </w:p>
    <w:p w:rsidR="000301CE" w:rsidRPr="000301CE" w:rsidP="00C40E7A" w14:paraId="46DD0B99" w14:textId="77777777">
      <w:pPr>
        <w:widowControl/>
        <w:numPr>
          <w:ilvl w:val="0"/>
          <w:numId w:val="1"/>
        </w:numPr>
        <w:spacing w:after="0" w:line="240" w:lineRule="auto"/>
        <w:contextualSpacing/>
        <w:rPr>
          <w:rFonts w:ascii="Times New Roman" w:eastAsia="Times New Roman" w:hAnsi="Times New Roman" w:cs="Times New Roman"/>
          <w:b/>
          <w:sz w:val="20"/>
          <w:szCs w:val="20"/>
        </w:rPr>
      </w:pPr>
      <w:r w:rsidRPr="000301CE">
        <w:rPr>
          <w:rFonts w:ascii="Times New Roman" w:eastAsia="Times New Roman" w:hAnsi="Times New Roman" w:cs="Times New Roman"/>
          <w:sz w:val="20"/>
          <w:szCs w:val="20"/>
        </w:rPr>
        <w:t xml:space="preserve">NAEP representatives will provide significant support to your school. They will administer the assessment and bring all necessary materials and equipment. </w:t>
      </w:r>
    </w:p>
    <w:p w:rsidR="000301CE" w:rsidRPr="000301CE" w:rsidP="00C40E7A" w14:paraId="2912C0E1" w14:textId="77777777">
      <w:pPr>
        <w:widowControl/>
        <w:numPr>
          <w:ilvl w:val="1"/>
          <w:numId w:val="1"/>
        </w:numPr>
        <w:spacing w:after="0" w:line="240" w:lineRule="auto"/>
        <w:contextualSpacing/>
        <w:rPr>
          <w:rFonts w:ascii="Times New Roman" w:eastAsia="Times New Roman" w:hAnsi="Times New Roman" w:cs="Times New Roman"/>
          <w:b/>
          <w:sz w:val="20"/>
          <w:szCs w:val="20"/>
        </w:rPr>
      </w:pPr>
      <w:r w:rsidRPr="000301CE">
        <w:rPr>
          <w:rFonts w:ascii="Times New Roman" w:eastAsia="Times New Roman" w:hAnsi="Times New Roman" w:cs="Times New Roman"/>
          <w:sz w:val="20"/>
          <w:szCs w:val="20"/>
        </w:rPr>
        <w:t xml:space="preserve">NAEP will ask to use school-based Internet—when possible—to conduct the assessment. The program will work with you or your district to determine if this is feasible for your school.  </w:t>
      </w:r>
    </w:p>
    <w:p w:rsidR="000301CE" w:rsidRPr="000301CE" w:rsidP="00C40E7A" w14:paraId="4F7E387A" w14:textId="77777777">
      <w:pPr>
        <w:widowControl/>
        <w:numPr>
          <w:ilvl w:val="0"/>
          <w:numId w:val="1"/>
        </w:numPr>
        <w:spacing w:after="0" w:line="240" w:lineRule="auto"/>
        <w:rPr>
          <w:rFonts w:ascii="Times New Roman" w:hAnsi="Times New Roman" w:eastAsiaTheme="minorEastAsia" w:cs="Times New Roman"/>
          <w:sz w:val="20"/>
          <w:szCs w:val="20"/>
        </w:rPr>
      </w:pPr>
      <w:r w:rsidRPr="000301CE">
        <w:rPr>
          <w:rFonts w:ascii="Times New Roman" w:hAnsi="Times New Roman" w:eastAsiaTheme="minorEastAsia" w:cs="Times New Roman"/>
          <w:sz w:val="20"/>
          <w:szCs w:val="20"/>
        </w:rPr>
        <w:t>National-, state-, and some district-level results will be released as The Nation’s Report Card.</w:t>
      </w:r>
    </w:p>
    <w:p w:rsidR="000301CE" w:rsidRPr="000301CE" w:rsidP="000301CE" w14:paraId="384977C3" w14:textId="77777777">
      <w:pPr>
        <w:widowControl/>
        <w:spacing w:after="0" w:line="240" w:lineRule="auto"/>
        <w:rPr>
          <w:rFonts w:ascii="Times New Roman" w:eastAsia="Times New Roman" w:hAnsi="Times New Roman" w:cs="Times New Roman"/>
          <w:b/>
          <w:sz w:val="20"/>
          <w:szCs w:val="20"/>
        </w:rPr>
      </w:pPr>
    </w:p>
    <w:p w:rsidR="000301CE" w:rsidRPr="000301CE" w:rsidP="000301CE" w14:paraId="75844CB4" w14:textId="77777777">
      <w:pPr>
        <w:widowControl/>
        <w:spacing w:after="0" w:line="240" w:lineRule="auto"/>
        <w:rPr>
          <w:rFonts w:ascii="Times New Roman" w:eastAsia="Times New Roman" w:hAnsi="Times New Roman" w:cs="Times New Roman"/>
          <w:b/>
          <w:sz w:val="20"/>
          <w:szCs w:val="20"/>
        </w:rPr>
      </w:pPr>
      <w:r w:rsidRPr="000301CE">
        <w:rPr>
          <w:rFonts w:ascii="Times New Roman" w:eastAsia="Times New Roman" w:hAnsi="Times New Roman" w:cs="Times New Roman"/>
          <w:b/>
          <w:sz w:val="20"/>
          <w:szCs w:val="20"/>
        </w:rPr>
        <w:t xml:space="preserve">What are the next steps? </w:t>
      </w:r>
    </w:p>
    <w:p w:rsidR="000301CE" w:rsidRPr="000301CE" w:rsidP="000301CE" w14:paraId="6F7F7F90" w14:textId="77777777">
      <w:pPr>
        <w:widowControl/>
        <w:spacing w:after="0" w:line="240" w:lineRule="auto"/>
        <w:rPr>
          <w:rFonts w:ascii="Times New Roman" w:eastAsia="Times New Roman" w:hAnsi="Times New Roman" w:cs="Times New Roman"/>
          <w:sz w:val="20"/>
          <w:szCs w:val="20"/>
        </w:rPr>
      </w:pPr>
    </w:p>
    <w:p w:rsidR="000301CE" w:rsidRPr="000301CE" w:rsidP="000301CE" w14:paraId="094D9FFE" w14:textId="77777777">
      <w:pPr>
        <w:widowControl/>
        <w:spacing w:after="0" w:line="240" w:lineRule="auto"/>
        <w:rPr>
          <w:rFonts w:ascii="Times New Roman" w:eastAsia="Times New Roman" w:hAnsi="Times New Roman" w:cs="Times New Roman"/>
          <w:sz w:val="20"/>
          <w:szCs w:val="20"/>
        </w:rPr>
      </w:pPr>
      <w:r w:rsidRPr="000301CE">
        <w:rPr>
          <w:rFonts w:ascii="Times New Roman" w:eastAsia="Times New Roman" w:hAnsi="Times New Roman" w:cs="Times New Roman"/>
          <w:sz w:val="20"/>
          <w:szCs w:val="20"/>
        </w:rPr>
        <w:t>For now, I am writing only to notify you of the assessment. In June, I will send you an assessment date. If the date presents a conflict for your school, we will work together to identify an alternate date. Our goal is to finalize the assessment date early so that</w:t>
      </w:r>
      <w:r w:rsidRPr="000301CE">
        <w:rPr>
          <w:rFonts w:ascii="Times New Roman" w:eastAsia="Times New Roman" w:hAnsi="Times New Roman" w:cs="Times New Roman"/>
          <w:sz w:val="20"/>
          <w:szCs w:val="20"/>
        </w:rPr>
        <w:t xml:space="preserve"> </w:t>
      </w:r>
      <w:r w:rsidRPr="000301CE">
        <w:rPr>
          <w:rFonts w:ascii="Times New Roman" w:eastAsia="Times New Roman" w:hAnsi="Times New Roman" w:cs="Times New Roman"/>
          <w:sz w:val="20"/>
          <w:szCs w:val="20"/>
        </w:rPr>
        <w:t>you may include the assessment date on your 2023–2024 school calendar. At the beginning of the school year, I will send you more detailed information and will ask you to identify a school coordinator to serve as the main point of contact,</w:t>
      </w:r>
      <w:r w:rsidRPr="000301CE">
        <w:rPr>
          <w:rFonts w:ascii="Times New Roman" w:eastAsia="Times New Roman" w:hAnsi="Times New Roman" w:cs="Times New Roman"/>
          <w:color w:val="FF0000"/>
          <w:sz w:val="20"/>
          <w:szCs w:val="20"/>
        </w:rPr>
        <w:t xml:space="preserve"> provide a student list</w:t>
      </w:r>
      <w:r w:rsidRPr="000301CE">
        <w:rPr>
          <w:rFonts w:ascii="Times New Roman" w:eastAsia="Times New Roman" w:hAnsi="Times New Roman" w:cs="Times New Roman"/>
          <w:sz w:val="20"/>
          <w:szCs w:val="20"/>
        </w:rPr>
        <w:t xml:space="preserve">, and submit additional information. </w:t>
      </w:r>
    </w:p>
    <w:p w:rsidR="000301CE" w:rsidRPr="000301CE" w:rsidP="000301CE" w14:paraId="01FF7D50" w14:textId="77777777">
      <w:pPr>
        <w:widowControl/>
        <w:spacing w:after="0" w:line="240" w:lineRule="auto"/>
        <w:rPr>
          <w:rFonts w:ascii="Times New Roman" w:eastAsia="Times New Roman" w:hAnsi="Times New Roman" w:cs="Times New Roman"/>
          <w:sz w:val="20"/>
          <w:szCs w:val="20"/>
        </w:rPr>
      </w:pPr>
    </w:p>
    <w:p w:rsidR="000301CE" w:rsidRPr="000301CE" w:rsidP="000301CE" w14:paraId="417715B8" w14:textId="52E6B83E">
      <w:pPr>
        <w:widowControl/>
        <w:spacing w:after="0" w:line="240" w:lineRule="auto"/>
        <w:rPr>
          <w:rFonts w:ascii="Times New Roman" w:eastAsia="Times New Roman" w:hAnsi="Times New Roman" w:cs="Times New Roman"/>
          <w:sz w:val="20"/>
          <w:szCs w:val="20"/>
        </w:rPr>
      </w:pPr>
      <w:r w:rsidRPr="000301CE">
        <w:rPr>
          <w:rFonts w:ascii="Times New Roman" w:eastAsia="Times New Roman" w:hAnsi="Times New Roman" w:cs="Times New Roman"/>
          <w:sz w:val="20"/>
          <w:szCs w:val="20"/>
        </w:rPr>
        <w:t xml:space="preserve">Additional information about NAEP can be found in the </w:t>
      </w:r>
      <w:r w:rsidRPr="000301CE">
        <w:rPr>
          <w:rFonts w:ascii="Times New Roman" w:eastAsia="Times New Roman" w:hAnsi="Times New Roman" w:cs="Times New Roman"/>
          <w:sz w:val="20"/>
          <w:szCs w:val="20"/>
          <w:highlight w:val="yellow"/>
        </w:rPr>
        <w:t>enclosed/attached</w:t>
      </w:r>
      <w:r w:rsidRPr="000301CE">
        <w:rPr>
          <w:rFonts w:ascii="Times New Roman" w:eastAsia="Times New Roman" w:hAnsi="Times New Roman" w:cs="Times New Roman"/>
          <w:sz w:val="20"/>
          <w:szCs w:val="20"/>
        </w:rPr>
        <w:t xml:space="preserve"> </w:t>
      </w:r>
      <w:r w:rsidRPr="000301CE">
        <w:rPr>
          <w:rFonts w:ascii="Times New Roman" w:eastAsia="Times New Roman" w:hAnsi="Times New Roman" w:cs="Times New Roman"/>
          <w:i/>
          <w:sz w:val="20"/>
          <w:szCs w:val="20"/>
        </w:rPr>
        <w:t>Facts for Principals</w:t>
      </w:r>
      <w:r w:rsidRPr="000301CE">
        <w:rPr>
          <w:rFonts w:ascii="Times New Roman" w:eastAsia="Times New Roman" w:hAnsi="Times New Roman" w:cs="Times New Roman"/>
          <w:sz w:val="20"/>
          <w:szCs w:val="20"/>
        </w:rPr>
        <w:t xml:space="preserve"> and at </w:t>
      </w:r>
      <w:hyperlink r:id="rId12" w:history="1">
        <w:r w:rsidRPr="000F00F9" w:rsidR="00D856CC">
          <w:rPr>
            <w:rStyle w:val="Hyperlink"/>
            <w:rFonts w:ascii="Times New Roman" w:eastAsia="Times New Roman" w:hAnsi="Times New Roman" w:cs="Times New Roman"/>
            <w:sz w:val="20"/>
            <w:szCs w:val="20"/>
          </w:rPr>
          <w:t>http://nces.ed.gov/nationsreportcard</w:t>
        </w:r>
      </w:hyperlink>
      <w:r w:rsidRPr="000301CE">
        <w:rPr>
          <w:rFonts w:ascii="Times New Roman" w:eastAsia="Times New Roman" w:hAnsi="Times New Roman" w:cs="Times New Roman"/>
          <w:sz w:val="20"/>
          <w:szCs w:val="20"/>
        </w:rPr>
        <w:t xml:space="preserve">. If you have questions, please contact me at </w:t>
      </w:r>
      <w:r w:rsidRPr="000301CE">
        <w:rPr>
          <w:rFonts w:ascii="Times New Roman" w:eastAsia="Times New Roman" w:hAnsi="Times New Roman" w:cs="Times New Roman"/>
          <w:color w:val="FF0000"/>
          <w:sz w:val="20"/>
          <w:szCs w:val="20"/>
        </w:rPr>
        <w:t>telephone number</w:t>
      </w:r>
      <w:r w:rsidRPr="000301CE">
        <w:rPr>
          <w:rFonts w:ascii="Times New Roman" w:eastAsia="Times New Roman" w:hAnsi="Times New Roman" w:cs="Times New Roman"/>
          <w:sz w:val="20"/>
          <w:szCs w:val="20"/>
        </w:rPr>
        <w:t xml:space="preserve"> or via email at </w:t>
      </w:r>
      <w:r w:rsidRPr="000301CE">
        <w:rPr>
          <w:rFonts w:ascii="Times New Roman" w:eastAsia="Times New Roman" w:hAnsi="Times New Roman" w:cs="Times New Roman"/>
          <w:color w:val="FF0000"/>
          <w:sz w:val="20"/>
          <w:szCs w:val="20"/>
        </w:rPr>
        <w:t>email address</w:t>
      </w:r>
      <w:r w:rsidRPr="000301CE">
        <w:rPr>
          <w:rFonts w:ascii="Times New Roman" w:eastAsia="Times New Roman" w:hAnsi="Times New Roman" w:cs="Times New Roman"/>
          <w:sz w:val="20"/>
          <w:szCs w:val="20"/>
        </w:rPr>
        <w:t>.</w:t>
      </w:r>
    </w:p>
    <w:p w:rsidR="000301CE" w:rsidRPr="000301CE" w:rsidP="000301CE" w14:paraId="1088FB68" w14:textId="77777777">
      <w:pPr>
        <w:widowControl/>
        <w:spacing w:after="0" w:line="240" w:lineRule="auto"/>
        <w:rPr>
          <w:rFonts w:ascii="Times New Roman" w:eastAsia="Times New Roman" w:hAnsi="Times New Roman" w:cs="Times New Roman"/>
          <w:sz w:val="20"/>
          <w:szCs w:val="20"/>
        </w:rPr>
      </w:pPr>
    </w:p>
    <w:p w:rsidR="000301CE" w:rsidRPr="000301CE" w:rsidP="000301CE" w14:paraId="72217ACD" w14:textId="77777777">
      <w:pPr>
        <w:widowControl/>
        <w:spacing w:after="0" w:line="240" w:lineRule="auto"/>
        <w:rPr>
          <w:rFonts w:ascii="Times New Roman" w:eastAsia="Times New Roman" w:hAnsi="Times New Roman" w:cs="Times New Roman"/>
          <w:sz w:val="20"/>
          <w:szCs w:val="20"/>
        </w:rPr>
      </w:pPr>
      <w:r w:rsidRPr="000301CE">
        <w:rPr>
          <w:rFonts w:ascii="Times New Roman" w:eastAsia="Times New Roman" w:hAnsi="Times New Roman" w:cs="Times New Roman"/>
          <w:sz w:val="20"/>
          <w:szCs w:val="20"/>
        </w:rPr>
        <w:t xml:space="preserve">Our </w:t>
      </w:r>
      <w:r w:rsidRPr="000301CE">
        <w:rPr>
          <w:rFonts w:ascii="Times New Roman" w:eastAsia="Times New Roman" w:hAnsi="Times New Roman" w:cs="Times New Roman"/>
          <w:color w:val="FF0000"/>
          <w:sz w:val="20"/>
          <w:szCs w:val="20"/>
        </w:rPr>
        <w:t>chief state school officer</w:t>
      </w:r>
      <w:r w:rsidRPr="000301CE">
        <w:rPr>
          <w:rFonts w:ascii="Times New Roman" w:eastAsia="Times New Roman" w:hAnsi="Times New Roman" w:cs="Times New Roman"/>
          <w:sz w:val="20"/>
          <w:szCs w:val="20"/>
        </w:rPr>
        <w:t xml:space="preserve">, </w:t>
      </w:r>
      <w:r w:rsidRPr="000301CE">
        <w:rPr>
          <w:rFonts w:ascii="Times New Roman" w:eastAsia="Times New Roman" w:hAnsi="Times New Roman" w:cs="Times New Roman"/>
          <w:color w:val="FF0000"/>
          <w:sz w:val="20"/>
          <w:szCs w:val="20"/>
        </w:rPr>
        <w:t>name</w:t>
      </w:r>
      <w:r w:rsidRPr="000301CE">
        <w:rPr>
          <w:rFonts w:ascii="Times New Roman" w:eastAsia="Times New Roman" w:hAnsi="Times New Roman" w:cs="Times New Roman"/>
          <w:sz w:val="20"/>
          <w:szCs w:val="20"/>
        </w:rPr>
        <w:t xml:space="preserve">, and your district superintendent, </w:t>
      </w:r>
      <w:r w:rsidRPr="000301CE">
        <w:rPr>
          <w:rFonts w:ascii="Times New Roman" w:eastAsia="Times New Roman" w:hAnsi="Times New Roman" w:cs="Times New Roman"/>
          <w:color w:val="FF0000"/>
          <w:sz w:val="20"/>
          <w:szCs w:val="20"/>
        </w:rPr>
        <w:t>name</w:t>
      </w:r>
      <w:r w:rsidRPr="000301CE">
        <w:rPr>
          <w:rFonts w:ascii="Times New Roman" w:eastAsia="Times New Roman" w:hAnsi="Times New Roman" w:cs="Times New Roman"/>
          <w:sz w:val="20"/>
          <w:szCs w:val="20"/>
        </w:rPr>
        <w:t>, support NAEP and look forward to your school’s participation. We know that we can count on you to help reach our goal of 100 percent participation.</w:t>
      </w:r>
    </w:p>
    <w:p w:rsidR="000301CE" w:rsidRPr="000301CE" w:rsidP="000301CE" w14:paraId="09710941" w14:textId="77777777">
      <w:pPr>
        <w:widowControl/>
        <w:spacing w:after="0" w:line="240" w:lineRule="auto"/>
        <w:rPr>
          <w:rFonts w:ascii="Times New Roman" w:hAnsi="Times New Roman" w:eastAsiaTheme="minorEastAsia" w:cs="Times New Roman"/>
          <w:sz w:val="20"/>
          <w:szCs w:val="20"/>
        </w:rPr>
      </w:pPr>
    </w:p>
    <w:p w:rsidR="000301CE" w:rsidRPr="000301CE" w:rsidP="000301CE" w14:paraId="507CC2FA" w14:textId="77777777">
      <w:pPr>
        <w:widowControl/>
        <w:spacing w:after="0" w:line="240" w:lineRule="auto"/>
        <w:rPr>
          <w:rFonts w:ascii="Times New Roman" w:hAnsi="Times New Roman" w:eastAsiaTheme="minorEastAsia" w:cs="Times New Roman"/>
          <w:sz w:val="20"/>
          <w:szCs w:val="20"/>
        </w:rPr>
      </w:pPr>
    </w:p>
    <w:p w:rsidR="000301CE" w:rsidRPr="000301CE" w:rsidP="000301CE" w14:paraId="5D50CBC8" w14:textId="77777777">
      <w:pPr>
        <w:widowControl/>
        <w:spacing w:after="0" w:line="240" w:lineRule="auto"/>
        <w:rPr>
          <w:rFonts w:ascii="Times New Roman" w:hAnsi="Times New Roman" w:eastAsiaTheme="minorEastAsia" w:cs="Times New Roman"/>
          <w:sz w:val="20"/>
          <w:szCs w:val="20"/>
        </w:rPr>
      </w:pPr>
      <w:r w:rsidRPr="000301CE">
        <w:rPr>
          <w:rFonts w:ascii="Times New Roman" w:hAnsi="Times New Roman" w:eastAsiaTheme="minorEastAsia" w:cs="Times New Roman"/>
          <w:sz w:val="20"/>
          <w:szCs w:val="20"/>
        </w:rPr>
        <w:t>Sincerely,</w:t>
      </w:r>
    </w:p>
    <w:p w:rsidR="000301CE" w:rsidRPr="000301CE" w:rsidP="000301CE" w14:paraId="7FA6A51F" w14:textId="77777777">
      <w:pPr>
        <w:widowControl/>
        <w:spacing w:after="0" w:line="240" w:lineRule="auto"/>
        <w:rPr>
          <w:rFonts w:ascii="Times New Roman" w:hAnsi="Times New Roman" w:eastAsiaTheme="minorEastAsia" w:cs="Times New Roman"/>
          <w:sz w:val="20"/>
          <w:szCs w:val="20"/>
        </w:rPr>
      </w:pPr>
    </w:p>
    <w:p w:rsidR="000301CE" w:rsidRPr="000301CE" w:rsidP="000301CE" w14:paraId="3719A4ED" w14:textId="77777777">
      <w:pPr>
        <w:widowControl/>
        <w:spacing w:after="0" w:line="240" w:lineRule="auto"/>
        <w:rPr>
          <w:rFonts w:ascii="Times New Roman" w:hAnsi="Times New Roman" w:eastAsiaTheme="minorEastAsia" w:cs="Times New Roman"/>
          <w:sz w:val="20"/>
          <w:szCs w:val="20"/>
        </w:rPr>
      </w:pPr>
    </w:p>
    <w:p w:rsidR="000301CE" w:rsidRPr="000301CE" w:rsidP="000301CE" w14:paraId="6DD8EBF1" w14:textId="77777777">
      <w:pPr>
        <w:widowControl/>
        <w:spacing w:after="0" w:line="240" w:lineRule="auto"/>
        <w:rPr>
          <w:rFonts w:ascii="Times New Roman" w:hAnsi="Times New Roman" w:eastAsiaTheme="minorEastAsia" w:cs="Times New Roman"/>
          <w:sz w:val="20"/>
          <w:szCs w:val="20"/>
        </w:rPr>
      </w:pPr>
    </w:p>
    <w:p w:rsidR="000301CE" w:rsidRPr="000301CE" w:rsidP="000301CE" w14:paraId="35E06035" w14:textId="77777777">
      <w:pPr>
        <w:widowControl/>
        <w:spacing w:after="0" w:line="240" w:lineRule="auto"/>
        <w:rPr>
          <w:rFonts w:ascii="Times New Roman" w:hAnsi="Times New Roman" w:eastAsiaTheme="minorEastAsia" w:cs="Times New Roman"/>
          <w:color w:val="FF0000"/>
          <w:sz w:val="20"/>
          <w:szCs w:val="20"/>
        </w:rPr>
      </w:pPr>
      <w:r w:rsidRPr="000301CE">
        <w:rPr>
          <w:rFonts w:ascii="Times New Roman" w:hAnsi="Times New Roman" w:eastAsiaTheme="minorEastAsia" w:cs="Times New Roman"/>
          <w:sz w:val="20"/>
          <w:szCs w:val="20"/>
        </w:rPr>
        <w:t>NAEP State Coordinator</w:t>
      </w:r>
    </w:p>
    <w:p w:rsidR="000301CE" w:rsidRPr="000301CE" w:rsidP="000301CE" w14:paraId="7BD79B34" w14:textId="77777777">
      <w:pPr>
        <w:widowControl/>
        <w:spacing w:after="0" w:line="240" w:lineRule="auto"/>
        <w:rPr>
          <w:rFonts w:ascii="Times New Roman" w:hAnsi="Times New Roman" w:eastAsiaTheme="minorEastAsia" w:cs="Times New Roman"/>
          <w:sz w:val="20"/>
          <w:szCs w:val="20"/>
        </w:rPr>
      </w:pPr>
    </w:p>
    <w:p w:rsidR="000301CE" w:rsidRPr="000301CE" w:rsidP="000301CE" w14:paraId="196A24CF" w14:textId="77777777">
      <w:pPr>
        <w:widowControl/>
        <w:spacing w:after="0" w:line="240" w:lineRule="auto"/>
        <w:rPr>
          <w:rFonts w:ascii="Times New Roman" w:hAnsi="Times New Roman" w:eastAsiaTheme="minorEastAsia" w:cs="Times New Roman"/>
          <w:sz w:val="20"/>
          <w:szCs w:val="20"/>
        </w:rPr>
      </w:pPr>
    </w:p>
    <w:p w:rsidR="000301CE" w:rsidRPr="000301CE" w:rsidP="000301CE" w14:paraId="1812EA0D" w14:textId="77777777">
      <w:pPr>
        <w:widowControl/>
        <w:spacing w:after="0" w:line="240" w:lineRule="auto"/>
        <w:rPr>
          <w:rFonts w:ascii="Times New Roman" w:hAnsi="Times New Roman" w:eastAsiaTheme="minorEastAsia" w:cs="Times New Roman"/>
          <w:color w:val="FF0000"/>
          <w:sz w:val="20"/>
          <w:szCs w:val="20"/>
        </w:rPr>
      </w:pPr>
      <w:r w:rsidRPr="000301CE">
        <w:rPr>
          <w:rFonts w:ascii="Times New Roman" w:hAnsi="Times New Roman" w:eastAsiaTheme="minorEastAsia" w:cs="Times New Roman"/>
          <w:color w:val="FF0000"/>
          <w:sz w:val="20"/>
          <w:szCs w:val="20"/>
        </w:rPr>
        <w:t xml:space="preserve">Enclosure/Attachment (or link for electronic mailing): </w:t>
      </w:r>
      <w:r w:rsidRPr="000301CE">
        <w:rPr>
          <w:rFonts w:ascii="Times New Roman" w:hAnsi="Times New Roman" w:eastAsiaTheme="minorEastAsia" w:cs="Times New Roman"/>
          <w:i/>
          <w:color w:val="FF0000"/>
          <w:sz w:val="20"/>
          <w:szCs w:val="20"/>
        </w:rPr>
        <w:tab/>
      </w:r>
      <w:r w:rsidRPr="000301CE">
        <w:rPr>
          <w:rFonts w:ascii="Times New Roman" w:hAnsi="Times New Roman" w:eastAsiaTheme="minorEastAsia" w:cs="Times New Roman"/>
          <w:i/>
          <w:sz w:val="20"/>
          <w:szCs w:val="20"/>
        </w:rPr>
        <w:t>Facts for Principals</w:t>
      </w:r>
      <w:r w:rsidRPr="000301CE">
        <w:rPr>
          <w:rFonts w:ascii="Times New Roman" w:hAnsi="Times New Roman" w:eastAsiaTheme="minorEastAsia" w:cs="Times New Roman"/>
          <w:i/>
          <w:color w:val="FF0000"/>
          <w:sz w:val="20"/>
          <w:szCs w:val="20"/>
        </w:rPr>
        <w:t xml:space="preserve"> </w:t>
      </w:r>
    </w:p>
    <w:p w:rsidR="000301CE" w:rsidRPr="000301CE" w:rsidP="000301CE" w14:paraId="28A9A7D3" w14:textId="77777777">
      <w:pPr>
        <w:widowControl/>
        <w:spacing w:after="0" w:line="240" w:lineRule="auto"/>
        <w:rPr>
          <w:rFonts w:ascii="Times New Roman" w:hAnsi="Times New Roman" w:eastAsiaTheme="minorEastAsia" w:cs="Times New Roman"/>
          <w:sz w:val="20"/>
          <w:szCs w:val="20"/>
        </w:rPr>
      </w:pPr>
    </w:p>
    <w:p w:rsidR="000301CE" w:rsidRPr="000301CE" w:rsidP="000301CE" w14:paraId="0F981ED9" w14:textId="77777777">
      <w:pPr>
        <w:widowControl/>
        <w:spacing w:after="0" w:line="240" w:lineRule="auto"/>
        <w:rPr>
          <w:rFonts w:ascii="Times New Roman" w:hAnsi="Times New Roman" w:eastAsiaTheme="minorEastAsia" w:cs="Times New Roman"/>
          <w:sz w:val="20"/>
          <w:szCs w:val="20"/>
        </w:rPr>
      </w:pPr>
    </w:p>
    <w:p w:rsidR="000301CE" w:rsidRPr="000301CE" w:rsidP="000301CE" w14:paraId="59E43276" w14:textId="77777777">
      <w:pPr>
        <w:widowControl/>
        <w:spacing w:after="0" w:line="240" w:lineRule="auto"/>
        <w:rPr>
          <w:rFonts w:ascii="Times New Roman" w:hAnsi="Times New Roman" w:eastAsiaTheme="minorEastAsia" w:cs="Times New Roman"/>
          <w:sz w:val="20"/>
          <w:szCs w:val="20"/>
        </w:rPr>
      </w:pPr>
      <w:r w:rsidRPr="000301CE">
        <w:rPr>
          <w:rFonts w:ascii="Times New Roman" w:hAnsi="Times New Roman" w:eastAsiaTheme="minorEastAsia" w:cs="Times New Roman"/>
          <w:sz w:val="20"/>
          <w:szCs w:val="20"/>
        </w:rPr>
        <w:tab/>
      </w:r>
      <w:r w:rsidRPr="000301CE">
        <w:rPr>
          <w:rFonts w:ascii="Times New Roman" w:hAnsi="Times New Roman" w:eastAsiaTheme="minorEastAsia" w:cs="Times New Roman"/>
          <w:sz w:val="20"/>
          <w:szCs w:val="20"/>
        </w:rPr>
        <w:tab/>
      </w:r>
    </w:p>
    <w:p w:rsidR="000301CE" w:rsidRPr="000301CE" w:rsidP="000301CE" w14:paraId="2270CB96" w14:textId="77777777">
      <w:pPr>
        <w:widowControl/>
        <w:spacing w:after="0" w:line="240" w:lineRule="auto"/>
        <w:rPr>
          <w:rFonts w:ascii="Times New Roman" w:hAnsi="Times New Roman" w:eastAsiaTheme="minorEastAsia" w:cs="Times New Roman"/>
          <w:sz w:val="20"/>
          <w:szCs w:val="20"/>
        </w:rPr>
      </w:pPr>
      <w:r w:rsidRPr="000301CE">
        <w:rPr>
          <w:rFonts w:ascii="Times New Roman" w:hAnsi="Times New Roman" w:eastAsiaTheme="minorEastAsia" w:cs="Times New Roman"/>
          <w:sz w:val="20"/>
          <w:szCs w:val="20"/>
        </w:rPr>
        <w:t>CC:</w:t>
      </w:r>
      <w:r w:rsidRPr="000301CE">
        <w:rPr>
          <w:rFonts w:ascii="Times New Roman" w:hAnsi="Times New Roman" w:eastAsiaTheme="minorEastAsia" w:cs="Times New Roman"/>
          <w:sz w:val="20"/>
          <w:szCs w:val="20"/>
        </w:rPr>
        <w:tab/>
      </w:r>
      <w:r w:rsidRPr="000301CE">
        <w:rPr>
          <w:rFonts w:ascii="Times New Roman" w:hAnsi="Times New Roman" w:eastAsiaTheme="minorEastAsia" w:cs="Times New Roman"/>
          <w:sz w:val="20"/>
          <w:szCs w:val="20"/>
        </w:rPr>
        <w:tab/>
      </w:r>
      <w:r w:rsidRPr="000301CE">
        <w:rPr>
          <w:rFonts w:ascii="Times New Roman" w:hAnsi="Times New Roman" w:eastAsiaTheme="minorEastAsia" w:cs="Times New Roman"/>
          <w:color w:val="FF0000"/>
          <w:sz w:val="20"/>
          <w:szCs w:val="20"/>
        </w:rPr>
        <w:t>District Test Director</w:t>
      </w:r>
    </w:p>
    <w:p w:rsidR="000301CE" w:rsidRPr="000301CE" w:rsidP="000301CE" w14:paraId="5C3EF07D" w14:textId="77777777">
      <w:pPr>
        <w:widowControl/>
        <w:spacing w:after="0" w:line="240" w:lineRule="auto"/>
        <w:rPr>
          <w:rFonts w:ascii="Times New Roman" w:hAnsi="Times New Roman" w:eastAsiaTheme="minorEastAsia" w:cs="Times New Roman"/>
          <w:sz w:val="20"/>
          <w:szCs w:val="20"/>
        </w:rPr>
      </w:pPr>
    </w:p>
    <w:p w:rsidR="000301CE" w:rsidRPr="000301CE" w:rsidP="000301CE" w14:paraId="759CD1AF" w14:textId="77777777">
      <w:pPr>
        <w:widowControl/>
        <w:spacing w:after="0" w:line="240" w:lineRule="auto"/>
        <w:rPr>
          <w:rFonts w:ascii="Times New Roman" w:hAnsi="Times New Roman" w:eastAsiaTheme="minorEastAsia" w:cs="Times New Roman"/>
          <w:sz w:val="20"/>
          <w:szCs w:val="20"/>
        </w:rPr>
      </w:pPr>
      <w:r w:rsidRPr="000301CE">
        <w:rPr>
          <w:rFonts w:ascii="Times New Roman" w:hAnsi="Times New Roman" w:eastAsiaTheme="minorEastAsia"/>
          <w:i/>
          <w:sz w:val="20"/>
          <w:szCs w:val="20"/>
        </w:rPr>
        <w:t xml:space="preserve">National Center for Education Statistics (NCES) conducts the National Assessment of Educational Progress to evaluate federally supported education programs. </w:t>
      </w:r>
      <w:r w:rsidRPr="000301CE">
        <w:rPr>
          <w:rFonts w:ascii="Times New Roman" w:hAnsi="Times New Roman" w:eastAsiaTheme="minorEastAsia"/>
          <w:i/>
          <w:sz w:val="20"/>
          <w:szCs w:val="20"/>
        </w:rPr>
        <w:t>All of</w:t>
      </w:r>
      <w:r w:rsidRPr="000301CE">
        <w:rPr>
          <w:rFonts w:ascii="Times New Roman" w:hAnsi="Times New Roman" w:eastAsiaTheme="minorEastAsia"/>
          <w:i/>
          <w:sz w:val="20"/>
          <w:szCs w:val="20"/>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0301CE">
        <w:rPr>
          <w:rFonts w:ascii="Times New Roman" w:hAnsi="Times New Roman" w:eastAsiaTheme="minorEastAsia"/>
          <w:i/>
          <w:sz w:val="20"/>
          <w:szCs w:val="20"/>
        </w:rPr>
        <w:t>or</w:t>
      </w:r>
      <w:r w:rsidRPr="000301CE">
        <w:rPr>
          <w:rFonts w:ascii="Times New Roman" w:hAnsi="Times New Roman" w:eastAsiaTheme="minorEastAsia"/>
          <w:i/>
          <w:sz w:val="20"/>
          <w:szCs w:val="20"/>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0E522A" w:rsidP="00820E12" w14:paraId="0C4E3749" w14:textId="5D60772A"/>
    <w:p w:rsidR="000E522A" w14:paraId="58C8657E" w14:textId="77777777">
      <w:r>
        <w:br w:type="page"/>
      </w:r>
    </w:p>
    <w:p w:rsidR="0040465B" w:rsidRPr="0040465B" w:rsidP="0040465B" w14:paraId="3D3C7968" w14:textId="77777777">
      <w:pPr>
        <w:widowControl/>
        <w:spacing w:after="0" w:line="240" w:lineRule="auto"/>
        <w:jc w:val="center"/>
        <w:rPr>
          <w:rFonts w:ascii="Times New Roman" w:hAnsi="Times New Roman" w:eastAsiaTheme="minorEastAsia" w:cs="Times New Roman"/>
          <w:b/>
          <w:sz w:val="20"/>
          <w:szCs w:val="20"/>
        </w:rPr>
      </w:pPr>
      <w:r w:rsidRPr="0040465B">
        <w:rPr>
          <w:rFonts w:ascii="Times New Roman" w:hAnsi="Times New Roman" w:eastAsiaTheme="minorEastAsia" w:cs="Times New Roman"/>
          <w:b/>
          <w:sz w:val="20"/>
          <w:szCs w:val="20"/>
        </w:rPr>
        <w:t>NAEP 2024 May Notification Letter From</w:t>
      </w:r>
    </w:p>
    <w:p w:rsidR="0040465B" w:rsidRPr="0040465B" w:rsidP="0040465B" w14:paraId="540A5988" w14:textId="77777777">
      <w:pPr>
        <w:widowControl/>
        <w:spacing w:after="0" w:line="240" w:lineRule="auto"/>
        <w:jc w:val="center"/>
        <w:rPr>
          <w:rFonts w:ascii="Times New Roman" w:hAnsi="Times New Roman" w:eastAsiaTheme="minorEastAsia" w:cs="Times New Roman"/>
          <w:b/>
          <w:sz w:val="20"/>
          <w:szCs w:val="20"/>
        </w:rPr>
      </w:pPr>
      <w:r w:rsidRPr="0040465B">
        <w:rPr>
          <w:rFonts w:ascii="Times New Roman" w:hAnsi="Times New Roman" w:eastAsiaTheme="minorEastAsia" w:cs="Times New Roman"/>
          <w:b/>
          <w:sz w:val="20"/>
          <w:szCs w:val="20"/>
        </w:rPr>
        <w:t xml:space="preserve">NAEP STATE COORDINATOR TO SCHOOL PRINCIPAL: For Grade 8 Science </w:t>
      </w:r>
    </w:p>
    <w:p w:rsidR="0040465B" w:rsidRPr="0040465B" w:rsidP="0040465B" w14:paraId="2C198C93" w14:textId="77777777">
      <w:pPr>
        <w:widowControl/>
        <w:spacing w:after="0" w:line="240" w:lineRule="auto"/>
        <w:jc w:val="center"/>
        <w:rPr>
          <w:rFonts w:ascii="Times New Roman" w:hAnsi="Times New Roman" w:eastAsiaTheme="minorEastAsia" w:cs="Times New Roman"/>
          <w:b/>
          <w:sz w:val="20"/>
          <w:szCs w:val="20"/>
        </w:rPr>
      </w:pPr>
      <w:r w:rsidRPr="0040465B">
        <w:rPr>
          <w:rFonts w:ascii="Times New Roman" w:hAnsi="Times New Roman" w:eastAsiaTheme="minorEastAsia" w:cs="Times New Roman"/>
          <w:b/>
          <w:sz w:val="20"/>
          <w:szCs w:val="20"/>
        </w:rPr>
        <w:t>National Sample</w:t>
      </w:r>
    </w:p>
    <w:p w:rsidR="0040465B" w:rsidRPr="0040465B" w:rsidP="0040465B" w14:paraId="6B32B8E5" w14:textId="77777777">
      <w:pPr>
        <w:widowControl/>
        <w:spacing w:after="0" w:line="240" w:lineRule="auto"/>
        <w:jc w:val="center"/>
        <w:rPr>
          <w:rFonts w:ascii="Times New Roman" w:hAnsi="Times New Roman" w:eastAsiaTheme="minorEastAsia" w:cs="Times New Roman"/>
          <w:b/>
          <w:sz w:val="20"/>
          <w:szCs w:val="20"/>
        </w:rPr>
      </w:pPr>
      <w:r w:rsidRPr="0040465B">
        <w:rPr>
          <w:rFonts w:ascii="Times New Roman" w:hAnsi="Times New Roman" w:eastAsiaTheme="minorEastAsia" w:cs="Times New Roman"/>
          <w:b/>
          <w:color w:val="FF0000"/>
          <w:sz w:val="20"/>
          <w:szCs w:val="20"/>
        </w:rPr>
        <w:t>Red text</w:t>
      </w:r>
      <w:r w:rsidRPr="0040465B">
        <w:rPr>
          <w:rFonts w:ascii="Times New Roman" w:hAnsi="Times New Roman" w:eastAsiaTheme="minorEastAsia" w:cs="Times New Roman"/>
          <w:b/>
          <w:sz w:val="20"/>
          <w:szCs w:val="20"/>
        </w:rPr>
        <w:t xml:space="preserve"> should be customized before mail merge; </w:t>
      </w:r>
      <w:r w:rsidRPr="0040465B">
        <w:rPr>
          <w:rFonts w:ascii="Times New Roman" w:hAnsi="Times New Roman" w:eastAsiaTheme="minorEastAsia" w:cs="Times New Roman"/>
          <w:b/>
          <w:sz w:val="20"/>
          <w:szCs w:val="20"/>
          <w:highlight w:val="yellow"/>
        </w:rPr>
        <w:t>highlighted text</w:t>
      </w:r>
      <w:r w:rsidRPr="0040465B">
        <w:rPr>
          <w:rFonts w:ascii="Times New Roman" w:hAnsi="Times New Roman" w:eastAsiaTheme="minorEastAsia" w:cs="Times New Roman"/>
          <w:b/>
          <w:sz w:val="20"/>
          <w:szCs w:val="20"/>
        </w:rPr>
        <w:t xml:space="preserve"> represents mail merge fields</w:t>
      </w:r>
    </w:p>
    <w:p w:rsidR="0040465B" w:rsidRPr="0040465B" w:rsidP="0040465B" w14:paraId="13EC0CB3" w14:textId="77777777">
      <w:pPr>
        <w:widowControl/>
        <w:spacing w:after="0" w:line="240" w:lineRule="auto"/>
        <w:jc w:val="center"/>
        <w:rPr>
          <w:rFonts w:ascii="Times New Roman" w:hAnsi="Times New Roman" w:eastAsiaTheme="minorEastAsia" w:cs="Times New Roman"/>
          <w:b/>
          <w:sz w:val="20"/>
          <w:szCs w:val="20"/>
        </w:rPr>
      </w:pPr>
    </w:p>
    <w:p w:rsidR="0040465B" w:rsidRPr="0040465B" w:rsidP="0040465B" w14:paraId="61AFEAE5" w14:textId="77777777">
      <w:pPr>
        <w:widowControl/>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sz w:val="20"/>
          <w:szCs w:val="20"/>
        </w:rPr>
        <w:t xml:space="preserve">Dear </w:t>
      </w:r>
      <w:r w:rsidRPr="0040465B">
        <w:rPr>
          <w:rFonts w:ascii="Times New Roman" w:hAnsi="Times New Roman" w:eastAsiaTheme="minorEastAsia" w:cs="Times New Roman"/>
          <w:sz w:val="20"/>
          <w:szCs w:val="20"/>
          <w:highlight w:val="yellow"/>
        </w:rPr>
        <w:t>Principal</w:t>
      </w:r>
      <w:r w:rsidRPr="0040465B">
        <w:rPr>
          <w:rFonts w:ascii="Times New Roman" w:hAnsi="Times New Roman" w:eastAsiaTheme="minorEastAsia" w:cs="Times New Roman"/>
          <w:sz w:val="20"/>
          <w:szCs w:val="20"/>
        </w:rPr>
        <w:t>,</w:t>
      </w:r>
    </w:p>
    <w:p w:rsidR="0040465B" w:rsidRPr="0040465B" w:rsidP="0040465B" w14:paraId="34D3320D" w14:textId="77777777">
      <w:pPr>
        <w:widowControl/>
        <w:spacing w:after="0" w:line="240" w:lineRule="auto"/>
        <w:rPr>
          <w:rFonts w:ascii="Times New Roman" w:hAnsi="Times New Roman" w:eastAsiaTheme="minorEastAsia" w:cs="Times New Roman"/>
          <w:sz w:val="20"/>
          <w:szCs w:val="20"/>
        </w:rPr>
      </w:pPr>
    </w:p>
    <w:p w:rsidR="0040465B" w:rsidRPr="0040465B" w:rsidP="0040465B" w14:paraId="2533F4EA" w14:textId="77777777">
      <w:pPr>
        <w:widowControl/>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sz w:val="20"/>
          <w:szCs w:val="20"/>
        </w:rPr>
        <w:t xml:space="preserve">Thank you for all that you do to support education in </w:t>
      </w:r>
      <w:r w:rsidRPr="0040465B">
        <w:rPr>
          <w:rFonts w:ascii="Times New Roman" w:hAnsi="Times New Roman" w:eastAsiaTheme="minorEastAsia" w:cs="Times New Roman"/>
          <w:color w:val="FF0000"/>
          <w:sz w:val="20"/>
          <w:szCs w:val="20"/>
        </w:rPr>
        <w:t>state name</w:t>
      </w:r>
      <w:r w:rsidRPr="0040465B">
        <w:rPr>
          <w:rFonts w:ascii="Times New Roman" w:hAnsi="Times New Roman" w:eastAsiaTheme="minorEastAsia" w:cs="Times New Roman"/>
          <w:sz w:val="20"/>
          <w:szCs w:val="20"/>
        </w:rPr>
        <w:t xml:space="preserve">. I am writing to inform you that </w:t>
      </w:r>
      <w:r w:rsidRPr="0040465B">
        <w:rPr>
          <w:rFonts w:ascii="Times New Roman" w:hAnsi="Times New Roman" w:eastAsiaTheme="minorEastAsia" w:cs="Times New Roman"/>
          <w:sz w:val="20"/>
          <w:szCs w:val="20"/>
          <w:highlight w:val="yellow"/>
        </w:rPr>
        <w:t>school name</w:t>
      </w:r>
      <w:r w:rsidRPr="0040465B">
        <w:rPr>
          <w:rFonts w:ascii="Times New Roman" w:hAnsi="Times New Roman" w:eastAsiaTheme="minorEastAsia" w:cs="Times New Roman"/>
          <w:sz w:val="20"/>
          <w:szCs w:val="20"/>
        </w:rPr>
        <w:t xml:space="preserve"> </w:t>
      </w:r>
      <w:r w:rsidRPr="0040465B">
        <w:rPr>
          <w:rFonts w:ascii="Times New Roman" w:hAnsi="Times New Roman" w:eastAsiaTheme="minorEastAsia" w:cs="Times New Roman"/>
          <w:sz w:val="20"/>
          <w:szCs w:val="20"/>
        </w:rPr>
        <w:br/>
        <w:t xml:space="preserve">has been selected to represent schools across the nation by participating in the 2024 administration of the National Assessment of Educational Progress (NAEP). NAEP is the largest nationally representative and continuing assessment of what students in the United States know and can do in various subjects and is administered by </w:t>
      </w:r>
      <w:r w:rsidRPr="0040465B">
        <w:rPr>
          <w:rFonts w:ascii="Times New Roman" w:hAnsi="Times New Roman" w:eastAsiaTheme="minorEastAsia" w:cs="Times New Roman"/>
          <w:sz w:val="20"/>
          <w:szCs w:val="20"/>
        </w:rPr>
        <w:br/>
        <w:t xml:space="preserve">the National Center for Education Statistics (NCES), within the U.S. Department of Education. </w:t>
      </w:r>
    </w:p>
    <w:p w:rsidR="0040465B" w:rsidRPr="0040465B" w:rsidP="0040465B" w14:paraId="554786D4" w14:textId="77777777">
      <w:pPr>
        <w:widowControl/>
        <w:spacing w:after="0" w:line="240" w:lineRule="auto"/>
        <w:rPr>
          <w:rFonts w:ascii="Times New Roman" w:hAnsi="Times New Roman" w:eastAsiaTheme="minorEastAsia" w:cs="Times New Roman"/>
          <w:sz w:val="20"/>
          <w:szCs w:val="20"/>
        </w:rPr>
      </w:pPr>
    </w:p>
    <w:p w:rsidR="0040465B" w:rsidRPr="0040465B" w:rsidP="0040465B" w14:paraId="340C5A58" w14:textId="77777777">
      <w:pPr>
        <w:widowControl/>
        <w:spacing w:after="0" w:line="240" w:lineRule="auto"/>
        <w:rPr>
          <w:rFonts w:ascii="Times New Roman" w:eastAsia="Times New Roman" w:hAnsi="Times New Roman" w:cs="Times New Roman"/>
          <w:b/>
          <w:bCs/>
          <w:sz w:val="20"/>
          <w:szCs w:val="20"/>
        </w:rPr>
      </w:pPr>
      <w:r w:rsidRPr="0040465B">
        <w:rPr>
          <w:rFonts w:ascii="Times New Roman" w:eastAsia="Times New Roman" w:hAnsi="Times New Roman" w:cs="Times New Roman"/>
          <w:b/>
          <w:bCs/>
          <w:sz w:val="20"/>
          <w:szCs w:val="20"/>
        </w:rPr>
        <w:t>Assessment Overview for Your School</w:t>
      </w:r>
    </w:p>
    <w:p w:rsidR="0040465B" w:rsidRPr="0040465B" w:rsidP="0040465B" w14:paraId="58F2A7F3" w14:textId="77777777">
      <w:pPr>
        <w:widowControl/>
        <w:spacing w:after="0" w:line="240" w:lineRule="auto"/>
        <w:rPr>
          <w:rFonts w:ascii="Times New Roman" w:hAnsi="Times New Roman" w:eastAsiaTheme="minorEastAsia" w:cs="Times New Roman"/>
          <w:sz w:val="20"/>
          <w:szCs w:val="20"/>
        </w:rPr>
      </w:pPr>
    </w:p>
    <w:p w:rsidR="0040465B" w:rsidRPr="0040465B" w:rsidP="00C40E7A" w14:paraId="70220824" w14:textId="77777777">
      <w:pPr>
        <w:widowControl/>
        <w:numPr>
          <w:ilvl w:val="0"/>
          <w:numId w:val="1"/>
        </w:numPr>
        <w:spacing w:after="40" w:line="240" w:lineRule="auto"/>
        <w:rPr>
          <w:rFonts w:ascii="Times New Roman" w:hAnsi="Times New Roman" w:eastAsiaTheme="minorEastAsia" w:cs="Times New Roman"/>
          <w:sz w:val="20"/>
          <w:szCs w:val="20"/>
        </w:rPr>
      </w:pPr>
      <w:r w:rsidRPr="0040465B">
        <w:rPr>
          <w:rFonts w:ascii="Times New Roman" w:eastAsia="Times New Roman" w:hAnsi="Times New Roman" w:cs="Times New Roman"/>
          <w:b/>
          <w:sz w:val="20"/>
          <w:szCs w:val="20"/>
        </w:rPr>
        <w:t>Subject:</w:t>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sz w:val="20"/>
          <w:szCs w:val="20"/>
        </w:rPr>
        <w:t xml:space="preserve">Science </w:t>
      </w:r>
    </w:p>
    <w:p w:rsidR="0040465B" w:rsidRPr="0040465B" w:rsidP="00C40E7A" w14:paraId="649F3860" w14:textId="77777777">
      <w:pPr>
        <w:widowControl/>
        <w:numPr>
          <w:ilvl w:val="0"/>
          <w:numId w:val="1"/>
        </w:numPr>
        <w:spacing w:after="40" w:line="240" w:lineRule="auto"/>
        <w:rPr>
          <w:rFonts w:ascii="Times New Roman" w:hAnsi="Times New Roman" w:eastAsiaTheme="minorEastAsia" w:cs="Times New Roman"/>
          <w:sz w:val="20"/>
          <w:szCs w:val="20"/>
        </w:rPr>
      </w:pPr>
      <w:r w:rsidRPr="0040465B">
        <w:rPr>
          <w:rFonts w:ascii="Times New Roman" w:eastAsia="Times New Roman" w:hAnsi="Times New Roman" w:cs="Times New Roman"/>
          <w:b/>
          <w:sz w:val="20"/>
          <w:szCs w:val="20"/>
        </w:rPr>
        <w:t>Grade:</w:t>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sz w:val="20"/>
          <w:szCs w:val="20"/>
        </w:rPr>
        <w:t>8</w:t>
      </w:r>
    </w:p>
    <w:p w:rsidR="0040465B" w:rsidRPr="0040465B" w:rsidP="00C40E7A" w14:paraId="4B4298E9" w14:textId="77777777">
      <w:pPr>
        <w:widowControl/>
        <w:numPr>
          <w:ilvl w:val="0"/>
          <w:numId w:val="1"/>
        </w:numPr>
        <w:spacing w:after="40" w:line="240" w:lineRule="auto"/>
        <w:rPr>
          <w:rFonts w:ascii="Times New Roman" w:hAnsi="Times New Roman" w:eastAsiaTheme="minorEastAsia" w:cs="Times New Roman"/>
          <w:sz w:val="20"/>
          <w:szCs w:val="20"/>
        </w:rPr>
      </w:pPr>
      <w:r w:rsidRPr="0040465B">
        <w:rPr>
          <w:rFonts w:ascii="Times New Roman" w:eastAsia="Times New Roman" w:hAnsi="Times New Roman" w:cs="Times New Roman"/>
          <w:b/>
          <w:sz w:val="20"/>
          <w:szCs w:val="20"/>
        </w:rPr>
        <w:t>Assessment window:</w:t>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sz w:val="20"/>
          <w:szCs w:val="20"/>
        </w:rPr>
        <w:t>January 29–March 8, 2024</w:t>
      </w:r>
    </w:p>
    <w:p w:rsidR="0040465B" w:rsidRPr="0040465B" w:rsidP="00C40E7A" w14:paraId="54F0FAE9" w14:textId="77777777">
      <w:pPr>
        <w:widowControl/>
        <w:numPr>
          <w:ilvl w:val="0"/>
          <w:numId w:val="1"/>
        </w:numPr>
        <w:spacing w:after="0" w:line="240" w:lineRule="auto"/>
        <w:rPr>
          <w:rFonts w:ascii="Times New Roman" w:eastAsia="Times New Roman" w:hAnsi="Times New Roman" w:cs="Times New Roman"/>
          <w:sz w:val="20"/>
          <w:szCs w:val="20"/>
        </w:rPr>
      </w:pPr>
      <w:r w:rsidRPr="0040465B">
        <w:rPr>
          <w:rFonts w:ascii="Times New Roman" w:eastAsia="Times New Roman" w:hAnsi="Times New Roman" w:cs="Times New Roman"/>
          <w:b/>
          <w:sz w:val="20"/>
          <w:szCs w:val="20"/>
        </w:rPr>
        <w:t>Assessment sessions:</w:t>
      </w:r>
      <w:r w:rsidRPr="0040465B">
        <w:rPr>
          <w:rFonts w:ascii="Times New Roman" w:eastAsia="Times New Roman" w:hAnsi="Times New Roman" w:cs="Times New Roman"/>
          <w:sz w:val="20"/>
          <w:szCs w:val="20"/>
        </w:rPr>
        <w:tab/>
      </w:r>
      <w:r w:rsidRPr="0040465B">
        <w:rPr>
          <w:rFonts w:ascii="Times New Roman" w:eastAsia="Times New Roman" w:hAnsi="Times New Roman" w:cs="Times New Roman"/>
          <w:sz w:val="20"/>
          <w:szCs w:val="20"/>
        </w:rPr>
        <w:tab/>
        <w:t xml:space="preserve">Up to two sequential sessions of about 25 students each. Each session                  </w:t>
      </w:r>
    </w:p>
    <w:p w:rsidR="0040465B" w:rsidRPr="0040465B" w:rsidP="0040465B" w14:paraId="3BD6956F" w14:textId="77777777">
      <w:pPr>
        <w:widowControl/>
        <w:spacing w:after="0" w:line="240" w:lineRule="auto"/>
        <w:ind w:left="3240" w:firstLine="360"/>
        <w:rPr>
          <w:rFonts w:ascii="Times New Roman" w:eastAsia="Times New Roman" w:hAnsi="Times New Roman" w:cs="Times New Roman"/>
          <w:sz w:val="20"/>
          <w:szCs w:val="20"/>
        </w:rPr>
      </w:pPr>
      <w:r w:rsidRPr="0040465B">
        <w:rPr>
          <w:rFonts w:ascii="Times New Roman" w:eastAsia="Times New Roman" w:hAnsi="Times New Roman" w:cs="Times New Roman"/>
          <w:sz w:val="20"/>
          <w:szCs w:val="20"/>
        </w:rPr>
        <w:t xml:space="preserve">will last approximately 120 minutes (including transition time, </w:t>
      </w:r>
    </w:p>
    <w:p w:rsidR="0040465B" w:rsidRPr="0040465B" w:rsidP="0040465B" w14:paraId="322FA688" w14:textId="77777777">
      <w:pPr>
        <w:widowControl/>
        <w:spacing w:after="40" w:line="240" w:lineRule="auto"/>
        <w:ind w:left="3600"/>
        <w:rPr>
          <w:rFonts w:ascii="Times New Roman" w:eastAsia="Times New Roman" w:hAnsi="Times New Roman" w:cs="Times New Roman"/>
          <w:sz w:val="20"/>
          <w:szCs w:val="20"/>
        </w:rPr>
      </w:pPr>
      <w:r w:rsidRPr="0040465B">
        <w:rPr>
          <w:rFonts w:ascii="Times New Roman" w:eastAsia="Times New Roman" w:hAnsi="Times New Roman" w:cs="Times New Roman"/>
          <w:sz w:val="20"/>
          <w:szCs w:val="20"/>
        </w:rPr>
        <w:t>instructions, and completion of survey questions)</w:t>
      </w:r>
    </w:p>
    <w:p w:rsidR="0040465B" w:rsidRPr="0040465B" w:rsidP="00C40E7A" w14:paraId="691475C3" w14:textId="77777777">
      <w:pPr>
        <w:widowControl/>
        <w:numPr>
          <w:ilvl w:val="0"/>
          <w:numId w:val="1"/>
        </w:numPr>
        <w:spacing w:before="40" w:after="0" w:line="240" w:lineRule="auto"/>
        <w:rPr>
          <w:rFonts w:ascii="Times New Roman" w:eastAsia="Times New Roman" w:hAnsi="Times New Roman" w:cs="Times New Roman"/>
          <w:b/>
          <w:sz w:val="20"/>
          <w:szCs w:val="20"/>
        </w:rPr>
      </w:pPr>
      <w:r w:rsidRPr="0040465B">
        <w:rPr>
          <w:rFonts w:ascii="Times New Roman" w:eastAsia="Times New Roman" w:hAnsi="Times New Roman" w:cs="Times New Roman"/>
          <w:b/>
          <w:sz w:val="20"/>
          <w:szCs w:val="20"/>
        </w:rPr>
        <w:t xml:space="preserve">Assessment administrators: </w:t>
      </w:r>
      <w:r w:rsidRPr="0040465B">
        <w:rPr>
          <w:rFonts w:ascii="Times New Roman" w:eastAsia="Times New Roman" w:hAnsi="Times New Roman" w:cs="Times New Roman"/>
          <w:b/>
          <w:sz w:val="20"/>
          <w:szCs w:val="20"/>
        </w:rPr>
        <w:tab/>
      </w:r>
      <w:r w:rsidRPr="0040465B">
        <w:rPr>
          <w:rFonts w:ascii="Times New Roman" w:eastAsia="Times New Roman" w:hAnsi="Times New Roman" w:cs="Times New Roman"/>
          <w:sz w:val="20"/>
          <w:szCs w:val="20"/>
        </w:rPr>
        <w:t>NAEP representatives</w:t>
      </w:r>
    </w:p>
    <w:p w:rsidR="0040465B" w:rsidRPr="0040465B" w:rsidP="0040465B" w14:paraId="50F6A92F" w14:textId="77777777">
      <w:pPr>
        <w:widowControl/>
        <w:spacing w:after="0" w:line="240" w:lineRule="auto"/>
        <w:rPr>
          <w:rFonts w:ascii="Times New Roman" w:hAnsi="Times New Roman" w:eastAsiaTheme="minorEastAsia" w:cs="Times New Roman"/>
          <w:sz w:val="20"/>
          <w:szCs w:val="20"/>
        </w:rPr>
      </w:pPr>
    </w:p>
    <w:p w:rsidR="0040465B" w:rsidRPr="0040465B" w:rsidP="0040465B" w14:paraId="21C546C5" w14:textId="77777777">
      <w:pPr>
        <w:widowControl/>
        <w:spacing w:after="0" w:line="240" w:lineRule="auto"/>
        <w:rPr>
          <w:rFonts w:ascii="Times New Roman" w:hAnsi="Times New Roman" w:eastAsiaTheme="minorEastAsia" w:cs="Times New Roman"/>
          <w:sz w:val="20"/>
          <w:szCs w:val="20"/>
        </w:rPr>
      </w:pPr>
    </w:p>
    <w:p w:rsidR="0040465B" w:rsidRPr="0040465B" w:rsidP="0040465B" w14:paraId="2838AD1D" w14:textId="77777777">
      <w:pPr>
        <w:widowControl/>
        <w:spacing w:after="0" w:line="240" w:lineRule="auto"/>
        <w:rPr>
          <w:rFonts w:ascii="Times New Roman" w:hAnsi="Times New Roman" w:eastAsiaTheme="minorEastAsia" w:cs="Times New Roman"/>
          <w:b/>
          <w:bCs/>
          <w:sz w:val="20"/>
          <w:szCs w:val="20"/>
        </w:rPr>
      </w:pPr>
      <w:r w:rsidRPr="0040465B">
        <w:rPr>
          <w:rFonts w:ascii="Times New Roman" w:hAnsi="Times New Roman" w:eastAsiaTheme="minorEastAsia" w:cs="Times New Roman"/>
          <w:b/>
          <w:bCs/>
          <w:sz w:val="20"/>
          <w:szCs w:val="20"/>
        </w:rPr>
        <w:t xml:space="preserve">What do I need to know? </w:t>
      </w:r>
    </w:p>
    <w:p w:rsidR="0040465B" w:rsidRPr="0040465B" w:rsidP="0040465B" w14:paraId="2155F832" w14:textId="77777777">
      <w:pPr>
        <w:widowControl/>
        <w:spacing w:after="0" w:line="240" w:lineRule="auto"/>
        <w:rPr>
          <w:rFonts w:ascii="Times New Roman" w:hAnsi="Times New Roman" w:eastAsiaTheme="minorEastAsia" w:cs="Times New Roman"/>
          <w:b/>
          <w:bCs/>
          <w:sz w:val="20"/>
          <w:szCs w:val="20"/>
        </w:rPr>
      </w:pPr>
    </w:p>
    <w:p w:rsidR="0040465B" w:rsidRPr="0040465B" w:rsidP="00C40E7A" w14:paraId="7A1F54A7" w14:textId="77777777">
      <w:pPr>
        <w:widowControl/>
        <w:numPr>
          <w:ilvl w:val="0"/>
          <w:numId w:val="1"/>
        </w:numPr>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sz w:val="20"/>
          <w:szCs w:val="20"/>
        </w:rPr>
        <w:t xml:space="preserve">Students will complete the assessment on NAEP-provided devices.   </w:t>
      </w:r>
    </w:p>
    <w:p w:rsidR="0040465B" w:rsidRPr="0040465B" w:rsidP="00C40E7A" w14:paraId="1EFF773E" w14:textId="77777777">
      <w:pPr>
        <w:widowControl/>
        <w:numPr>
          <w:ilvl w:val="1"/>
          <w:numId w:val="1"/>
        </w:numPr>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sz w:val="20"/>
          <w:szCs w:val="20"/>
        </w:rPr>
        <w:t xml:space="preserve">In addition to answering subject-area questions, students will complete NAEP survey questions that provide valuable information about students’ educational experiences and opportunities to learn in and outside the classroom. </w:t>
      </w:r>
    </w:p>
    <w:p w:rsidR="0040465B" w:rsidRPr="0040465B" w:rsidP="00C40E7A" w14:paraId="498E40A4" w14:textId="77777777">
      <w:pPr>
        <w:widowControl/>
        <w:numPr>
          <w:ilvl w:val="0"/>
          <w:numId w:val="1"/>
        </w:numPr>
        <w:spacing w:after="0" w:line="240" w:lineRule="auto"/>
        <w:contextualSpacing/>
        <w:rPr>
          <w:rFonts w:ascii="Times New Roman" w:eastAsia="Times New Roman" w:hAnsi="Times New Roman" w:cs="Times New Roman"/>
          <w:b/>
          <w:sz w:val="20"/>
          <w:szCs w:val="20"/>
        </w:rPr>
      </w:pPr>
      <w:r w:rsidRPr="0040465B">
        <w:rPr>
          <w:rFonts w:ascii="Times New Roman" w:eastAsia="Times New Roman" w:hAnsi="Times New Roman" w:cs="Times New Roman"/>
          <w:sz w:val="20"/>
          <w:szCs w:val="20"/>
        </w:rPr>
        <w:t xml:space="preserve">NAEP representatives will provide significant support to your school. They will administer the assessment and bring all necessary materials and equipment. </w:t>
      </w:r>
    </w:p>
    <w:p w:rsidR="0040465B" w:rsidRPr="0040465B" w:rsidP="00C40E7A" w14:paraId="7152B97A" w14:textId="77777777">
      <w:pPr>
        <w:widowControl/>
        <w:numPr>
          <w:ilvl w:val="1"/>
          <w:numId w:val="1"/>
        </w:numPr>
        <w:spacing w:after="0" w:line="240" w:lineRule="auto"/>
        <w:contextualSpacing/>
        <w:rPr>
          <w:rFonts w:ascii="Times New Roman" w:eastAsia="Times New Roman" w:hAnsi="Times New Roman" w:cs="Times New Roman"/>
          <w:b/>
          <w:sz w:val="20"/>
          <w:szCs w:val="20"/>
        </w:rPr>
      </w:pPr>
      <w:r w:rsidRPr="0040465B">
        <w:rPr>
          <w:rFonts w:ascii="Times New Roman" w:eastAsia="Times New Roman" w:hAnsi="Times New Roman" w:cs="Times New Roman"/>
          <w:sz w:val="20"/>
          <w:szCs w:val="20"/>
        </w:rPr>
        <w:t xml:space="preserve">NAEP will ask to use school-based Internet—when possible—to conduct the assessment. The program will work with you or your district to determine if this is feasible for your school.  </w:t>
      </w:r>
    </w:p>
    <w:p w:rsidR="0040465B" w:rsidRPr="0040465B" w:rsidP="00C40E7A" w14:paraId="0DA27EBA" w14:textId="77777777">
      <w:pPr>
        <w:widowControl/>
        <w:numPr>
          <w:ilvl w:val="0"/>
          <w:numId w:val="1"/>
        </w:numPr>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sz w:val="20"/>
          <w:szCs w:val="20"/>
        </w:rPr>
        <w:t>National-level results will be released as The Nation’s Report Card.</w:t>
      </w:r>
    </w:p>
    <w:p w:rsidR="0040465B" w:rsidRPr="0040465B" w:rsidP="0040465B" w14:paraId="2DE44D5C" w14:textId="77777777">
      <w:pPr>
        <w:widowControl/>
        <w:spacing w:after="0" w:line="240" w:lineRule="auto"/>
        <w:rPr>
          <w:rFonts w:ascii="Times New Roman" w:eastAsia="Times New Roman" w:hAnsi="Times New Roman" w:cs="Times New Roman"/>
          <w:b/>
          <w:sz w:val="20"/>
          <w:szCs w:val="20"/>
        </w:rPr>
      </w:pPr>
    </w:p>
    <w:p w:rsidR="0040465B" w:rsidRPr="0040465B" w:rsidP="0040465B" w14:paraId="2A788735" w14:textId="77777777">
      <w:pPr>
        <w:widowControl/>
        <w:spacing w:after="0" w:line="240" w:lineRule="auto"/>
        <w:rPr>
          <w:rFonts w:ascii="Times New Roman" w:eastAsia="Times New Roman" w:hAnsi="Times New Roman" w:cs="Times New Roman"/>
          <w:b/>
          <w:sz w:val="20"/>
          <w:szCs w:val="20"/>
        </w:rPr>
      </w:pPr>
      <w:r w:rsidRPr="0040465B">
        <w:rPr>
          <w:rFonts w:ascii="Times New Roman" w:eastAsia="Times New Roman" w:hAnsi="Times New Roman" w:cs="Times New Roman"/>
          <w:b/>
          <w:sz w:val="20"/>
          <w:szCs w:val="20"/>
        </w:rPr>
        <w:t xml:space="preserve">What are the next steps? </w:t>
      </w:r>
    </w:p>
    <w:p w:rsidR="0040465B" w:rsidRPr="0040465B" w:rsidP="0040465B" w14:paraId="6CE7CC5A" w14:textId="77777777">
      <w:pPr>
        <w:widowControl/>
        <w:spacing w:after="0" w:line="240" w:lineRule="auto"/>
        <w:rPr>
          <w:rFonts w:ascii="Times New Roman" w:eastAsia="Times New Roman" w:hAnsi="Times New Roman" w:cs="Times New Roman"/>
          <w:sz w:val="20"/>
          <w:szCs w:val="20"/>
        </w:rPr>
      </w:pPr>
    </w:p>
    <w:p w:rsidR="0040465B" w:rsidRPr="0040465B" w:rsidP="0040465B" w14:paraId="13977935" w14:textId="77777777">
      <w:pPr>
        <w:widowControl/>
        <w:spacing w:after="0" w:line="240" w:lineRule="auto"/>
        <w:rPr>
          <w:rFonts w:ascii="Times New Roman" w:eastAsia="Times New Roman" w:hAnsi="Times New Roman" w:cs="Times New Roman"/>
          <w:sz w:val="20"/>
          <w:szCs w:val="20"/>
        </w:rPr>
      </w:pPr>
      <w:r w:rsidRPr="0040465B">
        <w:rPr>
          <w:rFonts w:ascii="Times New Roman" w:eastAsia="Times New Roman" w:hAnsi="Times New Roman" w:cs="Times New Roman"/>
          <w:sz w:val="20"/>
          <w:szCs w:val="20"/>
        </w:rPr>
        <w:t>For now, I am writing only to notify you of the assessment. In June, I will send you an assessment date. If the date presents a conflict for your school, we will work together to identify an alternate date. Our goal is to finalize the assessment date early so that</w:t>
      </w:r>
      <w:r w:rsidRPr="0040465B">
        <w:rPr>
          <w:rFonts w:ascii="Times New Roman" w:eastAsia="Times New Roman" w:hAnsi="Times New Roman" w:cs="Times New Roman"/>
          <w:sz w:val="20"/>
          <w:szCs w:val="20"/>
        </w:rPr>
        <w:t xml:space="preserve"> </w:t>
      </w:r>
      <w:r w:rsidRPr="0040465B">
        <w:rPr>
          <w:rFonts w:ascii="Times New Roman" w:eastAsia="Times New Roman" w:hAnsi="Times New Roman" w:cs="Times New Roman"/>
          <w:sz w:val="20"/>
          <w:szCs w:val="20"/>
        </w:rPr>
        <w:t>you may include the assessment date on your 2023–2024 school calendar. At the beginning of the school year, I will send you more detailed information and will ask you to identify a school coordinator to serve as the main point of contact,</w:t>
      </w:r>
      <w:r w:rsidRPr="0040465B">
        <w:rPr>
          <w:rFonts w:ascii="Times New Roman" w:eastAsia="Times New Roman" w:hAnsi="Times New Roman" w:cs="Times New Roman"/>
          <w:color w:val="FF0000"/>
          <w:sz w:val="20"/>
          <w:szCs w:val="20"/>
        </w:rPr>
        <w:t xml:space="preserve"> provide a student list</w:t>
      </w:r>
      <w:r w:rsidRPr="0040465B">
        <w:rPr>
          <w:rFonts w:ascii="Times New Roman" w:eastAsia="Times New Roman" w:hAnsi="Times New Roman" w:cs="Times New Roman"/>
          <w:sz w:val="20"/>
          <w:szCs w:val="20"/>
        </w:rPr>
        <w:t xml:space="preserve">, and submit additional information. </w:t>
      </w:r>
    </w:p>
    <w:p w:rsidR="0040465B" w:rsidRPr="0040465B" w:rsidP="0040465B" w14:paraId="351197EF" w14:textId="77777777">
      <w:pPr>
        <w:widowControl/>
        <w:spacing w:after="0" w:line="240" w:lineRule="auto"/>
        <w:rPr>
          <w:rFonts w:ascii="Times New Roman" w:eastAsia="Times New Roman" w:hAnsi="Times New Roman" w:cs="Times New Roman"/>
          <w:sz w:val="20"/>
          <w:szCs w:val="20"/>
        </w:rPr>
      </w:pPr>
    </w:p>
    <w:p w:rsidR="0040465B" w:rsidRPr="0040465B" w:rsidP="0040465B" w14:paraId="7EFE6FB5" w14:textId="1511AF8C">
      <w:pPr>
        <w:widowControl/>
        <w:spacing w:after="0" w:line="240" w:lineRule="auto"/>
        <w:rPr>
          <w:rFonts w:ascii="Times New Roman" w:eastAsia="Times New Roman" w:hAnsi="Times New Roman" w:cs="Times New Roman"/>
          <w:sz w:val="20"/>
          <w:szCs w:val="20"/>
        </w:rPr>
      </w:pPr>
      <w:r w:rsidRPr="0040465B">
        <w:rPr>
          <w:rFonts w:ascii="Times New Roman" w:eastAsia="Times New Roman" w:hAnsi="Times New Roman" w:cs="Times New Roman"/>
          <w:sz w:val="20"/>
          <w:szCs w:val="20"/>
        </w:rPr>
        <w:t xml:space="preserve">Additional information about NAEP can be found in the </w:t>
      </w:r>
      <w:r w:rsidRPr="0040465B">
        <w:rPr>
          <w:rFonts w:ascii="Times New Roman" w:eastAsia="Times New Roman" w:hAnsi="Times New Roman" w:cs="Times New Roman"/>
          <w:sz w:val="20"/>
          <w:szCs w:val="20"/>
          <w:highlight w:val="yellow"/>
        </w:rPr>
        <w:t>enclosed/attached</w:t>
      </w:r>
      <w:r w:rsidRPr="0040465B">
        <w:rPr>
          <w:rFonts w:ascii="Times New Roman" w:eastAsia="Times New Roman" w:hAnsi="Times New Roman" w:cs="Times New Roman"/>
          <w:sz w:val="20"/>
          <w:szCs w:val="20"/>
        </w:rPr>
        <w:t xml:space="preserve"> </w:t>
      </w:r>
      <w:r w:rsidRPr="0040465B">
        <w:rPr>
          <w:rFonts w:ascii="Times New Roman" w:eastAsia="Times New Roman" w:hAnsi="Times New Roman" w:cs="Times New Roman"/>
          <w:i/>
          <w:sz w:val="20"/>
          <w:szCs w:val="20"/>
        </w:rPr>
        <w:t>Facts for Principals</w:t>
      </w:r>
      <w:r w:rsidRPr="0040465B">
        <w:rPr>
          <w:rFonts w:ascii="Times New Roman" w:eastAsia="Times New Roman" w:hAnsi="Times New Roman" w:cs="Times New Roman"/>
          <w:sz w:val="20"/>
          <w:szCs w:val="20"/>
        </w:rPr>
        <w:t xml:space="preserve"> and at </w:t>
      </w:r>
      <w:hyperlink r:id="rId12" w:history="1">
        <w:r w:rsidRPr="000F00F9" w:rsidR="00D856CC">
          <w:rPr>
            <w:rStyle w:val="Hyperlink"/>
            <w:rFonts w:ascii="Times New Roman" w:eastAsia="Times New Roman" w:hAnsi="Times New Roman" w:cs="Times New Roman"/>
            <w:sz w:val="20"/>
            <w:szCs w:val="20"/>
          </w:rPr>
          <w:t>http://nces.ed.gov/nationsreportcard</w:t>
        </w:r>
      </w:hyperlink>
      <w:r w:rsidRPr="0040465B">
        <w:rPr>
          <w:rFonts w:ascii="Times New Roman" w:eastAsia="Times New Roman" w:hAnsi="Times New Roman" w:cs="Times New Roman"/>
          <w:sz w:val="20"/>
          <w:szCs w:val="20"/>
        </w:rPr>
        <w:t xml:space="preserve">. If you have questions, please contact me at </w:t>
      </w:r>
      <w:r w:rsidRPr="0040465B">
        <w:rPr>
          <w:rFonts w:ascii="Times New Roman" w:eastAsia="Times New Roman" w:hAnsi="Times New Roman" w:cs="Times New Roman"/>
          <w:color w:val="FF0000"/>
          <w:sz w:val="20"/>
          <w:szCs w:val="20"/>
        </w:rPr>
        <w:t>telephone number</w:t>
      </w:r>
      <w:r w:rsidRPr="0040465B">
        <w:rPr>
          <w:rFonts w:ascii="Times New Roman" w:eastAsia="Times New Roman" w:hAnsi="Times New Roman" w:cs="Times New Roman"/>
          <w:sz w:val="20"/>
          <w:szCs w:val="20"/>
        </w:rPr>
        <w:t xml:space="preserve"> or via email at </w:t>
      </w:r>
      <w:r w:rsidRPr="0040465B">
        <w:rPr>
          <w:rFonts w:ascii="Times New Roman" w:eastAsia="Times New Roman" w:hAnsi="Times New Roman" w:cs="Times New Roman"/>
          <w:color w:val="FF0000"/>
          <w:sz w:val="20"/>
          <w:szCs w:val="20"/>
        </w:rPr>
        <w:t>email address</w:t>
      </w:r>
      <w:r w:rsidRPr="0040465B">
        <w:rPr>
          <w:rFonts w:ascii="Times New Roman" w:eastAsia="Times New Roman" w:hAnsi="Times New Roman" w:cs="Times New Roman"/>
          <w:sz w:val="20"/>
          <w:szCs w:val="20"/>
        </w:rPr>
        <w:t>.</w:t>
      </w:r>
    </w:p>
    <w:p w:rsidR="0040465B" w:rsidRPr="0040465B" w:rsidP="0040465B" w14:paraId="02106254" w14:textId="77777777">
      <w:pPr>
        <w:widowControl/>
        <w:spacing w:after="0" w:line="240" w:lineRule="auto"/>
        <w:rPr>
          <w:rFonts w:ascii="Times New Roman" w:eastAsia="Times New Roman" w:hAnsi="Times New Roman" w:cs="Times New Roman"/>
          <w:sz w:val="20"/>
          <w:szCs w:val="20"/>
        </w:rPr>
      </w:pPr>
    </w:p>
    <w:p w:rsidR="0040465B" w:rsidRPr="0040465B" w:rsidP="0040465B" w14:paraId="4998CF76" w14:textId="77777777">
      <w:pPr>
        <w:widowControl/>
        <w:spacing w:after="0" w:line="240" w:lineRule="auto"/>
        <w:rPr>
          <w:rFonts w:ascii="Times New Roman" w:eastAsia="Times New Roman" w:hAnsi="Times New Roman" w:cs="Times New Roman"/>
          <w:sz w:val="20"/>
          <w:szCs w:val="20"/>
        </w:rPr>
      </w:pPr>
      <w:r w:rsidRPr="0040465B">
        <w:rPr>
          <w:rFonts w:ascii="Times New Roman" w:eastAsia="Times New Roman" w:hAnsi="Times New Roman" w:cs="Times New Roman"/>
          <w:sz w:val="20"/>
          <w:szCs w:val="20"/>
        </w:rPr>
        <w:t xml:space="preserve">Our </w:t>
      </w:r>
      <w:r w:rsidRPr="0040465B">
        <w:rPr>
          <w:rFonts w:ascii="Times New Roman" w:eastAsia="Times New Roman" w:hAnsi="Times New Roman" w:cs="Times New Roman"/>
          <w:color w:val="FF0000"/>
          <w:sz w:val="20"/>
          <w:szCs w:val="20"/>
        </w:rPr>
        <w:t>chief state school officer</w:t>
      </w:r>
      <w:r w:rsidRPr="0040465B">
        <w:rPr>
          <w:rFonts w:ascii="Times New Roman" w:eastAsia="Times New Roman" w:hAnsi="Times New Roman" w:cs="Times New Roman"/>
          <w:sz w:val="20"/>
          <w:szCs w:val="20"/>
        </w:rPr>
        <w:t xml:space="preserve">, </w:t>
      </w:r>
      <w:r w:rsidRPr="0040465B">
        <w:rPr>
          <w:rFonts w:ascii="Times New Roman" w:eastAsia="Times New Roman" w:hAnsi="Times New Roman" w:cs="Times New Roman"/>
          <w:color w:val="FF0000"/>
          <w:sz w:val="20"/>
          <w:szCs w:val="20"/>
        </w:rPr>
        <w:t>name</w:t>
      </w:r>
      <w:r w:rsidRPr="0040465B">
        <w:rPr>
          <w:rFonts w:ascii="Times New Roman" w:eastAsia="Times New Roman" w:hAnsi="Times New Roman" w:cs="Times New Roman"/>
          <w:sz w:val="20"/>
          <w:szCs w:val="20"/>
        </w:rPr>
        <w:t xml:space="preserve">, and your district superintendent, </w:t>
      </w:r>
      <w:r w:rsidRPr="0040465B">
        <w:rPr>
          <w:rFonts w:ascii="Times New Roman" w:eastAsia="Times New Roman" w:hAnsi="Times New Roman" w:cs="Times New Roman"/>
          <w:color w:val="FF0000"/>
          <w:sz w:val="20"/>
          <w:szCs w:val="20"/>
        </w:rPr>
        <w:t>name</w:t>
      </w:r>
      <w:r w:rsidRPr="0040465B">
        <w:rPr>
          <w:rFonts w:ascii="Times New Roman" w:eastAsia="Times New Roman" w:hAnsi="Times New Roman" w:cs="Times New Roman"/>
          <w:sz w:val="20"/>
          <w:szCs w:val="20"/>
        </w:rPr>
        <w:t>, support NAEP and look forward to your school’s participation. We know that we can count on you to help reach our goal of 100 percent participation.</w:t>
      </w:r>
    </w:p>
    <w:p w:rsidR="0040465B" w:rsidRPr="0040465B" w:rsidP="0040465B" w14:paraId="065BBC63" w14:textId="77777777">
      <w:pPr>
        <w:widowControl/>
        <w:spacing w:after="0" w:line="240" w:lineRule="auto"/>
        <w:rPr>
          <w:rFonts w:ascii="Times New Roman" w:hAnsi="Times New Roman" w:eastAsiaTheme="minorEastAsia" w:cs="Times New Roman"/>
          <w:sz w:val="20"/>
          <w:szCs w:val="20"/>
        </w:rPr>
      </w:pPr>
    </w:p>
    <w:p w:rsidR="0040465B" w:rsidRPr="0040465B" w:rsidP="0040465B" w14:paraId="0856D645" w14:textId="77777777">
      <w:pPr>
        <w:widowControl/>
        <w:spacing w:after="0" w:line="240" w:lineRule="auto"/>
        <w:rPr>
          <w:rFonts w:ascii="Times New Roman" w:hAnsi="Times New Roman" w:eastAsiaTheme="minorEastAsia" w:cs="Times New Roman"/>
          <w:sz w:val="20"/>
          <w:szCs w:val="20"/>
        </w:rPr>
      </w:pPr>
    </w:p>
    <w:p w:rsidR="0040465B" w:rsidRPr="0040465B" w:rsidP="0040465B" w14:paraId="0666C04E" w14:textId="77777777">
      <w:pPr>
        <w:widowControl/>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sz w:val="20"/>
          <w:szCs w:val="20"/>
        </w:rPr>
        <w:t>Sincerely,</w:t>
      </w:r>
    </w:p>
    <w:p w:rsidR="0040465B" w:rsidRPr="0040465B" w:rsidP="0040465B" w14:paraId="2EEC1C65" w14:textId="77777777">
      <w:pPr>
        <w:widowControl/>
        <w:spacing w:after="0" w:line="240" w:lineRule="auto"/>
        <w:rPr>
          <w:rFonts w:ascii="Times New Roman" w:hAnsi="Times New Roman" w:eastAsiaTheme="minorEastAsia" w:cs="Times New Roman"/>
          <w:sz w:val="20"/>
          <w:szCs w:val="20"/>
        </w:rPr>
      </w:pPr>
    </w:p>
    <w:p w:rsidR="0040465B" w:rsidRPr="0040465B" w:rsidP="0040465B" w14:paraId="330A210A" w14:textId="77777777">
      <w:pPr>
        <w:widowControl/>
        <w:spacing w:after="0" w:line="240" w:lineRule="auto"/>
        <w:rPr>
          <w:rFonts w:ascii="Times New Roman" w:hAnsi="Times New Roman" w:eastAsiaTheme="minorEastAsia" w:cs="Times New Roman"/>
          <w:sz w:val="20"/>
          <w:szCs w:val="20"/>
        </w:rPr>
      </w:pPr>
    </w:p>
    <w:p w:rsidR="0040465B" w:rsidRPr="0040465B" w:rsidP="0040465B" w14:paraId="26A24803" w14:textId="77777777">
      <w:pPr>
        <w:widowControl/>
        <w:spacing w:after="0" w:line="240" w:lineRule="auto"/>
        <w:rPr>
          <w:rFonts w:ascii="Times New Roman" w:hAnsi="Times New Roman" w:eastAsiaTheme="minorEastAsia" w:cs="Times New Roman"/>
          <w:sz w:val="20"/>
          <w:szCs w:val="20"/>
        </w:rPr>
      </w:pPr>
    </w:p>
    <w:p w:rsidR="0040465B" w:rsidRPr="0040465B" w:rsidP="0040465B" w14:paraId="3AB16A97" w14:textId="77777777">
      <w:pPr>
        <w:widowControl/>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sz w:val="20"/>
          <w:szCs w:val="20"/>
        </w:rPr>
        <w:t>NAEP State Coordinator</w:t>
      </w:r>
    </w:p>
    <w:p w:rsidR="0040465B" w:rsidRPr="0040465B" w:rsidP="0040465B" w14:paraId="4352F1FB" w14:textId="77777777">
      <w:pPr>
        <w:widowControl/>
        <w:spacing w:after="0" w:line="240" w:lineRule="auto"/>
        <w:rPr>
          <w:rFonts w:ascii="Times New Roman" w:hAnsi="Times New Roman" w:eastAsiaTheme="minorEastAsia" w:cs="Times New Roman"/>
          <w:sz w:val="20"/>
          <w:szCs w:val="20"/>
        </w:rPr>
      </w:pPr>
    </w:p>
    <w:p w:rsidR="0040465B" w:rsidRPr="0040465B" w:rsidP="0040465B" w14:paraId="6019FCD4" w14:textId="77777777">
      <w:pPr>
        <w:widowControl/>
        <w:spacing w:after="0" w:line="240" w:lineRule="auto"/>
        <w:rPr>
          <w:rFonts w:ascii="Times New Roman" w:hAnsi="Times New Roman" w:eastAsiaTheme="minorEastAsia" w:cs="Times New Roman"/>
          <w:sz w:val="20"/>
          <w:szCs w:val="20"/>
        </w:rPr>
      </w:pPr>
    </w:p>
    <w:p w:rsidR="0040465B" w:rsidRPr="0040465B" w:rsidP="0040465B" w14:paraId="60053844" w14:textId="77777777">
      <w:pPr>
        <w:widowControl/>
        <w:spacing w:after="0" w:line="240" w:lineRule="auto"/>
        <w:rPr>
          <w:rFonts w:ascii="Times New Roman" w:hAnsi="Times New Roman" w:eastAsiaTheme="minorEastAsia" w:cs="Times New Roman"/>
          <w:color w:val="FF0000"/>
          <w:sz w:val="20"/>
          <w:szCs w:val="20"/>
        </w:rPr>
      </w:pPr>
      <w:r w:rsidRPr="0040465B">
        <w:rPr>
          <w:rFonts w:ascii="Times New Roman" w:hAnsi="Times New Roman" w:eastAsiaTheme="minorEastAsia" w:cs="Times New Roman"/>
          <w:color w:val="FF0000"/>
          <w:sz w:val="20"/>
          <w:szCs w:val="20"/>
        </w:rPr>
        <w:t xml:space="preserve">Enclosure/Attachment (or link for electronic mailing): </w:t>
      </w:r>
      <w:r w:rsidRPr="0040465B">
        <w:rPr>
          <w:rFonts w:ascii="Times New Roman" w:hAnsi="Times New Roman" w:eastAsiaTheme="minorEastAsia" w:cs="Times New Roman"/>
          <w:i/>
          <w:color w:val="FF0000"/>
          <w:sz w:val="20"/>
          <w:szCs w:val="20"/>
        </w:rPr>
        <w:tab/>
      </w:r>
      <w:r w:rsidRPr="0040465B">
        <w:rPr>
          <w:rFonts w:ascii="Times New Roman" w:hAnsi="Times New Roman" w:eastAsiaTheme="minorEastAsia" w:cs="Times New Roman"/>
          <w:i/>
          <w:sz w:val="20"/>
          <w:szCs w:val="20"/>
        </w:rPr>
        <w:t xml:space="preserve">Facts for Principals </w:t>
      </w:r>
    </w:p>
    <w:p w:rsidR="0040465B" w:rsidRPr="0040465B" w:rsidP="0040465B" w14:paraId="434C6E15" w14:textId="77777777">
      <w:pPr>
        <w:widowControl/>
        <w:spacing w:after="0" w:line="240" w:lineRule="auto"/>
        <w:rPr>
          <w:rFonts w:ascii="Times New Roman" w:hAnsi="Times New Roman" w:eastAsiaTheme="minorEastAsia" w:cs="Times New Roman"/>
          <w:sz w:val="20"/>
          <w:szCs w:val="20"/>
        </w:rPr>
      </w:pPr>
    </w:p>
    <w:p w:rsidR="0040465B" w:rsidRPr="0040465B" w:rsidP="0040465B" w14:paraId="6627EC40" w14:textId="77777777">
      <w:pPr>
        <w:widowControl/>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sz w:val="20"/>
          <w:szCs w:val="20"/>
        </w:rPr>
        <w:tab/>
      </w:r>
      <w:r w:rsidRPr="0040465B">
        <w:rPr>
          <w:rFonts w:ascii="Times New Roman" w:hAnsi="Times New Roman" w:eastAsiaTheme="minorEastAsia" w:cs="Times New Roman"/>
          <w:sz w:val="20"/>
          <w:szCs w:val="20"/>
        </w:rPr>
        <w:tab/>
      </w:r>
    </w:p>
    <w:p w:rsidR="0040465B" w:rsidRPr="0040465B" w:rsidP="0040465B" w14:paraId="249F3E2D" w14:textId="77777777">
      <w:pPr>
        <w:widowControl/>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sz w:val="20"/>
          <w:szCs w:val="20"/>
        </w:rPr>
        <w:t>CC:</w:t>
      </w:r>
      <w:r w:rsidRPr="0040465B">
        <w:rPr>
          <w:rFonts w:ascii="Times New Roman" w:hAnsi="Times New Roman" w:eastAsiaTheme="minorEastAsia" w:cs="Times New Roman"/>
          <w:sz w:val="20"/>
          <w:szCs w:val="20"/>
        </w:rPr>
        <w:tab/>
      </w:r>
      <w:r w:rsidRPr="0040465B">
        <w:rPr>
          <w:rFonts w:ascii="Times New Roman" w:hAnsi="Times New Roman" w:eastAsiaTheme="minorEastAsia" w:cs="Times New Roman"/>
          <w:sz w:val="20"/>
          <w:szCs w:val="20"/>
        </w:rPr>
        <w:tab/>
      </w:r>
      <w:r w:rsidRPr="0040465B">
        <w:rPr>
          <w:rFonts w:ascii="Times New Roman" w:hAnsi="Times New Roman" w:eastAsiaTheme="minorEastAsia" w:cs="Times New Roman"/>
          <w:color w:val="FF0000"/>
          <w:sz w:val="20"/>
          <w:szCs w:val="20"/>
        </w:rPr>
        <w:t>District Test Director</w:t>
      </w:r>
    </w:p>
    <w:p w:rsidR="0040465B" w:rsidRPr="0040465B" w:rsidP="0040465B" w14:paraId="0C20FF8B" w14:textId="77777777">
      <w:pPr>
        <w:widowControl/>
        <w:spacing w:after="0" w:line="240" w:lineRule="auto"/>
        <w:rPr>
          <w:rFonts w:ascii="Times New Roman" w:hAnsi="Times New Roman" w:eastAsiaTheme="minorEastAsia" w:cs="Times New Roman"/>
          <w:sz w:val="20"/>
          <w:szCs w:val="20"/>
        </w:rPr>
      </w:pPr>
    </w:p>
    <w:p w:rsidR="0040465B" w:rsidRPr="0040465B" w:rsidP="0040465B" w14:paraId="68F83E00" w14:textId="77777777">
      <w:pPr>
        <w:widowControl/>
        <w:spacing w:after="0" w:line="240" w:lineRule="auto"/>
        <w:rPr>
          <w:rFonts w:ascii="Times New Roman" w:hAnsi="Times New Roman" w:eastAsiaTheme="minorEastAsia" w:cs="Times New Roman"/>
          <w:sz w:val="20"/>
          <w:szCs w:val="20"/>
        </w:rPr>
      </w:pPr>
      <w:r w:rsidRPr="0040465B">
        <w:rPr>
          <w:rFonts w:ascii="Times New Roman" w:hAnsi="Times New Roman" w:eastAsiaTheme="minorEastAsia" w:cs="Times New Roman"/>
          <w:i/>
          <w:sz w:val="20"/>
          <w:szCs w:val="20"/>
        </w:rPr>
        <w:t xml:space="preserve">National Center for Education Statistics (NCES) conducts the National Assessment of Educational Progress to evaluate federally supported education programs. </w:t>
      </w:r>
      <w:r w:rsidRPr="0040465B">
        <w:rPr>
          <w:rFonts w:ascii="Times New Roman" w:hAnsi="Times New Roman" w:eastAsiaTheme="minorEastAsia" w:cs="Times New Roman"/>
          <w:i/>
          <w:sz w:val="20"/>
          <w:szCs w:val="20"/>
        </w:rPr>
        <w:t>All of</w:t>
      </w:r>
      <w:r w:rsidRPr="0040465B">
        <w:rPr>
          <w:rFonts w:ascii="Times New Roman" w:hAnsi="Times New Roman" w:eastAsiaTheme="minorEastAsia" w:cs="Times New Roman"/>
          <w:i/>
          <w:sz w:val="20"/>
          <w:szCs w:val="20"/>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40465B">
        <w:rPr>
          <w:rFonts w:ascii="Times New Roman" w:hAnsi="Times New Roman" w:eastAsiaTheme="minorEastAsia" w:cs="Times New Roman"/>
          <w:i/>
          <w:sz w:val="20"/>
          <w:szCs w:val="20"/>
        </w:rPr>
        <w:t>or</w:t>
      </w:r>
      <w:r w:rsidRPr="0040465B">
        <w:rPr>
          <w:rFonts w:ascii="Times New Roman" w:hAnsi="Times New Roman" w:eastAsiaTheme="minorEastAsia" w:cs="Times New Roman"/>
          <w:i/>
          <w:sz w:val="20"/>
          <w:szCs w:val="20"/>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40465B" w:rsidRPr="0040465B" w:rsidP="0040465B" w14:paraId="166F8348" w14:textId="77777777">
      <w:pPr>
        <w:widowControl/>
        <w:spacing w:after="0" w:line="240" w:lineRule="auto"/>
        <w:rPr>
          <w:rFonts w:ascii="Times New Roman" w:hAnsi="Times New Roman" w:eastAsiaTheme="minorEastAsia" w:cs="Times New Roman"/>
          <w:i/>
          <w:sz w:val="20"/>
          <w:szCs w:val="20"/>
        </w:rPr>
      </w:pPr>
      <w:r w:rsidRPr="0040465B">
        <w:rPr>
          <w:rFonts w:ascii="Times New Roman" w:hAnsi="Times New Roman" w:eastAsiaTheme="minorEastAsia" w:cs="Times New Roman"/>
          <w:i/>
          <w:sz w:val="20"/>
          <w:szCs w:val="20"/>
        </w:rPr>
        <w:t>.</w:t>
      </w:r>
    </w:p>
    <w:p w:rsidR="0040465B" w:rsidRPr="0040465B" w:rsidP="0040465B" w14:paraId="4F0C2F9B" w14:textId="77777777">
      <w:pPr>
        <w:widowControl/>
        <w:spacing w:after="0" w:line="240" w:lineRule="auto"/>
        <w:rPr>
          <w:rFonts w:ascii="Times New Roman" w:hAnsi="Times New Roman" w:eastAsiaTheme="minorEastAsia" w:cs="Times New Roman"/>
          <w:sz w:val="20"/>
          <w:szCs w:val="20"/>
        </w:rPr>
      </w:pPr>
    </w:p>
    <w:p w:rsidR="0040465B" w:rsidP="00820E12" w14:paraId="6E1CAE88" w14:textId="629C1D4C"/>
    <w:p w:rsidR="0040465B" w14:paraId="1A1CE3D3" w14:textId="77777777">
      <w:r>
        <w:br w:type="page"/>
      </w:r>
    </w:p>
    <w:p w:rsidR="000B130E" w:rsidRPr="000B130E" w:rsidP="000B130E" w14:paraId="679C344A" w14:textId="7AEAA56C">
      <w:pPr>
        <w:widowControl/>
        <w:spacing w:after="0" w:line="240" w:lineRule="auto"/>
        <w:jc w:val="center"/>
        <w:rPr>
          <w:rFonts w:ascii="Times New Roman" w:hAnsi="Times New Roman" w:eastAsiaTheme="minorEastAsia" w:cs="Times New Roman"/>
          <w:b/>
          <w:sz w:val="20"/>
          <w:szCs w:val="20"/>
        </w:rPr>
      </w:pPr>
      <w:r w:rsidRPr="000B130E">
        <w:rPr>
          <w:rFonts w:ascii="Times New Roman" w:hAnsi="Times New Roman" w:eastAsiaTheme="minorEastAsia" w:cs="Times New Roman"/>
          <w:b/>
          <w:sz w:val="20"/>
          <w:szCs w:val="20"/>
        </w:rPr>
        <w:t>NAEP 2024</w:t>
      </w:r>
      <w:r w:rsidR="00A45ABF">
        <w:rPr>
          <w:rFonts w:ascii="Times New Roman" w:hAnsi="Times New Roman" w:eastAsiaTheme="minorEastAsia" w:cs="Times New Roman"/>
          <w:b/>
          <w:sz w:val="20"/>
          <w:szCs w:val="20"/>
        </w:rPr>
        <w:t xml:space="preserve"> May</w:t>
      </w:r>
      <w:r w:rsidRPr="000B130E">
        <w:rPr>
          <w:rFonts w:ascii="Times New Roman" w:hAnsi="Times New Roman" w:eastAsiaTheme="minorEastAsia" w:cs="Times New Roman"/>
          <w:b/>
          <w:sz w:val="20"/>
          <w:szCs w:val="20"/>
        </w:rPr>
        <w:t xml:space="preserve"> Notification Letter From</w:t>
      </w:r>
    </w:p>
    <w:p w:rsidR="000B130E" w:rsidRPr="000B130E" w:rsidP="000B130E" w14:paraId="6E8ED9F7" w14:textId="77777777">
      <w:pPr>
        <w:widowControl/>
        <w:spacing w:after="0" w:line="240" w:lineRule="auto"/>
        <w:jc w:val="center"/>
        <w:rPr>
          <w:rFonts w:ascii="Times New Roman" w:hAnsi="Times New Roman" w:eastAsiaTheme="minorEastAsia" w:cs="Times New Roman"/>
          <w:b/>
          <w:sz w:val="20"/>
          <w:szCs w:val="20"/>
        </w:rPr>
      </w:pPr>
      <w:r w:rsidRPr="000B130E">
        <w:rPr>
          <w:rFonts w:ascii="Times New Roman" w:hAnsi="Times New Roman" w:eastAsiaTheme="minorEastAsia" w:cs="Times New Roman"/>
          <w:b/>
          <w:sz w:val="20"/>
          <w:szCs w:val="20"/>
        </w:rPr>
        <w:t>NAEP STATE COORDINATOR TO SCHOOL PRINCIPAL: For Grade 12 Mathematics and Reading</w:t>
      </w:r>
    </w:p>
    <w:p w:rsidR="000B130E" w:rsidRPr="000B130E" w:rsidP="000B130E" w14:paraId="794CC5D3" w14:textId="77777777">
      <w:pPr>
        <w:widowControl/>
        <w:spacing w:after="0" w:line="240" w:lineRule="auto"/>
        <w:jc w:val="center"/>
        <w:rPr>
          <w:rFonts w:ascii="Times New Roman" w:hAnsi="Times New Roman" w:eastAsiaTheme="minorEastAsia" w:cs="Times New Roman"/>
          <w:b/>
          <w:sz w:val="20"/>
          <w:szCs w:val="20"/>
        </w:rPr>
      </w:pPr>
      <w:r w:rsidRPr="000B130E">
        <w:rPr>
          <w:rFonts w:ascii="Times New Roman" w:hAnsi="Times New Roman" w:eastAsiaTheme="minorEastAsia" w:cs="Times New Roman"/>
          <w:b/>
          <w:sz w:val="20"/>
          <w:szCs w:val="20"/>
        </w:rPr>
        <w:t>National Sample</w:t>
      </w:r>
    </w:p>
    <w:p w:rsidR="000B130E" w:rsidRPr="000B130E" w:rsidP="000B130E" w14:paraId="114E1B7A" w14:textId="77777777">
      <w:pPr>
        <w:widowControl/>
        <w:spacing w:after="0" w:line="240" w:lineRule="auto"/>
        <w:jc w:val="center"/>
        <w:rPr>
          <w:rFonts w:ascii="Times New Roman" w:hAnsi="Times New Roman" w:eastAsiaTheme="minorEastAsia" w:cs="Times New Roman"/>
          <w:b/>
          <w:sz w:val="20"/>
          <w:szCs w:val="20"/>
        </w:rPr>
      </w:pPr>
      <w:r w:rsidRPr="000B130E">
        <w:rPr>
          <w:rFonts w:ascii="Times New Roman" w:hAnsi="Times New Roman" w:eastAsiaTheme="minorEastAsia" w:cs="Times New Roman"/>
          <w:b/>
          <w:color w:val="FF0000"/>
          <w:sz w:val="20"/>
          <w:szCs w:val="20"/>
        </w:rPr>
        <w:t>Red text</w:t>
      </w:r>
      <w:r w:rsidRPr="000B130E">
        <w:rPr>
          <w:rFonts w:ascii="Times New Roman" w:hAnsi="Times New Roman" w:eastAsiaTheme="minorEastAsia" w:cs="Times New Roman"/>
          <w:b/>
          <w:sz w:val="20"/>
          <w:szCs w:val="20"/>
        </w:rPr>
        <w:t xml:space="preserve"> should be customized before mail merge; </w:t>
      </w:r>
      <w:r w:rsidRPr="000B130E">
        <w:rPr>
          <w:rFonts w:ascii="Times New Roman" w:hAnsi="Times New Roman" w:eastAsiaTheme="minorEastAsia" w:cs="Times New Roman"/>
          <w:b/>
          <w:sz w:val="20"/>
          <w:szCs w:val="20"/>
          <w:highlight w:val="yellow"/>
        </w:rPr>
        <w:t>highlighted text</w:t>
      </w:r>
      <w:r w:rsidRPr="000B130E">
        <w:rPr>
          <w:rFonts w:ascii="Times New Roman" w:hAnsi="Times New Roman" w:eastAsiaTheme="minorEastAsia" w:cs="Times New Roman"/>
          <w:b/>
          <w:sz w:val="20"/>
          <w:szCs w:val="20"/>
        </w:rPr>
        <w:t xml:space="preserve"> represents mail merge fields</w:t>
      </w:r>
    </w:p>
    <w:p w:rsidR="000B130E" w:rsidRPr="000B130E" w:rsidP="000B130E" w14:paraId="7C80D97B" w14:textId="77777777">
      <w:pPr>
        <w:widowControl/>
        <w:spacing w:after="0" w:line="240" w:lineRule="auto"/>
        <w:jc w:val="center"/>
        <w:rPr>
          <w:rFonts w:ascii="Times New Roman" w:hAnsi="Times New Roman" w:eastAsiaTheme="minorEastAsia" w:cs="Times New Roman"/>
          <w:b/>
          <w:sz w:val="20"/>
          <w:szCs w:val="20"/>
        </w:rPr>
      </w:pPr>
    </w:p>
    <w:p w:rsidR="000B130E" w:rsidRPr="000B130E" w:rsidP="000B130E" w14:paraId="76242C6E" w14:textId="77777777">
      <w:pPr>
        <w:widowControl/>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 xml:space="preserve">Dear </w:t>
      </w:r>
      <w:r w:rsidRPr="000B130E">
        <w:rPr>
          <w:rFonts w:ascii="Times New Roman" w:hAnsi="Times New Roman" w:eastAsiaTheme="minorEastAsia" w:cs="Times New Roman"/>
          <w:sz w:val="20"/>
          <w:szCs w:val="20"/>
          <w:highlight w:val="yellow"/>
        </w:rPr>
        <w:t>Principal</w:t>
      </w:r>
      <w:r w:rsidRPr="000B130E">
        <w:rPr>
          <w:rFonts w:ascii="Times New Roman" w:hAnsi="Times New Roman" w:eastAsiaTheme="minorEastAsia" w:cs="Times New Roman"/>
          <w:sz w:val="20"/>
          <w:szCs w:val="20"/>
        </w:rPr>
        <w:t>,</w:t>
      </w:r>
    </w:p>
    <w:p w:rsidR="000B130E" w:rsidRPr="000B130E" w:rsidP="000B130E" w14:paraId="64C975C3" w14:textId="77777777">
      <w:pPr>
        <w:widowControl/>
        <w:spacing w:after="0" w:line="240" w:lineRule="auto"/>
        <w:rPr>
          <w:rFonts w:ascii="Times New Roman" w:hAnsi="Times New Roman" w:eastAsiaTheme="minorEastAsia" w:cs="Times New Roman"/>
          <w:sz w:val="20"/>
          <w:szCs w:val="20"/>
        </w:rPr>
      </w:pPr>
    </w:p>
    <w:p w:rsidR="000B130E" w:rsidRPr="000B130E" w:rsidP="000B130E" w14:paraId="1FB7B925" w14:textId="77777777">
      <w:pPr>
        <w:widowControl/>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 xml:space="preserve">Thank you for all that you do to support education in </w:t>
      </w:r>
      <w:r w:rsidRPr="000B130E">
        <w:rPr>
          <w:rFonts w:ascii="Times New Roman" w:hAnsi="Times New Roman" w:eastAsiaTheme="minorEastAsia" w:cs="Times New Roman"/>
          <w:color w:val="FF0000"/>
          <w:sz w:val="20"/>
          <w:szCs w:val="20"/>
        </w:rPr>
        <w:t>state name</w:t>
      </w:r>
      <w:r w:rsidRPr="000B130E">
        <w:rPr>
          <w:rFonts w:ascii="Times New Roman" w:hAnsi="Times New Roman" w:eastAsiaTheme="minorEastAsia" w:cs="Times New Roman"/>
          <w:sz w:val="20"/>
          <w:szCs w:val="20"/>
        </w:rPr>
        <w:t xml:space="preserve">. I am writing to inform you that </w:t>
      </w:r>
      <w:r w:rsidRPr="000B130E">
        <w:rPr>
          <w:rFonts w:ascii="Times New Roman" w:hAnsi="Times New Roman" w:eastAsiaTheme="minorEastAsia" w:cs="Times New Roman"/>
          <w:sz w:val="20"/>
          <w:szCs w:val="20"/>
          <w:highlight w:val="yellow"/>
        </w:rPr>
        <w:t>school name</w:t>
      </w:r>
      <w:r w:rsidRPr="000B130E">
        <w:rPr>
          <w:rFonts w:ascii="Times New Roman" w:hAnsi="Times New Roman" w:eastAsiaTheme="minorEastAsia" w:cs="Times New Roman"/>
          <w:sz w:val="20"/>
          <w:szCs w:val="20"/>
        </w:rPr>
        <w:t xml:space="preserve"> </w:t>
      </w:r>
      <w:r w:rsidRPr="000B130E">
        <w:rPr>
          <w:rFonts w:ascii="Times New Roman" w:hAnsi="Times New Roman" w:eastAsiaTheme="minorEastAsia" w:cs="Times New Roman"/>
          <w:sz w:val="20"/>
          <w:szCs w:val="20"/>
        </w:rPr>
        <w:br/>
        <w:t xml:space="preserve">has been selected to represent schools across the nation by participating in the 2024 administration of the National Assessment of Educational Progress (NAEP). NAEP is the largest nationally representative and continuing assessment of what students in the United States know and can do in various subjects and is administered by </w:t>
      </w:r>
      <w:r w:rsidRPr="000B130E">
        <w:rPr>
          <w:rFonts w:ascii="Times New Roman" w:hAnsi="Times New Roman" w:eastAsiaTheme="minorEastAsia" w:cs="Times New Roman"/>
          <w:sz w:val="20"/>
          <w:szCs w:val="20"/>
        </w:rPr>
        <w:br/>
        <w:t xml:space="preserve">the National Center for Education Statistics (NCES), within the U.S. Department of Education. </w:t>
      </w:r>
    </w:p>
    <w:p w:rsidR="000B130E" w:rsidRPr="000B130E" w:rsidP="000B130E" w14:paraId="66468B38" w14:textId="77777777">
      <w:pPr>
        <w:widowControl/>
        <w:spacing w:after="0" w:line="240" w:lineRule="auto"/>
        <w:rPr>
          <w:rFonts w:ascii="Times New Roman" w:hAnsi="Times New Roman" w:eastAsiaTheme="minorEastAsia" w:cs="Times New Roman"/>
          <w:sz w:val="20"/>
          <w:szCs w:val="20"/>
        </w:rPr>
      </w:pPr>
    </w:p>
    <w:p w:rsidR="000B130E" w:rsidRPr="000B130E" w:rsidP="000B130E" w14:paraId="3B57C7D3" w14:textId="77777777">
      <w:pPr>
        <w:widowControl/>
        <w:spacing w:after="0" w:line="240" w:lineRule="auto"/>
        <w:rPr>
          <w:rFonts w:ascii="Times New Roman" w:eastAsia="Times New Roman" w:hAnsi="Times New Roman" w:cs="Times New Roman"/>
          <w:b/>
          <w:bCs/>
          <w:sz w:val="20"/>
          <w:szCs w:val="20"/>
        </w:rPr>
      </w:pPr>
      <w:r w:rsidRPr="000B130E">
        <w:rPr>
          <w:rFonts w:ascii="Times New Roman" w:eastAsia="Times New Roman" w:hAnsi="Times New Roman" w:cs="Times New Roman"/>
          <w:b/>
          <w:bCs/>
          <w:sz w:val="20"/>
          <w:szCs w:val="20"/>
        </w:rPr>
        <w:t>Assessment Overview for Your School</w:t>
      </w:r>
    </w:p>
    <w:p w:rsidR="000B130E" w:rsidRPr="000B130E" w:rsidP="000B130E" w14:paraId="3199B362" w14:textId="77777777">
      <w:pPr>
        <w:widowControl/>
        <w:spacing w:after="0" w:line="240" w:lineRule="auto"/>
        <w:rPr>
          <w:rFonts w:ascii="Times New Roman" w:hAnsi="Times New Roman" w:eastAsiaTheme="minorEastAsia" w:cs="Times New Roman"/>
          <w:sz w:val="20"/>
          <w:szCs w:val="20"/>
        </w:rPr>
      </w:pPr>
    </w:p>
    <w:p w:rsidR="000B130E" w:rsidRPr="000B130E" w:rsidP="00C40E7A" w14:paraId="7083863F" w14:textId="77777777">
      <w:pPr>
        <w:widowControl/>
        <w:numPr>
          <w:ilvl w:val="0"/>
          <w:numId w:val="1"/>
        </w:numPr>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b/>
          <w:sz w:val="20"/>
          <w:szCs w:val="20"/>
        </w:rPr>
        <w:t>Subject:</w:t>
      </w:r>
      <w:r w:rsidRPr="000B130E">
        <w:rPr>
          <w:rFonts w:ascii="Times New Roman" w:hAnsi="Times New Roman" w:eastAsiaTheme="minorEastAsia" w:cs="Times New Roman"/>
          <w:b/>
          <w:sz w:val="20"/>
          <w:szCs w:val="20"/>
        </w:rPr>
        <w:tab/>
      </w:r>
      <w:r w:rsidRPr="000B130E">
        <w:rPr>
          <w:rFonts w:ascii="Times New Roman" w:hAnsi="Times New Roman" w:eastAsiaTheme="minorEastAsia" w:cs="Times New Roman"/>
          <w:b/>
          <w:sz w:val="20"/>
          <w:szCs w:val="20"/>
        </w:rPr>
        <w:tab/>
      </w:r>
      <w:r w:rsidRPr="000B130E">
        <w:rPr>
          <w:rFonts w:ascii="Times New Roman" w:hAnsi="Times New Roman" w:eastAsiaTheme="minorEastAsia" w:cs="Times New Roman"/>
          <w:b/>
          <w:sz w:val="20"/>
          <w:szCs w:val="20"/>
        </w:rPr>
        <w:tab/>
      </w:r>
      <w:r w:rsidRPr="000B130E">
        <w:rPr>
          <w:rFonts w:ascii="Times New Roman" w:hAnsi="Times New Roman" w:eastAsiaTheme="minorEastAsia" w:cs="Times New Roman"/>
          <w:b/>
          <w:sz w:val="20"/>
          <w:szCs w:val="20"/>
        </w:rPr>
        <w:tab/>
      </w:r>
      <w:r w:rsidRPr="000B130E">
        <w:rPr>
          <w:rFonts w:ascii="Times New Roman" w:eastAsia="Times New Roman" w:hAnsi="Times New Roman" w:cs="Times New Roman"/>
          <w:sz w:val="20"/>
          <w:szCs w:val="20"/>
        </w:rPr>
        <w:t>Mathematics and reading</w:t>
      </w:r>
    </w:p>
    <w:p w:rsidR="000B130E" w:rsidRPr="000B130E" w:rsidP="00C40E7A" w14:paraId="00C22251" w14:textId="77777777">
      <w:pPr>
        <w:widowControl/>
        <w:numPr>
          <w:ilvl w:val="0"/>
          <w:numId w:val="1"/>
        </w:numPr>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b/>
          <w:sz w:val="20"/>
          <w:szCs w:val="20"/>
        </w:rPr>
        <w:t>Grade:</w:t>
      </w:r>
      <w:r w:rsidRPr="000B130E">
        <w:rPr>
          <w:rFonts w:ascii="Times New Roman" w:hAnsi="Times New Roman" w:eastAsiaTheme="minorEastAsia" w:cs="Times New Roman"/>
          <w:b/>
          <w:sz w:val="20"/>
          <w:szCs w:val="20"/>
        </w:rPr>
        <w:tab/>
      </w:r>
      <w:r w:rsidRPr="000B130E">
        <w:rPr>
          <w:rFonts w:ascii="Times New Roman" w:hAnsi="Times New Roman" w:eastAsiaTheme="minorEastAsia" w:cs="Times New Roman"/>
          <w:b/>
          <w:sz w:val="20"/>
          <w:szCs w:val="20"/>
        </w:rPr>
        <w:tab/>
      </w:r>
      <w:r w:rsidRPr="000B130E">
        <w:rPr>
          <w:rFonts w:ascii="Times New Roman" w:hAnsi="Times New Roman" w:eastAsiaTheme="minorEastAsia" w:cs="Times New Roman"/>
          <w:b/>
          <w:sz w:val="20"/>
          <w:szCs w:val="20"/>
        </w:rPr>
        <w:tab/>
      </w:r>
      <w:r w:rsidRPr="000B130E">
        <w:rPr>
          <w:rFonts w:ascii="Times New Roman" w:hAnsi="Times New Roman" w:eastAsiaTheme="minorEastAsia" w:cs="Times New Roman"/>
          <w:b/>
          <w:sz w:val="20"/>
          <w:szCs w:val="20"/>
        </w:rPr>
        <w:tab/>
      </w:r>
      <w:r w:rsidRPr="000B130E">
        <w:rPr>
          <w:rFonts w:ascii="Times New Roman" w:eastAsia="Times New Roman" w:hAnsi="Times New Roman" w:cs="Times New Roman"/>
          <w:sz w:val="20"/>
          <w:szCs w:val="20"/>
        </w:rPr>
        <w:t>12</w:t>
      </w:r>
    </w:p>
    <w:p w:rsidR="000B130E" w:rsidRPr="000B130E" w:rsidP="00C40E7A" w14:paraId="32AB219E" w14:textId="77777777">
      <w:pPr>
        <w:widowControl/>
        <w:numPr>
          <w:ilvl w:val="0"/>
          <w:numId w:val="1"/>
        </w:numPr>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b/>
          <w:sz w:val="20"/>
          <w:szCs w:val="20"/>
        </w:rPr>
        <w:t>Assessment window:</w:t>
      </w:r>
      <w:r w:rsidRPr="000B130E">
        <w:rPr>
          <w:rFonts w:ascii="Times New Roman" w:hAnsi="Times New Roman" w:eastAsiaTheme="minorEastAsia" w:cs="Times New Roman"/>
          <w:b/>
          <w:sz w:val="20"/>
          <w:szCs w:val="20"/>
        </w:rPr>
        <w:tab/>
      </w:r>
      <w:r w:rsidRPr="000B130E">
        <w:rPr>
          <w:rFonts w:ascii="Times New Roman" w:hAnsi="Times New Roman" w:eastAsiaTheme="minorEastAsia" w:cs="Times New Roman"/>
          <w:b/>
          <w:sz w:val="20"/>
          <w:szCs w:val="20"/>
        </w:rPr>
        <w:tab/>
      </w:r>
      <w:r w:rsidRPr="000B130E">
        <w:rPr>
          <w:rFonts w:ascii="Times New Roman" w:hAnsi="Times New Roman" w:eastAsiaTheme="minorEastAsia" w:cs="Times New Roman"/>
          <w:sz w:val="20"/>
          <w:szCs w:val="20"/>
        </w:rPr>
        <w:t>January 29–March 8, 2024</w:t>
      </w:r>
    </w:p>
    <w:p w:rsidR="000B130E" w:rsidRPr="000B130E" w:rsidP="00C40E7A" w14:paraId="6A3579F9" w14:textId="77777777">
      <w:pPr>
        <w:widowControl/>
        <w:numPr>
          <w:ilvl w:val="0"/>
          <w:numId w:val="1"/>
        </w:numPr>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b/>
          <w:sz w:val="20"/>
          <w:szCs w:val="20"/>
        </w:rPr>
        <w:t>Assessment sessions:</w:t>
      </w:r>
      <w:r w:rsidRPr="000B130E">
        <w:rPr>
          <w:rFonts w:ascii="Times New Roman" w:hAnsi="Times New Roman" w:eastAsiaTheme="minorEastAsia" w:cs="Times New Roman"/>
          <w:sz w:val="20"/>
          <w:szCs w:val="20"/>
        </w:rPr>
        <w:tab/>
      </w:r>
      <w:r w:rsidRPr="000B130E">
        <w:rPr>
          <w:rFonts w:ascii="Times New Roman" w:hAnsi="Times New Roman" w:eastAsiaTheme="minorEastAsia" w:cs="Times New Roman"/>
          <w:sz w:val="20"/>
          <w:szCs w:val="20"/>
        </w:rPr>
        <w:tab/>
        <w:t xml:space="preserve">Up to two sequential sessions of about 25 students each. Each session                  </w:t>
      </w:r>
    </w:p>
    <w:p w:rsidR="000B130E" w:rsidRPr="000B130E" w:rsidP="000B130E" w14:paraId="2095270E" w14:textId="77777777">
      <w:pPr>
        <w:widowControl/>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 xml:space="preserve">                                                                        will last approximately 120 minutes (including transition time, </w:t>
      </w:r>
    </w:p>
    <w:p w:rsidR="000B130E" w:rsidRPr="000B130E" w:rsidP="000B130E" w14:paraId="1507FAF0" w14:textId="77777777">
      <w:pPr>
        <w:widowControl/>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 xml:space="preserve">                                                                        instructions, and completion of survey questions)</w:t>
      </w:r>
    </w:p>
    <w:p w:rsidR="000B130E" w:rsidRPr="000B130E" w:rsidP="00C40E7A" w14:paraId="6E327B2A" w14:textId="77777777">
      <w:pPr>
        <w:widowControl/>
        <w:numPr>
          <w:ilvl w:val="0"/>
          <w:numId w:val="1"/>
        </w:numPr>
        <w:spacing w:after="0" w:line="240" w:lineRule="auto"/>
        <w:rPr>
          <w:rFonts w:ascii="Times New Roman" w:hAnsi="Times New Roman" w:eastAsiaTheme="minorEastAsia" w:cs="Times New Roman"/>
          <w:b/>
          <w:sz w:val="20"/>
          <w:szCs w:val="20"/>
        </w:rPr>
      </w:pPr>
      <w:r w:rsidRPr="000B130E">
        <w:rPr>
          <w:rFonts w:ascii="Times New Roman" w:hAnsi="Times New Roman" w:eastAsiaTheme="minorEastAsia" w:cs="Times New Roman"/>
          <w:b/>
          <w:sz w:val="20"/>
          <w:szCs w:val="20"/>
        </w:rPr>
        <w:t xml:space="preserve">Assessment administrators: </w:t>
      </w:r>
      <w:r w:rsidRPr="000B130E">
        <w:rPr>
          <w:rFonts w:ascii="Times New Roman" w:hAnsi="Times New Roman" w:eastAsiaTheme="minorEastAsia" w:cs="Times New Roman"/>
          <w:b/>
          <w:sz w:val="20"/>
          <w:szCs w:val="20"/>
        </w:rPr>
        <w:tab/>
      </w:r>
      <w:r w:rsidRPr="000B130E">
        <w:rPr>
          <w:rFonts w:ascii="Times New Roman" w:hAnsi="Times New Roman" w:eastAsiaTheme="minorEastAsia" w:cs="Times New Roman"/>
          <w:sz w:val="20"/>
          <w:szCs w:val="20"/>
        </w:rPr>
        <w:t>NAEP representatives</w:t>
      </w:r>
    </w:p>
    <w:p w:rsidR="000B130E" w:rsidRPr="000B130E" w:rsidP="000B130E" w14:paraId="21ABDA05" w14:textId="77777777">
      <w:pPr>
        <w:widowControl/>
        <w:spacing w:after="0" w:line="240" w:lineRule="auto"/>
        <w:rPr>
          <w:rFonts w:ascii="Times New Roman" w:hAnsi="Times New Roman" w:eastAsiaTheme="minorEastAsia" w:cs="Times New Roman"/>
          <w:sz w:val="20"/>
          <w:szCs w:val="20"/>
        </w:rPr>
      </w:pPr>
    </w:p>
    <w:p w:rsidR="000B130E" w:rsidRPr="000B130E" w:rsidP="000B130E" w14:paraId="58D7AAB0" w14:textId="77777777">
      <w:pPr>
        <w:widowControl/>
        <w:spacing w:after="0" w:line="240" w:lineRule="auto"/>
        <w:rPr>
          <w:rFonts w:ascii="Times New Roman" w:hAnsi="Times New Roman" w:eastAsiaTheme="minorEastAsia" w:cs="Times New Roman"/>
          <w:b/>
          <w:bCs/>
          <w:sz w:val="20"/>
          <w:szCs w:val="20"/>
        </w:rPr>
      </w:pPr>
      <w:r w:rsidRPr="000B130E">
        <w:rPr>
          <w:rFonts w:ascii="Times New Roman" w:hAnsi="Times New Roman" w:eastAsiaTheme="minorEastAsia" w:cs="Times New Roman"/>
          <w:b/>
          <w:bCs/>
          <w:sz w:val="20"/>
          <w:szCs w:val="20"/>
        </w:rPr>
        <w:t xml:space="preserve">What do I need to know? </w:t>
      </w:r>
    </w:p>
    <w:p w:rsidR="000B130E" w:rsidRPr="000B130E" w:rsidP="000B130E" w14:paraId="64BBF69B" w14:textId="77777777">
      <w:pPr>
        <w:widowControl/>
        <w:spacing w:after="0" w:line="240" w:lineRule="auto"/>
        <w:rPr>
          <w:rFonts w:ascii="Times New Roman" w:hAnsi="Times New Roman" w:eastAsiaTheme="minorEastAsia" w:cs="Times New Roman"/>
          <w:b/>
          <w:bCs/>
          <w:sz w:val="20"/>
          <w:szCs w:val="20"/>
        </w:rPr>
      </w:pPr>
    </w:p>
    <w:p w:rsidR="000B130E" w:rsidRPr="000B130E" w:rsidP="00C40E7A" w14:paraId="19F07BE4" w14:textId="77777777">
      <w:pPr>
        <w:widowControl/>
        <w:numPr>
          <w:ilvl w:val="0"/>
          <w:numId w:val="1"/>
        </w:numPr>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 xml:space="preserve">Students will complete the assessment on NAEP-provided devices.   </w:t>
      </w:r>
    </w:p>
    <w:p w:rsidR="000B130E" w:rsidRPr="000B130E" w:rsidP="00C40E7A" w14:paraId="39CD9CAA" w14:textId="77777777">
      <w:pPr>
        <w:widowControl/>
        <w:numPr>
          <w:ilvl w:val="1"/>
          <w:numId w:val="1"/>
        </w:numPr>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 xml:space="preserve">Students will respond to questions in mathematics or reading and each student will answer questions in only one subject. In addition to answering subject-area questions, students will complete NAEP survey questions that provide valuable information about students’ educational experiences and opportunities to learn in and outside the classroom. </w:t>
      </w:r>
    </w:p>
    <w:p w:rsidR="000B130E" w:rsidRPr="000B130E" w:rsidP="00C40E7A" w14:paraId="20000080" w14:textId="77777777">
      <w:pPr>
        <w:widowControl/>
        <w:numPr>
          <w:ilvl w:val="0"/>
          <w:numId w:val="1"/>
        </w:numPr>
        <w:spacing w:after="0" w:line="240" w:lineRule="auto"/>
        <w:contextualSpacing/>
        <w:rPr>
          <w:rFonts w:ascii="Times New Roman" w:eastAsia="Times New Roman" w:hAnsi="Times New Roman" w:cs="Times New Roman"/>
          <w:b/>
          <w:sz w:val="20"/>
          <w:szCs w:val="20"/>
        </w:rPr>
      </w:pPr>
      <w:r w:rsidRPr="000B130E">
        <w:rPr>
          <w:rFonts w:ascii="Times New Roman" w:eastAsia="Times New Roman" w:hAnsi="Times New Roman" w:cs="Times New Roman"/>
          <w:sz w:val="20"/>
          <w:szCs w:val="20"/>
        </w:rPr>
        <w:t xml:space="preserve">NAEP representatives will provide significant support to your school. They will administer the assessment and bring all necessary materials and equipment. </w:t>
      </w:r>
    </w:p>
    <w:p w:rsidR="000B130E" w:rsidRPr="000B130E" w:rsidP="00C40E7A" w14:paraId="3B1FE0B4" w14:textId="77777777">
      <w:pPr>
        <w:widowControl/>
        <w:numPr>
          <w:ilvl w:val="1"/>
          <w:numId w:val="1"/>
        </w:numPr>
        <w:spacing w:after="0" w:line="240" w:lineRule="auto"/>
        <w:contextualSpacing/>
        <w:rPr>
          <w:rFonts w:ascii="Times New Roman" w:eastAsia="Times New Roman" w:hAnsi="Times New Roman" w:cs="Times New Roman"/>
          <w:b/>
          <w:sz w:val="20"/>
          <w:szCs w:val="20"/>
        </w:rPr>
      </w:pPr>
      <w:r w:rsidRPr="000B130E">
        <w:rPr>
          <w:rFonts w:ascii="Times New Roman" w:eastAsia="Times New Roman" w:hAnsi="Times New Roman" w:cs="Times New Roman"/>
          <w:sz w:val="20"/>
          <w:szCs w:val="20"/>
        </w:rPr>
        <w:t xml:space="preserve">NAEP will ask to use school-based Internet—when possible—to conduct the assessment. The program will work with you or your district to determine if this is feasible for your school.  </w:t>
      </w:r>
    </w:p>
    <w:p w:rsidR="000B130E" w:rsidRPr="000B130E" w:rsidP="00C40E7A" w14:paraId="50FC27B1" w14:textId="77777777">
      <w:pPr>
        <w:widowControl/>
        <w:numPr>
          <w:ilvl w:val="0"/>
          <w:numId w:val="1"/>
        </w:numPr>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National-level results will be released as The Nation’s Report Card.</w:t>
      </w:r>
    </w:p>
    <w:p w:rsidR="000B130E" w:rsidRPr="000B130E" w:rsidP="000B130E" w14:paraId="748B8405" w14:textId="77777777">
      <w:pPr>
        <w:widowControl/>
        <w:spacing w:after="0" w:line="240" w:lineRule="auto"/>
        <w:rPr>
          <w:rFonts w:ascii="Times New Roman" w:eastAsia="Times New Roman" w:hAnsi="Times New Roman" w:cs="Times New Roman"/>
          <w:b/>
          <w:sz w:val="20"/>
          <w:szCs w:val="20"/>
        </w:rPr>
      </w:pPr>
    </w:p>
    <w:p w:rsidR="000B130E" w:rsidRPr="000B130E" w:rsidP="000B130E" w14:paraId="2754A20A" w14:textId="77777777">
      <w:pPr>
        <w:widowControl/>
        <w:spacing w:after="0" w:line="240" w:lineRule="auto"/>
        <w:rPr>
          <w:rFonts w:ascii="Times New Roman" w:eastAsia="Times New Roman" w:hAnsi="Times New Roman" w:cs="Times New Roman"/>
          <w:b/>
          <w:sz w:val="20"/>
          <w:szCs w:val="20"/>
        </w:rPr>
      </w:pPr>
      <w:r w:rsidRPr="000B130E">
        <w:rPr>
          <w:rFonts w:ascii="Times New Roman" w:eastAsia="Times New Roman" w:hAnsi="Times New Roman" w:cs="Times New Roman"/>
          <w:b/>
          <w:sz w:val="20"/>
          <w:szCs w:val="20"/>
        </w:rPr>
        <w:t xml:space="preserve">What are the next steps? </w:t>
      </w:r>
    </w:p>
    <w:p w:rsidR="000B130E" w:rsidRPr="000B130E" w:rsidP="000B130E" w14:paraId="74D91499" w14:textId="77777777">
      <w:pPr>
        <w:widowControl/>
        <w:spacing w:after="0" w:line="240" w:lineRule="auto"/>
        <w:rPr>
          <w:rFonts w:ascii="Times New Roman" w:eastAsia="Times New Roman" w:hAnsi="Times New Roman" w:cs="Times New Roman"/>
          <w:sz w:val="20"/>
          <w:szCs w:val="20"/>
        </w:rPr>
      </w:pPr>
    </w:p>
    <w:p w:rsidR="000B130E" w:rsidRPr="000B130E" w:rsidP="000B130E" w14:paraId="46F82FE9" w14:textId="77777777">
      <w:pPr>
        <w:widowControl/>
        <w:spacing w:after="0" w:line="240" w:lineRule="auto"/>
        <w:rPr>
          <w:rFonts w:ascii="Times New Roman" w:eastAsia="Times New Roman" w:hAnsi="Times New Roman" w:cs="Times New Roman"/>
          <w:sz w:val="20"/>
          <w:szCs w:val="20"/>
        </w:rPr>
      </w:pPr>
      <w:r w:rsidRPr="000B130E">
        <w:rPr>
          <w:rFonts w:ascii="Times New Roman" w:eastAsia="Times New Roman" w:hAnsi="Times New Roman" w:cs="Times New Roman"/>
          <w:sz w:val="20"/>
          <w:szCs w:val="20"/>
        </w:rPr>
        <w:t>For now, I am writing only to notify you of the assessment. In June, I will send you an assessment date. If the date presents a conflict for your school, we will work together to identify an alternate date. Our goal is to finalize the assessment date early so that</w:t>
      </w:r>
      <w:r w:rsidRPr="000B130E">
        <w:rPr>
          <w:rFonts w:ascii="Times New Roman" w:eastAsia="Times New Roman" w:hAnsi="Times New Roman" w:cs="Times New Roman"/>
          <w:sz w:val="20"/>
          <w:szCs w:val="20"/>
        </w:rPr>
        <w:t xml:space="preserve"> </w:t>
      </w:r>
      <w:r w:rsidRPr="000B130E">
        <w:rPr>
          <w:rFonts w:ascii="Times New Roman" w:eastAsia="Times New Roman" w:hAnsi="Times New Roman" w:cs="Times New Roman"/>
          <w:sz w:val="20"/>
          <w:szCs w:val="20"/>
        </w:rPr>
        <w:t>you may include the assessment date on your 2023–2024 school calendar. At the beginning of the school year, I will send you more detailed information and will ask you to identify a school coordinator to serve as the main point of contact,</w:t>
      </w:r>
      <w:r w:rsidRPr="000B130E">
        <w:rPr>
          <w:rFonts w:ascii="Times New Roman" w:eastAsia="Times New Roman" w:hAnsi="Times New Roman" w:cs="Times New Roman"/>
          <w:color w:val="FF0000"/>
          <w:sz w:val="20"/>
          <w:szCs w:val="20"/>
        </w:rPr>
        <w:t xml:space="preserve"> provide a student list</w:t>
      </w:r>
      <w:r w:rsidRPr="000B130E">
        <w:rPr>
          <w:rFonts w:ascii="Times New Roman" w:eastAsia="Times New Roman" w:hAnsi="Times New Roman" w:cs="Times New Roman"/>
          <w:sz w:val="20"/>
          <w:szCs w:val="20"/>
        </w:rPr>
        <w:t xml:space="preserve">, and submit additional information. </w:t>
      </w:r>
    </w:p>
    <w:p w:rsidR="000B130E" w:rsidRPr="000B130E" w:rsidP="000B130E" w14:paraId="3A52E113" w14:textId="77777777">
      <w:pPr>
        <w:widowControl/>
        <w:spacing w:after="0" w:line="240" w:lineRule="auto"/>
        <w:rPr>
          <w:rFonts w:ascii="Times New Roman" w:eastAsia="Times New Roman" w:hAnsi="Times New Roman" w:cs="Times New Roman"/>
          <w:sz w:val="20"/>
          <w:szCs w:val="20"/>
        </w:rPr>
      </w:pPr>
    </w:p>
    <w:p w:rsidR="000B130E" w:rsidRPr="000B130E" w:rsidP="000B130E" w14:paraId="1891712B" w14:textId="77777777">
      <w:pPr>
        <w:widowControl/>
        <w:spacing w:after="0" w:line="240" w:lineRule="auto"/>
        <w:rPr>
          <w:rFonts w:ascii="Times New Roman" w:eastAsia="Times New Roman" w:hAnsi="Times New Roman" w:cs="Times New Roman"/>
          <w:sz w:val="20"/>
          <w:szCs w:val="20"/>
        </w:rPr>
      </w:pPr>
      <w:r w:rsidRPr="000B130E">
        <w:rPr>
          <w:rFonts w:ascii="Times New Roman" w:eastAsia="Times New Roman" w:hAnsi="Times New Roman" w:cs="Times New Roman"/>
          <w:sz w:val="20"/>
          <w:szCs w:val="20"/>
        </w:rPr>
        <w:t xml:space="preserve">Additional information about NAEP can be found in the </w:t>
      </w:r>
      <w:r w:rsidRPr="000B130E">
        <w:rPr>
          <w:rFonts w:ascii="Times New Roman" w:eastAsia="Times New Roman" w:hAnsi="Times New Roman" w:cs="Times New Roman"/>
          <w:sz w:val="20"/>
          <w:szCs w:val="20"/>
          <w:highlight w:val="yellow"/>
        </w:rPr>
        <w:t>enclosed/attached</w:t>
      </w:r>
      <w:r w:rsidRPr="000B130E">
        <w:rPr>
          <w:rFonts w:ascii="Times New Roman" w:eastAsia="Times New Roman" w:hAnsi="Times New Roman" w:cs="Times New Roman"/>
          <w:sz w:val="20"/>
          <w:szCs w:val="20"/>
        </w:rPr>
        <w:t xml:space="preserve"> </w:t>
      </w:r>
      <w:r w:rsidRPr="000B130E">
        <w:rPr>
          <w:rFonts w:ascii="Times New Roman" w:eastAsia="Times New Roman" w:hAnsi="Times New Roman" w:cs="Times New Roman"/>
          <w:i/>
          <w:sz w:val="20"/>
          <w:szCs w:val="20"/>
        </w:rPr>
        <w:t>Facts for Principals</w:t>
      </w:r>
      <w:r w:rsidRPr="000B130E">
        <w:rPr>
          <w:rFonts w:ascii="Times New Roman" w:eastAsia="Times New Roman" w:hAnsi="Times New Roman" w:cs="Times New Roman"/>
          <w:sz w:val="20"/>
          <w:szCs w:val="20"/>
        </w:rPr>
        <w:t xml:space="preserve"> and at   </w:t>
      </w:r>
      <w:hyperlink r:id="rId18" w:history="1">
        <w:r w:rsidRPr="000B130E">
          <w:rPr>
            <w:rFonts w:ascii="Times New Roman" w:eastAsia="Times New Roman" w:hAnsi="Times New Roman" w:cs="Times New Roman"/>
            <w:color w:val="0000FF" w:themeColor="hyperlink"/>
            <w:sz w:val="20"/>
            <w:szCs w:val="20"/>
            <w:u w:val="single"/>
          </w:rPr>
          <w:t>http://nces.ed.gov/nationsreportcard</w:t>
        </w:r>
      </w:hyperlink>
      <w:r w:rsidRPr="000B130E">
        <w:rPr>
          <w:rFonts w:ascii="Times New Roman" w:eastAsia="Times New Roman" w:hAnsi="Times New Roman" w:cs="Times New Roman"/>
          <w:sz w:val="20"/>
          <w:szCs w:val="20"/>
        </w:rPr>
        <w:t xml:space="preserve">. If you have questions, please contact me at </w:t>
      </w:r>
      <w:r w:rsidRPr="000B130E">
        <w:rPr>
          <w:rFonts w:ascii="Times New Roman" w:eastAsia="Times New Roman" w:hAnsi="Times New Roman" w:cs="Times New Roman"/>
          <w:color w:val="FF0000"/>
          <w:sz w:val="20"/>
          <w:szCs w:val="20"/>
        </w:rPr>
        <w:t>telephone number</w:t>
      </w:r>
      <w:r w:rsidRPr="000B130E">
        <w:rPr>
          <w:rFonts w:ascii="Times New Roman" w:eastAsia="Times New Roman" w:hAnsi="Times New Roman" w:cs="Times New Roman"/>
          <w:sz w:val="20"/>
          <w:szCs w:val="20"/>
        </w:rPr>
        <w:t xml:space="preserve"> or via email at </w:t>
      </w:r>
      <w:r w:rsidRPr="000B130E">
        <w:rPr>
          <w:rFonts w:ascii="Times New Roman" w:eastAsia="Times New Roman" w:hAnsi="Times New Roman" w:cs="Times New Roman"/>
          <w:color w:val="FF0000"/>
          <w:sz w:val="20"/>
          <w:szCs w:val="20"/>
        </w:rPr>
        <w:t>email address</w:t>
      </w:r>
      <w:r w:rsidRPr="000B130E">
        <w:rPr>
          <w:rFonts w:ascii="Times New Roman" w:eastAsia="Times New Roman" w:hAnsi="Times New Roman" w:cs="Times New Roman"/>
          <w:sz w:val="20"/>
          <w:szCs w:val="20"/>
        </w:rPr>
        <w:t>.</w:t>
      </w:r>
    </w:p>
    <w:p w:rsidR="000B130E" w:rsidRPr="000B130E" w:rsidP="000B130E" w14:paraId="1EAF3B3E" w14:textId="77777777">
      <w:pPr>
        <w:widowControl/>
        <w:spacing w:after="0" w:line="240" w:lineRule="auto"/>
        <w:rPr>
          <w:rFonts w:ascii="Times New Roman" w:eastAsia="Times New Roman" w:hAnsi="Times New Roman" w:cs="Times New Roman"/>
          <w:sz w:val="20"/>
          <w:szCs w:val="20"/>
        </w:rPr>
      </w:pPr>
    </w:p>
    <w:p w:rsidR="000B130E" w:rsidRPr="000B130E" w:rsidP="000B130E" w14:paraId="43806AFA" w14:textId="77777777">
      <w:pPr>
        <w:widowControl/>
        <w:spacing w:after="0" w:line="240" w:lineRule="auto"/>
        <w:rPr>
          <w:rFonts w:ascii="Times New Roman" w:eastAsia="Times New Roman" w:hAnsi="Times New Roman" w:cs="Times New Roman"/>
          <w:sz w:val="20"/>
          <w:szCs w:val="20"/>
        </w:rPr>
      </w:pPr>
      <w:r w:rsidRPr="000B130E">
        <w:rPr>
          <w:rFonts w:ascii="Times New Roman" w:eastAsia="Times New Roman" w:hAnsi="Times New Roman" w:cs="Times New Roman"/>
          <w:sz w:val="20"/>
          <w:szCs w:val="20"/>
        </w:rPr>
        <w:t xml:space="preserve">Our </w:t>
      </w:r>
      <w:r w:rsidRPr="000B130E">
        <w:rPr>
          <w:rFonts w:ascii="Times New Roman" w:eastAsia="Times New Roman" w:hAnsi="Times New Roman" w:cs="Times New Roman"/>
          <w:color w:val="FF0000"/>
          <w:sz w:val="20"/>
          <w:szCs w:val="20"/>
        </w:rPr>
        <w:t>chief state school officer</w:t>
      </w:r>
      <w:r w:rsidRPr="000B130E">
        <w:rPr>
          <w:rFonts w:ascii="Times New Roman" w:eastAsia="Times New Roman" w:hAnsi="Times New Roman" w:cs="Times New Roman"/>
          <w:sz w:val="20"/>
          <w:szCs w:val="20"/>
        </w:rPr>
        <w:t xml:space="preserve">, </w:t>
      </w:r>
      <w:r w:rsidRPr="000B130E">
        <w:rPr>
          <w:rFonts w:ascii="Times New Roman" w:eastAsia="Times New Roman" w:hAnsi="Times New Roman" w:cs="Times New Roman"/>
          <w:color w:val="FF0000"/>
          <w:sz w:val="20"/>
          <w:szCs w:val="20"/>
        </w:rPr>
        <w:t>name</w:t>
      </w:r>
      <w:r w:rsidRPr="000B130E">
        <w:rPr>
          <w:rFonts w:ascii="Times New Roman" w:eastAsia="Times New Roman" w:hAnsi="Times New Roman" w:cs="Times New Roman"/>
          <w:sz w:val="20"/>
          <w:szCs w:val="20"/>
        </w:rPr>
        <w:t xml:space="preserve">, and your district superintendent, </w:t>
      </w:r>
      <w:r w:rsidRPr="000B130E">
        <w:rPr>
          <w:rFonts w:ascii="Times New Roman" w:eastAsia="Times New Roman" w:hAnsi="Times New Roman" w:cs="Times New Roman"/>
          <w:color w:val="FF0000"/>
          <w:sz w:val="20"/>
          <w:szCs w:val="20"/>
        </w:rPr>
        <w:t>name</w:t>
      </w:r>
      <w:r w:rsidRPr="000B130E">
        <w:rPr>
          <w:rFonts w:ascii="Times New Roman" w:eastAsia="Times New Roman" w:hAnsi="Times New Roman" w:cs="Times New Roman"/>
          <w:sz w:val="20"/>
          <w:szCs w:val="20"/>
        </w:rPr>
        <w:t>, support NAEP and look forward to your school’s participation. We know that we can count on you to help reach our goal of 100 percent participation.</w:t>
      </w:r>
    </w:p>
    <w:p w:rsidR="000B130E" w:rsidRPr="000B130E" w:rsidP="000B130E" w14:paraId="3094CE2A" w14:textId="77777777">
      <w:pPr>
        <w:widowControl/>
        <w:spacing w:after="0" w:line="240" w:lineRule="auto"/>
        <w:rPr>
          <w:rFonts w:ascii="Times New Roman" w:hAnsi="Times New Roman" w:eastAsiaTheme="minorEastAsia" w:cs="Times New Roman"/>
          <w:sz w:val="20"/>
          <w:szCs w:val="20"/>
        </w:rPr>
      </w:pPr>
    </w:p>
    <w:p w:rsidR="000B130E" w:rsidRPr="000B130E" w:rsidP="000B130E" w14:paraId="57B5F6D3" w14:textId="77777777">
      <w:pPr>
        <w:widowControl/>
        <w:spacing w:after="0" w:line="240" w:lineRule="auto"/>
        <w:rPr>
          <w:rFonts w:ascii="Times New Roman" w:hAnsi="Times New Roman" w:eastAsiaTheme="minorEastAsia" w:cs="Times New Roman"/>
          <w:sz w:val="20"/>
          <w:szCs w:val="20"/>
        </w:rPr>
      </w:pPr>
    </w:p>
    <w:p w:rsidR="000B130E" w:rsidRPr="000B130E" w:rsidP="000B130E" w14:paraId="7ACAE71F" w14:textId="77777777">
      <w:pPr>
        <w:widowControl/>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Sincerely,</w:t>
      </w:r>
    </w:p>
    <w:p w:rsidR="000B130E" w:rsidRPr="000B130E" w:rsidP="000B130E" w14:paraId="551194BC" w14:textId="77777777">
      <w:pPr>
        <w:widowControl/>
        <w:spacing w:after="0" w:line="240" w:lineRule="auto"/>
        <w:rPr>
          <w:rFonts w:ascii="Times New Roman" w:hAnsi="Times New Roman" w:eastAsiaTheme="minorEastAsia" w:cs="Times New Roman"/>
          <w:sz w:val="20"/>
          <w:szCs w:val="20"/>
        </w:rPr>
      </w:pPr>
    </w:p>
    <w:p w:rsidR="000B130E" w:rsidRPr="000B130E" w:rsidP="000B130E" w14:paraId="1E83CF88" w14:textId="77777777">
      <w:pPr>
        <w:widowControl/>
        <w:spacing w:after="0" w:line="240" w:lineRule="auto"/>
        <w:rPr>
          <w:rFonts w:ascii="Times New Roman" w:hAnsi="Times New Roman" w:eastAsiaTheme="minorEastAsia" w:cs="Times New Roman"/>
          <w:sz w:val="20"/>
          <w:szCs w:val="20"/>
        </w:rPr>
      </w:pPr>
    </w:p>
    <w:p w:rsidR="000B130E" w:rsidRPr="000B130E" w:rsidP="000B130E" w14:paraId="41BD6913" w14:textId="77777777">
      <w:pPr>
        <w:widowControl/>
        <w:spacing w:after="0" w:line="240" w:lineRule="auto"/>
        <w:rPr>
          <w:rFonts w:ascii="Times New Roman" w:hAnsi="Times New Roman" w:eastAsiaTheme="minorEastAsia" w:cs="Times New Roman"/>
          <w:sz w:val="20"/>
          <w:szCs w:val="20"/>
        </w:rPr>
      </w:pPr>
    </w:p>
    <w:p w:rsidR="000B130E" w:rsidRPr="000B130E" w:rsidP="000B130E" w14:paraId="1A74E17C" w14:textId="77777777">
      <w:pPr>
        <w:widowControl/>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NAEP State Coordinator</w:t>
      </w:r>
    </w:p>
    <w:p w:rsidR="000B130E" w:rsidRPr="000B130E" w:rsidP="000B130E" w14:paraId="10FB14E3" w14:textId="77777777">
      <w:pPr>
        <w:widowControl/>
        <w:spacing w:after="0" w:line="240" w:lineRule="auto"/>
        <w:rPr>
          <w:rFonts w:ascii="Times New Roman" w:hAnsi="Times New Roman" w:eastAsiaTheme="minorEastAsia" w:cs="Times New Roman"/>
          <w:sz w:val="20"/>
          <w:szCs w:val="20"/>
        </w:rPr>
      </w:pPr>
    </w:p>
    <w:p w:rsidR="000B130E" w:rsidRPr="000B130E" w:rsidP="000B130E" w14:paraId="0B5CFCD8" w14:textId="77777777">
      <w:pPr>
        <w:widowControl/>
        <w:spacing w:after="0" w:line="240" w:lineRule="auto"/>
        <w:rPr>
          <w:rFonts w:ascii="Times New Roman" w:hAnsi="Times New Roman" w:eastAsiaTheme="minorEastAsia" w:cs="Times New Roman"/>
          <w:sz w:val="20"/>
          <w:szCs w:val="20"/>
        </w:rPr>
      </w:pPr>
    </w:p>
    <w:p w:rsidR="000B130E" w:rsidRPr="000B130E" w:rsidP="000B130E" w14:paraId="095C9CAD" w14:textId="77777777">
      <w:pPr>
        <w:widowControl/>
        <w:spacing w:after="0" w:line="240" w:lineRule="auto"/>
        <w:rPr>
          <w:rFonts w:ascii="Times New Roman" w:hAnsi="Times New Roman" w:eastAsiaTheme="minorEastAsia" w:cs="Times New Roman"/>
          <w:color w:val="FF0000"/>
          <w:sz w:val="20"/>
          <w:szCs w:val="20"/>
        </w:rPr>
      </w:pPr>
      <w:r w:rsidRPr="000B130E">
        <w:rPr>
          <w:rFonts w:ascii="Times New Roman" w:hAnsi="Times New Roman" w:eastAsiaTheme="minorEastAsia" w:cs="Times New Roman"/>
          <w:color w:val="FF0000"/>
          <w:sz w:val="20"/>
          <w:szCs w:val="20"/>
        </w:rPr>
        <w:t xml:space="preserve">Enclosure/Attachment (or link for electronic mailing): </w:t>
      </w:r>
      <w:r w:rsidRPr="000B130E">
        <w:rPr>
          <w:rFonts w:ascii="Times New Roman" w:hAnsi="Times New Roman" w:eastAsiaTheme="minorEastAsia" w:cs="Times New Roman"/>
          <w:i/>
          <w:color w:val="FF0000"/>
          <w:sz w:val="20"/>
          <w:szCs w:val="20"/>
        </w:rPr>
        <w:tab/>
      </w:r>
      <w:r w:rsidRPr="000B130E">
        <w:rPr>
          <w:rFonts w:ascii="Times New Roman" w:hAnsi="Times New Roman" w:eastAsiaTheme="minorEastAsia" w:cs="Times New Roman"/>
          <w:i/>
          <w:sz w:val="20"/>
          <w:szCs w:val="20"/>
        </w:rPr>
        <w:t xml:space="preserve">Facts for Principals </w:t>
      </w:r>
    </w:p>
    <w:p w:rsidR="000B130E" w:rsidRPr="000B130E" w:rsidP="000B130E" w14:paraId="40F340C9" w14:textId="77777777">
      <w:pPr>
        <w:widowControl/>
        <w:spacing w:after="0" w:line="240" w:lineRule="auto"/>
        <w:rPr>
          <w:rFonts w:ascii="Times New Roman" w:hAnsi="Times New Roman" w:eastAsiaTheme="minorEastAsia" w:cs="Times New Roman"/>
          <w:sz w:val="20"/>
          <w:szCs w:val="20"/>
        </w:rPr>
      </w:pPr>
    </w:p>
    <w:p w:rsidR="000B130E" w:rsidRPr="000B130E" w:rsidP="000B130E" w14:paraId="4F0931BD" w14:textId="77777777">
      <w:pPr>
        <w:widowControl/>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ab/>
      </w:r>
    </w:p>
    <w:p w:rsidR="000B130E" w:rsidRPr="000B130E" w:rsidP="000B130E" w14:paraId="2EC60DE2" w14:textId="77777777">
      <w:pPr>
        <w:widowControl/>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cs="Times New Roman"/>
          <w:sz w:val="20"/>
          <w:szCs w:val="20"/>
        </w:rPr>
        <w:t>CC:</w:t>
      </w:r>
      <w:r w:rsidRPr="000B130E">
        <w:rPr>
          <w:rFonts w:ascii="Times New Roman" w:hAnsi="Times New Roman" w:eastAsiaTheme="minorEastAsia" w:cs="Times New Roman"/>
          <w:sz w:val="20"/>
          <w:szCs w:val="20"/>
        </w:rPr>
        <w:tab/>
      </w:r>
      <w:r w:rsidRPr="000B130E">
        <w:rPr>
          <w:rFonts w:ascii="Times New Roman" w:hAnsi="Times New Roman" w:eastAsiaTheme="minorEastAsia" w:cs="Times New Roman"/>
          <w:sz w:val="20"/>
          <w:szCs w:val="20"/>
        </w:rPr>
        <w:tab/>
      </w:r>
      <w:r w:rsidRPr="000B130E">
        <w:rPr>
          <w:rFonts w:ascii="Times New Roman" w:hAnsi="Times New Roman" w:eastAsiaTheme="minorEastAsia" w:cs="Times New Roman"/>
          <w:color w:val="FF0000"/>
          <w:sz w:val="20"/>
          <w:szCs w:val="20"/>
        </w:rPr>
        <w:t>District Test Director</w:t>
      </w:r>
    </w:p>
    <w:p w:rsidR="000B130E" w:rsidRPr="000B130E" w:rsidP="000B130E" w14:paraId="7F0F51FE" w14:textId="77777777">
      <w:pPr>
        <w:widowControl/>
        <w:spacing w:after="0" w:line="240" w:lineRule="auto"/>
        <w:rPr>
          <w:rFonts w:ascii="Times New Roman" w:hAnsi="Times New Roman" w:eastAsiaTheme="minorEastAsia" w:cs="Times New Roman"/>
          <w:sz w:val="20"/>
          <w:szCs w:val="20"/>
        </w:rPr>
      </w:pPr>
    </w:p>
    <w:p w:rsidR="000B130E" w:rsidRPr="000B130E" w:rsidP="000B130E" w14:paraId="09C974A3" w14:textId="77777777">
      <w:pPr>
        <w:widowControl/>
        <w:spacing w:after="0" w:line="240" w:lineRule="auto"/>
        <w:rPr>
          <w:rFonts w:ascii="Times New Roman" w:hAnsi="Times New Roman" w:eastAsiaTheme="minorEastAsia" w:cs="Times New Roman"/>
          <w:sz w:val="20"/>
          <w:szCs w:val="20"/>
        </w:rPr>
      </w:pPr>
      <w:r w:rsidRPr="000B130E">
        <w:rPr>
          <w:rFonts w:ascii="Times New Roman" w:hAnsi="Times New Roman" w:eastAsiaTheme="minorEastAsia"/>
          <w:i/>
          <w:sz w:val="20"/>
          <w:szCs w:val="20"/>
        </w:rPr>
        <w:t xml:space="preserve">National Center for Education Statistics (NCES) conducts the National Assessment of Educational Progress to evaluate federally supported education programs. </w:t>
      </w:r>
      <w:r w:rsidRPr="000B130E">
        <w:rPr>
          <w:rFonts w:ascii="Times New Roman" w:hAnsi="Times New Roman" w:eastAsiaTheme="minorEastAsia"/>
          <w:i/>
          <w:sz w:val="20"/>
          <w:szCs w:val="20"/>
        </w:rPr>
        <w:t>All of</w:t>
      </w:r>
      <w:r w:rsidRPr="000B130E">
        <w:rPr>
          <w:rFonts w:ascii="Times New Roman" w:hAnsi="Times New Roman" w:eastAsiaTheme="minorEastAsia"/>
          <w:i/>
          <w:sz w:val="20"/>
          <w:szCs w:val="20"/>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0B130E">
        <w:rPr>
          <w:rFonts w:ascii="Times New Roman" w:hAnsi="Times New Roman" w:eastAsiaTheme="minorEastAsia"/>
          <w:i/>
          <w:sz w:val="20"/>
          <w:szCs w:val="20"/>
        </w:rPr>
        <w:t>or</w:t>
      </w:r>
      <w:r w:rsidRPr="000B130E">
        <w:rPr>
          <w:rFonts w:ascii="Times New Roman" w:hAnsi="Times New Roman" w:eastAsiaTheme="minorEastAsia"/>
          <w:i/>
          <w:sz w:val="20"/>
          <w:szCs w:val="20"/>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40465B" w:rsidP="00820E12" w14:paraId="6CED31CB" w14:textId="1D7C94CC"/>
    <w:p w:rsidR="001E5310" w14:paraId="4F65162C" w14:textId="356BCB42">
      <w:r>
        <w:br w:type="page"/>
      </w:r>
    </w:p>
    <w:p w:rsidR="006D0567" w:rsidRPr="0021763F" w:rsidP="006D0567" w14:paraId="6C2F68AE" w14:textId="77777777">
      <w:pPr>
        <w:spacing w:after="0" w:line="240" w:lineRule="auto"/>
        <w:jc w:val="center"/>
        <w:rPr>
          <w:rFonts w:ascii="Times New Roman" w:hAnsi="Times New Roman" w:cs="Times New Roman"/>
          <w:b/>
          <w:sz w:val="20"/>
          <w:szCs w:val="20"/>
        </w:rPr>
      </w:pPr>
      <w:r w:rsidRPr="0021763F">
        <w:rPr>
          <w:rFonts w:ascii="Times New Roman" w:hAnsi="Times New Roman" w:cs="Times New Roman"/>
          <w:b/>
          <w:sz w:val="20"/>
          <w:szCs w:val="20"/>
        </w:rPr>
        <w:t>NAEP 2024 Pilot Test Initial Notification Letter From</w:t>
      </w:r>
    </w:p>
    <w:p w:rsidR="006D0567" w:rsidRPr="0021763F" w:rsidP="006D0567" w14:paraId="71CFCD06" w14:textId="2869C9FF">
      <w:pPr>
        <w:spacing w:after="0" w:line="240" w:lineRule="auto"/>
        <w:jc w:val="center"/>
        <w:rPr>
          <w:rFonts w:ascii="Times New Roman" w:hAnsi="Times New Roman" w:cs="Times New Roman"/>
          <w:b/>
          <w:sz w:val="20"/>
          <w:szCs w:val="20"/>
        </w:rPr>
      </w:pPr>
      <w:r w:rsidRPr="0021763F">
        <w:rPr>
          <w:rFonts w:ascii="Times New Roman" w:hAnsi="Times New Roman" w:cs="Times New Roman"/>
          <w:b/>
          <w:sz w:val="20"/>
          <w:szCs w:val="20"/>
        </w:rPr>
        <w:t>NAEP STATE COORDINATOR TO SCHOOL PRINCIPAL: For Grade</w:t>
      </w:r>
      <w:r w:rsidR="0040752B">
        <w:rPr>
          <w:rFonts w:ascii="Times New Roman" w:hAnsi="Times New Roman" w:cs="Times New Roman"/>
          <w:b/>
          <w:sz w:val="20"/>
          <w:szCs w:val="20"/>
        </w:rPr>
        <w:t>s</w:t>
      </w:r>
      <w:r w:rsidRPr="0021763F">
        <w:rPr>
          <w:rFonts w:ascii="Times New Roman" w:hAnsi="Times New Roman" w:cs="Times New Roman"/>
          <w:b/>
          <w:sz w:val="20"/>
          <w:szCs w:val="20"/>
        </w:rPr>
        <w:t xml:space="preserve"> 4 and 8 Mathematics and Reading Pilot Test Sample</w:t>
      </w:r>
    </w:p>
    <w:p w:rsidR="006D0567" w:rsidRPr="0021763F" w:rsidP="006D0567" w14:paraId="4BF95C16" w14:textId="77777777">
      <w:pPr>
        <w:jc w:val="center"/>
        <w:rPr>
          <w:rFonts w:ascii="Times New Roman" w:hAnsi="Times New Roman" w:cs="Times New Roman"/>
          <w:b/>
          <w:sz w:val="20"/>
          <w:szCs w:val="20"/>
        </w:rPr>
      </w:pPr>
      <w:r w:rsidRPr="0021763F">
        <w:rPr>
          <w:rFonts w:ascii="Times New Roman" w:hAnsi="Times New Roman" w:cs="Times New Roman"/>
          <w:b/>
          <w:color w:val="FF0000"/>
          <w:sz w:val="20"/>
          <w:szCs w:val="20"/>
        </w:rPr>
        <w:t>Red text</w:t>
      </w:r>
      <w:r w:rsidRPr="0021763F">
        <w:rPr>
          <w:rFonts w:ascii="Times New Roman" w:hAnsi="Times New Roman" w:cs="Times New Roman"/>
          <w:b/>
          <w:sz w:val="20"/>
          <w:szCs w:val="20"/>
        </w:rPr>
        <w:t xml:space="preserve"> should be customized before mail merge; </w:t>
      </w:r>
      <w:r w:rsidRPr="0021763F">
        <w:rPr>
          <w:rFonts w:ascii="Times New Roman" w:hAnsi="Times New Roman" w:cs="Times New Roman"/>
          <w:b/>
          <w:sz w:val="20"/>
          <w:szCs w:val="20"/>
          <w:highlight w:val="yellow"/>
        </w:rPr>
        <w:t>highlighted text</w:t>
      </w:r>
      <w:r w:rsidRPr="0021763F">
        <w:rPr>
          <w:rFonts w:ascii="Times New Roman" w:hAnsi="Times New Roman" w:cs="Times New Roman"/>
          <w:b/>
          <w:sz w:val="20"/>
          <w:szCs w:val="20"/>
        </w:rPr>
        <w:t xml:space="preserve"> represents mail merge fields</w:t>
      </w:r>
    </w:p>
    <w:p w:rsidR="006D0567" w:rsidRPr="0021763F" w:rsidP="006D0567" w14:paraId="384E8A0A" w14:textId="77777777">
      <w:pPr>
        <w:rPr>
          <w:rFonts w:ascii="Times New Roman" w:hAnsi="Times New Roman" w:cs="Times New Roman"/>
          <w:sz w:val="20"/>
          <w:szCs w:val="20"/>
        </w:rPr>
      </w:pPr>
      <w:r w:rsidRPr="0021763F">
        <w:rPr>
          <w:rFonts w:ascii="Times New Roman" w:hAnsi="Times New Roman" w:cs="Times New Roman"/>
          <w:sz w:val="20"/>
          <w:szCs w:val="20"/>
          <w:highlight w:val="yellow"/>
        </w:rPr>
        <w:t>Dear Principal,</w:t>
      </w:r>
    </w:p>
    <w:p w:rsidR="006D0567" w:rsidRPr="0021763F" w:rsidP="006D0567" w14:paraId="38127780" w14:textId="77777777">
      <w:pPr>
        <w:spacing w:after="0" w:line="240" w:lineRule="auto"/>
        <w:rPr>
          <w:rFonts w:ascii="Times New Roman" w:hAnsi="Times New Roman" w:cs="Times New Roman"/>
          <w:sz w:val="20"/>
          <w:szCs w:val="20"/>
        </w:rPr>
      </w:pPr>
      <w:r w:rsidRPr="0021763F">
        <w:rPr>
          <w:rFonts w:ascii="Times New Roman" w:hAnsi="Times New Roman" w:cs="Times New Roman"/>
          <w:sz w:val="20"/>
          <w:szCs w:val="20"/>
        </w:rPr>
        <w:t xml:space="preserve">Thank you for all that you do to support education in </w:t>
      </w:r>
      <w:r w:rsidRPr="0021763F">
        <w:rPr>
          <w:rFonts w:ascii="Times New Roman" w:hAnsi="Times New Roman" w:cs="Times New Roman"/>
          <w:color w:val="FF0000"/>
          <w:sz w:val="20"/>
          <w:szCs w:val="20"/>
        </w:rPr>
        <w:t>state</w:t>
      </w:r>
      <w:r w:rsidRPr="0021763F">
        <w:rPr>
          <w:rFonts w:ascii="Times New Roman" w:hAnsi="Times New Roman" w:cs="Times New Roman"/>
          <w:sz w:val="20"/>
          <w:szCs w:val="20"/>
        </w:rPr>
        <w:t xml:space="preserve"> </w:t>
      </w:r>
      <w:r w:rsidRPr="0021763F">
        <w:rPr>
          <w:rFonts w:ascii="Times New Roman" w:hAnsi="Times New Roman" w:cs="Times New Roman"/>
          <w:color w:val="FF0000"/>
          <w:sz w:val="20"/>
          <w:szCs w:val="20"/>
        </w:rPr>
        <w:t>name</w:t>
      </w:r>
      <w:r w:rsidRPr="0021763F">
        <w:rPr>
          <w:rFonts w:ascii="Times New Roman" w:hAnsi="Times New Roman" w:cs="Times New Roman"/>
          <w:sz w:val="20"/>
          <w:szCs w:val="20"/>
        </w:rPr>
        <w:t xml:space="preserve">. I am writing to inform you that </w:t>
      </w:r>
      <w:r w:rsidRPr="0021763F">
        <w:rPr>
          <w:rFonts w:ascii="Times New Roman" w:hAnsi="Times New Roman" w:cs="Times New Roman"/>
          <w:sz w:val="20"/>
          <w:szCs w:val="20"/>
          <w:highlight w:val="yellow"/>
        </w:rPr>
        <w:t>school name</w:t>
      </w:r>
      <w:r w:rsidRPr="0021763F">
        <w:rPr>
          <w:rFonts w:ascii="Times New Roman" w:hAnsi="Times New Roman" w:cs="Times New Roman"/>
          <w:sz w:val="20"/>
          <w:szCs w:val="20"/>
        </w:rPr>
        <w:t xml:space="preserve"> </w:t>
      </w:r>
      <w:r w:rsidRPr="0021763F">
        <w:rPr>
          <w:rFonts w:ascii="Times New Roman" w:hAnsi="Times New Roman" w:cs="Times New Roman"/>
          <w:sz w:val="20"/>
          <w:szCs w:val="20"/>
        </w:rPr>
        <w:br/>
        <w:t xml:space="preserve">has been selected to represent schools across the nation by participating in the 2024 administration of the National Assessment of Educational Progress (NAEP). NAEP is the largest nationally representative and continuing assessment of what students in the United States know and can do in various subjects and is administered by </w:t>
      </w:r>
      <w:r>
        <w:rPr>
          <w:rFonts w:ascii="Times New Roman" w:hAnsi="Times New Roman" w:cs="Times New Roman"/>
          <w:sz w:val="20"/>
          <w:szCs w:val="20"/>
        </w:rPr>
        <w:br/>
      </w:r>
      <w:r w:rsidRPr="0021763F">
        <w:rPr>
          <w:rFonts w:ascii="Times New Roman" w:hAnsi="Times New Roman" w:cs="Times New Roman"/>
          <w:sz w:val="20"/>
          <w:szCs w:val="20"/>
        </w:rPr>
        <w:t xml:space="preserve">the National Center for Education Statistics (NCES), within the U.S. Department of Education. </w:t>
      </w:r>
    </w:p>
    <w:p w:rsidR="006D0567" w:rsidRPr="0021763F" w:rsidP="006D0567" w14:paraId="377F497C" w14:textId="77777777">
      <w:pPr>
        <w:spacing w:after="0" w:line="240" w:lineRule="auto"/>
        <w:rPr>
          <w:rFonts w:ascii="Times New Roman" w:hAnsi="Times New Roman" w:cs="Times New Roman"/>
          <w:sz w:val="20"/>
          <w:szCs w:val="20"/>
        </w:rPr>
      </w:pPr>
    </w:p>
    <w:p w:rsidR="006D0567" w:rsidRPr="00C26E59" w:rsidP="006D0567" w14:paraId="2932E7AD" w14:textId="77777777">
      <w:pPr>
        <w:spacing w:after="0" w:line="240" w:lineRule="auto"/>
        <w:rPr>
          <w:rFonts w:ascii="Times New Roman" w:hAnsi="Times New Roman" w:cs="Times New Roman"/>
          <w:sz w:val="20"/>
          <w:szCs w:val="20"/>
        </w:rPr>
      </w:pPr>
      <w:r w:rsidRPr="008E3546">
        <w:rPr>
          <w:rFonts w:ascii="Times New Roman" w:hAnsi="Times New Roman" w:cs="Times New Roman"/>
          <w:sz w:val="20"/>
          <w:szCs w:val="20"/>
        </w:rPr>
        <w:t>The NAEP 2024 program will include a pilot test to evaluate new items, continue to explore an online assessment platform, and further study the transition to different devices that students are most familiar with. By participating, your school will help ensure that NAEP assessments continue to be a reliable, valid, and efficient measure of student achievement and edu</w:t>
      </w:r>
      <w:r>
        <w:rPr>
          <w:rFonts w:ascii="Times New Roman" w:hAnsi="Times New Roman" w:cs="Times New Roman"/>
          <w:sz w:val="20"/>
          <w:szCs w:val="20"/>
        </w:rPr>
        <w:t>cational experiences over time.</w:t>
      </w:r>
    </w:p>
    <w:p w:rsidR="006D0567" w:rsidP="006D0567" w14:paraId="20EE9238" w14:textId="77777777">
      <w:pPr>
        <w:spacing w:after="0" w:line="240" w:lineRule="auto"/>
        <w:rPr>
          <w:rFonts w:ascii="Times New Roman" w:eastAsia="Times New Roman" w:hAnsi="Times New Roman" w:cs="Times New Roman"/>
          <w:b/>
          <w:bCs/>
          <w:sz w:val="20"/>
          <w:szCs w:val="20"/>
        </w:rPr>
      </w:pPr>
    </w:p>
    <w:p w:rsidR="006D0567" w:rsidRPr="00C26E59" w:rsidP="006D0567" w14:paraId="7B6C34EC" w14:textId="77777777">
      <w:pPr>
        <w:spacing w:after="0" w:line="240" w:lineRule="auto"/>
        <w:rPr>
          <w:rFonts w:ascii="Times New Roman" w:hAnsi="Times New Roman" w:cs="Times New Roman"/>
          <w:sz w:val="20"/>
          <w:szCs w:val="20"/>
        </w:rPr>
      </w:pPr>
      <w:r w:rsidRPr="00C26E59">
        <w:rPr>
          <w:rFonts w:ascii="Times New Roman" w:eastAsia="Times New Roman" w:hAnsi="Times New Roman" w:cs="Times New Roman"/>
          <w:b/>
          <w:bCs/>
          <w:sz w:val="20"/>
          <w:szCs w:val="20"/>
        </w:rPr>
        <w:t>Assessment Overview for Your School</w:t>
      </w:r>
      <w:r w:rsidRPr="00C26E59">
        <w:rPr>
          <w:rFonts w:ascii="Times New Roman" w:hAnsi="Times New Roman" w:cs="Times New Roman"/>
          <w:sz w:val="20"/>
          <w:szCs w:val="20"/>
        </w:rPr>
        <w:t xml:space="preserve"> </w:t>
      </w:r>
    </w:p>
    <w:p w:rsidR="006D0567" w:rsidRPr="00C26E59" w:rsidP="006D0567" w14:paraId="013745FD" w14:textId="77777777">
      <w:pPr>
        <w:spacing w:after="0" w:line="240" w:lineRule="auto"/>
        <w:rPr>
          <w:rFonts w:ascii="Times New Roman" w:hAnsi="Times New Roman" w:cs="Times New Roman"/>
          <w:sz w:val="20"/>
          <w:szCs w:val="20"/>
        </w:rPr>
      </w:pPr>
    </w:p>
    <w:p w:rsidR="006D0567" w:rsidRPr="00C26E59" w:rsidP="00C40E7A" w14:paraId="40849EF3" w14:textId="77777777">
      <w:pPr>
        <w:widowControl/>
        <w:numPr>
          <w:ilvl w:val="0"/>
          <w:numId w:val="1"/>
        </w:numPr>
        <w:spacing w:after="0" w:line="240" w:lineRule="auto"/>
        <w:rPr>
          <w:rFonts w:ascii="Times New Roman" w:hAnsi="Times New Roman" w:cs="Times New Roman"/>
          <w:sz w:val="20"/>
          <w:szCs w:val="20"/>
        </w:rPr>
      </w:pPr>
      <w:r w:rsidRPr="00C26E59">
        <w:rPr>
          <w:rFonts w:ascii="Times New Roman" w:hAnsi="Times New Roman" w:cs="Times New Roman"/>
          <w:b/>
          <w:sz w:val="20"/>
          <w:szCs w:val="20"/>
        </w:rPr>
        <w:t>Subjects:</w:t>
      </w:r>
      <w:r w:rsidRPr="00C26E59">
        <w:rPr>
          <w:rFonts w:ascii="Times New Roman" w:hAnsi="Times New Roman" w:cs="Times New Roman"/>
          <w:b/>
          <w:sz w:val="20"/>
          <w:szCs w:val="20"/>
        </w:rPr>
        <w:tab/>
      </w:r>
      <w:r w:rsidRPr="00C26E59">
        <w:rPr>
          <w:rFonts w:ascii="Times New Roman" w:hAnsi="Times New Roman" w:cs="Times New Roman"/>
          <w:b/>
          <w:sz w:val="20"/>
          <w:szCs w:val="20"/>
        </w:rPr>
        <w:tab/>
      </w:r>
      <w:r w:rsidRPr="00C26E59">
        <w:rPr>
          <w:rFonts w:ascii="Times New Roman" w:hAnsi="Times New Roman" w:cs="Times New Roman"/>
          <w:b/>
          <w:sz w:val="20"/>
          <w:szCs w:val="20"/>
        </w:rPr>
        <w:tab/>
      </w:r>
      <w:r w:rsidRPr="00C26E59">
        <w:rPr>
          <w:rFonts w:ascii="Times New Roman" w:hAnsi="Times New Roman" w:cs="Times New Roman"/>
          <w:sz w:val="20"/>
          <w:szCs w:val="20"/>
        </w:rPr>
        <w:t xml:space="preserve">Mathematics and reading </w:t>
      </w:r>
    </w:p>
    <w:p w:rsidR="006D0567" w:rsidRPr="00C26E59" w:rsidP="00C40E7A" w14:paraId="3AD2B848" w14:textId="77777777">
      <w:pPr>
        <w:widowControl/>
        <w:numPr>
          <w:ilvl w:val="0"/>
          <w:numId w:val="1"/>
        </w:numPr>
        <w:spacing w:after="0" w:line="240" w:lineRule="auto"/>
        <w:rPr>
          <w:rFonts w:ascii="Times New Roman" w:hAnsi="Times New Roman" w:cs="Times New Roman"/>
          <w:sz w:val="20"/>
          <w:szCs w:val="20"/>
        </w:rPr>
      </w:pPr>
      <w:r w:rsidRPr="00C26E59">
        <w:rPr>
          <w:rFonts w:ascii="Times New Roman" w:hAnsi="Times New Roman" w:cs="Times New Roman"/>
          <w:b/>
          <w:sz w:val="20"/>
          <w:szCs w:val="20"/>
        </w:rPr>
        <w:t>Grade:</w:t>
      </w:r>
      <w:r w:rsidRPr="00C26E59">
        <w:rPr>
          <w:rFonts w:ascii="Times New Roman" w:hAnsi="Times New Roman" w:cs="Times New Roman"/>
          <w:b/>
          <w:sz w:val="20"/>
          <w:szCs w:val="20"/>
        </w:rPr>
        <w:tab/>
      </w:r>
      <w:r w:rsidRPr="00C26E59">
        <w:rPr>
          <w:rFonts w:ascii="Times New Roman" w:hAnsi="Times New Roman" w:cs="Times New Roman"/>
          <w:b/>
          <w:sz w:val="20"/>
          <w:szCs w:val="20"/>
        </w:rPr>
        <w:tab/>
      </w:r>
      <w:r w:rsidRPr="00C26E59">
        <w:rPr>
          <w:rFonts w:ascii="Times New Roman" w:hAnsi="Times New Roman" w:cs="Times New Roman"/>
          <w:b/>
          <w:sz w:val="20"/>
          <w:szCs w:val="20"/>
        </w:rPr>
        <w:tab/>
      </w:r>
      <w:r w:rsidRPr="00C26E59">
        <w:rPr>
          <w:rFonts w:ascii="Times New Roman" w:hAnsi="Times New Roman" w:cs="Times New Roman"/>
          <w:b/>
          <w:sz w:val="20"/>
          <w:szCs w:val="20"/>
        </w:rPr>
        <w:tab/>
      </w:r>
      <w:r w:rsidRPr="003344F0">
        <w:rPr>
          <w:rFonts w:ascii="Times New Roman" w:hAnsi="Times New Roman" w:cs="Times New Roman"/>
          <w:sz w:val="20"/>
          <w:szCs w:val="20"/>
          <w:highlight w:val="yellow"/>
        </w:rPr>
        <w:t>4 or 8</w:t>
      </w:r>
    </w:p>
    <w:p w:rsidR="006D0567" w:rsidRPr="00C26E59" w:rsidP="00C40E7A" w14:paraId="40F46598" w14:textId="77777777">
      <w:pPr>
        <w:widowControl/>
        <w:numPr>
          <w:ilvl w:val="0"/>
          <w:numId w:val="1"/>
        </w:numPr>
        <w:spacing w:after="0" w:line="240" w:lineRule="auto"/>
        <w:rPr>
          <w:rFonts w:ascii="Times New Roman" w:hAnsi="Times New Roman" w:cs="Times New Roman"/>
          <w:sz w:val="20"/>
          <w:szCs w:val="20"/>
        </w:rPr>
      </w:pPr>
      <w:r w:rsidRPr="00C26E59">
        <w:rPr>
          <w:rFonts w:ascii="Times New Roman" w:hAnsi="Times New Roman" w:cs="Times New Roman"/>
          <w:b/>
          <w:sz w:val="20"/>
          <w:szCs w:val="20"/>
        </w:rPr>
        <w:t>Assessment window:</w:t>
      </w:r>
      <w:r w:rsidRPr="00C26E59">
        <w:rPr>
          <w:rFonts w:ascii="Times New Roman" w:hAnsi="Times New Roman" w:cs="Times New Roman"/>
          <w:b/>
          <w:sz w:val="20"/>
          <w:szCs w:val="20"/>
        </w:rPr>
        <w:tab/>
      </w:r>
      <w:r w:rsidRPr="00C26E59">
        <w:rPr>
          <w:rFonts w:ascii="Times New Roman" w:hAnsi="Times New Roman" w:cs="Times New Roman"/>
          <w:b/>
          <w:sz w:val="20"/>
          <w:szCs w:val="20"/>
        </w:rPr>
        <w:tab/>
      </w:r>
      <w:r w:rsidRPr="00C26E59">
        <w:rPr>
          <w:rFonts w:ascii="Times New Roman" w:hAnsi="Times New Roman" w:cs="Times New Roman"/>
          <w:sz w:val="20"/>
          <w:szCs w:val="20"/>
        </w:rPr>
        <w:t>January 29–March 8, 2024</w:t>
      </w:r>
    </w:p>
    <w:p w:rsidR="006D0567" w:rsidRPr="00C26E59" w:rsidP="00C40E7A" w14:paraId="7AEA3DF9" w14:textId="77777777">
      <w:pPr>
        <w:widowControl/>
        <w:numPr>
          <w:ilvl w:val="0"/>
          <w:numId w:val="1"/>
        </w:numPr>
        <w:spacing w:after="0" w:line="240" w:lineRule="auto"/>
        <w:rPr>
          <w:rFonts w:ascii="Times New Roman" w:hAnsi="Times New Roman" w:cs="Times New Roman"/>
          <w:sz w:val="20"/>
          <w:szCs w:val="20"/>
        </w:rPr>
      </w:pPr>
      <w:r w:rsidRPr="00C26E59">
        <w:rPr>
          <w:rFonts w:ascii="Times New Roman" w:hAnsi="Times New Roman" w:cs="Times New Roman"/>
          <w:b/>
          <w:sz w:val="20"/>
          <w:szCs w:val="20"/>
        </w:rPr>
        <w:t>Assessment sessions:</w:t>
      </w:r>
      <w:r w:rsidRPr="00C26E59">
        <w:rPr>
          <w:rFonts w:ascii="Times New Roman" w:hAnsi="Times New Roman" w:cs="Times New Roman"/>
          <w:sz w:val="20"/>
          <w:szCs w:val="20"/>
        </w:rPr>
        <w:tab/>
      </w:r>
      <w:r w:rsidRPr="00C26E59">
        <w:rPr>
          <w:rFonts w:ascii="Times New Roman" w:hAnsi="Times New Roman" w:cs="Times New Roman"/>
          <w:sz w:val="20"/>
          <w:szCs w:val="20"/>
        </w:rPr>
        <w:tab/>
        <w:t xml:space="preserve">Up to two sequential sessions of about 25 students each. Each session                  </w:t>
      </w:r>
    </w:p>
    <w:p w:rsidR="006D0567" w:rsidRPr="00C26E59" w:rsidP="006D0567" w14:paraId="07587DC9" w14:textId="77777777">
      <w:pPr>
        <w:spacing w:after="0" w:line="240" w:lineRule="auto"/>
        <w:rPr>
          <w:rFonts w:ascii="Times New Roman" w:hAnsi="Times New Roman" w:cs="Times New Roman"/>
          <w:sz w:val="20"/>
          <w:szCs w:val="20"/>
        </w:rPr>
      </w:pPr>
      <w:r w:rsidRPr="00C26E59">
        <w:rPr>
          <w:rFonts w:ascii="Times New Roman" w:hAnsi="Times New Roman" w:cs="Times New Roman"/>
          <w:sz w:val="20"/>
          <w:szCs w:val="20"/>
        </w:rPr>
        <w:t xml:space="preserve">                               </w:t>
      </w:r>
      <w:r w:rsidRPr="00C26E59">
        <w:rPr>
          <w:rFonts w:ascii="Times New Roman" w:hAnsi="Times New Roman" w:cs="Times New Roman"/>
          <w:sz w:val="20"/>
          <w:szCs w:val="20"/>
        </w:rPr>
        <w:tab/>
      </w:r>
      <w:r w:rsidRPr="00C26E59">
        <w:rPr>
          <w:rFonts w:ascii="Times New Roman" w:hAnsi="Times New Roman" w:cs="Times New Roman"/>
          <w:sz w:val="20"/>
          <w:szCs w:val="20"/>
        </w:rPr>
        <w:tab/>
      </w:r>
      <w:r w:rsidRPr="00C26E59">
        <w:rPr>
          <w:rFonts w:ascii="Times New Roman" w:hAnsi="Times New Roman" w:cs="Times New Roman"/>
          <w:sz w:val="20"/>
          <w:szCs w:val="20"/>
        </w:rPr>
        <w:tab/>
        <w:t xml:space="preserve">will last approximately 120 minutes (including transition time, </w:t>
      </w:r>
    </w:p>
    <w:p w:rsidR="006D0567" w:rsidRPr="00C26E59" w:rsidP="006D0567" w14:paraId="68DE331A" w14:textId="77777777">
      <w:pPr>
        <w:spacing w:after="0" w:line="240" w:lineRule="auto"/>
        <w:ind w:left="2880" w:firstLine="720"/>
        <w:rPr>
          <w:rFonts w:ascii="Times New Roman" w:hAnsi="Times New Roman" w:cs="Times New Roman"/>
          <w:sz w:val="20"/>
          <w:szCs w:val="20"/>
        </w:rPr>
      </w:pPr>
      <w:r w:rsidRPr="00C26E59">
        <w:rPr>
          <w:rFonts w:ascii="Times New Roman" w:hAnsi="Times New Roman" w:cs="Times New Roman"/>
          <w:sz w:val="20"/>
          <w:szCs w:val="20"/>
        </w:rPr>
        <w:t>instructions, and completion of survey questions)</w:t>
      </w:r>
    </w:p>
    <w:p w:rsidR="006D0567" w:rsidRPr="00C26E59" w:rsidP="00C40E7A" w14:paraId="2F5B574B" w14:textId="77777777">
      <w:pPr>
        <w:widowControl/>
        <w:numPr>
          <w:ilvl w:val="0"/>
          <w:numId w:val="1"/>
        </w:numPr>
        <w:spacing w:after="0" w:line="240" w:lineRule="auto"/>
        <w:rPr>
          <w:rFonts w:ascii="Times New Roman" w:hAnsi="Times New Roman" w:cs="Times New Roman"/>
          <w:b/>
          <w:sz w:val="20"/>
          <w:szCs w:val="20"/>
        </w:rPr>
      </w:pPr>
      <w:r w:rsidRPr="00C26E59">
        <w:rPr>
          <w:rFonts w:ascii="Times New Roman" w:hAnsi="Times New Roman" w:cs="Times New Roman"/>
          <w:b/>
          <w:sz w:val="20"/>
          <w:szCs w:val="20"/>
        </w:rPr>
        <w:t xml:space="preserve">Assessment administrators: </w:t>
      </w:r>
      <w:r w:rsidRPr="00C26E59">
        <w:rPr>
          <w:rFonts w:ascii="Times New Roman" w:hAnsi="Times New Roman" w:cs="Times New Roman"/>
          <w:b/>
          <w:sz w:val="20"/>
          <w:szCs w:val="20"/>
        </w:rPr>
        <w:tab/>
      </w:r>
      <w:r w:rsidRPr="00C26E59">
        <w:rPr>
          <w:rFonts w:ascii="Times New Roman" w:hAnsi="Times New Roman" w:cs="Times New Roman"/>
          <w:sz w:val="20"/>
          <w:szCs w:val="20"/>
        </w:rPr>
        <w:t>NAEP representatives</w:t>
      </w:r>
    </w:p>
    <w:p w:rsidR="006D0567" w:rsidRPr="00C26E59" w:rsidP="006D0567" w14:paraId="5E30B2D5" w14:textId="77777777">
      <w:pPr>
        <w:spacing w:after="0" w:line="240" w:lineRule="auto"/>
        <w:rPr>
          <w:rFonts w:ascii="Times New Roman" w:hAnsi="Times New Roman" w:cs="Times New Roman"/>
          <w:sz w:val="20"/>
          <w:szCs w:val="20"/>
        </w:rPr>
      </w:pPr>
    </w:p>
    <w:p w:rsidR="006D0567" w:rsidRPr="00C26E59" w:rsidP="006D0567" w14:paraId="0D498660" w14:textId="77777777">
      <w:pPr>
        <w:pStyle w:val="NoSpacing"/>
        <w:rPr>
          <w:rFonts w:ascii="Times New Roman" w:hAnsi="Times New Roman"/>
          <w:b/>
          <w:bCs/>
          <w:sz w:val="20"/>
          <w:szCs w:val="20"/>
        </w:rPr>
      </w:pPr>
      <w:r w:rsidRPr="00C26E59">
        <w:rPr>
          <w:rFonts w:ascii="Times New Roman" w:hAnsi="Times New Roman"/>
          <w:b/>
          <w:bCs/>
          <w:sz w:val="20"/>
          <w:szCs w:val="20"/>
        </w:rPr>
        <w:t xml:space="preserve">What do I need to know? </w:t>
      </w:r>
    </w:p>
    <w:p w:rsidR="006D0567" w:rsidRPr="00C26E59" w:rsidP="006D0567" w14:paraId="58B4C10D" w14:textId="77777777">
      <w:pPr>
        <w:pStyle w:val="NoSpacing"/>
        <w:rPr>
          <w:rFonts w:ascii="Times New Roman" w:hAnsi="Times New Roman"/>
          <w:b/>
          <w:bCs/>
          <w:sz w:val="20"/>
          <w:szCs w:val="20"/>
        </w:rPr>
      </w:pPr>
    </w:p>
    <w:p w:rsidR="006D0567" w:rsidRPr="00A756BF" w:rsidP="00C40E7A" w14:paraId="295F080F" w14:textId="77777777">
      <w:pPr>
        <w:pStyle w:val="NoSpacing"/>
        <w:numPr>
          <w:ilvl w:val="0"/>
          <w:numId w:val="1"/>
        </w:numPr>
        <w:rPr>
          <w:rFonts w:ascii="Times New Roman" w:hAnsi="Times New Roman"/>
          <w:sz w:val="20"/>
          <w:szCs w:val="20"/>
        </w:rPr>
      </w:pPr>
      <w:r w:rsidRPr="00A756BF">
        <w:rPr>
          <w:rFonts w:ascii="Times New Roman" w:hAnsi="Times New Roman"/>
          <w:sz w:val="20"/>
          <w:szCs w:val="20"/>
        </w:rPr>
        <w:t xml:space="preserve">Students will complete the assessment on NAEP-provided devices.   </w:t>
      </w:r>
    </w:p>
    <w:p w:rsidR="006D0567" w:rsidRPr="00A756BF" w:rsidP="00C40E7A" w14:paraId="3DC4F659" w14:textId="5C435DB5">
      <w:pPr>
        <w:pStyle w:val="NoSpacing"/>
        <w:numPr>
          <w:ilvl w:val="1"/>
          <w:numId w:val="1"/>
        </w:numPr>
        <w:rPr>
          <w:rFonts w:ascii="Times New Roman" w:hAnsi="Times New Roman"/>
          <w:sz w:val="20"/>
          <w:szCs w:val="20"/>
        </w:rPr>
      </w:pPr>
      <w:r w:rsidRPr="00A756BF">
        <w:rPr>
          <w:rFonts w:ascii="Times New Roman" w:hAnsi="Times New Roman"/>
          <w:sz w:val="20"/>
          <w:szCs w:val="20"/>
        </w:rPr>
        <w:t xml:space="preserve">Students will respond to questions in mathematics or reading and each student will answer questions in only one subject. In addition to answering subject-area questions, students will complete NAEP survey questions that provide valuable information about students’ educational experiences and opportunities to learn in and outside the classroom. </w:t>
      </w:r>
    </w:p>
    <w:p w:rsidR="006D0567" w:rsidRPr="00A756BF" w:rsidP="00C40E7A" w14:paraId="482B9870" w14:textId="77777777">
      <w:pPr>
        <w:pStyle w:val="ListParagraph"/>
        <w:numPr>
          <w:ilvl w:val="0"/>
          <w:numId w:val="1"/>
        </w:numPr>
        <w:spacing w:after="0" w:line="240" w:lineRule="auto"/>
        <w:rPr>
          <w:rFonts w:ascii="Times New Roman" w:eastAsia="Times New Roman" w:hAnsi="Times New Roman" w:cs="Times New Roman"/>
          <w:b/>
          <w:sz w:val="20"/>
          <w:szCs w:val="20"/>
        </w:rPr>
      </w:pPr>
      <w:r w:rsidRPr="00A756BF">
        <w:rPr>
          <w:rFonts w:ascii="Times New Roman" w:eastAsia="Times New Roman" w:hAnsi="Times New Roman" w:cs="Times New Roman"/>
          <w:sz w:val="20"/>
          <w:szCs w:val="20"/>
        </w:rPr>
        <w:t xml:space="preserve">NAEP representatives will provide significant support to your school. They will administer the assessment and bring all necessary materials and equipment. </w:t>
      </w:r>
    </w:p>
    <w:p w:rsidR="006D0567" w:rsidRPr="00A756BF" w:rsidP="00C40E7A" w14:paraId="4B83CDF0" w14:textId="77777777">
      <w:pPr>
        <w:pStyle w:val="ListParagraph"/>
        <w:numPr>
          <w:ilvl w:val="1"/>
          <w:numId w:val="1"/>
        </w:numPr>
        <w:spacing w:after="0" w:line="240" w:lineRule="auto"/>
        <w:rPr>
          <w:rFonts w:ascii="Times New Roman" w:eastAsia="Times New Roman" w:hAnsi="Times New Roman" w:cs="Times New Roman"/>
          <w:b/>
          <w:sz w:val="20"/>
          <w:szCs w:val="20"/>
        </w:rPr>
      </w:pPr>
      <w:r w:rsidRPr="00A756BF">
        <w:rPr>
          <w:rFonts w:ascii="Times New Roman" w:eastAsia="Times New Roman" w:hAnsi="Times New Roman" w:cs="Times New Roman"/>
          <w:sz w:val="20"/>
          <w:szCs w:val="20"/>
        </w:rPr>
        <w:t>NAE</w:t>
      </w:r>
      <w:r>
        <w:rPr>
          <w:rFonts w:ascii="Times New Roman" w:eastAsia="Times New Roman" w:hAnsi="Times New Roman" w:cs="Times New Roman"/>
          <w:sz w:val="20"/>
          <w:szCs w:val="20"/>
        </w:rPr>
        <w:t>P will ask to use school-based I</w:t>
      </w:r>
      <w:r w:rsidRPr="00A756BF">
        <w:rPr>
          <w:rFonts w:ascii="Times New Roman" w:eastAsia="Times New Roman" w:hAnsi="Times New Roman" w:cs="Times New Roman"/>
          <w:sz w:val="20"/>
          <w:szCs w:val="20"/>
        </w:rPr>
        <w:t xml:space="preserve">nternet—when possible—to conduct the assessment. The program will work with you or your district to determine if this is feasible for your school.  </w:t>
      </w:r>
    </w:p>
    <w:p w:rsidR="006D0567" w:rsidRPr="00A756BF" w:rsidP="00C40E7A" w14:paraId="1A805472" w14:textId="77777777">
      <w:pPr>
        <w:pStyle w:val="ListParagraph"/>
        <w:numPr>
          <w:ilvl w:val="0"/>
          <w:numId w:val="1"/>
        </w:numPr>
        <w:spacing w:after="120" w:line="276" w:lineRule="auto"/>
        <w:rPr>
          <w:rFonts w:ascii="Times New Roman" w:eastAsia="Times New Roman" w:hAnsi="Times New Roman" w:cs="Times New Roman"/>
          <w:b/>
          <w:sz w:val="20"/>
          <w:szCs w:val="20"/>
        </w:rPr>
      </w:pPr>
      <w:r w:rsidRPr="00A756BF">
        <w:rPr>
          <w:rFonts w:ascii="Times New Roman" w:eastAsia="Times New Roman" w:hAnsi="Times New Roman" w:cs="Times New Roman"/>
          <w:sz w:val="20"/>
          <w:szCs w:val="20"/>
        </w:rPr>
        <w:t xml:space="preserve">Results from the pilot test will not be publicly </w:t>
      </w:r>
      <w:r w:rsidRPr="00A756BF">
        <w:rPr>
          <w:rFonts w:ascii="Times New Roman" w:eastAsia="Times New Roman" w:hAnsi="Times New Roman" w:cs="Times New Roman"/>
          <w:sz w:val="20"/>
          <w:szCs w:val="20"/>
        </w:rPr>
        <w:t>released, but</w:t>
      </w:r>
      <w:r w:rsidRPr="00A756BF">
        <w:rPr>
          <w:rFonts w:ascii="Times New Roman" w:eastAsia="Times New Roman" w:hAnsi="Times New Roman" w:cs="Times New Roman"/>
          <w:sz w:val="20"/>
          <w:szCs w:val="20"/>
        </w:rPr>
        <w:t xml:space="preserve"> will be used to inform future NAEP assessments. </w:t>
      </w:r>
    </w:p>
    <w:p w:rsidR="006D0567" w:rsidRPr="007E6819" w:rsidP="006D0567" w14:paraId="48344E3D" w14:textId="77777777">
      <w:pPr>
        <w:spacing w:after="0" w:line="240" w:lineRule="auto"/>
        <w:rPr>
          <w:rFonts w:ascii="Times New Roman" w:hAnsi="Times New Roman" w:cs="Times New Roman"/>
          <w:b/>
          <w:sz w:val="20"/>
          <w:szCs w:val="20"/>
        </w:rPr>
      </w:pPr>
      <w:r w:rsidRPr="007E6819">
        <w:rPr>
          <w:rFonts w:ascii="Times New Roman" w:hAnsi="Times New Roman" w:cs="Times New Roman"/>
          <w:b/>
          <w:sz w:val="20"/>
          <w:szCs w:val="20"/>
        </w:rPr>
        <w:t xml:space="preserve">What are the next steps? </w:t>
      </w:r>
    </w:p>
    <w:p w:rsidR="006D0567" w:rsidRPr="007E6819" w:rsidP="006D0567" w14:paraId="19AA562D" w14:textId="77777777">
      <w:pPr>
        <w:spacing w:after="0" w:line="240" w:lineRule="auto"/>
        <w:rPr>
          <w:rFonts w:ascii="Times New Roman" w:hAnsi="Times New Roman" w:cs="Times New Roman"/>
          <w:sz w:val="20"/>
          <w:szCs w:val="20"/>
        </w:rPr>
      </w:pPr>
    </w:p>
    <w:p w:rsidR="006D0567" w:rsidRPr="007E6819" w:rsidP="006D0567" w14:paraId="36B8B1EC" w14:textId="77777777">
      <w:pPr>
        <w:spacing w:after="0" w:line="240" w:lineRule="auto"/>
        <w:rPr>
          <w:rFonts w:ascii="Times New Roman" w:hAnsi="Times New Roman" w:cs="Times New Roman"/>
          <w:sz w:val="20"/>
          <w:szCs w:val="20"/>
        </w:rPr>
      </w:pPr>
      <w:r w:rsidRPr="007E6819">
        <w:rPr>
          <w:rFonts w:ascii="Times New Roman" w:hAnsi="Times New Roman" w:cs="Times New Roman"/>
          <w:sz w:val="20"/>
          <w:szCs w:val="20"/>
        </w:rPr>
        <w:t>For now, I am writing only to notify you of the assessment. In June, I will send you an assessment date. If the date</w:t>
      </w:r>
      <w:r w:rsidRPr="00A67A61">
        <w:rPr>
          <w:rFonts w:ascii="Times New Roman" w:hAnsi="Times New Roman" w:cs="Times New Roman"/>
          <w:sz w:val="20"/>
          <w:szCs w:val="20"/>
        </w:rPr>
        <w:t xml:space="preserve"> </w:t>
      </w:r>
      <w:r w:rsidRPr="007E6819">
        <w:rPr>
          <w:rFonts w:ascii="Times New Roman" w:hAnsi="Times New Roman" w:cs="Times New Roman"/>
          <w:sz w:val="20"/>
          <w:szCs w:val="20"/>
        </w:rPr>
        <w:t>presents a conflict for your school, we will work together to identify an alternate</w:t>
      </w:r>
      <w:r>
        <w:rPr>
          <w:rFonts w:ascii="Times New Roman" w:hAnsi="Times New Roman" w:cs="Times New Roman"/>
          <w:sz w:val="20"/>
          <w:szCs w:val="20"/>
        </w:rPr>
        <w:t xml:space="preserve"> date</w:t>
      </w:r>
      <w:r w:rsidRPr="007E6819">
        <w:rPr>
          <w:rFonts w:ascii="Times New Roman" w:hAnsi="Times New Roman" w:cs="Times New Roman"/>
          <w:sz w:val="20"/>
          <w:szCs w:val="20"/>
        </w:rPr>
        <w:t>. Our goal is to finalize the assessment date early so that</w:t>
      </w:r>
      <w:r w:rsidRPr="007E6819">
        <w:rPr>
          <w:rFonts w:ascii="Times New Roman" w:hAnsi="Times New Roman" w:cs="Times New Roman"/>
          <w:sz w:val="20"/>
          <w:szCs w:val="20"/>
        </w:rPr>
        <w:t xml:space="preserve"> </w:t>
      </w:r>
      <w:r w:rsidRPr="007E6819">
        <w:rPr>
          <w:rFonts w:ascii="Times New Roman" w:hAnsi="Times New Roman" w:cs="Times New Roman"/>
          <w:sz w:val="20"/>
          <w:szCs w:val="20"/>
        </w:rPr>
        <w:t>you may include the assessment date on your 2023–2024 school calendar. At the beginning of the school year, I will send you more detailed information and will ask you to identify a school coordinator to serve as the main point of contact,</w:t>
      </w:r>
      <w:r w:rsidRPr="007E6819">
        <w:rPr>
          <w:rFonts w:ascii="Times New Roman" w:hAnsi="Times New Roman" w:cs="Times New Roman"/>
          <w:color w:val="FF0000"/>
          <w:sz w:val="20"/>
          <w:szCs w:val="20"/>
        </w:rPr>
        <w:t xml:space="preserve"> provide a student list</w:t>
      </w:r>
      <w:r w:rsidRPr="007E6819">
        <w:rPr>
          <w:rFonts w:ascii="Times New Roman" w:hAnsi="Times New Roman" w:cs="Times New Roman"/>
          <w:sz w:val="20"/>
          <w:szCs w:val="20"/>
        </w:rPr>
        <w:t xml:space="preserve">, and submit additional information. </w:t>
      </w:r>
    </w:p>
    <w:p w:rsidR="006D0567" w:rsidRPr="0021763F" w:rsidP="006D0567" w14:paraId="668E7FB3" w14:textId="77777777">
      <w:pPr>
        <w:spacing w:after="0" w:line="240" w:lineRule="auto"/>
        <w:rPr>
          <w:rFonts w:ascii="Times New Roman" w:eastAsia="Times New Roman" w:hAnsi="Times New Roman" w:cs="Times New Roman"/>
          <w:sz w:val="20"/>
          <w:szCs w:val="20"/>
        </w:rPr>
      </w:pPr>
    </w:p>
    <w:p w:rsidR="006D0567" w:rsidRPr="0021763F" w:rsidP="006D0567" w14:paraId="03C5F57C" w14:textId="77777777">
      <w:pPr>
        <w:spacing w:after="0" w:line="240" w:lineRule="auto"/>
        <w:rPr>
          <w:rFonts w:ascii="Times New Roman" w:eastAsia="Times New Roman" w:hAnsi="Times New Roman" w:cs="Times New Roman"/>
          <w:sz w:val="20"/>
          <w:szCs w:val="20"/>
        </w:rPr>
      </w:pPr>
      <w:r w:rsidRPr="0021763F">
        <w:rPr>
          <w:rFonts w:ascii="Times New Roman" w:eastAsia="Times New Roman" w:hAnsi="Times New Roman" w:cs="Times New Roman"/>
          <w:sz w:val="20"/>
          <w:szCs w:val="20"/>
        </w:rPr>
        <w:t xml:space="preserve">Additional information about NAEP can be found </w:t>
      </w:r>
      <w:r w:rsidRPr="001C3DBF">
        <w:rPr>
          <w:rFonts w:ascii="Times New Roman" w:eastAsia="Times New Roman" w:hAnsi="Times New Roman" w:cs="Times New Roman"/>
          <w:sz w:val="20"/>
          <w:szCs w:val="20"/>
        </w:rPr>
        <w:t xml:space="preserve">in the </w:t>
      </w:r>
      <w:r w:rsidRPr="009A3230">
        <w:rPr>
          <w:rFonts w:ascii="Times New Roman" w:eastAsia="Times New Roman" w:hAnsi="Times New Roman" w:cs="Times New Roman"/>
          <w:sz w:val="20"/>
          <w:szCs w:val="20"/>
          <w:highlight w:val="yellow"/>
        </w:rPr>
        <w:t>enclosed/attached</w:t>
      </w:r>
      <w:r w:rsidRPr="001C3DBF">
        <w:rPr>
          <w:rFonts w:ascii="Times New Roman" w:eastAsia="Times New Roman" w:hAnsi="Times New Roman" w:cs="Times New Roman"/>
          <w:sz w:val="20"/>
          <w:szCs w:val="20"/>
        </w:rPr>
        <w:t xml:space="preserve"> </w:t>
      </w:r>
      <w:r w:rsidRPr="009A3230">
        <w:rPr>
          <w:rFonts w:ascii="Times New Roman" w:eastAsia="Times New Roman" w:hAnsi="Times New Roman" w:cs="Times New Roman"/>
          <w:i/>
          <w:sz w:val="20"/>
          <w:szCs w:val="20"/>
        </w:rPr>
        <w:t>Facts for Principals</w:t>
      </w:r>
      <w:r w:rsidRPr="001C3DBF">
        <w:rPr>
          <w:rFonts w:ascii="Times New Roman" w:eastAsia="Times New Roman" w:hAnsi="Times New Roman" w:cs="Times New Roman"/>
          <w:sz w:val="20"/>
          <w:szCs w:val="20"/>
        </w:rPr>
        <w:t xml:space="preserve"> and</w:t>
      </w:r>
      <w:r w:rsidRPr="0021763F">
        <w:rPr>
          <w:rFonts w:ascii="Times New Roman" w:eastAsia="Times New Roman" w:hAnsi="Times New Roman" w:cs="Times New Roman"/>
          <w:sz w:val="20"/>
          <w:szCs w:val="20"/>
        </w:rPr>
        <w:t xml:space="preserve"> at </w:t>
      </w:r>
      <w:r>
        <w:rPr>
          <w:rFonts w:ascii="Times New Roman" w:eastAsia="Times New Roman" w:hAnsi="Times New Roman" w:cs="Times New Roman"/>
          <w:sz w:val="20"/>
          <w:szCs w:val="20"/>
        </w:rPr>
        <w:t xml:space="preserve">  </w:t>
      </w:r>
      <w:hyperlink r:id="rId18" w:history="1">
        <w:r w:rsidRPr="0021763F">
          <w:rPr>
            <w:rStyle w:val="Hyperlink"/>
            <w:rFonts w:ascii="Times New Roman" w:eastAsia="Times New Roman" w:hAnsi="Times New Roman" w:cs="Times New Roman"/>
            <w:sz w:val="20"/>
            <w:szCs w:val="20"/>
          </w:rPr>
          <w:t>http://nces.ed.gov/nationsreportcard</w:t>
        </w:r>
      </w:hyperlink>
      <w:r w:rsidRPr="0021763F">
        <w:rPr>
          <w:rFonts w:ascii="Times New Roman" w:eastAsia="Times New Roman" w:hAnsi="Times New Roman" w:cs="Times New Roman"/>
          <w:sz w:val="20"/>
          <w:szCs w:val="20"/>
        </w:rPr>
        <w:t xml:space="preserve">. If you have questions, please contact me at </w:t>
      </w:r>
      <w:r w:rsidRPr="0021763F">
        <w:rPr>
          <w:rFonts w:ascii="Times New Roman" w:eastAsia="Times New Roman" w:hAnsi="Times New Roman" w:cs="Times New Roman"/>
          <w:color w:val="FF0000"/>
          <w:sz w:val="20"/>
          <w:szCs w:val="20"/>
        </w:rPr>
        <w:t>telephone number</w:t>
      </w:r>
      <w:r w:rsidRPr="0021763F">
        <w:rPr>
          <w:rFonts w:ascii="Times New Roman" w:eastAsia="Times New Roman" w:hAnsi="Times New Roman" w:cs="Times New Roman"/>
          <w:sz w:val="20"/>
          <w:szCs w:val="20"/>
        </w:rPr>
        <w:t xml:space="preserve"> or via email at </w:t>
      </w:r>
      <w:r w:rsidRPr="0021763F">
        <w:rPr>
          <w:rFonts w:ascii="Times New Roman" w:eastAsia="Times New Roman" w:hAnsi="Times New Roman" w:cs="Times New Roman"/>
          <w:color w:val="FF0000"/>
          <w:sz w:val="20"/>
          <w:szCs w:val="20"/>
        </w:rPr>
        <w:t>email address</w:t>
      </w:r>
      <w:r w:rsidRPr="0021763F">
        <w:rPr>
          <w:rFonts w:ascii="Times New Roman" w:eastAsia="Times New Roman" w:hAnsi="Times New Roman" w:cs="Times New Roman"/>
          <w:sz w:val="20"/>
          <w:szCs w:val="20"/>
        </w:rPr>
        <w:t>.</w:t>
      </w:r>
    </w:p>
    <w:p w:rsidR="006D0567" w:rsidRPr="0021763F" w:rsidP="006D0567" w14:paraId="5C674866" w14:textId="77777777">
      <w:pPr>
        <w:spacing w:after="0" w:line="240" w:lineRule="auto"/>
        <w:rPr>
          <w:rFonts w:ascii="Times New Roman" w:eastAsia="Times New Roman" w:hAnsi="Times New Roman" w:cs="Times New Roman"/>
          <w:sz w:val="20"/>
          <w:szCs w:val="20"/>
        </w:rPr>
      </w:pPr>
    </w:p>
    <w:p w:rsidR="006D0567" w:rsidRPr="0021763F" w:rsidP="006D0567" w14:paraId="01514D4C" w14:textId="77777777">
      <w:pPr>
        <w:spacing w:after="0" w:line="240" w:lineRule="auto"/>
        <w:rPr>
          <w:rFonts w:ascii="Times New Roman" w:eastAsia="Times New Roman" w:hAnsi="Times New Roman" w:cs="Times New Roman"/>
          <w:sz w:val="20"/>
          <w:szCs w:val="20"/>
        </w:rPr>
      </w:pPr>
      <w:r w:rsidRPr="0021763F">
        <w:rPr>
          <w:rFonts w:ascii="Times New Roman" w:eastAsia="Times New Roman" w:hAnsi="Times New Roman" w:cs="Times New Roman"/>
          <w:sz w:val="20"/>
          <w:szCs w:val="20"/>
        </w:rPr>
        <w:t xml:space="preserve">Our </w:t>
      </w:r>
      <w:r w:rsidRPr="00C26E59">
        <w:rPr>
          <w:rFonts w:ascii="Times New Roman" w:eastAsia="Times New Roman" w:hAnsi="Times New Roman" w:cs="Times New Roman"/>
          <w:color w:val="FF0000"/>
          <w:sz w:val="20"/>
          <w:szCs w:val="20"/>
        </w:rPr>
        <w:t>chief state school officer</w:t>
      </w:r>
      <w:r w:rsidRPr="0021763F">
        <w:rPr>
          <w:rFonts w:ascii="Times New Roman" w:eastAsia="Times New Roman" w:hAnsi="Times New Roman" w:cs="Times New Roman"/>
          <w:sz w:val="20"/>
          <w:szCs w:val="20"/>
        </w:rPr>
        <w:t xml:space="preserve">, </w:t>
      </w:r>
      <w:r w:rsidRPr="0021763F">
        <w:rPr>
          <w:rFonts w:ascii="Times New Roman" w:eastAsia="Times New Roman" w:hAnsi="Times New Roman" w:cs="Times New Roman"/>
          <w:color w:val="FF0000"/>
          <w:sz w:val="20"/>
          <w:szCs w:val="20"/>
        </w:rPr>
        <w:t>name</w:t>
      </w:r>
      <w:r w:rsidRPr="0021763F">
        <w:rPr>
          <w:rFonts w:ascii="Times New Roman" w:eastAsia="Times New Roman" w:hAnsi="Times New Roman" w:cs="Times New Roman"/>
          <w:sz w:val="20"/>
          <w:szCs w:val="20"/>
        </w:rPr>
        <w:t xml:space="preserve">, and your district superintendent, </w:t>
      </w:r>
      <w:r w:rsidRPr="0021763F">
        <w:rPr>
          <w:rFonts w:ascii="Times New Roman" w:eastAsia="Times New Roman" w:hAnsi="Times New Roman" w:cs="Times New Roman"/>
          <w:color w:val="FF0000"/>
          <w:sz w:val="20"/>
          <w:szCs w:val="20"/>
        </w:rPr>
        <w:t>name</w:t>
      </w:r>
      <w:r w:rsidRPr="0021763F">
        <w:rPr>
          <w:rFonts w:ascii="Times New Roman" w:eastAsia="Times New Roman" w:hAnsi="Times New Roman" w:cs="Times New Roman"/>
          <w:sz w:val="20"/>
          <w:szCs w:val="20"/>
        </w:rPr>
        <w:t>, support NAEP and look forward to your school’s participation. We know that we can count on you to help reach our goal of 100 percent participation.</w:t>
      </w:r>
    </w:p>
    <w:p w:rsidR="006D0567" w:rsidRPr="0021763F" w:rsidP="006D0567" w14:paraId="270F00BA" w14:textId="77777777">
      <w:pPr>
        <w:spacing w:after="0" w:line="240" w:lineRule="auto"/>
        <w:rPr>
          <w:rFonts w:ascii="Times New Roman" w:eastAsia="Times New Roman" w:hAnsi="Times New Roman" w:cs="Times New Roman"/>
          <w:sz w:val="20"/>
          <w:szCs w:val="20"/>
        </w:rPr>
      </w:pPr>
    </w:p>
    <w:p w:rsidR="006D0567" w:rsidRPr="0021763F" w:rsidP="006D0567" w14:paraId="059BA82E" w14:textId="77777777">
      <w:pPr>
        <w:spacing w:after="0" w:line="240" w:lineRule="auto"/>
        <w:rPr>
          <w:rFonts w:ascii="Times New Roman" w:eastAsia="Times New Roman" w:hAnsi="Times New Roman" w:cs="Times New Roman"/>
          <w:sz w:val="20"/>
          <w:szCs w:val="20"/>
        </w:rPr>
      </w:pPr>
    </w:p>
    <w:p w:rsidR="006D0567" w:rsidRPr="0021763F" w:rsidP="006D0567" w14:paraId="3F8FAC10" w14:textId="77777777">
      <w:pPr>
        <w:spacing w:after="0" w:line="240" w:lineRule="auto"/>
        <w:rPr>
          <w:rFonts w:ascii="Times New Roman" w:eastAsia="Times New Roman" w:hAnsi="Times New Roman" w:cs="Times New Roman"/>
          <w:sz w:val="20"/>
          <w:szCs w:val="20"/>
        </w:rPr>
      </w:pPr>
      <w:r w:rsidRPr="0021763F">
        <w:rPr>
          <w:rFonts w:ascii="Times New Roman" w:eastAsia="Times New Roman" w:hAnsi="Times New Roman" w:cs="Times New Roman"/>
          <w:sz w:val="20"/>
          <w:szCs w:val="20"/>
        </w:rPr>
        <w:t>Sincerely,</w:t>
      </w:r>
    </w:p>
    <w:p w:rsidR="006D0567" w:rsidRPr="0021763F" w:rsidP="006D0567" w14:paraId="05C8BE9D" w14:textId="77777777">
      <w:pPr>
        <w:spacing w:after="0" w:line="240" w:lineRule="auto"/>
        <w:rPr>
          <w:rFonts w:ascii="Times New Roman" w:eastAsia="Times New Roman" w:hAnsi="Times New Roman" w:cs="Times New Roman"/>
          <w:sz w:val="20"/>
          <w:szCs w:val="20"/>
        </w:rPr>
      </w:pPr>
    </w:p>
    <w:p w:rsidR="006D0567" w:rsidRPr="0021763F" w:rsidP="006D0567" w14:paraId="01455246" w14:textId="77777777">
      <w:pPr>
        <w:spacing w:after="0" w:line="240" w:lineRule="auto"/>
        <w:rPr>
          <w:rFonts w:ascii="Times New Roman" w:eastAsia="Times New Roman" w:hAnsi="Times New Roman" w:cs="Times New Roman"/>
          <w:sz w:val="20"/>
          <w:szCs w:val="20"/>
        </w:rPr>
      </w:pPr>
    </w:p>
    <w:p w:rsidR="006D0567" w:rsidRPr="0021763F" w:rsidP="006D0567" w14:paraId="5B71F49C" w14:textId="77777777">
      <w:pPr>
        <w:spacing w:after="0" w:line="240" w:lineRule="auto"/>
        <w:rPr>
          <w:rFonts w:ascii="Times New Roman" w:eastAsia="Times New Roman" w:hAnsi="Times New Roman" w:cs="Times New Roman"/>
          <w:sz w:val="20"/>
          <w:szCs w:val="20"/>
        </w:rPr>
      </w:pPr>
    </w:p>
    <w:p w:rsidR="006D0567" w:rsidRPr="00F83A24" w:rsidP="006D0567" w14:paraId="3DC1F2D1" w14:textId="77777777">
      <w:pPr>
        <w:spacing w:after="0" w:line="240" w:lineRule="auto"/>
        <w:rPr>
          <w:rFonts w:ascii="Times New Roman" w:eastAsia="Times New Roman" w:hAnsi="Times New Roman" w:cs="Times New Roman"/>
          <w:color w:val="FF0000"/>
          <w:sz w:val="20"/>
          <w:szCs w:val="20"/>
        </w:rPr>
      </w:pPr>
      <w:r w:rsidRPr="00756033">
        <w:rPr>
          <w:rFonts w:ascii="Times New Roman" w:eastAsia="Times New Roman" w:hAnsi="Times New Roman" w:cs="Times New Roman"/>
          <w:sz w:val="20"/>
          <w:szCs w:val="20"/>
        </w:rPr>
        <w:t>NAEP State Coordinator</w:t>
      </w:r>
    </w:p>
    <w:p w:rsidR="006D0567" w:rsidRPr="0021763F" w:rsidP="006D0567" w14:paraId="548D21AD" w14:textId="77777777">
      <w:pPr>
        <w:spacing w:after="0" w:line="240" w:lineRule="auto"/>
        <w:rPr>
          <w:rFonts w:ascii="Times New Roman" w:eastAsia="Times New Roman" w:hAnsi="Times New Roman" w:cs="Times New Roman"/>
          <w:sz w:val="20"/>
          <w:szCs w:val="20"/>
        </w:rPr>
      </w:pPr>
    </w:p>
    <w:p w:rsidR="006D0567" w:rsidP="006D0567" w14:paraId="4551DD50" w14:textId="77777777">
      <w:pPr>
        <w:spacing w:after="0" w:line="240" w:lineRule="auto"/>
        <w:rPr>
          <w:rFonts w:ascii="Times New Roman" w:eastAsia="Times New Roman" w:hAnsi="Times New Roman" w:cs="Times New Roman"/>
          <w:sz w:val="20"/>
          <w:szCs w:val="20"/>
        </w:rPr>
      </w:pPr>
    </w:p>
    <w:p w:rsidR="006D0567" w:rsidRPr="00927419" w:rsidP="006D0567" w14:paraId="70A41C61" w14:textId="77777777">
      <w:pPr>
        <w:spacing w:after="0" w:line="240" w:lineRule="auto"/>
        <w:rPr>
          <w:rFonts w:ascii="Times New Roman" w:eastAsia="Times New Roman" w:hAnsi="Times New Roman" w:cs="Times New Roman"/>
          <w:color w:val="FF0000"/>
          <w:sz w:val="20"/>
          <w:szCs w:val="20"/>
        </w:rPr>
      </w:pPr>
      <w:r w:rsidRPr="00927419">
        <w:rPr>
          <w:rFonts w:ascii="Times New Roman" w:eastAsia="Times New Roman" w:hAnsi="Times New Roman" w:cs="Times New Roman"/>
          <w:color w:val="FF0000"/>
          <w:sz w:val="20"/>
          <w:szCs w:val="20"/>
        </w:rPr>
        <w:t>Enclosure/Attachment</w:t>
      </w:r>
      <w:r>
        <w:rPr>
          <w:rFonts w:ascii="Times New Roman" w:eastAsia="Times New Roman" w:hAnsi="Times New Roman" w:cs="Times New Roman"/>
          <w:color w:val="FF0000"/>
          <w:sz w:val="20"/>
          <w:szCs w:val="20"/>
        </w:rPr>
        <w:t xml:space="preserve"> </w:t>
      </w:r>
      <w:r w:rsidRPr="00927419">
        <w:rPr>
          <w:rFonts w:ascii="Times New Roman" w:eastAsia="Times New Roman" w:hAnsi="Times New Roman" w:cs="Times New Roman"/>
          <w:color w:val="FF0000"/>
          <w:sz w:val="20"/>
          <w:szCs w:val="20"/>
        </w:rPr>
        <w:t xml:space="preserve">(or link for electronic mailing): </w:t>
      </w:r>
      <w:r w:rsidRPr="00927419">
        <w:rPr>
          <w:rFonts w:ascii="Times New Roman" w:eastAsia="Times New Roman" w:hAnsi="Times New Roman" w:cs="Times New Roman"/>
          <w:i/>
          <w:color w:val="FF0000"/>
          <w:sz w:val="20"/>
          <w:szCs w:val="20"/>
        </w:rPr>
        <w:tab/>
      </w:r>
      <w:r w:rsidRPr="00EB5EA7">
        <w:rPr>
          <w:rFonts w:ascii="Times New Roman" w:eastAsia="Times New Roman" w:hAnsi="Times New Roman" w:cs="Times New Roman"/>
          <w:i/>
          <w:sz w:val="20"/>
          <w:szCs w:val="20"/>
        </w:rPr>
        <w:t xml:space="preserve">Facts for Principals </w:t>
      </w:r>
    </w:p>
    <w:p w:rsidR="006D0567" w:rsidRPr="0021763F" w:rsidP="006D0567" w14:paraId="62E198AB" w14:textId="77777777">
      <w:pPr>
        <w:spacing w:after="0" w:line="240" w:lineRule="auto"/>
        <w:rPr>
          <w:rFonts w:ascii="Times New Roman" w:hAnsi="Times New Roman" w:cs="Times New Roman"/>
          <w:sz w:val="20"/>
          <w:szCs w:val="20"/>
        </w:rPr>
      </w:pPr>
      <w:r w:rsidRPr="0021763F">
        <w:rPr>
          <w:rFonts w:ascii="Times New Roman" w:hAnsi="Times New Roman" w:cs="Times New Roman"/>
          <w:i/>
          <w:sz w:val="20"/>
          <w:szCs w:val="20"/>
        </w:rPr>
        <w:br/>
      </w:r>
      <w:r w:rsidRPr="0021763F">
        <w:rPr>
          <w:rFonts w:ascii="Times New Roman" w:hAnsi="Times New Roman" w:cs="Times New Roman"/>
          <w:i/>
          <w:sz w:val="20"/>
          <w:szCs w:val="20"/>
        </w:rPr>
        <w:tab/>
        <w:t xml:space="preserve">              </w:t>
      </w:r>
    </w:p>
    <w:p w:rsidR="006D0567" w:rsidRPr="0021763F" w:rsidP="006D0567" w14:paraId="03AAB376" w14:textId="77777777">
      <w:pPr>
        <w:spacing w:after="0" w:line="240" w:lineRule="auto"/>
        <w:rPr>
          <w:rFonts w:ascii="Times New Roman" w:hAnsi="Times New Roman" w:cs="Times New Roman"/>
          <w:sz w:val="20"/>
          <w:szCs w:val="20"/>
        </w:rPr>
      </w:pPr>
      <w:r w:rsidRPr="0021763F">
        <w:rPr>
          <w:rFonts w:ascii="Times New Roman" w:hAnsi="Times New Roman" w:cs="Times New Roman"/>
          <w:sz w:val="20"/>
          <w:szCs w:val="20"/>
        </w:rPr>
        <w:tab/>
      </w:r>
      <w:r w:rsidRPr="0021763F">
        <w:rPr>
          <w:rFonts w:ascii="Times New Roman" w:hAnsi="Times New Roman" w:cs="Times New Roman"/>
          <w:sz w:val="20"/>
          <w:szCs w:val="20"/>
        </w:rPr>
        <w:tab/>
      </w:r>
      <w:r w:rsidRPr="0021763F">
        <w:rPr>
          <w:rFonts w:ascii="Times New Roman" w:hAnsi="Times New Roman" w:cs="Times New Roman"/>
          <w:sz w:val="20"/>
          <w:szCs w:val="20"/>
        </w:rPr>
        <w:tab/>
      </w:r>
      <w:r w:rsidRPr="0021763F">
        <w:rPr>
          <w:rFonts w:ascii="Times New Roman" w:hAnsi="Times New Roman" w:cs="Times New Roman"/>
          <w:sz w:val="20"/>
          <w:szCs w:val="20"/>
        </w:rPr>
        <w:tab/>
      </w:r>
    </w:p>
    <w:p w:rsidR="006D0567" w:rsidRPr="0021763F" w:rsidP="006D0567" w14:paraId="46B37974" w14:textId="77777777">
      <w:pPr>
        <w:spacing w:after="0" w:line="240" w:lineRule="auto"/>
        <w:rPr>
          <w:rFonts w:ascii="Times New Roman" w:hAnsi="Times New Roman" w:cs="Times New Roman"/>
          <w:sz w:val="20"/>
          <w:szCs w:val="20"/>
        </w:rPr>
      </w:pPr>
      <w:r w:rsidRPr="0021763F">
        <w:rPr>
          <w:rFonts w:ascii="Times New Roman" w:hAnsi="Times New Roman" w:cs="Times New Roman"/>
          <w:sz w:val="20"/>
          <w:szCs w:val="20"/>
        </w:rPr>
        <w:t>CC:</w:t>
      </w:r>
      <w:r w:rsidRPr="0021763F">
        <w:rPr>
          <w:rFonts w:ascii="Times New Roman" w:hAnsi="Times New Roman" w:cs="Times New Roman"/>
          <w:sz w:val="20"/>
          <w:szCs w:val="20"/>
        </w:rPr>
        <w:tab/>
      </w:r>
      <w:r w:rsidRPr="0021763F">
        <w:rPr>
          <w:rFonts w:ascii="Times New Roman" w:hAnsi="Times New Roman" w:cs="Times New Roman"/>
          <w:sz w:val="20"/>
          <w:szCs w:val="20"/>
        </w:rPr>
        <w:tab/>
      </w:r>
      <w:r w:rsidRPr="00450139">
        <w:rPr>
          <w:rFonts w:ascii="Times New Roman" w:hAnsi="Times New Roman" w:cs="Times New Roman"/>
          <w:color w:val="FF0000"/>
          <w:sz w:val="20"/>
          <w:szCs w:val="20"/>
        </w:rPr>
        <w:t>District Test Coordinator</w:t>
      </w:r>
    </w:p>
    <w:p w:rsidR="006D0567" w:rsidRPr="0021763F" w:rsidP="006D0567" w14:paraId="6E472AD5" w14:textId="77777777">
      <w:pPr>
        <w:spacing w:after="0" w:line="240" w:lineRule="auto"/>
        <w:rPr>
          <w:rFonts w:ascii="Times New Roman" w:hAnsi="Times New Roman" w:cs="Times New Roman"/>
          <w:sz w:val="20"/>
          <w:szCs w:val="20"/>
        </w:rPr>
      </w:pPr>
    </w:p>
    <w:p w:rsidR="006D0567" w:rsidRPr="00157C51" w:rsidP="006D0567" w14:paraId="3B432976" w14:textId="77777777">
      <w:pPr>
        <w:spacing w:after="0" w:line="240" w:lineRule="auto"/>
        <w:rPr>
          <w:rFonts w:ascii="Times New Roman" w:hAnsi="Times New Roman" w:cs="Times New Roman"/>
          <w:sz w:val="18"/>
          <w:szCs w:val="18"/>
        </w:rPr>
      </w:pPr>
      <w:r w:rsidRPr="00157C51">
        <w:rPr>
          <w:rFonts w:ascii="Times New Roman" w:hAnsi="Times New Roman" w:cs="Times New Roman"/>
          <w:i/>
          <w:sz w:val="18"/>
          <w:szCs w:val="18"/>
        </w:rPr>
        <w:t xml:space="preserve">National Center for Education Statistics (NCES) conducts the National Assessment of Educational Progress to evaluate federally supported education programs. </w:t>
      </w:r>
      <w:r w:rsidRPr="00157C51">
        <w:rPr>
          <w:rFonts w:ascii="Times New Roman" w:hAnsi="Times New Roman" w:cs="Times New Roman"/>
          <w:i/>
          <w:sz w:val="18"/>
          <w:szCs w:val="18"/>
        </w:rPr>
        <w:t>All of</w:t>
      </w:r>
      <w:r w:rsidRPr="00157C51">
        <w:rPr>
          <w:rFonts w:ascii="Times New Roman" w:hAnsi="Times New Roman" w:cs="Times New Roman"/>
          <w:i/>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157C51">
        <w:rPr>
          <w:rFonts w:ascii="Times New Roman" w:hAnsi="Times New Roman" w:cs="Times New Roman"/>
          <w:i/>
          <w:sz w:val="18"/>
          <w:szCs w:val="18"/>
        </w:rPr>
        <w:t>or</w:t>
      </w:r>
      <w:r w:rsidRPr="00157C51">
        <w:rPr>
          <w:rFonts w:ascii="Times New Roman" w:hAnsi="Times New Roman" w:cs="Times New Roman"/>
          <w:i/>
          <w:sz w:val="18"/>
          <w:szCs w:val="18"/>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6D0567" w:rsidRPr="0021763F" w:rsidP="006D0567" w14:paraId="1A9A65EB" w14:textId="77777777">
      <w:pPr>
        <w:spacing w:after="0" w:line="240" w:lineRule="auto"/>
        <w:rPr>
          <w:rFonts w:ascii="Times New Roman" w:hAnsi="Times New Roman" w:cs="Times New Roman"/>
          <w:sz w:val="20"/>
          <w:szCs w:val="20"/>
        </w:rPr>
      </w:pPr>
    </w:p>
    <w:p w:rsidR="005D7F5E" w:rsidP="008A377F" w14:paraId="0243B43D" w14:textId="53E32431">
      <w:r>
        <w:br w:type="page"/>
      </w:r>
    </w:p>
    <w:p w:rsidR="005D7F5E" w:rsidP="005D7F5E" w14:paraId="1D203696" w14:textId="25DAD470">
      <w:pPr>
        <w:pStyle w:val="Heading3"/>
        <w:rPr>
          <w:rFonts w:eastAsia="Times New Roman"/>
        </w:rPr>
      </w:pPr>
      <w:bookmarkStart w:id="34" w:name="_Toc131674676"/>
      <w:bookmarkStart w:id="35" w:name="_Toc136927905"/>
      <w:r w:rsidRPr="00FD0275">
        <w:rPr>
          <w:rFonts w:eastAsia="Times New Roman"/>
          <w:b/>
        </w:rPr>
        <w:t>Appen</w:t>
      </w:r>
      <w:r w:rsidRPr="00FD0275">
        <w:rPr>
          <w:rFonts w:eastAsia="Times New Roman"/>
          <w:b/>
          <w:spacing w:val="-2"/>
        </w:rPr>
        <w:t>d</w:t>
      </w:r>
      <w:r w:rsidRPr="00FD0275">
        <w:rPr>
          <w:rFonts w:eastAsia="Times New Roman"/>
          <w:b/>
        </w:rPr>
        <w:t>ix</w:t>
      </w:r>
      <w:r w:rsidRPr="00FD0275">
        <w:rPr>
          <w:rFonts w:eastAsia="Times New Roman"/>
          <w:b/>
          <w:spacing w:val="-13"/>
        </w:rPr>
        <w:t xml:space="preserve"> </w:t>
      </w:r>
      <w:r w:rsidRPr="00FD0275">
        <w:rPr>
          <w:rFonts w:eastAsia="Times New Roman"/>
          <w:b/>
          <w:spacing w:val="1"/>
        </w:rPr>
        <w:t>D</w:t>
      </w:r>
      <w:r w:rsidRPr="00FD0275">
        <w:rPr>
          <w:rFonts w:eastAsia="Times New Roman"/>
          <w:b/>
          <w:spacing w:val="-3"/>
        </w:rPr>
        <w:t>-</w:t>
      </w:r>
      <w:r w:rsidR="00E933FB">
        <w:rPr>
          <w:rFonts w:eastAsia="Times New Roman"/>
          <w:b/>
          <w:spacing w:val="-3"/>
        </w:rPr>
        <w:t>5</w:t>
      </w:r>
      <w:r w:rsidRPr="00FD0275">
        <w:rPr>
          <w:rFonts w:eastAsia="Times New Roman"/>
        </w:rPr>
        <w:t>:</w:t>
      </w:r>
      <w:r w:rsidRPr="00FD0275">
        <w:rPr>
          <w:rFonts w:eastAsia="Times New Roman"/>
          <w:spacing w:val="-8"/>
        </w:rPr>
        <w:t xml:space="preserve"> </w:t>
      </w:r>
      <w:r w:rsidRPr="00FD0275">
        <w:rPr>
          <w:rFonts w:eastAsia="Times New Roman"/>
        </w:rPr>
        <w:t>NAEP</w:t>
      </w:r>
      <w:r w:rsidRPr="00FD0275">
        <w:rPr>
          <w:rFonts w:eastAsia="Times New Roman"/>
          <w:spacing w:val="-9"/>
        </w:rPr>
        <w:t xml:space="preserve"> </w:t>
      </w:r>
      <w:r w:rsidRPr="00FD0275">
        <w:rPr>
          <w:rFonts w:eastAsia="Times New Roman"/>
        </w:rPr>
        <w:t>202</w:t>
      </w:r>
      <w:r w:rsidRPr="00FD0275" w:rsidR="00FD0275">
        <w:rPr>
          <w:rFonts w:eastAsia="Times New Roman"/>
        </w:rPr>
        <w:t>4</w:t>
      </w:r>
      <w:r w:rsidRPr="00FD0275">
        <w:rPr>
          <w:rFonts w:eastAsia="Times New Roman"/>
        </w:rPr>
        <w:t xml:space="preserve"> </w:t>
      </w:r>
      <w:r w:rsidRPr="00FD0275" w:rsidR="00FD0275">
        <w:rPr>
          <w:rFonts w:eastAsia="Times New Roman"/>
        </w:rPr>
        <w:t>Save-the-Date</w:t>
      </w:r>
      <w:r w:rsidRPr="00FD0275">
        <w:rPr>
          <w:rFonts w:eastAsia="Times New Roman"/>
        </w:rPr>
        <w:t xml:space="preserve"> (</w:t>
      </w:r>
      <w:r w:rsidR="00A55493">
        <w:rPr>
          <w:rFonts w:eastAsia="Times New Roman"/>
        </w:rPr>
        <w:t>Approved v.29</w:t>
      </w:r>
      <w:r w:rsidRPr="00FD0275">
        <w:rPr>
          <w:rFonts w:eastAsia="Times New Roman"/>
        </w:rPr>
        <w:t>)</w:t>
      </w:r>
      <w:bookmarkEnd w:id="34"/>
      <w:bookmarkEnd w:id="35"/>
    </w:p>
    <w:p w:rsidR="00FD0275" w:rsidP="00FD0275" w14:paraId="576D1780" w14:textId="77777777"/>
    <w:p w:rsidR="00C00DD8" w:rsidP="00FD0275" w14:paraId="6B409AEC" w14:textId="77777777"/>
    <w:p w:rsidR="00C00DD8" w:rsidP="00FD0275" w14:paraId="74551A74" w14:textId="77777777"/>
    <w:p w:rsidR="00C00DD8" w:rsidP="00FD0275" w14:paraId="05F2C57B" w14:textId="77777777"/>
    <w:p w:rsidR="00C00DD8" w:rsidP="00FD0275" w14:paraId="7499134A" w14:textId="77777777"/>
    <w:p w:rsidR="00C00DD8" w:rsidP="00FD0275" w14:paraId="42A52169" w14:textId="77777777"/>
    <w:p w:rsidR="00C00DD8" w:rsidP="00FD0275" w14:paraId="10126F93" w14:textId="77777777"/>
    <w:p w:rsidR="00C00DD8" w:rsidP="00FD0275" w14:paraId="29C5E30F" w14:textId="77777777"/>
    <w:p w:rsidR="00C00DD8" w:rsidP="00FD0275" w14:paraId="6C85B7FA" w14:textId="77777777"/>
    <w:p w:rsidR="00C00DD8" w:rsidP="00FD0275" w14:paraId="70ABBBEC" w14:textId="77777777"/>
    <w:p w:rsidR="00C00DD8" w:rsidP="00FD0275" w14:paraId="6A73332D" w14:textId="77777777"/>
    <w:p w:rsidR="00C00DD8" w:rsidP="00FD0275" w14:paraId="0BE437AF" w14:textId="77777777"/>
    <w:p w:rsidR="00C00DD8" w:rsidP="00FD0275" w14:paraId="1D9AD055" w14:textId="77777777"/>
    <w:p w:rsidR="00C00DD8" w:rsidP="00FD0275" w14:paraId="77FAE7DA" w14:textId="77777777"/>
    <w:p w:rsidR="00C00DD8" w:rsidP="00FD0275" w14:paraId="09F90BBE" w14:textId="77777777"/>
    <w:p w:rsidR="00C00DD8" w:rsidP="00FD0275" w14:paraId="7B03ADA7" w14:textId="77777777"/>
    <w:p w:rsidR="00C00DD8" w:rsidP="00FD0275" w14:paraId="7C9AFE76" w14:textId="77777777"/>
    <w:p w:rsidR="00C00DD8" w:rsidP="00FD0275" w14:paraId="48F35EE0" w14:textId="77777777"/>
    <w:p w:rsidR="00C00DD8" w:rsidP="00FD0275" w14:paraId="72B96EE2" w14:textId="77777777"/>
    <w:p w:rsidR="00C00DD8" w:rsidP="00FD0275" w14:paraId="7CA6DD15" w14:textId="77777777"/>
    <w:p w:rsidR="00C00DD8" w:rsidP="00FD0275" w14:paraId="4644EF44" w14:textId="77777777"/>
    <w:p w:rsidR="00C00DD8" w:rsidP="00FD0275" w14:paraId="3D9DA58B" w14:textId="77777777"/>
    <w:p w:rsidR="00C00DD8" w:rsidP="00FD0275" w14:paraId="524BF43C" w14:textId="77777777"/>
    <w:p w:rsidR="00C00DD8" w:rsidP="00FD0275" w14:paraId="6FB8EBDF" w14:textId="77777777"/>
    <w:p w:rsidR="00C00DD8" w:rsidP="00FD0275" w14:paraId="6FFF631C" w14:textId="77777777"/>
    <w:p w:rsidR="00A55493" w:rsidP="00FD0275" w14:paraId="13E5D8DD" w14:textId="77777777"/>
    <w:p w:rsidR="00A55493" w:rsidP="00FD0275" w14:paraId="41D75796" w14:textId="77777777"/>
    <w:p w:rsidR="00C00DD8" w:rsidRPr="00FD0275" w:rsidP="00FD0275" w14:paraId="5373DB73" w14:textId="77777777"/>
    <w:p w:rsidR="00B84EF7" w:rsidRPr="00E83685" w:rsidP="00B84EF7" w14:paraId="54A9983E" w14:textId="77777777">
      <w:pPr>
        <w:pStyle w:val="NoSpacing"/>
        <w:jc w:val="center"/>
        <w:rPr>
          <w:rFonts w:ascii="Times New Roman" w:hAnsi="Times New Roman"/>
          <w:b/>
        </w:rPr>
      </w:pPr>
      <w:r>
        <w:rPr>
          <w:rFonts w:ascii="Times New Roman" w:hAnsi="Times New Roman"/>
          <w:b/>
        </w:rPr>
        <w:t xml:space="preserve">NAEP 2024 </w:t>
      </w:r>
      <w:r w:rsidRPr="00E83685">
        <w:rPr>
          <w:rFonts w:ascii="Times New Roman" w:hAnsi="Times New Roman"/>
          <w:b/>
        </w:rPr>
        <w:t>Save-the-Date Letter From</w:t>
      </w:r>
    </w:p>
    <w:p w:rsidR="00B84EF7" w:rsidRPr="00E83685" w:rsidP="00B84EF7" w14:paraId="09425F10" w14:textId="77777777">
      <w:pPr>
        <w:pStyle w:val="NoSpacing"/>
        <w:jc w:val="center"/>
        <w:rPr>
          <w:rFonts w:ascii="Times New Roman" w:hAnsi="Times New Roman"/>
          <w:b/>
        </w:rPr>
      </w:pPr>
      <w:r w:rsidRPr="00E83685">
        <w:rPr>
          <w:rFonts w:ascii="Times New Roman" w:hAnsi="Times New Roman"/>
          <w:b/>
        </w:rPr>
        <w:t>NAEP STATE COORDINATOR TO SCHOOL PRINCIPAL – For All Sampled Schools</w:t>
      </w:r>
    </w:p>
    <w:p w:rsidR="00B84EF7" w:rsidRPr="00E83685" w:rsidP="00B84EF7" w14:paraId="5245A8CD" w14:textId="77777777">
      <w:pPr>
        <w:pStyle w:val="NoSpacing"/>
        <w:jc w:val="center"/>
        <w:rPr>
          <w:rFonts w:ascii="Times New Roman" w:hAnsi="Times New Roman"/>
          <w:b/>
        </w:rPr>
      </w:pPr>
      <w:r w:rsidRPr="00E83685">
        <w:rPr>
          <w:rFonts w:ascii="Times New Roman" w:hAnsi="Times New Roman"/>
          <w:b/>
          <w:color w:val="FF0000"/>
        </w:rPr>
        <w:t>Red text</w:t>
      </w:r>
      <w:r w:rsidRPr="00E83685">
        <w:rPr>
          <w:rFonts w:ascii="Times New Roman" w:hAnsi="Times New Roman"/>
          <w:b/>
        </w:rPr>
        <w:t xml:space="preserve"> should be customized before mail merge; </w:t>
      </w:r>
      <w:r w:rsidRPr="00E83685">
        <w:rPr>
          <w:rFonts w:ascii="Times New Roman" w:hAnsi="Times New Roman"/>
          <w:b/>
          <w:highlight w:val="yellow"/>
        </w:rPr>
        <w:t>highlighted text</w:t>
      </w:r>
      <w:r w:rsidRPr="00E83685">
        <w:rPr>
          <w:rFonts w:ascii="Times New Roman" w:hAnsi="Times New Roman"/>
          <w:b/>
        </w:rPr>
        <w:t xml:space="preserve"> represents mail merge fields</w:t>
      </w:r>
    </w:p>
    <w:p w:rsidR="00B84EF7" w:rsidRPr="00E83685" w:rsidP="00B84EF7" w14:paraId="55699EF5" w14:textId="77777777">
      <w:pPr>
        <w:pStyle w:val="NoSpacing"/>
        <w:jc w:val="center"/>
        <w:rPr>
          <w:rFonts w:ascii="Times New Roman" w:hAnsi="Times New Roman"/>
          <w:b/>
        </w:rPr>
      </w:pPr>
    </w:p>
    <w:p w:rsidR="00B84EF7" w:rsidRPr="00E83685" w:rsidP="00B84EF7" w14:paraId="5003F8B7" w14:textId="77777777">
      <w:pPr>
        <w:pStyle w:val="NoSpacing"/>
        <w:jc w:val="center"/>
        <w:rPr>
          <w:rFonts w:ascii="Times New Roman" w:hAnsi="Times New Roman"/>
        </w:rPr>
      </w:pPr>
      <w:r w:rsidRPr="00E83685">
        <w:rPr>
          <w:rFonts w:ascii="Times New Roman" w:hAnsi="Times New Roman"/>
        </w:rPr>
        <w:t xml:space="preserve">Save the date! NAEP is coming on </w:t>
      </w:r>
      <w:r w:rsidRPr="00E83685">
        <w:rPr>
          <w:rFonts w:ascii="Times New Roman" w:hAnsi="Times New Roman"/>
          <w:b/>
          <w:highlight w:val="yellow"/>
        </w:rPr>
        <w:t>assessment date</w:t>
      </w:r>
      <w:r w:rsidRPr="00E83685">
        <w:rPr>
          <w:rFonts w:ascii="Times New Roman" w:hAnsi="Times New Roman"/>
        </w:rPr>
        <w:t>.</w:t>
      </w:r>
    </w:p>
    <w:p w:rsidR="00B84EF7" w:rsidRPr="00E83685" w:rsidP="00B84EF7" w14:paraId="43696AE8" w14:textId="77777777">
      <w:pPr>
        <w:pStyle w:val="NoSpacing"/>
        <w:rPr>
          <w:rFonts w:ascii="Times New Roman" w:hAnsi="Times New Roman"/>
        </w:rPr>
      </w:pPr>
    </w:p>
    <w:p w:rsidR="00B84EF7" w:rsidRPr="00E83685" w:rsidP="00B84EF7" w14:paraId="3E372BBC" w14:textId="77777777">
      <w:pPr>
        <w:pStyle w:val="NoSpacing"/>
        <w:rPr>
          <w:rFonts w:ascii="Times New Roman" w:hAnsi="Times New Roman"/>
        </w:rPr>
      </w:pPr>
      <w:r w:rsidRPr="00E83685">
        <w:rPr>
          <w:rFonts w:ascii="Times New Roman" w:hAnsi="Times New Roman"/>
        </w:rPr>
        <w:t>Dear Principal:</w:t>
      </w:r>
    </w:p>
    <w:p w:rsidR="00B84EF7" w:rsidRPr="00E83685" w:rsidP="00B84EF7" w14:paraId="6595A2E3" w14:textId="77777777">
      <w:pPr>
        <w:pStyle w:val="NoSpacing"/>
        <w:rPr>
          <w:rFonts w:ascii="Times New Roman" w:hAnsi="Times New Roman"/>
        </w:rPr>
      </w:pPr>
    </w:p>
    <w:p w:rsidR="00B84EF7" w:rsidRPr="00E83685" w:rsidP="00B84EF7" w14:paraId="3896C544" w14:textId="77777777">
      <w:pPr>
        <w:rPr>
          <w:rFonts w:ascii="Times New Roman" w:hAnsi="Times New Roman"/>
        </w:rPr>
      </w:pPr>
      <w:r w:rsidRPr="00E83685">
        <w:rPr>
          <w:rFonts w:ascii="Times New Roman" w:hAnsi="Times New Roman"/>
          <w:color w:val="FF0000"/>
        </w:rPr>
        <w:t xml:space="preserve">In May, </w:t>
      </w:r>
      <w:r w:rsidRPr="00E83685">
        <w:rPr>
          <w:rFonts w:ascii="Times New Roman" w:hAnsi="Times New Roman"/>
        </w:rPr>
        <w:t xml:space="preserve">I notified you that </w:t>
      </w:r>
      <w:r w:rsidRPr="00E83685">
        <w:rPr>
          <w:rFonts w:ascii="Times New Roman" w:hAnsi="Times New Roman"/>
          <w:highlight w:val="yellow"/>
        </w:rPr>
        <w:t>school name</w:t>
      </w:r>
      <w:r w:rsidRPr="00E83685">
        <w:rPr>
          <w:rFonts w:ascii="Times New Roman" w:hAnsi="Times New Roman"/>
        </w:rPr>
        <w:t xml:space="preserve"> was selected to participate in the 2</w:t>
      </w:r>
      <w:r>
        <w:rPr>
          <w:rFonts w:ascii="Times New Roman" w:hAnsi="Times New Roman"/>
        </w:rPr>
        <w:t>024</w:t>
      </w:r>
      <w:r w:rsidRPr="00E83685">
        <w:rPr>
          <w:rFonts w:ascii="Times New Roman" w:hAnsi="Times New Roman"/>
        </w:rPr>
        <w:t xml:space="preserve"> administration of the National Assessment</w:t>
      </w:r>
      <w:r>
        <w:rPr>
          <w:rFonts w:ascii="Times New Roman" w:hAnsi="Times New Roman"/>
        </w:rPr>
        <w:t xml:space="preserve"> of Educational Progress (NAEP)</w:t>
      </w:r>
      <w:r w:rsidRPr="00E83685">
        <w:rPr>
          <w:rFonts w:ascii="Times New Roman" w:hAnsi="Times New Roman"/>
        </w:rPr>
        <w:t>. This letter includes the scheduled assessment date for your school.</w:t>
      </w:r>
    </w:p>
    <w:p w:rsidR="00B84EF7" w:rsidRPr="00E83685" w:rsidP="00B84EF7" w14:paraId="0B1AA3A3" w14:textId="77777777">
      <w:pPr>
        <w:pStyle w:val="NoSpacing"/>
        <w:rPr>
          <w:rFonts w:ascii="Times New Roman" w:hAnsi="Times New Roman"/>
        </w:rPr>
      </w:pPr>
      <w:r w:rsidRPr="00E83685">
        <w:rPr>
          <w:rFonts w:ascii="Times New Roman" w:hAnsi="Times New Roman"/>
          <w:color w:val="000000"/>
        </w:rPr>
        <w:t xml:space="preserve">Your school’s grade </w:t>
      </w:r>
      <w:r w:rsidRPr="00E83685">
        <w:rPr>
          <w:rFonts w:ascii="Times New Roman" w:hAnsi="Times New Roman"/>
          <w:color w:val="000000"/>
          <w:highlight w:val="yellow"/>
        </w:rPr>
        <w:t xml:space="preserve">(4 </w:t>
      </w:r>
      <w:r w:rsidRPr="008924F8">
        <w:rPr>
          <w:rFonts w:ascii="Times New Roman" w:hAnsi="Times New Roman"/>
          <w:b/>
          <w:color w:val="000000"/>
          <w:highlight w:val="yellow"/>
        </w:rPr>
        <w:t>or</w:t>
      </w:r>
      <w:r w:rsidRPr="00E83685">
        <w:rPr>
          <w:rFonts w:ascii="Times New Roman" w:hAnsi="Times New Roman"/>
          <w:color w:val="000000"/>
          <w:highlight w:val="yellow"/>
        </w:rPr>
        <w:t xml:space="preserve"> 8 </w:t>
      </w:r>
      <w:r w:rsidRPr="008924F8">
        <w:rPr>
          <w:rFonts w:ascii="Times New Roman" w:hAnsi="Times New Roman"/>
          <w:b/>
          <w:color w:val="000000"/>
          <w:highlight w:val="yellow"/>
        </w:rPr>
        <w:t>or</w:t>
      </w:r>
      <w:r w:rsidRPr="008924F8">
        <w:rPr>
          <w:rFonts w:ascii="Times New Roman" w:hAnsi="Times New Roman"/>
          <w:color w:val="000000"/>
          <w:highlight w:val="yellow"/>
        </w:rPr>
        <w:t xml:space="preserve"> </w:t>
      </w:r>
      <w:r w:rsidRPr="00E83685">
        <w:rPr>
          <w:rFonts w:ascii="Times New Roman" w:hAnsi="Times New Roman"/>
          <w:color w:val="000000"/>
          <w:highlight w:val="yellow"/>
        </w:rPr>
        <w:t>12)</w:t>
      </w:r>
      <w:r w:rsidRPr="00E83685">
        <w:rPr>
          <w:rFonts w:ascii="Times New Roman" w:hAnsi="Times New Roman"/>
          <w:color w:val="000000"/>
        </w:rPr>
        <w:t xml:space="preserve"> </w:t>
      </w:r>
      <w:r>
        <w:rPr>
          <w:rFonts w:ascii="Times New Roman" w:hAnsi="Times New Roman"/>
          <w:color w:val="000000"/>
        </w:rPr>
        <w:t xml:space="preserve">students </w:t>
      </w:r>
      <w:r w:rsidRPr="00E83685">
        <w:rPr>
          <w:rFonts w:ascii="Times New Roman" w:hAnsi="Times New Roman"/>
        </w:rPr>
        <w:t xml:space="preserve">will take the </w:t>
      </w:r>
      <w:r w:rsidRPr="008924F8">
        <w:rPr>
          <w:rFonts w:ascii="Times New Roman" w:hAnsi="Times New Roman"/>
        </w:rPr>
        <w:t xml:space="preserve">assessment </w:t>
      </w:r>
      <w:r w:rsidRPr="00E83685">
        <w:rPr>
          <w:rFonts w:ascii="Times New Roman" w:hAnsi="Times New Roman"/>
        </w:rPr>
        <w:t xml:space="preserve">on </w:t>
      </w:r>
      <w:r w:rsidRPr="00E83685">
        <w:rPr>
          <w:rFonts w:ascii="Times New Roman" w:hAnsi="Times New Roman"/>
          <w:highlight w:val="yellow"/>
        </w:rPr>
        <w:t>(</w:t>
      </w:r>
      <w:r w:rsidRPr="008924F8">
        <w:rPr>
          <w:rFonts w:ascii="Times New Roman" w:hAnsi="Times New Roman"/>
          <w:b/>
          <w:color w:val="000000"/>
          <w:highlight w:val="yellow"/>
        </w:rPr>
        <w:t>assessment date</w:t>
      </w:r>
      <w:r w:rsidRPr="008924F8">
        <w:rPr>
          <w:rFonts w:ascii="Times New Roman" w:hAnsi="Times New Roman"/>
          <w:color w:val="000000"/>
          <w:highlight w:val="yellow"/>
        </w:rPr>
        <w:t>)</w:t>
      </w:r>
      <w:r w:rsidRPr="008924F8">
        <w:rPr>
          <w:rFonts w:ascii="Times New Roman" w:hAnsi="Times New Roman"/>
        </w:rPr>
        <w:t>.</w:t>
      </w:r>
      <w:r w:rsidRPr="00E83685">
        <w:rPr>
          <w:rFonts w:ascii="Times New Roman" w:hAnsi="Times New Roman"/>
        </w:rPr>
        <w:t xml:space="preserve"> Please place the NAEP assessment date on your </w:t>
      </w:r>
      <w:r>
        <w:rPr>
          <w:rFonts w:ascii="Times New Roman" w:hAnsi="Times New Roman"/>
          <w:color w:val="000000" w:themeColor="text1"/>
        </w:rPr>
        <w:t>2023–2024</w:t>
      </w:r>
      <w:r w:rsidRPr="00E83685">
        <w:rPr>
          <w:rFonts w:ascii="Times New Roman" w:hAnsi="Times New Roman"/>
          <w:color w:val="FF0000"/>
        </w:rPr>
        <w:t xml:space="preserve"> </w:t>
      </w:r>
      <w:r w:rsidRPr="00E83685">
        <w:rPr>
          <w:rFonts w:ascii="Times New Roman" w:hAnsi="Times New Roman"/>
        </w:rPr>
        <w:t xml:space="preserve">school calendar. </w:t>
      </w:r>
      <w:r w:rsidRPr="00E83685">
        <w:rPr>
          <w:rFonts w:ascii="Times New Roman" w:hAnsi="Times New Roman"/>
          <w:color w:val="FF0000"/>
        </w:rPr>
        <w:t>Approximately (</w:t>
      </w:r>
      <w:r w:rsidRPr="008924F8">
        <w:rPr>
          <w:rFonts w:ascii="Times New Roman" w:hAnsi="Times New Roman"/>
          <w:highlight w:val="yellow"/>
        </w:rPr>
        <w:t>estimated student sample</w:t>
      </w:r>
      <w:r w:rsidRPr="00E83685">
        <w:rPr>
          <w:rFonts w:ascii="Times New Roman" w:hAnsi="Times New Roman"/>
          <w:color w:val="FF0000"/>
        </w:rPr>
        <w:t>) students from your school will be selected to participate, but that number will vary depending on actual fall 202</w:t>
      </w:r>
      <w:r>
        <w:rPr>
          <w:rFonts w:ascii="Times New Roman" w:hAnsi="Times New Roman"/>
          <w:color w:val="FF0000"/>
        </w:rPr>
        <w:t>3</w:t>
      </w:r>
      <w:r w:rsidRPr="00E83685">
        <w:rPr>
          <w:rFonts w:ascii="Times New Roman" w:hAnsi="Times New Roman"/>
          <w:color w:val="FF0000"/>
        </w:rPr>
        <w:t xml:space="preserve"> student enrollment numbers.</w:t>
      </w:r>
      <w:r w:rsidRPr="00E83685">
        <w:rPr>
          <w:rFonts w:ascii="Times New Roman" w:hAnsi="Times New Roman"/>
        </w:rPr>
        <w:t xml:space="preserve"> The assessment will take about 120 minutes for most students, including transition time, directions, and completion of a survey questionnaire. </w:t>
      </w:r>
      <w:r w:rsidRPr="002D1180">
        <w:rPr>
          <w:rFonts w:ascii="Times New Roman" w:hAnsi="Times New Roman"/>
        </w:rPr>
        <w:t>NAEP representatives will provide significant support to your school. They will administer the assessment and bring all necessary materials and equipment</w:t>
      </w:r>
      <w:r>
        <w:rPr>
          <w:rFonts w:ascii="Times New Roman" w:hAnsi="Times New Roman"/>
        </w:rPr>
        <w:t>.</w:t>
      </w:r>
    </w:p>
    <w:p w:rsidR="00B84EF7" w:rsidRPr="00E83685" w:rsidP="00B84EF7" w14:paraId="18046734" w14:textId="77777777">
      <w:pPr>
        <w:pStyle w:val="NoSpacing"/>
        <w:rPr>
          <w:rFonts w:ascii="Times New Roman" w:hAnsi="Times New Roman"/>
        </w:rPr>
      </w:pPr>
    </w:p>
    <w:p w:rsidR="00B84EF7" w:rsidRPr="00E83685" w:rsidP="00B84EF7" w14:paraId="7BF7F833" w14:textId="77777777">
      <w:pPr>
        <w:pStyle w:val="NoSpacing"/>
        <w:rPr>
          <w:rFonts w:ascii="Times New Roman" w:hAnsi="Times New Roman"/>
        </w:rPr>
      </w:pPr>
      <w:r w:rsidRPr="00E83685">
        <w:rPr>
          <w:rFonts w:ascii="Times New Roman" w:hAnsi="Times New Roman"/>
        </w:rPr>
        <w:t xml:space="preserve">If you have questions or a conflict with the scheduled assessment date, please contact me at </w:t>
      </w:r>
      <w:r w:rsidRPr="00E83685">
        <w:rPr>
          <w:rFonts w:ascii="Times New Roman" w:hAnsi="Times New Roman"/>
          <w:color w:val="FF0000"/>
        </w:rPr>
        <w:t>telephone number</w:t>
      </w:r>
      <w:r w:rsidRPr="00E83685">
        <w:rPr>
          <w:rFonts w:ascii="Times New Roman" w:hAnsi="Times New Roman"/>
        </w:rPr>
        <w:t xml:space="preserve"> or </w:t>
      </w:r>
      <w:r w:rsidRPr="00E83685">
        <w:rPr>
          <w:rFonts w:ascii="Times New Roman" w:hAnsi="Times New Roman"/>
          <w:color w:val="FF0000"/>
        </w:rPr>
        <w:t>email address</w:t>
      </w:r>
      <w:r w:rsidRPr="00E83685">
        <w:rPr>
          <w:rFonts w:ascii="Times New Roman" w:hAnsi="Times New Roman"/>
        </w:rPr>
        <w:t xml:space="preserve"> by </w:t>
      </w:r>
      <w:r w:rsidRPr="00E83685">
        <w:rPr>
          <w:rFonts w:ascii="Times New Roman" w:hAnsi="Times New Roman"/>
          <w:color w:val="FF0000"/>
        </w:rPr>
        <w:t>date</w:t>
      </w:r>
      <w:r w:rsidRPr="00E83685">
        <w:rPr>
          <w:rFonts w:ascii="Times New Roman" w:hAnsi="Times New Roman"/>
        </w:rPr>
        <w:t xml:space="preserve">. I will send you more information about preparing for the assessment </w:t>
      </w:r>
      <w:r w:rsidRPr="00E83685">
        <w:rPr>
          <w:rFonts w:ascii="Times New Roman" w:hAnsi="Times New Roman"/>
          <w:color w:val="FF0000"/>
        </w:rPr>
        <w:t>at the beginning of the school year.</w:t>
      </w:r>
    </w:p>
    <w:p w:rsidR="00B84EF7" w:rsidRPr="00E83685" w:rsidP="00B84EF7" w14:paraId="72F9B336" w14:textId="77777777">
      <w:pPr>
        <w:pStyle w:val="NoSpacing"/>
        <w:rPr>
          <w:rFonts w:ascii="Times New Roman" w:hAnsi="Times New Roman"/>
        </w:rPr>
      </w:pPr>
    </w:p>
    <w:p w:rsidR="00B84EF7" w:rsidRPr="00E83685" w:rsidP="00B84EF7" w14:paraId="705D1407" w14:textId="77777777">
      <w:pPr>
        <w:pStyle w:val="NoSpacing"/>
        <w:rPr>
          <w:rFonts w:ascii="Times New Roman" w:hAnsi="Times New Roman"/>
        </w:rPr>
      </w:pPr>
      <w:r w:rsidRPr="00E83685">
        <w:rPr>
          <w:rFonts w:ascii="Times New Roman" w:hAnsi="Times New Roman"/>
        </w:rPr>
        <w:t>NAEP is a common measure of student achievement across the country and is used to inform education policies and practices. Schools and students have an important role in ensuring that NAEP results are accurate. Our goal is 100 percent participation in this important assessment, and we know that we can count on you to help us reach it.</w:t>
      </w:r>
    </w:p>
    <w:p w:rsidR="00B84EF7" w:rsidRPr="00E83685" w:rsidP="00B84EF7" w14:paraId="3DD642A9" w14:textId="77777777">
      <w:pPr>
        <w:pStyle w:val="NoSpacing"/>
        <w:rPr>
          <w:rFonts w:ascii="Times New Roman" w:hAnsi="Times New Roman"/>
        </w:rPr>
      </w:pPr>
    </w:p>
    <w:p w:rsidR="00B84EF7" w:rsidRPr="00E83685" w:rsidP="00B84EF7" w14:paraId="5FC81972" w14:textId="77777777">
      <w:pPr>
        <w:pStyle w:val="NoSpacing"/>
        <w:rPr>
          <w:rFonts w:ascii="Times New Roman" w:hAnsi="Times New Roman"/>
        </w:rPr>
      </w:pPr>
      <w:r w:rsidRPr="00E83685">
        <w:rPr>
          <w:rFonts w:ascii="Times New Roman" w:hAnsi="Times New Roman"/>
        </w:rPr>
        <w:t>Sincerely,</w:t>
      </w:r>
    </w:p>
    <w:p w:rsidR="00B84EF7" w:rsidRPr="00E83685" w:rsidP="00B84EF7" w14:paraId="1A851244" w14:textId="77777777">
      <w:pPr>
        <w:pStyle w:val="NoSpacing"/>
        <w:rPr>
          <w:rFonts w:ascii="Times New Roman" w:hAnsi="Times New Roman"/>
        </w:rPr>
      </w:pPr>
    </w:p>
    <w:p w:rsidR="00B84EF7" w:rsidRPr="00E83685" w:rsidP="00B84EF7" w14:paraId="7E1A8B19" w14:textId="77777777">
      <w:pPr>
        <w:pStyle w:val="NoSpacing"/>
        <w:rPr>
          <w:rFonts w:ascii="Times New Roman" w:hAnsi="Times New Roman"/>
        </w:rPr>
      </w:pPr>
    </w:p>
    <w:p w:rsidR="00B84EF7" w:rsidRPr="00E83685" w:rsidP="00B84EF7" w14:paraId="5B573A76" w14:textId="77777777">
      <w:pPr>
        <w:pStyle w:val="NoSpacing"/>
        <w:rPr>
          <w:rFonts w:ascii="Times New Roman" w:hAnsi="Times New Roman"/>
        </w:rPr>
      </w:pPr>
      <w:r w:rsidRPr="00E83685">
        <w:rPr>
          <w:rFonts w:ascii="Times New Roman" w:hAnsi="Times New Roman"/>
        </w:rPr>
        <w:t>NAEP State Coordinator</w:t>
      </w:r>
    </w:p>
    <w:p w:rsidR="00B84EF7" w:rsidRPr="00E83685" w:rsidP="00B84EF7" w14:paraId="3C6AAECA" w14:textId="77777777">
      <w:pPr>
        <w:pStyle w:val="NoSpacing"/>
        <w:rPr>
          <w:rFonts w:ascii="Times New Roman" w:hAnsi="Times New Roman"/>
        </w:rPr>
      </w:pPr>
    </w:p>
    <w:p w:rsidR="00B84EF7" w:rsidRPr="00311ED8" w:rsidP="00B84EF7" w14:paraId="63C040C4" w14:textId="77777777">
      <w:pPr>
        <w:pStyle w:val="NoSpacing"/>
        <w:rPr>
          <w:rFonts w:ascii="Times New Roman" w:hAnsi="Times New Roman"/>
        </w:rPr>
      </w:pPr>
      <w:r w:rsidRPr="00E83685">
        <w:rPr>
          <w:rFonts w:ascii="Times New Roman" w:hAnsi="Times New Roman"/>
        </w:rPr>
        <w:t>CC:</w:t>
      </w:r>
      <w:r w:rsidRPr="00E83685">
        <w:rPr>
          <w:rFonts w:ascii="Times New Roman" w:hAnsi="Times New Roman"/>
        </w:rPr>
        <w:tab/>
        <w:t>District Test Coordinator</w:t>
      </w:r>
    </w:p>
    <w:p w:rsidR="00B84EF7" w:rsidRPr="00311ED8" w:rsidP="00B84EF7" w14:paraId="618180AF" w14:textId="77777777">
      <w:pPr>
        <w:pStyle w:val="NoSpacing"/>
        <w:rPr>
          <w:rFonts w:ascii="Times New Roman" w:hAnsi="Times New Roman"/>
          <w:color w:val="000000"/>
        </w:rPr>
      </w:pPr>
    </w:p>
    <w:p w:rsidR="00B84EF7" w:rsidP="00B84EF7" w14:paraId="40329F7A" w14:textId="77777777">
      <w:pPr>
        <w:rPr>
          <w:rFonts w:ascii="Times New Roman" w:hAnsi="Times New Roman" w:cs="Times New Roman"/>
          <w:i/>
          <w:sz w:val="20"/>
          <w:szCs w:val="20"/>
        </w:rPr>
      </w:pPr>
      <w:r>
        <w:rPr>
          <w:rFonts w:ascii="Times New Roman" w:hAnsi="Times New Roman" w:cs="Times New Roman"/>
          <w:i/>
          <w:sz w:val="20"/>
          <w:szCs w:val="20"/>
        </w:rPr>
        <w:t xml:space="preserve">National Center for Education Statistics (NCES) conducts the National Assessment of Educational Progress to evaluate federally supported education programs. </w:t>
      </w:r>
      <w:r>
        <w:rPr>
          <w:rFonts w:ascii="Times New Roman" w:hAnsi="Times New Roman" w:cs="Times New Roman"/>
          <w:i/>
          <w:sz w:val="20"/>
          <w:szCs w:val="20"/>
        </w:rPr>
        <w:t>All of</w:t>
      </w:r>
      <w:r>
        <w:rPr>
          <w:rFonts w:ascii="Times New Roman" w:hAnsi="Times New Roman" w:cs="Times New Roman"/>
          <w:i/>
          <w:sz w:val="20"/>
          <w:szCs w:val="20"/>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Pr>
          <w:rFonts w:ascii="Times New Roman" w:hAnsi="Times New Roman" w:cs="Times New Roman"/>
          <w:i/>
          <w:sz w:val="20"/>
          <w:szCs w:val="20"/>
        </w:rPr>
        <w:t>or</w:t>
      </w:r>
      <w:r>
        <w:rPr>
          <w:rFonts w:ascii="Times New Roman" w:hAnsi="Times New Roman" w:cs="Times New Roman"/>
          <w:i/>
          <w:sz w:val="20"/>
          <w:szCs w:val="20"/>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C00DD8" w:rsidP="00B84EF7" w14:paraId="62121955" w14:textId="77777777">
      <w:pPr>
        <w:rPr>
          <w:rFonts w:ascii="Times New Roman" w:hAnsi="Times New Roman" w:cs="Times New Roman"/>
          <w:i/>
          <w:sz w:val="20"/>
          <w:szCs w:val="20"/>
        </w:rPr>
      </w:pPr>
    </w:p>
    <w:p w:rsidR="00C00DD8" w:rsidP="00EC7C7F" w14:paraId="46E63B09" w14:textId="77777777">
      <w:pPr>
        <w:pageBreakBefore/>
        <w:rPr>
          <w:rFonts w:ascii="Times New Roman" w:hAnsi="Times New Roman" w:cs="Times New Roman"/>
          <w:i/>
          <w:sz w:val="20"/>
          <w:szCs w:val="20"/>
        </w:rPr>
      </w:pPr>
    </w:p>
    <w:p w:rsidR="005A0AB4" w:rsidP="005A0AB4" w14:paraId="2AC36B5E" w14:textId="577BB595">
      <w:pPr>
        <w:pStyle w:val="Heading3"/>
      </w:pPr>
      <w:bookmarkStart w:id="36" w:name="_Toc131674677"/>
      <w:bookmarkStart w:id="37" w:name="_Toc136927906"/>
      <w:r w:rsidRPr="005A0AB4">
        <w:rPr>
          <w:rFonts w:eastAsia="Times New Roman"/>
          <w:b/>
        </w:rPr>
        <w:t>Appen</w:t>
      </w:r>
      <w:r w:rsidRPr="005A0AB4">
        <w:rPr>
          <w:rFonts w:eastAsia="Times New Roman"/>
          <w:b/>
          <w:spacing w:val="-2"/>
        </w:rPr>
        <w:t>d</w:t>
      </w:r>
      <w:r w:rsidRPr="005A0AB4">
        <w:rPr>
          <w:rFonts w:eastAsia="Times New Roman"/>
          <w:b/>
        </w:rPr>
        <w:t>ix</w:t>
      </w:r>
      <w:r w:rsidRPr="005A0AB4">
        <w:rPr>
          <w:rFonts w:eastAsia="Times New Roman"/>
          <w:b/>
          <w:spacing w:val="-13"/>
        </w:rPr>
        <w:t xml:space="preserve"> </w:t>
      </w:r>
      <w:r w:rsidRPr="005A0AB4">
        <w:rPr>
          <w:rFonts w:eastAsia="Times New Roman"/>
          <w:b/>
          <w:spacing w:val="1"/>
        </w:rPr>
        <w:t>D</w:t>
      </w:r>
      <w:r w:rsidRPr="005A0AB4">
        <w:rPr>
          <w:rFonts w:eastAsia="Times New Roman"/>
          <w:b/>
          <w:spacing w:val="-3"/>
        </w:rPr>
        <w:t>-</w:t>
      </w:r>
      <w:r w:rsidR="00906595">
        <w:rPr>
          <w:rFonts w:eastAsia="Times New Roman"/>
          <w:b/>
          <w:spacing w:val="-3"/>
        </w:rPr>
        <w:t>6</w:t>
      </w:r>
      <w:r w:rsidRPr="005A0AB4">
        <w:rPr>
          <w:rFonts w:eastAsia="Times New Roman"/>
        </w:rPr>
        <w:t>:</w:t>
      </w:r>
      <w:r w:rsidRPr="005A0AB4">
        <w:rPr>
          <w:rFonts w:eastAsia="Times New Roman"/>
          <w:spacing w:val="-8"/>
        </w:rPr>
        <w:t xml:space="preserve"> </w:t>
      </w:r>
      <w:r w:rsidRPr="005A0AB4">
        <w:rPr>
          <w:rFonts w:eastAsia="Times New Roman"/>
        </w:rPr>
        <w:t>NAEP</w:t>
      </w:r>
      <w:r w:rsidRPr="005A0AB4">
        <w:rPr>
          <w:rFonts w:eastAsia="Times New Roman"/>
          <w:spacing w:val="-9"/>
        </w:rPr>
        <w:t xml:space="preserve"> </w:t>
      </w:r>
      <w:r w:rsidRPr="005A0AB4">
        <w:rPr>
          <w:rFonts w:eastAsia="Times New Roman"/>
        </w:rPr>
        <w:t>202</w:t>
      </w:r>
      <w:r w:rsidR="0074110B">
        <w:rPr>
          <w:rFonts w:eastAsia="Times New Roman"/>
        </w:rPr>
        <w:t>4</w:t>
      </w:r>
      <w:r w:rsidRPr="005A0AB4">
        <w:rPr>
          <w:rFonts w:eastAsia="Times New Roman"/>
        </w:rPr>
        <w:t xml:space="preserve"> Assessment Details Letters (</w:t>
      </w:r>
      <w:r w:rsidR="00DA69FA">
        <w:rPr>
          <w:rFonts w:eastAsia="Times New Roman"/>
        </w:rPr>
        <w:t>New</w:t>
      </w:r>
      <w:r w:rsidRPr="005A0AB4">
        <w:rPr>
          <w:rFonts w:eastAsia="Times New Roman"/>
        </w:rPr>
        <w:t>)</w:t>
      </w:r>
      <w:bookmarkEnd w:id="36"/>
      <w:bookmarkEnd w:id="37"/>
    </w:p>
    <w:p w:rsidR="00B84EF7" w:rsidP="00820E12" w14:paraId="2684856E" w14:textId="77777777"/>
    <w:p w:rsidR="005D7F5E" w:rsidP="00820E12" w14:paraId="617568EE" w14:textId="70476240"/>
    <w:p w:rsidR="005D7F5E" w:rsidP="00820E12" w14:paraId="7D9131C0" w14:textId="77777777"/>
    <w:p w:rsidR="00820E12" w:rsidP="00820E12" w14:paraId="7AF3F9C8" w14:textId="7CC26B28"/>
    <w:p w:rsidR="00A74577" w:rsidP="00820E12" w14:paraId="4995E753" w14:textId="7C66B210"/>
    <w:p w:rsidR="00A74577" w14:paraId="0ACA1530" w14:textId="77777777">
      <w:r>
        <w:br w:type="page"/>
      </w:r>
    </w:p>
    <w:p w:rsidR="00510D30" w:rsidRPr="00510D30" w:rsidP="00510D30" w14:paraId="354F0073" w14:textId="77777777">
      <w:pPr>
        <w:widowControl/>
        <w:spacing w:after="0" w:line="240" w:lineRule="auto"/>
        <w:jc w:val="center"/>
        <w:rPr>
          <w:rFonts w:ascii="Times New Roman" w:hAnsi="Times New Roman" w:eastAsiaTheme="minorEastAsia" w:cs="Times New Roman"/>
          <w:b/>
          <w:sz w:val="20"/>
          <w:szCs w:val="20"/>
        </w:rPr>
      </w:pPr>
      <w:r w:rsidRPr="00510D30">
        <w:rPr>
          <w:rFonts w:ascii="Times New Roman" w:hAnsi="Times New Roman" w:eastAsiaTheme="minorEastAsia" w:cs="Times New Roman"/>
          <w:b/>
          <w:sz w:val="20"/>
          <w:szCs w:val="20"/>
        </w:rPr>
        <w:t xml:space="preserve">NAEP 2024 Assessment Details Notification </w:t>
      </w:r>
    </w:p>
    <w:p w:rsidR="00510D30" w:rsidRPr="00510D30" w:rsidP="00510D30" w14:paraId="32D10894" w14:textId="77777777">
      <w:pPr>
        <w:widowControl/>
        <w:spacing w:after="0" w:line="240" w:lineRule="auto"/>
        <w:jc w:val="center"/>
        <w:rPr>
          <w:rFonts w:ascii="Times New Roman" w:hAnsi="Times New Roman" w:eastAsiaTheme="minorEastAsia" w:cs="Times New Roman"/>
          <w:b/>
          <w:sz w:val="20"/>
          <w:szCs w:val="20"/>
        </w:rPr>
      </w:pPr>
      <w:r w:rsidRPr="00510D30">
        <w:rPr>
          <w:rFonts w:eastAsiaTheme="minorEastAsia" w:cs="Times New Roman"/>
          <w:b/>
          <w:sz w:val="20"/>
          <w:szCs w:val="20"/>
        </w:rPr>
        <w:t xml:space="preserve">NAEP STATE COORDINATOR TO SCHOOL COORDINATOR: </w:t>
      </w:r>
      <w:r w:rsidRPr="00510D30">
        <w:rPr>
          <w:rFonts w:ascii="Times New Roman" w:hAnsi="Times New Roman" w:eastAsiaTheme="minorEastAsia" w:cs="Times New Roman"/>
          <w:b/>
          <w:sz w:val="20"/>
          <w:szCs w:val="20"/>
        </w:rPr>
        <w:t>For Grades 4, 8, and 12 Mathematics and Reading</w:t>
      </w:r>
    </w:p>
    <w:p w:rsidR="00510D30" w:rsidRPr="00510D30" w:rsidP="00510D30" w14:paraId="1842F693" w14:textId="77777777">
      <w:pPr>
        <w:widowControl/>
        <w:spacing w:after="0" w:line="240" w:lineRule="auto"/>
        <w:jc w:val="center"/>
        <w:rPr>
          <w:rFonts w:ascii="Times New Roman" w:hAnsi="Times New Roman" w:eastAsiaTheme="minorEastAsia" w:cs="Times New Roman"/>
          <w:b/>
          <w:sz w:val="20"/>
          <w:szCs w:val="20"/>
        </w:rPr>
      </w:pPr>
      <w:r w:rsidRPr="00510D30">
        <w:rPr>
          <w:rFonts w:ascii="Times New Roman" w:hAnsi="Times New Roman" w:eastAsiaTheme="minorEastAsia" w:cs="Times New Roman"/>
          <w:b/>
          <w:sz w:val="20"/>
          <w:szCs w:val="20"/>
        </w:rPr>
        <w:t>National, State and TUDA: Operational and Pilot Samples</w:t>
      </w:r>
    </w:p>
    <w:p w:rsidR="00510D30" w:rsidRPr="00510D30" w:rsidP="00510D30" w14:paraId="5BFA32F4" w14:textId="77777777">
      <w:pPr>
        <w:widowControl/>
        <w:spacing w:line="240" w:lineRule="auto"/>
        <w:jc w:val="center"/>
        <w:rPr>
          <w:rFonts w:ascii="Times New Roman" w:hAnsi="Times New Roman" w:eastAsiaTheme="minorEastAsia" w:cs="Times New Roman"/>
          <w:b/>
          <w:sz w:val="20"/>
          <w:szCs w:val="20"/>
        </w:rPr>
      </w:pPr>
      <w:r w:rsidRPr="00510D30">
        <w:rPr>
          <w:rFonts w:ascii="Times New Roman" w:hAnsi="Times New Roman" w:eastAsiaTheme="minorEastAsia" w:cs="Times New Roman"/>
          <w:b/>
          <w:color w:val="FF0000"/>
          <w:sz w:val="20"/>
          <w:szCs w:val="20"/>
        </w:rPr>
        <w:t>Red text</w:t>
      </w:r>
      <w:r w:rsidRPr="00510D30">
        <w:rPr>
          <w:rFonts w:ascii="Times New Roman" w:hAnsi="Times New Roman" w:eastAsiaTheme="minorEastAsia" w:cs="Times New Roman"/>
          <w:b/>
          <w:sz w:val="20"/>
          <w:szCs w:val="20"/>
        </w:rPr>
        <w:t xml:space="preserve"> should be customized before mail merge; </w:t>
      </w:r>
      <w:r w:rsidRPr="00510D30">
        <w:rPr>
          <w:rFonts w:ascii="Times New Roman" w:hAnsi="Times New Roman" w:eastAsiaTheme="minorEastAsia" w:cs="Times New Roman"/>
          <w:b/>
          <w:sz w:val="20"/>
          <w:szCs w:val="20"/>
          <w:highlight w:val="yellow"/>
        </w:rPr>
        <w:t>highlighted text</w:t>
      </w:r>
      <w:r w:rsidRPr="00510D30">
        <w:rPr>
          <w:rFonts w:ascii="Times New Roman" w:hAnsi="Times New Roman" w:eastAsiaTheme="minorEastAsia" w:cs="Times New Roman"/>
          <w:b/>
          <w:sz w:val="20"/>
          <w:szCs w:val="20"/>
        </w:rPr>
        <w:t xml:space="preserve"> represents mail merge fields.</w:t>
      </w:r>
    </w:p>
    <w:p w:rsidR="00510D30" w:rsidRPr="00510D30" w:rsidP="00510D30" w14:paraId="28819468" w14:textId="77777777">
      <w:pPr>
        <w:widowControl/>
        <w:spacing w:after="0" w:line="240" w:lineRule="auto"/>
        <w:jc w:val="center"/>
        <w:rPr>
          <w:rFonts w:ascii="Times New Roman" w:hAnsi="Times New Roman" w:eastAsiaTheme="minorEastAsia" w:cs="Times New Roman"/>
          <w:b/>
          <w:sz w:val="20"/>
          <w:szCs w:val="20"/>
        </w:rPr>
      </w:pPr>
    </w:p>
    <w:p w:rsidR="00510D30" w:rsidRPr="00510D30" w:rsidP="00510D30" w14:paraId="0E27247D" w14:textId="77777777">
      <w:pPr>
        <w:widowControl/>
        <w:spacing w:line="240" w:lineRule="auto"/>
        <w:rPr>
          <w:rFonts w:ascii="Times New Roman" w:hAnsi="Times New Roman" w:eastAsiaTheme="minorEastAsia"/>
          <w:sz w:val="20"/>
          <w:szCs w:val="20"/>
        </w:rPr>
      </w:pPr>
      <w:r w:rsidRPr="00510D30">
        <w:rPr>
          <w:rFonts w:ascii="Times New Roman" w:hAnsi="Times New Roman" w:eastAsiaTheme="minorEastAsia"/>
          <w:sz w:val="20"/>
          <w:szCs w:val="20"/>
        </w:rPr>
        <w:t xml:space="preserve">Dear </w:t>
      </w:r>
      <w:r w:rsidRPr="00510D30">
        <w:rPr>
          <w:rFonts w:ascii="Times New Roman" w:hAnsi="Times New Roman" w:eastAsiaTheme="minorEastAsia"/>
          <w:sz w:val="20"/>
          <w:szCs w:val="20"/>
          <w:highlight w:val="yellow"/>
        </w:rPr>
        <w:t>[school coordinator name]</w:t>
      </w:r>
      <w:r w:rsidRPr="00510D30">
        <w:rPr>
          <w:rFonts w:ascii="Times New Roman" w:hAnsi="Times New Roman" w:eastAsiaTheme="minorEastAsia"/>
          <w:sz w:val="20"/>
          <w:szCs w:val="20"/>
        </w:rPr>
        <w:t>:</w:t>
      </w:r>
    </w:p>
    <w:p w:rsidR="00510D30" w:rsidRPr="00510D30" w:rsidP="00510D30" w14:paraId="0EAF8690" w14:textId="77777777">
      <w:pPr>
        <w:widowControl/>
        <w:spacing w:after="0" w:line="240" w:lineRule="auto"/>
        <w:rPr>
          <w:rFonts w:ascii="Times New Roman" w:hAnsi="Times New Roman" w:eastAsiaTheme="minorEastAsia"/>
          <w:sz w:val="20"/>
          <w:szCs w:val="20"/>
        </w:rPr>
      </w:pPr>
      <w:r w:rsidRPr="00510D30">
        <w:rPr>
          <w:rFonts w:ascii="Times New Roman" w:hAnsi="Times New Roman" w:eastAsiaTheme="minorEastAsia"/>
          <w:sz w:val="20"/>
          <w:szCs w:val="20"/>
        </w:rPr>
        <w:t>Welcome to the 2024</w:t>
      </w:r>
      <w:r w:rsidRPr="00510D30">
        <w:rPr>
          <w:rFonts w:ascii="Times New Roman" w:hAnsi="Times New Roman" w:eastAsiaTheme="minorEastAsia"/>
          <w:color w:val="FF0000"/>
          <w:sz w:val="20"/>
          <w:szCs w:val="20"/>
        </w:rPr>
        <w:t xml:space="preserve"> </w:t>
      </w:r>
      <w:r w:rsidRPr="00510D30">
        <w:rPr>
          <w:rFonts w:ascii="Times New Roman" w:hAnsi="Times New Roman" w:eastAsiaTheme="minorEastAsia"/>
          <w:sz w:val="20"/>
          <w:szCs w:val="20"/>
        </w:rPr>
        <w:t xml:space="preserve">National Assessment of Educational Progress (NAEP). I look forward to working with you to coordinate NAEP in your school. A sample of your grade </w:t>
      </w:r>
      <w:r w:rsidRPr="00510D30">
        <w:rPr>
          <w:rFonts w:ascii="Times New Roman" w:hAnsi="Times New Roman" w:eastAsiaTheme="minorEastAsia"/>
          <w:sz w:val="20"/>
          <w:szCs w:val="20"/>
          <w:highlight w:val="yellow"/>
        </w:rPr>
        <w:t>[4, 8, or 12]</w:t>
      </w:r>
      <w:r w:rsidRPr="00510D30">
        <w:rPr>
          <w:rFonts w:ascii="Times New Roman" w:hAnsi="Times New Roman" w:eastAsiaTheme="minorEastAsia"/>
          <w:sz w:val="20"/>
          <w:szCs w:val="20"/>
        </w:rPr>
        <w:t xml:space="preserve"> students will take mathematics and readin</w:t>
      </w:r>
      <w:r w:rsidRPr="00277817">
        <w:rPr>
          <w:rFonts w:ascii="Times New Roman" w:hAnsi="Times New Roman" w:eastAsiaTheme="minorEastAsia"/>
          <w:sz w:val="20"/>
          <w:szCs w:val="20"/>
        </w:rPr>
        <w:t>g</w:t>
      </w:r>
      <w:r w:rsidRPr="00277817">
        <w:rPr>
          <w:rFonts w:ascii="Times New Roman" w:hAnsi="Times New Roman" w:eastAsiaTheme="minorEastAsia"/>
          <w:b/>
          <w:sz w:val="20"/>
          <w:szCs w:val="20"/>
        </w:rPr>
        <w:t xml:space="preserve"> </w:t>
      </w:r>
      <w:r w:rsidRPr="00510D30">
        <w:rPr>
          <w:rFonts w:ascii="Times New Roman" w:hAnsi="Times New Roman" w:eastAsiaTheme="minorEastAsia"/>
          <w:sz w:val="20"/>
          <w:szCs w:val="20"/>
        </w:rPr>
        <w:t xml:space="preserve">assessments on </w:t>
      </w:r>
      <w:r w:rsidRPr="00510D30">
        <w:rPr>
          <w:rFonts w:ascii="Times New Roman" w:hAnsi="Times New Roman" w:eastAsiaTheme="minorEastAsia"/>
          <w:sz w:val="20"/>
          <w:szCs w:val="20"/>
          <w:highlight w:val="yellow"/>
        </w:rPr>
        <w:t>[assessment date]</w:t>
      </w:r>
      <w:r w:rsidRPr="00510D30">
        <w:rPr>
          <w:rFonts w:ascii="Times New Roman" w:hAnsi="Times New Roman" w:eastAsiaTheme="minorEastAsia"/>
          <w:sz w:val="20"/>
          <w:szCs w:val="20"/>
        </w:rPr>
        <w:t>. Each student will answer questions in only one subject.</w:t>
      </w:r>
    </w:p>
    <w:p w:rsidR="00510D30" w:rsidRPr="00510D30" w:rsidP="00510D30" w14:paraId="7EC9E9CC" w14:textId="77777777">
      <w:pPr>
        <w:widowControl/>
        <w:spacing w:after="0" w:line="240" w:lineRule="auto"/>
        <w:rPr>
          <w:rFonts w:ascii="Times New Roman" w:hAnsi="Times New Roman" w:eastAsiaTheme="minorEastAsia"/>
          <w:sz w:val="20"/>
          <w:szCs w:val="20"/>
        </w:rPr>
      </w:pPr>
      <w:r w:rsidRPr="00510D30">
        <w:rPr>
          <w:rFonts w:ascii="Times New Roman" w:hAnsi="Times New Roman" w:eastAsiaTheme="minorEastAsia"/>
          <w:sz w:val="20"/>
          <w:szCs w:val="20"/>
        </w:rPr>
        <w:t xml:space="preserve"> </w:t>
      </w:r>
    </w:p>
    <w:p w:rsidR="00510D30" w:rsidRPr="00510D30" w:rsidP="00510D30" w14:paraId="231B2CC0" w14:textId="77777777">
      <w:pPr>
        <w:widowControl/>
        <w:spacing w:after="0" w:line="240" w:lineRule="auto"/>
        <w:rPr>
          <w:rFonts w:ascii="Times New Roman" w:hAnsi="Times New Roman" w:eastAsiaTheme="minorEastAsia"/>
          <w:sz w:val="20"/>
          <w:szCs w:val="20"/>
        </w:rPr>
      </w:pPr>
      <w:r w:rsidRPr="00510D30">
        <w:rPr>
          <w:rFonts w:ascii="Times New Roman" w:hAnsi="Times New Roman" w:eastAsiaTheme="minorEastAsia"/>
          <w:sz w:val="20"/>
          <w:szCs w:val="20"/>
        </w:rPr>
        <w:t xml:space="preserve">As the school coordinator, you will have </w:t>
      </w:r>
      <w:r w:rsidRPr="00510D30">
        <w:rPr>
          <w:rFonts w:ascii="Times New Roman" w:hAnsi="Times New Roman" w:eastAsiaTheme="minorEastAsia"/>
          <w:sz w:val="20"/>
          <w:szCs w:val="20"/>
        </w:rPr>
        <w:t>a number of</w:t>
      </w:r>
      <w:r w:rsidRPr="00510D30">
        <w:rPr>
          <w:rFonts w:ascii="Times New Roman" w:hAnsi="Times New Roman" w:eastAsiaTheme="minorEastAsia"/>
          <w:sz w:val="20"/>
          <w:szCs w:val="20"/>
        </w:rPr>
        <w:t xml:space="preserve"> responsibilities critical to making NAEP a success. The NAEP Assessment Management System (AMS) website is designed to assist you with these responsibilities. The timeline below indicates when you will need to complete specific assessment planning tasks in the NAEP AMS. </w:t>
      </w:r>
    </w:p>
    <w:p w:rsidR="00510D30" w:rsidRPr="00510D30" w:rsidP="00510D30" w14:paraId="64907C1E" w14:textId="77777777">
      <w:pPr>
        <w:widowControl/>
        <w:spacing w:after="0" w:line="240" w:lineRule="auto"/>
        <w:rPr>
          <w:rFonts w:ascii="Times New Roman" w:hAnsi="Times New Roman" w:eastAsiaTheme="minorEastAsia" w:cs="Times New Roman"/>
          <w:sz w:val="20"/>
          <w:szCs w:val="20"/>
        </w:rPr>
      </w:pPr>
    </w:p>
    <w:p w:rsidR="00510D30" w:rsidRPr="00510D30" w:rsidP="00510D30" w14:paraId="15F677D9" w14:textId="77777777">
      <w:pPr>
        <w:widowControl/>
        <w:numPr>
          <w:ilvl w:val="0"/>
          <w:numId w:val="12"/>
        </w:numPr>
        <w:spacing w:after="100" w:line="240" w:lineRule="auto"/>
        <w:rPr>
          <w:rFonts w:ascii="Times New Roman" w:hAnsi="Times New Roman" w:eastAsiaTheme="minorEastAsia"/>
          <w:sz w:val="20"/>
          <w:szCs w:val="20"/>
        </w:rPr>
      </w:pPr>
      <w:r w:rsidRPr="00510D30">
        <w:rPr>
          <w:rFonts w:ascii="Times New Roman" w:hAnsi="Times New Roman" w:eastAsiaTheme="minorEastAsia"/>
          <w:b/>
          <w:sz w:val="20"/>
          <w:szCs w:val="20"/>
        </w:rPr>
        <w:t>August–September:</w:t>
      </w:r>
      <w:r w:rsidRPr="00510D30">
        <w:rPr>
          <w:rFonts w:ascii="Times New Roman" w:hAnsi="Times New Roman" w:eastAsiaTheme="minorEastAsia"/>
          <w:sz w:val="20"/>
          <w:szCs w:val="20"/>
        </w:rPr>
        <w:t xml:space="preserve"> </w:t>
      </w:r>
      <w:r w:rsidRPr="00510D30">
        <w:rPr>
          <w:rFonts w:ascii="Times New Roman" w:hAnsi="Times New Roman" w:eastAsiaTheme="minorEastAsia" w:cstheme="minorHAnsi"/>
          <w:color w:val="FF0000"/>
          <w:sz w:val="20"/>
          <w:szCs w:val="20"/>
        </w:rPr>
        <w:t xml:space="preserve">Work with school or district technology staff as necessary to add the domain </w:t>
      </w:r>
      <w:r w:rsidRPr="00510D30">
        <w:rPr>
          <w:rFonts w:ascii="Times New Roman" w:hAnsi="Times New Roman" w:eastAsiaTheme="minorEastAsia" w:cs="Times New Roman"/>
          <w:i/>
          <w:color w:val="FF0000"/>
          <w:sz w:val="20"/>
          <w:szCs w:val="20"/>
        </w:rPr>
        <w:t>westatstudies.com</w:t>
      </w:r>
      <w:r w:rsidRPr="00510D30">
        <w:rPr>
          <w:rFonts w:ascii="Times New Roman" w:hAnsi="Times New Roman" w:eastAsiaTheme="minorEastAsia" w:cstheme="minorHAnsi"/>
          <w:color w:val="FF0000"/>
          <w:sz w:val="20"/>
          <w:szCs w:val="20"/>
        </w:rPr>
        <w:t xml:space="preserve"> to the safe senders list to help ensure receipt of important email messages. </w:t>
      </w:r>
      <w:r w:rsidRPr="00510D30">
        <w:rPr>
          <w:rFonts w:ascii="Times New Roman" w:hAnsi="Times New Roman" w:eastAsiaTheme="minorEastAsia"/>
          <w:sz w:val="20"/>
          <w:szCs w:val="20"/>
        </w:rPr>
        <w:t xml:space="preserve">Log in and set up your NAEP AMS account using the link provided in the registration email from </w:t>
      </w:r>
      <w:r w:rsidRPr="00510D30">
        <w:rPr>
          <w:rFonts w:ascii="Times New Roman" w:hAnsi="Times New Roman" w:eastAsiaTheme="minorEastAsia" w:cs="Times New Roman"/>
          <w:i/>
          <w:color w:val="FF0000"/>
          <w:sz w:val="20"/>
          <w:szCs w:val="20"/>
        </w:rPr>
        <w:t>DoNotReply-NAEP@westatstudies.com</w:t>
      </w:r>
      <w:r w:rsidRPr="00510D30">
        <w:rPr>
          <w:rFonts w:ascii="Times New Roman" w:hAnsi="Times New Roman" w:eastAsiaTheme="minorEastAsia"/>
          <w:sz w:val="20"/>
          <w:szCs w:val="20"/>
        </w:rPr>
        <w:t xml:space="preserve">. Answer the questions in the </w:t>
      </w:r>
      <w:r w:rsidRPr="00510D30">
        <w:rPr>
          <w:rFonts w:ascii="Times New Roman" w:hAnsi="Times New Roman" w:eastAsiaTheme="minorEastAsia"/>
          <w:b/>
          <w:sz w:val="20"/>
          <w:szCs w:val="20"/>
        </w:rPr>
        <w:t>School Information</w:t>
      </w:r>
      <w:r w:rsidRPr="00510D30">
        <w:rPr>
          <w:rFonts w:ascii="Times New Roman" w:hAnsi="Times New Roman" w:eastAsiaTheme="minorEastAsia"/>
          <w:sz w:val="20"/>
          <w:szCs w:val="20"/>
        </w:rPr>
        <w:t xml:space="preserve"> section by </w:t>
      </w:r>
      <w:r w:rsidRPr="00510D30">
        <w:rPr>
          <w:rFonts w:ascii="Times New Roman" w:hAnsi="Times New Roman" w:eastAsiaTheme="minorEastAsia"/>
          <w:sz w:val="20"/>
          <w:szCs w:val="20"/>
          <w:highlight w:val="yellow"/>
        </w:rPr>
        <w:t>[date]</w:t>
      </w:r>
      <w:r w:rsidRPr="00510D30">
        <w:rPr>
          <w:rFonts w:ascii="Times New Roman" w:hAnsi="Times New Roman" w:eastAsiaTheme="minorEastAsia"/>
          <w:sz w:val="20"/>
          <w:szCs w:val="20"/>
        </w:rPr>
        <w:t xml:space="preserve">. </w:t>
      </w:r>
    </w:p>
    <w:p w:rsidR="00510D30" w:rsidRPr="00510D30" w:rsidP="00510D30" w14:paraId="2B60775B" w14:textId="77777777">
      <w:pPr>
        <w:widowControl/>
        <w:numPr>
          <w:ilvl w:val="0"/>
          <w:numId w:val="12"/>
        </w:numPr>
        <w:spacing w:after="100" w:line="240" w:lineRule="auto"/>
        <w:rPr>
          <w:rFonts w:ascii="Times New Roman" w:hAnsi="Times New Roman" w:eastAsiaTheme="minorEastAsia"/>
          <w:color w:val="FF0000"/>
          <w:sz w:val="20"/>
          <w:szCs w:val="20"/>
        </w:rPr>
      </w:pPr>
      <w:r w:rsidRPr="00510D30">
        <w:rPr>
          <w:rFonts w:ascii="Times New Roman" w:hAnsi="Times New Roman" w:eastAsiaTheme="minorEastAsia"/>
          <w:b/>
          <w:color w:val="FF0000"/>
          <w:sz w:val="20"/>
          <w:szCs w:val="20"/>
        </w:rPr>
        <w:t>October–November:</w:t>
      </w:r>
      <w:r w:rsidRPr="00510D30">
        <w:rPr>
          <w:rFonts w:ascii="Times New Roman" w:hAnsi="Times New Roman" w:eastAsiaTheme="minorEastAsia"/>
          <w:color w:val="FF0000"/>
          <w:sz w:val="20"/>
          <w:szCs w:val="20"/>
        </w:rPr>
        <w:t xml:space="preserve"> Prepare and submit a list of all </w:t>
      </w:r>
      <w:r w:rsidRPr="00510D30">
        <w:rPr>
          <w:rFonts w:ascii="Times New Roman" w:hAnsi="Times New Roman" w:eastAsiaTheme="minorEastAsia"/>
          <w:color w:val="FF0000"/>
          <w:sz w:val="20"/>
          <w:szCs w:val="20"/>
        </w:rPr>
        <w:t>grade</w:t>
      </w:r>
      <w:r w:rsidRPr="00510D30">
        <w:rPr>
          <w:rFonts w:ascii="Times New Roman" w:hAnsi="Times New Roman" w:eastAsiaTheme="minorEastAsia"/>
          <w:color w:val="FF0000"/>
          <w:sz w:val="20"/>
          <w:szCs w:val="20"/>
        </w:rPr>
        <w:t xml:space="preserve"> </w:t>
      </w:r>
      <w:r w:rsidRPr="00510D30">
        <w:rPr>
          <w:rFonts w:ascii="Times New Roman" w:hAnsi="Times New Roman" w:eastAsiaTheme="minorEastAsia"/>
          <w:color w:val="FF0000"/>
          <w:sz w:val="20"/>
          <w:szCs w:val="20"/>
          <w:highlight w:val="yellow"/>
        </w:rPr>
        <w:t>[4, 8, or 12]</w:t>
      </w:r>
      <w:r w:rsidRPr="00510D30">
        <w:rPr>
          <w:rFonts w:ascii="Times New Roman" w:hAnsi="Times New Roman" w:eastAsiaTheme="minorEastAsia"/>
          <w:color w:val="FF0000"/>
          <w:sz w:val="20"/>
          <w:szCs w:val="20"/>
        </w:rPr>
        <w:t xml:space="preserve"> students electronically by [date]. Please see the enclosed instructions.</w:t>
      </w:r>
    </w:p>
    <w:p w:rsidR="00510D30" w:rsidRPr="00510D30" w:rsidP="00510D30" w14:paraId="2ECFA864" w14:textId="77777777">
      <w:pPr>
        <w:widowControl/>
        <w:numPr>
          <w:ilvl w:val="0"/>
          <w:numId w:val="12"/>
        </w:numPr>
        <w:spacing w:after="100" w:line="240" w:lineRule="auto"/>
        <w:rPr>
          <w:rFonts w:ascii="Times New Roman" w:hAnsi="Times New Roman" w:eastAsiaTheme="minorEastAsia"/>
          <w:sz w:val="20"/>
          <w:szCs w:val="20"/>
        </w:rPr>
      </w:pPr>
      <w:r w:rsidRPr="00510D30">
        <w:rPr>
          <w:rFonts w:ascii="Times New Roman" w:hAnsi="Times New Roman" w:eastAsiaTheme="minorEastAsia"/>
          <w:b/>
          <w:sz w:val="20"/>
          <w:szCs w:val="20"/>
        </w:rPr>
        <w:t>December–January:</w:t>
      </w:r>
      <w:r w:rsidRPr="00510D30">
        <w:rPr>
          <w:rFonts w:ascii="Times New Roman" w:hAnsi="Times New Roman" w:eastAsiaTheme="minorEastAsia"/>
          <w:sz w:val="20"/>
          <w:szCs w:val="20"/>
        </w:rPr>
        <w:t xml:space="preserve"> An assigned NAEP representative, who is responsible for administering the assessment, will contact you in December to introduce themselves and monitor the</w:t>
      </w:r>
      <w:r w:rsidRPr="00510D30">
        <w:rPr>
          <w:rFonts w:ascii="Times New Roman" w:hAnsi="Times New Roman" w:eastAsiaTheme="minorEastAsia"/>
          <w:sz w:val="20"/>
          <w:szCs w:val="20"/>
        </w:rPr>
        <w:t xml:space="preserve"> </w:t>
      </w:r>
      <w:r w:rsidRPr="00510D30">
        <w:rPr>
          <w:rFonts w:ascii="Times New Roman" w:hAnsi="Times New Roman" w:eastAsiaTheme="minorEastAsia"/>
          <w:sz w:val="20"/>
          <w:szCs w:val="20"/>
        </w:rPr>
        <w:t>scheduling of an Assessment Planning Meeting. The NAEP representative can review how to complete the NAEP planning tasks outlined below upon request. Be sure to complete all assessment preparation activities before the scheduled Assessment Planning Meeting.</w:t>
      </w:r>
    </w:p>
    <w:p w:rsidR="00510D30" w:rsidRPr="00510D30" w:rsidP="00510D30" w14:paraId="6F7BBEFF" w14:textId="77777777">
      <w:pPr>
        <w:widowControl/>
        <w:numPr>
          <w:ilvl w:val="2"/>
          <w:numId w:val="13"/>
        </w:numPr>
        <w:spacing w:after="100" w:line="240" w:lineRule="auto"/>
        <w:rPr>
          <w:rFonts w:ascii="Times New Roman" w:hAnsi="Times New Roman" w:eastAsiaTheme="minorEastAsia"/>
          <w:sz w:val="20"/>
          <w:szCs w:val="20"/>
        </w:rPr>
      </w:pPr>
      <w:r w:rsidRPr="00510D30">
        <w:rPr>
          <w:rFonts w:ascii="Times New Roman" w:hAnsi="Times New Roman" w:eastAsiaTheme="minorEastAsia"/>
          <w:sz w:val="20"/>
          <w:szCs w:val="20"/>
        </w:rPr>
        <w:t>Review the student sample and identify any students who cannot take the assessment. Also, review demographic information and update any information that is missing or inaccurate.</w:t>
      </w:r>
    </w:p>
    <w:p w:rsidR="00510D30" w:rsidRPr="00510D30" w:rsidP="00510D30" w14:paraId="795B1F17" w14:textId="5C1130E5">
      <w:pPr>
        <w:widowControl/>
        <w:numPr>
          <w:ilvl w:val="2"/>
          <w:numId w:val="13"/>
        </w:numPr>
        <w:spacing w:after="100" w:line="240" w:lineRule="auto"/>
        <w:rPr>
          <w:rFonts w:ascii="Times New Roman" w:hAnsi="Times New Roman" w:eastAsiaTheme="minorEastAsia"/>
          <w:sz w:val="20"/>
          <w:szCs w:val="20"/>
        </w:rPr>
      </w:pPr>
      <w:r w:rsidRPr="00510D30">
        <w:rPr>
          <w:rFonts w:ascii="Times New Roman" w:hAnsi="Times New Roman" w:eastAsiaTheme="minorEastAsia"/>
          <w:sz w:val="20"/>
          <w:szCs w:val="20"/>
        </w:rPr>
        <w:t xml:space="preserve">Provide information about students with disabilities (SD) and English learners (EL) so that assessment administrators can plan appropriate testing accommodations. You can request access for your school’s SD and EL specialists so that they can assist with this task. Please note that school staff may need to assist with and/or proctor separate </w:t>
      </w:r>
      <w:r w:rsidRPr="2E2C6D96">
        <w:rPr>
          <w:rFonts w:ascii="Times New Roman" w:hAnsi="Times New Roman" w:eastAsiaTheme="minorEastAsia"/>
          <w:sz w:val="20"/>
          <w:szCs w:val="20"/>
        </w:rPr>
        <w:t>accommodated</w:t>
      </w:r>
      <w:r w:rsidRPr="00510D30">
        <w:rPr>
          <w:rFonts w:ascii="Times New Roman" w:hAnsi="Times New Roman" w:eastAsiaTheme="minorEastAsia"/>
          <w:sz w:val="20"/>
          <w:szCs w:val="20"/>
        </w:rPr>
        <w:t xml:space="preserve"> test sessions. If so, NAEP field staff will provide instructions ahead of time; and on the day of the assessment, set up the equipment for the student(s); and support the school staff remotely during the assessment. School staff will read a short introductory script to the student(s) and respond to questions from a standardized script. The directions and timing are embedded in the assessment.</w:t>
      </w:r>
    </w:p>
    <w:p w:rsidR="00510D30" w:rsidRPr="00510D30" w:rsidP="00510D30" w14:paraId="37C4A945" w14:textId="77777777">
      <w:pPr>
        <w:widowControl/>
        <w:numPr>
          <w:ilvl w:val="2"/>
          <w:numId w:val="13"/>
        </w:numPr>
        <w:spacing w:after="100" w:line="240" w:lineRule="auto"/>
        <w:rPr>
          <w:rFonts w:ascii="Times New Roman" w:hAnsi="Times New Roman" w:eastAsiaTheme="minorEastAsia"/>
          <w:sz w:val="20"/>
          <w:szCs w:val="20"/>
        </w:rPr>
      </w:pPr>
      <w:r w:rsidRPr="00510D30">
        <w:rPr>
          <w:rFonts w:ascii="Times New Roman" w:hAnsi="Times New Roman" w:eastAsiaTheme="minorEastAsia"/>
          <w:sz w:val="20"/>
          <w:szCs w:val="20"/>
        </w:rPr>
        <w:t xml:space="preserve">Notify parents/guardians that their children were selected for the assessment. A sample parent/guardian notification letter </w:t>
      </w:r>
      <w:r w:rsidRPr="00510D30">
        <w:rPr>
          <w:rFonts w:ascii="Times New Roman" w:hAnsi="Times New Roman" w:eastAsiaTheme="minorEastAsia"/>
          <w:color w:val="FF0000"/>
          <w:sz w:val="20"/>
          <w:szCs w:val="20"/>
        </w:rPr>
        <w:t xml:space="preserve">is enclosed and </w:t>
      </w:r>
      <w:r w:rsidRPr="00510D30">
        <w:rPr>
          <w:rFonts w:ascii="Times New Roman" w:hAnsi="Times New Roman" w:eastAsiaTheme="minorEastAsia"/>
          <w:sz w:val="20"/>
          <w:szCs w:val="20"/>
        </w:rPr>
        <w:t xml:space="preserve">will be available on the NAEP AMS website for you to print on your school letterhead. </w:t>
      </w:r>
    </w:p>
    <w:p w:rsidR="00510D30" w:rsidRPr="00510D30" w:rsidP="00510D30" w14:paraId="0E9E95E9" w14:textId="77777777">
      <w:pPr>
        <w:widowControl/>
        <w:numPr>
          <w:ilvl w:val="2"/>
          <w:numId w:val="13"/>
        </w:numPr>
        <w:spacing w:after="100" w:line="240" w:lineRule="auto"/>
        <w:rPr>
          <w:rFonts w:ascii="Times New Roman" w:hAnsi="Times New Roman" w:eastAsiaTheme="minorEastAsia"/>
          <w:color w:val="FF0000"/>
          <w:sz w:val="20"/>
          <w:szCs w:val="20"/>
        </w:rPr>
      </w:pPr>
      <w:r w:rsidRPr="00510D30">
        <w:rPr>
          <w:rFonts w:ascii="Times New Roman" w:hAnsi="Times New Roman" w:eastAsiaTheme="minorEastAsia"/>
          <w:sz w:val="20"/>
          <w:szCs w:val="20"/>
        </w:rPr>
        <w:t>Update the student list by adding any new students who have enrolled since the fall. NAEP will draw a random sample from this group to ensure that all students have an opportunity to be selected for NAEP.</w:t>
      </w:r>
    </w:p>
    <w:p w:rsidR="00510D30" w:rsidRPr="00510D30" w:rsidP="00510D30" w14:paraId="74E9B6F3" w14:textId="77777777">
      <w:pPr>
        <w:widowControl/>
        <w:numPr>
          <w:ilvl w:val="2"/>
          <w:numId w:val="13"/>
        </w:numPr>
        <w:spacing w:after="100" w:line="240" w:lineRule="auto"/>
        <w:rPr>
          <w:rFonts w:ascii="Times New Roman" w:hAnsi="Times New Roman" w:eastAsiaTheme="minorEastAsia"/>
          <w:color w:val="FF0000"/>
          <w:sz w:val="20"/>
          <w:szCs w:val="20"/>
        </w:rPr>
      </w:pPr>
      <w:r w:rsidRPr="00510D30">
        <w:rPr>
          <w:rFonts w:ascii="Times New Roman" w:hAnsi="Times New Roman" w:eastAsiaTheme="minorEastAsia"/>
          <w:color w:val="FF0000"/>
          <w:sz w:val="20"/>
          <w:szCs w:val="20"/>
        </w:rPr>
        <w:t xml:space="preserve">{Do not include the first sentence of this bullet for grade 12 schools} Identify and provide email addresses for the mathematics and reading teachers of sampled students so they can access and complete the teacher questionnaire. </w:t>
      </w:r>
      <w:r w:rsidRPr="00510D30">
        <w:rPr>
          <w:rFonts w:ascii="Times New Roman" w:hAnsi="Times New Roman" w:eastAsiaTheme="minorEastAsia"/>
          <w:sz w:val="20"/>
          <w:szCs w:val="20"/>
        </w:rPr>
        <w:t xml:space="preserve">Manage the completion of questionnaires by school staff.   </w:t>
      </w:r>
    </w:p>
    <w:p w:rsidR="00510D30" w:rsidRPr="00510D30" w:rsidP="00510D30" w14:paraId="451C8808" w14:textId="77777777">
      <w:pPr>
        <w:widowControl/>
        <w:numPr>
          <w:ilvl w:val="2"/>
          <w:numId w:val="13"/>
        </w:numPr>
        <w:spacing w:after="100" w:line="240" w:lineRule="auto"/>
        <w:rPr>
          <w:rFonts w:ascii="Times New Roman" w:hAnsi="Times New Roman" w:eastAsiaTheme="minorEastAsia"/>
          <w:color w:val="FF0000"/>
          <w:sz w:val="20"/>
          <w:szCs w:val="20"/>
        </w:rPr>
      </w:pPr>
      <w:r w:rsidRPr="00510D30">
        <w:rPr>
          <w:rFonts w:ascii="Times New Roman" w:hAnsi="Times New Roman" w:eastAsiaTheme="minorEastAsia"/>
          <w:sz w:val="20"/>
          <w:szCs w:val="20"/>
        </w:rPr>
        <w:t xml:space="preserve">Schedule the assessment sessions and reserve space at your school. Because the NAEP team needs to transport heavy cases of devices and other materials into the school, please select a location on the first floor, or one that is accessible by elevator.  </w:t>
      </w:r>
    </w:p>
    <w:p w:rsidR="00510D30" w:rsidRPr="00510D30" w:rsidP="00510D30" w14:paraId="729B6934" w14:textId="48BC6501">
      <w:pPr>
        <w:widowControl/>
        <w:numPr>
          <w:ilvl w:val="2"/>
          <w:numId w:val="13"/>
        </w:numPr>
        <w:spacing w:after="100" w:line="240" w:lineRule="auto"/>
        <w:rPr>
          <w:rFonts w:ascii="Times New Roman" w:hAnsi="Times New Roman" w:eastAsiaTheme="minorEastAsia"/>
          <w:sz w:val="20"/>
          <w:szCs w:val="20"/>
        </w:rPr>
      </w:pPr>
      <w:r w:rsidRPr="00510D30">
        <w:rPr>
          <w:rFonts w:ascii="Times New Roman" w:hAnsi="Times New Roman" w:eastAsiaTheme="minorEastAsia"/>
          <w:sz w:val="20"/>
          <w:szCs w:val="20"/>
        </w:rPr>
        <w:t xml:space="preserve">Work with the onsite technology coordinator to complete technical logistics in the AMS. This includes confirming network credentials are provided and available on test day; confirming responses entered in the Internet Connectivity Survey; and running the safelist check and Internet speed test in the designated testing location, while connected to the Wi-Fi network to be used for the NAEP administration. The safelist check and Internet speed test can be run at any time.      </w:t>
      </w:r>
    </w:p>
    <w:p w:rsidR="00510D30" w:rsidRPr="00510D30" w:rsidP="00510D30" w14:paraId="4F1FE8F9" w14:textId="3D718404">
      <w:pPr>
        <w:widowControl/>
        <w:numPr>
          <w:ilvl w:val="2"/>
          <w:numId w:val="13"/>
        </w:numPr>
        <w:spacing w:after="100" w:line="240" w:lineRule="auto"/>
        <w:rPr>
          <w:rFonts w:ascii="Times New Roman" w:hAnsi="Times New Roman" w:eastAsiaTheme="minorEastAsia"/>
          <w:sz w:val="20"/>
          <w:szCs w:val="20"/>
        </w:rPr>
      </w:pPr>
      <w:r w:rsidRPr="00510D30">
        <w:rPr>
          <w:rFonts w:ascii="Times New Roman" w:hAnsi="Times New Roman" w:eastAsiaTheme="minorEastAsia"/>
          <w:sz w:val="20"/>
          <w:szCs w:val="20"/>
        </w:rPr>
        <w:t xml:space="preserve">Participate in the Assessment </w:t>
      </w:r>
      <w:r w:rsidRPr="2E2C6D96" w:rsidR="5B020142">
        <w:rPr>
          <w:rFonts w:ascii="Times New Roman" w:hAnsi="Times New Roman" w:eastAsiaTheme="minorEastAsia"/>
          <w:sz w:val="20"/>
          <w:szCs w:val="20"/>
        </w:rPr>
        <w:t>Planning</w:t>
      </w:r>
      <w:r w:rsidRPr="00510D30">
        <w:rPr>
          <w:rFonts w:ascii="Times New Roman" w:hAnsi="Times New Roman" w:eastAsiaTheme="minorEastAsia"/>
          <w:sz w:val="20"/>
          <w:szCs w:val="20"/>
        </w:rPr>
        <w:t xml:space="preserve"> Meeting with your assigned NAEP representative. </w:t>
      </w:r>
      <w:r>
        <w:br/>
      </w:r>
      <w:r w:rsidRPr="00510D30">
        <w:rPr>
          <w:rFonts w:ascii="Times New Roman" w:hAnsi="Times New Roman" w:eastAsiaTheme="minorEastAsia"/>
          <w:sz w:val="20"/>
          <w:szCs w:val="20"/>
        </w:rPr>
        <w:t xml:space="preserve">During this virtual meeting, school coordinators will be asked to review and confirm assessment details and information </w:t>
      </w:r>
      <w:r w:rsidRPr="00510D30">
        <w:rPr>
          <w:rFonts w:ascii="Times New Roman" w:hAnsi="Times New Roman" w:eastAsiaTheme="minorEastAsia"/>
          <w:sz w:val="20"/>
          <w:szCs w:val="20"/>
        </w:rPr>
        <w:t>entered into</w:t>
      </w:r>
      <w:r w:rsidRPr="00510D30">
        <w:rPr>
          <w:rFonts w:ascii="Times New Roman" w:hAnsi="Times New Roman" w:eastAsiaTheme="minorEastAsia"/>
          <w:sz w:val="20"/>
          <w:szCs w:val="20"/>
        </w:rPr>
        <w:t xml:space="preserve"> the NAEP AMS. The NAEP representative will also plan a virtual meeting with the onsite technology coordinator.</w:t>
      </w:r>
    </w:p>
    <w:p w:rsidR="00510D30" w:rsidRPr="00510D30" w:rsidP="00510D30" w14:paraId="163986AE" w14:textId="77777777">
      <w:pPr>
        <w:widowControl/>
        <w:numPr>
          <w:ilvl w:val="1"/>
          <w:numId w:val="14"/>
        </w:numPr>
        <w:spacing w:after="100" w:line="240" w:lineRule="auto"/>
        <w:rPr>
          <w:rFonts w:ascii="Times New Roman" w:hAnsi="Times New Roman" w:eastAsiaTheme="minorEastAsia"/>
          <w:sz w:val="20"/>
          <w:szCs w:val="20"/>
        </w:rPr>
      </w:pPr>
      <w:r w:rsidRPr="00510D30">
        <w:rPr>
          <w:rFonts w:ascii="Times New Roman" w:hAnsi="Times New Roman" w:eastAsiaTheme="minorEastAsia"/>
          <w:b/>
          <w:sz w:val="20"/>
          <w:szCs w:val="20"/>
        </w:rPr>
        <w:t>One week before the assessment:</w:t>
      </w:r>
      <w:r w:rsidRPr="00510D30">
        <w:rPr>
          <w:rFonts w:ascii="Times New Roman" w:hAnsi="Times New Roman" w:eastAsiaTheme="minorEastAsia"/>
          <w:sz w:val="20"/>
          <w:szCs w:val="20"/>
        </w:rPr>
        <w:t xml:space="preserve"> Print student appointment cards and notify teachers in advance so they will know when to release students.</w:t>
      </w:r>
    </w:p>
    <w:p w:rsidR="00510D30" w:rsidRPr="00510D30" w:rsidP="00510D30" w14:paraId="37F07C1B" w14:textId="77777777">
      <w:pPr>
        <w:widowControl/>
        <w:numPr>
          <w:ilvl w:val="1"/>
          <w:numId w:val="14"/>
        </w:numPr>
        <w:spacing w:after="100" w:line="240" w:lineRule="auto"/>
        <w:contextualSpacing/>
        <w:rPr>
          <w:rFonts w:ascii="Times New Roman" w:hAnsi="Times New Roman" w:eastAsiaTheme="minorEastAsia"/>
          <w:sz w:val="20"/>
          <w:szCs w:val="20"/>
        </w:rPr>
      </w:pPr>
      <w:r w:rsidRPr="00510D30">
        <w:rPr>
          <w:rFonts w:ascii="Times New Roman" w:hAnsi="Times New Roman" w:eastAsiaTheme="minorEastAsia"/>
          <w:b/>
          <w:sz w:val="20"/>
          <w:szCs w:val="20"/>
        </w:rPr>
        <w:t>After the assessment:</w:t>
      </w:r>
      <w:r w:rsidRPr="00510D30">
        <w:rPr>
          <w:rFonts w:ascii="Times New Roman" w:hAnsi="Times New Roman" w:eastAsiaTheme="minorEastAsia"/>
          <w:sz w:val="20"/>
          <w:szCs w:val="20"/>
        </w:rPr>
        <w:t xml:space="preserve"> Destroy any hardcopy documents containing student names according to school protocol</w:t>
      </w:r>
      <w:r w:rsidRPr="00510D30">
        <w:rPr>
          <w:rFonts w:ascii="Times New Roman" w:eastAsia="Times New Roman" w:hAnsi="Times New Roman"/>
          <w:sz w:val="20"/>
          <w:szCs w:val="20"/>
        </w:rPr>
        <w:t>. Complete a short email survey on your experience with NAEP.</w:t>
      </w:r>
    </w:p>
    <w:p w:rsidR="00510D30" w:rsidRPr="00510D30" w:rsidP="00510D30" w14:paraId="1FD5E8CF" w14:textId="77777777">
      <w:pPr>
        <w:widowControl/>
        <w:spacing w:after="0" w:line="240" w:lineRule="auto"/>
        <w:rPr>
          <w:rFonts w:ascii="Times New Roman" w:hAnsi="Times New Roman" w:eastAsiaTheme="minorEastAsia"/>
          <w:sz w:val="20"/>
          <w:szCs w:val="20"/>
        </w:rPr>
      </w:pPr>
      <w:r w:rsidRPr="00510D30">
        <w:rPr>
          <w:rFonts w:ascii="Times New Roman" w:hAnsi="Times New Roman" w:eastAsiaTheme="minorEastAsia"/>
          <w:sz w:val="20"/>
          <w:szCs w:val="20"/>
        </w:rPr>
        <w:t>The presence of a school staff person as an observer during each assessment session is appreciated.</w:t>
      </w:r>
      <w:r w:rsidRPr="00510D30">
        <w:rPr>
          <w:rFonts w:ascii="Times New Roman" w:hAnsi="Times New Roman" w:eastAsiaTheme="minorEastAsia" w:cs="Times New Roman"/>
          <w:sz w:val="20"/>
          <w:szCs w:val="20"/>
        </w:rPr>
        <w:t xml:space="preserve"> </w:t>
      </w:r>
      <w:r w:rsidRPr="00510D30">
        <w:rPr>
          <w:rFonts w:ascii="Times New Roman" w:hAnsi="Times New Roman" w:eastAsiaTheme="minorEastAsia" w:cs="Times New Roman"/>
          <w:sz w:val="20"/>
          <w:szCs w:val="20"/>
        </w:rPr>
        <w:br/>
      </w:r>
      <w:r w:rsidRPr="00510D30">
        <w:rPr>
          <w:rFonts w:ascii="Times New Roman" w:hAnsi="Times New Roman" w:eastAsiaTheme="minorEastAsia"/>
          <w:sz w:val="20"/>
          <w:szCs w:val="20"/>
        </w:rPr>
        <w:t>A staff member’s presence can have a positive impact on students’ motivation and performance.</w:t>
      </w:r>
    </w:p>
    <w:p w:rsidR="00510D30" w:rsidRPr="00510D30" w:rsidP="00510D30" w14:paraId="6C510E3C" w14:textId="77777777">
      <w:pPr>
        <w:widowControl/>
        <w:spacing w:after="0" w:line="240" w:lineRule="auto"/>
        <w:rPr>
          <w:rFonts w:ascii="Times New Roman" w:hAnsi="Times New Roman" w:eastAsiaTheme="minorEastAsia"/>
          <w:sz w:val="20"/>
          <w:szCs w:val="20"/>
        </w:rPr>
      </w:pPr>
    </w:p>
    <w:p w:rsidR="00510D30" w:rsidRPr="00510D30" w:rsidP="00510D30" w14:paraId="7C9C071C" w14:textId="77777777">
      <w:pPr>
        <w:widowControl/>
        <w:spacing w:after="0" w:line="240" w:lineRule="auto"/>
        <w:rPr>
          <w:rFonts w:ascii="Times New Roman" w:hAnsi="Times New Roman" w:eastAsiaTheme="minorEastAsia" w:cs="Times New Roman"/>
          <w:sz w:val="20"/>
          <w:szCs w:val="20"/>
        </w:rPr>
      </w:pPr>
      <w:r w:rsidRPr="00510D30">
        <w:rPr>
          <w:rFonts w:ascii="Times New Roman" w:hAnsi="Times New Roman" w:eastAsiaTheme="minorEastAsia" w:cs="Times New Roman"/>
          <w:sz w:val="20"/>
          <w:szCs w:val="20"/>
        </w:rPr>
        <w:t xml:space="preserve">More details about each of the school coordinator responsibilities outlined above are provided in the NAEP AMS. Additional information about NAEP can be found at </w:t>
      </w:r>
      <w:hyperlink r:id="rId12" w:history="1">
        <w:r w:rsidRPr="00510D30">
          <w:rPr>
            <w:rFonts w:ascii="Times New Roman" w:hAnsi="Times New Roman" w:eastAsiaTheme="minorEastAsia" w:cs="Times New Roman"/>
            <w:color w:val="0000FF" w:themeColor="hyperlink"/>
            <w:sz w:val="20"/>
            <w:szCs w:val="20"/>
            <w:u w:val="single"/>
          </w:rPr>
          <w:t>http://nces.ed.gov/nationsreportcard</w:t>
        </w:r>
      </w:hyperlink>
      <w:r w:rsidRPr="00510D30">
        <w:rPr>
          <w:rFonts w:ascii="Times New Roman" w:hAnsi="Times New Roman" w:eastAsiaTheme="minorEastAsia" w:cs="Times New Roman"/>
          <w:sz w:val="20"/>
          <w:szCs w:val="20"/>
        </w:rPr>
        <w:t>.</w:t>
      </w:r>
    </w:p>
    <w:p w:rsidR="00510D30" w:rsidRPr="00510D30" w:rsidP="00510D30" w14:paraId="08C9ABFF" w14:textId="77777777">
      <w:pPr>
        <w:widowControl/>
        <w:spacing w:after="0" w:line="240" w:lineRule="auto"/>
        <w:rPr>
          <w:rFonts w:ascii="Times New Roman" w:hAnsi="Times New Roman" w:eastAsiaTheme="minorEastAsia" w:cs="Times New Roman"/>
          <w:sz w:val="20"/>
          <w:szCs w:val="20"/>
        </w:rPr>
      </w:pPr>
    </w:p>
    <w:p w:rsidR="00510D30" w:rsidRPr="00510D30" w:rsidP="00510D30" w14:paraId="3BD7FBA0" w14:textId="77777777">
      <w:pPr>
        <w:widowControl/>
        <w:spacing w:after="0" w:line="240" w:lineRule="auto"/>
        <w:rPr>
          <w:rFonts w:ascii="Times New Roman" w:hAnsi="Times New Roman" w:eastAsiaTheme="minorEastAsia" w:cs="Times New Roman"/>
          <w:sz w:val="20"/>
          <w:szCs w:val="20"/>
        </w:rPr>
      </w:pPr>
      <w:r w:rsidRPr="00510D30">
        <w:rPr>
          <w:rFonts w:ascii="Times New Roman" w:hAnsi="Times New Roman" w:eastAsiaTheme="minorEastAsia" w:cs="Times New Roman"/>
          <w:sz w:val="20"/>
          <w:szCs w:val="20"/>
        </w:rPr>
        <w:t xml:space="preserve">Thank you in advance for your cooperation and effort in helping to coordinate this important assessment. If you have any questions, please contact me at </w:t>
      </w:r>
      <w:r w:rsidRPr="00510D30">
        <w:rPr>
          <w:rFonts w:ascii="Times New Roman" w:hAnsi="Times New Roman" w:eastAsiaTheme="minorEastAsia" w:cs="Times New Roman"/>
          <w:color w:val="FF0000"/>
          <w:sz w:val="20"/>
          <w:szCs w:val="20"/>
        </w:rPr>
        <w:t>telephone number</w:t>
      </w:r>
      <w:r w:rsidRPr="00510D30">
        <w:rPr>
          <w:rFonts w:ascii="Times New Roman" w:hAnsi="Times New Roman" w:eastAsiaTheme="minorEastAsia" w:cs="Times New Roman"/>
          <w:sz w:val="20"/>
          <w:szCs w:val="20"/>
        </w:rPr>
        <w:t xml:space="preserve"> or </w:t>
      </w:r>
      <w:r w:rsidRPr="00510D30">
        <w:rPr>
          <w:rFonts w:ascii="Times New Roman" w:hAnsi="Times New Roman" w:eastAsiaTheme="minorEastAsia" w:cs="Times New Roman"/>
          <w:color w:val="FF0000"/>
          <w:sz w:val="20"/>
          <w:szCs w:val="20"/>
        </w:rPr>
        <w:t>email address</w:t>
      </w:r>
      <w:r w:rsidRPr="00510D30">
        <w:rPr>
          <w:rFonts w:ascii="Times New Roman" w:hAnsi="Times New Roman" w:eastAsiaTheme="minorEastAsia" w:cs="Times New Roman"/>
          <w:sz w:val="20"/>
          <w:szCs w:val="20"/>
        </w:rPr>
        <w:t>.</w:t>
      </w:r>
    </w:p>
    <w:p w:rsidR="00510D30" w:rsidRPr="00510D30" w:rsidP="00510D30" w14:paraId="67DD067C" w14:textId="77777777">
      <w:pPr>
        <w:widowControl/>
        <w:spacing w:after="0" w:line="240" w:lineRule="auto"/>
        <w:rPr>
          <w:rFonts w:ascii="Times New Roman" w:hAnsi="Times New Roman" w:eastAsiaTheme="minorEastAsia" w:cs="Times New Roman"/>
          <w:sz w:val="20"/>
          <w:szCs w:val="20"/>
        </w:rPr>
      </w:pPr>
    </w:p>
    <w:p w:rsidR="00510D30" w:rsidRPr="00510D30" w:rsidP="00510D30" w14:paraId="254EA953" w14:textId="77777777">
      <w:pPr>
        <w:widowControl/>
        <w:spacing w:after="0" w:line="240" w:lineRule="auto"/>
        <w:rPr>
          <w:rFonts w:ascii="Times New Roman" w:hAnsi="Times New Roman" w:eastAsiaTheme="minorEastAsia" w:cs="Times New Roman"/>
          <w:sz w:val="20"/>
          <w:szCs w:val="20"/>
        </w:rPr>
      </w:pPr>
      <w:r w:rsidRPr="00510D30">
        <w:rPr>
          <w:rFonts w:ascii="Times New Roman" w:hAnsi="Times New Roman" w:eastAsiaTheme="minorEastAsia" w:cs="Times New Roman"/>
          <w:sz w:val="20"/>
          <w:szCs w:val="20"/>
        </w:rPr>
        <w:t>Sincerely,</w:t>
      </w:r>
    </w:p>
    <w:p w:rsidR="00510D30" w:rsidRPr="00510D30" w:rsidP="00510D30" w14:paraId="55C2ACAB" w14:textId="77777777">
      <w:pPr>
        <w:widowControl/>
        <w:spacing w:line="240" w:lineRule="auto"/>
        <w:rPr>
          <w:rFonts w:ascii="Times New Roman" w:hAnsi="Times New Roman" w:eastAsiaTheme="minorEastAsia" w:cs="Times New Roman"/>
          <w:sz w:val="20"/>
          <w:szCs w:val="20"/>
        </w:rPr>
      </w:pPr>
    </w:p>
    <w:p w:rsidR="00510D30" w:rsidRPr="00510D30" w:rsidP="00510D30" w14:paraId="2866FBF5" w14:textId="77777777">
      <w:pPr>
        <w:widowControl/>
        <w:spacing w:after="0" w:line="240" w:lineRule="auto"/>
        <w:rPr>
          <w:rFonts w:ascii="Times New Roman" w:hAnsi="Times New Roman" w:eastAsiaTheme="minorEastAsia" w:cs="Times New Roman"/>
          <w:sz w:val="20"/>
          <w:szCs w:val="20"/>
        </w:rPr>
      </w:pPr>
      <w:r w:rsidRPr="00510D30">
        <w:rPr>
          <w:rFonts w:ascii="Times New Roman" w:hAnsi="Times New Roman" w:eastAsiaTheme="minorEastAsia" w:cs="Times New Roman"/>
          <w:sz w:val="20"/>
          <w:szCs w:val="20"/>
        </w:rPr>
        <w:t>NAEP State Coordinator</w:t>
      </w:r>
    </w:p>
    <w:p w:rsidR="00510D30" w:rsidRPr="00510D30" w:rsidP="00510D30" w14:paraId="11DCA5B2" w14:textId="77777777">
      <w:pPr>
        <w:widowControl/>
        <w:spacing w:after="0" w:line="240" w:lineRule="auto"/>
        <w:rPr>
          <w:rFonts w:ascii="Times New Roman" w:hAnsi="Times New Roman" w:eastAsiaTheme="minorEastAsia" w:cs="Times New Roman"/>
          <w:sz w:val="20"/>
          <w:szCs w:val="20"/>
        </w:rPr>
      </w:pPr>
    </w:p>
    <w:p w:rsidR="00510D30" w:rsidRPr="00510D30" w:rsidP="00510D30" w14:paraId="58CD6046" w14:textId="77777777">
      <w:pPr>
        <w:widowControl/>
        <w:spacing w:after="0" w:line="240" w:lineRule="auto"/>
        <w:rPr>
          <w:rFonts w:ascii="Times New Roman" w:hAnsi="Times New Roman" w:eastAsiaTheme="minorEastAsia" w:cs="Times New Roman"/>
          <w:sz w:val="20"/>
          <w:szCs w:val="20"/>
        </w:rPr>
      </w:pPr>
    </w:p>
    <w:p w:rsidR="00510D30" w:rsidRPr="00510D30" w:rsidP="00510D30" w14:paraId="59F349A0" w14:textId="77777777">
      <w:pPr>
        <w:widowControl/>
        <w:spacing w:after="0" w:line="240" w:lineRule="auto"/>
        <w:ind w:left="1440" w:hanging="1440"/>
        <w:rPr>
          <w:rFonts w:ascii="Times New Roman" w:hAnsi="Times New Roman" w:eastAsiaTheme="minorEastAsia"/>
          <w:color w:val="FF0000"/>
          <w:sz w:val="20"/>
          <w:szCs w:val="20"/>
        </w:rPr>
      </w:pPr>
      <w:r w:rsidRPr="00510D30">
        <w:rPr>
          <w:rFonts w:ascii="Times New Roman" w:hAnsi="Times New Roman" w:eastAsiaTheme="minorEastAsia"/>
          <w:color w:val="FF0000"/>
          <w:sz w:val="20"/>
          <w:szCs w:val="20"/>
        </w:rPr>
        <w:t>Enclosures/Attachments</w:t>
      </w:r>
      <w:r w:rsidRPr="00510D30">
        <w:rPr>
          <w:rFonts w:ascii="Times New Roman" w:hAnsi="Times New Roman" w:eastAsiaTheme="minorEastAsia"/>
          <w:sz w:val="20"/>
          <w:szCs w:val="20"/>
        </w:rPr>
        <w:t>:</w:t>
      </w:r>
      <w:r w:rsidRPr="00510D30">
        <w:rPr>
          <w:rFonts w:ascii="Times New Roman" w:hAnsi="Times New Roman" w:eastAsiaTheme="minorEastAsia"/>
          <w:sz w:val="20"/>
          <w:szCs w:val="20"/>
        </w:rPr>
        <w:tab/>
      </w:r>
      <w:r w:rsidRPr="00510D30">
        <w:rPr>
          <w:rFonts w:ascii="Times New Roman" w:hAnsi="Times New Roman" w:eastAsiaTheme="minorEastAsia"/>
          <w:color w:val="FF0000"/>
          <w:sz w:val="20"/>
          <w:szCs w:val="20"/>
        </w:rPr>
        <w:t>NAEP folder, including the following:</w:t>
      </w:r>
      <w:r w:rsidRPr="00510D30">
        <w:rPr>
          <w:rFonts w:ascii="Times New Roman" w:hAnsi="Times New Roman" w:eastAsiaTheme="minorEastAsia"/>
          <w:color w:val="FF0000"/>
          <w:sz w:val="20"/>
          <w:szCs w:val="20"/>
        </w:rPr>
        <w:br/>
      </w:r>
      <w:r w:rsidRPr="00510D30">
        <w:rPr>
          <w:rFonts w:ascii="Times New Roman" w:hAnsi="Times New Roman" w:eastAsiaTheme="minorEastAsia"/>
          <w:i/>
          <w:sz w:val="20"/>
          <w:szCs w:val="20"/>
        </w:rPr>
        <w:t xml:space="preserve">              </w:t>
      </w:r>
      <w:r w:rsidRPr="00510D30">
        <w:rPr>
          <w:rFonts w:ascii="Times New Roman" w:hAnsi="Times New Roman" w:eastAsiaTheme="minorEastAsia"/>
          <w:color w:val="FF0000"/>
          <w:sz w:val="20"/>
          <w:szCs w:val="20"/>
        </w:rPr>
        <w:t>Student List Submission Instructions</w:t>
      </w:r>
    </w:p>
    <w:p w:rsidR="00510D30" w:rsidRPr="00510D30" w:rsidP="00510D30" w14:paraId="655C640D" w14:textId="77777777">
      <w:pPr>
        <w:widowControl/>
        <w:spacing w:after="0" w:line="240" w:lineRule="auto"/>
        <w:ind w:left="1440"/>
        <w:rPr>
          <w:rFonts w:ascii="Times New Roman" w:hAnsi="Times New Roman" w:eastAsiaTheme="minorEastAsia"/>
          <w:color w:val="FF0000"/>
          <w:sz w:val="20"/>
          <w:szCs w:val="20"/>
        </w:rPr>
      </w:pPr>
      <w:r w:rsidRPr="00510D30">
        <w:rPr>
          <w:rFonts w:ascii="Times New Roman" w:hAnsi="Times New Roman" w:eastAsiaTheme="minorEastAsia"/>
          <w:color w:val="FF0000"/>
          <w:sz w:val="20"/>
          <w:szCs w:val="20"/>
        </w:rPr>
        <w:t xml:space="preserve">              Parent/Guardian Notification Letter</w:t>
      </w:r>
    </w:p>
    <w:p w:rsidR="00510D30" w:rsidRPr="00510D30" w:rsidP="00510D30" w14:paraId="24773A44" w14:textId="77777777">
      <w:pPr>
        <w:widowControl/>
        <w:spacing w:after="0" w:line="240" w:lineRule="auto"/>
        <w:rPr>
          <w:rFonts w:ascii="Times New Roman" w:hAnsi="Times New Roman" w:eastAsiaTheme="minorEastAsia" w:cs="Times New Roman"/>
          <w:color w:val="FF0000"/>
          <w:sz w:val="20"/>
          <w:szCs w:val="20"/>
        </w:rPr>
      </w:pPr>
    </w:p>
    <w:p w:rsidR="00510D30" w:rsidRPr="00510D30" w:rsidP="00510D30" w14:paraId="0D02F9A1" w14:textId="77777777">
      <w:pPr>
        <w:widowControl/>
        <w:spacing w:after="0" w:line="240" w:lineRule="auto"/>
        <w:rPr>
          <w:rFonts w:ascii="Times New Roman" w:hAnsi="Times New Roman" w:eastAsiaTheme="minorEastAsia"/>
          <w:i/>
          <w:sz w:val="20"/>
          <w:szCs w:val="20"/>
        </w:rPr>
      </w:pPr>
    </w:p>
    <w:p w:rsidR="00510D30" w:rsidRPr="00510D30" w:rsidP="00510D30" w14:paraId="462F4E6F" w14:textId="77777777">
      <w:pPr>
        <w:widowControl/>
        <w:spacing w:after="0" w:line="240" w:lineRule="auto"/>
        <w:rPr>
          <w:rFonts w:ascii="Times New Roman" w:hAnsi="Times New Roman" w:eastAsiaTheme="minorEastAsia"/>
          <w:i/>
          <w:sz w:val="20"/>
          <w:szCs w:val="20"/>
        </w:rPr>
      </w:pPr>
      <w:r w:rsidRPr="00510D30">
        <w:rPr>
          <w:rFonts w:ascii="Times New Roman" w:hAnsi="Times New Roman" w:eastAsiaTheme="minorEastAsia"/>
          <w:i/>
          <w:sz w:val="20"/>
          <w:szCs w:val="20"/>
        </w:rPr>
        <w:t xml:space="preserve">National Center for Education Statistics (NCES) conducts the National Assessment of Educational Progress to evaluate federally supported education programs. </w:t>
      </w:r>
      <w:r w:rsidRPr="00510D30">
        <w:rPr>
          <w:rFonts w:ascii="Times New Roman" w:hAnsi="Times New Roman" w:eastAsiaTheme="minorEastAsia"/>
          <w:i/>
          <w:sz w:val="20"/>
          <w:szCs w:val="20"/>
        </w:rPr>
        <w:t>All of</w:t>
      </w:r>
      <w:r w:rsidRPr="00510D30">
        <w:rPr>
          <w:rFonts w:ascii="Times New Roman" w:hAnsi="Times New Roman" w:eastAsiaTheme="minorEastAsia"/>
          <w:i/>
          <w:sz w:val="20"/>
          <w:szCs w:val="20"/>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510D30">
        <w:rPr>
          <w:rFonts w:ascii="Times New Roman" w:hAnsi="Times New Roman" w:eastAsiaTheme="minorEastAsia"/>
          <w:i/>
          <w:sz w:val="20"/>
          <w:szCs w:val="20"/>
        </w:rPr>
        <w:t>or</w:t>
      </w:r>
      <w:r w:rsidRPr="00510D30">
        <w:rPr>
          <w:rFonts w:ascii="Times New Roman" w:hAnsi="Times New Roman" w:eastAsiaTheme="minorEastAsia"/>
          <w:i/>
          <w:sz w:val="20"/>
          <w:szCs w:val="20"/>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510D30" w:rsidP="00820E12" w14:paraId="06C987AD" w14:textId="25D03178"/>
    <w:p w:rsidR="00510D30" w14:paraId="3F068AFB" w14:textId="77777777">
      <w:r>
        <w:br w:type="page"/>
      </w:r>
    </w:p>
    <w:p w:rsidR="00FE5B08" w:rsidRPr="00FE5B08" w:rsidP="00FE5B08" w14:paraId="0DB721F5" w14:textId="77777777">
      <w:pPr>
        <w:widowControl/>
        <w:spacing w:after="0" w:line="240" w:lineRule="auto"/>
        <w:jc w:val="center"/>
        <w:rPr>
          <w:rFonts w:ascii="Times New Roman" w:hAnsi="Times New Roman" w:eastAsiaTheme="minorEastAsia" w:cs="Times New Roman"/>
          <w:b/>
          <w:sz w:val="20"/>
          <w:szCs w:val="20"/>
        </w:rPr>
      </w:pPr>
      <w:r w:rsidRPr="00FE5B08">
        <w:rPr>
          <w:rFonts w:ascii="Times New Roman" w:hAnsi="Times New Roman" w:eastAsiaTheme="minorEastAsia" w:cs="Times New Roman"/>
          <w:b/>
          <w:sz w:val="20"/>
          <w:szCs w:val="20"/>
        </w:rPr>
        <w:t xml:space="preserve">NAEP 2024 Assessment Details Notification </w:t>
      </w:r>
    </w:p>
    <w:p w:rsidR="00FE5B08" w:rsidRPr="00FE5B08" w:rsidP="00FE5B08" w14:paraId="459E5F76" w14:textId="77777777">
      <w:pPr>
        <w:widowControl/>
        <w:spacing w:after="0" w:line="240" w:lineRule="auto"/>
        <w:jc w:val="center"/>
        <w:rPr>
          <w:rFonts w:ascii="Times New Roman" w:hAnsi="Times New Roman" w:eastAsiaTheme="minorEastAsia" w:cs="Times New Roman"/>
          <w:b/>
          <w:sz w:val="20"/>
          <w:szCs w:val="20"/>
        </w:rPr>
      </w:pPr>
      <w:r w:rsidRPr="00FE5B08">
        <w:rPr>
          <w:rFonts w:ascii="Times New Roman" w:hAnsi="Times New Roman" w:eastAsiaTheme="minorEastAsia" w:cs="Times New Roman"/>
          <w:b/>
          <w:sz w:val="20"/>
          <w:szCs w:val="20"/>
        </w:rPr>
        <w:t>NAEP STATE COORDINATOR TO SCHOOL COORDINATOR: for Grade 8 Science</w:t>
      </w:r>
      <w:r w:rsidRPr="00FE5B08">
        <w:rPr>
          <w:rFonts w:ascii="Times New Roman" w:hAnsi="Times New Roman" w:eastAsiaTheme="minorEastAsia" w:cs="Times New Roman"/>
          <w:b/>
          <w:sz w:val="20"/>
          <w:szCs w:val="20"/>
        </w:rPr>
        <w:br/>
        <w:t>National Sample</w:t>
      </w:r>
    </w:p>
    <w:p w:rsidR="00FE5B08" w:rsidRPr="00FE5B08" w:rsidP="00FE5B08" w14:paraId="67C11931" w14:textId="77777777">
      <w:pPr>
        <w:widowControl/>
        <w:spacing w:line="240" w:lineRule="auto"/>
        <w:jc w:val="center"/>
        <w:rPr>
          <w:rFonts w:ascii="Times New Roman" w:hAnsi="Times New Roman" w:eastAsiaTheme="minorEastAsia" w:cs="Times New Roman"/>
          <w:b/>
          <w:sz w:val="20"/>
          <w:szCs w:val="20"/>
        </w:rPr>
      </w:pPr>
      <w:r w:rsidRPr="00FE5B08">
        <w:rPr>
          <w:rFonts w:ascii="Times New Roman" w:hAnsi="Times New Roman" w:eastAsiaTheme="minorEastAsia" w:cs="Times New Roman"/>
          <w:b/>
          <w:color w:val="FF0000"/>
          <w:sz w:val="20"/>
          <w:szCs w:val="20"/>
        </w:rPr>
        <w:t>Red text</w:t>
      </w:r>
      <w:r w:rsidRPr="00FE5B08">
        <w:rPr>
          <w:rFonts w:ascii="Times New Roman" w:hAnsi="Times New Roman" w:eastAsiaTheme="minorEastAsia" w:cs="Times New Roman"/>
          <w:b/>
          <w:sz w:val="20"/>
          <w:szCs w:val="20"/>
        </w:rPr>
        <w:t xml:space="preserve"> should be customized before mail merge; </w:t>
      </w:r>
      <w:r w:rsidRPr="00FE5B08">
        <w:rPr>
          <w:rFonts w:ascii="Times New Roman" w:hAnsi="Times New Roman" w:eastAsiaTheme="minorEastAsia" w:cs="Times New Roman"/>
          <w:b/>
          <w:sz w:val="20"/>
          <w:szCs w:val="20"/>
          <w:highlight w:val="yellow"/>
        </w:rPr>
        <w:t>highlighted text</w:t>
      </w:r>
      <w:r w:rsidRPr="00FE5B08">
        <w:rPr>
          <w:rFonts w:ascii="Times New Roman" w:hAnsi="Times New Roman" w:eastAsiaTheme="minorEastAsia" w:cs="Times New Roman"/>
          <w:b/>
          <w:sz w:val="20"/>
          <w:szCs w:val="20"/>
        </w:rPr>
        <w:t xml:space="preserve"> represents mail merge fields.</w:t>
      </w:r>
    </w:p>
    <w:p w:rsidR="00FE5B08" w:rsidRPr="00FE5B08" w:rsidP="00FE5B08" w14:paraId="75F05925" w14:textId="77777777">
      <w:pPr>
        <w:widowControl/>
        <w:spacing w:after="0" w:line="240" w:lineRule="auto"/>
        <w:jc w:val="center"/>
        <w:rPr>
          <w:rFonts w:ascii="Times New Roman" w:hAnsi="Times New Roman" w:eastAsiaTheme="minorEastAsia" w:cs="Times New Roman"/>
          <w:b/>
          <w:sz w:val="20"/>
          <w:szCs w:val="20"/>
        </w:rPr>
      </w:pPr>
    </w:p>
    <w:p w:rsidR="00FE5B08" w:rsidRPr="00FE5B08" w:rsidP="00FE5B08" w14:paraId="2098D34F" w14:textId="77777777">
      <w:pPr>
        <w:widowControl/>
        <w:spacing w:line="240" w:lineRule="auto"/>
        <w:rPr>
          <w:rFonts w:ascii="Times New Roman" w:hAnsi="Times New Roman" w:eastAsiaTheme="minorEastAsia"/>
          <w:sz w:val="20"/>
          <w:szCs w:val="20"/>
        </w:rPr>
      </w:pPr>
      <w:r w:rsidRPr="00FE5B08">
        <w:rPr>
          <w:rFonts w:ascii="Times New Roman" w:hAnsi="Times New Roman" w:eastAsiaTheme="minorEastAsia"/>
          <w:sz w:val="20"/>
          <w:szCs w:val="20"/>
        </w:rPr>
        <w:t xml:space="preserve">Dear </w:t>
      </w:r>
      <w:r w:rsidRPr="00FE5B08">
        <w:rPr>
          <w:rFonts w:ascii="Times New Roman" w:hAnsi="Times New Roman" w:eastAsiaTheme="minorEastAsia"/>
          <w:sz w:val="20"/>
          <w:szCs w:val="20"/>
          <w:highlight w:val="yellow"/>
        </w:rPr>
        <w:t>[school coordinator name]</w:t>
      </w:r>
      <w:r w:rsidRPr="00FE5B08">
        <w:rPr>
          <w:rFonts w:ascii="Times New Roman" w:hAnsi="Times New Roman" w:eastAsiaTheme="minorEastAsia"/>
          <w:sz w:val="20"/>
          <w:szCs w:val="20"/>
        </w:rPr>
        <w:t>:</w:t>
      </w:r>
    </w:p>
    <w:p w:rsidR="00FE5B08" w:rsidRPr="00FE5B08" w:rsidP="00FE5B08" w14:paraId="21EF42B6" w14:textId="77777777">
      <w:pPr>
        <w:widowControl/>
        <w:spacing w:after="0" w:line="240" w:lineRule="auto"/>
        <w:rPr>
          <w:rFonts w:ascii="Times New Roman" w:hAnsi="Times New Roman" w:eastAsiaTheme="minorEastAsia"/>
          <w:sz w:val="20"/>
          <w:szCs w:val="20"/>
        </w:rPr>
      </w:pPr>
      <w:r w:rsidRPr="00FE5B08">
        <w:rPr>
          <w:rFonts w:ascii="Times New Roman" w:hAnsi="Times New Roman" w:eastAsiaTheme="minorEastAsia"/>
          <w:sz w:val="20"/>
          <w:szCs w:val="20"/>
        </w:rPr>
        <w:t>Welcome to the 2024</w:t>
      </w:r>
      <w:r w:rsidRPr="00FE5B08">
        <w:rPr>
          <w:rFonts w:ascii="Times New Roman" w:hAnsi="Times New Roman" w:eastAsiaTheme="minorEastAsia"/>
          <w:color w:val="FF0000"/>
          <w:sz w:val="20"/>
          <w:szCs w:val="20"/>
        </w:rPr>
        <w:t xml:space="preserve"> </w:t>
      </w:r>
      <w:r w:rsidRPr="00FE5B08">
        <w:rPr>
          <w:rFonts w:ascii="Times New Roman" w:hAnsi="Times New Roman" w:eastAsiaTheme="minorEastAsia"/>
          <w:sz w:val="20"/>
          <w:szCs w:val="20"/>
        </w:rPr>
        <w:t xml:space="preserve">National Assessment of Educational Progress (NAEP). I look forward to working with you to coordinate NAEP in your school. A sample of your grade 8 students will take the science assessment on </w:t>
      </w:r>
      <w:r w:rsidRPr="00FE5B08">
        <w:rPr>
          <w:rFonts w:ascii="Times New Roman" w:hAnsi="Times New Roman" w:eastAsiaTheme="minorEastAsia"/>
          <w:sz w:val="20"/>
          <w:szCs w:val="20"/>
          <w:highlight w:val="yellow"/>
        </w:rPr>
        <w:t>[assessment date]</w:t>
      </w:r>
      <w:r w:rsidRPr="00FE5B08">
        <w:rPr>
          <w:rFonts w:ascii="Times New Roman" w:hAnsi="Times New Roman" w:eastAsiaTheme="minorEastAsia"/>
          <w:sz w:val="20"/>
          <w:szCs w:val="20"/>
        </w:rPr>
        <w:t xml:space="preserve">. </w:t>
      </w:r>
    </w:p>
    <w:p w:rsidR="00FE5B08" w:rsidRPr="00FE5B08" w:rsidP="00FE5B08" w14:paraId="72DEFEC1" w14:textId="77777777">
      <w:pPr>
        <w:widowControl/>
        <w:spacing w:after="0" w:line="240" w:lineRule="auto"/>
        <w:rPr>
          <w:rFonts w:ascii="Times New Roman" w:hAnsi="Times New Roman" w:eastAsiaTheme="minorEastAsia"/>
          <w:sz w:val="20"/>
          <w:szCs w:val="20"/>
        </w:rPr>
      </w:pPr>
      <w:r w:rsidRPr="00FE5B08">
        <w:rPr>
          <w:rFonts w:ascii="Times New Roman" w:hAnsi="Times New Roman" w:eastAsiaTheme="minorEastAsia"/>
          <w:sz w:val="20"/>
          <w:szCs w:val="20"/>
        </w:rPr>
        <w:t xml:space="preserve"> </w:t>
      </w:r>
    </w:p>
    <w:p w:rsidR="00FE5B08" w:rsidRPr="00FE5B08" w:rsidP="00FE5B08" w14:paraId="6FE02C9E" w14:textId="77777777">
      <w:pPr>
        <w:widowControl/>
        <w:spacing w:after="0" w:line="240" w:lineRule="auto"/>
        <w:rPr>
          <w:rFonts w:ascii="Times New Roman" w:hAnsi="Times New Roman" w:eastAsiaTheme="minorEastAsia"/>
          <w:sz w:val="20"/>
          <w:szCs w:val="20"/>
        </w:rPr>
      </w:pPr>
      <w:r w:rsidRPr="00FE5B08">
        <w:rPr>
          <w:rFonts w:ascii="Times New Roman" w:hAnsi="Times New Roman" w:eastAsiaTheme="minorEastAsia"/>
          <w:sz w:val="20"/>
          <w:szCs w:val="20"/>
        </w:rPr>
        <w:t xml:space="preserve">As the school coordinator, you will have </w:t>
      </w:r>
      <w:r w:rsidRPr="00FE5B08">
        <w:rPr>
          <w:rFonts w:ascii="Times New Roman" w:hAnsi="Times New Roman" w:eastAsiaTheme="minorEastAsia"/>
          <w:sz w:val="20"/>
          <w:szCs w:val="20"/>
        </w:rPr>
        <w:t>a number of</w:t>
      </w:r>
      <w:r w:rsidRPr="00FE5B08">
        <w:rPr>
          <w:rFonts w:ascii="Times New Roman" w:hAnsi="Times New Roman" w:eastAsiaTheme="minorEastAsia"/>
          <w:sz w:val="20"/>
          <w:szCs w:val="20"/>
        </w:rPr>
        <w:t xml:space="preserve"> responsibilities critical to making NAEP a success. The NAEP Assessment Management System (AMS) website is designed to assist you with these responsibilities. The timeline below indicates when you will need to complete specific assessment planning tasks in the NAEP AMS. </w:t>
      </w:r>
    </w:p>
    <w:p w:rsidR="00FE5B08" w:rsidRPr="00FE5B08" w:rsidP="00FE5B08" w14:paraId="061CA901" w14:textId="77777777">
      <w:pPr>
        <w:widowControl/>
        <w:spacing w:after="0" w:line="240" w:lineRule="auto"/>
        <w:rPr>
          <w:rFonts w:ascii="Times New Roman" w:hAnsi="Times New Roman" w:eastAsiaTheme="minorEastAsia" w:cs="Times New Roman"/>
          <w:sz w:val="20"/>
          <w:szCs w:val="20"/>
        </w:rPr>
      </w:pPr>
    </w:p>
    <w:p w:rsidR="00FE5B08" w:rsidRPr="00FE5B08" w:rsidP="00FE5B08" w14:paraId="148C4BBB" w14:textId="77777777">
      <w:pPr>
        <w:widowControl/>
        <w:numPr>
          <w:ilvl w:val="0"/>
          <w:numId w:val="12"/>
        </w:numPr>
        <w:spacing w:after="100" w:line="240" w:lineRule="auto"/>
        <w:rPr>
          <w:rFonts w:ascii="Times New Roman" w:hAnsi="Times New Roman" w:eastAsiaTheme="minorEastAsia"/>
          <w:sz w:val="20"/>
          <w:szCs w:val="20"/>
        </w:rPr>
      </w:pPr>
      <w:r w:rsidRPr="00FE5B08">
        <w:rPr>
          <w:rFonts w:ascii="Times New Roman" w:hAnsi="Times New Roman" w:eastAsiaTheme="minorEastAsia"/>
          <w:b/>
          <w:sz w:val="20"/>
          <w:szCs w:val="20"/>
        </w:rPr>
        <w:t>August–September:</w:t>
      </w:r>
      <w:r w:rsidRPr="00FE5B08">
        <w:rPr>
          <w:rFonts w:ascii="Times New Roman" w:hAnsi="Times New Roman" w:eastAsiaTheme="minorEastAsia"/>
          <w:sz w:val="20"/>
          <w:szCs w:val="20"/>
        </w:rPr>
        <w:t xml:space="preserve"> </w:t>
      </w:r>
      <w:r w:rsidRPr="00FE5B08">
        <w:rPr>
          <w:rFonts w:ascii="Times New Roman" w:hAnsi="Times New Roman" w:eastAsiaTheme="minorEastAsia" w:cstheme="minorHAnsi"/>
          <w:color w:val="FF0000"/>
          <w:sz w:val="20"/>
          <w:szCs w:val="20"/>
        </w:rPr>
        <w:t xml:space="preserve">Work with school or district technology staff as necessary to add the domain </w:t>
      </w:r>
      <w:r w:rsidRPr="00FE5B08">
        <w:rPr>
          <w:rFonts w:ascii="Times New Roman" w:hAnsi="Times New Roman" w:eastAsiaTheme="minorEastAsia" w:cs="Times New Roman"/>
          <w:i/>
          <w:color w:val="FF0000"/>
          <w:sz w:val="20"/>
          <w:szCs w:val="20"/>
        </w:rPr>
        <w:t>westatstudies.com</w:t>
      </w:r>
      <w:r w:rsidRPr="00FE5B08">
        <w:rPr>
          <w:rFonts w:ascii="Times New Roman" w:hAnsi="Times New Roman" w:eastAsiaTheme="minorEastAsia" w:cstheme="minorHAnsi"/>
          <w:color w:val="FF0000"/>
          <w:sz w:val="20"/>
          <w:szCs w:val="20"/>
        </w:rPr>
        <w:t xml:space="preserve"> to the safe senders list to help ensure receipt of important email messages. </w:t>
      </w:r>
      <w:r w:rsidRPr="00FE5B08">
        <w:rPr>
          <w:rFonts w:ascii="Times New Roman" w:hAnsi="Times New Roman" w:eastAsiaTheme="minorEastAsia"/>
          <w:sz w:val="20"/>
          <w:szCs w:val="20"/>
        </w:rPr>
        <w:t xml:space="preserve">Log in and set up your NAEP AMS account using the link provided in the registration email from </w:t>
      </w:r>
      <w:r w:rsidRPr="00FE5B08">
        <w:rPr>
          <w:rFonts w:ascii="Times New Roman" w:hAnsi="Times New Roman" w:eastAsiaTheme="minorEastAsia" w:cs="Times New Roman"/>
          <w:i/>
          <w:color w:val="FF0000"/>
          <w:sz w:val="20"/>
          <w:szCs w:val="20"/>
        </w:rPr>
        <w:t>DoNotReply-NAEP@westatstudies.com</w:t>
      </w:r>
      <w:r w:rsidRPr="00FE5B08">
        <w:rPr>
          <w:rFonts w:ascii="Times New Roman" w:hAnsi="Times New Roman" w:eastAsiaTheme="minorEastAsia"/>
          <w:sz w:val="20"/>
          <w:szCs w:val="20"/>
        </w:rPr>
        <w:t xml:space="preserve">. Answer the questions in the </w:t>
      </w:r>
      <w:r w:rsidRPr="00FE5B08">
        <w:rPr>
          <w:rFonts w:ascii="Times New Roman" w:hAnsi="Times New Roman" w:eastAsiaTheme="minorEastAsia"/>
          <w:b/>
          <w:sz w:val="20"/>
          <w:szCs w:val="20"/>
        </w:rPr>
        <w:t>School Information</w:t>
      </w:r>
      <w:r w:rsidRPr="00FE5B08">
        <w:rPr>
          <w:rFonts w:ascii="Times New Roman" w:hAnsi="Times New Roman" w:eastAsiaTheme="minorEastAsia"/>
          <w:sz w:val="20"/>
          <w:szCs w:val="20"/>
        </w:rPr>
        <w:t xml:space="preserve"> section by </w:t>
      </w:r>
      <w:r w:rsidRPr="00FE5B08">
        <w:rPr>
          <w:rFonts w:ascii="Times New Roman" w:hAnsi="Times New Roman" w:eastAsiaTheme="minorEastAsia"/>
          <w:sz w:val="20"/>
          <w:szCs w:val="20"/>
          <w:highlight w:val="yellow"/>
        </w:rPr>
        <w:t>[date]</w:t>
      </w:r>
      <w:r w:rsidRPr="00FE5B08">
        <w:rPr>
          <w:rFonts w:ascii="Times New Roman" w:hAnsi="Times New Roman" w:eastAsiaTheme="minorEastAsia"/>
          <w:sz w:val="20"/>
          <w:szCs w:val="20"/>
        </w:rPr>
        <w:t xml:space="preserve">. </w:t>
      </w:r>
    </w:p>
    <w:p w:rsidR="00FE5B08" w:rsidRPr="00FE5B08" w:rsidP="00FE5B08" w14:paraId="6541F988" w14:textId="77777777">
      <w:pPr>
        <w:widowControl/>
        <w:numPr>
          <w:ilvl w:val="0"/>
          <w:numId w:val="12"/>
        </w:numPr>
        <w:spacing w:after="100" w:line="240" w:lineRule="auto"/>
        <w:rPr>
          <w:rFonts w:ascii="Times New Roman" w:hAnsi="Times New Roman" w:eastAsiaTheme="minorEastAsia"/>
          <w:color w:val="FF0000"/>
          <w:sz w:val="20"/>
          <w:szCs w:val="20"/>
        </w:rPr>
      </w:pPr>
      <w:r w:rsidRPr="00FE5B08">
        <w:rPr>
          <w:rFonts w:ascii="Times New Roman" w:hAnsi="Times New Roman" w:eastAsiaTheme="minorEastAsia"/>
          <w:b/>
          <w:color w:val="FF0000"/>
          <w:sz w:val="20"/>
          <w:szCs w:val="20"/>
        </w:rPr>
        <w:t>October–November:</w:t>
      </w:r>
      <w:r w:rsidRPr="00FE5B08">
        <w:rPr>
          <w:rFonts w:ascii="Times New Roman" w:hAnsi="Times New Roman" w:eastAsiaTheme="minorEastAsia"/>
          <w:color w:val="FF0000"/>
          <w:sz w:val="20"/>
          <w:szCs w:val="20"/>
        </w:rPr>
        <w:t xml:space="preserve"> Prepare and submit a list of all </w:t>
      </w:r>
      <w:r w:rsidRPr="00FE5B08">
        <w:rPr>
          <w:rFonts w:ascii="Times New Roman" w:hAnsi="Times New Roman" w:eastAsiaTheme="minorEastAsia"/>
          <w:color w:val="FF0000"/>
          <w:sz w:val="20"/>
          <w:szCs w:val="20"/>
        </w:rPr>
        <w:t>grade</w:t>
      </w:r>
      <w:r w:rsidRPr="00FE5B08">
        <w:rPr>
          <w:rFonts w:ascii="Times New Roman" w:hAnsi="Times New Roman" w:eastAsiaTheme="minorEastAsia"/>
          <w:color w:val="FF0000"/>
          <w:sz w:val="20"/>
          <w:szCs w:val="20"/>
        </w:rPr>
        <w:t xml:space="preserve"> 8 students electronically by [date]. Please see the enclosed instructions.</w:t>
      </w:r>
    </w:p>
    <w:p w:rsidR="00FE5B08" w:rsidRPr="00FE5B08" w:rsidP="00FE5B08" w14:paraId="2F0EC3E1" w14:textId="77777777">
      <w:pPr>
        <w:widowControl/>
        <w:numPr>
          <w:ilvl w:val="0"/>
          <w:numId w:val="12"/>
        </w:numPr>
        <w:spacing w:after="100" w:line="240" w:lineRule="auto"/>
        <w:rPr>
          <w:rFonts w:ascii="Times New Roman" w:hAnsi="Times New Roman" w:eastAsiaTheme="minorEastAsia"/>
          <w:sz w:val="20"/>
          <w:szCs w:val="20"/>
        </w:rPr>
      </w:pPr>
      <w:r w:rsidRPr="00FE5B08">
        <w:rPr>
          <w:rFonts w:ascii="Times New Roman" w:hAnsi="Times New Roman" w:eastAsiaTheme="minorEastAsia"/>
          <w:b/>
          <w:sz w:val="20"/>
          <w:szCs w:val="20"/>
        </w:rPr>
        <w:t>December–January:</w:t>
      </w:r>
      <w:r w:rsidRPr="00FE5B08">
        <w:rPr>
          <w:rFonts w:ascii="Times New Roman" w:hAnsi="Times New Roman" w:eastAsiaTheme="minorEastAsia"/>
          <w:sz w:val="20"/>
          <w:szCs w:val="20"/>
        </w:rPr>
        <w:t xml:space="preserve"> An assigned NAEP representative, who is responsible for administering the assessment, will contact you in December to introduce themselves and monitor the</w:t>
      </w:r>
      <w:r w:rsidRPr="00FE5B08">
        <w:rPr>
          <w:rFonts w:ascii="Times New Roman" w:hAnsi="Times New Roman" w:eastAsiaTheme="minorEastAsia"/>
          <w:sz w:val="20"/>
          <w:szCs w:val="20"/>
        </w:rPr>
        <w:t xml:space="preserve"> </w:t>
      </w:r>
      <w:r w:rsidRPr="00FE5B08">
        <w:rPr>
          <w:rFonts w:ascii="Times New Roman" w:hAnsi="Times New Roman" w:eastAsiaTheme="minorEastAsia"/>
          <w:sz w:val="20"/>
          <w:szCs w:val="20"/>
        </w:rPr>
        <w:t>scheduling of an Assessment Planning Meeting. The NAEP representative can review how to complete the NAEP planning tasks outlined below upon request. Be sure to complete all assessment preparation activities before the scheduled Assessment Planning Meeting.</w:t>
      </w:r>
    </w:p>
    <w:p w:rsidR="00FE5B08" w:rsidRPr="00FE5B08" w:rsidP="00FE5B08" w14:paraId="647D50AC" w14:textId="77777777">
      <w:pPr>
        <w:widowControl/>
        <w:numPr>
          <w:ilvl w:val="2"/>
          <w:numId w:val="13"/>
        </w:numPr>
        <w:spacing w:after="100" w:line="240" w:lineRule="auto"/>
        <w:rPr>
          <w:rFonts w:ascii="Times New Roman" w:hAnsi="Times New Roman" w:eastAsiaTheme="minorEastAsia"/>
          <w:sz w:val="20"/>
          <w:szCs w:val="20"/>
        </w:rPr>
      </w:pPr>
      <w:r w:rsidRPr="00FE5B08">
        <w:rPr>
          <w:rFonts w:ascii="Times New Roman" w:hAnsi="Times New Roman" w:eastAsiaTheme="minorEastAsia"/>
          <w:sz w:val="20"/>
          <w:szCs w:val="20"/>
        </w:rPr>
        <w:t>Review the student sample and identify any students who cannot take the assessment. Also, review demographic information and update any information that is missing or inaccurate.</w:t>
      </w:r>
    </w:p>
    <w:p w:rsidR="00FE5B08" w:rsidRPr="00FE5B08" w:rsidP="00FE5B08" w14:paraId="368CD0B1" w14:textId="77777777">
      <w:pPr>
        <w:widowControl/>
        <w:numPr>
          <w:ilvl w:val="2"/>
          <w:numId w:val="13"/>
        </w:numPr>
        <w:spacing w:after="100" w:line="240" w:lineRule="auto"/>
        <w:rPr>
          <w:rFonts w:ascii="Times New Roman" w:hAnsi="Times New Roman" w:eastAsiaTheme="minorEastAsia"/>
          <w:sz w:val="20"/>
          <w:szCs w:val="20"/>
        </w:rPr>
      </w:pPr>
      <w:r w:rsidRPr="00FE5B08">
        <w:rPr>
          <w:rFonts w:ascii="Times New Roman" w:hAnsi="Times New Roman" w:eastAsiaTheme="minorEastAsia"/>
          <w:sz w:val="20"/>
          <w:szCs w:val="20"/>
        </w:rPr>
        <w:t>Provide information about students with disabilities (SD) and English learners (EL) so that assessment administrators can plan appropriate testing accommodations. You can request access for your school’s SD and EL specialists so they can assist with this task. Please note that school staff may need to assist with and/or proctor accommodated test sessions. If so, NAEP field staff will provide instructions ahead of time; and on the day of the assessment, set up the equipment for the student(s); and support the school staff remotely during the assessment. School staff will read a short introductory script to the student(s) and respond to questions from a standardized script. The directions and timing are embedded in the assessment.</w:t>
      </w:r>
    </w:p>
    <w:p w:rsidR="00FE5B08" w:rsidRPr="00FE5B08" w:rsidP="00FE5B08" w14:paraId="532EF9F4" w14:textId="77777777">
      <w:pPr>
        <w:widowControl/>
        <w:numPr>
          <w:ilvl w:val="2"/>
          <w:numId w:val="13"/>
        </w:numPr>
        <w:spacing w:after="100" w:line="240" w:lineRule="auto"/>
        <w:rPr>
          <w:rFonts w:ascii="Times New Roman" w:hAnsi="Times New Roman" w:eastAsiaTheme="minorEastAsia"/>
          <w:sz w:val="20"/>
          <w:szCs w:val="20"/>
        </w:rPr>
      </w:pPr>
      <w:r w:rsidRPr="00FE5B08">
        <w:rPr>
          <w:rFonts w:ascii="Times New Roman" w:hAnsi="Times New Roman" w:eastAsiaTheme="minorEastAsia"/>
          <w:sz w:val="20"/>
          <w:szCs w:val="20"/>
        </w:rPr>
        <w:t xml:space="preserve">Notify parents/guardians that their children were selected for the assessment. A sample parent/guardian notification letter </w:t>
      </w:r>
      <w:r w:rsidRPr="00FE5B08">
        <w:rPr>
          <w:rFonts w:ascii="Times New Roman" w:hAnsi="Times New Roman" w:eastAsiaTheme="minorEastAsia"/>
          <w:color w:val="FF0000"/>
          <w:sz w:val="20"/>
          <w:szCs w:val="20"/>
        </w:rPr>
        <w:t xml:space="preserve">is enclosed and </w:t>
      </w:r>
      <w:r w:rsidRPr="00FE5B08">
        <w:rPr>
          <w:rFonts w:ascii="Times New Roman" w:hAnsi="Times New Roman" w:eastAsiaTheme="minorEastAsia"/>
          <w:sz w:val="20"/>
          <w:szCs w:val="20"/>
        </w:rPr>
        <w:t xml:space="preserve">will be available on the NAEP AMS website for you to print on your school letterhead. </w:t>
      </w:r>
    </w:p>
    <w:p w:rsidR="00FE5B08" w:rsidRPr="00FE5B08" w:rsidP="00FE5B08" w14:paraId="4C37F5CF" w14:textId="77777777">
      <w:pPr>
        <w:widowControl/>
        <w:numPr>
          <w:ilvl w:val="2"/>
          <w:numId w:val="13"/>
        </w:numPr>
        <w:spacing w:after="100" w:line="240" w:lineRule="auto"/>
        <w:rPr>
          <w:rFonts w:ascii="Times New Roman" w:hAnsi="Times New Roman" w:eastAsiaTheme="minorEastAsia"/>
          <w:color w:val="FF0000"/>
          <w:sz w:val="20"/>
          <w:szCs w:val="20"/>
        </w:rPr>
      </w:pPr>
      <w:r w:rsidRPr="00FE5B08">
        <w:rPr>
          <w:rFonts w:ascii="Times New Roman" w:hAnsi="Times New Roman" w:eastAsiaTheme="minorEastAsia"/>
          <w:sz w:val="20"/>
          <w:szCs w:val="20"/>
        </w:rPr>
        <w:t xml:space="preserve">Update the student list by adding any new students who have enrolled since the fall. NAEP will draw a random sample from this group to ensure that all students have an opportunity </w:t>
      </w:r>
      <w:r w:rsidRPr="00FE5B08">
        <w:rPr>
          <w:rFonts w:ascii="Times New Roman" w:hAnsi="Times New Roman" w:eastAsiaTheme="minorEastAsia"/>
          <w:sz w:val="20"/>
          <w:szCs w:val="20"/>
        </w:rPr>
        <w:br/>
        <w:t xml:space="preserve">to be selected for NAEP. </w:t>
      </w:r>
    </w:p>
    <w:p w:rsidR="00FE5B08" w:rsidRPr="00FE5B08" w:rsidP="00FE5B08" w14:paraId="19DDDCD2" w14:textId="77777777">
      <w:pPr>
        <w:widowControl/>
        <w:numPr>
          <w:ilvl w:val="2"/>
          <w:numId w:val="13"/>
        </w:numPr>
        <w:spacing w:after="100" w:line="240" w:lineRule="auto"/>
        <w:rPr>
          <w:rFonts w:ascii="Times New Roman" w:hAnsi="Times New Roman" w:eastAsiaTheme="minorEastAsia"/>
          <w:color w:val="FF0000"/>
          <w:sz w:val="20"/>
          <w:szCs w:val="20"/>
        </w:rPr>
      </w:pPr>
      <w:r w:rsidRPr="00FE5B08">
        <w:rPr>
          <w:rFonts w:ascii="Times New Roman" w:hAnsi="Times New Roman" w:eastAsiaTheme="minorEastAsia"/>
          <w:color w:val="FF0000"/>
          <w:sz w:val="20"/>
          <w:szCs w:val="20"/>
        </w:rPr>
        <w:t xml:space="preserve">Identify and provide email addresses for the science teachers of sampled students so they can access and complete the teacher questionnaire. </w:t>
      </w:r>
      <w:r w:rsidRPr="00FE5B08">
        <w:rPr>
          <w:rFonts w:ascii="Times New Roman" w:hAnsi="Times New Roman" w:eastAsiaTheme="minorEastAsia"/>
          <w:sz w:val="20"/>
          <w:szCs w:val="20"/>
        </w:rPr>
        <w:t xml:space="preserve">Manage the completion of questionnaires by school staff.   </w:t>
      </w:r>
    </w:p>
    <w:p w:rsidR="00FE5B08" w:rsidRPr="00FE5B08" w:rsidP="00FE5B08" w14:paraId="6F6D16DD" w14:textId="77777777">
      <w:pPr>
        <w:widowControl/>
        <w:numPr>
          <w:ilvl w:val="2"/>
          <w:numId w:val="13"/>
        </w:numPr>
        <w:spacing w:after="100" w:line="240" w:lineRule="auto"/>
        <w:rPr>
          <w:rFonts w:ascii="Times New Roman" w:hAnsi="Times New Roman" w:eastAsiaTheme="minorEastAsia"/>
          <w:color w:val="FF0000"/>
          <w:sz w:val="20"/>
          <w:szCs w:val="20"/>
        </w:rPr>
      </w:pPr>
      <w:r w:rsidRPr="00FE5B08">
        <w:rPr>
          <w:rFonts w:ascii="Times New Roman" w:hAnsi="Times New Roman" w:eastAsiaTheme="minorEastAsia"/>
          <w:sz w:val="20"/>
          <w:szCs w:val="20"/>
        </w:rPr>
        <w:t xml:space="preserve">Schedule the assessment sessions and reserve space at your school. Because the NAEP team needs to transport heavy cases of devices and other materials into the school, please select </w:t>
      </w:r>
      <w:r w:rsidRPr="00FE5B08">
        <w:rPr>
          <w:rFonts w:ascii="Times New Roman" w:hAnsi="Times New Roman" w:eastAsiaTheme="minorEastAsia"/>
          <w:sz w:val="20"/>
          <w:szCs w:val="20"/>
        </w:rPr>
        <w:br/>
        <w:t xml:space="preserve">a location on the first floor, or one that is accessible by elevator.  </w:t>
      </w:r>
    </w:p>
    <w:p w:rsidR="00FE5B08" w:rsidRPr="00FE5B08" w:rsidP="00FE5B08" w14:paraId="47130D6D" w14:textId="77777777">
      <w:pPr>
        <w:widowControl/>
        <w:numPr>
          <w:ilvl w:val="2"/>
          <w:numId w:val="13"/>
        </w:numPr>
        <w:spacing w:after="100" w:line="240" w:lineRule="auto"/>
        <w:rPr>
          <w:rFonts w:ascii="Times New Roman" w:hAnsi="Times New Roman" w:eastAsiaTheme="minorEastAsia"/>
          <w:sz w:val="20"/>
          <w:szCs w:val="20"/>
        </w:rPr>
      </w:pPr>
      <w:r w:rsidRPr="00FE5B08">
        <w:rPr>
          <w:rFonts w:ascii="Times New Roman" w:hAnsi="Times New Roman" w:eastAsiaTheme="minorEastAsia"/>
          <w:sz w:val="20"/>
          <w:szCs w:val="20"/>
        </w:rPr>
        <w:t xml:space="preserve">Work with the onsite technology coordinator to complete technical logistics in the AMS. This includes confirming network credentials are provided and available on test day; confirming responses entered in Internet Connectivity Survey responses; and running the URL safelist and Internet speed test in the designated testing location, while connected to the Wi-Fi network to be used for the NAEP administration. The safelist check and Internet speed test can be run at any time.      </w:t>
      </w:r>
    </w:p>
    <w:p w:rsidR="00FE5B08" w:rsidRPr="00FE5B08" w:rsidP="00FE5B08" w14:paraId="40F6F33A" w14:textId="5304AE3F">
      <w:pPr>
        <w:widowControl/>
        <w:numPr>
          <w:ilvl w:val="2"/>
          <w:numId w:val="13"/>
        </w:numPr>
        <w:spacing w:after="100" w:line="240" w:lineRule="auto"/>
        <w:rPr>
          <w:rFonts w:ascii="Times New Roman" w:hAnsi="Times New Roman" w:eastAsiaTheme="minorEastAsia"/>
          <w:sz w:val="20"/>
          <w:szCs w:val="20"/>
        </w:rPr>
      </w:pPr>
      <w:r w:rsidRPr="00FE5B08">
        <w:rPr>
          <w:rFonts w:ascii="Times New Roman" w:hAnsi="Times New Roman" w:eastAsiaTheme="minorEastAsia"/>
          <w:sz w:val="20"/>
          <w:szCs w:val="20"/>
        </w:rPr>
        <w:t xml:space="preserve">Participate in the Assessment </w:t>
      </w:r>
      <w:r w:rsidRPr="2E2C6D96" w:rsidR="6FEAC625">
        <w:rPr>
          <w:rFonts w:ascii="Times New Roman" w:hAnsi="Times New Roman" w:eastAsiaTheme="minorEastAsia"/>
          <w:sz w:val="20"/>
          <w:szCs w:val="20"/>
        </w:rPr>
        <w:t>Planning</w:t>
      </w:r>
      <w:r w:rsidRPr="00FE5B08">
        <w:rPr>
          <w:rFonts w:ascii="Times New Roman" w:hAnsi="Times New Roman" w:eastAsiaTheme="minorEastAsia"/>
          <w:sz w:val="20"/>
          <w:szCs w:val="20"/>
        </w:rPr>
        <w:t xml:space="preserve"> Meeting with your assigned NAEP representative. </w:t>
      </w:r>
      <w:r>
        <w:br/>
      </w:r>
      <w:r w:rsidRPr="00FE5B08">
        <w:rPr>
          <w:rFonts w:ascii="Times New Roman" w:hAnsi="Times New Roman" w:eastAsiaTheme="minorEastAsia"/>
          <w:sz w:val="20"/>
          <w:szCs w:val="20"/>
        </w:rPr>
        <w:t xml:space="preserve">During this virtual meeting, school coordinators will be asked to review and confirm assessment details and information </w:t>
      </w:r>
      <w:r w:rsidRPr="00FE5B08">
        <w:rPr>
          <w:rFonts w:ascii="Times New Roman" w:hAnsi="Times New Roman" w:eastAsiaTheme="minorEastAsia"/>
          <w:sz w:val="20"/>
          <w:szCs w:val="20"/>
        </w:rPr>
        <w:t>entered into</w:t>
      </w:r>
      <w:r w:rsidRPr="00FE5B08">
        <w:rPr>
          <w:rFonts w:ascii="Times New Roman" w:hAnsi="Times New Roman" w:eastAsiaTheme="minorEastAsia"/>
          <w:sz w:val="20"/>
          <w:szCs w:val="20"/>
        </w:rPr>
        <w:t xml:space="preserve"> the NAEP AMS. The NAEP representative will also plan a virtual meeting with the onsite technology coordinator. </w:t>
      </w:r>
    </w:p>
    <w:p w:rsidR="00FE5B08" w:rsidRPr="00FE5B08" w:rsidP="00FE5B08" w14:paraId="5CDDCFBC" w14:textId="77777777">
      <w:pPr>
        <w:widowControl/>
        <w:numPr>
          <w:ilvl w:val="1"/>
          <w:numId w:val="14"/>
        </w:numPr>
        <w:spacing w:after="100" w:line="240" w:lineRule="auto"/>
        <w:rPr>
          <w:rFonts w:ascii="Times New Roman" w:hAnsi="Times New Roman" w:eastAsiaTheme="minorEastAsia"/>
          <w:sz w:val="20"/>
          <w:szCs w:val="20"/>
        </w:rPr>
      </w:pPr>
      <w:r w:rsidRPr="00FE5B08">
        <w:rPr>
          <w:rFonts w:ascii="Times New Roman" w:hAnsi="Times New Roman" w:eastAsiaTheme="minorEastAsia"/>
          <w:b/>
          <w:sz w:val="20"/>
          <w:szCs w:val="20"/>
        </w:rPr>
        <w:t>One week before the assessment:</w:t>
      </w:r>
      <w:r w:rsidRPr="00FE5B08">
        <w:rPr>
          <w:rFonts w:ascii="Times New Roman" w:hAnsi="Times New Roman" w:eastAsiaTheme="minorEastAsia"/>
          <w:sz w:val="20"/>
          <w:szCs w:val="20"/>
        </w:rPr>
        <w:t xml:space="preserve"> Print student appointment cards and notify teachers in advance so they will know when to release students.</w:t>
      </w:r>
    </w:p>
    <w:p w:rsidR="00FE5B08" w:rsidRPr="00FE5B08" w:rsidP="00FE5B08" w14:paraId="44774D11" w14:textId="77777777">
      <w:pPr>
        <w:widowControl/>
        <w:numPr>
          <w:ilvl w:val="1"/>
          <w:numId w:val="14"/>
        </w:numPr>
        <w:spacing w:after="100" w:line="240" w:lineRule="auto"/>
        <w:contextualSpacing/>
        <w:rPr>
          <w:rFonts w:ascii="Times New Roman" w:hAnsi="Times New Roman" w:eastAsiaTheme="minorEastAsia"/>
          <w:sz w:val="20"/>
          <w:szCs w:val="20"/>
        </w:rPr>
      </w:pPr>
      <w:r w:rsidRPr="00FE5B08">
        <w:rPr>
          <w:rFonts w:ascii="Times New Roman" w:hAnsi="Times New Roman" w:eastAsiaTheme="minorEastAsia"/>
          <w:b/>
          <w:sz w:val="20"/>
          <w:szCs w:val="20"/>
        </w:rPr>
        <w:t>After the assessment:</w:t>
      </w:r>
      <w:r w:rsidRPr="00FE5B08">
        <w:rPr>
          <w:rFonts w:ascii="Times New Roman" w:hAnsi="Times New Roman" w:eastAsiaTheme="minorEastAsia"/>
          <w:sz w:val="20"/>
          <w:szCs w:val="20"/>
        </w:rPr>
        <w:t xml:space="preserve"> Destroy any hardcopy documents containing student names according to school protocol</w:t>
      </w:r>
      <w:r w:rsidRPr="00FE5B08">
        <w:rPr>
          <w:rFonts w:ascii="Times New Roman" w:eastAsia="Times New Roman" w:hAnsi="Times New Roman"/>
          <w:sz w:val="20"/>
          <w:szCs w:val="20"/>
        </w:rPr>
        <w:t>. Complete a short email survey on your experience with NAEP.</w:t>
      </w:r>
    </w:p>
    <w:p w:rsidR="00FE5B08" w:rsidRPr="00FE5B08" w:rsidP="00FE5B08" w14:paraId="2FD462FD" w14:textId="77777777">
      <w:pPr>
        <w:widowControl/>
        <w:spacing w:after="0" w:line="240" w:lineRule="auto"/>
        <w:rPr>
          <w:rFonts w:ascii="Times New Roman" w:hAnsi="Times New Roman" w:eastAsiaTheme="minorEastAsia"/>
          <w:sz w:val="20"/>
          <w:szCs w:val="20"/>
        </w:rPr>
      </w:pPr>
      <w:r w:rsidRPr="00FE5B08">
        <w:rPr>
          <w:rFonts w:ascii="Times New Roman" w:hAnsi="Times New Roman" w:eastAsiaTheme="minorEastAsia"/>
          <w:sz w:val="20"/>
          <w:szCs w:val="20"/>
        </w:rPr>
        <w:t>The presence of a school staff person as an observer during each assessment session is appreciated.</w:t>
      </w:r>
      <w:r w:rsidRPr="00FE5B08">
        <w:rPr>
          <w:rFonts w:ascii="Times New Roman" w:hAnsi="Times New Roman" w:eastAsiaTheme="minorEastAsia" w:cs="Times New Roman"/>
          <w:sz w:val="20"/>
          <w:szCs w:val="20"/>
        </w:rPr>
        <w:t xml:space="preserve"> </w:t>
      </w:r>
      <w:r w:rsidRPr="00FE5B08">
        <w:rPr>
          <w:rFonts w:ascii="Times New Roman" w:hAnsi="Times New Roman" w:eastAsiaTheme="minorEastAsia" w:cs="Times New Roman"/>
          <w:sz w:val="20"/>
          <w:szCs w:val="20"/>
        </w:rPr>
        <w:br/>
      </w:r>
      <w:r w:rsidRPr="00FE5B08">
        <w:rPr>
          <w:rFonts w:ascii="Times New Roman" w:hAnsi="Times New Roman" w:eastAsiaTheme="minorEastAsia"/>
          <w:sz w:val="20"/>
          <w:szCs w:val="20"/>
        </w:rPr>
        <w:t>A staff member’s presence can have a positive impact on students’ motivation and performance.</w:t>
      </w:r>
    </w:p>
    <w:p w:rsidR="00FE5B08" w:rsidRPr="00FE5B08" w:rsidP="00FE5B08" w14:paraId="01E64746" w14:textId="77777777">
      <w:pPr>
        <w:widowControl/>
        <w:spacing w:after="0" w:line="240" w:lineRule="auto"/>
        <w:rPr>
          <w:rFonts w:ascii="Times New Roman" w:hAnsi="Times New Roman" w:eastAsiaTheme="minorEastAsia"/>
          <w:sz w:val="20"/>
          <w:szCs w:val="20"/>
        </w:rPr>
      </w:pPr>
    </w:p>
    <w:p w:rsidR="00FE5B08" w:rsidRPr="00FE5B08" w:rsidP="00FE5B08" w14:paraId="7A490737" w14:textId="77777777">
      <w:pPr>
        <w:widowControl/>
        <w:spacing w:after="0" w:line="240" w:lineRule="auto"/>
        <w:rPr>
          <w:rFonts w:ascii="Times New Roman" w:hAnsi="Times New Roman" w:eastAsiaTheme="minorEastAsia" w:cs="Times New Roman"/>
          <w:sz w:val="20"/>
          <w:szCs w:val="20"/>
        </w:rPr>
      </w:pPr>
      <w:r w:rsidRPr="00FE5B08">
        <w:rPr>
          <w:rFonts w:ascii="Times New Roman" w:hAnsi="Times New Roman" w:eastAsiaTheme="minorEastAsia" w:cs="Times New Roman"/>
          <w:sz w:val="20"/>
          <w:szCs w:val="20"/>
        </w:rPr>
        <w:t xml:space="preserve">More details about each of the school coordinator responsibilities outlined above are provided in the NAEP AMS. Additional information about NAEP can be found at </w:t>
      </w:r>
      <w:hyperlink r:id="rId12" w:history="1">
        <w:r w:rsidRPr="00FE5B08">
          <w:rPr>
            <w:rFonts w:ascii="Times New Roman" w:hAnsi="Times New Roman" w:eastAsiaTheme="minorEastAsia" w:cs="Times New Roman"/>
            <w:color w:val="0000FF" w:themeColor="hyperlink"/>
            <w:sz w:val="20"/>
            <w:szCs w:val="20"/>
            <w:u w:val="single"/>
          </w:rPr>
          <w:t>http://nces.ed.gov/nationsreportcard</w:t>
        </w:r>
      </w:hyperlink>
      <w:r w:rsidRPr="00FE5B08">
        <w:rPr>
          <w:rFonts w:ascii="Times New Roman" w:hAnsi="Times New Roman" w:eastAsiaTheme="minorEastAsia" w:cs="Times New Roman"/>
          <w:sz w:val="20"/>
          <w:szCs w:val="20"/>
        </w:rPr>
        <w:t>.</w:t>
      </w:r>
    </w:p>
    <w:p w:rsidR="00FE5B08" w:rsidRPr="00FE5B08" w:rsidP="00FE5B08" w14:paraId="5EA6D16D" w14:textId="77777777">
      <w:pPr>
        <w:widowControl/>
        <w:spacing w:after="0" w:line="240" w:lineRule="auto"/>
        <w:rPr>
          <w:rFonts w:ascii="Times New Roman" w:hAnsi="Times New Roman" w:eastAsiaTheme="minorEastAsia" w:cs="Times New Roman"/>
          <w:sz w:val="20"/>
          <w:szCs w:val="20"/>
        </w:rPr>
      </w:pPr>
    </w:p>
    <w:p w:rsidR="00FE5B08" w:rsidRPr="00FE5B08" w:rsidP="00FE5B08" w14:paraId="40BD2A86" w14:textId="77777777">
      <w:pPr>
        <w:widowControl/>
        <w:spacing w:after="0" w:line="240" w:lineRule="auto"/>
        <w:rPr>
          <w:rFonts w:ascii="Times New Roman" w:hAnsi="Times New Roman" w:eastAsiaTheme="minorEastAsia" w:cs="Times New Roman"/>
          <w:sz w:val="20"/>
          <w:szCs w:val="20"/>
        </w:rPr>
      </w:pPr>
      <w:r w:rsidRPr="00FE5B08">
        <w:rPr>
          <w:rFonts w:ascii="Times New Roman" w:hAnsi="Times New Roman" w:eastAsiaTheme="minorEastAsia" w:cs="Times New Roman"/>
          <w:sz w:val="20"/>
          <w:szCs w:val="20"/>
        </w:rPr>
        <w:t xml:space="preserve">Thank you in advance for your cooperation and effort in helping to coordinate this important assessment. If you have any questions, please contact me at </w:t>
      </w:r>
      <w:r w:rsidRPr="00FE5B08">
        <w:rPr>
          <w:rFonts w:ascii="Times New Roman" w:hAnsi="Times New Roman" w:eastAsiaTheme="minorEastAsia" w:cs="Times New Roman"/>
          <w:color w:val="FF0000"/>
          <w:sz w:val="20"/>
          <w:szCs w:val="20"/>
        </w:rPr>
        <w:t>telephone number</w:t>
      </w:r>
      <w:r w:rsidRPr="00FE5B08">
        <w:rPr>
          <w:rFonts w:ascii="Times New Roman" w:hAnsi="Times New Roman" w:eastAsiaTheme="minorEastAsia" w:cs="Times New Roman"/>
          <w:sz w:val="20"/>
          <w:szCs w:val="20"/>
        </w:rPr>
        <w:t xml:space="preserve"> or </w:t>
      </w:r>
      <w:r w:rsidRPr="00FE5B08">
        <w:rPr>
          <w:rFonts w:ascii="Times New Roman" w:hAnsi="Times New Roman" w:eastAsiaTheme="minorEastAsia" w:cs="Times New Roman"/>
          <w:color w:val="FF0000"/>
          <w:sz w:val="20"/>
          <w:szCs w:val="20"/>
        </w:rPr>
        <w:t>email address</w:t>
      </w:r>
      <w:r w:rsidRPr="00FE5B08">
        <w:rPr>
          <w:rFonts w:ascii="Times New Roman" w:hAnsi="Times New Roman" w:eastAsiaTheme="minorEastAsia" w:cs="Times New Roman"/>
          <w:sz w:val="20"/>
          <w:szCs w:val="20"/>
        </w:rPr>
        <w:t>.</w:t>
      </w:r>
    </w:p>
    <w:p w:rsidR="00FE5B08" w:rsidRPr="00FE5B08" w:rsidP="00FE5B08" w14:paraId="34152E0C" w14:textId="77777777">
      <w:pPr>
        <w:widowControl/>
        <w:spacing w:after="0" w:line="240" w:lineRule="auto"/>
        <w:rPr>
          <w:rFonts w:ascii="Times New Roman" w:hAnsi="Times New Roman" w:eastAsiaTheme="minorEastAsia" w:cs="Times New Roman"/>
          <w:sz w:val="20"/>
          <w:szCs w:val="20"/>
        </w:rPr>
      </w:pPr>
    </w:p>
    <w:p w:rsidR="00FE5B08" w:rsidRPr="00FE5B08" w:rsidP="00FE5B08" w14:paraId="2B945442" w14:textId="77777777">
      <w:pPr>
        <w:widowControl/>
        <w:spacing w:after="0" w:line="240" w:lineRule="auto"/>
        <w:rPr>
          <w:rFonts w:ascii="Times New Roman" w:hAnsi="Times New Roman" w:eastAsiaTheme="minorEastAsia" w:cs="Times New Roman"/>
          <w:sz w:val="20"/>
          <w:szCs w:val="20"/>
        </w:rPr>
      </w:pPr>
      <w:r w:rsidRPr="00FE5B08">
        <w:rPr>
          <w:rFonts w:ascii="Times New Roman" w:hAnsi="Times New Roman" w:eastAsiaTheme="minorEastAsia" w:cs="Times New Roman"/>
          <w:sz w:val="20"/>
          <w:szCs w:val="20"/>
        </w:rPr>
        <w:t>Sincerely,</w:t>
      </w:r>
    </w:p>
    <w:p w:rsidR="00FE5B08" w:rsidRPr="00FE5B08" w:rsidP="00FE5B08" w14:paraId="74712FE8" w14:textId="77777777">
      <w:pPr>
        <w:widowControl/>
        <w:spacing w:line="240" w:lineRule="auto"/>
        <w:rPr>
          <w:rFonts w:ascii="Times New Roman" w:hAnsi="Times New Roman" w:eastAsiaTheme="minorEastAsia" w:cs="Times New Roman"/>
          <w:sz w:val="20"/>
          <w:szCs w:val="20"/>
        </w:rPr>
      </w:pPr>
    </w:p>
    <w:p w:rsidR="00FE5B08" w:rsidRPr="00FE5B08" w:rsidP="00FE5B08" w14:paraId="3547BF82" w14:textId="77777777">
      <w:pPr>
        <w:widowControl/>
        <w:spacing w:after="0" w:line="240" w:lineRule="auto"/>
        <w:rPr>
          <w:rFonts w:ascii="Times New Roman" w:hAnsi="Times New Roman" w:eastAsiaTheme="minorEastAsia" w:cs="Times New Roman"/>
          <w:sz w:val="20"/>
          <w:szCs w:val="20"/>
        </w:rPr>
      </w:pPr>
      <w:r w:rsidRPr="00FE5B08">
        <w:rPr>
          <w:rFonts w:ascii="Times New Roman" w:hAnsi="Times New Roman" w:eastAsiaTheme="minorEastAsia" w:cs="Times New Roman"/>
          <w:sz w:val="20"/>
          <w:szCs w:val="20"/>
        </w:rPr>
        <w:t>NAEP State Coordinator</w:t>
      </w:r>
    </w:p>
    <w:p w:rsidR="00FE5B08" w:rsidRPr="00FE5B08" w:rsidP="00FE5B08" w14:paraId="1C8AAB2E" w14:textId="77777777">
      <w:pPr>
        <w:widowControl/>
        <w:spacing w:after="0" w:line="240" w:lineRule="auto"/>
        <w:rPr>
          <w:rFonts w:ascii="Times New Roman" w:hAnsi="Times New Roman" w:eastAsiaTheme="minorEastAsia" w:cs="Times New Roman"/>
          <w:sz w:val="20"/>
          <w:szCs w:val="20"/>
        </w:rPr>
      </w:pPr>
    </w:p>
    <w:p w:rsidR="00FE5B08" w:rsidRPr="00FE5B08" w:rsidP="00FE5B08" w14:paraId="0ED5CC18" w14:textId="77777777">
      <w:pPr>
        <w:widowControl/>
        <w:spacing w:after="0" w:line="240" w:lineRule="auto"/>
        <w:rPr>
          <w:rFonts w:ascii="Times New Roman" w:hAnsi="Times New Roman" w:eastAsiaTheme="minorEastAsia" w:cs="Times New Roman"/>
          <w:sz w:val="20"/>
          <w:szCs w:val="20"/>
        </w:rPr>
      </w:pPr>
    </w:p>
    <w:p w:rsidR="00FE5B08" w:rsidRPr="00FE5B08" w:rsidP="00FE5B08" w14:paraId="3B037A07" w14:textId="77777777">
      <w:pPr>
        <w:widowControl/>
        <w:spacing w:after="0" w:line="240" w:lineRule="auto"/>
        <w:ind w:left="1440" w:hanging="1440"/>
        <w:rPr>
          <w:rFonts w:ascii="Times New Roman" w:hAnsi="Times New Roman" w:eastAsiaTheme="minorEastAsia"/>
          <w:color w:val="FF0000"/>
          <w:sz w:val="20"/>
          <w:szCs w:val="20"/>
        </w:rPr>
      </w:pPr>
      <w:r w:rsidRPr="00FE5B08">
        <w:rPr>
          <w:rFonts w:ascii="Times New Roman" w:hAnsi="Times New Roman" w:eastAsiaTheme="minorEastAsia" w:cs="Times New Roman"/>
          <w:color w:val="FF0000"/>
          <w:sz w:val="20"/>
        </w:rPr>
        <w:t>Enclosures/Attachments</w:t>
      </w:r>
      <w:r w:rsidRPr="00FE5B08">
        <w:rPr>
          <w:rFonts w:ascii="Times New Roman" w:hAnsi="Times New Roman" w:eastAsiaTheme="minorEastAsia"/>
          <w:sz w:val="20"/>
          <w:szCs w:val="20"/>
        </w:rPr>
        <w:t>:</w:t>
      </w:r>
      <w:r w:rsidRPr="00FE5B08">
        <w:rPr>
          <w:rFonts w:ascii="Times New Roman" w:hAnsi="Times New Roman" w:eastAsiaTheme="minorEastAsia"/>
          <w:sz w:val="20"/>
          <w:szCs w:val="20"/>
        </w:rPr>
        <w:tab/>
      </w:r>
      <w:r w:rsidRPr="00FE5B08">
        <w:rPr>
          <w:rFonts w:ascii="Times New Roman" w:hAnsi="Times New Roman" w:eastAsiaTheme="minorEastAsia"/>
          <w:color w:val="FF0000"/>
          <w:sz w:val="20"/>
          <w:szCs w:val="20"/>
        </w:rPr>
        <w:t>NAEP folder, including the following:</w:t>
      </w:r>
      <w:r w:rsidRPr="00FE5B08">
        <w:rPr>
          <w:rFonts w:ascii="Times New Roman" w:hAnsi="Times New Roman" w:eastAsiaTheme="minorEastAsia"/>
          <w:color w:val="FF0000"/>
          <w:sz w:val="20"/>
          <w:szCs w:val="20"/>
        </w:rPr>
        <w:br/>
      </w:r>
      <w:r w:rsidRPr="00FE5B08">
        <w:rPr>
          <w:rFonts w:ascii="Times New Roman" w:hAnsi="Times New Roman" w:eastAsiaTheme="minorEastAsia"/>
          <w:i/>
          <w:sz w:val="20"/>
          <w:szCs w:val="20"/>
        </w:rPr>
        <w:t xml:space="preserve">              </w:t>
      </w:r>
      <w:r w:rsidRPr="00FE5B08">
        <w:rPr>
          <w:rFonts w:ascii="Times New Roman" w:hAnsi="Times New Roman" w:eastAsiaTheme="minorEastAsia"/>
          <w:color w:val="FF0000"/>
          <w:sz w:val="20"/>
          <w:szCs w:val="20"/>
        </w:rPr>
        <w:t>Student List Submission Instructions</w:t>
      </w:r>
    </w:p>
    <w:p w:rsidR="00FE5B08" w:rsidRPr="00FE5B08" w:rsidP="00FE5B08" w14:paraId="0F6D390F" w14:textId="77777777">
      <w:pPr>
        <w:widowControl/>
        <w:spacing w:after="0" w:line="240" w:lineRule="auto"/>
        <w:ind w:left="1440"/>
        <w:rPr>
          <w:rFonts w:ascii="Times New Roman" w:hAnsi="Times New Roman" w:eastAsiaTheme="minorEastAsia"/>
          <w:color w:val="FF0000"/>
          <w:sz w:val="20"/>
          <w:szCs w:val="20"/>
        </w:rPr>
      </w:pPr>
      <w:r w:rsidRPr="00FE5B08">
        <w:rPr>
          <w:rFonts w:ascii="Times New Roman" w:hAnsi="Times New Roman" w:eastAsiaTheme="minorEastAsia"/>
          <w:color w:val="FF0000"/>
          <w:sz w:val="20"/>
          <w:szCs w:val="20"/>
        </w:rPr>
        <w:t xml:space="preserve">              Parent/Guardian Notification Letter</w:t>
      </w:r>
    </w:p>
    <w:p w:rsidR="00FE5B08" w:rsidRPr="00FE5B08" w:rsidP="00FE5B08" w14:paraId="6C32B81B" w14:textId="77777777">
      <w:pPr>
        <w:widowControl/>
        <w:spacing w:after="0" w:line="240" w:lineRule="auto"/>
        <w:rPr>
          <w:rFonts w:ascii="Times New Roman" w:hAnsi="Times New Roman" w:eastAsiaTheme="minorEastAsia" w:cs="Times New Roman"/>
          <w:color w:val="FF0000"/>
          <w:sz w:val="20"/>
          <w:szCs w:val="20"/>
        </w:rPr>
      </w:pPr>
    </w:p>
    <w:p w:rsidR="00FE5B08" w:rsidRPr="00FE5B08" w:rsidP="00FE5B08" w14:paraId="70CDE4D5" w14:textId="77777777">
      <w:pPr>
        <w:widowControl/>
        <w:spacing w:after="0" w:line="240" w:lineRule="auto"/>
        <w:rPr>
          <w:rFonts w:ascii="Times New Roman" w:hAnsi="Times New Roman" w:eastAsiaTheme="minorEastAsia"/>
          <w:i/>
          <w:sz w:val="20"/>
          <w:szCs w:val="20"/>
        </w:rPr>
      </w:pPr>
    </w:p>
    <w:p w:rsidR="00FE5B08" w:rsidRPr="00FE5B08" w:rsidP="00FE5B08" w14:paraId="25D0B77E" w14:textId="77777777">
      <w:pPr>
        <w:widowControl/>
        <w:spacing w:after="0" w:line="240" w:lineRule="auto"/>
        <w:rPr>
          <w:rFonts w:ascii="Times New Roman" w:hAnsi="Times New Roman" w:eastAsiaTheme="minorEastAsia" w:cs="Times New Roman"/>
          <w:sz w:val="20"/>
          <w:szCs w:val="20"/>
        </w:rPr>
      </w:pPr>
      <w:r w:rsidRPr="00FE5B08">
        <w:rPr>
          <w:rFonts w:ascii="Times New Roman" w:hAnsi="Times New Roman" w:eastAsiaTheme="minorEastAsia" w:cs="Times New Roman"/>
          <w:i/>
          <w:sz w:val="20"/>
          <w:szCs w:val="20"/>
        </w:rPr>
        <w:t xml:space="preserve">National Center for Education Statistics (NCES) conducts the National Assessment of Educational Progress to evaluate federally supported education programs. </w:t>
      </w:r>
      <w:r w:rsidRPr="00FE5B08">
        <w:rPr>
          <w:rFonts w:ascii="Times New Roman" w:hAnsi="Times New Roman" w:eastAsiaTheme="minorEastAsia" w:cs="Times New Roman"/>
          <w:i/>
          <w:sz w:val="20"/>
          <w:szCs w:val="20"/>
        </w:rPr>
        <w:t>All of</w:t>
      </w:r>
      <w:r w:rsidRPr="00FE5B08">
        <w:rPr>
          <w:rFonts w:ascii="Times New Roman" w:hAnsi="Times New Roman" w:eastAsiaTheme="minorEastAsia" w:cs="Times New Roman"/>
          <w:i/>
          <w:sz w:val="20"/>
          <w:szCs w:val="20"/>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FE5B08">
        <w:rPr>
          <w:rFonts w:ascii="Times New Roman" w:hAnsi="Times New Roman" w:eastAsiaTheme="minorEastAsia" w:cs="Times New Roman"/>
          <w:i/>
          <w:sz w:val="20"/>
          <w:szCs w:val="20"/>
        </w:rPr>
        <w:t>or</w:t>
      </w:r>
      <w:r w:rsidRPr="00FE5B08">
        <w:rPr>
          <w:rFonts w:ascii="Times New Roman" w:hAnsi="Times New Roman" w:eastAsiaTheme="minorEastAsia" w:cs="Times New Roman"/>
          <w:i/>
          <w:sz w:val="20"/>
          <w:szCs w:val="20"/>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FE5B08" w:rsidRPr="00FE5B08" w:rsidP="00FE5B08" w14:paraId="531C16D8" w14:textId="77777777">
      <w:pPr>
        <w:widowControl/>
        <w:spacing w:after="0" w:line="240" w:lineRule="auto"/>
        <w:rPr>
          <w:rFonts w:ascii="Times New Roman" w:hAnsi="Times New Roman" w:eastAsiaTheme="minorEastAsia"/>
          <w:i/>
          <w:sz w:val="20"/>
          <w:szCs w:val="20"/>
        </w:rPr>
      </w:pPr>
    </w:p>
    <w:p w:rsidR="00FE5B08" w:rsidP="00820E12" w14:paraId="21ADDBA6" w14:textId="68390375"/>
    <w:p w:rsidR="00FE5B08" w14:paraId="6E469B82" w14:textId="77777777">
      <w:r>
        <w:br w:type="page"/>
      </w:r>
    </w:p>
    <w:p w:rsidR="00345382" w:rsidRPr="00345382" w:rsidP="00345382" w14:paraId="4D275A88" w14:textId="77777777">
      <w:pPr>
        <w:widowControl/>
        <w:spacing w:after="0" w:line="240" w:lineRule="auto"/>
        <w:jc w:val="center"/>
        <w:rPr>
          <w:rFonts w:ascii="Times New Roman" w:hAnsi="Times New Roman" w:eastAsiaTheme="minorEastAsia" w:cs="Times New Roman"/>
          <w:b/>
          <w:sz w:val="20"/>
          <w:szCs w:val="20"/>
        </w:rPr>
      </w:pPr>
      <w:r w:rsidRPr="00345382">
        <w:rPr>
          <w:rFonts w:ascii="Times New Roman" w:hAnsi="Times New Roman" w:eastAsiaTheme="minorEastAsia" w:cs="Times New Roman"/>
          <w:b/>
          <w:sz w:val="20"/>
          <w:szCs w:val="20"/>
        </w:rPr>
        <w:t>NAEP 2024 Assessment Details Notification</w:t>
      </w:r>
    </w:p>
    <w:p w:rsidR="00345382" w:rsidRPr="00345382" w:rsidP="00345382" w14:paraId="79C8FE07" w14:textId="77777777">
      <w:pPr>
        <w:widowControl/>
        <w:spacing w:after="0" w:line="240" w:lineRule="auto"/>
        <w:jc w:val="center"/>
        <w:rPr>
          <w:rFonts w:ascii="Times New Roman" w:hAnsi="Times New Roman" w:eastAsiaTheme="minorEastAsia" w:cs="Times New Roman"/>
          <w:b/>
          <w:sz w:val="20"/>
          <w:szCs w:val="20"/>
        </w:rPr>
      </w:pPr>
      <w:r w:rsidRPr="00345382">
        <w:rPr>
          <w:rFonts w:ascii="Times New Roman" w:hAnsi="Times New Roman" w:eastAsiaTheme="minorEastAsia" w:cs="Times New Roman"/>
          <w:b/>
          <w:sz w:val="20"/>
          <w:szCs w:val="20"/>
        </w:rPr>
        <w:t xml:space="preserve">NAEP STATE COORDINATOR TO PRINCIPAL </w:t>
      </w:r>
    </w:p>
    <w:p w:rsidR="00345382" w:rsidRPr="00345382" w:rsidP="00345382" w14:paraId="2EC63E97" w14:textId="77777777">
      <w:pPr>
        <w:widowControl/>
        <w:spacing w:after="0" w:line="240" w:lineRule="auto"/>
        <w:jc w:val="center"/>
        <w:rPr>
          <w:rFonts w:ascii="Times New Roman" w:hAnsi="Times New Roman" w:eastAsiaTheme="minorEastAsia" w:cs="Times New Roman"/>
          <w:b/>
          <w:sz w:val="20"/>
          <w:szCs w:val="20"/>
        </w:rPr>
      </w:pPr>
      <w:r w:rsidRPr="00345382">
        <w:rPr>
          <w:rFonts w:ascii="Times New Roman" w:hAnsi="Times New Roman" w:eastAsiaTheme="minorEastAsia" w:cs="Times New Roman"/>
          <w:b/>
          <w:sz w:val="20"/>
          <w:szCs w:val="20"/>
        </w:rPr>
        <w:t>Grade 12 Mathematics and Reading</w:t>
      </w:r>
    </w:p>
    <w:p w:rsidR="00345382" w:rsidRPr="00345382" w:rsidP="00345382" w14:paraId="065BFE00" w14:textId="77777777">
      <w:pPr>
        <w:widowControl/>
        <w:spacing w:after="0" w:line="240" w:lineRule="auto"/>
        <w:jc w:val="center"/>
        <w:rPr>
          <w:rFonts w:ascii="Times New Roman" w:hAnsi="Times New Roman" w:eastAsiaTheme="minorEastAsia" w:cs="Times New Roman"/>
          <w:b/>
        </w:rPr>
      </w:pPr>
      <w:r w:rsidRPr="00345382">
        <w:rPr>
          <w:rFonts w:ascii="Times New Roman" w:hAnsi="Times New Roman" w:eastAsiaTheme="minorEastAsia" w:cs="Times New Roman"/>
          <w:b/>
          <w:color w:val="FF0000"/>
        </w:rPr>
        <w:t>Red text</w:t>
      </w:r>
      <w:r w:rsidRPr="00345382">
        <w:rPr>
          <w:rFonts w:ascii="Times New Roman" w:hAnsi="Times New Roman" w:eastAsiaTheme="minorEastAsia" w:cs="Times New Roman"/>
          <w:b/>
        </w:rPr>
        <w:t xml:space="preserve"> should be customized before mail merge, </w:t>
      </w:r>
      <w:r w:rsidRPr="00345382">
        <w:rPr>
          <w:rFonts w:ascii="Times New Roman" w:hAnsi="Times New Roman" w:eastAsiaTheme="minorEastAsia" w:cs="Times New Roman"/>
          <w:b/>
          <w:highlight w:val="yellow"/>
        </w:rPr>
        <w:t>highlighted text</w:t>
      </w:r>
      <w:r w:rsidRPr="00345382">
        <w:rPr>
          <w:rFonts w:ascii="Times New Roman" w:hAnsi="Times New Roman" w:eastAsiaTheme="minorEastAsia" w:cs="Times New Roman"/>
          <w:b/>
        </w:rPr>
        <w:t xml:space="preserve"> represents mail merge fields.</w:t>
      </w:r>
    </w:p>
    <w:p w:rsidR="00345382" w:rsidRPr="00345382" w:rsidP="00345382" w14:paraId="122C02FF" w14:textId="77777777">
      <w:pPr>
        <w:widowControl/>
        <w:spacing w:after="0" w:line="240" w:lineRule="auto"/>
        <w:jc w:val="center"/>
        <w:rPr>
          <w:rFonts w:ascii="Times New Roman" w:hAnsi="Times New Roman" w:eastAsiaTheme="minorEastAsia" w:cs="Times New Roman"/>
          <w:b/>
        </w:rPr>
      </w:pPr>
    </w:p>
    <w:p w:rsidR="00345382" w:rsidRPr="00345382" w:rsidP="00345382" w14:paraId="3D7B9E91" w14:textId="77777777">
      <w:pPr>
        <w:widowControl/>
        <w:spacing w:after="0" w:line="240" w:lineRule="auto"/>
        <w:jc w:val="center"/>
        <w:rPr>
          <w:rFonts w:ascii="Times New Roman" w:hAnsi="Times New Roman" w:eastAsiaTheme="minorEastAsia" w:cs="Times New Roman"/>
          <w:b/>
        </w:rPr>
      </w:pPr>
    </w:p>
    <w:p w:rsidR="00345382" w:rsidRPr="00345382" w:rsidP="00345382" w14:paraId="4A7F07C7"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Dear </w:t>
      </w:r>
      <w:r w:rsidRPr="00345382">
        <w:rPr>
          <w:rFonts w:ascii="Times New Roman" w:hAnsi="Times New Roman" w:eastAsiaTheme="minorEastAsia" w:cs="Times New Roman"/>
          <w:color w:val="000000" w:themeColor="text1"/>
          <w:highlight w:val="yellow"/>
        </w:rPr>
        <w:t>[principal name]</w:t>
      </w:r>
      <w:r w:rsidRPr="00345382">
        <w:rPr>
          <w:rFonts w:ascii="Times New Roman" w:hAnsi="Times New Roman" w:eastAsiaTheme="minorEastAsia" w:cs="Times New Roman"/>
        </w:rPr>
        <w:t>:</w:t>
      </w:r>
    </w:p>
    <w:p w:rsidR="00345382" w:rsidRPr="00345382" w:rsidP="00345382" w14:paraId="065A34BD" w14:textId="77777777">
      <w:pPr>
        <w:widowControl/>
        <w:spacing w:after="0" w:line="240" w:lineRule="auto"/>
        <w:rPr>
          <w:rFonts w:ascii="Times New Roman" w:hAnsi="Times New Roman" w:eastAsiaTheme="minorEastAsia" w:cs="Times New Roman"/>
        </w:rPr>
      </w:pPr>
    </w:p>
    <w:p w:rsidR="00345382" w:rsidRPr="00345382" w:rsidP="00345382" w14:paraId="4DA5E929"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At the end of the school year, I notified </w:t>
      </w:r>
      <w:r w:rsidRPr="00345382">
        <w:rPr>
          <w:rFonts w:ascii="Times New Roman" w:hAnsi="Times New Roman" w:eastAsiaTheme="minorEastAsia" w:cs="Times New Roman"/>
          <w:highlight w:val="yellow"/>
        </w:rPr>
        <w:t>[school name]</w:t>
      </w:r>
      <w:r w:rsidRPr="00345382">
        <w:rPr>
          <w:rFonts w:ascii="Times New Roman" w:hAnsi="Times New Roman" w:eastAsiaTheme="minorEastAsia" w:cs="Times New Roman"/>
        </w:rPr>
        <w:t xml:space="preserve"> of its selection to participate in the National Assessment of Educational Progress (NAEP). I am following up to provide additional information about preparing for the upcoming assessment, which begins with designating a school coordinator. I will also ask your district assessment coordinator to assign an onsite technology coordinator. While each coordinator role has different responsibilities, both roles may be filled by the same person. Assigning one person to both roles would require some collaboration with your </w:t>
      </w:r>
      <w:r w:rsidRPr="00345382">
        <w:rPr>
          <w:rFonts w:ascii="Times New Roman" w:hAnsi="Times New Roman" w:eastAsiaTheme="minorEastAsia" w:cs="Times New Roman"/>
          <w:highlight w:val="yellow"/>
        </w:rPr>
        <w:t>district assessment coordinator</w:t>
      </w:r>
      <w:r w:rsidRPr="00345382">
        <w:rPr>
          <w:rFonts w:ascii="Times New Roman" w:hAnsi="Times New Roman" w:eastAsiaTheme="minorEastAsia" w:cs="Times New Roman"/>
        </w:rPr>
        <w:t xml:space="preserve">. The responsibilities for the school coordinator and onsite technology coordinator are listed below.   </w:t>
      </w:r>
    </w:p>
    <w:p w:rsidR="00345382" w:rsidRPr="00345382" w:rsidP="00345382" w14:paraId="70EEB411" w14:textId="77777777">
      <w:pPr>
        <w:widowControl/>
        <w:spacing w:after="0" w:line="240" w:lineRule="auto"/>
        <w:rPr>
          <w:rFonts w:ascii="Times New Roman" w:hAnsi="Times New Roman" w:eastAsiaTheme="minorEastAsia" w:cs="Times New Roman"/>
        </w:rPr>
      </w:pPr>
    </w:p>
    <w:p w:rsidR="00345382" w:rsidRPr="00345382" w:rsidP="00345382" w14:paraId="107ED8C7"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To prepare for the assessment, please do the following:</w:t>
      </w:r>
    </w:p>
    <w:p w:rsidR="00345382" w:rsidRPr="00345382" w:rsidP="00345382" w14:paraId="6D4F13A5" w14:textId="77777777">
      <w:pPr>
        <w:widowControl/>
        <w:spacing w:after="0" w:line="240" w:lineRule="auto"/>
        <w:rPr>
          <w:rFonts w:ascii="Times New Roman" w:hAnsi="Times New Roman" w:eastAsiaTheme="minorEastAsia" w:cs="Times New Roman"/>
        </w:rPr>
      </w:pPr>
    </w:p>
    <w:p w:rsidR="00345382" w:rsidRPr="00345382" w:rsidP="00345382" w14:paraId="0DB19A7A" w14:textId="77777777">
      <w:pPr>
        <w:widowControl/>
        <w:numPr>
          <w:ilvl w:val="0"/>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Place the NAEP assessment date, </w:t>
      </w:r>
      <w:r w:rsidRPr="00345382">
        <w:rPr>
          <w:rFonts w:ascii="Times New Roman" w:hAnsi="Times New Roman" w:eastAsiaTheme="minorEastAsia" w:cs="Times New Roman"/>
          <w:highlight w:val="yellow"/>
        </w:rPr>
        <w:t>[</w:t>
      </w:r>
      <w:r w:rsidRPr="00345382">
        <w:rPr>
          <w:rFonts w:ascii="Times New Roman" w:hAnsi="Times New Roman" w:eastAsiaTheme="minorEastAsia" w:cs="Times New Roman"/>
          <w:color w:val="000000" w:themeColor="text1"/>
          <w:highlight w:val="yellow"/>
        </w:rPr>
        <w:t>assessment date]</w:t>
      </w:r>
      <w:r w:rsidRPr="00345382">
        <w:rPr>
          <w:rFonts w:ascii="Times New Roman" w:hAnsi="Times New Roman" w:eastAsiaTheme="minorEastAsia" w:cs="Times New Roman"/>
        </w:rPr>
        <w:t>, on your school calendar.</w:t>
      </w:r>
    </w:p>
    <w:p w:rsidR="00345382" w:rsidRPr="00345382" w:rsidP="00345382" w14:paraId="718005C5" w14:textId="77777777">
      <w:pPr>
        <w:widowControl/>
        <w:numPr>
          <w:ilvl w:val="0"/>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Designate a NAEP school coordinator to serve as the liaison for all NAEP activities in your school. </w:t>
      </w:r>
    </w:p>
    <w:p w:rsidR="00345382" w:rsidRPr="00345382" w:rsidP="00345382" w14:paraId="576A5365"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Review the preassessment responsibilities in the enclosed school coordinator </w:t>
      </w:r>
      <w:r w:rsidRPr="00345382">
        <w:rPr>
          <w:rFonts w:ascii="Times New Roman" w:hAnsi="Times New Roman" w:eastAsiaTheme="minorEastAsia" w:cs="Times New Roman"/>
        </w:rPr>
        <w:t>letter, and</w:t>
      </w:r>
      <w:r w:rsidRPr="00345382">
        <w:rPr>
          <w:rFonts w:ascii="Times New Roman" w:hAnsi="Times New Roman" w:eastAsiaTheme="minorEastAsia" w:cs="Times New Roman"/>
        </w:rPr>
        <w:t xml:space="preserve"> </w:t>
      </w:r>
      <w:r w:rsidRPr="00345382">
        <w:rPr>
          <w:rFonts w:ascii="Times New Roman" w:hAnsi="Times New Roman" w:eastAsiaTheme="minorEastAsia" w:cs="Times New Roman"/>
          <w:b/>
        </w:rPr>
        <w:t xml:space="preserve">give the </w:t>
      </w:r>
      <w:r w:rsidRPr="00345382">
        <w:rPr>
          <w:rFonts w:ascii="Times New Roman" w:hAnsi="Times New Roman" w:eastAsiaTheme="minorEastAsia" w:cs="Times New Roman"/>
          <w:b/>
          <w:color w:val="FF0000"/>
        </w:rPr>
        <w:t xml:space="preserve">enclosed folder/attached documents </w:t>
      </w:r>
      <w:r w:rsidRPr="00345382">
        <w:rPr>
          <w:rFonts w:ascii="Times New Roman" w:hAnsi="Times New Roman" w:eastAsiaTheme="minorEastAsia" w:cs="Times New Roman"/>
          <w:b/>
        </w:rPr>
        <w:t>to your designated NAEP school coordinator</w:t>
      </w:r>
      <w:r w:rsidRPr="00345382">
        <w:rPr>
          <w:rFonts w:ascii="Times New Roman" w:hAnsi="Times New Roman" w:eastAsiaTheme="minorEastAsia" w:cs="Times New Roman"/>
        </w:rPr>
        <w:t xml:space="preserve">. </w:t>
      </w:r>
    </w:p>
    <w:p w:rsidR="00345382" w:rsidRPr="00345382" w:rsidP="2E2C6D96" w14:paraId="57ECA162" w14:textId="1D34907B">
      <w:pPr>
        <w:widowControl/>
        <w:numPr>
          <w:ilvl w:val="0"/>
          <w:numId w:val="32"/>
        </w:numPr>
        <w:spacing w:before="240" w:line="240" w:lineRule="auto"/>
        <w:rPr>
          <w:rFonts w:ascii="Times New Roman" w:hAnsi="Times New Roman" w:eastAsiaTheme="minorEastAsia" w:cs="Times New Roman"/>
          <w:color w:val="FF0000"/>
        </w:rPr>
      </w:pPr>
      <w:r w:rsidRPr="00345382">
        <w:rPr>
          <w:rFonts w:ascii="Times New Roman" w:hAnsi="Times New Roman" w:eastAsiaTheme="minorEastAsia" w:cs="Times New Roman"/>
          <w:color w:val="FF0000"/>
        </w:rPr>
        <w:t xml:space="preserve">To help ensure receipt of important email messages, work with school or district technology staff as necessary to add the domain </w:t>
      </w:r>
      <w:r w:rsidRPr="2E2C6D96">
        <w:rPr>
          <w:rFonts w:ascii="Times New Roman" w:hAnsi="Times New Roman" w:eastAsiaTheme="minorEastAsia" w:cs="Times New Roman"/>
          <w:i/>
          <w:iCs/>
          <w:color w:val="FF0000"/>
        </w:rPr>
        <w:t>westatstudies.com</w:t>
      </w:r>
      <w:r w:rsidRPr="00345382">
        <w:rPr>
          <w:rFonts w:ascii="Times New Roman" w:hAnsi="Times New Roman" w:eastAsiaTheme="minorEastAsia" w:cs="Times New Roman"/>
          <w:color w:val="FF0000"/>
        </w:rPr>
        <w:t xml:space="preserve"> to the safe senders list.  </w:t>
      </w:r>
    </w:p>
    <w:p w:rsidR="00345382" w:rsidRPr="00345382" w:rsidP="2E2C6D96" w14:paraId="3883C157" w14:textId="52A2B363">
      <w:pPr>
        <w:widowControl/>
        <w:numPr>
          <w:ilvl w:val="0"/>
          <w:numId w:val="32"/>
        </w:numPr>
        <w:spacing w:before="240" w:line="240" w:lineRule="auto"/>
        <w:rPr>
          <w:rFonts w:ascii="Times New Roman" w:hAnsi="Times New Roman" w:eastAsiaTheme="minorEastAsia" w:cs="Times New Roman"/>
          <w:color w:val="FF0000"/>
        </w:rPr>
      </w:pPr>
      <w:r w:rsidRPr="2E2C6D96">
        <w:rPr>
          <w:rFonts w:ascii="Times New Roman" w:hAnsi="Times New Roman" w:eastAsiaTheme="minorEastAsia" w:cs="Times New Roman"/>
          <w:i/>
          <w:iCs/>
          <w:color w:val="FF0000"/>
        </w:rPr>
        <w:t xml:space="preserve">{Use this bullet if following </w:t>
      </w:r>
      <w:r w:rsidRPr="2E2C6D96">
        <w:rPr>
          <w:rFonts w:ascii="Times New Roman" w:hAnsi="Times New Roman" w:eastAsiaTheme="minorEastAsia" w:cs="Times New Roman"/>
          <w:b/>
          <w:bCs/>
          <w:i/>
          <w:iCs/>
          <w:color w:val="FF0000"/>
        </w:rPr>
        <w:t>Option 1:</w:t>
      </w:r>
      <w:r w:rsidRPr="2E2C6D96">
        <w:rPr>
          <w:rFonts w:ascii="Times New Roman" w:hAnsi="Times New Roman" w:eastAsiaTheme="minorEastAsia" w:cs="Times New Roman"/>
          <w:i/>
          <w:iCs/>
          <w:color w:val="FF0000"/>
        </w:rPr>
        <w:t xml:space="preserve"> </w:t>
      </w:r>
      <w:r w:rsidRPr="2E2C6D96">
        <w:rPr>
          <w:rFonts w:ascii="Times New Roman" w:hAnsi="Times New Roman" w:eastAsiaTheme="minorEastAsia" w:cs="Times New Roman"/>
          <w:b/>
          <w:bCs/>
          <w:i/>
          <w:iCs/>
          <w:color w:val="FF0000"/>
        </w:rPr>
        <w:t>principal registers and invites school coordinator</w:t>
      </w:r>
      <w:r w:rsidRPr="2E2C6D96">
        <w:rPr>
          <w:rFonts w:ascii="Times New Roman" w:hAnsi="Times New Roman" w:eastAsiaTheme="minorEastAsia" w:cs="Times New Roman"/>
          <w:i/>
          <w:iCs/>
          <w:color w:val="FF0000"/>
        </w:rPr>
        <w:t>}</w:t>
      </w:r>
      <w:r w:rsidRPr="00345382">
        <w:rPr>
          <w:rFonts w:ascii="Times New Roman" w:hAnsi="Times New Roman" w:eastAsiaTheme="minorEastAsia" w:cs="Times New Roman"/>
          <w:color w:val="FF0000"/>
        </w:rPr>
        <w:t xml:space="preserve"> Log in and set up your NAEP AMS account using the link provided in the registration email from </w:t>
      </w:r>
      <w:r w:rsidRPr="2E2C6D96">
        <w:rPr>
          <w:rFonts w:ascii="Times New Roman" w:hAnsi="Times New Roman" w:eastAsiaTheme="minorEastAsia" w:cs="Times New Roman"/>
          <w:i/>
          <w:iCs/>
          <w:color w:val="FF0000"/>
        </w:rPr>
        <w:t xml:space="preserve">DoNotReply-NAEP@westatstudies.com. </w:t>
      </w:r>
    </w:p>
    <w:p w:rsidR="00345382" w:rsidRPr="00345382" w:rsidP="2E2C6D96" w14:paraId="278C901B" w14:textId="5B7DD388">
      <w:pPr>
        <w:widowControl/>
        <w:numPr>
          <w:ilvl w:val="0"/>
          <w:numId w:val="32"/>
        </w:numPr>
        <w:spacing w:before="240" w:line="240" w:lineRule="auto"/>
        <w:rPr>
          <w:rFonts w:ascii="Times New Roman" w:hAnsi="Times New Roman" w:eastAsiaTheme="minorEastAsia" w:cs="Times New Roman"/>
          <w:color w:val="FF0000"/>
        </w:rPr>
      </w:pPr>
      <w:r w:rsidRPr="2E2C6D96">
        <w:rPr>
          <w:rFonts w:ascii="Times New Roman" w:hAnsi="Times New Roman" w:eastAsiaTheme="minorEastAsia" w:cs="Times New Roman"/>
          <w:i/>
          <w:iCs/>
          <w:color w:val="FF0000"/>
        </w:rPr>
        <w:t xml:space="preserve">{Use this bullet if following </w:t>
      </w:r>
      <w:r w:rsidRPr="2E2C6D96">
        <w:rPr>
          <w:rFonts w:ascii="Times New Roman" w:hAnsi="Times New Roman" w:eastAsiaTheme="minorEastAsia" w:cs="Times New Roman"/>
          <w:b/>
          <w:bCs/>
          <w:i/>
          <w:iCs/>
          <w:color w:val="FF0000"/>
        </w:rPr>
        <w:t>Option 1: principal registers and invites school coordinator</w:t>
      </w:r>
      <w:r w:rsidRPr="2E2C6D96">
        <w:rPr>
          <w:rFonts w:ascii="Times New Roman" w:hAnsi="Times New Roman" w:eastAsiaTheme="minorEastAsia" w:cs="Times New Roman"/>
          <w:i/>
          <w:iCs/>
          <w:color w:val="FF0000"/>
        </w:rPr>
        <w:t xml:space="preserve">} </w:t>
      </w:r>
      <w:r w:rsidRPr="00345382">
        <w:rPr>
          <w:rFonts w:ascii="Times New Roman" w:hAnsi="Times New Roman" w:eastAsiaTheme="minorEastAsia" w:cs="Times New Roman"/>
          <w:color w:val="FF0000"/>
        </w:rPr>
        <w:t>Enter the school coordinator’s name and contact information in the AMS, select their role as School Coordinator, and select Send Invite.</w:t>
      </w:r>
    </w:p>
    <w:p w:rsidR="00345382" w:rsidRPr="00345382" w:rsidP="00345382" w14:paraId="56812D54" w14:textId="77777777">
      <w:pPr>
        <w:widowControl/>
        <w:numPr>
          <w:ilvl w:val="0"/>
          <w:numId w:val="32"/>
        </w:numPr>
        <w:spacing w:after="100" w:line="240" w:lineRule="auto"/>
        <w:rPr>
          <w:rFonts w:ascii="Times New Roman" w:hAnsi="Times New Roman" w:eastAsiaTheme="minorEastAsia" w:cs="Times New Roman"/>
          <w:color w:val="FF0000"/>
        </w:rPr>
      </w:pPr>
      <w:r w:rsidRPr="00345382">
        <w:rPr>
          <w:rFonts w:ascii="Times New Roman" w:hAnsi="Times New Roman" w:eastAsiaTheme="minorEastAsia" w:cs="Times New Roman"/>
          <w:i/>
          <w:color w:val="FF0000"/>
        </w:rPr>
        <w:t xml:space="preserve">{Use this bullet if following </w:t>
      </w:r>
      <w:r w:rsidRPr="00345382">
        <w:rPr>
          <w:rFonts w:ascii="Times New Roman" w:hAnsi="Times New Roman" w:eastAsiaTheme="minorEastAsia" w:cs="Times New Roman"/>
          <w:b/>
          <w:i/>
          <w:color w:val="FF0000"/>
        </w:rPr>
        <w:t>Option 2:</w:t>
      </w:r>
      <w:r w:rsidRPr="00345382">
        <w:rPr>
          <w:rFonts w:ascii="Times New Roman" w:hAnsi="Times New Roman" w:eastAsiaTheme="minorEastAsia" w:cs="Times New Roman"/>
          <w:i/>
          <w:color w:val="FF0000"/>
        </w:rPr>
        <w:t xml:space="preserve"> </w:t>
      </w:r>
      <w:r w:rsidRPr="00345382">
        <w:rPr>
          <w:rFonts w:ascii="Times New Roman" w:hAnsi="Times New Roman" w:eastAsiaTheme="minorEastAsia" w:cs="Times New Roman"/>
          <w:b/>
          <w:i/>
          <w:color w:val="FF0000"/>
        </w:rPr>
        <w:t>NSC invites the school coordinator, principal not expected to register</w:t>
      </w:r>
      <w:r w:rsidRPr="00345382">
        <w:rPr>
          <w:rFonts w:ascii="Times New Roman" w:hAnsi="Times New Roman" w:eastAsiaTheme="minorEastAsia" w:cs="Times New Roman"/>
          <w:i/>
          <w:color w:val="FF0000"/>
        </w:rPr>
        <w:t>}</w:t>
      </w:r>
      <w:r w:rsidRPr="00345382">
        <w:rPr>
          <w:rFonts w:ascii="Times New Roman" w:hAnsi="Times New Roman" w:eastAsiaTheme="minorEastAsia" w:cs="Times New Roman"/>
          <w:color w:val="FF0000"/>
        </w:rPr>
        <w:t xml:space="preserve"> Send the designated school coordinator’s name and email address to me using the email address provided below.</w:t>
      </w:r>
      <w:r w:rsidRPr="00345382">
        <w:rPr>
          <w:rFonts w:ascii="Times New Roman" w:hAnsi="Times New Roman" w:eastAsiaTheme="minorEastAsia" w:cs="Times New Roman"/>
        </w:rPr>
        <w:t xml:space="preserve"> </w:t>
      </w:r>
    </w:p>
    <w:p w:rsidR="00345382" w:rsidRPr="00345382" w:rsidP="00345382" w14:paraId="34B4E155" w14:textId="77777777">
      <w:pPr>
        <w:widowControl/>
        <w:spacing w:after="160" w:line="240" w:lineRule="auto"/>
        <w:rPr>
          <w:rFonts w:ascii="Times New Roman" w:hAnsi="Times New Roman" w:eastAsiaTheme="minorEastAsia" w:cs="Times New Roman"/>
        </w:rPr>
      </w:pPr>
      <w:r w:rsidRPr="00345382">
        <w:rPr>
          <w:rFonts w:ascii="Times New Roman" w:hAnsi="Times New Roman" w:eastAsiaTheme="minorEastAsia" w:cs="Times New Roman"/>
        </w:rPr>
        <w:t>The school coordinator should</w:t>
      </w:r>
    </w:p>
    <w:p w:rsidR="00345382" w:rsidRPr="00345382" w:rsidP="00345382" w14:paraId="1A355059"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b/>
        </w:rPr>
        <w:t>know how to access student information</w:t>
      </w:r>
      <w:r w:rsidRPr="00345382">
        <w:rPr>
          <w:rFonts w:ascii="Times New Roman" w:hAnsi="Times New Roman" w:eastAsiaTheme="minorEastAsia" w:cs="Times New Roman"/>
        </w:rPr>
        <w:t xml:space="preserve">, such as birth date, demographic information, and enrollment </w:t>
      </w:r>
      <w:r w:rsidRPr="00345382">
        <w:rPr>
          <w:rFonts w:ascii="Times New Roman" w:hAnsi="Times New Roman" w:eastAsiaTheme="minorEastAsia" w:cs="Times New Roman"/>
        </w:rPr>
        <w:t>status;</w:t>
      </w:r>
    </w:p>
    <w:p w:rsidR="00345382" w:rsidRPr="00345382" w:rsidP="00345382" w14:paraId="0A583157"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b/>
        </w:rPr>
        <w:t>be comfortable using a computer</w:t>
      </w:r>
      <w:r w:rsidRPr="00345382">
        <w:rPr>
          <w:rFonts w:ascii="Times New Roman" w:hAnsi="Times New Roman" w:eastAsiaTheme="minorEastAsia" w:cs="Times New Roman"/>
        </w:rPr>
        <w:t xml:space="preserve">, because all assessment preparation activities will be completed </w:t>
      </w:r>
      <w:r w:rsidRPr="00345382">
        <w:rPr>
          <w:rFonts w:ascii="Times New Roman" w:hAnsi="Times New Roman" w:eastAsiaTheme="minorEastAsia" w:cs="Times New Roman"/>
        </w:rPr>
        <w:t>online;</w:t>
      </w:r>
      <w:r w:rsidRPr="00345382">
        <w:rPr>
          <w:rFonts w:ascii="Times New Roman" w:hAnsi="Times New Roman" w:eastAsiaTheme="minorEastAsia" w:cs="Times New Roman"/>
        </w:rPr>
        <w:t xml:space="preserve"> </w:t>
      </w:r>
    </w:p>
    <w:p w:rsidR="00345382" w:rsidRPr="00345382" w:rsidP="00345382" w14:paraId="74698343"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b/>
        </w:rPr>
        <w:t xml:space="preserve">work with the designated onsite technology coordinator to complete technical logistics for assessment day; </w:t>
      </w:r>
      <w:r w:rsidRPr="00345382">
        <w:rPr>
          <w:rFonts w:ascii="Times New Roman" w:hAnsi="Times New Roman" w:eastAsiaTheme="minorEastAsia" w:cs="Times New Roman"/>
        </w:rPr>
        <w:t>and</w:t>
      </w:r>
      <w:r w:rsidRPr="00345382">
        <w:rPr>
          <w:rFonts w:ascii="Times New Roman" w:hAnsi="Times New Roman" w:eastAsiaTheme="minorEastAsia" w:cs="Times New Roman"/>
          <w:b/>
        </w:rPr>
        <w:t xml:space="preserve"> </w:t>
      </w:r>
    </w:p>
    <w:p w:rsidR="00345382" w:rsidRPr="00345382" w:rsidP="00345382" w14:paraId="0EDD8513"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b/>
        </w:rPr>
        <w:t>be familiar with how students participate in statewide assessments.</w:t>
      </w:r>
    </w:p>
    <w:p w:rsidR="00345382" w:rsidRPr="00345382" w:rsidP="00345382" w14:paraId="6346D463" w14:textId="77777777">
      <w:pPr>
        <w:widowControl/>
        <w:spacing w:after="160" w:line="240" w:lineRule="auto"/>
        <w:rPr>
          <w:rFonts w:ascii="Times New Roman" w:hAnsi="Times New Roman" w:eastAsiaTheme="minorEastAsia" w:cs="Times New Roman"/>
        </w:rPr>
      </w:pPr>
      <w:r w:rsidRPr="00345382">
        <w:rPr>
          <w:rFonts w:ascii="Times New Roman" w:hAnsi="Times New Roman" w:eastAsiaTheme="minorEastAsia" w:cs="Times New Roman"/>
        </w:rPr>
        <w:t>The onsite technology coordinator should</w:t>
      </w:r>
    </w:p>
    <w:p w:rsidR="00345382" w:rsidRPr="00345382" w:rsidP="00345382" w14:paraId="2F4EB36E"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register for the NAEP Assessment Management </w:t>
      </w:r>
      <w:r w:rsidRPr="00345382">
        <w:rPr>
          <w:rFonts w:ascii="Times New Roman" w:hAnsi="Times New Roman" w:eastAsiaTheme="minorEastAsia" w:cs="Times New Roman"/>
        </w:rPr>
        <w:t>System;</w:t>
      </w:r>
      <w:r w:rsidRPr="00345382">
        <w:rPr>
          <w:rFonts w:ascii="Times New Roman" w:hAnsi="Times New Roman" w:eastAsiaTheme="minorEastAsia" w:cs="Times New Roman"/>
        </w:rPr>
        <w:t xml:space="preserve"> </w:t>
      </w:r>
    </w:p>
    <w:p w:rsidR="00345382" w:rsidRPr="00345382" w:rsidP="00345382" w14:paraId="79465827"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schedule and participate in a 30-minute virtual meeting with the NAEP representative in </w:t>
      </w:r>
      <w:r w:rsidRPr="00345382">
        <w:rPr>
          <w:rFonts w:ascii="Times New Roman" w:hAnsi="Times New Roman" w:eastAsiaTheme="minorEastAsia" w:cs="Times New Roman"/>
        </w:rPr>
        <w:t>January;</w:t>
      </w:r>
      <w:r w:rsidRPr="00345382">
        <w:rPr>
          <w:rFonts w:ascii="Times New Roman" w:hAnsi="Times New Roman" w:eastAsiaTheme="minorEastAsia" w:cs="Times New Roman"/>
        </w:rPr>
        <w:t xml:space="preserve"> </w:t>
      </w:r>
    </w:p>
    <w:p w:rsidR="00345382" w:rsidRPr="00345382" w:rsidP="00345382" w14:paraId="1AB0BE2A"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verify that the safelist check has </w:t>
      </w:r>
      <w:r w:rsidRPr="00345382">
        <w:rPr>
          <w:rFonts w:ascii="Times New Roman" w:hAnsi="Times New Roman" w:eastAsiaTheme="minorEastAsia" w:cs="Times New Roman"/>
        </w:rPr>
        <w:t>passed;</w:t>
      </w:r>
      <w:r w:rsidRPr="00345382">
        <w:rPr>
          <w:rFonts w:ascii="Times New Roman" w:hAnsi="Times New Roman" w:eastAsiaTheme="minorEastAsia" w:cs="Times New Roman"/>
        </w:rPr>
        <w:t xml:space="preserve"> </w:t>
      </w:r>
    </w:p>
    <w:p w:rsidR="00345382" w:rsidRPr="00345382" w:rsidP="00345382" w14:paraId="097C1D9D"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run the Internet speed test in the assessment </w:t>
      </w:r>
      <w:r w:rsidRPr="00345382">
        <w:rPr>
          <w:rFonts w:ascii="Times New Roman" w:hAnsi="Times New Roman" w:eastAsiaTheme="minorEastAsia" w:cs="Times New Roman"/>
        </w:rPr>
        <w:t>location;</w:t>
      </w:r>
      <w:r w:rsidRPr="00345382">
        <w:rPr>
          <w:rFonts w:ascii="Times New Roman" w:hAnsi="Times New Roman" w:eastAsiaTheme="minorEastAsia" w:cs="Times New Roman"/>
        </w:rPr>
        <w:t> </w:t>
      </w:r>
    </w:p>
    <w:p w:rsidR="00345382" w:rsidRPr="00345382" w:rsidP="00345382" w14:paraId="7988C708" w14:textId="77777777">
      <w:pPr>
        <w:widowControl/>
        <w:numPr>
          <w:ilvl w:val="1"/>
          <w:numId w:val="32"/>
        </w:numPr>
        <w:spacing w:after="100" w:line="240" w:lineRule="auto"/>
        <w:contextualSpacing/>
        <w:rPr>
          <w:rFonts w:ascii="Times New Roman" w:hAnsi="Times New Roman" w:eastAsiaTheme="minorEastAsia" w:cs="Times New Roman"/>
        </w:rPr>
      </w:pPr>
      <w:r w:rsidRPr="00345382">
        <w:rPr>
          <w:rFonts w:ascii="Times New Roman" w:hAnsi="Times New Roman" w:eastAsiaTheme="minorEastAsia" w:cs="Times New Roman"/>
        </w:rPr>
        <w:t>communicate with the NAEP representative any network security policies and credentials for accessing the assigned Wi-Fi network; and</w:t>
      </w:r>
    </w:p>
    <w:p w:rsidR="00345382" w:rsidRPr="00345382" w:rsidP="00345382" w14:paraId="0F486430" w14:textId="77777777">
      <w:pPr>
        <w:widowControl/>
        <w:numPr>
          <w:ilvl w:val="1"/>
          <w:numId w:val="32"/>
        </w:numPr>
        <w:spacing w:after="100" w:line="240" w:lineRule="auto"/>
        <w:rPr>
          <w:rFonts w:ascii="Times New Roman" w:hAnsi="Times New Roman" w:eastAsiaTheme="minorEastAsia" w:cs="Times New Roman"/>
        </w:rPr>
      </w:pPr>
      <w:r w:rsidRPr="00345382">
        <w:rPr>
          <w:rFonts w:ascii="Times New Roman" w:hAnsi="Times New Roman" w:eastAsiaTheme="minorEastAsia" w:cs="Times New Roman"/>
        </w:rPr>
        <w:t>meet NAEP staff when they arrive on assessment day to provide credentials and help with accessing the Wi-Fi.   </w:t>
      </w:r>
    </w:p>
    <w:p w:rsidR="00345382" w:rsidRPr="00345382" w:rsidP="00345382" w14:paraId="673836AA" w14:textId="77777777">
      <w:pPr>
        <w:widowControl/>
        <w:spacing w:after="0" w:line="240" w:lineRule="auto"/>
        <w:rPr>
          <w:rFonts w:ascii="Times New Roman" w:hAnsi="Times New Roman" w:eastAsiaTheme="minorEastAsia" w:cs="Times New Roman"/>
        </w:rPr>
      </w:pPr>
    </w:p>
    <w:p w:rsidR="00345382" w:rsidRPr="00345382" w:rsidP="00345382" w14:paraId="7295FE8F"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A NAEP representative responsible for administering the assessment will contact your NAEP school coordinator in</w:t>
      </w:r>
      <w:r w:rsidRPr="00345382">
        <w:rPr>
          <w:rFonts w:ascii="Times New Roman" w:hAnsi="Times New Roman" w:eastAsiaTheme="minorEastAsia" w:cs="Times New Roman"/>
          <w:color w:val="FF0000"/>
        </w:rPr>
        <w:t xml:space="preserve"> </w:t>
      </w:r>
      <w:r w:rsidRPr="00345382">
        <w:rPr>
          <w:rFonts w:ascii="Times New Roman" w:hAnsi="Times New Roman" w:eastAsiaTheme="minorEastAsia" w:cs="Times New Roman"/>
        </w:rPr>
        <w:t xml:space="preserve">December to begin collaboration on assessment planning. </w:t>
      </w:r>
    </w:p>
    <w:p w:rsidR="00345382" w:rsidRPr="00345382" w:rsidP="00345382" w14:paraId="7F5395E1" w14:textId="77777777">
      <w:pPr>
        <w:widowControl/>
        <w:spacing w:after="0" w:line="240" w:lineRule="auto"/>
        <w:rPr>
          <w:rFonts w:ascii="Times New Roman" w:hAnsi="Times New Roman" w:eastAsiaTheme="minorEastAsia" w:cs="Times New Roman"/>
        </w:rPr>
      </w:pPr>
    </w:p>
    <w:p w:rsidR="00345382" w:rsidRPr="00345382" w:rsidP="00345382" w14:paraId="44A9C22A" w14:textId="77777777">
      <w:pPr>
        <w:widowControl/>
        <w:spacing w:after="0" w:line="240" w:lineRule="auto"/>
        <w:rPr>
          <w:rFonts w:ascii="Times New Roman" w:hAnsi="Times New Roman" w:eastAsiaTheme="minorEastAsia" w:cs="Times New Roman"/>
          <w:color w:val="FF0000"/>
        </w:rPr>
      </w:pPr>
      <w:r w:rsidRPr="00345382">
        <w:rPr>
          <w:rFonts w:ascii="Times New Roman" w:hAnsi="Times New Roman" w:eastAsiaTheme="minorEastAsia" w:cs="Times New Roman"/>
          <w:i/>
          <w:iCs/>
          <w:color w:val="FF0000"/>
        </w:rPr>
        <w:t>The following two paragraphs should only be included for HSTS schools that require an HSTS coordinator (If any designations were set to the school level)</w:t>
      </w:r>
      <w:r w:rsidRPr="00345382">
        <w:rPr>
          <w:rFonts w:ascii="Times New Roman" w:hAnsi="Times New Roman" w:eastAsiaTheme="minorEastAsia" w:cs="Times New Roman"/>
          <w:color w:val="FF0000"/>
        </w:rPr>
        <w:t xml:space="preserve">. Your school has also been selected for the 2024 High School Transcript Study (HSTS) which is conducted in conjunction with NAEP. The HSTS provides information about the courses high school graduates took during their high school years, how many credits they earned and the grades they </w:t>
      </w:r>
      <w:r w:rsidRPr="00345382">
        <w:rPr>
          <w:rFonts w:ascii="Times New Roman" w:hAnsi="Times New Roman" w:eastAsiaTheme="minorEastAsia" w:cs="Times New Roman"/>
          <w:color w:val="FF0000"/>
        </w:rPr>
        <w:t>received, and</w:t>
      </w:r>
      <w:r w:rsidRPr="00345382">
        <w:rPr>
          <w:rFonts w:ascii="Times New Roman" w:hAnsi="Times New Roman" w:eastAsiaTheme="minorEastAsia" w:cs="Times New Roman"/>
          <w:color w:val="FF0000"/>
        </w:rPr>
        <w:t xml:space="preserve"> examines the relationship between these </w:t>
      </w:r>
      <w:r w:rsidRPr="00345382">
        <w:rPr>
          <w:rFonts w:ascii="Times New Roman" w:hAnsi="Times New Roman" w:eastAsiaTheme="minorEastAsia" w:cs="Times New Roman"/>
          <w:color w:val="FF0000"/>
        </w:rPr>
        <w:t>coursetaking</w:t>
      </w:r>
      <w:r w:rsidRPr="00345382">
        <w:rPr>
          <w:rFonts w:ascii="Times New Roman" w:hAnsi="Times New Roman" w:eastAsiaTheme="minorEastAsia" w:cs="Times New Roman"/>
          <w:color w:val="FF0000"/>
        </w:rPr>
        <w:t xml:space="preserve"> patterns and</w:t>
      </w:r>
      <w:r w:rsidRPr="00345382">
        <w:rPr>
          <w:rFonts w:ascii="Times New Roman" w:hAnsi="Times New Roman" w:eastAsiaTheme="minorEastAsia" w:cs="Times New Roman"/>
          <w:color w:val="1F497D"/>
        </w:rPr>
        <w:t xml:space="preserve"> </w:t>
      </w:r>
      <w:r w:rsidRPr="00345382">
        <w:rPr>
          <w:rFonts w:ascii="Times New Roman" w:hAnsi="Times New Roman" w:eastAsiaTheme="minorEastAsia" w:cs="Times New Roman"/>
          <w:color w:val="FF0000"/>
        </w:rPr>
        <w:t xml:space="preserve">the achievement of those eventual graduates participating in the twelfth-grade NAEP 2024 assessment. HSTS involves </w:t>
      </w:r>
      <w:r w:rsidRPr="00345382">
        <w:rPr>
          <w:rFonts w:ascii="Times New Roman" w:hAnsi="Times New Roman" w:eastAsiaTheme="minorEastAsia" w:cs="Times New Roman"/>
          <w:b/>
          <w:bCs/>
          <w:color w:val="FF0000"/>
        </w:rPr>
        <w:t>no</w:t>
      </w:r>
      <w:r w:rsidRPr="00345382">
        <w:rPr>
          <w:rFonts w:ascii="Times New Roman" w:hAnsi="Times New Roman" w:eastAsiaTheme="minorEastAsia" w:cs="Times New Roman"/>
          <w:color w:val="FF0000"/>
        </w:rPr>
        <w:t xml:space="preserve"> student or teacher time. However, </w:t>
      </w:r>
      <w:r w:rsidRPr="00345382">
        <w:rPr>
          <w:rFonts w:ascii="Times New Roman" w:hAnsi="Times New Roman" w:eastAsiaTheme="minorEastAsia" w:cs="Times New Roman"/>
          <w:b/>
          <w:bCs/>
          <w:color w:val="FF0000"/>
        </w:rPr>
        <w:t>you will need to designate a HSTS coordinator</w:t>
      </w:r>
      <w:r w:rsidRPr="00345382">
        <w:rPr>
          <w:rFonts w:ascii="Times New Roman" w:hAnsi="Times New Roman" w:eastAsiaTheme="minorEastAsia" w:cs="Times New Roman"/>
          <w:color w:val="FF0000"/>
        </w:rPr>
        <w:t xml:space="preserve"> (usually the school registrar) to serve as the main point of contact. The HSTS coordinator should</w:t>
      </w:r>
      <w:r w:rsidRPr="00345382">
        <w:rPr>
          <w:rFonts w:eastAsiaTheme="minorEastAsia"/>
        </w:rPr>
        <w:t xml:space="preserve"> </w:t>
      </w:r>
      <w:r w:rsidRPr="00345382">
        <w:rPr>
          <w:rFonts w:ascii="Times New Roman" w:hAnsi="Times New Roman" w:eastAsiaTheme="minorEastAsia" w:cs="Times New Roman"/>
          <w:color w:val="FF0000"/>
        </w:rPr>
        <w:t xml:space="preserve">know how to access course catalogs and student </w:t>
      </w:r>
      <w:r w:rsidRPr="00345382">
        <w:rPr>
          <w:rFonts w:ascii="Times New Roman" w:hAnsi="Times New Roman" w:eastAsiaTheme="minorEastAsia" w:cs="Times New Roman"/>
          <w:color w:val="FF0000"/>
        </w:rPr>
        <w:t>transcripts, and</w:t>
      </w:r>
      <w:r w:rsidRPr="00345382">
        <w:rPr>
          <w:rFonts w:ascii="Times New Roman" w:hAnsi="Times New Roman" w:eastAsiaTheme="minorEastAsia" w:cs="Times New Roman"/>
          <w:color w:val="FF0000"/>
        </w:rPr>
        <w:t xml:space="preserve"> be comfortable using a computer to upload documents and process student information. Review the responsibilities in the enclosed HSTS coordinator letter, designate a HSTS coordinator to serve as the liaison for the study, and give the enclosed folder/attached documents to your designated HSTS coordinator.  </w:t>
      </w:r>
      <w:r w:rsidRPr="00345382">
        <w:rPr>
          <w:rFonts w:ascii="Times New Roman" w:hAnsi="Times New Roman" w:eastAsiaTheme="minorEastAsia" w:cs="Times New Roman"/>
          <w:color w:val="FF0000"/>
        </w:rPr>
        <w:br/>
      </w:r>
      <w:r w:rsidRPr="00345382">
        <w:rPr>
          <w:rFonts w:ascii="Times New Roman" w:hAnsi="Times New Roman" w:eastAsiaTheme="minorEastAsia" w:cs="Times New Roman"/>
          <w:color w:val="FF0000"/>
        </w:rPr>
        <w:br/>
        <w:t>To designate a HSTS coordinator:</w:t>
      </w:r>
    </w:p>
    <w:p w:rsidR="00345382" w:rsidRPr="00345382" w:rsidP="00345382" w14:paraId="3F8A8E9D" w14:textId="77777777">
      <w:pPr>
        <w:widowControl/>
        <w:numPr>
          <w:ilvl w:val="0"/>
          <w:numId w:val="33"/>
        </w:numPr>
        <w:spacing w:after="100" w:line="240" w:lineRule="auto"/>
        <w:ind w:left="360"/>
        <w:rPr>
          <w:rFonts w:ascii="Times New Roman" w:hAnsi="Times New Roman" w:eastAsiaTheme="minorEastAsia" w:cs="Times New Roman"/>
          <w:color w:val="FF0000"/>
        </w:rPr>
      </w:pPr>
      <w:r w:rsidRPr="00345382">
        <w:rPr>
          <w:rFonts w:ascii="Times New Roman" w:hAnsi="Times New Roman" w:eastAsiaTheme="minorEastAsia" w:cs="Times New Roman"/>
          <w:color w:val="FF0000"/>
        </w:rPr>
        <w:t xml:space="preserve">{Use this bullet if following </w:t>
      </w:r>
      <w:r w:rsidRPr="00345382">
        <w:rPr>
          <w:rFonts w:ascii="Times New Roman" w:hAnsi="Times New Roman" w:eastAsiaTheme="minorEastAsia" w:cs="Times New Roman"/>
          <w:b/>
          <w:color w:val="FF0000"/>
        </w:rPr>
        <w:t>Option 1, principal registers and invites the HSTS coordinator</w:t>
      </w:r>
      <w:r w:rsidRPr="00345382">
        <w:rPr>
          <w:rFonts w:ascii="Times New Roman" w:hAnsi="Times New Roman" w:eastAsiaTheme="minorEastAsia" w:cs="Times New Roman"/>
          <w:color w:val="FF0000"/>
        </w:rPr>
        <w:t>} Enter the HSTS coordinator’s name and contact information in AMS, select their role as HSTS Coordinator, and select Send Invite.</w:t>
      </w:r>
    </w:p>
    <w:p w:rsidR="00345382" w:rsidRPr="00345382" w:rsidP="00345382" w14:paraId="418DF035" w14:textId="77777777">
      <w:pPr>
        <w:widowControl/>
        <w:numPr>
          <w:ilvl w:val="0"/>
          <w:numId w:val="33"/>
        </w:numPr>
        <w:spacing w:after="0" w:line="240" w:lineRule="auto"/>
        <w:ind w:left="360"/>
        <w:rPr>
          <w:rFonts w:ascii="Times New Roman" w:hAnsi="Times New Roman" w:eastAsiaTheme="minorEastAsia" w:cs="Times New Roman"/>
          <w:color w:val="FF0000"/>
        </w:rPr>
      </w:pPr>
      <w:r w:rsidRPr="00345382">
        <w:rPr>
          <w:rFonts w:ascii="Times New Roman" w:hAnsi="Times New Roman" w:eastAsiaTheme="minorEastAsia" w:cs="Times New Roman"/>
          <w:color w:val="FF0000"/>
        </w:rPr>
        <w:t xml:space="preserve">{Use this bullet if following </w:t>
      </w:r>
      <w:r w:rsidRPr="00345382">
        <w:rPr>
          <w:rFonts w:ascii="Times New Roman" w:hAnsi="Times New Roman" w:eastAsiaTheme="minorEastAsia" w:cs="Times New Roman"/>
          <w:b/>
          <w:color w:val="FF0000"/>
        </w:rPr>
        <w:t>Option 2, NSC invites the HSTS coordinator</w:t>
      </w:r>
      <w:r w:rsidRPr="00345382">
        <w:rPr>
          <w:rFonts w:ascii="Times New Roman" w:hAnsi="Times New Roman" w:eastAsiaTheme="minorEastAsia" w:cs="Times New Roman"/>
          <w:color w:val="FF0000"/>
        </w:rPr>
        <w:t>} Send the designated HSTS coordinator’s name and email address to me using the email address provided below.</w:t>
      </w:r>
    </w:p>
    <w:p w:rsidR="00345382" w:rsidRPr="00345382" w:rsidP="00345382" w14:paraId="7D44EC8E" w14:textId="77777777">
      <w:pPr>
        <w:widowControl/>
        <w:spacing w:after="0" w:line="240" w:lineRule="auto"/>
        <w:rPr>
          <w:rFonts w:ascii="Times New Roman" w:hAnsi="Times New Roman" w:eastAsiaTheme="minorEastAsia" w:cs="Times New Roman"/>
        </w:rPr>
      </w:pPr>
    </w:p>
    <w:p w:rsidR="00345382" w:rsidRPr="00345382" w:rsidP="00345382" w14:paraId="5833F27B"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Again, I would like to express my appreciation for your assistance with this very important assessment </w:t>
      </w:r>
      <w:r w:rsidRPr="00345382">
        <w:rPr>
          <w:rFonts w:ascii="Times New Roman" w:hAnsi="Times New Roman" w:eastAsiaTheme="minorEastAsia" w:cs="Times New Roman"/>
        </w:rPr>
        <w:br/>
        <w:t xml:space="preserve">of our nation’s students. Our chief state school officer, </w:t>
      </w:r>
      <w:r w:rsidRPr="00345382">
        <w:rPr>
          <w:rFonts w:ascii="Times New Roman" w:hAnsi="Times New Roman" w:eastAsiaTheme="minorEastAsia" w:cs="Times New Roman"/>
          <w:color w:val="FF0000"/>
        </w:rPr>
        <w:t>name</w:t>
      </w:r>
      <w:r w:rsidRPr="00345382">
        <w:rPr>
          <w:rFonts w:ascii="Times New Roman" w:hAnsi="Times New Roman" w:eastAsiaTheme="minorEastAsia" w:cs="Times New Roman"/>
        </w:rPr>
        <w:t xml:space="preserve">, supports NAEP and encourages your students’ participation. The presence of a school staff member as an observer during each assessment session is appreciated. A staff member’s presence can have a positive impact on students’ motivation and performance. </w:t>
      </w:r>
    </w:p>
    <w:p w:rsidR="00345382" w:rsidRPr="00345382" w:rsidP="00345382" w14:paraId="5BEA2BED" w14:textId="77777777">
      <w:pPr>
        <w:widowControl/>
        <w:spacing w:after="0" w:line="240" w:lineRule="auto"/>
        <w:rPr>
          <w:rFonts w:ascii="Times New Roman" w:hAnsi="Times New Roman" w:eastAsiaTheme="minorEastAsia" w:cs="Times New Roman"/>
        </w:rPr>
      </w:pPr>
    </w:p>
    <w:p w:rsidR="00345382" w:rsidRPr="00345382" w:rsidP="00345382" w14:paraId="41A41BBC"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 xml:space="preserve">I look forward to working with you and your school coordinator to ensure a successful NAEP administration. </w:t>
      </w:r>
      <w:r w:rsidRPr="00345382">
        <w:rPr>
          <w:rFonts w:ascii="Times New Roman" w:hAnsi="Times New Roman" w:eastAsiaTheme="minorEastAsia" w:cs="Times New Roman"/>
          <w:i/>
          <w:color w:val="FF0000"/>
        </w:rPr>
        <w:t xml:space="preserve">{Keep the following sentence if using Option 2 </w:t>
      </w:r>
      <w:r w:rsidRPr="00345382">
        <w:rPr>
          <w:rFonts w:ascii="Times New Roman" w:hAnsi="Times New Roman" w:eastAsiaTheme="minorEastAsia" w:cs="Times New Roman"/>
          <w:b/>
          <w:i/>
          <w:color w:val="FF0000"/>
        </w:rPr>
        <w:t>and</w:t>
      </w:r>
      <w:r w:rsidRPr="00345382">
        <w:rPr>
          <w:rFonts w:ascii="Times New Roman" w:hAnsi="Times New Roman" w:eastAsiaTheme="minorEastAsia" w:cs="Times New Roman"/>
          <w:i/>
          <w:color w:val="FF0000"/>
        </w:rPr>
        <w:t xml:space="preserve"> inviting principals to register on an optional basis, otherwise delete}</w:t>
      </w:r>
      <w:r w:rsidRPr="00345382">
        <w:rPr>
          <w:rFonts w:ascii="Times New Roman" w:hAnsi="Times New Roman" w:eastAsiaTheme="minorEastAsia" w:cs="Times New Roman"/>
          <w:color w:val="FF0000"/>
        </w:rPr>
        <w:t xml:space="preserve"> If you would like to access the NAEP Assessment Management System (AMS), please log in and set up your NAEP AMS account using the link provided in the registration email from </w:t>
      </w:r>
      <w:r w:rsidRPr="00345382">
        <w:rPr>
          <w:rFonts w:ascii="Times New Roman" w:hAnsi="Times New Roman" w:eastAsiaTheme="minorEastAsia" w:cs="Times New Roman"/>
          <w:i/>
          <w:color w:val="FF0000"/>
        </w:rPr>
        <w:t>DoNotReply-NAEP@westatstudies.com</w:t>
      </w:r>
      <w:r w:rsidRPr="00345382">
        <w:rPr>
          <w:rFonts w:ascii="Times New Roman" w:hAnsi="Times New Roman" w:eastAsiaTheme="minorEastAsia" w:cs="Times New Roman"/>
          <w:color w:val="FF0000"/>
        </w:rPr>
        <w:t xml:space="preserve">. </w:t>
      </w:r>
      <w:r w:rsidRPr="00345382">
        <w:rPr>
          <w:rFonts w:ascii="Times New Roman" w:hAnsi="Times New Roman" w:eastAsiaTheme="minorEastAsia" w:cs="Times New Roman"/>
        </w:rPr>
        <w:t xml:space="preserve">If you have questions, please contact me at </w:t>
      </w:r>
      <w:r w:rsidRPr="00345382">
        <w:rPr>
          <w:rFonts w:ascii="Times New Roman" w:hAnsi="Times New Roman" w:eastAsiaTheme="minorEastAsia" w:cs="Times New Roman"/>
          <w:color w:val="FF0000"/>
        </w:rPr>
        <w:t>telephone number</w:t>
      </w:r>
      <w:r w:rsidRPr="00345382">
        <w:rPr>
          <w:rFonts w:ascii="Times New Roman" w:hAnsi="Times New Roman" w:eastAsiaTheme="minorEastAsia" w:cs="Times New Roman"/>
        </w:rPr>
        <w:t xml:space="preserve"> or </w:t>
      </w:r>
      <w:r w:rsidRPr="00345382">
        <w:rPr>
          <w:rFonts w:ascii="Times New Roman" w:hAnsi="Times New Roman" w:eastAsiaTheme="minorEastAsia" w:cs="Times New Roman"/>
          <w:color w:val="FF0000"/>
        </w:rPr>
        <w:t>email address</w:t>
      </w:r>
      <w:r w:rsidRPr="00345382">
        <w:rPr>
          <w:rFonts w:ascii="Times New Roman" w:hAnsi="Times New Roman" w:eastAsiaTheme="minorEastAsia" w:cs="Times New Roman"/>
        </w:rPr>
        <w:t>.</w:t>
      </w:r>
    </w:p>
    <w:p w:rsidR="00345382" w:rsidRPr="00345382" w:rsidP="00345382" w14:paraId="4FC8BFB5" w14:textId="77777777">
      <w:pPr>
        <w:widowControl/>
        <w:spacing w:after="0" w:line="240" w:lineRule="auto"/>
        <w:rPr>
          <w:rFonts w:ascii="Times New Roman" w:hAnsi="Times New Roman" w:eastAsiaTheme="minorEastAsia" w:cs="Times New Roman"/>
        </w:rPr>
      </w:pPr>
    </w:p>
    <w:p w:rsidR="00345382" w:rsidRPr="00345382" w:rsidP="00345382" w14:paraId="636F565F"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Sincerely,</w:t>
      </w:r>
    </w:p>
    <w:p w:rsidR="00345382" w:rsidRPr="00345382" w:rsidP="00345382" w14:paraId="41516FA0" w14:textId="77777777">
      <w:pPr>
        <w:widowControl/>
        <w:spacing w:after="0" w:line="240" w:lineRule="auto"/>
        <w:rPr>
          <w:rFonts w:ascii="Times New Roman" w:hAnsi="Times New Roman" w:eastAsiaTheme="minorEastAsia" w:cs="Times New Roman"/>
        </w:rPr>
      </w:pPr>
    </w:p>
    <w:p w:rsidR="00345382" w:rsidRPr="00345382" w:rsidP="00345382" w14:paraId="6C34234A" w14:textId="77777777">
      <w:pPr>
        <w:widowControl/>
        <w:spacing w:after="0" w:line="240" w:lineRule="auto"/>
        <w:rPr>
          <w:rFonts w:ascii="Times New Roman" w:hAnsi="Times New Roman" w:eastAsiaTheme="minorEastAsia" w:cs="Times New Roman"/>
        </w:rPr>
      </w:pPr>
    </w:p>
    <w:p w:rsidR="00345382" w:rsidRPr="00345382" w:rsidP="00345382" w14:paraId="273AC9BE"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NAEP State Coordinator</w:t>
      </w:r>
    </w:p>
    <w:p w:rsidR="00345382" w:rsidRPr="00345382" w:rsidP="00345382" w14:paraId="155A3B3E" w14:textId="77777777">
      <w:pPr>
        <w:widowControl/>
        <w:spacing w:after="0" w:line="240" w:lineRule="auto"/>
        <w:rPr>
          <w:rFonts w:ascii="Times New Roman" w:hAnsi="Times New Roman" w:eastAsiaTheme="minorEastAsia" w:cs="Times New Roman"/>
        </w:rPr>
      </w:pPr>
    </w:p>
    <w:p w:rsidR="00345382" w:rsidRPr="00345382" w:rsidP="00345382" w14:paraId="419F7C5C" w14:textId="77777777">
      <w:pPr>
        <w:widowControl/>
        <w:spacing w:after="0" w:line="240" w:lineRule="auto"/>
        <w:rPr>
          <w:rFonts w:ascii="Times New Roman" w:hAnsi="Times New Roman" w:eastAsiaTheme="minorEastAsia" w:cs="Times New Roman"/>
        </w:rPr>
      </w:pPr>
    </w:p>
    <w:p w:rsidR="00345382" w:rsidRPr="00345382" w:rsidP="00345382" w14:paraId="1E72B02A" w14:textId="77777777">
      <w:pPr>
        <w:widowControl/>
        <w:tabs>
          <w:tab w:val="left" w:pos="1440"/>
        </w:tabs>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color w:val="FF0000"/>
        </w:rPr>
        <w:t>Enclosures/</w:t>
      </w:r>
      <w:r w:rsidRPr="00345382">
        <w:rPr>
          <w:rFonts w:ascii="Times New Roman" w:hAnsi="Times New Roman" w:eastAsiaTheme="minorEastAsia" w:cs="Times New Roman"/>
          <w:color w:val="FF0000"/>
        </w:rPr>
        <w:t>Atachments</w:t>
      </w:r>
      <w:r w:rsidRPr="00345382">
        <w:rPr>
          <w:rFonts w:ascii="Times New Roman" w:hAnsi="Times New Roman" w:eastAsiaTheme="minorEastAsia" w:cs="Times New Roman"/>
        </w:rPr>
        <w:t>:   NAEP folder for your NAEP school coordinator, including the following:</w:t>
      </w:r>
    </w:p>
    <w:p w:rsidR="00345382" w:rsidRPr="00345382" w:rsidP="00345382" w14:paraId="30DCED76"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ab/>
      </w:r>
      <w:r w:rsidRPr="00345382">
        <w:rPr>
          <w:rFonts w:ascii="Times New Roman" w:hAnsi="Times New Roman" w:eastAsiaTheme="minorEastAsia" w:cs="Times New Roman"/>
        </w:rPr>
        <w:tab/>
      </w:r>
      <w:r w:rsidRPr="00345382">
        <w:rPr>
          <w:rFonts w:ascii="Times New Roman" w:hAnsi="Times New Roman" w:eastAsiaTheme="minorEastAsia" w:cs="Times New Roman"/>
        </w:rPr>
        <w:tab/>
        <w:t xml:space="preserve">   Letter to your school coordinator</w:t>
      </w:r>
    </w:p>
    <w:p w:rsidR="00345382" w:rsidRPr="00345382" w:rsidP="00345382" w14:paraId="268E962B" w14:textId="77777777">
      <w:pPr>
        <w:widowControl/>
        <w:spacing w:after="0" w:line="240" w:lineRule="auto"/>
        <w:rPr>
          <w:rFonts w:ascii="Times New Roman" w:hAnsi="Times New Roman" w:eastAsiaTheme="minorEastAsia" w:cs="Times New Roman"/>
          <w:color w:val="FF0000"/>
        </w:rPr>
      </w:pPr>
      <w:r w:rsidRPr="00345382">
        <w:rPr>
          <w:rFonts w:ascii="Times New Roman" w:hAnsi="Times New Roman" w:eastAsiaTheme="minorEastAsia" w:cs="Times New Roman"/>
        </w:rPr>
        <w:tab/>
      </w:r>
      <w:r w:rsidRPr="00345382">
        <w:rPr>
          <w:rFonts w:ascii="Times New Roman" w:hAnsi="Times New Roman" w:eastAsiaTheme="minorEastAsia" w:cs="Times New Roman"/>
        </w:rPr>
        <w:tab/>
      </w:r>
      <w:r w:rsidRPr="00345382">
        <w:rPr>
          <w:rFonts w:ascii="Times New Roman" w:hAnsi="Times New Roman" w:eastAsiaTheme="minorEastAsia" w:cs="Times New Roman"/>
        </w:rPr>
        <w:tab/>
        <w:t xml:space="preserve">   </w:t>
      </w:r>
      <w:r w:rsidRPr="00345382">
        <w:rPr>
          <w:rFonts w:ascii="Times New Roman" w:hAnsi="Times New Roman" w:eastAsiaTheme="minorEastAsia" w:cs="Times New Roman"/>
          <w:color w:val="FF0000"/>
        </w:rPr>
        <w:t>Student List Submission Instructions</w:t>
      </w:r>
    </w:p>
    <w:p w:rsidR="00345382" w:rsidRPr="00345382" w:rsidP="00345382" w14:paraId="4723C258" w14:textId="77777777">
      <w:pPr>
        <w:widowControl/>
        <w:spacing w:after="0" w:line="240" w:lineRule="auto"/>
        <w:ind w:left="1440" w:firstLine="720"/>
        <w:rPr>
          <w:rFonts w:ascii="Times New Roman" w:hAnsi="Times New Roman" w:eastAsiaTheme="minorEastAsia" w:cs="Times New Roman"/>
          <w:color w:val="FF0000"/>
        </w:rPr>
      </w:pPr>
      <w:r w:rsidRPr="00345382">
        <w:rPr>
          <w:rFonts w:ascii="Times New Roman" w:hAnsi="Times New Roman" w:eastAsiaTheme="minorEastAsia" w:cs="Times New Roman"/>
          <w:color w:val="FF0000"/>
        </w:rPr>
        <w:t xml:space="preserve">   Parent/Guardian Notification Letter</w:t>
      </w:r>
    </w:p>
    <w:p w:rsidR="00345382" w:rsidRPr="00345382" w:rsidP="00345382" w14:paraId="41E371D3" w14:textId="64DA622B">
      <w:pPr>
        <w:widowControl/>
        <w:spacing w:after="0" w:line="240" w:lineRule="auto"/>
        <w:ind w:left="720" w:firstLine="720"/>
        <w:rPr>
          <w:rFonts w:ascii="Times New Roman" w:hAnsi="Times New Roman" w:eastAsiaTheme="minorEastAsia" w:cs="Times New Roman"/>
          <w:color w:val="FF0000"/>
        </w:rPr>
      </w:pPr>
      <w:r w:rsidRPr="00345382">
        <w:rPr>
          <w:rFonts w:ascii="Times New Roman" w:hAnsi="Times New Roman" w:eastAsiaTheme="minorEastAsia" w:cs="Times New Roman"/>
          <w:color w:val="FF0000"/>
        </w:rPr>
        <w:t xml:space="preserve">     </w:t>
      </w:r>
      <w:r w:rsidR="00D91D91">
        <w:rPr>
          <w:rFonts w:ascii="Times New Roman" w:hAnsi="Times New Roman" w:eastAsiaTheme="minorEastAsia" w:cs="Times New Roman"/>
          <w:color w:val="FF0000"/>
        </w:rPr>
        <w:t xml:space="preserve">        </w:t>
      </w:r>
      <w:r w:rsidRPr="00345382">
        <w:rPr>
          <w:rFonts w:ascii="Times New Roman" w:hAnsi="Times New Roman" w:eastAsiaTheme="minorEastAsia" w:cs="Times New Roman"/>
          <w:color w:val="FF0000"/>
        </w:rPr>
        <w:t>HSTS folder for your HSTS coordinator, including the following:</w:t>
      </w:r>
    </w:p>
    <w:p w:rsidR="00345382" w:rsidRPr="00345382" w:rsidP="00345382" w14:paraId="4D928CE9" w14:textId="77777777">
      <w:pPr>
        <w:widowControl/>
        <w:spacing w:after="0" w:line="240" w:lineRule="auto"/>
        <w:ind w:left="2160"/>
        <w:rPr>
          <w:rFonts w:ascii="Times New Roman" w:hAnsi="Times New Roman" w:eastAsiaTheme="minorEastAsia" w:cs="Times New Roman"/>
          <w:color w:val="FF0000"/>
        </w:rPr>
      </w:pPr>
      <w:r w:rsidRPr="00345382">
        <w:rPr>
          <w:rFonts w:ascii="Times New Roman" w:hAnsi="Times New Roman" w:eastAsiaTheme="minorEastAsia" w:cs="Times New Roman"/>
          <w:color w:val="FF0000"/>
        </w:rPr>
        <w:t xml:space="preserve">   Letter to your HSTS coordinator</w:t>
      </w:r>
    </w:p>
    <w:p w:rsidR="00345382" w:rsidRPr="00345382" w:rsidP="00345382" w14:paraId="0A3497A5" w14:textId="77777777">
      <w:pPr>
        <w:widowControl/>
        <w:spacing w:after="0" w:line="240" w:lineRule="auto"/>
        <w:ind w:firstLine="2160"/>
        <w:rPr>
          <w:rFonts w:ascii="Times New Roman" w:hAnsi="Times New Roman" w:eastAsiaTheme="minorEastAsia" w:cs="Times New Roman"/>
          <w:color w:val="FF0000"/>
        </w:rPr>
      </w:pPr>
      <w:r w:rsidRPr="00345382">
        <w:rPr>
          <w:rFonts w:ascii="Times New Roman" w:hAnsi="Times New Roman" w:eastAsiaTheme="minorEastAsia" w:cs="Times New Roman"/>
          <w:i/>
          <w:color w:val="FF0000"/>
        </w:rPr>
        <w:t xml:space="preserve">   NAEP in Your School—High School Transcript Study</w:t>
      </w:r>
    </w:p>
    <w:p w:rsidR="00345382" w:rsidRPr="00345382" w:rsidP="00345382" w14:paraId="1EAA55FB" w14:textId="77777777">
      <w:pPr>
        <w:widowControl/>
        <w:spacing w:after="0" w:line="240" w:lineRule="auto"/>
        <w:ind w:left="1440" w:firstLine="720"/>
        <w:rPr>
          <w:rFonts w:ascii="Times New Roman" w:hAnsi="Times New Roman" w:eastAsiaTheme="minorEastAsia" w:cs="Times New Roman"/>
          <w:color w:val="FF0000"/>
        </w:rPr>
      </w:pPr>
      <w:r w:rsidRPr="00345382">
        <w:rPr>
          <w:rFonts w:ascii="Times New Roman" w:hAnsi="Times New Roman" w:eastAsiaTheme="minorEastAsia" w:cs="Times New Roman"/>
          <w:color w:val="FF0000"/>
        </w:rPr>
        <w:t xml:space="preserve">   HSTS Coordinator Registration Instructions</w:t>
      </w:r>
    </w:p>
    <w:p w:rsidR="00345382" w:rsidRPr="00345382" w:rsidP="00345382" w14:paraId="07B14B24" w14:textId="77777777">
      <w:pPr>
        <w:widowControl/>
        <w:tabs>
          <w:tab w:val="left" w:pos="1800"/>
        </w:tabs>
        <w:spacing w:after="0" w:line="240" w:lineRule="auto"/>
        <w:rPr>
          <w:rFonts w:ascii="Times New Roman" w:hAnsi="Times New Roman" w:eastAsiaTheme="minorEastAsia" w:cs="Times New Roman"/>
          <w:color w:val="FF0000"/>
        </w:rPr>
      </w:pPr>
      <w:r w:rsidRPr="00345382">
        <w:rPr>
          <w:rFonts w:ascii="Times New Roman" w:hAnsi="Times New Roman" w:eastAsiaTheme="minorEastAsia" w:cs="Times New Roman"/>
          <w:color w:val="FF0000"/>
        </w:rPr>
        <w:t xml:space="preserve">          </w:t>
      </w:r>
    </w:p>
    <w:p w:rsidR="00345382" w:rsidRPr="00345382" w:rsidP="00345382" w14:paraId="379C4619" w14:textId="77777777">
      <w:pPr>
        <w:widowControl/>
        <w:tabs>
          <w:tab w:val="left" w:pos="1800"/>
        </w:tabs>
        <w:spacing w:after="0" w:line="240" w:lineRule="auto"/>
        <w:rPr>
          <w:rFonts w:ascii="Times New Roman" w:hAnsi="Times New Roman" w:eastAsiaTheme="minorEastAsia" w:cs="Times New Roman"/>
          <w:color w:val="FF0000"/>
        </w:rPr>
      </w:pPr>
      <w:r w:rsidRPr="00345382">
        <w:rPr>
          <w:rFonts w:ascii="Times New Roman" w:hAnsi="Times New Roman" w:eastAsiaTheme="minorEastAsia" w:cs="Times New Roman"/>
          <w:color w:val="FF0000"/>
        </w:rPr>
        <w:t xml:space="preserve">                       </w:t>
      </w:r>
    </w:p>
    <w:p w:rsidR="00345382" w:rsidRPr="00345382" w:rsidP="00345382" w14:paraId="0139F265" w14:textId="77777777">
      <w:pPr>
        <w:widowControl/>
        <w:spacing w:after="0" w:line="240" w:lineRule="auto"/>
        <w:rPr>
          <w:rFonts w:ascii="Times New Roman" w:hAnsi="Times New Roman" w:eastAsiaTheme="minorEastAsia" w:cs="Times New Roman"/>
        </w:rPr>
      </w:pPr>
      <w:r w:rsidRPr="00345382">
        <w:rPr>
          <w:rFonts w:ascii="Times New Roman" w:hAnsi="Times New Roman" w:eastAsiaTheme="minorEastAsia" w:cs="Times New Roman"/>
        </w:rPr>
        <w:t>CC:</w:t>
      </w:r>
      <w:r w:rsidRPr="00345382">
        <w:rPr>
          <w:rFonts w:ascii="Times New Roman" w:hAnsi="Times New Roman" w:eastAsiaTheme="minorEastAsia" w:cs="Times New Roman"/>
        </w:rPr>
        <w:tab/>
      </w:r>
      <w:r w:rsidRPr="00345382">
        <w:rPr>
          <w:rFonts w:ascii="Times New Roman" w:hAnsi="Times New Roman" w:eastAsiaTheme="minorEastAsia" w:cs="Times New Roman"/>
        </w:rPr>
        <w:tab/>
      </w:r>
      <w:r w:rsidRPr="00345382">
        <w:rPr>
          <w:rFonts w:ascii="Times New Roman" w:hAnsi="Times New Roman" w:eastAsiaTheme="minorEastAsia" w:cs="Times New Roman"/>
          <w:color w:val="FF0000"/>
        </w:rPr>
        <w:t>District Assessment Coordinator</w:t>
      </w:r>
    </w:p>
    <w:p w:rsidR="00345382" w:rsidRPr="00345382" w:rsidP="00345382" w14:paraId="2714C0D8" w14:textId="77777777">
      <w:pPr>
        <w:widowControl/>
        <w:spacing w:after="0" w:line="240" w:lineRule="auto"/>
        <w:rPr>
          <w:rFonts w:ascii="Times New Roman" w:hAnsi="Times New Roman" w:eastAsiaTheme="minorEastAsia"/>
          <w:sz w:val="20"/>
          <w:szCs w:val="20"/>
        </w:rPr>
      </w:pPr>
    </w:p>
    <w:p w:rsidR="00345382" w:rsidRPr="00345382" w:rsidP="00345382" w14:paraId="6236E221" w14:textId="77777777">
      <w:pPr>
        <w:widowControl/>
        <w:spacing w:after="0" w:line="240" w:lineRule="auto"/>
        <w:rPr>
          <w:rFonts w:ascii="Times New Roman" w:hAnsi="Times New Roman" w:eastAsiaTheme="minorEastAsia"/>
          <w:sz w:val="20"/>
          <w:szCs w:val="20"/>
        </w:rPr>
      </w:pPr>
    </w:p>
    <w:p w:rsidR="00345382" w:rsidRPr="00345382" w:rsidP="00345382" w14:paraId="6E8DF227" w14:textId="77777777">
      <w:pPr>
        <w:widowControl/>
        <w:spacing w:after="0" w:line="240" w:lineRule="auto"/>
        <w:rPr>
          <w:rFonts w:ascii="Times New Roman" w:hAnsi="Times New Roman" w:eastAsiaTheme="minorEastAsia" w:cs="Times New Roman"/>
          <w:sz w:val="20"/>
          <w:szCs w:val="20"/>
        </w:rPr>
      </w:pPr>
      <w:r w:rsidRPr="00345382">
        <w:rPr>
          <w:rFonts w:ascii="Times New Roman" w:hAnsi="Times New Roman" w:eastAsiaTheme="minorEastAsia" w:cs="Times New Roman"/>
          <w:i/>
          <w:sz w:val="20"/>
          <w:szCs w:val="20"/>
        </w:rPr>
        <w:t xml:space="preserve">National Center for Education Statistics (NCES) conducts the National Assessment of Educational Progress to evaluate federally supported education programs. </w:t>
      </w:r>
      <w:r w:rsidRPr="00345382">
        <w:rPr>
          <w:rFonts w:ascii="Times New Roman" w:hAnsi="Times New Roman" w:eastAsiaTheme="minorEastAsia" w:cs="Times New Roman"/>
          <w:i/>
          <w:sz w:val="20"/>
          <w:szCs w:val="20"/>
        </w:rPr>
        <w:t>All of</w:t>
      </w:r>
      <w:r w:rsidRPr="00345382">
        <w:rPr>
          <w:rFonts w:ascii="Times New Roman" w:hAnsi="Times New Roman" w:eastAsiaTheme="minorEastAsia" w:cs="Times New Roman"/>
          <w:i/>
          <w:sz w:val="20"/>
          <w:szCs w:val="20"/>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345382">
        <w:rPr>
          <w:rFonts w:ascii="Times New Roman" w:hAnsi="Times New Roman" w:eastAsiaTheme="minorEastAsia" w:cs="Times New Roman"/>
          <w:i/>
          <w:sz w:val="20"/>
          <w:szCs w:val="20"/>
        </w:rPr>
        <w:t>or</w:t>
      </w:r>
      <w:r w:rsidRPr="00345382">
        <w:rPr>
          <w:rFonts w:ascii="Times New Roman" w:hAnsi="Times New Roman" w:eastAsiaTheme="minorEastAsia" w:cs="Times New Roman"/>
          <w:i/>
          <w:sz w:val="20"/>
          <w:szCs w:val="20"/>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345382" w:rsidRPr="00345382" w:rsidP="00345382" w14:paraId="568FA260" w14:textId="77777777">
      <w:pPr>
        <w:widowControl/>
        <w:spacing w:after="0" w:line="240" w:lineRule="auto"/>
        <w:rPr>
          <w:rFonts w:ascii="Times New Roman" w:hAnsi="Times New Roman" w:eastAsiaTheme="minorEastAsia" w:cs="Times New Roman"/>
          <w:color w:val="FF0000"/>
        </w:rPr>
      </w:pPr>
    </w:p>
    <w:p w:rsidR="00345382" w:rsidP="00820E12" w14:paraId="649FF9A4" w14:textId="6B67C01A"/>
    <w:p w:rsidR="00345382" w14:paraId="0641873C" w14:textId="77777777">
      <w:r>
        <w:br w:type="page"/>
      </w:r>
    </w:p>
    <w:p w:rsidR="000A4486" w:rsidRPr="000A4486" w:rsidP="000A4486" w14:paraId="2941E6E5" w14:textId="77777777">
      <w:pPr>
        <w:widowControl/>
        <w:spacing w:after="0" w:line="240" w:lineRule="auto"/>
        <w:jc w:val="center"/>
        <w:rPr>
          <w:rFonts w:ascii="Times New Roman" w:hAnsi="Times New Roman" w:eastAsiaTheme="minorEastAsia" w:cs="Times New Roman"/>
          <w:b/>
          <w:sz w:val="20"/>
          <w:szCs w:val="20"/>
        </w:rPr>
      </w:pPr>
      <w:r w:rsidRPr="000A4486">
        <w:rPr>
          <w:rFonts w:ascii="Times New Roman" w:hAnsi="Times New Roman" w:eastAsiaTheme="minorEastAsia" w:cs="Times New Roman"/>
          <w:b/>
          <w:sz w:val="20"/>
          <w:szCs w:val="20"/>
        </w:rPr>
        <w:t>NAEP 2024 Assessment Details Notification</w:t>
      </w:r>
    </w:p>
    <w:p w:rsidR="000A4486" w:rsidRPr="000A4486" w:rsidP="000A4486" w14:paraId="604395D0" w14:textId="77777777">
      <w:pPr>
        <w:widowControl/>
        <w:spacing w:after="0" w:line="240" w:lineRule="auto"/>
        <w:jc w:val="center"/>
        <w:rPr>
          <w:rFonts w:ascii="Times New Roman" w:hAnsi="Times New Roman" w:eastAsiaTheme="minorEastAsia" w:cs="Times New Roman"/>
          <w:b/>
          <w:sz w:val="20"/>
          <w:szCs w:val="20"/>
        </w:rPr>
      </w:pPr>
      <w:r w:rsidRPr="000A4486">
        <w:rPr>
          <w:rFonts w:ascii="Times New Roman" w:hAnsi="Times New Roman" w:eastAsiaTheme="minorEastAsia" w:cs="Times New Roman"/>
          <w:b/>
          <w:sz w:val="20"/>
          <w:szCs w:val="20"/>
        </w:rPr>
        <w:t>NAEP STATE COORDINATOR TO PRINCIPAL</w:t>
      </w:r>
      <w:r w:rsidRPr="000A4486">
        <w:rPr>
          <w:rFonts w:ascii="Times New Roman" w:hAnsi="Times New Roman" w:eastAsiaTheme="minorEastAsia" w:cs="Times New Roman"/>
          <w:b/>
          <w:sz w:val="20"/>
          <w:szCs w:val="20"/>
        </w:rPr>
        <w:br/>
        <w:t>Grades 4 and 8, Mathematics and Reading; and Grade 8 Science</w:t>
      </w:r>
    </w:p>
    <w:p w:rsidR="000A4486" w:rsidRPr="000A4486" w:rsidP="000A4486" w14:paraId="1BD7365D" w14:textId="77777777">
      <w:pPr>
        <w:widowControl/>
        <w:spacing w:after="0" w:line="240" w:lineRule="auto"/>
        <w:jc w:val="center"/>
        <w:rPr>
          <w:rFonts w:ascii="Times New Roman" w:hAnsi="Times New Roman" w:eastAsiaTheme="minorEastAsia" w:cs="Times New Roman"/>
          <w:b/>
        </w:rPr>
      </w:pPr>
      <w:r w:rsidRPr="000A4486">
        <w:rPr>
          <w:rFonts w:ascii="Times New Roman" w:hAnsi="Times New Roman" w:eastAsiaTheme="minorEastAsia" w:cs="Times New Roman"/>
          <w:b/>
          <w:color w:val="FF0000"/>
        </w:rPr>
        <w:t>Red text</w:t>
      </w:r>
      <w:r w:rsidRPr="000A4486">
        <w:rPr>
          <w:rFonts w:ascii="Times New Roman" w:hAnsi="Times New Roman" w:eastAsiaTheme="minorEastAsia" w:cs="Times New Roman"/>
          <w:b/>
        </w:rPr>
        <w:t xml:space="preserve"> should be customized before mail merge, </w:t>
      </w:r>
      <w:r w:rsidRPr="000A4486">
        <w:rPr>
          <w:rFonts w:ascii="Times New Roman" w:hAnsi="Times New Roman" w:eastAsiaTheme="minorEastAsia" w:cs="Times New Roman"/>
          <w:b/>
          <w:highlight w:val="yellow"/>
        </w:rPr>
        <w:t>highlighted text</w:t>
      </w:r>
      <w:r w:rsidRPr="000A4486">
        <w:rPr>
          <w:rFonts w:ascii="Times New Roman" w:hAnsi="Times New Roman" w:eastAsiaTheme="minorEastAsia" w:cs="Times New Roman"/>
          <w:b/>
        </w:rPr>
        <w:t xml:space="preserve"> represents mail merge fields.</w:t>
      </w:r>
    </w:p>
    <w:p w:rsidR="000A4486" w:rsidRPr="000A4486" w:rsidP="000A4486" w14:paraId="2A4D538C" w14:textId="77777777">
      <w:pPr>
        <w:widowControl/>
        <w:spacing w:after="0" w:line="240" w:lineRule="auto"/>
        <w:jc w:val="center"/>
        <w:rPr>
          <w:rFonts w:ascii="Times New Roman" w:hAnsi="Times New Roman" w:eastAsiaTheme="minorEastAsia" w:cs="Times New Roman"/>
          <w:b/>
        </w:rPr>
      </w:pPr>
    </w:p>
    <w:p w:rsidR="000A4486" w:rsidRPr="000A4486" w:rsidP="000A4486" w14:paraId="738AD974" w14:textId="77777777">
      <w:pPr>
        <w:widowControl/>
        <w:spacing w:after="0" w:line="240" w:lineRule="auto"/>
        <w:jc w:val="center"/>
        <w:rPr>
          <w:rFonts w:ascii="Times New Roman" w:hAnsi="Times New Roman" w:eastAsiaTheme="minorEastAsia" w:cs="Times New Roman"/>
          <w:b/>
        </w:rPr>
      </w:pPr>
    </w:p>
    <w:p w:rsidR="000A4486" w:rsidRPr="000A4486" w:rsidP="000A4486" w14:paraId="30C52ECD" w14:textId="77777777">
      <w:pPr>
        <w:widowControl/>
        <w:spacing w:after="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Dear </w:t>
      </w:r>
      <w:r w:rsidRPr="000A4486">
        <w:rPr>
          <w:rFonts w:ascii="Times New Roman" w:hAnsi="Times New Roman" w:eastAsiaTheme="minorEastAsia" w:cs="Times New Roman"/>
          <w:color w:val="000000" w:themeColor="text1"/>
          <w:highlight w:val="yellow"/>
        </w:rPr>
        <w:t>[principal name]</w:t>
      </w:r>
      <w:r w:rsidRPr="000A4486">
        <w:rPr>
          <w:rFonts w:ascii="Times New Roman" w:hAnsi="Times New Roman" w:eastAsiaTheme="minorEastAsia" w:cs="Times New Roman"/>
        </w:rPr>
        <w:t>:</w:t>
      </w:r>
    </w:p>
    <w:p w:rsidR="000A4486" w:rsidRPr="000A4486" w:rsidP="000A4486" w14:paraId="17A14B76" w14:textId="77777777">
      <w:pPr>
        <w:widowControl/>
        <w:spacing w:after="0" w:line="240" w:lineRule="auto"/>
        <w:rPr>
          <w:rFonts w:ascii="Times New Roman" w:hAnsi="Times New Roman" w:eastAsiaTheme="minorEastAsia" w:cs="Times New Roman"/>
        </w:rPr>
      </w:pPr>
    </w:p>
    <w:p w:rsidR="000A4486" w:rsidRPr="000A4486" w:rsidP="000A4486" w14:paraId="21D8B14E" w14:textId="77777777">
      <w:pPr>
        <w:widowControl/>
        <w:spacing w:after="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At the end of the school year, I notified </w:t>
      </w:r>
      <w:r w:rsidRPr="000A4486">
        <w:rPr>
          <w:rFonts w:ascii="Times New Roman" w:hAnsi="Times New Roman" w:eastAsiaTheme="minorEastAsia" w:cs="Times New Roman"/>
          <w:highlight w:val="yellow"/>
        </w:rPr>
        <w:t>[school name</w:t>
      </w:r>
      <w:r w:rsidRPr="000A4486">
        <w:rPr>
          <w:rFonts w:ascii="Times New Roman" w:hAnsi="Times New Roman" w:eastAsiaTheme="minorEastAsia" w:cs="Times New Roman"/>
        </w:rPr>
        <w:t xml:space="preserve">] of its selection to participate in the National Assessment of Educational Progress (NAEP). I am following up to provide additional information about preparing for the upcoming assessment, which begins with designating a school coordinator. I will also ask your district assessment coordinator to assign an onsite technology coordinator. While each coordinator role has different responsibilities, both roles may be filled by the same person. Assigning one person to both roles would require some collaboration with your </w:t>
      </w:r>
      <w:r w:rsidRPr="000A4486">
        <w:rPr>
          <w:rFonts w:ascii="Times New Roman" w:hAnsi="Times New Roman" w:eastAsiaTheme="minorEastAsia" w:cs="Times New Roman"/>
          <w:highlight w:val="yellow"/>
        </w:rPr>
        <w:t>district assessment coordinator</w:t>
      </w:r>
      <w:r w:rsidRPr="000A4486">
        <w:rPr>
          <w:rFonts w:ascii="Times New Roman" w:hAnsi="Times New Roman" w:eastAsiaTheme="minorEastAsia" w:cs="Times New Roman"/>
        </w:rPr>
        <w:t xml:space="preserve">. The responsibilities for the school coordinator and onsite technology coordinator are listed below.     </w:t>
      </w:r>
    </w:p>
    <w:p w:rsidR="000A4486" w:rsidRPr="000A4486" w:rsidP="000A4486" w14:paraId="1116C319" w14:textId="77777777">
      <w:pPr>
        <w:widowControl/>
        <w:spacing w:after="0" w:line="240" w:lineRule="auto"/>
        <w:rPr>
          <w:rFonts w:ascii="Times New Roman" w:hAnsi="Times New Roman" w:eastAsiaTheme="minorEastAsia" w:cs="Times New Roman"/>
        </w:rPr>
      </w:pPr>
    </w:p>
    <w:p w:rsidR="000A4486" w:rsidRPr="000A4486" w:rsidP="000A4486" w14:paraId="31474DAE" w14:textId="77777777">
      <w:pPr>
        <w:widowControl/>
        <w:spacing w:after="0" w:line="240" w:lineRule="auto"/>
        <w:rPr>
          <w:rFonts w:ascii="Times New Roman" w:hAnsi="Times New Roman" w:eastAsiaTheme="minorEastAsia" w:cs="Times New Roman"/>
        </w:rPr>
      </w:pPr>
      <w:r w:rsidRPr="000A4486">
        <w:rPr>
          <w:rFonts w:ascii="Times New Roman" w:hAnsi="Times New Roman" w:eastAsiaTheme="minorEastAsia" w:cs="Times New Roman"/>
        </w:rPr>
        <w:t>To prepare for the assessment, please do the following:</w:t>
      </w:r>
    </w:p>
    <w:p w:rsidR="000A4486" w:rsidRPr="000A4486" w:rsidP="000A4486" w14:paraId="177BDD83" w14:textId="77777777">
      <w:pPr>
        <w:widowControl/>
        <w:spacing w:after="0" w:line="240" w:lineRule="auto"/>
        <w:rPr>
          <w:rFonts w:ascii="Times New Roman" w:hAnsi="Times New Roman" w:eastAsiaTheme="minorEastAsia" w:cs="Times New Roman"/>
        </w:rPr>
      </w:pPr>
    </w:p>
    <w:p w:rsidR="000A4486" w:rsidRPr="000A4486" w:rsidP="000A4486" w14:paraId="05EDA124" w14:textId="77777777">
      <w:pPr>
        <w:widowControl/>
        <w:numPr>
          <w:ilvl w:val="0"/>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Place the NAEP assessment date, </w:t>
      </w:r>
      <w:r w:rsidRPr="000A4486">
        <w:rPr>
          <w:rFonts w:ascii="Times New Roman" w:hAnsi="Times New Roman" w:eastAsiaTheme="minorEastAsia" w:cs="Times New Roman"/>
          <w:highlight w:val="yellow"/>
        </w:rPr>
        <w:t>[</w:t>
      </w:r>
      <w:r w:rsidRPr="000A4486">
        <w:rPr>
          <w:rFonts w:ascii="Times New Roman" w:hAnsi="Times New Roman" w:eastAsiaTheme="minorEastAsia" w:cs="Times New Roman"/>
          <w:color w:val="000000" w:themeColor="text1"/>
          <w:highlight w:val="yellow"/>
        </w:rPr>
        <w:t>assessment date]</w:t>
      </w:r>
      <w:r w:rsidRPr="000A4486">
        <w:rPr>
          <w:rFonts w:ascii="Times New Roman" w:hAnsi="Times New Roman" w:eastAsiaTheme="minorEastAsia" w:cs="Times New Roman"/>
        </w:rPr>
        <w:t xml:space="preserve">, on your school calendar.  </w:t>
      </w:r>
    </w:p>
    <w:p w:rsidR="000A4486" w:rsidRPr="000A4486" w:rsidP="000A4486" w14:paraId="084B9E8D" w14:textId="77777777">
      <w:pPr>
        <w:widowControl/>
        <w:numPr>
          <w:ilvl w:val="0"/>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Designate a NAEP school coordinator to serve as the liaison for all NAEP activities in your school. </w:t>
      </w:r>
    </w:p>
    <w:p w:rsidR="000A4486" w:rsidRPr="000A4486" w:rsidP="000A4486" w14:paraId="580E2ABD"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Review the preassessment responsibilities in the enclosed school coordinator letter and </w:t>
      </w:r>
      <w:r w:rsidRPr="000A4486">
        <w:rPr>
          <w:rFonts w:ascii="Times New Roman" w:hAnsi="Times New Roman" w:eastAsiaTheme="minorEastAsia" w:cs="Times New Roman"/>
          <w:b/>
        </w:rPr>
        <w:t xml:space="preserve">give the </w:t>
      </w:r>
      <w:r w:rsidRPr="000A4486">
        <w:rPr>
          <w:rFonts w:ascii="Times New Roman" w:hAnsi="Times New Roman" w:eastAsiaTheme="minorEastAsia" w:cs="Times New Roman"/>
          <w:b/>
          <w:color w:val="FF0000"/>
        </w:rPr>
        <w:t xml:space="preserve">enclosed folder/attached documents </w:t>
      </w:r>
      <w:r w:rsidRPr="000A4486">
        <w:rPr>
          <w:rFonts w:ascii="Times New Roman" w:hAnsi="Times New Roman" w:eastAsiaTheme="minorEastAsia" w:cs="Times New Roman"/>
          <w:b/>
        </w:rPr>
        <w:t>to your designated NAEP school coordinator</w:t>
      </w:r>
      <w:r w:rsidRPr="000A4486">
        <w:rPr>
          <w:rFonts w:ascii="Times New Roman" w:hAnsi="Times New Roman" w:eastAsiaTheme="minorEastAsia" w:cs="Times New Roman"/>
        </w:rPr>
        <w:t xml:space="preserve">. </w:t>
      </w:r>
    </w:p>
    <w:p w:rsidR="000A4486" w:rsidRPr="000A4486" w:rsidP="000A4486" w14:paraId="620DC1F4" w14:textId="6CFC49C3">
      <w:pPr>
        <w:widowControl/>
        <w:numPr>
          <w:ilvl w:val="0"/>
          <w:numId w:val="32"/>
        </w:numPr>
        <w:spacing w:after="100" w:line="240" w:lineRule="auto"/>
        <w:rPr>
          <w:rFonts w:ascii="Times New Roman" w:hAnsi="Times New Roman" w:eastAsiaTheme="minorEastAsia" w:cs="Times New Roman"/>
          <w:color w:val="FF0000"/>
        </w:rPr>
      </w:pPr>
      <w:r w:rsidRPr="000A4486">
        <w:rPr>
          <w:rFonts w:ascii="Times New Roman" w:hAnsi="Times New Roman" w:eastAsiaTheme="minorEastAsia" w:cs="Times New Roman"/>
          <w:color w:val="FF0000"/>
        </w:rPr>
        <w:t xml:space="preserve">To help ensure receipt of important email messages, work with school or district technology staff as necessary to add the domain </w:t>
      </w:r>
      <w:r w:rsidRPr="2E2C6D96">
        <w:rPr>
          <w:rFonts w:ascii="Times New Roman" w:hAnsi="Times New Roman" w:eastAsiaTheme="minorEastAsia" w:cs="Times New Roman"/>
          <w:i/>
          <w:iCs/>
          <w:color w:val="FF0000"/>
        </w:rPr>
        <w:t>westatstudies.com</w:t>
      </w:r>
      <w:r w:rsidRPr="000A4486">
        <w:rPr>
          <w:rFonts w:ascii="Times New Roman" w:hAnsi="Times New Roman" w:eastAsiaTheme="minorEastAsia" w:cs="Times New Roman"/>
          <w:color w:val="FF0000"/>
        </w:rPr>
        <w:t xml:space="preserve"> to the safe senders list.  </w:t>
      </w:r>
    </w:p>
    <w:p w:rsidR="000A4486" w:rsidRPr="000A4486" w:rsidP="2E2C6D96" w14:paraId="02961601" w14:textId="6F2E5C28">
      <w:pPr>
        <w:widowControl/>
        <w:numPr>
          <w:ilvl w:val="0"/>
          <w:numId w:val="32"/>
        </w:numPr>
        <w:spacing w:after="0" w:line="240" w:lineRule="auto"/>
        <w:rPr>
          <w:rFonts w:ascii="Times New Roman" w:hAnsi="Times New Roman" w:eastAsiaTheme="minorEastAsia" w:cs="Times New Roman"/>
          <w:color w:val="FF0000"/>
        </w:rPr>
      </w:pPr>
      <w:r w:rsidRPr="2E2C6D96">
        <w:rPr>
          <w:rFonts w:ascii="Times New Roman" w:hAnsi="Times New Roman" w:eastAsiaTheme="minorEastAsia" w:cs="Times New Roman"/>
          <w:i/>
          <w:iCs/>
          <w:color w:val="FF0000"/>
        </w:rPr>
        <w:t xml:space="preserve">{Use this bullet if following </w:t>
      </w:r>
      <w:r w:rsidRPr="2E2C6D96">
        <w:rPr>
          <w:rFonts w:ascii="Times New Roman" w:hAnsi="Times New Roman" w:eastAsiaTheme="minorEastAsia" w:cs="Times New Roman"/>
          <w:b/>
          <w:bCs/>
          <w:i/>
          <w:iCs/>
          <w:color w:val="FF0000"/>
        </w:rPr>
        <w:t>Option 1:</w:t>
      </w:r>
      <w:r w:rsidRPr="2E2C6D96">
        <w:rPr>
          <w:rFonts w:ascii="Times New Roman" w:hAnsi="Times New Roman" w:eastAsiaTheme="minorEastAsia" w:cs="Times New Roman"/>
          <w:i/>
          <w:iCs/>
          <w:color w:val="FF0000"/>
        </w:rPr>
        <w:t xml:space="preserve"> </w:t>
      </w:r>
      <w:r w:rsidRPr="2E2C6D96">
        <w:rPr>
          <w:rFonts w:ascii="Times New Roman" w:hAnsi="Times New Roman" w:eastAsiaTheme="minorEastAsia" w:cs="Times New Roman"/>
          <w:b/>
          <w:bCs/>
          <w:i/>
          <w:iCs/>
          <w:color w:val="FF0000"/>
        </w:rPr>
        <w:t>principal registers and invites school coordinator</w:t>
      </w:r>
      <w:r w:rsidRPr="2E2C6D96">
        <w:rPr>
          <w:rFonts w:ascii="Times New Roman" w:hAnsi="Times New Roman" w:eastAsiaTheme="minorEastAsia" w:cs="Times New Roman"/>
          <w:i/>
          <w:iCs/>
          <w:color w:val="FF0000"/>
        </w:rPr>
        <w:t>}</w:t>
      </w:r>
      <w:r w:rsidRPr="000A4486">
        <w:rPr>
          <w:rFonts w:ascii="Times New Roman" w:hAnsi="Times New Roman" w:eastAsiaTheme="minorEastAsia" w:cs="Times New Roman"/>
          <w:color w:val="FF0000"/>
        </w:rPr>
        <w:t xml:space="preserve"> Log in and set up your NAEP AMS account using the link provided in the registration email from </w:t>
      </w:r>
      <w:r w:rsidRPr="2E2C6D96">
        <w:rPr>
          <w:rFonts w:ascii="Times New Roman" w:hAnsi="Times New Roman" w:eastAsiaTheme="minorEastAsia" w:cs="Times New Roman"/>
          <w:i/>
          <w:iCs/>
          <w:color w:val="FF0000"/>
        </w:rPr>
        <w:t xml:space="preserve">DoNotReply-NAEP@westatstudies.com. </w:t>
      </w:r>
    </w:p>
    <w:p w:rsidR="000A4486" w:rsidRPr="000A4486" w:rsidP="2E2C6D96" w14:paraId="335A7DE8" w14:textId="77777777">
      <w:pPr>
        <w:widowControl/>
        <w:numPr>
          <w:ilvl w:val="0"/>
          <w:numId w:val="32"/>
        </w:numPr>
        <w:spacing w:before="240" w:line="240" w:lineRule="auto"/>
        <w:rPr>
          <w:rFonts w:ascii="Times New Roman" w:hAnsi="Times New Roman" w:eastAsiaTheme="minorEastAsia" w:cs="Times New Roman"/>
          <w:color w:val="FF0000"/>
        </w:rPr>
      </w:pPr>
      <w:r w:rsidRPr="2E2C6D96">
        <w:rPr>
          <w:rFonts w:ascii="Times New Roman" w:hAnsi="Times New Roman" w:eastAsiaTheme="minorEastAsia" w:cs="Times New Roman"/>
          <w:i/>
          <w:iCs/>
          <w:color w:val="FF0000"/>
        </w:rPr>
        <w:t xml:space="preserve">{Use this bullet if following </w:t>
      </w:r>
      <w:r w:rsidRPr="2E2C6D96">
        <w:rPr>
          <w:rFonts w:ascii="Times New Roman" w:hAnsi="Times New Roman" w:eastAsiaTheme="minorEastAsia" w:cs="Times New Roman"/>
          <w:b/>
          <w:bCs/>
          <w:i/>
          <w:iCs/>
          <w:color w:val="FF0000"/>
        </w:rPr>
        <w:t>Option 1: principal registers and invites school coordinator</w:t>
      </w:r>
      <w:r w:rsidRPr="2E2C6D96">
        <w:rPr>
          <w:rFonts w:ascii="Times New Roman" w:hAnsi="Times New Roman" w:eastAsiaTheme="minorEastAsia" w:cs="Times New Roman"/>
          <w:i/>
          <w:iCs/>
          <w:color w:val="FF0000"/>
        </w:rPr>
        <w:t xml:space="preserve">} </w:t>
      </w:r>
      <w:r w:rsidRPr="000A4486">
        <w:rPr>
          <w:rFonts w:ascii="Times New Roman" w:hAnsi="Times New Roman" w:eastAsiaTheme="minorEastAsia" w:cs="Times New Roman"/>
          <w:color w:val="FF0000"/>
        </w:rPr>
        <w:t>Enter the school coordinator’s name and contact information in the AMS, select their role as School Coordinator, and select Send Invite.</w:t>
      </w:r>
    </w:p>
    <w:p w:rsidR="000A4486" w:rsidRPr="000A4486" w:rsidP="2E2C6D96" w14:paraId="319D0E3D" w14:textId="77777777">
      <w:pPr>
        <w:widowControl/>
        <w:numPr>
          <w:ilvl w:val="0"/>
          <w:numId w:val="32"/>
        </w:numPr>
        <w:spacing w:line="240" w:lineRule="auto"/>
        <w:rPr>
          <w:rFonts w:ascii="Times New Roman" w:hAnsi="Times New Roman" w:eastAsiaTheme="minorEastAsia" w:cs="Times New Roman"/>
          <w:color w:val="FF0000"/>
        </w:rPr>
      </w:pPr>
      <w:r w:rsidRPr="2E2C6D96">
        <w:rPr>
          <w:rFonts w:ascii="Times New Roman" w:hAnsi="Times New Roman" w:eastAsiaTheme="minorEastAsia" w:cs="Times New Roman"/>
          <w:i/>
          <w:iCs/>
          <w:color w:val="FF0000"/>
        </w:rPr>
        <w:t xml:space="preserve">{Use this bullet if following </w:t>
      </w:r>
      <w:r w:rsidRPr="2E2C6D96">
        <w:rPr>
          <w:rFonts w:ascii="Times New Roman" w:hAnsi="Times New Roman" w:eastAsiaTheme="minorEastAsia" w:cs="Times New Roman"/>
          <w:b/>
          <w:bCs/>
          <w:i/>
          <w:iCs/>
          <w:color w:val="FF0000"/>
        </w:rPr>
        <w:t>Option 2:</w:t>
      </w:r>
      <w:r w:rsidRPr="2E2C6D96">
        <w:rPr>
          <w:rFonts w:ascii="Times New Roman" w:hAnsi="Times New Roman" w:eastAsiaTheme="minorEastAsia" w:cs="Times New Roman"/>
          <w:i/>
          <w:iCs/>
          <w:color w:val="FF0000"/>
        </w:rPr>
        <w:t xml:space="preserve"> </w:t>
      </w:r>
      <w:r w:rsidRPr="2E2C6D96">
        <w:rPr>
          <w:rFonts w:ascii="Times New Roman" w:hAnsi="Times New Roman" w:eastAsiaTheme="minorEastAsia" w:cs="Times New Roman"/>
          <w:b/>
          <w:bCs/>
          <w:i/>
          <w:iCs/>
          <w:color w:val="FF0000"/>
        </w:rPr>
        <w:t>NSC invites the school coordinator, principal not expected to register</w:t>
      </w:r>
      <w:r w:rsidRPr="2E2C6D96">
        <w:rPr>
          <w:rFonts w:ascii="Times New Roman" w:hAnsi="Times New Roman" w:eastAsiaTheme="minorEastAsia" w:cs="Times New Roman"/>
          <w:i/>
          <w:iCs/>
          <w:color w:val="FF0000"/>
        </w:rPr>
        <w:t>}</w:t>
      </w:r>
      <w:r w:rsidRPr="000A4486">
        <w:rPr>
          <w:rFonts w:ascii="Times New Roman" w:hAnsi="Times New Roman" w:eastAsiaTheme="minorEastAsia" w:cs="Times New Roman"/>
          <w:color w:val="FF0000"/>
        </w:rPr>
        <w:t xml:space="preserve"> Send the designated school coordinator’s name and email address to me using the email address provided below.</w:t>
      </w:r>
      <w:r w:rsidRPr="000A4486">
        <w:rPr>
          <w:rFonts w:ascii="Times New Roman" w:hAnsi="Times New Roman" w:eastAsiaTheme="minorEastAsia" w:cs="Times New Roman"/>
        </w:rPr>
        <w:t xml:space="preserve"> </w:t>
      </w:r>
    </w:p>
    <w:p w:rsidR="000A4486" w:rsidRPr="000A4486" w:rsidP="000A4486" w14:paraId="713815A5" w14:textId="77777777">
      <w:pPr>
        <w:widowControl/>
        <w:spacing w:after="160" w:line="240" w:lineRule="auto"/>
        <w:rPr>
          <w:rFonts w:ascii="Times New Roman" w:hAnsi="Times New Roman" w:eastAsiaTheme="minorEastAsia" w:cs="Times New Roman"/>
        </w:rPr>
      </w:pPr>
      <w:r w:rsidRPr="000A4486">
        <w:rPr>
          <w:rFonts w:ascii="Times New Roman" w:hAnsi="Times New Roman" w:eastAsiaTheme="minorEastAsia" w:cs="Times New Roman"/>
        </w:rPr>
        <w:t>The school coordinator should</w:t>
      </w:r>
    </w:p>
    <w:p w:rsidR="000A4486" w:rsidRPr="000A4486" w:rsidP="000A4486" w14:paraId="0FA352D4"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b/>
        </w:rPr>
        <w:t>know how to access student information</w:t>
      </w:r>
      <w:r w:rsidRPr="000A4486">
        <w:rPr>
          <w:rFonts w:ascii="Times New Roman" w:hAnsi="Times New Roman" w:eastAsiaTheme="minorEastAsia" w:cs="Times New Roman"/>
        </w:rPr>
        <w:t xml:space="preserve">, such as birth date, demographic information, and enrollment </w:t>
      </w:r>
      <w:r w:rsidRPr="000A4486">
        <w:rPr>
          <w:rFonts w:ascii="Times New Roman" w:hAnsi="Times New Roman" w:eastAsiaTheme="minorEastAsia" w:cs="Times New Roman"/>
        </w:rPr>
        <w:t>status;</w:t>
      </w:r>
    </w:p>
    <w:p w:rsidR="000A4486" w:rsidRPr="000A4486" w:rsidP="000A4486" w14:paraId="07AD5A79"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b/>
        </w:rPr>
        <w:t>be comfortable using a computer</w:t>
      </w:r>
      <w:r w:rsidRPr="000A4486">
        <w:rPr>
          <w:rFonts w:ascii="Times New Roman" w:hAnsi="Times New Roman" w:eastAsiaTheme="minorEastAsia" w:cs="Times New Roman"/>
        </w:rPr>
        <w:t xml:space="preserve">, because all assessment preparation activities will be completed </w:t>
      </w:r>
      <w:r w:rsidRPr="000A4486">
        <w:rPr>
          <w:rFonts w:ascii="Times New Roman" w:hAnsi="Times New Roman" w:eastAsiaTheme="minorEastAsia" w:cs="Times New Roman"/>
        </w:rPr>
        <w:t>online;</w:t>
      </w:r>
      <w:r w:rsidRPr="000A4486">
        <w:rPr>
          <w:rFonts w:ascii="Times New Roman" w:hAnsi="Times New Roman" w:eastAsiaTheme="minorEastAsia" w:cs="Times New Roman"/>
        </w:rPr>
        <w:t xml:space="preserve"> </w:t>
      </w:r>
    </w:p>
    <w:p w:rsidR="000A4486" w:rsidRPr="000A4486" w:rsidP="000A4486" w14:paraId="20748410"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b/>
        </w:rPr>
        <w:t>work with the designated onsite technology coordinator to complete technical logistics for assessment day</w:t>
      </w:r>
      <w:r w:rsidRPr="000A4486">
        <w:rPr>
          <w:rFonts w:ascii="Times New Roman" w:hAnsi="Times New Roman" w:eastAsiaTheme="minorEastAsia" w:cs="Times New Roman"/>
        </w:rPr>
        <w:t>;</w:t>
      </w:r>
      <w:r w:rsidRPr="000A4486">
        <w:rPr>
          <w:rFonts w:ascii="Times New Roman" w:hAnsi="Times New Roman" w:eastAsiaTheme="minorEastAsia" w:cs="Times New Roman"/>
          <w:b/>
        </w:rPr>
        <w:t xml:space="preserve"> </w:t>
      </w:r>
      <w:r w:rsidRPr="000A4486">
        <w:rPr>
          <w:rFonts w:ascii="Times New Roman" w:hAnsi="Times New Roman" w:eastAsiaTheme="minorEastAsia" w:cs="Times New Roman"/>
        </w:rPr>
        <w:t>and</w:t>
      </w:r>
      <w:r w:rsidRPr="000A4486">
        <w:rPr>
          <w:rFonts w:ascii="Times New Roman" w:hAnsi="Times New Roman" w:eastAsiaTheme="minorEastAsia" w:cs="Times New Roman"/>
          <w:b/>
        </w:rPr>
        <w:t xml:space="preserve"> </w:t>
      </w:r>
    </w:p>
    <w:p w:rsidR="000A4486" w:rsidRPr="000A4486" w:rsidP="000A4486" w14:paraId="30FB24D1"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b/>
        </w:rPr>
        <w:t>be familiar with how students participate in statewide assessments</w:t>
      </w:r>
      <w:r w:rsidRPr="000A4486">
        <w:rPr>
          <w:rFonts w:ascii="Times New Roman" w:hAnsi="Times New Roman" w:eastAsiaTheme="minorEastAsia" w:cs="Times New Roman"/>
        </w:rPr>
        <w:t>.</w:t>
      </w:r>
    </w:p>
    <w:p w:rsidR="000A4486" w:rsidRPr="000A4486" w:rsidP="000A4486" w14:paraId="2DC038F3" w14:textId="77777777">
      <w:pPr>
        <w:widowControl/>
        <w:spacing w:after="160" w:line="240" w:lineRule="auto"/>
        <w:rPr>
          <w:rFonts w:ascii="Times New Roman" w:hAnsi="Times New Roman" w:eastAsiaTheme="minorEastAsia" w:cs="Times New Roman"/>
        </w:rPr>
      </w:pPr>
      <w:r w:rsidRPr="000A4486">
        <w:rPr>
          <w:rFonts w:ascii="Times New Roman" w:hAnsi="Times New Roman" w:eastAsiaTheme="minorEastAsia" w:cs="Times New Roman"/>
        </w:rPr>
        <w:t>The onsite technology coordinator should</w:t>
      </w:r>
    </w:p>
    <w:p w:rsidR="000A4486" w:rsidRPr="000A4486" w:rsidP="000A4486" w14:paraId="42557FA5"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register for the NAEP Assessment Management </w:t>
      </w:r>
      <w:r w:rsidRPr="000A4486">
        <w:rPr>
          <w:rFonts w:ascii="Times New Roman" w:hAnsi="Times New Roman" w:eastAsiaTheme="minorEastAsia" w:cs="Times New Roman"/>
        </w:rPr>
        <w:t>System;</w:t>
      </w:r>
      <w:r w:rsidRPr="000A4486">
        <w:rPr>
          <w:rFonts w:ascii="Times New Roman" w:hAnsi="Times New Roman" w:eastAsiaTheme="minorEastAsia" w:cs="Times New Roman"/>
        </w:rPr>
        <w:t xml:space="preserve"> </w:t>
      </w:r>
    </w:p>
    <w:p w:rsidR="000A4486" w:rsidRPr="000A4486" w:rsidP="000A4486" w14:paraId="650EADB6"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schedule and participate in a 30-minute virtual meeting with the NAEP representative in </w:t>
      </w:r>
      <w:r w:rsidRPr="000A4486">
        <w:rPr>
          <w:rFonts w:ascii="Times New Roman" w:hAnsi="Times New Roman" w:eastAsiaTheme="minorEastAsia" w:cs="Times New Roman"/>
        </w:rPr>
        <w:t>January;</w:t>
      </w:r>
      <w:r w:rsidRPr="000A4486">
        <w:rPr>
          <w:rFonts w:ascii="Times New Roman" w:hAnsi="Times New Roman" w:eastAsiaTheme="minorEastAsia" w:cs="Times New Roman"/>
        </w:rPr>
        <w:t xml:space="preserve"> </w:t>
      </w:r>
    </w:p>
    <w:p w:rsidR="000A4486" w:rsidRPr="000A4486" w:rsidP="000A4486" w14:paraId="7F2B17F9"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verify that the safelist check has </w:t>
      </w:r>
      <w:r w:rsidRPr="000A4486">
        <w:rPr>
          <w:rFonts w:ascii="Times New Roman" w:hAnsi="Times New Roman" w:eastAsiaTheme="minorEastAsia" w:cs="Times New Roman"/>
        </w:rPr>
        <w:t>passed;</w:t>
      </w:r>
      <w:r w:rsidRPr="000A4486">
        <w:rPr>
          <w:rFonts w:ascii="Times New Roman" w:hAnsi="Times New Roman" w:eastAsiaTheme="minorEastAsia" w:cs="Times New Roman"/>
        </w:rPr>
        <w:t xml:space="preserve"> </w:t>
      </w:r>
    </w:p>
    <w:p w:rsidR="000A4486" w:rsidRPr="000A4486" w:rsidP="000A4486" w14:paraId="3343AB23"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run the Internet speed test in the assessment </w:t>
      </w:r>
      <w:r w:rsidRPr="000A4486">
        <w:rPr>
          <w:rFonts w:ascii="Times New Roman" w:hAnsi="Times New Roman" w:eastAsiaTheme="minorEastAsia" w:cs="Times New Roman"/>
        </w:rPr>
        <w:t>location;</w:t>
      </w:r>
      <w:r w:rsidRPr="000A4486">
        <w:rPr>
          <w:rFonts w:ascii="Times New Roman" w:hAnsi="Times New Roman" w:eastAsiaTheme="minorEastAsia" w:cs="Times New Roman"/>
        </w:rPr>
        <w:t xml:space="preserve">  </w:t>
      </w:r>
    </w:p>
    <w:p w:rsidR="000A4486" w:rsidRPr="000A4486" w:rsidP="000A4486" w14:paraId="460924F9" w14:textId="77777777">
      <w:pPr>
        <w:widowControl/>
        <w:numPr>
          <w:ilvl w:val="1"/>
          <w:numId w:val="32"/>
        </w:numPr>
        <w:spacing w:after="100" w:line="240" w:lineRule="auto"/>
        <w:contextualSpacing/>
        <w:rPr>
          <w:rFonts w:ascii="Times New Roman" w:hAnsi="Times New Roman" w:eastAsiaTheme="minorEastAsia" w:cs="Times New Roman"/>
        </w:rPr>
      </w:pPr>
      <w:r w:rsidRPr="000A4486">
        <w:rPr>
          <w:rFonts w:ascii="Times New Roman" w:hAnsi="Times New Roman" w:eastAsiaTheme="minorEastAsia" w:cs="Times New Roman"/>
        </w:rPr>
        <w:t>inform the NAEP representative of any network security policies and credentials for accessing the assigned Wi-Fi network; and</w:t>
      </w:r>
    </w:p>
    <w:p w:rsidR="000A4486" w:rsidRPr="000A4486" w:rsidP="000A4486" w14:paraId="67DC3454" w14:textId="77777777">
      <w:pPr>
        <w:widowControl/>
        <w:numPr>
          <w:ilvl w:val="1"/>
          <w:numId w:val="32"/>
        </w:numPr>
        <w:spacing w:after="100" w:line="240" w:lineRule="auto"/>
        <w:rPr>
          <w:rFonts w:ascii="Times New Roman" w:hAnsi="Times New Roman" w:eastAsiaTheme="minorEastAsia" w:cs="Times New Roman"/>
        </w:rPr>
      </w:pPr>
      <w:r w:rsidRPr="000A4486">
        <w:rPr>
          <w:rFonts w:ascii="Times New Roman" w:hAnsi="Times New Roman" w:eastAsiaTheme="minorEastAsia" w:cs="Times New Roman"/>
        </w:rPr>
        <w:t>meet NAEP staff when they arrive on assessment day to provide credentials and help with accessing the Wi-Fi.   </w:t>
      </w:r>
    </w:p>
    <w:p w:rsidR="000A4486" w:rsidRPr="000A4486" w:rsidP="000A4486" w14:paraId="05D06C7C" w14:textId="77777777">
      <w:pPr>
        <w:widowControl/>
        <w:spacing w:after="0" w:line="240" w:lineRule="auto"/>
        <w:rPr>
          <w:rFonts w:ascii="Times New Roman" w:hAnsi="Times New Roman" w:eastAsiaTheme="minorEastAsia" w:cs="Times New Roman"/>
        </w:rPr>
      </w:pPr>
    </w:p>
    <w:p w:rsidR="000A4486" w:rsidRPr="000A4486" w:rsidP="000A4486" w14:paraId="27DE8F17" w14:textId="77777777">
      <w:pPr>
        <w:widowControl/>
        <w:spacing w:after="0" w:line="240" w:lineRule="auto"/>
        <w:rPr>
          <w:rFonts w:ascii="Times New Roman" w:hAnsi="Times New Roman" w:eastAsiaTheme="minorEastAsia" w:cs="Times New Roman"/>
        </w:rPr>
      </w:pPr>
      <w:r w:rsidRPr="000A4486">
        <w:rPr>
          <w:rFonts w:ascii="Times New Roman" w:hAnsi="Times New Roman" w:eastAsiaTheme="minorEastAsia" w:cs="Times New Roman"/>
        </w:rPr>
        <w:t>A NAEP representative responsible for administering the assessment will contact your NAEP school coordinator and the onsite technology coordinator in</w:t>
      </w:r>
      <w:r w:rsidRPr="000A4486">
        <w:rPr>
          <w:rFonts w:ascii="Times New Roman" w:hAnsi="Times New Roman" w:eastAsiaTheme="minorEastAsia" w:cs="Times New Roman"/>
          <w:color w:val="FF0000"/>
        </w:rPr>
        <w:t xml:space="preserve"> </w:t>
      </w:r>
      <w:r w:rsidRPr="000A4486">
        <w:rPr>
          <w:rFonts w:ascii="Times New Roman" w:hAnsi="Times New Roman" w:eastAsiaTheme="minorEastAsia" w:cs="Times New Roman"/>
        </w:rPr>
        <w:t xml:space="preserve">December to begin collaboration on assessment planning. </w:t>
      </w:r>
    </w:p>
    <w:p w:rsidR="000A4486" w:rsidRPr="000A4486" w:rsidP="000A4486" w14:paraId="2024281E" w14:textId="77777777">
      <w:pPr>
        <w:widowControl/>
        <w:spacing w:after="0" w:line="240" w:lineRule="auto"/>
        <w:rPr>
          <w:rFonts w:ascii="Times New Roman" w:hAnsi="Times New Roman" w:eastAsiaTheme="minorEastAsia" w:cs="Times New Roman"/>
        </w:rPr>
      </w:pPr>
    </w:p>
    <w:p w:rsidR="000A4486" w:rsidRPr="000A4486" w:rsidP="000A4486" w14:paraId="2623DAAC" w14:textId="77777777">
      <w:pPr>
        <w:widowControl/>
        <w:spacing w:after="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Again, I would like to express my appreciation for your assistance with this very important assessment </w:t>
      </w:r>
      <w:r w:rsidRPr="000A4486">
        <w:rPr>
          <w:rFonts w:ascii="Times New Roman" w:hAnsi="Times New Roman" w:eastAsiaTheme="minorEastAsia" w:cs="Times New Roman"/>
        </w:rPr>
        <w:br/>
        <w:t xml:space="preserve">of our nation’s students. Our chief state school officer, </w:t>
      </w:r>
      <w:r w:rsidRPr="000A4486">
        <w:rPr>
          <w:rFonts w:ascii="Times New Roman" w:hAnsi="Times New Roman" w:eastAsiaTheme="minorEastAsia" w:cs="Times New Roman"/>
          <w:color w:val="FF0000"/>
        </w:rPr>
        <w:t>name</w:t>
      </w:r>
      <w:r w:rsidRPr="000A4486">
        <w:rPr>
          <w:rFonts w:ascii="Times New Roman" w:hAnsi="Times New Roman" w:eastAsiaTheme="minorEastAsia" w:cs="Times New Roman"/>
        </w:rPr>
        <w:t xml:space="preserve">, supports NAEP and encourages your students’ participation. The presence of a school staff member as an observer during each assessment session is appreciated. A staff member’s presence can have a positive impact on students’ motivation and performance. </w:t>
      </w:r>
    </w:p>
    <w:p w:rsidR="000A4486" w:rsidRPr="000A4486" w:rsidP="000A4486" w14:paraId="4888AECF" w14:textId="77777777">
      <w:pPr>
        <w:widowControl/>
        <w:spacing w:after="0" w:line="240" w:lineRule="auto"/>
        <w:rPr>
          <w:rFonts w:ascii="Times New Roman" w:hAnsi="Times New Roman" w:eastAsiaTheme="minorEastAsia" w:cs="Times New Roman"/>
        </w:rPr>
      </w:pPr>
    </w:p>
    <w:p w:rsidR="000A4486" w:rsidRPr="000A4486" w:rsidP="000A4486" w14:paraId="3EA70920" w14:textId="77777777">
      <w:pPr>
        <w:widowControl/>
        <w:spacing w:after="0" w:line="240" w:lineRule="auto"/>
        <w:rPr>
          <w:rFonts w:ascii="Times New Roman" w:hAnsi="Times New Roman" w:eastAsiaTheme="minorEastAsia" w:cs="Times New Roman"/>
        </w:rPr>
      </w:pPr>
      <w:r w:rsidRPr="000A4486">
        <w:rPr>
          <w:rFonts w:ascii="Times New Roman" w:hAnsi="Times New Roman" w:eastAsiaTheme="minorEastAsia" w:cs="Times New Roman"/>
        </w:rPr>
        <w:t xml:space="preserve">I look forward to working with you and your school coordinator to ensure a successful NAEP administration. </w:t>
      </w:r>
      <w:r w:rsidRPr="000A4486">
        <w:rPr>
          <w:rFonts w:ascii="Times New Roman" w:hAnsi="Times New Roman" w:eastAsiaTheme="minorEastAsia" w:cs="Times New Roman"/>
          <w:i/>
          <w:color w:val="FF0000"/>
        </w:rPr>
        <w:t xml:space="preserve">{Keep the following sentence if using Option 2 </w:t>
      </w:r>
      <w:r w:rsidRPr="000A4486">
        <w:rPr>
          <w:rFonts w:ascii="Times New Roman" w:hAnsi="Times New Roman" w:eastAsiaTheme="minorEastAsia" w:cs="Times New Roman"/>
          <w:b/>
          <w:i/>
          <w:color w:val="FF0000"/>
        </w:rPr>
        <w:t>and</w:t>
      </w:r>
      <w:r w:rsidRPr="000A4486">
        <w:rPr>
          <w:rFonts w:ascii="Times New Roman" w:hAnsi="Times New Roman" w:eastAsiaTheme="minorEastAsia" w:cs="Times New Roman"/>
          <w:i/>
          <w:color w:val="FF0000"/>
        </w:rPr>
        <w:t xml:space="preserve"> inviting principals to register on an optional basis, otherwise delete}</w:t>
      </w:r>
      <w:r w:rsidRPr="000A4486">
        <w:rPr>
          <w:rFonts w:ascii="Times New Roman" w:hAnsi="Times New Roman" w:eastAsiaTheme="minorEastAsia" w:cs="Times New Roman"/>
          <w:color w:val="FF0000"/>
        </w:rPr>
        <w:t xml:space="preserve"> If you would like to access the NAEP Assessment Management System (AMS), please log in and set up your NAEP AMS account using the link provided in the registration email from </w:t>
      </w:r>
      <w:r w:rsidRPr="000A4486">
        <w:rPr>
          <w:rFonts w:ascii="Times New Roman" w:hAnsi="Times New Roman" w:eastAsiaTheme="minorEastAsia" w:cs="Times New Roman"/>
          <w:i/>
          <w:color w:val="FF0000"/>
        </w:rPr>
        <w:t>DoNotReply-NAEP@westatstudies.com</w:t>
      </w:r>
      <w:r w:rsidRPr="000A4486">
        <w:rPr>
          <w:rFonts w:ascii="Times New Roman" w:hAnsi="Times New Roman" w:eastAsiaTheme="minorEastAsia" w:cs="Times New Roman"/>
          <w:color w:val="FF0000"/>
        </w:rPr>
        <w:t xml:space="preserve">. </w:t>
      </w:r>
      <w:r w:rsidRPr="000A4486">
        <w:rPr>
          <w:rFonts w:ascii="Times New Roman" w:hAnsi="Times New Roman" w:eastAsiaTheme="minorEastAsia" w:cs="Times New Roman"/>
        </w:rPr>
        <w:t xml:space="preserve">If you have questions, please contact me at </w:t>
      </w:r>
      <w:r w:rsidRPr="000A4486">
        <w:rPr>
          <w:rFonts w:ascii="Times New Roman" w:hAnsi="Times New Roman" w:eastAsiaTheme="minorEastAsia" w:cs="Times New Roman"/>
          <w:color w:val="FF0000"/>
        </w:rPr>
        <w:t>telephone number</w:t>
      </w:r>
      <w:r w:rsidRPr="000A4486">
        <w:rPr>
          <w:rFonts w:ascii="Times New Roman" w:hAnsi="Times New Roman" w:eastAsiaTheme="minorEastAsia" w:cs="Times New Roman"/>
        </w:rPr>
        <w:t xml:space="preserve"> or </w:t>
      </w:r>
      <w:r w:rsidRPr="000A4486">
        <w:rPr>
          <w:rFonts w:ascii="Times New Roman" w:hAnsi="Times New Roman" w:eastAsiaTheme="minorEastAsia" w:cs="Times New Roman"/>
          <w:color w:val="FF0000"/>
        </w:rPr>
        <w:t>email address</w:t>
      </w:r>
      <w:r w:rsidRPr="000A4486">
        <w:rPr>
          <w:rFonts w:ascii="Times New Roman" w:hAnsi="Times New Roman" w:eastAsiaTheme="minorEastAsia" w:cs="Times New Roman"/>
        </w:rPr>
        <w:t>.</w:t>
      </w:r>
    </w:p>
    <w:p w:rsidR="000A4486" w:rsidRPr="000A4486" w:rsidP="000A4486" w14:paraId="2915E6DF" w14:textId="77777777">
      <w:pPr>
        <w:widowControl/>
        <w:spacing w:after="0" w:line="240" w:lineRule="auto"/>
        <w:rPr>
          <w:rFonts w:ascii="Times New Roman" w:hAnsi="Times New Roman" w:eastAsiaTheme="minorEastAsia" w:cs="Times New Roman"/>
        </w:rPr>
      </w:pPr>
    </w:p>
    <w:p w:rsidR="000A4486" w:rsidRPr="000A4486" w:rsidP="000A4486" w14:paraId="4846AF1C" w14:textId="77777777">
      <w:pPr>
        <w:widowControl/>
        <w:spacing w:after="0" w:line="240" w:lineRule="auto"/>
        <w:rPr>
          <w:rFonts w:ascii="Times New Roman" w:hAnsi="Times New Roman" w:eastAsiaTheme="minorEastAsia" w:cs="Times New Roman"/>
        </w:rPr>
      </w:pPr>
      <w:r w:rsidRPr="000A4486">
        <w:rPr>
          <w:rFonts w:ascii="Times New Roman" w:hAnsi="Times New Roman" w:eastAsiaTheme="minorEastAsia" w:cs="Times New Roman"/>
        </w:rPr>
        <w:t>Sincerely,</w:t>
      </w:r>
    </w:p>
    <w:p w:rsidR="000A4486" w:rsidRPr="000A4486" w:rsidP="000A4486" w14:paraId="5AB8A48E" w14:textId="77777777">
      <w:pPr>
        <w:widowControl/>
        <w:spacing w:after="0" w:line="240" w:lineRule="auto"/>
        <w:rPr>
          <w:rFonts w:ascii="Times New Roman" w:hAnsi="Times New Roman" w:eastAsiaTheme="minorEastAsia" w:cs="Times New Roman"/>
        </w:rPr>
      </w:pPr>
    </w:p>
    <w:p w:rsidR="000A4486" w:rsidRPr="000A4486" w:rsidP="000A4486" w14:paraId="788DBE30" w14:textId="77777777">
      <w:pPr>
        <w:widowControl/>
        <w:spacing w:after="0" w:line="240" w:lineRule="auto"/>
        <w:rPr>
          <w:rFonts w:ascii="Times New Roman" w:hAnsi="Times New Roman" w:eastAsiaTheme="minorEastAsia" w:cs="Times New Roman"/>
        </w:rPr>
      </w:pPr>
    </w:p>
    <w:p w:rsidR="000A4486" w:rsidRPr="000A4486" w:rsidP="000A4486" w14:paraId="70C63923" w14:textId="77777777">
      <w:pPr>
        <w:widowControl/>
        <w:spacing w:after="0" w:line="240" w:lineRule="auto"/>
        <w:rPr>
          <w:rFonts w:ascii="Times New Roman" w:hAnsi="Times New Roman" w:eastAsiaTheme="minorEastAsia" w:cs="Times New Roman"/>
        </w:rPr>
      </w:pPr>
      <w:r w:rsidRPr="000A4486">
        <w:rPr>
          <w:rFonts w:ascii="Times New Roman" w:hAnsi="Times New Roman" w:eastAsiaTheme="minorEastAsia" w:cs="Times New Roman"/>
        </w:rPr>
        <w:t>NAEP State Coordinator</w:t>
      </w:r>
    </w:p>
    <w:p w:rsidR="000A4486" w:rsidRPr="000A4486" w:rsidP="000A4486" w14:paraId="7F8ADDBC" w14:textId="77777777">
      <w:pPr>
        <w:widowControl/>
        <w:spacing w:after="0" w:line="240" w:lineRule="auto"/>
        <w:rPr>
          <w:rFonts w:ascii="Times New Roman" w:hAnsi="Times New Roman" w:eastAsiaTheme="minorEastAsia" w:cs="Times New Roman"/>
        </w:rPr>
      </w:pPr>
    </w:p>
    <w:p w:rsidR="000A4486" w:rsidRPr="000A4486" w:rsidP="000A4486" w14:paraId="0D697667" w14:textId="77777777">
      <w:pPr>
        <w:widowControl/>
        <w:spacing w:after="0" w:line="240" w:lineRule="auto"/>
        <w:rPr>
          <w:rFonts w:ascii="Times New Roman" w:hAnsi="Times New Roman" w:eastAsiaTheme="minorEastAsia" w:cs="Times New Roman"/>
        </w:rPr>
      </w:pPr>
    </w:p>
    <w:p w:rsidR="000A4486" w:rsidRPr="000A4486" w:rsidP="000A4486" w14:paraId="21EFFFB2" w14:textId="77777777">
      <w:pPr>
        <w:widowControl/>
        <w:tabs>
          <w:tab w:val="left" w:pos="2340"/>
        </w:tabs>
        <w:spacing w:after="0" w:line="240" w:lineRule="auto"/>
        <w:rPr>
          <w:rFonts w:ascii="Times New Roman" w:hAnsi="Times New Roman" w:eastAsiaTheme="minorEastAsia" w:cs="Times New Roman"/>
        </w:rPr>
      </w:pPr>
      <w:r w:rsidRPr="000A4486">
        <w:rPr>
          <w:rFonts w:ascii="Times New Roman" w:hAnsi="Times New Roman" w:eastAsiaTheme="minorEastAsia" w:cs="Times New Roman"/>
          <w:color w:val="FF0000"/>
        </w:rPr>
        <w:t>Enclosures/Attachments</w:t>
      </w:r>
      <w:r w:rsidRPr="000A4486">
        <w:rPr>
          <w:rFonts w:ascii="Times New Roman" w:hAnsi="Times New Roman" w:eastAsiaTheme="minorEastAsia" w:cs="Times New Roman"/>
        </w:rPr>
        <w:t>:   NAEP folder for your NAEP school coordinator, including the following:</w:t>
      </w:r>
    </w:p>
    <w:p w:rsidR="000A4486" w:rsidRPr="000A4486" w:rsidP="000A4486" w14:paraId="0F3124F0" w14:textId="77777777">
      <w:pPr>
        <w:widowControl/>
        <w:spacing w:after="0" w:line="240" w:lineRule="auto"/>
        <w:rPr>
          <w:rFonts w:ascii="Times New Roman" w:hAnsi="Times New Roman" w:eastAsiaTheme="minorEastAsia" w:cs="Times New Roman"/>
          <w:color w:val="FF0000"/>
        </w:rPr>
      </w:pPr>
      <w:r w:rsidRPr="000A4486">
        <w:rPr>
          <w:rFonts w:ascii="Times New Roman" w:hAnsi="Times New Roman" w:eastAsiaTheme="minorEastAsia" w:cs="Times New Roman"/>
        </w:rPr>
        <w:tab/>
      </w:r>
      <w:r w:rsidRPr="000A4486">
        <w:rPr>
          <w:rFonts w:ascii="Times New Roman" w:hAnsi="Times New Roman" w:eastAsiaTheme="minorEastAsia" w:cs="Times New Roman"/>
        </w:rPr>
        <w:tab/>
      </w:r>
      <w:r w:rsidRPr="000A4486">
        <w:rPr>
          <w:rFonts w:ascii="Times New Roman" w:hAnsi="Times New Roman" w:eastAsiaTheme="minorEastAsia" w:cs="Times New Roman"/>
        </w:rPr>
        <w:tab/>
        <w:t xml:space="preserve">    Letter to your school coordinator</w:t>
      </w:r>
      <w:r w:rsidRPr="000A4486">
        <w:rPr>
          <w:rFonts w:ascii="Times New Roman" w:hAnsi="Times New Roman" w:eastAsiaTheme="minorEastAsia" w:cs="Times New Roman"/>
        </w:rPr>
        <w:br/>
      </w:r>
      <w:r w:rsidRPr="000A4486">
        <w:rPr>
          <w:rFonts w:ascii="Times New Roman" w:hAnsi="Times New Roman" w:eastAsiaTheme="minorEastAsia" w:cs="Times New Roman"/>
        </w:rPr>
        <w:tab/>
      </w:r>
      <w:r w:rsidRPr="000A4486">
        <w:rPr>
          <w:rFonts w:ascii="Times New Roman" w:hAnsi="Times New Roman" w:eastAsiaTheme="minorEastAsia" w:cs="Times New Roman"/>
        </w:rPr>
        <w:tab/>
      </w:r>
      <w:r w:rsidRPr="000A4486">
        <w:rPr>
          <w:rFonts w:ascii="Times New Roman" w:hAnsi="Times New Roman" w:eastAsiaTheme="minorEastAsia" w:cs="Times New Roman"/>
        </w:rPr>
        <w:tab/>
        <w:t xml:space="preserve">    </w:t>
      </w:r>
      <w:r w:rsidRPr="000A4486">
        <w:rPr>
          <w:rFonts w:ascii="Times New Roman" w:hAnsi="Times New Roman" w:eastAsiaTheme="minorEastAsia" w:cs="Times New Roman"/>
          <w:color w:val="FF0000"/>
        </w:rPr>
        <w:t>Student List Submission Instructions</w:t>
      </w:r>
    </w:p>
    <w:p w:rsidR="000A4486" w:rsidRPr="000A4486" w:rsidP="000A4486" w14:paraId="6B62B36C" w14:textId="77777777">
      <w:pPr>
        <w:widowControl/>
        <w:spacing w:after="0" w:line="240" w:lineRule="auto"/>
        <w:ind w:left="1440" w:firstLine="720"/>
        <w:rPr>
          <w:rFonts w:ascii="Times New Roman" w:hAnsi="Times New Roman" w:eastAsiaTheme="minorEastAsia" w:cs="Times New Roman"/>
          <w:color w:val="FF0000"/>
        </w:rPr>
      </w:pPr>
      <w:r w:rsidRPr="000A4486">
        <w:rPr>
          <w:rFonts w:ascii="Times New Roman" w:hAnsi="Times New Roman" w:eastAsiaTheme="minorEastAsia" w:cs="Times New Roman"/>
          <w:color w:val="FF0000"/>
        </w:rPr>
        <w:t xml:space="preserve">    Parent/Guardian Notification Letter</w:t>
      </w:r>
    </w:p>
    <w:p w:rsidR="000A4486" w:rsidRPr="000A4486" w:rsidP="000A4486" w14:paraId="448A24D4" w14:textId="77777777">
      <w:pPr>
        <w:widowControl/>
        <w:tabs>
          <w:tab w:val="left" w:pos="1800"/>
        </w:tabs>
        <w:spacing w:after="0" w:line="240" w:lineRule="auto"/>
        <w:rPr>
          <w:rFonts w:ascii="Times New Roman" w:hAnsi="Times New Roman" w:eastAsiaTheme="minorEastAsia" w:cs="Times New Roman"/>
          <w:color w:val="FF0000"/>
        </w:rPr>
      </w:pPr>
      <w:r w:rsidRPr="000A4486">
        <w:rPr>
          <w:rFonts w:ascii="Times New Roman" w:hAnsi="Times New Roman" w:eastAsiaTheme="minorEastAsia" w:cs="Times New Roman"/>
          <w:color w:val="FF0000"/>
        </w:rPr>
        <w:t xml:space="preserve">                                 </w:t>
      </w:r>
    </w:p>
    <w:p w:rsidR="000A4486" w:rsidRPr="000A4486" w:rsidP="000A4486" w14:paraId="02B3B6C1" w14:textId="77777777">
      <w:pPr>
        <w:widowControl/>
        <w:tabs>
          <w:tab w:val="left" w:pos="1800"/>
        </w:tabs>
        <w:spacing w:after="0" w:line="240" w:lineRule="auto"/>
        <w:rPr>
          <w:rFonts w:ascii="Times New Roman" w:hAnsi="Times New Roman" w:eastAsiaTheme="minorEastAsia" w:cs="Times New Roman"/>
          <w:color w:val="FF0000"/>
        </w:rPr>
      </w:pPr>
    </w:p>
    <w:p w:rsidR="000A4486" w:rsidRPr="000A4486" w:rsidP="000A4486" w14:paraId="4376C681" w14:textId="77777777">
      <w:pPr>
        <w:widowControl/>
        <w:spacing w:after="0" w:line="240" w:lineRule="auto"/>
        <w:rPr>
          <w:rFonts w:ascii="Times New Roman" w:hAnsi="Times New Roman" w:eastAsiaTheme="minorEastAsia" w:cs="Times New Roman"/>
          <w:sz w:val="20"/>
          <w:szCs w:val="20"/>
        </w:rPr>
      </w:pPr>
      <w:r w:rsidRPr="000A4486">
        <w:rPr>
          <w:rFonts w:ascii="Times New Roman" w:hAnsi="Times New Roman" w:eastAsiaTheme="minorEastAsia" w:cs="Times New Roman"/>
          <w:sz w:val="20"/>
          <w:szCs w:val="20"/>
        </w:rPr>
        <w:t>CC:</w:t>
      </w:r>
      <w:r w:rsidRPr="000A4486">
        <w:rPr>
          <w:rFonts w:ascii="Times New Roman" w:hAnsi="Times New Roman" w:eastAsiaTheme="minorEastAsia" w:cs="Times New Roman"/>
          <w:sz w:val="20"/>
          <w:szCs w:val="20"/>
        </w:rPr>
        <w:tab/>
      </w:r>
      <w:r w:rsidRPr="000A4486">
        <w:rPr>
          <w:rFonts w:ascii="Times New Roman" w:hAnsi="Times New Roman" w:eastAsiaTheme="minorEastAsia" w:cs="Times New Roman"/>
          <w:sz w:val="20"/>
          <w:szCs w:val="20"/>
        </w:rPr>
        <w:tab/>
      </w:r>
      <w:r w:rsidRPr="000A4486">
        <w:rPr>
          <w:rFonts w:ascii="Times New Roman" w:hAnsi="Times New Roman" w:eastAsiaTheme="minorEastAsia" w:cs="Times New Roman"/>
          <w:color w:val="FF0000"/>
        </w:rPr>
        <w:t>District Assessment Coordinator</w:t>
      </w:r>
    </w:p>
    <w:p w:rsidR="000A4486" w:rsidRPr="000A4486" w:rsidP="000A4486" w14:paraId="3EAA2C24" w14:textId="77777777">
      <w:pPr>
        <w:widowControl/>
        <w:tabs>
          <w:tab w:val="left" w:pos="1800"/>
        </w:tabs>
        <w:spacing w:after="0" w:line="240" w:lineRule="auto"/>
        <w:rPr>
          <w:rFonts w:ascii="Times New Roman" w:hAnsi="Times New Roman" w:eastAsiaTheme="minorEastAsia" w:cs="Times New Roman"/>
          <w:color w:val="FF0000"/>
        </w:rPr>
      </w:pPr>
    </w:p>
    <w:p w:rsidR="000A4486" w:rsidRPr="000A4486" w:rsidP="000A4486" w14:paraId="216C336D" w14:textId="77777777">
      <w:pPr>
        <w:widowControl/>
        <w:spacing w:after="0" w:line="240" w:lineRule="auto"/>
        <w:rPr>
          <w:rFonts w:ascii="Times New Roman" w:hAnsi="Times New Roman" w:eastAsiaTheme="minorEastAsia"/>
          <w:sz w:val="20"/>
          <w:szCs w:val="20"/>
        </w:rPr>
      </w:pPr>
    </w:p>
    <w:p w:rsidR="000A4486" w:rsidRPr="000A4486" w:rsidP="000A4486" w14:paraId="4EFDA7FA" w14:textId="77777777">
      <w:pPr>
        <w:widowControl/>
        <w:spacing w:after="0" w:line="240" w:lineRule="auto"/>
        <w:rPr>
          <w:rFonts w:ascii="Times New Roman" w:hAnsi="Times New Roman" w:eastAsiaTheme="minorEastAsia" w:cs="Times New Roman"/>
          <w:sz w:val="20"/>
          <w:szCs w:val="20"/>
        </w:rPr>
      </w:pPr>
      <w:r w:rsidRPr="000A4486">
        <w:rPr>
          <w:rFonts w:ascii="Times New Roman" w:hAnsi="Times New Roman" w:eastAsiaTheme="minorEastAsia" w:cs="Times New Roman"/>
          <w:i/>
          <w:sz w:val="20"/>
          <w:szCs w:val="20"/>
        </w:rPr>
        <w:t xml:space="preserve">National Center for Education Statistics (NCES) conducts the National Assessment of Educational Progress to evaluate federally supported education programs. </w:t>
      </w:r>
      <w:r w:rsidRPr="000A4486">
        <w:rPr>
          <w:rFonts w:ascii="Times New Roman" w:hAnsi="Times New Roman" w:eastAsiaTheme="minorEastAsia" w:cs="Times New Roman"/>
          <w:i/>
          <w:sz w:val="20"/>
          <w:szCs w:val="20"/>
        </w:rPr>
        <w:t>All of</w:t>
      </w:r>
      <w:r w:rsidRPr="000A4486">
        <w:rPr>
          <w:rFonts w:ascii="Times New Roman" w:hAnsi="Times New Roman" w:eastAsiaTheme="minorEastAsia" w:cs="Times New Roman"/>
          <w:i/>
          <w:sz w:val="20"/>
          <w:szCs w:val="20"/>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0A4486">
        <w:rPr>
          <w:rFonts w:ascii="Times New Roman" w:hAnsi="Times New Roman" w:eastAsiaTheme="minorEastAsia" w:cs="Times New Roman"/>
          <w:i/>
          <w:sz w:val="20"/>
          <w:szCs w:val="20"/>
        </w:rPr>
        <w:t>or</w:t>
      </w:r>
      <w:r w:rsidRPr="000A4486">
        <w:rPr>
          <w:rFonts w:ascii="Times New Roman" w:hAnsi="Times New Roman" w:eastAsiaTheme="minorEastAsia" w:cs="Times New Roman"/>
          <w:i/>
          <w:sz w:val="20"/>
          <w:szCs w:val="20"/>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0A4486" w:rsidRPr="000A4486" w:rsidP="000A4486" w14:paraId="7421F151" w14:textId="77777777">
      <w:pPr>
        <w:widowControl/>
        <w:spacing w:after="0" w:line="240" w:lineRule="auto"/>
        <w:rPr>
          <w:rFonts w:ascii="Times New Roman" w:hAnsi="Times New Roman" w:eastAsiaTheme="minorEastAsia" w:cs="Times New Roman"/>
          <w:color w:val="FF0000"/>
        </w:rPr>
      </w:pPr>
    </w:p>
    <w:p w:rsidR="00820E12" w:rsidP="00820E12" w14:paraId="01E28DD4" w14:textId="77777777"/>
    <w:p w:rsidR="00E377E4" w:rsidP="00340CB8" w14:paraId="66C3F69D" w14:textId="77777777">
      <w:bookmarkStart w:id="38" w:name="_Toc509491764"/>
      <w:bookmarkStart w:id="39" w:name="_Toc516145665"/>
      <w:bookmarkEnd w:id="32"/>
      <w:bookmarkEnd w:id="33"/>
    </w:p>
    <w:p w:rsidR="005D7F5E" w:rsidP="00B21E54" w14:paraId="00FF8C77" w14:textId="77777777">
      <w:bookmarkStart w:id="40" w:name="_Toc71195486"/>
      <w:bookmarkStart w:id="41" w:name="_Toc72144890"/>
    </w:p>
    <w:bookmarkEnd w:id="38"/>
    <w:bookmarkEnd w:id="39"/>
    <w:bookmarkEnd w:id="40"/>
    <w:bookmarkEnd w:id="41"/>
    <w:p w:rsidR="00A21041" w:rsidP="00A21041" w14:paraId="66C3F69F" w14:textId="77777777">
      <w:pPr>
        <w:jc w:val="center"/>
      </w:pPr>
    </w:p>
    <w:p w:rsidR="00A21041" w14:paraId="66C3F6A0" w14:textId="77777777">
      <w:pPr>
        <w:spacing w:after="0" w:line="200" w:lineRule="exact"/>
        <w:rPr>
          <w:sz w:val="20"/>
          <w:szCs w:val="20"/>
        </w:rPr>
      </w:pPr>
    </w:p>
    <w:p w:rsidR="00A21041" w14:paraId="66C3F6A1" w14:textId="77777777">
      <w:pPr>
        <w:rPr>
          <w:sz w:val="20"/>
          <w:szCs w:val="20"/>
        </w:rPr>
      </w:pPr>
      <w:r>
        <w:rPr>
          <w:sz w:val="20"/>
          <w:szCs w:val="20"/>
        </w:rPr>
        <w:br w:type="page"/>
      </w:r>
    </w:p>
    <w:p w:rsidR="00364EA0" w:rsidP="009973E2" w14:paraId="66C3F6F0" w14:textId="5D9C0ED5">
      <w:pPr>
        <w:pStyle w:val="Heading3"/>
      </w:pPr>
      <w:bookmarkStart w:id="42" w:name="_Toc509491768"/>
      <w:bookmarkStart w:id="43" w:name="_Toc516145669"/>
      <w:bookmarkStart w:id="44" w:name="_Toc71195488"/>
      <w:bookmarkStart w:id="45" w:name="_Toc72144892"/>
      <w:bookmarkStart w:id="46" w:name="_Toc131674678"/>
      <w:bookmarkStart w:id="47" w:name="_Toc136927907"/>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Pr="00506FA9">
        <w:rPr>
          <w:rFonts w:eastAsia="Times New Roman"/>
          <w:b/>
          <w:spacing w:val="-3"/>
        </w:rPr>
        <w:t>-</w:t>
      </w:r>
      <w:r w:rsidR="00906595">
        <w:rPr>
          <w:rFonts w:eastAsia="Times New Roman"/>
          <w:b/>
          <w:spacing w:val="1"/>
        </w:rPr>
        <w:t>7</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in Your Private School </w:t>
      </w:r>
      <w:bookmarkEnd w:id="42"/>
      <w:bookmarkEnd w:id="43"/>
      <w:r w:rsidRPr="00506FA9" w:rsidR="00CC0CBF">
        <w:rPr>
          <w:rFonts w:eastAsia="Times New Roman"/>
        </w:rPr>
        <w:t>20</w:t>
      </w:r>
      <w:r w:rsidR="00CC0CBF">
        <w:rPr>
          <w:rFonts w:eastAsia="Times New Roman"/>
        </w:rPr>
        <w:t>2</w:t>
      </w:r>
      <w:r w:rsidR="007A4D18">
        <w:rPr>
          <w:rFonts w:eastAsia="Times New Roman"/>
        </w:rPr>
        <w:t>4</w:t>
      </w:r>
      <w:r w:rsidR="00CC0CBF">
        <w:rPr>
          <w:rFonts w:eastAsia="Times New Roman"/>
        </w:rPr>
        <w:t xml:space="preserve"> </w:t>
      </w:r>
      <w:r w:rsidR="002B1A56">
        <w:rPr>
          <w:rFonts w:eastAsia="Times New Roman"/>
        </w:rPr>
        <w:t>(</w:t>
      </w:r>
      <w:r w:rsidR="002A5222">
        <w:rPr>
          <w:rFonts w:eastAsia="Times New Roman"/>
        </w:rPr>
        <w:t>New</w:t>
      </w:r>
      <w:r w:rsidR="002B1A56">
        <w:rPr>
          <w:rFonts w:eastAsia="Times New Roman"/>
        </w:rPr>
        <w:t>)</w:t>
      </w:r>
      <w:bookmarkEnd w:id="44"/>
      <w:bookmarkEnd w:id="45"/>
      <w:bookmarkEnd w:id="46"/>
      <w:bookmarkEnd w:id="47"/>
    </w:p>
    <w:p w:rsidR="00A21041" w:rsidRPr="004E3379" w:rsidP="00A21041" w14:paraId="66C3F6F1" w14:textId="77777777">
      <w:pPr>
        <w:jc w:val="center"/>
        <w:rPr>
          <w:rFonts w:ascii="Times New Roman" w:hAnsi="Times New Roman" w:cs="Times New Roman"/>
        </w:rPr>
      </w:pPr>
    </w:p>
    <w:p w:rsidR="00FB0689" w:rsidRPr="00FB0689" w:rsidP="00FB0689" w14:paraId="1AF45120" w14:textId="54827F26">
      <w:pPr>
        <w:rPr>
          <w:sz w:val="20"/>
          <w:szCs w:val="20"/>
        </w:rPr>
      </w:pPr>
      <w:r>
        <w:rPr>
          <w:sz w:val="20"/>
          <w:szCs w:val="20"/>
        </w:rPr>
        <w:br w:type="page"/>
      </w:r>
      <w:r w:rsidRPr="009A1278">
        <w:rPr>
          <w:b/>
        </w:rPr>
        <w:t>NA</w:t>
      </w:r>
      <w:r>
        <w:rPr>
          <w:b/>
        </w:rPr>
        <w:t xml:space="preserve">EP in Your Private School </w:t>
      </w:r>
      <w:r>
        <w:rPr>
          <w:b/>
        </w:rPr>
        <w:tab/>
      </w:r>
      <w:r>
        <w:rPr>
          <w:b/>
        </w:rPr>
        <w:tab/>
        <w:t>2024</w:t>
      </w:r>
    </w:p>
    <w:p w:rsidR="00FB0689" w:rsidRPr="009A1278" w:rsidP="289FEE70" w14:paraId="29D8EAFA" w14:textId="1FC12B6F">
      <w:pPr>
        <w:rPr>
          <w:b/>
          <w:bCs/>
        </w:rPr>
      </w:pPr>
      <w:r w:rsidRPr="289FEE70">
        <w:rPr>
          <w:b/>
          <w:bCs/>
        </w:rPr>
        <w:t xml:space="preserve">Grades 4 and 8 </w:t>
      </w:r>
      <w:r w:rsidRPr="289FEE70" w:rsidR="762CCF6C">
        <w:rPr>
          <w:b/>
          <w:bCs/>
        </w:rPr>
        <w:t>Mathematics and Reading</w:t>
      </w:r>
    </w:p>
    <w:p w:rsidR="00FB0689" w:rsidP="00FB0689" w14:paraId="01BB5510" w14:textId="77777777">
      <w:pPr>
        <w:rPr>
          <w:i/>
        </w:rPr>
      </w:pPr>
    </w:p>
    <w:p w:rsidR="00FB0689" w:rsidP="00FB0689" w14:paraId="0ABAEAEE" w14:textId="77777777">
      <w:r w:rsidRPr="009A1278">
        <w:rPr>
          <w:i/>
        </w:rPr>
        <w:t>Page 1 Sidebar</w:t>
      </w:r>
      <w:r>
        <w:t xml:space="preserve">: </w:t>
      </w:r>
    </w:p>
    <w:p w:rsidR="00FB0689" w:rsidRPr="009A1278" w:rsidP="00FB0689" w14:paraId="3FD37512" w14:textId="77777777">
      <w:pPr>
        <w:rPr>
          <w:b/>
        </w:rPr>
      </w:pPr>
      <w:r w:rsidRPr="009A1278">
        <w:rPr>
          <w:b/>
        </w:rPr>
        <w:t>What is NAEP?</w:t>
      </w:r>
    </w:p>
    <w:p w:rsidR="00FB0689" w:rsidP="00FB0689" w14:paraId="2E3EFE62" w14:textId="77777777">
      <w:r>
        <w:t>The National Assessment of Educational Progress (NAEP) is an essential measurement of student achievement in the United States.</w:t>
      </w:r>
    </w:p>
    <w:p w:rsidR="00FB0689" w:rsidP="00FB0689" w14:paraId="41B1D1C3" w14:textId="77777777">
      <w:pPr>
        <w:pStyle w:val="ListParagraph"/>
        <w:numPr>
          <w:ilvl w:val="0"/>
          <w:numId w:val="3"/>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FB0689" w:rsidP="00FB0689" w14:paraId="5DC90FB6" w14:textId="77777777">
      <w:pPr>
        <w:pStyle w:val="ListParagraph"/>
        <w:numPr>
          <w:ilvl w:val="0"/>
          <w:numId w:val="3"/>
        </w:numPr>
        <w:spacing w:after="200" w:line="276" w:lineRule="auto"/>
      </w:pPr>
      <w:r>
        <w:t>The schools and students participating in NAEP make an important contribution by representing other schools and students across the country.</w:t>
      </w:r>
    </w:p>
    <w:p w:rsidR="00FB0689" w:rsidP="00FB0689" w14:paraId="056CAC36" w14:textId="77777777">
      <w:pPr>
        <w:pStyle w:val="ListParagraph"/>
        <w:numPr>
          <w:ilvl w:val="0"/>
          <w:numId w:val="3"/>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FB0689" w:rsidP="00FB0689" w14:paraId="35174718" w14:textId="77777777">
      <w:r w:rsidRPr="009A1278">
        <w:rPr>
          <w:i/>
        </w:rPr>
        <w:t>Page 1 Text</w:t>
      </w:r>
      <w:r>
        <w:t>:</w:t>
      </w:r>
    </w:p>
    <w:p w:rsidR="00FB0689" w:rsidP="00FB0689" w14:paraId="590F3564" w14:textId="77777777">
      <w:pPr>
        <w:rPr>
          <w:b/>
        </w:rPr>
      </w:pPr>
      <w:r w:rsidRPr="009A1278">
        <w:rPr>
          <w:b/>
        </w:rPr>
        <w:t>Why participate in NAEP?</w:t>
      </w:r>
    </w:p>
    <w:p w:rsidR="00FB0689" w:rsidP="00FB0689" w14:paraId="378016B8" w14:textId="77777777">
      <w:r>
        <w:t xml:space="preserve">Participation in NAEP gives private schools a voice in the national conversation about education. Your school has been selected to represent other private schools across the nation. </w:t>
      </w:r>
    </w:p>
    <w:p w:rsidR="00FB0689" w:rsidP="00FB0689" w14:paraId="47F45F12" w14:textId="77777777">
      <w:r>
        <w:t xml:space="preserve">Schools, students, and teachers who participate in NAEP enable The Nation’s Report Card to provide more inclusive representation of what our nation’s students know and can do in key subject areas. NAEP has historically demonstrated over time and across subjects that students in private schools on average outperform students in public schools. </w:t>
      </w:r>
      <w:bookmarkStart w:id="48" w:name="_Hlk121734141"/>
      <w:r>
        <w:t xml:space="preserve">It is vital that all selected students participate to accurately capture private school student progress.  </w:t>
      </w:r>
      <w:bookmarkEnd w:id="48"/>
    </w:p>
    <w:p w:rsidR="00FB0689" w:rsidP="00FB0689" w14:paraId="04F0014C" w14:textId="77777777">
      <w:r>
        <w:t xml:space="preserve">For more information, watch </w:t>
      </w:r>
      <w:r w:rsidRPr="00F950BC">
        <w:rPr>
          <w:i/>
          <w:iCs/>
        </w:rPr>
        <w:t>The Importance of Private School Participation in NAEP</w:t>
      </w:r>
      <w:r>
        <w:rPr>
          <w:i/>
          <w:iCs/>
        </w:rPr>
        <w:t xml:space="preserve"> </w:t>
      </w:r>
      <w:r>
        <w:t xml:space="preserve">at </w:t>
      </w:r>
      <w:hyperlink r:id="rId19" w:history="1">
        <w:r w:rsidRPr="00F950BC">
          <w:rPr>
            <w:rStyle w:val="Hyperlink"/>
          </w:rPr>
          <w:t>https://www.youtube.com/watch?v=cQib9AjV9EI</w:t>
        </w:r>
      </w:hyperlink>
      <w:r>
        <w:t>.</w:t>
      </w:r>
    </w:p>
    <w:p w:rsidR="00FB0689" w:rsidRPr="009A1278" w:rsidP="00FB0689" w14:paraId="066E663A" w14:textId="77777777">
      <w:pPr>
        <w:rPr>
          <w:b/>
        </w:rPr>
      </w:pPr>
      <w:r>
        <w:rPr>
          <w:b/>
        </w:rPr>
        <w:t>How will NAEP 2024 be administered in your school?</w:t>
      </w:r>
      <w:r w:rsidRPr="009A1278">
        <w:rPr>
          <w:b/>
        </w:rPr>
        <w:t xml:space="preserve"> </w:t>
      </w:r>
    </w:p>
    <w:p w:rsidR="00FB0689" w:rsidP="00FB0689" w14:paraId="54547997" w14:textId="77777777">
      <w:r w:rsidRPr="00DE4AD4">
        <w:t>From January 2</w:t>
      </w:r>
      <w:r>
        <w:t>9</w:t>
      </w:r>
      <w:r w:rsidRPr="00DE4AD4">
        <w:t xml:space="preserve"> to March </w:t>
      </w:r>
      <w:r>
        <w:t>8</w:t>
      </w:r>
      <w:r w:rsidRPr="00DE4AD4">
        <w:t>, 202</w:t>
      </w:r>
      <w:r>
        <w:t>4</w:t>
      </w:r>
      <w:r w:rsidRPr="00DE4AD4">
        <w:t>,</w:t>
      </w:r>
      <w:r>
        <w:t xml:space="preserve"> NAEP will be administered in public and private schools across the country. Selected students in grades 4 and 8 will participate, and NAEP representatives will bring all necessary materials, including the devices on which the students take the assessment. </w:t>
      </w:r>
    </w:p>
    <w:p w:rsidR="00FB0689" w:rsidP="00FB0689" w14:paraId="47C96A60" w14:textId="77777777">
      <w:pPr>
        <w:spacing w:after="0"/>
      </w:pPr>
      <w:r>
        <w:t>[The following three questions and answers each appear inside their own word-bubble graphic]</w:t>
      </w:r>
    </w:p>
    <w:p w:rsidR="00FB0689" w:rsidP="00FB0689" w14:paraId="1502BA85" w14:textId="77777777">
      <w:pPr>
        <w:spacing w:after="0"/>
      </w:pPr>
    </w:p>
    <w:p w:rsidR="00FB0689" w:rsidRPr="005D33CF" w:rsidP="00FB0689" w14:paraId="24BA4B66" w14:textId="77777777">
      <w:pPr>
        <w:spacing w:after="0"/>
      </w:pPr>
      <w:r w:rsidRPr="005D33CF">
        <w:t>What subjects will students be assessed in?</w:t>
      </w:r>
    </w:p>
    <w:p w:rsidR="00FB0689" w:rsidRPr="005D33CF" w:rsidP="00FB0689" w14:paraId="19EB3BAF" w14:textId="77777777">
      <w:pPr>
        <w:spacing w:after="0"/>
        <w:rPr>
          <w:b/>
        </w:rPr>
      </w:pPr>
      <w:r w:rsidRPr="005D33CF">
        <w:rPr>
          <w:b/>
        </w:rPr>
        <w:t>One subject per student</w:t>
      </w:r>
    </w:p>
    <w:p w:rsidR="00FB0689" w:rsidRPr="005D33CF" w:rsidP="00FB0689" w14:paraId="705D61D1" w14:textId="77777777">
      <w:pPr>
        <w:rPr>
          <w:b/>
        </w:rPr>
      </w:pPr>
      <w:r>
        <w:rPr>
          <w:b/>
        </w:rPr>
        <w:t>M</w:t>
      </w:r>
      <w:r w:rsidRPr="005D33CF">
        <w:rPr>
          <w:b/>
        </w:rPr>
        <w:t>ath</w:t>
      </w:r>
      <w:r>
        <w:rPr>
          <w:b/>
        </w:rPr>
        <w:t>ematics</w:t>
      </w:r>
      <w:r w:rsidRPr="005D33CF">
        <w:rPr>
          <w:b/>
        </w:rPr>
        <w:t xml:space="preserve"> or </w:t>
      </w:r>
      <w:r>
        <w:rPr>
          <w:b/>
        </w:rPr>
        <w:t>r</w:t>
      </w:r>
      <w:r w:rsidRPr="005D33CF">
        <w:rPr>
          <w:b/>
        </w:rPr>
        <w:t>eading</w:t>
      </w:r>
      <w:r>
        <w:rPr>
          <w:b/>
        </w:rPr>
        <w:t xml:space="preserve"> </w:t>
      </w:r>
    </w:p>
    <w:p w:rsidR="00FB0689" w:rsidRPr="005D33CF" w:rsidP="00FB0689" w14:paraId="497E8670" w14:textId="77777777"/>
    <w:p w:rsidR="00FB0689" w:rsidRPr="005D33CF" w:rsidP="00FB0689" w14:paraId="15F845BD" w14:textId="77777777">
      <w:pPr>
        <w:spacing w:after="0"/>
        <w:rPr>
          <w:b/>
        </w:rPr>
      </w:pPr>
      <w:r w:rsidRPr="005D33CF">
        <w:rPr>
          <w:noProof/>
        </w:rPr>
        <w:t>How will the assessment be conducted?</w:t>
      </w:r>
    </w:p>
    <w:p w:rsidR="00FB0689" w:rsidRPr="005D33CF" w:rsidP="00FB0689" w14:paraId="70982F56" w14:textId="77777777">
      <w:pPr>
        <w:spacing w:after="0"/>
        <w:rPr>
          <w:b/>
        </w:rPr>
      </w:pPr>
      <w:r>
        <w:rPr>
          <w:b/>
        </w:rPr>
        <w:t>On Chromebooks or Surface Pros</w:t>
      </w:r>
    </w:p>
    <w:p w:rsidR="00FB0689" w:rsidRPr="005D33CF" w:rsidP="00FB0689" w14:paraId="195CE19E" w14:textId="77777777">
      <w:pPr>
        <w:spacing w:after="0"/>
        <w:rPr>
          <w:b/>
        </w:rPr>
      </w:pPr>
      <w:r>
        <w:rPr>
          <w:b/>
        </w:rPr>
        <w:t>P</w:t>
      </w:r>
      <w:r w:rsidRPr="005D33CF">
        <w:rPr>
          <w:b/>
        </w:rPr>
        <w:t>rovided by NAEP</w:t>
      </w:r>
    </w:p>
    <w:p w:rsidR="00FB0689" w:rsidRPr="005D33CF" w:rsidP="00FB0689" w14:paraId="1B48291E" w14:textId="77777777"/>
    <w:p w:rsidR="00FB0689" w:rsidRPr="005D33CF" w:rsidP="00FB0689" w14:paraId="3A5E18A6" w14:textId="77777777">
      <w:pPr>
        <w:spacing w:after="0"/>
      </w:pPr>
      <w:r w:rsidRPr="005D33CF">
        <w:t>How long will the assessment take?</w:t>
      </w:r>
    </w:p>
    <w:p w:rsidR="00FB0689" w:rsidRPr="005D33CF" w:rsidP="00FB0689" w14:paraId="46E46D59" w14:textId="77777777">
      <w:pPr>
        <w:spacing w:after="0"/>
        <w:rPr>
          <w:b/>
        </w:rPr>
      </w:pPr>
      <w:r w:rsidRPr="005D33CF">
        <w:rPr>
          <w:b/>
        </w:rPr>
        <w:t>About 2 hours including</w:t>
      </w:r>
    </w:p>
    <w:p w:rsidR="00FB0689" w:rsidRPr="00C66CA2" w:rsidP="00FB0689" w14:paraId="4443CF64" w14:textId="77777777">
      <w:pPr>
        <w:spacing w:after="0"/>
        <w:rPr>
          <w:b/>
        </w:rPr>
      </w:pPr>
      <w:r>
        <w:rPr>
          <w:b/>
        </w:rPr>
        <w:t>T</w:t>
      </w:r>
      <w:r w:rsidRPr="005D33CF">
        <w:rPr>
          <w:b/>
        </w:rPr>
        <w:t xml:space="preserve">ransition, </w:t>
      </w:r>
      <w:r>
        <w:rPr>
          <w:b/>
        </w:rPr>
        <w:t>d</w:t>
      </w:r>
      <w:r w:rsidRPr="005D33CF">
        <w:rPr>
          <w:b/>
        </w:rPr>
        <w:t>irections,</w:t>
      </w:r>
      <w:r>
        <w:rPr>
          <w:b/>
        </w:rPr>
        <w:t xml:space="preserve"> a</w:t>
      </w:r>
      <w:r w:rsidRPr="005D33CF">
        <w:rPr>
          <w:b/>
        </w:rPr>
        <w:t xml:space="preserve">nd </w:t>
      </w:r>
      <w:r>
        <w:rPr>
          <w:b/>
        </w:rPr>
        <w:t>q</w:t>
      </w:r>
      <w:r w:rsidRPr="005D33CF">
        <w:rPr>
          <w:b/>
        </w:rPr>
        <w:t>uestionnaires</w:t>
      </w:r>
    </w:p>
    <w:p w:rsidR="00FB0689" w:rsidP="00FB0689" w14:paraId="787803EB" w14:textId="77777777"/>
    <w:p w:rsidR="00FB0689" w:rsidP="00FB0689" w14:paraId="2F3B5159" w14:textId="77777777">
      <w:r>
        <w:t>Students will also complete survey questionnaires that provide valuable information about their educational experiences and opportunities to learn both in and outside the classroom.</w:t>
      </w:r>
    </w:p>
    <w:p w:rsidR="00FB0689" w:rsidP="00FB0689" w14:paraId="11AC8A4B" w14:textId="6A308B0E">
      <w:r>
        <w:t>In addition to the student questionnaire, the school administrator and mathematics and reading teachers for grade</w:t>
      </w:r>
      <w:r w:rsidR="0637ACB5">
        <w:t>s</w:t>
      </w:r>
      <w:r>
        <w:t xml:space="preserve"> 4 and 8 will also be asked to complete a questionnaire. These questionnaires cover topics such as classroom experience, teacher training, and school policies and provide valuable information for education stakeholders who need to gain a better perspective of student performance.      </w:t>
      </w:r>
    </w:p>
    <w:p w:rsidR="00FB0689" w:rsidRPr="00125E11" w:rsidP="00FB0689" w14:paraId="23421340" w14:textId="77777777">
      <w:pPr>
        <w:ind w:left="360"/>
      </w:pPr>
      <w:r>
        <w:rPr>
          <w:i/>
          <w:color w:val="FF0000"/>
        </w:rPr>
        <w:t>[Large quote at top of page 2]</w:t>
      </w:r>
    </w:p>
    <w:p w:rsidR="00FB0689" w:rsidRPr="00696BD6" w:rsidP="00FB0689" w14:paraId="38E933F9" w14:textId="77777777">
      <w:pPr>
        <w:rPr>
          <w:i/>
          <w:color w:val="FF0000"/>
        </w:rPr>
      </w:pPr>
      <w:r w:rsidRPr="00696BD6">
        <w:rPr>
          <w:i/>
          <w:color w:val="FF0000"/>
        </w:rPr>
        <w:t>“The Council for American Private Education (CAPE) strongly encourages private schools to participate in NAEP, an essential measure of student achievement in the United States.”</w:t>
      </w:r>
    </w:p>
    <w:p w:rsidR="00FB0689" w:rsidRPr="00125E11" w:rsidP="00FB0689" w14:paraId="657BBA5C" w14:textId="77777777">
      <w:pPr>
        <w:pStyle w:val="ListParagraph"/>
        <w:rPr>
          <w:i/>
          <w:color w:val="FF0000"/>
        </w:rPr>
      </w:pPr>
    </w:p>
    <w:p w:rsidR="00FB0689" w:rsidRPr="00125E11" w:rsidP="00FB0689" w14:paraId="56A952A2" w14:textId="77777777">
      <w:pPr>
        <w:pStyle w:val="ListParagraph"/>
        <w:rPr>
          <w:color w:val="FF0000"/>
        </w:rPr>
      </w:pPr>
      <w:r>
        <w:rPr>
          <w:color w:val="FF0000"/>
        </w:rPr>
        <w:t xml:space="preserve">Michael </w:t>
      </w:r>
      <w:r>
        <w:rPr>
          <w:color w:val="FF0000"/>
        </w:rPr>
        <w:t>Schuttloffel</w:t>
      </w:r>
    </w:p>
    <w:p w:rsidR="00FB0689" w:rsidRPr="00125E11" w:rsidP="00FB0689" w14:paraId="38D3EA51" w14:textId="77777777">
      <w:pPr>
        <w:pStyle w:val="ListParagraph"/>
        <w:rPr>
          <w:color w:val="FF0000"/>
        </w:rPr>
      </w:pPr>
      <w:r w:rsidRPr="00125E11">
        <w:rPr>
          <w:color w:val="FF0000"/>
        </w:rPr>
        <w:t>Executive Director, CAPE</w:t>
      </w:r>
    </w:p>
    <w:p w:rsidR="00FB0689" w:rsidP="00FB0689" w14:paraId="34D0FA9F" w14:textId="77777777"/>
    <w:p w:rsidR="00FB0689" w:rsidP="00FB0689" w14:paraId="502B6D64" w14:textId="77777777"/>
    <w:p w:rsidR="00FB0689" w:rsidP="00FB0689" w14:paraId="2D10880B" w14:textId="77777777">
      <w:r w:rsidRPr="009A1278">
        <w:rPr>
          <w:i/>
        </w:rPr>
        <w:t>Page 2 Text</w:t>
      </w:r>
      <w:r>
        <w:t>:</w:t>
      </w:r>
    </w:p>
    <w:p w:rsidR="00FB0689" w:rsidRPr="009A1278" w:rsidP="00FB0689" w14:paraId="6E3FEB5B" w14:textId="77777777">
      <w:pPr>
        <w:rPr>
          <w:b/>
        </w:rPr>
      </w:pPr>
      <w:r w:rsidRPr="009A1278">
        <w:rPr>
          <w:b/>
        </w:rPr>
        <w:t>What are the responsibilities of the principal and school coordinator?</w:t>
      </w:r>
    </w:p>
    <w:p w:rsidR="00FB0689" w:rsidRPr="003B051F" w:rsidP="00FB0689" w14:paraId="2534E856" w14:textId="77777777">
      <w:pPr>
        <w:rPr>
          <w:b/>
        </w:rPr>
      </w:pPr>
      <w:r w:rsidRPr="003B051F">
        <w:rPr>
          <w:b/>
        </w:rPr>
        <w:t>The principal is responsible for</w:t>
      </w:r>
    </w:p>
    <w:p w:rsidR="00FB0689" w:rsidP="00FB0689" w14:paraId="79C202D5" w14:textId="77777777">
      <w:pPr>
        <w:pStyle w:val="ListParagraph"/>
        <w:numPr>
          <w:ilvl w:val="0"/>
          <w:numId w:val="5"/>
        </w:numPr>
        <w:spacing w:after="200" w:line="276" w:lineRule="auto"/>
      </w:pPr>
      <w:r>
        <w:t xml:space="preserve">Including the NAEP assessment date on the school </w:t>
      </w:r>
      <w:r>
        <w:t>calendar;</w:t>
      </w:r>
    </w:p>
    <w:p w:rsidR="00FB0689" w:rsidP="00FB0689" w14:paraId="22F38C2F" w14:textId="77777777">
      <w:pPr>
        <w:pStyle w:val="ListParagraph"/>
        <w:numPr>
          <w:ilvl w:val="0"/>
          <w:numId w:val="5"/>
        </w:numPr>
        <w:spacing w:after="200" w:line="276" w:lineRule="auto"/>
      </w:pPr>
      <w:r>
        <w:t xml:space="preserve">Designating a school coordinator to work with NAEP representatives and prepare for the </w:t>
      </w:r>
      <w:r>
        <w:t>assessment;</w:t>
      </w:r>
    </w:p>
    <w:p w:rsidR="00FB0689" w:rsidP="00FB0689" w14:paraId="7455A2A4" w14:textId="77777777">
      <w:pPr>
        <w:pStyle w:val="ListParagraph"/>
        <w:numPr>
          <w:ilvl w:val="0"/>
          <w:numId w:val="5"/>
        </w:numPr>
        <w:spacing w:after="200" w:line="276" w:lineRule="auto"/>
      </w:pPr>
      <w:r>
        <w:t>Informing school staff about NAEP and why participation is critically important; and</w:t>
      </w:r>
    </w:p>
    <w:p w:rsidR="00FB0689" w:rsidRPr="003D7C62" w:rsidP="00FB0689" w14:paraId="144D56EE" w14:textId="77777777">
      <w:pPr>
        <w:pStyle w:val="ListParagraph"/>
        <w:numPr>
          <w:ilvl w:val="0"/>
          <w:numId w:val="5"/>
        </w:numPr>
        <w:spacing w:after="200" w:line="276" w:lineRule="auto"/>
      </w:pPr>
      <w:r w:rsidRPr="003D7C62">
        <w:t>Comp</w:t>
      </w:r>
      <w:r>
        <w:t>leting the school questionnaire.</w:t>
      </w:r>
    </w:p>
    <w:p w:rsidR="00FB0689" w:rsidRPr="009A1278" w:rsidP="00FB0689" w14:paraId="760CAAEB" w14:textId="77777777">
      <w:pPr>
        <w:rPr>
          <w:b/>
        </w:rPr>
      </w:pPr>
      <w:r w:rsidRPr="009A1278">
        <w:rPr>
          <w:b/>
        </w:rPr>
        <w:t>The school coordinator is responsible for</w:t>
      </w:r>
    </w:p>
    <w:p w:rsidR="00FB0689" w:rsidP="00FB0689" w14:paraId="5F05FDFE" w14:textId="77777777">
      <w:pPr>
        <w:pStyle w:val="ListParagraph"/>
        <w:numPr>
          <w:ilvl w:val="0"/>
          <w:numId w:val="6"/>
        </w:numPr>
        <w:spacing w:after="200" w:line="276" w:lineRule="auto"/>
      </w:pPr>
      <w:r>
        <w:t xml:space="preserve">Confirming that the suggested assessment date works with the school </w:t>
      </w:r>
      <w:r>
        <w:t>calendar;</w:t>
      </w:r>
    </w:p>
    <w:p w:rsidR="00FB0689" w:rsidP="00FB0689" w14:paraId="03EDE699" w14:textId="77777777">
      <w:pPr>
        <w:pStyle w:val="ListParagraph"/>
        <w:numPr>
          <w:ilvl w:val="0"/>
          <w:numId w:val="6"/>
        </w:numPr>
        <w:spacing w:after="200" w:line="276" w:lineRule="auto"/>
      </w:pPr>
      <w:r>
        <w:t xml:space="preserve">Securing space for the assessment to take </w:t>
      </w:r>
      <w:r>
        <w:t>place;</w:t>
      </w:r>
    </w:p>
    <w:p w:rsidR="00FB0689" w:rsidP="00FB0689" w14:paraId="58B42F95" w14:textId="77777777">
      <w:pPr>
        <w:pStyle w:val="ListParagraph"/>
        <w:numPr>
          <w:ilvl w:val="0"/>
          <w:numId w:val="6"/>
        </w:numPr>
        <w:spacing w:after="200" w:line="276" w:lineRule="auto"/>
      </w:pPr>
      <w:r>
        <w:t xml:space="preserve">Providing a list of eligible students from which a random sample will be selected for participation in the assessment (student and school names will not be included in any </w:t>
      </w:r>
      <w:r>
        <w:t>reports)*</w:t>
      </w:r>
      <w:r>
        <w:t>;</w:t>
      </w:r>
    </w:p>
    <w:p w:rsidR="00FB0689" w:rsidP="00FB0689" w14:paraId="13924338" w14:textId="09FC3061">
      <w:pPr>
        <w:pStyle w:val="ListParagraph"/>
        <w:numPr>
          <w:ilvl w:val="0"/>
          <w:numId w:val="6"/>
        </w:numPr>
        <w:spacing w:after="200" w:line="276" w:lineRule="auto"/>
      </w:pPr>
      <w:r>
        <w:t>Informing parents</w:t>
      </w:r>
      <w:r w:rsidR="64601CD7">
        <w:t>/guardians</w:t>
      </w:r>
      <w:r>
        <w:t xml:space="preserve"> about the </w:t>
      </w:r>
      <w:r>
        <w:t>assessment;</w:t>
      </w:r>
      <w:r w:rsidR="781BB0FD">
        <w:t xml:space="preserve"> </w:t>
      </w:r>
    </w:p>
    <w:p w:rsidR="00FB0689" w:rsidP="00FB0689" w14:paraId="6D2977E2" w14:textId="77777777">
      <w:pPr>
        <w:pStyle w:val="ListParagraph"/>
        <w:numPr>
          <w:ilvl w:val="0"/>
          <w:numId w:val="6"/>
        </w:numPr>
        <w:spacing w:after="200" w:line="276" w:lineRule="auto"/>
      </w:pPr>
      <w:r>
        <w:t xml:space="preserve">Establishing an internet connectivity procedure for NAEP devices with guidance and support from NAEP </w:t>
      </w:r>
      <w:r>
        <w:t>representatives;</w:t>
      </w:r>
    </w:p>
    <w:p w:rsidR="00FB0689" w:rsidP="00FB0689" w14:paraId="6AE9104F" w14:textId="77777777">
      <w:pPr>
        <w:pStyle w:val="ListParagraph"/>
        <w:numPr>
          <w:ilvl w:val="0"/>
          <w:numId w:val="6"/>
        </w:numPr>
        <w:spacing w:after="200" w:line="276" w:lineRule="auto"/>
      </w:pPr>
      <w:r>
        <w:t>Completing preassessment activities with guidance and support from NAEP representatives; and</w:t>
      </w:r>
    </w:p>
    <w:p w:rsidR="00FB0689" w:rsidP="00FB0689" w14:paraId="0A23A69B" w14:textId="77777777">
      <w:pPr>
        <w:pStyle w:val="ListParagraph"/>
        <w:numPr>
          <w:ilvl w:val="0"/>
          <w:numId w:val="6"/>
        </w:numPr>
        <w:spacing w:after="200" w:line="276" w:lineRule="auto"/>
      </w:pPr>
      <w:r>
        <w:t xml:space="preserve">Ensuring that students attend the session on the assessment date. </w:t>
      </w:r>
    </w:p>
    <w:p w:rsidR="00FB0689" w:rsidP="00FB0689" w14:paraId="14BB3E2F" w14:textId="77777777">
      <w:r>
        <w:t xml:space="preserve">NAEP representatives will take care of everything else related to preparing for and conducting the assessment. </w:t>
      </w:r>
    </w:p>
    <w:p w:rsidR="00FB0689" w:rsidRPr="00696BD6" w:rsidP="00FB0689" w14:paraId="6E4D5B8D" w14:textId="77777777">
      <w:r w:rsidRPr="00696BD6">
        <w:t>For more information about NAEP visit</w:t>
      </w:r>
    </w:p>
    <w:p w:rsidR="00FB0689" w:rsidP="00FB0689" w14:paraId="28BE1F31" w14:textId="77777777">
      <w:pPr>
        <w:pStyle w:val="ListParagraph"/>
        <w:numPr>
          <w:ilvl w:val="0"/>
          <w:numId w:val="4"/>
        </w:numPr>
        <w:spacing w:after="200" w:line="276" w:lineRule="auto"/>
      </w:pPr>
      <w:r>
        <w:t xml:space="preserve">Program overview </w:t>
      </w:r>
      <w:hyperlink r:id="rId12" w:history="1">
        <w:r w:rsidRPr="009B0726">
          <w:rPr>
            <w:rStyle w:val="Hyperlink"/>
          </w:rPr>
          <w:t>http://nces.ed.gov/nationsreportcard</w:t>
        </w:r>
      </w:hyperlink>
    </w:p>
    <w:p w:rsidR="00FB0689" w:rsidRPr="00696BD6" w:rsidP="00FB0689" w14:paraId="20BF7517" w14:textId="77777777">
      <w:pPr>
        <w:pStyle w:val="ListParagraph"/>
        <w:numPr>
          <w:ilvl w:val="0"/>
          <w:numId w:val="4"/>
        </w:numPr>
        <w:spacing w:after="200" w:line="276" w:lineRule="auto"/>
      </w:pPr>
      <w:r>
        <w:t xml:space="preserve">Private school participation  </w:t>
      </w:r>
      <w:hyperlink r:id="rId20" w:history="1">
        <w:r w:rsidRPr="001D78A6">
          <w:rPr>
            <w:rStyle w:val="Hyperlink"/>
          </w:rPr>
          <w:t>https://nces.ed.gov/nationsreportcard/participating/private_nonpublic.aspx</w:t>
        </w:r>
      </w:hyperlink>
    </w:p>
    <w:p w:rsidR="00FB0689" w:rsidRPr="00BB0017" w:rsidP="00FB0689" w14:paraId="6BFBC879" w14:textId="77777777">
      <w:pPr>
        <w:pStyle w:val="SL-FlLftSgl"/>
        <w:rPr>
          <w:rFonts w:cs="Calibri"/>
        </w:rPr>
      </w:pPr>
    </w:p>
    <w:p w:rsidR="00FB0689" w:rsidRPr="00194591" w:rsidP="00FB0689" w14:paraId="3546B0FC" w14:textId="77777777">
      <w:pPr>
        <w:pStyle w:val="SL-FlLftSgl"/>
        <w:rPr>
          <w:b/>
          <w:i/>
        </w:rPr>
      </w:pPr>
      <w:r w:rsidRPr="00194591">
        <w:rPr>
          <w:rFonts w:cs="Calibri"/>
          <w:b/>
          <w:i/>
        </w:rPr>
        <w:t>NAEP – Giving Private Schools a Voice</w:t>
      </w:r>
      <w:r>
        <w:rPr>
          <w:rFonts w:cs="Calibri"/>
          <w:b/>
          <w:i/>
        </w:rPr>
        <w:t xml:space="preserve"> in the National Conversation</w:t>
      </w:r>
    </w:p>
    <w:p w:rsidR="00FB0689" w:rsidRPr="00194591" w:rsidP="00FB0689" w14:paraId="74008418" w14:textId="77777777">
      <w:pPr>
        <w:pStyle w:val="SL-FlLftSgl"/>
        <w:rPr>
          <w:b/>
          <w:i/>
        </w:rPr>
      </w:pPr>
    </w:p>
    <w:p w:rsidR="00FB0689" w:rsidP="00FB0689" w14:paraId="52D870AC" w14:textId="77777777"/>
    <w:p w:rsidR="00FB0689" w:rsidP="00FB0689" w14:paraId="54675C50" w14:textId="77777777">
      <w:r>
        <w:t>Find us on</w:t>
      </w:r>
    </w:p>
    <w:p w:rsidR="00FB0689" w:rsidP="00FB0689" w14:paraId="1C4D3D22" w14:textId="77777777">
      <w:r>
        <w:t>[</w:t>
      </w:r>
      <w:r w:rsidRPr="009A1278">
        <w:rPr>
          <w:b/>
        </w:rPr>
        <w:t>Facebook, Twitter</w:t>
      </w:r>
      <w:r>
        <w:rPr>
          <w:b/>
        </w:rPr>
        <w:t>,</w:t>
      </w:r>
      <w:r w:rsidRPr="009A1278">
        <w:rPr>
          <w:b/>
        </w:rPr>
        <w:t xml:space="preserve"> and YouTube logos</w:t>
      </w:r>
      <w:r>
        <w:t>]</w:t>
      </w:r>
    </w:p>
    <w:p w:rsidR="00FB0689" w:rsidP="00FB0689" w14:paraId="5A2F138C" w14:textId="77777777">
      <w:r w:rsidRPr="005B72C3">
        <w:t>(Located across from “Find us on” section</w:t>
      </w:r>
      <w:r>
        <w:t xml:space="preserve"> or as footer on Page 1</w:t>
      </w:r>
      <w:r w:rsidRPr="005B72C3">
        <w:t>)</w:t>
      </w:r>
    </w:p>
    <w:p w:rsidR="00FB0689" w:rsidP="00FB0689" w14:paraId="5B0DC5AA" w14:textId="77777777"/>
    <w:p w:rsidR="00FB0689" w:rsidRPr="003344EF" w:rsidP="00FB0689" w14:paraId="3A64E280" w14:textId="77777777">
      <w:r w:rsidRPr="0035675B">
        <w:rPr>
          <w:i/>
          <w:sz w:val="18"/>
          <w:szCs w:val="18"/>
        </w:rPr>
        <w:t>*</w:t>
      </w:r>
      <w:r w:rsidRPr="0035675B">
        <w:rPr>
          <w:rFonts w:eastAsia="Calibri"/>
          <w:i/>
          <w:iCs/>
          <w:sz w:val="18"/>
          <w:szCs w:val="18"/>
        </w:rPr>
        <w:t xml:space="preserve"> </w:t>
      </w:r>
      <w:r w:rsidRPr="000A6410">
        <w:rPr>
          <w:rFonts w:eastAsia="Calibri"/>
          <w:i/>
          <w:iCs/>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0A6410">
        <w:rPr>
          <w:rFonts w:eastAsia="Calibri"/>
          <w:i/>
          <w:iCs/>
          <w:sz w:val="18"/>
          <w:szCs w:val="18"/>
        </w:rPr>
        <w:t>All of</w:t>
      </w:r>
      <w:r w:rsidRPr="000A6410">
        <w:rPr>
          <w:rFonts w:eastAsia="Calibri"/>
          <w:i/>
          <w:iCs/>
          <w:sz w:val="18"/>
          <w:szCs w:val="18"/>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0A6410">
        <w:rPr>
          <w:rFonts w:eastAsia="Calibri"/>
          <w:i/>
          <w:iCs/>
          <w:sz w:val="18"/>
          <w:szCs w:val="18"/>
        </w:rPr>
        <w:t>or</w:t>
      </w:r>
      <w:r w:rsidRPr="000A6410">
        <w:rPr>
          <w:rFonts w:eastAsia="Calibri"/>
          <w:i/>
          <w:iCs/>
          <w:sz w:val="18"/>
          <w:szCs w:val="18"/>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FB0689" w:rsidP="00FB0689" w14:paraId="4B5216E0" w14:textId="77777777"/>
    <w:p w:rsidR="00FB0689" w14:paraId="48EF46F9" w14:textId="44F7820E">
      <w:pPr>
        <w:rPr>
          <w:sz w:val="20"/>
          <w:szCs w:val="20"/>
        </w:rPr>
      </w:pPr>
    </w:p>
    <w:p w:rsidR="00FB0689" w14:paraId="664521E9" w14:textId="77777777">
      <w:pPr>
        <w:rPr>
          <w:sz w:val="20"/>
          <w:szCs w:val="20"/>
        </w:rPr>
      </w:pPr>
      <w:r>
        <w:rPr>
          <w:sz w:val="20"/>
          <w:szCs w:val="20"/>
        </w:rPr>
        <w:br w:type="page"/>
      </w:r>
    </w:p>
    <w:p w:rsidR="00AC0772" w:rsidP="00AC0772" w14:paraId="69FB5C55" w14:textId="77777777">
      <w:pPr>
        <w:rPr>
          <w:b/>
        </w:rPr>
      </w:pPr>
      <w:r w:rsidRPr="009A1278">
        <w:rPr>
          <w:b/>
        </w:rPr>
        <w:t>NA</w:t>
      </w:r>
      <w:r>
        <w:rPr>
          <w:b/>
        </w:rPr>
        <w:t xml:space="preserve">EP in Your Private School </w:t>
      </w:r>
      <w:r>
        <w:rPr>
          <w:b/>
        </w:rPr>
        <w:tab/>
      </w:r>
      <w:r>
        <w:rPr>
          <w:b/>
        </w:rPr>
        <w:tab/>
        <w:t>2024</w:t>
      </w:r>
    </w:p>
    <w:p w:rsidR="00AC0772" w:rsidRPr="009A1278" w:rsidP="289FEE70" w14:paraId="6B122A0E" w14:textId="0C69D881">
      <w:pPr>
        <w:rPr>
          <w:b/>
          <w:bCs/>
        </w:rPr>
      </w:pPr>
      <w:r w:rsidRPr="289FEE70">
        <w:rPr>
          <w:b/>
          <w:bCs/>
        </w:rPr>
        <w:t xml:space="preserve">Grade 8 </w:t>
      </w:r>
      <w:r w:rsidRPr="289FEE70" w:rsidR="740C572F">
        <w:rPr>
          <w:b/>
          <w:bCs/>
        </w:rPr>
        <w:t>Science</w:t>
      </w:r>
    </w:p>
    <w:p w:rsidR="00AC0772" w:rsidP="00AC0772" w14:paraId="32E43A9F" w14:textId="77777777">
      <w:pPr>
        <w:rPr>
          <w:i/>
        </w:rPr>
      </w:pPr>
    </w:p>
    <w:p w:rsidR="00AC0772" w:rsidP="00AC0772" w14:paraId="78A9B003" w14:textId="77777777">
      <w:r w:rsidRPr="009A1278">
        <w:rPr>
          <w:i/>
        </w:rPr>
        <w:t>Page 1 Sidebar</w:t>
      </w:r>
      <w:r>
        <w:t xml:space="preserve">: </w:t>
      </w:r>
    </w:p>
    <w:p w:rsidR="00AC0772" w:rsidRPr="009A1278" w:rsidP="00AC0772" w14:paraId="20D26385" w14:textId="77777777">
      <w:pPr>
        <w:rPr>
          <w:b/>
        </w:rPr>
      </w:pPr>
      <w:r w:rsidRPr="009A1278">
        <w:rPr>
          <w:b/>
        </w:rPr>
        <w:t>What is NAEP?</w:t>
      </w:r>
    </w:p>
    <w:p w:rsidR="00AC0772" w:rsidP="00AC0772" w14:paraId="4240A5AE" w14:textId="77777777">
      <w:r>
        <w:t>The National Assessment of Educational Progress (NAEP) is an essential measurement of student achievement in the United States.</w:t>
      </w:r>
    </w:p>
    <w:p w:rsidR="00AC0772" w:rsidP="00AC0772" w14:paraId="4520DF2D" w14:textId="77777777">
      <w:pPr>
        <w:pStyle w:val="ListParagraph"/>
        <w:numPr>
          <w:ilvl w:val="0"/>
          <w:numId w:val="3"/>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C0772" w:rsidP="00AC0772" w14:paraId="191E8875" w14:textId="77777777">
      <w:pPr>
        <w:pStyle w:val="ListParagraph"/>
        <w:numPr>
          <w:ilvl w:val="0"/>
          <w:numId w:val="3"/>
        </w:numPr>
        <w:spacing w:after="200" w:line="276" w:lineRule="auto"/>
      </w:pPr>
      <w:r>
        <w:t>The schools and students participating in NAEP make an important contribution by representing other schools and students across the country.</w:t>
      </w:r>
    </w:p>
    <w:p w:rsidR="00AC0772" w:rsidP="00AC0772" w14:paraId="4365B271" w14:textId="77777777">
      <w:pPr>
        <w:pStyle w:val="ListParagraph"/>
        <w:numPr>
          <w:ilvl w:val="0"/>
          <w:numId w:val="3"/>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AC0772" w:rsidP="00AC0772" w14:paraId="2F7B6CE6" w14:textId="77777777">
      <w:r w:rsidRPr="009A1278">
        <w:rPr>
          <w:i/>
        </w:rPr>
        <w:t>Page 1 Text</w:t>
      </w:r>
      <w:r>
        <w:t>:</w:t>
      </w:r>
    </w:p>
    <w:p w:rsidR="00AC0772" w:rsidP="00AC0772" w14:paraId="2D0D70D9" w14:textId="77777777">
      <w:pPr>
        <w:rPr>
          <w:b/>
        </w:rPr>
      </w:pPr>
      <w:r w:rsidRPr="009A1278">
        <w:rPr>
          <w:b/>
        </w:rPr>
        <w:t>Why participate in NAEP?</w:t>
      </w:r>
    </w:p>
    <w:p w:rsidR="00AC0772" w:rsidP="00AC0772" w14:paraId="77AEFEA2" w14:textId="77777777">
      <w:r>
        <w:t xml:space="preserve">Participation in NAEP gives private schools a voice in the national conversation about education. Your school has been selected to represent other private schools across the nation. </w:t>
      </w:r>
    </w:p>
    <w:p w:rsidR="00AC0772" w:rsidP="00AC0772" w14:paraId="0F6B89D6" w14:textId="77777777">
      <w:r>
        <w:t xml:space="preserve">Schools, students, and teachers who participate in NAEP enable The Nation’s Report Card to provide more inclusive representation of what our nation’s students know and can do in key subject areas. NAEP has historically demonstrated over time and across subjects that students in private schools on average outperform students in public schools. It is vital that all selected students participate to accurately capture private school student progress.  </w:t>
      </w:r>
    </w:p>
    <w:p w:rsidR="00AC0772" w:rsidP="00AC0772" w14:paraId="2B938952" w14:textId="77777777">
      <w:r>
        <w:t xml:space="preserve">For more information, watch </w:t>
      </w:r>
      <w:r w:rsidRPr="00F950BC">
        <w:rPr>
          <w:i/>
          <w:iCs/>
        </w:rPr>
        <w:t>The Importance of Private School Participation in NAEP</w:t>
      </w:r>
      <w:r>
        <w:rPr>
          <w:i/>
          <w:iCs/>
        </w:rPr>
        <w:t xml:space="preserve"> </w:t>
      </w:r>
      <w:r>
        <w:t xml:space="preserve">at </w:t>
      </w:r>
      <w:hyperlink r:id="rId19" w:history="1">
        <w:r w:rsidRPr="00F950BC">
          <w:rPr>
            <w:rStyle w:val="Hyperlink"/>
          </w:rPr>
          <w:t>https://www.youtube.com/watch?v=cQib9AjV9EI</w:t>
        </w:r>
      </w:hyperlink>
      <w:r>
        <w:t>.</w:t>
      </w:r>
    </w:p>
    <w:p w:rsidR="00AC0772" w:rsidRPr="009A1278" w:rsidP="00AC0772" w14:paraId="5607D991" w14:textId="77777777">
      <w:pPr>
        <w:rPr>
          <w:b/>
        </w:rPr>
      </w:pPr>
      <w:r>
        <w:rPr>
          <w:b/>
        </w:rPr>
        <w:t>How will NAEP 2024 be administered in your school?</w:t>
      </w:r>
      <w:r w:rsidRPr="009A1278">
        <w:rPr>
          <w:b/>
        </w:rPr>
        <w:t xml:space="preserve"> </w:t>
      </w:r>
    </w:p>
    <w:p w:rsidR="00AC0772" w:rsidP="00AC0772" w14:paraId="06327429" w14:textId="77777777">
      <w:r w:rsidRPr="00DE4AD4">
        <w:t>From January 2</w:t>
      </w:r>
      <w:r>
        <w:t>9</w:t>
      </w:r>
      <w:r w:rsidRPr="00DE4AD4">
        <w:t xml:space="preserve"> to March </w:t>
      </w:r>
      <w:r>
        <w:t>8</w:t>
      </w:r>
      <w:r w:rsidRPr="00DE4AD4">
        <w:t>, 202</w:t>
      </w:r>
      <w:r>
        <w:t>4</w:t>
      </w:r>
      <w:r w:rsidRPr="00DE4AD4">
        <w:t>,</w:t>
      </w:r>
      <w:r>
        <w:t xml:space="preserve"> NAEP will be administered in public and private schools across the country. Selected students in grade 8 will participate, and NAEP representatives will bring all necessary materials, including the devices on which the students take the assessment. </w:t>
      </w:r>
    </w:p>
    <w:p w:rsidR="00AC0772" w:rsidP="00AC0772" w14:paraId="589EEC42" w14:textId="77777777">
      <w:pPr>
        <w:spacing w:after="0"/>
      </w:pPr>
      <w:r>
        <w:t>[The following three questions and answers each appear inside their own word-bubble graphic]</w:t>
      </w:r>
    </w:p>
    <w:p w:rsidR="00AC0772" w:rsidP="00AC0772" w14:paraId="63DA95FD" w14:textId="77777777">
      <w:pPr>
        <w:spacing w:after="0"/>
      </w:pPr>
    </w:p>
    <w:p w:rsidR="00AC0772" w:rsidRPr="005D33CF" w:rsidP="00AC0772" w14:paraId="53B8E7F8" w14:textId="77777777">
      <w:pPr>
        <w:spacing w:after="0"/>
      </w:pPr>
      <w:r w:rsidRPr="005D33CF">
        <w:t>What subject will students be assessed in?</w:t>
      </w:r>
    </w:p>
    <w:p w:rsidR="00AC0772" w:rsidRPr="005D33CF" w:rsidP="00AC0772" w14:paraId="77A805DC" w14:textId="77777777">
      <w:pPr>
        <w:rPr>
          <w:b/>
        </w:rPr>
      </w:pPr>
      <w:r>
        <w:rPr>
          <w:b/>
        </w:rPr>
        <w:t>Science</w:t>
      </w:r>
    </w:p>
    <w:p w:rsidR="00AC0772" w:rsidRPr="005D33CF" w:rsidP="00AC0772" w14:paraId="03F5B0ED" w14:textId="77777777"/>
    <w:p w:rsidR="00AC0772" w:rsidRPr="005D33CF" w:rsidP="00AC0772" w14:paraId="03912C13" w14:textId="77777777">
      <w:pPr>
        <w:spacing w:after="0"/>
        <w:rPr>
          <w:b/>
        </w:rPr>
      </w:pPr>
      <w:r w:rsidRPr="005D33CF">
        <w:rPr>
          <w:noProof/>
        </w:rPr>
        <w:t>How will the assessment be conducted?</w:t>
      </w:r>
    </w:p>
    <w:p w:rsidR="00AC0772" w:rsidRPr="005D33CF" w:rsidP="00AC0772" w14:paraId="73547C50" w14:textId="77777777">
      <w:pPr>
        <w:spacing w:after="0"/>
        <w:rPr>
          <w:b/>
        </w:rPr>
      </w:pPr>
      <w:r>
        <w:rPr>
          <w:b/>
        </w:rPr>
        <w:t>On Chromebooks or Surface Pros</w:t>
      </w:r>
    </w:p>
    <w:p w:rsidR="00AC0772" w:rsidRPr="005D33CF" w:rsidP="00AC0772" w14:paraId="0B31F7BC" w14:textId="77777777">
      <w:pPr>
        <w:spacing w:after="0"/>
        <w:rPr>
          <w:b/>
        </w:rPr>
      </w:pPr>
      <w:r>
        <w:rPr>
          <w:b/>
        </w:rPr>
        <w:t>P</w:t>
      </w:r>
      <w:r w:rsidRPr="005D33CF">
        <w:rPr>
          <w:b/>
        </w:rPr>
        <w:t>rovided by NAEP</w:t>
      </w:r>
    </w:p>
    <w:p w:rsidR="00AC0772" w:rsidRPr="005D33CF" w:rsidP="00AC0772" w14:paraId="16F9A5B7" w14:textId="77777777"/>
    <w:p w:rsidR="00AC0772" w:rsidRPr="005D33CF" w:rsidP="00AC0772" w14:paraId="02571CB9" w14:textId="77777777">
      <w:pPr>
        <w:spacing w:after="0"/>
      </w:pPr>
      <w:r w:rsidRPr="005D33CF">
        <w:t>How long will the assessment take?</w:t>
      </w:r>
    </w:p>
    <w:p w:rsidR="00AC0772" w:rsidRPr="005D33CF" w:rsidP="00AC0772" w14:paraId="62F5A45F" w14:textId="77777777">
      <w:pPr>
        <w:spacing w:after="0"/>
        <w:rPr>
          <w:b/>
        </w:rPr>
      </w:pPr>
      <w:r w:rsidRPr="005D33CF">
        <w:rPr>
          <w:b/>
        </w:rPr>
        <w:t>About 2 hours including</w:t>
      </w:r>
    </w:p>
    <w:p w:rsidR="00AC0772" w:rsidRPr="00C66CA2" w:rsidP="00AC0772" w14:paraId="04AFAF14" w14:textId="77777777">
      <w:pPr>
        <w:spacing w:after="0"/>
        <w:rPr>
          <w:b/>
        </w:rPr>
      </w:pPr>
      <w:r>
        <w:rPr>
          <w:b/>
        </w:rPr>
        <w:t>T</w:t>
      </w:r>
      <w:r w:rsidRPr="005D33CF">
        <w:rPr>
          <w:b/>
        </w:rPr>
        <w:t xml:space="preserve">ransition, </w:t>
      </w:r>
      <w:r>
        <w:rPr>
          <w:b/>
        </w:rPr>
        <w:t>d</w:t>
      </w:r>
      <w:r w:rsidRPr="005D33CF">
        <w:rPr>
          <w:b/>
        </w:rPr>
        <w:t>irections,</w:t>
      </w:r>
      <w:r>
        <w:rPr>
          <w:b/>
        </w:rPr>
        <w:t xml:space="preserve"> a</w:t>
      </w:r>
      <w:r w:rsidRPr="005D33CF">
        <w:rPr>
          <w:b/>
        </w:rPr>
        <w:t xml:space="preserve">nd </w:t>
      </w:r>
      <w:r>
        <w:rPr>
          <w:b/>
        </w:rPr>
        <w:t>q</w:t>
      </w:r>
      <w:r w:rsidRPr="005D33CF">
        <w:rPr>
          <w:b/>
        </w:rPr>
        <w:t>uestionnaires</w:t>
      </w:r>
    </w:p>
    <w:p w:rsidR="00AC0772" w:rsidP="00AC0772" w14:paraId="62DC3F39" w14:textId="77777777"/>
    <w:p w:rsidR="00AC0772" w:rsidP="00AC0772" w14:paraId="367246F3" w14:textId="77777777">
      <w:r>
        <w:t>Students will also complete survey questionnaires that provide valuable information about their educational experiences and opportunities to learn both in and outside the classroom.</w:t>
      </w:r>
    </w:p>
    <w:p w:rsidR="00AC0772" w:rsidP="00AC0772" w14:paraId="59189891" w14:textId="77777777">
      <w:pPr>
        <w:spacing w:after="0" w:line="240" w:lineRule="auto"/>
      </w:pPr>
      <w:r>
        <w:t xml:space="preserve">In addition to the student questionnaire, the school administrator and science teachers for grade 8 will also be asked to complete a questionnaire. These questionnaires cover topics such as classroom experience, teacher training, and school policies and provide valuable information for education stakeholders who need to gain a better perspective of student performance.      </w:t>
      </w:r>
    </w:p>
    <w:p w:rsidR="00AC0772" w:rsidP="00AC0772" w14:paraId="1FA1C6AC" w14:textId="77777777">
      <w:pPr>
        <w:pStyle w:val="ListParagraph"/>
      </w:pPr>
    </w:p>
    <w:p w:rsidR="00AC0772" w:rsidRPr="00125E11" w:rsidP="00AC0772" w14:paraId="1C4F7FB7" w14:textId="77777777">
      <w:pPr>
        <w:ind w:left="360"/>
      </w:pPr>
      <w:r>
        <w:rPr>
          <w:i/>
          <w:color w:val="FF0000"/>
        </w:rPr>
        <w:t>[Large quote at top of page 2]</w:t>
      </w:r>
    </w:p>
    <w:p w:rsidR="00AC0772" w:rsidRPr="00696BD6" w:rsidP="00AC0772" w14:paraId="30E3510B" w14:textId="77777777">
      <w:pPr>
        <w:rPr>
          <w:i/>
          <w:color w:val="FF0000"/>
        </w:rPr>
      </w:pPr>
      <w:r w:rsidRPr="00696BD6">
        <w:rPr>
          <w:i/>
          <w:color w:val="FF0000"/>
        </w:rPr>
        <w:t>“The Council for American Private Education (CAPE) strongly encourages private schools to participate in NAEP, an essential measure of student achievement in the United States.”</w:t>
      </w:r>
    </w:p>
    <w:p w:rsidR="00AC0772" w:rsidRPr="00125E11" w:rsidP="00AC0772" w14:paraId="1BA8EA5D" w14:textId="77777777">
      <w:pPr>
        <w:pStyle w:val="ListParagraph"/>
        <w:rPr>
          <w:i/>
          <w:color w:val="FF0000"/>
        </w:rPr>
      </w:pPr>
    </w:p>
    <w:p w:rsidR="00AC0772" w:rsidRPr="00125E11" w:rsidP="00AC0772" w14:paraId="3A33C3AF" w14:textId="77777777">
      <w:pPr>
        <w:pStyle w:val="ListParagraph"/>
        <w:rPr>
          <w:color w:val="FF0000"/>
        </w:rPr>
      </w:pPr>
      <w:r>
        <w:rPr>
          <w:color w:val="FF0000"/>
        </w:rPr>
        <w:t xml:space="preserve">Michael </w:t>
      </w:r>
      <w:r>
        <w:rPr>
          <w:color w:val="FF0000"/>
        </w:rPr>
        <w:t>Schuttloffel</w:t>
      </w:r>
    </w:p>
    <w:p w:rsidR="00AC0772" w:rsidRPr="00125E11" w:rsidP="00AC0772" w14:paraId="6EE6D881" w14:textId="77777777">
      <w:pPr>
        <w:pStyle w:val="ListParagraph"/>
        <w:rPr>
          <w:color w:val="FF0000"/>
        </w:rPr>
      </w:pPr>
      <w:r w:rsidRPr="00125E11">
        <w:rPr>
          <w:color w:val="FF0000"/>
        </w:rPr>
        <w:t>Executive Director, CAPE</w:t>
      </w:r>
    </w:p>
    <w:p w:rsidR="00AC0772" w:rsidP="00AC0772" w14:paraId="290CB517" w14:textId="77777777"/>
    <w:p w:rsidR="00AC0772" w:rsidP="00AC0772" w14:paraId="678C004E" w14:textId="77777777"/>
    <w:p w:rsidR="00AC0772" w:rsidP="00AC0772" w14:paraId="00F49F16" w14:textId="77777777">
      <w:r w:rsidRPr="009A1278">
        <w:rPr>
          <w:i/>
        </w:rPr>
        <w:t>Page 2 Text</w:t>
      </w:r>
      <w:r>
        <w:t>:</w:t>
      </w:r>
    </w:p>
    <w:p w:rsidR="00AC0772" w:rsidRPr="009A1278" w:rsidP="00AC0772" w14:paraId="4387ADF0" w14:textId="77777777">
      <w:pPr>
        <w:rPr>
          <w:b/>
        </w:rPr>
      </w:pPr>
      <w:r w:rsidRPr="009A1278">
        <w:rPr>
          <w:b/>
        </w:rPr>
        <w:t>What are the responsibilities of the principal and school coordinator?</w:t>
      </w:r>
    </w:p>
    <w:p w:rsidR="00AC0772" w:rsidRPr="003B051F" w:rsidP="00AC0772" w14:paraId="4728AAB4" w14:textId="77777777">
      <w:pPr>
        <w:rPr>
          <w:b/>
        </w:rPr>
      </w:pPr>
      <w:r w:rsidRPr="003B051F">
        <w:rPr>
          <w:b/>
        </w:rPr>
        <w:t>The principal is responsible for</w:t>
      </w:r>
    </w:p>
    <w:p w:rsidR="00AC0772" w:rsidP="00AC0772" w14:paraId="7E298A83" w14:textId="77777777">
      <w:pPr>
        <w:pStyle w:val="ListParagraph"/>
        <w:numPr>
          <w:ilvl w:val="0"/>
          <w:numId w:val="5"/>
        </w:numPr>
        <w:spacing w:after="200" w:line="276" w:lineRule="auto"/>
      </w:pPr>
      <w:r>
        <w:t xml:space="preserve">Including the NAEP assessment date on the school </w:t>
      </w:r>
      <w:r>
        <w:t>calendar;</w:t>
      </w:r>
    </w:p>
    <w:p w:rsidR="00AC0772" w:rsidP="00AC0772" w14:paraId="1AB3BC9A" w14:textId="77777777">
      <w:pPr>
        <w:pStyle w:val="ListParagraph"/>
        <w:numPr>
          <w:ilvl w:val="0"/>
          <w:numId w:val="5"/>
        </w:numPr>
        <w:spacing w:after="200" w:line="276" w:lineRule="auto"/>
      </w:pPr>
      <w:r>
        <w:t xml:space="preserve">Designating a school coordinator to work with NAEP representatives and prepare for the </w:t>
      </w:r>
      <w:r>
        <w:t>assessment;</w:t>
      </w:r>
    </w:p>
    <w:p w:rsidR="00AC0772" w:rsidP="00AC0772" w14:paraId="7C5720E8" w14:textId="77777777">
      <w:pPr>
        <w:pStyle w:val="ListParagraph"/>
        <w:numPr>
          <w:ilvl w:val="0"/>
          <w:numId w:val="5"/>
        </w:numPr>
        <w:spacing w:after="200" w:line="276" w:lineRule="auto"/>
      </w:pPr>
      <w:r>
        <w:t>Informing school staff about NAEP and why participation is critically important; and</w:t>
      </w:r>
    </w:p>
    <w:p w:rsidR="00AC0772" w:rsidRPr="003D7C62" w:rsidP="00AC0772" w14:paraId="359650A1" w14:textId="77777777">
      <w:pPr>
        <w:pStyle w:val="ListParagraph"/>
        <w:numPr>
          <w:ilvl w:val="0"/>
          <w:numId w:val="5"/>
        </w:numPr>
        <w:spacing w:after="200" w:line="276" w:lineRule="auto"/>
      </w:pPr>
      <w:r w:rsidRPr="003D7C62">
        <w:t>Comp</w:t>
      </w:r>
      <w:r>
        <w:t>leting the school questionnaire.</w:t>
      </w:r>
    </w:p>
    <w:p w:rsidR="00AC0772" w:rsidRPr="009A1278" w:rsidP="00AC0772" w14:paraId="629FFD23" w14:textId="77777777">
      <w:pPr>
        <w:rPr>
          <w:b/>
        </w:rPr>
      </w:pPr>
      <w:r w:rsidRPr="009A1278">
        <w:rPr>
          <w:b/>
        </w:rPr>
        <w:t>The school coordinator is responsible for</w:t>
      </w:r>
    </w:p>
    <w:p w:rsidR="00AC0772" w:rsidP="00AC0772" w14:paraId="2EBF20F3" w14:textId="77777777">
      <w:pPr>
        <w:pStyle w:val="ListParagraph"/>
        <w:numPr>
          <w:ilvl w:val="0"/>
          <w:numId w:val="6"/>
        </w:numPr>
        <w:spacing w:after="200" w:line="276" w:lineRule="auto"/>
      </w:pPr>
      <w:r>
        <w:t xml:space="preserve">Confirming that the suggested assessment date works with the school </w:t>
      </w:r>
      <w:r>
        <w:t>calendar;</w:t>
      </w:r>
    </w:p>
    <w:p w:rsidR="00AC0772" w:rsidP="00AC0772" w14:paraId="755FE011" w14:textId="77777777">
      <w:pPr>
        <w:pStyle w:val="ListParagraph"/>
        <w:numPr>
          <w:ilvl w:val="0"/>
          <w:numId w:val="6"/>
        </w:numPr>
        <w:spacing w:after="200" w:line="276" w:lineRule="auto"/>
      </w:pPr>
      <w:r>
        <w:t xml:space="preserve">Securing space for the assessment to take </w:t>
      </w:r>
      <w:r>
        <w:t>place;</w:t>
      </w:r>
    </w:p>
    <w:p w:rsidR="00AC0772" w:rsidP="00AC0772" w14:paraId="7A23EB8D" w14:textId="77777777">
      <w:pPr>
        <w:pStyle w:val="ListParagraph"/>
        <w:numPr>
          <w:ilvl w:val="0"/>
          <w:numId w:val="6"/>
        </w:numPr>
        <w:spacing w:after="200" w:line="276" w:lineRule="auto"/>
      </w:pPr>
      <w:r>
        <w:t xml:space="preserve">Providing a list of eligible students from which a random sample will be selected for participation in the assessment (student and school names will not be included in any </w:t>
      </w:r>
      <w:r>
        <w:t>reports)*</w:t>
      </w:r>
      <w:r>
        <w:t>;</w:t>
      </w:r>
    </w:p>
    <w:p w:rsidR="00AC0772" w:rsidP="00AC0772" w14:paraId="4F107855" w14:textId="36C37D7B">
      <w:pPr>
        <w:pStyle w:val="ListParagraph"/>
        <w:numPr>
          <w:ilvl w:val="0"/>
          <w:numId w:val="6"/>
        </w:numPr>
        <w:spacing w:after="200" w:line="276" w:lineRule="auto"/>
      </w:pPr>
      <w:r>
        <w:t>Informing parents</w:t>
      </w:r>
      <w:r w:rsidR="7D8222E8">
        <w:t>/guardians</w:t>
      </w:r>
      <w:r>
        <w:t xml:space="preserve"> about the </w:t>
      </w:r>
      <w:r>
        <w:t>assessment;</w:t>
      </w:r>
    </w:p>
    <w:p w:rsidR="00AC0772" w:rsidP="00AC0772" w14:paraId="45E53550" w14:textId="77777777">
      <w:pPr>
        <w:pStyle w:val="ListParagraph"/>
        <w:numPr>
          <w:ilvl w:val="0"/>
          <w:numId w:val="6"/>
        </w:numPr>
        <w:spacing w:after="200" w:line="276" w:lineRule="auto"/>
      </w:pPr>
      <w:r>
        <w:t xml:space="preserve">Establishing an internet connectivity procedure for NAEP devices with guidance and support from NAEP </w:t>
      </w:r>
      <w:r>
        <w:t>representatives;</w:t>
      </w:r>
    </w:p>
    <w:p w:rsidR="00AC0772" w:rsidP="00AC0772" w14:paraId="053B0F24" w14:textId="77777777">
      <w:pPr>
        <w:pStyle w:val="ListParagraph"/>
        <w:numPr>
          <w:ilvl w:val="0"/>
          <w:numId w:val="6"/>
        </w:numPr>
        <w:spacing w:after="200" w:line="276" w:lineRule="auto"/>
      </w:pPr>
      <w:r>
        <w:t>Completing preassessment activities with guidance and support from NAEP representatives; and</w:t>
      </w:r>
    </w:p>
    <w:p w:rsidR="00AC0772" w:rsidP="00AC0772" w14:paraId="45C079B9" w14:textId="77777777">
      <w:pPr>
        <w:pStyle w:val="ListParagraph"/>
        <w:numPr>
          <w:ilvl w:val="0"/>
          <w:numId w:val="6"/>
        </w:numPr>
        <w:spacing w:after="200" w:line="276" w:lineRule="auto"/>
      </w:pPr>
      <w:r>
        <w:t xml:space="preserve">Ensuring that students attend the session on the assessment date. </w:t>
      </w:r>
    </w:p>
    <w:p w:rsidR="00AC0772" w:rsidP="00AC0772" w14:paraId="040A770B" w14:textId="77777777">
      <w:r>
        <w:t xml:space="preserve">NAEP representatives will take care of everything else related to preparing for and conducting the assessment. </w:t>
      </w:r>
    </w:p>
    <w:p w:rsidR="00AC0772" w:rsidRPr="00696BD6" w:rsidP="00AC0772" w14:paraId="20858364" w14:textId="77777777">
      <w:r w:rsidRPr="00696BD6">
        <w:t>For more information about NAEP visit</w:t>
      </w:r>
    </w:p>
    <w:p w:rsidR="00AC0772" w:rsidP="00AC0772" w14:paraId="3D0E551E" w14:textId="77777777">
      <w:pPr>
        <w:pStyle w:val="ListParagraph"/>
        <w:numPr>
          <w:ilvl w:val="0"/>
          <w:numId w:val="4"/>
        </w:numPr>
        <w:spacing w:after="200" w:line="276" w:lineRule="auto"/>
      </w:pPr>
      <w:r>
        <w:t xml:space="preserve">Program overview </w:t>
      </w:r>
      <w:hyperlink r:id="rId12" w:history="1">
        <w:r w:rsidRPr="009B0726">
          <w:rPr>
            <w:rStyle w:val="Hyperlink"/>
          </w:rPr>
          <w:t>http://nces.ed.gov/nationsreportcard</w:t>
        </w:r>
      </w:hyperlink>
    </w:p>
    <w:p w:rsidR="00AC0772" w:rsidRPr="00696BD6" w:rsidP="00AC0772" w14:paraId="69E425CE" w14:textId="77777777">
      <w:pPr>
        <w:pStyle w:val="ListParagraph"/>
        <w:numPr>
          <w:ilvl w:val="0"/>
          <w:numId w:val="4"/>
        </w:numPr>
        <w:spacing w:after="200" w:line="276" w:lineRule="auto"/>
      </w:pPr>
      <w:r>
        <w:t xml:space="preserve">Private school participation  </w:t>
      </w:r>
      <w:hyperlink r:id="rId20" w:history="1">
        <w:r w:rsidRPr="001D78A6">
          <w:rPr>
            <w:rStyle w:val="Hyperlink"/>
          </w:rPr>
          <w:t>https://nces.ed.gov/nationsreportcard/participating/private_nonpublic.aspx</w:t>
        </w:r>
      </w:hyperlink>
    </w:p>
    <w:p w:rsidR="00AC0772" w:rsidRPr="00BB0017" w:rsidP="00AC0772" w14:paraId="708B3BBB" w14:textId="77777777">
      <w:pPr>
        <w:pStyle w:val="SL-FlLftSgl"/>
        <w:rPr>
          <w:rFonts w:cs="Calibri"/>
        </w:rPr>
      </w:pPr>
    </w:p>
    <w:p w:rsidR="00AC0772" w:rsidRPr="00194591" w:rsidP="00AC0772" w14:paraId="287F645B" w14:textId="77777777">
      <w:pPr>
        <w:pStyle w:val="SL-FlLftSgl"/>
        <w:rPr>
          <w:b/>
          <w:i/>
        </w:rPr>
      </w:pPr>
      <w:r w:rsidRPr="00194591">
        <w:rPr>
          <w:rFonts w:cs="Calibri"/>
          <w:b/>
          <w:i/>
        </w:rPr>
        <w:t>NAEP – Giving Private Schools a Voice</w:t>
      </w:r>
      <w:r>
        <w:rPr>
          <w:rFonts w:cs="Calibri"/>
          <w:b/>
          <w:i/>
        </w:rPr>
        <w:t xml:space="preserve"> in the National Conversation</w:t>
      </w:r>
    </w:p>
    <w:p w:rsidR="00AC0772" w:rsidRPr="00194591" w:rsidP="00AC0772" w14:paraId="3A39AE6E" w14:textId="77777777">
      <w:pPr>
        <w:pStyle w:val="SL-FlLftSgl"/>
        <w:rPr>
          <w:b/>
          <w:i/>
        </w:rPr>
      </w:pPr>
    </w:p>
    <w:p w:rsidR="00AC0772" w:rsidP="00AC0772" w14:paraId="51E594B7" w14:textId="77777777"/>
    <w:p w:rsidR="00AC0772" w:rsidP="00AC0772" w14:paraId="6F8719C1" w14:textId="77777777">
      <w:r>
        <w:t>Find us on</w:t>
      </w:r>
    </w:p>
    <w:p w:rsidR="00AC0772" w:rsidP="00AC0772" w14:paraId="2CF3E2D2" w14:textId="77777777">
      <w:r>
        <w:t>[</w:t>
      </w:r>
      <w:r w:rsidRPr="009A1278">
        <w:rPr>
          <w:b/>
        </w:rPr>
        <w:t>Facebook, Twitter</w:t>
      </w:r>
      <w:r>
        <w:rPr>
          <w:b/>
        </w:rPr>
        <w:t>,</w:t>
      </w:r>
      <w:r w:rsidRPr="009A1278">
        <w:rPr>
          <w:b/>
        </w:rPr>
        <w:t xml:space="preserve"> and YouTube logos</w:t>
      </w:r>
      <w:r>
        <w:t>]</w:t>
      </w:r>
    </w:p>
    <w:p w:rsidR="00AC0772" w:rsidP="00AC0772" w14:paraId="235166BC" w14:textId="77777777">
      <w:r w:rsidRPr="005B72C3">
        <w:t>(Located across from “Find us on” section</w:t>
      </w:r>
      <w:r>
        <w:t xml:space="preserve"> or as footer on Page 1</w:t>
      </w:r>
      <w:r w:rsidRPr="005B72C3">
        <w:t>)</w:t>
      </w:r>
    </w:p>
    <w:p w:rsidR="00AC0772" w:rsidP="00AC0772" w14:paraId="04DF08FA" w14:textId="77777777"/>
    <w:p w:rsidR="00AC0772" w:rsidRPr="003344EF" w:rsidP="00AC0772" w14:paraId="7B6807A7" w14:textId="77777777">
      <w:r w:rsidRPr="0035675B">
        <w:rPr>
          <w:i/>
          <w:sz w:val="18"/>
          <w:szCs w:val="18"/>
        </w:rPr>
        <w:t>*</w:t>
      </w:r>
      <w:r w:rsidRPr="0035675B">
        <w:rPr>
          <w:rFonts w:eastAsia="Calibri"/>
          <w:i/>
          <w:iCs/>
          <w:sz w:val="18"/>
          <w:szCs w:val="18"/>
        </w:rPr>
        <w:t xml:space="preserve"> </w:t>
      </w:r>
      <w:r w:rsidRPr="000A6410">
        <w:rPr>
          <w:rFonts w:eastAsia="Calibri"/>
          <w:i/>
          <w:iCs/>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0A6410">
        <w:rPr>
          <w:rFonts w:eastAsia="Calibri"/>
          <w:i/>
          <w:iCs/>
          <w:sz w:val="18"/>
          <w:szCs w:val="18"/>
        </w:rPr>
        <w:t>All of</w:t>
      </w:r>
      <w:r w:rsidRPr="000A6410">
        <w:rPr>
          <w:rFonts w:eastAsia="Calibri"/>
          <w:i/>
          <w:iCs/>
          <w:sz w:val="18"/>
          <w:szCs w:val="18"/>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0A6410">
        <w:rPr>
          <w:rFonts w:eastAsia="Calibri"/>
          <w:i/>
          <w:iCs/>
          <w:sz w:val="18"/>
          <w:szCs w:val="18"/>
        </w:rPr>
        <w:t>or</w:t>
      </w:r>
      <w:r w:rsidRPr="000A6410">
        <w:rPr>
          <w:rFonts w:eastAsia="Calibri"/>
          <w:i/>
          <w:iCs/>
          <w:sz w:val="18"/>
          <w:szCs w:val="18"/>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0772" w:rsidP="00AC0772" w14:paraId="60FA91A5" w14:textId="77777777"/>
    <w:p w:rsidR="00FB0689" w14:paraId="25E7B42A" w14:textId="1F25366D">
      <w:pPr>
        <w:rPr>
          <w:sz w:val="20"/>
          <w:szCs w:val="20"/>
        </w:rPr>
      </w:pPr>
    </w:p>
    <w:p w:rsidR="00AC0772" w14:paraId="09D76CE2" w14:textId="77777777">
      <w:pPr>
        <w:rPr>
          <w:sz w:val="20"/>
          <w:szCs w:val="20"/>
        </w:rPr>
      </w:pPr>
    </w:p>
    <w:p w:rsidR="00AC0772" w14:paraId="3C102ACE" w14:textId="77777777">
      <w:pPr>
        <w:rPr>
          <w:sz w:val="20"/>
          <w:szCs w:val="20"/>
        </w:rPr>
      </w:pPr>
      <w:r>
        <w:rPr>
          <w:sz w:val="20"/>
          <w:szCs w:val="20"/>
        </w:rPr>
        <w:br w:type="page"/>
      </w:r>
    </w:p>
    <w:p w:rsidR="003559C7" w:rsidP="003559C7" w14:paraId="53009A13" w14:textId="77777777">
      <w:pPr>
        <w:rPr>
          <w:b/>
        </w:rPr>
      </w:pPr>
      <w:r w:rsidRPr="009A1278">
        <w:rPr>
          <w:b/>
        </w:rPr>
        <w:t>NA</w:t>
      </w:r>
      <w:r>
        <w:rPr>
          <w:b/>
        </w:rPr>
        <w:t xml:space="preserve">EP in Your Private School </w:t>
      </w:r>
      <w:r>
        <w:rPr>
          <w:b/>
        </w:rPr>
        <w:tab/>
      </w:r>
      <w:r>
        <w:rPr>
          <w:b/>
        </w:rPr>
        <w:tab/>
        <w:t>2024</w:t>
      </w:r>
    </w:p>
    <w:p w:rsidR="003559C7" w:rsidRPr="009A1278" w:rsidP="289FEE70" w14:paraId="59239D8C" w14:textId="3A41D351">
      <w:pPr>
        <w:rPr>
          <w:b/>
          <w:bCs/>
        </w:rPr>
      </w:pPr>
      <w:r w:rsidRPr="289FEE70">
        <w:rPr>
          <w:b/>
          <w:bCs/>
        </w:rPr>
        <w:t xml:space="preserve">Grade 12 </w:t>
      </w:r>
      <w:r w:rsidRPr="289FEE70" w:rsidR="471A39D8">
        <w:rPr>
          <w:b/>
          <w:bCs/>
        </w:rPr>
        <w:t>Mathematics and Reading</w:t>
      </w:r>
    </w:p>
    <w:p w:rsidR="003559C7" w:rsidP="003559C7" w14:paraId="465FEB1C" w14:textId="77777777">
      <w:pPr>
        <w:rPr>
          <w:i/>
        </w:rPr>
      </w:pPr>
    </w:p>
    <w:p w:rsidR="003559C7" w:rsidP="003559C7" w14:paraId="68CB768C" w14:textId="77777777">
      <w:r w:rsidRPr="009A1278">
        <w:rPr>
          <w:i/>
        </w:rPr>
        <w:t>Page 1 Sidebar</w:t>
      </w:r>
      <w:r>
        <w:t xml:space="preserve">: </w:t>
      </w:r>
    </w:p>
    <w:p w:rsidR="003559C7" w:rsidRPr="009A1278" w:rsidP="003559C7" w14:paraId="608FCFD8" w14:textId="77777777">
      <w:pPr>
        <w:rPr>
          <w:b/>
        </w:rPr>
      </w:pPr>
      <w:r w:rsidRPr="009A1278">
        <w:rPr>
          <w:b/>
        </w:rPr>
        <w:t>What is NAEP?</w:t>
      </w:r>
    </w:p>
    <w:p w:rsidR="003559C7" w:rsidP="003559C7" w14:paraId="08257C65" w14:textId="77777777">
      <w:r>
        <w:t>The National Assessment of Educational Progress (NAEP) is an essential measurement of student achievement in the United States.</w:t>
      </w:r>
    </w:p>
    <w:p w:rsidR="003559C7" w:rsidP="003559C7" w14:paraId="2121E9E3" w14:textId="77777777">
      <w:pPr>
        <w:pStyle w:val="ListParagraph"/>
        <w:numPr>
          <w:ilvl w:val="0"/>
          <w:numId w:val="3"/>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3559C7" w:rsidP="003559C7" w14:paraId="2D166FF9" w14:textId="77777777">
      <w:pPr>
        <w:pStyle w:val="ListParagraph"/>
        <w:numPr>
          <w:ilvl w:val="0"/>
          <w:numId w:val="3"/>
        </w:numPr>
        <w:spacing w:after="200" w:line="276" w:lineRule="auto"/>
      </w:pPr>
      <w:r>
        <w:t>The schools and students participating in NAEP make an important contribution by representing other schools and students across the country.</w:t>
      </w:r>
    </w:p>
    <w:p w:rsidR="003559C7" w:rsidP="003559C7" w14:paraId="50D27A60" w14:textId="77777777">
      <w:pPr>
        <w:pStyle w:val="ListParagraph"/>
        <w:numPr>
          <w:ilvl w:val="0"/>
          <w:numId w:val="3"/>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3559C7" w:rsidP="003559C7" w14:paraId="35AD8353" w14:textId="77777777">
      <w:r w:rsidRPr="009A1278">
        <w:rPr>
          <w:i/>
        </w:rPr>
        <w:t>Page 1 Text</w:t>
      </w:r>
      <w:r>
        <w:t>:</w:t>
      </w:r>
    </w:p>
    <w:p w:rsidR="003559C7" w:rsidP="003559C7" w14:paraId="5C93E7CF" w14:textId="77777777">
      <w:pPr>
        <w:rPr>
          <w:b/>
        </w:rPr>
      </w:pPr>
      <w:r w:rsidRPr="009A1278">
        <w:rPr>
          <w:b/>
        </w:rPr>
        <w:t>Why participate in NAEP?</w:t>
      </w:r>
    </w:p>
    <w:p w:rsidR="003559C7" w:rsidP="003559C7" w14:paraId="3130D62E" w14:textId="77777777">
      <w:r>
        <w:t xml:space="preserve">Participation in NAEP gives private schools a voice in the national conversation about education. Your school has been selected to represent other private schools across the nation. </w:t>
      </w:r>
    </w:p>
    <w:p w:rsidR="003559C7" w:rsidP="003559C7" w14:paraId="39955E5B" w14:textId="77777777">
      <w:r>
        <w:t xml:space="preserve">Schools, students, and teachers who participate in NAEP enable The Nation’s Report Card to provide more inclusive representation of what our nation’s students know and can do in key subject areas. NAEP has historically demonstrated over time and across subjects that students in private schools on average outperform students in public schools. It is vital that all selected students participate to accurately capture private school student progress.  </w:t>
      </w:r>
    </w:p>
    <w:p w:rsidR="003559C7" w:rsidP="003559C7" w14:paraId="32519304" w14:textId="77777777">
      <w:r>
        <w:t xml:space="preserve">For more information, watch </w:t>
      </w:r>
      <w:r w:rsidRPr="00F950BC">
        <w:rPr>
          <w:i/>
          <w:iCs/>
        </w:rPr>
        <w:t>The Importance of Private School Participation in NAEP</w:t>
      </w:r>
      <w:r>
        <w:rPr>
          <w:i/>
          <w:iCs/>
        </w:rPr>
        <w:t xml:space="preserve"> </w:t>
      </w:r>
      <w:r>
        <w:t xml:space="preserve">at </w:t>
      </w:r>
      <w:hyperlink r:id="rId19" w:history="1">
        <w:r w:rsidRPr="00F950BC">
          <w:rPr>
            <w:rStyle w:val="Hyperlink"/>
          </w:rPr>
          <w:t>https://www.youtube.com/watch?v=cQib9AjV9EI</w:t>
        </w:r>
      </w:hyperlink>
      <w:r>
        <w:t>.</w:t>
      </w:r>
    </w:p>
    <w:p w:rsidR="003559C7" w:rsidRPr="009A1278" w:rsidP="003559C7" w14:paraId="7E81BEA4" w14:textId="77777777">
      <w:pPr>
        <w:rPr>
          <w:b/>
        </w:rPr>
      </w:pPr>
      <w:r>
        <w:rPr>
          <w:b/>
        </w:rPr>
        <w:t>How will NAEP 2024 be administered in your school?</w:t>
      </w:r>
      <w:r w:rsidRPr="009A1278">
        <w:rPr>
          <w:b/>
        </w:rPr>
        <w:t xml:space="preserve"> </w:t>
      </w:r>
    </w:p>
    <w:p w:rsidR="003559C7" w:rsidP="003559C7" w14:paraId="527B90A3" w14:textId="77777777">
      <w:r w:rsidRPr="00DE4AD4">
        <w:t>From January 2</w:t>
      </w:r>
      <w:r>
        <w:t>9</w:t>
      </w:r>
      <w:r w:rsidRPr="00DE4AD4">
        <w:t xml:space="preserve"> to March </w:t>
      </w:r>
      <w:r>
        <w:t>8</w:t>
      </w:r>
      <w:r w:rsidRPr="00DE4AD4">
        <w:t>, 202</w:t>
      </w:r>
      <w:r>
        <w:t>4</w:t>
      </w:r>
      <w:r w:rsidRPr="00DE4AD4">
        <w:t>,</w:t>
      </w:r>
      <w:r>
        <w:t xml:space="preserve"> NAEP will be administered in public and private schools across the country. Selected students in grade 12 will participate, and NAEP representatives will bring all necessary materials, including the devices on which the students take the assessment. </w:t>
      </w:r>
    </w:p>
    <w:p w:rsidR="003559C7" w:rsidP="003559C7" w14:paraId="6968AF2E" w14:textId="77777777">
      <w:pPr>
        <w:spacing w:after="0"/>
      </w:pPr>
      <w:r>
        <w:t>[The following three questions and answers each appear inside their own word-bubble graphic]</w:t>
      </w:r>
    </w:p>
    <w:p w:rsidR="003559C7" w:rsidP="003559C7" w14:paraId="70155C1D" w14:textId="77777777">
      <w:pPr>
        <w:spacing w:after="0"/>
      </w:pPr>
    </w:p>
    <w:p w:rsidR="003559C7" w:rsidRPr="005D33CF" w:rsidP="003559C7" w14:paraId="7E7BADA8" w14:textId="77777777">
      <w:pPr>
        <w:spacing w:after="0"/>
      </w:pPr>
      <w:r w:rsidRPr="005D33CF">
        <w:t>What subjects will students be assessed in?</w:t>
      </w:r>
    </w:p>
    <w:p w:rsidR="003559C7" w:rsidRPr="005D33CF" w:rsidP="003559C7" w14:paraId="69C2003D" w14:textId="77777777">
      <w:pPr>
        <w:spacing w:after="0"/>
        <w:rPr>
          <w:b/>
        </w:rPr>
      </w:pPr>
      <w:r w:rsidRPr="005D33CF">
        <w:rPr>
          <w:b/>
        </w:rPr>
        <w:t>One subject per student</w:t>
      </w:r>
    </w:p>
    <w:p w:rsidR="003559C7" w:rsidRPr="005D33CF" w:rsidP="003559C7" w14:paraId="529007E4" w14:textId="77777777">
      <w:pPr>
        <w:rPr>
          <w:b/>
        </w:rPr>
      </w:pPr>
      <w:r>
        <w:rPr>
          <w:b/>
        </w:rPr>
        <w:t>M</w:t>
      </w:r>
      <w:r w:rsidRPr="005D33CF">
        <w:rPr>
          <w:b/>
        </w:rPr>
        <w:t>ath</w:t>
      </w:r>
      <w:r>
        <w:rPr>
          <w:b/>
        </w:rPr>
        <w:t>ematics</w:t>
      </w:r>
      <w:r w:rsidRPr="005D33CF">
        <w:rPr>
          <w:b/>
        </w:rPr>
        <w:t xml:space="preserve"> or </w:t>
      </w:r>
      <w:r>
        <w:rPr>
          <w:b/>
        </w:rPr>
        <w:t>r</w:t>
      </w:r>
      <w:r w:rsidRPr="005D33CF">
        <w:rPr>
          <w:b/>
        </w:rPr>
        <w:t>eading</w:t>
      </w:r>
      <w:r>
        <w:rPr>
          <w:b/>
        </w:rPr>
        <w:t xml:space="preserve"> </w:t>
      </w:r>
    </w:p>
    <w:p w:rsidR="003559C7" w:rsidRPr="005D33CF" w:rsidP="003559C7" w14:paraId="7A8B8699" w14:textId="77777777"/>
    <w:p w:rsidR="003559C7" w:rsidRPr="005D33CF" w:rsidP="003559C7" w14:paraId="55B79471" w14:textId="77777777">
      <w:pPr>
        <w:spacing w:after="0"/>
        <w:rPr>
          <w:b/>
        </w:rPr>
      </w:pPr>
      <w:r w:rsidRPr="005D33CF">
        <w:rPr>
          <w:noProof/>
        </w:rPr>
        <w:t>How will the assessment be conducted?</w:t>
      </w:r>
    </w:p>
    <w:p w:rsidR="003559C7" w:rsidRPr="005D33CF" w:rsidP="003559C7" w14:paraId="7EC68C70" w14:textId="77777777">
      <w:pPr>
        <w:spacing w:after="0"/>
        <w:rPr>
          <w:b/>
        </w:rPr>
      </w:pPr>
      <w:r>
        <w:rPr>
          <w:b/>
        </w:rPr>
        <w:t>On Chromebooks or Surface Pros</w:t>
      </w:r>
    </w:p>
    <w:p w:rsidR="003559C7" w:rsidRPr="005D33CF" w:rsidP="003559C7" w14:paraId="22069947" w14:textId="77777777">
      <w:pPr>
        <w:spacing w:after="0"/>
        <w:rPr>
          <w:b/>
        </w:rPr>
      </w:pPr>
      <w:r>
        <w:rPr>
          <w:b/>
        </w:rPr>
        <w:t>P</w:t>
      </w:r>
      <w:r w:rsidRPr="005D33CF">
        <w:rPr>
          <w:b/>
        </w:rPr>
        <w:t>rovided by NAEP</w:t>
      </w:r>
    </w:p>
    <w:p w:rsidR="003559C7" w:rsidRPr="005D33CF" w:rsidP="003559C7" w14:paraId="7233048B" w14:textId="77777777"/>
    <w:p w:rsidR="003559C7" w:rsidRPr="005D33CF" w:rsidP="003559C7" w14:paraId="2A423AD7" w14:textId="77777777">
      <w:pPr>
        <w:spacing w:after="0"/>
      </w:pPr>
      <w:r w:rsidRPr="005D33CF">
        <w:t>How long will the assessment take?</w:t>
      </w:r>
    </w:p>
    <w:p w:rsidR="003559C7" w:rsidRPr="005D33CF" w:rsidP="003559C7" w14:paraId="49D804C6" w14:textId="77777777">
      <w:pPr>
        <w:spacing w:after="0"/>
        <w:rPr>
          <w:b/>
        </w:rPr>
      </w:pPr>
      <w:r w:rsidRPr="005D33CF">
        <w:rPr>
          <w:b/>
        </w:rPr>
        <w:t>About 2 hours including</w:t>
      </w:r>
    </w:p>
    <w:p w:rsidR="003559C7" w:rsidRPr="00C66CA2" w:rsidP="003559C7" w14:paraId="7F3C0262" w14:textId="77777777">
      <w:pPr>
        <w:spacing w:after="0"/>
        <w:rPr>
          <w:b/>
        </w:rPr>
      </w:pPr>
      <w:r>
        <w:rPr>
          <w:b/>
        </w:rPr>
        <w:t>T</w:t>
      </w:r>
      <w:r w:rsidRPr="005D33CF">
        <w:rPr>
          <w:b/>
        </w:rPr>
        <w:t xml:space="preserve">ransition, </w:t>
      </w:r>
      <w:r>
        <w:rPr>
          <w:b/>
        </w:rPr>
        <w:t>d</w:t>
      </w:r>
      <w:r w:rsidRPr="005D33CF">
        <w:rPr>
          <w:b/>
        </w:rPr>
        <w:t>irections,</w:t>
      </w:r>
      <w:r>
        <w:rPr>
          <w:b/>
        </w:rPr>
        <w:t xml:space="preserve"> a</w:t>
      </w:r>
      <w:r w:rsidRPr="005D33CF">
        <w:rPr>
          <w:b/>
        </w:rPr>
        <w:t xml:space="preserve">nd </w:t>
      </w:r>
      <w:r>
        <w:rPr>
          <w:b/>
        </w:rPr>
        <w:t>q</w:t>
      </w:r>
      <w:r w:rsidRPr="005D33CF">
        <w:rPr>
          <w:b/>
        </w:rPr>
        <w:t>uestionnaires</w:t>
      </w:r>
    </w:p>
    <w:p w:rsidR="003559C7" w:rsidP="003559C7" w14:paraId="3C345D5E" w14:textId="77777777"/>
    <w:p w:rsidR="003559C7" w:rsidP="003559C7" w14:paraId="3FEEAB0D" w14:textId="77777777">
      <w:r>
        <w:t>Students will also complete survey questionnaires that provide valuable information about their educational experiences and opportunities to learn both in and outside the classroom.</w:t>
      </w:r>
    </w:p>
    <w:p w:rsidR="003559C7" w:rsidP="003559C7" w14:paraId="4224EBA3" w14:textId="77777777">
      <w:pPr>
        <w:spacing w:after="0" w:line="240" w:lineRule="auto"/>
      </w:pPr>
      <w:r>
        <w:t>T</w:t>
      </w:r>
      <w:r w:rsidRPr="008811B9">
        <w:t>he principal will also be asked to complete a questionnaire. NAEP collects information from schools to provide a more complete understanding of assessment results. Topics such as classroom experience, staff development, and school policies can be valuable information for education stakeholders who need to gain a better picture of student performance.</w:t>
      </w:r>
    </w:p>
    <w:p w:rsidR="003559C7" w:rsidP="003559C7" w14:paraId="1D70A4DC" w14:textId="77777777">
      <w:pPr>
        <w:spacing w:after="0" w:line="240" w:lineRule="auto"/>
      </w:pPr>
    </w:p>
    <w:p w:rsidR="003559C7" w:rsidP="003559C7" w14:paraId="05713AD5" w14:textId="768DCF43">
      <w:pPr>
        <w:spacing w:after="0" w:line="240" w:lineRule="auto"/>
      </w:pPr>
      <w:r>
        <w:t xml:space="preserve">High schools selected for grade 12 assessments will also participate in the High School Transcript Study (HSTS), which involves the collection of student transcripts and course catalogs to examine course taking patterns of students and relate those patterns to educational achievement and NAEP assessment data. To learn more about the HSTS, please visit </w:t>
      </w:r>
      <w:hyperlink r:id="rId17">
        <w:r w:rsidRPr="289FEE70" w:rsidR="5BB547C7">
          <w:rPr>
            <w:rStyle w:val="Hyperlink"/>
          </w:rPr>
          <w:t>h</w:t>
        </w:r>
        <w:r w:rsidRPr="289FEE70">
          <w:rPr>
            <w:rStyle w:val="Hyperlink"/>
          </w:rPr>
          <w:t>ttps://nces.ed.gov/nationsreportcard/hsts.</w:t>
        </w:r>
      </w:hyperlink>
    </w:p>
    <w:p w:rsidR="003559C7" w:rsidP="003559C7" w14:paraId="63EAA59D" w14:textId="77777777">
      <w:pPr>
        <w:pStyle w:val="ListParagraph"/>
      </w:pPr>
    </w:p>
    <w:p w:rsidR="003559C7" w:rsidRPr="00125E11" w:rsidP="003559C7" w14:paraId="3BE066A1" w14:textId="77777777">
      <w:pPr>
        <w:ind w:left="360"/>
      </w:pPr>
      <w:r>
        <w:rPr>
          <w:i/>
          <w:color w:val="FF0000"/>
        </w:rPr>
        <w:t>[Large quote at top of page 2]</w:t>
      </w:r>
    </w:p>
    <w:p w:rsidR="003559C7" w:rsidRPr="00696BD6" w:rsidP="003559C7" w14:paraId="2ACE0C3A" w14:textId="77777777">
      <w:pPr>
        <w:rPr>
          <w:i/>
          <w:color w:val="FF0000"/>
        </w:rPr>
      </w:pPr>
      <w:r w:rsidRPr="00696BD6">
        <w:rPr>
          <w:i/>
          <w:color w:val="FF0000"/>
        </w:rPr>
        <w:t>“The Council for American Private Education (CAPE) strongly encourages private schools to participate in NAEP, an essential measure of student achievement in the United States.”</w:t>
      </w:r>
    </w:p>
    <w:p w:rsidR="003559C7" w:rsidRPr="00125E11" w:rsidP="003559C7" w14:paraId="3DB7C977" w14:textId="77777777">
      <w:pPr>
        <w:pStyle w:val="ListParagraph"/>
        <w:rPr>
          <w:i/>
          <w:color w:val="FF0000"/>
        </w:rPr>
      </w:pPr>
    </w:p>
    <w:p w:rsidR="003559C7" w:rsidRPr="00125E11" w:rsidP="003559C7" w14:paraId="4EB89D24" w14:textId="77777777">
      <w:pPr>
        <w:pStyle w:val="ListParagraph"/>
        <w:rPr>
          <w:color w:val="FF0000"/>
        </w:rPr>
      </w:pPr>
      <w:r>
        <w:rPr>
          <w:color w:val="FF0000"/>
        </w:rPr>
        <w:t xml:space="preserve">Michael </w:t>
      </w:r>
      <w:r>
        <w:rPr>
          <w:color w:val="FF0000"/>
        </w:rPr>
        <w:t>Schuttloffel</w:t>
      </w:r>
    </w:p>
    <w:p w:rsidR="003559C7" w:rsidRPr="00125E11" w:rsidP="003559C7" w14:paraId="1B714FCA" w14:textId="77777777">
      <w:pPr>
        <w:pStyle w:val="ListParagraph"/>
        <w:rPr>
          <w:color w:val="FF0000"/>
        </w:rPr>
      </w:pPr>
      <w:r w:rsidRPr="00125E11">
        <w:rPr>
          <w:color w:val="FF0000"/>
        </w:rPr>
        <w:t>Executive Director, CAPE</w:t>
      </w:r>
    </w:p>
    <w:p w:rsidR="003559C7" w:rsidP="003559C7" w14:paraId="650EA676" w14:textId="77777777"/>
    <w:p w:rsidR="003559C7" w:rsidP="003559C7" w14:paraId="7E14F1E7" w14:textId="77777777"/>
    <w:p w:rsidR="003559C7" w:rsidP="003559C7" w14:paraId="0491207C" w14:textId="77777777">
      <w:r w:rsidRPr="009A1278">
        <w:rPr>
          <w:i/>
        </w:rPr>
        <w:t>Page 2 Text</w:t>
      </w:r>
      <w:r>
        <w:t>:</w:t>
      </w:r>
    </w:p>
    <w:p w:rsidR="003559C7" w:rsidRPr="009A1278" w:rsidP="003559C7" w14:paraId="4E97E85F" w14:textId="77777777">
      <w:pPr>
        <w:rPr>
          <w:b/>
        </w:rPr>
      </w:pPr>
      <w:r w:rsidRPr="009A1278">
        <w:rPr>
          <w:b/>
        </w:rPr>
        <w:t>What are the responsibilities of the principal and school coordinator?</w:t>
      </w:r>
    </w:p>
    <w:p w:rsidR="003559C7" w:rsidRPr="003B051F" w:rsidP="003559C7" w14:paraId="34BA6E9C" w14:textId="77777777">
      <w:pPr>
        <w:rPr>
          <w:b/>
        </w:rPr>
      </w:pPr>
      <w:r w:rsidRPr="003B051F">
        <w:rPr>
          <w:b/>
        </w:rPr>
        <w:t>The principal is responsible for</w:t>
      </w:r>
    </w:p>
    <w:p w:rsidR="003559C7" w:rsidP="003559C7" w14:paraId="6F32384D" w14:textId="77777777">
      <w:pPr>
        <w:pStyle w:val="ListParagraph"/>
        <w:numPr>
          <w:ilvl w:val="0"/>
          <w:numId w:val="5"/>
        </w:numPr>
        <w:spacing w:after="200" w:line="276" w:lineRule="auto"/>
      </w:pPr>
      <w:r>
        <w:t xml:space="preserve">Including the NAEP assessment date on the school </w:t>
      </w:r>
      <w:r>
        <w:t>calendar;</w:t>
      </w:r>
    </w:p>
    <w:p w:rsidR="003559C7" w:rsidP="003559C7" w14:paraId="74A6D5CF" w14:textId="77777777">
      <w:pPr>
        <w:pStyle w:val="ListParagraph"/>
        <w:numPr>
          <w:ilvl w:val="0"/>
          <w:numId w:val="5"/>
        </w:numPr>
        <w:spacing w:after="200" w:line="276" w:lineRule="auto"/>
      </w:pPr>
      <w:r>
        <w:t xml:space="preserve">Designating a school coordinator to work with NAEP representatives and prepare for the </w:t>
      </w:r>
      <w:r>
        <w:t>assessment;</w:t>
      </w:r>
    </w:p>
    <w:p w:rsidR="003559C7" w:rsidP="003559C7" w14:paraId="3F655F82" w14:textId="77777777">
      <w:pPr>
        <w:pStyle w:val="ListParagraph"/>
        <w:numPr>
          <w:ilvl w:val="0"/>
          <w:numId w:val="5"/>
        </w:numPr>
        <w:spacing w:after="200" w:line="276" w:lineRule="auto"/>
      </w:pPr>
      <w:r>
        <w:t>Informing school staff about NAEP and why participation is critically important; and</w:t>
      </w:r>
    </w:p>
    <w:p w:rsidR="003559C7" w:rsidRPr="003D7C62" w:rsidP="003559C7" w14:paraId="2F0DDB10" w14:textId="77777777">
      <w:pPr>
        <w:pStyle w:val="ListParagraph"/>
        <w:numPr>
          <w:ilvl w:val="0"/>
          <w:numId w:val="5"/>
        </w:numPr>
        <w:spacing w:after="200" w:line="276" w:lineRule="auto"/>
      </w:pPr>
      <w:r w:rsidRPr="003D7C62">
        <w:t>Comp</w:t>
      </w:r>
      <w:r>
        <w:t>leting the school questionnaire.</w:t>
      </w:r>
    </w:p>
    <w:p w:rsidR="003559C7" w:rsidRPr="009A1278" w:rsidP="003559C7" w14:paraId="4199D0AD" w14:textId="77777777">
      <w:pPr>
        <w:rPr>
          <w:b/>
        </w:rPr>
      </w:pPr>
      <w:r w:rsidRPr="009A1278">
        <w:rPr>
          <w:b/>
        </w:rPr>
        <w:t>The school coordinator is responsible for</w:t>
      </w:r>
    </w:p>
    <w:p w:rsidR="003559C7" w:rsidP="003559C7" w14:paraId="44E74AD9" w14:textId="77777777">
      <w:pPr>
        <w:pStyle w:val="ListParagraph"/>
        <w:numPr>
          <w:ilvl w:val="0"/>
          <w:numId w:val="6"/>
        </w:numPr>
        <w:spacing w:after="200" w:line="276" w:lineRule="auto"/>
      </w:pPr>
      <w:r>
        <w:t xml:space="preserve">Confirming that the suggested assessment date works with the school </w:t>
      </w:r>
      <w:r>
        <w:t>calendar;</w:t>
      </w:r>
    </w:p>
    <w:p w:rsidR="003559C7" w:rsidP="003559C7" w14:paraId="782F440A" w14:textId="77777777">
      <w:pPr>
        <w:pStyle w:val="ListParagraph"/>
        <w:numPr>
          <w:ilvl w:val="0"/>
          <w:numId w:val="6"/>
        </w:numPr>
        <w:spacing w:after="200" w:line="276" w:lineRule="auto"/>
      </w:pPr>
      <w:r>
        <w:t xml:space="preserve">Securing space for the assessment to take </w:t>
      </w:r>
      <w:r>
        <w:t>place;</w:t>
      </w:r>
    </w:p>
    <w:p w:rsidR="003559C7" w:rsidP="003559C7" w14:paraId="48523256" w14:textId="77777777">
      <w:pPr>
        <w:pStyle w:val="ListParagraph"/>
        <w:numPr>
          <w:ilvl w:val="0"/>
          <w:numId w:val="6"/>
        </w:numPr>
        <w:spacing w:after="200" w:line="276" w:lineRule="auto"/>
      </w:pPr>
      <w:r>
        <w:t xml:space="preserve">Providing a list of eligible students from which a random sample will be selected for participation in the assessment (student and school names will not be included in any </w:t>
      </w:r>
      <w:r>
        <w:t>reports)*</w:t>
      </w:r>
      <w:r>
        <w:t>;</w:t>
      </w:r>
    </w:p>
    <w:p w:rsidR="003559C7" w:rsidP="003559C7" w14:paraId="1461ED14" w14:textId="036C65F1">
      <w:pPr>
        <w:pStyle w:val="ListParagraph"/>
        <w:numPr>
          <w:ilvl w:val="0"/>
          <w:numId w:val="6"/>
        </w:numPr>
        <w:spacing w:after="200" w:line="276" w:lineRule="auto"/>
      </w:pPr>
      <w:r>
        <w:t>Informing parents</w:t>
      </w:r>
      <w:r w:rsidR="76E6A3B4">
        <w:t>/guardians</w:t>
      </w:r>
      <w:r>
        <w:t xml:space="preserve"> about the </w:t>
      </w:r>
      <w:r>
        <w:t>assessment;</w:t>
      </w:r>
    </w:p>
    <w:p w:rsidR="003559C7" w:rsidP="003559C7" w14:paraId="0BD0D7F5" w14:textId="77777777">
      <w:pPr>
        <w:pStyle w:val="ListParagraph"/>
        <w:numPr>
          <w:ilvl w:val="0"/>
          <w:numId w:val="6"/>
        </w:numPr>
        <w:spacing w:after="200" w:line="276" w:lineRule="auto"/>
      </w:pPr>
      <w:r>
        <w:t xml:space="preserve">Establishing an internet connectivity procedure for NAEP devices with guidance and support from NAEP </w:t>
      </w:r>
      <w:r>
        <w:t>representatives;</w:t>
      </w:r>
    </w:p>
    <w:p w:rsidR="003559C7" w:rsidP="003559C7" w14:paraId="65F9949D" w14:textId="77777777">
      <w:pPr>
        <w:pStyle w:val="ListParagraph"/>
        <w:numPr>
          <w:ilvl w:val="0"/>
          <w:numId w:val="6"/>
        </w:numPr>
        <w:spacing w:after="200" w:line="276" w:lineRule="auto"/>
      </w:pPr>
      <w:r>
        <w:t>Completing preassessment activities with guidance and support from NAEP representatives; and</w:t>
      </w:r>
    </w:p>
    <w:p w:rsidR="003559C7" w:rsidP="003559C7" w14:paraId="32C7373C" w14:textId="77777777">
      <w:pPr>
        <w:pStyle w:val="ListParagraph"/>
        <w:numPr>
          <w:ilvl w:val="0"/>
          <w:numId w:val="6"/>
        </w:numPr>
        <w:spacing w:after="200" w:line="276" w:lineRule="auto"/>
      </w:pPr>
      <w:r>
        <w:t xml:space="preserve">Ensuring that students attend the session on the assessment date. </w:t>
      </w:r>
    </w:p>
    <w:p w:rsidR="003559C7" w:rsidP="003559C7" w14:paraId="1F9EB75D" w14:textId="77777777">
      <w:r>
        <w:t xml:space="preserve">NAEP representatives will take care of everything else related to preparing for and conducting the assessment. </w:t>
      </w:r>
    </w:p>
    <w:p w:rsidR="003559C7" w:rsidRPr="00696BD6" w:rsidP="003559C7" w14:paraId="26ED37F7" w14:textId="77777777">
      <w:r w:rsidRPr="00696BD6">
        <w:t>For more information about NAEP visit</w:t>
      </w:r>
    </w:p>
    <w:p w:rsidR="003559C7" w:rsidP="003559C7" w14:paraId="7588B5A6" w14:textId="77777777">
      <w:pPr>
        <w:pStyle w:val="ListParagraph"/>
        <w:numPr>
          <w:ilvl w:val="0"/>
          <w:numId w:val="4"/>
        </w:numPr>
        <w:spacing w:after="200" w:line="276" w:lineRule="auto"/>
      </w:pPr>
      <w:r>
        <w:t xml:space="preserve">Program overview </w:t>
      </w:r>
      <w:hyperlink r:id="rId12" w:history="1">
        <w:r w:rsidRPr="009B0726">
          <w:rPr>
            <w:rStyle w:val="Hyperlink"/>
          </w:rPr>
          <w:t>http://nces.ed.gov/nationsreportcard</w:t>
        </w:r>
      </w:hyperlink>
    </w:p>
    <w:p w:rsidR="003559C7" w:rsidRPr="00696BD6" w:rsidP="003559C7" w14:paraId="18ADA6FB" w14:textId="77777777">
      <w:pPr>
        <w:pStyle w:val="ListParagraph"/>
        <w:numPr>
          <w:ilvl w:val="0"/>
          <w:numId w:val="4"/>
        </w:numPr>
        <w:spacing w:after="200" w:line="276" w:lineRule="auto"/>
      </w:pPr>
      <w:r>
        <w:t xml:space="preserve">Private school participation  </w:t>
      </w:r>
      <w:hyperlink r:id="rId20" w:history="1">
        <w:r w:rsidRPr="001D78A6">
          <w:rPr>
            <w:rStyle w:val="Hyperlink"/>
          </w:rPr>
          <w:t>https://nces.ed.gov/nationsreportcard/participating/private_nonpublic.aspx</w:t>
        </w:r>
      </w:hyperlink>
    </w:p>
    <w:p w:rsidR="003559C7" w:rsidRPr="00BB0017" w:rsidP="003559C7" w14:paraId="58EBA075" w14:textId="77777777">
      <w:pPr>
        <w:pStyle w:val="SL-FlLftSgl"/>
        <w:rPr>
          <w:rFonts w:cs="Calibri"/>
        </w:rPr>
      </w:pPr>
    </w:p>
    <w:p w:rsidR="003559C7" w:rsidRPr="00194591" w:rsidP="003559C7" w14:paraId="627787F6" w14:textId="77777777">
      <w:pPr>
        <w:pStyle w:val="SL-FlLftSgl"/>
        <w:rPr>
          <w:b/>
          <w:i/>
        </w:rPr>
      </w:pPr>
      <w:r w:rsidRPr="00194591">
        <w:rPr>
          <w:rFonts w:cs="Calibri"/>
          <w:b/>
          <w:i/>
        </w:rPr>
        <w:t>NAEP – Giving Private Schools a Voice</w:t>
      </w:r>
      <w:r>
        <w:rPr>
          <w:rFonts w:cs="Calibri"/>
          <w:b/>
          <w:i/>
        </w:rPr>
        <w:t xml:space="preserve"> in the National Conversation</w:t>
      </w:r>
    </w:p>
    <w:p w:rsidR="003559C7" w:rsidRPr="00194591" w:rsidP="003559C7" w14:paraId="1EA7D1F2" w14:textId="77777777">
      <w:pPr>
        <w:pStyle w:val="SL-FlLftSgl"/>
        <w:rPr>
          <w:b/>
          <w:i/>
        </w:rPr>
      </w:pPr>
    </w:p>
    <w:p w:rsidR="003559C7" w:rsidP="003559C7" w14:paraId="272DE1C5" w14:textId="77777777"/>
    <w:p w:rsidR="003559C7" w:rsidP="003559C7" w14:paraId="263B0687" w14:textId="77777777">
      <w:r>
        <w:t>Find us on</w:t>
      </w:r>
    </w:p>
    <w:p w:rsidR="003559C7" w:rsidP="003559C7" w14:paraId="41763937" w14:textId="77777777">
      <w:r>
        <w:t>[</w:t>
      </w:r>
      <w:r w:rsidRPr="009A1278">
        <w:rPr>
          <w:b/>
        </w:rPr>
        <w:t>Facebook, Twitter</w:t>
      </w:r>
      <w:r>
        <w:rPr>
          <w:b/>
        </w:rPr>
        <w:t>,</w:t>
      </w:r>
      <w:r w:rsidRPr="009A1278">
        <w:rPr>
          <w:b/>
        </w:rPr>
        <w:t xml:space="preserve"> and YouTube logos</w:t>
      </w:r>
      <w:r>
        <w:t>]</w:t>
      </w:r>
    </w:p>
    <w:p w:rsidR="003559C7" w:rsidP="003559C7" w14:paraId="6F7DDA74" w14:textId="77777777">
      <w:r w:rsidRPr="005B72C3">
        <w:t>(Located across from “Find us on” section</w:t>
      </w:r>
      <w:r>
        <w:t xml:space="preserve"> or as footer on Page 1</w:t>
      </w:r>
      <w:r w:rsidRPr="005B72C3">
        <w:t>)</w:t>
      </w:r>
    </w:p>
    <w:p w:rsidR="003559C7" w:rsidP="003559C7" w14:paraId="4A328E6C" w14:textId="77777777"/>
    <w:p w:rsidR="003559C7" w:rsidRPr="003344EF" w:rsidP="003559C7" w14:paraId="108EAFDC" w14:textId="77777777">
      <w:r w:rsidRPr="0035675B">
        <w:rPr>
          <w:i/>
          <w:sz w:val="18"/>
          <w:szCs w:val="18"/>
        </w:rPr>
        <w:t>*</w:t>
      </w:r>
      <w:r w:rsidRPr="0035675B">
        <w:rPr>
          <w:rFonts w:eastAsia="Calibri"/>
          <w:i/>
          <w:iCs/>
          <w:sz w:val="18"/>
          <w:szCs w:val="18"/>
        </w:rPr>
        <w:t xml:space="preserve"> </w:t>
      </w:r>
      <w:r w:rsidRPr="000A6410">
        <w:rPr>
          <w:rFonts w:eastAsia="Calibri"/>
          <w:i/>
          <w:iCs/>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0A6410">
        <w:rPr>
          <w:rFonts w:eastAsia="Calibri"/>
          <w:i/>
          <w:iCs/>
          <w:sz w:val="18"/>
          <w:szCs w:val="18"/>
        </w:rPr>
        <w:t>All of</w:t>
      </w:r>
      <w:r w:rsidRPr="000A6410">
        <w:rPr>
          <w:rFonts w:eastAsia="Calibri"/>
          <w:i/>
          <w:iCs/>
          <w:sz w:val="18"/>
          <w:szCs w:val="18"/>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0A6410">
        <w:rPr>
          <w:rFonts w:eastAsia="Calibri"/>
          <w:i/>
          <w:iCs/>
          <w:sz w:val="18"/>
          <w:szCs w:val="18"/>
        </w:rPr>
        <w:t>or</w:t>
      </w:r>
      <w:r w:rsidRPr="000A6410">
        <w:rPr>
          <w:rFonts w:eastAsia="Calibri"/>
          <w:i/>
          <w:iCs/>
          <w:sz w:val="18"/>
          <w:szCs w:val="18"/>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3559C7" w:rsidP="003559C7" w14:paraId="4CFD509B" w14:textId="77777777"/>
    <w:p w:rsidR="0044217D" w:rsidRPr="008A27B8" w:rsidP="0044217D" w14:paraId="451D7D8C" w14:textId="02123102">
      <w:pPr>
        <w:rPr>
          <w:sz w:val="20"/>
          <w:szCs w:val="20"/>
        </w:rPr>
      </w:pPr>
      <w:r>
        <w:rPr>
          <w:sz w:val="20"/>
          <w:szCs w:val="20"/>
        </w:rPr>
        <w:br w:type="page"/>
      </w:r>
    </w:p>
    <w:p w:rsidR="00FF1638" w:rsidP="009973E2" w14:paraId="66C3F7A6" w14:textId="6E658519">
      <w:pPr>
        <w:pStyle w:val="Heading3"/>
        <w:rPr>
          <w:rFonts w:eastAsia="Times New Roman"/>
        </w:rPr>
      </w:pPr>
      <w:bookmarkStart w:id="49" w:name="_Toc509491770"/>
      <w:bookmarkStart w:id="50" w:name="_Toc516145671"/>
      <w:bookmarkStart w:id="51" w:name="_Toc71195489"/>
      <w:bookmarkStart w:id="52" w:name="_Toc72144893"/>
      <w:bookmarkStart w:id="53" w:name="_Toc131674679"/>
      <w:bookmarkStart w:id="54" w:name="_Toc13692790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004D7C59">
        <w:rPr>
          <w:rFonts w:eastAsia="Times New Roman"/>
          <w:b/>
          <w:spacing w:val="-3"/>
        </w:rPr>
        <w:t>8</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 xml:space="preserve">in Your School </w:t>
      </w:r>
      <w:bookmarkEnd w:id="49"/>
      <w:bookmarkEnd w:id="50"/>
      <w:r w:rsidRPr="00F05D25" w:rsidR="00CC0CBF">
        <w:rPr>
          <w:rFonts w:eastAsia="Times New Roman"/>
        </w:rPr>
        <w:t>20</w:t>
      </w:r>
      <w:r w:rsidR="00CC0CBF">
        <w:rPr>
          <w:rFonts w:eastAsia="Times New Roman"/>
        </w:rPr>
        <w:t>2</w:t>
      </w:r>
      <w:r w:rsidR="004D4432">
        <w:rPr>
          <w:rFonts w:eastAsia="Times New Roman"/>
        </w:rPr>
        <w:t>4</w:t>
      </w:r>
      <w:r w:rsidR="00CC0CBF">
        <w:rPr>
          <w:rFonts w:eastAsia="Times New Roman"/>
        </w:rPr>
        <w:t xml:space="preserve"> </w:t>
      </w:r>
      <w:r w:rsidR="00E234A5">
        <w:rPr>
          <w:rFonts w:eastAsia="Times New Roman"/>
        </w:rPr>
        <w:t>(</w:t>
      </w:r>
      <w:r w:rsidR="001D7689">
        <w:rPr>
          <w:rFonts w:eastAsia="Times New Roman"/>
        </w:rPr>
        <w:t>Approved v.29</w:t>
      </w:r>
      <w:r w:rsidR="00E234A5">
        <w:rPr>
          <w:rFonts w:eastAsia="Times New Roman"/>
        </w:rPr>
        <w:t>)</w:t>
      </w:r>
      <w:bookmarkEnd w:id="51"/>
      <w:bookmarkEnd w:id="52"/>
      <w:bookmarkEnd w:id="53"/>
      <w:bookmarkEnd w:id="54"/>
    </w:p>
    <w:p w:rsidR="00B97ABA" w:rsidP="00B97ABA" w14:paraId="66C3F7A7" w14:textId="77777777">
      <w:pPr>
        <w:jc w:val="center"/>
      </w:pPr>
    </w:p>
    <w:p w:rsidR="00B97ABA" w14:paraId="66C3F7A8" w14:textId="77777777">
      <w:pPr>
        <w:spacing w:after="0" w:line="200" w:lineRule="exact"/>
        <w:rPr>
          <w:sz w:val="20"/>
          <w:szCs w:val="20"/>
        </w:rPr>
      </w:pPr>
    </w:p>
    <w:p w:rsidR="008A27B8" w14:paraId="606B4D3F" w14:textId="54C990B8">
      <w:pPr>
        <w:rPr>
          <w:sz w:val="20"/>
          <w:szCs w:val="20"/>
        </w:rPr>
      </w:pPr>
      <w:r>
        <w:rPr>
          <w:sz w:val="20"/>
          <w:szCs w:val="20"/>
        </w:rPr>
        <w:br w:type="page"/>
      </w:r>
    </w:p>
    <w:p w:rsidR="005A5597" w14:paraId="4E927B82" w14:textId="77777777">
      <w:pPr>
        <w:rPr>
          <w:sz w:val="20"/>
          <w:szCs w:val="20"/>
        </w:rPr>
      </w:pPr>
    </w:p>
    <w:p w:rsidR="005A5597" w:rsidP="005A5597" w14:paraId="3D9282F0"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NAEP 2024 in Your School</w:t>
      </w:r>
    </w:p>
    <w:p w:rsidR="005A5597" w:rsidP="005A5597" w14:paraId="38B5F419"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Grades 4 and 8 Mathematics and Reading</w:t>
      </w:r>
    </w:p>
    <w:p w:rsidR="005A5597" w:rsidP="005A5597" w14:paraId="376244CA" w14:textId="77777777">
      <w:pPr>
        <w:spacing w:after="0" w:line="240" w:lineRule="auto"/>
        <w:rPr>
          <w:rFonts w:ascii="Calibri" w:eastAsia="Calibri" w:hAnsi="Calibri" w:cs="Calibri"/>
          <w:color w:val="000000" w:themeColor="text1"/>
        </w:rPr>
      </w:pPr>
    </w:p>
    <w:p w:rsidR="005A5597" w:rsidP="005A5597" w14:paraId="4FF5CDD4" w14:textId="77777777">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u w:val="single"/>
        </w:rPr>
        <w:t>Sidebar Page One</w:t>
      </w:r>
    </w:p>
    <w:p w:rsidR="005A5597" w:rsidP="005A5597" w14:paraId="23E60CB1" w14:textId="77777777">
      <w:pPr>
        <w:spacing w:after="0" w:line="240" w:lineRule="auto"/>
        <w:rPr>
          <w:rFonts w:ascii="Calibri" w:eastAsia="Calibri" w:hAnsi="Calibri" w:cs="Calibri"/>
          <w:color w:val="000000" w:themeColor="text1"/>
        </w:rPr>
      </w:pPr>
    </w:p>
    <w:p w:rsidR="005A5597" w:rsidP="005A5597" w14:paraId="4B81B180"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What is NAEP?</w:t>
      </w:r>
    </w:p>
    <w:p w:rsidR="005A5597" w:rsidP="005A5597" w14:paraId="4983551D" w14:textId="77777777">
      <w:pPr>
        <w:spacing w:after="0" w:line="240" w:lineRule="auto"/>
        <w:rPr>
          <w:rFonts w:ascii="Calibri" w:eastAsia="Calibri" w:hAnsi="Calibri" w:cs="Calibri"/>
          <w:color w:val="000000" w:themeColor="text1"/>
        </w:rPr>
      </w:pPr>
    </w:p>
    <w:p w:rsidR="005A5597" w:rsidP="005A5597" w14:paraId="4E651CAA"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 xml:space="preserve">The National Assessment of Educational Progress (NAEP) is an essential measurement of student achievement in the United States. </w:t>
      </w:r>
    </w:p>
    <w:p w:rsidR="005A5597" w:rsidP="005A5597" w14:paraId="18098B83" w14:textId="77777777">
      <w:pPr>
        <w:spacing w:after="0" w:line="240" w:lineRule="auto"/>
        <w:rPr>
          <w:rFonts w:ascii="Calibri" w:eastAsia="Calibri" w:hAnsi="Calibri" w:cs="Calibri"/>
          <w:color w:val="000000" w:themeColor="text1"/>
        </w:rPr>
      </w:pPr>
    </w:p>
    <w:p w:rsidR="005A5597" w:rsidP="00B446B9" w14:paraId="4139EDB1"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First administered in 1969, NAEP is the largest continuing and nationally representative assessment of what our nation’s students know and can do in various subjects such as civics, mathematics, reading, science, and U.S. history.</w:t>
      </w:r>
    </w:p>
    <w:p w:rsidR="005A5597" w:rsidP="00B446B9" w14:paraId="6660759E"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The schools and students participating in NAEP represent schools and students across the country.</w:t>
      </w:r>
    </w:p>
    <w:p w:rsidR="005A5597" w:rsidP="00B446B9" w14:paraId="1D8D11D5"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rsidR="005A5597" w:rsidP="00B446B9" w14:paraId="47F1CD47"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NAEP is a common measure of academic progress across the nation and over time. The results are released as The Nation's Report Card.</w:t>
      </w:r>
    </w:p>
    <w:p w:rsidR="005A5597" w:rsidP="005A5597" w14:paraId="225CFFC6" w14:textId="77777777">
      <w:pPr>
        <w:spacing w:after="0" w:line="240" w:lineRule="auto"/>
        <w:rPr>
          <w:rFonts w:ascii="Calibri" w:eastAsia="Calibri" w:hAnsi="Calibri" w:cs="Calibri"/>
          <w:color w:val="000000" w:themeColor="text1"/>
        </w:rPr>
      </w:pPr>
    </w:p>
    <w:p w:rsidR="005A5597" w:rsidP="005A5597" w14:paraId="64CD26BE" w14:textId="77777777">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u w:val="single"/>
        </w:rPr>
        <w:t>Body Page One</w:t>
      </w:r>
    </w:p>
    <w:p w:rsidR="005A5597" w:rsidP="005A5597" w14:paraId="2D5442BB" w14:textId="77777777">
      <w:pPr>
        <w:spacing w:after="0" w:line="240" w:lineRule="auto"/>
        <w:rPr>
          <w:rFonts w:ascii="Calibri" w:eastAsia="Calibri" w:hAnsi="Calibri" w:cs="Calibri"/>
          <w:color w:val="000000" w:themeColor="text1"/>
        </w:rPr>
      </w:pPr>
    </w:p>
    <w:p w:rsidR="005A5597" w:rsidP="005A5597" w14:paraId="1490D581" w14:textId="77777777">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 xml:space="preserve">Visit </w:t>
      </w:r>
      <w:hyperlink r:id="rId14">
        <w:r w:rsidRPr="7642F6DC">
          <w:rPr>
            <w:rStyle w:val="Hyperlink"/>
            <w:rFonts w:ascii="Calibri" w:eastAsia="Calibri" w:hAnsi="Calibri" w:cs="Calibri"/>
          </w:rPr>
          <w:t>https://nces.ed.gov/nationsreportcard/about/covid19.aspx</w:t>
        </w:r>
      </w:hyperlink>
      <w:r w:rsidRPr="7642F6DC">
        <w:rPr>
          <w:rFonts w:ascii="Calibri" w:eastAsia="Calibri" w:hAnsi="Calibri" w:cs="Calibri"/>
          <w:color w:val="000000" w:themeColor="text1"/>
        </w:rPr>
        <w:t xml:space="preserve"> for more information about NAEP health and safety protocols. </w:t>
      </w:r>
    </w:p>
    <w:p w:rsidR="005A5597" w:rsidP="005A5597" w14:paraId="37632391" w14:textId="77777777">
      <w:pPr>
        <w:spacing w:after="0" w:line="240" w:lineRule="auto"/>
        <w:rPr>
          <w:rFonts w:ascii="Calibri" w:eastAsia="Calibri" w:hAnsi="Calibri" w:cs="Calibri"/>
          <w:color w:val="000000" w:themeColor="text1"/>
        </w:rPr>
      </w:pPr>
    </w:p>
    <w:p w:rsidR="005A5597" w:rsidP="005A5597" w14:paraId="715850E8" w14:textId="50470003">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NAEP will be administered on Surface Pros and Chromebooks to a sample of fourth- and eighth-grade students in mathematics and reading between January 29 and March 8, 2024. In 2024, NAEP will continue to examine transitions to online assessments and using devices that students are most familiar with. Such shifts will help to ensure the program can flexibly, meaningfully, and reliably measure trends in student achievement and experiences over time.</w:t>
      </w:r>
    </w:p>
    <w:p w:rsidR="005A5597" w:rsidP="005A5597" w14:paraId="6424CF50" w14:textId="77777777">
      <w:pPr>
        <w:spacing w:after="0" w:line="240" w:lineRule="auto"/>
        <w:rPr>
          <w:rFonts w:ascii="Calibri" w:eastAsia="Calibri" w:hAnsi="Calibri" w:cs="Calibri"/>
          <w:color w:val="000000" w:themeColor="text1"/>
        </w:rPr>
      </w:pPr>
    </w:p>
    <w:p w:rsidR="005A5597" w:rsidP="005A5597" w14:paraId="733213CA" w14:textId="77777777">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 xml:space="preserve">Under the Elementary and Secondary Education Act, districts and states receiving Title I </w:t>
      </w:r>
      <w:r w:rsidRPr="7642F6DC">
        <w:rPr>
          <w:rFonts w:ascii="Calibri" w:eastAsia="Calibri" w:hAnsi="Calibri" w:cs="Calibri"/>
          <w:color w:val="000000" w:themeColor="text1"/>
        </w:rPr>
        <w:t>funding</w:t>
      </w:r>
      <w:r w:rsidRPr="7642F6DC">
        <w:rPr>
          <w:rFonts w:ascii="Calibri" w:eastAsia="Calibri" w:hAnsi="Calibri" w:cs="Calibri"/>
          <w:color w:val="000000" w:themeColor="text1"/>
        </w:rPr>
        <w:t xml:space="preserve"> are required to participate in the biennial NAEP mathematics and reading assessments in grades 4 and 8.</w:t>
      </w:r>
    </w:p>
    <w:p w:rsidR="005A5597" w:rsidP="005A5597" w14:paraId="632E2384" w14:textId="77777777">
      <w:pPr>
        <w:spacing w:after="0" w:line="240" w:lineRule="auto"/>
        <w:rPr>
          <w:rFonts w:ascii="Calibri" w:eastAsia="Calibri" w:hAnsi="Calibri" w:cs="Calibri"/>
          <w:color w:val="000000" w:themeColor="text1"/>
        </w:rPr>
      </w:pPr>
    </w:p>
    <w:p w:rsidR="005A5597" w:rsidP="005A5597" w14:paraId="7C1577F5" w14:textId="77777777">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Results for the 2024 mathematics and reading assessments will be reported for the nation, states, and select urban districts. NAEP results are used by teachers, principals, parents, policymakers, and researchers to assess students’ progress in various subject areas and develop ways to improve education in the United States.</w:t>
      </w:r>
    </w:p>
    <w:p w:rsidR="005A5597" w:rsidP="005A5597" w14:paraId="5EA7FF9E" w14:textId="77777777">
      <w:pPr>
        <w:spacing w:after="0" w:line="240" w:lineRule="auto"/>
        <w:rPr>
          <w:rFonts w:ascii="Calibri" w:eastAsia="Calibri" w:hAnsi="Calibri" w:cs="Calibri"/>
          <w:color w:val="000000" w:themeColor="text1"/>
        </w:rPr>
      </w:pPr>
    </w:p>
    <w:p w:rsidR="005A5597" w:rsidP="005A5597" w14:paraId="6E0635EC" w14:textId="77777777">
      <w:pPr>
        <w:spacing w:after="0" w:line="240" w:lineRule="auto"/>
        <w:rPr>
          <w:rFonts w:ascii="Calibri" w:eastAsia="Calibri" w:hAnsi="Calibri" w:cs="Calibri"/>
          <w:color w:val="000000" w:themeColor="text1"/>
        </w:rPr>
      </w:pPr>
      <w:r w:rsidRPr="58A591EB">
        <w:rPr>
          <w:rFonts w:ascii="Calibri" w:eastAsia="Calibri" w:hAnsi="Calibri" w:cs="Calibri"/>
          <w:b/>
          <w:bCs/>
          <w:color w:val="000000" w:themeColor="text1"/>
        </w:rPr>
        <w:t>What is involved?</w:t>
      </w:r>
    </w:p>
    <w:p w:rsidR="005A5597" w:rsidP="005A5597" w14:paraId="7F4FA3A7" w14:textId="77777777">
      <w:pPr>
        <w:spacing w:after="0" w:line="240" w:lineRule="auto"/>
        <w:rPr>
          <w:rFonts w:ascii="Calibri" w:eastAsia="Calibri" w:hAnsi="Calibri" w:cs="Calibri"/>
          <w:color w:val="000000" w:themeColor="text1"/>
        </w:rPr>
      </w:pPr>
    </w:p>
    <w:p w:rsidR="005A5597" w:rsidP="005A5597" w14:paraId="2D4646DD"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 xml:space="preserve">Each student will be assessed in one subject only. It takes approximately 2 hours for students to complete the assessment, including transition time, directions, and completion of survey questions. NAEP survey questionnaires aim to get a better understanding of students’ educational experiences and opportunities to learn both inside and outside of the classroom. </w:t>
      </w:r>
    </w:p>
    <w:p w:rsidR="005A5597" w:rsidP="005A5597" w14:paraId="7C19563C" w14:textId="77777777">
      <w:pPr>
        <w:spacing w:after="0" w:line="240" w:lineRule="auto"/>
        <w:rPr>
          <w:rFonts w:ascii="Calibri" w:eastAsia="Calibri" w:hAnsi="Calibri" w:cs="Calibri"/>
          <w:color w:val="000000" w:themeColor="text1"/>
        </w:rPr>
      </w:pPr>
    </w:p>
    <w:p w:rsidR="005A5597" w:rsidP="005A5597" w14:paraId="730E46B6" w14:textId="77777777">
      <w:pPr>
        <w:spacing w:after="0" w:line="240" w:lineRule="auto"/>
        <w:rPr>
          <w:rFonts w:ascii="Calibri" w:eastAsia="Calibri" w:hAnsi="Calibri" w:cs="Calibri"/>
          <w:color w:val="000000" w:themeColor="text1"/>
        </w:rPr>
      </w:pPr>
    </w:p>
    <w:p w:rsidR="005A5597" w:rsidP="005A5597" w14:paraId="05BBAB55"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 xml:space="preserve">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w:t>
      </w:r>
    </w:p>
    <w:p w:rsidR="005A5597" w:rsidP="005A5597" w14:paraId="0BA88F0F" w14:textId="77777777">
      <w:pPr>
        <w:spacing w:after="0" w:line="240" w:lineRule="auto"/>
        <w:rPr>
          <w:rFonts w:ascii="Calibri" w:eastAsia="Calibri" w:hAnsi="Calibri" w:cs="Calibri"/>
          <w:color w:val="000000" w:themeColor="text1"/>
        </w:rPr>
      </w:pPr>
    </w:p>
    <w:p w:rsidR="005A5597" w:rsidP="005A5597" w14:paraId="5C84E83F"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Additional information will be collected about how students with disabilities and English learners will participate in the assessment and the accommodations they will receive.</w:t>
      </w:r>
    </w:p>
    <w:p w:rsidR="005A5597" w:rsidP="005A5597" w14:paraId="71CEA2C2" w14:textId="77777777">
      <w:pPr>
        <w:spacing w:after="0" w:line="240" w:lineRule="auto"/>
        <w:rPr>
          <w:rFonts w:ascii="Calibri" w:eastAsia="Calibri" w:hAnsi="Calibri" w:cs="Calibri"/>
          <w:color w:val="000000" w:themeColor="text1"/>
        </w:rPr>
      </w:pPr>
    </w:p>
    <w:p w:rsidR="005A5597" w:rsidP="005A5597" w14:paraId="1F46DF92"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 xml:space="preserve">For more information about NAEP, visit </w:t>
      </w:r>
      <w:hyperlink r:id="rId15">
        <w:r w:rsidRPr="58A591EB">
          <w:rPr>
            <w:rStyle w:val="Hyperlink"/>
            <w:rFonts w:ascii="Calibri" w:eastAsia="Calibri" w:hAnsi="Calibri" w:cs="Calibri"/>
          </w:rPr>
          <w:t>www.nces.ed.gov/nationsreportcard</w:t>
        </w:r>
      </w:hyperlink>
      <w:r w:rsidRPr="58A591EB">
        <w:rPr>
          <w:rFonts w:ascii="Calibri" w:eastAsia="Calibri" w:hAnsi="Calibri" w:cs="Calibri"/>
          <w:color w:val="000000" w:themeColor="text1"/>
        </w:rPr>
        <w:t>.</w:t>
      </w:r>
    </w:p>
    <w:p w:rsidR="005A5597" w:rsidP="005A5597" w14:paraId="7CFB9783" w14:textId="77777777">
      <w:pPr>
        <w:spacing w:after="0" w:line="240" w:lineRule="auto"/>
        <w:rPr>
          <w:rFonts w:ascii="Calibri" w:eastAsia="Calibri" w:hAnsi="Calibri" w:cs="Calibri"/>
          <w:color w:val="000000" w:themeColor="text1"/>
        </w:rPr>
      </w:pPr>
    </w:p>
    <w:p w:rsidR="005A5597" w:rsidP="005A5597" w14:paraId="5AF074A0"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u w:val="single"/>
        </w:rPr>
        <w:t>Body Page Two</w:t>
      </w:r>
    </w:p>
    <w:p w:rsidR="005A5597" w:rsidP="005A5597" w14:paraId="55B6F7AA" w14:textId="77777777">
      <w:pPr>
        <w:spacing w:after="0" w:line="240" w:lineRule="auto"/>
        <w:rPr>
          <w:rFonts w:ascii="Calibri" w:eastAsia="Calibri" w:hAnsi="Calibri" w:cs="Calibri"/>
          <w:color w:val="000000" w:themeColor="text1"/>
        </w:rPr>
      </w:pPr>
    </w:p>
    <w:p w:rsidR="005A5597" w:rsidP="005A5597" w14:paraId="674810EB" w14:textId="77777777">
      <w:pPr>
        <w:spacing w:after="0" w:line="240" w:lineRule="auto"/>
        <w:rPr>
          <w:rFonts w:ascii="Calibri" w:eastAsia="Calibri" w:hAnsi="Calibri" w:cs="Calibri"/>
          <w:color w:val="000000" w:themeColor="text1"/>
        </w:rPr>
      </w:pPr>
      <w:r w:rsidRPr="58A591EB">
        <w:rPr>
          <w:rFonts w:ascii="Calibri" w:eastAsia="Calibri" w:hAnsi="Calibri" w:cs="Calibri"/>
          <w:b/>
          <w:bCs/>
          <w:color w:val="000000" w:themeColor="text1"/>
        </w:rPr>
        <w:t>It’s important to know...</w:t>
      </w:r>
    </w:p>
    <w:p w:rsidR="005A5597" w:rsidP="005A5597" w14:paraId="52BDF13E" w14:textId="77777777">
      <w:pPr>
        <w:spacing w:after="0" w:line="240" w:lineRule="auto"/>
        <w:rPr>
          <w:rFonts w:ascii="Calibri" w:eastAsia="Calibri" w:hAnsi="Calibri" w:cs="Calibri"/>
          <w:color w:val="000000" w:themeColor="text1"/>
        </w:rPr>
      </w:pPr>
    </w:p>
    <w:p w:rsidR="005A5597" w:rsidP="005A5597" w14:paraId="5BDCCA9D" w14:textId="77777777">
      <w:pPr>
        <w:spacing w:after="0" w:line="240" w:lineRule="auto"/>
        <w:rPr>
          <w:rFonts w:ascii="Calibri" w:eastAsia="Calibri" w:hAnsi="Calibri" w:cs="Calibri"/>
          <w:color w:val="000000" w:themeColor="text1"/>
        </w:rPr>
      </w:pPr>
      <w:r w:rsidRPr="58A591EB">
        <w:rPr>
          <w:rFonts w:ascii="Calibri" w:eastAsia="Calibri" w:hAnsi="Calibri" w:cs="Calibri"/>
          <w:b/>
          <w:bCs/>
          <w:color w:val="000000" w:themeColor="text1"/>
        </w:rPr>
        <w:t>Who will be responsible for coordinating and administering NAEP?</w:t>
      </w:r>
    </w:p>
    <w:p w:rsidR="005A5597" w:rsidP="005A5597" w14:paraId="4055C2E0" w14:textId="77777777">
      <w:pPr>
        <w:spacing w:after="0" w:line="240" w:lineRule="auto"/>
        <w:rPr>
          <w:rFonts w:ascii="Calibri" w:eastAsia="Calibri" w:hAnsi="Calibri" w:cs="Calibri"/>
          <w:color w:val="000000" w:themeColor="text1"/>
        </w:rPr>
      </w:pPr>
      <w:r w:rsidRPr="7FC9359C">
        <w:rPr>
          <w:rFonts w:ascii="Calibri" w:eastAsia="Calibri" w:hAnsi="Calibri" w:cs="Calibri"/>
          <w:color w:val="000000" w:themeColor="text1"/>
        </w:rPr>
        <w:t xml:space="preserve">Your NAEP State Coordinator, NAEP representatives, and school staff will work together to coordinate and administer the assessment. You will need to assign a member of your school’s staff to serve as the </w:t>
      </w:r>
      <w:r w:rsidRPr="7FC9359C">
        <w:rPr>
          <w:rFonts w:ascii="Calibri" w:eastAsia="Calibri" w:hAnsi="Calibri" w:cs="Calibri"/>
          <w:b/>
          <w:bCs/>
          <w:color w:val="000000" w:themeColor="text1"/>
        </w:rPr>
        <w:t>school coordinator</w:t>
      </w:r>
      <w:r w:rsidRPr="7FC9359C">
        <w:rPr>
          <w:rFonts w:ascii="Calibri" w:eastAsia="Calibri" w:hAnsi="Calibri" w:cs="Calibri"/>
          <w:color w:val="000000" w:themeColor="text1"/>
        </w:rPr>
        <w:t xml:space="preserve"> and be the primary contact for the assessment. This person should be</w:t>
      </w:r>
    </w:p>
    <w:p w:rsidR="005A5597" w:rsidP="00B446B9" w14:paraId="3521DD0C" w14:textId="77777777">
      <w:pPr>
        <w:pStyle w:val="ListParagraph"/>
        <w:numPr>
          <w:ilvl w:val="0"/>
          <w:numId w:val="23"/>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familiar with how students participate in statewide assessments; and</w:t>
      </w:r>
    </w:p>
    <w:p w:rsidR="005A5597" w:rsidP="00B446B9" w14:paraId="6F29EEBF" w14:textId="77777777">
      <w:pPr>
        <w:pStyle w:val="ListParagraph"/>
        <w:numPr>
          <w:ilvl w:val="0"/>
          <w:numId w:val="23"/>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comfortable using a computer to collect and enter student information online.</w:t>
      </w:r>
    </w:p>
    <w:p w:rsidR="005A5597" w:rsidP="005A5597" w14:paraId="36B909FA" w14:textId="77777777">
      <w:pPr>
        <w:spacing w:after="0" w:line="240" w:lineRule="auto"/>
        <w:rPr>
          <w:rFonts w:ascii="Calibri" w:eastAsia="Calibri" w:hAnsi="Calibri" w:cs="Calibri"/>
          <w:color w:val="000000" w:themeColor="text1"/>
        </w:rPr>
      </w:pPr>
    </w:p>
    <w:p w:rsidR="005A5597" w:rsidP="005A5597" w14:paraId="73C08792" w14:textId="77777777">
      <w:pPr>
        <w:spacing w:after="0" w:line="240" w:lineRule="auto"/>
        <w:rPr>
          <w:rFonts w:ascii="Calibri" w:eastAsia="Calibri" w:hAnsi="Calibri" w:cs="Calibri"/>
          <w:color w:val="000000" w:themeColor="text1"/>
        </w:rPr>
      </w:pPr>
      <w:r w:rsidRPr="7FC9359C">
        <w:rPr>
          <w:rFonts w:ascii="Calibri" w:eastAsia="Calibri" w:hAnsi="Calibri" w:cs="Calibri"/>
          <w:b/>
          <w:bCs/>
          <w:color w:val="000000" w:themeColor="text1"/>
        </w:rPr>
        <w:t>The NAEP State Coordinator works at your state department of education and will be responsible for</w:t>
      </w:r>
    </w:p>
    <w:p w:rsidR="005A5597" w:rsidP="00B446B9" w14:paraId="3C1DDE61" w14:textId="77777777">
      <w:pPr>
        <w:pStyle w:val="ListParagraph"/>
        <w:numPr>
          <w:ilvl w:val="0"/>
          <w:numId w:val="23"/>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 xml:space="preserve">working with schools to confirm the assessment </w:t>
      </w:r>
      <w:r w:rsidRPr="58A591EB">
        <w:rPr>
          <w:rFonts w:ascii="Calibri" w:eastAsia="Calibri" w:hAnsi="Calibri" w:cs="Calibri"/>
          <w:color w:val="000000" w:themeColor="text1"/>
        </w:rPr>
        <w:t>date;</w:t>
      </w:r>
    </w:p>
    <w:p w:rsidR="005A5597" w:rsidP="00B446B9" w14:paraId="60E91045" w14:textId="77777777">
      <w:pPr>
        <w:pStyle w:val="ListParagraph"/>
        <w:numPr>
          <w:ilvl w:val="0"/>
          <w:numId w:val="23"/>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 xml:space="preserve">communicating with principals about the importance of NAEP and student </w:t>
      </w:r>
      <w:r w:rsidRPr="58A591EB">
        <w:rPr>
          <w:rFonts w:ascii="Calibri" w:eastAsia="Calibri" w:hAnsi="Calibri" w:cs="Calibri"/>
          <w:color w:val="000000" w:themeColor="text1"/>
        </w:rPr>
        <w:t>participation;</w:t>
      </w:r>
    </w:p>
    <w:p w:rsidR="005A5597" w:rsidP="00B446B9" w14:paraId="68220985"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 xml:space="preserve">providing schools with instructions for preparing a list of fourth- and eighth-grade students and information about notifying parents of participating </w:t>
      </w:r>
      <w:r w:rsidRPr="7642F6DC">
        <w:rPr>
          <w:rFonts w:ascii="Calibri" w:eastAsia="Calibri" w:hAnsi="Calibri" w:cs="Calibri"/>
          <w:color w:val="000000" w:themeColor="text1"/>
        </w:rPr>
        <w:t>students;</w:t>
      </w:r>
    </w:p>
    <w:p w:rsidR="005A5597" w:rsidP="00B446B9" w14:paraId="7CD42714"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providing guidance for including students with disabilities and English learners; and</w:t>
      </w:r>
    </w:p>
    <w:p w:rsidR="005A5597" w:rsidP="00B446B9" w14:paraId="71EC1C74"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responding to questions from the school community throughout the assessment period.</w:t>
      </w:r>
    </w:p>
    <w:p w:rsidR="005A5597" w:rsidP="005A5597" w14:paraId="0A0C8774" w14:textId="77777777">
      <w:pPr>
        <w:spacing w:after="0" w:line="240" w:lineRule="auto"/>
        <w:rPr>
          <w:rFonts w:ascii="Calibri" w:eastAsia="Calibri" w:hAnsi="Calibri" w:cs="Calibri"/>
          <w:color w:val="000000" w:themeColor="text1"/>
        </w:rPr>
      </w:pPr>
    </w:p>
    <w:p w:rsidR="005A5597" w:rsidP="005A5597" w14:paraId="1DB5239E"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NAEP representatives employed by a U.S. Department of Education contractor to work directly with schools will be responsible for</w:t>
      </w:r>
    </w:p>
    <w:p w:rsidR="005A5597" w:rsidP="00B446B9" w14:paraId="492419E6"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selecting a random sample of students from the school list of fourth- and eighth-</w:t>
      </w:r>
      <w:r w:rsidRPr="7642F6DC">
        <w:rPr>
          <w:rFonts w:ascii="Calibri" w:eastAsia="Calibri" w:hAnsi="Calibri" w:cs="Calibri"/>
          <w:color w:val="000000" w:themeColor="text1"/>
        </w:rPr>
        <w:t>graders;</w:t>
      </w:r>
    </w:p>
    <w:p w:rsidR="005A5597" w:rsidP="00B446B9" w14:paraId="09025A8F"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 xml:space="preserve">verifying information that the school coordinator has provided via the Assessment Management System (AMS) website, which will serve as the primary resource and action center throughout the NAEP assessment </w:t>
      </w:r>
      <w:r w:rsidRPr="7642F6DC">
        <w:rPr>
          <w:rFonts w:ascii="Calibri" w:eastAsia="Calibri" w:hAnsi="Calibri" w:cs="Calibri"/>
          <w:color w:val="000000" w:themeColor="text1"/>
        </w:rPr>
        <w:t>process;</w:t>
      </w:r>
    </w:p>
    <w:p w:rsidR="005A5597" w:rsidP="00B446B9" w14:paraId="3A58D6CC"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 xml:space="preserve">working with the school coordinator to finalize assessment </w:t>
      </w:r>
      <w:r w:rsidRPr="7642F6DC">
        <w:rPr>
          <w:rFonts w:ascii="Calibri" w:eastAsia="Calibri" w:hAnsi="Calibri" w:cs="Calibri"/>
          <w:color w:val="000000" w:themeColor="text1"/>
        </w:rPr>
        <w:t>logistics;</w:t>
      </w:r>
    </w:p>
    <w:p w:rsidR="005A5597" w:rsidP="00B446B9" w14:paraId="7D352872"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bringing all assessment materials to the school on the scheduled day; and</w:t>
      </w:r>
    </w:p>
    <w:p w:rsidR="005A5597" w:rsidP="00B446B9" w14:paraId="7B5DA388" w14:textId="77777777">
      <w:pPr>
        <w:pStyle w:val="ListParagraph"/>
        <w:numPr>
          <w:ilvl w:val="0"/>
          <w:numId w:val="23"/>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administering the assessment.</w:t>
      </w:r>
    </w:p>
    <w:p w:rsidR="005A5597" w:rsidP="005A5597" w14:paraId="52579E01" w14:textId="77777777">
      <w:pPr>
        <w:spacing w:after="0" w:line="240" w:lineRule="auto"/>
        <w:rPr>
          <w:rFonts w:ascii="Calibri" w:eastAsia="Calibri" w:hAnsi="Calibri" w:cs="Calibri"/>
          <w:color w:val="000000" w:themeColor="text1"/>
        </w:rPr>
      </w:pPr>
    </w:p>
    <w:p w:rsidR="005A5597" w:rsidP="005A5597" w14:paraId="0655611C" w14:textId="77777777">
      <w:pPr>
        <w:spacing w:after="0" w:line="240" w:lineRule="auto"/>
        <w:rPr>
          <w:rFonts w:ascii="Calibri" w:eastAsia="Calibri" w:hAnsi="Calibri" w:cs="Calibri"/>
          <w:color w:val="000000" w:themeColor="text1"/>
        </w:rPr>
      </w:pPr>
      <w:r w:rsidRPr="7FC9359C">
        <w:rPr>
          <w:rFonts w:ascii="Calibri" w:eastAsia="Calibri" w:hAnsi="Calibri" w:cs="Calibri"/>
          <w:b/>
          <w:bCs/>
          <w:color w:val="000000" w:themeColor="text1"/>
        </w:rPr>
        <w:t>Each principal will be responsible for</w:t>
      </w:r>
    </w:p>
    <w:p w:rsidR="005A5597" w:rsidP="00B446B9" w14:paraId="147B335C" w14:textId="77777777">
      <w:pPr>
        <w:pStyle w:val="ListParagraph"/>
        <w:numPr>
          <w:ilvl w:val="0"/>
          <w:numId w:val="23"/>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 xml:space="preserve">assigning a school staff member to serve as school </w:t>
      </w:r>
      <w:r w:rsidRPr="58A591EB">
        <w:rPr>
          <w:rFonts w:ascii="Calibri" w:eastAsia="Calibri" w:hAnsi="Calibri" w:cs="Calibri"/>
          <w:color w:val="000000" w:themeColor="text1"/>
        </w:rPr>
        <w:t>coordinator;</w:t>
      </w:r>
    </w:p>
    <w:p w:rsidR="005A5597" w:rsidP="00B446B9" w14:paraId="556E0F23" w14:textId="77777777">
      <w:pPr>
        <w:pStyle w:val="ListParagraph"/>
        <w:numPr>
          <w:ilvl w:val="0"/>
          <w:numId w:val="23"/>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 xml:space="preserve">including the NAEP assessment date on the school </w:t>
      </w:r>
      <w:r w:rsidRPr="58A591EB">
        <w:rPr>
          <w:rFonts w:ascii="Calibri" w:eastAsia="Calibri" w:hAnsi="Calibri" w:cs="Calibri"/>
          <w:color w:val="000000" w:themeColor="text1"/>
        </w:rPr>
        <w:t>calendar;</w:t>
      </w:r>
    </w:p>
    <w:p w:rsidR="005A5597" w:rsidP="00B446B9" w14:paraId="7A478CD3" w14:textId="77777777">
      <w:pPr>
        <w:pStyle w:val="ListParagraph"/>
        <w:numPr>
          <w:ilvl w:val="0"/>
          <w:numId w:val="23"/>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empowering the designated school coordinator to work with the NAEP representative and NAEP State Coordinator to prepare for the assessment; and</w:t>
      </w:r>
    </w:p>
    <w:p w:rsidR="005A5597" w:rsidP="00B446B9" w14:paraId="25F27610" w14:textId="77777777">
      <w:pPr>
        <w:pStyle w:val="ListParagraph"/>
        <w:numPr>
          <w:ilvl w:val="0"/>
          <w:numId w:val="23"/>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informing school staff and students about NAEP and why student participation is critically important.</w:t>
      </w:r>
    </w:p>
    <w:p w:rsidR="005A5597" w:rsidP="005A5597" w14:paraId="61A7FD95" w14:textId="77777777">
      <w:pPr>
        <w:spacing w:after="0" w:line="240" w:lineRule="auto"/>
        <w:rPr>
          <w:rFonts w:ascii="Calibri" w:eastAsia="Calibri" w:hAnsi="Calibri" w:cs="Calibri"/>
          <w:color w:val="000000" w:themeColor="text1"/>
        </w:rPr>
      </w:pPr>
    </w:p>
    <w:p w:rsidR="005A5597" w:rsidP="005A5597" w14:paraId="04B818B2" w14:textId="77777777">
      <w:pPr>
        <w:spacing w:after="0" w:line="240" w:lineRule="auto"/>
        <w:rPr>
          <w:rFonts w:ascii="Calibri" w:eastAsia="Calibri" w:hAnsi="Calibri" w:cs="Calibri"/>
          <w:color w:val="000000" w:themeColor="text1"/>
        </w:rPr>
      </w:pPr>
      <w:r w:rsidRPr="7FC9359C">
        <w:rPr>
          <w:rFonts w:ascii="Calibri" w:eastAsia="Calibri" w:hAnsi="Calibri" w:cs="Calibri"/>
          <w:b/>
          <w:bCs/>
          <w:color w:val="000000" w:themeColor="text1"/>
        </w:rPr>
        <w:t>The school coordinator will be responsible for</w:t>
      </w:r>
    </w:p>
    <w:p w:rsidR="005A5597" w:rsidP="00B446B9" w14:paraId="259816CB" w14:textId="77777777">
      <w:pPr>
        <w:pStyle w:val="ListParagraph"/>
        <w:numPr>
          <w:ilvl w:val="0"/>
          <w:numId w:val="23"/>
        </w:numPr>
        <w:spacing w:after="0" w:line="240" w:lineRule="auto"/>
        <w:rPr>
          <w:rFonts w:ascii="Calibri" w:eastAsia="Calibri" w:hAnsi="Calibri" w:cs="Calibri"/>
          <w:color w:val="000000" w:themeColor="text1"/>
        </w:rPr>
      </w:pPr>
      <w:r w:rsidRPr="7FC9359C">
        <w:rPr>
          <w:rFonts w:ascii="Calibri" w:eastAsia="Calibri" w:hAnsi="Calibri" w:cs="Calibri"/>
          <w:color w:val="000000" w:themeColor="text1"/>
        </w:rPr>
        <w:t xml:space="preserve">confirming the scheduled assessment date with the NAEP State </w:t>
      </w:r>
      <w:r w:rsidRPr="7FC9359C">
        <w:rPr>
          <w:rFonts w:ascii="Calibri" w:eastAsia="Calibri" w:hAnsi="Calibri" w:cs="Calibri"/>
          <w:color w:val="000000" w:themeColor="text1"/>
        </w:rPr>
        <w:t>Coordinator;</w:t>
      </w:r>
    </w:p>
    <w:p w:rsidR="005A5597" w:rsidP="00B446B9" w14:paraId="56AF3114" w14:textId="77777777">
      <w:pPr>
        <w:pStyle w:val="ListParagraph"/>
        <w:numPr>
          <w:ilvl w:val="0"/>
          <w:numId w:val="23"/>
        </w:numPr>
      </w:pPr>
      <w:r>
        <w:t xml:space="preserve">registering for the AMS website and providing information about the </w:t>
      </w:r>
      <w:r>
        <w:t>school;</w:t>
      </w:r>
    </w:p>
    <w:p w:rsidR="005A5597" w:rsidP="00B446B9" w14:paraId="19FAA31C" w14:textId="77777777">
      <w:pPr>
        <w:pStyle w:val="ListParagraph"/>
        <w:numPr>
          <w:ilvl w:val="0"/>
          <w:numId w:val="23"/>
        </w:numPr>
      </w:pPr>
      <w:r>
        <w:t xml:space="preserve">if requested, overseeing the submission of an electronic list of fourth- and/or </w:t>
      </w:r>
      <w:r>
        <w:t>eighth-grade</w:t>
      </w:r>
      <w:r>
        <w:t xml:space="preserve"> students;</w:t>
      </w:r>
    </w:p>
    <w:p w:rsidR="005A5597" w:rsidP="00B446B9" w14:paraId="3F5030A7" w14:textId="77777777">
      <w:pPr>
        <w:pStyle w:val="ListParagraph"/>
        <w:numPr>
          <w:ilvl w:val="0"/>
          <w:numId w:val="23"/>
        </w:numPr>
      </w:pPr>
      <w:r>
        <w:t xml:space="preserve">using the AMS website to prepare for the </w:t>
      </w:r>
      <w:r>
        <w:t>assessment;</w:t>
      </w:r>
    </w:p>
    <w:p w:rsidR="005A5597" w:rsidP="00B446B9" w14:paraId="02675B73" w14:textId="77777777">
      <w:pPr>
        <w:pStyle w:val="ListParagraph"/>
        <w:numPr>
          <w:ilvl w:val="0"/>
          <w:numId w:val="23"/>
        </w:numPr>
      </w:pPr>
      <w:r>
        <w:t>notifying parents of the assessment (more information will be provided on how to complete this task</w:t>
      </w:r>
      <w:r>
        <w:t>);</w:t>
      </w:r>
    </w:p>
    <w:p w:rsidR="005A5597" w:rsidP="00B446B9" w14:paraId="522C0A04" w14:textId="77777777">
      <w:pPr>
        <w:pStyle w:val="ListParagraph"/>
        <w:numPr>
          <w:ilvl w:val="0"/>
          <w:numId w:val="23"/>
        </w:numPr>
      </w:pPr>
      <w:r>
        <w:t xml:space="preserve">communicating with the NAEP representative and participating in an Assessment Planning Meeting via Zoom to finalize assessment </w:t>
      </w:r>
      <w:r>
        <w:t>preparations;</w:t>
      </w:r>
    </w:p>
    <w:p w:rsidR="005A5597" w:rsidP="00B446B9" w14:paraId="7E8920FB" w14:textId="77777777">
      <w:pPr>
        <w:pStyle w:val="ListParagraph"/>
        <w:numPr>
          <w:ilvl w:val="0"/>
          <w:numId w:val="23"/>
        </w:numPr>
      </w:pPr>
      <w:r>
        <w:t>reserving space for the assessment, including room(s), desks or tables, and an adequate number of electrical outlets in the assessment location; and</w:t>
      </w:r>
    </w:p>
    <w:p w:rsidR="005A5597" w:rsidP="00B446B9" w14:paraId="6DC332BE" w14:textId="77777777">
      <w:pPr>
        <w:pStyle w:val="ListParagraph"/>
        <w:numPr>
          <w:ilvl w:val="0"/>
          <w:numId w:val="23"/>
        </w:numPr>
      </w:pPr>
      <w:r>
        <w:t>collaborating with school staff to ensure a high rate of student participation.</w:t>
      </w:r>
    </w:p>
    <w:p w:rsidR="005A5597" w:rsidP="005A5597" w14:paraId="747EA313" w14:textId="77777777">
      <w:pPr>
        <w:spacing w:after="0" w:line="240" w:lineRule="auto"/>
        <w:rPr>
          <w:rFonts w:ascii="Calibri" w:eastAsia="Calibri" w:hAnsi="Calibri" w:cs="Calibri"/>
          <w:color w:val="000000" w:themeColor="text1"/>
        </w:rPr>
      </w:pPr>
    </w:p>
    <w:p w:rsidR="005A5597" w:rsidP="005A5597" w14:paraId="3942FA14" w14:textId="77777777">
      <w:pPr>
        <w:spacing w:after="0" w:line="240" w:lineRule="auto"/>
        <w:rPr>
          <w:rFonts w:ascii="Calibri" w:eastAsia="Calibri" w:hAnsi="Calibri" w:cs="Calibri"/>
          <w:color w:val="000000" w:themeColor="text1"/>
        </w:rPr>
      </w:pPr>
      <w:r w:rsidRPr="58A591EB">
        <w:rPr>
          <w:rFonts w:ascii="Calibri" w:eastAsia="Calibri" w:hAnsi="Calibri" w:cs="Calibri"/>
          <w:b/>
          <w:bCs/>
          <w:color w:val="000000" w:themeColor="text1"/>
        </w:rPr>
        <w:t>Detailed information about the school coordinator’s responsibilities will be sent at the beginning of the school year.</w:t>
      </w:r>
    </w:p>
    <w:p w:rsidR="005A5597" w:rsidP="005A5597" w14:paraId="59809393" w14:textId="77777777">
      <w:pPr>
        <w:spacing w:after="0" w:line="240" w:lineRule="auto"/>
        <w:rPr>
          <w:rFonts w:ascii="Calibri" w:eastAsia="Calibri" w:hAnsi="Calibri" w:cs="Calibri"/>
          <w:color w:val="000000" w:themeColor="text1"/>
        </w:rPr>
      </w:pPr>
    </w:p>
    <w:p w:rsidR="005A5597" w:rsidP="005A5597" w14:paraId="34AA6517" w14:textId="77777777">
      <w:pPr>
        <w:spacing w:after="0" w:line="240" w:lineRule="auto"/>
        <w:rPr>
          <w:rFonts w:ascii="Calibri" w:eastAsia="Calibri" w:hAnsi="Calibri" w:cs="Calibri"/>
          <w:color w:val="000000" w:themeColor="text1"/>
          <w:sz w:val="20"/>
          <w:szCs w:val="20"/>
        </w:rPr>
      </w:pPr>
      <w:r w:rsidRPr="58A591EB">
        <w:rPr>
          <w:rFonts w:ascii="Calibri" w:eastAsia="Calibri" w:hAnsi="Calibri" w:cs="Calibri"/>
          <w:color w:val="000000" w:themeColor="text1"/>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58A591EB">
        <w:rPr>
          <w:rFonts w:ascii="Calibri" w:eastAsia="Calibri" w:hAnsi="Calibri" w:cs="Calibri"/>
          <w:color w:val="000000" w:themeColor="text1"/>
          <w:sz w:val="20"/>
          <w:szCs w:val="20"/>
        </w:rPr>
        <w:t>All of</w:t>
      </w:r>
      <w:r w:rsidRPr="58A591EB">
        <w:rPr>
          <w:rFonts w:ascii="Calibri" w:eastAsia="Calibri" w:hAnsi="Calibri" w:cs="Calibri"/>
          <w:color w:val="000000" w:themeColor="text1"/>
          <w:sz w:val="20"/>
          <w:szCs w:val="20"/>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58A591EB">
        <w:rPr>
          <w:rFonts w:ascii="Calibri" w:eastAsia="Calibri" w:hAnsi="Calibri" w:cs="Calibri"/>
          <w:color w:val="000000" w:themeColor="text1"/>
          <w:sz w:val="20"/>
          <w:szCs w:val="20"/>
        </w:rPr>
        <w:t>or</w:t>
      </w:r>
      <w:r w:rsidRPr="58A591EB">
        <w:rPr>
          <w:rFonts w:ascii="Calibri" w:eastAsia="Calibri" w:hAnsi="Calibri" w:cs="Calibri"/>
          <w:color w:val="000000" w:themeColor="text1"/>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5A5597" w:rsidP="005A5597" w14:paraId="07F4F269" w14:textId="77777777">
      <w:pPr>
        <w:spacing w:after="0" w:line="240" w:lineRule="auto"/>
        <w:rPr>
          <w:rFonts w:ascii="Calibri" w:eastAsia="Calibri" w:hAnsi="Calibri" w:cs="Calibri"/>
          <w:color w:val="000000" w:themeColor="text1"/>
          <w:sz w:val="20"/>
          <w:szCs w:val="20"/>
        </w:rPr>
      </w:pPr>
    </w:p>
    <w:p w:rsidR="005A5597" w:rsidP="005A5597" w14:paraId="5B044B75"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u w:val="single"/>
        </w:rPr>
        <w:t xml:space="preserve">Page </w:t>
      </w:r>
      <w:r w:rsidRPr="58A591EB">
        <w:rPr>
          <w:rFonts w:ascii="Calibri" w:eastAsia="Calibri" w:hAnsi="Calibri" w:cs="Calibri"/>
          <w:color w:val="000000" w:themeColor="text1"/>
          <w:u w:val="single"/>
        </w:rPr>
        <w:t>Two Footer</w:t>
      </w:r>
    </w:p>
    <w:p w:rsidR="005A5597" w:rsidP="005A5597" w14:paraId="4ECFB2E0" w14:textId="77777777">
      <w:pPr>
        <w:spacing w:after="0" w:line="240" w:lineRule="auto"/>
        <w:rPr>
          <w:rFonts w:ascii="Calibri" w:eastAsia="Calibri" w:hAnsi="Calibri" w:cs="Calibri"/>
          <w:color w:val="000000" w:themeColor="text1"/>
        </w:rPr>
      </w:pPr>
    </w:p>
    <w:p w:rsidR="005A5597" w:rsidP="005A5597" w14:paraId="110E2062" w14:textId="77777777">
      <w:pPr>
        <w:spacing w:after="0" w:line="240" w:lineRule="auto"/>
        <w:rPr>
          <w:rFonts w:ascii="Calibri" w:eastAsia="Calibri" w:hAnsi="Calibri" w:cs="Calibri"/>
          <w:color w:val="000000" w:themeColor="text1"/>
          <w:sz w:val="20"/>
          <w:szCs w:val="20"/>
        </w:rPr>
      </w:pPr>
      <w:r w:rsidRPr="58A591EB">
        <w:rPr>
          <w:rFonts w:ascii="Calibri" w:eastAsia="Calibri" w:hAnsi="Calibri" w:cs="Calibri"/>
          <w:color w:val="000000" w:themeColor="text1"/>
        </w:rPr>
        <w:t xml:space="preserve">Find us on: </w:t>
      </w:r>
      <w:r w:rsidRPr="58A591EB">
        <w:rPr>
          <w:rFonts w:ascii="Calibri" w:eastAsia="Calibri" w:hAnsi="Calibri" w:cs="Calibri"/>
          <w:color w:val="000000" w:themeColor="text1"/>
          <w:sz w:val="20"/>
          <w:szCs w:val="20"/>
        </w:rPr>
        <w:t>[insert social media icons]</w:t>
      </w:r>
    </w:p>
    <w:p w:rsidR="005A5597" w:rsidP="005A5597" w14:paraId="65FCFD61" w14:textId="77777777">
      <w:pPr>
        <w:spacing w:after="0" w:line="240" w:lineRule="auto"/>
        <w:rPr>
          <w:rFonts w:ascii="Calibri" w:eastAsia="Calibri" w:hAnsi="Calibri" w:cs="Calibri"/>
          <w:color w:val="000000" w:themeColor="text1"/>
        </w:rPr>
      </w:pPr>
    </w:p>
    <w:p w:rsidR="005A5597" w:rsidP="005A5597" w14:paraId="359171C4"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This publication was prepared for the National Assessment of Educational Progress by Hager Sharp under contract GS-23F-0024M to the National Center for Education Statistics, U.S. Department of Education.</w:t>
      </w:r>
    </w:p>
    <w:p w:rsidR="00152220" w14:paraId="244C9258" w14:textId="77777777">
      <w:pPr>
        <w:rPr>
          <w:sz w:val="20"/>
          <w:szCs w:val="20"/>
        </w:rPr>
      </w:pPr>
    </w:p>
    <w:p w:rsidR="00152220" w14:paraId="4222B472" w14:textId="77777777">
      <w:pPr>
        <w:rPr>
          <w:sz w:val="20"/>
          <w:szCs w:val="20"/>
        </w:rPr>
      </w:pPr>
      <w:r>
        <w:rPr>
          <w:sz w:val="20"/>
          <w:szCs w:val="20"/>
        </w:rPr>
        <w:br w:type="page"/>
      </w:r>
    </w:p>
    <w:p w:rsidR="008A0878" w:rsidP="008A0878" w14:paraId="0119B487" w14:textId="77777777">
      <w:pPr>
        <w:spacing w:after="0" w:line="240" w:lineRule="auto"/>
        <w:rPr>
          <w:b/>
        </w:rPr>
      </w:pPr>
      <w:r>
        <w:rPr>
          <w:b/>
        </w:rPr>
        <w:t>NAEP 2024 in Your School</w:t>
      </w:r>
    </w:p>
    <w:p w:rsidR="008A0878" w:rsidP="008A0878" w14:paraId="522F573D" w14:textId="77777777">
      <w:pPr>
        <w:spacing w:after="0" w:line="240" w:lineRule="auto"/>
        <w:rPr>
          <w:b/>
          <w:bCs/>
        </w:rPr>
      </w:pPr>
      <w:r w:rsidRPr="4D24D76C">
        <w:rPr>
          <w:b/>
          <w:bCs/>
        </w:rPr>
        <w:t>Grade 8 Science</w:t>
      </w:r>
    </w:p>
    <w:p w:rsidR="008A0878" w:rsidP="008A0878" w14:paraId="7D32A1D7" w14:textId="77777777">
      <w:pPr>
        <w:spacing w:after="0" w:line="240" w:lineRule="auto"/>
        <w:rPr>
          <w:b/>
        </w:rPr>
      </w:pPr>
    </w:p>
    <w:p w:rsidR="008A0878" w:rsidP="008A0878" w14:paraId="1A77A2E1" w14:textId="77777777">
      <w:pPr>
        <w:spacing w:after="0" w:line="240" w:lineRule="auto"/>
        <w:rPr>
          <w:u w:val="single"/>
        </w:rPr>
      </w:pPr>
      <w:r w:rsidRPr="00ED0B1D">
        <w:rPr>
          <w:u w:val="single"/>
        </w:rPr>
        <w:t>Sidebar Page One</w:t>
      </w:r>
    </w:p>
    <w:p w:rsidR="008A0878" w:rsidP="008A0878" w14:paraId="7AB04942" w14:textId="77777777">
      <w:pPr>
        <w:spacing w:after="0" w:line="240" w:lineRule="auto"/>
        <w:rPr>
          <w:u w:val="single"/>
        </w:rPr>
      </w:pPr>
    </w:p>
    <w:p w:rsidR="008A0878" w:rsidRPr="00CF1404" w:rsidP="008A0878" w14:paraId="57F759AB" w14:textId="77777777">
      <w:pPr>
        <w:spacing w:after="0" w:line="240" w:lineRule="auto"/>
        <w:rPr>
          <w:b/>
        </w:rPr>
      </w:pPr>
      <w:r>
        <w:rPr>
          <w:b/>
        </w:rPr>
        <w:t>What is</w:t>
      </w:r>
      <w:r w:rsidRPr="00CF1404">
        <w:rPr>
          <w:b/>
        </w:rPr>
        <w:t xml:space="preserve"> NAEP?</w:t>
      </w:r>
    </w:p>
    <w:p w:rsidR="008A0878" w:rsidRPr="00CF1404" w:rsidP="008A0878" w14:paraId="4737D627" w14:textId="77777777">
      <w:pPr>
        <w:spacing w:after="0" w:line="240" w:lineRule="auto"/>
        <w:rPr>
          <w:b/>
        </w:rPr>
      </w:pPr>
    </w:p>
    <w:p w:rsidR="008A0878" w:rsidRPr="00CF1404" w:rsidP="008A0878" w14:paraId="441F78A0" w14:textId="77777777">
      <w:pPr>
        <w:spacing w:after="0" w:line="240" w:lineRule="auto"/>
        <w:rPr>
          <w:b/>
        </w:rPr>
      </w:pPr>
      <w:r w:rsidRPr="00CF1404">
        <w:rPr>
          <w:b/>
        </w:rPr>
        <w:t xml:space="preserve">The National Assessment of Educational Progress (NAEP) is an essential measurement of student achievement in the United States. </w:t>
      </w:r>
    </w:p>
    <w:p w:rsidR="008A0878" w:rsidP="008A0878" w14:paraId="06635F88" w14:textId="77777777">
      <w:pPr>
        <w:spacing w:after="0" w:line="240" w:lineRule="auto"/>
      </w:pPr>
    </w:p>
    <w:p w:rsidR="008A0878" w:rsidP="00C40E7A" w14:paraId="2D5489DF" w14:textId="77777777">
      <w:pPr>
        <w:pStyle w:val="ListParagraph"/>
        <w:numPr>
          <w:ilvl w:val="0"/>
          <w:numId w:val="7"/>
        </w:numPr>
        <w:spacing w:after="0" w:line="240" w:lineRule="auto"/>
      </w:pPr>
      <w:r>
        <w:t>First administered in 1969, NAEP is the largest continuing and nationally representative assessment of what our nation’s students know and can do in various subjects such as civics, mathematics, reading, science, and U.S. history.</w:t>
      </w:r>
    </w:p>
    <w:p w:rsidR="008A0878" w:rsidP="00C40E7A" w14:paraId="1F3A02F6" w14:textId="77777777">
      <w:pPr>
        <w:pStyle w:val="ListParagraph"/>
        <w:numPr>
          <w:ilvl w:val="0"/>
          <w:numId w:val="7"/>
        </w:numPr>
        <w:spacing w:after="0" w:line="240" w:lineRule="auto"/>
      </w:pPr>
      <w:r>
        <w:t>The schools and students participating in NAEP represent schools and students across the country.</w:t>
      </w:r>
    </w:p>
    <w:p w:rsidR="008A0878" w:rsidP="00C40E7A" w14:paraId="0F904DC5" w14:textId="77777777">
      <w:pPr>
        <w:pStyle w:val="ListParagraph"/>
        <w:numPr>
          <w:ilvl w:val="0"/>
          <w:numId w:val="7"/>
        </w:numPr>
        <w:spacing w:after="0" w:line="240" w:lineRule="auto"/>
      </w:pPr>
      <w:r>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rsidR="008A0878" w:rsidP="00C40E7A" w14:paraId="2E042D19" w14:textId="77777777">
      <w:pPr>
        <w:pStyle w:val="PlainText"/>
        <w:numPr>
          <w:ilvl w:val="0"/>
          <w:numId w:val="7"/>
        </w:numPr>
      </w:pPr>
      <w:r>
        <w:t>NAEP is a common measure of academic progress across the nation and over time. The results are released as The Nation's Report Card.</w:t>
      </w:r>
    </w:p>
    <w:p w:rsidR="008A0878" w:rsidP="008A0878" w14:paraId="7142EA33" w14:textId="77777777">
      <w:pPr>
        <w:spacing w:after="0" w:line="240" w:lineRule="auto"/>
      </w:pPr>
    </w:p>
    <w:p w:rsidR="008A0878" w:rsidP="008A0878" w14:paraId="2F1FA9BA" w14:textId="77777777">
      <w:pPr>
        <w:spacing w:after="0" w:line="240" w:lineRule="auto"/>
        <w:rPr>
          <w:u w:val="single"/>
        </w:rPr>
      </w:pPr>
      <w:r w:rsidRPr="75216331">
        <w:rPr>
          <w:u w:val="single"/>
        </w:rPr>
        <w:t>Body Page One</w:t>
      </w:r>
    </w:p>
    <w:p w:rsidR="008A0878" w:rsidP="008A0878" w14:paraId="6CBF2081" w14:textId="77777777">
      <w:pPr>
        <w:spacing w:after="0" w:line="240" w:lineRule="auto"/>
        <w:rPr>
          <w:u w:val="single"/>
        </w:rPr>
      </w:pPr>
    </w:p>
    <w:p w:rsidR="008A0878" w:rsidP="008A0878" w14:paraId="7B4EF031" w14:textId="77777777">
      <w:pPr>
        <w:spacing w:after="0" w:line="240" w:lineRule="auto"/>
      </w:pPr>
      <w:r>
        <w:t xml:space="preserve">Visit </w:t>
      </w:r>
      <w:bookmarkStart w:id="55" w:name="_Hlk46399082"/>
      <w:hyperlink r:id="rId14" w:history="1">
        <w:r w:rsidRPr="75216331">
          <w:rPr>
            <w:rStyle w:val="Hyperlink"/>
          </w:rPr>
          <w:t>https://nces.ed.gov/nationsreportcard/about/covid19.aspx</w:t>
        </w:r>
        <w:bookmarkEnd w:id="55"/>
      </w:hyperlink>
      <w:r>
        <w:t xml:space="preserve"> for more information about NAEP health and safety protocols. </w:t>
      </w:r>
    </w:p>
    <w:p w:rsidR="008A0878" w:rsidP="008A0878" w14:paraId="1E618768" w14:textId="77777777">
      <w:pPr>
        <w:spacing w:after="0" w:line="240" w:lineRule="auto"/>
        <w:rPr>
          <w:u w:val="single"/>
        </w:rPr>
      </w:pPr>
    </w:p>
    <w:p w:rsidR="008A0878" w:rsidP="008A0878" w14:paraId="1E946126" w14:textId="77777777">
      <w:pPr>
        <w:spacing w:after="0" w:line="240" w:lineRule="auto"/>
      </w:pPr>
      <w:r>
        <w:t>NAEP will be administered on Surface Pros and Chromebooks to a sample of eighth-grade students in science between January 29 and March 8, 2024. In 2024, NAEP will continue to examine transitions to online assessments and using devices that students are most familiar with. Such shifts will help to ensure the program can flexibly, meaningfully, and reliably measure trends in student achievement and experiences over time.</w:t>
      </w:r>
    </w:p>
    <w:p w:rsidR="008A0878" w:rsidP="008A0878" w14:paraId="3D5FA368" w14:textId="77777777">
      <w:pPr>
        <w:spacing w:after="0" w:line="240" w:lineRule="auto"/>
      </w:pPr>
    </w:p>
    <w:p w:rsidR="008A0878" w:rsidP="008A0878" w14:paraId="190C93E4" w14:textId="77777777">
      <w:pPr>
        <w:spacing w:after="0" w:line="240" w:lineRule="auto"/>
      </w:pPr>
      <w:bookmarkStart w:id="56" w:name="_Hlk25593025"/>
      <w:r>
        <w:t>Results for the 2024 science assessments will be reported for the nation.</w:t>
      </w:r>
      <w:bookmarkEnd w:id="56"/>
      <w:r>
        <w:t xml:space="preserve"> NAEP results are used by teachers, principals, parents, policymakers, and researchers to assess students’ progress in various subject areas and develop ways to improve education in the United States.</w:t>
      </w:r>
    </w:p>
    <w:p w:rsidR="008A0878" w:rsidP="008A0878" w14:paraId="129253C5" w14:textId="77777777">
      <w:pPr>
        <w:spacing w:after="0" w:line="240" w:lineRule="auto"/>
      </w:pPr>
    </w:p>
    <w:p w:rsidR="008A0878" w:rsidRPr="00ED0B1D" w:rsidP="008A0878" w14:paraId="12A45A0D" w14:textId="77777777">
      <w:pPr>
        <w:spacing w:after="0" w:line="240" w:lineRule="auto"/>
        <w:rPr>
          <w:b/>
          <w:bCs/>
        </w:rPr>
      </w:pPr>
      <w:r w:rsidRPr="75216331">
        <w:rPr>
          <w:b/>
          <w:bCs/>
        </w:rPr>
        <w:t>What is involved?</w:t>
      </w:r>
    </w:p>
    <w:p w:rsidR="008A0878" w:rsidP="008A0878" w14:paraId="461F6204" w14:textId="77777777">
      <w:pPr>
        <w:spacing w:after="0" w:line="240" w:lineRule="auto"/>
      </w:pPr>
    </w:p>
    <w:p w:rsidR="008A0878" w:rsidP="008A0878" w14:paraId="3CFFFD42" w14:textId="77777777">
      <w:pPr>
        <w:spacing w:after="0" w:line="240" w:lineRule="auto"/>
      </w:pPr>
      <w:r>
        <w:t>Each student will be assessed in one subject only. It takes approximately 2 hours for students to complete the assessment, including transition time, directions, and completion of survey questions. NAEP survey questionnaires aim to get a better understanding of students’ educational experiences and opportunities to learn both inside and outside of the classroom.</w:t>
      </w:r>
    </w:p>
    <w:p w:rsidR="008A0878" w:rsidP="008A0878" w14:paraId="43A3A398" w14:textId="77777777">
      <w:pPr>
        <w:spacing w:after="0" w:line="240" w:lineRule="auto"/>
      </w:pPr>
    </w:p>
    <w:p w:rsidR="008A0878" w:rsidP="008A0878" w14:paraId="77C7D728" w14:textId="77777777">
      <w:pPr>
        <w:spacing w:after="0" w:line="240" w:lineRule="auto"/>
      </w:pPr>
      <w:r>
        <w:t xml:space="preserve">The school principal and grade 8 teachers of the subjects being assessed will also complete a questionnaire. These questionnaires are designed to provide contextual information for the assessment results, as well as information about factors that may be related to students’ learning. </w:t>
      </w:r>
    </w:p>
    <w:p w:rsidR="008A0878" w:rsidP="008A0878" w14:paraId="48960AAC" w14:textId="77777777">
      <w:pPr>
        <w:spacing w:after="0" w:line="240" w:lineRule="auto"/>
      </w:pPr>
    </w:p>
    <w:p w:rsidR="008A0878" w:rsidP="008A0878" w14:paraId="3F244D1D" w14:textId="77777777">
      <w:pPr>
        <w:spacing w:after="0" w:line="240" w:lineRule="auto"/>
      </w:pPr>
      <w:r>
        <w:t>Additional information will be collected about how students with disabilities and English learners will participate in the assessment and the accommodations they will receive.</w:t>
      </w:r>
    </w:p>
    <w:p w:rsidR="008A0878" w:rsidP="008A0878" w14:paraId="6EAF2933" w14:textId="77777777">
      <w:pPr>
        <w:spacing w:after="0" w:line="240" w:lineRule="auto"/>
      </w:pPr>
    </w:p>
    <w:p w:rsidR="008A0878" w:rsidP="008A0878" w14:paraId="50CC774C" w14:textId="77777777">
      <w:pPr>
        <w:spacing w:after="0" w:line="240" w:lineRule="auto"/>
      </w:pPr>
      <w:r>
        <w:t xml:space="preserve">For more information about NAEP, visit </w:t>
      </w:r>
      <w:hyperlink r:id="rId15">
        <w:r w:rsidRPr="75216331">
          <w:rPr>
            <w:rStyle w:val="Hyperlink"/>
          </w:rPr>
          <w:t>www.nces.ed.gov/nationsreportcard</w:t>
        </w:r>
      </w:hyperlink>
      <w:r>
        <w:t>.</w:t>
      </w:r>
    </w:p>
    <w:p w:rsidR="008A0878" w:rsidP="008A0878" w14:paraId="4F097C7E" w14:textId="77777777">
      <w:pPr>
        <w:spacing w:after="0" w:line="240" w:lineRule="auto"/>
      </w:pPr>
    </w:p>
    <w:p w:rsidR="008A0878" w:rsidP="008A0878" w14:paraId="39F9DE77" w14:textId="77777777">
      <w:pPr>
        <w:spacing w:after="0" w:line="240" w:lineRule="auto"/>
        <w:rPr>
          <w:u w:val="single"/>
        </w:rPr>
      </w:pPr>
      <w:r w:rsidRPr="75216331">
        <w:rPr>
          <w:u w:val="single"/>
        </w:rPr>
        <w:t>Body Page Two</w:t>
      </w:r>
    </w:p>
    <w:p w:rsidR="008A0878" w:rsidP="008A0878" w14:paraId="41D85C43" w14:textId="77777777">
      <w:pPr>
        <w:spacing w:after="0" w:line="240" w:lineRule="auto"/>
        <w:rPr>
          <w:u w:val="single"/>
        </w:rPr>
      </w:pPr>
    </w:p>
    <w:p w:rsidR="008A0878" w:rsidP="008A0878" w14:paraId="245858CC" w14:textId="77777777">
      <w:pPr>
        <w:spacing w:after="0" w:line="240" w:lineRule="auto"/>
        <w:rPr>
          <w:b/>
          <w:bCs/>
        </w:rPr>
      </w:pPr>
      <w:r w:rsidRPr="75216331">
        <w:rPr>
          <w:b/>
          <w:bCs/>
        </w:rPr>
        <w:t>It’s important to know...</w:t>
      </w:r>
    </w:p>
    <w:p w:rsidR="008A0878" w:rsidP="008A0878" w14:paraId="6C535782" w14:textId="77777777">
      <w:pPr>
        <w:spacing w:after="0" w:line="240" w:lineRule="auto"/>
        <w:rPr>
          <w:b/>
          <w:bCs/>
        </w:rPr>
      </w:pPr>
    </w:p>
    <w:p w:rsidR="008A0878" w:rsidP="008A0878" w14:paraId="5451086B" w14:textId="77777777">
      <w:pPr>
        <w:spacing w:after="0" w:line="240" w:lineRule="auto"/>
        <w:rPr>
          <w:b/>
          <w:bCs/>
        </w:rPr>
      </w:pPr>
      <w:r w:rsidRPr="75216331">
        <w:rPr>
          <w:b/>
          <w:bCs/>
        </w:rPr>
        <w:t>Who will be responsible for coordinating and administering NAEP?</w:t>
      </w:r>
    </w:p>
    <w:p w:rsidR="008A0878" w:rsidP="008A0878" w14:paraId="43BCC3D1" w14:textId="77777777">
      <w:pPr>
        <w:spacing w:after="0" w:line="240" w:lineRule="auto"/>
      </w:pPr>
      <w:r>
        <w:t xml:space="preserve">Your NAEP State Coordinator, NAEP representatives, and school staff will work together to coordinate and administer the assessment. You will need to assign a member of your school’s staff to serve as the </w:t>
      </w:r>
      <w:r w:rsidRPr="75216331">
        <w:rPr>
          <w:b/>
          <w:bCs/>
        </w:rPr>
        <w:t>school coordinator</w:t>
      </w:r>
      <w:r>
        <w:t xml:space="preserve"> and be the primary contact for the assessment. This person should be</w:t>
      </w:r>
    </w:p>
    <w:p w:rsidR="008A0878" w:rsidRPr="00ED0B1D" w:rsidP="00C40E7A" w14:paraId="3BB105B0" w14:textId="77777777">
      <w:pPr>
        <w:pStyle w:val="ListParagraph"/>
        <w:numPr>
          <w:ilvl w:val="0"/>
          <w:numId w:val="7"/>
        </w:numPr>
        <w:spacing w:after="0" w:line="240" w:lineRule="auto"/>
      </w:pPr>
      <w:r>
        <w:t>familiar with how students participate in statewide assessments; and</w:t>
      </w:r>
    </w:p>
    <w:p w:rsidR="008A0878" w:rsidP="00C40E7A" w14:paraId="113405D6" w14:textId="77777777">
      <w:pPr>
        <w:pStyle w:val="ListParagraph"/>
        <w:numPr>
          <w:ilvl w:val="0"/>
          <w:numId w:val="7"/>
        </w:numPr>
        <w:spacing w:after="0" w:line="240" w:lineRule="auto"/>
      </w:pPr>
      <w:r>
        <w:t>comfortable using a computer to collect and enter student information online.</w:t>
      </w:r>
    </w:p>
    <w:p w:rsidR="008A0878" w:rsidP="008A0878" w14:paraId="13D08E81" w14:textId="77777777">
      <w:pPr>
        <w:spacing w:after="0" w:line="240" w:lineRule="auto"/>
      </w:pPr>
    </w:p>
    <w:p w:rsidR="008A0878" w:rsidRPr="00ED0B1D" w:rsidP="008A0878" w14:paraId="42F7A156" w14:textId="77777777">
      <w:pPr>
        <w:spacing w:after="0" w:line="240" w:lineRule="auto"/>
        <w:rPr>
          <w:b/>
          <w:bCs/>
        </w:rPr>
      </w:pPr>
      <w:r w:rsidRPr="75216331">
        <w:rPr>
          <w:b/>
          <w:bCs/>
        </w:rPr>
        <w:t>The NAEP State Coordinator works at your state department of education and will be responsible for</w:t>
      </w:r>
    </w:p>
    <w:p w:rsidR="008A0878" w:rsidP="00C40E7A" w14:paraId="30F53C1B" w14:textId="77777777">
      <w:pPr>
        <w:pStyle w:val="ListParagraph"/>
        <w:numPr>
          <w:ilvl w:val="0"/>
          <w:numId w:val="7"/>
        </w:numPr>
        <w:spacing w:after="0" w:line="240" w:lineRule="auto"/>
      </w:pPr>
      <w:r>
        <w:t xml:space="preserve">working with schools to confirm the assessment </w:t>
      </w:r>
      <w:r>
        <w:t>date;</w:t>
      </w:r>
    </w:p>
    <w:p w:rsidR="008A0878" w:rsidP="00C40E7A" w14:paraId="4B0FA5CF" w14:textId="77777777">
      <w:pPr>
        <w:pStyle w:val="ListParagraph"/>
        <w:numPr>
          <w:ilvl w:val="0"/>
          <w:numId w:val="7"/>
        </w:numPr>
        <w:spacing w:after="0" w:line="240" w:lineRule="auto"/>
      </w:pPr>
      <w:r>
        <w:t xml:space="preserve">communicating with principals about the importance of NAEP and student </w:t>
      </w:r>
      <w:r>
        <w:t>participation;</w:t>
      </w:r>
    </w:p>
    <w:p w:rsidR="008A0878" w:rsidP="00C40E7A" w14:paraId="3258D369" w14:textId="77777777">
      <w:pPr>
        <w:pStyle w:val="ListParagraph"/>
        <w:numPr>
          <w:ilvl w:val="0"/>
          <w:numId w:val="7"/>
        </w:numPr>
        <w:spacing w:after="0" w:line="240" w:lineRule="auto"/>
      </w:pPr>
      <w:r>
        <w:t xml:space="preserve">providing schools with instructions for preparing a list of eighth-grade students and information about notifying parents of participating </w:t>
      </w:r>
      <w:r>
        <w:t>students;</w:t>
      </w:r>
    </w:p>
    <w:p w:rsidR="008A0878" w:rsidP="00C40E7A" w14:paraId="14B33B7D" w14:textId="77777777">
      <w:pPr>
        <w:pStyle w:val="ListParagraph"/>
        <w:numPr>
          <w:ilvl w:val="0"/>
          <w:numId w:val="7"/>
        </w:numPr>
        <w:spacing w:after="0" w:line="240" w:lineRule="auto"/>
      </w:pPr>
      <w:r>
        <w:t>providing guidance for including students with disabilities and English learners; and</w:t>
      </w:r>
    </w:p>
    <w:p w:rsidR="008A0878" w:rsidP="00C40E7A" w14:paraId="3AFDE3CE" w14:textId="77777777">
      <w:pPr>
        <w:pStyle w:val="ListParagraph"/>
        <w:numPr>
          <w:ilvl w:val="0"/>
          <w:numId w:val="7"/>
        </w:numPr>
        <w:spacing w:after="0" w:line="240" w:lineRule="auto"/>
      </w:pPr>
      <w:r>
        <w:t>responding to questions from the school community throughout the assessment period.</w:t>
      </w:r>
    </w:p>
    <w:p w:rsidR="008A0878" w:rsidP="008A0878" w14:paraId="391934EC" w14:textId="77777777">
      <w:pPr>
        <w:spacing w:after="0" w:line="240" w:lineRule="auto"/>
      </w:pPr>
    </w:p>
    <w:p w:rsidR="008A0878" w:rsidRPr="00ED0B1D" w:rsidP="008A0878" w14:paraId="17100878" w14:textId="77777777">
      <w:pPr>
        <w:spacing w:after="0" w:line="240" w:lineRule="auto"/>
        <w:rPr>
          <w:b/>
          <w:bCs/>
        </w:rPr>
      </w:pPr>
      <w:r w:rsidRPr="75216331">
        <w:rPr>
          <w:b/>
          <w:bCs/>
        </w:rPr>
        <w:t>NAEP representatives employed by a U.S. Department of Education contractor to work directly with schools will be responsible for</w:t>
      </w:r>
    </w:p>
    <w:p w:rsidR="008A0878" w:rsidP="00C40E7A" w14:paraId="5D21A90D" w14:textId="77777777">
      <w:pPr>
        <w:pStyle w:val="ListParagraph"/>
        <w:numPr>
          <w:ilvl w:val="0"/>
          <w:numId w:val="7"/>
        </w:numPr>
        <w:spacing w:after="0" w:line="240" w:lineRule="auto"/>
      </w:pPr>
      <w:r>
        <w:t>selecting a random sample of students from the school list of eighth-</w:t>
      </w:r>
      <w:r>
        <w:t>graders;</w:t>
      </w:r>
    </w:p>
    <w:p w:rsidR="008A0878" w:rsidP="00C40E7A" w14:paraId="6F5F402C" w14:textId="77777777">
      <w:pPr>
        <w:pStyle w:val="ListParagraph"/>
        <w:numPr>
          <w:ilvl w:val="0"/>
          <w:numId w:val="7"/>
        </w:numPr>
        <w:spacing w:after="0" w:line="240" w:lineRule="auto"/>
      </w:pPr>
      <w:r>
        <w:t xml:space="preserve">verifying information that the school coordinator has provided via the Assessment Management System (AMS) website, which will serve as the primary resource and action center throughout the NAEP assessment </w:t>
      </w:r>
      <w:r>
        <w:t>process;</w:t>
      </w:r>
    </w:p>
    <w:p w:rsidR="008A0878" w:rsidP="00C40E7A" w14:paraId="342DB9C4" w14:textId="77777777">
      <w:pPr>
        <w:pStyle w:val="ListParagraph"/>
        <w:numPr>
          <w:ilvl w:val="0"/>
          <w:numId w:val="7"/>
        </w:numPr>
        <w:spacing w:after="0" w:line="240" w:lineRule="auto"/>
      </w:pPr>
      <w:r>
        <w:t xml:space="preserve">working with the school coordinator to finalize assessment </w:t>
      </w:r>
      <w:r>
        <w:t>logistics;</w:t>
      </w:r>
    </w:p>
    <w:p w:rsidR="008A0878" w:rsidP="00C40E7A" w14:paraId="593C6FB0" w14:textId="77777777">
      <w:pPr>
        <w:pStyle w:val="ListParagraph"/>
        <w:numPr>
          <w:ilvl w:val="0"/>
          <w:numId w:val="7"/>
        </w:numPr>
        <w:spacing w:after="0" w:line="240" w:lineRule="auto"/>
      </w:pPr>
      <w:r>
        <w:t>bringing all assessment materials to the school on the scheduled day; and</w:t>
      </w:r>
    </w:p>
    <w:p w:rsidR="008A0878" w:rsidP="00C40E7A" w14:paraId="7E95AAD2" w14:textId="77777777">
      <w:pPr>
        <w:pStyle w:val="ListParagraph"/>
        <w:numPr>
          <w:ilvl w:val="0"/>
          <w:numId w:val="7"/>
        </w:numPr>
        <w:spacing w:after="0" w:line="240" w:lineRule="auto"/>
      </w:pPr>
      <w:r>
        <w:t>administering the assessment.</w:t>
      </w:r>
    </w:p>
    <w:p w:rsidR="008A0878" w:rsidP="008A0878" w14:paraId="4EC72C1B" w14:textId="77777777">
      <w:pPr>
        <w:spacing w:after="0" w:line="240" w:lineRule="auto"/>
      </w:pPr>
    </w:p>
    <w:p w:rsidR="008A0878" w:rsidRPr="00ED0B1D" w:rsidP="008A0878" w14:paraId="49F3DE5A" w14:textId="77777777">
      <w:pPr>
        <w:spacing w:after="0" w:line="240" w:lineRule="auto"/>
        <w:rPr>
          <w:b/>
          <w:bCs/>
        </w:rPr>
      </w:pPr>
      <w:r w:rsidRPr="75216331">
        <w:rPr>
          <w:b/>
          <w:bCs/>
        </w:rPr>
        <w:t>Each principal will be responsible for</w:t>
      </w:r>
    </w:p>
    <w:p w:rsidR="008A0878" w:rsidP="00C40E7A" w14:paraId="2BA5F4AB" w14:textId="77777777">
      <w:pPr>
        <w:pStyle w:val="ListParagraph"/>
        <w:numPr>
          <w:ilvl w:val="0"/>
          <w:numId w:val="7"/>
        </w:numPr>
        <w:spacing w:after="0" w:line="240" w:lineRule="auto"/>
      </w:pPr>
      <w:r>
        <w:t xml:space="preserve">assigning a school staff member to serve as school </w:t>
      </w:r>
      <w:r>
        <w:t>coordinator;</w:t>
      </w:r>
    </w:p>
    <w:p w:rsidR="008A0878" w:rsidP="00C40E7A" w14:paraId="18A81306" w14:textId="77777777">
      <w:pPr>
        <w:pStyle w:val="ListParagraph"/>
        <w:numPr>
          <w:ilvl w:val="0"/>
          <w:numId w:val="7"/>
        </w:numPr>
        <w:spacing w:after="0" w:line="240" w:lineRule="auto"/>
      </w:pPr>
      <w:r>
        <w:t xml:space="preserve">including the NAEP assessment date on the school </w:t>
      </w:r>
      <w:r>
        <w:t>calendar;</w:t>
      </w:r>
    </w:p>
    <w:p w:rsidR="008A0878" w:rsidP="00C40E7A" w14:paraId="02EE8AED" w14:textId="77777777">
      <w:pPr>
        <w:pStyle w:val="ListParagraph"/>
        <w:numPr>
          <w:ilvl w:val="0"/>
          <w:numId w:val="7"/>
        </w:numPr>
        <w:spacing w:after="0" w:line="240" w:lineRule="auto"/>
      </w:pPr>
      <w:r>
        <w:t>empowering the designated school coordinator to work with the NAEP representative and NAEP State Coordinator to prepare for the assessment; and</w:t>
      </w:r>
    </w:p>
    <w:p w:rsidR="008A0878" w:rsidP="00C40E7A" w14:paraId="14544CFD" w14:textId="77777777">
      <w:pPr>
        <w:pStyle w:val="ListParagraph"/>
        <w:numPr>
          <w:ilvl w:val="0"/>
          <w:numId w:val="7"/>
        </w:numPr>
        <w:spacing w:after="0" w:line="240" w:lineRule="auto"/>
      </w:pPr>
      <w:r>
        <w:t>informing school staff and students about NAEP and why student participation is critically important.</w:t>
      </w:r>
    </w:p>
    <w:p w:rsidR="008A0878" w:rsidP="008A0878" w14:paraId="011A43CF" w14:textId="77777777">
      <w:pPr>
        <w:spacing w:after="0" w:line="240" w:lineRule="auto"/>
      </w:pPr>
    </w:p>
    <w:p w:rsidR="008A0878" w:rsidRPr="00ED0B1D" w:rsidP="008A0878" w14:paraId="67A801A9" w14:textId="77777777">
      <w:pPr>
        <w:spacing w:after="0" w:line="240" w:lineRule="auto"/>
        <w:rPr>
          <w:b/>
          <w:bCs/>
        </w:rPr>
      </w:pPr>
      <w:r w:rsidRPr="61E4B767">
        <w:rPr>
          <w:b/>
          <w:bCs/>
        </w:rPr>
        <w:t>The school coordinator will be responsible for</w:t>
      </w:r>
    </w:p>
    <w:p w:rsidR="008A0878" w:rsidP="00C40E7A" w14:paraId="3354A9B5" w14:textId="77777777">
      <w:pPr>
        <w:pStyle w:val="ListParagraph"/>
        <w:numPr>
          <w:ilvl w:val="0"/>
          <w:numId w:val="7"/>
        </w:numPr>
        <w:spacing w:after="0" w:line="240" w:lineRule="auto"/>
      </w:pPr>
      <w:r>
        <w:t xml:space="preserve">confirming the scheduled assessment date with the NAEP State </w:t>
      </w:r>
      <w:r>
        <w:t>Coordinator;</w:t>
      </w:r>
    </w:p>
    <w:p w:rsidR="008A0878" w:rsidP="00C40E7A" w14:paraId="51FF469D" w14:textId="77777777">
      <w:pPr>
        <w:pStyle w:val="ListParagraph"/>
        <w:numPr>
          <w:ilvl w:val="0"/>
          <w:numId w:val="7"/>
        </w:numPr>
        <w:spacing w:after="0" w:line="240" w:lineRule="auto"/>
      </w:pPr>
      <w:r>
        <w:t xml:space="preserve">registering for the AMS website and providing information about the </w:t>
      </w:r>
      <w:r>
        <w:t>school;</w:t>
      </w:r>
    </w:p>
    <w:p w:rsidR="008A0878" w:rsidRPr="00411055" w:rsidP="00C40E7A" w14:paraId="4944E846" w14:textId="77777777">
      <w:pPr>
        <w:pStyle w:val="ListParagraph"/>
        <w:numPr>
          <w:ilvl w:val="0"/>
          <w:numId w:val="7"/>
        </w:numPr>
        <w:spacing w:after="0" w:line="240" w:lineRule="auto"/>
      </w:pPr>
      <w:r>
        <w:t xml:space="preserve">if requested, overseeing the submission of an electronic list of </w:t>
      </w:r>
      <w:r>
        <w:t>eighth-grade</w:t>
      </w:r>
      <w:r>
        <w:t xml:space="preserve"> students;</w:t>
      </w:r>
    </w:p>
    <w:p w:rsidR="008A0878" w:rsidP="00C40E7A" w14:paraId="738FAD34" w14:textId="77777777">
      <w:pPr>
        <w:pStyle w:val="ListParagraph"/>
        <w:numPr>
          <w:ilvl w:val="0"/>
          <w:numId w:val="7"/>
        </w:numPr>
        <w:spacing w:after="0" w:line="240" w:lineRule="auto"/>
      </w:pPr>
      <w:r>
        <w:t xml:space="preserve">using the AMS website to prepare for the </w:t>
      </w:r>
      <w:r>
        <w:t>assessment;</w:t>
      </w:r>
    </w:p>
    <w:p w:rsidR="008A0878" w:rsidP="00C40E7A" w14:paraId="69F493AE" w14:textId="77777777">
      <w:pPr>
        <w:pStyle w:val="ListParagraph"/>
        <w:numPr>
          <w:ilvl w:val="0"/>
          <w:numId w:val="7"/>
        </w:numPr>
        <w:spacing w:after="0" w:line="240" w:lineRule="auto"/>
      </w:pPr>
      <w:r>
        <w:t>notifying parents of the assessment (more information will be provided on how to complete this task</w:t>
      </w:r>
      <w:r>
        <w:t>);</w:t>
      </w:r>
    </w:p>
    <w:p w:rsidR="008A0878" w:rsidP="00C40E7A" w14:paraId="66D27AB6" w14:textId="77777777">
      <w:pPr>
        <w:pStyle w:val="ListParagraph"/>
        <w:numPr>
          <w:ilvl w:val="0"/>
          <w:numId w:val="7"/>
        </w:numPr>
        <w:spacing w:after="0" w:line="240" w:lineRule="auto"/>
      </w:pPr>
      <w:r>
        <w:t xml:space="preserve">communicating with the NAEP representative and participating in an Assessment Planning Meeting via Zoom to finalize assessment </w:t>
      </w:r>
      <w:r>
        <w:t>preparations;</w:t>
      </w:r>
    </w:p>
    <w:p w:rsidR="008A0878" w:rsidP="00C40E7A" w14:paraId="33BA85AA" w14:textId="701203F7">
      <w:pPr>
        <w:pStyle w:val="ListParagraph"/>
        <w:numPr>
          <w:ilvl w:val="0"/>
          <w:numId w:val="7"/>
        </w:numPr>
        <w:spacing w:after="0" w:line="240" w:lineRule="auto"/>
      </w:pPr>
      <w:r>
        <w:t>reserving space for the assessment, including room(s), desks or tables, and an adequate number of electrical outlets in the assessment location; and</w:t>
      </w:r>
    </w:p>
    <w:p w:rsidR="008A0878" w:rsidP="00C40E7A" w14:paraId="15A693AA" w14:textId="77777777">
      <w:pPr>
        <w:pStyle w:val="ListParagraph"/>
        <w:numPr>
          <w:ilvl w:val="0"/>
          <w:numId w:val="7"/>
        </w:numPr>
        <w:spacing w:after="0" w:line="240" w:lineRule="auto"/>
      </w:pPr>
      <w:r>
        <w:t>collaborating with school staff to ensure a high rate of student participation.</w:t>
      </w:r>
    </w:p>
    <w:p w:rsidR="008A0878" w:rsidP="008A0878" w14:paraId="327BB07C" w14:textId="77777777">
      <w:pPr>
        <w:spacing w:after="0" w:line="240" w:lineRule="auto"/>
      </w:pPr>
    </w:p>
    <w:p w:rsidR="008A0878" w:rsidP="008A0878" w14:paraId="4E2E42B6" w14:textId="77777777">
      <w:pPr>
        <w:spacing w:after="0" w:line="240" w:lineRule="auto"/>
        <w:rPr>
          <w:b/>
        </w:rPr>
      </w:pPr>
      <w:r w:rsidRPr="00ED0B1D">
        <w:rPr>
          <w:b/>
        </w:rPr>
        <w:t>Detailed information about the school coordinator’s responsibilities will be sent at the beginning of the school year.</w:t>
      </w:r>
    </w:p>
    <w:p w:rsidR="008A0878" w:rsidP="008A0878" w14:paraId="5FC22CC3" w14:textId="77777777">
      <w:pPr>
        <w:spacing w:after="0" w:line="240" w:lineRule="auto"/>
        <w:rPr>
          <w:b/>
        </w:rPr>
      </w:pPr>
    </w:p>
    <w:p w:rsidR="008A0878" w:rsidP="008A0878" w14:paraId="373C1D37" w14:textId="77777777">
      <w:pPr>
        <w:autoSpaceDE w:val="0"/>
        <w:autoSpaceDN w:val="0"/>
        <w:adjustRightInd w:val="0"/>
        <w:spacing w:after="0" w:line="240" w:lineRule="auto"/>
        <w:rPr>
          <w:rFonts w:cstheme="minorHAnsi"/>
          <w:sz w:val="20"/>
          <w:szCs w:val="20"/>
        </w:rPr>
      </w:pPr>
      <w:r w:rsidRPr="00110935">
        <w:rPr>
          <w:rFonts w:cstheme="minorHAns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110935">
        <w:rPr>
          <w:rFonts w:cstheme="minorHAnsi"/>
          <w:sz w:val="20"/>
          <w:szCs w:val="20"/>
        </w:rPr>
        <w:t>All of</w:t>
      </w:r>
      <w:r w:rsidRPr="00110935">
        <w:rPr>
          <w:rFonts w:cstheme="minorHAnsi"/>
          <w:sz w:val="20"/>
          <w:szCs w:val="20"/>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110935">
        <w:rPr>
          <w:rFonts w:cstheme="minorHAnsi"/>
          <w:sz w:val="20"/>
          <w:szCs w:val="20"/>
        </w:rPr>
        <w:t>or</w:t>
      </w:r>
      <w:r w:rsidRPr="00110935">
        <w:rPr>
          <w:rFonts w:cstheme="minorHAnsi"/>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8A0878" w:rsidP="008A0878" w14:paraId="1839A1CC" w14:textId="77777777">
      <w:pPr>
        <w:autoSpaceDE w:val="0"/>
        <w:autoSpaceDN w:val="0"/>
        <w:adjustRightInd w:val="0"/>
        <w:spacing w:after="0" w:line="240" w:lineRule="auto"/>
        <w:rPr>
          <w:rFonts w:cstheme="minorHAnsi"/>
          <w:sz w:val="20"/>
          <w:szCs w:val="20"/>
        </w:rPr>
      </w:pPr>
    </w:p>
    <w:p w:rsidR="008A0878" w:rsidRPr="00960DA1" w:rsidP="008A0878" w14:paraId="7600C847"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8A0878" w:rsidP="008A0878" w14:paraId="17103C57" w14:textId="77777777">
      <w:pPr>
        <w:autoSpaceDE w:val="0"/>
        <w:autoSpaceDN w:val="0"/>
        <w:adjustRightInd w:val="0"/>
        <w:spacing w:after="0" w:line="240" w:lineRule="auto"/>
        <w:rPr>
          <w:rFonts w:cs="Open Sans"/>
          <w:color w:val="000000"/>
        </w:rPr>
      </w:pPr>
    </w:p>
    <w:p w:rsidR="008A0878" w:rsidRPr="00960DA1" w:rsidP="008A0878" w14:paraId="64E7827C" w14:textId="77777777">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8A0878" w:rsidRPr="00960DA1" w:rsidP="008A0878" w14:paraId="2085C7AF" w14:textId="77777777">
      <w:pPr>
        <w:autoSpaceDE w:val="0"/>
        <w:autoSpaceDN w:val="0"/>
        <w:adjustRightInd w:val="0"/>
        <w:spacing w:after="0" w:line="240" w:lineRule="auto"/>
        <w:rPr>
          <w:rFonts w:ascii="Calibri" w:hAnsi="Calibri" w:cs="Calibri"/>
          <w:bCs/>
        </w:rPr>
      </w:pPr>
    </w:p>
    <w:p w:rsidR="008A0878" w:rsidP="008A0878" w14:paraId="474A48FC" w14:textId="77777777">
      <w:pPr>
        <w:autoSpaceDE w:val="0"/>
        <w:autoSpaceDN w:val="0"/>
        <w:adjustRightInd w:val="0"/>
        <w:spacing w:after="0" w:line="240" w:lineRule="auto"/>
        <w:rPr>
          <w:u w:val="single"/>
        </w:rPr>
      </w:pPr>
      <w:r w:rsidRPr="00960DA1">
        <w:rPr>
          <w:rFonts w:ascii="Calibri" w:hAnsi="Calibri" w:cs="Calibri"/>
        </w:rPr>
        <w:t xml:space="preserve">This publication was prepared for the National Assessment of Educational Progress by Hager Sharp under contract </w:t>
      </w:r>
      <w:r>
        <w:rPr>
          <w:rFonts w:ascii="Calibri" w:hAnsi="Calibri" w:cs="Calibri"/>
        </w:rPr>
        <w:t>GS-23F-0024M</w:t>
      </w:r>
      <w:r w:rsidRPr="00960DA1">
        <w:rPr>
          <w:rFonts w:ascii="Calibri" w:hAnsi="Calibri" w:cs="Calibri"/>
        </w:rPr>
        <w:t xml:space="preserve"> to the National Center for Education Statistics, U.S. Department of Education.</w:t>
      </w:r>
    </w:p>
    <w:p w:rsidR="008A0878" w:rsidRPr="00ED0B1D" w:rsidP="008A0878" w14:paraId="07DEBF2C" w14:textId="77777777">
      <w:pPr>
        <w:spacing w:after="0" w:line="240" w:lineRule="auto"/>
        <w:rPr>
          <w:b/>
        </w:rPr>
      </w:pPr>
    </w:p>
    <w:p w:rsidR="008A0878" w:rsidRPr="00ED0B1D" w:rsidP="008A0878" w14:paraId="0758A360" w14:textId="77777777">
      <w:pPr>
        <w:spacing w:after="0" w:line="240" w:lineRule="auto"/>
      </w:pPr>
    </w:p>
    <w:p w:rsidR="003F2E5C" w14:paraId="4BCA0535" w14:textId="77777777">
      <w:pPr>
        <w:rPr>
          <w:sz w:val="20"/>
          <w:szCs w:val="20"/>
        </w:rPr>
      </w:pPr>
    </w:p>
    <w:p w:rsidR="003F2E5C" w14:paraId="6A5CB2E6" w14:textId="77777777">
      <w:pPr>
        <w:rPr>
          <w:sz w:val="20"/>
          <w:szCs w:val="20"/>
        </w:rPr>
      </w:pPr>
      <w:r>
        <w:rPr>
          <w:sz w:val="20"/>
          <w:szCs w:val="20"/>
        </w:rPr>
        <w:br w:type="page"/>
      </w:r>
    </w:p>
    <w:p w:rsidR="00AA0C3D" w:rsidP="00AA0C3D" w14:paraId="4C46C198" w14:textId="77777777">
      <w:pPr>
        <w:spacing w:after="0" w:line="240" w:lineRule="auto"/>
        <w:rPr>
          <w:rFonts w:ascii="Calibri" w:eastAsia="Calibri" w:hAnsi="Calibri" w:cs="Calibri"/>
          <w:color w:val="000000" w:themeColor="text1"/>
        </w:rPr>
      </w:pPr>
      <w:r w:rsidRPr="72C2BDF4">
        <w:rPr>
          <w:rFonts w:ascii="Calibri" w:eastAsia="Calibri" w:hAnsi="Calibri" w:cs="Calibri"/>
          <w:b/>
          <w:bCs/>
          <w:color w:val="000000" w:themeColor="text1"/>
        </w:rPr>
        <w:t>NAEP 2024 in Your School</w:t>
      </w:r>
    </w:p>
    <w:p w:rsidR="00AA0C3D" w:rsidP="00AA0C3D" w14:paraId="517DC2A1" w14:textId="77777777">
      <w:pPr>
        <w:spacing w:after="0" w:line="240" w:lineRule="auto"/>
        <w:rPr>
          <w:rFonts w:ascii="Calibri" w:eastAsia="Calibri" w:hAnsi="Calibri" w:cs="Calibri"/>
          <w:color w:val="000000" w:themeColor="text1"/>
        </w:rPr>
      </w:pPr>
      <w:r w:rsidRPr="72C2BDF4">
        <w:rPr>
          <w:rFonts w:ascii="Calibri" w:eastAsia="Calibri" w:hAnsi="Calibri" w:cs="Calibri"/>
          <w:b/>
          <w:bCs/>
          <w:color w:val="000000" w:themeColor="text1"/>
        </w:rPr>
        <w:t>Grade 12 Mathematics and Reading</w:t>
      </w:r>
    </w:p>
    <w:p w:rsidR="00AA0C3D" w:rsidP="00AA0C3D" w14:paraId="60A06F3B" w14:textId="77777777">
      <w:pPr>
        <w:spacing w:after="0" w:line="240" w:lineRule="auto"/>
        <w:rPr>
          <w:rFonts w:ascii="Calibri" w:eastAsia="Calibri" w:hAnsi="Calibri" w:cs="Calibri"/>
          <w:color w:val="000000" w:themeColor="text1"/>
        </w:rPr>
      </w:pPr>
    </w:p>
    <w:p w:rsidR="00AA0C3D" w:rsidP="00AA0C3D" w14:paraId="05D814FC" w14:textId="77777777">
      <w:p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u w:val="single"/>
        </w:rPr>
        <w:t>Sidebar Page One</w:t>
      </w:r>
    </w:p>
    <w:p w:rsidR="00AA0C3D" w:rsidP="00AA0C3D" w14:paraId="4DA9C643" w14:textId="77777777">
      <w:pPr>
        <w:spacing w:after="0" w:line="240" w:lineRule="auto"/>
        <w:rPr>
          <w:rFonts w:ascii="Calibri" w:eastAsia="Calibri" w:hAnsi="Calibri" w:cs="Calibri"/>
          <w:color w:val="000000" w:themeColor="text1"/>
        </w:rPr>
      </w:pPr>
    </w:p>
    <w:p w:rsidR="00AA0C3D" w:rsidP="00AA0C3D" w14:paraId="0527D375" w14:textId="77777777">
      <w:pPr>
        <w:spacing w:after="0" w:line="240" w:lineRule="auto"/>
        <w:rPr>
          <w:rFonts w:ascii="Calibri" w:eastAsia="Calibri" w:hAnsi="Calibri" w:cs="Calibri"/>
          <w:color w:val="000000" w:themeColor="text1"/>
        </w:rPr>
      </w:pPr>
      <w:r w:rsidRPr="72C2BDF4">
        <w:rPr>
          <w:rFonts w:ascii="Calibri" w:eastAsia="Calibri" w:hAnsi="Calibri" w:cs="Calibri"/>
          <w:b/>
          <w:bCs/>
          <w:color w:val="000000" w:themeColor="text1"/>
        </w:rPr>
        <w:t>What is NAEP?</w:t>
      </w:r>
    </w:p>
    <w:p w:rsidR="00AA0C3D" w:rsidP="00AA0C3D" w14:paraId="63E7DE2F" w14:textId="77777777">
      <w:pPr>
        <w:spacing w:after="0" w:line="240" w:lineRule="auto"/>
        <w:rPr>
          <w:rFonts w:ascii="Calibri" w:eastAsia="Calibri" w:hAnsi="Calibri" w:cs="Calibri"/>
          <w:color w:val="000000" w:themeColor="text1"/>
        </w:rPr>
      </w:pPr>
    </w:p>
    <w:p w:rsidR="00AA0C3D" w:rsidP="00AA0C3D" w14:paraId="51439122" w14:textId="77777777">
      <w:pPr>
        <w:spacing w:after="0" w:line="240" w:lineRule="auto"/>
        <w:rPr>
          <w:rFonts w:ascii="Calibri" w:eastAsia="Calibri" w:hAnsi="Calibri" w:cs="Calibri"/>
          <w:color w:val="000000" w:themeColor="text1"/>
        </w:rPr>
      </w:pPr>
      <w:r w:rsidRPr="72C2BDF4">
        <w:rPr>
          <w:rFonts w:ascii="Calibri" w:eastAsia="Calibri" w:hAnsi="Calibri" w:cs="Calibri"/>
          <w:b/>
          <w:bCs/>
          <w:color w:val="000000" w:themeColor="text1"/>
        </w:rPr>
        <w:t xml:space="preserve">The National Assessment of Educational Progress (NAEP) is an essential measurement of student achievement in the United States. </w:t>
      </w:r>
    </w:p>
    <w:p w:rsidR="00AA0C3D" w:rsidP="00AA0C3D" w14:paraId="282399F3" w14:textId="77777777">
      <w:pPr>
        <w:spacing w:after="0" w:line="240" w:lineRule="auto"/>
        <w:rPr>
          <w:rFonts w:ascii="Calibri" w:eastAsia="Calibri" w:hAnsi="Calibri" w:cs="Calibri"/>
          <w:color w:val="000000" w:themeColor="text1"/>
        </w:rPr>
      </w:pPr>
    </w:p>
    <w:p w:rsidR="00AA0C3D" w:rsidP="00B446B9" w14:paraId="78D5B586"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First administered in 1969, NAEP is the largest continuing and nationally representative assessment of what our nation’s students know and can do in various subjects such as civics, mathematics, reading, science, and U.S. history.</w:t>
      </w:r>
    </w:p>
    <w:p w:rsidR="00AA0C3D" w:rsidP="00B446B9" w14:paraId="39A1C300"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The schools and students participating in NAEP represent schools and students across the country.</w:t>
      </w:r>
    </w:p>
    <w:p w:rsidR="00AA0C3D" w:rsidP="00B446B9" w14:paraId="0DC2B171"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rsidR="00AA0C3D" w:rsidP="00B446B9" w14:paraId="011DF8BF"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NAEP is a common measure of academic progress across the nation and over time. The results are released as The Nation's Report Card.</w:t>
      </w:r>
    </w:p>
    <w:p w:rsidR="00AA0C3D" w:rsidP="00AA0C3D" w14:paraId="75DC6FCE" w14:textId="77777777">
      <w:pPr>
        <w:spacing w:after="0" w:line="240" w:lineRule="auto"/>
        <w:rPr>
          <w:rFonts w:ascii="Calibri" w:eastAsia="Calibri" w:hAnsi="Calibri" w:cs="Calibri"/>
          <w:color w:val="000000" w:themeColor="text1"/>
        </w:rPr>
      </w:pPr>
    </w:p>
    <w:p w:rsidR="00AA0C3D" w:rsidP="00AA0C3D" w14:paraId="24BA296D" w14:textId="77777777">
      <w:p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u w:val="single"/>
        </w:rPr>
        <w:t>Body Page One</w:t>
      </w:r>
    </w:p>
    <w:p w:rsidR="00AA0C3D" w:rsidP="00AA0C3D" w14:paraId="14D3F5B8" w14:textId="77777777">
      <w:pPr>
        <w:spacing w:after="0" w:line="240" w:lineRule="auto"/>
        <w:rPr>
          <w:rFonts w:ascii="Calibri" w:eastAsia="Calibri" w:hAnsi="Calibri" w:cs="Calibri"/>
          <w:color w:val="000000" w:themeColor="text1"/>
        </w:rPr>
      </w:pPr>
    </w:p>
    <w:p w:rsidR="00AA0C3D" w:rsidP="00AA0C3D" w14:paraId="22865363" w14:textId="77777777">
      <w:p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 xml:space="preserve">Visit </w:t>
      </w:r>
      <w:hyperlink r:id="rId14">
        <w:r w:rsidRPr="3173F979">
          <w:rPr>
            <w:rStyle w:val="Hyperlink"/>
            <w:rFonts w:ascii="Calibri" w:eastAsia="Calibri" w:hAnsi="Calibri" w:cs="Calibri"/>
          </w:rPr>
          <w:t>https://nces.ed.gov/nationsreportcard/about/covid19.aspx</w:t>
        </w:r>
      </w:hyperlink>
      <w:r w:rsidRPr="3173F979">
        <w:rPr>
          <w:rFonts w:ascii="Calibri" w:eastAsia="Calibri" w:hAnsi="Calibri" w:cs="Calibri"/>
          <w:color w:val="000000" w:themeColor="text1"/>
        </w:rPr>
        <w:t xml:space="preserve"> for more information about NAEP health and safety protocols. </w:t>
      </w:r>
    </w:p>
    <w:p w:rsidR="00AA0C3D" w:rsidP="00AA0C3D" w14:paraId="1639B1A4" w14:textId="77777777">
      <w:pPr>
        <w:spacing w:after="0" w:line="240" w:lineRule="auto"/>
        <w:rPr>
          <w:rFonts w:ascii="Calibri" w:eastAsia="Calibri" w:hAnsi="Calibri" w:cs="Calibri"/>
          <w:color w:val="000000" w:themeColor="text1"/>
        </w:rPr>
      </w:pPr>
    </w:p>
    <w:p w:rsidR="00AA0C3D" w:rsidP="00AA0C3D" w14:paraId="3E60AEA7" w14:textId="77777777">
      <w:p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NAEP will be administered on Surface Pros and Chromebooks to a sample of twelfth-grade students in mathematics and reading between January 29 and March 8, 2024. In 2024, NAEP will continue to examine transitions to online assessments and using devices that students are most familiar with. Such shifts will help to ensure the program can flexibly, meaningfully, and reliably measure trends in student achievement and experiences over time.</w:t>
      </w:r>
    </w:p>
    <w:p w:rsidR="00AA0C3D" w:rsidP="00AA0C3D" w14:paraId="1E1920D9" w14:textId="77777777">
      <w:pPr>
        <w:spacing w:after="0" w:line="240" w:lineRule="auto"/>
        <w:rPr>
          <w:rFonts w:ascii="Calibri" w:eastAsia="Calibri" w:hAnsi="Calibri" w:cs="Calibri"/>
          <w:color w:val="000000" w:themeColor="text1"/>
        </w:rPr>
      </w:pPr>
    </w:p>
    <w:p w:rsidR="00AA0C3D" w:rsidP="00AA0C3D" w14:paraId="450DF90D" w14:textId="77777777">
      <w:p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Results for the 2024 mathematics and reading assessments will be reported for the nation. NAEP results are used by teachers, principals, parents, policymakers, and researchers to assess students’ progress in various subject areas and develop ways to improve education in the United States.</w:t>
      </w:r>
    </w:p>
    <w:p w:rsidR="00AA0C3D" w:rsidP="00AA0C3D" w14:paraId="441847DB" w14:textId="77777777">
      <w:pPr>
        <w:spacing w:after="0" w:line="240" w:lineRule="auto"/>
        <w:rPr>
          <w:rFonts w:ascii="Calibri" w:eastAsia="Calibri" w:hAnsi="Calibri" w:cs="Calibri"/>
          <w:color w:val="000000" w:themeColor="text1"/>
        </w:rPr>
      </w:pPr>
    </w:p>
    <w:p w:rsidR="00AA0C3D" w:rsidP="00AA0C3D" w14:paraId="7289781E" w14:textId="77777777">
      <w:pPr>
        <w:spacing w:after="0" w:line="240" w:lineRule="auto"/>
        <w:rPr>
          <w:rFonts w:ascii="Calibri" w:eastAsia="Calibri" w:hAnsi="Calibri" w:cs="Calibri"/>
          <w:color w:val="000000" w:themeColor="text1"/>
        </w:rPr>
      </w:pPr>
      <w:r w:rsidRPr="72C2BDF4">
        <w:rPr>
          <w:rFonts w:ascii="Calibri" w:eastAsia="Calibri" w:hAnsi="Calibri" w:cs="Calibri"/>
          <w:b/>
          <w:bCs/>
          <w:color w:val="000000" w:themeColor="text1"/>
        </w:rPr>
        <w:t>What is involved?</w:t>
      </w:r>
    </w:p>
    <w:p w:rsidR="00AA0C3D" w:rsidP="00AA0C3D" w14:paraId="1ED215C1" w14:textId="77777777">
      <w:pPr>
        <w:spacing w:after="0" w:line="240" w:lineRule="auto"/>
        <w:rPr>
          <w:rFonts w:ascii="Calibri" w:eastAsia="Calibri" w:hAnsi="Calibri" w:cs="Calibri"/>
          <w:color w:val="000000" w:themeColor="text1"/>
        </w:rPr>
      </w:pPr>
    </w:p>
    <w:p w:rsidR="00AA0C3D" w:rsidP="00AA0C3D" w14:paraId="7C995484" w14:textId="77777777">
      <w:p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 xml:space="preserve">Each student will be assessed in one subject only. It takes approximately 2 hours for students to complete the assessment, including transition time, directions, and completion of survey questions. NAEP survey questionnaires aim to get a better understanding of students’ educational experiences and opportunities to learn both inside and outside of the classroom. </w:t>
      </w:r>
    </w:p>
    <w:p w:rsidR="00AA0C3D" w:rsidP="00AA0C3D" w14:paraId="07AAC55A" w14:textId="77777777">
      <w:pPr>
        <w:spacing w:after="0" w:line="240" w:lineRule="auto"/>
        <w:rPr>
          <w:rFonts w:ascii="Calibri" w:eastAsia="Calibri" w:hAnsi="Calibri" w:cs="Calibri"/>
          <w:color w:val="000000" w:themeColor="text1"/>
        </w:rPr>
      </w:pPr>
    </w:p>
    <w:p w:rsidR="00AA0C3D" w:rsidP="00AA0C3D" w14:paraId="3D61CC7C" w14:textId="77777777">
      <w:pPr>
        <w:spacing w:after="0" w:line="240" w:lineRule="auto"/>
        <w:rPr>
          <w:rFonts w:ascii="Calibri" w:eastAsia="Calibri" w:hAnsi="Calibri" w:cs="Calibri"/>
          <w:color w:val="000000" w:themeColor="text1"/>
        </w:rPr>
      </w:pPr>
      <w:r w:rsidRPr="750F971D">
        <w:rPr>
          <w:rFonts w:ascii="Calibri" w:eastAsia="Calibri" w:hAnsi="Calibri" w:cs="Calibri"/>
          <w:color w:val="000000" w:themeColor="text1"/>
        </w:rPr>
        <w:t xml:space="preserve">The school principal will also complete a questionnaire. These questionnaires are designed to provide contextual information for the assessment results, as well as information about factors that may be related to students’ learning. </w:t>
      </w:r>
    </w:p>
    <w:p w:rsidR="00AA0C3D" w:rsidP="00AA0C3D" w14:paraId="6BEE9320" w14:textId="77777777">
      <w:pPr>
        <w:spacing w:after="0" w:line="240" w:lineRule="auto"/>
        <w:rPr>
          <w:rFonts w:ascii="Calibri" w:eastAsia="Calibri" w:hAnsi="Calibri" w:cs="Calibri"/>
          <w:color w:val="000000" w:themeColor="text1"/>
        </w:rPr>
      </w:pPr>
    </w:p>
    <w:p w:rsidR="00AA0C3D" w:rsidP="00AA0C3D" w14:paraId="3A8F29E9" w14:textId="77777777">
      <w:p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Additional information will be collected about how students with disabilities and English learners will participate in the assessment and the accommodations they will receive.</w:t>
      </w:r>
    </w:p>
    <w:p w:rsidR="00AA0C3D" w:rsidP="00AA0C3D" w14:paraId="2147B014" w14:textId="77777777">
      <w:pPr>
        <w:spacing w:after="0" w:line="240" w:lineRule="auto"/>
        <w:rPr>
          <w:rFonts w:ascii="Calibri" w:eastAsia="Calibri" w:hAnsi="Calibri" w:cs="Calibri"/>
          <w:color w:val="000000" w:themeColor="text1"/>
        </w:rPr>
      </w:pPr>
    </w:p>
    <w:p w:rsidR="00AA0C3D" w:rsidP="00AA0C3D" w14:paraId="563AC056" w14:textId="77777777">
      <w:p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 xml:space="preserve">For more information about NAEP, visit </w:t>
      </w:r>
      <w:hyperlink r:id="rId15">
        <w:r w:rsidRPr="72C2BDF4">
          <w:rPr>
            <w:rStyle w:val="Hyperlink"/>
            <w:rFonts w:ascii="Calibri" w:eastAsia="Calibri" w:hAnsi="Calibri" w:cs="Calibri"/>
          </w:rPr>
          <w:t>www.nces.ed.gov/nationsreportcard</w:t>
        </w:r>
      </w:hyperlink>
      <w:r w:rsidRPr="72C2BDF4">
        <w:rPr>
          <w:rFonts w:ascii="Calibri" w:eastAsia="Calibri" w:hAnsi="Calibri" w:cs="Calibri"/>
          <w:color w:val="000000" w:themeColor="text1"/>
        </w:rPr>
        <w:t>.</w:t>
      </w:r>
    </w:p>
    <w:p w:rsidR="00AA0C3D" w:rsidP="00AA0C3D" w14:paraId="26F1919D" w14:textId="77777777">
      <w:pPr>
        <w:spacing w:after="0" w:line="240" w:lineRule="auto"/>
        <w:rPr>
          <w:rFonts w:ascii="Calibri" w:eastAsia="Calibri" w:hAnsi="Calibri" w:cs="Calibri"/>
          <w:color w:val="000000" w:themeColor="text1"/>
        </w:rPr>
      </w:pPr>
    </w:p>
    <w:p w:rsidR="00AA0C3D" w:rsidP="00AA0C3D" w14:paraId="1C6BFCDE" w14:textId="77777777">
      <w:p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u w:val="single"/>
        </w:rPr>
        <w:t>Body Page Two</w:t>
      </w:r>
    </w:p>
    <w:p w:rsidR="00AA0C3D" w:rsidP="00AA0C3D" w14:paraId="75D09967" w14:textId="77777777">
      <w:pPr>
        <w:spacing w:after="0" w:line="240" w:lineRule="auto"/>
        <w:rPr>
          <w:rFonts w:ascii="Calibri" w:eastAsia="Calibri" w:hAnsi="Calibri" w:cs="Calibri"/>
          <w:color w:val="000000" w:themeColor="text1"/>
        </w:rPr>
      </w:pPr>
    </w:p>
    <w:p w:rsidR="00AA0C3D" w:rsidP="00AA0C3D" w14:paraId="5E99EC91" w14:textId="77777777">
      <w:pPr>
        <w:spacing w:after="0" w:line="240" w:lineRule="auto"/>
        <w:rPr>
          <w:rFonts w:ascii="Calibri" w:eastAsia="Calibri" w:hAnsi="Calibri" w:cs="Calibri"/>
          <w:color w:val="000000" w:themeColor="text1"/>
        </w:rPr>
      </w:pPr>
      <w:r w:rsidRPr="72C2BDF4">
        <w:rPr>
          <w:rFonts w:ascii="Calibri" w:eastAsia="Calibri" w:hAnsi="Calibri" w:cs="Calibri"/>
          <w:b/>
          <w:bCs/>
          <w:color w:val="000000" w:themeColor="text1"/>
        </w:rPr>
        <w:t>It’s important to know...</w:t>
      </w:r>
    </w:p>
    <w:p w:rsidR="00AA0C3D" w:rsidP="00AA0C3D" w14:paraId="52156319" w14:textId="77777777">
      <w:pPr>
        <w:spacing w:after="0" w:line="240" w:lineRule="auto"/>
        <w:rPr>
          <w:rFonts w:ascii="Calibri" w:eastAsia="Calibri" w:hAnsi="Calibri" w:cs="Calibri"/>
          <w:color w:val="000000" w:themeColor="text1"/>
        </w:rPr>
      </w:pPr>
    </w:p>
    <w:p w:rsidR="00AA0C3D" w:rsidP="00AA0C3D" w14:paraId="1987898E" w14:textId="77777777">
      <w:pPr>
        <w:spacing w:after="0" w:line="240" w:lineRule="auto"/>
        <w:rPr>
          <w:rFonts w:ascii="Calibri" w:eastAsia="Calibri" w:hAnsi="Calibri" w:cs="Calibri"/>
          <w:color w:val="000000" w:themeColor="text1"/>
        </w:rPr>
      </w:pPr>
      <w:r w:rsidRPr="72C2BDF4">
        <w:rPr>
          <w:rFonts w:ascii="Calibri" w:eastAsia="Calibri" w:hAnsi="Calibri" w:cs="Calibri"/>
          <w:b/>
          <w:bCs/>
          <w:color w:val="000000" w:themeColor="text1"/>
        </w:rPr>
        <w:t>Who will be responsible for coordinating and administering NAEP?</w:t>
      </w:r>
    </w:p>
    <w:p w:rsidR="00AA0C3D" w:rsidP="00AA0C3D" w14:paraId="7FB4CD65" w14:textId="77777777">
      <w:pPr>
        <w:spacing w:after="0" w:line="240" w:lineRule="auto"/>
        <w:rPr>
          <w:rFonts w:ascii="Calibri" w:eastAsia="Calibri" w:hAnsi="Calibri" w:cs="Calibri"/>
          <w:color w:val="000000" w:themeColor="text1"/>
        </w:rPr>
      </w:pPr>
      <w:r w:rsidRPr="750F971D">
        <w:rPr>
          <w:rFonts w:ascii="Calibri" w:eastAsia="Calibri" w:hAnsi="Calibri" w:cs="Calibri"/>
          <w:color w:val="000000" w:themeColor="text1"/>
        </w:rPr>
        <w:t xml:space="preserve">Your NAEP State Coordinator, NAEP representatives, and school staff will work together to coordinate and administer the assessment. You will need to assign a member of your school’s staff to serve as the </w:t>
      </w:r>
      <w:r w:rsidRPr="750F971D">
        <w:rPr>
          <w:rFonts w:ascii="Calibri" w:eastAsia="Calibri" w:hAnsi="Calibri" w:cs="Calibri"/>
          <w:b/>
          <w:bCs/>
          <w:color w:val="000000" w:themeColor="text1"/>
        </w:rPr>
        <w:t>school coordinator</w:t>
      </w:r>
      <w:r w:rsidRPr="750F971D">
        <w:rPr>
          <w:rFonts w:ascii="Calibri" w:eastAsia="Calibri" w:hAnsi="Calibri" w:cs="Calibri"/>
          <w:color w:val="000000" w:themeColor="text1"/>
        </w:rPr>
        <w:t xml:space="preserve"> and be the primary contact for the assessment. This person should be</w:t>
      </w:r>
    </w:p>
    <w:p w:rsidR="00AA0C3D" w:rsidP="00B446B9" w14:paraId="5638A077"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familiar with how students participate in statewide assessments; and</w:t>
      </w:r>
    </w:p>
    <w:p w:rsidR="00AA0C3D" w:rsidP="00B446B9" w14:paraId="5570C9F9"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comfortable using a computer to collect and enter student information online.</w:t>
      </w:r>
    </w:p>
    <w:p w:rsidR="00AA0C3D" w:rsidP="00AA0C3D" w14:paraId="63014001" w14:textId="77777777">
      <w:pPr>
        <w:spacing w:after="0" w:line="240" w:lineRule="auto"/>
        <w:rPr>
          <w:rFonts w:ascii="Calibri" w:eastAsia="Calibri" w:hAnsi="Calibri" w:cs="Calibri"/>
          <w:color w:val="000000" w:themeColor="text1"/>
        </w:rPr>
      </w:pPr>
    </w:p>
    <w:p w:rsidR="00AA0C3D" w:rsidP="00AA0C3D" w14:paraId="42014B71" w14:textId="77777777">
      <w:pPr>
        <w:spacing w:after="0" w:line="240" w:lineRule="auto"/>
        <w:rPr>
          <w:rFonts w:ascii="Calibri" w:eastAsia="Calibri" w:hAnsi="Calibri" w:cs="Calibri"/>
          <w:color w:val="000000" w:themeColor="text1"/>
        </w:rPr>
      </w:pPr>
      <w:r w:rsidRPr="3173F979">
        <w:rPr>
          <w:rFonts w:ascii="Calibri" w:eastAsia="Calibri" w:hAnsi="Calibri" w:cs="Calibri"/>
          <w:b/>
          <w:bCs/>
          <w:color w:val="000000" w:themeColor="text1"/>
        </w:rPr>
        <w:t>The NAEP State Coordinator works at your state department of education and will be responsible for</w:t>
      </w:r>
    </w:p>
    <w:p w:rsidR="00AA0C3D" w:rsidP="00B446B9" w14:paraId="46B8092A"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 xml:space="preserve">working with schools to confirm the assessment </w:t>
      </w:r>
      <w:r w:rsidRPr="3173F979">
        <w:rPr>
          <w:rFonts w:ascii="Calibri" w:eastAsia="Calibri" w:hAnsi="Calibri" w:cs="Calibri"/>
          <w:color w:val="000000" w:themeColor="text1"/>
        </w:rPr>
        <w:t>date;</w:t>
      </w:r>
    </w:p>
    <w:p w:rsidR="00AA0C3D" w:rsidP="00B446B9" w14:paraId="1D44654E"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 xml:space="preserve">communicating with principals about the importance of NAEP and student </w:t>
      </w:r>
      <w:r w:rsidRPr="3173F979">
        <w:rPr>
          <w:rFonts w:ascii="Calibri" w:eastAsia="Calibri" w:hAnsi="Calibri" w:cs="Calibri"/>
          <w:color w:val="000000" w:themeColor="text1"/>
        </w:rPr>
        <w:t>participation;</w:t>
      </w:r>
    </w:p>
    <w:p w:rsidR="00AA0C3D" w:rsidP="00B446B9" w14:paraId="63EF1B07"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 xml:space="preserve">providing schools with instructions for preparing a list of twelfth-grade students and information about notifying parents of participating </w:t>
      </w:r>
      <w:r w:rsidRPr="3173F979">
        <w:rPr>
          <w:rFonts w:ascii="Calibri" w:eastAsia="Calibri" w:hAnsi="Calibri" w:cs="Calibri"/>
          <w:color w:val="000000" w:themeColor="text1"/>
        </w:rPr>
        <w:t>students;</w:t>
      </w:r>
    </w:p>
    <w:p w:rsidR="00AA0C3D" w:rsidP="00B446B9" w14:paraId="66ECD680"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providing guidance for including students with disabilities and English learners; and</w:t>
      </w:r>
    </w:p>
    <w:p w:rsidR="00AA0C3D" w:rsidP="00B446B9" w14:paraId="26EDC91D"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responding to questions from the school community throughout the assessment period.</w:t>
      </w:r>
    </w:p>
    <w:p w:rsidR="00AA0C3D" w:rsidP="00AA0C3D" w14:paraId="0B49247F" w14:textId="77777777">
      <w:pPr>
        <w:spacing w:after="0" w:line="240" w:lineRule="auto"/>
        <w:rPr>
          <w:rFonts w:ascii="Calibri" w:eastAsia="Calibri" w:hAnsi="Calibri" w:cs="Calibri"/>
          <w:color w:val="000000" w:themeColor="text1"/>
        </w:rPr>
      </w:pPr>
    </w:p>
    <w:p w:rsidR="00AA0C3D" w:rsidP="00AA0C3D" w14:paraId="1009D024" w14:textId="77777777">
      <w:pPr>
        <w:spacing w:after="0" w:line="240" w:lineRule="auto"/>
        <w:rPr>
          <w:rFonts w:ascii="Calibri" w:eastAsia="Calibri" w:hAnsi="Calibri" w:cs="Calibri"/>
          <w:color w:val="000000" w:themeColor="text1"/>
        </w:rPr>
      </w:pPr>
      <w:r w:rsidRPr="3173F979">
        <w:rPr>
          <w:rFonts w:ascii="Calibri" w:eastAsia="Calibri" w:hAnsi="Calibri" w:cs="Calibri"/>
          <w:b/>
          <w:bCs/>
          <w:color w:val="000000" w:themeColor="text1"/>
        </w:rPr>
        <w:t>NAEP representatives employed by a U.S. Department of Education contractor to work directly with schools will be responsible for</w:t>
      </w:r>
    </w:p>
    <w:p w:rsidR="00AA0C3D" w:rsidP="00B446B9" w14:paraId="6382AACD"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selecting a random sample of students from the school list of twelfth-</w:t>
      </w:r>
      <w:r w:rsidRPr="3173F979">
        <w:rPr>
          <w:rFonts w:ascii="Calibri" w:eastAsia="Calibri" w:hAnsi="Calibri" w:cs="Calibri"/>
          <w:color w:val="000000" w:themeColor="text1"/>
        </w:rPr>
        <w:t>graders;</w:t>
      </w:r>
    </w:p>
    <w:p w:rsidR="00AA0C3D" w:rsidP="00B446B9" w14:paraId="26DF5D61"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 xml:space="preserve">verifying information that the school coordinator has provided via the Assessment Management System (AMS), which will serve as the primary resource and action center throughout the NAEP assessment </w:t>
      </w:r>
      <w:r w:rsidRPr="3173F979">
        <w:rPr>
          <w:rFonts w:ascii="Calibri" w:eastAsia="Calibri" w:hAnsi="Calibri" w:cs="Calibri"/>
          <w:color w:val="000000" w:themeColor="text1"/>
        </w:rPr>
        <w:t>process;</w:t>
      </w:r>
    </w:p>
    <w:p w:rsidR="00AA0C3D" w:rsidP="00B446B9" w14:paraId="620E2316"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 xml:space="preserve">working with the school coordinator to finalize assessment </w:t>
      </w:r>
      <w:r w:rsidRPr="72C2BDF4">
        <w:rPr>
          <w:rFonts w:ascii="Calibri" w:eastAsia="Calibri" w:hAnsi="Calibri" w:cs="Calibri"/>
          <w:color w:val="000000" w:themeColor="text1"/>
        </w:rPr>
        <w:t>logistics;</w:t>
      </w:r>
    </w:p>
    <w:p w:rsidR="00AA0C3D" w:rsidP="00B446B9" w14:paraId="5364DC75"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bringing all assessment materials to the school on the scheduled day; and</w:t>
      </w:r>
    </w:p>
    <w:p w:rsidR="00AA0C3D" w:rsidP="00B446B9" w14:paraId="5F6A49B2"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administering the assessment.</w:t>
      </w:r>
    </w:p>
    <w:p w:rsidR="00AA0C3D" w:rsidP="00AA0C3D" w14:paraId="0B9A1FAA" w14:textId="77777777">
      <w:pPr>
        <w:spacing w:after="0" w:line="240" w:lineRule="auto"/>
        <w:rPr>
          <w:rFonts w:ascii="Calibri" w:eastAsia="Calibri" w:hAnsi="Calibri" w:cs="Calibri"/>
          <w:color w:val="000000" w:themeColor="text1"/>
        </w:rPr>
      </w:pPr>
    </w:p>
    <w:p w:rsidR="00AA0C3D" w:rsidP="00AA0C3D" w14:paraId="32BD62BF" w14:textId="77777777">
      <w:pPr>
        <w:spacing w:after="0" w:line="240" w:lineRule="auto"/>
        <w:rPr>
          <w:rFonts w:ascii="Calibri" w:eastAsia="Calibri" w:hAnsi="Calibri" w:cs="Calibri"/>
          <w:color w:val="000000" w:themeColor="text1"/>
        </w:rPr>
      </w:pPr>
      <w:r w:rsidRPr="750F971D">
        <w:rPr>
          <w:rFonts w:ascii="Calibri" w:eastAsia="Calibri" w:hAnsi="Calibri" w:cs="Calibri"/>
          <w:b/>
          <w:bCs/>
          <w:color w:val="000000" w:themeColor="text1"/>
        </w:rPr>
        <w:t>Each principal will be responsible for</w:t>
      </w:r>
    </w:p>
    <w:p w:rsidR="00AA0C3D" w:rsidP="00B446B9" w14:paraId="268216C0"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 xml:space="preserve">assigning a school staff member to serve as school </w:t>
      </w:r>
      <w:r w:rsidRPr="72C2BDF4">
        <w:rPr>
          <w:rFonts w:ascii="Calibri" w:eastAsia="Calibri" w:hAnsi="Calibri" w:cs="Calibri"/>
          <w:color w:val="000000" w:themeColor="text1"/>
        </w:rPr>
        <w:t>coordinator;</w:t>
      </w:r>
    </w:p>
    <w:p w:rsidR="00AA0C3D" w:rsidP="00B446B9" w14:paraId="67AF83A9"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 xml:space="preserve">including the NAEP assessment date on the school </w:t>
      </w:r>
      <w:r w:rsidRPr="72C2BDF4">
        <w:rPr>
          <w:rFonts w:ascii="Calibri" w:eastAsia="Calibri" w:hAnsi="Calibri" w:cs="Calibri"/>
          <w:color w:val="000000" w:themeColor="text1"/>
        </w:rPr>
        <w:t>calendar;</w:t>
      </w:r>
    </w:p>
    <w:p w:rsidR="00AA0C3D" w:rsidP="00B446B9" w14:paraId="535AE846"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empowering the designated school coordinator to work with the NAEP representative and NAEP State Coordinator to prepare for the assessment; and</w:t>
      </w:r>
    </w:p>
    <w:p w:rsidR="00AA0C3D" w:rsidP="00B446B9" w14:paraId="618DA543"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informing school staff and students about NAEP and why student participation is critically important.</w:t>
      </w:r>
    </w:p>
    <w:p w:rsidR="00AA0C3D" w:rsidP="00AA0C3D" w14:paraId="1209E165" w14:textId="77777777">
      <w:pPr>
        <w:spacing w:after="0" w:line="240" w:lineRule="auto"/>
        <w:rPr>
          <w:rFonts w:ascii="Calibri" w:eastAsia="Calibri" w:hAnsi="Calibri" w:cs="Calibri"/>
          <w:color w:val="000000" w:themeColor="text1"/>
        </w:rPr>
      </w:pPr>
    </w:p>
    <w:p w:rsidR="00AA0C3D" w:rsidP="00AA0C3D" w14:paraId="2018A24E" w14:textId="77777777">
      <w:pPr>
        <w:spacing w:after="0" w:line="240" w:lineRule="auto"/>
        <w:rPr>
          <w:rFonts w:ascii="Calibri" w:eastAsia="Calibri" w:hAnsi="Calibri" w:cs="Calibri"/>
          <w:color w:val="000000" w:themeColor="text1"/>
        </w:rPr>
      </w:pPr>
      <w:r w:rsidRPr="750F971D">
        <w:rPr>
          <w:rFonts w:ascii="Calibri" w:eastAsia="Calibri" w:hAnsi="Calibri" w:cs="Calibri"/>
          <w:b/>
          <w:bCs/>
          <w:color w:val="000000" w:themeColor="text1"/>
        </w:rPr>
        <w:t>The school coordinator will be responsible for</w:t>
      </w:r>
    </w:p>
    <w:p w:rsidR="00AA0C3D" w:rsidP="00B446B9" w14:paraId="6C17502B"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 xml:space="preserve">confirming the scheduled assessment date with the NAEP State </w:t>
      </w:r>
      <w:r w:rsidRPr="72C2BDF4">
        <w:rPr>
          <w:rFonts w:ascii="Calibri" w:eastAsia="Calibri" w:hAnsi="Calibri" w:cs="Calibri"/>
          <w:color w:val="000000" w:themeColor="text1"/>
        </w:rPr>
        <w:t>Coordinator;</w:t>
      </w:r>
    </w:p>
    <w:p w:rsidR="00AA0C3D" w:rsidP="00B446B9" w14:paraId="556B668C" w14:textId="77777777">
      <w:pPr>
        <w:pStyle w:val="ListParagraph"/>
        <w:numPr>
          <w:ilvl w:val="0"/>
          <w:numId w:val="24"/>
        </w:numPr>
        <w:spacing w:after="0" w:line="240" w:lineRule="auto"/>
        <w:rPr>
          <w:rFonts w:ascii="Calibri" w:eastAsia="Calibri" w:hAnsi="Calibri" w:cs="Calibri"/>
          <w:color w:val="000000" w:themeColor="text1"/>
        </w:rPr>
      </w:pPr>
      <w:r w:rsidRPr="750F971D">
        <w:rPr>
          <w:rFonts w:ascii="Calibri" w:eastAsia="Calibri" w:hAnsi="Calibri" w:cs="Calibri"/>
          <w:color w:val="000000" w:themeColor="text1"/>
        </w:rPr>
        <w:t xml:space="preserve">registering for the AMS website and providing information about the </w:t>
      </w:r>
      <w:r w:rsidRPr="750F971D">
        <w:rPr>
          <w:rFonts w:ascii="Calibri" w:eastAsia="Calibri" w:hAnsi="Calibri" w:cs="Calibri"/>
          <w:color w:val="000000" w:themeColor="text1"/>
        </w:rPr>
        <w:t>school;</w:t>
      </w:r>
    </w:p>
    <w:p w:rsidR="00AA0C3D" w:rsidP="00B446B9" w14:paraId="1449FC7A"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 xml:space="preserve">if requested, overseeing the submission of an electronic list of </w:t>
      </w:r>
      <w:r w:rsidRPr="72C2BDF4">
        <w:rPr>
          <w:rFonts w:ascii="Calibri" w:eastAsia="Calibri" w:hAnsi="Calibri" w:cs="Calibri"/>
          <w:color w:val="000000" w:themeColor="text1"/>
        </w:rPr>
        <w:t>twelfth-grade</w:t>
      </w:r>
      <w:r w:rsidRPr="72C2BDF4">
        <w:rPr>
          <w:rFonts w:ascii="Calibri" w:eastAsia="Calibri" w:hAnsi="Calibri" w:cs="Calibri"/>
          <w:color w:val="000000" w:themeColor="text1"/>
        </w:rPr>
        <w:t xml:space="preserve"> students;</w:t>
      </w:r>
    </w:p>
    <w:p w:rsidR="00AA0C3D" w:rsidP="00B446B9" w14:paraId="75679235" w14:textId="77777777">
      <w:pPr>
        <w:pStyle w:val="ListParagraph"/>
        <w:numPr>
          <w:ilvl w:val="0"/>
          <w:numId w:val="24"/>
        </w:numPr>
        <w:spacing w:after="0" w:line="240" w:lineRule="auto"/>
        <w:rPr>
          <w:rFonts w:ascii="Calibri" w:eastAsia="Calibri" w:hAnsi="Calibri" w:cs="Calibri"/>
          <w:color w:val="000000" w:themeColor="text1"/>
        </w:rPr>
      </w:pPr>
      <w:r w:rsidRPr="750F971D">
        <w:rPr>
          <w:rFonts w:ascii="Calibri" w:eastAsia="Calibri" w:hAnsi="Calibri" w:cs="Calibri"/>
          <w:color w:val="000000" w:themeColor="text1"/>
        </w:rPr>
        <w:t xml:space="preserve">using the AMS website to prepare for the </w:t>
      </w:r>
      <w:r w:rsidRPr="750F971D">
        <w:rPr>
          <w:rFonts w:ascii="Calibri" w:eastAsia="Calibri" w:hAnsi="Calibri" w:cs="Calibri"/>
          <w:color w:val="000000" w:themeColor="text1"/>
        </w:rPr>
        <w:t>assessment;</w:t>
      </w:r>
    </w:p>
    <w:p w:rsidR="00AA0C3D" w:rsidP="00B446B9" w14:paraId="2160FCCF"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notifying parents of the assessment (more information will be provided on how to complete this task</w:t>
      </w:r>
      <w:r w:rsidRPr="3173F979">
        <w:rPr>
          <w:rFonts w:ascii="Calibri" w:eastAsia="Calibri" w:hAnsi="Calibri" w:cs="Calibri"/>
          <w:color w:val="000000" w:themeColor="text1"/>
        </w:rPr>
        <w:t>);</w:t>
      </w:r>
    </w:p>
    <w:p w:rsidR="00AA0C3D" w:rsidP="00B446B9" w14:paraId="20CF46ED" w14:textId="77777777">
      <w:pPr>
        <w:pStyle w:val="ListParagraph"/>
        <w:numPr>
          <w:ilvl w:val="0"/>
          <w:numId w:val="24"/>
        </w:numPr>
        <w:spacing w:after="0" w:line="240" w:lineRule="auto"/>
        <w:rPr>
          <w:rFonts w:ascii="Calibri" w:eastAsia="Calibri" w:hAnsi="Calibri" w:cs="Calibri"/>
          <w:color w:val="000000" w:themeColor="text1"/>
        </w:rPr>
      </w:pPr>
      <w:r w:rsidRPr="3173F979">
        <w:rPr>
          <w:rFonts w:ascii="Calibri" w:eastAsia="Calibri" w:hAnsi="Calibri" w:cs="Calibri"/>
          <w:color w:val="000000" w:themeColor="text1"/>
        </w:rPr>
        <w:t xml:space="preserve">communicating with the NAEP representative and participating in an Assessment Planning Meeting via Zoom to finalize assessment </w:t>
      </w:r>
      <w:r w:rsidRPr="3173F979">
        <w:rPr>
          <w:rFonts w:ascii="Calibri" w:eastAsia="Calibri" w:hAnsi="Calibri" w:cs="Calibri"/>
          <w:color w:val="000000" w:themeColor="text1"/>
        </w:rPr>
        <w:t>preparations;</w:t>
      </w:r>
    </w:p>
    <w:p w:rsidR="00AA0C3D" w:rsidP="00B446B9" w14:paraId="4AE0AEA4"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reserving space for the assessment, including room(s), desks or tables, and an adequate number of electrical outlets in the assessment location; and</w:t>
      </w:r>
    </w:p>
    <w:p w:rsidR="00AA0C3D" w:rsidP="00B446B9" w14:paraId="28989A6D" w14:textId="77777777">
      <w:pPr>
        <w:pStyle w:val="ListParagraph"/>
        <w:numPr>
          <w:ilvl w:val="0"/>
          <w:numId w:val="24"/>
        </w:num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collaborating with school staff to ensure a high rate of student participation.</w:t>
      </w:r>
    </w:p>
    <w:p w:rsidR="00AA0C3D" w:rsidP="00AA0C3D" w14:paraId="01692111" w14:textId="77777777">
      <w:pPr>
        <w:spacing w:after="0" w:line="240" w:lineRule="auto"/>
        <w:rPr>
          <w:rFonts w:ascii="Calibri" w:eastAsia="Calibri" w:hAnsi="Calibri" w:cs="Calibri"/>
          <w:color w:val="000000" w:themeColor="text1"/>
        </w:rPr>
      </w:pPr>
    </w:p>
    <w:p w:rsidR="00AA0C3D" w:rsidP="00AA0C3D" w14:paraId="39263802" w14:textId="77777777">
      <w:pPr>
        <w:spacing w:after="0" w:line="240" w:lineRule="auto"/>
        <w:rPr>
          <w:rFonts w:ascii="Calibri" w:eastAsia="Calibri" w:hAnsi="Calibri" w:cs="Calibri"/>
          <w:color w:val="000000" w:themeColor="text1"/>
        </w:rPr>
      </w:pPr>
      <w:r w:rsidRPr="72C2BDF4">
        <w:rPr>
          <w:rFonts w:ascii="Calibri" w:eastAsia="Calibri" w:hAnsi="Calibri" w:cs="Calibri"/>
          <w:b/>
          <w:bCs/>
          <w:color w:val="000000" w:themeColor="text1"/>
        </w:rPr>
        <w:t xml:space="preserve">Detailed information about the school coordinator’s responsibilities will be sent at the beginning of the </w:t>
      </w:r>
      <w:r w:rsidRPr="72C2BDF4">
        <w:rPr>
          <w:rFonts w:ascii="Calibri" w:eastAsia="Calibri" w:hAnsi="Calibri" w:cs="Calibri"/>
          <w:b/>
          <w:bCs/>
          <w:color w:val="000000" w:themeColor="text1"/>
        </w:rPr>
        <w:t>school year.</w:t>
      </w:r>
    </w:p>
    <w:p w:rsidR="00AA0C3D" w:rsidP="00AA0C3D" w14:paraId="0A3F6C5D" w14:textId="77777777">
      <w:pPr>
        <w:spacing w:after="0" w:line="240" w:lineRule="auto"/>
        <w:rPr>
          <w:rFonts w:ascii="Calibri" w:eastAsia="Calibri" w:hAnsi="Calibri" w:cs="Calibri"/>
          <w:color w:val="000000" w:themeColor="text1"/>
        </w:rPr>
      </w:pPr>
    </w:p>
    <w:p w:rsidR="00AA0C3D" w:rsidP="00AA0C3D" w14:paraId="3E2CDD3D" w14:textId="77777777">
      <w:pPr>
        <w:spacing w:after="0" w:line="240" w:lineRule="auto"/>
        <w:rPr>
          <w:rFonts w:ascii="Calibri" w:eastAsia="Calibri" w:hAnsi="Calibri" w:cs="Calibri"/>
          <w:color w:val="000000" w:themeColor="text1"/>
          <w:sz w:val="20"/>
          <w:szCs w:val="20"/>
        </w:rPr>
      </w:pPr>
      <w:r w:rsidRPr="72C2BDF4">
        <w:rPr>
          <w:rFonts w:ascii="Calibri" w:eastAsia="Calibri" w:hAnsi="Calibri" w:cs="Calibri"/>
          <w:color w:val="000000" w:themeColor="text1"/>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72C2BDF4">
        <w:rPr>
          <w:rFonts w:ascii="Calibri" w:eastAsia="Calibri" w:hAnsi="Calibri" w:cs="Calibri"/>
          <w:color w:val="000000" w:themeColor="text1"/>
          <w:sz w:val="20"/>
          <w:szCs w:val="20"/>
        </w:rPr>
        <w:t>All of</w:t>
      </w:r>
      <w:r w:rsidRPr="72C2BDF4">
        <w:rPr>
          <w:rFonts w:ascii="Calibri" w:eastAsia="Calibri" w:hAnsi="Calibri" w:cs="Calibri"/>
          <w:color w:val="000000" w:themeColor="text1"/>
          <w:sz w:val="20"/>
          <w:szCs w:val="20"/>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72C2BDF4">
        <w:rPr>
          <w:rFonts w:ascii="Calibri" w:eastAsia="Calibri" w:hAnsi="Calibri" w:cs="Calibri"/>
          <w:color w:val="000000" w:themeColor="text1"/>
          <w:sz w:val="20"/>
          <w:szCs w:val="20"/>
        </w:rPr>
        <w:t>or</w:t>
      </w:r>
      <w:r w:rsidRPr="72C2BDF4">
        <w:rPr>
          <w:rFonts w:ascii="Calibri" w:eastAsia="Calibri" w:hAnsi="Calibri" w:cs="Calibri"/>
          <w:color w:val="000000" w:themeColor="text1"/>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A0C3D" w:rsidP="00AA0C3D" w14:paraId="5A304281" w14:textId="77777777">
      <w:pPr>
        <w:spacing w:after="0" w:line="240" w:lineRule="auto"/>
        <w:rPr>
          <w:rFonts w:ascii="Calibri" w:eastAsia="Calibri" w:hAnsi="Calibri" w:cs="Calibri"/>
          <w:color w:val="000000" w:themeColor="text1"/>
          <w:sz w:val="20"/>
          <w:szCs w:val="20"/>
        </w:rPr>
      </w:pPr>
    </w:p>
    <w:p w:rsidR="00AA0C3D" w:rsidP="00AA0C3D" w14:paraId="0874246F" w14:textId="77777777">
      <w:p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u w:val="single"/>
        </w:rPr>
        <w:t xml:space="preserve">Page </w:t>
      </w:r>
      <w:r w:rsidRPr="72C2BDF4">
        <w:rPr>
          <w:rFonts w:ascii="Calibri" w:eastAsia="Calibri" w:hAnsi="Calibri" w:cs="Calibri"/>
          <w:color w:val="000000" w:themeColor="text1"/>
          <w:u w:val="single"/>
        </w:rPr>
        <w:t>Two Footer</w:t>
      </w:r>
    </w:p>
    <w:p w:rsidR="00AA0C3D" w:rsidP="00AA0C3D" w14:paraId="6AA67A6F" w14:textId="77777777">
      <w:pPr>
        <w:spacing w:after="0" w:line="240" w:lineRule="auto"/>
        <w:rPr>
          <w:rFonts w:ascii="Calibri" w:eastAsia="Calibri" w:hAnsi="Calibri" w:cs="Calibri"/>
          <w:color w:val="000000" w:themeColor="text1"/>
        </w:rPr>
      </w:pPr>
    </w:p>
    <w:p w:rsidR="00AA0C3D" w:rsidP="00AA0C3D" w14:paraId="0FB3D270" w14:textId="77777777">
      <w:pPr>
        <w:spacing w:after="0" w:line="240" w:lineRule="auto"/>
        <w:rPr>
          <w:rFonts w:ascii="Calibri" w:eastAsia="Calibri" w:hAnsi="Calibri" w:cs="Calibri"/>
          <w:color w:val="000000" w:themeColor="text1"/>
          <w:sz w:val="20"/>
          <w:szCs w:val="20"/>
        </w:rPr>
      </w:pPr>
      <w:r w:rsidRPr="72C2BDF4">
        <w:rPr>
          <w:rFonts w:ascii="Calibri" w:eastAsia="Calibri" w:hAnsi="Calibri" w:cs="Calibri"/>
          <w:color w:val="000000" w:themeColor="text1"/>
        </w:rPr>
        <w:t xml:space="preserve">Find us on: </w:t>
      </w:r>
      <w:r w:rsidRPr="72C2BDF4">
        <w:rPr>
          <w:rFonts w:ascii="Calibri" w:eastAsia="Calibri" w:hAnsi="Calibri" w:cs="Calibri"/>
          <w:color w:val="000000" w:themeColor="text1"/>
          <w:sz w:val="20"/>
          <w:szCs w:val="20"/>
        </w:rPr>
        <w:t>[insert social media icons]</w:t>
      </w:r>
    </w:p>
    <w:p w:rsidR="00AA0C3D" w:rsidP="00AA0C3D" w14:paraId="009CCB90" w14:textId="77777777">
      <w:pPr>
        <w:spacing w:after="0" w:line="240" w:lineRule="auto"/>
        <w:rPr>
          <w:rFonts w:ascii="Calibri" w:eastAsia="Calibri" w:hAnsi="Calibri" w:cs="Calibri"/>
          <w:color w:val="000000" w:themeColor="text1"/>
        </w:rPr>
      </w:pPr>
    </w:p>
    <w:p w:rsidR="00AA0C3D" w:rsidP="00AA0C3D" w14:paraId="1A3A019F" w14:textId="77777777">
      <w:pPr>
        <w:spacing w:after="0" w:line="240" w:lineRule="auto"/>
        <w:rPr>
          <w:rFonts w:ascii="Calibri" w:eastAsia="Calibri" w:hAnsi="Calibri" w:cs="Calibri"/>
          <w:color w:val="000000" w:themeColor="text1"/>
        </w:rPr>
      </w:pPr>
      <w:r w:rsidRPr="72C2BDF4">
        <w:rPr>
          <w:rFonts w:ascii="Calibri" w:eastAsia="Calibri" w:hAnsi="Calibri" w:cs="Calibri"/>
          <w:color w:val="000000" w:themeColor="text1"/>
        </w:rPr>
        <w:t>This publication was prepared for the National Assessment of Educational Progress by Hager Sharp under contract GS-23F-0024M to the National Center for Education Statistics, U.S. Department of Education.</w:t>
      </w:r>
    </w:p>
    <w:p w:rsidR="00AA0C3D" w:rsidP="00AA0C3D" w14:paraId="3E5CEDFB" w14:textId="77777777"/>
    <w:p w:rsidR="00FF10ED" w14:paraId="7BDDD109" w14:textId="77777777">
      <w:pPr>
        <w:rPr>
          <w:sz w:val="20"/>
          <w:szCs w:val="20"/>
        </w:rPr>
      </w:pPr>
    </w:p>
    <w:p w:rsidR="00FF10ED" w14:paraId="019D1D54" w14:textId="77777777">
      <w:pPr>
        <w:rPr>
          <w:sz w:val="20"/>
          <w:szCs w:val="20"/>
        </w:rPr>
      </w:pPr>
      <w:r>
        <w:rPr>
          <w:sz w:val="20"/>
          <w:szCs w:val="20"/>
        </w:rPr>
        <w:br w:type="page"/>
      </w:r>
    </w:p>
    <w:p w:rsidR="0032035D" w:rsidP="0032035D" w14:paraId="37805A74" w14:textId="77777777">
      <w:pPr>
        <w:spacing w:after="0" w:line="240" w:lineRule="auto"/>
        <w:rPr>
          <w:rFonts w:ascii="Calibri" w:eastAsia="Calibri" w:hAnsi="Calibri" w:cs="Calibri"/>
          <w:color w:val="000000" w:themeColor="text1"/>
        </w:rPr>
      </w:pPr>
      <w:r w:rsidRPr="5C266216">
        <w:rPr>
          <w:rFonts w:ascii="Calibri" w:eastAsia="Calibri" w:hAnsi="Calibri" w:cs="Calibri"/>
          <w:b/>
          <w:bCs/>
          <w:color w:val="000000" w:themeColor="text1"/>
        </w:rPr>
        <w:t>NAEP 2024 in Your School</w:t>
      </w:r>
    </w:p>
    <w:p w:rsidR="0032035D" w:rsidP="0032035D" w14:paraId="521AE211" w14:textId="77777777">
      <w:pPr>
        <w:spacing w:after="0" w:line="240" w:lineRule="auto"/>
        <w:rPr>
          <w:rFonts w:ascii="Calibri" w:eastAsia="Calibri" w:hAnsi="Calibri" w:cs="Calibri"/>
          <w:color w:val="000000" w:themeColor="text1"/>
        </w:rPr>
      </w:pPr>
      <w:r w:rsidRPr="5C266216">
        <w:rPr>
          <w:rFonts w:ascii="Calibri" w:eastAsia="Calibri" w:hAnsi="Calibri" w:cs="Calibri"/>
          <w:b/>
          <w:bCs/>
          <w:color w:val="000000" w:themeColor="text1"/>
        </w:rPr>
        <w:t xml:space="preserve">Grades 4 and 8 Mathematics and Reading Pilot </w:t>
      </w:r>
    </w:p>
    <w:p w:rsidR="0032035D" w:rsidP="0032035D" w14:paraId="6C5F7C6A" w14:textId="77777777">
      <w:pPr>
        <w:spacing w:after="0" w:line="240" w:lineRule="auto"/>
        <w:rPr>
          <w:rFonts w:ascii="Calibri" w:eastAsia="Calibri" w:hAnsi="Calibri" w:cs="Calibri"/>
          <w:color w:val="000000" w:themeColor="text1"/>
        </w:rPr>
      </w:pPr>
    </w:p>
    <w:p w:rsidR="0032035D" w:rsidP="0032035D" w14:paraId="2634F156"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u w:val="single"/>
        </w:rPr>
        <w:t>Sidebar Page One</w:t>
      </w:r>
    </w:p>
    <w:p w:rsidR="0032035D" w:rsidP="0032035D" w14:paraId="581B2969" w14:textId="77777777">
      <w:pPr>
        <w:spacing w:after="0" w:line="240" w:lineRule="auto"/>
        <w:rPr>
          <w:rFonts w:ascii="Calibri" w:eastAsia="Calibri" w:hAnsi="Calibri" w:cs="Calibri"/>
          <w:color w:val="000000" w:themeColor="text1"/>
        </w:rPr>
      </w:pPr>
    </w:p>
    <w:p w:rsidR="0032035D" w:rsidP="0032035D" w14:paraId="251091B0" w14:textId="77777777">
      <w:pPr>
        <w:spacing w:after="0" w:line="240" w:lineRule="auto"/>
        <w:rPr>
          <w:rFonts w:ascii="Calibri" w:eastAsia="Calibri" w:hAnsi="Calibri" w:cs="Calibri"/>
          <w:color w:val="000000" w:themeColor="text1"/>
        </w:rPr>
      </w:pPr>
      <w:r w:rsidRPr="5C266216">
        <w:rPr>
          <w:rFonts w:ascii="Calibri" w:eastAsia="Calibri" w:hAnsi="Calibri" w:cs="Calibri"/>
          <w:b/>
          <w:bCs/>
          <w:color w:val="000000" w:themeColor="text1"/>
        </w:rPr>
        <w:t>What is NAEP?</w:t>
      </w:r>
    </w:p>
    <w:p w:rsidR="0032035D" w:rsidP="0032035D" w14:paraId="07B1E009" w14:textId="77777777">
      <w:pPr>
        <w:spacing w:after="0" w:line="240" w:lineRule="auto"/>
        <w:rPr>
          <w:rFonts w:ascii="Calibri" w:eastAsia="Calibri" w:hAnsi="Calibri" w:cs="Calibri"/>
          <w:color w:val="000000" w:themeColor="text1"/>
        </w:rPr>
      </w:pPr>
    </w:p>
    <w:p w:rsidR="0032035D" w:rsidP="0032035D" w14:paraId="4DEC7D9B" w14:textId="77777777">
      <w:pPr>
        <w:spacing w:after="0" w:line="240" w:lineRule="auto"/>
        <w:rPr>
          <w:rFonts w:ascii="Calibri" w:eastAsia="Calibri" w:hAnsi="Calibri" w:cs="Calibri"/>
          <w:color w:val="000000" w:themeColor="text1"/>
        </w:rPr>
      </w:pPr>
      <w:r w:rsidRPr="5C266216">
        <w:rPr>
          <w:rFonts w:ascii="Calibri" w:eastAsia="Calibri" w:hAnsi="Calibri" w:cs="Calibri"/>
          <w:b/>
          <w:bCs/>
          <w:color w:val="000000" w:themeColor="text1"/>
        </w:rPr>
        <w:t xml:space="preserve">The National Assessment of Educational Progress (NAEP) is an essential measurement of student achievement in the United States. </w:t>
      </w:r>
    </w:p>
    <w:p w:rsidR="0032035D" w:rsidP="0032035D" w14:paraId="049B6FF7" w14:textId="77777777">
      <w:pPr>
        <w:spacing w:after="0" w:line="240" w:lineRule="auto"/>
        <w:rPr>
          <w:rFonts w:ascii="Calibri" w:eastAsia="Calibri" w:hAnsi="Calibri" w:cs="Calibri"/>
          <w:color w:val="000000" w:themeColor="text1"/>
        </w:rPr>
      </w:pPr>
    </w:p>
    <w:p w:rsidR="0032035D" w:rsidP="00B446B9" w14:paraId="5A23033D"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First administered in 1969, NAEP is the largest continuing and nationally representative assessment of what our nation’s students know and can do in various subjects such as civics, mathematics, reading, science, and U.S. history.</w:t>
      </w:r>
    </w:p>
    <w:p w:rsidR="0032035D" w:rsidP="00B446B9" w14:paraId="0C4010F5"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The schools and students participating in NAEP represent schools and students across the country.</w:t>
      </w:r>
    </w:p>
    <w:p w:rsidR="0032035D" w:rsidP="00B446B9" w14:paraId="10D739A9"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rsidR="0032035D" w:rsidP="00B446B9" w14:paraId="2BCBB3C8"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NAEP is a common measure of academic progress across the nation and over time. The results are released as The Nation's Report Card.</w:t>
      </w:r>
    </w:p>
    <w:p w:rsidR="0032035D" w:rsidP="0032035D" w14:paraId="40BCB9A7" w14:textId="77777777">
      <w:pPr>
        <w:spacing w:after="0" w:line="240" w:lineRule="auto"/>
        <w:rPr>
          <w:rFonts w:ascii="Calibri" w:eastAsia="Calibri" w:hAnsi="Calibri" w:cs="Calibri"/>
          <w:color w:val="000000" w:themeColor="text1"/>
        </w:rPr>
      </w:pPr>
    </w:p>
    <w:p w:rsidR="0032035D" w:rsidP="0032035D" w14:paraId="232B05C6"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u w:val="single"/>
        </w:rPr>
        <w:t>Body Page One</w:t>
      </w:r>
    </w:p>
    <w:p w:rsidR="0032035D" w:rsidP="0032035D" w14:paraId="4489490F" w14:textId="77777777">
      <w:pPr>
        <w:spacing w:after="0" w:line="240" w:lineRule="auto"/>
        <w:rPr>
          <w:rFonts w:ascii="Calibri" w:eastAsia="Calibri" w:hAnsi="Calibri" w:cs="Calibri"/>
          <w:color w:val="000000" w:themeColor="text1"/>
        </w:rPr>
      </w:pPr>
    </w:p>
    <w:p w:rsidR="0032035D" w:rsidP="0032035D" w14:paraId="61C48CE7" w14:textId="77777777">
      <w:p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Visit </w:t>
      </w:r>
      <w:hyperlink r:id="rId14">
        <w:r w:rsidRPr="2C013AF1">
          <w:rPr>
            <w:rStyle w:val="Hyperlink"/>
            <w:rFonts w:ascii="Calibri" w:eastAsia="Calibri" w:hAnsi="Calibri" w:cs="Calibri"/>
          </w:rPr>
          <w:t>https://nces.ed.gov/nationsreportcard/about/covid19.aspx</w:t>
        </w:r>
      </w:hyperlink>
      <w:r w:rsidRPr="2C013AF1">
        <w:rPr>
          <w:rFonts w:ascii="Calibri" w:eastAsia="Calibri" w:hAnsi="Calibri" w:cs="Calibri"/>
          <w:color w:val="000000" w:themeColor="text1"/>
        </w:rPr>
        <w:t xml:space="preserve"> for more information about NAEP health and safety protocols. </w:t>
      </w:r>
    </w:p>
    <w:p w:rsidR="0032035D" w:rsidP="0032035D" w14:paraId="4C5E6C8F" w14:textId="77777777">
      <w:pPr>
        <w:spacing w:after="0" w:line="240" w:lineRule="auto"/>
        <w:rPr>
          <w:rFonts w:ascii="Calibri" w:eastAsia="Calibri" w:hAnsi="Calibri" w:cs="Calibri"/>
          <w:color w:val="000000" w:themeColor="text1"/>
        </w:rPr>
      </w:pPr>
    </w:p>
    <w:p w:rsidR="0032035D" w:rsidP="0032035D" w14:paraId="5D778057" w14:textId="77777777">
      <w:p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The NAEP pilot assessments will be administered on Surface Pros and Chromebooks to a sample of fourth- and eighth-grade students in mathematics and reading between January 29 and March 8, 2024. In 2024, NAEP will continue to examine transitions to online assessments and using devices that students are most familiar with. Such shifts will help to ensure the program can flexibly, meaningfully, and reliably measure trends in student achievement and experiences over time.</w:t>
      </w:r>
    </w:p>
    <w:p w:rsidR="0032035D" w:rsidP="0032035D" w14:paraId="4C837401" w14:textId="77777777">
      <w:pPr>
        <w:spacing w:after="0" w:line="240" w:lineRule="auto"/>
        <w:rPr>
          <w:rFonts w:ascii="Calibri" w:eastAsia="Calibri" w:hAnsi="Calibri" w:cs="Calibri"/>
          <w:color w:val="000000" w:themeColor="text1"/>
        </w:rPr>
      </w:pPr>
    </w:p>
    <w:p w:rsidR="0032035D" w:rsidP="0032035D" w14:paraId="6A062181"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 xml:space="preserve">Results from the pilot test will not be publicly released but will be used to inform future NAEP assessments. </w:t>
      </w:r>
    </w:p>
    <w:p w:rsidR="0032035D" w:rsidP="0032035D" w14:paraId="08403539" w14:textId="77777777">
      <w:pPr>
        <w:spacing w:after="0" w:line="240" w:lineRule="auto"/>
        <w:rPr>
          <w:rFonts w:ascii="Calibri" w:eastAsia="Calibri" w:hAnsi="Calibri" w:cs="Calibri"/>
          <w:color w:val="000000" w:themeColor="text1"/>
        </w:rPr>
      </w:pPr>
    </w:p>
    <w:p w:rsidR="0032035D" w:rsidP="0032035D" w14:paraId="224679A4" w14:textId="77777777">
      <w:pPr>
        <w:spacing w:after="0" w:line="240" w:lineRule="auto"/>
        <w:rPr>
          <w:rFonts w:ascii="Calibri" w:eastAsia="Calibri" w:hAnsi="Calibri" w:cs="Calibri"/>
          <w:color w:val="000000" w:themeColor="text1"/>
        </w:rPr>
      </w:pPr>
      <w:r w:rsidRPr="5C266216">
        <w:rPr>
          <w:rFonts w:ascii="Calibri" w:eastAsia="Calibri" w:hAnsi="Calibri" w:cs="Calibri"/>
          <w:b/>
          <w:bCs/>
          <w:color w:val="000000" w:themeColor="text1"/>
        </w:rPr>
        <w:t>What is involved?</w:t>
      </w:r>
    </w:p>
    <w:p w:rsidR="0032035D" w:rsidP="0032035D" w14:paraId="04B54952" w14:textId="77777777">
      <w:pPr>
        <w:spacing w:after="0" w:line="240" w:lineRule="auto"/>
        <w:rPr>
          <w:rFonts w:ascii="Calibri" w:eastAsia="Calibri" w:hAnsi="Calibri" w:cs="Calibri"/>
          <w:color w:val="000000" w:themeColor="text1"/>
        </w:rPr>
      </w:pPr>
    </w:p>
    <w:p w:rsidR="0032035D" w:rsidP="0032035D" w14:paraId="39CA7FDE"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 xml:space="preserve">Each student will be assessed in one subject only. It takes approximately 2 hours for students to complete the assessment, including transition time, directions, and completion of survey questions. NAEP survey questionnaires aim to get a better understanding of students’ educational experiences and opportunities to learn both inside and outside of the classroom. </w:t>
      </w:r>
    </w:p>
    <w:p w:rsidR="0032035D" w:rsidP="0032035D" w14:paraId="73EFCBC3" w14:textId="77777777">
      <w:pPr>
        <w:spacing w:after="0" w:line="240" w:lineRule="auto"/>
        <w:rPr>
          <w:rFonts w:ascii="Calibri" w:eastAsia="Calibri" w:hAnsi="Calibri" w:cs="Calibri"/>
          <w:color w:val="000000" w:themeColor="text1"/>
        </w:rPr>
      </w:pPr>
    </w:p>
    <w:p w:rsidR="0032035D" w:rsidP="0032035D" w14:paraId="5168E070"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 xml:space="preserve">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w:t>
      </w:r>
    </w:p>
    <w:p w:rsidR="0032035D" w:rsidP="0032035D" w14:paraId="3F771868" w14:textId="77777777">
      <w:pPr>
        <w:spacing w:after="0" w:line="240" w:lineRule="auto"/>
        <w:rPr>
          <w:rFonts w:ascii="Calibri" w:eastAsia="Calibri" w:hAnsi="Calibri" w:cs="Calibri"/>
          <w:color w:val="000000" w:themeColor="text1"/>
        </w:rPr>
      </w:pPr>
    </w:p>
    <w:p w:rsidR="0032035D" w:rsidP="0032035D" w14:paraId="56F020F3"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Additional information will be collected about how students with disabilities and English learners will participate in the assessment and the accommodations they will receive.</w:t>
      </w:r>
    </w:p>
    <w:p w:rsidR="0032035D" w:rsidP="0032035D" w14:paraId="552CFBF1" w14:textId="77777777">
      <w:pPr>
        <w:spacing w:after="0" w:line="240" w:lineRule="auto"/>
        <w:rPr>
          <w:rFonts w:ascii="Calibri" w:eastAsia="Calibri" w:hAnsi="Calibri" w:cs="Calibri"/>
          <w:color w:val="000000" w:themeColor="text1"/>
        </w:rPr>
      </w:pPr>
    </w:p>
    <w:p w:rsidR="0032035D" w:rsidP="0032035D" w14:paraId="39CA3B72"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 xml:space="preserve">For more information about NAEP, visit </w:t>
      </w:r>
      <w:hyperlink r:id="rId15">
        <w:r w:rsidRPr="5C266216">
          <w:rPr>
            <w:rStyle w:val="Hyperlink"/>
            <w:rFonts w:ascii="Calibri" w:eastAsia="Calibri" w:hAnsi="Calibri" w:cs="Calibri"/>
          </w:rPr>
          <w:t>www.nces.ed.gov/nationsreportcard</w:t>
        </w:r>
      </w:hyperlink>
      <w:r w:rsidRPr="5C266216">
        <w:rPr>
          <w:rFonts w:ascii="Calibri" w:eastAsia="Calibri" w:hAnsi="Calibri" w:cs="Calibri"/>
          <w:color w:val="000000" w:themeColor="text1"/>
        </w:rPr>
        <w:t>.</w:t>
      </w:r>
    </w:p>
    <w:p w:rsidR="0032035D" w:rsidP="0032035D" w14:paraId="1E5757A9" w14:textId="77777777">
      <w:pPr>
        <w:spacing w:after="0" w:line="240" w:lineRule="auto"/>
        <w:rPr>
          <w:rFonts w:ascii="Calibri" w:eastAsia="Calibri" w:hAnsi="Calibri" w:cs="Calibri"/>
          <w:color w:val="000000" w:themeColor="text1"/>
        </w:rPr>
      </w:pPr>
    </w:p>
    <w:p w:rsidR="0032035D" w:rsidP="0032035D" w14:paraId="17CAC0AB"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u w:val="single"/>
        </w:rPr>
        <w:t>Body Page Two</w:t>
      </w:r>
    </w:p>
    <w:p w:rsidR="0032035D" w:rsidP="0032035D" w14:paraId="584E2488" w14:textId="77777777">
      <w:pPr>
        <w:spacing w:after="0" w:line="240" w:lineRule="auto"/>
        <w:rPr>
          <w:rFonts w:ascii="Calibri" w:eastAsia="Calibri" w:hAnsi="Calibri" w:cs="Calibri"/>
          <w:color w:val="000000" w:themeColor="text1"/>
        </w:rPr>
      </w:pPr>
    </w:p>
    <w:p w:rsidR="0032035D" w:rsidP="0032035D" w14:paraId="48DC4907" w14:textId="77777777">
      <w:pPr>
        <w:spacing w:after="0" w:line="240" w:lineRule="auto"/>
        <w:rPr>
          <w:rFonts w:ascii="Calibri" w:eastAsia="Calibri" w:hAnsi="Calibri" w:cs="Calibri"/>
          <w:color w:val="000000" w:themeColor="text1"/>
        </w:rPr>
      </w:pPr>
      <w:r w:rsidRPr="5C266216">
        <w:rPr>
          <w:rFonts w:ascii="Calibri" w:eastAsia="Calibri" w:hAnsi="Calibri" w:cs="Calibri"/>
          <w:b/>
          <w:bCs/>
          <w:color w:val="000000" w:themeColor="text1"/>
        </w:rPr>
        <w:t>It’s important to know...</w:t>
      </w:r>
    </w:p>
    <w:p w:rsidR="0032035D" w:rsidP="0032035D" w14:paraId="45EA604B" w14:textId="77777777">
      <w:pPr>
        <w:spacing w:after="0" w:line="240" w:lineRule="auto"/>
        <w:rPr>
          <w:rFonts w:ascii="Calibri" w:eastAsia="Calibri" w:hAnsi="Calibri" w:cs="Calibri"/>
          <w:color w:val="000000" w:themeColor="text1"/>
        </w:rPr>
      </w:pPr>
    </w:p>
    <w:p w:rsidR="0032035D" w:rsidP="0032035D" w14:paraId="4B7CF36A" w14:textId="77777777">
      <w:pPr>
        <w:spacing w:after="0" w:line="240" w:lineRule="auto"/>
        <w:rPr>
          <w:rFonts w:ascii="Calibri" w:eastAsia="Calibri" w:hAnsi="Calibri" w:cs="Calibri"/>
          <w:color w:val="000000" w:themeColor="text1"/>
        </w:rPr>
      </w:pPr>
      <w:r w:rsidRPr="5C266216">
        <w:rPr>
          <w:rFonts w:ascii="Calibri" w:eastAsia="Calibri" w:hAnsi="Calibri" w:cs="Calibri"/>
          <w:b/>
          <w:bCs/>
          <w:color w:val="000000" w:themeColor="text1"/>
        </w:rPr>
        <w:t>Who will be responsible for coordinating and administering NAEP?</w:t>
      </w:r>
    </w:p>
    <w:p w:rsidR="0032035D" w:rsidP="0032035D" w14:paraId="1392FF01" w14:textId="77777777">
      <w:pPr>
        <w:spacing w:after="0" w:line="240" w:lineRule="auto"/>
        <w:rPr>
          <w:rFonts w:ascii="Calibri" w:eastAsia="Calibri" w:hAnsi="Calibri" w:cs="Calibri"/>
          <w:color w:val="000000" w:themeColor="text1"/>
        </w:rPr>
      </w:pPr>
      <w:r w:rsidRPr="5AB2ED12">
        <w:rPr>
          <w:rFonts w:ascii="Calibri" w:eastAsia="Calibri" w:hAnsi="Calibri" w:cs="Calibri"/>
          <w:color w:val="000000" w:themeColor="text1"/>
        </w:rPr>
        <w:t xml:space="preserve">Your NAEP State Coordinator, NAEP representatives, and school staff will work together to coordinate and administer the assessment. You will need to assign a member of your school’s staff to serve as the </w:t>
      </w:r>
      <w:r w:rsidRPr="5AB2ED12">
        <w:rPr>
          <w:rFonts w:ascii="Calibri" w:eastAsia="Calibri" w:hAnsi="Calibri" w:cs="Calibri"/>
          <w:b/>
          <w:bCs/>
          <w:color w:val="000000" w:themeColor="text1"/>
        </w:rPr>
        <w:t>school coordinator</w:t>
      </w:r>
      <w:r w:rsidRPr="5AB2ED12">
        <w:rPr>
          <w:rFonts w:ascii="Calibri" w:eastAsia="Calibri" w:hAnsi="Calibri" w:cs="Calibri"/>
          <w:color w:val="000000" w:themeColor="text1"/>
        </w:rPr>
        <w:t xml:space="preserve"> and be the primary contact for the assessment. This person should be</w:t>
      </w:r>
    </w:p>
    <w:p w:rsidR="0032035D" w:rsidP="00B446B9" w14:paraId="094D8682"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familiar with how students participate in statewide assessments; and</w:t>
      </w:r>
    </w:p>
    <w:p w:rsidR="0032035D" w:rsidP="00B446B9" w14:paraId="7E2DE517"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comfortable using a computer to collect and enter student information online.</w:t>
      </w:r>
    </w:p>
    <w:p w:rsidR="0032035D" w:rsidP="0032035D" w14:paraId="41BAA894" w14:textId="77777777">
      <w:pPr>
        <w:spacing w:after="0" w:line="240" w:lineRule="auto"/>
        <w:rPr>
          <w:rFonts w:ascii="Calibri" w:eastAsia="Calibri" w:hAnsi="Calibri" w:cs="Calibri"/>
          <w:color w:val="000000" w:themeColor="text1"/>
        </w:rPr>
      </w:pPr>
    </w:p>
    <w:p w:rsidR="0032035D" w:rsidP="0032035D" w14:paraId="30E20E1B" w14:textId="77777777">
      <w:pPr>
        <w:spacing w:after="0" w:line="240" w:lineRule="auto"/>
        <w:rPr>
          <w:rFonts w:ascii="Calibri" w:eastAsia="Calibri" w:hAnsi="Calibri" w:cs="Calibri"/>
          <w:color w:val="000000" w:themeColor="text1"/>
        </w:rPr>
      </w:pPr>
      <w:r w:rsidRPr="5AB2ED12">
        <w:rPr>
          <w:rFonts w:ascii="Calibri" w:eastAsia="Calibri" w:hAnsi="Calibri" w:cs="Calibri"/>
          <w:b/>
          <w:bCs/>
          <w:color w:val="000000" w:themeColor="text1"/>
        </w:rPr>
        <w:t>The NAEP State Coordinator works at your state department of education and will be responsible for</w:t>
      </w:r>
    </w:p>
    <w:p w:rsidR="0032035D" w:rsidP="00B446B9" w14:paraId="6B440191"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 xml:space="preserve">working with schools to confirm the assessment </w:t>
      </w:r>
      <w:r w:rsidRPr="5C266216">
        <w:rPr>
          <w:rFonts w:ascii="Calibri" w:eastAsia="Calibri" w:hAnsi="Calibri" w:cs="Calibri"/>
          <w:color w:val="000000" w:themeColor="text1"/>
        </w:rPr>
        <w:t>date;</w:t>
      </w:r>
    </w:p>
    <w:p w:rsidR="0032035D" w:rsidP="00B446B9" w14:paraId="2AFCF6C3"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 xml:space="preserve">communicating with principals about the importance of NAEP and student </w:t>
      </w:r>
      <w:r w:rsidRPr="5C266216">
        <w:rPr>
          <w:rFonts w:ascii="Calibri" w:eastAsia="Calibri" w:hAnsi="Calibri" w:cs="Calibri"/>
          <w:color w:val="000000" w:themeColor="text1"/>
        </w:rPr>
        <w:t>participation;</w:t>
      </w:r>
    </w:p>
    <w:p w:rsidR="0032035D" w:rsidP="00B446B9" w14:paraId="45935DA6"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 xml:space="preserve">providing schools with instructions for preparing a list of fourth- and eighth-grade students and information about notifying parents of participating </w:t>
      </w:r>
      <w:r w:rsidRPr="5C266216">
        <w:rPr>
          <w:rFonts w:ascii="Calibri" w:eastAsia="Calibri" w:hAnsi="Calibri" w:cs="Calibri"/>
          <w:color w:val="000000" w:themeColor="text1"/>
        </w:rPr>
        <w:t>students;</w:t>
      </w:r>
    </w:p>
    <w:p w:rsidR="0032035D" w:rsidP="00B446B9" w14:paraId="417C75BB" w14:textId="77777777">
      <w:pPr>
        <w:pStyle w:val="ListParagraph"/>
        <w:numPr>
          <w:ilvl w:val="0"/>
          <w:numId w:val="25"/>
        </w:numPr>
        <w:spacing w:after="0" w:line="240" w:lineRule="auto"/>
        <w:rPr>
          <w:rFonts w:ascii="Calibri" w:eastAsia="Calibri" w:hAnsi="Calibri" w:cs="Calibri"/>
          <w:color w:val="000000" w:themeColor="text1"/>
        </w:rPr>
      </w:pPr>
      <w:r w:rsidRPr="32E57DA0">
        <w:rPr>
          <w:rFonts w:ascii="Calibri" w:eastAsia="Calibri" w:hAnsi="Calibri" w:cs="Calibri"/>
          <w:color w:val="000000" w:themeColor="text1"/>
        </w:rPr>
        <w:t>providing guidance for including students with disabilities and English learners; and</w:t>
      </w:r>
    </w:p>
    <w:p w:rsidR="0032035D" w:rsidP="00B446B9" w14:paraId="5EBD6B43"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responding to questions from the school community throughout the assessment period.</w:t>
      </w:r>
    </w:p>
    <w:p w:rsidR="0032035D" w:rsidP="0032035D" w14:paraId="23C8CB7F" w14:textId="77777777">
      <w:pPr>
        <w:spacing w:after="0" w:line="240" w:lineRule="auto"/>
        <w:rPr>
          <w:rFonts w:ascii="Calibri" w:eastAsia="Calibri" w:hAnsi="Calibri" w:cs="Calibri"/>
          <w:color w:val="000000" w:themeColor="text1"/>
        </w:rPr>
      </w:pPr>
    </w:p>
    <w:p w:rsidR="0032035D" w:rsidP="0032035D" w14:paraId="69339F07" w14:textId="77777777">
      <w:pPr>
        <w:spacing w:after="0" w:line="240" w:lineRule="auto"/>
        <w:rPr>
          <w:rFonts w:ascii="Calibri" w:eastAsia="Calibri" w:hAnsi="Calibri" w:cs="Calibri"/>
          <w:color w:val="000000" w:themeColor="text1"/>
        </w:rPr>
      </w:pPr>
      <w:r w:rsidRPr="5AB2ED12">
        <w:rPr>
          <w:rFonts w:ascii="Calibri" w:eastAsia="Calibri" w:hAnsi="Calibri" w:cs="Calibri"/>
          <w:b/>
          <w:bCs/>
          <w:color w:val="000000" w:themeColor="text1"/>
        </w:rPr>
        <w:t>NAEP representatives employed by a U.S. Department of Education contractor to work directly with schools will be responsible for</w:t>
      </w:r>
    </w:p>
    <w:p w:rsidR="0032035D" w:rsidP="00B446B9" w14:paraId="7C68ABDA"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selecting a random sample of students from the school list of fourth- and eighth-</w:t>
      </w:r>
      <w:r w:rsidRPr="2C013AF1">
        <w:rPr>
          <w:rFonts w:ascii="Calibri" w:eastAsia="Calibri" w:hAnsi="Calibri" w:cs="Calibri"/>
          <w:color w:val="000000" w:themeColor="text1"/>
        </w:rPr>
        <w:t>graders;</w:t>
      </w:r>
    </w:p>
    <w:p w:rsidR="0032035D" w:rsidP="00B446B9" w14:paraId="5695C201"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verifying information that the school coordinator has provided via the Assessment Management System (AMS) website, which will serve as the primary resource and action center throughout the NAEP assessment </w:t>
      </w:r>
      <w:r w:rsidRPr="2C013AF1">
        <w:rPr>
          <w:rFonts w:ascii="Calibri" w:eastAsia="Calibri" w:hAnsi="Calibri" w:cs="Calibri"/>
          <w:color w:val="000000" w:themeColor="text1"/>
        </w:rPr>
        <w:t>process;</w:t>
      </w:r>
    </w:p>
    <w:p w:rsidR="0032035D" w:rsidP="00B446B9" w14:paraId="4A408B49"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working with the school coordinator to finalize assessment </w:t>
      </w:r>
      <w:r w:rsidRPr="2C013AF1">
        <w:rPr>
          <w:rFonts w:ascii="Calibri" w:eastAsia="Calibri" w:hAnsi="Calibri" w:cs="Calibri"/>
          <w:color w:val="000000" w:themeColor="text1"/>
        </w:rPr>
        <w:t>logistics;</w:t>
      </w:r>
    </w:p>
    <w:p w:rsidR="0032035D" w:rsidP="00B446B9" w14:paraId="292C5114"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bringing all assessment materials to the school on the scheduled day; and</w:t>
      </w:r>
    </w:p>
    <w:p w:rsidR="0032035D" w:rsidP="00B446B9" w14:paraId="242F32C6"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administering the assessment.</w:t>
      </w:r>
    </w:p>
    <w:p w:rsidR="0032035D" w:rsidP="0032035D" w14:paraId="41BBACD9" w14:textId="77777777">
      <w:pPr>
        <w:spacing w:after="0" w:line="240" w:lineRule="auto"/>
        <w:rPr>
          <w:rFonts w:ascii="Calibri" w:eastAsia="Calibri" w:hAnsi="Calibri" w:cs="Calibri"/>
          <w:color w:val="000000" w:themeColor="text1"/>
        </w:rPr>
      </w:pPr>
    </w:p>
    <w:p w:rsidR="0032035D" w:rsidP="0032035D" w14:paraId="57E2CF48" w14:textId="77777777">
      <w:pPr>
        <w:spacing w:after="0" w:line="240" w:lineRule="auto"/>
        <w:rPr>
          <w:rFonts w:ascii="Calibri" w:eastAsia="Calibri" w:hAnsi="Calibri" w:cs="Calibri"/>
          <w:color w:val="000000" w:themeColor="text1"/>
        </w:rPr>
      </w:pPr>
      <w:r w:rsidRPr="2C013AF1">
        <w:rPr>
          <w:rFonts w:ascii="Calibri" w:eastAsia="Calibri" w:hAnsi="Calibri" w:cs="Calibri"/>
          <w:b/>
          <w:bCs/>
          <w:color w:val="000000" w:themeColor="text1"/>
        </w:rPr>
        <w:t>Each principal will be responsible for</w:t>
      </w:r>
    </w:p>
    <w:p w:rsidR="0032035D" w:rsidP="00B446B9" w14:paraId="3336DDD1"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assigning a school staff member to serve as school </w:t>
      </w:r>
      <w:r w:rsidRPr="2C013AF1">
        <w:rPr>
          <w:rFonts w:ascii="Calibri" w:eastAsia="Calibri" w:hAnsi="Calibri" w:cs="Calibri"/>
          <w:color w:val="000000" w:themeColor="text1"/>
        </w:rPr>
        <w:t>coordinator;</w:t>
      </w:r>
    </w:p>
    <w:p w:rsidR="0032035D" w:rsidP="00B446B9" w14:paraId="5AE85A8A"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including the NAEP assessment date on the school </w:t>
      </w:r>
      <w:r w:rsidRPr="2C013AF1">
        <w:rPr>
          <w:rFonts w:ascii="Calibri" w:eastAsia="Calibri" w:hAnsi="Calibri" w:cs="Calibri"/>
          <w:color w:val="000000" w:themeColor="text1"/>
        </w:rPr>
        <w:t>calendar;</w:t>
      </w:r>
    </w:p>
    <w:p w:rsidR="0032035D" w:rsidP="00B446B9" w14:paraId="1EE64224"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empowering the designated school coordinator to work with the NAEP representative and NAEP State Coordinator to prepare for the assessment; and</w:t>
      </w:r>
    </w:p>
    <w:p w:rsidR="0032035D" w:rsidP="00B446B9" w14:paraId="02842909"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informing school staff and students about NAEP and why student participation is critically important.</w:t>
      </w:r>
    </w:p>
    <w:p w:rsidR="0032035D" w:rsidP="0032035D" w14:paraId="2326FC76" w14:textId="77777777">
      <w:pPr>
        <w:spacing w:after="0" w:line="240" w:lineRule="auto"/>
        <w:rPr>
          <w:rFonts w:ascii="Calibri" w:eastAsia="Calibri" w:hAnsi="Calibri" w:cs="Calibri"/>
          <w:color w:val="000000" w:themeColor="text1"/>
        </w:rPr>
      </w:pPr>
    </w:p>
    <w:p w:rsidR="0032035D" w:rsidP="0032035D" w14:paraId="29B00B92" w14:textId="77777777">
      <w:pPr>
        <w:spacing w:after="0" w:line="240" w:lineRule="auto"/>
        <w:rPr>
          <w:rFonts w:ascii="Calibri" w:eastAsia="Calibri" w:hAnsi="Calibri" w:cs="Calibri"/>
          <w:color w:val="000000" w:themeColor="text1"/>
        </w:rPr>
      </w:pPr>
      <w:r w:rsidRPr="2C013AF1">
        <w:rPr>
          <w:rFonts w:ascii="Calibri" w:eastAsia="Calibri" w:hAnsi="Calibri" w:cs="Calibri"/>
          <w:b/>
          <w:bCs/>
          <w:color w:val="000000" w:themeColor="text1"/>
        </w:rPr>
        <w:t>The school coordinator will be responsible for</w:t>
      </w:r>
    </w:p>
    <w:p w:rsidR="0032035D" w:rsidP="00B446B9" w14:paraId="61B89C34"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confirming the scheduled assessment date with the NAEP State </w:t>
      </w:r>
      <w:r w:rsidRPr="2C013AF1">
        <w:rPr>
          <w:rFonts w:ascii="Calibri" w:eastAsia="Calibri" w:hAnsi="Calibri" w:cs="Calibri"/>
          <w:color w:val="000000" w:themeColor="text1"/>
        </w:rPr>
        <w:t>Coordinator;</w:t>
      </w:r>
    </w:p>
    <w:p w:rsidR="0032035D" w:rsidP="00B446B9" w14:paraId="024D71A1"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registering for the AMS website and providing information about the </w:t>
      </w:r>
      <w:r w:rsidRPr="2C013AF1">
        <w:rPr>
          <w:rFonts w:ascii="Calibri" w:eastAsia="Calibri" w:hAnsi="Calibri" w:cs="Calibri"/>
          <w:color w:val="000000" w:themeColor="text1"/>
        </w:rPr>
        <w:t>school;</w:t>
      </w:r>
    </w:p>
    <w:p w:rsidR="0032035D" w:rsidP="00B446B9" w14:paraId="700CCED4"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if requested, overseeing the submission of an electronic list of fourth- and/or </w:t>
      </w:r>
      <w:r w:rsidRPr="2C013AF1">
        <w:rPr>
          <w:rFonts w:ascii="Calibri" w:eastAsia="Calibri" w:hAnsi="Calibri" w:cs="Calibri"/>
          <w:color w:val="000000" w:themeColor="text1"/>
        </w:rPr>
        <w:t>eighth-grade</w:t>
      </w:r>
      <w:r w:rsidRPr="2C013AF1">
        <w:rPr>
          <w:rFonts w:ascii="Calibri" w:eastAsia="Calibri" w:hAnsi="Calibri" w:cs="Calibri"/>
          <w:color w:val="000000" w:themeColor="text1"/>
        </w:rPr>
        <w:t xml:space="preserve"> students;</w:t>
      </w:r>
    </w:p>
    <w:p w:rsidR="0032035D" w:rsidP="00B446B9" w14:paraId="366794B4"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using the AMS website to prepare for the </w:t>
      </w:r>
      <w:r w:rsidRPr="2C013AF1">
        <w:rPr>
          <w:rFonts w:ascii="Calibri" w:eastAsia="Calibri" w:hAnsi="Calibri" w:cs="Calibri"/>
          <w:color w:val="000000" w:themeColor="text1"/>
        </w:rPr>
        <w:t>assessment;</w:t>
      </w:r>
    </w:p>
    <w:p w:rsidR="0032035D" w:rsidP="00B446B9" w14:paraId="3EC08758"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notifying parents of the assessment (more information will be provided on how to complete this task</w:t>
      </w:r>
      <w:r w:rsidRPr="2C013AF1">
        <w:rPr>
          <w:rFonts w:ascii="Calibri" w:eastAsia="Calibri" w:hAnsi="Calibri" w:cs="Calibri"/>
          <w:color w:val="000000" w:themeColor="text1"/>
        </w:rPr>
        <w:t>);</w:t>
      </w:r>
    </w:p>
    <w:p w:rsidR="0032035D" w:rsidP="00B446B9" w14:paraId="7B151F85" w14:textId="77777777">
      <w:pPr>
        <w:pStyle w:val="ListParagraph"/>
        <w:numPr>
          <w:ilvl w:val="0"/>
          <w:numId w:val="25"/>
        </w:numPr>
        <w:spacing w:after="0" w:line="240" w:lineRule="auto"/>
        <w:rPr>
          <w:rFonts w:ascii="Calibri" w:eastAsia="Calibri" w:hAnsi="Calibri" w:cs="Calibri"/>
          <w:color w:val="000000" w:themeColor="text1"/>
        </w:rPr>
      </w:pPr>
      <w:r w:rsidRPr="2C013AF1">
        <w:rPr>
          <w:rFonts w:ascii="Calibri" w:eastAsia="Calibri" w:hAnsi="Calibri" w:cs="Calibri"/>
          <w:color w:val="000000" w:themeColor="text1"/>
        </w:rPr>
        <w:t xml:space="preserve">communicating with the NAEP representative and participating in an Assessment Planning Meeting via Zoom to finalize assessment </w:t>
      </w:r>
      <w:r w:rsidRPr="2C013AF1">
        <w:rPr>
          <w:rFonts w:ascii="Calibri" w:eastAsia="Calibri" w:hAnsi="Calibri" w:cs="Calibri"/>
          <w:color w:val="000000" w:themeColor="text1"/>
        </w:rPr>
        <w:t>preparations;</w:t>
      </w:r>
    </w:p>
    <w:p w:rsidR="0032035D" w:rsidP="00B446B9" w14:paraId="74672860"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reserving space for the assessment, including room(s), desks or tables, and an adequate number of electrical outlets in the assessment location; and</w:t>
      </w:r>
    </w:p>
    <w:p w:rsidR="0032035D" w:rsidP="00B446B9" w14:paraId="3484DCD8" w14:textId="77777777">
      <w:pPr>
        <w:pStyle w:val="ListParagraph"/>
        <w:numPr>
          <w:ilvl w:val="0"/>
          <w:numId w:val="25"/>
        </w:num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collaborating with school staff to ensure a high rate of student participation.</w:t>
      </w:r>
    </w:p>
    <w:p w:rsidR="0032035D" w:rsidP="0032035D" w14:paraId="68190895" w14:textId="77777777">
      <w:pPr>
        <w:spacing w:after="0" w:line="240" w:lineRule="auto"/>
        <w:rPr>
          <w:rFonts w:ascii="Calibri" w:eastAsia="Calibri" w:hAnsi="Calibri" w:cs="Calibri"/>
          <w:color w:val="000000" w:themeColor="text1"/>
        </w:rPr>
      </w:pPr>
    </w:p>
    <w:p w:rsidR="0032035D" w:rsidP="0032035D" w14:paraId="236B2C39" w14:textId="77777777">
      <w:pPr>
        <w:spacing w:after="0" w:line="240" w:lineRule="auto"/>
        <w:rPr>
          <w:rFonts w:ascii="Calibri" w:eastAsia="Calibri" w:hAnsi="Calibri" w:cs="Calibri"/>
          <w:color w:val="000000" w:themeColor="text1"/>
        </w:rPr>
      </w:pPr>
      <w:r w:rsidRPr="5C266216">
        <w:rPr>
          <w:rFonts w:ascii="Calibri" w:eastAsia="Calibri" w:hAnsi="Calibri" w:cs="Calibri"/>
          <w:b/>
          <w:bCs/>
          <w:color w:val="000000" w:themeColor="text1"/>
        </w:rPr>
        <w:t>Detailed information about the school coordinator’s responsibilities will be sent at the beginning of the school year.</w:t>
      </w:r>
    </w:p>
    <w:p w:rsidR="0032035D" w:rsidP="0032035D" w14:paraId="618C565B" w14:textId="77777777">
      <w:pPr>
        <w:spacing w:after="0" w:line="240" w:lineRule="auto"/>
        <w:rPr>
          <w:rFonts w:ascii="Calibri" w:eastAsia="Calibri" w:hAnsi="Calibri" w:cs="Calibri"/>
          <w:color w:val="000000" w:themeColor="text1"/>
        </w:rPr>
      </w:pPr>
    </w:p>
    <w:p w:rsidR="0032035D" w:rsidRPr="0045614B" w:rsidP="0032035D" w14:paraId="5FD9BE1E" w14:textId="77777777">
      <w:pPr>
        <w:spacing w:after="0" w:line="240" w:lineRule="auto"/>
        <w:rPr>
          <w:rFonts w:ascii="Calibri" w:eastAsia="Calibri" w:hAnsi="Calibri" w:cs="Calibri"/>
          <w:color w:val="000000" w:themeColor="text1"/>
          <w:sz w:val="18"/>
          <w:szCs w:val="18"/>
        </w:rPr>
      </w:pPr>
      <w:r w:rsidRPr="0045614B">
        <w:rPr>
          <w:rFonts w:ascii="Calibri" w:eastAsia="Calibri" w:hAnsi="Calibri" w:cs="Calibri"/>
          <w:color w:val="000000" w:themeColor="text1"/>
          <w:sz w:val="18"/>
          <w:szCs w:val="18"/>
        </w:rPr>
        <w:t xml:space="preserve">National Center for Education Statistics (NCES) is authorized to conduct NAEP by the National Assessment of Educational Progress </w:t>
      </w:r>
      <w:r w:rsidRPr="0045614B">
        <w:rPr>
          <w:rFonts w:ascii="Calibri" w:eastAsia="Calibri" w:hAnsi="Calibri" w:cs="Calibri"/>
          <w:color w:val="000000" w:themeColor="text1"/>
          <w:sz w:val="18"/>
          <w:szCs w:val="18"/>
        </w:rPr>
        <w:t xml:space="preserve">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45614B">
        <w:rPr>
          <w:rFonts w:ascii="Calibri" w:eastAsia="Calibri" w:hAnsi="Calibri" w:cs="Calibri"/>
          <w:color w:val="000000" w:themeColor="text1"/>
          <w:sz w:val="18"/>
          <w:szCs w:val="18"/>
        </w:rPr>
        <w:t>All of</w:t>
      </w:r>
      <w:r w:rsidRPr="0045614B">
        <w:rPr>
          <w:rFonts w:ascii="Calibri" w:eastAsia="Calibri" w:hAnsi="Calibri" w:cs="Calibri"/>
          <w:color w:val="000000" w:themeColor="text1"/>
          <w:sz w:val="18"/>
          <w:szCs w:val="18"/>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45614B">
        <w:rPr>
          <w:rFonts w:ascii="Calibri" w:eastAsia="Calibri" w:hAnsi="Calibri" w:cs="Calibri"/>
          <w:color w:val="000000" w:themeColor="text1"/>
          <w:sz w:val="18"/>
          <w:szCs w:val="18"/>
        </w:rPr>
        <w:t>or</w:t>
      </w:r>
      <w:r w:rsidRPr="0045614B">
        <w:rPr>
          <w:rFonts w:ascii="Calibri" w:eastAsia="Calibri" w:hAnsi="Calibri" w:cs="Calibri"/>
          <w:color w:val="000000" w:themeColor="text1"/>
          <w:sz w:val="18"/>
          <w:szCs w:val="18"/>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32035D" w:rsidP="0032035D" w14:paraId="3F5F75AA" w14:textId="77777777">
      <w:pPr>
        <w:spacing w:after="0" w:line="240" w:lineRule="auto"/>
        <w:rPr>
          <w:rFonts w:ascii="Calibri" w:eastAsia="Calibri" w:hAnsi="Calibri" w:cs="Calibri"/>
          <w:color w:val="000000" w:themeColor="text1"/>
          <w:sz w:val="20"/>
          <w:szCs w:val="20"/>
        </w:rPr>
      </w:pPr>
    </w:p>
    <w:p w:rsidR="0032035D" w:rsidP="0032035D" w14:paraId="4C31E2C2"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u w:val="single"/>
        </w:rPr>
        <w:t xml:space="preserve">Page </w:t>
      </w:r>
      <w:r w:rsidRPr="5C266216">
        <w:rPr>
          <w:rFonts w:ascii="Calibri" w:eastAsia="Calibri" w:hAnsi="Calibri" w:cs="Calibri"/>
          <w:color w:val="000000" w:themeColor="text1"/>
          <w:u w:val="single"/>
        </w:rPr>
        <w:t>Two Footer</w:t>
      </w:r>
    </w:p>
    <w:p w:rsidR="0032035D" w:rsidP="0032035D" w14:paraId="30D50AD0" w14:textId="77777777">
      <w:pPr>
        <w:spacing w:after="0" w:line="240" w:lineRule="auto"/>
        <w:rPr>
          <w:rFonts w:ascii="Calibri" w:eastAsia="Calibri" w:hAnsi="Calibri" w:cs="Calibri"/>
          <w:color w:val="000000" w:themeColor="text1"/>
        </w:rPr>
      </w:pPr>
    </w:p>
    <w:p w:rsidR="0032035D" w:rsidP="0032035D" w14:paraId="780C9B56" w14:textId="77777777">
      <w:pPr>
        <w:spacing w:after="0" w:line="240" w:lineRule="auto"/>
        <w:rPr>
          <w:rFonts w:ascii="Calibri" w:eastAsia="Calibri" w:hAnsi="Calibri" w:cs="Calibri"/>
          <w:color w:val="000000" w:themeColor="text1"/>
          <w:sz w:val="20"/>
          <w:szCs w:val="20"/>
        </w:rPr>
      </w:pPr>
      <w:r w:rsidRPr="5C266216">
        <w:rPr>
          <w:rFonts w:ascii="Calibri" w:eastAsia="Calibri" w:hAnsi="Calibri" w:cs="Calibri"/>
          <w:color w:val="000000" w:themeColor="text1"/>
        </w:rPr>
        <w:t xml:space="preserve">Find us on: </w:t>
      </w:r>
      <w:r w:rsidRPr="5C266216">
        <w:rPr>
          <w:rFonts w:ascii="Calibri" w:eastAsia="Calibri" w:hAnsi="Calibri" w:cs="Calibri"/>
          <w:color w:val="000000" w:themeColor="text1"/>
          <w:sz w:val="20"/>
          <w:szCs w:val="20"/>
        </w:rPr>
        <w:t>[insert social media icons]</w:t>
      </w:r>
    </w:p>
    <w:p w:rsidR="0032035D" w:rsidP="0032035D" w14:paraId="16B020EA" w14:textId="77777777">
      <w:pPr>
        <w:spacing w:after="0" w:line="240" w:lineRule="auto"/>
        <w:rPr>
          <w:rFonts w:ascii="Calibri" w:eastAsia="Calibri" w:hAnsi="Calibri" w:cs="Calibri"/>
          <w:color w:val="000000" w:themeColor="text1"/>
        </w:rPr>
      </w:pPr>
    </w:p>
    <w:p w:rsidR="0032035D" w:rsidP="0032035D" w14:paraId="7DEB6F6B" w14:textId="77777777">
      <w:pPr>
        <w:spacing w:after="0" w:line="240" w:lineRule="auto"/>
        <w:rPr>
          <w:rFonts w:ascii="Calibri" w:eastAsia="Calibri" w:hAnsi="Calibri" w:cs="Calibri"/>
          <w:color w:val="000000" w:themeColor="text1"/>
        </w:rPr>
      </w:pPr>
      <w:r w:rsidRPr="5C266216">
        <w:rPr>
          <w:rFonts w:ascii="Calibri" w:eastAsia="Calibri" w:hAnsi="Calibri" w:cs="Calibri"/>
          <w:color w:val="000000" w:themeColor="text1"/>
        </w:rPr>
        <w:t>This publication was prepared for the National Assessment of Educational Progress by Hager Sharp under contract GS-23F-0024M to the National Center for Education Statistics, U.S. Department of Education.</w:t>
      </w:r>
    </w:p>
    <w:p w:rsidR="0032035D" w:rsidP="0032035D" w14:paraId="4C1E67D6" w14:textId="77777777"/>
    <w:p w:rsidR="0075050B" w:rsidRPr="0032035D" w:rsidP="00FD0F85" w14:paraId="5BC326AA" w14:textId="0914B88B">
      <w:pPr>
        <w:rPr>
          <w:sz w:val="20"/>
          <w:szCs w:val="20"/>
        </w:rPr>
      </w:pPr>
      <w:r>
        <w:rPr>
          <w:sz w:val="20"/>
          <w:szCs w:val="20"/>
        </w:rPr>
        <w:br w:type="page"/>
      </w:r>
      <w:bookmarkStart w:id="57" w:name="_Toc509491772"/>
      <w:bookmarkStart w:id="58" w:name="_Toc516145673"/>
    </w:p>
    <w:p w:rsidR="00364EA0" w:rsidP="00FC644C" w14:paraId="66C3F8B0" w14:textId="47B0093E">
      <w:pPr>
        <w:pStyle w:val="Heading3"/>
      </w:pPr>
      <w:bookmarkStart w:id="59" w:name="_Toc71195490"/>
      <w:bookmarkStart w:id="60" w:name="_Toc72144894"/>
      <w:bookmarkStart w:id="61" w:name="_Toc131674680"/>
      <w:bookmarkStart w:id="62" w:name="_Toc13692790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004D7C59">
        <w:rPr>
          <w:rFonts w:eastAsia="Times New Roman"/>
          <w:b/>
          <w:spacing w:val="1"/>
        </w:rPr>
        <w:t>9</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AE598F">
        <w:rPr>
          <w:rFonts w:eastAsia="Times New Roman"/>
        </w:rPr>
        <w:t>2</w:t>
      </w:r>
      <w:r w:rsidR="008071F5">
        <w:rPr>
          <w:rFonts w:eastAsia="Times New Roman"/>
        </w:rPr>
        <w:t xml:space="preserve">4 </w:t>
      </w:r>
      <w:r w:rsidRPr="00F05D25">
        <w:rPr>
          <w:rFonts w:eastAsia="Times New Roman"/>
        </w:rPr>
        <w:t>Endorsement Letter</w:t>
      </w:r>
      <w:r w:rsidR="003E15EE">
        <w:rPr>
          <w:rFonts w:eastAsia="Times New Roman"/>
        </w:rPr>
        <w:t>s</w:t>
      </w:r>
      <w:r w:rsidRPr="00F05D25">
        <w:rPr>
          <w:rFonts w:eastAsia="Times New Roman"/>
        </w:rPr>
        <w:t xml:space="preserve"> to Private School Administrator</w:t>
      </w:r>
      <w:bookmarkEnd w:id="57"/>
      <w:bookmarkEnd w:id="58"/>
      <w:r w:rsidR="00E474CD">
        <w:rPr>
          <w:rFonts w:eastAsia="Times New Roman"/>
        </w:rPr>
        <w:t xml:space="preserve"> </w:t>
      </w:r>
      <w:r w:rsidR="00E33029">
        <w:rPr>
          <w:rFonts w:eastAsia="Times New Roman"/>
        </w:rPr>
        <w:t>(</w:t>
      </w:r>
      <w:r w:rsidR="00FB74A7">
        <w:rPr>
          <w:rFonts w:eastAsia="Times New Roman"/>
        </w:rPr>
        <w:t>Approved v.29</w:t>
      </w:r>
      <w:r w:rsidR="00E33029">
        <w:rPr>
          <w:rFonts w:eastAsia="Times New Roman"/>
        </w:rPr>
        <w:t>)</w:t>
      </w:r>
      <w:bookmarkEnd w:id="59"/>
      <w:bookmarkEnd w:id="60"/>
      <w:bookmarkEnd w:id="61"/>
      <w:bookmarkEnd w:id="62"/>
    </w:p>
    <w:p w:rsidR="00B97ABA" w:rsidP="00B97ABA" w14:paraId="66C3F8B1" w14:textId="77777777">
      <w:pPr>
        <w:jc w:val="center"/>
      </w:pPr>
    </w:p>
    <w:p w:rsidR="00B97ABA" w14:paraId="66C3F8B2" w14:textId="77777777">
      <w:pPr>
        <w:spacing w:after="0" w:line="200" w:lineRule="exact"/>
        <w:rPr>
          <w:sz w:val="20"/>
          <w:szCs w:val="20"/>
        </w:rPr>
      </w:pPr>
    </w:p>
    <w:p w:rsidR="002C4F98" w14:paraId="66C3F8B3" w14:textId="4A983106">
      <w:pPr>
        <w:rPr>
          <w:sz w:val="20"/>
          <w:szCs w:val="20"/>
        </w:rPr>
      </w:pPr>
      <w:r>
        <w:rPr>
          <w:sz w:val="20"/>
          <w:szCs w:val="20"/>
        </w:rPr>
        <w:br w:type="page"/>
      </w:r>
    </w:p>
    <w:p w:rsidR="008071F5" w:rsidRPr="00232431" w:rsidP="008071F5" w14:paraId="34FAC5D6" w14:textId="77777777">
      <w:pPr>
        <w:widowControl/>
        <w:spacing w:after="0" w:line="240" w:lineRule="auto"/>
        <w:rPr>
          <w:rFonts w:ascii="Times New Roman" w:eastAsia="Times New Roman" w:hAnsi="Times New Roman" w:cs="Times New Roman"/>
        </w:rPr>
      </w:pPr>
    </w:p>
    <w:p w:rsidR="008071F5" w:rsidRPr="00232431" w:rsidP="008071F5" w14:paraId="1384752B" w14:textId="77777777">
      <w:pPr>
        <w:widowControl/>
        <w:spacing w:after="0" w:line="240" w:lineRule="auto"/>
        <w:jc w:val="center"/>
        <w:rPr>
          <w:rFonts w:ascii="Times New Roman" w:eastAsia="Times New Roman" w:hAnsi="Times New Roman" w:cs="Times New Roman"/>
          <w:b/>
        </w:rPr>
      </w:pPr>
      <w:r w:rsidRPr="00232431">
        <w:rPr>
          <w:rFonts w:ascii="Times New Roman" w:eastAsia="Times New Roman" w:hAnsi="Times New Roman" w:cs="Times New Roman"/>
          <w:b/>
        </w:rPr>
        <w:t>NAEP 2024 Sample Endorsement Letter</w:t>
      </w:r>
    </w:p>
    <w:p w:rsidR="008071F5" w:rsidRPr="00232431" w:rsidP="008071F5" w14:paraId="5B8F9E9A" w14:textId="77777777">
      <w:pPr>
        <w:widowControl/>
        <w:spacing w:after="0" w:line="240" w:lineRule="auto"/>
        <w:jc w:val="center"/>
        <w:rPr>
          <w:rFonts w:ascii="Times New Roman" w:eastAsia="Times New Roman" w:hAnsi="Times New Roman" w:cs="Times New Roman"/>
          <w:b/>
        </w:rPr>
      </w:pPr>
      <w:r w:rsidRPr="00232431">
        <w:rPr>
          <w:rFonts w:ascii="Times New Roman" w:eastAsia="Times New Roman" w:hAnsi="Times New Roman" w:cs="Times New Roman"/>
          <w:b/>
        </w:rPr>
        <w:t>From Council for American Private Education (CAPE) to Private School Administrator</w:t>
      </w:r>
    </w:p>
    <w:p w:rsidR="008071F5" w:rsidRPr="00232431" w:rsidP="008071F5" w14:paraId="2FC46BB0" w14:textId="77777777">
      <w:pPr>
        <w:widowControl/>
        <w:spacing w:after="0" w:line="240" w:lineRule="auto"/>
        <w:jc w:val="center"/>
        <w:rPr>
          <w:rFonts w:ascii="Times New Roman" w:eastAsia="Times New Roman" w:hAnsi="Times New Roman" w:cs="Times New Roman"/>
          <w:b/>
          <w:color w:val="FF0000"/>
        </w:rPr>
      </w:pPr>
      <w:r w:rsidRPr="00232431">
        <w:rPr>
          <w:rFonts w:ascii="Times New Roman" w:eastAsia="Times New Roman" w:hAnsi="Times New Roman" w:cs="Times New Roman"/>
          <w:b/>
          <w:color w:val="FF0000"/>
        </w:rPr>
        <w:t>Red text</w:t>
      </w:r>
      <w:r w:rsidRPr="00232431">
        <w:rPr>
          <w:rFonts w:ascii="Times New Roman" w:eastAsia="Times New Roman" w:hAnsi="Times New Roman" w:cs="Times New Roman"/>
          <w:b/>
        </w:rPr>
        <w:t xml:space="preserve"> should be </w:t>
      </w:r>
      <w:r w:rsidRPr="00232431">
        <w:rPr>
          <w:rFonts w:ascii="Times New Roman" w:eastAsia="Times New Roman" w:hAnsi="Times New Roman" w:cs="Times New Roman"/>
          <w:b/>
        </w:rPr>
        <w:t>customized</w:t>
      </w:r>
      <w:r w:rsidRPr="00232431">
        <w:rPr>
          <w:rFonts w:ascii="Times New Roman" w:eastAsia="Times New Roman" w:hAnsi="Times New Roman" w:cs="Times New Roman"/>
          <w:b/>
        </w:rPr>
        <w:t xml:space="preserve"> and letter should be finalized on </w:t>
      </w:r>
      <w:r w:rsidRPr="00232431">
        <w:rPr>
          <w:rFonts w:ascii="Times New Roman" w:eastAsia="Times New Roman" w:hAnsi="Times New Roman" w:cs="Times New Roman"/>
          <w:b/>
          <w:color w:val="FF0000"/>
        </w:rPr>
        <w:t>CAPE letterhead</w:t>
      </w:r>
    </w:p>
    <w:p w:rsidR="008071F5" w:rsidRPr="00232431" w:rsidP="008071F5" w14:paraId="1D640E70" w14:textId="77777777">
      <w:pPr>
        <w:widowControl/>
        <w:spacing w:after="0" w:line="240" w:lineRule="auto"/>
        <w:jc w:val="center"/>
        <w:rPr>
          <w:rFonts w:ascii="Times New Roman" w:eastAsia="Times New Roman" w:hAnsi="Times New Roman" w:cs="Times New Roman"/>
          <w:color w:val="FF0000"/>
        </w:rPr>
      </w:pPr>
    </w:p>
    <w:p w:rsidR="008071F5" w:rsidRPr="00232431" w:rsidP="008071F5" w14:paraId="228AADD0" w14:textId="77777777">
      <w:pPr>
        <w:widowControl/>
        <w:spacing w:after="0" w:line="240" w:lineRule="auto"/>
        <w:rPr>
          <w:rFonts w:ascii="Times New Roman" w:eastAsia="Times New Roman" w:hAnsi="Times New Roman" w:cs="Times New Roman"/>
        </w:rPr>
      </w:pPr>
    </w:p>
    <w:p w:rsidR="008071F5" w:rsidRPr="00232431" w:rsidP="008071F5" w14:paraId="3D3AD735" w14:textId="77777777">
      <w:pPr>
        <w:widowControl/>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Fall 2023</w:t>
      </w:r>
    </w:p>
    <w:p w:rsidR="008071F5" w:rsidRPr="00232431" w:rsidP="008071F5" w14:paraId="155EF382" w14:textId="77777777">
      <w:pPr>
        <w:widowControl/>
        <w:spacing w:after="0" w:line="240" w:lineRule="auto"/>
        <w:rPr>
          <w:rFonts w:ascii="Times New Roman" w:eastAsia="Times New Roman" w:hAnsi="Times New Roman" w:cs="Times New Roman"/>
        </w:rPr>
      </w:pPr>
    </w:p>
    <w:p w:rsidR="008071F5" w:rsidRPr="00232431" w:rsidP="008071F5" w14:paraId="76B0813D" w14:textId="77777777">
      <w:pPr>
        <w:widowControl/>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Dear Administrator:</w:t>
      </w:r>
    </w:p>
    <w:p w:rsidR="008071F5" w:rsidRPr="00232431" w:rsidP="008071F5" w14:paraId="6C5AF825" w14:textId="77777777">
      <w:pPr>
        <w:widowControl/>
        <w:spacing w:after="0" w:line="240" w:lineRule="auto"/>
        <w:rPr>
          <w:rFonts w:ascii="Times New Roman" w:eastAsia="Times New Roman" w:hAnsi="Times New Roman" w:cs="Times New Roman"/>
        </w:rPr>
      </w:pPr>
    </w:p>
    <w:p w:rsidR="008071F5" w:rsidRPr="00232431" w:rsidP="008071F5" w14:paraId="78EE8E5C" w14:textId="77777777">
      <w:pPr>
        <w:widowControl/>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I am writing to encourage you to participate in the 2024 National Assessment of Educational Progress (NAEP). CAPE considers NAEP an essential measure of student achievement in the United States.</w:t>
      </w:r>
    </w:p>
    <w:p w:rsidR="008071F5" w:rsidRPr="00232431" w:rsidP="008071F5" w14:paraId="72D8676A" w14:textId="77777777">
      <w:pPr>
        <w:widowControl/>
        <w:spacing w:after="0" w:line="240" w:lineRule="auto"/>
        <w:rPr>
          <w:rFonts w:ascii="Times New Roman" w:eastAsia="Times New Roman" w:hAnsi="Times New Roman" w:cs="Times New Roman"/>
        </w:rPr>
      </w:pPr>
    </w:p>
    <w:p w:rsidR="008071F5" w:rsidRPr="00232431" w:rsidP="008071F5" w14:paraId="7304416B" w14:textId="77777777">
      <w:pPr>
        <w:widowControl/>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 xml:space="preserve">Private schools represent about 24 percent of schools in the nation and educate about 9 percent of the students. </w:t>
      </w:r>
      <w:r w:rsidRPr="00232431">
        <w:rPr>
          <w:rFonts w:ascii="Times New Roman" w:eastAsia="Times New Roman" w:hAnsi="Times New Roman" w:cs="Times New Roman"/>
          <w:u w:val="single"/>
        </w:rPr>
        <w:t>Your school’s participation will help make it possible for private school data to be reported and contributes to the picture of education across the nation and to future policy decisions</w:t>
      </w:r>
      <w:r w:rsidRPr="00232431">
        <w:rPr>
          <w:rFonts w:ascii="Times New Roman" w:eastAsia="Times New Roman" w:hAnsi="Times New Roman" w:cs="Times New Roman"/>
        </w:rPr>
        <w:t xml:space="preserve">. </w:t>
      </w:r>
    </w:p>
    <w:p w:rsidR="008071F5" w:rsidRPr="00232431" w:rsidP="008071F5" w14:paraId="054EA614" w14:textId="77777777">
      <w:pPr>
        <w:widowControl/>
        <w:spacing w:after="0" w:line="240" w:lineRule="auto"/>
        <w:rPr>
          <w:rFonts w:ascii="Times New Roman" w:eastAsia="Times New Roman" w:hAnsi="Times New Roman" w:cs="Times New Roman"/>
        </w:rPr>
      </w:pPr>
    </w:p>
    <w:p w:rsidR="008071F5" w:rsidRPr="00232431" w:rsidP="008071F5" w14:paraId="3545F8A6" w14:textId="77777777">
      <w:pPr>
        <w:widowControl/>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NAEP data have historically shown, across subjects and over time, that students in private schools on average score higher than students in public schools. With your support, private schools can achieve excellent participation, and private school results can be reported.</w:t>
      </w:r>
    </w:p>
    <w:p w:rsidR="008071F5" w:rsidRPr="00232431" w:rsidP="008071F5" w14:paraId="5860D8A9" w14:textId="77777777">
      <w:pPr>
        <w:widowControl/>
        <w:spacing w:after="0" w:line="240" w:lineRule="auto"/>
        <w:rPr>
          <w:rFonts w:ascii="Times New Roman" w:eastAsia="Times New Roman" w:hAnsi="Times New Roman" w:cs="Times New Roman"/>
        </w:rPr>
      </w:pPr>
    </w:p>
    <w:p w:rsidR="008071F5" w:rsidRPr="00232431" w:rsidP="008071F5" w14:paraId="1664BBDD" w14:textId="0C3A6CD5">
      <w:pPr>
        <w:widowControl/>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Recent NAEP data examined how student achievement has been impacted by the pandemic, comparing student performance in reading and math</w:t>
      </w:r>
      <w:r w:rsidR="0040752B">
        <w:rPr>
          <w:rFonts w:ascii="Times New Roman" w:eastAsia="Times New Roman" w:hAnsi="Times New Roman" w:cs="Times New Roman"/>
        </w:rPr>
        <w:t>ematics</w:t>
      </w:r>
      <w:r w:rsidRPr="00232431">
        <w:rPr>
          <w:rFonts w:ascii="Times New Roman" w:eastAsia="Times New Roman" w:hAnsi="Times New Roman" w:cs="Times New Roman"/>
        </w:rPr>
        <w:t xml:space="preserve"> from 2019 to 2022. These results have garnered national media attention, elevating learning recovery as a top priority for parents, educators, and policymakers nationwide. </w:t>
      </w:r>
    </w:p>
    <w:p w:rsidR="008071F5" w:rsidRPr="00232431" w:rsidP="008071F5" w14:paraId="3187D96A" w14:textId="77777777">
      <w:pPr>
        <w:widowControl/>
        <w:spacing w:after="0" w:line="240" w:lineRule="auto"/>
        <w:rPr>
          <w:rFonts w:ascii="Times New Roman" w:eastAsia="Times New Roman" w:hAnsi="Times New Roman" w:cs="Times New Roman"/>
        </w:rPr>
      </w:pPr>
    </w:p>
    <w:p w:rsidR="008071F5" w:rsidRPr="00232431" w:rsidP="008071F5" w14:paraId="43AC7FF7" w14:textId="77777777">
      <w:pPr>
        <w:widowControl/>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 xml:space="preserve">NAEP is different from other assessments. </w:t>
      </w:r>
    </w:p>
    <w:p w:rsidR="008071F5" w:rsidRPr="00232431" w:rsidP="008071F5" w14:paraId="4BB5F302" w14:textId="77777777">
      <w:pPr>
        <w:widowControl/>
        <w:spacing w:after="0" w:line="240" w:lineRule="auto"/>
        <w:rPr>
          <w:rFonts w:ascii="Times New Roman" w:eastAsia="Times New Roman" w:hAnsi="Times New Roman" w:cs="Times New Roman"/>
        </w:rPr>
      </w:pPr>
    </w:p>
    <w:p w:rsidR="008071F5" w:rsidRPr="00232431" w:rsidP="00B446B9" w14:paraId="1E386A1F" w14:textId="77777777">
      <w:pPr>
        <w:widowControl/>
        <w:numPr>
          <w:ilvl w:val="0"/>
          <w:numId w:val="26"/>
        </w:numPr>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NAEP is administered at no cost to schools.</w:t>
      </w:r>
    </w:p>
    <w:p w:rsidR="008071F5" w:rsidRPr="00232431" w:rsidP="00B446B9" w14:paraId="754BEB4B" w14:textId="77777777">
      <w:pPr>
        <w:widowControl/>
        <w:numPr>
          <w:ilvl w:val="0"/>
          <w:numId w:val="26"/>
        </w:numPr>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NAEP representatives provide significant support to schools and will bring in all necessary materials and equipment to administer the assessment.</w:t>
      </w:r>
    </w:p>
    <w:p w:rsidR="008071F5" w:rsidRPr="00232431" w:rsidP="00B446B9" w14:paraId="7C8E99BF" w14:textId="77777777">
      <w:pPr>
        <w:widowControl/>
        <w:numPr>
          <w:ilvl w:val="0"/>
          <w:numId w:val="26"/>
        </w:numPr>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Data collected from participating schools and students are combined for reporting. NAEP is not designed to report results at the school or student level.</w:t>
      </w:r>
    </w:p>
    <w:p w:rsidR="008071F5" w:rsidRPr="00232431" w:rsidP="008071F5" w14:paraId="05AD3E2F" w14:textId="77777777">
      <w:pPr>
        <w:widowControl/>
        <w:spacing w:after="0" w:line="240" w:lineRule="auto"/>
        <w:rPr>
          <w:rFonts w:ascii="Times New Roman" w:eastAsia="Times New Roman" w:hAnsi="Times New Roman" w:cs="Times New Roman"/>
        </w:rPr>
      </w:pPr>
    </w:p>
    <w:p w:rsidR="008071F5" w:rsidRPr="00232431" w:rsidP="008071F5" w14:paraId="6237460C" w14:textId="77777777">
      <w:pPr>
        <w:widowControl/>
        <w:spacing w:after="0" w:line="240" w:lineRule="auto"/>
        <w:rPr>
          <w:rFonts w:ascii="Times New Roman" w:eastAsia="Times New Roman" w:hAnsi="Times New Roman" w:cs="Times New Roman"/>
          <w:szCs w:val="24"/>
        </w:rPr>
      </w:pPr>
      <w:r w:rsidRPr="00232431">
        <w:rPr>
          <w:rFonts w:ascii="Times New Roman" w:eastAsia="Times New Roman" w:hAnsi="Times New Roman" w:cs="Times New Roman"/>
          <w:u w:val="single"/>
        </w:rPr>
        <w:t>For the benefit of the private school community and to provide the most accurate information about student achievement in the United States, I strongly urge you to participate.</w:t>
      </w:r>
      <w:r w:rsidRPr="00232431">
        <w:rPr>
          <w:rFonts w:ascii="Times New Roman" w:eastAsia="Times New Roman" w:hAnsi="Times New Roman" w:cs="Times New Roman"/>
        </w:rPr>
        <w:t xml:space="preserve"> </w:t>
      </w:r>
    </w:p>
    <w:p w:rsidR="008071F5" w:rsidRPr="00232431" w:rsidP="008071F5" w14:paraId="7D87244E" w14:textId="77777777">
      <w:pPr>
        <w:widowControl/>
        <w:spacing w:after="0" w:line="240" w:lineRule="auto"/>
        <w:rPr>
          <w:rFonts w:ascii="Times New Roman" w:eastAsia="Times New Roman" w:hAnsi="Times New Roman" w:cs="Times New Roman"/>
          <w:szCs w:val="24"/>
        </w:rPr>
      </w:pPr>
    </w:p>
    <w:p w:rsidR="008071F5" w:rsidRPr="00232431" w:rsidP="008071F5" w14:paraId="4488BE65" w14:textId="77777777">
      <w:pPr>
        <w:widowControl/>
        <w:spacing w:after="0" w:line="240" w:lineRule="auto"/>
        <w:rPr>
          <w:rFonts w:ascii="Times New Roman" w:eastAsia="Times New Roman" w:hAnsi="Times New Roman" w:cs="Times New Roman"/>
          <w:szCs w:val="24"/>
        </w:rPr>
      </w:pPr>
      <w:r w:rsidRPr="00232431">
        <w:rPr>
          <w:rFonts w:ascii="Times New Roman" w:eastAsia="Times New Roman" w:hAnsi="Times New Roman" w:cs="Times New Roman"/>
          <w:szCs w:val="24"/>
        </w:rPr>
        <w:t xml:space="preserve">More information about private school participation in NAEP can be found at </w:t>
      </w:r>
      <w:hyperlink r:id="rId20" w:history="1">
        <w:r w:rsidRPr="00232431">
          <w:rPr>
            <w:rFonts w:ascii="Times New Roman" w:eastAsia="Times New Roman" w:hAnsi="Times New Roman" w:cs="Times New Roman"/>
            <w:color w:val="0000FF"/>
            <w:szCs w:val="24"/>
            <w:u w:val="single"/>
          </w:rPr>
          <w:t>https://nces.ed.gov/nationsreportcard/participating/private_nonpublic.aspx</w:t>
        </w:r>
      </w:hyperlink>
      <w:r w:rsidRPr="00232431">
        <w:rPr>
          <w:rFonts w:ascii="Times New Roman" w:eastAsia="Times New Roman" w:hAnsi="Times New Roman" w:cs="Times New Roman"/>
          <w:szCs w:val="24"/>
        </w:rPr>
        <w:t>.</w:t>
      </w:r>
    </w:p>
    <w:p w:rsidR="008071F5" w:rsidRPr="00232431" w:rsidP="008071F5" w14:paraId="4CFCFE7C" w14:textId="77777777">
      <w:pPr>
        <w:widowControl/>
        <w:spacing w:after="0" w:line="240" w:lineRule="auto"/>
        <w:rPr>
          <w:rFonts w:ascii="Times New Roman" w:eastAsia="Times New Roman" w:hAnsi="Times New Roman" w:cs="Times New Roman"/>
          <w:szCs w:val="24"/>
        </w:rPr>
      </w:pPr>
      <w:r w:rsidRPr="00232431">
        <w:rPr>
          <w:rFonts w:ascii="Times New Roman" w:eastAsia="Times New Roman" w:hAnsi="Times New Roman" w:cs="Times New Roman"/>
          <w:szCs w:val="24"/>
        </w:rPr>
        <w:t xml:space="preserve"> </w:t>
      </w:r>
    </w:p>
    <w:p w:rsidR="008071F5" w:rsidRPr="00232431" w:rsidP="008071F5" w14:paraId="20BBB410" w14:textId="77777777">
      <w:pPr>
        <w:widowControl/>
        <w:spacing w:after="0" w:line="240" w:lineRule="auto"/>
        <w:rPr>
          <w:rFonts w:ascii="Times New Roman" w:eastAsia="Times New Roman" w:hAnsi="Times New Roman" w:cs="Times New Roman"/>
          <w:color w:val="FF0000"/>
          <w:szCs w:val="24"/>
        </w:rPr>
      </w:pPr>
      <w:r w:rsidRPr="00232431">
        <w:rPr>
          <w:rFonts w:ascii="Times New Roman" w:eastAsia="Times New Roman" w:hAnsi="Times New Roman" w:cs="Times New Roman"/>
          <w:szCs w:val="24"/>
        </w:rPr>
        <w:t xml:space="preserve">If you have questions about NAEP, please contact </w:t>
      </w:r>
      <w:r w:rsidRPr="00232431">
        <w:rPr>
          <w:rFonts w:ascii="Times New Roman" w:eastAsia="Times New Roman" w:hAnsi="Times New Roman" w:cs="Times New Roman"/>
          <w:color w:val="FF0000"/>
          <w:szCs w:val="24"/>
        </w:rPr>
        <w:t xml:space="preserve">[private school organization contact person and contact information] OR Mary </w:t>
      </w:r>
      <w:r w:rsidRPr="00232431">
        <w:rPr>
          <w:rFonts w:ascii="Times New Roman" w:eastAsia="Times New Roman" w:hAnsi="Times New Roman" w:cs="Times New Roman"/>
          <w:color w:val="FF0000"/>
          <w:szCs w:val="24"/>
        </w:rPr>
        <w:t>Erbe</w:t>
      </w:r>
      <w:r w:rsidRPr="00232431">
        <w:rPr>
          <w:rFonts w:ascii="Times New Roman" w:eastAsia="Times New Roman" w:hAnsi="Times New Roman" w:cs="Times New Roman"/>
          <w:color w:val="FF0000"/>
          <w:szCs w:val="24"/>
        </w:rPr>
        <w:t xml:space="preserve"> at 502-459-0478 or maryerbe@naepmail.westat.com. </w:t>
      </w:r>
    </w:p>
    <w:p w:rsidR="008071F5" w:rsidRPr="00232431" w:rsidP="008071F5" w14:paraId="5BF79B8F" w14:textId="77777777">
      <w:pPr>
        <w:widowControl/>
        <w:spacing w:after="0" w:line="240" w:lineRule="auto"/>
        <w:rPr>
          <w:rFonts w:ascii="Times New Roman" w:eastAsia="Times New Roman" w:hAnsi="Times New Roman" w:cs="Times New Roman"/>
          <w:szCs w:val="24"/>
        </w:rPr>
      </w:pPr>
    </w:p>
    <w:p w:rsidR="008071F5" w:rsidRPr="00232431" w:rsidP="008071F5" w14:paraId="45179D4F" w14:textId="77777777">
      <w:pPr>
        <w:widowControl/>
        <w:spacing w:after="0" w:line="240" w:lineRule="auto"/>
        <w:rPr>
          <w:rFonts w:ascii="Times New Roman" w:eastAsia="Times New Roman" w:hAnsi="Times New Roman" w:cs="Times New Roman"/>
        </w:rPr>
      </w:pPr>
      <w:r w:rsidRPr="00232431">
        <w:rPr>
          <w:rFonts w:ascii="Times New Roman" w:eastAsia="Times New Roman" w:hAnsi="Times New Roman" w:cs="Times New Roman"/>
        </w:rPr>
        <w:t>Sincerely,</w:t>
      </w:r>
    </w:p>
    <w:p w:rsidR="008071F5" w:rsidRPr="00232431" w:rsidP="008071F5" w14:paraId="35FAA9CE" w14:textId="77777777">
      <w:pPr>
        <w:widowControl/>
        <w:spacing w:after="0" w:line="240" w:lineRule="auto"/>
        <w:rPr>
          <w:rFonts w:ascii="Times New Roman" w:eastAsia="Times New Roman" w:hAnsi="Times New Roman" w:cs="Times New Roman"/>
        </w:rPr>
      </w:pPr>
    </w:p>
    <w:p w:rsidR="008071F5" w:rsidRPr="00232431" w:rsidP="008071F5" w14:paraId="6C510FF6" w14:textId="77777777">
      <w:pPr>
        <w:widowControl/>
        <w:spacing w:after="0" w:line="240" w:lineRule="auto"/>
        <w:rPr>
          <w:rFonts w:ascii="Times New Roman" w:eastAsia="Times New Roman" w:hAnsi="Times New Roman" w:cs="Times New Roman"/>
          <w:color w:val="FF0000"/>
        </w:rPr>
      </w:pPr>
      <w:r w:rsidRPr="00232431">
        <w:rPr>
          <w:rFonts w:ascii="Times New Roman" w:eastAsia="Times New Roman" w:hAnsi="Times New Roman" w:cs="Times New Roman"/>
          <w:color w:val="FF0000"/>
        </w:rPr>
        <w:t>[Name]</w:t>
      </w:r>
    </w:p>
    <w:p w:rsidR="008071F5" w:rsidRPr="00232431" w:rsidP="008071F5" w14:paraId="7CDE3F2F" w14:textId="77777777">
      <w:pPr>
        <w:widowControl/>
        <w:spacing w:after="0" w:line="240" w:lineRule="auto"/>
        <w:rPr>
          <w:rFonts w:ascii="Times New Roman" w:eastAsia="Times New Roman" w:hAnsi="Times New Roman" w:cs="Times New Roman"/>
          <w:color w:val="FF0000"/>
        </w:rPr>
      </w:pPr>
      <w:r w:rsidRPr="00232431">
        <w:rPr>
          <w:rFonts w:ascii="Times New Roman" w:eastAsia="Times New Roman" w:hAnsi="Times New Roman" w:cs="Times New Roman"/>
          <w:color w:val="FF0000"/>
        </w:rPr>
        <w:t>Council for American Private Education</w:t>
      </w:r>
    </w:p>
    <w:p w:rsidR="008071F5" w:rsidRPr="00232431" w:rsidP="008071F5" w14:paraId="752AE0C9" w14:textId="77777777">
      <w:pPr>
        <w:widowControl/>
        <w:spacing w:after="0" w:line="240" w:lineRule="auto"/>
        <w:rPr>
          <w:rFonts w:ascii="Times New Roman" w:eastAsia="Times New Roman" w:hAnsi="Times New Roman" w:cs="Times New Roman"/>
          <w:color w:val="FF0000"/>
        </w:rPr>
      </w:pPr>
      <w:r w:rsidRPr="00232431">
        <w:rPr>
          <w:rFonts w:ascii="Times New Roman" w:eastAsia="Times New Roman" w:hAnsi="Times New Roman" w:cs="Times New Roman"/>
          <w:color w:val="FF0000"/>
        </w:rPr>
        <w:t>Title</w:t>
      </w:r>
    </w:p>
    <w:p w:rsidR="008071F5" w:rsidP="008071F5" w14:paraId="08FE82D2" w14:textId="77777777">
      <w:r>
        <w:br w:type="page"/>
      </w:r>
    </w:p>
    <w:p w:rsidR="008071F5" w:rsidRPr="00CB02BD" w:rsidP="008071F5" w14:paraId="26ED793F" w14:textId="77777777">
      <w:pPr>
        <w:widowControl/>
        <w:spacing w:after="0" w:line="240" w:lineRule="auto"/>
        <w:rPr>
          <w:rFonts w:ascii="Times New Roman" w:eastAsia="Times New Roman" w:hAnsi="Times New Roman" w:cs="Times New Roman"/>
        </w:rPr>
      </w:pPr>
    </w:p>
    <w:p w:rsidR="008071F5" w:rsidRPr="00CB02BD" w:rsidP="008071F5" w14:paraId="7F51403F" w14:textId="77777777">
      <w:pPr>
        <w:widowControl/>
        <w:spacing w:after="0" w:line="240" w:lineRule="auto"/>
        <w:rPr>
          <w:rFonts w:ascii="Times New Roman" w:eastAsia="Times New Roman" w:hAnsi="Times New Roman" w:cs="Times New Roman"/>
        </w:rPr>
      </w:pPr>
    </w:p>
    <w:p w:rsidR="008071F5" w:rsidRPr="00CB02BD" w:rsidP="008071F5" w14:paraId="6B1AB356" w14:textId="77777777">
      <w:pPr>
        <w:widowControl/>
        <w:spacing w:after="0" w:line="240" w:lineRule="auto"/>
        <w:jc w:val="center"/>
        <w:rPr>
          <w:rFonts w:ascii="Times New Roman" w:eastAsia="Times New Roman" w:hAnsi="Times New Roman" w:cs="Times New Roman"/>
          <w:b/>
        </w:rPr>
      </w:pPr>
      <w:r w:rsidRPr="00CB02BD">
        <w:rPr>
          <w:rFonts w:ascii="Times New Roman" w:eastAsia="Times New Roman" w:hAnsi="Times New Roman" w:cs="Times New Roman"/>
          <w:b/>
        </w:rPr>
        <w:t>NAEP 2024 Sample Endorsement Letter</w:t>
      </w:r>
    </w:p>
    <w:p w:rsidR="008071F5" w:rsidRPr="00CB02BD" w:rsidP="008071F5" w14:paraId="7A5ECD38" w14:textId="77777777">
      <w:pPr>
        <w:widowControl/>
        <w:spacing w:after="0" w:line="240" w:lineRule="auto"/>
        <w:jc w:val="center"/>
        <w:rPr>
          <w:rFonts w:ascii="Times New Roman" w:eastAsia="Times New Roman" w:hAnsi="Times New Roman" w:cs="Times New Roman"/>
          <w:b/>
        </w:rPr>
      </w:pPr>
      <w:r w:rsidRPr="00CB02BD">
        <w:rPr>
          <w:rFonts w:ascii="Times New Roman" w:eastAsia="Times New Roman" w:hAnsi="Times New Roman" w:cs="Times New Roman"/>
          <w:b/>
        </w:rPr>
        <w:t>From Private School Organization to Non-Religious Private School Administrator</w:t>
      </w:r>
    </w:p>
    <w:p w:rsidR="008071F5" w:rsidRPr="00CB02BD" w:rsidP="008071F5" w14:paraId="21F3DB9A" w14:textId="77777777">
      <w:pPr>
        <w:widowControl/>
        <w:spacing w:after="0" w:line="240" w:lineRule="auto"/>
        <w:jc w:val="center"/>
        <w:rPr>
          <w:rFonts w:ascii="Times New Roman" w:eastAsia="Times New Roman" w:hAnsi="Times New Roman" w:cs="Times New Roman"/>
          <w:b/>
          <w:color w:val="FF0000"/>
        </w:rPr>
      </w:pPr>
      <w:r w:rsidRPr="00CB02BD">
        <w:rPr>
          <w:rFonts w:ascii="Times New Roman" w:eastAsia="Times New Roman" w:hAnsi="Times New Roman" w:cs="Times New Roman"/>
          <w:b/>
          <w:color w:val="FF0000"/>
        </w:rPr>
        <w:t>Red text</w:t>
      </w:r>
      <w:r w:rsidRPr="00CB02BD">
        <w:rPr>
          <w:rFonts w:ascii="Times New Roman" w:eastAsia="Times New Roman" w:hAnsi="Times New Roman" w:cs="Times New Roman"/>
          <w:b/>
        </w:rPr>
        <w:t xml:space="preserve"> should be </w:t>
      </w:r>
      <w:r w:rsidRPr="00CB02BD">
        <w:rPr>
          <w:rFonts w:ascii="Times New Roman" w:eastAsia="Times New Roman" w:hAnsi="Times New Roman" w:cs="Times New Roman"/>
          <w:b/>
        </w:rPr>
        <w:t>customized</w:t>
      </w:r>
      <w:r w:rsidRPr="00CB02BD">
        <w:rPr>
          <w:rFonts w:ascii="Times New Roman" w:eastAsia="Times New Roman" w:hAnsi="Times New Roman" w:cs="Times New Roman"/>
          <w:b/>
        </w:rPr>
        <w:t xml:space="preserve"> and letter should be finalized </w:t>
      </w:r>
      <w:r w:rsidRPr="00CB02BD">
        <w:rPr>
          <w:rFonts w:ascii="Times New Roman" w:eastAsia="Times New Roman" w:hAnsi="Times New Roman" w:cs="Times New Roman"/>
          <w:b/>
          <w:color w:val="FF0000"/>
        </w:rPr>
        <w:t>on organization letterhead</w:t>
      </w:r>
    </w:p>
    <w:p w:rsidR="008071F5" w:rsidRPr="00CB02BD" w:rsidP="008071F5" w14:paraId="233C58F8" w14:textId="77777777">
      <w:pPr>
        <w:widowControl/>
        <w:spacing w:after="0" w:line="240" w:lineRule="auto"/>
        <w:rPr>
          <w:rFonts w:ascii="Times New Roman" w:eastAsia="Times New Roman" w:hAnsi="Times New Roman" w:cs="Times New Roman"/>
        </w:rPr>
      </w:pPr>
    </w:p>
    <w:p w:rsidR="008071F5" w:rsidRPr="00CB02BD" w:rsidP="008071F5" w14:paraId="5D2DFA82" w14:textId="77777777">
      <w:pPr>
        <w:widowControl/>
        <w:spacing w:after="0" w:line="240" w:lineRule="auto"/>
        <w:rPr>
          <w:rFonts w:ascii="Times New Roman" w:eastAsia="Times New Roman" w:hAnsi="Times New Roman" w:cs="Times New Roman"/>
        </w:rPr>
      </w:pPr>
      <w:r w:rsidRPr="00CB02BD">
        <w:rPr>
          <w:rFonts w:ascii="Times New Roman" w:eastAsia="Times New Roman" w:hAnsi="Times New Roman" w:cs="Times New Roman"/>
        </w:rPr>
        <w:t>Fall 2023</w:t>
      </w:r>
    </w:p>
    <w:p w:rsidR="008071F5" w:rsidRPr="00CB02BD" w:rsidP="008071F5" w14:paraId="47F033F4" w14:textId="77777777">
      <w:pPr>
        <w:widowControl/>
        <w:spacing w:after="0" w:line="240" w:lineRule="auto"/>
        <w:rPr>
          <w:rFonts w:ascii="Times New Roman" w:eastAsia="Times New Roman" w:hAnsi="Times New Roman" w:cs="Times New Roman"/>
        </w:rPr>
      </w:pPr>
    </w:p>
    <w:p w:rsidR="008071F5" w:rsidRPr="00CB02BD" w:rsidP="008071F5" w14:paraId="6505F29A" w14:textId="77777777">
      <w:pPr>
        <w:widowControl/>
        <w:spacing w:after="0" w:line="240" w:lineRule="auto"/>
        <w:rPr>
          <w:rFonts w:ascii="Times New Roman" w:eastAsia="Times New Roman" w:hAnsi="Times New Roman" w:cs="Times New Roman"/>
        </w:rPr>
      </w:pPr>
      <w:r w:rsidRPr="00CB02BD">
        <w:rPr>
          <w:rFonts w:ascii="Times New Roman" w:eastAsia="Times New Roman" w:hAnsi="Times New Roman" w:cs="Times New Roman"/>
        </w:rPr>
        <w:t>Dear Administrator:</w:t>
      </w:r>
    </w:p>
    <w:p w:rsidR="008071F5" w:rsidRPr="00CB02BD" w:rsidP="008071F5" w14:paraId="3038EB6B" w14:textId="77777777">
      <w:pPr>
        <w:widowControl/>
        <w:spacing w:after="0" w:line="240" w:lineRule="auto"/>
        <w:rPr>
          <w:rFonts w:ascii="Times New Roman" w:eastAsia="Times New Roman" w:hAnsi="Times New Roman" w:cs="Times New Roman"/>
        </w:rPr>
      </w:pPr>
    </w:p>
    <w:p w:rsidR="008071F5" w:rsidRPr="00CB02BD" w:rsidP="008071F5" w14:paraId="12AC29D0" w14:textId="77777777">
      <w:pPr>
        <w:widowControl/>
        <w:spacing w:after="0" w:line="240" w:lineRule="auto"/>
        <w:rPr>
          <w:rFonts w:ascii="Times New Roman" w:eastAsia="Times New Roman" w:hAnsi="Times New Roman" w:cs="Times New Roman"/>
        </w:rPr>
      </w:pPr>
      <w:r w:rsidRPr="00CB02BD">
        <w:rPr>
          <w:rFonts w:ascii="Times New Roman" w:eastAsia="Times New Roman" w:hAnsi="Times New Roman" w:cs="Times New Roman"/>
        </w:rPr>
        <w:t>I am writing to encourage you to participate in the 2024 National Assessment of Educational Progress (NAEP). Your school’s participation in NAEP 2024 is an opportunity to help make it possible for private school data to be reported and compared with public school data.</w:t>
      </w:r>
    </w:p>
    <w:p w:rsidR="008071F5" w:rsidRPr="00CB02BD" w:rsidP="008071F5" w14:paraId="71CCBE0B" w14:textId="77777777">
      <w:pPr>
        <w:widowControl/>
        <w:spacing w:after="0" w:line="240" w:lineRule="auto"/>
        <w:rPr>
          <w:rFonts w:ascii="Times New Roman" w:eastAsia="Times New Roman" w:hAnsi="Times New Roman" w:cs="Times New Roman"/>
        </w:rPr>
      </w:pPr>
    </w:p>
    <w:p w:rsidR="008071F5" w:rsidRPr="00CB02BD" w:rsidP="008071F5" w14:paraId="56A38FA6" w14:textId="77777777">
      <w:pPr>
        <w:widowControl/>
        <w:spacing w:after="0" w:line="240" w:lineRule="auto"/>
        <w:rPr>
          <w:rFonts w:ascii="Times New Roman" w:eastAsia="Times New Roman" w:hAnsi="Times New Roman" w:cs="Times New Roman"/>
        </w:rPr>
      </w:pPr>
      <w:r w:rsidRPr="00CB02BD">
        <w:rPr>
          <w:rFonts w:ascii="Times New Roman" w:eastAsia="Times New Roman" w:hAnsi="Times New Roman" w:cs="Times New Roman"/>
        </w:rPr>
        <w:t xml:space="preserve">First administered in 1969, NAEP is the largest continuing and nationally representative measure of private and </w:t>
      </w:r>
      <w:r w:rsidRPr="00CB02BD">
        <w:rPr>
          <w:rFonts w:ascii="Times New Roman" w:eastAsia="Times New Roman" w:hAnsi="Times New Roman" w:cs="Times New Roman"/>
        </w:rPr>
        <w:t>public school</w:t>
      </w:r>
      <w:r w:rsidRPr="00CB02BD">
        <w:rPr>
          <w:rFonts w:ascii="Times New Roman" w:eastAsia="Times New Roman" w:hAnsi="Times New Roman" w:cs="Times New Roman"/>
        </w:rPr>
        <w:t xml:space="preserve"> student achievement across the country. NAEP is different from other assessments. </w:t>
      </w:r>
    </w:p>
    <w:p w:rsidR="008071F5" w:rsidRPr="00CB02BD" w:rsidP="008071F5" w14:paraId="5BCAC39F" w14:textId="77777777">
      <w:pPr>
        <w:widowControl/>
        <w:spacing w:after="0" w:line="240" w:lineRule="auto"/>
        <w:rPr>
          <w:rFonts w:ascii="Times New Roman" w:eastAsia="Times New Roman" w:hAnsi="Times New Roman" w:cs="Times New Roman"/>
        </w:rPr>
      </w:pPr>
    </w:p>
    <w:p w:rsidR="008071F5" w:rsidRPr="00CB02BD" w:rsidP="00B446B9" w14:paraId="0CBF8F52" w14:textId="77777777">
      <w:pPr>
        <w:widowControl/>
        <w:numPr>
          <w:ilvl w:val="0"/>
          <w:numId w:val="26"/>
        </w:numPr>
        <w:spacing w:after="0" w:line="240" w:lineRule="auto"/>
        <w:rPr>
          <w:rFonts w:ascii="Times New Roman" w:eastAsia="Times New Roman" w:hAnsi="Times New Roman" w:cs="Times New Roman"/>
        </w:rPr>
      </w:pPr>
      <w:r w:rsidRPr="00CB02BD">
        <w:rPr>
          <w:rFonts w:ascii="Times New Roman" w:eastAsia="Times New Roman" w:hAnsi="Times New Roman" w:cs="Times New Roman"/>
        </w:rPr>
        <w:t>NAEP is administered at no cost to schools.</w:t>
      </w:r>
    </w:p>
    <w:p w:rsidR="008071F5" w:rsidRPr="00CB02BD" w:rsidP="00B446B9" w14:paraId="2BE9E720" w14:textId="77777777">
      <w:pPr>
        <w:widowControl/>
        <w:numPr>
          <w:ilvl w:val="0"/>
          <w:numId w:val="26"/>
        </w:numPr>
        <w:spacing w:after="0" w:line="240" w:lineRule="auto"/>
        <w:rPr>
          <w:rFonts w:ascii="Times New Roman" w:eastAsia="Times New Roman" w:hAnsi="Times New Roman" w:cs="Times New Roman"/>
        </w:rPr>
      </w:pPr>
      <w:r w:rsidRPr="00CB02BD">
        <w:rPr>
          <w:rFonts w:ascii="Times New Roman" w:eastAsia="Times New Roman" w:hAnsi="Times New Roman" w:cs="Times New Roman"/>
        </w:rPr>
        <w:t>NAEP representatives provide significant support to schools and will bring in all necessary materials and equipment to administer the assessment.</w:t>
      </w:r>
    </w:p>
    <w:p w:rsidR="008071F5" w:rsidRPr="00CB02BD" w:rsidP="00B446B9" w14:paraId="47548227" w14:textId="77777777">
      <w:pPr>
        <w:widowControl/>
        <w:numPr>
          <w:ilvl w:val="0"/>
          <w:numId w:val="26"/>
        </w:numPr>
        <w:spacing w:after="0" w:line="240" w:lineRule="auto"/>
        <w:rPr>
          <w:rFonts w:ascii="Times New Roman" w:eastAsia="Times New Roman" w:hAnsi="Times New Roman" w:cs="Times New Roman"/>
        </w:rPr>
      </w:pPr>
      <w:r w:rsidRPr="00CB02BD">
        <w:rPr>
          <w:rFonts w:ascii="Times New Roman" w:eastAsia="Times New Roman" w:hAnsi="Times New Roman" w:cs="Times New Roman"/>
        </w:rPr>
        <w:t>Data collected from participating schools and students are combined for reporting. NAEP is not designed to report results at the school or student level.</w:t>
      </w:r>
    </w:p>
    <w:p w:rsidR="008071F5" w:rsidRPr="00CB02BD" w:rsidP="008071F5" w14:paraId="1011EF9B" w14:textId="77777777">
      <w:pPr>
        <w:widowControl/>
        <w:spacing w:after="0" w:line="240" w:lineRule="auto"/>
        <w:rPr>
          <w:rFonts w:ascii="Times New Roman" w:eastAsia="Times New Roman" w:hAnsi="Times New Roman" w:cs="Times New Roman"/>
        </w:rPr>
      </w:pPr>
    </w:p>
    <w:p w:rsidR="008071F5" w:rsidRPr="00CB02BD" w:rsidP="008071F5" w14:paraId="1B21D431" w14:textId="7C18210D">
      <w:pPr>
        <w:widowControl/>
        <w:spacing w:after="0" w:line="240" w:lineRule="auto"/>
        <w:rPr>
          <w:rFonts w:ascii="Times New Roman" w:eastAsia="Times New Roman" w:hAnsi="Times New Roman" w:cs="Times New Roman"/>
          <w:u w:val="single"/>
        </w:rPr>
      </w:pPr>
      <w:r w:rsidRPr="00CB02BD">
        <w:rPr>
          <w:rFonts w:ascii="Times New Roman" w:eastAsia="Times New Roman" w:hAnsi="Times New Roman" w:cs="Times New Roman"/>
        </w:rPr>
        <w:t>Recent NAEP data examined how student achievement has been impacted by the pandemic, comparing student performance in reading and math</w:t>
      </w:r>
      <w:r w:rsidR="0040752B">
        <w:rPr>
          <w:rFonts w:ascii="Times New Roman" w:eastAsia="Times New Roman" w:hAnsi="Times New Roman" w:cs="Times New Roman"/>
        </w:rPr>
        <w:t>ematics</w:t>
      </w:r>
      <w:r w:rsidRPr="00CB02BD">
        <w:rPr>
          <w:rFonts w:ascii="Times New Roman" w:eastAsia="Times New Roman" w:hAnsi="Times New Roman" w:cs="Times New Roman"/>
        </w:rPr>
        <w:t xml:space="preserve"> from 2019 to 2022. These results have garnered national media attention, elevating learning recovery as a top priority for parents, educators, and policymakers nationwide. By participating in NAEP 2024, your school will contribute to the picture of education across the nation and to future policy decisions. </w:t>
      </w:r>
    </w:p>
    <w:p w:rsidR="008071F5" w:rsidRPr="00CB02BD" w:rsidP="008071F5" w14:paraId="7BD62F31" w14:textId="77777777">
      <w:pPr>
        <w:widowControl/>
        <w:spacing w:after="0" w:line="240" w:lineRule="auto"/>
        <w:rPr>
          <w:rFonts w:ascii="Times New Roman" w:eastAsia="Times New Roman" w:hAnsi="Times New Roman" w:cs="Times New Roman"/>
        </w:rPr>
      </w:pPr>
    </w:p>
    <w:p w:rsidR="008071F5" w:rsidRPr="00CB02BD" w:rsidP="008071F5" w14:paraId="62DD715F" w14:textId="77777777">
      <w:pPr>
        <w:widowControl/>
        <w:spacing w:after="0" w:line="240" w:lineRule="auto"/>
        <w:rPr>
          <w:rFonts w:ascii="Times New Roman" w:eastAsia="Times New Roman" w:hAnsi="Times New Roman" w:cs="Times New Roman"/>
        </w:rPr>
      </w:pPr>
      <w:r w:rsidRPr="00CB02BD">
        <w:rPr>
          <w:rFonts w:ascii="Times New Roman" w:eastAsia="Times New Roman" w:hAnsi="Times New Roman" w:cs="Times New Roman"/>
          <w:u w:val="single"/>
        </w:rPr>
        <w:t>For the benefit of the private school community and to provide the most accurate information about student achievement in the United States, I strongly urge you to participate</w:t>
      </w:r>
      <w:r w:rsidRPr="00CB02BD">
        <w:rPr>
          <w:rFonts w:ascii="Times New Roman" w:eastAsia="Times New Roman" w:hAnsi="Times New Roman" w:cs="Times New Roman"/>
        </w:rPr>
        <w:t xml:space="preserve">. </w:t>
      </w:r>
    </w:p>
    <w:p w:rsidR="008071F5" w:rsidRPr="00CB02BD" w:rsidP="008071F5" w14:paraId="64532C0A" w14:textId="77777777">
      <w:pPr>
        <w:widowControl/>
        <w:spacing w:after="0" w:line="240" w:lineRule="auto"/>
        <w:rPr>
          <w:rFonts w:ascii="Times New Roman" w:eastAsia="Times New Roman" w:hAnsi="Times New Roman" w:cs="Times New Roman"/>
        </w:rPr>
      </w:pPr>
    </w:p>
    <w:p w:rsidR="008071F5" w:rsidRPr="00CB02BD" w:rsidP="008071F5" w14:paraId="65CD765D" w14:textId="77777777">
      <w:pPr>
        <w:widowControl/>
        <w:spacing w:after="0" w:line="240" w:lineRule="auto"/>
        <w:rPr>
          <w:rFonts w:ascii="Times New Roman" w:eastAsia="Times New Roman" w:hAnsi="Times New Roman" w:cs="Times New Roman"/>
          <w:szCs w:val="24"/>
        </w:rPr>
      </w:pPr>
      <w:r w:rsidRPr="00CB02BD">
        <w:rPr>
          <w:rFonts w:ascii="Times New Roman" w:eastAsia="Times New Roman" w:hAnsi="Times New Roman" w:cs="Times New Roman"/>
          <w:szCs w:val="24"/>
        </w:rPr>
        <w:t xml:space="preserve">More information about private school participation in NAEP can be found at </w:t>
      </w:r>
      <w:hyperlink r:id="rId20" w:history="1">
        <w:r w:rsidRPr="00CB02BD">
          <w:rPr>
            <w:rFonts w:ascii="Times New Roman" w:eastAsia="Times New Roman" w:hAnsi="Times New Roman" w:cs="Times New Roman"/>
            <w:color w:val="0000FF"/>
            <w:szCs w:val="24"/>
            <w:u w:val="single"/>
          </w:rPr>
          <w:t>https://nces.ed.gov/nationsreportcard/participating/private_nonpublic.aspx</w:t>
        </w:r>
      </w:hyperlink>
      <w:r w:rsidRPr="00CB02BD">
        <w:rPr>
          <w:rFonts w:ascii="Times New Roman" w:eastAsia="Times New Roman" w:hAnsi="Times New Roman" w:cs="Times New Roman"/>
          <w:szCs w:val="24"/>
        </w:rPr>
        <w:t>.</w:t>
      </w:r>
    </w:p>
    <w:p w:rsidR="008071F5" w:rsidRPr="00CB02BD" w:rsidP="008071F5" w14:paraId="1642BBDC" w14:textId="77777777">
      <w:pPr>
        <w:widowControl/>
        <w:spacing w:after="0" w:line="240" w:lineRule="auto"/>
        <w:rPr>
          <w:rFonts w:ascii="Times New Roman" w:eastAsia="Times New Roman" w:hAnsi="Times New Roman" w:cs="Times New Roman"/>
          <w:szCs w:val="24"/>
        </w:rPr>
      </w:pPr>
      <w:r w:rsidRPr="00CB02BD">
        <w:rPr>
          <w:rFonts w:ascii="Times New Roman" w:eastAsia="Times New Roman" w:hAnsi="Times New Roman" w:cs="Times New Roman"/>
          <w:szCs w:val="24"/>
        </w:rPr>
        <w:t xml:space="preserve"> </w:t>
      </w:r>
    </w:p>
    <w:p w:rsidR="008071F5" w:rsidRPr="00CB02BD" w:rsidP="008071F5" w14:paraId="192D93E2" w14:textId="77777777">
      <w:pPr>
        <w:widowControl/>
        <w:spacing w:after="0" w:line="240" w:lineRule="auto"/>
        <w:rPr>
          <w:rFonts w:ascii="Times New Roman" w:eastAsia="Times New Roman" w:hAnsi="Times New Roman" w:cs="Times New Roman"/>
          <w:color w:val="FF0000"/>
          <w:szCs w:val="24"/>
        </w:rPr>
      </w:pPr>
      <w:r w:rsidRPr="00CB02BD">
        <w:rPr>
          <w:rFonts w:ascii="Times New Roman" w:eastAsia="Times New Roman" w:hAnsi="Times New Roman" w:cs="Times New Roman"/>
          <w:szCs w:val="24"/>
        </w:rPr>
        <w:t xml:space="preserve">If you have questions about NAEP, please contact </w:t>
      </w:r>
      <w:r w:rsidRPr="00CB02BD">
        <w:rPr>
          <w:rFonts w:ascii="Times New Roman" w:eastAsia="Times New Roman" w:hAnsi="Times New Roman" w:cs="Times New Roman"/>
          <w:color w:val="FF0000"/>
          <w:szCs w:val="24"/>
        </w:rPr>
        <w:t xml:space="preserve">[private school organization contact person and contact information] OR Mary </w:t>
      </w:r>
      <w:r w:rsidRPr="00CB02BD">
        <w:rPr>
          <w:rFonts w:ascii="Times New Roman" w:eastAsia="Times New Roman" w:hAnsi="Times New Roman" w:cs="Times New Roman"/>
          <w:color w:val="FF0000"/>
          <w:szCs w:val="24"/>
        </w:rPr>
        <w:t>Erbe</w:t>
      </w:r>
      <w:r w:rsidRPr="00CB02BD">
        <w:rPr>
          <w:rFonts w:ascii="Times New Roman" w:eastAsia="Times New Roman" w:hAnsi="Times New Roman" w:cs="Times New Roman"/>
          <w:color w:val="FF0000"/>
          <w:szCs w:val="24"/>
        </w:rPr>
        <w:t xml:space="preserve"> at 502-459-0478 or maryerbe@naepmail.westat.com.</w:t>
      </w:r>
    </w:p>
    <w:p w:rsidR="008071F5" w:rsidRPr="00CB02BD" w:rsidP="008071F5" w14:paraId="048EF7FB" w14:textId="77777777">
      <w:pPr>
        <w:widowControl/>
        <w:spacing w:after="0" w:line="240" w:lineRule="auto"/>
        <w:rPr>
          <w:rFonts w:ascii="Times New Roman" w:eastAsia="Times New Roman" w:hAnsi="Times New Roman" w:cs="Times New Roman"/>
          <w:szCs w:val="24"/>
        </w:rPr>
      </w:pPr>
    </w:p>
    <w:p w:rsidR="008071F5" w:rsidRPr="00CB02BD" w:rsidP="008071F5" w14:paraId="7BCC1878" w14:textId="77777777">
      <w:pPr>
        <w:widowControl/>
        <w:spacing w:after="0" w:line="240" w:lineRule="auto"/>
        <w:rPr>
          <w:rFonts w:ascii="Times New Roman" w:eastAsia="Times New Roman" w:hAnsi="Times New Roman" w:cs="Times New Roman"/>
          <w:szCs w:val="24"/>
        </w:rPr>
      </w:pPr>
    </w:p>
    <w:p w:rsidR="008071F5" w:rsidRPr="00CB02BD" w:rsidP="008071F5" w14:paraId="5FD3ADF3" w14:textId="77777777">
      <w:pPr>
        <w:widowControl/>
        <w:spacing w:after="0" w:line="240" w:lineRule="auto"/>
        <w:rPr>
          <w:rFonts w:ascii="Times New Roman" w:eastAsia="Times New Roman" w:hAnsi="Times New Roman" w:cs="Times New Roman"/>
        </w:rPr>
      </w:pPr>
      <w:r w:rsidRPr="00CB02BD">
        <w:rPr>
          <w:rFonts w:ascii="Times New Roman" w:eastAsia="Times New Roman" w:hAnsi="Times New Roman" w:cs="Times New Roman"/>
        </w:rPr>
        <w:t>Sincerely,</w:t>
      </w:r>
    </w:p>
    <w:p w:rsidR="008071F5" w:rsidRPr="00CB02BD" w:rsidP="008071F5" w14:paraId="56C534F1" w14:textId="77777777">
      <w:pPr>
        <w:widowControl/>
        <w:spacing w:after="0" w:line="240" w:lineRule="auto"/>
        <w:rPr>
          <w:rFonts w:ascii="Times New Roman" w:eastAsia="Times New Roman" w:hAnsi="Times New Roman" w:cs="Times New Roman"/>
        </w:rPr>
      </w:pPr>
    </w:p>
    <w:p w:rsidR="008071F5" w:rsidRPr="00CB02BD" w:rsidP="008071F5" w14:paraId="668CF071" w14:textId="77777777">
      <w:pPr>
        <w:widowControl/>
        <w:spacing w:after="0" w:line="240" w:lineRule="auto"/>
        <w:rPr>
          <w:rFonts w:ascii="Times New Roman" w:eastAsia="Times New Roman" w:hAnsi="Times New Roman" w:cs="Times New Roman"/>
          <w:color w:val="FF0000"/>
        </w:rPr>
      </w:pPr>
      <w:r w:rsidRPr="00CB02BD">
        <w:rPr>
          <w:rFonts w:ascii="Times New Roman" w:eastAsia="Times New Roman" w:hAnsi="Times New Roman" w:cs="Times New Roman"/>
          <w:color w:val="FF0000"/>
        </w:rPr>
        <w:t>[Name]</w:t>
      </w:r>
    </w:p>
    <w:p w:rsidR="008071F5" w:rsidRPr="00CB02BD" w:rsidP="008071F5" w14:paraId="47F118A9" w14:textId="77777777">
      <w:pPr>
        <w:widowControl/>
        <w:spacing w:after="0" w:line="240" w:lineRule="auto"/>
        <w:rPr>
          <w:rFonts w:ascii="Times New Roman" w:eastAsia="Times New Roman" w:hAnsi="Times New Roman" w:cs="Times New Roman"/>
          <w:color w:val="FF0000"/>
        </w:rPr>
      </w:pPr>
      <w:r w:rsidRPr="00CB02BD">
        <w:rPr>
          <w:rFonts w:ascii="Times New Roman" w:eastAsia="Times New Roman" w:hAnsi="Times New Roman" w:cs="Times New Roman"/>
          <w:color w:val="FF0000"/>
        </w:rPr>
        <w:t>Private School Organization</w:t>
      </w:r>
    </w:p>
    <w:p w:rsidR="008071F5" w:rsidRPr="00CB02BD" w:rsidP="008071F5" w14:paraId="074BDDAB" w14:textId="77777777">
      <w:pPr>
        <w:widowControl/>
        <w:spacing w:after="0" w:line="240" w:lineRule="auto"/>
        <w:rPr>
          <w:rFonts w:ascii="Times New Roman" w:eastAsia="Times New Roman" w:hAnsi="Times New Roman" w:cs="Times New Roman"/>
          <w:color w:val="FF0000"/>
        </w:rPr>
      </w:pPr>
      <w:r w:rsidRPr="00CB02BD">
        <w:rPr>
          <w:rFonts w:ascii="Times New Roman" w:eastAsia="Times New Roman" w:hAnsi="Times New Roman" w:cs="Times New Roman"/>
          <w:color w:val="FF0000"/>
        </w:rPr>
        <w:t>Title</w:t>
      </w:r>
    </w:p>
    <w:p w:rsidR="008071F5" w:rsidP="008071F5" w14:paraId="0483AD89" w14:textId="77777777"/>
    <w:p w:rsidR="008071F5" w:rsidP="008071F5" w14:paraId="4AA50E07" w14:textId="77777777"/>
    <w:p w:rsidR="008071F5" w:rsidP="008071F5" w14:paraId="3917F14B" w14:textId="77777777"/>
    <w:p w:rsidR="008071F5" w:rsidP="008071F5" w14:paraId="6690A069" w14:textId="77777777"/>
    <w:p w:rsidR="008071F5" w:rsidRPr="00804920" w:rsidP="008071F5" w14:paraId="5566D800" w14:textId="77777777">
      <w:pPr>
        <w:widowControl/>
        <w:spacing w:after="0" w:line="240" w:lineRule="auto"/>
        <w:rPr>
          <w:rFonts w:ascii="Times New Roman" w:eastAsia="Times New Roman" w:hAnsi="Times New Roman" w:cs="Times New Roman"/>
        </w:rPr>
      </w:pPr>
    </w:p>
    <w:p w:rsidR="008071F5" w:rsidRPr="00804920" w:rsidP="008071F5" w14:paraId="65795B81" w14:textId="77777777">
      <w:pPr>
        <w:widowControl/>
        <w:spacing w:after="0" w:line="240" w:lineRule="auto"/>
        <w:rPr>
          <w:rFonts w:ascii="Times New Roman" w:eastAsia="Times New Roman" w:hAnsi="Times New Roman" w:cs="Times New Roman"/>
        </w:rPr>
      </w:pPr>
    </w:p>
    <w:p w:rsidR="008071F5" w:rsidRPr="00804920" w:rsidP="008071F5" w14:paraId="7BB84617" w14:textId="77777777">
      <w:pPr>
        <w:widowControl/>
        <w:spacing w:after="0" w:line="240" w:lineRule="auto"/>
        <w:jc w:val="center"/>
        <w:rPr>
          <w:rFonts w:ascii="Times New Roman" w:eastAsia="Times New Roman" w:hAnsi="Times New Roman" w:cs="Times New Roman"/>
          <w:b/>
        </w:rPr>
      </w:pPr>
      <w:r w:rsidRPr="00804920">
        <w:rPr>
          <w:rFonts w:ascii="Times New Roman" w:eastAsia="Times New Roman" w:hAnsi="Times New Roman" w:cs="Times New Roman"/>
          <w:b/>
        </w:rPr>
        <w:t>NAEP 2024 Sample Endorsement Letter</w:t>
      </w:r>
    </w:p>
    <w:p w:rsidR="008071F5" w:rsidRPr="00804920" w:rsidP="008071F5" w14:paraId="6765E593" w14:textId="77777777">
      <w:pPr>
        <w:widowControl/>
        <w:spacing w:after="0" w:line="240" w:lineRule="auto"/>
        <w:jc w:val="center"/>
        <w:rPr>
          <w:rFonts w:ascii="Times New Roman" w:eastAsia="Times New Roman" w:hAnsi="Times New Roman" w:cs="Times New Roman"/>
          <w:b/>
        </w:rPr>
      </w:pPr>
      <w:r w:rsidRPr="00804920">
        <w:rPr>
          <w:rFonts w:ascii="Times New Roman" w:eastAsia="Times New Roman" w:hAnsi="Times New Roman" w:cs="Times New Roman"/>
          <w:b/>
        </w:rPr>
        <w:t>From Private School Organization to Religious Private School Administrator</w:t>
      </w:r>
    </w:p>
    <w:p w:rsidR="008071F5" w:rsidRPr="00804920" w:rsidP="008071F5" w14:paraId="4B25371B" w14:textId="77777777">
      <w:pPr>
        <w:widowControl/>
        <w:spacing w:after="0" w:line="240" w:lineRule="auto"/>
        <w:jc w:val="center"/>
        <w:rPr>
          <w:rFonts w:ascii="Times New Roman" w:eastAsia="Times New Roman" w:hAnsi="Times New Roman" w:cs="Times New Roman"/>
          <w:b/>
          <w:color w:val="FF0000"/>
        </w:rPr>
      </w:pPr>
      <w:r w:rsidRPr="00804920">
        <w:rPr>
          <w:rFonts w:ascii="Times New Roman" w:eastAsia="Times New Roman" w:hAnsi="Times New Roman" w:cs="Times New Roman"/>
          <w:b/>
          <w:color w:val="FF0000"/>
        </w:rPr>
        <w:t>Red text</w:t>
      </w:r>
      <w:r w:rsidRPr="00804920">
        <w:rPr>
          <w:rFonts w:ascii="Times New Roman" w:eastAsia="Times New Roman" w:hAnsi="Times New Roman" w:cs="Times New Roman"/>
          <w:b/>
        </w:rPr>
        <w:t xml:space="preserve"> should be </w:t>
      </w:r>
      <w:r w:rsidRPr="00804920">
        <w:rPr>
          <w:rFonts w:ascii="Times New Roman" w:eastAsia="Times New Roman" w:hAnsi="Times New Roman" w:cs="Times New Roman"/>
          <w:b/>
        </w:rPr>
        <w:t>customized</w:t>
      </w:r>
      <w:r w:rsidRPr="00804920">
        <w:rPr>
          <w:rFonts w:ascii="Times New Roman" w:eastAsia="Times New Roman" w:hAnsi="Times New Roman" w:cs="Times New Roman"/>
          <w:b/>
        </w:rPr>
        <w:t xml:space="preserve"> and letter should be finalized </w:t>
      </w:r>
      <w:r w:rsidRPr="00804920">
        <w:rPr>
          <w:rFonts w:ascii="Times New Roman" w:eastAsia="Times New Roman" w:hAnsi="Times New Roman" w:cs="Times New Roman"/>
          <w:b/>
          <w:color w:val="FF0000"/>
        </w:rPr>
        <w:t>on organization letterhead</w:t>
      </w:r>
    </w:p>
    <w:p w:rsidR="008071F5" w:rsidRPr="00804920" w:rsidP="008071F5" w14:paraId="6DBFE691" w14:textId="77777777">
      <w:pPr>
        <w:widowControl/>
        <w:spacing w:after="0" w:line="240" w:lineRule="auto"/>
        <w:rPr>
          <w:rFonts w:ascii="Times New Roman" w:eastAsia="Times New Roman" w:hAnsi="Times New Roman" w:cs="Times New Roman"/>
        </w:rPr>
      </w:pPr>
    </w:p>
    <w:p w:rsidR="008071F5" w:rsidRPr="00804920" w:rsidP="008071F5" w14:paraId="75FD27C2" w14:textId="77777777">
      <w:pPr>
        <w:widowControl/>
        <w:spacing w:after="0" w:line="240" w:lineRule="auto"/>
        <w:rPr>
          <w:rFonts w:ascii="Times New Roman" w:eastAsia="Times New Roman" w:hAnsi="Times New Roman" w:cs="Times New Roman"/>
        </w:rPr>
      </w:pPr>
      <w:r w:rsidRPr="00804920">
        <w:rPr>
          <w:rFonts w:ascii="Times New Roman" w:eastAsia="Times New Roman" w:hAnsi="Times New Roman" w:cs="Times New Roman"/>
        </w:rPr>
        <w:t>Fall 2023</w:t>
      </w:r>
    </w:p>
    <w:p w:rsidR="008071F5" w:rsidRPr="00804920" w:rsidP="008071F5" w14:paraId="0BEB2AA7" w14:textId="77777777">
      <w:pPr>
        <w:widowControl/>
        <w:spacing w:after="0" w:line="240" w:lineRule="auto"/>
        <w:rPr>
          <w:rFonts w:ascii="Times New Roman" w:eastAsia="Times New Roman" w:hAnsi="Times New Roman" w:cs="Times New Roman"/>
        </w:rPr>
      </w:pPr>
    </w:p>
    <w:p w:rsidR="008071F5" w:rsidRPr="00804920" w:rsidP="008071F5" w14:paraId="57CFEECE" w14:textId="77777777">
      <w:pPr>
        <w:widowControl/>
        <w:spacing w:after="0" w:line="240" w:lineRule="auto"/>
        <w:rPr>
          <w:rFonts w:ascii="Times New Roman" w:eastAsia="Times New Roman" w:hAnsi="Times New Roman" w:cs="Times New Roman"/>
        </w:rPr>
      </w:pPr>
      <w:r w:rsidRPr="00804920">
        <w:rPr>
          <w:rFonts w:ascii="Times New Roman" w:eastAsia="Times New Roman" w:hAnsi="Times New Roman" w:cs="Times New Roman"/>
        </w:rPr>
        <w:t>Dear Administrator:</w:t>
      </w:r>
    </w:p>
    <w:p w:rsidR="008071F5" w:rsidRPr="00804920" w:rsidP="008071F5" w14:paraId="5F094022" w14:textId="77777777">
      <w:pPr>
        <w:widowControl/>
        <w:spacing w:after="0" w:line="240" w:lineRule="auto"/>
        <w:rPr>
          <w:rFonts w:ascii="Times New Roman" w:eastAsia="Times New Roman" w:hAnsi="Times New Roman" w:cs="Times New Roman"/>
        </w:rPr>
      </w:pPr>
    </w:p>
    <w:p w:rsidR="008071F5" w:rsidRPr="00804920" w:rsidP="008071F5" w14:paraId="00EE3664" w14:textId="77777777">
      <w:pPr>
        <w:widowControl/>
        <w:spacing w:after="0" w:line="240" w:lineRule="auto"/>
        <w:rPr>
          <w:rFonts w:ascii="Times New Roman" w:eastAsia="Times New Roman" w:hAnsi="Times New Roman" w:cs="Times New Roman"/>
        </w:rPr>
      </w:pPr>
      <w:r w:rsidRPr="00804920">
        <w:rPr>
          <w:rFonts w:ascii="Times New Roman" w:eastAsia="Times New Roman" w:hAnsi="Times New Roman" w:cs="Times New Roman"/>
        </w:rPr>
        <w:t>I am writing to encourage you to participate in the 2024 National Assessment of Educational Progress (NAEP). Your school’s participation in NAEP 2024 is an opportunity to help make it possible for private school data to be reported and compared with public school data.</w:t>
      </w:r>
    </w:p>
    <w:p w:rsidR="008071F5" w:rsidRPr="00804920" w:rsidP="008071F5" w14:paraId="4DA94C3B" w14:textId="77777777">
      <w:pPr>
        <w:widowControl/>
        <w:spacing w:after="0" w:line="240" w:lineRule="auto"/>
        <w:rPr>
          <w:rFonts w:ascii="Times New Roman" w:eastAsia="Times New Roman" w:hAnsi="Times New Roman" w:cs="Times New Roman"/>
        </w:rPr>
      </w:pPr>
    </w:p>
    <w:p w:rsidR="008071F5" w:rsidRPr="00804920" w:rsidP="008071F5" w14:paraId="72DE4C39" w14:textId="77777777">
      <w:pPr>
        <w:widowControl/>
        <w:spacing w:after="0" w:line="240" w:lineRule="auto"/>
        <w:rPr>
          <w:rFonts w:ascii="Times New Roman" w:eastAsia="Times New Roman" w:hAnsi="Times New Roman" w:cs="Times New Roman"/>
        </w:rPr>
      </w:pPr>
      <w:r w:rsidRPr="00804920">
        <w:rPr>
          <w:rFonts w:ascii="Times New Roman" w:eastAsia="Times New Roman" w:hAnsi="Times New Roman" w:cs="Times New Roman"/>
        </w:rPr>
        <w:t xml:space="preserve">First administered in 1969, NAEP is the largest continuing and nationally representative measure of private and </w:t>
      </w:r>
      <w:r w:rsidRPr="00804920">
        <w:rPr>
          <w:rFonts w:ascii="Times New Roman" w:eastAsia="Times New Roman" w:hAnsi="Times New Roman" w:cs="Times New Roman"/>
        </w:rPr>
        <w:t>public school</w:t>
      </w:r>
      <w:r w:rsidRPr="00804920">
        <w:rPr>
          <w:rFonts w:ascii="Times New Roman" w:eastAsia="Times New Roman" w:hAnsi="Times New Roman" w:cs="Times New Roman"/>
        </w:rPr>
        <w:t xml:space="preserve"> student achievement across the country. NAEP is different from other assessments. </w:t>
      </w:r>
    </w:p>
    <w:p w:rsidR="008071F5" w:rsidRPr="00804920" w:rsidP="008071F5" w14:paraId="551F1560" w14:textId="77777777">
      <w:pPr>
        <w:widowControl/>
        <w:spacing w:after="0" w:line="240" w:lineRule="auto"/>
        <w:rPr>
          <w:rFonts w:ascii="Times New Roman" w:eastAsia="Times New Roman" w:hAnsi="Times New Roman" w:cs="Times New Roman"/>
        </w:rPr>
      </w:pPr>
    </w:p>
    <w:p w:rsidR="008071F5" w:rsidRPr="00804920" w:rsidP="00B446B9" w14:paraId="2483E8A8" w14:textId="77777777">
      <w:pPr>
        <w:widowControl/>
        <w:numPr>
          <w:ilvl w:val="0"/>
          <w:numId w:val="26"/>
        </w:numPr>
        <w:spacing w:after="0" w:line="240" w:lineRule="auto"/>
        <w:rPr>
          <w:rFonts w:ascii="Times New Roman" w:eastAsia="Times New Roman" w:hAnsi="Times New Roman" w:cs="Times New Roman"/>
        </w:rPr>
      </w:pPr>
      <w:r w:rsidRPr="00804920">
        <w:rPr>
          <w:rFonts w:ascii="Times New Roman" w:eastAsia="Times New Roman" w:hAnsi="Times New Roman" w:cs="Times New Roman"/>
        </w:rPr>
        <w:t>NAEP is administered at no cost to schools.</w:t>
      </w:r>
    </w:p>
    <w:p w:rsidR="008071F5" w:rsidRPr="00804920" w:rsidP="00B446B9" w14:paraId="73813445" w14:textId="77777777">
      <w:pPr>
        <w:widowControl/>
        <w:numPr>
          <w:ilvl w:val="0"/>
          <w:numId w:val="26"/>
        </w:numPr>
        <w:spacing w:after="0" w:line="240" w:lineRule="auto"/>
        <w:rPr>
          <w:rFonts w:ascii="Times New Roman" w:eastAsia="Times New Roman" w:hAnsi="Times New Roman" w:cs="Times New Roman"/>
        </w:rPr>
      </w:pPr>
      <w:r w:rsidRPr="00804920">
        <w:rPr>
          <w:rFonts w:ascii="Times New Roman" w:eastAsia="Times New Roman" w:hAnsi="Times New Roman" w:cs="Times New Roman"/>
        </w:rPr>
        <w:t>NAEP representatives provide significant support to schools and will bring in all necessary materials and equipment to administer the assessment.</w:t>
      </w:r>
    </w:p>
    <w:p w:rsidR="008071F5" w:rsidRPr="00804920" w:rsidP="00B446B9" w14:paraId="3EBF2098" w14:textId="77777777">
      <w:pPr>
        <w:widowControl/>
        <w:numPr>
          <w:ilvl w:val="0"/>
          <w:numId w:val="26"/>
        </w:numPr>
        <w:spacing w:after="0" w:line="240" w:lineRule="auto"/>
        <w:rPr>
          <w:rFonts w:ascii="Times New Roman" w:eastAsia="Times New Roman" w:hAnsi="Times New Roman" w:cs="Times New Roman"/>
        </w:rPr>
      </w:pPr>
      <w:r w:rsidRPr="00804920">
        <w:rPr>
          <w:rFonts w:ascii="Times New Roman" w:eastAsia="Times New Roman" w:hAnsi="Times New Roman" w:cs="Times New Roman"/>
        </w:rPr>
        <w:t>Data collected from participating schools and students are combined for reporting. NAEP is not designed to report results at the school or student level.</w:t>
      </w:r>
    </w:p>
    <w:p w:rsidR="008071F5" w:rsidRPr="00804920" w:rsidP="008071F5" w14:paraId="455245DA" w14:textId="77777777">
      <w:pPr>
        <w:widowControl/>
        <w:spacing w:after="0" w:line="240" w:lineRule="auto"/>
        <w:rPr>
          <w:rFonts w:ascii="Times New Roman" w:eastAsia="Times New Roman" w:hAnsi="Times New Roman" w:cs="Times New Roman"/>
        </w:rPr>
      </w:pPr>
    </w:p>
    <w:p w:rsidR="008071F5" w:rsidRPr="00804920" w:rsidP="008071F5" w14:paraId="004EA5D9" w14:textId="47ADBE7D">
      <w:pPr>
        <w:widowControl/>
        <w:spacing w:after="0" w:line="240" w:lineRule="auto"/>
        <w:rPr>
          <w:rFonts w:ascii="Times New Roman" w:eastAsia="Times New Roman" w:hAnsi="Times New Roman" w:cs="Times New Roman"/>
          <w:u w:val="single"/>
        </w:rPr>
      </w:pPr>
      <w:r w:rsidRPr="00804920">
        <w:rPr>
          <w:rFonts w:ascii="Times New Roman" w:eastAsia="Times New Roman" w:hAnsi="Times New Roman" w:cs="Times New Roman"/>
        </w:rPr>
        <w:t>Recent NAEP data examined how student achievement has been impacted by the pandemic, comparing student performance in reading and math</w:t>
      </w:r>
      <w:r w:rsidR="0040752B">
        <w:rPr>
          <w:rFonts w:ascii="Times New Roman" w:eastAsia="Times New Roman" w:hAnsi="Times New Roman" w:cs="Times New Roman"/>
        </w:rPr>
        <w:t>ematics</w:t>
      </w:r>
      <w:r w:rsidRPr="00804920">
        <w:rPr>
          <w:rFonts w:ascii="Times New Roman" w:eastAsia="Times New Roman" w:hAnsi="Times New Roman" w:cs="Times New Roman"/>
        </w:rPr>
        <w:t xml:space="preserve"> from 2019 to 2022. These results have garnered national media attention, elevating learning recovery as a top priority for parents, educators, and policymakers nationwide. By participating in NAEP 2024, your school will contribute to the picture of education across the nation and to future policy decisions. </w:t>
      </w:r>
    </w:p>
    <w:p w:rsidR="008071F5" w:rsidRPr="00804920" w:rsidP="008071F5" w14:paraId="643D2DA7" w14:textId="77777777">
      <w:pPr>
        <w:widowControl/>
        <w:spacing w:after="0" w:line="240" w:lineRule="auto"/>
        <w:rPr>
          <w:rFonts w:ascii="Times New Roman" w:eastAsia="Times New Roman" w:hAnsi="Times New Roman" w:cs="Times New Roman"/>
        </w:rPr>
      </w:pPr>
    </w:p>
    <w:p w:rsidR="008071F5" w:rsidRPr="00804920" w:rsidP="008071F5" w14:paraId="1A0D45E0" w14:textId="77777777">
      <w:pPr>
        <w:widowControl/>
        <w:spacing w:after="0" w:line="240" w:lineRule="auto"/>
        <w:rPr>
          <w:rFonts w:ascii="Times New Roman" w:eastAsia="Times New Roman" w:hAnsi="Times New Roman" w:cs="Times New Roman"/>
        </w:rPr>
      </w:pPr>
      <w:r w:rsidRPr="00804920">
        <w:rPr>
          <w:rFonts w:ascii="Times New Roman" w:eastAsia="Times New Roman" w:hAnsi="Times New Roman" w:cs="Times New Roman"/>
          <w:u w:val="single"/>
        </w:rPr>
        <w:t>For the benefit of the private school community and to provide the most accurate information about student achievement in the United States, I strongly urge you to participate</w:t>
      </w:r>
      <w:r w:rsidRPr="00804920">
        <w:rPr>
          <w:rFonts w:ascii="Times New Roman" w:eastAsia="Times New Roman" w:hAnsi="Times New Roman" w:cs="Times New Roman"/>
        </w:rPr>
        <w:t xml:space="preserve">. Participation in NAEP can become one of your building blocks for motivating students to contribute to the greater good as they model productive and faith-based lives. </w:t>
      </w:r>
    </w:p>
    <w:p w:rsidR="008071F5" w:rsidRPr="00804920" w:rsidP="008071F5" w14:paraId="0A3E5AF3" w14:textId="77777777">
      <w:pPr>
        <w:widowControl/>
        <w:spacing w:after="0" w:line="240" w:lineRule="auto"/>
        <w:rPr>
          <w:rFonts w:ascii="Times New Roman" w:eastAsia="Times New Roman" w:hAnsi="Times New Roman" w:cs="Times New Roman"/>
        </w:rPr>
      </w:pPr>
    </w:p>
    <w:p w:rsidR="008071F5" w:rsidRPr="00804920" w:rsidP="008071F5" w14:paraId="1533D513" w14:textId="77777777">
      <w:pPr>
        <w:widowControl/>
        <w:spacing w:after="0" w:line="240" w:lineRule="auto"/>
        <w:rPr>
          <w:rFonts w:ascii="Times New Roman" w:eastAsia="Times New Roman" w:hAnsi="Times New Roman" w:cs="Times New Roman"/>
          <w:szCs w:val="24"/>
        </w:rPr>
      </w:pPr>
      <w:r w:rsidRPr="00804920">
        <w:rPr>
          <w:rFonts w:ascii="Times New Roman" w:eastAsia="Times New Roman" w:hAnsi="Times New Roman" w:cs="Times New Roman"/>
          <w:szCs w:val="24"/>
        </w:rPr>
        <w:t xml:space="preserve">More information about private school participation in NAEP can be found at </w:t>
      </w:r>
      <w:hyperlink r:id="rId20" w:history="1">
        <w:r w:rsidRPr="00804920">
          <w:rPr>
            <w:rFonts w:ascii="Times New Roman" w:eastAsia="Times New Roman" w:hAnsi="Times New Roman" w:cs="Times New Roman"/>
            <w:color w:val="0000FF"/>
            <w:szCs w:val="24"/>
            <w:u w:val="single"/>
          </w:rPr>
          <w:t>https://nces.ed.gov/nationsreportcard/participating/private_nonpublic.aspx</w:t>
        </w:r>
      </w:hyperlink>
      <w:r w:rsidRPr="00804920">
        <w:rPr>
          <w:rFonts w:ascii="Times New Roman" w:eastAsia="Times New Roman" w:hAnsi="Times New Roman" w:cs="Times New Roman"/>
          <w:szCs w:val="24"/>
        </w:rPr>
        <w:t>.</w:t>
      </w:r>
    </w:p>
    <w:p w:rsidR="008071F5" w:rsidRPr="00804920" w:rsidP="008071F5" w14:paraId="0082079B" w14:textId="77777777">
      <w:pPr>
        <w:widowControl/>
        <w:spacing w:after="0" w:line="240" w:lineRule="auto"/>
        <w:rPr>
          <w:rFonts w:ascii="Times New Roman" w:eastAsia="Times New Roman" w:hAnsi="Times New Roman" w:cs="Times New Roman"/>
          <w:szCs w:val="24"/>
        </w:rPr>
      </w:pPr>
      <w:r w:rsidRPr="00804920">
        <w:rPr>
          <w:rFonts w:ascii="Times New Roman" w:eastAsia="Times New Roman" w:hAnsi="Times New Roman" w:cs="Times New Roman"/>
          <w:szCs w:val="24"/>
        </w:rPr>
        <w:t xml:space="preserve"> </w:t>
      </w:r>
    </w:p>
    <w:p w:rsidR="008071F5" w:rsidRPr="00804920" w:rsidP="008071F5" w14:paraId="176A86A6" w14:textId="77777777">
      <w:pPr>
        <w:widowControl/>
        <w:spacing w:after="0" w:line="240" w:lineRule="auto"/>
        <w:rPr>
          <w:rFonts w:ascii="Times New Roman" w:eastAsia="Times New Roman" w:hAnsi="Times New Roman" w:cs="Times New Roman"/>
          <w:color w:val="FF0000"/>
          <w:szCs w:val="24"/>
        </w:rPr>
      </w:pPr>
      <w:r w:rsidRPr="00804920">
        <w:rPr>
          <w:rFonts w:ascii="Times New Roman" w:eastAsia="Times New Roman" w:hAnsi="Times New Roman" w:cs="Times New Roman"/>
          <w:szCs w:val="24"/>
        </w:rPr>
        <w:t xml:space="preserve">If you have questions about NAEP, please contact </w:t>
      </w:r>
      <w:r w:rsidRPr="00804920">
        <w:rPr>
          <w:rFonts w:ascii="Times New Roman" w:eastAsia="Times New Roman" w:hAnsi="Times New Roman" w:cs="Times New Roman"/>
          <w:color w:val="FF0000"/>
          <w:szCs w:val="24"/>
        </w:rPr>
        <w:t xml:space="preserve">[private school organization contact person and contact information] OR Mary </w:t>
      </w:r>
      <w:r w:rsidRPr="00804920">
        <w:rPr>
          <w:rFonts w:ascii="Times New Roman" w:eastAsia="Times New Roman" w:hAnsi="Times New Roman" w:cs="Times New Roman"/>
          <w:color w:val="FF0000"/>
          <w:szCs w:val="24"/>
        </w:rPr>
        <w:t>Erbe</w:t>
      </w:r>
      <w:r w:rsidRPr="00804920">
        <w:rPr>
          <w:rFonts w:ascii="Times New Roman" w:eastAsia="Times New Roman" w:hAnsi="Times New Roman" w:cs="Times New Roman"/>
          <w:color w:val="FF0000"/>
          <w:szCs w:val="24"/>
        </w:rPr>
        <w:t xml:space="preserve"> at 502-459-0478 or maryerbe@naepmail.westat.com.</w:t>
      </w:r>
    </w:p>
    <w:p w:rsidR="008071F5" w:rsidRPr="00804920" w:rsidP="008071F5" w14:paraId="6CBC50C4" w14:textId="77777777">
      <w:pPr>
        <w:widowControl/>
        <w:spacing w:after="0" w:line="240" w:lineRule="auto"/>
        <w:rPr>
          <w:rFonts w:ascii="Times New Roman" w:eastAsia="Times New Roman" w:hAnsi="Times New Roman" w:cs="Times New Roman"/>
          <w:szCs w:val="24"/>
        </w:rPr>
      </w:pPr>
    </w:p>
    <w:p w:rsidR="008071F5" w:rsidRPr="00804920" w:rsidP="008071F5" w14:paraId="0F7358F8" w14:textId="77777777">
      <w:pPr>
        <w:widowControl/>
        <w:spacing w:after="0" w:line="240" w:lineRule="auto"/>
        <w:rPr>
          <w:rFonts w:ascii="Times New Roman" w:eastAsia="Times New Roman" w:hAnsi="Times New Roman" w:cs="Times New Roman"/>
          <w:szCs w:val="24"/>
        </w:rPr>
      </w:pPr>
    </w:p>
    <w:p w:rsidR="008071F5" w:rsidRPr="00804920" w:rsidP="008071F5" w14:paraId="5728D139" w14:textId="77777777">
      <w:pPr>
        <w:widowControl/>
        <w:spacing w:after="0" w:line="240" w:lineRule="auto"/>
        <w:rPr>
          <w:rFonts w:ascii="Times New Roman" w:eastAsia="Times New Roman" w:hAnsi="Times New Roman" w:cs="Times New Roman"/>
        </w:rPr>
      </w:pPr>
      <w:r w:rsidRPr="00804920">
        <w:rPr>
          <w:rFonts w:ascii="Times New Roman" w:eastAsia="Times New Roman" w:hAnsi="Times New Roman" w:cs="Times New Roman"/>
        </w:rPr>
        <w:t>Sincerely,</w:t>
      </w:r>
    </w:p>
    <w:p w:rsidR="008071F5" w:rsidRPr="00804920" w:rsidP="008071F5" w14:paraId="53EF5B36" w14:textId="77777777">
      <w:pPr>
        <w:widowControl/>
        <w:spacing w:after="0" w:line="240" w:lineRule="auto"/>
        <w:rPr>
          <w:rFonts w:ascii="Times New Roman" w:eastAsia="Times New Roman" w:hAnsi="Times New Roman" w:cs="Times New Roman"/>
        </w:rPr>
      </w:pPr>
    </w:p>
    <w:p w:rsidR="008071F5" w:rsidRPr="00804920" w:rsidP="008071F5" w14:paraId="208B08DA" w14:textId="77777777">
      <w:pPr>
        <w:widowControl/>
        <w:spacing w:after="0" w:line="240" w:lineRule="auto"/>
        <w:rPr>
          <w:rFonts w:ascii="Times New Roman" w:eastAsia="Times New Roman" w:hAnsi="Times New Roman" w:cs="Times New Roman"/>
          <w:color w:val="FF0000"/>
        </w:rPr>
      </w:pPr>
      <w:r w:rsidRPr="00804920">
        <w:rPr>
          <w:rFonts w:ascii="Times New Roman" w:eastAsia="Times New Roman" w:hAnsi="Times New Roman" w:cs="Times New Roman"/>
          <w:color w:val="FF0000"/>
        </w:rPr>
        <w:t>[Name]</w:t>
      </w:r>
    </w:p>
    <w:p w:rsidR="008071F5" w:rsidRPr="00804920" w:rsidP="008071F5" w14:paraId="10DF4BB2" w14:textId="77777777">
      <w:pPr>
        <w:widowControl/>
        <w:spacing w:after="0" w:line="240" w:lineRule="auto"/>
        <w:rPr>
          <w:rFonts w:ascii="Times New Roman" w:eastAsia="Times New Roman" w:hAnsi="Times New Roman" w:cs="Times New Roman"/>
          <w:color w:val="FF0000"/>
        </w:rPr>
      </w:pPr>
      <w:r w:rsidRPr="00804920">
        <w:rPr>
          <w:rFonts w:ascii="Times New Roman" w:eastAsia="Times New Roman" w:hAnsi="Times New Roman" w:cs="Times New Roman"/>
          <w:color w:val="FF0000"/>
        </w:rPr>
        <w:t>Private School Organization</w:t>
      </w:r>
    </w:p>
    <w:p w:rsidR="008071F5" w:rsidRPr="00804920" w:rsidP="008071F5" w14:paraId="61679D7D" w14:textId="77777777">
      <w:pPr>
        <w:widowControl/>
        <w:spacing w:after="0" w:line="240" w:lineRule="auto"/>
        <w:rPr>
          <w:rFonts w:ascii="Times New Roman" w:eastAsia="Times New Roman" w:hAnsi="Times New Roman" w:cs="Times New Roman"/>
          <w:color w:val="FF0000"/>
        </w:rPr>
      </w:pPr>
      <w:r w:rsidRPr="00804920">
        <w:rPr>
          <w:rFonts w:ascii="Times New Roman" w:eastAsia="Times New Roman" w:hAnsi="Times New Roman" w:cs="Times New Roman"/>
          <w:color w:val="FF0000"/>
        </w:rPr>
        <w:t>Title</w:t>
      </w:r>
    </w:p>
    <w:p w:rsidR="00FB74A7" w:rsidP="00B21E54" w14:paraId="43314CA0" w14:textId="77777777">
      <w:bookmarkStart w:id="63" w:name="_Toc509491774"/>
      <w:bookmarkStart w:id="64" w:name="_Toc516145675"/>
      <w:bookmarkStart w:id="65" w:name="_Toc71195491"/>
      <w:bookmarkStart w:id="66" w:name="_Toc72144895"/>
    </w:p>
    <w:p w:rsidR="00FB74A7" w:rsidP="00B21E54" w14:paraId="4D1EA6A6" w14:textId="77777777"/>
    <w:p w:rsidR="00FB74A7" w:rsidP="00B21E54" w14:paraId="3E5B2410" w14:textId="77777777"/>
    <w:p w:rsidR="00364EA0" w:rsidP="009973E2" w14:paraId="66C3F8D7" w14:textId="475F5E6C">
      <w:pPr>
        <w:pStyle w:val="Heading3"/>
      </w:pPr>
      <w:bookmarkStart w:id="67" w:name="_Toc131674681"/>
      <w:bookmarkStart w:id="68" w:name="_Toc13692791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004D7C59">
        <w:rPr>
          <w:rFonts w:eastAsia="Times New Roman"/>
          <w:b/>
          <w:spacing w:val="-3"/>
        </w:rPr>
        <w:t>10</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9C7A7C">
        <w:rPr>
          <w:rFonts w:eastAsia="Times New Roman"/>
        </w:rPr>
        <w:t>2</w:t>
      </w:r>
      <w:r w:rsidR="00AF5DB9">
        <w:rPr>
          <w:rFonts w:eastAsia="Times New Roman"/>
        </w:rPr>
        <w:t>4</w:t>
      </w:r>
      <w:r w:rsidRPr="00F05D25">
        <w:rPr>
          <w:rFonts w:eastAsia="Times New Roman"/>
        </w:rPr>
        <w:t xml:space="preserve"> Parent/ Guardian</w:t>
      </w:r>
      <w:r w:rsidR="00604834">
        <w:rPr>
          <w:rFonts w:eastAsia="Times New Roman"/>
        </w:rPr>
        <w:t xml:space="preserve"> English and Spanish</w:t>
      </w:r>
      <w:r w:rsidRPr="00F05D25">
        <w:rPr>
          <w:rFonts w:eastAsia="Times New Roman"/>
        </w:rPr>
        <w:t xml:space="preserve"> Notification Letters, Private School</w:t>
      </w:r>
      <w:bookmarkEnd w:id="63"/>
      <w:bookmarkEnd w:id="64"/>
      <w:r w:rsidR="00900530">
        <w:rPr>
          <w:rFonts w:eastAsia="Times New Roman"/>
        </w:rPr>
        <w:t xml:space="preserve"> (</w:t>
      </w:r>
      <w:r w:rsidR="00AF5DB9">
        <w:rPr>
          <w:rFonts w:eastAsia="Times New Roman"/>
        </w:rPr>
        <w:t>New</w:t>
      </w:r>
      <w:r w:rsidR="00900530">
        <w:rPr>
          <w:rFonts w:eastAsia="Times New Roman"/>
        </w:rPr>
        <w:t>)</w:t>
      </w:r>
      <w:bookmarkEnd w:id="65"/>
      <w:bookmarkEnd w:id="66"/>
      <w:bookmarkEnd w:id="67"/>
      <w:bookmarkEnd w:id="68"/>
    </w:p>
    <w:p w:rsidR="000A238D" w:rsidRPr="009973E2" w:rsidP="00340CB8" w14:paraId="66C3F8D8" w14:textId="77777777">
      <w:bookmarkStart w:id="69" w:name="_Toc516145676"/>
    </w:p>
    <w:bookmarkEnd w:id="69"/>
    <w:p w:rsidR="00B97ABA" w14:paraId="66C3F8D9" w14:textId="0B6192DB">
      <w:pPr>
        <w:spacing w:after="0" w:line="200" w:lineRule="exact"/>
        <w:rPr>
          <w:sz w:val="20"/>
          <w:szCs w:val="20"/>
        </w:rPr>
      </w:pPr>
    </w:p>
    <w:p w:rsidR="00B73BCC" w14:paraId="394B9BB3" w14:textId="24A0E816">
      <w:pPr>
        <w:spacing w:after="0" w:line="200" w:lineRule="exact"/>
        <w:rPr>
          <w:sz w:val="20"/>
          <w:szCs w:val="20"/>
        </w:rPr>
      </w:pPr>
    </w:p>
    <w:p w:rsidR="00B73BCC" w14:paraId="4BF46776" w14:textId="7A32010A">
      <w:pPr>
        <w:spacing w:after="0" w:line="200" w:lineRule="exact"/>
        <w:rPr>
          <w:sz w:val="20"/>
          <w:szCs w:val="20"/>
        </w:rPr>
      </w:pPr>
    </w:p>
    <w:p w:rsidR="00B73BCC" w:rsidP="00CA28A6" w14:paraId="6B5EE167" w14:textId="31FA2787">
      <w:pPr>
        <w:pageBreakBefore/>
        <w:spacing w:after="0" w:line="200" w:lineRule="exact"/>
        <w:rPr>
          <w:sz w:val="20"/>
          <w:szCs w:val="20"/>
        </w:rPr>
      </w:pPr>
    </w:p>
    <w:p w:rsidR="00A27C70" w:rsidRPr="000D0F16" w:rsidP="00A27C70" w14:paraId="21800A63" w14:textId="77777777">
      <w:pPr>
        <w:pStyle w:val="Header"/>
        <w:jc w:val="center"/>
        <w:rPr>
          <w:b/>
          <w:sz w:val="22"/>
          <w:szCs w:val="22"/>
        </w:rPr>
      </w:pPr>
      <w:r w:rsidRPr="000D0F16">
        <w:rPr>
          <w:b/>
          <w:sz w:val="22"/>
          <w:szCs w:val="22"/>
        </w:rPr>
        <w:t>NAEP 2024 PARENT/GUARDIAN NOTIFICATION LETTER</w:t>
      </w:r>
      <w:r>
        <w:rPr>
          <w:b/>
          <w:sz w:val="22"/>
          <w:szCs w:val="22"/>
        </w:rPr>
        <w:t xml:space="preserve"> PRIVATE SCHOOL</w:t>
      </w:r>
    </w:p>
    <w:p w:rsidR="00A27C70" w:rsidRPr="000D0F16" w:rsidP="00A27C70" w14:paraId="481B31E2" w14:textId="7D3A601A">
      <w:pPr>
        <w:jc w:val="center"/>
      </w:pPr>
      <w:r>
        <w:t>Grades 4 and 8 – Math</w:t>
      </w:r>
      <w:r w:rsidR="045F49FE">
        <w:t>ematics</w:t>
      </w:r>
      <w:r>
        <w:t xml:space="preserve"> and Reading</w:t>
      </w:r>
    </w:p>
    <w:p w:rsidR="00A27C70" w:rsidRPr="000D0F16" w:rsidP="00A27C70" w14:paraId="56559499" w14:textId="77777777">
      <w:pPr>
        <w:jc w:val="center"/>
        <w:rPr>
          <w:color w:val="FF0000"/>
        </w:rPr>
      </w:pPr>
      <w:r w:rsidRPr="000D0F16">
        <w:rPr>
          <w:color w:val="FF0000"/>
        </w:rPr>
        <w:t>(School Letterhead)</w:t>
      </w:r>
    </w:p>
    <w:p w:rsidR="00A27C70" w:rsidRPr="000D0F16" w:rsidP="00A27C70" w14:paraId="2C32A832" w14:textId="77777777">
      <w:pPr>
        <w:jc w:val="center"/>
        <w:rPr>
          <w:b/>
          <w:color w:val="FF0000"/>
        </w:rPr>
      </w:pPr>
      <w:r w:rsidRPr="000D0F16">
        <w:rPr>
          <w:b/>
          <w:color w:val="FF0000"/>
        </w:rPr>
        <w:t>(Insert Date Here)</w:t>
      </w:r>
    </w:p>
    <w:p w:rsidR="00A27C70" w:rsidRPr="00884D8B" w:rsidP="00A27C70" w14:paraId="65A596AF" w14:textId="77777777">
      <w:pPr>
        <w:rPr>
          <w:rFonts w:cstheme="minorHAnsi"/>
        </w:rPr>
      </w:pPr>
      <w:r w:rsidRPr="00884D8B">
        <w:rPr>
          <w:rFonts w:cstheme="minorHAnsi"/>
        </w:rPr>
        <w:t>Dear Parent or Guardian:</w:t>
      </w:r>
    </w:p>
    <w:p w:rsidR="00A27C70" w:rsidRPr="00884D8B" w:rsidP="289FEE70" w14:paraId="4073A390" w14:textId="13AE6505">
      <w:r w:rsidRPr="289FEE70">
        <w:t xml:space="preserve">We are pleased to notify you that </w:t>
      </w:r>
      <w:r w:rsidRPr="289FEE70">
        <w:rPr>
          <w:color w:val="FF0000"/>
        </w:rPr>
        <w:t>(school name)</w:t>
      </w:r>
      <w:r w:rsidRPr="289FEE70">
        <w:t xml:space="preserve"> has been selected to represent private schools across the nation by participating in the National Assessment of Educational Progress (NAEP) on </w:t>
      </w:r>
      <w:r w:rsidRPr="289FEE70">
        <w:rPr>
          <w:color w:val="FF0000"/>
        </w:rPr>
        <w:t>(date)</w:t>
      </w:r>
      <w:r w:rsidRPr="289FEE70">
        <w:t>. NAEP is the largest nationally representative and continuing assessment of what students in public and private schools know and can do in various subjects. NAEP is different from state and school assessments because it provides a common measure of student achievement across the country. It is administered by the National Center for Education Statistics, within the U.S. Department of Education. The results are released as The Nation’s Report Card, which provides information about student achievement to educators, parents</w:t>
      </w:r>
      <w:r w:rsidRPr="289FEE70" w:rsidR="214F0CD2">
        <w:t>/guardians</w:t>
      </w:r>
      <w:r w:rsidRPr="289FEE70">
        <w:t>, policymakers, and the public.</w:t>
      </w:r>
    </w:p>
    <w:p w:rsidR="00A27C70" w:rsidRPr="00884D8B" w:rsidP="00884D8B" w14:paraId="2C46A11B" w14:textId="77777777">
      <w:pPr>
        <w:pStyle w:val="BodyText"/>
        <w:spacing w:line="276" w:lineRule="auto"/>
        <w:rPr>
          <w:rFonts w:asciiTheme="minorHAnsi" w:hAnsiTheme="minorHAnsi" w:cstheme="minorHAnsi"/>
          <w:szCs w:val="22"/>
        </w:rPr>
      </w:pPr>
      <w:r w:rsidRPr="00884D8B">
        <w:rPr>
          <w:rFonts w:asciiTheme="minorHAnsi" w:hAnsiTheme="minorHAnsi" w:cstheme="minorHAnsi"/>
          <w:szCs w:val="22"/>
        </w:rPr>
        <w:t xml:space="preserve">Your child </w:t>
      </w:r>
      <w:r w:rsidRPr="00884D8B">
        <w:rPr>
          <w:rFonts w:asciiTheme="minorHAnsi" w:hAnsiTheme="minorHAnsi" w:cstheme="minorHAnsi"/>
          <w:color w:val="FF0000"/>
          <w:szCs w:val="22"/>
        </w:rPr>
        <w:t>(will/may)</w:t>
      </w:r>
      <w:r w:rsidRPr="00884D8B">
        <w:rPr>
          <w:rFonts w:asciiTheme="minorHAnsi" w:hAnsiTheme="minorHAnsi" w:cstheme="minorHAnsi"/>
          <w:szCs w:val="22"/>
        </w:rPr>
        <w:t xml:space="preserve"> take a</w:t>
      </w:r>
      <w:r w:rsidRPr="00884D8B">
        <w:rPr>
          <w:rFonts w:asciiTheme="minorHAnsi" w:hAnsiTheme="minorHAnsi" w:cstheme="minorHAnsi"/>
          <w:color w:val="FF0000"/>
          <w:szCs w:val="22"/>
        </w:rPr>
        <w:t xml:space="preserve"> </w:t>
      </w:r>
      <w:r w:rsidRPr="00884D8B">
        <w:rPr>
          <w:rFonts w:asciiTheme="minorHAnsi" w:hAnsiTheme="minorHAnsi" w:cstheme="minorHAnsi"/>
          <w:szCs w:val="22"/>
        </w:rPr>
        <w:t>mathematics or reading assessment. In addition to subject-area questions, students voluntarily complete a NAEP survey questionnaire.</w:t>
      </w:r>
      <w:r w:rsidRPr="00884D8B">
        <w:rPr>
          <w:rFonts w:asciiTheme="minorHAnsi" w:hAnsiTheme="minorHAnsi" w:cstheme="minorHAnsi"/>
          <w:color w:val="FF0000"/>
          <w:szCs w:val="22"/>
        </w:rPr>
        <w:t xml:space="preserve"> </w:t>
      </w:r>
      <w:r w:rsidRPr="00884D8B">
        <w:rPr>
          <w:rFonts w:asciiTheme="minorHAnsi" w:hAnsiTheme="minorHAnsi" w:cstheme="minorHAnsi"/>
          <w:szCs w:val="22"/>
        </w:rPr>
        <w:t xml:space="preserve">The questionnaire provides valuable information about participating students’ educational experiences and opportunities to learn both in and outside of the classroom. </w:t>
      </w:r>
      <w:r w:rsidRPr="00884D8B">
        <w:rPr>
          <w:rFonts w:asciiTheme="minorHAnsi" w:hAnsiTheme="minorHAnsi" w:cstheme="minorHAnsi"/>
          <w:color w:val="FF0000"/>
          <w:szCs w:val="22"/>
        </w:rPr>
        <w:t xml:space="preserve">Additionally, American </w:t>
      </w:r>
      <w:r w:rsidRPr="00884D8B">
        <w:rPr>
          <w:rFonts w:asciiTheme="minorHAnsi" w:hAnsiTheme="minorHAnsi" w:cstheme="minorHAnsi"/>
          <w:color w:val="FF0000"/>
          <w:szCs w:val="22"/>
        </w:rPr>
        <w:t>Indian</w:t>
      </w:r>
      <w:r w:rsidRPr="00884D8B">
        <w:rPr>
          <w:rFonts w:asciiTheme="minorHAnsi" w:hAnsiTheme="minorHAnsi" w:cstheme="minorHAnsi"/>
          <w:color w:val="FF0000"/>
          <w:szCs w:val="22"/>
        </w:rPr>
        <w:t xml:space="preserve"> and Alaska Native (AI/AN) students will be included in the National Indian Education Study (NIES). NIES describes the condition of education for AI/AN students in the United States</w:t>
      </w:r>
      <w:r w:rsidRPr="00884D8B">
        <w:rPr>
          <w:rFonts w:asciiTheme="minorHAnsi" w:hAnsiTheme="minorHAnsi" w:cstheme="minorHAnsi"/>
          <w:szCs w:val="22"/>
        </w:rPr>
        <w:t xml:space="preserve">. More information is available at </w:t>
      </w:r>
      <w:hyperlink r:id="rId21" w:history="1">
        <w:r w:rsidRPr="00884D8B">
          <w:rPr>
            <w:rStyle w:val="Hyperlink"/>
            <w:rFonts w:asciiTheme="minorHAnsi" w:eastAsiaTheme="majorEastAsia" w:hAnsiTheme="minorHAnsi" w:cstheme="minorHAnsi"/>
            <w:szCs w:val="22"/>
          </w:rPr>
          <w:t>https://nces.ed.gov/nationsreportcard/parents</w:t>
        </w:r>
      </w:hyperlink>
      <w:r w:rsidRPr="00884D8B">
        <w:rPr>
          <w:rFonts w:asciiTheme="minorHAnsi" w:hAnsiTheme="minorHAnsi" w:cstheme="minorHAnsi"/>
          <w:szCs w:val="22"/>
        </w:rPr>
        <w:t xml:space="preserve"> </w:t>
      </w:r>
      <w:r w:rsidRPr="00884D8B">
        <w:rPr>
          <w:rFonts w:asciiTheme="minorHAnsi" w:hAnsiTheme="minorHAnsi" w:cstheme="minorHAnsi"/>
          <w:color w:val="FF0000"/>
          <w:szCs w:val="22"/>
        </w:rPr>
        <w:t xml:space="preserve">and more information on NIES is available at </w:t>
      </w:r>
      <w:hyperlink r:id="rId16" w:history="1">
        <w:r w:rsidRPr="00884D8B">
          <w:rPr>
            <w:rStyle w:val="Hyperlink"/>
            <w:rFonts w:asciiTheme="minorHAnsi" w:hAnsiTheme="minorHAnsi" w:cstheme="minorHAnsi"/>
            <w:color w:val="FF0000"/>
            <w:szCs w:val="22"/>
          </w:rPr>
          <w:t>https://nces.ed.gov/nationsreportcard/nies</w:t>
        </w:r>
      </w:hyperlink>
      <w:r w:rsidRPr="00884D8B">
        <w:rPr>
          <w:rFonts w:asciiTheme="minorHAnsi" w:hAnsiTheme="minorHAnsi" w:cstheme="minorHAnsi"/>
          <w:szCs w:val="22"/>
        </w:rPr>
        <w:t>.</w:t>
      </w:r>
    </w:p>
    <w:p w:rsidR="00A27C70" w:rsidRPr="00884D8B" w:rsidP="00884D8B" w14:paraId="2C9F53BD" w14:textId="77777777">
      <w:pPr>
        <w:pStyle w:val="BodyText"/>
        <w:spacing w:line="276" w:lineRule="auto"/>
        <w:rPr>
          <w:rFonts w:asciiTheme="minorHAnsi" w:hAnsiTheme="minorHAnsi" w:cstheme="minorHAnsi"/>
          <w:szCs w:val="22"/>
        </w:rPr>
      </w:pPr>
    </w:p>
    <w:p w:rsidR="00A27C70" w:rsidRPr="00884D8B" w:rsidP="00884D8B" w14:paraId="775C45B6" w14:textId="77777777">
      <w:pPr>
        <w:pStyle w:val="BodyText"/>
        <w:spacing w:line="276" w:lineRule="auto"/>
        <w:rPr>
          <w:rFonts w:asciiTheme="minorHAnsi" w:hAnsiTheme="minorHAnsi" w:cstheme="minorHAnsi"/>
          <w:szCs w:val="22"/>
        </w:rPr>
      </w:pPr>
      <w:r w:rsidRPr="00884D8B">
        <w:rPr>
          <w:rFonts w:asciiTheme="minorHAnsi" w:hAnsiTheme="minorHAnsi" w:cstheme="minorHAnsi"/>
          <w:szCs w:val="22"/>
        </w:rPr>
        <w:t>The assessment takes about 120 minutes for most students, which includes transition time, directions, and completion of survey questions.</w:t>
      </w:r>
    </w:p>
    <w:p w:rsidR="00A27C70" w:rsidRPr="00884D8B" w:rsidP="00A27C70" w14:paraId="29EB3EF8" w14:textId="77777777">
      <w:pPr>
        <w:pStyle w:val="BodyText"/>
        <w:rPr>
          <w:rFonts w:asciiTheme="minorHAnsi" w:hAnsiTheme="minorHAnsi" w:cstheme="minorHAnsi"/>
          <w:szCs w:val="22"/>
        </w:rPr>
      </w:pPr>
    </w:p>
    <w:p w:rsidR="00A27C70" w:rsidRPr="00884D8B" w:rsidP="00A27C70" w14:paraId="40DB80A4" w14:textId="77777777">
      <w:pPr>
        <w:pStyle w:val="NoSpacing"/>
        <w:rPr>
          <w:rFonts w:asciiTheme="minorHAnsi" w:hAnsiTheme="minorHAnsi" w:cstheme="minorHAnsi"/>
        </w:rPr>
      </w:pPr>
      <w:r w:rsidRPr="00884D8B">
        <w:rPr>
          <w:rFonts w:asciiTheme="minorHAnsi" w:hAnsiTheme="minorHAnsi" w:cstheme="minorHAnsi"/>
          <w:b/>
        </w:rPr>
        <w:t>The information collected is used for statistical purposes only.</w:t>
      </w:r>
      <w:r w:rsidRPr="00884D8B">
        <w:rPr>
          <w:rFonts w:asciiTheme="minorHAnsi" w:hAnsiTheme="minorHAnsi" w:cstheme="minorHAnsi"/>
        </w:rPr>
        <w:t xml:space="preserve"> </w:t>
      </w:r>
    </w:p>
    <w:p w:rsidR="00A27C70" w:rsidRPr="00884D8B" w:rsidP="00A27C70" w14:paraId="3FE2F788" w14:textId="77777777">
      <w:pPr>
        <w:pStyle w:val="NoSpacing"/>
        <w:numPr>
          <w:ilvl w:val="0"/>
          <w:numId w:val="8"/>
        </w:numPr>
        <w:rPr>
          <w:rFonts w:asciiTheme="minorHAnsi" w:hAnsiTheme="minorHAnsi" w:cstheme="minorHAnsi"/>
          <w:color w:val="FF0000"/>
        </w:rPr>
      </w:pPr>
      <w:r w:rsidRPr="00884D8B">
        <w:rPr>
          <w:rFonts w:asciiTheme="minorHAnsi" w:hAnsiTheme="minorHAnsi" w:cstheme="minorHAnsi"/>
        </w:rPr>
        <w:t xml:space="preserve">Your child’s grades will </w:t>
      </w:r>
      <w:r w:rsidRPr="00884D8B">
        <w:rPr>
          <w:rFonts w:asciiTheme="minorHAnsi" w:hAnsiTheme="minorHAnsi" w:cstheme="minorHAnsi"/>
          <w:u w:val="single"/>
        </w:rPr>
        <w:t>not</w:t>
      </w:r>
      <w:r w:rsidRPr="00884D8B">
        <w:rPr>
          <w:rFonts w:asciiTheme="minorHAnsi" w:hAnsiTheme="minorHAnsi" w:cstheme="minorHAnsi"/>
        </w:rPr>
        <w:t xml:space="preserve"> be affected. </w:t>
      </w:r>
    </w:p>
    <w:p w:rsidR="00A27C70" w:rsidRPr="00884D8B" w:rsidP="00A27C70" w14:paraId="013F0217" w14:textId="77777777">
      <w:pPr>
        <w:pStyle w:val="NoSpacing"/>
        <w:numPr>
          <w:ilvl w:val="0"/>
          <w:numId w:val="8"/>
        </w:numPr>
        <w:rPr>
          <w:rFonts w:asciiTheme="minorHAnsi" w:hAnsiTheme="minorHAnsi" w:cstheme="minorHAnsi"/>
          <w:color w:val="FF0000"/>
        </w:rPr>
      </w:pPr>
      <w:r w:rsidRPr="00884D8B">
        <w:rPr>
          <w:rFonts w:asciiTheme="minorHAnsi" w:hAnsiTheme="minorHAnsi" w:cstheme="minorHAnsi"/>
        </w:rPr>
        <w:t xml:space="preserve">Students may be excused for any reason, are not required to complete the assessment, and may skip any question. </w:t>
      </w:r>
    </w:p>
    <w:p w:rsidR="00A27C70" w:rsidRPr="00884D8B" w:rsidP="00A27C70" w14:paraId="693FCC1F" w14:textId="77777777">
      <w:pPr>
        <w:pStyle w:val="NoSpacing"/>
        <w:numPr>
          <w:ilvl w:val="0"/>
          <w:numId w:val="8"/>
        </w:numPr>
        <w:rPr>
          <w:rFonts w:asciiTheme="minorHAnsi" w:hAnsiTheme="minorHAnsi" w:cstheme="minorHAnsi"/>
          <w:color w:val="FF0000"/>
        </w:rPr>
      </w:pPr>
      <w:r w:rsidRPr="00884D8B">
        <w:rPr>
          <w:rFonts w:asciiTheme="minorHAnsi" w:hAnsiTheme="minorHAnsi" w:cstheme="minorHAnsi"/>
        </w:rPr>
        <w:t xml:space="preserve">While the assessment is voluntary, NAEP depends on student participation to help policymakers improve education. However, if you do not want your child to participate, please notify me in writing by </w:t>
      </w:r>
      <w:r w:rsidRPr="00884D8B">
        <w:rPr>
          <w:rFonts w:asciiTheme="minorHAnsi" w:hAnsiTheme="minorHAnsi" w:cstheme="minorHAnsi"/>
          <w:color w:val="FF0000"/>
        </w:rPr>
        <w:t>(date)</w:t>
      </w:r>
      <w:r w:rsidRPr="00884D8B">
        <w:rPr>
          <w:rFonts w:asciiTheme="minorHAnsi" w:hAnsiTheme="minorHAnsi" w:cstheme="minorHAnsi"/>
        </w:rPr>
        <w:t>.</w:t>
      </w:r>
    </w:p>
    <w:p w:rsidR="00A27C70" w:rsidRPr="00884D8B" w:rsidP="00A27C70" w14:paraId="4F86C210" w14:textId="77777777">
      <w:pPr>
        <w:pStyle w:val="BodyText"/>
        <w:rPr>
          <w:rFonts w:asciiTheme="minorHAnsi" w:hAnsiTheme="minorHAnsi" w:cstheme="minorHAnsi"/>
          <w:szCs w:val="22"/>
        </w:rPr>
      </w:pPr>
    </w:p>
    <w:p w:rsidR="00A27C70" w:rsidRPr="00884D8B" w:rsidP="00A27C70" w14:paraId="7FCFCE54" w14:textId="77777777">
      <w:pPr>
        <w:rPr>
          <w:rFonts w:cstheme="minorHAnsi"/>
        </w:rPr>
      </w:pPr>
      <w:r w:rsidRPr="00884D8B">
        <w:rPr>
          <w:rFonts w:cstheme="minorHAnsi"/>
        </w:rPr>
        <w:t xml:space="preserve">There is no need to study in preparation for NAEP, but please encourage your child to do their best. Contact </w:t>
      </w:r>
      <w:r w:rsidRPr="00884D8B">
        <w:rPr>
          <w:rFonts w:cstheme="minorHAnsi"/>
          <w:color w:val="FF0000"/>
        </w:rPr>
        <w:t xml:space="preserve">(name) </w:t>
      </w:r>
      <w:r w:rsidRPr="00884D8B">
        <w:rPr>
          <w:rFonts w:cstheme="minorHAnsi"/>
        </w:rPr>
        <w:t xml:space="preserve">at </w:t>
      </w:r>
      <w:r w:rsidRPr="00884D8B">
        <w:rPr>
          <w:rFonts w:cstheme="minorHAnsi"/>
          <w:color w:val="FF0000"/>
        </w:rPr>
        <w:t xml:space="preserve">(telephone number) </w:t>
      </w:r>
      <w:r w:rsidRPr="00884D8B">
        <w:rPr>
          <w:rFonts w:cstheme="minorHAnsi"/>
        </w:rPr>
        <w:t xml:space="preserve">or at </w:t>
      </w:r>
      <w:r w:rsidRPr="00884D8B">
        <w:rPr>
          <w:rFonts w:cstheme="minorHAnsi"/>
          <w:color w:val="FF0000"/>
        </w:rPr>
        <w:t xml:space="preserve">(email address) </w:t>
      </w:r>
      <w:r w:rsidRPr="00884D8B">
        <w:rPr>
          <w:rFonts w:cstheme="minorHAnsi"/>
        </w:rPr>
        <w:t xml:space="preserve">if you have any questions. To learn more about private school participation in NAEP, visit </w:t>
      </w:r>
      <w:hyperlink r:id="rId20" w:history="1">
        <w:r w:rsidRPr="00884D8B">
          <w:rPr>
            <w:rStyle w:val="Hyperlink"/>
            <w:rFonts w:cstheme="minorHAnsi"/>
          </w:rPr>
          <w:t>https://nces.ed.gov/nationsreportcard/participating/private_nonpublic.aspx</w:t>
        </w:r>
      </w:hyperlink>
      <w:r w:rsidRPr="00884D8B">
        <w:rPr>
          <w:rFonts w:cstheme="minorHAnsi"/>
        </w:rPr>
        <w:t>.</w:t>
      </w:r>
    </w:p>
    <w:p w:rsidR="00A27C70" w:rsidRPr="00884D8B" w:rsidP="00A27C70" w14:paraId="3680C5F8" w14:textId="77777777">
      <w:pPr>
        <w:rPr>
          <w:rFonts w:cstheme="minorHAnsi"/>
        </w:rPr>
      </w:pPr>
      <w:r w:rsidRPr="00884D8B">
        <w:rPr>
          <w:rFonts w:cstheme="minorHAnsi"/>
        </w:rPr>
        <w:t xml:space="preserve">We are excited that our school is participating in NAEP. We know that </w:t>
      </w:r>
      <w:r w:rsidRPr="00884D8B">
        <w:rPr>
          <w:rFonts w:cstheme="minorHAnsi"/>
          <w:color w:val="FF0000"/>
        </w:rPr>
        <w:t>(school name)</w:t>
      </w:r>
      <w:r w:rsidRPr="00884D8B">
        <w:rPr>
          <w:rFonts w:cstheme="minorHAnsi"/>
        </w:rPr>
        <w:t>’s students will show what our nation’s students in private schools know and can do.</w:t>
      </w:r>
    </w:p>
    <w:p w:rsidR="00A27C70" w:rsidP="00A27C70" w14:paraId="3EF216AA" w14:textId="77777777">
      <w:r w:rsidRPr="00884D8B">
        <w:rPr>
          <w:rFonts w:cstheme="minorHAnsi"/>
        </w:rPr>
        <w:t>Sincerely,</w:t>
      </w:r>
    </w:p>
    <w:p w:rsidR="00A27C70" w:rsidRPr="000D0F16" w:rsidP="00A27C70" w14:paraId="685C3B31" w14:textId="77777777">
      <w:r w:rsidRPr="00E33ABB">
        <w:rPr>
          <w:color w:val="FF0000"/>
        </w:rPr>
        <w:t>(School Principal’s Name)</w:t>
      </w:r>
    </w:p>
    <w:p w:rsidR="00A27C70" w:rsidRPr="000D0F16" w:rsidP="00A27C70" w14:paraId="3557B2EC" w14:textId="77777777"/>
    <w:p w:rsidR="00A27C70" w:rsidRPr="00A27C70" w:rsidP="00A27C70" w14:paraId="0077E5B3" w14:textId="77777777">
      <w:pPr>
        <w:rPr>
          <w:i/>
          <w:sz w:val="18"/>
          <w:szCs w:val="18"/>
        </w:rPr>
      </w:pPr>
      <w:r w:rsidRPr="00A27C70">
        <w:rPr>
          <w:i/>
          <w:sz w:val="18"/>
          <w:szCs w:val="18"/>
        </w:rPr>
        <w:t xml:space="preserve">National Center for Education Statistics (NCES) conducts the National Assessment of Educational Progress to evaluate federally supported education programs. </w:t>
      </w:r>
      <w:r w:rsidRPr="00A27C70">
        <w:rPr>
          <w:i/>
          <w:sz w:val="18"/>
          <w:szCs w:val="18"/>
        </w:rPr>
        <w:t>All of</w:t>
      </w:r>
      <w:r w:rsidRPr="00A27C70">
        <w:rPr>
          <w:i/>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A27C70">
        <w:rPr>
          <w:i/>
          <w:sz w:val="18"/>
          <w:szCs w:val="18"/>
        </w:rPr>
        <w:t>or</w:t>
      </w:r>
      <w:r w:rsidRPr="00A27C70">
        <w:rPr>
          <w:i/>
          <w:sz w:val="18"/>
          <w:szCs w:val="18"/>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A27C70" w:rsidRPr="000D0F16" w:rsidP="00A27C70" w14:paraId="12B3AEF7" w14:textId="77777777">
      <w:pPr>
        <w:rPr>
          <w:i/>
        </w:rPr>
      </w:pPr>
    </w:p>
    <w:p w:rsidR="005D7F5E" w14:paraId="72AF39A0" w14:textId="47429181">
      <w:pPr>
        <w:spacing w:after="0" w:line="200" w:lineRule="exact"/>
        <w:rPr>
          <w:sz w:val="20"/>
          <w:szCs w:val="20"/>
        </w:rPr>
      </w:pPr>
    </w:p>
    <w:p w:rsidR="005D7F5E" w14:paraId="5FD4EEBC" w14:textId="06D77938">
      <w:pPr>
        <w:spacing w:after="0" w:line="200" w:lineRule="exact"/>
        <w:rPr>
          <w:sz w:val="20"/>
          <w:szCs w:val="20"/>
        </w:rPr>
      </w:pPr>
    </w:p>
    <w:p w:rsidR="005D7F5E" w14:paraId="1352016F" w14:textId="4C0DB99E">
      <w:pPr>
        <w:spacing w:after="0" w:line="200" w:lineRule="exact"/>
        <w:rPr>
          <w:sz w:val="20"/>
          <w:szCs w:val="20"/>
        </w:rPr>
      </w:pPr>
    </w:p>
    <w:p w:rsidR="005D7F5E" w14:paraId="4596C860" w14:textId="4491ECE2">
      <w:pPr>
        <w:spacing w:after="0" w:line="200" w:lineRule="exact"/>
        <w:rPr>
          <w:sz w:val="20"/>
          <w:szCs w:val="20"/>
        </w:rPr>
      </w:pPr>
    </w:p>
    <w:p w:rsidR="005D7F5E" w14:paraId="2D39640F" w14:textId="0DC051A5">
      <w:pPr>
        <w:spacing w:after="0" w:line="200" w:lineRule="exact"/>
        <w:rPr>
          <w:sz w:val="20"/>
          <w:szCs w:val="20"/>
        </w:rPr>
      </w:pPr>
    </w:p>
    <w:p w:rsidR="005D7F5E" w14:paraId="2608D147" w14:textId="3B515C52">
      <w:pPr>
        <w:spacing w:after="0" w:line="200" w:lineRule="exact"/>
        <w:rPr>
          <w:sz w:val="20"/>
          <w:szCs w:val="20"/>
        </w:rPr>
      </w:pPr>
    </w:p>
    <w:p w:rsidR="005D7F5E" w14:paraId="3B4F933A" w14:textId="77777777">
      <w:pPr>
        <w:spacing w:after="0" w:line="200" w:lineRule="exact"/>
        <w:rPr>
          <w:sz w:val="20"/>
          <w:szCs w:val="20"/>
        </w:rPr>
      </w:pPr>
    </w:p>
    <w:p w:rsidR="00B73BCC" w14:paraId="0FD9BEFA" w14:textId="2F804833">
      <w:pPr>
        <w:spacing w:after="0" w:line="200" w:lineRule="exact"/>
        <w:rPr>
          <w:sz w:val="20"/>
          <w:szCs w:val="20"/>
        </w:rPr>
      </w:pPr>
    </w:p>
    <w:p w:rsidR="00B73BCC" w14:paraId="675E9C06" w14:textId="339487AB">
      <w:pPr>
        <w:spacing w:after="0" w:line="200" w:lineRule="exact"/>
        <w:rPr>
          <w:sz w:val="20"/>
          <w:szCs w:val="20"/>
        </w:rPr>
      </w:pPr>
    </w:p>
    <w:p w:rsidR="00A27C70" w14:paraId="64257DC4" w14:textId="32A968F5">
      <w:pPr>
        <w:spacing w:after="0" w:line="200" w:lineRule="exact"/>
        <w:rPr>
          <w:sz w:val="20"/>
          <w:szCs w:val="20"/>
        </w:rPr>
      </w:pPr>
    </w:p>
    <w:p w:rsidR="00A27C70" w14:paraId="282C485C" w14:textId="77777777">
      <w:pPr>
        <w:rPr>
          <w:sz w:val="20"/>
          <w:szCs w:val="20"/>
        </w:rPr>
      </w:pPr>
      <w:r>
        <w:rPr>
          <w:sz w:val="20"/>
          <w:szCs w:val="20"/>
        </w:rPr>
        <w:br w:type="page"/>
      </w:r>
    </w:p>
    <w:p w:rsidR="00682093" w:rsidRPr="000D0F16" w:rsidP="00682093" w14:paraId="60306754" w14:textId="77777777">
      <w:pPr>
        <w:pStyle w:val="Header"/>
        <w:jc w:val="center"/>
        <w:rPr>
          <w:b/>
          <w:sz w:val="22"/>
          <w:szCs w:val="22"/>
        </w:rPr>
      </w:pPr>
      <w:r w:rsidRPr="000D0F16">
        <w:rPr>
          <w:b/>
          <w:sz w:val="22"/>
          <w:szCs w:val="22"/>
        </w:rPr>
        <w:t>NAEP 2024 PARENT/GUARDIAN NOTIFICATION LETTER</w:t>
      </w:r>
      <w:r>
        <w:rPr>
          <w:b/>
          <w:sz w:val="22"/>
          <w:szCs w:val="22"/>
        </w:rPr>
        <w:t xml:space="preserve"> PRIVATE SCHOOL</w:t>
      </w:r>
    </w:p>
    <w:p w:rsidR="00682093" w:rsidRPr="000D0F16" w:rsidP="00682093" w14:paraId="3BF8F056" w14:textId="77777777">
      <w:pPr>
        <w:jc w:val="center"/>
      </w:pPr>
      <w:r>
        <w:t xml:space="preserve">National: </w:t>
      </w:r>
      <w:r w:rsidRPr="000D0F16">
        <w:t xml:space="preserve">Grades </w:t>
      </w:r>
      <w:r>
        <w:t>8 and 12 mathematics, reading, and science</w:t>
      </w:r>
    </w:p>
    <w:p w:rsidR="00682093" w:rsidRPr="000D0F16" w:rsidP="00682093" w14:paraId="5828DF85" w14:textId="77777777">
      <w:pPr>
        <w:jc w:val="center"/>
        <w:rPr>
          <w:color w:val="FF0000"/>
        </w:rPr>
      </w:pPr>
      <w:r w:rsidRPr="000D0F16">
        <w:rPr>
          <w:color w:val="FF0000"/>
        </w:rPr>
        <w:t>(School Letterhead)</w:t>
      </w:r>
    </w:p>
    <w:p w:rsidR="00682093" w:rsidRPr="00475677" w:rsidP="00682093" w14:paraId="3313C7B6" w14:textId="77777777">
      <w:pPr>
        <w:jc w:val="center"/>
        <w:rPr>
          <w:rFonts w:cstheme="minorHAnsi"/>
          <w:b/>
          <w:color w:val="FF0000"/>
        </w:rPr>
      </w:pPr>
      <w:r w:rsidRPr="00475677">
        <w:rPr>
          <w:rFonts w:cstheme="minorHAnsi"/>
          <w:b/>
          <w:color w:val="FF0000"/>
        </w:rPr>
        <w:t>(Insert Date Here)</w:t>
      </w:r>
    </w:p>
    <w:p w:rsidR="00682093" w:rsidRPr="00475677" w:rsidP="00682093" w14:paraId="178C9050" w14:textId="77777777">
      <w:pPr>
        <w:rPr>
          <w:rFonts w:cstheme="minorHAnsi"/>
        </w:rPr>
      </w:pPr>
      <w:r w:rsidRPr="00475677">
        <w:rPr>
          <w:rFonts w:cstheme="minorHAnsi"/>
        </w:rPr>
        <w:t>Dear Parent or Guardian:</w:t>
      </w:r>
    </w:p>
    <w:p w:rsidR="00682093" w:rsidRPr="00475677" w:rsidP="289FEE70" w14:paraId="52538F61" w14:textId="6DCB5A33">
      <w:r w:rsidRPr="289FEE70">
        <w:t xml:space="preserve">We are pleased to notify you that </w:t>
      </w:r>
      <w:r w:rsidRPr="289FEE70">
        <w:rPr>
          <w:color w:val="FF0000"/>
        </w:rPr>
        <w:t>(school name)</w:t>
      </w:r>
      <w:r w:rsidRPr="289FEE70">
        <w:t xml:space="preserve"> has been selected to represent private schools across the nation by participating in the National Assessment of Educational Progress (NAEP) on </w:t>
      </w:r>
      <w:r w:rsidRPr="289FEE70">
        <w:rPr>
          <w:color w:val="FF0000"/>
        </w:rPr>
        <w:t>(date)</w:t>
      </w:r>
      <w:r w:rsidRPr="289FEE70">
        <w:t>. NAEP is the largest nationally representative and continuing assessment of what students in public and private schools know and can do in various subjects. NAEP is different from state and school assessments because it provides a common measure of student achievement across the country. It is administered by the National Center for Education Statistics, within the U.S. Department of Education. The results are released as The Nation’s Report Card, which provides information about student achievement to educators, parents</w:t>
      </w:r>
      <w:r w:rsidRPr="289FEE70" w:rsidR="2C392FB4">
        <w:t>/guardians,</w:t>
      </w:r>
      <w:r w:rsidRPr="289FEE70">
        <w:t xml:space="preserve"> policymakers, and the public.</w:t>
      </w:r>
    </w:p>
    <w:p w:rsidR="00682093" w:rsidRPr="00475677" w:rsidP="00475677" w14:paraId="0BDFD80D" w14:textId="77777777">
      <w:pPr>
        <w:pStyle w:val="BodyText"/>
        <w:spacing w:line="276" w:lineRule="auto"/>
        <w:rPr>
          <w:rFonts w:asciiTheme="minorHAnsi" w:hAnsiTheme="minorHAnsi" w:cstheme="minorHAnsi"/>
          <w:color w:val="FF0000"/>
          <w:szCs w:val="22"/>
        </w:rPr>
      </w:pPr>
      <w:r w:rsidRPr="00475677">
        <w:rPr>
          <w:rFonts w:asciiTheme="minorHAnsi" w:hAnsiTheme="minorHAnsi" w:cstheme="minorHAnsi"/>
          <w:szCs w:val="22"/>
        </w:rPr>
        <w:t xml:space="preserve">Your child </w:t>
      </w:r>
      <w:r w:rsidRPr="00475677">
        <w:rPr>
          <w:rFonts w:asciiTheme="minorHAnsi" w:hAnsiTheme="minorHAnsi" w:cstheme="minorHAnsi"/>
          <w:color w:val="FF0000"/>
          <w:szCs w:val="22"/>
        </w:rPr>
        <w:t>(will/may)</w:t>
      </w:r>
      <w:r w:rsidRPr="00475677">
        <w:rPr>
          <w:rFonts w:asciiTheme="minorHAnsi" w:hAnsiTheme="minorHAnsi" w:cstheme="minorHAnsi"/>
          <w:szCs w:val="22"/>
        </w:rPr>
        <w:t xml:space="preserve"> take a</w:t>
      </w:r>
      <w:r w:rsidRPr="00475677">
        <w:rPr>
          <w:rFonts w:asciiTheme="minorHAnsi" w:hAnsiTheme="minorHAnsi" w:cstheme="minorHAnsi"/>
          <w:color w:val="FF0000"/>
          <w:szCs w:val="22"/>
        </w:rPr>
        <w:t xml:space="preserve"> </w:t>
      </w:r>
      <w:r w:rsidRPr="00475677">
        <w:rPr>
          <w:rFonts w:asciiTheme="minorHAnsi" w:hAnsiTheme="minorHAnsi" w:cstheme="minorHAnsi"/>
          <w:szCs w:val="22"/>
        </w:rPr>
        <w:t>mathematics, reading, or science assessment. In addition to subject-area questions, students voluntarily complete a NAEP survey questionnaire.</w:t>
      </w:r>
      <w:r w:rsidRPr="00475677">
        <w:rPr>
          <w:rFonts w:asciiTheme="minorHAnsi" w:hAnsiTheme="minorHAnsi" w:cstheme="minorHAnsi"/>
          <w:color w:val="FF0000"/>
          <w:szCs w:val="22"/>
        </w:rPr>
        <w:t xml:space="preserve"> </w:t>
      </w:r>
      <w:r w:rsidRPr="00475677">
        <w:rPr>
          <w:rFonts w:asciiTheme="minorHAnsi" w:hAnsiTheme="minorHAnsi" w:cstheme="minorHAnsi"/>
          <w:szCs w:val="22"/>
        </w:rPr>
        <w:t xml:space="preserve">The questionnaire provides valuable information about participating students’ educational experiences and opportunities to learn both in and outside of the classroom. More information is available at </w:t>
      </w:r>
      <w:hyperlink r:id="rId21" w:history="1">
        <w:r w:rsidRPr="00475677">
          <w:rPr>
            <w:rStyle w:val="Hyperlink"/>
            <w:rFonts w:asciiTheme="minorHAnsi" w:eastAsiaTheme="majorEastAsia" w:hAnsiTheme="minorHAnsi" w:cstheme="minorHAnsi"/>
            <w:szCs w:val="22"/>
          </w:rPr>
          <w:t>https://nces.ed.gov/nationsreportcard/parents</w:t>
        </w:r>
      </w:hyperlink>
      <w:r w:rsidRPr="00475677">
        <w:rPr>
          <w:rFonts w:asciiTheme="minorHAnsi" w:hAnsiTheme="minorHAnsi" w:cstheme="minorHAnsi"/>
          <w:szCs w:val="22"/>
        </w:rPr>
        <w:t>.</w:t>
      </w:r>
    </w:p>
    <w:p w:rsidR="00682093" w:rsidRPr="00475677" w:rsidP="00475677" w14:paraId="25701D3A" w14:textId="77777777">
      <w:pPr>
        <w:pStyle w:val="BodyText"/>
        <w:spacing w:line="276" w:lineRule="auto"/>
        <w:rPr>
          <w:rFonts w:asciiTheme="minorHAnsi" w:hAnsiTheme="minorHAnsi" w:cstheme="minorHAnsi"/>
          <w:szCs w:val="22"/>
        </w:rPr>
      </w:pPr>
    </w:p>
    <w:p w:rsidR="00682093" w:rsidRPr="00475677" w:rsidP="00475677" w14:paraId="591DFDE1" w14:textId="77777777">
      <w:pPr>
        <w:pStyle w:val="BodyText"/>
        <w:spacing w:line="276" w:lineRule="auto"/>
        <w:rPr>
          <w:rFonts w:asciiTheme="minorHAnsi" w:hAnsiTheme="minorHAnsi" w:cstheme="minorHAnsi"/>
          <w:szCs w:val="22"/>
        </w:rPr>
      </w:pPr>
      <w:r w:rsidRPr="00475677">
        <w:rPr>
          <w:rFonts w:asciiTheme="minorHAnsi" w:hAnsiTheme="minorHAnsi" w:cstheme="minorHAnsi"/>
          <w:szCs w:val="22"/>
        </w:rPr>
        <w:t>The assessment takes about 120 minutes for most students, which includes transition time, directions, and completion of survey questions.</w:t>
      </w:r>
    </w:p>
    <w:p w:rsidR="00682093" w:rsidRPr="00475677" w:rsidP="00475677" w14:paraId="6EA18956" w14:textId="77777777">
      <w:pPr>
        <w:pStyle w:val="BodyText"/>
        <w:spacing w:line="276" w:lineRule="auto"/>
        <w:rPr>
          <w:rFonts w:asciiTheme="minorHAnsi" w:hAnsiTheme="minorHAnsi" w:cstheme="minorHAnsi"/>
          <w:szCs w:val="22"/>
        </w:rPr>
      </w:pPr>
    </w:p>
    <w:p w:rsidR="00682093" w:rsidRPr="00475677" w:rsidP="00475677" w14:paraId="461E97F6" w14:textId="77777777">
      <w:pPr>
        <w:pStyle w:val="NoSpacing"/>
        <w:spacing w:line="276" w:lineRule="auto"/>
        <w:rPr>
          <w:rFonts w:asciiTheme="minorHAnsi" w:hAnsiTheme="minorHAnsi" w:cstheme="minorHAnsi"/>
        </w:rPr>
      </w:pPr>
      <w:r w:rsidRPr="00475677">
        <w:rPr>
          <w:rFonts w:asciiTheme="minorHAnsi" w:hAnsiTheme="minorHAnsi" w:cstheme="minorHAnsi"/>
          <w:b/>
        </w:rPr>
        <w:t>The information collected is used for statistical purposes only.</w:t>
      </w:r>
      <w:r w:rsidRPr="00475677">
        <w:rPr>
          <w:rFonts w:asciiTheme="minorHAnsi" w:hAnsiTheme="minorHAnsi" w:cstheme="minorHAnsi"/>
        </w:rPr>
        <w:t xml:space="preserve"> </w:t>
      </w:r>
    </w:p>
    <w:p w:rsidR="00682093" w:rsidRPr="00475677" w:rsidP="00475677" w14:paraId="1EB88B9D" w14:textId="77777777">
      <w:pPr>
        <w:pStyle w:val="NoSpacing"/>
        <w:numPr>
          <w:ilvl w:val="0"/>
          <w:numId w:val="8"/>
        </w:numPr>
        <w:spacing w:line="276" w:lineRule="auto"/>
        <w:rPr>
          <w:rFonts w:asciiTheme="minorHAnsi" w:hAnsiTheme="minorHAnsi" w:cstheme="minorHAnsi"/>
          <w:color w:val="FF0000"/>
        </w:rPr>
      </w:pPr>
      <w:r w:rsidRPr="00475677">
        <w:rPr>
          <w:rFonts w:asciiTheme="minorHAnsi" w:hAnsiTheme="minorHAnsi" w:cstheme="minorHAnsi"/>
        </w:rPr>
        <w:t xml:space="preserve">Your child’s grades will </w:t>
      </w:r>
      <w:r w:rsidRPr="00475677">
        <w:rPr>
          <w:rFonts w:asciiTheme="minorHAnsi" w:hAnsiTheme="minorHAnsi" w:cstheme="minorHAnsi"/>
          <w:u w:val="single"/>
        </w:rPr>
        <w:t>not</w:t>
      </w:r>
      <w:r w:rsidRPr="00475677">
        <w:rPr>
          <w:rFonts w:asciiTheme="minorHAnsi" w:hAnsiTheme="minorHAnsi" w:cstheme="minorHAnsi"/>
        </w:rPr>
        <w:t xml:space="preserve"> be affected. </w:t>
      </w:r>
    </w:p>
    <w:p w:rsidR="00682093" w:rsidRPr="00475677" w:rsidP="00475677" w14:paraId="28D0D84F" w14:textId="77777777">
      <w:pPr>
        <w:pStyle w:val="NoSpacing"/>
        <w:numPr>
          <w:ilvl w:val="0"/>
          <w:numId w:val="8"/>
        </w:numPr>
        <w:spacing w:line="276" w:lineRule="auto"/>
        <w:rPr>
          <w:rFonts w:asciiTheme="minorHAnsi" w:hAnsiTheme="minorHAnsi" w:cstheme="minorHAnsi"/>
          <w:color w:val="FF0000"/>
        </w:rPr>
      </w:pPr>
      <w:r w:rsidRPr="00475677">
        <w:rPr>
          <w:rFonts w:asciiTheme="minorHAnsi" w:hAnsiTheme="minorHAnsi" w:cstheme="minorHAnsi"/>
        </w:rPr>
        <w:t xml:space="preserve">Students may be excused for any reason, are not required to complete the assessment, and may skip any question. </w:t>
      </w:r>
    </w:p>
    <w:p w:rsidR="00682093" w:rsidRPr="00475677" w:rsidP="00475677" w14:paraId="6F07131B" w14:textId="77777777">
      <w:pPr>
        <w:pStyle w:val="NoSpacing"/>
        <w:numPr>
          <w:ilvl w:val="0"/>
          <w:numId w:val="8"/>
        </w:numPr>
        <w:spacing w:line="276" w:lineRule="auto"/>
        <w:rPr>
          <w:rFonts w:asciiTheme="minorHAnsi" w:hAnsiTheme="minorHAnsi" w:cstheme="minorHAnsi"/>
          <w:color w:val="FF0000"/>
        </w:rPr>
      </w:pPr>
      <w:r w:rsidRPr="00475677">
        <w:rPr>
          <w:rFonts w:asciiTheme="minorHAnsi" w:hAnsiTheme="minorHAnsi" w:cstheme="minorHAnsi"/>
        </w:rPr>
        <w:t xml:space="preserve">While the assessment is voluntary, NAEP depends on student participation to help policymakers improve education. However, if you do not want your child to participate, please notify me in writing by </w:t>
      </w:r>
      <w:r w:rsidRPr="00475677">
        <w:rPr>
          <w:rFonts w:asciiTheme="minorHAnsi" w:hAnsiTheme="minorHAnsi" w:cstheme="minorHAnsi"/>
          <w:color w:val="FF0000"/>
        </w:rPr>
        <w:t>(date)</w:t>
      </w:r>
      <w:r w:rsidRPr="00475677">
        <w:rPr>
          <w:rFonts w:asciiTheme="minorHAnsi" w:hAnsiTheme="minorHAnsi" w:cstheme="minorHAnsi"/>
        </w:rPr>
        <w:t>.</w:t>
      </w:r>
    </w:p>
    <w:p w:rsidR="00682093" w:rsidRPr="00475677" w:rsidP="00682093" w14:paraId="7D74ECCA" w14:textId="77777777">
      <w:pPr>
        <w:pStyle w:val="BodyText"/>
        <w:rPr>
          <w:rFonts w:asciiTheme="minorHAnsi" w:hAnsiTheme="minorHAnsi" w:cstheme="minorHAnsi"/>
          <w:szCs w:val="22"/>
        </w:rPr>
      </w:pPr>
    </w:p>
    <w:p w:rsidR="00682093" w:rsidRPr="00475677" w:rsidP="00682093" w14:paraId="09ACF680" w14:textId="77777777">
      <w:pPr>
        <w:rPr>
          <w:rFonts w:cstheme="minorHAnsi"/>
        </w:rPr>
      </w:pPr>
      <w:r w:rsidRPr="00475677">
        <w:rPr>
          <w:rFonts w:cstheme="minorHAnsi"/>
        </w:rPr>
        <w:t xml:space="preserve">There is no need to study in preparation for NAEP, but please encourage your child to do their best. Contact </w:t>
      </w:r>
      <w:r w:rsidRPr="00475677">
        <w:rPr>
          <w:rFonts w:cstheme="minorHAnsi"/>
          <w:color w:val="FF0000"/>
        </w:rPr>
        <w:t xml:space="preserve">(name) </w:t>
      </w:r>
      <w:r w:rsidRPr="00475677">
        <w:rPr>
          <w:rFonts w:cstheme="minorHAnsi"/>
        </w:rPr>
        <w:t xml:space="preserve">at </w:t>
      </w:r>
      <w:r w:rsidRPr="00475677">
        <w:rPr>
          <w:rFonts w:cstheme="minorHAnsi"/>
          <w:color w:val="FF0000"/>
        </w:rPr>
        <w:t xml:space="preserve">(telephone number) </w:t>
      </w:r>
      <w:r w:rsidRPr="00475677">
        <w:rPr>
          <w:rFonts w:cstheme="minorHAnsi"/>
        </w:rPr>
        <w:t xml:space="preserve">or at </w:t>
      </w:r>
      <w:r w:rsidRPr="00475677">
        <w:rPr>
          <w:rFonts w:cstheme="minorHAnsi"/>
          <w:color w:val="FF0000"/>
        </w:rPr>
        <w:t xml:space="preserve">(email address) </w:t>
      </w:r>
      <w:r w:rsidRPr="00475677">
        <w:rPr>
          <w:rFonts w:cstheme="minorHAnsi"/>
        </w:rPr>
        <w:t xml:space="preserve">if you have any questions. To learn more about private school participation in NAEP, visit </w:t>
      </w:r>
      <w:hyperlink r:id="rId20" w:history="1">
        <w:r w:rsidRPr="00475677">
          <w:rPr>
            <w:rStyle w:val="Hyperlink"/>
            <w:rFonts w:cstheme="minorHAnsi"/>
          </w:rPr>
          <w:t>https://nces.ed.gov/nationsreportcard/participating/private_nonpublic.aspx</w:t>
        </w:r>
      </w:hyperlink>
      <w:r w:rsidRPr="00475677">
        <w:rPr>
          <w:rFonts w:cstheme="minorHAnsi"/>
        </w:rPr>
        <w:t>.</w:t>
      </w:r>
    </w:p>
    <w:p w:rsidR="00682093" w:rsidRPr="00475677" w:rsidP="00682093" w14:paraId="050E31B4" w14:textId="77777777">
      <w:pPr>
        <w:rPr>
          <w:rFonts w:cstheme="minorHAnsi"/>
        </w:rPr>
      </w:pPr>
      <w:r w:rsidRPr="00475677">
        <w:rPr>
          <w:rFonts w:cstheme="minorHAnsi"/>
        </w:rPr>
        <w:t xml:space="preserve">We are excited that our school is participating in NAEP. We know that </w:t>
      </w:r>
      <w:r w:rsidRPr="00475677">
        <w:rPr>
          <w:rFonts w:cstheme="minorHAnsi"/>
          <w:color w:val="FF0000"/>
        </w:rPr>
        <w:t>(school name)</w:t>
      </w:r>
      <w:r w:rsidRPr="00475677">
        <w:rPr>
          <w:rFonts w:cstheme="minorHAnsi"/>
        </w:rPr>
        <w:t>’s students will show what our nation’s students in private schools know and can do.</w:t>
      </w:r>
    </w:p>
    <w:p w:rsidR="00682093" w:rsidRPr="00475677" w:rsidP="00682093" w14:paraId="5E45C1C0" w14:textId="77777777">
      <w:pPr>
        <w:rPr>
          <w:rFonts w:cstheme="minorHAnsi"/>
        </w:rPr>
      </w:pPr>
      <w:r w:rsidRPr="00475677">
        <w:rPr>
          <w:rFonts w:cstheme="minorHAnsi"/>
        </w:rPr>
        <w:t>Sincerely,</w:t>
      </w:r>
    </w:p>
    <w:p w:rsidR="00682093" w:rsidRPr="00475677" w:rsidP="00682093" w14:paraId="3526BE17" w14:textId="77777777">
      <w:pPr>
        <w:rPr>
          <w:rFonts w:cstheme="minorHAnsi"/>
        </w:rPr>
      </w:pPr>
      <w:r w:rsidRPr="00475677">
        <w:rPr>
          <w:rFonts w:cstheme="minorHAnsi"/>
          <w:color w:val="FF0000"/>
        </w:rPr>
        <w:t>(School Principal’s Name)</w:t>
      </w:r>
    </w:p>
    <w:p w:rsidR="00682093" w:rsidRPr="00475677" w:rsidP="00682093" w14:paraId="2A573BF1" w14:textId="77777777">
      <w:pPr>
        <w:rPr>
          <w:rFonts w:cstheme="minorHAnsi"/>
        </w:rPr>
      </w:pPr>
    </w:p>
    <w:p w:rsidR="00682093" w:rsidRPr="00475677" w:rsidP="00682093" w14:paraId="6FA3603E" w14:textId="77777777">
      <w:pPr>
        <w:rPr>
          <w:rFonts w:cstheme="minorHAnsi"/>
          <w:i/>
          <w:sz w:val="18"/>
          <w:szCs w:val="18"/>
        </w:rPr>
      </w:pPr>
      <w:r w:rsidRPr="00475677">
        <w:rPr>
          <w:rFonts w:cstheme="minorHAnsi"/>
          <w:i/>
          <w:sz w:val="18"/>
          <w:szCs w:val="18"/>
        </w:rPr>
        <w:t xml:space="preserve">National Center for Education Statistics (NCES) conducts the National Assessment of Educational Progress to evaluate federally </w:t>
      </w:r>
      <w:r w:rsidRPr="00475677">
        <w:rPr>
          <w:rFonts w:cstheme="minorHAnsi"/>
          <w:i/>
          <w:sz w:val="18"/>
          <w:szCs w:val="18"/>
        </w:rPr>
        <w:t xml:space="preserve">supported education programs. </w:t>
      </w:r>
      <w:r w:rsidRPr="00475677">
        <w:rPr>
          <w:rFonts w:cstheme="minorHAnsi"/>
          <w:i/>
          <w:sz w:val="18"/>
          <w:szCs w:val="18"/>
        </w:rPr>
        <w:t>All of</w:t>
      </w:r>
      <w:r w:rsidRPr="00475677">
        <w:rPr>
          <w:rFonts w:cstheme="minorHAnsi"/>
          <w:i/>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475677">
        <w:rPr>
          <w:rFonts w:cstheme="minorHAnsi"/>
          <w:i/>
          <w:sz w:val="18"/>
          <w:szCs w:val="18"/>
        </w:rPr>
        <w:t>or</w:t>
      </w:r>
      <w:r w:rsidRPr="00475677">
        <w:rPr>
          <w:rFonts w:cstheme="minorHAnsi"/>
          <w:i/>
          <w:sz w:val="18"/>
          <w:szCs w:val="18"/>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682093" w:rsidRPr="000D0F16" w:rsidP="00682093" w14:paraId="69B0269A" w14:textId="77777777">
      <w:pPr>
        <w:rPr>
          <w:i/>
        </w:rPr>
      </w:pPr>
    </w:p>
    <w:p w:rsidR="00603B5D" w14:paraId="6BE4FF7E" w14:textId="77777777">
      <w:pPr>
        <w:rPr>
          <w:sz w:val="20"/>
          <w:szCs w:val="20"/>
        </w:rPr>
      </w:pPr>
    </w:p>
    <w:p w:rsidR="00603B5D" w14:paraId="364DFE66" w14:textId="77777777">
      <w:pPr>
        <w:rPr>
          <w:sz w:val="20"/>
          <w:szCs w:val="20"/>
        </w:rPr>
      </w:pPr>
      <w:r>
        <w:rPr>
          <w:sz w:val="20"/>
          <w:szCs w:val="20"/>
        </w:rPr>
        <w:br w:type="page"/>
      </w:r>
    </w:p>
    <w:p w:rsidR="00791653" w:rsidRPr="0063366D" w:rsidP="00791653" w14:paraId="75AB3967" w14:textId="77777777">
      <w:pPr>
        <w:pStyle w:val="Header"/>
        <w:jc w:val="center"/>
        <w:rPr>
          <w:rFonts w:asciiTheme="minorHAnsi" w:hAnsiTheme="minorHAnsi" w:cstheme="minorHAnsi"/>
          <w:b/>
          <w:bCs/>
          <w:lang w:val=""/>
        </w:rPr>
      </w:pPr>
      <w:r w:rsidRPr="0063366D">
        <w:rPr>
          <w:rFonts w:asciiTheme="minorHAnsi" w:hAnsiTheme="minorHAnsi" w:cstheme="minorHAnsi"/>
          <w:b/>
          <w:bCs/>
          <w:lang w:val=""/>
        </w:rPr>
        <w:t>CARTA DE NOTIFICACIÓN A LOS PADRES O TUTORES SOBRE NAEP DE 2024</w:t>
      </w:r>
    </w:p>
    <w:p w:rsidR="00791653" w:rsidRPr="0063366D" w:rsidP="00791653" w14:paraId="44C60946" w14:textId="77777777">
      <w:pPr>
        <w:pStyle w:val="Header"/>
        <w:jc w:val="center"/>
        <w:rPr>
          <w:rFonts w:asciiTheme="minorHAnsi" w:hAnsiTheme="minorHAnsi" w:cstheme="minorHAnsi"/>
          <w:b/>
          <w:lang w:val=""/>
        </w:rPr>
      </w:pPr>
      <w:r w:rsidRPr="0063366D">
        <w:rPr>
          <w:rFonts w:asciiTheme="minorHAnsi" w:hAnsiTheme="minorHAnsi" w:cstheme="minorHAnsi"/>
          <w:b/>
          <w:bCs/>
          <w:lang w:val=""/>
        </w:rPr>
        <w:t>ESCUELAS PRIVADAS</w:t>
      </w:r>
    </w:p>
    <w:p w:rsidR="00791653" w:rsidRPr="0063366D" w:rsidP="00791653" w14:paraId="7C5E88C9" w14:textId="77777777">
      <w:pPr>
        <w:pStyle w:val="Header"/>
        <w:jc w:val="center"/>
        <w:rPr>
          <w:rFonts w:asciiTheme="minorHAnsi" w:hAnsiTheme="minorHAnsi" w:cstheme="minorHAnsi"/>
          <w:b/>
          <w:lang w:val="es-PR"/>
        </w:rPr>
      </w:pPr>
      <w:r w:rsidRPr="0063366D">
        <w:rPr>
          <w:rFonts w:asciiTheme="minorHAnsi" w:hAnsiTheme="minorHAnsi" w:cstheme="minorHAnsi"/>
          <w:b/>
          <w:bCs/>
          <w:lang w:val="es-PR"/>
        </w:rPr>
        <w:t>Evaluaciones de Matemáticas y Lectura para 4.º y 8.º grado</w:t>
      </w:r>
    </w:p>
    <w:p w:rsidR="00791653" w:rsidRPr="0063366D" w:rsidP="00791653" w14:paraId="51B2765D" w14:textId="77777777">
      <w:pPr>
        <w:spacing w:after="0"/>
        <w:jc w:val="center"/>
        <w:rPr>
          <w:rFonts w:cstheme="minorHAnsi"/>
          <w:b/>
          <w:color w:val="FF0000"/>
          <w:lang w:val=""/>
        </w:rPr>
      </w:pPr>
      <w:r w:rsidRPr="0063366D">
        <w:rPr>
          <w:rFonts w:cstheme="minorHAnsi"/>
          <w:color w:val="FF0000"/>
          <w:lang w:val=""/>
        </w:rPr>
        <w:t>(</w:t>
      </w:r>
      <w:r w:rsidRPr="0063366D">
        <w:rPr>
          <w:rFonts w:cstheme="minorHAnsi"/>
          <w:b/>
          <w:color w:val="FF0000"/>
          <w:lang w:val=""/>
        </w:rPr>
        <w:t>Membrete de la escuela)</w:t>
      </w:r>
    </w:p>
    <w:p w:rsidR="00791653" w:rsidRPr="0063366D" w:rsidP="00791653" w14:paraId="4673A4A1" w14:textId="77777777">
      <w:pPr>
        <w:spacing w:after="0"/>
        <w:jc w:val="center"/>
        <w:rPr>
          <w:rFonts w:cstheme="minorHAnsi"/>
          <w:b/>
          <w:color w:val="FF0000"/>
          <w:lang w:val=""/>
        </w:rPr>
      </w:pPr>
      <w:r w:rsidRPr="0063366D">
        <w:rPr>
          <w:rFonts w:cstheme="minorHAnsi"/>
          <w:b/>
          <w:bCs/>
          <w:color w:val="FF0000"/>
          <w:lang w:val=""/>
        </w:rPr>
        <w:t>(Coloque la fecha aquí)</w:t>
      </w:r>
    </w:p>
    <w:p w:rsidR="00791653" w:rsidRPr="0063366D" w:rsidP="00791653" w14:paraId="5D7F7BF8" w14:textId="77777777">
      <w:pPr>
        <w:spacing w:after="0" w:line="240" w:lineRule="auto"/>
        <w:rPr>
          <w:rFonts w:cstheme="minorHAnsi"/>
          <w:lang w:val=""/>
        </w:rPr>
      </w:pPr>
      <w:r w:rsidRPr="0063366D">
        <w:rPr>
          <w:rFonts w:cstheme="minorHAnsi"/>
          <w:lang w:val=""/>
        </w:rPr>
        <w:t>Estimado(a) padre, madre o tutor:</w:t>
      </w:r>
    </w:p>
    <w:p w:rsidR="00791653" w:rsidRPr="0063366D" w:rsidP="00791653" w14:paraId="7EC3BDDE" w14:textId="77777777">
      <w:pPr>
        <w:spacing w:after="0" w:line="240" w:lineRule="auto"/>
        <w:rPr>
          <w:rFonts w:cstheme="minorHAnsi"/>
          <w:lang w:val=""/>
        </w:rPr>
      </w:pPr>
    </w:p>
    <w:p w:rsidR="00791653" w:rsidRPr="0063366D" w:rsidP="6AA2A9E6" w14:paraId="3657F99E" w14:textId="3ACB30D9">
      <w:pPr>
        <w:spacing w:after="0" w:line="240" w:lineRule="auto"/>
        <w:rPr>
          <w:lang w:val=""/>
        </w:rPr>
      </w:pPr>
      <w:r w:rsidRPr="6AA2A9E6">
        <w:rPr>
          <w:lang w:val=""/>
        </w:rPr>
        <w:t xml:space="preserve">Nos complace notificarle que </w:t>
      </w:r>
      <w:r w:rsidRPr="6AA2A9E6">
        <w:rPr>
          <w:color w:val="FF0000"/>
          <w:lang w:val=""/>
        </w:rPr>
        <w:t>(nombre de la escuela)</w:t>
      </w:r>
      <w:r w:rsidRPr="6AA2A9E6">
        <w:rPr>
          <w:lang w:val=""/>
        </w:rPr>
        <w:t xml:space="preserve"> ha sido seleccionada para representar a las escuelas privadas de todo el país al participar en la Evaluación Nacional del Progreso Educativo (NAEP, por sus siglas en inglés) el </w:t>
      </w:r>
      <w:r w:rsidRPr="6AA2A9E6">
        <w:rPr>
          <w:color w:val="FF0000"/>
          <w:lang w:val=""/>
        </w:rPr>
        <w:t>(fecha)</w:t>
      </w:r>
      <w:r w:rsidRPr="6AA2A9E6">
        <w:rPr>
          <w:lang w:val=""/>
        </w:rPr>
        <w:t>. NAEP es la evaluación continua y nacionalmente representativa más grande acerca de lo que los estudiantes en las escuelas públicas y privadas saben y pueden hacer en diferentes materias. NAEP es diferente de nuestras evaluaciones estatales y escolares ya que ofrece una medida común de los logros en todo el país. NAEP es administrada por el Centro Nacional de Estadísticas de la Educación (NCES, por sus siglas en inglés), parte del Departamento de Educación de Estados Unidos. Los resultados se publican en un informe llamado La Libreta de Calificaciones de la Nación, el cual les proporciona información a los educadores, padres</w:t>
      </w:r>
      <w:r w:rsidRPr="6AA2A9E6" w:rsidR="6DB37758">
        <w:rPr>
          <w:lang w:val=""/>
        </w:rPr>
        <w:t xml:space="preserve"> o tutores</w:t>
      </w:r>
      <w:r w:rsidRPr="6AA2A9E6">
        <w:rPr>
          <w:lang w:val=""/>
        </w:rPr>
        <w:t>, legisladores y al público acerca de los logros de los estudiantes.</w:t>
      </w:r>
    </w:p>
    <w:p w:rsidR="00791653" w:rsidRPr="0063366D" w:rsidP="00791653" w14:paraId="680FE190" w14:textId="77777777">
      <w:pPr>
        <w:spacing w:after="0" w:line="240" w:lineRule="auto"/>
        <w:rPr>
          <w:rFonts w:cstheme="minorHAnsi"/>
          <w:lang w:val=""/>
        </w:rPr>
      </w:pPr>
    </w:p>
    <w:p w:rsidR="00791653" w:rsidRPr="0063366D" w:rsidP="00791653" w14:paraId="444D2FDF" w14:textId="77777777">
      <w:pPr>
        <w:pStyle w:val="BodyText"/>
        <w:rPr>
          <w:rFonts w:asciiTheme="minorHAnsi" w:hAnsiTheme="minorHAnsi" w:cstheme="minorHAnsi"/>
          <w:szCs w:val="22"/>
          <w:lang w:val=""/>
        </w:rPr>
      </w:pPr>
      <w:r w:rsidRPr="0063366D">
        <w:rPr>
          <w:rFonts w:asciiTheme="minorHAnsi" w:hAnsiTheme="minorHAnsi" w:cstheme="minorHAnsi"/>
          <w:szCs w:val="22"/>
          <w:lang w:val=""/>
        </w:rPr>
        <w:t xml:space="preserve">Su hijo(a) </w:t>
      </w:r>
      <w:r w:rsidRPr="0063366D">
        <w:rPr>
          <w:rFonts w:asciiTheme="minorHAnsi" w:hAnsiTheme="minorHAnsi" w:cstheme="minorHAnsi"/>
          <w:color w:val="FF0000"/>
          <w:szCs w:val="22"/>
          <w:lang w:val=""/>
        </w:rPr>
        <w:t>(tomará/posiblemente</w:t>
      </w:r>
      <w:r w:rsidRPr="0063366D">
        <w:rPr>
          <w:rFonts w:asciiTheme="minorHAnsi" w:hAnsiTheme="minorHAnsi" w:cstheme="minorHAnsi"/>
          <w:szCs w:val="22"/>
          <w:lang w:val=""/>
        </w:rPr>
        <w:t xml:space="preserve"> </w:t>
      </w:r>
      <w:r w:rsidRPr="0063366D">
        <w:rPr>
          <w:rFonts w:asciiTheme="minorHAnsi" w:hAnsiTheme="minorHAnsi" w:cstheme="minorHAnsi"/>
          <w:color w:val="FF0000"/>
          <w:szCs w:val="22"/>
          <w:lang w:val=""/>
        </w:rPr>
        <w:t xml:space="preserve">tome) </w:t>
      </w:r>
      <w:r w:rsidRPr="0063366D">
        <w:rPr>
          <w:rFonts w:asciiTheme="minorHAnsi" w:hAnsiTheme="minorHAnsi" w:cstheme="minorHAnsi"/>
          <w:szCs w:val="22"/>
          <w:lang w:val=""/>
        </w:rPr>
        <w:t xml:space="preserve">una evaluación de matemáticas o lectura. Además de las preguntas sobre la materia, los estudiantes contestan cuestionarios de contexto de NAEP de manera voluntaria. Los cuestionarios proporcionan información valiosa acerca de las experiencias y oportunidades de aprendizaje dentro y fuera del salón de clases de los estudiantes participantes. </w:t>
      </w:r>
      <w:r w:rsidRPr="0063366D">
        <w:rPr>
          <w:rFonts w:asciiTheme="minorHAnsi" w:hAnsiTheme="minorHAnsi" w:cstheme="minorHAnsi"/>
          <w:color w:val="FF0000"/>
          <w:szCs w:val="22"/>
          <w:lang w:val=""/>
        </w:rPr>
        <w:t>Además, los estudiantes indígenas americanos y nativos de Alaska (AI/AN) se incluirán en el Estudio Nacional de Educación Indígena (NIES, por sus siglas en inglés). NIES describe el estado de la educación de los estudiantes AI/AN en los Estados Unidos.</w:t>
      </w:r>
      <w:r w:rsidRPr="0063366D">
        <w:rPr>
          <w:rFonts w:asciiTheme="minorHAnsi" w:hAnsiTheme="minorHAnsi" w:cstheme="minorHAnsi"/>
          <w:szCs w:val="22"/>
          <w:lang w:val=""/>
        </w:rPr>
        <w:t xml:space="preserve"> Puede encontrar más información en </w:t>
      </w:r>
      <w:hyperlink w:history="1">
        <w:r w:rsidRPr="0063366D">
          <w:rPr>
            <w:rStyle w:val="Hyperlink"/>
            <w:rFonts w:asciiTheme="minorHAnsi" w:eastAsiaTheme="majorEastAsia" w:hAnsiTheme="minorHAnsi" w:cstheme="minorHAnsi"/>
            <w:szCs w:val="22"/>
            <w:lang w:val=""/>
          </w:rPr>
          <w:t>https://nces.ed.gov/nationsreportcard/parents/spanish.aspx</w:t>
        </w:r>
      </w:hyperlink>
      <w:r w:rsidRPr="0063366D">
        <w:rPr>
          <w:rFonts w:asciiTheme="minorHAnsi" w:hAnsiTheme="minorHAnsi" w:cstheme="minorHAnsi"/>
          <w:szCs w:val="22"/>
          <w:lang w:val=""/>
        </w:rPr>
        <w:t>.</w:t>
      </w:r>
    </w:p>
    <w:p w:rsidR="00791653" w:rsidRPr="0063366D" w:rsidP="00791653" w14:paraId="603260B1" w14:textId="77777777">
      <w:pPr>
        <w:pStyle w:val="BodyText"/>
        <w:rPr>
          <w:rFonts w:asciiTheme="minorHAnsi" w:hAnsiTheme="minorHAnsi" w:cstheme="minorHAnsi"/>
          <w:szCs w:val="22"/>
          <w:lang w:val=""/>
        </w:rPr>
      </w:pPr>
    </w:p>
    <w:p w:rsidR="00791653" w:rsidRPr="0063366D" w:rsidP="00791653" w14:paraId="07B4489C" w14:textId="77777777">
      <w:pPr>
        <w:pStyle w:val="BodyText"/>
        <w:rPr>
          <w:rFonts w:asciiTheme="minorHAnsi" w:hAnsiTheme="minorHAnsi" w:cstheme="minorHAnsi"/>
          <w:lang w:val=""/>
        </w:rPr>
      </w:pPr>
      <w:r w:rsidRPr="0063366D">
        <w:rPr>
          <w:rFonts w:asciiTheme="minorHAnsi" w:hAnsiTheme="minorHAnsi" w:cstheme="minorHAnsi"/>
          <w:lang w:val=""/>
        </w:rPr>
        <w:t>La evaluación toma unos 120 minutos para la mayoría de los estudiantes, incluyendo el tiempo de transición, instrucciones y el contestar las preguntas de contexto.</w:t>
      </w:r>
    </w:p>
    <w:p w:rsidR="00791653" w:rsidRPr="0063366D" w:rsidP="00791653" w14:paraId="2A524823" w14:textId="77777777">
      <w:pPr>
        <w:pStyle w:val="BodyText"/>
        <w:rPr>
          <w:rFonts w:asciiTheme="minorHAnsi" w:hAnsiTheme="minorHAnsi" w:cstheme="minorHAnsi"/>
          <w:lang w:val=""/>
        </w:rPr>
      </w:pPr>
    </w:p>
    <w:p w:rsidR="00791653" w:rsidRPr="0063366D" w:rsidP="00791653" w14:paraId="31A63AC9" w14:textId="77777777">
      <w:pPr>
        <w:pStyle w:val="NoSpacing"/>
        <w:rPr>
          <w:rFonts w:asciiTheme="minorHAnsi" w:hAnsiTheme="minorHAnsi" w:cstheme="minorHAnsi"/>
          <w:lang w:val=""/>
        </w:rPr>
      </w:pPr>
      <w:r w:rsidRPr="0063366D">
        <w:rPr>
          <w:rFonts w:asciiTheme="minorHAnsi" w:hAnsiTheme="minorHAnsi" w:cstheme="minorHAnsi"/>
          <w:b/>
          <w:bCs/>
          <w:lang w:val=""/>
        </w:rPr>
        <w:t>La información recolectada se utiliza únicamente con fines estadísticos.</w:t>
      </w:r>
    </w:p>
    <w:p w:rsidR="00791653" w:rsidRPr="0063366D" w:rsidP="00791653" w14:paraId="512A0337" w14:textId="77777777">
      <w:pPr>
        <w:pStyle w:val="NoSpacing"/>
        <w:numPr>
          <w:ilvl w:val="0"/>
          <w:numId w:val="8"/>
        </w:numPr>
        <w:rPr>
          <w:rFonts w:asciiTheme="minorHAnsi" w:hAnsiTheme="minorHAnsi" w:cstheme="minorHAnsi"/>
          <w:lang w:val=""/>
        </w:rPr>
      </w:pPr>
      <w:r w:rsidRPr="0063366D">
        <w:rPr>
          <w:rFonts w:asciiTheme="minorHAnsi" w:hAnsiTheme="minorHAnsi" w:cstheme="minorHAnsi"/>
          <w:lang w:val=""/>
        </w:rPr>
        <w:t xml:space="preserve">Las calificaciones de su hijo(a) </w:t>
      </w:r>
      <w:r w:rsidRPr="0063366D">
        <w:rPr>
          <w:rFonts w:asciiTheme="minorHAnsi" w:hAnsiTheme="minorHAnsi" w:cstheme="minorHAnsi"/>
          <w:u w:val="single"/>
          <w:lang w:val=""/>
        </w:rPr>
        <w:t>no</w:t>
      </w:r>
      <w:r w:rsidRPr="0063366D">
        <w:rPr>
          <w:rFonts w:asciiTheme="minorHAnsi" w:hAnsiTheme="minorHAnsi" w:cstheme="minorHAnsi"/>
          <w:lang w:val=""/>
        </w:rPr>
        <w:t xml:space="preserve"> se verán afectadas.</w:t>
      </w:r>
    </w:p>
    <w:p w:rsidR="00791653" w:rsidRPr="0063366D" w:rsidP="00791653" w14:paraId="53CA38C9" w14:textId="77777777">
      <w:pPr>
        <w:pStyle w:val="NoSpacing"/>
        <w:numPr>
          <w:ilvl w:val="0"/>
          <w:numId w:val="8"/>
        </w:numPr>
        <w:rPr>
          <w:rFonts w:asciiTheme="minorHAnsi" w:hAnsiTheme="minorHAnsi" w:cstheme="minorHAnsi"/>
          <w:lang w:val=""/>
        </w:rPr>
      </w:pPr>
      <w:r w:rsidRPr="0063366D">
        <w:rPr>
          <w:rFonts w:asciiTheme="minorHAnsi" w:hAnsiTheme="minorHAnsi" w:cstheme="minorHAnsi"/>
          <w:lang w:val=""/>
        </w:rPr>
        <w:t>Los estudiantes pueden ser excusados por cualquier motivo, no están obligados a completar la evaluación y pueden dejar de responder cualquier pregunta.</w:t>
      </w:r>
    </w:p>
    <w:p w:rsidR="00791653" w:rsidRPr="0063366D" w:rsidP="00791653" w14:paraId="0FF14EC4" w14:textId="77777777">
      <w:pPr>
        <w:pStyle w:val="NoSpacing"/>
        <w:numPr>
          <w:ilvl w:val="0"/>
          <w:numId w:val="8"/>
        </w:numPr>
        <w:rPr>
          <w:rFonts w:asciiTheme="minorHAnsi" w:hAnsiTheme="minorHAnsi" w:cstheme="minorHAnsi"/>
          <w:color w:val="FF0000"/>
          <w:lang w:val=""/>
        </w:rPr>
      </w:pPr>
      <w:r w:rsidRPr="0063366D">
        <w:rPr>
          <w:rFonts w:asciiTheme="minorHAnsi" w:hAnsiTheme="minorHAnsi" w:cstheme="minorHAnsi"/>
          <w:lang w:val=""/>
        </w:rPr>
        <w:t xml:space="preserve">Aunque la evaluación es voluntaria, NAEP depende de la participación de los estudiantes para ayudarles a los legisladores a mejorar la educación. No obstante, si no desea que su hijo(a) participe, por favor, notifíqueme por escrito antes de </w:t>
      </w:r>
      <w:r w:rsidRPr="0063366D">
        <w:rPr>
          <w:rFonts w:asciiTheme="minorHAnsi" w:hAnsiTheme="minorHAnsi" w:cstheme="minorHAnsi"/>
          <w:color w:val="FF0000"/>
          <w:lang w:val=""/>
        </w:rPr>
        <w:t>(fecha)</w:t>
      </w:r>
      <w:r w:rsidRPr="0063366D">
        <w:rPr>
          <w:rFonts w:asciiTheme="minorHAnsi" w:hAnsiTheme="minorHAnsi" w:cstheme="minorHAnsi"/>
          <w:lang w:val=""/>
        </w:rPr>
        <w:t>.</w:t>
      </w:r>
    </w:p>
    <w:p w:rsidR="00791653" w:rsidRPr="0063366D" w:rsidP="00791653" w14:paraId="37675D37" w14:textId="77777777">
      <w:pPr>
        <w:pStyle w:val="BodyText"/>
        <w:rPr>
          <w:rFonts w:asciiTheme="minorHAnsi" w:hAnsiTheme="minorHAnsi" w:cstheme="minorHAnsi"/>
          <w:szCs w:val="22"/>
          <w:lang w:val=""/>
        </w:rPr>
      </w:pPr>
    </w:p>
    <w:p w:rsidR="00791653" w:rsidRPr="0063366D" w:rsidP="00791653" w14:paraId="136FE0AC" w14:textId="77777777">
      <w:pPr>
        <w:pStyle w:val="BodyText"/>
        <w:rPr>
          <w:rFonts w:asciiTheme="minorHAnsi" w:hAnsiTheme="minorHAnsi" w:cstheme="minorHAnsi"/>
          <w:szCs w:val="22"/>
          <w:lang w:val=""/>
        </w:rPr>
      </w:pPr>
      <w:r w:rsidRPr="0063366D">
        <w:rPr>
          <w:rFonts w:asciiTheme="minorHAnsi" w:hAnsiTheme="minorHAnsi" w:cstheme="minorHAnsi"/>
          <w:szCs w:val="22"/>
          <w:lang w:val=""/>
        </w:rPr>
        <w:t xml:space="preserve">No es necesario estudiar en preparación para NAEP, pero anime a su hijo(a) a que haga su mejor esfuerzo. Si tiene alguna pregunta, comuníquese con </w:t>
      </w:r>
      <w:r w:rsidRPr="0063366D">
        <w:rPr>
          <w:rFonts w:asciiTheme="minorHAnsi" w:hAnsiTheme="minorHAnsi" w:cstheme="minorHAnsi"/>
          <w:color w:val="FF0000"/>
          <w:szCs w:val="22"/>
          <w:lang w:val=""/>
        </w:rPr>
        <w:t>(nombre)</w:t>
      </w:r>
      <w:r w:rsidRPr="0063366D">
        <w:rPr>
          <w:rFonts w:asciiTheme="minorHAnsi" w:hAnsiTheme="minorHAnsi" w:cstheme="minorHAnsi"/>
          <w:szCs w:val="22"/>
          <w:lang w:val=""/>
        </w:rPr>
        <w:t xml:space="preserve"> llamando al </w:t>
      </w:r>
      <w:r w:rsidRPr="0063366D">
        <w:rPr>
          <w:rFonts w:asciiTheme="minorHAnsi" w:hAnsiTheme="minorHAnsi" w:cstheme="minorHAnsi"/>
          <w:color w:val="FF0000"/>
          <w:szCs w:val="22"/>
          <w:lang w:val=""/>
        </w:rPr>
        <w:t>(número de teléfono)</w:t>
      </w:r>
      <w:r w:rsidRPr="0063366D">
        <w:rPr>
          <w:rFonts w:asciiTheme="minorHAnsi" w:hAnsiTheme="minorHAnsi" w:cstheme="minorHAnsi"/>
          <w:szCs w:val="22"/>
          <w:lang w:val=""/>
        </w:rPr>
        <w:t xml:space="preserve"> o por correo electrónico escribiendo a </w:t>
      </w:r>
      <w:r w:rsidRPr="0063366D">
        <w:rPr>
          <w:rFonts w:asciiTheme="minorHAnsi" w:hAnsiTheme="minorHAnsi" w:cstheme="minorHAnsi"/>
          <w:color w:val="FF0000"/>
          <w:szCs w:val="22"/>
          <w:lang w:val=""/>
        </w:rPr>
        <w:t>(correo electrónico)</w:t>
      </w:r>
      <w:r w:rsidRPr="0063366D">
        <w:rPr>
          <w:rFonts w:asciiTheme="minorHAnsi" w:hAnsiTheme="minorHAnsi" w:cstheme="minorHAnsi"/>
          <w:szCs w:val="22"/>
          <w:lang w:val=""/>
        </w:rPr>
        <w:t xml:space="preserve">. Para saber más sobre la participación de las escuelas privadas en la NAEP, visite </w:t>
      </w:r>
      <w:hyperlink r:id="rId20" w:history="1">
        <w:r w:rsidRPr="0063366D">
          <w:rPr>
            <w:rStyle w:val="Hyperlink"/>
            <w:rFonts w:asciiTheme="minorHAnsi" w:hAnsiTheme="minorHAnsi" w:cstheme="minorHAnsi"/>
            <w:szCs w:val="22"/>
            <w:lang w:val=""/>
          </w:rPr>
          <w:t>https://nces.ed.gov/nationsreportcard/participating/private_nonpublic.aspx</w:t>
        </w:r>
      </w:hyperlink>
      <w:r w:rsidRPr="0063366D">
        <w:rPr>
          <w:rFonts w:asciiTheme="minorHAnsi" w:hAnsiTheme="minorHAnsi" w:cstheme="minorHAnsi"/>
          <w:szCs w:val="22"/>
          <w:lang w:val=""/>
        </w:rPr>
        <w:t xml:space="preserve"> (en inglés).</w:t>
      </w:r>
    </w:p>
    <w:p w:rsidR="00791653" w:rsidRPr="0063366D" w:rsidP="00791653" w14:paraId="460AEA38" w14:textId="77777777">
      <w:pPr>
        <w:pStyle w:val="BodyText"/>
        <w:rPr>
          <w:rFonts w:asciiTheme="minorHAnsi" w:hAnsiTheme="minorHAnsi" w:cstheme="minorHAnsi"/>
          <w:szCs w:val="22"/>
          <w:lang w:val=""/>
        </w:rPr>
      </w:pPr>
    </w:p>
    <w:p w:rsidR="00791653" w:rsidRPr="0063366D" w:rsidP="00791653" w14:paraId="2BC847FA" w14:textId="77777777">
      <w:pPr>
        <w:spacing w:after="0" w:line="240" w:lineRule="auto"/>
        <w:rPr>
          <w:rFonts w:cstheme="minorHAnsi"/>
          <w:lang w:val=""/>
        </w:rPr>
      </w:pPr>
      <w:r w:rsidRPr="0063366D">
        <w:rPr>
          <w:rFonts w:cstheme="minorHAnsi"/>
          <w:lang w:val=""/>
        </w:rPr>
        <w:t xml:space="preserve">Nos entusiasma que nuestra escuela participe en NAEP. Sabemos que los estudiantes de </w:t>
      </w:r>
      <w:r w:rsidRPr="0063366D">
        <w:rPr>
          <w:rFonts w:cstheme="minorHAnsi"/>
          <w:color w:val="FF0000"/>
          <w:lang w:val=""/>
        </w:rPr>
        <w:t>(nombre de la escuela)</w:t>
      </w:r>
      <w:r w:rsidRPr="0063366D">
        <w:rPr>
          <w:rFonts w:cstheme="minorHAnsi"/>
          <w:lang w:val=""/>
        </w:rPr>
        <w:t xml:space="preserve"> mostrarán lo que los estudiantes en las escuelas privadas saben y pueden hacer.</w:t>
      </w:r>
    </w:p>
    <w:p w:rsidR="00791653" w:rsidRPr="0063366D" w:rsidP="00791653" w14:paraId="3D7E0F4C" w14:textId="77777777">
      <w:pPr>
        <w:spacing w:after="0" w:line="240" w:lineRule="auto"/>
        <w:rPr>
          <w:rFonts w:cstheme="minorHAnsi"/>
          <w:lang w:val=""/>
        </w:rPr>
      </w:pPr>
    </w:p>
    <w:p w:rsidR="00791653" w:rsidRPr="0063366D" w:rsidP="00791653" w14:paraId="281DA968" w14:textId="77777777">
      <w:pPr>
        <w:spacing w:after="0" w:line="240" w:lineRule="auto"/>
        <w:rPr>
          <w:rFonts w:cstheme="minorHAnsi"/>
          <w:lang w:val=""/>
        </w:rPr>
      </w:pPr>
      <w:r w:rsidRPr="0063366D">
        <w:rPr>
          <w:rFonts w:cstheme="minorHAnsi"/>
          <w:lang w:val=""/>
        </w:rPr>
        <w:t>Atentamente,</w:t>
      </w:r>
    </w:p>
    <w:p w:rsidR="00791653" w:rsidRPr="0063366D" w:rsidP="00791653" w14:paraId="14F8C99C" w14:textId="77777777">
      <w:pPr>
        <w:spacing w:after="0" w:line="240" w:lineRule="auto"/>
        <w:rPr>
          <w:rFonts w:cstheme="minorHAnsi"/>
          <w:lang w:val=""/>
        </w:rPr>
      </w:pPr>
    </w:p>
    <w:p w:rsidR="00791653" w:rsidRPr="0063366D" w:rsidP="00791653" w14:paraId="275B1C72" w14:textId="77777777">
      <w:pPr>
        <w:pStyle w:val="NoSpacing"/>
        <w:rPr>
          <w:rFonts w:asciiTheme="minorHAnsi" w:hAnsiTheme="minorHAnsi" w:cstheme="minorHAnsi"/>
          <w:lang w:val=""/>
        </w:rPr>
      </w:pPr>
    </w:p>
    <w:p w:rsidR="00791653" w:rsidRPr="0063366D" w:rsidP="00791653" w14:paraId="6D5F12C9" w14:textId="77777777">
      <w:pPr>
        <w:spacing w:after="0" w:line="240" w:lineRule="auto"/>
        <w:rPr>
          <w:rFonts w:cstheme="minorHAnsi"/>
          <w:color w:val="FF0000"/>
          <w:lang w:val=""/>
        </w:rPr>
      </w:pPr>
      <w:r w:rsidRPr="0063366D">
        <w:rPr>
          <w:rFonts w:cstheme="minorHAnsi"/>
          <w:color w:val="FF0000"/>
          <w:lang w:val=""/>
        </w:rPr>
        <w:t>(Nombre del director(a) de la escuela)</w:t>
      </w:r>
    </w:p>
    <w:p w:rsidR="00791653" w:rsidRPr="0063366D" w:rsidP="00791653" w14:paraId="73608CE5" w14:textId="77777777">
      <w:pPr>
        <w:spacing w:after="0" w:line="240" w:lineRule="auto"/>
        <w:rPr>
          <w:rFonts w:cstheme="minorHAnsi"/>
          <w:color w:val="FF0000"/>
          <w:lang w:val=""/>
        </w:rPr>
      </w:pPr>
    </w:p>
    <w:p w:rsidR="00791653" w:rsidRPr="0031065F" w:rsidP="00791653" w14:paraId="5A0A3256" w14:textId="77777777">
      <w:pPr>
        <w:rPr>
          <w:sz w:val="20"/>
          <w:szCs w:val="20"/>
          <w:lang w:val="es-PR"/>
        </w:rPr>
      </w:pPr>
      <w:r w:rsidRPr="0063366D">
        <w:rPr>
          <w:rFonts w:cstheme="minorHAnsi"/>
          <w:i/>
          <w:iCs/>
          <w:sz w:val="16"/>
          <w:szCs w:val="18"/>
          <w:lang w:val=""/>
        </w:rPr>
        <w:t xml:space="preserve">El Centro Nacional para Estadísticas de la Educación (NCES, por sus siglas en inglés) administra la Evaluación Nacional del Progreso Educativo para </w:t>
      </w:r>
      <w:r w:rsidRPr="0063366D">
        <w:rPr>
          <w:rFonts w:cstheme="minorHAnsi"/>
          <w:i/>
          <w:iCs/>
          <w:sz w:val="16"/>
          <w:szCs w:val="18"/>
          <w:lang w:val=""/>
        </w:rPr>
        <w:t xml:space="preserve">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63366D">
        <w:rPr>
          <w:rFonts w:cstheme="minorHAnsi"/>
          <w:i/>
          <w:iCs/>
          <w:sz w:val="16"/>
          <w:szCs w:val="18"/>
          <w:lang w:val=""/>
        </w:rPr>
        <w:t>del mismo</w:t>
      </w:r>
      <w:r w:rsidRPr="0063366D">
        <w:rPr>
          <w:rFonts w:cstheme="minorHAnsi"/>
          <w:i/>
          <w:iCs/>
          <w:sz w:val="16"/>
          <w:szCs w:val="18"/>
          <w:lang w:val=""/>
        </w:rPr>
        <w:t>, como contratistas y coordinadores de NAEP, han hecho un juramento y están sujetos a una pena de prisión de hasta 5 años, una multa de hasta $250,000 o ambas cosas, si dan a conocer intencionalmente</w:t>
      </w:r>
      <w:r w:rsidRPr="0031065F">
        <w:rPr>
          <w:rFonts w:ascii="Times New Roman" w:hAnsi="Times New Roman" w:cs="Times New Roman"/>
          <w:i/>
          <w:iCs/>
          <w:sz w:val="16"/>
          <w:szCs w:val="18"/>
          <w:lang w:val=""/>
        </w:rPr>
        <w:t xml:space="preserve"> CUALQUIER información que lo identifique. El envío de su información por vía electrónica será monitoreado por empleados y contratistas federales para detectar virus, programas maliciosos (</w:t>
      </w:r>
      <w:r w:rsidRPr="0031065F">
        <w:rPr>
          <w:rFonts w:ascii="Times New Roman" w:hAnsi="Times New Roman" w:cs="Times New Roman"/>
          <w:i/>
          <w:iCs/>
          <w:sz w:val="16"/>
          <w:szCs w:val="18"/>
          <w:lang w:val=""/>
        </w:rPr>
        <w:t>malware</w:t>
      </w:r>
      <w:r w:rsidRPr="0031065F">
        <w:rPr>
          <w:rFonts w:ascii="Times New Roman" w:hAnsi="Times New Roman" w:cs="Times New Roman"/>
          <w:i/>
          <w:iCs/>
          <w:sz w:val="16"/>
          <w:szCs w:val="18"/>
          <w:lang w:val=""/>
        </w:rPr>
        <w:t>) y otras amenazas conforme a la Ley de Mejoramiento de la Seguridad Cibernética de 2015.</w:t>
      </w:r>
    </w:p>
    <w:p w:rsidR="00383B54" w:rsidRPr="0063366D" w:rsidP="00383B54" w14:paraId="2C67F3F9" w14:textId="77777777">
      <w:pPr>
        <w:pStyle w:val="Header"/>
        <w:jc w:val="center"/>
        <w:rPr>
          <w:rFonts w:asciiTheme="minorHAnsi" w:hAnsiTheme="minorHAnsi" w:cstheme="minorHAnsi"/>
          <w:b/>
          <w:bCs/>
          <w:lang w:val=""/>
        </w:rPr>
      </w:pPr>
      <w:r w:rsidRPr="005278D6">
        <w:rPr>
          <w:sz w:val="20"/>
          <w:szCs w:val="20"/>
          <w:lang w:val=""/>
        </w:rPr>
        <w:br w:type="page"/>
      </w:r>
      <w:r w:rsidRPr="0063366D">
        <w:rPr>
          <w:rFonts w:asciiTheme="minorHAnsi" w:hAnsiTheme="minorHAnsi" w:cstheme="minorHAnsi"/>
          <w:b/>
          <w:bCs/>
          <w:lang w:val=""/>
        </w:rPr>
        <w:t>CARTA DE NOTIFICACIÓN A LOS PADRES O TUTORES SOBRE NAEP DE 2024</w:t>
      </w:r>
    </w:p>
    <w:p w:rsidR="00383B54" w:rsidRPr="0063366D" w:rsidP="00383B54" w14:paraId="2B076FCD" w14:textId="77777777">
      <w:pPr>
        <w:pStyle w:val="Header"/>
        <w:jc w:val="center"/>
        <w:rPr>
          <w:rFonts w:asciiTheme="minorHAnsi" w:hAnsiTheme="minorHAnsi" w:cstheme="minorHAnsi"/>
          <w:b/>
          <w:lang w:val=""/>
        </w:rPr>
      </w:pPr>
      <w:r w:rsidRPr="0063366D">
        <w:rPr>
          <w:rFonts w:asciiTheme="minorHAnsi" w:hAnsiTheme="minorHAnsi" w:cstheme="minorHAnsi"/>
          <w:b/>
          <w:bCs/>
          <w:lang w:val=""/>
        </w:rPr>
        <w:t>ESCUELAS PRIVADAS</w:t>
      </w:r>
    </w:p>
    <w:p w:rsidR="00383B54" w:rsidRPr="0063366D" w:rsidP="00383B54" w14:paraId="5758C4DE" w14:textId="77777777">
      <w:pPr>
        <w:pStyle w:val="Header"/>
        <w:jc w:val="center"/>
        <w:rPr>
          <w:rFonts w:asciiTheme="minorHAnsi" w:hAnsiTheme="minorHAnsi" w:cstheme="minorHAnsi"/>
          <w:b/>
          <w:lang w:val="es-PR"/>
        </w:rPr>
      </w:pPr>
      <w:r w:rsidRPr="0063366D">
        <w:rPr>
          <w:rFonts w:asciiTheme="minorHAnsi" w:hAnsiTheme="minorHAnsi" w:cstheme="minorHAnsi"/>
          <w:b/>
          <w:bCs/>
          <w:lang w:val="es-PR"/>
        </w:rPr>
        <w:t>Nacional: Evaluaciones de Matemáticas, Lectura y Ciencias para 8.º y 12.º grado</w:t>
      </w:r>
    </w:p>
    <w:p w:rsidR="00383B54" w:rsidRPr="0063366D" w:rsidP="00383B54" w14:paraId="038557BD" w14:textId="77777777">
      <w:pPr>
        <w:spacing w:after="0"/>
        <w:jc w:val="center"/>
        <w:rPr>
          <w:rFonts w:cstheme="minorHAnsi"/>
          <w:b/>
          <w:color w:val="FF0000"/>
          <w:lang w:val=""/>
        </w:rPr>
      </w:pPr>
      <w:r w:rsidRPr="0063366D">
        <w:rPr>
          <w:rFonts w:cstheme="minorHAnsi"/>
          <w:color w:val="FF0000"/>
          <w:lang w:val=""/>
        </w:rPr>
        <w:t>(</w:t>
      </w:r>
      <w:r w:rsidRPr="0063366D">
        <w:rPr>
          <w:rFonts w:cstheme="minorHAnsi"/>
          <w:b/>
          <w:color w:val="FF0000"/>
          <w:lang w:val=""/>
        </w:rPr>
        <w:t>Membrete de la escuela)</w:t>
      </w:r>
    </w:p>
    <w:p w:rsidR="00383B54" w:rsidRPr="0063366D" w:rsidP="00383B54" w14:paraId="2D838E08" w14:textId="77777777">
      <w:pPr>
        <w:spacing w:after="0"/>
        <w:jc w:val="center"/>
        <w:rPr>
          <w:rFonts w:cstheme="minorHAnsi"/>
          <w:b/>
          <w:color w:val="FF0000"/>
          <w:lang w:val=""/>
        </w:rPr>
      </w:pPr>
      <w:r w:rsidRPr="0063366D">
        <w:rPr>
          <w:rFonts w:cstheme="minorHAnsi"/>
          <w:b/>
          <w:bCs/>
          <w:color w:val="FF0000"/>
          <w:lang w:val=""/>
        </w:rPr>
        <w:t>(Coloque la fecha aquí)</w:t>
      </w:r>
    </w:p>
    <w:p w:rsidR="00383B54" w:rsidRPr="0063366D" w:rsidP="00383B54" w14:paraId="2AEC8E5E" w14:textId="77777777">
      <w:pPr>
        <w:spacing w:after="0" w:line="240" w:lineRule="auto"/>
        <w:rPr>
          <w:rFonts w:cstheme="minorHAnsi"/>
          <w:lang w:val=""/>
        </w:rPr>
      </w:pPr>
      <w:r w:rsidRPr="0063366D">
        <w:rPr>
          <w:rFonts w:cstheme="minorHAnsi"/>
          <w:lang w:val=""/>
        </w:rPr>
        <w:t>Estimado(a) padre, madre o tutor:</w:t>
      </w:r>
    </w:p>
    <w:p w:rsidR="00383B54" w:rsidRPr="0063366D" w:rsidP="00383B54" w14:paraId="501E6E3C" w14:textId="77777777">
      <w:pPr>
        <w:spacing w:after="0" w:line="240" w:lineRule="auto"/>
        <w:rPr>
          <w:rFonts w:cstheme="minorHAnsi"/>
          <w:lang w:val=""/>
        </w:rPr>
      </w:pPr>
    </w:p>
    <w:p w:rsidR="00383B54" w:rsidRPr="0063366D" w:rsidP="6AA2A9E6" w14:paraId="3A77D594" w14:textId="1AF7645C">
      <w:pPr>
        <w:spacing w:after="0" w:line="240" w:lineRule="auto"/>
        <w:rPr>
          <w:lang w:val=""/>
        </w:rPr>
      </w:pPr>
      <w:r w:rsidRPr="6AA2A9E6">
        <w:rPr>
          <w:lang w:val=""/>
        </w:rPr>
        <w:t xml:space="preserve">Nos complace notificarle que </w:t>
      </w:r>
      <w:r w:rsidRPr="6AA2A9E6">
        <w:rPr>
          <w:color w:val="FF0000"/>
          <w:lang w:val=""/>
        </w:rPr>
        <w:t>(nombre de la escuela)</w:t>
      </w:r>
      <w:r w:rsidRPr="6AA2A9E6">
        <w:rPr>
          <w:lang w:val=""/>
        </w:rPr>
        <w:t xml:space="preserve"> ha sido seleccionada para representar a las escuelas privadas de todo el país al participar en la Evaluación Nacional del Progreso Educativo (NAEP, por sus siglas en inglés) el </w:t>
      </w:r>
      <w:r w:rsidRPr="6AA2A9E6">
        <w:rPr>
          <w:color w:val="FF0000"/>
          <w:lang w:val=""/>
        </w:rPr>
        <w:t>(fecha)</w:t>
      </w:r>
      <w:r w:rsidRPr="6AA2A9E6">
        <w:rPr>
          <w:lang w:val=""/>
        </w:rPr>
        <w:t>. NAEP es la evaluación continua y nacionalmente representativa más grande acerca de lo que los estudiantes en las escuelas públicas y privadas saben y pueden hacer en diferentes materias. NAEP es diferente de nuestras evaluaciones estatales y escolares ya que ofrece una medida común de los logros de los estudiantes en todo el país. NAEP es administrada por el Centro Nacional de Estadísticas de la Educación (NCES, por sus siglas en inglés), parte del Departamento de Educación de Estados Unidos. Los resultados se publican en un informe llamado La Libreta de Calificaciones de la Nación, el cual les proporciona información a los educadores, padres</w:t>
      </w:r>
      <w:r w:rsidRPr="6AA2A9E6" w:rsidR="70816FC9">
        <w:rPr>
          <w:lang w:val=""/>
        </w:rPr>
        <w:t xml:space="preserve"> o tutores</w:t>
      </w:r>
      <w:r w:rsidRPr="6AA2A9E6">
        <w:rPr>
          <w:lang w:val=""/>
        </w:rPr>
        <w:t>, legisladores y al público acerca de los logros de los estudiantes.</w:t>
      </w:r>
    </w:p>
    <w:p w:rsidR="00383B54" w:rsidRPr="0063366D" w:rsidP="00383B54" w14:paraId="22496A2E" w14:textId="77777777">
      <w:pPr>
        <w:spacing w:after="0" w:line="240" w:lineRule="auto"/>
        <w:rPr>
          <w:rFonts w:cstheme="minorHAnsi"/>
          <w:lang w:val=""/>
        </w:rPr>
      </w:pPr>
    </w:p>
    <w:p w:rsidR="00383B54" w:rsidRPr="0063366D" w:rsidP="00383B54" w14:paraId="757B3143" w14:textId="77777777">
      <w:pPr>
        <w:pStyle w:val="BodyText"/>
        <w:rPr>
          <w:rFonts w:asciiTheme="minorHAnsi" w:hAnsiTheme="minorHAnsi" w:cstheme="minorHAnsi"/>
          <w:szCs w:val="22"/>
          <w:lang w:val=""/>
        </w:rPr>
      </w:pPr>
      <w:r w:rsidRPr="0063366D">
        <w:rPr>
          <w:rFonts w:asciiTheme="minorHAnsi" w:hAnsiTheme="minorHAnsi" w:cstheme="minorHAnsi"/>
          <w:szCs w:val="22"/>
          <w:lang w:val=""/>
        </w:rPr>
        <w:t xml:space="preserve">Su hijo(a) </w:t>
      </w:r>
      <w:r w:rsidRPr="0063366D">
        <w:rPr>
          <w:rFonts w:asciiTheme="minorHAnsi" w:hAnsiTheme="minorHAnsi" w:cstheme="minorHAnsi"/>
          <w:color w:val="FF0000"/>
          <w:szCs w:val="22"/>
          <w:lang w:val=""/>
        </w:rPr>
        <w:t>(tomará/posiblemente</w:t>
      </w:r>
      <w:r w:rsidRPr="0063366D">
        <w:rPr>
          <w:rFonts w:asciiTheme="minorHAnsi" w:hAnsiTheme="minorHAnsi" w:cstheme="minorHAnsi"/>
          <w:szCs w:val="22"/>
          <w:lang w:val=""/>
        </w:rPr>
        <w:t xml:space="preserve"> </w:t>
      </w:r>
      <w:r w:rsidRPr="0063366D">
        <w:rPr>
          <w:rFonts w:asciiTheme="minorHAnsi" w:hAnsiTheme="minorHAnsi" w:cstheme="minorHAnsi"/>
          <w:color w:val="FF0000"/>
          <w:szCs w:val="22"/>
          <w:lang w:val=""/>
        </w:rPr>
        <w:t xml:space="preserve">tome) </w:t>
      </w:r>
      <w:r w:rsidRPr="0063366D">
        <w:rPr>
          <w:rFonts w:asciiTheme="minorHAnsi" w:hAnsiTheme="minorHAnsi" w:cstheme="minorHAnsi"/>
          <w:szCs w:val="22"/>
          <w:lang w:val=""/>
        </w:rPr>
        <w:t xml:space="preserve">una evaluación de matemáticas, lectura o ciencias. Además de las preguntas sobre la materia, los estudiantes contestan cuestionarios de contexto de NAEP de manera voluntaria. Los cuestionarios proporcionan información valiosa acerca de las experiencias y oportunidades de aprendizaje dentro y fuera del salón de clases de los estudiantes participantes. Puede encontrar más información en </w:t>
      </w:r>
      <w:hyperlink w:history="1">
        <w:r w:rsidRPr="0063366D">
          <w:rPr>
            <w:rStyle w:val="Hyperlink"/>
            <w:rFonts w:asciiTheme="minorHAnsi" w:eastAsiaTheme="majorEastAsia" w:hAnsiTheme="minorHAnsi" w:cstheme="minorHAnsi"/>
            <w:szCs w:val="22"/>
            <w:lang w:val=""/>
          </w:rPr>
          <w:t>https://nces.ed.gov/nationsreportcard/parents/spanish.aspx</w:t>
        </w:r>
      </w:hyperlink>
      <w:r w:rsidRPr="0063366D">
        <w:rPr>
          <w:rStyle w:val="Hyperlink"/>
          <w:rFonts w:asciiTheme="minorHAnsi" w:eastAsiaTheme="majorEastAsia" w:hAnsiTheme="minorHAnsi" w:cstheme="minorHAnsi"/>
          <w:szCs w:val="22"/>
          <w:lang w:val=""/>
        </w:rPr>
        <w:t>.</w:t>
      </w:r>
      <w:r w:rsidRPr="0063366D">
        <w:rPr>
          <w:rFonts w:asciiTheme="minorHAnsi" w:hAnsiTheme="minorHAnsi" w:cstheme="minorHAnsi"/>
          <w:szCs w:val="22"/>
          <w:lang w:val=""/>
        </w:rPr>
        <w:t xml:space="preserve"> </w:t>
      </w:r>
    </w:p>
    <w:p w:rsidR="00383B54" w:rsidRPr="0063366D" w:rsidP="00383B54" w14:paraId="121DCD48" w14:textId="77777777">
      <w:pPr>
        <w:pStyle w:val="BodyText"/>
        <w:rPr>
          <w:rFonts w:asciiTheme="minorHAnsi" w:hAnsiTheme="minorHAnsi" w:cstheme="minorHAnsi"/>
          <w:szCs w:val="22"/>
          <w:lang w:val=""/>
        </w:rPr>
      </w:pPr>
    </w:p>
    <w:p w:rsidR="00383B54" w:rsidRPr="0063366D" w:rsidP="00383B54" w14:paraId="1C58F30A" w14:textId="77777777">
      <w:pPr>
        <w:pStyle w:val="BodyText"/>
        <w:rPr>
          <w:rFonts w:asciiTheme="minorHAnsi" w:hAnsiTheme="minorHAnsi" w:cstheme="minorHAnsi"/>
          <w:lang w:val=""/>
        </w:rPr>
      </w:pPr>
      <w:r w:rsidRPr="0063366D">
        <w:rPr>
          <w:rFonts w:asciiTheme="minorHAnsi" w:hAnsiTheme="minorHAnsi" w:cstheme="minorHAnsi"/>
          <w:lang w:val=""/>
        </w:rPr>
        <w:t>La evaluación toma unos 120 minutos para la mayoría de los estudiantes, incluyendo el tiempo de transición, instrucciones y el contestar las preguntas de contexto.</w:t>
      </w:r>
    </w:p>
    <w:p w:rsidR="00383B54" w:rsidRPr="0063366D" w:rsidP="00383B54" w14:paraId="1B707CBC" w14:textId="77777777">
      <w:pPr>
        <w:pStyle w:val="BodyText"/>
        <w:rPr>
          <w:rFonts w:asciiTheme="minorHAnsi" w:hAnsiTheme="minorHAnsi" w:cstheme="minorHAnsi"/>
          <w:lang w:val=""/>
        </w:rPr>
      </w:pPr>
    </w:p>
    <w:p w:rsidR="00383B54" w:rsidRPr="0063366D" w:rsidP="00383B54" w14:paraId="456DF151" w14:textId="77777777">
      <w:pPr>
        <w:pStyle w:val="NoSpacing"/>
        <w:rPr>
          <w:rFonts w:asciiTheme="minorHAnsi" w:hAnsiTheme="minorHAnsi" w:cstheme="minorHAnsi"/>
          <w:lang w:val=""/>
        </w:rPr>
      </w:pPr>
      <w:r w:rsidRPr="0063366D">
        <w:rPr>
          <w:rFonts w:asciiTheme="minorHAnsi" w:hAnsiTheme="minorHAnsi" w:cstheme="minorHAnsi"/>
          <w:b/>
          <w:bCs/>
          <w:lang w:val=""/>
        </w:rPr>
        <w:t>La información recolectada se utiliza únicamente con fines estadísticos.</w:t>
      </w:r>
    </w:p>
    <w:p w:rsidR="00383B54" w:rsidRPr="0063366D" w:rsidP="00383B54" w14:paraId="25CF9309" w14:textId="77777777">
      <w:pPr>
        <w:pStyle w:val="NoSpacing"/>
        <w:numPr>
          <w:ilvl w:val="0"/>
          <w:numId w:val="8"/>
        </w:numPr>
        <w:rPr>
          <w:rFonts w:asciiTheme="minorHAnsi" w:hAnsiTheme="minorHAnsi" w:cstheme="minorHAnsi"/>
          <w:lang w:val=""/>
        </w:rPr>
      </w:pPr>
      <w:r w:rsidRPr="0063366D">
        <w:rPr>
          <w:rFonts w:asciiTheme="minorHAnsi" w:hAnsiTheme="minorHAnsi" w:cstheme="minorHAnsi"/>
          <w:lang w:val=""/>
        </w:rPr>
        <w:t xml:space="preserve">Las calificaciones de su hijo(a) </w:t>
      </w:r>
      <w:r w:rsidRPr="0063366D">
        <w:rPr>
          <w:rFonts w:asciiTheme="minorHAnsi" w:hAnsiTheme="minorHAnsi" w:cstheme="minorHAnsi"/>
          <w:u w:val="single"/>
          <w:lang w:val=""/>
        </w:rPr>
        <w:t>no</w:t>
      </w:r>
      <w:r w:rsidRPr="0063366D">
        <w:rPr>
          <w:rFonts w:asciiTheme="minorHAnsi" w:hAnsiTheme="minorHAnsi" w:cstheme="minorHAnsi"/>
          <w:lang w:val=""/>
        </w:rPr>
        <w:t xml:space="preserve"> se verán afectadas.</w:t>
      </w:r>
    </w:p>
    <w:p w:rsidR="00383B54" w:rsidRPr="0063366D" w:rsidP="00383B54" w14:paraId="2748753F" w14:textId="77777777">
      <w:pPr>
        <w:pStyle w:val="NoSpacing"/>
        <w:numPr>
          <w:ilvl w:val="0"/>
          <w:numId w:val="8"/>
        </w:numPr>
        <w:rPr>
          <w:rFonts w:asciiTheme="minorHAnsi" w:hAnsiTheme="minorHAnsi" w:cstheme="minorHAnsi"/>
          <w:lang w:val=""/>
        </w:rPr>
      </w:pPr>
      <w:r w:rsidRPr="0063366D">
        <w:rPr>
          <w:rFonts w:asciiTheme="minorHAnsi" w:hAnsiTheme="minorHAnsi" w:cstheme="minorHAnsi"/>
          <w:lang w:val=""/>
        </w:rPr>
        <w:t>Los estudiantes pueden ser excusados por cualquier motivo, no están obligados a completar la evaluación y pueden dejar de responder cualquier pregunta.</w:t>
      </w:r>
    </w:p>
    <w:p w:rsidR="00383B54" w:rsidRPr="0063366D" w:rsidP="00383B54" w14:paraId="21C6B579" w14:textId="77777777">
      <w:pPr>
        <w:pStyle w:val="NoSpacing"/>
        <w:numPr>
          <w:ilvl w:val="0"/>
          <w:numId w:val="8"/>
        </w:numPr>
        <w:rPr>
          <w:rFonts w:asciiTheme="minorHAnsi" w:hAnsiTheme="minorHAnsi" w:cstheme="minorHAnsi"/>
          <w:color w:val="FF0000"/>
          <w:lang w:val=""/>
        </w:rPr>
      </w:pPr>
      <w:r w:rsidRPr="0063366D">
        <w:rPr>
          <w:rFonts w:asciiTheme="minorHAnsi" w:hAnsiTheme="minorHAnsi" w:cstheme="minorHAnsi"/>
          <w:lang w:val=""/>
        </w:rPr>
        <w:t xml:space="preserve">Aunque la evaluación es voluntaria, NAEP depende de la participación de los estudiantes para ayudarles a los legisladores a mejorar la educación. No obstante, si no desea que su hijo(a) participe, por favor, notifíqueme por escrito antes de </w:t>
      </w:r>
      <w:r w:rsidRPr="0063366D">
        <w:rPr>
          <w:rFonts w:asciiTheme="minorHAnsi" w:hAnsiTheme="minorHAnsi" w:cstheme="minorHAnsi"/>
          <w:color w:val="FF0000"/>
          <w:lang w:val=""/>
        </w:rPr>
        <w:t>(fecha)</w:t>
      </w:r>
      <w:r w:rsidRPr="0063366D">
        <w:rPr>
          <w:rFonts w:asciiTheme="minorHAnsi" w:hAnsiTheme="minorHAnsi" w:cstheme="minorHAnsi"/>
          <w:lang w:val=""/>
        </w:rPr>
        <w:t>.</w:t>
      </w:r>
    </w:p>
    <w:p w:rsidR="00383B54" w:rsidRPr="0063366D" w:rsidP="00383B54" w14:paraId="5F2CB6A6" w14:textId="77777777">
      <w:pPr>
        <w:pStyle w:val="BodyText"/>
        <w:rPr>
          <w:rFonts w:asciiTheme="minorHAnsi" w:hAnsiTheme="minorHAnsi" w:cstheme="minorHAnsi"/>
          <w:szCs w:val="22"/>
          <w:lang w:val=""/>
        </w:rPr>
      </w:pPr>
    </w:p>
    <w:p w:rsidR="00383B54" w:rsidRPr="0063366D" w:rsidP="00383B54" w14:paraId="5167FA63" w14:textId="77777777">
      <w:pPr>
        <w:pStyle w:val="BodyText"/>
        <w:rPr>
          <w:rFonts w:asciiTheme="minorHAnsi" w:hAnsiTheme="minorHAnsi" w:cstheme="minorHAnsi"/>
          <w:szCs w:val="22"/>
          <w:lang w:val=""/>
        </w:rPr>
      </w:pPr>
      <w:r w:rsidRPr="0063366D">
        <w:rPr>
          <w:rFonts w:asciiTheme="minorHAnsi" w:hAnsiTheme="minorHAnsi" w:cstheme="minorHAnsi"/>
          <w:szCs w:val="22"/>
          <w:lang w:val=""/>
        </w:rPr>
        <w:t xml:space="preserve">No es necesario estudiar en preparación para NAEP, pero anime a su hijo(a) a que haga su mejor esfuerzo. Si tiene alguna pregunta, comuníquese con </w:t>
      </w:r>
      <w:r w:rsidRPr="0063366D">
        <w:rPr>
          <w:rFonts w:asciiTheme="minorHAnsi" w:hAnsiTheme="minorHAnsi" w:cstheme="minorHAnsi"/>
          <w:color w:val="FF0000"/>
          <w:szCs w:val="22"/>
          <w:lang w:val=""/>
        </w:rPr>
        <w:t>(nombre)</w:t>
      </w:r>
      <w:r w:rsidRPr="0063366D">
        <w:rPr>
          <w:rFonts w:asciiTheme="minorHAnsi" w:hAnsiTheme="minorHAnsi" w:cstheme="minorHAnsi"/>
          <w:szCs w:val="22"/>
          <w:lang w:val=""/>
        </w:rPr>
        <w:t xml:space="preserve"> llamando al </w:t>
      </w:r>
      <w:r w:rsidRPr="0063366D">
        <w:rPr>
          <w:rFonts w:asciiTheme="minorHAnsi" w:hAnsiTheme="minorHAnsi" w:cstheme="minorHAnsi"/>
          <w:color w:val="FF0000"/>
          <w:szCs w:val="22"/>
          <w:lang w:val=""/>
        </w:rPr>
        <w:t>(número de teléfono)</w:t>
      </w:r>
      <w:r w:rsidRPr="0063366D">
        <w:rPr>
          <w:rFonts w:asciiTheme="minorHAnsi" w:hAnsiTheme="minorHAnsi" w:cstheme="minorHAnsi"/>
          <w:szCs w:val="22"/>
          <w:lang w:val=""/>
        </w:rPr>
        <w:t xml:space="preserve"> o por correo electrónico escribiendo a </w:t>
      </w:r>
      <w:r w:rsidRPr="0063366D">
        <w:rPr>
          <w:rFonts w:asciiTheme="minorHAnsi" w:hAnsiTheme="minorHAnsi" w:cstheme="minorHAnsi"/>
          <w:color w:val="FF0000"/>
          <w:szCs w:val="22"/>
          <w:lang w:val=""/>
        </w:rPr>
        <w:t>(correo electrónico)</w:t>
      </w:r>
      <w:r w:rsidRPr="0063366D">
        <w:rPr>
          <w:rFonts w:asciiTheme="minorHAnsi" w:hAnsiTheme="minorHAnsi" w:cstheme="minorHAnsi"/>
          <w:szCs w:val="22"/>
          <w:lang w:val=""/>
        </w:rPr>
        <w:t xml:space="preserve">. Para saber más sobre la participación de las escuelas privadas en la NAEP, visite </w:t>
      </w:r>
      <w:hyperlink r:id="rId20" w:history="1">
        <w:r w:rsidRPr="0063366D">
          <w:rPr>
            <w:rStyle w:val="Hyperlink"/>
            <w:rFonts w:asciiTheme="minorHAnsi" w:hAnsiTheme="minorHAnsi" w:cstheme="minorHAnsi"/>
            <w:szCs w:val="22"/>
            <w:lang w:val=""/>
          </w:rPr>
          <w:t>https://nces.ed.gov/nationsreportcard/participating/private_nonpublic.aspx</w:t>
        </w:r>
      </w:hyperlink>
      <w:r w:rsidRPr="0063366D">
        <w:rPr>
          <w:rFonts w:asciiTheme="minorHAnsi" w:hAnsiTheme="minorHAnsi" w:cstheme="minorHAnsi"/>
          <w:szCs w:val="22"/>
          <w:lang w:val=""/>
        </w:rPr>
        <w:t xml:space="preserve"> (en inglés).</w:t>
      </w:r>
    </w:p>
    <w:p w:rsidR="00383B54" w:rsidRPr="0063366D" w:rsidP="00383B54" w14:paraId="1CFD7A04" w14:textId="77777777">
      <w:pPr>
        <w:pStyle w:val="BodyText"/>
        <w:rPr>
          <w:rFonts w:asciiTheme="minorHAnsi" w:hAnsiTheme="minorHAnsi" w:cstheme="minorHAnsi"/>
          <w:szCs w:val="22"/>
          <w:lang w:val=""/>
        </w:rPr>
      </w:pPr>
    </w:p>
    <w:p w:rsidR="00383B54" w:rsidRPr="0063366D" w:rsidP="00383B54" w14:paraId="433E9AF5" w14:textId="77777777">
      <w:pPr>
        <w:spacing w:after="0" w:line="240" w:lineRule="auto"/>
        <w:rPr>
          <w:rFonts w:cstheme="minorHAnsi"/>
          <w:lang w:val=""/>
        </w:rPr>
      </w:pPr>
      <w:r w:rsidRPr="0063366D">
        <w:rPr>
          <w:rFonts w:cstheme="minorHAnsi"/>
          <w:lang w:val=""/>
        </w:rPr>
        <w:t xml:space="preserve">Nos entusiasma que nuestra escuela participe en NAEP. Sabemos que los estudiantes de </w:t>
      </w:r>
      <w:r w:rsidRPr="0063366D">
        <w:rPr>
          <w:rFonts w:cstheme="minorHAnsi"/>
          <w:color w:val="FF0000"/>
          <w:lang w:val=""/>
        </w:rPr>
        <w:t>(nombre de la escuela)</w:t>
      </w:r>
      <w:r w:rsidRPr="0063366D">
        <w:rPr>
          <w:rFonts w:cstheme="minorHAnsi"/>
          <w:lang w:val=""/>
        </w:rPr>
        <w:t xml:space="preserve"> mostrarán lo que los estudiantes en las escuelas privadas saben y pueden hacer.</w:t>
      </w:r>
    </w:p>
    <w:p w:rsidR="00383B54" w:rsidRPr="0063366D" w:rsidP="00383B54" w14:paraId="53CB88FC" w14:textId="77777777">
      <w:pPr>
        <w:spacing w:after="0" w:line="240" w:lineRule="auto"/>
        <w:rPr>
          <w:rFonts w:cstheme="minorHAnsi"/>
          <w:lang w:val=""/>
        </w:rPr>
      </w:pPr>
    </w:p>
    <w:p w:rsidR="00383B54" w:rsidRPr="0063366D" w:rsidP="00383B54" w14:paraId="42531F89" w14:textId="77777777">
      <w:pPr>
        <w:spacing w:after="0" w:line="240" w:lineRule="auto"/>
        <w:rPr>
          <w:rFonts w:cstheme="minorHAnsi"/>
          <w:lang w:val=""/>
        </w:rPr>
      </w:pPr>
      <w:r w:rsidRPr="0063366D">
        <w:rPr>
          <w:rFonts w:cstheme="minorHAnsi"/>
          <w:lang w:val=""/>
        </w:rPr>
        <w:t>Atentamente,</w:t>
      </w:r>
    </w:p>
    <w:p w:rsidR="00383B54" w:rsidRPr="0063366D" w:rsidP="00383B54" w14:paraId="09EDAB81" w14:textId="77777777">
      <w:pPr>
        <w:spacing w:after="0" w:line="240" w:lineRule="auto"/>
        <w:rPr>
          <w:rFonts w:cstheme="minorHAnsi"/>
          <w:lang w:val=""/>
        </w:rPr>
      </w:pPr>
    </w:p>
    <w:p w:rsidR="00383B54" w:rsidRPr="0063366D" w:rsidP="00383B54" w14:paraId="7DD93A71" w14:textId="77777777">
      <w:pPr>
        <w:pStyle w:val="NoSpacing"/>
        <w:rPr>
          <w:rFonts w:asciiTheme="minorHAnsi" w:hAnsiTheme="minorHAnsi" w:cstheme="minorHAnsi"/>
          <w:lang w:val=""/>
        </w:rPr>
      </w:pPr>
    </w:p>
    <w:p w:rsidR="00383B54" w:rsidRPr="0063366D" w:rsidP="00383B54" w14:paraId="11A4054D" w14:textId="77777777">
      <w:pPr>
        <w:spacing w:after="0" w:line="240" w:lineRule="auto"/>
        <w:rPr>
          <w:rFonts w:cstheme="minorHAnsi"/>
          <w:color w:val="FF0000"/>
          <w:lang w:val=""/>
        </w:rPr>
      </w:pPr>
      <w:r w:rsidRPr="0063366D">
        <w:rPr>
          <w:rFonts w:cstheme="minorHAnsi"/>
          <w:color w:val="FF0000"/>
          <w:lang w:val=""/>
        </w:rPr>
        <w:t>(Nombre del director(a) de la escuela)</w:t>
      </w:r>
    </w:p>
    <w:p w:rsidR="00383B54" w:rsidRPr="0063366D" w:rsidP="00383B54" w14:paraId="5C6C2560" w14:textId="77777777">
      <w:pPr>
        <w:spacing w:after="0" w:line="240" w:lineRule="auto"/>
        <w:rPr>
          <w:rFonts w:cstheme="minorHAnsi"/>
          <w:color w:val="FF0000"/>
          <w:lang w:val=""/>
        </w:rPr>
      </w:pPr>
    </w:p>
    <w:p w:rsidR="00B73BCC" w:rsidRPr="0063366D" w:rsidP="00383B54" w14:paraId="75CF16BE" w14:textId="39AC1DA1">
      <w:pPr>
        <w:rPr>
          <w:rFonts w:cstheme="minorHAnsi"/>
          <w:sz w:val="20"/>
          <w:szCs w:val="20"/>
          <w:lang w:val="es-PR"/>
        </w:rPr>
      </w:pPr>
      <w:r w:rsidRPr="0063366D">
        <w:rPr>
          <w:rFonts w:cstheme="minorHAnsi"/>
          <w:i/>
          <w:iCs/>
          <w:sz w:val="16"/>
          <w:szCs w:val="18"/>
          <w:lang w:val=""/>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w:t>
      </w:r>
      <w:r w:rsidRPr="0063366D">
        <w:rPr>
          <w:rFonts w:cstheme="minorHAnsi"/>
          <w:i/>
          <w:iCs/>
          <w:sz w:val="16"/>
          <w:szCs w:val="18"/>
          <w:lang w:val=""/>
        </w:rPr>
        <w:t xml:space="preserve">§151). Por ley, todos los empleados de NCES al igual que todos los representantes </w:t>
      </w:r>
      <w:r w:rsidRPr="0063366D">
        <w:rPr>
          <w:rFonts w:cstheme="minorHAnsi"/>
          <w:i/>
          <w:iCs/>
          <w:sz w:val="16"/>
          <w:szCs w:val="18"/>
          <w:lang w:val=""/>
        </w:rPr>
        <w:t>del mismo</w:t>
      </w:r>
      <w:r w:rsidRPr="0063366D">
        <w:rPr>
          <w:rFonts w:cstheme="minorHAnsi"/>
          <w:i/>
          <w:iCs/>
          <w:sz w:val="16"/>
          <w:szCs w:val="18"/>
          <w:lang w:val=""/>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63366D">
        <w:rPr>
          <w:rFonts w:cstheme="minorHAnsi"/>
          <w:i/>
          <w:iCs/>
          <w:sz w:val="16"/>
          <w:szCs w:val="18"/>
          <w:lang w:val=""/>
        </w:rPr>
        <w:t>malware</w:t>
      </w:r>
      <w:r w:rsidRPr="0063366D">
        <w:rPr>
          <w:rFonts w:cstheme="minorHAnsi"/>
          <w:i/>
          <w:iCs/>
          <w:sz w:val="16"/>
          <w:szCs w:val="18"/>
          <w:lang w:val=""/>
        </w:rPr>
        <w:t>) y otras amenazas conforme a la Ley de Mejoramiento de la Seguridad Cibernética de 2015.</w:t>
      </w:r>
    </w:p>
    <w:p w:rsidR="00B73BCC" w:rsidRPr="005278D6" w:rsidP="00E42EE6" w14:paraId="6E713820" w14:textId="08830E7A">
      <w:pPr>
        <w:pageBreakBefore/>
        <w:spacing w:after="0" w:line="200" w:lineRule="exact"/>
        <w:rPr>
          <w:sz w:val="20"/>
          <w:szCs w:val="20"/>
          <w:lang w:val=""/>
        </w:rPr>
      </w:pPr>
    </w:p>
    <w:p w:rsidR="00364EA0" w:rsidP="00591403" w14:paraId="66C3F91F" w14:textId="30B63957">
      <w:pPr>
        <w:pStyle w:val="Heading3"/>
        <w:ind w:firstLine="720"/>
      </w:pPr>
      <w:bookmarkStart w:id="70" w:name="_Toc509491776"/>
      <w:bookmarkStart w:id="71" w:name="_Toc516145677"/>
      <w:bookmarkStart w:id="72" w:name="_Toc71195492"/>
      <w:bookmarkStart w:id="73" w:name="_Toc72144896"/>
      <w:bookmarkStart w:id="74" w:name="_Toc131674682"/>
      <w:bookmarkStart w:id="75" w:name="_Toc13692791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Pr="00F05D25">
        <w:rPr>
          <w:rFonts w:eastAsia="Times New Roman"/>
          <w:b/>
          <w:spacing w:val="1"/>
        </w:rPr>
        <w:t>1</w:t>
      </w:r>
      <w:r w:rsidR="0028511A">
        <w:rPr>
          <w:rFonts w:eastAsia="Times New Roman"/>
          <w:b/>
          <w:spacing w:val="1"/>
        </w:rPr>
        <w:t>1</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5A7E3D">
        <w:rPr>
          <w:rFonts w:eastAsia="Times New Roman"/>
        </w:rPr>
        <w:t>2</w:t>
      </w:r>
      <w:r w:rsidR="000445CD">
        <w:rPr>
          <w:rFonts w:eastAsia="Times New Roman"/>
        </w:rPr>
        <w:t>4</w:t>
      </w:r>
      <w:r w:rsidRPr="00F05D25">
        <w:rPr>
          <w:rFonts w:eastAsia="Times New Roman"/>
        </w:rPr>
        <w:t xml:space="preserve"> Parent/ Guardian</w:t>
      </w:r>
      <w:r w:rsidR="00E63788">
        <w:rPr>
          <w:rFonts w:eastAsia="Times New Roman"/>
        </w:rPr>
        <w:t xml:space="preserve"> English and</w:t>
      </w:r>
      <w:r w:rsidR="00CB3AB7">
        <w:rPr>
          <w:rFonts w:eastAsia="Times New Roman"/>
        </w:rPr>
        <w:t xml:space="preserve"> </w:t>
      </w:r>
      <w:r w:rsidR="00E63788">
        <w:rPr>
          <w:rFonts w:eastAsia="Times New Roman"/>
        </w:rPr>
        <w:t>Spanish</w:t>
      </w:r>
      <w:r w:rsidRPr="00F05D25">
        <w:rPr>
          <w:rFonts w:eastAsia="Times New Roman"/>
        </w:rPr>
        <w:t xml:space="preserve"> Notification Letters</w:t>
      </w:r>
      <w:bookmarkEnd w:id="70"/>
      <w:bookmarkEnd w:id="71"/>
      <w:r w:rsidR="009557FF">
        <w:rPr>
          <w:rFonts w:eastAsia="Times New Roman"/>
        </w:rPr>
        <w:t>,</w:t>
      </w:r>
      <w:r w:rsidR="00E1479C">
        <w:rPr>
          <w:rFonts w:eastAsia="Times New Roman"/>
        </w:rPr>
        <w:t xml:space="preserve"> Public Schools</w:t>
      </w:r>
      <w:r w:rsidR="00E474CD">
        <w:rPr>
          <w:rFonts w:eastAsia="Times New Roman"/>
        </w:rPr>
        <w:t xml:space="preserve"> </w:t>
      </w:r>
      <w:r w:rsidR="003160B5">
        <w:rPr>
          <w:rFonts w:eastAsia="Times New Roman"/>
        </w:rPr>
        <w:t>(</w:t>
      </w:r>
      <w:r w:rsidR="000445CD">
        <w:rPr>
          <w:rFonts w:eastAsia="Times New Roman"/>
        </w:rPr>
        <w:t>New</w:t>
      </w:r>
      <w:r w:rsidR="003160B5">
        <w:rPr>
          <w:rFonts w:eastAsia="Times New Roman"/>
        </w:rPr>
        <w:t>)</w:t>
      </w:r>
      <w:bookmarkEnd w:id="72"/>
      <w:bookmarkEnd w:id="73"/>
      <w:bookmarkEnd w:id="74"/>
      <w:bookmarkEnd w:id="75"/>
    </w:p>
    <w:p w:rsidR="00B97ABA" w:rsidP="00B97ABA" w14:paraId="66C3F920" w14:textId="77777777">
      <w:pPr>
        <w:jc w:val="center"/>
      </w:pPr>
    </w:p>
    <w:p w:rsidR="00B97ABA" w14:paraId="66C3F921" w14:textId="77777777">
      <w:pPr>
        <w:spacing w:after="0" w:line="200" w:lineRule="exact"/>
        <w:rPr>
          <w:sz w:val="20"/>
          <w:szCs w:val="20"/>
        </w:rPr>
      </w:pPr>
    </w:p>
    <w:p w:rsidR="000445CD" w14:paraId="66C3F922" w14:textId="1F000164">
      <w:pPr>
        <w:rPr>
          <w:sz w:val="20"/>
          <w:szCs w:val="20"/>
        </w:rPr>
      </w:pPr>
      <w:r>
        <w:rPr>
          <w:sz w:val="20"/>
          <w:szCs w:val="20"/>
        </w:rPr>
        <w:br w:type="page"/>
      </w:r>
    </w:p>
    <w:p w:rsidR="000963DA" w:rsidRPr="000D0F16" w:rsidP="000963DA" w14:paraId="1EBDF9C6" w14:textId="77777777">
      <w:pPr>
        <w:pStyle w:val="Header"/>
        <w:jc w:val="center"/>
        <w:rPr>
          <w:b/>
          <w:sz w:val="22"/>
          <w:szCs w:val="22"/>
        </w:rPr>
      </w:pPr>
      <w:r w:rsidRPr="000D0F16">
        <w:rPr>
          <w:b/>
          <w:sz w:val="22"/>
          <w:szCs w:val="22"/>
        </w:rPr>
        <w:t>NAEP 2024 PARENT/GUARDIAN NOTIFICATION LETTER</w:t>
      </w:r>
    </w:p>
    <w:p w:rsidR="000963DA" w:rsidRPr="000D0F16" w:rsidP="000963DA" w14:paraId="7923DC1F" w14:textId="77777777">
      <w:pPr>
        <w:jc w:val="center"/>
      </w:pPr>
      <w:r w:rsidRPr="000D0F16">
        <w:t>Grades 4 and 8 Math</w:t>
      </w:r>
      <w:r>
        <w:t>ematics</w:t>
      </w:r>
      <w:r w:rsidRPr="000D0F16">
        <w:t xml:space="preserve"> and Reading</w:t>
      </w:r>
    </w:p>
    <w:p w:rsidR="000963DA" w:rsidRPr="000D0F16" w:rsidP="000963DA" w14:paraId="6FC07E21" w14:textId="77777777">
      <w:pPr>
        <w:jc w:val="center"/>
        <w:rPr>
          <w:color w:val="FF0000"/>
        </w:rPr>
      </w:pPr>
      <w:r w:rsidRPr="000D0F16">
        <w:rPr>
          <w:color w:val="FF0000"/>
        </w:rPr>
        <w:t>(School Letterhead)</w:t>
      </w:r>
    </w:p>
    <w:p w:rsidR="000963DA" w:rsidP="000963DA" w14:paraId="46B3B558" w14:textId="1CE1F757">
      <w:pPr>
        <w:jc w:val="center"/>
        <w:rPr>
          <w:b/>
          <w:color w:val="FF0000"/>
        </w:rPr>
      </w:pPr>
      <w:r w:rsidRPr="000D0F16">
        <w:rPr>
          <w:b/>
          <w:color w:val="FF0000"/>
        </w:rPr>
        <w:t>(Insert Date Here)</w:t>
      </w:r>
    </w:p>
    <w:p w:rsidR="00475677" w:rsidRPr="000D0F16" w:rsidP="000963DA" w14:paraId="0F65CD7E" w14:textId="77777777">
      <w:pPr>
        <w:jc w:val="center"/>
        <w:rPr>
          <w:b/>
          <w:color w:val="FF0000"/>
        </w:rPr>
      </w:pPr>
    </w:p>
    <w:p w:rsidR="000963DA" w:rsidRPr="00475677" w:rsidP="00475677" w14:paraId="0B0A8060" w14:textId="77777777">
      <w:pPr>
        <w:rPr>
          <w:rFonts w:cstheme="minorHAnsi"/>
        </w:rPr>
      </w:pPr>
      <w:r w:rsidRPr="00475677">
        <w:rPr>
          <w:rFonts w:cstheme="minorHAnsi"/>
        </w:rPr>
        <w:t>Dear Parent or Guardian:</w:t>
      </w:r>
    </w:p>
    <w:p w:rsidR="000963DA" w:rsidRPr="00475677" w:rsidP="7F60D396" w14:paraId="6635BDE1" w14:textId="69D903DF">
      <w:r w:rsidRPr="7F60D396">
        <w:rPr>
          <w:color w:val="FF0000"/>
        </w:rPr>
        <w:t>(School name)</w:t>
      </w:r>
      <w:r w:rsidRPr="7F60D396">
        <w:t xml:space="preserve"> will participate in the National Assessment of Educational Progress (NAEP) on </w:t>
      </w:r>
      <w:r w:rsidRPr="7F60D396">
        <w:rPr>
          <w:color w:val="FF0000"/>
        </w:rPr>
        <w:t>(date)</w:t>
      </w:r>
      <w:r w:rsidRPr="7F60D396">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w:t>
      </w:r>
      <w:r w:rsidRPr="7F60D396" w:rsidR="7B006427">
        <w:t>/guardians</w:t>
      </w:r>
      <w:r w:rsidRPr="7F60D396">
        <w:t>, policymakers, and the public.</w:t>
      </w:r>
    </w:p>
    <w:p w:rsidR="000963DA" w:rsidRPr="00475677" w:rsidP="00475677" w14:paraId="59CE9211" w14:textId="77777777">
      <w:pPr>
        <w:pStyle w:val="BodyText"/>
        <w:spacing w:line="276" w:lineRule="auto"/>
        <w:rPr>
          <w:rFonts w:asciiTheme="minorHAnsi" w:hAnsiTheme="minorHAnsi" w:cstheme="minorHAnsi"/>
          <w:color w:val="FF0000"/>
          <w:szCs w:val="22"/>
        </w:rPr>
      </w:pPr>
      <w:r w:rsidRPr="00475677">
        <w:rPr>
          <w:rFonts w:asciiTheme="minorHAnsi" w:hAnsiTheme="minorHAnsi" w:cstheme="minorHAnsi"/>
          <w:szCs w:val="22"/>
        </w:rPr>
        <w:t xml:space="preserve">Your child </w:t>
      </w:r>
      <w:r w:rsidRPr="00475677">
        <w:rPr>
          <w:rFonts w:asciiTheme="minorHAnsi" w:hAnsiTheme="minorHAnsi" w:cstheme="minorHAnsi"/>
          <w:color w:val="FF0000"/>
          <w:szCs w:val="22"/>
        </w:rPr>
        <w:t>(will/may)</w:t>
      </w:r>
      <w:r w:rsidRPr="00475677">
        <w:rPr>
          <w:rFonts w:asciiTheme="minorHAnsi" w:hAnsiTheme="minorHAnsi" w:cstheme="minorHAnsi"/>
          <w:szCs w:val="22"/>
        </w:rPr>
        <w:t xml:space="preserve"> take a</w:t>
      </w:r>
      <w:r w:rsidRPr="00475677">
        <w:rPr>
          <w:rFonts w:asciiTheme="minorHAnsi" w:hAnsiTheme="minorHAnsi" w:cstheme="minorHAnsi"/>
          <w:color w:val="FF0000"/>
          <w:szCs w:val="22"/>
        </w:rPr>
        <w:t xml:space="preserve"> </w:t>
      </w:r>
      <w:r w:rsidRPr="00475677">
        <w:rPr>
          <w:rFonts w:asciiTheme="minorHAnsi" w:hAnsiTheme="minorHAnsi" w:cstheme="minorHAnsi"/>
          <w:szCs w:val="22"/>
        </w:rPr>
        <w:t>mathematics or reading assessment. In addition to subject-area questions, students voluntarily complete NAEP survey questions.</w:t>
      </w:r>
      <w:r w:rsidRPr="00475677">
        <w:rPr>
          <w:rFonts w:asciiTheme="minorHAnsi" w:hAnsiTheme="minorHAnsi" w:cstheme="minorHAnsi"/>
          <w:color w:val="FF0000"/>
          <w:szCs w:val="22"/>
        </w:rPr>
        <w:t xml:space="preserve"> </w:t>
      </w:r>
      <w:r w:rsidRPr="00475677">
        <w:rPr>
          <w:rFonts w:asciiTheme="minorHAnsi" w:hAnsiTheme="minorHAnsi" w:cstheme="minorHAnsi"/>
          <w:szCs w:val="22"/>
        </w:rPr>
        <w:t xml:space="preserve">These questions provide valuable information about participating students’ educational experiences and opportunities to learn both in and outside of the classroom. Additionally, American </w:t>
      </w:r>
      <w:r w:rsidRPr="00475677">
        <w:rPr>
          <w:rFonts w:asciiTheme="minorHAnsi" w:hAnsiTheme="minorHAnsi" w:cstheme="minorHAnsi"/>
          <w:szCs w:val="22"/>
        </w:rPr>
        <w:t>Indian</w:t>
      </w:r>
      <w:r w:rsidRPr="00475677">
        <w:rPr>
          <w:rFonts w:asciiTheme="minorHAnsi" w:hAnsiTheme="minorHAnsi" w:cstheme="minorHAnsi"/>
          <w:szCs w:val="22"/>
        </w:rPr>
        <w:t xml:space="preserve"> and Alaska Native (AI/AN) students will be included in the National Indian Education Study (NIES). NIES describes the condition of education for AI/AN students in the United States. More information about NAEP survey questions is available at </w:t>
      </w:r>
      <w:hyperlink r:id="rId21" w:history="1">
        <w:r w:rsidRPr="00475677">
          <w:rPr>
            <w:rStyle w:val="Hyperlink"/>
            <w:rFonts w:asciiTheme="minorHAnsi" w:eastAsiaTheme="majorEastAsia" w:hAnsiTheme="minorHAnsi" w:cstheme="minorHAnsi"/>
            <w:szCs w:val="22"/>
          </w:rPr>
          <w:t>https://nces.ed.gov/nationsreportcard/parents</w:t>
        </w:r>
      </w:hyperlink>
      <w:r w:rsidRPr="00475677">
        <w:rPr>
          <w:rFonts w:asciiTheme="minorHAnsi" w:hAnsiTheme="minorHAnsi" w:cstheme="minorHAnsi"/>
          <w:szCs w:val="22"/>
        </w:rPr>
        <w:t xml:space="preserve"> under the section “What Questions Are on the Test?”</w:t>
      </w:r>
    </w:p>
    <w:p w:rsidR="000963DA" w:rsidRPr="00475677" w:rsidP="00475677" w14:paraId="64C67D80" w14:textId="77777777">
      <w:pPr>
        <w:pStyle w:val="BodyText"/>
        <w:spacing w:line="276" w:lineRule="auto"/>
        <w:rPr>
          <w:rFonts w:asciiTheme="minorHAnsi" w:hAnsiTheme="minorHAnsi" w:cstheme="minorHAnsi"/>
          <w:szCs w:val="22"/>
        </w:rPr>
      </w:pPr>
    </w:p>
    <w:p w:rsidR="000963DA" w:rsidRPr="00475677" w:rsidP="00475677" w14:paraId="2DC983D9" w14:textId="77777777">
      <w:pPr>
        <w:pStyle w:val="BodyText"/>
        <w:spacing w:line="276" w:lineRule="auto"/>
        <w:rPr>
          <w:rFonts w:asciiTheme="minorHAnsi" w:hAnsiTheme="minorHAnsi" w:cstheme="minorHAnsi"/>
          <w:szCs w:val="22"/>
        </w:rPr>
      </w:pPr>
      <w:r w:rsidRPr="00475677">
        <w:rPr>
          <w:rFonts w:asciiTheme="minorHAnsi" w:hAnsiTheme="minorHAnsi" w:cstheme="minorHAnsi"/>
          <w:szCs w:val="22"/>
        </w:rPr>
        <w:t>The assessment takes about 120 minutes for most students, which includes transition time, directions, and completion of survey questions.</w:t>
      </w:r>
    </w:p>
    <w:p w:rsidR="000963DA" w:rsidRPr="00475677" w:rsidP="00475677" w14:paraId="26D3E856" w14:textId="77777777">
      <w:pPr>
        <w:pStyle w:val="BodyText"/>
        <w:spacing w:line="276" w:lineRule="auto"/>
        <w:rPr>
          <w:rFonts w:asciiTheme="minorHAnsi" w:hAnsiTheme="minorHAnsi" w:cstheme="minorHAnsi"/>
          <w:szCs w:val="22"/>
        </w:rPr>
      </w:pPr>
    </w:p>
    <w:p w:rsidR="000963DA" w:rsidRPr="00475677" w:rsidP="00475677" w14:paraId="2A84F02E" w14:textId="77777777">
      <w:pPr>
        <w:pStyle w:val="NoSpacing"/>
        <w:spacing w:line="276" w:lineRule="auto"/>
        <w:rPr>
          <w:rFonts w:asciiTheme="minorHAnsi" w:hAnsiTheme="minorHAnsi" w:cstheme="minorHAnsi"/>
        </w:rPr>
      </w:pPr>
      <w:r w:rsidRPr="00475677">
        <w:rPr>
          <w:rFonts w:asciiTheme="minorHAnsi" w:hAnsiTheme="minorHAnsi" w:cstheme="minorHAnsi"/>
          <w:b/>
        </w:rPr>
        <w:t>The information collected is used for statistical purposes only.</w:t>
      </w:r>
      <w:r w:rsidRPr="00475677">
        <w:rPr>
          <w:rFonts w:asciiTheme="minorHAnsi" w:hAnsiTheme="minorHAnsi" w:cstheme="minorHAnsi"/>
        </w:rPr>
        <w:t xml:space="preserve"> </w:t>
      </w:r>
    </w:p>
    <w:p w:rsidR="000963DA" w:rsidRPr="00475677" w:rsidP="00475677" w14:paraId="48FECC62" w14:textId="77777777">
      <w:pPr>
        <w:pStyle w:val="NoSpacing"/>
        <w:numPr>
          <w:ilvl w:val="0"/>
          <w:numId w:val="8"/>
        </w:numPr>
        <w:spacing w:line="276" w:lineRule="auto"/>
        <w:rPr>
          <w:rFonts w:asciiTheme="minorHAnsi" w:hAnsiTheme="minorHAnsi" w:cstheme="minorHAnsi"/>
          <w:color w:val="FF0000"/>
        </w:rPr>
      </w:pPr>
      <w:r w:rsidRPr="00475677">
        <w:rPr>
          <w:rFonts w:asciiTheme="minorHAnsi" w:hAnsiTheme="minorHAnsi" w:cstheme="minorHAnsi"/>
        </w:rPr>
        <w:t xml:space="preserve">Your child’s grades will </w:t>
      </w:r>
      <w:r w:rsidRPr="00475677">
        <w:rPr>
          <w:rFonts w:asciiTheme="minorHAnsi" w:hAnsiTheme="minorHAnsi" w:cstheme="minorHAnsi"/>
          <w:u w:val="single"/>
        </w:rPr>
        <w:t>not</w:t>
      </w:r>
      <w:r w:rsidRPr="00475677">
        <w:rPr>
          <w:rFonts w:asciiTheme="minorHAnsi" w:hAnsiTheme="minorHAnsi" w:cstheme="minorHAnsi"/>
        </w:rPr>
        <w:t xml:space="preserve"> be affected. </w:t>
      </w:r>
    </w:p>
    <w:p w:rsidR="000963DA" w:rsidRPr="00475677" w:rsidP="00475677" w14:paraId="71F3A3DD" w14:textId="77777777">
      <w:pPr>
        <w:pStyle w:val="NoSpacing"/>
        <w:numPr>
          <w:ilvl w:val="0"/>
          <w:numId w:val="8"/>
        </w:numPr>
        <w:spacing w:line="276" w:lineRule="auto"/>
        <w:rPr>
          <w:rFonts w:asciiTheme="minorHAnsi" w:hAnsiTheme="minorHAnsi" w:cstheme="minorHAnsi"/>
          <w:color w:val="FF0000"/>
        </w:rPr>
      </w:pPr>
      <w:r w:rsidRPr="00475677">
        <w:rPr>
          <w:rFonts w:asciiTheme="minorHAnsi" w:hAnsiTheme="minorHAnsi" w:cstheme="minorHAnsi"/>
        </w:rPr>
        <w:t xml:space="preserve">Students may be excused for any reason, are not required to complete the assessment, and may skip any question. </w:t>
      </w:r>
    </w:p>
    <w:p w:rsidR="000963DA" w:rsidRPr="00475677" w:rsidP="00475677" w14:paraId="2AE25471" w14:textId="77777777">
      <w:pPr>
        <w:pStyle w:val="NoSpacing"/>
        <w:numPr>
          <w:ilvl w:val="0"/>
          <w:numId w:val="8"/>
        </w:numPr>
        <w:spacing w:line="276" w:lineRule="auto"/>
        <w:rPr>
          <w:rFonts w:asciiTheme="minorHAnsi" w:hAnsiTheme="minorHAnsi" w:cstheme="minorHAnsi"/>
          <w:color w:val="FF0000"/>
        </w:rPr>
      </w:pPr>
      <w:r w:rsidRPr="00475677">
        <w:rPr>
          <w:rFonts w:asciiTheme="minorHAnsi" w:hAnsiTheme="minorHAnsi" w:cstheme="minorHAnsi"/>
        </w:rPr>
        <w:t xml:space="preserve">While the assessment is voluntary, NAEP depends on student participation to help policymakers improve education. However, if you do not want your child to participate, please notify me in writing by </w:t>
      </w:r>
      <w:r w:rsidRPr="00475677">
        <w:rPr>
          <w:rFonts w:asciiTheme="minorHAnsi" w:hAnsiTheme="minorHAnsi" w:cstheme="minorHAnsi"/>
          <w:color w:val="FF0000"/>
        </w:rPr>
        <w:t>(date)</w:t>
      </w:r>
      <w:r w:rsidRPr="00475677">
        <w:rPr>
          <w:rFonts w:asciiTheme="minorHAnsi" w:hAnsiTheme="minorHAnsi" w:cstheme="minorHAnsi"/>
        </w:rPr>
        <w:t>.</w:t>
      </w:r>
    </w:p>
    <w:p w:rsidR="000963DA" w:rsidRPr="00475677" w:rsidP="00475677" w14:paraId="47CE2FF8" w14:textId="77777777">
      <w:pPr>
        <w:pStyle w:val="BodyText"/>
        <w:spacing w:line="276" w:lineRule="auto"/>
        <w:rPr>
          <w:rFonts w:asciiTheme="minorHAnsi" w:hAnsiTheme="minorHAnsi" w:cstheme="minorHAnsi"/>
          <w:szCs w:val="22"/>
        </w:rPr>
      </w:pPr>
    </w:p>
    <w:p w:rsidR="000963DA" w:rsidRPr="00475677" w:rsidP="00475677" w14:paraId="4C130A6B" w14:textId="77777777">
      <w:pPr>
        <w:rPr>
          <w:rFonts w:cstheme="minorHAnsi"/>
        </w:rPr>
      </w:pPr>
      <w:r w:rsidRPr="00475677">
        <w:rPr>
          <w:rFonts w:cstheme="minorHAnsi"/>
        </w:rPr>
        <w:t xml:space="preserve">There is no need to study in preparation for NAEP, but please encourage your child to do their best. Contact </w:t>
      </w:r>
      <w:r w:rsidRPr="00475677">
        <w:rPr>
          <w:rFonts w:cstheme="minorHAnsi"/>
          <w:color w:val="FF0000"/>
        </w:rPr>
        <w:t xml:space="preserve">(name) </w:t>
      </w:r>
      <w:r w:rsidRPr="00475677">
        <w:rPr>
          <w:rFonts w:cstheme="minorHAnsi"/>
        </w:rPr>
        <w:t xml:space="preserve">at </w:t>
      </w:r>
      <w:r w:rsidRPr="00475677">
        <w:rPr>
          <w:rFonts w:cstheme="minorHAnsi"/>
          <w:color w:val="FF0000"/>
        </w:rPr>
        <w:t xml:space="preserve">(telephone number) </w:t>
      </w:r>
      <w:r w:rsidRPr="00475677">
        <w:rPr>
          <w:rFonts w:cstheme="minorHAnsi"/>
        </w:rPr>
        <w:t xml:space="preserve">or at </w:t>
      </w:r>
      <w:r w:rsidRPr="00475677">
        <w:rPr>
          <w:rFonts w:cstheme="minorHAnsi"/>
          <w:color w:val="FF0000"/>
        </w:rPr>
        <w:t xml:space="preserve">(email address) </w:t>
      </w:r>
      <w:r w:rsidRPr="00475677">
        <w:rPr>
          <w:rFonts w:cstheme="minorHAnsi"/>
        </w:rPr>
        <w:t>if you have any questions.</w:t>
      </w:r>
    </w:p>
    <w:p w:rsidR="000963DA" w:rsidRPr="00475677" w:rsidP="00475677" w14:paraId="11839619" w14:textId="77777777">
      <w:pPr>
        <w:spacing w:after="0"/>
        <w:rPr>
          <w:rFonts w:cstheme="minorHAnsi"/>
        </w:rPr>
      </w:pPr>
    </w:p>
    <w:p w:rsidR="000963DA" w:rsidRPr="00475677" w:rsidP="00475677" w14:paraId="0021EDCA" w14:textId="77777777">
      <w:pPr>
        <w:rPr>
          <w:rFonts w:cstheme="minorHAnsi"/>
        </w:rPr>
      </w:pPr>
      <w:r w:rsidRPr="00475677">
        <w:rPr>
          <w:rFonts w:cstheme="minorHAnsi"/>
        </w:rPr>
        <w:t xml:space="preserve">We are excited that our school is participating in NAEP. We know that </w:t>
      </w:r>
      <w:r w:rsidRPr="00475677">
        <w:rPr>
          <w:rFonts w:cstheme="minorHAnsi"/>
          <w:color w:val="FF0000"/>
        </w:rPr>
        <w:t>(school name)</w:t>
      </w:r>
      <w:r w:rsidRPr="00475677">
        <w:rPr>
          <w:rFonts w:cstheme="minorHAnsi"/>
        </w:rPr>
        <w:t>’s students will show what our nation’s students know and can do.</w:t>
      </w:r>
    </w:p>
    <w:p w:rsidR="000963DA" w:rsidRPr="00475677" w:rsidP="00475677" w14:paraId="5497B232" w14:textId="77777777">
      <w:pPr>
        <w:rPr>
          <w:rFonts w:cstheme="minorHAnsi"/>
        </w:rPr>
      </w:pPr>
      <w:r w:rsidRPr="00475677">
        <w:rPr>
          <w:rFonts w:cstheme="minorHAnsi"/>
        </w:rPr>
        <w:t>Sincerely,</w:t>
      </w:r>
    </w:p>
    <w:p w:rsidR="000963DA" w:rsidRPr="00475677" w:rsidP="34CEFC4A" w14:paraId="5A9C1D47" w14:textId="09FA7DC0">
      <w:pPr>
        <w:pStyle w:val="NormalWeb"/>
        <w:shd w:val="clear" w:color="auto" w:fill="FFFFFF" w:themeFill="background1"/>
        <w:spacing w:line="276" w:lineRule="auto"/>
        <w:rPr>
          <w:rFonts w:asciiTheme="minorHAnsi" w:hAnsiTheme="minorHAnsi" w:cstheme="minorBidi"/>
          <w:color w:val="000000"/>
        </w:rPr>
      </w:pPr>
      <w:r w:rsidRPr="34CEFC4A">
        <w:rPr>
          <w:rStyle w:val="contentpasted0"/>
          <w:rFonts w:asciiTheme="minorHAnsi" w:hAnsiTheme="minorHAnsi" w:cstheme="minorBidi"/>
          <w:color w:val="FF0000"/>
        </w:rPr>
        <w:t>(School Principal’s Name)</w:t>
      </w:r>
      <w:r w:rsidRPr="34CEFC4A">
        <w:rPr>
          <w:rFonts w:asciiTheme="minorHAnsi" w:hAnsiTheme="minorHAnsi" w:cstheme="minorBidi"/>
          <w:color w:val="000000" w:themeColor="text1"/>
        </w:rPr>
        <w:t> </w:t>
      </w:r>
    </w:p>
    <w:p w:rsidR="000963DA" w:rsidRPr="00475677" w:rsidP="00475677" w14:paraId="77AA6CDB" w14:textId="77777777">
      <w:pPr>
        <w:rPr>
          <w:rFonts w:cstheme="minorHAnsi"/>
          <w:i/>
          <w:sz w:val="18"/>
          <w:szCs w:val="18"/>
        </w:rPr>
      </w:pPr>
      <w:r w:rsidRPr="00475677">
        <w:rPr>
          <w:rFonts w:cstheme="minorHAnsi"/>
          <w:i/>
          <w:sz w:val="18"/>
          <w:szCs w:val="18"/>
        </w:rPr>
        <w:t xml:space="preserve">National Center for Education Statistics (NCES) conducts the National Assessment of Educational Progress to evaluate federally supported education programs. </w:t>
      </w:r>
      <w:r w:rsidRPr="00475677">
        <w:rPr>
          <w:rFonts w:cstheme="minorHAnsi"/>
          <w:i/>
          <w:sz w:val="18"/>
          <w:szCs w:val="18"/>
        </w:rPr>
        <w:t>All of</w:t>
      </w:r>
      <w:r w:rsidRPr="00475677">
        <w:rPr>
          <w:rFonts w:cstheme="minorHAnsi"/>
          <w:i/>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475677">
        <w:rPr>
          <w:rFonts w:cstheme="minorHAnsi"/>
          <w:i/>
          <w:sz w:val="18"/>
          <w:szCs w:val="18"/>
        </w:rPr>
        <w:t>or</w:t>
      </w:r>
      <w:r w:rsidRPr="00475677">
        <w:rPr>
          <w:rFonts w:cstheme="minorHAnsi"/>
          <w:i/>
          <w:sz w:val="18"/>
          <w:szCs w:val="18"/>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0963DA" w:rsidRPr="00475677" w:rsidP="00475677" w14:paraId="5E421C3D" w14:textId="01255F4B">
      <w:pPr>
        <w:rPr>
          <w:rFonts w:cstheme="minorHAnsi"/>
          <w:sz w:val="20"/>
          <w:szCs w:val="20"/>
        </w:rPr>
      </w:pPr>
      <w:r w:rsidRPr="00475677">
        <w:rPr>
          <w:rFonts w:cstheme="minorHAnsi"/>
          <w:sz w:val="20"/>
          <w:szCs w:val="20"/>
        </w:rPr>
        <w:br w:type="page"/>
      </w:r>
    </w:p>
    <w:p w:rsidR="00CF4260" w:rsidRPr="002C2CE2" w:rsidP="00CF4260" w14:paraId="7A996B1D" w14:textId="77777777">
      <w:pPr>
        <w:pStyle w:val="Header"/>
        <w:jc w:val="center"/>
        <w:rPr>
          <w:b/>
          <w:sz w:val="22"/>
          <w:szCs w:val="22"/>
        </w:rPr>
      </w:pPr>
      <w:r w:rsidRPr="002C2CE2">
        <w:rPr>
          <w:b/>
          <w:sz w:val="22"/>
          <w:szCs w:val="22"/>
        </w:rPr>
        <w:t>NAEP 2024 PARENT/GUARDIAN NOTIFICATION LETTER</w:t>
      </w:r>
    </w:p>
    <w:p w:rsidR="00CF4260" w:rsidRPr="002C2CE2" w:rsidP="00CF4260" w14:paraId="6AAF3AF5" w14:textId="77777777">
      <w:pPr>
        <w:jc w:val="center"/>
      </w:pPr>
      <w:r>
        <w:t>National</w:t>
      </w:r>
      <w:r w:rsidRPr="002C2CE2">
        <w:t>: Grades 8 and 12</w:t>
      </w:r>
      <w:r>
        <w:t xml:space="preserve"> M</w:t>
      </w:r>
      <w:r w:rsidRPr="002C2CE2">
        <w:t xml:space="preserve">athematics, </w:t>
      </w:r>
      <w:r>
        <w:t>R</w:t>
      </w:r>
      <w:r w:rsidRPr="002C2CE2">
        <w:t xml:space="preserve">eading, or </w:t>
      </w:r>
      <w:r>
        <w:t>S</w:t>
      </w:r>
      <w:r w:rsidRPr="002C2CE2">
        <w:t>cience</w:t>
      </w:r>
      <w:r>
        <w:t xml:space="preserve"> </w:t>
      </w:r>
    </w:p>
    <w:p w:rsidR="00CF4260" w:rsidRPr="002C2CE2" w:rsidP="00CF4260" w14:paraId="5F75B9EB" w14:textId="77777777">
      <w:pPr>
        <w:jc w:val="center"/>
        <w:rPr>
          <w:color w:val="FF0000"/>
        </w:rPr>
      </w:pPr>
      <w:r w:rsidRPr="002C2CE2">
        <w:rPr>
          <w:color w:val="FF0000"/>
        </w:rPr>
        <w:t>(School Letterhead)</w:t>
      </w:r>
    </w:p>
    <w:p w:rsidR="00CF4260" w:rsidRPr="0063366D" w:rsidP="00CF4260" w14:paraId="426A624F" w14:textId="09FA7DC0">
      <w:pPr>
        <w:jc w:val="center"/>
        <w:rPr>
          <w:b/>
          <w:color w:val="FF0000"/>
        </w:rPr>
      </w:pPr>
      <w:r w:rsidRPr="34CEFC4A">
        <w:rPr>
          <w:b/>
          <w:color w:val="FF0000"/>
        </w:rPr>
        <w:t>(Insert Date Here)</w:t>
      </w:r>
    </w:p>
    <w:p w:rsidR="00CF4260" w:rsidRPr="0063366D" w:rsidP="00CF4260" w14:paraId="6A8AA845" w14:textId="09FA7DC0">
      <w:r w:rsidRPr="34CEFC4A">
        <w:t>Dear Parent or Guardian:</w:t>
      </w:r>
    </w:p>
    <w:p w:rsidR="00CF4260" w:rsidRPr="0063366D" w:rsidP="00CF4260" w14:paraId="42B2D628" w14:textId="02F5838B">
      <w:r w:rsidRPr="7F60D396">
        <w:rPr>
          <w:color w:val="FF0000"/>
        </w:rPr>
        <w:t>(School name)</w:t>
      </w:r>
      <w:r>
        <w:t xml:space="preserve"> will participate in the National Assessment of Educational Progress (NAEP) on </w:t>
      </w:r>
      <w:r w:rsidRPr="7F60D396">
        <w:rPr>
          <w:color w:val="FF0000"/>
        </w:rPr>
        <w:t>(date)</w:t>
      </w:r>
      <w: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w:t>
      </w:r>
      <w:r w:rsidR="35A0F0FB">
        <w:t>/guardians</w:t>
      </w:r>
      <w:r>
        <w:t>, policymakers, and the public.</w:t>
      </w:r>
    </w:p>
    <w:p w:rsidR="00CF4260" w:rsidRPr="0063366D" w:rsidP="0063366D" w14:paraId="4EB33D71" w14:textId="77777777">
      <w:pPr>
        <w:pStyle w:val="BodyText"/>
        <w:spacing w:line="276" w:lineRule="auto"/>
        <w:rPr>
          <w:rFonts w:asciiTheme="minorHAnsi" w:hAnsiTheme="minorHAnsi" w:cstheme="minorHAnsi"/>
          <w:color w:val="FF0000"/>
          <w:szCs w:val="22"/>
        </w:rPr>
      </w:pPr>
      <w:r w:rsidRPr="0063366D">
        <w:rPr>
          <w:rFonts w:asciiTheme="minorHAnsi" w:hAnsiTheme="minorHAnsi" w:cstheme="minorHAnsi"/>
          <w:szCs w:val="22"/>
        </w:rPr>
        <w:t xml:space="preserve">Your child </w:t>
      </w:r>
      <w:r w:rsidRPr="0063366D">
        <w:rPr>
          <w:rFonts w:asciiTheme="minorHAnsi" w:hAnsiTheme="minorHAnsi" w:cstheme="minorHAnsi"/>
          <w:color w:val="FF0000"/>
          <w:szCs w:val="22"/>
        </w:rPr>
        <w:t>(will/may)</w:t>
      </w:r>
      <w:r w:rsidRPr="0063366D">
        <w:rPr>
          <w:rFonts w:asciiTheme="minorHAnsi" w:hAnsiTheme="minorHAnsi" w:cstheme="minorHAnsi"/>
          <w:szCs w:val="22"/>
        </w:rPr>
        <w:t xml:space="preserve"> take a</w:t>
      </w:r>
      <w:r w:rsidRPr="0063366D">
        <w:rPr>
          <w:rFonts w:asciiTheme="minorHAnsi" w:hAnsiTheme="minorHAnsi" w:cstheme="minorHAnsi"/>
          <w:color w:val="FF0000"/>
          <w:szCs w:val="22"/>
        </w:rPr>
        <w:t xml:space="preserve"> </w:t>
      </w:r>
      <w:r w:rsidRPr="0063366D">
        <w:rPr>
          <w:rFonts w:asciiTheme="minorHAnsi" w:hAnsiTheme="minorHAnsi" w:cstheme="minorHAnsi"/>
          <w:szCs w:val="22"/>
        </w:rPr>
        <w:t>mathematics, reading, or science assessment. In addition to subject-area questions, students voluntarily complete NAEP survey questions.</w:t>
      </w:r>
      <w:r w:rsidRPr="0063366D">
        <w:rPr>
          <w:rFonts w:asciiTheme="minorHAnsi" w:hAnsiTheme="minorHAnsi" w:cstheme="minorHAnsi"/>
          <w:color w:val="FF0000"/>
          <w:szCs w:val="22"/>
        </w:rPr>
        <w:t xml:space="preserve"> </w:t>
      </w:r>
      <w:r w:rsidRPr="0063366D">
        <w:rPr>
          <w:rFonts w:asciiTheme="minorHAnsi" w:hAnsiTheme="minorHAnsi" w:cstheme="minorHAnsi"/>
          <w:szCs w:val="22"/>
        </w:rPr>
        <w:t xml:space="preserve">These questions provide valuable information about participating students’ educational experiences and opportunities to learn both in and outside of the classroom. More information about NAEP survey questions is available at </w:t>
      </w:r>
      <w:hyperlink r:id="rId21" w:history="1">
        <w:r w:rsidRPr="0063366D">
          <w:rPr>
            <w:rStyle w:val="Hyperlink"/>
            <w:rFonts w:asciiTheme="minorHAnsi" w:eastAsiaTheme="majorEastAsia" w:hAnsiTheme="minorHAnsi" w:cstheme="minorHAnsi"/>
            <w:szCs w:val="22"/>
          </w:rPr>
          <w:t>https://nces.ed.gov/nationsreportcard/parents</w:t>
        </w:r>
      </w:hyperlink>
      <w:r w:rsidRPr="0063366D">
        <w:rPr>
          <w:rFonts w:asciiTheme="minorHAnsi" w:hAnsiTheme="minorHAnsi" w:cstheme="minorHAnsi"/>
          <w:szCs w:val="22"/>
        </w:rPr>
        <w:t xml:space="preserve"> under the section “What Questions Are on the Test?”</w:t>
      </w:r>
    </w:p>
    <w:p w:rsidR="00CF4260" w:rsidRPr="0063366D" w:rsidP="0063366D" w14:paraId="4D48E800" w14:textId="77777777">
      <w:pPr>
        <w:pStyle w:val="BodyText"/>
        <w:spacing w:line="276" w:lineRule="auto"/>
        <w:rPr>
          <w:rFonts w:asciiTheme="minorHAnsi" w:hAnsiTheme="minorHAnsi" w:cstheme="minorHAnsi"/>
          <w:szCs w:val="22"/>
        </w:rPr>
      </w:pPr>
    </w:p>
    <w:p w:rsidR="00CF4260" w:rsidRPr="0063366D" w:rsidP="0063366D" w14:paraId="00F91A93" w14:textId="77777777">
      <w:pPr>
        <w:pStyle w:val="BodyText"/>
        <w:spacing w:line="276" w:lineRule="auto"/>
        <w:rPr>
          <w:rFonts w:asciiTheme="minorHAnsi" w:hAnsiTheme="minorHAnsi" w:cstheme="minorHAnsi"/>
          <w:szCs w:val="22"/>
        </w:rPr>
      </w:pPr>
      <w:r w:rsidRPr="0063366D">
        <w:rPr>
          <w:rFonts w:asciiTheme="minorHAnsi" w:hAnsiTheme="minorHAnsi" w:cstheme="minorHAnsi"/>
          <w:szCs w:val="22"/>
        </w:rPr>
        <w:t>The assessment takes about 120 minutes for most students, which includes transition time, directions, and completion of survey questions.</w:t>
      </w:r>
    </w:p>
    <w:p w:rsidR="00CF4260" w:rsidRPr="0063366D" w:rsidP="0063366D" w14:paraId="6F7D3352" w14:textId="77777777">
      <w:pPr>
        <w:pStyle w:val="BodyText"/>
        <w:spacing w:line="276" w:lineRule="auto"/>
        <w:rPr>
          <w:rFonts w:asciiTheme="minorHAnsi" w:hAnsiTheme="minorHAnsi" w:cstheme="minorHAnsi"/>
          <w:szCs w:val="22"/>
        </w:rPr>
      </w:pPr>
    </w:p>
    <w:p w:rsidR="00CF4260" w:rsidRPr="0063366D" w:rsidP="0063366D" w14:paraId="3126BA4A" w14:textId="77777777">
      <w:pPr>
        <w:pStyle w:val="NoSpacing"/>
        <w:spacing w:line="276" w:lineRule="auto"/>
        <w:rPr>
          <w:rFonts w:asciiTheme="minorHAnsi" w:hAnsiTheme="minorHAnsi" w:cstheme="minorHAnsi"/>
        </w:rPr>
      </w:pPr>
      <w:r w:rsidRPr="0063366D">
        <w:rPr>
          <w:rFonts w:asciiTheme="minorHAnsi" w:hAnsiTheme="minorHAnsi" w:cstheme="minorHAnsi"/>
          <w:b/>
        </w:rPr>
        <w:t>The information collected is used for statistical purposes only.</w:t>
      </w:r>
      <w:r w:rsidRPr="0063366D">
        <w:rPr>
          <w:rFonts w:asciiTheme="minorHAnsi" w:hAnsiTheme="minorHAnsi" w:cstheme="minorHAnsi"/>
        </w:rPr>
        <w:t xml:space="preserve"> </w:t>
      </w:r>
    </w:p>
    <w:p w:rsidR="00CF4260" w:rsidRPr="0063366D" w:rsidP="0063366D" w14:paraId="35C584AC" w14:textId="77777777">
      <w:pPr>
        <w:pStyle w:val="NoSpacing"/>
        <w:numPr>
          <w:ilvl w:val="0"/>
          <w:numId w:val="8"/>
        </w:numPr>
        <w:spacing w:line="276" w:lineRule="auto"/>
        <w:rPr>
          <w:rFonts w:asciiTheme="minorHAnsi" w:hAnsiTheme="minorHAnsi" w:cstheme="minorHAnsi"/>
          <w:color w:val="FF0000"/>
        </w:rPr>
      </w:pPr>
      <w:r w:rsidRPr="0063366D">
        <w:rPr>
          <w:rFonts w:asciiTheme="minorHAnsi" w:hAnsiTheme="minorHAnsi" w:cstheme="minorHAnsi"/>
        </w:rPr>
        <w:t xml:space="preserve">Your child’s grades will </w:t>
      </w:r>
      <w:r w:rsidRPr="0063366D">
        <w:rPr>
          <w:rFonts w:asciiTheme="minorHAnsi" w:hAnsiTheme="minorHAnsi" w:cstheme="minorHAnsi"/>
          <w:u w:val="single"/>
        </w:rPr>
        <w:t>not</w:t>
      </w:r>
      <w:r w:rsidRPr="0063366D">
        <w:rPr>
          <w:rFonts w:asciiTheme="minorHAnsi" w:hAnsiTheme="minorHAnsi" w:cstheme="minorHAnsi"/>
        </w:rPr>
        <w:t xml:space="preserve"> be affected. </w:t>
      </w:r>
    </w:p>
    <w:p w:rsidR="00CF4260" w:rsidRPr="0063366D" w:rsidP="0063366D" w14:paraId="757F8183" w14:textId="77777777">
      <w:pPr>
        <w:pStyle w:val="NoSpacing"/>
        <w:numPr>
          <w:ilvl w:val="0"/>
          <w:numId w:val="8"/>
        </w:numPr>
        <w:spacing w:line="276" w:lineRule="auto"/>
        <w:rPr>
          <w:rFonts w:asciiTheme="minorHAnsi" w:hAnsiTheme="minorHAnsi" w:cstheme="minorHAnsi"/>
          <w:color w:val="FF0000"/>
        </w:rPr>
      </w:pPr>
      <w:r w:rsidRPr="0063366D">
        <w:rPr>
          <w:rFonts w:asciiTheme="minorHAnsi" w:hAnsiTheme="minorHAnsi" w:cstheme="minorHAnsi"/>
        </w:rPr>
        <w:t xml:space="preserve">Students may be excused for any reason, are not required to complete the assessment, and may skip any question. </w:t>
      </w:r>
    </w:p>
    <w:p w:rsidR="00CF4260" w:rsidRPr="0063366D" w:rsidP="0063366D" w14:paraId="37988649" w14:textId="77777777">
      <w:pPr>
        <w:pStyle w:val="NoSpacing"/>
        <w:numPr>
          <w:ilvl w:val="0"/>
          <w:numId w:val="8"/>
        </w:numPr>
        <w:spacing w:line="276" w:lineRule="auto"/>
        <w:rPr>
          <w:rFonts w:asciiTheme="minorHAnsi" w:hAnsiTheme="minorHAnsi" w:cstheme="minorHAnsi"/>
          <w:color w:val="FF0000"/>
        </w:rPr>
      </w:pPr>
      <w:r w:rsidRPr="0063366D">
        <w:rPr>
          <w:rFonts w:asciiTheme="minorHAnsi" w:hAnsiTheme="minorHAnsi" w:cstheme="minorHAnsi"/>
        </w:rPr>
        <w:t xml:space="preserve">While the assessment is voluntary, NAEP depends on student participation to help policymakers improve education. However, if you do not want your child to participate, please notify me in writing by </w:t>
      </w:r>
      <w:r w:rsidRPr="0063366D">
        <w:rPr>
          <w:rFonts w:asciiTheme="minorHAnsi" w:hAnsiTheme="minorHAnsi" w:cstheme="minorHAnsi"/>
          <w:color w:val="FF0000"/>
        </w:rPr>
        <w:t>(date)</w:t>
      </w:r>
      <w:r w:rsidRPr="0063366D">
        <w:rPr>
          <w:rFonts w:asciiTheme="minorHAnsi" w:hAnsiTheme="minorHAnsi" w:cstheme="minorHAnsi"/>
        </w:rPr>
        <w:t>.</w:t>
      </w:r>
    </w:p>
    <w:p w:rsidR="00CF4260" w:rsidRPr="0063366D" w:rsidP="0063366D" w14:paraId="7164768F" w14:textId="77777777">
      <w:pPr>
        <w:pStyle w:val="BodyText"/>
        <w:spacing w:line="276" w:lineRule="auto"/>
        <w:rPr>
          <w:rFonts w:asciiTheme="minorHAnsi" w:hAnsiTheme="minorHAnsi" w:cstheme="minorHAnsi"/>
          <w:szCs w:val="22"/>
        </w:rPr>
      </w:pPr>
    </w:p>
    <w:p w:rsidR="00CF4260" w:rsidRPr="0063366D" w:rsidP="0063366D" w14:paraId="36253633" w14:textId="09FA7DC0">
      <w:r w:rsidRPr="34CEFC4A">
        <w:t xml:space="preserve">There is no need to study in preparation for NAEP, but please encourage your child to do their best. Contact </w:t>
      </w:r>
      <w:r w:rsidRPr="34CEFC4A">
        <w:rPr>
          <w:color w:val="FF0000"/>
        </w:rPr>
        <w:t xml:space="preserve">(name) </w:t>
      </w:r>
      <w:r w:rsidRPr="34CEFC4A">
        <w:t xml:space="preserve">at </w:t>
      </w:r>
      <w:r w:rsidRPr="34CEFC4A">
        <w:rPr>
          <w:color w:val="FF0000"/>
        </w:rPr>
        <w:t xml:space="preserve">(telephone number) </w:t>
      </w:r>
      <w:r w:rsidRPr="34CEFC4A">
        <w:t xml:space="preserve">or at </w:t>
      </w:r>
      <w:r w:rsidRPr="34CEFC4A">
        <w:rPr>
          <w:color w:val="FF0000"/>
        </w:rPr>
        <w:t xml:space="preserve">(email address) </w:t>
      </w:r>
      <w:r w:rsidRPr="34CEFC4A">
        <w:t>if you have any questions.</w:t>
      </w:r>
    </w:p>
    <w:p w:rsidR="00CF4260" w:rsidRPr="0063366D" w:rsidP="0063366D" w14:paraId="3FDDB046" w14:textId="09FA7DC0">
      <w:r w:rsidRPr="34CEFC4A">
        <w:t xml:space="preserve">We are excited that our school is participating in NAEP. We know that </w:t>
      </w:r>
      <w:r w:rsidRPr="34CEFC4A">
        <w:rPr>
          <w:color w:val="FF0000"/>
        </w:rPr>
        <w:t>(school name)</w:t>
      </w:r>
      <w:r w:rsidRPr="34CEFC4A">
        <w:t>’s students will show what our nation’s students know and can do.</w:t>
      </w:r>
    </w:p>
    <w:p w:rsidR="00CF4260" w:rsidRPr="0063366D" w:rsidP="0063366D" w14:paraId="074D4CD5" w14:textId="09FA7DC0">
      <w:r w:rsidRPr="34CEFC4A">
        <w:t>Sincerely,</w:t>
      </w:r>
    </w:p>
    <w:p w:rsidR="00CF4260" w:rsidRPr="0063366D" w:rsidP="0063366D" w14:paraId="19A6C09D" w14:textId="5411B2A9">
      <w:pPr>
        <w:pStyle w:val="NormalWeb"/>
        <w:shd w:val="clear" w:color="auto" w:fill="FFFFFF"/>
        <w:spacing w:line="276" w:lineRule="auto"/>
        <w:rPr>
          <w:rFonts w:asciiTheme="minorHAnsi" w:hAnsiTheme="minorHAnsi" w:cstheme="minorHAnsi"/>
          <w:color w:val="000000"/>
        </w:rPr>
      </w:pPr>
      <w:r w:rsidRPr="0063366D">
        <w:rPr>
          <w:rStyle w:val="contentpasted0"/>
          <w:rFonts w:asciiTheme="minorHAnsi" w:hAnsiTheme="minorHAnsi" w:cstheme="minorHAnsi"/>
          <w:color w:val="FF0000"/>
        </w:rPr>
        <w:t>(School Principal’s Name)</w:t>
      </w:r>
      <w:r w:rsidRPr="0063366D">
        <w:rPr>
          <w:rFonts w:asciiTheme="minorHAnsi" w:hAnsiTheme="minorHAnsi" w:cstheme="minorHAnsi"/>
          <w:color w:val="000000"/>
        </w:rPr>
        <w:t> </w:t>
      </w:r>
    </w:p>
    <w:p w:rsidR="00CF4260" w:rsidRPr="002C2CE2" w:rsidP="00CF4260" w14:paraId="1E9BE48D" w14:textId="77777777"/>
    <w:p w:rsidR="00CF4260" w:rsidRPr="00CF4260" w:rsidP="00CF4260" w14:paraId="2D380B72" w14:textId="77777777">
      <w:pPr>
        <w:rPr>
          <w:i/>
          <w:sz w:val="18"/>
          <w:szCs w:val="18"/>
        </w:rPr>
      </w:pPr>
      <w:r w:rsidRPr="00CF4260">
        <w:rPr>
          <w:i/>
          <w:sz w:val="18"/>
          <w:szCs w:val="18"/>
        </w:rPr>
        <w:t xml:space="preserve">National Center for Education Statistics (NCES) conducts the National Assessment of Educational Progress to evaluate federally supported education programs. </w:t>
      </w:r>
      <w:r w:rsidRPr="00CF4260">
        <w:rPr>
          <w:i/>
          <w:sz w:val="18"/>
          <w:szCs w:val="18"/>
        </w:rPr>
        <w:t>All of</w:t>
      </w:r>
      <w:r w:rsidRPr="00CF4260">
        <w:rPr>
          <w:i/>
          <w:sz w:val="18"/>
          <w:szCs w:val="18"/>
        </w:rPr>
        <w:t xml:space="preserve"> the information you provide may be used only for statistical purposes and may not be disclosed, or used, in identifiable form for any other purpose except as required by law (20 U.S.C. §9573 and 6 U.S.C. §151). By law, every NCES </w:t>
      </w:r>
      <w:r w:rsidRPr="00CF4260">
        <w:rPr>
          <w:i/>
          <w:sz w:val="18"/>
          <w:szCs w:val="18"/>
        </w:rPr>
        <w:t xml:space="preserve">employee as well as every NCES agent, such as contractors and NAEP coordinators, has taken an oath and is subject to a jail term of up to 5 years, a fine of $250,000, or both if he </w:t>
      </w:r>
      <w:r w:rsidRPr="00CF4260">
        <w:rPr>
          <w:i/>
          <w:sz w:val="18"/>
          <w:szCs w:val="18"/>
        </w:rPr>
        <w:t>or</w:t>
      </w:r>
      <w:r w:rsidRPr="00CF4260">
        <w:rPr>
          <w:i/>
          <w:sz w:val="18"/>
          <w:szCs w:val="18"/>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CF4260" w:rsidRPr="002C2CE2" w:rsidP="00CF4260" w14:paraId="5A1BE808" w14:textId="77777777">
      <w:pPr>
        <w:rPr>
          <w:i/>
        </w:rPr>
      </w:pPr>
    </w:p>
    <w:p w:rsidR="008134F7" w:rsidRPr="008134F7" w:rsidP="0063366D" w14:paraId="00581084" w14:textId="4FF03104">
      <w:pPr>
        <w:jc w:val="center"/>
        <w:rPr>
          <w:sz w:val="20"/>
          <w:szCs w:val="20"/>
        </w:rPr>
      </w:pPr>
      <w:r>
        <w:rPr>
          <w:sz w:val="20"/>
          <w:szCs w:val="20"/>
        </w:rPr>
        <w:br w:type="page"/>
      </w:r>
      <w:r w:rsidRPr="004C05AE">
        <w:rPr>
          <w:b/>
        </w:rPr>
        <w:t>NAEP 2024 PARENT/GUARDIAN NOTIFICATION LETTER</w:t>
      </w:r>
    </w:p>
    <w:p w:rsidR="008134F7" w:rsidRPr="004C05AE" w:rsidP="008134F7" w14:paraId="4D7E3BFE" w14:textId="77777777">
      <w:pPr>
        <w:jc w:val="center"/>
      </w:pPr>
      <w:r>
        <w:t xml:space="preserve">Pilot: Grades 4 and 8 Mathematics and Reading </w:t>
      </w:r>
    </w:p>
    <w:p w:rsidR="008134F7" w:rsidRPr="0063366D" w:rsidP="008134F7" w14:paraId="7ED06746" w14:textId="77777777">
      <w:pPr>
        <w:jc w:val="center"/>
        <w:rPr>
          <w:rFonts w:cstheme="minorHAnsi"/>
          <w:color w:val="FF0000"/>
        </w:rPr>
      </w:pPr>
      <w:r w:rsidRPr="0063366D">
        <w:rPr>
          <w:rFonts w:cstheme="minorHAnsi"/>
          <w:color w:val="FF0000"/>
        </w:rPr>
        <w:t>(School Letterhead)</w:t>
      </w:r>
    </w:p>
    <w:p w:rsidR="008134F7" w:rsidRPr="0063366D" w:rsidP="008134F7" w14:paraId="1C16D527" w14:textId="09FA7DC0">
      <w:pPr>
        <w:jc w:val="center"/>
        <w:rPr>
          <w:b/>
          <w:color w:val="FF0000"/>
        </w:rPr>
      </w:pPr>
      <w:r w:rsidRPr="34CEFC4A">
        <w:rPr>
          <w:b/>
          <w:color w:val="FF0000"/>
        </w:rPr>
        <w:t>(Insert Date Here)</w:t>
      </w:r>
    </w:p>
    <w:p w:rsidR="008134F7" w:rsidRPr="0063366D" w:rsidP="008134F7" w14:paraId="08EE225F" w14:textId="09FA7DC0">
      <w:r w:rsidRPr="34CEFC4A">
        <w:t>Dear Parent or Guardian:</w:t>
      </w:r>
    </w:p>
    <w:p w:rsidR="008134F7" w:rsidRPr="0063366D" w:rsidP="008134F7" w14:paraId="23D2FD39" w14:textId="09FA7DC0">
      <w:r w:rsidRPr="34CEFC4A">
        <w:rPr>
          <w:color w:val="FF0000"/>
        </w:rPr>
        <w:t>(School name)</w:t>
      </w:r>
      <w:r w:rsidRPr="34CEFC4A">
        <w:t xml:space="preserve"> will participate in the National Assessment of Educational Progress (NAEP) on </w:t>
      </w:r>
      <w:r w:rsidRPr="34CEFC4A">
        <w:rPr>
          <w:color w:val="FF0000"/>
        </w:rPr>
        <w:t>(date)</w:t>
      </w:r>
      <w:r w:rsidRPr="34CEFC4A">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In 2024, our school will take part in the NAEP pilot test. Results from the pilot test will not be publicly released but will be used to inform future NAEP assessments.</w:t>
      </w:r>
    </w:p>
    <w:p w:rsidR="008134F7" w:rsidRPr="0063366D" w:rsidP="0063366D" w14:paraId="42907AD0" w14:textId="77777777">
      <w:pPr>
        <w:pStyle w:val="BodyText"/>
        <w:spacing w:line="276" w:lineRule="auto"/>
        <w:rPr>
          <w:rFonts w:asciiTheme="minorHAnsi" w:hAnsiTheme="minorHAnsi" w:cstheme="minorHAnsi"/>
          <w:color w:val="FF0000"/>
          <w:szCs w:val="22"/>
        </w:rPr>
      </w:pPr>
      <w:r w:rsidRPr="0063366D">
        <w:rPr>
          <w:rFonts w:asciiTheme="minorHAnsi" w:hAnsiTheme="minorHAnsi" w:cstheme="minorHAnsi"/>
          <w:szCs w:val="22"/>
        </w:rPr>
        <w:t xml:space="preserve">Your child </w:t>
      </w:r>
      <w:r w:rsidRPr="0063366D">
        <w:rPr>
          <w:rFonts w:asciiTheme="minorHAnsi" w:hAnsiTheme="minorHAnsi" w:cstheme="minorHAnsi"/>
          <w:color w:val="FF0000"/>
          <w:szCs w:val="22"/>
        </w:rPr>
        <w:t>(will/may)</w:t>
      </w:r>
      <w:r w:rsidRPr="0063366D">
        <w:rPr>
          <w:rFonts w:asciiTheme="minorHAnsi" w:hAnsiTheme="minorHAnsi" w:cstheme="minorHAnsi"/>
          <w:szCs w:val="22"/>
        </w:rPr>
        <w:t xml:space="preserve"> take a</w:t>
      </w:r>
      <w:r w:rsidRPr="0063366D">
        <w:rPr>
          <w:rFonts w:asciiTheme="minorHAnsi" w:hAnsiTheme="minorHAnsi" w:cstheme="minorHAnsi"/>
          <w:color w:val="FF0000"/>
          <w:szCs w:val="22"/>
        </w:rPr>
        <w:t xml:space="preserve"> </w:t>
      </w:r>
      <w:r w:rsidRPr="0063366D">
        <w:rPr>
          <w:rFonts w:asciiTheme="minorHAnsi" w:hAnsiTheme="minorHAnsi" w:cstheme="minorHAnsi"/>
          <w:szCs w:val="22"/>
        </w:rPr>
        <w:t>mathematics or reading assessment. In addition to subject-area questions, students voluntarily complete NAEP survey questions.</w:t>
      </w:r>
      <w:r w:rsidRPr="0063366D">
        <w:rPr>
          <w:rFonts w:asciiTheme="minorHAnsi" w:hAnsiTheme="minorHAnsi" w:cstheme="minorHAnsi"/>
          <w:color w:val="FF0000"/>
          <w:szCs w:val="22"/>
        </w:rPr>
        <w:t xml:space="preserve"> </w:t>
      </w:r>
      <w:r w:rsidRPr="0063366D">
        <w:rPr>
          <w:rFonts w:asciiTheme="minorHAnsi" w:hAnsiTheme="minorHAnsi" w:cstheme="minorHAnsi"/>
          <w:szCs w:val="22"/>
        </w:rPr>
        <w:t xml:space="preserve">These questions provide valuable information about participating students’ educational experiences and opportunities to learn both in and outside of the classroom. More information about NAEP survey questions is available at </w:t>
      </w:r>
      <w:hyperlink r:id="rId21" w:history="1">
        <w:r w:rsidRPr="0063366D">
          <w:rPr>
            <w:rStyle w:val="Hyperlink"/>
            <w:rFonts w:asciiTheme="minorHAnsi" w:eastAsiaTheme="majorEastAsia" w:hAnsiTheme="minorHAnsi" w:cstheme="minorHAnsi"/>
            <w:szCs w:val="22"/>
          </w:rPr>
          <w:t>https://nces.ed.gov/nationsreportcard/parents</w:t>
        </w:r>
      </w:hyperlink>
      <w:r w:rsidRPr="0063366D">
        <w:rPr>
          <w:rFonts w:asciiTheme="minorHAnsi" w:hAnsiTheme="minorHAnsi" w:cstheme="minorHAnsi"/>
          <w:szCs w:val="22"/>
        </w:rPr>
        <w:t xml:space="preserve"> under the section “What Questions Are on the Test?”</w:t>
      </w:r>
    </w:p>
    <w:p w:rsidR="008134F7" w:rsidRPr="0063366D" w:rsidP="0063366D" w14:paraId="3BC460FE" w14:textId="77777777">
      <w:pPr>
        <w:pStyle w:val="BodyText"/>
        <w:spacing w:line="276" w:lineRule="auto"/>
        <w:rPr>
          <w:rFonts w:asciiTheme="minorHAnsi" w:hAnsiTheme="minorHAnsi" w:cstheme="minorHAnsi"/>
          <w:szCs w:val="22"/>
        </w:rPr>
      </w:pPr>
    </w:p>
    <w:p w:rsidR="008134F7" w:rsidRPr="0063366D" w:rsidP="0063366D" w14:paraId="77C9CB88" w14:textId="77777777">
      <w:pPr>
        <w:pStyle w:val="BodyText"/>
        <w:spacing w:line="276" w:lineRule="auto"/>
        <w:rPr>
          <w:rFonts w:asciiTheme="minorHAnsi" w:hAnsiTheme="minorHAnsi" w:cstheme="minorHAnsi"/>
          <w:szCs w:val="22"/>
        </w:rPr>
      </w:pPr>
      <w:r w:rsidRPr="0063366D">
        <w:rPr>
          <w:rFonts w:asciiTheme="minorHAnsi" w:hAnsiTheme="minorHAnsi" w:cstheme="minorHAnsi"/>
          <w:szCs w:val="22"/>
        </w:rPr>
        <w:t>The assessment takes about 120 minutes for most students, which includes transition time, directions, and completion of survey questions.</w:t>
      </w:r>
    </w:p>
    <w:p w:rsidR="008134F7" w:rsidRPr="0063366D" w:rsidP="0063366D" w14:paraId="139229C1" w14:textId="77777777">
      <w:pPr>
        <w:pStyle w:val="BodyText"/>
        <w:spacing w:line="276" w:lineRule="auto"/>
        <w:rPr>
          <w:rFonts w:asciiTheme="minorHAnsi" w:hAnsiTheme="minorHAnsi" w:cstheme="minorHAnsi"/>
          <w:szCs w:val="22"/>
        </w:rPr>
      </w:pPr>
    </w:p>
    <w:p w:rsidR="008134F7" w:rsidRPr="0063366D" w:rsidP="0063366D" w14:paraId="695882A4" w14:textId="77777777">
      <w:pPr>
        <w:pStyle w:val="NoSpacing"/>
        <w:spacing w:line="276" w:lineRule="auto"/>
        <w:rPr>
          <w:rFonts w:asciiTheme="minorHAnsi" w:hAnsiTheme="minorHAnsi" w:cstheme="minorHAnsi"/>
        </w:rPr>
      </w:pPr>
      <w:r w:rsidRPr="0063366D">
        <w:rPr>
          <w:rFonts w:asciiTheme="minorHAnsi" w:hAnsiTheme="minorHAnsi" w:cstheme="minorHAnsi"/>
          <w:b/>
        </w:rPr>
        <w:t>The information collected is used for statistical purposes only.</w:t>
      </w:r>
      <w:r w:rsidRPr="0063366D">
        <w:rPr>
          <w:rFonts w:asciiTheme="minorHAnsi" w:hAnsiTheme="minorHAnsi" w:cstheme="minorHAnsi"/>
        </w:rPr>
        <w:t xml:space="preserve"> </w:t>
      </w:r>
    </w:p>
    <w:p w:rsidR="008134F7" w:rsidRPr="0063366D" w:rsidP="0063366D" w14:paraId="0398A9E5" w14:textId="77777777">
      <w:pPr>
        <w:pStyle w:val="NoSpacing"/>
        <w:numPr>
          <w:ilvl w:val="0"/>
          <w:numId w:val="8"/>
        </w:numPr>
        <w:spacing w:line="276" w:lineRule="auto"/>
        <w:rPr>
          <w:rFonts w:asciiTheme="minorHAnsi" w:hAnsiTheme="minorHAnsi" w:cstheme="minorHAnsi"/>
          <w:color w:val="FF0000"/>
        </w:rPr>
      </w:pPr>
      <w:r w:rsidRPr="0063366D">
        <w:rPr>
          <w:rFonts w:asciiTheme="minorHAnsi" w:hAnsiTheme="minorHAnsi" w:cstheme="minorHAnsi"/>
        </w:rPr>
        <w:t xml:space="preserve">Your child’s grades will </w:t>
      </w:r>
      <w:r w:rsidRPr="0063366D">
        <w:rPr>
          <w:rFonts w:asciiTheme="minorHAnsi" w:hAnsiTheme="minorHAnsi" w:cstheme="minorHAnsi"/>
          <w:u w:val="single"/>
        </w:rPr>
        <w:t>not</w:t>
      </w:r>
      <w:r w:rsidRPr="0063366D">
        <w:rPr>
          <w:rFonts w:asciiTheme="minorHAnsi" w:hAnsiTheme="minorHAnsi" w:cstheme="minorHAnsi"/>
        </w:rPr>
        <w:t xml:space="preserve"> be affected. </w:t>
      </w:r>
    </w:p>
    <w:p w:rsidR="008134F7" w:rsidRPr="0063366D" w:rsidP="0063366D" w14:paraId="12BA6147" w14:textId="77777777">
      <w:pPr>
        <w:pStyle w:val="NoSpacing"/>
        <w:numPr>
          <w:ilvl w:val="0"/>
          <w:numId w:val="8"/>
        </w:numPr>
        <w:spacing w:line="276" w:lineRule="auto"/>
        <w:rPr>
          <w:rFonts w:asciiTheme="minorHAnsi" w:hAnsiTheme="minorHAnsi" w:cstheme="minorHAnsi"/>
          <w:color w:val="FF0000"/>
        </w:rPr>
      </w:pPr>
      <w:r w:rsidRPr="0063366D">
        <w:rPr>
          <w:rFonts w:asciiTheme="minorHAnsi" w:hAnsiTheme="minorHAnsi" w:cstheme="minorHAnsi"/>
        </w:rPr>
        <w:t xml:space="preserve">Students may be excused for any reason, are not required to complete the assessment, and may skip any question. </w:t>
      </w:r>
    </w:p>
    <w:p w:rsidR="008134F7" w:rsidRPr="0063366D" w:rsidP="0063366D" w14:paraId="1332A548" w14:textId="77777777">
      <w:pPr>
        <w:pStyle w:val="NoSpacing"/>
        <w:numPr>
          <w:ilvl w:val="0"/>
          <w:numId w:val="8"/>
        </w:numPr>
        <w:spacing w:line="276" w:lineRule="auto"/>
        <w:rPr>
          <w:rFonts w:asciiTheme="minorHAnsi" w:hAnsiTheme="minorHAnsi" w:cstheme="minorHAnsi"/>
          <w:color w:val="FF0000"/>
        </w:rPr>
      </w:pPr>
      <w:r w:rsidRPr="0063366D">
        <w:rPr>
          <w:rFonts w:asciiTheme="minorHAnsi" w:hAnsiTheme="minorHAnsi" w:cstheme="minorHAnsi"/>
        </w:rPr>
        <w:t xml:space="preserve">While the assessment is voluntary, NAEP depends on student participation to help policymakers improve education. However, if you do not want your child to participate, please notify me in writing by </w:t>
      </w:r>
      <w:r w:rsidRPr="0063366D">
        <w:rPr>
          <w:rFonts w:asciiTheme="minorHAnsi" w:hAnsiTheme="minorHAnsi" w:cstheme="minorHAnsi"/>
          <w:color w:val="FF0000"/>
        </w:rPr>
        <w:t>(date)</w:t>
      </w:r>
      <w:r w:rsidRPr="0063366D">
        <w:rPr>
          <w:rFonts w:asciiTheme="minorHAnsi" w:hAnsiTheme="minorHAnsi" w:cstheme="minorHAnsi"/>
        </w:rPr>
        <w:t>.</w:t>
      </w:r>
    </w:p>
    <w:p w:rsidR="008134F7" w:rsidRPr="0063366D" w:rsidP="0063366D" w14:paraId="18FB6F62" w14:textId="09FA7DC0">
      <w:pPr>
        <w:pStyle w:val="BodyText"/>
        <w:spacing w:line="276" w:lineRule="auto"/>
        <w:rPr>
          <w:rFonts w:asciiTheme="minorHAnsi" w:hAnsiTheme="minorHAnsi" w:cstheme="minorBidi"/>
        </w:rPr>
      </w:pPr>
    </w:p>
    <w:p w:rsidR="008134F7" w:rsidRPr="0063366D" w:rsidP="0063366D" w14:paraId="178A26FB" w14:textId="09FA7DC0">
      <w:r w:rsidRPr="34CEFC4A">
        <w:t xml:space="preserve">There is no need to study in preparation for NAEP, but please encourage your child to do their best. Contact </w:t>
      </w:r>
      <w:r w:rsidRPr="34CEFC4A">
        <w:rPr>
          <w:color w:val="FF0000"/>
        </w:rPr>
        <w:t xml:space="preserve">(name) </w:t>
      </w:r>
      <w:r w:rsidRPr="34CEFC4A">
        <w:t xml:space="preserve">at </w:t>
      </w:r>
      <w:r w:rsidRPr="34CEFC4A">
        <w:rPr>
          <w:color w:val="FF0000"/>
        </w:rPr>
        <w:t xml:space="preserve">(telephone number) </w:t>
      </w:r>
      <w:r w:rsidRPr="34CEFC4A">
        <w:t xml:space="preserve">or at </w:t>
      </w:r>
      <w:r w:rsidRPr="34CEFC4A">
        <w:rPr>
          <w:color w:val="FF0000"/>
        </w:rPr>
        <w:t xml:space="preserve">(email address) </w:t>
      </w:r>
      <w:r w:rsidRPr="34CEFC4A">
        <w:t>if you have any questions.</w:t>
      </w:r>
    </w:p>
    <w:p w:rsidR="008134F7" w:rsidRPr="0063366D" w:rsidP="0063366D" w14:paraId="46A54426" w14:textId="4AF78023">
      <w:pPr>
        <w:rPr>
          <w:rFonts w:cstheme="minorHAnsi"/>
        </w:rPr>
      </w:pPr>
      <w:r w:rsidRPr="0063366D">
        <w:rPr>
          <w:rFonts w:cstheme="minorHAnsi"/>
        </w:rPr>
        <w:t xml:space="preserve">We are excited that our school is participating in NAEP. We know that </w:t>
      </w:r>
      <w:r w:rsidRPr="0063366D">
        <w:rPr>
          <w:rFonts w:cstheme="minorHAnsi"/>
          <w:color w:val="FF0000"/>
        </w:rPr>
        <w:t>(school name)</w:t>
      </w:r>
      <w:r w:rsidRPr="0063366D">
        <w:rPr>
          <w:rFonts w:cstheme="minorHAnsi"/>
        </w:rPr>
        <w:t>’s students will show what our nation’s students know and can do.</w:t>
      </w:r>
    </w:p>
    <w:p w:rsidR="008134F7" w:rsidRPr="0063366D" w:rsidP="008134F7" w14:paraId="4D343232" w14:textId="09FA7DC0">
      <w:r w:rsidRPr="34CEFC4A">
        <w:t>Sincerely,</w:t>
      </w:r>
    </w:p>
    <w:p w:rsidR="008134F7" w:rsidRPr="0063366D" w:rsidP="0063366D" w14:paraId="6991A71D" w14:textId="792E34CB">
      <w:pPr>
        <w:pStyle w:val="NormalWeb"/>
        <w:shd w:val="clear" w:color="auto" w:fill="FFFFFF"/>
        <w:rPr>
          <w:rFonts w:asciiTheme="minorHAnsi" w:hAnsiTheme="minorHAnsi" w:cstheme="minorHAnsi"/>
          <w:color w:val="000000"/>
        </w:rPr>
      </w:pPr>
      <w:r w:rsidRPr="0063366D">
        <w:rPr>
          <w:rStyle w:val="contentpasted0"/>
          <w:rFonts w:asciiTheme="minorHAnsi" w:hAnsiTheme="minorHAnsi" w:cstheme="minorHAnsi"/>
          <w:color w:val="FF0000"/>
        </w:rPr>
        <w:t>(School Principal’s Name)</w:t>
      </w:r>
      <w:r w:rsidRPr="0063366D">
        <w:rPr>
          <w:rFonts w:asciiTheme="minorHAnsi" w:hAnsiTheme="minorHAnsi" w:cstheme="minorHAnsi"/>
          <w:color w:val="000000"/>
        </w:rPr>
        <w:t> </w:t>
      </w:r>
    </w:p>
    <w:p w:rsidR="008134F7" w:rsidRPr="004C05AE" w:rsidP="008134F7" w14:paraId="315911F0" w14:textId="77777777"/>
    <w:p w:rsidR="008134F7" w:rsidRPr="008134F7" w:rsidP="008134F7" w14:paraId="13C4F07C" w14:textId="77777777">
      <w:pPr>
        <w:rPr>
          <w:i/>
          <w:sz w:val="18"/>
          <w:szCs w:val="18"/>
        </w:rPr>
      </w:pPr>
      <w:r w:rsidRPr="008134F7">
        <w:rPr>
          <w:i/>
          <w:sz w:val="18"/>
          <w:szCs w:val="18"/>
        </w:rPr>
        <w:t xml:space="preserve">National Center for Education Statistics (NCES) conducts the National Assessment of Educational Progress to evaluate federally supported education programs. </w:t>
      </w:r>
      <w:r w:rsidRPr="008134F7">
        <w:rPr>
          <w:i/>
          <w:sz w:val="18"/>
          <w:szCs w:val="18"/>
        </w:rPr>
        <w:t>All of</w:t>
      </w:r>
      <w:r w:rsidRPr="008134F7">
        <w:rPr>
          <w:i/>
          <w:sz w:val="18"/>
          <w:szCs w:val="18"/>
        </w:rPr>
        <w:t xml:space="preserve"> the information you provide may be used only for statistical purposes and may not be disclosed, or </w:t>
      </w:r>
      <w:r w:rsidRPr="008134F7">
        <w:rPr>
          <w:i/>
          <w:sz w:val="18"/>
          <w:szCs w:val="18"/>
        </w:rPr>
        <w:t xml:space="preserve">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8134F7">
        <w:rPr>
          <w:i/>
          <w:sz w:val="18"/>
          <w:szCs w:val="18"/>
        </w:rPr>
        <w:t>or</w:t>
      </w:r>
      <w:r w:rsidRPr="008134F7">
        <w:rPr>
          <w:i/>
          <w:sz w:val="18"/>
          <w:szCs w:val="18"/>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476E73" w14:paraId="328D5687" w14:textId="054A7C93">
      <w:pPr>
        <w:rPr>
          <w:sz w:val="20"/>
          <w:szCs w:val="20"/>
        </w:rPr>
      </w:pPr>
    </w:p>
    <w:p w:rsidR="00582329" w14:paraId="5F7AE0E0" w14:textId="39EC8A12">
      <w:pPr>
        <w:rPr>
          <w:sz w:val="20"/>
          <w:szCs w:val="20"/>
        </w:rPr>
      </w:pPr>
    </w:p>
    <w:p w:rsidR="00582329" w14:paraId="42799966" w14:textId="77777777">
      <w:pPr>
        <w:rPr>
          <w:sz w:val="20"/>
          <w:szCs w:val="20"/>
        </w:rPr>
      </w:pPr>
      <w:r>
        <w:rPr>
          <w:sz w:val="20"/>
          <w:szCs w:val="20"/>
        </w:rPr>
        <w:br w:type="page"/>
      </w:r>
    </w:p>
    <w:p w:rsidR="00F4558D" w:rsidRPr="008E1566" w:rsidP="00F4558D" w14:paraId="0368525D" w14:textId="77777777">
      <w:pPr>
        <w:pStyle w:val="Header"/>
        <w:jc w:val="center"/>
        <w:rPr>
          <w:b/>
          <w:lang w:val=""/>
        </w:rPr>
      </w:pPr>
      <w:r w:rsidRPr="008E1566">
        <w:rPr>
          <w:b/>
          <w:bCs/>
          <w:lang w:val=""/>
        </w:rPr>
        <w:t>CARTA DE NOTIFICACIÓN A LOS PADRES O TUTORES SOBRE NAEP DE 202</w:t>
      </w:r>
      <w:r>
        <w:rPr>
          <w:b/>
          <w:bCs/>
          <w:lang w:val=""/>
        </w:rPr>
        <w:t>4</w:t>
      </w:r>
    </w:p>
    <w:p w:rsidR="00F4558D" w:rsidRPr="00B5580D" w:rsidP="00F4558D" w14:paraId="542C597B" w14:textId="77777777">
      <w:pPr>
        <w:pStyle w:val="Header"/>
        <w:jc w:val="center"/>
        <w:rPr>
          <w:b/>
          <w:lang w:val="es-PR"/>
        </w:rPr>
      </w:pPr>
      <w:r>
        <w:rPr>
          <w:b/>
          <w:bCs/>
          <w:lang w:val="es-PR"/>
        </w:rPr>
        <w:t>Evaluaciones de Matemáticas y Lectura para</w:t>
      </w:r>
      <w:r w:rsidRPr="00C21B0C">
        <w:rPr>
          <w:b/>
          <w:bCs/>
          <w:lang w:val="es-PR"/>
        </w:rPr>
        <w:t xml:space="preserve"> 4.º y 8.º grado</w:t>
      </w:r>
    </w:p>
    <w:p w:rsidR="00F4558D" w:rsidRPr="00A8637C" w:rsidP="00F4558D" w14:paraId="44719727" w14:textId="77777777">
      <w:pPr>
        <w:spacing w:after="0"/>
        <w:jc w:val="center"/>
        <w:rPr>
          <w:rFonts w:ascii="Times New Roman" w:hAnsi="Times New Roman" w:cs="Times New Roman"/>
          <w:b/>
          <w:color w:val="FF0000"/>
          <w:lang w:val=""/>
        </w:rPr>
      </w:pPr>
      <w:r w:rsidRPr="00D401D6">
        <w:rPr>
          <w:rFonts w:ascii="Times New Roman" w:hAnsi="Times New Roman" w:cs="Times New Roman"/>
          <w:color w:val="FF0000"/>
          <w:lang w:val=""/>
        </w:rPr>
        <w:t>(</w:t>
      </w:r>
      <w:r>
        <w:rPr>
          <w:rFonts w:ascii="Times New Roman" w:hAnsi="Times New Roman" w:cs="Times New Roman"/>
          <w:b/>
          <w:color w:val="FF0000"/>
          <w:lang w:val=""/>
        </w:rPr>
        <w:t>Membrete de la escuela</w:t>
      </w:r>
      <w:r w:rsidRPr="00A8637C">
        <w:rPr>
          <w:rFonts w:ascii="Times New Roman" w:hAnsi="Times New Roman" w:cs="Times New Roman"/>
          <w:b/>
          <w:color w:val="FF0000"/>
          <w:lang w:val=""/>
        </w:rPr>
        <w:t>)</w:t>
      </w:r>
    </w:p>
    <w:p w:rsidR="00F4558D" w:rsidRPr="00D401D6" w:rsidP="00F4558D" w14:paraId="54C09A58" w14:textId="77777777">
      <w:pPr>
        <w:spacing w:after="0"/>
        <w:jc w:val="center"/>
        <w:rPr>
          <w:rFonts w:ascii="Times New Roman" w:hAnsi="Times New Roman" w:cs="Times New Roman"/>
          <w:b/>
          <w:color w:val="FF0000"/>
          <w:lang w:val=""/>
        </w:rPr>
      </w:pPr>
      <w:r w:rsidRPr="00A8637C">
        <w:rPr>
          <w:rFonts w:ascii="Times New Roman" w:hAnsi="Times New Roman" w:cs="Times New Roman"/>
          <w:b/>
          <w:bCs/>
          <w:color w:val="FF0000"/>
          <w:lang w:val=""/>
        </w:rPr>
        <w:t>(</w:t>
      </w:r>
      <w:r>
        <w:rPr>
          <w:rFonts w:ascii="Times New Roman" w:hAnsi="Times New Roman" w:cs="Times New Roman"/>
          <w:b/>
          <w:bCs/>
          <w:color w:val="FF0000"/>
          <w:lang w:val=""/>
        </w:rPr>
        <w:t>Coloque la fecha aquí</w:t>
      </w:r>
      <w:r w:rsidRPr="00D401D6">
        <w:rPr>
          <w:rFonts w:ascii="Times New Roman" w:hAnsi="Times New Roman" w:cs="Times New Roman"/>
          <w:b/>
          <w:bCs/>
          <w:color w:val="FF0000"/>
          <w:lang w:val=""/>
        </w:rPr>
        <w:t>)</w:t>
      </w:r>
    </w:p>
    <w:p w:rsidR="00F4558D" w:rsidRPr="008E1566" w:rsidP="00F4558D" w14:paraId="7BEE0060" w14:textId="77777777">
      <w:pPr>
        <w:spacing w:after="0" w:line="240" w:lineRule="auto"/>
        <w:rPr>
          <w:rFonts w:ascii="Times New Roman" w:hAnsi="Times New Roman" w:cs="Times New Roman"/>
          <w:lang w:val=""/>
        </w:rPr>
      </w:pPr>
      <w:r w:rsidRPr="008E1566">
        <w:rPr>
          <w:rFonts w:ascii="Times New Roman" w:hAnsi="Times New Roman" w:cs="Times New Roman"/>
          <w:lang w:val=""/>
        </w:rPr>
        <w:t>Estimado(a) padre, madre o tutor:</w:t>
      </w:r>
    </w:p>
    <w:p w:rsidR="00F4558D" w:rsidRPr="008E1566" w:rsidP="00F4558D" w14:paraId="74915DFB" w14:textId="77777777">
      <w:pPr>
        <w:spacing w:after="0" w:line="240" w:lineRule="auto"/>
        <w:rPr>
          <w:rFonts w:ascii="Times New Roman" w:hAnsi="Times New Roman" w:cs="Times New Roman"/>
          <w:lang w:val=""/>
        </w:rPr>
      </w:pPr>
    </w:p>
    <w:p w:rsidR="00F4558D" w:rsidRPr="008E1566" w:rsidP="00F4558D" w14:paraId="07CF50CF" w14:textId="2D8BD156">
      <w:pPr>
        <w:spacing w:after="0" w:line="240" w:lineRule="auto"/>
        <w:rPr>
          <w:rFonts w:ascii="Times New Roman" w:hAnsi="Times New Roman" w:cs="Times New Roman"/>
          <w:lang w:val=""/>
        </w:rPr>
      </w:pPr>
      <w:r w:rsidRPr="6AA2A9E6">
        <w:rPr>
          <w:rFonts w:ascii="Times New Roman" w:hAnsi="Times New Roman" w:cs="Times New Roman"/>
          <w:color w:val="FF0000"/>
          <w:lang w:val=""/>
        </w:rPr>
        <w:t>(Nombre de la escuela)</w:t>
      </w:r>
      <w:r w:rsidRPr="6AA2A9E6">
        <w:rPr>
          <w:rFonts w:ascii="Times New Roman" w:hAnsi="Times New Roman" w:cs="Times New Roman"/>
          <w:lang w:val=""/>
        </w:rPr>
        <w:t xml:space="preserve"> participará en la Evaluación Nacional del Progreso Educativo (NAEP, por sus siglas en inglés) el </w:t>
      </w:r>
      <w:r w:rsidRPr="6AA2A9E6">
        <w:rPr>
          <w:rFonts w:ascii="Times New Roman" w:hAnsi="Times New Roman" w:cs="Times New Roman"/>
          <w:color w:val="FF0000"/>
          <w:lang w:val=""/>
        </w:rPr>
        <w:t>(fecha)</w:t>
      </w:r>
      <w:r w:rsidRPr="6AA2A9E6">
        <w:rPr>
          <w:rFonts w:ascii="Times New Roman" w:hAnsi="Times New Roman" w:cs="Times New Roman"/>
          <w:lang w:val=""/>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w:t>
      </w:r>
      <w:r w:rsidRPr="6AA2A9E6" w:rsidR="71AC9BB8">
        <w:rPr>
          <w:rFonts w:ascii="Times New Roman" w:hAnsi="Times New Roman" w:cs="Times New Roman"/>
          <w:lang w:val=""/>
        </w:rPr>
        <w:t xml:space="preserve"> o tutores</w:t>
      </w:r>
      <w:r w:rsidRPr="6AA2A9E6">
        <w:rPr>
          <w:rFonts w:ascii="Times New Roman" w:hAnsi="Times New Roman" w:cs="Times New Roman"/>
          <w:lang w:val=""/>
        </w:rPr>
        <w:t>, legisladores y al público acerca de los logros de los estudiantes.</w:t>
      </w:r>
    </w:p>
    <w:p w:rsidR="00F4558D" w:rsidRPr="008E1566" w:rsidP="00F4558D" w14:paraId="375BDAF5" w14:textId="77777777">
      <w:pPr>
        <w:spacing w:after="0" w:line="240" w:lineRule="auto"/>
        <w:rPr>
          <w:rFonts w:ascii="Times New Roman" w:hAnsi="Times New Roman" w:cs="Times New Roman"/>
          <w:lang w:val=""/>
        </w:rPr>
      </w:pPr>
    </w:p>
    <w:p w:rsidR="00F4558D" w:rsidRPr="008E1566" w:rsidP="00F4558D" w14:paraId="59EBC6F6" w14:textId="77777777">
      <w:pPr>
        <w:pStyle w:val="BodyText"/>
        <w:rPr>
          <w:szCs w:val="22"/>
          <w:lang w:val=""/>
        </w:rPr>
      </w:pPr>
      <w:r w:rsidRPr="008E1566">
        <w:rPr>
          <w:szCs w:val="22"/>
          <w:lang w:val=""/>
        </w:rPr>
        <w:t xml:space="preserve">Su hijo(a) </w:t>
      </w:r>
      <w:r w:rsidRPr="008E1566">
        <w:rPr>
          <w:color w:val="FF0000"/>
          <w:szCs w:val="22"/>
          <w:lang w:val=""/>
        </w:rPr>
        <w:t>(tomará/posiblemente</w:t>
      </w:r>
      <w:r w:rsidRPr="008E1566">
        <w:rPr>
          <w:szCs w:val="22"/>
          <w:lang w:val=""/>
        </w:rPr>
        <w:t xml:space="preserve"> </w:t>
      </w:r>
      <w:r w:rsidRPr="00A8637C">
        <w:rPr>
          <w:color w:val="FF0000"/>
          <w:szCs w:val="22"/>
          <w:lang w:val=""/>
        </w:rPr>
        <w:t xml:space="preserve">tome) </w:t>
      </w:r>
      <w:r w:rsidRPr="008E1566">
        <w:rPr>
          <w:szCs w:val="22"/>
          <w:lang w:val=""/>
        </w:rPr>
        <w:t>una evaluación de matemáticas</w:t>
      </w:r>
      <w:r>
        <w:rPr>
          <w:szCs w:val="22"/>
          <w:lang w:val=""/>
        </w:rPr>
        <w:t xml:space="preserve"> o lectura</w:t>
      </w:r>
      <w:r w:rsidRPr="008E1566">
        <w:rPr>
          <w:szCs w:val="22"/>
          <w:lang w:val=""/>
        </w:rPr>
        <w:t xml:space="preserve">. Además de las preguntas </w:t>
      </w:r>
      <w:r>
        <w:rPr>
          <w:szCs w:val="22"/>
          <w:lang w:val=""/>
        </w:rPr>
        <w:t>sobre la materia</w:t>
      </w:r>
      <w:r w:rsidRPr="008E1566">
        <w:rPr>
          <w:szCs w:val="22"/>
          <w:lang w:val=""/>
        </w:rPr>
        <w:t xml:space="preserve">, los estudiantes contestan </w:t>
      </w:r>
      <w:r>
        <w:rPr>
          <w:szCs w:val="22"/>
          <w:lang w:val=""/>
        </w:rPr>
        <w:t>preguntas</w:t>
      </w:r>
      <w:r w:rsidRPr="008E1566">
        <w:rPr>
          <w:szCs w:val="22"/>
          <w:lang w:val=""/>
        </w:rPr>
        <w:t xml:space="preserve"> de </w:t>
      </w:r>
      <w:r>
        <w:rPr>
          <w:szCs w:val="22"/>
          <w:lang w:val=""/>
        </w:rPr>
        <w:t>contexto de NAEP de manera voluntaria. La</w:t>
      </w:r>
      <w:r w:rsidRPr="008E1566">
        <w:rPr>
          <w:szCs w:val="22"/>
          <w:lang w:val=""/>
        </w:rPr>
        <w:t xml:space="preserve">s </w:t>
      </w:r>
      <w:r>
        <w:rPr>
          <w:szCs w:val="22"/>
          <w:lang w:val=""/>
        </w:rPr>
        <w:t>preguntas</w:t>
      </w:r>
      <w:r w:rsidRPr="008E1566">
        <w:rPr>
          <w:szCs w:val="22"/>
          <w:lang w:val=""/>
        </w:rPr>
        <w:t xml:space="preserve"> proporcionan información valiosa acerca de las experiencias y oportunidades</w:t>
      </w:r>
      <w:r w:rsidRPr="002A3B10">
        <w:rPr>
          <w:szCs w:val="22"/>
          <w:lang w:val=""/>
        </w:rPr>
        <w:t xml:space="preserve"> de aprendizaje dentro y fuera del salón de clases de los estudiantes participantes</w:t>
      </w:r>
      <w:r w:rsidRPr="008E1566">
        <w:rPr>
          <w:szCs w:val="22"/>
          <w:lang w:val=""/>
        </w:rPr>
        <w:t xml:space="preserve">. </w:t>
      </w:r>
      <w:r w:rsidRPr="00E209A0">
        <w:rPr>
          <w:szCs w:val="22"/>
          <w:lang w:val=""/>
        </w:rPr>
        <w:t>Además, los estudiantes ind</w:t>
      </w:r>
      <w:r>
        <w:rPr>
          <w:szCs w:val="22"/>
          <w:lang w:val=""/>
        </w:rPr>
        <w:t>ígenas</w:t>
      </w:r>
      <w:r w:rsidRPr="00E209A0">
        <w:rPr>
          <w:szCs w:val="22"/>
          <w:lang w:val=""/>
        </w:rPr>
        <w:t xml:space="preserve"> americanos y nativos de Alaska (AI/AN) se incluirán en el Estudio Nacional de Educación Indígena (NIES, por sus siglas en inglés). NIES describe el estado de la educación de los estudiantes AI/AN en los Estados Unidos.</w:t>
      </w:r>
      <w:r>
        <w:rPr>
          <w:szCs w:val="22"/>
          <w:lang w:val=""/>
        </w:rPr>
        <w:t xml:space="preserve"> </w:t>
      </w:r>
      <w:r w:rsidRPr="008E1566">
        <w:rPr>
          <w:szCs w:val="22"/>
          <w:lang w:val=""/>
        </w:rPr>
        <w:t xml:space="preserve">Puede encontrar más información acerca de </w:t>
      </w:r>
      <w:r>
        <w:rPr>
          <w:szCs w:val="22"/>
          <w:lang w:val=""/>
        </w:rPr>
        <w:t>las preguntas</w:t>
      </w:r>
      <w:r w:rsidRPr="008E1566">
        <w:rPr>
          <w:szCs w:val="22"/>
          <w:lang w:val=""/>
        </w:rPr>
        <w:t xml:space="preserve"> de NAEP en </w:t>
      </w:r>
      <w:hyperlink w:history="1">
        <w:r w:rsidRPr="008D03C0">
          <w:rPr>
            <w:rStyle w:val="Hyperlink"/>
            <w:rFonts w:eastAsiaTheme="majorEastAsia"/>
            <w:szCs w:val="22"/>
            <w:lang w:val=""/>
          </w:rPr>
          <w:t>https://nces.ed.gov/nationsreportcard/parents/spanish.aspx</w:t>
        </w:r>
      </w:hyperlink>
      <w:r w:rsidRPr="008E1566">
        <w:rPr>
          <w:szCs w:val="22"/>
          <w:lang w:val=""/>
        </w:rPr>
        <w:t xml:space="preserve"> en la sección “</w:t>
      </w:r>
      <w:r w:rsidRPr="005262AA">
        <w:rPr>
          <w:szCs w:val="22"/>
          <w:lang w:val=""/>
        </w:rPr>
        <w:t>¿Qué se le preguntará a su hijo(a)?</w:t>
      </w:r>
      <w:r w:rsidRPr="008E1566">
        <w:rPr>
          <w:szCs w:val="22"/>
          <w:lang w:val=""/>
        </w:rPr>
        <w:t>”</w:t>
      </w:r>
    </w:p>
    <w:p w:rsidR="00F4558D" w:rsidRPr="008E1566" w:rsidP="00F4558D" w14:paraId="453CC307" w14:textId="77777777">
      <w:pPr>
        <w:pStyle w:val="BodyText"/>
        <w:rPr>
          <w:szCs w:val="22"/>
          <w:lang w:val=""/>
        </w:rPr>
      </w:pPr>
    </w:p>
    <w:p w:rsidR="00F4558D" w:rsidRPr="008E1566" w:rsidP="00F4558D" w14:paraId="4712C074" w14:textId="77777777">
      <w:pPr>
        <w:pStyle w:val="BodyText"/>
        <w:rPr>
          <w:lang w:val=""/>
        </w:rPr>
      </w:pPr>
      <w:r>
        <w:rPr>
          <w:lang w:val=""/>
        </w:rPr>
        <w:t>La evaluación toma unos 120 minutos</w:t>
      </w:r>
      <w:r w:rsidRPr="008E1566">
        <w:rPr>
          <w:lang w:val=""/>
        </w:rPr>
        <w:t xml:space="preserve"> para la mayoría de</w:t>
      </w:r>
      <w:r>
        <w:rPr>
          <w:lang w:val=""/>
        </w:rPr>
        <w:t xml:space="preserve"> los</w:t>
      </w:r>
      <w:r w:rsidRPr="008E1566">
        <w:rPr>
          <w:lang w:val=""/>
        </w:rPr>
        <w:t xml:space="preserve"> estudiantes, incluyendo </w:t>
      </w:r>
      <w:r>
        <w:rPr>
          <w:lang w:val=""/>
        </w:rPr>
        <w:t xml:space="preserve">el </w:t>
      </w:r>
      <w:r w:rsidRPr="008E1566">
        <w:rPr>
          <w:lang w:val=""/>
        </w:rPr>
        <w:t>tiempo de transición</w:t>
      </w:r>
      <w:r>
        <w:rPr>
          <w:lang w:val=""/>
        </w:rPr>
        <w:t>,</w:t>
      </w:r>
      <w:r w:rsidRPr="008E1566">
        <w:rPr>
          <w:lang w:val=""/>
        </w:rPr>
        <w:t xml:space="preserve"> instrucciones</w:t>
      </w:r>
      <w:r>
        <w:rPr>
          <w:lang w:val=""/>
        </w:rPr>
        <w:t xml:space="preserve"> y el contestar las preguntas de contexto</w:t>
      </w:r>
      <w:r w:rsidRPr="008E1566">
        <w:rPr>
          <w:lang w:val=""/>
        </w:rPr>
        <w:t>.</w:t>
      </w:r>
    </w:p>
    <w:p w:rsidR="00F4558D" w:rsidRPr="008E1566" w:rsidP="00F4558D" w14:paraId="356E04F9" w14:textId="77777777">
      <w:pPr>
        <w:pStyle w:val="BodyText"/>
        <w:rPr>
          <w:lang w:val=""/>
        </w:rPr>
      </w:pPr>
    </w:p>
    <w:p w:rsidR="00F4558D" w:rsidRPr="008E1566" w:rsidP="00F4558D" w14:paraId="58C18E56" w14:textId="77777777">
      <w:pPr>
        <w:pStyle w:val="NoSpacing"/>
        <w:rPr>
          <w:rFonts w:ascii="Times New Roman" w:hAnsi="Times New Roman"/>
          <w:lang w:val=""/>
        </w:rPr>
      </w:pPr>
      <w:r w:rsidRPr="008E1566">
        <w:rPr>
          <w:rFonts w:ascii="Times New Roman" w:hAnsi="Times New Roman"/>
          <w:b/>
          <w:bCs/>
          <w:lang w:val=""/>
        </w:rPr>
        <w:t>La información recolectada se utiliza únicamente con fines estadísticos.</w:t>
      </w:r>
    </w:p>
    <w:p w:rsidR="00F4558D" w:rsidRPr="008E1566" w:rsidP="00F4558D" w14:paraId="147E56D5" w14:textId="77777777">
      <w:pPr>
        <w:pStyle w:val="NoSpacing"/>
        <w:numPr>
          <w:ilvl w:val="0"/>
          <w:numId w:val="8"/>
        </w:numPr>
        <w:rPr>
          <w:rFonts w:ascii="Times New Roman" w:hAnsi="Times New Roman"/>
          <w:lang w:val=""/>
        </w:rPr>
      </w:pPr>
      <w:r w:rsidRPr="008E1566">
        <w:rPr>
          <w:rFonts w:ascii="Times New Roman" w:hAnsi="Times New Roman"/>
          <w:lang w:val=""/>
        </w:rPr>
        <w:t xml:space="preserve">Las calificaciones de su hijo(a) </w:t>
      </w:r>
      <w:r w:rsidRPr="008E1566">
        <w:rPr>
          <w:rFonts w:ascii="Times New Roman" w:hAnsi="Times New Roman"/>
          <w:u w:val="single"/>
          <w:lang w:val=""/>
        </w:rPr>
        <w:t>no</w:t>
      </w:r>
      <w:r w:rsidRPr="008E1566">
        <w:rPr>
          <w:rFonts w:ascii="Times New Roman" w:hAnsi="Times New Roman"/>
          <w:lang w:val=""/>
        </w:rPr>
        <w:t xml:space="preserve"> se verán afectadas.</w:t>
      </w:r>
    </w:p>
    <w:p w:rsidR="00F4558D" w:rsidRPr="008E1566" w:rsidP="00F4558D" w14:paraId="4DD5D7D5" w14:textId="77777777">
      <w:pPr>
        <w:pStyle w:val="NoSpacing"/>
        <w:numPr>
          <w:ilvl w:val="0"/>
          <w:numId w:val="8"/>
        </w:numPr>
        <w:rPr>
          <w:rFonts w:ascii="Times New Roman" w:hAnsi="Times New Roman"/>
          <w:lang w:val=""/>
        </w:rPr>
      </w:pPr>
      <w:r w:rsidRPr="008E1566">
        <w:rPr>
          <w:rFonts w:ascii="Times New Roman" w:hAnsi="Times New Roman"/>
          <w:lang w:val=""/>
        </w:rPr>
        <w:t>Los estudiantes pueden ser excusados por cualquier motivo, no están obligados a completar la evaluación y pueden dejar de responder cualquier pregunta.</w:t>
      </w:r>
    </w:p>
    <w:p w:rsidR="00F4558D" w:rsidRPr="008E1566" w:rsidP="00F4558D" w14:paraId="1FC5F7E6" w14:textId="77777777">
      <w:pPr>
        <w:pStyle w:val="NoSpacing"/>
        <w:numPr>
          <w:ilvl w:val="0"/>
          <w:numId w:val="8"/>
        </w:numPr>
        <w:rPr>
          <w:rFonts w:ascii="Times New Roman" w:hAnsi="Times New Roman"/>
          <w:color w:val="FF0000"/>
          <w:lang w:val=""/>
        </w:rPr>
      </w:pPr>
      <w:r w:rsidRPr="008E1566">
        <w:rPr>
          <w:rFonts w:ascii="Times New Roman" w:hAnsi="Times New Roman"/>
          <w:lang w:val=""/>
        </w:rPr>
        <w:t xml:space="preserve">Aunque </w:t>
      </w:r>
      <w:r>
        <w:rPr>
          <w:rFonts w:ascii="Times New Roman" w:hAnsi="Times New Roman"/>
          <w:lang w:val=""/>
        </w:rPr>
        <w:t>la evaluación es voluntaria</w:t>
      </w:r>
      <w:r w:rsidRPr="008E1566">
        <w:rPr>
          <w:rFonts w:ascii="Times New Roman" w:hAnsi="Times New Roman"/>
          <w:lang w:val=""/>
        </w:rPr>
        <w:t>, NAEP depende de la participación de los estudiantes para ayudar</w:t>
      </w:r>
      <w:r>
        <w:rPr>
          <w:rFonts w:ascii="Times New Roman" w:hAnsi="Times New Roman"/>
          <w:lang w:val=""/>
        </w:rPr>
        <w:t>les</w:t>
      </w:r>
      <w:r w:rsidRPr="008E1566">
        <w:rPr>
          <w:rFonts w:ascii="Times New Roman" w:hAnsi="Times New Roman"/>
          <w:lang w:val=""/>
        </w:rPr>
        <w:t xml:space="preserve"> a </w:t>
      </w:r>
      <w:r>
        <w:rPr>
          <w:rFonts w:ascii="Times New Roman" w:hAnsi="Times New Roman"/>
          <w:lang w:val=""/>
        </w:rPr>
        <w:t xml:space="preserve">los </w:t>
      </w:r>
      <w:r w:rsidRPr="008E1566">
        <w:rPr>
          <w:rFonts w:ascii="Times New Roman" w:hAnsi="Times New Roman"/>
          <w:lang w:val=""/>
        </w:rPr>
        <w:t xml:space="preserve">legisladores a mejorar la educación. No obstante, si no desea que su hijo(a) participe, por favor, notifíqueme por escrito antes de </w:t>
      </w:r>
      <w:r w:rsidRPr="008E1566">
        <w:rPr>
          <w:rFonts w:ascii="Times New Roman" w:hAnsi="Times New Roman"/>
          <w:color w:val="FF0000"/>
          <w:lang w:val=""/>
        </w:rPr>
        <w:t>(</w:t>
      </w:r>
      <w:r>
        <w:rPr>
          <w:rFonts w:ascii="Times New Roman" w:hAnsi="Times New Roman"/>
          <w:color w:val="FF0000"/>
          <w:lang w:val=""/>
        </w:rPr>
        <w:t>fecha</w:t>
      </w:r>
      <w:r w:rsidRPr="008E1566">
        <w:rPr>
          <w:rFonts w:ascii="Times New Roman" w:hAnsi="Times New Roman"/>
          <w:color w:val="FF0000"/>
          <w:lang w:val=""/>
        </w:rPr>
        <w:t>)</w:t>
      </w:r>
      <w:r w:rsidRPr="008E1566">
        <w:rPr>
          <w:rFonts w:ascii="Times New Roman" w:hAnsi="Times New Roman"/>
          <w:lang w:val=""/>
        </w:rPr>
        <w:t>.</w:t>
      </w:r>
    </w:p>
    <w:p w:rsidR="00F4558D" w:rsidRPr="008E1566" w:rsidP="00F4558D" w14:paraId="08C3ED27" w14:textId="77777777">
      <w:pPr>
        <w:pStyle w:val="BodyText"/>
        <w:rPr>
          <w:szCs w:val="22"/>
          <w:lang w:val=""/>
        </w:rPr>
      </w:pPr>
    </w:p>
    <w:p w:rsidR="00F4558D" w:rsidRPr="008E1566" w:rsidP="00F4558D" w14:paraId="5F6DA64A" w14:textId="77777777">
      <w:pPr>
        <w:pStyle w:val="BodyText"/>
        <w:rPr>
          <w:szCs w:val="22"/>
          <w:lang w:val=""/>
        </w:rPr>
      </w:pPr>
      <w:r w:rsidRPr="008E1566">
        <w:rPr>
          <w:szCs w:val="22"/>
          <w:lang w:val=""/>
        </w:rPr>
        <w:t xml:space="preserve">No es necesario estudiar en preparación para NAEP, pero anime a su hijo(a) a que haga su mejor esfuerzo. Si tiene alguna pregunta, comuníquese con </w:t>
      </w:r>
      <w:r w:rsidRPr="008E1566">
        <w:rPr>
          <w:color w:val="FF0000"/>
          <w:szCs w:val="22"/>
          <w:lang w:val=""/>
        </w:rPr>
        <w:t>(</w:t>
      </w:r>
      <w:r>
        <w:rPr>
          <w:color w:val="FF0000"/>
          <w:szCs w:val="22"/>
          <w:lang w:val=""/>
        </w:rPr>
        <w:t>nombre</w:t>
      </w:r>
      <w:r w:rsidRPr="008E1566">
        <w:rPr>
          <w:color w:val="FF0000"/>
          <w:szCs w:val="22"/>
          <w:lang w:val=""/>
        </w:rPr>
        <w:t>)</w:t>
      </w:r>
      <w:r w:rsidRPr="008E1566">
        <w:rPr>
          <w:szCs w:val="22"/>
          <w:lang w:val=""/>
        </w:rPr>
        <w:t xml:space="preserve"> </w:t>
      </w:r>
      <w:r>
        <w:rPr>
          <w:szCs w:val="22"/>
          <w:lang w:val=""/>
        </w:rPr>
        <w:t>llamando al</w:t>
      </w:r>
      <w:r w:rsidRPr="008E1566">
        <w:rPr>
          <w:szCs w:val="22"/>
          <w:lang w:val=""/>
        </w:rPr>
        <w:t xml:space="preserve"> </w:t>
      </w:r>
      <w:r w:rsidRPr="008E1566">
        <w:rPr>
          <w:color w:val="FF0000"/>
          <w:szCs w:val="22"/>
          <w:lang w:val=""/>
        </w:rPr>
        <w:t>(</w:t>
      </w:r>
      <w:r w:rsidRPr="009754A9">
        <w:rPr>
          <w:color w:val="FF0000"/>
          <w:szCs w:val="22"/>
          <w:lang w:val=""/>
        </w:rPr>
        <w:t>número de teléfono</w:t>
      </w:r>
      <w:r w:rsidRPr="008E1566">
        <w:rPr>
          <w:color w:val="FF0000"/>
          <w:szCs w:val="22"/>
          <w:lang w:val=""/>
        </w:rPr>
        <w:t>)</w:t>
      </w:r>
      <w:r w:rsidRPr="008E1566">
        <w:rPr>
          <w:szCs w:val="22"/>
          <w:lang w:val=""/>
        </w:rPr>
        <w:t xml:space="preserve"> o por correo electrónico </w:t>
      </w:r>
      <w:r>
        <w:rPr>
          <w:szCs w:val="22"/>
          <w:lang w:val=""/>
        </w:rPr>
        <w:t xml:space="preserve">escribiendo </w:t>
      </w:r>
      <w:r w:rsidRPr="008E1566">
        <w:rPr>
          <w:szCs w:val="22"/>
          <w:lang w:val=""/>
        </w:rPr>
        <w:t xml:space="preserve">a </w:t>
      </w:r>
      <w:r w:rsidRPr="008E1566">
        <w:rPr>
          <w:color w:val="FF0000"/>
          <w:szCs w:val="22"/>
          <w:lang w:val=""/>
        </w:rPr>
        <w:t>(</w:t>
      </w:r>
      <w:r w:rsidRPr="009754A9">
        <w:rPr>
          <w:color w:val="FF0000"/>
          <w:szCs w:val="22"/>
          <w:lang w:val=""/>
        </w:rPr>
        <w:t>correo electrónico</w:t>
      </w:r>
      <w:r w:rsidRPr="008E1566">
        <w:rPr>
          <w:color w:val="FF0000"/>
          <w:szCs w:val="22"/>
          <w:lang w:val=""/>
        </w:rPr>
        <w:t>)</w:t>
      </w:r>
      <w:r w:rsidRPr="008E1566">
        <w:rPr>
          <w:szCs w:val="22"/>
          <w:lang w:val=""/>
        </w:rPr>
        <w:t>.</w:t>
      </w:r>
    </w:p>
    <w:p w:rsidR="00F4558D" w:rsidRPr="008E1566" w:rsidP="00F4558D" w14:paraId="0C915CC6" w14:textId="77777777">
      <w:pPr>
        <w:pStyle w:val="BodyText"/>
        <w:rPr>
          <w:szCs w:val="22"/>
          <w:lang w:val=""/>
        </w:rPr>
      </w:pPr>
    </w:p>
    <w:p w:rsidR="00F4558D" w:rsidRPr="008E1566" w:rsidP="00F4558D" w14:paraId="3FA0BD05" w14:textId="77777777">
      <w:pPr>
        <w:spacing w:after="0" w:line="240" w:lineRule="auto"/>
        <w:rPr>
          <w:rFonts w:ascii="Times New Roman" w:hAnsi="Times New Roman" w:cs="Times New Roman"/>
          <w:lang w:val=""/>
        </w:rPr>
      </w:pPr>
      <w:r w:rsidRPr="008E1566">
        <w:rPr>
          <w:rFonts w:ascii="Times New Roman" w:hAnsi="Times New Roman" w:cs="Times New Roman"/>
          <w:lang w:val=""/>
        </w:rPr>
        <w:t xml:space="preserve">Nos entusiasma que nuestra escuela participe en NAEP. Sabemos que los estudiantes de </w:t>
      </w: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mostrarán lo que los estudiantes de nuestro país saben y pueden hacer.</w:t>
      </w:r>
    </w:p>
    <w:p w:rsidR="00F4558D" w:rsidRPr="008E1566" w:rsidP="00F4558D" w14:paraId="14803F49" w14:textId="77777777">
      <w:pPr>
        <w:spacing w:after="0" w:line="240" w:lineRule="auto"/>
        <w:rPr>
          <w:rFonts w:ascii="Times New Roman" w:hAnsi="Times New Roman" w:cs="Times New Roman"/>
          <w:lang w:val=""/>
        </w:rPr>
      </w:pPr>
    </w:p>
    <w:p w:rsidR="00F4558D" w:rsidRPr="008E1566" w:rsidP="00F4558D" w14:paraId="17089E87" w14:textId="77777777">
      <w:pPr>
        <w:spacing w:after="0" w:line="240" w:lineRule="auto"/>
        <w:rPr>
          <w:rFonts w:ascii="Times New Roman" w:hAnsi="Times New Roman" w:cs="Times New Roman"/>
          <w:lang w:val=""/>
        </w:rPr>
      </w:pPr>
      <w:r w:rsidRPr="008E1566">
        <w:rPr>
          <w:rFonts w:ascii="Times New Roman" w:hAnsi="Times New Roman" w:cs="Times New Roman"/>
          <w:lang w:val=""/>
        </w:rPr>
        <w:t>Atentamente,</w:t>
      </w:r>
    </w:p>
    <w:p w:rsidR="00F4558D" w:rsidRPr="008E1566" w:rsidP="00F4558D" w14:paraId="40B64DB3" w14:textId="77777777">
      <w:pPr>
        <w:spacing w:after="0" w:line="240" w:lineRule="auto"/>
        <w:rPr>
          <w:rFonts w:ascii="Times New Roman" w:hAnsi="Times New Roman" w:cs="Times New Roman"/>
          <w:lang w:val=""/>
        </w:rPr>
      </w:pPr>
    </w:p>
    <w:p w:rsidR="00F4558D" w:rsidRPr="008E1566" w:rsidP="00F4558D" w14:paraId="2CCFAFC2" w14:textId="77777777">
      <w:pPr>
        <w:pStyle w:val="NoSpacing"/>
        <w:rPr>
          <w:rFonts w:ascii="Times New Roman" w:hAnsi="Times New Roman"/>
          <w:lang w:val=""/>
        </w:rPr>
      </w:pPr>
    </w:p>
    <w:p w:rsidR="00F4558D" w:rsidRPr="008E1566" w:rsidP="00F4558D" w14:paraId="36967640" w14:textId="77777777">
      <w:pPr>
        <w:spacing w:after="0" w:line="240" w:lineRule="auto"/>
        <w:rPr>
          <w:rFonts w:ascii="Times New Roman" w:hAnsi="Times New Roman" w:cs="Times New Roman"/>
          <w:color w:val="FF0000"/>
          <w:lang w:val=""/>
        </w:rPr>
      </w:pPr>
      <w:r w:rsidRPr="008E1566">
        <w:rPr>
          <w:rFonts w:ascii="Times New Roman" w:hAnsi="Times New Roman" w:cs="Times New Roman"/>
          <w:color w:val="FF0000"/>
          <w:lang w:val=""/>
        </w:rPr>
        <w:t>(Nombre del director(a) de la escuela)</w:t>
      </w:r>
    </w:p>
    <w:p w:rsidR="00F4558D" w:rsidRPr="008E1566" w:rsidP="00F4558D" w14:paraId="454347BF" w14:textId="77777777">
      <w:pPr>
        <w:spacing w:after="0" w:line="240" w:lineRule="auto"/>
        <w:rPr>
          <w:rFonts w:ascii="Times New Roman" w:hAnsi="Times New Roman" w:cs="Times New Roman"/>
          <w:color w:val="FF0000"/>
          <w:lang w:val=""/>
        </w:rPr>
      </w:pPr>
    </w:p>
    <w:p w:rsidR="00027ECA" w:rsidRPr="00A70710" w14:paraId="45FB32DB" w14:textId="6073E1C0">
      <w:pPr>
        <w:rPr>
          <w:sz w:val="16"/>
          <w:szCs w:val="16"/>
          <w:lang w:val="es-PR"/>
        </w:rPr>
      </w:pPr>
      <w:r w:rsidRPr="00266156">
        <w:rPr>
          <w:rFonts w:ascii="Times New Roman" w:hAnsi="Times New Roman" w:cs="Times New Roman"/>
          <w:i/>
          <w:iCs/>
          <w:sz w:val="16"/>
          <w:szCs w:val="16"/>
          <w:lang w:val=""/>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266156">
        <w:rPr>
          <w:rFonts w:ascii="Times New Roman" w:hAnsi="Times New Roman" w:cs="Times New Roman"/>
          <w:i/>
          <w:iCs/>
          <w:sz w:val="16"/>
          <w:szCs w:val="16"/>
          <w:lang w:val=""/>
        </w:rPr>
        <w:t>del mismo</w:t>
      </w:r>
      <w:r w:rsidRPr="00266156">
        <w:rPr>
          <w:rFonts w:ascii="Times New Roman" w:hAnsi="Times New Roman" w:cs="Times New Roman"/>
          <w:i/>
          <w:iCs/>
          <w:sz w:val="16"/>
          <w:szCs w:val="16"/>
          <w:lang w:val=""/>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266156">
        <w:rPr>
          <w:rFonts w:ascii="Times New Roman" w:hAnsi="Times New Roman" w:cs="Times New Roman"/>
          <w:i/>
          <w:iCs/>
          <w:sz w:val="16"/>
          <w:szCs w:val="16"/>
          <w:lang w:val=""/>
        </w:rPr>
        <w:t>malware</w:t>
      </w:r>
      <w:r w:rsidRPr="00266156">
        <w:rPr>
          <w:rFonts w:ascii="Times New Roman" w:hAnsi="Times New Roman" w:cs="Times New Roman"/>
          <w:i/>
          <w:iCs/>
          <w:sz w:val="16"/>
          <w:szCs w:val="16"/>
          <w:lang w:val=""/>
        </w:rPr>
        <w:t>) y otras amenazas conforme a la Ley de Mejoramiento de la Seguridad Cibernética de 2015.</w:t>
      </w:r>
    </w:p>
    <w:p w:rsidR="003E747D" w:rsidRPr="008E1566" w:rsidP="003E747D" w14:paraId="6DF47580" w14:textId="77777777">
      <w:pPr>
        <w:pStyle w:val="Header"/>
        <w:jc w:val="center"/>
        <w:rPr>
          <w:b/>
          <w:lang w:val=""/>
        </w:rPr>
      </w:pPr>
      <w:r w:rsidRPr="008E1566">
        <w:rPr>
          <w:b/>
          <w:bCs/>
          <w:lang w:val=""/>
        </w:rPr>
        <w:t>CARTA DE NOTIFICACIÓN A LOS PADRES O TUTORES SOBRE NAEP DE 202</w:t>
      </w:r>
      <w:r>
        <w:rPr>
          <w:b/>
          <w:bCs/>
          <w:lang w:val=""/>
        </w:rPr>
        <w:t>4</w:t>
      </w:r>
    </w:p>
    <w:p w:rsidR="003E747D" w:rsidRPr="00B5580D" w:rsidP="003E747D" w14:paraId="564C9939" w14:textId="77777777">
      <w:pPr>
        <w:pStyle w:val="Header"/>
        <w:jc w:val="center"/>
        <w:rPr>
          <w:b/>
          <w:lang w:val="es-PR"/>
        </w:rPr>
      </w:pPr>
      <w:r>
        <w:rPr>
          <w:b/>
          <w:bCs/>
          <w:lang w:val="es-PR"/>
        </w:rPr>
        <w:t>Nacional: Evaluaciones de Matemáticas, Lectura o Ciencias para</w:t>
      </w:r>
      <w:r w:rsidRPr="00C21B0C">
        <w:rPr>
          <w:b/>
          <w:bCs/>
          <w:lang w:val="es-PR"/>
        </w:rPr>
        <w:t xml:space="preserve"> </w:t>
      </w:r>
      <w:r>
        <w:rPr>
          <w:b/>
          <w:bCs/>
          <w:lang w:val="es-PR"/>
        </w:rPr>
        <w:t>8</w:t>
      </w:r>
      <w:r w:rsidRPr="00C21B0C">
        <w:rPr>
          <w:b/>
          <w:bCs/>
          <w:lang w:val="es-PR"/>
        </w:rPr>
        <w:t xml:space="preserve">.º y </w:t>
      </w:r>
      <w:r>
        <w:rPr>
          <w:b/>
          <w:bCs/>
          <w:lang w:val="es-PR"/>
        </w:rPr>
        <w:t>12</w:t>
      </w:r>
      <w:r w:rsidRPr="00C21B0C">
        <w:rPr>
          <w:b/>
          <w:bCs/>
          <w:lang w:val="es-PR"/>
        </w:rPr>
        <w:t>.º grado</w:t>
      </w:r>
    </w:p>
    <w:p w:rsidR="003E747D" w:rsidRPr="00A8637C" w:rsidP="003E747D" w14:paraId="539F04EF" w14:textId="77777777">
      <w:pPr>
        <w:spacing w:after="0"/>
        <w:jc w:val="center"/>
        <w:rPr>
          <w:rFonts w:ascii="Times New Roman" w:hAnsi="Times New Roman" w:cs="Times New Roman"/>
          <w:b/>
          <w:color w:val="FF0000"/>
          <w:lang w:val=""/>
        </w:rPr>
      </w:pPr>
      <w:r w:rsidRPr="00D401D6">
        <w:rPr>
          <w:rFonts w:ascii="Times New Roman" w:hAnsi="Times New Roman" w:cs="Times New Roman"/>
          <w:color w:val="FF0000"/>
          <w:lang w:val=""/>
        </w:rPr>
        <w:t>(</w:t>
      </w:r>
      <w:r>
        <w:rPr>
          <w:rFonts w:ascii="Times New Roman" w:hAnsi="Times New Roman" w:cs="Times New Roman"/>
          <w:b/>
          <w:color w:val="FF0000"/>
          <w:lang w:val=""/>
        </w:rPr>
        <w:t>Membrete de la escuela</w:t>
      </w:r>
      <w:r w:rsidRPr="00A8637C">
        <w:rPr>
          <w:rFonts w:ascii="Times New Roman" w:hAnsi="Times New Roman" w:cs="Times New Roman"/>
          <w:b/>
          <w:color w:val="FF0000"/>
          <w:lang w:val=""/>
        </w:rPr>
        <w:t>)</w:t>
      </w:r>
    </w:p>
    <w:p w:rsidR="003E747D" w:rsidRPr="00D401D6" w:rsidP="003E747D" w14:paraId="168D2DE0" w14:textId="77777777">
      <w:pPr>
        <w:spacing w:after="0"/>
        <w:jc w:val="center"/>
        <w:rPr>
          <w:rFonts w:ascii="Times New Roman" w:hAnsi="Times New Roman" w:cs="Times New Roman"/>
          <w:b/>
          <w:color w:val="FF0000"/>
          <w:lang w:val=""/>
        </w:rPr>
      </w:pPr>
      <w:r w:rsidRPr="00A8637C">
        <w:rPr>
          <w:rFonts w:ascii="Times New Roman" w:hAnsi="Times New Roman" w:cs="Times New Roman"/>
          <w:b/>
          <w:bCs/>
          <w:color w:val="FF0000"/>
          <w:lang w:val=""/>
        </w:rPr>
        <w:t>(</w:t>
      </w:r>
      <w:r>
        <w:rPr>
          <w:rFonts w:ascii="Times New Roman" w:hAnsi="Times New Roman" w:cs="Times New Roman"/>
          <w:b/>
          <w:bCs/>
          <w:color w:val="FF0000"/>
          <w:lang w:val=""/>
        </w:rPr>
        <w:t>Coloque la fecha aquí</w:t>
      </w:r>
      <w:r w:rsidRPr="00D401D6">
        <w:rPr>
          <w:rFonts w:ascii="Times New Roman" w:hAnsi="Times New Roman" w:cs="Times New Roman"/>
          <w:b/>
          <w:bCs/>
          <w:color w:val="FF0000"/>
          <w:lang w:val=""/>
        </w:rPr>
        <w:t>)</w:t>
      </w:r>
    </w:p>
    <w:p w:rsidR="003E747D" w:rsidRPr="008E1566" w:rsidP="003E747D" w14:paraId="4125B72D" w14:textId="77777777">
      <w:pPr>
        <w:spacing w:after="0" w:line="240" w:lineRule="auto"/>
        <w:rPr>
          <w:rFonts w:ascii="Times New Roman" w:hAnsi="Times New Roman" w:cs="Times New Roman"/>
          <w:lang w:val=""/>
        </w:rPr>
      </w:pPr>
      <w:r w:rsidRPr="008E1566">
        <w:rPr>
          <w:rFonts w:ascii="Times New Roman" w:hAnsi="Times New Roman" w:cs="Times New Roman"/>
          <w:lang w:val=""/>
        </w:rPr>
        <w:t>Estimado(a) padre, madre o tutor:</w:t>
      </w:r>
    </w:p>
    <w:p w:rsidR="003E747D" w:rsidRPr="008E1566" w:rsidP="003E747D" w14:paraId="5EF11A27" w14:textId="77777777">
      <w:pPr>
        <w:spacing w:after="0" w:line="240" w:lineRule="auto"/>
        <w:rPr>
          <w:rFonts w:ascii="Times New Roman" w:hAnsi="Times New Roman" w:cs="Times New Roman"/>
          <w:lang w:val=""/>
        </w:rPr>
      </w:pPr>
    </w:p>
    <w:p w:rsidR="003E747D" w:rsidRPr="008E1566" w:rsidP="003E747D" w14:paraId="62853E15" w14:textId="050FD77C">
      <w:pPr>
        <w:spacing w:after="0" w:line="240" w:lineRule="auto"/>
        <w:rPr>
          <w:rFonts w:ascii="Times New Roman" w:hAnsi="Times New Roman" w:cs="Times New Roman"/>
          <w:lang w:val=""/>
        </w:rPr>
      </w:pPr>
      <w:r w:rsidRPr="6AA2A9E6">
        <w:rPr>
          <w:rFonts w:ascii="Times New Roman" w:hAnsi="Times New Roman" w:cs="Times New Roman"/>
          <w:color w:val="FF0000"/>
          <w:lang w:val=""/>
        </w:rPr>
        <w:t>(Nombre de la escuela)</w:t>
      </w:r>
      <w:r w:rsidRPr="6AA2A9E6">
        <w:rPr>
          <w:rFonts w:ascii="Times New Roman" w:hAnsi="Times New Roman" w:cs="Times New Roman"/>
          <w:lang w:val=""/>
        </w:rPr>
        <w:t xml:space="preserve"> participará en la Evaluación Nacional del Progreso Educativo (NAEP, por sus siglas en inglés) el </w:t>
      </w:r>
      <w:r w:rsidRPr="6AA2A9E6">
        <w:rPr>
          <w:rFonts w:ascii="Times New Roman" w:hAnsi="Times New Roman" w:cs="Times New Roman"/>
          <w:color w:val="FF0000"/>
          <w:lang w:val=""/>
        </w:rPr>
        <w:t>(fecha)</w:t>
      </w:r>
      <w:r w:rsidRPr="6AA2A9E6">
        <w:rPr>
          <w:rFonts w:ascii="Times New Roman" w:hAnsi="Times New Roman" w:cs="Times New Roman"/>
          <w:lang w:val=""/>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w:t>
      </w:r>
      <w:r w:rsidRPr="6AA2A9E6" w:rsidR="0D0739B7">
        <w:rPr>
          <w:rFonts w:ascii="Times New Roman" w:hAnsi="Times New Roman" w:cs="Times New Roman"/>
          <w:lang w:val=""/>
        </w:rPr>
        <w:t xml:space="preserve"> o tutores</w:t>
      </w:r>
      <w:r w:rsidRPr="6AA2A9E6">
        <w:rPr>
          <w:rFonts w:ascii="Times New Roman" w:hAnsi="Times New Roman" w:cs="Times New Roman"/>
          <w:lang w:val=""/>
        </w:rPr>
        <w:t>, legisladores y al público acerca de los logros de los estudiantes.</w:t>
      </w:r>
    </w:p>
    <w:p w:rsidR="003E747D" w:rsidRPr="008E1566" w:rsidP="003E747D" w14:paraId="2CAB8565" w14:textId="77777777">
      <w:pPr>
        <w:spacing w:after="0" w:line="240" w:lineRule="auto"/>
        <w:rPr>
          <w:rFonts w:ascii="Times New Roman" w:hAnsi="Times New Roman" w:cs="Times New Roman"/>
          <w:lang w:val=""/>
        </w:rPr>
      </w:pPr>
    </w:p>
    <w:p w:rsidR="003E747D" w:rsidRPr="008E1566" w:rsidP="003E747D" w14:paraId="4B293E65" w14:textId="77777777">
      <w:pPr>
        <w:pStyle w:val="BodyText"/>
        <w:rPr>
          <w:szCs w:val="22"/>
          <w:lang w:val=""/>
        </w:rPr>
      </w:pPr>
      <w:r w:rsidRPr="008E1566">
        <w:rPr>
          <w:szCs w:val="22"/>
          <w:lang w:val=""/>
        </w:rPr>
        <w:t xml:space="preserve">Su hijo(a) </w:t>
      </w:r>
      <w:r w:rsidRPr="008E1566">
        <w:rPr>
          <w:color w:val="FF0000"/>
          <w:szCs w:val="22"/>
          <w:lang w:val=""/>
        </w:rPr>
        <w:t>(tomará/posiblemente</w:t>
      </w:r>
      <w:r w:rsidRPr="008E1566">
        <w:rPr>
          <w:szCs w:val="22"/>
          <w:lang w:val=""/>
        </w:rPr>
        <w:t xml:space="preserve"> </w:t>
      </w:r>
      <w:r w:rsidRPr="00A8637C">
        <w:rPr>
          <w:color w:val="FF0000"/>
          <w:szCs w:val="22"/>
          <w:lang w:val=""/>
        </w:rPr>
        <w:t xml:space="preserve">tome) </w:t>
      </w:r>
      <w:r w:rsidRPr="008E1566">
        <w:rPr>
          <w:szCs w:val="22"/>
          <w:lang w:val=""/>
        </w:rPr>
        <w:t>una evaluación de matemáticas</w:t>
      </w:r>
      <w:r>
        <w:rPr>
          <w:szCs w:val="22"/>
          <w:lang w:val=""/>
        </w:rPr>
        <w:t>, lectura o ciencias</w:t>
      </w:r>
      <w:r w:rsidRPr="008E1566">
        <w:rPr>
          <w:szCs w:val="22"/>
          <w:lang w:val=""/>
        </w:rPr>
        <w:t xml:space="preserve">. Además de las preguntas </w:t>
      </w:r>
      <w:r>
        <w:rPr>
          <w:szCs w:val="22"/>
          <w:lang w:val=""/>
        </w:rPr>
        <w:t>sobre la materia</w:t>
      </w:r>
      <w:r w:rsidRPr="008E1566">
        <w:rPr>
          <w:szCs w:val="22"/>
          <w:lang w:val=""/>
        </w:rPr>
        <w:t xml:space="preserve">, los estudiantes contestan </w:t>
      </w:r>
      <w:r>
        <w:rPr>
          <w:szCs w:val="22"/>
          <w:lang w:val=""/>
        </w:rPr>
        <w:t>preguntas</w:t>
      </w:r>
      <w:r w:rsidRPr="008E1566">
        <w:rPr>
          <w:szCs w:val="22"/>
          <w:lang w:val=""/>
        </w:rPr>
        <w:t xml:space="preserve"> de </w:t>
      </w:r>
      <w:r>
        <w:rPr>
          <w:szCs w:val="22"/>
          <w:lang w:val=""/>
        </w:rPr>
        <w:t>contexto de NAEP de manera voluntaria. La</w:t>
      </w:r>
      <w:r w:rsidRPr="008E1566">
        <w:rPr>
          <w:szCs w:val="22"/>
          <w:lang w:val=""/>
        </w:rPr>
        <w:t xml:space="preserve">s </w:t>
      </w:r>
      <w:r>
        <w:rPr>
          <w:szCs w:val="22"/>
          <w:lang w:val=""/>
        </w:rPr>
        <w:t>preguntas</w:t>
      </w:r>
      <w:r w:rsidRPr="008E1566">
        <w:rPr>
          <w:szCs w:val="22"/>
          <w:lang w:val=""/>
        </w:rPr>
        <w:t xml:space="preserve"> proporcionan información valiosa acerca de las experiencias y oportunidades</w:t>
      </w:r>
      <w:r w:rsidRPr="002A3B10">
        <w:rPr>
          <w:szCs w:val="22"/>
          <w:lang w:val=""/>
        </w:rPr>
        <w:t xml:space="preserve"> de aprendizaje dentro y fuera del salón de clases de los estudiantes participantes</w:t>
      </w:r>
      <w:r w:rsidRPr="008E1566">
        <w:rPr>
          <w:szCs w:val="22"/>
          <w:lang w:val=""/>
        </w:rPr>
        <w:t xml:space="preserve">. Puede encontrar más información acerca de </w:t>
      </w:r>
      <w:r>
        <w:rPr>
          <w:szCs w:val="22"/>
          <w:lang w:val=""/>
        </w:rPr>
        <w:t>las preguntas</w:t>
      </w:r>
      <w:r w:rsidRPr="008E1566">
        <w:rPr>
          <w:szCs w:val="22"/>
          <w:lang w:val=""/>
        </w:rPr>
        <w:t xml:space="preserve"> de NAEP en </w:t>
      </w:r>
      <w:hyperlink w:history="1">
        <w:r w:rsidRPr="008D03C0">
          <w:rPr>
            <w:rStyle w:val="Hyperlink"/>
            <w:rFonts w:eastAsiaTheme="majorEastAsia"/>
            <w:szCs w:val="22"/>
            <w:lang w:val=""/>
          </w:rPr>
          <w:t>https://nces.ed.gov/nationsreportcard/parents/spanish.aspx</w:t>
        </w:r>
      </w:hyperlink>
      <w:r w:rsidRPr="008E1566">
        <w:rPr>
          <w:szCs w:val="22"/>
          <w:lang w:val=""/>
        </w:rPr>
        <w:t xml:space="preserve"> en la sección “</w:t>
      </w:r>
      <w:r w:rsidRPr="005262AA">
        <w:rPr>
          <w:szCs w:val="22"/>
          <w:lang w:val=""/>
        </w:rPr>
        <w:t>¿Qué se le preguntará a su hijo(a)?</w:t>
      </w:r>
      <w:r w:rsidRPr="008E1566">
        <w:rPr>
          <w:szCs w:val="22"/>
          <w:lang w:val=""/>
        </w:rPr>
        <w:t>”</w:t>
      </w:r>
    </w:p>
    <w:p w:rsidR="003E747D" w:rsidRPr="008E1566" w:rsidP="003E747D" w14:paraId="084B8635" w14:textId="77777777">
      <w:pPr>
        <w:pStyle w:val="BodyText"/>
        <w:rPr>
          <w:szCs w:val="22"/>
          <w:lang w:val=""/>
        </w:rPr>
      </w:pPr>
    </w:p>
    <w:p w:rsidR="003E747D" w:rsidRPr="008E1566" w:rsidP="003E747D" w14:paraId="546846BD" w14:textId="77777777">
      <w:pPr>
        <w:pStyle w:val="BodyText"/>
        <w:rPr>
          <w:lang w:val=""/>
        </w:rPr>
      </w:pPr>
      <w:r>
        <w:rPr>
          <w:lang w:val=""/>
        </w:rPr>
        <w:t>La evaluación toma unos 120 minutos</w:t>
      </w:r>
      <w:r w:rsidRPr="008E1566">
        <w:rPr>
          <w:lang w:val=""/>
        </w:rPr>
        <w:t xml:space="preserve"> para la mayoría de</w:t>
      </w:r>
      <w:r>
        <w:rPr>
          <w:lang w:val=""/>
        </w:rPr>
        <w:t xml:space="preserve"> los</w:t>
      </w:r>
      <w:r w:rsidRPr="008E1566">
        <w:rPr>
          <w:lang w:val=""/>
        </w:rPr>
        <w:t xml:space="preserve"> estudiantes, incluyendo </w:t>
      </w:r>
      <w:r>
        <w:rPr>
          <w:lang w:val=""/>
        </w:rPr>
        <w:t xml:space="preserve">el </w:t>
      </w:r>
      <w:r w:rsidRPr="008E1566">
        <w:rPr>
          <w:lang w:val=""/>
        </w:rPr>
        <w:t>tiempo de transición</w:t>
      </w:r>
      <w:r>
        <w:rPr>
          <w:lang w:val=""/>
        </w:rPr>
        <w:t>,</w:t>
      </w:r>
      <w:r w:rsidRPr="008E1566">
        <w:rPr>
          <w:lang w:val=""/>
        </w:rPr>
        <w:t xml:space="preserve"> instrucciones</w:t>
      </w:r>
      <w:r>
        <w:rPr>
          <w:lang w:val=""/>
        </w:rPr>
        <w:t xml:space="preserve"> y el contestar las preguntas de contexto</w:t>
      </w:r>
      <w:r w:rsidRPr="008E1566">
        <w:rPr>
          <w:lang w:val=""/>
        </w:rPr>
        <w:t>.</w:t>
      </w:r>
    </w:p>
    <w:p w:rsidR="003E747D" w:rsidRPr="008E1566" w:rsidP="003E747D" w14:paraId="3F6EB64C" w14:textId="77777777">
      <w:pPr>
        <w:pStyle w:val="BodyText"/>
        <w:rPr>
          <w:lang w:val=""/>
        </w:rPr>
      </w:pPr>
    </w:p>
    <w:p w:rsidR="003E747D" w:rsidRPr="008E1566" w:rsidP="003E747D" w14:paraId="15546232" w14:textId="77777777">
      <w:pPr>
        <w:pStyle w:val="NoSpacing"/>
        <w:rPr>
          <w:rFonts w:ascii="Times New Roman" w:hAnsi="Times New Roman"/>
          <w:lang w:val=""/>
        </w:rPr>
      </w:pPr>
      <w:r w:rsidRPr="008E1566">
        <w:rPr>
          <w:rFonts w:ascii="Times New Roman" w:hAnsi="Times New Roman"/>
          <w:b/>
          <w:bCs/>
          <w:lang w:val=""/>
        </w:rPr>
        <w:t>La información recolectada se utiliza únicamente con fines estadísticos.</w:t>
      </w:r>
    </w:p>
    <w:p w:rsidR="003E747D" w:rsidRPr="008E1566" w:rsidP="003E747D" w14:paraId="6147D0CF" w14:textId="77777777">
      <w:pPr>
        <w:pStyle w:val="NoSpacing"/>
        <w:numPr>
          <w:ilvl w:val="0"/>
          <w:numId w:val="8"/>
        </w:numPr>
        <w:rPr>
          <w:rFonts w:ascii="Times New Roman" w:hAnsi="Times New Roman"/>
          <w:lang w:val=""/>
        </w:rPr>
      </w:pPr>
      <w:r w:rsidRPr="008E1566">
        <w:rPr>
          <w:rFonts w:ascii="Times New Roman" w:hAnsi="Times New Roman"/>
          <w:lang w:val=""/>
        </w:rPr>
        <w:t xml:space="preserve">Las calificaciones de su hijo(a) </w:t>
      </w:r>
      <w:r w:rsidRPr="008E1566">
        <w:rPr>
          <w:rFonts w:ascii="Times New Roman" w:hAnsi="Times New Roman"/>
          <w:u w:val="single"/>
          <w:lang w:val=""/>
        </w:rPr>
        <w:t>no</w:t>
      </w:r>
      <w:r w:rsidRPr="008E1566">
        <w:rPr>
          <w:rFonts w:ascii="Times New Roman" w:hAnsi="Times New Roman"/>
          <w:lang w:val=""/>
        </w:rPr>
        <w:t xml:space="preserve"> se verán afectadas.</w:t>
      </w:r>
    </w:p>
    <w:p w:rsidR="003E747D" w:rsidRPr="008E1566" w:rsidP="003E747D" w14:paraId="1B227B54" w14:textId="77777777">
      <w:pPr>
        <w:pStyle w:val="NoSpacing"/>
        <w:numPr>
          <w:ilvl w:val="0"/>
          <w:numId w:val="8"/>
        </w:numPr>
        <w:rPr>
          <w:rFonts w:ascii="Times New Roman" w:hAnsi="Times New Roman"/>
          <w:lang w:val=""/>
        </w:rPr>
      </w:pPr>
      <w:r w:rsidRPr="008E1566">
        <w:rPr>
          <w:rFonts w:ascii="Times New Roman" w:hAnsi="Times New Roman"/>
          <w:lang w:val=""/>
        </w:rPr>
        <w:t>Los estudiantes pueden ser excusados por cualquier motivo, no están obligados a completar la evaluación y pueden dejar de responder cualquier pregunta.</w:t>
      </w:r>
    </w:p>
    <w:p w:rsidR="003E747D" w:rsidRPr="008E1566" w:rsidP="003E747D" w14:paraId="14E20F19" w14:textId="77777777">
      <w:pPr>
        <w:pStyle w:val="NoSpacing"/>
        <w:numPr>
          <w:ilvl w:val="0"/>
          <w:numId w:val="8"/>
        </w:numPr>
        <w:rPr>
          <w:rFonts w:ascii="Times New Roman" w:hAnsi="Times New Roman"/>
          <w:color w:val="FF0000"/>
          <w:lang w:val=""/>
        </w:rPr>
      </w:pPr>
      <w:r w:rsidRPr="008E1566">
        <w:rPr>
          <w:rFonts w:ascii="Times New Roman" w:hAnsi="Times New Roman"/>
          <w:lang w:val=""/>
        </w:rPr>
        <w:t xml:space="preserve">Aunque </w:t>
      </w:r>
      <w:r>
        <w:rPr>
          <w:rFonts w:ascii="Times New Roman" w:hAnsi="Times New Roman"/>
          <w:lang w:val=""/>
        </w:rPr>
        <w:t>la evaluación es voluntaria</w:t>
      </w:r>
      <w:r w:rsidRPr="008E1566">
        <w:rPr>
          <w:rFonts w:ascii="Times New Roman" w:hAnsi="Times New Roman"/>
          <w:lang w:val=""/>
        </w:rPr>
        <w:t>, NAEP depende de la participación de los estudiantes para ayudar</w:t>
      </w:r>
      <w:r>
        <w:rPr>
          <w:rFonts w:ascii="Times New Roman" w:hAnsi="Times New Roman"/>
          <w:lang w:val=""/>
        </w:rPr>
        <w:t>les</w:t>
      </w:r>
      <w:r w:rsidRPr="008E1566">
        <w:rPr>
          <w:rFonts w:ascii="Times New Roman" w:hAnsi="Times New Roman"/>
          <w:lang w:val=""/>
        </w:rPr>
        <w:t xml:space="preserve"> a </w:t>
      </w:r>
      <w:r>
        <w:rPr>
          <w:rFonts w:ascii="Times New Roman" w:hAnsi="Times New Roman"/>
          <w:lang w:val=""/>
        </w:rPr>
        <w:t xml:space="preserve">los </w:t>
      </w:r>
      <w:r w:rsidRPr="008E1566">
        <w:rPr>
          <w:rFonts w:ascii="Times New Roman" w:hAnsi="Times New Roman"/>
          <w:lang w:val=""/>
        </w:rPr>
        <w:t xml:space="preserve">legisladores a mejorar la educación. No obstante, si no desea que su hijo(a) participe, por favor, notifíqueme por escrito antes de </w:t>
      </w:r>
      <w:r w:rsidRPr="008E1566">
        <w:rPr>
          <w:rFonts w:ascii="Times New Roman" w:hAnsi="Times New Roman"/>
          <w:color w:val="FF0000"/>
          <w:lang w:val=""/>
        </w:rPr>
        <w:t>(</w:t>
      </w:r>
      <w:r>
        <w:rPr>
          <w:rFonts w:ascii="Times New Roman" w:hAnsi="Times New Roman"/>
          <w:color w:val="FF0000"/>
          <w:lang w:val=""/>
        </w:rPr>
        <w:t>fecha</w:t>
      </w:r>
      <w:r w:rsidRPr="008E1566">
        <w:rPr>
          <w:rFonts w:ascii="Times New Roman" w:hAnsi="Times New Roman"/>
          <w:color w:val="FF0000"/>
          <w:lang w:val=""/>
        </w:rPr>
        <w:t>)</w:t>
      </w:r>
      <w:r w:rsidRPr="008E1566">
        <w:rPr>
          <w:rFonts w:ascii="Times New Roman" w:hAnsi="Times New Roman"/>
          <w:lang w:val=""/>
        </w:rPr>
        <w:t>.</w:t>
      </w:r>
    </w:p>
    <w:p w:rsidR="003E747D" w:rsidRPr="008E1566" w:rsidP="003E747D" w14:paraId="3F69F3CB" w14:textId="77777777">
      <w:pPr>
        <w:pStyle w:val="BodyText"/>
        <w:rPr>
          <w:szCs w:val="22"/>
          <w:lang w:val=""/>
        </w:rPr>
      </w:pPr>
    </w:p>
    <w:p w:rsidR="003E747D" w:rsidRPr="008E1566" w:rsidP="003E747D" w14:paraId="5EBA980C" w14:textId="77777777">
      <w:pPr>
        <w:pStyle w:val="BodyText"/>
        <w:rPr>
          <w:szCs w:val="22"/>
          <w:lang w:val=""/>
        </w:rPr>
      </w:pPr>
      <w:r w:rsidRPr="008E1566">
        <w:rPr>
          <w:szCs w:val="22"/>
          <w:lang w:val=""/>
        </w:rPr>
        <w:t xml:space="preserve">No es necesario estudiar en preparación para NAEP, pero anime a su hijo(a) a que haga su mejor esfuerzo. Si tiene alguna pregunta, comuníquese con </w:t>
      </w:r>
      <w:r w:rsidRPr="008E1566">
        <w:rPr>
          <w:color w:val="FF0000"/>
          <w:szCs w:val="22"/>
          <w:lang w:val=""/>
        </w:rPr>
        <w:t>(</w:t>
      </w:r>
      <w:r>
        <w:rPr>
          <w:color w:val="FF0000"/>
          <w:szCs w:val="22"/>
          <w:lang w:val=""/>
        </w:rPr>
        <w:t>nombre</w:t>
      </w:r>
      <w:r w:rsidRPr="008E1566">
        <w:rPr>
          <w:color w:val="FF0000"/>
          <w:szCs w:val="22"/>
          <w:lang w:val=""/>
        </w:rPr>
        <w:t>)</w:t>
      </w:r>
      <w:r w:rsidRPr="008E1566">
        <w:rPr>
          <w:szCs w:val="22"/>
          <w:lang w:val=""/>
        </w:rPr>
        <w:t xml:space="preserve"> </w:t>
      </w:r>
      <w:r>
        <w:rPr>
          <w:szCs w:val="22"/>
          <w:lang w:val=""/>
        </w:rPr>
        <w:t>llamando al</w:t>
      </w:r>
      <w:r w:rsidRPr="008E1566">
        <w:rPr>
          <w:szCs w:val="22"/>
          <w:lang w:val=""/>
        </w:rPr>
        <w:t xml:space="preserve"> </w:t>
      </w:r>
      <w:r w:rsidRPr="008E1566">
        <w:rPr>
          <w:color w:val="FF0000"/>
          <w:szCs w:val="22"/>
          <w:lang w:val=""/>
        </w:rPr>
        <w:t>(</w:t>
      </w:r>
      <w:r w:rsidRPr="009754A9">
        <w:rPr>
          <w:color w:val="FF0000"/>
          <w:szCs w:val="22"/>
          <w:lang w:val=""/>
        </w:rPr>
        <w:t>número de teléfono</w:t>
      </w:r>
      <w:r w:rsidRPr="008E1566">
        <w:rPr>
          <w:color w:val="FF0000"/>
          <w:szCs w:val="22"/>
          <w:lang w:val=""/>
        </w:rPr>
        <w:t>)</w:t>
      </w:r>
      <w:r w:rsidRPr="008E1566">
        <w:rPr>
          <w:szCs w:val="22"/>
          <w:lang w:val=""/>
        </w:rPr>
        <w:t xml:space="preserve"> o por correo electrónico </w:t>
      </w:r>
      <w:r>
        <w:rPr>
          <w:szCs w:val="22"/>
          <w:lang w:val=""/>
        </w:rPr>
        <w:t xml:space="preserve">escribiendo </w:t>
      </w:r>
      <w:r w:rsidRPr="008E1566">
        <w:rPr>
          <w:szCs w:val="22"/>
          <w:lang w:val=""/>
        </w:rPr>
        <w:t xml:space="preserve">a </w:t>
      </w:r>
      <w:r w:rsidRPr="008E1566">
        <w:rPr>
          <w:color w:val="FF0000"/>
          <w:szCs w:val="22"/>
          <w:lang w:val=""/>
        </w:rPr>
        <w:t>(</w:t>
      </w:r>
      <w:r w:rsidRPr="009754A9">
        <w:rPr>
          <w:color w:val="FF0000"/>
          <w:szCs w:val="22"/>
          <w:lang w:val=""/>
        </w:rPr>
        <w:t>correo electrónico</w:t>
      </w:r>
      <w:r w:rsidRPr="008E1566">
        <w:rPr>
          <w:color w:val="FF0000"/>
          <w:szCs w:val="22"/>
          <w:lang w:val=""/>
        </w:rPr>
        <w:t>)</w:t>
      </w:r>
      <w:r w:rsidRPr="008E1566">
        <w:rPr>
          <w:szCs w:val="22"/>
          <w:lang w:val=""/>
        </w:rPr>
        <w:t>.</w:t>
      </w:r>
    </w:p>
    <w:p w:rsidR="003E747D" w:rsidRPr="008E1566" w:rsidP="003E747D" w14:paraId="3767F461" w14:textId="77777777">
      <w:pPr>
        <w:pStyle w:val="BodyText"/>
        <w:rPr>
          <w:szCs w:val="22"/>
          <w:lang w:val=""/>
        </w:rPr>
      </w:pPr>
    </w:p>
    <w:p w:rsidR="003E747D" w:rsidRPr="008E1566" w:rsidP="003E747D" w14:paraId="2A16F5EC" w14:textId="77777777">
      <w:pPr>
        <w:spacing w:after="0" w:line="240" w:lineRule="auto"/>
        <w:rPr>
          <w:rFonts w:ascii="Times New Roman" w:hAnsi="Times New Roman" w:cs="Times New Roman"/>
          <w:lang w:val=""/>
        </w:rPr>
      </w:pPr>
      <w:r w:rsidRPr="008E1566">
        <w:rPr>
          <w:rFonts w:ascii="Times New Roman" w:hAnsi="Times New Roman" w:cs="Times New Roman"/>
          <w:lang w:val=""/>
        </w:rPr>
        <w:t xml:space="preserve">Nos entusiasma que nuestra escuela participe en NAEP. Sabemos que los estudiantes de </w:t>
      </w: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mostrarán lo que los estudiantes de nuestro país saben y pueden hacer.</w:t>
      </w:r>
    </w:p>
    <w:p w:rsidR="003E747D" w:rsidRPr="008E1566" w:rsidP="003E747D" w14:paraId="4DE5198D" w14:textId="77777777">
      <w:pPr>
        <w:spacing w:after="0" w:line="240" w:lineRule="auto"/>
        <w:rPr>
          <w:rFonts w:ascii="Times New Roman" w:hAnsi="Times New Roman" w:cs="Times New Roman"/>
          <w:lang w:val=""/>
        </w:rPr>
      </w:pPr>
    </w:p>
    <w:p w:rsidR="003E747D" w:rsidRPr="008E1566" w:rsidP="003E747D" w14:paraId="6912269D" w14:textId="77777777">
      <w:pPr>
        <w:spacing w:after="0" w:line="240" w:lineRule="auto"/>
        <w:rPr>
          <w:rFonts w:ascii="Times New Roman" w:hAnsi="Times New Roman" w:cs="Times New Roman"/>
          <w:lang w:val=""/>
        </w:rPr>
      </w:pPr>
      <w:r w:rsidRPr="008E1566">
        <w:rPr>
          <w:rFonts w:ascii="Times New Roman" w:hAnsi="Times New Roman" w:cs="Times New Roman"/>
          <w:lang w:val=""/>
        </w:rPr>
        <w:t>Atentamente,</w:t>
      </w:r>
    </w:p>
    <w:p w:rsidR="003E747D" w:rsidRPr="008E1566" w:rsidP="003E747D" w14:paraId="7860408E" w14:textId="77777777">
      <w:pPr>
        <w:spacing w:after="0" w:line="240" w:lineRule="auto"/>
        <w:rPr>
          <w:rFonts w:ascii="Times New Roman" w:hAnsi="Times New Roman" w:cs="Times New Roman"/>
          <w:lang w:val=""/>
        </w:rPr>
      </w:pPr>
    </w:p>
    <w:p w:rsidR="003E747D" w:rsidRPr="008E1566" w:rsidP="003E747D" w14:paraId="1F997A87" w14:textId="77777777">
      <w:pPr>
        <w:pStyle w:val="NoSpacing"/>
        <w:rPr>
          <w:rFonts w:ascii="Times New Roman" w:hAnsi="Times New Roman"/>
          <w:lang w:val=""/>
        </w:rPr>
      </w:pPr>
    </w:p>
    <w:p w:rsidR="003E747D" w:rsidRPr="008E1566" w:rsidP="003E747D" w14:paraId="5DFE5918" w14:textId="77777777">
      <w:pPr>
        <w:spacing w:after="0" w:line="240" w:lineRule="auto"/>
        <w:rPr>
          <w:rFonts w:ascii="Times New Roman" w:hAnsi="Times New Roman" w:cs="Times New Roman"/>
          <w:color w:val="FF0000"/>
          <w:lang w:val=""/>
        </w:rPr>
      </w:pPr>
      <w:r w:rsidRPr="008E1566">
        <w:rPr>
          <w:rFonts w:ascii="Times New Roman" w:hAnsi="Times New Roman" w:cs="Times New Roman"/>
          <w:color w:val="FF0000"/>
          <w:lang w:val=""/>
        </w:rPr>
        <w:t>(Nombre del director(a) de la escuela)</w:t>
      </w:r>
    </w:p>
    <w:p w:rsidR="003E747D" w:rsidRPr="008E1566" w:rsidP="003E747D" w14:paraId="01ACD593" w14:textId="77777777">
      <w:pPr>
        <w:spacing w:after="0" w:line="240" w:lineRule="auto"/>
        <w:rPr>
          <w:rFonts w:ascii="Times New Roman" w:hAnsi="Times New Roman" w:cs="Times New Roman"/>
          <w:color w:val="FF0000"/>
          <w:lang w:val=""/>
        </w:rPr>
      </w:pPr>
    </w:p>
    <w:p w:rsidR="003E747D" w:rsidRPr="00B15C3D" w:rsidP="003E747D" w14:paraId="5E8A1270" w14:textId="77777777">
      <w:pPr>
        <w:rPr>
          <w:lang w:val="es-PR"/>
        </w:rPr>
      </w:pPr>
      <w:r w:rsidRPr="000A3901">
        <w:rPr>
          <w:rFonts w:ascii="Times New Roman" w:hAnsi="Times New Roman" w:cs="Times New Roman"/>
          <w:i/>
          <w:iCs/>
          <w:sz w:val="18"/>
          <w:szCs w:val="20"/>
          <w:lang w:val=""/>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0A3901">
        <w:rPr>
          <w:rFonts w:ascii="Times New Roman" w:hAnsi="Times New Roman" w:cs="Times New Roman"/>
          <w:i/>
          <w:iCs/>
          <w:sz w:val="18"/>
          <w:szCs w:val="20"/>
          <w:lang w:val=""/>
        </w:rPr>
        <w:t>del mismo</w:t>
      </w:r>
      <w:r w:rsidRPr="000A3901">
        <w:rPr>
          <w:rFonts w:ascii="Times New Roman" w:hAnsi="Times New Roman" w:cs="Times New Roman"/>
          <w:i/>
          <w:iCs/>
          <w:sz w:val="18"/>
          <w:szCs w:val="20"/>
          <w:lang w:val=""/>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0A3901">
        <w:rPr>
          <w:rFonts w:ascii="Times New Roman" w:hAnsi="Times New Roman" w:cs="Times New Roman"/>
          <w:i/>
          <w:iCs/>
          <w:sz w:val="18"/>
          <w:szCs w:val="20"/>
          <w:lang w:val=""/>
        </w:rPr>
        <w:t>malware</w:t>
      </w:r>
      <w:r w:rsidRPr="000A3901">
        <w:rPr>
          <w:rFonts w:ascii="Times New Roman" w:hAnsi="Times New Roman" w:cs="Times New Roman"/>
          <w:i/>
          <w:iCs/>
          <w:sz w:val="18"/>
          <w:szCs w:val="20"/>
          <w:lang w:val=""/>
        </w:rPr>
        <w:t>) y otras amenazas conforme a la Ley de Mejoramiento de la Seguridad Cibernética de 2015.</w:t>
      </w:r>
    </w:p>
    <w:p w:rsidR="003E747D" w:rsidRPr="005278D6" w14:paraId="1616630D" w14:textId="58A8765D">
      <w:pPr>
        <w:rPr>
          <w:sz w:val="20"/>
          <w:szCs w:val="20"/>
          <w:lang w:val=""/>
        </w:rPr>
      </w:pPr>
    </w:p>
    <w:p w:rsidR="00B5143B" w:rsidRPr="008E1566" w:rsidP="00B5143B" w14:paraId="33374A99" w14:textId="77777777">
      <w:pPr>
        <w:pStyle w:val="Header"/>
        <w:jc w:val="center"/>
        <w:rPr>
          <w:b/>
          <w:lang w:val=""/>
        </w:rPr>
      </w:pPr>
      <w:r w:rsidRPr="008E1566">
        <w:rPr>
          <w:b/>
          <w:bCs/>
          <w:lang w:val=""/>
        </w:rPr>
        <w:t>CARTA DE NOTIFICACIÓN A LOS PADRES O TUTORES SOBRE NAEP DE 202</w:t>
      </w:r>
      <w:r>
        <w:rPr>
          <w:b/>
          <w:bCs/>
          <w:lang w:val=""/>
        </w:rPr>
        <w:t>4</w:t>
      </w:r>
    </w:p>
    <w:p w:rsidR="00B5143B" w:rsidRPr="00B5580D" w:rsidP="00B5143B" w14:paraId="6B35ABD1" w14:textId="77777777">
      <w:pPr>
        <w:pStyle w:val="Header"/>
        <w:jc w:val="center"/>
        <w:rPr>
          <w:b/>
          <w:lang w:val="es-PR"/>
        </w:rPr>
      </w:pPr>
      <w:r>
        <w:rPr>
          <w:b/>
          <w:bCs/>
          <w:lang w:val="es-PR"/>
        </w:rPr>
        <w:t>Prueba Piloto: Matemáticas y Lectura para</w:t>
      </w:r>
      <w:r w:rsidRPr="00C21B0C">
        <w:rPr>
          <w:b/>
          <w:bCs/>
          <w:lang w:val="es-PR"/>
        </w:rPr>
        <w:t xml:space="preserve"> 4.º y 8.º grado</w:t>
      </w:r>
    </w:p>
    <w:p w:rsidR="00B5143B" w:rsidRPr="00A8637C" w:rsidP="00B5143B" w14:paraId="050D61C6" w14:textId="77777777">
      <w:pPr>
        <w:spacing w:after="0"/>
        <w:jc w:val="center"/>
        <w:rPr>
          <w:rFonts w:ascii="Times New Roman" w:hAnsi="Times New Roman" w:cs="Times New Roman"/>
          <w:b/>
          <w:color w:val="FF0000"/>
          <w:lang w:val=""/>
        </w:rPr>
      </w:pPr>
      <w:r w:rsidRPr="00D401D6">
        <w:rPr>
          <w:rFonts w:ascii="Times New Roman" w:hAnsi="Times New Roman" w:cs="Times New Roman"/>
          <w:color w:val="FF0000"/>
          <w:lang w:val=""/>
        </w:rPr>
        <w:t>(</w:t>
      </w:r>
      <w:r>
        <w:rPr>
          <w:rFonts w:ascii="Times New Roman" w:hAnsi="Times New Roman" w:cs="Times New Roman"/>
          <w:b/>
          <w:color w:val="FF0000"/>
          <w:lang w:val=""/>
        </w:rPr>
        <w:t>Membrete de la escuela</w:t>
      </w:r>
      <w:r w:rsidRPr="00A8637C">
        <w:rPr>
          <w:rFonts w:ascii="Times New Roman" w:hAnsi="Times New Roman" w:cs="Times New Roman"/>
          <w:b/>
          <w:color w:val="FF0000"/>
          <w:lang w:val=""/>
        </w:rPr>
        <w:t>)</w:t>
      </w:r>
    </w:p>
    <w:p w:rsidR="00B5143B" w:rsidRPr="00D401D6" w:rsidP="00B5143B" w14:paraId="6D6C8B52" w14:textId="77777777">
      <w:pPr>
        <w:spacing w:after="0"/>
        <w:jc w:val="center"/>
        <w:rPr>
          <w:rFonts w:ascii="Times New Roman" w:hAnsi="Times New Roman" w:cs="Times New Roman"/>
          <w:b/>
          <w:color w:val="FF0000"/>
          <w:lang w:val=""/>
        </w:rPr>
      </w:pPr>
      <w:r w:rsidRPr="00A8637C">
        <w:rPr>
          <w:rFonts w:ascii="Times New Roman" w:hAnsi="Times New Roman" w:cs="Times New Roman"/>
          <w:b/>
          <w:bCs/>
          <w:color w:val="FF0000"/>
          <w:lang w:val=""/>
        </w:rPr>
        <w:t>(</w:t>
      </w:r>
      <w:r>
        <w:rPr>
          <w:rFonts w:ascii="Times New Roman" w:hAnsi="Times New Roman" w:cs="Times New Roman"/>
          <w:b/>
          <w:bCs/>
          <w:color w:val="FF0000"/>
          <w:lang w:val=""/>
        </w:rPr>
        <w:t>Coloque la fecha aquí</w:t>
      </w:r>
      <w:r w:rsidRPr="00D401D6">
        <w:rPr>
          <w:rFonts w:ascii="Times New Roman" w:hAnsi="Times New Roman" w:cs="Times New Roman"/>
          <w:b/>
          <w:bCs/>
          <w:color w:val="FF0000"/>
          <w:lang w:val=""/>
        </w:rPr>
        <w:t>)</w:t>
      </w:r>
    </w:p>
    <w:p w:rsidR="00B5143B" w:rsidRPr="008E1566" w:rsidP="00B5143B" w14:paraId="7829B0F0" w14:textId="77777777">
      <w:pPr>
        <w:spacing w:after="0" w:line="240" w:lineRule="auto"/>
        <w:rPr>
          <w:rFonts w:ascii="Times New Roman" w:hAnsi="Times New Roman" w:cs="Times New Roman"/>
          <w:lang w:val=""/>
        </w:rPr>
      </w:pPr>
      <w:r w:rsidRPr="008E1566">
        <w:rPr>
          <w:rFonts w:ascii="Times New Roman" w:hAnsi="Times New Roman" w:cs="Times New Roman"/>
          <w:lang w:val=""/>
        </w:rPr>
        <w:t>Estimado(a) padre, madre o tutor:</w:t>
      </w:r>
    </w:p>
    <w:p w:rsidR="00B5143B" w:rsidRPr="008E1566" w:rsidP="00B5143B" w14:paraId="7275D39B" w14:textId="77777777">
      <w:pPr>
        <w:spacing w:after="0" w:line="240" w:lineRule="auto"/>
        <w:rPr>
          <w:rFonts w:ascii="Times New Roman" w:hAnsi="Times New Roman" w:cs="Times New Roman"/>
          <w:lang w:val=""/>
        </w:rPr>
      </w:pPr>
    </w:p>
    <w:p w:rsidR="00B5143B" w:rsidRPr="008E1566" w:rsidP="00B5143B" w14:paraId="2D43DB38" w14:textId="77777777">
      <w:pPr>
        <w:spacing w:after="0" w:line="240" w:lineRule="auto"/>
        <w:rPr>
          <w:rFonts w:ascii="Times New Roman" w:hAnsi="Times New Roman" w:cs="Times New Roman"/>
          <w:lang w:val=""/>
        </w:rPr>
      </w:pP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participará en la Evaluación Nacional del Progreso Educativo (NAEP, por sus siglas en inglés) el</w:t>
      </w:r>
      <w:r>
        <w:rPr>
          <w:rFonts w:ascii="Times New Roman" w:hAnsi="Times New Roman" w:cs="Times New Roman"/>
          <w:lang w:val=""/>
        </w:rPr>
        <w:t xml:space="preserve"> </w:t>
      </w:r>
      <w:r w:rsidRPr="008E1566">
        <w:rPr>
          <w:rFonts w:ascii="Times New Roman" w:hAnsi="Times New Roman" w:cs="Times New Roman"/>
          <w:color w:val="FF0000"/>
          <w:lang w:val=""/>
        </w:rPr>
        <w:t>(</w:t>
      </w:r>
      <w:r>
        <w:rPr>
          <w:rFonts w:ascii="Times New Roman" w:hAnsi="Times New Roman" w:cs="Times New Roman"/>
          <w:color w:val="FF0000"/>
          <w:lang w:val=""/>
        </w:rPr>
        <w:t>fecha</w:t>
      </w:r>
      <w:r w:rsidRPr="008E1566">
        <w:rPr>
          <w:rFonts w:ascii="Times New Roman" w:hAnsi="Times New Roman" w:cs="Times New Roman"/>
          <w:color w:val="FF0000"/>
          <w:lang w:val=""/>
        </w:rPr>
        <w:t>)</w:t>
      </w:r>
      <w:r w:rsidRPr="008E1566">
        <w:rPr>
          <w:rFonts w:ascii="Times New Roman" w:hAnsi="Times New Roman" w:cs="Times New Roman"/>
          <w:lang w:val=""/>
        </w:rPr>
        <w:t xml:space="preserve">. NAEP es la evaluación continua y nacionalmente representativa más grande acerca de lo que los estudiantes saben y pueden hacer en diferentes materias. NAEP </w:t>
      </w:r>
      <w:r>
        <w:rPr>
          <w:rFonts w:ascii="Times New Roman" w:hAnsi="Times New Roman" w:cs="Times New Roman"/>
          <w:lang w:val=""/>
        </w:rPr>
        <w:t xml:space="preserve">es administrada por </w:t>
      </w:r>
      <w:r w:rsidRPr="008E1566">
        <w:rPr>
          <w:rFonts w:ascii="Times New Roman" w:hAnsi="Times New Roman" w:cs="Times New Roman"/>
          <w:lang w:val=""/>
        </w:rPr>
        <w:t>el Centro Nacional de Estadísticas de la Educación (NCES, por sus siglas en inglés)</w:t>
      </w:r>
      <w:r>
        <w:rPr>
          <w:rFonts w:ascii="Times New Roman" w:hAnsi="Times New Roman" w:cs="Times New Roman"/>
          <w:lang w:val=""/>
        </w:rPr>
        <w:t>,</w:t>
      </w:r>
      <w:r w:rsidRPr="008E1566">
        <w:rPr>
          <w:rFonts w:ascii="Times New Roman" w:hAnsi="Times New Roman" w:cs="Times New Roman"/>
          <w:lang w:val=""/>
        </w:rPr>
        <w:t xml:space="preserve"> </w:t>
      </w:r>
      <w:r>
        <w:rPr>
          <w:rFonts w:ascii="Times New Roman" w:hAnsi="Times New Roman" w:cs="Times New Roman"/>
          <w:lang w:val=""/>
        </w:rPr>
        <w:t>parte</w:t>
      </w:r>
      <w:r w:rsidRPr="008E1566">
        <w:rPr>
          <w:rFonts w:ascii="Times New Roman" w:hAnsi="Times New Roman" w:cs="Times New Roman"/>
          <w:lang w:val=""/>
        </w:rPr>
        <w:t xml:space="preserve"> del Departamento de Educación de Estados Unidos. NAEP es diferente de nuestras evaluaciones estatales ya que ofrece una medida común de los logros en todo el país. </w:t>
      </w:r>
      <w:r w:rsidRPr="00912CC6">
        <w:rPr>
          <w:rFonts w:ascii="Times New Roman" w:hAnsi="Times New Roman" w:cs="Times New Roman"/>
          <w:lang w:val=""/>
        </w:rPr>
        <w:t xml:space="preserve">En el 2024, nuestra escuela participará en la prueba piloto de NAEP. Los resultados de la prueba piloto no se darán a conocer públicamente, pero se utilizarán para </w:t>
      </w:r>
      <w:r>
        <w:rPr>
          <w:rFonts w:ascii="Times New Roman" w:hAnsi="Times New Roman" w:cs="Times New Roman"/>
          <w:lang w:val=""/>
        </w:rPr>
        <w:t>orientar</w:t>
      </w:r>
      <w:r w:rsidRPr="00912CC6">
        <w:rPr>
          <w:rFonts w:ascii="Times New Roman" w:hAnsi="Times New Roman" w:cs="Times New Roman"/>
          <w:lang w:val=""/>
        </w:rPr>
        <w:t xml:space="preserve"> las futuras evaluaciones de NAEP.</w:t>
      </w:r>
    </w:p>
    <w:p w:rsidR="00B5143B" w:rsidRPr="008E1566" w:rsidP="00B5143B" w14:paraId="1F3DBB34" w14:textId="77777777">
      <w:pPr>
        <w:spacing w:after="0" w:line="240" w:lineRule="auto"/>
        <w:rPr>
          <w:rFonts w:ascii="Times New Roman" w:hAnsi="Times New Roman" w:cs="Times New Roman"/>
          <w:lang w:val=""/>
        </w:rPr>
      </w:pPr>
    </w:p>
    <w:p w:rsidR="00B5143B" w:rsidRPr="008E1566" w:rsidP="00B5143B" w14:paraId="1E4374C9" w14:textId="77777777">
      <w:pPr>
        <w:pStyle w:val="BodyText"/>
        <w:rPr>
          <w:szCs w:val="22"/>
          <w:lang w:val=""/>
        </w:rPr>
      </w:pPr>
      <w:r w:rsidRPr="008E1566">
        <w:rPr>
          <w:szCs w:val="22"/>
          <w:lang w:val=""/>
        </w:rPr>
        <w:t xml:space="preserve">Su hijo(a) </w:t>
      </w:r>
      <w:r w:rsidRPr="008E1566">
        <w:rPr>
          <w:color w:val="FF0000"/>
          <w:szCs w:val="22"/>
          <w:lang w:val=""/>
        </w:rPr>
        <w:t>(tomará/posiblemente</w:t>
      </w:r>
      <w:r w:rsidRPr="008E1566">
        <w:rPr>
          <w:szCs w:val="22"/>
          <w:lang w:val=""/>
        </w:rPr>
        <w:t xml:space="preserve"> </w:t>
      </w:r>
      <w:r w:rsidRPr="00A8637C">
        <w:rPr>
          <w:color w:val="FF0000"/>
          <w:szCs w:val="22"/>
          <w:lang w:val=""/>
        </w:rPr>
        <w:t xml:space="preserve">tome) </w:t>
      </w:r>
      <w:r w:rsidRPr="008E1566">
        <w:rPr>
          <w:szCs w:val="22"/>
          <w:lang w:val=""/>
        </w:rPr>
        <w:t>una evaluación de matemáticas</w:t>
      </w:r>
      <w:r>
        <w:rPr>
          <w:szCs w:val="22"/>
          <w:lang w:val=""/>
        </w:rPr>
        <w:t xml:space="preserve"> o lectura</w:t>
      </w:r>
      <w:r w:rsidRPr="008E1566">
        <w:rPr>
          <w:szCs w:val="22"/>
          <w:lang w:val=""/>
        </w:rPr>
        <w:t xml:space="preserve">. Además de las preguntas </w:t>
      </w:r>
      <w:r>
        <w:rPr>
          <w:szCs w:val="22"/>
          <w:lang w:val=""/>
        </w:rPr>
        <w:t>sobre la materia</w:t>
      </w:r>
      <w:r w:rsidRPr="008E1566">
        <w:rPr>
          <w:szCs w:val="22"/>
          <w:lang w:val=""/>
        </w:rPr>
        <w:t xml:space="preserve">, los estudiantes contestan </w:t>
      </w:r>
      <w:r>
        <w:rPr>
          <w:szCs w:val="22"/>
          <w:lang w:val=""/>
        </w:rPr>
        <w:t>preguntas</w:t>
      </w:r>
      <w:r w:rsidRPr="008E1566">
        <w:rPr>
          <w:szCs w:val="22"/>
          <w:lang w:val=""/>
        </w:rPr>
        <w:t xml:space="preserve"> de </w:t>
      </w:r>
      <w:r>
        <w:rPr>
          <w:szCs w:val="22"/>
          <w:lang w:val=""/>
        </w:rPr>
        <w:t>contexto de NAEP de manera voluntaria. La</w:t>
      </w:r>
      <w:r w:rsidRPr="008E1566">
        <w:rPr>
          <w:szCs w:val="22"/>
          <w:lang w:val=""/>
        </w:rPr>
        <w:t xml:space="preserve">s </w:t>
      </w:r>
      <w:r>
        <w:rPr>
          <w:szCs w:val="22"/>
          <w:lang w:val=""/>
        </w:rPr>
        <w:t>preguntas</w:t>
      </w:r>
      <w:r w:rsidRPr="008E1566">
        <w:rPr>
          <w:szCs w:val="22"/>
          <w:lang w:val=""/>
        </w:rPr>
        <w:t xml:space="preserve"> proporcionan información valiosa acerca de las experiencias y oportunidades</w:t>
      </w:r>
      <w:r w:rsidRPr="002A3B10">
        <w:rPr>
          <w:szCs w:val="22"/>
          <w:lang w:val=""/>
        </w:rPr>
        <w:t xml:space="preserve"> de aprendizaje dentro y fuera del salón de clases de los estudiantes participantes</w:t>
      </w:r>
      <w:r w:rsidRPr="008E1566">
        <w:rPr>
          <w:szCs w:val="22"/>
          <w:lang w:val=""/>
        </w:rPr>
        <w:t xml:space="preserve">. Puede encontrar más información acerca de </w:t>
      </w:r>
      <w:r>
        <w:rPr>
          <w:szCs w:val="22"/>
          <w:lang w:val=""/>
        </w:rPr>
        <w:t>las preguntas</w:t>
      </w:r>
      <w:r w:rsidRPr="008E1566">
        <w:rPr>
          <w:szCs w:val="22"/>
          <w:lang w:val=""/>
        </w:rPr>
        <w:t xml:space="preserve"> de NAEP en </w:t>
      </w:r>
      <w:hyperlink w:history="1">
        <w:r w:rsidRPr="008D03C0">
          <w:rPr>
            <w:rStyle w:val="Hyperlink"/>
            <w:rFonts w:eastAsiaTheme="majorEastAsia"/>
            <w:szCs w:val="22"/>
            <w:lang w:val=""/>
          </w:rPr>
          <w:t>https://nces.ed.gov/nationsreportcard/parents/spanish.aspx</w:t>
        </w:r>
      </w:hyperlink>
      <w:r w:rsidRPr="008E1566">
        <w:rPr>
          <w:szCs w:val="22"/>
          <w:lang w:val=""/>
        </w:rPr>
        <w:t xml:space="preserve"> en la sección “</w:t>
      </w:r>
      <w:r w:rsidRPr="005262AA">
        <w:rPr>
          <w:szCs w:val="22"/>
          <w:lang w:val=""/>
        </w:rPr>
        <w:t>¿Qué se le preguntará a su hijo(a)?</w:t>
      </w:r>
      <w:r w:rsidRPr="008E1566">
        <w:rPr>
          <w:szCs w:val="22"/>
          <w:lang w:val=""/>
        </w:rPr>
        <w:t>”</w:t>
      </w:r>
    </w:p>
    <w:p w:rsidR="00B5143B" w:rsidRPr="008E1566" w:rsidP="00B5143B" w14:paraId="1CE41405" w14:textId="77777777">
      <w:pPr>
        <w:pStyle w:val="BodyText"/>
        <w:rPr>
          <w:szCs w:val="22"/>
          <w:lang w:val=""/>
        </w:rPr>
      </w:pPr>
    </w:p>
    <w:p w:rsidR="00B5143B" w:rsidRPr="008E1566" w:rsidP="00B5143B" w14:paraId="74E0C4DA" w14:textId="77777777">
      <w:pPr>
        <w:pStyle w:val="BodyText"/>
        <w:rPr>
          <w:lang w:val=""/>
        </w:rPr>
      </w:pPr>
      <w:r>
        <w:rPr>
          <w:lang w:val=""/>
        </w:rPr>
        <w:t>La evaluación toma unos 120 minutos</w:t>
      </w:r>
      <w:r w:rsidRPr="008E1566">
        <w:rPr>
          <w:lang w:val=""/>
        </w:rPr>
        <w:t xml:space="preserve"> para la mayoría de</w:t>
      </w:r>
      <w:r>
        <w:rPr>
          <w:lang w:val=""/>
        </w:rPr>
        <w:t xml:space="preserve"> los</w:t>
      </w:r>
      <w:r w:rsidRPr="008E1566">
        <w:rPr>
          <w:lang w:val=""/>
        </w:rPr>
        <w:t xml:space="preserve"> estudiantes, incluyendo </w:t>
      </w:r>
      <w:r>
        <w:rPr>
          <w:lang w:val=""/>
        </w:rPr>
        <w:t xml:space="preserve">el </w:t>
      </w:r>
      <w:r w:rsidRPr="008E1566">
        <w:rPr>
          <w:lang w:val=""/>
        </w:rPr>
        <w:t>tiempo de transición</w:t>
      </w:r>
      <w:r>
        <w:rPr>
          <w:lang w:val=""/>
        </w:rPr>
        <w:t>,</w:t>
      </w:r>
      <w:r w:rsidRPr="008E1566">
        <w:rPr>
          <w:lang w:val=""/>
        </w:rPr>
        <w:t xml:space="preserve"> instrucciones</w:t>
      </w:r>
      <w:r>
        <w:rPr>
          <w:lang w:val=""/>
        </w:rPr>
        <w:t xml:space="preserve"> y el contestar las preguntas de contexto</w:t>
      </w:r>
      <w:r w:rsidRPr="008E1566">
        <w:rPr>
          <w:lang w:val=""/>
        </w:rPr>
        <w:t>.</w:t>
      </w:r>
    </w:p>
    <w:p w:rsidR="00B5143B" w:rsidRPr="008E1566" w:rsidP="00B5143B" w14:paraId="6DECD282" w14:textId="77777777">
      <w:pPr>
        <w:pStyle w:val="BodyText"/>
        <w:rPr>
          <w:lang w:val=""/>
        </w:rPr>
      </w:pPr>
    </w:p>
    <w:p w:rsidR="00B5143B" w:rsidRPr="008E1566" w:rsidP="00B5143B" w14:paraId="3154B40C" w14:textId="77777777">
      <w:pPr>
        <w:pStyle w:val="NoSpacing"/>
        <w:rPr>
          <w:rFonts w:ascii="Times New Roman" w:hAnsi="Times New Roman"/>
          <w:lang w:val=""/>
        </w:rPr>
      </w:pPr>
      <w:r w:rsidRPr="008E1566">
        <w:rPr>
          <w:rFonts w:ascii="Times New Roman" w:hAnsi="Times New Roman"/>
          <w:b/>
          <w:bCs/>
          <w:lang w:val=""/>
        </w:rPr>
        <w:t>La información recolectada se utiliza únicamente con fines estadísticos.</w:t>
      </w:r>
    </w:p>
    <w:p w:rsidR="00B5143B" w:rsidRPr="008E1566" w:rsidP="00B5143B" w14:paraId="198BFCB7" w14:textId="77777777">
      <w:pPr>
        <w:pStyle w:val="NoSpacing"/>
        <w:numPr>
          <w:ilvl w:val="0"/>
          <w:numId w:val="8"/>
        </w:numPr>
        <w:rPr>
          <w:rFonts w:ascii="Times New Roman" w:hAnsi="Times New Roman"/>
          <w:lang w:val=""/>
        </w:rPr>
      </w:pPr>
      <w:r w:rsidRPr="008E1566">
        <w:rPr>
          <w:rFonts w:ascii="Times New Roman" w:hAnsi="Times New Roman"/>
          <w:lang w:val=""/>
        </w:rPr>
        <w:t xml:space="preserve">Las calificaciones de su hijo(a) </w:t>
      </w:r>
      <w:r w:rsidRPr="008E1566">
        <w:rPr>
          <w:rFonts w:ascii="Times New Roman" w:hAnsi="Times New Roman"/>
          <w:u w:val="single"/>
          <w:lang w:val=""/>
        </w:rPr>
        <w:t>no</w:t>
      </w:r>
      <w:r w:rsidRPr="008E1566">
        <w:rPr>
          <w:rFonts w:ascii="Times New Roman" w:hAnsi="Times New Roman"/>
          <w:lang w:val=""/>
        </w:rPr>
        <w:t xml:space="preserve"> se verán afectadas.</w:t>
      </w:r>
    </w:p>
    <w:p w:rsidR="00B5143B" w:rsidRPr="008E1566" w:rsidP="00B5143B" w14:paraId="2A6AAF7B" w14:textId="77777777">
      <w:pPr>
        <w:pStyle w:val="NoSpacing"/>
        <w:numPr>
          <w:ilvl w:val="0"/>
          <w:numId w:val="8"/>
        </w:numPr>
        <w:rPr>
          <w:rFonts w:ascii="Times New Roman" w:hAnsi="Times New Roman"/>
          <w:lang w:val=""/>
        </w:rPr>
      </w:pPr>
      <w:r w:rsidRPr="008E1566">
        <w:rPr>
          <w:rFonts w:ascii="Times New Roman" w:hAnsi="Times New Roman"/>
          <w:lang w:val=""/>
        </w:rPr>
        <w:t>Los estudiantes pueden ser excusados por cualquier motivo, no están obligados a completar la evaluación y pueden dejar de responder cualquier pregunta.</w:t>
      </w:r>
    </w:p>
    <w:p w:rsidR="00B5143B" w:rsidRPr="008E1566" w:rsidP="00B5143B" w14:paraId="59DAC199" w14:textId="77777777">
      <w:pPr>
        <w:pStyle w:val="NoSpacing"/>
        <w:numPr>
          <w:ilvl w:val="0"/>
          <w:numId w:val="8"/>
        </w:numPr>
        <w:rPr>
          <w:rFonts w:ascii="Times New Roman" w:hAnsi="Times New Roman"/>
          <w:color w:val="FF0000"/>
          <w:lang w:val=""/>
        </w:rPr>
      </w:pPr>
      <w:r w:rsidRPr="008E1566">
        <w:rPr>
          <w:rFonts w:ascii="Times New Roman" w:hAnsi="Times New Roman"/>
          <w:lang w:val=""/>
        </w:rPr>
        <w:t xml:space="preserve">Aunque </w:t>
      </w:r>
      <w:r>
        <w:rPr>
          <w:rFonts w:ascii="Times New Roman" w:hAnsi="Times New Roman"/>
          <w:lang w:val=""/>
        </w:rPr>
        <w:t>la evaluación es voluntaria</w:t>
      </w:r>
      <w:r w:rsidRPr="008E1566">
        <w:rPr>
          <w:rFonts w:ascii="Times New Roman" w:hAnsi="Times New Roman"/>
          <w:lang w:val=""/>
        </w:rPr>
        <w:t>, NAEP depende de la participación de los estudiantes para ayudar</w:t>
      </w:r>
      <w:r>
        <w:rPr>
          <w:rFonts w:ascii="Times New Roman" w:hAnsi="Times New Roman"/>
          <w:lang w:val=""/>
        </w:rPr>
        <w:t>les</w:t>
      </w:r>
      <w:r w:rsidRPr="008E1566">
        <w:rPr>
          <w:rFonts w:ascii="Times New Roman" w:hAnsi="Times New Roman"/>
          <w:lang w:val=""/>
        </w:rPr>
        <w:t xml:space="preserve"> a </w:t>
      </w:r>
      <w:r>
        <w:rPr>
          <w:rFonts w:ascii="Times New Roman" w:hAnsi="Times New Roman"/>
          <w:lang w:val=""/>
        </w:rPr>
        <w:t xml:space="preserve">los </w:t>
      </w:r>
      <w:r w:rsidRPr="008E1566">
        <w:rPr>
          <w:rFonts w:ascii="Times New Roman" w:hAnsi="Times New Roman"/>
          <w:lang w:val=""/>
        </w:rPr>
        <w:t xml:space="preserve">legisladores a mejorar la educación. No obstante, si no desea que su hijo(a) participe, por favor, notifíqueme por escrito antes de </w:t>
      </w:r>
      <w:r w:rsidRPr="008E1566">
        <w:rPr>
          <w:rFonts w:ascii="Times New Roman" w:hAnsi="Times New Roman"/>
          <w:color w:val="FF0000"/>
          <w:lang w:val=""/>
        </w:rPr>
        <w:t>(</w:t>
      </w:r>
      <w:r>
        <w:rPr>
          <w:rFonts w:ascii="Times New Roman" w:hAnsi="Times New Roman"/>
          <w:color w:val="FF0000"/>
          <w:lang w:val=""/>
        </w:rPr>
        <w:t>fecha</w:t>
      </w:r>
      <w:r w:rsidRPr="008E1566">
        <w:rPr>
          <w:rFonts w:ascii="Times New Roman" w:hAnsi="Times New Roman"/>
          <w:color w:val="FF0000"/>
          <w:lang w:val=""/>
        </w:rPr>
        <w:t>)</w:t>
      </w:r>
      <w:r w:rsidRPr="008E1566">
        <w:rPr>
          <w:rFonts w:ascii="Times New Roman" w:hAnsi="Times New Roman"/>
          <w:lang w:val=""/>
        </w:rPr>
        <w:t>.</w:t>
      </w:r>
    </w:p>
    <w:p w:rsidR="00B5143B" w:rsidRPr="008E1566" w:rsidP="00B5143B" w14:paraId="3841E219" w14:textId="77777777">
      <w:pPr>
        <w:pStyle w:val="BodyText"/>
        <w:rPr>
          <w:szCs w:val="22"/>
          <w:lang w:val=""/>
        </w:rPr>
      </w:pPr>
    </w:p>
    <w:p w:rsidR="00B5143B" w:rsidRPr="008E1566" w:rsidP="00B5143B" w14:paraId="528BB8EA" w14:textId="77777777">
      <w:pPr>
        <w:pStyle w:val="BodyText"/>
        <w:rPr>
          <w:szCs w:val="22"/>
          <w:lang w:val=""/>
        </w:rPr>
      </w:pPr>
      <w:r w:rsidRPr="008E1566">
        <w:rPr>
          <w:szCs w:val="22"/>
          <w:lang w:val=""/>
        </w:rPr>
        <w:t xml:space="preserve">No es necesario estudiar en preparación para NAEP, pero anime a su hijo(a) a que haga su mejor esfuerzo. Si tiene alguna pregunta, comuníquese con </w:t>
      </w:r>
      <w:r w:rsidRPr="008E1566">
        <w:rPr>
          <w:color w:val="FF0000"/>
          <w:szCs w:val="22"/>
          <w:lang w:val=""/>
        </w:rPr>
        <w:t>(</w:t>
      </w:r>
      <w:r>
        <w:rPr>
          <w:color w:val="FF0000"/>
          <w:szCs w:val="22"/>
          <w:lang w:val=""/>
        </w:rPr>
        <w:t>nombre</w:t>
      </w:r>
      <w:r w:rsidRPr="008E1566">
        <w:rPr>
          <w:color w:val="FF0000"/>
          <w:szCs w:val="22"/>
          <w:lang w:val=""/>
        </w:rPr>
        <w:t>)</w:t>
      </w:r>
      <w:r w:rsidRPr="008E1566">
        <w:rPr>
          <w:szCs w:val="22"/>
          <w:lang w:val=""/>
        </w:rPr>
        <w:t xml:space="preserve"> </w:t>
      </w:r>
      <w:r>
        <w:rPr>
          <w:szCs w:val="22"/>
          <w:lang w:val=""/>
        </w:rPr>
        <w:t>llamando al</w:t>
      </w:r>
      <w:r w:rsidRPr="008E1566">
        <w:rPr>
          <w:szCs w:val="22"/>
          <w:lang w:val=""/>
        </w:rPr>
        <w:t xml:space="preserve"> </w:t>
      </w:r>
      <w:r w:rsidRPr="008E1566">
        <w:rPr>
          <w:color w:val="FF0000"/>
          <w:szCs w:val="22"/>
          <w:lang w:val=""/>
        </w:rPr>
        <w:t>(</w:t>
      </w:r>
      <w:r w:rsidRPr="009754A9">
        <w:rPr>
          <w:color w:val="FF0000"/>
          <w:szCs w:val="22"/>
          <w:lang w:val=""/>
        </w:rPr>
        <w:t>número de teléfono</w:t>
      </w:r>
      <w:r w:rsidRPr="008E1566">
        <w:rPr>
          <w:color w:val="FF0000"/>
          <w:szCs w:val="22"/>
          <w:lang w:val=""/>
        </w:rPr>
        <w:t>)</w:t>
      </w:r>
      <w:r w:rsidRPr="008E1566">
        <w:rPr>
          <w:szCs w:val="22"/>
          <w:lang w:val=""/>
        </w:rPr>
        <w:t xml:space="preserve"> o por correo electrónico </w:t>
      </w:r>
      <w:r>
        <w:rPr>
          <w:szCs w:val="22"/>
          <w:lang w:val=""/>
        </w:rPr>
        <w:t xml:space="preserve">escribiendo </w:t>
      </w:r>
      <w:r w:rsidRPr="008E1566">
        <w:rPr>
          <w:szCs w:val="22"/>
          <w:lang w:val=""/>
        </w:rPr>
        <w:t xml:space="preserve">a </w:t>
      </w:r>
      <w:r w:rsidRPr="008E1566">
        <w:rPr>
          <w:color w:val="FF0000"/>
          <w:szCs w:val="22"/>
          <w:lang w:val=""/>
        </w:rPr>
        <w:t>(</w:t>
      </w:r>
      <w:r w:rsidRPr="009754A9">
        <w:rPr>
          <w:color w:val="FF0000"/>
          <w:szCs w:val="22"/>
          <w:lang w:val=""/>
        </w:rPr>
        <w:t>correo electrónico</w:t>
      </w:r>
      <w:r w:rsidRPr="008E1566">
        <w:rPr>
          <w:color w:val="FF0000"/>
          <w:szCs w:val="22"/>
          <w:lang w:val=""/>
        </w:rPr>
        <w:t>)</w:t>
      </w:r>
      <w:r w:rsidRPr="008E1566">
        <w:rPr>
          <w:szCs w:val="22"/>
          <w:lang w:val=""/>
        </w:rPr>
        <w:t>.</w:t>
      </w:r>
    </w:p>
    <w:p w:rsidR="00B5143B" w:rsidRPr="008E1566" w:rsidP="00B5143B" w14:paraId="5541CF0F" w14:textId="77777777">
      <w:pPr>
        <w:pStyle w:val="BodyText"/>
        <w:rPr>
          <w:szCs w:val="22"/>
          <w:lang w:val=""/>
        </w:rPr>
      </w:pPr>
    </w:p>
    <w:p w:rsidR="00B5143B" w:rsidRPr="008E1566" w:rsidP="00B5143B" w14:paraId="58B15B6C" w14:textId="77777777">
      <w:pPr>
        <w:spacing w:after="0" w:line="240" w:lineRule="auto"/>
        <w:rPr>
          <w:rFonts w:ascii="Times New Roman" w:hAnsi="Times New Roman" w:cs="Times New Roman"/>
          <w:lang w:val=""/>
        </w:rPr>
      </w:pPr>
      <w:r w:rsidRPr="008E1566">
        <w:rPr>
          <w:rFonts w:ascii="Times New Roman" w:hAnsi="Times New Roman" w:cs="Times New Roman"/>
          <w:lang w:val=""/>
        </w:rPr>
        <w:t xml:space="preserve">Nos entusiasma que nuestra escuela participe en NAEP. Sabemos que los estudiantes de </w:t>
      </w: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mostrarán lo que los estudiantes de nuestro país saben y pueden hacer.</w:t>
      </w:r>
    </w:p>
    <w:p w:rsidR="00B5143B" w:rsidRPr="008E1566" w:rsidP="00B5143B" w14:paraId="270D2A6F" w14:textId="77777777">
      <w:pPr>
        <w:spacing w:after="0" w:line="240" w:lineRule="auto"/>
        <w:rPr>
          <w:rFonts w:ascii="Times New Roman" w:hAnsi="Times New Roman" w:cs="Times New Roman"/>
          <w:lang w:val=""/>
        </w:rPr>
      </w:pPr>
    </w:p>
    <w:p w:rsidR="00B5143B" w:rsidRPr="008E1566" w:rsidP="00B5143B" w14:paraId="3F21A2E4" w14:textId="77777777">
      <w:pPr>
        <w:spacing w:after="0" w:line="240" w:lineRule="auto"/>
        <w:rPr>
          <w:rFonts w:ascii="Times New Roman" w:hAnsi="Times New Roman" w:cs="Times New Roman"/>
          <w:lang w:val=""/>
        </w:rPr>
      </w:pPr>
      <w:r w:rsidRPr="008E1566">
        <w:rPr>
          <w:rFonts w:ascii="Times New Roman" w:hAnsi="Times New Roman" w:cs="Times New Roman"/>
          <w:lang w:val=""/>
        </w:rPr>
        <w:t>Atentamente,</w:t>
      </w:r>
    </w:p>
    <w:p w:rsidR="00B5143B" w:rsidRPr="008E1566" w:rsidP="00B5143B" w14:paraId="0872D202" w14:textId="77777777">
      <w:pPr>
        <w:spacing w:after="0" w:line="240" w:lineRule="auto"/>
        <w:rPr>
          <w:rFonts w:ascii="Times New Roman" w:hAnsi="Times New Roman" w:cs="Times New Roman"/>
          <w:lang w:val=""/>
        </w:rPr>
      </w:pPr>
    </w:p>
    <w:p w:rsidR="00B5143B" w:rsidRPr="008E1566" w:rsidP="00B5143B" w14:paraId="37EF4DA6" w14:textId="77777777">
      <w:pPr>
        <w:pStyle w:val="NoSpacing"/>
        <w:rPr>
          <w:rFonts w:ascii="Times New Roman" w:hAnsi="Times New Roman"/>
          <w:lang w:val=""/>
        </w:rPr>
      </w:pPr>
    </w:p>
    <w:p w:rsidR="00B5143B" w:rsidRPr="008E1566" w:rsidP="00B5143B" w14:paraId="7282B89C" w14:textId="77777777">
      <w:pPr>
        <w:spacing w:after="0" w:line="240" w:lineRule="auto"/>
        <w:rPr>
          <w:rFonts w:ascii="Times New Roman" w:hAnsi="Times New Roman" w:cs="Times New Roman"/>
          <w:color w:val="FF0000"/>
          <w:lang w:val=""/>
        </w:rPr>
      </w:pPr>
      <w:r w:rsidRPr="008E1566">
        <w:rPr>
          <w:rFonts w:ascii="Times New Roman" w:hAnsi="Times New Roman" w:cs="Times New Roman"/>
          <w:color w:val="FF0000"/>
          <w:lang w:val=""/>
        </w:rPr>
        <w:t>(Nombre del director(a) de la escuela)</w:t>
      </w:r>
    </w:p>
    <w:p w:rsidR="00B5143B" w:rsidRPr="008E1566" w:rsidP="00B5143B" w14:paraId="1BF13AAD" w14:textId="77777777">
      <w:pPr>
        <w:spacing w:after="0" w:line="240" w:lineRule="auto"/>
        <w:rPr>
          <w:rFonts w:ascii="Times New Roman" w:hAnsi="Times New Roman" w:cs="Times New Roman"/>
          <w:color w:val="FF0000"/>
          <w:lang w:val=""/>
        </w:rPr>
      </w:pPr>
    </w:p>
    <w:p w:rsidR="00B5143B" w:rsidRPr="00876292" w:rsidP="00B5143B" w14:paraId="1064B805" w14:textId="09FA7DC0">
      <w:pPr>
        <w:rPr>
          <w:sz w:val="20"/>
          <w:szCs w:val="20"/>
          <w:lang w:val="es-PR"/>
        </w:rPr>
      </w:pPr>
      <w:r w:rsidRPr="34CEFC4A">
        <w:rPr>
          <w:rFonts w:ascii="Times New Roman" w:hAnsi="Times New Roman" w:cs="Times New Roman"/>
          <w:i/>
          <w:sz w:val="16"/>
          <w:szCs w:val="16"/>
          <w:lang w:val=""/>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34CEFC4A">
        <w:rPr>
          <w:rFonts w:ascii="Times New Roman" w:hAnsi="Times New Roman" w:cs="Times New Roman"/>
          <w:i/>
          <w:sz w:val="16"/>
          <w:szCs w:val="16"/>
          <w:lang w:val=""/>
        </w:rPr>
        <w:t>del mismo</w:t>
      </w:r>
      <w:r w:rsidRPr="34CEFC4A">
        <w:rPr>
          <w:rFonts w:ascii="Times New Roman" w:hAnsi="Times New Roman" w:cs="Times New Roman"/>
          <w:i/>
          <w:sz w:val="16"/>
          <w:szCs w:val="16"/>
          <w:lang w:val=""/>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34CEFC4A">
        <w:rPr>
          <w:rFonts w:ascii="Times New Roman" w:hAnsi="Times New Roman" w:cs="Times New Roman"/>
          <w:i/>
          <w:sz w:val="16"/>
          <w:szCs w:val="16"/>
          <w:lang w:val=""/>
        </w:rPr>
        <w:t>malware</w:t>
      </w:r>
      <w:r w:rsidRPr="34CEFC4A">
        <w:rPr>
          <w:rFonts w:ascii="Times New Roman" w:hAnsi="Times New Roman" w:cs="Times New Roman"/>
          <w:i/>
          <w:sz w:val="16"/>
          <w:szCs w:val="16"/>
          <w:lang w:val=""/>
        </w:rPr>
        <w:t>) y otras amenazas conforme a la Ley de Mejoramiento de la Seguridad Cibernética de 2015.</w:t>
      </w:r>
    </w:p>
    <w:p w:rsidR="00B97ABA" w:rsidRPr="00F05D25" w:rsidP="00593D98" w14:paraId="66C3F995" w14:textId="59C28BDB">
      <w:pPr>
        <w:pStyle w:val="Heading3"/>
        <w:rPr>
          <w:rFonts w:eastAsia="Times New Roman"/>
        </w:rPr>
      </w:pPr>
      <w:bookmarkStart w:id="76" w:name="_Toc509491778"/>
      <w:bookmarkStart w:id="77" w:name="_Toc516145679"/>
      <w:bookmarkStart w:id="78" w:name="_Toc71195493"/>
      <w:bookmarkStart w:id="79" w:name="_Toc72144897"/>
      <w:bookmarkStart w:id="80" w:name="_Toc131674683"/>
      <w:bookmarkStart w:id="81" w:name="_Toc136927912"/>
      <w:bookmarkStart w:id="82" w:name="_Hlk12552217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Pr="00F05D25">
        <w:rPr>
          <w:rFonts w:eastAsia="Times New Roman"/>
          <w:b/>
          <w:spacing w:val="1"/>
        </w:rPr>
        <w:t>1</w:t>
      </w:r>
      <w:r w:rsidR="00683C3B">
        <w:rPr>
          <w:rFonts w:eastAsia="Times New Roman"/>
          <w:b/>
          <w:spacing w:val="1"/>
        </w:rPr>
        <w:t>2</w:t>
      </w:r>
      <w:r w:rsidRPr="00F05D25">
        <w:rPr>
          <w:rFonts w:eastAsia="Times New Roman"/>
        </w:rPr>
        <w:t>:</w:t>
      </w:r>
      <w:r w:rsidRPr="00F05D25">
        <w:rPr>
          <w:rFonts w:eastAsia="Times New Roman"/>
          <w:spacing w:val="-8"/>
        </w:rPr>
        <w:t xml:space="preserve"> </w:t>
      </w:r>
      <w:r w:rsidRPr="00F05D25">
        <w:rPr>
          <w:rFonts w:eastAsia="Times New Roman"/>
        </w:rPr>
        <w:t>20</w:t>
      </w:r>
      <w:r w:rsidR="005A7E3D">
        <w:rPr>
          <w:rFonts w:eastAsia="Times New Roman"/>
        </w:rPr>
        <w:t>2</w:t>
      </w:r>
      <w:r w:rsidR="00E52567">
        <w:rPr>
          <w:rFonts w:eastAsia="Times New Roman"/>
        </w:rPr>
        <w:t>4</w:t>
      </w:r>
      <w:r w:rsidRPr="00F05D25">
        <w:rPr>
          <w:rFonts w:eastAsia="Times New Roman"/>
        </w:rPr>
        <w:t xml:space="preserve"> State Guide to NAEP Participation</w:t>
      </w:r>
      <w:bookmarkEnd w:id="76"/>
      <w:bookmarkEnd w:id="77"/>
      <w:r w:rsidR="00E474CD">
        <w:rPr>
          <w:rFonts w:eastAsia="Times New Roman"/>
        </w:rPr>
        <w:t xml:space="preserve"> </w:t>
      </w:r>
      <w:r w:rsidR="003160B5">
        <w:rPr>
          <w:rFonts w:eastAsia="Times New Roman"/>
        </w:rPr>
        <w:t>(</w:t>
      </w:r>
      <w:r w:rsidR="00BC79B5">
        <w:rPr>
          <w:rFonts w:eastAsia="Times New Roman"/>
        </w:rPr>
        <w:t>Approved v.29</w:t>
      </w:r>
      <w:r w:rsidR="003160B5">
        <w:rPr>
          <w:rFonts w:eastAsia="Times New Roman"/>
        </w:rPr>
        <w:t>)</w:t>
      </w:r>
      <w:bookmarkEnd w:id="78"/>
      <w:bookmarkEnd w:id="79"/>
      <w:bookmarkEnd w:id="80"/>
      <w:bookmarkEnd w:id="81"/>
    </w:p>
    <w:bookmarkEnd w:id="82"/>
    <w:p w:rsidR="00B97ABA" w:rsidP="00B97ABA" w14:paraId="66C3F996" w14:textId="77777777">
      <w:pPr>
        <w:jc w:val="center"/>
      </w:pPr>
    </w:p>
    <w:p w:rsidR="00B97ABA" w14:paraId="66C3F997" w14:textId="77777777">
      <w:pPr>
        <w:spacing w:after="0" w:line="200" w:lineRule="exact"/>
        <w:rPr>
          <w:sz w:val="20"/>
          <w:szCs w:val="20"/>
        </w:rPr>
      </w:pPr>
    </w:p>
    <w:p w:rsidR="00854A36" w14:paraId="66C3F998" w14:textId="6A13041F">
      <w:pPr>
        <w:rPr>
          <w:sz w:val="20"/>
          <w:szCs w:val="20"/>
        </w:rPr>
      </w:pPr>
      <w:r>
        <w:rPr>
          <w:sz w:val="20"/>
          <w:szCs w:val="20"/>
        </w:rPr>
        <w:br w:type="page"/>
      </w:r>
    </w:p>
    <w:p w:rsidR="00854A36" w:rsidRPr="004A0932" w:rsidP="004A0932" w14:paraId="0D0566BA" w14:textId="77777777">
      <w:pPr>
        <w:rPr>
          <w:b/>
          <w:bCs/>
          <w:sz w:val="24"/>
          <w:szCs w:val="24"/>
        </w:rPr>
      </w:pPr>
      <w:bookmarkStart w:id="83" w:name="_Toc125620229"/>
      <w:bookmarkStart w:id="84" w:name="_Toc126129052"/>
      <w:r w:rsidRPr="004A0932">
        <w:rPr>
          <w:b/>
          <w:bCs/>
          <w:sz w:val="24"/>
          <w:szCs w:val="24"/>
        </w:rPr>
        <w:t>State Guide to NAEP Participation 2024</w:t>
      </w:r>
      <w:bookmarkEnd w:id="83"/>
      <w:bookmarkEnd w:id="84"/>
    </w:p>
    <w:p w:rsidR="00854A36" w:rsidRPr="00A13FDD" w:rsidP="00854A36" w14:paraId="23429369" w14:textId="77777777">
      <w:pPr>
        <w:spacing w:after="0" w:line="240" w:lineRule="auto"/>
        <w:rPr>
          <w:sz w:val="24"/>
          <w:szCs w:val="24"/>
        </w:rPr>
      </w:pPr>
    </w:p>
    <w:p w:rsidR="00854A36" w:rsidP="00854A36" w14:paraId="4C1DF291" w14:textId="77777777">
      <w:pPr>
        <w:spacing w:after="0" w:line="240" w:lineRule="auto"/>
        <w:rPr>
          <w:sz w:val="24"/>
          <w:szCs w:val="24"/>
        </w:rPr>
      </w:pPr>
      <w:r w:rsidRPr="292F19F5">
        <w:rPr>
          <w:b/>
          <w:bCs/>
          <w:sz w:val="24"/>
          <w:szCs w:val="24"/>
        </w:rPr>
        <w:t>The National Assessment of Educational Progress (NAEP)</w:t>
      </w:r>
      <w:r w:rsidRPr="292F19F5">
        <w:rPr>
          <w:sz w:val="24"/>
          <w:szCs w:val="24"/>
        </w:rPr>
        <w:t>,</w:t>
      </w:r>
      <w:r w:rsidRPr="292F19F5">
        <w:rPr>
          <w:b/>
          <w:bCs/>
          <w:sz w:val="24"/>
          <w:szCs w:val="24"/>
        </w:rPr>
        <w:t xml:space="preserve"> </w:t>
      </w:r>
      <w:r w:rsidRPr="292F19F5">
        <w:rPr>
          <w:sz w:val="24"/>
          <w:szCs w:val="24"/>
        </w:rPr>
        <w:t xml:space="preserve">often called The Nation’s Report Card, is the largest nationally representative and continuing assessment of what students in the United States know and can do in various subjects. Since 1969, NAEP has been a common measure of student achievement across the country in mathematics, reading, science, writing, and many other subjects. NAEP report cards provide national results, as well as results for states, some districts, and various demographic groups, depending on the assessment. Federal and state policymakers, educators, and researchers use NAEP results to assess student progress and develop ways to improve education across the country and ensure that all students </w:t>
      </w:r>
      <w:r w:rsidRPr="292F19F5">
        <w:rPr>
          <w:sz w:val="24"/>
          <w:szCs w:val="24"/>
        </w:rPr>
        <w:t>have the opportunity to</w:t>
      </w:r>
      <w:r w:rsidRPr="292F19F5">
        <w:rPr>
          <w:sz w:val="24"/>
          <w:szCs w:val="24"/>
        </w:rPr>
        <w:t xml:space="preserve"> succeed.</w:t>
      </w:r>
    </w:p>
    <w:p w:rsidR="00854A36" w:rsidRPr="00A13FDD" w:rsidP="00854A36" w14:paraId="33EF9332" w14:textId="77777777">
      <w:pPr>
        <w:spacing w:after="0" w:line="240" w:lineRule="auto"/>
        <w:rPr>
          <w:sz w:val="24"/>
          <w:szCs w:val="24"/>
        </w:rPr>
      </w:pPr>
    </w:p>
    <w:p w:rsidR="00854A36" w:rsidRPr="00A13FDD" w:rsidP="00854A36" w14:paraId="08EEBBEF" w14:textId="77777777">
      <w:pPr>
        <w:spacing w:after="0" w:line="240" w:lineRule="auto"/>
        <w:rPr>
          <w:sz w:val="24"/>
          <w:szCs w:val="24"/>
        </w:rPr>
      </w:pPr>
      <w:r w:rsidRPr="00A13FDD">
        <w:rPr>
          <w:sz w:val="24"/>
          <w:szCs w:val="24"/>
        </w:rPr>
        <w:t xml:space="preserve">NAEP is a congressionally mandated project </w:t>
      </w:r>
      <w:r>
        <w:rPr>
          <w:sz w:val="24"/>
          <w:szCs w:val="24"/>
        </w:rPr>
        <w:t>administered by</w:t>
      </w:r>
      <w:r w:rsidRPr="00A13FDD">
        <w:rPr>
          <w:sz w:val="24"/>
          <w:szCs w:val="24"/>
        </w:rPr>
        <w:t xml:space="preserve"> the National Center for Education </w:t>
      </w:r>
      <w:r>
        <w:rPr>
          <w:sz w:val="24"/>
          <w:szCs w:val="24"/>
        </w:rPr>
        <w:t xml:space="preserve">Statistics </w:t>
      </w:r>
      <w:r w:rsidRPr="00A13FDD">
        <w:rPr>
          <w:sz w:val="24"/>
          <w:szCs w:val="24"/>
        </w:rPr>
        <w:t xml:space="preserve">(NCES), located within the U.S. Department of Education’s Institute of Education Sciences. </w:t>
      </w:r>
    </w:p>
    <w:p w:rsidR="00854A36" w:rsidRPr="00A13FDD" w:rsidP="00854A36" w14:paraId="49AC8056" w14:textId="77777777">
      <w:pPr>
        <w:spacing w:line="240" w:lineRule="auto"/>
        <w:rPr>
          <w:sz w:val="24"/>
          <w:szCs w:val="24"/>
        </w:rPr>
      </w:pPr>
    </w:p>
    <w:p w:rsidR="00854A36" w:rsidRPr="004A0932" w:rsidP="004A0932" w14:paraId="79C44C23" w14:textId="77777777">
      <w:pPr>
        <w:spacing w:after="0"/>
        <w:rPr>
          <w:b/>
          <w:bCs/>
          <w:sz w:val="24"/>
          <w:szCs w:val="24"/>
        </w:rPr>
      </w:pPr>
      <w:bookmarkStart w:id="85" w:name="_Toc125620230"/>
      <w:bookmarkStart w:id="86" w:name="_Toc126129053"/>
      <w:r w:rsidRPr="004A0932">
        <w:rPr>
          <w:b/>
          <w:bCs/>
          <w:sz w:val="24"/>
          <w:szCs w:val="24"/>
        </w:rPr>
        <w:t>NAEP State Participation</w:t>
      </w:r>
      <w:bookmarkEnd w:id="85"/>
      <w:bookmarkEnd w:id="86"/>
    </w:p>
    <w:p w:rsidR="00854A36" w:rsidRPr="00A13FDD" w:rsidP="00854A36" w14:paraId="7AA9E64E" w14:textId="77777777">
      <w:pPr>
        <w:spacing w:after="0" w:line="240" w:lineRule="auto"/>
        <w:rPr>
          <w:sz w:val="24"/>
          <w:szCs w:val="24"/>
        </w:rPr>
      </w:pPr>
      <w:r w:rsidRPr="00A13FDD">
        <w:rPr>
          <w:sz w:val="24"/>
          <w:szCs w:val="24"/>
        </w:rPr>
        <w:t>Since its inception, NAEP has been a partnership between the federal government and the states</w:t>
      </w:r>
      <w:r>
        <w:rPr>
          <w:sz w:val="24"/>
          <w:szCs w:val="24"/>
        </w:rPr>
        <w:t xml:space="preserve">, and </w:t>
      </w:r>
      <w:r w:rsidRPr="00A13FDD">
        <w:rPr>
          <w:sz w:val="24"/>
          <w:szCs w:val="24"/>
        </w:rPr>
        <w:t xml:space="preserve">states </w:t>
      </w:r>
      <w:r>
        <w:rPr>
          <w:sz w:val="24"/>
          <w:szCs w:val="24"/>
        </w:rPr>
        <w:t xml:space="preserve">have continued to </w:t>
      </w:r>
      <w:r w:rsidRPr="00A13FDD">
        <w:rPr>
          <w:sz w:val="24"/>
          <w:szCs w:val="24"/>
        </w:rPr>
        <w:t>support NAEP national assessments through the</w:t>
      </w:r>
      <w:r>
        <w:rPr>
          <w:sz w:val="24"/>
          <w:szCs w:val="24"/>
        </w:rPr>
        <w:t>ir schools’</w:t>
      </w:r>
      <w:r w:rsidRPr="00A13FDD">
        <w:rPr>
          <w:sz w:val="24"/>
          <w:szCs w:val="24"/>
        </w:rPr>
        <w:t xml:space="preserve"> participation</w:t>
      </w:r>
      <w:r>
        <w:rPr>
          <w:sz w:val="24"/>
          <w:szCs w:val="24"/>
        </w:rPr>
        <w:t>. In 1990, NAEP was administered at the state level for the first time. Since then</w:t>
      </w:r>
      <w:r w:rsidRPr="00A13FDD">
        <w:rPr>
          <w:sz w:val="24"/>
          <w:szCs w:val="24"/>
        </w:rPr>
        <w:t xml:space="preserve">, states have had the opportunity to receive results in mathematics, reading, science, and writing at grades 4 and 8, allowing for comparisons over time to the nation and other states. </w:t>
      </w:r>
      <w:r>
        <w:rPr>
          <w:sz w:val="24"/>
          <w:szCs w:val="24"/>
        </w:rPr>
        <w:t>Beginning in</w:t>
      </w:r>
      <w:r w:rsidRPr="00A13FDD">
        <w:rPr>
          <w:sz w:val="24"/>
          <w:szCs w:val="24"/>
        </w:rPr>
        <w:t xml:space="preserve"> 2003, all states have participated in the state NAEP mathematics and reading assessments</w:t>
      </w:r>
      <w:r>
        <w:rPr>
          <w:sz w:val="24"/>
          <w:szCs w:val="24"/>
        </w:rPr>
        <w:t xml:space="preserve"> at grades 4 and 8</w:t>
      </w:r>
      <w:r w:rsidRPr="00A13FDD">
        <w:rPr>
          <w:sz w:val="24"/>
          <w:szCs w:val="24"/>
        </w:rPr>
        <w:t>.</w:t>
      </w:r>
    </w:p>
    <w:p w:rsidR="00854A36" w:rsidRPr="00A13FDD" w:rsidP="00854A36" w14:paraId="62F52775" w14:textId="77777777">
      <w:pPr>
        <w:spacing w:after="0" w:line="240" w:lineRule="auto"/>
        <w:rPr>
          <w:b/>
          <w:sz w:val="24"/>
          <w:szCs w:val="24"/>
        </w:rPr>
      </w:pPr>
    </w:p>
    <w:p w:rsidR="00854A36" w:rsidRPr="00A13FDD" w:rsidP="00854A36" w14:paraId="71F7ADB6" w14:textId="77777777">
      <w:pPr>
        <w:spacing w:after="0" w:line="240" w:lineRule="auto"/>
        <w:rPr>
          <w:b/>
          <w:sz w:val="24"/>
          <w:szCs w:val="24"/>
        </w:rPr>
      </w:pPr>
      <w:r w:rsidRPr="00A13FDD">
        <w:rPr>
          <w:b/>
          <w:sz w:val="24"/>
          <w:szCs w:val="24"/>
        </w:rPr>
        <w:t>The NAEP 20</w:t>
      </w:r>
      <w:r>
        <w:rPr>
          <w:b/>
          <w:sz w:val="24"/>
          <w:szCs w:val="24"/>
        </w:rPr>
        <w:t>24</w:t>
      </w:r>
      <w:r w:rsidRPr="00A13FDD">
        <w:rPr>
          <w:b/>
          <w:sz w:val="24"/>
          <w:szCs w:val="24"/>
        </w:rPr>
        <w:t xml:space="preserve"> Assessment Program</w:t>
      </w:r>
    </w:p>
    <w:p w:rsidR="00854A36" w:rsidP="00854A36" w14:paraId="45D002C6" w14:textId="77777777">
      <w:pPr>
        <w:pStyle w:val="CommentText"/>
        <w:rPr>
          <w:sz w:val="24"/>
          <w:szCs w:val="24"/>
        </w:rPr>
      </w:pPr>
      <w:r w:rsidRPr="76FF0D25">
        <w:rPr>
          <w:sz w:val="24"/>
          <w:szCs w:val="24"/>
        </w:rPr>
        <w:t xml:space="preserve">The 2024 NAEP program will include digitally based assessments, administered on NAEP devices, in mathematics and reading at grades 4, 8, and 12, and science at grade 8. Schools and students may also be selected to participate in NAEP pilot testing in mathematics and reading to help improve future NAEP assessments and ensure that they continue to be a reliable measure of student achievement. Participating students, teachers, and principals will also be asked to complete survey questionnaires to provide a better understanding of factors that may be related to students’ </w:t>
      </w:r>
      <w:r w:rsidRPr="76FF0D25">
        <w:rPr>
          <w:sz w:val="24"/>
          <w:szCs w:val="24"/>
        </w:rPr>
        <w:t>learning.*</w:t>
      </w:r>
    </w:p>
    <w:p w:rsidR="00854A36" w:rsidRPr="00A13FDD" w:rsidP="00854A36" w14:paraId="58072FE2" w14:textId="77777777">
      <w:pPr>
        <w:pStyle w:val="CommentText"/>
        <w:rPr>
          <w:sz w:val="24"/>
          <w:szCs w:val="24"/>
        </w:rPr>
      </w:pPr>
      <w:bookmarkStart w:id="87" w:name="_Hlk121480068"/>
      <w:r w:rsidRPr="005F3000">
        <w:rPr>
          <w:sz w:val="24"/>
          <w:szCs w:val="24"/>
        </w:rPr>
        <w:t>The assessments will be administered between January 2</w:t>
      </w:r>
      <w:r>
        <w:rPr>
          <w:sz w:val="24"/>
          <w:szCs w:val="24"/>
        </w:rPr>
        <w:t>9</w:t>
      </w:r>
      <w:r w:rsidRPr="005F3000">
        <w:rPr>
          <w:sz w:val="24"/>
          <w:szCs w:val="24"/>
        </w:rPr>
        <w:t xml:space="preserve"> and March </w:t>
      </w:r>
      <w:r>
        <w:rPr>
          <w:sz w:val="24"/>
          <w:szCs w:val="24"/>
        </w:rPr>
        <w:t>8</w:t>
      </w:r>
      <w:r w:rsidRPr="005F3000">
        <w:rPr>
          <w:sz w:val="24"/>
          <w:szCs w:val="24"/>
        </w:rPr>
        <w:t>, 202</w:t>
      </w:r>
      <w:r>
        <w:rPr>
          <w:sz w:val="24"/>
          <w:szCs w:val="24"/>
        </w:rPr>
        <w:t>4</w:t>
      </w:r>
      <w:r w:rsidRPr="005F3000">
        <w:rPr>
          <w:sz w:val="24"/>
          <w:szCs w:val="24"/>
        </w:rPr>
        <w:t>.</w:t>
      </w:r>
      <w:r>
        <w:rPr>
          <w:sz w:val="24"/>
          <w:szCs w:val="24"/>
        </w:rPr>
        <w:t xml:space="preserve"> </w:t>
      </w:r>
      <w:bookmarkEnd w:id="87"/>
    </w:p>
    <w:p w:rsidR="00854A36" w:rsidRPr="00A13FDD" w:rsidP="00854A36" w14:paraId="26C4D5A8" w14:textId="77777777">
      <w:pPr>
        <w:pStyle w:val="CommentText"/>
        <w:rPr>
          <w:sz w:val="24"/>
          <w:szCs w:val="24"/>
        </w:rPr>
      </w:pPr>
      <w:r w:rsidRPr="00A13FDD">
        <w:rPr>
          <w:sz w:val="24"/>
          <w:szCs w:val="24"/>
        </w:rPr>
        <w:t>In 20</w:t>
      </w:r>
      <w:r>
        <w:rPr>
          <w:sz w:val="24"/>
          <w:szCs w:val="24"/>
        </w:rPr>
        <w:t>24</w:t>
      </w:r>
      <w:r w:rsidRPr="00A13FDD">
        <w:rPr>
          <w:sz w:val="24"/>
          <w:szCs w:val="24"/>
        </w:rPr>
        <w:t xml:space="preserve">, </w:t>
      </w:r>
      <w:r>
        <w:rPr>
          <w:sz w:val="24"/>
          <w:szCs w:val="24"/>
        </w:rPr>
        <w:t>state-level data will be collected</w:t>
      </w:r>
      <w:r w:rsidRPr="00A13FDD">
        <w:rPr>
          <w:sz w:val="24"/>
          <w:szCs w:val="24"/>
        </w:rPr>
        <w:t xml:space="preserve"> in mathematics and reading assessments at grades 4 and 8</w:t>
      </w:r>
      <w:r>
        <w:rPr>
          <w:sz w:val="24"/>
          <w:szCs w:val="24"/>
        </w:rPr>
        <w:t>.</w:t>
      </w:r>
      <w:r w:rsidRPr="00706DD0">
        <w:rPr>
          <w:sz w:val="24"/>
          <w:szCs w:val="24"/>
        </w:rPr>
        <w:t xml:space="preserve"> </w:t>
      </w:r>
      <w:r w:rsidRPr="00A13FDD">
        <w:rPr>
          <w:sz w:val="24"/>
          <w:szCs w:val="24"/>
        </w:rPr>
        <w:t xml:space="preserve">Under the Elementary and Secondary Education Act Reauthorization of 2001 and continuing with the Every Student Succeeds Act (ESSA), which was signed into law in December 2015, state applications for Title I funds must include an assurance that states will participate in the </w:t>
      </w:r>
      <w:r>
        <w:rPr>
          <w:sz w:val="24"/>
          <w:szCs w:val="24"/>
        </w:rPr>
        <w:t>b</w:t>
      </w:r>
      <w:r w:rsidRPr="00A13FDD">
        <w:rPr>
          <w:sz w:val="24"/>
          <w:szCs w:val="24"/>
        </w:rPr>
        <w:t xml:space="preserve">iennial NAEP mathematics and reading assessments at grades 4 and 8 and that state results will be reported. </w:t>
      </w:r>
      <w:r w:rsidRPr="00A13FDD">
        <w:rPr>
          <w:sz w:val="24"/>
          <w:szCs w:val="24"/>
        </w:rPr>
        <w:t xml:space="preserve"> </w:t>
      </w:r>
    </w:p>
    <w:p w:rsidR="00854A36" w:rsidP="00854A36" w14:paraId="68455EBA" w14:textId="77777777">
      <w:pPr>
        <w:spacing w:line="240" w:lineRule="auto"/>
        <w:rPr>
          <w:sz w:val="24"/>
          <w:szCs w:val="24"/>
        </w:rPr>
      </w:pPr>
      <w:r w:rsidRPr="00701860">
        <w:rPr>
          <w:sz w:val="24"/>
          <w:szCs w:val="24"/>
        </w:rPr>
        <w:t>Twenty-seven</w:t>
      </w:r>
      <w:r w:rsidRPr="00A13FDD">
        <w:rPr>
          <w:sz w:val="24"/>
          <w:szCs w:val="24"/>
        </w:rPr>
        <w:t xml:space="preserve"> districts will participate in the NAEP Trial Urban District Assessment (TUDA) in </w:t>
      </w:r>
      <w:r>
        <w:rPr>
          <w:sz w:val="24"/>
          <w:szCs w:val="24"/>
        </w:rPr>
        <w:t xml:space="preserve">mathematics and reading in </w:t>
      </w:r>
      <w:r w:rsidRPr="00A13FDD">
        <w:rPr>
          <w:sz w:val="24"/>
          <w:szCs w:val="24"/>
        </w:rPr>
        <w:t xml:space="preserve">grades 4 and 8. A primary goal of NAEP TUDA is to </w:t>
      </w:r>
      <w:r>
        <w:rPr>
          <w:sz w:val="24"/>
          <w:szCs w:val="24"/>
        </w:rPr>
        <w:t xml:space="preserve">focus attention on urban education by </w:t>
      </w:r>
      <w:r w:rsidRPr="00A13FDD">
        <w:rPr>
          <w:sz w:val="24"/>
          <w:szCs w:val="24"/>
        </w:rPr>
        <w:t>measur</w:t>
      </w:r>
      <w:r>
        <w:rPr>
          <w:sz w:val="24"/>
          <w:szCs w:val="24"/>
        </w:rPr>
        <w:t>ing</w:t>
      </w:r>
      <w:r w:rsidRPr="00A13FDD">
        <w:rPr>
          <w:sz w:val="24"/>
          <w:szCs w:val="24"/>
        </w:rPr>
        <w:t xml:space="preserve"> what students in the nation’s large urban districts know and can do in</w:t>
      </w:r>
      <w:r>
        <w:rPr>
          <w:sz w:val="24"/>
          <w:szCs w:val="24"/>
        </w:rPr>
        <w:t xml:space="preserve"> mathematics and reading. </w:t>
      </w:r>
    </w:p>
    <w:p w:rsidR="00854A36" w:rsidP="00854A36" w14:paraId="484FF776" w14:textId="77777777">
      <w:pPr>
        <w:spacing w:line="240" w:lineRule="auto"/>
        <w:rPr>
          <w:sz w:val="24"/>
          <w:szCs w:val="24"/>
        </w:rPr>
      </w:pPr>
      <w:r w:rsidRPr="292F19F5">
        <w:rPr>
          <w:sz w:val="24"/>
          <w:szCs w:val="24"/>
        </w:rPr>
        <w:t xml:space="preserve">Additionally, some schools and students may be selected to participate in special studies, including the National Indian Education Study (NIES) and the High School Transcript Study (HSTS). The NIES </w:t>
      </w:r>
      <w:r w:rsidRPr="292F19F5">
        <w:rPr>
          <w:sz w:val="24"/>
          <w:szCs w:val="24"/>
        </w:rPr>
        <w:t xml:space="preserve">describes the condition of education for American Indian and Alaska Native students in the United States in grades 4 and 8. The HSTS analyzes transcripts from a sample of high school graduates to provide information about </w:t>
      </w:r>
      <w:r w:rsidRPr="292F19F5">
        <w:rPr>
          <w:sz w:val="24"/>
          <w:szCs w:val="24"/>
        </w:rPr>
        <w:t>coursetaking</w:t>
      </w:r>
      <w:r w:rsidRPr="292F19F5">
        <w:rPr>
          <w:sz w:val="24"/>
          <w:szCs w:val="24"/>
        </w:rPr>
        <w:t xml:space="preserve"> patterns and examines relationships with educational achievements through the link to NAEP data.</w:t>
      </w:r>
    </w:p>
    <w:p w:rsidR="00854A36" w:rsidRPr="007E77DC" w:rsidP="00854A36" w14:paraId="3ED5474E" w14:textId="77777777">
      <w:pPr>
        <w:spacing w:line="240" w:lineRule="auto"/>
        <w:rPr>
          <w:sz w:val="24"/>
          <w:szCs w:val="24"/>
        </w:rPr>
      </w:pPr>
      <w:r w:rsidRPr="275129E9">
        <w:rPr>
          <w:sz w:val="24"/>
          <w:szCs w:val="24"/>
        </w:rPr>
        <w:t>NAEP representatives will bring all necessary materials and equipment to schools. Students will be assessed using a combination of NAEP-provided Surface Pros and Chromebooks. NAEP will use school-based Internet—when possible—to conduct the assessment. The program will work with districts and schools to determine if this is feasible for each school.</w:t>
      </w:r>
    </w:p>
    <w:p w:rsidR="00854A36" w:rsidP="00854A36" w14:paraId="171D4239" w14:textId="77777777">
      <w:pPr>
        <w:pStyle w:val="CommentText"/>
        <w:rPr>
          <w:sz w:val="24"/>
          <w:szCs w:val="24"/>
        </w:rPr>
      </w:pPr>
      <w:r w:rsidRPr="292F19F5">
        <w:rPr>
          <w:sz w:val="24"/>
          <w:szCs w:val="24"/>
        </w:rPr>
        <w:t>The 2024 assessments will help NAEP continue to examine transitions to online assessments and using devices that students are most familiar with. Such shifts will help to ensure the program can flexibly, meaningfully, and reliably measure trends in student achievement and experiences over time.</w:t>
      </w:r>
    </w:p>
    <w:p w:rsidR="00854A36" w:rsidRPr="00A13FDD" w:rsidP="00854A36" w14:paraId="588231BD" w14:textId="77777777">
      <w:pPr>
        <w:pStyle w:val="CommentText"/>
        <w:rPr>
          <w:sz w:val="24"/>
          <w:szCs w:val="24"/>
        </w:rPr>
      </w:pPr>
      <w:r w:rsidRPr="00A13FDD">
        <w:rPr>
          <w:sz w:val="24"/>
          <w:szCs w:val="24"/>
        </w:rPr>
        <w:t xml:space="preserve">Additional information </w:t>
      </w:r>
      <w:r>
        <w:rPr>
          <w:sz w:val="24"/>
          <w:szCs w:val="24"/>
        </w:rPr>
        <w:t>about</w:t>
      </w:r>
      <w:r w:rsidRPr="00A13FDD">
        <w:rPr>
          <w:sz w:val="24"/>
          <w:szCs w:val="24"/>
        </w:rPr>
        <w:t xml:space="preserve"> the NAEP program and the data collection process is available </w:t>
      </w:r>
      <w:r>
        <w:rPr>
          <w:sz w:val="24"/>
          <w:szCs w:val="24"/>
        </w:rPr>
        <w:t>from</w:t>
      </w:r>
      <w:r w:rsidRPr="00A13FDD">
        <w:rPr>
          <w:sz w:val="24"/>
          <w:szCs w:val="24"/>
        </w:rPr>
        <w:t xml:space="preserve"> your state’s NAEP </w:t>
      </w:r>
      <w:r>
        <w:rPr>
          <w:sz w:val="24"/>
          <w:szCs w:val="24"/>
        </w:rPr>
        <w:t>State C</w:t>
      </w:r>
      <w:r w:rsidRPr="00A13FDD">
        <w:rPr>
          <w:sz w:val="24"/>
          <w:szCs w:val="24"/>
        </w:rPr>
        <w:t xml:space="preserve">oordinator and through the NAEP website </w:t>
      </w:r>
      <w:r>
        <w:rPr>
          <w:sz w:val="24"/>
          <w:szCs w:val="24"/>
        </w:rPr>
        <w:t xml:space="preserve">at </w:t>
      </w:r>
      <w:hyperlink r:id="rId12" w:history="1">
        <w:r w:rsidRPr="00A13FDD">
          <w:rPr>
            <w:rStyle w:val="Hyperlink"/>
            <w:sz w:val="24"/>
            <w:szCs w:val="24"/>
          </w:rPr>
          <w:t>http://nces.ed.gov/nationsreportcard</w:t>
        </w:r>
      </w:hyperlink>
      <w:r w:rsidRPr="00A13FDD">
        <w:rPr>
          <w:sz w:val="24"/>
          <w:szCs w:val="24"/>
        </w:rPr>
        <w:t xml:space="preserve">. </w:t>
      </w:r>
    </w:p>
    <w:p w:rsidR="00854A36" w:rsidRPr="00A13FDD" w:rsidP="00854A36" w14:paraId="15BAFFDF" w14:textId="77777777">
      <w:pPr>
        <w:spacing w:after="0" w:line="240" w:lineRule="auto"/>
        <w:rPr>
          <w:i/>
          <w:iCs/>
        </w:rPr>
      </w:pPr>
      <w:r w:rsidRPr="76FF0D25">
        <w:rPr>
          <w:i/>
          <w:iCs/>
        </w:rPr>
        <w:t>Footnote text:</w:t>
      </w:r>
    </w:p>
    <w:p w:rsidR="00854A36" w:rsidP="00854A36" w14:paraId="41F6CA2E" w14:textId="77777777">
      <w:pPr>
        <w:spacing w:after="0" w:line="240" w:lineRule="auto"/>
      </w:pPr>
      <w:r w:rsidRPr="76FF0D25">
        <w:t>* There will be no teacher questionnaires at grade 12.</w:t>
      </w:r>
    </w:p>
    <w:p w:rsidR="00854A36" w:rsidP="00854A36" w14:paraId="33B71B15" w14:textId="77777777">
      <w:pPr>
        <w:spacing w:after="0" w:line="240" w:lineRule="auto"/>
        <w:rPr>
          <w:i/>
          <w:iCs/>
          <w:sz w:val="24"/>
          <w:szCs w:val="24"/>
        </w:rPr>
      </w:pPr>
    </w:p>
    <w:p w:rsidR="00854A36" w:rsidP="00854A36" w14:paraId="1296BC57" w14:textId="77777777">
      <w:pPr>
        <w:spacing w:after="0" w:line="240" w:lineRule="auto"/>
        <w:rPr>
          <w:sz w:val="24"/>
          <w:szCs w:val="24"/>
        </w:rPr>
      </w:pPr>
      <w:r w:rsidRPr="00587BC0">
        <w:rPr>
          <w:i/>
          <w:sz w:val="24"/>
          <w:szCs w:val="24"/>
        </w:rPr>
        <w:t>Sidebar text</w:t>
      </w:r>
      <w:r w:rsidRPr="00A13FDD">
        <w:rPr>
          <w:b/>
          <w:sz w:val="24"/>
          <w:szCs w:val="24"/>
        </w:rPr>
        <w:t>:</w:t>
      </w:r>
      <w:r w:rsidRPr="00A13FDD">
        <w:rPr>
          <w:sz w:val="24"/>
          <w:szCs w:val="24"/>
        </w:rPr>
        <w:t xml:space="preserve"> </w:t>
      </w:r>
    </w:p>
    <w:p w:rsidR="00854A36" w:rsidP="00854A36" w14:paraId="3BC40290" w14:textId="77777777">
      <w:pPr>
        <w:spacing w:after="0" w:line="240" w:lineRule="auto"/>
        <w:rPr>
          <w:sz w:val="24"/>
          <w:szCs w:val="24"/>
        </w:rPr>
      </w:pPr>
      <w:r w:rsidRPr="00A13FDD">
        <w:rPr>
          <w:sz w:val="24"/>
          <w:szCs w:val="24"/>
        </w:rPr>
        <w:t>This publication provides an overview of the NAEP 20</w:t>
      </w:r>
      <w:r>
        <w:rPr>
          <w:sz w:val="24"/>
          <w:szCs w:val="24"/>
        </w:rPr>
        <w:t>24</w:t>
      </w:r>
      <w:r w:rsidRPr="00A13FDD">
        <w:rPr>
          <w:sz w:val="24"/>
          <w:szCs w:val="24"/>
        </w:rPr>
        <w:t xml:space="preserve"> assessments for state officials to promote understanding of the activities that will take place during the assessment cycle.</w:t>
      </w:r>
    </w:p>
    <w:p w:rsidR="00854A36" w:rsidRPr="00A13FDD" w:rsidP="00854A36" w14:paraId="69A3278D" w14:textId="77777777">
      <w:pPr>
        <w:spacing w:after="0" w:line="240" w:lineRule="auto"/>
        <w:rPr>
          <w:sz w:val="24"/>
          <w:szCs w:val="24"/>
        </w:rPr>
      </w:pPr>
    </w:p>
    <w:p w:rsidR="00854A36" w:rsidP="00854A36" w14:paraId="333132E0" w14:textId="77777777">
      <w:pPr>
        <w:spacing w:after="0" w:line="240" w:lineRule="auto"/>
        <w:rPr>
          <w:sz w:val="24"/>
          <w:szCs w:val="24"/>
        </w:rPr>
      </w:pPr>
      <w:r w:rsidRPr="00A13FDD">
        <w:rPr>
          <w:sz w:val="24"/>
          <w:szCs w:val="24"/>
        </w:rPr>
        <w:t xml:space="preserve">Additional information on the NAEP program and </w:t>
      </w:r>
      <w:r>
        <w:rPr>
          <w:sz w:val="24"/>
          <w:szCs w:val="24"/>
        </w:rPr>
        <w:t>its</w:t>
      </w:r>
      <w:r w:rsidRPr="00A13FDD">
        <w:rPr>
          <w:sz w:val="24"/>
          <w:szCs w:val="24"/>
        </w:rPr>
        <w:t xml:space="preserve"> data collection </w:t>
      </w:r>
      <w:r>
        <w:rPr>
          <w:sz w:val="24"/>
          <w:szCs w:val="24"/>
        </w:rPr>
        <w:t>process, including health and safety protocols, is available from NAEP State C</w:t>
      </w:r>
      <w:r w:rsidRPr="00A13FDD">
        <w:rPr>
          <w:sz w:val="24"/>
          <w:szCs w:val="24"/>
        </w:rPr>
        <w:t>oordinators and through the NAEP website</w:t>
      </w:r>
      <w:r>
        <w:rPr>
          <w:sz w:val="24"/>
          <w:szCs w:val="24"/>
        </w:rPr>
        <w:t xml:space="preserve"> at</w:t>
      </w:r>
      <w:r w:rsidRPr="00A13FDD">
        <w:rPr>
          <w:sz w:val="24"/>
          <w:szCs w:val="24"/>
        </w:rPr>
        <w:t xml:space="preserve"> </w:t>
      </w:r>
      <w:hyperlink r:id="rId12" w:history="1">
        <w:r w:rsidRPr="00A13FDD">
          <w:rPr>
            <w:rStyle w:val="Hyperlink"/>
            <w:sz w:val="24"/>
            <w:szCs w:val="24"/>
          </w:rPr>
          <w:t>http://nces.ed.gov/nationsreportcard</w:t>
        </w:r>
      </w:hyperlink>
      <w:r w:rsidRPr="00A13FDD">
        <w:rPr>
          <w:sz w:val="24"/>
          <w:szCs w:val="24"/>
        </w:rPr>
        <w:t>.</w:t>
      </w:r>
    </w:p>
    <w:p w:rsidR="00854A36" w:rsidP="00854A36" w14:paraId="01798F60" w14:textId="77777777">
      <w:pPr>
        <w:spacing w:after="0" w:line="240" w:lineRule="auto"/>
        <w:rPr>
          <w:sz w:val="24"/>
          <w:szCs w:val="24"/>
        </w:rPr>
      </w:pPr>
    </w:p>
    <w:p w:rsidR="00854A36" w:rsidRPr="004A0932" w:rsidP="004A0932" w14:paraId="2F7DFABE" w14:textId="77777777">
      <w:pPr>
        <w:spacing w:after="0" w:line="240" w:lineRule="auto"/>
        <w:rPr>
          <w:b/>
          <w:sz w:val="24"/>
          <w:szCs w:val="24"/>
        </w:rPr>
      </w:pPr>
      <w:bookmarkStart w:id="88" w:name="_Toc125620231"/>
      <w:bookmarkStart w:id="89" w:name="_Toc126129054"/>
      <w:r w:rsidRPr="00A13FDD">
        <w:rPr>
          <w:b/>
          <w:sz w:val="24"/>
          <w:szCs w:val="24"/>
        </w:rPr>
        <w:t>School and Student Participation</w:t>
      </w:r>
      <w:bookmarkEnd w:id="88"/>
      <w:bookmarkEnd w:id="89"/>
    </w:p>
    <w:p w:rsidR="00854A36" w:rsidRPr="00A13FDD" w:rsidP="00854A36" w14:paraId="0F090C97" w14:textId="77777777">
      <w:pPr>
        <w:spacing w:after="0" w:line="240" w:lineRule="auto"/>
        <w:rPr>
          <w:sz w:val="24"/>
          <w:szCs w:val="24"/>
        </w:rPr>
      </w:pPr>
      <w:r w:rsidRPr="00A13FDD">
        <w:rPr>
          <w:sz w:val="24"/>
          <w:szCs w:val="24"/>
        </w:rPr>
        <w:t>The NAEP 20</w:t>
      </w:r>
      <w:r>
        <w:rPr>
          <w:sz w:val="24"/>
          <w:szCs w:val="24"/>
        </w:rPr>
        <w:t>24</w:t>
      </w:r>
      <w:r w:rsidRPr="00A13FDD">
        <w:rPr>
          <w:sz w:val="24"/>
          <w:szCs w:val="24"/>
        </w:rPr>
        <w:t xml:space="preserve"> state assessments will be administered to representative state samples of </w:t>
      </w:r>
      <w:r w:rsidRPr="00A13FDD">
        <w:rPr>
          <w:sz w:val="24"/>
          <w:szCs w:val="24"/>
        </w:rPr>
        <w:t>public school</w:t>
      </w:r>
      <w:r w:rsidRPr="00A13FDD">
        <w:rPr>
          <w:sz w:val="24"/>
          <w:szCs w:val="24"/>
        </w:rPr>
        <w:t xml:space="preserve"> students in grades 4 and 8. States that have districts participating in NAEP </w:t>
      </w:r>
      <w:r>
        <w:rPr>
          <w:sz w:val="24"/>
          <w:szCs w:val="24"/>
        </w:rPr>
        <w:t xml:space="preserve">TUDA </w:t>
      </w:r>
      <w:r w:rsidRPr="00A13FDD">
        <w:rPr>
          <w:sz w:val="24"/>
          <w:szCs w:val="24"/>
        </w:rPr>
        <w:t xml:space="preserve">will have more schools and students </w:t>
      </w:r>
      <w:r>
        <w:rPr>
          <w:sz w:val="24"/>
          <w:szCs w:val="24"/>
        </w:rPr>
        <w:t xml:space="preserve">added to their </w:t>
      </w:r>
      <w:r w:rsidRPr="00A13FDD">
        <w:rPr>
          <w:sz w:val="24"/>
          <w:szCs w:val="24"/>
        </w:rPr>
        <w:t>sample</w:t>
      </w:r>
      <w:r>
        <w:rPr>
          <w:sz w:val="24"/>
          <w:szCs w:val="24"/>
        </w:rPr>
        <w:t>s</w:t>
      </w:r>
      <w:r w:rsidRPr="00A13FDD">
        <w:rPr>
          <w:sz w:val="24"/>
          <w:szCs w:val="24"/>
        </w:rPr>
        <w:t xml:space="preserve"> in order </w:t>
      </w:r>
      <w:r>
        <w:rPr>
          <w:sz w:val="24"/>
          <w:szCs w:val="24"/>
        </w:rPr>
        <w:t>to ensure</w:t>
      </w:r>
      <w:r w:rsidRPr="00A13FDD">
        <w:rPr>
          <w:sz w:val="24"/>
          <w:szCs w:val="24"/>
        </w:rPr>
        <w:t xml:space="preserve"> a representative TUDA sample.</w:t>
      </w:r>
    </w:p>
    <w:p w:rsidR="00854A36" w:rsidRPr="00A13FDD" w:rsidP="00854A36" w14:paraId="6934B95C" w14:textId="77777777">
      <w:pPr>
        <w:spacing w:after="0" w:line="240" w:lineRule="auto"/>
        <w:rPr>
          <w:sz w:val="24"/>
          <w:szCs w:val="24"/>
        </w:rPr>
      </w:pPr>
      <w:r>
        <w:rPr>
          <w:sz w:val="24"/>
          <w:szCs w:val="24"/>
        </w:rPr>
        <w:t xml:space="preserve"> </w:t>
      </w:r>
    </w:p>
    <w:p w:rsidR="00854A36" w:rsidRPr="00A13FDD" w:rsidP="00854A36" w14:paraId="26B7DEF8" w14:textId="77777777">
      <w:pPr>
        <w:spacing w:after="0" w:line="240" w:lineRule="auto"/>
        <w:rPr>
          <w:sz w:val="24"/>
          <w:szCs w:val="24"/>
        </w:rPr>
      </w:pPr>
      <w:r w:rsidRPr="00A13FDD">
        <w:rPr>
          <w:sz w:val="24"/>
          <w:szCs w:val="24"/>
        </w:rPr>
        <w:t>The NAEP contractor responsible for sampling and data collection will draw the sample for each state from the Common Core of Data (CCD), a</w:t>
      </w:r>
      <w:r>
        <w:rPr>
          <w:sz w:val="24"/>
          <w:szCs w:val="24"/>
        </w:rPr>
        <w:t>n NCES</w:t>
      </w:r>
      <w:r w:rsidRPr="00A13FDD">
        <w:rPr>
          <w:sz w:val="24"/>
          <w:szCs w:val="24"/>
        </w:rPr>
        <w:t xml:space="preserve"> program that annually collects fiscal and </w:t>
      </w:r>
      <w:r>
        <w:rPr>
          <w:sz w:val="24"/>
          <w:szCs w:val="24"/>
        </w:rPr>
        <w:t>other</w:t>
      </w:r>
      <w:r w:rsidRPr="00A13FDD">
        <w:rPr>
          <w:sz w:val="24"/>
          <w:szCs w:val="24"/>
        </w:rPr>
        <w:t xml:space="preserve"> data about all public schools, public school districts, and state education agencies in the United States. The NAEP </w:t>
      </w:r>
      <w:r>
        <w:rPr>
          <w:sz w:val="24"/>
          <w:szCs w:val="24"/>
        </w:rPr>
        <w:t>S</w:t>
      </w:r>
      <w:r w:rsidRPr="00A13FDD">
        <w:rPr>
          <w:sz w:val="24"/>
          <w:szCs w:val="24"/>
        </w:rPr>
        <w:t xml:space="preserve">tate </w:t>
      </w:r>
      <w:r>
        <w:rPr>
          <w:sz w:val="24"/>
          <w:szCs w:val="24"/>
        </w:rPr>
        <w:t>C</w:t>
      </w:r>
      <w:r w:rsidRPr="00A13FDD">
        <w:rPr>
          <w:sz w:val="24"/>
          <w:szCs w:val="24"/>
        </w:rPr>
        <w:t>oordinator ensures the list of schools i</w:t>
      </w:r>
      <w:r>
        <w:rPr>
          <w:sz w:val="24"/>
          <w:szCs w:val="24"/>
        </w:rPr>
        <w:t>s</w:t>
      </w:r>
      <w:r w:rsidRPr="00A13FDD">
        <w:rPr>
          <w:sz w:val="24"/>
          <w:szCs w:val="24"/>
        </w:rPr>
        <w:t xml:space="preserve"> current. As appropriate, demographic variables of racial and ethnic composition, type of </w:t>
      </w:r>
      <w:r>
        <w:rPr>
          <w:sz w:val="24"/>
          <w:szCs w:val="24"/>
        </w:rPr>
        <w:t>school</w:t>
      </w:r>
      <w:r w:rsidRPr="00A13FDD">
        <w:rPr>
          <w:sz w:val="24"/>
          <w:szCs w:val="24"/>
        </w:rPr>
        <w:t xml:space="preserve"> location, and school achievement on state </w:t>
      </w:r>
      <w:r>
        <w:rPr>
          <w:sz w:val="24"/>
          <w:szCs w:val="24"/>
        </w:rPr>
        <w:t>assessments</w:t>
      </w:r>
      <w:r w:rsidRPr="00A13FDD">
        <w:rPr>
          <w:sz w:val="24"/>
          <w:szCs w:val="24"/>
        </w:rPr>
        <w:t xml:space="preserve"> are used to help define which schools are selected within each state.</w:t>
      </w:r>
    </w:p>
    <w:p w:rsidR="00854A36" w:rsidRPr="00A13FDD" w:rsidP="00854A36" w14:paraId="76F19879" w14:textId="77777777">
      <w:pPr>
        <w:spacing w:after="0" w:line="240" w:lineRule="auto"/>
        <w:rPr>
          <w:sz w:val="24"/>
          <w:szCs w:val="24"/>
        </w:rPr>
      </w:pPr>
    </w:p>
    <w:p w:rsidR="00854A36" w:rsidRPr="00A13FDD" w:rsidP="00854A36" w14:paraId="2D7345A1" w14:textId="77777777">
      <w:pPr>
        <w:spacing w:after="0" w:line="240" w:lineRule="auto"/>
        <w:rPr>
          <w:sz w:val="24"/>
          <w:szCs w:val="24"/>
        </w:rPr>
      </w:pPr>
      <w:r w:rsidRPr="00A13FDD">
        <w:rPr>
          <w:sz w:val="24"/>
          <w:szCs w:val="24"/>
        </w:rPr>
        <w:t>Within selected schools, students are randomly selected from a list of all students enrolled in the grade</w:t>
      </w:r>
      <w:r>
        <w:rPr>
          <w:sz w:val="24"/>
          <w:szCs w:val="24"/>
        </w:rPr>
        <w:t>(s)</w:t>
      </w:r>
      <w:r w:rsidRPr="00A13FDD">
        <w:rPr>
          <w:sz w:val="24"/>
          <w:szCs w:val="24"/>
        </w:rPr>
        <w:t xml:space="preserve"> to be assessed. The NAEP contracto</w:t>
      </w:r>
      <w:r>
        <w:rPr>
          <w:sz w:val="24"/>
          <w:szCs w:val="24"/>
        </w:rPr>
        <w:t xml:space="preserve">r works directly with the NAEP state and district coordinators </w:t>
      </w:r>
      <w:r w:rsidRPr="00A13FDD">
        <w:rPr>
          <w:sz w:val="24"/>
          <w:szCs w:val="24"/>
        </w:rPr>
        <w:t>on the submission of the student lists.</w:t>
      </w:r>
    </w:p>
    <w:p w:rsidR="00854A36" w:rsidRPr="00A13FDD" w:rsidP="00854A36" w14:paraId="3A430C14" w14:textId="77777777">
      <w:pPr>
        <w:spacing w:after="0" w:line="240" w:lineRule="auto"/>
        <w:rPr>
          <w:sz w:val="24"/>
          <w:szCs w:val="24"/>
        </w:rPr>
      </w:pPr>
    </w:p>
    <w:p w:rsidR="00854A36" w:rsidRPr="00A13FDD" w:rsidP="004A0932" w14:paraId="393325E5" w14:textId="77777777">
      <w:pPr>
        <w:spacing w:after="0" w:line="240" w:lineRule="auto"/>
        <w:rPr>
          <w:b/>
          <w:sz w:val="24"/>
          <w:szCs w:val="24"/>
        </w:rPr>
      </w:pPr>
      <w:bookmarkStart w:id="90" w:name="_Toc125620232"/>
      <w:bookmarkStart w:id="91" w:name="_Toc126129055"/>
      <w:r w:rsidRPr="00A13FDD">
        <w:rPr>
          <w:b/>
          <w:sz w:val="24"/>
          <w:szCs w:val="24"/>
        </w:rPr>
        <w:t>Parent Notification</w:t>
      </w:r>
      <w:bookmarkEnd w:id="90"/>
      <w:bookmarkEnd w:id="91"/>
    </w:p>
    <w:p w:rsidR="00854A36" w:rsidRPr="00A13FDD" w:rsidP="00854A36" w14:paraId="7A4198BB" w14:textId="77777777">
      <w:pPr>
        <w:spacing w:after="0" w:line="240" w:lineRule="auto"/>
        <w:rPr>
          <w:sz w:val="24"/>
          <w:szCs w:val="24"/>
        </w:rPr>
      </w:pPr>
      <w:r w:rsidRPr="00A13FDD">
        <w:rPr>
          <w:sz w:val="24"/>
          <w:szCs w:val="24"/>
        </w:rPr>
        <w:t xml:space="preserve">Federal law requires that parents or </w:t>
      </w:r>
      <w:r>
        <w:rPr>
          <w:sz w:val="24"/>
          <w:szCs w:val="24"/>
        </w:rPr>
        <w:t xml:space="preserve">legal </w:t>
      </w:r>
      <w:r w:rsidRPr="00A13FDD">
        <w:rPr>
          <w:sz w:val="24"/>
          <w:szCs w:val="24"/>
        </w:rPr>
        <w:t xml:space="preserve">guardians of students selected for the NAEP sample be </w:t>
      </w:r>
      <w:r w:rsidRPr="00A13FDD">
        <w:rPr>
          <w:sz w:val="24"/>
          <w:szCs w:val="24"/>
        </w:rPr>
        <w:t>notified about the assessment and informed that they may choose not to allow their</w:t>
      </w:r>
      <w:r>
        <w:rPr>
          <w:sz w:val="24"/>
          <w:szCs w:val="24"/>
        </w:rPr>
        <w:t xml:space="preserve"> children to participate. NAEP S</w:t>
      </w:r>
      <w:r w:rsidRPr="00A13FDD">
        <w:rPr>
          <w:sz w:val="24"/>
          <w:szCs w:val="24"/>
        </w:rPr>
        <w:t xml:space="preserve">tate </w:t>
      </w:r>
      <w:r>
        <w:rPr>
          <w:sz w:val="24"/>
          <w:szCs w:val="24"/>
        </w:rPr>
        <w:t>C</w:t>
      </w:r>
      <w:r w:rsidRPr="00A13FDD">
        <w:rPr>
          <w:sz w:val="24"/>
          <w:szCs w:val="24"/>
        </w:rPr>
        <w:t>oordinators are responsible for ensuring that districts or schools provide this information to all parents of students selected to participate in NAEP. Sample le</w:t>
      </w:r>
      <w:r>
        <w:rPr>
          <w:sz w:val="24"/>
          <w:szCs w:val="24"/>
        </w:rPr>
        <w:t>tters will be provided to NAEP State C</w:t>
      </w:r>
      <w:r w:rsidRPr="00A13FDD">
        <w:rPr>
          <w:sz w:val="24"/>
          <w:szCs w:val="24"/>
        </w:rPr>
        <w:t>oordinators for tailoring to state needs.</w:t>
      </w:r>
    </w:p>
    <w:p w:rsidR="00854A36" w:rsidRPr="00A13FDD" w:rsidP="00854A36" w14:paraId="418D3645" w14:textId="77777777">
      <w:pPr>
        <w:spacing w:after="0" w:line="240" w:lineRule="auto"/>
        <w:rPr>
          <w:sz w:val="24"/>
          <w:szCs w:val="24"/>
        </w:rPr>
      </w:pPr>
    </w:p>
    <w:p w:rsidR="00854A36" w:rsidRPr="00A13FDD" w:rsidP="004A0932" w14:paraId="6167C41D" w14:textId="77777777">
      <w:pPr>
        <w:spacing w:after="0" w:line="240" w:lineRule="auto"/>
        <w:rPr>
          <w:b/>
          <w:sz w:val="24"/>
          <w:szCs w:val="24"/>
        </w:rPr>
      </w:pPr>
      <w:bookmarkStart w:id="92" w:name="_Toc125620233"/>
      <w:bookmarkStart w:id="93" w:name="_Toc126129056"/>
      <w:r w:rsidRPr="00A13FDD">
        <w:rPr>
          <w:b/>
          <w:sz w:val="24"/>
          <w:szCs w:val="24"/>
        </w:rPr>
        <w:t>NAEP 20</w:t>
      </w:r>
      <w:r>
        <w:rPr>
          <w:b/>
          <w:sz w:val="24"/>
          <w:szCs w:val="24"/>
        </w:rPr>
        <w:t>24</w:t>
      </w:r>
      <w:r w:rsidRPr="00A13FDD">
        <w:rPr>
          <w:b/>
          <w:sz w:val="24"/>
          <w:szCs w:val="24"/>
        </w:rPr>
        <w:t xml:space="preserve"> Mathematics and </w:t>
      </w:r>
      <w:r>
        <w:rPr>
          <w:b/>
          <w:sz w:val="24"/>
          <w:szCs w:val="24"/>
        </w:rPr>
        <w:t xml:space="preserve">Reading </w:t>
      </w:r>
      <w:r w:rsidRPr="00A13FDD">
        <w:rPr>
          <w:b/>
          <w:sz w:val="24"/>
          <w:szCs w:val="24"/>
        </w:rPr>
        <w:t>Assessment Content</w:t>
      </w:r>
      <w:bookmarkEnd w:id="92"/>
      <w:bookmarkEnd w:id="93"/>
    </w:p>
    <w:p w:rsidR="00854A36" w:rsidRPr="00A13FDD" w:rsidP="00854A36" w14:paraId="64DB7E93" w14:textId="77777777">
      <w:pPr>
        <w:spacing w:after="0" w:line="240" w:lineRule="auto"/>
        <w:rPr>
          <w:sz w:val="24"/>
          <w:szCs w:val="24"/>
        </w:rPr>
      </w:pPr>
      <w:r w:rsidRPr="00A13FDD">
        <w:rPr>
          <w:sz w:val="24"/>
          <w:szCs w:val="24"/>
        </w:rPr>
        <w:t xml:space="preserve">Each NAEP assessment is based on a framework that describes the specific knowledge and skills that should be assessed. The National Assessment Governing Board oversees the creation of NAEP frameworks, with input from subject </w:t>
      </w:r>
      <w:r>
        <w:rPr>
          <w:sz w:val="24"/>
          <w:szCs w:val="24"/>
        </w:rPr>
        <w:t>matter</w:t>
      </w:r>
      <w:r w:rsidRPr="00A13FDD">
        <w:rPr>
          <w:sz w:val="24"/>
          <w:szCs w:val="24"/>
        </w:rPr>
        <w:t xml:space="preserve"> experts, </w:t>
      </w:r>
      <w:r>
        <w:rPr>
          <w:sz w:val="24"/>
          <w:szCs w:val="24"/>
        </w:rPr>
        <w:t xml:space="preserve">practitioners, and members of the </w:t>
      </w:r>
      <w:r>
        <w:rPr>
          <w:sz w:val="24"/>
          <w:szCs w:val="24"/>
        </w:rPr>
        <w:t>general public</w:t>
      </w:r>
      <w:r>
        <w:rPr>
          <w:sz w:val="24"/>
          <w:szCs w:val="24"/>
        </w:rPr>
        <w:t>—including researchers, educators, business leaders, and policymakers</w:t>
      </w:r>
      <w:r w:rsidRPr="00A13FDD">
        <w:rPr>
          <w:sz w:val="24"/>
          <w:szCs w:val="24"/>
        </w:rPr>
        <w:t>. NAEP frameworks also describe the types of questions that should be included and how they should be designed and scored. NAEP frameworks are available at the National Assessment Governing Board website</w:t>
      </w:r>
      <w:r>
        <w:rPr>
          <w:sz w:val="24"/>
          <w:szCs w:val="24"/>
        </w:rPr>
        <w:t xml:space="preserve"> at </w:t>
      </w:r>
      <w:hyperlink r:id="rId22" w:history="1">
        <w:r w:rsidRPr="000126B6">
          <w:rPr>
            <w:rStyle w:val="Hyperlink"/>
            <w:sz w:val="24"/>
            <w:szCs w:val="24"/>
          </w:rPr>
          <w:t>https://www.nagb.gov</w:t>
        </w:r>
      </w:hyperlink>
      <w:r>
        <w:rPr>
          <w:sz w:val="24"/>
          <w:szCs w:val="24"/>
        </w:rPr>
        <w:t>.</w:t>
      </w:r>
    </w:p>
    <w:p w:rsidR="00854A36" w:rsidRPr="00A13FDD" w:rsidP="00854A36" w14:paraId="5393B8C6" w14:textId="77777777">
      <w:pPr>
        <w:spacing w:after="0" w:line="240" w:lineRule="auto"/>
        <w:rPr>
          <w:b/>
          <w:sz w:val="24"/>
          <w:szCs w:val="24"/>
        </w:rPr>
      </w:pPr>
    </w:p>
    <w:p w:rsidR="00854A36" w:rsidRPr="00A13FDD" w:rsidP="00854A36" w14:paraId="652468EE" w14:textId="77777777">
      <w:pPr>
        <w:spacing w:after="0" w:line="240" w:lineRule="auto"/>
        <w:rPr>
          <w:sz w:val="24"/>
          <w:szCs w:val="24"/>
        </w:rPr>
      </w:pPr>
      <w:r w:rsidRPr="00A13FDD">
        <w:rPr>
          <w:sz w:val="24"/>
          <w:szCs w:val="24"/>
        </w:rPr>
        <w:t>The mathematics framework for NAEP 20</w:t>
      </w:r>
      <w:r>
        <w:rPr>
          <w:sz w:val="24"/>
          <w:szCs w:val="24"/>
        </w:rPr>
        <w:t>24</w:t>
      </w:r>
      <w:r w:rsidRPr="00A13FDD">
        <w:rPr>
          <w:sz w:val="24"/>
          <w:szCs w:val="24"/>
        </w:rPr>
        <w:t xml:space="preserve">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w:t>
      </w:r>
      <w:r>
        <w:rPr>
          <w:sz w:val="24"/>
          <w:szCs w:val="24"/>
        </w:rPr>
        <w:t>tudent</w:t>
      </w:r>
      <w:r w:rsidRPr="00A13FDD">
        <w:rPr>
          <w:sz w:val="24"/>
          <w:szCs w:val="24"/>
        </w:rPr>
        <w:t xml:space="preserve"> </w:t>
      </w:r>
      <w:r>
        <w:rPr>
          <w:sz w:val="24"/>
          <w:szCs w:val="24"/>
        </w:rPr>
        <w:t>performance</w:t>
      </w:r>
      <w:r w:rsidRPr="00A13FDD">
        <w:rPr>
          <w:sz w:val="24"/>
          <w:szCs w:val="24"/>
        </w:rPr>
        <w:t xml:space="preserve"> for participating states can be measured since 1992 for grade 4 and 1990 for grade 8. </w:t>
      </w:r>
    </w:p>
    <w:p w:rsidR="00854A36" w:rsidRPr="00A13FDD" w:rsidP="00854A36" w14:paraId="40DA6CF8" w14:textId="77777777">
      <w:pPr>
        <w:spacing w:after="0" w:line="240" w:lineRule="auto"/>
        <w:rPr>
          <w:b/>
          <w:sz w:val="24"/>
          <w:szCs w:val="24"/>
        </w:rPr>
      </w:pPr>
    </w:p>
    <w:p w:rsidR="00854A36" w:rsidRPr="00A13FDD" w:rsidP="00854A36" w14:paraId="16933F43" w14:textId="77777777">
      <w:pPr>
        <w:spacing w:after="0" w:line="240" w:lineRule="auto"/>
        <w:rPr>
          <w:sz w:val="24"/>
          <w:szCs w:val="24"/>
        </w:rPr>
      </w:pPr>
      <w:r w:rsidRPr="292F19F5">
        <w:rPr>
          <w:sz w:val="24"/>
          <w:szCs w:val="24"/>
        </w:rPr>
        <w:t>The mathematics framework calls for questions based on five content areas: 1) number properties and operations; 2) measurement; 3) geometry; 4) data analysis, statistics, and probability; and 5) algebra. Questions are also categorized according to mathematical complexity, which describes what level of cognitive demand (low, moderate, or high) is required for students to answer each question correctly.</w:t>
      </w:r>
    </w:p>
    <w:p w:rsidR="00854A36" w:rsidRPr="00A13FDD" w:rsidP="00854A36" w14:paraId="29EEA6A9" w14:textId="77777777">
      <w:pPr>
        <w:spacing w:after="0" w:line="240" w:lineRule="auto"/>
        <w:rPr>
          <w:b/>
          <w:sz w:val="24"/>
          <w:szCs w:val="24"/>
        </w:rPr>
      </w:pPr>
    </w:p>
    <w:p w:rsidR="00854A36" w:rsidRPr="00A13FDD" w:rsidP="00854A36" w14:paraId="437C7983" w14:textId="77777777">
      <w:pPr>
        <w:spacing w:after="0" w:line="240" w:lineRule="auto"/>
        <w:rPr>
          <w:sz w:val="24"/>
          <w:szCs w:val="24"/>
        </w:rPr>
      </w:pPr>
      <w:r w:rsidRPr="00A13FDD">
        <w:rPr>
          <w:sz w:val="24"/>
          <w:szCs w:val="24"/>
        </w:rPr>
        <w:t>Students respond to both multiple-choice and constructed-response questions designed to assess the framework objectives.</w:t>
      </w:r>
    </w:p>
    <w:p w:rsidR="00854A36" w:rsidP="00854A36" w14:paraId="194E6172" w14:textId="77777777">
      <w:pPr>
        <w:spacing w:after="0" w:line="240" w:lineRule="auto"/>
        <w:rPr>
          <w:sz w:val="24"/>
          <w:szCs w:val="24"/>
        </w:rPr>
      </w:pPr>
    </w:p>
    <w:p w:rsidR="00854A36" w:rsidRPr="00A13FDD" w:rsidP="00854A36" w14:paraId="6EFD177F" w14:textId="77777777">
      <w:pPr>
        <w:spacing w:after="0" w:line="240" w:lineRule="auto"/>
        <w:rPr>
          <w:sz w:val="24"/>
          <w:szCs w:val="24"/>
        </w:rPr>
      </w:pPr>
      <w:r w:rsidRPr="00A13FDD">
        <w:rPr>
          <w:sz w:val="24"/>
          <w:szCs w:val="24"/>
        </w:rPr>
        <w:t>The reading framework for NAEP 20</w:t>
      </w:r>
      <w:r>
        <w:rPr>
          <w:sz w:val="24"/>
          <w:szCs w:val="24"/>
        </w:rPr>
        <w:t>24</w:t>
      </w:r>
      <w:r w:rsidRPr="00A13FDD">
        <w:rPr>
          <w:sz w:val="24"/>
          <w:szCs w:val="24"/>
        </w:rPr>
        <w:t xml:space="preserve">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w:t>
      </w:r>
      <w:r>
        <w:rPr>
          <w:sz w:val="24"/>
          <w:szCs w:val="24"/>
        </w:rPr>
        <w:t>T</w:t>
      </w:r>
      <w:r w:rsidRPr="00A13FDD">
        <w:rPr>
          <w:sz w:val="24"/>
          <w:szCs w:val="24"/>
        </w:rPr>
        <w:t>rends in state achievement for participating states can be measured since 1992 for grades 4 and 8.</w:t>
      </w:r>
    </w:p>
    <w:p w:rsidR="00854A36" w:rsidRPr="00A13FDD" w:rsidP="00854A36" w14:paraId="7E7B4F1B" w14:textId="77777777">
      <w:pPr>
        <w:spacing w:after="0" w:line="240" w:lineRule="auto"/>
        <w:rPr>
          <w:sz w:val="24"/>
          <w:szCs w:val="24"/>
        </w:rPr>
      </w:pPr>
    </w:p>
    <w:p w:rsidR="00854A36" w:rsidRPr="00A13FDD" w:rsidP="00854A36" w14:paraId="5B96B545" w14:textId="77777777">
      <w:pPr>
        <w:spacing w:after="0" w:line="240" w:lineRule="auto"/>
        <w:rPr>
          <w:sz w:val="24"/>
          <w:szCs w:val="24"/>
        </w:rPr>
      </w:pPr>
      <w:r w:rsidRPr="00A13FDD">
        <w:rPr>
          <w:sz w:val="24"/>
          <w:szCs w:val="24"/>
        </w:rPr>
        <w:t xml:space="preserve">The reading framework specifies two types of texts be included on the assessment: literary texts and informational texts. The framework also specifies that vocabulary knowledge will be assessed. Vocabulary </w:t>
      </w:r>
      <w:r w:rsidRPr="00A13FDD">
        <w:rPr>
          <w:sz w:val="24"/>
          <w:szCs w:val="24"/>
        </w:rPr>
        <w:t>items</w:t>
      </w:r>
      <w:r w:rsidRPr="00A13FDD">
        <w:rPr>
          <w:sz w:val="24"/>
          <w:szCs w:val="24"/>
        </w:rPr>
        <w:t xml:space="preserve"> function both as a measure of passage comprehension and as a test of readers’ understanding of how the text influences the meaning of the word. The framework also specifies three cognitive targets, or behaviors and skills, for items from both literary and informational texts: </w:t>
      </w:r>
      <w:r>
        <w:rPr>
          <w:sz w:val="24"/>
          <w:szCs w:val="24"/>
        </w:rPr>
        <w:t>l</w:t>
      </w:r>
      <w:r w:rsidRPr="00A13FDD">
        <w:rPr>
          <w:sz w:val="24"/>
          <w:szCs w:val="24"/>
        </w:rPr>
        <w:t>ocate/</w:t>
      </w:r>
      <w:r>
        <w:rPr>
          <w:sz w:val="24"/>
          <w:szCs w:val="24"/>
        </w:rPr>
        <w:t>r</w:t>
      </w:r>
      <w:r w:rsidRPr="00A13FDD">
        <w:rPr>
          <w:sz w:val="24"/>
          <w:szCs w:val="24"/>
        </w:rPr>
        <w:t xml:space="preserve">ecall, </w:t>
      </w:r>
      <w:r>
        <w:rPr>
          <w:sz w:val="24"/>
          <w:szCs w:val="24"/>
        </w:rPr>
        <w:t>i</w:t>
      </w:r>
      <w:r w:rsidRPr="00A13FDD">
        <w:rPr>
          <w:sz w:val="24"/>
          <w:szCs w:val="24"/>
        </w:rPr>
        <w:t>ntegrate/</w:t>
      </w:r>
      <w:r>
        <w:rPr>
          <w:sz w:val="24"/>
          <w:szCs w:val="24"/>
        </w:rPr>
        <w:t>i</w:t>
      </w:r>
      <w:r w:rsidRPr="00A13FDD">
        <w:rPr>
          <w:sz w:val="24"/>
          <w:szCs w:val="24"/>
        </w:rPr>
        <w:t xml:space="preserve">nterpret, and </w:t>
      </w:r>
      <w:r>
        <w:rPr>
          <w:sz w:val="24"/>
          <w:szCs w:val="24"/>
        </w:rPr>
        <w:t>c</w:t>
      </w:r>
      <w:r w:rsidRPr="00A13FDD">
        <w:rPr>
          <w:sz w:val="24"/>
          <w:szCs w:val="24"/>
        </w:rPr>
        <w:t>ritique/</w:t>
      </w:r>
      <w:r>
        <w:rPr>
          <w:sz w:val="24"/>
          <w:szCs w:val="24"/>
        </w:rPr>
        <w:t>e</w:t>
      </w:r>
      <w:r w:rsidRPr="00A13FDD">
        <w:rPr>
          <w:sz w:val="24"/>
          <w:szCs w:val="24"/>
        </w:rPr>
        <w:t>valuate. To measure these cognitive skills, students respond to both multiple-choice and constructed-response items.</w:t>
      </w:r>
    </w:p>
    <w:p w:rsidR="00854A36" w:rsidRPr="00A13FDD" w:rsidP="00854A36" w14:paraId="3FB4F8A6" w14:textId="77777777">
      <w:pPr>
        <w:spacing w:after="0" w:line="240" w:lineRule="auto"/>
        <w:rPr>
          <w:b/>
          <w:sz w:val="24"/>
          <w:szCs w:val="24"/>
        </w:rPr>
      </w:pPr>
    </w:p>
    <w:p w:rsidR="00854A36" w:rsidRPr="00A13FDD" w:rsidP="004A0932" w14:paraId="1CB3D751" w14:textId="77777777">
      <w:pPr>
        <w:spacing w:after="0" w:line="240" w:lineRule="auto"/>
        <w:rPr>
          <w:b/>
          <w:sz w:val="24"/>
          <w:szCs w:val="24"/>
        </w:rPr>
      </w:pPr>
      <w:bookmarkStart w:id="94" w:name="_Toc125620234"/>
      <w:bookmarkStart w:id="95" w:name="_Toc126129057"/>
      <w:r>
        <w:rPr>
          <w:b/>
          <w:sz w:val="24"/>
          <w:szCs w:val="24"/>
        </w:rPr>
        <w:t>NAEP Reports and the Release of the Results</w:t>
      </w:r>
      <w:bookmarkEnd w:id="94"/>
      <w:bookmarkEnd w:id="95"/>
    </w:p>
    <w:p w:rsidR="00854A36" w:rsidRPr="00A13FDD" w:rsidP="00854A36" w14:paraId="3A57FE31" w14:textId="77777777">
      <w:pPr>
        <w:spacing w:after="0" w:line="240" w:lineRule="auto"/>
        <w:rPr>
          <w:sz w:val="24"/>
          <w:szCs w:val="24"/>
        </w:rPr>
      </w:pPr>
      <w:r w:rsidRPr="00A13FDD">
        <w:rPr>
          <w:sz w:val="24"/>
          <w:szCs w:val="24"/>
        </w:rPr>
        <w:t xml:space="preserve">Prior to </w:t>
      </w:r>
      <w:r>
        <w:rPr>
          <w:sz w:val="24"/>
          <w:szCs w:val="24"/>
        </w:rPr>
        <w:t>the NCES</w:t>
      </w:r>
      <w:r w:rsidRPr="00A13FDD">
        <w:rPr>
          <w:sz w:val="24"/>
          <w:szCs w:val="24"/>
        </w:rPr>
        <w:t xml:space="preserve"> release of the NAEP 20</w:t>
      </w:r>
      <w:r>
        <w:rPr>
          <w:sz w:val="24"/>
          <w:szCs w:val="24"/>
        </w:rPr>
        <w:t>24</w:t>
      </w:r>
      <w:r w:rsidRPr="00A13FDD">
        <w:rPr>
          <w:sz w:val="24"/>
          <w:szCs w:val="24"/>
        </w:rPr>
        <w:t xml:space="preserve"> national and state results, NAEP </w:t>
      </w:r>
      <w:r>
        <w:rPr>
          <w:sz w:val="24"/>
          <w:szCs w:val="24"/>
        </w:rPr>
        <w:t>State C</w:t>
      </w:r>
      <w:r w:rsidRPr="00A13FDD">
        <w:rPr>
          <w:sz w:val="24"/>
          <w:szCs w:val="24"/>
        </w:rPr>
        <w:t xml:space="preserve">oordinators will receive selected data for review, which will include </w:t>
      </w:r>
      <w:r>
        <w:rPr>
          <w:sz w:val="24"/>
          <w:szCs w:val="24"/>
        </w:rPr>
        <w:t>inclusion</w:t>
      </w:r>
      <w:r w:rsidRPr="00A13FDD">
        <w:rPr>
          <w:sz w:val="24"/>
          <w:szCs w:val="24"/>
        </w:rPr>
        <w:t xml:space="preserve"> rates and demographic data. Because </w:t>
      </w:r>
      <w:r w:rsidRPr="00A13FDD">
        <w:rPr>
          <w:sz w:val="24"/>
          <w:szCs w:val="24"/>
        </w:rPr>
        <w:t>state participation is mandatory for the mathematics and reading assessments</w:t>
      </w:r>
      <w:r>
        <w:rPr>
          <w:sz w:val="24"/>
          <w:szCs w:val="24"/>
        </w:rPr>
        <w:t xml:space="preserve"> at grades 4 and 8</w:t>
      </w:r>
      <w:r w:rsidRPr="00A13FDD">
        <w:rPr>
          <w:sz w:val="24"/>
          <w:szCs w:val="24"/>
        </w:rPr>
        <w:t xml:space="preserve">, no formal approval process is required for results to be published; that is, a state is deemed to have given its permission to release its results if the state has </w:t>
      </w:r>
      <w:r w:rsidRPr="00A13FDD">
        <w:rPr>
          <w:sz w:val="24"/>
          <w:szCs w:val="24"/>
        </w:rPr>
        <w:t>submitted an application</w:t>
      </w:r>
      <w:r w:rsidRPr="00A13FDD">
        <w:rPr>
          <w:sz w:val="24"/>
          <w:szCs w:val="24"/>
        </w:rPr>
        <w:t xml:space="preserve"> for Title I funds.</w:t>
      </w:r>
    </w:p>
    <w:p w:rsidR="00854A36" w:rsidRPr="00A13FDD" w:rsidP="00854A36" w14:paraId="5CBF6761" w14:textId="77777777">
      <w:pPr>
        <w:spacing w:after="0" w:line="240" w:lineRule="auto"/>
        <w:rPr>
          <w:sz w:val="24"/>
          <w:szCs w:val="24"/>
        </w:rPr>
      </w:pPr>
    </w:p>
    <w:p w:rsidR="00854A36" w:rsidRPr="00A13FDD" w:rsidP="00854A36" w14:paraId="35EDDC51" w14:textId="77777777">
      <w:pPr>
        <w:spacing w:after="0" w:line="240" w:lineRule="auto"/>
        <w:rPr>
          <w:sz w:val="24"/>
          <w:szCs w:val="24"/>
        </w:rPr>
      </w:pPr>
      <w:r w:rsidRPr="00A13FDD">
        <w:rPr>
          <w:sz w:val="24"/>
          <w:szCs w:val="24"/>
        </w:rPr>
        <w:t xml:space="preserve">Results for each participating state will be analyzed and reported in a manner that permits comparisons both over time and to other participating states and the nation. </w:t>
      </w:r>
      <w:r>
        <w:rPr>
          <w:sz w:val="24"/>
          <w:szCs w:val="24"/>
        </w:rPr>
        <w:t>To prepare for</w:t>
      </w:r>
      <w:r w:rsidRPr="00A13FDD">
        <w:rPr>
          <w:sz w:val="24"/>
          <w:szCs w:val="24"/>
        </w:rPr>
        <w:t xml:space="preserve"> the release, </w:t>
      </w:r>
      <w:r>
        <w:rPr>
          <w:sz w:val="24"/>
          <w:szCs w:val="24"/>
        </w:rPr>
        <w:t>NCES</w:t>
      </w:r>
      <w:r w:rsidRPr="00A13FDD">
        <w:rPr>
          <w:sz w:val="24"/>
          <w:szCs w:val="24"/>
        </w:rPr>
        <w:t xml:space="preserve"> </w:t>
      </w:r>
      <w:r>
        <w:rPr>
          <w:sz w:val="24"/>
          <w:szCs w:val="24"/>
        </w:rPr>
        <w:t>works with NAEP State C</w:t>
      </w:r>
      <w:r w:rsidRPr="00A13FDD">
        <w:rPr>
          <w:sz w:val="24"/>
          <w:szCs w:val="24"/>
        </w:rPr>
        <w:t>oordinators to analyze the data and assist in understanding the results.</w:t>
      </w:r>
    </w:p>
    <w:p w:rsidR="00854A36" w:rsidRPr="00A13FDD" w:rsidP="00854A36" w14:paraId="0129CE5F" w14:textId="77777777">
      <w:pPr>
        <w:spacing w:after="0" w:line="240" w:lineRule="auto"/>
        <w:rPr>
          <w:b/>
          <w:sz w:val="24"/>
          <w:szCs w:val="24"/>
        </w:rPr>
      </w:pPr>
    </w:p>
    <w:p w:rsidR="00854A36" w:rsidRPr="00A13FDD" w:rsidP="00854A36" w14:paraId="69F16884" w14:textId="7DE0AD06">
      <w:pPr>
        <w:spacing w:after="0" w:line="240" w:lineRule="auto"/>
        <w:rPr>
          <w:sz w:val="24"/>
          <w:szCs w:val="24"/>
        </w:rPr>
      </w:pPr>
      <w:r w:rsidRPr="00A13FDD">
        <w:rPr>
          <w:sz w:val="24"/>
          <w:szCs w:val="24"/>
        </w:rPr>
        <w:t xml:space="preserve">The National Assessment Governing Board facilitates the initial public release of NAEP reports and determines the date and time for the release. To assist state participation in the release of the results, each state will be given the date and time of the national release so that state releases can be coordinated with the release of national and state </w:t>
      </w:r>
      <w:r>
        <w:rPr>
          <w:sz w:val="24"/>
          <w:szCs w:val="24"/>
        </w:rPr>
        <w:t>NAEP</w:t>
      </w:r>
      <w:r w:rsidRPr="00A13FDD">
        <w:rPr>
          <w:sz w:val="24"/>
          <w:szCs w:val="24"/>
        </w:rPr>
        <w:t xml:space="preserve"> results.</w:t>
      </w:r>
      <w:r w:rsidR="00975CB7">
        <w:rPr>
          <w:sz w:val="24"/>
          <w:szCs w:val="24"/>
        </w:rPr>
        <w:t xml:space="preserve"> </w:t>
      </w:r>
      <w:r w:rsidRPr="00A13FDD">
        <w:rPr>
          <w:sz w:val="24"/>
          <w:szCs w:val="24"/>
        </w:rPr>
        <w:t xml:space="preserve">States may prepare and release reports of their state </w:t>
      </w:r>
      <w:r>
        <w:rPr>
          <w:sz w:val="24"/>
          <w:szCs w:val="24"/>
        </w:rPr>
        <w:t>NAEP</w:t>
      </w:r>
      <w:r w:rsidRPr="00A13FDD">
        <w:rPr>
          <w:sz w:val="24"/>
          <w:szCs w:val="24"/>
        </w:rPr>
        <w:t xml:space="preserve"> results either concurrently with or </w:t>
      </w:r>
      <w:r w:rsidRPr="00A13FDD">
        <w:rPr>
          <w:sz w:val="24"/>
          <w:szCs w:val="24"/>
        </w:rPr>
        <w:t>subsequent to</w:t>
      </w:r>
      <w:r w:rsidRPr="00A13FDD">
        <w:rPr>
          <w:sz w:val="24"/>
          <w:szCs w:val="24"/>
        </w:rPr>
        <w:t xml:space="preserve"> the official public release.</w:t>
      </w:r>
    </w:p>
    <w:p w:rsidR="00854A36" w:rsidRPr="00A13FDD" w:rsidP="00854A36" w14:paraId="6D437C99" w14:textId="77777777">
      <w:pPr>
        <w:spacing w:after="0" w:line="240" w:lineRule="auto"/>
        <w:rPr>
          <w:sz w:val="24"/>
          <w:szCs w:val="24"/>
        </w:rPr>
      </w:pPr>
    </w:p>
    <w:p w:rsidR="00854A36" w:rsidRPr="00A13FDD" w:rsidP="00854A36" w14:paraId="510FE1F5" w14:textId="77777777">
      <w:pPr>
        <w:spacing w:after="0" w:line="240" w:lineRule="auto"/>
        <w:rPr>
          <w:sz w:val="24"/>
          <w:szCs w:val="24"/>
        </w:rPr>
      </w:pPr>
      <w:r w:rsidRPr="00A13FDD">
        <w:rPr>
          <w:sz w:val="24"/>
          <w:szCs w:val="24"/>
        </w:rPr>
        <w:t xml:space="preserve">All assessment results are embargoed until the time of the national release </w:t>
      </w:r>
      <w:r>
        <w:rPr>
          <w:sz w:val="24"/>
          <w:szCs w:val="24"/>
        </w:rPr>
        <w:t xml:space="preserve">of the NAEP data </w:t>
      </w:r>
      <w:r w:rsidRPr="00A13FDD">
        <w:rPr>
          <w:sz w:val="24"/>
          <w:szCs w:val="24"/>
        </w:rPr>
        <w:t xml:space="preserve">by the NCES </w:t>
      </w:r>
      <w:r>
        <w:rPr>
          <w:sz w:val="24"/>
          <w:szCs w:val="24"/>
        </w:rPr>
        <w:t>c</w:t>
      </w:r>
      <w:r w:rsidRPr="00A13FDD">
        <w:rPr>
          <w:sz w:val="24"/>
          <w:szCs w:val="24"/>
        </w:rPr>
        <w:t>ommissioner. This means that no individual or party may share or disclose NAEP results prior to the initial public release of NAEP reports by NCES.</w:t>
      </w:r>
    </w:p>
    <w:p w:rsidR="00854A36" w:rsidRPr="00A13FDD" w:rsidP="00854A36" w14:paraId="695C4EE4" w14:textId="77777777">
      <w:pPr>
        <w:spacing w:after="0" w:line="240" w:lineRule="auto"/>
        <w:rPr>
          <w:b/>
          <w:sz w:val="24"/>
          <w:szCs w:val="24"/>
        </w:rPr>
      </w:pPr>
    </w:p>
    <w:p w:rsidR="00854A36" w:rsidRPr="00A13FDD" w:rsidP="004A0932" w14:paraId="154B6755" w14:textId="77777777">
      <w:pPr>
        <w:spacing w:after="0" w:line="240" w:lineRule="auto"/>
        <w:rPr>
          <w:b/>
          <w:sz w:val="24"/>
          <w:szCs w:val="24"/>
        </w:rPr>
      </w:pPr>
      <w:bookmarkStart w:id="96" w:name="_Toc125620235"/>
      <w:bookmarkStart w:id="97" w:name="_Toc126129058"/>
      <w:r w:rsidRPr="00A13FDD">
        <w:rPr>
          <w:b/>
          <w:sz w:val="24"/>
          <w:szCs w:val="24"/>
        </w:rPr>
        <w:t>For More Information</w:t>
      </w:r>
      <w:bookmarkEnd w:id="96"/>
      <w:bookmarkEnd w:id="97"/>
      <w:r w:rsidRPr="00A13FDD">
        <w:rPr>
          <w:b/>
          <w:sz w:val="24"/>
          <w:szCs w:val="24"/>
        </w:rPr>
        <w:t xml:space="preserve"> </w:t>
      </w:r>
    </w:p>
    <w:p w:rsidR="00854A36" w:rsidRPr="00A13FDD" w:rsidP="00854A36" w14:paraId="08C7EDF1" w14:textId="77777777">
      <w:pPr>
        <w:spacing w:after="0" w:line="240" w:lineRule="auto"/>
        <w:rPr>
          <w:sz w:val="24"/>
          <w:szCs w:val="24"/>
        </w:rPr>
      </w:pPr>
      <w:bookmarkStart w:id="98" w:name="_Hlk503249085"/>
      <w:r w:rsidRPr="00A13FDD">
        <w:rPr>
          <w:sz w:val="24"/>
          <w:szCs w:val="24"/>
        </w:rPr>
        <w:t>For more information about participating in the 20</w:t>
      </w:r>
      <w:r>
        <w:rPr>
          <w:sz w:val="24"/>
          <w:szCs w:val="24"/>
        </w:rPr>
        <w:t>24</w:t>
      </w:r>
      <w:r w:rsidRPr="00A13FDD">
        <w:rPr>
          <w:sz w:val="24"/>
          <w:szCs w:val="24"/>
        </w:rPr>
        <w:t xml:space="preserve"> state assessm</w:t>
      </w:r>
      <w:r>
        <w:rPr>
          <w:sz w:val="24"/>
          <w:szCs w:val="24"/>
        </w:rPr>
        <w:t>ent program, contact your NAEP S</w:t>
      </w:r>
      <w:r w:rsidRPr="00A13FDD">
        <w:rPr>
          <w:sz w:val="24"/>
          <w:szCs w:val="24"/>
        </w:rPr>
        <w:t xml:space="preserve">tate </w:t>
      </w:r>
      <w:r>
        <w:rPr>
          <w:sz w:val="24"/>
          <w:szCs w:val="24"/>
        </w:rPr>
        <w:t>C</w:t>
      </w:r>
      <w:r w:rsidRPr="00A13FDD">
        <w:rPr>
          <w:sz w:val="24"/>
          <w:szCs w:val="24"/>
        </w:rPr>
        <w:t xml:space="preserve">oordinator and/or Gina Broxterman (Gina.Broxterman@ed.gov), Assessment Division, NCES (202-245-7791). </w:t>
      </w:r>
      <w:bookmarkEnd w:id="98"/>
      <w:r w:rsidRPr="00A13FDD">
        <w:rPr>
          <w:sz w:val="24"/>
          <w:szCs w:val="24"/>
        </w:rPr>
        <w:t xml:space="preserve">Further information about NAEP is available at </w:t>
      </w:r>
      <w:hyperlink r:id="rId12" w:history="1">
        <w:r w:rsidRPr="000306AF">
          <w:rPr>
            <w:rStyle w:val="Hyperlink"/>
            <w:sz w:val="24"/>
            <w:szCs w:val="24"/>
          </w:rPr>
          <w:t>http://nces.ed.gov/nationsreportcard</w:t>
        </w:r>
      </w:hyperlink>
      <w:r>
        <w:rPr>
          <w:sz w:val="24"/>
          <w:szCs w:val="24"/>
        </w:rPr>
        <w:t xml:space="preserve"> and </w:t>
      </w:r>
      <w:hyperlink r:id="rId13" w:history="1">
        <w:r w:rsidRPr="007A2963">
          <w:rPr>
            <w:rStyle w:val="Hyperlink"/>
            <w:sz w:val="24"/>
            <w:szCs w:val="24"/>
          </w:rPr>
          <w:t>http://www.nationsreportcard.gov</w:t>
        </w:r>
      </w:hyperlink>
      <w:r>
        <w:rPr>
          <w:sz w:val="24"/>
          <w:szCs w:val="24"/>
        </w:rPr>
        <w:t>.</w:t>
      </w:r>
      <w:r w:rsidRPr="00A13FDD">
        <w:rPr>
          <w:sz w:val="24"/>
          <w:szCs w:val="24"/>
        </w:rPr>
        <w:t xml:space="preserve"> Information about the National Assessment Governing Board is available at </w:t>
      </w:r>
      <w:hyperlink r:id="rId23" w:history="1">
        <w:r w:rsidRPr="00A13FDD">
          <w:rPr>
            <w:rStyle w:val="Hyperlink"/>
            <w:sz w:val="24"/>
            <w:szCs w:val="24"/>
          </w:rPr>
          <w:t>http://www.nagb.org</w:t>
        </w:r>
      </w:hyperlink>
      <w:r w:rsidRPr="00A13FDD">
        <w:rPr>
          <w:sz w:val="24"/>
          <w:szCs w:val="24"/>
        </w:rPr>
        <w:t>.</w:t>
      </w:r>
    </w:p>
    <w:p w:rsidR="00854A36" w:rsidRPr="00A13FDD" w:rsidP="00854A36" w14:paraId="78FFE3A8" w14:textId="77777777">
      <w:pPr>
        <w:spacing w:after="0" w:line="240" w:lineRule="auto"/>
        <w:rPr>
          <w:sz w:val="24"/>
          <w:szCs w:val="24"/>
        </w:rPr>
      </w:pPr>
    </w:p>
    <w:p w:rsidR="00854A36" w:rsidRPr="00587BC0" w:rsidP="00854A36" w14:paraId="0BCD8B36" w14:textId="77777777">
      <w:pPr>
        <w:spacing w:after="0" w:line="240" w:lineRule="auto"/>
        <w:rPr>
          <w:i/>
          <w:sz w:val="24"/>
          <w:szCs w:val="24"/>
        </w:rPr>
      </w:pPr>
      <w:r w:rsidRPr="00587BC0">
        <w:rPr>
          <w:i/>
          <w:sz w:val="24"/>
          <w:szCs w:val="24"/>
        </w:rPr>
        <w:t xml:space="preserve">Sidebar text: </w:t>
      </w:r>
    </w:p>
    <w:p w:rsidR="00854A36" w:rsidP="00854A36" w14:paraId="67624EBD" w14:textId="6C8EAFE9">
      <w:pPr>
        <w:spacing w:after="0" w:line="240" w:lineRule="auto"/>
        <w:rPr>
          <w:sz w:val="24"/>
          <w:szCs w:val="24"/>
        </w:rPr>
      </w:pPr>
      <w:r w:rsidRPr="00A13FDD">
        <w:rPr>
          <w:sz w:val="24"/>
          <w:szCs w:val="24"/>
        </w:rPr>
        <w:t>Find us on:</w:t>
      </w:r>
      <w:r w:rsidR="00975CB7">
        <w:rPr>
          <w:sz w:val="24"/>
          <w:szCs w:val="24"/>
        </w:rPr>
        <w:t xml:space="preserve"> </w:t>
      </w:r>
      <w:r w:rsidRPr="00A13FDD">
        <w:rPr>
          <w:sz w:val="24"/>
          <w:szCs w:val="24"/>
        </w:rPr>
        <w:t>[include updated social media icons]</w:t>
      </w:r>
    </w:p>
    <w:p w:rsidR="00975CB7" w:rsidRPr="00A13FDD" w:rsidP="00854A36" w14:paraId="38FF5EFA" w14:textId="77777777">
      <w:pPr>
        <w:spacing w:after="0" w:line="240" w:lineRule="auto"/>
        <w:rPr>
          <w:sz w:val="24"/>
          <w:szCs w:val="24"/>
        </w:rPr>
      </w:pPr>
    </w:p>
    <w:p w:rsidR="00854A36" w:rsidRPr="00A13FDD" w:rsidP="00854A36" w14:paraId="4173845F" w14:textId="77777777">
      <w:pPr>
        <w:spacing w:after="0" w:line="240" w:lineRule="auto"/>
        <w:rPr>
          <w:sz w:val="24"/>
          <w:szCs w:val="24"/>
        </w:rPr>
      </w:pPr>
      <w:r w:rsidRPr="00A13FDD">
        <w:rPr>
          <w:sz w:val="24"/>
          <w:szCs w:val="24"/>
        </w:rPr>
        <w:t>Released questions from previous assessments are available online by using the NAEP Questions Tool</w:t>
      </w:r>
      <w:r>
        <w:rPr>
          <w:sz w:val="24"/>
          <w:szCs w:val="24"/>
        </w:rPr>
        <w:t xml:space="preserve"> at </w:t>
      </w:r>
      <w:hyperlink r:id="rId24" w:history="1">
        <w:r w:rsidRPr="000306AF">
          <w:rPr>
            <w:rStyle w:val="Hyperlink"/>
            <w:sz w:val="24"/>
            <w:szCs w:val="24"/>
          </w:rPr>
          <w:t>https://nces.ed.gov/nationsreportcard/nqt/</w:t>
        </w:r>
      </w:hyperlink>
      <w:r w:rsidRPr="00A13FDD">
        <w:rPr>
          <w:sz w:val="24"/>
          <w:szCs w:val="24"/>
        </w:rPr>
        <w:t xml:space="preserve">. NAEP Item Maps can also be examined at the NAEP website </w:t>
      </w:r>
      <w:r>
        <w:rPr>
          <w:sz w:val="24"/>
          <w:szCs w:val="24"/>
        </w:rPr>
        <w:t xml:space="preserve">at </w:t>
      </w:r>
      <w:hyperlink r:id="rId25" w:history="1">
        <w:r w:rsidRPr="007A2963">
          <w:rPr>
            <w:rStyle w:val="Hyperlink"/>
            <w:sz w:val="24"/>
            <w:szCs w:val="24"/>
          </w:rPr>
          <w:t>https://www.nationsreportcard.gov/itemmaps</w:t>
        </w:r>
      </w:hyperlink>
      <w:r w:rsidRPr="00A13FDD">
        <w:rPr>
          <w:sz w:val="24"/>
          <w:szCs w:val="24"/>
        </w:rPr>
        <w:t>.</w:t>
      </w:r>
    </w:p>
    <w:p w:rsidR="00854A36" w:rsidRPr="00A13FDD" w:rsidP="00854A36" w14:paraId="07AA16F1" w14:textId="77777777">
      <w:pPr>
        <w:spacing w:after="0" w:line="240" w:lineRule="auto"/>
        <w:rPr>
          <w:b/>
          <w:sz w:val="24"/>
          <w:szCs w:val="24"/>
        </w:rPr>
      </w:pPr>
    </w:p>
    <w:p w:rsidR="00854A36" w:rsidRPr="004A0932" w:rsidP="004A0932" w14:paraId="233EDAA4" w14:textId="77777777">
      <w:pPr>
        <w:spacing w:after="0" w:line="240" w:lineRule="auto"/>
        <w:rPr>
          <w:b/>
          <w:sz w:val="24"/>
          <w:szCs w:val="24"/>
          <w:u w:val="single"/>
        </w:rPr>
      </w:pPr>
      <w:bookmarkStart w:id="99" w:name="_Toc125620236"/>
      <w:bookmarkStart w:id="100" w:name="_Toc126129059"/>
      <w:r w:rsidRPr="004A0932">
        <w:rPr>
          <w:b/>
          <w:sz w:val="24"/>
          <w:szCs w:val="24"/>
          <w:u w:val="single"/>
        </w:rPr>
        <w:t>Back cover:</w:t>
      </w:r>
      <w:bookmarkEnd w:id="99"/>
      <w:bookmarkEnd w:id="100"/>
    </w:p>
    <w:p w:rsidR="00854A36" w:rsidP="00854A36" w14:paraId="3D569D2B" w14:textId="77777777">
      <w:pPr>
        <w:spacing w:after="0" w:line="240" w:lineRule="auto"/>
        <w:rPr>
          <w:sz w:val="24"/>
          <w:szCs w:val="24"/>
        </w:rPr>
      </w:pPr>
      <w:r>
        <w:t xml:space="preserve">National Center for Education Statistics (NCES) conducts the National Assessment of Educational Progress to evaluate federally supported education programs. </w:t>
      </w:r>
      <w:r>
        <w:t>All of</w:t>
      </w:r>
      <w: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t>or</w:t>
      </w:r>
      <w: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854A36" w:rsidP="00854A36" w14:paraId="3ED8616C" w14:textId="77777777">
      <w:pPr>
        <w:spacing w:after="0" w:line="240" w:lineRule="auto"/>
      </w:pPr>
      <w:r>
        <w:t xml:space="preserve"> </w:t>
      </w:r>
    </w:p>
    <w:p w:rsidR="00854A36" w:rsidP="00854A36" w14:paraId="0E1E4E2B" w14:textId="77777777">
      <w:pPr>
        <w:spacing w:after="0" w:line="240" w:lineRule="auto"/>
      </w:pPr>
      <w:r>
        <w:t>This publication was prepared for the National Assessment of Educational Progress by Hager Sharp under contract GS-23F-0024M to the National Center for Education Statistics, U.S. Department of Education.</w:t>
      </w:r>
    </w:p>
    <w:p w:rsidR="00630AEE" w:rsidP="00340CB8" w14:paraId="66C3FBEC" w14:textId="0ADD9AAA">
      <w:pPr>
        <w:rPr>
          <w:sz w:val="20"/>
          <w:szCs w:val="20"/>
        </w:rPr>
      </w:pPr>
      <w:r>
        <w:rPr>
          <w:sz w:val="20"/>
          <w:szCs w:val="20"/>
        </w:rPr>
        <w:br w:type="page"/>
      </w:r>
      <w:bookmarkStart w:id="101" w:name="_Toc516145705"/>
    </w:p>
    <w:p w:rsidR="00630AEE" w:rsidRPr="00F05D25" w:rsidP="00630AEE" w14:paraId="2C703095" w14:textId="56D39304">
      <w:pPr>
        <w:pStyle w:val="Heading3"/>
        <w:rPr>
          <w:rFonts w:eastAsia="Times New Roman"/>
        </w:rPr>
      </w:pPr>
      <w:bookmarkStart w:id="102" w:name="_Toc131674684"/>
      <w:bookmarkStart w:id="103" w:name="_Toc13692791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Pr="00F05D25">
        <w:rPr>
          <w:rFonts w:eastAsia="Times New Roman"/>
          <w:b/>
          <w:spacing w:val="1"/>
        </w:rPr>
        <w:t>1</w:t>
      </w:r>
      <w:r w:rsidR="00683C3B">
        <w:rPr>
          <w:rFonts w:eastAsia="Times New Roman"/>
          <w:b/>
          <w:spacing w:val="1"/>
        </w:rPr>
        <w:t>3</w:t>
      </w:r>
      <w:r w:rsidRPr="00F05D25">
        <w:rPr>
          <w:rFonts w:eastAsia="Times New Roman"/>
        </w:rPr>
        <w:t>:</w:t>
      </w:r>
      <w:r w:rsidRPr="00F05D25">
        <w:rPr>
          <w:rFonts w:eastAsia="Times New Roman"/>
          <w:spacing w:val="-8"/>
        </w:rPr>
        <w:t xml:space="preserve"> </w:t>
      </w:r>
      <w:r w:rsidR="00683C3B">
        <w:rPr>
          <w:rFonts w:eastAsia="Times New Roman"/>
          <w:spacing w:val="-8"/>
        </w:rPr>
        <w:t>TUDA</w:t>
      </w:r>
      <w:r w:rsidR="0062286F">
        <w:rPr>
          <w:rFonts w:eastAsia="Times New Roman"/>
          <w:spacing w:val="-8"/>
        </w:rPr>
        <w:t xml:space="preserve"> </w:t>
      </w:r>
      <w:r w:rsidR="003356C1">
        <w:rPr>
          <w:rFonts w:eastAsia="Times New Roman"/>
          <w:spacing w:val="-8"/>
        </w:rPr>
        <w:t>Guide to NAEP Participation 2024 (</w:t>
      </w:r>
      <w:r w:rsidR="00C66F86">
        <w:rPr>
          <w:rFonts w:eastAsia="Times New Roman"/>
          <w:spacing w:val="-8"/>
        </w:rPr>
        <w:t>Approved v.29</w:t>
      </w:r>
      <w:r w:rsidR="003356C1">
        <w:rPr>
          <w:rFonts w:eastAsia="Times New Roman"/>
          <w:spacing w:val="-8"/>
        </w:rPr>
        <w:t>)</w:t>
      </w:r>
      <w:bookmarkEnd w:id="102"/>
      <w:bookmarkEnd w:id="103"/>
    </w:p>
    <w:p w:rsidR="00630AEE" w14:paraId="728330FD" w14:textId="07141F19">
      <w:pPr>
        <w:rPr>
          <w:sz w:val="20"/>
          <w:szCs w:val="20"/>
        </w:rPr>
      </w:pPr>
      <w:r>
        <w:rPr>
          <w:sz w:val="20"/>
          <w:szCs w:val="20"/>
        </w:rPr>
        <w:br w:type="page"/>
      </w:r>
    </w:p>
    <w:p w:rsidR="00A056F8" w:rsidRPr="002100E9" w:rsidP="002100E9" w14:paraId="42703718" w14:textId="77777777">
      <w:pPr>
        <w:spacing w:after="0"/>
        <w:rPr>
          <w:b/>
          <w:bCs/>
          <w:sz w:val="28"/>
          <w:szCs w:val="28"/>
          <w:u w:val="single"/>
        </w:rPr>
      </w:pPr>
      <w:bookmarkStart w:id="104" w:name="_Toc125620238"/>
      <w:bookmarkStart w:id="105" w:name="_Toc126129061"/>
      <w:r w:rsidRPr="002100E9">
        <w:rPr>
          <w:b/>
          <w:bCs/>
          <w:sz w:val="28"/>
          <w:szCs w:val="28"/>
          <w:u w:val="single"/>
        </w:rPr>
        <w:t>Front Cover</w:t>
      </w:r>
      <w:bookmarkEnd w:id="104"/>
      <w:bookmarkEnd w:id="105"/>
    </w:p>
    <w:p w:rsidR="00A056F8" w:rsidP="004A0932" w14:paraId="65FE707A" w14:textId="77777777"/>
    <w:p w:rsidR="00A056F8" w:rsidRPr="002100E9" w:rsidP="002100E9" w14:paraId="6D2DF393" w14:textId="77777777">
      <w:pPr>
        <w:spacing w:after="0"/>
        <w:rPr>
          <w:b/>
          <w:bCs/>
          <w:sz w:val="24"/>
          <w:szCs w:val="24"/>
        </w:rPr>
      </w:pPr>
      <w:bookmarkStart w:id="106" w:name="_Toc125620239"/>
      <w:bookmarkStart w:id="107" w:name="_Toc126129062"/>
      <w:r w:rsidRPr="002100E9">
        <w:rPr>
          <w:b/>
          <w:bCs/>
        </w:rPr>
        <w:t>2024 Trial Urban District Assessment (TUDA) Guide to NAEP Participation</w:t>
      </w:r>
      <w:bookmarkEnd w:id="106"/>
      <w:bookmarkEnd w:id="107"/>
    </w:p>
    <w:p w:rsidR="00A056F8" w:rsidP="00A056F8" w14:paraId="16E646E4" w14:textId="77777777">
      <w:pPr>
        <w:spacing w:after="0" w:line="240" w:lineRule="auto"/>
        <w:rPr>
          <w:sz w:val="24"/>
          <w:szCs w:val="24"/>
        </w:rPr>
      </w:pPr>
    </w:p>
    <w:p w:rsidR="00A056F8" w:rsidP="00A056F8" w14:paraId="1B3A4F4E" w14:textId="77777777">
      <w:pPr>
        <w:spacing w:after="0" w:line="240" w:lineRule="auto"/>
        <w:rPr>
          <w:b/>
          <w:sz w:val="28"/>
          <w:szCs w:val="28"/>
          <w:u w:val="single"/>
        </w:rPr>
      </w:pPr>
      <w:r w:rsidRPr="00064E3A">
        <w:rPr>
          <w:b/>
          <w:sz w:val="28"/>
          <w:szCs w:val="28"/>
          <w:u w:val="single"/>
        </w:rPr>
        <w:t xml:space="preserve">Page </w:t>
      </w:r>
      <w:r>
        <w:rPr>
          <w:b/>
          <w:sz w:val="28"/>
          <w:szCs w:val="28"/>
          <w:u w:val="single"/>
        </w:rPr>
        <w:t>Two</w:t>
      </w:r>
      <w:r w:rsidRPr="00064E3A">
        <w:rPr>
          <w:b/>
          <w:sz w:val="28"/>
          <w:szCs w:val="28"/>
          <w:u w:val="single"/>
        </w:rPr>
        <w:t xml:space="preserve"> Body</w:t>
      </w:r>
    </w:p>
    <w:p w:rsidR="00A056F8" w:rsidRPr="00A13FDD" w:rsidP="00A056F8" w14:paraId="270118D6" w14:textId="77777777">
      <w:pPr>
        <w:spacing w:after="0" w:line="240" w:lineRule="auto"/>
        <w:rPr>
          <w:sz w:val="24"/>
          <w:szCs w:val="24"/>
        </w:rPr>
      </w:pPr>
    </w:p>
    <w:p w:rsidR="00A056F8" w:rsidP="00A056F8" w14:paraId="702297BD" w14:textId="77777777">
      <w:pPr>
        <w:spacing w:after="0" w:line="240" w:lineRule="auto"/>
        <w:rPr>
          <w:sz w:val="24"/>
          <w:szCs w:val="24"/>
        </w:rPr>
      </w:pPr>
      <w:r w:rsidRPr="001B3E4D">
        <w:rPr>
          <w:sz w:val="24"/>
          <w:szCs w:val="24"/>
        </w:rPr>
        <w:t>The National Assessment of Educational Progress (NAEP)</w:t>
      </w:r>
      <w:r w:rsidRPr="001B3E4D">
        <w:rPr>
          <w:bCs/>
          <w:sz w:val="24"/>
          <w:szCs w:val="24"/>
        </w:rPr>
        <w:t>,</w:t>
      </w:r>
      <w:r w:rsidRPr="00A13FDD">
        <w:rPr>
          <w:b/>
          <w:sz w:val="24"/>
          <w:szCs w:val="24"/>
        </w:rPr>
        <w:t xml:space="preserve"> </w:t>
      </w:r>
      <w:r w:rsidRPr="00A13FDD">
        <w:rPr>
          <w:sz w:val="24"/>
          <w:szCs w:val="24"/>
        </w:rPr>
        <w:t xml:space="preserve">often called </w:t>
      </w:r>
      <w:r>
        <w:rPr>
          <w:sz w:val="24"/>
          <w:szCs w:val="24"/>
        </w:rPr>
        <w:t>T</w:t>
      </w:r>
      <w:r w:rsidRPr="00A13FDD">
        <w:rPr>
          <w:sz w:val="24"/>
          <w:szCs w:val="24"/>
        </w:rPr>
        <w:t>he Nation’s Report Card, is the largest national</w:t>
      </w:r>
      <w:r>
        <w:rPr>
          <w:sz w:val="24"/>
          <w:szCs w:val="24"/>
        </w:rPr>
        <w:t>ly</w:t>
      </w:r>
      <w:r w:rsidRPr="00A13FDD">
        <w:rPr>
          <w:sz w:val="24"/>
          <w:szCs w:val="24"/>
        </w:rPr>
        <w:t xml:space="preserve"> representative and continuing assessment of what students in the United States know and can do in various subjects. </w:t>
      </w:r>
      <w:r w:rsidRPr="00B314DC">
        <w:rPr>
          <w:sz w:val="24"/>
          <w:szCs w:val="24"/>
        </w:rPr>
        <w:t xml:space="preserve">Since 1969, NAEP has been a common </w:t>
      </w:r>
      <w:r w:rsidRPr="00817495">
        <w:rPr>
          <w:sz w:val="24"/>
          <w:szCs w:val="24"/>
        </w:rPr>
        <w:t>measure of student achievement across the country in mathematics, reading, science, writing, and many other subjects. Depending on the assessment, NAEP results are reported at the national, state, and some at the district level, as well as for different demographic groups. Federal and state policymakers, educators, and researchers use NAEP results to assess student</w:t>
      </w:r>
      <w:r w:rsidRPr="00A13FDD">
        <w:rPr>
          <w:sz w:val="24"/>
          <w:szCs w:val="24"/>
        </w:rPr>
        <w:t xml:space="preserve"> progress and develop ways to improve education across the country and ensure that all students </w:t>
      </w:r>
      <w:r w:rsidRPr="00A13FDD">
        <w:rPr>
          <w:sz w:val="24"/>
          <w:szCs w:val="24"/>
        </w:rPr>
        <w:t>have the opportunity to</w:t>
      </w:r>
      <w:r w:rsidRPr="00A13FDD">
        <w:rPr>
          <w:sz w:val="24"/>
          <w:szCs w:val="24"/>
        </w:rPr>
        <w:t xml:space="preserve"> succeed.</w:t>
      </w:r>
    </w:p>
    <w:p w:rsidR="00A056F8" w:rsidRPr="00A13FDD" w:rsidP="00A056F8" w14:paraId="7A24313B" w14:textId="77777777">
      <w:pPr>
        <w:spacing w:after="0" w:line="240" w:lineRule="auto"/>
        <w:rPr>
          <w:sz w:val="24"/>
          <w:szCs w:val="24"/>
        </w:rPr>
      </w:pPr>
    </w:p>
    <w:p w:rsidR="00A056F8" w:rsidRPr="00A13FDD" w:rsidP="00A056F8" w14:paraId="5981A323" w14:textId="77777777">
      <w:pPr>
        <w:spacing w:after="0" w:line="240" w:lineRule="auto"/>
        <w:rPr>
          <w:sz w:val="24"/>
          <w:szCs w:val="24"/>
        </w:rPr>
      </w:pPr>
      <w:r w:rsidRPr="00A13FDD">
        <w:rPr>
          <w:sz w:val="24"/>
          <w:szCs w:val="24"/>
        </w:rPr>
        <w:t xml:space="preserve">NAEP is a congressionally mandated project </w:t>
      </w:r>
      <w:r>
        <w:rPr>
          <w:sz w:val="24"/>
          <w:szCs w:val="24"/>
        </w:rPr>
        <w:t>administered by</w:t>
      </w:r>
      <w:r w:rsidRPr="00A13FDD">
        <w:rPr>
          <w:sz w:val="24"/>
          <w:szCs w:val="24"/>
        </w:rPr>
        <w:t xml:space="preserve"> the National Center for Education </w:t>
      </w:r>
      <w:r>
        <w:rPr>
          <w:sz w:val="24"/>
          <w:szCs w:val="24"/>
        </w:rPr>
        <w:t xml:space="preserve">Statistics </w:t>
      </w:r>
      <w:r w:rsidRPr="00A13FDD">
        <w:rPr>
          <w:sz w:val="24"/>
          <w:szCs w:val="24"/>
        </w:rPr>
        <w:t xml:space="preserve">(NCES), located within the U.S. Department of Education’s Institute of Education Sciences. </w:t>
      </w:r>
    </w:p>
    <w:p w:rsidR="00A056F8" w:rsidP="00A056F8" w14:paraId="5D5C558C" w14:textId="77777777">
      <w:pPr>
        <w:spacing w:line="240" w:lineRule="auto"/>
        <w:rPr>
          <w:sz w:val="24"/>
          <w:szCs w:val="24"/>
        </w:rPr>
      </w:pPr>
    </w:p>
    <w:p w:rsidR="00A056F8" w:rsidRPr="00A13FDD" w:rsidP="00A056F8" w14:paraId="3A4AC1EA" w14:textId="77777777">
      <w:pPr>
        <w:spacing w:line="240" w:lineRule="auto"/>
        <w:rPr>
          <w:sz w:val="24"/>
          <w:szCs w:val="24"/>
        </w:rPr>
      </w:pPr>
      <w:r w:rsidRPr="00EC33CD">
        <w:rPr>
          <w:b/>
          <w:sz w:val="28"/>
          <w:szCs w:val="28"/>
          <w:u w:val="single"/>
        </w:rPr>
        <w:t>Page Three Body</w:t>
      </w:r>
    </w:p>
    <w:p w:rsidR="00A056F8" w:rsidRPr="002100E9" w:rsidP="002100E9" w14:paraId="60FDF09E" w14:textId="77777777">
      <w:pPr>
        <w:spacing w:after="0"/>
        <w:rPr>
          <w:b/>
          <w:bCs/>
          <w:sz w:val="24"/>
          <w:szCs w:val="24"/>
        </w:rPr>
      </w:pPr>
      <w:bookmarkStart w:id="108" w:name="_Toc125620240"/>
      <w:bookmarkStart w:id="109" w:name="_Toc126129063"/>
      <w:r w:rsidRPr="002100E9">
        <w:rPr>
          <w:b/>
          <w:bCs/>
          <w:sz w:val="24"/>
          <w:szCs w:val="24"/>
        </w:rPr>
        <w:t>NAEP TUDA Participation</w:t>
      </w:r>
      <w:bookmarkEnd w:id="108"/>
      <w:bookmarkEnd w:id="109"/>
    </w:p>
    <w:p w:rsidR="00A056F8" w:rsidRPr="00C6347C" w:rsidP="00A056F8" w14:paraId="0904C999" w14:textId="77777777">
      <w:pPr>
        <w:spacing w:after="0" w:line="240" w:lineRule="auto"/>
        <w:rPr>
          <w:sz w:val="24"/>
          <w:szCs w:val="24"/>
        </w:rPr>
      </w:pPr>
    </w:p>
    <w:p w:rsidR="00A056F8" w:rsidRPr="001B3E4D" w:rsidP="00A056F8" w14:paraId="17B6B126" w14:textId="4ED84BF4">
      <w:pPr>
        <w:spacing w:after="0" w:line="240" w:lineRule="auto"/>
        <w:rPr>
          <w:rFonts w:cs="Open Sans"/>
          <w:color w:val="000000"/>
          <w:sz w:val="24"/>
          <w:szCs w:val="24"/>
        </w:rPr>
      </w:pPr>
      <w:r w:rsidRPr="001B3E4D">
        <w:rPr>
          <w:rFonts w:cs="Open Sans"/>
          <w:color w:val="000000"/>
          <w:sz w:val="24"/>
          <w:szCs w:val="24"/>
        </w:rPr>
        <w:t xml:space="preserve">The Trial Urban District Assessment (TUDA), a program within NAEP, uses the NAEP assessment to measure the performance of </w:t>
      </w:r>
      <w:r w:rsidRPr="001B3E4D">
        <w:rPr>
          <w:rFonts w:cs="Open Sans"/>
          <w:color w:val="000000"/>
          <w:sz w:val="24"/>
          <w:szCs w:val="24"/>
        </w:rPr>
        <w:t>public school</w:t>
      </w:r>
      <w:r w:rsidRPr="001B3E4D">
        <w:rPr>
          <w:rFonts w:cs="Open Sans"/>
          <w:color w:val="000000"/>
          <w:sz w:val="24"/>
          <w:szCs w:val="24"/>
        </w:rPr>
        <w:t xml:space="preserve"> students at the district level. In 2001, after discussion with NCES, the National Assessment Governing Board, and the Council of the Great City Schools (CGCS), Congress appropriated funds for a district-level NAEP assessment on a trial basis. Data collected from the TUDA districts allow for comparisons with other participating districts, as well as with states and the nation. </w:t>
      </w:r>
      <w:r w:rsidRPr="001B3E4D">
        <w:rPr>
          <w:sz w:val="24"/>
          <w:szCs w:val="24"/>
        </w:rPr>
        <w:t>A primary goal of NAEP TUDA is to focus attention on urban education by measuring what students in the nation’s large urban districts know and can do in mathematics and reading.</w:t>
      </w:r>
    </w:p>
    <w:p w:rsidR="00A056F8" w:rsidRPr="001B3E4D" w:rsidP="00A056F8" w14:paraId="56B6CBFB" w14:textId="77777777">
      <w:pPr>
        <w:spacing w:after="0" w:line="240" w:lineRule="auto"/>
        <w:rPr>
          <w:rFonts w:cs="Open Sans"/>
          <w:color w:val="000000"/>
          <w:sz w:val="24"/>
          <w:szCs w:val="24"/>
        </w:rPr>
      </w:pPr>
    </w:p>
    <w:p w:rsidR="00A056F8" w:rsidRPr="001B3E4D" w:rsidP="00A056F8" w14:paraId="3DBC3978" w14:textId="4F604866">
      <w:pPr>
        <w:spacing w:after="0" w:line="240" w:lineRule="auto"/>
        <w:rPr>
          <w:rFonts w:cs="Open Sans"/>
          <w:color w:val="000000"/>
          <w:sz w:val="24"/>
          <w:szCs w:val="24"/>
        </w:rPr>
      </w:pPr>
      <w:r w:rsidRPr="001B3E4D">
        <w:rPr>
          <w:rFonts w:cs="Open Sans"/>
          <w:color w:val="000000"/>
          <w:sz w:val="24"/>
          <w:szCs w:val="24"/>
        </w:rPr>
        <w:t xml:space="preserve">In collaboration with NCES and CGCS, the National Assessment Governing Board invites districts that meet certain selection criteria to volunteer to participate in TUDA. Selection criteria are based on district size, percentages of </w:t>
      </w:r>
      <w:r w:rsidR="00D411E7">
        <w:rPr>
          <w:rFonts w:cs="Open Sans"/>
          <w:color w:val="000000"/>
          <w:sz w:val="24"/>
          <w:szCs w:val="24"/>
        </w:rPr>
        <w:t xml:space="preserve">Black or </w:t>
      </w:r>
      <w:r w:rsidRPr="001B3E4D">
        <w:rPr>
          <w:rFonts w:cs="Open Sans"/>
          <w:color w:val="000000"/>
          <w:sz w:val="24"/>
          <w:szCs w:val="24"/>
        </w:rPr>
        <w:t xml:space="preserve">African American or Hispanic students, and percentages of students eligible for the free and reduced-price lunch program.  </w:t>
      </w:r>
    </w:p>
    <w:p w:rsidR="00A056F8" w:rsidRPr="001B3E4D" w:rsidP="00A056F8" w14:paraId="78F58FE6" w14:textId="77777777">
      <w:pPr>
        <w:spacing w:after="0" w:line="240" w:lineRule="auto"/>
        <w:rPr>
          <w:rFonts w:cs="Open Sans"/>
          <w:color w:val="000000"/>
          <w:sz w:val="24"/>
          <w:szCs w:val="24"/>
        </w:rPr>
      </w:pPr>
    </w:p>
    <w:p w:rsidR="00A056F8" w:rsidRPr="001B3E4D" w:rsidP="00A056F8" w14:paraId="7F9E6C8D" w14:textId="77777777">
      <w:pPr>
        <w:spacing w:after="0" w:line="240" w:lineRule="auto"/>
        <w:rPr>
          <w:sz w:val="24"/>
          <w:szCs w:val="24"/>
        </w:rPr>
      </w:pPr>
      <w:r w:rsidRPr="001B3E4D">
        <w:rPr>
          <w:rFonts w:cs="Open Sans"/>
          <w:color w:val="000000"/>
          <w:sz w:val="24"/>
          <w:szCs w:val="24"/>
        </w:rPr>
        <w:t>The TUDA program has grown from six urban districts participating in the 2002 assessments to 27 districts participating in the 2024 assessments.</w:t>
      </w:r>
    </w:p>
    <w:p w:rsidR="00A056F8" w:rsidRPr="001B3E4D" w:rsidP="00A056F8" w14:paraId="7BB7631E" w14:textId="77777777">
      <w:pPr>
        <w:spacing w:after="0" w:line="240" w:lineRule="auto"/>
        <w:rPr>
          <w:sz w:val="24"/>
          <w:szCs w:val="24"/>
          <w:highlight w:val="yellow"/>
        </w:rPr>
      </w:pPr>
    </w:p>
    <w:p w:rsidR="00A056F8" w:rsidRPr="003C77FF" w:rsidP="00A056F8" w14:paraId="45626684" w14:textId="77777777">
      <w:r w:rsidRPr="001B3E4D">
        <w:rPr>
          <w:sz w:val="24"/>
          <w:szCs w:val="24"/>
        </w:rPr>
        <w:t xml:space="preserve">Information about the TUDA program </w:t>
      </w:r>
      <w:r w:rsidRPr="00817495">
        <w:rPr>
          <w:sz w:val="24"/>
          <w:szCs w:val="24"/>
        </w:rPr>
        <w:t>is available on the NAEP we</w:t>
      </w:r>
      <w:r w:rsidRPr="001B3E4D">
        <w:rPr>
          <w:sz w:val="24"/>
          <w:szCs w:val="24"/>
        </w:rPr>
        <w:t xml:space="preserve">bsite at </w:t>
      </w:r>
      <w:hyperlink r:id="rId26" w:history="1">
        <w:r w:rsidRPr="001B3E4D">
          <w:rPr>
            <w:rStyle w:val="Hyperlink"/>
            <w:sz w:val="24"/>
            <w:szCs w:val="24"/>
          </w:rPr>
          <w:t>https://nces.ed.gov/nationsreportcard/tuda/</w:t>
        </w:r>
      </w:hyperlink>
      <w:r w:rsidRPr="001B3E4D">
        <w:rPr>
          <w:sz w:val="24"/>
          <w:szCs w:val="24"/>
        </w:rPr>
        <w:t>.</w:t>
      </w:r>
    </w:p>
    <w:p w:rsidR="00441788" w:rsidRPr="00A13FDD" w:rsidP="00441788" w14:paraId="18EB50EF" w14:textId="77777777">
      <w:pPr>
        <w:spacing w:after="0" w:line="240" w:lineRule="auto"/>
        <w:ind w:firstLine="720"/>
        <w:rPr>
          <w:b/>
          <w:sz w:val="24"/>
          <w:szCs w:val="24"/>
        </w:rPr>
      </w:pPr>
    </w:p>
    <w:p w:rsidR="00A056F8" w:rsidRPr="00A13FDD" w:rsidP="00A056F8" w14:paraId="07874FE8" w14:textId="77777777">
      <w:pPr>
        <w:spacing w:after="0" w:line="240" w:lineRule="auto"/>
        <w:rPr>
          <w:b/>
          <w:sz w:val="24"/>
          <w:szCs w:val="24"/>
        </w:rPr>
      </w:pPr>
      <w:r w:rsidRPr="00A13FDD">
        <w:rPr>
          <w:b/>
          <w:sz w:val="24"/>
          <w:szCs w:val="24"/>
        </w:rPr>
        <w:t>The NAEP 20</w:t>
      </w:r>
      <w:r>
        <w:rPr>
          <w:b/>
          <w:sz w:val="24"/>
          <w:szCs w:val="24"/>
        </w:rPr>
        <w:t>24</w:t>
      </w:r>
      <w:r w:rsidRPr="00A13FDD">
        <w:rPr>
          <w:b/>
          <w:sz w:val="24"/>
          <w:szCs w:val="24"/>
        </w:rPr>
        <w:t xml:space="preserve"> Assessment Program</w:t>
      </w:r>
    </w:p>
    <w:p w:rsidR="00A056F8" w:rsidP="00A056F8" w14:paraId="6D1119F8" w14:textId="77777777">
      <w:pPr>
        <w:pStyle w:val="CommentText"/>
        <w:rPr>
          <w:sz w:val="24"/>
          <w:szCs w:val="24"/>
        </w:rPr>
      </w:pPr>
    </w:p>
    <w:p w:rsidR="00A056F8" w:rsidP="00A056F8" w14:paraId="441E431E" w14:textId="5AE6B9D0">
      <w:pPr>
        <w:pStyle w:val="CommentText"/>
        <w:rPr>
          <w:sz w:val="24"/>
          <w:szCs w:val="24"/>
        </w:rPr>
      </w:pPr>
      <w:r w:rsidRPr="00D36D95">
        <w:rPr>
          <w:sz w:val="24"/>
          <w:szCs w:val="24"/>
        </w:rPr>
        <w:t>The 2024 NAEP program will include digitally based assessments</w:t>
      </w:r>
      <w:r w:rsidRPr="004C362A">
        <w:rPr>
          <w:sz w:val="24"/>
          <w:szCs w:val="24"/>
        </w:rPr>
        <w:t xml:space="preserve">, administered on </w:t>
      </w:r>
      <w:r w:rsidRPr="00931DC4">
        <w:rPr>
          <w:sz w:val="24"/>
          <w:szCs w:val="24"/>
        </w:rPr>
        <w:t>NAEP devices</w:t>
      </w:r>
      <w:r w:rsidRPr="001B3E4D">
        <w:rPr>
          <w:sz w:val="24"/>
          <w:szCs w:val="24"/>
        </w:rPr>
        <w:t xml:space="preserve">, in mathematics and reading at grades 4, 8, and 12, and science at grade 8. Schools and students may also be selected to participate in NAEP pilot testing in mathematics and reading to help improve future NAEP assessments and ensure that they continue to be a reliable measure of student achievement. </w:t>
      </w:r>
      <w:r w:rsidRPr="00241F02">
        <w:rPr>
          <w:sz w:val="24"/>
          <w:szCs w:val="24"/>
        </w:rPr>
        <w:t>Participating students, teachers, and principals will also be asked to complete survey questio</w:t>
      </w:r>
      <w:r w:rsidRPr="00094C13">
        <w:rPr>
          <w:sz w:val="24"/>
          <w:szCs w:val="24"/>
        </w:rPr>
        <w:t>nnaires to provide a better understanding of factors that may be related to students’ learning.</w:t>
      </w:r>
      <w:r>
        <w:rPr>
          <w:sz w:val="24"/>
          <w:szCs w:val="24"/>
        </w:rPr>
        <w:t xml:space="preserve"> Participating students, teachers, and principals will also be asked to complete survey questionnaires to provide a better understanding of factors that may be related to students’ learning. *</w:t>
      </w:r>
    </w:p>
    <w:p w:rsidR="00A056F8" w:rsidRPr="001B3E4D" w:rsidP="00A056F8" w14:paraId="5801B1D6" w14:textId="77777777">
      <w:pPr>
        <w:pStyle w:val="CommentText"/>
        <w:rPr>
          <w:sz w:val="24"/>
          <w:szCs w:val="24"/>
        </w:rPr>
      </w:pPr>
      <w:r w:rsidRPr="001B3E4D">
        <w:rPr>
          <w:sz w:val="24"/>
          <w:szCs w:val="24"/>
        </w:rPr>
        <w:t xml:space="preserve">The assessments will be administered between January 29 and March 8, 2024. </w:t>
      </w:r>
    </w:p>
    <w:p w:rsidR="00A056F8" w:rsidRPr="00D36D95" w:rsidP="00A056F8" w14:paraId="541033B6" w14:textId="77777777">
      <w:pPr>
        <w:pStyle w:val="CommentText"/>
        <w:rPr>
          <w:sz w:val="24"/>
          <w:szCs w:val="24"/>
        </w:rPr>
      </w:pPr>
      <w:r w:rsidRPr="001B3E4D">
        <w:rPr>
          <w:sz w:val="24"/>
          <w:szCs w:val="24"/>
        </w:rPr>
        <w:t>In 2024, district-level data will be collected in mathematics and reading assessments at grades 4 and 8 from the 27 TUDA districts participating in the NAEP Trial Urban District Assessment (TUDA).</w:t>
      </w:r>
      <w:r w:rsidRPr="00D36D95">
        <w:rPr>
          <w:sz w:val="24"/>
          <w:szCs w:val="24"/>
        </w:rPr>
        <w:t xml:space="preserve"> </w:t>
      </w:r>
    </w:p>
    <w:p w:rsidR="00A056F8" w:rsidRPr="001B3E4D" w:rsidP="00A056F8" w14:paraId="0C9CA636" w14:textId="77777777">
      <w:pPr>
        <w:spacing w:line="240" w:lineRule="auto"/>
        <w:rPr>
          <w:sz w:val="24"/>
          <w:szCs w:val="24"/>
        </w:rPr>
      </w:pPr>
      <w:r w:rsidRPr="001B3E4D">
        <w:rPr>
          <w:sz w:val="24"/>
          <w:szCs w:val="24"/>
        </w:rPr>
        <w:t xml:space="preserve">Additionally, some schools and students may be selected to participate in special studies, including the National Indian Education Study (NIES) and the High School Transcript Study (HSTS). The NIES describes the condition of education for American Indian and Alaska Native students in the United States in grades 4 and 8. The HSTS analyzes transcripts from a sample of high school graduates to provide information about </w:t>
      </w:r>
      <w:r w:rsidRPr="001B3E4D">
        <w:rPr>
          <w:sz w:val="24"/>
          <w:szCs w:val="24"/>
        </w:rPr>
        <w:t>coursetaking</w:t>
      </w:r>
      <w:r w:rsidRPr="001B3E4D">
        <w:rPr>
          <w:sz w:val="24"/>
          <w:szCs w:val="24"/>
        </w:rPr>
        <w:t xml:space="preserve"> patterns and examines relationships with educational achievements through the link to NAEP data.</w:t>
      </w:r>
    </w:p>
    <w:p w:rsidR="00A056F8" w:rsidRPr="00817495" w:rsidP="00A056F8" w14:paraId="70A117F7" w14:textId="77777777">
      <w:pPr>
        <w:spacing w:line="240" w:lineRule="auto"/>
        <w:rPr>
          <w:sz w:val="24"/>
          <w:szCs w:val="24"/>
        </w:rPr>
      </w:pPr>
      <w:r w:rsidRPr="00817495">
        <w:rPr>
          <w:sz w:val="24"/>
          <w:szCs w:val="24"/>
        </w:rPr>
        <w:t>NAEP representatives will bring all necessary materials and equipment to schools. Students will be assessed using a combination of NAEP-provided Surface Pros and Chromebooks. NAEP will ask to use school-based Internet—when possible—to conduct the assessment. The program will work with districts and schools to determine if this is feasible for each school.</w:t>
      </w:r>
    </w:p>
    <w:p w:rsidR="00A056F8" w:rsidP="00A056F8" w14:paraId="6F216154" w14:textId="77777777">
      <w:pPr>
        <w:pStyle w:val="CommentText"/>
        <w:rPr>
          <w:sz w:val="24"/>
          <w:szCs w:val="24"/>
        </w:rPr>
      </w:pPr>
      <w:r w:rsidRPr="00817495">
        <w:rPr>
          <w:sz w:val="24"/>
          <w:szCs w:val="24"/>
        </w:rPr>
        <w:t>The 2024 assessments will help NAEP continue to examine transitions to online assessments and using devices that students are most familiar with. Such shifts will help to ensure the program can flexibly, meaningfully, and reliably measure trends in student achievement and experiences over time.</w:t>
      </w:r>
    </w:p>
    <w:p w:rsidR="00A056F8" w:rsidRPr="009D7CF1" w:rsidP="00A056F8" w14:paraId="6E9FC46E" w14:textId="77777777">
      <w:pPr>
        <w:spacing w:after="0" w:line="240" w:lineRule="auto"/>
      </w:pPr>
    </w:p>
    <w:p w:rsidR="00A056F8" w:rsidP="00A056F8" w14:paraId="023FA5FA" w14:textId="77777777">
      <w:pPr>
        <w:spacing w:after="0" w:line="240" w:lineRule="auto"/>
        <w:rPr>
          <w:b/>
          <w:sz w:val="24"/>
          <w:szCs w:val="24"/>
        </w:rPr>
      </w:pPr>
    </w:p>
    <w:p w:rsidR="00A056F8" w:rsidRPr="00A13FDD" w:rsidP="00A056F8" w14:paraId="5ECF1E97" w14:textId="77777777">
      <w:pPr>
        <w:spacing w:after="0" w:line="240" w:lineRule="auto"/>
        <w:rPr>
          <w:b/>
          <w:sz w:val="24"/>
          <w:szCs w:val="24"/>
        </w:rPr>
      </w:pPr>
      <w:r>
        <w:rPr>
          <w:b/>
          <w:sz w:val="28"/>
          <w:szCs w:val="28"/>
          <w:u w:val="single"/>
        </w:rPr>
        <w:t xml:space="preserve">Page </w:t>
      </w:r>
      <w:r>
        <w:rPr>
          <w:b/>
          <w:sz w:val="28"/>
          <w:szCs w:val="28"/>
          <w:u w:val="single"/>
        </w:rPr>
        <w:t>Three</w:t>
      </w:r>
      <w:r w:rsidRPr="00ED7BFD">
        <w:rPr>
          <w:b/>
          <w:sz w:val="28"/>
          <w:szCs w:val="28"/>
          <w:u w:val="single"/>
        </w:rPr>
        <w:t xml:space="preserve"> Footer</w:t>
      </w:r>
    </w:p>
    <w:p w:rsidR="00A056F8" w:rsidP="00A056F8" w14:paraId="4AD57E98" w14:textId="77777777">
      <w:pPr>
        <w:spacing w:after="0" w:line="240" w:lineRule="auto"/>
        <w:rPr>
          <w:i/>
          <w:sz w:val="24"/>
          <w:szCs w:val="24"/>
        </w:rPr>
      </w:pPr>
    </w:p>
    <w:p w:rsidR="00A056F8" w:rsidRPr="00067CCB" w:rsidP="00A056F8" w14:paraId="7B6661BC" w14:textId="77777777">
      <w:pPr>
        <w:spacing w:after="0" w:line="240" w:lineRule="auto"/>
        <w:rPr>
          <w:i/>
          <w:iCs/>
          <w:sz w:val="24"/>
          <w:szCs w:val="24"/>
        </w:rPr>
      </w:pPr>
      <w:r w:rsidRPr="00067CCB">
        <w:rPr>
          <w:i/>
          <w:iCs/>
          <w:sz w:val="24"/>
          <w:szCs w:val="24"/>
        </w:rPr>
        <w:t>Footnote text:</w:t>
      </w:r>
    </w:p>
    <w:p w:rsidR="00A056F8" w:rsidP="00A056F8" w14:paraId="21C0654E" w14:textId="77777777">
      <w:pPr>
        <w:spacing w:after="0" w:line="240" w:lineRule="auto"/>
        <w:rPr>
          <w:sz w:val="24"/>
          <w:szCs w:val="24"/>
        </w:rPr>
      </w:pPr>
      <w:r w:rsidRPr="00067CCB">
        <w:rPr>
          <w:sz w:val="24"/>
          <w:szCs w:val="24"/>
        </w:rPr>
        <w:t>* There will be no teacher questionnaires at grade 12.</w:t>
      </w:r>
    </w:p>
    <w:p w:rsidR="00A056F8" w:rsidP="00A056F8" w14:paraId="6CFB2C7D" w14:textId="77777777">
      <w:pPr>
        <w:spacing w:after="0" w:line="240" w:lineRule="auto"/>
        <w:rPr>
          <w:i/>
          <w:sz w:val="24"/>
          <w:szCs w:val="24"/>
        </w:rPr>
      </w:pPr>
    </w:p>
    <w:p w:rsidR="00A056F8" w:rsidP="00A056F8" w14:paraId="7AE6985D" w14:textId="77777777">
      <w:pPr>
        <w:spacing w:after="0" w:line="240" w:lineRule="auto"/>
        <w:rPr>
          <w:sz w:val="24"/>
          <w:szCs w:val="24"/>
        </w:rPr>
      </w:pPr>
      <w:r w:rsidRPr="00587BC0">
        <w:rPr>
          <w:i/>
          <w:sz w:val="24"/>
          <w:szCs w:val="24"/>
        </w:rPr>
        <w:t>Sidebar text</w:t>
      </w:r>
      <w:r w:rsidRPr="00A13FDD">
        <w:rPr>
          <w:b/>
          <w:sz w:val="24"/>
          <w:szCs w:val="24"/>
        </w:rPr>
        <w:t>:</w:t>
      </w:r>
      <w:r w:rsidRPr="00A13FDD">
        <w:rPr>
          <w:sz w:val="24"/>
          <w:szCs w:val="24"/>
        </w:rPr>
        <w:t xml:space="preserve"> </w:t>
      </w:r>
    </w:p>
    <w:p w:rsidR="00A056F8" w:rsidRPr="001B3E4D" w:rsidP="00A056F8" w14:paraId="7B7029C8" w14:textId="77777777">
      <w:pPr>
        <w:spacing w:after="0" w:line="240" w:lineRule="auto"/>
        <w:rPr>
          <w:sz w:val="24"/>
          <w:szCs w:val="24"/>
        </w:rPr>
      </w:pPr>
      <w:r w:rsidRPr="00D36D95">
        <w:rPr>
          <w:sz w:val="24"/>
          <w:szCs w:val="24"/>
        </w:rPr>
        <w:t>This publication provides an overview of the NAEP 2024 assessments for district officials to promote understanding of the activities that will tak</w:t>
      </w:r>
      <w:r w:rsidRPr="001B3E4D">
        <w:rPr>
          <w:sz w:val="24"/>
          <w:szCs w:val="24"/>
        </w:rPr>
        <w:t>e place during the assessment cycle.</w:t>
      </w:r>
    </w:p>
    <w:p w:rsidR="00A056F8" w:rsidRPr="001B3E4D" w:rsidP="00A056F8" w14:paraId="18FFE38E" w14:textId="77777777">
      <w:pPr>
        <w:spacing w:after="0" w:line="240" w:lineRule="auto"/>
        <w:rPr>
          <w:sz w:val="24"/>
          <w:szCs w:val="24"/>
        </w:rPr>
      </w:pPr>
    </w:p>
    <w:p w:rsidR="00A056F8" w:rsidP="00A056F8" w14:paraId="2BC988D7" w14:textId="77777777">
      <w:pPr>
        <w:spacing w:after="0" w:line="240" w:lineRule="auto"/>
        <w:rPr>
          <w:sz w:val="24"/>
          <w:szCs w:val="24"/>
        </w:rPr>
      </w:pPr>
      <w:r w:rsidRPr="001B3E4D">
        <w:rPr>
          <w:sz w:val="24"/>
          <w:szCs w:val="24"/>
        </w:rPr>
        <w:t xml:space="preserve">Additional information on the NAEP program and the data collection process, including health and safety protocols, is available through your TUDA Coordinator and the NAEP website at </w:t>
      </w:r>
      <w:hyperlink r:id="rId18" w:history="1">
        <w:r w:rsidRPr="001B3E4D">
          <w:rPr>
            <w:rStyle w:val="Hyperlink"/>
            <w:sz w:val="24"/>
            <w:szCs w:val="24"/>
          </w:rPr>
          <w:t>https://nces.ed.gov/nationsreportcard</w:t>
        </w:r>
      </w:hyperlink>
      <w:r w:rsidRPr="001B3E4D">
        <w:rPr>
          <w:sz w:val="24"/>
          <w:szCs w:val="24"/>
        </w:rPr>
        <w:t>.</w:t>
      </w:r>
    </w:p>
    <w:p w:rsidR="00A056F8" w:rsidP="00A056F8" w14:paraId="6D937A2B" w14:textId="77777777">
      <w:pPr>
        <w:spacing w:after="0" w:line="240" w:lineRule="auto"/>
        <w:rPr>
          <w:sz w:val="24"/>
          <w:szCs w:val="24"/>
        </w:rPr>
      </w:pPr>
    </w:p>
    <w:p w:rsidR="00A056F8" w:rsidRPr="002100E9" w:rsidP="002100E9" w14:paraId="400833A1" w14:textId="77777777">
      <w:pPr>
        <w:spacing w:after="0" w:line="240" w:lineRule="auto"/>
        <w:rPr>
          <w:b/>
          <w:sz w:val="28"/>
          <w:szCs w:val="28"/>
          <w:u w:val="single"/>
        </w:rPr>
      </w:pPr>
      <w:bookmarkStart w:id="110" w:name="_Toc125620241"/>
      <w:bookmarkStart w:id="111" w:name="_Toc126129064"/>
      <w:r w:rsidRPr="0074780B">
        <w:rPr>
          <w:b/>
          <w:sz w:val="28"/>
          <w:szCs w:val="28"/>
          <w:u w:val="single"/>
        </w:rPr>
        <w:t xml:space="preserve">Page </w:t>
      </w:r>
      <w:r>
        <w:rPr>
          <w:b/>
          <w:sz w:val="28"/>
          <w:szCs w:val="28"/>
          <w:u w:val="single"/>
        </w:rPr>
        <w:t>Four</w:t>
      </w:r>
      <w:r w:rsidRPr="0074780B">
        <w:rPr>
          <w:b/>
          <w:sz w:val="28"/>
          <w:szCs w:val="28"/>
          <w:u w:val="single"/>
        </w:rPr>
        <w:t xml:space="preserve"> Body</w:t>
      </w:r>
      <w:bookmarkEnd w:id="110"/>
      <w:bookmarkEnd w:id="111"/>
    </w:p>
    <w:p w:rsidR="00A056F8" w:rsidRPr="002100E9" w:rsidP="002100E9" w14:paraId="55342B44" w14:textId="77777777">
      <w:pPr>
        <w:rPr>
          <w:b/>
          <w:bCs/>
          <w:sz w:val="24"/>
          <w:szCs w:val="24"/>
        </w:rPr>
      </w:pPr>
      <w:bookmarkStart w:id="112" w:name="_Toc125620242"/>
      <w:bookmarkStart w:id="113" w:name="_Toc126129065"/>
      <w:r w:rsidRPr="002100E9">
        <w:rPr>
          <w:b/>
          <w:bCs/>
          <w:sz w:val="24"/>
          <w:szCs w:val="24"/>
        </w:rPr>
        <w:t>School and Student Participation</w:t>
      </w:r>
      <w:bookmarkEnd w:id="112"/>
      <w:bookmarkEnd w:id="113"/>
    </w:p>
    <w:p w:rsidR="00A056F8" w:rsidP="00A056F8" w14:paraId="4D6CAAF7" w14:textId="77777777">
      <w:pPr>
        <w:spacing w:after="0" w:line="240" w:lineRule="auto"/>
        <w:rPr>
          <w:sz w:val="24"/>
          <w:szCs w:val="24"/>
        </w:rPr>
      </w:pPr>
    </w:p>
    <w:p w:rsidR="00A056F8" w:rsidRPr="00D36D95" w:rsidP="00A056F8" w14:paraId="5CE7A8B6" w14:textId="77777777">
      <w:pPr>
        <w:spacing w:after="0" w:line="240" w:lineRule="auto"/>
        <w:rPr>
          <w:sz w:val="24"/>
          <w:szCs w:val="24"/>
        </w:rPr>
      </w:pPr>
      <w:r w:rsidRPr="001B3E4D">
        <w:rPr>
          <w:sz w:val="24"/>
          <w:szCs w:val="24"/>
        </w:rPr>
        <w:t xml:space="preserve">The NAEP 2024 TUDA assessments will be administered to representative district samples of </w:t>
      </w:r>
      <w:r w:rsidRPr="001B3E4D">
        <w:rPr>
          <w:sz w:val="24"/>
          <w:szCs w:val="24"/>
        </w:rPr>
        <w:t>public school</w:t>
      </w:r>
      <w:r w:rsidRPr="001B3E4D">
        <w:rPr>
          <w:sz w:val="24"/>
          <w:szCs w:val="24"/>
        </w:rPr>
        <w:t xml:space="preserve"> students in grades 4 and 8.</w:t>
      </w:r>
    </w:p>
    <w:p w:rsidR="00A056F8" w:rsidRPr="001B3E4D" w:rsidP="00A056F8" w14:paraId="3E4025EF" w14:textId="77777777">
      <w:pPr>
        <w:spacing w:after="0" w:line="240" w:lineRule="auto"/>
        <w:rPr>
          <w:sz w:val="24"/>
          <w:szCs w:val="24"/>
        </w:rPr>
      </w:pPr>
      <w:r w:rsidRPr="001B3E4D">
        <w:rPr>
          <w:sz w:val="24"/>
          <w:szCs w:val="24"/>
        </w:rPr>
        <w:t xml:space="preserve"> </w:t>
      </w:r>
    </w:p>
    <w:p w:rsidR="00A056F8" w:rsidRPr="001B3E4D" w:rsidP="00A056F8" w14:paraId="3DFC172B" w14:textId="77777777">
      <w:pPr>
        <w:spacing w:after="0" w:line="240" w:lineRule="auto"/>
        <w:rPr>
          <w:sz w:val="24"/>
          <w:szCs w:val="24"/>
        </w:rPr>
      </w:pPr>
      <w:r w:rsidRPr="001B3E4D">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TUDA</w:t>
      </w:r>
      <w:r w:rsidRPr="00D36D95">
        <w:rPr>
          <w:sz w:val="24"/>
          <w:szCs w:val="24"/>
        </w:rPr>
        <w:t xml:space="preserve"> Coordinator ensures the list of schools is</w:t>
      </w:r>
      <w:r w:rsidRPr="004C362A">
        <w:rPr>
          <w:sz w:val="24"/>
          <w:szCs w:val="24"/>
        </w:rPr>
        <w:t xml:space="preserve"> current. As</w:t>
      </w:r>
      <w:r w:rsidRPr="00931DC4">
        <w:rPr>
          <w:sz w:val="24"/>
          <w:szCs w:val="24"/>
        </w:rPr>
        <w:t xml:space="preserve"> appropriate, demographic variables of racial and ethnic composition, type of </w:t>
      </w:r>
      <w:r w:rsidRPr="001B3E4D">
        <w:rPr>
          <w:sz w:val="24"/>
          <w:szCs w:val="24"/>
        </w:rPr>
        <w:t>school location, and school achievement on state assessments are used to help define which schools are selected within each state.</w:t>
      </w:r>
    </w:p>
    <w:p w:rsidR="00A056F8" w:rsidRPr="001B3E4D" w:rsidP="00A056F8" w14:paraId="0B11A231" w14:textId="77777777">
      <w:pPr>
        <w:spacing w:after="0" w:line="240" w:lineRule="auto"/>
        <w:rPr>
          <w:sz w:val="24"/>
          <w:szCs w:val="24"/>
        </w:rPr>
      </w:pPr>
    </w:p>
    <w:p w:rsidR="00A056F8" w:rsidRPr="00A13FDD" w:rsidP="00A056F8" w14:paraId="3E87F5E9" w14:textId="77777777">
      <w:pPr>
        <w:spacing w:after="0" w:line="240" w:lineRule="auto"/>
        <w:rPr>
          <w:sz w:val="24"/>
          <w:szCs w:val="24"/>
        </w:rPr>
      </w:pPr>
      <w:r w:rsidRPr="001B3E4D">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rsidR="00A056F8" w:rsidRPr="00A13FDD" w:rsidP="00A056F8" w14:paraId="00F1C9C2" w14:textId="77777777">
      <w:pPr>
        <w:spacing w:after="0" w:line="240" w:lineRule="auto"/>
        <w:rPr>
          <w:sz w:val="24"/>
          <w:szCs w:val="24"/>
        </w:rPr>
      </w:pPr>
    </w:p>
    <w:p w:rsidR="00A056F8" w:rsidRPr="002100E9" w:rsidP="002100E9" w14:paraId="56D5D059" w14:textId="77777777">
      <w:pPr>
        <w:spacing w:after="0"/>
        <w:rPr>
          <w:b/>
          <w:bCs/>
          <w:sz w:val="24"/>
          <w:szCs w:val="24"/>
        </w:rPr>
      </w:pPr>
      <w:bookmarkStart w:id="114" w:name="_Toc125620243"/>
      <w:bookmarkStart w:id="115" w:name="_Toc126129066"/>
      <w:r w:rsidRPr="002100E9">
        <w:rPr>
          <w:b/>
          <w:bCs/>
          <w:sz w:val="24"/>
          <w:szCs w:val="24"/>
        </w:rPr>
        <w:t>Parent Notification</w:t>
      </w:r>
      <w:bookmarkEnd w:id="114"/>
      <w:bookmarkEnd w:id="115"/>
    </w:p>
    <w:p w:rsidR="00A056F8" w:rsidP="00A056F8" w14:paraId="63A6BB00" w14:textId="77777777">
      <w:pPr>
        <w:spacing w:after="0" w:line="240" w:lineRule="auto"/>
        <w:rPr>
          <w:sz w:val="24"/>
          <w:szCs w:val="24"/>
        </w:rPr>
      </w:pPr>
    </w:p>
    <w:p w:rsidR="00A056F8" w:rsidRPr="00A13FDD" w:rsidP="00A056F8" w14:paraId="0E60DE0C" w14:textId="77777777">
      <w:pPr>
        <w:spacing w:after="0" w:line="240" w:lineRule="auto"/>
        <w:rPr>
          <w:sz w:val="24"/>
          <w:szCs w:val="24"/>
        </w:rPr>
      </w:pPr>
      <w:r w:rsidRPr="00A13FDD">
        <w:rPr>
          <w:sz w:val="24"/>
          <w:szCs w:val="24"/>
        </w:rPr>
        <w:t xml:space="preserve">Federal law requires that parents or </w:t>
      </w:r>
      <w:r>
        <w:rPr>
          <w:sz w:val="24"/>
          <w:szCs w:val="24"/>
        </w:rPr>
        <w:t xml:space="preserve">legal </w:t>
      </w:r>
      <w:r w:rsidRPr="00A13FDD">
        <w:rPr>
          <w:sz w:val="24"/>
          <w:szCs w:val="24"/>
        </w:rPr>
        <w:t>guardians of students selected for the NAEP sample be notified about th</w:t>
      </w:r>
      <w:r w:rsidRPr="00A221FA">
        <w:rPr>
          <w:sz w:val="24"/>
          <w:szCs w:val="24"/>
        </w:rPr>
        <w:t xml:space="preserve">e assessment and informed that they may choose not to allow their children to participate. </w:t>
      </w:r>
      <w:r w:rsidRPr="001B3E4D">
        <w:rPr>
          <w:sz w:val="24"/>
          <w:szCs w:val="24"/>
        </w:rPr>
        <w:t>NAEP State and TUDA Coordinators</w:t>
      </w:r>
      <w:r w:rsidRPr="00A221FA">
        <w:rPr>
          <w:sz w:val="24"/>
          <w:szCs w:val="24"/>
        </w:rPr>
        <w:t xml:space="preserve"> are responsible for ensuring that districts or schools provide this information to all parents of students selected to participate in NAEP. Sample letters will be provided to </w:t>
      </w:r>
      <w:r w:rsidRPr="001B3E4D">
        <w:rPr>
          <w:sz w:val="24"/>
          <w:szCs w:val="24"/>
        </w:rPr>
        <w:t>NAEP State and TUDA Coordinators</w:t>
      </w:r>
      <w:r w:rsidRPr="00A221FA">
        <w:rPr>
          <w:sz w:val="24"/>
          <w:szCs w:val="24"/>
        </w:rPr>
        <w:t xml:space="preserve"> for tailoring to </w:t>
      </w:r>
      <w:r w:rsidRPr="001B3E4D">
        <w:rPr>
          <w:sz w:val="24"/>
          <w:szCs w:val="24"/>
        </w:rPr>
        <w:t>state and district</w:t>
      </w:r>
      <w:r w:rsidRPr="00A221FA">
        <w:rPr>
          <w:sz w:val="24"/>
          <w:szCs w:val="24"/>
        </w:rPr>
        <w:t xml:space="preserve"> ne</w:t>
      </w:r>
      <w:r w:rsidRPr="00A13FDD">
        <w:rPr>
          <w:sz w:val="24"/>
          <w:szCs w:val="24"/>
        </w:rPr>
        <w:t>eds.</w:t>
      </w:r>
    </w:p>
    <w:p w:rsidR="00A056F8" w:rsidRPr="00A13FDD" w:rsidP="00A056F8" w14:paraId="35332D2E" w14:textId="77777777">
      <w:pPr>
        <w:spacing w:after="0" w:line="240" w:lineRule="auto"/>
        <w:rPr>
          <w:sz w:val="24"/>
          <w:szCs w:val="24"/>
        </w:rPr>
      </w:pPr>
    </w:p>
    <w:p w:rsidR="00A056F8" w:rsidRPr="002100E9" w:rsidP="002100E9" w14:paraId="075907BE" w14:textId="77777777">
      <w:pPr>
        <w:spacing w:after="0"/>
        <w:rPr>
          <w:b/>
          <w:bCs/>
          <w:sz w:val="24"/>
          <w:szCs w:val="24"/>
        </w:rPr>
      </w:pPr>
      <w:bookmarkStart w:id="116" w:name="_Toc125620244"/>
      <w:bookmarkStart w:id="117" w:name="_Toc126129067"/>
      <w:r w:rsidRPr="002100E9">
        <w:rPr>
          <w:b/>
          <w:bCs/>
          <w:sz w:val="24"/>
          <w:szCs w:val="24"/>
        </w:rPr>
        <w:t>NAEP 2024 Mathematics and Reading Assessment Content</w:t>
      </w:r>
      <w:bookmarkEnd w:id="116"/>
      <w:bookmarkEnd w:id="117"/>
    </w:p>
    <w:p w:rsidR="00A056F8" w:rsidP="00A056F8" w14:paraId="7D8AC92E" w14:textId="77777777">
      <w:pPr>
        <w:spacing w:after="0" w:line="240" w:lineRule="auto"/>
        <w:rPr>
          <w:sz w:val="24"/>
          <w:szCs w:val="24"/>
        </w:rPr>
      </w:pPr>
    </w:p>
    <w:p w:rsidR="00A056F8" w:rsidRPr="00D36D95" w:rsidP="00A056F8" w14:paraId="5054DCA6" w14:textId="77777777">
      <w:pPr>
        <w:spacing w:after="0" w:line="240" w:lineRule="auto"/>
        <w:rPr>
          <w:sz w:val="24"/>
          <w:szCs w:val="24"/>
        </w:rPr>
      </w:pPr>
      <w:r w:rsidRPr="00D36D95">
        <w:rPr>
          <w:sz w:val="24"/>
          <w:szCs w:val="24"/>
        </w:rPr>
        <w:t>Each NAEP assessment is based on a framework that describes the specific knowledge and skills that should be assessed. The National Assessment Governing Board oversees the creation of NAEP frameworks, with input from subject matter</w:t>
      </w:r>
      <w:r w:rsidRPr="004C362A">
        <w:rPr>
          <w:sz w:val="24"/>
          <w:szCs w:val="24"/>
        </w:rPr>
        <w:t xml:space="preserve"> </w:t>
      </w:r>
      <w:r w:rsidRPr="00931DC4">
        <w:rPr>
          <w:sz w:val="24"/>
          <w:szCs w:val="24"/>
        </w:rPr>
        <w:t xml:space="preserve">experts, </w:t>
      </w:r>
      <w:r w:rsidRPr="001B3E4D">
        <w:rPr>
          <w:sz w:val="24"/>
          <w:szCs w:val="24"/>
        </w:rPr>
        <w:t xml:space="preserve">practitioners, and members of the </w:t>
      </w:r>
      <w:r w:rsidRPr="001B3E4D">
        <w:rPr>
          <w:sz w:val="24"/>
          <w:szCs w:val="24"/>
        </w:rPr>
        <w:t>general public</w:t>
      </w:r>
      <w:r w:rsidRPr="001B3E4D">
        <w:rPr>
          <w:sz w:val="24"/>
          <w:szCs w:val="24"/>
        </w:rPr>
        <w:t xml:space="preserve">—including researchers, educators, business leaders, and policymakers. NAEP frameworks also describe the types of questions that should be included and how they should be designed and scored. NAEP frameworks are available at the National Assessment Governing Board website at </w:t>
      </w:r>
      <w:hyperlink r:id="rId22" w:history="1">
        <w:r w:rsidRPr="001B3E4D">
          <w:rPr>
            <w:rStyle w:val="Hyperlink"/>
            <w:sz w:val="24"/>
            <w:szCs w:val="24"/>
          </w:rPr>
          <w:t>https://www.nagb.gov</w:t>
        </w:r>
      </w:hyperlink>
      <w:r w:rsidRPr="00D36D95">
        <w:rPr>
          <w:sz w:val="24"/>
          <w:szCs w:val="24"/>
        </w:rPr>
        <w:t>.</w:t>
      </w:r>
    </w:p>
    <w:p w:rsidR="00A056F8" w:rsidRPr="001B3E4D" w:rsidP="00A056F8" w14:paraId="62A1BEB8" w14:textId="77777777">
      <w:pPr>
        <w:spacing w:after="0" w:line="240" w:lineRule="auto"/>
        <w:rPr>
          <w:b/>
          <w:sz w:val="24"/>
          <w:szCs w:val="24"/>
        </w:rPr>
      </w:pPr>
    </w:p>
    <w:p w:rsidR="00A056F8" w:rsidRPr="001B3E4D" w:rsidP="00A056F8" w14:paraId="721E80B1" w14:textId="77777777">
      <w:pPr>
        <w:spacing w:after="0" w:line="240" w:lineRule="auto"/>
        <w:rPr>
          <w:sz w:val="24"/>
          <w:szCs w:val="24"/>
        </w:rPr>
      </w:pPr>
      <w:r w:rsidRPr="001B3E4D">
        <w:rPr>
          <w:sz w:val="24"/>
          <w:szCs w:val="24"/>
        </w:rPr>
        <w:t xml:space="preserve">The mathematics framework for NAEP 2024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 </w:t>
      </w:r>
    </w:p>
    <w:p w:rsidR="00A056F8" w:rsidRPr="001B3E4D" w:rsidP="00A056F8" w14:paraId="173BFD11" w14:textId="77777777">
      <w:pPr>
        <w:spacing w:after="0" w:line="240" w:lineRule="auto"/>
        <w:rPr>
          <w:b/>
          <w:sz w:val="24"/>
          <w:szCs w:val="24"/>
        </w:rPr>
      </w:pPr>
    </w:p>
    <w:p w:rsidR="00A056F8" w:rsidRPr="00A13FDD" w:rsidP="00A056F8" w14:paraId="736824E7" w14:textId="77777777">
      <w:pPr>
        <w:spacing w:after="0" w:line="240" w:lineRule="auto"/>
        <w:rPr>
          <w:sz w:val="24"/>
          <w:szCs w:val="24"/>
        </w:rPr>
      </w:pPr>
      <w:r w:rsidRPr="001C4DCB">
        <w:rPr>
          <w:sz w:val="24"/>
          <w:szCs w:val="24"/>
        </w:rPr>
        <w:t xml:space="preserve">The mathematics framework calls for questions based on five content areas: 1) number properties and operations; 2) measurement; 3) geometry; 4) data analysis, statistics, and probability; and 5) algebra. </w:t>
      </w:r>
      <w:r w:rsidRPr="3E4CB513">
        <w:rPr>
          <w:sz w:val="24"/>
          <w:szCs w:val="24"/>
        </w:rPr>
        <w:t>Questions are also categorized according to mathematical complexity, which describes what level of cognitive demand (low, moderate, or high) is required for students to answer each question correctly.</w:t>
      </w:r>
    </w:p>
    <w:p w:rsidR="00A056F8" w:rsidRPr="001B3E4D" w:rsidP="00A056F8" w14:paraId="7D5CA6CD" w14:textId="77777777">
      <w:pPr>
        <w:spacing w:after="0" w:line="240" w:lineRule="auto"/>
        <w:rPr>
          <w:b/>
          <w:sz w:val="24"/>
          <w:szCs w:val="24"/>
        </w:rPr>
      </w:pPr>
    </w:p>
    <w:p w:rsidR="00A056F8" w:rsidRPr="001B3E4D" w:rsidP="00A056F8" w14:paraId="66781476" w14:textId="77777777">
      <w:pPr>
        <w:spacing w:after="0" w:line="240" w:lineRule="auto"/>
        <w:rPr>
          <w:sz w:val="24"/>
          <w:szCs w:val="24"/>
        </w:rPr>
      </w:pPr>
      <w:r w:rsidRPr="001B3E4D">
        <w:rPr>
          <w:sz w:val="24"/>
          <w:szCs w:val="24"/>
        </w:rPr>
        <w:t xml:space="preserve">Students respond to both multiple-choice and constructed-response questions designed to assess the </w:t>
      </w:r>
      <w:r w:rsidRPr="001B3E4D">
        <w:rPr>
          <w:sz w:val="24"/>
          <w:szCs w:val="24"/>
        </w:rPr>
        <w:t>framework objectives.</w:t>
      </w:r>
    </w:p>
    <w:p w:rsidR="00A056F8" w:rsidRPr="001B3E4D" w:rsidP="00A056F8" w14:paraId="27B5D4CD" w14:textId="77777777">
      <w:pPr>
        <w:spacing w:after="0" w:line="240" w:lineRule="auto"/>
        <w:rPr>
          <w:sz w:val="24"/>
          <w:szCs w:val="24"/>
        </w:rPr>
      </w:pPr>
    </w:p>
    <w:p w:rsidR="00A056F8" w:rsidRPr="001B3E4D" w:rsidP="00A056F8" w14:paraId="05B17F76" w14:textId="77777777">
      <w:pPr>
        <w:spacing w:after="0" w:line="240" w:lineRule="auto"/>
        <w:rPr>
          <w:sz w:val="24"/>
          <w:szCs w:val="24"/>
        </w:rPr>
      </w:pPr>
      <w:r w:rsidRPr="001B3E4D">
        <w:rPr>
          <w:sz w:val="24"/>
          <w:szCs w:val="24"/>
        </w:rPr>
        <w:t>The reading framework for NAEP 2024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rsidR="00A056F8" w:rsidRPr="001B3E4D" w:rsidP="00A056F8" w14:paraId="0573942F" w14:textId="77777777">
      <w:pPr>
        <w:spacing w:after="0" w:line="240" w:lineRule="auto"/>
        <w:rPr>
          <w:sz w:val="24"/>
          <w:szCs w:val="24"/>
        </w:rPr>
      </w:pPr>
    </w:p>
    <w:p w:rsidR="00A056F8" w:rsidRPr="00A13FDD" w:rsidP="00A056F8" w14:paraId="3E087909" w14:textId="77777777">
      <w:pPr>
        <w:spacing w:after="0" w:line="240" w:lineRule="auto"/>
        <w:rPr>
          <w:sz w:val="24"/>
          <w:szCs w:val="24"/>
        </w:rPr>
      </w:pPr>
      <w:r w:rsidRPr="001B3E4D">
        <w:rPr>
          <w:sz w:val="24"/>
          <w:szCs w:val="24"/>
        </w:rPr>
        <w:t xml:space="preserve">The reading framework specifies two types of texts be included on the assessment: literary texts and informational texts. The framework also specifies that vocabulary knowledge will be assessed. Vocabulary </w:t>
      </w:r>
      <w:r w:rsidRPr="001B3E4D">
        <w:rPr>
          <w:sz w:val="24"/>
          <w:szCs w:val="24"/>
        </w:rPr>
        <w:t>items</w:t>
      </w:r>
      <w:r w:rsidRPr="001B3E4D">
        <w:rPr>
          <w:sz w:val="24"/>
          <w:szCs w:val="24"/>
        </w:rPr>
        <w:t xml:space="preserve">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rsidR="00A056F8" w:rsidP="00A056F8" w14:paraId="66181D51" w14:textId="77777777">
      <w:pPr>
        <w:spacing w:after="0" w:line="240" w:lineRule="auto"/>
        <w:rPr>
          <w:b/>
          <w:sz w:val="24"/>
          <w:szCs w:val="24"/>
        </w:rPr>
      </w:pPr>
    </w:p>
    <w:p w:rsidR="00A056F8" w:rsidP="002100E9" w14:paraId="3822C6F3" w14:textId="77777777">
      <w:pPr>
        <w:spacing w:after="0" w:line="240" w:lineRule="auto"/>
        <w:rPr>
          <w:b/>
          <w:sz w:val="28"/>
          <w:szCs w:val="28"/>
          <w:u w:val="single"/>
        </w:rPr>
      </w:pPr>
      <w:bookmarkStart w:id="118" w:name="_Toc125620245"/>
      <w:bookmarkStart w:id="119" w:name="_Toc126129068"/>
      <w:r w:rsidRPr="00EC33CD">
        <w:rPr>
          <w:b/>
          <w:sz w:val="28"/>
          <w:szCs w:val="28"/>
          <w:u w:val="single"/>
        </w:rPr>
        <w:t>Page Six Body</w:t>
      </w:r>
      <w:bookmarkEnd w:id="118"/>
      <w:bookmarkEnd w:id="119"/>
    </w:p>
    <w:p w:rsidR="00A056F8" w:rsidRPr="002100E9" w:rsidP="002100E9" w14:paraId="44B00466" w14:textId="77777777">
      <w:pPr>
        <w:spacing w:after="0"/>
        <w:rPr>
          <w:b/>
          <w:bCs/>
          <w:sz w:val="24"/>
          <w:szCs w:val="24"/>
        </w:rPr>
      </w:pPr>
      <w:bookmarkStart w:id="120" w:name="_Toc125620246"/>
      <w:bookmarkStart w:id="121" w:name="_Toc126129069"/>
      <w:r w:rsidRPr="002100E9">
        <w:rPr>
          <w:b/>
          <w:bCs/>
          <w:sz w:val="24"/>
          <w:szCs w:val="24"/>
        </w:rPr>
        <w:t>NAEP Reports and the Release of the Results</w:t>
      </w:r>
      <w:bookmarkEnd w:id="120"/>
      <w:bookmarkEnd w:id="121"/>
    </w:p>
    <w:p w:rsidR="00A056F8" w:rsidP="00A056F8" w14:paraId="2FA59CBD" w14:textId="77777777">
      <w:pPr>
        <w:spacing w:after="0" w:line="240" w:lineRule="auto"/>
        <w:rPr>
          <w:sz w:val="24"/>
          <w:szCs w:val="24"/>
        </w:rPr>
      </w:pPr>
    </w:p>
    <w:p w:rsidR="00A056F8" w:rsidRPr="00D36D95" w:rsidP="00A056F8" w14:paraId="7F7AD6C6" w14:textId="77777777">
      <w:pPr>
        <w:spacing w:after="0" w:line="240" w:lineRule="auto"/>
        <w:rPr>
          <w:sz w:val="24"/>
          <w:szCs w:val="24"/>
        </w:rPr>
      </w:pPr>
      <w:r w:rsidRPr="001B3E4D">
        <w:rPr>
          <w:sz w:val="24"/>
          <w:szCs w:val="24"/>
        </w:rPr>
        <w:t>Prior to the NCES release of the NAEP 2024 national and state results, NAEP TUDA Coordinators will receive selected data for review, which will include inclusion rates and demographic data. Districts give permission to release their district results in mathematics and reading at grades 4 and 8 when they agree to participate as a TUDA district for 2024.</w:t>
      </w:r>
    </w:p>
    <w:p w:rsidR="00A056F8" w:rsidRPr="00931DC4" w:rsidP="00A056F8" w14:paraId="268E5B26" w14:textId="77777777">
      <w:pPr>
        <w:spacing w:after="0" w:line="240" w:lineRule="auto"/>
        <w:rPr>
          <w:sz w:val="24"/>
          <w:szCs w:val="24"/>
        </w:rPr>
      </w:pPr>
    </w:p>
    <w:p w:rsidR="00A056F8" w:rsidRPr="00D36D95" w:rsidP="00A056F8" w14:paraId="3E4B85F7" w14:textId="77777777">
      <w:pPr>
        <w:spacing w:after="0" w:line="240" w:lineRule="auto"/>
        <w:rPr>
          <w:sz w:val="24"/>
          <w:szCs w:val="24"/>
        </w:rPr>
      </w:pPr>
      <w:r w:rsidRPr="001B3E4D">
        <w:rPr>
          <w:sz w:val="24"/>
          <w:szCs w:val="24"/>
        </w:rPr>
        <w:t>Results for each participating district will be analyzed and reported in a manner that permits comparisons both over time and to other participating districts, states, and the nation</w:t>
      </w:r>
      <w:r w:rsidRPr="00D36D95">
        <w:rPr>
          <w:sz w:val="24"/>
          <w:szCs w:val="24"/>
        </w:rPr>
        <w:t xml:space="preserve">. To prepare for the release, </w:t>
      </w:r>
      <w:r w:rsidRPr="004C362A">
        <w:rPr>
          <w:sz w:val="24"/>
          <w:szCs w:val="24"/>
        </w:rPr>
        <w:t xml:space="preserve">NCES works with </w:t>
      </w:r>
      <w:r w:rsidRPr="001B3E4D">
        <w:rPr>
          <w:sz w:val="24"/>
          <w:szCs w:val="24"/>
        </w:rPr>
        <w:t>NAEP TUDA Coordinators</w:t>
      </w:r>
      <w:r w:rsidRPr="00D36D95">
        <w:rPr>
          <w:sz w:val="24"/>
          <w:szCs w:val="24"/>
        </w:rPr>
        <w:t xml:space="preserve"> to analyze the data and assist in understanding the results.</w:t>
      </w:r>
    </w:p>
    <w:p w:rsidR="00A056F8" w:rsidRPr="00931DC4" w:rsidP="00A056F8" w14:paraId="725F214E" w14:textId="77777777">
      <w:pPr>
        <w:spacing w:after="0" w:line="240" w:lineRule="auto"/>
        <w:rPr>
          <w:b/>
          <w:sz w:val="24"/>
          <w:szCs w:val="24"/>
        </w:rPr>
      </w:pPr>
    </w:p>
    <w:p w:rsidR="00A056F8" w:rsidRPr="00931DC4" w:rsidP="00A056F8" w14:paraId="4230B0EF" w14:textId="5EEF062B">
      <w:pPr>
        <w:spacing w:after="0" w:line="240" w:lineRule="auto"/>
        <w:rPr>
          <w:sz w:val="24"/>
          <w:szCs w:val="24"/>
        </w:rPr>
      </w:pPr>
      <w:r w:rsidRPr="001B3E4D">
        <w:rPr>
          <w:sz w:val="24"/>
          <w:szCs w:val="24"/>
        </w:rPr>
        <w:t>The National Assessment Governing Board facilitates the initial public release of NAEP reports and determines the date and time for the release. To assist district</w:t>
      </w:r>
      <w:r w:rsidRPr="00D36D95">
        <w:rPr>
          <w:sz w:val="24"/>
          <w:szCs w:val="24"/>
        </w:rPr>
        <w:t xml:space="preserve"> participation in the release of the results, each </w:t>
      </w:r>
      <w:r w:rsidRPr="001B3E4D">
        <w:rPr>
          <w:sz w:val="24"/>
          <w:szCs w:val="24"/>
        </w:rPr>
        <w:t>district</w:t>
      </w:r>
      <w:r w:rsidRPr="00D36D95">
        <w:rPr>
          <w:sz w:val="24"/>
          <w:szCs w:val="24"/>
        </w:rPr>
        <w:t xml:space="preserve"> will be given the date and time of the national release so that </w:t>
      </w:r>
      <w:r w:rsidRPr="001B3E4D">
        <w:rPr>
          <w:sz w:val="24"/>
          <w:szCs w:val="24"/>
        </w:rPr>
        <w:t>district releases can be coordinated with the release of TUDA results</w:t>
      </w:r>
      <w:r w:rsidRPr="00D36D95">
        <w:rPr>
          <w:sz w:val="24"/>
          <w:szCs w:val="24"/>
        </w:rPr>
        <w:t>.</w:t>
      </w:r>
      <w:r w:rsidR="00975CB7">
        <w:rPr>
          <w:sz w:val="24"/>
          <w:szCs w:val="24"/>
        </w:rPr>
        <w:t xml:space="preserve"> </w:t>
      </w:r>
      <w:r w:rsidRPr="001B3E4D">
        <w:rPr>
          <w:sz w:val="24"/>
          <w:szCs w:val="24"/>
        </w:rPr>
        <w:t>Districts</w:t>
      </w:r>
      <w:r w:rsidRPr="00D36D95">
        <w:rPr>
          <w:sz w:val="24"/>
          <w:szCs w:val="24"/>
        </w:rPr>
        <w:t xml:space="preserve"> may prepare and release reports of their </w:t>
      </w:r>
      <w:r w:rsidRPr="001B3E4D">
        <w:rPr>
          <w:sz w:val="24"/>
          <w:szCs w:val="24"/>
        </w:rPr>
        <w:t>district</w:t>
      </w:r>
      <w:r w:rsidRPr="00D36D95">
        <w:rPr>
          <w:sz w:val="24"/>
          <w:szCs w:val="24"/>
        </w:rPr>
        <w:t xml:space="preserve"> NAEP results either concurrently with or </w:t>
      </w:r>
      <w:r w:rsidRPr="00D36D95">
        <w:rPr>
          <w:sz w:val="24"/>
          <w:szCs w:val="24"/>
        </w:rPr>
        <w:t>subsequent to</w:t>
      </w:r>
      <w:r w:rsidRPr="00D36D95">
        <w:rPr>
          <w:sz w:val="24"/>
          <w:szCs w:val="24"/>
        </w:rPr>
        <w:t xml:space="preserve"> the o</w:t>
      </w:r>
      <w:r w:rsidRPr="00931DC4">
        <w:rPr>
          <w:sz w:val="24"/>
          <w:szCs w:val="24"/>
        </w:rPr>
        <w:t>fficial public release.</w:t>
      </w:r>
    </w:p>
    <w:p w:rsidR="00A056F8" w:rsidRPr="001B3E4D" w:rsidP="00A056F8" w14:paraId="6100A06E" w14:textId="77777777">
      <w:pPr>
        <w:spacing w:after="0" w:line="240" w:lineRule="auto"/>
        <w:rPr>
          <w:sz w:val="24"/>
          <w:szCs w:val="24"/>
        </w:rPr>
      </w:pPr>
    </w:p>
    <w:p w:rsidR="00A056F8" w:rsidRPr="00A13FDD" w:rsidP="00A056F8" w14:paraId="70179378" w14:textId="77777777">
      <w:pPr>
        <w:spacing w:after="0" w:line="240" w:lineRule="auto"/>
        <w:rPr>
          <w:sz w:val="24"/>
          <w:szCs w:val="24"/>
        </w:rPr>
      </w:pPr>
      <w:r w:rsidRPr="001B3E4D">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rsidR="00A056F8" w:rsidP="00A056F8" w14:paraId="538157EE" w14:textId="77777777">
      <w:pPr>
        <w:spacing w:after="0" w:line="240" w:lineRule="auto"/>
        <w:rPr>
          <w:b/>
          <w:sz w:val="24"/>
          <w:szCs w:val="24"/>
        </w:rPr>
      </w:pPr>
    </w:p>
    <w:p w:rsidR="00A056F8" w:rsidRPr="00A13FDD" w:rsidP="00A056F8" w14:paraId="241730AF" w14:textId="77777777">
      <w:pPr>
        <w:spacing w:after="0" w:line="240" w:lineRule="auto"/>
        <w:rPr>
          <w:b/>
          <w:sz w:val="24"/>
          <w:szCs w:val="24"/>
        </w:rPr>
      </w:pPr>
      <w:r w:rsidRPr="00EC33CD">
        <w:rPr>
          <w:b/>
          <w:sz w:val="28"/>
          <w:szCs w:val="28"/>
          <w:u w:val="single"/>
        </w:rPr>
        <w:t>Page Six Body</w:t>
      </w:r>
    </w:p>
    <w:p w:rsidR="00A056F8" w:rsidRPr="002100E9" w:rsidP="002100E9" w14:paraId="095AEFF8" w14:textId="77777777">
      <w:pPr>
        <w:spacing w:after="0"/>
        <w:rPr>
          <w:b/>
          <w:bCs/>
          <w:sz w:val="24"/>
          <w:szCs w:val="24"/>
        </w:rPr>
      </w:pPr>
      <w:bookmarkStart w:id="122" w:name="_Toc125620247"/>
      <w:bookmarkStart w:id="123" w:name="_Toc126129070"/>
      <w:r w:rsidRPr="002100E9">
        <w:rPr>
          <w:b/>
          <w:bCs/>
          <w:sz w:val="24"/>
          <w:szCs w:val="24"/>
        </w:rPr>
        <w:t>For More Information</w:t>
      </w:r>
      <w:bookmarkEnd w:id="122"/>
      <w:bookmarkEnd w:id="123"/>
      <w:r w:rsidRPr="002100E9">
        <w:rPr>
          <w:b/>
          <w:bCs/>
          <w:sz w:val="24"/>
          <w:szCs w:val="24"/>
        </w:rPr>
        <w:t xml:space="preserve"> </w:t>
      </w:r>
    </w:p>
    <w:p w:rsidR="00A056F8" w:rsidP="00A056F8" w14:paraId="00B4AF26" w14:textId="77777777">
      <w:pPr>
        <w:spacing w:after="0" w:line="240" w:lineRule="auto"/>
        <w:rPr>
          <w:highlight w:val="yellow"/>
        </w:rPr>
      </w:pPr>
    </w:p>
    <w:p w:rsidR="00A056F8" w:rsidRPr="001B3E4D" w:rsidP="00A056F8" w14:paraId="2EB0052B" w14:textId="77777777">
      <w:pPr>
        <w:spacing w:after="0" w:line="240" w:lineRule="auto"/>
        <w:rPr>
          <w:sz w:val="24"/>
          <w:szCs w:val="24"/>
        </w:rPr>
      </w:pPr>
      <w:r w:rsidRPr="001B3E4D">
        <w:rPr>
          <w:sz w:val="24"/>
          <w:szCs w:val="24"/>
        </w:rPr>
        <w:t xml:space="preserve">Information about NAEP is available at </w:t>
      </w:r>
      <w:hyperlink r:id="rId27" w:history="1">
        <w:r w:rsidRPr="001B3E4D">
          <w:rPr>
            <w:rStyle w:val="Hyperlink"/>
            <w:sz w:val="24"/>
            <w:szCs w:val="24"/>
          </w:rPr>
          <w:t>https://nces.ed.gov/nationsreportcard</w:t>
        </w:r>
      </w:hyperlink>
      <w:r w:rsidRPr="001B3E4D">
        <w:rPr>
          <w:sz w:val="24"/>
          <w:szCs w:val="24"/>
        </w:rPr>
        <w:t xml:space="preserve"> and </w:t>
      </w:r>
      <w:hyperlink r:id="rId28" w:history="1">
        <w:r w:rsidRPr="001B3E4D">
          <w:rPr>
            <w:rStyle w:val="Hyperlink"/>
            <w:sz w:val="24"/>
            <w:szCs w:val="24"/>
          </w:rPr>
          <w:t>https://www.nationsreportcard.gov</w:t>
        </w:r>
      </w:hyperlink>
      <w:r w:rsidRPr="001B3E4D">
        <w:rPr>
          <w:sz w:val="24"/>
          <w:szCs w:val="24"/>
        </w:rPr>
        <w:t>.</w:t>
      </w:r>
    </w:p>
    <w:p w:rsidR="00A056F8" w:rsidRPr="001B3E4D" w:rsidP="00A056F8" w14:paraId="31C31D96" w14:textId="77777777">
      <w:pPr>
        <w:spacing w:after="0" w:line="240" w:lineRule="auto"/>
        <w:rPr>
          <w:sz w:val="24"/>
          <w:szCs w:val="24"/>
        </w:rPr>
      </w:pPr>
    </w:p>
    <w:p w:rsidR="00A056F8" w:rsidRPr="001B3E4D" w:rsidP="00A056F8" w14:paraId="2552D61A" w14:textId="77777777">
      <w:pPr>
        <w:spacing w:after="0" w:line="240" w:lineRule="auto"/>
        <w:rPr>
          <w:sz w:val="24"/>
          <w:szCs w:val="24"/>
        </w:rPr>
      </w:pPr>
      <w:r w:rsidRPr="001B3E4D">
        <w:rPr>
          <w:sz w:val="24"/>
          <w:szCs w:val="24"/>
        </w:rPr>
        <w:t xml:space="preserve">Information about the National Assessment Governing Board is available at </w:t>
      </w:r>
      <w:hyperlink r:id="rId22" w:history="1">
        <w:r w:rsidRPr="001B3E4D">
          <w:rPr>
            <w:rStyle w:val="Hyperlink"/>
            <w:sz w:val="24"/>
            <w:szCs w:val="24"/>
          </w:rPr>
          <w:t>https://www.nagb.gov</w:t>
        </w:r>
      </w:hyperlink>
      <w:r w:rsidRPr="001B3E4D">
        <w:rPr>
          <w:sz w:val="24"/>
          <w:szCs w:val="24"/>
        </w:rPr>
        <w:t xml:space="preserve">. </w:t>
      </w:r>
    </w:p>
    <w:p w:rsidR="00A056F8" w:rsidRPr="001B3E4D" w:rsidP="00A056F8" w14:paraId="75EC7407" w14:textId="77777777">
      <w:pPr>
        <w:spacing w:after="0" w:line="240" w:lineRule="auto"/>
        <w:rPr>
          <w:sz w:val="24"/>
          <w:szCs w:val="24"/>
        </w:rPr>
      </w:pPr>
    </w:p>
    <w:p w:rsidR="00A056F8" w:rsidRPr="001B3E4D" w:rsidP="00A056F8" w14:paraId="0B2C2B2B" w14:textId="77777777">
      <w:pPr>
        <w:spacing w:after="0" w:line="240" w:lineRule="auto"/>
        <w:rPr>
          <w:sz w:val="24"/>
          <w:szCs w:val="24"/>
        </w:rPr>
      </w:pPr>
      <w:r w:rsidRPr="001B3E4D">
        <w:rPr>
          <w:sz w:val="24"/>
          <w:szCs w:val="24"/>
        </w:rPr>
        <w:t>Contact your NAEP TUDA Coordinator and/or Gina Broxterman (</w:t>
      </w:r>
      <w:hyperlink r:id="rId29" w:history="1">
        <w:r w:rsidRPr="001B3E4D">
          <w:rPr>
            <w:rStyle w:val="Hyperlink"/>
            <w:sz w:val="24"/>
            <w:szCs w:val="24"/>
          </w:rPr>
          <w:t>Gina.Broxterman@ed.gov</w:t>
        </w:r>
      </w:hyperlink>
      <w:r w:rsidRPr="001B3E4D">
        <w:rPr>
          <w:sz w:val="24"/>
          <w:szCs w:val="24"/>
        </w:rPr>
        <w:t xml:space="preserve">), Assessments Division, NCES (202-245-7791) for more information about participating in the 2024 TUDA program. </w:t>
      </w:r>
    </w:p>
    <w:p w:rsidR="00A056F8" w:rsidRPr="00EC33CD" w:rsidP="00A056F8" w14:paraId="3880BACE" w14:textId="77777777">
      <w:pPr>
        <w:spacing w:after="0" w:line="240" w:lineRule="auto"/>
      </w:pPr>
    </w:p>
    <w:p w:rsidR="00A056F8" w:rsidRPr="00A13FDD" w:rsidP="00A056F8" w14:paraId="3D8B54CA" w14:textId="77777777">
      <w:pPr>
        <w:spacing w:after="0" w:line="240" w:lineRule="auto"/>
        <w:rPr>
          <w:sz w:val="24"/>
          <w:szCs w:val="24"/>
        </w:rPr>
      </w:pPr>
    </w:p>
    <w:p w:rsidR="00A056F8" w:rsidP="00A056F8" w14:paraId="2540AF10" w14:textId="77777777">
      <w:pPr>
        <w:spacing w:after="0" w:line="240" w:lineRule="auto"/>
        <w:rPr>
          <w:b/>
          <w:sz w:val="28"/>
          <w:szCs w:val="28"/>
          <w:u w:val="single"/>
        </w:rPr>
      </w:pPr>
      <w:r w:rsidRPr="00EC33CD">
        <w:rPr>
          <w:b/>
          <w:sz w:val="28"/>
          <w:szCs w:val="28"/>
          <w:u w:val="single"/>
        </w:rPr>
        <w:t xml:space="preserve">Page </w:t>
      </w:r>
      <w:r w:rsidRPr="00EC33CD">
        <w:rPr>
          <w:b/>
          <w:sz w:val="28"/>
          <w:szCs w:val="28"/>
          <w:u w:val="single"/>
        </w:rPr>
        <w:t>Seven Footer</w:t>
      </w:r>
    </w:p>
    <w:p w:rsidR="00A056F8" w:rsidP="00A056F8" w14:paraId="3D88BEF2" w14:textId="77777777">
      <w:pPr>
        <w:spacing w:after="0" w:line="240" w:lineRule="auto"/>
        <w:rPr>
          <w:i/>
          <w:sz w:val="24"/>
          <w:szCs w:val="24"/>
        </w:rPr>
      </w:pPr>
    </w:p>
    <w:p w:rsidR="00A056F8" w:rsidRPr="00587BC0" w:rsidP="00A056F8" w14:paraId="4212245A" w14:textId="77777777">
      <w:pPr>
        <w:spacing w:after="0" w:line="240" w:lineRule="auto"/>
        <w:rPr>
          <w:i/>
          <w:sz w:val="24"/>
          <w:szCs w:val="24"/>
        </w:rPr>
      </w:pPr>
      <w:r w:rsidRPr="00587BC0">
        <w:rPr>
          <w:i/>
          <w:sz w:val="24"/>
          <w:szCs w:val="24"/>
        </w:rPr>
        <w:t xml:space="preserve">Sidebar text: </w:t>
      </w:r>
    </w:p>
    <w:p w:rsidR="00A056F8" w:rsidRPr="004C362A" w:rsidP="00A056F8" w14:paraId="4D0973C0" w14:textId="77777777">
      <w:pPr>
        <w:spacing w:after="0" w:line="240" w:lineRule="auto"/>
        <w:rPr>
          <w:sz w:val="24"/>
          <w:szCs w:val="24"/>
        </w:rPr>
      </w:pPr>
      <w:r w:rsidRPr="004C362A">
        <w:rPr>
          <w:sz w:val="24"/>
          <w:szCs w:val="24"/>
        </w:rPr>
        <w:t>Find us on: [include updated social media icons]</w:t>
      </w:r>
    </w:p>
    <w:p w:rsidR="00A056F8" w:rsidRPr="00931DC4" w:rsidP="00A056F8" w14:paraId="7EAA6B88" w14:textId="77777777">
      <w:pPr>
        <w:spacing w:after="0" w:line="240" w:lineRule="auto"/>
        <w:rPr>
          <w:sz w:val="24"/>
          <w:szCs w:val="24"/>
        </w:rPr>
      </w:pPr>
    </w:p>
    <w:p w:rsidR="00A056F8" w:rsidRPr="004C362A" w:rsidP="00A056F8" w14:paraId="6AEC37FD" w14:textId="77777777">
      <w:pPr>
        <w:spacing w:after="0" w:line="240" w:lineRule="auto"/>
        <w:rPr>
          <w:sz w:val="24"/>
          <w:szCs w:val="24"/>
        </w:rPr>
      </w:pPr>
      <w:r w:rsidRPr="001B3E4D">
        <w:rPr>
          <w:sz w:val="24"/>
          <w:szCs w:val="24"/>
        </w:rPr>
        <w:t xml:space="preserve">Released questions from previous assessments are available online via the NAEP Questions Tool at </w:t>
      </w:r>
      <w:hyperlink r:id="rId24" w:history="1">
        <w:r w:rsidRPr="001B3E4D">
          <w:rPr>
            <w:rStyle w:val="Hyperlink"/>
            <w:sz w:val="24"/>
            <w:szCs w:val="24"/>
          </w:rPr>
          <w:t>https://nces.ed.gov/nationsreportcard/nqt/</w:t>
        </w:r>
      </w:hyperlink>
      <w:r w:rsidRPr="004C362A">
        <w:rPr>
          <w:sz w:val="24"/>
          <w:szCs w:val="24"/>
        </w:rPr>
        <w:t xml:space="preserve">. NAEP Item Maps can be examined on the NAEP website at </w:t>
      </w:r>
      <w:hyperlink r:id="rId25" w:history="1">
        <w:r w:rsidRPr="001B3E4D">
          <w:rPr>
            <w:rStyle w:val="Hyperlink"/>
            <w:sz w:val="24"/>
            <w:szCs w:val="24"/>
          </w:rPr>
          <w:t>https://www.nationsreportcard.gov/itemmaps</w:t>
        </w:r>
      </w:hyperlink>
      <w:r w:rsidRPr="004C362A">
        <w:rPr>
          <w:sz w:val="24"/>
          <w:szCs w:val="24"/>
        </w:rPr>
        <w:t>.</w:t>
      </w:r>
    </w:p>
    <w:p w:rsidR="00A056F8" w:rsidRPr="00A13FDD" w:rsidP="00A056F8" w14:paraId="032CE138" w14:textId="77777777">
      <w:pPr>
        <w:spacing w:after="0" w:line="240" w:lineRule="auto"/>
        <w:rPr>
          <w:b/>
          <w:sz w:val="24"/>
          <w:szCs w:val="24"/>
        </w:rPr>
      </w:pPr>
    </w:p>
    <w:p w:rsidR="00A056F8" w:rsidRPr="002100E9" w:rsidP="002100E9" w14:paraId="6BC8E201" w14:textId="77777777">
      <w:pPr>
        <w:rPr>
          <w:b/>
          <w:bCs/>
          <w:sz w:val="32"/>
          <w:szCs w:val="32"/>
          <w:u w:val="single"/>
        </w:rPr>
      </w:pPr>
      <w:bookmarkStart w:id="124" w:name="_Toc125620248"/>
      <w:bookmarkStart w:id="125" w:name="_Toc126129071"/>
      <w:r w:rsidRPr="002100E9">
        <w:rPr>
          <w:b/>
          <w:bCs/>
          <w:sz w:val="28"/>
          <w:szCs w:val="28"/>
          <w:u w:val="single"/>
        </w:rPr>
        <w:t>Back Cover</w:t>
      </w:r>
      <w:bookmarkEnd w:id="124"/>
      <w:bookmarkEnd w:id="125"/>
    </w:p>
    <w:p w:rsidR="00A056F8" w:rsidP="00A056F8" w14:paraId="14933734" w14:textId="77777777">
      <w:pPr>
        <w:spacing w:after="0" w:line="240" w:lineRule="auto"/>
      </w:pPr>
    </w:p>
    <w:p w:rsidR="00A056F8" w:rsidRPr="001B3E4D" w:rsidP="00A056F8" w14:paraId="6EB99397" w14:textId="77777777">
      <w:pPr>
        <w:spacing w:after="0" w:line="240" w:lineRule="auto"/>
        <w:rPr>
          <w:sz w:val="24"/>
          <w:szCs w:val="24"/>
        </w:rPr>
      </w:pPr>
      <w:r w:rsidRPr="001B3E4D">
        <w:rPr>
          <w:sz w:val="24"/>
          <w:szCs w:val="24"/>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1B3E4D">
        <w:rPr>
          <w:sz w:val="24"/>
          <w:szCs w:val="24"/>
        </w:rPr>
        <w:t>All of</w:t>
      </w:r>
      <w:r w:rsidRPr="001B3E4D">
        <w:rPr>
          <w:sz w:val="24"/>
          <w:szCs w:val="24"/>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1B3E4D">
        <w:rPr>
          <w:sz w:val="24"/>
          <w:szCs w:val="24"/>
        </w:rPr>
        <w:t>or</w:t>
      </w:r>
      <w:r w:rsidRPr="001B3E4D">
        <w:rPr>
          <w:sz w:val="24"/>
          <w:szCs w:val="24"/>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056F8" w:rsidRPr="001B3E4D" w:rsidP="00A056F8" w14:paraId="605FEF8E" w14:textId="77777777">
      <w:pPr>
        <w:spacing w:after="0" w:line="240" w:lineRule="auto"/>
        <w:rPr>
          <w:sz w:val="24"/>
          <w:szCs w:val="24"/>
        </w:rPr>
      </w:pPr>
    </w:p>
    <w:p w:rsidR="003643EB" w:rsidP="003643EB" w14:paraId="0B5057AB" w14:textId="77777777">
      <w:pPr>
        <w:spacing w:after="0" w:line="240" w:lineRule="auto"/>
      </w:pPr>
      <w:r>
        <w:t>This publication was prepared for the National Assessment of Educational Progress by Hager Sharp under contract GS-23F-0024M to the National Center for Education Statistics, U.S. Department of Education.</w:t>
      </w:r>
    </w:p>
    <w:p w:rsidR="00E377E4" w:rsidRPr="0094108C" w:rsidP="00340CB8" w14:paraId="4E7F75F8" w14:textId="0A5DC4F6">
      <w:pPr>
        <w:rPr>
          <w:sz w:val="20"/>
          <w:szCs w:val="20"/>
        </w:rPr>
      </w:pPr>
      <w:r>
        <w:rPr>
          <w:sz w:val="20"/>
          <w:szCs w:val="20"/>
        </w:rPr>
        <w:br w:type="page"/>
      </w:r>
    </w:p>
    <w:p w:rsidR="00E52567" w:rsidRPr="00F05D25" w:rsidP="00E52567" w14:paraId="4D67D6A6" w14:textId="7A95C2CC">
      <w:pPr>
        <w:pStyle w:val="Heading3"/>
        <w:rPr>
          <w:rFonts w:eastAsia="Times New Roman"/>
        </w:rPr>
      </w:pPr>
      <w:bookmarkStart w:id="126" w:name="_Toc131674685"/>
      <w:bookmarkStart w:id="127" w:name="_Toc136927914"/>
      <w:bookmarkStart w:id="128" w:name="_Toc49956651"/>
      <w:bookmarkStart w:id="129" w:name="_Toc71195495"/>
      <w:bookmarkStart w:id="130" w:name="_Toc7214489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Pr="00F05D25">
        <w:rPr>
          <w:rFonts w:eastAsia="Times New Roman"/>
          <w:b/>
          <w:spacing w:val="1"/>
        </w:rPr>
        <w:t>1</w:t>
      </w:r>
      <w:r w:rsidR="00BD3F5F">
        <w:rPr>
          <w:rFonts w:eastAsia="Times New Roman"/>
          <w:b/>
          <w:spacing w:val="1"/>
        </w:rPr>
        <w:t>4</w:t>
      </w:r>
      <w:r w:rsidRPr="00F05D25">
        <w:rPr>
          <w:rFonts w:eastAsia="Times New Roman"/>
        </w:rPr>
        <w:t>:</w:t>
      </w:r>
      <w:r w:rsidRPr="00F05D25">
        <w:rPr>
          <w:rFonts w:eastAsia="Times New Roman"/>
          <w:spacing w:val="-8"/>
        </w:rPr>
        <w:t xml:space="preserve"> </w:t>
      </w:r>
      <w:r>
        <w:rPr>
          <w:rFonts w:eastAsia="Times New Roman"/>
        </w:rPr>
        <w:t>Preassessment Feedback Email Template (</w:t>
      </w:r>
      <w:r w:rsidR="008F5860">
        <w:rPr>
          <w:rFonts w:eastAsia="Times New Roman"/>
        </w:rPr>
        <w:t>Approved v.28, Appendix D2-11</w:t>
      </w:r>
      <w:r>
        <w:rPr>
          <w:rFonts w:eastAsia="Times New Roman"/>
        </w:rPr>
        <w:t>)</w:t>
      </w:r>
      <w:bookmarkEnd w:id="126"/>
      <w:bookmarkEnd w:id="127"/>
    </w:p>
    <w:p w:rsidR="00E52567" w:rsidP="004A0932" w14:paraId="3A80E485" w14:textId="77777777"/>
    <w:bookmarkEnd w:id="128"/>
    <w:bookmarkEnd w:id="129"/>
    <w:bookmarkEnd w:id="130"/>
    <w:p w:rsidR="00ED6749" w:rsidP="00ED6749" w14:paraId="0B73E941" w14:textId="77777777">
      <w:pPr>
        <w:rPr>
          <w:rFonts w:ascii="Times New Roman" w:eastAsia="Times New Roman" w:hAnsi="Times New Roman" w:cstheme="majorBidi"/>
          <w:color w:val="000000" w:themeColor="text1"/>
          <w:sz w:val="28"/>
          <w:szCs w:val="24"/>
        </w:rPr>
      </w:pPr>
      <w:r>
        <w:rPr>
          <w:rFonts w:eastAsia="Times New Roman"/>
        </w:rPr>
        <w:br w:type="page"/>
      </w:r>
    </w:p>
    <w:p w:rsidR="00ED6749" w:rsidRPr="00F05D25" w:rsidP="00ED6749" w14:paraId="78C813FD" w14:textId="77777777"/>
    <w:p w:rsidR="00ED6749" w:rsidRPr="000A2C18" w:rsidP="00ED6749" w14:paraId="41B24B25" w14:textId="77777777">
      <w:pPr>
        <w:rPr>
          <w:b/>
          <w:sz w:val="24"/>
          <w:szCs w:val="24"/>
        </w:rPr>
      </w:pPr>
      <w:r w:rsidRPr="000A2C18">
        <w:rPr>
          <w:b/>
          <w:sz w:val="24"/>
          <w:szCs w:val="24"/>
        </w:rPr>
        <w:t xml:space="preserve">Preassessment Feedback Email Template </w:t>
      </w:r>
    </w:p>
    <w:p w:rsidR="00ED6749" w:rsidRPr="000A2C18" w:rsidP="00ED6749" w14:paraId="6FF99C1C" w14:textId="77777777">
      <w:pPr>
        <w:rPr>
          <w:sz w:val="24"/>
          <w:szCs w:val="24"/>
        </w:rPr>
      </w:pPr>
      <w:r w:rsidRPr="000A2C18">
        <w:rPr>
          <w:sz w:val="24"/>
          <w:szCs w:val="24"/>
        </w:rPr>
        <w:t>Dear [SCHOOL COORDINATOR NAME}</w:t>
      </w:r>
    </w:p>
    <w:p w:rsidR="00ED6749" w:rsidRPr="000A2C18" w:rsidP="00ED6749" w14:paraId="55E6DDEC" w14:textId="77777777">
      <w:pPr>
        <w:rPr>
          <w:sz w:val="24"/>
          <w:szCs w:val="24"/>
        </w:rPr>
      </w:pPr>
      <w:r w:rsidRPr="000A2C18">
        <w:rPr>
          <w:sz w:val="24"/>
          <w:szCs w:val="24"/>
        </w:rPr>
        <w:t>Thank you for your participation in NAEP. Please take a few minutes to complete a short survey about your preassessment activities at [SCHOOL NAME]. This survey is to gather feedback about how your NAEP representative prepared for and conducted the preassessment review call and will help us continue to improve our administration of NAEP.</w:t>
      </w:r>
    </w:p>
    <w:p w:rsidR="00ED6749" w:rsidRPr="000A2C18" w:rsidP="00ED6749" w14:paraId="14DC9B67" w14:textId="77777777">
      <w:pPr>
        <w:rPr>
          <w:sz w:val="24"/>
          <w:szCs w:val="24"/>
        </w:rPr>
      </w:pPr>
      <w:r w:rsidRPr="000A2C18">
        <w:rPr>
          <w:sz w:val="24"/>
          <w:szCs w:val="24"/>
        </w:rPr>
        <w:t>Click the [SURVEY LINK] link to begin.</w:t>
      </w:r>
    </w:p>
    <w:p w:rsidR="00ED6749" w:rsidRPr="000A2C18" w:rsidP="00ED6749" w14:paraId="6E426AC6" w14:textId="77777777">
      <w:pPr>
        <w:rPr>
          <w:sz w:val="24"/>
          <w:szCs w:val="24"/>
        </w:rPr>
      </w:pPr>
      <w:r w:rsidRPr="000A2C18">
        <w:rPr>
          <w:sz w:val="24"/>
          <w:szCs w:val="24"/>
        </w:rPr>
        <w:t>Thank you,</w:t>
      </w:r>
    </w:p>
    <w:p w:rsidR="00ED6749" w:rsidRPr="000A2C18" w:rsidP="00ED6749" w14:paraId="05071C27" w14:textId="77777777">
      <w:pPr>
        <w:rPr>
          <w:sz w:val="24"/>
          <w:szCs w:val="24"/>
        </w:rPr>
      </w:pPr>
      <w:r w:rsidRPr="000A2C18">
        <w:rPr>
          <w:sz w:val="24"/>
          <w:szCs w:val="24"/>
        </w:rPr>
        <w:t>NAEP Operations</w:t>
      </w:r>
    </w:p>
    <w:p w:rsidR="00ED6749" w:rsidP="00ED6749" w14:paraId="7CCFBF22" w14:textId="77777777">
      <w:pPr>
        <w:rPr>
          <w:sz w:val="20"/>
          <w:szCs w:val="20"/>
        </w:rPr>
      </w:pPr>
    </w:p>
    <w:p w:rsidR="00ED6749" w:rsidP="00ED6749" w14:paraId="48E479AE" w14:textId="77777777">
      <w:pPr>
        <w:rPr>
          <w:sz w:val="20"/>
          <w:szCs w:val="20"/>
        </w:rPr>
      </w:pPr>
    </w:p>
    <w:p w:rsidR="00ED6749" w:rsidP="00ED6749" w14:paraId="001CEBA5" w14:textId="77777777">
      <w:pPr>
        <w:rPr>
          <w:sz w:val="20"/>
          <w:szCs w:val="20"/>
        </w:rPr>
      </w:pPr>
    </w:p>
    <w:p w:rsidR="00ED6749" w:rsidP="00ED6749" w14:paraId="7088CDD7" w14:textId="77777777">
      <w:pPr>
        <w:rPr>
          <w:sz w:val="20"/>
          <w:szCs w:val="20"/>
        </w:rPr>
      </w:pPr>
    </w:p>
    <w:p w:rsidR="00ED6749" w:rsidP="00ED6749" w14:paraId="4B4D9416" w14:textId="77777777">
      <w:pPr>
        <w:rPr>
          <w:sz w:val="20"/>
          <w:szCs w:val="20"/>
        </w:rPr>
      </w:pPr>
    </w:p>
    <w:p w:rsidR="00ED6749" w:rsidP="00ED6749" w14:paraId="7A36F644" w14:textId="77777777">
      <w:pPr>
        <w:rPr>
          <w:sz w:val="20"/>
          <w:szCs w:val="20"/>
        </w:rPr>
      </w:pPr>
    </w:p>
    <w:p w:rsidR="00ED6749" w:rsidP="00ED6749" w14:paraId="29928C96" w14:textId="77777777">
      <w:pPr>
        <w:rPr>
          <w:sz w:val="20"/>
          <w:szCs w:val="20"/>
        </w:rPr>
      </w:pPr>
    </w:p>
    <w:p w:rsidR="00ED6749" w:rsidP="00ED6749" w14:paraId="76280FF6" w14:textId="77777777">
      <w:pPr>
        <w:rPr>
          <w:sz w:val="20"/>
          <w:szCs w:val="20"/>
        </w:rPr>
      </w:pPr>
    </w:p>
    <w:p w:rsidR="00ED6749" w:rsidP="00ED6749" w14:paraId="79F9366B" w14:textId="77777777">
      <w:pPr>
        <w:rPr>
          <w:sz w:val="20"/>
          <w:szCs w:val="20"/>
        </w:rPr>
      </w:pPr>
    </w:p>
    <w:p w:rsidR="00ED6749" w:rsidP="00ED6749" w14:paraId="68A98FFE" w14:textId="77777777">
      <w:pPr>
        <w:rPr>
          <w:sz w:val="20"/>
          <w:szCs w:val="20"/>
        </w:rPr>
      </w:pPr>
    </w:p>
    <w:p w:rsidR="00ED6749" w:rsidP="00ED6749" w14:paraId="4C05FD7B" w14:textId="77777777">
      <w:pPr>
        <w:rPr>
          <w:sz w:val="20"/>
          <w:szCs w:val="20"/>
        </w:rPr>
      </w:pPr>
    </w:p>
    <w:p w:rsidR="00ED6749" w:rsidP="00ED6749" w14:paraId="1CDA3B57" w14:textId="77777777">
      <w:pPr>
        <w:rPr>
          <w:sz w:val="20"/>
          <w:szCs w:val="20"/>
        </w:rPr>
      </w:pPr>
    </w:p>
    <w:p w:rsidR="00ED6749" w:rsidP="00ED6749" w14:paraId="7B234268" w14:textId="77777777">
      <w:pPr>
        <w:rPr>
          <w:sz w:val="20"/>
          <w:szCs w:val="20"/>
        </w:rPr>
      </w:pPr>
    </w:p>
    <w:p w:rsidR="00ED6749" w:rsidP="00ED6749" w14:paraId="12B78CC4" w14:textId="77777777">
      <w:pPr>
        <w:rPr>
          <w:sz w:val="20"/>
          <w:szCs w:val="20"/>
        </w:rPr>
      </w:pPr>
    </w:p>
    <w:p w:rsidR="00C409BE" w:rsidP="00ED6749" w14:paraId="630B3C00" w14:textId="77777777">
      <w:pPr>
        <w:rPr>
          <w:sz w:val="20"/>
          <w:szCs w:val="20"/>
        </w:rPr>
      </w:pPr>
    </w:p>
    <w:p w:rsidR="00C409BE" w:rsidP="00ED6749" w14:paraId="2A87F6A4" w14:textId="77777777">
      <w:pPr>
        <w:rPr>
          <w:sz w:val="20"/>
          <w:szCs w:val="20"/>
        </w:rPr>
      </w:pPr>
    </w:p>
    <w:p w:rsidR="00C409BE" w:rsidP="00ED6749" w14:paraId="52AC7749" w14:textId="77777777">
      <w:pPr>
        <w:rPr>
          <w:sz w:val="20"/>
          <w:szCs w:val="20"/>
        </w:rPr>
      </w:pPr>
    </w:p>
    <w:p w:rsidR="00ED6749" w:rsidP="00ED6749" w14:paraId="269FEDC8" w14:textId="77777777">
      <w:pPr>
        <w:rPr>
          <w:sz w:val="20"/>
          <w:szCs w:val="20"/>
        </w:rPr>
      </w:pPr>
    </w:p>
    <w:p w:rsidR="00C409BE" w:rsidP="00ED6749" w14:paraId="20CEC299" w14:textId="77777777">
      <w:pPr>
        <w:rPr>
          <w:sz w:val="20"/>
          <w:szCs w:val="20"/>
        </w:rPr>
      </w:pPr>
    </w:p>
    <w:p w:rsidR="00ED6749" w:rsidP="00ED6749" w14:paraId="162C9137" w14:textId="77777777">
      <w:pPr>
        <w:rPr>
          <w:sz w:val="20"/>
          <w:szCs w:val="20"/>
        </w:rPr>
      </w:pPr>
    </w:p>
    <w:p w:rsidR="00ED6749" w:rsidP="00ED6749" w14:paraId="46CBB562" w14:textId="78291E65">
      <w:pPr>
        <w:pStyle w:val="Heading3"/>
        <w:rPr>
          <w:rFonts w:eastAsia="Times New Roman"/>
        </w:rPr>
      </w:pPr>
      <w:bookmarkStart w:id="131" w:name="_Toc49956652"/>
      <w:bookmarkStart w:id="132" w:name="_Toc71195496"/>
      <w:bookmarkStart w:id="133" w:name="_Toc72144900"/>
      <w:bookmarkStart w:id="134" w:name="_Toc131674686"/>
      <w:bookmarkStart w:id="135" w:name="_Toc136927915"/>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Pr="00F05D25">
        <w:rPr>
          <w:rFonts w:eastAsia="Times New Roman"/>
          <w:b/>
          <w:spacing w:val="1"/>
        </w:rPr>
        <w:t>1</w:t>
      </w:r>
      <w:r w:rsidR="00A3141A">
        <w:rPr>
          <w:rFonts w:eastAsia="Times New Roman"/>
          <w:b/>
          <w:spacing w:val="1"/>
        </w:rPr>
        <w:t>5</w:t>
      </w:r>
      <w:r w:rsidRPr="00F05D25">
        <w:rPr>
          <w:rFonts w:eastAsia="Times New Roman"/>
        </w:rPr>
        <w:t xml:space="preserve">: </w:t>
      </w:r>
      <w:r>
        <w:rPr>
          <w:rFonts w:eastAsia="Times New Roman"/>
        </w:rPr>
        <w:t>Assessment Day Feedback Email Template (</w:t>
      </w:r>
      <w:r w:rsidR="008F5860">
        <w:rPr>
          <w:rFonts w:eastAsia="Times New Roman"/>
        </w:rPr>
        <w:t>Approved v.28, Appendix D2-11</w:t>
      </w:r>
      <w:r>
        <w:rPr>
          <w:rFonts w:eastAsia="Times New Roman"/>
        </w:rPr>
        <w:t>)</w:t>
      </w:r>
      <w:bookmarkEnd w:id="131"/>
      <w:bookmarkEnd w:id="132"/>
      <w:bookmarkEnd w:id="133"/>
      <w:bookmarkEnd w:id="134"/>
      <w:bookmarkEnd w:id="135"/>
    </w:p>
    <w:p w:rsidR="00ED6749" w:rsidP="00ED6749" w14:paraId="0FFA589B" w14:textId="77777777"/>
    <w:p w:rsidR="00ED6749" w:rsidP="00ED6749" w14:paraId="1225EA48" w14:textId="77777777"/>
    <w:p w:rsidR="00ED6749" w:rsidP="00ED6749" w14:paraId="539999EE" w14:textId="77777777"/>
    <w:p w:rsidR="00ED6749" w:rsidP="00ED6749" w14:paraId="46B32E21" w14:textId="77777777"/>
    <w:p w:rsidR="00ED6749" w:rsidP="00ED6749" w14:paraId="62FD8CB1" w14:textId="77777777"/>
    <w:p w:rsidR="00ED6749" w:rsidP="00ED6749" w14:paraId="340B40F0" w14:textId="77777777"/>
    <w:p w:rsidR="00ED6749" w:rsidP="00ED6749" w14:paraId="2EC6FA79" w14:textId="77777777"/>
    <w:p w:rsidR="00ED6749" w:rsidP="00ED6749" w14:paraId="2283D225" w14:textId="77777777"/>
    <w:p w:rsidR="00ED6749" w:rsidP="00ED6749" w14:paraId="36219548" w14:textId="77777777"/>
    <w:p w:rsidR="00ED6749" w:rsidP="00ED6749" w14:paraId="4168BBB4" w14:textId="77777777"/>
    <w:p w:rsidR="00ED6749" w:rsidP="00ED6749" w14:paraId="69F5CC58" w14:textId="77777777"/>
    <w:p w:rsidR="00ED6749" w:rsidP="00ED6749" w14:paraId="15AD31A6" w14:textId="77777777"/>
    <w:p w:rsidR="00ED6749" w:rsidP="00ED6749" w14:paraId="30567370" w14:textId="77777777"/>
    <w:p w:rsidR="00ED6749" w:rsidP="00ED6749" w14:paraId="7F976A1F" w14:textId="77777777"/>
    <w:p w:rsidR="00ED6749" w:rsidP="00ED6749" w14:paraId="6ECF30AD" w14:textId="77777777"/>
    <w:p w:rsidR="00ED6749" w:rsidP="00ED6749" w14:paraId="1D8B6226" w14:textId="77777777"/>
    <w:p w:rsidR="00ED6749" w:rsidP="00ED6749" w14:paraId="074104AE" w14:textId="77777777"/>
    <w:p w:rsidR="00ED6749" w:rsidP="00ED6749" w14:paraId="645D3584" w14:textId="77777777"/>
    <w:p w:rsidR="00ED6749" w:rsidP="00ED6749" w14:paraId="66DAEC88" w14:textId="77777777"/>
    <w:p w:rsidR="00ED6749" w:rsidP="00ED6749" w14:paraId="77B1069A" w14:textId="77777777"/>
    <w:p w:rsidR="00ED6749" w:rsidP="00ED6749" w14:paraId="5D57430C" w14:textId="77777777"/>
    <w:p w:rsidR="00ED6749" w:rsidP="00ED6749" w14:paraId="77B3FBFF" w14:textId="77777777"/>
    <w:p w:rsidR="00ED6749" w:rsidP="00ED6749" w14:paraId="4ED76145" w14:textId="77777777"/>
    <w:p w:rsidR="00C409BE" w:rsidP="00ED6749" w14:paraId="064285E0" w14:textId="77777777"/>
    <w:p w:rsidR="00ED6749" w:rsidRPr="000A2C18" w:rsidP="00ED6749" w14:paraId="5B2866A2" w14:textId="77777777">
      <w:pPr>
        <w:rPr>
          <w:b/>
          <w:sz w:val="24"/>
          <w:szCs w:val="24"/>
        </w:rPr>
      </w:pPr>
      <w:r w:rsidRPr="000A2C18">
        <w:rPr>
          <w:b/>
          <w:sz w:val="24"/>
          <w:szCs w:val="24"/>
        </w:rPr>
        <w:t>Assessment Day Feedback Email Template</w:t>
      </w:r>
    </w:p>
    <w:p w:rsidR="00ED6749" w:rsidRPr="000A2C18" w:rsidP="00ED6749" w14:paraId="37F62D0B" w14:textId="77777777">
      <w:pPr>
        <w:rPr>
          <w:sz w:val="24"/>
          <w:szCs w:val="24"/>
        </w:rPr>
      </w:pPr>
      <w:r w:rsidRPr="000A2C18">
        <w:rPr>
          <w:sz w:val="24"/>
          <w:szCs w:val="24"/>
        </w:rPr>
        <w:t>Dear [SCHOOL COORDINATOR NAME}</w:t>
      </w:r>
    </w:p>
    <w:p w:rsidR="00ED6749" w:rsidRPr="000A2C18" w:rsidP="00ED6749" w14:paraId="7A2AD0D1" w14:textId="77777777">
      <w:pPr>
        <w:rPr>
          <w:sz w:val="24"/>
          <w:szCs w:val="24"/>
        </w:rPr>
      </w:pPr>
      <w:r w:rsidRPr="000A2C18">
        <w:rPr>
          <w:sz w:val="24"/>
          <w:szCs w:val="24"/>
        </w:rPr>
        <w:t>Thank you for your participation in NAEP. Please take a few minutes to complete a short survey about your NAEP experience at [SCHOOL NAME]. This survey is in addition to the debriefing interview that the NAEP representative conducted with you at the end of the assessment sessions and will help us continue to improve our administration of NAEP.</w:t>
      </w:r>
    </w:p>
    <w:p w:rsidR="00ED6749" w:rsidRPr="000A2C18" w:rsidP="00ED6749" w14:paraId="5799C940" w14:textId="77777777">
      <w:pPr>
        <w:rPr>
          <w:sz w:val="24"/>
          <w:szCs w:val="24"/>
        </w:rPr>
      </w:pPr>
      <w:r w:rsidRPr="000A2C18">
        <w:rPr>
          <w:sz w:val="24"/>
          <w:szCs w:val="24"/>
        </w:rPr>
        <w:t>Click the [SURVEY LINK] link to begin.</w:t>
      </w:r>
    </w:p>
    <w:p w:rsidR="00ED6749" w:rsidRPr="000A2C18" w:rsidP="00ED6749" w14:paraId="41CA88AC" w14:textId="77777777">
      <w:pPr>
        <w:rPr>
          <w:sz w:val="24"/>
          <w:szCs w:val="24"/>
        </w:rPr>
      </w:pPr>
      <w:r w:rsidRPr="000A2C18">
        <w:rPr>
          <w:sz w:val="24"/>
          <w:szCs w:val="24"/>
        </w:rPr>
        <w:t>Thank you,</w:t>
      </w:r>
    </w:p>
    <w:p w:rsidR="00ED6749" w:rsidRPr="000A2C18" w:rsidP="00ED6749" w14:paraId="11EA01F5" w14:textId="77777777">
      <w:pPr>
        <w:rPr>
          <w:sz w:val="24"/>
          <w:szCs w:val="24"/>
        </w:rPr>
      </w:pPr>
      <w:r w:rsidRPr="000A2C18">
        <w:rPr>
          <w:sz w:val="24"/>
          <w:szCs w:val="24"/>
        </w:rPr>
        <w:t>NAEP Operations</w:t>
      </w:r>
    </w:p>
    <w:p w:rsidR="00ED6749" w:rsidRPr="002D168C" w:rsidP="00ED6749" w14:paraId="5959D4D1" w14:textId="77777777"/>
    <w:p w:rsidR="003B0C53" w14:paraId="4176CAEA" w14:textId="77777777">
      <w:pPr>
        <w:rPr>
          <w:rFonts w:eastAsia="Times New Roman"/>
          <w:b/>
        </w:rPr>
      </w:pPr>
    </w:p>
    <w:p w:rsidR="003B0C53" w:rsidRPr="003B0C53" w:rsidP="003B0C53" w14:paraId="65288FFD" w14:textId="77777777">
      <w:pPr>
        <w:rPr>
          <w:rFonts w:eastAsia="Times New Roman"/>
        </w:rPr>
      </w:pPr>
    </w:p>
    <w:p w:rsidR="003B0C53" w:rsidRPr="003B0C53" w:rsidP="003B0C53" w14:paraId="17BAD59C" w14:textId="77777777">
      <w:pPr>
        <w:rPr>
          <w:rFonts w:eastAsia="Times New Roman"/>
        </w:rPr>
      </w:pPr>
    </w:p>
    <w:p w:rsidR="003B0C53" w:rsidRPr="003B0C53" w:rsidP="003B0C53" w14:paraId="5153DF3B" w14:textId="77777777">
      <w:pPr>
        <w:rPr>
          <w:rFonts w:eastAsia="Times New Roman"/>
        </w:rPr>
      </w:pPr>
    </w:p>
    <w:p w:rsidR="003B0C53" w:rsidRPr="003B0C53" w:rsidP="003B0C53" w14:paraId="520C2F7B" w14:textId="77777777">
      <w:pPr>
        <w:rPr>
          <w:rFonts w:eastAsia="Times New Roman"/>
        </w:rPr>
      </w:pPr>
    </w:p>
    <w:p w:rsidR="003B0C53" w:rsidRPr="003B0C53" w:rsidP="003B0C53" w14:paraId="155536A6" w14:textId="77777777">
      <w:pPr>
        <w:rPr>
          <w:rFonts w:eastAsia="Times New Roman"/>
        </w:rPr>
      </w:pPr>
    </w:p>
    <w:p w:rsidR="003B0C53" w:rsidRPr="003B0C53" w:rsidP="003B0C53" w14:paraId="7EC49330" w14:textId="77777777">
      <w:pPr>
        <w:rPr>
          <w:rFonts w:eastAsia="Times New Roman"/>
        </w:rPr>
      </w:pPr>
    </w:p>
    <w:p w:rsidR="003B0C53" w:rsidP="00FE11E1" w14:paraId="2D7FC2C9" w14:textId="77777777">
      <w:r>
        <w:tab/>
      </w:r>
    </w:p>
    <w:p w:rsidR="005D7F5E" w:rsidRPr="00436FD8" w:rsidP="00B21E54" w14:paraId="72A87832" w14:textId="69BA7DE2">
      <w:pPr>
        <w:rPr>
          <w:rFonts w:ascii="Times New Roman" w:eastAsia="Times New Roman" w:hAnsi="Times New Roman" w:cstheme="majorBidi"/>
          <w:b/>
          <w:color w:val="000000" w:themeColor="text1"/>
          <w:sz w:val="28"/>
          <w:szCs w:val="24"/>
        </w:rPr>
      </w:pPr>
      <w:r>
        <w:rPr>
          <w:rFonts w:eastAsia="Times New Roman"/>
          <w:b/>
        </w:rPr>
        <w:br w:type="page"/>
      </w:r>
      <w:bookmarkStart w:id="136" w:name="_Toc71195497"/>
      <w:bookmarkStart w:id="137" w:name="_Toc72144901"/>
    </w:p>
    <w:p w:rsidR="003B0C53" w:rsidP="003B0C53" w14:paraId="141EFE8D" w14:textId="7F8D6804">
      <w:pPr>
        <w:pStyle w:val="Heading3"/>
        <w:rPr>
          <w:rFonts w:eastAsia="Times New Roman"/>
        </w:rPr>
      </w:pPr>
      <w:bookmarkStart w:id="138" w:name="_Toc131674687"/>
      <w:bookmarkStart w:id="139" w:name="_Toc13692791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Pr="00F05D25">
        <w:rPr>
          <w:rFonts w:eastAsia="Times New Roman"/>
          <w:b/>
          <w:spacing w:val="1"/>
        </w:rPr>
        <w:t>1</w:t>
      </w:r>
      <w:r w:rsidR="00A3141A">
        <w:rPr>
          <w:rFonts w:eastAsia="Times New Roman"/>
          <w:b/>
          <w:spacing w:val="1"/>
        </w:rPr>
        <w:t>6</w:t>
      </w:r>
      <w:r w:rsidRPr="00F05D25">
        <w:rPr>
          <w:rFonts w:eastAsia="Times New Roman"/>
        </w:rPr>
        <w:t xml:space="preserve">: </w:t>
      </w:r>
      <w:r w:rsidR="00822BE8">
        <w:rPr>
          <w:rFonts w:eastAsia="Times New Roman"/>
        </w:rPr>
        <w:t xml:space="preserve">2024 </w:t>
      </w:r>
      <w:r w:rsidR="00050174">
        <w:rPr>
          <w:rFonts w:eastAsia="Times New Roman"/>
        </w:rPr>
        <w:t>NCES</w:t>
      </w:r>
      <w:r>
        <w:rPr>
          <w:rFonts w:eastAsia="Times New Roman"/>
        </w:rPr>
        <w:t xml:space="preserve"> Letter to</w:t>
      </w:r>
      <w:r w:rsidR="00050174">
        <w:rPr>
          <w:rFonts w:eastAsia="Times New Roman"/>
        </w:rPr>
        <w:t xml:space="preserve"> Chief State School Officers and NCES Letter to </w:t>
      </w:r>
      <w:r w:rsidR="006E263B">
        <w:rPr>
          <w:rFonts w:eastAsia="Times New Roman"/>
        </w:rPr>
        <w:t>District Superintendents</w:t>
      </w:r>
      <w:r>
        <w:rPr>
          <w:rFonts w:eastAsia="Times New Roman"/>
        </w:rPr>
        <w:t xml:space="preserve"> (</w:t>
      </w:r>
      <w:r w:rsidR="00822BE8">
        <w:rPr>
          <w:rFonts w:eastAsia="Times New Roman"/>
        </w:rPr>
        <w:t>New</w:t>
      </w:r>
      <w:r>
        <w:rPr>
          <w:rFonts w:eastAsia="Times New Roman"/>
        </w:rPr>
        <w:t>)</w:t>
      </w:r>
      <w:bookmarkEnd w:id="136"/>
      <w:bookmarkEnd w:id="137"/>
      <w:bookmarkEnd w:id="138"/>
      <w:bookmarkEnd w:id="139"/>
    </w:p>
    <w:p w:rsidR="006D23B5" w:rsidP="006D23B5" w14:paraId="0F8768F8" w14:textId="79443966"/>
    <w:p w:rsidR="00600B07" w:rsidP="003B0C53" w14:paraId="428E379F" w14:textId="16AC442F">
      <w:pPr>
        <w:pStyle w:val="BodyText"/>
        <w:spacing w:before="90"/>
      </w:pPr>
      <w:r>
        <w:br w:type="page"/>
      </w:r>
    </w:p>
    <w:p w:rsidR="00600B07" w:rsidP="008A1B72" w14:paraId="43A6FE93" w14:textId="78812059">
      <w:pPr>
        <w:pStyle w:val="BodyText"/>
        <w:pageBreakBefore/>
        <w:spacing w:before="90"/>
      </w:pPr>
    </w:p>
    <w:p w:rsidR="003A3AEE" w:rsidRPr="003A3AEE" w:rsidP="003A3AEE" w14:paraId="1CBA06D7" w14:textId="77777777">
      <w:pPr>
        <w:autoSpaceDE w:val="0"/>
        <w:autoSpaceDN w:val="0"/>
        <w:spacing w:before="10" w:after="0" w:line="240" w:lineRule="auto"/>
        <w:rPr>
          <w:rFonts w:ascii="Times New Roman" w:eastAsia="Calibri" w:hAnsi="Calibri" w:cs="Calibri"/>
          <w:sz w:val="15"/>
        </w:rPr>
      </w:pPr>
    </w:p>
    <w:p w:rsidR="003A3AEE" w:rsidRPr="003A3AEE" w:rsidP="003A3AEE" w14:paraId="27A52DBD" w14:textId="77777777">
      <w:pPr>
        <w:autoSpaceDE w:val="0"/>
        <w:autoSpaceDN w:val="0"/>
        <w:spacing w:before="57" w:after="0" w:line="240" w:lineRule="auto"/>
        <w:ind w:left="3632"/>
        <w:rPr>
          <w:rFonts w:ascii="Calibri" w:eastAsia="Calibri" w:hAnsi="Calibri" w:cs="Calibri"/>
          <w:b/>
          <w:bCs/>
        </w:rPr>
      </w:pPr>
      <w:r w:rsidRPr="003A3AEE">
        <w:rPr>
          <w:rFonts w:ascii="Calibri" w:eastAsia="Calibri" w:hAnsi="Calibri" w:cs="Calibri"/>
          <w:b/>
          <w:bCs/>
          <w:noProof/>
        </w:rPr>
        <w:drawing>
          <wp:anchor distT="0" distB="0" distL="0" distR="0" simplePos="0" relativeHeight="251696128" behindDoc="0" locked="0" layoutInCell="1" allowOverlap="1">
            <wp:simplePos x="0" y="0"/>
            <wp:positionH relativeFrom="page">
              <wp:posOffset>659395</wp:posOffset>
            </wp:positionH>
            <wp:positionV relativeFrom="paragraph">
              <wp:posOffset>-120976</wp:posOffset>
            </wp:positionV>
            <wp:extent cx="809861" cy="7810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pic:nvPicPr>
                  <pic:blipFill>
                    <a:blip xmlns:r="http://schemas.openxmlformats.org/officeDocument/2006/relationships" r:embed="rId30" cstate="print"/>
                    <a:stretch>
                      <a:fillRect/>
                    </a:stretch>
                  </pic:blipFill>
                  <pic:spPr>
                    <a:xfrm>
                      <a:off x="0" y="0"/>
                      <a:ext cx="809861" cy="781075"/>
                    </a:xfrm>
                    <a:prstGeom prst="rect">
                      <a:avLst/>
                    </a:prstGeom>
                  </pic:spPr>
                </pic:pic>
              </a:graphicData>
            </a:graphic>
          </wp:anchor>
        </w:drawing>
      </w:r>
      <w:r w:rsidRPr="003A3AEE">
        <w:rPr>
          <w:rFonts w:ascii="Calibri" w:eastAsia="Calibri" w:hAnsi="Calibri" w:cs="Calibri"/>
          <w:b/>
          <w:bCs/>
          <w:color w:val="333399"/>
        </w:rPr>
        <w:t>UNITED</w:t>
      </w:r>
      <w:r w:rsidRPr="003A3AEE">
        <w:rPr>
          <w:rFonts w:ascii="Calibri" w:eastAsia="Calibri" w:hAnsi="Calibri" w:cs="Calibri"/>
          <w:b/>
          <w:bCs/>
          <w:color w:val="333399"/>
          <w:spacing w:val="-4"/>
        </w:rPr>
        <w:t xml:space="preserve"> </w:t>
      </w:r>
      <w:r w:rsidRPr="003A3AEE">
        <w:rPr>
          <w:rFonts w:ascii="Calibri" w:eastAsia="Calibri" w:hAnsi="Calibri" w:cs="Calibri"/>
          <w:b/>
          <w:bCs/>
          <w:color w:val="333399"/>
        </w:rPr>
        <w:t>STATES</w:t>
      </w:r>
      <w:r w:rsidRPr="003A3AEE">
        <w:rPr>
          <w:rFonts w:ascii="Calibri" w:eastAsia="Calibri" w:hAnsi="Calibri" w:cs="Calibri"/>
          <w:b/>
          <w:bCs/>
          <w:color w:val="333399"/>
          <w:spacing w:val="-2"/>
        </w:rPr>
        <w:t xml:space="preserve"> </w:t>
      </w:r>
      <w:r w:rsidRPr="003A3AEE">
        <w:rPr>
          <w:rFonts w:ascii="Calibri" w:eastAsia="Calibri" w:hAnsi="Calibri" w:cs="Calibri"/>
          <w:b/>
          <w:bCs/>
          <w:color w:val="333399"/>
        </w:rPr>
        <w:t>DEPARTMENT</w:t>
      </w:r>
      <w:r w:rsidRPr="003A3AEE">
        <w:rPr>
          <w:rFonts w:ascii="Calibri" w:eastAsia="Calibri" w:hAnsi="Calibri" w:cs="Calibri"/>
          <w:b/>
          <w:bCs/>
          <w:color w:val="333399"/>
          <w:spacing w:val="-1"/>
        </w:rPr>
        <w:t xml:space="preserve"> </w:t>
      </w:r>
      <w:r w:rsidRPr="003A3AEE">
        <w:rPr>
          <w:rFonts w:ascii="Calibri" w:eastAsia="Calibri" w:hAnsi="Calibri" w:cs="Calibri"/>
          <w:b/>
          <w:bCs/>
          <w:color w:val="333399"/>
        </w:rPr>
        <w:t>OF</w:t>
      </w:r>
      <w:r w:rsidRPr="003A3AEE">
        <w:rPr>
          <w:rFonts w:ascii="Calibri" w:eastAsia="Calibri" w:hAnsi="Calibri" w:cs="Calibri"/>
          <w:b/>
          <w:bCs/>
          <w:color w:val="333399"/>
          <w:spacing w:val="-2"/>
        </w:rPr>
        <w:t xml:space="preserve"> </w:t>
      </w:r>
      <w:r w:rsidRPr="003A3AEE">
        <w:rPr>
          <w:rFonts w:ascii="Calibri" w:eastAsia="Calibri" w:hAnsi="Calibri" w:cs="Calibri"/>
          <w:b/>
          <w:bCs/>
          <w:color w:val="333399"/>
        </w:rPr>
        <w:t>EDUCATION</w:t>
      </w:r>
    </w:p>
    <w:p w:rsidR="003A3AEE" w:rsidRPr="003A3AEE" w:rsidP="003A3AEE" w14:paraId="06D87804" w14:textId="77777777">
      <w:pPr>
        <w:autoSpaceDE w:val="0"/>
        <w:autoSpaceDN w:val="0"/>
        <w:spacing w:after="0" w:line="240" w:lineRule="auto"/>
        <w:ind w:left="3901" w:right="1789" w:firstLine="207"/>
        <w:rPr>
          <w:rFonts w:ascii="Calibri" w:eastAsia="Calibri" w:hAnsi="Calibri" w:cs="Calibri"/>
        </w:rPr>
      </w:pPr>
      <w:r w:rsidRPr="003A3AEE">
        <w:rPr>
          <w:rFonts w:ascii="Calibri" w:eastAsia="Calibri" w:hAnsi="Calibri" w:cs="Calibri"/>
          <w:color w:val="333399"/>
        </w:rPr>
        <w:t>INSTITUTE OF EDUCATION SCIENCES</w:t>
      </w:r>
      <w:r w:rsidRPr="003A3AEE">
        <w:rPr>
          <w:rFonts w:ascii="Calibri" w:eastAsia="Calibri" w:hAnsi="Calibri" w:cs="Calibri"/>
          <w:color w:val="333399"/>
          <w:spacing w:val="1"/>
        </w:rPr>
        <w:t xml:space="preserve"> </w:t>
      </w:r>
      <w:r w:rsidRPr="003A3AEE">
        <w:rPr>
          <w:rFonts w:ascii="Calibri" w:eastAsia="Calibri" w:hAnsi="Calibri" w:cs="Calibri"/>
          <w:color w:val="333399"/>
        </w:rPr>
        <w:t>NATIONAL</w:t>
      </w:r>
      <w:r w:rsidRPr="003A3AEE">
        <w:rPr>
          <w:rFonts w:ascii="Calibri" w:eastAsia="Calibri" w:hAnsi="Calibri" w:cs="Calibri"/>
          <w:color w:val="333399"/>
          <w:spacing w:val="-3"/>
        </w:rPr>
        <w:t xml:space="preserve"> </w:t>
      </w:r>
      <w:r w:rsidRPr="003A3AEE">
        <w:rPr>
          <w:rFonts w:ascii="Calibri" w:eastAsia="Calibri" w:hAnsi="Calibri" w:cs="Calibri"/>
          <w:color w:val="333399"/>
        </w:rPr>
        <w:t>CENTER</w:t>
      </w:r>
      <w:r w:rsidRPr="003A3AEE">
        <w:rPr>
          <w:rFonts w:ascii="Calibri" w:eastAsia="Calibri" w:hAnsi="Calibri" w:cs="Calibri"/>
          <w:color w:val="333399"/>
          <w:spacing w:val="-3"/>
        </w:rPr>
        <w:t xml:space="preserve"> </w:t>
      </w:r>
      <w:r w:rsidRPr="003A3AEE">
        <w:rPr>
          <w:rFonts w:ascii="Calibri" w:eastAsia="Calibri" w:hAnsi="Calibri" w:cs="Calibri"/>
          <w:color w:val="333399"/>
        </w:rPr>
        <w:t>FOR</w:t>
      </w:r>
      <w:r w:rsidRPr="003A3AEE">
        <w:rPr>
          <w:rFonts w:ascii="Calibri" w:eastAsia="Calibri" w:hAnsi="Calibri" w:cs="Calibri"/>
          <w:color w:val="333399"/>
          <w:spacing w:val="-3"/>
        </w:rPr>
        <w:t xml:space="preserve"> </w:t>
      </w:r>
      <w:r w:rsidRPr="003A3AEE">
        <w:rPr>
          <w:rFonts w:ascii="Calibri" w:eastAsia="Calibri" w:hAnsi="Calibri" w:cs="Calibri"/>
          <w:color w:val="333399"/>
        </w:rPr>
        <w:t>EDUCATION</w:t>
      </w:r>
      <w:r w:rsidRPr="003A3AEE">
        <w:rPr>
          <w:rFonts w:ascii="Calibri" w:eastAsia="Calibri" w:hAnsi="Calibri" w:cs="Calibri"/>
          <w:color w:val="333399"/>
          <w:spacing w:val="-6"/>
        </w:rPr>
        <w:t xml:space="preserve"> </w:t>
      </w:r>
      <w:r w:rsidRPr="003A3AEE">
        <w:rPr>
          <w:rFonts w:ascii="Calibri" w:eastAsia="Calibri" w:hAnsi="Calibri" w:cs="Calibri"/>
          <w:color w:val="333399"/>
        </w:rPr>
        <w:t>STATISTICS</w:t>
      </w:r>
    </w:p>
    <w:p w:rsidR="003A3AEE" w:rsidRPr="003A3AEE" w:rsidP="003A3AEE" w14:paraId="3980E874" w14:textId="77777777">
      <w:pPr>
        <w:autoSpaceDE w:val="0"/>
        <w:autoSpaceDN w:val="0"/>
        <w:spacing w:after="0" w:line="240" w:lineRule="auto"/>
        <w:rPr>
          <w:rFonts w:ascii="Calibri" w:eastAsia="Calibri" w:hAnsi="Calibri" w:cs="Calibri"/>
        </w:rPr>
      </w:pPr>
    </w:p>
    <w:p w:rsidR="003A3AEE" w:rsidRPr="003A3AEE" w:rsidP="003A3AEE" w14:paraId="21626A0F" w14:textId="77777777">
      <w:pPr>
        <w:autoSpaceDE w:val="0"/>
        <w:autoSpaceDN w:val="0"/>
        <w:spacing w:before="10" w:after="0" w:line="240" w:lineRule="auto"/>
        <w:rPr>
          <w:rFonts w:ascii="Calibri" w:eastAsia="Calibri" w:hAnsi="Calibri" w:cs="Calibri"/>
          <w:sz w:val="21"/>
        </w:rPr>
      </w:pPr>
    </w:p>
    <w:p w:rsidR="003A3AEE" w:rsidRPr="003A3AEE" w:rsidP="003A3AEE" w14:paraId="578B729A" w14:textId="77777777">
      <w:pPr>
        <w:autoSpaceDE w:val="0"/>
        <w:autoSpaceDN w:val="0"/>
        <w:spacing w:after="0" w:line="240" w:lineRule="auto"/>
        <w:ind w:right="994"/>
        <w:jc w:val="right"/>
        <w:rPr>
          <w:rFonts w:ascii="Calibri" w:eastAsia="Calibri" w:hAnsi="Calibri" w:cs="Calibri"/>
        </w:rPr>
      </w:pPr>
      <w:r w:rsidRPr="003A3AEE">
        <w:rPr>
          <w:rFonts w:ascii="Calibri" w:eastAsia="Calibri" w:hAnsi="Calibri" w:cs="Calibri"/>
        </w:rPr>
        <w:t>April</w:t>
      </w:r>
      <w:r w:rsidRPr="003A3AEE">
        <w:rPr>
          <w:rFonts w:ascii="Calibri" w:eastAsia="Calibri" w:hAnsi="Calibri" w:cs="Calibri"/>
          <w:spacing w:val="-3"/>
        </w:rPr>
        <w:t xml:space="preserve"> </w:t>
      </w:r>
      <w:r w:rsidRPr="003A3AEE">
        <w:rPr>
          <w:rFonts w:ascii="Calibri" w:eastAsia="Calibri" w:hAnsi="Calibri" w:cs="Calibri"/>
        </w:rPr>
        <w:t>10,</w:t>
      </w:r>
      <w:r w:rsidRPr="003A3AEE">
        <w:rPr>
          <w:rFonts w:ascii="Calibri" w:eastAsia="Calibri" w:hAnsi="Calibri" w:cs="Calibri"/>
          <w:spacing w:val="-4"/>
        </w:rPr>
        <w:t xml:space="preserve"> </w:t>
      </w:r>
      <w:r w:rsidRPr="003A3AEE">
        <w:rPr>
          <w:rFonts w:ascii="Calibri" w:eastAsia="Calibri" w:hAnsi="Calibri" w:cs="Calibri"/>
        </w:rPr>
        <w:t>2023</w:t>
      </w:r>
    </w:p>
    <w:p w:rsidR="003A3AEE" w:rsidRPr="003A3AEE" w:rsidP="003A3AEE" w14:paraId="1BB85DC8" w14:textId="77777777">
      <w:pPr>
        <w:autoSpaceDE w:val="0"/>
        <w:autoSpaceDN w:val="0"/>
        <w:spacing w:before="5" w:after="0" w:line="240" w:lineRule="auto"/>
        <w:rPr>
          <w:rFonts w:ascii="Calibri" w:eastAsia="Calibri" w:hAnsi="Calibri" w:cs="Calibri"/>
          <w:sz w:val="17"/>
        </w:rPr>
      </w:pPr>
    </w:p>
    <w:p w:rsidR="003A3AEE" w:rsidRPr="003A3AEE" w:rsidP="003A3AEE" w14:paraId="0AF28159" w14:textId="77777777">
      <w:pPr>
        <w:autoSpaceDE w:val="0"/>
        <w:autoSpaceDN w:val="0"/>
        <w:spacing w:before="57" w:after="0" w:line="240" w:lineRule="auto"/>
        <w:ind w:left="520"/>
        <w:rPr>
          <w:rFonts w:ascii="Calibri" w:eastAsia="Calibri" w:hAnsi="Calibri" w:cs="Calibri"/>
        </w:rPr>
      </w:pPr>
      <w:r w:rsidRPr="003A3AEE">
        <w:rPr>
          <w:rFonts w:ascii="Calibri" w:eastAsia="Calibri" w:hAnsi="Calibri" w:cs="Calibri"/>
        </w:rPr>
        <w:t>Dear</w:t>
      </w:r>
      <w:r w:rsidRPr="003A3AEE">
        <w:rPr>
          <w:rFonts w:ascii="Calibri" w:eastAsia="Calibri" w:hAnsi="Calibri" w:cs="Calibri"/>
          <w:spacing w:val="-4"/>
        </w:rPr>
        <w:t xml:space="preserve"> </w:t>
      </w:r>
      <w:r w:rsidRPr="003A3AEE">
        <w:rPr>
          <w:rFonts w:ascii="Calibri" w:eastAsia="Calibri" w:hAnsi="Calibri" w:cs="Calibri"/>
        </w:rPr>
        <w:t>Chief:</w:t>
      </w:r>
    </w:p>
    <w:p w:rsidR="003A3AEE" w:rsidRPr="003A3AEE" w:rsidP="003A3AEE" w14:paraId="1458F5F2" w14:textId="77777777">
      <w:pPr>
        <w:autoSpaceDE w:val="0"/>
        <w:autoSpaceDN w:val="0"/>
        <w:spacing w:after="0" w:line="240" w:lineRule="auto"/>
        <w:rPr>
          <w:rFonts w:ascii="Calibri" w:eastAsia="Calibri" w:hAnsi="Calibri" w:cs="Calibri"/>
        </w:rPr>
      </w:pPr>
    </w:p>
    <w:p w:rsidR="003A3AEE" w:rsidRPr="003A3AEE" w:rsidP="003A3AEE" w14:paraId="33E00AC0" w14:textId="77777777">
      <w:pPr>
        <w:autoSpaceDE w:val="0"/>
        <w:autoSpaceDN w:val="0"/>
        <w:spacing w:after="0" w:line="240" w:lineRule="auto"/>
        <w:ind w:left="520" w:right="263"/>
        <w:rPr>
          <w:rFonts w:ascii="Calibri" w:eastAsia="Calibri" w:hAnsi="Calibri" w:cs="Calibri"/>
        </w:rPr>
      </w:pPr>
      <w:r w:rsidRPr="003A3AEE">
        <w:rPr>
          <w:rFonts w:ascii="Calibri" w:eastAsia="Calibri" w:hAnsi="Calibri" w:cs="Calibri"/>
        </w:rPr>
        <w:t>The National Center for Education Statistics (NCES) has begun preparing for the 2024 assessment cycle</w:t>
      </w:r>
      <w:r w:rsidRPr="003A3AEE">
        <w:rPr>
          <w:rFonts w:ascii="Calibri" w:eastAsia="Calibri" w:hAnsi="Calibri" w:cs="Calibri"/>
          <w:spacing w:val="-47"/>
        </w:rPr>
        <w:t xml:space="preserve"> </w:t>
      </w:r>
      <w:r w:rsidRPr="003A3AEE">
        <w:rPr>
          <w:rFonts w:ascii="Calibri" w:eastAsia="Calibri" w:hAnsi="Calibri" w:cs="Calibri"/>
        </w:rPr>
        <w:t>and I would like to inform you of upcoming activities which may involve your state. NCES will conduct</w:t>
      </w:r>
      <w:r w:rsidRPr="003A3AEE">
        <w:rPr>
          <w:rFonts w:ascii="Calibri" w:eastAsia="Calibri" w:hAnsi="Calibri" w:cs="Calibri"/>
          <w:spacing w:val="1"/>
        </w:rPr>
        <w:t xml:space="preserve"> </w:t>
      </w:r>
      <w:r w:rsidRPr="003A3AEE">
        <w:rPr>
          <w:rFonts w:ascii="Calibri" w:eastAsia="Calibri" w:hAnsi="Calibri" w:cs="Calibri"/>
        </w:rPr>
        <w:t>the National Assessment of Educational Progress (NAEP) and various international assessments and</w:t>
      </w:r>
      <w:r w:rsidRPr="003A3AEE">
        <w:rPr>
          <w:rFonts w:ascii="Calibri" w:eastAsia="Calibri" w:hAnsi="Calibri" w:cs="Calibri"/>
          <w:spacing w:val="1"/>
        </w:rPr>
        <w:t xml:space="preserve"> </w:t>
      </w:r>
      <w:r w:rsidRPr="003A3AEE">
        <w:rPr>
          <w:rFonts w:ascii="Calibri" w:eastAsia="Calibri" w:hAnsi="Calibri" w:cs="Calibri"/>
        </w:rPr>
        <w:t>studies.</w:t>
      </w:r>
    </w:p>
    <w:p w:rsidR="003A3AEE" w:rsidRPr="003A3AEE" w:rsidP="003A3AEE" w14:paraId="35092651" w14:textId="77777777">
      <w:pPr>
        <w:autoSpaceDE w:val="0"/>
        <w:autoSpaceDN w:val="0"/>
        <w:spacing w:before="11" w:after="0" w:line="240" w:lineRule="auto"/>
        <w:rPr>
          <w:rFonts w:ascii="Calibri" w:eastAsia="Calibri" w:hAnsi="Calibri" w:cs="Calibri"/>
          <w:sz w:val="21"/>
        </w:rPr>
      </w:pPr>
    </w:p>
    <w:p w:rsidR="003A3AEE" w:rsidRPr="003A3AEE" w:rsidP="003A3AEE" w14:paraId="3B0FBE9A" w14:textId="77777777">
      <w:pPr>
        <w:autoSpaceDE w:val="0"/>
        <w:autoSpaceDN w:val="0"/>
        <w:spacing w:after="0" w:line="240" w:lineRule="auto"/>
        <w:ind w:left="519" w:right="93"/>
        <w:rPr>
          <w:rFonts w:ascii="Calibri" w:eastAsia="Calibri" w:hAnsi="Calibri" w:cs="Calibri"/>
        </w:rPr>
      </w:pPr>
      <w:r w:rsidRPr="003A3AEE">
        <w:rPr>
          <w:rFonts w:ascii="Calibri" w:eastAsia="Calibri" w:hAnsi="Calibri" w:cs="Calibri"/>
        </w:rPr>
        <w:t>NAEP assessments in the 2023-2024 school year include assessments in mathematics, reading and</w:t>
      </w:r>
      <w:r w:rsidRPr="003A3AEE">
        <w:rPr>
          <w:rFonts w:ascii="Calibri" w:eastAsia="Calibri" w:hAnsi="Calibri" w:cs="Calibri"/>
          <w:spacing w:val="1"/>
        </w:rPr>
        <w:t xml:space="preserve"> </w:t>
      </w:r>
      <w:r w:rsidRPr="003A3AEE">
        <w:rPr>
          <w:rFonts w:ascii="Calibri" w:eastAsia="Calibri" w:hAnsi="Calibri" w:cs="Calibri"/>
        </w:rPr>
        <w:t>science. The 2024 mathematics and reading assessments will provide national results for grades 4, 8 and</w:t>
      </w:r>
      <w:r w:rsidRPr="003A3AEE">
        <w:rPr>
          <w:rFonts w:ascii="Calibri" w:eastAsia="Calibri" w:hAnsi="Calibri" w:cs="Calibri"/>
          <w:spacing w:val="-47"/>
        </w:rPr>
        <w:t xml:space="preserve"> </w:t>
      </w:r>
      <w:r w:rsidRPr="003A3AEE">
        <w:rPr>
          <w:rFonts w:ascii="Calibri" w:eastAsia="Calibri" w:hAnsi="Calibri" w:cs="Calibri"/>
        </w:rPr>
        <w:t>12 and state and Trial Urban District (TUDA) level results for grades 4 and 8. The NAEP science</w:t>
      </w:r>
      <w:r w:rsidRPr="003A3AEE">
        <w:rPr>
          <w:rFonts w:ascii="Calibri" w:eastAsia="Calibri" w:hAnsi="Calibri" w:cs="Calibri"/>
          <w:spacing w:val="1"/>
        </w:rPr>
        <w:t xml:space="preserve"> </w:t>
      </w:r>
      <w:r w:rsidRPr="003A3AEE">
        <w:rPr>
          <w:rFonts w:ascii="Calibri" w:eastAsia="Calibri" w:hAnsi="Calibri" w:cs="Calibri"/>
        </w:rPr>
        <w:t>assessment</w:t>
      </w:r>
      <w:r w:rsidRPr="003A3AEE">
        <w:rPr>
          <w:rFonts w:ascii="Calibri" w:eastAsia="Calibri" w:hAnsi="Calibri" w:cs="Calibri"/>
          <w:spacing w:val="-3"/>
        </w:rPr>
        <w:t xml:space="preserve"> </w:t>
      </w:r>
      <w:r w:rsidRPr="003A3AEE">
        <w:rPr>
          <w:rFonts w:ascii="Calibri" w:eastAsia="Calibri" w:hAnsi="Calibri" w:cs="Calibri"/>
        </w:rPr>
        <w:t>will provide</w:t>
      </w:r>
      <w:r w:rsidRPr="003A3AEE">
        <w:rPr>
          <w:rFonts w:ascii="Calibri" w:eastAsia="Calibri" w:hAnsi="Calibri" w:cs="Calibri"/>
          <w:spacing w:val="1"/>
        </w:rPr>
        <w:t xml:space="preserve"> </w:t>
      </w:r>
      <w:r w:rsidRPr="003A3AEE">
        <w:rPr>
          <w:rFonts w:ascii="Calibri" w:eastAsia="Calibri" w:hAnsi="Calibri" w:cs="Calibri"/>
        </w:rPr>
        <w:t>national results for grade</w:t>
      </w:r>
      <w:r w:rsidRPr="003A3AEE">
        <w:rPr>
          <w:rFonts w:ascii="Calibri" w:eastAsia="Calibri" w:hAnsi="Calibri" w:cs="Calibri"/>
          <w:spacing w:val="-2"/>
        </w:rPr>
        <w:t xml:space="preserve"> </w:t>
      </w:r>
      <w:r w:rsidRPr="003A3AEE">
        <w:rPr>
          <w:rFonts w:ascii="Calibri" w:eastAsia="Calibri" w:hAnsi="Calibri" w:cs="Calibri"/>
        </w:rPr>
        <w:t>8.</w:t>
      </w:r>
    </w:p>
    <w:p w:rsidR="003A3AEE" w:rsidRPr="003A3AEE" w:rsidP="003A3AEE" w14:paraId="660FF73B" w14:textId="77777777">
      <w:pPr>
        <w:autoSpaceDE w:val="0"/>
        <w:autoSpaceDN w:val="0"/>
        <w:spacing w:after="0" w:line="240" w:lineRule="auto"/>
        <w:rPr>
          <w:rFonts w:ascii="Calibri" w:eastAsia="Calibri" w:hAnsi="Calibri" w:cs="Calibri"/>
        </w:rPr>
      </w:pPr>
    </w:p>
    <w:p w:rsidR="003A3AEE" w:rsidRPr="003A3AEE" w:rsidP="003A3AEE" w14:paraId="0D8C71BF" w14:textId="77777777">
      <w:pPr>
        <w:autoSpaceDE w:val="0"/>
        <w:autoSpaceDN w:val="0"/>
        <w:spacing w:before="1" w:after="0" w:line="240" w:lineRule="auto"/>
        <w:ind w:left="519"/>
        <w:rPr>
          <w:rFonts w:ascii="Calibri" w:eastAsia="Calibri" w:hAnsi="Calibri" w:cs="Calibri"/>
        </w:rPr>
      </w:pPr>
      <w:r w:rsidRPr="003A3AEE">
        <w:rPr>
          <w:rFonts w:ascii="Calibri" w:eastAsia="Calibri" w:hAnsi="Calibri" w:cs="Calibri"/>
        </w:rPr>
        <w:t>As</w:t>
      </w:r>
      <w:r w:rsidRPr="003A3AEE">
        <w:rPr>
          <w:rFonts w:ascii="Calibri" w:eastAsia="Calibri" w:hAnsi="Calibri" w:cs="Calibri"/>
          <w:spacing w:val="-3"/>
        </w:rPr>
        <w:t xml:space="preserve"> </w:t>
      </w:r>
      <w:r w:rsidRPr="003A3AEE">
        <w:rPr>
          <w:rFonts w:ascii="Calibri" w:eastAsia="Calibri" w:hAnsi="Calibri" w:cs="Calibri"/>
        </w:rPr>
        <w:t>usual,</w:t>
      </w:r>
      <w:r w:rsidRPr="003A3AEE">
        <w:rPr>
          <w:rFonts w:ascii="Calibri" w:eastAsia="Calibri" w:hAnsi="Calibri" w:cs="Calibri"/>
          <w:spacing w:val="-2"/>
        </w:rPr>
        <w:t xml:space="preserve"> </w:t>
      </w:r>
      <w:r w:rsidRPr="003A3AEE">
        <w:rPr>
          <w:rFonts w:ascii="Calibri" w:eastAsia="Calibri" w:hAnsi="Calibri" w:cs="Calibri"/>
        </w:rPr>
        <w:t>the</w:t>
      </w:r>
      <w:r w:rsidRPr="003A3AEE">
        <w:rPr>
          <w:rFonts w:ascii="Calibri" w:eastAsia="Calibri" w:hAnsi="Calibri" w:cs="Calibri"/>
          <w:spacing w:val="-1"/>
        </w:rPr>
        <w:t xml:space="preserve"> </w:t>
      </w:r>
      <w:r w:rsidRPr="003A3AEE">
        <w:rPr>
          <w:rFonts w:ascii="Calibri" w:eastAsia="Calibri" w:hAnsi="Calibri" w:cs="Calibri"/>
        </w:rPr>
        <w:t>NAEP</w:t>
      </w:r>
      <w:r w:rsidRPr="003A3AEE">
        <w:rPr>
          <w:rFonts w:ascii="Calibri" w:eastAsia="Calibri" w:hAnsi="Calibri" w:cs="Calibri"/>
          <w:spacing w:val="-1"/>
        </w:rPr>
        <w:t xml:space="preserve"> </w:t>
      </w:r>
      <w:r w:rsidRPr="003A3AEE">
        <w:rPr>
          <w:rFonts w:ascii="Calibri" w:eastAsia="Calibri" w:hAnsi="Calibri" w:cs="Calibri"/>
        </w:rPr>
        <w:t>assessments</w:t>
      </w:r>
      <w:r w:rsidRPr="003A3AEE">
        <w:rPr>
          <w:rFonts w:ascii="Calibri" w:eastAsia="Calibri" w:hAnsi="Calibri" w:cs="Calibri"/>
          <w:spacing w:val="-4"/>
        </w:rPr>
        <w:t xml:space="preserve"> </w:t>
      </w:r>
      <w:r w:rsidRPr="003A3AEE">
        <w:rPr>
          <w:rFonts w:ascii="Calibri" w:eastAsia="Calibri" w:hAnsi="Calibri" w:cs="Calibri"/>
        </w:rPr>
        <w:t>will</w:t>
      </w:r>
      <w:r w:rsidRPr="003A3AEE">
        <w:rPr>
          <w:rFonts w:ascii="Calibri" w:eastAsia="Calibri" w:hAnsi="Calibri" w:cs="Calibri"/>
          <w:spacing w:val="-2"/>
        </w:rPr>
        <w:t xml:space="preserve"> </w:t>
      </w:r>
      <w:r w:rsidRPr="003A3AEE">
        <w:rPr>
          <w:rFonts w:ascii="Calibri" w:eastAsia="Calibri" w:hAnsi="Calibri" w:cs="Calibri"/>
        </w:rPr>
        <w:t>be</w:t>
      </w:r>
      <w:r w:rsidRPr="003A3AEE">
        <w:rPr>
          <w:rFonts w:ascii="Calibri" w:eastAsia="Calibri" w:hAnsi="Calibri" w:cs="Calibri"/>
          <w:spacing w:val="-2"/>
        </w:rPr>
        <w:t xml:space="preserve"> </w:t>
      </w:r>
      <w:r w:rsidRPr="003A3AEE">
        <w:rPr>
          <w:rFonts w:ascii="Calibri" w:eastAsia="Calibri" w:hAnsi="Calibri" w:cs="Calibri"/>
        </w:rPr>
        <w:t>administered</w:t>
      </w:r>
      <w:r w:rsidRPr="003A3AEE">
        <w:rPr>
          <w:rFonts w:ascii="Calibri" w:eastAsia="Calibri" w:hAnsi="Calibri" w:cs="Calibri"/>
          <w:spacing w:val="-3"/>
        </w:rPr>
        <w:t xml:space="preserve"> </w:t>
      </w:r>
      <w:r w:rsidRPr="003A3AEE">
        <w:rPr>
          <w:rFonts w:ascii="Calibri" w:eastAsia="Calibri" w:hAnsi="Calibri" w:cs="Calibri"/>
        </w:rPr>
        <w:t>in</w:t>
      </w:r>
      <w:r w:rsidRPr="003A3AEE">
        <w:rPr>
          <w:rFonts w:ascii="Calibri" w:eastAsia="Calibri" w:hAnsi="Calibri" w:cs="Calibri"/>
          <w:spacing w:val="-3"/>
        </w:rPr>
        <w:t xml:space="preserve"> </w:t>
      </w:r>
      <w:r w:rsidRPr="003A3AEE">
        <w:rPr>
          <w:rFonts w:ascii="Calibri" w:eastAsia="Calibri" w:hAnsi="Calibri" w:cs="Calibri"/>
        </w:rPr>
        <w:t>late</w:t>
      </w:r>
      <w:r w:rsidRPr="003A3AEE">
        <w:rPr>
          <w:rFonts w:ascii="Calibri" w:eastAsia="Calibri" w:hAnsi="Calibri" w:cs="Calibri"/>
          <w:spacing w:val="-2"/>
        </w:rPr>
        <w:t xml:space="preserve"> </w:t>
      </w:r>
      <w:r w:rsidRPr="003A3AEE">
        <w:rPr>
          <w:rFonts w:ascii="Calibri" w:eastAsia="Calibri" w:hAnsi="Calibri" w:cs="Calibri"/>
        </w:rPr>
        <w:t>winter/early</w:t>
      </w:r>
      <w:r w:rsidRPr="003A3AEE">
        <w:rPr>
          <w:rFonts w:ascii="Calibri" w:eastAsia="Calibri" w:hAnsi="Calibri" w:cs="Calibri"/>
          <w:spacing w:val="-1"/>
        </w:rPr>
        <w:t xml:space="preserve"> </w:t>
      </w:r>
      <w:r w:rsidRPr="003A3AEE">
        <w:rPr>
          <w:rFonts w:ascii="Calibri" w:eastAsia="Calibri" w:hAnsi="Calibri" w:cs="Calibri"/>
        </w:rPr>
        <w:t>spring:</w:t>
      </w:r>
    </w:p>
    <w:p w:rsidR="003A3AEE" w:rsidRPr="003A3AEE" w:rsidP="003A3AEE" w14:paraId="5FF461A9" w14:textId="77777777">
      <w:pPr>
        <w:numPr>
          <w:ilvl w:val="0"/>
          <w:numId w:val="85"/>
        </w:numPr>
        <w:tabs>
          <w:tab w:val="left" w:pos="1239"/>
          <w:tab w:val="left" w:pos="1240"/>
        </w:tabs>
        <w:autoSpaceDE w:val="0"/>
        <w:autoSpaceDN w:val="0"/>
        <w:spacing w:after="0" w:line="240" w:lineRule="auto"/>
        <w:rPr>
          <w:rFonts w:ascii="Calibri" w:eastAsia="Calibri" w:hAnsi="Calibri" w:cs="Calibri"/>
        </w:rPr>
      </w:pPr>
      <w:r w:rsidRPr="003A3AEE">
        <w:rPr>
          <w:rFonts w:ascii="Calibri" w:eastAsia="Calibri" w:hAnsi="Calibri" w:cs="Calibri"/>
        </w:rPr>
        <w:t>January</w:t>
      </w:r>
      <w:r w:rsidRPr="003A3AEE">
        <w:rPr>
          <w:rFonts w:ascii="Calibri" w:eastAsia="Calibri" w:hAnsi="Calibri" w:cs="Calibri"/>
          <w:spacing w:val="-1"/>
        </w:rPr>
        <w:t xml:space="preserve"> </w:t>
      </w:r>
      <w:r w:rsidRPr="003A3AEE">
        <w:rPr>
          <w:rFonts w:ascii="Calibri" w:eastAsia="Calibri" w:hAnsi="Calibri" w:cs="Calibri"/>
        </w:rPr>
        <w:t>29,</w:t>
      </w:r>
      <w:r w:rsidRPr="003A3AEE">
        <w:rPr>
          <w:rFonts w:ascii="Calibri" w:eastAsia="Calibri" w:hAnsi="Calibri" w:cs="Calibri"/>
          <w:spacing w:val="-2"/>
        </w:rPr>
        <w:t xml:space="preserve"> </w:t>
      </w:r>
      <w:r w:rsidRPr="003A3AEE">
        <w:rPr>
          <w:rFonts w:ascii="Calibri" w:eastAsia="Calibri" w:hAnsi="Calibri" w:cs="Calibri"/>
        </w:rPr>
        <w:t>2024 -</w:t>
      </w:r>
      <w:r w:rsidRPr="003A3AEE">
        <w:rPr>
          <w:rFonts w:ascii="Calibri" w:eastAsia="Calibri" w:hAnsi="Calibri" w:cs="Calibri"/>
          <w:spacing w:val="-5"/>
        </w:rPr>
        <w:t xml:space="preserve"> </w:t>
      </w:r>
      <w:r w:rsidRPr="003A3AEE">
        <w:rPr>
          <w:rFonts w:ascii="Calibri" w:eastAsia="Calibri" w:hAnsi="Calibri" w:cs="Calibri"/>
        </w:rPr>
        <w:t>March</w:t>
      </w:r>
      <w:r w:rsidRPr="003A3AEE">
        <w:rPr>
          <w:rFonts w:ascii="Calibri" w:eastAsia="Calibri" w:hAnsi="Calibri" w:cs="Calibri"/>
          <w:spacing w:val="-3"/>
        </w:rPr>
        <w:t xml:space="preserve"> </w:t>
      </w:r>
      <w:r w:rsidRPr="003A3AEE">
        <w:rPr>
          <w:rFonts w:ascii="Calibri" w:eastAsia="Calibri" w:hAnsi="Calibri" w:cs="Calibri"/>
        </w:rPr>
        <w:t>8,</w:t>
      </w:r>
      <w:r w:rsidRPr="003A3AEE">
        <w:rPr>
          <w:rFonts w:ascii="Calibri" w:eastAsia="Calibri" w:hAnsi="Calibri" w:cs="Calibri"/>
          <w:spacing w:val="-1"/>
        </w:rPr>
        <w:t xml:space="preserve"> </w:t>
      </w:r>
      <w:r w:rsidRPr="003A3AEE">
        <w:rPr>
          <w:rFonts w:ascii="Calibri" w:eastAsia="Calibri" w:hAnsi="Calibri" w:cs="Calibri"/>
        </w:rPr>
        <w:t>2024:</w:t>
      </w:r>
    </w:p>
    <w:p w:rsidR="003A3AEE" w:rsidRPr="003A3AEE" w:rsidP="003A3AEE" w14:paraId="3D536FDB" w14:textId="77777777">
      <w:pPr>
        <w:numPr>
          <w:ilvl w:val="1"/>
          <w:numId w:val="85"/>
        </w:numPr>
        <w:tabs>
          <w:tab w:val="left" w:pos="1960"/>
        </w:tabs>
        <w:autoSpaceDE w:val="0"/>
        <w:autoSpaceDN w:val="0"/>
        <w:spacing w:after="0" w:line="272" w:lineRule="exact"/>
        <w:rPr>
          <w:rFonts w:ascii="Calibri" w:eastAsia="Calibri" w:hAnsi="Calibri" w:cs="Calibri"/>
        </w:rPr>
      </w:pPr>
      <w:r w:rsidRPr="003A3AEE">
        <w:rPr>
          <w:rFonts w:ascii="Calibri" w:eastAsia="Calibri" w:hAnsi="Calibri" w:cs="Calibri"/>
        </w:rPr>
        <w:t>Grades</w:t>
      </w:r>
      <w:r w:rsidRPr="003A3AEE">
        <w:rPr>
          <w:rFonts w:ascii="Calibri" w:eastAsia="Calibri" w:hAnsi="Calibri" w:cs="Calibri"/>
          <w:spacing w:val="-2"/>
        </w:rPr>
        <w:t xml:space="preserve"> </w:t>
      </w:r>
      <w:r w:rsidRPr="003A3AEE">
        <w:rPr>
          <w:rFonts w:ascii="Calibri" w:eastAsia="Calibri" w:hAnsi="Calibri" w:cs="Calibri"/>
        </w:rPr>
        <w:t>4,</w:t>
      </w:r>
      <w:r w:rsidRPr="003A3AEE">
        <w:rPr>
          <w:rFonts w:ascii="Calibri" w:eastAsia="Calibri" w:hAnsi="Calibri" w:cs="Calibri"/>
          <w:spacing w:val="-1"/>
        </w:rPr>
        <w:t xml:space="preserve"> </w:t>
      </w:r>
      <w:r w:rsidRPr="003A3AEE">
        <w:rPr>
          <w:rFonts w:ascii="Calibri" w:eastAsia="Calibri" w:hAnsi="Calibri" w:cs="Calibri"/>
        </w:rPr>
        <w:t>8,</w:t>
      </w:r>
      <w:r w:rsidRPr="003A3AEE">
        <w:rPr>
          <w:rFonts w:ascii="Calibri" w:eastAsia="Calibri" w:hAnsi="Calibri" w:cs="Calibri"/>
          <w:spacing w:val="-2"/>
        </w:rPr>
        <w:t xml:space="preserve"> </w:t>
      </w:r>
      <w:r w:rsidRPr="003A3AEE">
        <w:rPr>
          <w:rFonts w:ascii="Calibri" w:eastAsia="Calibri" w:hAnsi="Calibri" w:cs="Calibri"/>
        </w:rPr>
        <w:t>and</w:t>
      </w:r>
      <w:r w:rsidRPr="003A3AEE">
        <w:rPr>
          <w:rFonts w:ascii="Calibri" w:eastAsia="Calibri" w:hAnsi="Calibri" w:cs="Calibri"/>
          <w:spacing w:val="-2"/>
        </w:rPr>
        <w:t xml:space="preserve"> </w:t>
      </w:r>
      <w:r w:rsidRPr="003A3AEE">
        <w:rPr>
          <w:rFonts w:ascii="Calibri" w:eastAsia="Calibri" w:hAnsi="Calibri" w:cs="Calibri"/>
        </w:rPr>
        <w:t>12</w:t>
      </w:r>
      <w:r w:rsidRPr="003A3AEE">
        <w:rPr>
          <w:rFonts w:ascii="Calibri" w:eastAsia="Calibri" w:hAnsi="Calibri" w:cs="Calibri"/>
          <w:spacing w:val="-3"/>
        </w:rPr>
        <w:t xml:space="preserve"> </w:t>
      </w:r>
      <w:r w:rsidRPr="003A3AEE">
        <w:rPr>
          <w:rFonts w:ascii="Calibri" w:eastAsia="Calibri" w:hAnsi="Calibri" w:cs="Calibri"/>
        </w:rPr>
        <w:t>mathematics</w:t>
      </w:r>
      <w:r w:rsidRPr="003A3AEE">
        <w:rPr>
          <w:rFonts w:ascii="Calibri" w:eastAsia="Calibri" w:hAnsi="Calibri" w:cs="Calibri"/>
          <w:spacing w:val="-3"/>
        </w:rPr>
        <w:t xml:space="preserve"> </w:t>
      </w:r>
      <w:r w:rsidRPr="003A3AEE">
        <w:rPr>
          <w:rFonts w:ascii="Calibri" w:eastAsia="Calibri" w:hAnsi="Calibri" w:cs="Calibri"/>
        </w:rPr>
        <w:t>and</w:t>
      </w:r>
      <w:r w:rsidRPr="003A3AEE">
        <w:rPr>
          <w:rFonts w:ascii="Calibri" w:eastAsia="Calibri" w:hAnsi="Calibri" w:cs="Calibri"/>
          <w:spacing w:val="-3"/>
        </w:rPr>
        <w:t xml:space="preserve"> </w:t>
      </w:r>
      <w:r w:rsidRPr="003A3AEE">
        <w:rPr>
          <w:rFonts w:ascii="Calibri" w:eastAsia="Calibri" w:hAnsi="Calibri" w:cs="Calibri"/>
        </w:rPr>
        <w:t>reading</w:t>
      </w:r>
    </w:p>
    <w:p w:rsidR="003A3AEE" w:rsidRPr="003A3AEE" w:rsidP="003A3AEE" w14:paraId="44F6E7C5" w14:textId="77777777">
      <w:pPr>
        <w:numPr>
          <w:ilvl w:val="1"/>
          <w:numId w:val="85"/>
        </w:numPr>
        <w:tabs>
          <w:tab w:val="left" w:pos="1960"/>
        </w:tabs>
        <w:autoSpaceDE w:val="0"/>
        <w:autoSpaceDN w:val="0"/>
        <w:spacing w:after="0" w:line="272" w:lineRule="exact"/>
        <w:rPr>
          <w:rFonts w:ascii="Calibri" w:eastAsia="Calibri" w:hAnsi="Calibri" w:cs="Calibri"/>
        </w:rPr>
      </w:pPr>
      <w:r w:rsidRPr="003A3AEE">
        <w:rPr>
          <w:rFonts w:ascii="Calibri" w:eastAsia="Calibri" w:hAnsi="Calibri" w:cs="Calibri"/>
        </w:rPr>
        <w:t>Grade</w:t>
      </w:r>
      <w:r w:rsidRPr="003A3AEE">
        <w:rPr>
          <w:rFonts w:ascii="Calibri" w:eastAsia="Calibri" w:hAnsi="Calibri" w:cs="Calibri"/>
          <w:spacing w:val="-2"/>
        </w:rPr>
        <w:t xml:space="preserve"> </w:t>
      </w:r>
      <w:r w:rsidRPr="003A3AEE">
        <w:rPr>
          <w:rFonts w:ascii="Calibri" w:eastAsia="Calibri" w:hAnsi="Calibri" w:cs="Calibri"/>
        </w:rPr>
        <w:t>8,</w:t>
      </w:r>
      <w:r w:rsidRPr="003A3AEE">
        <w:rPr>
          <w:rFonts w:ascii="Calibri" w:eastAsia="Calibri" w:hAnsi="Calibri" w:cs="Calibri"/>
          <w:spacing w:val="-3"/>
        </w:rPr>
        <w:t xml:space="preserve"> </w:t>
      </w:r>
      <w:r w:rsidRPr="003A3AEE">
        <w:rPr>
          <w:rFonts w:ascii="Calibri" w:eastAsia="Calibri" w:hAnsi="Calibri" w:cs="Calibri"/>
        </w:rPr>
        <w:t>science</w:t>
      </w:r>
    </w:p>
    <w:p w:rsidR="003A3AEE" w:rsidRPr="003A3AEE" w:rsidP="003A3AEE" w14:paraId="4F2647C8" w14:textId="77777777">
      <w:pPr>
        <w:autoSpaceDE w:val="0"/>
        <w:autoSpaceDN w:val="0"/>
        <w:spacing w:before="3" w:after="0" w:line="240" w:lineRule="auto"/>
        <w:rPr>
          <w:rFonts w:ascii="Calibri" w:eastAsia="Calibri" w:hAnsi="Calibri" w:cs="Calibri"/>
          <w:sz w:val="21"/>
        </w:rPr>
      </w:pPr>
    </w:p>
    <w:p w:rsidR="003A3AEE" w:rsidRPr="003A3AEE" w:rsidP="003A3AEE" w14:paraId="0A9CADFC" w14:textId="77777777">
      <w:pPr>
        <w:autoSpaceDE w:val="0"/>
        <w:autoSpaceDN w:val="0"/>
        <w:spacing w:before="1" w:after="0" w:line="240" w:lineRule="auto"/>
        <w:ind w:left="517" w:right="92" w:firstLine="1"/>
        <w:rPr>
          <w:rFonts w:ascii="Calibri" w:eastAsia="Calibri" w:hAnsi="Calibri" w:cs="Calibri"/>
        </w:rPr>
      </w:pPr>
      <w:r w:rsidRPr="003A3AEE">
        <w:rPr>
          <w:rFonts w:ascii="Calibri" w:eastAsia="Calibri" w:hAnsi="Calibri" w:cs="Calibri"/>
        </w:rPr>
        <w:t xml:space="preserve">As a reminder, under </w:t>
      </w:r>
      <w:r w:rsidRPr="003A3AEE">
        <w:rPr>
          <w:rFonts w:ascii="Calibri" w:eastAsia="Calibri" w:hAnsi="Calibri" w:cs="Calibri"/>
        </w:rPr>
        <w:t>the Every</w:t>
      </w:r>
      <w:r w:rsidRPr="003A3AEE">
        <w:rPr>
          <w:rFonts w:ascii="Calibri" w:eastAsia="Calibri" w:hAnsi="Calibri" w:cs="Calibri"/>
        </w:rPr>
        <w:t xml:space="preserve"> Student Succeeds Act of 2015, state applications for Title I funds must</w:t>
      </w:r>
      <w:r w:rsidRPr="003A3AEE">
        <w:rPr>
          <w:rFonts w:ascii="Calibri" w:eastAsia="Calibri" w:hAnsi="Calibri" w:cs="Calibri"/>
          <w:spacing w:val="1"/>
        </w:rPr>
        <w:t xml:space="preserve"> </w:t>
      </w:r>
      <w:r w:rsidRPr="003A3AEE">
        <w:rPr>
          <w:rFonts w:ascii="Calibri" w:eastAsia="Calibri" w:hAnsi="Calibri" w:cs="Calibri"/>
        </w:rPr>
        <w:t>include an assurance that the state will participate in the biennial NAEP mathematics and reading</w:t>
      </w:r>
      <w:r w:rsidRPr="003A3AEE">
        <w:rPr>
          <w:rFonts w:ascii="Calibri" w:eastAsia="Calibri" w:hAnsi="Calibri" w:cs="Calibri"/>
          <w:spacing w:val="1"/>
        </w:rPr>
        <w:t xml:space="preserve"> </w:t>
      </w:r>
      <w:r w:rsidRPr="003A3AEE">
        <w:rPr>
          <w:rFonts w:ascii="Calibri" w:eastAsia="Calibri" w:hAnsi="Calibri" w:cs="Calibri"/>
        </w:rPr>
        <w:t>assessments at grades 4 and 8; participation in mathematics and reading assessments at grade 12 and in</w:t>
      </w:r>
      <w:r w:rsidRPr="003A3AEE">
        <w:rPr>
          <w:rFonts w:ascii="Calibri" w:eastAsia="Calibri" w:hAnsi="Calibri" w:cs="Calibri"/>
          <w:spacing w:val="-47"/>
        </w:rPr>
        <w:t xml:space="preserve"> </w:t>
      </w:r>
      <w:r w:rsidRPr="003A3AEE">
        <w:rPr>
          <w:rFonts w:ascii="Calibri" w:eastAsia="Calibri" w:hAnsi="Calibri" w:cs="Calibri"/>
        </w:rPr>
        <w:t>the science assessment at grade 8 is voluntary. The High School Transcript Study (HSTS) will also take</w:t>
      </w:r>
      <w:r w:rsidRPr="003A3AEE">
        <w:rPr>
          <w:rFonts w:ascii="Calibri" w:eastAsia="Calibri" w:hAnsi="Calibri" w:cs="Calibri"/>
          <w:spacing w:val="1"/>
        </w:rPr>
        <w:t xml:space="preserve"> </w:t>
      </w:r>
      <w:r w:rsidRPr="003A3AEE">
        <w:rPr>
          <w:rFonts w:ascii="Calibri" w:eastAsia="Calibri" w:hAnsi="Calibri" w:cs="Calibri"/>
        </w:rPr>
        <w:t>place at grade 12. The HSTS analyzes transcripts from a nationally representative sample of high school</w:t>
      </w:r>
      <w:r w:rsidRPr="003A3AEE">
        <w:rPr>
          <w:rFonts w:ascii="Calibri" w:eastAsia="Calibri" w:hAnsi="Calibri" w:cs="Calibri"/>
          <w:spacing w:val="1"/>
        </w:rPr>
        <w:t xml:space="preserve"> </w:t>
      </w:r>
      <w:r w:rsidRPr="003A3AEE">
        <w:rPr>
          <w:rFonts w:ascii="Calibri" w:eastAsia="Calibri" w:hAnsi="Calibri" w:cs="Calibri"/>
        </w:rPr>
        <w:t>graduates to provide information about course taking patterns and examines relationships with</w:t>
      </w:r>
      <w:r w:rsidRPr="003A3AEE">
        <w:rPr>
          <w:rFonts w:ascii="Calibri" w:eastAsia="Calibri" w:hAnsi="Calibri" w:cs="Calibri"/>
          <w:spacing w:val="1"/>
        </w:rPr>
        <w:t xml:space="preserve"> </w:t>
      </w:r>
      <w:r w:rsidRPr="003A3AEE">
        <w:rPr>
          <w:rFonts w:ascii="Calibri" w:eastAsia="Calibri" w:hAnsi="Calibri" w:cs="Calibri"/>
        </w:rPr>
        <w:t>educational</w:t>
      </w:r>
      <w:r w:rsidRPr="003A3AEE">
        <w:rPr>
          <w:rFonts w:ascii="Calibri" w:eastAsia="Calibri" w:hAnsi="Calibri" w:cs="Calibri"/>
          <w:spacing w:val="-4"/>
        </w:rPr>
        <w:t xml:space="preserve"> </w:t>
      </w:r>
      <w:r w:rsidRPr="003A3AEE">
        <w:rPr>
          <w:rFonts w:ascii="Calibri" w:eastAsia="Calibri" w:hAnsi="Calibri" w:cs="Calibri"/>
        </w:rPr>
        <w:t>achievements</w:t>
      </w:r>
      <w:r w:rsidRPr="003A3AEE">
        <w:rPr>
          <w:rFonts w:ascii="Calibri" w:eastAsia="Calibri" w:hAnsi="Calibri" w:cs="Calibri"/>
          <w:spacing w:val="-5"/>
        </w:rPr>
        <w:t xml:space="preserve"> </w:t>
      </w:r>
      <w:r w:rsidRPr="003A3AEE">
        <w:rPr>
          <w:rFonts w:ascii="Calibri" w:eastAsia="Calibri" w:hAnsi="Calibri" w:cs="Calibri"/>
        </w:rPr>
        <w:t>through</w:t>
      </w:r>
      <w:r w:rsidRPr="003A3AEE">
        <w:rPr>
          <w:rFonts w:ascii="Calibri" w:eastAsia="Calibri" w:hAnsi="Calibri" w:cs="Calibri"/>
          <w:spacing w:val="-1"/>
        </w:rPr>
        <w:t xml:space="preserve"> </w:t>
      </w:r>
      <w:r w:rsidRPr="003A3AEE">
        <w:rPr>
          <w:rFonts w:ascii="Calibri" w:eastAsia="Calibri" w:hAnsi="Calibri" w:cs="Calibri"/>
        </w:rPr>
        <w:t>a link</w:t>
      </w:r>
      <w:r w:rsidRPr="003A3AEE">
        <w:rPr>
          <w:rFonts w:ascii="Calibri" w:eastAsia="Calibri" w:hAnsi="Calibri" w:cs="Calibri"/>
          <w:spacing w:val="-2"/>
        </w:rPr>
        <w:t xml:space="preserve"> </w:t>
      </w:r>
      <w:r w:rsidRPr="003A3AEE">
        <w:rPr>
          <w:rFonts w:ascii="Calibri" w:eastAsia="Calibri" w:hAnsi="Calibri" w:cs="Calibri"/>
        </w:rPr>
        <w:t>to</w:t>
      </w:r>
      <w:r w:rsidRPr="003A3AEE">
        <w:rPr>
          <w:rFonts w:ascii="Calibri" w:eastAsia="Calibri" w:hAnsi="Calibri" w:cs="Calibri"/>
          <w:spacing w:val="-1"/>
        </w:rPr>
        <w:t xml:space="preserve"> </w:t>
      </w:r>
      <w:r w:rsidRPr="003A3AEE">
        <w:rPr>
          <w:rFonts w:ascii="Calibri" w:eastAsia="Calibri" w:hAnsi="Calibri" w:cs="Calibri"/>
        </w:rPr>
        <w:t>NAEP</w:t>
      </w:r>
      <w:r w:rsidRPr="003A3AEE">
        <w:rPr>
          <w:rFonts w:ascii="Calibri" w:eastAsia="Calibri" w:hAnsi="Calibri" w:cs="Calibri"/>
          <w:spacing w:val="1"/>
        </w:rPr>
        <w:t xml:space="preserve"> </w:t>
      </w:r>
      <w:r w:rsidRPr="003A3AEE">
        <w:rPr>
          <w:rFonts w:ascii="Calibri" w:eastAsia="Calibri" w:hAnsi="Calibri" w:cs="Calibri"/>
        </w:rPr>
        <w:t>data.</w:t>
      </w:r>
    </w:p>
    <w:p w:rsidR="003A3AEE" w:rsidRPr="003A3AEE" w:rsidP="003A3AEE" w14:paraId="37CB465C" w14:textId="77777777">
      <w:pPr>
        <w:autoSpaceDE w:val="0"/>
        <w:autoSpaceDN w:val="0"/>
        <w:spacing w:before="3" w:after="0" w:line="240" w:lineRule="auto"/>
        <w:rPr>
          <w:rFonts w:ascii="Calibri" w:eastAsia="Calibri" w:hAnsi="Calibri" w:cs="Calibri"/>
        </w:rPr>
      </w:pPr>
    </w:p>
    <w:p w:rsidR="003A3AEE" w:rsidRPr="003A3AEE" w:rsidP="003A3AEE" w14:paraId="0C56F88A" w14:textId="71C5ED9C">
      <w:pPr>
        <w:autoSpaceDE w:val="0"/>
        <w:autoSpaceDN w:val="0"/>
        <w:spacing w:after="0" w:line="240" w:lineRule="auto"/>
        <w:ind w:left="519" w:right="330"/>
        <w:rPr>
          <w:rFonts w:ascii="Calibri" w:eastAsia="Calibri" w:hAnsi="Calibri" w:cs="Calibri"/>
        </w:rPr>
      </w:pPr>
      <w:r w:rsidRPr="003A3AEE">
        <w:rPr>
          <w:rFonts w:ascii="Calibri" w:eastAsia="Calibri" w:hAnsi="Calibri" w:cs="Calibri"/>
        </w:rPr>
        <w:t>The 2024 assessments continue the program’s commitment to ensuring that NAEP digitally based</w:t>
      </w:r>
      <w:r w:rsidRPr="003A3AEE">
        <w:rPr>
          <w:rFonts w:ascii="Calibri" w:eastAsia="Calibri" w:hAnsi="Calibri" w:cs="Calibri"/>
          <w:spacing w:val="1"/>
        </w:rPr>
        <w:t xml:space="preserve"> </w:t>
      </w:r>
      <w:r w:rsidRPr="003A3AEE">
        <w:rPr>
          <w:rFonts w:ascii="Calibri" w:eastAsia="Calibri" w:hAnsi="Calibri" w:cs="Calibri"/>
        </w:rPr>
        <w:t>assessments provide a reliable, meaningful, and efficient measure of student achievement as NAEP</w:t>
      </w:r>
      <w:r w:rsidRPr="003A3AEE">
        <w:rPr>
          <w:rFonts w:ascii="Calibri" w:eastAsia="Calibri" w:hAnsi="Calibri" w:cs="Calibri"/>
          <w:spacing w:val="1"/>
        </w:rPr>
        <w:t xml:space="preserve"> </w:t>
      </w:r>
      <w:r w:rsidRPr="003A3AEE">
        <w:rPr>
          <w:rFonts w:ascii="Calibri" w:eastAsia="Calibri" w:hAnsi="Calibri" w:cs="Calibri"/>
        </w:rPr>
        <w:t>explores the use of an online assessment platform, a transition to the use of new assessment</w:t>
      </w:r>
      <w:r w:rsidRPr="003A3AEE">
        <w:rPr>
          <w:rFonts w:ascii="Calibri" w:eastAsia="Calibri" w:hAnsi="Calibri" w:cs="Calibri"/>
          <w:spacing w:val="1"/>
        </w:rPr>
        <w:t xml:space="preserve"> </w:t>
      </w:r>
      <w:r w:rsidRPr="003A3AEE">
        <w:rPr>
          <w:rFonts w:ascii="Calibri" w:eastAsia="Calibri" w:hAnsi="Calibri" w:cs="Calibri"/>
        </w:rPr>
        <w:t>administration devices, and, where schools are willing and able, the use of schools’ own internet</w:t>
      </w:r>
      <w:r w:rsidRPr="003A3AEE">
        <w:rPr>
          <w:rFonts w:ascii="Calibri" w:eastAsia="Calibri" w:hAnsi="Calibri" w:cs="Calibri"/>
          <w:spacing w:val="1"/>
        </w:rPr>
        <w:t xml:space="preserve"> </w:t>
      </w:r>
      <w:r w:rsidRPr="003A3AEE">
        <w:rPr>
          <w:rFonts w:ascii="Calibri" w:eastAsia="Calibri" w:hAnsi="Calibri" w:cs="Calibri"/>
        </w:rPr>
        <w:t>connections. As part of an effort to allow students to take NAEP on more familiar devices, NAEP is</w:t>
      </w:r>
      <w:r w:rsidRPr="003A3AEE">
        <w:rPr>
          <w:rFonts w:ascii="Calibri" w:eastAsia="Calibri" w:hAnsi="Calibri" w:cs="Calibri"/>
          <w:spacing w:val="1"/>
        </w:rPr>
        <w:t xml:space="preserve"> </w:t>
      </w:r>
      <w:r w:rsidRPr="003A3AEE">
        <w:rPr>
          <w:rFonts w:ascii="Calibri" w:eastAsia="Calibri" w:hAnsi="Calibri" w:cs="Calibri"/>
        </w:rPr>
        <w:t>transitioning to the use of Chromebooks in the 2024 administration. In prior years, only Surface</w:t>
      </w:r>
      <w:r w:rsidR="00CC6BF2">
        <w:rPr>
          <w:rFonts w:ascii="Calibri" w:eastAsia="Calibri" w:hAnsi="Calibri" w:cs="Calibri"/>
        </w:rPr>
        <w:t xml:space="preserve"> </w:t>
      </w:r>
      <w:r w:rsidRPr="003A3AEE">
        <w:rPr>
          <w:rFonts w:ascii="Calibri" w:eastAsia="Calibri" w:hAnsi="Calibri" w:cs="Calibri"/>
        </w:rPr>
        <w:t>Pro</w:t>
      </w:r>
      <w:r w:rsidRPr="003A3AEE">
        <w:rPr>
          <w:rFonts w:ascii="Calibri" w:eastAsia="Calibri" w:hAnsi="Calibri" w:cs="Calibri"/>
          <w:spacing w:val="1"/>
        </w:rPr>
        <w:t xml:space="preserve"> </w:t>
      </w:r>
      <w:r w:rsidRPr="003A3AEE">
        <w:rPr>
          <w:rFonts w:ascii="Calibri" w:eastAsia="Calibri" w:hAnsi="Calibri" w:cs="Calibri"/>
        </w:rPr>
        <w:t>tablets were used to administer NAEP. The transition to Chromebooks includes a study of the</w:t>
      </w:r>
      <w:r w:rsidRPr="003A3AEE">
        <w:rPr>
          <w:rFonts w:ascii="Calibri" w:eastAsia="Calibri" w:hAnsi="Calibri" w:cs="Calibri"/>
          <w:spacing w:val="1"/>
        </w:rPr>
        <w:t xml:space="preserve"> </w:t>
      </w:r>
      <w:r w:rsidRPr="003A3AEE">
        <w:rPr>
          <w:rFonts w:ascii="Calibri" w:eastAsia="Calibri" w:hAnsi="Calibri" w:cs="Calibri"/>
        </w:rPr>
        <w:t>comparability of administration on the two devices; a portion of students will assess on Chromebooks</w:t>
      </w:r>
      <w:r w:rsidRPr="003A3AEE">
        <w:rPr>
          <w:rFonts w:ascii="Calibri" w:eastAsia="Calibri" w:hAnsi="Calibri" w:cs="Calibri"/>
          <w:spacing w:val="-47"/>
        </w:rPr>
        <w:t xml:space="preserve"> </w:t>
      </w:r>
      <w:r w:rsidRPr="003A3AEE">
        <w:rPr>
          <w:rFonts w:ascii="Calibri" w:eastAsia="Calibri" w:hAnsi="Calibri" w:cs="Calibri"/>
        </w:rPr>
        <w:t>and</w:t>
      </w:r>
      <w:r w:rsidRPr="003A3AEE">
        <w:rPr>
          <w:rFonts w:ascii="Calibri" w:eastAsia="Calibri" w:hAnsi="Calibri" w:cs="Calibri"/>
          <w:spacing w:val="-2"/>
        </w:rPr>
        <w:t xml:space="preserve"> </w:t>
      </w:r>
      <w:r w:rsidRPr="003A3AEE">
        <w:rPr>
          <w:rFonts w:ascii="Calibri" w:eastAsia="Calibri" w:hAnsi="Calibri" w:cs="Calibri"/>
        </w:rPr>
        <w:t>a</w:t>
      </w:r>
      <w:r w:rsidRPr="003A3AEE">
        <w:rPr>
          <w:rFonts w:ascii="Calibri" w:eastAsia="Calibri" w:hAnsi="Calibri" w:cs="Calibri"/>
          <w:spacing w:val="-1"/>
        </w:rPr>
        <w:t xml:space="preserve"> </w:t>
      </w:r>
      <w:r w:rsidRPr="003A3AEE">
        <w:rPr>
          <w:rFonts w:ascii="Calibri" w:eastAsia="Calibri" w:hAnsi="Calibri" w:cs="Calibri"/>
        </w:rPr>
        <w:t>portion</w:t>
      </w:r>
      <w:r w:rsidRPr="003A3AEE">
        <w:rPr>
          <w:rFonts w:ascii="Calibri" w:eastAsia="Calibri" w:hAnsi="Calibri" w:cs="Calibri"/>
          <w:spacing w:val="-2"/>
        </w:rPr>
        <w:t xml:space="preserve"> </w:t>
      </w:r>
      <w:r w:rsidRPr="003A3AEE">
        <w:rPr>
          <w:rFonts w:ascii="Calibri" w:eastAsia="Calibri" w:hAnsi="Calibri" w:cs="Calibri"/>
        </w:rPr>
        <w:t>will</w:t>
      </w:r>
      <w:r w:rsidRPr="003A3AEE">
        <w:rPr>
          <w:rFonts w:ascii="Calibri" w:eastAsia="Calibri" w:hAnsi="Calibri" w:cs="Calibri"/>
          <w:spacing w:val="-3"/>
        </w:rPr>
        <w:t xml:space="preserve"> </w:t>
      </w:r>
      <w:r w:rsidRPr="003A3AEE">
        <w:rPr>
          <w:rFonts w:ascii="Calibri" w:eastAsia="Calibri" w:hAnsi="Calibri" w:cs="Calibri"/>
        </w:rPr>
        <w:t>assess</w:t>
      </w:r>
      <w:r w:rsidRPr="003A3AEE">
        <w:rPr>
          <w:rFonts w:ascii="Calibri" w:eastAsia="Calibri" w:hAnsi="Calibri" w:cs="Calibri"/>
          <w:spacing w:val="-3"/>
        </w:rPr>
        <w:t xml:space="preserve"> </w:t>
      </w:r>
      <w:r w:rsidRPr="003A3AEE">
        <w:rPr>
          <w:rFonts w:ascii="Calibri" w:eastAsia="Calibri" w:hAnsi="Calibri" w:cs="Calibri"/>
        </w:rPr>
        <w:t>on</w:t>
      </w:r>
      <w:r w:rsidRPr="003A3AEE">
        <w:rPr>
          <w:rFonts w:ascii="Calibri" w:eastAsia="Calibri" w:hAnsi="Calibri" w:cs="Calibri"/>
          <w:spacing w:val="-2"/>
        </w:rPr>
        <w:t xml:space="preserve"> </w:t>
      </w:r>
      <w:r w:rsidRPr="003A3AEE">
        <w:rPr>
          <w:rFonts w:ascii="Calibri" w:eastAsia="Calibri" w:hAnsi="Calibri" w:cs="Calibri"/>
        </w:rPr>
        <w:t>Surface</w:t>
      </w:r>
      <w:r w:rsidR="00CC6BF2">
        <w:rPr>
          <w:rFonts w:ascii="Calibri" w:eastAsia="Calibri" w:hAnsi="Calibri" w:cs="Calibri"/>
        </w:rPr>
        <w:t xml:space="preserve"> </w:t>
      </w:r>
      <w:r w:rsidRPr="003A3AEE">
        <w:rPr>
          <w:rFonts w:ascii="Calibri" w:eastAsia="Calibri" w:hAnsi="Calibri" w:cs="Calibri"/>
        </w:rPr>
        <w:t>Pros.</w:t>
      </w:r>
      <w:r w:rsidRPr="003A3AEE">
        <w:rPr>
          <w:rFonts w:ascii="Calibri" w:eastAsia="Calibri" w:hAnsi="Calibri" w:cs="Calibri"/>
          <w:spacing w:val="-1"/>
        </w:rPr>
        <w:t xml:space="preserve"> </w:t>
      </w:r>
      <w:r w:rsidRPr="003A3AEE">
        <w:rPr>
          <w:rFonts w:ascii="Calibri" w:eastAsia="Calibri" w:hAnsi="Calibri" w:cs="Calibri"/>
        </w:rPr>
        <w:t>An</w:t>
      </w:r>
      <w:r w:rsidRPr="003A3AEE">
        <w:rPr>
          <w:rFonts w:ascii="Calibri" w:eastAsia="Calibri" w:hAnsi="Calibri" w:cs="Calibri"/>
          <w:spacing w:val="-3"/>
        </w:rPr>
        <w:t xml:space="preserve"> </w:t>
      </w:r>
      <w:r w:rsidRPr="003A3AEE">
        <w:rPr>
          <w:rFonts w:ascii="Calibri" w:eastAsia="Calibri" w:hAnsi="Calibri" w:cs="Calibri"/>
        </w:rPr>
        <w:t>additional</w:t>
      </w:r>
      <w:r w:rsidRPr="003A3AEE">
        <w:rPr>
          <w:rFonts w:ascii="Calibri" w:eastAsia="Calibri" w:hAnsi="Calibri" w:cs="Calibri"/>
          <w:spacing w:val="-3"/>
        </w:rPr>
        <w:t xml:space="preserve"> </w:t>
      </w:r>
      <w:r w:rsidRPr="003A3AEE">
        <w:rPr>
          <w:rFonts w:ascii="Calibri" w:eastAsia="Calibri" w:hAnsi="Calibri" w:cs="Calibri"/>
        </w:rPr>
        <w:t>pilot study</w:t>
      </w:r>
      <w:r w:rsidRPr="003A3AEE">
        <w:rPr>
          <w:rFonts w:ascii="Calibri" w:eastAsia="Calibri" w:hAnsi="Calibri" w:cs="Calibri"/>
          <w:spacing w:val="-1"/>
        </w:rPr>
        <w:t xml:space="preserve"> </w:t>
      </w:r>
      <w:r w:rsidRPr="003A3AEE">
        <w:rPr>
          <w:rFonts w:ascii="Calibri" w:eastAsia="Calibri" w:hAnsi="Calibri" w:cs="Calibri"/>
        </w:rPr>
        <w:t>will</w:t>
      </w:r>
      <w:r w:rsidRPr="003A3AEE">
        <w:rPr>
          <w:rFonts w:ascii="Calibri" w:eastAsia="Calibri" w:hAnsi="Calibri" w:cs="Calibri"/>
          <w:spacing w:val="-1"/>
        </w:rPr>
        <w:t xml:space="preserve"> </w:t>
      </w:r>
      <w:r w:rsidRPr="003A3AEE">
        <w:rPr>
          <w:rFonts w:ascii="Calibri" w:eastAsia="Calibri" w:hAnsi="Calibri" w:cs="Calibri"/>
        </w:rPr>
        <w:t>focus</w:t>
      </w:r>
      <w:r w:rsidRPr="003A3AEE">
        <w:rPr>
          <w:rFonts w:ascii="Calibri" w:eastAsia="Calibri" w:hAnsi="Calibri" w:cs="Calibri"/>
          <w:spacing w:val="-2"/>
        </w:rPr>
        <w:t xml:space="preserve"> </w:t>
      </w:r>
      <w:r w:rsidRPr="003A3AEE">
        <w:rPr>
          <w:rFonts w:ascii="Calibri" w:eastAsia="Calibri" w:hAnsi="Calibri" w:cs="Calibri"/>
        </w:rPr>
        <w:t>only</w:t>
      </w:r>
      <w:r w:rsidRPr="003A3AEE">
        <w:rPr>
          <w:rFonts w:ascii="Calibri" w:eastAsia="Calibri" w:hAnsi="Calibri" w:cs="Calibri"/>
          <w:spacing w:val="-2"/>
        </w:rPr>
        <w:t xml:space="preserve"> </w:t>
      </w:r>
      <w:r w:rsidRPr="003A3AEE">
        <w:rPr>
          <w:rFonts w:ascii="Calibri" w:eastAsia="Calibri" w:hAnsi="Calibri" w:cs="Calibri"/>
        </w:rPr>
        <w:t>on</w:t>
      </w:r>
      <w:r w:rsidRPr="003A3AEE">
        <w:rPr>
          <w:rFonts w:ascii="Calibri" w:eastAsia="Calibri" w:hAnsi="Calibri" w:cs="Calibri"/>
          <w:spacing w:val="-1"/>
        </w:rPr>
        <w:t xml:space="preserve"> </w:t>
      </w:r>
      <w:r w:rsidRPr="003A3AEE">
        <w:rPr>
          <w:rFonts w:ascii="Calibri" w:eastAsia="Calibri" w:hAnsi="Calibri" w:cs="Calibri"/>
        </w:rPr>
        <w:t>Chromebooks.</w:t>
      </w:r>
    </w:p>
    <w:p w:rsidR="003A3AEE" w:rsidRPr="003A3AEE" w:rsidP="003A3AEE" w14:paraId="7F8973B0" w14:textId="77777777">
      <w:pPr>
        <w:autoSpaceDE w:val="0"/>
        <w:autoSpaceDN w:val="0"/>
        <w:spacing w:before="9" w:after="0" w:line="240" w:lineRule="auto"/>
        <w:rPr>
          <w:rFonts w:ascii="Calibri" w:eastAsia="Calibri" w:hAnsi="Calibri" w:cs="Calibri"/>
          <w:sz w:val="21"/>
        </w:rPr>
      </w:pPr>
    </w:p>
    <w:p w:rsidR="003A3AEE" w:rsidRPr="003A3AEE" w:rsidP="003A3AEE" w14:paraId="5728118F" w14:textId="51397561">
      <w:pPr>
        <w:autoSpaceDE w:val="0"/>
        <w:autoSpaceDN w:val="0"/>
        <w:spacing w:after="0" w:line="240" w:lineRule="auto"/>
        <w:ind w:left="519" w:right="146"/>
        <w:rPr>
          <w:rFonts w:ascii="Calibri" w:eastAsia="Calibri" w:hAnsi="Calibri" w:cs="Calibri"/>
        </w:rPr>
      </w:pPr>
      <w:r w:rsidRPr="003A3AEE">
        <w:rPr>
          <w:rFonts w:ascii="Calibri" w:eastAsia="Calibri" w:hAnsi="Calibri" w:cs="Calibri"/>
        </w:rPr>
        <w:t xml:space="preserve">Please note that the mathematics and reading results for </w:t>
      </w:r>
      <w:r w:rsidRPr="003A3AEE">
        <w:rPr>
          <w:rFonts w:ascii="Calibri" w:eastAsia="Calibri" w:hAnsi="Calibri" w:cs="Calibri"/>
          <w:b/>
        </w:rPr>
        <w:t>2024 NAEP will be delayed until winter 2024</w:t>
      </w:r>
      <w:r w:rsidRPr="003A3AEE">
        <w:rPr>
          <w:rFonts w:ascii="Calibri" w:eastAsia="Calibri" w:hAnsi="Calibri" w:cs="Calibri"/>
          <w:b/>
          <w:spacing w:val="1"/>
        </w:rPr>
        <w:t xml:space="preserve"> </w:t>
      </w:r>
      <w:r w:rsidRPr="003A3AEE">
        <w:rPr>
          <w:rFonts w:ascii="Calibri" w:eastAsia="Calibri" w:hAnsi="Calibri" w:cs="Calibri"/>
        </w:rPr>
        <w:t>to allow for time to complete analysis of the comparability study between the Chromebooks and</w:t>
      </w:r>
      <w:r w:rsidRPr="003A3AEE">
        <w:rPr>
          <w:rFonts w:ascii="Calibri" w:eastAsia="Calibri" w:hAnsi="Calibri" w:cs="Calibri"/>
          <w:spacing w:val="1"/>
        </w:rPr>
        <w:t xml:space="preserve"> </w:t>
      </w:r>
      <w:r w:rsidRPr="003A3AEE">
        <w:rPr>
          <w:rFonts w:ascii="Calibri" w:eastAsia="Calibri" w:hAnsi="Calibri" w:cs="Calibri"/>
        </w:rPr>
        <w:t>Surface</w:t>
      </w:r>
      <w:r w:rsidR="00CC6BF2">
        <w:rPr>
          <w:rFonts w:ascii="Calibri" w:eastAsia="Calibri" w:hAnsi="Calibri" w:cs="Calibri"/>
        </w:rPr>
        <w:t xml:space="preserve"> </w:t>
      </w:r>
      <w:r w:rsidRPr="003A3AEE">
        <w:rPr>
          <w:rFonts w:ascii="Calibri" w:eastAsia="Calibri" w:hAnsi="Calibri" w:cs="Calibri"/>
        </w:rPr>
        <w:t>Pros. Mathematics and reading results for the 12</w:t>
      </w:r>
      <w:r w:rsidRPr="003A3AEE">
        <w:rPr>
          <w:rFonts w:ascii="Calibri" w:eastAsia="Calibri" w:hAnsi="Calibri" w:cs="Calibri"/>
          <w:vertAlign w:val="superscript"/>
        </w:rPr>
        <w:t>th</w:t>
      </w:r>
      <w:r w:rsidRPr="003A3AEE">
        <w:rPr>
          <w:rFonts w:ascii="Calibri" w:eastAsia="Calibri" w:hAnsi="Calibri" w:cs="Calibri"/>
        </w:rPr>
        <w:t xml:space="preserve"> grade and grade 8 science results will then be</w:t>
      </w:r>
      <w:r w:rsidRPr="003A3AEE">
        <w:rPr>
          <w:rFonts w:ascii="Calibri" w:eastAsia="Calibri" w:hAnsi="Calibri" w:cs="Calibri"/>
          <w:spacing w:val="-47"/>
        </w:rPr>
        <w:t xml:space="preserve"> </w:t>
      </w:r>
      <w:r w:rsidRPr="003A3AEE">
        <w:rPr>
          <w:rFonts w:ascii="Calibri" w:eastAsia="Calibri" w:hAnsi="Calibri" w:cs="Calibri"/>
        </w:rPr>
        <w:t>released</w:t>
      </w:r>
      <w:r w:rsidRPr="003A3AEE">
        <w:rPr>
          <w:rFonts w:ascii="Calibri" w:eastAsia="Calibri" w:hAnsi="Calibri" w:cs="Calibri"/>
          <w:spacing w:val="-4"/>
        </w:rPr>
        <w:t xml:space="preserve"> </w:t>
      </w:r>
      <w:r w:rsidRPr="003A3AEE">
        <w:rPr>
          <w:rFonts w:ascii="Calibri" w:eastAsia="Calibri" w:hAnsi="Calibri" w:cs="Calibri"/>
        </w:rPr>
        <w:t>approximately</w:t>
      </w:r>
      <w:r w:rsidRPr="003A3AEE">
        <w:rPr>
          <w:rFonts w:ascii="Calibri" w:eastAsia="Calibri" w:hAnsi="Calibri" w:cs="Calibri"/>
          <w:spacing w:val="-2"/>
        </w:rPr>
        <w:t xml:space="preserve"> </w:t>
      </w:r>
      <w:r w:rsidRPr="003A3AEE">
        <w:rPr>
          <w:rFonts w:ascii="Calibri" w:eastAsia="Calibri" w:hAnsi="Calibri" w:cs="Calibri"/>
        </w:rPr>
        <w:t>6</w:t>
      </w:r>
      <w:r w:rsidRPr="003A3AEE">
        <w:rPr>
          <w:rFonts w:ascii="Calibri" w:eastAsia="Calibri" w:hAnsi="Calibri" w:cs="Calibri"/>
          <w:spacing w:val="-2"/>
        </w:rPr>
        <w:t xml:space="preserve"> </w:t>
      </w:r>
      <w:r w:rsidRPr="003A3AEE">
        <w:rPr>
          <w:rFonts w:ascii="Calibri" w:eastAsia="Calibri" w:hAnsi="Calibri" w:cs="Calibri"/>
        </w:rPr>
        <w:t>months after release</w:t>
      </w:r>
      <w:r w:rsidRPr="003A3AEE">
        <w:rPr>
          <w:rFonts w:ascii="Calibri" w:eastAsia="Calibri" w:hAnsi="Calibri" w:cs="Calibri"/>
          <w:spacing w:val="-2"/>
        </w:rPr>
        <w:t xml:space="preserve"> </w:t>
      </w:r>
      <w:r w:rsidRPr="003A3AEE">
        <w:rPr>
          <w:rFonts w:ascii="Calibri" w:eastAsia="Calibri" w:hAnsi="Calibri" w:cs="Calibri"/>
        </w:rPr>
        <w:t>of</w:t>
      </w:r>
      <w:r w:rsidRPr="003A3AEE">
        <w:rPr>
          <w:rFonts w:ascii="Calibri" w:eastAsia="Calibri" w:hAnsi="Calibri" w:cs="Calibri"/>
          <w:spacing w:val="-2"/>
        </w:rPr>
        <w:t xml:space="preserve"> </w:t>
      </w:r>
      <w:r w:rsidRPr="003A3AEE">
        <w:rPr>
          <w:rFonts w:ascii="Calibri" w:eastAsia="Calibri" w:hAnsi="Calibri" w:cs="Calibri"/>
        </w:rPr>
        <w:t>the</w:t>
      </w:r>
      <w:r w:rsidRPr="003A3AEE">
        <w:rPr>
          <w:rFonts w:ascii="Calibri" w:eastAsia="Calibri" w:hAnsi="Calibri" w:cs="Calibri"/>
          <w:spacing w:val="-3"/>
        </w:rPr>
        <w:t xml:space="preserve"> </w:t>
      </w:r>
      <w:r w:rsidRPr="003A3AEE">
        <w:rPr>
          <w:rFonts w:ascii="Calibri" w:eastAsia="Calibri" w:hAnsi="Calibri" w:cs="Calibri"/>
        </w:rPr>
        <w:t>mathematics</w:t>
      </w:r>
      <w:r w:rsidRPr="003A3AEE">
        <w:rPr>
          <w:rFonts w:ascii="Calibri" w:eastAsia="Calibri" w:hAnsi="Calibri" w:cs="Calibri"/>
          <w:spacing w:val="-3"/>
        </w:rPr>
        <w:t xml:space="preserve"> </w:t>
      </w:r>
      <w:r w:rsidRPr="003A3AEE">
        <w:rPr>
          <w:rFonts w:ascii="Calibri" w:eastAsia="Calibri" w:hAnsi="Calibri" w:cs="Calibri"/>
        </w:rPr>
        <w:t>and</w:t>
      </w:r>
      <w:r w:rsidRPr="003A3AEE">
        <w:rPr>
          <w:rFonts w:ascii="Calibri" w:eastAsia="Calibri" w:hAnsi="Calibri" w:cs="Calibri"/>
          <w:spacing w:val="-2"/>
        </w:rPr>
        <w:t xml:space="preserve"> </w:t>
      </w:r>
      <w:r w:rsidRPr="003A3AEE">
        <w:rPr>
          <w:rFonts w:ascii="Calibri" w:eastAsia="Calibri" w:hAnsi="Calibri" w:cs="Calibri"/>
        </w:rPr>
        <w:t>reading</w:t>
      </w:r>
      <w:r w:rsidRPr="003A3AEE">
        <w:rPr>
          <w:rFonts w:ascii="Calibri" w:eastAsia="Calibri" w:hAnsi="Calibri" w:cs="Calibri"/>
          <w:spacing w:val="-1"/>
        </w:rPr>
        <w:t xml:space="preserve"> </w:t>
      </w:r>
      <w:r w:rsidRPr="003A3AEE">
        <w:rPr>
          <w:rFonts w:ascii="Calibri" w:eastAsia="Calibri" w:hAnsi="Calibri" w:cs="Calibri"/>
        </w:rPr>
        <w:t>results.</w:t>
      </w:r>
    </w:p>
    <w:p w:rsidR="003A3AEE" w:rsidP="003A3AEE" w14:paraId="77659077" w14:textId="77777777">
      <w:pPr>
        <w:autoSpaceDE w:val="0"/>
        <w:autoSpaceDN w:val="0"/>
        <w:spacing w:after="0" w:line="240" w:lineRule="auto"/>
        <w:rPr>
          <w:rFonts w:ascii="Calibri" w:eastAsia="Calibri" w:hAnsi="Calibri" w:cs="Calibri"/>
        </w:rPr>
      </w:pPr>
    </w:p>
    <w:p w:rsidR="00CE2959" w:rsidRPr="003A3AEE" w:rsidP="003A3AEE" w14:paraId="37368712" w14:textId="6B2B4E3E">
      <w:pPr>
        <w:autoSpaceDE w:val="0"/>
        <w:autoSpaceDN w:val="0"/>
        <w:spacing w:after="0" w:line="240" w:lineRule="auto"/>
        <w:rPr>
          <w:rFonts w:ascii="Calibri" w:eastAsia="Calibri" w:hAnsi="Calibri" w:cs="Calibri"/>
        </w:rPr>
        <w:sectPr w:rsidSect="00202682">
          <w:footerReference w:type="default" r:id="rId31"/>
          <w:footerReference w:type="first" r:id="rId32"/>
          <w:type w:val="continuous"/>
          <w:pgSz w:w="12240" w:h="15840"/>
          <w:pgMar w:top="1200" w:right="1360" w:bottom="880" w:left="920" w:header="0" w:footer="684" w:gutter="0"/>
          <w:cols w:space="720"/>
        </w:sectPr>
      </w:pPr>
    </w:p>
    <w:p w:rsidR="00110EBC" w:rsidP="003A3AEE" w14:paraId="29AC988C" w14:textId="77777777">
      <w:pPr>
        <w:autoSpaceDE w:val="0"/>
        <w:autoSpaceDN w:val="0"/>
        <w:spacing w:before="39" w:after="0" w:line="240" w:lineRule="auto"/>
        <w:ind w:left="518" w:right="232" w:firstLine="1"/>
        <w:rPr>
          <w:rFonts w:ascii="Calibri" w:eastAsia="Calibri" w:hAnsi="Calibri" w:cs="Calibri"/>
          <w:spacing w:val="-47"/>
        </w:rPr>
      </w:pPr>
      <w:r w:rsidRPr="003A3AEE">
        <w:rPr>
          <w:rFonts w:ascii="Calibri" w:eastAsia="Calibri" w:hAnsi="Calibri" w:cs="Calibri"/>
        </w:rPr>
        <w:t>The following international studies will also occur in the 2023-2024 school year: the Program for</w:t>
      </w:r>
      <w:r w:rsidRPr="003A3AEE">
        <w:rPr>
          <w:rFonts w:ascii="Calibri" w:eastAsia="Calibri" w:hAnsi="Calibri" w:cs="Calibri"/>
          <w:spacing w:val="1"/>
        </w:rPr>
        <w:t xml:space="preserve"> </w:t>
      </w:r>
      <w:r w:rsidRPr="003A3AEE">
        <w:rPr>
          <w:rFonts w:ascii="Calibri" w:eastAsia="Calibri" w:hAnsi="Calibri" w:cs="Calibri"/>
        </w:rPr>
        <w:t>International Student Assessment (PISA) and the Teaching and Learning International Survey (TALIS).</w:t>
      </w:r>
      <w:r w:rsidRPr="003A3AEE">
        <w:rPr>
          <w:rFonts w:ascii="Calibri" w:eastAsia="Calibri" w:hAnsi="Calibri" w:cs="Calibri"/>
          <w:spacing w:val="1"/>
        </w:rPr>
        <w:t xml:space="preserve"> </w:t>
      </w:r>
      <w:r w:rsidRPr="003A3AEE">
        <w:rPr>
          <w:rFonts w:ascii="Calibri" w:eastAsia="Calibri" w:hAnsi="Calibri" w:cs="Calibri"/>
        </w:rPr>
        <w:t>PISA is an assessment of the mathematics, reading, and science literacy skills of 15-year-old students</w:t>
      </w:r>
      <w:r w:rsidRPr="003A3AEE">
        <w:rPr>
          <w:rFonts w:ascii="Calibri" w:eastAsia="Calibri" w:hAnsi="Calibri" w:cs="Calibri"/>
          <w:spacing w:val="1"/>
        </w:rPr>
        <w:t xml:space="preserve"> </w:t>
      </w:r>
      <w:r w:rsidRPr="003A3AEE">
        <w:rPr>
          <w:rFonts w:ascii="Calibri" w:eastAsia="Calibri" w:hAnsi="Calibri" w:cs="Calibri"/>
        </w:rPr>
        <w:t>and produces important information on the skills of U.S. high school students in comparison with their</w:t>
      </w:r>
      <w:r w:rsidRPr="003A3AEE">
        <w:rPr>
          <w:rFonts w:ascii="Calibri" w:eastAsia="Calibri" w:hAnsi="Calibri" w:cs="Calibri"/>
          <w:spacing w:val="1"/>
        </w:rPr>
        <w:t xml:space="preserve"> </w:t>
      </w:r>
      <w:r w:rsidRPr="003A3AEE">
        <w:rPr>
          <w:rFonts w:ascii="Calibri" w:eastAsia="Calibri" w:hAnsi="Calibri" w:cs="Calibri"/>
        </w:rPr>
        <w:t>peers around the world. TALIS is a survey of high school teachers and principals providing information</w:t>
      </w:r>
      <w:r w:rsidRPr="003A3AEE">
        <w:rPr>
          <w:rFonts w:ascii="Calibri" w:eastAsia="Calibri" w:hAnsi="Calibri" w:cs="Calibri"/>
          <w:spacing w:val="1"/>
        </w:rPr>
        <w:t xml:space="preserve"> </w:t>
      </w:r>
      <w:r w:rsidRPr="003A3AEE">
        <w:rPr>
          <w:rFonts w:ascii="Calibri" w:eastAsia="Calibri" w:hAnsi="Calibri" w:cs="Calibri"/>
        </w:rPr>
        <w:t>on the jobs of teachers and principals in the United States as compared with schools around the world.</w:t>
      </w:r>
      <w:r w:rsidRPr="003A3AEE">
        <w:rPr>
          <w:rFonts w:ascii="Calibri" w:eastAsia="Calibri" w:hAnsi="Calibri" w:cs="Calibri"/>
          <w:spacing w:val="-47"/>
        </w:rPr>
        <w:t xml:space="preserve"> </w:t>
      </w:r>
    </w:p>
    <w:p w:rsidR="003A3AEE" w:rsidRPr="003A3AEE" w:rsidP="003A3AEE" w14:paraId="41E89B80" w14:textId="6DFD4E2A">
      <w:pPr>
        <w:autoSpaceDE w:val="0"/>
        <w:autoSpaceDN w:val="0"/>
        <w:spacing w:before="39" w:after="0" w:line="240" w:lineRule="auto"/>
        <w:ind w:left="518" w:right="232" w:firstLine="1"/>
        <w:rPr>
          <w:rFonts w:ascii="Calibri" w:eastAsia="Calibri" w:hAnsi="Calibri" w:cs="Calibri"/>
        </w:rPr>
      </w:pPr>
      <w:r w:rsidRPr="003A3AEE">
        <w:rPr>
          <w:rFonts w:ascii="Calibri" w:eastAsia="Calibri" w:hAnsi="Calibri" w:cs="Calibri"/>
        </w:rPr>
        <w:t>If you have any questions regarding the international assessments, please contact Mary Coleman,</w:t>
      </w:r>
      <w:r w:rsidRPr="003A3AEE">
        <w:rPr>
          <w:rFonts w:ascii="Calibri" w:eastAsia="Calibri" w:hAnsi="Calibri" w:cs="Calibri"/>
          <w:spacing w:val="1"/>
        </w:rPr>
        <w:t xml:space="preserve"> </w:t>
      </w:r>
      <w:r w:rsidRPr="003A3AEE">
        <w:rPr>
          <w:rFonts w:ascii="Segoe UI" w:eastAsia="Calibri" w:hAnsi="Calibri" w:cs="Calibri"/>
          <w:sz w:val="20"/>
        </w:rPr>
        <w:t>Branch</w:t>
      </w:r>
      <w:r w:rsidRPr="003A3AEE">
        <w:rPr>
          <w:rFonts w:ascii="Segoe UI" w:eastAsia="Calibri" w:hAnsi="Calibri" w:cs="Calibri"/>
          <w:spacing w:val="-1"/>
          <w:sz w:val="20"/>
        </w:rPr>
        <w:t xml:space="preserve"> </w:t>
      </w:r>
      <w:r w:rsidRPr="003A3AEE">
        <w:rPr>
          <w:rFonts w:ascii="Segoe UI" w:eastAsia="Calibri" w:hAnsi="Calibri" w:cs="Calibri"/>
          <w:sz w:val="20"/>
        </w:rPr>
        <w:t>Chief, International</w:t>
      </w:r>
      <w:r w:rsidRPr="003A3AEE">
        <w:rPr>
          <w:rFonts w:ascii="Segoe UI" w:eastAsia="Calibri" w:hAnsi="Calibri" w:cs="Calibri"/>
          <w:spacing w:val="1"/>
          <w:sz w:val="20"/>
        </w:rPr>
        <w:t xml:space="preserve"> </w:t>
      </w:r>
      <w:r w:rsidRPr="003A3AEE">
        <w:rPr>
          <w:rFonts w:ascii="Segoe UI" w:eastAsia="Calibri" w:hAnsi="Calibri" w:cs="Calibri"/>
          <w:sz w:val="20"/>
        </w:rPr>
        <w:t>Activities</w:t>
      </w:r>
      <w:r w:rsidRPr="003A3AEE">
        <w:rPr>
          <w:rFonts w:ascii="Segoe UI" w:eastAsia="Calibri" w:hAnsi="Calibri" w:cs="Calibri"/>
          <w:spacing w:val="-1"/>
          <w:sz w:val="20"/>
        </w:rPr>
        <w:t xml:space="preserve"> </w:t>
      </w:r>
      <w:r w:rsidRPr="003A3AEE">
        <w:rPr>
          <w:rFonts w:ascii="Segoe UI" w:eastAsia="Calibri" w:hAnsi="Calibri" w:cs="Calibri"/>
          <w:sz w:val="20"/>
        </w:rPr>
        <w:t>Program,</w:t>
      </w:r>
      <w:r w:rsidRPr="003A3AEE">
        <w:rPr>
          <w:rFonts w:ascii="Segoe UI" w:eastAsia="Calibri" w:hAnsi="Calibri" w:cs="Calibri"/>
          <w:spacing w:val="-6"/>
          <w:sz w:val="20"/>
        </w:rPr>
        <w:t xml:space="preserve"> </w:t>
      </w:r>
      <w:r w:rsidRPr="003A3AEE">
        <w:rPr>
          <w:rFonts w:ascii="Calibri" w:eastAsia="Calibri" w:hAnsi="Calibri" w:cs="Calibri"/>
        </w:rPr>
        <w:t>at</w:t>
      </w:r>
      <w:r w:rsidRPr="003A3AEE">
        <w:rPr>
          <w:rFonts w:ascii="Calibri" w:eastAsia="Calibri" w:hAnsi="Calibri" w:cs="Calibri"/>
          <w:spacing w:val="1"/>
        </w:rPr>
        <w:t xml:space="preserve"> </w:t>
      </w:r>
      <w:hyperlink r:id="rId33">
        <w:r w:rsidRPr="003A3AEE">
          <w:rPr>
            <w:rFonts w:ascii="Calibri" w:eastAsia="Calibri" w:hAnsi="Calibri" w:cs="Calibri"/>
            <w:color w:val="0000FF"/>
            <w:u w:val="single" w:color="0000FF"/>
          </w:rPr>
          <w:t>mary.coleman@ed.gov</w:t>
        </w:r>
      </w:hyperlink>
      <w:r w:rsidRPr="003A3AEE">
        <w:rPr>
          <w:rFonts w:ascii="Calibri" w:eastAsia="Calibri" w:hAnsi="Calibri" w:cs="Calibri"/>
        </w:rPr>
        <w:t>.</w:t>
      </w:r>
    </w:p>
    <w:p w:rsidR="003A3AEE" w:rsidRPr="003A3AEE" w:rsidP="003A3AEE" w14:paraId="13A24ECD" w14:textId="77777777">
      <w:pPr>
        <w:autoSpaceDE w:val="0"/>
        <w:autoSpaceDN w:val="0"/>
        <w:spacing w:before="5" w:after="0" w:line="240" w:lineRule="auto"/>
        <w:rPr>
          <w:rFonts w:ascii="Calibri" w:eastAsia="Calibri" w:hAnsi="Calibri" w:cs="Calibri"/>
          <w:sz w:val="17"/>
        </w:rPr>
      </w:pPr>
    </w:p>
    <w:p w:rsidR="003A3AEE" w:rsidRPr="003A3AEE" w:rsidP="003A3AEE" w14:paraId="54B5C505" w14:textId="77777777">
      <w:pPr>
        <w:autoSpaceDE w:val="0"/>
        <w:autoSpaceDN w:val="0"/>
        <w:spacing w:before="57" w:after="0" w:line="240" w:lineRule="auto"/>
        <w:ind w:left="519" w:right="135"/>
        <w:rPr>
          <w:rFonts w:ascii="Calibri" w:eastAsia="Calibri" w:hAnsi="Calibri" w:cs="Calibri"/>
        </w:rPr>
      </w:pPr>
      <w:r w:rsidRPr="003A3AEE">
        <w:rPr>
          <w:rFonts w:ascii="Calibri" w:eastAsia="Calibri" w:hAnsi="Calibri" w:cs="Calibri"/>
        </w:rPr>
        <w:t>We will continue to keep you informed of NCES assessments activities and notify you of any changes. If</w:t>
      </w:r>
      <w:r w:rsidRPr="003A3AEE">
        <w:rPr>
          <w:rFonts w:ascii="Calibri" w:eastAsia="Calibri" w:hAnsi="Calibri" w:cs="Calibri"/>
          <w:spacing w:val="1"/>
        </w:rPr>
        <w:t xml:space="preserve"> </w:t>
      </w:r>
      <w:r w:rsidRPr="003A3AEE">
        <w:rPr>
          <w:rFonts w:ascii="Calibri" w:eastAsia="Calibri" w:hAnsi="Calibri" w:cs="Calibri"/>
        </w:rPr>
        <w:t>you have any questions, or if you would like additional information about the NAEP assessments, please</w:t>
      </w:r>
      <w:r w:rsidRPr="003A3AEE">
        <w:rPr>
          <w:rFonts w:ascii="Calibri" w:eastAsia="Calibri" w:hAnsi="Calibri" w:cs="Calibri"/>
          <w:spacing w:val="-48"/>
        </w:rPr>
        <w:t xml:space="preserve"> </w:t>
      </w:r>
      <w:r w:rsidRPr="003A3AEE">
        <w:rPr>
          <w:rFonts w:ascii="Calibri" w:eastAsia="Calibri" w:hAnsi="Calibri" w:cs="Calibri"/>
        </w:rPr>
        <w:t xml:space="preserve">contact Holly Spurlock, Branch Chief, Assessment Operations, at </w:t>
      </w:r>
      <w:hyperlink r:id="rId34">
        <w:r w:rsidRPr="003A3AEE">
          <w:rPr>
            <w:rFonts w:ascii="Calibri" w:eastAsia="Calibri" w:hAnsi="Calibri" w:cs="Calibri"/>
            <w:color w:val="0000FF"/>
            <w:u w:val="single" w:color="0000FF"/>
          </w:rPr>
          <w:t>holly.spurlock@ed.gov</w:t>
        </w:r>
        <w:r w:rsidRPr="003A3AEE">
          <w:rPr>
            <w:rFonts w:ascii="Calibri" w:eastAsia="Calibri" w:hAnsi="Calibri" w:cs="Calibri"/>
            <w:color w:val="0000FF"/>
          </w:rPr>
          <w:t xml:space="preserve"> </w:t>
        </w:r>
      </w:hyperlink>
      <w:r w:rsidRPr="003A3AEE">
        <w:rPr>
          <w:rFonts w:ascii="Calibri" w:eastAsia="Calibri" w:hAnsi="Calibri" w:cs="Calibri"/>
        </w:rPr>
        <w:t>or (202) 245-</w:t>
      </w:r>
      <w:r w:rsidRPr="003A3AEE">
        <w:rPr>
          <w:rFonts w:ascii="Calibri" w:eastAsia="Calibri" w:hAnsi="Calibri" w:cs="Calibri"/>
          <w:spacing w:val="1"/>
        </w:rPr>
        <w:t xml:space="preserve"> </w:t>
      </w:r>
      <w:r w:rsidRPr="003A3AEE">
        <w:rPr>
          <w:rFonts w:ascii="Calibri" w:eastAsia="Calibri" w:hAnsi="Calibri" w:cs="Calibri"/>
        </w:rPr>
        <w:t xml:space="preserve">7132, or Gina Broxterman, Director of Strategic Partnerships, at </w:t>
      </w:r>
      <w:hyperlink r:id="rId29">
        <w:r w:rsidRPr="003A3AEE">
          <w:rPr>
            <w:rFonts w:ascii="Calibri" w:eastAsia="Calibri" w:hAnsi="Calibri" w:cs="Calibri"/>
            <w:color w:val="0000FF"/>
            <w:u w:val="single" w:color="0000FF"/>
          </w:rPr>
          <w:t>gina.broxterman@ed.gov</w:t>
        </w:r>
        <w:r w:rsidRPr="003A3AEE">
          <w:rPr>
            <w:rFonts w:ascii="Calibri" w:eastAsia="Calibri" w:hAnsi="Calibri" w:cs="Calibri"/>
            <w:color w:val="0000FF"/>
          </w:rPr>
          <w:t xml:space="preserve"> </w:t>
        </w:r>
      </w:hyperlink>
      <w:r w:rsidRPr="003A3AEE">
        <w:rPr>
          <w:rFonts w:ascii="Calibri" w:eastAsia="Calibri" w:hAnsi="Calibri" w:cs="Calibri"/>
        </w:rPr>
        <w:t>or (202) 245-</w:t>
      </w:r>
      <w:r w:rsidRPr="003A3AEE">
        <w:rPr>
          <w:rFonts w:ascii="Calibri" w:eastAsia="Calibri" w:hAnsi="Calibri" w:cs="Calibri"/>
          <w:spacing w:val="1"/>
        </w:rPr>
        <w:t xml:space="preserve"> </w:t>
      </w:r>
      <w:r w:rsidRPr="003A3AEE">
        <w:rPr>
          <w:rFonts w:ascii="Calibri" w:eastAsia="Calibri" w:hAnsi="Calibri" w:cs="Calibri"/>
        </w:rPr>
        <w:t>7791.</w:t>
      </w:r>
      <w:r w:rsidRPr="003A3AEE">
        <w:rPr>
          <w:rFonts w:ascii="Calibri" w:eastAsia="Calibri" w:hAnsi="Calibri" w:cs="Calibri"/>
          <w:spacing w:val="-2"/>
        </w:rPr>
        <w:t xml:space="preserve"> </w:t>
      </w:r>
      <w:r w:rsidRPr="003A3AEE">
        <w:rPr>
          <w:rFonts w:ascii="Calibri" w:eastAsia="Calibri" w:hAnsi="Calibri" w:cs="Calibri"/>
        </w:rPr>
        <w:t>Further</w:t>
      </w:r>
      <w:r w:rsidRPr="003A3AEE">
        <w:rPr>
          <w:rFonts w:ascii="Calibri" w:eastAsia="Calibri" w:hAnsi="Calibri" w:cs="Calibri"/>
          <w:spacing w:val="-2"/>
        </w:rPr>
        <w:t xml:space="preserve"> </w:t>
      </w:r>
      <w:r w:rsidRPr="003A3AEE">
        <w:rPr>
          <w:rFonts w:ascii="Calibri" w:eastAsia="Calibri" w:hAnsi="Calibri" w:cs="Calibri"/>
        </w:rPr>
        <w:t>information</w:t>
      </w:r>
      <w:r w:rsidRPr="003A3AEE">
        <w:rPr>
          <w:rFonts w:ascii="Calibri" w:eastAsia="Calibri" w:hAnsi="Calibri" w:cs="Calibri"/>
          <w:spacing w:val="-3"/>
        </w:rPr>
        <w:t xml:space="preserve"> </w:t>
      </w:r>
      <w:r w:rsidRPr="003A3AEE">
        <w:rPr>
          <w:rFonts w:ascii="Calibri" w:eastAsia="Calibri" w:hAnsi="Calibri" w:cs="Calibri"/>
        </w:rPr>
        <w:t>is</w:t>
      </w:r>
      <w:r w:rsidRPr="003A3AEE">
        <w:rPr>
          <w:rFonts w:ascii="Calibri" w:eastAsia="Calibri" w:hAnsi="Calibri" w:cs="Calibri"/>
          <w:spacing w:val="-2"/>
        </w:rPr>
        <w:t xml:space="preserve"> </w:t>
      </w:r>
      <w:r w:rsidRPr="003A3AEE">
        <w:rPr>
          <w:rFonts w:ascii="Calibri" w:eastAsia="Calibri" w:hAnsi="Calibri" w:cs="Calibri"/>
        </w:rPr>
        <w:t>also</w:t>
      </w:r>
      <w:r w:rsidRPr="003A3AEE">
        <w:rPr>
          <w:rFonts w:ascii="Calibri" w:eastAsia="Calibri" w:hAnsi="Calibri" w:cs="Calibri"/>
          <w:spacing w:val="-2"/>
        </w:rPr>
        <w:t xml:space="preserve"> </w:t>
      </w:r>
      <w:r w:rsidRPr="003A3AEE">
        <w:rPr>
          <w:rFonts w:ascii="Calibri" w:eastAsia="Calibri" w:hAnsi="Calibri" w:cs="Calibri"/>
        </w:rPr>
        <w:t>available</w:t>
      </w:r>
      <w:r w:rsidRPr="003A3AEE">
        <w:rPr>
          <w:rFonts w:ascii="Calibri" w:eastAsia="Calibri" w:hAnsi="Calibri" w:cs="Calibri"/>
          <w:spacing w:val="-1"/>
        </w:rPr>
        <w:t xml:space="preserve"> </w:t>
      </w:r>
      <w:r w:rsidRPr="003A3AEE">
        <w:rPr>
          <w:rFonts w:ascii="Calibri" w:eastAsia="Calibri" w:hAnsi="Calibri" w:cs="Calibri"/>
        </w:rPr>
        <w:t>through</w:t>
      </w:r>
      <w:r w:rsidRPr="003A3AEE">
        <w:rPr>
          <w:rFonts w:ascii="Calibri" w:eastAsia="Calibri" w:hAnsi="Calibri" w:cs="Calibri"/>
          <w:spacing w:val="-3"/>
        </w:rPr>
        <w:t xml:space="preserve"> </w:t>
      </w:r>
      <w:r w:rsidRPr="003A3AEE">
        <w:rPr>
          <w:rFonts w:ascii="Calibri" w:eastAsia="Calibri" w:hAnsi="Calibri" w:cs="Calibri"/>
        </w:rPr>
        <w:t>the</w:t>
      </w:r>
      <w:r w:rsidRPr="003A3AEE">
        <w:rPr>
          <w:rFonts w:ascii="Calibri" w:eastAsia="Calibri" w:hAnsi="Calibri" w:cs="Calibri"/>
          <w:spacing w:val="-4"/>
        </w:rPr>
        <w:t xml:space="preserve"> </w:t>
      </w:r>
      <w:r w:rsidRPr="003A3AEE">
        <w:rPr>
          <w:rFonts w:ascii="Calibri" w:eastAsia="Calibri" w:hAnsi="Calibri" w:cs="Calibri"/>
        </w:rPr>
        <w:t>NAEP</w:t>
      </w:r>
      <w:r w:rsidRPr="003A3AEE">
        <w:rPr>
          <w:rFonts w:ascii="Calibri" w:eastAsia="Calibri" w:hAnsi="Calibri" w:cs="Calibri"/>
          <w:spacing w:val="-2"/>
        </w:rPr>
        <w:t xml:space="preserve"> </w:t>
      </w:r>
      <w:r w:rsidRPr="003A3AEE">
        <w:rPr>
          <w:rFonts w:ascii="Calibri" w:eastAsia="Calibri" w:hAnsi="Calibri" w:cs="Calibri"/>
        </w:rPr>
        <w:t>website</w:t>
      </w:r>
      <w:r w:rsidRPr="003A3AEE">
        <w:rPr>
          <w:rFonts w:ascii="Calibri" w:eastAsia="Calibri" w:hAnsi="Calibri" w:cs="Calibri"/>
          <w:spacing w:val="-1"/>
        </w:rPr>
        <w:t xml:space="preserve"> </w:t>
      </w:r>
      <w:r w:rsidRPr="003A3AEE">
        <w:rPr>
          <w:rFonts w:ascii="Calibri" w:eastAsia="Calibri" w:hAnsi="Calibri" w:cs="Calibri"/>
        </w:rPr>
        <w:t>at</w:t>
      </w:r>
      <w:r w:rsidRPr="003A3AEE">
        <w:rPr>
          <w:rFonts w:ascii="Calibri" w:eastAsia="Calibri" w:hAnsi="Calibri" w:cs="Calibri"/>
          <w:spacing w:val="-4"/>
        </w:rPr>
        <w:t xml:space="preserve"> </w:t>
      </w:r>
      <w:hyperlink r:id="rId35">
        <w:r w:rsidRPr="003A3AEE">
          <w:rPr>
            <w:rFonts w:ascii="Calibri" w:eastAsia="Calibri" w:hAnsi="Calibri" w:cs="Calibri"/>
            <w:color w:val="0000FF"/>
            <w:u w:val="single" w:color="0000FF"/>
          </w:rPr>
          <w:t>www.nationsreportcard.gov</w:t>
        </w:r>
      </w:hyperlink>
      <w:r w:rsidRPr="003A3AEE">
        <w:rPr>
          <w:rFonts w:ascii="Calibri" w:eastAsia="Calibri" w:hAnsi="Calibri" w:cs="Calibri"/>
        </w:rPr>
        <w:t>.</w:t>
      </w:r>
    </w:p>
    <w:p w:rsidR="003A3AEE" w:rsidRPr="003A3AEE" w:rsidP="003A3AEE" w14:paraId="5C5433A5" w14:textId="77777777">
      <w:pPr>
        <w:autoSpaceDE w:val="0"/>
        <w:autoSpaceDN w:val="0"/>
        <w:spacing w:before="3" w:after="0" w:line="240" w:lineRule="auto"/>
        <w:rPr>
          <w:rFonts w:ascii="Calibri" w:eastAsia="Calibri" w:hAnsi="Calibri" w:cs="Calibri"/>
          <w:sz w:val="17"/>
        </w:rPr>
      </w:pPr>
    </w:p>
    <w:p w:rsidR="003A3AEE" w:rsidRPr="003A3AEE" w:rsidP="003A3AEE" w14:paraId="254E3130" w14:textId="77777777">
      <w:pPr>
        <w:autoSpaceDE w:val="0"/>
        <w:autoSpaceDN w:val="0"/>
        <w:spacing w:before="57" w:after="0" w:line="480" w:lineRule="auto"/>
        <w:ind w:left="519" w:right="2084"/>
        <w:rPr>
          <w:rFonts w:ascii="Calibri" w:eastAsia="Calibri" w:hAnsi="Calibri" w:cs="Calibri"/>
        </w:rPr>
      </w:pPr>
      <w:r w:rsidRPr="003A3AEE">
        <w:rPr>
          <w:rFonts w:ascii="Calibri" w:eastAsia="Calibri" w:hAnsi="Calibri" w:cs="Calibri"/>
          <w:noProof/>
        </w:rPr>
        <w:drawing>
          <wp:anchor distT="0" distB="0" distL="0" distR="0" simplePos="0" relativeHeight="251697152" behindDoc="0" locked="0" layoutInCell="1" allowOverlap="1">
            <wp:simplePos x="0" y="0"/>
            <wp:positionH relativeFrom="page">
              <wp:posOffset>933446</wp:posOffset>
            </wp:positionH>
            <wp:positionV relativeFrom="paragraph">
              <wp:posOffset>729581</wp:posOffset>
            </wp:positionV>
            <wp:extent cx="1448577" cy="51816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xmlns:r="http://schemas.openxmlformats.org/officeDocument/2006/relationships" r:embed="rId36" cstate="print"/>
                    <a:stretch>
                      <a:fillRect/>
                    </a:stretch>
                  </pic:blipFill>
                  <pic:spPr>
                    <a:xfrm>
                      <a:off x="0" y="0"/>
                      <a:ext cx="1448577" cy="518160"/>
                    </a:xfrm>
                    <a:prstGeom prst="rect">
                      <a:avLst/>
                    </a:prstGeom>
                  </pic:spPr>
                </pic:pic>
              </a:graphicData>
            </a:graphic>
          </wp:anchor>
        </w:drawing>
      </w:r>
      <w:r w:rsidRPr="003A3AEE">
        <w:rPr>
          <w:rFonts w:ascii="Calibri" w:eastAsia="Calibri" w:hAnsi="Calibri" w:cs="Calibri"/>
        </w:rPr>
        <w:t>Thank you for your continued support of NAEP and the international assessments.</w:t>
      </w:r>
      <w:r w:rsidRPr="003A3AEE">
        <w:rPr>
          <w:rFonts w:ascii="Calibri" w:eastAsia="Calibri" w:hAnsi="Calibri" w:cs="Calibri"/>
          <w:spacing w:val="-47"/>
        </w:rPr>
        <w:t xml:space="preserve"> </w:t>
      </w:r>
      <w:r w:rsidRPr="003A3AEE">
        <w:rPr>
          <w:rFonts w:ascii="Calibri" w:eastAsia="Calibri" w:hAnsi="Calibri" w:cs="Calibri"/>
        </w:rPr>
        <w:t>Sincerely,</w:t>
      </w:r>
    </w:p>
    <w:p w:rsidR="003A3AEE" w:rsidRPr="003A3AEE" w:rsidP="003A3AEE" w14:paraId="43C1B5A9" w14:textId="77777777">
      <w:pPr>
        <w:autoSpaceDE w:val="0"/>
        <w:autoSpaceDN w:val="0"/>
        <w:spacing w:before="2" w:after="0" w:line="240" w:lineRule="auto"/>
        <w:rPr>
          <w:rFonts w:ascii="Calibri" w:eastAsia="Calibri" w:hAnsi="Calibri" w:cs="Calibri"/>
          <w:sz w:val="23"/>
        </w:rPr>
      </w:pPr>
    </w:p>
    <w:p w:rsidR="003A3AEE" w:rsidRPr="003A3AEE" w:rsidP="008A1B72" w14:paraId="7962E936" w14:textId="4891AED2">
      <w:pPr>
        <w:autoSpaceDE w:val="0"/>
        <w:autoSpaceDN w:val="0"/>
        <w:spacing w:after="0" w:line="240" w:lineRule="auto"/>
        <w:ind w:left="519" w:right="7560"/>
        <w:rPr>
          <w:rFonts w:ascii="Calibri" w:eastAsia="Calibri" w:hAnsi="Calibri" w:cs="Calibri"/>
        </w:rPr>
      </w:pPr>
      <w:r w:rsidRPr="003A3AEE">
        <w:rPr>
          <w:rFonts w:ascii="Calibri" w:eastAsia="Calibri" w:hAnsi="Calibri" w:cs="Calibri"/>
        </w:rPr>
        <w:t>Peggy</w:t>
      </w:r>
      <w:r w:rsidR="00775AD6">
        <w:rPr>
          <w:rFonts w:ascii="Calibri" w:eastAsia="Calibri" w:hAnsi="Calibri" w:cs="Calibri"/>
        </w:rPr>
        <w:t xml:space="preserve"> </w:t>
      </w:r>
      <w:r w:rsidRPr="003A3AEE">
        <w:rPr>
          <w:rFonts w:ascii="Calibri" w:eastAsia="Calibri" w:hAnsi="Calibri" w:cs="Calibri"/>
        </w:rPr>
        <w:t>Carr, Ph.D.</w:t>
      </w:r>
      <w:r w:rsidRPr="003A3AEE">
        <w:rPr>
          <w:rFonts w:ascii="Calibri" w:eastAsia="Calibri" w:hAnsi="Calibri" w:cs="Calibri"/>
          <w:spacing w:val="-47"/>
        </w:rPr>
        <w:t xml:space="preserve"> </w:t>
      </w:r>
      <w:r w:rsidRPr="003A3AEE">
        <w:rPr>
          <w:rFonts w:ascii="Calibri" w:eastAsia="Calibri" w:hAnsi="Calibri" w:cs="Calibri"/>
        </w:rPr>
        <w:t>Commissioner</w:t>
      </w:r>
    </w:p>
    <w:p w:rsidR="003A3AEE" w:rsidRPr="003A3AEE" w:rsidP="003A3AEE" w14:paraId="6299AE22" w14:textId="77777777">
      <w:pPr>
        <w:autoSpaceDE w:val="0"/>
        <w:autoSpaceDN w:val="0"/>
        <w:spacing w:before="1" w:after="0" w:line="240" w:lineRule="auto"/>
        <w:ind w:left="519"/>
        <w:rPr>
          <w:rFonts w:ascii="Calibri" w:eastAsia="Calibri" w:hAnsi="Calibri" w:cs="Calibri"/>
        </w:rPr>
      </w:pPr>
      <w:r w:rsidRPr="003A3AEE">
        <w:rPr>
          <w:rFonts w:ascii="Calibri" w:eastAsia="Calibri" w:hAnsi="Calibri" w:cs="Calibri"/>
        </w:rPr>
        <w:t>National</w:t>
      </w:r>
      <w:r w:rsidRPr="003A3AEE">
        <w:rPr>
          <w:rFonts w:ascii="Calibri" w:eastAsia="Calibri" w:hAnsi="Calibri" w:cs="Calibri"/>
          <w:spacing w:val="-3"/>
        </w:rPr>
        <w:t xml:space="preserve"> </w:t>
      </w:r>
      <w:r w:rsidRPr="003A3AEE">
        <w:rPr>
          <w:rFonts w:ascii="Calibri" w:eastAsia="Calibri" w:hAnsi="Calibri" w:cs="Calibri"/>
        </w:rPr>
        <w:t>Center</w:t>
      </w:r>
      <w:r w:rsidRPr="003A3AEE">
        <w:rPr>
          <w:rFonts w:ascii="Calibri" w:eastAsia="Calibri" w:hAnsi="Calibri" w:cs="Calibri"/>
          <w:spacing w:val="-2"/>
        </w:rPr>
        <w:t xml:space="preserve"> </w:t>
      </w:r>
      <w:r w:rsidRPr="003A3AEE">
        <w:rPr>
          <w:rFonts w:ascii="Calibri" w:eastAsia="Calibri" w:hAnsi="Calibri" w:cs="Calibri"/>
        </w:rPr>
        <w:t>for</w:t>
      </w:r>
      <w:r w:rsidRPr="003A3AEE">
        <w:rPr>
          <w:rFonts w:ascii="Calibri" w:eastAsia="Calibri" w:hAnsi="Calibri" w:cs="Calibri"/>
          <w:spacing w:val="-3"/>
        </w:rPr>
        <w:t xml:space="preserve"> </w:t>
      </w:r>
      <w:r w:rsidRPr="003A3AEE">
        <w:rPr>
          <w:rFonts w:ascii="Calibri" w:eastAsia="Calibri" w:hAnsi="Calibri" w:cs="Calibri"/>
        </w:rPr>
        <w:t>Education</w:t>
      </w:r>
      <w:r w:rsidRPr="003A3AEE">
        <w:rPr>
          <w:rFonts w:ascii="Calibri" w:eastAsia="Calibri" w:hAnsi="Calibri" w:cs="Calibri"/>
          <w:spacing w:val="-3"/>
        </w:rPr>
        <w:t xml:space="preserve"> </w:t>
      </w:r>
      <w:r w:rsidRPr="003A3AEE">
        <w:rPr>
          <w:rFonts w:ascii="Calibri" w:eastAsia="Calibri" w:hAnsi="Calibri" w:cs="Calibri"/>
        </w:rPr>
        <w:t>Statistics</w:t>
      </w:r>
    </w:p>
    <w:p w:rsidR="003A3AEE" w:rsidRPr="003A3AEE" w:rsidP="003A3AEE" w14:paraId="3CBA2F62" w14:textId="77777777">
      <w:pPr>
        <w:autoSpaceDE w:val="0"/>
        <w:autoSpaceDN w:val="0"/>
        <w:spacing w:after="0" w:line="240" w:lineRule="auto"/>
        <w:rPr>
          <w:rFonts w:ascii="Calibri" w:eastAsia="Calibri" w:hAnsi="Calibri" w:cs="Calibri"/>
        </w:rPr>
      </w:pPr>
    </w:p>
    <w:p w:rsidR="003A3AEE" w:rsidRPr="003A3AEE" w:rsidP="003A3AEE" w14:paraId="4DB8A50F" w14:textId="77777777">
      <w:pPr>
        <w:tabs>
          <w:tab w:val="left" w:pos="1239"/>
        </w:tabs>
        <w:autoSpaceDE w:val="0"/>
        <w:autoSpaceDN w:val="0"/>
        <w:spacing w:after="0" w:line="240" w:lineRule="auto"/>
        <w:ind w:left="1239" w:right="6365" w:hanging="721"/>
        <w:rPr>
          <w:rFonts w:ascii="Calibri" w:eastAsia="Calibri" w:hAnsi="Calibri" w:cs="Calibri"/>
        </w:rPr>
      </w:pPr>
      <w:r w:rsidRPr="003A3AEE">
        <w:rPr>
          <w:rFonts w:ascii="Calibri" w:eastAsia="Calibri" w:hAnsi="Calibri" w:cs="Calibri"/>
        </w:rPr>
        <w:t>CC:</w:t>
      </w:r>
      <w:r w:rsidRPr="003A3AEE">
        <w:rPr>
          <w:rFonts w:ascii="Calibri" w:eastAsia="Calibri" w:hAnsi="Calibri" w:cs="Calibri"/>
        </w:rPr>
        <w:tab/>
        <w:t>State Assessment Director</w:t>
      </w:r>
      <w:r w:rsidRPr="003A3AEE">
        <w:rPr>
          <w:rFonts w:ascii="Calibri" w:eastAsia="Calibri" w:hAnsi="Calibri" w:cs="Calibri"/>
          <w:spacing w:val="-47"/>
        </w:rPr>
        <w:t xml:space="preserve"> </w:t>
      </w:r>
      <w:r w:rsidRPr="003A3AEE">
        <w:rPr>
          <w:rFonts w:ascii="Calibri" w:eastAsia="Calibri" w:hAnsi="Calibri" w:cs="Calibri"/>
        </w:rPr>
        <w:t>NAEP</w:t>
      </w:r>
      <w:r w:rsidRPr="003A3AEE">
        <w:rPr>
          <w:rFonts w:ascii="Calibri" w:eastAsia="Calibri" w:hAnsi="Calibri" w:cs="Calibri"/>
          <w:spacing w:val="-1"/>
        </w:rPr>
        <w:t xml:space="preserve"> </w:t>
      </w:r>
      <w:r w:rsidRPr="003A3AEE">
        <w:rPr>
          <w:rFonts w:ascii="Calibri" w:eastAsia="Calibri" w:hAnsi="Calibri" w:cs="Calibri"/>
        </w:rPr>
        <w:t>State Coordinator</w:t>
      </w:r>
    </w:p>
    <w:p w:rsidR="00600B07" w:rsidP="003B0C53" w14:paraId="0CC2E17C" w14:textId="2B50FBEF">
      <w:pPr>
        <w:pStyle w:val="BodyText"/>
        <w:spacing w:before="90"/>
      </w:pPr>
    </w:p>
    <w:p w:rsidR="00600B07" w:rsidP="003B0C53" w14:paraId="5CDDC7E7" w14:textId="434ADF14">
      <w:pPr>
        <w:pStyle w:val="BodyText"/>
        <w:spacing w:before="90"/>
      </w:pPr>
    </w:p>
    <w:p w:rsidR="00050174" w:rsidP="00775AD6" w14:paraId="2A5CED44" w14:textId="6BE7C5B4">
      <w:pPr>
        <w:pStyle w:val="BodyText"/>
        <w:spacing w:before="90"/>
      </w:pPr>
    </w:p>
    <w:p w:rsidR="00050174" w14:paraId="359883ED" w14:textId="77777777">
      <w:pPr>
        <w:rPr>
          <w:rFonts w:ascii="Times New Roman" w:eastAsia="Times New Roman" w:hAnsi="Times New Roman" w:cs="Times New Roman"/>
          <w:szCs w:val="24"/>
        </w:rPr>
      </w:pPr>
      <w:r>
        <w:br w:type="page"/>
      </w:r>
    </w:p>
    <w:p w:rsidR="00050174" w:rsidP="00775AD6" w14:paraId="66873421" w14:textId="20BBA24E">
      <w:pPr>
        <w:pStyle w:val="BodyText"/>
        <w:spacing w:before="90"/>
      </w:pPr>
    </w:p>
    <w:p w:rsidR="00050174" w:rsidP="00050174" w14:paraId="4DFB5B4F" w14:textId="77777777">
      <w:pPr>
        <w:pStyle w:val="BodyText"/>
        <w:spacing w:before="90"/>
        <w:jc w:val="center"/>
      </w:pPr>
    </w:p>
    <w:p w:rsidR="00050174" w:rsidP="00050174" w14:paraId="3EEACD53" w14:textId="77777777">
      <w:pPr>
        <w:pStyle w:val="BodyText"/>
        <w:spacing w:before="90"/>
      </w:pPr>
    </w:p>
    <w:p w:rsidR="00050174" w:rsidP="00050174" w14:paraId="50D3CB02" w14:textId="77777777">
      <w:pPr>
        <w:pStyle w:val="BodyText"/>
        <w:spacing w:before="90"/>
      </w:pPr>
    </w:p>
    <w:p w:rsidR="00050174" w:rsidRPr="00133C6C" w:rsidP="00050174" w14:paraId="681FEE1B" w14:textId="77777777">
      <w:pPr>
        <w:autoSpaceDE w:val="0"/>
        <w:autoSpaceDN w:val="0"/>
        <w:spacing w:before="10" w:after="0" w:line="240" w:lineRule="auto"/>
        <w:rPr>
          <w:rFonts w:ascii="Times New Roman" w:eastAsia="Calibri" w:hAnsi="Calibri" w:cs="Calibri"/>
          <w:sz w:val="15"/>
        </w:rPr>
      </w:pPr>
    </w:p>
    <w:p w:rsidR="00050174" w:rsidRPr="00133C6C" w:rsidP="00050174" w14:paraId="2BFE6E9B" w14:textId="77777777">
      <w:pPr>
        <w:autoSpaceDE w:val="0"/>
        <w:autoSpaceDN w:val="0"/>
        <w:spacing w:before="57" w:after="0" w:line="240" w:lineRule="auto"/>
        <w:ind w:left="3632"/>
        <w:rPr>
          <w:rFonts w:ascii="Calibri" w:eastAsia="Calibri" w:hAnsi="Calibri" w:cs="Calibri"/>
          <w:b/>
          <w:bCs/>
        </w:rPr>
      </w:pPr>
      <w:r w:rsidRPr="00133C6C">
        <w:rPr>
          <w:rFonts w:ascii="Calibri" w:eastAsia="Calibri" w:hAnsi="Calibri" w:cs="Calibri"/>
          <w:b/>
          <w:bCs/>
          <w:noProof/>
        </w:rPr>
        <w:drawing>
          <wp:anchor distT="0" distB="0" distL="0" distR="0" simplePos="0" relativeHeight="251698176" behindDoc="0" locked="0" layoutInCell="1" allowOverlap="1">
            <wp:simplePos x="0" y="0"/>
            <wp:positionH relativeFrom="page">
              <wp:posOffset>659395</wp:posOffset>
            </wp:positionH>
            <wp:positionV relativeFrom="paragraph">
              <wp:posOffset>-120976</wp:posOffset>
            </wp:positionV>
            <wp:extent cx="809861" cy="7810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png"/>
                    <pic:cNvPicPr/>
                  </pic:nvPicPr>
                  <pic:blipFill>
                    <a:blip xmlns:r="http://schemas.openxmlformats.org/officeDocument/2006/relationships" r:embed="rId37" cstate="print"/>
                    <a:stretch>
                      <a:fillRect/>
                    </a:stretch>
                  </pic:blipFill>
                  <pic:spPr>
                    <a:xfrm>
                      <a:off x="0" y="0"/>
                      <a:ext cx="809861" cy="781075"/>
                    </a:xfrm>
                    <a:prstGeom prst="rect">
                      <a:avLst/>
                    </a:prstGeom>
                  </pic:spPr>
                </pic:pic>
              </a:graphicData>
            </a:graphic>
          </wp:anchor>
        </w:drawing>
      </w:r>
      <w:r w:rsidRPr="00133C6C">
        <w:rPr>
          <w:rFonts w:ascii="Calibri" w:eastAsia="Calibri" w:hAnsi="Calibri" w:cs="Calibri"/>
          <w:b/>
          <w:bCs/>
          <w:color w:val="333399"/>
        </w:rPr>
        <w:t>UNITED</w:t>
      </w:r>
      <w:r w:rsidRPr="00133C6C">
        <w:rPr>
          <w:rFonts w:ascii="Calibri" w:eastAsia="Calibri" w:hAnsi="Calibri" w:cs="Calibri"/>
          <w:b/>
          <w:bCs/>
          <w:color w:val="333399"/>
          <w:spacing w:val="-4"/>
        </w:rPr>
        <w:t xml:space="preserve"> </w:t>
      </w:r>
      <w:r w:rsidRPr="00133C6C">
        <w:rPr>
          <w:rFonts w:ascii="Calibri" w:eastAsia="Calibri" w:hAnsi="Calibri" w:cs="Calibri"/>
          <w:b/>
          <w:bCs/>
          <w:color w:val="333399"/>
        </w:rPr>
        <w:t>STATES</w:t>
      </w:r>
      <w:r w:rsidRPr="00133C6C">
        <w:rPr>
          <w:rFonts w:ascii="Calibri" w:eastAsia="Calibri" w:hAnsi="Calibri" w:cs="Calibri"/>
          <w:b/>
          <w:bCs/>
          <w:color w:val="333399"/>
          <w:spacing w:val="-2"/>
        </w:rPr>
        <w:t xml:space="preserve"> </w:t>
      </w:r>
      <w:r w:rsidRPr="00133C6C">
        <w:rPr>
          <w:rFonts w:ascii="Calibri" w:eastAsia="Calibri" w:hAnsi="Calibri" w:cs="Calibri"/>
          <w:b/>
          <w:bCs/>
          <w:color w:val="333399"/>
        </w:rPr>
        <w:t>DEPARTMENT</w:t>
      </w:r>
      <w:r w:rsidRPr="00133C6C">
        <w:rPr>
          <w:rFonts w:ascii="Calibri" w:eastAsia="Calibri" w:hAnsi="Calibri" w:cs="Calibri"/>
          <w:b/>
          <w:bCs/>
          <w:color w:val="333399"/>
          <w:spacing w:val="-1"/>
        </w:rPr>
        <w:t xml:space="preserve"> </w:t>
      </w:r>
      <w:r w:rsidRPr="00133C6C">
        <w:rPr>
          <w:rFonts w:ascii="Calibri" w:eastAsia="Calibri" w:hAnsi="Calibri" w:cs="Calibri"/>
          <w:b/>
          <w:bCs/>
          <w:color w:val="333399"/>
        </w:rPr>
        <w:t>OF</w:t>
      </w:r>
      <w:r w:rsidRPr="00133C6C">
        <w:rPr>
          <w:rFonts w:ascii="Calibri" w:eastAsia="Calibri" w:hAnsi="Calibri" w:cs="Calibri"/>
          <w:b/>
          <w:bCs/>
          <w:color w:val="333399"/>
          <w:spacing w:val="-2"/>
        </w:rPr>
        <w:t xml:space="preserve"> </w:t>
      </w:r>
      <w:r w:rsidRPr="00133C6C">
        <w:rPr>
          <w:rFonts w:ascii="Calibri" w:eastAsia="Calibri" w:hAnsi="Calibri" w:cs="Calibri"/>
          <w:b/>
          <w:bCs/>
          <w:color w:val="333399"/>
        </w:rPr>
        <w:t>EDUCATION</w:t>
      </w:r>
    </w:p>
    <w:p w:rsidR="00050174" w:rsidRPr="00133C6C" w:rsidP="00050174" w14:paraId="5AE60041" w14:textId="77777777">
      <w:pPr>
        <w:autoSpaceDE w:val="0"/>
        <w:autoSpaceDN w:val="0"/>
        <w:spacing w:after="0" w:line="240" w:lineRule="auto"/>
        <w:ind w:left="3901" w:right="1789" w:firstLine="207"/>
        <w:rPr>
          <w:rFonts w:ascii="Calibri" w:eastAsia="Calibri" w:hAnsi="Calibri" w:cs="Calibri"/>
        </w:rPr>
      </w:pPr>
      <w:r w:rsidRPr="00133C6C">
        <w:rPr>
          <w:rFonts w:ascii="Calibri" w:eastAsia="Calibri" w:hAnsi="Calibri" w:cs="Calibri"/>
          <w:color w:val="333399"/>
        </w:rPr>
        <w:t>INSTITUTE OF EDUCATION SCIENCES</w:t>
      </w:r>
      <w:r w:rsidRPr="00133C6C">
        <w:rPr>
          <w:rFonts w:ascii="Calibri" w:eastAsia="Calibri" w:hAnsi="Calibri" w:cs="Calibri"/>
          <w:color w:val="333399"/>
          <w:spacing w:val="1"/>
        </w:rPr>
        <w:t xml:space="preserve"> </w:t>
      </w:r>
      <w:r w:rsidRPr="00133C6C">
        <w:rPr>
          <w:rFonts w:ascii="Calibri" w:eastAsia="Calibri" w:hAnsi="Calibri" w:cs="Calibri"/>
          <w:color w:val="333399"/>
        </w:rPr>
        <w:t>NATIONAL</w:t>
      </w:r>
      <w:r w:rsidRPr="00133C6C">
        <w:rPr>
          <w:rFonts w:ascii="Calibri" w:eastAsia="Calibri" w:hAnsi="Calibri" w:cs="Calibri"/>
          <w:color w:val="333399"/>
          <w:spacing w:val="-3"/>
        </w:rPr>
        <w:t xml:space="preserve"> </w:t>
      </w:r>
      <w:r w:rsidRPr="00133C6C">
        <w:rPr>
          <w:rFonts w:ascii="Calibri" w:eastAsia="Calibri" w:hAnsi="Calibri" w:cs="Calibri"/>
          <w:color w:val="333399"/>
        </w:rPr>
        <w:t>CENTER</w:t>
      </w:r>
      <w:r w:rsidRPr="00133C6C">
        <w:rPr>
          <w:rFonts w:ascii="Calibri" w:eastAsia="Calibri" w:hAnsi="Calibri" w:cs="Calibri"/>
          <w:color w:val="333399"/>
          <w:spacing w:val="-3"/>
        </w:rPr>
        <w:t xml:space="preserve"> </w:t>
      </w:r>
      <w:r w:rsidRPr="00133C6C">
        <w:rPr>
          <w:rFonts w:ascii="Calibri" w:eastAsia="Calibri" w:hAnsi="Calibri" w:cs="Calibri"/>
          <w:color w:val="333399"/>
        </w:rPr>
        <w:t>FOR</w:t>
      </w:r>
      <w:r w:rsidRPr="00133C6C">
        <w:rPr>
          <w:rFonts w:ascii="Calibri" w:eastAsia="Calibri" w:hAnsi="Calibri" w:cs="Calibri"/>
          <w:color w:val="333399"/>
          <w:spacing w:val="-3"/>
        </w:rPr>
        <w:t xml:space="preserve"> </w:t>
      </w:r>
      <w:r w:rsidRPr="00133C6C">
        <w:rPr>
          <w:rFonts w:ascii="Calibri" w:eastAsia="Calibri" w:hAnsi="Calibri" w:cs="Calibri"/>
          <w:color w:val="333399"/>
        </w:rPr>
        <w:t>EDUCATION</w:t>
      </w:r>
      <w:r w:rsidRPr="00133C6C">
        <w:rPr>
          <w:rFonts w:ascii="Calibri" w:eastAsia="Calibri" w:hAnsi="Calibri" w:cs="Calibri"/>
          <w:color w:val="333399"/>
          <w:spacing w:val="-6"/>
        </w:rPr>
        <w:t xml:space="preserve"> </w:t>
      </w:r>
      <w:r w:rsidRPr="00133C6C">
        <w:rPr>
          <w:rFonts w:ascii="Calibri" w:eastAsia="Calibri" w:hAnsi="Calibri" w:cs="Calibri"/>
          <w:color w:val="333399"/>
        </w:rPr>
        <w:t>STATISTICS</w:t>
      </w:r>
    </w:p>
    <w:p w:rsidR="00050174" w:rsidRPr="00133C6C" w:rsidP="00050174" w14:paraId="44A4B68C" w14:textId="77777777">
      <w:pPr>
        <w:autoSpaceDE w:val="0"/>
        <w:autoSpaceDN w:val="0"/>
        <w:spacing w:after="0" w:line="240" w:lineRule="auto"/>
        <w:rPr>
          <w:rFonts w:ascii="Calibri" w:eastAsia="Calibri" w:hAnsi="Calibri" w:cs="Calibri"/>
        </w:rPr>
      </w:pPr>
    </w:p>
    <w:p w:rsidR="00050174" w:rsidRPr="00133C6C" w:rsidP="00050174" w14:paraId="7DFBF924" w14:textId="77777777">
      <w:pPr>
        <w:autoSpaceDE w:val="0"/>
        <w:autoSpaceDN w:val="0"/>
        <w:spacing w:before="10" w:after="0" w:line="240" w:lineRule="auto"/>
        <w:rPr>
          <w:rFonts w:ascii="Calibri" w:eastAsia="Calibri" w:hAnsi="Calibri" w:cs="Calibri"/>
          <w:sz w:val="21"/>
        </w:rPr>
      </w:pPr>
    </w:p>
    <w:p w:rsidR="00050174" w:rsidRPr="00133C6C" w:rsidP="00050174" w14:paraId="4691C394" w14:textId="77777777">
      <w:pPr>
        <w:autoSpaceDE w:val="0"/>
        <w:autoSpaceDN w:val="0"/>
        <w:spacing w:after="0" w:line="240" w:lineRule="auto"/>
        <w:ind w:right="994"/>
        <w:jc w:val="right"/>
        <w:rPr>
          <w:rFonts w:ascii="Calibri" w:eastAsia="Calibri" w:hAnsi="Calibri" w:cs="Calibri"/>
        </w:rPr>
      </w:pPr>
      <w:r w:rsidRPr="00133C6C">
        <w:rPr>
          <w:rFonts w:ascii="Calibri" w:eastAsia="Calibri" w:hAnsi="Calibri" w:cs="Calibri"/>
        </w:rPr>
        <w:t>April</w:t>
      </w:r>
      <w:r w:rsidRPr="00133C6C">
        <w:rPr>
          <w:rFonts w:ascii="Calibri" w:eastAsia="Calibri" w:hAnsi="Calibri" w:cs="Calibri"/>
          <w:spacing w:val="-3"/>
        </w:rPr>
        <w:t xml:space="preserve"> </w:t>
      </w:r>
      <w:r w:rsidRPr="00133C6C">
        <w:rPr>
          <w:rFonts w:ascii="Calibri" w:eastAsia="Calibri" w:hAnsi="Calibri" w:cs="Calibri"/>
        </w:rPr>
        <w:t>10,</w:t>
      </w:r>
      <w:r w:rsidRPr="00133C6C">
        <w:rPr>
          <w:rFonts w:ascii="Calibri" w:eastAsia="Calibri" w:hAnsi="Calibri" w:cs="Calibri"/>
          <w:spacing w:val="-4"/>
        </w:rPr>
        <w:t xml:space="preserve"> </w:t>
      </w:r>
      <w:r w:rsidRPr="00133C6C">
        <w:rPr>
          <w:rFonts w:ascii="Calibri" w:eastAsia="Calibri" w:hAnsi="Calibri" w:cs="Calibri"/>
        </w:rPr>
        <w:t>2023</w:t>
      </w:r>
    </w:p>
    <w:p w:rsidR="00050174" w:rsidRPr="00133C6C" w:rsidP="00050174" w14:paraId="6108D503" w14:textId="77777777">
      <w:pPr>
        <w:autoSpaceDE w:val="0"/>
        <w:autoSpaceDN w:val="0"/>
        <w:spacing w:before="5" w:after="0" w:line="240" w:lineRule="auto"/>
        <w:rPr>
          <w:rFonts w:ascii="Calibri" w:eastAsia="Calibri" w:hAnsi="Calibri" w:cs="Calibri"/>
          <w:sz w:val="17"/>
        </w:rPr>
      </w:pPr>
    </w:p>
    <w:p w:rsidR="00050174" w:rsidRPr="00133C6C" w:rsidP="00050174" w14:paraId="2AE0C289" w14:textId="77777777">
      <w:pPr>
        <w:autoSpaceDE w:val="0"/>
        <w:autoSpaceDN w:val="0"/>
        <w:spacing w:before="57" w:after="0" w:line="240" w:lineRule="auto"/>
        <w:ind w:left="520"/>
        <w:rPr>
          <w:rFonts w:ascii="Calibri" w:eastAsia="Calibri" w:hAnsi="Calibri" w:cs="Calibri"/>
        </w:rPr>
      </w:pPr>
      <w:r w:rsidRPr="00133C6C">
        <w:rPr>
          <w:rFonts w:ascii="Calibri" w:eastAsia="Calibri" w:hAnsi="Calibri" w:cs="Calibri"/>
        </w:rPr>
        <w:t>Dear</w:t>
      </w:r>
      <w:r w:rsidRPr="00133C6C">
        <w:rPr>
          <w:rFonts w:ascii="Calibri" w:eastAsia="Calibri" w:hAnsi="Calibri" w:cs="Calibri"/>
          <w:spacing w:val="-3"/>
        </w:rPr>
        <w:t xml:space="preserve"> </w:t>
      </w:r>
      <w:r w:rsidRPr="00133C6C">
        <w:rPr>
          <w:rFonts w:ascii="Calibri" w:eastAsia="Calibri" w:hAnsi="Calibri" w:cs="Calibri"/>
        </w:rPr>
        <w:t>Superintendent:</w:t>
      </w:r>
    </w:p>
    <w:p w:rsidR="00050174" w:rsidRPr="00133C6C" w:rsidP="00050174" w14:paraId="0B93D192" w14:textId="77777777">
      <w:pPr>
        <w:autoSpaceDE w:val="0"/>
        <w:autoSpaceDN w:val="0"/>
        <w:spacing w:after="0" w:line="240" w:lineRule="auto"/>
        <w:rPr>
          <w:rFonts w:ascii="Calibri" w:eastAsia="Calibri" w:hAnsi="Calibri" w:cs="Calibri"/>
        </w:rPr>
      </w:pPr>
    </w:p>
    <w:p w:rsidR="00050174" w:rsidRPr="00133C6C" w:rsidP="00050174" w14:paraId="40DB92AC" w14:textId="77777777">
      <w:pPr>
        <w:autoSpaceDE w:val="0"/>
        <w:autoSpaceDN w:val="0"/>
        <w:spacing w:after="0" w:line="240" w:lineRule="auto"/>
        <w:ind w:left="519" w:right="199"/>
        <w:rPr>
          <w:rFonts w:ascii="Calibri" w:eastAsia="Calibri" w:hAnsi="Calibri" w:cs="Calibri"/>
        </w:rPr>
      </w:pPr>
      <w:r w:rsidRPr="00133C6C">
        <w:rPr>
          <w:rFonts w:ascii="Calibri" w:eastAsia="Calibri" w:hAnsi="Calibri" w:cs="Calibri"/>
        </w:rPr>
        <w:t>The National Center for Education Statistics (NCES) has begun preparing for the 2024 assessment cycle</w:t>
      </w:r>
      <w:r w:rsidRPr="00133C6C">
        <w:rPr>
          <w:rFonts w:ascii="Calibri" w:eastAsia="Calibri" w:hAnsi="Calibri" w:cs="Calibri"/>
          <w:spacing w:val="1"/>
        </w:rPr>
        <w:t xml:space="preserve"> </w:t>
      </w:r>
      <w:r w:rsidRPr="00133C6C">
        <w:rPr>
          <w:rFonts w:ascii="Calibri" w:eastAsia="Calibri" w:hAnsi="Calibri" w:cs="Calibri"/>
        </w:rPr>
        <w:t>and I would like to inform you of upcoming activities which may involve your district. NCES will conduct</w:t>
      </w:r>
      <w:r w:rsidRPr="00133C6C">
        <w:rPr>
          <w:rFonts w:ascii="Calibri" w:eastAsia="Calibri" w:hAnsi="Calibri" w:cs="Calibri"/>
          <w:spacing w:val="-47"/>
        </w:rPr>
        <w:t xml:space="preserve"> </w:t>
      </w:r>
      <w:r w:rsidRPr="00133C6C">
        <w:rPr>
          <w:rFonts w:ascii="Calibri" w:eastAsia="Calibri" w:hAnsi="Calibri" w:cs="Calibri"/>
        </w:rPr>
        <w:t>the National Assessment of Educational Progress (NAEP) and various international assessments and</w:t>
      </w:r>
      <w:r w:rsidRPr="00133C6C">
        <w:rPr>
          <w:rFonts w:ascii="Calibri" w:eastAsia="Calibri" w:hAnsi="Calibri" w:cs="Calibri"/>
          <w:spacing w:val="1"/>
        </w:rPr>
        <w:t xml:space="preserve"> </w:t>
      </w:r>
      <w:r w:rsidRPr="00133C6C">
        <w:rPr>
          <w:rFonts w:ascii="Calibri" w:eastAsia="Calibri" w:hAnsi="Calibri" w:cs="Calibri"/>
        </w:rPr>
        <w:t>studies.</w:t>
      </w:r>
    </w:p>
    <w:p w:rsidR="00050174" w:rsidRPr="00133C6C" w:rsidP="00050174" w14:paraId="4296B902" w14:textId="77777777">
      <w:pPr>
        <w:autoSpaceDE w:val="0"/>
        <w:autoSpaceDN w:val="0"/>
        <w:spacing w:before="11" w:after="0" w:line="240" w:lineRule="auto"/>
        <w:rPr>
          <w:rFonts w:ascii="Calibri" w:eastAsia="Calibri" w:hAnsi="Calibri" w:cs="Calibri"/>
          <w:sz w:val="21"/>
        </w:rPr>
      </w:pPr>
    </w:p>
    <w:p w:rsidR="00050174" w:rsidRPr="00133C6C" w:rsidP="00050174" w14:paraId="2B446A7A" w14:textId="77777777">
      <w:pPr>
        <w:autoSpaceDE w:val="0"/>
        <w:autoSpaceDN w:val="0"/>
        <w:spacing w:after="0" w:line="240" w:lineRule="auto"/>
        <w:ind w:left="519" w:right="93"/>
        <w:rPr>
          <w:rFonts w:ascii="Calibri" w:eastAsia="Calibri" w:hAnsi="Calibri" w:cs="Calibri"/>
        </w:rPr>
      </w:pPr>
      <w:r w:rsidRPr="00133C6C">
        <w:rPr>
          <w:rFonts w:ascii="Calibri" w:eastAsia="Calibri" w:hAnsi="Calibri" w:cs="Calibri"/>
        </w:rPr>
        <w:t>NAEP assessments in the 2023-2024 school year include assessments in mathematics, reading and</w:t>
      </w:r>
      <w:r w:rsidRPr="00133C6C">
        <w:rPr>
          <w:rFonts w:ascii="Calibri" w:eastAsia="Calibri" w:hAnsi="Calibri" w:cs="Calibri"/>
          <w:spacing w:val="1"/>
        </w:rPr>
        <w:t xml:space="preserve"> </w:t>
      </w:r>
      <w:r w:rsidRPr="00133C6C">
        <w:rPr>
          <w:rFonts w:ascii="Calibri" w:eastAsia="Calibri" w:hAnsi="Calibri" w:cs="Calibri"/>
        </w:rPr>
        <w:t>science. The 2024 mathematics and reading assessments will provide national results for grades 4, 8 and</w:t>
      </w:r>
      <w:r w:rsidRPr="00133C6C">
        <w:rPr>
          <w:rFonts w:ascii="Calibri" w:eastAsia="Calibri" w:hAnsi="Calibri" w:cs="Calibri"/>
          <w:spacing w:val="-47"/>
        </w:rPr>
        <w:t xml:space="preserve"> </w:t>
      </w:r>
      <w:r w:rsidRPr="00133C6C">
        <w:rPr>
          <w:rFonts w:ascii="Calibri" w:eastAsia="Calibri" w:hAnsi="Calibri" w:cs="Calibri"/>
        </w:rPr>
        <w:t>12 and state and Trial Urban District (TUDA) level results for grades 4 and 8. The NAEP science</w:t>
      </w:r>
      <w:r w:rsidRPr="00133C6C">
        <w:rPr>
          <w:rFonts w:ascii="Calibri" w:eastAsia="Calibri" w:hAnsi="Calibri" w:cs="Calibri"/>
          <w:spacing w:val="1"/>
        </w:rPr>
        <w:t xml:space="preserve"> </w:t>
      </w:r>
      <w:r w:rsidRPr="00133C6C">
        <w:rPr>
          <w:rFonts w:ascii="Calibri" w:eastAsia="Calibri" w:hAnsi="Calibri" w:cs="Calibri"/>
        </w:rPr>
        <w:t>assessment</w:t>
      </w:r>
      <w:r w:rsidRPr="00133C6C">
        <w:rPr>
          <w:rFonts w:ascii="Calibri" w:eastAsia="Calibri" w:hAnsi="Calibri" w:cs="Calibri"/>
          <w:spacing w:val="-3"/>
        </w:rPr>
        <w:t xml:space="preserve"> </w:t>
      </w:r>
      <w:r w:rsidRPr="00133C6C">
        <w:rPr>
          <w:rFonts w:ascii="Calibri" w:eastAsia="Calibri" w:hAnsi="Calibri" w:cs="Calibri"/>
        </w:rPr>
        <w:t>will provide</w:t>
      </w:r>
      <w:r w:rsidRPr="00133C6C">
        <w:rPr>
          <w:rFonts w:ascii="Calibri" w:eastAsia="Calibri" w:hAnsi="Calibri" w:cs="Calibri"/>
          <w:spacing w:val="1"/>
        </w:rPr>
        <w:t xml:space="preserve"> </w:t>
      </w:r>
      <w:r w:rsidRPr="00133C6C">
        <w:rPr>
          <w:rFonts w:ascii="Calibri" w:eastAsia="Calibri" w:hAnsi="Calibri" w:cs="Calibri"/>
        </w:rPr>
        <w:t>national results for grade</w:t>
      </w:r>
      <w:r w:rsidRPr="00133C6C">
        <w:rPr>
          <w:rFonts w:ascii="Calibri" w:eastAsia="Calibri" w:hAnsi="Calibri" w:cs="Calibri"/>
          <w:spacing w:val="-2"/>
        </w:rPr>
        <w:t xml:space="preserve"> </w:t>
      </w:r>
      <w:r w:rsidRPr="00133C6C">
        <w:rPr>
          <w:rFonts w:ascii="Calibri" w:eastAsia="Calibri" w:hAnsi="Calibri" w:cs="Calibri"/>
        </w:rPr>
        <w:t>8.</w:t>
      </w:r>
    </w:p>
    <w:p w:rsidR="00050174" w:rsidRPr="00133C6C" w:rsidP="00050174" w14:paraId="7AB5A19C" w14:textId="77777777">
      <w:pPr>
        <w:autoSpaceDE w:val="0"/>
        <w:autoSpaceDN w:val="0"/>
        <w:spacing w:after="0" w:line="240" w:lineRule="auto"/>
        <w:rPr>
          <w:rFonts w:ascii="Calibri" w:eastAsia="Calibri" w:hAnsi="Calibri" w:cs="Calibri"/>
        </w:rPr>
      </w:pPr>
    </w:p>
    <w:p w:rsidR="00050174" w:rsidRPr="00133C6C" w:rsidP="00050174" w14:paraId="2505CEF7" w14:textId="77777777">
      <w:pPr>
        <w:autoSpaceDE w:val="0"/>
        <w:autoSpaceDN w:val="0"/>
        <w:spacing w:before="1" w:after="0" w:line="240" w:lineRule="auto"/>
        <w:ind w:left="519"/>
        <w:rPr>
          <w:rFonts w:ascii="Calibri" w:eastAsia="Calibri" w:hAnsi="Calibri" w:cs="Calibri"/>
        </w:rPr>
      </w:pPr>
      <w:r w:rsidRPr="00133C6C">
        <w:rPr>
          <w:rFonts w:ascii="Calibri" w:eastAsia="Calibri" w:hAnsi="Calibri" w:cs="Calibri"/>
        </w:rPr>
        <w:t>As</w:t>
      </w:r>
      <w:r w:rsidRPr="00133C6C">
        <w:rPr>
          <w:rFonts w:ascii="Calibri" w:eastAsia="Calibri" w:hAnsi="Calibri" w:cs="Calibri"/>
          <w:spacing w:val="-3"/>
        </w:rPr>
        <w:t xml:space="preserve"> </w:t>
      </w:r>
      <w:r w:rsidRPr="00133C6C">
        <w:rPr>
          <w:rFonts w:ascii="Calibri" w:eastAsia="Calibri" w:hAnsi="Calibri" w:cs="Calibri"/>
        </w:rPr>
        <w:t>usual,</w:t>
      </w:r>
      <w:r w:rsidRPr="00133C6C">
        <w:rPr>
          <w:rFonts w:ascii="Calibri" w:eastAsia="Calibri" w:hAnsi="Calibri" w:cs="Calibri"/>
          <w:spacing w:val="-2"/>
        </w:rPr>
        <w:t xml:space="preserve"> </w:t>
      </w:r>
      <w:r w:rsidRPr="00133C6C">
        <w:rPr>
          <w:rFonts w:ascii="Calibri" w:eastAsia="Calibri" w:hAnsi="Calibri" w:cs="Calibri"/>
        </w:rPr>
        <w:t>the</w:t>
      </w:r>
      <w:r w:rsidRPr="00133C6C">
        <w:rPr>
          <w:rFonts w:ascii="Calibri" w:eastAsia="Calibri" w:hAnsi="Calibri" w:cs="Calibri"/>
          <w:spacing w:val="-1"/>
        </w:rPr>
        <w:t xml:space="preserve"> </w:t>
      </w:r>
      <w:r w:rsidRPr="00133C6C">
        <w:rPr>
          <w:rFonts w:ascii="Calibri" w:eastAsia="Calibri" w:hAnsi="Calibri" w:cs="Calibri"/>
        </w:rPr>
        <w:t>NAEP</w:t>
      </w:r>
      <w:r w:rsidRPr="00133C6C">
        <w:rPr>
          <w:rFonts w:ascii="Calibri" w:eastAsia="Calibri" w:hAnsi="Calibri" w:cs="Calibri"/>
          <w:spacing w:val="-1"/>
        </w:rPr>
        <w:t xml:space="preserve"> </w:t>
      </w:r>
      <w:r w:rsidRPr="00133C6C">
        <w:rPr>
          <w:rFonts w:ascii="Calibri" w:eastAsia="Calibri" w:hAnsi="Calibri" w:cs="Calibri"/>
        </w:rPr>
        <w:t>assessments</w:t>
      </w:r>
      <w:r w:rsidRPr="00133C6C">
        <w:rPr>
          <w:rFonts w:ascii="Calibri" w:eastAsia="Calibri" w:hAnsi="Calibri" w:cs="Calibri"/>
          <w:spacing w:val="-4"/>
        </w:rPr>
        <w:t xml:space="preserve"> </w:t>
      </w:r>
      <w:r w:rsidRPr="00133C6C">
        <w:rPr>
          <w:rFonts w:ascii="Calibri" w:eastAsia="Calibri" w:hAnsi="Calibri" w:cs="Calibri"/>
        </w:rPr>
        <w:t>will</w:t>
      </w:r>
      <w:r w:rsidRPr="00133C6C">
        <w:rPr>
          <w:rFonts w:ascii="Calibri" w:eastAsia="Calibri" w:hAnsi="Calibri" w:cs="Calibri"/>
          <w:spacing w:val="-2"/>
        </w:rPr>
        <w:t xml:space="preserve"> </w:t>
      </w:r>
      <w:r w:rsidRPr="00133C6C">
        <w:rPr>
          <w:rFonts w:ascii="Calibri" w:eastAsia="Calibri" w:hAnsi="Calibri" w:cs="Calibri"/>
        </w:rPr>
        <w:t>be</w:t>
      </w:r>
      <w:r w:rsidRPr="00133C6C">
        <w:rPr>
          <w:rFonts w:ascii="Calibri" w:eastAsia="Calibri" w:hAnsi="Calibri" w:cs="Calibri"/>
          <w:spacing w:val="-2"/>
        </w:rPr>
        <w:t xml:space="preserve"> </w:t>
      </w:r>
      <w:r w:rsidRPr="00133C6C">
        <w:rPr>
          <w:rFonts w:ascii="Calibri" w:eastAsia="Calibri" w:hAnsi="Calibri" w:cs="Calibri"/>
        </w:rPr>
        <w:t>administered</w:t>
      </w:r>
      <w:r w:rsidRPr="00133C6C">
        <w:rPr>
          <w:rFonts w:ascii="Calibri" w:eastAsia="Calibri" w:hAnsi="Calibri" w:cs="Calibri"/>
          <w:spacing w:val="-3"/>
        </w:rPr>
        <w:t xml:space="preserve"> </w:t>
      </w:r>
      <w:r w:rsidRPr="00133C6C">
        <w:rPr>
          <w:rFonts w:ascii="Calibri" w:eastAsia="Calibri" w:hAnsi="Calibri" w:cs="Calibri"/>
        </w:rPr>
        <w:t>in</w:t>
      </w:r>
      <w:r w:rsidRPr="00133C6C">
        <w:rPr>
          <w:rFonts w:ascii="Calibri" w:eastAsia="Calibri" w:hAnsi="Calibri" w:cs="Calibri"/>
          <w:spacing w:val="-3"/>
        </w:rPr>
        <w:t xml:space="preserve"> </w:t>
      </w:r>
      <w:r w:rsidRPr="00133C6C">
        <w:rPr>
          <w:rFonts w:ascii="Calibri" w:eastAsia="Calibri" w:hAnsi="Calibri" w:cs="Calibri"/>
        </w:rPr>
        <w:t>late</w:t>
      </w:r>
      <w:r w:rsidRPr="00133C6C">
        <w:rPr>
          <w:rFonts w:ascii="Calibri" w:eastAsia="Calibri" w:hAnsi="Calibri" w:cs="Calibri"/>
          <w:spacing w:val="-2"/>
        </w:rPr>
        <w:t xml:space="preserve"> </w:t>
      </w:r>
      <w:r w:rsidRPr="00133C6C">
        <w:rPr>
          <w:rFonts w:ascii="Calibri" w:eastAsia="Calibri" w:hAnsi="Calibri" w:cs="Calibri"/>
        </w:rPr>
        <w:t>winter/early</w:t>
      </w:r>
      <w:r w:rsidRPr="00133C6C">
        <w:rPr>
          <w:rFonts w:ascii="Calibri" w:eastAsia="Calibri" w:hAnsi="Calibri" w:cs="Calibri"/>
          <w:spacing w:val="-1"/>
        </w:rPr>
        <w:t xml:space="preserve"> </w:t>
      </w:r>
      <w:r w:rsidRPr="00133C6C">
        <w:rPr>
          <w:rFonts w:ascii="Calibri" w:eastAsia="Calibri" w:hAnsi="Calibri" w:cs="Calibri"/>
        </w:rPr>
        <w:t>spring:</w:t>
      </w:r>
    </w:p>
    <w:p w:rsidR="00050174" w:rsidRPr="00133C6C" w:rsidP="00050174" w14:paraId="6AE1A5C8" w14:textId="77777777">
      <w:pPr>
        <w:numPr>
          <w:ilvl w:val="0"/>
          <w:numId w:val="84"/>
        </w:numPr>
        <w:tabs>
          <w:tab w:val="left" w:pos="1239"/>
          <w:tab w:val="left" w:pos="1240"/>
        </w:tabs>
        <w:autoSpaceDE w:val="0"/>
        <w:autoSpaceDN w:val="0"/>
        <w:spacing w:after="0" w:line="240" w:lineRule="auto"/>
        <w:rPr>
          <w:rFonts w:ascii="Calibri" w:eastAsia="Calibri" w:hAnsi="Calibri" w:cs="Calibri"/>
        </w:rPr>
      </w:pPr>
      <w:r w:rsidRPr="00133C6C">
        <w:rPr>
          <w:rFonts w:ascii="Calibri" w:eastAsia="Calibri" w:hAnsi="Calibri" w:cs="Calibri"/>
        </w:rPr>
        <w:t>January</w:t>
      </w:r>
      <w:r w:rsidRPr="00133C6C">
        <w:rPr>
          <w:rFonts w:ascii="Calibri" w:eastAsia="Calibri" w:hAnsi="Calibri" w:cs="Calibri"/>
          <w:spacing w:val="-1"/>
        </w:rPr>
        <w:t xml:space="preserve"> </w:t>
      </w:r>
      <w:r w:rsidRPr="00133C6C">
        <w:rPr>
          <w:rFonts w:ascii="Calibri" w:eastAsia="Calibri" w:hAnsi="Calibri" w:cs="Calibri"/>
        </w:rPr>
        <w:t>29,</w:t>
      </w:r>
      <w:r w:rsidRPr="00133C6C">
        <w:rPr>
          <w:rFonts w:ascii="Calibri" w:eastAsia="Calibri" w:hAnsi="Calibri" w:cs="Calibri"/>
          <w:spacing w:val="-2"/>
        </w:rPr>
        <w:t xml:space="preserve"> </w:t>
      </w:r>
      <w:r w:rsidRPr="00133C6C">
        <w:rPr>
          <w:rFonts w:ascii="Calibri" w:eastAsia="Calibri" w:hAnsi="Calibri" w:cs="Calibri"/>
        </w:rPr>
        <w:t>2024 -</w:t>
      </w:r>
      <w:r w:rsidRPr="00133C6C">
        <w:rPr>
          <w:rFonts w:ascii="Calibri" w:eastAsia="Calibri" w:hAnsi="Calibri" w:cs="Calibri"/>
          <w:spacing w:val="-5"/>
        </w:rPr>
        <w:t xml:space="preserve"> </w:t>
      </w:r>
      <w:r w:rsidRPr="00133C6C">
        <w:rPr>
          <w:rFonts w:ascii="Calibri" w:eastAsia="Calibri" w:hAnsi="Calibri" w:cs="Calibri"/>
        </w:rPr>
        <w:t>March</w:t>
      </w:r>
      <w:r w:rsidRPr="00133C6C">
        <w:rPr>
          <w:rFonts w:ascii="Calibri" w:eastAsia="Calibri" w:hAnsi="Calibri" w:cs="Calibri"/>
          <w:spacing w:val="-3"/>
        </w:rPr>
        <w:t xml:space="preserve"> </w:t>
      </w:r>
      <w:r w:rsidRPr="00133C6C">
        <w:rPr>
          <w:rFonts w:ascii="Calibri" w:eastAsia="Calibri" w:hAnsi="Calibri" w:cs="Calibri"/>
        </w:rPr>
        <w:t>8,</w:t>
      </w:r>
      <w:r w:rsidRPr="00133C6C">
        <w:rPr>
          <w:rFonts w:ascii="Calibri" w:eastAsia="Calibri" w:hAnsi="Calibri" w:cs="Calibri"/>
          <w:spacing w:val="-1"/>
        </w:rPr>
        <w:t xml:space="preserve"> </w:t>
      </w:r>
      <w:r w:rsidRPr="00133C6C">
        <w:rPr>
          <w:rFonts w:ascii="Calibri" w:eastAsia="Calibri" w:hAnsi="Calibri" w:cs="Calibri"/>
        </w:rPr>
        <w:t>2024:</w:t>
      </w:r>
    </w:p>
    <w:p w:rsidR="00050174" w:rsidRPr="00133C6C" w:rsidP="00050174" w14:paraId="6DA1D181" w14:textId="77777777">
      <w:pPr>
        <w:numPr>
          <w:ilvl w:val="1"/>
          <w:numId w:val="84"/>
        </w:numPr>
        <w:tabs>
          <w:tab w:val="left" w:pos="1960"/>
        </w:tabs>
        <w:autoSpaceDE w:val="0"/>
        <w:autoSpaceDN w:val="0"/>
        <w:spacing w:after="0" w:line="272" w:lineRule="exact"/>
        <w:rPr>
          <w:rFonts w:ascii="Calibri" w:eastAsia="Calibri" w:hAnsi="Calibri" w:cs="Calibri"/>
        </w:rPr>
      </w:pPr>
      <w:r w:rsidRPr="00133C6C">
        <w:rPr>
          <w:rFonts w:ascii="Calibri" w:eastAsia="Calibri" w:hAnsi="Calibri" w:cs="Calibri"/>
        </w:rPr>
        <w:t>Grades</w:t>
      </w:r>
      <w:r w:rsidRPr="00133C6C">
        <w:rPr>
          <w:rFonts w:ascii="Calibri" w:eastAsia="Calibri" w:hAnsi="Calibri" w:cs="Calibri"/>
          <w:spacing w:val="-2"/>
        </w:rPr>
        <w:t xml:space="preserve"> </w:t>
      </w:r>
      <w:r w:rsidRPr="00133C6C">
        <w:rPr>
          <w:rFonts w:ascii="Calibri" w:eastAsia="Calibri" w:hAnsi="Calibri" w:cs="Calibri"/>
        </w:rPr>
        <w:t>4,</w:t>
      </w:r>
      <w:r w:rsidRPr="00133C6C">
        <w:rPr>
          <w:rFonts w:ascii="Calibri" w:eastAsia="Calibri" w:hAnsi="Calibri" w:cs="Calibri"/>
          <w:spacing w:val="-1"/>
        </w:rPr>
        <w:t xml:space="preserve"> </w:t>
      </w:r>
      <w:r w:rsidRPr="00133C6C">
        <w:rPr>
          <w:rFonts w:ascii="Calibri" w:eastAsia="Calibri" w:hAnsi="Calibri" w:cs="Calibri"/>
        </w:rPr>
        <w:t>8,</w:t>
      </w:r>
      <w:r w:rsidRPr="00133C6C">
        <w:rPr>
          <w:rFonts w:ascii="Calibri" w:eastAsia="Calibri" w:hAnsi="Calibri" w:cs="Calibri"/>
          <w:spacing w:val="-2"/>
        </w:rPr>
        <w:t xml:space="preserve"> </w:t>
      </w:r>
      <w:r w:rsidRPr="00133C6C">
        <w:rPr>
          <w:rFonts w:ascii="Calibri" w:eastAsia="Calibri" w:hAnsi="Calibri" w:cs="Calibri"/>
        </w:rPr>
        <w:t>and</w:t>
      </w:r>
      <w:r w:rsidRPr="00133C6C">
        <w:rPr>
          <w:rFonts w:ascii="Calibri" w:eastAsia="Calibri" w:hAnsi="Calibri" w:cs="Calibri"/>
          <w:spacing w:val="-2"/>
        </w:rPr>
        <w:t xml:space="preserve"> </w:t>
      </w:r>
      <w:r w:rsidRPr="00133C6C">
        <w:rPr>
          <w:rFonts w:ascii="Calibri" w:eastAsia="Calibri" w:hAnsi="Calibri" w:cs="Calibri"/>
        </w:rPr>
        <w:t>12</w:t>
      </w:r>
      <w:r w:rsidRPr="00133C6C">
        <w:rPr>
          <w:rFonts w:ascii="Calibri" w:eastAsia="Calibri" w:hAnsi="Calibri" w:cs="Calibri"/>
          <w:spacing w:val="-3"/>
        </w:rPr>
        <w:t xml:space="preserve"> </w:t>
      </w:r>
      <w:r w:rsidRPr="00133C6C">
        <w:rPr>
          <w:rFonts w:ascii="Calibri" w:eastAsia="Calibri" w:hAnsi="Calibri" w:cs="Calibri"/>
        </w:rPr>
        <w:t>mathematics</w:t>
      </w:r>
      <w:r w:rsidRPr="00133C6C">
        <w:rPr>
          <w:rFonts w:ascii="Calibri" w:eastAsia="Calibri" w:hAnsi="Calibri" w:cs="Calibri"/>
          <w:spacing w:val="-3"/>
        </w:rPr>
        <w:t xml:space="preserve"> </w:t>
      </w:r>
      <w:r w:rsidRPr="00133C6C">
        <w:rPr>
          <w:rFonts w:ascii="Calibri" w:eastAsia="Calibri" w:hAnsi="Calibri" w:cs="Calibri"/>
        </w:rPr>
        <w:t>and</w:t>
      </w:r>
      <w:r w:rsidRPr="00133C6C">
        <w:rPr>
          <w:rFonts w:ascii="Calibri" w:eastAsia="Calibri" w:hAnsi="Calibri" w:cs="Calibri"/>
          <w:spacing w:val="-3"/>
        </w:rPr>
        <w:t xml:space="preserve"> </w:t>
      </w:r>
      <w:r w:rsidRPr="00133C6C">
        <w:rPr>
          <w:rFonts w:ascii="Calibri" w:eastAsia="Calibri" w:hAnsi="Calibri" w:cs="Calibri"/>
        </w:rPr>
        <w:t>reading</w:t>
      </w:r>
    </w:p>
    <w:p w:rsidR="00050174" w:rsidRPr="00133C6C" w:rsidP="00050174" w14:paraId="73EF38C6" w14:textId="77777777">
      <w:pPr>
        <w:numPr>
          <w:ilvl w:val="1"/>
          <w:numId w:val="84"/>
        </w:numPr>
        <w:tabs>
          <w:tab w:val="left" w:pos="1959"/>
        </w:tabs>
        <w:autoSpaceDE w:val="0"/>
        <w:autoSpaceDN w:val="0"/>
        <w:spacing w:after="0" w:line="272" w:lineRule="exact"/>
        <w:ind w:left="1958"/>
        <w:rPr>
          <w:rFonts w:ascii="Calibri" w:eastAsia="Calibri" w:hAnsi="Calibri" w:cs="Calibri"/>
        </w:rPr>
      </w:pPr>
      <w:r w:rsidRPr="00133C6C">
        <w:rPr>
          <w:rFonts w:ascii="Calibri" w:eastAsia="Calibri" w:hAnsi="Calibri" w:cs="Calibri"/>
        </w:rPr>
        <w:t>Grade</w:t>
      </w:r>
      <w:r w:rsidRPr="00133C6C">
        <w:rPr>
          <w:rFonts w:ascii="Calibri" w:eastAsia="Calibri" w:hAnsi="Calibri" w:cs="Calibri"/>
          <w:spacing w:val="-1"/>
        </w:rPr>
        <w:t xml:space="preserve"> </w:t>
      </w:r>
      <w:r w:rsidRPr="00133C6C">
        <w:rPr>
          <w:rFonts w:ascii="Calibri" w:eastAsia="Calibri" w:hAnsi="Calibri" w:cs="Calibri"/>
        </w:rPr>
        <w:t>8,</w:t>
      </w:r>
      <w:r w:rsidRPr="00133C6C">
        <w:rPr>
          <w:rFonts w:ascii="Calibri" w:eastAsia="Calibri" w:hAnsi="Calibri" w:cs="Calibri"/>
          <w:spacing w:val="-3"/>
        </w:rPr>
        <w:t xml:space="preserve"> </w:t>
      </w:r>
      <w:r w:rsidRPr="00133C6C">
        <w:rPr>
          <w:rFonts w:ascii="Calibri" w:eastAsia="Calibri" w:hAnsi="Calibri" w:cs="Calibri"/>
        </w:rPr>
        <w:t>science</w:t>
      </w:r>
    </w:p>
    <w:p w:rsidR="00050174" w:rsidRPr="00133C6C" w:rsidP="00050174" w14:paraId="3B61E7F6" w14:textId="77777777">
      <w:pPr>
        <w:autoSpaceDE w:val="0"/>
        <w:autoSpaceDN w:val="0"/>
        <w:spacing w:before="3" w:after="0" w:line="240" w:lineRule="auto"/>
        <w:rPr>
          <w:rFonts w:ascii="Calibri" w:eastAsia="Calibri" w:hAnsi="Calibri" w:cs="Calibri"/>
          <w:sz w:val="21"/>
        </w:rPr>
      </w:pPr>
    </w:p>
    <w:p w:rsidR="00050174" w:rsidRPr="00133C6C" w:rsidP="00050174" w14:paraId="360C8EBA" w14:textId="77777777">
      <w:pPr>
        <w:autoSpaceDE w:val="0"/>
        <w:autoSpaceDN w:val="0"/>
        <w:spacing w:before="1" w:after="0" w:line="240" w:lineRule="auto"/>
        <w:ind w:left="517" w:right="241"/>
        <w:rPr>
          <w:rFonts w:ascii="Calibri" w:eastAsia="Calibri" w:hAnsi="Calibri" w:cs="Calibri"/>
        </w:rPr>
      </w:pPr>
      <w:r w:rsidRPr="00133C6C">
        <w:rPr>
          <w:rFonts w:ascii="Calibri" w:eastAsia="Calibri" w:hAnsi="Calibri" w:cs="Calibri"/>
        </w:rPr>
        <w:t xml:space="preserve">As a reminder, under </w:t>
      </w:r>
      <w:r w:rsidRPr="00133C6C">
        <w:rPr>
          <w:rFonts w:ascii="Calibri" w:eastAsia="Calibri" w:hAnsi="Calibri" w:cs="Calibri"/>
        </w:rPr>
        <w:t>the Every</w:t>
      </w:r>
      <w:r w:rsidRPr="00133C6C">
        <w:rPr>
          <w:rFonts w:ascii="Calibri" w:eastAsia="Calibri" w:hAnsi="Calibri" w:cs="Calibri"/>
        </w:rPr>
        <w:t xml:space="preserve"> Student Succeeds Act of 2015, state and district applications for Title I</w:t>
      </w:r>
      <w:r w:rsidRPr="00133C6C">
        <w:rPr>
          <w:rFonts w:ascii="Calibri" w:eastAsia="Calibri" w:hAnsi="Calibri" w:cs="Calibri"/>
          <w:spacing w:val="1"/>
        </w:rPr>
        <w:t xml:space="preserve"> </w:t>
      </w:r>
      <w:r w:rsidRPr="00133C6C">
        <w:rPr>
          <w:rFonts w:ascii="Calibri" w:eastAsia="Calibri" w:hAnsi="Calibri" w:cs="Calibri"/>
        </w:rPr>
        <w:t>funds must include an assurance that the state will participate in the biennial NAEP mathematics and</w:t>
      </w:r>
      <w:r w:rsidRPr="00133C6C">
        <w:rPr>
          <w:rFonts w:ascii="Calibri" w:eastAsia="Calibri" w:hAnsi="Calibri" w:cs="Calibri"/>
          <w:spacing w:val="1"/>
        </w:rPr>
        <w:t xml:space="preserve"> </w:t>
      </w:r>
      <w:r w:rsidRPr="00133C6C">
        <w:rPr>
          <w:rFonts w:ascii="Calibri" w:eastAsia="Calibri" w:hAnsi="Calibri" w:cs="Calibri"/>
        </w:rPr>
        <w:t>reading assessments at grades 4 and 8; participation in mathematics and reading assessments at grade</w:t>
      </w:r>
      <w:r w:rsidRPr="00133C6C">
        <w:rPr>
          <w:rFonts w:ascii="Calibri" w:eastAsia="Calibri" w:hAnsi="Calibri" w:cs="Calibri"/>
          <w:spacing w:val="-47"/>
        </w:rPr>
        <w:t xml:space="preserve"> </w:t>
      </w:r>
      <w:r w:rsidRPr="00133C6C">
        <w:rPr>
          <w:rFonts w:ascii="Calibri" w:eastAsia="Calibri" w:hAnsi="Calibri" w:cs="Calibri"/>
        </w:rPr>
        <w:t>12 and in the science assessment at grade 8 is voluntary. The High School Transcript Study (HSTS) will</w:t>
      </w:r>
      <w:r w:rsidRPr="00133C6C">
        <w:rPr>
          <w:rFonts w:ascii="Calibri" w:eastAsia="Calibri" w:hAnsi="Calibri" w:cs="Calibri"/>
          <w:spacing w:val="1"/>
        </w:rPr>
        <w:t xml:space="preserve"> </w:t>
      </w:r>
      <w:r w:rsidRPr="00133C6C">
        <w:rPr>
          <w:rFonts w:ascii="Calibri" w:eastAsia="Calibri" w:hAnsi="Calibri" w:cs="Calibri"/>
        </w:rPr>
        <w:t>also take place at grade 12. The HSTS analyzes transcripts from a nationally representative sample of</w:t>
      </w:r>
      <w:r w:rsidRPr="00133C6C">
        <w:rPr>
          <w:rFonts w:ascii="Calibri" w:eastAsia="Calibri" w:hAnsi="Calibri" w:cs="Calibri"/>
          <w:spacing w:val="1"/>
        </w:rPr>
        <w:t xml:space="preserve"> </w:t>
      </w:r>
      <w:r w:rsidRPr="00133C6C">
        <w:rPr>
          <w:rFonts w:ascii="Calibri" w:eastAsia="Calibri" w:hAnsi="Calibri" w:cs="Calibri"/>
        </w:rPr>
        <w:t>high school graduates to provide information about course taking patterns and examines relationships</w:t>
      </w:r>
      <w:r w:rsidRPr="00133C6C">
        <w:rPr>
          <w:rFonts w:ascii="Calibri" w:eastAsia="Calibri" w:hAnsi="Calibri" w:cs="Calibri"/>
          <w:spacing w:val="-47"/>
        </w:rPr>
        <w:t xml:space="preserve"> </w:t>
      </w:r>
      <w:r w:rsidRPr="00133C6C">
        <w:rPr>
          <w:rFonts w:ascii="Calibri" w:eastAsia="Calibri" w:hAnsi="Calibri" w:cs="Calibri"/>
        </w:rPr>
        <w:t>with</w:t>
      </w:r>
      <w:r w:rsidRPr="00133C6C">
        <w:rPr>
          <w:rFonts w:ascii="Calibri" w:eastAsia="Calibri" w:hAnsi="Calibri" w:cs="Calibri"/>
          <w:spacing w:val="-2"/>
        </w:rPr>
        <w:t xml:space="preserve"> </w:t>
      </w:r>
      <w:r w:rsidRPr="00133C6C">
        <w:rPr>
          <w:rFonts w:ascii="Calibri" w:eastAsia="Calibri" w:hAnsi="Calibri" w:cs="Calibri"/>
        </w:rPr>
        <w:t>educational achievements through</w:t>
      </w:r>
      <w:r w:rsidRPr="00133C6C">
        <w:rPr>
          <w:rFonts w:ascii="Calibri" w:eastAsia="Calibri" w:hAnsi="Calibri" w:cs="Calibri"/>
          <w:spacing w:val="-1"/>
        </w:rPr>
        <w:t xml:space="preserve"> </w:t>
      </w:r>
      <w:r w:rsidRPr="00133C6C">
        <w:rPr>
          <w:rFonts w:ascii="Calibri" w:eastAsia="Calibri" w:hAnsi="Calibri" w:cs="Calibri"/>
        </w:rPr>
        <w:t>a link</w:t>
      </w:r>
      <w:r w:rsidRPr="00133C6C">
        <w:rPr>
          <w:rFonts w:ascii="Calibri" w:eastAsia="Calibri" w:hAnsi="Calibri" w:cs="Calibri"/>
          <w:spacing w:val="-3"/>
        </w:rPr>
        <w:t xml:space="preserve"> </w:t>
      </w:r>
      <w:r w:rsidRPr="00133C6C">
        <w:rPr>
          <w:rFonts w:ascii="Calibri" w:eastAsia="Calibri" w:hAnsi="Calibri" w:cs="Calibri"/>
        </w:rPr>
        <w:t>to</w:t>
      </w:r>
      <w:r w:rsidRPr="00133C6C">
        <w:rPr>
          <w:rFonts w:ascii="Calibri" w:eastAsia="Calibri" w:hAnsi="Calibri" w:cs="Calibri"/>
          <w:spacing w:val="-1"/>
        </w:rPr>
        <w:t xml:space="preserve"> </w:t>
      </w:r>
      <w:r w:rsidRPr="00133C6C">
        <w:rPr>
          <w:rFonts w:ascii="Calibri" w:eastAsia="Calibri" w:hAnsi="Calibri" w:cs="Calibri"/>
        </w:rPr>
        <w:t>NAEP</w:t>
      </w:r>
      <w:r w:rsidRPr="00133C6C">
        <w:rPr>
          <w:rFonts w:ascii="Calibri" w:eastAsia="Calibri" w:hAnsi="Calibri" w:cs="Calibri"/>
          <w:spacing w:val="-1"/>
        </w:rPr>
        <w:t xml:space="preserve"> </w:t>
      </w:r>
      <w:r w:rsidRPr="00133C6C">
        <w:rPr>
          <w:rFonts w:ascii="Calibri" w:eastAsia="Calibri" w:hAnsi="Calibri" w:cs="Calibri"/>
        </w:rPr>
        <w:t>data.</w:t>
      </w:r>
    </w:p>
    <w:p w:rsidR="00050174" w:rsidRPr="00133C6C" w:rsidP="00050174" w14:paraId="1ACC3E8E" w14:textId="77777777">
      <w:pPr>
        <w:autoSpaceDE w:val="0"/>
        <w:autoSpaceDN w:val="0"/>
        <w:spacing w:before="3" w:after="0" w:line="240" w:lineRule="auto"/>
        <w:rPr>
          <w:rFonts w:ascii="Calibri" w:eastAsia="Calibri" w:hAnsi="Calibri" w:cs="Calibri"/>
        </w:rPr>
      </w:pPr>
    </w:p>
    <w:p w:rsidR="00050174" w:rsidRPr="00133C6C" w:rsidP="00050174" w14:paraId="28887DEB" w14:textId="77777777">
      <w:pPr>
        <w:autoSpaceDE w:val="0"/>
        <w:autoSpaceDN w:val="0"/>
        <w:spacing w:after="0" w:line="240" w:lineRule="auto"/>
        <w:ind w:left="519" w:right="330"/>
        <w:rPr>
          <w:rFonts w:ascii="Calibri" w:eastAsia="Calibri" w:hAnsi="Calibri" w:cs="Calibri"/>
        </w:rPr>
      </w:pPr>
      <w:r w:rsidRPr="00133C6C">
        <w:rPr>
          <w:rFonts w:ascii="Calibri" w:eastAsia="Calibri" w:hAnsi="Calibri" w:cs="Calibri"/>
        </w:rPr>
        <w:t>The 2024 assessments continue the program’s commitment to ensuring that NAEP digitally based</w:t>
      </w:r>
      <w:r w:rsidRPr="00133C6C">
        <w:rPr>
          <w:rFonts w:ascii="Calibri" w:eastAsia="Calibri" w:hAnsi="Calibri" w:cs="Calibri"/>
          <w:spacing w:val="1"/>
        </w:rPr>
        <w:t xml:space="preserve"> </w:t>
      </w:r>
      <w:r w:rsidRPr="00133C6C">
        <w:rPr>
          <w:rFonts w:ascii="Calibri" w:eastAsia="Calibri" w:hAnsi="Calibri" w:cs="Calibri"/>
        </w:rPr>
        <w:t>assessments provide a reliable, meaningful, and efficient measure of student achievement as NAEP</w:t>
      </w:r>
      <w:r w:rsidRPr="00133C6C">
        <w:rPr>
          <w:rFonts w:ascii="Calibri" w:eastAsia="Calibri" w:hAnsi="Calibri" w:cs="Calibri"/>
          <w:spacing w:val="1"/>
        </w:rPr>
        <w:t xml:space="preserve"> </w:t>
      </w:r>
      <w:r w:rsidRPr="00133C6C">
        <w:rPr>
          <w:rFonts w:ascii="Calibri" w:eastAsia="Calibri" w:hAnsi="Calibri" w:cs="Calibri"/>
        </w:rPr>
        <w:t>explores the use of an online assessment platform, a transition to the use of new assessment</w:t>
      </w:r>
      <w:r w:rsidRPr="00133C6C">
        <w:rPr>
          <w:rFonts w:ascii="Calibri" w:eastAsia="Calibri" w:hAnsi="Calibri" w:cs="Calibri"/>
          <w:spacing w:val="1"/>
        </w:rPr>
        <w:t xml:space="preserve"> </w:t>
      </w:r>
      <w:r w:rsidRPr="00133C6C">
        <w:rPr>
          <w:rFonts w:ascii="Calibri" w:eastAsia="Calibri" w:hAnsi="Calibri" w:cs="Calibri"/>
        </w:rPr>
        <w:t>administration devices, and, where schools are willing and able, the use of schools’ own internet</w:t>
      </w:r>
      <w:r w:rsidRPr="00133C6C">
        <w:rPr>
          <w:rFonts w:ascii="Calibri" w:eastAsia="Calibri" w:hAnsi="Calibri" w:cs="Calibri"/>
          <w:spacing w:val="1"/>
        </w:rPr>
        <w:t xml:space="preserve"> </w:t>
      </w:r>
      <w:r w:rsidRPr="00133C6C">
        <w:rPr>
          <w:rFonts w:ascii="Calibri" w:eastAsia="Calibri" w:hAnsi="Calibri" w:cs="Calibri"/>
        </w:rPr>
        <w:t>connections. As part of an effort to allow students to take NAEP on more familiar devices, NAEP is</w:t>
      </w:r>
      <w:r w:rsidRPr="00133C6C">
        <w:rPr>
          <w:rFonts w:ascii="Calibri" w:eastAsia="Calibri" w:hAnsi="Calibri" w:cs="Calibri"/>
          <w:spacing w:val="1"/>
        </w:rPr>
        <w:t xml:space="preserve"> </w:t>
      </w:r>
      <w:r w:rsidRPr="00133C6C">
        <w:rPr>
          <w:rFonts w:ascii="Calibri" w:eastAsia="Calibri" w:hAnsi="Calibri" w:cs="Calibri"/>
        </w:rPr>
        <w:t xml:space="preserve">transitioning to the use of Chromebooks in the 2024 administration. In prior years, only </w:t>
      </w:r>
      <w:r w:rsidRPr="00133C6C">
        <w:rPr>
          <w:rFonts w:ascii="Calibri" w:eastAsia="Calibri" w:hAnsi="Calibri" w:cs="Calibri"/>
        </w:rPr>
        <w:t>SurfacePro</w:t>
      </w:r>
      <w:r w:rsidRPr="00133C6C">
        <w:rPr>
          <w:rFonts w:ascii="Calibri" w:eastAsia="Calibri" w:hAnsi="Calibri" w:cs="Calibri"/>
          <w:spacing w:val="1"/>
        </w:rPr>
        <w:t xml:space="preserve"> </w:t>
      </w:r>
      <w:r w:rsidRPr="00133C6C">
        <w:rPr>
          <w:rFonts w:ascii="Calibri" w:eastAsia="Calibri" w:hAnsi="Calibri" w:cs="Calibri"/>
        </w:rPr>
        <w:t>tablets were used to administer NAEP. The transition to Chromebooks includes a study of the</w:t>
      </w:r>
      <w:r w:rsidRPr="00133C6C">
        <w:rPr>
          <w:rFonts w:ascii="Calibri" w:eastAsia="Calibri" w:hAnsi="Calibri" w:cs="Calibri"/>
          <w:spacing w:val="1"/>
        </w:rPr>
        <w:t xml:space="preserve"> </w:t>
      </w:r>
      <w:r w:rsidRPr="00133C6C">
        <w:rPr>
          <w:rFonts w:ascii="Calibri" w:eastAsia="Calibri" w:hAnsi="Calibri" w:cs="Calibri"/>
        </w:rPr>
        <w:t>comparability of administration on the two devices; a portion of students will assess on Chromebooks</w:t>
      </w:r>
      <w:r w:rsidRPr="00133C6C">
        <w:rPr>
          <w:rFonts w:ascii="Calibri" w:eastAsia="Calibri" w:hAnsi="Calibri" w:cs="Calibri"/>
          <w:spacing w:val="-47"/>
        </w:rPr>
        <w:t xml:space="preserve"> </w:t>
      </w:r>
      <w:r w:rsidRPr="00133C6C">
        <w:rPr>
          <w:rFonts w:ascii="Calibri" w:eastAsia="Calibri" w:hAnsi="Calibri" w:cs="Calibri"/>
        </w:rPr>
        <w:t>and</w:t>
      </w:r>
      <w:r w:rsidRPr="00133C6C">
        <w:rPr>
          <w:rFonts w:ascii="Calibri" w:eastAsia="Calibri" w:hAnsi="Calibri" w:cs="Calibri"/>
          <w:spacing w:val="-2"/>
        </w:rPr>
        <w:t xml:space="preserve"> </w:t>
      </w:r>
      <w:r w:rsidRPr="00133C6C">
        <w:rPr>
          <w:rFonts w:ascii="Calibri" w:eastAsia="Calibri" w:hAnsi="Calibri" w:cs="Calibri"/>
        </w:rPr>
        <w:t>a</w:t>
      </w:r>
      <w:r w:rsidRPr="00133C6C">
        <w:rPr>
          <w:rFonts w:ascii="Calibri" w:eastAsia="Calibri" w:hAnsi="Calibri" w:cs="Calibri"/>
          <w:spacing w:val="-1"/>
        </w:rPr>
        <w:t xml:space="preserve"> </w:t>
      </w:r>
      <w:r w:rsidRPr="00133C6C">
        <w:rPr>
          <w:rFonts w:ascii="Calibri" w:eastAsia="Calibri" w:hAnsi="Calibri" w:cs="Calibri"/>
        </w:rPr>
        <w:t>portion</w:t>
      </w:r>
      <w:r w:rsidRPr="00133C6C">
        <w:rPr>
          <w:rFonts w:ascii="Calibri" w:eastAsia="Calibri" w:hAnsi="Calibri" w:cs="Calibri"/>
          <w:spacing w:val="-2"/>
        </w:rPr>
        <w:t xml:space="preserve"> </w:t>
      </w:r>
      <w:r w:rsidRPr="00133C6C">
        <w:rPr>
          <w:rFonts w:ascii="Calibri" w:eastAsia="Calibri" w:hAnsi="Calibri" w:cs="Calibri"/>
        </w:rPr>
        <w:t>will</w:t>
      </w:r>
      <w:r w:rsidRPr="00133C6C">
        <w:rPr>
          <w:rFonts w:ascii="Calibri" w:eastAsia="Calibri" w:hAnsi="Calibri" w:cs="Calibri"/>
          <w:spacing w:val="-3"/>
        </w:rPr>
        <w:t xml:space="preserve"> </w:t>
      </w:r>
      <w:r w:rsidRPr="00133C6C">
        <w:rPr>
          <w:rFonts w:ascii="Calibri" w:eastAsia="Calibri" w:hAnsi="Calibri" w:cs="Calibri"/>
        </w:rPr>
        <w:t>assess</w:t>
      </w:r>
      <w:r w:rsidRPr="00133C6C">
        <w:rPr>
          <w:rFonts w:ascii="Calibri" w:eastAsia="Calibri" w:hAnsi="Calibri" w:cs="Calibri"/>
          <w:spacing w:val="-3"/>
        </w:rPr>
        <w:t xml:space="preserve"> </w:t>
      </w:r>
      <w:r w:rsidRPr="00133C6C">
        <w:rPr>
          <w:rFonts w:ascii="Calibri" w:eastAsia="Calibri" w:hAnsi="Calibri" w:cs="Calibri"/>
        </w:rPr>
        <w:t>on</w:t>
      </w:r>
      <w:r w:rsidRPr="00133C6C">
        <w:rPr>
          <w:rFonts w:ascii="Calibri" w:eastAsia="Calibri" w:hAnsi="Calibri" w:cs="Calibri"/>
          <w:spacing w:val="-2"/>
        </w:rPr>
        <w:t xml:space="preserve"> </w:t>
      </w:r>
      <w:r w:rsidRPr="00133C6C">
        <w:rPr>
          <w:rFonts w:ascii="Calibri" w:eastAsia="Calibri" w:hAnsi="Calibri" w:cs="Calibri"/>
        </w:rPr>
        <w:t>SurfacePros</w:t>
      </w:r>
      <w:r w:rsidRPr="00133C6C">
        <w:rPr>
          <w:rFonts w:ascii="Calibri" w:eastAsia="Calibri" w:hAnsi="Calibri" w:cs="Calibri"/>
        </w:rPr>
        <w:t>.</w:t>
      </w:r>
      <w:r w:rsidRPr="00133C6C">
        <w:rPr>
          <w:rFonts w:ascii="Calibri" w:eastAsia="Calibri" w:hAnsi="Calibri" w:cs="Calibri"/>
          <w:spacing w:val="-1"/>
        </w:rPr>
        <w:t xml:space="preserve"> </w:t>
      </w:r>
      <w:r w:rsidRPr="00133C6C">
        <w:rPr>
          <w:rFonts w:ascii="Calibri" w:eastAsia="Calibri" w:hAnsi="Calibri" w:cs="Calibri"/>
        </w:rPr>
        <w:t>An</w:t>
      </w:r>
      <w:r w:rsidRPr="00133C6C">
        <w:rPr>
          <w:rFonts w:ascii="Calibri" w:eastAsia="Calibri" w:hAnsi="Calibri" w:cs="Calibri"/>
          <w:spacing w:val="-3"/>
        </w:rPr>
        <w:t xml:space="preserve"> </w:t>
      </w:r>
      <w:r w:rsidRPr="00133C6C">
        <w:rPr>
          <w:rFonts w:ascii="Calibri" w:eastAsia="Calibri" w:hAnsi="Calibri" w:cs="Calibri"/>
        </w:rPr>
        <w:t>additional</w:t>
      </w:r>
      <w:r w:rsidRPr="00133C6C">
        <w:rPr>
          <w:rFonts w:ascii="Calibri" w:eastAsia="Calibri" w:hAnsi="Calibri" w:cs="Calibri"/>
          <w:spacing w:val="-3"/>
        </w:rPr>
        <w:t xml:space="preserve"> </w:t>
      </w:r>
      <w:r w:rsidRPr="00133C6C">
        <w:rPr>
          <w:rFonts w:ascii="Calibri" w:eastAsia="Calibri" w:hAnsi="Calibri" w:cs="Calibri"/>
        </w:rPr>
        <w:t>pilot study</w:t>
      </w:r>
      <w:r w:rsidRPr="00133C6C">
        <w:rPr>
          <w:rFonts w:ascii="Calibri" w:eastAsia="Calibri" w:hAnsi="Calibri" w:cs="Calibri"/>
          <w:spacing w:val="-1"/>
        </w:rPr>
        <w:t xml:space="preserve"> </w:t>
      </w:r>
      <w:r w:rsidRPr="00133C6C">
        <w:rPr>
          <w:rFonts w:ascii="Calibri" w:eastAsia="Calibri" w:hAnsi="Calibri" w:cs="Calibri"/>
        </w:rPr>
        <w:t>will</w:t>
      </w:r>
      <w:r w:rsidRPr="00133C6C">
        <w:rPr>
          <w:rFonts w:ascii="Calibri" w:eastAsia="Calibri" w:hAnsi="Calibri" w:cs="Calibri"/>
          <w:spacing w:val="-1"/>
        </w:rPr>
        <w:t xml:space="preserve"> </w:t>
      </w:r>
      <w:r w:rsidRPr="00133C6C">
        <w:rPr>
          <w:rFonts w:ascii="Calibri" w:eastAsia="Calibri" w:hAnsi="Calibri" w:cs="Calibri"/>
        </w:rPr>
        <w:t>focus</w:t>
      </w:r>
      <w:r w:rsidRPr="00133C6C">
        <w:rPr>
          <w:rFonts w:ascii="Calibri" w:eastAsia="Calibri" w:hAnsi="Calibri" w:cs="Calibri"/>
          <w:spacing w:val="-2"/>
        </w:rPr>
        <w:t xml:space="preserve"> </w:t>
      </w:r>
      <w:r w:rsidRPr="00133C6C">
        <w:rPr>
          <w:rFonts w:ascii="Calibri" w:eastAsia="Calibri" w:hAnsi="Calibri" w:cs="Calibri"/>
        </w:rPr>
        <w:t>only</w:t>
      </w:r>
      <w:r w:rsidRPr="00133C6C">
        <w:rPr>
          <w:rFonts w:ascii="Calibri" w:eastAsia="Calibri" w:hAnsi="Calibri" w:cs="Calibri"/>
          <w:spacing w:val="-2"/>
        </w:rPr>
        <w:t xml:space="preserve"> </w:t>
      </w:r>
      <w:r w:rsidRPr="00133C6C">
        <w:rPr>
          <w:rFonts w:ascii="Calibri" w:eastAsia="Calibri" w:hAnsi="Calibri" w:cs="Calibri"/>
        </w:rPr>
        <w:t>on</w:t>
      </w:r>
      <w:r w:rsidRPr="00133C6C">
        <w:rPr>
          <w:rFonts w:ascii="Calibri" w:eastAsia="Calibri" w:hAnsi="Calibri" w:cs="Calibri"/>
          <w:spacing w:val="-1"/>
        </w:rPr>
        <w:t xml:space="preserve"> </w:t>
      </w:r>
      <w:r w:rsidRPr="00133C6C">
        <w:rPr>
          <w:rFonts w:ascii="Calibri" w:eastAsia="Calibri" w:hAnsi="Calibri" w:cs="Calibri"/>
        </w:rPr>
        <w:t>Chromebooks.</w:t>
      </w:r>
    </w:p>
    <w:p w:rsidR="00050174" w:rsidRPr="00133C6C" w:rsidP="00050174" w14:paraId="175359EB" w14:textId="77777777">
      <w:pPr>
        <w:autoSpaceDE w:val="0"/>
        <w:autoSpaceDN w:val="0"/>
        <w:spacing w:before="9" w:after="0" w:line="240" w:lineRule="auto"/>
        <w:rPr>
          <w:rFonts w:ascii="Calibri" w:eastAsia="Calibri" w:hAnsi="Calibri" w:cs="Calibri"/>
          <w:sz w:val="21"/>
        </w:rPr>
      </w:pPr>
    </w:p>
    <w:p w:rsidR="00050174" w:rsidRPr="00133C6C" w:rsidP="00050174" w14:paraId="73AD5307" w14:textId="77777777">
      <w:pPr>
        <w:autoSpaceDE w:val="0"/>
        <w:autoSpaceDN w:val="0"/>
        <w:spacing w:after="0" w:line="240" w:lineRule="auto"/>
        <w:ind w:left="519" w:right="146"/>
        <w:rPr>
          <w:rFonts w:ascii="Calibri" w:eastAsia="Calibri" w:hAnsi="Calibri" w:cs="Calibri"/>
        </w:rPr>
      </w:pPr>
      <w:r w:rsidRPr="00133C6C">
        <w:rPr>
          <w:rFonts w:ascii="Calibri" w:eastAsia="Calibri" w:hAnsi="Calibri" w:cs="Calibri"/>
        </w:rPr>
        <w:t xml:space="preserve">Please note that the mathematics and reading results for </w:t>
      </w:r>
      <w:r w:rsidRPr="00133C6C">
        <w:rPr>
          <w:rFonts w:ascii="Calibri" w:eastAsia="Calibri" w:hAnsi="Calibri" w:cs="Calibri"/>
          <w:b/>
        </w:rPr>
        <w:t>2024 NAEP will be delayed until winter 2024</w:t>
      </w:r>
      <w:r w:rsidRPr="00133C6C">
        <w:rPr>
          <w:rFonts w:ascii="Calibri" w:eastAsia="Calibri" w:hAnsi="Calibri" w:cs="Calibri"/>
          <w:b/>
          <w:spacing w:val="1"/>
        </w:rPr>
        <w:t xml:space="preserve"> </w:t>
      </w:r>
      <w:r w:rsidRPr="00133C6C">
        <w:rPr>
          <w:rFonts w:ascii="Calibri" w:eastAsia="Calibri" w:hAnsi="Calibri" w:cs="Calibri"/>
        </w:rPr>
        <w:t>to allow for time to complete analysis of the comparability study between the Chromebooks and</w:t>
      </w:r>
      <w:r w:rsidRPr="00133C6C">
        <w:rPr>
          <w:rFonts w:ascii="Calibri" w:eastAsia="Calibri" w:hAnsi="Calibri" w:cs="Calibri"/>
          <w:spacing w:val="1"/>
        </w:rPr>
        <w:t xml:space="preserve"> </w:t>
      </w:r>
      <w:r w:rsidRPr="00133C6C">
        <w:rPr>
          <w:rFonts w:ascii="Calibri" w:eastAsia="Calibri" w:hAnsi="Calibri" w:cs="Calibri"/>
        </w:rPr>
        <w:t>SurfacePros</w:t>
      </w:r>
      <w:r w:rsidRPr="00133C6C">
        <w:rPr>
          <w:rFonts w:ascii="Calibri" w:eastAsia="Calibri" w:hAnsi="Calibri" w:cs="Calibri"/>
        </w:rPr>
        <w:t>. Mathematics and reading results for the 12</w:t>
      </w:r>
      <w:r w:rsidRPr="00133C6C">
        <w:rPr>
          <w:rFonts w:ascii="Calibri" w:eastAsia="Calibri" w:hAnsi="Calibri" w:cs="Calibri"/>
          <w:vertAlign w:val="superscript"/>
        </w:rPr>
        <w:t>th</w:t>
      </w:r>
      <w:r w:rsidRPr="00133C6C">
        <w:rPr>
          <w:rFonts w:ascii="Calibri" w:eastAsia="Calibri" w:hAnsi="Calibri" w:cs="Calibri"/>
        </w:rPr>
        <w:t xml:space="preserve"> grade and grade 8 science results will then be</w:t>
      </w:r>
      <w:r w:rsidRPr="00133C6C">
        <w:rPr>
          <w:rFonts w:ascii="Calibri" w:eastAsia="Calibri" w:hAnsi="Calibri" w:cs="Calibri"/>
          <w:spacing w:val="-47"/>
        </w:rPr>
        <w:t xml:space="preserve"> </w:t>
      </w:r>
      <w:r w:rsidRPr="00133C6C">
        <w:rPr>
          <w:rFonts w:ascii="Calibri" w:eastAsia="Calibri" w:hAnsi="Calibri" w:cs="Calibri"/>
        </w:rPr>
        <w:t>released</w:t>
      </w:r>
      <w:r w:rsidRPr="00133C6C">
        <w:rPr>
          <w:rFonts w:ascii="Calibri" w:eastAsia="Calibri" w:hAnsi="Calibri" w:cs="Calibri"/>
          <w:spacing w:val="-4"/>
        </w:rPr>
        <w:t xml:space="preserve"> </w:t>
      </w:r>
      <w:r w:rsidRPr="00133C6C">
        <w:rPr>
          <w:rFonts w:ascii="Calibri" w:eastAsia="Calibri" w:hAnsi="Calibri" w:cs="Calibri"/>
        </w:rPr>
        <w:t>approximately</w:t>
      </w:r>
      <w:r w:rsidRPr="00133C6C">
        <w:rPr>
          <w:rFonts w:ascii="Calibri" w:eastAsia="Calibri" w:hAnsi="Calibri" w:cs="Calibri"/>
          <w:spacing w:val="-2"/>
        </w:rPr>
        <w:t xml:space="preserve"> </w:t>
      </w:r>
      <w:r w:rsidRPr="00133C6C">
        <w:rPr>
          <w:rFonts w:ascii="Calibri" w:eastAsia="Calibri" w:hAnsi="Calibri" w:cs="Calibri"/>
        </w:rPr>
        <w:t>6</w:t>
      </w:r>
      <w:r w:rsidRPr="00133C6C">
        <w:rPr>
          <w:rFonts w:ascii="Calibri" w:eastAsia="Calibri" w:hAnsi="Calibri" w:cs="Calibri"/>
          <w:spacing w:val="-2"/>
        </w:rPr>
        <w:t xml:space="preserve"> </w:t>
      </w:r>
      <w:r w:rsidRPr="00133C6C">
        <w:rPr>
          <w:rFonts w:ascii="Calibri" w:eastAsia="Calibri" w:hAnsi="Calibri" w:cs="Calibri"/>
        </w:rPr>
        <w:t>months after release</w:t>
      </w:r>
      <w:r w:rsidRPr="00133C6C">
        <w:rPr>
          <w:rFonts w:ascii="Calibri" w:eastAsia="Calibri" w:hAnsi="Calibri" w:cs="Calibri"/>
          <w:spacing w:val="-2"/>
        </w:rPr>
        <w:t xml:space="preserve"> </w:t>
      </w:r>
      <w:r w:rsidRPr="00133C6C">
        <w:rPr>
          <w:rFonts w:ascii="Calibri" w:eastAsia="Calibri" w:hAnsi="Calibri" w:cs="Calibri"/>
        </w:rPr>
        <w:t>of</w:t>
      </w:r>
      <w:r w:rsidRPr="00133C6C">
        <w:rPr>
          <w:rFonts w:ascii="Calibri" w:eastAsia="Calibri" w:hAnsi="Calibri" w:cs="Calibri"/>
          <w:spacing w:val="-2"/>
        </w:rPr>
        <w:t xml:space="preserve"> </w:t>
      </w:r>
      <w:r w:rsidRPr="00133C6C">
        <w:rPr>
          <w:rFonts w:ascii="Calibri" w:eastAsia="Calibri" w:hAnsi="Calibri" w:cs="Calibri"/>
        </w:rPr>
        <w:t>the</w:t>
      </w:r>
      <w:r w:rsidRPr="00133C6C">
        <w:rPr>
          <w:rFonts w:ascii="Calibri" w:eastAsia="Calibri" w:hAnsi="Calibri" w:cs="Calibri"/>
          <w:spacing w:val="-3"/>
        </w:rPr>
        <w:t xml:space="preserve"> </w:t>
      </w:r>
      <w:r w:rsidRPr="00133C6C">
        <w:rPr>
          <w:rFonts w:ascii="Calibri" w:eastAsia="Calibri" w:hAnsi="Calibri" w:cs="Calibri"/>
        </w:rPr>
        <w:t>mathematics</w:t>
      </w:r>
      <w:r w:rsidRPr="00133C6C">
        <w:rPr>
          <w:rFonts w:ascii="Calibri" w:eastAsia="Calibri" w:hAnsi="Calibri" w:cs="Calibri"/>
          <w:spacing w:val="-3"/>
        </w:rPr>
        <w:t xml:space="preserve"> </w:t>
      </w:r>
      <w:r w:rsidRPr="00133C6C">
        <w:rPr>
          <w:rFonts w:ascii="Calibri" w:eastAsia="Calibri" w:hAnsi="Calibri" w:cs="Calibri"/>
        </w:rPr>
        <w:t>and</w:t>
      </w:r>
      <w:r w:rsidRPr="00133C6C">
        <w:rPr>
          <w:rFonts w:ascii="Calibri" w:eastAsia="Calibri" w:hAnsi="Calibri" w:cs="Calibri"/>
          <w:spacing w:val="-2"/>
        </w:rPr>
        <w:t xml:space="preserve"> </w:t>
      </w:r>
      <w:r w:rsidRPr="00133C6C">
        <w:rPr>
          <w:rFonts w:ascii="Calibri" w:eastAsia="Calibri" w:hAnsi="Calibri" w:cs="Calibri"/>
        </w:rPr>
        <w:t>reading</w:t>
      </w:r>
      <w:r w:rsidRPr="00133C6C">
        <w:rPr>
          <w:rFonts w:ascii="Calibri" w:eastAsia="Calibri" w:hAnsi="Calibri" w:cs="Calibri"/>
          <w:spacing w:val="-1"/>
        </w:rPr>
        <w:t xml:space="preserve"> </w:t>
      </w:r>
      <w:r w:rsidRPr="00133C6C">
        <w:rPr>
          <w:rFonts w:ascii="Calibri" w:eastAsia="Calibri" w:hAnsi="Calibri" w:cs="Calibri"/>
        </w:rPr>
        <w:t>results.</w:t>
      </w:r>
    </w:p>
    <w:p w:rsidR="00050174" w:rsidRPr="00133C6C" w:rsidP="00050174" w14:paraId="5B571865" w14:textId="77777777">
      <w:pPr>
        <w:autoSpaceDE w:val="0"/>
        <w:autoSpaceDN w:val="0"/>
        <w:spacing w:after="0" w:line="240" w:lineRule="auto"/>
        <w:rPr>
          <w:rFonts w:ascii="Calibri" w:eastAsia="Calibri" w:hAnsi="Calibri" w:cs="Calibri"/>
        </w:rPr>
        <w:sectPr w:rsidSect="00017605">
          <w:footerReference w:type="default" r:id="rId38"/>
          <w:type w:val="continuous"/>
          <w:pgSz w:w="12240" w:h="15840"/>
          <w:pgMar w:top="990" w:right="1360" w:bottom="1260" w:left="920" w:header="0" w:footer="684" w:gutter="0"/>
          <w:cols w:space="720"/>
          <w:titlePg/>
          <w:docGrid w:linePitch="299"/>
        </w:sectPr>
      </w:pPr>
    </w:p>
    <w:p w:rsidR="008469F9" w:rsidP="008469F9" w14:paraId="134213AA" w14:textId="77777777">
      <w:pPr>
        <w:autoSpaceDE w:val="0"/>
        <w:autoSpaceDN w:val="0"/>
        <w:spacing w:after="0" w:line="240" w:lineRule="auto"/>
        <w:ind w:right="232"/>
        <w:rPr>
          <w:rFonts w:ascii="Calibri" w:eastAsia="Calibri" w:hAnsi="Calibri" w:cs="Calibri"/>
        </w:rPr>
      </w:pPr>
    </w:p>
    <w:p w:rsidR="00050174" w:rsidRPr="00133C6C" w:rsidP="008469F9" w14:paraId="374FC76A" w14:textId="77777777">
      <w:pPr>
        <w:autoSpaceDE w:val="0"/>
        <w:autoSpaceDN w:val="0"/>
        <w:spacing w:before="39" w:after="0" w:line="240" w:lineRule="auto"/>
        <w:ind w:right="232"/>
        <w:rPr>
          <w:rFonts w:ascii="Calibri" w:eastAsia="Calibri" w:hAnsi="Calibri" w:cs="Calibri"/>
        </w:rPr>
      </w:pPr>
      <w:r w:rsidRPr="00133C6C">
        <w:rPr>
          <w:rFonts w:ascii="Calibri" w:eastAsia="Calibri" w:hAnsi="Calibri" w:cs="Calibri"/>
        </w:rPr>
        <w:t>The following international studies will also occur in the 2023-2024 school year: the Program for</w:t>
      </w:r>
      <w:r w:rsidRPr="00133C6C">
        <w:rPr>
          <w:rFonts w:ascii="Calibri" w:eastAsia="Calibri" w:hAnsi="Calibri" w:cs="Calibri"/>
          <w:spacing w:val="1"/>
        </w:rPr>
        <w:t xml:space="preserve"> </w:t>
      </w:r>
      <w:r w:rsidRPr="00133C6C">
        <w:rPr>
          <w:rFonts w:ascii="Calibri" w:eastAsia="Calibri" w:hAnsi="Calibri" w:cs="Calibri"/>
        </w:rPr>
        <w:t>International Student Assessment (PISA) and the Teaching and Learning International Survey (TALIS).</w:t>
      </w:r>
      <w:r w:rsidRPr="00133C6C">
        <w:rPr>
          <w:rFonts w:ascii="Calibri" w:eastAsia="Calibri" w:hAnsi="Calibri" w:cs="Calibri"/>
          <w:spacing w:val="1"/>
        </w:rPr>
        <w:t xml:space="preserve"> </w:t>
      </w:r>
      <w:r w:rsidRPr="00133C6C">
        <w:rPr>
          <w:rFonts w:ascii="Calibri" w:eastAsia="Calibri" w:hAnsi="Calibri" w:cs="Calibri"/>
        </w:rPr>
        <w:t>PISA is an assessment of the mathematics, reading, and science literacy skills of 15-year-old students</w:t>
      </w:r>
      <w:r w:rsidRPr="00133C6C">
        <w:rPr>
          <w:rFonts w:ascii="Calibri" w:eastAsia="Calibri" w:hAnsi="Calibri" w:cs="Calibri"/>
          <w:spacing w:val="1"/>
        </w:rPr>
        <w:t xml:space="preserve"> </w:t>
      </w:r>
      <w:r w:rsidRPr="00133C6C">
        <w:rPr>
          <w:rFonts w:ascii="Calibri" w:eastAsia="Calibri" w:hAnsi="Calibri" w:cs="Calibri"/>
        </w:rPr>
        <w:t>and produces important information on the skills of U.S. high school students in comparison with their</w:t>
      </w:r>
      <w:r w:rsidRPr="00133C6C">
        <w:rPr>
          <w:rFonts w:ascii="Calibri" w:eastAsia="Calibri" w:hAnsi="Calibri" w:cs="Calibri"/>
          <w:spacing w:val="1"/>
        </w:rPr>
        <w:t xml:space="preserve"> </w:t>
      </w:r>
      <w:r w:rsidRPr="00133C6C">
        <w:rPr>
          <w:rFonts w:ascii="Calibri" w:eastAsia="Calibri" w:hAnsi="Calibri" w:cs="Calibri"/>
        </w:rPr>
        <w:t>peers around the world. TALIS is a survey of high school teachers and principals providing information</w:t>
      </w:r>
      <w:r w:rsidRPr="00133C6C">
        <w:rPr>
          <w:rFonts w:ascii="Calibri" w:eastAsia="Calibri" w:hAnsi="Calibri" w:cs="Calibri"/>
          <w:spacing w:val="1"/>
        </w:rPr>
        <w:t xml:space="preserve"> </w:t>
      </w:r>
      <w:r w:rsidRPr="00133C6C">
        <w:rPr>
          <w:rFonts w:ascii="Calibri" w:eastAsia="Calibri" w:hAnsi="Calibri" w:cs="Calibri"/>
        </w:rPr>
        <w:t>on the jobs of teachers and principals in the United States as compared with schools around the world.</w:t>
      </w:r>
      <w:r w:rsidRPr="00133C6C">
        <w:rPr>
          <w:rFonts w:ascii="Calibri" w:eastAsia="Calibri" w:hAnsi="Calibri" w:cs="Calibri"/>
          <w:spacing w:val="-47"/>
        </w:rPr>
        <w:t xml:space="preserve"> </w:t>
      </w:r>
      <w:r w:rsidRPr="00133C6C">
        <w:rPr>
          <w:rFonts w:ascii="Calibri" w:eastAsia="Calibri" w:hAnsi="Calibri" w:cs="Calibri"/>
        </w:rPr>
        <w:t>If you have any questions regarding the international assessments, please contact Mary Coleman,</w:t>
      </w:r>
      <w:r w:rsidRPr="00133C6C">
        <w:rPr>
          <w:rFonts w:ascii="Calibri" w:eastAsia="Calibri" w:hAnsi="Calibri" w:cs="Calibri"/>
          <w:spacing w:val="1"/>
        </w:rPr>
        <w:t xml:space="preserve"> </w:t>
      </w:r>
      <w:r w:rsidRPr="00133C6C">
        <w:rPr>
          <w:rFonts w:ascii="Calibri" w:eastAsia="Calibri" w:hAnsi="Calibri" w:cs="Calibri"/>
        </w:rPr>
        <w:t>B</w:t>
      </w:r>
      <w:r w:rsidRPr="00133C6C">
        <w:rPr>
          <w:rFonts w:ascii="Segoe UI" w:eastAsia="Calibri" w:hAnsi="Calibri" w:cs="Calibri"/>
          <w:sz w:val="20"/>
        </w:rPr>
        <w:t>ranch</w:t>
      </w:r>
      <w:r w:rsidRPr="00133C6C">
        <w:rPr>
          <w:rFonts w:ascii="Segoe UI" w:eastAsia="Calibri" w:hAnsi="Calibri" w:cs="Calibri"/>
          <w:spacing w:val="-1"/>
          <w:sz w:val="20"/>
        </w:rPr>
        <w:t xml:space="preserve"> </w:t>
      </w:r>
      <w:r w:rsidRPr="00133C6C">
        <w:rPr>
          <w:rFonts w:ascii="Segoe UI" w:eastAsia="Calibri" w:hAnsi="Calibri" w:cs="Calibri"/>
          <w:sz w:val="20"/>
        </w:rPr>
        <w:t>Chief, International</w:t>
      </w:r>
      <w:r w:rsidRPr="00133C6C">
        <w:rPr>
          <w:rFonts w:ascii="Segoe UI" w:eastAsia="Calibri" w:hAnsi="Calibri" w:cs="Calibri"/>
          <w:spacing w:val="1"/>
          <w:sz w:val="20"/>
        </w:rPr>
        <w:t xml:space="preserve"> </w:t>
      </w:r>
      <w:r w:rsidRPr="00133C6C">
        <w:rPr>
          <w:rFonts w:ascii="Segoe UI" w:eastAsia="Calibri" w:hAnsi="Calibri" w:cs="Calibri"/>
          <w:sz w:val="20"/>
        </w:rPr>
        <w:t>Activities</w:t>
      </w:r>
      <w:r w:rsidRPr="00133C6C">
        <w:rPr>
          <w:rFonts w:ascii="Segoe UI" w:eastAsia="Calibri" w:hAnsi="Calibri" w:cs="Calibri"/>
          <w:spacing w:val="-1"/>
          <w:sz w:val="20"/>
        </w:rPr>
        <w:t xml:space="preserve"> </w:t>
      </w:r>
      <w:r w:rsidRPr="00133C6C">
        <w:rPr>
          <w:rFonts w:ascii="Segoe UI" w:eastAsia="Calibri" w:hAnsi="Calibri" w:cs="Calibri"/>
          <w:sz w:val="20"/>
        </w:rPr>
        <w:t>Program,</w:t>
      </w:r>
      <w:r w:rsidRPr="00133C6C">
        <w:rPr>
          <w:rFonts w:ascii="Segoe UI" w:eastAsia="Calibri" w:hAnsi="Calibri" w:cs="Calibri"/>
          <w:spacing w:val="-5"/>
          <w:sz w:val="20"/>
        </w:rPr>
        <w:t xml:space="preserve"> </w:t>
      </w:r>
      <w:r w:rsidRPr="00133C6C">
        <w:rPr>
          <w:rFonts w:ascii="Calibri" w:eastAsia="Calibri" w:hAnsi="Calibri" w:cs="Calibri"/>
        </w:rPr>
        <w:t xml:space="preserve">at </w:t>
      </w:r>
      <w:hyperlink r:id="rId33">
        <w:r w:rsidRPr="00133C6C">
          <w:rPr>
            <w:rFonts w:ascii="Calibri" w:eastAsia="Calibri" w:hAnsi="Calibri" w:cs="Calibri"/>
            <w:color w:val="0000FF"/>
            <w:u w:val="single" w:color="0000FF"/>
          </w:rPr>
          <w:t>mary.coleman@ed.gov</w:t>
        </w:r>
      </w:hyperlink>
      <w:r w:rsidRPr="00133C6C">
        <w:rPr>
          <w:rFonts w:ascii="Calibri" w:eastAsia="Calibri" w:hAnsi="Calibri" w:cs="Calibri"/>
        </w:rPr>
        <w:t>.</w:t>
      </w:r>
    </w:p>
    <w:p w:rsidR="00050174" w:rsidRPr="00133C6C" w:rsidP="00050174" w14:paraId="0AA1F67E" w14:textId="77777777">
      <w:pPr>
        <w:autoSpaceDE w:val="0"/>
        <w:autoSpaceDN w:val="0"/>
        <w:spacing w:before="5" w:after="0" w:line="240" w:lineRule="auto"/>
        <w:rPr>
          <w:rFonts w:ascii="Calibri" w:eastAsia="Calibri" w:hAnsi="Calibri" w:cs="Calibri"/>
          <w:sz w:val="17"/>
        </w:rPr>
      </w:pPr>
    </w:p>
    <w:p w:rsidR="00050174" w:rsidRPr="00133C6C" w:rsidP="008469F9" w14:paraId="0279F01B" w14:textId="77777777">
      <w:pPr>
        <w:autoSpaceDE w:val="0"/>
        <w:autoSpaceDN w:val="0"/>
        <w:spacing w:before="57" w:after="0" w:line="240" w:lineRule="auto"/>
        <w:rPr>
          <w:rFonts w:ascii="Calibri" w:eastAsia="Calibri" w:hAnsi="Calibri" w:cs="Calibri"/>
        </w:rPr>
      </w:pPr>
      <w:r w:rsidRPr="00133C6C">
        <w:rPr>
          <w:rFonts w:ascii="Calibri" w:eastAsia="Calibri" w:hAnsi="Calibri" w:cs="Calibri"/>
        </w:rPr>
        <w:t>We will continue to keep you informed of NCES assessments activities and notify you of any changes. If</w:t>
      </w:r>
      <w:r w:rsidRPr="00133C6C">
        <w:rPr>
          <w:rFonts w:ascii="Calibri" w:eastAsia="Calibri" w:hAnsi="Calibri" w:cs="Calibri"/>
          <w:spacing w:val="1"/>
        </w:rPr>
        <w:t xml:space="preserve"> </w:t>
      </w:r>
      <w:r w:rsidRPr="00133C6C">
        <w:rPr>
          <w:rFonts w:ascii="Calibri" w:eastAsia="Calibri" w:hAnsi="Calibri" w:cs="Calibri"/>
        </w:rPr>
        <w:t>you</w:t>
      </w:r>
      <w:r w:rsidRPr="00133C6C">
        <w:rPr>
          <w:rFonts w:ascii="Calibri" w:eastAsia="Calibri" w:hAnsi="Calibri" w:cs="Calibri"/>
          <w:spacing w:val="-3"/>
        </w:rPr>
        <w:t xml:space="preserve"> </w:t>
      </w:r>
      <w:r w:rsidRPr="00133C6C">
        <w:rPr>
          <w:rFonts w:ascii="Calibri" w:eastAsia="Calibri" w:hAnsi="Calibri" w:cs="Calibri"/>
        </w:rPr>
        <w:t>have</w:t>
      </w:r>
      <w:r w:rsidRPr="00133C6C">
        <w:rPr>
          <w:rFonts w:ascii="Calibri" w:eastAsia="Calibri" w:hAnsi="Calibri" w:cs="Calibri"/>
          <w:spacing w:val="-3"/>
        </w:rPr>
        <w:t xml:space="preserve"> </w:t>
      </w:r>
      <w:r w:rsidRPr="00133C6C">
        <w:rPr>
          <w:rFonts w:ascii="Calibri" w:eastAsia="Calibri" w:hAnsi="Calibri" w:cs="Calibri"/>
        </w:rPr>
        <w:t>any questions,</w:t>
      </w:r>
      <w:r w:rsidRPr="00133C6C">
        <w:rPr>
          <w:rFonts w:ascii="Calibri" w:eastAsia="Calibri" w:hAnsi="Calibri" w:cs="Calibri"/>
          <w:spacing w:val="-3"/>
        </w:rPr>
        <w:t xml:space="preserve"> </w:t>
      </w:r>
      <w:r w:rsidRPr="00133C6C">
        <w:rPr>
          <w:rFonts w:ascii="Calibri" w:eastAsia="Calibri" w:hAnsi="Calibri" w:cs="Calibri"/>
        </w:rPr>
        <w:t>or</w:t>
      </w:r>
      <w:r w:rsidRPr="00133C6C">
        <w:rPr>
          <w:rFonts w:ascii="Calibri" w:eastAsia="Calibri" w:hAnsi="Calibri" w:cs="Calibri"/>
          <w:spacing w:val="-6"/>
        </w:rPr>
        <w:t xml:space="preserve"> </w:t>
      </w:r>
      <w:r w:rsidRPr="00133C6C">
        <w:rPr>
          <w:rFonts w:ascii="Calibri" w:eastAsia="Calibri" w:hAnsi="Calibri" w:cs="Calibri"/>
        </w:rPr>
        <w:t>if</w:t>
      </w:r>
      <w:r w:rsidRPr="00133C6C">
        <w:rPr>
          <w:rFonts w:ascii="Calibri" w:eastAsia="Calibri" w:hAnsi="Calibri" w:cs="Calibri"/>
          <w:spacing w:val="-2"/>
        </w:rPr>
        <w:t xml:space="preserve"> </w:t>
      </w:r>
      <w:r w:rsidRPr="00133C6C">
        <w:rPr>
          <w:rFonts w:ascii="Calibri" w:eastAsia="Calibri" w:hAnsi="Calibri" w:cs="Calibri"/>
        </w:rPr>
        <w:t>you</w:t>
      </w:r>
      <w:r w:rsidRPr="00133C6C">
        <w:rPr>
          <w:rFonts w:ascii="Calibri" w:eastAsia="Calibri" w:hAnsi="Calibri" w:cs="Calibri"/>
          <w:spacing w:val="-4"/>
        </w:rPr>
        <w:t xml:space="preserve"> </w:t>
      </w:r>
      <w:r w:rsidRPr="00133C6C">
        <w:rPr>
          <w:rFonts w:ascii="Calibri" w:eastAsia="Calibri" w:hAnsi="Calibri" w:cs="Calibri"/>
        </w:rPr>
        <w:t>would</w:t>
      </w:r>
      <w:r w:rsidRPr="00133C6C">
        <w:rPr>
          <w:rFonts w:ascii="Calibri" w:eastAsia="Calibri" w:hAnsi="Calibri" w:cs="Calibri"/>
          <w:spacing w:val="-2"/>
        </w:rPr>
        <w:t xml:space="preserve"> </w:t>
      </w:r>
      <w:r w:rsidRPr="00133C6C">
        <w:rPr>
          <w:rFonts w:ascii="Calibri" w:eastAsia="Calibri" w:hAnsi="Calibri" w:cs="Calibri"/>
        </w:rPr>
        <w:t>like</w:t>
      </w:r>
      <w:r w:rsidRPr="00133C6C">
        <w:rPr>
          <w:rFonts w:ascii="Calibri" w:eastAsia="Calibri" w:hAnsi="Calibri" w:cs="Calibri"/>
          <w:spacing w:val="-3"/>
        </w:rPr>
        <w:t xml:space="preserve"> </w:t>
      </w:r>
      <w:r w:rsidRPr="00133C6C">
        <w:rPr>
          <w:rFonts w:ascii="Calibri" w:eastAsia="Calibri" w:hAnsi="Calibri" w:cs="Calibri"/>
        </w:rPr>
        <w:t>additional</w:t>
      </w:r>
      <w:r w:rsidRPr="00133C6C">
        <w:rPr>
          <w:rFonts w:ascii="Calibri" w:eastAsia="Calibri" w:hAnsi="Calibri" w:cs="Calibri"/>
          <w:spacing w:val="-3"/>
        </w:rPr>
        <w:t xml:space="preserve"> </w:t>
      </w:r>
      <w:r w:rsidRPr="00133C6C">
        <w:rPr>
          <w:rFonts w:ascii="Calibri" w:eastAsia="Calibri" w:hAnsi="Calibri" w:cs="Calibri"/>
        </w:rPr>
        <w:t>information</w:t>
      </w:r>
      <w:r w:rsidRPr="00133C6C">
        <w:rPr>
          <w:rFonts w:ascii="Calibri" w:eastAsia="Calibri" w:hAnsi="Calibri" w:cs="Calibri"/>
          <w:spacing w:val="-3"/>
        </w:rPr>
        <w:t xml:space="preserve"> </w:t>
      </w:r>
      <w:r w:rsidRPr="00133C6C">
        <w:rPr>
          <w:rFonts w:ascii="Calibri" w:eastAsia="Calibri" w:hAnsi="Calibri" w:cs="Calibri"/>
        </w:rPr>
        <w:t>about</w:t>
      </w:r>
      <w:r w:rsidRPr="00133C6C">
        <w:rPr>
          <w:rFonts w:ascii="Calibri" w:eastAsia="Calibri" w:hAnsi="Calibri" w:cs="Calibri"/>
          <w:spacing w:val="-3"/>
        </w:rPr>
        <w:t xml:space="preserve"> </w:t>
      </w:r>
      <w:r w:rsidRPr="00133C6C">
        <w:rPr>
          <w:rFonts w:ascii="Calibri" w:eastAsia="Calibri" w:hAnsi="Calibri" w:cs="Calibri"/>
        </w:rPr>
        <w:t>the NAEP assessments,</w:t>
      </w:r>
      <w:r w:rsidRPr="00133C6C">
        <w:rPr>
          <w:rFonts w:ascii="Calibri" w:eastAsia="Calibri" w:hAnsi="Calibri" w:cs="Calibri"/>
          <w:spacing w:val="-1"/>
        </w:rPr>
        <w:t xml:space="preserve"> </w:t>
      </w:r>
      <w:r w:rsidRPr="00133C6C">
        <w:rPr>
          <w:rFonts w:ascii="Calibri" w:eastAsia="Calibri" w:hAnsi="Calibri" w:cs="Calibri"/>
        </w:rPr>
        <w:t>please</w:t>
      </w:r>
      <w:r w:rsidR="00D16E80">
        <w:rPr>
          <w:rFonts w:ascii="Calibri" w:eastAsia="Calibri" w:hAnsi="Calibri" w:cs="Calibri"/>
          <w:spacing w:val="-47"/>
        </w:rPr>
        <w:t xml:space="preserve"> </w:t>
      </w:r>
      <w:r w:rsidRPr="00133C6C">
        <w:rPr>
          <w:rFonts w:ascii="Calibri" w:eastAsia="Calibri" w:hAnsi="Calibri" w:cs="Calibri"/>
        </w:rPr>
        <w:t xml:space="preserve">contact Holly Spurlock, Branch Chief, Assessment Operations, at </w:t>
      </w:r>
      <w:hyperlink r:id="rId34">
        <w:r w:rsidRPr="00133C6C">
          <w:rPr>
            <w:rFonts w:ascii="Calibri" w:eastAsia="Calibri" w:hAnsi="Calibri" w:cs="Calibri"/>
            <w:color w:val="0000FF"/>
            <w:u w:val="single" w:color="0000FF"/>
          </w:rPr>
          <w:t>holly.spurlock@ed.gov</w:t>
        </w:r>
        <w:r w:rsidRPr="00133C6C">
          <w:rPr>
            <w:rFonts w:ascii="Calibri" w:eastAsia="Calibri" w:hAnsi="Calibri" w:cs="Calibri"/>
            <w:color w:val="0000FF"/>
          </w:rPr>
          <w:t xml:space="preserve"> </w:t>
        </w:r>
      </w:hyperlink>
      <w:r w:rsidRPr="00133C6C">
        <w:rPr>
          <w:rFonts w:ascii="Calibri" w:eastAsia="Calibri" w:hAnsi="Calibri" w:cs="Calibri"/>
        </w:rPr>
        <w:t>or (202) 245-</w:t>
      </w:r>
      <w:r w:rsidRPr="00133C6C">
        <w:rPr>
          <w:rFonts w:ascii="Calibri" w:eastAsia="Calibri" w:hAnsi="Calibri" w:cs="Calibri"/>
          <w:spacing w:val="1"/>
        </w:rPr>
        <w:t xml:space="preserve"> </w:t>
      </w:r>
      <w:r w:rsidRPr="00133C6C">
        <w:rPr>
          <w:rFonts w:ascii="Calibri" w:eastAsia="Calibri" w:hAnsi="Calibri" w:cs="Calibri"/>
        </w:rPr>
        <w:t xml:space="preserve">7132, or Gina Broxterman, Director of Strategic Partnerships, at </w:t>
      </w:r>
      <w:hyperlink r:id="rId29">
        <w:r w:rsidRPr="00133C6C">
          <w:rPr>
            <w:rFonts w:ascii="Calibri" w:eastAsia="Calibri" w:hAnsi="Calibri" w:cs="Calibri"/>
            <w:color w:val="0000FF"/>
            <w:u w:val="single" w:color="0000FF"/>
          </w:rPr>
          <w:t>gina.broxterman@ed.gov</w:t>
        </w:r>
        <w:r w:rsidRPr="00133C6C">
          <w:rPr>
            <w:rFonts w:ascii="Calibri" w:eastAsia="Calibri" w:hAnsi="Calibri" w:cs="Calibri"/>
            <w:color w:val="0000FF"/>
          </w:rPr>
          <w:t xml:space="preserve"> </w:t>
        </w:r>
      </w:hyperlink>
      <w:r w:rsidRPr="00133C6C">
        <w:rPr>
          <w:rFonts w:ascii="Calibri" w:eastAsia="Calibri" w:hAnsi="Calibri" w:cs="Calibri"/>
        </w:rPr>
        <w:t>or (202) 245-</w:t>
      </w:r>
      <w:r w:rsidRPr="00133C6C">
        <w:rPr>
          <w:rFonts w:ascii="Calibri" w:eastAsia="Calibri" w:hAnsi="Calibri" w:cs="Calibri"/>
          <w:spacing w:val="1"/>
        </w:rPr>
        <w:t xml:space="preserve"> </w:t>
      </w:r>
      <w:r w:rsidRPr="00133C6C">
        <w:rPr>
          <w:rFonts w:ascii="Calibri" w:eastAsia="Calibri" w:hAnsi="Calibri" w:cs="Calibri"/>
        </w:rPr>
        <w:t>7791.</w:t>
      </w:r>
      <w:r w:rsidRPr="00133C6C">
        <w:rPr>
          <w:rFonts w:ascii="Calibri" w:eastAsia="Calibri" w:hAnsi="Calibri" w:cs="Calibri"/>
          <w:spacing w:val="-2"/>
        </w:rPr>
        <w:t xml:space="preserve"> </w:t>
      </w:r>
      <w:r w:rsidRPr="00133C6C">
        <w:rPr>
          <w:rFonts w:ascii="Calibri" w:eastAsia="Calibri" w:hAnsi="Calibri" w:cs="Calibri"/>
        </w:rPr>
        <w:t>Further</w:t>
      </w:r>
      <w:r w:rsidRPr="00133C6C">
        <w:rPr>
          <w:rFonts w:ascii="Calibri" w:eastAsia="Calibri" w:hAnsi="Calibri" w:cs="Calibri"/>
          <w:spacing w:val="-2"/>
        </w:rPr>
        <w:t xml:space="preserve"> </w:t>
      </w:r>
      <w:r w:rsidRPr="00133C6C">
        <w:rPr>
          <w:rFonts w:ascii="Calibri" w:eastAsia="Calibri" w:hAnsi="Calibri" w:cs="Calibri"/>
        </w:rPr>
        <w:t>information</w:t>
      </w:r>
      <w:r w:rsidRPr="00133C6C">
        <w:rPr>
          <w:rFonts w:ascii="Calibri" w:eastAsia="Calibri" w:hAnsi="Calibri" w:cs="Calibri"/>
          <w:spacing w:val="-3"/>
        </w:rPr>
        <w:t xml:space="preserve"> </w:t>
      </w:r>
      <w:r w:rsidRPr="00133C6C">
        <w:rPr>
          <w:rFonts w:ascii="Calibri" w:eastAsia="Calibri" w:hAnsi="Calibri" w:cs="Calibri"/>
        </w:rPr>
        <w:t>is</w:t>
      </w:r>
      <w:r w:rsidRPr="00133C6C">
        <w:rPr>
          <w:rFonts w:ascii="Calibri" w:eastAsia="Calibri" w:hAnsi="Calibri" w:cs="Calibri"/>
          <w:spacing w:val="-2"/>
        </w:rPr>
        <w:t xml:space="preserve"> </w:t>
      </w:r>
      <w:r w:rsidRPr="00133C6C">
        <w:rPr>
          <w:rFonts w:ascii="Calibri" w:eastAsia="Calibri" w:hAnsi="Calibri" w:cs="Calibri"/>
        </w:rPr>
        <w:t>also</w:t>
      </w:r>
      <w:r w:rsidRPr="00133C6C">
        <w:rPr>
          <w:rFonts w:ascii="Calibri" w:eastAsia="Calibri" w:hAnsi="Calibri" w:cs="Calibri"/>
          <w:spacing w:val="-2"/>
        </w:rPr>
        <w:t xml:space="preserve"> </w:t>
      </w:r>
      <w:r w:rsidRPr="00133C6C">
        <w:rPr>
          <w:rFonts w:ascii="Calibri" w:eastAsia="Calibri" w:hAnsi="Calibri" w:cs="Calibri"/>
        </w:rPr>
        <w:t>available</w:t>
      </w:r>
      <w:r w:rsidRPr="00133C6C">
        <w:rPr>
          <w:rFonts w:ascii="Calibri" w:eastAsia="Calibri" w:hAnsi="Calibri" w:cs="Calibri"/>
          <w:spacing w:val="-1"/>
        </w:rPr>
        <w:t xml:space="preserve"> </w:t>
      </w:r>
      <w:r w:rsidRPr="00133C6C">
        <w:rPr>
          <w:rFonts w:ascii="Calibri" w:eastAsia="Calibri" w:hAnsi="Calibri" w:cs="Calibri"/>
        </w:rPr>
        <w:t>through</w:t>
      </w:r>
      <w:r w:rsidRPr="00133C6C">
        <w:rPr>
          <w:rFonts w:ascii="Calibri" w:eastAsia="Calibri" w:hAnsi="Calibri" w:cs="Calibri"/>
          <w:spacing w:val="-3"/>
        </w:rPr>
        <w:t xml:space="preserve"> </w:t>
      </w:r>
      <w:r w:rsidRPr="00133C6C">
        <w:rPr>
          <w:rFonts w:ascii="Calibri" w:eastAsia="Calibri" w:hAnsi="Calibri" w:cs="Calibri"/>
        </w:rPr>
        <w:t>the</w:t>
      </w:r>
      <w:r w:rsidRPr="00133C6C">
        <w:rPr>
          <w:rFonts w:ascii="Calibri" w:eastAsia="Calibri" w:hAnsi="Calibri" w:cs="Calibri"/>
          <w:spacing w:val="-4"/>
        </w:rPr>
        <w:t xml:space="preserve"> </w:t>
      </w:r>
      <w:r w:rsidRPr="00133C6C">
        <w:rPr>
          <w:rFonts w:ascii="Calibri" w:eastAsia="Calibri" w:hAnsi="Calibri" w:cs="Calibri"/>
        </w:rPr>
        <w:t>NAEP</w:t>
      </w:r>
      <w:r w:rsidRPr="00133C6C">
        <w:rPr>
          <w:rFonts w:ascii="Calibri" w:eastAsia="Calibri" w:hAnsi="Calibri" w:cs="Calibri"/>
          <w:spacing w:val="-3"/>
        </w:rPr>
        <w:t xml:space="preserve"> </w:t>
      </w:r>
      <w:r w:rsidRPr="00133C6C">
        <w:rPr>
          <w:rFonts w:ascii="Calibri" w:eastAsia="Calibri" w:hAnsi="Calibri" w:cs="Calibri"/>
        </w:rPr>
        <w:t>website at</w:t>
      </w:r>
      <w:r w:rsidRPr="00133C6C">
        <w:rPr>
          <w:rFonts w:ascii="Calibri" w:eastAsia="Calibri" w:hAnsi="Calibri" w:cs="Calibri"/>
          <w:spacing w:val="-4"/>
        </w:rPr>
        <w:t xml:space="preserve"> </w:t>
      </w:r>
      <w:hyperlink r:id="rId35">
        <w:r w:rsidRPr="00133C6C">
          <w:rPr>
            <w:rFonts w:ascii="Calibri" w:eastAsia="Calibri" w:hAnsi="Calibri" w:cs="Calibri"/>
            <w:color w:val="0000FF"/>
            <w:u w:val="single" w:color="0000FF"/>
          </w:rPr>
          <w:t>www.nationsreportcard.gov</w:t>
        </w:r>
      </w:hyperlink>
      <w:r w:rsidRPr="00133C6C">
        <w:rPr>
          <w:rFonts w:ascii="Calibri" w:eastAsia="Calibri" w:hAnsi="Calibri" w:cs="Calibri"/>
        </w:rPr>
        <w:t>.</w:t>
      </w:r>
    </w:p>
    <w:p w:rsidR="00050174" w:rsidRPr="00133C6C" w:rsidP="00050174" w14:paraId="1AFCF55B" w14:textId="77777777">
      <w:pPr>
        <w:autoSpaceDE w:val="0"/>
        <w:autoSpaceDN w:val="0"/>
        <w:spacing w:before="3" w:after="0" w:line="240" w:lineRule="auto"/>
        <w:rPr>
          <w:rFonts w:ascii="Calibri" w:eastAsia="Calibri" w:hAnsi="Calibri" w:cs="Calibri"/>
          <w:sz w:val="17"/>
        </w:rPr>
      </w:pPr>
    </w:p>
    <w:p w:rsidR="006E239F" w:rsidP="006E239F" w14:paraId="370349B5" w14:textId="28EACB47">
      <w:pPr>
        <w:autoSpaceDE w:val="0"/>
        <w:autoSpaceDN w:val="0"/>
        <w:spacing w:before="57" w:after="0" w:line="480" w:lineRule="auto"/>
        <w:ind w:right="-90"/>
        <w:rPr>
          <w:rFonts w:ascii="Calibri" w:eastAsia="Calibri" w:hAnsi="Calibri" w:cs="Calibri"/>
        </w:rPr>
      </w:pPr>
      <w:r w:rsidRPr="00133C6C">
        <w:rPr>
          <w:rFonts w:ascii="Calibri" w:eastAsia="Calibri" w:hAnsi="Calibri" w:cs="Calibri"/>
        </w:rPr>
        <w:t>Thank you for your continued support of NAEP and the international</w:t>
      </w:r>
      <w:r>
        <w:rPr>
          <w:rFonts w:ascii="Calibri" w:eastAsia="Calibri" w:hAnsi="Calibri" w:cs="Calibri"/>
        </w:rPr>
        <w:t xml:space="preserve"> </w:t>
      </w:r>
      <w:r w:rsidRPr="00133C6C">
        <w:rPr>
          <w:rFonts w:ascii="Calibri" w:eastAsia="Calibri" w:hAnsi="Calibri" w:cs="Calibri"/>
        </w:rPr>
        <w:t>assessments.</w:t>
      </w:r>
      <w:r w:rsidRPr="006E239F">
        <w:rPr>
          <w:rFonts w:ascii="Calibri" w:eastAsia="Calibri" w:hAnsi="Calibri" w:cs="Calibri"/>
        </w:rPr>
        <w:t xml:space="preserve"> </w:t>
      </w:r>
    </w:p>
    <w:p w:rsidR="00050174" w:rsidRPr="00133C6C" w:rsidP="006E239F" w14:paraId="755D6AB7" w14:textId="53D934A5">
      <w:pPr>
        <w:autoSpaceDE w:val="0"/>
        <w:autoSpaceDN w:val="0"/>
        <w:spacing w:before="57" w:after="0" w:line="480" w:lineRule="auto"/>
        <w:ind w:right="2084"/>
        <w:rPr>
          <w:rFonts w:ascii="Calibri" w:eastAsia="Calibri" w:hAnsi="Calibri" w:cs="Calibri"/>
        </w:rPr>
      </w:pPr>
      <w:r w:rsidRPr="00133C6C">
        <w:rPr>
          <w:rFonts w:ascii="Calibri" w:eastAsia="Calibri" w:hAnsi="Calibri" w:cs="Calibri"/>
          <w:noProof/>
        </w:rPr>
        <w:drawing>
          <wp:anchor distT="0" distB="0" distL="0" distR="0" simplePos="0" relativeHeight="251699200" behindDoc="0" locked="0" layoutInCell="1" allowOverlap="1">
            <wp:simplePos x="0" y="0"/>
            <wp:positionH relativeFrom="page">
              <wp:posOffset>919055</wp:posOffset>
            </wp:positionH>
            <wp:positionV relativeFrom="paragraph">
              <wp:posOffset>375433</wp:posOffset>
            </wp:positionV>
            <wp:extent cx="1384845" cy="49377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xmlns:r="http://schemas.openxmlformats.org/officeDocument/2006/relationships" r:embed="rId39" cstate="print"/>
                    <a:stretch>
                      <a:fillRect/>
                    </a:stretch>
                  </pic:blipFill>
                  <pic:spPr>
                    <a:xfrm>
                      <a:off x="0" y="0"/>
                      <a:ext cx="1384845" cy="493775"/>
                    </a:xfrm>
                    <a:prstGeom prst="rect">
                      <a:avLst/>
                    </a:prstGeom>
                  </pic:spPr>
                </pic:pic>
              </a:graphicData>
            </a:graphic>
          </wp:anchor>
        </w:drawing>
      </w:r>
      <w:r w:rsidRPr="00133C6C">
        <w:rPr>
          <w:rFonts w:ascii="Calibri" w:eastAsia="Calibri" w:hAnsi="Calibri" w:cs="Calibri"/>
        </w:rPr>
        <w:t>Sincerely,</w:t>
      </w:r>
    </w:p>
    <w:p w:rsidR="006E239F" w:rsidP="006E239F" w14:paraId="1BD3EA57" w14:textId="77777777">
      <w:pPr>
        <w:autoSpaceDE w:val="0"/>
        <w:autoSpaceDN w:val="0"/>
        <w:spacing w:after="0" w:line="240" w:lineRule="auto"/>
        <w:ind w:right="5130"/>
        <w:rPr>
          <w:rFonts w:ascii="Calibri" w:eastAsia="Calibri" w:hAnsi="Calibri" w:cs="Calibri"/>
        </w:rPr>
      </w:pPr>
    </w:p>
    <w:p w:rsidR="006E239F" w:rsidP="006E239F" w14:paraId="6811E920" w14:textId="4D5A9F6E">
      <w:pPr>
        <w:autoSpaceDE w:val="0"/>
        <w:autoSpaceDN w:val="0"/>
        <w:spacing w:after="0" w:line="240" w:lineRule="auto"/>
        <w:ind w:right="5130"/>
        <w:rPr>
          <w:rFonts w:ascii="Calibri" w:eastAsia="Calibri" w:hAnsi="Calibri" w:cs="Calibri"/>
          <w:spacing w:val="-47"/>
        </w:rPr>
      </w:pPr>
      <w:r w:rsidRPr="00133C6C">
        <w:rPr>
          <w:rFonts w:ascii="Calibri" w:eastAsia="Calibri" w:hAnsi="Calibri" w:cs="Calibri"/>
        </w:rPr>
        <w:t>Peggy</w:t>
      </w:r>
      <w:r>
        <w:rPr>
          <w:rFonts w:ascii="Calibri" w:eastAsia="Calibri" w:hAnsi="Calibri" w:cs="Calibri"/>
        </w:rPr>
        <w:t xml:space="preserve"> </w:t>
      </w:r>
      <w:r w:rsidRPr="00133C6C">
        <w:rPr>
          <w:rFonts w:ascii="Calibri" w:eastAsia="Calibri" w:hAnsi="Calibri" w:cs="Calibri"/>
        </w:rPr>
        <w:t>Carr, Ph.D.</w:t>
      </w:r>
      <w:r w:rsidRPr="00133C6C">
        <w:rPr>
          <w:rFonts w:ascii="Calibri" w:eastAsia="Calibri" w:hAnsi="Calibri" w:cs="Calibri"/>
          <w:spacing w:val="-47"/>
        </w:rPr>
        <w:t xml:space="preserve"> </w:t>
      </w:r>
    </w:p>
    <w:p w:rsidR="00050174" w:rsidRPr="00133C6C" w:rsidP="006E239F" w14:paraId="2BD1C8D3" w14:textId="0F19B3C3">
      <w:pPr>
        <w:autoSpaceDE w:val="0"/>
        <w:autoSpaceDN w:val="0"/>
        <w:spacing w:after="0" w:line="240" w:lineRule="auto"/>
        <w:ind w:right="5130"/>
        <w:rPr>
          <w:rFonts w:ascii="Calibri" w:eastAsia="Calibri" w:hAnsi="Calibri" w:cs="Calibri"/>
        </w:rPr>
      </w:pPr>
      <w:r w:rsidRPr="00133C6C">
        <w:rPr>
          <w:rFonts w:ascii="Calibri" w:eastAsia="Calibri" w:hAnsi="Calibri" w:cs="Calibri"/>
        </w:rPr>
        <w:t>Commissioner</w:t>
      </w:r>
    </w:p>
    <w:p w:rsidR="00050174" w:rsidRPr="00133C6C" w:rsidP="006E239F" w14:paraId="2A12097D" w14:textId="77777777">
      <w:pPr>
        <w:autoSpaceDE w:val="0"/>
        <w:autoSpaceDN w:val="0"/>
        <w:spacing w:after="0" w:line="240" w:lineRule="auto"/>
        <w:rPr>
          <w:rFonts w:ascii="Calibri" w:eastAsia="Calibri" w:hAnsi="Calibri" w:cs="Calibri"/>
        </w:rPr>
      </w:pPr>
      <w:r w:rsidRPr="00133C6C">
        <w:rPr>
          <w:rFonts w:ascii="Calibri" w:eastAsia="Calibri" w:hAnsi="Calibri" w:cs="Calibri"/>
        </w:rPr>
        <w:t>National</w:t>
      </w:r>
      <w:r w:rsidRPr="00133C6C">
        <w:rPr>
          <w:rFonts w:ascii="Calibri" w:eastAsia="Calibri" w:hAnsi="Calibri" w:cs="Calibri"/>
          <w:spacing w:val="-3"/>
        </w:rPr>
        <w:t xml:space="preserve"> </w:t>
      </w:r>
      <w:r w:rsidRPr="00133C6C">
        <w:rPr>
          <w:rFonts w:ascii="Calibri" w:eastAsia="Calibri" w:hAnsi="Calibri" w:cs="Calibri"/>
        </w:rPr>
        <w:t>Center</w:t>
      </w:r>
      <w:r w:rsidRPr="00133C6C">
        <w:rPr>
          <w:rFonts w:ascii="Calibri" w:eastAsia="Calibri" w:hAnsi="Calibri" w:cs="Calibri"/>
          <w:spacing w:val="-2"/>
        </w:rPr>
        <w:t xml:space="preserve"> </w:t>
      </w:r>
      <w:r w:rsidRPr="00133C6C">
        <w:rPr>
          <w:rFonts w:ascii="Calibri" w:eastAsia="Calibri" w:hAnsi="Calibri" w:cs="Calibri"/>
        </w:rPr>
        <w:t>for</w:t>
      </w:r>
      <w:r w:rsidRPr="00133C6C">
        <w:rPr>
          <w:rFonts w:ascii="Calibri" w:eastAsia="Calibri" w:hAnsi="Calibri" w:cs="Calibri"/>
          <w:spacing w:val="-3"/>
        </w:rPr>
        <w:t xml:space="preserve"> </w:t>
      </w:r>
      <w:r w:rsidRPr="00133C6C">
        <w:rPr>
          <w:rFonts w:ascii="Calibri" w:eastAsia="Calibri" w:hAnsi="Calibri" w:cs="Calibri"/>
        </w:rPr>
        <w:t>Education</w:t>
      </w:r>
      <w:r w:rsidRPr="00133C6C">
        <w:rPr>
          <w:rFonts w:ascii="Calibri" w:eastAsia="Calibri" w:hAnsi="Calibri" w:cs="Calibri"/>
          <w:spacing w:val="-3"/>
        </w:rPr>
        <w:t xml:space="preserve"> </w:t>
      </w:r>
      <w:r w:rsidRPr="00133C6C">
        <w:rPr>
          <w:rFonts w:ascii="Calibri" w:eastAsia="Calibri" w:hAnsi="Calibri" w:cs="Calibri"/>
        </w:rPr>
        <w:t>Statistics</w:t>
      </w:r>
    </w:p>
    <w:p w:rsidR="00050174" w:rsidRPr="00133C6C" w:rsidP="00050174" w14:paraId="1102DB27" w14:textId="77777777">
      <w:pPr>
        <w:autoSpaceDE w:val="0"/>
        <w:autoSpaceDN w:val="0"/>
        <w:spacing w:after="0" w:line="240" w:lineRule="auto"/>
        <w:rPr>
          <w:rFonts w:ascii="Calibri" w:eastAsia="Calibri" w:hAnsi="Calibri" w:cs="Calibri"/>
        </w:rPr>
      </w:pPr>
    </w:p>
    <w:p w:rsidR="00050174" w:rsidRPr="00133C6C" w:rsidP="006E239F" w14:paraId="359E195F" w14:textId="77777777">
      <w:pPr>
        <w:autoSpaceDE w:val="0"/>
        <w:autoSpaceDN w:val="0"/>
        <w:spacing w:before="1" w:after="0" w:line="240" w:lineRule="auto"/>
        <w:ind w:left="810" w:right="6190" w:hanging="810"/>
        <w:rPr>
          <w:rFonts w:ascii="Calibri" w:eastAsia="Calibri" w:hAnsi="Calibri" w:cs="Calibri"/>
        </w:rPr>
      </w:pPr>
      <w:r w:rsidRPr="00133C6C">
        <w:rPr>
          <w:rFonts w:ascii="Calibri" w:eastAsia="Calibri" w:hAnsi="Calibri" w:cs="Calibri"/>
        </w:rPr>
        <w:t>CC:</w:t>
      </w:r>
      <w:r w:rsidRPr="00133C6C">
        <w:rPr>
          <w:rFonts w:ascii="Calibri" w:eastAsia="Calibri" w:hAnsi="Calibri" w:cs="Calibri"/>
        </w:rPr>
        <w:tab/>
        <w:t>District Assessment Director</w:t>
      </w:r>
      <w:r w:rsidRPr="00133C6C">
        <w:rPr>
          <w:rFonts w:ascii="Calibri" w:eastAsia="Calibri" w:hAnsi="Calibri" w:cs="Calibri"/>
          <w:spacing w:val="-47"/>
        </w:rPr>
        <w:t xml:space="preserve"> </w:t>
      </w:r>
      <w:r w:rsidRPr="00133C6C">
        <w:rPr>
          <w:rFonts w:ascii="Calibri" w:eastAsia="Calibri" w:hAnsi="Calibri" w:cs="Calibri"/>
        </w:rPr>
        <w:t>NAEP TUDA</w:t>
      </w:r>
      <w:r w:rsidRPr="00133C6C">
        <w:rPr>
          <w:rFonts w:ascii="Calibri" w:eastAsia="Calibri" w:hAnsi="Calibri" w:cs="Calibri"/>
          <w:spacing w:val="-1"/>
        </w:rPr>
        <w:t xml:space="preserve"> </w:t>
      </w:r>
      <w:r w:rsidRPr="00133C6C">
        <w:rPr>
          <w:rFonts w:ascii="Calibri" w:eastAsia="Calibri" w:hAnsi="Calibri" w:cs="Calibri"/>
        </w:rPr>
        <w:t>Coordinator</w:t>
      </w:r>
    </w:p>
    <w:p w:rsidR="00050174" w:rsidP="00050174" w14:paraId="0D401FD1" w14:textId="73231F48">
      <w:pPr>
        <w:pStyle w:val="BodyText"/>
        <w:spacing w:before="90"/>
      </w:pPr>
    </w:p>
    <w:p w:rsidR="00050174" w:rsidP="00050174" w14:paraId="70114148" w14:textId="77777777">
      <w:pPr>
        <w:pStyle w:val="BodyText"/>
        <w:spacing w:before="90"/>
      </w:pPr>
    </w:p>
    <w:p w:rsidR="00050174" w:rsidP="00050174" w14:paraId="61025560" w14:textId="77777777">
      <w:pPr>
        <w:pStyle w:val="BodyText"/>
        <w:spacing w:before="90"/>
      </w:pPr>
    </w:p>
    <w:p w:rsidR="00050174" w:rsidP="00050174" w14:paraId="31922535" w14:textId="77777777">
      <w:pPr>
        <w:pStyle w:val="BodyText"/>
        <w:spacing w:before="90"/>
      </w:pPr>
    </w:p>
    <w:p w:rsidR="00050174" w:rsidP="00050174" w14:paraId="4EAA3A38" w14:textId="77777777">
      <w:pPr>
        <w:pStyle w:val="BodyText"/>
        <w:spacing w:before="90"/>
      </w:pPr>
    </w:p>
    <w:p w:rsidR="001A326E" w:rsidRPr="00050174" w:rsidP="00050174" w14:paraId="49C443C9" w14:textId="157AD976">
      <w:pPr>
        <w:rPr>
          <w:rFonts w:ascii="Times New Roman" w:eastAsia="Times New Roman" w:hAnsi="Times New Roman" w:cs="Times New Roman"/>
          <w:szCs w:val="24"/>
        </w:rPr>
      </w:pPr>
      <w:r>
        <w:br w:type="page"/>
      </w:r>
    </w:p>
    <w:p w:rsidR="000042F1" w:rsidP="00724B9E" w14:paraId="64996955" w14:textId="77777777">
      <w:pPr>
        <w:pStyle w:val="Heading3"/>
        <w:rPr>
          <w:rFonts w:eastAsia="Times New Roman"/>
        </w:rPr>
      </w:pPr>
      <w:bookmarkStart w:id="140" w:name="_Toc131674688"/>
      <w:bookmarkStart w:id="141" w:name="_Toc13692791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Pr="00F05D25">
        <w:rPr>
          <w:rFonts w:eastAsia="Times New Roman"/>
          <w:b/>
          <w:spacing w:val="1"/>
        </w:rPr>
        <w:t>1</w:t>
      </w:r>
      <w:r>
        <w:rPr>
          <w:rFonts w:eastAsia="Times New Roman"/>
          <w:b/>
          <w:spacing w:val="1"/>
        </w:rPr>
        <w:t>7</w:t>
      </w:r>
      <w:r w:rsidRPr="00F05D25">
        <w:rPr>
          <w:rFonts w:eastAsia="Times New Roman"/>
        </w:rPr>
        <w:t xml:space="preserve">: </w:t>
      </w:r>
      <w:r w:rsidR="00942681">
        <w:rPr>
          <w:rFonts w:eastAsia="Times New Roman"/>
        </w:rPr>
        <w:t>2024 NIES Sample Parent Letter (</w:t>
      </w:r>
      <w:r w:rsidR="00590B9A">
        <w:rPr>
          <w:rFonts w:eastAsia="Times New Roman"/>
        </w:rPr>
        <w:t>Approved v.29)</w:t>
      </w:r>
      <w:bookmarkEnd w:id="140"/>
      <w:bookmarkEnd w:id="141"/>
      <w:r>
        <w:rPr>
          <w:rFonts w:eastAsia="Times New Roman"/>
        </w:rPr>
        <w:t xml:space="preserve"> </w:t>
      </w:r>
    </w:p>
    <w:p w:rsidR="00724B9E" w:rsidRPr="00A34CFB" w:rsidP="00A34CFB" w14:paraId="0359C176" w14:textId="4C43EAF4">
      <w:pPr>
        <w:jc w:val="center"/>
        <w:rPr>
          <w:rFonts w:ascii="Times New Roman" w:hAnsi="Times New Roman" w:cs="Times New Roman"/>
          <w:color w:val="FF0000"/>
          <w:sz w:val="28"/>
          <w:szCs w:val="28"/>
        </w:rPr>
      </w:pPr>
      <w:r w:rsidRPr="00A34CFB">
        <w:rPr>
          <w:rFonts w:ascii="Times New Roman" w:hAnsi="Times New Roman" w:cs="Times New Roman"/>
          <w:color w:val="FF0000"/>
          <w:sz w:val="28"/>
          <w:szCs w:val="28"/>
        </w:rPr>
        <w:t>This appendix will be updated in Amendment #3</w:t>
      </w:r>
    </w:p>
    <w:p w:rsidR="00E61951" w:rsidRPr="00E61951" w:rsidP="00E61951" w14:paraId="774C0792" w14:textId="2FA3E3E5"/>
    <w:p w:rsidR="008C227D" w14:paraId="0B56B19B" w14:textId="77777777">
      <w:pPr>
        <w:rPr>
          <w:rFonts w:ascii="Times New Roman" w:eastAsia="Times New Roman" w:hAnsi="Times New Roman" w:cstheme="majorBidi"/>
          <w:b/>
          <w:color w:val="000000" w:themeColor="text1"/>
          <w:sz w:val="28"/>
          <w:szCs w:val="24"/>
        </w:rPr>
      </w:pPr>
      <w:r>
        <w:rPr>
          <w:rFonts w:ascii="Times New Roman" w:eastAsia="Times New Roman" w:hAnsi="Times New Roman" w:cstheme="majorBidi"/>
          <w:b/>
          <w:color w:val="000000" w:themeColor="text1"/>
          <w:sz w:val="28"/>
          <w:szCs w:val="24"/>
        </w:rPr>
        <w:br w:type="page"/>
      </w:r>
    </w:p>
    <w:p w:rsidR="008C227D" w:rsidRPr="008C227D" w:rsidP="008C227D" w14:paraId="7769C9C4" w14:textId="77777777">
      <w:pPr>
        <w:widowControl/>
        <w:tabs>
          <w:tab w:val="center" w:pos="4320"/>
          <w:tab w:val="right" w:pos="8640"/>
        </w:tabs>
        <w:spacing w:after="0" w:line="240" w:lineRule="auto"/>
        <w:jc w:val="center"/>
        <w:rPr>
          <w:rFonts w:ascii="Times New Roman" w:eastAsia="Times New Roman" w:hAnsi="Times New Roman" w:cs="Times New Roman"/>
          <w:b/>
          <w:sz w:val="24"/>
          <w:szCs w:val="24"/>
        </w:rPr>
      </w:pPr>
      <w:r w:rsidRPr="008C227D">
        <w:rPr>
          <w:rFonts w:ascii="Times New Roman" w:eastAsia="Times New Roman" w:hAnsi="Times New Roman" w:cs="Times New Roman"/>
          <w:b/>
          <w:sz w:val="24"/>
          <w:szCs w:val="24"/>
        </w:rPr>
        <w:t>NIES SAMPLE</w:t>
      </w:r>
      <w:r w:rsidRPr="008C227D">
        <w:rPr>
          <w:rFonts w:ascii="Times New Roman" w:eastAsia="Times New Roman" w:hAnsi="Times New Roman" w:cs="Times New Roman"/>
          <w:bCs/>
          <w:sz w:val="24"/>
          <w:szCs w:val="24"/>
        </w:rPr>
        <w:t xml:space="preserve"> </w:t>
      </w:r>
      <w:r w:rsidRPr="008C227D">
        <w:rPr>
          <w:rFonts w:ascii="Times New Roman" w:eastAsia="Times New Roman" w:hAnsi="Times New Roman" w:cs="Times New Roman"/>
          <w:b/>
          <w:sz w:val="24"/>
          <w:szCs w:val="24"/>
        </w:rPr>
        <w:t>PARENT/GUARDIAN NOTIFICATION LETTER</w:t>
      </w:r>
    </w:p>
    <w:p w:rsidR="008C227D" w:rsidRPr="008C227D" w:rsidP="008C227D" w14:paraId="306E5A5E" w14:textId="77777777">
      <w:pPr>
        <w:widowControl/>
        <w:spacing w:after="0" w:line="240" w:lineRule="auto"/>
        <w:jc w:val="center"/>
        <w:rPr>
          <w:rFonts w:ascii="Times New Roman" w:eastAsia="Times New Roman" w:hAnsi="Times New Roman" w:cs="Times New Roman"/>
          <w:b/>
          <w:color w:val="FF0000"/>
        </w:rPr>
      </w:pPr>
      <w:r w:rsidRPr="008C227D">
        <w:rPr>
          <w:rFonts w:ascii="Times New Roman" w:eastAsia="Times New Roman" w:hAnsi="Times New Roman" w:cs="Times New Roman"/>
          <w:b/>
          <w:color w:val="FF0000"/>
        </w:rPr>
        <w:t xml:space="preserve"> (Insert Date Here)</w:t>
      </w:r>
    </w:p>
    <w:p w:rsidR="008C227D" w:rsidRPr="008C227D" w:rsidP="008C227D" w14:paraId="148D8CDC" w14:textId="77777777">
      <w:pPr>
        <w:widowControl/>
        <w:spacing w:after="0" w:line="240" w:lineRule="auto"/>
        <w:rPr>
          <w:rFonts w:ascii="Times New Roman" w:eastAsia="Times New Roman" w:hAnsi="Times New Roman" w:cs="Times New Roman"/>
        </w:rPr>
      </w:pPr>
    </w:p>
    <w:p w:rsidR="008C227D" w:rsidRPr="008C227D" w:rsidP="008C227D" w14:paraId="15619D0E" w14:textId="77777777">
      <w:pPr>
        <w:widowControl/>
        <w:spacing w:after="0" w:line="240" w:lineRule="auto"/>
        <w:rPr>
          <w:rFonts w:ascii="Times New Roman" w:eastAsia="Times New Roman" w:hAnsi="Times New Roman" w:cs="Times New Roman"/>
        </w:rPr>
      </w:pPr>
    </w:p>
    <w:p w:rsidR="008C227D" w:rsidRPr="008C227D" w:rsidP="008C227D" w14:paraId="5CD2E05A" w14:textId="77777777">
      <w:pPr>
        <w:widowControl/>
        <w:spacing w:after="0" w:line="240" w:lineRule="auto"/>
        <w:rPr>
          <w:rFonts w:ascii="Times New Roman" w:eastAsia="Times New Roman" w:hAnsi="Times New Roman" w:cs="Times New Roman"/>
        </w:rPr>
      </w:pPr>
      <w:r w:rsidRPr="008C227D">
        <w:rPr>
          <w:rFonts w:ascii="Times New Roman" w:eastAsia="Times New Roman" w:hAnsi="Times New Roman" w:cs="Times New Roman"/>
        </w:rPr>
        <w:t>Dear Parent or Guardian:</w:t>
      </w:r>
    </w:p>
    <w:p w:rsidR="008C227D" w:rsidRPr="008C227D" w:rsidP="008C227D" w14:paraId="20F5B45D" w14:textId="77777777">
      <w:pPr>
        <w:widowControl/>
        <w:spacing w:after="0" w:line="240" w:lineRule="auto"/>
        <w:rPr>
          <w:rFonts w:ascii="Times New Roman" w:eastAsia="Times New Roman" w:hAnsi="Times New Roman" w:cs="Times New Roman"/>
        </w:rPr>
      </w:pPr>
    </w:p>
    <w:p w:rsidR="008C227D" w:rsidRPr="008C227D" w:rsidP="008C227D" w14:paraId="0D151B32" w14:textId="77777777">
      <w:pPr>
        <w:widowControl/>
        <w:spacing w:after="0" w:line="240" w:lineRule="auto"/>
        <w:rPr>
          <w:rFonts w:ascii="Times New Roman" w:eastAsia="Times New Roman" w:hAnsi="Times New Roman" w:cs="Times New Roman"/>
        </w:rPr>
      </w:pPr>
      <w:r w:rsidRPr="008C227D">
        <w:rPr>
          <w:rFonts w:ascii="Times New Roman" w:eastAsia="Times New Roman" w:hAnsi="Times New Roman" w:cs="Times New Roman"/>
          <w:color w:val="FF0000"/>
        </w:rPr>
        <w:t>(School name)</w:t>
      </w:r>
      <w:r w:rsidRPr="008C227D">
        <w:rPr>
          <w:rFonts w:ascii="Times New Roman" w:eastAsia="Times New Roman" w:hAnsi="Times New Roman" w:cs="Times New Roman"/>
        </w:rPr>
        <w:t xml:space="preserve"> has been selected to participate in the 2024 </w:t>
      </w:r>
      <w:r w:rsidRPr="008C227D">
        <w:rPr>
          <w:rFonts w:ascii="Times New Roman" w:eastAsia="Times New Roman" w:hAnsi="Times New Roman" w:cs="Times New Roman"/>
          <w:b/>
          <w:bCs/>
        </w:rPr>
        <w:t xml:space="preserve">National Indian Education Study (NIES) </w:t>
      </w:r>
      <w:r w:rsidRPr="008C227D">
        <w:rPr>
          <w:rFonts w:ascii="Times New Roman" w:eastAsia="Times New Roman" w:hAnsi="Times New Roman" w:cs="Times New Roman"/>
          <w:bCs/>
        </w:rPr>
        <w:t xml:space="preserve">on </w:t>
      </w:r>
      <w:r w:rsidRPr="008C227D">
        <w:rPr>
          <w:rFonts w:ascii="Times New Roman" w:eastAsia="Times New Roman" w:hAnsi="Times New Roman" w:cs="Times New Roman"/>
          <w:bCs/>
          <w:color w:val="FF0000"/>
        </w:rPr>
        <w:t>(date)</w:t>
      </w:r>
      <w:r w:rsidRPr="008C227D">
        <w:rPr>
          <w:rFonts w:ascii="Times New Roman" w:eastAsia="Times New Roman" w:hAnsi="Times New Roman" w:cs="Times New Roman"/>
        </w:rPr>
        <w:t>.</w:t>
      </w:r>
      <w:r w:rsidRPr="008C227D">
        <w:rPr>
          <w:rFonts w:ascii="Times New Roman" w:eastAsia="Times New Roman" w:hAnsi="Times New Roman" w:cs="Times New Roman"/>
          <w:b/>
          <w:bCs/>
        </w:rPr>
        <w:t xml:space="preserve"> </w:t>
      </w:r>
      <w:r w:rsidRPr="008C227D">
        <w:rPr>
          <w:rFonts w:ascii="Times New Roman" w:eastAsia="Times New Roman" w:hAnsi="Times New Roman" w:cs="Times New Roman"/>
        </w:rPr>
        <w:t xml:space="preserve">The Office of Indian Education (OIE) within the U.S. Department of Education initiated NIES to provide valuable information on the educational achievement and experiences of American Indian and Alaska Native (AI/AN) students at grades 4 and 8. </w:t>
      </w:r>
    </w:p>
    <w:p w:rsidR="008C227D" w:rsidRPr="008C227D" w:rsidP="008C227D" w14:paraId="7DC1049C" w14:textId="77777777">
      <w:pPr>
        <w:widowControl/>
        <w:spacing w:after="0" w:line="240" w:lineRule="auto"/>
        <w:rPr>
          <w:rFonts w:ascii="Times New Roman" w:eastAsia="Times New Roman" w:hAnsi="Times New Roman" w:cs="Times New Roman"/>
        </w:rPr>
      </w:pPr>
    </w:p>
    <w:p w:rsidR="008C227D" w:rsidRPr="008C227D" w:rsidP="008C227D" w14:paraId="70DABE65" w14:textId="40A4A291">
      <w:pPr>
        <w:widowControl/>
        <w:spacing w:after="0" w:line="240" w:lineRule="auto"/>
        <w:rPr>
          <w:rFonts w:ascii="Times New Roman" w:eastAsia="Times New Roman" w:hAnsi="Times New Roman" w:cs="Times New Roman"/>
        </w:rPr>
      </w:pPr>
      <w:r w:rsidRPr="008C227D">
        <w:rPr>
          <w:rFonts w:ascii="Times New Roman" w:eastAsia="Times New Roman" w:hAnsi="Times New Roman" w:cs="Times New Roman"/>
        </w:rPr>
        <w:t>The study contains two components: an assessment and a survey questionnaire. The first component of NIES is the National Assessment of Educational Progress (NAEP). 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achievement across the country. The results are released as The Nation</w:t>
      </w:r>
      <w:r w:rsidR="0046761F">
        <w:rPr>
          <w:rFonts w:ascii="Times New Roman" w:eastAsia="Times New Roman" w:hAnsi="Times New Roman" w:cs="Times New Roman"/>
        </w:rPr>
        <w:t>’</w:t>
      </w:r>
      <w:r w:rsidRPr="008C227D">
        <w:rPr>
          <w:rFonts w:ascii="Times New Roman" w:eastAsia="Times New Roman" w:hAnsi="Times New Roman" w:cs="Times New Roman"/>
        </w:rPr>
        <w:t xml:space="preserve">s Report Card, which provides information about student achievement to educators, parents, policymakers, and the public. Your child </w:t>
      </w:r>
      <w:r w:rsidRPr="008C227D">
        <w:rPr>
          <w:rFonts w:ascii="Times New Roman" w:eastAsia="Times New Roman" w:hAnsi="Times New Roman" w:cs="Times New Roman"/>
          <w:color w:val="FF0000"/>
        </w:rPr>
        <w:t>(will/may)</w:t>
      </w:r>
      <w:r w:rsidRPr="008C227D">
        <w:rPr>
          <w:rFonts w:ascii="Times New Roman" w:eastAsia="Times New Roman" w:hAnsi="Times New Roman" w:cs="Times New Roman"/>
        </w:rPr>
        <w:t xml:space="preserve"> take an assessment in mathematics or reading.</w:t>
      </w:r>
    </w:p>
    <w:p w:rsidR="008C227D" w:rsidRPr="008C227D" w:rsidP="008C227D" w14:paraId="12C70DEC" w14:textId="77777777">
      <w:pPr>
        <w:widowControl/>
        <w:spacing w:after="0" w:line="240" w:lineRule="auto"/>
        <w:rPr>
          <w:rFonts w:ascii="Times New Roman" w:eastAsia="Times New Roman" w:hAnsi="Times New Roman" w:cs="Times New Roman"/>
        </w:rPr>
      </w:pPr>
    </w:p>
    <w:p w:rsidR="008C227D" w:rsidRPr="008C227D" w:rsidP="008C227D" w14:paraId="796DD97E" w14:textId="77777777">
      <w:pPr>
        <w:widowControl/>
        <w:spacing w:after="0" w:line="240" w:lineRule="auto"/>
        <w:rPr>
          <w:rFonts w:ascii="Times New Roman" w:eastAsia="Times New Roman" w:hAnsi="Times New Roman" w:cs="Times New Roman"/>
        </w:rPr>
      </w:pPr>
      <w:r w:rsidRPr="008C227D">
        <w:rPr>
          <w:rFonts w:ascii="Times New Roman" w:eastAsia="Times New Roman" w:hAnsi="Times New Roman" w:cs="Times New Roman"/>
        </w:rPr>
        <w:t xml:space="preserve">In addition to the assessment, NAEP survey questionnaires are voluntarily completed by students. The questionnaires provide valuable information about participating students’ educational experiences and opportunities to learn both in and outside of the classroom. </w:t>
      </w:r>
      <w:r w:rsidRPr="008C227D">
        <w:rPr>
          <w:rFonts w:ascii="Times New Roman" w:eastAsia="Times New Roman" w:hAnsi="Times New Roman" w:cs="Times New Roman"/>
          <w:szCs w:val="24"/>
        </w:rPr>
        <w:t>As part of NIES, AI/AN students will receive additional questions tailored to their educational experiences and their opportunities to learn about their culture and traditions.</w:t>
      </w:r>
      <w:r w:rsidRPr="008C227D">
        <w:rPr>
          <w:rFonts w:ascii="Times New Roman" w:eastAsia="Times New Roman" w:hAnsi="Times New Roman" w:cs="Times New Roman"/>
        </w:rPr>
        <w:t xml:space="preserve"> These additional questions will take up to 20 minutes for students to complete. More information about NAEP survey questionnaires is available at </w:t>
      </w:r>
      <w:hyperlink r:id="rId21" w:history="1">
        <w:r w:rsidRPr="008C227D">
          <w:rPr>
            <w:rFonts w:ascii="Times New Roman" w:hAnsi="Times New Roman" w:eastAsiaTheme="majorEastAsia" w:cs="Times New Roman"/>
            <w:color w:val="0000FF"/>
            <w:u w:val="single"/>
          </w:rPr>
          <w:t>https://nces.ed.gov/nationsreportcard/parents</w:t>
        </w:r>
      </w:hyperlink>
      <w:r w:rsidRPr="008C227D">
        <w:rPr>
          <w:rFonts w:ascii="Times New Roman" w:eastAsia="Times New Roman" w:hAnsi="Times New Roman" w:cs="Times New Roman"/>
        </w:rPr>
        <w:t xml:space="preserve"> under the section “What Questions Are on the Test?”</w:t>
      </w:r>
    </w:p>
    <w:p w:rsidR="008C227D" w:rsidRPr="008C227D" w:rsidP="008C227D" w14:paraId="063DB0E9" w14:textId="77777777">
      <w:pPr>
        <w:widowControl/>
        <w:spacing w:after="0" w:line="240" w:lineRule="auto"/>
        <w:rPr>
          <w:rFonts w:ascii="Times New Roman" w:eastAsia="Times New Roman" w:hAnsi="Times New Roman" w:cs="Times New Roman"/>
        </w:rPr>
      </w:pPr>
    </w:p>
    <w:p w:rsidR="008C227D" w:rsidRPr="008C227D" w:rsidP="008C227D" w14:paraId="07B8911F" w14:textId="58C0D805">
      <w:pPr>
        <w:widowControl/>
        <w:spacing w:after="0" w:line="240" w:lineRule="auto"/>
        <w:rPr>
          <w:rFonts w:ascii="Times New Roman" w:eastAsia="Times New Roman" w:hAnsi="Times New Roman" w:cs="Times New Roman"/>
          <w:szCs w:val="24"/>
        </w:rPr>
      </w:pPr>
      <w:r w:rsidRPr="008C227D">
        <w:rPr>
          <w:rFonts w:ascii="Times New Roman" w:eastAsia="Times New Roman" w:hAnsi="Times New Roman" w:cs="Times New Roman"/>
          <w:szCs w:val="24"/>
        </w:rPr>
        <w:t>The assessment takes about 120 minutes for most students. The results are completely confidential (in accordance with the Confidential Information Protection provisions of Title V, Subtitle A, Public Law 107-347</w:t>
      </w:r>
      <w:r w:rsidR="0046761F">
        <w:rPr>
          <w:rFonts w:ascii="Times New Roman" w:eastAsia="Times New Roman" w:hAnsi="Times New Roman" w:cs="Times New Roman"/>
          <w:szCs w:val="24"/>
        </w:rPr>
        <w:t xml:space="preserve"> </w:t>
      </w:r>
      <w:r w:rsidRPr="008C227D">
        <w:rPr>
          <w:rFonts w:ascii="Times New Roman" w:eastAsia="Times New Roman" w:hAnsi="Times New Roman" w:cs="Times New Roman"/>
        </w:rPr>
        <w:t>and other applicable Federal laws</w:t>
      </w:r>
      <w:r w:rsidRPr="008C227D">
        <w:rPr>
          <w:rFonts w:ascii="Times New Roman" w:eastAsia="Times New Roman" w:hAnsi="Times New Roman" w:cs="Times New Roman"/>
        </w:rPr>
        <w:t>).*</w:t>
      </w:r>
    </w:p>
    <w:p w:rsidR="008C227D" w:rsidRPr="008C227D" w:rsidP="008C227D" w14:paraId="4EA407C3" w14:textId="77777777">
      <w:pPr>
        <w:widowControl/>
        <w:spacing w:after="0" w:line="240" w:lineRule="auto"/>
        <w:rPr>
          <w:rFonts w:ascii="Times New Roman" w:eastAsia="Times New Roman" w:hAnsi="Times New Roman" w:cs="Times New Roman"/>
          <w:szCs w:val="24"/>
        </w:rPr>
      </w:pPr>
    </w:p>
    <w:p w:rsidR="008C227D" w:rsidRPr="008C227D" w:rsidP="008C227D" w14:paraId="05CA91D8" w14:textId="77777777">
      <w:pPr>
        <w:widowControl/>
        <w:spacing w:after="0" w:line="240" w:lineRule="auto"/>
        <w:rPr>
          <w:rFonts w:ascii="Times New Roman" w:eastAsia="Calibri" w:hAnsi="Times New Roman" w:cs="Times New Roman"/>
        </w:rPr>
      </w:pPr>
      <w:r w:rsidRPr="008C227D">
        <w:rPr>
          <w:rFonts w:ascii="Times New Roman" w:eastAsia="Calibri" w:hAnsi="Times New Roman" w:cs="Times New Roman"/>
          <w:b/>
        </w:rPr>
        <w:t>The information collected is used for statistical purposes only.</w:t>
      </w:r>
      <w:r w:rsidRPr="008C227D">
        <w:rPr>
          <w:rFonts w:ascii="Times New Roman" w:eastAsia="Calibri" w:hAnsi="Times New Roman" w:cs="Times New Roman"/>
        </w:rPr>
        <w:t xml:space="preserve"> </w:t>
      </w:r>
    </w:p>
    <w:p w:rsidR="008C227D" w:rsidRPr="008C227D" w:rsidP="00C40E7A" w14:paraId="4749C251" w14:textId="77777777">
      <w:pPr>
        <w:widowControl/>
        <w:numPr>
          <w:ilvl w:val="0"/>
          <w:numId w:val="8"/>
        </w:numPr>
        <w:spacing w:after="0" w:line="240" w:lineRule="auto"/>
        <w:rPr>
          <w:rFonts w:ascii="Times New Roman" w:eastAsia="Calibri" w:hAnsi="Times New Roman" w:cs="Times New Roman"/>
          <w:color w:val="FF0000"/>
        </w:rPr>
      </w:pPr>
      <w:r w:rsidRPr="008C227D">
        <w:rPr>
          <w:rFonts w:ascii="Times New Roman" w:eastAsia="Calibri" w:hAnsi="Times New Roman" w:cs="Times New Roman"/>
        </w:rPr>
        <w:t xml:space="preserve">Your child’s grades will </w:t>
      </w:r>
      <w:r w:rsidRPr="008C227D">
        <w:rPr>
          <w:rFonts w:ascii="Times New Roman" w:eastAsia="Calibri" w:hAnsi="Times New Roman" w:cs="Times New Roman"/>
          <w:u w:val="single"/>
        </w:rPr>
        <w:t>not</w:t>
      </w:r>
      <w:r w:rsidRPr="008C227D">
        <w:rPr>
          <w:rFonts w:ascii="Times New Roman" w:eastAsia="Calibri" w:hAnsi="Times New Roman" w:cs="Times New Roman"/>
        </w:rPr>
        <w:t xml:space="preserve"> be affected. </w:t>
      </w:r>
    </w:p>
    <w:p w:rsidR="008C227D" w:rsidRPr="008C227D" w:rsidP="00C40E7A" w14:paraId="73B075C3" w14:textId="77777777">
      <w:pPr>
        <w:widowControl/>
        <w:numPr>
          <w:ilvl w:val="0"/>
          <w:numId w:val="8"/>
        </w:numPr>
        <w:spacing w:after="0" w:line="240" w:lineRule="auto"/>
        <w:rPr>
          <w:rFonts w:ascii="Times New Roman" w:eastAsia="Calibri" w:hAnsi="Times New Roman" w:cs="Times New Roman"/>
          <w:color w:val="FF0000"/>
        </w:rPr>
      </w:pPr>
      <w:r w:rsidRPr="008C227D">
        <w:rPr>
          <w:rFonts w:ascii="Times New Roman" w:eastAsia="Calibri" w:hAnsi="Times New Roman" w:cs="Times New Roman"/>
        </w:rPr>
        <w:t xml:space="preserve">Students may be excused for any reason, are not required to complete the assessment, and may skip any question. </w:t>
      </w:r>
    </w:p>
    <w:p w:rsidR="008C227D" w:rsidRPr="008C227D" w:rsidP="00C40E7A" w14:paraId="53A2BFF6" w14:textId="77777777">
      <w:pPr>
        <w:widowControl/>
        <w:numPr>
          <w:ilvl w:val="0"/>
          <w:numId w:val="8"/>
        </w:numPr>
        <w:spacing w:after="0" w:line="240" w:lineRule="auto"/>
        <w:rPr>
          <w:rFonts w:ascii="Times New Roman" w:eastAsia="Calibri" w:hAnsi="Times New Roman" w:cs="Times New Roman"/>
          <w:color w:val="FF0000"/>
        </w:rPr>
      </w:pPr>
      <w:r w:rsidRPr="008C227D">
        <w:rPr>
          <w:rFonts w:ascii="Times New Roman" w:eastAsia="Calibri" w:hAnsi="Times New Roman" w:cs="Times New Roman"/>
        </w:rPr>
        <w:t xml:space="preserve">While the assessment is voluntary, NAEP depends on student participation to help policymakers improve education. However, if you do not want your child to participate, please notify me in writing by </w:t>
      </w:r>
      <w:r w:rsidRPr="008C227D">
        <w:rPr>
          <w:rFonts w:ascii="Times New Roman" w:eastAsia="Calibri" w:hAnsi="Times New Roman" w:cs="Times New Roman"/>
          <w:color w:val="FF0000"/>
        </w:rPr>
        <w:t>(date)</w:t>
      </w:r>
      <w:r w:rsidRPr="008C227D">
        <w:rPr>
          <w:rFonts w:ascii="Times New Roman" w:eastAsia="Calibri" w:hAnsi="Times New Roman" w:cs="Times New Roman"/>
        </w:rPr>
        <w:t>.</w:t>
      </w:r>
    </w:p>
    <w:p w:rsidR="008C227D" w:rsidRPr="008C227D" w:rsidP="008C227D" w14:paraId="25AB1F9A" w14:textId="77777777">
      <w:pPr>
        <w:widowControl/>
        <w:spacing w:after="0" w:line="240" w:lineRule="auto"/>
        <w:rPr>
          <w:rFonts w:ascii="Times New Roman" w:eastAsia="Times New Roman" w:hAnsi="Times New Roman" w:cs="Times New Roman"/>
        </w:rPr>
      </w:pPr>
    </w:p>
    <w:p w:rsidR="008C227D" w:rsidRPr="008C227D" w:rsidP="008C227D" w14:paraId="30E82B9E" w14:textId="77777777">
      <w:pPr>
        <w:widowControl/>
        <w:spacing w:after="0" w:line="240" w:lineRule="auto"/>
        <w:rPr>
          <w:rFonts w:ascii="Times New Roman" w:eastAsia="Times New Roman" w:hAnsi="Times New Roman" w:cs="Times New Roman"/>
        </w:rPr>
      </w:pPr>
      <w:r w:rsidRPr="008C227D">
        <w:rPr>
          <w:rFonts w:ascii="Times New Roman" w:eastAsia="Times New Roman" w:hAnsi="Times New Roman" w:cs="Times New Roman"/>
        </w:rPr>
        <w:t xml:space="preserve">There is no need to study in preparation for NAEP, but please encourage your child to do their best. A brochure that explains what participation in NAEP means for you and your child is available at </w:t>
      </w:r>
      <w:hyperlink r:id="rId40" w:history="1">
        <w:r w:rsidRPr="008C227D">
          <w:rPr>
            <w:rFonts w:ascii="Times New Roman" w:hAnsi="Times New Roman" w:eastAsiaTheme="majorEastAsia" w:cs="Times New Roman"/>
            <w:color w:val="0000FF"/>
            <w:u w:val="single"/>
          </w:rPr>
          <w:t>http://nces.ed.gov/nationsreportcard/pdf/parents/2012469.pdf</w:t>
        </w:r>
      </w:hyperlink>
      <w:r w:rsidRPr="008C227D">
        <w:rPr>
          <w:rFonts w:ascii="Times New Roman" w:eastAsia="Times New Roman" w:hAnsi="Times New Roman" w:cs="Times New Roman"/>
        </w:rPr>
        <w:t xml:space="preserve">. For more information about NIES, visit </w:t>
      </w:r>
      <w:hyperlink r:id="rId41" w:history="1">
        <w:r w:rsidRPr="008C227D">
          <w:rPr>
            <w:rFonts w:ascii="Times New Roman" w:eastAsia="Times New Roman" w:hAnsi="Times New Roman" w:cs="Times New Roman"/>
            <w:color w:val="0000FF"/>
            <w:u w:val="single"/>
          </w:rPr>
          <w:t>https://nces.ed.gov/nationsreportcard/nies</w:t>
        </w:r>
      </w:hyperlink>
      <w:r w:rsidRPr="008C227D">
        <w:rPr>
          <w:rFonts w:ascii="Times New Roman" w:eastAsia="Times New Roman" w:hAnsi="Times New Roman" w:cs="Times New Roman"/>
        </w:rPr>
        <w:t xml:space="preserve">. Contact </w:t>
      </w:r>
      <w:r w:rsidRPr="008C227D">
        <w:rPr>
          <w:rFonts w:ascii="Times New Roman" w:eastAsia="Times New Roman" w:hAnsi="Times New Roman" w:cs="Times New Roman"/>
          <w:color w:val="FF0000"/>
        </w:rPr>
        <w:t>(name)</w:t>
      </w:r>
      <w:r w:rsidRPr="008C227D">
        <w:rPr>
          <w:rFonts w:ascii="Times New Roman" w:eastAsia="Times New Roman" w:hAnsi="Times New Roman" w:cs="Times New Roman"/>
        </w:rPr>
        <w:t xml:space="preserve"> at </w:t>
      </w:r>
      <w:r w:rsidRPr="008C227D">
        <w:rPr>
          <w:rFonts w:ascii="Times New Roman" w:eastAsia="Times New Roman" w:hAnsi="Times New Roman" w:cs="Times New Roman"/>
          <w:color w:val="FF0000"/>
        </w:rPr>
        <w:t>(telephone number)</w:t>
      </w:r>
      <w:r w:rsidRPr="008C227D">
        <w:rPr>
          <w:rFonts w:ascii="Times New Roman" w:eastAsia="Times New Roman" w:hAnsi="Times New Roman" w:cs="Times New Roman"/>
        </w:rPr>
        <w:t xml:space="preserve"> or at </w:t>
      </w:r>
      <w:r w:rsidRPr="008C227D">
        <w:rPr>
          <w:rFonts w:ascii="Times New Roman" w:eastAsia="Times New Roman" w:hAnsi="Times New Roman" w:cs="Times New Roman"/>
          <w:color w:val="FF0000"/>
        </w:rPr>
        <w:t xml:space="preserve">(email address) </w:t>
      </w:r>
      <w:r w:rsidRPr="008C227D">
        <w:rPr>
          <w:rFonts w:ascii="Times New Roman" w:eastAsia="Times New Roman" w:hAnsi="Times New Roman" w:cs="Times New Roman"/>
          <w:color w:val="000000"/>
        </w:rPr>
        <w:t>if you have any questions</w:t>
      </w:r>
      <w:r w:rsidRPr="008C227D">
        <w:rPr>
          <w:rFonts w:ascii="Times New Roman" w:eastAsia="Times New Roman" w:hAnsi="Times New Roman" w:cs="Times New Roman"/>
        </w:rPr>
        <w:t>.</w:t>
      </w:r>
    </w:p>
    <w:p w:rsidR="008C227D" w:rsidRPr="008C227D" w:rsidP="008C227D" w14:paraId="55DE099D" w14:textId="77777777">
      <w:pPr>
        <w:widowControl/>
        <w:spacing w:after="0" w:line="240" w:lineRule="auto"/>
        <w:rPr>
          <w:rFonts w:ascii="Times New Roman" w:eastAsia="Times New Roman" w:hAnsi="Times New Roman" w:cs="Times New Roman"/>
          <w:color w:val="FF0000"/>
        </w:rPr>
      </w:pPr>
    </w:p>
    <w:p w:rsidR="008C227D" w:rsidRPr="008C227D" w:rsidP="008C227D" w14:paraId="4223B53C" w14:textId="77777777">
      <w:pPr>
        <w:widowControl/>
        <w:spacing w:after="0" w:line="240" w:lineRule="auto"/>
        <w:rPr>
          <w:rFonts w:ascii="Times New Roman" w:eastAsia="Times New Roman" w:hAnsi="Times New Roman" w:cs="Times New Roman"/>
        </w:rPr>
      </w:pPr>
      <w:r w:rsidRPr="008C227D">
        <w:rPr>
          <w:rFonts w:ascii="Times New Roman" w:eastAsia="Times New Roman" w:hAnsi="Times New Roman" w:cs="Times New Roman"/>
        </w:rPr>
        <w:t>We are excited that our school is participating in NIES, and we appreciate the contribution our students will make to the education of AI/AN students across the country.</w:t>
      </w:r>
    </w:p>
    <w:p w:rsidR="008C227D" w:rsidRPr="008C227D" w:rsidP="008C227D" w14:paraId="6EEC9988" w14:textId="77777777">
      <w:pPr>
        <w:widowControl/>
        <w:spacing w:after="0" w:line="240" w:lineRule="auto"/>
        <w:rPr>
          <w:rFonts w:ascii="Times New Roman" w:eastAsia="Calibri" w:hAnsi="Times New Roman" w:cs="Times New Roman"/>
        </w:rPr>
      </w:pPr>
    </w:p>
    <w:p w:rsidR="008C227D" w:rsidRPr="008C227D" w:rsidP="008C227D" w14:paraId="05CAF557" w14:textId="77777777">
      <w:pPr>
        <w:widowControl/>
        <w:spacing w:after="0" w:line="240" w:lineRule="auto"/>
        <w:rPr>
          <w:rFonts w:ascii="Times New Roman" w:eastAsia="Calibri" w:hAnsi="Times New Roman" w:cs="Times New Roman"/>
        </w:rPr>
      </w:pPr>
    </w:p>
    <w:p w:rsidR="008C227D" w:rsidRPr="008C227D" w:rsidP="008C227D" w14:paraId="5632B2B1" w14:textId="77777777">
      <w:pPr>
        <w:widowControl/>
        <w:spacing w:after="0" w:line="240" w:lineRule="auto"/>
        <w:rPr>
          <w:rFonts w:ascii="Times New Roman" w:eastAsia="Times New Roman" w:hAnsi="Times New Roman" w:cs="Times New Roman"/>
        </w:rPr>
      </w:pPr>
      <w:r w:rsidRPr="008C227D">
        <w:rPr>
          <w:rFonts w:ascii="Times New Roman" w:eastAsia="Times New Roman" w:hAnsi="Times New Roman" w:cs="Times New Roman"/>
        </w:rPr>
        <w:t>Sincerely,</w:t>
      </w:r>
    </w:p>
    <w:p w:rsidR="008C227D" w:rsidRPr="008C227D" w:rsidP="008C227D" w14:paraId="71FE10F5" w14:textId="77777777">
      <w:pPr>
        <w:widowControl/>
        <w:spacing w:after="0" w:line="240" w:lineRule="auto"/>
        <w:rPr>
          <w:rFonts w:ascii="Times New Roman" w:eastAsia="Times New Roman" w:hAnsi="Times New Roman" w:cs="Times New Roman"/>
        </w:rPr>
      </w:pPr>
    </w:p>
    <w:p w:rsidR="008C227D" w:rsidRPr="008C227D" w:rsidP="008C227D" w14:paraId="3ADD6CFB" w14:textId="77777777">
      <w:pPr>
        <w:widowControl/>
        <w:spacing w:after="0" w:line="240" w:lineRule="auto"/>
        <w:rPr>
          <w:rFonts w:ascii="Times New Roman" w:eastAsia="Times New Roman" w:hAnsi="Times New Roman" w:cs="Times New Roman"/>
        </w:rPr>
      </w:pPr>
      <w:r w:rsidRPr="008C227D">
        <w:rPr>
          <w:rFonts w:ascii="Times New Roman" w:eastAsia="Times New Roman" w:hAnsi="Times New Roman" w:cs="Times New Roman"/>
          <w:highlight w:val="lightGray"/>
        </w:rPr>
        <w:t>Principal Name, Title</w:t>
      </w:r>
    </w:p>
    <w:p w:rsidR="008C227D" w:rsidRPr="008C227D" w:rsidP="008C227D" w14:paraId="5BAABB43" w14:textId="77777777">
      <w:pPr>
        <w:widowControl/>
        <w:spacing w:after="0" w:line="240" w:lineRule="auto"/>
        <w:rPr>
          <w:rFonts w:ascii="Times New Roman" w:eastAsia="Times New Roman" w:hAnsi="Times New Roman" w:cs="Times New Roman"/>
          <w:highlight w:val="lightGray"/>
        </w:rPr>
      </w:pPr>
      <w:r w:rsidRPr="008C227D">
        <w:rPr>
          <w:rFonts w:ascii="Times New Roman" w:eastAsia="Times New Roman" w:hAnsi="Times New Roman" w:cs="Times New Roman"/>
          <w:highlight w:val="lightGray"/>
        </w:rPr>
        <w:t xml:space="preserve">School Name </w:t>
      </w:r>
    </w:p>
    <w:p w:rsidR="008C227D" w:rsidRPr="008C227D" w:rsidP="008C227D" w14:paraId="3FDEF0A0" w14:textId="77777777">
      <w:pPr>
        <w:widowControl/>
        <w:spacing w:after="0" w:line="240" w:lineRule="auto"/>
        <w:rPr>
          <w:rFonts w:ascii="Times New Roman" w:eastAsia="Times New Roman" w:hAnsi="Times New Roman" w:cs="Times New Roman"/>
        </w:rPr>
      </w:pPr>
      <w:r w:rsidRPr="008C227D">
        <w:rPr>
          <w:rFonts w:ascii="Times New Roman" w:eastAsia="Times New Roman" w:hAnsi="Times New Roman" w:cs="Times New Roman"/>
          <w:highlight w:val="lightGray"/>
        </w:rPr>
        <w:t>Phone Number</w:t>
      </w:r>
    </w:p>
    <w:p w:rsidR="008C227D" w:rsidRPr="008C227D" w:rsidP="008C227D" w14:paraId="66C20A8E" w14:textId="77777777">
      <w:pPr>
        <w:widowControl/>
        <w:spacing w:after="0" w:line="240" w:lineRule="auto"/>
        <w:rPr>
          <w:rFonts w:ascii="Times New Roman" w:eastAsia="Times New Roman" w:hAnsi="Times New Roman" w:cs="Times New Roman"/>
        </w:rPr>
      </w:pPr>
    </w:p>
    <w:p w:rsidR="008C227D" w:rsidRPr="008C227D" w:rsidP="008C227D" w14:paraId="71946B2F" w14:textId="2E1DC421">
      <w:pPr>
        <w:widowControl/>
        <w:spacing w:after="0" w:line="240" w:lineRule="auto"/>
        <w:rPr>
          <w:rFonts w:ascii="Times New Roman" w:eastAsia="Times New Roman" w:hAnsi="Times New Roman" w:cs="Times New Roman"/>
          <w:i/>
        </w:rPr>
      </w:pPr>
      <w:r w:rsidRPr="008C227D">
        <w:rPr>
          <w:rFonts w:ascii="Times New Roman" w:eastAsia="Times New Roman" w:hAnsi="Times New Roman" w:cs="Times New Roman"/>
        </w:rPr>
        <w:t>*</w:t>
      </w:r>
      <w:r w:rsidRPr="00650E95">
        <w:rPr>
          <w:rFonts w:ascii="Times New Roman" w:eastAsia="Times New Roman" w:hAnsi="Times New Roman" w:cs="Times New Roman"/>
          <w:i/>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student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w:t>
      </w:r>
      <w:r w:rsidRPr="00650E95">
        <w:rPr>
          <w:rFonts w:ascii="Times New Roman" w:eastAsia="Times New Roman" w:hAnsi="Times New Roman" w:cs="Times New Roman"/>
          <w:i/>
          <w:sz w:val="18"/>
          <w:szCs w:val="18"/>
        </w:rPr>
        <w:t>or</w:t>
      </w:r>
      <w:r w:rsidRPr="00650E95">
        <w:rPr>
          <w:rFonts w:ascii="Times New Roman" w:eastAsia="Times New Roman" w:hAnsi="Times New Roman" w:cs="Times New Roman"/>
          <w:i/>
          <w:sz w:val="18"/>
          <w:szCs w:val="18"/>
        </w:rPr>
        <w:t xml:space="preserve"> she willfully discloses ANY identifiable information about students. Electronic submission of student information will be monitored for viruses, malware, and other threats by Federal employees and contractors in accordance with the</w:t>
      </w:r>
      <w:r w:rsidRPr="00650E95" w:rsidR="0046761F">
        <w:rPr>
          <w:rFonts w:ascii="Times New Roman" w:eastAsia="Times New Roman" w:hAnsi="Times New Roman" w:cs="Times New Roman"/>
          <w:i/>
          <w:sz w:val="18"/>
          <w:szCs w:val="18"/>
        </w:rPr>
        <w:t xml:space="preserve"> </w:t>
      </w:r>
      <w:r w:rsidRPr="00650E95">
        <w:rPr>
          <w:rFonts w:ascii="Times New Roman" w:eastAsia="Times New Roman" w:hAnsi="Times New Roman" w:cs="Times New Roman"/>
          <w:i/>
          <w:sz w:val="18"/>
          <w:szCs w:val="18"/>
        </w:rPr>
        <w:t>Cybersecurity Enhancement Act of 2015. The collected information will be combined across respondents to produce statistical reports.</w:t>
      </w:r>
    </w:p>
    <w:p w:rsidR="008C227D" w:rsidRPr="008C227D" w:rsidP="008C227D" w14:paraId="65E0D944" w14:textId="77777777">
      <w:pPr>
        <w:widowControl/>
        <w:spacing w:after="0" w:line="240" w:lineRule="auto"/>
        <w:rPr>
          <w:rFonts w:ascii="Times New Roman" w:eastAsia="Times New Roman" w:hAnsi="Times New Roman" w:cs="Times New Roman"/>
        </w:rPr>
      </w:pPr>
    </w:p>
    <w:p w:rsidR="008C227D" w:rsidRPr="008C227D" w:rsidP="008C227D" w14:paraId="7DFBF4D1" w14:textId="77777777">
      <w:pPr>
        <w:widowControl/>
        <w:spacing w:after="0" w:line="240" w:lineRule="auto"/>
        <w:rPr>
          <w:rFonts w:ascii="Times New Roman" w:eastAsia="Times New Roman" w:hAnsi="Times New Roman" w:cs="Times New Roman"/>
        </w:rPr>
      </w:pPr>
    </w:p>
    <w:p w:rsidR="008C227D" w14:paraId="3B278D70" w14:textId="3CB57001">
      <w:pPr>
        <w:rPr>
          <w:rFonts w:ascii="Times New Roman" w:eastAsia="Times New Roman" w:hAnsi="Times New Roman" w:cstheme="majorBidi"/>
          <w:b/>
          <w:color w:val="000000" w:themeColor="text1"/>
          <w:sz w:val="28"/>
          <w:szCs w:val="24"/>
        </w:rPr>
      </w:pPr>
      <w:r>
        <w:rPr>
          <w:rFonts w:ascii="Times New Roman" w:eastAsia="Times New Roman" w:hAnsi="Times New Roman" w:cstheme="majorBidi"/>
          <w:b/>
          <w:color w:val="000000" w:themeColor="text1"/>
          <w:sz w:val="28"/>
          <w:szCs w:val="24"/>
        </w:rPr>
        <w:br w:type="page"/>
      </w:r>
    </w:p>
    <w:p w:rsidR="00412252" w:rsidP="00412252" w14:paraId="068E1E0C" w14:textId="77777777">
      <w:pPr>
        <w:pStyle w:val="Heading3"/>
        <w:rPr>
          <w:rFonts w:eastAsia="Times New Roman"/>
        </w:rPr>
      </w:pPr>
      <w:bookmarkStart w:id="142" w:name="_Toc131674689"/>
      <w:bookmarkStart w:id="143" w:name="_Toc13692791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Pr="00F05D25">
        <w:rPr>
          <w:rFonts w:eastAsia="Times New Roman"/>
          <w:b/>
          <w:spacing w:val="1"/>
        </w:rPr>
        <w:t>1</w:t>
      </w:r>
      <w:r>
        <w:rPr>
          <w:rFonts w:eastAsia="Times New Roman"/>
          <w:b/>
          <w:spacing w:val="1"/>
        </w:rPr>
        <w:t>8</w:t>
      </w:r>
      <w:r w:rsidRPr="00F05D25">
        <w:rPr>
          <w:rFonts w:eastAsia="Times New Roman"/>
        </w:rPr>
        <w:t xml:space="preserve">: </w:t>
      </w:r>
      <w:r>
        <w:rPr>
          <w:rFonts w:eastAsia="Times New Roman"/>
        </w:rPr>
        <w:t xml:space="preserve">2024 NIES </w:t>
      </w:r>
      <w:r w:rsidR="00346EB5">
        <w:rPr>
          <w:rFonts w:eastAsia="Times New Roman"/>
        </w:rPr>
        <w:t xml:space="preserve">Facts for Associate Deputy </w:t>
      </w:r>
      <w:r w:rsidR="00490810">
        <w:rPr>
          <w:rFonts w:eastAsia="Times New Roman"/>
        </w:rPr>
        <w:t>Directors Education Program Administrators ELOs</w:t>
      </w:r>
      <w:r>
        <w:rPr>
          <w:rFonts w:eastAsia="Times New Roman"/>
        </w:rPr>
        <w:t xml:space="preserve"> (</w:t>
      </w:r>
      <w:r w:rsidR="000A0C62">
        <w:rPr>
          <w:rFonts w:eastAsia="Times New Roman"/>
        </w:rPr>
        <w:t>Approved v.29</w:t>
      </w:r>
      <w:r>
        <w:rPr>
          <w:rFonts w:eastAsia="Times New Roman"/>
        </w:rPr>
        <w:t>)</w:t>
      </w:r>
      <w:bookmarkEnd w:id="142"/>
      <w:bookmarkEnd w:id="143"/>
      <w:r>
        <w:rPr>
          <w:rFonts w:eastAsia="Times New Roman"/>
        </w:rPr>
        <w:t xml:space="preserve"> </w:t>
      </w:r>
    </w:p>
    <w:p w:rsidR="00412252" w:rsidRPr="0092738A" w:rsidP="0092738A" w14:paraId="1B569DE8" w14:textId="1298AF6A">
      <w:pPr>
        <w:jc w:val="center"/>
        <w:rPr>
          <w:rFonts w:ascii="Times New Roman" w:hAnsi="Times New Roman" w:cs="Times New Roman"/>
          <w:color w:val="FF0000"/>
          <w:sz w:val="28"/>
          <w:szCs w:val="28"/>
        </w:rPr>
      </w:pPr>
      <w:r w:rsidRPr="0092738A">
        <w:rPr>
          <w:rFonts w:ascii="Times New Roman" w:hAnsi="Times New Roman" w:cs="Times New Roman"/>
          <w:color w:val="FF0000"/>
          <w:sz w:val="28"/>
          <w:szCs w:val="28"/>
        </w:rPr>
        <w:t>This appendix will be updated in Amendment #3</w:t>
      </w:r>
    </w:p>
    <w:p w:rsidR="008C227D" w:rsidP="005278D6" w14:paraId="08158D8B" w14:textId="64F497E8"/>
    <w:p w:rsidR="00490810" w14:paraId="17969D19" w14:textId="40C13CB4">
      <w:pPr>
        <w:rPr>
          <w:rFonts w:ascii="Times New Roman" w:eastAsia="Times New Roman" w:hAnsi="Times New Roman" w:cstheme="majorBidi"/>
          <w:b/>
          <w:color w:val="000000" w:themeColor="text1"/>
          <w:sz w:val="28"/>
          <w:szCs w:val="24"/>
        </w:rPr>
      </w:pPr>
      <w:r>
        <w:rPr>
          <w:rFonts w:ascii="Times New Roman" w:eastAsia="Times New Roman" w:hAnsi="Times New Roman" w:cstheme="majorBidi"/>
          <w:b/>
          <w:color w:val="000000" w:themeColor="text1"/>
          <w:sz w:val="28"/>
          <w:szCs w:val="24"/>
        </w:rPr>
        <w:br w:type="page"/>
      </w:r>
    </w:p>
    <w:p w:rsidR="00025434" w14:paraId="2B92FB59" w14:textId="78DE098B">
      <w:pPr>
        <w:rPr>
          <w:rFonts w:ascii="Times New Roman" w:eastAsia="Times New Roman" w:hAnsi="Times New Roman" w:cstheme="majorBidi"/>
          <w:b/>
          <w:color w:val="000000" w:themeColor="text1"/>
          <w:sz w:val="28"/>
          <w:szCs w:val="24"/>
        </w:rPr>
      </w:pPr>
      <w:r w:rsidRPr="008A3D08">
        <w:rPr>
          <w:rFonts w:ascii="Times New Roman" w:eastAsia="Times New Roman" w:hAnsi="Times New Roman" w:cstheme="majorBidi"/>
          <w:b/>
          <w:noProof/>
          <w:color w:val="000000" w:themeColor="text1"/>
          <w:sz w:val="28"/>
          <w:szCs w:val="24"/>
        </w:rPr>
        <w:drawing>
          <wp:inline distT="0" distB="0" distL="0" distR="0">
            <wp:extent cx="6122035" cy="79171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42"/>
                    <a:stretch>
                      <a:fillRect/>
                    </a:stretch>
                  </pic:blipFill>
                  <pic:spPr>
                    <a:xfrm>
                      <a:off x="0" y="0"/>
                      <a:ext cx="6122035" cy="7917180"/>
                    </a:xfrm>
                    <a:prstGeom prst="rect">
                      <a:avLst/>
                    </a:prstGeom>
                  </pic:spPr>
                </pic:pic>
              </a:graphicData>
            </a:graphic>
          </wp:inline>
        </w:drawing>
      </w:r>
      <w:r w:rsidR="00490810">
        <w:rPr>
          <w:rFonts w:ascii="Times New Roman" w:eastAsia="Times New Roman" w:hAnsi="Times New Roman" w:cstheme="majorBidi"/>
          <w:b/>
          <w:color w:val="000000" w:themeColor="text1"/>
          <w:sz w:val="28"/>
          <w:szCs w:val="24"/>
        </w:rPr>
        <w:br w:type="page"/>
      </w:r>
    </w:p>
    <w:p w:rsidR="003F2ED5" w:rsidRPr="004E686B" w:rsidP="004E686B" w14:paraId="381AB135" w14:textId="788D30D9">
      <w:pPr>
        <w:rPr>
          <w:rFonts w:ascii="Times New Roman" w:eastAsia="Times New Roman" w:hAnsi="Times New Roman" w:cstheme="majorBidi"/>
          <w:b/>
          <w:color w:val="000000" w:themeColor="text1"/>
          <w:sz w:val="28"/>
          <w:szCs w:val="24"/>
        </w:rPr>
      </w:pPr>
      <w:r w:rsidRPr="00025434">
        <w:rPr>
          <w:rFonts w:ascii="Times New Roman" w:eastAsia="Times New Roman" w:hAnsi="Times New Roman" w:cstheme="majorBidi"/>
          <w:b/>
          <w:noProof/>
          <w:color w:val="000000" w:themeColor="text1"/>
          <w:sz w:val="28"/>
          <w:szCs w:val="24"/>
        </w:rPr>
        <w:drawing>
          <wp:inline distT="0" distB="0" distL="0" distR="0">
            <wp:extent cx="6122035" cy="7907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43"/>
                    <a:stretch>
                      <a:fillRect/>
                    </a:stretch>
                  </pic:blipFill>
                  <pic:spPr>
                    <a:xfrm>
                      <a:off x="0" y="0"/>
                      <a:ext cx="6122035" cy="7907655"/>
                    </a:xfrm>
                    <a:prstGeom prst="rect">
                      <a:avLst/>
                    </a:prstGeom>
                  </pic:spPr>
                </pic:pic>
              </a:graphicData>
            </a:graphic>
          </wp:inline>
        </w:drawing>
      </w:r>
      <w:r>
        <w:rPr>
          <w:rFonts w:ascii="Times New Roman" w:eastAsia="Times New Roman" w:hAnsi="Times New Roman" w:cstheme="majorBidi"/>
          <w:b/>
          <w:color w:val="000000" w:themeColor="text1"/>
          <w:sz w:val="28"/>
          <w:szCs w:val="24"/>
        </w:rPr>
        <w:br w:type="page"/>
      </w:r>
      <w:bookmarkStart w:id="144" w:name="_Toc71195498"/>
      <w:bookmarkStart w:id="145" w:name="_Toc72144902"/>
    </w:p>
    <w:p w:rsidR="00412252" w:rsidP="00412252" w14:paraId="65614D80" w14:textId="77777777">
      <w:pPr>
        <w:pStyle w:val="Heading3"/>
        <w:rPr>
          <w:rFonts w:eastAsia="Times New Roman"/>
        </w:rPr>
      </w:pPr>
      <w:bookmarkStart w:id="146" w:name="_Toc131674690"/>
      <w:bookmarkStart w:id="147" w:name="_Toc13692791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Pr="00F05D25">
        <w:rPr>
          <w:rFonts w:eastAsia="Times New Roman"/>
          <w:b/>
          <w:spacing w:val="1"/>
        </w:rPr>
        <w:t>1</w:t>
      </w:r>
      <w:r>
        <w:rPr>
          <w:rFonts w:eastAsia="Times New Roman"/>
          <w:b/>
          <w:spacing w:val="1"/>
        </w:rPr>
        <w:t>9</w:t>
      </w:r>
      <w:r w:rsidRPr="00F05D25">
        <w:rPr>
          <w:rFonts w:eastAsia="Times New Roman"/>
        </w:rPr>
        <w:t xml:space="preserve">: </w:t>
      </w:r>
      <w:r w:rsidR="004E686B">
        <w:rPr>
          <w:rFonts w:eastAsia="Times New Roman"/>
        </w:rPr>
        <w:t>NIES 2025 Flyer</w:t>
      </w:r>
      <w:r>
        <w:rPr>
          <w:rFonts w:eastAsia="Times New Roman"/>
        </w:rPr>
        <w:t xml:space="preserve"> (</w:t>
      </w:r>
      <w:r w:rsidR="00776C78">
        <w:rPr>
          <w:rFonts w:eastAsia="Times New Roman"/>
        </w:rPr>
        <w:t>Approved v.29</w:t>
      </w:r>
      <w:r>
        <w:rPr>
          <w:rFonts w:eastAsia="Times New Roman"/>
        </w:rPr>
        <w:t>)</w:t>
      </w:r>
      <w:bookmarkEnd w:id="146"/>
      <w:bookmarkEnd w:id="147"/>
      <w:r>
        <w:rPr>
          <w:rFonts w:eastAsia="Times New Roman"/>
        </w:rPr>
        <w:t xml:space="preserve"> </w:t>
      </w:r>
    </w:p>
    <w:p w:rsidR="00412252" w:rsidRPr="00465360" w:rsidP="00465360" w14:paraId="3A81E629" w14:textId="47536548">
      <w:pPr>
        <w:jc w:val="center"/>
        <w:rPr>
          <w:rFonts w:ascii="Times New Roman" w:hAnsi="Times New Roman" w:cs="Times New Roman"/>
          <w:color w:val="FF0000"/>
          <w:sz w:val="28"/>
          <w:szCs w:val="28"/>
        </w:rPr>
      </w:pPr>
      <w:r w:rsidRPr="00465360">
        <w:rPr>
          <w:rFonts w:ascii="Times New Roman" w:hAnsi="Times New Roman" w:cs="Times New Roman"/>
          <w:color w:val="FF0000"/>
          <w:sz w:val="28"/>
          <w:szCs w:val="28"/>
        </w:rPr>
        <w:t>This appendix will be updated in Amendment #3</w:t>
      </w:r>
    </w:p>
    <w:p w:rsidR="003F2ED5" w:rsidP="005278D6" w14:paraId="1279696E" w14:textId="24678D8F"/>
    <w:p w:rsidR="003F2ED5" w:rsidP="002100E9" w14:paraId="55AD618F" w14:textId="77777777"/>
    <w:p w:rsidR="003F2ED5" w:rsidP="002100E9" w14:paraId="3134D313" w14:textId="77777777"/>
    <w:p w:rsidR="003F2ED5" w:rsidP="002100E9" w14:paraId="518436F9" w14:textId="77777777"/>
    <w:p w:rsidR="003F2ED5" w:rsidP="002100E9" w14:paraId="571707D0" w14:textId="77777777"/>
    <w:p w:rsidR="003F2ED5" w:rsidP="002100E9" w14:paraId="1DFD86BF" w14:textId="77777777"/>
    <w:p w:rsidR="004E686B" w:rsidP="002100E9" w14:paraId="4F9D95D5" w14:textId="0A80D48B"/>
    <w:p w:rsidR="004E686B" w:rsidP="002100E9" w14:paraId="0B668049" w14:textId="77777777">
      <w:pPr>
        <w:rPr>
          <w:rFonts w:ascii="Times New Roman" w:hAnsi="Times New Roman" w:cstheme="majorBidi"/>
          <w:color w:val="000000" w:themeColor="text1"/>
          <w:sz w:val="28"/>
          <w:szCs w:val="24"/>
        </w:rPr>
      </w:pPr>
      <w:r>
        <w:br w:type="page"/>
      </w:r>
    </w:p>
    <w:p w:rsidR="003F2ED5" w:rsidP="002100E9" w14:paraId="74069871" w14:textId="77777777"/>
    <w:p w:rsidR="003F2ED5" w:rsidP="002100E9" w14:paraId="44DE857B" w14:textId="77777777"/>
    <w:p w:rsidR="003F2ED5" w:rsidP="008A7F31" w14:paraId="326E4053" w14:textId="078BBFC6">
      <w:r w:rsidRPr="008A7F31">
        <w:rPr>
          <w:noProof/>
        </w:rPr>
        <w:drawing>
          <wp:inline distT="0" distB="0" distL="0" distR="0">
            <wp:extent cx="5820587" cy="7497221"/>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44"/>
                    <a:stretch>
                      <a:fillRect/>
                    </a:stretch>
                  </pic:blipFill>
                  <pic:spPr>
                    <a:xfrm>
                      <a:off x="0" y="0"/>
                      <a:ext cx="5820587" cy="7497221"/>
                    </a:xfrm>
                    <a:prstGeom prst="rect">
                      <a:avLst/>
                    </a:prstGeom>
                  </pic:spPr>
                </pic:pic>
              </a:graphicData>
            </a:graphic>
          </wp:inline>
        </w:drawing>
      </w:r>
    </w:p>
    <w:p w:rsidR="003F2ED5" w:rsidP="002100E9" w14:paraId="6F5F6598" w14:textId="77777777"/>
    <w:p w:rsidR="003F2ED5" w:rsidP="009554C6" w14:paraId="7DF01D81" w14:textId="4E58A34A">
      <w:r w:rsidRPr="009554C6">
        <w:rPr>
          <w:noProof/>
        </w:rPr>
        <w:drawing>
          <wp:inline distT="0" distB="0" distL="0" distR="0">
            <wp:extent cx="5782482" cy="748769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5"/>
                    <a:stretch>
                      <a:fillRect/>
                    </a:stretch>
                  </pic:blipFill>
                  <pic:spPr>
                    <a:xfrm>
                      <a:off x="0" y="0"/>
                      <a:ext cx="5782482" cy="7487695"/>
                    </a:xfrm>
                    <a:prstGeom prst="rect">
                      <a:avLst/>
                    </a:prstGeom>
                  </pic:spPr>
                </pic:pic>
              </a:graphicData>
            </a:graphic>
          </wp:inline>
        </w:drawing>
      </w:r>
    </w:p>
    <w:p w:rsidR="003F2ED5" w:rsidP="002100E9" w14:paraId="08D84C7B" w14:textId="77777777"/>
    <w:p w:rsidR="00776C78" w:rsidP="002100E9" w14:paraId="57943004" w14:textId="77777777"/>
    <w:p w:rsidR="00776C78" w:rsidP="002100E9" w14:paraId="687A8A0E" w14:textId="77777777"/>
    <w:p w:rsidR="00412252" w:rsidP="00412252" w14:paraId="6FC375D9" w14:textId="77777777">
      <w:pPr>
        <w:pStyle w:val="Heading3"/>
        <w:rPr>
          <w:rFonts w:eastAsia="Times New Roman"/>
        </w:rPr>
      </w:pPr>
      <w:bookmarkStart w:id="148" w:name="_Toc131674691"/>
      <w:bookmarkStart w:id="149" w:name="_Toc13692792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20</w:t>
      </w:r>
      <w:r w:rsidRPr="00F05D25">
        <w:rPr>
          <w:rFonts w:eastAsia="Times New Roman"/>
        </w:rPr>
        <w:t xml:space="preserve">: </w:t>
      </w:r>
      <w:r>
        <w:rPr>
          <w:rFonts w:eastAsia="Times New Roman"/>
        </w:rPr>
        <w:t xml:space="preserve">NIES </w:t>
      </w:r>
      <w:r w:rsidR="00833594">
        <w:rPr>
          <w:rFonts w:eastAsia="Times New Roman"/>
        </w:rPr>
        <w:t>Endorsement Letters</w:t>
      </w:r>
      <w:r>
        <w:rPr>
          <w:rFonts w:eastAsia="Times New Roman"/>
        </w:rPr>
        <w:t xml:space="preserve"> (</w:t>
      </w:r>
      <w:r w:rsidR="00776C78">
        <w:rPr>
          <w:rFonts w:eastAsia="Times New Roman"/>
        </w:rPr>
        <w:t>Approved v.29</w:t>
      </w:r>
      <w:r>
        <w:rPr>
          <w:rFonts w:eastAsia="Times New Roman"/>
        </w:rPr>
        <w:t>)</w:t>
      </w:r>
      <w:bookmarkEnd w:id="148"/>
      <w:bookmarkEnd w:id="149"/>
      <w:r>
        <w:rPr>
          <w:rFonts w:eastAsia="Times New Roman"/>
        </w:rPr>
        <w:t xml:space="preserve"> </w:t>
      </w:r>
    </w:p>
    <w:p w:rsidR="00412252" w:rsidRPr="00465360" w:rsidP="00465360" w14:paraId="1CC02F06" w14:textId="6F42C66F">
      <w:pPr>
        <w:jc w:val="center"/>
        <w:rPr>
          <w:rFonts w:ascii="Times New Roman" w:hAnsi="Times New Roman" w:cs="Times New Roman"/>
          <w:color w:val="FF0000"/>
          <w:sz w:val="28"/>
          <w:szCs w:val="28"/>
        </w:rPr>
      </w:pPr>
      <w:r w:rsidRPr="00465360">
        <w:rPr>
          <w:rFonts w:ascii="Times New Roman" w:hAnsi="Times New Roman" w:cs="Times New Roman"/>
          <w:color w:val="FF0000"/>
          <w:sz w:val="28"/>
          <w:szCs w:val="28"/>
        </w:rPr>
        <w:t>This appendix will be updated in Amendment #3</w:t>
      </w:r>
    </w:p>
    <w:p w:rsidR="009554C6" w:rsidP="0092738A" w14:paraId="15C8DD03" w14:textId="13D8C84F">
      <w:pPr>
        <w:jc w:val="center"/>
      </w:pPr>
    </w:p>
    <w:p w:rsidR="003F2ED5" w:rsidP="002100E9" w14:paraId="6A3B7E1E" w14:textId="77777777"/>
    <w:p w:rsidR="003F2ED5" w:rsidP="002100E9" w14:paraId="5BDFF7B5" w14:textId="77777777">
      <w:pPr>
        <w:rPr>
          <w:rFonts w:eastAsia="Times New Roman"/>
          <w:b/>
        </w:rPr>
      </w:pPr>
    </w:p>
    <w:p w:rsidR="003F2ED5" w:rsidP="002100E9" w14:paraId="2FCF9A7E" w14:textId="77777777">
      <w:pPr>
        <w:rPr>
          <w:rFonts w:eastAsia="Times New Roman"/>
          <w:b/>
        </w:rPr>
      </w:pPr>
    </w:p>
    <w:p w:rsidR="003F2ED5" w:rsidP="002100E9" w14:paraId="5CC0D881" w14:textId="77777777">
      <w:pPr>
        <w:rPr>
          <w:rFonts w:eastAsia="Times New Roman"/>
          <w:b/>
        </w:rPr>
      </w:pPr>
    </w:p>
    <w:p w:rsidR="003F2ED5" w:rsidP="002100E9" w14:paraId="18CA4AD7" w14:textId="77777777">
      <w:pPr>
        <w:rPr>
          <w:rFonts w:eastAsia="Times New Roman"/>
          <w:b/>
        </w:rPr>
      </w:pPr>
    </w:p>
    <w:p w:rsidR="003F2ED5" w:rsidP="002100E9" w14:paraId="2BC9936C" w14:textId="77777777">
      <w:pPr>
        <w:rPr>
          <w:rFonts w:eastAsia="Times New Roman"/>
          <w:b/>
        </w:rPr>
      </w:pPr>
    </w:p>
    <w:p w:rsidR="003F2ED5" w:rsidP="002100E9" w14:paraId="2111395B" w14:textId="77777777">
      <w:pPr>
        <w:rPr>
          <w:rFonts w:eastAsia="Times New Roman"/>
          <w:b/>
        </w:rPr>
      </w:pPr>
    </w:p>
    <w:p w:rsidR="003F2ED5" w:rsidP="002100E9" w14:paraId="1441B3B7" w14:textId="77777777">
      <w:pPr>
        <w:rPr>
          <w:rFonts w:eastAsia="Times New Roman"/>
          <w:b/>
        </w:rPr>
      </w:pPr>
    </w:p>
    <w:p w:rsidR="003F2ED5" w:rsidP="002100E9" w14:paraId="65DE76DC" w14:textId="77777777">
      <w:pPr>
        <w:rPr>
          <w:rFonts w:eastAsia="Times New Roman"/>
          <w:b/>
        </w:rPr>
      </w:pPr>
    </w:p>
    <w:p w:rsidR="00833594" w:rsidP="002100E9" w14:paraId="0DD97845" w14:textId="2472097C">
      <w:pPr>
        <w:rPr>
          <w:rFonts w:eastAsia="Times New Roman"/>
          <w:b/>
        </w:rPr>
      </w:pPr>
    </w:p>
    <w:p w:rsidR="00833594" w:rsidP="002100E9" w14:paraId="45E28F9F" w14:textId="77777777">
      <w:pPr>
        <w:rPr>
          <w:rFonts w:ascii="Times New Roman" w:eastAsia="Times New Roman" w:hAnsi="Times New Roman" w:cstheme="majorBidi"/>
          <w:b/>
          <w:color w:val="000000" w:themeColor="text1"/>
          <w:sz w:val="28"/>
          <w:szCs w:val="24"/>
        </w:rPr>
      </w:pPr>
      <w:r>
        <w:rPr>
          <w:rFonts w:eastAsia="Times New Roman"/>
          <w:b/>
        </w:rPr>
        <w:br w:type="page"/>
      </w:r>
    </w:p>
    <w:p w:rsidR="00833594" w:rsidP="00833594" w14:paraId="6E3939F9" w14:textId="76B5E9AE">
      <w:r w:rsidRPr="00C409E6">
        <w:rPr>
          <w:noProof/>
        </w:rPr>
        <w:drawing>
          <wp:inline distT="0" distB="0" distL="0" distR="0">
            <wp:extent cx="5096586" cy="7020905"/>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46"/>
                    <a:stretch>
                      <a:fillRect/>
                    </a:stretch>
                  </pic:blipFill>
                  <pic:spPr>
                    <a:xfrm>
                      <a:off x="0" y="0"/>
                      <a:ext cx="5096586" cy="7020905"/>
                    </a:xfrm>
                    <a:prstGeom prst="rect">
                      <a:avLst/>
                    </a:prstGeom>
                  </pic:spPr>
                </pic:pic>
              </a:graphicData>
            </a:graphic>
          </wp:inline>
        </w:drawing>
      </w:r>
    </w:p>
    <w:p w:rsidR="00833594" w14:paraId="1292516E" w14:textId="53BC954C">
      <w:pPr>
        <w:rPr>
          <w:rFonts w:ascii="Times New Roman" w:eastAsia="Times New Roman" w:hAnsi="Times New Roman" w:cstheme="majorBidi"/>
          <w:b/>
          <w:color w:val="000000" w:themeColor="text1"/>
          <w:sz w:val="28"/>
          <w:szCs w:val="24"/>
        </w:rPr>
      </w:pPr>
      <w:r w:rsidRPr="002A5A68">
        <w:rPr>
          <w:rFonts w:eastAsia="Times New Roman"/>
          <w:b/>
          <w:noProof/>
        </w:rPr>
        <w:drawing>
          <wp:inline distT="0" distB="0" distL="0" distR="0">
            <wp:extent cx="5048955" cy="7039957"/>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47"/>
                    <a:stretch>
                      <a:fillRect/>
                    </a:stretch>
                  </pic:blipFill>
                  <pic:spPr>
                    <a:xfrm>
                      <a:off x="0" y="0"/>
                      <a:ext cx="5048955" cy="7039957"/>
                    </a:xfrm>
                    <a:prstGeom prst="rect">
                      <a:avLst/>
                    </a:prstGeom>
                  </pic:spPr>
                </pic:pic>
              </a:graphicData>
            </a:graphic>
          </wp:inline>
        </w:drawing>
      </w:r>
      <w:r>
        <w:rPr>
          <w:rFonts w:eastAsia="Times New Roman"/>
          <w:b/>
        </w:rPr>
        <w:br w:type="page"/>
      </w:r>
    </w:p>
    <w:p w:rsidR="00446770" w:rsidP="002A5A68" w14:paraId="3BDF2E06" w14:textId="17945FC8">
      <w:r w:rsidRPr="00B7208E">
        <w:rPr>
          <w:noProof/>
        </w:rPr>
        <w:drawing>
          <wp:inline distT="0" distB="0" distL="0" distR="0">
            <wp:extent cx="5144218" cy="6630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48"/>
                    <a:stretch>
                      <a:fillRect/>
                    </a:stretch>
                  </pic:blipFill>
                  <pic:spPr>
                    <a:xfrm>
                      <a:off x="0" y="0"/>
                      <a:ext cx="5144218" cy="6630325"/>
                    </a:xfrm>
                    <a:prstGeom prst="rect">
                      <a:avLst/>
                    </a:prstGeom>
                  </pic:spPr>
                </pic:pic>
              </a:graphicData>
            </a:graphic>
          </wp:inline>
        </w:drawing>
      </w:r>
    </w:p>
    <w:p w:rsidR="00446770" w14:paraId="777A6A22" w14:textId="77777777">
      <w:r>
        <w:br w:type="page"/>
      </w:r>
    </w:p>
    <w:p w:rsidR="003F2ED5" w:rsidP="002A5A68" w14:paraId="7E4B4EA3" w14:textId="5217E0BD">
      <w:r w:rsidRPr="00FE5A05">
        <w:rPr>
          <w:noProof/>
        </w:rPr>
        <w:drawing>
          <wp:inline distT="0" distB="0" distL="0" distR="0">
            <wp:extent cx="5734850" cy="742101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49"/>
                    <a:stretch>
                      <a:fillRect/>
                    </a:stretch>
                  </pic:blipFill>
                  <pic:spPr>
                    <a:xfrm>
                      <a:off x="0" y="0"/>
                      <a:ext cx="5734850" cy="7421011"/>
                    </a:xfrm>
                    <a:prstGeom prst="rect">
                      <a:avLst/>
                    </a:prstGeom>
                  </pic:spPr>
                </pic:pic>
              </a:graphicData>
            </a:graphic>
          </wp:inline>
        </w:drawing>
      </w:r>
    </w:p>
    <w:p w:rsidR="00B7208E" w:rsidP="002100E9" w14:paraId="539E3CCE" w14:textId="251C8B67"/>
    <w:p w:rsidR="00B7208E" w14:paraId="531CBB5E" w14:textId="77777777">
      <w:pPr>
        <w:rPr>
          <w:rFonts w:ascii="Times New Roman" w:eastAsia="Times New Roman" w:hAnsi="Times New Roman" w:cstheme="majorBidi"/>
          <w:b/>
          <w:color w:val="000000" w:themeColor="text1"/>
          <w:sz w:val="28"/>
          <w:szCs w:val="24"/>
        </w:rPr>
      </w:pPr>
      <w:r>
        <w:rPr>
          <w:rFonts w:eastAsia="Times New Roman"/>
          <w:b/>
        </w:rPr>
        <w:br w:type="page"/>
      </w:r>
    </w:p>
    <w:p w:rsidR="00B7208E" w:rsidP="002100E9" w14:paraId="458BF400" w14:textId="6150D203"/>
    <w:p w:rsidR="005A3B7F" w:rsidP="00B8300E" w14:paraId="7219A24F" w14:textId="77777777">
      <w:pPr>
        <w:rPr>
          <w:rFonts w:eastAsia="Times New Roman"/>
          <w:b/>
        </w:rPr>
      </w:pPr>
      <w:r w:rsidRPr="00B8300E">
        <w:rPr>
          <w:rFonts w:eastAsia="Times New Roman"/>
          <w:b/>
          <w:noProof/>
        </w:rPr>
        <w:drawing>
          <wp:inline distT="0" distB="0" distL="0" distR="0">
            <wp:extent cx="4953691" cy="70304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50"/>
                    <a:stretch>
                      <a:fillRect/>
                    </a:stretch>
                  </pic:blipFill>
                  <pic:spPr>
                    <a:xfrm>
                      <a:off x="0" y="0"/>
                      <a:ext cx="4953691" cy="7030431"/>
                    </a:xfrm>
                    <a:prstGeom prst="rect">
                      <a:avLst/>
                    </a:prstGeom>
                  </pic:spPr>
                </pic:pic>
              </a:graphicData>
            </a:graphic>
          </wp:inline>
        </w:drawing>
      </w:r>
    </w:p>
    <w:p w:rsidR="005A3B7F" w:rsidP="00B8300E" w14:paraId="034064D8" w14:textId="77777777">
      <w:pPr>
        <w:rPr>
          <w:rFonts w:eastAsia="Times New Roman"/>
          <w:b/>
        </w:rPr>
      </w:pPr>
    </w:p>
    <w:p w:rsidR="005A3B7F" w14:paraId="5B6809E5" w14:textId="77777777">
      <w:pPr>
        <w:rPr>
          <w:rFonts w:eastAsia="Times New Roman"/>
          <w:b/>
        </w:rPr>
      </w:pPr>
      <w:r>
        <w:rPr>
          <w:rFonts w:eastAsia="Times New Roman"/>
          <w:b/>
        </w:rPr>
        <w:br w:type="page"/>
      </w:r>
    </w:p>
    <w:p w:rsidR="005A3B7F" w:rsidP="005A3B7F" w14:paraId="41506CBC" w14:textId="5ABFC92E">
      <w:pPr>
        <w:pStyle w:val="Heading3"/>
        <w:rPr>
          <w:rFonts w:eastAsia="Times New Roman"/>
        </w:rPr>
      </w:pPr>
      <w:bookmarkStart w:id="150" w:name="_Toc131674692"/>
      <w:bookmarkStart w:id="151" w:name="_Toc13692792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21</w:t>
      </w:r>
      <w:r w:rsidRPr="00F05D25">
        <w:rPr>
          <w:rFonts w:eastAsia="Times New Roman"/>
        </w:rPr>
        <w:t xml:space="preserve">: </w:t>
      </w:r>
      <w:r w:rsidR="00FB23E4">
        <w:rPr>
          <w:rFonts w:eastAsia="Times New Roman"/>
        </w:rPr>
        <w:t>20</w:t>
      </w:r>
      <w:r w:rsidR="00BC01AE">
        <w:rPr>
          <w:rFonts w:eastAsia="Times New Roman"/>
        </w:rPr>
        <w:t>24</w:t>
      </w:r>
      <w:r w:rsidR="00FB23E4">
        <w:rPr>
          <w:rFonts w:eastAsia="Times New Roman"/>
        </w:rPr>
        <w:t xml:space="preserve"> </w:t>
      </w:r>
      <w:r w:rsidR="000370D4">
        <w:rPr>
          <w:rFonts w:eastAsia="Times New Roman"/>
        </w:rPr>
        <w:t>NAEP High School Transcript Study (HSTS) Parent</w:t>
      </w:r>
      <w:r w:rsidR="00760209">
        <w:rPr>
          <w:rFonts w:eastAsia="Times New Roman"/>
        </w:rPr>
        <w:t xml:space="preserve"> or Guardian</w:t>
      </w:r>
      <w:r w:rsidR="000370D4">
        <w:rPr>
          <w:rFonts w:eastAsia="Times New Roman"/>
        </w:rPr>
        <w:t xml:space="preserve"> Information Letter </w:t>
      </w:r>
      <w:r>
        <w:rPr>
          <w:rFonts w:eastAsia="Times New Roman"/>
        </w:rPr>
        <w:t>(</w:t>
      </w:r>
      <w:r w:rsidR="00BC01AE">
        <w:rPr>
          <w:rFonts w:eastAsia="Times New Roman"/>
        </w:rPr>
        <w:t>New</w:t>
      </w:r>
      <w:r>
        <w:rPr>
          <w:rFonts w:eastAsia="Times New Roman"/>
        </w:rPr>
        <w:t>)</w:t>
      </w:r>
      <w:bookmarkEnd w:id="150"/>
      <w:bookmarkEnd w:id="151"/>
    </w:p>
    <w:p w:rsidR="000370D4" w:rsidP="00B8300E" w14:paraId="1528CE5B" w14:textId="30401AA2">
      <w:pPr>
        <w:rPr>
          <w:rFonts w:eastAsia="Times New Roman"/>
          <w:b/>
        </w:rPr>
      </w:pPr>
      <w:r>
        <w:rPr>
          <w:rFonts w:eastAsia="Times New Roman"/>
          <w:b/>
        </w:rPr>
        <w:br w:type="page"/>
      </w:r>
    </w:p>
    <w:p w:rsidR="003933DC" w:rsidP="003933DC" w14:paraId="6AC86B6F" w14:textId="77777777">
      <w:pPr>
        <w:spacing w:after="0" w:line="240" w:lineRule="auto"/>
        <w:jc w:val="center"/>
      </w:pPr>
    </w:p>
    <w:p w:rsidR="003933DC" w:rsidP="003933DC" w14:paraId="25CE73AB" w14:textId="77777777">
      <w:pPr>
        <w:spacing w:after="0" w:line="240" w:lineRule="auto"/>
        <w:jc w:val="center"/>
      </w:pPr>
      <w:r>
        <w:rPr>
          <w:rFonts w:cs="Arial"/>
          <w:noProof/>
        </w:rPr>
        <w:drawing>
          <wp:inline distT="0" distB="0" distL="0" distR="0">
            <wp:extent cx="1163255" cy="130569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ep_logo_greyscale.jpg"/>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02345" cy="1349569"/>
                    </a:xfrm>
                    <a:prstGeom prst="rect">
                      <a:avLst/>
                    </a:prstGeom>
                  </pic:spPr>
                </pic:pic>
              </a:graphicData>
            </a:graphic>
          </wp:inline>
        </w:drawing>
      </w:r>
    </w:p>
    <w:p w:rsidR="003933DC" w:rsidP="003933DC" w14:paraId="7C3821C9" w14:textId="77777777">
      <w:pPr>
        <w:spacing w:after="0" w:line="240" w:lineRule="auto"/>
      </w:pPr>
    </w:p>
    <w:p w:rsidR="003933DC" w:rsidRPr="00F200E4" w:rsidP="003933DC" w14:paraId="107524D8" w14:textId="77777777">
      <w:pPr>
        <w:spacing w:after="0" w:line="240" w:lineRule="auto"/>
        <w:rPr>
          <w:rFonts w:cstheme="minorHAnsi"/>
        </w:rPr>
      </w:pPr>
      <w:r w:rsidRPr="00F200E4">
        <w:rPr>
          <w:rFonts w:cstheme="minorHAnsi"/>
        </w:rPr>
        <w:t>January-March 2024</w:t>
      </w:r>
    </w:p>
    <w:p w:rsidR="003933DC" w:rsidRPr="00F200E4" w:rsidP="003933DC" w14:paraId="791319A7" w14:textId="77777777">
      <w:pPr>
        <w:spacing w:after="0" w:line="240" w:lineRule="auto"/>
        <w:rPr>
          <w:rFonts w:cstheme="minorHAnsi"/>
        </w:rPr>
      </w:pPr>
    </w:p>
    <w:p w:rsidR="003933DC" w:rsidRPr="00F200E4" w:rsidP="003933DC" w14:paraId="6CCC1BCB" w14:textId="77777777">
      <w:pPr>
        <w:spacing w:after="0" w:line="240" w:lineRule="auto"/>
        <w:rPr>
          <w:rFonts w:cstheme="minorHAnsi"/>
        </w:rPr>
      </w:pPr>
    </w:p>
    <w:p w:rsidR="003933DC" w:rsidRPr="00F200E4" w:rsidP="289FEE70" w14:paraId="6D532BF6" w14:textId="7692519A">
      <w:pPr>
        <w:spacing w:after="0" w:line="240" w:lineRule="auto"/>
      </w:pPr>
      <w:r w:rsidRPr="289FEE70">
        <w:t>Dear Parent</w:t>
      </w:r>
      <w:r w:rsidR="18AE6D52">
        <w:t xml:space="preserve"> </w:t>
      </w:r>
      <w:r w:rsidRPr="289FEE70" w:rsidR="0B4624F2">
        <w:t>or Guardian</w:t>
      </w:r>
      <w:r w:rsidRPr="289FEE70">
        <w:t>:</w:t>
      </w:r>
    </w:p>
    <w:p w:rsidR="003933DC" w:rsidRPr="00F200E4" w:rsidP="003933DC" w14:paraId="2ACA67E4" w14:textId="77777777">
      <w:pPr>
        <w:spacing w:after="0" w:line="240" w:lineRule="auto"/>
        <w:rPr>
          <w:rFonts w:cstheme="minorHAnsi"/>
        </w:rPr>
      </w:pPr>
    </w:p>
    <w:p w:rsidR="003933DC" w:rsidRPr="00F200E4" w:rsidP="003933DC" w14:paraId="3200627B" w14:textId="77777777">
      <w:pPr>
        <w:spacing w:after="0" w:line="240" w:lineRule="auto"/>
        <w:rPr>
          <w:rFonts w:cstheme="minorHAnsi"/>
          <w:color w:val="000000"/>
        </w:rPr>
      </w:pPr>
      <w:r w:rsidRPr="00F200E4">
        <w:rPr>
          <w:rFonts w:cstheme="minorHAnsi"/>
        </w:rPr>
        <w:t>The National Center for Education Statistics of the U.S. Department of Education has authorized the National Assessment of Educational Progress (NAEP) to obtain student transcript data from schools selected to participate in the 2024 NAEP assessments</w:t>
      </w:r>
      <w:r>
        <w:rPr>
          <w:rFonts w:cstheme="minorHAnsi"/>
        </w:rPr>
        <w:t>. T</w:t>
      </w:r>
      <w:r>
        <w:rPr>
          <w:rStyle w:val="ui-provider"/>
        </w:rPr>
        <w:t>he collection of student transcripts is</w:t>
      </w:r>
      <w:r w:rsidRPr="00F200E4">
        <w:rPr>
          <w:rFonts w:cstheme="minorHAnsi"/>
        </w:rPr>
        <w:t xml:space="preserve"> part of the 2024 NAEP High School Transcript Study (HSTS). </w:t>
      </w:r>
      <w:r>
        <w:rPr>
          <w:rFonts w:cstheme="minorHAnsi"/>
          <w:color w:val="000000"/>
        </w:rPr>
        <w:t>This study</w:t>
      </w:r>
      <w:r w:rsidRPr="00F200E4">
        <w:rPr>
          <w:rFonts w:cstheme="minorHAnsi"/>
          <w:color w:val="000000"/>
        </w:rPr>
        <w:t xml:space="preserve"> provides information about the courses high school graduates took during their high school years, how many credits they earned, the grades they received, and the relationship of these </w:t>
      </w:r>
      <w:r w:rsidRPr="00F200E4">
        <w:rPr>
          <w:rFonts w:cstheme="minorHAnsi"/>
          <w:color w:val="000000"/>
        </w:rPr>
        <w:t>coursetaking</w:t>
      </w:r>
      <w:r w:rsidRPr="00F200E4">
        <w:rPr>
          <w:rFonts w:cstheme="minorHAnsi"/>
          <w:color w:val="000000"/>
        </w:rPr>
        <w:t xml:space="preserve"> patterns to achievement on </w:t>
      </w:r>
      <w:r w:rsidRPr="00F200E4">
        <w:rPr>
          <w:rFonts w:cstheme="minorHAnsi"/>
          <w:color w:val="000000"/>
        </w:rPr>
        <w:t>twelfth-grade</w:t>
      </w:r>
      <w:r w:rsidRPr="00F200E4">
        <w:rPr>
          <w:rFonts w:cstheme="minorHAnsi"/>
          <w:color w:val="000000"/>
        </w:rPr>
        <w:t xml:space="preserve"> NAEP.</w:t>
      </w:r>
      <w:r>
        <w:rPr>
          <w:rFonts w:cstheme="minorHAnsi"/>
        </w:rPr>
        <w:t xml:space="preserve"> </w:t>
      </w:r>
      <w:r>
        <w:t xml:space="preserve">First conducted in 1987, HSTS has been gathering data on </w:t>
      </w:r>
      <w:r>
        <w:t>coursetaking</w:t>
      </w:r>
      <w:r>
        <w:t xml:space="preserve"> for over three decades, with the most recent collection in 2019. </w:t>
      </w:r>
      <w:r w:rsidRPr="00F200E4">
        <w:rPr>
          <w:rFonts w:cstheme="minorHAnsi"/>
        </w:rPr>
        <w:t xml:space="preserve">The </w:t>
      </w:r>
      <w:r>
        <w:rPr>
          <w:rFonts w:cstheme="minorHAnsi"/>
        </w:rPr>
        <w:t xml:space="preserve">NAEP 2024 </w:t>
      </w:r>
      <w:r w:rsidRPr="00F200E4">
        <w:rPr>
          <w:rFonts w:cstheme="minorHAnsi"/>
        </w:rPr>
        <w:t>HSTS will be conducted during the summer after the selected students have graduated from high school.</w:t>
      </w:r>
    </w:p>
    <w:p w:rsidR="003933DC" w:rsidRPr="00F200E4" w:rsidP="003933DC" w14:paraId="53CEDB8E" w14:textId="77777777">
      <w:pPr>
        <w:spacing w:after="0" w:line="240" w:lineRule="auto"/>
        <w:rPr>
          <w:rFonts w:cstheme="minorHAnsi"/>
        </w:rPr>
      </w:pPr>
    </w:p>
    <w:p w:rsidR="003933DC" w:rsidRPr="00F200E4" w:rsidP="003933DC" w14:paraId="41C9AC61" w14:textId="77777777">
      <w:pPr>
        <w:pStyle w:val="NoSpacing"/>
        <w:rPr>
          <w:rFonts w:cstheme="minorHAnsi"/>
        </w:rPr>
      </w:pPr>
      <w:r w:rsidRPr="00F200E4">
        <w:rPr>
          <w:rFonts w:cstheme="minorHAnsi"/>
        </w:rPr>
        <w:t xml:space="preserve">Your child’s school has been selected </w:t>
      </w:r>
      <w:r>
        <w:rPr>
          <w:rFonts w:cstheme="minorHAnsi"/>
        </w:rPr>
        <w:t xml:space="preserve">for </w:t>
      </w:r>
      <w:r w:rsidRPr="00F200E4">
        <w:rPr>
          <w:rFonts w:cstheme="minorHAnsi"/>
        </w:rPr>
        <w:t xml:space="preserve">this important study. In the summer of 2024, NAEP will collect transcripts for a sample of students who were in the twelfth grade in the 2023–2024 school year. </w:t>
      </w:r>
      <w:r w:rsidRPr="00F200E4">
        <w:rPr>
          <w:rFonts w:cstheme="minorHAnsi"/>
          <w:b/>
        </w:rPr>
        <w:t>No student time</w:t>
      </w:r>
      <w:r w:rsidRPr="00F200E4">
        <w:rPr>
          <w:rFonts w:cstheme="minorHAnsi"/>
        </w:rPr>
        <w:t xml:space="preserve"> is involved in the study. No student names or other identifying information will be released in any form. </w:t>
      </w:r>
    </w:p>
    <w:p w:rsidR="003933DC" w:rsidRPr="00F200E4" w:rsidP="003933DC" w14:paraId="70E6DE40" w14:textId="77777777">
      <w:pPr>
        <w:pStyle w:val="NoSpacing"/>
        <w:rPr>
          <w:rFonts w:cstheme="minorHAnsi"/>
        </w:rPr>
      </w:pPr>
    </w:p>
    <w:p w:rsidR="003933DC" w:rsidRPr="00F200E4" w:rsidP="289FEE70" w14:paraId="63E9355C" w14:textId="7A5AFD89">
      <w:pPr>
        <w:spacing w:after="0" w:line="240" w:lineRule="auto"/>
      </w:pPr>
      <w:r w:rsidRPr="289FEE70">
        <w:t>The granting of authority to the Education Department for collection of the transcript data has been made pursuant to the provisions of the Family Education Rights and Privacy Act (FERPA) (</w:t>
      </w:r>
      <w:r w:rsidRPr="289FEE70" w:rsidR="6FAED7B3">
        <w:rPr>
          <w:rFonts w:ascii="Calibri" w:eastAsia="Calibri" w:hAnsi="Calibri" w:cs="Calibri"/>
        </w:rPr>
        <w:t>20 U.S.C. 1232g</w:t>
      </w:r>
      <w:r w:rsidRPr="289FEE70">
        <w:t>), as implemented by 34 CFR 99.31 (a)(3)(ii) and 99.35. The privacy of the information will be protected as required by FERPA.</w:t>
      </w:r>
    </w:p>
    <w:p w:rsidR="003933DC" w:rsidRPr="00F200E4" w:rsidP="003933DC" w14:paraId="04B0EADC" w14:textId="77777777">
      <w:pPr>
        <w:spacing w:after="0" w:line="240" w:lineRule="auto"/>
        <w:rPr>
          <w:rFonts w:cstheme="minorHAnsi"/>
        </w:rPr>
      </w:pPr>
    </w:p>
    <w:p w:rsidR="003933DC" w:rsidRPr="00F200E4" w:rsidP="003933DC" w14:paraId="122EA4A2" w14:textId="77777777">
      <w:pPr>
        <w:spacing w:after="0" w:line="240" w:lineRule="auto"/>
        <w:rPr>
          <w:rFonts w:cstheme="minorHAnsi"/>
        </w:rPr>
      </w:pPr>
      <w:r w:rsidRPr="00F200E4">
        <w:rPr>
          <w:rFonts w:cstheme="minorHAnsi"/>
        </w:rPr>
        <w:t>The NAEP 2024 HSTS is an important study that provides valuable information regarding the courses students take while in high school and the rigor of U.S. high schools. The participation of your child’s school is needed to make the results of this study comprehensive, accurate, and timely.</w:t>
      </w:r>
      <w:r>
        <w:rPr>
          <w:rFonts w:cstheme="minorHAnsi"/>
        </w:rPr>
        <w:t xml:space="preserve"> </w:t>
      </w:r>
      <w:r>
        <w:t>More information about HSTS, including results from 2019, are available at </w:t>
      </w:r>
      <w:hyperlink r:id="rId52" w:tgtFrame="_blank" w:tooltip="http://nces.ed.gov/nationsreportcard/hsts/" w:history="1">
        <w:r>
          <w:rPr>
            <w:rStyle w:val="Hyperlink"/>
          </w:rPr>
          <w:t>http://nces.ed.gov/nationsreportcard/hsts</w:t>
        </w:r>
      </w:hyperlink>
      <w:r>
        <w:t>.</w:t>
      </w:r>
    </w:p>
    <w:p w:rsidR="003933DC" w:rsidRPr="00F200E4" w:rsidP="003933DC" w14:paraId="226EA2DC" w14:textId="77777777">
      <w:pPr>
        <w:spacing w:after="0" w:line="240" w:lineRule="auto"/>
        <w:rPr>
          <w:rFonts w:cstheme="minorHAnsi"/>
        </w:rPr>
      </w:pPr>
    </w:p>
    <w:p w:rsidR="003933DC" w:rsidRPr="00F200E4" w:rsidP="003933DC" w14:paraId="096A9AC1" w14:textId="77777777">
      <w:pPr>
        <w:spacing w:after="0" w:line="240" w:lineRule="auto"/>
        <w:rPr>
          <w:rFonts w:cstheme="minorHAnsi"/>
        </w:rPr>
      </w:pPr>
    </w:p>
    <w:p w:rsidR="003933DC" w:rsidRPr="00F200E4" w:rsidP="003933DC" w14:paraId="59BFA6DE" w14:textId="77777777">
      <w:pPr>
        <w:spacing w:after="0" w:line="240" w:lineRule="auto"/>
        <w:rPr>
          <w:rFonts w:cstheme="minorHAnsi"/>
        </w:rPr>
      </w:pPr>
      <w:r w:rsidRPr="00F200E4">
        <w:rPr>
          <w:rFonts w:cstheme="minorHAnsi"/>
        </w:rPr>
        <w:t>Sincerely,</w:t>
      </w:r>
    </w:p>
    <w:p w:rsidR="003933DC" w:rsidRPr="00F200E4" w:rsidP="003933DC" w14:paraId="28717ACD" w14:textId="77777777">
      <w:pPr>
        <w:spacing w:after="0" w:line="240" w:lineRule="auto"/>
        <w:rPr>
          <w:rFonts w:cstheme="minorHAnsi"/>
        </w:rPr>
      </w:pPr>
    </w:p>
    <w:p w:rsidR="003933DC" w:rsidRPr="00F200E4" w:rsidP="003933DC" w14:paraId="2480D062" w14:textId="77777777">
      <w:pPr>
        <w:spacing w:after="0" w:line="240" w:lineRule="auto"/>
        <w:rPr>
          <w:rFonts w:cstheme="minorHAnsi"/>
        </w:rPr>
      </w:pPr>
    </w:p>
    <w:p w:rsidR="003933DC" w:rsidRPr="00F200E4" w:rsidP="003933DC" w14:paraId="7CC70522" w14:textId="77777777">
      <w:pPr>
        <w:spacing w:after="0" w:line="240" w:lineRule="auto"/>
        <w:rPr>
          <w:rFonts w:cstheme="minorHAnsi"/>
        </w:rPr>
      </w:pPr>
      <w:r w:rsidRPr="00F200E4">
        <w:rPr>
          <w:rFonts w:cstheme="minorHAnsi"/>
          <w:shd w:val="clear" w:color="auto" w:fill="FFFFFF"/>
        </w:rPr>
        <w:t>Daniel J. McGrath,</w:t>
      </w:r>
      <w:r>
        <w:rPr>
          <w:rFonts w:cstheme="minorHAnsi"/>
          <w:shd w:val="clear" w:color="auto" w:fill="FFFFFF"/>
        </w:rPr>
        <w:t xml:space="preserve"> Ph.D.</w:t>
      </w:r>
    </w:p>
    <w:p w:rsidR="003933DC" w:rsidRPr="00F200E4" w:rsidP="003933DC" w14:paraId="7A1CD8C4" w14:textId="77777777">
      <w:pPr>
        <w:spacing w:after="0" w:line="240" w:lineRule="auto"/>
        <w:rPr>
          <w:rFonts w:cstheme="minorHAnsi"/>
        </w:rPr>
      </w:pPr>
      <w:r>
        <w:rPr>
          <w:rFonts w:cstheme="minorHAnsi"/>
        </w:rPr>
        <w:t xml:space="preserve">Acting </w:t>
      </w:r>
      <w:r w:rsidRPr="00F200E4">
        <w:rPr>
          <w:rFonts w:cstheme="minorHAnsi"/>
        </w:rPr>
        <w:t>Associate Commissioner</w:t>
      </w:r>
    </w:p>
    <w:p w:rsidR="003933DC" w:rsidRPr="00F200E4" w:rsidP="003933DC" w14:paraId="3FB4DB4D" w14:textId="77777777">
      <w:pPr>
        <w:spacing w:after="0" w:line="240" w:lineRule="auto"/>
        <w:rPr>
          <w:rFonts w:cstheme="minorHAnsi"/>
        </w:rPr>
      </w:pPr>
      <w:r>
        <w:rPr>
          <w:rFonts w:cstheme="minorHAnsi"/>
        </w:rPr>
        <w:t>Assessments Division</w:t>
      </w:r>
    </w:p>
    <w:p w:rsidR="003933DC" w:rsidRPr="00F200E4" w:rsidP="003933DC" w14:paraId="184DFBCE" w14:textId="77777777">
      <w:pPr>
        <w:spacing w:after="0" w:line="240" w:lineRule="auto"/>
        <w:rPr>
          <w:rFonts w:cstheme="minorHAnsi"/>
          <w:i/>
          <w:color w:val="000000"/>
          <w:sz w:val="20"/>
        </w:rPr>
      </w:pPr>
    </w:p>
    <w:p w:rsidR="003933DC" w:rsidRPr="00F200E4" w:rsidP="003933DC" w14:paraId="02C1D7B8" w14:textId="77777777">
      <w:pPr>
        <w:spacing w:after="0" w:line="240" w:lineRule="auto"/>
        <w:rPr>
          <w:rFonts w:cstheme="minorHAnsi"/>
          <w:i/>
          <w:color w:val="000000"/>
          <w:sz w:val="20"/>
        </w:rPr>
      </w:pPr>
      <w:r w:rsidRPr="00F200E4">
        <w:rPr>
          <w:rFonts w:cstheme="minorHAnsi"/>
          <w:i/>
          <w:color w:val="000000"/>
          <w:sz w:val="20"/>
        </w:rPr>
        <w:t xml:space="preserve">The information each participant provides may be used only for statistical purposes and may not be disclosed, or </w:t>
      </w:r>
      <w:r w:rsidRPr="00F200E4">
        <w:rPr>
          <w:rFonts w:cstheme="minorHAnsi"/>
          <w:i/>
          <w:color w:val="000000"/>
          <w:sz w:val="20"/>
        </w:rPr>
        <w:t xml:space="preserve">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F200E4">
        <w:rPr>
          <w:rFonts w:cstheme="minorHAnsi"/>
          <w:i/>
          <w:color w:val="000000"/>
          <w:sz w:val="20"/>
        </w:rPr>
        <w:t>or</w:t>
      </w:r>
      <w:r w:rsidRPr="00F200E4">
        <w:rPr>
          <w:rFonts w:cstheme="minorHAnsi"/>
          <w:i/>
          <w:color w:val="000000"/>
          <w:sz w:val="20"/>
        </w:rPr>
        <w:t xml:space="preserve">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rsidR="000370D4" w:rsidRPr="002D195B" w:rsidP="002D195B" w14:paraId="264A7E89" w14:textId="5D38E57A">
      <w:pPr>
        <w:spacing w:after="0" w:line="240" w:lineRule="auto"/>
        <w:rPr>
          <w:i/>
          <w:iCs/>
          <w:color w:val="000000"/>
          <w:sz w:val="20"/>
        </w:rPr>
      </w:pPr>
      <w:r>
        <w:rPr>
          <w:rFonts w:eastAsia="Times New Roman"/>
          <w:b/>
        </w:rPr>
        <w:br w:type="page"/>
      </w:r>
    </w:p>
    <w:p w:rsidR="007103F9" w:rsidP="00B8300E" w14:paraId="5230ABEA" w14:textId="77777777">
      <w:pPr>
        <w:rPr>
          <w:rFonts w:eastAsia="Times New Roman"/>
          <w:b/>
        </w:rPr>
      </w:pPr>
    </w:p>
    <w:p w:rsidR="007103F9" w:rsidP="007103F9" w14:paraId="320BEAF1" w14:textId="0A95DA08">
      <w:pPr>
        <w:pStyle w:val="Heading3"/>
        <w:rPr>
          <w:rFonts w:eastAsia="Times New Roman"/>
        </w:rPr>
      </w:pPr>
      <w:bookmarkStart w:id="152" w:name="_Toc131674693"/>
      <w:bookmarkStart w:id="153" w:name="_Toc136927922"/>
      <w:bookmarkStart w:id="154" w:name="_Hlk131571082"/>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22</w:t>
      </w:r>
      <w:r w:rsidRPr="00F05D25">
        <w:rPr>
          <w:rFonts w:eastAsia="Times New Roman"/>
        </w:rPr>
        <w:t xml:space="preserve">: </w:t>
      </w:r>
      <w:r w:rsidR="00FB23E4">
        <w:rPr>
          <w:rFonts w:eastAsia="Times New Roman"/>
        </w:rPr>
        <w:t>20</w:t>
      </w:r>
      <w:r w:rsidR="00833AC1">
        <w:rPr>
          <w:rFonts w:eastAsia="Times New Roman"/>
        </w:rPr>
        <w:t>24</w:t>
      </w:r>
      <w:r w:rsidR="00FB23E4">
        <w:rPr>
          <w:rFonts w:eastAsia="Times New Roman"/>
        </w:rPr>
        <w:t xml:space="preserve"> </w:t>
      </w:r>
      <w:r>
        <w:rPr>
          <w:rFonts w:eastAsia="Times New Roman"/>
        </w:rPr>
        <w:t>NAEP High School Trans</w:t>
      </w:r>
      <w:r w:rsidR="000370D4">
        <w:rPr>
          <w:rFonts w:eastAsia="Times New Roman"/>
        </w:rPr>
        <w:t>cript Study (HSTS) Parent</w:t>
      </w:r>
      <w:r w:rsidR="00833AC1">
        <w:rPr>
          <w:rFonts w:eastAsia="Times New Roman"/>
        </w:rPr>
        <w:t xml:space="preserve"> or Guardian</w:t>
      </w:r>
      <w:r w:rsidR="000370D4">
        <w:rPr>
          <w:rFonts w:eastAsia="Times New Roman"/>
        </w:rPr>
        <w:t xml:space="preserve"> Consent Letter</w:t>
      </w:r>
      <w:r>
        <w:rPr>
          <w:rFonts w:eastAsia="Times New Roman"/>
        </w:rPr>
        <w:t xml:space="preserve"> (</w:t>
      </w:r>
      <w:r w:rsidR="00833AC1">
        <w:rPr>
          <w:rFonts w:eastAsia="Times New Roman"/>
        </w:rPr>
        <w:t>New</w:t>
      </w:r>
      <w:r>
        <w:rPr>
          <w:rFonts w:eastAsia="Times New Roman"/>
        </w:rPr>
        <w:t>)</w:t>
      </w:r>
      <w:bookmarkEnd w:id="152"/>
      <w:bookmarkEnd w:id="153"/>
    </w:p>
    <w:bookmarkEnd w:id="154"/>
    <w:p w:rsidR="002D195B" w14:paraId="49997B56" w14:textId="294E33A1">
      <w:pPr>
        <w:rPr>
          <w:rFonts w:eastAsia="Times New Roman"/>
          <w:b/>
        </w:rPr>
      </w:pPr>
      <w:r>
        <w:rPr>
          <w:rFonts w:eastAsia="Times New Roman"/>
          <w:b/>
        </w:rPr>
        <w:br w:type="page"/>
      </w:r>
    </w:p>
    <w:p w:rsidR="004F2F4B" w:rsidP="004F2F4B" w14:paraId="6126FCB7" w14:textId="77777777">
      <w:pPr>
        <w:jc w:val="center"/>
        <w:rPr>
          <w:rFonts w:cs="Arial"/>
        </w:rPr>
      </w:pPr>
      <w:r>
        <w:rPr>
          <w:rFonts w:cs="Arial"/>
          <w:noProof/>
        </w:rPr>
        <w:drawing>
          <wp:inline distT="0" distB="0" distL="0" distR="0">
            <wp:extent cx="1163255" cy="130569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ep_logo_greyscale.jpg"/>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02345" cy="1349569"/>
                    </a:xfrm>
                    <a:prstGeom prst="rect">
                      <a:avLst/>
                    </a:prstGeom>
                  </pic:spPr>
                </pic:pic>
              </a:graphicData>
            </a:graphic>
          </wp:inline>
        </w:drawing>
      </w:r>
    </w:p>
    <w:p w:rsidR="004F2F4B" w:rsidRPr="00BE1287" w:rsidP="004F2F4B" w14:paraId="2FB9DC23" w14:textId="77777777">
      <w:pPr>
        <w:spacing w:after="0"/>
      </w:pPr>
      <w:r w:rsidRPr="00BE1287">
        <w:t xml:space="preserve">January-March </w:t>
      </w:r>
      <w:r>
        <w:t>2024</w:t>
      </w:r>
    </w:p>
    <w:p w:rsidR="004F2F4B" w:rsidRPr="00BE1287" w:rsidP="004F2F4B" w14:paraId="083EF486" w14:textId="77777777">
      <w:pPr>
        <w:spacing w:after="0"/>
      </w:pPr>
    </w:p>
    <w:p w:rsidR="004F2F4B" w:rsidRPr="00BE1287" w:rsidP="004F2F4B" w14:paraId="723768EE" w14:textId="43B55A85">
      <w:pPr>
        <w:spacing w:after="0"/>
      </w:pPr>
      <w:r>
        <w:t>Dear Parent</w:t>
      </w:r>
      <w:r w:rsidR="520FCB4A">
        <w:t xml:space="preserve"> or Guardian</w:t>
      </w:r>
      <w:r>
        <w:t>:</w:t>
      </w:r>
    </w:p>
    <w:p w:rsidR="004F2F4B" w:rsidRPr="00BE1287" w:rsidP="004F2F4B" w14:paraId="52C171C3" w14:textId="77777777">
      <w:pPr>
        <w:spacing w:after="0"/>
      </w:pPr>
    </w:p>
    <w:p w:rsidR="004F2F4B" w:rsidRPr="00AC4529" w:rsidP="004F2F4B" w14:paraId="6236370E" w14:textId="77777777">
      <w:pPr>
        <w:spacing w:after="0"/>
        <w:rPr>
          <w:color w:val="000000"/>
        </w:rPr>
      </w:pPr>
      <w:r w:rsidRPr="00BE1287">
        <w:t xml:space="preserve">The National Center for Education Statistics of the U.S. Department of Education has authorized the National Assessment of Educational Progress (NAEP) to obtain student transcript data from schools selected to participate in the </w:t>
      </w:r>
      <w:r>
        <w:t>2024</w:t>
      </w:r>
      <w:r w:rsidRPr="00BE1287">
        <w:t xml:space="preserve"> </w:t>
      </w:r>
      <w:r>
        <w:t xml:space="preserve">NAEP </w:t>
      </w:r>
      <w:r w:rsidRPr="00BE1287">
        <w:t>assessments</w:t>
      </w:r>
      <w:r>
        <w:t>. T</w:t>
      </w:r>
      <w:r>
        <w:rPr>
          <w:rStyle w:val="ui-provider"/>
        </w:rPr>
        <w:t>he collection of student transcripts is</w:t>
      </w:r>
      <w:r>
        <w:t xml:space="preserve"> part of the NAEP 2024 High School Transcript Study (HSTS)</w:t>
      </w:r>
      <w:r w:rsidRPr="00BE1287">
        <w:t>.</w:t>
      </w:r>
      <w:r>
        <w:t xml:space="preserve"> </w:t>
      </w:r>
      <w:r>
        <w:rPr>
          <w:color w:val="000000"/>
        </w:rPr>
        <w:t>This study</w:t>
      </w:r>
      <w:r w:rsidRPr="00AC4529">
        <w:rPr>
          <w:color w:val="000000"/>
        </w:rPr>
        <w:t xml:space="preserve"> provides</w:t>
      </w:r>
      <w:r>
        <w:rPr>
          <w:color w:val="000000"/>
        </w:rPr>
        <w:t xml:space="preserve"> </w:t>
      </w:r>
      <w:r w:rsidRPr="00AC4529">
        <w:rPr>
          <w:color w:val="000000"/>
        </w:rPr>
        <w:t xml:space="preserve">information about the courses high school graduates took during their high school years, how many credits they earned, the grades they received, and the relationship of these </w:t>
      </w:r>
      <w:r w:rsidRPr="00AC4529">
        <w:rPr>
          <w:color w:val="000000"/>
        </w:rPr>
        <w:t>coursetaking</w:t>
      </w:r>
      <w:r w:rsidRPr="00AC4529">
        <w:rPr>
          <w:color w:val="000000"/>
        </w:rPr>
        <w:t xml:space="preserve"> patterns to achievement on </w:t>
      </w:r>
      <w:r w:rsidRPr="00AC4529">
        <w:rPr>
          <w:color w:val="000000"/>
        </w:rPr>
        <w:t>twelfth-grade</w:t>
      </w:r>
      <w:r w:rsidRPr="00AC4529">
        <w:rPr>
          <w:color w:val="000000"/>
        </w:rPr>
        <w:t xml:space="preserve"> NAEP.</w:t>
      </w:r>
      <w:r>
        <w:rPr>
          <w:color w:val="000000"/>
        </w:rPr>
        <w:t xml:space="preserve"> </w:t>
      </w:r>
      <w:r>
        <w:t xml:space="preserve">First conducted in 1987, HSTS has been gathering data on </w:t>
      </w:r>
      <w:r>
        <w:t>coursetaking</w:t>
      </w:r>
      <w:r>
        <w:t xml:space="preserve"> for over three decades, with the most recent collection in 2019. </w:t>
      </w:r>
      <w:r w:rsidRPr="00BE1287">
        <w:t xml:space="preserve">The </w:t>
      </w:r>
      <w:r>
        <w:t xml:space="preserve">NAEP 2024 HSTS </w:t>
      </w:r>
      <w:r w:rsidRPr="00BE1287">
        <w:t>will be conducted during the summer after the selected students have graduated from high school</w:t>
      </w:r>
      <w:r w:rsidRPr="00AC4529">
        <w:rPr>
          <w:color w:val="000000"/>
        </w:rPr>
        <w:t>.</w:t>
      </w:r>
    </w:p>
    <w:p w:rsidR="004F2F4B" w:rsidRPr="00BE1287" w:rsidP="004F2F4B" w14:paraId="54EAFF88" w14:textId="77777777">
      <w:pPr>
        <w:spacing w:after="0"/>
      </w:pPr>
    </w:p>
    <w:p w:rsidR="004F2F4B" w:rsidP="004F2F4B" w14:paraId="5659F060" w14:textId="77777777">
      <w:pPr>
        <w:spacing w:after="0"/>
      </w:pPr>
      <w:r w:rsidRPr="00BE1287">
        <w:t xml:space="preserve">Your child’s school has been selected </w:t>
      </w:r>
      <w:r>
        <w:t>for</w:t>
      </w:r>
      <w:r w:rsidRPr="00BE1287">
        <w:t xml:space="preserve"> this important study.</w:t>
      </w:r>
      <w:r>
        <w:t xml:space="preserve"> </w:t>
      </w:r>
      <w:r w:rsidRPr="00BE1287">
        <w:t xml:space="preserve">In the summer of </w:t>
      </w:r>
      <w:r>
        <w:t>2024</w:t>
      </w:r>
      <w:r w:rsidRPr="00BE1287">
        <w:t xml:space="preserve">, NAEP </w:t>
      </w:r>
      <w:r>
        <w:t xml:space="preserve">will collect </w:t>
      </w:r>
      <w:r w:rsidRPr="00BE1287">
        <w:t>transcripts for a sample of students who were in the twelfth grade in the</w:t>
      </w:r>
      <w:r>
        <w:t xml:space="preserve"> 2023–2024</w:t>
      </w:r>
      <w:r w:rsidRPr="00BE1287">
        <w:t xml:space="preserve"> school year.</w:t>
      </w:r>
      <w:r>
        <w:t xml:space="preserve"> </w:t>
      </w:r>
      <w:r w:rsidRPr="00BE1287">
        <w:t xml:space="preserve">Your child is one of the students for whom we </w:t>
      </w:r>
      <w:r w:rsidRPr="00BE1287">
        <w:rPr>
          <w:b/>
        </w:rPr>
        <w:t>may</w:t>
      </w:r>
      <w:r w:rsidRPr="00BE1287">
        <w:t xml:space="preserve"> request transcript data.</w:t>
      </w:r>
      <w:r>
        <w:t xml:space="preserve"> </w:t>
      </w:r>
      <w:r w:rsidRPr="00BE1287">
        <w:t xml:space="preserve">Please understand that </w:t>
      </w:r>
      <w:r w:rsidRPr="00BE1287">
        <w:rPr>
          <w:b/>
        </w:rPr>
        <w:t>no student time</w:t>
      </w:r>
      <w:r w:rsidRPr="00BE1287">
        <w:t xml:space="preserve"> is involved in the study</w:t>
      </w:r>
      <w:r>
        <w:t xml:space="preserve">. </w:t>
      </w:r>
      <w:r w:rsidRPr="00136C97">
        <w:t xml:space="preserve">No </w:t>
      </w:r>
      <w:r>
        <w:t xml:space="preserve">student names or other identifying </w:t>
      </w:r>
      <w:r w:rsidRPr="00136C97">
        <w:t>information will be released in any form</w:t>
      </w:r>
      <w:r>
        <w:t xml:space="preserve">. </w:t>
      </w:r>
    </w:p>
    <w:p w:rsidR="004F2F4B" w:rsidP="004F2F4B" w14:paraId="53678943" w14:textId="77777777">
      <w:pPr>
        <w:spacing w:after="0"/>
      </w:pPr>
    </w:p>
    <w:p w:rsidR="004F2F4B" w:rsidP="289FEE70" w14:paraId="4609A8E1" w14:textId="6E52DF39">
      <w:pPr>
        <w:spacing w:after="0"/>
      </w:pPr>
      <w:r>
        <w:t>The granting of authority to the Education Department for collection of the transcript data has been made pursuant to the provisions of the Family Education Rights and Privacy Act (FERPA) (</w:t>
      </w:r>
      <w:r w:rsidRPr="289FEE70" w:rsidR="6FCECEEA">
        <w:rPr>
          <w:rFonts w:ascii="Calibri" w:eastAsia="Calibri" w:hAnsi="Calibri" w:cs="Calibri"/>
        </w:rPr>
        <w:t>20 U.S.C. 1232g</w:t>
      </w:r>
      <w:r>
        <w:t>), as implemented by 34 CFR 99.31 (a)(3)(ii) and 99.35. The privacy of the information will be protected as required by FERPA.</w:t>
      </w:r>
    </w:p>
    <w:p w:rsidR="004F2F4B" w:rsidRPr="00BE1287" w:rsidP="004F2F4B" w14:paraId="7BA09BE6" w14:textId="77777777">
      <w:pPr>
        <w:spacing w:after="0"/>
      </w:pPr>
    </w:p>
    <w:p w:rsidR="004F2F4B" w:rsidRPr="00BE1287" w:rsidP="004F2F4B" w14:paraId="5B89B06D" w14:textId="77777777">
      <w:pPr>
        <w:spacing w:after="0"/>
      </w:pPr>
      <w:r w:rsidRPr="00BE1287">
        <w:t xml:space="preserve">Before we proceed, we want to make sure that you do not have any objections </w:t>
      </w:r>
      <w:r>
        <w:t xml:space="preserve">to </w:t>
      </w:r>
      <w:r w:rsidRPr="00BE1287">
        <w:t>releasing your child’s transcript information</w:t>
      </w:r>
      <w:r>
        <w:t xml:space="preserve"> for these studies</w:t>
      </w:r>
      <w:r w:rsidRPr="00BE1287">
        <w:t>.</w:t>
      </w:r>
      <w:r>
        <w:t xml:space="preserve"> </w:t>
      </w:r>
      <w:r w:rsidRPr="00BE1287">
        <w:t>If you object, please complete and return the attached form to the school.</w:t>
      </w:r>
    </w:p>
    <w:p w:rsidR="004F2F4B" w:rsidRPr="00BE1287" w:rsidP="004F2F4B" w14:paraId="4C4238C3" w14:textId="77777777">
      <w:pPr>
        <w:spacing w:after="0"/>
      </w:pPr>
    </w:p>
    <w:p w:rsidR="004F2F4B" w:rsidRPr="00BE1287" w:rsidP="004F2F4B" w14:paraId="238871A6" w14:textId="77777777">
      <w:pPr>
        <w:spacing w:after="0"/>
      </w:pPr>
      <w:r w:rsidRPr="00BE1287">
        <w:t xml:space="preserve">The NAEP </w:t>
      </w:r>
      <w:r>
        <w:t>2024</w:t>
      </w:r>
      <w:r w:rsidRPr="00BE1287">
        <w:t xml:space="preserve"> </w:t>
      </w:r>
      <w:r>
        <w:t>HSTS</w:t>
      </w:r>
      <w:r w:rsidRPr="00BE1287">
        <w:t xml:space="preserve"> is an important study</w:t>
      </w:r>
      <w:r>
        <w:t xml:space="preserve"> that</w:t>
      </w:r>
      <w:r w:rsidRPr="00BE1287">
        <w:t xml:space="preserve"> provides valuable information regarding the courses high school students take and the rigor of </w:t>
      </w:r>
      <w:r>
        <w:t>U.S.</w:t>
      </w:r>
      <w:r w:rsidRPr="00BE1287">
        <w:t xml:space="preserve"> high schools.</w:t>
      </w:r>
      <w:r>
        <w:t xml:space="preserve"> </w:t>
      </w:r>
      <w:r w:rsidRPr="00BE1287">
        <w:t>I would appreciate your cooperation in this very important educational study.</w:t>
      </w:r>
      <w:r>
        <w:t xml:space="preserve"> More information about HSTS, including results from 2019, are available at </w:t>
      </w:r>
      <w:hyperlink r:id="rId52" w:tgtFrame="_blank" w:tooltip="http://nces.ed.gov/nationsreportcard/hsts/" w:history="1">
        <w:r>
          <w:rPr>
            <w:rStyle w:val="Hyperlink"/>
          </w:rPr>
          <w:t>http://nces.ed.gov/nationsreportcard/hsts</w:t>
        </w:r>
      </w:hyperlink>
      <w:r>
        <w:t xml:space="preserve">. </w:t>
      </w:r>
      <w:r w:rsidRPr="00BE1287">
        <w:t>Thank you for your time and consideration.</w:t>
      </w:r>
    </w:p>
    <w:p w:rsidR="004F2F4B" w:rsidRPr="00BE1287" w:rsidP="004F2F4B" w14:paraId="447CBADB" w14:textId="77777777">
      <w:pPr>
        <w:spacing w:after="0"/>
      </w:pPr>
    </w:p>
    <w:p w:rsidR="004F2F4B" w:rsidRPr="00BE1287" w:rsidP="004F2F4B" w14:paraId="00193D54" w14:textId="77777777">
      <w:pPr>
        <w:spacing w:after="0"/>
      </w:pPr>
      <w:r w:rsidRPr="00BE1287">
        <w:t>Sincerely,</w:t>
      </w:r>
    </w:p>
    <w:p w:rsidR="004F2F4B" w:rsidP="004F2F4B" w14:paraId="635263DB" w14:textId="77777777">
      <w:pPr>
        <w:spacing w:after="0"/>
      </w:pPr>
    </w:p>
    <w:p w:rsidR="004F2F4B" w:rsidRPr="00BE1287" w:rsidP="004F2F4B" w14:paraId="6ACDA611" w14:textId="77777777">
      <w:pPr>
        <w:spacing w:after="0"/>
      </w:pPr>
    </w:p>
    <w:p w:rsidR="004F2F4B" w:rsidRPr="00F200E4" w:rsidP="004F2F4B" w14:paraId="6E68DC06" w14:textId="77777777">
      <w:pPr>
        <w:spacing w:after="0" w:line="240" w:lineRule="auto"/>
        <w:rPr>
          <w:rFonts w:cstheme="minorHAnsi"/>
        </w:rPr>
      </w:pPr>
      <w:r w:rsidRPr="00F200E4">
        <w:rPr>
          <w:rFonts w:cstheme="minorHAnsi"/>
          <w:shd w:val="clear" w:color="auto" w:fill="FFFFFF"/>
        </w:rPr>
        <w:t>Daniel J. McGrath,</w:t>
      </w:r>
      <w:r>
        <w:rPr>
          <w:rFonts w:cstheme="minorHAnsi"/>
          <w:shd w:val="clear" w:color="auto" w:fill="FFFFFF"/>
        </w:rPr>
        <w:t xml:space="preserve"> Ph.D.</w:t>
      </w:r>
    </w:p>
    <w:p w:rsidR="004F2F4B" w:rsidP="004F2F4B" w14:paraId="47CDCA24" w14:textId="77777777">
      <w:pPr>
        <w:spacing w:after="0" w:line="240" w:lineRule="auto"/>
        <w:rPr>
          <w:rFonts w:cstheme="minorHAnsi"/>
        </w:rPr>
      </w:pPr>
      <w:r>
        <w:rPr>
          <w:rFonts w:cstheme="minorHAnsi"/>
        </w:rPr>
        <w:t xml:space="preserve">Acting </w:t>
      </w:r>
      <w:r w:rsidRPr="00F200E4">
        <w:rPr>
          <w:rFonts w:cstheme="minorHAnsi"/>
        </w:rPr>
        <w:t>Associate Commissioner</w:t>
      </w:r>
      <w:r>
        <w:rPr>
          <w:rFonts w:cstheme="minorHAnsi"/>
        </w:rPr>
        <w:br/>
        <w:t>Assessments Division</w:t>
      </w:r>
    </w:p>
    <w:p w:rsidR="004F2F4B" w:rsidRPr="00BE1287" w:rsidP="004F2F4B" w14:paraId="3CD09993" w14:textId="77777777">
      <w:pPr>
        <w:spacing w:after="0" w:line="240" w:lineRule="auto"/>
      </w:pPr>
      <w:r w:rsidRPr="00BE1287">
        <w:t>---------------------------------------------------------------------------------------------------------------------</w:t>
      </w:r>
    </w:p>
    <w:p w:rsidR="004F2F4B" w:rsidRPr="00BE1287" w:rsidP="004F2F4B" w14:paraId="29A075B8" w14:textId="77777777">
      <w:pPr>
        <w:spacing w:after="0"/>
      </w:pPr>
      <w:r w:rsidRPr="00BE1287">
        <w:t>IF YOU DO NOT OBJECT TO THE RELEASE OF YOUR CHILD’S TRANSCRIPT, IT IS NOT NECESSARY TO RETURN THIS FORM TO THE SCHOOL.</w:t>
      </w:r>
    </w:p>
    <w:p w:rsidR="004F2F4B" w:rsidRPr="00BE1287" w:rsidP="004F2F4B" w14:paraId="0BD0DB1B" w14:textId="77777777">
      <w:pPr>
        <w:spacing w:after="0"/>
      </w:pPr>
    </w:p>
    <w:p w:rsidR="004F2F4B" w:rsidRPr="00BE1287" w:rsidP="004F2F4B" w14:paraId="66724451" w14:textId="77777777">
      <w:pPr>
        <w:spacing w:after="0"/>
        <w:rPr>
          <w:b/>
        </w:rPr>
      </w:pPr>
      <w:r w:rsidRPr="00BE1287">
        <w:t xml:space="preserve">I have been informed of the nature of the </w:t>
      </w:r>
      <w:r>
        <w:t>2024</w:t>
      </w:r>
      <w:r w:rsidRPr="00BE1287">
        <w:t xml:space="preserve"> High School Transcript Study and </w:t>
      </w:r>
      <w:r w:rsidRPr="00BE1287">
        <w:rPr>
          <w:b/>
        </w:rPr>
        <w:t>object to the release of information from my child’s transcript.</w:t>
      </w:r>
    </w:p>
    <w:p w:rsidR="004F2F4B" w:rsidRPr="00BE1287" w:rsidP="004F2F4B" w14:paraId="48B3C964" w14:textId="77777777">
      <w:pPr>
        <w:spacing w:after="0"/>
        <w:rPr>
          <w:b/>
        </w:rPr>
      </w:pPr>
    </w:p>
    <w:p w:rsidR="004F2F4B" w:rsidRPr="00BE1287" w:rsidP="004F2F4B" w14:paraId="3441E5BC" w14:textId="77777777">
      <w:pPr>
        <w:spacing w:after="0"/>
      </w:pPr>
      <w:r w:rsidRPr="00BE1287">
        <w:t>Print Child’s Name:</w:t>
      </w:r>
      <w:r>
        <w:t xml:space="preserve"> </w:t>
      </w:r>
      <w:r w:rsidRPr="00BE1287">
        <w:t>______________________________________________________________</w:t>
      </w:r>
    </w:p>
    <w:p w:rsidR="004F2F4B" w:rsidRPr="00BE1287" w:rsidP="004F2F4B" w14:paraId="5F17200E" w14:textId="77777777">
      <w:pPr>
        <w:spacing w:after="0"/>
      </w:pPr>
      <w:r w:rsidRPr="00BE1287">
        <w:tab/>
      </w:r>
      <w:r w:rsidRPr="00BE1287">
        <w:tab/>
      </w:r>
      <w:r w:rsidRPr="00BE1287">
        <w:tab/>
      </w:r>
      <w:r>
        <w:t>First</w:t>
      </w:r>
      <w:r w:rsidRPr="00BE1287">
        <w:tab/>
      </w:r>
      <w:r w:rsidRPr="00BE1287">
        <w:tab/>
      </w:r>
      <w:r w:rsidRPr="00BE1287">
        <w:tab/>
      </w:r>
      <w:r>
        <w:t>Middle</w:t>
      </w:r>
      <w:r w:rsidRPr="00BE1287">
        <w:tab/>
      </w:r>
      <w:r w:rsidRPr="00BE1287">
        <w:tab/>
      </w:r>
      <w:r w:rsidRPr="00BE1287">
        <w:tab/>
      </w:r>
      <w:r w:rsidRPr="00BE1287">
        <w:tab/>
      </w:r>
      <w:r>
        <w:t>Last</w:t>
      </w:r>
    </w:p>
    <w:p w:rsidR="004F2F4B" w:rsidRPr="00BE1287" w:rsidP="004F2F4B" w14:paraId="1535B339" w14:textId="77777777">
      <w:pPr>
        <w:spacing w:after="0"/>
      </w:pPr>
    </w:p>
    <w:p w:rsidR="004F2F4B" w:rsidRPr="00BE1287" w:rsidP="004F2F4B" w14:paraId="48294808" w14:textId="77777777">
      <w:pPr>
        <w:spacing w:after="0"/>
      </w:pPr>
      <w:r w:rsidRPr="00BE1287">
        <w:t>______________________________________________________________________________</w:t>
      </w:r>
    </w:p>
    <w:p w:rsidR="004F2F4B" w:rsidP="004F2F4B" w14:paraId="72BD28D4" w14:textId="77777777">
      <w:pPr>
        <w:spacing w:after="0"/>
      </w:pPr>
      <w:r w:rsidRPr="00BE1287">
        <w:t>Parent or Guardian’s signature</w:t>
      </w:r>
    </w:p>
    <w:p w:rsidR="004F2F4B" w:rsidP="004F2F4B" w14:paraId="5DD4499F" w14:textId="77777777">
      <w:pPr>
        <w:rPr>
          <w:i/>
          <w:sz w:val="20"/>
        </w:rPr>
      </w:pPr>
    </w:p>
    <w:p w:rsidR="004F2F4B" w:rsidRPr="004F2F4B" w:rsidP="004F2F4B" w14:paraId="3419354D" w14:textId="77777777">
      <w:pPr>
        <w:spacing w:after="120"/>
        <w:rPr>
          <w:i/>
          <w:color w:val="000000"/>
          <w:sz w:val="18"/>
          <w:szCs w:val="20"/>
        </w:rPr>
      </w:pPr>
      <w:r w:rsidRPr="004F2F4B">
        <w:rPr>
          <w:i/>
          <w:color w:val="000000"/>
          <w:sz w:val="18"/>
          <w:szCs w:val="20"/>
        </w:rPr>
        <w:t xml:space="preserve">The information each participant provides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4F2F4B">
        <w:rPr>
          <w:i/>
          <w:color w:val="000000"/>
          <w:sz w:val="18"/>
          <w:szCs w:val="20"/>
        </w:rPr>
        <w:t>or</w:t>
      </w:r>
      <w:r w:rsidRPr="004F2F4B">
        <w:rPr>
          <w:i/>
          <w:color w:val="000000"/>
          <w:sz w:val="18"/>
          <w:szCs w:val="20"/>
        </w:rPr>
        <w:t xml:space="preserve"> she willfully discloses ANY identifiable information about students. Electronic submission of student information will be monitored for viruses, malware, and other threats by Federal employees and contractors in accordance with the Cybersecurity Enhancement Act of 2015. The collected information will be combined across respondents to produce statistical reports.</w:t>
      </w:r>
    </w:p>
    <w:p w:rsidR="004F2F4B" w:rsidP="004F2F4B" w14:paraId="461E8AF6" w14:textId="77777777">
      <w:pPr>
        <w:spacing w:after="0"/>
      </w:pPr>
    </w:p>
    <w:p w:rsidR="004F2F4B" w:rsidP="004F2F4B" w14:paraId="15B7F64D" w14:textId="77777777">
      <w:pPr>
        <w:spacing w:after="0"/>
      </w:pPr>
    </w:p>
    <w:p w:rsidR="004F2F4B" w:rsidP="004F2F4B" w14:paraId="0633283E" w14:textId="77777777">
      <w:pPr>
        <w:spacing w:after="0"/>
      </w:pPr>
    </w:p>
    <w:p w:rsidR="004F2F4B" w:rsidP="004F2F4B" w14:paraId="317613E8" w14:textId="77777777">
      <w:pPr>
        <w:spacing w:after="0"/>
      </w:pPr>
    </w:p>
    <w:p w:rsidR="004F2F4B" w:rsidP="004F2F4B" w14:paraId="370A3BEC" w14:textId="77777777">
      <w:pPr>
        <w:spacing w:after="0"/>
      </w:pPr>
    </w:p>
    <w:p w:rsidR="004F2F4B" w:rsidP="004F2F4B" w14:paraId="6E651BB1" w14:textId="77777777">
      <w:pPr>
        <w:spacing w:after="0"/>
      </w:pPr>
    </w:p>
    <w:p w:rsidR="004F2F4B" w:rsidP="004F2F4B" w14:paraId="4B04E664" w14:textId="77777777">
      <w:pPr>
        <w:spacing w:after="0"/>
      </w:pPr>
    </w:p>
    <w:p w:rsidR="004F2F4B" w:rsidP="004F2F4B" w14:paraId="331688C1" w14:textId="77777777">
      <w:pPr>
        <w:spacing w:after="0"/>
      </w:pPr>
    </w:p>
    <w:p w:rsidR="004F2F4B" w:rsidP="004F2F4B" w14:paraId="60C67D11" w14:textId="77777777">
      <w:pPr>
        <w:spacing w:after="0"/>
      </w:pPr>
    </w:p>
    <w:p w:rsidR="004F2F4B" w:rsidP="004F2F4B" w14:paraId="02101373" w14:textId="77777777">
      <w:pPr>
        <w:spacing w:after="0"/>
      </w:pPr>
    </w:p>
    <w:p w:rsidR="004F2F4B" w:rsidP="004F2F4B" w14:paraId="122175C1" w14:textId="77777777">
      <w:pPr>
        <w:spacing w:after="0"/>
      </w:pPr>
    </w:p>
    <w:p w:rsidR="004F2F4B" w:rsidP="004F2F4B" w14:paraId="61B8B012" w14:textId="77777777">
      <w:pPr>
        <w:spacing w:after="0"/>
      </w:pPr>
    </w:p>
    <w:p w:rsidR="004F2F4B" w:rsidP="004F2F4B" w14:paraId="222DCA67" w14:textId="77777777">
      <w:pPr>
        <w:spacing w:after="0"/>
      </w:pPr>
    </w:p>
    <w:p w:rsidR="004F2F4B" w:rsidP="004F2F4B" w14:paraId="00A4FC06" w14:textId="77777777">
      <w:pPr>
        <w:spacing w:after="0"/>
      </w:pPr>
    </w:p>
    <w:p w:rsidR="004F2F4B" w:rsidP="004F2F4B" w14:paraId="48064855" w14:textId="77777777">
      <w:pPr>
        <w:spacing w:after="0"/>
      </w:pPr>
    </w:p>
    <w:p w:rsidR="004F2F4B" w:rsidP="004F2F4B" w14:paraId="28BFDFA7" w14:textId="77777777">
      <w:pPr>
        <w:spacing w:after="0"/>
      </w:pPr>
    </w:p>
    <w:p w:rsidR="004F2F4B" w:rsidP="004F2F4B" w14:paraId="1E38063B" w14:textId="77777777">
      <w:pPr>
        <w:spacing w:after="0"/>
      </w:pPr>
    </w:p>
    <w:p w:rsidR="004F2F4B" w:rsidP="004F2F4B" w14:paraId="3476997E" w14:textId="77777777">
      <w:pPr>
        <w:spacing w:after="0"/>
      </w:pPr>
    </w:p>
    <w:p w:rsidR="001F58FE" w:rsidP="004F2F4B" w14:paraId="0429594B" w14:textId="7FBF7861">
      <w:pPr>
        <w:spacing w:after="0"/>
      </w:pPr>
    </w:p>
    <w:p w:rsidR="001F58FE" w:rsidP="001F58FE" w14:paraId="3C8F9025" w14:textId="2669C596">
      <w:pPr>
        <w:pStyle w:val="Heading3"/>
        <w:rPr>
          <w:rFonts w:eastAsia="Times New Roman"/>
        </w:rPr>
      </w:pPr>
      <w:bookmarkStart w:id="155" w:name="_Toc131674694"/>
      <w:bookmarkStart w:id="156" w:name="_Toc13692792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23</w:t>
      </w:r>
      <w:r w:rsidRPr="00F05D25">
        <w:rPr>
          <w:rFonts w:eastAsia="Times New Roman"/>
        </w:rPr>
        <w:t xml:space="preserve">: </w:t>
      </w:r>
      <w:r>
        <w:rPr>
          <w:rFonts w:eastAsia="Times New Roman"/>
        </w:rPr>
        <w:t>2024 NAEP</w:t>
      </w:r>
      <w:r w:rsidR="00B72849">
        <w:rPr>
          <w:rFonts w:eastAsia="Times New Roman"/>
        </w:rPr>
        <w:t xml:space="preserve"> In Your School</w:t>
      </w:r>
      <w:r w:rsidR="00672C96">
        <w:rPr>
          <w:rFonts w:eastAsia="Times New Roman"/>
        </w:rPr>
        <w:t xml:space="preserve">, </w:t>
      </w:r>
      <w:r>
        <w:rPr>
          <w:rFonts w:eastAsia="Times New Roman"/>
        </w:rPr>
        <w:t>High School Transcript Study (HSTS) (New)</w:t>
      </w:r>
      <w:bookmarkEnd w:id="155"/>
      <w:bookmarkEnd w:id="156"/>
    </w:p>
    <w:p w:rsidR="001F58FE" w14:paraId="37C4C3DE" w14:textId="77777777"/>
    <w:p w:rsidR="00672C96" w14:paraId="6CF2A16F" w14:textId="77777777"/>
    <w:p w:rsidR="00382BD6" w:rsidP="00C155E0" w14:paraId="44DE7D4B" w14:textId="77777777">
      <w:pPr>
        <w:pageBreakBefore/>
        <w:spacing w:after="0" w:line="240" w:lineRule="auto"/>
        <w:rPr>
          <w:b/>
        </w:rPr>
      </w:pPr>
      <w:r>
        <w:rPr>
          <w:b/>
        </w:rPr>
        <w:t>NAEP 2024 in Your School</w:t>
      </w:r>
    </w:p>
    <w:p w:rsidR="00382BD6" w:rsidP="00382BD6" w14:paraId="26797153" w14:textId="77777777">
      <w:pPr>
        <w:spacing w:after="0" w:line="240" w:lineRule="auto"/>
        <w:rPr>
          <w:b/>
        </w:rPr>
      </w:pPr>
      <w:r>
        <w:rPr>
          <w:b/>
        </w:rPr>
        <w:t>High School Transcript Study</w:t>
      </w:r>
    </w:p>
    <w:p w:rsidR="00382BD6" w:rsidP="00382BD6" w14:paraId="1BFD5725" w14:textId="77777777">
      <w:pPr>
        <w:spacing w:after="0" w:line="240" w:lineRule="auto"/>
        <w:rPr>
          <w:b/>
        </w:rPr>
      </w:pPr>
    </w:p>
    <w:p w:rsidR="00382BD6" w:rsidP="00382BD6" w14:paraId="6104DFAF" w14:textId="77777777">
      <w:pPr>
        <w:spacing w:after="0" w:line="240" w:lineRule="auto"/>
        <w:rPr>
          <w:u w:val="single"/>
        </w:rPr>
      </w:pPr>
      <w:r>
        <w:rPr>
          <w:u w:val="single"/>
        </w:rPr>
        <w:t>Page One Sidebar</w:t>
      </w:r>
    </w:p>
    <w:p w:rsidR="00382BD6" w:rsidRPr="00493D9C" w:rsidP="00382BD6" w14:paraId="13063417" w14:textId="77777777">
      <w:pPr>
        <w:spacing w:after="0" w:line="240" w:lineRule="auto"/>
        <w:rPr>
          <w:b/>
        </w:rPr>
      </w:pPr>
      <w:r w:rsidRPr="00493D9C">
        <w:rPr>
          <w:b/>
        </w:rPr>
        <w:t>NAEP is an integral part of education in the United States.</w:t>
      </w:r>
    </w:p>
    <w:p w:rsidR="00382BD6" w:rsidRPr="00493D9C" w:rsidP="00382BD6" w14:paraId="7008FEF7" w14:textId="77777777">
      <w:pPr>
        <w:widowControl/>
        <w:numPr>
          <w:ilvl w:val="0"/>
          <w:numId w:val="52"/>
        </w:numPr>
        <w:spacing w:after="0" w:line="240" w:lineRule="auto"/>
        <w:contextualSpacing/>
        <w:rPr>
          <w:b/>
        </w:rPr>
      </w:pPr>
      <w:r w:rsidRPr="00493D9C">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382BD6" w:rsidRPr="00493D9C" w:rsidP="00382BD6" w14:paraId="242A34CE" w14:textId="77777777">
      <w:pPr>
        <w:widowControl/>
        <w:numPr>
          <w:ilvl w:val="0"/>
          <w:numId w:val="52"/>
        </w:numPr>
        <w:spacing w:after="0" w:line="240" w:lineRule="auto"/>
        <w:contextualSpacing/>
        <w:rPr>
          <w:b/>
          <w:bCs/>
        </w:rPr>
      </w:pPr>
      <w:r>
        <w:t>In addition to the assessments, NAEP coordinates several related special studies. Such studies often involve special data collection procedures in the field, in-depth analyses of NAEP results, and evaluations of various technical procedures.</w:t>
      </w:r>
    </w:p>
    <w:p w:rsidR="00382BD6" w:rsidRPr="00493D9C" w:rsidP="00382BD6" w14:paraId="02388C0C" w14:textId="77777777">
      <w:pPr>
        <w:widowControl/>
        <w:numPr>
          <w:ilvl w:val="0"/>
          <w:numId w:val="52"/>
        </w:numPr>
        <w:spacing w:after="0" w:line="240" w:lineRule="auto"/>
        <w:contextualSpacing/>
        <w:rPr>
          <w:b/>
        </w:rPr>
      </w:pPr>
      <w:r w:rsidRPr="00493D9C">
        <w:t xml:space="preserve">The </w:t>
      </w:r>
      <w:r>
        <w:t xml:space="preserve">NAEP High School Transcript Study (HSTS), sponsored by NCES, is a periodic survey of transcripts of high school graduates to study the relationship between </w:t>
      </w:r>
      <w:r>
        <w:t>coursetaking</w:t>
      </w:r>
      <w:r>
        <w:t xml:space="preserve"> patterns and student achievement. </w:t>
      </w:r>
    </w:p>
    <w:p w:rsidR="00382BD6" w:rsidP="00382BD6" w14:paraId="4E61473B" w14:textId="77777777">
      <w:pPr>
        <w:spacing w:after="0" w:line="240" w:lineRule="auto"/>
        <w:rPr>
          <w:u w:val="single"/>
        </w:rPr>
      </w:pPr>
    </w:p>
    <w:p w:rsidR="00382BD6" w:rsidP="00382BD6" w14:paraId="04F675FC" w14:textId="77777777">
      <w:pPr>
        <w:spacing w:after="0" w:line="240" w:lineRule="auto"/>
        <w:rPr>
          <w:u w:val="single"/>
        </w:rPr>
      </w:pPr>
    </w:p>
    <w:p w:rsidR="00382BD6" w:rsidP="00382BD6" w14:paraId="7E18FCF7" w14:textId="77777777">
      <w:pPr>
        <w:spacing w:after="0" w:line="240" w:lineRule="auto"/>
        <w:rPr>
          <w:u w:val="single"/>
        </w:rPr>
      </w:pPr>
      <w:r>
        <w:rPr>
          <w:u w:val="single"/>
        </w:rPr>
        <w:t>Page One Body</w:t>
      </w:r>
    </w:p>
    <w:p w:rsidR="00382BD6" w:rsidP="00382BD6" w14:paraId="1FAD8751" w14:textId="77777777">
      <w:pPr>
        <w:spacing w:after="0" w:line="240" w:lineRule="auto"/>
        <w:rPr>
          <w:u w:val="single"/>
        </w:rPr>
      </w:pPr>
    </w:p>
    <w:p w:rsidR="00382BD6" w:rsidP="00382BD6" w14:paraId="5F2D045E" w14:textId="77777777">
      <w:pPr>
        <w:spacing w:after="0" w:line="240" w:lineRule="auto"/>
      </w:pPr>
      <w:r w:rsidRPr="00E94ACC">
        <w:rPr>
          <w:b/>
          <w:bCs/>
        </w:rPr>
        <w:t>T</w:t>
      </w:r>
      <w:r w:rsidRPr="00A83999">
        <w:rPr>
          <w:b/>
          <w:bCs/>
        </w:rPr>
        <w:t>he NAEP High School Transcript Study (HSTS)</w:t>
      </w:r>
      <w:r w:rsidRPr="00A83999">
        <w:t xml:space="preserve"> is designed to provide information about the types of courses that graduates take during high school, how many credits they earn, and their grade point averages. In addition, this study provides an opportunity to examine the relationship between </w:t>
      </w:r>
      <w:r w:rsidRPr="00A83999">
        <w:t>coursetaking</w:t>
      </w:r>
      <w:r w:rsidRPr="00A83999">
        <w:t xml:space="preserve"> patterns and educational achievement </w:t>
      </w:r>
      <w:r>
        <w:t>by linking</w:t>
      </w:r>
      <w:r w:rsidRPr="00A83999">
        <w:t xml:space="preserve"> to NAEP proficiency data. The HSTS 2024 </w:t>
      </w:r>
      <w:r>
        <w:t>cohort</w:t>
      </w:r>
      <w:r w:rsidRPr="00A83999">
        <w:t xml:space="preserve"> includes public and private schools sampled for the NAEP 2024 </w:t>
      </w:r>
      <w:r>
        <w:t>g</w:t>
      </w:r>
      <w:r w:rsidRPr="00A83999">
        <w:t>rade 12 mathematics assessment.</w:t>
      </w:r>
    </w:p>
    <w:p w:rsidR="00382BD6" w:rsidRPr="00A83999" w:rsidP="00382BD6" w14:paraId="5D0D7119" w14:textId="77777777">
      <w:pPr>
        <w:spacing w:after="0" w:line="240" w:lineRule="auto"/>
      </w:pPr>
    </w:p>
    <w:p w:rsidR="00382BD6" w:rsidRPr="00A83999" w:rsidP="00382BD6" w14:paraId="67B8BBF3" w14:textId="77777777">
      <w:pPr>
        <w:spacing w:after="0" w:line="240" w:lineRule="auto"/>
        <w:rPr>
          <w:b/>
          <w:bCs/>
        </w:rPr>
      </w:pPr>
      <w:r w:rsidRPr="00A83999">
        <w:rPr>
          <w:b/>
          <w:bCs/>
        </w:rPr>
        <w:t xml:space="preserve">What is collected for HSTS 2024? </w:t>
      </w:r>
    </w:p>
    <w:p w:rsidR="00382BD6" w:rsidRPr="00A83999" w:rsidP="00382BD6" w14:paraId="350F3A63" w14:textId="77777777">
      <w:pPr>
        <w:widowControl/>
        <w:numPr>
          <w:ilvl w:val="0"/>
          <w:numId w:val="53"/>
        </w:numPr>
        <w:spacing w:after="0" w:line="240" w:lineRule="auto"/>
      </w:pPr>
      <w:r w:rsidRPr="00A83999">
        <w:t>Course catalogs or course lists for the current school year (2023</w:t>
      </w:r>
      <w:r>
        <w:t>–</w:t>
      </w:r>
      <w:r w:rsidRPr="00A83999">
        <w:t>2024) and for the preceding three years (2020</w:t>
      </w:r>
      <w:r>
        <w:t>–</w:t>
      </w:r>
      <w:r w:rsidRPr="00A83999">
        <w:t>2021, 2021</w:t>
      </w:r>
      <w:r>
        <w:t>–</w:t>
      </w:r>
      <w:r w:rsidRPr="00A83999">
        <w:t>2022, and 2022</w:t>
      </w:r>
      <w:r>
        <w:t>–</w:t>
      </w:r>
      <w:r w:rsidRPr="00A83999">
        <w:t>2023).</w:t>
      </w:r>
    </w:p>
    <w:p w:rsidR="00382BD6" w:rsidRPr="00A83999" w:rsidP="00382BD6" w14:paraId="243FAB07" w14:textId="77777777">
      <w:pPr>
        <w:widowControl/>
        <w:numPr>
          <w:ilvl w:val="0"/>
          <w:numId w:val="53"/>
        </w:numPr>
        <w:spacing w:after="0" w:line="240" w:lineRule="auto"/>
      </w:pPr>
      <w:r w:rsidRPr="00A83999">
        <w:t>A survey with questions about course credits, grading policies, graduation requirements, transcript content information, and transcript submission preferences.</w:t>
      </w:r>
    </w:p>
    <w:p w:rsidR="00382BD6" w:rsidRPr="00A83999" w:rsidP="00382BD6" w14:paraId="3990F4D3" w14:textId="77777777">
      <w:pPr>
        <w:widowControl/>
        <w:numPr>
          <w:ilvl w:val="0"/>
          <w:numId w:val="53"/>
        </w:numPr>
        <w:spacing w:after="0" w:line="240" w:lineRule="auto"/>
      </w:pPr>
      <w:r w:rsidRPr="00A83999">
        <w:t>High school transcripts of graduates who were sampled for the NAEP mathematics assessment.</w:t>
      </w:r>
      <w:r w:rsidRPr="00A83999">
        <w:br/>
      </w:r>
    </w:p>
    <w:p w:rsidR="00382BD6" w:rsidRPr="00A83999" w:rsidP="00382BD6" w14:paraId="090D0EDC" w14:textId="77777777">
      <w:pPr>
        <w:spacing w:after="0" w:line="240" w:lineRule="auto"/>
        <w:rPr>
          <w:b/>
          <w:bCs/>
        </w:rPr>
      </w:pPr>
      <w:r w:rsidRPr="00A83999">
        <w:rPr>
          <w:b/>
          <w:bCs/>
        </w:rPr>
        <w:t>Who provides the information?</w:t>
      </w:r>
      <w:r w:rsidRPr="00A83999">
        <w:rPr>
          <w:b/>
          <w:bCs/>
        </w:rPr>
        <w:tab/>
      </w:r>
    </w:p>
    <w:p w:rsidR="00382BD6" w:rsidRPr="00A83999" w:rsidP="00382BD6" w14:paraId="54FFB6FB" w14:textId="77777777">
      <w:pPr>
        <w:spacing w:after="0" w:line="240" w:lineRule="auto"/>
      </w:pPr>
      <w:r>
        <w:t xml:space="preserve">Schools will identify an HSTS coordinator to provide data for the study. The state or district may provide the data on behalf of the schools, if available.  </w:t>
      </w:r>
    </w:p>
    <w:p w:rsidR="00382BD6" w:rsidRPr="00A83999" w:rsidP="00382BD6" w14:paraId="711BA9B3" w14:textId="77777777">
      <w:pPr>
        <w:spacing w:after="0" w:line="240" w:lineRule="auto"/>
      </w:pPr>
    </w:p>
    <w:p w:rsidR="00382BD6" w:rsidRPr="00A83999" w:rsidP="00382BD6" w14:paraId="4D4A3528" w14:textId="77777777">
      <w:pPr>
        <w:spacing w:after="0" w:line="240" w:lineRule="auto"/>
        <w:rPr>
          <w:b/>
          <w:bCs/>
        </w:rPr>
      </w:pPr>
      <w:r w:rsidRPr="00A83999">
        <w:rPr>
          <w:b/>
          <w:bCs/>
        </w:rPr>
        <w:t>How will student data be kept confidential?</w:t>
      </w:r>
    </w:p>
    <w:p w:rsidR="00382BD6" w:rsidRPr="00A83999" w:rsidP="00382BD6" w14:paraId="32E6268F" w14:textId="77777777">
      <w:pPr>
        <w:spacing w:after="0" w:line="240" w:lineRule="auto"/>
      </w:pPr>
      <w:r w:rsidRPr="00A83999">
        <w:t xml:space="preserve">Student names and all other identifying information will be removed or masked before transcript information is used in the analysis. No individually identifiable information will be released in any form. The privacy of the information will be protected as required by </w:t>
      </w:r>
      <w:r>
        <w:t xml:space="preserve">the </w:t>
      </w:r>
      <w:r w:rsidRPr="00A83999">
        <w:t>Family Education Rights and Privacy Act (FERPA).</w:t>
      </w:r>
      <w:r w:rsidRPr="00A83999">
        <w:t xml:space="preserve"> </w:t>
      </w:r>
    </w:p>
    <w:p w:rsidR="00382BD6" w:rsidRPr="00A83999" w:rsidP="00382BD6" w14:paraId="42620C6C" w14:textId="77777777">
      <w:pPr>
        <w:spacing w:after="0" w:line="240" w:lineRule="auto"/>
        <w:rPr>
          <w:b/>
          <w:bCs/>
        </w:rPr>
      </w:pPr>
      <w:r w:rsidRPr="00A83999">
        <w:rPr>
          <w:b/>
          <w:bCs/>
        </w:rPr>
        <w:br/>
        <w:t xml:space="preserve">What </w:t>
      </w:r>
      <w:r>
        <w:rPr>
          <w:b/>
          <w:bCs/>
        </w:rPr>
        <w:t>e</w:t>
      </w:r>
      <w:r w:rsidRPr="00A83999">
        <w:rPr>
          <w:b/>
          <w:bCs/>
        </w:rPr>
        <w:t xml:space="preserve">lse </w:t>
      </w:r>
      <w:r>
        <w:rPr>
          <w:b/>
          <w:bCs/>
        </w:rPr>
        <w:t>s</w:t>
      </w:r>
      <w:r w:rsidRPr="00A83999">
        <w:rPr>
          <w:b/>
          <w:bCs/>
        </w:rPr>
        <w:t xml:space="preserve">hould </w:t>
      </w:r>
      <w:r>
        <w:rPr>
          <w:b/>
          <w:bCs/>
        </w:rPr>
        <w:t>y</w:t>
      </w:r>
      <w:r w:rsidRPr="00A83999">
        <w:rPr>
          <w:b/>
          <w:bCs/>
        </w:rPr>
        <w:t xml:space="preserve">ou </w:t>
      </w:r>
      <w:r>
        <w:rPr>
          <w:b/>
          <w:bCs/>
        </w:rPr>
        <w:t>k</w:t>
      </w:r>
      <w:r w:rsidRPr="00A83999">
        <w:rPr>
          <w:b/>
          <w:bCs/>
        </w:rPr>
        <w:t xml:space="preserve">now? </w:t>
      </w:r>
    </w:p>
    <w:p w:rsidR="00382BD6" w:rsidRPr="00A83999" w:rsidP="00382BD6" w14:paraId="46836838" w14:textId="77777777">
      <w:pPr>
        <w:pStyle w:val="ListParagraph"/>
        <w:numPr>
          <w:ilvl w:val="0"/>
          <w:numId w:val="54"/>
        </w:numPr>
        <w:spacing w:after="0" w:line="240" w:lineRule="auto"/>
      </w:pPr>
      <w:r w:rsidRPr="00E94ACC">
        <w:rPr>
          <w:b/>
          <w:bCs/>
        </w:rPr>
        <w:t>No student or teacher time is involved.</w:t>
      </w:r>
      <w:r w:rsidRPr="00A83999">
        <w:t xml:space="preserve"> NAEP staff will work with school personnel to minimize burden as much as possible. </w:t>
      </w:r>
    </w:p>
    <w:p w:rsidR="00382BD6" w:rsidRPr="00A83999" w:rsidP="00382BD6" w14:paraId="3A421625" w14:textId="77777777">
      <w:pPr>
        <w:pStyle w:val="ListParagraph"/>
        <w:numPr>
          <w:ilvl w:val="0"/>
          <w:numId w:val="54"/>
        </w:numPr>
        <w:spacing w:after="0" w:line="240" w:lineRule="auto"/>
      </w:pPr>
      <w:r w:rsidRPr="00E94ACC">
        <w:rPr>
          <w:b/>
          <w:bCs/>
        </w:rPr>
        <w:t>Privacy is a top priority.</w:t>
      </w:r>
      <w:r w:rsidRPr="00A83999">
        <w:t xml:space="preserve"> Students’ names and identifying information will be removed or masked before copies of transcripts are processed. </w:t>
      </w:r>
    </w:p>
    <w:p w:rsidR="00382BD6" w:rsidRPr="00A83999" w:rsidP="00382BD6" w14:paraId="14584F34" w14:textId="77777777">
      <w:pPr>
        <w:pStyle w:val="ListParagraph"/>
        <w:numPr>
          <w:ilvl w:val="0"/>
          <w:numId w:val="54"/>
        </w:numPr>
        <w:spacing w:after="0" w:line="240" w:lineRule="auto"/>
      </w:pPr>
      <w:r w:rsidRPr="00E94ACC">
        <w:rPr>
          <w:b/>
          <w:bCs/>
        </w:rPr>
        <w:t>There is no cost to schools.</w:t>
      </w:r>
      <w:r w:rsidRPr="00A83999">
        <w:t xml:space="preserve"> NCES will pay a fee to the school for providing transcripts. </w:t>
      </w:r>
    </w:p>
    <w:p w:rsidR="00382BD6" w:rsidRPr="00A83999" w:rsidP="00382BD6" w14:paraId="1AE3357D" w14:textId="77777777">
      <w:pPr>
        <w:pStyle w:val="ListParagraph"/>
        <w:numPr>
          <w:ilvl w:val="0"/>
          <w:numId w:val="54"/>
        </w:numPr>
        <w:spacing w:after="0" w:line="240" w:lineRule="auto"/>
      </w:pPr>
      <w:r w:rsidRPr="00E94ACC">
        <w:rPr>
          <w:b/>
          <w:bCs/>
        </w:rPr>
        <w:t>Parental notification is not required.</w:t>
      </w:r>
      <w:r w:rsidRPr="00A83999">
        <w:t xml:space="preserve"> Participating schools may choose </w:t>
      </w:r>
      <w:r w:rsidRPr="00A83999">
        <w:t>whether or not</w:t>
      </w:r>
      <w:r w:rsidRPr="00A83999">
        <w:t xml:space="preserve"> to notify parents about this study. </w:t>
      </w:r>
    </w:p>
    <w:p w:rsidR="00382BD6" w:rsidP="00382BD6" w14:paraId="1987CDB6" w14:textId="77777777">
      <w:pPr>
        <w:autoSpaceDE w:val="0"/>
        <w:autoSpaceDN w:val="0"/>
        <w:adjustRightInd w:val="0"/>
        <w:spacing w:after="0" w:line="240" w:lineRule="auto"/>
        <w:rPr>
          <w:u w:val="single"/>
        </w:rPr>
      </w:pPr>
    </w:p>
    <w:p w:rsidR="00382BD6" w:rsidP="00382BD6" w14:paraId="09EB75AB" w14:textId="77777777">
      <w:pPr>
        <w:autoSpaceDE w:val="0"/>
        <w:autoSpaceDN w:val="0"/>
        <w:adjustRightInd w:val="0"/>
        <w:spacing w:after="0" w:line="240" w:lineRule="auto"/>
        <w:rPr>
          <w:u w:val="single"/>
        </w:rPr>
      </w:pPr>
      <w:r w:rsidRPr="00992F72">
        <w:rPr>
          <w:u w:val="single"/>
        </w:rPr>
        <w:t xml:space="preserve">Page </w:t>
      </w:r>
      <w:r>
        <w:rPr>
          <w:u w:val="single"/>
        </w:rPr>
        <w:t>One</w:t>
      </w:r>
      <w:r w:rsidRPr="00992F72">
        <w:rPr>
          <w:u w:val="single"/>
        </w:rPr>
        <w:t xml:space="preserve"> Footer</w:t>
      </w:r>
    </w:p>
    <w:p w:rsidR="00382BD6" w:rsidRPr="00992F72" w:rsidP="00382BD6" w14:paraId="290DDD97" w14:textId="77777777">
      <w:pPr>
        <w:autoSpaceDE w:val="0"/>
        <w:autoSpaceDN w:val="0"/>
        <w:adjustRightInd w:val="0"/>
        <w:spacing w:after="0" w:line="240" w:lineRule="auto"/>
        <w:rPr>
          <w:color w:val="000000"/>
        </w:rPr>
      </w:pPr>
      <w:r w:rsidRPr="469978C4">
        <w:rPr>
          <w:color w:val="000000" w:themeColor="text1"/>
        </w:rPr>
        <w:t xml:space="preserve">For more information about NAEP, visit </w:t>
      </w:r>
      <w:hyperlink r:id="rId53" w:history="1">
        <w:r w:rsidRPr="004943A3">
          <w:rPr>
            <w:rStyle w:val="Hyperlink"/>
          </w:rPr>
          <w:t>nces.ed.gov/</w:t>
        </w:r>
        <w:r w:rsidRPr="004943A3">
          <w:rPr>
            <w:rStyle w:val="Hyperlink"/>
          </w:rPr>
          <w:t>nationsreportcard</w:t>
        </w:r>
      </w:hyperlink>
      <w:r w:rsidRPr="469978C4">
        <w:rPr>
          <w:color w:val="000000" w:themeColor="text1"/>
        </w:rPr>
        <w:t xml:space="preserve">. </w:t>
      </w:r>
    </w:p>
    <w:p w:rsidR="00382BD6" w:rsidRPr="00341BEA" w:rsidP="00382BD6" w14:paraId="13FAB3BD" w14:textId="77777777">
      <w:pPr>
        <w:spacing w:after="0" w:line="240" w:lineRule="auto"/>
      </w:pPr>
    </w:p>
    <w:p w:rsidR="00382BD6" w:rsidRPr="00395D59" w:rsidP="00382BD6" w14:paraId="13CE10E3" w14:textId="77777777">
      <w:pPr>
        <w:spacing w:after="0" w:line="240" w:lineRule="auto"/>
        <w:rPr>
          <w:u w:val="single"/>
        </w:rPr>
      </w:pPr>
      <w:r>
        <w:rPr>
          <w:u w:val="single"/>
        </w:rPr>
        <w:t>Page Two</w:t>
      </w:r>
    </w:p>
    <w:p w:rsidR="00382BD6" w:rsidP="00382BD6" w14:paraId="636A82EB" w14:textId="77777777">
      <w:pPr>
        <w:spacing w:after="0" w:line="240" w:lineRule="auto"/>
        <w:rPr>
          <w:bCs/>
        </w:rPr>
      </w:pPr>
    </w:p>
    <w:p w:rsidR="00382BD6" w:rsidRPr="00076A86" w:rsidP="00382BD6" w14:paraId="082D62E4" w14:textId="77777777">
      <w:pPr>
        <w:spacing w:after="0" w:line="240" w:lineRule="auto"/>
        <w:rPr>
          <w:b/>
          <w:bCs/>
        </w:rPr>
      </w:pPr>
      <w:r w:rsidRPr="00076A86">
        <w:rPr>
          <w:b/>
          <w:bCs/>
        </w:rPr>
        <w:t xml:space="preserve">What </w:t>
      </w:r>
      <w:r>
        <w:rPr>
          <w:b/>
          <w:bCs/>
        </w:rPr>
        <w:t>h</w:t>
      </w:r>
      <w:r w:rsidRPr="00076A86">
        <w:rPr>
          <w:b/>
          <w:bCs/>
        </w:rPr>
        <w:t xml:space="preserve">ave </w:t>
      </w:r>
      <w:r>
        <w:rPr>
          <w:b/>
          <w:bCs/>
        </w:rPr>
        <w:t>w</w:t>
      </w:r>
      <w:r w:rsidRPr="00076A86">
        <w:rPr>
          <w:b/>
          <w:bCs/>
        </w:rPr>
        <w:t xml:space="preserve">e </w:t>
      </w:r>
      <w:r>
        <w:rPr>
          <w:b/>
          <w:bCs/>
        </w:rPr>
        <w:t>l</w:t>
      </w:r>
      <w:r w:rsidRPr="00076A86">
        <w:rPr>
          <w:b/>
          <w:bCs/>
        </w:rPr>
        <w:t xml:space="preserve">earned </w:t>
      </w:r>
      <w:r>
        <w:rPr>
          <w:b/>
          <w:bCs/>
        </w:rPr>
        <w:t>f</w:t>
      </w:r>
      <w:r w:rsidRPr="00076A86">
        <w:rPr>
          <w:b/>
          <w:bCs/>
        </w:rPr>
        <w:t xml:space="preserve">rom HSTS? </w:t>
      </w:r>
    </w:p>
    <w:p w:rsidR="00382BD6" w:rsidP="00382BD6" w14:paraId="50377F6C" w14:textId="77777777">
      <w:pPr>
        <w:spacing w:after="0" w:line="240" w:lineRule="auto"/>
      </w:pPr>
      <w:r>
        <w:t xml:space="preserve">HSTS was first conducted in 1987 and has since examined several </w:t>
      </w:r>
      <w:r>
        <w:t>coursetaking</w:t>
      </w:r>
      <w:r>
        <w:t xml:space="preserve"> patterns, including mathematics. The graph below highlights the </w:t>
      </w:r>
      <w:r>
        <w:t>highest level</w:t>
      </w:r>
      <w:r>
        <w:t xml:space="preserve"> mathematics courses completed by graduates in 1990, 2000, 2009, and 2019. In 2019, about 41 percent of high school graduates’ highest level mathematics course completed was an advanced mathematics course, such as precalculus, statistics, or trigonometry—the highest percentage compared to previous decades.</w:t>
      </w:r>
    </w:p>
    <w:p w:rsidR="00382BD6" w:rsidP="00382BD6" w14:paraId="7C202DB8" w14:textId="77777777">
      <w:pPr>
        <w:spacing w:after="0" w:line="240" w:lineRule="auto"/>
        <w:rPr>
          <w:i/>
        </w:rPr>
      </w:pPr>
      <w:r>
        <w:rPr>
          <w:noProof/>
        </w:rPr>
        <w:drawing>
          <wp:inline distT="0" distB="0" distL="0" distR="0">
            <wp:extent cx="5943600" cy="4173648"/>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82BD6" w:rsidRPr="00E610DC" w:rsidP="00382BD6" w14:paraId="7986E3BA" w14:textId="77777777">
      <w:pPr>
        <w:spacing w:after="0" w:line="240" w:lineRule="auto"/>
        <w:rPr>
          <w:i/>
        </w:rPr>
      </w:pPr>
      <w:r w:rsidRPr="00E610DC">
        <w:rPr>
          <w:i/>
        </w:rPr>
        <w:t>*Signific</w:t>
      </w:r>
      <w:r>
        <w:rPr>
          <w:i/>
        </w:rPr>
        <w:t>antly different (p&lt;.05) from 201</w:t>
      </w:r>
      <w:r w:rsidRPr="00E610DC">
        <w:rPr>
          <w:i/>
        </w:rPr>
        <w:t xml:space="preserve">9 </w:t>
      </w:r>
    </w:p>
    <w:p w:rsidR="00382BD6" w:rsidP="00382BD6" w14:paraId="46DB4863" w14:textId="77777777">
      <w:pPr>
        <w:spacing w:after="0" w:line="240" w:lineRule="auto"/>
        <w:rPr>
          <w:i/>
          <w:iCs/>
        </w:rPr>
      </w:pPr>
      <w:r w:rsidRPr="32C53CCD">
        <w:rPr>
          <w:i/>
          <w:iCs/>
        </w:rPr>
        <w:t xml:space="preserve">NOTE: Details may not sum to total due to rounding. The figure shows the </w:t>
      </w:r>
      <w:r w:rsidRPr="32C53CCD">
        <w:rPr>
          <w:i/>
          <w:iCs/>
        </w:rPr>
        <w:t>highest level</w:t>
      </w:r>
      <w:r w:rsidRPr="32C53CCD">
        <w:rPr>
          <w:i/>
          <w:iCs/>
        </w:rPr>
        <w:t xml:space="preserve"> mathematics courses in which a high school graduate earned credits. Advanced mathematics includes mathematics courses usually taken after algebra II and before calculus, such as trigonometry, precalculus, mathematical analysis, elementary functions, and probability and statistics. </w:t>
      </w:r>
    </w:p>
    <w:p w:rsidR="00382BD6" w:rsidP="00382BD6" w14:paraId="6574D481" w14:textId="77777777">
      <w:pPr>
        <w:spacing w:after="0" w:line="240" w:lineRule="auto"/>
        <w:rPr>
          <w:i/>
        </w:rPr>
      </w:pPr>
      <w:r w:rsidRPr="00E610DC">
        <w:rPr>
          <w:i/>
        </w:rPr>
        <w:t xml:space="preserve">SOURCE: U.S. Department of Education, Institute of Education Sciences, National Center for Education Statistics, National Assessment of Educational Progress (NAEP) High School Transcript Study, various years, 1990–2019. </w:t>
      </w:r>
    </w:p>
    <w:p w:rsidR="00382BD6" w:rsidP="00382BD6" w14:paraId="4E095133" w14:textId="77777777">
      <w:pPr>
        <w:spacing w:after="0" w:line="240" w:lineRule="auto"/>
      </w:pPr>
    </w:p>
    <w:p w:rsidR="00382BD6" w:rsidP="00382BD6" w14:paraId="567CE06D" w14:textId="77777777">
      <w:pPr>
        <w:spacing w:after="0" w:line="240" w:lineRule="auto"/>
        <w:rPr>
          <w:b/>
          <w:bCs/>
        </w:rPr>
      </w:pPr>
      <w:r w:rsidRPr="00F31C3A">
        <w:rPr>
          <w:b/>
          <w:bCs/>
        </w:rPr>
        <w:t xml:space="preserve">Where </w:t>
      </w:r>
      <w:r>
        <w:rPr>
          <w:b/>
          <w:bCs/>
        </w:rPr>
        <w:t>c</w:t>
      </w:r>
      <w:r w:rsidRPr="00F31C3A">
        <w:rPr>
          <w:b/>
          <w:bCs/>
        </w:rPr>
        <w:t xml:space="preserve">an I </w:t>
      </w:r>
      <w:r>
        <w:rPr>
          <w:b/>
          <w:bCs/>
        </w:rPr>
        <w:t>f</w:t>
      </w:r>
      <w:r w:rsidRPr="00F31C3A">
        <w:rPr>
          <w:b/>
          <w:bCs/>
        </w:rPr>
        <w:t xml:space="preserve">ind </w:t>
      </w:r>
      <w:r>
        <w:rPr>
          <w:b/>
          <w:bCs/>
        </w:rPr>
        <w:t>m</w:t>
      </w:r>
      <w:r w:rsidRPr="00F31C3A">
        <w:rPr>
          <w:b/>
          <w:bCs/>
        </w:rPr>
        <w:t xml:space="preserve">ore </w:t>
      </w:r>
      <w:r>
        <w:rPr>
          <w:b/>
          <w:bCs/>
        </w:rPr>
        <w:t>i</w:t>
      </w:r>
      <w:r w:rsidRPr="00F31C3A">
        <w:rPr>
          <w:b/>
          <w:bCs/>
        </w:rPr>
        <w:t>nformation?</w:t>
      </w:r>
    </w:p>
    <w:p w:rsidR="00382BD6" w:rsidRPr="00F31C3A" w:rsidP="00382BD6" w14:paraId="0FBA99B5" w14:textId="77777777">
      <w:pPr>
        <w:spacing w:after="0" w:line="240" w:lineRule="auto"/>
        <w:rPr>
          <w:b/>
          <w:bCs/>
        </w:rPr>
      </w:pPr>
    </w:p>
    <w:p w:rsidR="00382BD6" w:rsidRPr="006D03A6" w:rsidP="00382BD6" w14:paraId="04A75BA5" w14:textId="77777777">
      <w:pPr>
        <w:autoSpaceDE w:val="0"/>
        <w:autoSpaceDN w:val="0"/>
        <w:adjustRightInd w:val="0"/>
        <w:spacing w:after="20" w:line="191" w:lineRule="atLeast"/>
        <w:rPr>
          <w:rFonts w:cstheme="minorHAnsi"/>
          <w:color w:val="000000"/>
        </w:rPr>
      </w:pPr>
      <w:r w:rsidRPr="006D03A6">
        <w:rPr>
          <w:rFonts w:cstheme="minorHAnsi"/>
          <w:color w:val="000000"/>
        </w:rPr>
        <w:t xml:space="preserve">More information about the NAEP </w:t>
      </w:r>
      <w:r>
        <w:rPr>
          <w:rFonts w:cstheme="minorHAnsi"/>
          <w:color w:val="000000"/>
        </w:rPr>
        <w:t>H</w:t>
      </w:r>
      <w:r w:rsidRPr="006D03A6">
        <w:rPr>
          <w:rFonts w:cstheme="minorHAnsi"/>
          <w:color w:val="000000"/>
        </w:rPr>
        <w:t xml:space="preserve">igh </w:t>
      </w:r>
      <w:r>
        <w:rPr>
          <w:rFonts w:cstheme="minorHAnsi"/>
          <w:color w:val="000000"/>
        </w:rPr>
        <w:t>S</w:t>
      </w:r>
      <w:r w:rsidRPr="006D03A6">
        <w:rPr>
          <w:rFonts w:cstheme="minorHAnsi"/>
          <w:color w:val="000000"/>
        </w:rPr>
        <w:t xml:space="preserve">chool </w:t>
      </w:r>
      <w:r>
        <w:rPr>
          <w:rFonts w:cstheme="minorHAnsi"/>
          <w:color w:val="000000"/>
        </w:rPr>
        <w:t>T</w:t>
      </w:r>
      <w:r w:rsidRPr="006D03A6">
        <w:rPr>
          <w:rFonts w:cstheme="minorHAnsi"/>
          <w:color w:val="000000"/>
        </w:rPr>
        <w:t xml:space="preserve">ranscript </w:t>
      </w:r>
      <w:r>
        <w:rPr>
          <w:rFonts w:cstheme="minorHAnsi"/>
          <w:color w:val="000000"/>
        </w:rPr>
        <w:t>S</w:t>
      </w:r>
      <w:r w:rsidRPr="006D03A6">
        <w:rPr>
          <w:rFonts w:cstheme="minorHAnsi"/>
          <w:color w:val="000000"/>
        </w:rPr>
        <w:t>tud</w:t>
      </w:r>
      <w:r>
        <w:rPr>
          <w:rFonts w:cstheme="minorHAnsi"/>
          <w:color w:val="000000"/>
        </w:rPr>
        <w:t>y</w:t>
      </w:r>
      <w:r w:rsidRPr="006D03A6">
        <w:rPr>
          <w:rFonts w:cstheme="minorHAnsi"/>
          <w:color w:val="000000"/>
        </w:rPr>
        <w:t xml:space="preserve"> can be found on the NAEP website at </w:t>
      </w:r>
      <w:r w:rsidRPr="006D03A6">
        <w:rPr>
          <w:rFonts w:cstheme="minorHAnsi"/>
          <w:color w:val="1F5D9F"/>
          <w:u w:val="single"/>
        </w:rPr>
        <w:t>http://nces.ed.gov/nationsreportcard/hsts</w:t>
      </w:r>
      <w:r w:rsidRPr="006D03A6">
        <w:rPr>
          <w:rFonts w:cstheme="minorHAnsi"/>
          <w:color w:val="000000"/>
        </w:rPr>
        <w:t xml:space="preserve">. </w:t>
      </w:r>
    </w:p>
    <w:p w:rsidR="00382BD6" w:rsidRPr="002F04B9" w:rsidP="00382BD6" w14:paraId="237386D6" w14:textId="77777777">
      <w:r>
        <w:br/>
      </w:r>
      <w:r w:rsidRPr="33109469">
        <w:t xml:space="preserve">The granting of authority to the U.S. Department of Education for collection of the transcript data has been made pursuant to the provisions of the Family Educational Rights and Privacy Act (FERPA) (20 U.S.C. 1232g), as implemented by 34 CFR 99.31 (a)(3)(ii) and 99.35. A copy of the relevant FERPA regulations will be provided to you prior to the collection of any transcripts.  </w:t>
      </w:r>
    </w:p>
    <w:p w:rsidR="00382BD6" w:rsidP="00382BD6" w14:paraId="22087492" w14:textId="77777777">
      <w:pPr>
        <w:spacing w:after="0" w:line="240" w:lineRule="auto"/>
        <w:rPr>
          <w:b/>
        </w:rPr>
      </w:pPr>
      <w:r w:rsidRPr="00C93C5E">
        <w:rPr>
          <w:rFonts w:cstheme="minorHAnsi"/>
          <w:sz w:val="20"/>
          <w:szCs w:val="20"/>
        </w:rPr>
        <w:t>All of</w:t>
      </w:r>
      <w:r w:rsidRPr="00C93C5E">
        <w:rPr>
          <w:rFonts w:cstheme="minorHAnsi"/>
          <w:sz w:val="20"/>
          <w:szCs w:val="20"/>
        </w:rPr>
        <w:t xml:space="preserve">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w:t>
      </w:r>
      <w:r w:rsidRPr="00C93C5E">
        <w:rPr>
          <w:rFonts w:cstheme="minorHAnsi"/>
          <w:sz w:val="20"/>
          <w:szCs w:val="20"/>
        </w:rPr>
        <w:t>or</w:t>
      </w:r>
      <w:r w:rsidRPr="00C93C5E">
        <w:rPr>
          <w:rFonts w:cstheme="minorHAnsi"/>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382BD6" w:rsidRPr="00960DA1" w:rsidP="00382BD6" w14:paraId="396CBAB0"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w:t>
      </w:r>
      <w:r w:rsidRPr="00A57A64">
        <w:rPr>
          <w:u w:val="single"/>
        </w:rPr>
        <w:t>r</w:t>
      </w:r>
    </w:p>
    <w:p w:rsidR="00382BD6" w:rsidP="00382BD6" w14:paraId="1B42CDE1" w14:textId="77777777">
      <w:pPr>
        <w:autoSpaceDE w:val="0"/>
        <w:autoSpaceDN w:val="0"/>
        <w:adjustRightInd w:val="0"/>
        <w:spacing w:after="0" w:line="240" w:lineRule="auto"/>
        <w:rPr>
          <w:rFonts w:cs="Open Sans"/>
          <w:color w:val="000000"/>
        </w:rPr>
      </w:pPr>
    </w:p>
    <w:p w:rsidR="00382BD6" w:rsidRPr="00960DA1" w:rsidP="00382BD6" w14:paraId="6CE0DF57" w14:textId="77777777">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382BD6" w:rsidRPr="00960DA1" w:rsidP="00382BD6" w14:paraId="09E50C10" w14:textId="77777777">
      <w:pPr>
        <w:autoSpaceDE w:val="0"/>
        <w:autoSpaceDN w:val="0"/>
        <w:adjustRightInd w:val="0"/>
        <w:spacing w:after="0" w:line="240" w:lineRule="auto"/>
        <w:rPr>
          <w:rFonts w:ascii="Calibri" w:hAnsi="Calibri" w:cs="Calibri"/>
          <w:bCs/>
        </w:rPr>
      </w:pPr>
    </w:p>
    <w:p w:rsidR="00382BD6" w:rsidP="00382BD6" w14:paraId="330C743E" w14:textId="77777777">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1F58FE" w14:paraId="5E89256A" w14:textId="7A22C0C7">
      <w:r>
        <w:br w:type="page"/>
      </w:r>
    </w:p>
    <w:p w:rsidR="001F58FE" w:rsidP="001F58FE" w14:paraId="4E6D4BB1" w14:textId="41B364BE">
      <w:pPr>
        <w:pStyle w:val="Heading3"/>
        <w:rPr>
          <w:rFonts w:eastAsia="Times New Roman"/>
        </w:rPr>
      </w:pPr>
      <w:bookmarkStart w:id="157" w:name="_Toc131674695"/>
      <w:bookmarkStart w:id="158" w:name="_Toc136927924"/>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24</w:t>
      </w:r>
      <w:r w:rsidRPr="00F05D25">
        <w:rPr>
          <w:rFonts w:eastAsia="Times New Roman"/>
        </w:rPr>
        <w:t xml:space="preserve">: </w:t>
      </w:r>
      <w:r>
        <w:rPr>
          <w:rFonts w:eastAsia="Times New Roman"/>
        </w:rPr>
        <w:t xml:space="preserve">2024 NAEP High School Transcript Study (HSTS) </w:t>
      </w:r>
      <w:r w:rsidR="00C53E46">
        <w:rPr>
          <w:rFonts w:eastAsia="Times New Roman"/>
        </w:rPr>
        <w:t xml:space="preserve">Decision Guide for Submitting Student Transcripts </w:t>
      </w:r>
      <w:r>
        <w:rPr>
          <w:rFonts w:eastAsia="Times New Roman"/>
        </w:rPr>
        <w:t>(New)</w:t>
      </w:r>
      <w:bookmarkEnd w:id="157"/>
      <w:bookmarkEnd w:id="158"/>
    </w:p>
    <w:p w:rsidR="001F58FE" w14:paraId="1B022583" w14:textId="77777777"/>
    <w:p w:rsidR="00341AEC" w14:paraId="5219D808" w14:textId="77777777"/>
    <w:p w:rsidR="00341AEC" w14:paraId="38E258A5" w14:textId="77777777">
      <w:r>
        <w:br w:type="page"/>
      </w:r>
    </w:p>
    <w:p w:rsidR="00341AEC" w:rsidRPr="0060793E" w:rsidP="00341AEC" w14:paraId="76751ECB" w14:textId="77777777">
      <w:pPr>
        <w:pStyle w:val="Title"/>
        <w:rPr>
          <w:sz w:val="36"/>
          <w:szCs w:val="44"/>
        </w:rPr>
      </w:pPr>
      <w:r w:rsidRPr="0060793E">
        <w:rPr>
          <w:sz w:val="36"/>
          <w:szCs w:val="44"/>
        </w:rPr>
        <w:t>Decision Guide for Submitting Student Transcripts</w:t>
      </w:r>
    </w:p>
    <w:p w:rsidR="00341AEC" w:rsidRPr="00652750" w:rsidP="00341AEC" w14:paraId="062B4B0F" w14:textId="77777777">
      <w:pPr>
        <w:pStyle w:val="NoSpacing"/>
      </w:pPr>
      <w:r>
        <w:br/>
      </w:r>
      <w:r w:rsidRPr="00652750">
        <w:t>The information in this guide will help you make the best choice regarding whether to upload transcript files using the Assessment Management System (AMS</w:t>
      </w:r>
      <w:r w:rsidRPr="00652750">
        <w:t>), or</w:t>
      </w:r>
      <w:r w:rsidRPr="00652750">
        <w:t xml:space="preserve"> prepare paper transcripts to be collected in person by NAEP staff.</w:t>
      </w:r>
    </w:p>
    <w:p w:rsidR="00341AEC" w:rsidRPr="00AF4860" w:rsidP="00AF4860" w14:paraId="45EB34EC" w14:textId="77777777">
      <w:pPr>
        <w:rPr>
          <w:b/>
          <w:bCs/>
        </w:rPr>
      </w:pPr>
      <w:r w:rsidRPr="00AF4860">
        <w:rPr>
          <w:b/>
          <w:bCs/>
        </w:rPr>
        <w:t>Step 1: Consider the Transcript Format</w:t>
      </w:r>
    </w:p>
    <w:p w:rsidR="00341AEC" w:rsidRPr="0053495A" w:rsidP="00341AEC" w14:paraId="6B5A1D98" w14:textId="77777777">
      <w:pPr>
        <w:rPr>
          <w:color w:val="000000" w:themeColor="text1"/>
        </w:rPr>
      </w:pPr>
      <w:r w:rsidRPr="0053495A">
        <w:rPr>
          <w:color w:val="000000" w:themeColor="text1"/>
        </w:rPr>
        <w:t>The method that is easiest for you may depend on the format in which you maintain your transcript records.</w:t>
      </w:r>
    </w:p>
    <w:p w:rsidR="00341AEC" w:rsidRPr="0053495A" w:rsidP="00341AEC" w14:paraId="7B2E4494" w14:textId="77777777">
      <w:pPr>
        <w:pStyle w:val="ListParagraph"/>
        <w:numPr>
          <w:ilvl w:val="0"/>
          <w:numId w:val="55"/>
        </w:numPr>
        <w:rPr>
          <w:color w:val="000000" w:themeColor="text1"/>
        </w:rPr>
      </w:pPr>
      <w:r w:rsidRPr="0053495A">
        <w:rPr>
          <w:color w:val="000000" w:themeColor="text1"/>
        </w:rPr>
        <w:t>For electronic submission, you must have transcript files in one of the following formats:</w:t>
      </w:r>
    </w:p>
    <w:p w:rsidR="00341AEC" w:rsidRPr="00AA2B6F" w:rsidP="00341AEC" w14:paraId="3909E56A" w14:textId="77777777">
      <w:pPr>
        <w:pStyle w:val="ListParagraph"/>
        <w:numPr>
          <w:ilvl w:val="1"/>
          <w:numId w:val="55"/>
        </w:numPr>
        <w:rPr>
          <w:color w:val="000000" w:themeColor="text1"/>
        </w:rPr>
      </w:pPr>
      <w:r w:rsidRPr="0053495A">
        <w:rPr>
          <w:color w:val="000000" w:themeColor="text1"/>
        </w:rPr>
        <w:t>Preferred:</w:t>
      </w:r>
      <w:r>
        <w:rPr>
          <w:color w:val="000000" w:themeColor="text1"/>
        </w:rPr>
        <w:t xml:space="preserve"> </w:t>
      </w:r>
      <w:r w:rsidRPr="00A13603">
        <w:rPr>
          <w:noProof/>
          <w:color w:val="000000" w:themeColor="text1"/>
        </w:rPr>
        <w:t>Microsoft Excel or comma-separated-value (CSV)</w:t>
      </w:r>
    </w:p>
    <w:p w:rsidR="00341AEC" w:rsidRPr="0053495A" w:rsidP="00341AEC" w14:paraId="4BB2F2E4" w14:textId="77777777">
      <w:pPr>
        <w:pStyle w:val="ListParagraph"/>
        <w:numPr>
          <w:ilvl w:val="1"/>
          <w:numId w:val="55"/>
        </w:numPr>
        <w:rPr>
          <w:color w:val="000000" w:themeColor="text1"/>
        </w:rPr>
      </w:pPr>
      <w:r w:rsidRPr="0053495A">
        <w:rPr>
          <w:color w:val="000000" w:themeColor="text1"/>
        </w:rPr>
        <w:t>Accepted:</w:t>
      </w:r>
      <w:r>
        <w:rPr>
          <w:color w:val="000000" w:themeColor="text1"/>
        </w:rPr>
        <w:t xml:space="preserve"> </w:t>
      </w:r>
      <w:r w:rsidRPr="00A13603">
        <w:rPr>
          <w:noProof/>
          <w:color w:val="000000" w:themeColor="text1"/>
        </w:rPr>
        <w:t>Adobe Acrobat PDF, Microsoft Word, Microsoft Access, formatted text (TXT), SPSS, or SAS</w:t>
      </w:r>
    </w:p>
    <w:p w:rsidR="00341AEC" w:rsidRPr="00652750" w:rsidP="00341AEC" w14:paraId="2B1CF76F" w14:textId="77777777">
      <w:pPr>
        <w:pStyle w:val="ListParagraph"/>
        <w:numPr>
          <w:ilvl w:val="0"/>
          <w:numId w:val="55"/>
        </w:numPr>
        <w:rPr>
          <w:color w:val="000000" w:themeColor="text1"/>
        </w:rPr>
      </w:pPr>
      <w:r w:rsidRPr="0053495A">
        <w:rPr>
          <w:color w:val="000000" w:themeColor="text1"/>
        </w:rPr>
        <w:t xml:space="preserve">For paper submission, you must have hardcopy transcript files available for </w:t>
      </w:r>
      <w:r>
        <w:rPr>
          <w:color w:val="000000" w:themeColor="text1"/>
        </w:rPr>
        <w:t>the selected students</w:t>
      </w:r>
      <w:r w:rsidRPr="0053495A">
        <w:rPr>
          <w:color w:val="000000" w:themeColor="text1"/>
        </w:rPr>
        <w:t>.</w:t>
      </w:r>
    </w:p>
    <w:p w:rsidR="00341AEC" w:rsidRPr="00AF4860" w:rsidP="00AF4860" w14:paraId="114D38AA" w14:textId="77777777">
      <w:pPr>
        <w:rPr>
          <w:b/>
          <w:bCs/>
        </w:rPr>
      </w:pPr>
      <w:r w:rsidRPr="00AF4860">
        <w:rPr>
          <w:b/>
          <w:bCs/>
        </w:rPr>
        <w:t>Step 2: Consider the Time and Work Involved</w:t>
      </w:r>
    </w:p>
    <w:p w:rsidR="00341AEC" w:rsidP="00341AEC" w14:paraId="5A839558" w14:textId="77777777">
      <w:pPr>
        <w:rPr>
          <w:color w:val="000000" w:themeColor="text1"/>
        </w:rPr>
      </w:pPr>
      <w:r w:rsidRPr="0053495A">
        <w:rPr>
          <w:color w:val="000000" w:themeColor="text1"/>
        </w:rPr>
        <w:t>The following table compares the major tasks involved with each submission method.</w:t>
      </w:r>
    </w:p>
    <w:tbl>
      <w:tblPr>
        <w:tblStyle w:val="TableGrid"/>
        <w:tblW w:w="0" w:type="auto"/>
        <w:tblLook w:val="04A0"/>
      </w:tblPr>
      <w:tblGrid>
        <w:gridCol w:w="4675"/>
        <w:gridCol w:w="4675"/>
      </w:tblGrid>
      <w:tr w14:paraId="45852C50" w14:textId="77777777" w:rsidTr="289FEE70">
        <w:tblPrEx>
          <w:tblW w:w="0" w:type="auto"/>
          <w:tblLook w:val="04A0"/>
        </w:tblPrEx>
        <w:tc>
          <w:tcPr>
            <w:tcW w:w="4675" w:type="dxa"/>
          </w:tcPr>
          <w:p w:rsidR="00341AEC" w:rsidRPr="00652750" w:rsidP="00F02F57" w14:paraId="050524AB" w14:textId="77777777">
            <w:pPr>
              <w:rPr>
                <w:color w:val="000000" w:themeColor="text1"/>
              </w:rPr>
            </w:pPr>
            <w:r w:rsidRPr="00652750">
              <w:rPr>
                <w:b/>
                <w:bCs/>
                <w:color w:val="000000" w:themeColor="text1"/>
              </w:rPr>
              <w:t xml:space="preserve">Method 1: Upload Transcripts on the AMS </w:t>
            </w:r>
          </w:p>
          <w:p w:rsidR="00341AEC" w:rsidP="00F02F57" w14:paraId="315C637A" w14:textId="77777777">
            <w:pPr>
              <w:rPr>
                <w:color w:val="000000" w:themeColor="text1"/>
              </w:rPr>
            </w:pPr>
          </w:p>
        </w:tc>
        <w:tc>
          <w:tcPr>
            <w:tcW w:w="4675" w:type="dxa"/>
          </w:tcPr>
          <w:p w:rsidR="00341AEC" w:rsidP="00F02F57" w14:paraId="4061115E" w14:textId="77777777">
            <w:pPr>
              <w:rPr>
                <w:b/>
                <w:bCs/>
                <w:color w:val="000000" w:themeColor="text1"/>
              </w:rPr>
            </w:pPr>
            <w:r w:rsidRPr="00652750">
              <w:rPr>
                <w:b/>
                <w:bCs/>
                <w:color w:val="000000" w:themeColor="text1"/>
              </w:rPr>
              <w:t xml:space="preserve">Method 2: Prepare Paper </w:t>
            </w:r>
            <w:r>
              <w:rPr>
                <w:b/>
                <w:bCs/>
                <w:color w:val="000000" w:themeColor="text1"/>
              </w:rPr>
              <w:t>T</w:t>
            </w:r>
            <w:r w:rsidRPr="00652750">
              <w:rPr>
                <w:b/>
                <w:bCs/>
                <w:color w:val="000000" w:themeColor="text1"/>
              </w:rPr>
              <w:t xml:space="preserve">ranscripts for </w:t>
            </w:r>
          </w:p>
          <w:p w:rsidR="00341AEC" w:rsidRPr="00652750" w:rsidP="00F02F57" w14:paraId="66E41904" w14:textId="77777777">
            <w:pPr>
              <w:rPr>
                <w:color w:val="000000" w:themeColor="text1"/>
              </w:rPr>
            </w:pPr>
            <w:r>
              <w:rPr>
                <w:b/>
                <w:bCs/>
                <w:color w:val="000000" w:themeColor="text1"/>
              </w:rPr>
              <w:t>I</w:t>
            </w:r>
            <w:r w:rsidRPr="00652750">
              <w:rPr>
                <w:b/>
                <w:bCs/>
                <w:color w:val="000000" w:themeColor="text1"/>
              </w:rPr>
              <w:t>n</w:t>
            </w:r>
            <w:r>
              <w:rPr>
                <w:b/>
                <w:bCs/>
                <w:color w:val="000000" w:themeColor="text1"/>
              </w:rPr>
              <w:t>-P</w:t>
            </w:r>
            <w:r w:rsidRPr="00652750">
              <w:rPr>
                <w:b/>
                <w:bCs/>
                <w:color w:val="000000" w:themeColor="text1"/>
              </w:rPr>
              <w:t xml:space="preserve">erson </w:t>
            </w:r>
            <w:r>
              <w:rPr>
                <w:b/>
                <w:bCs/>
                <w:color w:val="000000" w:themeColor="text1"/>
              </w:rPr>
              <w:t>C</w:t>
            </w:r>
            <w:r w:rsidRPr="00652750">
              <w:rPr>
                <w:b/>
                <w:bCs/>
                <w:color w:val="000000" w:themeColor="text1"/>
              </w:rPr>
              <w:t xml:space="preserve">ollection </w:t>
            </w:r>
          </w:p>
          <w:p w:rsidR="00341AEC" w:rsidP="00F02F57" w14:paraId="57A08E6F" w14:textId="77777777">
            <w:pPr>
              <w:rPr>
                <w:color w:val="000000" w:themeColor="text1"/>
              </w:rPr>
            </w:pPr>
          </w:p>
        </w:tc>
      </w:tr>
      <w:tr w14:paraId="24B20CCE" w14:textId="77777777" w:rsidTr="289FEE70">
        <w:tblPrEx>
          <w:tblW w:w="0" w:type="auto"/>
          <w:tblLook w:val="04A0"/>
        </w:tblPrEx>
        <w:tc>
          <w:tcPr>
            <w:tcW w:w="4675" w:type="dxa"/>
          </w:tcPr>
          <w:p w:rsidR="00341AEC" w:rsidRPr="00652750" w:rsidP="00341AEC" w14:paraId="2101D9CC" w14:textId="77777777">
            <w:pPr>
              <w:numPr>
                <w:ilvl w:val="0"/>
                <w:numId w:val="56"/>
              </w:numPr>
              <w:rPr>
                <w:color w:val="000000" w:themeColor="text1"/>
              </w:rPr>
            </w:pPr>
            <w:r>
              <w:rPr>
                <w:color w:val="000000" w:themeColor="text1"/>
              </w:rPr>
              <w:t>Download the list of selected students</w:t>
            </w:r>
            <w:r w:rsidRPr="00652750">
              <w:rPr>
                <w:color w:val="000000" w:themeColor="text1"/>
              </w:rPr>
              <w:t xml:space="preserve"> from the AMS and pull transcript records for </w:t>
            </w:r>
            <w:r>
              <w:rPr>
                <w:color w:val="000000" w:themeColor="text1"/>
              </w:rPr>
              <w:t xml:space="preserve">those </w:t>
            </w:r>
            <w:r w:rsidRPr="00652750">
              <w:rPr>
                <w:color w:val="000000" w:themeColor="text1"/>
              </w:rPr>
              <w:t>students</w:t>
            </w:r>
            <w:r>
              <w:rPr>
                <w:color w:val="000000" w:themeColor="text1"/>
              </w:rPr>
              <w:t>.</w:t>
            </w:r>
          </w:p>
          <w:p w:rsidR="00341AEC" w:rsidRPr="00652750" w:rsidP="00341AEC" w14:paraId="5F0D2DB1" w14:textId="77777777">
            <w:pPr>
              <w:numPr>
                <w:ilvl w:val="0"/>
                <w:numId w:val="56"/>
              </w:numPr>
              <w:rPr>
                <w:color w:val="000000" w:themeColor="text1"/>
              </w:rPr>
            </w:pPr>
            <w:r w:rsidRPr="00652750">
              <w:rPr>
                <w:color w:val="000000" w:themeColor="text1"/>
              </w:rPr>
              <w:t>Review transcript file</w:t>
            </w:r>
            <w:r>
              <w:rPr>
                <w:color w:val="000000" w:themeColor="text1"/>
              </w:rPr>
              <w:t>s to ensure all required fields</w:t>
            </w:r>
            <w:r>
              <w:rPr>
                <w:rStyle w:val="FootnoteReference"/>
                <w:color w:val="000000" w:themeColor="text1"/>
              </w:rPr>
              <w:footnoteReference w:id="3"/>
            </w:r>
            <w:r w:rsidRPr="00652750">
              <w:rPr>
                <w:color w:val="000000" w:themeColor="text1"/>
              </w:rPr>
              <w:t xml:space="preserve"> are included. Add required fields as necessary</w:t>
            </w:r>
            <w:r>
              <w:rPr>
                <w:color w:val="000000" w:themeColor="text1"/>
              </w:rPr>
              <w:t>.</w:t>
            </w:r>
          </w:p>
          <w:p w:rsidR="00341AEC" w:rsidRPr="00652750" w:rsidP="00341AEC" w14:paraId="179EBD30" w14:textId="77777777">
            <w:pPr>
              <w:numPr>
                <w:ilvl w:val="0"/>
                <w:numId w:val="56"/>
              </w:numPr>
              <w:rPr>
                <w:color w:val="000000" w:themeColor="text1"/>
              </w:rPr>
            </w:pPr>
            <w:r w:rsidRPr="00652750">
              <w:rPr>
                <w:color w:val="000000" w:themeColor="text1"/>
              </w:rPr>
              <w:t xml:space="preserve">Ensure the HSTS ID provided by NAEP on the </w:t>
            </w:r>
            <w:r>
              <w:rPr>
                <w:color w:val="000000" w:themeColor="text1"/>
              </w:rPr>
              <w:t>S</w:t>
            </w:r>
            <w:r w:rsidRPr="00652750">
              <w:rPr>
                <w:color w:val="000000" w:themeColor="text1"/>
              </w:rPr>
              <w:t xml:space="preserve">tudent </w:t>
            </w:r>
            <w:r>
              <w:rPr>
                <w:color w:val="000000" w:themeColor="text1"/>
              </w:rPr>
              <w:t>L</w:t>
            </w:r>
            <w:r w:rsidRPr="00652750">
              <w:rPr>
                <w:color w:val="000000" w:themeColor="text1"/>
              </w:rPr>
              <w:t>ist is attached to each transcript record</w:t>
            </w:r>
            <w:r>
              <w:rPr>
                <w:color w:val="000000" w:themeColor="text1"/>
              </w:rPr>
              <w:t>.</w:t>
            </w:r>
          </w:p>
          <w:p w:rsidR="00341AEC" w:rsidRPr="00652750" w:rsidP="00341AEC" w14:paraId="3FCCA4C4" w14:textId="77777777">
            <w:pPr>
              <w:numPr>
                <w:ilvl w:val="0"/>
                <w:numId w:val="56"/>
              </w:numPr>
              <w:rPr>
                <w:color w:val="000000" w:themeColor="text1"/>
              </w:rPr>
            </w:pPr>
            <w:r w:rsidRPr="00652750">
              <w:rPr>
                <w:color w:val="000000" w:themeColor="text1"/>
              </w:rPr>
              <w:t>Review transcript files and ensure personal</w:t>
            </w:r>
            <w:r>
              <w:rPr>
                <w:color w:val="000000" w:themeColor="text1"/>
              </w:rPr>
              <w:t>ly</w:t>
            </w:r>
            <w:r w:rsidRPr="00652750">
              <w:rPr>
                <w:color w:val="000000" w:themeColor="text1"/>
              </w:rPr>
              <w:t xml:space="preserve"> identi</w:t>
            </w:r>
            <w:r>
              <w:rPr>
                <w:color w:val="000000" w:themeColor="text1"/>
              </w:rPr>
              <w:t>fiable</w:t>
            </w:r>
            <w:r w:rsidRPr="00652750">
              <w:rPr>
                <w:color w:val="000000" w:themeColor="text1"/>
              </w:rPr>
              <w:t xml:space="preserve"> information (PII) is removed.</w:t>
            </w:r>
            <w:r>
              <w:rPr>
                <w:rStyle w:val="FootnoteReference"/>
                <w:color w:val="000000" w:themeColor="text1"/>
              </w:rPr>
              <w:footnoteReference w:id="4"/>
            </w:r>
          </w:p>
          <w:p w:rsidR="00341AEC" w:rsidRPr="00652750" w:rsidP="00341AEC" w14:paraId="28D9D43D" w14:textId="77777777">
            <w:pPr>
              <w:numPr>
                <w:ilvl w:val="0"/>
                <w:numId w:val="56"/>
              </w:numPr>
              <w:rPr>
                <w:color w:val="000000" w:themeColor="text1"/>
              </w:rPr>
            </w:pPr>
            <w:r w:rsidRPr="00652750">
              <w:rPr>
                <w:color w:val="000000" w:themeColor="text1"/>
              </w:rPr>
              <w:t>Upload transcript files on the secure AMS website</w:t>
            </w:r>
            <w:r>
              <w:rPr>
                <w:color w:val="000000" w:themeColor="text1"/>
              </w:rPr>
              <w:t>.</w:t>
            </w:r>
          </w:p>
          <w:p w:rsidR="00341AEC" w:rsidP="00F02F57" w14:paraId="47AFE441" w14:textId="77777777">
            <w:pPr>
              <w:rPr>
                <w:color w:val="000000" w:themeColor="text1"/>
              </w:rPr>
            </w:pPr>
          </w:p>
        </w:tc>
        <w:tc>
          <w:tcPr>
            <w:tcW w:w="4675" w:type="dxa"/>
          </w:tcPr>
          <w:p w:rsidR="00341AEC" w:rsidP="00341AEC" w14:paraId="41D45F04" w14:textId="77777777">
            <w:pPr>
              <w:numPr>
                <w:ilvl w:val="0"/>
                <w:numId w:val="57"/>
              </w:numPr>
              <w:rPr>
                <w:color w:val="000000" w:themeColor="text1"/>
              </w:rPr>
            </w:pPr>
            <w:r>
              <w:rPr>
                <w:color w:val="000000" w:themeColor="text1"/>
              </w:rPr>
              <w:t>Download the list of selected students</w:t>
            </w:r>
            <w:r w:rsidRPr="00652750">
              <w:rPr>
                <w:color w:val="000000" w:themeColor="text1"/>
              </w:rPr>
              <w:t xml:space="preserve"> from the AMS. </w:t>
            </w:r>
          </w:p>
          <w:p w:rsidR="00341AEC" w:rsidP="00341AEC" w14:paraId="0B4DE849" w14:textId="77777777">
            <w:pPr>
              <w:numPr>
                <w:ilvl w:val="0"/>
                <w:numId w:val="57"/>
              </w:numPr>
              <w:rPr>
                <w:color w:val="000000" w:themeColor="text1"/>
              </w:rPr>
            </w:pPr>
            <w:r>
              <w:rPr>
                <w:color w:val="000000" w:themeColor="text1"/>
              </w:rPr>
              <w:t>Make copies of</w:t>
            </w:r>
            <w:r w:rsidRPr="00652750">
              <w:rPr>
                <w:color w:val="000000" w:themeColor="text1"/>
              </w:rPr>
              <w:t xml:space="preserve"> transcripts for each selected student</w:t>
            </w:r>
            <w:r>
              <w:rPr>
                <w:color w:val="000000" w:themeColor="text1"/>
              </w:rPr>
              <w:t>.</w:t>
            </w:r>
          </w:p>
          <w:p w:rsidR="00341AEC" w:rsidRPr="00652750" w:rsidP="00341AEC" w14:paraId="46D4E51A" w14:textId="77777777">
            <w:pPr>
              <w:numPr>
                <w:ilvl w:val="0"/>
                <w:numId w:val="57"/>
              </w:numPr>
              <w:rPr>
                <w:color w:val="000000" w:themeColor="text1"/>
              </w:rPr>
            </w:pPr>
            <w:r>
              <w:rPr>
                <w:color w:val="000000" w:themeColor="text1"/>
              </w:rPr>
              <w:t xml:space="preserve">Indicate the graduation status of each student (i.e., graduated with regular diploma, graduated with honors diploma, still enrolled, etc.) </w:t>
            </w:r>
          </w:p>
          <w:p w:rsidR="00341AEC" w:rsidRPr="00652750" w:rsidP="00341AEC" w14:paraId="7065F334" w14:textId="77777777">
            <w:pPr>
              <w:numPr>
                <w:ilvl w:val="0"/>
                <w:numId w:val="57"/>
              </w:numPr>
              <w:rPr>
                <w:color w:val="000000" w:themeColor="text1"/>
              </w:rPr>
            </w:pPr>
            <w:r w:rsidRPr="00652750">
              <w:rPr>
                <w:color w:val="000000" w:themeColor="text1"/>
              </w:rPr>
              <w:t xml:space="preserve">Meet with a NAEP </w:t>
            </w:r>
            <w:r>
              <w:rPr>
                <w:color w:val="000000" w:themeColor="text1"/>
              </w:rPr>
              <w:t>s</w:t>
            </w:r>
            <w:r w:rsidRPr="00652750">
              <w:rPr>
                <w:color w:val="000000" w:themeColor="text1"/>
              </w:rPr>
              <w:t>upervisor for at least 2 hours on a scheduled date after transcripts are available</w:t>
            </w:r>
            <w:r>
              <w:rPr>
                <w:color w:val="000000" w:themeColor="text1"/>
              </w:rPr>
              <w:t>.</w:t>
            </w:r>
          </w:p>
          <w:p w:rsidR="00341AEC" w:rsidRPr="00652750" w:rsidP="00341AEC" w14:paraId="12300D27" w14:textId="67571ADB">
            <w:pPr>
              <w:numPr>
                <w:ilvl w:val="0"/>
                <w:numId w:val="57"/>
              </w:numPr>
              <w:rPr>
                <w:color w:val="000000" w:themeColor="text1"/>
              </w:rPr>
            </w:pPr>
            <w:r w:rsidRPr="289FEE70">
              <w:rPr>
                <w:color w:val="000000" w:themeColor="text1"/>
              </w:rPr>
              <w:t xml:space="preserve">Provide a physical space for the NAEP Supervisor to process transcripts and mask </w:t>
            </w:r>
            <w:r w:rsidRPr="289FEE70" w:rsidR="0A29C9E2">
              <w:rPr>
                <w:rFonts w:ascii="Calibri" w:eastAsia="Calibri" w:hAnsi="Calibri" w:cs="Calibri"/>
                <w:color w:val="000000" w:themeColor="text1"/>
              </w:rPr>
              <w:t>personally identifiable information.</w:t>
            </w:r>
          </w:p>
          <w:p w:rsidR="00341AEC" w:rsidP="00F02F57" w14:paraId="58753D00" w14:textId="77777777">
            <w:pPr>
              <w:rPr>
                <w:color w:val="000000" w:themeColor="text1"/>
              </w:rPr>
            </w:pPr>
          </w:p>
        </w:tc>
      </w:tr>
    </w:tbl>
    <w:p w:rsidR="00341AEC" w:rsidP="00341AEC" w14:paraId="5DA21293" w14:textId="77777777">
      <w:pPr>
        <w:rPr>
          <w:color w:val="000000" w:themeColor="text1"/>
        </w:rPr>
        <w:sectPr w:rsidSect="0009484B">
          <w:footerReference w:type="default" r:id="rId55"/>
          <w:footerReference w:type="first" r:id="rId56"/>
          <w:type w:val="continuous"/>
          <w:pgSz w:w="12240" w:h="15840"/>
          <w:pgMar w:top="990" w:right="1440" w:bottom="450" w:left="1440" w:header="720" w:footer="720" w:gutter="0"/>
          <w:cols w:space="720"/>
          <w:titlePg/>
          <w:docGrid w:linePitch="360"/>
        </w:sectPr>
      </w:pPr>
    </w:p>
    <w:p w:rsidR="00ED2C6E" w14:paraId="0F9F1F25" w14:textId="77777777"/>
    <w:p w:rsidR="001F58FE" w:rsidP="001F58FE" w14:paraId="74DFED84" w14:textId="247B1331">
      <w:pPr>
        <w:pStyle w:val="Heading3"/>
        <w:rPr>
          <w:rFonts w:eastAsia="Times New Roman"/>
        </w:rPr>
      </w:pPr>
      <w:bookmarkStart w:id="159" w:name="_Toc131674696"/>
      <w:bookmarkStart w:id="160" w:name="_Toc136927925"/>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25</w:t>
      </w:r>
      <w:r w:rsidRPr="00F05D25">
        <w:rPr>
          <w:rFonts w:eastAsia="Times New Roman"/>
        </w:rPr>
        <w:t xml:space="preserve">: </w:t>
      </w:r>
      <w:bookmarkStart w:id="161" w:name="_Hlk131585657"/>
      <w:r>
        <w:rPr>
          <w:rFonts w:eastAsia="Times New Roman"/>
        </w:rPr>
        <w:t xml:space="preserve">2024 NAEP High School Transcript Study (HSTS) </w:t>
      </w:r>
      <w:r w:rsidR="00ED2C6E">
        <w:rPr>
          <w:rFonts w:eastAsia="Times New Roman"/>
        </w:rPr>
        <w:t xml:space="preserve">Guidelines for Districts Submitting Electronic Transcripts </w:t>
      </w:r>
      <w:r>
        <w:rPr>
          <w:rFonts w:eastAsia="Times New Roman"/>
        </w:rPr>
        <w:t>(New)</w:t>
      </w:r>
      <w:bookmarkEnd w:id="159"/>
      <w:bookmarkEnd w:id="160"/>
      <w:bookmarkEnd w:id="161"/>
    </w:p>
    <w:p w:rsidR="00ED2C6E" w14:paraId="6F7A294E" w14:textId="77777777">
      <w:r>
        <w:br w:type="page"/>
      </w:r>
    </w:p>
    <w:p w:rsidR="00ED2C6E" w:rsidP="00ED2C6E" w14:paraId="4AE0962C" w14:textId="0A698946">
      <w:r>
        <w:rPr>
          <w:noProof/>
        </w:rPr>
        <w:drawing>
          <wp:anchor distT="0" distB="0" distL="114300" distR="114300" simplePos="0" relativeHeight="251658240" behindDoc="1" locked="0" layoutInCell="1" allowOverlap="1">
            <wp:simplePos x="0" y="0"/>
            <wp:positionH relativeFrom="column">
              <wp:posOffset>-469900</wp:posOffset>
            </wp:positionH>
            <wp:positionV relativeFrom="page">
              <wp:posOffset>774903</wp:posOffset>
            </wp:positionV>
            <wp:extent cx="7221565" cy="4513478"/>
            <wp:effectExtent l="0" t="0" r="0" b="1905"/>
            <wp:wrapNone/>
            <wp:docPr id="388693537" name="Picture 38869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37" name="image-7-11.jpg"/>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7221565" cy="4513478"/>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80"/>
      </w:tblGrid>
      <w:tr w14:paraId="21A8FEC8" w14:textId="77777777" w:rsidTr="00F02F5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trHeight w:val="1894"/>
        </w:trPr>
        <w:tc>
          <w:tcPr>
            <w:tcW w:w="5580" w:type="dxa"/>
            <w:tcBorders>
              <w:top w:val="nil"/>
              <w:left w:val="nil"/>
              <w:bottom w:val="nil"/>
              <w:right w:val="nil"/>
            </w:tcBorders>
          </w:tcPr>
          <w:p w:rsidR="00ED2C6E" w:rsidP="00F02F57" w14:paraId="24EDF525" w14:textId="77777777">
            <w:r>
              <w:rPr>
                <w:noProof/>
              </w:rPr>
              <mc:AlternateContent>
                <mc:Choice Requires="wps">
                  <w:drawing>
                    <wp:anchor distT="0" distB="0" distL="114300" distR="114300" simplePos="0" relativeHeight="251663360" behindDoc="0" locked="0" layoutInCell="1" allowOverlap="1">
                      <wp:simplePos x="0" y="0"/>
                      <wp:positionH relativeFrom="column">
                        <wp:posOffset>2010</wp:posOffset>
                      </wp:positionH>
                      <wp:positionV relativeFrom="paragraph">
                        <wp:posOffset>1075</wp:posOffset>
                      </wp:positionV>
                      <wp:extent cx="3652575" cy="4094703"/>
                      <wp:effectExtent l="0" t="0" r="0" b="1270"/>
                      <wp:wrapNone/>
                      <wp:docPr id="19" name="Text Box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3652575" cy="4094703"/>
                              </a:xfrm>
                              <a:prstGeom prst="rect">
                                <a:avLst/>
                              </a:prstGeom>
                              <a:noFill/>
                              <a:ln w="6350">
                                <a:noFill/>
                              </a:ln>
                            </wps:spPr>
                            <wps:txbx>
                              <w:txbxContent>
                                <w:p w:rsidR="00ED2C6E" w:rsidRPr="00D57995" w:rsidP="00ED2C6E" w14:textId="77777777">
                                  <w:pPr>
                                    <w:pStyle w:val="Title"/>
                                    <w:rPr>
                                      <w:sz w:val="68"/>
                                      <w:szCs w:val="68"/>
                                    </w:rPr>
                                  </w:pPr>
                                  <w:r w:rsidRPr="00D57995">
                                    <w:rPr>
                                      <w:sz w:val="68"/>
                                      <w:szCs w:val="68"/>
                                    </w:rPr>
                                    <w:t xml:space="preserve">HSTS Guidelines for </w:t>
                                  </w:r>
                                  <w:r>
                                    <w:rPr>
                                      <w:sz w:val="68"/>
                                      <w:szCs w:val="68"/>
                                    </w:rPr>
                                    <w:t>Districts</w:t>
                                  </w:r>
                                  <w:r w:rsidRPr="00D57995">
                                    <w:rPr>
                                      <w:sz w:val="68"/>
                                      <w:szCs w:val="68"/>
                                    </w:rPr>
                                    <w:t xml:space="preserve"> Submitting </w:t>
                                  </w:r>
                                  <w:r>
                                    <w:rPr>
                                      <w:sz w:val="68"/>
                                      <w:szCs w:val="68"/>
                                    </w:rPr>
                                    <w:t>Electronic</w:t>
                                  </w:r>
                                  <w:r w:rsidRPr="00D57995">
                                    <w:rPr>
                                      <w:sz w:val="68"/>
                                      <w:szCs w:val="68"/>
                                    </w:rPr>
                                    <w:t xml:space="preserve"> Transcripts</w:t>
                                  </w:r>
                                  <w:r>
                                    <w:rPr>
                                      <w:sz w:val="68"/>
                                      <w:szCs w:val="6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5" type="#_x0000_t202" style="width:287.6pt;height:322.4pt;margin-top:0.1pt;margin-left:0.15pt;mso-height-percent:0;mso-height-relative:margin;mso-width-percent:0;mso-width-relative:margin;mso-wrap-distance-bottom:0;mso-wrap-distance-left:9pt;mso-wrap-distance-right:9pt;mso-wrap-distance-top:0;mso-wrap-style:square;position:absolute;visibility:visible;v-text-anchor:top;z-index:251664384" filled="f" stroked="f" strokeweight="0.5pt">
                      <v:textbox>
                        <w:txbxContent>
                          <w:p w:rsidR="00ED2C6E" w:rsidRPr="00D57995" w:rsidP="00ED2C6E" w14:paraId="2F871036" w14:textId="77777777">
                            <w:pPr>
                              <w:pStyle w:val="Title"/>
                              <w:rPr>
                                <w:sz w:val="68"/>
                                <w:szCs w:val="68"/>
                              </w:rPr>
                            </w:pPr>
                            <w:r w:rsidRPr="00D57995">
                              <w:rPr>
                                <w:sz w:val="68"/>
                                <w:szCs w:val="68"/>
                              </w:rPr>
                              <w:t xml:space="preserve">HSTS Guidelines for </w:t>
                            </w:r>
                            <w:r>
                              <w:rPr>
                                <w:sz w:val="68"/>
                                <w:szCs w:val="68"/>
                              </w:rPr>
                              <w:t>Districts</w:t>
                            </w:r>
                            <w:r w:rsidRPr="00D57995">
                              <w:rPr>
                                <w:sz w:val="68"/>
                                <w:szCs w:val="68"/>
                              </w:rPr>
                              <w:t xml:space="preserve"> Submitting </w:t>
                            </w:r>
                            <w:r>
                              <w:rPr>
                                <w:sz w:val="68"/>
                                <w:szCs w:val="68"/>
                              </w:rPr>
                              <w:t>Electronic</w:t>
                            </w:r>
                            <w:r w:rsidRPr="00D57995">
                              <w:rPr>
                                <w:sz w:val="68"/>
                                <w:szCs w:val="68"/>
                              </w:rPr>
                              <w:t xml:space="preserve"> Transcripts</w:t>
                            </w:r>
                            <w:r>
                              <w:rPr>
                                <w:sz w:val="68"/>
                                <w:szCs w:val="68"/>
                              </w:rPr>
                              <w:br/>
                            </w:r>
                          </w:p>
                        </w:txbxContent>
                      </v:textbox>
                    </v:shape>
                  </w:pict>
                </mc:Fallback>
              </mc:AlternateContent>
            </w:r>
          </w:p>
          <w:p w:rsidR="00ED2C6E" w:rsidP="00F02F57" w14:paraId="57E25A24" w14:textId="77777777"/>
        </w:tc>
      </w:tr>
      <w:tr w14:paraId="048EBA2A" w14:textId="77777777" w:rsidTr="00F02F57">
        <w:tblPrEx>
          <w:tblW w:w="0" w:type="auto"/>
          <w:tblCellMar>
            <w:left w:w="0" w:type="dxa"/>
            <w:right w:w="0" w:type="dxa"/>
          </w:tblCellMar>
          <w:tblLook w:val="0000"/>
        </w:tblPrEx>
        <w:trPr>
          <w:trHeight w:val="7636"/>
        </w:trPr>
        <w:tc>
          <w:tcPr>
            <w:tcW w:w="5580" w:type="dxa"/>
            <w:tcBorders>
              <w:top w:val="nil"/>
              <w:left w:val="nil"/>
              <w:bottom w:val="nil"/>
              <w:right w:val="nil"/>
            </w:tcBorders>
          </w:tcPr>
          <w:p w:rsidR="00ED2C6E" w:rsidP="00F02F57" w14:paraId="6B43011E" w14:textId="404E13F2">
            <w:pPr>
              <w:rPr>
                <w:noProof/>
              </w:rPr>
            </w:pPr>
            <w:r>
              <w:rPr>
                <w:noProof/>
              </w:rPr>
              <mc:AlternateContent>
                <mc:Choice Requires="wps">
                  <w:drawing>
                    <wp:anchor distT="0" distB="0" distL="114300" distR="114300" simplePos="0" relativeHeight="251661312" behindDoc="1" locked="0" layoutInCell="1" allowOverlap="1">
                      <wp:simplePos x="0" y="0"/>
                      <wp:positionH relativeFrom="column">
                        <wp:posOffset>-124790</wp:posOffset>
                      </wp:positionH>
                      <wp:positionV relativeFrom="page">
                        <wp:posOffset>-1114806</wp:posOffset>
                      </wp:positionV>
                      <wp:extent cx="3938905" cy="8267700"/>
                      <wp:effectExtent l="0" t="0" r="4445" b="0"/>
                      <wp:wrapNone/>
                      <wp:docPr id="22" name="Rectangle 22" descr="white rectangle for text on cover"/>
                      <wp:cNvGraphicFramePr/>
                      <a:graphic xmlns:a="http://schemas.openxmlformats.org/drawingml/2006/main">
                        <a:graphicData uri="http://schemas.microsoft.com/office/word/2010/wordprocessingShape">
                          <wps:wsp xmlns:wps="http://schemas.microsoft.com/office/word/2010/wordprocessingShape">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22" o:spid="_x0000_s1026" alt="white rectangle for text on cover" style="width:310.15pt;height:651pt;margin-top:-87.8pt;margin-left:-9.85pt;mso-position-vertical-relative:page;mso-width-percent:0;mso-width-relative:margin;mso-wrap-distance-bottom:0;mso-wrap-distance-left:9pt;mso-wrap-distance-right:9pt;mso-wrap-distance-top:0;mso-wrap-style:square;position:absolute;visibility:visible;v-text-anchor:middle;z-index:-251654144" fillcolor="white" stroked="f" strokeweight="2pt"/>
                  </w:pict>
                </mc:Fallback>
              </mc:AlternateContent>
            </w:r>
            <w:r>
              <w:rPr>
                <w:noProof/>
              </w:rPr>
              <w:drawing>
                <wp:anchor distT="0" distB="0" distL="114300" distR="114300" simplePos="0" relativeHeight="251665408" behindDoc="0" locked="0" layoutInCell="1" allowOverlap="1">
                  <wp:simplePos x="0" y="0"/>
                  <wp:positionH relativeFrom="column">
                    <wp:posOffset>259080</wp:posOffset>
                  </wp:positionH>
                  <wp:positionV relativeFrom="paragraph">
                    <wp:posOffset>2229485</wp:posOffset>
                  </wp:positionV>
                  <wp:extent cx="2038350" cy="2082068"/>
                  <wp:effectExtent l="0" t="0" r="0" b="0"/>
                  <wp:wrapNone/>
                  <wp:docPr id="388693538" name="Picture 388693538" descr="C:\Users\fichtenberg_i\Desktop\NA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38" name="Picture 3" descr="C:\Users\fichtenberg_i\Desktop\NAEP.jpg"/>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8350" cy="20820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3A8EC2B3" w14:textId="77777777" w:rsidTr="00F02F57">
        <w:tblPrEx>
          <w:tblW w:w="0" w:type="auto"/>
          <w:tblCellMar>
            <w:left w:w="0" w:type="dxa"/>
            <w:right w:w="0" w:type="dxa"/>
          </w:tblCellMar>
          <w:tblLook w:val="0000"/>
        </w:tblPrEx>
        <w:trPr>
          <w:trHeight w:val="2171"/>
        </w:trPr>
        <w:tc>
          <w:tcPr>
            <w:tcW w:w="5580" w:type="dxa"/>
            <w:tcBorders>
              <w:top w:val="nil"/>
              <w:left w:val="nil"/>
              <w:bottom w:val="nil"/>
              <w:right w:val="nil"/>
            </w:tcBorders>
          </w:tcPr>
          <w:p w:rsidR="00ED2C6E" w:rsidRPr="00F90A46" w:rsidP="00F02F57" w14:paraId="72887DD9" w14:textId="77777777">
            <w:pPr>
              <w:rPr>
                <w:color w:val="403152" w:themeColor="accent4" w:themeShade="80"/>
              </w:rPr>
            </w:pPr>
            <w:r>
              <w:rPr>
                <w:rStyle w:val="SubtitleChar"/>
                <w:b/>
                <w:color w:val="403152" w:themeColor="accent4" w:themeShade="80"/>
              </w:rPr>
              <w:t>2024</w:t>
            </w:r>
          </w:p>
          <w:p w:rsidR="00ED2C6E" w:rsidRPr="00F90A46" w:rsidP="00F02F57" w14:paraId="7950EE8E" w14:textId="77777777">
            <w:pPr>
              <w:rPr>
                <w:noProof/>
                <w:color w:val="403152" w:themeColor="accent4" w:themeShade="80"/>
                <w:sz w:val="10"/>
                <w:szCs w:val="10"/>
              </w:rPr>
            </w:pPr>
            <w:r w:rsidRPr="00F90A46">
              <w:rPr>
                <w:noProof/>
                <w:color w:val="403152" w:themeColor="accent4" w:themeShade="80"/>
                <w:sz w:val="10"/>
                <w:szCs w:val="10"/>
              </w:rPr>
              <mc:AlternateContent>
                <mc:Choice Requires="wps">
                  <w:drawing>
                    <wp:inline distT="0" distB="0" distL="0" distR="0">
                      <wp:extent cx="1493949" cy="0"/>
                      <wp:effectExtent l="0" t="19050" r="30480" b="19050"/>
                      <wp:docPr id="20" name="Straight Connector 20" descr="text divider"/>
                      <wp:cNvGraphicFramePr/>
                      <a:graphic xmlns:a="http://schemas.openxmlformats.org/drawingml/2006/main">
                        <a:graphicData uri="http://schemas.microsoft.com/office/word/2010/wordprocessingShape">
                          <wps:wsp xmlns:wps="http://schemas.microsoft.com/office/word/2010/wordprocessingShape">
                            <wps:cNvCnPr/>
                            <wps:spPr>
                              <a:xfrm>
                                <a:off x="0" y="0"/>
                                <a:ext cx="1493949" cy="0"/>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0" o:spid="_x0000_i1027" alt="text divider" style="mso-left-percent:-10001;mso-position-horizontal-relative:char;mso-position-vertical-relative:line;mso-top-percent:-10001;mso-wrap-style:square;visibility:visible" from="0,0" to="117.65pt,0" strokecolor="#3f3151" strokeweight="3pt">
                      <w10:wrap type="none"/>
                      <w10:anchorlock/>
                    </v:line>
                  </w:pict>
                </mc:Fallback>
              </mc:AlternateContent>
            </w:r>
          </w:p>
          <w:p w:rsidR="00ED2C6E" w:rsidRPr="00F90A46" w:rsidP="00F02F57" w14:paraId="30DCC030" w14:textId="77777777">
            <w:pPr>
              <w:rPr>
                <w:noProof/>
                <w:color w:val="403152" w:themeColor="accent4" w:themeShade="80"/>
                <w:sz w:val="10"/>
                <w:szCs w:val="10"/>
              </w:rPr>
            </w:pPr>
          </w:p>
          <w:p w:rsidR="00ED2C6E" w:rsidRPr="00F90A46" w:rsidP="00F02F57" w14:paraId="1FC5BBFE" w14:textId="77777777">
            <w:pPr>
              <w:rPr>
                <w:noProof/>
                <w:color w:val="403152" w:themeColor="accent4" w:themeShade="80"/>
                <w:sz w:val="10"/>
                <w:szCs w:val="10"/>
              </w:rPr>
            </w:pPr>
          </w:p>
          <w:p w:rsidR="00ED2C6E" w:rsidRPr="00F90A46" w:rsidP="00F02F57" w14:paraId="7FC9CED8" w14:textId="77777777">
            <w:pPr>
              <w:rPr>
                <w:color w:val="403152" w:themeColor="accent4" w:themeShade="80"/>
              </w:rPr>
            </w:pPr>
            <w:sdt>
              <w:sdtPr>
                <w:rPr>
                  <w:color w:val="403152" w:themeColor="accent4" w:themeShade="80"/>
                </w:rPr>
                <w:id w:val="-1740469667"/>
                <w:placeholder>
                  <w:docPart w:val="35649FC500624F7B9982509DABA4010C"/>
                </w:placeholder>
                <w:richText/>
                <w15:appearance w15:val="hidden"/>
              </w:sdtPr>
              <w:sdtContent>
                <w:r w:rsidRPr="00F90A46">
                  <w:rPr>
                    <w:color w:val="403152" w:themeColor="accent4" w:themeShade="80"/>
                  </w:rPr>
                  <w:t>High School Transcript Study</w:t>
                </w:r>
              </w:sdtContent>
            </w:sdt>
          </w:p>
          <w:p w:rsidR="00ED2C6E" w:rsidRPr="00D86945" w:rsidP="00F02F57" w14:paraId="7C1130EC" w14:textId="77777777">
            <w:pPr>
              <w:rPr>
                <w:noProof/>
                <w:sz w:val="10"/>
                <w:szCs w:val="10"/>
              </w:rPr>
            </w:pPr>
          </w:p>
        </w:tc>
      </w:tr>
    </w:tbl>
    <w:p w:rsidR="00ED2C6E" w:rsidP="0075165C" w14:paraId="11D01556" w14:textId="2BDAF804">
      <w:pPr>
        <w:ind w:left="540" w:firstLine="540"/>
      </w:pPr>
      <w:r>
        <w:rPr>
          <w:noProof/>
        </w:rPr>
        <mc:AlternateContent>
          <mc:Choice Requires="wps">
            <w:drawing>
              <wp:anchor distT="0" distB="0" distL="114300" distR="114300" simplePos="0" relativeHeight="251659264" behindDoc="1" locked="0" layoutInCell="1" allowOverlap="1">
                <wp:simplePos x="0" y="0"/>
                <wp:positionH relativeFrom="column">
                  <wp:posOffset>-126238</wp:posOffset>
                </wp:positionH>
                <wp:positionV relativeFrom="page">
                  <wp:posOffset>6707886</wp:posOffset>
                </wp:positionV>
                <wp:extent cx="6415431" cy="3101645"/>
                <wp:effectExtent l="0" t="0" r="4445" b="3810"/>
                <wp:wrapNone/>
                <wp:docPr id="21" name="Rectangle 21" descr="colored rectangle"/>
                <wp:cNvGraphicFramePr/>
                <a:graphic xmlns:a="http://schemas.openxmlformats.org/drawingml/2006/main">
                  <a:graphicData uri="http://schemas.microsoft.com/office/word/2010/wordprocessingShape">
                    <wps:wsp xmlns:wps="http://schemas.microsoft.com/office/word/2010/wordprocessingShape">
                      <wps:cNvSpPr/>
                      <wps:spPr>
                        <a:xfrm>
                          <a:off x="0" y="0"/>
                          <a:ext cx="6415431" cy="310164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8" alt="colored rectangle" style="width:505.15pt;height:244.2pt;margin-top:528.2pt;margin-left:-9.95pt;mso-height-percent:0;mso-height-relative:margin;mso-position-vertical-relative:page;mso-width-percent:0;mso-width-relative:margin;mso-wrap-distance-bottom:0;mso-wrap-distance-left:9pt;mso-wrap-distance-right:9pt;mso-wrap-distance-top:0;mso-wrap-style:square;position:absolute;visibility:visible;v-text-anchor:middle;z-index:-251656192" fillcolor="#c90" stroked="f" strokeweight="2pt"/>
            </w:pict>
          </mc:Fallback>
        </mc:AlternateContent>
      </w:r>
      <w:r>
        <w:br w:type="page"/>
      </w:r>
    </w:p>
    <w:p w:rsidR="00ED2C6E" w:rsidRPr="00AF4860" w:rsidP="00AF4860" w14:paraId="76CF4294" w14:textId="77777777">
      <w:pPr>
        <w:rPr>
          <w:b/>
          <w:bCs/>
        </w:rPr>
      </w:pPr>
      <w:bookmarkStart w:id="162" w:name="_Toc13218960"/>
      <w:bookmarkStart w:id="163" w:name="_Toc127281457"/>
      <w:bookmarkStart w:id="164" w:name="_Toc127293946"/>
      <w:bookmarkStart w:id="165" w:name="_Toc128056680"/>
      <w:r w:rsidRPr="00AF4860">
        <w:rPr>
          <w:b/>
          <w:bCs/>
        </w:rPr>
        <w:t>Introduction</w:t>
      </w:r>
      <w:bookmarkEnd w:id="162"/>
      <w:bookmarkEnd w:id="163"/>
      <w:bookmarkEnd w:id="164"/>
      <w:bookmarkEnd w:id="165"/>
    </w:p>
    <w:p w:rsidR="00ED2C6E" w:rsidP="00ED2C6E" w14:paraId="083A2CC4" w14:textId="77777777">
      <w:r>
        <w:t xml:space="preserve">This guide outlines the steps to submit student transcripts electronically, using the provided Excel student list template or another format. Electronically submitting student transcripts involves obtaining records for the students participating in the 2024 NAEP High School Transcript Study (HSTS), ensuring all required data fields are included in the transcript records, deleting personally identifiable information from the records, and uploading your data file(s) to the Assessment Management System (AMS) website. </w:t>
      </w:r>
    </w:p>
    <w:p w:rsidR="00ED2C6E" w:rsidP="00ED2C6E" w14:paraId="11962666" w14:textId="2B469D42">
      <w:r>
        <w:t>Contents</w:t>
      </w:r>
    </w:p>
    <w:p w:rsidR="00ED2C6E" w:rsidP="289FEE70" w14:paraId="73A0313A" w14:textId="2599705F">
      <w:r>
        <w:t>Step 1: Download Your Student List</w:t>
      </w:r>
      <w:r>
        <w:tab/>
      </w:r>
      <w:r>
        <w:t>3</w:t>
      </w:r>
    </w:p>
    <w:p w:rsidR="00ED2C6E" w:rsidP="289FEE70" w14:paraId="402E5EE1" w14:textId="3D45AE0E">
      <w:r>
        <w:t>Provide Student Exit Status</w:t>
      </w:r>
      <w:r>
        <w:tab/>
      </w:r>
      <w:r>
        <w:t>4</w:t>
      </w:r>
    </w:p>
    <w:p w:rsidR="00ED2C6E" w:rsidP="289FEE70" w14:paraId="73BEFDC2" w14:textId="4386B9D2">
      <w:r>
        <w:t>Step 2: Prepare Your Transcript Records</w:t>
      </w:r>
      <w:r>
        <w:tab/>
      </w:r>
      <w:r>
        <w:t>5</w:t>
      </w:r>
    </w:p>
    <w:p w:rsidR="00ED2C6E" w:rsidP="289FEE70" w14:paraId="553C9EEB" w14:textId="76C66F5D">
      <w:r>
        <w:t>Use an Accepted File Format</w:t>
      </w:r>
      <w:r>
        <w:tab/>
      </w:r>
      <w:r>
        <w:t>5</w:t>
      </w:r>
    </w:p>
    <w:p w:rsidR="00ED2C6E" w:rsidP="289FEE70" w14:paraId="1BA13737" w14:textId="43F166A9">
      <w:r>
        <w:t>Include All Required Fields</w:t>
      </w:r>
      <w:r>
        <w:tab/>
      </w:r>
      <w:r>
        <w:t>6</w:t>
      </w:r>
    </w:p>
    <w:p w:rsidR="00ED2C6E" w:rsidP="289FEE70" w14:paraId="13ECB171" w14:textId="18450357">
      <w:r>
        <w:t>Create a Key</w:t>
      </w:r>
      <w:r>
        <w:tab/>
      </w:r>
      <w:r>
        <w:t>9</w:t>
      </w:r>
    </w:p>
    <w:p w:rsidR="00ED2C6E" w:rsidP="289FEE70" w14:paraId="78F7ACAC" w14:textId="0256B160">
      <w:r>
        <w:t>Provide Test Scores</w:t>
      </w:r>
      <w:r>
        <w:tab/>
      </w:r>
      <w:r>
        <w:t>10</w:t>
      </w:r>
    </w:p>
    <w:p w:rsidR="00ED2C6E" w:rsidP="289FEE70" w14:paraId="0E14AC59" w14:textId="7421298D">
      <w:r>
        <w:t>Delete Sensitive Data</w:t>
      </w:r>
      <w:r>
        <w:tab/>
      </w:r>
      <w:r>
        <w:t>11</w:t>
      </w:r>
    </w:p>
    <w:p w:rsidR="00ED2C6E" w:rsidP="289FEE70" w14:paraId="3A594EBB" w14:textId="5AC28C70">
      <w:r>
        <w:t>Step 3: Upload Transcript Records</w:t>
      </w:r>
      <w:r>
        <w:tab/>
      </w:r>
      <w:r>
        <w:t>12</w:t>
      </w:r>
    </w:p>
    <w:p w:rsidR="00ED2C6E" w:rsidP="289FEE70" w14:paraId="17356CE0" w14:textId="602A76FE"/>
    <w:p w:rsidR="00ED2C6E" w:rsidP="289FEE70" w14:paraId="3AD41E90" w14:textId="5AD8397D"/>
    <w:p w:rsidR="00ED2C6E" w:rsidRPr="00444C02" w:rsidP="00ED2C6E" w14:paraId="53CE60B2" w14:textId="77777777"/>
    <w:p w:rsidR="00ED2C6E" w:rsidRPr="00444C02" w:rsidP="00ED2C6E" w14:paraId="2F6070D8" w14:textId="77777777"/>
    <w:p w:rsidR="00ED2C6E" w:rsidRPr="00444C02" w:rsidP="00ED2C6E" w14:paraId="21D5E2B1" w14:textId="77777777"/>
    <w:p w:rsidR="00ED2C6E" w:rsidRPr="00444C02" w:rsidP="00ED2C6E" w14:paraId="25665A13" w14:textId="77777777"/>
    <w:p w:rsidR="00ED2C6E" w:rsidP="00ED2C6E" w14:paraId="629A401A" w14:textId="77777777">
      <w:pPr>
        <w:tabs>
          <w:tab w:val="center" w:pos="4968"/>
        </w:tabs>
      </w:pPr>
      <w:r>
        <w:tab/>
      </w:r>
    </w:p>
    <w:p w:rsidR="00ED2C6E" w:rsidRPr="005320B9" w:rsidP="00ED2C6E" w14:paraId="5299FDEF" w14:textId="77777777"/>
    <w:p w:rsidR="00ED2C6E" w:rsidP="00ED2C6E" w14:paraId="78AFA784" w14:textId="77777777"/>
    <w:p w:rsidR="00ED2C6E" w:rsidP="00ED2C6E" w14:paraId="05BA702A" w14:textId="77777777">
      <w:r>
        <w:br w:type="page"/>
      </w:r>
    </w:p>
    <w:p w:rsidR="00ED2C6E" w:rsidRPr="00AF4860" w:rsidP="00AF4860" w14:paraId="5C6D9C73" w14:textId="3224880D">
      <w:pPr>
        <w:rPr>
          <w:b/>
          <w:bCs/>
        </w:rPr>
      </w:pPr>
      <w:r w:rsidRPr="00AF4860">
        <w:rPr>
          <w:b/>
          <w:bCs/>
        </w:rPr>
        <w:t>Step 1: Download Your Student List</w:t>
      </w:r>
    </w:p>
    <w:p w:rsidR="00ED2C6E" w:rsidRPr="00F114F6" w:rsidP="00ED2C6E" w14:paraId="7417D385" w14:textId="77777777">
      <w:r w:rsidRPr="00F114F6">
        <w:t xml:space="preserve">To start this activity, download the </w:t>
      </w:r>
      <w:r w:rsidRPr="00F114F6">
        <w:rPr>
          <w:b/>
        </w:rPr>
        <w:t>Student List</w:t>
      </w:r>
      <w:r w:rsidRPr="00F114F6">
        <w:t xml:space="preserve"> template file of students selected for grade 12 NAEP mathematics from the Assessment Management System (AMS).</w:t>
      </w:r>
      <w:r>
        <w:t xml:space="preserve"> </w:t>
      </w:r>
      <w:r w:rsidRPr="00F114F6">
        <w:t xml:space="preserve">This </w:t>
      </w:r>
      <w:r>
        <w:t>E</w:t>
      </w:r>
      <w:r w:rsidRPr="00F114F6">
        <w:t xml:space="preserve">xcel template has </w:t>
      </w:r>
      <w:r>
        <w:t xml:space="preserve">six worksheets with labeled tabs (figure 1): </w:t>
      </w:r>
    </w:p>
    <w:p w:rsidR="00ED2C6E" w:rsidRPr="00B859C5" w:rsidP="00ED2C6E" w14:paraId="511A9D29" w14:textId="77777777">
      <w:pPr>
        <w:pStyle w:val="ListParagraph"/>
        <w:numPr>
          <w:ilvl w:val="0"/>
          <w:numId w:val="60"/>
        </w:numPr>
      </w:pPr>
      <w:r w:rsidRPr="00B859C5">
        <w:rPr>
          <w:b/>
        </w:rPr>
        <w:t>Instructions</w:t>
      </w:r>
      <w:r>
        <w:t xml:space="preserve"> – a brief description of how to use the </w:t>
      </w:r>
      <w:r>
        <w:t>template;</w:t>
      </w:r>
    </w:p>
    <w:p w:rsidR="00ED2C6E" w:rsidRPr="00F114F6" w:rsidP="00ED2C6E" w14:paraId="050C13E0" w14:textId="77777777">
      <w:pPr>
        <w:pStyle w:val="ListParagraph"/>
        <w:numPr>
          <w:ilvl w:val="0"/>
          <w:numId w:val="60"/>
        </w:numPr>
      </w:pPr>
      <w:r w:rsidRPr="00F114F6">
        <w:rPr>
          <w:b/>
        </w:rPr>
        <w:t>Student List</w:t>
      </w:r>
      <w:r w:rsidRPr="00F114F6">
        <w:t xml:space="preserve"> – the list of students sampled for </w:t>
      </w:r>
      <w:r w:rsidRPr="00F114F6">
        <w:t>HSTS</w:t>
      </w:r>
      <w:r>
        <w:t>;</w:t>
      </w:r>
      <w:r w:rsidRPr="00F114F6">
        <w:t xml:space="preserve"> </w:t>
      </w:r>
    </w:p>
    <w:p w:rsidR="00ED2C6E" w:rsidRPr="00F114F6" w:rsidP="00ED2C6E" w14:paraId="3B633405" w14:textId="77777777">
      <w:pPr>
        <w:pStyle w:val="ListParagraph"/>
        <w:numPr>
          <w:ilvl w:val="0"/>
          <w:numId w:val="60"/>
        </w:numPr>
      </w:pPr>
      <w:r w:rsidRPr="00F114F6">
        <w:rPr>
          <w:b/>
        </w:rPr>
        <w:t>Student Transcripts</w:t>
      </w:r>
      <w:r w:rsidRPr="00F114F6">
        <w:t xml:space="preserve"> – a template with the required data </w:t>
      </w:r>
      <w:r w:rsidRPr="00F114F6">
        <w:t>fields</w:t>
      </w:r>
      <w:r>
        <w:t>;</w:t>
      </w:r>
    </w:p>
    <w:p w:rsidR="00ED2C6E" w:rsidRPr="00F90E90" w:rsidP="00ED2C6E" w14:paraId="67CF6DC5" w14:textId="77777777">
      <w:pPr>
        <w:pStyle w:val="ListParagraph"/>
        <w:numPr>
          <w:ilvl w:val="0"/>
          <w:numId w:val="60"/>
        </w:numPr>
      </w:pPr>
      <w:r w:rsidRPr="00F33205">
        <w:rPr>
          <w:b/>
        </w:rPr>
        <w:t>Example Key</w:t>
      </w:r>
      <w:r w:rsidRPr="00F90E90">
        <w:t xml:space="preserve"> – an example key </w:t>
      </w:r>
      <w:r>
        <w:t>that</w:t>
      </w:r>
      <w:r w:rsidRPr="00F90E90">
        <w:t xml:space="preserve"> includes the preferred exit status </w:t>
      </w:r>
      <w:r w:rsidRPr="00F90E90">
        <w:t>values</w:t>
      </w:r>
      <w:r>
        <w:t>;</w:t>
      </w:r>
    </w:p>
    <w:p w:rsidR="00ED2C6E" w:rsidP="00ED2C6E" w14:paraId="1BB3031F" w14:textId="77777777">
      <w:pPr>
        <w:pStyle w:val="ListParagraph"/>
        <w:numPr>
          <w:ilvl w:val="0"/>
          <w:numId w:val="60"/>
        </w:numPr>
      </w:pPr>
      <w:r w:rsidRPr="00F114F6">
        <w:rPr>
          <w:b/>
        </w:rPr>
        <w:t>Key</w:t>
      </w:r>
      <w:r>
        <w:t xml:space="preserve"> – </w:t>
      </w:r>
      <w:r w:rsidRPr="00F114F6">
        <w:t>a blank key to clarify any abbreviations used</w:t>
      </w:r>
      <w:r>
        <w:t>; and</w:t>
      </w:r>
    </w:p>
    <w:p w:rsidR="00ED2C6E" w:rsidRPr="00F114F6" w:rsidP="00ED2C6E" w14:paraId="3D8B8CF6" w14:textId="77777777">
      <w:pPr>
        <w:pStyle w:val="ListParagraph"/>
        <w:numPr>
          <w:ilvl w:val="0"/>
          <w:numId w:val="60"/>
        </w:numPr>
      </w:pPr>
      <w:r>
        <w:rPr>
          <w:b/>
        </w:rPr>
        <w:t xml:space="preserve">Test Scores </w:t>
      </w:r>
      <w:r w:rsidRPr="00F90E90">
        <w:t>–</w:t>
      </w:r>
      <w:r>
        <w:t xml:space="preserve"> a template where ACT, SAT, or PSAT scores can be provided, if available.</w:t>
      </w:r>
    </w:p>
    <w:p w:rsidR="00ED2C6E" w:rsidRPr="00005545" w:rsidP="00ED2C6E" w14:paraId="2DAB84E5" w14:textId="77777777">
      <w:pPr>
        <w:pStyle w:val="Caption"/>
        <w:rPr>
          <w:i w:val="0"/>
          <w:iCs w:val="0"/>
          <w:sz w:val="28"/>
          <w:szCs w:val="28"/>
        </w:rPr>
      </w:pPr>
      <w:r w:rsidRPr="00F90E90">
        <w:rPr>
          <w:i w:val="0"/>
          <w:iCs w:val="0"/>
          <w:color w:val="auto"/>
          <w:sz w:val="28"/>
          <w:szCs w:val="28"/>
        </w:rPr>
        <w:t xml:space="preserve">The </w:t>
      </w:r>
      <w:r w:rsidRPr="00F90E90">
        <w:rPr>
          <w:b/>
          <w:i w:val="0"/>
          <w:iCs w:val="0"/>
          <w:color w:val="auto"/>
          <w:sz w:val="28"/>
          <w:szCs w:val="28"/>
        </w:rPr>
        <w:t xml:space="preserve">Student List </w:t>
      </w:r>
      <w:r w:rsidRPr="00F90E90">
        <w:rPr>
          <w:i w:val="0"/>
          <w:iCs w:val="0"/>
          <w:color w:val="auto"/>
          <w:sz w:val="28"/>
          <w:szCs w:val="28"/>
        </w:rPr>
        <w:t>tab will include the following information for each record:</w:t>
      </w:r>
      <w:r>
        <w:rPr>
          <w:i w:val="0"/>
          <w:iCs w:val="0"/>
          <w:color w:val="auto"/>
          <w:sz w:val="28"/>
          <w:szCs w:val="28"/>
        </w:rPr>
        <w:t xml:space="preserve"> School Name, NAEP ID,</w:t>
      </w:r>
      <w:r w:rsidRPr="00F90E90">
        <w:rPr>
          <w:i w:val="0"/>
          <w:iCs w:val="0"/>
          <w:color w:val="auto"/>
          <w:sz w:val="28"/>
          <w:szCs w:val="28"/>
        </w:rPr>
        <w:t xml:space="preserve"> Student Name, Student ID (if it was included on the student list provided in the fall), Month and Year of Birth, and HSTS ID. </w:t>
      </w:r>
      <w:r w:rsidRPr="00F90E90">
        <w:rPr>
          <w:i w:val="0"/>
          <w:iCs w:val="0"/>
          <w:sz w:val="28"/>
          <w:szCs w:val="28"/>
        </w:rPr>
        <w:br/>
      </w:r>
    </w:p>
    <w:p w:rsidR="00ED2C6E" w:rsidRPr="00005545" w:rsidP="00ED2C6E" w14:paraId="281622A1" w14:textId="77777777">
      <w:pPr>
        <w:pStyle w:val="Caption"/>
        <w:rPr>
          <w:i w:val="0"/>
          <w:iCs w:val="0"/>
          <w:sz w:val="20"/>
          <w:szCs w:val="20"/>
        </w:rPr>
      </w:pPr>
      <w:r w:rsidRPr="00005545">
        <w:rPr>
          <w:i w:val="0"/>
          <w:iCs w:val="0"/>
          <w:color w:val="auto"/>
          <w:sz w:val="20"/>
          <w:szCs w:val="20"/>
        </w:rPr>
        <w:t xml:space="preserve">Figure </w:t>
      </w:r>
      <w:r w:rsidRPr="00005545">
        <w:rPr>
          <w:i w:val="0"/>
          <w:iCs w:val="0"/>
          <w:color w:val="auto"/>
          <w:sz w:val="20"/>
          <w:szCs w:val="20"/>
        </w:rPr>
        <w:fldChar w:fldCharType="begin"/>
      </w:r>
      <w:r w:rsidRPr="00005545">
        <w:rPr>
          <w:i w:val="0"/>
          <w:iCs w:val="0"/>
          <w:color w:val="auto"/>
          <w:sz w:val="20"/>
          <w:szCs w:val="20"/>
        </w:rPr>
        <w:instrText xml:space="preserve"> SEQ Figure \* ARABIC </w:instrText>
      </w:r>
      <w:r w:rsidRPr="00005545">
        <w:rPr>
          <w:i w:val="0"/>
          <w:iCs w:val="0"/>
          <w:color w:val="auto"/>
          <w:sz w:val="20"/>
          <w:szCs w:val="20"/>
        </w:rPr>
        <w:fldChar w:fldCharType="separate"/>
      </w:r>
      <w:r w:rsidR="009055C8">
        <w:rPr>
          <w:i w:val="0"/>
          <w:iCs w:val="0"/>
          <w:noProof/>
          <w:color w:val="auto"/>
          <w:sz w:val="20"/>
          <w:szCs w:val="20"/>
        </w:rPr>
        <w:t>1</w:t>
      </w:r>
      <w:r w:rsidRPr="00005545">
        <w:rPr>
          <w:i w:val="0"/>
          <w:iCs w:val="0"/>
          <w:color w:val="auto"/>
          <w:sz w:val="20"/>
          <w:szCs w:val="20"/>
        </w:rPr>
        <w:fldChar w:fldCharType="end"/>
      </w:r>
      <w:r w:rsidRPr="00005545">
        <w:rPr>
          <w:i w:val="0"/>
          <w:iCs w:val="0"/>
          <w:color w:val="auto"/>
          <w:sz w:val="20"/>
          <w:szCs w:val="20"/>
        </w:rPr>
        <w:t>. Student List worksheet</w:t>
      </w:r>
    </w:p>
    <w:p w:rsidR="00ED2C6E" w:rsidP="00ED2C6E" w14:paraId="743B415E" w14:textId="77777777">
      <w:pPr>
        <w:pStyle w:val="Caption"/>
      </w:pPr>
      <w:r>
        <w:rPr>
          <w:noProof/>
        </w:rPr>
        <w:drawing>
          <wp:inline distT="0" distB="0" distL="0" distR="0">
            <wp:extent cx="6309360" cy="2993390"/>
            <wp:effectExtent l="0" t="0" r="0" b="0"/>
            <wp:docPr id="388693539" name="Picture 38869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39" name=""/>
                    <pic:cNvPicPr/>
                  </pic:nvPicPr>
                  <pic:blipFill>
                    <a:blip xmlns:r="http://schemas.openxmlformats.org/officeDocument/2006/relationships" r:embed="rId59"/>
                    <a:stretch>
                      <a:fillRect/>
                    </a:stretch>
                  </pic:blipFill>
                  <pic:spPr>
                    <a:xfrm>
                      <a:off x="0" y="0"/>
                      <a:ext cx="6309360" cy="2993390"/>
                    </a:xfrm>
                    <a:prstGeom prst="rect">
                      <a:avLst/>
                    </a:prstGeom>
                  </pic:spPr>
                </pic:pic>
              </a:graphicData>
            </a:graphic>
          </wp:inline>
        </w:drawing>
      </w:r>
    </w:p>
    <w:p w:rsidR="00ED2C6E" w:rsidP="00910118" w14:paraId="2047ACE9" w14:textId="77777777"/>
    <w:p w:rsidR="00ED2C6E" w:rsidP="00ED2C6E" w14:paraId="78C12090" w14:textId="77777777">
      <w:pPr>
        <w:rPr>
          <w:rFonts w:ascii="Arial" w:hAnsi="Arial" w:eastAsiaTheme="majorEastAsia" w:cstheme="majorBidi"/>
          <w:sz w:val="36"/>
          <w:szCs w:val="26"/>
        </w:rPr>
      </w:pPr>
      <w:r>
        <w:rPr>
          <w:b/>
        </w:rPr>
        <w:br w:type="page"/>
      </w:r>
    </w:p>
    <w:p w:rsidR="00ED2C6E" w:rsidRPr="00A13603" w:rsidP="0047415D" w14:paraId="240B1DD0" w14:textId="6F3ABB3E">
      <w:pPr>
        <w:pStyle w:val="Title"/>
        <w:rPr>
          <w:rFonts w:asciiTheme="minorHAnsi" w:hAnsiTheme="minorHAnsi" w:cstheme="minorHAnsi"/>
          <w:color w:val="4F81BD" w:themeColor="accent1"/>
          <w:sz w:val="36"/>
          <w:szCs w:val="36"/>
        </w:rPr>
      </w:pPr>
      <w:r w:rsidRPr="00A13603">
        <w:rPr>
          <w:rFonts w:asciiTheme="minorHAnsi" w:hAnsiTheme="minorHAnsi" w:cstheme="minorHAnsi"/>
          <w:color w:val="4F81BD" w:themeColor="accent1"/>
          <w:sz w:val="36"/>
          <w:szCs w:val="36"/>
        </w:rPr>
        <w:t>Provide Student Exit Status</w:t>
      </w:r>
    </w:p>
    <w:p w:rsidR="00ED2C6E" w:rsidP="00ED2C6E" w14:paraId="598384CF" w14:textId="77777777">
      <w:pPr>
        <w:rPr>
          <w:szCs w:val="28"/>
        </w:rPr>
      </w:pPr>
      <w:r w:rsidRPr="0030690F">
        <w:t xml:space="preserve">The </w:t>
      </w:r>
      <w:r w:rsidRPr="00F114F6">
        <w:rPr>
          <w:b/>
        </w:rPr>
        <w:t>Student List</w:t>
      </w:r>
      <w:r w:rsidRPr="0030690F">
        <w:t xml:space="preserve"> </w:t>
      </w:r>
      <w:r>
        <w:t>tab</w:t>
      </w:r>
      <w:r w:rsidRPr="0030690F">
        <w:t xml:space="preserve"> of the Excel template contains a column for </w:t>
      </w:r>
      <w:r>
        <w:t xml:space="preserve">student </w:t>
      </w:r>
      <w:r w:rsidRPr="00B042AB">
        <w:rPr>
          <w:b/>
          <w:szCs w:val="28"/>
        </w:rPr>
        <w:t>Exit Status</w:t>
      </w:r>
      <w:r w:rsidRPr="00B042AB">
        <w:rPr>
          <w:szCs w:val="28"/>
        </w:rPr>
        <w:t>. Please record the Exit Status for each student on the list</w:t>
      </w:r>
      <w:r>
        <w:rPr>
          <w:szCs w:val="28"/>
        </w:rPr>
        <w:t xml:space="preserve">. </w:t>
      </w:r>
      <w:r w:rsidRPr="00B042AB">
        <w:rPr>
          <w:szCs w:val="28"/>
        </w:rPr>
        <w:t>The</w:t>
      </w:r>
      <w:r>
        <w:rPr>
          <w:szCs w:val="28"/>
        </w:rPr>
        <w:t xml:space="preserve"> Exit Status is the</w:t>
      </w:r>
      <w:r w:rsidRPr="00B042AB">
        <w:rPr>
          <w:szCs w:val="28"/>
        </w:rPr>
        <w:t xml:space="preserve"> type of diploma the student earned or the student’s </w:t>
      </w:r>
      <w:r w:rsidRPr="00B042AB">
        <w:rPr>
          <w:szCs w:val="28"/>
        </w:rPr>
        <w:t>current status</w:t>
      </w:r>
      <w:r w:rsidRPr="00B042AB">
        <w:rPr>
          <w:szCs w:val="28"/>
        </w:rPr>
        <w:t xml:space="preserve"> after their twelfth-grade year. Diploma types include standard diploma, honors diploma, diploma with special education adjustments, certificate of attendance, and certificate of completion. Other exit statuses include</w:t>
      </w:r>
      <w:r>
        <w:rPr>
          <w:szCs w:val="28"/>
        </w:rPr>
        <w:t xml:space="preserve"> </w:t>
      </w:r>
      <w:r w:rsidRPr="00B042AB">
        <w:rPr>
          <w:szCs w:val="28"/>
        </w:rPr>
        <w:t xml:space="preserve">still enrolled in </w:t>
      </w:r>
      <w:r>
        <w:rPr>
          <w:szCs w:val="28"/>
        </w:rPr>
        <w:t>the</w:t>
      </w:r>
      <w:r w:rsidRPr="00B042AB">
        <w:rPr>
          <w:szCs w:val="28"/>
        </w:rPr>
        <w:t xml:space="preserve"> school, dropped out, transferred, earned a GED, or has not met graduation requirements. If possible, please use the key provided in the </w:t>
      </w:r>
      <w:r w:rsidRPr="00B042AB">
        <w:rPr>
          <w:b/>
          <w:szCs w:val="28"/>
        </w:rPr>
        <w:t>Example Key</w:t>
      </w:r>
      <w:r w:rsidRPr="00B042AB">
        <w:rPr>
          <w:szCs w:val="28"/>
        </w:rPr>
        <w:t xml:space="preserve"> tab for the exit status</w:t>
      </w:r>
      <w:r>
        <w:rPr>
          <w:szCs w:val="28"/>
        </w:rPr>
        <w:t xml:space="preserve"> (figure 2)</w:t>
      </w:r>
      <w:r w:rsidRPr="00B042AB">
        <w:rPr>
          <w:szCs w:val="28"/>
        </w:rPr>
        <w:t>; otherwise, please provide a key</w:t>
      </w:r>
      <w:r>
        <w:rPr>
          <w:szCs w:val="28"/>
        </w:rPr>
        <w:t xml:space="preserve"> in the </w:t>
      </w:r>
      <w:r>
        <w:rPr>
          <w:b/>
          <w:szCs w:val="28"/>
        </w:rPr>
        <w:t>Key</w:t>
      </w:r>
      <w:r w:rsidRPr="00B042AB">
        <w:rPr>
          <w:szCs w:val="28"/>
        </w:rPr>
        <w:t xml:space="preserve"> </w:t>
      </w:r>
      <w:r>
        <w:rPr>
          <w:szCs w:val="28"/>
        </w:rPr>
        <w:t xml:space="preserve">tab </w:t>
      </w:r>
      <w:r w:rsidRPr="00B042AB">
        <w:rPr>
          <w:szCs w:val="28"/>
        </w:rPr>
        <w:t xml:space="preserve">if other abbreviations </w:t>
      </w:r>
      <w:r>
        <w:rPr>
          <w:szCs w:val="28"/>
        </w:rPr>
        <w:t xml:space="preserve">or statuses </w:t>
      </w:r>
      <w:r w:rsidRPr="00B042AB">
        <w:rPr>
          <w:szCs w:val="28"/>
        </w:rPr>
        <w:t>are used</w:t>
      </w:r>
      <w:r>
        <w:rPr>
          <w:szCs w:val="28"/>
        </w:rPr>
        <w:t>.</w:t>
      </w:r>
    </w:p>
    <w:p w:rsidR="00ED2C6E" w:rsidP="00ED2C6E" w14:paraId="258AE7A5" w14:textId="77777777">
      <w:pPr>
        <w:rPr>
          <w:szCs w:val="28"/>
        </w:rPr>
      </w:pPr>
      <w:r>
        <w:rPr>
          <w:szCs w:val="28"/>
        </w:rPr>
        <w:t xml:space="preserve"> </w:t>
      </w:r>
    </w:p>
    <w:p w:rsidR="00ED2C6E" w:rsidRPr="00005545" w:rsidP="00ED2C6E" w14:paraId="5CE574BD" w14:textId="77777777">
      <w:pPr>
        <w:rPr>
          <w:sz w:val="20"/>
          <w:szCs w:val="20"/>
        </w:rPr>
      </w:pPr>
      <w:r w:rsidRPr="00005545">
        <w:rPr>
          <w:sz w:val="20"/>
          <w:szCs w:val="20"/>
        </w:rPr>
        <w:t xml:space="preserve">Figure </w:t>
      </w:r>
      <w:r w:rsidRPr="00005545">
        <w:rPr>
          <w:sz w:val="20"/>
          <w:szCs w:val="20"/>
        </w:rPr>
        <w:fldChar w:fldCharType="begin"/>
      </w:r>
      <w:r w:rsidRPr="00005545">
        <w:rPr>
          <w:sz w:val="20"/>
          <w:szCs w:val="20"/>
        </w:rPr>
        <w:instrText xml:space="preserve"> SEQ Figure \* ARABIC </w:instrText>
      </w:r>
      <w:r w:rsidRPr="00005545">
        <w:rPr>
          <w:sz w:val="20"/>
          <w:szCs w:val="20"/>
        </w:rPr>
        <w:fldChar w:fldCharType="separate"/>
      </w:r>
      <w:r w:rsidR="009055C8">
        <w:rPr>
          <w:noProof/>
          <w:sz w:val="20"/>
          <w:szCs w:val="20"/>
        </w:rPr>
        <w:t>2</w:t>
      </w:r>
      <w:r w:rsidRPr="00005545">
        <w:rPr>
          <w:sz w:val="20"/>
          <w:szCs w:val="20"/>
        </w:rPr>
        <w:fldChar w:fldCharType="end"/>
      </w:r>
      <w:r w:rsidRPr="00005545">
        <w:rPr>
          <w:sz w:val="20"/>
          <w:szCs w:val="20"/>
        </w:rPr>
        <w:t>. Example Key worksheet with preferred exit status values</w:t>
      </w:r>
    </w:p>
    <w:p w:rsidR="00ED2C6E" w:rsidP="00ED2C6E" w14:paraId="69BC61A8" w14:textId="77777777">
      <w:pPr>
        <w:keepNext/>
        <w:jc w:val="center"/>
      </w:pPr>
      <w:r>
        <w:rPr>
          <w:noProof/>
        </w:rPr>
        <w:drawing>
          <wp:anchor distT="0" distB="0" distL="114300" distR="114300" simplePos="0" relativeHeight="251670528" behindDoc="0" locked="0" layoutInCell="1" allowOverlap="1">
            <wp:simplePos x="0" y="0"/>
            <wp:positionH relativeFrom="column">
              <wp:posOffset>-14578</wp:posOffset>
            </wp:positionH>
            <wp:positionV relativeFrom="paragraph">
              <wp:posOffset>32440</wp:posOffset>
            </wp:positionV>
            <wp:extent cx="5446141" cy="2100404"/>
            <wp:effectExtent l="0" t="0" r="2540" b="0"/>
            <wp:wrapSquare wrapText="bothSides"/>
            <wp:docPr id="388693540" name="Picture 38869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40" name=""/>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5446141" cy="2100404"/>
                    </a:xfrm>
                    <a:prstGeom prst="rect">
                      <a:avLst/>
                    </a:prstGeom>
                  </pic:spPr>
                </pic:pic>
              </a:graphicData>
            </a:graphic>
          </wp:anchor>
        </w:drawing>
      </w:r>
    </w:p>
    <w:p w:rsidR="00ED2C6E" w:rsidP="00ED2C6E" w14:paraId="7AFB528E" w14:textId="77777777">
      <w:pPr>
        <w:pStyle w:val="Caption"/>
      </w:pPr>
    </w:p>
    <w:p w:rsidR="00ED2C6E" w:rsidP="00ED2C6E" w14:paraId="169AFA57" w14:textId="77777777">
      <w:pPr>
        <w:pStyle w:val="Caption"/>
      </w:pPr>
    </w:p>
    <w:p w:rsidR="00ED2C6E" w:rsidP="00ED2C6E" w14:paraId="52828CAF" w14:textId="77777777">
      <w:pPr>
        <w:pStyle w:val="Caption"/>
      </w:pPr>
    </w:p>
    <w:p w:rsidR="00ED2C6E" w:rsidP="00ED2C6E" w14:paraId="755BEE70" w14:textId="77777777">
      <w:pPr>
        <w:pStyle w:val="Caption"/>
      </w:pPr>
    </w:p>
    <w:p w:rsidR="00ED2C6E" w:rsidP="00ED2C6E" w14:paraId="62D728DC" w14:textId="77777777">
      <w:pPr>
        <w:pStyle w:val="Caption"/>
      </w:pPr>
    </w:p>
    <w:p w:rsidR="00ED2C6E" w:rsidP="00ED2C6E" w14:paraId="73476898" w14:textId="77777777">
      <w:pPr>
        <w:pStyle w:val="Caption"/>
      </w:pPr>
    </w:p>
    <w:p w:rsidR="00ED2C6E" w:rsidRPr="00910118" w:rsidP="00910118" w14:paraId="7D9868E1" w14:textId="678D297A">
      <w:pPr>
        <w:pStyle w:val="Caption"/>
        <w:ind w:left="720"/>
        <w:rPr>
          <w:i w:val="0"/>
          <w:iCs w:val="0"/>
        </w:rPr>
      </w:pPr>
      <w:r>
        <w:br/>
      </w:r>
    </w:p>
    <w:p w:rsidR="00910118" w:rsidP="0047415D" w14:paraId="329C49A4" w14:textId="77777777">
      <w:pPr>
        <w:pStyle w:val="Subtitle"/>
        <w:rPr>
          <w:b/>
          <w:bCs/>
        </w:rPr>
      </w:pPr>
    </w:p>
    <w:p w:rsidR="00910118" w:rsidP="0047415D" w14:paraId="1C275CEA" w14:textId="77777777">
      <w:pPr>
        <w:pStyle w:val="Subtitle"/>
        <w:rPr>
          <w:b/>
          <w:bCs/>
        </w:rPr>
      </w:pPr>
    </w:p>
    <w:p w:rsidR="00910118" w:rsidP="0047415D" w14:paraId="64220BA7" w14:textId="77777777">
      <w:pPr>
        <w:pStyle w:val="Subtitle"/>
        <w:rPr>
          <w:b/>
          <w:bCs/>
        </w:rPr>
      </w:pPr>
    </w:p>
    <w:p w:rsidR="00910118" w:rsidP="0047415D" w14:paraId="0E3B618C" w14:textId="77777777">
      <w:pPr>
        <w:pStyle w:val="Subtitle"/>
        <w:rPr>
          <w:b/>
          <w:bCs/>
        </w:rPr>
      </w:pPr>
    </w:p>
    <w:p w:rsidR="00910118" w:rsidP="0047415D" w14:paraId="58C4EFA5" w14:textId="77777777">
      <w:pPr>
        <w:pStyle w:val="Subtitle"/>
        <w:rPr>
          <w:b/>
          <w:bCs/>
        </w:rPr>
      </w:pPr>
    </w:p>
    <w:p w:rsidR="00910118" w:rsidP="0047415D" w14:paraId="76425AF8" w14:textId="77777777">
      <w:pPr>
        <w:pStyle w:val="Subtitle"/>
        <w:rPr>
          <w:b/>
          <w:bCs/>
        </w:rPr>
      </w:pPr>
    </w:p>
    <w:p w:rsidR="00910118" w:rsidP="0047415D" w14:paraId="68D09B88" w14:textId="77777777">
      <w:pPr>
        <w:pStyle w:val="Subtitle"/>
        <w:rPr>
          <w:b/>
          <w:bCs/>
        </w:rPr>
      </w:pPr>
    </w:p>
    <w:p w:rsidR="00910118" w:rsidP="0047415D" w14:paraId="5CB54FEC" w14:textId="77777777">
      <w:pPr>
        <w:pStyle w:val="Subtitle"/>
        <w:rPr>
          <w:b/>
          <w:bCs/>
        </w:rPr>
      </w:pPr>
    </w:p>
    <w:p w:rsidR="00910118" w:rsidP="0047415D" w14:paraId="3C08A95B" w14:textId="77777777">
      <w:pPr>
        <w:pStyle w:val="Subtitle"/>
        <w:rPr>
          <w:b/>
          <w:bCs/>
        </w:rPr>
      </w:pPr>
    </w:p>
    <w:p w:rsidR="00910118" w:rsidP="0047415D" w14:paraId="02579441" w14:textId="77777777">
      <w:pPr>
        <w:pStyle w:val="Subtitle"/>
        <w:rPr>
          <w:b/>
          <w:bCs/>
        </w:rPr>
      </w:pPr>
    </w:p>
    <w:p w:rsidR="00910118" w:rsidP="0047415D" w14:paraId="3257E148" w14:textId="77777777">
      <w:pPr>
        <w:pStyle w:val="Subtitle"/>
        <w:rPr>
          <w:b/>
          <w:bCs/>
        </w:rPr>
      </w:pPr>
    </w:p>
    <w:p w:rsidR="00910118" w:rsidP="0047415D" w14:paraId="390FCB3A" w14:textId="77777777">
      <w:pPr>
        <w:pStyle w:val="Subtitle"/>
        <w:rPr>
          <w:b/>
          <w:bCs/>
        </w:rPr>
      </w:pPr>
    </w:p>
    <w:p w:rsidR="00910118" w:rsidP="0047415D" w14:paraId="0FB8C1D6" w14:textId="77777777">
      <w:pPr>
        <w:pStyle w:val="Subtitle"/>
        <w:rPr>
          <w:b/>
          <w:bCs/>
        </w:rPr>
      </w:pPr>
    </w:p>
    <w:p w:rsidR="00910118" w:rsidP="0047415D" w14:paraId="5F8A7457" w14:textId="77777777">
      <w:pPr>
        <w:pStyle w:val="Subtitle"/>
        <w:rPr>
          <w:b/>
          <w:bCs/>
        </w:rPr>
      </w:pPr>
    </w:p>
    <w:p w:rsidR="00910118" w:rsidP="0047415D" w14:paraId="12907217" w14:textId="77777777">
      <w:pPr>
        <w:pStyle w:val="Subtitle"/>
        <w:rPr>
          <w:b/>
          <w:bCs/>
        </w:rPr>
      </w:pPr>
    </w:p>
    <w:p w:rsidR="00910118" w:rsidP="0047415D" w14:paraId="1B0A70D4" w14:textId="77777777">
      <w:pPr>
        <w:pStyle w:val="Subtitle"/>
        <w:rPr>
          <w:b/>
          <w:bCs/>
        </w:rPr>
      </w:pPr>
    </w:p>
    <w:p w:rsidR="00910118" w:rsidP="0047415D" w14:paraId="179C918C" w14:textId="77777777">
      <w:pPr>
        <w:pStyle w:val="Subtitle"/>
        <w:rPr>
          <w:b/>
          <w:bCs/>
        </w:rPr>
      </w:pPr>
    </w:p>
    <w:p w:rsidR="00910118" w:rsidP="0047415D" w14:paraId="4738B780" w14:textId="77777777">
      <w:pPr>
        <w:pStyle w:val="Subtitle"/>
        <w:rPr>
          <w:b/>
          <w:bCs/>
        </w:rPr>
      </w:pPr>
    </w:p>
    <w:p w:rsidR="00910118" w:rsidP="0047415D" w14:paraId="08B8077E" w14:textId="77777777">
      <w:pPr>
        <w:pStyle w:val="Subtitle"/>
        <w:rPr>
          <w:b/>
          <w:bCs/>
        </w:rPr>
      </w:pPr>
    </w:p>
    <w:p w:rsidR="00910118" w:rsidP="0047415D" w14:paraId="1211630C" w14:textId="77777777">
      <w:pPr>
        <w:pStyle w:val="Subtitle"/>
        <w:rPr>
          <w:b/>
          <w:bCs/>
        </w:rPr>
      </w:pPr>
    </w:p>
    <w:p w:rsidR="00910118" w:rsidP="0047415D" w14:paraId="7CFC93E3" w14:textId="77777777">
      <w:pPr>
        <w:pStyle w:val="Subtitle"/>
        <w:rPr>
          <w:b/>
          <w:bCs/>
        </w:rPr>
      </w:pPr>
    </w:p>
    <w:p w:rsidR="00910118" w:rsidP="0047415D" w14:paraId="3EAC053B" w14:textId="77777777">
      <w:pPr>
        <w:pStyle w:val="Subtitle"/>
        <w:rPr>
          <w:b/>
          <w:bCs/>
        </w:rPr>
      </w:pPr>
    </w:p>
    <w:p w:rsidR="00910118" w:rsidP="0047415D" w14:paraId="1722958C" w14:textId="77777777">
      <w:pPr>
        <w:pStyle w:val="Subtitle"/>
        <w:rPr>
          <w:b/>
          <w:bCs/>
        </w:rPr>
      </w:pPr>
    </w:p>
    <w:p w:rsidR="00910118" w:rsidP="0047415D" w14:paraId="544EDC88" w14:textId="77777777">
      <w:pPr>
        <w:pStyle w:val="Subtitle"/>
        <w:rPr>
          <w:b/>
          <w:bCs/>
        </w:rPr>
      </w:pPr>
    </w:p>
    <w:p w:rsidR="00910118" w:rsidP="0047415D" w14:paraId="76550A1F" w14:textId="77777777">
      <w:pPr>
        <w:pStyle w:val="Subtitle"/>
        <w:rPr>
          <w:b/>
          <w:bCs/>
        </w:rPr>
      </w:pPr>
    </w:p>
    <w:p w:rsidR="00ED2C6E" w:rsidRPr="00A13603" w:rsidP="0047415D" w14:paraId="5AFC6FE8" w14:textId="50C4C1BB">
      <w:pPr>
        <w:pStyle w:val="Subtitle"/>
        <w:rPr>
          <w:rFonts w:asciiTheme="minorHAnsi" w:hAnsiTheme="minorHAnsi" w:cstheme="minorHAnsi"/>
          <w:b/>
          <w:bCs/>
        </w:rPr>
      </w:pPr>
      <w:r w:rsidRPr="00A13603">
        <w:rPr>
          <w:rFonts w:asciiTheme="minorHAnsi" w:hAnsiTheme="minorHAnsi" w:cstheme="minorHAnsi"/>
          <w:b/>
          <w:bCs/>
        </w:rPr>
        <w:t>Step 2: Prepare Your Transcript Records</w:t>
      </w:r>
    </w:p>
    <w:p w:rsidR="00ED2C6E" w:rsidRPr="00A13603" w:rsidP="0047415D" w14:paraId="215DEDFA" w14:textId="013D1F87">
      <w:pPr>
        <w:pStyle w:val="Subtitle"/>
        <w:rPr>
          <w:rFonts w:asciiTheme="minorHAnsi" w:hAnsiTheme="minorHAnsi" w:cstheme="minorHAnsi"/>
          <w:color w:val="4F81BD" w:themeColor="accent1"/>
        </w:rPr>
      </w:pPr>
      <w:r w:rsidRPr="00A13603">
        <w:rPr>
          <w:rFonts w:asciiTheme="minorHAnsi" w:hAnsiTheme="minorHAnsi" w:cstheme="minorHAnsi"/>
          <w:color w:val="4F81BD" w:themeColor="accent1"/>
        </w:rPr>
        <w:t>Use an Accepted File Format</w:t>
      </w:r>
    </w:p>
    <w:p w:rsidR="00ED2C6E" w:rsidRPr="00F10BCA" w:rsidP="00ED2C6E" w14:paraId="2B7F495E" w14:textId="77777777">
      <w:pPr>
        <w:rPr>
          <w:rFonts w:cstheme="minorHAnsi"/>
        </w:rPr>
      </w:pPr>
      <w:r w:rsidRPr="00F10BCA">
        <w:rPr>
          <w:rFonts w:cstheme="minorHAnsi"/>
        </w:rPr>
        <w:t xml:space="preserve">The student transcript records can </w:t>
      </w:r>
      <w:r w:rsidRPr="00F10BCA">
        <w:rPr>
          <w:rFonts w:cstheme="minorHAnsi"/>
          <w:noProof/>
        </w:rPr>
        <w:t>be provided</w:t>
      </w:r>
      <w:r w:rsidRPr="00F10BCA">
        <w:rPr>
          <w:rFonts w:cstheme="minorHAnsi"/>
        </w:rPr>
        <w:t xml:space="preserve"> in </w:t>
      </w:r>
      <w:r w:rsidRPr="00F10BCA">
        <w:rPr>
          <w:rFonts w:cstheme="minorHAnsi"/>
          <w:noProof/>
        </w:rPr>
        <w:t>various</w:t>
      </w:r>
      <w:r w:rsidRPr="00F10BCA">
        <w:rPr>
          <w:rFonts w:cstheme="minorHAnsi"/>
        </w:rPr>
        <w:t xml:space="preserve"> formats. </w:t>
      </w:r>
      <w:r w:rsidRPr="00F10BCA">
        <w:rPr>
          <w:rFonts w:cstheme="minorHAnsi"/>
          <w:b/>
        </w:rPr>
        <w:t xml:space="preserve">Microsoft Excel or comma separated value (CSV) files </w:t>
      </w:r>
      <w:r w:rsidRPr="00F10BCA">
        <w:rPr>
          <w:rFonts w:cstheme="minorHAnsi"/>
          <w:b/>
          <w:noProof/>
        </w:rPr>
        <w:t>are strongly recommended</w:t>
      </w:r>
      <w:r w:rsidRPr="00F10BCA">
        <w:rPr>
          <w:rFonts w:cstheme="minorHAnsi"/>
        </w:rPr>
        <w:t xml:space="preserve"> because they provide a clear delineation of the transcript data. </w:t>
      </w:r>
    </w:p>
    <w:p w:rsidR="00ED2C6E" w:rsidRPr="00F10BCA" w:rsidP="00ED2C6E" w14:paraId="4D2E61CE" w14:textId="77777777">
      <w:pPr>
        <w:keepNext/>
        <w:keepLines/>
        <w:rPr>
          <w:rFonts w:cstheme="minorHAnsi"/>
        </w:rPr>
      </w:pPr>
      <w:r w:rsidRPr="00F10BCA">
        <w:rPr>
          <w:rFonts w:cstheme="minorHAnsi"/>
        </w:rPr>
        <w:br/>
        <w:t>Other acceptable transcript file formats include</w:t>
      </w:r>
    </w:p>
    <w:p w:rsidR="00ED2C6E" w:rsidRPr="00F10BCA" w:rsidP="00ED2C6E" w14:paraId="076B00B1" w14:textId="77777777">
      <w:pPr>
        <w:pStyle w:val="ListParagraph"/>
        <w:keepNext/>
        <w:keepLines/>
        <w:numPr>
          <w:ilvl w:val="0"/>
          <w:numId w:val="58"/>
        </w:numPr>
        <w:rPr>
          <w:rFonts w:cstheme="minorHAnsi"/>
        </w:rPr>
      </w:pPr>
      <w:r w:rsidRPr="00F10BCA">
        <w:rPr>
          <w:rFonts w:cstheme="minorHAnsi"/>
        </w:rPr>
        <w:t xml:space="preserve">Microsoft </w:t>
      </w:r>
      <w:r w:rsidRPr="00F10BCA">
        <w:rPr>
          <w:rFonts w:cstheme="minorHAnsi"/>
        </w:rPr>
        <w:t>Word;</w:t>
      </w:r>
    </w:p>
    <w:p w:rsidR="00ED2C6E" w:rsidRPr="00F10BCA" w:rsidP="00ED2C6E" w14:paraId="2F064C83" w14:textId="77777777">
      <w:pPr>
        <w:pStyle w:val="ListParagraph"/>
        <w:keepNext/>
        <w:keepLines/>
        <w:numPr>
          <w:ilvl w:val="0"/>
          <w:numId w:val="58"/>
        </w:numPr>
        <w:rPr>
          <w:rFonts w:cstheme="minorHAnsi"/>
        </w:rPr>
      </w:pPr>
      <w:r w:rsidRPr="00F10BCA">
        <w:rPr>
          <w:rFonts w:cstheme="minorHAnsi"/>
        </w:rPr>
        <w:t xml:space="preserve">Microsoft Access </w:t>
      </w:r>
      <w:r w:rsidRPr="00F10BCA">
        <w:rPr>
          <w:rFonts w:cstheme="minorHAnsi"/>
        </w:rPr>
        <w:t>databases;</w:t>
      </w:r>
    </w:p>
    <w:p w:rsidR="00ED2C6E" w:rsidRPr="00F10BCA" w:rsidP="00ED2C6E" w14:paraId="1FB1F8A3" w14:textId="77777777">
      <w:pPr>
        <w:pStyle w:val="ListParagraph"/>
        <w:keepNext/>
        <w:keepLines/>
        <w:numPr>
          <w:ilvl w:val="0"/>
          <w:numId w:val="58"/>
        </w:numPr>
        <w:rPr>
          <w:rFonts w:cstheme="minorHAnsi"/>
        </w:rPr>
      </w:pPr>
      <w:r w:rsidRPr="00F10BCA">
        <w:rPr>
          <w:rFonts w:cstheme="minorHAnsi"/>
        </w:rPr>
        <w:t xml:space="preserve">Adobe </w:t>
      </w:r>
      <w:r w:rsidRPr="00F10BCA">
        <w:rPr>
          <w:rFonts w:cstheme="minorHAnsi"/>
        </w:rPr>
        <w:t>PDF;</w:t>
      </w:r>
    </w:p>
    <w:p w:rsidR="00ED2C6E" w:rsidRPr="00F10BCA" w:rsidP="00ED2C6E" w14:paraId="099C3DCA" w14:textId="77777777">
      <w:pPr>
        <w:pStyle w:val="ListParagraph"/>
        <w:keepNext/>
        <w:keepLines/>
        <w:numPr>
          <w:ilvl w:val="0"/>
          <w:numId w:val="58"/>
        </w:numPr>
        <w:rPr>
          <w:rFonts w:cstheme="minorHAnsi"/>
        </w:rPr>
      </w:pPr>
      <w:r w:rsidRPr="00F10BCA">
        <w:rPr>
          <w:rFonts w:cstheme="minorHAnsi"/>
        </w:rPr>
        <w:t xml:space="preserve">Formatted </w:t>
      </w:r>
      <w:r w:rsidRPr="00F10BCA">
        <w:rPr>
          <w:rFonts w:cstheme="minorHAnsi"/>
        </w:rPr>
        <w:t>text;</w:t>
      </w:r>
    </w:p>
    <w:p w:rsidR="00ED2C6E" w:rsidRPr="00F10BCA" w:rsidP="00ED2C6E" w14:paraId="49FB272E" w14:textId="77777777">
      <w:pPr>
        <w:pStyle w:val="ListParagraph"/>
        <w:keepNext/>
        <w:keepLines/>
        <w:numPr>
          <w:ilvl w:val="0"/>
          <w:numId w:val="58"/>
        </w:numPr>
        <w:rPr>
          <w:rFonts w:cstheme="minorHAnsi"/>
        </w:rPr>
      </w:pPr>
      <w:r w:rsidRPr="00F10BCA">
        <w:rPr>
          <w:rFonts w:cstheme="minorHAnsi"/>
        </w:rPr>
        <w:t>SPSS; and</w:t>
      </w:r>
    </w:p>
    <w:p w:rsidR="00ED2C6E" w:rsidRPr="00F10BCA" w:rsidP="00ED2C6E" w14:paraId="431ADD69" w14:textId="77777777">
      <w:pPr>
        <w:pStyle w:val="ListParagraph"/>
        <w:keepNext/>
        <w:keepLines/>
        <w:numPr>
          <w:ilvl w:val="0"/>
          <w:numId w:val="58"/>
        </w:numPr>
        <w:rPr>
          <w:rFonts w:cstheme="minorHAnsi"/>
        </w:rPr>
      </w:pPr>
      <w:r w:rsidRPr="00F10BCA">
        <w:rPr>
          <w:rFonts w:cstheme="minorHAnsi"/>
        </w:rPr>
        <w:t>SAS.</w:t>
      </w:r>
    </w:p>
    <w:p w:rsidR="00ED2C6E" w:rsidP="00ED2C6E" w14:paraId="78ACECD8" w14:textId="77777777">
      <w:pPr>
        <w:keepNext/>
        <w:rPr>
          <w:noProof/>
        </w:rPr>
      </w:pPr>
      <w:r>
        <w:rPr>
          <w:noProof/>
        </w:rPr>
        <w:t xml:space="preserve">The image below shows an example of an Excel-based district transcript file (figure 3). </w:t>
      </w:r>
    </w:p>
    <w:p w:rsidR="00ED2C6E" w:rsidP="00ED2C6E" w14:paraId="1D07034C" w14:textId="77777777">
      <w:pPr>
        <w:keepNext/>
        <w:rPr>
          <w:noProof/>
        </w:rPr>
      </w:pPr>
    </w:p>
    <w:p w:rsidR="00ED2C6E" w:rsidRPr="00005545" w:rsidP="00ED2C6E" w14:paraId="31163295" w14:textId="77777777">
      <w:pPr>
        <w:keepNext/>
        <w:rPr>
          <w:noProof/>
          <w:sz w:val="20"/>
          <w:szCs w:val="20"/>
        </w:rPr>
      </w:pPr>
      <w:r w:rsidRPr="00005545">
        <w:rPr>
          <w:noProof/>
          <w:sz w:val="20"/>
          <w:szCs w:val="20"/>
        </w:rPr>
        <w:t xml:space="preserve">Figure </w:t>
      </w:r>
      <w:r w:rsidRPr="00005545">
        <w:rPr>
          <w:noProof/>
          <w:sz w:val="20"/>
          <w:szCs w:val="20"/>
        </w:rPr>
        <w:fldChar w:fldCharType="begin"/>
      </w:r>
      <w:r w:rsidRPr="00005545">
        <w:rPr>
          <w:noProof/>
          <w:sz w:val="20"/>
          <w:szCs w:val="20"/>
        </w:rPr>
        <w:instrText xml:space="preserve"> SEQ Figure \* ARABIC </w:instrText>
      </w:r>
      <w:r w:rsidRPr="00005545">
        <w:rPr>
          <w:noProof/>
          <w:sz w:val="20"/>
          <w:szCs w:val="20"/>
        </w:rPr>
        <w:fldChar w:fldCharType="separate"/>
      </w:r>
      <w:r w:rsidR="009055C8">
        <w:rPr>
          <w:noProof/>
          <w:sz w:val="20"/>
          <w:szCs w:val="20"/>
        </w:rPr>
        <w:t>3</w:t>
      </w:r>
      <w:r w:rsidRPr="00005545">
        <w:rPr>
          <w:noProof/>
          <w:sz w:val="20"/>
          <w:szCs w:val="20"/>
        </w:rPr>
        <w:fldChar w:fldCharType="end"/>
      </w:r>
      <w:r w:rsidRPr="00005545">
        <w:rPr>
          <w:noProof/>
          <w:sz w:val="20"/>
          <w:szCs w:val="20"/>
        </w:rPr>
        <w:t xml:space="preserve">. Example transcript data </w:t>
      </w:r>
    </w:p>
    <w:p w:rsidR="00ED2C6E" w:rsidP="00ED2C6E" w14:paraId="3B9F4BE8" w14:textId="77777777">
      <w:pPr>
        <w:keepNext/>
      </w:pPr>
      <w:r>
        <w:rPr>
          <w:noProof/>
        </w:rPr>
        <w:drawing>
          <wp:inline distT="0" distB="0" distL="0" distR="0">
            <wp:extent cx="5532806" cy="33566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61"/>
                    <a:stretch>
                      <a:fillRect/>
                    </a:stretch>
                  </pic:blipFill>
                  <pic:spPr>
                    <a:xfrm>
                      <a:off x="0" y="0"/>
                      <a:ext cx="5587203" cy="3389659"/>
                    </a:xfrm>
                    <a:prstGeom prst="rect">
                      <a:avLst/>
                    </a:prstGeom>
                  </pic:spPr>
                </pic:pic>
              </a:graphicData>
            </a:graphic>
          </wp:inline>
        </w:drawing>
      </w:r>
    </w:p>
    <w:p w:rsidR="00ED2C6E" w:rsidRPr="00B44131" w:rsidP="00ED2C6E" w14:paraId="692FCB96" w14:textId="77777777"/>
    <w:p w:rsidR="00ED2C6E" w:rsidRPr="0047415D" w:rsidP="0047415D" w14:paraId="69A21E32" w14:textId="19893F20">
      <w:pPr>
        <w:rPr>
          <w:b/>
          <w:bCs/>
          <w:color w:val="4F81BD" w:themeColor="accent1"/>
        </w:rPr>
      </w:pPr>
      <w:r w:rsidRPr="0047415D">
        <w:rPr>
          <w:b/>
          <w:bCs/>
          <w:color w:val="4F81BD" w:themeColor="accent1"/>
        </w:rPr>
        <w:t>Include All Required Fields</w:t>
      </w:r>
    </w:p>
    <w:p w:rsidR="00ED2C6E" w:rsidP="00ED2C6E" w14:paraId="0B6D42CD" w14:textId="77777777">
      <w:r>
        <w:t xml:space="preserve">For each course record, there are two sets of information requested: required and optional data fields. (1) Required data fields include information needed to link, process, and analyze the course records. (2) The optional data fields provide additional data that will aid in the </w:t>
      </w:r>
      <w:r>
        <w:rPr>
          <w:noProof/>
        </w:rPr>
        <w:t>analysis</w:t>
      </w:r>
      <w:r>
        <w:t xml:space="preserve"> but may </w:t>
      </w:r>
      <w:r w:rsidRPr="007D5DBE">
        <w:rPr>
          <w:noProof/>
        </w:rPr>
        <w:t>be found</w:t>
      </w:r>
      <w:r>
        <w:t xml:space="preserve"> in other sources (such as the course catalogs that </w:t>
      </w:r>
      <w:r w:rsidRPr="007D5DBE">
        <w:rPr>
          <w:noProof/>
        </w:rPr>
        <w:t>were provided</w:t>
      </w:r>
      <w:r>
        <w:t xml:space="preserve">). Both the required data fields and optional data fields are included as column headers on the </w:t>
      </w:r>
      <w:r w:rsidRPr="00D57995">
        <w:rPr>
          <w:b/>
        </w:rPr>
        <w:t>Student Transcript</w:t>
      </w:r>
      <w:r>
        <w:t xml:space="preserve"> tab of the </w:t>
      </w:r>
      <w:r w:rsidRPr="008854CB">
        <w:rPr>
          <w:b/>
        </w:rPr>
        <w:t>Student List</w:t>
      </w:r>
      <w:r>
        <w:t xml:space="preserve"> template (figure 4).</w:t>
      </w:r>
    </w:p>
    <w:p w:rsidR="00ED2C6E" w:rsidP="00ED2C6E" w14:paraId="79A875C1" w14:textId="77777777"/>
    <w:p w:rsidR="00ED2C6E" w:rsidRPr="00005545" w:rsidP="00ED2C6E" w14:paraId="4EBA71A9" w14:textId="77777777">
      <w:pPr>
        <w:rPr>
          <w:sz w:val="20"/>
          <w:szCs w:val="20"/>
        </w:rPr>
      </w:pPr>
      <w:r w:rsidRPr="00005545">
        <w:rPr>
          <w:noProof/>
          <w:sz w:val="20"/>
          <w:szCs w:val="20"/>
        </w:rPr>
        <mc:AlternateContent>
          <mc:Choice Requires="wps">
            <w:drawing>
              <wp:anchor distT="45720" distB="45720" distL="182880" distR="182880" simplePos="0" relativeHeight="251668480" behindDoc="1" locked="0" layoutInCell="1" allowOverlap="0">
                <wp:simplePos x="0" y="0"/>
                <wp:positionH relativeFrom="page">
                  <wp:posOffset>741045</wp:posOffset>
                </wp:positionH>
                <wp:positionV relativeFrom="paragraph">
                  <wp:posOffset>274514</wp:posOffset>
                </wp:positionV>
                <wp:extent cx="5916930" cy="3206750"/>
                <wp:effectExtent l="38100" t="38100" r="45720" b="31750"/>
                <wp:wrapSquare wrapText="bothSides"/>
                <wp:docPr id="24" name="Rectangle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16930" cy="3206750"/>
                        </a:xfrm>
                        <a:prstGeom prst="rect">
                          <a:avLst/>
                        </a:prstGeom>
                        <a:solidFill>
                          <a:schemeClr val="tx2"/>
                        </a:solidFill>
                        <a:ln w="76200" cmpd="dbl">
                          <a:solidFill>
                            <a:schemeClr val="tx2"/>
                          </a:solidFill>
                          <a:miter lim="800000"/>
                          <a:headEnd/>
                          <a:tailEnd/>
                        </a:ln>
                      </wps:spPr>
                      <wps:txbx>
                        <w:txbxContent>
                          <w:p w:rsidR="00ED2C6E" w:rsidP="00ED2C6E" w14:textId="77777777">
                            <w:pPr>
                              <w:spacing w:after="120"/>
                              <w:jc w:val="center"/>
                              <w:rPr>
                                <w:i/>
                                <w:iCs/>
                                <w:color w:val="FFFFFF" w:themeColor="background1"/>
                              </w:rPr>
                            </w:pPr>
                            <w:r>
                              <w:rPr>
                                <w:i/>
                                <w:iCs/>
                                <w:color w:val="FFFFFF" w:themeColor="background1"/>
                              </w:rPr>
                              <w:t>Required and Optional Data Fields</w:t>
                            </w:r>
                          </w:p>
                          <w:tbl>
                            <w:tblPr>
                              <w:tblStyle w:val="GridTableLight"/>
                              <w:tblW w:w="0" w:type="auto"/>
                              <w:tblLook w:val="04A0"/>
                            </w:tblPr>
                            <w:tblGrid>
                              <w:gridCol w:w="4293"/>
                              <w:gridCol w:w="4334"/>
                            </w:tblGrid>
                            <w:tr w14:paraId="46D331D0" w14:textId="77777777" w:rsidTr="00F02F57">
                              <w:tblPrEx>
                                <w:tblW w:w="0" w:type="auto"/>
                                <w:tblLook w:val="04A0"/>
                              </w:tblPrEx>
                              <w:tc>
                                <w:tcPr>
                                  <w:tcW w:w="4551" w:type="dxa"/>
                                  <w:tcBorders>
                                    <w:bottom w:val="single" w:sz="24" w:space="0" w:color="BFBFBF" w:themeColor="background1" w:themeShade="BF"/>
                                  </w:tcBorders>
                                </w:tcPr>
                                <w:p w:rsidR="00ED2C6E" w:rsidRPr="00656CB0" w:rsidP="00F02F57" w14:textId="77777777">
                                  <w:pPr>
                                    <w:rPr>
                                      <w:b/>
                                      <w:i/>
                                      <w:iCs/>
                                      <w:color w:val="FFFFFF" w:themeColor="background1"/>
                                    </w:rPr>
                                  </w:pPr>
                                  <w:r w:rsidRPr="00656CB0">
                                    <w:rPr>
                                      <w:b/>
                                      <w:i/>
                                      <w:iCs/>
                                      <w:color w:val="FFFFFF" w:themeColor="background1"/>
                                    </w:rPr>
                                    <w:t>Required</w:t>
                                  </w:r>
                                </w:p>
                              </w:tc>
                              <w:tc>
                                <w:tcPr>
                                  <w:tcW w:w="4553" w:type="dxa"/>
                                  <w:tcBorders>
                                    <w:bottom w:val="single" w:sz="24" w:space="0" w:color="BFBFBF" w:themeColor="background1" w:themeShade="BF"/>
                                  </w:tcBorders>
                                </w:tcPr>
                                <w:p w:rsidR="00ED2C6E" w:rsidRPr="00656CB0" w:rsidP="00F02F57" w14:textId="77777777">
                                  <w:pPr>
                                    <w:rPr>
                                      <w:b/>
                                      <w:i/>
                                      <w:iCs/>
                                      <w:color w:val="FFFFFF" w:themeColor="background1"/>
                                    </w:rPr>
                                  </w:pPr>
                                  <w:r w:rsidRPr="00656CB0">
                                    <w:rPr>
                                      <w:b/>
                                      <w:i/>
                                      <w:iCs/>
                                      <w:color w:val="FFFFFF" w:themeColor="background1"/>
                                    </w:rPr>
                                    <w:t>Optional</w:t>
                                  </w:r>
                                </w:p>
                              </w:tc>
                            </w:tr>
                            <w:tr w14:paraId="09B3B702" w14:textId="77777777" w:rsidTr="00F02F57">
                              <w:tblPrEx>
                                <w:tblW w:w="0" w:type="auto"/>
                                <w:tblLook w:val="04A0"/>
                              </w:tblPrEx>
                              <w:tc>
                                <w:tcPr>
                                  <w:tcW w:w="4551" w:type="dxa"/>
                                  <w:tcBorders>
                                    <w:top w:val="single" w:sz="24" w:space="0" w:color="BFBFBF" w:themeColor="background1" w:themeShade="BF"/>
                                    <w:bottom w:val="single" w:sz="4" w:space="0" w:color="BFBFBF" w:themeColor="background1" w:themeShade="BF"/>
                                  </w:tcBorders>
                                </w:tcPr>
                                <w:p w:rsidR="00ED2C6E" w:rsidP="00F02F57" w14:textId="77777777">
                                  <w:pPr>
                                    <w:rPr>
                                      <w:i/>
                                      <w:iCs/>
                                      <w:color w:val="FFFFFF" w:themeColor="background1"/>
                                    </w:rPr>
                                  </w:pPr>
                                  <w:r>
                                    <w:rPr>
                                      <w:i/>
                                      <w:iCs/>
                                      <w:color w:val="FFFFFF" w:themeColor="background1"/>
                                    </w:rPr>
                                    <w:t>HSTS ID</w:t>
                                  </w:r>
                                </w:p>
                              </w:tc>
                              <w:tc>
                                <w:tcPr>
                                  <w:tcW w:w="4553" w:type="dxa"/>
                                  <w:tcBorders>
                                    <w:top w:val="single" w:sz="24" w:space="0" w:color="BFBFBF" w:themeColor="background1" w:themeShade="BF"/>
                                  </w:tcBorders>
                                </w:tcPr>
                                <w:p w:rsidR="00ED2C6E" w:rsidP="00F02F57" w14:textId="77777777">
                                  <w:pPr>
                                    <w:rPr>
                                      <w:i/>
                                      <w:iCs/>
                                      <w:color w:val="FFFFFF" w:themeColor="background1"/>
                                    </w:rPr>
                                  </w:pPr>
                                  <w:r>
                                    <w:rPr>
                                      <w:i/>
                                      <w:iCs/>
                                      <w:color w:val="FFFFFF" w:themeColor="background1"/>
                                    </w:rPr>
                                    <w:t>Course Level</w:t>
                                  </w:r>
                                </w:p>
                              </w:tc>
                            </w:tr>
                            <w:tr w14:paraId="68D0BCFB" w14:textId="77777777" w:rsidTr="00F02F57">
                              <w:tblPrEx>
                                <w:tblW w:w="0" w:type="auto"/>
                                <w:tblLook w:val="04A0"/>
                              </w:tblPrEx>
                              <w:tc>
                                <w:tcPr>
                                  <w:tcW w:w="4551" w:type="dxa"/>
                                  <w:tcBorders>
                                    <w:top w:val="single" w:sz="4" w:space="0" w:color="BFBFBF" w:themeColor="background1" w:themeShade="BF"/>
                                  </w:tcBorders>
                                </w:tcPr>
                                <w:p w:rsidR="00ED2C6E" w:rsidRPr="00CE532C" w:rsidP="00F02F57" w14:textId="77777777">
                                  <w:pPr>
                                    <w:rPr>
                                      <w:i/>
                                      <w:iCs/>
                                      <w:color w:val="FFFFFF" w:themeColor="background1"/>
                                    </w:rPr>
                                  </w:pPr>
                                  <w:r>
                                    <w:rPr>
                                      <w:i/>
                                      <w:iCs/>
                                      <w:color w:val="FFFFFF" w:themeColor="background1"/>
                                    </w:rPr>
                                    <w:t>Course ID</w:t>
                                  </w:r>
                                </w:p>
                              </w:tc>
                              <w:tc>
                                <w:tcPr>
                                  <w:tcW w:w="4553" w:type="dxa"/>
                                  <w:tcBorders>
                                    <w:top w:val="single" w:sz="4" w:space="0" w:color="BFBFBF" w:themeColor="background1" w:themeShade="BF"/>
                                  </w:tcBorders>
                                </w:tcPr>
                                <w:p w:rsidR="00ED2C6E" w:rsidP="00F02F57" w14:textId="77777777">
                                  <w:pPr>
                                    <w:rPr>
                                      <w:i/>
                                      <w:iCs/>
                                      <w:color w:val="FFFFFF" w:themeColor="background1"/>
                                    </w:rPr>
                                  </w:pPr>
                                  <w:r>
                                    <w:rPr>
                                      <w:i/>
                                      <w:iCs/>
                                      <w:color w:val="FFFFFF" w:themeColor="background1"/>
                                    </w:rPr>
                                    <w:t>Special Education Course</w:t>
                                  </w:r>
                                </w:p>
                              </w:tc>
                            </w:tr>
                            <w:tr w14:paraId="73B516F6" w14:textId="77777777" w:rsidTr="00F02F57">
                              <w:tblPrEx>
                                <w:tblW w:w="0" w:type="auto"/>
                                <w:tblLook w:val="04A0"/>
                              </w:tblPrEx>
                              <w:tc>
                                <w:tcPr>
                                  <w:tcW w:w="4551" w:type="dxa"/>
                                </w:tcPr>
                                <w:p w:rsidR="00ED2C6E" w:rsidP="00F02F57" w14:textId="77777777">
                                  <w:pPr>
                                    <w:rPr>
                                      <w:i/>
                                      <w:iCs/>
                                      <w:color w:val="FFFFFF" w:themeColor="background1"/>
                                    </w:rPr>
                                  </w:pPr>
                                  <w:r>
                                    <w:rPr>
                                      <w:i/>
                                      <w:iCs/>
                                      <w:color w:val="FFFFFF" w:themeColor="background1"/>
                                    </w:rPr>
                                    <w:t>Course Title</w:t>
                                  </w:r>
                                </w:p>
                              </w:tc>
                              <w:tc>
                                <w:tcPr>
                                  <w:tcW w:w="4553" w:type="dxa"/>
                                </w:tcPr>
                                <w:p w:rsidR="00ED2C6E" w:rsidP="00F02F57" w14:textId="77777777">
                                  <w:pPr>
                                    <w:rPr>
                                      <w:i/>
                                      <w:iCs/>
                                      <w:color w:val="FFFFFF" w:themeColor="background1"/>
                                    </w:rPr>
                                  </w:pPr>
                                  <w:r>
                                    <w:rPr>
                                      <w:i/>
                                      <w:iCs/>
                                      <w:color w:val="FFFFFF" w:themeColor="background1"/>
                                    </w:rPr>
                                    <w:t>English Learner Course</w:t>
                                  </w:r>
                                </w:p>
                              </w:tc>
                            </w:tr>
                            <w:tr w14:paraId="12398521" w14:textId="77777777" w:rsidTr="00F02F57">
                              <w:tblPrEx>
                                <w:tblW w:w="0" w:type="auto"/>
                                <w:tblLook w:val="04A0"/>
                              </w:tblPrEx>
                              <w:tc>
                                <w:tcPr>
                                  <w:tcW w:w="4551" w:type="dxa"/>
                                </w:tcPr>
                                <w:p w:rsidR="00ED2C6E" w:rsidP="00F02F57" w14:textId="77777777">
                                  <w:pPr>
                                    <w:rPr>
                                      <w:i/>
                                      <w:iCs/>
                                      <w:color w:val="FFFFFF" w:themeColor="background1"/>
                                    </w:rPr>
                                  </w:pPr>
                                  <w:r>
                                    <w:rPr>
                                      <w:i/>
                                      <w:iCs/>
                                      <w:color w:val="FFFFFF" w:themeColor="background1"/>
                                    </w:rPr>
                                    <w:t>Grade Level</w:t>
                                  </w:r>
                                </w:p>
                              </w:tc>
                              <w:tc>
                                <w:tcPr>
                                  <w:tcW w:w="4553" w:type="dxa"/>
                                </w:tcPr>
                                <w:p w:rsidR="00ED2C6E" w:rsidP="00F02F57" w14:textId="77777777">
                                  <w:pPr>
                                    <w:rPr>
                                      <w:i/>
                                      <w:iCs/>
                                      <w:color w:val="FFFFFF" w:themeColor="background1"/>
                                    </w:rPr>
                                  </w:pPr>
                                  <w:r>
                                    <w:rPr>
                                      <w:i/>
                                      <w:iCs/>
                                      <w:color w:val="FFFFFF" w:themeColor="background1"/>
                                    </w:rPr>
                                    <w:t>Course Language</w:t>
                                  </w:r>
                                </w:p>
                              </w:tc>
                            </w:tr>
                            <w:tr w14:paraId="17B46206" w14:textId="77777777" w:rsidTr="00F02F57">
                              <w:tblPrEx>
                                <w:tblW w:w="0" w:type="auto"/>
                                <w:tblLook w:val="04A0"/>
                              </w:tblPrEx>
                              <w:tc>
                                <w:tcPr>
                                  <w:tcW w:w="4551" w:type="dxa"/>
                                </w:tcPr>
                                <w:p w:rsidR="00ED2C6E" w:rsidP="00F02F57" w14:textId="77777777">
                                  <w:pPr>
                                    <w:rPr>
                                      <w:i/>
                                      <w:iCs/>
                                      <w:color w:val="FFFFFF" w:themeColor="background1"/>
                                    </w:rPr>
                                  </w:pPr>
                                  <w:r>
                                    <w:rPr>
                                      <w:i/>
                                      <w:iCs/>
                                      <w:color w:val="FFFFFF" w:themeColor="background1"/>
                                    </w:rPr>
                                    <w:t>School Year</w:t>
                                  </w:r>
                                </w:p>
                              </w:tc>
                              <w:tc>
                                <w:tcPr>
                                  <w:tcW w:w="4553" w:type="dxa"/>
                                </w:tcPr>
                                <w:p w:rsidR="00ED2C6E" w:rsidP="00F02F57" w14:textId="77777777">
                                  <w:pPr>
                                    <w:rPr>
                                      <w:i/>
                                      <w:iCs/>
                                      <w:color w:val="FFFFFF" w:themeColor="background1"/>
                                    </w:rPr>
                                  </w:pPr>
                                  <w:r>
                                    <w:rPr>
                                      <w:i/>
                                      <w:iCs/>
                                      <w:color w:val="FFFFFF" w:themeColor="background1"/>
                                    </w:rPr>
                                    <w:t>Course Location</w:t>
                                  </w:r>
                                </w:p>
                              </w:tc>
                            </w:tr>
                            <w:tr w14:paraId="759FE86A" w14:textId="77777777" w:rsidTr="00F02F57">
                              <w:tblPrEx>
                                <w:tblW w:w="0" w:type="auto"/>
                                <w:tblLook w:val="04A0"/>
                              </w:tblPrEx>
                              <w:tc>
                                <w:tcPr>
                                  <w:tcW w:w="4551" w:type="dxa"/>
                                </w:tcPr>
                                <w:p w:rsidR="00ED2C6E" w:rsidP="00F02F57" w14:textId="77777777">
                                  <w:pPr>
                                    <w:rPr>
                                      <w:i/>
                                      <w:iCs/>
                                      <w:color w:val="FFFFFF" w:themeColor="background1"/>
                                    </w:rPr>
                                  </w:pPr>
                                  <w:r>
                                    <w:rPr>
                                      <w:i/>
                                      <w:iCs/>
                                      <w:color w:val="FFFFFF" w:themeColor="background1"/>
                                    </w:rPr>
                                    <w:t>Course Term</w:t>
                                  </w:r>
                                </w:p>
                              </w:tc>
                              <w:tc>
                                <w:tcPr>
                                  <w:tcW w:w="4553" w:type="dxa"/>
                                </w:tcPr>
                                <w:p w:rsidR="00ED2C6E" w:rsidP="00F02F57" w14:textId="77777777">
                                  <w:pPr>
                                    <w:rPr>
                                      <w:i/>
                                      <w:iCs/>
                                      <w:color w:val="FFFFFF" w:themeColor="background1"/>
                                    </w:rPr>
                                  </w:pPr>
                                  <w:r>
                                    <w:rPr>
                                      <w:i/>
                                      <w:iCs/>
                                      <w:color w:val="FFFFFF" w:themeColor="background1"/>
                                    </w:rPr>
                                    <w:t>Postsecondary Credit</w:t>
                                  </w:r>
                                </w:p>
                              </w:tc>
                            </w:tr>
                            <w:tr w14:paraId="7AE98547" w14:textId="77777777" w:rsidTr="00F02F57">
                              <w:tblPrEx>
                                <w:tblW w:w="0" w:type="auto"/>
                                <w:tblLook w:val="04A0"/>
                              </w:tblPrEx>
                              <w:tc>
                                <w:tcPr>
                                  <w:tcW w:w="4551" w:type="dxa"/>
                                </w:tcPr>
                                <w:p w:rsidR="00ED2C6E" w:rsidP="00F02F57" w14:textId="77777777">
                                  <w:pPr>
                                    <w:rPr>
                                      <w:i/>
                                      <w:iCs/>
                                      <w:color w:val="FFFFFF" w:themeColor="background1"/>
                                    </w:rPr>
                                  </w:pPr>
                                  <w:r>
                                    <w:rPr>
                                      <w:i/>
                                      <w:iCs/>
                                      <w:color w:val="FFFFFF" w:themeColor="background1"/>
                                    </w:rPr>
                                    <w:t>Credits Earned</w:t>
                                  </w:r>
                                </w:p>
                              </w:tc>
                              <w:tc>
                                <w:tcPr>
                                  <w:tcW w:w="4553" w:type="dxa"/>
                                </w:tcPr>
                                <w:p w:rsidR="00ED2C6E" w:rsidRPr="00F90E90" w:rsidP="00F02F57" w14:textId="77777777">
                                  <w:pPr>
                                    <w:rPr>
                                      <w:i/>
                                      <w:iCs/>
                                      <w:color w:val="FFFFFF" w:themeColor="background1"/>
                                    </w:rPr>
                                  </w:pPr>
                                  <w:r w:rsidRPr="00F90E90">
                                    <w:rPr>
                                      <w:i/>
                                      <w:iCs/>
                                      <w:color w:val="FFFFFF" w:themeColor="background1"/>
                                    </w:rPr>
                                    <w:t xml:space="preserve">Credit Recovery </w:t>
                                  </w:r>
                                </w:p>
                              </w:tc>
                            </w:tr>
                            <w:tr w14:paraId="1E89D68F" w14:textId="77777777" w:rsidTr="00F02F57">
                              <w:tblPrEx>
                                <w:tblW w:w="0" w:type="auto"/>
                                <w:tblLook w:val="04A0"/>
                              </w:tblPrEx>
                              <w:tc>
                                <w:tcPr>
                                  <w:tcW w:w="4551" w:type="dxa"/>
                                </w:tcPr>
                                <w:p w:rsidR="00ED2C6E" w:rsidP="00F02F57" w14:textId="77777777">
                                  <w:pPr>
                                    <w:rPr>
                                      <w:i/>
                                      <w:iCs/>
                                      <w:color w:val="FFFFFF" w:themeColor="background1"/>
                                    </w:rPr>
                                  </w:pPr>
                                  <w:r>
                                    <w:rPr>
                                      <w:i/>
                                      <w:iCs/>
                                      <w:color w:val="FFFFFF" w:themeColor="background1"/>
                                    </w:rPr>
                                    <w:t>Grade Earned</w:t>
                                  </w:r>
                                </w:p>
                              </w:tc>
                              <w:tc>
                                <w:tcPr>
                                  <w:tcW w:w="4553" w:type="dxa"/>
                                </w:tcPr>
                                <w:p w:rsidR="00ED2C6E" w:rsidP="00F02F57" w14:textId="77777777">
                                  <w:pPr>
                                    <w:rPr>
                                      <w:i/>
                                      <w:iCs/>
                                      <w:color w:val="FFFFFF" w:themeColor="background1"/>
                                    </w:rPr>
                                  </w:pPr>
                                </w:p>
                              </w:tc>
                            </w:tr>
                            <w:tr w14:paraId="228159ED" w14:textId="77777777" w:rsidTr="00F02F57">
                              <w:tblPrEx>
                                <w:tblW w:w="0" w:type="auto"/>
                                <w:tblLook w:val="04A0"/>
                              </w:tblPrEx>
                              <w:tc>
                                <w:tcPr>
                                  <w:tcW w:w="4551" w:type="dxa"/>
                                </w:tcPr>
                                <w:p w:rsidR="00ED2C6E" w:rsidP="00F02F57" w14:textId="77777777">
                                  <w:pPr>
                                    <w:rPr>
                                      <w:i/>
                                      <w:iCs/>
                                      <w:color w:val="FFFFFF" w:themeColor="background1"/>
                                    </w:rPr>
                                  </w:pPr>
                                  <w:r>
                                    <w:rPr>
                                      <w:i/>
                                      <w:iCs/>
                                      <w:color w:val="FFFFFF" w:themeColor="background1"/>
                                    </w:rPr>
                                    <w:t>Transfer Course</w:t>
                                  </w:r>
                                </w:p>
                              </w:tc>
                              <w:tc>
                                <w:tcPr>
                                  <w:tcW w:w="4553" w:type="dxa"/>
                                </w:tcPr>
                                <w:p w:rsidR="00ED2C6E" w:rsidP="00F02F57" w14:textId="77777777">
                                  <w:pPr>
                                    <w:rPr>
                                      <w:i/>
                                      <w:iCs/>
                                      <w:color w:val="FFFFFF" w:themeColor="background1"/>
                                    </w:rPr>
                                  </w:pPr>
                                </w:p>
                              </w:tc>
                            </w:tr>
                          </w:tbl>
                          <w:p w:rsidR="00ED2C6E" w:rsidRPr="007926E5" w:rsidP="00ED2C6E" w14:textId="77777777">
                            <w:pPr>
                              <w:rPr>
                                <w:i/>
                                <w:iCs/>
                                <w:color w:val="FFFFFF" w:themeColor="background1"/>
                              </w:rPr>
                            </w:pPr>
                          </w:p>
                        </w:txbxContent>
                      </wps:txbx>
                      <wps:bodyPr rot="0" vert="horz" wrap="square" lIns="182880" tIns="91440" rIns="182880" bIns="91440" anchor="ctr" anchorCtr="0" upright="1"/>
                    </wps:wsp>
                  </a:graphicData>
                </a:graphic>
                <wp14:sizeRelH relativeFrom="page">
                  <wp14:pctWidth>0</wp14:pctWidth>
                </wp14:sizeRelH>
                <wp14:sizeRelV relativeFrom="page">
                  <wp14:pctHeight>0</wp14:pctHeight>
                </wp14:sizeRelV>
              </wp:anchor>
            </w:drawing>
          </mc:Choice>
          <mc:Fallback>
            <w:pict>
              <v:rect id="Rectangle 24" o:spid="_x0000_s1029" style="width:465.9pt;height:252.5pt;margin-top:21.6pt;margin-left:58.35pt;mso-height-percent:0;mso-height-relative:page;mso-position-horizontal-relative:page;mso-width-percent:0;mso-width-relative:page;mso-wrap-distance-bottom:3.6pt;mso-wrap-distance-left:14.4pt;mso-wrap-distance-right:14.4pt;mso-wrap-distance-top:3.6pt;mso-wrap-style:square;position:absolute;visibility:visible;v-text-anchor:middle;z-index:-251646976" o:allowoverlap="f" fillcolor="#1f497d" strokecolor="#1f497d" strokeweight="6pt">
                <v:stroke linestyle="thinThin"/>
                <v:textbox inset="14.4pt,7.2pt,14.4pt,7.2pt">
                  <w:txbxContent>
                    <w:p w:rsidR="00ED2C6E" w:rsidP="00ED2C6E" w14:paraId="05A633D1" w14:textId="77777777">
                      <w:pPr>
                        <w:spacing w:after="120"/>
                        <w:jc w:val="center"/>
                        <w:rPr>
                          <w:i/>
                          <w:iCs/>
                          <w:color w:val="FFFFFF" w:themeColor="background1"/>
                        </w:rPr>
                      </w:pPr>
                      <w:r>
                        <w:rPr>
                          <w:i/>
                          <w:iCs/>
                          <w:color w:val="FFFFFF" w:themeColor="background1"/>
                        </w:rPr>
                        <w:t>Required and Optional Data Fields</w:t>
                      </w:r>
                    </w:p>
                    <w:tbl>
                      <w:tblPr>
                        <w:tblStyle w:val="GridTableLight"/>
                        <w:tblW w:w="0" w:type="auto"/>
                        <w:tblLook w:val="04A0"/>
                      </w:tblPr>
                      <w:tblGrid>
                        <w:gridCol w:w="4293"/>
                        <w:gridCol w:w="4334"/>
                      </w:tblGrid>
                      <w:tr w14:paraId="46D331D0" w14:textId="77777777" w:rsidTr="00F02F57">
                        <w:tblPrEx>
                          <w:tblW w:w="0" w:type="auto"/>
                          <w:tblLook w:val="04A0"/>
                        </w:tblPrEx>
                        <w:tc>
                          <w:tcPr>
                            <w:tcW w:w="4551" w:type="dxa"/>
                            <w:tcBorders>
                              <w:bottom w:val="single" w:sz="24" w:space="0" w:color="BFBFBF" w:themeColor="background1" w:themeShade="BF"/>
                            </w:tcBorders>
                          </w:tcPr>
                          <w:p w:rsidR="00ED2C6E" w:rsidRPr="00656CB0" w:rsidP="00F02F57" w14:paraId="541E93E5" w14:textId="77777777">
                            <w:pPr>
                              <w:rPr>
                                <w:b/>
                                <w:i/>
                                <w:iCs/>
                                <w:color w:val="FFFFFF" w:themeColor="background1"/>
                              </w:rPr>
                            </w:pPr>
                            <w:r w:rsidRPr="00656CB0">
                              <w:rPr>
                                <w:b/>
                                <w:i/>
                                <w:iCs/>
                                <w:color w:val="FFFFFF" w:themeColor="background1"/>
                              </w:rPr>
                              <w:t>Required</w:t>
                            </w:r>
                          </w:p>
                        </w:tc>
                        <w:tc>
                          <w:tcPr>
                            <w:tcW w:w="4553" w:type="dxa"/>
                            <w:tcBorders>
                              <w:bottom w:val="single" w:sz="24" w:space="0" w:color="BFBFBF" w:themeColor="background1" w:themeShade="BF"/>
                            </w:tcBorders>
                          </w:tcPr>
                          <w:p w:rsidR="00ED2C6E" w:rsidRPr="00656CB0" w:rsidP="00F02F57" w14:paraId="341C9029" w14:textId="77777777">
                            <w:pPr>
                              <w:rPr>
                                <w:b/>
                                <w:i/>
                                <w:iCs/>
                                <w:color w:val="FFFFFF" w:themeColor="background1"/>
                              </w:rPr>
                            </w:pPr>
                            <w:r w:rsidRPr="00656CB0">
                              <w:rPr>
                                <w:b/>
                                <w:i/>
                                <w:iCs/>
                                <w:color w:val="FFFFFF" w:themeColor="background1"/>
                              </w:rPr>
                              <w:t>Optional</w:t>
                            </w:r>
                          </w:p>
                        </w:tc>
                      </w:tr>
                      <w:tr w14:paraId="09B3B702" w14:textId="77777777" w:rsidTr="00F02F57">
                        <w:tblPrEx>
                          <w:tblW w:w="0" w:type="auto"/>
                          <w:tblLook w:val="04A0"/>
                        </w:tblPrEx>
                        <w:tc>
                          <w:tcPr>
                            <w:tcW w:w="4551" w:type="dxa"/>
                            <w:tcBorders>
                              <w:top w:val="single" w:sz="24" w:space="0" w:color="BFBFBF" w:themeColor="background1" w:themeShade="BF"/>
                              <w:bottom w:val="single" w:sz="4" w:space="0" w:color="BFBFBF" w:themeColor="background1" w:themeShade="BF"/>
                            </w:tcBorders>
                          </w:tcPr>
                          <w:p w:rsidR="00ED2C6E" w:rsidP="00F02F57" w14:paraId="2F2AC5E4" w14:textId="77777777">
                            <w:pPr>
                              <w:rPr>
                                <w:i/>
                                <w:iCs/>
                                <w:color w:val="FFFFFF" w:themeColor="background1"/>
                              </w:rPr>
                            </w:pPr>
                            <w:r>
                              <w:rPr>
                                <w:i/>
                                <w:iCs/>
                                <w:color w:val="FFFFFF" w:themeColor="background1"/>
                              </w:rPr>
                              <w:t>HSTS ID</w:t>
                            </w:r>
                          </w:p>
                        </w:tc>
                        <w:tc>
                          <w:tcPr>
                            <w:tcW w:w="4553" w:type="dxa"/>
                            <w:tcBorders>
                              <w:top w:val="single" w:sz="24" w:space="0" w:color="BFBFBF" w:themeColor="background1" w:themeShade="BF"/>
                            </w:tcBorders>
                          </w:tcPr>
                          <w:p w:rsidR="00ED2C6E" w:rsidP="00F02F57" w14:paraId="16F680B1" w14:textId="77777777">
                            <w:pPr>
                              <w:rPr>
                                <w:i/>
                                <w:iCs/>
                                <w:color w:val="FFFFFF" w:themeColor="background1"/>
                              </w:rPr>
                            </w:pPr>
                            <w:r>
                              <w:rPr>
                                <w:i/>
                                <w:iCs/>
                                <w:color w:val="FFFFFF" w:themeColor="background1"/>
                              </w:rPr>
                              <w:t>Course Level</w:t>
                            </w:r>
                          </w:p>
                        </w:tc>
                      </w:tr>
                      <w:tr w14:paraId="68D0BCFB" w14:textId="77777777" w:rsidTr="00F02F57">
                        <w:tblPrEx>
                          <w:tblW w:w="0" w:type="auto"/>
                          <w:tblLook w:val="04A0"/>
                        </w:tblPrEx>
                        <w:tc>
                          <w:tcPr>
                            <w:tcW w:w="4551" w:type="dxa"/>
                            <w:tcBorders>
                              <w:top w:val="single" w:sz="4" w:space="0" w:color="BFBFBF" w:themeColor="background1" w:themeShade="BF"/>
                            </w:tcBorders>
                          </w:tcPr>
                          <w:p w:rsidR="00ED2C6E" w:rsidRPr="00CE532C" w:rsidP="00F02F57" w14:paraId="4E807DC0" w14:textId="77777777">
                            <w:pPr>
                              <w:rPr>
                                <w:i/>
                                <w:iCs/>
                                <w:color w:val="FFFFFF" w:themeColor="background1"/>
                              </w:rPr>
                            </w:pPr>
                            <w:r>
                              <w:rPr>
                                <w:i/>
                                <w:iCs/>
                                <w:color w:val="FFFFFF" w:themeColor="background1"/>
                              </w:rPr>
                              <w:t>Course ID</w:t>
                            </w:r>
                          </w:p>
                        </w:tc>
                        <w:tc>
                          <w:tcPr>
                            <w:tcW w:w="4553" w:type="dxa"/>
                            <w:tcBorders>
                              <w:top w:val="single" w:sz="4" w:space="0" w:color="BFBFBF" w:themeColor="background1" w:themeShade="BF"/>
                            </w:tcBorders>
                          </w:tcPr>
                          <w:p w:rsidR="00ED2C6E" w:rsidP="00F02F57" w14:paraId="3265072B" w14:textId="77777777">
                            <w:pPr>
                              <w:rPr>
                                <w:i/>
                                <w:iCs/>
                                <w:color w:val="FFFFFF" w:themeColor="background1"/>
                              </w:rPr>
                            </w:pPr>
                            <w:r>
                              <w:rPr>
                                <w:i/>
                                <w:iCs/>
                                <w:color w:val="FFFFFF" w:themeColor="background1"/>
                              </w:rPr>
                              <w:t>Special Education Course</w:t>
                            </w:r>
                          </w:p>
                        </w:tc>
                      </w:tr>
                      <w:tr w14:paraId="73B516F6" w14:textId="77777777" w:rsidTr="00F02F57">
                        <w:tblPrEx>
                          <w:tblW w:w="0" w:type="auto"/>
                          <w:tblLook w:val="04A0"/>
                        </w:tblPrEx>
                        <w:tc>
                          <w:tcPr>
                            <w:tcW w:w="4551" w:type="dxa"/>
                          </w:tcPr>
                          <w:p w:rsidR="00ED2C6E" w:rsidP="00F02F57" w14:paraId="2AEEEA83" w14:textId="77777777">
                            <w:pPr>
                              <w:rPr>
                                <w:i/>
                                <w:iCs/>
                                <w:color w:val="FFFFFF" w:themeColor="background1"/>
                              </w:rPr>
                            </w:pPr>
                            <w:r>
                              <w:rPr>
                                <w:i/>
                                <w:iCs/>
                                <w:color w:val="FFFFFF" w:themeColor="background1"/>
                              </w:rPr>
                              <w:t>Course Title</w:t>
                            </w:r>
                          </w:p>
                        </w:tc>
                        <w:tc>
                          <w:tcPr>
                            <w:tcW w:w="4553" w:type="dxa"/>
                          </w:tcPr>
                          <w:p w:rsidR="00ED2C6E" w:rsidP="00F02F57" w14:paraId="2AA76AB3" w14:textId="77777777">
                            <w:pPr>
                              <w:rPr>
                                <w:i/>
                                <w:iCs/>
                                <w:color w:val="FFFFFF" w:themeColor="background1"/>
                              </w:rPr>
                            </w:pPr>
                            <w:r>
                              <w:rPr>
                                <w:i/>
                                <w:iCs/>
                                <w:color w:val="FFFFFF" w:themeColor="background1"/>
                              </w:rPr>
                              <w:t>English Learner Course</w:t>
                            </w:r>
                          </w:p>
                        </w:tc>
                      </w:tr>
                      <w:tr w14:paraId="12398521" w14:textId="77777777" w:rsidTr="00F02F57">
                        <w:tblPrEx>
                          <w:tblW w:w="0" w:type="auto"/>
                          <w:tblLook w:val="04A0"/>
                        </w:tblPrEx>
                        <w:tc>
                          <w:tcPr>
                            <w:tcW w:w="4551" w:type="dxa"/>
                          </w:tcPr>
                          <w:p w:rsidR="00ED2C6E" w:rsidP="00F02F57" w14:paraId="053ED594" w14:textId="77777777">
                            <w:pPr>
                              <w:rPr>
                                <w:i/>
                                <w:iCs/>
                                <w:color w:val="FFFFFF" w:themeColor="background1"/>
                              </w:rPr>
                            </w:pPr>
                            <w:r>
                              <w:rPr>
                                <w:i/>
                                <w:iCs/>
                                <w:color w:val="FFFFFF" w:themeColor="background1"/>
                              </w:rPr>
                              <w:t>Grade Level</w:t>
                            </w:r>
                          </w:p>
                        </w:tc>
                        <w:tc>
                          <w:tcPr>
                            <w:tcW w:w="4553" w:type="dxa"/>
                          </w:tcPr>
                          <w:p w:rsidR="00ED2C6E" w:rsidP="00F02F57" w14:paraId="56944C21" w14:textId="77777777">
                            <w:pPr>
                              <w:rPr>
                                <w:i/>
                                <w:iCs/>
                                <w:color w:val="FFFFFF" w:themeColor="background1"/>
                              </w:rPr>
                            </w:pPr>
                            <w:r>
                              <w:rPr>
                                <w:i/>
                                <w:iCs/>
                                <w:color w:val="FFFFFF" w:themeColor="background1"/>
                              </w:rPr>
                              <w:t>Course Language</w:t>
                            </w:r>
                          </w:p>
                        </w:tc>
                      </w:tr>
                      <w:tr w14:paraId="17B46206" w14:textId="77777777" w:rsidTr="00F02F57">
                        <w:tblPrEx>
                          <w:tblW w:w="0" w:type="auto"/>
                          <w:tblLook w:val="04A0"/>
                        </w:tblPrEx>
                        <w:tc>
                          <w:tcPr>
                            <w:tcW w:w="4551" w:type="dxa"/>
                          </w:tcPr>
                          <w:p w:rsidR="00ED2C6E" w:rsidP="00F02F57" w14:paraId="43B4EF1F" w14:textId="77777777">
                            <w:pPr>
                              <w:rPr>
                                <w:i/>
                                <w:iCs/>
                                <w:color w:val="FFFFFF" w:themeColor="background1"/>
                              </w:rPr>
                            </w:pPr>
                            <w:r>
                              <w:rPr>
                                <w:i/>
                                <w:iCs/>
                                <w:color w:val="FFFFFF" w:themeColor="background1"/>
                              </w:rPr>
                              <w:t>School Year</w:t>
                            </w:r>
                          </w:p>
                        </w:tc>
                        <w:tc>
                          <w:tcPr>
                            <w:tcW w:w="4553" w:type="dxa"/>
                          </w:tcPr>
                          <w:p w:rsidR="00ED2C6E" w:rsidP="00F02F57" w14:paraId="0F465194" w14:textId="77777777">
                            <w:pPr>
                              <w:rPr>
                                <w:i/>
                                <w:iCs/>
                                <w:color w:val="FFFFFF" w:themeColor="background1"/>
                              </w:rPr>
                            </w:pPr>
                            <w:r>
                              <w:rPr>
                                <w:i/>
                                <w:iCs/>
                                <w:color w:val="FFFFFF" w:themeColor="background1"/>
                              </w:rPr>
                              <w:t>Course Location</w:t>
                            </w:r>
                          </w:p>
                        </w:tc>
                      </w:tr>
                      <w:tr w14:paraId="759FE86A" w14:textId="77777777" w:rsidTr="00F02F57">
                        <w:tblPrEx>
                          <w:tblW w:w="0" w:type="auto"/>
                          <w:tblLook w:val="04A0"/>
                        </w:tblPrEx>
                        <w:tc>
                          <w:tcPr>
                            <w:tcW w:w="4551" w:type="dxa"/>
                          </w:tcPr>
                          <w:p w:rsidR="00ED2C6E" w:rsidP="00F02F57" w14:paraId="7E21500D" w14:textId="77777777">
                            <w:pPr>
                              <w:rPr>
                                <w:i/>
                                <w:iCs/>
                                <w:color w:val="FFFFFF" w:themeColor="background1"/>
                              </w:rPr>
                            </w:pPr>
                            <w:r>
                              <w:rPr>
                                <w:i/>
                                <w:iCs/>
                                <w:color w:val="FFFFFF" w:themeColor="background1"/>
                              </w:rPr>
                              <w:t>Course Term</w:t>
                            </w:r>
                          </w:p>
                        </w:tc>
                        <w:tc>
                          <w:tcPr>
                            <w:tcW w:w="4553" w:type="dxa"/>
                          </w:tcPr>
                          <w:p w:rsidR="00ED2C6E" w:rsidP="00F02F57" w14:paraId="5F08F4B0" w14:textId="77777777">
                            <w:pPr>
                              <w:rPr>
                                <w:i/>
                                <w:iCs/>
                                <w:color w:val="FFFFFF" w:themeColor="background1"/>
                              </w:rPr>
                            </w:pPr>
                            <w:r>
                              <w:rPr>
                                <w:i/>
                                <w:iCs/>
                                <w:color w:val="FFFFFF" w:themeColor="background1"/>
                              </w:rPr>
                              <w:t>Postsecondary Credit</w:t>
                            </w:r>
                          </w:p>
                        </w:tc>
                      </w:tr>
                      <w:tr w14:paraId="7AE98547" w14:textId="77777777" w:rsidTr="00F02F57">
                        <w:tblPrEx>
                          <w:tblW w:w="0" w:type="auto"/>
                          <w:tblLook w:val="04A0"/>
                        </w:tblPrEx>
                        <w:tc>
                          <w:tcPr>
                            <w:tcW w:w="4551" w:type="dxa"/>
                          </w:tcPr>
                          <w:p w:rsidR="00ED2C6E" w:rsidP="00F02F57" w14:paraId="12A41A9B" w14:textId="77777777">
                            <w:pPr>
                              <w:rPr>
                                <w:i/>
                                <w:iCs/>
                                <w:color w:val="FFFFFF" w:themeColor="background1"/>
                              </w:rPr>
                            </w:pPr>
                            <w:r>
                              <w:rPr>
                                <w:i/>
                                <w:iCs/>
                                <w:color w:val="FFFFFF" w:themeColor="background1"/>
                              </w:rPr>
                              <w:t>Credits Earned</w:t>
                            </w:r>
                          </w:p>
                        </w:tc>
                        <w:tc>
                          <w:tcPr>
                            <w:tcW w:w="4553" w:type="dxa"/>
                          </w:tcPr>
                          <w:p w:rsidR="00ED2C6E" w:rsidRPr="00F90E90" w:rsidP="00F02F57" w14:paraId="3C9D5598" w14:textId="77777777">
                            <w:pPr>
                              <w:rPr>
                                <w:i/>
                                <w:iCs/>
                                <w:color w:val="FFFFFF" w:themeColor="background1"/>
                              </w:rPr>
                            </w:pPr>
                            <w:r w:rsidRPr="00F90E90">
                              <w:rPr>
                                <w:i/>
                                <w:iCs/>
                                <w:color w:val="FFFFFF" w:themeColor="background1"/>
                              </w:rPr>
                              <w:t xml:space="preserve">Credit Recovery </w:t>
                            </w:r>
                          </w:p>
                        </w:tc>
                      </w:tr>
                      <w:tr w14:paraId="1E89D68F" w14:textId="77777777" w:rsidTr="00F02F57">
                        <w:tblPrEx>
                          <w:tblW w:w="0" w:type="auto"/>
                          <w:tblLook w:val="04A0"/>
                        </w:tblPrEx>
                        <w:tc>
                          <w:tcPr>
                            <w:tcW w:w="4551" w:type="dxa"/>
                          </w:tcPr>
                          <w:p w:rsidR="00ED2C6E" w:rsidP="00F02F57" w14:paraId="6BAAE58F" w14:textId="77777777">
                            <w:pPr>
                              <w:rPr>
                                <w:i/>
                                <w:iCs/>
                                <w:color w:val="FFFFFF" w:themeColor="background1"/>
                              </w:rPr>
                            </w:pPr>
                            <w:r>
                              <w:rPr>
                                <w:i/>
                                <w:iCs/>
                                <w:color w:val="FFFFFF" w:themeColor="background1"/>
                              </w:rPr>
                              <w:t>Grade Earned</w:t>
                            </w:r>
                          </w:p>
                        </w:tc>
                        <w:tc>
                          <w:tcPr>
                            <w:tcW w:w="4553" w:type="dxa"/>
                          </w:tcPr>
                          <w:p w:rsidR="00ED2C6E" w:rsidP="00F02F57" w14:paraId="16358707" w14:textId="77777777">
                            <w:pPr>
                              <w:rPr>
                                <w:i/>
                                <w:iCs/>
                                <w:color w:val="FFFFFF" w:themeColor="background1"/>
                              </w:rPr>
                            </w:pPr>
                          </w:p>
                        </w:tc>
                      </w:tr>
                      <w:tr w14:paraId="228159ED" w14:textId="77777777" w:rsidTr="00F02F57">
                        <w:tblPrEx>
                          <w:tblW w:w="0" w:type="auto"/>
                          <w:tblLook w:val="04A0"/>
                        </w:tblPrEx>
                        <w:tc>
                          <w:tcPr>
                            <w:tcW w:w="4551" w:type="dxa"/>
                          </w:tcPr>
                          <w:p w:rsidR="00ED2C6E" w:rsidP="00F02F57" w14:paraId="28F8FC93" w14:textId="77777777">
                            <w:pPr>
                              <w:rPr>
                                <w:i/>
                                <w:iCs/>
                                <w:color w:val="FFFFFF" w:themeColor="background1"/>
                              </w:rPr>
                            </w:pPr>
                            <w:r>
                              <w:rPr>
                                <w:i/>
                                <w:iCs/>
                                <w:color w:val="FFFFFF" w:themeColor="background1"/>
                              </w:rPr>
                              <w:t>Transfer Course</w:t>
                            </w:r>
                          </w:p>
                        </w:tc>
                        <w:tc>
                          <w:tcPr>
                            <w:tcW w:w="4553" w:type="dxa"/>
                          </w:tcPr>
                          <w:p w:rsidR="00ED2C6E" w:rsidP="00F02F57" w14:paraId="72FE57F5" w14:textId="77777777">
                            <w:pPr>
                              <w:rPr>
                                <w:i/>
                                <w:iCs/>
                                <w:color w:val="FFFFFF" w:themeColor="background1"/>
                              </w:rPr>
                            </w:pPr>
                          </w:p>
                        </w:tc>
                      </w:tr>
                    </w:tbl>
                    <w:p w:rsidR="00ED2C6E" w:rsidRPr="007926E5" w:rsidP="00ED2C6E" w14:paraId="57639FC1" w14:textId="77777777">
                      <w:pPr>
                        <w:rPr>
                          <w:i/>
                          <w:iCs/>
                          <w:color w:val="FFFFFF" w:themeColor="background1"/>
                        </w:rPr>
                      </w:pPr>
                    </w:p>
                  </w:txbxContent>
                </v:textbox>
                <w10:wrap type="square"/>
              </v:rect>
            </w:pict>
          </mc:Fallback>
        </mc:AlternateContent>
      </w:r>
      <w:r w:rsidRPr="00005545">
        <w:rPr>
          <w:sz w:val="20"/>
          <w:szCs w:val="20"/>
        </w:rPr>
        <w:t xml:space="preserve">Figure 4. Required and Optional data fields </w:t>
      </w:r>
    </w:p>
    <w:p w:rsidR="00ED2C6E" w:rsidP="00ED2C6E" w14:paraId="61A746AB" w14:textId="77777777"/>
    <w:p w:rsidR="00ED2C6E" w:rsidP="00ED2C6E" w14:paraId="694F0C00" w14:textId="77777777"/>
    <w:p w:rsidR="00ED2C6E" w:rsidP="00ED2C6E" w14:paraId="188C3BD6" w14:textId="77777777"/>
    <w:p w:rsidR="00ED2C6E" w:rsidP="00ED2C6E" w14:paraId="56E0406E" w14:textId="77777777"/>
    <w:p w:rsidR="00ED2C6E" w:rsidP="00ED2C6E" w14:paraId="7414A4EF" w14:textId="77777777">
      <w:bookmarkStart w:id="166" w:name="_Toc12283981"/>
      <w:r>
        <w:br w:type="page"/>
      </w:r>
      <w:bookmarkEnd w:id="166"/>
    </w:p>
    <w:p w:rsidR="00ED2C6E" w:rsidRPr="009E7C1D" w:rsidP="00ED2C6E" w14:paraId="57085105" w14:textId="77777777">
      <w:pPr>
        <w:rPr>
          <w:sz w:val="27"/>
          <w:szCs w:val="27"/>
        </w:rPr>
      </w:pPr>
      <w:r w:rsidRPr="009E7C1D">
        <w:rPr>
          <w:sz w:val="27"/>
          <w:szCs w:val="27"/>
        </w:rPr>
        <w:t>The required data fields are as follows:</w:t>
      </w:r>
      <w:r>
        <w:rPr>
          <w:sz w:val="27"/>
          <w:szCs w:val="27"/>
        </w:rPr>
        <w:t xml:space="preserve"> </w:t>
      </w:r>
    </w:p>
    <w:p w:rsidR="00ED2C6E" w:rsidRPr="009E7C1D" w:rsidP="00ED2C6E" w14:paraId="751911BE" w14:textId="77777777">
      <w:pPr>
        <w:pStyle w:val="ListParagraph"/>
        <w:numPr>
          <w:ilvl w:val="0"/>
          <w:numId w:val="59"/>
        </w:numPr>
        <w:rPr>
          <w:sz w:val="27"/>
          <w:szCs w:val="27"/>
        </w:rPr>
      </w:pPr>
      <w:r w:rsidRPr="009E7C1D">
        <w:rPr>
          <w:b/>
          <w:sz w:val="27"/>
          <w:szCs w:val="27"/>
        </w:rPr>
        <w:t>HSTS ID</w:t>
      </w:r>
      <w:r>
        <w:rPr>
          <w:b/>
          <w:sz w:val="27"/>
          <w:szCs w:val="27"/>
        </w:rPr>
        <w:t xml:space="preserve"> </w:t>
      </w:r>
      <w:r w:rsidRPr="009E7C1D">
        <w:rPr>
          <w:sz w:val="27"/>
          <w:szCs w:val="27"/>
        </w:rPr>
        <w:t xml:space="preserve">– The </w:t>
      </w:r>
      <w:r>
        <w:rPr>
          <w:sz w:val="27"/>
          <w:szCs w:val="27"/>
        </w:rPr>
        <w:t>HSTS ID is an</w:t>
      </w:r>
      <w:r w:rsidRPr="009E7C1D">
        <w:rPr>
          <w:sz w:val="27"/>
          <w:szCs w:val="27"/>
        </w:rPr>
        <w:t xml:space="preserve"> identifier found on the sampled student list.</w:t>
      </w:r>
      <w:r>
        <w:rPr>
          <w:sz w:val="27"/>
          <w:szCs w:val="27"/>
        </w:rPr>
        <w:t xml:space="preserve"> </w:t>
      </w:r>
      <w:r w:rsidRPr="009E7C1D">
        <w:rPr>
          <w:b/>
          <w:sz w:val="27"/>
          <w:szCs w:val="27"/>
        </w:rPr>
        <w:t xml:space="preserve">It is very important that </w:t>
      </w:r>
      <w:r>
        <w:rPr>
          <w:b/>
          <w:sz w:val="27"/>
          <w:szCs w:val="27"/>
        </w:rPr>
        <w:t>this</w:t>
      </w:r>
      <w:r w:rsidRPr="009E7C1D">
        <w:rPr>
          <w:b/>
          <w:sz w:val="27"/>
          <w:szCs w:val="27"/>
        </w:rPr>
        <w:t xml:space="preserve"> number be on the submitted electronic student transcript file.</w:t>
      </w:r>
      <w:r>
        <w:rPr>
          <w:sz w:val="27"/>
          <w:szCs w:val="27"/>
        </w:rPr>
        <w:t xml:space="preserve"> </w:t>
      </w:r>
      <w:r w:rsidRPr="009E7C1D">
        <w:rPr>
          <w:sz w:val="27"/>
          <w:szCs w:val="27"/>
        </w:rPr>
        <w:t>This number allows the student’s transcript to be linked with their NAEP assessment data without the need for any additional student personal information.</w:t>
      </w:r>
    </w:p>
    <w:p w:rsidR="00ED2C6E" w:rsidRPr="009E7C1D" w:rsidP="00ED2C6E" w14:paraId="5DCA9990" w14:textId="77777777">
      <w:pPr>
        <w:pStyle w:val="ListParagraph"/>
        <w:numPr>
          <w:ilvl w:val="0"/>
          <w:numId w:val="59"/>
        </w:numPr>
        <w:rPr>
          <w:sz w:val="27"/>
          <w:szCs w:val="27"/>
        </w:rPr>
      </w:pPr>
      <w:r w:rsidRPr="009E7C1D">
        <w:rPr>
          <w:b/>
          <w:sz w:val="27"/>
          <w:szCs w:val="27"/>
        </w:rPr>
        <w:t>Course ID</w:t>
      </w:r>
      <w:r w:rsidRPr="009E7C1D">
        <w:rPr>
          <w:sz w:val="27"/>
          <w:szCs w:val="27"/>
        </w:rPr>
        <w:t xml:space="preserve"> – The course ID number of the course taken.</w:t>
      </w:r>
      <w:r>
        <w:rPr>
          <w:sz w:val="27"/>
          <w:szCs w:val="27"/>
        </w:rPr>
        <w:t xml:space="preserve"> </w:t>
      </w:r>
      <w:r w:rsidRPr="00D57995">
        <w:rPr>
          <w:b/>
          <w:sz w:val="27"/>
          <w:szCs w:val="27"/>
        </w:rPr>
        <w:t>It should be the same course ID number as listed in the course catalog</w:t>
      </w:r>
      <w:r w:rsidRPr="009E7C1D">
        <w:rPr>
          <w:sz w:val="27"/>
          <w:szCs w:val="27"/>
        </w:rPr>
        <w:t>.</w:t>
      </w:r>
      <w:r>
        <w:rPr>
          <w:sz w:val="27"/>
          <w:szCs w:val="27"/>
        </w:rPr>
        <w:t xml:space="preserve"> </w:t>
      </w:r>
      <w:r w:rsidRPr="009E7C1D">
        <w:rPr>
          <w:sz w:val="27"/>
          <w:szCs w:val="27"/>
        </w:rPr>
        <w:t>If the state, district, or school does not have a course ID numbering system, then the field is left blank.</w:t>
      </w:r>
    </w:p>
    <w:p w:rsidR="00ED2C6E" w:rsidRPr="009E7C1D" w:rsidP="00ED2C6E" w14:paraId="407206C0" w14:textId="77777777">
      <w:pPr>
        <w:pStyle w:val="ListParagraph"/>
        <w:numPr>
          <w:ilvl w:val="0"/>
          <w:numId w:val="59"/>
        </w:numPr>
        <w:rPr>
          <w:sz w:val="27"/>
          <w:szCs w:val="27"/>
        </w:rPr>
      </w:pPr>
      <w:r w:rsidRPr="009E7C1D">
        <w:rPr>
          <w:b/>
          <w:sz w:val="27"/>
          <w:szCs w:val="27"/>
        </w:rPr>
        <w:t>Course Title</w:t>
      </w:r>
      <w:r w:rsidRPr="009E7C1D">
        <w:rPr>
          <w:sz w:val="27"/>
          <w:szCs w:val="27"/>
        </w:rPr>
        <w:t xml:space="preserve"> – The name of the course taken.</w:t>
      </w:r>
    </w:p>
    <w:p w:rsidR="00ED2C6E" w:rsidRPr="009E7C1D" w:rsidP="00ED2C6E" w14:paraId="7179BAA1" w14:textId="77777777">
      <w:pPr>
        <w:pStyle w:val="ListParagraph"/>
        <w:numPr>
          <w:ilvl w:val="0"/>
          <w:numId w:val="59"/>
        </w:numPr>
        <w:rPr>
          <w:sz w:val="27"/>
          <w:szCs w:val="27"/>
        </w:rPr>
      </w:pPr>
      <w:r w:rsidRPr="009E7C1D">
        <w:rPr>
          <w:b/>
          <w:sz w:val="27"/>
          <w:szCs w:val="27"/>
        </w:rPr>
        <w:t>Grade Level</w:t>
      </w:r>
      <w:r w:rsidRPr="009E7C1D">
        <w:rPr>
          <w:sz w:val="27"/>
          <w:szCs w:val="27"/>
        </w:rPr>
        <w:t xml:space="preserve"> – The grade level in which the student </w:t>
      </w:r>
      <w:r w:rsidRPr="009E7C1D">
        <w:rPr>
          <w:noProof/>
          <w:sz w:val="27"/>
          <w:szCs w:val="27"/>
        </w:rPr>
        <w:t>was enrolled</w:t>
      </w:r>
      <w:r w:rsidRPr="009E7C1D">
        <w:rPr>
          <w:sz w:val="27"/>
          <w:szCs w:val="27"/>
        </w:rPr>
        <w:t xml:space="preserve"> when the course was taken (e.g., </w:t>
      </w:r>
      <w:r>
        <w:rPr>
          <w:sz w:val="27"/>
          <w:szCs w:val="27"/>
        </w:rPr>
        <w:t>ninth</w:t>
      </w:r>
      <w:r w:rsidRPr="009E7C1D">
        <w:rPr>
          <w:sz w:val="27"/>
          <w:szCs w:val="27"/>
        </w:rPr>
        <w:t xml:space="preserve">, </w:t>
      </w:r>
      <w:r w:rsidRPr="00555721">
        <w:rPr>
          <w:sz w:val="27"/>
          <w:szCs w:val="27"/>
        </w:rPr>
        <w:t>tenth</w:t>
      </w:r>
      <w:r w:rsidRPr="009E7C1D">
        <w:rPr>
          <w:sz w:val="27"/>
          <w:szCs w:val="27"/>
        </w:rPr>
        <w:t xml:space="preserve">, </w:t>
      </w:r>
      <w:r>
        <w:rPr>
          <w:sz w:val="27"/>
          <w:szCs w:val="27"/>
        </w:rPr>
        <w:t>eleven</w:t>
      </w:r>
      <w:r w:rsidRPr="00555721">
        <w:rPr>
          <w:sz w:val="27"/>
          <w:szCs w:val="27"/>
        </w:rPr>
        <w:t>th</w:t>
      </w:r>
      <w:r w:rsidRPr="009E7C1D">
        <w:rPr>
          <w:sz w:val="27"/>
          <w:szCs w:val="27"/>
        </w:rPr>
        <w:t xml:space="preserve">, and </w:t>
      </w:r>
      <w:r>
        <w:rPr>
          <w:sz w:val="27"/>
          <w:szCs w:val="27"/>
        </w:rPr>
        <w:t>twelf</w:t>
      </w:r>
      <w:r w:rsidRPr="00555721">
        <w:rPr>
          <w:sz w:val="27"/>
          <w:szCs w:val="27"/>
        </w:rPr>
        <w:t>th</w:t>
      </w:r>
      <w:r w:rsidRPr="009E7C1D">
        <w:rPr>
          <w:sz w:val="27"/>
          <w:szCs w:val="27"/>
        </w:rPr>
        <w:t>).</w:t>
      </w:r>
    </w:p>
    <w:p w:rsidR="00ED2C6E" w:rsidRPr="009E7C1D" w:rsidP="00ED2C6E" w14:paraId="65F9AC3F" w14:textId="77777777">
      <w:pPr>
        <w:pStyle w:val="ListParagraph"/>
        <w:numPr>
          <w:ilvl w:val="0"/>
          <w:numId w:val="59"/>
        </w:numPr>
        <w:rPr>
          <w:sz w:val="27"/>
          <w:szCs w:val="27"/>
        </w:rPr>
      </w:pPr>
      <w:r w:rsidRPr="009E7C1D">
        <w:rPr>
          <w:b/>
          <w:sz w:val="27"/>
          <w:szCs w:val="27"/>
        </w:rPr>
        <w:t>School Year</w:t>
      </w:r>
      <w:r w:rsidRPr="009E7C1D">
        <w:rPr>
          <w:sz w:val="27"/>
          <w:szCs w:val="27"/>
        </w:rPr>
        <w:t xml:space="preserve"> – The school year when the course </w:t>
      </w:r>
      <w:r w:rsidRPr="009E7C1D">
        <w:rPr>
          <w:noProof/>
          <w:sz w:val="27"/>
          <w:szCs w:val="27"/>
        </w:rPr>
        <w:t>was taken</w:t>
      </w:r>
      <w:r w:rsidRPr="009E7C1D">
        <w:rPr>
          <w:sz w:val="27"/>
          <w:szCs w:val="27"/>
        </w:rPr>
        <w:t>.</w:t>
      </w:r>
    </w:p>
    <w:p w:rsidR="00ED2C6E" w:rsidRPr="009E7C1D" w:rsidP="00ED2C6E" w14:paraId="3651CD2C" w14:textId="77777777">
      <w:pPr>
        <w:pStyle w:val="ListParagraph"/>
        <w:numPr>
          <w:ilvl w:val="0"/>
          <w:numId w:val="59"/>
        </w:numPr>
        <w:rPr>
          <w:sz w:val="27"/>
          <w:szCs w:val="27"/>
        </w:rPr>
      </w:pPr>
      <w:r w:rsidRPr="009E7C1D">
        <w:rPr>
          <w:b/>
          <w:sz w:val="27"/>
          <w:szCs w:val="27"/>
        </w:rPr>
        <w:t>Course Term</w:t>
      </w:r>
      <w:r w:rsidRPr="009E7C1D">
        <w:rPr>
          <w:sz w:val="27"/>
          <w:szCs w:val="27"/>
        </w:rPr>
        <w:t xml:space="preserve"> – The length of time the course </w:t>
      </w:r>
      <w:r w:rsidRPr="009E7C1D">
        <w:rPr>
          <w:noProof/>
          <w:sz w:val="27"/>
          <w:szCs w:val="27"/>
        </w:rPr>
        <w:t>was taken</w:t>
      </w:r>
      <w:r w:rsidRPr="009E7C1D">
        <w:rPr>
          <w:sz w:val="27"/>
          <w:szCs w:val="27"/>
        </w:rPr>
        <w:t>, relative to the school year.</w:t>
      </w:r>
      <w:r>
        <w:rPr>
          <w:sz w:val="27"/>
          <w:szCs w:val="27"/>
        </w:rPr>
        <w:t xml:space="preserve"> </w:t>
      </w:r>
      <w:r w:rsidRPr="009E7C1D">
        <w:rPr>
          <w:sz w:val="27"/>
          <w:szCs w:val="27"/>
        </w:rPr>
        <w:t>The values for this field can be either general (Year, Trimester, etc.) or specific (Semester 1, Quarter 4, Summer session, etc.).</w:t>
      </w:r>
      <w:r>
        <w:rPr>
          <w:sz w:val="27"/>
          <w:szCs w:val="27"/>
        </w:rPr>
        <w:t xml:space="preserve"> </w:t>
      </w:r>
      <w:r w:rsidRPr="009E7C1D">
        <w:rPr>
          <w:sz w:val="27"/>
          <w:szCs w:val="27"/>
        </w:rPr>
        <w:t xml:space="preserve">Please provide a key if </w:t>
      </w:r>
      <w:r>
        <w:rPr>
          <w:sz w:val="27"/>
          <w:szCs w:val="27"/>
        </w:rPr>
        <w:t>abbreviations are used</w:t>
      </w:r>
      <w:r w:rsidRPr="009E7C1D">
        <w:rPr>
          <w:sz w:val="27"/>
          <w:szCs w:val="27"/>
        </w:rPr>
        <w:t>.</w:t>
      </w:r>
      <w:r>
        <w:rPr>
          <w:sz w:val="27"/>
          <w:szCs w:val="27"/>
        </w:rPr>
        <w:t xml:space="preserve"> </w:t>
      </w:r>
    </w:p>
    <w:p w:rsidR="00ED2C6E" w:rsidRPr="009E7C1D" w:rsidP="00ED2C6E" w14:paraId="7B38D41E" w14:textId="77777777">
      <w:pPr>
        <w:pStyle w:val="ListParagraph"/>
        <w:numPr>
          <w:ilvl w:val="0"/>
          <w:numId w:val="59"/>
        </w:numPr>
        <w:rPr>
          <w:sz w:val="27"/>
          <w:szCs w:val="27"/>
        </w:rPr>
      </w:pPr>
      <w:r w:rsidRPr="009E7C1D">
        <w:rPr>
          <w:b/>
          <w:sz w:val="27"/>
          <w:szCs w:val="27"/>
        </w:rPr>
        <w:t>Credits Earned</w:t>
      </w:r>
      <w:r w:rsidRPr="009E7C1D">
        <w:rPr>
          <w:sz w:val="27"/>
          <w:szCs w:val="27"/>
        </w:rPr>
        <w:t xml:space="preserve"> – The number of credits </w:t>
      </w:r>
      <w:r w:rsidRPr="009E7C1D">
        <w:rPr>
          <w:noProof/>
          <w:sz w:val="27"/>
          <w:szCs w:val="27"/>
        </w:rPr>
        <w:t>earned</w:t>
      </w:r>
      <w:r w:rsidRPr="009E7C1D">
        <w:rPr>
          <w:sz w:val="27"/>
          <w:szCs w:val="27"/>
        </w:rPr>
        <w:t xml:space="preserve"> by the student for the course taken.</w:t>
      </w:r>
    </w:p>
    <w:p w:rsidR="00ED2C6E" w:rsidRPr="009E7C1D" w:rsidP="00ED2C6E" w14:paraId="4E2E7982" w14:textId="3AE71F03">
      <w:pPr>
        <w:pStyle w:val="ListParagraph"/>
        <w:numPr>
          <w:ilvl w:val="0"/>
          <w:numId w:val="59"/>
        </w:numPr>
        <w:rPr>
          <w:sz w:val="27"/>
          <w:szCs w:val="27"/>
        </w:rPr>
      </w:pPr>
      <w:r w:rsidRPr="289FEE70">
        <w:rPr>
          <w:b/>
          <w:bCs/>
          <w:sz w:val="27"/>
          <w:szCs w:val="27"/>
        </w:rPr>
        <w:t xml:space="preserve">Grade Earned </w:t>
      </w:r>
      <w:r w:rsidRPr="289FEE70">
        <w:rPr>
          <w:sz w:val="27"/>
          <w:szCs w:val="27"/>
        </w:rPr>
        <w:t xml:space="preserve">– The grade that </w:t>
      </w:r>
      <w:r w:rsidRPr="289FEE70">
        <w:rPr>
          <w:noProof/>
          <w:sz w:val="27"/>
          <w:szCs w:val="27"/>
        </w:rPr>
        <w:t>was earned</w:t>
      </w:r>
      <w:r w:rsidRPr="289FEE70">
        <w:rPr>
          <w:sz w:val="27"/>
          <w:szCs w:val="27"/>
        </w:rPr>
        <w:t xml:space="preserve"> by the student for the course taken. </w:t>
      </w:r>
      <w:r w:rsidRPr="289FEE70">
        <w:rPr>
          <w:noProof/>
          <w:sz w:val="27"/>
          <w:szCs w:val="27"/>
        </w:rPr>
        <w:t xml:space="preserve">It can be letter grades (A, B, C, etc.); numeric grades (53, 82, 100, etc.); proficiency levels (Exceeds expectations, Meets expectations, etc.); pass/fail (P or F); or other grading codes (incomplete, withdrawn, </w:t>
      </w:r>
      <w:r w:rsidRPr="289FEE70" w:rsidR="7109A70D">
        <w:rPr>
          <w:noProof/>
          <w:sz w:val="27"/>
          <w:szCs w:val="27"/>
        </w:rPr>
        <w:t xml:space="preserve">satisfactory/unsatisfactory, </w:t>
      </w:r>
      <w:r w:rsidRPr="289FEE70">
        <w:rPr>
          <w:noProof/>
          <w:sz w:val="27"/>
          <w:szCs w:val="27"/>
        </w:rPr>
        <w:t>not applicable, etc.). Please provide a key if abbreviations are used for grading codes that are non-letter or non-numeric.</w:t>
      </w:r>
    </w:p>
    <w:p w:rsidR="00ED2C6E" w:rsidRPr="009E7C1D" w:rsidP="00ED2C6E" w14:paraId="67F85EBE" w14:textId="77777777">
      <w:pPr>
        <w:pStyle w:val="ListParagraph"/>
        <w:numPr>
          <w:ilvl w:val="0"/>
          <w:numId w:val="59"/>
        </w:numPr>
        <w:rPr>
          <w:sz w:val="27"/>
          <w:szCs w:val="27"/>
        </w:rPr>
      </w:pPr>
      <w:r w:rsidRPr="009E7C1D">
        <w:rPr>
          <w:b/>
          <w:sz w:val="27"/>
          <w:szCs w:val="27"/>
        </w:rPr>
        <w:t>Transfer Course</w:t>
      </w:r>
      <w:r w:rsidRPr="009E7C1D">
        <w:rPr>
          <w:sz w:val="27"/>
          <w:szCs w:val="27"/>
        </w:rPr>
        <w:t xml:space="preserve"> – A yes-no indicator that marks if the course </w:t>
      </w:r>
      <w:r w:rsidRPr="009E7C1D">
        <w:rPr>
          <w:noProof/>
          <w:sz w:val="27"/>
          <w:szCs w:val="27"/>
        </w:rPr>
        <w:t>was taken</w:t>
      </w:r>
      <w:r w:rsidRPr="009E7C1D">
        <w:rPr>
          <w:sz w:val="27"/>
          <w:szCs w:val="27"/>
        </w:rPr>
        <w:t xml:space="preserve"> at a school outside of the state or school district.</w:t>
      </w:r>
      <w:r>
        <w:rPr>
          <w:sz w:val="27"/>
          <w:szCs w:val="27"/>
        </w:rPr>
        <w:t xml:space="preserve"> </w:t>
      </w:r>
      <w:r w:rsidRPr="009E7C1D">
        <w:rPr>
          <w:sz w:val="27"/>
          <w:szCs w:val="27"/>
        </w:rPr>
        <w:t xml:space="preserve">Use this field to indicate transfer courses of students who moved from outside the state/district into the school after the start of the </w:t>
      </w:r>
      <w:r>
        <w:rPr>
          <w:sz w:val="27"/>
          <w:szCs w:val="27"/>
        </w:rPr>
        <w:t>2020–2021</w:t>
      </w:r>
      <w:r w:rsidRPr="009E7C1D">
        <w:rPr>
          <w:sz w:val="27"/>
          <w:szCs w:val="27"/>
        </w:rPr>
        <w:t xml:space="preserve"> school year.</w:t>
      </w:r>
    </w:p>
    <w:p w:rsidR="00ED2C6E" w:rsidRPr="009E7C1D" w:rsidP="00ED2C6E" w14:paraId="3E579C27" w14:textId="77777777">
      <w:pPr>
        <w:pStyle w:val="ListParagraph"/>
        <w:ind w:left="870"/>
        <w:rPr>
          <w:sz w:val="27"/>
          <w:szCs w:val="27"/>
        </w:rPr>
      </w:pPr>
    </w:p>
    <w:p w:rsidR="00ED2C6E" w:rsidRPr="009E7C1D" w:rsidP="00ED2C6E" w14:paraId="420E6B0B" w14:textId="77777777">
      <w:pPr>
        <w:keepNext/>
        <w:keepLines/>
        <w:rPr>
          <w:sz w:val="27"/>
          <w:szCs w:val="27"/>
        </w:rPr>
      </w:pPr>
      <w:r w:rsidRPr="009E7C1D">
        <w:rPr>
          <w:sz w:val="27"/>
          <w:szCs w:val="27"/>
        </w:rPr>
        <w:t>The optional data fields are as follows:</w:t>
      </w:r>
    </w:p>
    <w:p w:rsidR="00ED2C6E" w:rsidRPr="009E7C1D" w:rsidP="00ED2C6E" w14:paraId="3E2D6DE5" w14:textId="77777777">
      <w:pPr>
        <w:pStyle w:val="ListParagraph"/>
        <w:keepNext/>
        <w:keepLines/>
        <w:numPr>
          <w:ilvl w:val="0"/>
          <w:numId w:val="59"/>
        </w:numPr>
        <w:rPr>
          <w:sz w:val="27"/>
          <w:szCs w:val="27"/>
        </w:rPr>
      </w:pPr>
      <w:r w:rsidRPr="009E7C1D">
        <w:rPr>
          <w:b/>
          <w:sz w:val="27"/>
          <w:szCs w:val="27"/>
        </w:rPr>
        <w:t>Course Level</w:t>
      </w:r>
      <w:r w:rsidRPr="009E7C1D">
        <w:rPr>
          <w:sz w:val="27"/>
          <w:szCs w:val="27"/>
        </w:rPr>
        <w:t xml:space="preserve"> – An indicator of the rigor of the course taken.</w:t>
      </w:r>
      <w:r>
        <w:rPr>
          <w:sz w:val="27"/>
          <w:szCs w:val="27"/>
        </w:rPr>
        <w:t xml:space="preserve"> </w:t>
      </w:r>
      <w:r w:rsidRPr="009E7C1D">
        <w:rPr>
          <w:sz w:val="27"/>
          <w:szCs w:val="27"/>
        </w:rPr>
        <w:t>We recommend using the levels established by the School Courses for the Exchange of Data (SCED) coding system:</w:t>
      </w:r>
      <w:r>
        <w:rPr>
          <w:sz w:val="27"/>
          <w:szCs w:val="27"/>
        </w:rPr>
        <w:t xml:space="preserve"> </w:t>
      </w:r>
      <w:r w:rsidRPr="009E7C1D">
        <w:rPr>
          <w:sz w:val="27"/>
          <w:szCs w:val="27"/>
        </w:rPr>
        <w:t>basic/remedial</w:t>
      </w:r>
      <w:r>
        <w:rPr>
          <w:sz w:val="27"/>
          <w:szCs w:val="27"/>
        </w:rPr>
        <w:t>;</w:t>
      </w:r>
      <w:r w:rsidRPr="009E7C1D">
        <w:rPr>
          <w:sz w:val="27"/>
          <w:szCs w:val="27"/>
        </w:rPr>
        <w:t xml:space="preserve"> general/regular</w:t>
      </w:r>
      <w:r>
        <w:rPr>
          <w:sz w:val="27"/>
          <w:szCs w:val="27"/>
        </w:rPr>
        <w:t>;</w:t>
      </w:r>
      <w:r w:rsidRPr="009E7C1D">
        <w:rPr>
          <w:sz w:val="27"/>
          <w:szCs w:val="27"/>
        </w:rPr>
        <w:t xml:space="preserve"> enriched/advanced</w:t>
      </w:r>
      <w:r>
        <w:rPr>
          <w:sz w:val="27"/>
          <w:szCs w:val="27"/>
        </w:rPr>
        <w:t>;</w:t>
      </w:r>
      <w:r w:rsidRPr="009E7C1D">
        <w:rPr>
          <w:sz w:val="27"/>
          <w:szCs w:val="27"/>
        </w:rPr>
        <w:t xml:space="preserve"> and honors.</w:t>
      </w:r>
      <w:r>
        <w:rPr>
          <w:sz w:val="27"/>
          <w:szCs w:val="27"/>
        </w:rPr>
        <w:t xml:space="preserve"> </w:t>
      </w:r>
      <w:r w:rsidRPr="009E7C1D">
        <w:rPr>
          <w:sz w:val="27"/>
          <w:szCs w:val="27"/>
        </w:rPr>
        <w:t>Please provide a key if abbreviations are used.</w:t>
      </w:r>
    </w:p>
    <w:p w:rsidR="00ED2C6E" w:rsidP="00ED2C6E" w14:paraId="6FDDCF6B" w14:textId="77777777">
      <w:pPr>
        <w:pStyle w:val="ListParagraph"/>
        <w:keepNext/>
        <w:keepLines/>
        <w:numPr>
          <w:ilvl w:val="0"/>
          <w:numId w:val="59"/>
        </w:numPr>
        <w:rPr>
          <w:sz w:val="27"/>
          <w:szCs w:val="27"/>
        </w:rPr>
      </w:pPr>
      <w:r w:rsidRPr="009E7C1D">
        <w:rPr>
          <w:b/>
          <w:sz w:val="27"/>
          <w:szCs w:val="27"/>
        </w:rPr>
        <w:t>Special Education Course</w:t>
      </w:r>
      <w:r w:rsidRPr="009E7C1D">
        <w:rPr>
          <w:sz w:val="27"/>
          <w:szCs w:val="27"/>
        </w:rPr>
        <w:t xml:space="preserve"> – A</w:t>
      </w:r>
      <w:r>
        <w:rPr>
          <w:sz w:val="27"/>
          <w:szCs w:val="27"/>
        </w:rPr>
        <w:t>n</w:t>
      </w:r>
      <w:r w:rsidRPr="009E7C1D">
        <w:rPr>
          <w:sz w:val="27"/>
          <w:szCs w:val="27"/>
        </w:rPr>
        <w:t xml:space="preserve"> indicator that </w:t>
      </w:r>
      <w:r>
        <w:rPr>
          <w:sz w:val="27"/>
          <w:szCs w:val="27"/>
        </w:rPr>
        <w:t>notes</w:t>
      </w:r>
      <w:r w:rsidRPr="009E7C1D">
        <w:rPr>
          <w:sz w:val="27"/>
          <w:szCs w:val="27"/>
        </w:rPr>
        <w:t xml:space="preserve"> if the course taken counts as a special education course for the student.</w:t>
      </w:r>
    </w:p>
    <w:p w:rsidR="00ED2C6E" w:rsidRPr="009E7C1D" w:rsidP="00ED2C6E" w14:paraId="2B6B24EC" w14:textId="77777777">
      <w:pPr>
        <w:pStyle w:val="ListParagraph"/>
        <w:keepNext/>
        <w:keepLines/>
        <w:numPr>
          <w:ilvl w:val="0"/>
          <w:numId w:val="59"/>
        </w:numPr>
        <w:rPr>
          <w:sz w:val="27"/>
          <w:szCs w:val="27"/>
        </w:rPr>
      </w:pPr>
      <w:r>
        <w:rPr>
          <w:b/>
          <w:sz w:val="27"/>
          <w:szCs w:val="27"/>
        </w:rPr>
        <w:t xml:space="preserve">English Learner Course </w:t>
      </w:r>
      <w:r w:rsidRPr="0034739E">
        <w:rPr>
          <w:sz w:val="27"/>
          <w:szCs w:val="27"/>
        </w:rPr>
        <w:t xml:space="preserve">– An indicator that notes </w:t>
      </w:r>
      <w:r>
        <w:rPr>
          <w:sz w:val="27"/>
          <w:szCs w:val="27"/>
        </w:rPr>
        <w:t>if the course taken counts as an English learner course for the student.</w:t>
      </w:r>
    </w:p>
    <w:p w:rsidR="00ED2C6E" w:rsidP="00ED2C6E" w14:paraId="48743EAF" w14:textId="77777777">
      <w:pPr>
        <w:pStyle w:val="ListParagraph"/>
        <w:keepNext/>
        <w:keepLines/>
        <w:numPr>
          <w:ilvl w:val="0"/>
          <w:numId w:val="59"/>
        </w:numPr>
        <w:rPr>
          <w:sz w:val="27"/>
          <w:szCs w:val="27"/>
        </w:rPr>
      </w:pPr>
      <w:r w:rsidRPr="009E7C1D">
        <w:rPr>
          <w:b/>
          <w:sz w:val="27"/>
          <w:szCs w:val="27"/>
        </w:rPr>
        <w:t>Course</w:t>
      </w:r>
      <w:r w:rsidRPr="009E7C1D">
        <w:rPr>
          <w:b/>
          <w:sz w:val="27"/>
          <w:szCs w:val="27"/>
        </w:rPr>
        <w:t xml:space="preserve"> Language</w:t>
      </w:r>
      <w:r w:rsidRPr="009E7C1D">
        <w:rPr>
          <w:sz w:val="27"/>
          <w:szCs w:val="27"/>
        </w:rPr>
        <w:t xml:space="preserve"> – The primary language in which the course </w:t>
      </w:r>
      <w:r w:rsidRPr="009E7C1D">
        <w:rPr>
          <w:noProof/>
          <w:sz w:val="27"/>
          <w:szCs w:val="27"/>
        </w:rPr>
        <w:t>was taught</w:t>
      </w:r>
      <w:r w:rsidRPr="009E7C1D">
        <w:rPr>
          <w:sz w:val="27"/>
          <w:szCs w:val="27"/>
        </w:rPr>
        <w:t>.</w:t>
      </w:r>
      <w:r>
        <w:rPr>
          <w:sz w:val="27"/>
          <w:szCs w:val="27"/>
        </w:rPr>
        <w:t xml:space="preserve"> </w:t>
      </w:r>
      <w:r w:rsidRPr="009E7C1D">
        <w:rPr>
          <w:sz w:val="27"/>
          <w:szCs w:val="27"/>
        </w:rPr>
        <w:t xml:space="preserve">This field mostly indicates </w:t>
      </w:r>
      <w:r>
        <w:rPr>
          <w:sz w:val="27"/>
          <w:szCs w:val="27"/>
        </w:rPr>
        <w:t xml:space="preserve">if a course was taught solely in English, solely in another language (such as world language immersion courses), or in multiple languages (such as English learner courses). </w:t>
      </w:r>
      <w:r w:rsidRPr="009E7C1D">
        <w:rPr>
          <w:sz w:val="27"/>
          <w:szCs w:val="27"/>
        </w:rPr>
        <w:t>Please provide a key if abbreviations are used.</w:t>
      </w:r>
    </w:p>
    <w:p w:rsidR="00ED2C6E" w:rsidRPr="00D57995" w:rsidP="00ED2C6E" w14:paraId="2E95AE52" w14:textId="77777777">
      <w:pPr>
        <w:pStyle w:val="ListParagraph"/>
        <w:keepNext/>
        <w:keepLines/>
        <w:numPr>
          <w:ilvl w:val="0"/>
          <w:numId w:val="59"/>
        </w:numPr>
        <w:rPr>
          <w:sz w:val="27"/>
          <w:szCs w:val="27"/>
        </w:rPr>
      </w:pPr>
      <w:r w:rsidRPr="009E7C1D">
        <w:rPr>
          <w:b/>
          <w:sz w:val="27"/>
          <w:szCs w:val="27"/>
        </w:rPr>
        <w:t>Course Location</w:t>
      </w:r>
      <w:r w:rsidRPr="009E7C1D">
        <w:rPr>
          <w:sz w:val="27"/>
          <w:szCs w:val="27"/>
        </w:rPr>
        <w:t xml:space="preserve"> – An indicator of where the student took the course.</w:t>
      </w:r>
      <w:r>
        <w:rPr>
          <w:sz w:val="27"/>
          <w:szCs w:val="27"/>
        </w:rPr>
        <w:t xml:space="preserve"> </w:t>
      </w:r>
      <w:r w:rsidRPr="009E7C1D">
        <w:rPr>
          <w:sz w:val="27"/>
          <w:szCs w:val="27"/>
        </w:rPr>
        <w:t xml:space="preserve">While most courses </w:t>
      </w:r>
      <w:r w:rsidRPr="009E7C1D">
        <w:rPr>
          <w:noProof/>
          <w:sz w:val="27"/>
          <w:szCs w:val="27"/>
        </w:rPr>
        <w:t>are taken</w:t>
      </w:r>
      <w:r w:rsidRPr="009E7C1D">
        <w:rPr>
          <w:sz w:val="27"/>
          <w:szCs w:val="27"/>
        </w:rPr>
        <w:t xml:space="preserve"> at the high school, other possible locations include another high school, a vocational center, community college, or taken as an online course.</w:t>
      </w:r>
      <w:r>
        <w:rPr>
          <w:sz w:val="27"/>
          <w:szCs w:val="27"/>
        </w:rPr>
        <w:t xml:space="preserve"> </w:t>
      </w:r>
      <w:r w:rsidRPr="00412684">
        <w:rPr>
          <w:sz w:val="27"/>
          <w:szCs w:val="27"/>
        </w:rPr>
        <w:t xml:space="preserve">If </w:t>
      </w:r>
      <w:r>
        <w:rPr>
          <w:sz w:val="27"/>
          <w:szCs w:val="27"/>
        </w:rPr>
        <w:t>the course location was</w:t>
      </w:r>
      <w:r w:rsidRPr="00412684">
        <w:rPr>
          <w:sz w:val="27"/>
          <w:szCs w:val="27"/>
        </w:rPr>
        <w:t xml:space="preserve"> affected by the COVID-19 pandemic, this field would indicate those changes, such as a temporary </w:t>
      </w:r>
      <w:r>
        <w:rPr>
          <w:sz w:val="27"/>
          <w:szCs w:val="27"/>
        </w:rPr>
        <w:t xml:space="preserve">online course or hybrid course. </w:t>
      </w:r>
      <w:r w:rsidRPr="009E7C1D">
        <w:rPr>
          <w:sz w:val="27"/>
          <w:szCs w:val="27"/>
        </w:rPr>
        <w:t>Please provide a key if abbreviations are used.</w:t>
      </w:r>
    </w:p>
    <w:p w:rsidR="00ED2C6E" w:rsidP="00ED2C6E" w14:paraId="3F4D4519" w14:textId="77777777">
      <w:pPr>
        <w:pStyle w:val="ListParagraph"/>
        <w:keepNext/>
        <w:keepLines/>
        <w:numPr>
          <w:ilvl w:val="0"/>
          <w:numId w:val="59"/>
        </w:numPr>
        <w:rPr>
          <w:sz w:val="27"/>
          <w:szCs w:val="27"/>
        </w:rPr>
      </w:pPr>
      <w:r>
        <w:rPr>
          <w:b/>
          <w:sz w:val="27"/>
          <w:szCs w:val="27"/>
        </w:rPr>
        <w:t>Postsecondary</w:t>
      </w:r>
      <w:r w:rsidRPr="009E7C1D">
        <w:rPr>
          <w:b/>
          <w:sz w:val="27"/>
          <w:szCs w:val="27"/>
        </w:rPr>
        <w:t xml:space="preserve"> Credit</w:t>
      </w:r>
      <w:r w:rsidRPr="009E7C1D">
        <w:rPr>
          <w:sz w:val="27"/>
          <w:szCs w:val="27"/>
        </w:rPr>
        <w:t xml:space="preserve"> – An indicator of whether credit </w:t>
      </w:r>
      <w:r w:rsidRPr="009E7C1D">
        <w:rPr>
          <w:noProof/>
          <w:sz w:val="27"/>
          <w:szCs w:val="27"/>
        </w:rPr>
        <w:t>is earned</w:t>
      </w:r>
      <w:r w:rsidRPr="009E7C1D">
        <w:rPr>
          <w:sz w:val="27"/>
          <w:szCs w:val="27"/>
        </w:rPr>
        <w:t xml:space="preserve"> for the course </w:t>
      </w:r>
      <w:r w:rsidRPr="00C7326E">
        <w:rPr>
          <w:sz w:val="27"/>
          <w:szCs w:val="27"/>
        </w:rPr>
        <w:t xml:space="preserve">at colleges, universities, or vocational/trade schools. </w:t>
      </w:r>
      <w:r w:rsidRPr="009E7C1D">
        <w:rPr>
          <w:sz w:val="27"/>
          <w:szCs w:val="27"/>
        </w:rPr>
        <w:t xml:space="preserve">The credit could be earned immediately upon completion of the course, or it may be conditional upon taking other selected courses at specified </w:t>
      </w:r>
      <w:r>
        <w:rPr>
          <w:sz w:val="27"/>
          <w:szCs w:val="27"/>
        </w:rPr>
        <w:t>institutions</w:t>
      </w:r>
      <w:r w:rsidRPr="009E7C1D">
        <w:rPr>
          <w:sz w:val="27"/>
          <w:szCs w:val="27"/>
        </w:rPr>
        <w:t>.</w:t>
      </w:r>
    </w:p>
    <w:p w:rsidR="00ED2C6E" w:rsidP="00ED2C6E" w14:paraId="1260AA99" w14:textId="77777777">
      <w:pPr>
        <w:pStyle w:val="ListParagraph"/>
        <w:keepNext/>
        <w:keepLines/>
        <w:numPr>
          <w:ilvl w:val="0"/>
          <w:numId w:val="59"/>
        </w:numPr>
        <w:ind w:left="864"/>
        <w:rPr>
          <w:sz w:val="27"/>
          <w:szCs w:val="27"/>
        </w:rPr>
      </w:pPr>
      <w:r w:rsidRPr="0034739E">
        <w:rPr>
          <w:b/>
          <w:sz w:val="27"/>
          <w:szCs w:val="27"/>
        </w:rPr>
        <w:t xml:space="preserve">Credit Recovery </w:t>
      </w:r>
      <w:r>
        <w:rPr>
          <w:sz w:val="27"/>
          <w:szCs w:val="27"/>
        </w:rPr>
        <w:t xml:space="preserve">– An indicator of whether the course was taken for recovering credits for courses a student did not pass or complete. </w:t>
      </w:r>
    </w:p>
    <w:p w:rsidR="00ED2C6E" w:rsidP="00ED2C6E" w14:paraId="217D733F" w14:textId="77777777">
      <w:pPr>
        <w:keepLines/>
      </w:pPr>
    </w:p>
    <w:p w:rsidR="0047415D" w:rsidP="00ED2C6E" w14:paraId="24E57B82" w14:textId="77777777">
      <w:pPr>
        <w:keepLines/>
      </w:pPr>
    </w:p>
    <w:p w:rsidR="0047415D" w:rsidP="00ED2C6E" w14:paraId="67B9FC44" w14:textId="77777777">
      <w:pPr>
        <w:keepLines/>
      </w:pPr>
    </w:p>
    <w:p w:rsidR="0047415D" w:rsidP="00ED2C6E" w14:paraId="0DA47B6F" w14:textId="77777777">
      <w:pPr>
        <w:keepLines/>
      </w:pPr>
    </w:p>
    <w:p w:rsidR="0047415D" w:rsidP="00ED2C6E" w14:paraId="69276D0A" w14:textId="77777777">
      <w:pPr>
        <w:keepLines/>
      </w:pPr>
    </w:p>
    <w:p w:rsidR="0047415D" w:rsidP="00ED2C6E" w14:paraId="39688D04" w14:textId="77777777">
      <w:pPr>
        <w:keepLines/>
      </w:pPr>
    </w:p>
    <w:p w:rsidR="0047415D" w:rsidP="00ED2C6E" w14:paraId="5347D6DA" w14:textId="77777777">
      <w:pPr>
        <w:keepLines/>
      </w:pPr>
    </w:p>
    <w:p w:rsidR="0047415D" w:rsidP="00ED2C6E" w14:paraId="40CD8437" w14:textId="77777777">
      <w:pPr>
        <w:keepLines/>
      </w:pPr>
    </w:p>
    <w:p w:rsidR="0047415D" w:rsidP="00ED2C6E" w14:paraId="303B8B88" w14:textId="77777777">
      <w:pPr>
        <w:keepLines/>
      </w:pPr>
    </w:p>
    <w:p w:rsidR="0047415D" w:rsidRPr="008028A7" w:rsidP="00ED2C6E" w14:paraId="690ED028" w14:textId="77777777">
      <w:pPr>
        <w:keepLines/>
      </w:pPr>
    </w:p>
    <w:p w:rsidR="00ED2C6E" w:rsidRPr="006403AE" w:rsidP="0047415D" w14:paraId="64BAEC2F" w14:textId="1185CDD2">
      <w:pPr>
        <w:pStyle w:val="Subtitle"/>
        <w:rPr>
          <w:rFonts w:asciiTheme="minorHAnsi" w:hAnsiTheme="minorHAnsi" w:cstheme="minorHAnsi"/>
          <w:b/>
          <w:bCs/>
          <w:color w:val="4F81BD" w:themeColor="accent1"/>
        </w:rPr>
      </w:pPr>
      <w:r w:rsidRPr="006403AE">
        <w:rPr>
          <w:rFonts w:asciiTheme="minorHAnsi" w:hAnsiTheme="minorHAnsi" w:cstheme="minorHAnsi"/>
          <w:b/>
          <w:bCs/>
          <w:color w:val="4F81BD" w:themeColor="accent1"/>
        </w:rPr>
        <w:t>Create a Key</w:t>
      </w:r>
    </w:p>
    <w:p w:rsidR="00ED2C6E" w:rsidP="00ED2C6E" w14:paraId="7203BF08" w14:textId="77777777">
      <w:pPr>
        <w:keepNext/>
        <w:keepLines/>
      </w:pPr>
      <w:r>
        <w:t xml:space="preserve">As noted in the field descriptions above, please consider whether any of your data are formatted as abbreviations that may require explanation. This information is best provided in the form of a key. You can use the </w:t>
      </w:r>
      <w:r w:rsidRPr="00C17602">
        <w:rPr>
          <w:b/>
        </w:rPr>
        <w:t>Key</w:t>
      </w:r>
      <w:r>
        <w:t xml:space="preserve"> tab within the Student List Template Excel file to define the abbreviations or include them in a separate text file. The Excel file also contains an </w:t>
      </w:r>
      <w:r w:rsidRPr="00114726">
        <w:rPr>
          <w:b/>
        </w:rPr>
        <w:t>Example Key</w:t>
      </w:r>
      <w:r>
        <w:t xml:space="preserve"> tab (figure 5) that you can use.</w:t>
      </w:r>
    </w:p>
    <w:p w:rsidR="00ED2C6E" w:rsidP="00ED2C6E" w14:paraId="14C48EB2" w14:textId="77777777">
      <w:pPr>
        <w:keepNext/>
        <w:keepLines/>
      </w:pPr>
    </w:p>
    <w:p w:rsidR="00ED2C6E" w:rsidRPr="00005545" w:rsidP="00ED2C6E" w14:paraId="53A2EEA5" w14:textId="77777777">
      <w:pPr>
        <w:keepNext/>
        <w:keepLines/>
        <w:rPr>
          <w:sz w:val="20"/>
          <w:szCs w:val="20"/>
        </w:rPr>
      </w:pPr>
      <w:r w:rsidRPr="00005545">
        <w:rPr>
          <w:sz w:val="20"/>
          <w:szCs w:val="20"/>
        </w:rPr>
        <w:t>Figure 5. Example Key</w:t>
      </w:r>
    </w:p>
    <w:p w:rsidR="00ED2C6E" w:rsidP="00ED2C6E" w14:paraId="2CAA21AF" w14:textId="77777777">
      <w:pPr>
        <w:keepNext/>
        <w:keepLines/>
      </w:pPr>
      <w:r>
        <w:rPr>
          <w:noProof/>
        </w:rPr>
        <w:drawing>
          <wp:inline distT="0" distB="0" distL="0" distR="0">
            <wp:extent cx="4848225" cy="5514975"/>
            <wp:effectExtent l="0" t="0" r="9525" b="9525"/>
            <wp:docPr id="388693541" name="Picture 3886935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41" name="Picture 9" descr="Table&#10;&#10;Description automatically generated"/>
                    <pic:cNvPicPr/>
                  </pic:nvPicPr>
                  <pic:blipFill>
                    <a:blip xmlns:r="http://schemas.openxmlformats.org/officeDocument/2006/relationships" r:embed="rId62"/>
                    <a:stretch>
                      <a:fillRect/>
                    </a:stretch>
                  </pic:blipFill>
                  <pic:spPr>
                    <a:xfrm>
                      <a:off x="0" y="0"/>
                      <a:ext cx="4848225" cy="5514975"/>
                    </a:xfrm>
                    <a:prstGeom prst="rect">
                      <a:avLst/>
                    </a:prstGeom>
                  </pic:spPr>
                </pic:pic>
              </a:graphicData>
            </a:graphic>
          </wp:inline>
        </w:drawing>
      </w:r>
    </w:p>
    <w:p w:rsidR="00ED2C6E" w:rsidP="00ED2C6E" w14:paraId="15DB0613" w14:textId="77777777">
      <w:pPr>
        <w:keepNext/>
      </w:pPr>
    </w:p>
    <w:p w:rsidR="00ED2C6E" w:rsidRPr="00D77B90" w:rsidP="00ED2C6E" w14:paraId="0E84D608" w14:textId="77777777"/>
    <w:p w:rsidR="00ED2C6E" w:rsidP="00ED2C6E" w14:paraId="19139D31" w14:textId="77777777">
      <w:pPr>
        <w:rPr>
          <w:rFonts w:ascii="Arial" w:hAnsi="Arial" w:eastAsiaTheme="majorEastAsia" w:cstheme="majorBidi"/>
          <w:b/>
          <w:sz w:val="36"/>
          <w:szCs w:val="26"/>
        </w:rPr>
      </w:pPr>
      <w:r>
        <w:br w:type="page"/>
      </w:r>
    </w:p>
    <w:p w:rsidR="00ED2C6E" w:rsidRPr="006403AE" w:rsidP="0047415D" w14:paraId="208221B1" w14:textId="7494CF1E">
      <w:pPr>
        <w:pStyle w:val="Subtitle"/>
        <w:rPr>
          <w:rFonts w:asciiTheme="minorHAnsi" w:hAnsiTheme="minorHAnsi" w:cstheme="minorHAnsi"/>
          <w:b/>
          <w:bCs/>
          <w:color w:val="4F81BD" w:themeColor="accent1"/>
          <w:sz w:val="27"/>
          <w:szCs w:val="27"/>
        </w:rPr>
      </w:pPr>
      <w:r w:rsidRPr="006403AE">
        <w:rPr>
          <w:rFonts w:asciiTheme="minorHAnsi" w:hAnsiTheme="minorHAnsi" w:cstheme="minorHAnsi"/>
          <w:b/>
          <w:bCs/>
          <w:color w:val="4F81BD" w:themeColor="accent1"/>
        </w:rPr>
        <w:t>Provide Test Scores</w:t>
      </w:r>
    </w:p>
    <w:p w:rsidR="00ED2C6E" w:rsidP="00ED2C6E" w14:paraId="3B534251" w14:textId="77777777">
      <w:pPr>
        <w:keepNext/>
        <w:keepLines/>
        <w:rPr>
          <w:sz w:val="27"/>
          <w:szCs w:val="27"/>
        </w:rPr>
      </w:pPr>
      <w:r w:rsidRPr="00227ADA">
        <w:rPr>
          <w:sz w:val="27"/>
          <w:szCs w:val="27"/>
        </w:rPr>
        <w:t xml:space="preserve">If </w:t>
      </w:r>
      <w:r>
        <w:rPr>
          <w:sz w:val="27"/>
          <w:szCs w:val="27"/>
        </w:rPr>
        <w:t>standardized test</w:t>
      </w:r>
      <w:r w:rsidRPr="00F33205">
        <w:rPr>
          <w:sz w:val="27"/>
          <w:szCs w:val="27"/>
        </w:rPr>
        <w:t xml:space="preserve"> scores are available for the sampled students, the scores can be provided in the </w:t>
      </w:r>
      <w:r>
        <w:rPr>
          <w:b/>
          <w:sz w:val="27"/>
          <w:szCs w:val="27"/>
        </w:rPr>
        <w:t>Test</w:t>
      </w:r>
      <w:r w:rsidRPr="00F33205">
        <w:rPr>
          <w:b/>
          <w:sz w:val="27"/>
          <w:szCs w:val="27"/>
        </w:rPr>
        <w:t xml:space="preserve"> Scores </w:t>
      </w:r>
      <w:r w:rsidRPr="00F33205">
        <w:rPr>
          <w:sz w:val="27"/>
          <w:szCs w:val="27"/>
        </w:rPr>
        <w:t>tab</w:t>
      </w:r>
      <w:r>
        <w:rPr>
          <w:sz w:val="27"/>
          <w:szCs w:val="27"/>
        </w:rPr>
        <w:t xml:space="preserve"> (figure 6)</w:t>
      </w:r>
      <w:r w:rsidRPr="00F33205">
        <w:rPr>
          <w:sz w:val="27"/>
          <w:szCs w:val="27"/>
        </w:rPr>
        <w:t xml:space="preserve">. </w:t>
      </w:r>
      <w:r>
        <w:rPr>
          <w:sz w:val="27"/>
          <w:szCs w:val="27"/>
        </w:rPr>
        <w:t xml:space="preserve">Including test scores allows for linking student </w:t>
      </w:r>
      <w:r>
        <w:rPr>
          <w:sz w:val="27"/>
          <w:szCs w:val="27"/>
        </w:rPr>
        <w:t>coursetaking</w:t>
      </w:r>
      <w:r>
        <w:rPr>
          <w:sz w:val="27"/>
          <w:szCs w:val="27"/>
        </w:rPr>
        <w:t xml:space="preserve"> patterns with postsecondary success as measured by common standardized tests. Providing information for this tab is optional. </w:t>
      </w:r>
    </w:p>
    <w:p w:rsidR="00ED2C6E" w:rsidP="00ED2C6E" w14:paraId="0423EE0D" w14:textId="77777777">
      <w:pPr>
        <w:keepNext/>
        <w:keepLines/>
        <w:rPr>
          <w:sz w:val="27"/>
          <w:szCs w:val="27"/>
        </w:rPr>
      </w:pPr>
    </w:p>
    <w:p w:rsidR="00ED2C6E" w:rsidP="00ED2C6E" w14:paraId="71702D48" w14:textId="77777777">
      <w:pPr>
        <w:keepNext/>
        <w:keepLines/>
        <w:rPr>
          <w:sz w:val="27"/>
          <w:szCs w:val="27"/>
        </w:rPr>
      </w:pPr>
      <w:r>
        <w:rPr>
          <w:sz w:val="27"/>
          <w:szCs w:val="27"/>
        </w:rPr>
        <w:t xml:space="preserve">We collect data on the following tests: </w:t>
      </w:r>
    </w:p>
    <w:p w:rsidR="00ED2C6E" w:rsidP="00ED2C6E" w14:paraId="778604B6" w14:textId="77777777">
      <w:pPr>
        <w:pStyle w:val="ListParagraph"/>
        <w:keepNext/>
        <w:keepLines/>
        <w:numPr>
          <w:ilvl w:val="0"/>
          <w:numId w:val="62"/>
        </w:numPr>
        <w:rPr>
          <w:sz w:val="27"/>
          <w:szCs w:val="27"/>
        </w:rPr>
      </w:pPr>
      <w:r>
        <w:rPr>
          <w:sz w:val="27"/>
          <w:szCs w:val="27"/>
        </w:rPr>
        <w:t>ACT</w:t>
      </w:r>
    </w:p>
    <w:p w:rsidR="00ED2C6E" w:rsidP="00ED2C6E" w14:paraId="6B6FA723" w14:textId="77777777">
      <w:pPr>
        <w:pStyle w:val="ListParagraph"/>
        <w:keepNext/>
        <w:keepLines/>
        <w:numPr>
          <w:ilvl w:val="0"/>
          <w:numId w:val="62"/>
        </w:numPr>
        <w:rPr>
          <w:sz w:val="27"/>
          <w:szCs w:val="27"/>
        </w:rPr>
      </w:pPr>
      <w:r>
        <w:rPr>
          <w:sz w:val="27"/>
          <w:szCs w:val="27"/>
        </w:rPr>
        <w:t>SAT</w:t>
      </w:r>
    </w:p>
    <w:p w:rsidR="00ED2C6E" w:rsidP="00ED2C6E" w14:paraId="356BCEA5" w14:textId="77777777">
      <w:pPr>
        <w:pStyle w:val="ListParagraph"/>
        <w:keepNext/>
        <w:keepLines/>
        <w:numPr>
          <w:ilvl w:val="0"/>
          <w:numId w:val="62"/>
        </w:numPr>
        <w:rPr>
          <w:sz w:val="27"/>
          <w:szCs w:val="27"/>
        </w:rPr>
      </w:pPr>
      <w:r>
        <w:rPr>
          <w:sz w:val="27"/>
          <w:szCs w:val="27"/>
        </w:rPr>
        <w:t>PSAT</w:t>
      </w:r>
    </w:p>
    <w:p w:rsidR="00ED2C6E" w:rsidRPr="00F33205" w:rsidP="00ED2C6E" w14:paraId="03E35D32" w14:textId="77777777">
      <w:pPr>
        <w:pStyle w:val="ListParagraph"/>
        <w:keepNext/>
        <w:keepLines/>
        <w:rPr>
          <w:sz w:val="27"/>
          <w:szCs w:val="27"/>
        </w:rPr>
      </w:pPr>
    </w:p>
    <w:p w:rsidR="00ED2C6E" w:rsidP="00ED2C6E" w14:paraId="447B050E" w14:textId="77777777">
      <w:pPr>
        <w:keepNext/>
        <w:keepLines/>
        <w:rPr>
          <w:sz w:val="27"/>
          <w:szCs w:val="27"/>
        </w:rPr>
      </w:pPr>
      <w:r w:rsidRPr="00F33205">
        <w:rPr>
          <w:sz w:val="27"/>
          <w:szCs w:val="27"/>
        </w:rPr>
        <w:t xml:space="preserve">Please include the test name, score, and date taken along with the student HSTS ID. </w:t>
      </w:r>
    </w:p>
    <w:p w:rsidR="00ED2C6E" w:rsidP="00ED2C6E" w14:paraId="3E7DC546" w14:textId="77777777">
      <w:pPr>
        <w:keepNext/>
        <w:keepLines/>
        <w:rPr>
          <w:sz w:val="24"/>
          <w:szCs w:val="24"/>
        </w:rPr>
      </w:pPr>
    </w:p>
    <w:p w:rsidR="00ED2C6E" w:rsidRPr="00005545" w:rsidP="00ED2C6E" w14:paraId="7A05EA70" w14:textId="77777777">
      <w:pPr>
        <w:keepNext/>
        <w:keepLines/>
        <w:rPr>
          <w:sz w:val="20"/>
          <w:szCs w:val="20"/>
        </w:rPr>
      </w:pPr>
      <w:r w:rsidRPr="00005545">
        <w:rPr>
          <w:sz w:val="20"/>
          <w:szCs w:val="20"/>
        </w:rPr>
        <w:t>Figure 6. Test Scores tab</w:t>
      </w:r>
    </w:p>
    <w:p w:rsidR="00ED2C6E" w:rsidP="00ED2C6E" w14:paraId="4FFFCCFD" w14:textId="77777777">
      <w:pPr>
        <w:keepNext/>
        <w:keepLines/>
        <w:rPr>
          <w:sz w:val="27"/>
          <w:szCs w:val="27"/>
        </w:rPr>
      </w:pPr>
      <w:r>
        <w:rPr>
          <w:noProof/>
        </w:rPr>
        <w:drawing>
          <wp:inline distT="0" distB="0" distL="0" distR="0">
            <wp:extent cx="6309360" cy="3769995"/>
            <wp:effectExtent l="0" t="0" r="0" b="1905"/>
            <wp:docPr id="388693542" name="Picture 38869354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42" name="Picture 13" descr="Table&#10;&#10;Description automatically generated with medium confidence"/>
                    <pic:cNvPicPr/>
                  </pic:nvPicPr>
                  <pic:blipFill>
                    <a:blip xmlns:r="http://schemas.openxmlformats.org/officeDocument/2006/relationships" r:embed="rId63"/>
                    <a:srcRect b="1718"/>
                    <a:stretch>
                      <a:fillRect/>
                    </a:stretch>
                  </pic:blipFill>
                  <pic:spPr bwMode="auto">
                    <a:xfrm>
                      <a:off x="0" y="0"/>
                      <a:ext cx="6309360" cy="37699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D2C6E" w:rsidP="00ED2C6E" w14:paraId="2367DAF5" w14:textId="77777777">
      <w:pPr>
        <w:keepNext/>
        <w:keepLines/>
      </w:pPr>
    </w:p>
    <w:p w:rsidR="00ED2C6E" w:rsidP="003524BB" w14:paraId="6247A2B2" w14:textId="77777777"/>
    <w:p w:rsidR="00ED2C6E" w:rsidP="00ED2C6E" w14:paraId="7139819E" w14:textId="77777777">
      <w:pPr>
        <w:rPr>
          <w:rFonts w:ascii="Arial" w:hAnsi="Arial" w:eastAsiaTheme="majorEastAsia" w:cstheme="majorBidi"/>
          <w:b/>
          <w:sz w:val="36"/>
          <w:szCs w:val="26"/>
        </w:rPr>
      </w:pPr>
      <w:r>
        <w:br w:type="page"/>
      </w:r>
    </w:p>
    <w:p w:rsidR="00ED2C6E" w:rsidRPr="006403AE" w:rsidP="0047415D" w14:paraId="462E8D5F" w14:textId="4A3D6405">
      <w:pPr>
        <w:pStyle w:val="Subtitle"/>
        <w:rPr>
          <w:rFonts w:asciiTheme="minorHAnsi" w:hAnsiTheme="minorHAnsi" w:cstheme="minorHAnsi"/>
          <w:b/>
          <w:bCs/>
          <w:color w:val="4F81BD" w:themeColor="accent1"/>
        </w:rPr>
      </w:pPr>
      <w:r w:rsidRPr="006403AE">
        <w:rPr>
          <w:rFonts w:asciiTheme="minorHAnsi" w:hAnsiTheme="minorHAnsi" w:cstheme="minorHAnsi"/>
          <w:b/>
          <w:bCs/>
          <w:color w:val="4F81BD" w:themeColor="accent1"/>
        </w:rPr>
        <w:t>Delete Sensitive Data</w:t>
      </w:r>
    </w:p>
    <w:p w:rsidR="00ED2C6E" w:rsidP="00ED2C6E" w14:paraId="02F262D6" w14:textId="77777777">
      <w:pPr>
        <w:keepNext/>
        <w:keepLines/>
      </w:pPr>
      <w:r>
        <w:t xml:space="preserve">No personally identifiable information, such as students’ names or student ID numbers, should be on your transcript file when you submit it. Please delete all personally identifiable information (figure 7) before uploading the student transcript file. Be sure that your file has the HSTS ID field so that we can link the student’s transcript record to their NAEP information. </w:t>
      </w:r>
    </w:p>
    <w:p w:rsidR="00ED2C6E" w:rsidP="00ED2C6E" w14:paraId="27C65FBF" w14:textId="77777777">
      <w:pPr>
        <w:keepNext/>
        <w:keepLines/>
        <w:rPr>
          <w:noProof/>
        </w:rPr>
      </w:pPr>
      <w:r>
        <w:rPr>
          <w:noProof/>
        </w:rPr>
        <mc:AlternateContent>
          <mc:Choice Requires="wps">
            <w:drawing>
              <wp:anchor distT="0" distB="0" distL="114300" distR="114300" simplePos="0" relativeHeight="251666432" behindDoc="0" locked="0" layoutInCell="1" allowOverlap="1">
                <wp:simplePos x="0" y="0"/>
                <wp:positionH relativeFrom="column">
                  <wp:posOffset>1693253</wp:posOffset>
                </wp:positionH>
                <wp:positionV relativeFrom="paragraph">
                  <wp:posOffset>917042</wp:posOffset>
                </wp:positionV>
                <wp:extent cx="1873574" cy="1150926"/>
                <wp:effectExtent l="438150" t="57150" r="107950" b="144780"/>
                <wp:wrapNone/>
                <wp:docPr id="388693536" name="Speech Bubble: Rectangle 388693536"/>
                <wp:cNvGraphicFramePr/>
                <a:graphic xmlns:a="http://schemas.openxmlformats.org/drawingml/2006/main">
                  <a:graphicData uri="http://schemas.microsoft.com/office/word/2010/wordprocessingShape">
                    <wps:wsp xmlns:wps="http://schemas.microsoft.com/office/word/2010/wordprocessingShape">
                      <wps:cNvSpPr/>
                      <wps:spPr>
                        <a:xfrm>
                          <a:off x="0" y="0"/>
                          <a:ext cx="1873574" cy="1150926"/>
                        </a:xfrm>
                        <a:prstGeom prst="wedgeRectCallout">
                          <a:avLst>
                            <a:gd name="adj1" fmla="val -68713"/>
                            <a:gd name="adj2" fmla="val 22513"/>
                          </a:avLst>
                        </a:prstGeom>
                      </wps:spPr>
                      <wps:style>
                        <a:lnRef idx="1">
                          <a:schemeClr val="accent4"/>
                        </a:lnRef>
                        <a:fillRef idx="3">
                          <a:schemeClr val="accent4"/>
                        </a:fillRef>
                        <a:effectRef idx="2">
                          <a:schemeClr val="accent4"/>
                        </a:effectRef>
                        <a:fontRef idx="minor">
                          <a:schemeClr val="lt1"/>
                        </a:fontRef>
                      </wps:style>
                      <wps:txbx>
                        <w:txbxContent>
                          <w:p w:rsidR="00ED2C6E" w:rsidP="00ED2C6E" w14:textId="77777777">
                            <w:pPr>
                              <w:jc w:val="center"/>
                            </w:pPr>
                            <w:r>
                              <w:t>Delete fields with personally identifiable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88693536" o:spid="_x0000_s1030" type="#_x0000_t61" style="width:147.55pt;height:90.6pt;margin-top:72.2pt;margin-left:133.35pt;mso-height-percent:0;mso-height-relative:margin;mso-width-percent:0;mso-width-relative:margin;mso-wrap-distance-bottom:0;mso-wrap-distance-left:9pt;mso-wrap-distance-right:9pt;mso-wrap-distance-top:0;mso-wrap-style:square;position:absolute;visibility:visible;v-text-anchor:middle;z-index:251667456" adj="-4042,15663" fillcolor="#413253" strokecolor="#795d9b">
                <v:fill color2="#775c99" rotate="t" angle="180" colors="0 #5d417e;52429f #7b58a6;1 #7b57a8" focus="100%" type="gradient">
                  <o:fill v:ext="view" type="gradientUnscaled"/>
                </v:fill>
                <v:shadow on="t" color="black" opacity="22937f" origin=",0.5" offset="0,1.81pt"/>
                <v:textbox>
                  <w:txbxContent>
                    <w:p w:rsidR="00ED2C6E" w:rsidP="00ED2C6E" w14:paraId="78DD574C" w14:textId="77777777">
                      <w:pPr>
                        <w:jc w:val="center"/>
                      </w:pPr>
                      <w:r>
                        <w:t>Delete fields with personally identifiable information</w:t>
                      </w:r>
                    </w:p>
                  </w:txbxContent>
                </v:textbox>
              </v:shape>
            </w:pict>
          </mc:Fallback>
        </mc:AlternateContent>
      </w:r>
      <w:r>
        <w:rPr>
          <w:noProof/>
        </w:rPr>
        <w:t xml:space="preserve"> </w:t>
      </w:r>
    </w:p>
    <w:p w:rsidR="00ED2C6E" w:rsidP="00ED2C6E" w14:paraId="0053D81E" w14:textId="77777777">
      <w:pPr>
        <w:keepNext/>
        <w:keepLines/>
      </w:pPr>
      <w:r w:rsidRPr="00005545">
        <w:rPr>
          <w:iCs/>
          <w:noProof/>
          <w:sz w:val="20"/>
          <w:szCs w:val="20"/>
        </w:rPr>
        <w:t>Figure 7. Deleting PII from the Excel template</w:t>
      </w:r>
      <w:r w:rsidRPr="00077B8F">
        <w:rPr>
          <w:noProof/>
        </w:rPr>
        <w:t xml:space="preserve"> </w:t>
      </w:r>
      <w:r>
        <w:rPr>
          <w:noProof/>
        </w:rPr>
        <w:drawing>
          <wp:inline distT="0" distB="0" distL="0" distR="0">
            <wp:extent cx="6309360" cy="23768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64"/>
                    <a:stretch>
                      <a:fillRect/>
                    </a:stretch>
                  </pic:blipFill>
                  <pic:spPr>
                    <a:xfrm>
                      <a:off x="0" y="0"/>
                      <a:ext cx="6309360" cy="2376805"/>
                    </a:xfrm>
                    <a:prstGeom prst="rect">
                      <a:avLst/>
                    </a:prstGeom>
                  </pic:spPr>
                </pic:pic>
              </a:graphicData>
            </a:graphic>
          </wp:inline>
        </w:drawing>
      </w:r>
    </w:p>
    <w:p w:rsidR="00ED2C6E" w:rsidRPr="00005545" w:rsidP="00ED2C6E" w14:paraId="2B96A415" w14:textId="77777777">
      <w:pPr>
        <w:pStyle w:val="Caption"/>
        <w:rPr>
          <w:i w:val="0"/>
          <w:iCs w:val="0"/>
        </w:rPr>
      </w:pPr>
    </w:p>
    <w:p w:rsidR="00ED2C6E" w:rsidP="00ED2C6E" w14:paraId="4D218169" w14:textId="77777777">
      <w:pPr>
        <w:rPr>
          <w:rFonts w:asciiTheme="majorHAnsi" w:eastAsiaTheme="majorEastAsia" w:hAnsiTheme="majorHAnsi" w:cstheme="majorBidi"/>
          <w:color w:val="17365D" w:themeColor="text2" w:themeShade="BF"/>
          <w:kern w:val="28"/>
          <w:sz w:val="52"/>
          <w:szCs w:val="32"/>
        </w:rPr>
      </w:pPr>
      <w:r>
        <w:br w:type="page"/>
      </w:r>
    </w:p>
    <w:p w:rsidR="00ED2C6E" w:rsidRPr="006403AE" w:rsidP="002759C1" w14:paraId="196E81D2" w14:textId="73E944AA">
      <w:pPr>
        <w:pStyle w:val="Subtitle"/>
        <w:rPr>
          <w:rFonts w:asciiTheme="minorHAnsi" w:hAnsiTheme="minorHAnsi" w:cstheme="minorHAnsi"/>
          <w:b/>
          <w:bCs/>
        </w:rPr>
      </w:pPr>
      <w:r w:rsidRPr="006403AE">
        <w:rPr>
          <w:rFonts w:asciiTheme="minorHAnsi" w:hAnsiTheme="minorHAnsi" w:cstheme="minorHAnsi"/>
          <w:b/>
          <w:bCs/>
        </w:rPr>
        <w:t>Step 3: Upload Transcript Records</w:t>
      </w:r>
    </w:p>
    <w:p w:rsidR="00ED2C6E" w:rsidP="00ED2C6E" w14:paraId="3F77259D" w14:textId="77777777">
      <w:pPr>
        <w:autoSpaceDE w:val="0"/>
        <w:autoSpaceDN w:val="0"/>
        <w:rPr>
          <w:rFonts w:cstheme="minorHAnsi"/>
        </w:rPr>
      </w:pPr>
      <w:r>
        <w:rPr>
          <w:rFonts w:cstheme="minorHAnsi"/>
        </w:rPr>
        <w:t>When you have finished preparing your transcript records, please upload your file(s) to the AMS website</w:t>
      </w:r>
      <w:r w:rsidRPr="009106BD">
        <w:rPr>
          <w:rFonts w:cstheme="minorHAnsi"/>
        </w:rPr>
        <w:t xml:space="preserve">. </w:t>
      </w:r>
    </w:p>
    <w:p w:rsidR="00ED2C6E" w:rsidP="00ED2C6E" w14:paraId="58EAC715" w14:textId="77777777">
      <w:pPr>
        <w:autoSpaceDE w:val="0"/>
        <w:autoSpaceDN w:val="0"/>
        <w:rPr>
          <w:rFonts w:cstheme="minorHAnsi"/>
        </w:rPr>
      </w:pPr>
    </w:p>
    <w:p w:rsidR="00ED2C6E" w:rsidP="00ED2C6E" w14:paraId="41E462AC" w14:textId="77777777">
      <w:pPr>
        <w:autoSpaceDE w:val="0"/>
        <w:autoSpaceDN w:val="0"/>
        <w:rPr>
          <w:rFonts w:cstheme="minorHAnsi"/>
        </w:rPr>
      </w:pPr>
      <w:r>
        <w:rPr>
          <w:rFonts w:cstheme="minorHAnsi"/>
        </w:rPr>
        <w:t xml:space="preserve">Before submitting the transcript files, review the following checklist: </w:t>
      </w:r>
    </w:p>
    <w:p w:rsidR="00ED2C6E" w:rsidP="00ED2C6E" w14:paraId="71AA257E" w14:textId="77777777">
      <w:pPr>
        <w:pStyle w:val="ListParagraph"/>
        <w:numPr>
          <w:ilvl w:val="0"/>
          <w:numId w:val="61"/>
        </w:numPr>
        <w:autoSpaceDE w:val="0"/>
        <w:autoSpaceDN w:val="0"/>
        <w:spacing w:line="360" w:lineRule="auto"/>
        <w:rPr>
          <w:rFonts w:cstheme="minorHAnsi"/>
        </w:rPr>
      </w:pPr>
      <w:r>
        <w:rPr>
          <w:rFonts w:cstheme="minorHAnsi"/>
        </w:rPr>
        <w:t>The file contains all sampled students.</w:t>
      </w:r>
    </w:p>
    <w:p w:rsidR="00ED2C6E" w:rsidP="00ED2C6E" w14:paraId="276D37C7" w14:textId="77777777">
      <w:pPr>
        <w:pStyle w:val="ListParagraph"/>
        <w:numPr>
          <w:ilvl w:val="0"/>
          <w:numId w:val="61"/>
        </w:numPr>
        <w:autoSpaceDE w:val="0"/>
        <w:autoSpaceDN w:val="0"/>
        <w:spacing w:line="360" w:lineRule="auto"/>
        <w:rPr>
          <w:rFonts w:cstheme="minorHAnsi"/>
        </w:rPr>
      </w:pPr>
      <w:r>
        <w:rPr>
          <w:rFonts w:cstheme="minorHAnsi"/>
        </w:rPr>
        <w:t>An Exit Status is provided for each sampled student.</w:t>
      </w:r>
    </w:p>
    <w:p w:rsidR="00ED2C6E" w:rsidRPr="00F90E90" w:rsidP="00ED2C6E" w14:paraId="2401A171" w14:textId="77777777">
      <w:pPr>
        <w:pStyle w:val="ListParagraph"/>
        <w:numPr>
          <w:ilvl w:val="0"/>
          <w:numId w:val="61"/>
        </w:numPr>
        <w:autoSpaceDE w:val="0"/>
        <w:autoSpaceDN w:val="0"/>
        <w:spacing w:line="360" w:lineRule="auto"/>
        <w:rPr>
          <w:rFonts w:cstheme="minorHAnsi"/>
        </w:rPr>
      </w:pPr>
      <w:r>
        <w:rPr>
          <w:rFonts w:cstheme="minorHAnsi"/>
        </w:rPr>
        <w:t>The file contains all required variables.</w:t>
      </w:r>
    </w:p>
    <w:p w:rsidR="00ED2C6E" w:rsidP="00ED2C6E" w14:paraId="6D9B1EDA" w14:textId="77777777">
      <w:pPr>
        <w:pStyle w:val="ListParagraph"/>
        <w:numPr>
          <w:ilvl w:val="0"/>
          <w:numId w:val="61"/>
        </w:numPr>
        <w:autoSpaceDE w:val="0"/>
        <w:autoSpaceDN w:val="0"/>
        <w:spacing w:line="360" w:lineRule="auto"/>
        <w:rPr>
          <w:rFonts w:cstheme="minorHAnsi"/>
        </w:rPr>
      </w:pPr>
      <w:r>
        <w:rPr>
          <w:rFonts w:cstheme="minorHAnsi"/>
        </w:rPr>
        <w:t>An HSTS ID (provided by NAEP) is associated with each transcript record.</w:t>
      </w:r>
    </w:p>
    <w:p w:rsidR="00ED2C6E" w:rsidRPr="00F90E90" w:rsidP="00ED2C6E" w14:paraId="72FB70E0" w14:textId="77777777">
      <w:pPr>
        <w:pStyle w:val="ListParagraph"/>
        <w:numPr>
          <w:ilvl w:val="0"/>
          <w:numId w:val="61"/>
        </w:numPr>
        <w:autoSpaceDE w:val="0"/>
        <w:autoSpaceDN w:val="0"/>
        <w:spacing w:line="360" w:lineRule="auto"/>
        <w:rPr>
          <w:rFonts w:cstheme="minorHAnsi"/>
        </w:rPr>
      </w:pPr>
      <w:r w:rsidRPr="006C40FB">
        <w:rPr>
          <w:rFonts w:cstheme="minorHAnsi"/>
        </w:rPr>
        <w:t>Personally Identif</w:t>
      </w:r>
      <w:r>
        <w:rPr>
          <w:rFonts w:cstheme="minorHAnsi"/>
        </w:rPr>
        <w:t>iable</w:t>
      </w:r>
      <w:r w:rsidRPr="006C40FB">
        <w:rPr>
          <w:rFonts w:cstheme="minorHAnsi"/>
        </w:rPr>
        <w:t xml:space="preserve"> Information</w:t>
      </w:r>
      <w:r>
        <w:rPr>
          <w:rFonts w:cstheme="minorHAnsi"/>
        </w:rPr>
        <w:t xml:space="preserve"> is removed.</w:t>
      </w:r>
    </w:p>
    <w:p w:rsidR="00ED2C6E" w:rsidP="00ED2C6E" w14:paraId="33263FEE" w14:textId="77777777">
      <w:pPr>
        <w:pStyle w:val="ListParagraph"/>
        <w:numPr>
          <w:ilvl w:val="0"/>
          <w:numId w:val="61"/>
        </w:numPr>
        <w:autoSpaceDE w:val="0"/>
        <w:autoSpaceDN w:val="0"/>
        <w:spacing w:line="360" w:lineRule="auto"/>
        <w:rPr>
          <w:rFonts w:cstheme="minorHAnsi"/>
        </w:rPr>
      </w:pPr>
      <w:r>
        <w:rPr>
          <w:rFonts w:cstheme="minorHAnsi"/>
        </w:rPr>
        <w:t>Password protection has been removed from all files.</w:t>
      </w:r>
    </w:p>
    <w:p w:rsidR="00ED2C6E" w:rsidRPr="006C40FB" w:rsidP="00ED2C6E" w14:paraId="5D6F5F5B" w14:textId="77777777">
      <w:pPr>
        <w:pStyle w:val="ListParagraph"/>
        <w:autoSpaceDE w:val="0"/>
        <w:autoSpaceDN w:val="0"/>
        <w:rPr>
          <w:rFonts w:cstheme="minorHAnsi"/>
        </w:rPr>
      </w:pPr>
    </w:p>
    <w:p w:rsidR="00ED2C6E" w:rsidRPr="00D70D02" w:rsidP="00ED2C6E" w14:paraId="14AA145B" w14:textId="77777777">
      <w:r>
        <w:t xml:space="preserve">Thank you for submitting transcripts electronically. If you need further assistance, please contact the NAEP help desk by </w:t>
      </w:r>
      <w:r w:rsidRPr="00B400E2">
        <w:t xml:space="preserve">email </w:t>
      </w:r>
      <w:r w:rsidRPr="000555DD">
        <w:rPr>
          <w:rFonts w:cstheme="minorHAnsi"/>
          <w:szCs w:val="28"/>
        </w:rPr>
        <w:t>(</w:t>
      </w:r>
      <w:hyperlink r:id="rId65" w:history="1">
        <w:r w:rsidRPr="000555DD">
          <w:rPr>
            <w:rStyle w:val="Hyperlink"/>
            <w:rFonts w:cstheme="minorHAnsi"/>
            <w:szCs w:val="28"/>
            <w:shd w:val="clear" w:color="auto" w:fill="FFFFFF"/>
          </w:rPr>
          <w:t>naephelp@westat.com</w:t>
        </w:r>
      </w:hyperlink>
      <w:r w:rsidRPr="000555DD">
        <w:rPr>
          <w:rStyle w:val="Hyperlink"/>
          <w:rFonts w:cstheme="minorHAnsi"/>
          <w:szCs w:val="28"/>
        </w:rPr>
        <w:t xml:space="preserve">) </w:t>
      </w:r>
      <w:r w:rsidRPr="00B400E2">
        <w:t xml:space="preserve">or </w:t>
      </w:r>
      <w:r>
        <w:t>by phone (1-800-283-6237).</w:t>
      </w:r>
    </w:p>
    <w:p w:rsidR="0075165C" w14:paraId="240D9B94" w14:textId="49315DF5">
      <w:r>
        <w:br w:type="page"/>
      </w:r>
    </w:p>
    <w:p w:rsidR="0075165C" w:rsidP="00B64920" w14:paraId="0DC3F16A" w14:textId="5AAF86C9">
      <w:pPr>
        <w:pStyle w:val="Heading3"/>
        <w:rPr>
          <w:rFonts w:eastAsia="Times New Roman"/>
        </w:rPr>
      </w:pPr>
      <w:bookmarkStart w:id="167" w:name="_Toc131674697"/>
      <w:bookmarkStart w:id="168" w:name="_Toc13692792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26</w:t>
      </w:r>
      <w:r w:rsidRPr="00F05D25">
        <w:rPr>
          <w:rFonts w:eastAsia="Times New Roman"/>
        </w:rPr>
        <w:t xml:space="preserve">: </w:t>
      </w:r>
      <w:r>
        <w:rPr>
          <w:rFonts w:eastAsia="Times New Roman"/>
        </w:rPr>
        <w:t>2024 NAEP High School Transcript Study (HSTS) Guidelines for Schools Submitting Electronic Transcripts (New)</w:t>
      </w:r>
      <w:bookmarkEnd w:id="167"/>
      <w:bookmarkEnd w:id="168"/>
    </w:p>
    <w:p w:rsidR="0075165C" w14:paraId="05EE5A72" w14:textId="31111EB7"/>
    <w:p w:rsidR="00ED2C6E" w14:paraId="765F82FF" w14:textId="77777777"/>
    <w:p w:rsidR="009D51EE" w14:paraId="1B3FAD3C" w14:textId="0A76C69A"/>
    <w:p w:rsidR="009D51EE" w14:paraId="09ADB7F9" w14:textId="77777777">
      <w:r>
        <w:br w:type="page"/>
      </w:r>
    </w:p>
    <w:p w:rsidR="001E1285" w:rsidP="001E1285" w14:paraId="5DD5F8E6" w14:textId="57383093"/>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80"/>
      </w:tblGrid>
      <w:tr w14:paraId="219645CD" w14:textId="77777777" w:rsidTr="00F02F5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trHeight w:val="1894"/>
        </w:trPr>
        <w:tc>
          <w:tcPr>
            <w:tcW w:w="5580" w:type="dxa"/>
            <w:tcBorders>
              <w:top w:val="nil"/>
              <w:left w:val="nil"/>
              <w:bottom w:val="nil"/>
              <w:right w:val="nil"/>
            </w:tcBorders>
          </w:tcPr>
          <w:p w:rsidR="001E1285" w:rsidP="00F02F57" w14:paraId="74BA6DD0" w14:textId="77777777">
            <w:r>
              <w:rPr>
                <w:noProof/>
              </w:rPr>
              <mc:AlternateContent>
                <mc:Choice Requires="wps">
                  <w:drawing>
                    <wp:anchor distT="0" distB="0" distL="114300" distR="114300" simplePos="0" relativeHeight="251676672" behindDoc="0" locked="0" layoutInCell="1" allowOverlap="1">
                      <wp:simplePos x="0" y="0"/>
                      <wp:positionH relativeFrom="column">
                        <wp:posOffset>2010</wp:posOffset>
                      </wp:positionH>
                      <wp:positionV relativeFrom="paragraph">
                        <wp:posOffset>1075</wp:posOffset>
                      </wp:positionV>
                      <wp:extent cx="3652575" cy="4094703"/>
                      <wp:effectExtent l="0" t="0" r="0" b="1270"/>
                      <wp:wrapNone/>
                      <wp:docPr id="388693543" name="Text Box 388693543"/>
                      <wp:cNvGraphicFramePr/>
                      <a:graphic xmlns:a="http://schemas.openxmlformats.org/drawingml/2006/main">
                        <a:graphicData uri="http://schemas.microsoft.com/office/word/2010/wordprocessingShape">
                          <wps:wsp xmlns:wps="http://schemas.microsoft.com/office/word/2010/wordprocessingShape">
                            <wps:cNvSpPr txBox="1"/>
                            <wps:spPr>
                              <a:xfrm>
                                <a:off x="0" y="0"/>
                                <a:ext cx="3652575" cy="4094703"/>
                              </a:xfrm>
                              <a:prstGeom prst="rect">
                                <a:avLst/>
                              </a:prstGeom>
                              <a:noFill/>
                              <a:ln w="6350">
                                <a:noFill/>
                              </a:ln>
                            </wps:spPr>
                            <wps:txbx>
                              <w:txbxContent>
                                <w:p w:rsidR="001E1285" w:rsidRPr="00D57995" w:rsidP="001E1285" w14:textId="77777777">
                                  <w:pPr>
                                    <w:pStyle w:val="Title"/>
                                    <w:rPr>
                                      <w:sz w:val="68"/>
                                      <w:szCs w:val="68"/>
                                    </w:rPr>
                                  </w:pPr>
                                  <w:r w:rsidRPr="00D57995">
                                    <w:rPr>
                                      <w:sz w:val="68"/>
                                      <w:szCs w:val="68"/>
                                    </w:rPr>
                                    <w:t xml:space="preserve">HSTS Guidelines for Schools Submitting </w:t>
                                  </w:r>
                                  <w:r>
                                    <w:rPr>
                                      <w:sz w:val="68"/>
                                      <w:szCs w:val="68"/>
                                    </w:rPr>
                                    <w:t>Electronic</w:t>
                                  </w:r>
                                  <w:r w:rsidRPr="00D57995">
                                    <w:rPr>
                                      <w:sz w:val="68"/>
                                      <w:szCs w:val="68"/>
                                    </w:rPr>
                                    <w:t xml:space="preserve"> Transcripts</w:t>
                                  </w:r>
                                  <w:r>
                                    <w:rPr>
                                      <w:sz w:val="68"/>
                                      <w:szCs w:val="68"/>
                                    </w:rPr>
                                    <w:t>:</w:t>
                                  </w:r>
                                  <w:r>
                                    <w:rPr>
                                      <w:sz w:val="68"/>
                                      <w:szCs w:val="68"/>
                                    </w:rPr>
                                    <w:br/>
                                  </w:r>
                                  <w:r w:rsidRPr="00D57995">
                                    <w:rPr>
                                      <w:sz w:val="68"/>
                                      <w:szCs w:val="68"/>
                                    </w:rPr>
                                    <w:t xml:space="preserve">Database Format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88693543" o:spid="_x0000_s1031" type="#_x0000_t202" style="width:287.6pt;height:322.4pt;margin-top:0.1pt;margin-left:0.15pt;mso-height-percent:0;mso-height-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1E1285" w:rsidRPr="00D57995" w:rsidP="001E1285" w14:paraId="3B1B5182" w14:textId="77777777">
                            <w:pPr>
                              <w:pStyle w:val="Title"/>
                              <w:rPr>
                                <w:sz w:val="68"/>
                                <w:szCs w:val="68"/>
                              </w:rPr>
                            </w:pPr>
                            <w:r w:rsidRPr="00D57995">
                              <w:rPr>
                                <w:sz w:val="68"/>
                                <w:szCs w:val="68"/>
                              </w:rPr>
                              <w:t xml:space="preserve">HSTS Guidelines for Schools Submitting </w:t>
                            </w:r>
                            <w:r>
                              <w:rPr>
                                <w:sz w:val="68"/>
                                <w:szCs w:val="68"/>
                              </w:rPr>
                              <w:t>Electronic</w:t>
                            </w:r>
                            <w:r w:rsidRPr="00D57995">
                              <w:rPr>
                                <w:sz w:val="68"/>
                                <w:szCs w:val="68"/>
                              </w:rPr>
                              <w:t xml:space="preserve"> Transcripts</w:t>
                            </w:r>
                            <w:r>
                              <w:rPr>
                                <w:sz w:val="68"/>
                                <w:szCs w:val="68"/>
                              </w:rPr>
                              <w:t>:</w:t>
                            </w:r>
                            <w:r>
                              <w:rPr>
                                <w:sz w:val="68"/>
                                <w:szCs w:val="68"/>
                              </w:rPr>
                              <w:br/>
                            </w:r>
                            <w:r w:rsidRPr="00D57995">
                              <w:rPr>
                                <w:sz w:val="68"/>
                                <w:szCs w:val="68"/>
                              </w:rPr>
                              <w:t xml:space="preserve">Database Format </w:t>
                            </w:r>
                          </w:p>
                        </w:txbxContent>
                      </v:textbox>
                    </v:shape>
                  </w:pict>
                </mc:Fallback>
              </mc:AlternateContent>
            </w:r>
          </w:p>
          <w:p w:rsidR="001E1285" w:rsidP="00F02F57" w14:paraId="2F13B1BC" w14:textId="77777777"/>
        </w:tc>
      </w:tr>
      <w:tr w14:paraId="396409D1" w14:textId="77777777" w:rsidTr="00F02F57">
        <w:tblPrEx>
          <w:tblW w:w="0" w:type="auto"/>
          <w:tblCellMar>
            <w:left w:w="0" w:type="dxa"/>
            <w:right w:w="0" w:type="dxa"/>
          </w:tblCellMar>
          <w:tblLook w:val="0000"/>
        </w:tblPrEx>
        <w:trPr>
          <w:trHeight w:val="7636"/>
        </w:trPr>
        <w:tc>
          <w:tcPr>
            <w:tcW w:w="5580" w:type="dxa"/>
            <w:tcBorders>
              <w:top w:val="nil"/>
              <w:left w:val="nil"/>
              <w:bottom w:val="nil"/>
              <w:right w:val="nil"/>
            </w:tcBorders>
          </w:tcPr>
          <w:p w:rsidR="001E1285" w:rsidP="00F02F57" w14:paraId="1D008E69" w14:textId="77777777">
            <w:pPr>
              <w:rPr>
                <w:noProof/>
              </w:rPr>
            </w:pPr>
            <w:r>
              <w:rPr>
                <w:noProof/>
              </w:rPr>
              <w:drawing>
                <wp:anchor distT="0" distB="0" distL="114300" distR="114300" simplePos="0" relativeHeight="251678720" behindDoc="0" locked="0" layoutInCell="1" allowOverlap="1">
                  <wp:simplePos x="0" y="0"/>
                  <wp:positionH relativeFrom="column">
                    <wp:posOffset>259080</wp:posOffset>
                  </wp:positionH>
                  <wp:positionV relativeFrom="paragraph">
                    <wp:posOffset>2229485</wp:posOffset>
                  </wp:positionV>
                  <wp:extent cx="2038350" cy="2082068"/>
                  <wp:effectExtent l="0" t="0" r="0" b="0"/>
                  <wp:wrapNone/>
                  <wp:docPr id="388693551" name="Picture 388693551" descr="C:\Users\fichtenberg_i\Desktop\NA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51" name="Picture 3" descr="C:\Users\fichtenberg_i\Desktop\NAEP.jpg"/>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8350" cy="20820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1ECE8838" w14:textId="77777777" w:rsidTr="00F02F57">
        <w:tblPrEx>
          <w:tblW w:w="0" w:type="auto"/>
          <w:tblCellMar>
            <w:left w:w="0" w:type="dxa"/>
            <w:right w:w="0" w:type="dxa"/>
          </w:tblCellMar>
          <w:tblLook w:val="0000"/>
        </w:tblPrEx>
        <w:trPr>
          <w:trHeight w:val="2171"/>
        </w:trPr>
        <w:tc>
          <w:tcPr>
            <w:tcW w:w="5580" w:type="dxa"/>
            <w:tcBorders>
              <w:top w:val="nil"/>
              <w:left w:val="nil"/>
              <w:bottom w:val="nil"/>
              <w:right w:val="nil"/>
            </w:tcBorders>
          </w:tcPr>
          <w:p w:rsidR="001E1285" w:rsidRPr="00F90A46" w:rsidP="00F02F57" w14:paraId="4DD96F31" w14:textId="77777777">
            <w:pPr>
              <w:rPr>
                <w:color w:val="403152" w:themeColor="accent4" w:themeShade="80"/>
              </w:rPr>
            </w:pPr>
            <w:r>
              <w:rPr>
                <w:rStyle w:val="SubtitleChar"/>
                <w:b/>
                <w:color w:val="403152" w:themeColor="accent4" w:themeShade="80"/>
              </w:rPr>
              <w:t>2024</w:t>
            </w:r>
          </w:p>
          <w:p w:rsidR="001E1285" w:rsidRPr="00F90A46" w:rsidP="00F02F57" w14:paraId="298B8398" w14:textId="77777777">
            <w:pPr>
              <w:rPr>
                <w:noProof/>
                <w:color w:val="403152" w:themeColor="accent4" w:themeShade="80"/>
                <w:sz w:val="10"/>
                <w:szCs w:val="10"/>
              </w:rPr>
            </w:pPr>
            <w:r w:rsidRPr="00F90A46">
              <w:rPr>
                <w:noProof/>
                <w:color w:val="403152" w:themeColor="accent4" w:themeShade="80"/>
                <w:sz w:val="10"/>
                <w:szCs w:val="10"/>
              </w:rPr>
              <mc:AlternateContent>
                <mc:Choice Requires="wps">
                  <w:drawing>
                    <wp:inline distT="0" distB="0" distL="0" distR="0">
                      <wp:extent cx="1493949" cy="0"/>
                      <wp:effectExtent l="0" t="19050" r="30480" b="19050"/>
                      <wp:docPr id="388693544" name="Straight Connector 388693544" descr="text divider"/>
                      <wp:cNvGraphicFramePr/>
                      <a:graphic xmlns:a="http://schemas.openxmlformats.org/drawingml/2006/main">
                        <a:graphicData uri="http://schemas.microsoft.com/office/word/2010/wordprocessingShape">
                          <wps:wsp xmlns:wps="http://schemas.microsoft.com/office/word/2010/wordprocessingShape">
                            <wps:cNvCnPr/>
                            <wps:spPr>
                              <a:xfrm>
                                <a:off x="0" y="0"/>
                                <a:ext cx="1493949" cy="0"/>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8693544" o:spid="_x0000_i1032" alt="text divider" style="mso-left-percent:-10001;mso-position-horizontal-relative:char;mso-position-vertical-relative:line;mso-top-percent:-10001;mso-wrap-style:square;visibility:visible" from="0,0" to="117.65pt,0" strokecolor="#3f3151" strokeweight="3pt">
                      <w10:wrap type="none"/>
                      <w10:anchorlock/>
                    </v:line>
                  </w:pict>
                </mc:Fallback>
              </mc:AlternateContent>
            </w:r>
          </w:p>
          <w:p w:rsidR="001E1285" w:rsidRPr="00F90A46" w:rsidP="00F02F57" w14:paraId="68441B0F" w14:textId="77777777">
            <w:pPr>
              <w:rPr>
                <w:noProof/>
                <w:color w:val="403152" w:themeColor="accent4" w:themeShade="80"/>
                <w:sz w:val="10"/>
                <w:szCs w:val="10"/>
              </w:rPr>
            </w:pPr>
          </w:p>
          <w:p w:rsidR="001E1285" w:rsidRPr="00F90A46" w:rsidP="00F02F57" w14:paraId="17CEFB2C" w14:textId="77777777">
            <w:pPr>
              <w:rPr>
                <w:noProof/>
                <w:color w:val="403152" w:themeColor="accent4" w:themeShade="80"/>
                <w:sz w:val="10"/>
                <w:szCs w:val="10"/>
              </w:rPr>
            </w:pPr>
          </w:p>
          <w:p w:rsidR="001E1285" w:rsidRPr="00F90A46" w:rsidP="00F02F57" w14:paraId="7A868FF6" w14:textId="77777777">
            <w:pPr>
              <w:rPr>
                <w:color w:val="403152" w:themeColor="accent4" w:themeShade="80"/>
              </w:rPr>
            </w:pPr>
            <w:sdt>
              <w:sdtPr>
                <w:rPr>
                  <w:color w:val="403152" w:themeColor="accent4" w:themeShade="80"/>
                </w:rPr>
                <w:id w:val="-902598548"/>
                <w:placeholder>
                  <w:docPart w:val="19B8B07DA5EC4C8F8C96ED674071E158"/>
                </w:placeholder>
                <w:richText/>
                <w15:appearance w15:val="hidden"/>
              </w:sdtPr>
              <w:sdtContent>
                <w:r w:rsidRPr="00F90A46">
                  <w:rPr>
                    <w:color w:val="403152" w:themeColor="accent4" w:themeShade="80"/>
                  </w:rPr>
                  <w:t>High School Transcript Study</w:t>
                </w:r>
              </w:sdtContent>
            </w:sdt>
          </w:p>
          <w:p w:rsidR="001E1285" w:rsidRPr="00D86945" w:rsidP="00F02F57" w14:paraId="174DCD6D" w14:textId="77777777">
            <w:pPr>
              <w:rPr>
                <w:noProof/>
                <w:sz w:val="10"/>
                <w:szCs w:val="10"/>
              </w:rPr>
            </w:pPr>
          </w:p>
        </w:tc>
      </w:tr>
    </w:tbl>
    <w:p w:rsidR="001E1285" w:rsidP="001E1285" w14:paraId="744C99F7" w14:textId="21AC6ADE">
      <w:r>
        <w:rPr>
          <w:noProof/>
        </w:rPr>
        <w:drawing>
          <wp:anchor distT="0" distB="0" distL="114300" distR="114300" simplePos="0" relativeHeight="251671552" behindDoc="1" locked="0" layoutInCell="1" allowOverlap="1">
            <wp:simplePos x="0" y="0"/>
            <wp:positionH relativeFrom="column">
              <wp:posOffset>-374650</wp:posOffset>
            </wp:positionH>
            <wp:positionV relativeFrom="page">
              <wp:posOffset>901700</wp:posOffset>
            </wp:positionV>
            <wp:extent cx="6799243" cy="4256836"/>
            <wp:effectExtent l="0" t="0" r="1905" b="0"/>
            <wp:wrapNone/>
            <wp:docPr id="388693550" name="Picture 38869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50" name="image-7-11.jpg"/>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6799243" cy="425683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simplePos x="0" y="0"/>
                <wp:positionH relativeFrom="column">
                  <wp:posOffset>-331063</wp:posOffset>
                </wp:positionH>
                <wp:positionV relativeFrom="page">
                  <wp:posOffset>6671310</wp:posOffset>
                </wp:positionV>
                <wp:extent cx="6342279" cy="3130906"/>
                <wp:effectExtent l="0" t="0" r="1905" b="0"/>
                <wp:wrapNone/>
                <wp:docPr id="388693545" name="Rectangle 388693545" descr="colored rectangle"/>
                <wp:cNvGraphicFramePr/>
                <a:graphic xmlns:a="http://schemas.openxmlformats.org/drawingml/2006/main">
                  <a:graphicData uri="http://schemas.microsoft.com/office/word/2010/wordprocessingShape">
                    <wps:wsp xmlns:wps="http://schemas.microsoft.com/office/word/2010/wordprocessingShape">
                      <wps:cNvSpPr/>
                      <wps:spPr>
                        <a:xfrm>
                          <a:off x="0" y="0"/>
                          <a:ext cx="6342279" cy="3130906"/>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88693545" o:spid="_x0000_s1033" alt="colored rectangle" style="width:499.4pt;height:246.55pt;margin-top:525.3pt;margin-left:-26.05pt;mso-height-percent:0;mso-height-relative:margin;mso-position-vertical-relative:page;mso-width-percent:0;mso-width-relative:margin;mso-wrap-distance-bottom:0;mso-wrap-distance-left:9pt;mso-wrap-distance-right:9pt;mso-wrap-distance-top:0;mso-wrap-style:square;position:absolute;visibility:visible;v-text-anchor:middle;z-index:-251642880" fillcolor="#c90" stroked="f" strokeweight="2pt"/>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column">
                  <wp:posOffset>-205105</wp:posOffset>
                </wp:positionH>
                <wp:positionV relativeFrom="page">
                  <wp:posOffset>900430</wp:posOffset>
                </wp:positionV>
                <wp:extent cx="3938905" cy="8267700"/>
                <wp:effectExtent l="0" t="0" r="4445" b="0"/>
                <wp:wrapNone/>
                <wp:docPr id="388693547" name="Rectangle 388693547" descr="white rectangle for text on cover"/>
                <wp:cNvGraphicFramePr/>
                <a:graphic xmlns:a="http://schemas.openxmlformats.org/drawingml/2006/main">
                  <a:graphicData uri="http://schemas.microsoft.com/office/word/2010/wordprocessingShape">
                    <wps:wsp xmlns:wps="http://schemas.microsoft.com/office/word/2010/wordprocessingShape">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388693547" o:spid="_x0000_s1034" alt="white rectangle for text on cover" style="width:310.15pt;height:651pt;margin-top:70.9pt;margin-left:-16.15pt;mso-position-vertical-relative:page;mso-width-percent:0;mso-width-relative:margin;mso-wrap-distance-bottom:0;mso-wrap-distance-left:9pt;mso-wrap-distance-right:9pt;mso-wrap-distance-top:0;mso-wrap-style:square;position:absolute;visibility:visible;v-text-anchor:middle;z-index:-251640832" fillcolor="white" stroked="f" strokeweight="2pt"/>
            </w:pict>
          </mc:Fallback>
        </mc:AlternateContent>
      </w:r>
      <w:r>
        <w:br w:type="page"/>
      </w:r>
    </w:p>
    <w:p w:rsidR="001E1285" w:rsidRPr="006403AE" w:rsidP="002759C1" w14:paraId="39BB9FD4" w14:textId="77777777">
      <w:pPr>
        <w:pStyle w:val="Subtitle"/>
        <w:rPr>
          <w:rFonts w:asciiTheme="minorHAnsi" w:hAnsiTheme="minorHAnsi" w:cstheme="minorHAnsi"/>
          <w:b/>
          <w:bCs/>
        </w:rPr>
      </w:pPr>
      <w:r w:rsidRPr="006403AE">
        <w:rPr>
          <w:rFonts w:asciiTheme="minorHAnsi" w:hAnsiTheme="minorHAnsi" w:cstheme="minorHAnsi"/>
          <w:b/>
          <w:bCs/>
        </w:rPr>
        <w:t>Introduction</w:t>
      </w:r>
    </w:p>
    <w:p w:rsidR="001E1285" w:rsidP="001E1285" w14:paraId="6DEF4EAC" w14:textId="77777777">
      <w:r>
        <w:t xml:space="preserve">This guide outlines the steps to submit student transcripts electronically, using the provided Excel student list template or another database format. Electronically submitting student transcripts involves obtaining records for the students participating in the 2024 NAEP High School Transcript Study (HSTS), ensuring all required data fields are included in the transcript records, deleting personally identifiable information from the records, and uploading your data file(s) to the Assessment Management System (AMS) website. </w:t>
      </w:r>
    </w:p>
    <w:p w:rsidR="001E1285" w:rsidP="001E1285" w14:paraId="614086A4" w14:textId="66CA34BB">
      <w:r>
        <w:t>Step 1: Download Your Student List</w:t>
      </w:r>
      <w:r>
        <w:tab/>
      </w:r>
      <w:r>
        <w:t>3</w:t>
      </w:r>
    </w:p>
    <w:p w:rsidR="001E1285" w:rsidP="289FEE70" w14:paraId="2546C0CF" w14:textId="52752F35">
      <w:r>
        <w:t>Provide Student Exit Status</w:t>
      </w:r>
      <w:r>
        <w:tab/>
      </w:r>
      <w:r>
        <w:t>4</w:t>
      </w:r>
    </w:p>
    <w:p w:rsidR="001E1285" w:rsidP="289FEE70" w14:paraId="08F9949C" w14:textId="290D384C">
      <w:r>
        <w:t>Step 2: Prepare Your Transcript Records</w:t>
      </w:r>
      <w:r>
        <w:tab/>
      </w:r>
      <w:r>
        <w:t>5</w:t>
      </w:r>
    </w:p>
    <w:p w:rsidR="001E1285" w:rsidP="289FEE70" w14:paraId="3DB33AD9" w14:textId="23A5C221">
      <w:r>
        <w:t>Use an Accepted File Format</w:t>
      </w:r>
      <w:r>
        <w:tab/>
      </w:r>
      <w:r>
        <w:t>5</w:t>
      </w:r>
    </w:p>
    <w:p w:rsidR="001E1285" w:rsidP="289FEE70" w14:paraId="32F08619" w14:textId="2702F79D">
      <w:r>
        <w:t>Include All Required Fields</w:t>
      </w:r>
      <w:r>
        <w:tab/>
      </w:r>
      <w:r>
        <w:t>6</w:t>
      </w:r>
    </w:p>
    <w:p w:rsidR="001E1285" w:rsidP="289FEE70" w14:paraId="5861C23D" w14:textId="4DC48CC3">
      <w:r>
        <w:t>Create a Key</w:t>
      </w:r>
      <w:r>
        <w:tab/>
      </w:r>
      <w:r>
        <w:t>9</w:t>
      </w:r>
    </w:p>
    <w:p w:rsidR="001E1285" w:rsidP="289FEE70" w14:paraId="171930C9" w14:textId="600D6892">
      <w:r>
        <w:t>Provide Test Scores</w:t>
      </w:r>
      <w:r>
        <w:tab/>
      </w:r>
      <w:r>
        <w:t>10</w:t>
      </w:r>
    </w:p>
    <w:p w:rsidR="001E1285" w:rsidP="289FEE70" w14:paraId="07946D53" w14:textId="3C796117">
      <w:r>
        <w:t>Delete Sensitive Data</w:t>
      </w:r>
      <w:r>
        <w:tab/>
      </w:r>
      <w:r>
        <w:t>11</w:t>
      </w:r>
    </w:p>
    <w:p w:rsidR="001E1285" w:rsidP="289FEE70" w14:paraId="5D7F9947" w14:textId="34CA4E9D">
      <w:r>
        <w:t>Step 3: Upload Transcript Records</w:t>
      </w:r>
      <w:r>
        <w:tab/>
      </w:r>
      <w:r>
        <w:t>12</w:t>
      </w:r>
    </w:p>
    <w:p w:rsidR="001E1285" w:rsidP="289FEE70" w14:paraId="10AA0157" w14:textId="0993E082"/>
    <w:p w:rsidR="001E1285" w:rsidRPr="00444C02" w:rsidP="001E1285" w14:paraId="09CBE357" w14:textId="77777777"/>
    <w:p w:rsidR="001E1285" w:rsidRPr="00444C02" w:rsidP="001E1285" w14:paraId="6DDD4310" w14:textId="77777777"/>
    <w:p w:rsidR="001E1285" w:rsidRPr="00444C02" w:rsidP="001E1285" w14:paraId="5C62C16F" w14:textId="77777777"/>
    <w:p w:rsidR="001E1285" w:rsidRPr="00444C02" w:rsidP="001E1285" w14:paraId="53A3ACA5" w14:textId="77777777"/>
    <w:p w:rsidR="001E1285" w:rsidP="001E1285" w14:paraId="4923104E" w14:textId="77777777">
      <w:pPr>
        <w:tabs>
          <w:tab w:val="center" w:pos="4968"/>
        </w:tabs>
      </w:pPr>
      <w:r>
        <w:tab/>
      </w:r>
    </w:p>
    <w:p w:rsidR="001E1285" w:rsidRPr="005320B9" w:rsidP="001E1285" w14:paraId="61355C6C" w14:textId="77777777"/>
    <w:p w:rsidR="001E1285" w:rsidP="001E1285" w14:paraId="57277E23" w14:textId="77777777"/>
    <w:p w:rsidR="001E1285" w:rsidP="001E1285" w14:paraId="211EFBEE" w14:textId="77777777">
      <w:r>
        <w:br w:type="page"/>
      </w:r>
    </w:p>
    <w:p w:rsidR="001E1285" w:rsidRPr="006403AE" w:rsidP="002759C1" w14:paraId="3CB38C90" w14:textId="77777777">
      <w:pPr>
        <w:pStyle w:val="Subtitle"/>
        <w:rPr>
          <w:rFonts w:asciiTheme="minorHAnsi" w:hAnsiTheme="minorHAnsi" w:cstheme="minorHAnsi"/>
          <w:b/>
          <w:bCs/>
        </w:rPr>
      </w:pPr>
      <w:r w:rsidRPr="006403AE">
        <w:rPr>
          <w:rFonts w:asciiTheme="minorHAnsi" w:hAnsiTheme="minorHAnsi" w:cstheme="minorHAnsi"/>
          <w:b/>
          <w:bCs/>
        </w:rPr>
        <w:t>Step 1: Download Your Student List</w:t>
      </w:r>
    </w:p>
    <w:p w:rsidR="001E1285" w:rsidRPr="00F114F6" w:rsidP="001E1285" w14:paraId="4F244581" w14:textId="77777777">
      <w:r w:rsidRPr="00F114F6">
        <w:t xml:space="preserve">To start this activity, download the </w:t>
      </w:r>
      <w:r w:rsidRPr="00F114F6">
        <w:rPr>
          <w:b/>
        </w:rPr>
        <w:t>Student List</w:t>
      </w:r>
      <w:r w:rsidRPr="00F114F6">
        <w:t xml:space="preserve"> template file of students selected for grade 12 NAEP mathematics from the Assessment Management System (AMS).</w:t>
      </w:r>
      <w:r>
        <w:t xml:space="preserve"> </w:t>
      </w:r>
      <w:r w:rsidRPr="00F114F6">
        <w:t xml:space="preserve">This </w:t>
      </w:r>
      <w:r>
        <w:t>E</w:t>
      </w:r>
      <w:r w:rsidRPr="00F114F6">
        <w:t xml:space="preserve">xcel template has </w:t>
      </w:r>
      <w:r>
        <w:t>six worksheets with labeled tabs (figure 1):</w:t>
      </w:r>
    </w:p>
    <w:p w:rsidR="001E1285" w:rsidRPr="00B859C5" w:rsidP="001E1285" w14:paraId="3D8B53DC" w14:textId="77777777">
      <w:pPr>
        <w:pStyle w:val="ListParagraph"/>
        <w:numPr>
          <w:ilvl w:val="0"/>
          <w:numId w:val="60"/>
        </w:numPr>
      </w:pPr>
      <w:r w:rsidRPr="00B859C5">
        <w:rPr>
          <w:b/>
        </w:rPr>
        <w:t>Instructions</w:t>
      </w:r>
      <w:r>
        <w:t xml:space="preserve"> – a brief description of how to use the </w:t>
      </w:r>
      <w:r>
        <w:t>template;</w:t>
      </w:r>
    </w:p>
    <w:p w:rsidR="001E1285" w:rsidRPr="00F114F6" w:rsidP="001E1285" w14:paraId="251CEB47" w14:textId="77777777">
      <w:pPr>
        <w:pStyle w:val="ListParagraph"/>
        <w:numPr>
          <w:ilvl w:val="0"/>
          <w:numId w:val="60"/>
        </w:numPr>
      </w:pPr>
      <w:r w:rsidRPr="00F114F6">
        <w:rPr>
          <w:b/>
        </w:rPr>
        <w:t>Student List</w:t>
      </w:r>
      <w:r w:rsidRPr="00F114F6">
        <w:t xml:space="preserve"> – the list of students sampled for </w:t>
      </w:r>
      <w:r w:rsidRPr="00F114F6">
        <w:t>HSTS</w:t>
      </w:r>
      <w:r>
        <w:t>;</w:t>
      </w:r>
      <w:r w:rsidRPr="00F114F6">
        <w:t xml:space="preserve"> </w:t>
      </w:r>
    </w:p>
    <w:p w:rsidR="001E1285" w:rsidRPr="00F114F6" w:rsidP="001E1285" w14:paraId="617AB9CA" w14:textId="77777777">
      <w:pPr>
        <w:pStyle w:val="ListParagraph"/>
        <w:numPr>
          <w:ilvl w:val="0"/>
          <w:numId w:val="60"/>
        </w:numPr>
      </w:pPr>
      <w:r w:rsidRPr="00F114F6">
        <w:rPr>
          <w:b/>
        </w:rPr>
        <w:t>Student Transcripts</w:t>
      </w:r>
      <w:r w:rsidRPr="00F114F6">
        <w:t xml:space="preserve"> – a template with the required data </w:t>
      </w:r>
      <w:r w:rsidRPr="00F114F6">
        <w:t>fields</w:t>
      </w:r>
      <w:r>
        <w:t>;</w:t>
      </w:r>
    </w:p>
    <w:p w:rsidR="001E1285" w:rsidRPr="00F90E90" w:rsidP="001E1285" w14:paraId="3C3660A9" w14:textId="77777777">
      <w:pPr>
        <w:pStyle w:val="ListParagraph"/>
        <w:numPr>
          <w:ilvl w:val="0"/>
          <w:numId w:val="60"/>
        </w:numPr>
      </w:pPr>
      <w:r w:rsidRPr="00F33205">
        <w:rPr>
          <w:b/>
        </w:rPr>
        <w:t>Example Key</w:t>
      </w:r>
      <w:r w:rsidRPr="00F90E90">
        <w:t xml:space="preserve"> – an example key </w:t>
      </w:r>
      <w:r>
        <w:t>that</w:t>
      </w:r>
      <w:r w:rsidRPr="00F90E90">
        <w:t xml:space="preserve"> includes the preferred exit status </w:t>
      </w:r>
      <w:r w:rsidRPr="00F90E90">
        <w:t>values</w:t>
      </w:r>
      <w:r>
        <w:t>;</w:t>
      </w:r>
    </w:p>
    <w:p w:rsidR="001E1285" w:rsidP="001E1285" w14:paraId="0D270AEA" w14:textId="77777777">
      <w:pPr>
        <w:pStyle w:val="ListParagraph"/>
        <w:numPr>
          <w:ilvl w:val="0"/>
          <w:numId w:val="60"/>
        </w:numPr>
      </w:pPr>
      <w:r w:rsidRPr="00F114F6">
        <w:rPr>
          <w:b/>
        </w:rPr>
        <w:t>Key</w:t>
      </w:r>
      <w:r>
        <w:t xml:space="preserve"> – </w:t>
      </w:r>
      <w:r w:rsidRPr="00F114F6">
        <w:t>a blank key to clarify any abbreviations used</w:t>
      </w:r>
      <w:r>
        <w:t>; and</w:t>
      </w:r>
    </w:p>
    <w:p w:rsidR="001E1285" w:rsidRPr="00F114F6" w:rsidP="001E1285" w14:paraId="2DDA6C7B" w14:textId="77777777">
      <w:pPr>
        <w:pStyle w:val="ListParagraph"/>
        <w:numPr>
          <w:ilvl w:val="0"/>
          <w:numId w:val="60"/>
        </w:numPr>
      </w:pPr>
      <w:r>
        <w:rPr>
          <w:b/>
        </w:rPr>
        <w:t xml:space="preserve">Test Scores </w:t>
      </w:r>
      <w:r w:rsidRPr="00F90E90">
        <w:t>–</w:t>
      </w:r>
      <w:r>
        <w:t xml:space="preserve"> a template where ACT, SAT, or PSAT scores can be provided, if available.</w:t>
      </w:r>
    </w:p>
    <w:p w:rsidR="001E1285" w:rsidRPr="00F114F6" w:rsidP="001E1285" w14:paraId="2F806A60" w14:textId="77777777">
      <w:pPr>
        <w:rPr>
          <w:i/>
          <w:iCs/>
        </w:rPr>
      </w:pPr>
    </w:p>
    <w:p w:rsidR="001E1285" w:rsidP="001E1285" w14:paraId="6C7DA77C" w14:textId="77777777">
      <w:pPr>
        <w:pStyle w:val="Caption"/>
        <w:rPr>
          <w:i w:val="0"/>
          <w:iCs w:val="0"/>
          <w:color w:val="auto"/>
          <w:sz w:val="28"/>
          <w:szCs w:val="28"/>
        </w:rPr>
      </w:pPr>
      <w:r w:rsidRPr="00F90E90">
        <w:rPr>
          <w:i w:val="0"/>
          <w:iCs w:val="0"/>
          <w:color w:val="auto"/>
          <w:sz w:val="28"/>
          <w:szCs w:val="28"/>
        </w:rPr>
        <w:t xml:space="preserve">The </w:t>
      </w:r>
      <w:r w:rsidRPr="00F90E90">
        <w:rPr>
          <w:b/>
          <w:i w:val="0"/>
          <w:iCs w:val="0"/>
          <w:color w:val="auto"/>
          <w:sz w:val="28"/>
          <w:szCs w:val="28"/>
        </w:rPr>
        <w:t xml:space="preserve">Student List </w:t>
      </w:r>
      <w:r w:rsidRPr="00F90E90">
        <w:rPr>
          <w:i w:val="0"/>
          <w:iCs w:val="0"/>
          <w:color w:val="auto"/>
          <w:sz w:val="28"/>
          <w:szCs w:val="28"/>
        </w:rPr>
        <w:t xml:space="preserve">tab will include the following information for each record: Student Name, Student ID (if it was included on the student list provided in the fall), Month and Year of Birth, and HSTS ID. </w:t>
      </w:r>
    </w:p>
    <w:p w:rsidR="001E1285" w:rsidRPr="00167DCF" w:rsidP="001E1285" w14:paraId="2B8F2C3F" w14:textId="39D5D55E">
      <w:pPr>
        <w:pStyle w:val="Caption"/>
        <w:rPr>
          <w:i w:val="0"/>
          <w:iCs w:val="0"/>
          <w:sz w:val="20"/>
          <w:szCs w:val="20"/>
        </w:rPr>
      </w:pPr>
      <w:r w:rsidRPr="00F90E90">
        <w:rPr>
          <w:i w:val="0"/>
          <w:iCs w:val="0"/>
          <w:sz w:val="28"/>
          <w:szCs w:val="28"/>
        </w:rPr>
        <w:br/>
      </w:r>
      <w:bookmarkStart w:id="169" w:name="_Toc129944121"/>
      <w:r w:rsidRPr="00167DCF">
        <w:rPr>
          <w:i w:val="0"/>
          <w:iCs w:val="0"/>
          <w:color w:val="auto"/>
          <w:sz w:val="20"/>
          <w:szCs w:val="20"/>
        </w:rPr>
        <w:t xml:space="preserve">Figure </w:t>
      </w:r>
      <w:r w:rsidRPr="00167DCF">
        <w:rPr>
          <w:i w:val="0"/>
          <w:iCs w:val="0"/>
          <w:color w:val="auto"/>
          <w:sz w:val="20"/>
          <w:szCs w:val="20"/>
        </w:rPr>
        <w:fldChar w:fldCharType="begin"/>
      </w:r>
      <w:r w:rsidRPr="00167DCF">
        <w:rPr>
          <w:i w:val="0"/>
          <w:iCs w:val="0"/>
          <w:color w:val="auto"/>
          <w:sz w:val="20"/>
          <w:szCs w:val="20"/>
        </w:rPr>
        <w:instrText xml:space="preserve"> SEQ Figure \* ARABIC </w:instrText>
      </w:r>
      <w:r w:rsidR="00000000">
        <w:rPr>
          <w:i w:val="0"/>
          <w:iCs w:val="0"/>
          <w:color w:val="auto"/>
          <w:sz w:val="20"/>
          <w:szCs w:val="20"/>
        </w:rPr>
        <w:fldChar w:fldCharType="separate"/>
      </w:r>
      <w:r w:rsidRPr="00167DCF">
        <w:rPr>
          <w:i w:val="0"/>
          <w:iCs w:val="0"/>
          <w:color w:val="auto"/>
          <w:sz w:val="20"/>
          <w:szCs w:val="20"/>
        </w:rPr>
        <w:fldChar w:fldCharType="end"/>
      </w:r>
      <w:r w:rsidRPr="00167DCF">
        <w:rPr>
          <w:i w:val="0"/>
          <w:iCs w:val="0"/>
          <w:color w:val="auto"/>
          <w:sz w:val="20"/>
          <w:szCs w:val="20"/>
        </w:rPr>
        <w:t>. Student List worksheet</w:t>
      </w:r>
      <w:bookmarkEnd w:id="169"/>
    </w:p>
    <w:p w:rsidR="001E1285" w:rsidP="001E1285" w14:paraId="2EA12B74" w14:textId="77777777">
      <w:pPr>
        <w:pStyle w:val="Caption"/>
      </w:pPr>
      <w:r>
        <w:rPr>
          <w:noProof/>
        </w:rPr>
        <w:drawing>
          <wp:inline distT="0" distB="0" distL="0" distR="0">
            <wp:extent cx="6309360" cy="2660650"/>
            <wp:effectExtent l="0" t="0" r="0" b="6350"/>
            <wp:docPr id="388693552" name="Picture 38869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52" name=""/>
                    <pic:cNvPicPr/>
                  </pic:nvPicPr>
                  <pic:blipFill>
                    <a:blip xmlns:r="http://schemas.openxmlformats.org/officeDocument/2006/relationships" r:embed="rId66"/>
                    <a:stretch>
                      <a:fillRect/>
                    </a:stretch>
                  </pic:blipFill>
                  <pic:spPr>
                    <a:xfrm>
                      <a:off x="0" y="0"/>
                      <a:ext cx="6309360" cy="2660650"/>
                    </a:xfrm>
                    <a:prstGeom prst="rect">
                      <a:avLst/>
                    </a:prstGeom>
                  </pic:spPr>
                </pic:pic>
              </a:graphicData>
            </a:graphic>
          </wp:inline>
        </w:drawing>
      </w:r>
    </w:p>
    <w:p w:rsidR="001E1285" w:rsidP="00910118" w14:paraId="780CCE50" w14:textId="77777777"/>
    <w:p w:rsidR="001E1285" w:rsidP="001E1285" w14:paraId="1E53D6B7" w14:textId="77777777">
      <w:pPr>
        <w:rPr>
          <w:rFonts w:ascii="Arial" w:hAnsi="Arial" w:eastAsiaTheme="majorEastAsia" w:cstheme="majorBidi"/>
          <w:sz w:val="36"/>
          <w:szCs w:val="26"/>
        </w:rPr>
      </w:pPr>
      <w:r>
        <w:rPr>
          <w:b/>
        </w:rPr>
        <w:br w:type="page"/>
      </w:r>
    </w:p>
    <w:p w:rsidR="001E1285" w:rsidRPr="006403AE" w:rsidP="002759C1" w14:paraId="1160E381" w14:textId="77777777">
      <w:pPr>
        <w:pStyle w:val="Subtitle"/>
        <w:rPr>
          <w:rFonts w:ascii="Calibri" w:hAnsi="Calibri" w:cs="Calibri"/>
          <w:b/>
          <w:bCs/>
          <w:color w:val="4F81BD" w:themeColor="accent1"/>
        </w:rPr>
      </w:pPr>
      <w:r w:rsidRPr="006403AE">
        <w:rPr>
          <w:rFonts w:ascii="Calibri" w:hAnsi="Calibri" w:cs="Calibri"/>
          <w:b/>
          <w:bCs/>
          <w:color w:val="4F81BD" w:themeColor="accent1"/>
        </w:rPr>
        <w:t>Provide Student Exit Status</w:t>
      </w:r>
    </w:p>
    <w:p w:rsidR="001E1285" w:rsidP="001E1285" w14:paraId="4D04881B" w14:textId="77777777">
      <w:pPr>
        <w:rPr>
          <w:szCs w:val="28"/>
        </w:rPr>
      </w:pPr>
      <w:r w:rsidRPr="0030690F">
        <w:t xml:space="preserve">The </w:t>
      </w:r>
      <w:r w:rsidRPr="00F114F6">
        <w:rPr>
          <w:b/>
        </w:rPr>
        <w:t>Student List</w:t>
      </w:r>
      <w:r w:rsidRPr="0030690F">
        <w:t xml:space="preserve"> </w:t>
      </w:r>
      <w:r>
        <w:t>tab</w:t>
      </w:r>
      <w:r w:rsidRPr="0030690F">
        <w:t xml:space="preserve"> of the Excel template contains a column for </w:t>
      </w:r>
      <w:r>
        <w:t xml:space="preserve">student </w:t>
      </w:r>
      <w:r w:rsidRPr="00B042AB">
        <w:rPr>
          <w:b/>
          <w:szCs w:val="28"/>
        </w:rPr>
        <w:t>Exit Status</w:t>
      </w:r>
      <w:r w:rsidRPr="00B042AB">
        <w:rPr>
          <w:szCs w:val="28"/>
        </w:rPr>
        <w:t>. Please record the Exit Status for each student on the list</w:t>
      </w:r>
      <w:r>
        <w:rPr>
          <w:szCs w:val="28"/>
        </w:rPr>
        <w:t xml:space="preserve">. </w:t>
      </w:r>
      <w:r w:rsidRPr="00B042AB">
        <w:rPr>
          <w:szCs w:val="28"/>
        </w:rPr>
        <w:t>The</w:t>
      </w:r>
      <w:r>
        <w:rPr>
          <w:szCs w:val="28"/>
        </w:rPr>
        <w:t xml:space="preserve"> Exit Status is the</w:t>
      </w:r>
      <w:r w:rsidRPr="00B042AB">
        <w:rPr>
          <w:szCs w:val="28"/>
        </w:rPr>
        <w:t xml:space="preserve"> type of diploma the student earned or the student’s </w:t>
      </w:r>
      <w:r w:rsidRPr="00B042AB">
        <w:rPr>
          <w:szCs w:val="28"/>
        </w:rPr>
        <w:t>current status</w:t>
      </w:r>
      <w:r w:rsidRPr="00B042AB">
        <w:rPr>
          <w:szCs w:val="28"/>
        </w:rPr>
        <w:t xml:space="preserve"> after their twelfth-grade year. Diploma types include standard diploma, honors diploma, diploma with special education adjustments, certificate of attendance, and certificate of completion. Other exit statuses include</w:t>
      </w:r>
      <w:r>
        <w:rPr>
          <w:szCs w:val="28"/>
        </w:rPr>
        <w:t xml:space="preserve"> </w:t>
      </w:r>
      <w:r w:rsidRPr="00B042AB">
        <w:rPr>
          <w:szCs w:val="28"/>
        </w:rPr>
        <w:t xml:space="preserve">still enrolled in this school, dropped out, transferred, earned a GED, or has not met graduation requirements. If possible, please use the key provided in the </w:t>
      </w:r>
      <w:r w:rsidRPr="00B042AB">
        <w:rPr>
          <w:b/>
          <w:szCs w:val="28"/>
        </w:rPr>
        <w:t>Example Key</w:t>
      </w:r>
      <w:r w:rsidRPr="00B042AB">
        <w:rPr>
          <w:szCs w:val="28"/>
        </w:rPr>
        <w:t xml:space="preserve"> tab for the exit status</w:t>
      </w:r>
      <w:r>
        <w:rPr>
          <w:szCs w:val="28"/>
        </w:rPr>
        <w:t xml:space="preserve"> (figure 2)</w:t>
      </w:r>
      <w:r w:rsidRPr="00B042AB">
        <w:rPr>
          <w:szCs w:val="28"/>
        </w:rPr>
        <w:t>; otherwise, please provide a key</w:t>
      </w:r>
      <w:r>
        <w:rPr>
          <w:szCs w:val="28"/>
        </w:rPr>
        <w:t xml:space="preserve"> in the </w:t>
      </w:r>
      <w:r>
        <w:rPr>
          <w:b/>
          <w:szCs w:val="28"/>
        </w:rPr>
        <w:t>Key</w:t>
      </w:r>
      <w:r w:rsidRPr="00B042AB">
        <w:rPr>
          <w:szCs w:val="28"/>
        </w:rPr>
        <w:t xml:space="preserve"> </w:t>
      </w:r>
      <w:r>
        <w:rPr>
          <w:szCs w:val="28"/>
        </w:rPr>
        <w:t xml:space="preserve">tab </w:t>
      </w:r>
      <w:r w:rsidRPr="00B042AB">
        <w:rPr>
          <w:szCs w:val="28"/>
        </w:rPr>
        <w:t xml:space="preserve">if other abbreviations </w:t>
      </w:r>
      <w:r>
        <w:rPr>
          <w:szCs w:val="28"/>
        </w:rPr>
        <w:t xml:space="preserve">or statuses </w:t>
      </w:r>
      <w:r w:rsidRPr="00B042AB">
        <w:rPr>
          <w:szCs w:val="28"/>
        </w:rPr>
        <w:t>are used.</w:t>
      </w:r>
    </w:p>
    <w:p w:rsidR="001E1285" w:rsidP="001E1285" w14:paraId="41E64F25" w14:textId="77777777">
      <w:pPr>
        <w:ind w:firstLine="720"/>
        <w:rPr>
          <w:szCs w:val="28"/>
        </w:rPr>
      </w:pPr>
    </w:p>
    <w:p w:rsidR="001E1285" w:rsidRPr="00167DCF" w:rsidP="001E1285" w14:paraId="3B772864" w14:textId="5B6739D5">
      <w:pPr>
        <w:rPr>
          <w:sz w:val="20"/>
          <w:szCs w:val="20"/>
        </w:rPr>
      </w:pPr>
      <w:bookmarkStart w:id="170" w:name="_Toc129944122"/>
      <w:r w:rsidRPr="00167DCF">
        <w:rPr>
          <w:sz w:val="20"/>
          <w:szCs w:val="20"/>
        </w:rPr>
        <w:t xml:space="preserve">Figure </w:t>
      </w:r>
      <w:r w:rsidRPr="00167DCF">
        <w:rPr>
          <w:sz w:val="20"/>
          <w:szCs w:val="20"/>
        </w:rPr>
        <w:fldChar w:fldCharType="begin"/>
      </w:r>
      <w:r w:rsidRPr="00167DCF">
        <w:rPr>
          <w:sz w:val="20"/>
          <w:szCs w:val="20"/>
        </w:rPr>
        <w:instrText xml:space="preserve"> SEQ Figure \* ARABIC </w:instrText>
      </w:r>
      <w:r w:rsidR="00000000">
        <w:rPr>
          <w:sz w:val="20"/>
          <w:szCs w:val="20"/>
        </w:rPr>
        <w:fldChar w:fldCharType="separate"/>
      </w:r>
      <w:r w:rsidRPr="00167DCF">
        <w:rPr>
          <w:sz w:val="20"/>
          <w:szCs w:val="20"/>
        </w:rPr>
        <w:fldChar w:fldCharType="end"/>
      </w:r>
      <w:r w:rsidRPr="00167DCF">
        <w:rPr>
          <w:sz w:val="20"/>
          <w:szCs w:val="20"/>
        </w:rPr>
        <w:t>. Example Key worksheet with preferred exit status values</w:t>
      </w:r>
      <w:bookmarkEnd w:id="170"/>
    </w:p>
    <w:p w:rsidR="001E1285" w:rsidP="001E1285" w14:paraId="65555805" w14:textId="77777777">
      <w:pPr>
        <w:ind w:firstLine="720"/>
        <w:rPr>
          <w:szCs w:val="28"/>
        </w:rPr>
      </w:pPr>
      <w:r>
        <w:rPr>
          <w:noProof/>
        </w:rPr>
        <w:drawing>
          <wp:anchor distT="0" distB="0" distL="114300" distR="114300" simplePos="0" relativeHeight="251683840" behindDoc="0" locked="0" layoutInCell="1" allowOverlap="1">
            <wp:simplePos x="0" y="0"/>
            <wp:positionH relativeFrom="column">
              <wp:posOffset>-22860</wp:posOffset>
            </wp:positionH>
            <wp:positionV relativeFrom="paragraph">
              <wp:posOffset>70703</wp:posOffset>
            </wp:positionV>
            <wp:extent cx="5446141" cy="2100404"/>
            <wp:effectExtent l="0" t="0" r="2540" b="0"/>
            <wp:wrapSquare wrapText="bothSides"/>
            <wp:docPr id="388693553" name="Picture 38869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53" name=""/>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5446141" cy="2100404"/>
                    </a:xfrm>
                    <a:prstGeom prst="rect">
                      <a:avLst/>
                    </a:prstGeom>
                  </pic:spPr>
                </pic:pic>
              </a:graphicData>
            </a:graphic>
          </wp:anchor>
        </w:drawing>
      </w:r>
    </w:p>
    <w:p w:rsidR="001E1285" w:rsidP="001E1285" w14:paraId="161EB3E7" w14:textId="77777777">
      <w:pPr>
        <w:keepNext/>
        <w:jc w:val="center"/>
      </w:pPr>
    </w:p>
    <w:p w:rsidR="001E1285" w:rsidP="001E1285" w14:paraId="32E8509A" w14:textId="77777777">
      <w:pPr>
        <w:pStyle w:val="Caption"/>
      </w:pPr>
    </w:p>
    <w:p w:rsidR="001E1285" w:rsidP="001E1285" w14:paraId="1568F9D1" w14:textId="77777777">
      <w:pPr>
        <w:pStyle w:val="Caption"/>
      </w:pPr>
    </w:p>
    <w:p w:rsidR="001E1285" w:rsidP="001E1285" w14:paraId="7744808B" w14:textId="77777777">
      <w:pPr>
        <w:pStyle w:val="Caption"/>
      </w:pPr>
    </w:p>
    <w:p w:rsidR="001E1285" w:rsidP="001E1285" w14:paraId="1A04487D" w14:textId="77777777">
      <w:pPr>
        <w:pStyle w:val="Caption"/>
      </w:pPr>
    </w:p>
    <w:p w:rsidR="001E1285" w:rsidP="001E1285" w14:paraId="315D9DC8" w14:textId="77777777">
      <w:pPr>
        <w:pStyle w:val="Caption"/>
      </w:pPr>
    </w:p>
    <w:p w:rsidR="001E1285" w:rsidP="001E1285" w14:paraId="6F7AC83C" w14:textId="77777777">
      <w:pPr>
        <w:pStyle w:val="Caption"/>
      </w:pPr>
    </w:p>
    <w:p w:rsidR="001E1285" w:rsidP="001E1285" w14:paraId="5460AA0B" w14:textId="77777777">
      <w:pPr>
        <w:pStyle w:val="Caption"/>
        <w:ind w:left="720"/>
      </w:pPr>
      <w:r>
        <w:br/>
      </w:r>
    </w:p>
    <w:p w:rsidR="001E1285" w:rsidRPr="009A01DD" w:rsidP="002759C1" w14:paraId="1BDDF8C2" w14:textId="77777777">
      <w:pPr>
        <w:pStyle w:val="Subtitle"/>
        <w:rPr>
          <w:rFonts w:asciiTheme="minorHAnsi" w:hAnsiTheme="minorHAnsi" w:cstheme="minorHAnsi"/>
          <w:b/>
          <w:bCs/>
        </w:rPr>
      </w:pPr>
      <w:r w:rsidRPr="009A01DD">
        <w:rPr>
          <w:rFonts w:asciiTheme="minorHAnsi" w:hAnsiTheme="minorHAnsi" w:cstheme="minorHAnsi"/>
          <w:b/>
          <w:bCs/>
        </w:rPr>
        <w:t>Step 2: Prepare Your Transcript Records</w:t>
      </w:r>
    </w:p>
    <w:p w:rsidR="001E1285" w:rsidRPr="009A01DD" w:rsidP="002759C1" w14:paraId="2D9CE359" w14:textId="77777777">
      <w:pPr>
        <w:pStyle w:val="Subtitle"/>
        <w:rPr>
          <w:rFonts w:asciiTheme="minorHAnsi" w:hAnsiTheme="minorHAnsi" w:cstheme="minorHAnsi"/>
          <w:b/>
          <w:bCs/>
          <w:color w:val="4F81BD" w:themeColor="accent1"/>
        </w:rPr>
      </w:pPr>
      <w:r w:rsidRPr="009A01DD">
        <w:rPr>
          <w:rFonts w:asciiTheme="minorHAnsi" w:hAnsiTheme="minorHAnsi" w:cstheme="minorHAnsi"/>
          <w:b/>
          <w:bCs/>
          <w:color w:val="4F81BD" w:themeColor="accent1"/>
        </w:rPr>
        <w:t>Use an Accepted File Format</w:t>
      </w:r>
    </w:p>
    <w:p w:rsidR="001E1285" w:rsidP="001E1285" w14:paraId="76CAA1FF" w14:textId="77777777">
      <w:r>
        <w:t xml:space="preserve">The student transcript records can </w:t>
      </w:r>
      <w:r w:rsidRPr="007D5DBE">
        <w:rPr>
          <w:noProof/>
        </w:rPr>
        <w:t xml:space="preserve">be </w:t>
      </w:r>
      <w:r>
        <w:rPr>
          <w:noProof/>
        </w:rPr>
        <w:t>provided</w:t>
      </w:r>
      <w:r>
        <w:t xml:space="preserve"> in </w:t>
      </w:r>
      <w:r>
        <w:rPr>
          <w:noProof/>
        </w:rPr>
        <w:t>various</w:t>
      </w:r>
      <w:r>
        <w:t xml:space="preserve"> formats. </w:t>
      </w:r>
      <w:r w:rsidRPr="00D77B90">
        <w:rPr>
          <w:b/>
        </w:rPr>
        <w:t xml:space="preserve">Microsoft Excel or comma separated value (CSV) files </w:t>
      </w:r>
      <w:r w:rsidRPr="00D77B90">
        <w:rPr>
          <w:b/>
          <w:noProof/>
        </w:rPr>
        <w:t>are strongly recommended</w:t>
      </w:r>
      <w:r>
        <w:t xml:space="preserve"> because they provide a clear delineation of the transcript data. </w:t>
      </w:r>
    </w:p>
    <w:p w:rsidR="001E1285" w:rsidRPr="00322A9C" w:rsidP="001E1285" w14:paraId="56B5BD94" w14:textId="77777777">
      <w:pPr>
        <w:rPr>
          <w14:shadow w14:blurRad="50800" w14:dist="50800" w14:dir="5400000" w14:sx="2000" w14:sy="2000" w14:kx="0" w14:ky="0" w14:algn="ctr">
            <w14:srgbClr w14:val="000000">
              <w14:alpha w14:val="56863"/>
            </w14:srgbClr>
          </w14:shadow>
        </w:rPr>
      </w:pPr>
    </w:p>
    <w:p w:rsidR="001E1285" w:rsidP="001E1285" w14:paraId="1536C00B" w14:textId="77777777">
      <w:pPr>
        <w:keepNext/>
        <w:keepLines/>
      </w:pPr>
      <w:r>
        <w:t>Other acceptable transcript file formats include</w:t>
      </w:r>
    </w:p>
    <w:p w:rsidR="001E1285" w:rsidP="001E1285" w14:paraId="70722156" w14:textId="77777777">
      <w:pPr>
        <w:pStyle w:val="ListParagraph"/>
        <w:keepNext/>
        <w:keepLines/>
        <w:numPr>
          <w:ilvl w:val="0"/>
          <w:numId w:val="58"/>
        </w:numPr>
      </w:pPr>
      <w:r>
        <w:t xml:space="preserve">Microsoft </w:t>
      </w:r>
      <w:r>
        <w:t>Word;</w:t>
      </w:r>
    </w:p>
    <w:p w:rsidR="001E1285" w:rsidP="001E1285" w14:paraId="6575DB0C" w14:textId="77777777">
      <w:pPr>
        <w:pStyle w:val="ListParagraph"/>
        <w:keepNext/>
        <w:keepLines/>
        <w:numPr>
          <w:ilvl w:val="0"/>
          <w:numId w:val="58"/>
        </w:numPr>
      </w:pPr>
      <w:r>
        <w:t xml:space="preserve">Microsoft Access </w:t>
      </w:r>
      <w:r>
        <w:t>databases;</w:t>
      </w:r>
    </w:p>
    <w:p w:rsidR="001E1285" w:rsidP="001E1285" w14:paraId="75615078" w14:textId="77777777">
      <w:pPr>
        <w:pStyle w:val="ListParagraph"/>
        <w:keepNext/>
        <w:keepLines/>
        <w:numPr>
          <w:ilvl w:val="0"/>
          <w:numId w:val="58"/>
        </w:numPr>
      </w:pPr>
      <w:r>
        <w:t xml:space="preserve">Adobe </w:t>
      </w:r>
      <w:r>
        <w:t>PDF;</w:t>
      </w:r>
    </w:p>
    <w:p w:rsidR="001E1285" w:rsidP="001E1285" w14:paraId="31590820" w14:textId="77777777">
      <w:pPr>
        <w:pStyle w:val="ListParagraph"/>
        <w:keepNext/>
        <w:keepLines/>
        <w:numPr>
          <w:ilvl w:val="0"/>
          <w:numId w:val="58"/>
        </w:numPr>
      </w:pPr>
      <w:r>
        <w:t xml:space="preserve">Formatted </w:t>
      </w:r>
      <w:r>
        <w:t>text;</w:t>
      </w:r>
    </w:p>
    <w:p w:rsidR="001E1285" w:rsidP="001E1285" w14:paraId="3F998945" w14:textId="77777777">
      <w:pPr>
        <w:pStyle w:val="ListParagraph"/>
        <w:keepNext/>
        <w:keepLines/>
        <w:numPr>
          <w:ilvl w:val="0"/>
          <w:numId w:val="58"/>
        </w:numPr>
      </w:pPr>
      <w:r>
        <w:t>SPSS; and</w:t>
      </w:r>
    </w:p>
    <w:p w:rsidR="001E1285" w:rsidP="001E1285" w14:paraId="0033E726" w14:textId="77777777">
      <w:pPr>
        <w:pStyle w:val="ListParagraph"/>
        <w:keepNext/>
        <w:keepLines/>
        <w:numPr>
          <w:ilvl w:val="0"/>
          <w:numId w:val="58"/>
        </w:numPr>
      </w:pPr>
      <w:r>
        <w:t>SAS.</w:t>
      </w:r>
    </w:p>
    <w:p w:rsidR="001E1285" w:rsidP="001E1285" w14:paraId="6237506E" w14:textId="77777777">
      <w:pPr>
        <w:keepNext/>
        <w:rPr>
          <w:noProof/>
        </w:rPr>
      </w:pPr>
      <w:r>
        <w:rPr>
          <w:noProof/>
        </w:rPr>
        <w:t xml:space="preserve">The image below shows an example of an Excel-based high school transcript file (figure 3). </w:t>
      </w:r>
    </w:p>
    <w:p w:rsidR="001E1285" w:rsidP="001E1285" w14:paraId="7F156B91" w14:textId="2222938C">
      <w:pPr>
        <w:keepNext/>
        <w:rPr>
          <w:noProof/>
        </w:rPr>
      </w:pPr>
      <w:bookmarkStart w:id="171" w:name="_Toc129944123"/>
      <w:r>
        <w:rPr>
          <w:noProof/>
          <w:sz w:val="20"/>
          <w:szCs w:val="20"/>
        </w:rPr>
        <w:br/>
      </w:r>
      <w:r w:rsidRPr="00167DCF">
        <w:rPr>
          <w:noProof/>
          <w:sz w:val="20"/>
          <w:szCs w:val="20"/>
        </w:rPr>
        <w:t xml:space="preserve">Figure </w:t>
      </w:r>
      <w:r w:rsidRPr="00167DCF">
        <w:rPr>
          <w:noProof/>
          <w:sz w:val="20"/>
          <w:szCs w:val="20"/>
        </w:rPr>
        <w:fldChar w:fldCharType="begin"/>
      </w:r>
      <w:r w:rsidRPr="00167DCF">
        <w:rPr>
          <w:noProof/>
          <w:sz w:val="20"/>
          <w:szCs w:val="20"/>
        </w:rPr>
        <w:instrText xml:space="preserve"> SEQ Figure \* ARABIC </w:instrText>
      </w:r>
      <w:r w:rsidR="00000000">
        <w:rPr>
          <w:noProof/>
          <w:sz w:val="20"/>
          <w:szCs w:val="20"/>
        </w:rPr>
        <w:fldChar w:fldCharType="separate"/>
      </w:r>
      <w:r w:rsidRPr="00167DCF">
        <w:rPr>
          <w:noProof/>
          <w:sz w:val="20"/>
          <w:szCs w:val="20"/>
        </w:rPr>
        <w:fldChar w:fldCharType="end"/>
      </w:r>
      <w:r w:rsidRPr="00167DCF">
        <w:rPr>
          <w:noProof/>
          <w:sz w:val="20"/>
          <w:szCs w:val="20"/>
        </w:rPr>
        <w:t>. Example transcript data</w:t>
      </w:r>
      <w:bookmarkEnd w:id="171"/>
    </w:p>
    <w:p w:rsidR="001E1285" w:rsidP="001E1285" w14:paraId="73CC9F92" w14:textId="77777777">
      <w:pPr>
        <w:keepNext/>
      </w:pPr>
      <w:r>
        <w:rPr>
          <w:noProof/>
        </w:rPr>
        <w:drawing>
          <wp:inline distT="0" distB="0" distL="0" distR="0">
            <wp:extent cx="5891134" cy="3574050"/>
            <wp:effectExtent l="0" t="0" r="0" b="7620"/>
            <wp:docPr id="388693554" name="Picture 38869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54" name=""/>
                    <pic:cNvPicPr/>
                  </pic:nvPicPr>
                  <pic:blipFill>
                    <a:blip xmlns:r="http://schemas.openxmlformats.org/officeDocument/2006/relationships" r:embed="rId61"/>
                    <a:stretch>
                      <a:fillRect/>
                    </a:stretch>
                  </pic:blipFill>
                  <pic:spPr>
                    <a:xfrm>
                      <a:off x="0" y="0"/>
                      <a:ext cx="5940831" cy="3604200"/>
                    </a:xfrm>
                    <a:prstGeom prst="rect">
                      <a:avLst/>
                    </a:prstGeom>
                  </pic:spPr>
                </pic:pic>
              </a:graphicData>
            </a:graphic>
          </wp:inline>
        </w:drawing>
      </w:r>
    </w:p>
    <w:p w:rsidR="001E1285" w:rsidP="001E1285" w14:paraId="0C1294A9" w14:textId="77777777">
      <w:pPr>
        <w:rPr>
          <w:rFonts w:ascii="Arial" w:hAnsi="Arial" w:eastAsiaTheme="majorEastAsia" w:cstheme="majorBidi"/>
          <w:b/>
          <w:sz w:val="36"/>
          <w:szCs w:val="26"/>
        </w:rPr>
      </w:pPr>
    </w:p>
    <w:p w:rsidR="001E1285" w:rsidRPr="009A01DD" w:rsidP="002759C1" w14:paraId="3FDDCB2C" w14:textId="77777777">
      <w:pPr>
        <w:pStyle w:val="Subtitle"/>
        <w:rPr>
          <w:rFonts w:asciiTheme="minorHAnsi" w:hAnsiTheme="minorHAnsi" w:cstheme="minorHAnsi"/>
          <w:b/>
          <w:bCs/>
          <w:color w:val="4F81BD" w:themeColor="accent1"/>
        </w:rPr>
      </w:pPr>
      <w:r w:rsidRPr="009A01DD">
        <w:rPr>
          <w:rFonts w:asciiTheme="minorHAnsi" w:hAnsiTheme="minorHAnsi" w:cstheme="minorHAnsi"/>
          <w:b/>
          <w:bCs/>
          <w:color w:val="4F81BD" w:themeColor="accent1"/>
        </w:rPr>
        <w:t>Include All Required Fields</w:t>
      </w:r>
    </w:p>
    <w:p w:rsidR="001E1285" w:rsidP="001E1285" w14:paraId="3AC81E2B" w14:textId="77777777">
      <w:r>
        <w:t xml:space="preserve">For each course record, there are two sets of information requested: required and optional data fields. (1) Required data fields include information needed to link, process, and analyze the course records. (2) The optional data fields provide additional data that will aid in the </w:t>
      </w:r>
      <w:r>
        <w:rPr>
          <w:noProof/>
        </w:rPr>
        <w:t>analysis</w:t>
      </w:r>
      <w:r>
        <w:t xml:space="preserve"> but may </w:t>
      </w:r>
      <w:r w:rsidRPr="007D5DBE">
        <w:rPr>
          <w:noProof/>
        </w:rPr>
        <w:t>be found</w:t>
      </w:r>
      <w:r>
        <w:t xml:space="preserve"> in other sources (such as the course catalogs that </w:t>
      </w:r>
      <w:r w:rsidRPr="007D5DBE">
        <w:rPr>
          <w:noProof/>
        </w:rPr>
        <w:t>were provided</w:t>
      </w:r>
      <w:r>
        <w:t xml:space="preserve">). Both the required data fields and optional data fields are included as column headers on the </w:t>
      </w:r>
      <w:r w:rsidRPr="00D57995">
        <w:rPr>
          <w:b/>
        </w:rPr>
        <w:t>Student Transcript</w:t>
      </w:r>
      <w:r>
        <w:t xml:space="preserve"> tab of the </w:t>
      </w:r>
      <w:r w:rsidRPr="008854CB">
        <w:rPr>
          <w:b/>
        </w:rPr>
        <w:t>Student List</w:t>
      </w:r>
      <w:r>
        <w:t xml:space="preserve"> template (figure 4).</w:t>
      </w:r>
    </w:p>
    <w:p w:rsidR="001E1285" w:rsidP="001E1285" w14:paraId="2A3A2087" w14:textId="77777777">
      <w:pPr>
        <w:rPr>
          <w:sz w:val="20"/>
          <w:szCs w:val="20"/>
        </w:rPr>
      </w:pPr>
    </w:p>
    <w:p w:rsidR="001E1285" w:rsidP="001E1285" w14:paraId="12FEAAC5" w14:textId="77777777">
      <w:r w:rsidRPr="00167DCF">
        <w:rPr>
          <w:sz w:val="20"/>
          <w:szCs w:val="20"/>
        </w:rPr>
        <w:t>Figure 4. Required and Optional data fields</w:t>
      </w:r>
      <w:r>
        <w:rPr>
          <w:noProof/>
        </w:rPr>
        <w:t xml:space="preserve"> </w:t>
      </w:r>
      <w:r>
        <w:rPr>
          <w:noProof/>
        </w:rPr>
        <mc:AlternateContent>
          <mc:Choice Requires="wps">
            <w:drawing>
              <wp:anchor distT="45720" distB="45720" distL="182880" distR="182880" simplePos="0" relativeHeight="251681792" behindDoc="1" locked="0" layoutInCell="1" allowOverlap="0">
                <wp:simplePos x="0" y="0"/>
                <wp:positionH relativeFrom="margin">
                  <wp:posOffset>-6985</wp:posOffset>
                </wp:positionH>
                <wp:positionV relativeFrom="paragraph">
                  <wp:posOffset>415665</wp:posOffset>
                </wp:positionV>
                <wp:extent cx="6229350" cy="3415665"/>
                <wp:effectExtent l="38100" t="38100" r="38100" b="32385"/>
                <wp:wrapSquare wrapText="bothSides"/>
                <wp:docPr id="388693548" name="Rectangle 3886935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29350" cy="3415665"/>
                        </a:xfrm>
                        <a:prstGeom prst="rect">
                          <a:avLst/>
                        </a:prstGeom>
                        <a:solidFill>
                          <a:schemeClr val="tx2"/>
                        </a:solidFill>
                        <a:ln w="76200" cmpd="dbl">
                          <a:solidFill>
                            <a:schemeClr val="tx2"/>
                          </a:solidFill>
                          <a:miter lim="800000"/>
                          <a:headEnd/>
                          <a:tailEnd/>
                        </a:ln>
                      </wps:spPr>
                      <wps:txbx>
                        <w:txbxContent>
                          <w:p w:rsidR="001E1285" w:rsidP="001E1285" w14:textId="77777777">
                            <w:pPr>
                              <w:spacing w:after="120"/>
                              <w:jc w:val="center"/>
                              <w:rPr>
                                <w:i/>
                                <w:iCs/>
                                <w:color w:val="FFFFFF" w:themeColor="background1"/>
                              </w:rPr>
                            </w:pPr>
                            <w:r>
                              <w:rPr>
                                <w:i/>
                                <w:iCs/>
                                <w:color w:val="FFFFFF" w:themeColor="background1"/>
                              </w:rPr>
                              <w:t>Required and Optional Data Fields</w:t>
                            </w:r>
                          </w:p>
                          <w:tbl>
                            <w:tblPr>
                              <w:tblStyle w:val="GridTableLight"/>
                              <w:tblW w:w="0" w:type="auto"/>
                              <w:tblLook w:val="04A0"/>
                            </w:tblPr>
                            <w:tblGrid>
                              <w:gridCol w:w="4551"/>
                              <w:gridCol w:w="4553"/>
                            </w:tblGrid>
                            <w:tr w14:paraId="3392EA95" w14:textId="77777777" w:rsidTr="00F02F57">
                              <w:tblPrEx>
                                <w:tblW w:w="0" w:type="auto"/>
                                <w:tblLook w:val="04A0"/>
                              </w:tblPrEx>
                              <w:tc>
                                <w:tcPr>
                                  <w:tcW w:w="4551" w:type="dxa"/>
                                  <w:tcBorders>
                                    <w:bottom w:val="single" w:sz="24" w:space="0" w:color="BFBFBF" w:themeColor="background1" w:themeShade="BF"/>
                                  </w:tcBorders>
                                </w:tcPr>
                                <w:p w:rsidR="001E1285" w:rsidRPr="00656CB0" w:rsidP="00F02F57" w14:textId="77777777">
                                  <w:pPr>
                                    <w:rPr>
                                      <w:b/>
                                      <w:i/>
                                      <w:iCs/>
                                      <w:color w:val="FFFFFF" w:themeColor="background1"/>
                                    </w:rPr>
                                  </w:pPr>
                                  <w:r w:rsidRPr="00656CB0">
                                    <w:rPr>
                                      <w:b/>
                                      <w:i/>
                                      <w:iCs/>
                                      <w:color w:val="FFFFFF" w:themeColor="background1"/>
                                    </w:rPr>
                                    <w:t>Required</w:t>
                                  </w:r>
                                </w:p>
                              </w:tc>
                              <w:tc>
                                <w:tcPr>
                                  <w:tcW w:w="4553" w:type="dxa"/>
                                  <w:tcBorders>
                                    <w:bottom w:val="single" w:sz="24" w:space="0" w:color="BFBFBF" w:themeColor="background1" w:themeShade="BF"/>
                                  </w:tcBorders>
                                </w:tcPr>
                                <w:p w:rsidR="001E1285" w:rsidRPr="00656CB0" w:rsidP="00F02F57" w14:textId="77777777">
                                  <w:pPr>
                                    <w:rPr>
                                      <w:b/>
                                      <w:i/>
                                      <w:iCs/>
                                      <w:color w:val="FFFFFF" w:themeColor="background1"/>
                                    </w:rPr>
                                  </w:pPr>
                                  <w:r w:rsidRPr="00656CB0">
                                    <w:rPr>
                                      <w:b/>
                                      <w:i/>
                                      <w:iCs/>
                                      <w:color w:val="FFFFFF" w:themeColor="background1"/>
                                    </w:rPr>
                                    <w:t>Optional</w:t>
                                  </w:r>
                                </w:p>
                              </w:tc>
                            </w:tr>
                            <w:tr w14:paraId="0FB89A43" w14:textId="77777777" w:rsidTr="00F02F57">
                              <w:tblPrEx>
                                <w:tblW w:w="0" w:type="auto"/>
                                <w:tblLook w:val="04A0"/>
                              </w:tblPrEx>
                              <w:tc>
                                <w:tcPr>
                                  <w:tcW w:w="4551" w:type="dxa"/>
                                  <w:tcBorders>
                                    <w:top w:val="single" w:sz="24" w:space="0" w:color="BFBFBF" w:themeColor="background1" w:themeShade="BF"/>
                                    <w:bottom w:val="single" w:sz="4" w:space="0" w:color="BFBFBF" w:themeColor="background1" w:themeShade="BF"/>
                                  </w:tcBorders>
                                </w:tcPr>
                                <w:p w:rsidR="001E1285" w:rsidP="00F02F57" w14:textId="77777777">
                                  <w:pPr>
                                    <w:rPr>
                                      <w:i/>
                                      <w:iCs/>
                                      <w:color w:val="FFFFFF" w:themeColor="background1"/>
                                    </w:rPr>
                                  </w:pPr>
                                  <w:r>
                                    <w:rPr>
                                      <w:i/>
                                      <w:iCs/>
                                      <w:color w:val="FFFFFF" w:themeColor="background1"/>
                                    </w:rPr>
                                    <w:t>HSTS ID</w:t>
                                  </w:r>
                                </w:p>
                              </w:tc>
                              <w:tc>
                                <w:tcPr>
                                  <w:tcW w:w="4553" w:type="dxa"/>
                                  <w:tcBorders>
                                    <w:top w:val="single" w:sz="24" w:space="0" w:color="BFBFBF" w:themeColor="background1" w:themeShade="BF"/>
                                  </w:tcBorders>
                                </w:tcPr>
                                <w:p w:rsidR="001E1285" w:rsidP="00F02F57" w14:textId="77777777">
                                  <w:pPr>
                                    <w:rPr>
                                      <w:i/>
                                      <w:iCs/>
                                      <w:color w:val="FFFFFF" w:themeColor="background1"/>
                                    </w:rPr>
                                  </w:pPr>
                                  <w:r>
                                    <w:rPr>
                                      <w:i/>
                                      <w:iCs/>
                                      <w:color w:val="FFFFFF" w:themeColor="background1"/>
                                    </w:rPr>
                                    <w:t>Course Level</w:t>
                                  </w:r>
                                </w:p>
                              </w:tc>
                            </w:tr>
                            <w:tr w14:paraId="28C9D24C" w14:textId="77777777" w:rsidTr="00F02F57">
                              <w:tblPrEx>
                                <w:tblW w:w="0" w:type="auto"/>
                                <w:tblLook w:val="04A0"/>
                              </w:tblPrEx>
                              <w:tc>
                                <w:tcPr>
                                  <w:tcW w:w="4551" w:type="dxa"/>
                                  <w:tcBorders>
                                    <w:top w:val="single" w:sz="4" w:space="0" w:color="BFBFBF" w:themeColor="background1" w:themeShade="BF"/>
                                  </w:tcBorders>
                                </w:tcPr>
                                <w:p w:rsidR="001E1285" w:rsidRPr="00CE532C" w:rsidP="00F02F57" w14:textId="77777777">
                                  <w:pPr>
                                    <w:rPr>
                                      <w:i/>
                                      <w:iCs/>
                                      <w:color w:val="FFFFFF" w:themeColor="background1"/>
                                    </w:rPr>
                                  </w:pPr>
                                  <w:r>
                                    <w:rPr>
                                      <w:i/>
                                      <w:iCs/>
                                      <w:color w:val="FFFFFF" w:themeColor="background1"/>
                                    </w:rPr>
                                    <w:t>Course ID</w:t>
                                  </w:r>
                                </w:p>
                              </w:tc>
                              <w:tc>
                                <w:tcPr>
                                  <w:tcW w:w="4553" w:type="dxa"/>
                                  <w:tcBorders>
                                    <w:top w:val="single" w:sz="4" w:space="0" w:color="BFBFBF" w:themeColor="background1" w:themeShade="BF"/>
                                  </w:tcBorders>
                                </w:tcPr>
                                <w:p w:rsidR="001E1285" w:rsidP="00F02F57" w14:textId="77777777">
                                  <w:pPr>
                                    <w:rPr>
                                      <w:i/>
                                      <w:iCs/>
                                      <w:color w:val="FFFFFF" w:themeColor="background1"/>
                                    </w:rPr>
                                  </w:pPr>
                                  <w:r>
                                    <w:rPr>
                                      <w:i/>
                                      <w:iCs/>
                                      <w:color w:val="FFFFFF" w:themeColor="background1"/>
                                    </w:rPr>
                                    <w:t>Special Education Course</w:t>
                                  </w:r>
                                </w:p>
                              </w:tc>
                            </w:tr>
                            <w:tr w14:paraId="437BFAAA" w14:textId="77777777" w:rsidTr="00F02F57">
                              <w:tblPrEx>
                                <w:tblW w:w="0" w:type="auto"/>
                                <w:tblLook w:val="04A0"/>
                              </w:tblPrEx>
                              <w:tc>
                                <w:tcPr>
                                  <w:tcW w:w="4551" w:type="dxa"/>
                                </w:tcPr>
                                <w:p w:rsidR="001E1285" w:rsidP="00F02F57" w14:textId="77777777">
                                  <w:pPr>
                                    <w:rPr>
                                      <w:i/>
                                      <w:iCs/>
                                      <w:color w:val="FFFFFF" w:themeColor="background1"/>
                                    </w:rPr>
                                  </w:pPr>
                                  <w:r>
                                    <w:rPr>
                                      <w:i/>
                                      <w:iCs/>
                                      <w:color w:val="FFFFFF" w:themeColor="background1"/>
                                    </w:rPr>
                                    <w:t>Course Title</w:t>
                                  </w:r>
                                </w:p>
                              </w:tc>
                              <w:tc>
                                <w:tcPr>
                                  <w:tcW w:w="4553" w:type="dxa"/>
                                </w:tcPr>
                                <w:p w:rsidR="001E1285" w:rsidP="00F02F57" w14:textId="77777777">
                                  <w:pPr>
                                    <w:rPr>
                                      <w:i/>
                                      <w:iCs/>
                                      <w:color w:val="FFFFFF" w:themeColor="background1"/>
                                    </w:rPr>
                                  </w:pPr>
                                  <w:r>
                                    <w:rPr>
                                      <w:i/>
                                      <w:iCs/>
                                      <w:color w:val="FFFFFF" w:themeColor="background1"/>
                                    </w:rPr>
                                    <w:t>English Learner Course</w:t>
                                  </w:r>
                                </w:p>
                              </w:tc>
                            </w:tr>
                            <w:tr w14:paraId="1347B58A" w14:textId="77777777" w:rsidTr="00F02F57">
                              <w:tblPrEx>
                                <w:tblW w:w="0" w:type="auto"/>
                                <w:tblLook w:val="04A0"/>
                              </w:tblPrEx>
                              <w:tc>
                                <w:tcPr>
                                  <w:tcW w:w="4551" w:type="dxa"/>
                                </w:tcPr>
                                <w:p w:rsidR="001E1285" w:rsidP="00F02F57" w14:textId="77777777">
                                  <w:pPr>
                                    <w:rPr>
                                      <w:i/>
                                      <w:iCs/>
                                      <w:color w:val="FFFFFF" w:themeColor="background1"/>
                                    </w:rPr>
                                  </w:pPr>
                                  <w:r>
                                    <w:rPr>
                                      <w:i/>
                                      <w:iCs/>
                                      <w:color w:val="FFFFFF" w:themeColor="background1"/>
                                    </w:rPr>
                                    <w:t>Grade Level</w:t>
                                  </w:r>
                                </w:p>
                              </w:tc>
                              <w:tc>
                                <w:tcPr>
                                  <w:tcW w:w="4553" w:type="dxa"/>
                                </w:tcPr>
                                <w:p w:rsidR="001E1285" w:rsidP="00F02F57" w14:textId="77777777">
                                  <w:pPr>
                                    <w:rPr>
                                      <w:i/>
                                      <w:iCs/>
                                      <w:color w:val="FFFFFF" w:themeColor="background1"/>
                                    </w:rPr>
                                  </w:pPr>
                                  <w:r>
                                    <w:rPr>
                                      <w:i/>
                                      <w:iCs/>
                                      <w:color w:val="FFFFFF" w:themeColor="background1"/>
                                    </w:rPr>
                                    <w:t>Course Language</w:t>
                                  </w:r>
                                </w:p>
                              </w:tc>
                            </w:tr>
                            <w:tr w14:paraId="286E30F9" w14:textId="77777777" w:rsidTr="00F02F57">
                              <w:tblPrEx>
                                <w:tblW w:w="0" w:type="auto"/>
                                <w:tblLook w:val="04A0"/>
                              </w:tblPrEx>
                              <w:tc>
                                <w:tcPr>
                                  <w:tcW w:w="4551" w:type="dxa"/>
                                </w:tcPr>
                                <w:p w:rsidR="001E1285" w:rsidP="00F02F57" w14:textId="77777777">
                                  <w:pPr>
                                    <w:rPr>
                                      <w:i/>
                                      <w:iCs/>
                                      <w:color w:val="FFFFFF" w:themeColor="background1"/>
                                    </w:rPr>
                                  </w:pPr>
                                  <w:r>
                                    <w:rPr>
                                      <w:i/>
                                      <w:iCs/>
                                      <w:color w:val="FFFFFF" w:themeColor="background1"/>
                                    </w:rPr>
                                    <w:t>School Year</w:t>
                                  </w:r>
                                </w:p>
                              </w:tc>
                              <w:tc>
                                <w:tcPr>
                                  <w:tcW w:w="4553" w:type="dxa"/>
                                </w:tcPr>
                                <w:p w:rsidR="001E1285" w:rsidP="00F02F57" w14:textId="77777777">
                                  <w:pPr>
                                    <w:rPr>
                                      <w:i/>
                                      <w:iCs/>
                                      <w:color w:val="FFFFFF" w:themeColor="background1"/>
                                    </w:rPr>
                                  </w:pPr>
                                  <w:r>
                                    <w:rPr>
                                      <w:i/>
                                      <w:iCs/>
                                      <w:color w:val="FFFFFF" w:themeColor="background1"/>
                                    </w:rPr>
                                    <w:t>Course Location</w:t>
                                  </w:r>
                                </w:p>
                              </w:tc>
                            </w:tr>
                            <w:tr w14:paraId="7EFD6389" w14:textId="77777777" w:rsidTr="00F02F57">
                              <w:tblPrEx>
                                <w:tblW w:w="0" w:type="auto"/>
                                <w:tblLook w:val="04A0"/>
                              </w:tblPrEx>
                              <w:tc>
                                <w:tcPr>
                                  <w:tcW w:w="4551" w:type="dxa"/>
                                </w:tcPr>
                                <w:p w:rsidR="001E1285" w:rsidP="00F02F57" w14:textId="77777777">
                                  <w:pPr>
                                    <w:rPr>
                                      <w:i/>
                                      <w:iCs/>
                                      <w:color w:val="FFFFFF" w:themeColor="background1"/>
                                    </w:rPr>
                                  </w:pPr>
                                  <w:r>
                                    <w:rPr>
                                      <w:i/>
                                      <w:iCs/>
                                      <w:color w:val="FFFFFF" w:themeColor="background1"/>
                                    </w:rPr>
                                    <w:t>Course Term</w:t>
                                  </w:r>
                                </w:p>
                              </w:tc>
                              <w:tc>
                                <w:tcPr>
                                  <w:tcW w:w="4553" w:type="dxa"/>
                                </w:tcPr>
                                <w:p w:rsidR="001E1285" w:rsidP="00F02F57" w14:textId="77777777">
                                  <w:pPr>
                                    <w:rPr>
                                      <w:i/>
                                      <w:iCs/>
                                      <w:color w:val="FFFFFF" w:themeColor="background1"/>
                                    </w:rPr>
                                  </w:pPr>
                                  <w:r>
                                    <w:rPr>
                                      <w:i/>
                                      <w:iCs/>
                                      <w:color w:val="FFFFFF" w:themeColor="background1"/>
                                    </w:rPr>
                                    <w:t>Postsecondary Credit</w:t>
                                  </w:r>
                                </w:p>
                              </w:tc>
                            </w:tr>
                            <w:tr w14:paraId="0A956F55" w14:textId="77777777" w:rsidTr="00F02F57">
                              <w:tblPrEx>
                                <w:tblW w:w="0" w:type="auto"/>
                                <w:tblLook w:val="04A0"/>
                              </w:tblPrEx>
                              <w:tc>
                                <w:tcPr>
                                  <w:tcW w:w="4551" w:type="dxa"/>
                                </w:tcPr>
                                <w:p w:rsidR="001E1285" w:rsidP="00F02F57" w14:textId="77777777">
                                  <w:pPr>
                                    <w:rPr>
                                      <w:i/>
                                      <w:iCs/>
                                      <w:color w:val="FFFFFF" w:themeColor="background1"/>
                                    </w:rPr>
                                  </w:pPr>
                                  <w:r>
                                    <w:rPr>
                                      <w:i/>
                                      <w:iCs/>
                                      <w:color w:val="FFFFFF" w:themeColor="background1"/>
                                    </w:rPr>
                                    <w:t>Credits Earned</w:t>
                                  </w:r>
                                </w:p>
                              </w:tc>
                              <w:tc>
                                <w:tcPr>
                                  <w:tcW w:w="4553" w:type="dxa"/>
                                </w:tcPr>
                                <w:p w:rsidR="001E1285" w:rsidRPr="00F90E90" w:rsidP="00F02F57" w14:textId="77777777">
                                  <w:pPr>
                                    <w:rPr>
                                      <w:i/>
                                      <w:iCs/>
                                      <w:color w:val="FFFFFF" w:themeColor="background1"/>
                                    </w:rPr>
                                  </w:pPr>
                                  <w:r w:rsidRPr="00F90E90">
                                    <w:rPr>
                                      <w:i/>
                                      <w:iCs/>
                                      <w:color w:val="FFFFFF" w:themeColor="background1"/>
                                    </w:rPr>
                                    <w:t xml:space="preserve">Credit Recovery </w:t>
                                  </w:r>
                                </w:p>
                              </w:tc>
                            </w:tr>
                            <w:tr w14:paraId="3954950A" w14:textId="77777777" w:rsidTr="00F02F57">
                              <w:tblPrEx>
                                <w:tblW w:w="0" w:type="auto"/>
                                <w:tblLook w:val="04A0"/>
                              </w:tblPrEx>
                              <w:tc>
                                <w:tcPr>
                                  <w:tcW w:w="4551" w:type="dxa"/>
                                </w:tcPr>
                                <w:p w:rsidR="001E1285" w:rsidP="00F02F57" w14:textId="77777777">
                                  <w:pPr>
                                    <w:rPr>
                                      <w:i/>
                                      <w:iCs/>
                                      <w:color w:val="FFFFFF" w:themeColor="background1"/>
                                    </w:rPr>
                                  </w:pPr>
                                  <w:r>
                                    <w:rPr>
                                      <w:i/>
                                      <w:iCs/>
                                      <w:color w:val="FFFFFF" w:themeColor="background1"/>
                                    </w:rPr>
                                    <w:t>Grade Earned</w:t>
                                  </w:r>
                                </w:p>
                              </w:tc>
                              <w:tc>
                                <w:tcPr>
                                  <w:tcW w:w="4553" w:type="dxa"/>
                                </w:tcPr>
                                <w:p w:rsidR="001E1285" w:rsidP="00F02F57" w14:textId="77777777">
                                  <w:pPr>
                                    <w:rPr>
                                      <w:i/>
                                      <w:iCs/>
                                      <w:color w:val="FFFFFF" w:themeColor="background1"/>
                                    </w:rPr>
                                  </w:pPr>
                                </w:p>
                              </w:tc>
                            </w:tr>
                            <w:tr w14:paraId="01E80780" w14:textId="77777777" w:rsidTr="00F02F57">
                              <w:tblPrEx>
                                <w:tblW w:w="0" w:type="auto"/>
                                <w:tblLook w:val="04A0"/>
                              </w:tblPrEx>
                              <w:tc>
                                <w:tcPr>
                                  <w:tcW w:w="4551" w:type="dxa"/>
                                </w:tcPr>
                                <w:p w:rsidR="001E1285" w:rsidP="00F02F57" w14:textId="77777777">
                                  <w:pPr>
                                    <w:rPr>
                                      <w:i/>
                                      <w:iCs/>
                                      <w:color w:val="FFFFFF" w:themeColor="background1"/>
                                    </w:rPr>
                                  </w:pPr>
                                  <w:r>
                                    <w:rPr>
                                      <w:i/>
                                      <w:iCs/>
                                      <w:color w:val="FFFFFF" w:themeColor="background1"/>
                                    </w:rPr>
                                    <w:t>Transfer Course</w:t>
                                  </w:r>
                                </w:p>
                              </w:tc>
                              <w:tc>
                                <w:tcPr>
                                  <w:tcW w:w="4553" w:type="dxa"/>
                                </w:tcPr>
                                <w:p w:rsidR="001E1285" w:rsidP="00F02F57" w14:textId="77777777">
                                  <w:pPr>
                                    <w:rPr>
                                      <w:i/>
                                      <w:iCs/>
                                      <w:color w:val="FFFFFF" w:themeColor="background1"/>
                                    </w:rPr>
                                  </w:pPr>
                                </w:p>
                              </w:tc>
                            </w:tr>
                          </w:tbl>
                          <w:p w:rsidR="001E1285" w:rsidRPr="007926E5" w:rsidP="001E1285" w14:textId="77777777">
                            <w:pPr>
                              <w:rPr>
                                <w:i/>
                                <w:iCs/>
                                <w:color w:val="FFFFFF" w:themeColor="background1"/>
                              </w:rPr>
                            </w:pPr>
                          </w:p>
                        </w:txbxContent>
                      </wps:txbx>
                      <wps:bodyPr rot="0" vert="horz" wrap="square" lIns="182880" tIns="91440" rIns="182880" bIns="91440" anchor="ctr" anchorCtr="0" upright="1"/>
                    </wps:wsp>
                  </a:graphicData>
                </a:graphic>
                <wp14:sizeRelH relativeFrom="page">
                  <wp14:pctWidth>0</wp14:pctWidth>
                </wp14:sizeRelH>
                <wp14:sizeRelV relativeFrom="page">
                  <wp14:pctHeight>0</wp14:pctHeight>
                </wp14:sizeRelV>
              </wp:anchor>
            </w:drawing>
          </mc:Choice>
          <mc:Fallback>
            <w:pict>
              <v:rect id="Rectangle 388693548" o:spid="_x0000_s1035" style="width:490.5pt;height:268.95pt;margin-top:32.75pt;margin-left:-0.55pt;mso-height-percent:0;mso-height-relative:page;mso-position-horizontal-relative:margin;mso-width-percent:0;mso-width-relative:page;mso-wrap-distance-bottom:3.6pt;mso-wrap-distance-left:14.4pt;mso-wrap-distance-right:14.4pt;mso-wrap-distance-top:3.6pt;mso-wrap-style:square;position:absolute;visibility:visible;v-text-anchor:middle;z-index:-251633664" o:allowoverlap="f" fillcolor="#1f497d" strokecolor="#1f497d" strokeweight="6pt">
                <v:stroke linestyle="thinThin"/>
                <v:textbox inset="14.4pt,7.2pt,14.4pt,7.2pt">
                  <w:txbxContent>
                    <w:p w:rsidR="001E1285" w:rsidP="001E1285" w14:paraId="43BA62B6" w14:textId="77777777">
                      <w:pPr>
                        <w:spacing w:after="120"/>
                        <w:jc w:val="center"/>
                        <w:rPr>
                          <w:i/>
                          <w:iCs/>
                          <w:color w:val="FFFFFF" w:themeColor="background1"/>
                        </w:rPr>
                      </w:pPr>
                      <w:r>
                        <w:rPr>
                          <w:i/>
                          <w:iCs/>
                          <w:color w:val="FFFFFF" w:themeColor="background1"/>
                        </w:rPr>
                        <w:t>Required and Optional Data Fields</w:t>
                      </w:r>
                    </w:p>
                    <w:tbl>
                      <w:tblPr>
                        <w:tblStyle w:val="GridTableLight"/>
                        <w:tblW w:w="0" w:type="auto"/>
                        <w:tblLook w:val="04A0"/>
                      </w:tblPr>
                      <w:tblGrid>
                        <w:gridCol w:w="4551"/>
                        <w:gridCol w:w="4553"/>
                      </w:tblGrid>
                      <w:tr w14:paraId="3392EA95" w14:textId="77777777" w:rsidTr="00F02F57">
                        <w:tblPrEx>
                          <w:tblW w:w="0" w:type="auto"/>
                          <w:tblLook w:val="04A0"/>
                        </w:tblPrEx>
                        <w:tc>
                          <w:tcPr>
                            <w:tcW w:w="4551" w:type="dxa"/>
                            <w:tcBorders>
                              <w:bottom w:val="single" w:sz="24" w:space="0" w:color="BFBFBF" w:themeColor="background1" w:themeShade="BF"/>
                            </w:tcBorders>
                          </w:tcPr>
                          <w:p w:rsidR="001E1285" w:rsidRPr="00656CB0" w:rsidP="00F02F57" w14:paraId="6069BA67" w14:textId="77777777">
                            <w:pPr>
                              <w:rPr>
                                <w:b/>
                                <w:i/>
                                <w:iCs/>
                                <w:color w:val="FFFFFF" w:themeColor="background1"/>
                              </w:rPr>
                            </w:pPr>
                            <w:r w:rsidRPr="00656CB0">
                              <w:rPr>
                                <w:b/>
                                <w:i/>
                                <w:iCs/>
                                <w:color w:val="FFFFFF" w:themeColor="background1"/>
                              </w:rPr>
                              <w:t>Required</w:t>
                            </w:r>
                          </w:p>
                        </w:tc>
                        <w:tc>
                          <w:tcPr>
                            <w:tcW w:w="4553" w:type="dxa"/>
                            <w:tcBorders>
                              <w:bottom w:val="single" w:sz="24" w:space="0" w:color="BFBFBF" w:themeColor="background1" w:themeShade="BF"/>
                            </w:tcBorders>
                          </w:tcPr>
                          <w:p w:rsidR="001E1285" w:rsidRPr="00656CB0" w:rsidP="00F02F57" w14:paraId="5320FCE6" w14:textId="77777777">
                            <w:pPr>
                              <w:rPr>
                                <w:b/>
                                <w:i/>
                                <w:iCs/>
                                <w:color w:val="FFFFFF" w:themeColor="background1"/>
                              </w:rPr>
                            </w:pPr>
                            <w:r w:rsidRPr="00656CB0">
                              <w:rPr>
                                <w:b/>
                                <w:i/>
                                <w:iCs/>
                                <w:color w:val="FFFFFF" w:themeColor="background1"/>
                              </w:rPr>
                              <w:t>Optional</w:t>
                            </w:r>
                          </w:p>
                        </w:tc>
                      </w:tr>
                      <w:tr w14:paraId="0FB89A43" w14:textId="77777777" w:rsidTr="00F02F57">
                        <w:tblPrEx>
                          <w:tblW w:w="0" w:type="auto"/>
                          <w:tblLook w:val="04A0"/>
                        </w:tblPrEx>
                        <w:tc>
                          <w:tcPr>
                            <w:tcW w:w="4551" w:type="dxa"/>
                            <w:tcBorders>
                              <w:top w:val="single" w:sz="24" w:space="0" w:color="BFBFBF" w:themeColor="background1" w:themeShade="BF"/>
                              <w:bottom w:val="single" w:sz="4" w:space="0" w:color="BFBFBF" w:themeColor="background1" w:themeShade="BF"/>
                            </w:tcBorders>
                          </w:tcPr>
                          <w:p w:rsidR="001E1285" w:rsidP="00F02F57" w14:paraId="263E269B" w14:textId="77777777">
                            <w:pPr>
                              <w:rPr>
                                <w:i/>
                                <w:iCs/>
                                <w:color w:val="FFFFFF" w:themeColor="background1"/>
                              </w:rPr>
                            </w:pPr>
                            <w:r>
                              <w:rPr>
                                <w:i/>
                                <w:iCs/>
                                <w:color w:val="FFFFFF" w:themeColor="background1"/>
                              </w:rPr>
                              <w:t>HSTS ID</w:t>
                            </w:r>
                          </w:p>
                        </w:tc>
                        <w:tc>
                          <w:tcPr>
                            <w:tcW w:w="4553" w:type="dxa"/>
                            <w:tcBorders>
                              <w:top w:val="single" w:sz="24" w:space="0" w:color="BFBFBF" w:themeColor="background1" w:themeShade="BF"/>
                            </w:tcBorders>
                          </w:tcPr>
                          <w:p w:rsidR="001E1285" w:rsidP="00F02F57" w14:paraId="395BBEEF" w14:textId="77777777">
                            <w:pPr>
                              <w:rPr>
                                <w:i/>
                                <w:iCs/>
                                <w:color w:val="FFFFFF" w:themeColor="background1"/>
                              </w:rPr>
                            </w:pPr>
                            <w:r>
                              <w:rPr>
                                <w:i/>
                                <w:iCs/>
                                <w:color w:val="FFFFFF" w:themeColor="background1"/>
                              </w:rPr>
                              <w:t>Course Level</w:t>
                            </w:r>
                          </w:p>
                        </w:tc>
                      </w:tr>
                      <w:tr w14:paraId="28C9D24C" w14:textId="77777777" w:rsidTr="00F02F57">
                        <w:tblPrEx>
                          <w:tblW w:w="0" w:type="auto"/>
                          <w:tblLook w:val="04A0"/>
                        </w:tblPrEx>
                        <w:tc>
                          <w:tcPr>
                            <w:tcW w:w="4551" w:type="dxa"/>
                            <w:tcBorders>
                              <w:top w:val="single" w:sz="4" w:space="0" w:color="BFBFBF" w:themeColor="background1" w:themeShade="BF"/>
                            </w:tcBorders>
                          </w:tcPr>
                          <w:p w:rsidR="001E1285" w:rsidRPr="00CE532C" w:rsidP="00F02F57" w14:paraId="3802C219" w14:textId="77777777">
                            <w:pPr>
                              <w:rPr>
                                <w:i/>
                                <w:iCs/>
                                <w:color w:val="FFFFFF" w:themeColor="background1"/>
                              </w:rPr>
                            </w:pPr>
                            <w:r>
                              <w:rPr>
                                <w:i/>
                                <w:iCs/>
                                <w:color w:val="FFFFFF" w:themeColor="background1"/>
                              </w:rPr>
                              <w:t>Course ID</w:t>
                            </w:r>
                          </w:p>
                        </w:tc>
                        <w:tc>
                          <w:tcPr>
                            <w:tcW w:w="4553" w:type="dxa"/>
                            <w:tcBorders>
                              <w:top w:val="single" w:sz="4" w:space="0" w:color="BFBFBF" w:themeColor="background1" w:themeShade="BF"/>
                            </w:tcBorders>
                          </w:tcPr>
                          <w:p w:rsidR="001E1285" w:rsidP="00F02F57" w14:paraId="5CDD170A" w14:textId="77777777">
                            <w:pPr>
                              <w:rPr>
                                <w:i/>
                                <w:iCs/>
                                <w:color w:val="FFFFFF" w:themeColor="background1"/>
                              </w:rPr>
                            </w:pPr>
                            <w:r>
                              <w:rPr>
                                <w:i/>
                                <w:iCs/>
                                <w:color w:val="FFFFFF" w:themeColor="background1"/>
                              </w:rPr>
                              <w:t>Special Education Course</w:t>
                            </w:r>
                          </w:p>
                        </w:tc>
                      </w:tr>
                      <w:tr w14:paraId="437BFAAA" w14:textId="77777777" w:rsidTr="00F02F57">
                        <w:tblPrEx>
                          <w:tblW w:w="0" w:type="auto"/>
                          <w:tblLook w:val="04A0"/>
                        </w:tblPrEx>
                        <w:tc>
                          <w:tcPr>
                            <w:tcW w:w="4551" w:type="dxa"/>
                          </w:tcPr>
                          <w:p w:rsidR="001E1285" w:rsidP="00F02F57" w14:paraId="61956428" w14:textId="77777777">
                            <w:pPr>
                              <w:rPr>
                                <w:i/>
                                <w:iCs/>
                                <w:color w:val="FFFFFF" w:themeColor="background1"/>
                              </w:rPr>
                            </w:pPr>
                            <w:r>
                              <w:rPr>
                                <w:i/>
                                <w:iCs/>
                                <w:color w:val="FFFFFF" w:themeColor="background1"/>
                              </w:rPr>
                              <w:t>Course Title</w:t>
                            </w:r>
                          </w:p>
                        </w:tc>
                        <w:tc>
                          <w:tcPr>
                            <w:tcW w:w="4553" w:type="dxa"/>
                          </w:tcPr>
                          <w:p w:rsidR="001E1285" w:rsidP="00F02F57" w14:paraId="3B30355D" w14:textId="77777777">
                            <w:pPr>
                              <w:rPr>
                                <w:i/>
                                <w:iCs/>
                                <w:color w:val="FFFFFF" w:themeColor="background1"/>
                              </w:rPr>
                            </w:pPr>
                            <w:r>
                              <w:rPr>
                                <w:i/>
                                <w:iCs/>
                                <w:color w:val="FFFFFF" w:themeColor="background1"/>
                              </w:rPr>
                              <w:t>English Learner Course</w:t>
                            </w:r>
                          </w:p>
                        </w:tc>
                      </w:tr>
                      <w:tr w14:paraId="1347B58A" w14:textId="77777777" w:rsidTr="00F02F57">
                        <w:tblPrEx>
                          <w:tblW w:w="0" w:type="auto"/>
                          <w:tblLook w:val="04A0"/>
                        </w:tblPrEx>
                        <w:tc>
                          <w:tcPr>
                            <w:tcW w:w="4551" w:type="dxa"/>
                          </w:tcPr>
                          <w:p w:rsidR="001E1285" w:rsidP="00F02F57" w14:paraId="064C2959" w14:textId="77777777">
                            <w:pPr>
                              <w:rPr>
                                <w:i/>
                                <w:iCs/>
                                <w:color w:val="FFFFFF" w:themeColor="background1"/>
                              </w:rPr>
                            </w:pPr>
                            <w:r>
                              <w:rPr>
                                <w:i/>
                                <w:iCs/>
                                <w:color w:val="FFFFFF" w:themeColor="background1"/>
                              </w:rPr>
                              <w:t>Grade Level</w:t>
                            </w:r>
                          </w:p>
                        </w:tc>
                        <w:tc>
                          <w:tcPr>
                            <w:tcW w:w="4553" w:type="dxa"/>
                          </w:tcPr>
                          <w:p w:rsidR="001E1285" w:rsidP="00F02F57" w14:paraId="32DAE9CA" w14:textId="77777777">
                            <w:pPr>
                              <w:rPr>
                                <w:i/>
                                <w:iCs/>
                                <w:color w:val="FFFFFF" w:themeColor="background1"/>
                              </w:rPr>
                            </w:pPr>
                            <w:r>
                              <w:rPr>
                                <w:i/>
                                <w:iCs/>
                                <w:color w:val="FFFFFF" w:themeColor="background1"/>
                              </w:rPr>
                              <w:t>Course Language</w:t>
                            </w:r>
                          </w:p>
                        </w:tc>
                      </w:tr>
                      <w:tr w14:paraId="286E30F9" w14:textId="77777777" w:rsidTr="00F02F57">
                        <w:tblPrEx>
                          <w:tblW w:w="0" w:type="auto"/>
                          <w:tblLook w:val="04A0"/>
                        </w:tblPrEx>
                        <w:tc>
                          <w:tcPr>
                            <w:tcW w:w="4551" w:type="dxa"/>
                          </w:tcPr>
                          <w:p w:rsidR="001E1285" w:rsidP="00F02F57" w14:paraId="410C29BA" w14:textId="77777777">
                            <w:pPr>
                              <w:rPr>
                                <w:i/>
                                <w:iCs/>
                                <w:color w:val="FFFFFF" w:themeColor="background1"/>
                              </w:rPr>
                            </w:pPr>
                            <w:r>
                              <w:rPr>
                                <w:i/>
                                <w:iCs/>
                                <w:color w:val="FFFFFF" w:themeColor="background1"/>
                              </w:rPr>
                              <w:t>School Year</w:t>
                            </w:r>
                          </w:p>
                        </w:tc>
                        <w:tc>
                          <w:tcPr>
                            <w:tcW w:w="4553" w:type="dxa"/>
                          </w:tcPr>
                          <w:p w:rsidR="001E1285" w:rsidP="00F02F57" w14:paraId="0AA9A010" w14:textId="77777777">
                            <w:pPr>
                              <w:rPr>
                                <w:i/>
                                <w:iCs/>
                                <w:color w:val="FFFFFF" w:themeColor="background1"/>
                              </w:rPr>
                            </w:pPr>
                            <w:r>
                              <w:rPr>
                                <w:i/>
                                <w:iCs/>
                                <w:color w:val="FFFFFF" w:themeColor="background1"/>
                              </w:rPr>
                              <w:t>Course Location</w:t>
                            </w:r>
                          </w:p>
                        </w:tc>
                      </w:tr>
                      <w:tr w14:paraId="7EFD6389" w14:textId="77777777" w:rsidTr="00F02F57">
                        <w:tblPrEx>
                          <w:tblW w:w="0" w:type="auto"/>
                          <w:tblLook w:val="04A0"/>
                        </w:tblPrEx>
                        <w:tc>
                          <w:tcPr>
                            <w:tcW w:w="4551" w:type="dxa"/>
                          </w:tcPr>
                          <w:p w:rsidR="001E1285" w:rsidP="00F02F57" w14:paraId="26598BE9" w14:textId="77777777">
                            <w:pPr>
                              <w:rPr>
                                <w:i/>
                                <w:iCs/>
                                <w:color w:val="FFFFFF" w:themeColor="background1"/>
                              </w:rPr>
                            </w:pPr>
                            <w:r>
                              <w:rPr>
                                <w:i/>
                                <w:iCs/>
                                <w:color w:val="FFFFFF" w:themeColor="background1"/>
                              </w:rPr>
                              <w:t>Course Term</w:t>
                            </w:r>
                          </w:p>
                        </w:tc>
                        <w:tc>
                          <w:tcPr>
                            <w:tcW w:w="4553" w:type="dxa"/>
                          </w:tcPr>
                          <w:p w:rsidR="001E1285" w:rsidP="00F02F57" w14:paraId="5459401C" w14:textId="77777777">
                            <w:pPr>
                              <w:rPr>
                                <w:i/>
                                <w:iCs/>
                                <w:color w:val="FFFFFF" w:themeColor="background1"/>
                              </w:rPr>
                            </w:pPr>
                            <w:r>
                              <w:rPr>
                                <w:i/>
                                <w:iCs/>
                                <w:color w:val="FFFFFF" w:themeColor="background1"/>
                              </w:rPr>
                              <w:t>Postsecondary Credit</w:t>
                            </w:r>
                          </w:p>
                        </w:tc>
                      </w:tr>
                      <w:tr w14:paraId="0A956F55" w14:textId="77777777" w:rsidTr="00F02F57">
                        <w:tblPrEx>
                          <w:tblW w:w="0" w:type="auto"/>
                          <w:tblLook w:val="04A0"/>
                        </w:tblPrEx>
                        <w:tc>
                          <w:tcPr>
                            <w:tcW w:w="4551" w:type="dxa"/>
                          </w:tcPr>
                          <w:p w:rsidR="001E1285" w:rsidP="00F02F57" w14:paraId="59E07827" w14:textId="77777777">
                            <w:pPr>
                              <w:rPr>
                                <w:i/>
                                <w:iCs/>
                                <w:color w:val="FFFFFF" w:themeColor="background1"/>
                              </w:rPr>
                            </w:pPr>
                            <w:r>
                              <w:rPr>
                                <w:i/>
                                <w:iCs/>
                                <w:color w:val="FFFFFF" w:themeColor="background1"/>
                              </w:rPr>
                              <w:t>Credits Earned</w:t>
                            </w:r>
                          </w:p>
                        </w:tc>
                        <w:tc>
                          <w:tcPr>
                            <w:tcW w:w="4553" w:type="dxa"/>
                          </w:tcPr>
                          <w:p w:rsidR="001E1285" w:rsidRPr="00F90E90" w:rsidP="00F02F57" w14:paraId="136E53E7" w14:textId="77777777">
                            <w:pPr>
                              <w:rPr>
                                <w:i/>
                                <w:iCs/>
                                <w:color w:val="FFFFFF" w:themeColor="background1"/>
                              </w:rPr>
                            </w:pPr>
                            <w:r w:rsidRPr="00F90E90">
                              <w:rPr>
                                <w:i/>
                                <w:iCs/>
                                <w:color w:val="FFFFFF" w:themeColor="background1"/>
                              </w:rPr>
                              <w:t xml:space="preserve">Credit Recovery </w:t>
                            </w:r>
                          </w:p>
                        </w:tc>
                      </w:tr>
                      <w:tr w14:paraId="3954950A" w14:textId="77777777" w:rsidTr="00F02F57">
                        <w:tblPrEx>
                          <w:tblW w:w="0" w:type="auto"/>
                          <w:tblLook w:val="04A0"/>
                        </w:tblPrEx>
                        <w:tc>
                          <w:tcPr>
                            <w:tcW w:w="4551" w:type="dxa"/>
                          </w:tcPr>
                          <w:p w:rsidR="001E1285" w:rsidP="00F02F57" w14:paraId="21DCBC04" w14:textId="77777777">
                            <w:pPr>
                              <w:rPr>
                                <w:i/>
                                <w:iCs/>
                                <w:color w:val="FFFFFF" w:themeColor="background1"/>
                              </w:rPr>
                            </w:pPr>
                            <w:r>
                              <w:rPr>
                                <w:i/>
                                <w:iCs/>
                                <w:color w:val="FFFFFF" w:themeColor="background1"/>
                              </w:rPr>
                              <w:t>Grade Earned</w:t>
                            </w:r>
                          </w:p>
                        </w:tc>
                        <w:tc>
                          <w:tcPr>
                            <w:tcW w:w="4553" w:type="dxa"/>
                          </w:tcPr>
                          <w:p w:rsidR="001E1285" w:rsidP="00F02F57" w14:paraId="2C259868" w14:textId="77777777">
                            <w:pPr>
                              <w:rPr>
                                <w:i/>
                                <w:iCs/>
                                <w:color w:val="FFFFFF" w:themeColor="background1"/>
                              </w:rPr>
                            </w:pPr>
                          </w:p>
                        </w:tc>
                      </w:tr>
                      <w:tr w14:paraId="01E80780" w14:textId="77777777" w:rsidTr="00F02F57">
                        <w:tblPrEx>
                          <w:tblW w:w="0" w:type="auto"/>
                          <w:tblLook w:val="04A0"/>
                        </w:tblPrEx>
                        <w:tc>
                          <w:tcPr>
                            <w:tcW w:w="4551" w:type="dxa"/>
                          </w:tcPr>
                          <w:p w:rsidR="001E1285" w:rsidP="00F02F57" w14:paraId="7CE67081" w14:textId="77777777">
                            <w:pPr>
                              <w:rPr>
                                <w:i/>
                                <w:iCs/>
                                <w:color w:val="FFFFFF" w:themeColor="background1"/>
                              </w:rPr>
                            </w:pPr>
                            <w:r>
                              <w:rPr>
                                <w:i/>
                                <w:iCs/>
                                <w:color w:val="FFFFFF" w:themeColor="background1"/>
                              </w:rPr>
                              <w:t>Transfer Course</w:t>
                            </w:r>
                          </w:p>
                        </w:tc>
                        <w:tc>
                          <w:tcPr>
                            <w:tcW w:w="4553" w:type="dxa"/>
                          </w:tcPr>
                          <w:p w:rsidR="001E1285" w:rsidP="00F02F57" w14:paraId="2F76F6D5" w14:textId="77777777">
                            <w:pPr>
                              <w:rPr>
                                <w:i/>
                                <w:iCs/>
                                <w:color w:val="FFFFFF" w:themeColor="background1"/>
                              </w:rPr>
                            </w:pPr>
                          </w:p>
                        </w:tc>
                      </w:tr>
                    </w:tbl>
                    <w:p w:rsidR="001E1285" w:rsidRPr="007926E5" w:rsidP="001E1285" w14:paraId="3D745CDE" w14:textId="77777777">
                      <w:pPr>
                        <w:rPr>
                          <w:i/>
                          <w:iCs/>
                          <w:color w:val="FFFFFF" w:themeColor="background1"/>
                        </w:rPr>
                      </w:pPr>
                    </w:p>
                  </w:txbxContent>
                </v:textbox>
                <w10:wrap type="square"/>
              </v:rect>
            </w:pict>
          </mc:Fallback>
        </mc:AlternateContent>
      </w:r>
    </w:p>
    <w:p w:rsidR="001E1285" w:rsidP="001E1285" w14:paraId="4EEA053B" w14:textId="77777777">
      <w:r>
        <w:br w:type="page"/>
      </w:r>
    </w:p>
    <w:p w:rsidR="001E1285" w:rsidRPr="009E7C1D" w:rsidP="001E1285" w14:paraId="02D79515" w14:textId="77777777">
      <w:pPr>
        <w:rPr>
          <w:sz w:val="27"/>
          <w:szCs w:val="27"/>
        </w:rPr>
      </w:pPr>
      <w:r w:rsidRPr="009E7C1D">
        <w:rPr>
          <w:sz w:val="27"/>
          <w:szCs w:val="27"/>
        </w:rPr>
        <w:t>The required data fields are as follows:</w:t>
      </w:r>
      <w:r>
        <w:rPr>
          <w:sz w:val="27"/>
          <w:szCs w:val="27"/>
        </w:rPr>
        <w:t xml:space="preserve"> </w:t>
      </w:r>
    </w:p>
    <w:p w:rsidR="001E1285" w:rsidRPr="009E7C1D" w:rsidP="001E1285" w14:paraId="237F08A5" w14:textId="77777777">
      <w:pPr>
        <w:pStyle w:val="ListParagraph"/>
        <w:numPr>
          <w:ilvl w:val="0"/>
          <w:numId w:val="59"/>
        </w:numPr>
        <w:rPr>
          <w:sz w:val="27"/>
          <w:szCs w:val="27"/>
        </w:rPr>
      </w:pPr>
      <w:r w:rsidRPr="009E7C1D">
        <w:rPr>
          <w:b/>
          <w:sz w:val="27"/>
          <w:szCs w:val="27"/>
        </w:rPr>
        <w:t>HSTS ID</w:t>
      </w:r>
      <w:r>
        <w:rPr>
          <w:b/>
          <w:sz w:val="27"/>
          <w:szCs w:val="27"/>
        </w:rPr>
        <w:t xml:space="preserve"> </w:t>
      </w:r>
      <w:r w:rsidRPr="009E7C1D">
        <w:rPr>
          <w:sz w:val="27"/>
          <w:szCs w:val="27"/>
        </w:rPr>
        <w:t xml:space="preserve">– The </w:t>
      </w:r>
      <w:r>
        <w:rPr>
          <w:sz w:val="27"/>
          <w:szCs w:val="27"/>
        </w:rPr>
        <w:t>HSTS ID is an</w:t>
      </w:r>
      <w:r w:rsidRPr="009E7C1D">
        <w:rPr>
          <w:sz w:val="27"/>
          <w:szCs w:val="27"/>
        </w:rPr>
        <w:t xml:space="preserve"> identifier found on the sampled student list.</w:t>
      </w:r>
      <w:r>
        <w:rPr>
          <w:sz w:val="27"/>
          <w:szCs w:val="27"/>
        </w:rPr>
        <w:t xml:space="preserve"> </w:t>
      </w:r>
      <w:r w:rsidRPr="009E7C1D">
        <w:rPr>
          <w:b/>
          <w:sz w:val="27"/>
          <w:szCs w:val="27"/>
        </w:rPr>
        <w:t xml:space="preserve">It is very important that </w:t>
      </w:r>
      <w:r>
        <w:rPr>
          <w:b/>
          <w:sz w:val="27"/>
          <w:szCs w:val="27"/>
        </w:rPr>
        <w:t>this</w:t>
      </w:r>
      <w:r w:rsidRPr="009E7C1D">
        <w:rPr>
          <w:b/>
          <w:sz w:val="27"/>
          <w:szCs w:val="27"/>
        </w:rPr>
        <w:t xml:space="preserve"> number be on the submitted electronic student transcript file.</w:t>
      </w:r>
      <w:r>
        <w:rPr>
          <w:sz w:val="27"/>
          <w:szCs w:val="27"/>
        </w:rPr>
        <w:t xml:space="preserve"> </w:t>
      </w:r>
      <w:r w:rsidRPr="009E7C1D">
        <w:rPr>
          <w:sz w:val="27"/>
          <w:szCs w:val="27"/>
        </w:rPr>
        <w:t>This number allows the student’s transcript to be linked with their NAEP assessment data without the need for any additional student personal information.</w:t>
      </w:r>
    </w:p>
    <w:p w:rsidR="001E1285" w:rsidRPr="009E7C1D" w:rsidP="001E1285" w14:paraId="5B7B5664" w14:textId="77777777">
      <w:pPr>
        <w:pStyle w:val="ListParagraph"/>
        <w:numPr>
          <w:ilvl w:val="0"/>
          <w:numId w:val="59"/>
        </w:numPr>
        <w:rPr>
          <w:sz w:val="27"/>
          <w:szCs w:val="27"/>
        </w:rPr>
      </w:pPr>
      <w:r w:rsidRPr="009E7C1D">
        <w:rPr>
          <w:b/>
          <w:sz w:val="27"/>
          <w:szCs w:val="27"/>
        </w:rPr>
        <w:t>Course ID</w:t>
      </w:r>
      <w:r w:rsidRPr="009E7C1D">
        <w:rPr>
          <w:sz w:val="27"/>
          <w:szCs w:val="27"/>
        </w:rPr>
        <w:t xml:space="preserve"> – The course ID number of the course taken.</w:t>
      </w:r>
      <w:r>
        <w:rPr>
          <w:sz w:val="27"/>
          <w:szCs w:val="27"/>
        </w:rPr>
        <w:t xml:space="preserve"> </w:t>
      </w:r>
      <w:r w:rsidRPr="00D57995">
        <w:rPr>
          <w:b/>
          <w:sz w:val="27"/>
          <w:szCs w:val="27"/>
        </w:rPr>
        <w:t>It should be the same course ID number as listed in the course catalog</w:t>
      </w:r>
      <w:r w:rsidRPr="009E7C1D">
        <w:rPr>
          <w:sz w:val="27"/>
          <w:szCs w:val="27"/>
        </w:rPr>
        <w:t>.</w:t>
      </w:r>
      <w:r>
        <w:rPr>
          <w:sz w:val="27"/>
          <w:szCs w:val="27"/>
        </w:rPr>
        <w:t xml:space="preserve"> </w:t>
      </w:r>
      <w:r w:rsidRPr="009E7C1D">
        <w:rPr>
          <w:sz w:val="27"/>
          <w:szCs w:val="27"/>
        </w:rPr>
        <w:t>If the state, district, or school does not have a course ID numbering system, then the field is left blank.</w:t>
      </w:r>
    </w:p>
    <w:p w:rsidR="001E1285" w:rsidRPr="009E7C1D" w:rsidP="001E1285" w14:paraId="25AE30DE" w14:textId="77777777">
      <w:pPr>
        <w:pStyle w:val="ListParagraph"/>
        <w:numPr>
          <w:ilvl w:val="0"/>
          <w:numId w:val="59"/>
        </w:numPr>
        <w:rPr>
          <w:sz w:val="27"/>
          <w:szCs w:val="27"/>
        </w:rPr>
      </w:pPr>
      <w:r w:rsidRPr="009E7C1D">
        <w:rPr>
          <w:b/>
          <w:sz w:val="27"/>
          <w:szCs w:val="27"/>
        </w:rPr>
        <w:t>Course Title</w:t>
      </w:r>
      <w:r w:rsidRPr="009E7C1D">
        <w:rPr>
          <w:sz w:val="27"/>
          <w:szCs w:val="27"/>
        </w:rPr>
        <w:t xml:space="preserve"> – The name of the course taken.</w:t>
      </w:r>
    </w:p>
    <w:p w:rsidR="001E1285" w:rsidRPr="009E7C1D" w:rsidP="001E1285" w14:paraId="269575C3" w14:textId="77777777">
      <w:pPr>
        <w:pStyle w:val="ListParagraph"/>
        <w:numPr>
          <w:ilvl w:val="0"/>
          <w:numId w:val="59"/>
        </w:numPr>
        <w:rPr>
          <w:sz w:val="27"/>
          <w:szCs w:val="27"/>
        </w:rPr>
      </w:pPr>
      <w:r w:rsidRPr="009E7C1D">
        <w:rPr>
          <w:b/>
          <w:sz w:val="27"/>
          <w:szCs w:val="27"/>
        </w:rPr>
        <w:t>Grade Level</w:t>
      </w:r>
      <w:r w:rsidRPr="009E7C1D">
        <w:rPr>
          <w:sz w:val="27"/>
          <w:szCs w:val="27"/>
        </w:rPr>
        <w:t xml:space="preserve"> – The grade level in which the student </w:t>
      </w:r>
      <w:r w:rsidRPr="009E7C1D">
        <w:rPr>
          <w:noProof/>
          <w:sz w:val="27"/>
          <w:szCs w:val="27"/>
        </w:rPr>
        <w:t>was enrolled</w:t>
      </w:r>
      <w:r w:rsidRPr="009E7C1D">
        <w:rPr>
          <w:sz w:val="27"/>
          <w:szCs w:val="27"/>
        </w:rPr>
        <w:t xml:space="preserve"> when the course was taken (e.g., </w:t>
      </w:r>
      <w:r>
        <w:rPr>
          <w:sz w:val="27"/>
          <w:szCs w:val="27"/>
        </w:rPr>
        <w:t>ninth</w:t>
      </w:r>
      <w:r w:rsidRPr="009E7C1D">
        <w:rPr>
          <w:sz w:val="27"/>
          <w:szCs w:val="27"/>
        </w:rPr>
        <w:t xml:space="preserve">, </w:t>
      </w:r>
      <w:r w:rsidRPr="00555721">
        <w:rPr>
          <w:sz w:val="27"/>
          <w:szCs w:val="27"/>
        </w:rPr>
        <w:t>tenth</w:t>
      </w:r>
      <w:r w:rsidRPr="009E7C1D">
        <w:rPr>
          <w:sz w:val="27"/>
          <w:szCs w:val="27"/>
        </w:rPr>
        <w:t xml:space="preserve">, </w:t>
      </w:r>
      <w:r>
        <w:rPr>
          <w:sz w:val="27"/>
          <w:szCs w:val="27"/>
        </w:rPr>
        <w:t>eleven</w:t>
      </w:r>
      <w:r w:rsidRPr="00555721">
        <w:rPr>
          <w:sz w:val="27"/>
          <w:szCs w:val="27"/>
        </w:rPr>
        <w:t>th</w:t>
      </w:r>
      <w:r w:rsidRPr="009E7C1D">
        <w:rPr>
          <w:sz w:val="27"/>
          <w:szCs w:val="27"/>
        </w:rPr>
        <w:t xml:space="preserve">, and </w:t>
      </w:r>
      <w:r>
        <w:rPr>
          <w:sz w:val="27"/>
          <w:szCs w:val="27"/>
        </w:rPr>
        <w:t>twelf</w:t>
      </w:r>
      <w:r w:rsidRPr="00555721">
        <w:rPr>
          <w:sz w:val="27"/>
          <w:szCs w:val="27"/>
        </w:rPr>
        <w:t>th</w:t>
      </w:r>
      <w:r w:rsidRPr="009E7C1D">
        <w:rPr>
          <w:sz w:val="27"/>
          <w:szCs w:val="27"/>
        </w:rPr>
        <w:t>).</w:t>
      </w:r>
    </w:p>
    <w:p w:rsidR="001E1285" w:rsidRPr="009E7C1D" w:rsidP="001E1285" w14:paraId="4ED38DC2" w14:textId="77777777">
      <w:pPr>
        <w:pStyle w:val="ListParagraph"/>
        <w:numPr>
          <w:ilvl w:val="0"/>
          <w:numId w:val="59"/>
        </w:numPr>
        <w:rPr>
          <w:sz w:val="27"/>
          <w:szCs w:val="27"/>
        </w:rPr>
      </w:pPr>
      <w:r w:rsidRPr="009E7C1D">
        <w:rPr>
          <w:b/>
          <w:sz w:val="27"/>
          <w:szCs w:val="27"/>
        </w:rPr>
        <w:t>School Year</w:t>
      </w:r>
      <w:r w:rsidRPr="009E7C1D">
        <w:rPr>
          <w:sz w:val="27"/>
          <w:szCs w:val="27"/>
        </w:rPr>
        <w:t xml:space="preserve"> – The school year when the course </w:t>
      </w:r>
      <w:r w:rsidRPr="009E7C1D">
        <w:rPr>
          <w:noProof/>
          <w:sz w:val="27"/>
          <w:szCs w:val="27"/>
        </w:rPr>
        <w:t>was taken</w:t>
      </w:r>
      <w:r w:rsidRPr="009E7C1D">
        <w:rPr>
          <w:sz w:val="27"/>
          <w:szCs w:val="27"/>
        </w:rPr>
        <w:t>.</w:t>
      </w:r>
    </w:p>
    <w:p w:rsidR="001E1285" w:rsidRPr="009E7C1D" w:rsidP="001E1285" w14:paraId="24F2361A" w14:textId="77777777">
      <w:pPr>
        <w:pStyle w:val="ListParagraph"/>
        <w:numPr>
          <w:ilvl w:val="0"/>
          <w:numId w:val="59"/>
        </w:numPr>
        <w:rPr>
          <w:sz w:val="27"/>
          <w:szCs w:val="27"/>
        </w:rPr>
      </w:pPr>
      <w:r w:rsidRPr="009E7C1D">
        <w:rPr>
          <w:b/>
          <w:sz w:val="27"/>
          <w:szCs w:val="27"/>
        </w:rPr>
        <w:t>Course Term</w:t>
      </w:r>
      <w:r w:rsidRPr="009E7C1D">
        <w:rPr>
          <w:sz w:val="27"/>
          <w:szCs w:val="27"/>
        </w:rPr>
        <w:t xml:space="preserve"> – The length of time the course </w:t>
      </w:r>
      <w:r w:rsidRPr="009E7C1D">
        <w:rPr>
          <w:noProof/>
          <w:sz w:val="27"/>
          <w:szCs w:val="27"/>
        </w:rPr>
        <w:t>was taken</w:t>
      </w:r>
      <w:r w:rsidRPr="009E7C1D">
        <w:rPr>
          <w:sz w:val="27"/>
          <w:szCs w:val="27"/>
        </w:rPr>
        <w:t>, relative to the school year.</w:t>
      </w:r>
      <w:r>
        <w:rPr>
          <w:sz w:val="27"/>
          <w:szCs w:val="27"/>
        </w:rPr>
        <w:t xml:space="preserve"> </w:t>
      </w:r>
      <w:r w:rsidRPr="009E7C1D">
        <w:rPr>
          <w:sz w:val="27"/>
          <w:szCs w:val="27"/>
        </w:rPr>
        <w:t>The values for this field can be either general (Year, Trimester, etc.) or specific (Semester 1, Quarter 4, Summer session, etc.).</w:t>
      </w:r>
      <w:r>
        <w:rPr>
          <w:sz w:val="27"/>
          <w:szCs w:val="27"/>
        </w:rPr>
        <w:t xml:space="preserve"> </w:t>
      </w:r>
      <w:r w:rsidRPr="009E7C1D">
        <w:rPr>
          <w:sz w:val="27"/>
          <w:szCs w:val="27"/>
        </w:rPr>
        <w:t xml:space="preserve">Please provide a key if </w:t>
      </w:r>
      <w:r>
        <w:rPr>
          <w:sz w:val="27"/>
          <w:szCs w:val="27"/>
        </w:rPr>
        <w:t>abbreviations are used</w:t>
      </w:r>
      <w:r w:rsidRPr="009E7C1D">
        <w:rPr>
          <w:sz w:val="27"/>
          <w:szCs w:val="27"/>
        </w:rPr>
        <w:t>.</w:t>
      </w:r>
      <w:r>
        <w:rPr>
          <w:sz w:val="27"/>
          <w:szCs w:val="27"/>
        </w:rPr>
        <w:t xml:space="preserve"> </w:t>
      </w:r>
    </w:p>
    <w:p w:rsidR="001E1285" w:rsidRPr="009E7C1D" w:rsidP="001E1285" w14:paraId="7B124920" w14:textId="77777777">
      <w:pPr>
        <w:pStyle w:val="ListParagraph"/>
        <w:numPr>
          <w:ilvl w:val="0"/>
          <w:numId w:val="59"/>
        </w:numPr>
        <w:rPr>
          <w:sz w:val="27"/>
          <w:szCs w:val="27"/>
        </w:rPr>
      </w:pPr>
      <w:r w:rsidRPr="009E7C1D">
        <w:rPr>
          <w:b/>
          <w:sz w:val="27"/>
          <w:szCs w:val="27"/>
        </w:rPr>
        <w:t>Credits Earned</w:t>
      </w:r>
      <w:r w:rsidRPr="009E7C1D">
        <w:rPr>
          <w:sz w:val="27"/>
          <w:szCs w:val="27"/>
        </w:rPr>
        <w:t xml:space="preserve"> – The number of credits </w:t>
      </w:r>
      <w:r w:rsidRPr="009E7C1D">
        <w:rPr>
          <w:noProof/>
          <w:sz w:val="27"/>
          <w:szCs w:val="27"/>
        </w:rPr>
        <w:t>earned</w:t>
      </w:r>
      <w:r w:rsidRPr="009E7C1D">
        <w:rPr>
          <w:sz w:val="27"/>
          <w:szCs w:val="27"/>
        </w:rPr>
        <w:t xml:space="preserve"> by the student for the course taken.</w:t>
      </w:r>
    </w:p>
    <w:p w:rsidR="001E1285" w:rsidRPr="009E7C1D" w:rsidP="001E1285" w14:paraId="078C4DFC" w14:textId="7F778C93">
      <w:pPr>
        <w:pStyle w:val="ListParagraph"/>
        <w:numPr>
          <w:ilvl w:val="0"/>
          <w:numId w:val="59"/>
        </w:numPr>
        <w:rPr>
          <w:sz w:val="27"/>
          <w:szCs w:val="27"/>
        </w:rPr>
      </w:pPr>
      <w:r w:rsidRPr="289FEE70">
        <w:rPr>
          <w:b/>
          <w:bCs/>
          <w:sz w:val="27"/>
          <w:szCs w:val="27"/>
        </w:rPr>
        <w:t xml:space="preserve">Grade Earned </w:t>
      </w:r>
      <w:r w:rsidRPr="289FEE70">
        <w:rPr>
          <w:sz w:val="27"/>
          <w:szCs w:val="27"/>
        </w:rPr>
        <w:t xml:space="preserve">– The grade that </w:t>
      </w:r>
      <w:r w:rsidRPr="289FEE70">
        <w:rPr>
          <w:noProof/>
          <w:sz w:val="27"/>
          <w:szCs w:val="27"/>
        </w:rPr>
        <w:t>was earned</w:t>
      </w:r>
      <w:r w:rsidRPr="289FEE70">
        <w:rPr>
          <w:sz w:val="27"/>
          <w:szCs w:val="27"/>
        </w:rPr>
        <w:t xml:space="preserve"> by the student for the course taken. </w:t>
      </w:r>
      <w:r w:rsidRPr="289FEE70">
        <w:rPr>
          <w:noProof/>
          <w:sz w:val="27"/>
          <w:szCs w:val="27"/>
        </w:rPr>
        <w:t xml:space="preserve">It can be letter grades (A, B, C, etc.); numeric grades (53, 82, 100, etc.); proficiency levels (Exceeds expectations, Meets expectations, etc.); pass/fail (P or F); or other grading codes (incomplete, withdrawn, </w:t>
      </w:r>
      <w:r w:rsidRPr="289FEE70" w:rsidR="2E00F542">
        <w:rPr>
          <w:noProof/>
          <w:sz w:val="27"/>
          <w:szCs w:val="27"/>
        </w:rPr>
        <w:t xml:space="preserve">satisfactory/unsatisfactory, </w:t>
      </w:r>
      <w:r w:rsidRPr="289FEE70">
        <w:rPr>
          <w:noProof/>
          <w:sz w:val="27"/>
          <w:szCs w:val="27"/>
        </w:rPr>
        <w:t>not applicable, etc.). Please provide a key if abbreviations are used for grading codes that are non-letter or non-numeric.</w:t>
      </w:r>
    </w:p>
    <w:p w:rsidR="001E1285" w:rsidRPr="009E7C1D" w:rsidP="001E1285" w14:paraId="2C986BAE" w14:textId="77777777">
      <w:pPr>
        <w:pStyle w:val="ListParagraph"/>
        <w:numPr>
          <w:ilvl w:val="0"/>
          <w:numId w:val="59"/>
        </w:numPr>
        <w:rPr>
          <w:sz w:val="27"/>
          <w:szCs w:val="27"/>
        </w:rPr>
      </w:pPr>
      <w:r w:rsidRPr="009E7C1D">
        <w:rPr>
          <w:b/>
          <w:sz w:val="27"/>
          <w:szCs w:val="27"/>
        </w:rPr>
        <w:t>Transfer Course</w:t>
      </w:r>
      <w:r w:rsidRPr="009E7C1D">
        <w:rPr>
          <w:sz w:val="27"/>
          <w:szCs w:val="27"/>
        </w:rPr>
        <w:t xml:space="preserve"> – A yes-no indicator that marks if the course </w:t>
      </w:r>
      <w:r w:rsidRPr="009E7C1D">
        <w:rPr>
          <w:noProof/>
          <w:sz w:val="27"/>
          <w:szCs w:val="27"/>
        </w:rPr>
        <w:t>was taken</w:t>
      </w:r>
      <w:r w:rsidRPr="009E7C1D">
        <w:rPr>
          <w:sz w:val="27"/>
          <w:szCs w:val="27"/>
        </w:rPr>
        <w:t xml:space="preserve"> at a school outside of the state or school district.</w:t>
      </w:r>
      <w:r>
        <w:rPr>
          <w:sz w:val="27"/>
          <w:szCs w:val="27"/>
        </w:rPr>
        <w:t xml:space="preserve"> </w:t>
      </w:r>
      <w:r w:rsidRPr="009E7C1D">
        <w:rPr>
          <w:sz w:val="27"/>
          <w:szCs w:val="27"/>
        </w:rPr>
        <w:t xml:space="preserve">Use this field to indicate transfer courses of students who moved from outside the state/district into the school after the start of the </w:t>
      </w:r>
      <w:r>
        <w:rPr>
          <w:sz w:val="27"/>
          <w:szCs w:val="27"/>
        </w:rPr>
        <w:t>2020–2021</w:t>
      </w:r>
      <w:r w:rsidRPr="009E7C1D">
        <w:rPr>
          <w:sz w:val="27"/>
          <w:szCs w:val="27"/>
        </w:rPr>
        <w:t xml:space="preserve"> school year.</w:t>
      </w:r>
    </w:p>
    <w:p w:rsidR="001E1285" w:rsidRPr="009E7C1D" w:rsidP="001E1285" w14:paraId="6E67AF5A" w14:textId="77777777">
      <w:pPr>
        <w:pStyle w:val="ListParagraph"/>
        <w:ind w:left="870"/>
        <w:rPr>
          <w:sz w:val="27"/>
          <w:szCs w:val="27"/>
        </w:rPr>
      </w:pPr>
    </w:p>
    <w:p w:rsidR="001E1285" w:rsidRPr="009E7C1D" w:rsidP="001E1285" w14:paraId="1ABEF1EE" w14:textId="77777777">
      <w:pPr>
        <w:keepNext/>
        <w:keepLines/>
        <w:rPr>
          <w:sz w:val="27"/>
          <w:szCs w:val="27"/>
        </w:rPr>
      </w:pPr>
      <w:r w:rsidRPr="009E7C1D">
        <w:rPr>
          <w:sz w:val="27"/>
          <w:szCs w:val="27"/>
        </w:rPr>
        <w:t>The optional data fields are as follows:</w:t>
      </w:r>
    </w:p>
    <w:p w:rsidR="001E1285" w:rsidRPr="009E7C1D" w:rsidP="001E1285" w14:paraId="2A53F009" w14:textId="77777777">
      <w:pPr>
        <w:pStyle w:val="ListParagraph"/>
        <w:keepNext/>
        <w:keepLines/>
        <w:numPr>
          <w:ilvl w:val="0"/>
          <w:numId w:val="59"/>
        </w:numPr>
        <w:rPr>
          <w:sz w:val="27"/>
          <w:szCs w:val="27"/>
        </w:rPr>
      </w:pPr>
      <w:r w:rsidRPr="009E7C1D">
        <w:rPr>
          <w:b/>
          <w:sz w:val="27"/>
          <w:szCs w:val="27"/>
        </w:rPr>
        <w:t>Course Level</w:t>
      </w:r>
      <w:r w:rsidRPr="009E7C1D">
        <w:rPr>
          <w:sz w:val="27"/>
          <w:szCs w:val="27"/>
        </w:rPr>
        <w:t xml:space="preserve"> – An indicator of the rigor of the course taken.</w:t>
      </w:r>
      <w:r>
        <w:rPr>
          <w:sz w:val="27"/>
          <w:szCs w:val="27"/>
        </w:rPr>
        <w:t xml:space="preserve"> </w:t>
      </w:r>
      <w:r w:rsidRPr="009E7C1D">
        <w:rPr>
          <w:sz w:val="27"/>
          <w:szCs w:val="27"/>
        </w:rPr>
        <w:t>We recommend using the levels established by the School Courses for the Exchange of Data (SCED) coding system:</w:t>
      </w:r>
      <w:r>
        <w:rPr>
          <w:sz w:val="27"/>
          <w:szCs w:val="27"/>
        </w:rPr>
        <w:t xml:space="preserve"> </w:t>
      </w:r>
      <w:r w:rsidRPr="009E7C1D">
        <w:rPr>
          <w:sz w:val="27"/>
          <w:szCs w:val="27"/>
        </w:rPr>
        <w:t>basic/remedial</w:t>
      </w:r>
      <w:r>
        <w:rPr>
          <w:sz w:val="27"/>
          <w:szCs w:val="27"/>
        </w:rPr>
        <w:t>;</w:t>
      </w:r>
      <w:r w:rsidRPr="009E7C1D">
        <w:rPr>
          <w:sz w:val="27"/>
          <w:szCs w:val="27"/>
        </w:rPr>
        <w:t xml:space="preserve"> general/regular</w:t>
      </w:r>
      <w:r>
        <w:rPr>
          <w:sz w:val="27"/>
          <w:szCs w:val="27"/>
        </w:rPr>
        <w:t>;</w:t>
      </w:r>
      <w:r w:rsidRPr="009E7C1D">
        <w:rPr>
          <w:sz w:val="27"/>
          <w:szCs w:val="27"/>
        </w:rPr>
        <w:t xml:space="preserve"> enriched/advanced</w:t>
      </w:r>
      <w:r>
        <w:rPr>
          <w:sz w:val="27"/>
          <w:szCs w:val="27"/>
        </w:rPr>
        <w:t>;</w:t>
      </w:r>
      <w:r w:rsidRPr="009E7C1D">
        <w:rPr>
          <w:sz w:val="27"/>
          <w:szCs w:val="27"/>
        </w:rPr>
        <w:t xml:space="preserve"> and honors.</w:t>
      </w:r>
      <w:r>
        <w:rPr>
          <w:sz w:val="27"/>
          <w:szCs w:val="27"/>
        </w:rPr>
        <w:t xml:space="preserve"> </w:t>
      </w:r>
      <w:r w:rsidRPr="009E7C1D">
        <w:rPr>
          <w:sz w:val="27"/>
          <w:szCs w:val="27"/>
        </w:rPr>
        <w:t>Please provide a key if abbreviations are used.</w:t>
      </w:r>
    </w:p>
    <w:p w:rsidR="001E1285" w:rsidP="001E1285" w14:paraId="712C4210" w14:textId="77777777">
      <w:pPr>
        <w:pStyle w:val="ListParagraph"/>
        <w:keepNext/>
        <w:keepLines/>
        <w:numPr>
          <w:ilvl w:val="0"/>
          <w:numId w:val="59"/>
        </w:numPr>
        <w:rPr>
          <w:sz w:val="27"/>
          <w:szCs w:val="27"/>
        </w:rPr>
      </w:pPr>
      <w:r w:rsidRPr="009E7C1D">
        <w:rPr>
          <w:b/>
          <w:sz w:val="27"/>
          <w:szCs w:val="27"/>
        </w:rPr>
        <w:t>Special Education Course</w:t>
      </w:r>
      <w:r w:rsidRPr="009E7C1D">
        <w:rPr>
          <w:sz w:val="27"/>
          <w:szCs w:val="27"/>
        </w:rPr>
        <w:t xml:space="preserve"> – A</w:t>
      </w:r>
      <w:r>
        <w:rPr>
          <w:sz w:val="27"/>
          <w:szCs w:val="27"/>
        </w:rPr>
        <w:t>n</w:t>
      </w:r>
      <w:r w:rsidRPr="009E7C1D">
        <w:rPr>
          <w:sz w:val="27"/>
          <w:szCs w:val="27"/>
        </w:rPr>
        <w:t xml:space="preserve"> indicator that </w:t>
      </w:r>
      <w:r>
        <w:rPr>
          <w:sz w:val="27"/>
          <w:szCs w:val="27"/>
        </w:rPr>
        <w:t>notes</w:t>
      </w:r>
      <w:r w:rsidRPr="009E7C1D">
        <w:rPr>
          <w:sz w:val="27"/>
          <w:szCs w:val="27"/>
        </w:rPr>
        <w:t xml:space="preserve"> if the course taken counts as a special education course for the student.</w:t>
      </w:r>
    </w:p>
    <w:p w:rsidR="001E1285" w:rsidRPr="009E7C1D" w:rsidP="001E1285" w14:paraId="49EF53E0" w14:textId="77777777">
      <w:pPr>
        <w:pStyle w:val="ListParagraph"/>
        <w:keepNext/>
        <w:keepLines/>
        <w:numPr>
          <w:ilvl w:val="0"/>
          <w:numId w:val="59"/>
        </w:numPr>
        <w:rPr>
          <w:sz w:val="27"/>
          <w:szCs w:val="27"/>
        </w:rPr>
      </w:pPr>
      <w:r>
        <w:rPr>
          <w:b/>
          <w:sz w:val="27"/>
          <w:szCs w:val="27"/>
        </w:rPr>
        <w:t xml:space="preserve">English Learner Course </w:t>
      </w:r>
      <w:r w:rsidRPr="0034739E">
        <w:rPr>
          <w:sz w:val="27"/>
          <w:szCs w:val="27"/>
        </w:rPr>
        <w:t xml:space="preserve">– An indicator that notes </w:t>
      </w:r>
      <w:r>
        <w:rPr>
          <w:sz w:val="27"/>
          <w:szCs w:val="27"/>
        </w:rPr>
        <w:t>if the course taken counts as an English learner course for the student.</w:t>
      </w:r>
    </w:p>
    <w:p w:rsidR="001E1285" w:rsidP="001E1285" w14:paraId="7D71A026" w14:textId="77777777">
      <w:pPr>
        <w:pStyle w:val="ListParagraph"/>
        <w:keepNext/>
        <w:keepLines/>
        <w:numPr>
          <w:ilvl w:val="0"/>
          <w:numId w:val="59"/>
        </w:numPr>
        <w:rPr>
          <w:sz w:val="27"/>
          <w:szCs w:val="27"/>
        </w:rPr>
      </w:pPr>
      <w:r w:rsidRPr="009E7C1D">
        <w:rPr>
          <w:b/>
          <w:sz w:val="27"/>
          <w:szCs w:val="27"/>
        </w:rPr>
        <w:t>Course</w:t>
      </w:r>
      <w:r w:rsidRPr="009E7C1D">
        <w:rPr>
          <w:b/>
          <w:sz w:val="27"/>
          <w:szCs w:val="27"/>
        </w:rPr>
        <w:t xml:space="preserve"> Language</w:t>
      </w:r>
      <w:r w:rsidRPr="009E7C1D">
        <w:rPr>
          <w:sz w:val="27"/>
          <w:szCs w:val="27"/>
        </w:rPr>
        <w:t xml:space="preserve"> – The primary language in which the course </w:t>
      </w:r>
      <w:r w:rsidRPr="009E7C1D">
        <w:rPr>
          <w:noProof/>
          <w:sz w:val="27"/>
          <w:szCs w:val="27"/>
        </w:rPr>
        <w:t>was taught</w:t>
      </w:r>
      <w:r w:rsidRPr="009E7C1D">
        <w:rPr>
          <w:sz w:val="27"/>
          <w:szCs w:val="27"/>
        </w:rPr>
        <w:t>.</w:t>
      </w:r>
      <w:r>
        <w:rPr>
          <w:sz w:val="27"/>
          <w:szCs w:val="27"/>
        </w:rPr>
        <w:t xml:space="preserve"> </w:t>
      </w:r>
      <w:r w:rsidRPr="009E7C1D">
        <w:rPr>
          <w:sz w:val="27"/>
          <w:szCs w:val="27"/>
        </w:rPr>
        <w:t xml:space="preserve">This field mostly indicates </w:t>
      </w:r>
      <w:r>
        <w:rPr>
          <w:sz w:val="27"/>
          <w:szCs w:val="27"/>
        </w:rPr>
        <w:t xml:space="preserve">if a course was taught solely in English, solely in another language (such as world language immersion courses), or in multiple languages (such as English learner courses). </w:t>
      </w:r>
      <w:r w:rsidRPr="009E7C1D">
        <w:rPr>
          <w:sz w:val="27"/>
          <w:szCs w:val="27"/>
        </w:rPr>
        <w:t>Please provide a key if abbreviations are used.</w:t>
      </w:r>
    </w:p>
    <w:p w:rsidR="001E1285" w:rsidRPr="00251598" w:rsidP="001E1285" w14:paraId="0B19C19A" w14:textId="77777777">
      <w:pPr>
        <w:pStyle w:val="ListParagraph"/>
        <w:keepNext/>
        <w:keepLines/>
        <w:numPr>
          <w:ilvl w:val="0"/>
          <w:numId w:val="59"/>
        </w:numPr>
        <w:rPr>
          <w:sz w:val="27"/>
          <w:szCs w:val="27"/>
        </w:rPr>
      </w:pPr>
      <w:r w:rsidRPr="009E7C1D">
        <w:rPr>
          <w:b/>
          <w:sz w:val="27"/>
          <w:szCs w:val="27"/>
        </w:rPr>
        <w:t>Course Location</w:t>
      </w:r>
      <w:r w:rsidRPr="009E7C1D">
        <w:rPr>
          <w:sz w:val="27"/>
          <w:szCs w:val="27"/>
        </w:rPr>
        <w:t xml:space="preserve"> – An indicator of where the student took the course.</w:t>
      </w:r>
      <w:r>
        <w:rPr>
          <w:sz w:val="27"/>
          <w:szCs w:val="27"/>
        </w:rPr>
        <w:t xml:space="preserve"> </w:t>
      </w:r>
      <w:r w:rsidRPr="009E7C1D">
        <w:rPr>
          <w:sz w:val="27"/>
          <w:szCs w:val="27"/>
        </w:rPr>
        <w:t xml:space="preserve">While most courses </w:t>
      </w:r>
      <w:r w:rsidRPr="009E7C1D">
        <w:rPr>
          <w:noProof/>
          <w:sz w:val="27"/>
          <w:szCs w:val="27"/>
        </w:rPr>
        <w:t>are taken</w:t>
      </w:r>
      <w:r w:rsidRPr="009E7C1D">
        <w:rPr>
          <w:sz w:val="27"/>
          <w:szCs w:val="27"/>
        </w:rPr>
        <w:t xml:space="preserve"> at the high school, other possible locations include another high school, a vocational center, community college, or taken as an online course.</w:t>
      </w:r>
      <w:r>
        <w:rPr>
          <w:sz w:val="27"/>
          <w:szCs w:val="27"/>
        </w:rPr>
        <w:t xml:space="preserve"> </w:t>
      </w:r>
      <w:r w:rsidRPr="00412684">
        <w:rPr>
          <w:sz w:val="27"/>
          <w:szCs w:val="27"/>
        </w:rPr>
        <w:t xml:space="preserve">If </w:t>
      </w:r>
      <w:r>
        <w:rPr>
          <w:sz w:val="27"/>
          <w:szCs w:val="27"/>
        </w:rPr>
        <w:t>the course location was</w:t>
      </w:r>
      <w:r w:rsidRPr="00412684">
        <w:rPr>
          <w:sz w:val="27"/>
          <w:szCs w:val="27"/>
        </w:rPr>
        <w:t xml:space="preserve"> affected by the COVID-19 pandemic, this field would indicate those changes, such as a temporary </w:t>
      </w:r>
      <w:r>
        <w:rPr>
          <w:sz w:val="27"/>
          <w:szCs w:val="27"/>
        </w:rPr>
        <w:t xml:space="preserve">online course or hybrid course. </w:t>
      </w:r>
      <w:r w:rsidRPr="009E7C1D">
        <w:rPr>
          <w:sz w:val="27"/>
          <w:szCs w:val="27"/>
        </w:rPr>
        <w:t>Please provide a key if abbreviations are used.</w:t>
      </w:r>
    </w:p>
    <w:p w:rsidR="001E1285" w:rsidP="001E1285" w14:paraId="7624E4B8" w14:textId="77777777">
      <w:pPr>
        <w:pStyle w:val="ListParagraph"/>
        <w:keepNext/>
        <w:keepLines/>
        <w:numPr>
          <w:ilvl w:val="0"/>
          <w:numId w:val="59"/>
        </w:numPr>
        <w:rPr>
          <w:sz w:val="27"/>
          <w:szCs w:val="27"/>
        </w:rPr>
      </w:pPr>
      <w:r>
        <w:rPr>
          <w:b/>
          <w:sz w:val="27"/>
          <w:szCs w:val="27"/>
        </w:rPr>
        <w:t>Postsecondary</w:t>
      </w:r>
      <w:r w:rsidRPr="009E7C1D">
        <w:rPr>
          <w:b/>
          <w:sz w:val="27"/>
          <w:szCs w:val="27"/>
        </w:rPr>
        <w:t xml:space="preserve"> Credit</w:t>
      </w:r>
      <w:r w:rsidRPr="009E7C1D">
        <w:rPr>
          <w:sz w:val="27"/>
          <w:szCs w:val="27"/>
        </w:rPr>
        <w:t xml:space="preserve"> – An indicator of whether credit </w:t>
      </w:r>
      <w:r w:rsidRPr="009E7C1D">
        <w:rPr>
          <w:noProof/>
          <w:sz w:val="27"/>
          <w:szCs w:val="27"/>
        </w:rPr>
        <w:t>is earned</w:t>
      </w:r>
      <w:r w:rsidRPr="009E7C1D">
        <w:rPr>
          <w:sz w:val="27"/>
          <w:szCs w:val="27"/>
        </w:rPr>
        <w:t xml:space="preserve"> for the course </w:t>
      </w:r>
      <w:r w:rsidRPr="00C7326E">
        <w:rPr>
          <w:sz w:val="27"/>
          <w:szCs w:val="27"/>
        </w:rPr>
        <w:t xml:space="preserve">at colleges, universities, or vocational/trade schools. </w:t>
      </w:r>
      <w:r w:rsidRPr="009E7C1D">
        <w:rPr>
          <w:sz w:val="27"/>
          <w:szCs w:val="27"/>
        </w:rPr>
        <w:t xml:space="preserve">The credit could be earned immediately upon completion of the course, or it may be conditional upon taking other selected courses at specified </w:t>
      </w:r>
      <w:r>
        <w:rPr>
          <w:sz w:val="27"/>
          <w:szCs w:val="27"/>
        </w:rPr>
        <w:t>institutions</w:t>
      </w:r>
      <w:r w:rsidRPr="009E7C1D">
        <w:rPr>
          <w:sz w:val="27"/>
          <w:szCs w:val="27"/>
        </w:rPr>
        <w:t>.</w:t>
      </w:r>
    </w:p>
    <w:p w:rsidR="001E1285" w:rsidP="001E1285" w14:paraId="00675465" w14:textId="77777777">
      <w:pPr>
        <w:pStyle w:val="ListParagraph"/>
        <w:keepNext/>
        <w:keepLines/>
        <w:numPr>
          <w:ilvl w:val="0"/>
          <w:numId w:val="59"/>
        </w:numPr>
        <w:ind w:left="864"/>
        <w:rPr>
          <w:sz w:val="27"/>
          <w:szCs w:val="27"/>
        </w:rPr>
      </w:pPr>
      <w:r w:rsidRPr="0034739E">
        <w:rPr>
          <w:b/>
          <w:sz w:val="27"/>
          <w:szCs w:val="27"/>
        </w:rPr>
        <w:t xml:space="preserve">Credit Recovery </w:t>
      </w:r>
      <w:r>
        <w:rPr>
          <w:sz w:val="27"/>
          <w:szCs w:val="27"/>
        </w:rPr>
        <w:t xml:space="preserve">– An indicator of whether the course was taken for recovering credits for courses a student did not pass or complete. </w:t>
      </w:r>
    </w:p>
    <w:p w:rsidR="001E1285" w:rsidP="001E1285" w14:paraId="171D4963" w14:textId="77777777">
      <w:pPr>
        <w:keepLines/>
      </w:pPr>
    </w:p>
    <w:p w:rsidR="002759C1" w:rsidP="001E1285" w14:paraId="38C0934A" w14:textId="77777777">
      <w:pPr>
        <w:keepLines/>
      </w:pPr>
    </w:p>
    <w:p w:rsidR="002759C1" w:rsidP="001E1285" w14:paraId="6A37DA3D" w14:textId="77777777">
      <w:pPr>
        <w:keepLines/>
      </w:pPr>
    </w:p>
    <w:p w:rsidR="002759C1" w:rsidP="001E1285" w14:paraId="73434CAB" w14:textId="77777777">
      <w:pPr>
        <w:keepLines/>
      </w:pPr>
    </w:p>
    <w:p w:rsidR="002759C1" w:rsidP="001E1285" w14:paraId="1D37F5A2" w14:textId="77777777">
      <w:pPr>
        <w:keepLines/>
      </w:pPr>
    </w:p>
    <w:p w:rsidR="002759C1" w:rsidP="001E1285" w14:paraId="514419C8" w14:textId="77777777">
      <w:pPr>
        <w:keepLines/>
      </w:pPr>
    </w:p>
    <w:p w:rsidR="002759C1" w:rsidP="001E1285" w14:paraId="5C7C846F" w14:textId="77777777">
      <w:pPr>
        <w:keepLines/>
      </w:pPr>
    </w:p>
    <w:p w:rsidR="002759C1" w:rsidP="001E1285" w14:paraId="0F422F85" w14:textId="77777777">
      <w:pPr>
        <w:keepLines/>
      </w:pPr>
    </w:p>
    <w:p w:rsidR="002759C1" w:rsidP="001E1285" w14:paraId="7CCF4F36" w14:textId="77777777">
      <w:pPr>
        <w:keepLines/>
      </w:pPr>
    </w:p>
    <w:p w:rsidR="002759C1" w:rsidRPr="008028A7" w:rsidP="001E1285" w14:paraId="6AAB237B" w14:textId="77777777">
      <w:pPr>
        <w:keepLines/>
      </w:pPr>
    </w:p>
    <w:p w:rsidR="001E1285" w:rsidRPr="009A01DD" w:rsidP="002759C1" w14:paraId="59951243" w14:textId="77777777">
      <w:pPr>
        <w:pStyle w:val="Subtitle"/>
        <w:rPr>
          <w:rFonts w:ascii="Calibri" w:hAnsi="Calibri" w:cs="Calibri"/>
          <w:b/>
          <w:bCs/>
          <w:color w:val="4F81BD" w:themeColor="accent1"/>
        </w:rPr>
      </w:pPr>
      <w:r w:rsidRPr="009A01DD">
        <w:rPr>
          <w:rFonts w:ascii="Calibri" w:hAnsi="Calibri" w:cs="Calibri"/>
          <w:b/>
          <w:bCs/>
          <w:color w:val="4F81BD" w:themeColor="accent1"/>
        </w:rPr>
        <w:t>Create a Key</w:t>
      </w:r>
    </w:p>
    <w:p w:rsidR="001E1285" w:rsidP="001E1285" w14:paraId="46EA7E7F" w14:textId="77777777">
      <w:pPr>
        <w:keepNext/>
        <w:keepLines/>
      </w:pPr>
      <w:r>
        <w:t xml:space="preserve">As noted in the field descriptions above, please consider whether any of your data are formatted as abbreviations that may require explanation. This information is best provided in the form of a key. You can use the </w:t>
      </w:r>
      <w:r w:rsidRPr="00C17602">
        <w:rPr>
          <w:b/>
        </w:rPr>
        <w:t>Key</w:t>
      </w:r>
      <w:r>
        <w:t xml:space="preserve"> tab within the Student List Template Excel file to define the abbreviations or include them in a separate text file. The Excel file also contains an </w:t>
      </w:r>
      <w:r w:rsidRPr="00114726">
        <w:rPr>
          <w:b/>
        </w:rPr>
        <w:t>Example Key</w:t>
      </w:r>
      <w:r>
        <w:t xml:space="preserve"> tab (figure 5) that you can use.</w:t>
      </w:r>
    </w:p>
    <w:p w:rsidR="001E1285" w:rsidP="001E1285" w14:paraId="2D03983E" w14:textId="77777777">
      <w:pPr>
        <w:keepNext/>
        <w:keepLines/>
        <w:rPr>
          <w:sz w:val="20"/>
          <w:szCs w:val="20"/>
        </w:rPr>
      </w:pPr>
    </w:p>
    <w:p w:rsidR="001E1285" w:rsidRPr="00167DCF" w:rsidP="001E1285" w14:paraId="7DF44EA6" w14:textId="77777777">
      <w:pPr>
        <w:keepNext/>
        <w:keepLines/>
        <w:rPr>
          <w:sz w:val="20"/>
          <w:szCs w:val="20"/>
        </w:rPr>
      </w:pPr>
      <w:r w:rsidRPr="00167DCF">
        <w:rPr>
          <w:sz w:val="20"/>
          <w:szCs w:val="20"/>
        </w:rPr>
        <w:t>Figure 5. Example Key</w:t>
      </w:r>
    </w:p>
    <w:p w:rsidR="001E1285" w:rsidP="001E1285" w14:paraId="207A2520" w14:textId="77777777">
      <w:pPr>
        <w:keepNext/>
      </w:pPr>
      <w:r>
        <w:rPr>
          <w:noProof/>
        </w:rPr>
        <w:drawing>
          <wp:inline distT="0" distB="0" distL="0" distR="0">
            <wp:extent cx="4848225" cy="5514975"/>
            <wp:effectExtent l="0" t="0" r="9525" b="9525"/>
            <wp:docPr id="388693555" name="Picture 3886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55" name=""/>
                    <pic:cNvPicPr/>
                  </pic:nvPicPr>
                  <pic:blipFill>
                    <a:blip xmlns:r="http://schemas.openxmlformats.org/officeDocument/2006/relationships" r:embed="rId62"/>
                    <a:stretch>
                      <a:fillRect/>
                    </a:stretch>
                  </pic:blipFill>
                  <pic:spPr>
                    <a:xfrm>
                      <a:off x="0" y="0"/>
                      <a:ext cx="4848225" cy="5514975"/>
                    </a:xfrm>
                    <a:prstGeom prst="rect">
                      <a:avLst/>
                    </a:prstGeom>
                  </pic:spPr>
                </pic:pic>
              </a:graphicData>
            </a:graphic>
          </wp:inline>
        </w:drawing>
      </w:r>
    </w:p>
    <w:p w:rsidR="001E1285" w:rsidP="001E1285" w14:paraId="08EF08FB" w14:textId="77777777">
      <w:pPr>
        <w:rPr>
          <w:rFonts w:ascii="Arial" w:hAnsi="Arial" w:eastAsiaTheme="majorEastAsia" w:cstheme="majorBidi"/>
          <w:b/>
          <w:sz w:val="36"/>
          <w:szCs w:val="26"/>
        </w:rPr>
      </w:pPr>
      <w:r>
        <w:br w:type="page"/>
      </w:r>
    </w:p>
    <w:p w:rsidR="001E1285" w:rsidRPr="009A01DD" w:rsidP="002759C1" w14:paraId="55383C2E" w14:textId="77777777">
      <w:pPr>
        <w:pStyle w:val="Subtitle"/>
        <w:rPr>
          <w:rFonts w:asciiTheme="minorHAnsi" w:hAnsiTheme="minorHAnsi" w:cstheme="minorHAnsi"/>
          <w:b/>
          <w:bCs/>
          <w:color w:val="4F81BD" w:themeColor="accent1"/>
          <w:sz w:val="27"/>
          <w:szCs w:val="27"/>
        </w:rPr>
      </w:pPr>
      <w:r w:rsidRPr="009A01DD">
        <w:rPr>
          <w:rFonts w:asciiTheme="minorHAnsi" w:hAnsiTheme="minorHAnsi" w:cstheme="minorHAnsi"/>
          <w:b/>
          <w:bCs/>
          <w:color w:val="4F81BD" w:themeColor="accent1"/>
        </w:rPr>
        <w:t>Provide Test Scores</w:t>
      </w:r>
    </w:p>
    <w:p w:rsidR="001E1285" w:rsidP="001E1285" w14:paraId="696996FC" w14:textId="77777777">
      <w:pPr>
        <w:keepNext/>
        <w:keepLines/>
        <w:rPr>
          <w:sz w:val="27"/>
          <w:szCs w:val="27"/>
        </w:rPr>
      </w:pPr>
      <w:r w:rsidRPr="00227ADA">
        <w:rPr>
          <w:sz w:val="27"/>
          <w:szCs w:val="27"/>
        </w:rPr>
        <w:t xml:space="preserve">If </w:t>
      </w:r>
      <w:r>
        <w:rPr>
          <w:sz w:val="27"/>
          <w:szCs w:val="27"/>
        </w:rPr>
        <w:t>standardized test</w:t>
      </w:r>
      <w:r w:rsidRPr="00F33205">
        <w:rPr>
          <w:sz w:val="27"/>
          <w:szCs w:val="27"/>
        </w:rPr>
        <w:t xml:space="preserve"> scores are available for the sampled students, the scores can be provided in the </w:t>
      </w:r>
      <w:r>
        <w:rPr>
          <w:b/>
          <w:sz w:val="27"/>
          <w:szCs w:val="27"/>
        </w:rPr>
        <w:t>Test</w:t>
      </w:r>
      <w:r w:rsidRPr="00F33205">
        <w:rPr>
          <w:b/>
          <w:sz w:val="27"/>
          <w:szCs w:val="27"/>
        </w:rPr>
        <w:t xml:space="preserve"> Scores </w:t>
      </w:r>
      <w:r w:rsidRPr="00F33205">
        <w:rPr>
          <w:sz w:val="27"/>
          <w:szCs w:val="27"/>
        </w:rPr>
        <w:t>tab</w:t>
      </w:r>
      <w:r>
        <w:rPr>
          <w:sz w:val="27"/>
          <w:szCs w:val="27"/>
        </w:rPr>
        <w:t xml:space="preserve"> (figure 6)</w:t>
      </w:r>
      <w:r w:rsidRPr="00F33205">
        <w:rPr>
          <w:sz w:val="27"/>
          <w:szCs w:val="27"/>
        </w:rPr>
        <w:t xml:space="preserve">. </w:t>
      </w:r>
      <w:r>
        <w:rPr>
          <w:sz w:val="27"/>
          <w:szCs w:val="27"/>
        </w:rPr>
        <w:t xml:space="preserve">Including test scores allows for linking student </w:t>
      </w:r>
      <w:r>
        <w:rPr>
          <w:sz w:val="27"/>
          <w:szCs w:val="27"/>
        </w:rPr>
        <w:t>coursetaking</w:t>
      </w:r>
      <w:r>
        <w:rPr>
          <w:sz w:val="27"/>
          <w:szCs w:val="27"/>
        </w:rPr>
        <w:t xml:space="preserve"> patterns with postsecondary success as measured by common standardized tests. Providing information for this tab is optional. </w:t>
      </w:r>
    </w:p>
    <w:p w:rsidR="001E1285" w:rsidP="001E1285" w14:paraId="12D23F6E" w14:textId="77777777">
      <w:pPr>
        <w:keepNext/>
        <w:keepLines/>
        <w:rPr>
          <w:sz w:val="27"/>
          <w:szCs w:val="27"/>
        </w:rPr>
      </w:pPr>
    </w:p>
    <w:p w:rsidR="001E1285" w:rsidP="001E1285" w14:paraId="26D8186F" w14:textId="77777777">
      <w:pPr>
        <w:keepNext/>
        <w:keepLines/>
        <w:rPr>
          <w:sz w:val="27"/>
          <w:szCs w:val="27"/>
        </w:rPr>
      </w:pPr>
      <w:r>
        <w:rPr>
          <w:sz w:val="27"/>
          <w:szCs w:val="27"/>
        </w:rPr>
        <w:t xml:space="preserve">We collect data on the following tests: </w:t>
      </w:r>
    </w:p>
    <w:p w:rsidR="001E1285" w:rsidP="001E1285" w14:paraId="4B2E1A03" w14:textId="77777777">
      <w:pPr>
        <w:pStyle w:val="ListParagraph"/>
        <w:keepNext/>
        <w:keepLines/>
        <w:numPr>
          <w:ilvl w:val="0"/>
          <w:numId w:val="62"/>
        </w:numPr>
        <w:rPr>
          <w:sz w:val="27"/>
          <w:szCs w:val="27"/>
        </w:rPr>
      </w:pPr>
      <w:r>
        <w:rPr>
          <w:sz w:val="27"/>
          <w:szCs w:val="27"/>
        </w:rPr>
        <w:t>ACT</w:t>
      </w:r>
    </w:p>
    <w:p w:rsidR="001E1285" w:rsidP="001E1285" w14:paraId="42A8CE11" w14:textId="77777777">
      <w:pPr>
        <w:pStyle w:val="ListParagraph"/>
        <w:keepNext/>
        <w:keepLines/>
        <w:numPr>
          <w:ilvl w:val="0"/>
          <w:numId w:val="62"/>
        </w:numPr>
        <w:rPr>
          <w:sz w:val="27"/>
          <w:szCs w:val="27"/>
        </w:rPr>
      </w:pPr>
      <w:r>
        <w:rPr>
          <w:sz w:val="27"/>
          <w:szCs w:val="27"/>
        </w:rPr>
        <w:t>SAT</w:t>
      </w:r>
    </w:p>
    <w:p w:rsidR="001E1285" w:rsidP="001E1285" w14:paraId="60F62802" w14:textId="77777777">
      <w:pPr>
        <w:pStyle w:val="ListParagraph"/>
        <w:keepNext/>
        <w:keepLines/>
        <w:numPr>
          <w:ilvl w:val="0"/>
          <w:numId w:val="62"/>
        </w:numPr>
        <w:rPr>
          <w:sz w:val="27"/>
          <w:szCs w:val="27"/>
        </w:rPr>
      </w:pPr>
      <w:r>
        <w:rPr>
          <w:sz w:val="27"/>
          <w:szCs w:val="27"/>
        </w:rPr>
        <w:t>PSAT</w:t>
      </w:r>
    </w:p>
    <w:p w:rsidR="001E1285" w:rsidRPr="00F33205" w:rsidP="001E1285" w14:paraId="5E69B9A7" w14:textId="77777777">
      <w:pPr>
        <w:pStyle w:val="ListParagraph"/>
        <w:keepNext/>
        <w:keepLines/>
        <w:rPr>
          <w:sz w:val="27"/>
          <w:szCs w:val="27"/>
        </w:rPr>
      </w:pPr>
    </w:p>
    <w:p w:rsidR="001E1285" w:rsidP="001E1285" w14:paraId="19042F36" w14:textId="77777777">
      <w:pPr>
        <w:keepNext/>
        <w:keepLines/>
        <w:rPr>
          <w:sz w:val="27"/>
          <w:szCs w:val="27"/>
        </w:rPr>
      </w:pPr>
      <w:r w:rsidRPr="00F33205">
        <w:rPr>
          <w:sz w:val="27"/>
          <w:szCs w:val="27"/>
        </w:rPr>
        <w:t xml:space="preserve">Please include the test name, score, and date taken along with the student HSTS ID. </w:t>
      </w:r>
    </w:p>
    <w:p w:rsidR="001E1285" w:rsidP="001E1285" w14:paraId="5093E18A" w14:textId="77777777">
      <w:pPr>
        <w:keepNext/>
        <w:keepLines/>
        <w:tabs>
          <w:tab w:val="left" w:pos="1794"/>
        </w:tabs>
        <w:rPr>
          <w:sz w:val="27"/>
          <w:szCs w:val="27"/>
        </w:rPr>
      </w:pPr>
    </w:p>
    <w:p w:rsidR="001E1285" w:rsidRPr="00167DCF" w:rsidP="001E1285" w14:paraId="54404A71" w14:textId="77777777">
      <w:pPr>
        <w:keepNext/>
        <w:keepLines/>
        <w:rPr>
          <w:sz w:val="20"/>
          <w:szCs w:val="20"/>
        </w:rPr>
      </w:pPr>
      <w:r w:rsidRPr="00167DCF">
        <w:rPr>
          <w:sz w:val="20"/>
          <w:szCs w:val="20"/>
        </w:rPr>
        <w:t>Figure 6. Test Scores tab</w:t>
      </w:r>
    </w:p>
    <w:p w:rsidR="001E1285" w:rsidP="001E1285" w14:paraId="4174ACB0" w14:textId="77777777">
      <w:pPr>
        <w:keepNext/>
        <w:keepLines/>
      </w:pPr>
      <w:r>
        <w:rPr>
          <w:noProof/>
        </w:rPr>
        <w:drawing>
          <wp:inline distT="0" distB="0" distL="0" distR="0">
            <wp:extent cx="6309360" cy="3836035"/>
            <wp:effectExtent l="0" t="0" r="0" b="0"/>
            <wp:docPr id="388693556" name="Picture 38869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56" name=""/>
                    <pic:cNvPicPr/>
                  </pic:nvPicPr>
                  <pic:blipFill>
                    <a:blip xmlns:r="http://schemas.openxmlformats.org/officeDocument/2006/relationships" r:embed="rId63"/>
                    <a:stretch>
                      <a:fillRect/>
                    </a:stretch>
                  </pic:blipFill>
                  <pic:spPr>
                    <a:xfrm>
                      <a:off x="0" y="0"/>
                      <a:ext cx="6309360" cy="3836035"/>
                    </a:xfrm>
                    <a:prstGeom prst="rect">
                      <a:avLst/>
                    </a:prstGeom>
                  </pic:spPr>
                </pic:pic>
              </a:graphicData>
            </a:graphic>
          </wp:inline>
        </w:drawing>
      </w:r>
    </w:p>
    <w:p w:rsidR="001E1285" w:rsidP="00910118" w14:paraId="3411BB66" w14:textId="77777777"/>
    <w:p w:rsidR="001E1285" w:rsidP="001E1285" w14:paraId="274EFB44" w14:textId="77777777">
      <w:pPr>
        <w:rPr>
          <w:rFonts w:ascii="Arial" w:hAnsi="Arial" w:eastAsiaTheme="majorEastAsia" w:cstheme="majorBidi"/>
          <w:b/>
          <w:sz w:val="36"/>
          <w:szCs w:val="26"/>
        </w:rPr>
      </w:pPr>
      <w:r>
        <w:br w:type="page"/>
      </w:r>
    </w:p>
    <w:p w:rsidR="001E1285" w:rsidRPr="009A01DD" w:rsidP="002759C1" w14:paraId="1C0A36EC" w14:textId="77777777">
      <w:pPr>
        <w:pStyle w:val="Subtitle"/>
        <w:rPr>
          <w:rFonts w:asciiTheme="minorHAnsi" w:hAnsiTheme="minorHAnsi" w:cstheme="minorHAnsi"/>
          <w:b/>
          <w:bCs/>
          <w:color w:val="4F81BD" w:themeColor="accent1"/>
        </w:rPr>
      </w:pPr>
      <w:r w:rsidRPr="009A01DD">
        <w:rPr>
          <w:rFonts w:asciiTheme="minorHAnsi" w:hAnsiTheme="minorHAnsi" w:cstheme="minorHAnsi"/>
          <w:b/>
          <w:bCs/>
          <w:color w:val="4F81BD" w:themeColor="accent1"/>
        </w:rPr>
        <w:t>Delete Sensitive Data</w:t>
      </w:r>
    </w:p>
    <w:p w:rsidR="001E1285" w:rsidP="001E1285" w14:paraId="4EE9BFB2" w14:textId="77777777">
      <w:pPr>
        <w:keepNext/>
        <w:keepLines/>
      </w:pPr>
      <w:r>
        <w:t xml:space="preserve">No personally identifiable information, such as students’ names or student ID numbers, should be on your transcript file when you submit it. Please delete all personally identifiable information (figure 7) before uploading the student transcript file. Be sure that your file has the HSTS ID field so that we can link the student’s transcript record to their NAEP information. </w:t>
      </w:r>
    </w:p>
    <w:p w:rsidR="001E1285" w:rsidP="001E1285" w14:paraId="786BDFD6" w14:textId="77777777">
      <w:pPr>
        <w:keepNext/>
        <w:keepLines/>
        <w:rPr>
          <w:noProof/>
        </w:rPr>
      </w:pPr>
      <w:r>
        <w:rPr>
          <w:noProof/>
        </w:rPr>
        <w:t xml:space="preserve"> </w:t>
      </w:r>
    </w:p>
    <w:p w:rsidR="001E1285" w:rsidRPr="00950056" w:rsidP="001E1285" w14:paraId="5D76FC37" w14:textId="77777777">
      <w:pPr>
        <w:keepNext/>
        <w:keepLines/>
      </w:pPr>
      <w:r w:rsidRPr="00167DCF">
        <w:rPr>
          <w:iCs/>
          <w:noProof/>
          <w:sz w:val="20"/>
          <w:szCs w:val="20"/>
        </w:rPr>
        <w:t>Figure 7. Deleting PII from the Excel template</w:t>
      </w:r>
    </w:p>
    <w:p w:rsidR="001E1285" w:rsidP="001E1285" w14:paraId="38B6C457" w14:textId="77777777">
      <w:pPr>
        <w:keepNext/>
      </w:pPr>
      <w:r>
        <w:rPr>
          <w:noProof/>
        </w:rPr>
        <mc:AlternateContent>
          <mc:Choice Requires="wps">
            <w:drawing>
              <wp:anchor distT="0" distB="0" distL="114300" distR="114300" simplePos="0" relativeHeight="251679744" behindDoc="0" locked="0" layoutInCell="1" allowOverlap="1">
                <wp:simplePos x="0" y="0"/>
                <wp:positionH relativeFrom="column">
                  <wp:posOffset>1287780</wp:posOffset>
                </wp:positionH>
                <wp:positionV relativeFrom="paragraph">
                  <wp:posOffset>937895</wp:posOffset>
                </wp:positionV>
                <wp:extent cx="1974850" cy="1068779"/>
                <wp:effectExtent l="438150" t="57150" r="120650" b="150495"/>
                <wp:wrapNone/>
                <wp:docPr id="388693549" name="Speech Bubble: Rectangle 388693549"/>
                <wp:cNvGraphicFramePr/>
                <a:graphic xmlns:a="http://schemas.openxmlformats.org/drawingml/2006/main">
                  <a:graphicData uri="http://schemas.microsoft.com/office/word/2010/wordprocessingShape">
                    <wps:wsp xmlns:wps="http://schemas.microsoft.com/office/word/2010/wordprocessingShape">
                      <wps:cNvSpPr/>
                      <wps:spPr>
                        <a:xfrm>
                          <a:off x="0" y="0"/>
                          <a:ext cx="1974850" cy="1068779"/>
                        </a:xfrm>
                        <a:prstGeom prst="wedgeRectCallout">
                          <a:avLst>
                            <a:gd name="adj1" fmla="val -68713"/>
                            <a:gd name="adj2" fmla="val 22513"/>
                          </a:avLst>
                        </a:prstGeom>
                      </wps:spPr>
                      <wps:style>
                        <a:lnRef idx="1">
                          <a:schemeClr val="accent4"/>
                        </a:lnRef>
                        <a:fillRef idx="3">
                          <a:schemeClr val="accent4"/>
                        </a:fillRef>
                        <a:effectRef idx="2">
                          <a:schemeClr val="accent4"/>
                        </a:effectRef>
                        <a:fontRef idx="minor">
                          <a:schemeClr val="lt1"/>
                        </a:fontRef>
                      </wps:style>
                      <wps:txbx>
                        <w:txbxContent>
                          <w:p w:rsidR="001E1285" w:rsidP="001E1285" w14:textId="77777777">
                            <w:pPr>
                              <w:jc w:val="center"/>
                            </w:pPr>
                            <w:r>
                              <w:t>Delete fields with personally identifiable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peech Bubble: Rectangle 388693549" o:spid="_x0000_s1036" type="#_x0000_t61" style="width:155.5pt;height:84.15pt;margin-top:73.85pt;margin-left:101.4pt;mso-height-percent:0;mso-height-relative:margin;mso-width-percent:0;mso-width-relative:margin;mso-wrap-distance-bottom:0;mso-wrap-distance-left:9pt;mso-wrap-distance-right:9pt;mso-wrap-distance-top:0;mso-wrap-style:square;position:absolute;visibility:visible;v-text-anchor:middle;z-index:251680768" adj="-4042,15663" fillcolor="#413253" strokecolor="#795d9b">
                <v:fill color2="#775c99" rotate="t" angle="180" colors="0 #5d417e;52429f #7b58a6;1 #7b57a8" focus="100%" type="gradient">
                  <o:fill v:ext="view" type="gradientUnscaled"/>
                </v:fill>
                <v:shadow on="t" color="black" opacity="22937f" origin=",0.5" offset="0,1.81pt"/>
                <v:textbox>
                  <w:txbxContent>
                    <w:p w:rsidR="001E1285" w:rsidP="001E1285" w14:paraId="1E15D7AD" w14:textId="77777777">
                      <w:pPr>
                        <w:jc w:val="center"/>
                      </w:pPr>
                      <w:r>
                        <w:t>Delete fields with personally identifiable information</w:t>
                      </w:r>
                    </w:p>
                  </w:txbxContent>
                </v:textbox>
              </v:shape>
            </w:pict>
          </mc:Fallback>
        </mc:AlternateContent>
      </w:r>
      <w:r>
        <w:rPr>
          <w:noProof/>
        </w:rPr>
        <w:drawing>
          <wp:inline distT="0" distB="0" distL="0" distR="0">
            <wp:extent cx="6309360" cy="3516630"/>
            <wp:effectExtent l="0" t="0" r="0" b="7620"/>
            <wp:docPr id="388693557" name="Picture 38869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57" name=""/>
                    <pic:cNvPicPr/>
                  </pic:nvPicPr>
                  <pic:blipFill>
                    <a:blip xmlns:r="http://schemas.openxmlformats.org/officeDocument/2006/relationships" r:embed="rId67"/>
                    <a:stretch>
                      <a:fillRect/>
                    </a:stretch>
                  </pic:blipFill>
                  <pic:spPr>
                    <a:xfrm>
                      <a:off x="0" y="0"/>
                      <a:ext cx="6309360" cy="3516630"/>
                    </a:xfrm>
                    <a:prstGeom prst="rect">
                      <a:avLst/>
                    </a:prstGeom>
                  </pic:spPr>
                </pic:pic>
              </a:graphicData>
            </a:graphic>
          </wp:inline>
        </w:drawing>
      </w:r>
    </w:p>
    <w:p w:rsidR="001E1285" w:rsidP="001E1285" w14:paraId="569708D5" w14:textId="77777777">
      <w:pPr>
        <w:rPr>
          <w:rFonts w:asciiTheme="majorHAnsi" w:eastAsiaTheme="majorEastAsia" w:hAnsiTheme="majorHAnsi" w:cstheme="majorBidi"/>
          <w:color w:val="17365D" w:themeColor="text2" w:themeShade="BF"/>
          <w:kern w:val="28"/>
          <w:sz w:val="52"/>
          <w:szCs w:val="32"/>
        </w:rPr>
      </w:pPr>
    </w:p>
    <w:p w:rsidR="001E1285" w:rsidP="001E1285" w14:paraId="7B3ABB4D" w14:textId="77777777">
      <w:pPr>
        <w:rPr>
          <w:rFonts w:asciiTheme="majorHAnsi" w:eastAsiaTheme="majorEastAsia" w:hAnsiTheme="majorHAnsi" w:cstheme="majorBidi"/>
          <w:color w:val="17365D" w:themeColor="text2" w:themeShade="BF"/>
          <w:kern w:val="28"/>
          <w:sz w:val="52"/>
          <w:szCs w:val="32"/>
        </w:rPr>
      </w:pPr>
      <w:r>
        <w:br w:type="page"/>
      </w:r>
    </w:p>
    <w:p w:rsidR="001E1285" w:rsidRPr="009A01DD" w:rsidP="002759C1" w14:paraId="173076B5" w14:textId="77777777">
      <w:pPr>
        <w:pStyle w:val="Subtitle"/>
        <w:rPr>
          <w:rFonts w:asciiTheme="minorHAnsi" w:hAnsiTheme="minorHAnsi" w:cstheme="minorHAnsi"/>
          <w:b/>
          <w:bCs/>
        </w:rPr>
      </w:pPr>
      <w:r w:rsidRPr="009A01DD">
        <w:rPr>
          <w:rFonts w:asciiTheme="minorHAnsi" w:hAnsiTheme="minorHAnsi" w:cstheme="minorHAnsi"/>
          <w:b/>
          <w:bCs/>
        </w:rPr>
        <w:t>Step 3: Upload Transcript Records</w:t>
      </w:r>
    </w:p>
    <w:p w:rsidR="001E1285" w:rsidP="001E1285" w14:paraId="3946A970" w14:textId="77777777">
      <w:pPr>
        <w:autoSpaceDE w:val="0"/>
        <w:autoSpaceDN w:val="0"/>
        <w:rPr>
          <w:rFonts w:cstheme="minorHAnsi"/>
        </w:rPr>
      </w:pPr>
      <w:r>
        <w:rPr>
          <w:rFonts w:cstheme="minorHAnsi"/>
        </w:rPr>
        <w:t>When you have finished preparing your transcript records, please upload your file(s) to the AMS website</w:t>
      </w:r>
      <w:r w:rsidRPr="009106BD">
        <w:rPr>
          <w:rFonts w:cstheme="minorHAnsi"/>
        </w:rPr>
        <w:t xml:space="preserve">. </w:t>
      </w:r>
    </w:p>
    <w:p w:rsidR="001E1285" w:rsidP="001E1285" w14:paraId="66DF038E" w14:textId="77777777">
      <w:pPr>
        <w:autoSpaceDE w:val="0"/>
        <w:autoSpaceDN w:val="0"/>
        <w:rPr>
          <w:rFonts w:cstheme="minorHAnsi"/>
        </w:rPr>
      </w:pPr>
    </w:p>
    <w:p w:rsidR="001E1285" w:rsidP="001E1285" w14:paraId="14983E92" w14:textId="77777777">
      <w:pPr>
        <w:autoSpaceDE w:val="0"/>
        <w:autoSpaceDN w:val="0"/>
        <w:rPr>
          <w:rFonts w:cstheme="minorHAnsi"/>
        </w:rPr>
      </w:pPr>
      <w:r>
        <w:rPr>
          <w:rFonts w:cstheme="minorHAnsi"/>
        </w:rPr>
        <w:t xml:space="preserve">Before submitting the transcript files, review the following checklist: </w:t>
      </w:r>
    </w:p>
    <w:p w:rsidR="001E1285" w:rsidP="001E1285" w14:paraId="2FA534AB" w14:textId="77777777">
      <w:pPr>
        <w:pStyle w:val="ListParagraph"/>
        <w:numPr>
          <w:ilvl w:val="0"/>
          <w:numId w:val="61"/>
        </w:numPr>
        <w:autoSpaceDE w:val="0"/>
        <w:autoSpaceDN w:val="0"/>
        <w:spacing w:line="360" w:lineRule="auto"/>
        <w:rPr>
          <w:rFonts w:cstheme="minorHAnsi"/>
        </w:rPr>
      </w:pPr>
      <w:r>
        <w:rPr>
          <w:rFonts w:cstheme="minorHAnsi"/>
        </w:rPr>
        <w:t>The file contains all sampled students.</w:t>
      </w:r>
    </w:p>
    <w:p w:rsidR="001E1285" w:rsidP="001E1285" w14:paraId="6FE23E7D" w14:textId="77777777">
      <w:pPr>
        <w:pStyle w:val="ListParagraph"/>
        <w:numPr>
          <w:ilvl w:val="0"/>
          <w:numId w:val="61"/>
        </w:numPr>
        <w:autoSpaceDE w:val="0"/>
        <w:autoSpaceDN w:val="0"/>
        <w:spacing w:line="360" w:lineRule="auto"/>
        <w:rPr>
          <w:rFonts w:cstheme="minorHAnsi"/>
        </w:rPr>
      </w:pPr>
      <w:r>
        <w:rPr>
          <w:rFonts w:cstheme="minorHAnsi"/>
        </w:rPr>
        <w:t>An Exit Status is provided for each sampled student.</w:t>
      </w:r>
    </w:p>
    <w:p w:rsidR="001E1285" w:rsidRPr="00F90E90" w:rsidP="001E1285" w14:paraId="55842E5B" w14:textId="77777777">
      <w:pPr>
        <w:pStyle w:val="ListParagraph"/>
        <w:numPr>
          <w:ilvl w:val="0"/>
          <w:numId w:val="61"/>
        </w:numPr>
        <w:autoSpaceDE w:val="0"/>
        <w:autoSpaceDN w:val="0"/>
        <w:spacing w:line="360" w:lineRule="auto"/>
        <w:rPr>
          <w:rFonts w:cstheme="minorHAnsi"/>
        </w:rPr>
      </w:pPr>
      <w:r>
        <w:rPr>
          <w:rFonts w:cstheme="minorHAnsi"/>
        </w:rPr>
        <w:t>The file contains all required variables.</w:t>
      </w:r>
    </w:p>
    <w:p w:rsidR="001E1285" w:rsidP="001E1285" w14:paraId="4AF33718" w14:textId="77777777">
      <w:pPr>
        <w:pStyle w:val="ListParagraph"/>
        <w:numPr>
          <w:ilvl w:val="0"/>
          <w:numId w:val="61"/>
        </w:numPr>
        <w:autoSpaceDE w:val="0"/>
        <w:autoSpaceDN w:val="0"/>
        <w:spacing w:line="360" w:lineRule="auto"/>
        <w:rPr>
          <w:rFonts w:cstheme="minorHAnsi"/>
        </w:rPr>
      </w:pPr>
      <w:r>
        <w:rPr>
          <w:rFonts w:cstheme="minorHAnsi"/>
        </w:rPr>
        <w:t>An HSTS ID (provided by NAEP) is associated with each transcript record.</w:t>
      </w:r>
    </w:p>
    <w:p w:rsidR="001E1285" w:rsidRPr="00F90E90" w:rsidP="001E1285" w14:paraId="6F956BFB" w14:textId="77777777">
      <w:pPr>
        <w:pStyle w:val="ListParagraph"/>
        <w:numPr>
          <w:ilvl w:val="0"/>
          <w:numId w:val="61"/>
        </w:numPr>
        <w:autoSpaceDE w:val="0"/>
        <w:autoSpaceDN w:val="0"/>
        <w:spacing w:line="360" w:lineRule="auto"/>
        <w:rPr>
          <w:rFonts w:cstheme="minorHAnsi"/>
        </w:rPr>
      </w:pPr>
      <w:r w:rsidRPr="006C40FB">
        <w:rPr>
          <w:rFonts w:cstheme="minorHAnsi"/>
        </w:rPr>
        <w:t>Personally Identif</w:t>
      </w:r>
      <w:r>
        <w:rPr>
          <w:rFonts w:cstheme="minorHAnsi"/>
        </w:rPr>
        <w:t>iable</w:t>
      </w:r>
      <w:r w:rsidRPr="006C40FB">
        <w:rPr>
          <w:rFonts w:cstheme="minorHAnsi"/>
        </w:rPr>
        <w:t xml:space="preserve"> Information</w:t>
      </w:r>
      <w:r>
        <w:rPr>
          <w:rFonts w:cstheme="minorHAnsi"/>
        </w:rPr>
        <w:t xml:space="preserve"> is removed.</w:t>
      </w:r>
    </w:p>
    <w:p w:rsidR="001E1285" w:rsidP="001E1285" w14:paraId="525C7B56" w14:textId="77777777">
      <w:pPr>
        <w:pStyle w:val="ListParagraph"/>
        <w:numPr>
          <w:ilvl w:val="0"/>
          <w:numId w:val="61"/>
        </w:numPr>
        <w:autoSpaceDE w:val="0"/>
        <w:autoSpaceDN w:val="0"/>
        <w:spacing w:line="360" w:lineRule="auto"/>
        <w:rPr>
          <w:rFonts w:cstheme="minorHAnsi"/>
        </w:rPr>
      </w:pPr>
      <w:r>
        <w:rPr>
          <w:rFonts w:cstheme="minorHAnsi"/>
        </w:rPr>
        <w:t>Password protection has been removed from all files.</w:t>
      </w:r>
    </w:p>
    <w:p w:rsidR="001E1285" w:rsidRPr="006C40FB" w:rsidP="001E1285" w14:paraId="40F47586" w14:textId="77777777">
      <w:pPr>
        <w:pStyle w:val="ListParagraph"/>
        <w:autoSpaceDE w:val="0"/>
        <w:autoSpaceDN w:val="0"/>
        <w:rPr>
          <w:rFonts w:cstheme="minorHAnsi"/>
        </w:rPr>
      </w:pPr>
    </w:p>
    <w:p w:rsidR="001E1285" w:rsidRPr="00D70D02" w:rsidP="001E1285" w14:paraId="7D4D6301" w14:textId="77777777">
      <w:r>
        <w:t xml:space="preserve">Thank you for submitting transcripts electronically. If you need further assistance, please contact the NAEP help desk by </w:t>
      </w:r>
      <w:r w:rsidRPr="00B400E2">
        <w:t xml:space="preserve">email </w:t>
      </w:r>
      <w:r w:rsidRPr="000555DD">
        <w:rPr>
          <w:rFonts w:cstheme="minorHAnsi"/>
          <w:szCs w:val="28"/>
        </w:rPr>
        <w:t>(</w:t>
      </w:r>
      <w:hyperlink r:id="rId65" w:history="1">
        <w:r w:rsidRPr="000555DD">
          <w:rPr>
            <w:rStyle w:val="Hyperlink"/>
            <w:rFonts w:cstheme="minorHAnsi"/>
            <w:szCs w:val="28"/>
            <w:shd w:val="clear" w:color="auto" w:fill="FFFFFF"/>
          </w:rPr>
          <w:t>naephelp@westat.com</w:t>
        </w:r>
      </w:hyperlink>
      <w:r w:rsidRPr="000555DD">
        <w:rPr>
          <w:rStyle w:val="Hyperlink"/>
          <w:rFonts w:cstheme="minorHAnsi"/>
          <w:szCs w:val="28"/>
        </w:rPr>
        <w:t xml:space="preserve">) </w:t>
      </w:r>
      <w:r w:rsidRPr="00B400E2">
        <w:t xml:space="preserve">or </w:t>
      </w:r>
      <w:r>
        <w:t>by phone (1-800-283-6237).</w:t>
      </w:r>
    </w:p>
    <w:p w:rsidR="001F58FE" w14:paraId="32B2A528" w14:textId="77777777"/>
    <w:p w:rsidR="00CE031C" w:rsidP="004F2F4B" w14:paraId="600A21CC" w14:textId="77777777">
      <w:pPr>
        <w:spacing w:after="0"/>
      </w:pPr>
    </w:p>
    <w:p w:rsidR="004F2F4B" w:rsidP="004F2F4B" w14:paraId="5ABF4788" w14:textId="77777777">
      <w:pPr>
        <w:spacing w:after="0"/>
      </w:pPr>
    </w:p>
    <w:p w:rsidR="004F2F4B" w:rsidP="004F2F4B" w14:paraId="598F4200" w14:textId="77777777">
      <w:pPr>
        <w:spacing w:after="0"/>
      </w:pPr>
    </w:p>
    <w:p w:rsidR="004F2F4B" w:rsidP="004F2F4B" w14:paraId="2638B80E" w14:textId="77777777">
      <w:pPr>
        <w:spacing w:after="0"/>
      </w:pPr>
    </w:p>
    <w:p w:rsidR="00AB30FA" w:rsidP="004F2F4B" w14:paraId="47A8D542" w14:textId="77777777">
      <w:pPr>
        <w:spacing w:after="0"/>
      </w:pPr>
    </w:p>
    <w:p w:rsidR="00AB30FA" w:rsidP="004F2F4B" w14:paraId="7FB5B099" w14:textId="77777777">
      <w:pPr>
        <w:spacing w:after="0"/>
      </w:pPr>
    </w:p>
    <w:p w:rsidR="00AB30FA" w:rsidP="004F2F4B" w14:paraId="7DB00AFE" w14:textId="77777777">
      <w:pPr>
        <w:spacing w:after="0"/>
      </w:pPr>
    </w:p>
    <w:p w:rsidR="00AB30FA" w:rsidP="004F2F4B" w14:paraId="470930FC" w14:textId="77777777">
      <w:pPr>
        <w:spacing w:after="0"/>
      </w:pPr>
    </w:p>
    <w:p w:rsidR="00AB30FA" w:rsidP="004F2F4B" w14:paraId="601346FB" w14:textId="77777777">
      <w:pPr>
        <w:spacing w:after="0"/>
      </w:pPr>
    </w:p>
    <w:p w:rsidR="00AB30FA" w:rsidP="004F2F4B" w14:paraId="3B0D7193" w14:textId="77777777">
      <w:pPr>
        <w:spacing w:after="0"/>
      </w:pPr>
    </w:p>
    <w:p w:rsidR="00AB30FA" w:rsidP="004F2F4B" w14:paraId="173B04C1" w14:textId="77777777">
      <w:pPr>
        <w:spacing w:after="0"/>
      </w:pPr>
    </w:p>
    <w:p w:rsidR="00AB30FA" w:rsidP="004F2F4B" w14:paraId="0CE8FEAC" w14:textId="77777777">
      <w:pPr>
        <w:spacing w:after="0"/>
      </w:pPr>
    </w:p>
    <w:p w:rsidR="00AB30FA" w:rsidP="004F2F4B" w14:paraId="1FCA8BA9" w14:textId="77777777">
      <w:pPr>
        <w:spacing w:after="0"/>
      </w:pPr>
    </w:p>
    <w:p w:rsidR="00AB30FA" w:rsidP="004F2F4B" w14:paraId="56DEC2DA" w14:textId="77777777">
      <w:pPr>
        <w:spacing w:after="0"/>
      </w:pPr>
    </w:p>
    <w:p w:rsidR="00AB30FA" w:rsidP="004F2F4B" w14:paraId="2909A3BF" w14:textId="77777777">
      <w:pPr>
        <w:spacing w:after="0"/>
      </w:pPr>
    </w:p>
    <w:p w:rsidR="00AB30FA" w:rsidP="004F2F4B" w14:paraId="47F6F0D5" w14:textId="77777777">
      <w:pPr>
        <w:spacing w:after="0"/>
      </w:pPr>
    </w:p>
    <w:p w:rsidR="00AB30FA" w:rsidP="004F2F4B" w14:paraId="32798A15" w14:textId="77777777">
      <w:pPr>
        <w:spacing w:after="0"/>
      </w:pPr>
    </w:p>
    <w:p w:rsidR="00AB30FA" w:rsidP="004F2F4B" w14:paraId="497C6C82" w14:textId="77777777">
      <w:pPr>
        <w:spacing w:after="0"/>
      </w:pPr>
    </w:p>
    <w:p w:rsidR="00AB30FA" w:rsidP="004F2F4B" w14:paraId="3C3BFDCF" w14:textId="77777777">
      <w:pPr>
        <w:spacing w:after="0"/>
      </w:pPr>
    </w:p>
    <w:p w:rsidR="00B64920" w:rsidP="00910118" w14:paraId="3C222294" w14:textId="77777777">
      <w:bookmarkStart w:id="172" w:name="_Hlk131576691"/>
    </w:p>
    <w:p w:rsidR="00BC4781" w:rsidP="005278D6" w14:paraId="385E0EC0" w14:textId="77777777">
      <w:bookmarkStart w:id="173" w:name="_Toc131674698"/>
      <w:bookmarkStart w:id="174" w:name="_Hlk131586821"/>
    </w:p>
    <w:p w:rsidR="006E0096" w:rsidP="006E0096" w14:paraId="7E0F4EF4" w14:textId="121B321C">
      <w:pPr>
        <w:pStyle w:val="Heading3"/>
        <w:rPr>
          <w:rFonts w:eastAsia="Times New Roman"/>
        </w:rPr>
      </w:pPr>
      <w:bookmarkStart w:id="175" w:name="_Toc13692792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27</w:t>
      </w:r>
      <w:r w:rsidRPr="00F05D25">
        <w:rPr>
          <w:rFonts w:eastAsia="Times New Roman"/>
        </w:rPr>
        <w:t xml:space="preserve">: </w:t>
      </w:r>
      <w:r>
        <w:rPr>
          <w:rFonts w:eastAsia="Times New Roman"/>
        </w:rPr>
        <w:t>2024 NAEP High School Transcript Study (HSTS) Guidelines for Schools Submitting PDF Transcripts (New)</w:t>
      </w:r>
      <w:bookmarkEnd w:id="173"/>
      <w:bookmarkEnd w:id="175"/>
    </w:p>
    <w:bookmarkEnd w:id="174"/>
    <w:p w:rsidR="00B64920" w:rsidP="00910118" w14:paraId="6EAF2CEE" w14:textId="77777777"/>
    <w:p w:rsidR="00B64920" w:rsidP="00910118" w14:paraId="433B2355" w14:textId="77777777"/>
    <w:p w:rsidR="00B64920" w:rsidP="00910118" w14:paraId="50E8E766" w14:textId="77777777"/>
    <w:p w:rsidR="006E0096" w:rsidP="00910118" w14:paraId="776B12DD" w14:textId="0AFFFDC5"/>
    <w:p w:rsidR="006E0096" w14:paraId="19B73800" w14:textId="77777777">
      <w:pPr>
        <w:rPr>
          <w:rFonts w:ascii="Times New Roman" w:eastAsia="Times New Roman" w:hAnsi="Times New Roman" w:cstheme="majorBidi"/>
          <w:b/>
          <w:color w:val="000000" w:themeColor="text1"/>
          <w:sz w:val="28"/>
          <w:szCs w:val="24"/>
        </w:rPr>
      </w:pPr>
      <w:r>
        <w:rPr>
          <w:rFonts w:eastAsia="Times New Roman"/>
          <w:b/>
        </w:rPr>
        <w:br w:type="page"/>
      </w:r>
    </w:p>
    <w:p w:rsidR="005D5203" w:rsidP="005D5203" w14:paraId="1E9C3D11" w14:textId="565C5D6D">
      <w:r>
        <w:rPr>
          <w:noProof/>
        </w:rPr>
        <w:drawing>
          <wp:anchor distT="0" distB="0" distL="114300" distR="114300" simplePos="0" relativeHeight="251684864" behindDoc="1" locked="0" layoutInCell="1" allowOverlap="1">
            <wp:simplePos x="0" y="0"/>
            <wp:positionH relativeFrom="column">
              <wp:posOffset>-510540</wp:posOffset>
            </wp:positionH>
            <wp:positionV relativeFrom="page">
              <wp:posOffset>779780</wp:posOffset>
            </wp:positionV>
            <wp:extent cx="7059168" cy="4411980"/>
            <wp:effectExtent l="0" t="0" r="8890" b="7620"/>
            <wp:wrapNone/>
            <wp:docPr id="388693563" name="Picture 38869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63" name="image-7-11.jpg"/>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7059168" cy="4411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80"/>
      </w:tblGrid>
      <w:tr w14:paraId="1CA1614F" w14:textId="77777777" w:rsidTr="00F02F5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trHeight w:val="1894"/>
        </w:trPr>
        <w:tc>
          <w:tcPr>
            <w:tcW w:w="5580" w:type="dxa"/>
            <w:tcBorders>
              <w:top w:val="nil"/>
              <w:left w:val="nil"/>
              <w:bottom w:val="nil"/>
              <w:right w:val="nil"/>
            </w:tcBorders>
          </w:tcPr>
          <w:p w:rsidR="005D5203" w:rsidP="00F02F57" w14:paraId="6ADF6DF8" w14:textId="77777777">
            <w:r>
              <w:rPr>
                <w:noProof/>
              </w:rPr>
              <mc:AlternateContent>
                <mc:Choice Requires="wps">
                  <w:drawing>
                    <wp:anchor distT="0" distB="0" distL="114300" distR="114300" simplePos="0" relativeHeight="251689984" behindDoc="0" locked="0" layoutInCell="1" allowOverlap="1">
                      <wp:simplePos x="0" y="0"/>
                      <wp:positionH relativeFrom="column">
                        <wp:posOffset>2010</wp:posOffset>
                      </wp:positionH>
                      <wp:positionV relativeFrom="paragraph">
                        <wp:posOffset>1075</wp:posOffset>
                      </wp:positionV>
                      <wp:extent cx="3652575" cy="4094703"/>
                      <wp:effectExtent l="0" t="0" r="0" b="1270"/>
                      <wp:wrapNone/>
                      <wp:docPr id="388693558" name="Text Box 388693558"/>
                      <wp:cNvGraphicFramePr/>
                      <a:graphic xmlns:a="http://schemas.openxmlformats.org/drawingml/2006/main">
                        <a:graphicData uri="http://schemas.microsoft.com/office/word/2010/wordprocessingShape">
                          <wps:wsp xmlns:wps="http://schemas.microsoft.com/office/word/2010/wordprocessingShape">
                            <wps:cNvSpPr txBox="1"/>
                            <wps:spPr>
                              <a:xfrm>
                                <a:off x="0" y="0"/>
                                <a:ext cx="3652575" cy="4094703"/>
                              </a:xfrm>
                              <a:prstGeom prst="rect">
                                <a:avLst/>
                              </a:prstGeom>
                              <a:noFill/>
                              <a:ln w="6350">
                                <a:noFill/>
                              </a:ln>
                            </wps:spPr>
                            <wps:txbx>
                              <w:txbxContent>
                                <w:p w:rsidR="005D5203" w:rsidRPr="00950056" w:rsidP="005D5203" w14:textId="77777777">
                                  <w:pPr>
                                    <w:pStyle w:val="Title"/>
                                  </w:pPr>
                                  <w:r w:rsidRPr="00950056">
                                    <w:t xml:space="preserve">HSTS Guidelines for </w:t>
                                  </w:r>
                                  <w:r>
                                    <w:t>Schools Submitting PDF</w:t>
                                  </w:r>
                                  <w:r w:rsidRPr="00950056">
                                    <w:t xml:space="preserve"> Transcripts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88693558" o:spid="_x0000_s1037" type="#_x0000_t202" style="width:287.6pt;height:322.4pt;margin-top:0.1pt;margin-left:0.15pt;mso-height-percent:0;mso-height-relative:margin;mso-width-percent:0;mso-width-relative:margin;mso-wrap-distance-bottom:0;mso-wrap-distance-left:9pt;mso-wrap-distance-right:9pt;mso-wrap-distance-top:0;mso-wrap-style:square;position:absolute;visibility:visible;v-text-anchor:top;z-index:251691008" filled="f" stroked="f" strokeweight="0.5pt">
                      <v:textbox>
                        <w:txbxContent>
                          <w:p w:rsidR="005D5203" w:rsidRPr="00950056" w:rsidP="005D5203" w14:paraId="01D55975" w14:textId="77777777">
                            <w:pPr>
                              <w:pStyle w:val="Title"/>
                            </w:pPr>
                            <w:r w:rsidRPr="00950056">
                              <w:t xml:space="preserve">HSTS Guidelines for </w:t>
                            </w:r>
                            <w:r>
                              <w:t>Schools Submitting PDF</w:t>
                            </w:r>
                            <w:r w:rsidRPr="00950056">
                              <w:t xml:space="preserve"> Transcripts</w:t>
                            </w:r>
                          </w:p>
                        </w:txbxContent>
                      </v:textbox>
                    </v:shape>
                  </w:pict>
                </mc:Fallback>
              </mc:AlternateContent>
            </w:r>
          </w:p>
          <w:p w:rsidR="005D5203" w:rsidP="00F02F57" w14:paraId="188AB729" w14:textId="77777777"/>
        </w:tc>
      </w:tr>
      <w:tr w14:paraId="19161521" w14:textId="77777777" w:rsidTr="00F02F57">
        <w:tblPrEx>
          <w:tblW w:w="0" w:type="auto"/>
          <w:tblCellMar>
            <w:left w:w="0" w:type="dxa"/>
            <w:right w:w="0" w:type="dxa"/>
          </w:tblCellMar>
          <w:tblLook w:val="0000"/>
        </w:tblPrEx>
        <w:trPr>
          <w:trHeight w:val="7636"/>
        </w:trPr>
        <w:tc>
          <w:tcPr>
            <w:tcW w:w="5580" w:type="dxa"/>
            <w:tcBorders>
              <w:top w:val="nil"/>
              <w:left w:val="nil"/>
              <w:bottom w:val="nil"/>
              <w:right w:val="nil"/>
            </w:tcBorders>
          </w:tcPr>
          <w:p w:rsidR="005D5203" w:rsidP="00F02F57" w14:paraId="761EDD20" w14:textId="77777777">
            <w:pPr>
              <w:rPr>
                <w:noProof/>
              </w:rPr>
            </w:pPr>
            <w:r>
              <w:rPr>
                <w:noProof/>
              </w:rPr>
              <w:drawing>
                <wp:anchor distT="0" distB="0" distL="114300" distR="114300" simplePos="0" relativeHeight="251692032" behindDoc="0" locked="0" layoutInCell="1" allowOverlap="1">
                  <wp:simplePos x="0" y="0"/>
                  <wp:positionH relativeFrom="column">
                    <wp:posOffset>259080</wp:posOffset>
                  </wp:positionH>
                  <wp:positionV relativeFrom="paragraph">
                    <wp:posOffset>2229485</wp:posOffset>
                  </wp:positionV>
                  <wp:extent cx="2038350" cy="2082068"/>
                  <wp:effectExtent l="0" t="0" r="0" b="0"/>
                  <wp:wrapNone/>
                  <wp:docPr id="388693564" name="Picture 388693564" descr="C:\Users\fichtenberg_i\Desktop\NA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64" name="Picture 3" descr="C:\Users\fichtenberg_i\Desktop\NAEP.jpg"/>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8350" cy="20820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4BC27F05" w14:textId="77777777" w:rsidTr="00F02F57">
        <w:tblPrEx>
          <w:tblW w:w="0" w:type="auto"/>
          <w:tblCellMar>
            <w:left w:w="0" w:type="dxa"/>
            <w:right w:w="0" w:type="dxa"/>
          </w:tblCellMar>
          <w:tblLook w:val="0000"/>
        </w:tblPrEx>
        <w:trPr>
          <w:trHeight w:val="2171"/>
        </w:trPr>
        <w:tc>
          <w:tcPr>
            <w:tcW w:w="5580" w:type="dxa"/>
            <w:tcBorders>
              <w:top w:val="nil"/>
              <w:left w:val="nil"/>
              <w:bottom w:val="nil"/>
              <w:right w:val="nil"/>
            </w:tcBorders>
          </w:tcPr>
          <w:p w:rsidR="005D5203" w:rsidRPr="00F90A46" w:rsidP="00F02F57" w14:paraId="7F355A3E" w14:textId="77777777">
            <w:pPr>
              <w:rPr>
                <w:color w:val="403152" w:themeColor="accent4" w:themeShade="80"/>
              </w:rPr>
            </w:pPr>
            <w:r>
              <w:rPr>
                <w:rStyle w:val="SubtitleChar"/>
                <w:b/>
                <w:color w:val="403152" w:themeColor="accent4" w:themeShade="80"/>
              </w:rPr>
              <w:t>2024</w:t>
            </w:r>
          </w:p>
          <w:p w:rsidR="005D5203" w:rsidRPr="00F90A46" w:rsidP="00F02F57" w14:paraId="3CD3F2C3" w14:textId="77777777">
            <w:pPr>
              <w:rPr>
                <w:noProof/>
                <w:color w:val="403152" w:themeColor="accent4" w:themeShade="80"/>
                <w:sz w:val="10"/>
                <w:szCs w:val="10"/>
              </w:rPr>
            </w:pPr>
            <w:r w:rsidRPr="00F90A46">
              <w:rPr>
                <w:noProof/>
                <w:color w:val="403152" w:themeColor="accent4" w:themeShade="80"/>
                <w:sz w:val="10"/>
                <w:szCs w:val="10"/>
              </w:rPr>
              <mc:AlternateContent>
                <mc:Choice Requires="wps">
                  <w:drawing>
                    <wp:inline distT="0" distB="0" distL="0" distR="0">
                      <wp:extent cx="1493949" cy="0"/>
                      <wp:effectExtent l="0" t="19050" r="30480" b="19050"/>
                      <wp:docPr id="388693559" name="Straight Connector 388693559" descr="text divider"/>
                      <wp:cNvGraphicFramePr/>
                      <a:graphic xmlns:a="http://schemas.openxmlformats.org/drawingml/2006/main">
                        <a:graphicData uri="http://schemas.microsoft.com/office/word/2010/wordprocessingShape">
                          <wps:wsp xmlns:wps="http://schemas.microsoft.com/office/word/2010/wordprocessingShape">
                            <wps:cNvCnPr/>
                            <wps:spPr>
                              <a:xfrm>
                                <a:off x="0" y="0"/>
                                <a:ext cx="1493949" cy="0"/>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8693559" o:spid="_x0000_i1038" alt="text divider" style="mso-left-percent:-10001;mso-position-horizontal-relative:char;mso-position-vertical-relative:line;mso-top-percent:-10001;mso-wrap-style:square;visibility:visible" from="0,0" to="117.65pt,0" strokecolor="#3f3151" strokeweight="3pt">
                      <w10:wrap type="none"/>
                      <w10:anchorlock/>
                    </v:line>
                  </w:pict>
                </mc:Fallback>
              </mc:AlternateContent>
            </w:r>
          </w:p>
          <w:p w:rsidR="005D5203" w:rsidRPr="00F90A46" w:rsidP="00F02F57" w14:paraId="2A14EE98" w14:textId="77777777">
            <w:pPr>
              <w:rPr>
                <w:noProof/>
                <w:color w:val="403152" w:themeColor="accent4" w:themeShade="80"/>
                <w:sz w:val="10"/>
                <w:szCs w:val="10"/>
              </w:rPr>
            </w:pPr>
          </w:p>
          <w:p w:rsidR="005D5203" w:rsidRPr="00F90A46" w:rsidP="00F02F57" w14:paraId="00120933" w14:textId="77777777">
            <w:pPr>
              <w:rPr>
                <w:noProof/>
                <w:color w:val="403152" w:themeColor="accent4" w:themeShade="80"/>
                <w:sz w:val="10"/>
                <w:szCs w:val="10"/>
              </w:rPr>
            </w:pPr>
          </w:p>
          <w:p w:rsidR="005D5203" w:rsidRPr="00F90A46" w:rsidP="00F02F57" w14:paraId="4EF7A40C" w14:textId="77777777">
            <w:pPr>
              <w:rPr>
                <w:color w:val="403152" w:themeColor="accent4" w:themeShade="80"/>
              </w:rPr>
            </w:pPr>
            <w:sdt>
              <w:sdtPr>
                <w:rPr>
                  <w:color w:val="403152" w:themeColor="accent4" w:themeShade="80"/>
                </w:rPr>
                <w:id w:val="-1986617651"/>
                <w:placeholder>
                  <w:docPart w:val="54714D59761E4927A1107AC1D70B26D8"/>
                </w:placeholder>
                <w:richText/>
                <w15:appearance w15:val="hidden"/>
              </w:sdtPr>
              <w:sdtContent>
                <w:r w:rsidRPr="00F90A46">
                  <w:rPr>
                    <w:color w:val="403152" w:themeColor="accent4" w:themeShade="80"/>
                  </w:rPr>
                  <w:t>High School Transcript Study</w:t>
                </w:r>
              </w:sdtContent>
            </w:sdt>
          </w:p>
          <w:p w:rsidR="005D5203" w:rsidRPr="00D86945" w:rsidP="00F02F57" w14:paraId="0D5D34E2" w14:textId="77777777">
            <w:pPr>
              <w:rPr>
                <w:noProof/>
                <w:sz w:val="10"/>
                <w:szCs w:val="10"/>
              </w:rPr>
            </w:pPr>
          </w:p>
        </w:tc>
      </w:tr>
    </w:tbl>
    <w:p w:rsidR="005D5203" w:rsidP="005D5203" w14:paraId="7F8FB024" w14:textId="7AA63C18">
      <w:r>
        <w:rPr>
          <w:noProof/>
        </w:rPr>
        <mc:AlternateContent>
          <mc:Choice Requires="wps">
            <w:drawing>
              <wp:anchor distT="0" distB="0" distL="114300" distR="114300" simplePos="0" relativeHeight="251685888" behindDoc="1" locked="0" layoutInCell="1" allowOverlap="1">
                <wp:simplePos x="0" y="0"/>
                <wp:positionH relativeFrom="column">
                  <wp:posOffset>-434340</wp:posOffset>
                </wp:positionH>
                <wp:positionV relativeFrom="page">
                  <wp:posOffset>6667500</wp:posOffset>
                </wp:positionV>
                <wp:extent cx="6911340" cy="3017520"/>
                <wp:effectExtent l="0" t="0" r="3810" b="0"/>
                <wp:wrapNone/>
                <wp:docPr id="388693560" name="Rectangle 388693560" descr="colored rectangle"/>
                <wp:cNvGraphicFramePr/>
                <a:graphic xmlns:a="http://schemas.openxmlformats.org/drawingml/2006/main">
                  <a:graphicData uri="http://schemas.microsoft.com/office/word/2010/wordprocessingShape">
                    <wps:wsp xmlns:wps="http://schemas.microsoft.com/office/word/2010/wordprocessingShape">
                      <wps:cNvSpPr/>
                      <wps:spPr>
                        <a:xfrm>
                          <a:off x="0" y="0"/>
                          <a:ext cx="6911340" cy="3017520"/>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88693560" o:spid="_x0000_s1039" alt="colored rectangle" style="width:544.2pt;height:237.6pt;margin-top:525pt;margin-left:-34.2pt;mso-height-percent:0;mso-height-relative:margin;mso-position-vertical-relative:page;mso-width-percent:0;mso-width-relative:margin;mso-wrap-distance-bottom:0;mso-wrap-distance-left:9pt;mso-wrap-distance-right:9pt;mso-wrap-distance-top:0;mso-wrap-style:square;position:absolute;visibility:visible;v-text-anchor:middle;z-index:-251629568" fillcolor="#c90" stroked="f" strokeweight="2pt"/>
            </w:pict>
          </mc:Fallback>
        </mc:AlternateContent>
      </w:r>
      <w:r>
        <w:rPr>
          <w:noProof/>
        </w:rPr>
        <mc:AlternateContent>
          <mc:Choice Requires="wps">
            <w:drawing>
              <wp:anchor distT="0" distB="0" distL="114300" distR="114300" simplePos="0" relativeHeight="251687936" behindDoc="1" locked="0" layoutInCell="1" allowOverlap="1">
                <wp:simplePos x="0" y="0"/>
                <wp:positionH relativeFrom="column">
                  <wp:posOffset>-205105</wp:posOffset>
                </wp:positionH>
                <wp:positionV relativeFrom="page">
                  <wp:posOffset>900430</wp:posOffset>
                </wp:positionV>
                <wp:extent cx="3938905" cy="8267700"/>
                <wp:effectExtent l="0" t="0" r="4445" b="0"/>
                <wp:wrapNone/>
                <wp:docPr id="388693561" name="Rectangle 388693561" descr="white rectangle for text on cover"/>
                <wp:cNvGraphicFramePr/>
                <a:graphic xmlns:a="http://schemas.openxmlformats.org/drawingml/2006/main">
                  <a:graphicData uri="http://schemas.microsoft.com/office/word/2010/wordprocessingShape">
                    <wps:wsp xmlns:wps="http://schemas.microsoft.com/office/word/2010/wordprocessingShape">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388693561" o:spid="_x0000_s1040" alt="white rectangle for text on cover" style="width:310.15pt;height:651pt;margin-top:70.9pt;margin-left:-16.15pt;mso-position-vertical-relative:page;mso-width-percent:0;mso-width-relative:margin;mso-wrap-distance-bottom:0;mso-wrap-distance-left:9pt;mso-wrap-distance-right:9pt;mso-wrap-distance-top:0;mso-wrap-style:square;position:absolute;visibility:visible;v-text-anchor:middle;z-index:-251627520" fillcolor="white" stroked="f" strokeweight="2pt"/>
            </w:pict>
          </mc:Fallback>
        </mc:AlternateContent>
      </w:r>
      <w:r>
        <w:br w:type="page"/>
      </w:r>
    </w:p>
    <w:p w:rsidR="005D5203" w:rsidRPr="009A01DD" w:rsidP="00353066" w14:paraId="4665404D" w14:textId="77777777">
      <w:pPr>
        <w:pStyle w:val="Subtitle"/>
        <w:rPr>
          <w:rFonts w:asciiTheme="minorHAnsi" w:hAnsiTheme="minorHAnsi" w:cstheme="minorHAnsi"/>
          <w:b/>
          <w:bCs/>
        </w:rPr>
      </w:pPr>
      <w:bookmarkStart w:id="176" w:name="_Toc11935112"/>
      <w:bookmarkStart w:id="177" w:name="_Toc12283978"/>
      <w:bookmarkStart w:id="178" w:name="_Toc12953856"/>
      <w:bookmarkStart w:id="179" w:name="_Toc127293479"/>
      <w:bookmarkStart w:id="180" w:name="_Toc127293895"/>
      <w:r w:rsidRPr="009A01DD">
        <w:rPr>
          <w:rFonts w:asciiTheme="minorHAnsi" w:hAnsiTheme="minorHAnsi" w:cstheme="minorHAnsi"/>
          <w:b/>
          <w:bCs/>
        </w:rPr>
        <w:t>Introduction</w:t>
      </w:r>
      <w:bookmarkEnd w:id="176"/>
      <w:bookmarkEnd w:id="177"/>
      <w:bookmarkEnd w:id="178"/>
      <w:bookmarkEnd w:id="179"/>
      <w:bookmarkEnd w:id="180"/>
    </w:p>
    <w:p w:rsidR="005D5203" w:rsidP="005D5203" w14:paraId="3560A11D" w14:textId="77777777">
      <w:r>
        <w:t xml:space="preserve">Submitting student transcripts involves obtaining records for the students participating in the 2024 NAEP High School Transcript Study, ensuring all required data fields are included in the transcript records, deleting sensitive data from the records, and uploading your data file(s) to the HSTS website. The instructions that follow describe each of these aspects of the transcript submission process. </w:t>
      </w:r>
    </w:p>
    <w:p w:rsidR="00885A3E" w:rsidP="005D5203" w14:paraId="1BD0EBD4" w14:textId="77777777">
      <w:pPr>
        <w:tabs>
          <w:tab w:val="left" w:pos="5520"/>
        </w:tabs>
      </w:pPr>
    </w:p>
    <w:p w:rsidR="00353066" w:rsidP="005D5203" w14:paraId="314E2363" w14:textId="5CA8001D">
      <w:pPr>
        <w:tabs>
          <w:tab w:val="left" w:pos="5520"/>
        </w:tabs>
      </w:pPr>
      <w:r>
        <w:t>Step 1: Download Your Student List</w:t>
      </w:r>
      <w:r>
        <w:tab/>
      </w:r>
      <w:r>
        <w:t>1</w:t>
      </w:r>
    </w:p>
    <w:p w:rsidR="00353066" w:rsidP="289FEE70" w14:paraId="53B8AA66" w14:textId="10499E85">
      <w:pPr>
        <w:tabs>
          <w:tab w:val="left" w:pos="5520"/>
        </w:tabs>
      </w:pPr>
      <w:r>
        <w:t>Provide Student Exit Status</w:t>
      </w:r>
      <w:r>
        <w:tab/>
      </w:r>
      <w:r>
        <w:t>2</w:t>
      </w:r>
    </w:p>
    <w:p w:rsidR="00353066" w:rsidP="289FEE70" w14:paraId="33760B9D" w14:textId="1C315A1B">
      <w:pPr>
        <w:tabs>
          <w:tab w:val="left" w:pos="5520"/>
        </w:tabs>
      </w:pPr>
      <w:r>
        <w:t>Step 2: Prepare Your Transcript Records</w:t>
      </w:r>
      <w:r>
        <w:tab/>
      </w:r>
      <w:r>
        <w:t>3</w:t>
      </w:r>
    </w:p>
    <w:p w:rsidR="00353066" w:rsidP="289FEE70" w14:paraId="760C1FDB" w14:textId="35630FD8">
      <w:pPr>
        <w:tabs>
          <w:tab w:val="left" w:pos="5520"/>
        </w:tabs>
      </w:pPr>
      <w:r>
        <w:t>Include All Required Fields</w:t>
      </w:r>
      <w:r>
        <w:tab/>
      </w:r>
      <w:r>
        <w:t>3</w:t>
      </w:r>
    </w:p>
    <w:p w:rsidR="00353066" w:rsidP="289FEE70" w14:paraId="66ED10C6" w14:textId="1B17A37C">
      <w:pPr>
        <w:tabs>
          <w:tab w:val="left" w:pos="5520"/>
        </w:tabs>
      </w:pPr>
      <w:r>
        <w:t>Create a Key</w:t>
      </w:r>
      <w:r>
        <w:tab/>
      </w:r>
      <w:r>
        <w:t>6</w:t>
      </w:r>
    </w:p>
    <w:p w:rsidR="00353066" w:rsidP="289FEE70" w14:paraId="6E9D0A07" w14:textId="279F3342">
      <w:pPr>
        <w:tabs>
          <w:tab w:val="left" w:pos="5520"/>
        </w:tabs>
      </w:pPr>
      <w:r>
        <w:t>Provide Test Scores</w:t>
      </w:r>
      <w:r>
        <w:tab/>
      </w:r>
      <w:r>
        <w:t>7</w:t>
      </w:r>
    </w:p>
    <w:p w:rsidR="00353066" w:rsidP="289FEE70" w14:paraId="4950D500" w14:textId="0879DBF2">
      <w:pPr>
        <w:tabs>
          <w:tab w:val="left" w:pos="5520"/>
        </w:tabs>
      </w:pPr>
      <w:r>
        <w:t>Delete Sensitive Data</w:t>
      </w:r>
      <w:r>
        <w:tab/>
      </w:r>
      <w:r>
        <w:t>8</w:t>
      </w:r>
    </w:p>
    <w:p w:rsidR="00353066" w:rsidP="289FEE70" w14:paraId="49459106" w14:textId="53451C2F">
      <w:pPr>
        <w:tabs>
          <w:tab w:val="left" w:pos="5520"/>
        </w:tabs>
      </w:pPr>
      <w:r>
        <w:t>Step 3: Upload Your Transcript Records</w:t>
      </w:r>
      <w:r>
        <w:tab/>
      </w:r>
      <w:r>
        <w:t>10</w:t>
      </w:r>
    </w:p>
    <w:p w:rsidR="00353066" w:rsidP="289FEE70" w14:paraId="62CEF542" w14:textId="116ABEB4">
      <w:pPr>
        <w:tabs>
          <w:tab w:val="left" w:pos="5520"/>
        </w:tabs>
      </w:pPr>
    </w:p>
    <w:p w:rsidR="00885A3E" w:rsidP="005D5203" w14:paraId="01FCFC24" w14:textId="77777777">
      <w:pPr>
        <w:tabs>
          <w:tab w:val="left" w:pos="5520"/>
        </w:tabs>
      </w:pPr>
    </w:p>
    <w:p w:rsidR="00885A3E" w:rsidP="005D5203" w14:paraId="7B1ABFF0" w14:textId="77777777">
      <w:pPr>
        <w:tabs>
          <w:tab w:val="left" w:pos="5520"/>
        </w:tabs>
      </w:pPr>
    </w:p>
    <w:p w:rsidR="00885A3E" w:rsidRPr="00CC5F9F" w:rsidP="005D5203" w14:paraId="65ABBF30" w14:textId="6161AC45">
      <w:pPr>
        <w:tabs>
          <w:tab w:val="left" w:pos="5520"/>
        </w:tabs>
        <w:sectPr w:rsidSect="00F01DE2">
          <w:headerReference w:type="even" r:id="rId68"/>
          <w:headerReference w:type="default" r:id="rId69"/>
          <w:footerReference w:type="even" r:id="rId70"/>
          <w:footerReference w:type="default" r:id="rId71"/>
          <w:headerReference w:type="first" r:id="rId72"/>
          <w:footerReference w:type="first" r:id="rId73"/>
          <w:type w:val="continuous"/>
          <w:pgSz w:w="12240" w:h="15840"/>
          <w:pgMar w:top="720" w:right="1152" w:bottom="720" w:left="1152" w:header="0" w:footer="288" w:gutter="0"/>
          <w:cols w:space="720"/>
          <w:titlePg/>
          <w:docGrid w:linePitch="382"/>
        </w:sectPr>
      </w:pPr>
    </w:p>
    <w:p w:rsidR="005D5203" w:rsidRPr="009A01DD" w:rsidP="00353066" w14:paraId="08D28CA0" w14:textId="77777777">
      <w:pPr>
        <w:pStyle w:val="Subtitle"/>
        <w:rPr>
          <w:rFonts w:ascii="Calibri" w:hAnsi="Calibri" w:cs="Calibri"/>
          <w:b/>
          <w:bCs/>
        </w:rPr>
      </w:pPr>
      <w:bookmarkStart w:id="181" w:name="_Toc13218961"/>
      <w:r w:rsidRPr="009A01DD">
        <w:rPr>
          <w:rFonts w:ascii="Calibri" w:hAnsi="Calibri" w:cs="Calibri"/>
          <w:b/>
          <w:bCs/>
        </w:rPr>
        <w:t>Step 1: Download Your Student List</w:t>
      </w:r>
      <w:bookmarkEnd w:id="181"/>
    </w:p>
    <w:p w:rsidR="005D5203" w:rsidRPr="00F114F6" w:rsidP="005D5203" w14:paraId="10699717" w14:textId="77777777">
      <w:r w:rsidRPr="00F114F6">
        <w:t xml:space="preserve">To start this activity, download the </w:t>
      </w:r>
      <w:r w:rsidRPr="00F114F6">
        <w:rPr>
          <w:b/>
        </w:rPr>
        <w:t>Student List</w:t>
      </w:r>
      <w:r w:rsidRPr="00F114F6">
        <w:t xml:space="preserve"> template file of students selected for grade 12 NAEP mathematics from the Assessment Management System (AMS).</w:t>
      </w:r>
      <w:r>
        <w:t xml:space="preserve"> </w:t>
      </w:r>
      <w:r w:rsidRPr="00F114F6">
        <w:t xml:space="preserve">This </w:t>
      </w:r>
      <w:r>
        <w:t>E</w:t>
      </w:r>
      <w:r w:rsidRPr="00F114F6">
        <w:t xml:space="preserve">xcel template has </w:t>
      </w:r>
      <w:r>
        <w:t>six worksheets with labeled tabs (figure 1):</w:t>
      </w:r>
    </w:p>
    <w:p w:rsidR="005D5203" w:rsidRPr="00B859C5" w:rsidP="005D5203" w14:paraId="3DD61357" w14:textId="77777777">
      <w:pPr>
        <w:pStyle w:val="ListParagraph"/>
        <w:numPr>
          <w:ilvl w:val="0"/>
          <w:numId w:val="60"/>
        </w:numPr>
      </w:pPr>
      <w:r w:rsidRPr="00B859C5">
        <w:rPr>
          <w:b/>
        </w:rPr>
        <w:t>Instructions</w:t>
      </w:r>
      <w:r>
        <w:t xml:space="preserve"> – a brief description of how to use the </w:t>
      </w:r>
      <w:r>
        <w:t>template;</w:t>
      </w:r>
    </w:p>
    <w:p w:rsidR="005D5203" w:rsidRPr="00F114F6" w:rsidP="005D5203" w14:paraId="58B0BD1B" w14:textId="77777777">
      <w:pPr>
        <w:pStyle w:val="ListParagraph"/>
        <w:numPr>
          <w:ilvl w:val="0"/>
          <w:numId w:val="60"/>
        </w:numPr>
      </w:pPr>
      <w:r w:rsidRPr="00F114F6">
        <w:rPr>
          <w:b/>
        </w:rPr>
        <w:t>Student List</w:t>
      </w:r>
      <w:r w:rsidRPr="00F114F6">
        <w:t xml:space="preserve"> – the list of students sampled for </w:t>
      </w:r>
      <w:r w:rsidRPr="00F114F6">
        <w:t>HSTS</w:t>
      </w:r>
      <w:r>
        <w:t>;</w:t>
      </w:r>
      <w:r w:rsidRPr="00F114F6">
        <w:t xml:space="preserve"> </w:t>
      </w:r>
    </w:p>
    <w:p w:rsidR="005D5203" w:rsidRPr="00F114F6" w:rsidP="005D5203" w14:paraId="0F53A01C" w14:textId="77777777">
      <w:pPr>
        <w:pStyle w:val="ListParagraph"/>
        <w:numPr>
          <w:ilvl w:val="0"/>
          <w:numId w:val="60"/>
        </w:numPr>
      </w:pPr>
      <w:r w:rsidRPr="00F114F6">
        <w:rPr>
          <w:b/>
        </w:rPr>
        <w:t>Student Transcripts</w:t>
      </w:r>
      <w:r w:rsidRPr="00F114F6">
        <w:t xml:space="preserve"> – a template with the required data </w:t>
      </w:r>
      <w:r w:rsidRPr="00F114F6">
        <w:t>fields</w:t>
      </w:r>
      <w:r>
        <w:t>;</w:t>
      </w:r>
    </w:p>
    <w:p w:rsidR="005D5203" w:rsidRPr="00F90E90" w:rsidP="005D5203" w14:paraId="163209D9" w14:textId="77777777">
      <w:pPr>
        <w:pStyle w:val="ListParagraph"/>
        <w:numPr>
          <w:ilvl w:val="0"/>
          <w:numId w:val="60"/>
        </w:numPr>
      </w:pPr>
      <w:r w:rsidRPr="00F33205">
        <w:rPr>
          <w:b/>
        </w:rPr>
        <w:t>Example Key</w:t>
      </w:r>
      <w:r w:rsidRPr="00F90E90">
        <w:t xml:space="preserve"> – an example key </w:t>
      </w:r>
      <w:r>
        <w:t>that</w:t>
      </w:r>
      <w:r w:rsidRPr="00F90E90">
        <w:t xml:space="preserve"> includes the preferred exit status </w:t>
      </w:r>
      <w:r w:rsidRPr="00F90E90">
        <w:t>values</w:t>
      </w:r>
      <w:r>
        <w:t>;</w:t>
      </w:r>
    </w:p>
    <w:p w:rsidR="005D5203" w:rsidP="005D5203" w14:paraId="18B07BBD" w14:textId="77777777">
      <w:pPr>
        <w:pStyle w:val="ListParagraph"/>
        <w:numPr>
          <w:ilvl w:val="0"/>
          <w:numId w:val="60"/>
        </w:numPr>
      </w:pPr>
      <w:r w:rsidRPr="00F114F6">
        <w:rPr>
          <w:b/>
        </w:rPr>
        <w:t>Key</w:t>
      </w:r>
      <w:r>
        <w:t xml:space="preserve"> – </w:t>
      </w:r>
      <w:r w:rsidRPr="00F114F6">
        <w:t>a blank key to clarify any abbreviations used</w:t>
      </w:r>
      <w:r>
        <w:t>; and</w:t>
      </w:r>
    </w:p>
    <w:p w:rsidR="005D5203" w:rsidRPr="00F114F6" w:rsidP="005D5203" w14:paraId="4587B416" w14:textId="77777777">
      <w:pPr>
        <w:pStyle w:val="ListParagraph"/>
        <w:numPr>
          <w:ilvl w:val="0"/>
          <w:numId w:val="60"/>
        </w:numPr>
      </w:pPr>
      <w:r>
        <w:rPr>
          <w:b/>
        </w:rPr>
        <w:t xml:space="preserve">Test Scores </w:t>
      </w:r>
      <w:r w:rsidRPr="00F90E90">
        <w:t>–</w:t>
      </w:r>
      <w:r>
        <w:t xml:space="preserve"> a template where ACT, SAT, or PSAT scores can be provided, if available.</w:t>
      </w:r>
    </w:p>
    <w:p w:rsidR="005D5203" w:rsidRPr="00F114F6" w:rsidP="005D5203" w14:paraId="02149334" w14:textId="77777777">
      <w:pPr>
        <w:rPr>
          <w:i/>
          <w:iCs/>
        </w:rPr>
      </w:pPr>
    </w:p>
    <w:p w:rsidR="005D5203" w:rsidP="005D5203" w14:paraId="6A5FD1E2" w14:textId="77777777">
      <w:pPr>
        <w:pStyle w:val="Caption"/>
        <w:rPr>
          <w:i w:val="0"/>
          <w:iCs w:val="0"/>
          <w:color w:val="auto"/>
          <w:sz w:val="20"/>
          <w:szCs w:val="20"/>
        </w:rPr>
      </w:pPr>
      <w:r w:rsidRPr="00F361FF">
        <w:rPr>
          <w:i w:val="0"/>
          <w:iCs w:val="0"/>
          <w:color w:val="auto"/>
          <w:sz w:val="28"/>
          <w:szCs w:val="28"/>
        </w:rPr>
        <w:t xml:space="preserve">The </w:t>
      </w:r>
      <w:r w:rsidRPr="00F361FF">
        <w:rPr>
          <w:b/>
          <w:i w:val="0"/>
          <w:iCs w:val="0"/>
          <w:color w:val="auto"/>
          <w:sz w:val="28"/>
          <w:szCs w:val="28"/>
        </w:rPr>
        <w:t xml:space="preserve">Student List </w:t>
      </w:r>
      <w:r w:rsidRPr="00F361FF">
        <w:rPr>
          <w:i w:val="0"/>
          <w:iCs w:val="0"/>
          <w:color w:val="auto"/>
          <w:sz w:val="28"/>
          <w:szCs w:val="28"/>
        </w:rPr>
        <w:t xml:space="preserve">tab will include the following information for each record: Student Name, Student ID (if it was included on the student list provided in the fall), Month and Year of Birth, and HSTS ID. </w:t>
      </w:r>
      <w:r w:rsidRPr="00F361FF">
        <w:rPr>
          <w:i w:val="0"/>
          <w:iCs w:val="0"/>
          <w:sz w:val="28"/>
          <w:szCs w:val="28"/>
        </w:rPr>
        <w:br/>
      </w:r>
    </w:p>
    <w:p w:rsidR="005D5203" w:rsidRPr="00651458" w:rsidP="005D5203" w14:paraId="7903BA72" w14:textId="23831C4E">
      <w:pPr>
        <w:pStyle w:val="Caption"/>
        <w:rPr>
          <w:i w:val="0"/>
          <w:iCs w:val="0"/>
          <w:sz w:val="20"/>
          <w:szCs w:val="20"/>
        </w:rPr>
      </w:pPr>
      <w:r w:rsidRPr="00651458">
        <w:rPr>
          <w:i w:val="0"/>
          <w:iCs w:val="0"/>
          <w:color w:val="auto"/>
          <w:sz w:val="20"/>
          <w:szCs w:val="20"/>
        </w:rPr>
        <w:t xml:space="preserve">Figure </w:t>
      </w:r>
      <w:r w:rsidRPr="00651458">
        <w:rPr>
          <w:i w:val="0"/>
          <w:iCs w:val="0"/>
          <w:color w:val="auto"/>
          <w:sz w:val="20"/>
          <w:szCs w:val="20"/>
        </w:rPr>
        <w:fldChar w:fldCharType="begin"/>
      </w:r>
      <w:r w:rsidRPr="00651458">
        <w:rPr>
          <w:i w:val="0"/>
          <w:iCs w:val="0"/>
          <w:color w:val="auto"/>
          <w:sz w:val="20"/>
          <w:szCs w:val="20"/>
        </w:rPr>
        <w:instrText xml:space="preserve"> SEQ Figure \* ARABIC </w:instrText>
      </w:r>
      <w:r w:rsidR="00000000">
        <w:rPr>
          <w:i w:val="0"/>
          <w:iCs w:val="0"/>
          <w:color w:val="auto"/>
          <w:sz w:val="20"/>
          <w:szCs w:val="20"/>
        </w:rPr>
        <w:fldChar w:fldCharType="separate"/>
      </w:r>
      <w:r w:rsidRPr="00651458">
        <w:rPr>
          <w:i w:val="0"/>
          <w:iCs w:val="0"/>
          <w:color w:val="auto"/>
          <w:sz w:val="20"/>
          <w:szCs w:val="20"/>
        </w:rPr>
        <w:fldChar w:fldCharType="end"/>
      </w:r>
      <w:r w:rsidRPr="00651458">
        <w:rPr>
          <w:i w:val="0"/>
          <w:iCs w:val="0"/>
          <w:color w:val="auto"/>
          <w:sz w:val="20"/>
          <w:szCs w:val="20"/>
        </w:rPr>
        <w:t>. Student List worksheet</w:t>
      </w:r>
    </w:p>
    <w:p w:rsidR="005D5203" w:rsidRPr="00DF64E8" w:rsidP="00DF64E8" w14:paraId="3BBDA2EF" w14:textId="7BD53D5A">
      <w:pPr>
        <w:pStyle w:val="Caption"/>
      </w:pPr>
      <w:r>
        <w:rPr>
          <w:noProof/>
        </w:rPr>
        <w:drawing>
          <wp:inline distT="0" distB="0" distL="0" distR="0">
            <wp:extent cx="6309360" cy="2660650"/>
            <wp:effectExtent l="0" t="0" r="0" b="6350"/>
            <wp:docPr id="388693565" name="Picture 38869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65" name=""/>
                    <pic:cNvPicPr/>
                  </pic:nvPicPr>
                  <pic:blipFill>
                    <a:blip xmlns:r="http://schemas.openxmlformats.org/officeDocument/2006/relationships" r:embed="rId66"/>
                    <a:stretch>
                      <a:fillRect/>
                    </a:stretch>
                  </pic:blipFill>
                  <pic:spPr>
                    <a:xfrm>
                      <a:off x="0" y="0"/>
                      <a:ext cx="6309360" cy="2660650"/>
                    </a:xfrm>
                    <a:prstGeom prst="rect">
                      <a:avLst/>
                    </a:prstGeom>
                  </pic:spPr>
                </pic:pic>
              </a:graphicData>
            </a:graphic>
          </wp:inline>
        </w:drawing>
      </w:r>
      <w:bookmarkStart w:id="182" w:name="_Toc13218962"/>
      <w:r>
        <w:rPr>
          <w:b/>
        </w:rPr>
        <w:br w:type="page"/>
      </w:r>
    </w:p>
    <w:p w:rsidR="005D5203" w:rsidRPr="009A01DD" w:rsidP="00353066" w14:paraId="75208FC0" w14:textId="77777777">
      <w:pPr>
        <w:pStyle w:val="Subtitle"/>
        <w:rPr>
          <w:rFonts w:asciiTheme="minorHAnsi" w:hAnsiTheme="minorHAnsi" w:cstheme="minorHAnsi"/>
          <w:b/>
          <w:bCs/>
          <w:color w:val="4F81BD" w:themeColor="accent1"/>
        </w:rPr>
      </w:pPr>
      <w:r w:rsidRPr="009A01DD">
        <w:rPr>
          <w:rFonts w:asciiTheme="minorHAnsi" w:hAnsiTheme="minorHAnsi" w:cstheme="minorHAnsi"/>
          <w:b/>
          <w:bCs/>
          <w:color w:val="4F81BD" w:themeColor="accent1"/>
        </w:rPr>
        <w:t>Provide Student Exit Status</w:t>
      </w:r>
      <w:bookmarkEnd w:id="182"/>
    </w:p>
    <w:p w:rsidR="005D5203" w:rsidP="005D5203" w14:paraId="7D37AC49" w14:textId="77777777">
      <w:pPr>
        <w:rPr>
          <w:szCs w:val="28"/>
        </w:rPr>
      </w:pPr>
      <w:r w:rsidRPr="0030690F">
        <w:t xml:space="preserve">The </w:t>
      </w:r>
      <w:r w:rsidRPr="00F114F6">
        <w:rPr>
          <w:b/>
        </w:rPr>
        <w:t>Student List</w:t>
      </w:r>
      <w:r w:rsidRPr="0030690F">
        <w:t xml:space="preserve"> </w:t>
      </w:r>
      <w:r>
        <w:t>tab</w:t>
      </w:r>
      <w:r w:rsidRPr="0030690F">
        <w:t xml:space="preserve"> of the Excel template contains a column for </w:t>
      </w:r>
      <w:r>
        <w:t xml:space="preserve">student </w:t>
      </w:r>
      <w:r w:rsidRPr="00B042AB">
        <w:rPr>
          <w:b/>
          <w:szCs w:val="28"/>
        </w:rPr>
        <w:t>Exit Status</w:t>
      </w:r>
      <w:r w:rsidRPr="00B042AB">
        <w:rPr>
          <w:szCs w:val="28"/>
        </w:rPr>
        <w:t>. Please record the Exit Status for each student on the list</w:t>
      </w:r>
      <w:r>
        <w:rPr>
          <w:szCs w:val="28"/>
        </w:rPr>
        <w:t xml:space="preserve">. </w:t>
      </w:r>
      <w:r w:rsidRPr="00B042AB">
        <w:rPr>
          <w:szCs w:val="28"/>
        </w:rPr>
        <w:t>The</w:t>
      </w:r>
      <w:r>
        <w:rPr>
          <w:szCs w:val="28"/>
        </w:rPr>
        <w:t xml:space="preserve"> Exit Status is the</w:t>
      </w:r>
      <w:r w:rsidRPr="00B042AB">
        <w:rPr>
          <w:szCs w:val="28"/>
        </w:rPr>
        <w:t xml:space="preserve"> type of diploma the student earned or the student’s </w:t>
      </w:r>
      <w:r w:rsidRPr="00B042AB">
        <w:rPr>
          <w:szCs w:val="28"/>
        </w:rPr>
        <w:t>current status</w:t>
      </w:r>
      <w:r w:rsidRPr="00B042AB">
        <w:rPr>
          <w:szCs w:val="28"/>
        </w:rPr>
        <w:t xml:space="preserve"> after their twelfth-grade year. Diploma types include standard diploma, honors diploma, diploma with special education adjustments, certificate of attendance, and certificate of completion. Other exit statuses include</w:t>
      </w:r>
      <w:r>
        <w:rPr>
          <w:szCs w:val="28"/>
        </w:rPr>
        <w:t xml:space="preserve"> </w:t>
      </w:r>
      <w:r w:rsidRPr="00B042AB">
        <w:rPr>
          <w:szCs w:val="28"/>
        </w:rPr>
        <w:t xml:space="preserve">still enrolled in this school, dropped out, transferred, earned a GED, or has not met graduation requirements. If possible, please use the key provided in the </w:t>
      </w:r>
      <w:r w:rsidRPr="00B042AB">
        <w:rPr>
          <w:b/>
          <w:szCs w:val="28"/>
        </w:rPr>
        <w:t>Example Key</w:t>
      </w:r>
      <w:r w:rsidRPr="00B042AB">
        <w:rPr>
          <w:szCs w:val="28"/>
        </w:rPr>
        <w:t xml:space="preserve"> tab for the exit status</w:t>
      </w:r>
      <w:r>
        <w:rPr>
          <w:szCs w:val="28"/>
        </w:rPr>
        <w:t xml:space="preserve"> (figure 2)</w:t>
      </w:r>
      <w:r w:rsidRPr="00B042AB">
        <w:rPr>
          <w:szCs w:val="28"/>
        </w:rPr>
        <w:t>; otherwise, please provide a key</w:t>
      </w:r>
      <w:r>
        <w:rPr>
          <w:szCs w:val="28"/>
        </w:rPr>
        <w:t xml:space="preserve"> in the </w:t>
      </w:r>
      <w:r>
        <w:rPr>
          <w:b/>
          <w:szCs w:val="28"/>
        </w:rPr>
        <w:t>Key</w:t>
      </w:r>
      <w:r w:rsidRPr="00B042AB">
        <w:rPr>
          <w:szCs w:val="28"/>
        </w:rPr>
        <w:t xml:space="preserve"> </w:t>
      </w:r>
      <w:r>
        <w:rPr>
          <w:szCs w:val="28"/>
        </w:rPr>
        <w:t xml:space="preserve">tab </w:t>
      </w:r>
      <w:r w:rsidRPr="00B042AB">
        <w:rPr>
          <w:szCs w:val="28"/>
        </w:rPr>
        <w:t xml:space="preserve">if other abbreviations </w:t>
      </w:r>
      <w:r>
        <w:rPr>
          <w:szCs w:val="28"/>
        </w:rPr>
        <w:t xml:space="preserve">or statuses </w:t>
      </w:r>
      <w:r w:rsidRPr="00B042AB">
        <w:rPr>
          <w:szCs w:val="28"/>
        </w:rPr>
        <w:t>are used.</w:t>
      </w:r>
    </w:p>
    <w:p w:rsidR="005D5203" w:rsidP="005D5203" w14:paraId="5BD97051" w14:textId="77777777">
      <w:pPr>
        <w:rPr>
          <w:szCs w:val="28"/>
        </w:rPr>
      </w:pPr>
    </w:p>
    <w:p w:rsidR="005D5203" w:rsidRPr="00651458" w:rsidP="005D5203" w14:paraId="3FB6C0BF" w14:textId="77E1A9E2">
      <w:pPr>
        <w:rPr>
          <w:sz w:val="20"/>
          <w:szCs w:val="20"/>
        </w:rPr>
      </w:pPr>
      <w:r w:rsidRPr="00651458">
        <w:rPr>
          <w:sz w:val="20"/>
          <w:szCs w:val="20"/>
        </w:rPr>
        <w:t xml:space="preserve">Figure </w:t>
      </w:r>
      <w:r w:rsidRPr="00651458">
        <w:rPr>
          <w:sz w:val="20"/>
          <w:szCs w:val="20"/>
        </w:rPr>
        <w:fldChar w:fldCharType="begin"/>
      </w:r>
      <w:r w:rsidRPr="00651458">
        <w:rPr>
          <w:sz w:val="20"/>
          <w:szCs w:val="20"/>
        </w:rPr>
        <w:instrText xml:space="preserve"> SEQ Figure \* ARABIC </w:instrText>
      </w:r>
      <w:r w:rsidR="00000000">
        <w:rPr>
          <w:sz w:val="20"/>
          <w:szCs w:val="20"/>
        </w:rPr>
        <w:fldChar w:fldCharType="separate"/>
      </w:r>
      <w:r w:rsidRPr="00651458">
        <w:rPr>
          <w:sz w:val="20"/>
          <w:szCs w:val="20"/>
        </w:rPr>
        <w:fldChar w:fldCharType="end"/>
      </w:r>
      <w:r w:rsidRPr="00651458">
        <w:rPr>
          <w:sz w:val="20"/>
          <w:szCs w:val="20"/>
        </w:rPr>
        <w:t>. Example Key worksheet with preferred exit status values</w:t>
      </w:r>
    </w:p>
    <w:p w:rsidR="005D5203" w:rsidP="005D5203" w14:paraId="610D39C0" w14:textId="77777777">
      <w:pPr>
        <w:rPr>
          <w:szCs w:val="28"/>
        </w:rPr>
      </w:pPr>
      <w:r>
        <w:rPr>
          <w:noProof/>
        </w:rPr>
        <w:drawing>
          <wp:anchor distT="0" distB="0" distL="114300" distR="114300" simplePos="0" relativeHeight="251693056" behindDoc="0" locked="0" layoutInCell="1" allowOverlap="1">
            <wp:simplePos x="0" y="0"/>
            <wp:positionH relativeFrom="column">
              <wp:posOffset>-13546</wp:posOffset>
            </wp:positionH>
            <wp:positionV relativeFrom="paragraph">
              <wp:posOffset>127847</wp:posOffset>
            </wp:positionV>
            <wp:extent cx="5446141" cy="2100404"/>
            <wp:effectExtent l="0" t="0" r="2540" b="0"/>
            <wp:wrapSquare wrapText="bothSides"/>
            <wp:docPr id="388693566" name="Picture 38869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66" name=""/>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5446141" cy="2100404"/>
                    </a:xfrm>
                    <a:prstGeom prst="rect">
                      <a:avLst/>
                    </a:prstGeom>
                  </pic:spPr>
                </pic:pic>
              </a:graphicData>
            </a:graphic>
          </wp:anchor>
        </w:drawing>
      </w:r>
    </w:p>
    <w:p w:rsidR="005D5203" w:rsidP="005D5203" w14:paraId="536D56D6" w14:textId="77777777">
      <w:pPr>
        <w:rPr>
          <w:szCs w:val="28"/>
        </w:rPr>
      </w:pPr>
    </w:p>
    <w:p w:rsidR="005D5203" w:rsidP="005D5203" w14:paraId="24A932A6" w14:textId="77777777">
      <w:pPr>
        <w:keepNext/>
        <w:jc w:val="center"/>
      </w:pPr>
    </w:p>
    <w:p w:rsidR="005D5203" w:rsidP="005D5203" w14:paraId="0A08DB28" w14:textId="77777777">
      <w:pPr>
        <w:pStyle w:val="Caption"/>
      </w:pPr>
    </w:p>
    <w:p w:rsidR="005D5203" w:rsidP="005D5203" w14:paraId="10CC40A3" w14:textId="77777777">
      <w:pPr>
        <w:pStyle w:val="Caption"/>
      </w:pPr>
    </w:p>
    <w:p w:rsidR="005D5203" w:rsidP="005D5203" w14:paraId="06D85C0D" w14:textId="77777777">
      <w:pPr>
        <w:pStyle w:val="Caption"/>
      </w:pPr>
    </w:p>
    <w:p w:rsidR="005D5203" w:rsidP="005D5203" w14:paraId="354FFFFE" w14:textId="77777777">
      <w:pPr>
        <w:pStyle w:val="Caption"/>
      </w:pPr>
    </w:p>
    <w:p w:rsidR="005D5203" w:rsidP="005D5203" w14:paraId="591C7FA0" w14:textId="77777777">
      <w:pPr>
        <w:pStyle w:val="Caption"/>
      </w:pPr>
    </w:p>
    <w:p w:rsidR="005D5203" w:rsidP="005D5203" w14:paraId="3558FA7D" w14:textId="77777777">
      <w:pPr>
        <w:pStyle w:val="Caption"/>
      </w:pPr>
    </w:p>
    <w:p w:rsidR="005D5203" w:rsidP="005D5203" w14:paraId="318E4D53" w14:textId="77777777">
      <w:pPr>
        <w:pStyle w:val="Caption"/>
        <w:ind w:left="720"/>
      </w:pPr>
      <w:r>
        <w:br/>
      </w:r>
    </w:p>
    <w:p w:rsidR="005D5203" w:rsidRPr="00F114F6" w:rsidP="005D5203" w14:paraId="3B3940AB" w14:textId="77777777"/>
    <w:p w:rsidR="005D5203" w:rsidP="005D5203" w14:paraId="1E72BFF5" w14:textId="77777777">
      <w:pPr>
        <w:rPr>
          <w:rFonts w:asciiTheme="majorHAnsi" w:eastAsiaTheme="majorEastAsia" w:hAnsiTheme="majorHAnsi" w:cstheme="majorBidi"/>
          <w:color w:val="17365D" w:themeColor="text2" w:themeShade="BF"/>
          <w:kern w:val="28"/>
          <w:sz w:val="52"/>
          <w:szCs w:val="32"/>
        </w:rPr>
      </w:pPr>
      <w:r>
        <w:br w:type="page"/>
      </w:r>
    </w:p>
    <w:p w:rsidR="005D5203" w:rsidRPr="009A01DD" w:rsidP="00353066" w14:paraId="333AD9B2" w14:textId="77777777">
      <w:pPr>
        <w:pStyle w:val="Subtitle"/>
        <w:rPr>
          <w:rFonts w:asciiTheme="minorHAnsi" w:hAnsiTheme="minorHAnsi" w:cstheme="minorHAnsi"/>
          <w:b/>
          <w:bCs/>
        </w:rPr>
      </w:pPr>
      <w:r w:rsidRPr="009A01DD">
        <w:rPr>
          <w:rFonts w:asciiTheme="minorHAnsi" w:hAnsiTheme="minorHAnsi" w:cstheme="minorHAnsi"/>
          <w:b/>
          <w:bCs/>
        </w:rPr>
        <w:t>Step 2: Prepare Your Transcript Records</w:t>
      </w:r>
    </w:p>
    <w:p w:rsidR="005D5203" w:rsidRPr="00353066" w:rsidP="00353066" w14:paraId="73BE4446" w14:textId="77777777">
      <w:pPr>
        <w:pStyle w:val="Subtitle"/>
        <w:rPr>
          <w:color w:val="4F81BD" w:themeColor="accent1"/>
        </w:rPr>
      </w:pPr>
      <w:bookmarkStart w:id="183" w:name="_Toc13218965"/>
      <w:r w:rsidRPr="00353066">
        <w:rPr>
          <w:color w:val="4F81BD" w:themeColor="accent1"/>
        </w:rPr>
        <w:t>Include All Required Fields</w:t>
      </w:r>
      <w:bookmarkEnd w:id="183"/>
    </w:p>
    <w:p w:rsidR="005D5203" w:rsidP="005D5203" w14:paraId="654E1DA0" w14:textId="77777777">
      <w:r>
        <w:t xml:space="preserve">For each course record, there are two sets of information requested: required and optional data fields. (1) Required data fields include information needed to link, process, and analyze the course records. (2) The optional data fields provide additional data that will aid in the </w:t>
      </w:r>
      <w:r>
        <w:rPr>
          <w:noProof/>
        </w:rPr>
        <w:t>analysis</w:t>
      </w:r>
      <w:r>
        <w:t xml:space="preserve"> but may </w:t>
      </w:r>
      <w:r w:rsidRPr="007D5DBE">
        <w:rPr>
          <w:noProof/>
        </w:rPr>
        <w:t>be found</w:t>
      </w:r>
      <w:r>
        <w:t xml:space="preserve"> in other sources (such as the course catalogs that </w:t>
      </w:r>
      <w:r w:rsidRPr="007D5DBE">
        <w:rPr>
          <w:noProof/>
        </w:rPr>
        <w:t>were provided</w:t>
      </w:r>
      <w:r>
        <w:t xml:space="preserve">). Both the required data fields and optional data fields are included as column headers on the </w:t>
      </w:r>
      <w:r w:rsidRPr="00D57995">
        <w:rPr>
          <w:b/>
        </w:rPr>
        <w:t>Student Transcript</w:t>
      </w:r>
      <w:r>
        <w:t xml:space="preserve"> tab of the </w:t>
      </w:r>
      <w:r w:rsidRPr="008854CB">
        <w:rPr>
          <w:b/>
        </w:rPr>
        <w:t>Student List</w:t>
      </w:r>
      <w:r>
        <w:t xml:space="preserve"> template (figure 4).</w:t>
      </w:r>
    </w:p>
    <w:p w:rsidR="005D5203" w:rsidP="005D5203" w14:paraId="00D3680F" w14:textId="77777777"/>
    <w:p w:rsidR="005D5203" w:rsidRPr="00651458" w:rsidP="005D5203" w14:paraId="494BAE43" w14:textId="77777777">
      <w:pPr>
        <w:rPr>
          <w:sz w:val="20"/>
          <w:szCs w:val="20"/>
        </w:rPr>
      </w:pPr>
      <w:r w:rsidRPr="00651458">
        <w:rPr>
          <w:noProof/>
          <w:sz w:val="20"/>
          <w:szCs w:val="20"/>
        </w:rPr>
        <mc:AlternateContent>
          <mc:Choice Requires="wps">
            <w:drawing>
              <wp:anchor distT="45720" distB="45720" distL="182880" distR="182880" simplePos="0" relativeHeight="251694080" behindDoc="1" locked="0" layoutInCell="1" allowOverlap="0">
                <wp:simplePos x="0" y="0"/>
                <wp:positionH relativeFrom="page">
                  <wp:posOffset>741045</wp:posOffset>
                </wp:positionH>
                <wp:positionV relativeFrom="paragraph">
                  <wp:posOffset>274514</wp:posOffset>
                </wp:positionV>
                <wp:extent cx="5916930" cy="3206750"/>
                <wp:effectExtent l="38100" t="38100" r="45720" b="31750"/>
                <wp:wrapSquare wrapText="bothSides"/>
                <wp:docPr id="388693562" name="Rectangle 3886935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16930" cy="3206750"/>
                        </a:xfrm>
                        <a:prstGeom prst="rect">
                          <a:avLst/>
                        </a:prstGeom>
                        <a:solidFill>
                          <a:schemeClr val="tx2"/>
                        </a:solidFill>
                        <a:ln w="76200" cmpd="dbl">
                          <a:solidFill>
                            <a:schemeClr val="tx2"/>
                          </a:solidFill>
                          <a:miter lim="800000"/>
                          <a:headEnd/>
                          <a:tailEnd/>
                        </a:ln>
                      </wps:spPr>
                      <wps:txbx>
                        <w:txbxContent>
                          <w:p w:rsidR="005D5203" w:rsidP="005D5203" w14:textId="77777777">
                            <w:pPr>
                              <w:spacing w:after="120"/>
                              <w:jc w:val="center"/>
                              <w:rPr>
                                <w:i/>
                                <w:iCs/>
                                <w:color w:val="FFFFFF" w:themeColor="background1"/>
                              </w:rPr>
                            </w:pPr>
                            <w:r>
                              <w:rPr>
                                <w:i/>
                                <w:iCs/>
                                <w:color w:val="FFFFFF" w:themeColor="background1"/>
                              </w:rPr>
                              <w:t>Required and Optional Data Fields</w:t>
                            </w:r>
                          </w:p>
                          <w:tbl>
                            <w:tblPr>
                              <w:tblStyle w:val="GridTableLight"/>
                              <w:tblW w:w="0" w:type="auto"/>
                              <w:tblLook w:val="04A0"/>
                            </w:tblPr>
                            <w:tblGrid>
                              <w:gridCol w:w="4293"/>
                              <w:gridCol w:w="4334"/>
                            </w:tblGrid>
                            <w:tr w14:paraId="6A116839" w14:textId="77777777" w:rsidTr="00F02F57">
                              <w:tblPrEx>
                                <w:tblW w:w="0" w:type="auto"/>
                                <w:tblLook w:val="04A0"/>
                              </w:tblPrEx>
                              <w:tc>
                                <w:tcPr>
                                  <w:tcW w:w="4551" w:type="dxa"/>
                                  <w:tcBorders>
                                    <w:bottom w:val="single" w:sz="24" w:space="0" w:color="BFBFBF" w:themeColor="background1" w:themeShade="BF"/>
                                  </w:tcBorders>
                                </w:tcPr>
                                <w:p w:rsidR="005D5203" w:rsidRPr="00656CB0" w:rsidP="00F02F57" w14:textId="77777777">
                                  <w:pPr>
                                    <w:rPr>
                                      <w:b/>
                                      <w:i/>
                                      <w:iCs/>
                                      <w:color w:val="FFFFFF" w:themeColor="background1"/>
                                    </w:rPr>
                                  </w:pPr>
                                  <w:r w:rsidRPr="00656CB0">
                                    <w:rPr>
                                      <w:b/>
                                      <w:i/>
                                      <w:iCs/>
                                      <w:color w:val="FFFFFF" w:themeColor="background1"/>
                                    </w:rPr>
                                    <w:t>Required</w:t>
                                  </w:r>
                                </w:p>
                              </w:tc>
                              <w:tc>
                                <w:tcPr>
                                  <w:tcW w:w="4553" w:type="dxa"/>
                                  <w:tcBorders>
                                    <w:bottom w:val="single" w:sz="24" w:space="0" w:color="BFBFBF" w:themeColor="background1" w:themeShade="BF"/>
                                  </w:tcBorders>
                                </w:tcPr>
                                <w:p w:rsidR="005D5203" w:rsidRPr="00656CB0" w:rsidP="00F02F57" w14:textId="77777777">
                                  <w:pPr>
                                    <w:rPr>
                                      <w:b/>
                                      <w:i/>
                                      <w:iCs/>
                                      <w:color w:val="FFFFFF" w:themeColor="background1"/>
                                    </w:rPr>
                                  </w:pPr>
                                  <w:r w:rsidRPr="00656CB0">
                                    <w:rPr>
                                      <w:b/>
                                      <w:i/>
                                      <w:iCs/>
                                      <w:color w:val="FFFFFF" w:themeColor="background1"/>
                                    </w:rPr>
                                    <w:t>Optional</w:t>
                                  </w:r>
                                </w:p>
                              </w:tc>
                            </w:tr>
                            <w:tr w14:paraId="335A0DBD" w14:textId="77777777" w:rsidTr="00F02F57">
                              <w:tblPrEx>
                                <w:tblW w:w="0" w:type="auto"/>
                                <w:tblLook w:val="04A0"/>
                              </w:tblPrEx>
                              <w:tc>
                                <w:tcPr>
                                  <w:tcW w:w="4551" w:type="dxa"/>
                                  <w:tcBorders>
                                    <w:top w:val="single" w:sz="24" w:space="0" w:color="BFBFBF" w:themeColor="background1" w:themeShade="BF"/>
                                    <w:bottom w:val="single" w:sz="4" w:space="0" w:color="BFBFBF" w:themeColor="background1" w:themeShade="BF"/>
                                  </w:tcBorders>
                                </w:tcPr>
                                <w:p w:rsidR="005D5203" w:rsidP="00F02F57" w14:textId="77777777">
                                  <w:pPr>
                                    <w:rPr>
                                      <w:i/>
                                      <w:iCs/>
                                      <w:color w:val="FFFFFF" w:themeColor="background1"/>
                                    </w:rPr>
                                  </w:pPr>
                                  <w:r>
                                    <w:rPr>
                                      <w:i/>
                                      <w:iCs/>
                                      <w:color w:val="FFFFFF" w:themeColor="background1"/>
                                    </w:rPr>
                                    <w:t>HSTS ID</w:t>
                                  </w:r>
                                </w:p>
                              </w:tc>
                              <w:tc>
                                <w:tcPr>
                                  <w:tcW w:w="4553" w:type="dxa"/>
                                  <w:tcBorders>
                                    <w:top w:val="single" w:sz="24" w:space="0" w:color="BFBFBF" w:themeColor="background1" w:themeShade="BF"/>
                                  </w:tcBorders>
                                </w:tcPr>
                                <w:p w:rsidR="005D5203" w:rsidP="00F02F57" w14:textId="77777777">
                                  <w:pPr>
                                    <w:rPr>
                                      <w:i/>
                                      <w:iCs/>
                                      <w:color w:val="FFFFFF" w:themeColor="background1"/>
                                    </w:rPr>
                                  </w:pPr>
                                  <w:r>
                                    <w:rPr>
                                      <w:i/>
                                      <w:iCs/>
                                      <w:color w:val="FFFFFF" w:themeColor="background1"/>
                                    </w:rPr>
                                    <w:t>Course Level</w:t>
                                  </w:r>
                                </w:p>
                              </w:tc>
                            </w:tr>
                            <w:tr w14:paraId="23E80FED" w14:textId="77777777" w:rsidTr="00F02F57">
                              <w:tblPrEx>
                                <w:tblW w:w="0" w:type="auto"/>
                                <w:tblLook w:val="04A0"/>
                              </w:tblPrEx>
                              <w:tc>
                                <w:tcPr>
                                  <w:tcW w:w="4551" w:type="dxa"/>
                                  <w:tcBorders>
                                    <w:top w:val="single" w:sz="4" w:space="0" w:color="BFBFBF" w:themeColor="background1" w:themeShade="BF"/>
                                  </w:tcBorders>
                                </w:tcPr>
                                <w:p w:rsidR="005D5203" w:rsidRPr="00CE532C" w:rsidP="00F02F57" w14:textId="77777777">
                                  <w:pPr>
                                    <w:rPr>
                                      <w:i/>
                                      <w:iCs/>
                                      <w:color w:val="FFFFFF" w:themeColor="background1"/>
                                    </w:rPr>
                                  </w:pPr>
                                  <w:r>
                                    <w:rPr>
                                      <w:i/>
                                      <w:iCs/>
                                      <w:color w:val="FFFFFF" w:themeColor="background1"/>
                                    </w:rPr>
                                    <w:t>Course ID</w:t>
                                  </w:r>
                                </w:p>
                              </w:tc>
                              <w:tc>
                                <w:tcPr>
                                  <w:tcW w:w="4553" w:type="dxa"/>
                                  <w:tcBorders>
                                    <w:top w:val="single" w:sz="4" w:space="0" w:color="BFBFBF" w:themeColor="background1" w:themeShade="BF"/>
                                  </w:tcBorders>
                                </w:tcPr>
                                <w:p w:rsidR="005D5203" w:rsidP="00F02F57" w14:textId="77777777">
                                  <w:pPr>
                                    <w:rPr>
                                      <w:i/>
                                      <w:iCs/>
                                      <w:color w:val="FFFFFF" w:themeColor="background1"/>
                                    </w:rPr>
                                  </w:pPr>
                                  <w:r>
                                    <w:rPr>
                                      <w:i/>
                                      <w:iCs/>
                                      <w:color w:val="FFFFFF" w:themeColor="background1"/>
                                    </w:rPr>
                                    <w:t>Special Education Course</w:t>
                                  </w:r>
                                </w:p>
                              </w:tc>
                            </w:tr>
                            <w:tr w14:paraId="75B81C0E" w14:textId="77777777" w:rsidTr="00F02F57">
                              <w:tblPrEx>
                                <w:tblW w:w="0" w:type="auto"/>
                                <w:tblLook w:val="04A0"/>
                              </w:tblPrEx>
                              <w:tc>
                                <w:tcPr>
                                  <w:tcW w:w="4551" w:type="dxa"/>
                                </w:tcPr>
                                <w:p w:rsidR="005D5203" w:rsidP="00F02F57" w14:textId="77777777">
                                  <w:pPr>
                                    <w:rPr>
                                      <w:i/>
                                      <w:iCs/>
                                      <w:color w:val="FFFFFF" w:themeColor="background1"/>
                                    </w:rPr>
                                  </w:pPr>
                                  <w:r>
                                    <w:rPr>
                                      <w:i/>
                                      <w:iCs/>
                                      <w:color w:val="FFFFFF" w:themeColor="background1"/>
                                    </w:rPr>
                                    <w:t>Course Title</w:t>
                                  </w:r>
                                </w:p>
                              </w:tc>
                              <w:tc>
                                <w:tcPr>
                                  <w:tcW w:w="4553" w:type="dxa"/>
                                </w:tcPr>
                                <w:p w:rsidR="005D5203" w:rsidP="00F02F57" w14:textId="77777777">
                                  <w:pPr>
                                    <w:rPr>
                                      <w:i/>
                                      <w:iCs/>
                                      <w:color w:val="FFFFFF" w:themeColor="background1"/>
                                    </w:rPr>
                                  </w:pPr>
                                  <w:r>
                                    <w:rPr>
                                      <w:i/>
                                      <w:iCs/>
                                      <w:color w:val="FFFFFF" w:themeColor="background1"/>
                                    </w:rPr>
                                    <w:t>English Learner Course</w:t>
                                  </w:r>
                                </w:p>
                              </w:tc>
                            </w:tr>
                            <w:tr w14:paraId="68C9DE9E" w14:textId="77777777" w:rsidTr="00F02F57">
                              <w:tblPrEx>
                                <w:tblW w:w="0" w:type="auto"/>
                                <w:tblLook w:val="04A0"/>
                              </w:tblPrEx>
                              <w:tc>
                                <w:tcPr>
                                  <w:tcW w:w="4551" w:type="dxa"/>
                                </w:tcPr>
                                <w:p w:rsidR="005D5203" w:rsidP="00F02F57" w14:textId="77777777">
                                  <w:pPr>
                                    <w:rPr>
                                      <w:i/>
                                      <w:iCs/>
                                      <w:color w:val="FFFFFF" w:themeColor="background1"/>
                                    </w:rPr>
                                  </w:pPr>
                                  <w:r>
                                    <w:rPr>
                                      <w:i/>
                                      <w:iCs/>
                                      <w:color w:val="FFFFFF" w:themeColor="background1"/>
                                    </w:rPr>
                                    <w:t>Grade Level</w:t>
                                  </w:r>
                                </w:p>
                              </w:tc>
                              <w:tc>
                                <w:tcPr>
                                  <w:tcW w:w="4553" w:type="dxa"/>
                                </w:tcPr>
                                <w:p w:rsidR="005D5203" w:rsidP="00F02F57" w14:textId="77777777">
                                  <w:pPr>
                                    <w:rPr>
                                      <w:i/>
                                      <w:iCs/>
                                      <w:color w:val="FFFFFF" w:themeColor="background1"/>
                                    </w:rPr>
                                  </w:pPr>
                                  <w:r>
                                    <w:rPr>
                                      <w:i/>
                                      <w:iCs/>
                                      <w:color w:val="FFFFFF" w:themeColor="background1"/>
                                    </w:rPr>
                                    <w:t>Course Language</w:t>
                                  </w:r>
                                </w:p>
                              </w:tc>
                            </w:tr>
                            <w:tr w14:paraId="67AAA1A8" w14:textId="77777777" w:rsidTr="00F02F57">
                              <w:tblPrEx>
                                <w:tblW w:w="0" w:type="auto"/>
                                <w:tblLook w:val="04A0"/>
                              </w:tblPrEx>
                              <w:tc>
                                <w:tcPr>
                                  <w:tcW w:w="4551" w:type="dxa"/>
                                </w:tcPr>
                                <w:p w:rsidR="005D5203" w:rsidP="00F02F57" w14:textId="77777777">
                                  <w:pPr>
                                    <w:rPr>
                                      <w:i/>
                                      <w:iCs/>
                                      <w:color w:val="FFFFFF" w:themeColor="background1"/>
                                    </w:rPr>
                                  </w:pPr>
                                  <w:r>
                                    <w:rPr>
                                      <w:i/>
                                      <w:iCs/>
                                      <w:color w:val="FFFFFF" w:themeColor="background1"/>
                                    </w:rPr>
                                    <w:t>School Year</w:t>
                                  </w:r>
                                </w:p>
                              </w:tc>
                              <w:tc>
                                <w:tcPr>
                                  <w:tcW w:w="4553" w:type="dxa"/>
                                </w:tcPr>
                                <w:p w:rsidR="005D5203" w:rsidP="00F02F57" w14:textId="77777777">
                                  <w:pPr>
                                    <w:rPr>
                                      <w:i/>
                                      <w:iCs/>
                                      <w:color w:val="FFFFFF" w:themeColor="background1"/>
                                    </w:rPr>
                                  </w:pPr>
                                  <w:r>
                                    <w:rPr>
                                      <w:i/>
                                      <w:iCs/>
                                      <w:color w:val="FFFFFF" w:themeColor="background1"/>
                                    </w:rPr>
                                    <w:t>Course Location</w:t>
                                  </w:r>
                                </w:p>
                              </w:tc>
                            </w:tr>
                            <w:tr w14:paraId="263CE74D" w14:textId="77777777" w:rsidTr="00F02F57">
                              <w:tblPrEx>
                                <w:tblW w:w="0" w:type="auto"/>
                                <w:tblLook w:val="04A0"/>
                              </w:tblPrEx>
                              <w:tc>
                                <w:tcPr>
                                  <w:tcW w:w="4551" w:type="dxa"/>
                                </w:tcPr>
                                <w:p w:rsidR="005D5203" w:rsidP="00F02F57" w14:textId="77777777">
                                  <w:pPr>
                                    <w:rPr>
                                      <w:i/>
                                      <w:iCs/>
                                      <w:color w:val="FFFFFF" w:themeColor="background1"/>
                                    </w:rPr>
                                  </w:pPr>
                                  <w:r>
                                    <w:rPr>
                                      <w:i/>
                                      <w:iCs/>
                                      <w:color w:val="FFFFFF" w:themeColor="background1"/>
                                    </w:rPr>
                                    <w:t>Course Term</w:t>
                                  </w:r>
                                </w:p>
                              </w:tc>
                              <w:tc>
                                <w:tcPr>
                                  <w:tcW w:w="4553" w:type="dxa"/>
                                </w:tcPr>
                                <w:p w:rsidR="005D5203" w:rsidP="00F02F57" w14:textId="77777777">
                                  <w:pPr>
                                    <w:rPr>
                                      <w:i/>
                                      <w:iCs/>
                                      <w:color w:val="FFFFFF" w:themeColor="background1"/>
                                    </w:rPr>
                                  </w:pPr>
                                  <w:r>
                                    <w:rPr>
                                      <w:i/>
                                      <w:iCs/>
                                      <w:color w:val="FFFFFF" w:themeColor="background1"/>
                                    </w:rPr>
                                    <w:t>Postsecondary Credit</w:t>
                                  </w:r>
                                </w:p>
                              </w:tc>
                            </w:tr>
                            <w:tr w14:paraId="122733C6" w14:textId="77777777" w:rsidTr="00F02F57">
                              <w:tblPrEx>
                                <w:tblW w:w="0" w:type="auto"/>
                                <w:tblLook w:val="04A0"/>
                              </w:tblPrEx>
                              <w:tc>
                                <w:tcPr>
                                  <w:tcW w:w="4551" w:type="dxa"/>
                                </w:tcPr>
                                <w:p w:rsidR="005D5203" w:rsidP="00F02F57" w14:textId="77777777">
                                  <w:pPr>
                                    <w:rPr>
                                      <w:i/>
                                      <w:iCs/>
                                      <w:color w:val="FFFFFF" w:themeColor="background1"/>
                                    </w:rPr>
                                  </w:pPr>
                                  <w:r>
                                    <w:rPr>
                                      <w:i/>
                                      <w:iCs/>
                                      <w:color w:val="FFFFFF" w:themeColor="background1"/>
                                    </w:rPr>
                                    <w:t>Credits Earned</w:t>
                                  </w:r>
                                </w:p>
                              </w:tc>
                              <w:tc>
                                <w:tcPr>
                                  <w:tcW w:w="4553" w:type="dxa"/>
                                </w:tcPr>
                                <w:p w:rsidR="005D5203" w:rsidRPr="00F90E90" w:rsidP="00F02F57" w14:textId="77777777">
                                  <w:pPr>
                                    <w:rPr>
                                      <w:i/>
                                      <w:iCs/>
                                      <w:color w:val="FFFFFF" w:themeColor="background1"/>
                                    </w:rPr>
                                  </w:pPr>
                                  <w:r w:rsidRPr="00F90E90">
                                    <w:rPr>
                                      <w:i/>
                                      <w:iCs/>
                                      <w:color w:val="FFFFFF" w:themeColor="background1"/>
                                    </w:rPr>
                                    <w:t xml:space="preserve">Credit Recovery </w:t>
                                  </w:r>
                                </w:p>
                              </w:tc>
                            </w:tr>
                            <w:tr w14:paraId="10C68377" w14:textId="77777777" w:rsidTr="00F02F57">
                              <w:tblPrEx>
                                <w:tblW w:w="0" w:type="auto"/>
                                <w:tblLook w:val="04A0"/>
                              </w:tblPrEx>
                              <w:tc>
                                <w:tcPr>
                                  <w:tcW w:w="4551" w:type="dxa"/>
                                </w:tcPr>
                                <w:p w:rsidR="005D5203" w:rsidP="00F02F57" w14:textId="77777777">
                                  <w:pPr>
                                    <w:rPr>
                                      <w:i/>
                                      <w:iCs/>
                                      <w:color w:val="FFFFFF" w:themeColor="background1"/>
                                    </w:rPr>
                                  </w:pPr>
                                  <w:r>
                                    <w:rPr>
                                      <w:i/>
                                      <w:iCs/>
                                      <w:color w:val="FFFFFF" w:themeColor="background1"/>
                                    </w:rPr>
                                    <w:t>Grade Earned</w:t>
                                  </w:r>
                                </w:p>
                              </w:tc>
                              <w:tc>
                                <w:tcPr>
                                  <w:tcW w:w="4553" w:type="dxa"/>
                                </w:tcPr>
                                <w:p w:rsidR="005D5203" w:rsidP="00F02F57" w14:textId="77777777">
                                  <w:pPr>
                                    <w:rPr>
                                      <w:i/>
                                      <w:iCs/>
                                      <w:color w:val="FFFFFF" w:themeColor="background1"/>
                                    </w:rPr>
                                  </w:pPr>
                                </w:p>
                              </w:tc>
                            </w:tr>
                            <w:tr w14:paraId="2CE3C88C" w14:textId="77777777" w:rsidTr="00F02F57">
                              <w:tblPrEx>
                                <w:tblW w:w="0" w:type="auto"/>
                                <w:tblLook w:val="04A0"/>
                              </w:tblPrEx>
                              <w:tc>
                                <w:tcPr>
                                  <w:tcW w:w="4551" w:type="dxa"/>
                                </w:tcPr>
                                <w:p w:rsidR="005D5203" w:rsidP="00F02F57" w14:textId="77777777">
                                  <w:pPr>
                                    <w:rPr>
                                      <w:i/>
                                      <w:iCs/>
                                      <w:color w:val="FFFFFF" w:themeColor="background1"/>
                                    </w:rPr>
                                  </w:pPr>
                                  <w:r>
                                    <w:rPr>
                                      <w:i/>
                                      <w:iCs/>
                                      <w:color w:val="FFFFFF" w:themeColor="background1"/>
                                    </w:rPr>
                                    <w:t>Transfer Course</w:t>
                                  </w:r>
                                </w:p>
                              </w:tc>
                              <w:tc>
                                <w:tcPr>
                                  <w:tcW w:w="4553" w:type="dxa"/>
                                </w:tcPr>
                                <w:p w:rsidR="005D5203" w:rsidP="00F02F57" w14:textId="77777777">
                                  <w:pPr>
                                    <w:rPr>
                                      <w:i/>
                                      <w:iCs/>
                                      <w:color w:val="FFFFFF" w:themeColor="background1"/>
                                    </w:rPr>
                                  </w:pPr>
                                </w:p>
                              </w:tc>
                            </w:tr>
                          </w:tbl>
                          <w:p w:rsidR="005D5203" w:rsidRPr="007926E5" w:rsidP="005D5203" w14:textId="77777777">
                            <w:pPr>
                              <w:rPr>
                                <w:i/>
                                <w:iCs/>
                                <w:color w:val="FFFFFF" w:themeColor="background1"/>
                              </w:rPr>
                            </w:pPr>
                          </w:p>
                        </w:txbxContent>
                      </wps:txbx>
                      <wps:bodyPr rot="0" vert="horz" wrap="square" lIns="182880" tIns="91440" rIns="182880" bIns="91440" anchor="ctr" anchorCtr="0" upright="1"/>
                    </wps:wsp>
                  </a:graphicData>
                </a:graphic>
                <wp14:sizeRelH relativeFrom="page">
                  <wp14:pctWidth>0</wp14:pctWidth>
                </wp14:sizeRelH>
                <wp14:sizeRelV relativeFrom="page">
                  <wp14:pctHeight>0</wp14:pctHeight>
                </wp14:sizeRelV>
              </wp:anchor>
            </w:drawing>
          </mc:Choice>
          <mc:Fallback>
            <w:pict>
              <v:rect id="Rectangle 388693562" o:spid="_x0000_s1041" style="width:465.9pt;height:252.5pt;margin-top:21.6pt;margin-left:58.35pt;mso-height-percent:0;mso-height-relative:page;mso-position-horizontal-relative:page;mso-width-percent:0;mso-width-relative:page;mso-wrap-distance-bottom:3.6pt;mso-wrap-distance-left:14.4pt;mso-wrap-distance-right:14.4pt;mso-wrap-distance-top:3.6pt;mso-wrap-style:square;position:absolute;visibility:visible;v-text-anchor:middle;z-index:-251621376" o:allowoverlap="f" fillcolor="#1f497d" strokecolor="#1f497d" strokeweight="6pt">
                <v:stroke linestyle="thinThin"/>
                <v:textbox inset="14.4pt,7.2pt,14.4pt,7.2pt">
                  <w:txbxContent>
                    <w:p w:rsidR="005D5203" w:rsidP="005D5203" w14:paraId="4C869A97" w14:textId="77777777">
                      <w:pPr>
                        <w:spacing w:after="120"/>
                        <w:jc w:val="center"/>
                        <w:rPr>
                          <w:i/>
                          <w:iCs/>
                          <w:color w:val="FFFFFF" w:themeColor="background1"/>
                        </w:rPr>
                      </w:pPr>
                      <w:r>
                        <w:rPr>
                          <w:i/>
                          <w:iCs/>
                          <w:color w:val="FFFFFF" w:themeColor="background1"/>
                        </w:rPr>
                        <w:t>Required and Optional Data Fields</w:t>
                      </w:r>
                    </w:p>
                    <w:tbl>
                      <w:tblPr>
                        <w:tblStyle w:val="GridTableLight"/>
                        <w:tblW w:w="0" w:type="auto"/>
                        <w:tblLook w:val="04A0"/>
                      </w:tblPr>
                      <w:tblGrid>
                        <w:gridCol w:w="4293"/>
                        <w:gridCol w:w="4334"/>
                      </w:tblGrid>
                      <w:tr w14:paraId="6A116839" w14:textId="77777777" w:rsidTr="00F02F57">
                        <w:tblPrEx>
                          <w:tblW w:w="0" w:type="auto"/>
                          <w:tblLook w:val="04A0"/>
                        </w:tblPrEx>
                        <w:tc>
                          <w:tcPr>
                            <w:tcW w:w="4551" w:type="dxa"/>
                            <w:tcBorders>
                              <w:bottom w:val="single" w:sz="24" w:space="0" w:color="BFBFBF" w:themeColor="background1" w:themeShade="BF"/>
                            </w:tcBorders>
                          </w:tcPr>
                          <w:p w:rsidR="005D5203" w:rsidRPr="00656CB0" w:rsidP="00F02F57" w14:paraId="62E56E57" w14:textId="77777777">
                            <w:pPr>
                              <w:rPr>
                                <w:b/>
                                <w:i/>
                                <w:iCs/>
                                <w:color w:val="FFFFFF" w:themeColor="background1"/>
                              </w:rPr>
                            </w:pPr>
                            <w:r w:rsidRPr="00656CB0">
                              <w:rPr>
                                <w:b/>
                                <w:i/>
                                <w:iCs/>
                                <w:color w:val="FFFFFF" w:themeColor="background1"/>
                              </w:rPr>
                              <w:t>Required</w:t>
                            </w:r>
                          </w:p>
                        </w:tc>
                        <w:tc>
                          <w:tcPr>
                            <w:tcW w:w="4553" w:type="dxa"/>
                            <w:tcBorders>
                              <w:bottom w:val="single" w:sz="24" w:space="0" w:color="BFBFBF" w:themeColor="background1" w:themeShade="BF"/>
                            </w:tcBorders>
                          </w:tcPr>
                          <w:p w:rsidR="005D5203" w:rsidRPr="00656CB0" w:rsidP="00F02F57" w14:paraId="16C6F77E" w14:textId="77777777">
                            <w:pPr>
                              <w:rPr>
                                <w:b/>
                                <w:i/>
                                <w:iCs/>
                                <w:color w:val="FFFFFF" w:themeColor="background1"/>
                              </w:rPr>
                            </w:pPr>
                            <w:r w:rsidRPr="00656CB0">
                              <w:rPr>
                                <w:b/>
                                <w:i/>
                                <w:iCs/>
                                <w:color w:val="FFFFFF" w:themeColor="background1"/>
                              </w:rPr>
                              <w:t>Optional</w:t>
                            </w:r>
                          </w:p>
                        </w:tc>
                      </w:tr>
                      <w:tr w14:paraId="335A0DBD" w14:textId="77777777" w:rsidTr="00F02F57">
                        <w:tblPrEx>
                          <w:tblW w:w="0" w:type="auto"/>
                          <w:tblLook w:val="04A0"/>
                        </w:tblPrEx>
                        <w:tc>
                          <w:tcPr>
                            <w:tcW w:w="4551" w:type="dxa"/>
                            <w:tcBorders>
                              <w:top w:val="single" w:sz="24" w:space="0" w:color="BFBFBF" w:themeColor="background1" w:themeShade="BF"/>
                              <w:bottom w:val="single" w:sz="4" w:space="0" w:color="BFBFBF" w:themeColor="background1" w:themeShade="BF"/>
                            </w:tcBorders>
                          </w:tcPr>
                          <w:p w:rsidR="005D5203" w:rsidP="00F02F57" w14:paraId="38D84F8A" w14:textId="77777777">
                            <w:pPr>
                              <w:rPr>
                                <w:i/>
                                <w:iCs/>
                                <w:color w:val="FFFFFF" w:themeColor="background1"/>
                              </w:rPr>
                            </w:pPr>
                            <w:r>
                              <w:rPr>
                                <w:i/>
                                <w:iCs/>
                                <w:color w:val="FFFFFF" w:themeColor="background1"/>
                              </w:rPr>
                              <w:t>HSTS ID</w:t>
                            </w:r>
                          </w:p>
                        </w:tc>
                        <w:tc>
                          <w:tcPr>
                            <w:tcW w:w="4553" w:type="dxa"/>
                            <w:tcBorders>
                              <w:top w:val="single" w:sz="24" w:space="0" w:color="BFBFBF" w:themeColor="background1" w:themeShade="BF"/>
                            </w:tcBorders>
                          </w:tcPr>
                          <w:p w:rsidR="005D5203" w:rsidP="00F02F57" w14:paraId="5D702C22" w14:textId="77777777">
                            <w:pPr>
                              <w:rPr>
                                <w:i/>
                                <w:iCs/>
                                <w:color w:val="FFFFFF" w:themeColor="background1"/>
                              </w:rPr>
                            </w:pPr>
                            <w:r>
                              <w:rPr>
                                <w:i/>
                                <w:iCs/>
                                <w:color w:val="FFFFFF" w:themeColor="background1"/>
                              </w:rPr>
                              <w:t>Course Level</w:t>
                            </w:r>
                          </w:p>
                        </w:tc>
                      </w:tr>
                      <w:tr w14:paraId="23E80FED" w14:textId="77777777" w:rsidTr="00F02F57">
                        <w:tblPrEx>
                          <w:tblW w:w="0" w:type="auto"/>
                          <w:tblLook w:val="04A0"/>
                        </w:tblPrEx>
                        <w:tc>
                          <w:tcPr>
                            <w:tcW w:w="4551" w:type="dxa"/>
                            <w:tcBorders>
                              <w:top w:val="single" w:sz="4" w:space="0" w:color="BFBFBF" w:themeColor="background1" w:themeShade="BF"/>
                            </w:tcBorders>
                          </w:tcPr>
                          <w:p w:rsidR="005D5203" w:rsidRPr="00CE532C" w:rsidP="00F02F57" w14:paraId="20CDC907" w14:textId="77777777">
                            <w:pPr>
                              <w:rPr>
                                <w:i/>
                                <w:iCs/>
                                <w:color w:val="FFFFFF" w:themeColor="background1"/>
                              </w:rPr>
                            </w:pPr>
                            <w:r>
                              <w:rPr>
                                <w:i/>
                                <w:iCs/>
                                <w:color w:val="FFFFFF" w:themeColor="background1"/>
                              </w:rPr>
                              <w:t>Course ID</w:t>
                            </w:r>
                          </w:p>
                        </w:tc>
                        <w:tc>
                          <w:tcPr>
                            <w:tcW w:w="4553" w:type="dxa"/>
                            <w:tcBorders>
                              <w:top w:val="single" w:sz="4" w:space="0" w:color="BFBFBF" w:themeColor="background1" w:themeShade="BF"/>
                            </w:tcBorders>
                          </w:tcPr>
                          <w:p w:rsidR="005D5203" w:rsidP="00F02F57" w14:paraId="11A5E252" w14:textId="77777777">
                            <w:pPr>
                              <w:rPr>
                                <w:i/>
                                <w:iCs/>
                                <w:color w:val="FFFFFF" w:themeColor="background1"/>
                              </w:rPr>
                            </w:pPr>
                            <w:r>
                              <w:rPr>
                                <w:i/>
                                <w:iCs/>
                                <w:color w:val="FFFFFF" w:themeColor="background1"/>
                              </w:rPr>
                              <w:t>Special Education Course</w:t>
                            </w:r>
                          </w:p>
                        </w:tc>
                      </w:tr>
                      <w:tr w14:paraId="75B81C0E" w14:textId="77777777" w:rsidTr="00F02F57">
                        <w:tblPrEx>
                          <w:tblW w:w="0" w:type="auto"/>
                          <w:tblLook w:val="04A0"/>
                        </w:tblPrEx>
                        <w:tc>
                          <w:tcPr>
                            <w:tcW w:w="4551" w:type="dxa"/>
                          </w:tcPr>
                          <w:p w:rsidR="005D5203" w:rsidP="00F02F57" w14:paraId="18B7AA0D" w14:textId="77777777">
                            <w:pPr>
                              <w:rPr>
                                <w:i/>
                                <w:iCs/>
                                <w:color w:val="FFFFFF" w:themeColor="background1"/>
                              </w:rPr>
                            </w:pPr>
                            <w:r>
                              <w:rPr>
                                <w:i/>
                                <w:iCs/>
                                <w:color w:val="FFFFFF" w:themeColor="background1"/>
                              </w:rPr>
                              <w:t>Course Title</w:t>
                            </w:r>
                          </w:p>
                        </w:tc>
                        <w:tc>
                          <w:tcPr>
                            <w:tcW w:w="4553" w:type="dxa"/>
                          </w:tcPr>
                          <w:p w:rsidR="005D5203" w:rsidP="00F02F57" w14:paraId="59037BFA" w14:textId="77777777">
                            <w:pPr>
                              <w:rPr>
                                <w:i/>
                                <w:iCs/>
                                <w:color w:val="FFFFFF" w:themeColor="background1"/>
                              </w:rPr>
                            </w:pPr>
                            <w:r>
                              <w:rPr>
                                <w:i/>
                                <w:iCs/>
                                <w:color w:val="FFFFFF" w:themeColor="background1"/>
                              </w:rPr>
                              <w:t>English Learner Course</w:t>
                            </w:r>
                          </w:p>
                        </w:tc>
                      </w:tr>
                      <w:tr w14:paraId="68C9DE9E" w14:textId="77777777" w:rsidTr="00F02F57">
                        <w:tblPrEx>
                          <w:tblW w:w="0" w:type="auto"/>
                          <w:tblLook w:val="04A0"/>
                        </w:tblPrEx>
                        <w:tc>
                          <w:tcPr>
                            <w:tcW w:w="4551" w:type="dxa"/>
                          </w:tcPr>
                          <w:p w:rsidR="005D5203" w:rsidP="00F02F57" w14:paraId="3319370E" w14:textId="77777777">
                            <w:pPr>
                              <w:rPr>
                                <w:i/>
                                <w:iCs/>
                                <w:color w:val="FFFFFF" w:themeColor="background1"/>
                              </w:rPr>
                            </w:pPr>
                            <w:r>
                              <w:rPr>
                                <w:i/>
                                <w:iCs/>
                                <w:color w:val="FFFFFF" w:themeColor="background1"/>
                              </w:rPr>
                              <w:t>Grade Level</w:t>
                            </w:r>
                          </w:p>
                        </w:tc>
                        <w:tc>
                          <w:tcPr>
                            <w:tcW w:w="4553" w:type="dxa"/>
                          </w:tcPr>
                          <w:p w:rsidR="005D5203" w:rsidP="00F02F57" w14:paraId="6961D233" w14:textId="77777777">
                            <w:pPr>
                              <w:rPr>
                                <w:i/>
                                <w:iCs/>
                                <w:color w:val="FFFFFF" w:themeColor="background1"/>
                              </w:rPr>
                            </w:pPr>
                            <w:r>
                              <w:rPr>
                                <w:i/>
                                <w:iCs/>
                                <w:color w:val="FFFFFF" w:themeColor="background1"/>
                              </w:rPr>
                              <w:t>Course Language</w:t>
                            </w:r>
                          </w:p>
                        </w:tc>
                      </w:tr>
                      <w:tr w14:paraId="67AAA1A8" w14:textId="77777777" w:rsidTr="00F02F57">
                        <w:tblPrEx>
                          <w:tblW w:w="0" w:type="auto"/>
                          <w:tblLook w:val="04A0"/>
                        </w:tblPrEx>
                        <w:tc>
                          <w:tcPr>
                            <w:tcW w:w="4551" w:type="dxa"/>
                          </w:tcPr>
                          <w:p w:rsidR="005D5203" w:rsidP="00F02F57" w14:paraId="236E496A" w14:textId="77777777">
                            <w:pPr>
                              <w:rPr>
                                <w:i/>
                                <w:iCs/>
                                <w:color w:val="FFFFFF" w:themeColor="background1"/>
                              </w:rPr>
                            </w:pPr>
                            <w:r>
                              <w:rPr>
                                <w:i/>
                                <w:iCs/>
                                <w:color w:val="FFFFFF" w:themeColor="background1"/>
                              </w:rPr>
                              <w:t>School Year</w:t>
                            </w:r>
                          </w:p>
                        </w:tc>
                        <w:tc>
                          <w:tcPr>
                            <w:tcW w:w="4553" w:type="dxa"/>
                          </w:tcPr>
                          <w:p w:rsidR="005D5203" w:rsidP="00F02F57" w14:paraId="59031E34" w14:textId="77777777">
                            <w:pPr>
                              <w:rPr>
                                <w:i/>
                                <w:iCs/>
                                <w:color w:val="FFFFFF" w:themeColor="background1"/>
                              </w:rPr>
                            </w:pPr>
                            <w:r>
                              <w:rPr>
                                <w:i/>
                                <w:iCs/>
                                <w:color w:val="FFFFFF" w:themeColor="background1"/>
                              </w:rPr>
                              <w:t>Course Location</w:t>
                            </w:r>
                          </w:p>
                        </w:tc>
                      </w:tr>
                      <w:tr w14:paraId="263CE74D" w14:textId="77777777" w:rsidTr="00F02F57">
                        <w:tblPrEx>
                          <w:tblW w:w="0" w:type="auto"/>
                          <w:tblLook w:val="04A0"/>
                        </w:tblPrEx>
                        <w:tc>
                          <w:tcPr>
                            <w:tcW w:w="4551" w:type="dxa"/>
                          </w:tcPr>
                          <w:p w:rsidR="005D5203" w:rsidP="00F02F57" w14:paraId="18089209" w14:textId="77777777">
                            <w:pPr>
                              <w:rPr>
                                <w:i/>
                                <w:iCs/>
                                <w:color w:val="FFFFFF" w:themeColor="background1"/>
                              </w:rPr>
                            </w:pPr>
                            <w:r>
                              <w:rPr>
                                <w:i/>
                                <w:iCs/>
                                <w:color w:val="FFFFFF" w:themeColor="background1"/>
                              </w:rPr>
                              <w:t>Course Term</w:t>
                            </w:r>
                          </w:p>
                        </w:tc>
                        <w:tc>
                          <w:tcPr>
                            <w:tcW w:w="4553" w:type="dxa"/>
                          </w:tcPr>
                          <w:p w:rsidR="005D5203" w:rsidP="00F02F57" w14:paraId="1BD71B3E" w14:textId="77777777">
                            <w:pPr>
                              <w:rPr>
                                <w:i/>
                                <w:iCs/>
                                <w:color w:val="FFFFFF" w:themeColor="background1"/>
                              </w:rPr>
                            </w:pPr>
                            <w:r>
                              <w:rPr>
                                <w:i/>
                                <w:iCs/>
                                <w:color w:val="FFFFFF" w:themeColor="background1"/>
                              </w:rPr>
                              <w:t>Postsecondary Credit</w:t>
                            </w:r>
                          </w:p>
                        </w:tc>
                      </w:tr>
                      <w:tr w14:paraId="122733C6" w14:textId="77777777" w:rsidTr="00F02F57">
                        <w:tblPrEx>
                          <w:tblW w:w="0" w:type="auto"/>
                          <w:tblLook w:val="04A0"/>
                        </w:tblPrEx>
                        <w:tc>
                          <w:tcPr>
                            <w:tcW w:w="4551" w:type="dxa"/>
                          </w:tcPr>
                          <w:p w:rsidR="005D5203" w:rsidP="00F02F57" w14:paraId="09823D48" w14:textId="77777777">
                            <w:pPr>
                              <w:rPr>
                                <w:i/>
                                <w:iCs/>
                                <w:color w:val="FFFFFF" w:themeColor="background1"/>
                              </w:rPr>
                            </w:pPr>
                            <w:r>
                              <w:rPr>
                                <w:i/>
                                <w:iCs/>
                                <w:color w:val="FFFFFF" w:themeColor="background1"/>
                              </w:rPr>
                              <w:t>Credits Earned</w:t>
                            </w:r>
                          </w:p>
                        </w:tc>
                        <w:tc>
                          <w:tcPr>
                            <w:tcW w:w="4553" w:type="dxa"/>
                          </w:tcPr>
                          <w:p w:rsidR="005D5203" w:rsidRPr="00F90E90" w:rsidP="00F02F57" w14:paraId="6475B17F" w14:textId="77777777">
                            <w:pPr>
                              <w:rPr>
                                <w:i/>
                                <w:iCs/>
                                <w:color w:val="FFFFFF" w:themeColor="background1"/>
                              </w:rPr>
                            </w:pPr>
                            <w:r w:rsidRPr="00F90E90">
                              <w:rPr>
                                <w:i/>
                                <w:iCs/>
                                <w:color w:val="FFFFFF" w:themeColor="background1"/>
                              </w:rPr>
                              <w:t xml:space="preserve">Credit Recovery </w:t>
                            </w:r>
                          </w:p>
                        </w:tc>
                      </w:tr>
                      <w:tr w14:paraId="10C68377" w14:textId="77777777" w:rsidTr="00F02F57">
                        <w:tblPrEx>
                          <w:tblW w:w="0" w:type="auto"/>
                          <w:tblLook w:val="04A0"/>
                        </w:tblPrEx>
                        <w:tc>
                          <w:tcPr>
                            <w:tcW w:w="4551" w:type="dxa"/>
                          </w:tcPr>
                          <w:p w:rsidR="005D5203" w:rsidP="00F02F57" w14:paraId="04F9F638" w14:textId="77777777">
                            <w:pPr>
                              <w:rPr>
                                <w:i/>
                                <w:iCs/>
                                <w:color w:val="FFFFFF" w:themeColor="background1"/>
                              </w:rPr>
                            </w:pPr>
                            <w:r>
                              <w:rPr>
                                <w:i/>
                                <w:iCs/>
                                <w:color w:val="FFFFFF" w:themeColor="background1"/>
                              </w:rPr>
                              <w:t>Grade Earned</w:t>
                            </w:r>
                          </w:p>
                        </w:tc>
                        <w:tc>
                          <w:tcPr>
                            <w:tcW w:w="4553" w:type="dxa"/>
                          </w:tcPr>
                          <w:p w:rsidR="005D5203" w:rsidP="00F02F57" w14:paraId="04677A2B" w14:textId="77777777">
                            <w:pPr>
                              <w:rPr>
                                <w:i/>
                                <w:iCs/>
                                <w:color w:val="FFFFFF" w:themeColor="background1"/>
                              </w:rPr>
                            </w:pPr>
                          </w:p>
                        </w:tc>
                      </w:tr>
                      <w:tr w14:paraId="2CE3C88C" w14:textId="77777777" w:rsidTr="00F02F57">
                        <w:tblPrEx>
                          <w:tblW w:w="0" w:type="auto"/>
                          <w:tblLook w:val="04A0"/>
                        </w:tblPrEx>
                        <w:tc>
                          <w:tcPr>
                            <w:tcW w:w="4551" w:type="dxa"/>
                          </w:tcPr>
                          <w:p w:rsidR="005D5203" w:rsidP="00F02F57" w14:paraId="2AAE166B" w14:textId="77777777">
                            <w:pPr>
                              <w:rPr>
                                <w:i/>
                                <w:iCs/>
                                <w:color w:val="FFFFFF" w:themeColor="background1"/>
                              </w:rPr>
                            </w:pPr>
                            <w:r>
                              <w:rPr>
                                <w:i/>
                                <w:iCs/>
                                <w:color w:val="FFFFFF" w:themeColor="background1"/>
                              </w:rPr>
                              <w:t>Transfer Course</w:t>
                            </w:r>
                          </w:p>
                        </w:tc>
                        <w:tc>
                          <w:tcPr>
                            <w:tcW w:w="4553" w:type="dxa"/>
                          </w:tcPr>
                          <w:p w:rsidR="005D5203" w:rsidP="00F02F57" w14:paraId="739EC476" w14:textId="77777777">
                            <w:pPr>
                              <w:rPr>
                                <w:i/>
                                <w:iCs/>
                                <w:color w:val="FFFFFF" w:themeColor="background1"/>
                              </w:rPr>
                            </w:pPr>
                          </w:p>
                        </w:tc>
                      </w:tr>
                    </w:tbl>
                    <w:p w:rsidR="005D5203" w:rsidRPr="007926E5" w:rsidP="005D5203" w14:paraId="39916911" w14:textId="77777777">
                      <w:pPr>
                        <w:rPr>
                          <w:i/>
                          <w:iCs/>
                          <w:color w:val="FFFFFF" w:themeColor="background1"/>
                        </w:rPr>
                      </w:pPr>
                    </w:p>
                  </w:txbxContent>
                </v:textbox>
                <w10:wrap type="square"/>
              </v:rect>
            </w:pict>
          </mc:Fallback>
        </mc:AlternateContent>
      </w:r>
      <w:r w:rsidRPr="00651458">
        <w:rPr>
          <w:sz w:val="20"/>
          <w:szCs w:val="20"/>
        </w:rPr>
        <w:t xml:space="preserve">Figure </w:t>
      </w:r>
      <w:r>
        <w:rPr>
          <w:sz w:val="20"/>
          <w:szCs w:val="20"/>
        </w:rPr>
        <w:t>3</w:t>
      </w:r>
      <w:r w:rsidRPr="00651458">
        <w:rPr>
          <w:sz w:val="20"/>
          <w:szCs w:val="20"/>
        </w:rPr>
        <w:t xml:space="preserve">. Required and Optional data fields </w:t>
      </w:r>
    </w:p>
    <w:p w:rsidR="005D5203" w:rsidP="005D5203" w14:paraId="77691DA0" w14:textId="77777777"/>
    <w:p w:rsidR="005D5203" w:rsidP="005D5203" w14:paraId="16A26DE7" w14:textId="77777777">
      <w:r>
        <w:br w:type="page"/>
      </w:r>
    </w:p>
    <w:p w:rsidR="005D5203" w:rsidRPr="009E7C1D" w:rsidP="005D5203" w14:paraId="705EE43F" w14:textId="77777777">
      <w:pPr>
        <w:rPr>
          <w:sz w:val="27"/>
          <w:szCs w:val="27"/>
        </w:rPr>
      </w:pPr>
      <w:r w:rsidRPr="009E7C1D">
        <w:rPr>
          <w:sz w:val="27"/>
          <w:szCs w:val="27"/>
        </w:rPr>
        <w:t>The required data fields are as follows:</w:t>
      </w:r>
      <w:r>
        <w:rPr>
          <w:sz w:val="27"/>
          <w:szCs w:val="27"/>
        </w:rPr>
        <w:t xml:space="preserve"> </w:t>
      </w:r>
    </w:p>
    <w:p w:rsidR="005D5203" w:rsidRPr="009E7C1D" w:rsidP="005D5203" w14:paraId="036740F9" w14:textId="77777777">
      <w:pPr>
        <w:pStyle w:val="ListParagraph"/>
        <w:numPr>
          <w:ilvl w:val="0"/>
          <w:numId w:val="59"/>
        </w:numPr>
        <w:rPr>
          <w:sz w:val="27"/>
          <w:szCs w:val="27"/>
        </w:rPr>
      </w:pPr>
      <w:r w:rsidRPr="009E7C1D">
        <w:rPr>
          <w:b/>
          <w:sz w:val="27"/>
          <w:szCs w:val="27"/>
        </w:rPr>
        <w:t>HSTS ID</w:t>
      </w:r>
      <w:r>
        <w:rPr>
          <w:b/>
          <w:sz w:val="27"/>
          <w:szCs w:val="27"/>
        </w:rPr>
        <w:t xml:space="preserve"> </w:t>
      </w:r>
      <w:r w:rsidRPr="009E7C1D">
        <w:rPr>
          <w:sz w:val="27"/>
          <w:szCs w:val="27"/>
        </w:rPr>
        <w:t xml:space="preserve">– The </w:t>
      </w:r>
      <w:r>
        <w:rPr>
          <w:sz w:val="27"/>
          <w:szCs w:val="27"/>
        </w:rPr>
        <w:t>HSTS ID is an</w:t>
      </w:r>
      <w:r w:rsidRPr="009E7C1D">
        <w:rPr>
          <w:sz w:val="27"/>
          <w:szCs w:val="27"/>
        </w:rPr>
        <w:t xml:space="preserve"> identifier found on the sampled student list.</w:t>
      </w:r>
      <w:r>
        <w:rPr>
          <w:sz w:val="27"/>
          <w:szCs w:val="27"/>
        </w:rPr>
        <w:t xml:space="preserve"> </w:t>
      </w:r>
      <w:r w:rsidRPr="009E7C1D">
        <w:rPr>
          <w:b/>
          <w:sz w:val="27"/>
          <w:szCs w:val="27"/>
        </w:rPr>
        <w:t xml:space="preserve">It is very important that </w:t>
      </w:r>
      <w:r>
        <w:rPr>
          <w:b/>
          <w:sz w:val="27"/>
          <w:szCs w:val="27"/>
        </w:rPr>
        <w:t>this</w:t>
      </w:r>
      <w:r w:rsidRPr="009E7C1D">
        <w:rPr>
          <w:b/>
          <w:sz w:val="27"/>
          <w:szCs w:val="27"/>
        </w:rPr>
        <w:t xml:space="preserve"> number be on the submitted electronic student transcript file.</w:t>
      </w:r>
      <w:r>
        <w:rPr>
          <w:sz w:val="27"/>
          <w:szCs w:val="27"/>
        </w:rPr>
        <w:t xml:space="preserve"> </w:t>
      </w:r>
      <w:r w:rsidRPr="009E7C1D">
        <w:rPr>
          <w:sz w:val="27"/>
          <w:szCs w:val="27"/>
        </w:rPr>
        <w:t>This number allows the student’s transcript to be linked with their NAEP assessment data without the need for any additional student personal information.</w:t>
      </w:r>
    </w:p>
    <w:p w:rsidR="005D5203" w:rsidRPr="009E7C1D" w:rsidP="005D5203" w14:paraId="2B343C24" w14:textId="77777777">
      <w:pPr>
        <w:pStyle w:val="ListParagraph"/>
        <w:numPr>
          <w:ilvl w:val="0"/>
          <w:numId w:val="59"/>
        </w:numPr>
        <w:rPr>
          <w:sz w:val="27"/>
          <w:szCs w:val="27"/>
        </w:rPr>
      </w:pPr>
      <w:r w:rsidRPr="009E7C1D">
        <w:rPr>
          <w:b/>
          <w:sz w:val="27"/>
          <w:szCs w:val="27"/>
        </w:rPr>
        <w:t>Course ID</w:t>
      </w:r>
      <w:r w:rsidRPr="009E7C1D">
        <w:rPr>
          <w:sz w:val="27"/>
          <w:szCs w:val="27"/>
        </w:rPr>
        <w:t xml:space="preserve"> – The course ID number of the course taken.</w:t>
      </w:r>
      <w:r>
        <w:rPr>
          <w:sz w:val="27"/>
          <w:szCs w:val="27"/>
        </w:rPr>
        <w:t xml:space="preserve"> </w:t>
      </w:r>
      <w:r w:rsidRPr="00D57995">
        <w:rPr>
          <w:b/>
          <w:sz w:val="27"/>
          <w:szCs w:val="27"/>
        </w:rPr>
        <w:t>It should be the same course ID number as listed in the course catalog</w:t>
      </w:r>
      <w:r w:rsidRPr="009E7C1D">
        <w:rPr>
          <w:sz w:val="27"/>
          <w:szCs w:val="27"/>
        </w:rPr>
        <w:t>.</w:t>
      </w:r>
      <w:r>
        <w:rPr>
          <w:sz w:val="27"/>
          <w:szCs w:val="27"/>
        </w:rPr>
        <w:t xml:space="preserve"> </w:t>
      </w:r>
      <w:r w:rsidRPr="009E7C1D">
        <w:rPr>
          <w:sz w:val="27"/>
          <w:szCs w:val="27"/>
        </w:rPr>
        <w:t>If the state, district, or school does not have a course ID numbering system, then the field is left blank.</w:t>
      </w:r>
    </w:p>
    <w:p w:rsidR="005D5203" w:rsidRPr="009E7C1D" w:rsidP="005D5203" w14:paraId="0DF406F3" w14:textId="77777777">
      <w:pPr>
        <w:pStyle w:val="ListParagraph"/>
        <w:numPr>
          <w:ilvl w:val="0"/>
          <w:numId w:val="59"/>
        </w:numPr>
        <w:rPr>
          <w:sz w:val="27"/>
          <w:szCs w:val="27"/>
        </w:rPr>
      </w:pPr>
      <w:r w:rsidRPr="009E7C1D">
        <w:rPr>
          <w:b/>
          <w:sz w:val="27"/>
          <w:szCs w:val="27"/>
        </w:rPr>
        <w:t>Course Title</w:t>
      </w:r>
      <w:r w:rsidRPr="009E7C1D">
        <w:rPr>
          <w:sz w:val="27"/>
          <w:szCs w:val="27"/>
        </w:rPr>
        <w:t xml:space="preserve"> – The name of the course taken.</w:t>
      </w:r>
    </w:p>
    <w:p w:rsidR="005D5203" w:rsidRPr="009E7C1D" w:rsidP="005D5203" w14:paraId="65BB51E5" w14:textId="77777777">
      <w:pPr>
        <w:pStyle w:val="ListParagraph"/>
        <w:numPr>
          <w:ilvl w:val="0"/>
          <w:numId w:val="59"/>
        </w:numPr>
        <w:rPr>
          <w:sz w:val="27"/>
          <w:szCs w:val="27"/>
        </w:rPr>
      </w:pPr>
      <w:r w:rsidRPr="009E7C1D">
        <w:rPr>
          <w:b/>
          <w:sz w:val="27"/>
          <w:szCs w:val="27"/>
        </w:rPr>
        <w:t>Grade Level</w:t>
      </w:r>
      <w:r w:rsidRPr="009E7C1D">
        <w:rPr>
          <w:sz w:val="27"/>
          <w:szCs w:val="27"/>
        </w:rPr>
        <w:t xml:space="preserve"> – The grade level in which the student </w:t>
      </w:r>
      <w:r w:rsidRPr="009E7C1D">
        <w:rPr>
          <w:noProof/>
          <w:sz w:val="27"/>
          <w:szCs w:val="27"/>
        </w:rPr>
        <w:t>was enrolled</w:t>
      </w:r>
      <w:r w:rsidRPr="009E7C1D">
        <w:rPr>
          <w:sz w:val="27"/>
          <w:szCs w:val="27"/>
        </w:rPr>
        <w:t xml:space="preserve"> when the course was taken (e.g., </w:t>
      </w:r>
      <w:r>
        <w:rPr>
          <w:sz w:val="27"/>
          <w:szCs w:val="27"/>
        </w:rPr>
        <w:t>ninth</w:t>
      </w:r>
      <w:r w:rsidRPr="009E7C1D">
        <w:rPr>
          <w:sz w:val="27"/>
          <w:szCs w:val="27"/>
        </w:rPr>
        <w:t xml:space="preserve">, </w:t>
      </w:r>
      <w:r>
        <w:rPr>
          <w:sz w:val="27"/>
          <w:szCs w:val="27"/>
        </w:rPr>
        <w:t>tenth</w:t>
      </w:r>
      <w:r w:rsidRPr="009E7C1D">
        <w:rPr>
          <w:sz w:val="27"/>
          <w:szCs w:val="27"/>
        </w:rPr>
        <w:t xml:space="preserve">, </w:t>
      </w:r>
      <w:r>
        <w:rPr>
          <w:sz w:val="27"/>
          <w:szCs w:val="27"/>
        </w:rPr>
        <w:t>eleventh</w:t>
      </w:r>
      <w:r w:rsidRPr="009E7C1D">
        <w:rPr>
          <w:sz w:val="27"/>
          <w:szCs w:val="27"/>
        </w:rPr>
        <w:t xml:space="preserve">, and </w:t>
      </w:r>
      <w:r>
        <w:rPr>
          <w:sz w:val="27"/>
          <w:szCs w:val="27"/>
        </w:rPr>
        <w:t>twelfth</w:t>
      </w:r>
      <w:r w:rsidRPr="009E7C1D">
        <w:rPr>
          <w:sz w:val="27"/>
          <w:szCs w:val="27"/>
        </w:rPr>
        <w:t>).</w:t>
      </w:r>
    </w:p>
    <w:p w:rsidR="005D5203" w:rsidRPr="009E7C1D" w:rsidP="005D5203" w14:paraId="5E41B22E" w14:textId="77777777">
      <w:pPr>
        <w:pStyle w:val="ListParagraph"/>
        <w:numPr>
          <w:ilvl w:val="0"/>
          <w:numId w:val="59"/>
        </w:numPr>
        <w:rPr>
          <w:sz w:val="27"/>
          <w:szCs w:val="27"/>
        </w:rPr>
      </w:pPr>
      <w:r w:rsidRPr="009E7C1D">
        <w:rPr>
          <w:b/>
          <w:sz w:val="27"/>
          <w:szCs w:val="27"/>
        </w:rPr>
        <w:t>School Year</w:t>
      </w:r>
      <w:r w:rsidRPr="009E7C1D">
        <w:rPr>
          <w:sz w:val="27"/>
          <w:szCs w:val="27"/>
        </w:rPr>
        <w:t xml:space="preserve"> – The school year when the course </w:t>
      </w:r>
      <w:r w:rsidRPr="009E7C1D">
        <w:rPr>
          <w:noProof/>
          <w:sz w:val="27"/>
          <w:szCs w:val="27"/>
        </w:rPr>
        <w:t>was taken</w:t>
      </w:r>
      <w:r w:rsidRPr="009E7C1D">
        <w:rPr>
          <w:sz w:val="27"/>
          <w:szCs w:val="27"/>
        </w:rPr>
        <w:t>.</w:t>
      </w:r>
    </w:p>
    <w:p w:rsidR="005D5203" w:rsidRPr="009E7C1D" w:rsidP="005D5203" w14:paraId="195D6F72" w14:textId="77777777">
      <w:pPr>
        <w:pStyle w:val="ListParagraph"/>
        <w:numPr>
          <w:ilvl w:val="0"/>
          <w:numId w:val="59"/>
        </w:numPr>
        <w:rPr>
          <w:sz w:val="27"/>
          <w:szCs w:val="27"/>
        </w:rPr>
      </w:pPr>
      <w:r w:rsidRPr="009E7C1D">
        <w:rPr>
          <w:b/>
          <w:sz w:val="27"/>
          <w:szCs w:val="27"/>
        </w:rPr>
        <w:t>Course Term</w:t>
      </w:r>
      <w:r w:rsidRPr="009E7C1D">
        <w:rPr>
          <w:sz w:val="27"/>
          <w:szCs w:val="27"/>
        </w:rPr>
        <w:t xml:space="preserve"> – The length of time the course </w:t>
      </w:r>
      <w:r w:rsidRPr="009E7C1D">
        <w:rPr>
          <w:noProof/>
          <w:sz w:val="27"/>
          <w:szCs w:val="27"/>
        </w:rPr>
        <w:t>was taken</w:t>
      </w:r>
      <w:r w:rsidRPr="009E7C1D">
        <w:rPr>
          <w:sz w:val="27"/>
          <w:szCs w:val="27"/>
        </w:rPr>
        <w:t>, relative to the school year.</w:t>
      </w:r>
      <w:r>
        <w:rPr>
          <w:sz w:val="27"/>
          <w:szCs w:val="27"/>
        </w:rPr>
        <w:t xml:space="preserve"> </w:t>
      </w:r>
      <w:r w:rsidRPr="009E7C1D">
        <w:rPr>
          <w:sz w:val="27"/>
          <w:szCs w:val="27"/>
        </w:rPr>
        <w:t>The values for this field can be either general (Year, Trimester, etc.) or specific (Semester 1, Quarter 4, Summer session, etc.).</w:t>
      </w:r>
      <w:r>
        <w:rPr>
          <w:sz w:val="27"/>
          <w:szCs w:val="27"/>
        </w:rPr>
        <w:t xml:space="preserve"> </w:t>
      </w:r>
      <w:r w:rsidRPr="009E7C1D">
        <w:rPr>
          <w:sz w:val="27"/>
          <w:szCs w:val="27"/>
        </w:rPr>
        <w:t>Please provide a key if abbreviations are used</w:t>
      </w:r>
      <w:r>
        <w:rPr>
          <w:sz w:val="27"/>
          <w:szCs w:val="27"/>
        </w:rPr>
        <w:t xml:space="preserve">. </w:t>
      </w:r>
    </w:p>
    <w:p w:rsidR="005D5203" w:rsidRPr="009E7C1D" w:rsidP="005D5203" w14:paraId="30892EFF" w14:textId="77777777">
      <w:pPr>
        <w:pStyle w:val="ListParagraph"/>
        <w:numPr>
          <w:ilvl w:val="0"/>
          <w:numId w:val="59"/>
        </w:numPr>
        <w:rPr>
          <w:sz w:val="27"/>
          <w:szCs w:val="27"/>
        </w:rPr>
      </w:pPr>
      <w:r w:rsidRPr="009E7C1D">
        <w:rPr>
          <w:b/>
          <w:sz w:val="27"/>
          <w:szCs w:val="27"/>
        </w:rPr>
        <w:t>Credits Earned</w:t>
      </w:r>
      <w:r w:rsidRPr="009E7C1D">
        <w:rPr>
          <w:sz w:val="27"/>
          <w:szCs w:val="27"/>
        </w:rPr>
        <w:t xml:space="preserve"> – The number of credits </w:t>
      </w:r>
      <w:r w:rsidRPr="009E7C1D">
        <w:rPr>
          <w:noProof/>
          <w:sz w:val="27"/>
          <w:szCs w:val="27"/>
        </w:rPr>
        <w:t>earned</w:t>
      </w:r>
      <w:r w:rsidRPr="009E7C1D">
        <w:rPr>
          <w:sz w:val="27"/>
          <w:szCs w:val="27"/>
        </w:rPr>
        <w:t xml:space="preserve"> by the student for the course taken.</w:t>
      </w:r>
    </w:p>
    <w:p w:rsidR="005D5203" w:rsidRPr="009E7C1D" w:rsidP="005D5203" w14:paraId="19DCCA86" w14:textId="560969A4">
      <w:pPr>
        <w:pStyle w:val="ListParagraph"/>
        <w:numPr>
          <w:ilvl w:val="0"/>
          <w:numId w:val="59"/>
        </w:numPr>
        <w:rPr>
          <w:sz w:val="27"/>
          <w:szCs w:val="27"/>
        </w:rPr>
      </w:pPr>
      <w:r w:rsidRPr="289FEE70">
        <w:rPr>
          <w:b/>
          <w:bCs/>
          <w:sz w:val="27"/>
          <w:szCs w:val="27"/>
        </w:rPr>
        <w:t xml:space="preserve">Grade Earned </w:t>
      </w:r>
      <w:r w:rsidRPr="289FEE70">
        <w:rPr>
          <w:sz w:val="27"/>
          <w:szCs w:val="27"/>
        </w:rPr>
        <w:t xml:space="preserve">– The grade that </w:t>
      </w:r>
      <w:r w:rsidRPr="289FEE70">
        <w:rPr>
          <w:noProof/>
          <w:sz w:val="27"/>
          <w:szCs w:val="27"/>
        </w:rPr>
        <w:t>was earned</w:t>
      </w:r>
      <w:r w:rsidRPr="289FEE70">
        <w:rPr>
          <w:sz w:val="27"/>
          <w:szCs w:val="27"/>
        </w:rPr>
        <w:t xml:space="preserve"> by the student for the course taken. </w:t>
      </w:r>
      <w:r w:rsidRPr="289FEE70">
        <w:rPr>
          <w:noProof/>
          <w:sz w:val="27"/>
          <w:szCs w:val="27"/>
        </w:rPr>
        <w:t xml:space="preserve">It can be letter grades (A, B, C, etc.); numeric grades (53, 82, 100, etc.); proficiency levels (Exceeds expectations, Meets expectations, etc.); pass/fail (P or F); or other grading codes (incomplete, withdrawn, </w:t>
      </w:r>
      <w:r w:rsidRPr="289FEE70" w:rsidR="1CB9F60E">
        <w:rPr>
          <w:noProof/>
          <w:sz w:val="27"/>
          <w:szCs w:val="27"/>
        </w:rPr>
        <w:t xml:space="preserve">satisfactory/unsatisfactory, </w:t>
      </w:r>
      <w:r w:rsidRPr="289FEE70">
        <w:rPr>
          <w:noProof/>
          <w:sz w:val="27"/>
          <w:szCs w:val="27"/>
        </w:rPr>
        <w:t>not applicable, etc.). Please provide a key if abbreviations are used for grading codes that are non-letter or non-numeric.</w:t>
      </w:r>
    </w:p>
    <w:p w:rsidR="005D5203" w:rsidRPr="009E7C1D" w:rsidP="005D5203" w14:paraId="46524102" w14:textId="77777777">
      <w:pPr>
        <w:pStyle w:val="ListParagraph"/>
        <w:numPr>
          <w:ilvl w:val="0"/>
          <w:numId w:val="59"/>
        </w:numPr>
        <w:rPr>
          <w:sz w:val="27"/>
          <w:szCs w:val="27"/>
        </w:rPr>
      </w:pPr>
      <w:r w:rsidRPr="009E7C1D">
        <w:rPr>
          <w:b/>
          <w:sz w:val="27"/>
          <w:szCs w:val="27"/>
        </w:rPr>
        <w:t>Transfer Course</w:t>
      </w:r>
      <w:r w:rsidRPr="009E7C1D">
        <w:rPr>
          <w:sz w:val="27"/>
          <w:szCs w:val="27"/>
        </w:rPr>
        <w:t xml:space="preserve"> – A yes-no indicator that marks if the course </w:t>
      </w:r>
      <w:r w:rsidRPr="009E7C1D">
        <w:rPr>
          <w:noProof/>
          <w:sz w:val="27"/>
          <w:szCs w:val="27"/>
        </w:rPr>
        <w:t>was taken</w:t>
      </w:r>
      <w:r w:rsidRPr="009E7C1D">
        <w:rPr>
          <w:sz w:val="27"/>
          <w:szCs w:val="27"/>
        </w:rPr>
        <w:t xml:space="preserve"> at a school outside of the state or school district.</w:t>
      </w:r>
      <w:r>
        <w:rPr>
          <w:sz w:val="27"/>
          <w:szCs w:val="27"/>
        </w:rPr>
        <w:t xml:space="preserve"> </w:t>
      </w:r>
      <w:r w:rsidRPr="009E7C1D">
        <w:rPr>
          <w:sz w:val="27"/>
          <w:szCs w:val="27"/>
        </w:rPr>
        <w:t xml:space="preserve">Use this field to indicate transfer courses of students who moved from outside the state/district into the school after the start of the </w:t>
      </w:r>
      <w:r>
        <w:rPr>
          <w:sz w:val="27"/>
          <w:szCs w:val="27"/>
        </w:rPr>
        <w:t>2020–2021</w:t>
      </w:r>
      <w:r w:rsidRPr="009E7C1D">
        <w:rPr>
          <w:sz w:val="27"/>
          <w:szCs w:val="27"/>
        </w:rPr>
        <w:t xml:space="preserve"> school year.</w:t>
      </w:r>
    </w:p>
    <w:p w:rsidR="005D5203" w:rsidRPr="009E7C1D" w:rsidP="005D5203" w14:paraId="5C94CAC2" w14:textId="77777777">
      <w:pPr>
        <w:pStyle w:val="ListParagraph"/>
        <w:ind w:left="870"/>
        <w:rPr>
          <w:sz w:val="27"/>
          <w:szCs w:val="27"/>
        </w:rPr>
      </w:pPr>
    </w:p>
    <w:p w:rsidR="005D5203" w:rsidRPr="009E7C1D" w:rsidP="005D5203" w14:paraId="533356EE" w14:textId="77777777">
      <w:pPr>
        <w:keepNext/>
        <w:keepLines/>
        <w:rPr>
          <w:sz w:val="27"/>
          <w:szCs w:val="27"/>
        </w:rPr>
      </w:pPr>
      <w:r w:rsidRPr="009E7C1D">
        <w:rPr>
          <w:sz w:val="27"/>
          <w:szCs w:val="27"/>
        </w:rPr>
        <w:t>The optional data fields are as follows:</w:t>
      </w:r>
    </w:p>
    <w:p w:rsidR="005D5203" w:rsidRPr="009E7C1D" w:rsidP="005D5203" w14:paraId="739ADC39" w14:textId="77777777">
      <w:pPr>
        <w:pStyle w:val="ListParagraph"/>
        <w:keepNext/>
        <w:keepLines/>
        <w:numPr>
          <w:ilvl w:val="0"/>
          <w:numId w:val="59"/>
        </w:numPr>
        <w:rPr>
          <w:sz w:val="27"/>
          <w:szCs w:val="27"/>
        </w:rPr>
      </w:pPr>
      <w:r w:rsidRPr="009E7C1D">
        <w:rPr>
          <w:b/>
          <w:sz w:val="27"/>
          <w:szCs w:val="27"/>
        </w:rPr>
        <w:t>Course Level</w:t>
      </w:r>
      <w:r w:rsidRPr="009E7C1D">
        <w:rPr>
          <w:sz w:val="27"/>
          <w:szCs w:val="27"/>
        </w:rPr>
        <w:t xml:space="preserve"> – An indicator of the rigor of the course taken.</w:t>
      </w:r>
      <w:r>
        <w:rPr>
          <w:sz w:val="27"/>
          <w:szCs w:val="27"/>
        </w:rPr>
        <w:t xml:space="preserve"> </w:t>
      </w:r>
      <w:r w:rsidRPr="009E7C1D">
        <w:rPr>
          <w:sz w:val="27"/>
          <w:szCs w:val="27"/>
        </w:rPr>
        <w:t>We recommend using the levels established by the School Courses for the Exchange of Data (SCED) coding system:</w:t>
      </w:r>
      <w:r>
        <w:rPr>
          <w:sz w:val="27"/>
          <w:szCs w:val="27"/>
        </w:rPr>
        <w:t xml:space="preserve"> </w:t>
      </w:r>
      <w:r w:rsidRPr="009E7C1D">
        <w:rPr>
          <w:sz w:val="27"/>
          <w:szCs w:val="27"/>
        </w:rPr>
        <w:t>basic/remedial</w:t>
      </w:r>
      <w:r>
        <w:rPr>
          <w:sz w:val="27"/>
          <w:szCs w:val="27"/>
        </w:rPr>
        <w:t>;</w:t>
      </w:r>
      <w:r w:rsidRPr="009E7C1D">
        <w:rPr>
          <w:sz w:val="27"/>
          <w:szCs w:val="27"/>
        </w:rPr>
        <w:t xml:space="preserve"> general/regular</w:t>
      </w:r>
      <w:r>
        <w:rPr>
          <w:sz w:val="27"/>
          <w:szCs w:val="27"/>
        </w:rPr>
        <w:t>;</w:t>
      </w:r>
      <w:r w:rsidRPr="009E7C1D">
        <w:rPr>
          <w:sz w:val="27"/>
          <w:szCs w:val="27"/>
        </w:rPr>
        <w:t xml:space="preserve"> enriched/advanced</w:t>
      </w:r>
      <w:r>
        <w:rPr>
          <w:sz w:val="27"/>
          <w:szCs w:val="27"/>
        </w:rPr>
        <w:t>;</w:t>
      </w:r>
      <w:r w:rsidRPr="009E7C1D">
        <w:rPr>
          <w:sz w:val="27"/>
          <w:szCs w:val="27"/>
        </w:rPr>
        <w:t xml:space="preserve"> and honors.</w:t>
      </w:r>
      <w:r>
        <w:rPr>
          <w:sz w:val="27"/>
          <w:szCs w:val="27"/>
        </w:rPr>
        <w:t xml:space="preserve"> </w:t>
      </w:r>
      <w:r w:rsidRPr="009E7C1D">
        <w:rPr>
          <w:sz w:val="27"/>
          <w:szCs w:val="27"/>
        </w:rPr>
        <w:t>Please provide a key if abbreviations are used.</w:t>
      </w:r>
    </w:p>
    <w:p w:rsidR="005D5203" w:rsidP="005D5203" w14:paraId="16FF68E7" w14:textId="77777777">
      <w:pPr>
        <w:pStyle w:val="ListParagraph"/>
        <w:keepNext/>
        <w:keepLines/>
        <w:numPr>
          <w:ilvl w:val="0"/>
          <w:numId w:val="59"/>
        </w:numPr>
        <w:rPr>
          <w:sz w:val="27"/>
          <w:szCs w:val="27"/>
        </w:rPr>
      </w:pPr>
      <w:r w:rsidRPr="009E7C1D">
        <w:rPr>
          <w:b/>
          <w:sz w:val="27"/>
          <w:szCs w:val="27"/>
        </w:rPr>
        <w:t>Special Education Course</w:t>
      </w:r>
      <w:r w:rsidRPr="009E7C1D">
        <w:rPr>
          <w:sz w:val="27"/>
          <w:szCs w:val="27"/>
        </w:rPr>
        <w:t xml:space="preserve"> – A</w:t>
      </w:r>
      <w:r>
        <w:rPr>
          <w:sz w:val="27"/>
          <w:szCs w:val="27"/>
        </w:rPr>
        <w:t>n</w:t>
      </w:r>
      <w:r w:rsidRPr="009E7C1D">
        <w:rPr>
          <w:sz w:val="27"/>
          <w:szCs w:val="27"/>
        </w:rPr>
        <w:t xml:space="preserve"> indicator that </w:t>
      </w:r>
      <w:r>
        <w:rPr>
          <w:sz w:val="27"/>
          <w:szCs w:val="27"/>
        </w:rPr>
        <w:t>notes</w:t>
      </w:r>
      <w:r w:rsidRPr="009E7C1D">
        <w:rPr>
          <w:sz w:val="27"/>
          <w:szCs w:val="27"/>
        </w:rPr>
        <w:t xml:space="preserve"> if the course taken counts as a special education course for the student.</w:t>
      </w:r>
    </w:p>
    <w:p w:rsidR="005D5203" w:rsidRPr="009E7C1D" w:rsidP="005D5203" w14:paraId="5F681280" w14:textId="77777777">
      <w:pPr>
        <w:pStyle w:val="ListParagraph"/>
        <w:keepNext/>
        <w:keepLines/>
        <w:numPr>
          <w:ilvl w:val="0"/>
          <w:numId w:val="59"/>
        </w:numPr>
        <w:rPr>
          <w:sz w:val="27"/>
          <w:szCs w:val="27"/>
        </w:rPr>
      </w:pPr>
      <w:r>
        <w:rPr>
          <w:b/>
          <w:sz w:val="27"/>
          <w:szCs w:val="27"/>
        </w:rPr>
        <w:t xml:space="preserve">English Learner Course </w:t>
      </w:r>
      <w:r w:rsidRPr="0034739E">
        <w:rPr>
          <w:sz w:val="27"/>
          <w:szCs w:val="27"/>
        </w:rPr>
        <w:t xml:space="preserve">– An indicator that notes </w:t>
      </w:r>
      <w:r>
        <w:rPr>
          <w:sz w:val="27"/>
          <w:szCs w:val="27"/>
        </w:rPr>
        <w:t>if the course taken counts as an English learner course for the student.</w:t>
      </w:r>
    </w:p>
    <w:p w:rsidR="005D5203" w:rsidP="005D5203" w14:paraId="369A9543" w14:textId="77777777">
      <w:pPr>
        <w:pStyle w:val="ListParagraph"/>
        <w:keepNext/>
        <w:keepLines/>
        <w:numPr>
          <w:ilvl w:val="0"/>
          <w:numId w:val="59"/>
        </w:numPr>
        <w:rPr>
          <w:sz w:val="27"/>
          <w:szCs w:val="27"/>
        </w:rPr>
      </w:pPr>
      <w:r w:rsidRPr="009E7C1D">
        <w:rPr>
          <w:b/>
          <w:sz w:val="27"/>
          <w:szCs w:val="27"/>
        </w:rPr>
        <w:t>Course</w:t>
      </w:r>
      <w:r w:rsidRPr="009E7C1D">
        <w:rPr>
          <w:b/>
          <w:sz w:val="27"/>
          <w:szCs w:val="27"/>
        </w:rPr>
        <w:t xml:space="preserve"> Language</w:t>
      </w:r>
      <w:r w:rsidRPr="009E7C1D">
        <w:rPr>
          <w:sz w:val="27"/>
          <w:szCs w:val="27"/>
        </w:rPr>
        <w:t xml:space="preserve"> – The primary language in which the course </w:t>
      </w:r>
      <w:r w:rsidRPr="009E7C1D">
        <w:rPr>
          <w:noProof/>
          <w:sz w:val="27"/>
          <w:szCs w:val="27"/>
        </w:rPr>
        <w:t>was taught</w:t>
      </w:r>
      <w:r w:rsidRPr="009E7C1D">
        <w:rPr>
          <w:sz w:val="27"/>
          <w:szCs w:val="27"/>
        </w:rPr>
        <w:t>.</w:t>
      </w:r>
      <w:r>
        <w:rPr>
          <w:sz w:val="27"/>
          <w:szCs w:val="27"/>
        </w:rPr>
        <w:t xml:space="preserve"> </w:t>
      </w:r>
      <w:r w:rsidRPr="009E7C1D">
        <w:rPr>
          <w:sz w:val="27"/>
          <w:szCs w:val="27"/>
        </w:rPr>
        <w:t xml:space="preserve">This field mostly indicates </w:t>
      </w:r>
      <w:r>
        <w:rPr>
          <w:sz w:val="27"/>
          <w:szCs w:val="27"/>
        </w:rPr>
        <w:t xml:space="preserve">if a course was taught solely in English, solely in another language (such as world language immersion courses), or in multiple languages (such as English learner courses). </w:t>
      </w:r>
      <w:r w:rsidRPr="009E7C1D">
        <w:rPr>
          <w:sz w:val="27"/>
          <w:szCs w:val="27"/>
        </w:rPr>
        <w:t>Please provide a key if abbreviations are used.</w:t>
      </w:r>
    </w:p>
    <w:p w:rsidR="005D5203" w:rsidRPr="00D57995" w:rsidP="005D5203" w14:paraId="635D003B" w14:textId="77777777">
      <w:pPr>
        <w:pStyle w:val="ListParagraph"/>
        <w:keepNext/>
        <w:keepLines/>
        <w:numPr>
          <w:ilvl w:val="0"/>
          <w:numId w:val="59"/>
        </w:numPr>
        <w:rPr>
          <w:sz w:val="27"/>
          <w:szCs w:val="27"/>
        </w:rPr>
      </w:pPr>
      <w:r w:rsidRPr="009E7C1D">
        <w:rPr>
          <w:b/>
          <w:sz w:val="27"/>
          <w:szCs w:val="27"/>
        </w:rPr>
        <w:t>Course Location</w:t>
      </w:r>
      <w:r w:rsidRPr="009E7C1D">
        <w:rPr>
          <w:sz w:val="27"/>
          <w:szCs w:val="27"/>
        </w:rPr>
        <w:t xml:space="preserve"> – An indicator of where the student took the course.</w:t>
      </w:r>
      <w:r>
        <w:rPr>
          <w:sz w:val="27"/>
          <w:szCs w:val="27"/>
        </w:rPr>
        <w:t xml:space="preserve"> </w:t>
      </w:r>
      <w:r w:rsidRPr="009E7C1D">
        <w:rPr>
          <w:sz w:val="27"/>
          <w:szCs w:val="27"/>
        </w:rPr>
        <w:t xml:space="preserve">While most courses </w:t>
      </w:r>
      <w:r w:rsidRPr="009E7C1D">
        <w:rPr>
          <w:noProof/>
          <w:sz w:val="27"/>
          <w:szCs w:val="27"/>
        </w:rPr>
        <w:t>are taken</w:t>
      </w:r>
      <w:r w:rsidRPr="009E7C1D">
        <w:rPr>
          <w:sz w:val="27"/>
          <w:szCs w:val="27"/>
        </w:rPr>
        <w:t xml:space="preserve"> at the high school, other possible locations include another high school, a vocational center, community college, or taken as an online course.</w:t>
      </w:r>
      <w:r>
        <w:rPr>
          <w:sz w:val="27"/>
          <w:szCs w:val="27"/>
        </w:rPr>
        <w:t xml:space="preserve"> </w:t>
      </w:r>
      <w:r w:rsidRPr="00113B41">
        <w:rPr>
          <w:sz w:val="27"/>
          <w:szCs w:val="27"/>
        </w:rPr>
        <w:t xml:space="preserve">If </w:t>
      </w:r>
      <w:r>
        <w:rPr>
          <w:sz w:val="27"/>
          <w:szCs w:val="27"/>
        </w:rPr>
        <w:t>the course location was</w:t>
      </w:r>
      <w:r w:rsidRPr="00113B41">
        <w:rPr>
          <w:sz w:val="27"/>
          <w:szCs w:val="27"/>
        </w:rPr>
        <w:t xml:space="preserve"> affected by the COVID-19 pandemic, this field would indicate those changes, such as a temporary </w:t>
      </w:r>
      <w:r>
        <w:rPr>
          <w:sz w:val="27"/>
          <w:szCs w:val="27"/>
        </w:rPr>
        <w:t xml:space="preserve">online course or hybrid course. </w:t>
      </w:r>
      <w:r w:rsidRPr="009E7C1D">
        <w:rPr>
          <w:sz w:val="27"/>
          <w:szCs w:val="27"/>
        </w:rPr>
        <w:t>Please provide a key if abbreviations are used.</w:t>
      </w:r>
    </w:p>
    <w:p w:rsidR="005D5203" w:rsidP="005D5203" w14:paraId="01DECFEC" w14:textId="77777777">
      <w:pPr>
        <w:pStyle w:val="ListParagraph"/>
        <w:keepNext/>
        <w:keepLines/>
        <w:numPr>
          <w:ilvl w:val="0"/>
          <w:numId w:val="59"/>
        </w:numPr>
        <w:rPr>
          <w:sz w:val="27"/>
          <w:szCs w:val="27"/>
        </w:rPr>
      </w:pPr>
      <w:r>
        <w:rPr>
          <w:b/>
          <w:sz w:val="27"/>
          <w:szCs w:val="27"/>
        </w:rPr>
        <w:t>Postsecondary</w:t>
      </w:r>
      <w:r w:rsidRPr="009E7C1D">
        <w:rPr>
          <w:b/>
          <w:sz w:val="27"/>
          <w:szCs w:val="27"/>
        </w:rPr>
        <w:t xml:space="preserve"> Credit</w:t>
      </w:r>
      <w:r w:rsidRPr="009E7C1D">
        <w:rPr>
          <w:sz w:val="27"/>
          <w:szCs w:val="27"/>
        </w:rPr>
        <w:t xml:space="preserve"> – An indicator of whether credit </w:t>
      </w:r>
      <w:r w:rsidRPr="009E7C1D">
        <w:rPr>
          <w:noProof/>
          <w:sz w:val="27"/>
          <w:szCs w:val="27"/>
        </w:rPr>
        <w:t>is earned</w:t>
      </w:r>
      <w:r w:rsidRPr="009E7C1D">
        <w:rPr>
          <w:sz w:val="27"/>
          <w:szCs w:val="27"/>
        </w:rPr>
        <w:t xml:space="preserve"> for the course </w:t>
      </w:r>
      <w:r w:rsidRPr="00C7326E">
        <w:rPr>
          <w:sz w:val="27"/>
          <w:szCs w:val="27"/>
        </w:rPr>
        <w:t xml:space="preserve">at colleges, universities, or vocational/trade schools. </w:t>
      </w:r>
      <w:r w:rsidRPr="009E7C1D">
        <w:rPr>
          <w:sz w:val="27"/>
          <w:szCs w:val="27"/>
        </w:rPr>
        <w:t xml:space="preserve">The credit could be earned immediately upon completion of the course, or it may be conditional upon taking other selected courses at specified </w:t>
      </w:r>
      <w:r>
        <w:rPr>
          <w:sz w:val="27"/>
          <w:szCs w:val="27"/>
        </w:rPr>
        <w:t>institutions</w:t>
      </w:r>
      <w:r w:rsidRPr="009E7C1D">
        <w:rPr>
          <w:sz w:val="27"/>
          <w:szCs w:val="27"/>
        </w:rPr>
        <w:t>.</w:t>
      </w:r>
    </w:p>
    <w:p w:rsidR="005D5203" w:rsidRPr="009E7C1D" w:rsidP="005D5203" w14:paraId="5BDB4735" w14:textId="77777777">
      <w:pPr>
        <w:pStyle w:val="ListParagraph"/>
        <w:keepNext/>
        <w:keepLines/>
        <w:numPr>
          <w:ilvl w:val="0"/>
          <w:numId w:val="59"/>
        </w:numPr>
        <w:ind w:left="864"/>
        <w:rPr>
          <w:sz w:val="27"/>
          <w:szCs w:val="27"/>
        </w:rPr>
      </w:pPr>
      <w:r w:rsidRPr="0034739E">
        <w:rPr>
          <w:b/>
          <w:sz w:val="27"/>
          <w:szCs w:val="27"/>
        </w:rPr>
        <w:t xml:space="preserve">Credit Recovery </w:t>
      </w:r>
      <w:r>
        <w:rPr>
          <w:sz w:val="27"/>
          <w:szCs w:val="27"/>
        </w:rPr>
        <w:t xml:space="preserve">– An indicator of whether the course was taken for recovering credits for courses a student did not pass or complete. </w:t>
      </w:r>
    </w:p>
    <w:p w:rsidR="00353066" w:rsidP="009A01DD" w14:paraId="2749465D" w14:textId="77777777">
      <w:pPr>
        <w:pageBreakBefore/>
        <w:rPr>
          <w:rFonts w:asciiTheme="majorHAnsi" w:eastAsiaTheme="majorEastAsia" w:hAnsiTheme="majorHAnsi" w:cstheme="majorBidi"/>
          <w:color w:val="17365D" w:themeColor="text2" w:themeShade="BF"/>
          <w:kern w:val="28"/>
          <w:sz w:val="52"/>
          <w:szCs w:val="32"/>
        </w:rPr>
      </w:pPr>
    </w:p>
    <w:p w:rsidR="005D5203" w:rsidRPr="009A01DD" w:rsidP="009A01DD" w14:paraId="03A39BE8" w14:textId="54D16CEE">
      <w:pPr>
        <w:rPr>
          <w:rFonts w:cstheme="minorHAnsi"/>
          <w:b/>
          <w:bCs/>
          <w:color w:val="4F81BD" w:themeColor="accent1"/>
        </w:rPr>
      </w:pPr>
      <w:bookmarkStart w:id="184" w:name="_Toc13218966"/>
      <w:r w:rsidRPr="009A01DD">
        <w:rPr>
          <w:rFonts w:cstheme="minorHAnsi"/>
          <w:b/>
          <w:bCs/>
          <w:color w:val="4F81BD" w:themeColor="accent1"/>
        </w:rPr>
        <w:t>Create a Key</w:t>
      </w:r>
      <w:bookmarkEnd w:id="184"/>
    </w:p>
    <w:p w:rsidR="005D5203" w:rsidP="005D5203" w14:paraId="36A0C110" w14:textId="77777777">
      <w:pPr>
        <w:keepNext/>
        <w:keepLines/>
      </w:pPr>
      <w:r>
        <w:t xml:space="preserve">As noted in the field descriptions above, please consider whether any of your data are formatted as abbreviations that may require explanation. This information is best provided in the form of a key. You can use the </w:t>
      </w:r>
      <w:r w:rsidRPr="00C17602">
        <w:rPr>
          <w:b/>
        </w:rPr>
        <w:t>Key</w:t>
      </w:r>
      <w:r>
        <w:t xml:space="preserve"> tab within the Student List Template Excel file to define the abbreviations or include them in a separate text file. The Excel file also contains an </w:t>
      </w:r>
      <w:r w:rsidRPr="00114726">
        <w:rPr>
          <w:b/>
        </w:rPr>
        <w:t>Example Key</w:t>
      </w:r>
      <w:r>
        <w:t xml:space="preserve"> tab (figure 4) that you can use.</w:t>
      </w:r>
    </w:p>
    <w:p w:rsidR="005D5203" w:rsidP="005D5203" w14:paraId="501B5BFA" w14:textId="77777777">
      <w:pPr>
        <w:keepNext/>
        <w:keepLines/>
      </w:pPr>
    </w:p>
    <w:p w:rsidR="005D5203" w:rsidRPr="00C77B93" w:rsidP="005D5203" w14:paraId="44A46581" w14:textId="77777777">
      <w:pPr>
        <w:keepNext/>
        <w:keepLines/>
        <w:rPr>
          <w:sz w:val="20"/>
          <w:szCs w:val="20"/>
        </w:rPr>
      </w:pPr>
      <w:r w:rsidRPr="00651458">
        <w:rPr>
          <w:sz w:val="20"/>
          <w:szCs w:val="20"/>
        </w:rPr>
        <w:t xml:space="preserve">Figure </w:t>
      </w:r>
      <w:r>
        <w:rPr>
          <w:sz w:val="20"/>
          <w:szCs w:val="20"/>
        </w:rPr>
        <w:t>4</w:t>
      </w:r>
      <w:r w:rsidRPr="00651458">
        <w:rPr>
          <w:sz w:val="20"/>
          <w:szCs w:val="20"/>
        </w:rPr>
        <w:t>. Example Key</w:t>
      </w:r>
    </w:p>
    <w:p w:rsidR="005D5203" w:rsidP="005D5203" w14:paraId="71D6DDFA" w14:textId="77777777">
      <w:pPr>
        <w:keepNext/>
      </w:pPr>
      <w:r>
        <w:rPr>
          <w:noProof/>
        </w:rPr>
        <w:drawing>
          <wp:inline distT="0" distB="0" distL="0" distR="0">
            <wp:extent cx="4848225" cy="5514975"/>
            <wp:effectExtent l="0" t="0" r="9525" b="9525"/>
            <wp:docPr id="388693567" name="Picture 38869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67" name=""/>
                    <pic:cNvPicPr/>
                  </pic:nvPicPr>
                  <pic:blipFill>
                    <a:blip xmlns:r="http://schemas.openxmlformats.org/officeDocument/2006/relationships" r:embed="rId62"/>
                    <a:stretch>
                      <a:fillRect/>
                    </a:stretch>
                  </pic:blipFill>
                  <pic:spPr>
                    <a:xfrm>
                      <a:off x="0" y="0"/>
                      <a:ext cx="4848225" cy="5514975"/>
                    </a:xfrm>
                    <a:prstGeom prst="rect">
                      <a:avLst/>
                    </a:prstGeom>
                  </pic:spPr>
                </pic:pic>
              </a:graphicData>
            </a:graphic>
          </wp:inline>
        </w:drawing>
      </w:r>
    </w:p>
    <w:p w:rsidR="005D5203" w:rsidRPr="005D5203" w:rsidP="005D5203" w14:paraId="73A7E552" w14:textId="2374232D">
      <w:pPr>
        <w:pStyle w:val="Caption"/>
      </w:pPr>
      <w:r>
        <w:t>Figure 3 Example Key</w:t>
      </w:r>
      <w:r>
        <w:br w:type="page"/>
      </w:r>
    </w:p>
    <w:p w:rsidR="005D5203" w:rsidRPr="009A01DD" w:rsidP="00353066" w14:paraId="0B156D0F" w14:textId="77777777">
      <w:pPr>
        <w:pStyle w:val="Subtitle"/>
        <w:rPr>
          <w:rFonts w:asciiTheme="minorHAnsi" w:hAnsiTheme="minorHAnsi" w:cstheme="minorHAnsi"/>
          <w:b/>
          <w:bCs/>
          <w:color w:val="4F81BD" w:themeColor="accent1"/>
          <w:sz w:val="27"/>
          <w:szCs w:val="27"/>
        </w:rPr>
      </w:pPr>
      <w:r w:rsidRPr="009A01DD">
        <w:rPr>
          <w:rFonts w:asciiTheme="minorHAnsi" w:hAnsiTheme="minorHAnsi" w:cstheme="minorHAnsi"/>
          <w:b/>
          <w:bCs/>
          <w:color w:val="4F81BD" w:themeColor="accent1"/>
        </w:rPr>
        <w:t>Provide Test Scores</w:t>
      </w:r>
    </w:p>
    <w:p w:rsidR="005D5203" w:rsidP="005D5203" w14:paraId="50058C13" w14:textId="77777777">
      <w:pPr>
        <w:keepNext/>
        <w:keepLines/>
        <w:rPr>
          <w:sz w:val="27"/>
          <w:szCs w:val="27"/>
        </w:rPr>
      </w:pPr>
      <w:r w:rsidRPr="00227ADA">
        <w:rPr>
          <w:sz w:val="27"/>
          <w:szCs w:val="27"/>
        </w:rPr>
        <w:t xml:space="preserve">If </w:t>
      </w:r>
      <w:r>
        <w:rPr>
          <w:sz w:val="27"/>
          <w:szCs w:val="27"/>
        </w:rPr>
        <w:t>standardized test</w:t>
      </w:r>
      <w:r w:rsidRPr="00F33205">
        <w:rPr>
          <w:sz w:val="27"/>
          <w:szCs w:val="27"/>
        </w:rPr>
        <w:t xml:space="preserve"> scores are available for the sampled students</w:t>
      </w:r>
      <w:r>
        <w:rPr>
          <w:sz w:val="27"/>
          <w:szCs w:val="27"/>
        </w:rPr>
        <w:t>, but not listed on the transcripts</w:t>
      </w:r>
      <w:r w:rsidRPr="00F33205">
        <w:rPr>
          <w:sz w:val="27"/>
          <w:szCs w:val="27"/>
        </w:rPr>
        <w:t xml:space="preserve">, the scores can be provided in the </w:t>
      </w:r>
      <w:r>
        <w:rPr>
          <w:b/>
          <w:sz w:val="27"/>
          <w:szCs w:val="27"/>
        </w:rPr>
        <w:t>Test</w:t>
      </w:r>
      <w:r w:rsidRPr="00F33205">
        <w:rPr>
          <w:b/>
          <w:sz w:val="27"/>
          <w:szCs w:val="27"/>
        </w:rPr>
        <w:t xml:space="preserve"> Scores </w:t>
      </w:r>
      <w:r w:rsidRPr="00F33205">
        <w:rPr>
          <w:sz w:val="27"/>
          <w:szCs w:val="27"/>
        </w:rPr>
        <w:t>tab</w:t>
      </w:r>
      <w:r>
        <w:rPr>
          <w:sz w:val="27"/>
          <w:szCs w:val="27"/>
        </w:rPr>
        <w:t xml:space="preserve"> (figure 5)</w:t>
      </w:r>
      <w:r w:rsidRPr="00F33205">
        <w:rPr>
          <w:sz w:val="27"/>
          <w:szCs w:val="27"/>
        </w:rPr>
        <w:t xml:space="preserve">. </w:t>
      </w:r>
      <w:r>
        <w:rPr>
          <w:sz w:val="27"/>
          <w:szCs w:val="27"/>
        </w:rPr>
        <w:t xml:space="preserve">Including test scores allows for linking student </w:t>
      </w:r>
      <w:r>
        <w:rPr>
          <w:sz w:val="27"/>
          <w:szCs w:val="27"/>
        </w:rPr>
        <w:t>coursetaking</w:t>
      </w:r>
      <w:r>
        <w:rPr>
          <w:sz w:val="27"/>
          <w:szCs w:val="27"/>
        </w:rPr>
        <w:t xml:space="preserve"> patterns with postsecondary success as measured by common standardized tests. Providing information for this tab is optional. </w:t>
      </w:r>
    </w:p>
    <w:p w:rsidR="005D5203" w:rsidP="005D5203" w14:paraId="7FDB9482" w14:textId="77777777">
      <w:pPr>
        <w:keepNext/>
        <w:keepLines/>
        <w:rPr>
          <w:sz w:val="27"/>
          <w:szCs w:val="27"/>
        </w:rPr>
      </w:pPr>
    </w:p>
    <w:p w:rsidR="005D5203" w:rsidP="005D5203" w14:paraId="25DD36BD" w14:textId="77777777">
      <w:pPr>
        <w:keepNext/>
        <w:keepLines/>
        <w:rPr>
          <w:sz w:val="27"/>
          <w:szCs w:val="27"/>
        </w:rPr>
      </w:pPr>
      <w:r>
        <w:rPr>
          <w:sz w:val="27"/>
          <w:szCs w:val="27"/>
        </w:rPr>
        <w:t xml:space="preserve">We collect data on the following tests: </w:t>
      </w:r>
    </w:p>
    <w:p w:rsidR="005D5203" w:rsidP="005D5203" w14:paraId="3289BFB6" w14:textId="77777777">
      <w:pPr>
        <w:pStyle w:val="ListParagraph"/>
        <w:keepNext/>
        <w:keepLines/>
        <w:numPr>
          <w:ilvl w:val="0"/>
          <w:numId w:val="62"/>
        </w:numPr>
        <w:rPr>
          <w:sz w:val="27"/>
          <w:szCs w:val="27"/>
        </w:rPr>
      </w:pPr>
      <w:r>
        <w:rPr>
          <w:sz w:val="27"/>
          <w:szCs w:val="27"/>
        </w:rPr>
        <w:t>ACT</w:t>
      </w:r>
    </w:p>
    <w:p w:rsidR="005D5203" w:rsidP="005D5203" w14:paraId="698C74CB" w14:textId="77777777">
      <w:pPr>
        <w:pStyle w:val="ListParagraph"/>
        <w:keepNext/>
        <w:keepLines/>
        <w:numPr>
          <w:ilvl w:val="0"/>
          <w:numId w:val="62"/>
        </w:numPr>
        <w:rPr>
          <w:sz w:val="27"/>
          <w:szCs w:val="27"/>
        </w:rPr>
      </w:pPr>
      <w:r>
        <w:rPr>
          <w:sz w:val="27"/>
          <w:szCs w:val="27"/>
        </w:rPr>
        <w:t>SAT</w:t>
      </w:r>
    </w:p>
    <w:p w:rsidR="005D5203" w:rsidP="005D5203" w14:paraId="4C697B1E" w14:textId="77777777">
      <w:pPr>
        <w:pStyle w:val="ListParagraph"/>
        <w:keepNext/>
        <w:keepLines/>
        <w:numPr>
          <w:ilvl w:val="0"/>
          <w:numId w:val="62"/>
        </w:numPr>
        <w:rPr>
          <w:sz w:val="27"/>
          <w:szCs w:val="27"/>
        </w:rPr>
      </w:pPr>
      <w:r>
        <w:rPr>
          <w:sz w:val="27"/>
          <w:szCs w:val="27"/>
        </w:rPr>
        <w:t>PSAT</w:t>
      </w:r>
    </w:p>
    <w:p w:rsidR="005D5203" w:rsidRPr="00F33205" w:rsidP="005D5203" w14:paraId="05A512E8" w14:textId="77777777">
      <w:pPr>
        <w:pStyle w:val="ListParagraph"/>
        <w:keepNext/>
        <w:keepLines/>
        <w:rPr>
          <w:sz w:val="27"/>
          <w:szCs w:val="27"/>
        </w:rPr>
      </w:pPr>
    </w:p>
    <w:p w:rsidR="005D5203" w:rsidP="005D5203" w14:paraId="28D2FC10" w14:textId="77777777">
      <w:pPr>
        <w:keepNext/>
        <w:keepLines/>
        <w:rPr>
          <w:sz w:val="27"/>
          <w:szCs w:val="27"/>
        </w:rPr>
      </w:pPr>
      <w:r w:rsidRPr="00F33205">
        <w:rPr>
          <w:sz w:val="27"/>
          <w:szCs w:val="27"/>
        </w:rPr>
        <w:t xml:space="preserve">Please include the test name, score, and date taken along with the student HSTS ID. </w:t>
      </w:r>
    </w:p>
    <w:p w:rsidR="005D5203" w:rsidP="005D5203" w14:paraId="411CCAFA" w14:textId="77777777">
      <w:pPr>
        <w:keepNext/>
        <w:keepLines/>
        <w:rPr>
          <w:sz w:val="27"/>
          <w:szCs w:val="27"/>
        </w:rPr>
      </w:pPr>
    </w:p>
    <w:p w:rsidR="005D5203" w:rsidRPr="00C77B93" w:rsidP="005D5203" w14:paraId="08A3B882" w14:textId="77777777">
      <w:pPr>
        <w:keepNext/>
        <w:keepLines/>
        <w:rPr>
          <w:sz w:val="20"/>
          <w:szCs w:val="20"/>
        </w:rPr>
      </w:pPr>
      <w:r>
        <w:rPr>
          <w:sz w:val="20"/>
          <w:szCs w:val="20"/>
        </w:rPr>
        <w:t>Figure 5</w:t>
      </w:r>
      <w:r w:rsidRPr="00651458">
        <w:rPr>
          <w:sz w:val="20"/>
          <w:szCs w:val="20"/>
        </w:rPr>
        <w:t>. Test Scores tab</w:t>
      </w:r>
    </w:p>
    <w:p w:rsidR="005D5203" w:rsidP="005D5203" w14:paraId="0BEA04FC" w14:textId="77777777">
      <w:pPr>
        <w:keepNext/>
        <w:keepLines/>
      </w:pPr>
      <w:r>
        <w:rPr>
          <w:noProof/>
        </w:rPr>
        <w:drawing>
          <wp:inline distT="0" distB="0" distL="0" distR="0">
            <wp:extent cx="6309360" cy="38360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63"/>
                    <a:stretch>
                      <a:fillRect/>
                    </a:stretch>
                  </pic:blipFill>
                  <pic:spPr>
                    <a:xfrm>
                      <a:off x="0" y="0"/>
                      <a:ext cx="6309360" cy="3836035"/>
                    </a:xfrm>
                    <a:prstGeom prst="rect">
                      <a:avLst/>
                    </a:prstGeom>
                  </pic:spPr>
                </pic:pic>
              </a:graphicData>
            </a:graphic>
          </wp:inline>
        </w:drawing>
      </w:r>
    </w:p>
    <w:p w:rsidR="005D5203" w:rsidP="005D5203" w14:paraId="137F30B8" w14:textId="79E891BE">
      <w:pPr>
        <w:rPr>
          <w:rFonts w:ascii="Arial" w:hAnsi="Arial" w:eastAsiaTheme="majorEastAsia" w:cstheme="majorBidi"/>
          <w:b/>
          <w:sz w:val="36"/>
          <w:szCs w:val="26"/>
        </w:rPr>
      </w:pPr>
    </w:p>
    <w:p w:rsidR="005D5203" w:rsidRPr="009A01DD" w:rsidP="00353066" w14:paraId="117CC875" w14:textId="77777777">
      <w:pPr>
        <w:pStyle w:val="Subtitle"/>
        <w:rPr>
          <w:rFonts w:asciiTheme="minorHAnsi" w:hAnsiTheme="minorHAnsi" w:cstheme="minorHAnsi"/>
          <w:b/>
          <w:bCs/>
          <w:color w:val="4F81BD" w:themeColor="accent1"/>
        </w:rPr>
      </w:pPr>
      <w:r w:rsidRPr="009A01DD">
        <w:rPr>
          <w:rFonts w:asciiTheme="minorHAnsi" w:hAnsiTheme="minorHAnsi" w:cstheme="minorHAnsi"/>
          <w:b/>
          <w:bCs/>
          <w:color w:val="4F81BD" w:themeColor="accent1"/>
        </w:rPr>
        <w:t>Delete Sensitive Data</w:t>
      </w:r>
    </w:p>
    <w:p w:rsidR="005D5203" w:rsidP="005D5203" w14:paraId="7B22DA29" w14:textId="77777777">
      <w:pPr>
        <w:keepNext/>
        <w:keepLines/>
      </w:pPr>
      <w:r>
        <w:t xml:space="preserve">No personally identifiable information, such as students’ names or student ID numbers, should be on your transcript file when you submit it. Please delete all personally identifiable information (figure 6) before uploading the student transcript file. Be sure that your file has the HSTS ID field so that we can link the student’s transcript record to their NAEP information. </w:t>
      </w:r>
    </w:p>
    <w:p w:rsidR="005D5203" w:rsidP="005D5203" w14:paraId="031856CD" w14:textId="77777777">
      <w:pPr>
        <w:keepNext/>
        <w:keepLines/>
      </w:pPr>
    </w:p>
    <w:p w:rsidR="005D5203" w:rsidP="005D5203" w14:paraId="57C6AC58" w14:textId="77777777">
      <w:pPr>
        <w:keepNext/>
        <w:keepLines/>
      </w:pPr>
      <w:r>
        <w:t>Do not include s</w:t>
      </w:r>
      <w:r w:rsidRPr="00365DD7">
        <w:t>ensitive</w:t>
      </w:r>
      <w:r>
        <w:t xml:space="preserve"> information</w:t>
      </w:r>
      <w:r w:rsidRPr="00365DD7">
        <w:t>, such as student addresses, parent/guardian information, social security numbers, student pictures, or health records</w:t>
      </w:r>
      <w:r>
        <w:t xml:space="preserve"> </w:t>
      </w:r>
      <w:r w:rsidRPr="00365DD7">
        <w:t xml:space="preserve">on your transcript file when you submit it. </w:t>
      </w:r>
    </w:p>
    <w:p w:rsidR="005D5203" w:rsidP="005D5203" w14:paraId="7BCE9CCF" w14:textId="77777777">
      <w:pPr>
        <w:pStyle w:val="ListParagraph"/>
        <w:numPr>
          <w:ilvl w:val="0"/>
          <w:numId w:val="63"/>
        </w:numPr>
      </w:pPr>
      <w:r w:rsidRPr="00365DD7">
        <w:t xml:space="preserve">If you are working with a service provider to prepare the transcripts, it is recommended that you ask the provider to remove the </w:t>
      </w:r>
      <w:r w:rsidRPr="00550B63">
        <w:rPr>
          <w:bCs/>
        </w:rPr>
        <w:t>sensitive data</w:t>
      </w:r>
      <w:r w:rsidRPr="00365DD7">
        <w:t xml:space="preserve"> when preparing files. If you cannot remove the extra data electronically, you can print the transcripts, manually mask the sensitive data</w:t>
      </w:r>
      <w:r w:rsidRPr="00550B63">
        <w:rPr>
          <w:b/>
        </w:rPr>
        <w:t xml:space="preserve"> </w:t>
      </w:r>
      <w:r w:rsidRPr="00365DD7">
        <w:t>(for example, use a black marker to obscure the data or scissors to cut out the data), and then scan the masked transcripts. </w:t>
      </w:r>
    </w:p>
    <w:p w:rsidR="005D5203" w:rsidP="005D5203" w14:paraId="4062B72C" w14:textId="77777777">
      <w:pPr>
        <w:pStyle w:val="ListParagraph"/>
        <w:numPr>
          <w:ilvl w:val="0"/>
          <w:numId w:val="63"/>
        </w:numPr>
      </w:pPr>
      <w:r w:rsidRPr="003F2ADD">
        <w:rPr>
          <w:b/>
        </w:rPr>
        <w:t>Be sure that your file has the students’ HSTS ID on each page of the transcripts</w:t>
      </w:r>
      <w:r>
        <w:t xml:space="preserve"> </w:t>
      </w:r>
      <w:r w:rsidRPr="00365DD7">
        <w:t xml:space="preserve">so that </w:t>
      </w:r>
      <w:r>
        <w:t>the student</w:t>
      </w:r>
      <w:r w:rsidRPr="00365DD7">
        <w:t>s</w:t>
      </w:r>
      <w:r>
        <w:t>’</w:t>
      </w:r>
      <w:r w:rsidRPr="00365DD7">
        <w:t xml:space="preserve"> transcript record</w:t>
      </w:r>
      <w:r>
        <w:t>s</w:t>
      </w:r>
      <w:r w:rsidRPr="00365DD7">
        <w:t xml:space="preserve"> can be linked to their NAEP information. </w:t>
      </w:r>
      <w:r>
        <w:t>If this cannot be done electronically, manually write the HSTS ID on each page before scanning the transcripts to submit.</w:t>
      </w:r>
    </w:p>
    <w:p w:rsidR="005D5203" w:rsidP="005D5203" w14:paraId="2619E422" w14:textId="77777777">
      <w:pPr>
        <w:pStyle w:val="ListParagraph"/>
        <w:numPr>
          <w:ilvl w:val="0"/>
          <w:numId w:val="63"/>
        </w:numPr>
      </w:pPr>
      <w:r w:rsidRPr="00365DD7">
        <w:t xml:space="preserve">Make sure the scanned document is legible, and sensitive </w:t>
      </w:r>
      <w:r>
        <w:t xml:space="preserve">information </w:t>
      </w:r>
      <w:r w:rsidRPr="00365DD7">
        <w:t>is not still visible through the masking before submitting the transcripts.</w:t>
      </w:r>
      <w:r>
        <w:t xml:space="preserve"> </w:t>
      </w:r>
    </w:p>
    <w:p w:rsidR="005D5203" w:rsidP="005D5203" w14:paraId="4A51BB53" w14:textId="77777777">
      <w:pPr>
        <w:pStyle w:val="ListParagraph"/>
      </w:pPr>
    </w:p>
    <w:p w:rsidR="005D5203" w:rsidP="005D5203" w14:paraId="3C8C4A3A" w14:textId="77777777">
      <w:pPr>
        <w:keepNext/>
        <w:keepLines/>
      </w:pPr>
      <w:r>
        <w:t>Any personally identifiable information or sensitive information included on the transcript files will be deleted once transcripts are received.</w:t>
      </w:r>
    </w:p>
    <w:p w:rsidR="005D5203" w:rsidP="005D5203" w14:paraId="6D085C33" w14:textId="77777777">
      <w:r>
        <w:br w:type="page"/>
      </w:r>
    </w:p>
    <w:p w:rsidR="005D5203" w:rsidRPr="00950056" w:rsidP="005D5203" w14:paraId="74C5F527" w14:textId="77777777">
      <w:pPr>
        <w:pStyle w:val="Caption"/>
      </w:pPr>
      <w:r>
        <w:t>Figure 6: Example PDF Transcript with HSTS ID and PII masked</w:t>
      </w:r>
    </w:p>
    <w:p w:rsidR="005D5203" w:rsidP="005D5203" w14:paraId="695AD745" w14:textId="77777777">
      <w:pPr>
        <w:keepNext/>
        <w:keepLines/>
      </w:pPr>
      <w:r>
        <w:rPr>
          <w:noProof/>
        </w:rPr>
        <w:drawing>
          <wp:inline distT="0" distB="0" distL="0" distR="0">
            <wp:extent cx="6011928" cy="6971385"/>
            <wp:effectExtent l="0" t="0" r="825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74"/>
                    <a:stretch>
                      <a:fillRect/>
                    </a:stretch>
                  </pic:blipFill>
                  <pic:spPr>
                    <a:xfrm>
                      <a:off x="0" y="0"/>
                      <a:ext cx="6035810" cy="6999078"/>
                    </a:xfrm>
                    <a:prstGeom prst="rect">
                      <a:avLst/>
                    </a:prstGeom>
                  </pic:spPr>
                </pic:pic>
              </a:graphicData>
            </a:graphic>
          </wp:inline>
        </w:drawing>
      </w:r>
    </w:p>
    <w:p w:rsidR="005D5203" w:rsidP="005D5203" w14:paraId="5D0166E1" w14:textId="77777777">
      <w:pPr>
        <w:rPr>
          <w:rFonts w:asciiTheme="majorHAnsi" w:eastAsiaTheme="majorEastAsia" w:hAnsiTheme="majorHAnsi" w:cstheme="majorBidi"/>
          <w:color w:val="17365D" w:themeColor="text2" w:themeShade="BF"/>
          <w:kern w:val="28"/>
          <w:sz w:val="52"/>
          <w:szCs w:val="32"/>
        </w:rPr>
      </w:pPr>
      <w:r>
        <w:br w:type="page"/>
      </w:r>
    </w:p>
    <w:p w:rsidR="005D5203" w:rsidRPr="009A01DD" w:rsidP="00353066" w14:paraId="19D4A666" w14:textId="77777777">
      <w:pPr>
        <w:pStyle w:val="Subtitle"/>
        <w:rPr>
          <w:rFonts w:asciiTheme="minorHAnsi" w:hAnsiTheme="minorHAnsi" w:cstheme="minorHAnsi"/>
          <w:b/>
          <w:bCs/>
        </w:rPr>
      </w:pPr>
      <w:bookmarkStart w:id="185" w:name="_Toc13218968"/>
      <w:r w:rsidRPr="009A01DD">
        <w:rPr>
          <w:rFonts w:asciiTheme="minorHAnsi" w:hAnsiTheme="minorHAnsi" w:cstheme="minorHAnsi"/>
          <w:b/>
          <w:bCs/>
        </w:rPr>
        <w:t>Step 3: Upload Transcript Records</w:t>
      </w:r>
      <w:bookmarkEnd w:id="185"/>
    </w:p>
    <w:p w:rsidR="005D5203" w:rsidP="005D5203" w14:paraId="0E0056AC" w14:textId="77777777">
      <w:pPr>
        <w:autoSpaceDE w:val="0"/>
        <w:autoSpaceDN w:val="0"/>
        <w:rPr>
          <w:rFonts w:cstheme="minorHAnsi"/>
        </w:rPr>
      </w:pPr>
      <w:r>
        <w:rPr>
          <w:rFonts w:cstheme="minorHAnsi"/>
        </w:rPr>
        <w:t>When you have finished preparing your transcript records, please upload your file(s) to the AMS website</w:t>
      </w:r>
      <w:r w:rsidRPr="009106BD">
        <w:rPr>
          <w:rFonts w:cstheme="minorHAnsi"/>
        </w:rPr>
        <w:t xml:space="preserve">. </w:t>
      </w:r>
      <w:r>
        <w:rPr>
          <w:rFonts w:cstheme="minorHAnsi"/>
        </w:rPr>
        <w:t>Upload the Exit Statuses along with the transcript files if you are providing the Exit Statuses in a separate file.</w:t>
      </w:r>
    </w:p>
    <w:p w:rsidR="005D5203" w:rsidP="005D5203" w14:paraId="3E09C021" w14:textId="77777777">
      <w:pPr>
        <w:autoSpaceDE w:val="0"/>
        <w:autoSpaceDN w:val="0"/>
        <w:rPr>
          <w:rFonts w:cstheme="minorHAnsi"/>
        </w:rPr>
      </w:pPr>
    </w:p>
    <w:p w:rsidR="005D5203" w:rsidP="005D5203" w14:paraId="171C7BF2" w14:textId="77777777">
      <w:pPr>
        <w:autoSpaceDE w:val="0"/>
        <w:autoSpaceDN w:val="0"/>
        <w:rPr>
          <w:rFonts w:cstheme="minorHAnsi"/>
        </w:rPr>
      </w:pPr>
      <w:r>
        <w:rPr>
          <w:rFonts w:cstheme="minorHAnsi"/>
        </w:rPr>
        <w:t xml:space="preserve">Before submitting the transcript files, review the following checklist: </w:t>
      </w:r>
    </w:p>
    <w:p w:rsidR="005D5203" w:rsidP="005D5203" w14:paraId="3ACBB11B" w14:textId="77777777">
      <w:pPr>
        <w:pStyle w:val="ListParagraph"/>
        <w:numPr>
          <w:ilvl w:val="0"/>
          <w:numId w:val="61"/>
        </w:numPr>
        <w:autoSpaceDE w:val="0"/>
        <w:autoSpaceDN w:val="0"/>
        <w:spacing w:line="360" w:lineRule="auto"/>
        <w:rPr>
          <w:rFonts w:cstheme="minorHAnsi"/>
        </w:rPr>
      </w:pPr>
      <w:r>
        <w:rPr>
          <w:rFonts w:cstheme="minorHAnsi"/>
        </w:rPr>
        <w:t>The file contains all sampled students.</w:t>
      </w:r>
    </w:p>
    <w:p w:rsidR="005D5203" w:rsidP="005D5203" w14:paraId="33562982" w14:textId="77777777">
      <w:pPr>
        <w:pStyle w:val="ListParagraph"/>
        <w:numPr>
          <w:ilvl w:val="0"/>
          <w:numId w:val="61"/>
        </w:numPr>
        <w:autoSpaceDE w:val="0"/>
        <w:autoSpaceDN w:val="0"/>
        <w:spacing w:line="360" w:lineRule="auto"/>
        <w:rPr>
          <w:rFonts w:cstheme="minorHAnsi"/>
        </w:rPr>
      </w:pPr>
      <w:r>
        <w:rPr>
          <w:rFonts w:cstheme="minorHAnsi"/>
        </w:rPr>
        <w:t>An Exit Status is provided for each sampled student.</w:t>
      </w:r>
    </w:p>
    <w:p w:rsidR="005D5203" w:rsidRPr="00F90E90" w:rsidP="005D5203" w14:paraId="0B832BC2" w14:textId="77777777">
      <w:pPr>
        <w:pStyle w:val="ListParagraph"/>
        <w:numPr>
          <w:ilvl w:val="0"/>
          <w:numId w:val="61"/>
        </w:numPr>
        <w:autoSpaceDE w:val="0"/>
        <w:autoSpaceDN w:val="0"/>
        <w:spacing w:line="360" w:lineRule="auto"/>
        <w:rPr>
          <w:rFonts w:cstheme="minorHAnsi"/>
        </w:rPr>
      </w:pPr>
      <w:r>
        <w:rPr>
          <w:rFonts w:cstheme="minorHAnsi"/>
        </w:rPr>
        <w:t>The file contains all required variables.</w:t>
      </w:r>
    </w:p>
    <w:p w:rsidR="005D5203" w:rsidP="005D5203" w14:paraId="4232688D" w14:textId="77777777">
      <w:pPr>
        <w:pStyle w:val="ListParagraph"/>
        <w:numPr>
          <w:ilvl w:val="0"/>
          <w:numId w:val="61"/>
        </w:numPr>
        <w:autoSpaceDE w:val="0"/>
        <w:autoSpaceDN w:val="0"/>
        <w:spacing w:line="360" w:lineRule="auto"/>
        <w:rPr>
          <w:rFonts w:cstheme="minorHAnsi"/>
        </w:rPr>
      </w:pPr>
      <w:r>
        <w:rPr>
          <w:rFonts w:cstheme="minorHAnsi"/>
        </w:rPr>
        <w:t>An HSTS ID (provided by NAEP) is associated with each transcript record.</w:t>
      </w:r>
    </w:p>
    <w:p w:rsidR="005D5203" w:rsidRPr="00F90E90" w:rsidP="005D5203" w14:paraId="22E1B01B" w14:textId="77777777">
      <w:pPr>
        <w:pStyle w:val="ListParagraph"/>
        <w:numPr>
          <w:ilvl w:val="0"/>
          <w:numId w:val="61"/>
        </w:numPr>
        <w:autoSpaceDE w:val="0"/>
        <w:autoSpaceDN w:val="0"/>
        <w:spacing w:line="360" w:lineRule="auto"/>
        <w:rPr>
          <w:rFonts w:cstheme="minorHAnsi"/>
        </w:rPr>
      </w:pPr>
      <w:r w:rsidRPr="006C40FB">
        <w:rPr>
          <w:rFonts w:cstheme="minorHAnsi"/>
        </w:rPr>
        <w:t>Personally Identif</w:t>
      </w:r>
      <w:r>
        <w:rPr>
          <w:rFonts w:cstheme="minorHAnsi"/>
        </w:rPr>
        <w:t>iable</w:t>
      </w:r>
      <w:r w:rsidRPr="006C40FB">
        <w:rPr>
          <w:rFonts w:cstheme="minorHAnsi"/>
        </w:rPr>
        <w:t xml:space="preserve"> Information</w:t>
      </w:r>
      <w:r>
        <w:rPr>
          <w:rFonts w:cstheme="minorHAnsi"/>
        </w:rPr>
        <w:t xml:space="preserve"> is removed.</w:t>
      </w:r>
    </w:p>
    <w:p w:rsidR="005D5203" w:rsidP="005D5203" w14:paraId="472DCF34" w14:textId="77777777">
      <w:pPr>
        <w:pStyle w:val="ListParagraph"/>
        <w:numPr>
          <w:ilvl w:val="0"/>
          <w:numId w:val="61"/>
        </w:numPr>
        <w:autoSpaceDE w:val="0"/>
        <w:autoSpaceDN w:val="0"/>
        <w:spacing w:line="360" w:lineRule="auto"/>
        <w:rPr>
          <w:rFonts w:cstheme="minorHAnsi"/>
        </w:rPr>
      </w:pPr>
      <w:r>
        <w:rPr>
          <w:rFonts w:cstheme="minorHAnsi"/>
        </w:rPr>
        <w:t>Password protection has been removed from all files.</w:t>
      </w:r>
    </w:p>
    <w:p w:rsidR="005D5203" w:rsidRPr="006C40FB" w:rsidP="005D5203" w14:paraId="4372DE19" w14:textId="77777777">
      <w:pPr>
        <w:pStyle w:val="ListParagraph"/>
        <w:autoSpaceDE w:val="0"/>
        <w:autoSpaceDN w:val="0"/>
        <w:rPr>
          <w:rFonts w:cstheme="minorHAnsi"/>
        </w:rPr>
      </w:pPr>
    </w:p>
    <w:p w:rsidR="005D5203" w:rsidRPr="000555DD" w:rsidP="005D5203" w14:paraId="28BF479D" w14:textId="77777777">
      <w:pPr>
        <w:rPr>
          <w:rFonts w:cstheme="minorHAnsi"/>
          <w:szCs w:val="28"/>
        </w:rPr>
      </w:pPr>
      <w:r>
        <w:t xml:space="preserve">Thank you for submitting transcripts electronically. If you need further assistance, please contact the NAEP help desk by </w:t>
      </w:r>
      <w:r w:rsidRPr="000555DD">
        <w:rPr>
          <w:rFonts w:cstheme="minorHAnsi"/>
          <w:szCs w:val="28"/>
        </w:rPr>
        <w:t>email (</w:t>
      </w:r>
      <w:hyperlink r:id="rId65" w:history="1">
        <w:r w:rsidRPr="000555DD">
          <w:rPr>
            <w:rStyle w:val="Hyperlink"/>
            <w:rFonts w:cstheme="minorHAnsi"/>
            <w:szCs w:val="28"/>
            <w:shd w:val="clear" w:color="auto" w:fill="FFFFFF"/>
          </w:rPr>
          <w:t>naephelp@westat.com</w:t>
        </w:r>
      </w:hyperlink>
      <w:r w:rsidRPr="000555DD">
        <w:rPr>
          <w:rStyle w:val="Hyperlink"/>
          <w:rFonts w:cstheme="minorHAnsi"/>
          <w:szCs w:val="28"/>
        </w:rPr>
        <w:t xml:space="preserve">) </w:t>
      </w:r>
      <w:r w:rsidRPr="000555DD">
        <w:rPr>
          <w:rFonts w:cstheme="minorHAnsi"/>
          <w:szCs w:val="28"/>
        </w:rPr>
        <w:t>or by phone (1-800-283-6237).</w:t>
      </w:r>
    </w:p>
    <w:p w:rsidR="005D5203" w:rsidRPr="000555DD" w:rsidP="005D5203" w14:paraId="4D2B2667" w14:textId="77777777">
      <w:pPr>
        <w:rPr>
          <w:rFonts w:cstheme="minorHAnsi"/>
          <w:szCs w:val="28"/>
        </w:rPr>
      </w:pPr>
    </w:p>
    <w:p w:rsidR="006E0096" w:rsidP="00910118" w14:paraId="2BDE5217" w14:textId="42C2493A"/>
    <w:p w:rsidR="000B2B71" w:rsidP="009D51EE" w14:paraId="5B713E6F" w14:textId="77777777">
      <w:pPr>
        <w:rPr>
          <w:rFonts w:eastAsia="Times New Roman"/>
          <w:b/>
        </w:rPr>
      </w:pPr>
    </w:p>
    <w:p w:rsidR="000B2B71" w14:paraId="7E62311B" w14:textId="77777777">
      <w:pPr>
        <w:rPr>
          <w:rFonts w:eastAsia="Times New Roman"/>
          <w:b/>
        </w:rPr>
      </w:pPr>
      <w:r>
        <w:rPr>
          <w:rFonts w:eastAsia="Times New Roman"/>
          <w:b/>
        </w:rPr>
        <w:br w:type="page"/>
      </w:r>
    </w:p>
    <w:p w:rsidR="000B2B71" w:rsidP="000B2B71" w14:paraId="1802DEEF" w14:textId="6420D60F">
      <w:pPr>
        <w:pStyle w:val="Heading3"/>
        <w:rPr>
          <w:rFonts w:eastAsia="Times New Roman"/>
        </w:rPr>
      </w:pPr>
      <w:bookmarkStart w:id="186" w:name="_Toc131674699"/>
      <w:bookmarkStart w:id="187" w:name="_Toc13692792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28</w:t>
      </w:r>
      <w:r w:rsidRPr="00F05D25">
        <w:rPr>
          <w:rFonts w:eastAsia="Times New Roman"/>
        </w:rPr>
        <w:t xml:space="preserve">: </w:t>
      </w:r>
      <w:r>
        <w:rPr>
          <w:rFonts w:eastAsia="Times New Roman"/>
        </w:rPr>
        <w:t xml:space="preserve">2024 NAEP High School Transcript Study (HSTS) </w:t>
      </w:r>
      <w:r w:rsidR="0038509F">
        <w:rPr>
          <w:rFonts w:eastAsia="Times New Roman"/>
        </w:rPr>
        <w:t xml:space="preserve">District Assessment Coordinator Letter </w:t>
      </w:r>
      <w:r>
        <w:rPr>
          <w:rFonts w:eastAsia="Times New Roman"/>
        </w:rPr>
        <w:t>(New)</w:t>
      </w:r>
      <w:bookmarkEnd w:id="186"/>
      <w:bookmarkEnd w:id="187"/>
    </w:p>
    <w:p w:rsidR="000B2B71" w:rsidP="009D51EE" w14:paraId="57376521" w14:textId="77777777">
      <w:pPr>
        <w:rPr>
          <w:rFonts w:eastAsia="Times New Roman"/>
          <w:b/>
        </w:rPr>
      </w:pPr>
    </w:p>
    <w:p w:rsidR="00C86880" w14:paraId="676919BF" w14:textId="77777777">
      <w:pPr>
        <w:rPr>
          <w:rFonts w:eastAsia="Times New Roman"/>
          <w:b/>
        </w:rPr>
      </w:pPr>
    </w:p>
    <w:p w:rsidR="00C86880" w14:paraId="15A2445E" w14:textId="77777777">
      <w:pPr>
        <w:rPr>
          <w:rFonts w:eastAsia="Times New Roman"/>
          <w:b/>
        </w:rPr>
      </w:pPr>
      <w:r>
        <w:rPr>
          <w:rFonts w:eastAsia="Times New Roman"/>
          <w:b/>
        </w:rPr>
        <w:br w:type="page"/>
      </w:r>
    </w:p>
    <w:p w:rsidR="00F6708E" w:rsidRPr="00F6708E" w:rsidP="00F6708E" w14:paraId="42CFB3AB" w14:textId="77777777">
      <w:pPr>
        <w:widowControl/>
        <w:spacing w:after="0" w:line="240" w:lineRule="auto"/>
        <w:jc w:val="center"/>
        <w:rPr>
          <w:rFonts w:ascii="Times New Roman" w:hAnsi="Times New Roman" w:eastAsiaTheme="minorEastAsia" w:cs="Times New Roman"/>
          <w:b/>
        </w:rPr>
      </w:pPr>
      <w:r w:rsidRPr="00F6708E">
        <w:rPr>
          <w:rFonts w:ascii="Times New Roman" w:hAnsi="Times New Roman" w:eastAsiaTheme="minorEastAsia" w:cs="Times New Roman"/>
          <w:b/>
        </w:rPr>
        <w:t>NAEP 2024 Identify District HSTS Coordinator</w:t>
      </w:r>
    </w:p>
    <w:p w:rsidR="00F6708E" w:rsidRPr="00F6708E" w:rsidP="00F6708E" w14:paraId="352C6C49" w14:textId="77777777">
      <w:pPr>
        <w:widowControl/>
        <w:spacing w:after="0" w:line="240" w:lineRule="auto"/>
        <w:jc w:val="center"/>
        <w:rPr>
          <w:rFonts w:ascii="Times New Roman" w:hAnsi="Times New Roman" w:eastAsiaTheme="minorEastAsia" w:cs="Times New Roman"/>
          <w:b/>
        </w:rPr>
      </w:pPr>
      <w:r w:rsidRPr="00F6708E">
        <w:rPr>
          <w:rFonts w:ascii="Times New Roman" w:hAnsi="Times New Roman" w:eastAsiaTheme="minorEastAsia" w:cs="Times New Roman"/>
          <w:b/>
        </w:rPr>
        <w:t>NAEP STATE COORDINATOR TO DISTRICT ASSESSMENT COORDINATOR</w:t>
      </w:r>
    </w:p>
    <w:p w:rsidR="00F6708E" w:rsidRPr="00F6708E" w:rsidP="00F6708E" w14:paraId="0442E9BD" w14:textId="77777777">
      <w:pPr>
        <w:widowControl/>
        <w:spacing w:after="0" w:line="240" w:lineRule="auto"/>
        <w:jc w:val="center"/>
        <w:rPr>
          <w:rFonts w:ascii="Times New Roman" w:hAnsi="Times New Roman" w:eastAsiaTheme="minorEastAsia" w:cs="Times New Roman"/>
          <w:b/>
        </w:rPr>
      </w:pPr>
      <w:r w:rsidRPr="00F6708E">
        <w:rPr>
          <w:rFonts w:ascii="Times New Roman" w:hAnsi="Times New Roman" w:eastAsiaTheme="minorEastAsia" w:cs="Times New Roman"/>
          <w:b/>
          <w:color w:val="FF0000"/>
        </w:rPr>
        <w:t>Red text</w:t>
      </w:r>
      <w:r w:rsidRPr="00F6708E">
        <w:rPr>
          <w:rFonts w:ascii="Times New Roman" w:hAnsi="Times New Roman" w:eastAsiaTheme="minorEastAsia" w:cs="Times New Roman"/>
          <w:b/>
        </w:rPr>
        <w:t xml:space="preserve"> should be customized before mail merge, </w:t>
      </w:r>
      <w:r w:rsidRPr="00F6708E">
        <w:rPr>
          <w:rFonts w:ascii="Times New Roman" w:hAnsi="Times New Roman" w:eastAsiaTheme="minorEastAsia" w:cs="Times New Roman"/>
          <w:b/>
          <w:highlight w:val="yellow"/>
        </w:rPr>
        <w:t>highlighted text</w:t>
      </w:r>
      <w:r w:rsidRPr="00F6708E">
        <w:rPr>
          <w:rFonts w:ascii="Times New Roman" w:hAnsi="Times New Roman" w:eastAsiaTheme="minorEastAsia" w:cs="Times New Roman"/>
          <w:b/>
        </w:rPr>
        <w:t xml:space="preserve"> represents mail merge fields.</w:t>
      </w:r>
    </w:p>
    <w:p w:rsidR="00F6708E" w:rsidRPr="00F6708E" w:rsidP="00F6708E" w14:paraId="160DBA80" w14:textId="77777777">
      <w:pPr>
        <w:widowControl/>
        <w:spacing w:after="0" w:line="240" w:lineRule="auto"/>
        <w:jc w:val="center"/>
        <w:rPr>
          <w:rFonts w:ascii="Times New Roman" w:hAnsi="Times New Roman" w:eastAsiaTheme="minorEastAsia" w:cs="Times New Roman"/>
          <w:b/>
        </w:rPr>
      </w:pPr>
    </w:p>
    <w:p w:rsidR="00F6708E" w:rsidRPr="00F6708E" w:rsidP="00F6708E" w14:paraId="27B874E0" w14:textId="77777777">
      <w:pPr>
        <w:widowControl/>
        <w:spacing w:after="0" w:line="240" w:lineRule="auto"/>
        <w:jc w:val="center"/>
        <w:rPr>
          <w:rFonts w:ascii="Times New Roman" w:hAnsi="Times New Roman" w:eastAsiaTheme="minorEastAsia" w:cs="Times New Roman"/>
          <w:b/>
          <w:color w:val="FF0000"/>
        </w:rPr>
      </w:pPr>
      <w:r w:rsidRPr="00F6708E">
        <w:rPr>
          <w:rFonts w:ascii="Times New Roman" w:hAnsi="Times New Roman" w:eastAsiaTheme="minorEastAsia" w:cs="Times New Roman"/>
          <w:b/>
          <w:color w:val="FF0000"/>
        </w:rPr>
        <w:t>::</w:t>
      </w:r>
      <w:r w:rsidRPr="00F6708E">
        <w:rPr>
          <w:rFonts w:ascii="Times New Roman" w:hAnsi="Times New Roman" w:eastAsiaTheme="minorEastAsia" w:cs="Times New Roman"/>
          <w:b/>
          <w:color w:val="FF0000"/>
        </w:rPr>
        <w:t>Do not distribute until notified that the AMS is ready for school and district user access::</w:t>
      </w:r>
    </w:p>
    <w:p w:rsidR="00F6708E" w:rsidRPr="00F6708E" w:rsidP="00F6708E" w14:paraId="6A688DF0" w14:textId="77777777">
      <w:pPr>
        <w:widowControl/>
        <w:spacing w:after="0" w:line="240" w:lineRule="auto"/>
        <w:jc w:val="center"/>
        <w:rPr>
          <w:rFonts w:ascii="Times New Roman" w:hAnsi="Times New Roman" w:eastAsiaTheme="minorEastAsia" w:cs="Times New Roman"/>
          <w:b/>
        </w:rPr>
      </w:pPr>
    </w:p>
    <w:p w:rsidR="00F6708E" w:rsidRPr="00F6708E" w:rsidP="00F6708E" w14:paraId="481A24DA" w14:textId="77777777">
      <w:pPr>
        <w:widowControl/>
        <w:spacing w:after="0" w:line="240" w:lineRule="auto"/>
        <w:rPr>
          <w:rFonts w:ascii="Times New Roman" w:hAnsi="Times New Roman" w:eastAsiaTheme="minorEastAsia" w:cs="Times New Roman"/>
        </w:rPr>
      </w:pPr>
      <w:r w:rsidRPr="00F6708E">
        <w:rPr>
          <w:rFonts w:ascii="Times New Roman" w:hAnsi="Times New Roman" w:eastAsiaTheme="minorEastAsia" w:cs="Times New Roman"/>
        </w:rPr>
        <w:t xml:space="preserve">Dear </w:t>
      </w:r>
      <w:r w:rsidRPr="00F6708E">
        <w:rPr>
          <w:rFonts w:ascii="Times New Roman" w:hAnsi="Times New Roman" w:eastAsiaTheme="minorEastAsia" w:cs="Times New Roman"/>
          <w:highlight w:val="yellow"/>
        </w:rPr>
        <w:t>District Assessment Coordinator:</w:t>
      </w:r>
    </w:p>
    <w:p w:rsidR="00F6708E" w:rsidRPr="00F6708E" w:rsidP="00F6708E" w14:paraId="2E0491EB" w14:textId="77777777">
      <w:pPr>
        <w:widowControl/>
        <w:spacing w:after="0" w:line="240" w:lineRule="auto"/>
        <w:rPr>
          <w:rFonts w:ascii="Times New Roman" w:hAnsi="Times New Roman" w:eastAsiaTheme="minorEastAsia" w:cs="Times New Roman"/>
        </w:rPr>
      </w:pPr>
    </w:p>
    <w:p w:rsidR="00F6708E" w:rsidRPr="00F6708E" w:rsidP="00F6708E" w14:paraId="005EAC3B" w14:textId="77777777">
      <w:pPr>
        <w:widowControl/>
        <w:spacing w:after="0" w:line="240" w:lineRule="auto"/>
        <w:rPr>
          <w:rFonts w:ascii="Times New Roman" w:hAnsi="Times New Roman" w:eastAsiaTheme="minorEastAsia" w:cs="Times New Roman"/>
        </w:rPr>
      </w:pPr>
      <w:r w:rsidRPr="00F6708E">
        <w:rPr>
          <w:rFonts w:ascii="Times New Roman" w:hAnsi="Times New Roman" w:eastAsiaTheme="minorEastAsia" w:cs="Times New Roman"/>
        </w:rPr>
        <w:t xml:space="preserve">At the end of the school year, I notified </w:t>
      </w:r>
      <w:r w:rsidRPr="00F6708E">
        <w:rPr>
          <w:rFonts w:ascii="Times New Roman" w:hAnsi="Times New Roman" w:eastAsiaTheme="minorEastAsia" w:cs="Times New Roman"/>
          <w:color w:val="FF0000"/>
        </w:rPr>
        <w:t xml:space="preserve">a </w:t>
      </w:r>
      <w:r w:rsidRPr="00F6708E">
        <w:rPr>
          <w:rFonts w:ascii="Times New Roman" w:hAnsi="Times New Roman" w:eastAsiaTheme="minorEastAsia" w:cs="Times New Roman"/>
          <w:color w:val="FF0000"/>
        </w:rPr>
        <w:t>school/several schools</w:t>
      </w:r>
      <w:r w:rsidRPr="00F6708E">
        <w:rPr>
          <w:rFonts w:ascii="Times New Roman" w:hAnsi="Times New Roman" w:eastAsiaTheme="minorEastAsia" w:cs="Times New Roman"/>
          <w:color w:val="FF0000"/>
        </w:rPr>
        <w:t xml:space="preserve"> </w:t>
      </w:r>
      <w:r w:rsidRPr="00F6708E">
        <w:rPr>
          <w:rFonts w:ascii="Times New Roman" w:hAnsi="Times New Roman" w:eastAsiaTheme="minorEastAsia" w:cs="Times New Roman"/>
        </w:rPr>
        <w:t xml:space="preserve">in your district of their selection to participate in the National Assessment of Educational Progress (NAEP). High schools selected for grade 12 assessments will also participate in the High School Transcript Study (HSTS), which involves the collection of student transcripts and course catalogs. This information will be used to examine </w:t>
      </w:r>
      <w:r w:rsidRPr="00F6708E">
        <w:rPr>
          <w:rFonts w:ascii="Times New Roman" w:hAnsi="Times New Roman" w:eastAsiaTheme="minorEastAsia" w:cs="Times New Roman"/>
        </w:rPr>
        <w:t>coursetaking</w:t>
      </w:r>
      <w:r w:rsidRPr="00F6708E">
        <w:rPr>
          <w:rFonts w:ascii="Times New Roman" w:hAnsi="Times New Roman" w:eastAsiaTheme="minorEastAsia" w:cs="Times New Roman"/>
        </w:rPr>
        <w:t xml:space="preserve"> patterns of students and relate those patterns to educational achievement and NAEP assessment data. First conducted in 1987, HSTS has been gathering data on </w:t>
      </w:r>
      <w:r w:rsidRPr="00F6708E">
        <w:rPr>
          <w:rFonts w:ascii="Times New Roman" w:hAnsi="Times New Roman" w:eastAsiaTheme="minorEastAsia" w:cs="Times New Roman"/>
        </w:rPr>
        <w:t>coursetaking</w:t>
      </w:r>
      <w:r w:rsidRPr="00F6708E">
        <w:rPr>
          <w:rFonts w:ascii="Times New Roman" w:hAnsi="Times New Roman" w:eastAsiaTheme="minorEastAsia" w:cs="Times New Roman"/>
        </w:rPr>
        <w:t xml:space="preserve"> for more than 3 decades, with the most recent collection in 2019. To learn more about the HSTS, please visit </w:t>
      </w:r>
      <w:hyperlink r:id="rId17" w:history="1">
        <w:r w:rsidRPr="00F6708E">
          <w:rPr>
            <w:rFonts w:ascii="Times New Roman" w:hAnsi="Times New Roman" w:eastAsiaTheme="minorEastAsia" w:cs="Times New Roman"/>
            <w:color w:val="0000FF" w:themeColor="hyperlink"/>
            <w:u w:val="single"/>
          </w:rPr>
          <w:t>https://nces.ed.gov/nationsreportcard/hsts</w:t>
        </w:r>
      </w:hyperlink>
      <w:r w:rsidRPr="00F6708E">
        <w:rPr>
          <w:rFonts w:ascii="Times New Roman" w:hAnsi="Times New Roman" w:eastAsiaTheme="minorEastAsia" w:cs="Times New Roman"/>
        </w:rPr>
        <w:t>.</w:t>
      </w:r>
    </w:p>
    <w:p w:rsidR="00F6708E" w:rsidRPr="00F6708E" w:rsidP="00F6708E" w14:paraId="4B020E54" w14:textId="77777777">
      <w:pPr>
        <w:widowControl/>
        <w:spacing w:after="0" w:line="240" w:lineRule="auto"/>
        <w:rPr>
          <w:rFonts w:ascii="Times New Roman" w:hAnsi="Times New Roman" w:eastAsiaTheme="minorEastAsia" w:cs="Times New Roman"/>
        </w:rPr>
      </w:pPr>
    </w:p>
    <w:p w:rsidR="00F6708E" w:rsidRPr="00F6708E" w:rsidP="00F6708E" w14:paraId="28EC7D84" w14:textId="77777777">
      <w:pPr>
        <w:widowControl/>
        <w:spacing w:after="0" w:line="240" w:lineRule="auto"/>
        <w:rPr>
          <w:rFonts w:ascii="Times New Roman" w:hAnsi="Times New Roman" w:eastAsiaTheme="minorEastAsia" w:cs="Times New Roman"/>
        </w:rPr>
      </w:pPr>
      <w:r w:rsidRPr="00F6708E">
        <w:rPr>
          <w:rFonts w:ascii="Times New Roman" w:hAnsi="Times New Roman" w:eastAsiaTheme="minorEastAsia" w:cs="Times New Roman"/>
        </w:rPr>
        <w:t xml:space="preserve">The following </w:t>
      </w:r>
      <w:r w:rsidRPr="00F6708E">
        <w:rPr>
          <w:rFonts w:ascii="Times New Roman" w:hAnsi="Times New Roman" w:eastAsiaTheme="minorEastAsia" w:cs="Times New Roman"/>
          <w:color w:val="FF0000"/>
        </w:rPr>
        <w:t xml:space="preserve">school/schools </w:t>
      </w:r>
      <w:r w:rsidRPr="00F6708E">
        <w:rPr>
          <w:rFonts w:ascii="Times New Roman" w:hAnsi="Times New Roman" w:eastAsiaTheme="minorEastAsia" w:cs="Times New Roman"/>
        </w:rPr>
        <w:t xml:space="preserve">in your district </w:t>
      </w:r>
      <w:r w:rsidRPr="00F6708E">
        <w:rPr>
          <w:rFonts w:ascii="Times New Roman" w:hAnsi="Times New Roman" w:eastAsiaTheme="minorEastAsia" w:cs="Times New Roman"/>
          <w:color w:val="FF0000"/>
        </w:rPr>
        <w:t xml:space="preserve">was/were </w:t>
      </w:r>
      <w:r w:rsidRPr="00F6708E">
        <w:rPr>
          <w:rFonts w:ascii="Times New Roman" w:hAnsi="Times New Roman" w:eastAsiaTheme="minorEastAsia" w:cs="Times New Roman"/>
        </w:rPr>
        <w:t xml:space="preserve">selected to participate in HSTS: </w:t>
      </w:r>
    </w:p>
    <w:p w:rsidR="00F6708E" w:rsidRPr="00F6708E" w:rsidP="00F6708E" w14:paraId="13980061" w14:textId="77777777">
      <w:pPr>
        <w:widowControl/>
        <w:spacing w:after="0" w:line="240" w:lineRule="auto"/>
        <w:rPr>
          <w:rFonts w:ascii="Times New Roman" w:hAnsi="Times New Roman" w:eastAsiaTheme="minorEastAsia" w:cs="Times New Roman"/>
        </w:rPr>
      </w:pPr>
    </w:p>
    <w:p w:rsidR="00F6708E" w:rsidRPr="00F6708E" w:rsidP="00F6708E" w14:paraId="49535165" w14:textId="77777777">
      <w:pPr>
        <w:widowControl/>
        <w:spacing w:after="0" w:line="240" w:lineRule="auto"/>
        <w:rPr>
          <w:rFonts w:ascii="Times New Roman" w:hAnsi="Times New Roman" w:eastAsiaTheme="minorEastAsia" w:cs="Times New Roman"/>
          <w:color w:val="FF0000"/>
        </w:rPr>
      </w:pPr>
      <w:r w:rsidRPr="00F6708E">
        <w:rPr>
          <w:rFonts w:ascii="Times New Roman" w:hAnsi="Times New Roman" w:eastAsiaTheme="minorEastAsia" w:cs="Times New Roman"/>
          <w:color w:val="FF0000"/>
        </w:rPr>
        <w:t>[List of Selected Schools:]</w:t>
      </w:r>
      <w:r w:rsidRPr="00F6708E">
        <w:rPr>
          <w:rFonts w:ascii="Times New Roman" w:hAnsi="Times New Roman" w:eastAsiaTheme="minorEastAsia" w:cs="Times New Roman"/>
          <w:color w:val="FF0000"/>
        </w:rPr>
        <w:t>/[</w:t>
      </w:r>
      <w:r w:rsidRPr="00F6708E">
        <w:rPr>
          <w:rFonts w:ascii="Times New Roman" w:hAnsi="Times New Roman" w:eastAsiaTheme="minorEastAsia" w:cs="Times New Roman"/>
          <w:color w:val="FF0000"/>
        </w:rPr>
        <w:t>The list of selected schools is attached.]</w:t>
      </w:r>
    </w:p>
    <w:p w:rsidR="00F6708E" w:rsidRPr="00F6708E" w:rsidP="00F6708E" w14:paraId="1C666676"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F6708E">
        <w:rPr>
          <w:rFonts w:ascii="Times New Roman" w:hAnsi="Times New Roman" w:eastAsiaTheme="minorEastAsia" w:cs="Times New Roman"/>
          <w:color w:val="FF0000"/>
          <w:highlight w:val="yellow"/>
        </w:rPr>
        <w:t>School 1</w:t>
      </w:r>
    </w:p>
    <w:p w:rsidR="00F6708E" w:rsidRPr="00F6708E" w:rsidP="00F6708E" w14:paraId="1F757D62"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F6708E">
        <w:rPr>
          <w:rFonts w:ascii="Times New Roman" w:hAnsi="Times New Roman" w:eastAsiaTheme="minorEastAsia" w:cs="Times New Roman"/>
          <w:color w:val="FF0000"/>
          <w:highlight w:val="yellow"/>
        </w:rPr>
        <w:t>School 2</w:t>
      </w:r>
    </w:p>
    <w:p w:rsidR="00F6708E" w:rsidRPr="00F6708E" w:rsidP="00F6708E" w14:paraId="7957DB22"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F6708E">
        <w:rPr>
          <w:rFonts w:ascii="Times New Roman" w:hAnsi="Times New Roman" w:eastAsiaTheme="minorEastAsia" w:cs="Times New Roman"/>
          <w:color w:val="FF0000"/>
          <w:highlight w:val="yellow"/>
        </w:rPr>
        <w:t>Etc.</w:t>
      </w:r>
    </w:p>
    <w:p w:rsidR="00F6708E" w:rsidRPr="00F6708E" w:rsidP="00F6708E" w14:paraId="3A7EB2F2" w14:textId="77777777">
      <w:pPr>
        <w:widowControl/>
        <w:spacing w:after="0" w:line="240" w:lineRule="auto"/>
        <w:rPr>
          <w:rFonts w:ascii="Times New Roman" w:hAnsi="Times New Roman" w:eastAsiaTheme="minorEastAsia" w:cs="Times New Roman"/>
        </w:rPr>
      </w:pPr>
    </w:p>
    <w:p w:rsidR="00F6708E" w:rsidRPr="00F6708E" w:rsidP="00F6708E" w14:paraId="29A3B0AD" w14:textId="77777777">
      <w:pPr>
        <w:widowControl/>
        <w:autoSpaceDE w:val="0"/>
        <w:autoSpaceDN w:val="0"/>
        <w:adjustRightInd w:val="0"/>
        <w:spacing w:after="0" w:line="240" w:lineRule="auto"/>
        <w:rPr>
          <w:rFonts w:ascii="Times New Roman" w:hAnsi="Times New Roman" w:eastAsiaTheme="minorEastAsia" w:cs="Times New Roman"/>
        </w:rPr>
      </w:pPr>
      <w:r w:rsidRPr="00F6708E">
        <w:rPr>
          <w:rFonts w:ascii="Times New Roman" w:hAnsi="Times New Roman" w:eastAsiaTheme="minorEastAsia" w:cs="Times New Roman"/>
        </w:rPr>
        <w:t xml:space="preserve">To make things easier for schools, districts can provide the needed information for this study on behalf of their schools. </w:t>
      </w:r>
    </w:p>
    <w:p w:rsidR="00F6708E" w:rsidRPr="00F6708E" w:rsidP="00F6708E" w14:paraId="07BDB09F" w14:textId="77777777">
      <w:pPr>
        <w:widowControl/>
        <w:autoSpaceDE w:val="0"/>
        <w:autoSpaceDN w:val="0"/>
        <w:adjustRightInd w:val="0"/>
        <w:spacing w:after="0" w:line="240" w:lineRule="auto"/>
        <w:rPr>
          <w:rFonts w:ascii="Times New Roman" w:hAnsi="Times New Roman" w:eastAsiaTheme="minorEastAsia" w:cs="Times New Roman"/>
        </w:rPr>
      </w:pPr>
    </w:p>
    <w:p w:rsidR="00F6708E" w:rsidRPr="00F6708E" w:rsidP="00F6708E" w14:paraId="132D7A16" w14:textId="77777777">
      <w:pPr>
        <w:widowControl/>
        <w:numPr>
          <w:ilvl w:val="0"/>
          <w:numId w:val="64"/>
        </w:numPr>
        <w:autoSpaceDE w:val="0"/>
        <w:autoSpaceDN w:val="0"/>
        <w:adjustRightInd w:val="0"/>
        <w:spacing w:after="0" w:line="240" w:lineRule="auto"/>
        <w:contextualSpacing/>
        <w:rPr>
          <w:rFonts w:ascii="Times New Roman" w:hAnsi="Times New Roman" w:eastAsiaTheme="minorEastAsia" w:cs="Times New Roman"/>
        </w:rPr>
      </w:pPr>
      <w:r w:rsidRPr="00F6708E">
        <w:rPr>
          <w:rFonts w:ascii="Times New Roman" w:hAnsi="Times New Roman" w:eastAsiaTheme="minorEastAsia" w:cs="Times New Roman"/>
          <w:b/>
        </w:rPr>
        <w:t>Provide course catalogs</w:t>
      </w:r>
      <w:r w:rsidRPr="00F6708E">
        <w:rPr>
          <w:rFonts w:ascii="Times New Roman" w:hAnsi="Times New Roman" w:eastAsiaTheme="minorEastAsia" w:cs="Times New Roman"/>
        </w:rPr>
        <w:t xml:space="preserve"> or course lists for the current school year (2023–2024) and for the preceding 3 years (2022–2023, 2021–2022, and 2020–2021). </w:t>
      </w:r>
    </w:p>
    <w:p w:rsidR="00F6708E" w:rsidRPr="00F6708E" w:rsidP="00F6708E" w14:paraId="52B16BEB" w14:textId="77777777">
      <w:pPr>
        <w:widowControl/>
        <w:numPr>
          <w:ilvl w:val="0"/>
          <w:numId w:val="64"/>
        </w:numPr>
        <w:autoSpaceDE w:val="0"/>
        <w:autoSpaceDN w:val="0"/>
        <w:adjustRightInd w:val="0"/>
        <w:spacing w:after="0" w:line="240" w:lineRule="auto"/>
        <w:contextualSpacing/>
        <w:rPr>
          <w:rFonts w:ascii="Times New Roman" w:hAnsi="Times New Roman" w:eastAsiaTheme="minorEastAsia" w:cs="Times New Roman"/>
        </w:rPr>
      </w:pPr>
      <w:r w:rsidRPr="00F6708E">
        <w:rPr>
          <w:rFonts w:ascii="Times New Roman" w:hAnsi="Times New Roman" w:eastAsiaTheme="minorEastAsia" w:cs="Times New Roman"/>
          <w:b/>
        </w:rPr>
        <w:t>Complete a Transcript Information Survey</w:t>
      </w:r>
      <w:r w:rsidRPr="00F6708E">
        <w:rPr>
          <w:rFonts w:ascii="Times New Roman" w:hAnsi="Times New Roman" w:eastAsiaTheme="minorEastAsia" w:cs="Times New Roman"/>
        </w:rPr>
        <w:t xml:space="preserve"> with questions about credits awarded for courses, grading policies, and graduation requirements, as well as transcript information. </w:t>
      </w:r>
    </w:p>
    <w:p w:rsidR="00F6708E" w:rsidRPr="00F6708E" w:rsidP="00F6708E" w14:paraId="7B85EC9C" w14:textId="77777777">
      <w:pPr>
        <w:widowControl/>
        <w:numPr>
          <w:ilvl w:val="0"/>
          <w:numId w:val="64"/>
        </w:numPr>
        <w:autoSpaceDE w:val="0"/>
        <w:autoSpaceDN w:val="0"/>
        <w:adjustRightInd w:val="0"/>
        <w:spacing w:after="0" w:line="240" w:lineRule="auto"/>
        <w:contextualSpacing/>
        <w:rPr>
          <w:rFonts w:ascii="Times New Roman" w:hAnsi="Times New Roman" w:eastAsiaTheme="minorEastAsia" w:cs="Times New Roman"/>
        </w:rPr>
      </w:pPr>
      <w:r w:rsidRPr="00F6708E">
        <w:rPr>
          <w:rFonts w:ascii="Times New Roman" w:hAnsi="Times New Roman" w:eastAsiaTheme="minorEastAsia" w:cs="Times New Roman"/>
          <w:b/>
        </w:rPr>
        <w:t>Submit Transcripts</w:t>
      </w:r>
      <w:r w:rsidRPr="00F6708E">
        <w:rPr>
          <w:rFonts w:ascii="Times New Roman" w:hAnsi="Times New Roman" w:eastAsiaTheme="minorEastAsia" w:cs="Times New Roman"/>
        </w:rPr>
        <w:t xml:space="preserve"> for students selected for HSTS. Transcripts will be collected starting in summer 2024.</w:t>
      </w:r>
    </w:p>
    <w:p w:rsidR="00F6708E" w:rsidRPr="00F6708E" w:rsidP="00F6708E" w14:paraId="5BD31F7F" w14:textId="77777777">
      <w:pPr>
        <w:widowControl/>
        <w:spacing w:after="0" w:line="240" w:lineRule="auto"/>
        <w:rPr>
          <w:rFonts w:ascii="Times New Roman" w:hAnsi="Times New Roman" w:eastAsiaTheme="minorEastAsia" w:cs="Times New Roman"/>
        </w:rPr>
      </w:pPr>
    </w:p>
    <w:p w:rsidR="00F6708E" w:rsidRPr="00F6708E" w:rsidP="00F6708E" w14:paraId="4D6C2AAB" w14:textId="77777777">
      <w:pPr>
        <w:widowControl/>
        <w:spacing w:after="0" w:line="240" w:lineRule="auto"/>
        <w:rPr>
          <w:rFonts w:ascii="Times New Roman" w:hAnsi="Times New Roman" w:eastAsiaTheme="minorEastAsia" w:cs="Times New Roman"/>
        </w:rPr>
      </w:pPr>
      <w:r w:rsidRPr="00F6708E">
        <w:rPr>
          <w:rFonts w:ascii="Times New Roman" w:hAnsi="Times New Roman" w:eastAsiaTheme="minorEastAsia" w:cs="Times New Roman"/>
        </w:rPr>
        <w:t xml:space="preserve">To complete these tasks for your schools, you will need to designate a district HSTS coordinator. The district HSTS coordinator should have access to the data listed above and be comfortable using Excel. </w:t>
      </w:r>
      <w:r w:rsidRPr="00F6708E">
        <w:rPr>
          <w:rFonts w:ascii="Times New Roman" w:hAnsi="Times New Roman" w:eastAsiaTheme="minorEastAsia" w:cs="Times New Roman"/>
        </w:rPr>
        <w:br/>
      </w:r>
    </w:p>
    <w:p w:rsidR="00F6708E" w:rsidRPr="00F6708E" w:rsidP="00F6708E" w14:paraId="49ADD2AA" w14:textId="77777777">
      <w:pPr>
        <w:widowControl/>
        <w:spacing w:after="0" w:line="240" w:lineRule="auto"/>
        <w:rPr>
          <w:rFonts w:ascii="Times New Roman" w:hAnsi="Times New Roman" w:eastAsiaTheme="minorEastAsia" w:cs="Times New Roman"/>
          <w:color w:val="FF0000"/>
        </w:rPr>
      </w:pPr>
      <w:r w:rsidRPr="00F6708E">
        <w:rPr>
          <w:rFonts w:ascii="Times New Roman" w:hAnsi="Times New Roman" w:eastAsiaTheme="minorEastAsia" w:cs="Times New Roman"/>
        </w:rPr>
        <w:t>To designate a district HSTS coordinator, you will need to do the following:</w:t>
      </w:r>
    </w:p>
    <w:p w:rsidR="00F6708E" w:rsidRPr="00F6708E" w:rsidP="00F6708E" w14:paraId="2C7796DB" w14:textId="77777777">
      <w:pPr>
        <w:widowControl/>
        <w:spacing w:after="0" w:line="240" w:lineRule="auto"/>
        <w:rPr>
          <w:rFonts w:ascii="Times New Roman" w:eastAsia="Times New Roman" w:hAnsi="Times New Roman" w:cs="Times New Roman"/>
          <w:color w:val="FF0000"/>
        </w:rPr>
      </w:pPr>
    </w:p>
    <w:p w:rsidR="00F6708E" w:rsidRPr="00F6708E" w:rsidP="00F6708E" w14:paraId="02E313E6" w14:textId="77777777">
      <w:pPr>
        <w:widowControl/>
        <w:numPr>
          <w:ilvl w:val="0"/>
          <w:numId w:val="65"/>
        </w:numPr>
        <w:contextualSpacing/>
        <w:rPr>
          <w:rFonts w:ascii="Times New Roman" w:eastAsia="Times New Roman" w:hAnsi="Times New Roman" w:cs="Times New Roman"/>
          <w:color w:val="FF0000"/>
        </w:rPr>
      </w:pPr>
      <w:r w:rsidRPr="00F6708E">
        <w:rPr>
          <w:rFonts w:ascii="Times New Roman" w:eastAsia="Times New Roman" w:hAnsi="Times New Roman" w:cs="Times New Roman"/>
          <w:color w:val="FF0000"/>
        </w:rPr>
        <w:t xml:space="preserve">Work with district technology staff as necessary to add the domain westatstudies.com to the safe senders list.  </w:t>
      </w:r>
    </w:p>
    <w:p w:rsidR="00F6708E" w:rsidRPr="00F6708E" w:rsidP="00F6708E" w14:paraId="5C7F04D7" w14:textId="77777777">
      <w:pPr>
        <w:widowControl/>
        <w:numPr>
          <w:ilvl w:val="0"/>
          <w:numId w:val="65"/>
        </w:numPr>
        <w:contextualSpacing/>
        <w:rPr>
          <w:rFonts w:ascii="Times New Roman" w:eastAsia="Times New Roman" w:hAnsi="Times New Roman" w:cs="Times New Roman"/>
          <w:color w:val="FF0000"/>
        </w:rPr>
      </w:pPr>
      <w:r w:rsidRPr="00F6708E">
        <w:rPr>
          <w:rFonts w:ascii="Times New Roman" w:eastAsia="Times New Roman" w:hAnsi="Times New Roman" w:cs="Times New Roman"/>
          <w:i/>
          <w:color w:val="FF0000"/>
        </w:rPr>
        <w:t>{Use this bullet if following Option 1, district assessment coordinator registers and invites district HSTS coordinator}</w:t>
      </w:r>
      <w:r w:rsidRPr="00F6708E">
        <w:rPr>
          <w:rFonts w:ascii="Times New Roman" w:eastAsia="Times New Roman" w:hAnsi="Times New Roman" w:cs="Times New Roman"/>
          <w:color w:val="FF0000"/>
        </w:rPr>
        <w:t xml:space="preserve"> Log in and set up your NAEP Assessment Management System (AMS) account using the link provided in the registration email from </w:t>
      </w:r>
      <w:r w:rsidRPr="00F6708E">
        <w:rPr>
          <w:rFonts w:ascii="Times New Roman" w:eastAsia="Times New Roman" w:hAnsi="Times New Roman" w:cs="Times New Roman"/>
          <w:color w:val="FF0000"/>
          <w:u w:val="single"/>
        </w:rPr>
        <w:t>DoNotReply-NAEP@westatstudies.com</w:t>
      </w:r>
      <w:r w:rsidRPr="00F6708E">
        <w:rPr>
          <w:rFonts w:ascii="Times New Roman" w:eastAsia="Times New Roman" w:hAnsi="Times New Roman" w:cs="Times New Roman"/>
          <w:color w:val="FF0000"/>
        </w:rPr>
        <w:t xml:space="preserve">. </w:t>
      </w:r>
    </w:p>
    <w:p w:rsidR="00F6708E" w:rsidRPr="00F6708E" w:rsidP="00F6708E" w14:paraId="0FE9A558" w14:textId="77777777">
      <w:pPr>
        <w:widowControl/>
        <w:numPr>
          <w:ilvl w:val="0"/>
          <w:numId w:val="65"/>
        </w:numPr>
        <w:spacing w:line="240" w:lineRule="auto"/>
        <w:contextualSpacing/>
        <w:rPr>
          <w:rFonts w:ascii="Times New Roman" w:eastAsia="Times New Roman" w:hAnsi="Times New Roman" w:cs="Times New Roman"/>
          <w:color w:val="FF0000"/>
        </w:rPr>
      </w:pPr>
      <w:r w:rsidRPr="00F6708E">
        <w:rPr>
          <w:rFonts w:ascii="Times New Roman" w:eastAsia="Times New Roman" w:hAnsi="Times New Roman" w:cs="Times New Roman"/>
          <w:i/>
          <w:color w:val="FF0000"/>
        </w:rPr>
        <w:t xml:space="preserve">{Use this bullet if following Option 1, district assessment coordinator registers and invites district HSTS coordinator} </w:t>
      </w:r>
      <w:r w:rsidRPr="00F6708E">
        <w:rPr>
          <w:rFonts w:ascii="Times New Roman" w:eastAsia="Times New Roman" w:hAnsi="Times New Roman" w:cs="Times New Roman"/>
          <w:color w:val="FF0000"/>
        </w:rPr>
        <w:t>Enter the HSTS coordinator’s name and contact information in the AMS, select their role as HSTS coordinator, and select Send Invite.</w:t>
      </w:r>
    </w:p>
    <w:p w:rsidR="00F6708E" w:rsidRPr="00F6708E" w:rsidP="00F6708E" w14:paraId="1178E768" w14:textId="77777777">
      <w:pPr>
        <w:widowControl/>
        <w:numPr>
          <w:ilvl w:val="0"/>
          <w:numId w:val="65"/>
        </w:numPr>
        <w:spacing w:line="240" w:lineRule="auto"/>
        <w:contextualSpacing/>
        <w:rPr>
          <w:rFonts w:ascii="Times New Roman" w:eastAsia="Times New Roman" w:hAnsi="Times New Roman" w:cs="Times New Roman"/>
          <w:color w:val="FF0000"/>
        </w:rPr>
      </w:pPr>
      <w:r w:rsidRPr="00F6708E">
        <w:rPr>
          <w:rFonts w:ascii="Times New Roman" w:eastAsia="Times New Roman" w:hAnsi="Times New Roman" w:cs="Times New Roman"/>
          <w:i/>
          <w:color w:val="FF0000"/>
        </w:rPr>
        <w:t>{Use this bullet if following Option 2, NSC invites the HSTS coordinator}</w:t>
      </w:r>
      <w:r w:rsidRPr="00F6708E">
        <w:rPr>
          <w:rFonts w:ascii="Times New Roman" w:eastAsia="Times New Roman" w:hAnsi="Times New Roman" w:cs="Times New Roman"/>
          <w:color w:val="FF0000"/>
        </w:rPr>
        <w:t xml:space="preserve"> Send the designated HSTS coordinator’s name and email address to me using the email address provided below. </w:t>
      </w:r>
    </w:p>
    <w:p w:rsidR="00F6708E" w:rsidRPr="00F6708E" w:rsidP="00F6708E" w14:paraId="66522A5D" w14:textId="77777777">
      <w:pPr>
        <w:widowControl/>
        <w:spacing w:after="0" w:line="240" w:lineRule="auto"/>
        <w:rPr>
          <w:rFonts w:ascii="Times New Roman" w:eastAsia="Times New Roman" w:hAnsi="Times New Roman" w:cs="Times New Roman"/>
          <w:color w:val="FF0000"/>
        </w:rPr>
      </w:pPr>
    </w:p>
    <w:p w:rsidR="00F6708E" w:rsidRPr="00F6708E" w:rsidP="00F6708E" w14:paraId="79302AB7" w14:textId="77777777">
      <w:pPr>
        <w:widowControl/>
        <w:spacing w:after="0" w:line="240" w:lineRule="auto"/>
        <w:rPr>
          <w:rFonts w:ascii="Times New Roman" w:hAnsi="Times New Roman" w:eastAsiaTheme="minorEastAsia" w:cs="Times New Roman"/>
          <w:color w:val="FF0000"/>
        </w:rPr>
      </w:pPr>
      <w:r w:rsidRPr="00F6708E">
        <w:rPr>
          <w:rFonts w:ascii="Times New Roman" w:hAnsi="Times New Roman" w:eastAsiaTheme="minorEastAsia" w:cs="Times New Roman"/>
        </w:rPr>
        <w:t xml:space="preserve">Please share the </w:t>
      </w:r>
      <w:r w:rsidRPr="00F6708E">
        <w:rPr>
          <w:rFonts w:ascii="Times New Roman" w:hAnsi="Times New Roman" w:eastAsiaTheme="minorEastAsia" w:cs="Times New Roman"/>
          <w:i/>
        </w:rPr>
        <w:t>District HSTS</w:t>
      </w:r>
      <w:r w:rsidRPr="00F6708E">
        <w:rPr>
          <w:rFonts w:ascii="Times New Roman" w:hAnsi="Times New Roman" w:eastAsiaTheme="minorEastAsia" w:cs="Times New Roman"/>
        </w:rPr>
        <w:t xml:space="preserve"> </w:t>
      </w:r>
      <w:r w:rsidRPr="00F6708E">
        <w:rPr>
          <w:rFonts w:ascii="Times New Roman" w:hAnsi="Times New Roman" w:eastAsiaTheme="minorEastAsia" w:cs="Times New Roman"/>
          <w:i/>
        </w:rPr>
        <w:t xml:space="preserve">Coordinator Responsibilities Letter </w:t>
      </w:r>
      <w:r w:rsidRPr="00F6708E">
        <w:rPr>
          <w:rFonts w:ascii="Times New Roman" w:hAnsi="Times New Roman" w:eastAsiaTheme="minorEastAsia" w:cs="Times New Roman"/>
        </w:rPr>
        <w:t>with your designated district HSTS coordinator.</w:t>
      </w:r>
      <w:r w:rsidRPr="00F6708E">
        <w:rPr>
          <w:rFonts w:ascii="Times New Roman" w:hAnsi="Times New Roman" w:eastAsiaTheme="minorEastAsia" w:cs="Times New Roman"/>
          <w:i/>
        </w:rPr>
        <w:t xml:space="preserve"> </w:t>
      </w:r>
      <w:r w:rsidRPr="00F6708E">
        <w:rPr>
          <w:rFonts w:ascii="Times New Roman" w:hAnsi="Times New Roman" w:eastAsiaTheme="minorEastAsia" w:cs="Times New Roman"/>
        </w:rPr>
        <w:t xml:space="preserve">The district HSTS coordinator can then activate their AMS account and begin to submit course catalog data and complete the Transcript Information Survey. </w:t>
      </w:r>
    </w:p>
    <w:p w:rsidR="00F6708E" w:rsidRPr="00F6708E" w:rsidP="00F6708E" w14:paraId="47E3B520" w14:textId="77777777">
      <w:pPr>
        <w:widowControl/>
        <w:spacing w:after="0" w:line="240" w:lineRule="auto"/>
        <w:rPr>
          <w:rFonts w:ascii="Times New Roman" w:hAnsi="Times New Roman" w:eastAsiaTheme="minorEastAsia" w:cs="Times New Roman"/>
        </w:rPr>
      </w:pPr>
    </w:p>
    <w:p w:rsidR="00F6708E" w:rsidRPr="00F6708E" w:rsidP="00F6708E" w14:paraId="05A87634" w14:textId="77777777">
      <w:pPr>
        <w:widowControl/>
        <w:spacing w:after="0" w:line="240" w:lineRule="auto"/>
        <w:rPr>
          <w:rFonts w:ascii="Times New Roman" w:hAnsi="Times New Roman" w:eastAsiaTheme="minorEastAsia" w:cs="Times New Roman"/>
        </w:rPr>
      </w:pPr>
      <w:r w:rsidRPr="00F6708E">
        <w:rPr>
          <w:rFonts w:ascii="Times New Roman" w:hAnsi="Times New Roman" w:eastAsiaTheme="minorEastAsia" w:cs="Times New Roman"/>
        </w:rPr>
        <w:t xml:space="preserve">Thank you for your assistance with this very important study of our nation’s high school graduates. If you have questions, please contact me at </w:t>
      </w:r>
      <w:r w:rsidRPr="00F6708E">
        <w:rPr>
          <w:rFonts w:ascii="Times New Roman" w:hAnsi="Times New Roman" w:eastAsiaTheme="minorEastAsia" w:cs="Times New Roman"/>
          <w:color w:val="FF0000"/>
        </w:rPr>
        <w:t>telephone number</w:t>
      </w:r>
      <w:r w:rsidRPr="00F6708E">
        <w:rPr>
          <w:rFonts w:ascii="Times New Roman" w:hAnsi="Times New Roman" w:eastAsiaTheme="minorEastAsia" w:cs="Times New Roman"/>
        </w:rPr>
        <w:t xml:space="preserve"> or </w:t>
      </w:r>
      <w:r w:rsidRPr="00F6708E">
        <w:rPr>
          <w:rFonts w:ascii="Times New Roman" w:hAnsi="Times New Roman" w:eastAsiaTheme="minorEastAsia" w:cs="Times New Roman"/>
          <w:color w:val="FF0000"/>
        </w:rPr>
        <w:t>email address</w:t>
      </w:r>
      <w:r w:rsidRPr="00F6708E">
        <w:rPr>
          <w:rFonts w:ascii="Times New Roman" w:hAnsi="Times New Roman" w:eastAsiaTheme="minorEastAsia" w:cs="Times New Roman"/>
        </w:rPr>
        <w:t>.</w:t>
      </w:r>
    </w:p>
    <w:p w:rsidR="00F6708E" w:rsidRPr="00F6708E" w:rsidP="00F6708E" w14:paraId="2ACB59BF" w14:textId="77777777">
      <w:pPr>
        <w:widowControl/>
        <w:spacing w:after="0" w:line="240" w:lineRule="auto"/>
        <w:rPr>
          <w:rFonts w:ascii="Times New Roman" w:hAnsi="Times New Roman" w:eastAsiaTheme="minorEastAsia" w:cs="Times New Roman"/>
        </w:rPr>
      </w:pPr>
    </w:p>
    <w:p w:rsidR="00F6708E" w:rsidRPr="00F6708E" w:rsidP="00F6708E" w14:paraId="563EB858" w14:textId="77777777">
      <w:pPr>
        <w:widowControl/>
        <w:spacing w:after="0" w:line="240" w:lineRule="auto"/>
        <w:rPr>
          <w:rFonts w:ascii="Times New Roman" w:hAnsi="Times New Roman" w:eastAsiaTheme="minorEastAsia" w:cs="Times New Roman"/>
        </w:rPr>
      </w:pPr>
      <w:r w:rsidRPr="00F6708E">
        <w:rPr>
          <w:rFonts w:ascii="Times New Roman" w:hAnsi="Times New Roman" w:eastAsiaTheme="minorEastAsia" w:cs="Times New Roman"/>
        </w:rPr>
        <w:t>Sincerely,</w:t>
      </w:r>
    </w:p>
    <w:p w:rsidR="00F6708E" w:rsidRPr="00F6708E" w:rsidP="00F6708E" w14:paraId="3F32FE81" w14:textId="77777777">
      <w:pPr>
        <w:widowControl/>
        <w:spacing w:after="0" w:line="240" w:lineRule="auto"/>
        <w:rPr>
          <w:rFonts w:ascii="Times New Roman" w:hAnsi="Times New Roman" w:eastAsiaTheme="minorEastAsia" w:cs="Times New Roman"/>
        </w:rPr>
      </w:pPr>
    </w:p>
    <w:p w:rsidR="00F6708E" w:rsidRPr="00F6708E" w:rsidP="00F6708E" w14:paraId="225A8257" w14:textId="77777777">
      <w:pPr>
        <w:widowControl/>
        <w:spacing w:after="0" w:line="240" w:lineRule="auto"/>
        <w:rPr>
          <w:rFonts w:ascii="Times New Roman" w:hAnsi="Times New Roman" w:eastAsiaTheme="minorEastAsia" w:cs="Times New Roman"/>
        </w:rPr>
      </w:pPr>
    </w:p>
    <w:p w:rsidR="00F6708E" w:rsidRPr="00F6708E" w:rsidP="00F6708E" w14:paraId="05471787" w14:textId="77777777">
      <w:pPr>
        <w:widowControl/>
        <w:spacing w:after="0" w:line="240" w:lineRule="auto"/>
        <w:rPr>
          <w:rFonts w:ascii="Times New Roman" w:hAnsi="Times New Roman" w:eastAsiaTheme="minorEastAsia" w:cs="Times New Roman"/>
        </w:rPr>
      </w:pPr>
      <w:r w:rsidRPr="00F6708E">
        <w:rPr>
          <w:rFonts w:ascii="Times New Roman" w:hAnsi="Times New Roman" w:eastAsiaTheme="minorEastAsia" w:cs="Times New Roman"/>
        </w:rPr>
        <w:t>NAEP State Coordinator</w:t>
      </w:r>
    </w:p>
    <w:p w:rsidR="00F6708E" w:rsidRPr="00F6708E" w:rsidP="00F6708E" w14:paraId="135E5A4E" w14:textId="77777777">
      <w:pPr>
        <w:widowControl/>
        <w:spacing w:after="0" w:line="240" w:lineRule="auto"/>
        <w:rPr>
          <w:rFonts w:ascii="Times New Roman" w:hAnsi="Times New Roman" w:eastAsiaTheme="minorEastAsia" w:cs="Times New Roman"/>
        </w:rPr>
      </w:pPr>
    </w:p>
    <w:p w:rsidR="00F6708E" w:rsidRPr="00F6708E" w:rsidP="00F6708E" w14:paraId="25BB2805" w14:textId="77777777">
      <w:pPr>
        <w:widowControl/>
        <w:spacing w:after="0" w:line="240" w:lineRule="auto"/>
        <w:rPr>
          <w:rFonts w:ascii="Times New Roman" w:hAnsi="Times New Roman" w:eastAsiaTheme="minorEastAsia" w:cs="Times New Roman"/>
          <w:i/>
        </w:rPr>
      </w:pPr>
      <w:r w:rsidRPr="00F6708E">
        <w:rPr>
          <w:rFonts w:ascii="Times New Roman" w:hAnsi="Times New Roman" w:eastAsiaTheme="minorEastAsia" w:cs="Times New Roman"/>
        </w:rPr>
        <w:t>Enclosures:</w:t>
      </w:r>
    </w:p>
    <w:p w:rsidR="00F6708E" w:rsidRPr="00F6708E" w:rsidP="00F6708E" w14:paraId="17FB1ED0" w14:textId="77777777">
      <w:pPr>
        <w:widowControl/>
        <w:spacing w:after="0" w:line="240" w:lineRule="auto"/>
        <w:rPr>
          <w:rFonts w:ascii="Times New Roman" w:hAnsi="Times New Roman" w:eastAsiaTheme="minorEastAsia" w:cs="Times New Roman"/>
          <w:i/>
        </w:rPr>
      </w:pPr>
      <w:r w:rsidRPr="00F6708E">
        <w:rPr>
          <w:rFonts w:ascii="Times New Roman" w:hAnsi="Times New Roman" w:eastAsiaTheme="minorEastAsia" w:cs="Times New Roman"/>
          <w:i/>
        </w:rPr>
        <w:t>District HSTS Coordinator Responsibilities Letter</w:t>
      </w:r>
    </w:p>
    <w:p w:rsidR="00F6708E" w:rsidRPr="00F6708E" w:rsidP="00F6708E" w14:paraId="17D9C09F" w14:textId="77777777">
      <w:pPr>
        <w:widowControl/>
        <w:spacing w:after="0" w:line="240" w:lineRule="auto"/>
        <w:rPr>
          <w:rFonts w:ascii="Times New Roman" w:hAnsi="Times New Roman" w:eastAsiaTheme="minorEastAsia" w:cs="Times New Roman"/>
          <w:color w:val="FF0000"/>
        </w:rPr>
      </w:pPr>
    </w:p>
    <w:p w:rsidR="00F6708E" w:rsidRPr="00F6708E" w:rsidP="00F6708E" w14:paraId="17BF49F0" w14:textId="77777777">
      <w:pPr>
        <w:widowControl/>
        <w:rPr>
          <w:rFonts w:ascii="Times New Roman" w:hAnsi="Times New Roman" w:eastAsiaTheme="minorEastAsia" w:cs="Times New Roman"/>
          <w:i/>
          <w:sz w:val="20"/>
          <w:szCs w:val="20"/>
        </w:rPr>
      </w:pPr>
      <w:r w:rsidRPr="00F6708E">
        <w:rPr>
          <w:rFonts w:ascii="Times New Roman" w:hAnsi="Times New Roman" w:eastAsiaTheme="minorEastAsia" w:cs="Times New Roman"/>
          <w:i/>
          <w:sz w:val="20"/>
          <w:szCs w:val="20"/>
        </w:rPr>
        <w:t xml:space="preserve">National Center for Education Statistics (NCES) conducts the National Assessment of Educational Progress to evaluate federally supported education programs. </w:t>
      </w:r>
      <w:r w:rsidRPr="00F6708E">
        <w:rPr>
          <w:rFonts w:ascii="Times New Roman" w:hAnsi="Times New Roman" w:eastAsiaTheme="minorEastAsia" w:cs="Times New Roman"/>
          <w:i/>
          <w:sz w:val="20"/>
          <w:szCs w:val="20"/>
        </w:rPr>
        <w:t>All of</w:t>
      </w:r>
      <w:r w:rsidRPr="00F6708E">
        <w:rPr>
          <w:rFonts w:ascii="Times New Roman" w:hAnsi="Times New Roman" w:eastAsiaTheme="minorEastAsia" w:cs="Times New Roman"/>
          <w:i/>
          <w:sz w:val="20"/>
          <w:szCs w:val="20"/>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F6708E">
        <w:rPr>
          <w:rFonts w:ascii="Times New Roman" w:hAnsi="Times New Roman" w:eastAsiaTheme="minorEastAsia" w:cs="Times New Roman"/>
          <w:i/>
          <w:sz w:val="20"/>
          <w:szCs w:val="20"/>
        </w:rPr>
        <w:t>or</w:t>
      </w:r>
      <w:r w:rsidRPr="00F6708E">
        <w:rPr>
          <w:rFonts w:ascii="Times New Roman" w:hAnsi="Times New Roman" w:eastAsiaTheme="minorEastAsia" w:cs="Times New Roman"/>
          <w:i/>
          <w:sz w:val="20"/>
          <w:szCs w:val="20"/>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 </w:t>
      </w:r>
    </w:p>
    <w:p w:rsidR="00F6708E" w:rsidRPr="00F6708E" w:rsidP="00F6708E" w14:paraId="20843C2E" w14:textId="77777777">
      <w:pPr>
        <w:widowControl/>
        <w:spacing w:after="0" w:line="240" w:lineRule="auto"/>
        <w:rPr>
          <w:rFonts w:ascii="Times New Roman" w:hAnsi="Times New Roman" w:eastAsiaTheme="minorEastAsia" w:cs="Times New Roman"/>
          <w:color w:val="FF0000"/>
        </w:rPr>
      </w:pPr>
    </w:p>
    <w:p w:rsidR="000B2B71" w14:paraId="4FA3C4E3" w14:textId="460DAC92">
      <w:pPr>
        <w:rPr>
          <w:rFonts w:eastAsia="Times New Roman"/>
          <w:b/>
        </w:rPr>
      </w:pPr>
      <w:r>
        <w:rPr>
          <w:rFonts w:eastAsia="Times New Roman"/>
          <w:b/>
        </w:rPr>
        <w:br w:type="page"/>
      </w:r>
    </w:p>
    <w:p w:rsidR="000B2B71" w:rsidP="000B2B71" w14:paraId="22A8F249" w14:textId="7C95BB53">
      <w:pPr>
        <w:pStyle w:val="Heading3"/>
        <w:rPr>
          <w:rFonts w:eastAsia="Times New Roman"/>
        </w:rPr>
      </w:pPr>
      <w:bookmarkStart w:id="188" w:name="_Toc131674700"/>
      <w:bookmarkStart w:id="189" w:name="_Toc13692792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29</w:t>
      </w:r>
      <w:r w:rsidRPr="00F05D25">
        <w:rPr>
          <w:rFonts w:eastAsia="Times New Roman"/>
        </w:rPr>
        <w:t xml:space="preserve">: </w:t>
      </w:r>
      <w:r>
        <w:rPr>
          <w:rFonts w:eastAsia="Times New Roman"/>
        </w:rPr>
        <w:t xml:space="preserve">2024 NAEP High School Transcript Study (HSTS) </w:t>
      </w:r>
      <w:r w:rsidR="00364939">
        <w:rPr>
          <w:rFonts w:eastAsia="Times New Roman"/>
        </w:rPr>
        <w:t xml:space="preserve">NAEP State Coordinator </w:t>
      </w:r>
      <w:r w:rsidR="00321D29">
        <w:rPr>
          <w:rFonts w:eastAsia="Times New Roman"/>
        </w:rPr>
        <w:t>to District HSTS Coordinator Letter</w:t>
      </w:r>
      <w:r>
        <w:rPr>
          <w:rFonts w:eastAsia="Times New Roman"/>
        </w:rPr>
        <w:t xml:space="preserve"> (New)</w:t>
      </w:r>
      <w:bookmarkEnd w:id="188"/>
      <w:bookmarkEnd w:id="189"/>
    </w:p>
    <w:p w:rsidR="000B2B71" w:rsidP="009D51EE" w14:paraId="7A572B25" w14:textId="77777777">
      <w:pPr>
        <w:rPr>
          <w:rFonts w:eastAsia="Times New Roman"/>
          <w:b/>
        </w:rPr>
      </w:pPr>
    </w:p>
    <w:p w:rsidR="00321D29" w14:paraId="17FF2131" w14:textId="77777777">
      <w:pPr>
        <w:rPr>
          <w:rFonts w:eastAsia="Times New Roman"/>
          <w:b/>
        </w:rPr>
      </w:pPr>
    </w:p>
    <w:p w:rsidR="00321D29" w14:paraId="3FD15962" w14:textId="77777777">
      <w:pPr>
        <w:rPr>
          <w:rFonts w:eastAsia="Times New Roman"/>
          <w:b/>
        </w:rPr>
      </w:pPr>
      <w:r>
        <w:rPr>
          <w:rFonts w:eastAsia="Times New Roman"/>
          <w:b/>
        </w:rPr>
        <w:br w:type="page"/>
      </w:r>
    </w:p>
    <w:p w:rsidR="001B4983" w:rsidRPr="001B4983" w:rsidP="001B4983" w14:paraId="7182AA24" w14:textId="77777777">
      <w:pPr>
        <w:widowControl/>
        <w:spacing w:after="0" w:line="240" w:lineRule="auto"/>
        <w:jc w:val="center"/>
        <w:rPr>
          <w:rFonts w:ascii="Times New Roman" w:hAnsi="Times New Roman" w:eastAsiaTheme="minorEastAsia" w:cs="Times New Roman"/>
          <w:b/>
        </w:rPr>
      </w:pPr>
      <w:r w:rsidRPr="001B4983">
        <w:rPr>
          <w:rFonts w:ascii="Times New Roman" w:hAnsi="Times New Roman" w:eastAsiaTheme="minorEastAsia" w:cs="Times New Roman"/>
          <w:b/>
        </w:rPr>
        <w:t>Fall NAEP 2024 Assessment Details Letter</w:t>
      </w:r>
    </w:p>
    <w:p w:rsidR="001B4983" w:rsidRPr="001B4983" w:rsidP="001B4983" w14:paraId="3CC61479" w14:textId="77777777">
      <w:pPr>
        <w:widowControl/>
        <w:spacing w:after="0" w:line="240" w:lineRule="auto"/>
        <w:jc w:val="center"/>
        <w:rPr>
          <w:rFonts w:ascii="Times New Roman" w:hAnsi="Times New Roman" w:eastAsiaTheme="minorEastAsia" w:cs="Times New Roman"/>
          <w:b/>
        </w:rPr>
      </w:pPr>
      <w:r w:rsidRPr="001B4983">
        <w:rPr>
          <w:rFonts w:ascii="Times New Roman" w:hAnsi="Times New Roman" w:eastAsiaTheme="minorEastAsia" w:cs="Times New Roman"/>
          <w:b/>
        </w:rPr>
        <w:t xml:space="preserve">NAEP STATE COORDINATOR TO DISTRICT HSTS COORDINATOR </w:t>
      </w:r>
    </w:p>
    <w:p w:rsidR="001B4983" w:rsidRPr="001B4983" w:rsidP="001B4983" w14:paraId="160C474B" w14:textId="77777777">
      <w:pPr>
        <w:widowControl/>
        <w:spacing w:after="0" w:line="240" w:lineRule="auto"/>
        <w:jc w:val="center"/>
        <w:rPr>
          <w:rFonts w:ascii="Times New Roman" w:hAnsi="Times New Roman" w:eastAsiaTheme="minorEastAsia" w:cs="Times New Roman"/>
          <w:b/>
        </w:rPr>
      </w:pPr>
      <w:r w:rsidRPr="001B4983">
        <w:rPr>
          <w:rFonts w:ascii="Times New Roman" w:hAnsi="Times New Roman" w:eastAsiaTheme="minorEastAsia" w:cs="Times New Roman"/>
          <w:b/>
          <w:color w:val="FF0000"/>
        </w:rPr>
        <w:t>Red text</w:t>
      </w:r>
      <w:r w:rsidRPr="001B4983">
        <w:rPr>
          <w:rFonts w:ascii="Times New Roman" w:hAnsi="Times New Roman" w:eastAsiaTheme="minorEastAsia" w:cs="Times New Roman"/>
          <w:b/>
        </w:rPr>
        <w:t xml:space="preserve"> should be customized before mail merge, </w:t>
      </w:r>
      <w:r w:rsidRPr="001B4983">
        <w:rPr>
          <w:rFonts w:ascii="Times New Roman" w:hAnsi="Times New Roman" w:eastAsiaTheme="minorEastAsia" w:cs="Times New Roman"/>
          <w:b/>
          <w:highlight w:val="yellow"/>
        </w:rPr>
        <w:t>highlighted text</w:t>
      </w:r>
      <w:r w:rsidRPr="001B4983">
        <w:rPr>
          <w:rFonts w:ascii="Times New Roman" w:hAnsi="Times New Roman" w:eastAsiaTheme="minorEastAsia" w:cs="Times New Roman"/>
          <w:b/>
        </w:rPr>
        <w:t xml:space="preserve"> represents mail merge fields. </w:t>
      </w:r>
    </w:p>
    <w:p w:rsidR="001B4983" w:rsidRPr="001B4983" w:rsidP="001B4983" w14:paraId="7017B9D9" w14:textId="77777777">
      <w:pPr>
        <w:widowControl/>
        <w:spacing w:after="0" w:line="240" w:lineRule="auto"/>
        <w:jc w:val="center"/>
        <w:rPr>
          <w:rFonts w:ascii="Times New Roman" w:hAnsi="Times New Roman" w:eastAsiaTheme="minorEastAsia" w:cs="Times New Roman"/>
          <w:b/>
        </w:rPr>
      </w:pPr>
    </w:p>
    <w:p w:rsidR="001B4983" w:rsidRPr="001B4983" w:rsidP="001B4983" w14:paraId="59419D1C" w14:textId="77777777">
      <w:pPr>
        <w:widowControl/>
        <w:spacing w:after="0" w:line="240" w:lineRule="auto"/>
        <w:rPr>
          <w:rFonts w:ascii="Times New Roman" w:hAnsi="Times New Roman" w:eastAsiaTheme="minorEastAsia" w:cs="Times New Roman"/>
        </w:rPr>
      </w:pPr>
      <w:r w:rsidRPr="001B4983">
        <w:rPr>
          <w:rFonts w:ascii="Times New Roman" w:hAnsi="Times New Roman" w:eastAsiaTheme="minorEastAsia" w:cs="Times New Roman"/>
        </w:rPr>
        <w:t xml:space="preserve">Dear </w:t>
      </w:r>
      <w:r w:rsidRPr="001B4983">
        <w:rPr>
          <w:rFonts w:ascii="Times New Roman" w:hAnsi="Times New Roman" w:eastAsiaTheme="minorEastAsia" w:cs="Times New Roman"/>
        </w:rPr>
        <w:t>District</w:t>
      </w:r>
      <w:r w:rsidRPr="001B4983">
        <w:rPr>
          <w:rFonts w:ascii="Times New Roman" w:hAnsi="Times New Roman" w:eastAsiaTheme="minorEastAsia" w:cs="Times New Roman"/>
        </w:rPr>
        <w:t xml:space="preserve"> HSTS Coordinator:</w:t>
      </w:r>
    </w:p>
    <w:p w:rsidR="001B4983" w:rsidRPr="001B4983" w:rsidP="001B4983" w14:paraId="45352EF0" w14:textId="77777777">
      <w:pPr>
        <w:widowControl/>
        <w:spacing w:after="0" w:line="240" w:lineRule="auto"/>
        <w:rPr>
          <w:rFonts w:ascii="Times New Roman" w:hAnsi="Times New Roman" w:eastAsiaTheme="minorEastAsia" w:cs="Times New Roman"/>
        </w:rPr>
      </w:pPr>
    </w:p>
    <w:p w:rsidR="001B4983" w:rsidRPr="001B4983" w:rsidP="289FEE70" w14:paraId="24567904" w14:textId="4D61BC8D">
      <w:pPr>
        <w:widowControl/>
        <w:spacing w:after="0" w:line="240" w:lineRule="auto"/>
        <w:rPr>
          <w:rFonts w:ascii="Times New Roman" w:hAnsi="Times New Roman" w:eastAsiaTheme="minorEastAsia" w:cs="Times New Roman"/>
        </w:rPr>
      </w:pPr>
      <w:r w:rsidRPr="289FEE70">
        <w:rPr>
          <w:rFonts w:ascii="Times New Roman" w:hAnsi="Times New Roman" w:eastAsiaTheme="minorEastAsia" w:cs="Times New Roman"/>
          <w:color w:val="FF0000"/>
        </w:rPr>
        <w:t xml:space="preserve">A school/Several schools </w:t>
      </w:r>
      <w:r w:rsidRPr="289FEE70">
        <w:rPr>
          <w:rFonts w:ascii="Times New Roman" w:hAnsi="Times New Roman" w:eastAsiaTheme="minorEastAsia" w:cs="Times New Roman"/>
        </w:rPr>
        <w:t xml:space="preserve">in your district </w:t>
      </w:r>
      <w:r w:rsidRPr="289FEE70">
        <w:rPr>
          <w:rFonts w:ascii="Times New Roman" w:hAnsi="Times New Roman" w:eastAsiaTheme="minorEastAsia" w:cs="Times New Roman"/>
          <w:color w:val="FF0000"/>
        </w:rPr>
        <w:t xml:space="preserve">has/have </w:t>
      </w:r>
      <w:r w:rsidRPr="289FEE70">
        <w:rPr>
          <w:rFonts w:ascii="Times New Roman" w:hAnsi="Times New Roman" w:eastAsiaTheme="minorEastAsia" w:cs="Times New Roman"/>
        </w:rPr>
        <w:t xml:space="preserve">been selected for the 2024 High School Transcript Study (HSTS), which is conducted in conjunction with the 2024 National Assessment of Educational Progress (NAEP). HSTS provides information about the courses high school graduates took during their high school years, how many credits they earned, the grades they received, and the relationship of these </w:t>
      </w:r>
      <w:r w:rsidRPr="289FEE70">
        <w:rPr>
          <w:rFonts w:ascii="Times New Roman" w:hAnsi="Times New Roman" w:eastAsiaTheme="minorEastAsia" w:cs="Times New Roman"/>
        </w:rPr>
        <w:t>coursetaking</w:t>
      </w:r>
      <w:r w:rsidRPr="289FEE70">
        <w:rPr>
          <w:rFonts w:ascii="Times New Roman" w:hAnsi="Times New Roman" w:eastAsiaTheme="minorEastAsia" w:cs="Times New Roman"/>
        </w:rPr>
        <w:t xml:space="preserve"> patterns to the achievement of those graduates who participated in the twelfth-grade 2024 NAEP. I look forward to working with you to help provide HSTS data on behalf of the selected </w:t>
      </w:r>
      <w:r w:rsidRPr="289FEE70">
        <w:rPr>
          <w:rFonts w:ascii="Times New Roman" w:hAnsi="Times New Roman" w:eastAsiaTheme="minorEastAsia" w:cs="Times New Roman"/>
          <w:color w:val="FF0000"/>
        </w:rPr>
        <w:t xml:space="preserve">school/schools </w:t>
      </w:r>
      <w:r w:rsidRPr="289FEE70">
        <w:rPr>
          <w:rFonts w:ascii="Times New Roman" w:hAnsi="Times New Roman" w:eastAsiaTheme="minorEastAsia" w:cs="Times New Roman"/>
        </w:rPr>
        <w:t xml:space="preserve">in your district. </w:t>
      </w:r>
    </w:p>
    <w:p w:rsidR="001B4983" w:rsidRPr="001B4983" w:rsidP="001B4983" w14:paraId="246D6167" w14:textId="77777777">
      <w:pPr>
        <w:widowControl/>
        <w:spacing w:after="0" w:line="240" w:lineRule="auto"/>
        <w:rPr>
          <w:rFonts w:ascii="Times New Roman" w:hAnsi="Times New Roman" w:eastAsiaTheme="minorEastAsia" w:cs="Times New Roman"/>
        </w:rPr>
      </w:pPr>
    </w:p>
    <w:p w:rsidR="001B4983" w:rsidRPr="001B4983" w:rsidP="001B4983" w14:paraId="133E62D2" w14:textId="77777777">
      <w:pPr>
        <w:widowControl/>
        <w:spacing w:after="0" w:line="240" w:lineRule="auto"/>
        <w:rPr>
          <w:rFonts w:ascii="Times New Roman" w:hAnsi="Times New Roman" w:eastAsiaTheme="minorEastAsia" w:cs="Times New Roman"/>
          <w:color w:val="FF0000"/>
        </w:rPr>
      </w:pPr>
      <w:r w:rsidRPr="001B4983">
        <w:rPr>
          <w:rFonts w:ascii="Times New Roman" w:hAnsi="Times New Roman" w:eastAsiaTheme="minorEastAsia" w:cs="Times New Roman"/>
          <w:color w:val="FF0000"/>
        </w:rPr>
        <w:t>[List of Selected Schools:]</w:t>
      </w:r>
      <w:r w:rsidRPr="001B4983">
        <w:rPr>
          <w:rFonts w:ascii="Times New Roman" w:hAnsi="Times New Roman" w:eastAsiaTheme="minorEastAsia" w:cs="Times New Roman"/>
          <w:color w:val="FF0000"/>
        </w:rPr>
        <w:t>/[</w:t>
      </w:r>
      <w:r w:rsidRPr="001B4983">
        <w:rPr>
          <w:rFonts w:ascii="Times New Roman" w:hAnsi="Times New Roman" w:eastAsiaTheme="minorEastAsia" w:cs="Times New Roman"/>
          <w:color w:val="FF0000"/>
        </w:rPr>
        <w:t>The list of selected schools is attached.]</w:t>
      </w:r>
    </w:p>
    <w:p w:rsidR="001B4983" w:rsidRPr="001B4983" w:rsidP="001B4983" w14:paraId="5B61C0D1"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1B4983">
        <w:rPr>
          <w:rFonts w:ascii="Times New Roman" w:hAnsi="Times New Roman" w:eastAsiaTheme="minorEastAsia" w:cs="Times New Roman"/>
          <w:color w:val="FF0000"/>
          <w:highlight w:val="yellow"/>
        </w:rPr>
        <w:t>School 1</w:t>
      </w:r>
    </w:p>
    <w:p w:rsidR="001B4983" w:rsidRPr="001B4983" w:rsidP="001B4983" w14:paraId="502F0A69"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1B4983">
        <w:rPr>
          <w:rFonts w:ascii="Times New Roman" w:hAnsi="Times New Roman" w:eastAsiaTheme="minorEastAsia" w:cs="Times New Roman"/>
          <w:color w:val="FF0000"/>
          <w:highlight w:val="yellow"/>
        </w:rPr>
        <w:t>School 2</w:t>
      </w:r>
    </w:p>
    <w:p w:rsidR="001B4983" w:rsidRPr="001B4983" w:rsidP="001B4983" w14:paraId="37AF3AFB"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1B4983">
        <w:rPr>
          <w:rFonts w:ascii="Times New Roman" w:hAnsi="Times New Roman" w:eastAsiaTheme="minorEastAsia" w:cs="Times New Roman"/>
          <w:color w:val="FF0000"/>
          <w:highlight w:val="yellow"/>
        </w:rPr>
        <w:t>Etc.</w:t>
      </w:r>
    </w:p>
    <w:p w:rsidR="001B4983" w:rsidRPr="001B4983" w:rsidP="001B4983" w14:paraId="58768B0B" w14:textId="77777777">
      <w:pPr>
        <w:widowControl/>
        <w:spacing w:after="0" w:line="240" w:lineRule="auto"/>
        <w:rPr>
          <w:rFonts w:ascii="Times New Roman" w:hAnsi="Times New Roman" w:eastAsiaTheme="minorEastAsia" w:cs="Times New Roman"/>
        </w:rPr>
      </w:pPr>
    </w:p>
    <w:p w:rsidR="001B4983" w:rsidRPr="001B4983" w:rsidP="001B4983" w14:paraId="56C1195C" w14:textId="77777777">
      <w:pPr>
        <w:widowControl/>
        <w:spacing w:after="0" w:line="240" w:lineRule="auto"/>
        <w:rPr>
          <w:rFonts w:ascii="Times New Roman" w:hAnsi="Times New Roman" w:eastAsiaTheme="minorEastAsia" w:cs="Times New Roman"/>
        </w:rPr>
      </w:pPr>
    </w:p>
    <w:p w:rsidR="001B4983" w:rsidRPr="001B4983" w:rsidP="001B4983" w14:paraId="48F6BBA2" w14:textId="77777777">
      <w:pPr>
        <w:widowControl/>
        <w:spacing w:after="0" w:line="240" w:lineRule="auto"/>
        <w:rPr>
          <w:rFonts w:ascii="Times New Roman" w:hAnsi="Times New Roman" w:eastAsiaTheme="minorEastAsia" w:cs="Times New Roman"/>
        </w:rPr>
      </w:pPr>
      <w:r w:rsidRPr="001B4983">
        <w:rPr>
          <w:rFonts w:ascii="Times New Roman" w:hAnsi="Times New Roman" w:eastAsiaTheme="minorEastAsia" w:cs="Times New Roman"/>
          <w:i/>
          <w:color w:val="FF0000"/>
        </w:rPr>
        <w:t>This paragraph should only be included for states/TUDAs that are designated to submit transcripts on behalf of schools.</w:t>
      </w:r>
      <w:r w:rsidRPr="001B4983">
        <w:rPr>
          <w:rFonts w:ascii="Times New Roman" w:hAnsi="Times New Roman" w:eastAsiaTheme="minorEastAsia" w:cs="Times New Roman"/>
        </w:rPr>
        <w:t xml:space="preserve"> </w:t>
      </w:r>
      <w:r w:rsidRPr="001B4983">
        <w:rPr>
          <w:rFonts w:ascii="Times New Roman" w:hAnsi="Times New Roman" w:eastAsiaTheme="minorEastAsia" w:cs="Times New Roman"/>
          <w:color w:val="FF0000"/>
        </w:rPr>
        <w:t xml:space="preserve">I will provide the student transcripts electronically and in a secure manner to NAEP representatives during summer 2024. </w:t>
      </w:r>
      <w:r w:rsidRPr="001B4983">
        <w:rPr>
          <w:rFonts w:ascii="Times New Roman" w:hAnsi="Times New Roman" w:eastAsiaTheme="minorEastAsia" w:cs="Times New Roman"/>
          <w:b/>
          <w:color w:val="FF0000"/>
        </w:rPr>
        <w:t>Students’ names and all other identifying information will be removed or masked before transcript information is used in analysis.</w:t>
      </w:r>
      <w:r w:rsidRPr="001B4983">
        <w:rPr>
          <w:rFonts w:ascii="Times New Roman" w:hAnsi="Times New Roman" w:eastAsiaTheme="minorEastAsia" w:cs="Times New Roman"/>
          <w:color w:val="FF0000"/>
        </w:rPr>
        <w:t xml:space="preserve"> Although your district does not have to prepare and provide the transcripts, there are important activities that require your input. </w:t>
      </w:r>
    </w:p>
    <w:p w:rsidR="001B4983" w:rsidRPr="001B4983" w:rsidP="001B4983" w14:paraId="3C890E31" w14:textId="77777777">
      <w:pPr>
        <w:widowControl/>
        <w:spacing w:after="0" w:line="240" w:lineRule="auto"/>
        <w:rPr>
          <w:rFonts w:ascii="Times New Roman" w:hAnsi="Times New Roman" w:eastAsiaTheme="minorEastAsia" w:cs="Times New Roman"/>
        </w:rPr>
      </w:pPr>
    </w:p>
    <w:p w:rsidR="001B4983" w:rsidRPr="001B4983" w:rsidP="001B4983" w14:paraId="70F24D8E" w14:textId="77777777">
      <w:pPr>
        <w:widowControl/>
        <w:spacing w:after="0" w:line="240" w:lineRule="auto"/>
        <w:rPr>
          <w:rFonts w:ascii="Times New Roman" w:hAnsi="Times New Roman" w:eastAsiaTheme="minorEastAsia" w:cs="Times New Roman"/>
        </w:rPr>
      </w:pPr>
      <w:r w:rsidRPr="001B4983">
        <w:rPr>
          <w:rFonts w:ascii="Times New Roman" w:hAnsi="Times New Roman" w:eastAsiaTheme="minorEastAsia" w:cs="Times New Roman"/>
        </w:rPr>
        <w:t xml:space="preserve">As the district HSTS coordinator, you will have </w:t>
      </w:r>
      <w:r w:rsidRPr="001B4983">
        <w:rPr>
          <w:rFonts w:ascii="Times New Roman" w:hAnsi="Times New Roman" w:eastAsiaTheme="minorEastAsia" w:cs="Times New Roman"/>
        </w:rPr>
        <w:t>a number of</w:t>
      </w:r>
      <w:r w:rsidRPr="001B4983">
        <w:rPr>
          <w:rFonts w:ascii="Times New Roman" w:hAnsi="Times New Roman" w:eastAsiaTheme="minorEastAsia" w:cs="Times New Roman"/>
        </w:rPr>
        <w:t xml:space="preserve"> responsibilities critical to making this study a success. HSTS tasks will be available on the Assessment Management System (AMS). The timeline below indicates when you will need to complete specific activities. </w:t>
      </w:r>
    </w:p>
    <w:p w:rsidR="001B4983" w:rsidRPr="001B4983" w:rsidP="001B4983" w14:paraId="1A964609" w14:textId="77777777">
      <w:pPr>
        <w:widowControl/>
        <w:spacing w:after="0" w:line="240" w:lineRule="auto"/>
        <w:ind w:left="-360"/>
        <w:rPr>
          <w:rFonts w:ascii="Times New Roman" w:hAnsi="Times New Roman" w:eastAsiaTheme="minorEastAsia" w:cs="Times New Roman"/>
        </w:rPr>
      </w:pPr>
    </w:p>
    <w:p w:rsidR="001B4983" w:rsidRPr="001B4983" w:rsidP="001B4983" w14:paraId="12098E14" w14:textId="77777777">
      <w:pPr>
        <w:widowControl/>
        <w:numPr>
          <w:ilvl w:val="0"/>
          <w:numId w:val="66"/>
        </w:numPr>
        <w:spacing w:after="220" w:line="240" w:lineRule="auto"/>
        <w:rPr>
          <w:rFonts w:ascii="Times New Roman" w:hAnsi="Times New Roman" w:eastAsiaTheme="minorEastAsia" w:cs="Times New Roman"/>
        </w:rPr>
      </w:pPr>
      <w:r w:rsidRPr="001B4983">
        <w:rPr>
          <w:rFonts w:ascii="Times New Roman" w:hAnsi="Times New Roman" w:eastAsiaTheme="minorEastAsia" w:cs="Times New Roman"/>
          <w:b/>
        </w:rPr>
        <w:t>October 2023:</w:t>
      </w:r>
      <w:r w:rsidRPr="001B4983">
        <w:rPr>
          <w:rFonts w:ascii="Times New Roman" w:hAnsi="Times New Roman" w:eastAsiaTheme="minorEastAsia" w:cs="Times New Roman"/>
        </w:rPr>
        <w:t xml:space="preserve"> Log in and set up your NAEP AMS account using the link provided in the registration email from </w:t>
      </w:r>
      <w:r w:rsidRPr="001B4983">
        <w:rPr>
          <w:rFonts w:ascii="Times New Roman" w:hAnsi="Times New Roman" w:eastAsiaTheme="minorEastAsia" w:cs="Times New Roman"/>
          <w:i/>
          <w:color w:val="FF0000"/>
        </w:rPr>
        <w:t>DoNotReply-NAEP@westatstudies.com</w:t>
      </w:r>
      <w:r w:rsidRPr="001B4983">
        <w:rPr>
          <w:rFonts w:ascii="Times New Roman" w:hAnsi="Times New Roman" w:eastAsiaTheme="minorEastAsia" w:cs="Times New Roman"/>
        </w:rPr>
        <w:t>. See the enclosed instructions.</w:t>
      </w:r>
    </w:p>
    <w:p w:rsidR="001B4983" w:rsidRPr="001B4983" w:rsidP="001B4983" w14:paraId="139C61B2" w14:textId="77777777">
      <w:pPr>
        <w:widowControl/>
        <w:numPr>
          <w:ilvl w:val="0"/>
          <w:numId w:val="66"/>
        </w:numPr>
        <w:spacing w:after="220" w:line="240" w:lineRule="auto"/>
        <w:rPr>
          <w:rFonts w:ascii="Times New Roman" w:hAnsi="Times New Roman" w:eastAsiaTheme="minorEastAsia" w:cs="Times New Roman"/>
          <w:color w:val="FF0000"/>
        </w:rPr>
      </w:pPr>
      <w:r w:rsidRPr="001B4983">
        <w:rPr>
          <w:rFonts w:ascii="Times New Roman" w:hAnsi="Times New Roman" w:eastAsiaTheme="minorEastAsia" w:cs="Times New Roman"/>
          <w:i/>
          <w:color w:val="FF0000"/>
        </w:rPr>
        <w:t>The following red text should only be included if districts are designated to submit course catalogs.</w:t>
      </w:r>
      <w:r w:rsidRPr="001B4983">
        <w:rPr>
          <w:rFonts w:ascii="Times New Roman" w:hAnsi="Times New Roman" w:eastAsiaTheme="minorEastAsia" w:cs="Times New Roman"/>
          <w:b/>
          <w:color w:val="FF0000"/>
        </w:rPr>
        <w:t xml:space="preserve"> October 2023:</w:t>
      </w:r>
      <w:r w:rsidRPr="001B4983">
        <w:rPr>
          <w:rFonts w:ascii="Times New Roman" w:hAnsi="Times New Roman" w:eastAsiaTheme="minorEastAsia" w:cs="Times New Roman"/>
          <w:color w:val="FF0000"/>
        </w:rPr>
        <w:t xml:space="preserve"> Collect course catalogs for the current school year (2023</w:t>
      </w:r>
      <w:r w:rsidRPr="001B4983">
        <w:rPr>
          <w:rFonts w:ascii="Times New Roman" w:hAnsi="Times New Roman" w:eastAsiaTheme="minorEastAsia" w:cs="Times New Roman"/>
          <w:b/>
          <w:color w:val="FF0000"/>
        </w:rPr>
        <w:t>–</w:t>
      </w:r>
      <w:r w:rsidRPr="001B4983">
        <w:rPr>
          <w:rFonts w:ascii="Times New Roman" w:hAnsi="Times New Roman" w:eastAsiaTheme="minorEastAsia" w:cs="Times New Roman"/>
          <w:color w:val="FF0000"/>
        </w:rPr>
        <w:t>2024) and the three previous years (2022</w:t>
      </w:r>
      <w:r w:rsidRPr="001B4983">
        <w:rPr>
          <w:rFonts w:ascii="Times New Roman" w:hAnsi="Times New Roman" w:eastAsiaTheme="minorEastAsia" w:cs="Times New Roman"/>
          <w:b/>
          <w:color w:val="FF0000"/>
        </w:rPr>
        <w:t>–</w:t>
      </w:r>
      <w:r w:rsidRPr="001B4983">
        <w:rPr>
          <w:rFonts w:ascii="Times New Roman" w:hAnsi="Times New Roman" w:eastAsiaTheme="minorEastAsia" w:cs="Times New Roman"/>
          <w:color w:val="FF0000"/>
        </w:rPr>
        <w:t>2023, 2021</w:t>
      </w:r>
      <w:r w:rsidRPr="001B4983">
        <w:rPr>
          <w:rFonts w:ascii="Times New Roman" w:hAnsi="Times New Roman" w:eastAsiaTheme="minorEastAsia" w:cs="Times New Roman"/>
          <w:b/>
          <w:color w:val="FF0000"/>
        </w:rPr>
        <w:t>–</w:t>
      </w:r>
      <w:r w:rsidRPr="001B4983">
        <w:rPr>
          <w:rFonts w:ascii="Times New Roman" w:hAnsi="Times New Roman" w:eastAsiaTheme="minorEastAsia" w:cs="Times New Roman"/>
          <w:color w:val="FF0000"/>
        </w:rPr>
        <w:t>2022, and 2020</w:t>
      </w:r>
      <w:r w:rsidRPr="001B4983">
        <w:rPr>
          <w:rFonts w:ascii="Times New Roman" w:hAnsi="Times New Roman" w:eastAsiaTheme="minorEastAsia" w:cs="Times New Roman"/>
          <w:b/>
          <w:color w:val="FF0000"/>
        </w:rPr>
        <w:t>–</w:t>
      </w:r>
      <w:r w:rsidRPr="001B4983">
        <w:rPr>
          <w:rFonts w:ascii="Times New Roman" w:hAnsi="Times New Roman" w:eastAsiaTheme="minorEastAsia" w:cs="Times New Roman"/>
          <w:color w:val="FF0000"/>
        </w:rPr>
        <w:t xml:space="preserve">2021). Log in to the AMS to upload the catalogs, provide a link to an online version, or request a prepaid envelope to send hardcopies. </w:t>
      </w:r>
    </w:p>
    <w:p w:rsidR="001B4983" w:rsidRPr="001B4983" w:rsidP="001B4983" w14:paraId="715CA7A1" w14:textId="77777777">
      <w:pPr>
        <w:widowControl/>
        <w:numPr>
          <w:ilvl w:val="0"/>
          <w:numId w:val="66"/>
        </w:numPr>
        <w:spacing w:after="220" w:line="240" w:lineRule="auto"/>
        <w:rPr>
          <w:rFonts w:ascii="Times New Roman" w:hAnsi="Times New Roman" w:eastAsiaTheme="minorEastAsia" w:cs="Times New Roman"/>
          <w:color w:val="FF0000"/>
        </w:rPr>
      </w:pPr>
      <w:r w:rsidRPr="001B4983">
        <w:rPr>
          <w:rFonts w:ascii="Times New Roman" w:hAnsi="Times New Roman" w:eastAsiaTheme="minorEastAsia" w:cs="Times New Roman"/>
          <w:i/>
          <w:color w:val="FF0000"/>
        </w:rPr>
        <w:t xml:space="preserve">This bullet point should only be included if districts are designated to submit the Transcript Information Survey. </w:t>
      </w:r>
      <w:r w:rsidRPr="001B4983">
        <w:rPr>
          <w:rFonts w:ascii="Times New Roman" w:hAnsi="Times New Roman" w:eastAsiaTheme="minorEastAsia" w:cs="Times New Roman"/>
          <w:b/>
          <w:color w:val="FF0000"/>
        </w:rPr>
        <w:t>October 2023:</w:t>
      </w:r>
      <w:r w:rsidRPr="001B4983">
        <w:rPr>
          <w:rFonts w:ascii="Times New Roman" w:hAnsi="Times New Roman" w:eastAsiaTheme="minorEastAsia" w:cs="Times New Roman"/>
          <w:color w:val="FF0000"/>
        </w:rPr>
        <w:t xml:space="preserve"> Complete the Transcript Information Survey, which asks about credits awarded for courses, grading policies, graduation requirements, transcript content information, and transcript submission. </w:t>
      </w:r>
    </w:p>
    <w:p w:rsidR="001B4983" w:rsidRPr="001B4983" w:rsidP="001B4983" w14:paraId="0A97ADA6" w14:textId="77777777">
      <w:pPr>
        <w:widowControl/>
        <w:numPr>
          <w:ilvl w:val="0"/>
          <w:numId w:val="66"/>
        </w:numPr>
        <w:spacing w:after="220" w:line="240" w:lineRule="auto"/>
        <w:rPr>
          <w:rFonts w:ascii="Times New Roman" w:hAnsi="Times New Roman" w:eastAsiaTheme="minorEastAsia" w:cs="Times New Roman"/>
          <w:color w:val="FF0000"/>
        </w:rPr>
      </w:pPr>
      <w:r w:rsidRPr="001B4983">
        <w:rPr>
          <w:rFonts w:ascii="Times New Roman" w:hAnsi="Times New Roman" w:eastAsiaTheme="minorEastAsia" w:cs="Times New Roman"/>
          <w:i/>
          <w:color w:val="FF0000"/>
        </w:rPr>
        <w:t xml:space="preserve">The following red text should only be included if districts are designated to submit their own transcripts. </w:t>
      </w:r>
      <w:r w:rsidRPr="001B4983">
        <w:rPr>
          <w:rFonts w:ascii="Times New Roman" w:hAnsi="Times New Roman" w:eastAsiaTheme="minorEastAsia" w:cs="Times New Roman"/>
          <w:b/>
          <w:color w:val="FF0000"/>
        </w:rPr>
        <w:t>May–October 2024:</w:t>
      </w:r>
      <w:r w:rsidRPr="001B4983">
        <w:rPr>
          <w:rFonts w:ascii="Times New Roman" w:hAnsi="Times New Roman" w:eastAsiaTheme="minorEastAsia" w:cs="Times New Roman"/>
          <w:color w:val="FF0000"/>
        </w:rPr>
        <w:t xml:space="preserve"> Collect transcripts of graduates who were sampled for the NAEP mathematics assessment and upload the transcript data to the AMS. A copy of the relevant FERPA regulations will be provided to you before the collection of any transcripts. You will place the Family Educational Rights and Privacy Act (FERPA) Disclosure Record Annotation with the files of students selected to take the NAEP 2024 mathematics assessment. </w:t>
      </w:r>
      <w:r w:rsidRPr="001B4983">
        <w:rPr>
          <w:rFonts w:ascii="Times New Roman" w:hAnsi="Times New Roman" w:eastAsiaTheme="minorEastAsia" w:cs="Times New Roman"/>
          <w:b/>
          <w:color w:val="FF0000"/>
        </w:rPr>
        <w:t xml:space="preserve">Students’ names and all other identifying information will be removed, masked, or protected before releasing transcript copies from the school or district. </w:t>
      </w:r>
    </w:p>
    <w:p w:rsidR="001B4983" w:rsidRPr="001B4983" w:rsidP="001B4983" w14:paraId="77ED6AFB" w14:textId="77777777">
      <w:pPr>
        <w:widowControl/>
        <w:spacing w:after="0" w:line="240" w:lineRule="auto"/>
        <w:rPr>
          <w:rFonts w:ascii="Times New Roman" w:hAnsi="Times New Roman" w:eastAsiaTheme="minorEastAsia" w:cs="Times New Roman"/>
        </w:rPr>
      </w:pPr>
      <w:r w:rsidRPr="001B4983">
        <w:rPr>
          <w:rFonts w:ascii="Times New Roman" w:hAnsi="Times New Roman" w:eastAsiaTheme="minorEastAsia" w:cs="Times New Roman"/>
        </w:rPr>
        <w:t xml:space="preserve">More information about the study is available in the enclosed </w:t>
      </w:r>
      <w:r w:rsidRPr="001B4983">
        <w:rPr>
          <w:rFonts w:ascii="Times New Roman" w:hAnsi="Times New Roman" w:eastAsiaTheme="minorEastAsia" w:cs="Times New Roman"/>
          <w:i/>
        </w:rPr>
        <w:t xml:space="preserve">NAEP in Your School: High School Transcript Study </w:t>
      </w:r>
      <w:r w:rsidRPr="001B4983">
        <w:rPr>
          <w:rFonts w:ascii="Times New Roman" w:hAnsi="Times New Roman" w:eastAsiaTheme="minorEastAsia" w:cs="Times New Roman"/>
        </w:rPr>
        <w:t xml:space="preserve">and at </w:t>
      </w:r>
      <w:hyperlink r:id="rId52" w:history="1">
        <w:r w:rsidRPr="001B4983">
          <w:rPr>
            <w:rFonts w:ascii="Times New Roman" w:hAnsi="Times New Roman" w:eastAsiaTheme="minorEastAsia" w:cs="Times New Roman"/>
            <w:color w:val="0000FF" w:themeColor="hyperlink"/>
            <w:u w:val="single"/>
          </w:rPr>
          <w:t>http://nces.ed.gov/nationsreportcard/hsts</w:t>
        </w:r>
      </w:hyperlink>
      <w:r w:rsidRPr="001B4983">
        <w:rPr>
          <w:rFonts w:ascii="Times New Roman" w:hAnsi="Times New Roman" w:eastAsiaTheme="minorEastAsia" w:cs="Times New Roman"/>
        </w:rPr>
        <w:t xml:space="preserve">. Thank you in advance for your cooperation and effort in helping to </w:t>
      </w:r>
      <w:r w:rsidRPr="001B4983">
        <w:rPr>
          <w:rFonts w:ascii="Times New Roman" w:hAnsi="Times New Roman" w:eastAsiaTheme="minorEastAsia" w:cs="Times New Roman"/>
        </w:rPr>
        <w:t xml:space="preserve">coordinate this important study. If you have any questions, please feel free to contact me at </w:t>
      </w:r>
      <w:r w:rsidRPr="001B4983">
        <w:rPr>
          <w:rFonts w:ascii="Times New Roman" w:hAnsi="Times New Roman" w:eastAsiaTheme="minorEastAsia" w:cs="Times New Roman"/>
          <w:color w:val="FF0000"/>
        </w:rPr>
        <w:t>telephone number</w:t>
      </w:r>
      <w:r w:rsidRPr="001B4983">
        <w:rPr>
          <w:rFonts w:ascii="Times New Roman" w:hAnsi="Times New Roman" w:eastAsiaTheme="minorEastAsia" w:cs="Times New Roman"/>
        </w:rPr>
        <w:t xml:space="preserve"> or </w:t>
      </w:r>
      <w:r w:rsidRPr="001B4983">
        <w:rPr>
          <w:rFonts w:ascii="Times New Roman" w:hAnsi="Times New Roman" w:eastAsiaTheme="minorEastAsia" w:cs="Times New Roman"/>
          <w:color w:val="FF0000"/>
        </w:rPr>
        <w:t>email address</w:t>
      </w:r>
      <w:r w:rsidRPr="001B4983">
        <w:rPr>
          <w:rFonts w:ascii="Times New Roman" w:hAnsi="Times New Roman" w:eastAsiaTheme="minorEastAsia" w:cs="Times New Roman"/>
        </w:rPr>
        <w:t>.</w:t>
      </w:r>
    </w:p>
    <w:p w:rsidR="001B4983" w:rsidRPr="001B4983" w:rsidP="001B4983" w14:paraId="6A2E096E" w14:textId="77777777">
      <w:pPr>
        <w:widowControl/>
        <w:spacing w:after="0" w:line="240" w:lineRule="auto"/>
        <w:rPr>
          <w:rFonts w:ascii="Times New Roman" w:hAnsi="Times New Roman" w:eastAsiaTheme="minorEastAsia" w:cs="Times New Roman"/>
        </w:rPr>
      </w:pPr>
    </w:p>
    <w:p w:rsidR="001B4983" w:rsidRPr="001B4983" w:rsidP="001B4983" w14:paraId="032CB0AF" w14:textId="77777777">
      <w:pPr>
        <w:widowControl/>
        <w:spacing w:after="0" w:line="240" w:lineRule="auto"/>
        <w:rPr>
          <w:rFonts w:ascii="Times New Roman" w:hAnsi="Times New Roman" w:eastAsiaTheme="minorEastAsia" w:cs="Times New Roman"/>
        </w:rPr>
      </w:pPr>
    </w:p>
    <w:p w:rsidR="001B4983" w:rsidRPr="001B4983" w:rsidP="001B4983" w14:paraId="6482D661" w14:textId="77777777">
      <w:pPr>
        <w:widowControl/>
        <w:spacing w:after="0" w:line="240" w:lineRule="auto"/>
        <w:rPr>
          <w:rFonts w:ascii="Times New Roman" w:hAnsi="Times New Roman" w:eastAsiaTheme="minorEastAsia" w:cs="Times New Roman"/>
        </w:rPr>
      </w:pPr>
      <w:r w:rsidRPr="001B4983">
        <w:rPr>
          <w:rFonts w:ascii="Times New Roman" w:hAnsi="Times New Roman" w:eastAsiaTheme="minorEastAsia" w:cs="Times New Roman"/>
        </w:rPr>
        <w:t>Sincerely,</w:t>
      </w:r>
    </w:p>
    <w:p w:rsidR="001B4983" w:rsidRPr="001B4983" w:rsidP="001B4983" w14:paraId="0A6738E9" w14:textId="77777777">
      <w:pPr>
        <w:widowControl/>
        <w:spacing w:after="0" w:line="240" w:lineRule="auto"/>
        <w:rPr>
          <w:rFonts w:ascii="Times New Roman" w:hAnsi="Times New Roman" w:eastAsiaTheme="minorEastAsia" w:cs="Times New Roman"/>
        </w:rPr>
      </w:pPr>
    </w:p>
    <w:p w:rsidR="001B4983" w:rsidRPr="001B4983" w:rsidP="001B4983" w14:paraId="34FEFBD1" w14:textId="77777777">
      <w:pPr>
        <w:widowControl/>
        <w:spacing w:after="0" w:line="240" w:lineRule="auto"/>
        <w:rPr>
          <w:rFonts w:ascii="Times New Roman" w:hAnsi="Times New Roman" w:eastAsiaTheme="minorEastAsia" w:cs="Times New Roman"/>
        </w:rPr>
      </w:pPr>
    </w:p>
    <w:p w:rsidR="001B4983" w:rsidRPr="001B4983" w:rsidP="001B4983" w14:paraId="350F4B1B" w14:textId="77777777">
      <w:pPr>
        <w:widowControl/>
        <w:spacing w:after="0" w:line="240" w:lineRule="auto"/>
        <w:rPr>
          <w:rFonts w:ascii="Times New Roman" w:hAnsi="Times New Roman" w:eastAsiaTheme="minorEastAsia" w:cs="Times New Roman"/>
        </w:rPr>
      </w:pPr>
      <w:r w:rsidRPr="001B4983">
        <w:rPr>
          <w:rFonts w:ascii="Times New Roman" w:hAnsi="Times New Roman" w:eastAsiaTheme="minorEastAsia" w:cs="Times New Roman"/>
        </w:rPr>
        <w:t>NAEP State Coordinator</w:t>
      </w:r>
    </w:p>
    <w:p w:rsidR="001B4983" w:rsidRPr="001B4983" w:rsidP="001B4983" w14:paraId="26C11DE8" w14:textId="77777777">
      <w:pPr>
        <w:widowControl/>
        <w:spacing w:after="0" w:line="240" w:lineRule="auto"/>
        <w:rPr>
          <w:rFonts w:ascii="Times New Roman" w:hAnsi="Times New Roman" w:eastAsiaTheme="minorEastAsia" w:cs="Times New Roman"/>
        </w:rPr>
      </w:pPr>
    </w:p>
    <w:p w:rsidR="001B4983" w:rsidRPr="001B4983" w:rsidP="001B4983" w14:paraId="59A5119D" w14:textId="77777777">
      <w:pPr>
        <w:widowControl/>
        <w:spacing w:after="0" w:line="240" w:lineRule="auto"/>
        <w:rPr>
          <w:rFonts w:ascii="Times New Roman" w:hAnsi="Times New Roman" w:eastAsiaTheme="minorEastAsia" w:cs="Times New Roman"/>
        </w:rPr>
      </w:pPr>
    </w:p>
    <w:p w:rsidR="001B4983" w:rsidRPr="001B4983" w:rsidP="001B4983" w14:paraId="2CA1A70D" w14:textId="77777777">
      <w:pPr>
        <w:widowControl/>
        <w:spacing w:after="0" w:line="240" w:lineRule="auto"/>
        <w:rPr>
          <w:rFonts w:ascii="Times New Roman" w:hAnsi="Times New Roman" w:eastAsiaTheme="minorEastAsia" w:cs="Times New Roman"/>
        </w:rPr>
      </w:pPr>
      <w:r w:rsidRPr="001B4983">
        <w:rPr>
          <w:rFonts w:ascii="Times New Roman" w:hAnsi="Times New Roman" w:eastAsiaTheme="minorEastAsia" w:cs="Times New Roman"/>
        </w:rPr>
        <w:t>Enclosures:</w:t>
      </w:r>
      <w:r w:rsidRPr="001B4983">
        <w:rPr>
          <w:rFonts w:ascii="Times New Roman" w:hAnsi="Times New Roman" w:eastAsiaTheme="minorEastAsia" w:cs="Times New Roman"/>
        </w:rPr>
        <w:tab/>
        <w:t>HSTS folder, including the following:</w:t>
      </w:r>
    </w:p>
    <w:p w:rsidR="001B4983" w:rsidRPr="001B4983" w:rsidP="001B4983" w14:paraId="50927098" w14:textId="77777777">
      <w:pPr>
        <w:widowControl/>
        <w:spacing w:after="0" w:line="240" w:lineRule="auto"/>
        <w:ind w:left="720"/>
        <w:rPr>
          <w:rFonts w:ascii="Times New Roman" w:hAnsi="Times New Roman" w:eastAsiaTheme="minorEastAsia" w:cs="Times New Roman"/>
        </w:rPr>
      </w:pPr>
      <w:r w:rsidRPr="001B4983">
        <w:rPr>
          <w:rFonts w:ascii="Times New Roman" w:hAnsi="Times New Roman" w:eastAsiaTheme="minorEastAsia" w:cs="Times New Roman"/>
        </w:rPr>
        <w:tab/>
      </w:r>
      <w:r w:rsidRPr="001B4983">
        <w:rPr>
          <w:rFonts w:ascii="Times New Roman" w:hAnsi="Times New Roman" w:eastAsiaTheme="minorEastAsia" w:cs="Times New Roman"/>
        </w:rPr>
        <w:tab/>
      </w:r>
      <w:r w:rsidRPr="001B4983">
        <w:rPr>
          <w:rFonts w:ascii="Times New Roman" w:hAnsi="Times New Roman" w:eastAsiaTheme="minorEastAsia" w:cs="Times New Roman"/>
          <w:i/>
        </w:rPr>
        <w:t>NAEP in Your School: High School Transcript Study</w:t>
      </w:r>
    </w:p>
    <w:p w:rsidR="001B4983" w:rsidRPr="001B4983" w:rsidP="001B4983" w14:paraId="1CF64D04" w14:textId="77777777">
      <w:pPr>
        <w:widowControl/>
        <w:spacing w:after="0" w:line="240" w:lineRule="auto"/>
        <w:ind w:left="1440" w:firstLine="720"/>
        <w:rPr>
          <w:rFonts w:ascii="Times New Roman" w:hAnsi="Times New Roman" w:eastAsiaTheme="minorEastAsia" w:cs="Times New Roman"/>
          <w:color w:val="FF0000"/>
        </w:rPr>
      </w:pPr>
      <w:r w:rsidRPr="001B4983">
        <w:rPr>
          <w:rFonts w:ascii="Times New Roman" w:hAnsi="Times New Roman" w:eastAsiaTheme="minorEastAsia" w:cs="Times New Roman"/>
          <w:color w:val="FF0000"/>
        </w:rPr>
        <w:t>Registration Instructions</w:t>
      </w:r>
    </w:p>
    <w:p w:rsidR="001B4983" w:rsidRPr="001B4983" w:rsidP="001B4983" w14:paraId="2FF5451B" w14:textId="77777777">
      <w:pPr>
        <w:widowControl/>
        <w:spacing w:after="0" w:line="240" w:lineRule="auto"/>
        <w:rPr>
          <w:rFonts w:ascii="Times New Roman" w:hAnsi="Times New Roman" w:eastAsiaTheme="minorEastAsia" w:cs="Times New Roman"/>
          <w:color w:val="FF0000"/>
        </w:rPr>
      </w:pPr>
    </w:p>
    <w:p w:rsidR="001B4983" w:rsidRPr="001B4983" w:rsidP="001B4983" w14:paraId="6F68EE8E" w14:textId="77777777">
      <w:pPr>
        <w:widowControl/>
        <w:rPr>
          <w:rFonts w:ascii="Times New Roman" w:hAnsi="Times New Roman" w:eastAsiaTheme="minorEastAsia" w:cs="Times New Roman"/>
          <w:sz w:val="20"/>
        </w:rPr>
      </w:pPr>
      <w:r w:rsidRPr="001B4983">
        <w:rPr>
          <w:rFonts w:ascii="Times New Roman" w:hAnsi="Times New Roman" w:eastAsiaTheme="minorEastAsia" w:cs="Times New Roman"/>
          <w:i/>
          <w:sz w:val="20"/>
          <w:szCs w:val="20"/>
        </w:rPr>
        <w:t>All of</w:t>
      </w:r>
      <w:r w:rsidRPr="001B4983">
        <w:rPr>
          <w:rFonts w:ascii="Times New Roman" w:hAnsi="Times New Roman" w:eastAsiaTheme="minorEastAsia" w:cs="Times New Roman"/>
          <w:i/>
          <w:sz w:val="20"/>
          <w:szCs w:val="20"/>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1B4983">
        <w:rPr>
          <w:rFonts w:ascii="Times New Roman" w:hAnsi="Times New Roman" w:eastAsiaTheme="minorEastAsia" w:cs="Times New Roman"/>
          <w:i/>
          <w:sz w:val="20"/>
          <w:szCs w:val="20"/>
        </w:rPr>
        <w:t>or</w:t>
      </w:r>
      <w:r w:rsidRPr="001B4983">
        <w:rPr>
          <w:rFonts w:ascii="Times New Roman" w:hAnsi="Times New Roman" w:eastAsiaTheme="minorEastAsia" w:cs="Times New Roman"/>
          <w:i/>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0B2B71" w14:paraId="3134FC5C" w14:textId="31A91D2F">
      <w:pPr>
        <w:rPr>
          <w:rFonts w:eastAsia="Times New Roman"/>
          <w:b/>
        </w:rPr>
      </w:pPr>
      <w:r>
        <w:rPr>
          <w:rFonts w:eastAsia="Times New Roman"/>
          <w:b/>
        </w:rPr>
        <w:br w:type="page"/>
      </w:r>
    </w:p>
    <w:p w:rsidR="000B2B71" w:rsidP="000B2B71" w14:paraId="58C226B8" w14:textId="2FF99AA9">
      <w:pPr>
        <w:pStyle w:val="Heading3"/>
        <w:rPr>
          <w:rFonts w:eastAsia="Times New Roman"/>
        </w:rPr>
      </w:pPr>
      <w:bookmarkStart w:id="190" w:name="_Toc131674701"/>
      <w:bookmarkStart w:id="191" w:name="_Toc136927930"/>
      <w:r w:rsidRPr="00D94EA4">
        <w:rPr>
          <w:rFonts w:eastAsia="Times New Roman"/>
          <w:b/>
        </w:rPr>
        <w:t>Appen</w:t>
      </w:r>
      <w:r w:rsidRPr="00D94EA4">
        <w:rPr>
          <w:rFonts w:eastAsia="Times New Roman"/>
          <w:b/>
          <w:spacing w:val="-2"/>
        </w:rPr>
        <w:t>d</w:t>
      </w:r>
      <w:r w:rsidRPr="00D94EA4">
        <w:rPr>
          <w:rFonts w:eastAsia="Times New Roman"/>
          <w:b/>
        </w:rPr>
        <w:t>ix</w:t>
      </w:r>
      <w:r w:rsidRPr="00D94EA4">
        <w:rPr>
          <w:rFonts w:eastAsia="Times New Roman"/>
          <w:b/>
          <w:spacing w:val="-13"/>
        </w:rPr>
        <w:t xml:space="preserve"> </w:t>
      </w:r>
      <w:r w:rsidRPr="00D94EA4">
        <w:rPr>
          <w:rFonts w:eastAsia="Times New Roman"/>
          <w:b/>
          <w:spacing w:val="1"/>
        </w:rPr>
        <w:t>D</w:t>
      </w:r>
      <w:r w:rsidRPr="00D94EA4">
        <w:rPr>
          <w:rFonts w:eastAsia="Times New Roman"/>
          <w:b/>
          <w:spacing w:val="-3"/>
        </w:rPr>
        <w:t>-</w:t>
      </w:r>
      <w:r w:rsidRPr="00D94EA4" w:rsidR="008B5670">
        <w:rPr>
          <w:rFonts w:eastAsia="Times New Roman"/>
          <w:b/>
          <w:spacing w:val="1"/>
        </w:rPr>
        <w:t>30</w:t>
      </w:r>
      <w:r w:rsidRPr="00D94EA4">
        <w:rPr>
          <w:rFonts w:eastAsia="Times New Roman"/>
        </w:rPr>
        <w:t xml:space="preserve">: 2024 NAEP High School Transcript Study (HSTS) </w:t>
      </w:r>
      <w:r w:rsidRPr="00D94EA4" w:rsidR="002C1A4E">
        <w:rPr>
          <w:rFonts w:eastAsia="Times New Roman"/>
        </w:rPr>
        <w:t>Student List Template</w:t>
      </w:r>
      <w:r w:rsidRPr="00D94EA4">
        <w:rPr>
          <w:rFonts w:eastAsia="Times New Roman"/>
        </w:rPr>
        <w:t xml:space="preserve"> (New)</w:t>
      </w:r>
      <w:bookmarkEnd w:id="190"/>
      <w:bookmarkEnd w:id="191"/>
    </w:p>
    <w:p w:rsidR="00B55FEF" w:rsidRPr="001F0424" w:rsidP="001F0424" w14:paraId="1ED83FC7" w14:textId="0A7B5A09">
      <w:pPr>
        <w:rPr>
          <w:rFonts w:eastAsia="Times New Roman"/>
          <w:b/>
        </w:rPr>
      </w:pPr>
      <w:r>
        <w:rPr>
          <w:rFonts w:eastAsia="Times New Roman"/>
          <w:b/>
        </w:rPr>
        <w:br w:type="page"/>
      </w:r>
      <w:r w:rsidRPr="00456EAC">
        <w:rPr>
          <w:u w:val="single"/>
        </w:rPr>
        <w:t>2024 HSTS Student List Template</w:t>
      </w:r>
      <w:r>
        <w:rPr>
          <w:u w:val="single"/>
        </w:rPr>
        <w:t xml:space="preserve"> (Excel Format)</w:t>
      </w:r>
    </w:p>
    <w:p w:rsidR="00B55FEF" w:rsidP="00B55FEF" w14:paraId="69137B3D" w14:textId="77777777"/>
    <w:p w:rsidR="00B55FEF" w:rsidRPr="00456EAC" w:rsidP="00B55FEF" w14:paraId="2B6BAF5C" w14:textId="77777777">
      <w:pPr>
        <w:rPr>
          <w:b/>
          <w:bCs/>
        </w:rPr>
      </w:pPr>
      <w:r w:rsidRPr="00456EAC">
        <w:rPr>
          <w:b/>
          <w:bCs/>
        </w:rPr>
        <w:t>Instructions:</w:t>
      </w:r>
    </w:p>
    <w:p w:rsidR="00B55FEF" w:rsidP="00B55FEF" w14:paraId="5D3336A2" w14:textId="77777777">
      <w:r w:rsidRPr="00456EAC">
        <w:rPr>
          <w:noProof/>
        </w:rPr>
        <w:drawing>
          <wp:inline distT="0" distB="0" distL="0" distR="0">
            <wp:extent cx="5563376" cy="39248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75"/>
                    <a:stretch>
                      <a:fillRect/>
                    </a:stretch>
                  </pic:blipFill>
                  <pic:spPr>
                    <a:xfrm>
                      <a:off x="0" y="0"/>
                      <a:ext cx="5563376" cy="3924848"/>
                    </a:xfrm>
                    <a:prstGeom prst="rect">
                      <a:avLst/>
                    </a:prstGeom>
                  </pic:spPr>
                </pic:pic>
              </a:graphicData>
            </a:graphic>
          </wp:inline>
        </w:drawing>
      </w:r>
    </w:p>
    <w:p w:rsidR="00B55FEF" w:rsidP="00B55FEF" w14:paraId="10C3D95E" w14:textId="77777777"/>
    <w:p w:rsidR="00B55FEF" w:rsidRPr="00456EAC" w:rsidP="00B55FEF" w14:paraId="4476AFEF" w14:textId="77777777">
      <w:pPr>
        <w:rPr>
          <w:b/>
          <w:bCs/>
        </w:rPr>
      </w:pPr>
      <w:r w:rsidRPr="00456EAC">
        <w:rPr>
          <w:b/>
          <w:bCs/>
        </w:rPr>
        <w:t>Student List:</w:t>
      </w:r>
    </w:p>
    <w:p w:rsidR="00B55FEF" w:rsidP="00B55FEF" w14:paraId="184833ED" w14:textId="77777777">
      <w:r w:rsidRPr="00456EAC">
        <w:rPr>
          <w:noProof/>
        </w:rPr>
        <w:drawing>
          <wp:inline distT="0" distB="0" distL="0" distR="0">
            <wp:extent cx="5943600" cy="2160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76"/>
                    <a:stretch>
                      <a:fillRect/>
                    </a:stretch>
                  </pic:blipFill>
                  <pic:spPr>
                    <a:xfrm>
                      <a:off x="0" y="0"/>
                      <a:ext cx="5943600" cy="2160905"/>
                    </a:xfrm>
                    <a:prstGeom prst="rect">
                      <a:avLst/>
                    </a:prstGeom>
                  </pic:spPr>
                </pic:pic>
              </a:graphicData>
            </a:graphic>
          </wp:inline>
        </w:drawing>
      </w:r>
    </w:p>
    <w:p w:rsidR="00B55FEF" w:rsidP="00B55FEF" w14:paraId="24FCC53E" w14:textId="77777777"/>
    <w:p w:rsidR="001517D8" w:rsidP="00B55FEF" w14:paraId="62B81DCC" w14:textId="77777777"/>
    <w:p w:rsidR="00B55FEF" w:rsidRPr="00456EAC" w:rsidP="00B55FEF" w14:paraId="1027B391" w14:textId="77777777">
      <w:pPr>
        <w:rPr>
          <w:b/>
          <w:bCs/>
        </w:rPr>
      </w:pPr>
      <w:r w:rsidRPr="00456EAC">
        <w:rPr>
          <w:b/>
          <w:bCs/>
        </w:rPr>
        <w:t>Student Transcripts:</w:t>
      </w:r>
    </w:p>
    <w:p w:rsidR="00B55FEF" w:rsidP="00B55FEF" w14:paraId="5E20858F" w14:textId="77777777">
      <w:r w:rsidRPr="00456EAC">
        <w:rPr>
          <w:noProof/>
        </w:rPr>
        <w:drawing>
          <wp:inline distT="0" distB="0" distL="0" distR="0">
            <wp:extent cx="6364800" cy="7772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77"/>
                    <a:stretch>
                      <a:fillRect/>
                    </a:stretch>
                  </pic:blipFill>
                  <pic:spPr>
                    <a:xfrm>
                      <a:off x="0" y="0"/>
                      <a:ext cx="6372310" cy="778157"/>
                    </a:xfrm>
                    <a:prstGeom prst="rect">
                      <a:avLst/>
                    </a:prstGeom>
                  </pic:spPr>
                </pic:pic>
              </a:graphicData>
            </a:graphic>
          </wp:inline>
        </w:drawing>
      </w:r>
    </w:p>
    <w:p w:rsidR="00B55FEF" w:rsidP="00B55FEF" w14:paraId="20B0AE85" w14:textId="77777777"/>
    <w:p w:rsidR="00B55FEF" w:rsidRPr="00456EAC" w:rsidP="00B55FEF" w14:paraId="3523E98D" w14:textId="77777777">
      <w:pPr>
        <w:rPr>
          <w:b/>
          <w:bCs/>
        </w:rPr>
      </w:pPr>
      <w:r w:rsidRPr="00456EAC">
        <w:rPr>
          <w:b/>
          <w:bCs/>
        </w:rPr>
        <w:t>Example Key:</w:t>
      </w:r>
    </w:p>
    <w:tbl>
      <w:tblPr>
        <w:tblW w:w="8114" w:type="dxa"/>
        <w:tblLook w:val="04A0"/>
      </w:tblPr>
      <w:tblGrid>
        <w:gridCol w:w="1714"/>
        <w:gridCol w:w="957"/>
        <w:gridCol w:w="5443"/>
      </w:tblGrid>
      <w:tr w14:paraId="78318AE1"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3DC399C5"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Course Term</w:t>
            </w:r>
          </w:p>
        </w:tc>
        <w:tc>
          <w:tcPr>
            <w:tcW w:w="957" w:type="dxa"/>
            <w:tcBorders>
              <w:top w:val="nil"/>
              <w:left w:val="nil"/>
              <w:bottom w:val="nil"/>
              <w:right w:val="nil"/>
            </w:tcBorders>
            <w:shd w:val="clear" w:color="auto" w:fill="auto"/>
            <w:noWrap/>
            <w:vAlign w:val="bottom"/>
            <w:hideMark/>
          </w:tcPr>
          <w:p w:rsidR="00B55FEF" w:rsidRPr="00456EAC" w:rsidP="00F02F57" w14:paraId="13EEE25A"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Y</w:t>
            </w:r>
          </w:p>
        </w:tc>
        <w:tc>
          <w:tcPr>
            <w:tcW w:w="5443" w:type="dxa"/>
            <w:tcBorders>
              <w:top w:val="nil"/>
              <w:left w:val="nil"/>
              <w:bottom w:val="nil"/>
              <w:right w:val="nil"/>
            </w:tcBorders>
            <w:shd w:val="clear" w:color="auto" w:fill="auto"/>
            <w:vAlign w:val="bottom"/>
            <w:hideMark/>
          </w:tcPr>
          <w:p w:rsidR="00B55FEF" w:rsidRPr="00456EAC" w:rsidP="00F02F57" w14:paraId="4E6E4A9F"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Year</w:t>
            </w:r>
          </w:p>
        </w:tc>
      </w:tr>
      <w:tr w14:paraId="2E82EB12"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1FA9C0C4"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4E54EFC0"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S1</w:t>
            </w:r>
          </w:p>
        </w:tc>
        <w:tc>
          <w:tcPr>
            <w:tcW w:w="5443" w:type="dxa"/>
            <w:tcBorders>
              <w:top w:val="nil"/>
              <w:left w:val="nil"/>
              <w:bottom w:val="nil"/>
              <w:right w:val="nil"/>
            </w:tcBorders>
            <w:shd w:val="clear" w:color="auto" w:fill="auto"/>
            <w:vAlign w:val="bottom"/>
            <w:hideMark/>
          </w:tcPr>
          <w:p w:rsidR="00B55FEF" w:rsidRPr="00456EAC" w:rsidP="00F02F57" w14:paraId="2B7E7CB5"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First semester</w:t>
            </w:r>
          </w:p>
        </w:tc>
      </w:tr>
      <w:tr w14:paraId="65251709"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6F80D7AB"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3CDEBBEC"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S2</w:t>
            </w:r>
          </w:p>
        </w:tc>
        <w:tc>
          <w:tcPr>
            <w:tcW w:w="5443" w:type="dxa"/>
            <w:tcBorders>
              <w:top w:val="nil"/>
              <w:left w:val="nil"/>
              <w:bottom w:val="nil"/>
              <w:right w:val="nil"/>
            </w:tcBorders>
            <w:shd w:val="clear" w:color="auto" w:fill="auto"/>
            <w:vAlign w:val="bottom"/>
            <w:hideMark/>
          </w:tcPr>
          <w:p w:rsidR="00B55FEF" w:rsidRPr="00456EAC" w:rsidP="00F02F57" w14:paraId="47DC2FDD"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Second semester</w:t>
            </w:r>
          </w:p>
        </w:tc>
      </w:tr>
      <w:tr w14:paraId="2CF2077F"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5AF1A7BC"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03BCAD9E"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Q1</w:t>
            </w:r>
          </w:p>
        </w:tc>
        <w:tc>
          <w:tcPr>
            <w:tcW w:w="5443" w:type="dxa"/>
            <w:tcBorders>
              <w:top w:val="nil"/>
              <w:left w:val="nil"/>
              <w:bottom w:val="nil"/>
              <w:right w:val="nil"/>
            </w:tcBorders>
            <w:shd w:val="clear" w:color="auto" w:fill="auto"/>
            <w:vAlign w:val="bottom"/>
            <w:hideMark/>
          </w:tcPr>
          <w:p w:rsidR="00B55FEF" w:rsidRPr="00456EAC" w:rsidP="00F02F57" w14:paraId="785D4376"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First quarter</w:t>
            </w:r>
          </w:p>
        </w:tc>
      </w:tr>
      <w:tr w14:paraId="32251DD0"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5C164FE7"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5F0436AB"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Q2</w:t>
            </w:r>
          </w:p>
        </w:tc>
        <w:tc>
          <w:tcPr>
            <w:tcW w:w="5443" w:type="dxa"/>
            <w:tcBorders>
              <w:top w:val="nil"/>
              <w:left w:val="nil"/>
              <w:bottom w:val="nil"/>
              <w:right w:val="nil"/>
            </w:tcBorders>
            <w:shd w:val="clear" w:color="auto" w:fill="auto"/>
            <w:vAlign w:val="bottom"/>
            <w:hideMark/>
          </w:tcPr>
          <w:p w:rsidR="00B55FEF" w:rsidRPr="00456EAC" w:rsidP="00F02F57" w14:paraId="3FB23196"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Second quarter</w:t>
            </w:r>
          </w:p>
        </w:tc>
      </w:tr>
      <w:tr w14:paraId="16A62DC1"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54F571A1"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671508C0"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Q3</w:t>
            </w:r>
          </w:p>
        </w:tc>
        <w:tc>
          <w:tcPr>
            <w:tcW w:w="5443" w:type="dxa"/>
            <w:tcBorders>
              <w:top w:val="nil"/>
              <w:left w:val="nil"/>
              <w:bottom w:val="nil"/>
              <w:right w:val="nil"/>
            </w:tcBorders>
            <w:shd w:val="clear" w:color="auto" w:fill="auto"/>
            <w:vAlign w:val="bottom"/>
            <w:hideMark/>
          </w:tcPr>
          <w:p w:rsidR="00B55FEF" w:rsidRPr="00456EAC" w:rsidP="00F02F57" w14:paraId="2CFD90BB"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Third quarter</w:t>
            </w:r>
          </w:p>
        </w:tc>
      </w:tr>
      <w:tr w14:paraId="340350C5"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0035F419"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30E2124A"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Q4</w:t>
            </w:r>
          </w:p>
        </w:tc>
        <w:tc>
          <w:tcPr>
            <w:tcW w:w="5443" w:type="dxa"/>
            <w:tcBorders>
              <w:top w:val="nil"/>
              <w:left w:val="nil"/>
              <w:bottom w:val="nil"/>
              <w:right w:val="nil"/>
            </w:tcBorders>
            <w:shd w:val="clear" w:color="auto" w:fill="auto"/>
            <w:vAlign w:val="bottom"/>
            <w:hideMark/>
          </w:tcPr>
          <w:p w:rsidR="00B55FEF" w:rsidRPr="00456EAC" w:rsidP="00F02F57" w14:paraId="6BE464FE"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Fourth quarter</w:t>
            </w:r>
          </w:p>
        </w:tc>
      </w:tr>
      <w:tr w14:paraId="618EE9FE"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7E3E7000"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3C5BB96B"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SUM</w:t>
            </w:r>
          </w:p>
        </w:tc>
        <w:tc>
          <w:tcPr>
            <w:tcW w:w="5443" w:type="dxa"/>
            <w:tcBorders>
              <w:top w:val="nil"/>
              <w:left w:val="nil"/>
              <w:bottom w:val="nil"/>
              <w:right w:val="nil"/>
            </w:tcBorders>
            <w:shd w:val="clear" w:color="auto" w:fill="auto"/>
            <w:vAlign w:val="bottom"/>
            <w:hideMark/>
          </w:tcPr>
          <w:p w:rsidR="00B55FEF" w:rsidRPr="00456EAC" w:rsidP="00F02F57" w14:paraId="25E51CCF"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Summer school session</w:t>
            </w:r>
          </w:p>
        </w:tc>
      </w:tr>
      <w:tr w14:paraId="3EBA5623"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42B3A956"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Course level</w:t>
            </w:r>
          </w:p>
        </w:tc>
        <w:tc>
          <w:tcPr>
            <w:tcW w:w="957" w:type="dxa"/>
            <w:tcBorders>
              <w:top w:val="nil"/>
              <w:left w:val="nil"/>
              <w:bottom w:val="nil"/>
              <w:right w:val="nil"/>
            </w:tcBorders>
            <w:shd w:val="clear" w:color="auto" w:fill="auto"/>
            <w:noWrap/>
            <w:vAlign w:val="bottom"/>
            <w:hideMark/>
          </w:tcPr>
          <w:p w:rsidR="00B55FEF" w:rsidRPr="00456EAC" w:rsidP="00F02F57" w14:paraId="01742FF2"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REG</w:t>
            </w:r>
          </w:p>
        </w:tc>
        <w:tc>
          <w:tcPr>
            <w:tcW w:w="5443" w:type="dxa"/>
            <w:tcBorders>
              <w:top w:val="nil"/>
              <w:left w:val="nil"/>
              <w:bottom w:val="nil"/>
              <w:right w:val="nil"/>
            </w:tcBorders>
            <w:shd w:val="clear" w:color="auto" w:fill="auto"/>
            <w:vAlign w:val="bottom"/>
            <w:hideMark/>
          </w:tcPr>
          <w:p w:rsidR="00B55FEF" w:rsidRPr="00456EAC" w:rsidP="00F02F57" w14:paraId="61601960"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Regular</w:t>
            </w:r>
          </w:p>
        </w:tc>
      </w:tr>
      <w:tr w14:paraId="075F37E6"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0D874EFD"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1AEE0453"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ADV</w:t>
            </w:r>
          </w:p>
        </w:tc>
        <w:tc>
          <w:tcPr>
            <w:tcW w:w="5443" w:type="dxa"/>
            <w:tcBorders>
              <w:top w:val="nil"/>
              <w:left w:val="nil"/>
              <w:bottom w:val="nil"/>
              <w:right w:val="nil"/>
            </w:tcBorders>
            <w:shd w:val="clear" w:color="auto" w:fill="auto"/>
            <w:vAlign w:val="bottom"/>
            <w:hideMark/>
          </w:tcPr>
          <w:p w:rsidR="00B55FEF" w:rsidRPr="00456EAC" w:rsidP="00F02F57" w14:paraId="38289169"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Advanced</w:t>
            </w:r>
          </w:p>
        </w:tc>
      </w:tr>
      <w:tr w14:paraId="2193BFB2"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6AF0225B"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1962F8EB"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HON</w:t>
            </w:r>
          </w:p>
        </w:tc>
        <w:tc>
          <w:tcPr>
            <w:tcW w:w="5443" w:type="dxa"/>
            <w:tcBorders>
              <w:top w:val="nil"/>
              <w:left w:val="nil"/>
              <w:bottom w:val="nil"/>
              <w:right w:val="nil"/>
            </w:tcBorders>
            <w:shd w:val="clear" w:color="auto" w:fill="auto"/>
            <w:vAlign w:val="bottom"/>
            <w:hideMark/>
          </w:tcPr>
          <w:p w:rsidR="00B55FEF" w:rsidRPr="00456EAC" w:rsidP="00F02F57" w14:paraId="04F40C97"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Honors</w:t>
            </w:r>
          </w:p>
        </w:tc>
      </w:tr>
      <w:tr w14:paraId="71C5EDBC"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3C2DC40A"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42C68C33"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BSC</w:t>
            </w:r>
          </w:p>
        </w:tc>
        <w:tc>
          <w:tcPr>
            <w:tcW w:w="5443" w:type="dxa"/>
            <w:tcBorders>
              <w:top w:val="nil"/>
              <w:left w:val="nil"/>
              <w:bottom w:val="nil"/>
              <w:right w:val="nil"/>
            </w:tcBorders>
            <w:shd w:val="clear" w:color="auto" w:fill="auto"/>
            <w:vAlign w:val="bottom"/>
            <w:hideMark/>
          </w:tcPr>
          <w:p w:rsidR="00B55FEF" w:rsidRPr="00456EAC" w:rsidP="00F02F57" w14:paraId="55FD4ED4"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Basic</w:t>
            </w:r>
          </w:p>
        </w:tc>
      </w:tr>
      <w:tr w14:paraId="31EBD054"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513E3384"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Course location</w:t>
            </w:r>
          </w:p>
        </w:tc>
        <w:tc>
          <w:tcPr>
            <w:tcW w:w="957" w:type="dxa"/>
            <w:tcBorders>
              <w:top w:val="nil"/>
              <w:left w:val="nil"/>
              <w:bottom w:val="nil"/>
              <w:right w:val="nil"/>
            </w:tcBorders>
            <w:shd w:val="clear" w:color="auto" w:fill="auto"/>
            <w:noWrap/>
            <w:vAlign w:val="bottom"/>
            <w:hideMark/>
          </w:tcPr>
          <w:p w:rsidR="00B55FEF" w:rsidRPr="00456EAC" w:rsidP="00F02F57" w14:paraId="5A4B3049"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HS</w:t>
            </w:r>
          </w:p>
        </w:tc>
        <w:tc>
          <w:tcPr>
            <w:tcW w:w="5443" w:type="dxa"/>
            <w:tcBorders>
              <w:top w:val="nil"/>
              <w:left w:val="nil"/>
              <w:bottom w:val="nil"/>
              <w:right w:val="nil"/>
            </w:tcBorders>
            <w:shd w:val="clear" w:color="auto" w:fill="auto"/>
            <w:vAlign w:val="bottom"/>
            <w:hideMark/>
          </w:tcPr>
          <w:p w:rsidR="00B55FEF" w:rsidRPr="00456EAC" w:rsidP="00F02F57" w14:paraId="1188387D"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At the high school</w:t>
            </w:r>
          </w:p>
        </w:tc>
      </w:tr>
      <w:tr w14:paraId="17E10385"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3EA3F3D8"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32CE6A54"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OHS</w:t>
            </w:r>
          </w:p>
        </w:tc>
        <w:tc>
          <w:tcPr>
            <w:tcW w:w="5443" w:type="dxa"/>
            <w:tcBorders>
              <w:top w:val="nil"/>
              <w:left w:val="nil"/>
              <w:bottom w:val="nil"/>
              <w:right w:val="nil"/>
            </w:tcBorders>
            <w:shd w:val="clear" w:color="auto" w:fill="auto"/>
            <w:vAlign w:val="bottom"/>
            <w:hideMark/>
          </w:tcPr>
          <w:p w:rsidR="00B55FEF" w:rsidRPr="00456EAC" w:rsidP="00F02F57" w14:paraId="33D1EF95"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At another district high school</w:t>
            </w:r>
          </w:p>
        </w:tc>
      </w:tr>
      <w:tr w14:paraId="62C67BB6"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2E50B75F"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699777DF"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VE</w:t>
            </w:r>
          </w:p>
        </w:tc>
        <w:tc>
          <w:tcPr>
            <w:tcW w:w="5443" w:type="dxa"/>
            <w:tcBorders>
              <w:top w:val="nil"/>
              <w:left w:val="nil"/>
              <w:bottom w:val="nil"/>
              <w:right w:val="nil"/>
            </w:tcBorders>
            <w:shd w:val="clear" w:color="auto" w:fill="auto"/>
            <w:vAlign w:val="bottom"/>
            <w:hideMark/>
          </w:tcPr>
          <w:p w:rsidR="00B55FEF" w:rsidRPr="00456EAC" w:rsidP="00F02F57" w14:paraId="72DEA756"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 xml:space="preserve">At the district </w:t>
            </w:r>
            <w:r w:rsidRPr="00456EAC">
              <w:rPr>
                <w:rFonts w:ascii="Calibri" w:eastAsia="Times New Roman" w:hAnsi="Calibri" w:cs="Calibri"/>
                <w:color w:val="000000"/>
              </w:rPr>
              <w:t>voc</w:t>
            </w:r>
            <w:r w:rsidRPr="00456EAC">
              <w:rPr>
                <w:rFonts w:ascii="Calibri" w:eastAsia="Times New Roman" w:hAnsi="Calibri" w:cs="Calibri"/>
                <w:color w:val="000000"/>
              </w:rPr>
              <w:t>-ed center</w:t>
            </w:r>
          </w:p>
        </w:tc>
      </w:tr>
      <w:tr w14:paraId="693875B8"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7384DD7D"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4B320596"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CC</w:t>
            </w:r>
          </w:p>
        </w:tc>
        <w:tc>
          <w:tcPr>
            <w:tcW w:w="5443" w:type="dxa"/>
            <w:tcBorders>
              <w:top w:val="nil"/>
              <w:left w:val="nil"/>
              <w:bottom w:val="nil"/>
              <w:right w:val="nil"/>
            </w:tcBorders>
            <w:shd w:val="clear" w:color="auto" w:fill="auto"/>
            <w:vAlign w:val="bottom"/>
            <w:hideMark/>
          </w:tcPr>
          <w:p w:rsidR="00B55FEF" w:rsidRPr="00456EAC" w:rsidP="00F02F57" w14:paraId="590D2B06"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At local community college</w:t>
            </w:r>
          </w:p>
        </w:tc>
      </w:tr>
      <w:tr w14:paraId="6913CD95"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36090D4E"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14502DAC"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ONL</w:t>
            </w:r>
          </w:p>
        </w:tc>
        <w:tc>
          <w:tcPr>
            <w:tcW w:w="5443" w:type="dxa"/>
            <w:tcBorders>
              <w:top w:val="nil"/>
              <w:left w:val="nil"/>
              <w:bottom w:val="nil"/>
              <w:right w:val="nil"/>
            </w:tcBorders>
            <w:shd w:val="clear" w:color="auto" w:fill="auto"/>
            <w:vAlign w:val="bottom"/>
            <w:hideMark/>
          </w:tcPr>
          <w:p w:rsidR="00B55FEF" w:rsidRPr="00456EAC" w:rsidP="00F02F57" w14:paraId="62F4EC22"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Online course</w:t>
            </w:r>
          </w:p>
        </w:tc>
      </w:tr>
      <w:tr w14:paraId="245BBB50"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37C2C949"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46B0CE89"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HYB</w:t>
            </w:r>
          </w:p>
        </w:tc>
        <w:tc>
          <w:tcPr>
            <w:tcW w:w="5443" w:type="dxa"/>
            <w:tcBorders>
              <w:top w:val="nil"/>
              <w:left w:val="nil"/>
              <w:bottom w:val="nil"/>
              <w:right w:val="nil"/>
            </w:tcBorders>
            <w:shd w:val="clear" w:color="auto" w:fill="auto"/>
            <w:vAlign w:val="bottom"/>
            <w:hideMark/>
          </w:tcPr>
          <w:p w:rsidR="00B55FEF" w:rsidRPr="00456EAC" w:rsidP="00F02F57" w14:paraId="07F02F85"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Hybrid</w:t>
            </w:r>
          </w:p>
        </w:tc>
      </w:tr>
      <w:tr w14:paraId="7C79C687"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6E2DB62A"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6AB25BBF"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TON</w:t>
            </w:r>
          </w:p>
        </w:tc>
        <w:tc>
          <w:tcPr>
            <w:tcW w:w="5443" w:type="dxa"/>
            <w:tcBorders>
              <w:top w:val="nil"/>
              <w:left w:val="nil"/>
              <w:bottom w:val="nil"/>
              <w:right w:val="nil"/>
            </w:tcBorders>
            <w:shd w:val="clear" w:color="auto" w:fill="auto"/>
            <w:vAlign w:val="bottom"/>
            <w:hideMark/>
          </w:tcPr>
          <w:p w:rsidR="00B55FEF" w:rsidRPr="00456EAC" w:rsidP="00F02F57" w14:paraId="57769D34"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Temporarily online</w:t>
            </w:r>
          </w:p>
        </w:tc>
      </w:tr>
      <w:tr w14:paraId="51AE4265"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66C225CC"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Course</w:t>
            </w:r>
            <w:r w:rsidRPr="00456EAC">
              <w:rPr>
                <w:rFonts w:ascii="Calibri" w:eastAsia="Times New Roman" w:hAnsi="Calibri" w:cs="Calibri"/>
                <w:color w:val="000000"/>
              </w:rPr>
              <w:t xml:space="preserve"> language</w:t>
            </w:r>
          </w:p>
        </w:tc>
        <w:tc>
          <w:tcPr>
            <w:tcW w:w="957" w:type="dxa"/>
            <w:tcBorders>
              <w:top w:val="nil"/>
              <w:left w:val="nil"/>
              <w:bottom w:val="nil"/>
              <w:right w:val="nil"/>
            </w:tcBorders>
            <w:shd w:val="clear" w:color="auto" w:fill="auto"/>
            <w:noWrap/>
            <w:vAlign w:val="bottom"/>
            <w:hideMark/>
          </w:tcPr>
          <w:p w:rsidR="00B55FEF" w:rsidRPr="00456EAC" w:rsidP="00F02F57" w14:paraId="4130ED95"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ENG</w:t>
            </w:r>
          </w:p>
        </w:tc>
        <w:tc>
          <w:tcPr>
            <w:tcW w:w="5443" w:type="dxa"/>
            <w:tcBorders>
              <w:top w:val="nil"/>
              <w:left w:val="nil"/>
              <w:bottom w:val="nil"/>
              <w:right w:val="nil"/>
            </w:tcBorders>
            <w:shd w:val="clear" w:color="auto" w:fill="auto"/>
            <w:vAlign w:val="bottom"/>
            <w:hideMark/>
          </w:tcPr>
          <w:p w:rsidR="00B55FEF" w:rsidRPr="00456EAC" w:rsidP="00F02F57" w14:paraId="0D174B3E"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In English</w:t>
            </w:r>
          </w:p>
        </w:tc>
      </w:tr>
      <w:tr w14:paraId="675BAE43"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2535F15D"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21793A01"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SPN</w:t>
            </w:r>
          </w:p>
        </w:tc>
        <w:tc>
          <w:tcPr>
            <w:tcW w:w="5443" w:type="dxa"/>
            <w:tcBorders>
              <w:top w:val="nil"/>
              <w:left w:val="nil"/>
              <w:bottom w:val="nil"/>
              <w:right w:val="nil"/>
            </w:tcBorders>
            <w:shd w:val="clear" w:color="auto" w:fill="auto"/>
            <w:vAlign w:val="bottom"/>
            <w:hideMark/>
          </w:tcPr>
          <w:p w:rsidR="00B55FEF" w:rsidRPr="00456EAC" w:rsidP="00F02F57" w14:paraId="42B2FB33"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In Spanish</w:t>
            </w:r>
          </w:p>
        </w:tc>
      </w:tr>
      <w:tr w14:paraId="5F37C2DE"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43393F45"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063D085F"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OTH</w:t>
            </w:r>
          </w:p>
        </w:tc>
        <w:tc>
          <w:tcPr>
            <w:tcW w:w="5443" w:type="dxa"/>
            <w:tcBorders>
              <w:top w:val="nil"/>
              <w:left w:val="nil"/>
              <w:bottom w:val="nil"/>
              <w:right w:val="nil"/>
            </w:tcBorders>
            <w:shd w:val="clear" w:color="auto" w:fill="auto"/>
            <w:vAlign w:val="bottom"/>
            <w:hideMark/>
          </w:tcPr>
          <w:p w:rsidR="00B55FEF" w:rsidRPr="00456EAC" w:rsidP="00F02F57" w14:paraId="6E76D0DE"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In another world language</w:t>
            </w:r>
          </w:p>
        </w:tc>
      </w:tr>
      <w:tr w14:paraId="1854F223"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hideMark/>
          </w:tcPr>
          <w:p w:rsidR="00B55FEF" w:rsidRPr="00456EAC" w:rsidP="00F02F57" w14:paraId="793B9FFA"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B55FEF" w:rsidRPr="00456EAC" w:rsidP="00F02F57" w14:paraId="7F753825"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MLT</w:t>
            </w:r>
          </w:p>
        </w:tc>
        <w:tc>
          <w:tcPr>
            <w:tcW w:w="5443" w:type="dxa"/>
            <w:tcBorders>
              <w:top w:val="nil"/>
              <w:left w:val="nil"/>
              <w:bottom w:val="nil"/>
              <w:right w:val="nil"/>
            </w:tcBorders>
            <w:shd w:val="clear" w:color="auto" w:fill="auto"/>
            <w:vAlign w:val="bottom"/>
            <w:hideMark/>
          </w:tcPr>
          <w:p w:rsidR="00B55FEF" w:rsidRPr="00456EAC" w:rsidP="00F02F57" w14:paraId="4EF7ED3C" w14:textId="77777777">
            <w:pPr>
              <w:spacing w:after="0" w:line="240" w:lineRule="auto"/>
              <w:rPr>
                <w:rFonts w:ascii="Calibri" w:eastAsia="Times New Roman" w:hAnsi="Calibri" w:cs="Calibri"/>
                <w:color w:val="000000"/>
              </w:rPr>
            </w:pPr>
            <w:r w:rsidRPr="00456EAC">
              <w:rPr>
                <w:rFonts w:ascii="Calibri" w:eastAsia="Times New Roman" w:hAnsi="Calibri" w:cs="Calibri"/>
                <w:color w:val="000000"/>
              </w:rPr>
              <w:t>In multiple languages (English/Spanish, etc.)</w:t>
            </w:r>
          </w:p>
        </w:tc>
      </w:tr>
      <w:tr w14:paraId="15F0FB41" w14:textId="77777777" w:rsidTr="00F02F57">
        <w:tblPrEx>
          <w:tblW w:w="8114" w:type="dxa"/>
          <w:tblLook w:val="04A0"/>
        </w:tblPrEx>
        <w:trPr>
          <w:trHeight w:val="302"/>
        </w:trPr>
        <w:tc>
          <w:tcPr>
            <w:tcW w:w="1714" w:type="dxa"/>
            <w:tcBorders>
              <w:top w:val="nil"/>
              <w:left w:val="nil"/>
              <w:bottom w:val="nil"/>
              <w:right w:val="nil"/>
            </w:tcBorders>
            <w:shd w:val="clear" w:color="auto" w:fill="auto"/>
            <w:noWrap/>
            <w:vAlign w:val="bottom"/>
          </w:tcPr>
          <w:p w:rsidR="00B55FEF" w:rsidP="00F02F57" w14:paraId="0DD9EC4E" w14:textId="77777777">
            <w:pPr>
              <w:spacing w:after="0" w:line="240" w:lineRule="auto"/>
              <w:rPr>
                <w:rFonts w:ascii="Calibri" w:eastAsia="Times New Roman" w:hAnsi="Calibri" w:cs="Calibri"/>
                <w:color w:val="000000"/>
              </w:rPr>
            </w:pPr>
          </w:p>
          <w:p w:rsidR="00B55FEF" w:rsidP="00F02F57" w14:paraId="7C4B19AA" w14:textId="77777777">
            <w:pPr>
              <w:spacing w:after="0" w:line="240" w:lineRule="auto"/>
              <w:rPr>
                <w:rFonts w:ascii="Calibri" w:eastAsia="Times New Roman" w:hAnsi="Calibri" w:cs="Calibri"/>
                <w:color w:val="000000"/>
              </w:rPr>
            </w:pPr>
          </w:p>
          <w:p w:rsidR="00B55FEF" w:rsidRPr="00456EAC" w:rsidP="00F02F57" w14:paraId="68248AD6" w14:textId="77777777">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tcPr>
          <w:p w:rsidR="00B55FEF" w:rsidRPr="00456EAC" w:rsidP="00F02F57" w14:paraId="5CEF2C27" w14:textId="77777777">
            <w:pPr>
              <w:spacing w:after="0" w:line="240" w:lineRule="auto"/>
              <w:rPr>
                <w:rFonts w:ascii="Calibri" w:eastAsia="Times New Roman" w:hAnsi="Calibri" w:cs="Calibri"/>
                <w:color w:val="000000"/>
              </w:rPr>
            </w:pPr>
          </w:p>
        </w:tc>
        <w:tc>
          <w:tcPr>
            <w:tcW w:w="5443" w:type="dxa"/>
            <w:tcBorders>
              <w:top w:val="nil"/>
              <w:left w:val="nil"/>
              <w:bottom w:val="nil"/>
              <w:right w:val="nil"/>
            </w:tcBorders>
            <w:shd w:val="clear" w:color="auto" w:fill="auto"/>
            <w:vAlign w:val="bottom"/>
          </w:tcPr>
          <w:p w:rsidR="00B55FEF" w:rsidRPr="00456EAC" w:rsidP="00F02F57" w14:paraId="5E7DAA09" w14:textId="77777777">
            <w:pPr>
              <w:spacing w:after="0" w:line="240" w:lineRule="auto"/>
              <w:rPr>
                <w:rFonts w:ascii="Calibri" w:eastAsia="Times New Roman" w:hAnsi="Calibri" w:cs="Calibri"/>
                <w:color w:val="000000"/>
              </w:rPr>
            </w:pPr>
          </w:p>
        </w:tc>
      </w:tr>
    </w:tbl>
    <w:p w:rsidR="00B55FEF" w:rsidRPr="00456EAC" w:rsidP="00B55FEF" w14:paraId="58E3BA3D" w14:textId="77777777">
      <w:pPr>
        <w:rPr>
          <w:b/>
          <w:bCs/>
        </w:rPr>
      </w:pPr>
      <w:r w:rsidRPr="00456EAC">
        <w:rPr>
          <w:b/>
          <w:bCs/>
        </w:rPr>
        <w:t>Key:</w:t>
      </w:r>
    </w:p>
    <w:p w:rsidR="00B55FEF" w:rsidP="00B55FEF" w14:paraId="336C96E5" w14:textId="77777777">
      <w:r w:rsidRPr="001F0424">
        <w:rPr>
          <w:noProof/>
          <w:bdr w:val="single" w:sz="4" w:space="0" w:color="auto"/>
        </w:rPr>
        <w:drawing>
          <wp:inline distT="0" distB="0" distL="0" distR="0">
            <wp:extent cx="3657600" cy="1195294"/>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78"/>
                    <a:stretch>
                      <a:fillRect/>
                    </a:stretch>
                  </pic:blipFill>
                  <pic:spPr>
                    <a:xfrm>
                      <a:off x="0" y="0"/>
                      <a:ext cx="3683952" cy="1203906"/>
                    </a:xfrm>
                    <a:prstGeom prst="rect">
                      <a:avLst/>
                    </a:prstGeom>
                  </pic:spPr>
                </pic:pic>
              </a:graphicData>
            </a:graphic>
          </wp:inline>
        </w:drawing>
      </w:r>
    </w:p>
    <w:p w:rsidR="00D94EA4" w:rsidP="00B55FEF" w14:paraId="266B9DAA" w14:textId="77777777">
      <w:pPr>
        <w:rPr>
          <w:b/>
          <w:bCs/>
        </w:rPr>
      </w:pPr>
    </w:p>
    <w:p w:rsidR="00B55FEF" w:rsidP="00B55FEF" w14:paraId="67E595C6" w14:textId="4B9ECEAD">
      <w:pPr>
        <w:rPr>
          <w:b/>
          <w:bCs/>
        </w:rPr>
      </w:pPr>
      <w:r w:rsidRPr="00456EAC">
        <w:rPr>
          <w:b/>
          <w:bCs/>
        </w:rPr>
        <w:t>Test Scores:</w:t>
      </w:r>
    </w:p>
    <w:p w:rsidR="00B55FEF" w:rsidRPr="00456EAC" w:rsidP="00B55FEF" w14:paraId="6DAFAAD0" w14:textId="77777777">
      <w:pPr>
        <w:rPr>
          <w:b/>
          <w:bCs/>
        </w:rPr>
      </w:pPr>
      <w:r w:rsidRPr="00456EAC">
        <w:rPr>
          <w:b/>
          <w:bCs/>
          <w:noProof/>
        </w:rPr>
        <w:drawing>
          <wp:inline distT="0" distB="0" distL="0" distR="0">
            <wp:extent cx="4176979" cy="195193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79"/>
                    <a:stretch>
                      <a:fillRect/>
                    </a:stretch>
                  </pic:blipFill>
                  <pic:spPr>
                    <a:xfrm>
                      <a:off x="0" y="0"/>
                      <a:ext cx="4191012" cy="1958492"/>
                    </a:xfrm>
                    <a:prstGeom prst="rect">
                      <a:avLst/>
                    </a:prstGeom>
                  </pic:spPr>
                </pic:pic>
              </a:graphicData>
            </a:graphic>
          </wp:inline>
        </w:drawing>
      </w:r>
    </w:p>
    <w:p w:rsidR="00E61053" w14:paraId="330DE219" w14:textId="0738DE42">
      <w:pPr>
        <w:rPr>
          <w:rFonts w:eastAsia="Times New Roman"/>
          <w:b/>
        </w:rPr>
      </w:pPr>
    </w:p>
    <w:p w:rsidR="008B5670" w:rsidP="009D51EE" w14:paraId="1F2C6DBE" w14:textId="77777777">
      <w:pPr>
        <w:rPr>
          <w:rFonts w:eastAsia="Times New Roman"/>
          <w:b/>
        </w:rPr>
      </w:pPr>
    </w:p>
    <w:p w:rsidR="00D94EA4" w:rsidP="009D51EE" w14:paraId="63E3E3A3" w14:textId="77777777">
      <w:pPr>
        <w:rPr>
          <w:rFonts w:eastAsia="Times New Roman"/>
          <w:b/>
        </w:rPr>
      </w:pPr>
    </w:p>
    <w:p w:rsidR="00D94EA4" w:rsidP="009D51EE" w14:paraId="0E64FA30" w14:textId="77777777">
      <w:pPr>
        <w:rPr>
          <w:rFonts w:eastAsia="Times New Roman"/>
          <w:b/>
        </w:rPr>
      </w:pPr>
    </w:p>
    <w:p w:rsidR="00D94EA4" w:rsidP="009D51EE" w14:paraId="43221771" w14:textId="77777777">
      <w:pPr>
        <w:rPr>
          <w:rFonts w:eastAsia="Times New Roman"/>
          <w:b/>
        </w:rPr>
      </w:pPr>
    </w:p>
    <w:p w:rsidR="00D94EA4" w:rsidP="009D51EE" w14:paraId="69D47A7B" w14:textId="77777777">
      <w:pPr>
        <w:rPr>
          <w:rFonts w:eastAsia="Times New Roman"/>
          <w:b/>
        </w:rPr>
      </w:pPr>
    </w:p>
    <w:p w:rsidR="00D94EA4" w:rsidP="009D51EE" w14:paraId="1A9D241B" w14:textId="77777777">
      <w:pPr>
        <w:rPr>
          <w:rFonts w:eastAsia="Times New Roman"/>
          <w:b/>
        </w:rPr>
      </w:pPr>
    </w:p>
    <w:p w:rsidR="00D94EA4" w:rsidP="009D51EE" w14:paraId="34E08223" w14:textId="77777777">
      <w:pPr>
        <w:rPr>
          <w:rFonts w:eastAsia="Times New Roman"/>
          <w:b/>
        </w:rPr>
      </w:pPr>
    </w:p>
    <w:p w:rsidR="00D94EA4" w:rsidP="009D51EE" w14:paraId="5FEA0142" w14:textId="77777777">
      <w:pPr>
        <w:rPr>
          <w:rFonts w:eastAsia="Times New Roman"/>
          <w:b/>
        </w:rPr>
      </w:pPr>
    </w:p>
    <w:p w:rsidR="00D94EA4" w:rsidP="009D51EE" w14:paraId="28301955" w14:textId="77777777">
      <w:pPr>
        <w:rPr>
          <w:rFonts w:eastAsia="Times New Roman"/>
          <w:b/>
        </w:rPr>
      </w:pPr>
    </w:p>
    <w:p w:rsidR="00D94EA4" w:rsidP="009D51EE" w14:paraId="7689082B" w14:textId="77777777">
      <w:pPr>
        <w:rPr>
          <w:rFonts w:eastAsia="Times New Roman"/>
          <w:b/>
        </w:rPr>
      </w:pPr>
    </w:p>
    <w:p w:rsidR="00D94EA4" w:rsidP="009D51EE" w14:paraId="07AD0EF9" w14:textId="77777777">
      <w:pPr>
        <w:rPr>
          <w:rFonts w:eastAsia="Times New Roman"/>
          <w:b/>
        </w:rPr>
      </w:pPr>
    </w:p>
    <w:p w:rsidR="00D94EA4" w:rsidP="009D51EE" w14:paraId="25B3269A" w14:textId="77777777">
      <w:pPr>
        <w:rPr>
          <w:rFonts w:eastAsia="Times New Roman"/>
          <w:b/>
        </w:rPr>
      </w:pPr>
    </w:p>
    <w:p w:rsidR="00D94EA4" w:rsidP="009D51EE" w14:paraId="01F91CD2" w14:textId="77777777">
      <w:pPr>
        <w:rPr>
          <w:rFonts w:eastAsia="Times New Roman"/>
          <w:b/>
        </w:rPr>
      </w:pPr>
    </w:p>
    <w:p w:rsidR="00D94EA4" w:rsidP="009D51EE" w14:paraId="651C91E2" w14:textId="77777777">
      <w:pPr>
        <w:rPr>
          <w:rFonts w:eastAsia="Times New Roman"/>
          <w:b/>
        </w:rPr>
      </w:pPr>
    </w:p>
    <w:p w:rsidR="00D94EA4" w:rsidP="009D51EE" w14:paraId="13C8837C" w14:textId="77777777">
      <w:pPr>
        <w:rPr>
          <w:rFonts w:eastAsia="Times New Roman"/>
          <w:b/>
        </w:rPr>
      </w:pPr>
    </w:p>
    <w:p w:rsidR="00D94EA4" w:rsidP="009D51EE" w14:paraId="697EDBE6" w14:textId="77777777">
      <w:pPr>
        <w:rPr>
          <w:rFonts w:eastAsia="Times New Roman"/>
          <w:b/>
        </w:rPr>
      </w:pPr>
    </w:p>
    <w:p w:rsidR="00D94EA4" w:rsidP="009D51EE" w14:paraId="674CDE4E" w14:textId="77777777">
      <w:pPr>
        <w:rPr>
          <w:rFonts w:eastAsia="Times New Roman"/>
          <w:b/>
        </w:rPr>
      </w:pPr>
    </w:p>
    <w:p w:rsidR="00D94EA4" w:rsidP="009D51EE" w14:paraId="15387A55" w14:textId="77777777">
      <w:pPr>
        <w:rPr>
          <w:rFonts w:eastAsia="Times New Roman"/>
          <w:b/>
        </w:rPr>
      </w:pPr>
    </w:p>
    <w:p w:rsidR="00A57E63" w:rsidP="00A57E63" w14:paraId="77EB692A" w14:textId="2D2B8600">
      <w:pPr>
        <w:pStyle w:val="Heading3"/>
        <w:rPr>
          <w:rFonts w:eastAsia="Times New Roman"/>
        </w:rPr>
      </w:pPr>
      <w:bookmarkStart w:id="192" w:name="_Toc131674702"/>
      <w:bookmarkStart w:id="193" w:name="_Toc13692793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31</w:t>
      </w:r>
      <w:r w:rsidRPr="00F05D25">
        <w:rPr>
          <w:rFonts w:eastAsia="Times New Roman"/>
        </w:rPr>
        <w:t xml:space="preserve">: </w:t>
      </w:r>
      <w:r>
        <w:rPr>
          <w:rFonts w:eastAsia="Times New Roman"/>
        </w:rPr>
        <w:t xml:space="preserve">2024 NAEP High School Transcript Study (HSTS) </w:t>
      </w:r>
      <w:r w:rsidR="00640F7D">
        <w:rPr>
          <w:rFonts w:eastAsia="Times New Roman"/>
        </w:rPr>
        <w:t>NAEP State Coordinator</w:t>
      </w:r>
      <w:r w:rsidR="008477F2">
        <w:rPr>
          <w:rFonts w:eastAsia="Times New Roman"/>
        </w:rPr>
        <w:t xml:space="preserve"> </w:t>
      </w:r>
      <w:r w:rsidR="006B763B">
        <w:rPr>
          <w:rFonts w:eastAsia="Times New Roman"/>
        </w:rPr>
        <w:t>to HSTS Coordinator Letter</w:t>
      </w:r>
      <w:r>
        <w:rPr>
          <w:rFonts w:eastAsia="Times New Roman"/>
        </w:rPr>
        <w:t xml:space="preserve"> (New)</w:t>
      </w:r>
      <w:bookmarkEnd w:id="192"/>
      <w:bookmarkEnd w:id="193"/>
    </w:p>
    <w:p w:rsidR="00ED6DBE" w14:paraId="223F3173" w14:textId="77777777">
      <w:pPr>
        <w:rPr>
          <w:rFonts w:eastAsia="Times New Roman"/>
          <w:b/>
        </w:rPr>
      </w:pPr>
    </w:p>
    <w:p w:rsidR="00ED6DBE" w14:paraId="0396549F" w14:textId="77777777">
      <w:pPr>
        <w:rPr>
          <w:rFonts w:eastAsia="Times New Roman"/>
          <w:b/>
        </w:rPr>
      </w:pPr>
      <w:r>
        <w:rPr>
          <w:rFonts w:eastAsia="Times New Roman"/>
          <w:b/>
        </w:rPr>
        <w:br w:type="page"/>
      </w:r>
    </w:p>
    <w:p w:rsidR="00ED6DBE" w:rsidRPr="00ED6DBE" w:rsidP="00ED6DBE" w14:paraId="3939064B" w14:textId="77777777">
      <w:pPr>
        <w:widowControl/>
        <w:spacing w:after="0" w:line="240" w:lineRule="auto"/>
        <w:jc w:val="center"/>
        <w:rPr>
          <w:rFonts w:ascii="Times New Roman" w:hAnsi="Times New Roman" w:eastAsiaTheme="minorEastAsia" w:cs="Times New Roman"/>
          <w:b/>
        </w:rPr>
      </w:pPr>
      <w:r w:rsidRPr="00ED6DBE">
        <w:rPr>
          <w:rFonts w:ascii="Times New Roman" w:hAnsi="Times New Roman" w:eastAsiaTheme="minorEastAsia" w:cs="Times New Roman"/>
          <w:b/>
        </w:rPr>
        <w:t>Fall NAEP 2024 Assessment Details Letter</w:t>
      </w:r>
    </w:p>
    <w:p w:rsidR="00ED6DBE" w:rsidRPr="00ED6DBE" w:rsidP="00ED6DBE" w14:paraId="5BB33D5E" w14:textId="77777777">
      <w:pPr>
        <w:widowControl/>
        <w:spacing w:after="0" w:line="240" w:lineRule="auto"/>
        <w:jc w:val="center"/>
        <w:rPr>
          <w:rFonts w:ascii="Times New Roman" w:hAnsi="Times New Roman" w:eastAsiaTheme="minorEastAsia" w:cs="Times New Roman"/>
          <w:b/>
        </w:rPr>
      </w:pPr>
      <w:r w:rsidRPr="00ED6DBE">
        <w:rPr>
          <w:rFonts w:ascii="Times New Roman" w:hAnsi="Times New Roman" w:eastAsiaTheme="minorEastAsia" w:cs="Times New Roman"/>
          <w:b/>
        </w:rPr>
        <w:t xml:space="preserve">NAEP STATE COORDINATOR TO HSTS COORDINATOR </w:t>
      </w:r>
    </w:p>
    <w:p w:rsidR="00ED6DBE" w:rsidRPr="00ED6DBE" w:rsidP="00ED6DBE" w14:paraId="06461BFD" w14:textId="77777777">
      <w:pPr>
        <w:widowControl/>
        <w:spacing w:after="0" w:line="240" w:lineRule="auto"/>
        <w:jc w:val="center"/>
        <w:rPr>
          <w:rFonts w:ascii="Times New Roman" w:hAnsi="Times New Roman" w:eastAsiaTheme="minorEastAsia" w:cs="Times New Roman"/>
          <w:b/>
        </w:rPr>
      </w:pPr>
      <w:r w:rsidRPr="00ED6DBE">
        <w:rPr>
          <w:rFonts w:ascii="Times New Roman" w:hAnsi="Times New Roman" w:eastAsiaTheme="minorEastAsia" w:cs="Times New Roman"/>
          <w:b/>
          <w:color w:val="FF0000"/>
        </w:rPr>
        <w:t>Red text</w:t>
      </w:r>
      <w:r w:rsidRPr="00ED6DBE">
        <w:rPr>
          <w:rFonts w:ascii="Times New Roman" w:hAnsi="Times New Roman" w:eastAsiaTheme="minorEastAsia" w:cs="Times New Roman"/>
          <w:b/>
        </w:rPr>
        <w:t xml:space="preserve"> should be customized before mail merge, </w:t>
      </w:r>
      <w:r w:rsidRPr="00ED6DBE">
        <w:rPr>
          <w:rFonts w:ascii="Times New Roman" w:hAnsi="Times New Roman" w:eastAsiaTheme="minorEastAsia" w:cs="Times New Roman"/>
          <w:b/>
          <w:highlight w:val="yellow"/>
        </w:rPr>
        <w:t>highlighted text</w:t>
      </w:r>
      <w:r w:rsidRPr="00ED6DBE">
        <w:rPr>
          <w:rFonts w:ascii="Times New Roman" w:hAnsi="Times New Roman" w:eastAsiaTheme="minorEastAsia" w:cs="Times New Roman"/>
          <w:b/>
        </w:rPr>
        <w:t xml:space="preserve"> represents mail merge fields. </w:t>
      </w:r>
    </w:p>
    <w:p w:rsidR="00ED6DBE" w:rsidRPr="00ED6DBE" w:rsidP="00ED6DBE" w14:paraId="4AAC6E69" w14:textId="77777777">
      <w:pPr>
        <w:widowControl/>
        <w:spacing w:after="0" w:line="240" w:lineRule="auto"/>
        <w:jc w:val="center"/>
        <w:rPr>
          <w:rFonts w:ascii="Times New Roman" w:hAnsi="Times New Roman" w:eastAsiaTheme="minorEastAsia" w:cs="Times New Roman"/>
          <w:b/>
        </w:rPr>
      </w:pPr>
      <w:r w:rsidRPr="00ED6DBE">
        <w:rPr>
          <w:rFonts w:ascii="Times New Roman" w:hAnsi="Times New Roman" w:eastAsiaTheme="minorEastAsia" w:cs="Times New Roman"/>
          <w:b/>
        </w:rPr>
        <w:t>If State/TUDA is completing all HSTS activities, this letter is not needed.</w:t>
      </w:r>
    </w:p>
    <w:p w:rsidR="00ED6DBE" w:rsidRPr="00ED6DBE" w:rsidP="00ED6DBE" w14:paraId="54148025" w14:textId="77777777">
      <w:pPr>
        <w:widowControl/>
        <w:spacing w:after="0" w:line="240" w:lineRule="auto"/>
        <w:jc w:val="center"/>
        <w:rPr>
          <w:rFonts w:ascii="Times New Roman" w:hAnsi="Times New Roman" w:eastAsiaTheme="minorEastAsia" w:cs="Times New Roman"/>
          <w:b/>
        </w:rPr>
      </w:pPr>
    </w:p>
    <w:p w:rsidR="00ED6DBE" w:rsidRPr="00ED6DBE" w:rsidP="00ED6DBE" w14:paraId="3184E8A7" w14:textId="77777777">
      <w:pPr>
        <w:widowControl/>
        <w:spacing w:after="0" w:line="240" w:lineRule="auto"/>
        <w:rPr>
          <w:rFonts w:ascii="Times New Roman" w:hAnsi="Times New Roman" w:eastAsiaTheme="minorEastAsia" w:cs="Times New Roman"/>
        </w:rPr>
      </w:pPr>
      <w:r w:rsidRPr="00ED6DBE">
        <w:rPr>
          <w:rFonts w:ascii="Times New Roman" w:hAnsi="Times New Roman" w:eastAsiaTheme="minorEastAsia" w:cs="Times New Roman"/>
        </w:rPr>
        <w:t>Dear HSTS Coordinator:</w:t>
      </w:r>
    </w:p>
    <w:p w:rsidR="00ED6DBE" w:rsidRPr="00ED6DBE" w:rsidP="00ED6DBE" w14:paraId="52DE2702" w14:textId="77777777">
      <w:pPr>
        <w:widowControl/>
        <w:spacing w:after="0" w:line="240" w:lineRule="auto"/>
        <w:rPr>
          <w:rFonts w:ascii="Times New Roman" w:hAnsi="Times New Roman" w:eastAsiaTheme="minorEastAsia" w:cs="Times New Roman"/>
        </w:rPr>
      </w:pPr>
    </w:p>
    <w:p w:rsidR="00ED6DBE" w:rsidRPr="00ED6DBE" w:rsidP="00ED6DBE" w14:paraId="2F8B577C" w14:textId="77777777">
      <w:pPr>
        <w:widowControl/>
        <w:spacing w:after="0" w:line="240" w:lineRule="auto"/>
        <w:rPr>
          <w:rFonts w:ascii="Times New Roman" w:hAnsi="Times New Roman" w:eastAsiaTheme="minorEastAsia" w:cs="Times New Roman"/>
        </w:rPr>
      </w:pPr>
      <w:r w:rsidRPr="00ED6DBE">
        <w:rPr>
          <w:rFonts w:ascii="Times New Roman" w:hAnsi="Times New Roman" w:eastAsiaTheme="minorEastAsia" w:cs="Times New Roman"/>
        </w:rPr>
        <w:t xml:space="preserve">Your school has been selected for the 2024 High School Transcript Study (HSTS), which is conducted in conjunction with the 2024 National Assessment of Educational Progress (NAEP). HSTS provides information about the courses high school graduates took during their high school years, how many credits they earned, the grades they received, and examines the relationship of these </w:t>
      </w:r>
      <w:r w:rsidRPr="00ED6DBE">
        <w:rPr>
          <w:rFonts w:ascii="Times New Roman" w:hAnsi="Times New Roman" w:eastAsiaTheme="minorEastAsia" w:cs="Times New Roman"/>
        </w:rPr>
        <w:t>coursetaking</w:t>
      </w:r>
      <w:r w:rsidRPr="00ED6DBE">
        <w:rPr>
          <w:rFonts w:ascii="Times New Roman" w:hAnsi="Times New Roman" w:eastAsiaTheme="minorEastAsia" w:cs="Times New Roman"/>
        </w:rPr>
        <w:t xml:space="preserve"> patterns to the achievement of those graduates who participated in the twelfth-grade 2024 NAEP. I look forward to working with you to coordinate HSTS in your school. </w:t>
      </w:r>
    </w:p>
    <w:p w:rsidR="00ED6DBE" w:rsidRPr="00ED6DBE" w:rsidP="00ED6DBE" w14:paraId="0FA80F22" w14:textId="77777777">
      <w:pPr>
        <w:widowControl/>
        <w:spacing w:after="0" w:line="240" w:lineRule="auto"/>
        <w:rPr>
          <w:rFonts w:ascii="Times New Roman" w:hAnsi="Times New Roman" w:eastAsiaTheme="minorEastAsia" w:cs="Times New Roman"/>
        </w:rPr>
      </w:pPr>
    </w:p>
    <w:p w:rsidR="00ED6DBE" w:rsidRPr="00ED6DBE" w:rsidP="00ED6DBE" w14:paraId="3D595216" w14:textId="77777777">
      <w:pPr>
        <w:widowControl/>
        <w:spacing w:after="0" w:line="240" w:lineRule="auto"/>
        <w:rPr>
          <w:rFonts w:ascii="Times New Roman" w:hAnsi="Times New Roman" w:eastAsiaTheme="minorEastAsia" w:cs="Times New Roman"/>
        </w:rPr>
      </w:pPr>
      <w:r w:rsidRPr="00ED6DBE">
        <w:rPr>
          <w:rFonts w:ascii="Times New Roman" w:hAnsi="Times New Roman" w:eastAsiaTheme="minorEastAsia" w:cs="Times New Roman"/>
          <w:i/>
          <w:color w:val="FF0000"/>
        </w:rPr>
        <w:t>This paragraph should only be included for states/TUDAs that are designated to submit transcripts on behalf of schools.</w:t>
      </w:r>
      <w:r w:rsidRPr="00ED6DBE">
        <w:rPr>
          <w:rFonts w:ascii="Times New Roman" w:hAnsi="Times New Roman" w:eastAsiaTheme="minorEastAsia" w:cs="Times New Roman"/>
        </w:rPr>
        <w:t xml:space="preserve"> </w:t>
      </w:r>
      <w:r w:rsidRPr="00ED6DBE">
        <w:rPr>
          <w:rFonts w:ascii="Times New Roman" w:hAnsi="Times New Roman" w:eastAsiaTheme="minorEastAsia" w:cs="Times New Roman"/>
          <w:color w:val="FF0000"/>
        </w:rPr>
        <w:t xml:space="preserve">I will provide the student transcripts electronically and in a secure manner to NAEP representatives during the summer of 2024. </w:t>
      </w:r>
      <w:r w:rsidRPr="00ED6DBE">
        <w:rPr>
          <w:rFonts w:ascii="Times New Roman" w:hAnsi="Times New Roman" w:eastAsiaTheme="minorEastAsia" w:cs="Times New Roman"/>
          <w:b/>
          <w:color w:val="FF0000"/>
        </w:rPr>
        <w:t>Students’ names and all other identifying information will be removed or masked before transcript information is used in analysis.</w:t>
      </w:r>
      <w:r w:rsidRPr="00ED6DBE">
        <w:rPr>
          <w:rFonts w:ascii="Times New Roman" w:hAnsi="Times New Roman" w:eastAsiaTheme="minorEastAsia" w:cs="Times New Roman"/>
          <w:color w:val="FF0000"/>
        </w:rPr>
        <w:t xml:space="preserve"> Although your school does not have to prepare and provide the transcripts, there are important activities that require your input. </w:t>
      </w:r>
    </w:p>
    <w:p w:rsidR="00ED6DBE" w:rsidRPr="00ED6DBE" w:rsidP="00ED6DBE" w14:paraId="26AEDB74" w14:textId="77777777">
      <w:pPr>
        <w:widowControl/>
        <w:spacing w:after="0" w:line="240" w:lineRule="auto"/>
        <w:rPr>
          <w:rFonts w:ascii="Times New Roman" w:hAnsi="Times New Roman" w:eastAsiaTheme="minorEastAsia" w:cs="Times New Roman"/>
        </w:rPr>
      </w:pPr>
    </w:p>
    <w:p w:rsidR="00ED6DBE" w:rsidRPr="00ED6DBE" w:rsidP="00ED6DBE" w14:paraId="1D25B33B" w14:textId="77777777">
      <w:pPr>
        <w:widowControl/>
        <w:spacing w:after="0" w:line="240" w:lineRule="auto"/>
        <w:rPr>
          <w:rFonts w:ascii="Times New Roman" w:hAnsi="Times New Roman" w:eastAsiaTheme="minorEastAsia" w:cs="Times New Roman"/>
        </w:rPr>
      </w:pPr>
      <w:r w:rsidRPr="00ED6DBE">
        <w:rPr>
          <w:rFonts w:ascii="Times New Roman" w:hAnsi="Times New Roman" w:eastAsiaTheme="minorEastAsia" w:cs="Times New Roman"/>
        </w:rPr>
        <w:t xml:space="preserve">As the HSTS coordinator, you will have </w:t>
      </w:r>
      <w:r w:rsidRPr="00ED6DBE">
        <w:rPr>
          <w:rFonts w:ascii="Times New Roman" w:hAnsi="Times New Roman" w:eastAsiaTheme="minorEastAsia" w:cs="Times New Roman"/>
        </w:rPr>
        <w:t>a number of</w:t>
      </w:r>
      <w:r w:rsidRPr="00ED6DBE">
        <w:rPr>
          <w:rFonts w:ascii="Times New Roman" w:hAnsi="Times New Roman" w:eastAsiaTheme="minorEastAsia" w:cs="Times New Roman"/>
        </w:rPr>
        <w:t xml:space="preserve"> responsibilities critical to making this study a success. HSTS tasks will be available on the Assessment Management System (AMS). The timeline below indicates when you will need to complete specific activities. </w:t>
      </w:r>
    </w:p>
    <w:p w:rsidR="00ED6DBE" w:rsidRPr="00ED6DBE" w:rsidP="00ED6DBE" w14:paraId="4A5999DA" w14:textId="77777777">
      <w:pPr>
        <w:widowControl/>
        <w:spacing w:after="0" w:line="240" w:lineRule="auto"/>
        <w:ind w:left="-360"/>
        <w:rPr>
          <w:rFonts w:ascii="Times New Roman" w:hAnsi="Times New Roman" w:eastAsiaTheme="minorEastAsia" w:cs="Times New Roman"/>
        </w:rPr>
      </w:pPr>
    </w:p>
    <w:p w:rsidR="00ED6DBE" w:rsidRPr="00ED6DBE" w:rsidP="00ED6DBE" w14:paraId="6A701B9B" w14:textId="77777777">
      <w:pPr>
        <w:widowControl/>
        <w:numPr>
          <w:ilvl w:val="0"/>
          <w:numId w:val="66"/>
        </w:numPr>
        <w:spacing w:after="220" w:line="240" w:lineRule="auto"/>
        <w:rPr>
          <w:rFonts w:ascii="Times New Roman" w:hAnsi="Times New Roman" w:eastAsiaTheme="minorEastAsia" w:cs="Times New Roman"/>
        </w:rPr>
      </w:pPr>
      <w:r w:rsidRPr="00ED6DBE">
        <w:rPr>
          <w:rFonts w:ascii="Times New Roman" w:hAnsi="Times New Roman" w:eastAsiaTheme="minorEastAsia" w:cs="Times New Roman"/>
          <w:b/>
        </w:rPr>
        <w:t>October 2023:</w:t>
      </w:r>
      <w:r w:rsidRPr="00ED6DBE">
        <w:rPr>
          <w:rFonts w:ascii="Times New Roman" w:hAnsi="Times New Roman" w:eastAsiaTheme="minorEastAsia" w:cs="Times New Roman"/>
        </w:rPr>
        <w:t xml:space="preserve"> Log in and set up your NAEP AMS account using the link provided in the registration email from </w:t>
      </w:r>
      <w:r w:rsidRPr="00ED6DBE">
        <w:rPr>
          <w:rFonts w:ascii="Times New Roman" w:hAnsi="Times New Roman" w:eastAsiaTheme="minorEastAsia" w:cs="Times New Roman"/>
          <w:i/>
          <w:color w:val="FF0000"/>
        </w:rPr>
        <w:t>DoNotReply-NAEP@westatstudies.com</w:t>
      </w:r>
      <w:r w:rsidRPr="00ED6DBE">
        <w:rPr>
          <w:rFonts w:ascii="Times New Roman" w:hAnsi="Times New Roman" w:eastAsiaTheme="minorEastAsia" w:cs="Times New Roman"/>
        </w:rPr>
        <w:t>. See the enclosed instructions.</w:t>
      </w:r>
    </w:p>
    <w:p w:rsidR="00ED6DBE" w:rsidRPr="00ED6DBE" w:rsidP="00ED6DBE" w14:paraId="69DFFA39" w14:textId="77777777">
      <w:pPr>
        <w:widowControl/>
        <w:numPr>
          <w:ilvl w:val="0"/>
          <w:numId w:val="66"/>
        </w:numPr>
        <w:spacing w:after="220" w:line="240" w:lineRule="auto"/>
        <w:rPr>
          <w:rFonts w:ascii="Times New Roman" w:hAnsi="Times New Roman" w:eastAsiaTheme="minorEastAsia" w:cs="Times New Roman"/>
        </w:rPr>
      </w:pPr>
      <w:r w:rsidRPr="00ED6DBE">
        <w:rPr>
          <w:rFonts w:ascii="Times New Roman" w:hAnsi="Times New Roman" w:eastAsiaTheme="minorEastAsia" w:cs="Times New Roman"/>
          <w:i/>
          <w:color w:val="FF0000"/>
        </w:rPr>
        <w:t>The following red text should only be included if schools are designated to submit their own course catalogs.</w:t>
      </w:r>
      <w:r w:rsidRPr="00ED6DBE">
        <w:rPr>
          <w:rFonts w:ascii="Times New Roman" w:hAnsi="Times New Roman" w:eastAsiaTheme="minorEastAsia" w:cs="Times New Roman"/>
          <w:b/>
          <w:color w:val="FF0000"/>
        </w:rPr>
        <w:t xml:space="preserve"> October 2023:</w:t>
      </w:r>
      <w:r w:rsidRPr="00ED6DBE">
        <w:rPr>
          <w:rFonts w:ascii="Times New Roman" w:hAnsi="Times New Roman" w:eastAsiaTheme="minorEastAsia" w:cs="Times New Roman"/>
          <w:color w:val="FF0000"/>
        </w:rPr>
        <w:t xml:space="preserve"> Collect course catalogs for the current school year (2023</w:t>
      </w:r>
      <w:r w:rsidRPr="00ED6DBE">
        <w:rPr>
          <w:rFonts w:ascii="Times New Roman" w:hAnsi="Times New Roman" w:eastAsiaTheme="minorEastAsia" w:cs="Times New Roman"/>
          <w:b/>
          <w:color w:val="FF0000"/>
        </w:rPr>
        <w:t>–</w:t>
      </w:r>
      <w:r w:rsidRPr="00ED6DBE">
        <w:rPr>
          <w:rFonts w:ascii="Times New Roman" w:hAnsi="Times New Roman" w:eastAsiaTheme="minorEastAsia" w:cs="Times New Roman"/>
          <w:color w:val="FF0000"/>
        </w:rPr>
        <w:t>2024) and the three previous years (2022</w:t>
      </w:r>
      <w:r w:rsidRPr="00ED6DBE">
        <w:rPr>
          <w:rFonts w:ascii="Times New Roman" w:hAnsi="Times New Roman" w:eastAsiaTheme="minorEastAsia" w:cs="Times New Roman"/>
          <w:b/>
          <w:color w:val="FF0000"/>
        </w:rPr>
        <w:t>–</w:t>
      </w:r>
      <w:r w:rsidRPr="00ED6DBE">
        <w:rPr>
          <w:rFonts w:ascii="Times New Roman" w:hAnsi="Times New Roman" w:eastAsiaTheme="minorEastAsia" w:cs="Times New Roman"/>
          <w:color w:val="FF0000"/>
        </w:rPr>
        <w:t>2023, 2021</w:t>
      </w:r>
      <w:r w:rsidRPr="00ED6DBE">
        <w:rPr>
          <w:rFonts w:ascii="Times New Roman" w:hAnsi="Times New Roman" w:eastAsiaTheme="minorEastAsia" w:cs="Times New Roman"/>
          <w:b/>
          <w:color w:val="FF0000"/>
        </w:rPr>
        <w:t>–</w:t>
      </w:r>
      <w:r w:rsidRPr="00ED6DBE">
        <w:rPr>
          <w:rFonts w:ascii="Times New Roman" w:hAnsi="Times New Roman" w:eastAsiaTheme="minorEastAsia" w:cs="Times New Roman"/>
          <w:color w:val="FF0000"/>
        </w:rPr>
        <w:t>2022, and 2020</w:t>
      </w:r>
      <w:r w:rsidRPr="00ED6DBE">
        <w:rPr>
          <w:rFonts w:ascii="Times New Roman" w:hAnsi="Times New Roman" w:eastAsiaTheme="minorEastAsia" w:cs="Times New Roman"/>
          <w:b/>
          <w:color w:val="FF0000"/>
        </w:rPr>
        <w:t>–</w:t>
      </w:r>
      <w:r w:rsidRPr="00ED6DBE">
        <w:rPr>
          <w:rFonts w:ascii="Times New Roman" w:hAnsi="Times New Roman" w:eastAsiaTheme="minorEastAsia" w:cs="Times New Roman"/>
          <w:color w:val="FF0000"/>
        </w:rPr>
        <w:t xml:space="preserve">2021). Log into the AMS to upload the catalogs, provide a link to an online version, or request a prepaid envelope to send hardcopies. </w:t>
      </w:r>
    </w:p>
    <w:p w:rsidR="00ED6DBE" w:rsidRPr="00ED6DBE" w:rsidP="00ED6DBE" w14:paraId="508F52A5" w14:textId="77777777">
      <w:pPr>
        <w:widowControl/>
        <w:numPr>
          <w:ilvl w:val="0"/>
          <w:numId w:val="66"/>
        </w:numPr>
        <w:spacing w:after="220" w:line="240" w:lineRule="auto"/>
        <w:rPr>
          <w:rFonts w:ascii="Times New Roman" w:hAnsi="Times New Roman" w:eastAsiaTheme="minorEastAsia" w:cs="Times New Roman"/>
        </w:rPr>
      </w:pPr>
      <w:r w:rsidRPr="00ED6DBE">
        <w:rPr>
          <w:rFonts w:ascii="Times New Roman" w:hAnsi="Times New Roman" w:eastAsiaTheme="minorEastAsia" w:cs="Times New Roman"/>
          <w:i/>
          <w:color w:val="FF0000"/>
        </w:rPr>
        <w:t xml:space="preserve">This bullet point should only be included if schools are designated to submit their own Transcript Information Survey. </w:t>
      </w:r>
      <w:r w:rsidRPr="00ED6DBE">
        <w:rPr>
          <w:rFonts w:ascii="Times New Roman" w:hAnsi="Times New Roman" w:eastAsiaTheme="minorEastAsia" w:cs="Times New Roman"/>
          <w:b/>
          <w:color w:val="FF0000"/>
        </w:rPr>
        <w:t>October 2023:</w:t>
      </w:r>
      <w:r w:rsidRPr="00ED6DBE">
        <w:rPr>
          <w:rFonts w:ascii="Times New Roman" w:hAnsi="Times New Roman" w:eastAsiaTheme="minorEastAsia" w:cs="Times New Roman"/>
          <w:color w:val="FF0000"/>
        </w:rPr>
        <w:t xml:space="preserve"> Complete the Transcript Information Survey, which asks about credits awarded for courses, grading policies, graduation requirements, transcript content information, and transcript submission. </w:t>
      </w:r>
    </w:p>
    <w:p w:rsidR="00ED6DBE" w:rsidRPr="00ED6DBE" w:rsidP="00ED6DBE" w14:paraId="25625A09" w14:textId="77777777">
      <w:pPr>
        <w:widowControl/>
        <w:numPr>
          <w:ilvl w:val="0"/>
          <w:numId w:val="66"/>
        </w:numPr>
        <w:spacing w:after="220" w:line="240" w:lineRule="auto"/>
        <w:rPr>
          <w:rFonts w:ascii="Times New Roman" w:hAnsi="Times New Roman" w:eastAsiaTheme="minorEastAsia" w:cs="Times New Roman"/>
          <w:color w:val="FF0000"/>
        </w:rPr>
      </w:pPr>
      <w:r w:rsidRPr="00ED6DBE">
        <w:rPr>
          <w:rFonts w:ascii="Times New Roman" w:hAnsi="Times New Roman" w:eastAsiaTheme="minorEastAsia" w:cs="Times New Roman"/>
          <w:i/>
          <w:color w:val="FF0000"/>
        </w:rPr>
        <w:t>The following red text should only be included if schools are designated to submit their own transcripts.</w:t>
      </w:r>
      <w:r w:rsidRPr="00ED6DBE">
        <w:rPr>
          <w:rFonts w:ascii="Times New Roman" w:hAnsi="Times New Roman" w:eastAsiaTheme="minorEastAsia" w:cs="Times New Roman"/>
          <w:b/>
          <w:color w:val="FF0000"/>
        </w:rPr>
        <w:t xml:space="preserve"> May–October 2024:</w:t>
      </w:r>
      <w:r w:rsidRPr="00ED6DBE">
        <w:rPr>
          <w:rFonts w:ascii="Times New Roman" w:hAnsi="Times New Roman" w:eastAsiaTheme="minorEastAsia" w:cs="Times New Roman"/>
          <w:color w:val="FF0000"/>
        </w:rPr>
        <w:t xml:space="preserve"> Collect transcripts of graduates who were sampled for the NAEP mathematics assessment. Upload the transcript data to the AMS or arrange for a study representative to pick up copies. A copy of the relevant FERPA regulations will be provided to you before the collection of any transcripts. You will place the Family Educational Rights and Privacy Act (FERPA) Disclosure Record Annotation with the files of students selected to take the NAEP 2024 mathematics assessment. </w:t>
      </w:r>
      <w:r w:rsidRPr="00ED6DBE">
        <w:rPr>
          <w:rFonts w:ascii="Times New Roman" w:hAnsi="Times New Roman" w:eastAsiaTheme="minorEastAsia" w:cs="Times New Roman"/>
          <w:b/>
          <w:color w:val="FF0000"/>
        </w:rPr>
        <w:t>Students’ names and all other identifying information will be removed, masked, or protected before releasing transcript copies from the school.</w:t>
      </w:r>
    </w:p>
    <w:p w:rsidR="00ED6DBE" w:rsidRPr="00ED6DBE" w:rsidP="00ED6DBE" w14:paraId="4924D9CB" w14:textId="77777777">
      <w:pPr>
        <w:widowControl/>
        <w:spacing w:after="0" w:line="240" w:lineRule="auto"/>
        <w:rPr>
          <w:rFonts w:ascii="Times New Roman" w:hAnsi="Times New Roman" w:eastAsiaTheme="minorEastAsia" w:cs="Times New Roman"/>
        </w:rPr>
      </w:pPr>
      <w:r w:rsidRPr="00ED6DBE">
        <w:rPr>
          <w:rFonts w:ascii="Times New Roman" w:hAnsi="Times New Roman" w:eastAsiaTheme="minorEastAsia" w:cs="Times New Roman"/>
        </w:rPr>
        <w:t xml:space="preserve">More information about the study is available in the enclosed </w:t>
      </w:r>
      <w:r w:rsidRPr="00ED6DBE">
        <w:rPr>
          <w:rFonts w:ascii="Times New Roman" w:hAnsi="Times New Roman" w:eastAsiaTheme="minorEastAsia" w:cs="Times New Roman"/>
          <w:i/>
        </w:rPr>
        <w:t xml:space="preserve">NAEP in Your School: High School Transcript Study </w:t>
      </w:r>
      <w:r w:rsidRPr="00ED6DBE">
        <w:rPr>
          <w:rFonts w:ascii="Times New Roman" w:hAnsi="Times New Roman" w:eastAsiaTheme="minorEastAsia" w:cs="Times New Roman"/>
        </w:rPr>
        <w:t xml:space="preserve">and at </w:t>
      </w:r>
      <w:hyperlink r:id="rId52" w:history="1">
        <w:r w:rsidRPr="00ED6DBE">
          <w:rPr>
            <w:rFonts w:ascii="Times New Roman" w:hAnsi="Times New Roman" w:eastAsiaTheme="minorEastAsia" w:cs="Times New Roman"/>
            <w:color w:val="0000FF" w:themeColor="hyperlink"/>
            <w:u w:val="single"/>
          </w:rPr>
          <w:t>http://nces.ed.gov/nationsreportcard/hsts</w:t>
        </w:r>
      </w:hyperlink>
      <w:r w:rsidRPr="00ED6DBE">
        <w:rPr>
          <w:rFonts w:ascii="Times New Roman" w:hAnsi="Times New Roman" w:eastAsiaTheme="minorEastAsia" w:cs="Times New Roman"/>
        </w:rPr>
        <w:t xml:space="preserve">. Thank you in advance for your cooperation and effort in helping to coordinate this important study. If you have any questions, please feel free to contact me at </w:t>
      </w:r>
      <w:r w:rsidRPr="00ED6DBE">
        <w:rPr>
          <w:rFonts w:ascii="Times New Roman" w:hAnsi="Times New Roman" w:eastAsiaTheme="minorEastAsia" w:cs="Times New Roman"/>
          <w:color w:val="FF0000"/>
        </w:rPr>
        <w:t>telephone number</w:t>
      </w:r>
      <w:r w:rsidRPr="00ED6DBE">
        <w:rPr>
          <w:rFonts w:ascii="Times New Roman" w:hAnsi="Times New Roman" w:eastAsiaTheme="minorEastAsia" w:cs="Times New Roman"/>
        </w:rPr>
        <w:t xml:space="preserve"> or </w:t>
      </w:r>
      <w:r w:rsidRPr="00ED6DBE">
        <w:rPr>
          <w:rFonts w:ascii="Times New Roman" w:hAnsi="Times New Roman" w:eastAsiaTheme="minorEastAsia" w:cs="Times New Roman"/>
          <w:color w:val="FF0000"/>
        </w:rPr>
        <w:t>email address</w:t>
      </w:r>
      <w:r w:rsidRPr="00ED6DBE">
        <w:rPr>
          <w:rFonts w:ascii="Times New Roman" w:hAnsi="Times New Roman" w:eastAsiaTheme="minorEastAsia" w:cs="Times New Roman"/>
        </w:rPr>
        <w:t>.</w:t>
      </w:r>
    </w:p>
    <w:p w:rsidR="00ED6DBE" w:rsidRPr="00ED6DBE" w:rsidP="00ED6DBE" w14:paraId="25C42860" w14:textId="77777777">
      <w:pPr>
        <w:widowControl/>
        <w:spacing w:after="0" w:line="240" w:lineRule="auto"/>
        <w:rPr>
          <w:rFonts w:ascii="Times New Roman" w:hAnsi="Times New Roman" w:eastAsiaTheme="minorEastAsia" w:cs="Times New Roman"/>
        </w:rPr>
      </w:pPr>
    </w:p>
    <w:p w:rsidR="00ED6DBE" w:rsidRPr="00ED6DBE" w:rsidP="00ED6DBE" w14:paraId="714DA65E" w14:textId="77777777">
      <w:pPr>
        <w:widowControl/>
        <w:spacing w:after="0" w:line="240" w:lineRule="auto"/>
        <w:rPr>
          <w:rFonts w:ascii="Times New Roman" w:hAnsi="Times New Roman" w:eastAsiaTheme="minorEastAsia" w:cs="Times New Roman"/>
        </w:rPr>
      </w:pPr>
    </w:p>
    <w:p w:rsidR="00ED6DBE" w:rsidRPr="00ED6DBE" w:rsidP="00ED6DBE" w14:paraId="4AF44687" w14:textId="77777777">
      <w:pPr>
        <w:widowControl/>
        <w:spacing w:after="0" w:line="240" w:lineRule="auto"/>
        <w:rPr>
          <w:rFonts w:ascii="Times New Roman" w:hAnsi="Times New Roman" w:eastAsiaTheme="minorEastAsia" w:cs="Times New Roman"/>
        </w:rPr>
      </w:pPr>
      <w:r w:rsidRPr="00ED6DBE">
        <w:rPr>
          <w:rFonts w:ascii="Times New Roman" w:hAnsi="Times New Roman" w:eastAsiaTheme="minorEastAsia" w:cs="Times New Roman"/>
        </w:rPr>
        <w:t>Sincerely,</w:t>
      </w:r>
    </w:p>
    <w:p w:rsidR="00ED6DBE" w:rsidRPr="00ED6DBE" w:rsidP="00ED6DBE" w14:paraId="184295EB" w14:textId="77777777">
      <w:pPr>
        <w:widowControl/>
        <w:spacing w:after="0" w:line="240" w:lineRule="auto"/>
        <w:rPr>
          <w:rFonts w:ascii="Times New Roman" w:hAnsi="Times New Roman" w:eastAsiaTheme="minorEastAsia" w:cs="Times New Roman"/>
        </w:rPr>
      </w:pPr>
    </w:p>
    <w:p w:rsidR="00ED6DBE" w:rsidRPr="00ED6DBE" w:rsidP="00ED6DBE" w14:paraId="4D7E08ED" w14:textId="77777777">
      <w:pPr>
        <w:widowControl/>
        <w:spacing w:after="0" w:line="240" w:lineRule="auto"/>
        <w:rPr>
          <w:rFonts w:ascii="Times New Roman" w:hAnsi="Times New Roman" w:eastAsiaTheme="minorEastAsia" w:cs="Times New Roman"/>
        </w:rPr>
      </w:pPr>
    </w:p>
    <w:p w:rsidR="00ED6DBE" w:rsidRPr="00ED6DBE" w:rsidP="00ED6DBE" w14:paraId="77293A8B" w14:textId="77777777">
      <w:pPr>
        <w:widowControl/>
        <w:spacing w:after="0" w:line="240" w:lineRule="auto"/>
        <w:rPr>
          <w:rFonts w:ascii="Times New Roman" w:hAnsi="Times New Roman" w:eastAsiaTheme="minorEastAsia" w:cs="Times New Roman"/>
        </w:rPr>
      </w:pPr>
      <w:r w:rsidRPr="00ED6DBE">
        <w:rPr>
          <w:rFonts w:ascii="Times New Roman" w:hAnsi="Times New Roman" w:eastAsiaTheme="minorEastAsia" w:cs="Times New Roman"/>
        </w:rPr>
        <w:t>NAEP State Coordinator</w:t>
      </w:r>
    </w:p>
    <w:p w:rsidR="00ED6DBE" w:rsidRPr="00ED6DBE" w:rsidP="00ED6DBE" w14:paraId="03B7ED85" w14:textId="77777777">
      <w:pPr>
        <w:widowControl/>
        <w:spacing w:after="0" w:line="240" w:lineRule="auto"/>
        <w:rPr>
          <w:rFonts w:ascii="Times New Roman" w:hAnsi="Times New Roman" w:eastAsiaTheme="minorEastAsia" w:cs="Times New Roman"/>
        </w:rPr>
      </w:pPr>
    </w:p>
    <w:p w:rsidR="00ED6DBE" w:rsidRPr="00ED6DBE" w:rsidP="00ED6DBE" w14:paraId="421FC715" w14:textId="77777777">
      <w:pPr>
        <w:widowControl/>
        <w:spacing w:after="0" w:line="240" w:lineRule="auto"/>
        <w:rPr>
          <w:rFonts w:ascii="Times New Roman" w:hAnsi="Times New Roman" w:eastAsiaTheme="minorEastAsia" w:cs="Times New Roman"/>
        </w:rPr>
      </w:pPr>
    </w:p>
    <w:p w:rsidR="00ED6DBE" w:rsidRPr="00ED6DBE" w:rsidP="00ED6DBE" w14:paraId="58253A35" w14:textId="77777777">
      <w:pPr>
        <w:widowControl/>
        <w:spacing w:after="0" w:line="240" w:lineRule="auto"/>
        <w:rPr>
          <w:rFonts w:ascii="Times New Roman" w:hAnsi="Times New Roman" w:eastAsiaTheme="minorEastAsia" w:cs="Times New Roman"/>
        </w:rPr>
      </w:pPr>
      <w:r w:rsidRPr="00ED6DBE">
        <w:rPr>
          <w:rFonts w:ascii="Times New Roman" w:hAnsi="Times New Roman" w:eastAsiaTheme="minorEastAsia" w:cs="Times New Roman"/>
        </w:rPr>
        <w:t>Enclosures:</w:t>
      </w:r>
      <w:r w:rsidRPr="00ED6DBE">
        <w:rPr>
          <w:rFonts w:ascii="Times New Roman" w:hAnsi="Times New Roman" w:eastAsiaTheme="minorEastAsia" w:cs="Times New Roman"/>
        </w:rPr>
        <w:tab/>
        <w:t>HSTS folder, including the following:</w:t>
      </w:r>
    </w:p>
    <w:p w:rsidR="00ED6DBE" w:rsidRPr="00ED6DBE" w:rsidP="00ED6DBE" w14:paraId="2736EB55" w14:textId="77777777">
      <w:pPr>
        <w:widowControl/>
        <w:spacing w:after="0" w:line="240" w:lineRule="auto"/>
        <w:ind w:left="720"/>
        <w:rPr>
          <w:rFonts w:ascii="Times New Roman" w:hAnsi="Times New Roman" w:eastAsiaTheme="minorEastAsia" w:cs="Times New Roman"/>
        </w:rPr>
      </w:pPr>
      <w:r w:rsidRPr="00ED6DBE">
        <w:rPr>
          <w:rFonts w:ascii="Times New Roman" w:hAnsi="Times New Roman" w:eastAsiaTheme="minorEastAsia" w:cs="Times New Roman"/>
        </w:rPr>
        <w:tab/>
      </w:r>
      <w:r w:rsidRPr="00ED6DBE">
        <w:rPr>
          <w:rFonts w:ascii="Times New Roman" w:hAnsi="Times New Roman" w:eastAsiaTheme="minorEastAsia" w:cs="Times New Roman"/>
        </w:rPr>
        <w:tab/>
      </w:r>
      <w:r w:rsidRPr="00ED6DBE">
        <w:rPr>
          <w:rFonts w:ascii="Times New Roman" w:hAnsi="Times New Roman" w:eastAsiaTheme="minorEastAsia" w:cs="Times New Roman"/>
          <w:i/>
        </w:rPr>
        <w:t>NAEP in Your School: High School Transcript Study</w:t>
      </w:r>
    </w:p>
    <w:p w:rsidR="00ED6DBE" w:rsidRPr="00ED6DBE" w:rsidP="00ED6DBE" w14:paraId="00EEDAD3" w14:textId="77777777">
      <w:pPr>
        <w:widowControl/>
        <w:spacing w:after="0" w:line="240" w:lineRule="auto"/>
        <w:ind w:left="1440" w:firstLine="720"/>
        <w:rPr>
          <w:rFonts w:ascii="Times New Roman" w:hAnsi="Times New Roman" w:eastAsiaTheme="minorEastAsia" w:cs="Times New Roman"/>
          <w:i/>
          <w:color w:val="FF0000"/>
        </w:rPr>
      </w:pPr>
      <w:r w:rsidRPr="00ED6DBE">
        <w:rPr>
          <w:rFonts w:ascii="Times New Roman" w:hAnsi="Times New Roman" w:eastAsiaTheme="minorEastAsia" w:cs="Times New Roman"/>
          <w:i/>
          <w:color w:val="FF0000"/>
        </w:rPr>
        <w:t>Registration Instructions</w:t>
      </w:r>
    </w:p>
    <w:p w:rsidR="00ED6DBE" w:rsidRPr="00ED6DBE" w:rsidP="00ED6DBE" w14:paraId="664D73F1" w14:textId="77777777">
      <w:pPr>
        <w:widowControl/>
        <w:spacing w:after="0" w:line="240" w:lineRule="auto"/>
        <w:rPr>
          <w:rFonts w:ascii="Times New Roman" w:hAnsi="Times New Roman" w:eastAsiaTheme="minorEastAsia" w:cs="Times New Roman"/>
          <w:color w:val="FF0000"/>
        </w:rPr>
      </w:pPr>
    </w:p>
    <w:p w:rsidR="00ED6DBE" w:rsidRPr="00ED6DBE" w:rsidP="00ED6DBE" w14:paraId="4465D399" w14:textId="77777777">
      <w:pPr>
        <w:widowControl/>
        <w:rPr>
          <w:rFonts w:ascii="Times New Roman" w:hAnsi="Times New Roman" w:eastAsiaTheme="minorEastAsia"/>
          <w:sz w:val="20"/>
        </w:rPr>
      </w:pPr>
      <w:r w:rsidRPr="00ED6DBE">
        <w:rPr>
          <w:rFonts w:ascii="Times New Roman" w:hAnsi="Times New Roman" w:eastAsiaTheme="minorEastAsia"/>
          <w:i/>
          <w:sz w:val="20"/>
          <w:szCs w:val="20"/>
        </w:rPr>
        <w:t>All of</w:t>
      </w:r>
      <w:r w:rsidRPr="00ED6DBE">
        <w:rPr>
          <w:rFonts w:ascii="Times New Roman" w:hAnsi="Times New Roman" w:eastAsiaTheme="minorEastAsia"/>
          <w:i/>
          <w:sz w:val="20"/>
          <w:szCs w:val="20"/>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ED6DBE">
        <w:rPr>
          <w:rFonts w:ascii="Times New Roman" w:hAnsi="Times New Roman" w:eastAsiaTheme="minorEastAsia"/>
          <w:i/>
          <w:sz w:val="20"/>
          <w:szCs w:val="20"/>
        </w:rPr>
        <w:t>or</w:t>
      </w:r>
      <w:r w:rsidRPr="00ED6DBE">
        <w:rPr>
          <w:rFonts w:ascii="Times New Roman" w:hAnsi="Times New Roman" w:eastAsiaTheme="minorEastAsia"/>
          <w:i/>
          <w:sz w:val="20"/>
          <w:szCs w:val="20"/>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8B5670" w14:paraId="4B154815" w14:textId="6D58D2A7">
      <w:pPr>
        <w:rPr>
          <w:rFonts w:eastAsia="Times New Roman"/>
          <w:b/>
        </w:rPr>
      </w:pPr>
      <w:r>
        <w:rPr>
          <w:rFonts w:eastAsia="Times New Roman"/>
          <w:b/>
        </w:rPr>
        <w:br w:type="page"/>
      </w:r>
    </w:p>
    <w:p w:rsidR="00307F32" w:rsidP="00307F32" w14:paraId="1DDBF502" w14:textId="23F6D477">
      <w:pPr>
        <w:pStyle w:val="Heading3"/>
        <w:rPr>
          <w:rFonts w:eastAsia="Times New Roman"/>
        </w:rPr>
      </w:pPr>
      <w:bookmarkStart w:id="194" w:name="_Toc131674703"/>
      <w:bookmarkStart w:id="195" w:name="_Toc136927932"/>
      <w:bookmarkStart w:id="196" w:name="_Hlk13159067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32</w:t>
      </w:r>
      <w:r w:rsidRPr="00F05D25">
        <w:rPr>
          <w:rFonts w:eastAsia="Times New Roman"/>
        </w:rPr>
        <w:t xml:space="preserve">: </w:t>
      </w:r>
      <w:r>
        <w:rPr>
          <w:rFonts w:eastAsia="Times New Roman"/>
        </w:rPr>
        <w:t xml:space="preserve">2024 NAEP High School Transcript Study (HSTS) </w:t>
      </w:r>
      <w:r w:rsidR="009604FB">
        <w:rPr>
          <w:rFonts w:eastAsia="Times New Roman"/>
        </w:rPr>
        <w:t>HSTS FERPA Notice</w:t>
      </w:r>
      <w:r>
        <w:rPr>
          <w:rFonts w:eastAsia="Times New Roman"/>
        </w:rPr>
        <w:t xml:space="preserve"> (New)</w:t>
      </w:r>
      <w:bookmarkEnd w:id="194"/>
      <w:bookmarkEnd w:id="195"/>
    </w:p>
    <w:bookmarkEnd w:id="196"/>
    <w:p w:rsidR="009D51EE" w:rsidP="009D51EE" w14:paraId="2D636731" w14:textId="77777777">
      <w:pPr>
        <w:rPr>
          <w:rFonts w:ascii="Times New Roman" w:eastAsia="Times New Roman" w:hAnsi="Times New Roman" w:cstheme="majorBidi"/>
          <w:b/>
          <w:color w:val="000000" w:themeColor="text1"/>
          <w:sz w:val="28"/>
          <w:szCs w:val="24"/>
        </w:rPr>
      </w:pPr>
    </w:p>
    <w:p w:rsidR="008B5670" w:rsidP="009D51EE" w14:paraId="7E8D21B6" w14:textId="77777777">
      <w:pPr>
        <w:rPr>
          <w:rFonts w:ascii="Times New Roman" w:eastAsia="Times New Roman" w:hAnsi="Times New Roman" w:cstheme="majorBidi"/>
          <w:b/>
          <w:color w:val="000000" w:themeColor="text1"/>
          <w:sz w:val="28"/>
          <w:szCs w:val="24"/>
        </w:rPr>
      </w:pPr>
    </w:p>
    <w:p w:rsidR="008B5670" w:rsidP="009D51EE" w14:paraId="203C1342" w14:textId="77777777">
      <w:pPr>
        <w:rPr>
          <w:rFonts w:ascii="Times New Roman" w:eastAsia="Times New Roman" w:hAnsi="Times New Roman" w:cstheme="majorBidi"/>
          <w:b/>
          <w:color w:val="000000" w:themeColor="text1"/>
          <w:sz w:val="28"/>
          <w:szCs w:val="24"/>
        </w:rPr>
      </w:pPr>
    </w:p>
    <w:p w:rsidR="004045E1" w:rsidP="009D51EE" w14:paraId="280ADEF9" w14:textId="718DB50C">
      <w:pPr>
        <w:rPr>
          <w:rFonts w:ascii="Times New Roman" w:eastAsia="Times New Roman" w:hAnsi="Times New Roman" w:cstheme="majorBidi"/>
          <w:b/>
          <w:color w:val="000000" w:themeColor="text1"/>
          <w:sz w:val="28"/>
          <w:szCs w:val="24"/>
        </w:rPr>
      </w:pPr>
    </w:p>
    <w:p w:rsidR="004045E1" w14:paraId="64677C67" w14:textId="77777777">
      <w:pPr>
        <w:rPr>
          <w:rFonts w:ascii="Times New Roman" w:eastAsia="Times New Roman" w:hAnsi="Times New Roman" w:cstheme="majorBidi"/>
          <w:b/>
          <w:color w:val="000000" w:themeColor="text1"/>
          <w:sz w:val="28"/>
          <w:szCs w:val="24"/>
        </w:rPr>
      </w:pPr>
      <w:r>
        <w:rPr>
          <w:rFonts w:ascii="Times New Roman" w:eastAsia="Times New Roman" w:hAnsi="Times New Roman" w:cstheme="majorBidi"/>
          <w:b/>
          <w:color w:val="000000" w:themeColor="text1"/>
          <w:sz w:val="28"/>
          <w:szCs w:val="24"/>
        </w:rPr>
        <w:br w:type="page"/>
      </w:r>
    </w:p>
    <w:p w:rsidR="004045E1" w:rsidP="004045E1" w14:paraId="711C5CBF" w14:textId="77777777">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Authorization - FERPA Disclosure Record Annotation </w:t>
      </w:r>
    </w:p>
    <w:p w:rsidR="004045E1" w:rsidP="004045E1" w14:paraId="681F09B7" w14:textId="77777777">
      <w:pPr>
        <w:autoSpaceDE w:val="0"/>
        <w:autoSpaceDN w:val="0"/>
        <w:adjustRightInd w:val="0"/>
        <w:spacing w:after="0" w:line="240" w:lineRule="auto"/>
        <w:jc w:val="center"/>
        <w:rPr>
          <w:rFonts w:ascii="TimesNewRomanPS-BoldMT" w:hAnsi="TimesNewRomanPS-BoldMT" w:cs="TimesNewRomanPS-BoldMT"/>
          <w:b/>
          <w:bCs/>
          <w:sz w:val="24"/>
          <w:szCs w:val="24"/>
        </w:rPr>
      </w:pPr>
    </w:p>
    <w:p w:rsidR="004045E1" w:rsidP="004045E1" w14:paraId="09C494EA" w14:textId="77777777">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2024 High School Transcript Study</w:t>
      </w:r>
    </w:p>
    <w:p w:rsidR="004045E1" w:rsidP="004045E1" w14:paraId="559189E8" w14:textId="77777777">
      <w:pPr>
        <w:autoSpaceDE w:val="0"/>
        <w:autoSpaceDN w:val="0"/>
        <w:adjustRightInd w:val="0"/>
        <w:spacing w:after="0" w:line="240" w:lineRule="auto"/>
        <w:rPr>
          <w:rFonts w:ascii="TimesNewRomanPS-BoldMT" w:hAnsi="TimesNewRomanPS-BoldMT" w:cs="TimesNewRomanPS-BoldMT"/>
          <w:b/>
          <w:bCs/>
          <w:sz w:val="24"/>
          <w:szCs w:val="24"/>
        </w:rPr>
      </w:pPr>
    </w:p>
    <w:p w:rsidR="004045E1" w:rsidRPr="004355FA" w:rsidP="004045E1" w14:paraId="4B646C43" w14:textId="7CD1FA06">
      <w:pPr>
        <w:autoSpaceDE w:val="0"/>
        <w:autoSpaceDN w:val="0"/>
        <w:adjustRightInd w:val="0"/>
        <w:spacing w:after="0" w:line="240" w:lineRule="auto"/>
        <w:rPr>
          <w:rFonts w:ascii="Times New Roman" w:hAnsi="Times New Roman" w:cs="Times New Roman"/>
          <w:sz w:val="24"/>
          <w:szCs w:val="24"/>
        </w:rPr>
      </w:pPr>
      <w:r w:rsidRPr="289FEE70">
        <w:rPr>
          <w:rFonts w:ascii="Times New Roman" w:hAnsi="Times New Roman" w:cs="Times New Roman"/>
          <w:sz w:val="24"/>
          <w:szCs w:val="24"/>
        </w:rPr>
        <w:t>“A copy of this student’s transcript [will be/has been] provided to WESTAT, agent for the U.S. Department of Education, National Center for Education Statistics (NCES). The granting of Education Department authority for collection of the transcript data has been made pursuant to the provisions of the Family Education Rights and Privacy Act (FERPA) (20 U.S.C. 1232g) as implemented by 34 CFR 99.31</w:t>
      </w:r>
      <w:r w:rsidRPr="289FEE70" w:rsidR="4A3181F6">
        <w:rPr>
          <w:rFonts w:ascii="Times New Roman" w:hAnsi="Times New Roman" w:cs="Times New Roman"/>
          <w:sz w:val="24"/>
          <w:szCs w:val="24"/>
        </w:rPr>
        <w:t xml:space="preserve"> </w:t>
      </w:r>
      <w:r w:rsidRPr="289FEE70">
        <w:rPr>
          <w:rFonts w:ascii="Times New Roman" w:hAnsi="Times New Roman" w:cs="Times New Roman"/>
          <w:sz w:val="24"/>
          <w:szCs w:val="24"/>
        </w:rPr>
        <w:t>(a)(3)(ii) and 99.35. This disclosure statement fulfills the requirements of provision 34 CFR 99.32 of FERPA.</w:t>
      </w:r>
    </w:p>
    <w:p w:rsidR="004045E1" w:rsidRPr="004355FA" w:rsidP="004045E1" w14:paraId="669A1E27" w14:textId="77777777">
      <w:pPr>
        <w:autoSpaceDE w:val="0"/>
        <w:autoSpaceDN w:val="0"/>
        <w:adjustRightInd w:val="0"/>
        <w:spacing w:after="0" w:line="240" w:lineRule="auto"/>
        <w:rPr>
          <w:rFonts w:ascii="Times New Roman" w:hAnsi="Times New Roman" w:cs="Times New Roman"/>
          <w:sz w:val="24"/>
          <w:szCs w:val="24"/>
        </w:rPr>
      </w:pPr>
    </w:p>
    <w:p w:rsidR="004045E1" w:rsidRPr="004355FA" w:rsidP="289FEE70" w14:paraId="4183B9E0" w14:textId="61A9B911">
      <w:pPr>
        <w:autoSpaceDE w:val="0"/>
        <w:autoSpaceDN w:val="0"/>
        <w:adjustRightInd w:val="0"/>
        <w:spacing w:after="0" w:line="240" w:lineRule="auto"/>
        <w:rPr>
          <w:rFonts w:ascii="Times New Roman" w:hAnsi="Times New Roman" w:cs="Times New Roman"/>
          <w:sz w:val="24"/>
          <w:szCs w:val="24"/>
        </w:rPr>
      </w:pPr>
      <w:r w:rsidRPr="289FEE70">
        <w:rPr>
          <w:rFonts w:ascii="Times New Roman" w:hAnsi="Times New Roman" w:cs="Times New Roman"/>
          <w:sz w:val="24"/>
          <w:szCs w:val="24"/>
        </w:rPr>
        <w:t xml:space="preserve">The High School Transcript Study (HSTS), authorized by NCES, is being conducted to collect information on current course offerings and </w:t>
      </w:r>
      <w:r w:rsidRPr="289FEE70">
        <w:rPr>
          <w:rFonts w:ascii="Times New Roman" w:hAnsi="Times New Roman" w:cs="Times New Roman"/>
          <w:sz w:val="24"/>
          <w:szCs w:val="24"/>
        </w:rPr>
        <w:t>coursetaking</w:t>
      </w:r>
      <w:r w:rsidRPr="289FEE70">
        <w:rPr>
          <w:rFonts w:ascii="Times New Roman" w:hAnsi="Times New Roman" w:cs="Times New Roman"/>
          <w:sz w:val="24"/>
          <w:szCs w:val="24"/>
        </w:rPr>
        <w:t xml:space="preserve"> patterns in the nation’s secondary schools. This student has been selected for HSTS, and data from the transcript will be combined with other sampled students’ data into statistical summaries and tables. </w:t>
      </w:r>
      <w:r w:rsidRPr="289FEE70" w:rsidR="0686BA6A">
        <w:rPr>
          <w:rFonts w:ascii="Times New Roman" w:eastAsia="Times New Roman" w:hAnsi="Times New Roman" w:cs="Times New Roman"/>
          <w:sz w:val="24"/>
          <w:szCs w:val="24"/>
        </w:rPr>
        <w:t>No personally identifiable information will be released in any form.</w:t>
      </w:r>
      <w:r w:rsidRPr="289FEE70">
        <w:rPr>
          <w:rFonts w:ascii="Times New Roman" w:hAnsi="Times New Roman" w:cs="Times New Roman"/>
          <w:sz w:val="24"/>
          <w:szCs w:val="24"/>
        </w:rPr>
        <w:t>”</w:t>
      </w:r>
    </w:p>
    <w:p w:rsidR="004045E1" w:rsidRPr="004355FA" w:rsidP="004045E1" w14:paraId="757E9BF1" w14:textId="77777777">
      <w:pPr>
        <w:autoSpaceDE w:val="0"/>
        <w:autoSpaceDN w:val="0"/>
        <w:adjustRightInd w:val="0"/>
        <w:spacing w:after="0" w:line="240" w:lineRule="auto"/>
        <w:rPr>
          <w:rFonts w:ascii="Times New Roman" w:hAnsi="Times New Roman" w:cs="Times New Roman"/>
          <w:sz w:val="24"/>
          <w:szCs w:val="24"/>
        </w:rPr>
      </w:pPr>
    </w:p>
    <w:p w:rsidR="004045E1" w:rsidP="004045E1" w14:paraId="15315707" w14:textId="77777777">
      <w:pPr>
        <w:autoSpaceDE w:val="0"/>
        <w:autoSpaceDN w:val="0"/>
        <w:adjustRightInd w:val="0"/>
        <w:spacing w:after="0" w:line="240" w:lineRule="auto"/>
      </w:pPr>
    </w:p>
    <w:p w:rsidR="008B5670" w:rsidP="009D51EE" w14:paraId="375C78A9" w14:textId="77777777">
      <w:pPr>
        <w:rPr>
          <w:rFonts w:ascii="Times New Roman" w:eastAsia="Times New Roman" w:hAnsi="Times New Roman" w:cstheme="majorBidi"/>
          <w:b/>
          <w:color w:val="000000" w:themeColor="text1"/>
          <w:sz w:val="28"/>
          <w:szCs w:val="24"/>
        </w:rPr>
      </w:pPr>
    </w:p>
    <w:p w:rsidR="008B5670" w:rsidP="009D51EE" w14:paraId="01DFE021" w14:textId="77777777">
      <w:pPr>
        <w:rPr>
          <w:rFonts w:ascii="Times New Roman" w:eastAsia="Times New Roman" w:hAnsi="Times New Roman" w:cstheme="majorBidi"/>
          <w:b/>
          <w:color w:val="000000" w:themeColor="text1"/>
          <w:sz w:val="28"/>
          <w:szCs w:val="24"/>
        </w:rPr>
      </w:pPr>
    </w:p>
    <w:p w:rsidR="008B5670" w:rsidP="009D51EE" w14:paraId="6F6620D3" w14:textId="77777777">
      <w:pPr>
        <w:rPr>
          <w:rFonts w:ascii="Times New Roman" w:eastAsia="Times New Roman" w:hAnsi="Times New Roman" w:cstheme="majorBidi"/>
          <w:b/>
          <w:color w:val="000000" w:themeColor="text1"/>
          <w:sz w:val="28"/>
          <w:szCs w:val="24"/>
        </w:rPr>
      </w:pPr>
    </w:p>
    <w:p w:rsidR="008B5670" w:rsidP="009D51EE" w14:paraId="56A5CD4B" w14:textId="77777777">
      <w:pPr>
        <w:rPr>
          <w:rFonts w:ascii="Times New Roman" w:eastAsia="Times New Roman" w:hAnsi="Times New Roman" w:cstheme="majorBidi"/>
          <w:b/>
          <w:color w:val="000000" w:themeColor="text1"/>
          <w:sz w:val="28"/>
          <w:szCs w:val="24"/>
        </w:rPr>
      </w:pPr>
    </w:p>
    <w:p w:rsidR="008B5670" w:rsidP="009D51EE" w14:paraId="6A6B0608" w14:textId="77777777">
      <w:pPr>
        <w:rPr>
          <w:rFonts w:ascii="Times New Roman" w:eastAsia="Times New Roman" w:hAnsi="Times New Roman" w:cstheme="majorBidi"/>
          <w:b/>
          <w:color w:val="000000" w:themeColor="text1"/>
          <w:sz w:val="28"/>
          <w:szCs w:val="24"/>
        </w:rPr>
      </w:pPr>
    </w:p>
    <w:p w:rsidR="008B5670" w:rsidP="009D51EE" w14:paraId="143EB7FF" w14:textId="77777777">
      <w:pPr>
        <w:rPr>
          <w:rFonts w:ascii="Times New Roman" w:eastAsia="Times New Roman" w:hAnsi="Times New Roman" w:cstheme="majorBidi"/>
          <w:b/>
          <w:color w:val="000000" w:themeColor="text1"/>
          <w:sz w:val="28"/>
          <w:szCs w:val="24"/>
        </w:rPr>
      </w:pPr>
    </w:p>
    <w:p w:rsidR="008B5670" w:rsidP="009D51EE" w14:paraId="47E3ECDA" w14:textId="77777777">
      <w:pPr>
        <w:rPr>
          <w:rFonts w:ascii="Times New Roman" w:eastAsia="Times New Roman" w:hAnsi="Times New Roman" w:cstheme="majorBidi"/>
          <w:b/>
          <w:color w:val="000000" w:themeColor="text1"/>
          <w:sz w:val="28"/>
          <w:szCs w:val="24"/>
        </w:rPr>
      </w:pPr>
    </w:p>
    <w:p w:rsidR="008B5670" w:rsidP="009D51EE" w14:paraId="07E4A3AD" w14:textId="77777777">
      <w:pPr>
        <w:rPr>
          <w:rFonts w:ascii="Times New Roman" w:eastAsia="Times New Roman" w:hAnsi="Times New Roman" w:cstheme="majorBidi"/>
          <w:b/>
          <w:color w:val="000000" w:themeColor="text1"/>
          <w:sz w:val="28"/>
          <w:szCs w:val="24"/>
        </w:rPr>
      </w:pPr>
    </w:p>
    <w:p w:rsidR="008B5670" w:rsidP="009D51EE" w14:paraId="5248DF77" w14:textId="77777777">
      <w:pPr>
        <w:rPr>
          <w:rFonts w:ascii="Times New Roman" w:eastAsia="Times New Roman" w:hAnsi="Times New Roman" w:cstheme="majorBidi"/>
          <w:b/>
          <w:color w:val="000000" w:themeColor="text1"/>
          <w:sz w:val="28"/>
          <w:szCs w:val="24"/>
        </w:rPr>
      </w:pPr>
    </w:p>
    <w:p w:rsidR="008B5670" w:rsidP="009D51EE" w14:paraId="4F816640" w14:textId="77777777">
      <w:pPr>
        <w:rPr>
          <w:rFonts w:ascii="Times New Roman" w:eastAsia="Times New Roman" w:hAnsi="Times New Roman" w:cstheme="majorBidi"/>
          <w:b/>
          <w:color w:val="000000" w:themeColor="text1"/>
          <w:sz w:val="28"/>
          <w:szCs w:val="24"/>
        </w:rPr>
      </w:pPr>
    </w:p>
    <w:p w:rsidR="008B5670" w:rsidP="009D51EE" w14:paraId="54B6949B" w14:textId="77777777">
      <w:pPr>
        <w:rPr>
          <w:rFonts w:ascii="Times New Roman" w:eastAsia="Times New Roman" w:hAnsi="Times New Roman" w:cstheme="majorBidi"/>
          <w:b/>
          <w:color w:val="000000" w:themeColor="text1"/>
          <w:sz w:val="28"/>
          <w:szCs w:val="24"/>
        </w:rPr>
      </w:pPr>
    </w:p>
    <w:p w:rsidR="008B5670" w:rsidP="009D51EE" w14:paraId="0E4DC9C3" w14:textId="77777777">
      <w:pPr>
        <w:rPr>
          <w:rFonts w:ascii="Times New Roman" w:eastAsia="Times New Roman" w:hAnsi="Times New Roman" w:cstheme="majorBidi"/>
          <w:b/>
          <w:color w:val="000000" w:themeColor="text1"/>
          <w:sz w:val="28"/>
          <w:szCs w:val="24"/>
        </w:rPr>
      </w:pPr>
    </w:p>
    <w:p w:rsidR="008B5670" w:rsidP="009D51EE" w14:paraId="5365EFFE" w14:textId="77777777">
      <w:pPr>
        <w:rPr>
          <w:rFonts w:ascii="Times New Roman" w:eastAsia="Times New Roman" w:hAnsi="Times New Roman" w:cstheme="majorBidi"/>
          <w:b/>
          <w:color w:val="000000" w:themeColor="text1"/>
          <w:sz w:val="28"/>
          <w:szCs w:val="24"/>
        </w:rPr>
      </w:pPr>
    </w:p>
    <w:p w:rsidR="008B5670" w:rsidP="009D51EE" w14:paraId="187D1692" w14:textId="77777777">
      <w:pPr>
        <w:rPr>
          <w:rFonts w:ascii="Times New Roman" w:eastAsia="Times New Roman" w:hAnsi="Times New Roman" w:cstheme="majorBidi"/>
          <w:b/>
          <w:color w:val="000000" w:themeColor="text1"/>
          <w:sz w:val="28"/>
          <w:szCs w:val="24"/>
        </w:rPr>
      </w:pPr>
    </w:p>
    <w:p w:rsidR="008B5670" w:rsidP="009D51EE" w14:paraId="6BC1272E" w14:textId="77777777">
      <w:pPr>
        <w:rPr>
          <w:rFonts w:ascii="Times New Roman" w:eastAsia="Times New Roman" w:hAnsi="Times New Roman" w:cstheme="majorBidi"/>
          <w:b/>
          <w:color w:val="000000" w:themeColor="text1"/>
          <w:sz w:val="28"/>
          <w:szCs w:val="24"/>
        </w:rPr>
      </w:pPr>
    </w:p>
    <w:p w:rsidR="00184A93" w:rsidP="009604FB" w14:paraId="15C515F2" w14:textId="77777777">
      <w:pPr>
        <w:pStyle w:val="Heading3"/>
        <w:rPr>
          <w:rFonts w:eastAsia="Times New Roman"/>
        </w:rPr>
      </w:pPr>
      <w:bookmarkStart w:id="197" w:name="_Toc131658188"/>
      <w:bookmarkStart w:id="198" w:name="_Toc131674704"/>
      <w:bookmarkStart w:id="199" w:name="_Toc13692793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33</w:t>
      </w:r>
      <w:r w:rsidRPr="00F05D25">
        <w:rPr>
          <w:rFonts w:eastAsia="Times New Roman"/>
        </w:rPr>
        <w:t xml:space="preserve">: </w:t>
      </w:r>
      <w:bookmarkEnd w:id="197"/>
      <w:bookmarkEnd w:id="198"/>
      <w:bookmarkEnd w:id="199"/>
      <w:r w:rsidR="00025BA3">
        <w:rPr>
          <w:rFonts w:eastAsia="Times New Roman"/>
        </w:rPr>
        <w:t>&lt;DELETED&gt;</w:t>
      </w:r>
      <w:r w:rsidR="00844163">
        <w:rPr>
          <w:rFonts w:eastAsia="Times New Roman"/>
        </w:rPr>
        <w:t xml:space="preserve"> </w:t>
      </w:r>
    </w:p>
    <w:p w:rsidR="009604FB" w:rsidRPr="00184A93" w:rsidP="00184A93" w14:paraId="495CCE57" w14:textId="551B5CD4">
      <w:pPr>
        <w:jc w:val="center"/>
        <w:rPr>
          <w:rFonts w:ascii="Times New Roman" w:hAnsi="Times New Roman" w:cs="Times New Roman"/>
          <w:sz w:val="28"/>
          <w:szCs w:val="28"/>
        </w:rPr>
      </w:pPr>
      <w:r w:rsidRPr="00184A93">
        <w:rPr>
          <w:rFonts w:ascii="Times New Roman" w:eastAsia="Times New Roman" w:hAnsi="Times New Roman" w:cs="Times New Roman"/>
          <w:sz w:val="28"/>
          <w:szCs w:val="28"/>
        </w:rPr>
        <w:br/>
      </w:r>
      <w:r w:rsidRPr="00184A93" w:rsidR="00844163">
        <w:rPr>
          <w:rFonts w:ascii="Times New Roman" w:hAnsi="Times New Roman" w:cs="Times New Roman"/>
          <w:sz w:val="28"/>
          <w:szCs w:val="28"/>
        </w:rPr>
        <w:t>(Was:</w:t>
      </w:r>
      <w:r w:rsidRPr="00184A93" w:rsidR="00667731">
        <w:rPr>
          <w:rFonts w:ascii="Times New Roman" w:hAnsi="Times New Roman" w:cs="Times New Roman"/>
          <w:sz w:val="28"/>
          <w:szCs w:val="28"/>
        </w:rPr>
        <w:t xml:space="preserve"> </w:t>
      </w:r>
      <w:r w:rsidRPr="00184A93" w:rsidR="00667731">
        <w:rPr>
          <w:rFonts w:ascii="Times New Roman" w:hAnsi="Times New Roman" w:cs="Times New Roman"/>
          <w:sz w:val="28"/>
          <w:szCs w:val="28"/>
        </w:rPr>
        <w:t>2024 NAEP High School Transcript Study (HSTS) Transcript Information Survey (New)</w:t>
      </w:r>
      <w:r w:rsidRPr="00184A93" w:rsidR="00667731">
        <w:rPr>
          <w:rFonts w:ascii="Times New Roman" w:hAnsi="Times New Roman" w:cs="Times New Roman"/>
          <w:sz w:val="28"/>
          <w:szCs w:val="28"/>
        </w:rPr>
        <w:t xml:space="preserve"> – now moved to Appendix I</w:t>
      </w:r>
      <w:r w:rsidRPr="00184A93" w:rsidR="00C50E3E">
        <w:rPr>
          <w:rFonts w:ascii="Times New Roman" w:hAnsi="Times New Roman" w:cs="Times New Roman"/>
          <w:sz w:val="28"/>
          <w:szCs w:val="28"/>
        </w:rPr>
        <w:t xml:space="preserve">19 – see </w:t>
      </w:r>
      <w:r w:rsidRPr="00184A93">
        <w:rPr>
          <w:rFonts w:ascii="Times New Roman" w:hAnsi="Times New Roman" w:cs="Times New Roman"/>
          <w:sz w:val="28"/>
          <w:szCs w:val="28"/>
        </w:rPr>
        <w:t>Appendix I, p. 119)</w:t>
      </w:r>
    </w:p>
    <w:p w:rsidR="008B5670" w:rsidP="009D51EE" w14:paraId="32F672DB" w14:textId="77777777">
      <w:pPr>
        <w:rPr>
          <w:rFonts w:ascii="Times New Roman" w:eastAsia="Times New Roman" w:hAnsi="Times New Roman" w:cstheme="majorBidi"/>
          <w:b/>
          <w:color w:val="000000" w:themeColor="text1"/>
          <w:sz w:val="28"/>
          <w:szCs w:val="24"/>
        </w:rPr>
      </w:pPr>
    </w:p>
    <w:p w:rsidR="009604FB" w:rsidP="009D51EE" w14:paraId="4512437C" w14:textId="22868668">
      <w:pPr>
        <w:rPr>
          <w:rFonts w:ascii="Times New Roman" w:eastAsia="Times New Roman" w:hAnsi="Times New Roman" w:cstheme="majorBidi"/>
          <w:b/>
          <w:color w:val="000000" w:themeColor="text1"/>
          <w:sz w:val="28"/>
          <w:szCs w:val="24"/>
        </w:rPr>
      </w:pPr>
    </w:p>
    <w:p w:rsidR="00BB430D" w14:paraId="1DDEFCF4" w14:textId="02A58AB5">
      <w:pPr>
        <w:rPr>
          <w:rFonts w:ascii="Times New Roman" w:eastAsia="Times New Roman" w:hAnsi="Times New Roman" w:cstheme="majorBidi"/>
          <w:b/>
          <w:color w:val="000000" w:themeColor="text1"/>
          <w:sz w:val="28"/>
          <w:szCs w:val="24"/>
        </w:rPr>
      </w:pPr>
      <w:r>
        <w:rPr>
          <w:rFonts w:ascii="Times New Roman" w:eastAsia="Times New Roman" w:hAnsi="Times New Roman" w:cstheme="majorBidi"/>
          <w:b/>
          <w:color w:val="000000" w:themeColor="text1"/>
          <w:sz w:val="28"/>
          <w:szCs w:val="24"/>
        </w:rPr>
        <w:br w:type="page"/>
      </w:r>
    </w:p>
    <w:p w:rsidR="009604FB" w:rsidP="009604FB" w14:paraId="6090FA89" w14:textId="0465C21F">
      <w:pPr>
        <w:pStyle w:val="Heading3"/>
        <w:rPr>
          <w:rFonts w:eastAsia="Times New Roman"/>
        </w:rPr>
      </w:pPr>
      <w:bookmarkStart w:id="200" w:name="_Toc131674705"/>
      <w:bookmarkStart w:id="201" w:name="_Toc136927934"/>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34</w:t>
      </w:r>
      <w:r w:rsidRPr="00F05D25">
        <w:rPr>
          <w:rFonts w:eastAsia="Times New Roman"/>
        </w:rPr>
        <w:t xml:space="preserve">: </w:t>
      </w:r>
      <w:r>
        <w:rPr>
          <w:rFonts w:eastAsia="Times New Roman"/>
        </w:rPr>
        <w:t xml:space="preserve">2024 NAEP High School Transcript Study (HSTS) </w:t>
      </w:r>
      <w:r w:rsidR="00B942F0">
        <w:rPr>
          <w:rFonts w:eastAsia="Times New Roman"/>
        </w:rPr>
        <w:t>Video Tutorials for HSTS Transcript Submission</w:t>
      </w:r>
      <w:r>
        <w:rPr>
          <w:rFonts w:eastAsia="Times New Roman"/>
        </w:rPr>
        <w:t xml:space="preserve"> (New)</w:t>
      </w:r>
      <w:bookmarkEnd w:id="200"/>
      <w:bookmarkEnd w:id="201"/>
    </w:p>
    <w:p w:rsidR="009604FB" w:rsidP="009D51EE" w14:paraId="75499282" w14:textId="11933213">
      <w:pPr>
        <w:rPr>
          <w:rFonts w:ascii="Times New Roman" w:eastAsia="Times New Roman" w:hAnsi="Times New Roman" w:cstheme="majorBidi"/>
          <w:b/>
          <w:color w:val="000000" w:themeColor="text1"/>
          <w:sz w:val="28"/>
          <w:szCs w:val="24"/>
        </w:rPr>
      </w:pPr>
    </w:p>
    <w:p w:rsidR="0025679D" w:rsidP="009604FB" w14:paraId="508F0E88" w14:textId="0E52395A">
      <w:pPr>
        <w:rPr>
          <w:rFonts w:ascii="Times New Roman" w:eastAsia="Times New Roman" w:hAnsi="Times New Roman" w:cstheme="majorBidi"/>
          <w:b/>
          <w:color w:val="000000" w:themeColor="text1"/>
          <w:sz w:val="28"/>
          <w:szCs w:val="24"/>
        </w:rPr>
      </w:pPr>
      <w:r>
        <w:rPr>
          <w:rFonts w:ascii="Times New Roman" w:eastAsia="Times New Roman" w:hAnsi="Times New Roman" w:cstheme="majorBidi"/>
          <w:b/>
          <w:color w:val="000000" w:themeColor="text1"/>
          <w:sz w:val="28"/>
          <w:szCs w:val="24"/>
        </w:rPr>
        <w:br w:type="page"/>
      </w:r>
    </w:p>
    <w:p w:rsidR="0025679D" w:rsidRPr="009A01DD" w:rsidP="00353066" w14:paraId="4FE1EDBE" w14:textId="77777777">
      <w:pPr>
        <w:pStyle w:val="Subtitle"/>
        <w:rPr>
          <w:rFonts w:asciiTheme="minorHAnsi" w:hAnsiTheme="minorHAnsi" w:cstheme="minorHAnsi"/>
          <w:b/>
          <w:bCs/>
        </w:rPr>
      </w:pPr>
      <w:r w:rsidRPr="009A01DD">
        <w:rPr>
          <w:rFonts w:asciiTheme="minorHAnsi" w:hAnsiTheme="minorHAnsi" w:cstheme="minorHAnsi"/>
          <w:b/>
          <w:bCs/>
        </w:rPr>
        <w:t>Video Tutorials for HSTS Transcript Submission</w:t>
      </w:r>
    </w:p>
    <w:p w:rsidR="0025679D" w:rsidP="0025679D" w14:paraId="296A7972" w14:textId="77777777">
      <w:r w:rsidRPr="008E6FBD">
        <w:rPr>
          <w:b/>
          <w:u w:val="single"/>
        </w:rPr>
        <w:t>Description of Document</w:t>
      </w:r>
      <w:r>
        <w:rPr>
          <w:b/>
          <w:u w:val="single"/>
        </w:rPr>
        <w:t xml:space="preserve"> for OMB: </w:t>
      </w:r>
      <w:r>
        <w:t xml:space="preserve">The following document contains the script and a description of the visuals for 4 tutorial videos for HSTS transcript submission. These videos will be available on the HSTS pages of the AMS for schools and districts. </w:t>
      </w:r>
    </w:p>
    <w:p w:rsidR="0025679D" w:rsidP="0025679D" w14:paraId="74C1CF7F" w14:textId="77777777">
      <w:pPr>
        <w:pStyle w:val="ListParagraph"/>
        <w:numPr>
          <w:ilvl w:val="0"/>
          <w:numId w:val="81"/>
        </w:numPr>
      </w:pPr>
      <w:r w:rsidRPr="006F387A">
        <w:t>Video 1: Electronic Data Submission: What format should I submit?</w:t>
      </w:r>
    </w:p>
    <w:p w:rsidR="0025679D" w:rsidP="0025679D" w14:paraId="4A42271C" w14:textId="77777777">
      <w:pPr>
        <w:pStyle w:val="ListParagraph"/>
        <w:numPr>
          <w:ilvl w:val="0"/>
          <w:numId w:val="81"/>
        </w:numPr>
      </w:pPr>
      <w:r w:rsidRPr="006F387A">
        <w:t>Video 2: Database Submissions</w:t>
      </w:r>
    </w:p>
    <w:p w:rsidR="0025679D" w:rsidP="0025679D" w14:paraId="66E32D45" w14:textId="77777777">
      <w:pPr>
        <w:pStyle w:val="ListParagraph"/>
        <w:numPr>
          <w:ilvl w:val="0"/>
          <w:numId w:val="81"/>
        </w:numPr>
      </w:pPr>
      <w:r w:rsidRPr="006F387A">
        <w:t>Video 3: PDF/Word Submissions</w:t>
      </w:r>
    </w:p>
    <w:p w:rsidR="0025679D" w:rsidP="0025679D" w14:paraId="344C9093" w14:textId="77777777">
      <w:pPr>
        <w:pStyle w:val="ListParagraph"/>
        <w:numPr>
          <w:ilvl w:val="0"/>
          <w:numId w:val="81"/>
        </w:numPr>
      </w:pPr>
      <w:r>
        <w:t xml:space="preserve">Video 4: Tips for Uploading Transcripts </w:t>
      </w:r>
    </w:p>
    <w:p w:rsidR="0025679D" w:rsidRPr="008E6FBD" w:rsidP="0025679D" w14:paraId="78532F71" w14:textId="77777777">
      <w:pPr>
        <w:rPr>
          <w:b/>
          <w:u w:val="single"/>
        </w:rPr>
      </w:pPr>
    </w:p>
    <w:p w:rsidR="0025679D" w:rsidRPr="009A01DD" w:rsidP="004A59E1" w14:paraId="2A4FEC4D" w14:textId="77777777">
      <w:pPr>
        <w:pStyle w:val="Subtitle"/>
        <w:rPr>
          <w:rFonts w:asciiTheme="minorHAnsi" w:hAnsiTheme="minorHAnsi" w:cstheme="minorHAnsi"/>
          <w:b/>
          <w:bCs/>
        </w:rPr>
      </w:pPr>
      <w:r w:rsidRPr="009A01DD">
        <w:rPr>
          <w:rFonts w:asciiTheme="minorHAnsi" w:hAnsiTheme="minorHAnsi" w:cstheme="minorHAnsi"/>
          <w:b/>
          <w:bCs/>
        </w:rPr>
        <w:t xml:space="preserve">Video 1: Electronic Data Submission: What format should I submit? </w:t>
      </w:r>
    </w:p>
    <w:tbl>
      <w:tblPr>
        <w:tblStyle w:val="TableGrid"/>
        <w:tblW w:w="9450" w:type="dxa"/>
        <w:tblInd w:w="85" w:type="dxa"/>
        <w:tblLook w:val="04A0"/>
      </w:tblPr>
      <w:tblGrid>
        <w:gridCol w:w="1637"/>
        <w:gridCol w:w="5023"/>
        <w:gridCol w:w="2790"/>
      </w:tblGrid>
      <w:tr w14:paraId="4DB06E0E" w14:textId="77777777" w:rsidTr="289FEE70">
        <w:tblPrEx>
          <w:tblW w:w="9450" w:type="dxa"/>
          <w:tblInd w:w="85" w:type="dxa"/>
          <w:tblLook w:val="04A0"/>
        </w:tblPrEx>
        <w:tc>
          <w:tcPr>
            <w:tcW w:w="1637" w:type="dxa"/>
          </w:tcPr>
          <w:p w:rsidR="0025679D" w:rsidP="00F02F57" w14:paraId="57290F54" w14:textId="77777777">
            <w:r>
              <w:t>Subject</w:t>
            </w:r>
          </w:p>
        </w:tc>
        <w:tc>
          <w:tcPr>
            <w:tcW w:w="5023" w:type="dxa"/>
          </w:tcPr>
          <w:p w:rsidR="0025679D" w:rsidP="00F02F57" w14:paraId="5D3DDCAF" w14:textId="77777777">
            <w:r>
              <w:t>Script</w:t>
            </w:r>
          </w:p>
        </w:tc>
        <w:tc>
          <w:tcPr>
            <w:tcW w:w="2790" w:type="dxa"/>
          </w:tcPr>
          <w:p w:rsidR="0025679D" w:rsidP="00F02F57" w14:paraId="2948173E" w14:textId="77777777">
            <w:r>
              <w:t xml:space="preserve">Video </w:t>
            </w:r>
          </w:p>
        </w:tc>
      </w:tr>
      <w:tr w14:paraId="413CAA96" w14:textId="77777777" w:rsidTr="289FEE70">
        <w:tblPrEx>
          <w:tblW w:w="9450" w:type="dxa"/>
          <w:tblInd w:w="85" w:type="dxa"/>
          <w:tblLook w:val="04A0"/>
        </w:tblPrEx>
        <w:tc>
          <w:tcPr>
            <w:tcW w:w="1637" w:type="dxa"/>
          </w:tcPr>
          <w:p w:rsidR="0025679D" w:rsidP="00F02F57" w14:paraId="047AE256" w14:textId="77777777">
            <w:r>
              <w:t>Intro</w:t>
            </w:r>
          </w:p>
        </w:tc>
        <w:tc>
          <w:tcPr>
            <w:tcW w:w="5023" w:type="dxa"/>
          </w:tcPr>
          <w:p w:rsidR="0025679D" w:rsidRPr="008A78D1" w:rsidP="00F02F57" w14:paraId="7949A926" w14:textId="77777777">
            <w:pPr>
              <w:rPr>
                <w:b/>
              </w:rPr>
            </w:pPr>
            <w:r>
              <w:t xml:space="preserve">This short video will help you determine which type of electronic transcript to submit for the NAEP High School Transcript Study. </w:t>
            </w:r>
          </w:p>
          <w:p w:rsidR="0025679D" w:rsidP="00F02F57" w14:paraId="19EB0195" w14:textId="77777777"/>
        </w:tc>
        <w:tc>
          <w:tcPr>
            <w:tcW w:w="2790" w:type="dxa"/>
          </w:tcPr>
          <w:p w:rsidR="0025679D" w:rsidP="00F02F57" w14:paraId="67A85E75" w14:textId="77777777">
            <w:r>
              <w:t xml:space="preserve">Show title slide “Electronic Data Submission: What format should I submit?” </w:t>
            </w:r>
          </w:p>
        </w:tc>
      </w:tr>
      <w:tr w14:paraId="09BB7E2D" w14:textId="77777777" w:rsidTr="289FEE70">
        <w:tblPrEx>
          <w:tblW w:w="9450" w:type="dxa"/>
          <w:tblInd w:w="85" w:type="dxa"/>
          <w:tblLook w:val="04A0"/>
        </w:tblPrEx>
        <w:tc>
          <w:tcPr>
            <w:tcW w:w="1637" w:type="dxa"/>
          </w:tcPr>
          <w:p w:rsidR="0025679D" w:rsidP="00F02F57" w14:paraId="4F690E8A" w14:textId="77777777">
            <w:r>
              <w:t>Two types of transcripts</w:t>
            </w:r>
          </w:p>
        </w:tc>
        <w:tc>
          <w:tcPr>
            <w:tcW w:w="5023" w:type="dxa"/>
          </w:tcPr>
          <w:p w:rsidR="0025679D" w:rsidP="00F02F57" w14:paraId="0C5F9A01" w14:textId="77777777">
            <w:r>
              <w:t xml:space="preserve">There are two types of electronic transcripts you can </w:t>
            </w:r>
            <w:r>
              <w:t>submit</w:t>
            </w:r>
            <w:r>
              <w:t xml:space="preserve"> and each type is prepared differently. So before getting started, you’ll need to verify what type of transcripts you have.</w:t>
            </w:r>
          </w:p>
        </w:tc>
        <w:tc>
          <w:tcPr>
            <w:tcW w:w="2790" w:type="dxa"/>
          </w:tcPr>
          <w:p w:rsidR="0025679D" w:rsidP="00F02F57" w14:paraId="4AA3D1FC" w14:textId="77777777">
            <w:r>
              <w:t>Show slide with image of database and PDF File.</w:t>
            </w:r>
          </w:p>
        </w:tc>
      </w:tr>
      <w:tr w14:paraId="149ABD1F" w14:textId="77777777" w:rsidTr="289FEE70">
        <w:tblPrEx>
          <w:tblW w:w="9450" w:type="dxa"/>
          <w:tblInd w:w="85" w:type="dxa"/>
          <w:tblLook w:val="04A0"/>
        </w:tblPrEx>
        <w:tc>
          <w:tcPr>
            <w:tcW w:w="1637" w:type="dxa"/>
          </w:tcPr>
          <w:p w:rsidR="0025679D" w:rsidP="00F02F57" w14:paraId="78E43EB7" w14:textId="77777777">
            <w:r>
              <w:t>Database</w:t>
            </w:r>
          </w:p>
        </w:tc>
        <w:tc>
          <w:tcPr>
            <w:tcW w:w="5023" w:type="dxa"/>
          </w:tcPr>
          <w:p w:rsidR="0025679D" w:rsidP="00F02F57" w14:paraId="6746DF6D" w14:textId="77777777">
            <w:r>
              <w:t>The first type, a database file, is usually an Excel file, but can include any other file format with a similar structure. If you can easily merge or copy your transcript data into Excel, then you should submit a database file.</w:t>
            </w:r>
          </w:p>
        </w:tc>
        <w:tc>
          <w:tcPr>
            <w:tcW w:w="2790" w:type="dxa"/>
          </w:tcPr>
          <w:p w:rsidR="0025679D" w:rsidP="00F02F57" w14:paraId="24F636A2" w14:textId="55E5AE05">
            <w:r>
              <w:t>Show image of an Excel file, animation of pasting data into an Excel file</w:t>
            </w:r>
            <w:r w:rsidR="6C4F8610">
              <w:t>.</w:t>
            </w:r>
          </w:p>
        </w:tc>
      </w:tr>
      <w:tr w14:paraId="70D18986" w14:textId="77777777" w:rsidTr="289FEE70">
        <w:tblPrEx>
          <w:tblW w:w="9450" w:type="dxa"/>
          <w:tblInd w:w="85" w:type="dxa"/>
          <w:tblLook w:val="04A0"/>
        </w:tblPrEx>
        <w:tc>
          <w:tcPr>
            <w:tcW w:w="1637" w:type="dxa"/>
          </w:tcPr>
          <w:p w:rsidR="0025679D" w:rsidP="00F02F57" w14:paraId="0F5600B1" w14:textId="77777777">
            <w:r>
              <w:t>PDF/Word</w:t>
            </w:r>
          </w:p>
        </w:tc>
        <w:tc>
          <w:tcPr>
            <w:tcW w:w="5023" w:type="dxa"/>
          </w:tcPr>
          <w:p w:rsidR="0025679D" w:rsidP="00F02F57" w14:paraId="71654324" w14:textId="77777777">
            <w:r>
              <w:t>The second type of transcript format is a PDF or Word file. We accept PDF or Word files when the transcript data is not available in database format.</w:t>
            </w:r>
          </w:p>
        </w:tc>
        <w:tc>
          <w:tcPr>
            <w:tcW w:w="2790" w:type="dxa"/>
          </w:tcPr>
          <w:p w:rsidR="0025679D" w:rsidP="00F02F57" w14:paraId="54CDA8CC" w14:textId="77777777">
            <w:r>
              <w:t>Show image of a PDF transcript example.</w:t>
            </w:r>
          </w:p>
        </w:tc>
      </w:tr>
      <w:tr w14:paraId="1259DB24" w14:textId="77777777" w:rsidTr="289FEE70">
        <w:tblPrEx>
          <w:tblW w:w="9450" w:type="dxa"/>
          <w:tblInd w:w="85" w:type="dxa"/>
          <w:tblLook w:val="04A0"/>
        </w:tblPrEx>
        <w:tc>
          <w:tcPr>
            <w:tcW w:w="1637" w:type="dxa"/>
          </w:tcPr>
          <w:p w:rsidR="0025679D" w:rsidP="00F02F57" w14:paraId="3195DDB4" w14:textId="77777777">
            <w:r>
              <w:t>Preparation Guides</w:t>
            </w:r>
          </w:p>
        </w:tc>
        <w:tc>
          <w:tcPr>
            <w:tcW w:w="5023" w:type="dxa"/>
          </w:tcPr>
          <w:p w:rsidR="0025679D" w:rsidP="00F02F57" w14:paraId="5D671E53" w14:textId="77777777">
            <w:r>
              <w:t>Separate instructional documents and videos for preparing and submitting both types of electronic transcripts are available on the AMS website on the Submit Transcripts page.</w:t>
            </w:r>
          </w:p>
        </w:tc>
        <w:tc>
          <w:tcPr>
            <w:tcW w:w="2790" w:type="dxa"/>
          </w:tcPr>
          <w:p w:rsidR="0025679D" w:rsidP="00F02F57" w14:paraId="5803517C" w14:textId="77777777">
            <w:r>
              <w:t>Show where Guidelines documents are located on the Transcript page.</w:t>
            </w:r>
          </w:p>
        </w:tc>
      </w:tr>
      <w:tr w14:paraId="36C0BE55" w14:textId="77777777" w:rsidTr="289FEE70">
        <w:tblPrEx>
          <w:tblW w:w="9450" w:type="dxa"/>
          <w:tblInd w:w="85" w:type="dxa"/>
          <w:tblLook w:val="04A0"/>
        </w:tblPrEx>
        <w:tc>
          <w:tcPr>
            <w:tcW w:w="1637" w:type="dxa"/>
          </w:tcPr>
          <w:p w:rsidR="0025679D" w:rsidP="00F02F57" w14:paraId="1C38A66F" w14:textId="77777777">
            <w:r>
              <w:t>End/Help Desk</w:t>
            </w:r>
          </w:p>
        </w:tc>
        <w:tc>
          <w:tcPr>
            <w:tcW w:w="5023" w:type="dxa"/>
          </w:tcPr>
          <w:p w:rsidR="0025679D" w:rsidP="00F02F57" w14:paraId="4455A633" w14:textId="77777777">
            <w:r>
              <w:t xml:space="preserve">Thank you for your time and participation in this important study. If you have any questions, please contact the NAEP help desk. </w:t>
            </w:r>
          </w:p>
        </w:tc>
        <w:tc>
          <w:tcPr>
            <w:tcW w:w="2790" w:type="dxa"/>
          </w:tcPr>
          <w:p w:rsidR="0025679D" w:rsidP="00F02F57" w14:paraId="24D5BD02" w14:textId="77777777">
            <w:r>
              <w:t>Show slide with NAEP contact information. “For additional help contact the NAEP help desk by phone (</w:t>
            </w:r>
            <w:r>
              <w:rPr>
                <w:rFonts w:ascii="Calibri" w:hAnsi="Calibri" w:cs="Calibri"/>
                <w:color w:val="000000"/>
              </w:rPr>
              <w:t>1-800-283-6237) or by email (</w:t>
            </w:r>
            <w:hyperlink r:id="rId65" w:history="1">
              <w:r>
                <w:rPr>
                  <w:rStyle w:val="Hyperlink"/>
                  <w:rFonts w:ascii="Calibri" w:hAnsi="Calibri" w:cs="Calibri"/>
                </w:rPr>
                <w:t>naephelp@westat.com</w:t>
              </w:r>
            </w:hyperlink>
            <w:r>
              <w:rPr>
                <w:rFonts w:ascii="Calibri" w:hAnsi="Calibri" w:cs="Calibri"/>
                <w:color w:val="000000"/>
              </w:rPr>
              <w:t>).”</w:t>
            </w:r>
          </w:p>
        </w:tc>
      </w:tr>
    </w:tbl>
    <w:p w:rsidR="0025679D" w:rsidP="0025679D" w14:paraId="1B529D18" w14:textId="77777777"/>
    <w:p w:rsidR="0025679D" w:rsidP="0025679D" w14:paraId="4B616FDE" w14:textId="77777777"/>
    <w:p w:rsidR="0025679D" w:rsidP="0025679D" w14:paraId="740D82CB" w14:textId="77777777">
      <w:r>
        <w:br w:type="page"/>
      </w:r>
    </w:p>
    <w:p w:rsidR="0025679D" w:rsidRPr="009A01DD" w:rsidP="00353066" w14:paraId="455F9C35" w14:textId="77777777">
      <w:pPr>
        <w:pStyle w:val="Subtitle"/>
        <w:rPr>
          <w:rFonts w:asciiTheme="minorHAnsi" w:hAnsiTheme="minorHAnsi" w:cstheme="minorHAnsi"/>
          <w:b/>
          <w:bCs/>
          <w:color w:val="4F81BD" w:themeColor="accent1"/>
        </w:rPr>
      </w:pPr>
      <w:r w:rsidRPr="009A01DD">
        <w:rPr>
          <w:rFonts w:asciiTheme="minorHAnsi" w:hAnsiTheme="minorHAnsi" w:cstheme="minorHAnsi"/>
          <w:b/>
          <w:bCs/>
          <w:color w:val="4F81BD" w:themeColor="accent1"/>
        </w:rPr>
        <w:t xml:space="preserve">Video 2: Database Submissions </w:t>
      </w:r>
    </w:p>
    <w:tbl>
      <w:tblPr>
        <w:tblStyle w:val="TableGrid"/>
        <w:tblW w:w="9687" w:type="dxa"/>
        <w:tblInd w:w="-5" w:type="dxa"/>
        <w:tblLook w:val="04A0"/>
      </w:tblPr>
      <w:tblGrid>
        <w:gridCol w:w="1586"/>
        <w:gridCol w:w="5524"/>
        <w:gridCol w:w="2577"/>
      </w:tblGrid>
      <w:tr w14:paraId="64AE8164" w14:textId="77777777" w:rsidTr="289FEE70">
        <w:tblPrEx>
          <w:tblW w:w="9687" w:type="dxa"/>
          <w:tblInd w:w="-5" w:type="dxa"/>
          <w:tblLook w:val="04A0"/>
        </w:tblPrEx>
        <w:tc>
          <w:tcPr>
            <w:tcW w:w="1586" w:type="dxa"/>
          </w:tcPr>
          <w:p w:rsidR="0025679D" w:rsidP="00F02F57" w14:paraId="7FF87DD5" w14:textId="77777777">
            <w:r>
              <w:t>Subject</w:t>
            </w:r>
          </w:p>
        </w:tc>
        <w:tc>
          <w:tcPr>
            <w:tcW w:w="5524" w:type="dxa"/>
          </w:tcPr>
          <w:p w:rsidR="0025679D" w:rsidP="00F02F57" w14:paraId="7B0059BF" w14:textId="77777777">
            <w:r>
              <w:t>Script</w:t>
            </w:r>
          </w:p>
        </w:tc>
        <w:tc>
          <w:tcPr>
            <w:tcW w:w="2577" w:type="dxa"/>
          </w:tcPr>
          <w:p w:rsidR="0025679D" w:rsidP="00F02F57" w14:paraId="578000E0" w14:textId="77777777">
            <w:r>
              <w:t xml:space="preserve">Video </w:t>
            </w:r>
          </w:p>
        </w:tc>
      </w:tr>
      <w:tr w14:paraId="3630F73B" w14:textId="77777777" w:rsidTr="289FEE70">
        <w:tblPrEx>
          <w:tblW w:w="9687" w:type="dxa"/>
          <w:tblInd w:w="-5" w:type="dxa"/>
          <w:tblLook w:val="04A0"/>
        </w:tblPrEx>
        <w:tc>
          <w:tcPr>
            <w:tcW w:w="1586" w:type="dxa"/>
          </w:tcPr>
          <w:p w:rsidR="0025679D" w:rsidP="00F02F57" w14:paraId="15A6C860" w14:textId="77777777">
            <w:r>
              <w:t>Intro</w:t>
            </w:r>
          </w:p>
        </w:tc>
        <w:tc>
          <w:tcPr>
            <w:tcW w:w="5524" w:type="dxa"/>
          </w:tcPr>
          <w:p w:rsidR="0025679D" w:rsidRPr="008A78D1" w:rsidP="00F02F57" w14:paraId="3A61C5B2" w14:textId="77777777">
            <w:pPr>
              <w:rPr>
                <w:b/>
              </w:rPr>
            </w:pPr>
            <w:r>
              <w:t xml:space="preserve">This is a quick tutorial on how to prepare an electronic database transcript file for the NAEP High School Transcript Study. </w:t>
            </w:r>
          </w:p>
          <w:p w:rsidR="0025679D" w:rsidP="00F02F57" w14:paraId="53EA07B1" w14:textId="77777777"/>
        </w:tc>
        <w:tc>
          <w:tcPr>
            <w:tcW w:w="2577" w:type="dxa"/>
          </w:tcPr>
          <w:p w:rsidR="0025679D" w:rsidP="00F02F57" w14:paraId="5435FCD2" w14:textId="77777777">
            <w:r>
              <w:t>Show title slide “Preparing a Database Transcript File.”</w:t>
            </w:r>
          </w:p>
        </w:tc>
      </w:tr>
      <w:tr w14:paraId="20B2C341" w14:textId="77777777" w:rsidTr="289FEE70">
        <w:tblPrEx>
          <w:tblW w:w="9687" w:type="dxa"/>
          <w:tblInd w:w="-5" w:type="dxa"/>
          <w:tblLook w:val="04A0"/>
        </w:tblPrEx>
        <w:tc>
          <w:tcPr>
            <w:tcW w:w="1586" w:type="dxa"/>
          </w:tcPr>
          <w:p w:rsidR="0025679D" w:rsidP="00F02F57" w14:paraId="0F895E57" w14:textId="77777777">
            <w:r>
              <w:t>Download your student list</w:t>
            </w:r>
          </w:p>
        </w:tc>
        <w:tc>
          <w:tcPr>
            <w:tcW w:w="5524" w:type="dxa"/>
          </w:tcPr>
          <w:p w:rsidR="0025679D" w:rsidP="00F02F57" w14:paraId="23F4E328" w14:textId="77777777">
            <w:r>
              <w:t xml:space="preserve">To prepare a database file, you’ll start by downloading your student list template. This template can be used to submit all transcript data. </w:t>
            </w:r>
          </w:p>
        </w:tc>
        <w:tc>
          <w:tcPr>
            <w:tcW w:w="2577" w:type="dxa"/>
          </w:tcPr>
          <w:p w:rsidR="0025679D" w:rsidP="00F02F57" w14:paraId="04BB4E2D" w14:textId="77777777">
            <w:r>
              <w:t>Show screen share of downloading the template located on the “Submit Transcript” Page of the AMS.</w:t>
            </w:r>
          </w:p>
        </w:tc>
      </w:tr>
      <w:tr w14:paraId="11ACD600" w14:textId="77777777" w:rsidTr="289FEE70">
        <w:tblPrEx>
          <w:tblW w:w="9687" w:type="dxa"/>
          <w:tblInd w:w="-5" w:type="dxa"/>
          <w:tblLook w:val="04A0"/>
        </w:tblPrEx>
        <w:tc>
          <w:tcPr>
            <w:tcW w:w="1586" w:type="dxa"/>
          </w:tcPr>
          <w:p w:rsidR="0025679D" w:rsidP="00F02F57" w14:paraId="04F96338" w14:textId="77777777">
            <w:r>
              <w:t xml:space="preserve">Template </w:t>
            </w:r>
          </w:p>
        </w:tc>
        <w:tc>
          <w:tcPr>
            <w:tcW w:w="5524" w:type="dxa"/>
          </w:tcPr>
          <w:p w:rsidR="0025679D" w:rsidP="00F02F57" w14:paraId="6E5FFD35" w14:textId="77777777">
            <w:r>
              <w:t>Let’s take a quick look at the different tabs in this template.</w:t>
            </w:r>
            <w:r>
              <w:br/>
            </w:r>
          </w:p>
          <w:p w:rsidR="0025679D" w:rsidP="00F02F57" w14:paraId="7381DE5A" w14:textId="77777777">
            <w:r>
              <w:t>The first tab has instructions about how to use the template.</w:t>
            </w:r>
            <w:r>
              <w:br/>
            </w:r>
          </w:p>
        </w:tc>
        <w:tc>
          <w:tcPr>
            <w:tcW w:w="2577" w:type="dxa"/>
          </w:tcPr>
          <w:p w:rsidR="0025679D" w:rsidP="00F02F57" w14:paraId="583C0586" w14:textId="77777777">
            <w:r>
              <w:t>Show the Instructions tab of the template.</w:t>
            </w:r>
          </w:p>
        </w:tc>
      </w:tr>
      <w:tr w14:paraId="71250366" w14:textId="77777777" w:rsidTr="289FEE70">
        <w:tblPrEx>
          <w:tblW w:w="9687" w:type="dxa"/>
          <w:tblInd w:w="-5" w:type="dxa"/>
          <w:tblLook w:val="04A0"/>
        </w:tblPrEx>
        <w:tc>
          <w:tcPr>
            <w:tcW w:w="1586" w:type="dxa"/>
          </w:tcPr>
          <w:p w:rsidR="0025679D" w:rsidP="00F02F57" w14:paraId="2E9A7C31" w14:textId="77777777">
            <w:r>
              <w:t xml:space="preserve">Template – Student List </w:t>
            </w:r>
          </w:p>
        </w:tc>
        <w:tc>
          <w:tcPr>
            <w:tcW w:w="5524" w:type="dxa"/>
          </w:tcPr>
          <w:p w:rsidR="0025679D" w:rsidP="00F02F57" w14:paraId="779B347F" w14:textId="1F6FF1F5">
            <w:r>
              <w:t xml:space="preserve">Next, the Student List tab has the names of students selected for the NAEP mathematics </w:t>
            </w:r>
            <w:r w:rsidR="31617C44">
              <w:t>assessment</w:t>
            </w:r>
            <w:r>
              <w:t xml:space="preserve">. </w:t>
            </w:r>
          </w:p>
          <w:p w:rsidR="0025679D" w:rsidP="00F02F57" w14:paraId="1839DE08" w14:textId="77777777"/>
          <w:p w:rsidR="0025679D" w:rsidP="00F02F57" w14:paraId="7F078FFA" w14:textId="77777777">
            <w:r>
              <w:t>Each student’s NAEP-provided HSTS ID is also included on this tab. This ID is used for linking the transcripts with the student’s NAEP achievement data.</w:t>
            </w:r>
            <w:r>
              <w:br/>
            </w:r>
          </w:p>
          <w:p w:rsidR="0025679D" w:rsidP="00F02F57" w14:paraId="602B5710" w14:textId="77777777">
            <w:r>
              <w:t xml:space="preserve">In the “Exit Status” column, you should record the exit status of each student. </w:t>
            </w:r>
          </w:p>
          <w:p w:rsidR="0025679D" w:rsidP="00F02F57" w14:paraId="79B7FAB8" w14:textId="77777777"/>
          <w:p w:rsidR="0025679D" w:rsidP="00F02F57" w14:paraId="221A52FE" w14:textId="77777777">
            <w:pPr>
              <w:rPr>
                <w:szCs w:val="28"/>
              </w:rPr>
            </w:pPr>
            <w:r w:rsidRPr="00B042AB">
              <w:rPr>
                <w:szCs w:val="28"/>
              </w:rPr>
              <w:t>The</w:t>
            </w:r>
            <w:r>
              <w:rPr>
                <w:szCs w:val="28"/>
              </w:rPr>
              <w:t xml:space="preserve"> Exit Status is the</w:t>
            </w:r>
            <w:r w:rsidRPr="00B042AB">
              <w:rPr>
                <w:szCs w:val="28"/>
              </w:rPr>
              <w:t xml:space="preserve"> type of diploma the student earned</w:t>
            </w:r>
            <w:r>
              <w:rPr>
                <w:szCs w:val="28"/>
              </w:rPr>
              <w:t>, like a standard diploma or honors diploma,</w:t>
            </w:r>
            <w:r w:rsidRPr="00B042AB">
              <w:rPr>
                <w:szCs w:val="28"/>
              </w:rPr>
              <w:t xml:space="preserve"> or the student’s </w:t>
            </w:r>
            <w:r w:rsidRPr="00B042AB">
              <w:rPr>
                <w:szCs w:val="28"/>
              </w:rPr>
              <w:t>current status</w:t>
            </w:r>
            <w:r w:rsidRPr="00B042AB">
              <w:rPr>
                <w:szCs w:val="28"/>
              </w:rPr>
              <w:t xml:space="preserve"> after their twelfth-grade year</w:t>
            </w:r>
            <w:r>
              <w:rPr>
                <w:szCs w:val="28"/>
              </w:rPr>
              <w:t xml:space="preserve">, such as </w:t>
            </w:r>
            <w:r w:rsidRPr="00B042AB">
              <w:rPr>
                <w:szCs w:val="28"/>
              </w:rPr>
              <w:t xml:space="preserve">still enrolled in </w:t>
            </w:r>
            <w:r>
              <w:rPr>
                <w:szCs w:val="28"/>
              </w:rPr>
              <w:t>the</w:t>
            </w:r>
            <w:r w:rsidRPr="00B042AB">
              <w:rPr>
                <w:szCs w:val="28"/>
              </w:rPr>
              <w:t xml:space="preserve"> school </w:t>
            </w:r>
            <w:r>
              <w:rPr>
                <w:szCs w:val="28"/>
              </w:rPr>
              <w:t>or transferred</w:t>
            </w:r>
            <w:r w:rsidRPr="00B042AB">
              <w:rPr>
                <w:szCs w:val="28"/>
              </w:rPr>
              <w:t xml:space="preserve">. </w:t>
            </w:r>
          </w:p>
          <w:p w:rsidR="0025679D" w:rsidP="00F02F57" w14:paraId="66EE8E59" w14:textId="77777777">
            <w:pPr>
              <w:rPr>
                <w:szCs w:val="28"/>
              </w:rPr>
            </w:pPr>
          </w:p>
          <w:p w:rsidR="0025679D" w:rsidP="00F02F57" w14:paraId="68D7CF63" w14:textId="77777777"/>
        </w:tc>
        <w:tc>
          <w:tcPr>
            <w:tcW w:w="2577" w:type="dxa"/>
          </w:tcPr>
          <w:p w:rsidR="0025679D" w:rsidP="00F02F57" w14:paraId="3A3BE7C0" w14:textId="77777777">
            <w:r>
              <w:t xml:space="preserve">Show the Student List tab with exit statuses added. </w:t>
            </w:r>
          </w:p>
          <w:p w:rsidR="0025679D" w:rsidP="00F02F57" w14:paraId="273681F9" w14:textId="77777777"/>
        </w:tc>
      </w:tr>
      <w:tr w14:paraId="0D1DB1CB" w14:textId="77777777" w:rsidTr="289FEE70">
        <w:tblPrEx>
          <w:tblW w:w="9687" w:type="dxa"/>
          <w:tblInd w:w="-5" w:type="dxa"/>
          <w:tblLook w:val="04A0"/>
        </w:tblPrEx>
        <w:tc>
          <w:tcPr>
            <w:tcW w:w="1586" w:type="dxa"/>
          </w:tcPr>
          <w:p w:rsidR="0025679D" w:rsidP="00F02F57" w14:paraId="34004702" w14:textId="77777777">
            <w:r>
              <w:t xml:space="preserve">Template – Student Transcript </w:t>
            </w:r>
          </w:p>
        </w:tc>
        <w:tc>
          <w:tcPr>
            <w:tcW w:w="5524" w:type="dxa"/>
          </w:tcPr>
          <w:p w:rsidR="0025679D" w:rsidP="00F02F57" w14:paraId="09B0E162" w14:textId="77777777">
            <w:r>
              <w:t xml:space="preserve">Next is the Student Transcript tab. </w:t>
            </w:r>
            <w:r>
              <w:br/>
              <w:t xml:space="preserve">If you’re using the template to submit data, you can merge the data here. Each student will have multiple rows; each course represents a row. </w:t>
            </w:r>
          </w:p>
          <w:p w:rsidR="0025679D" w:rsidP="00F02F57" w14:paraId="61C33548" w14:textId="77777777"/>
          <w:p w:rsidR="0025679D" w:rsidP="00F02F57" w14:paraId="18DFEC57" w14:textId="77777777">
            <w:r>
              <w:t>Be sure to include the HSTS ID from the student list tab with each student’s record. And make sure there’s data in all required fields.</w:t>
            </w:r>
          </w:p>
          <w:p w:rsidR="0025679D" w:rsidP="00F02F57" w14:paraId="617A8FA2" w14:textId="77777777"/>
          <w:p w:rsidR="0025679D" w:rsidP="00F02F57" w14:paraId="35E52560" w14:textId="77777777">
            <w:r>
              <w:t xml:space="preserve">If you don’t want to merge and paste your data into the provided Excel template, you can use another acceptable database file format </w:t>
            </w:r>
            <w:r>
              <w:t>as long as</w:t>
            </w:r>
            <w:r>
              <w:t xml:space="preserve"> it includes all the required variables. </w:t>
            </w:r>
          </w:p>
          <w:p w:rsidR="0025679D" w:rsidP="00F02F57" w14:paraId="32D7A074" w14:textId="77777777"/>
          <w:p w:rsidR="0025679D" w:rsidP="00F02F57" w14:paraId="15334E0C" w14:textId="77777777"/>
        </w:tc>
        <w:tc>
          <w:tcPr>
            <w:tcW w:w="2577" w:type="dxa"/>
          </w:tcPr>
          <w:p w:rsidR="0025679D" w:rsidP="00F02F57" w14:paraId="6C45D5E8" w14:textId="77777777">
            <w:r>
              <w:t xml:space="preserve">Show the Student Transcripts tab with animation of merging data. </w:t>
            </w:r>
          </w:p>
          <w:p w:rsidR="0025679D" w:rsidP="00F02F57" w14:paraId="4E2C2449" w14:textId="77777777"/>
          <w:p w:rsidR="0025679D" w:rsidP="00F02F57" w14:paraId="0E78D9DE" w14:textId="77777777">
            <w:r>
              <w:t>Highlight HSTS ID column when mentioned.</w:t>
            </w:r>
          </w:p>
          <w:p w:rsidR="0025679D" w:rsidP="00F02F57" w14:paraId="4D4AC8DA" w14:textId="77777777"/>
          <w:p w:rsidR="0025679D" w:rsidP="00F02F57" w14:paraId="49083DAB" w14:textId="77777777"/>
          <w:p w:rsidR="0025679D" w:rsidP="00F02F57" w14:paraId="5C32A73B" w14:textId="77777777">
            <w:r>
              <w:t>Highlight columns of required variables.</w:t>
            </w:r>
          </w:p>
          <w:p w:rsidR="0025679D" w:rsidP="00F02F57" w14:paraId="1E4661AB" w14:textId="77777777"/>
        </w:tc>
      </w:tr>
      <w:tr w14:paraId="0197FB9E" w14:textId="77777777" w:rsidTr="289FEE70">
        <w:tblPrEx>
          <w:tblW w:w="9687" w:type="dxa"/>
          <w:tblInd w:w="-5" w:type="dxa"/>
          <w:tblLook w:val="04A0"/>
        </w:tblPrEx>
        <w:tc>
          <w:tcPr>
            <w:tcW w:w="1586" w:type="dxa"/>
          </w:tcPr>
          <w:p w:rsidR="0025679D" w:rsidP="00F02F57" w14:paraId="473A75F6" w14:textId="77777777">
            <w:r>
              <w:t xml:space="preserve">Template – Key </w:t>
            </w:r>
          </w:p>
        </w:tc>
        <w:tc>
          <w:tcPr>
            <w:tcW w:w="5524" w:type="dxa"/>
          </w:tcPr>
          <w:p w:rsidR="0025679D" w:rsidP="00F02F57" w14:paraId="28CC4791" w14:textId="77777777">
            <w:r>
              <w:t xml:space="preserve">Next, the Key tab is where you provide definitions for </w:t>
            </w:r>
            <w:r w:rsidRPr="001E2F2C">
              <w:t>data formatted as abbreviations</w:t>
            </w:r>
            <w:r>
              <w:t>.</w:t>
            </w:r>
            <w:r w:rsidRPr="001E2F2C">
              <w:t xml:space="preserve"> Refer to the Example Key tab </w:t>
            </w:r>
            <w:r w:rsidRPr="001E2F2C">
              <w:t>for the preferred values</w:t>
            </w:r>
            <w:r>
              <w:t>, including suggested Exit Status values.</w:t>
            </w:r>
          </w:p>
          <w:p w:rsidR="0025679D" w:rsidP="00F02F57" w14:paraId="3FE2606A" w14:textId="77777777"/>
        </w:tc>
        <w:tc>
          <w:tcPr>
            <w:tcW w:w="2577" w:type="dxa"/>
          </w:tcPr>
          <w:p w:rsidR="0025679D" w:rsidP="00F02F57" w14:paraId="6A999B12" w14:textId="77777777">
            <w:r>
              <w:t>Show Key Tab and Example Key Tab.</w:t>
            </w:r>
          </w:p>
          <w:p w:rsidR="0025679D" w:rsidP="00F02F57" w14:paraId="21DEF634" w14:textId="77777777"/>
        </w:tc>
      </w:tr>
      <w:tr w14:paraId="5F6FA686" w14:textId="77777777" w:rsidTr="289FEE70">
        <w:tblPrEx>
          <w:tblW w:w="9687" w:type="dxa"/>
          <w:tblInd w:w="-5" w:type="dxa"/>
          <w:tblLook w:val="04A0"/>
        </w:tblPrEx>
        <w:tc>
          <w:tcPr>
            <w:tcW w:w="1586" w:type="dxa"/>
          </w:tcPr>
          <w:p w:rsidR="0025679D" w:rsidP="00F02F57" w14:paraId="3E9C7DE4" w14:textId="77777777">
            <w:r>
              <w:t>Template – Test Scores</w:t>
            </w:r>
          </w:p>
        </w:tc>
        <w:tc>
          <w:tcPr>
            <w:tcW w:w="5524" w:type="dxa"/>
          </w:tcPr>
          <w:p w:rsidR="0025679D" w:rsidP="00F02F57" w14:paraId="14967517" w14:textId="244D1EB1">
            <w:r>
              <w:t xml:space="preserve">The last tab is for </w:t>
            </w:r>
            <w:r w:rsidR="634D8EB8">
              <w:t>t</w:t>
            </w:r>
            <w:r>
              <w:t xml:space="preserve">est </w:t>
            </w:r>
            <w:r w:rsidR="194C2AEE">
              <w:t>s</w:t>
            </w:r>
            <w:r>
              <w:t xml:space="preserve">cores. In this tab, you can provide test score information for ACT, SAT, or PSAT tests. Providing </w:t>
            </w:r>
            <w:r w:rsidR="47CA5A0E">
              <w:t>t</w:t>
            </w:r>
            <w:r>
              <w:t>est scores is optional. You should list the tests using the student’s HSTS ID from the student list tab.</w:t>
            </w:r>
          </w:p>
        </w:tc>
        <w:tc>
          <w:tcPr>
            <w:tcW w:w="2577" w:type="dxa"/>
          </w:tcPr>
          <w:p w:rsidR="0025679D" w:rsidP="00F02F57" w14:paraId="6B16A974" w14:textId="77777777">
            <w:r>
              <w:t>Show the Test Score Tab.</w:t>
            </w:r>
          </w:p>
        </w:tc>
      </w:tr>
      <w:tr w14:paraId="7EE29375" w14:textId="77777777" w:rsidTr="289FEE70">
        <w:tblPrEx>
          <w:tblW w:w="9687" w:type="dxa"/>
          <w:tblInd w:w="-5" w:type="dxa"/>
          <w:tblLook w:val="04A0"/>
        </w:tblPrEx>
        <w:tc>
          <w:tcPr>
            <w:tcW w:w="1586" w:type="dxa"/>
          </w:tcPr>
          <w:p w:rsidR="0025679D" w:rsidP="00F02F57" w14:paraId="5954455C" w14:textId="77777777">
            <w:r>
              <w:t>Delete Sensitive Data</w:t>
            </w:r>
          </w:p>
          <w:p w:rsidR="0025679D" w:rsidP="00F02F57" w14:paraId="10F5BCBB" w14:textId="77777777"/>
        </w:tc>
        <w:tc>
          <w:tcPr>
            <w:tcW w:w="5524" w:type="dxa"/>
          </w:tcPr>
          <w:p w:rsidR="0025679D" w:rsidP="00F02F57" w14:paraId="3E561166" w14:textId="77777777">
            <w:r>
              <w:t>No personally identifiable information, such as students’ names, birth dates, or state unique student ID numbers, should be on your transcript file when you submit it. Please delete all personally identifiable information before uploading the student transcript file. Be sure your file has the HSTS ID field so students’ transcript records can be linked to their NAEP information.</w:t>
            </w:r>
          </w:p>
        </w:tc>
        <w:tc>
          <w:tcPr>
            <w:tcW w:w="2577" w:type="dxa"/>
          </w:tcPr>
          <w:p w:rsidR="0025679D" w:rsidP="00F02F57" w14:paraId="06E64A21" w14:textId="160EC6F6">
            <w:r>
              <w:t>Screenshare of removing PII from Student List and Student Transcript Tab</w:t>
            </w:r>
            <w:r w:rsidR="043EF760">
              <w:t>.</w:t>
            </w:r>
            <w:r>
              <w:t xml:space="preserve"> </w:t>
            </w:r>
          </w:p>
          <w:p w:rsidR="0025679D" w:rsidP="00F02F57" w14:paraId="4BB67FD2" w14:textId="77777777"/>
          <w:p w:rsidR="0025679D" w:rsidP="00F02F57" w14:paraId="33527F18" w14:textId="301ED560">
            <w:r>
              <w:t>Highlight HSTS ID column when mentioned</w:t>
            </w:r>
            <w:r w:rsidR="0D280478">
              <w:t>.</w:t>
            </w:r>
          </w:p>
        </w:tc>
      </w:tr>
      <w:tr w14:paraId="65D236E4" w14:textId="77777777" w:rsidTr="289FEE70">
        <w:tblPrEx>
          <w:tblW w:w="9687" w:type="dxa"/>
          <w:tblInd w:w="-5" w:type="dxa"/>
          <w:tblLook w:val="04A0"/>
        </w:tblPrEx>
        <w:tc>
          <w:tcPr>
            <w:tcW w:w="1586" w:type="dxa"/>
          </w:tcPr>
          <w:p w:rsidR="0025679D" w:rsidP="00F02F57" w14:paraId="553FE43E" w14:textId="77777777">
            <w:r>
              <w:t>Guidelines</w:t>
            </w:r>
          </w:p>
        </w:tc>
        <w:tc>
          <w:tcPr>
            <w:tcW w:w="5524" w:type="dxa"/>
          </w:tcPr>
          <w:p w:rsidR="0025679D" w:rsidP="00F02F57" w14:paraId="0F23F85E" w14:textId="77777777">
            <w:r>
              <w:t xml:space="preserve">For more details on transcript file </w:t>
            </w:r>
            <w:r w:rsidRPr="002C4C3A">
              <w:t>requirements</w:t>
            </w:r>
            <w:r>
              <w:t>, including required and optional data fields, download the “HSTS Guidelines for Electronic Transcripts” on the Submit Transcripts page of the AMS website.</w:t>
            </w:r>
          </w:p>
        </w:tc>
        <w:tc>
          <w:tcPr>
            <w:tcW w:w="2577" w:type="dxa"/>
          </w:tcPr>
          <w:p w:rsidR="0025679D" w:rsidP="00F02F57" w14:paraId="71FBD974" w14:textId="77777777">
            <w:r>
              <w:t>Show an image of a page or two, and then the download link on the AMS.</w:t>
            </w:r>
          </w:p>
        </w:tc>
      </w:tr>
      <w:tr w14:paraId="07BF2989" w14:textId="77777777" w:rsidTr="289FEE70">
        <w:tblPrEx>
          <w:tblW w:w="9687" w:type="dxa"/>
          <w:tblInd w:w="-5" w:type="dxa"/>
          <w:tblLook w:val="04A0"/>
        </w:tblPrEx>
        <w:tc>
          <w:tcPr>
            <w:tcW w:w="1586" w:type="dxa"/>
          </w:tcPr>
          <w:p w:rsidR="0025679D" w:rsidP="00F02F57" w14:paraId="4C90BD7E" w14:textId="77777777">
            <w:r>
              <w:t>Help Desk</w:t>
            </w:r>
          </w:p>
        </w:tc>
        <w:tc>
          <w:tcPr>
            <w:tcW w:w="5524" w:type="dxa"/>
          </w:tcPr>
          <w:p w:rsidR="0025679D" w:rsidP="00F02F57" w14:paraId="67C25D7E" w14:textId="77777777">
            <w:r>
              <w:t>Thank you for your time and participation in this important study. If you have any questions, please contact the NAEP help desk.</w:t>
            </w:r>
          </w:p>
        </w:tc>
        <w:tc>
          <w:tcPr>
            <w:tcW w:w="2577" w:type="dxa"/>
          </w:tcPr>
          <w:p w:rsidR="0025679D" w:rsidP="00F02F57" w14:paraId="268998FF" w14:textId="77777777">
            <w:r>
              <w:t>Show slide with NAEP contact information. “For additional help contact the NAEP help desk by phone (</w:t>
            </w:r>
            <w:r>
              <w:rPr>
                <w:rFonts w:ascii="Calibri" w:hAnsi="Calibri" w:cs="Calibri"/>
                <w:color w:val="000000"/>
              </w:rPr>
              <w:t>1-800-283-6237) or by email (</w:t>
            </w:r>
            <w:hyperlink r:id="rId65" w:history="1">
              <w:r>
                <w:rPr>
                  <w:rStyle w:val="Hyperlink"/>
                  <w:rFonts w:ascii="Calibri" w:hAnsi="Calibri" w:cs="Calibri"/>
                </w:rPr>
                <w:t>naephelp@westat.com</w:t>
              </w:r>
            </w:hyperlink>
            <w:r>
              <w:rPr>
                <w:rFonts w:ascii="Calibri" w:hAnsi="Calibri" w:cs="Calibri"/>
                <w:color w:val="000000"/>
              </w:rPr>
              <w:t>).”</w:t>
            </w:r>
          </w:p>
        </w:tc>
      </w:tr>
    </w:tbl>
    <w:p w:rsidR="0025679D" w:rsidP="0025679D" w14:paraId="4BA91767" w14:textId="77777777"/>
    <w:p w:rsidR="0025679D" w:rsidP="0025679D" w14:paraId="30F3B1D2" w14:textId="77777777"/>
    <w:p w:rsidR="0025679D" w:rsidP="0025679D" w14:paraId="0FF9923E" w14:textId="77777777">
      <w:r>
        <w:br w:type="page"/>
      </w:r>
    </w:p>
    <w:p w:rsidR="0025679D" w:rsidRPr="009A01DD" w:rsidP="00027557" w14:paraId="746C1CE7" w14:textId="77777777">
      <w:pPr>
        <w:pStyle w:val="Subtitle"/>
        <w:rPr>
          <w:rFonts w:ascii="Calibri" w:hAnsi="Calibri" w:cs="Calibri"/>
          <w:b/>
          <w:bCs/>
          <w:color w:val="4F81BD" w:themeColor="accent1"/>
        </w:rPr>
      </w:pPr>
      <w:r w:rsidRPr="009A01DD">
        <w:rPr>
          <w:rFonts w:ascii="Calibri" w:hAnsi="Calibri" w:cs="Calibri"/>
          <w:b/>
          <w:bCs/>
          <w:color w:val="4F81BD" w:themeColor="accent1"/>
        </w:rPr>
        <w:t>Video 3: PDF/Word Submissions</w:t>
      </w:r>
    </w:p>
    <w:tbl>
      <w:tblPr>
        <w:tblStyle w:val="TableGrid"/>
        <w:tblW w:w="9720" w:type="dxa"/>
        <w:tblInd w:w="-5" w:type="dxa"/>
        <w:tblLook w:val="04A0"/>
      </w:tblPr>
      <w:tblGrid>
        <w:gridCol w:w="1576"/>
        <w:gridCol w:w="5567"/>
        <w:gridCol w:w="2577"/>
      </w:tblGrid>
      <w:tr w14:paraId="4B52D869" w14:textId="77777777" w:rsidTr="289FEE70">
        <w:tblPrEx>
          <w:tblW w:w="9720" w:type="dxa"/>
          <w:tblInd w:w="-5" w:type="dxa"/>
          <w:tblLook w:val="04A0"/>
        </w:tblPrEx>
        <w:tc>
          <w:tcPr>
            <w:tcW w:w="1576" w:type="dxa"/>
          </w:tcPr>
          <w:p w:rsidR="0025679D" w:rsidP="00F02F57" w14:paraId="729DB596" w14:textId="77777777">
            <w:r>
              <w:t>Subject</w:t>
            </w:r>
          </w:p>
        </w:tc>
        <w:tc>
          <w:tcPr>
            <w:tcW w:w="5567" w:type="dxa"/>
          </w:tcPr>
          <w:p w:rsidR="0025679D" w:rsidP="00F02F57" w14:paraId="274C3C72" w14:textId="77777777">
            <w:pPr>
              <w:ind w:right="258"/>
            </w:pPr>
            <w:r>
              <w:t>Script</w:t>
            </w:r>
          </w:p>
        </w:tc>
        <w:tc>
          <w:tcPr>
            <w:tcW w:w="2577" w:type="dxa"/>
          </w:tcPr>
          <w:p w:rsidR="0025679D" w:rsidP="00F02F57" w14:paraId="32B7AC1E" w14:textId="77777777">
            <w:r>
              <w:t xml:space="preserve">Video </w:t>
            </w:r>
          </w:p>
        </w:tc>
      </w:tr>
      <w:tr w14:paraId="65754114" w14:textId="77777777" w:rsidTr="289FEE70">
        <w:tblPrEx>
          <w:tblW w:w="9720" w:type="dxa"/>
          <w:tblInd w:w="-5" w:type="dxa"/>
          <w:tblLook w:val="04A0"/>
        </w:tblPrEx>
        <w:tc>
          <w:tcPr>
            <w:tcW w:w="1576" w:type="dxa"/>
          </w:tcPr>
          <w:p w:rsidR="0025679D" w:rsidP="00F02F57" w14:paraId="444501FF" w14:textId="77777777">
            <w:r>
              <w:t>Intro</w:t>
            </w:r>
          </w:p>
        </w:tc>
        <w:tc>
          <w:tcPr>
            <w:tcW w:w="5567" w:type="dxa"/>
          </w:tcPr>
          <w:p w:rsidR="0025679D" w:rsidP="00F02F57" w14:paraId="266A62EA" w14:textId="77777777">
            <w:r>
              <w:t xml:space="preserve">This is a quick tutorial on how to prepare electronic transcript data in PDF or Word files for the NAEP High School Transcript Study. </w:t>
            </w:r>
          </w:p>
        </w:tc>
        <w:tc>
          <w:tcPr>
            <w:tcW w:w="2577" w:type="dxa"/>
          </w:tcPr>
          <w:p w:rsidR="0025679D" w:rsidP="00F02F57" w14:paraId="5A61653A" w14:textId="77777777">
            <w:r>
              <w:t>Show title slide, “Preparing PDF and Word Transcript Files.”</w:t>
            </w:r>
          </w:p>
        </w:tc>
      </w:tr>
      <w:tr w14:paraId="331F0362" w14:textId="77777777" w:rsidTr="289FEE70">
        <w:tblPrEx>
          <w:tblW w:w="9720" w:type="dxa"/>
          <w:tblInd w:w="-5" w:type="dxa"/>
          <w:tblLook w:val="04A0"/>
        </w:tblPrEx>
        <w:tc>
          <w:tcPr>
            <w:tcW w:w="1576" w:type="dxa"/>
          </w:tcPr>
          <w:p w:rsidR="0025679D" w:rsidP="00F02F57" w14:paraId="5E4E8264" w14:textId="77777777">
            <w:r>
              <w:t>PDF/Word Files – Student List</w:t>
            </w:r>
          </w:p>
        </w:tc>
        <w:tc>
          <w:tcPr>
            <w:tcW w:w="5567" w:type="dxa"/>
          </w:tcPr>
          <w:p w:rsidR="0025679D" w:rsidP="00F02F57" w14:paraId="04ED2646" w14:textId="77777777">
            <w:r>
              <w:t>To get the list of selected students, download the student list template and refer to the student list tab.</w:t>
            </w:r>
          </w:p>
        </w:tc>
        <w:tc>
          <w:tcPr>
            <w:tcW w:w="2577" w:type="dxa"/>
          </w:tcPr>
          <w:p w:rsidR="0025679D" w:rsidP="00F02F57" w14:paraId="18E20D25" w14:textId="77777777">
            <w:r>
              <w:t xml:space="preserve">Show process of downloading student list template. </w:t>
            </w:r>
          </w:p>
        </w:tc>
      </w:tr>
      <w:tr w14:paraId="73C605D3" w14:textId="77777777" w:rsidTr="289FEE70">
        <w:tblPrEx>
          <w:tblW w:w="9720" w:type="dxa"/>
          <w:tblInd w:w="-5" w:type="dxa"/>
          <w:tblLook w:val="04A0"/>
        </w:tblPrEx>
        <w:tc>
          <w:tcPr>
            <w:tcW w:w="1576" w:type="dxa"/>
          </w:tcPr>
          <w:p w:rsidR="0025679D" w:rsidP="00F02F57" w14:paraId="47D19042" w14:textId="77777777">
            <w:r>
              <w:t xml:space="preserve">Template </w:t>
            </w:r>
          </w:p>
        </w:tc>
        <w:tc>
          <w:tcPr>
            <w:tcW w:w="5567" w:type="dxa"/>
          </w:tcPr>
          <w:p w:rsidR="0025679D" w:rsidP="00F02F57" w14:paraId="4D97FCA8" w14:textId="77777777">
            <w:r>
              <w:t>The student list template has multiple tabs.</w:t>
            </w:r>
            <w:r>
              <w:br/>
            </w:r>
          </w:p>
          <w:p w:rsidR="0025679D" w:rsidP="00F02F57" w14:paraId="5AC49A36" w14:textId="77777777">
            <w:r>
              <w:t>The first tab has instructions about how to use the template.</w:t>
            </w:r>
          </w:p>
        </w:tc>
        <w:tc>
          <w:tcPr>
            <w:tcW w:w="2577" w:type="dxa"/>
          </w:tcPr>
          <w:p w:rsidR="0025679D" w:rsidP="00F02F57" w14:paraId="435CFA02" w14:textId="77777777">
            <w:r>
              <w:t>Show Instructions tab of the template.</w:t>
            </w:r>
          </w:p>
          <w:p w:rsidR="0025679D" w:rsidP="00F02F57" w14:paraId="60F00A3F" w14:textId="77777777"/>
        </w:tc>
      </w:tr>
      <w:tr w14:paraId="6C02EDBC" w14:textId="77777777" w:rsidTr="289FEE70">
        <w:tblPrEx>
          <w:tblW w:w="9720" w:type="dxa"/>
          <w:tblInd w:w="-5" w:type="dxa"/>
          <w:tblLook w:val="04A0"/>
        </w:tblPrEx>
        <w:tc>
          <w:tcPr>
            <w:tcW w:w="1576" w:type="dxa"/>
          </w:tcPr>
          <w:p w:rsidR="0025679D" w:rsidP="00F02F57" w14:paraId="0EDA61EC" w14:textId="77777777">
            <w:r>
              <w:t>PDF/Word Files – Student List Tab and Exit status</w:t>
            </w:r>
          </w:p>
        </w:tc>
        <w:tc>
          <w:tcPr>
            <w:tcW w:w="5567" w:type="dxa"/>
          </w:tcPr>
          <w:p w:rsidR="0025679D" w:rsidP="00F02F57" w14:paraId="6AEB4E5C" w14:textId="1C686496">
            <w:r>
              <w:t xml:space="preserve">The student list tab has the names of students selected for the NAEP Mathematics </w:t>
            </w:r>
            <w:r w:rsidR="1DAE7E00">
              <w:t>assessment</w:t>
            </w:r>
            <w:r>
              <w:t xml:space="preserve">. </w:t>
            </w:r>
          </w:p>
          <w:p w:rsidR="0025679D" w:rsidP="00F02F57" w14:paraId="6029FF07" w14:textId="77777777"/>
          <w:p w:rsidR="0025679D" w:rsidP="00F02F57" w14:paraId="4629A70E" w14:textId="77777777">
            <w:r>
              <w:t>Each student’s NAEP-provided HSTS ID is also included on this tab. This ID is used for linking transcripts with the student’s NAEP achievement data.</w:t>
            </w:r>
            <w:r>
              <w:br/>
            </w:r>
          </w:p>
          <w:p w:rsidR="0025679D" w:rsidP="00F02F57" w14:paraId="46FA930F" w14:textId="77777777">
            <w:r>
              <w:t xml:space="preserve">In the Exit Status column, you should record the exit status of each student if it’s not on the individual transcripts. </w:t>
            </w:r>
          </w:p>
          <w:p w:rsidR="0025679D" w:rsidP="00F02F57" w14:paraId="15E89186" w14:textId="77777777"/>
          <w:p w:rsidR="0025679D" w:rsidP="00F02F57" w14:paraId="16238AD0" w14:textId="77777777">
            <w:pPr>
              <w:rPr>
                <w:szCs w:val="28"/>
              </w:rPr>
            </w:pPr>
            <w:r w:rsidRPr="00B042AB">
              <w:rPr>
                <w:szCs w:val="28"/>
              </w:rPr>
              <w:t>The</w:t>
            </w:r>
            <w:r>
              <w:rPr>
                <w:szCs w:val="28"/>
              </w:rPr>
              <w:t xml:space="preserve"> Exit Status is the</w:t>
            </w:r>
            <w:r w:rsidRPr="00B042AB">
              <w:rPr>
                <w:szCs w:val="28"/>
              </w:rPr>
              <w:t xml:space="preserve"> type of diploma the student earned</w:t>
            </w:r>
            <w:r>
              <w:rPr>
                <w:szCs w:val="28"/>
              </w:rPr>
              <w:t>, like a standard diploma or honors diploma,</w:t>
            </w:r>
            <w:r w:rsidRPr="00B042AB">
              <w:rPr>
                <w:szCs w:val="28"/>
              </w:rPr>
              <w:t xml:space="preserve"> or the student’s </w:t>
            </w:r>
            <w:r w:rsidRPr="00B042AB">
              <w:rPr>
                <w:szCs w:val="28"/>
              </w:rPr>
              <w:t>current status</w:t>
            </w:r>
            <w:r w:rsidRPr="00B042AB">
              <w:rPr>
                <w:szCs w:val="28"/>
              </w:rPr>
              <w:t xml:space="preserve"> after their twelfth-grade year</w:t>
            </w:r>
            <w:r>
              <w:rPr>
                <w:szCs w:val="28"/>
              </w:rPr>
              <w:t xml:space="preserve">, such as </w:t>
            </w:r>
            <w:r w:rsidRPr="00B042AB">
              <w:rPr>
                <w:szCs w:val="28"/>
              </w:rPr>
              <w:t xml:space="preserve">still enrolled in </w:t>
            </w:r>
            <w:r>
              <w:rPr>
                <w:szCs w:val="28"/>
              </w:rPr>
              <w:t>the</w:t>
            </w:r>
            <w:r w:rsidRPr="00B042AB">
              <w:rPr>
                <w:szCs w:val="28"/>
              </w:rPr>
              <w:t xml:space="preserve"> school </w:t>
            </w:r>
            <w:r>
              <w:rPr>
                <w:szCs w:val="28"/>
              </w:rPr>
              <w:t>or transferred</w:t>
            </w:r>
            <w:r w:rsidRPr="00B042AB">
              <w:rPr>
                <w:szCs w:val="28"/>
              </w:rPr>
              <w:t>.</w:t>
            </w:r>
          </w:p>
          <w:p w:rsidR="0025679D" w:rsidP="00F02F57" w14:paraId="6C910BD3" w14:textId="77777777"/>
        </w:tc>
        <w:tc>
          <w:tcPr>
            <w:tcW w:w="2577" w:type="dxa"/>
          </w:tcPr>
          <w:p w:rsidR="0025679D" w:rsidP="00F02F57" w14:paraId="137F9BAF" w14:textId="496B6975">
            <w:r>
              <w:t xml:space="preserve">Show Student </w:t>
            </w:r>
            <w:r w:rsidR="72EFC447">
              <w:t>L</w:t>
            </w:r>
            <w:r>
              <w:t xml:space="preserve">ist tab with exit statuses added. </w:t>
            </w:r>
          </w:p>
          <w:p w:rsidR="0025679D" w:rsidP="00F02F57" w14:paraId="21845022" w14:textId="77777777"/>
        </w:tc>
      </w:tr>
      <w:tr w14:paraId="4E4DEF1D" w14:textId="77777777" w:rsidTr="289FEE70">
        <w:tblPrEx>
          <w:tblW w:w="9720" w:type="dxa"/>
          <w:tblInd w:w="-5" w:type="dxa"/>
          <w:tblLook w:val="04A0"/>
        </w:tblPrEx>
        <w:tc>
          <w:tcPr>
            <w:tcW w:w="1576" w:type="dxa"/>
          </w:tcPr>
          <w:p w:rsidR="0025679D" w:rsidP="00F02F57" w14:paraId="476726C7" w14:textId="77777777">
            <w:r>
              <w:t xml:space="preserve">Template – Key </w:t>
            </w:r>
          </w:p>
        </w:tc>
        <w:tc>
          <w:tcPr>
            <w:tcW w:w="5567" w:type="dxa"/>
          </w:tcPr>
          <w:p w:rsidR="0025679D" w:rsidP="00F02F57" w14:paraId="5B478645" w14:textId="77777777">
            <w:r>
              <w:t>The Key tab is where you provide definitions for transcript data</w:t>
            </w:r>
            <w:r w:rsidRPr="001E2F2C">
              <w:t xml:space="preserve"> formatted as abbreviation</w:t>
            </w:r>
            <w:r>
              <w:t>s.</w:t>
            </w:r>
            <w:r>
              <w:br/>
            </w:r>
          </w:p>
        </w:tc>
        <w:tc>
          <w:tcPr>
            <w:tcW w:w="2577" w:type="dxa"/>
          </w:tcPr>
          <w:p w:rsidR="0025679D" w:rsidP="00F02F57" w14:paraId="61F6E712" w14:textId="17125E4C">
            <w:r>
              <w:t>Show Key Tab and Example Key Tab</w:t>
            </w:r>
            <w:r w:rsidR="00B33F59">
              <w:t>.</w:t>
            </w:r>
          </w:p>
          <w:p w:rsidR="0025679D" w:rsidP="00F02F57" w14:paraId="580B8DDB" w14:textId="77777777"/>
        </w:tc>
      </w:tr>
      <w:tr w14:paraId="68691DBC" w14:textId="77777777" w:rsidTr="289FEE70">
        <w:tblPrEx>
          <w:tblW w:w="9720" w:type="dxa"/>
          <w:tblInd w:w="-5" w:type="dxa"/>
          <w:tblLook w:val="04A0"/>
        </w:tblPrEx>
        <w:trPr>
          <w:trHeight w:val="1961"/>
        </w:trPr>
        <w:tc>
          <w:tcPr>
            <w:tcW w:w="1576" w:type="dxa"/>
          </w:tcPr>
          <w:p w:rsidR="0025679D" w:rsidP="00F02F57" w14:paraId="1EDAFC3C" w14:textId="77777777">
            <w:r>
              <w:t>PDF/Word Files – HSTS ID</w:t>
            </w:r>
          </w:p>
        </w:tc>
        <w:tc>
          <w:tcPr>
            <w:tcW w:w="5567" w:type="dxa"/>
          </w:tcPr>
          <w:p w:rsidR="0025679D" w:rsidP="00F02F57" w14:paraId="520B5553" w14:textId="77777777">
            <w:r>
              <w:t xml:space="preserve">You will need to add each student’s NAEP-provided HSTS ID from the student list tab to each page of the transcripts. </w:t>
            </w:r>
          </w:p>
        </w:tc>
        <w:tc>
          <w:tcPr>
            <w:tcW w:w="2577" w:type="dxa"/>
          </w:tcPr>
          <w:p w:rsidR="0025679D" w:rsidP="00F02F57" w14:paraId="17D52E97" w14:textId="77777777">
            <w:r>
              <w:t>Show slide with images of the student list tab with an arrow to transcripts with HSTS IDs added.</w:t>
            </w:r>
          </w:p>
        </w:tc>
      </w:tr>
      <w:tr w14:paraId="56A1828D" w14:textId="77777777" w:rsidTr="289FEE70">
        <w:tblPrEx>
          <w:tblW w:w="9720" w:type="dxa"/>
          <w:tblInd w:w="-5" w:type="dxa"/>
          <w:tblLook w:val="04A0"/>
        </w:tblPrEx>
        <w:tc>
          <w:tcPr>
            <w:tcW w:w="1576" w:type="dxa"/>
          </w:tcPr>
          <w:p w:rsidR="0025679D" w:rsidP="00F02F57" w14:paraId="23A6AF0F" w14:textId="77777777">
            <w:r>
              <w:t>PDF/Word Files – PII</w:t>
            </w:r>
          </w:p>
        </w:tc>
        <w:tc>
          <w:tcPr>
            <w:tcW w:w="5567" w:type="dxa"/>
          </w:tcPr>
          <w:p w:rsidR="0025679D" w:rsidP="00F02F57" w14:paraId="4C968C4B" w14:textId="77777777">
            <w:r>
              <w:t>Next, you’ll need to remove personally identifiable information from PDF or Word files. Personally identifiable information includes names, student school ID’s, birthdates, social security numbers, health records, pictures, and other such information. If you can’t remove the personally identifiable information electronically, you can print hardcopies and mask it with a thick, dark marker, and then scan the hardcopies of the transcripts to an electronic file for upload. Make sure the personally identifiable information is not visible through the masking after scanning.</w:t>
            </w:r>
          </w:p>
          <w:p w:rsidR="0025679D" w:rsidP="00F02F57" w14:paraId="4690FBC7" w14:textId="77777777">
            <w:r>
              <w:t xml:space="preserve">Again, you’ll need to add the HSTS ID before removing the personally identifiable information! </w:t>
            </w:r>
          </w:p>
          <w:p w:rsidR="0025679D" w:rsidP="00F02F57" w14:paraId="4317D5AA" w14:textId="77777777">
            <w:r>
              <w:t xml:space="preserve"> </w:t>
            </w:r>
          </w:p>
        </w:tc>
        <w:tc>
          <w:tcPr>
            <w:tcW w:w="2577" w:type="dxa"/>
          </w:tcPr>
          <w:p w:rsidR="0025679D" w:rsidP="00F02F57" w14:paraId="046CA278" w14:textId="77777777">
            <w:r>
              <w:t xml:space="preserve">Show slide with image of PDF Transcript with animation of masking. </w:t>
            </w:r>
          </w:p>
        </w:tc>
      </w:tr>
      <w:tr w14:paraId="72F2434A" w14:textId="77777777" w:rsidTr="289FEE70">
        <w:tblPrEx>
          <w:tblW w:w="9720" w:type="dxa"/>
          <w:tblInd w:w="-5" w:type="dxa"/>
          <w:tblLook w:val="04A0"/>
        </w:tblPrEx>
        <w:tc>
          <w:tcPr>
            <w:tcW w:w="1576" w:type="dxa"/>
          </w:tcPr>
          <w:p w:rsidR="0025679D" w:rsidP="00F02F57" w14:paraId="0D1A3477" w14:textId="77777777">
            <w:r>
              <w:t>Guidelines</w:t>
            </w:r>
          </w:p>
        </w:tc>
        <w:tc>
          <w:tcPr>
            <w:tcW w:w="5567" w:type="dxa"/>
          </w:tcPr>
          <w:p w:rsidR="0025679D" w:rsidP="00F02F57" w14:paraId="415B7985" w14:textId="77777777">
            <w:r>
              <w:t>For more details on transcript file requirements, including required and optional data fields, download the “HSTS Guidelines for PDF Transcripts” on the Submit Transcripts page of the AMS website.</w:t>
            </w:r>
          </w:p>
        </w:tc>
        <w:tc>
          <w:tcPr>
            <w:tcW w:w="2577" w:type="dxa"/>
          </w:tcPr>
          <w:p w:rsidR="0025679D" w:rsidP="00F02F57" w14:paraId="6D51B74F" w14:textId="77777777">
            <w:r>
              <w:t>Show an image of a page or two, and then the download link on the AMS.</w:t>
            </w:r>
          </w:p>
        </w:tc>
      </w:tr>
      <w:tr w14:paraId="313F7A3A" w14:textId="77777777" w:rsidTr="289FEE70">
        <w:tblPrEx>
          <w:tblW w:w="9720" w:type="dxa"/>
          <w:tblInd w:w="-5" w:type="dxa"/>
          <w:tblLook w:val="04A0"/>
        </w:tblPrEx>
        <w:tc>
          <w:tcPr>
            <w:tcW w:w="1576" w:type="dxa"/>
          </w:tcPr>
          <w:p w:rsidR="0025679D" w:rsidP="00F02F57" w14:paraId="530C55CF" w14:textId="77777777">
            <w:r>
              <w:t>Help Desk</w:t>
            </w:r>
          </w:p>
        </w:tc>
        <w:tc>
          <w:tcPr>
            <w:tcW w:w="5567" w:type="dxa"/>
          </w:tcPr>
          <w:p w:rsidR="0025679D" w:rsidP="00F02F57" w14:paraId="1B44BDA5" w14:textId="77777777">
            <w:r>
              <w:t>Thank you for your time and participation in this important study. If you have any questions, please contact the NAEP help desk.</w:t>
            </w:r>
          </w:p>
        </w:tc>
        <w:tc>
          <w:tcPr>
            <w:tcW w:w="2577" w:type="dxa"/>
          </w:tcPr>
          <w:p w:rsidR="0025679D" w:rsidP="00F02F57" w14:paraId="372C1572" w14:textId="77777777">
            <w:r>
              <w:t>Show slide with NAEP contact information. “For additional help contact the NAEP help desk by phone (</w:t>
            </w:r>
            <w:r>
              <w:rPr>
                <w:rFonts w:ascii="Calibri" w:hAnsi="Calibri" w:cs="Calibri"/>
                <w:color w:val="000000"/>
              </w:rPr>
              <w:t>1-800-283-6237) or by email (</w:t>
            </w:r>
            <w:hyperlink r:id="rId65" w:history="1">
              <w:r>
                <w:rPr>
                  <w:rStyle w:val="Hyperlink"/>
                  <w:rFonts w:ascii="Calibri" w:hAnsi="Calibri" w:cs="Calibri"/>
                </w:rPr>
                <w:t>naephelp@westat.com</w:t>
              </w:r>
            </w:hyperlink>
            <w:r>
              <w:rPr>
                <w:rFonts w:ascii="Calibri" w:hAnsi="Calibri" w:cs="Calibri"/>
                <w:color w:val="000000"/>
              </w:rPr>
              <w:t>).”</w:t>
            </w:r>
          </w:p>
        </w:tc>
      </w:tr>
    </w:tbl>
    <w:p w:rsidR="0025679D" w:rsidP="0025679D" w14:paraId="6B40C54E" w14:textId="77777777"/>
    <w:p w:rsidR="0025679D" w:rsidP="0025679D" w14:paraId="2EDE310E" w14:textId="77777777">
      <w:r>
        <w:br w:type="page"/>
      </w:r>
    </w:p>
    <w:p w:rsidR="0025679D" w:rsidRPr="009A01DD" w:rsidP="00027557" w14:paraId="1D0CB955" w14:textId="77777777">
      <w:pPr>
        <w:pStyle w:val="Subtitle"/>
        <w:rPr>
          <w:rFonts w:asciiTheme="minorHAnsi" w:hAnsiTheme="minorHAnsi" w:cstheme="minorHAnsi"/>
          <w:b/>
          <w:bCs/>
          <w:color w:val="4F81BD" w:themeColor="accent1"/>
        </w:rPr>
      </w:pPr>
      <w:r w:rsidRPr="009A01DD">
        <w:rPr>
          <w:rFonts w:asciiTheme="minorHAnsi" w:hAnsiTheme="minorHAnsi" w:cstheme="minorHAnsi"/>
          <w:b/>
          <w:bCs/>
          <w:color w:val="4F81BD" w:themeColor="accent1"/>
        </w:rPr>
        <w:t xml:space="preserve">Video 4: Tips for Uploading Transcripts </w:t>
      </w:r>
    </w:p>
    <w:tbl>
      <w:tblPr>
        <w:tblStyle w:val="TableGrid"/>
        <w:tblW w:w="9507" w:type="dxa"/>
        <w:tblInd w:w="-5" w:type="dxa"/>
        <w:tblLook w:val="04A0"/>
      </w:tblPr>
      <w:tblGrid>
        <w:gridCol w:w="2114"/>
        <w:gridCol w:w="4816"/>
        <w:gridCol w:w="2577"/>
      </w:tblGrid>
      <w:tr w14:paraId="5DCB51B7" w14:textId="77777777" w:rsidTr="00F02F57">
        <w:tblPrEx>
          <w:tblW w:w="9507" w:type="dxa"/>
          <w:tblInd w:w="-5" w:type="dxa"/>
          <w:tblLook w:val="04A0"/>
        </w:tblPrEx>
        <w:tc>
          <w:tcPr>
            <w:tcW w:w="2114" w:type="dxa"/>
          </w:tcPr>
          <w:p w:rsidR="0025679D" w:rsidP="00F02F57" w14:paraId="0C2EC427" w14:textId="77777777">
            <w:r>
              <w:t>Subject</w:t>
            </w:r>
          </w:p>
        </w:tc>
        <w:tc>
          <w:tcPr>
            <w:tcW w:w="4816" w:type="dxa"/>
          </w:tcPr>
          <w:p w:rsidR="0025679D" w:rsidP="00F02F57" w14:paraId="7927D093" w14:textId="77777777">
            <w:r>
              <w:t>Script</w:t>
            </w:r>
          </w:p>
        </w:tc>
        <w:tc>
          <w:tcPr>
            <w:tcW w:w="2577" w:type="dxa"/>
          </w:tcPr>
          <w:p w:rsidR="0025679D" w:rsidP="00F02F57" w14:paraId="07799164" w14:textId="77777777">
            <w:r>
              <w:t xml:space="preserve">Video </w:t>
            </w:r>
          </w:p>
        </w:tc>
      </w:tr>
      <w:tr w14:paraId="01757245" w14:textId="77777777" w:rsidTr="00F02F57">
        <w:tblPrEx>
          <w:tblW w:w="9507" w:type="dxa"/>
          <w:tblInd w:w="-5" w:type="dxa"/>
          <w:tblLook w:val="04A0"/>
        </w:tblPrEx>
        <w:tc>
          <w:tcPr>
            <w:tcW w:w="2114" w:type="dxa"/>
          </w:tcPr>
          <w:p w:rsidR="0025679D" w:rsidP="00F02F57" w14:paraId="5C0AAFA6" w14:textId="77777777">
            <w:r>
              <w:t>Intro</w:t>
            </w:r>
          </w:p>
        </w:tc>
        <w:tc>
          <w:tcPr>
            <w:tcW w:w="4816" w:type="dxa"/>
          </w:tcPr>
          <w:p w:rsidR="0025679D" w:rsidP="00F02F57" w14:paraId="210148CD" w14:textId="77777777">
            <w:r>
              <w:t>This short tutorial provides useful information for submitting your electronic transcripts.</w:t>
            </w:r>
          </w:p>
        </w:tc>
        <w:tc>
          <w:tcPr>
            <w:tcW w:w="2577" w:type="dxa"/>
          </w:tcPr>
          <w:p w:rsidR="0025679D" w:rsidP="00F02F57" w14:paraId="49529D9D" w14:textId="77777777">
            <w:r>
              <w:t>Show title slide “Tips for Uploading Your Electronic Transcript File(s).”</w:t>
            </w:r>
          </w:p>
        </w:tc>
      </w:tr>
      <w:tr w14:paraId="1303CD2F" w14:textId="77777777" w:rsidTr="00F02F57">
        <w:tblPrEx>
          <w:tblW w:w="9507" w:type="dxa"/>
          <w:tblInd w:w="-5" w:type="dxa"/>
          <w:tblLook w:val="04A0"/>
        </w:tblPrEx>
        <w:tc>
          <w:tcPr>
            <w:tcW w:w="2114" w:type="dxa"/>
          </w:tcPr>
          <w:p w:rsidR="0025679D" w:rsidP="00F02F57" w14:paraId="11AD7991" w14:textId="77777777">
            <w:r>
              <w:t>Uploading Transcripts on the AMS – Transcript Submission Page</w:t>
            </w:r>
          </w:p>
        </w:tc>
        <w:tc>
          <w:tcPr>
            <w:tcW w:w="4816" w:type="dxa"/>
          </w:tcPr>
          <w:p w:rsidR="0025679D" w:rsidP="00F02F57" w14:paraId="471D6181" w14:textId="77777777">
            <w:r>
              <w:t>To upload transcripts to the AMS, navigate to the Transcript submission page.</w:t>
            </w:r>
          </w:p>
          <w:p w:rsidR="0025679D" w:rsidP="00F02F57" w14:paraId="4D326F30" w14:textId="77777777"/>
        </w:tc>
        <w:tc>
          <w:tcPr>
            <w:tcW w:w="2577" w:type="dxa"/>
          </w:tcPr>
          <w:p w:rsidR="0025679D" w:rsidP="00F02F57" w14:paraId="22E05403" w14:textId="77777777">
            <w:r>
              <w:t>Show AMS Transcript submission page.</w:t>
            </w:r>
          </w:p>
        </w:tc>
      </w:tr>
      <w:tr w14:paraId="4A8C47C4" w14:textId="77777777" w:rsidTr="00F02F57">
        <w:tblPrEx>
          <w:tblW w:w="9507" w:type="dxa"/>
          <w:tblInd w:w="-5" w:type="dxa"/>
          <w:tblLook w:val="04A0"/>
        </w:tblPrEx>
        <w:tc>
          <w:tcPr>
            <w:tcW w:w="2114" w:type="dxa"/>
          </w:tcPr>
          <w:p w:rsidR="0025679D" w:rsidP="00F02F57" w14:paraId="13E3529A" w14:textId="77777777">
            <w:r>
              <w:t>Uploading Transcripts on the AMS – Step 3 Upload</w:t>
            </w:r>
          </w:p>
        </w:tc>
        <w:tc>
          <w:tcPr>
            <w:tcW w:w="4816" w:type="dxa"/>
          </w:tcPr>
          <w:p w:rsidR="0025679D" w:rsidP="00F02F57" w14:paraId="12E49F36" w14:textId="77777777">
            <w:r>
              <w:t xml:space="preserve">Select the upload button in step 3. A window will open where you can drag and drop or browse for the file or files you’d like to upload.  </w:t>
            </w:r>
          </w:p>
          <w:p w:rsidR="0025679D" w:rsidP="00F02F57" w14:paraId="67BC961C" w14:textId="77777777"/>
          <w:p w:rsidR="0025679D" w:rsidP="00F02F57" w14:paraId="48D7928D" w14:textId="77777777">
            <w:r>
              <w:t xml:space="preserve">You will see the names of the files appear once they are selected. </w:t>
            </w:r>
            <w:r>
              <w:br/>
            </w:r>
          </w:p>
        </w:tc>
        <w:tc>
          <w:tcPr>
            <w:tcW w:w="2577" w:type="dxa"/>
          </w:tcPr>
          <w:p w:rsidR="0025679D" w:rsidP="00F02F57" w14:paraId="111E1806" w14:textId="77777777">
            <w:r>
              <w:t xml:space="preserve">Show the transcript submission page, the pop-up submission window, and the drag/drop/browse feature to upload files. </w:t>
            </w:r>
          </w:p>
        </w:tc>
      </w:tr>
      <w:tr w14:paraId="18DBCB5A" w14:textId="77777777" w:rsidTr="00F02F57">
        <w:tblPrEx>
          <w:tblW w:w="9507" w:type="dxa"/>
          <w:tblInd w:w="-5" w:type="dxa"/>
          <w:tblLook w:val="04A0"/>
        </w:tblPrEx>
        <w:tc>
          <w:tcPr>
            <w:tcW w:w="2114" w:type="dxa"/>
          </w:tcPr>
          <w:p w:rsidR="0025679D" w:rsidP="00F02F57" w14:paraId="02A9FCC7" w14:textId="77777777">
            <w:r>
              <w:t xml:space="preserve">Uploading Transcripts on the AMS – Questions </w:t>
            </w:r>
          </w:p>
        </w:tc>
        <w:tc>
          <w:tcPr>
            <w:tcW w:w="4816" w:type="dxa"/>
          </w:tcPr>
          <w:p w:rsidR="0025679D" w:rsidP="00F02F57" w14:paraId="4E531836" w14:textId="77777777">
            <w:r>
              <w:t xml:space="preserve">If there are any students’ transcripts that are not included in the upload, please make a note in the first comment box. The note should include the HSTS ID and the reason the transcript wasn’t included. </w:t>
            </w:r>
            <w:r>
              <w:br/>
            </w:r>
          </w:p>
          <w:p w:rsidR="0025679D" w:rsidP="00F02F57" w14:paraId="64D4B91E" w14:textId="77777777">
            <w:r>
              <w:t xml:space="preserve">There is also a space below the uploaded files to include any other information we should know about the files you are uploading. </w:t>
            </w:r>
          </w:p>
        </w:tc>
        <w:tc>
          <w:tcPr>
            <w:tcW w:w="2577" w:type="dxa"/>
          </w:tcPr>
          <w:p w:rsidR="0025679D" w:rsidP="00F02F57" w14:paraId="4FCE9B26" w14:textId="77777777">
            <w:r>
              <w:t xml:space="preserve">Show the transcript submission pop-up window. </w:t>
            </w:r>
          </w:p>
          <w:p w:rsidR="0025679D" w:rsidP="00F02F57" w14:paraId="4422E62F" w14:textId="77777777"/>
          <w:p w:rsidR="0025679D" w:rsidP="00F02F57" w14:paraId="09E569B3" w14:textId="77777777">
            <w:r>
              <w:t xml:space="preserve">In the first text box, type in “HSTS ID #3 is still enrolled, HSTS ID #6 transferred.” </w:t>
            </w:r>
          </w:p>
          <w:p w:rsidR="0025679D" w:rsidP="00F02F57" w14:paraId="4114BC96" w14:textId="77777777"/>
          <w:p w:rsidR="0025679D" w:rsidP="00F02F57" w14:paraId="5393A80C" w14:textId="77777777">
            <w:r>
              <w:t xml:space="preserve">In the second text box, type in “Any special diploma types are noted after the graduation date on the top-right of the student’s transcript. If no type is listed, the student graduated with a standard diploma.” </w:t>
            </w:r>
          </w:p>
          <w:p w:rsidR="0025679D" w:rsidP="00F02F57" w14:paraId="62A2C13A" w14:textId="77777777"/>
        </w:tc>
      </w:tr>
      <w:tr w14:paraId="55051074" w14:textId="77777777" w:rsidTr="00F02F57">
        <w:tblPrEx>
          <w:tblW w:w="9507" w:type="dxa"/>
          <w:tblInd w:w="-5" w:type="dxa"/>
          <w:tblLook w:val="04A0"/>
        </w:tblPrEx>
        <w:tc>
          <w:tcPr>
            <w:tcW w:w="2114" w:type="dxa"/>
          </w:tcPr>
          <w:p w:rsidR="0025679D" w:rsidP="00F02F57" w14:paraId="43150A25" w14:textId="77777777">
            <w:r>
              <w:t>Uploading Transcripts on the AMS – Submit/Confirmation</w:t>
            </w:r>
          </w:p>
        </w:tc>
        <w:tc>
          <w:tcPr>
            <w:tcW w:w="4816" w:type="dxa"/>
          </w:tcPr>
          <w:p w:rsidR="0025679D" w:rsidP="00F02F57" w14:paraId="19330E1A" w14:textId="77777777">
            <w:r>
              <w:t xml:space="preserve">After you select “Upload” you can check the Submission history to ensure the files have been uploaded successfully. </w:t>
            </w:r>
          </w:p>
        </w:tc>
        <w:tc>
          <w:tcPr>
            <w:tcW w:w="2577" w:type="dxa"/>
          </w:tcPr>
          <w:p w:rsidR="0025679D" w:rsidP="00F02F57" w14:paraId="56B0BB0F" w14:textId="77777777">
            <w:r>
              <w:t>Show the upload confirmation window and Submission History.</w:t>
            </w:r>
          </w:p>
        </w:tc>
      </w:tr>
      <w:tr w14:paraId="00818C56" w14:textId="77777777" w:rsidTr="00F02F57">
        <w:tblPrEx>
          <w:tblW w:w="9507" w:type="dxa"/>
          <w:tblInd w:w="-5" w:type="dxa"/>
          <w:tblLook w:val="04A0"/>
        </w:tblPrEx>
        <w:tc>
          <w:tcPr>
            <w:tcW w:w="2114" w:type="dxa"/>
          </w:tcPr>
          <w:p w:rsidR="0025679D" w:rsidP="00F02F57" w14:paraId="3E552275" w14:textId="77777777">
            <w:r>
              <w:t>End/Help Desk</w:t>
            </w:r>
          </w:p>
        </w:tc>
        <w:tc>
          <w:tcPr>
            <w:tcW w:w="4816" w:type="dxa"/>
          </w:tcPr>
          <w:p w:rsidR="0025679D" w:rsidP="00F02F57" w14:paraId="6317C70E" w14:textId="77777777">
            <w:r>
              <w:t xml:space="preserve">The files will be reviewed by a NAEP representative. We will follow up with you if we have any questions. </w:t>
            </w:r>
          </w:p>
        </w:tc>
        <w:tc>
          <w:tcPr>
            <w:tcW w:w="2577" w:type="dxa"/>
          </w:tcPr>
          <w:p w:rsidR="0025679D" w:rsidP="00F02F57" w14:paraId="223C5B26" w14:textId="77777777">
            <w:r>
              <w:t>Show slide with NAEP contact information. “For additional help contact the NAEP help desk by phone (</w:t>
            </w:r>
            <w:r>
              <w:rPr>
                <w:rFonts w:ascii="Calibri" w:hAnsi="Calibri" w:cs="Calibri"/>
                <w:color w:val="000000"/>
              </w:rPr>
              <w:t>1-800-283-6237) or by email (</w:t>
            </w:r>
            <w:hyperlink r:id="rId65" w:history="1">
              <w:r>
                <w:rPr>
                  <w:rStyle w:val="Hyperlink"/>
                  <w:rFonts w:ascii="Calibri" w:hAnsi="Calibri" w:cs="Calibri"/>
                </w:rPr>
                <w:t>naephelp@westat.com</w:t>
              </w:r>
            </w:hyperlink>
            <w:r>
              <w:rPr>
                <w:rFonts w:ascii="Calibri" w:hAnsi="Calibri" w:cs="Calibri"/>
                <w:color w:val="000000"/>
              </w:rPr>
              <w:t>).”</w:t>
            </w:r>
          </w:p>
        </w:tc>
      </w:tr>
    </w:tbl>
    <w:p w:rsidR="0025679D" w:rsidP="0025679D" w14:paraId="04F17652" w14:textId="77777777"/>
    <w:p w:rsidR="009D51EE" w:rsidRPr="009604FB" w:rsidP="009604FB" w14:paraId="0013AFF7" w14:textId="5CAB5F88">
      <w:pPr>
        <w:rPr>
          <w:rFonts w:ascii="Times New Roman" w:eastAsia="Times New Roman" w:hAnsi="Times New Roman" w:cstheme="majorBidi"/>
          <w:b/>
          <w:color w:val="000000" w:themeColor="text1"/>
          <w:sz w:val="28"/>
          <w:szCs w:val="24"/>
        </w:rPr>
      </w:pPr>
      <w:r>
        <w:rPr>
          <w:rFonts w:ascii="Times New Roman" w:eastAsia="Times New Roman" w:hAnsi="Times New Roman" w:cstheme="majorBidi"/>
          <w:b/>
          <w:color w:val="000000" w:themeColor="text1"/>
          <w:sz w:val="28"/>
          <w:szCs w:val="24"/>
        </w:rPr>
        <w:br w:type="page"/>
      </w:r>
    </w:p>
    <w:p w:rsidR="00456DF5" w:rsidP="00456DF5" w14:paraId="6AB6844D" w14:textId="169C8D15">
      <w:pPr>
        <w:pStyle w:val="Heading3"/>
        <w:rPr>
          <w:rFonts w:eastAsia="Times New Roman"/>
        </w:rPr>
      </w:pPr>
      <w:bookmarkStart w:id="202" w:name="_Toc131674706"/>
      <w:bookmarkStart w:id="203" w:name="_Toc136927935"/>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00BF152C">
        <w:rPr>
          <w:rFonts w:eastAsia="Times New Roman"/>
          <w:b/>
          <w:spacing w:val="1"/>
        </w:rPr>
        <w:t>35</w:t>
      </w:r>
      <w:r w:rsidRPr="00F05D25">
        <w:rPr>
          <w:rFonts w:eastAsia="Times New Roman"/>
        </w:rPr>
        <w:t xml:space="preserve">: </w:t>
      </w:r>
      <w:r>
        <w:rPr>
          <w:rFonts w:eastAsia="Times New Roman"/>
        </w:rPr>
        <w:t xml:space="preserve">2024 NAEP </w:t>
      </w:r>
      <w:r w:rsidR="00D01C9C">
        <w:rPr>
          <w:rFonts w:eastAsia="Times New Roman"/>
        </w:rPr>
        <w:t xml:space="preserve">Facts for Teachers, Public and Private Schools </w:t>
      </w:r>
      <w:r w:rsidR="00CE031C">
        <w:rPr>
          <w:rFonts w:eastAsia="Times New Roman"/>
        </w:rPr>
        <w:t>(New)</w:t>
      </w:r>
      <w:bookmarkEnd w:id="202"/>
      <w:bookmarkEnd w:id="203"/>
    </w:p>
    <w:bookmarkEnd w:id="172"/>
    <w:p w:rsidR="006C4865" w:rsidRPr="00450708" w:rsidP="006C4865" w14:paraId="65DFF0C9" w14:textId="77777777">
      <w:pPr>
        <w:pStyle w:val="Default"/>
        <w:rPr>
          <w:b/>
          <w:bCs/>
        </w:rPr>
      </w:pPr>
      <w:r>
        <w:rPr>
          <w:rFonts w:eastAsia="Times New Roman"/>
          <w:b/>
        </w:rPr>
        <w:br w:type="page"/>
      </w:r>
      <w:r w:rsidRPr="25017652">
        <w:rPr>
          <w:b/>
          <w:bCs/>
        </w:rPr>
        <w:t>NAEP 2024 Facts for Teachers</w:t>
      </w:r>
    </w:p>
    <w:p w:rsidR="006C4865" w:rsidRPr="00450708" w:rsidP="006C4865" w14:paraId="5B254794" w14:textId="77777777">
      <w:pPr>
        <w:pStyle w:val="CM29"/>
      </w:pPr>
    </w:p>
    <w:p w:rsidR="006C4865" w:rsidRPr="00450708" w:rsidP="006C4865" w14:paraId="4037DC92" w14:textId="77777777">
      <w:pPr>
        <w:pStyle w:val="CM29"/>
        <w:rPr>
          <w:rFonts w:ascii="Calibri" w:hAnsi="Calibri" w:cs="Calibri"/>
          <w:b/>
          <w:bCs/>
          <w:color w:val="000000"/>
          <w:sz w:val="22"/>
          <w:szCs w:val="22"/>
        </w:rPr>
      </w:pPr>
      <w:r w:rsidRPr="00450708">
        <w:rPr>
          <w:rFonts w:ascii="Calibri" w:hAnsi="Calibri" w:cs="Calibri"/>
          <w:b/>
          <w:bCs/>
          <w:color w:val="000000"/>
          <w:sz w:val="22"/>
          <w:szCs w:val="22"/>
        </w:rPr>
        <w:t xml:space="preserve">What is NAEP? </w:t>
      </w:r>
    </w:p>
    <w:p w:rsidR="006C4865" w:rsidRPr="00450708" w:rsidP="006C4865" w14:paraId="3A15A4C8" w14:textId="77777777">
      <w:pPr>
        <w:pStyle w:val="CM3"/>
        <w:spacing w:line="240" w:lineRule="auto"/>
        <w:rPr>
          <w:rFonts w:ascii="Calibri" w:hAnsi="Calibri" w:cs="Calibri"/>
          <w:color w:val="000000"/>
          <w:sz w:val="22"/>
          <w:szCs w:val="22"/>
        </w:rPr>
      </w:pPr>
      <w:r w:rsidRPr="00450708">
        <w:rPr>
          <w:rFonts w:ascii="Calibri" w:hAnsi="Calibri" w:cs="Calibri"/>
          <w:color w:val="000000"/>
          <w:sz w:val="22"/>
          <w:szCs w:val="22"/>
        </w:rPr>
        <w:t xml:space="preserve">The National Assessment of Educational Progress (NAEP) is an integral measure of academic progress over time. It is the largest nationally representative and continuing assessment of what our nation’s students know and can do in various subjects such as civics, mathematics, reading, science, technology and engineering literacy, U.S. history, and writing. The program also provides valuable insights into students’ educational experiences and opportunities to learn in and outside of the classroom. Elected officials, policymakers, and educators all use NAEP results to develop ways to improve education. </w:t>
      </w:r>
    </w:p>
    <w:p w:rsidR="006C4865" w:rsidRPr="00450708" w:rsidP="006C4865" w14:paraId="6B5F5B07" w14:textId="77777777">
      <w:pPr>
        <w:spacing w:after="0"/>
        <w:rPr>
          <w:rFonts w:cs="Calibri"/>
          <w:color w:val="000000"/>
        </w:rPr>
      </w:pPr>
    </w:p>
    <w:p w:rsidR="006C4865" w:rsidRPr="00450708" w:rsidP="006C4865" w14:paraId="44341B98" w14:textId="77777777">
      <w:pPr>
        <w:spacing w:after="0"/>
        <w:rPr>
          <w:rFonts w:cs="Calibri"/>
          <w:color w:val="000000"/>
        </w:rPr>
      </w:pPr>
      <w:r w:rsidRPr="00450708">
        <w:rPr>
          <w:rFonts w:cs="Calibri"/>
          <w:color w:val="000000"/>
        </w:rPr>
        <w:t>NAEP is a congressionally mandated program administered by the National Center for Education Statistics (NCES), within the U.S. Department of Education and the Institute of Education Sciences.</w:t>
      </w:r>
    </w:p>
    <w:p w:rsidR="006C4865" w:rsidRPr="00450708" w:rsidP="006C4865" w14:paraId="1E138065" w14:textId="77777777">
      <w:pPr>
        <w:autoSpaceDE w:val="0"/>
        <w:autoSpaceDN w:val="0"/>
        <w:adjustRightInd w:val="0"/>
        <w:spacing w:after="0"/>
        <w:rPr>
          <w:rFonts w:ascii="Times New Roman" w:hAnsi="Times New Roman" w:cs="Times New Roman"/>
          <w:color w:val="000000"/>
          <w:sz w:val="24"/>
          <w:szCs w:val="24"/>
        </w:rPr>
      </w:pPr>
    </w:p>
    <w:p w:rsidR="006C4865" w:rsidRPr="00450708" w:rsidP="006C4865" w14:paraId="6D3164ED" w14:textId="77777777">
      <w:pPr>
        <w:autoSpaceDE w:val="0"/>
        <w:autoSpaceDN w:val="0"/>
        <w:adjustRightInd w:val="0"/>
        <w:spacing w:after="0"/>
        <w:ind w:right="915"/>
        <w:rPr>
          <w:rFonts w:cs="Calibri"/>
          <w:b/>
          <w:bCs/>
          <w:color w:val="000000"/>
        </w:rPr>
      </w:pPr>
      <w:r w:rsidRPr="779071FE">
        <w:rPr>
          <w:rFonts w:cs="Calibri"/>
          <w:b/>
          <w:bCs/>
          <w:color w:val="000000" w:themeColor="text1"/>
        </w:rPr>
        <w:t xml:space="preserve">What NAEP assessments will be administered in 2024? </w:t>
      </w:r>
    </w:p>
    <w:p w:rsidR="006C4865" w:rsidP="006C4865" w14:paraId="1AF9C7D1" w14:textId="77777777">
      <w:pPr>
        <w:spacing w:after="0"/>
        <w:rPr>
          <w:rFonts w:eastAsia="Calibri" w:cs="Calibri"/>
          <w:color w:val="000000" w:themeColor="text1"/>
        </w:rPr>
      </w:pPr>
      <w:r w:rsidRPr="7867DAB2">
        <w:rPr>
          <w:rFonts w:eastAsia="Calibri" w:cs="Calibri"/>
          <w:color w:val="000000" w:themeColor="text1"/>
        </w:rPr>
        <w:t>The 2024 program will include:</w:t>
      </w:r>
    </w:p>
    <w:p w:rsidR="006C4865" w:rsidP="00B446B9" w14:paraId="7B73702B" w14:textId="77777777">
      <w:pPr>
        <w:pStyle w:val="ListParagraph"/>
        <w:numPr>
          <w:ilvl w:val="0"/>
          <w:numId w:val="37"/>
        </w:numPr>
        <w:spacing w:after="0" w:line="240" w:lineRule="auto"/>
        <w:rPr>
          <w:rFonts w:eastAsia="Calibri" w:cs="Calibri"/>
          <w:color w:val="000000" w:themeColor="text1"/>
        </w:rPr>
      </w:pPr>
      <w:r w:rsidRPr="7867DAB2">
        <w:rPr>
          <w:rFonts w:eastAsia="Calibri" w:cs="Calibri"/>
          <w:color w:val="000000" w:themeColor="text1"/>
        </w:rPr>
        <w:t>Assessments in mathematics and reading at grades 4, 8, and 12 and science at grade 8</w:t>
      </w:r>
    </w:p>
    <w:p w:rsidR="006C4865" w:rsidP="00B446B9" w14:paraId="16A31A42" w14:textId="77777777">
      <w:pPr>
        <w:pStyle w:val="ListParagraph"/>
        <w:numPr>
          <w:ilvl w:val="0"/>
          <w:numId w:val="37"/>
        </w:numPr>
        <w:spacing w:after="0" w:line="240" w:lineRule="auto"/>
        <w:rPr>
          <w:rFonts w:eastAsia="Calibri" w:cs="Calibri"/>
          <w:color w:val="000000" w:themeColor="text1"/>
        </w:rPr>
      </w:pPr>
      <w:r w:rsidRPr="7867DAB2">
        <w:rPr>
          <w:rFonts w:eastAsia="Calibri" w:cs="Calibri"/>
          <w:color w:val="000000" w:themeColor="text1"/>
        </w:rPr>
        <w:t>Pilot testing in mathematics and reading at grades 4 and 8, to help improve future NAEP assessments and ensure that they continue to be a reliable measure of student achievement</w:t>
      </w:r>
    </w:p>
    <w:p w:rsidR="006C4865" w:rsidP="00B446B9" w14:paraId="0A331A8A" w14:textId="77777777">
      <w:pPr>
        <w:pStyle w:val="ListParagraph"/>
        <w:numPr>
          <w:ilvl w:val="0"/>
          <w:numId w:val="37"/>
        </w:numPr>
        <w:spacing w:after="0" w:line="240" w:lineRule="auto"/>
        <w:rPr>
          <w:rFonts w:eastAsia="Calibri" w:cs="Calibri"/>
          <w:color w:val="000000" w:themeColor="text1"/>
        </w:rPr>
      </w:pPr>
      <w:r w:rsidRPr="7867DAB2">
        <w:rPr>
          <w:rFonts w:eastAsia="Calibri" w:cs="Calibri"/>
          <w:color w:val="000000" w:themeColor="text1"/>
        </w:rPr>
        <w:t xml:space="preserve">Survey questionnaires for participating students, teachers, and principals, to provide a better understanding of factors that may be related to students’ learning* </w:t>
      </w:r>
    </w:p>
    <w:p w:rsidR="006C4865" w:rsidP="006C4865" w14:paraId="658DDB53" w14:textId="77777777">
      <w:pPr>
        <w:spacing w:after="0"/>
        <w:rPr>
          <w:rFonts w:eastAsia="Calibri" w:cs="Calibri"/>
          <w:color w:val="000000" w:themeColor="text1"/>
        </w:rPr>
      </w:pPr>
    </w:p>
    <w:p w:rsidR="006C4865" w:rsidP="006C4865" w14:paraId="0E23EC07" w14:textId="77777777">
      <w:pPr>
        <w:spacing w:after="0"/>
        <w:rPr>
          <w:rFonts w:eastAsia="Calibri" w:cs="Calibri"/>
          <w:color w:val="000000" w:themeColor="text1"/>
        </w:rPr>
      </w:pPr>
      <w:r w:rsidRPr="7867DAB2">
        <w:rPr>
          <w:rFonts w:eastAsia="Calibri" w:cs="Calibri"/>
          <w:color w:val="000000" w:themeColor="text1"/>
        </w:rPr>
        <w:t>The assessments will be administered between January 29 and March 8, 2024.</w:t>
      </w:r>
    </w:p>
    <w:p w:rsidR="006C4865" w:rsidP="006C4865" w14:paraId="13227919" w14:textId="77777777">
      <w:pPr>
        <w:spacing w:after="0"/>
        <w:rPr>
          <w:rFonts w:eastAsia="Calibri" w:cs="Calibri"/>
          <w:color w:val="000000" w:themeColor="text1"/>
        </w:rPr>
      </w:pPr>
      <w:r w:rsidRPr="7867DAB2">
        <w:rPr>
          <w:rFonts w:eastAsia="Calibri" w:cs="Calibri"/>
          <w:color w:val="000000" w:themeColor="text1"/>
        </w:rPr>
        <w:t xml:space="preserve">Results will be released at the national, state, and select urban district levels for the mathematics and reading assessments at grades 4 and 8. National results will be released for the science assessment at grade 8 and mathematics and reading assessments at grade 12. </w:t>
      </w:r>
    </w:p>
    <w:p w:rsidR="006C4865" w:rsidP="006C4865" w14:paraId="2C8C8289" w14:textId="77777777">
      <w:pPr>
        <w:spacing w:after="0"/>
        <w:rPr>
          <w:rFonts w:eastAsia="Calibri" w:cs="Calibri"/>
          <w:color w:val="000000" w:themeColor="text1"/>
        </w:rPr>
      </w:pPr>
    </w:p>
    <w:p w:rsidR="006C4865" w:rsidP="006C4865" w14:paraId="25787C11" w14:textId="77777777">
      <w:pPr>
        <w:spacing w:after="0"/>
        <w:rPr>
          <w:rFonts w:eastAsia="Calibri" w:cs="Calibri"/>
          <w:color w:val="000000" w:themeColor="text1"/>
        </w:rPr>
      </w:pPr>
      <w:r w:rsidRPr="7867DAB2">
        <w:rPr>
          <w:rFonts w:eastAsia="Calibri" w:cs="Calibri"/>
          <w:color w:val="000000" w:themeColor="text1"/>
        </w:rPr>
        <w:t xml:space="preserve">Additionally, some schools and students may be selected to participate in special studies. </w:t>
      </w:r>
    </w:p>
    <w:p w:rsidR="006C4865" w:rsidP="00B446B9" w14:paraId="1A3C57CB" w14:textId="77777777">
      <w:pPr>
        <w:pStyle w:val="ListParagraph"/>
        <w:numPr>
          <w:ilvl w:val="0"/>
          <w:numId w:val="36"/>
        </w:numPr>
        <w:spacing w:after="0" w:line="240" w:lineRule="auto"/>
        <w:rPr>
          <w:rFonts w:eastAsia="Calibri" w:cs="Calibri"/>
          <w:color w:val="000000" w:themeColor="text1"/>
        </w:rPr>
      </w:pPr>
      <w:r w:rsidRPr="7867DAB2">
        <w:rPr>
          <w:rFonts w:eastAsia="Calibri" w:cs="Calibri"/>
          <w:color w:val="000000" w:themeColor="text1"/>
        </w:rPr>
        <w:t>American Indian and Alaska Native students participating in the NAEP mathematics and reading assessments at grades 4 and 8 will also be included in the National Indian Education Study (NIES). NIES describes the condition of education for American Indian and Alaska Native (AI/AN) students in the United States.</w:t>
      </w:r>
    </w:p>
    <w:p w:rsidR="006C4865" w:rsidP="00B446B9" w14:paraId="1800C264" w14:textId="77777777">
      <w:pPr>
        <w:pStyle w:val="ListParagraph"/>
        <w:numPr>
          <w:ilvl w:val="0"/>
          <w:numId w:val="36"/>
        </w:numPr>
        <w:spacing w:after="0" w:line="240" w:lineRule="auto"/>
        <w:rPr>
          <w:rFonts w:eastAsia="Calibri" w:cs="Calibri"/>
          <w:color w:val="000000" w:themeColor="text1"/>
        </w:rPr>
      </w:pPr>
      <w:r w:rsidRPr="7867DAB2">
        <w:rPr>
          <w:rFonts w:eastAsia="Calibri" w:cs="Calibri"/>
          <w:color w:val="000000" w:themeColor="text1"/>
        </w:rPr>
        <w:t xml:space="preserve">High schools selected for grade 12 assessments will also participate in the High School Transcript Study, which involves the collection of student transcripts and course catalogs </w:t>
      </w:r>
      <w:r w:rsidRPr="7867DAB2">
        <w:rPr>
          <w:rFonts w:eastAsia="Calibri" w:cs="Calibri"/>
          <w:color w:val="000000" w:themeColor="text1"/>
        </w:rPr>
        <w:t>in order to</w:t>
      </w:r>
      <w:r w:rsidRPr="7867DAB2">
        <w:rPr>
          <w:rFonts w:eastAsia="Calibri" w:cs="Calibri"/>
          <w:color w:val="000000" w:themeColor="text1"/>
        </w:rPr>
        <w:t xml:space="preserve"> examine </w:t>
      </w:r>
      <w:r w:rsidRPr="7867DAB2">
        <w:rPr>
          <w:rFonts w:eastAsia="Calibri" w:cs="Calibri"/>
          <w:color w:val="000000" w:themeColor="text1"/>
        </w:rPr>
        <w:t>coursetaking</w:t>
      </w:r>
      <w:r w:rsidRPr="7867DAB2">
        <w:rPr>
          <w:rFonts w:eastAsia="Calibri" w:cs="Calibri"/>
          <w:color w:val="000000" w:themeColor="text1"/>
        </w:rPr>
        <w:t xml:space="preserve"> patterns of students and relate those patterns to educational achievement and NAEP assessment data.</w:t>
      </w:r>
    </w:p>
    <w:p w:rsidR="006C4865" w:rsidP="006C4865" w14:paraId="702E4048" w14:textId="77777777">
      <w:pPr>
        <w:spacing w:after="0" w:line="256" w:lineRule="auto"/>
        <w:rPr>
          <w:rFonts w:eastAsia="Calibri" w:cs="Calibri"/>
          <w:color w:val="000000" w:themeColor="text1"/>
        </w:rPr>
      </w:pPr>
    </w:p>
    <w:p w:rsidR="006C4865" w:rsidP="006C4865" w14:paraId="3964EEB6" w14:textId="77777777">
      <w:pPr>
        <w:spacing w:after="0" w:line="256" w:lineRule="auto"/>
        <w:rPr>
          <w:rFonts w:eastAsia="Calibri" w:cs="Calibri"/>
          <w:color w:val="000000" w:themeColor="text1"/>
        </w:rPr>
      </w:pPr>
      <w:r w:rsidRPr="7867DAB2">
        <w:rPr>
          <w:rFonts w:eastAsia="Calibri" w:cs="Calibri"/>
          <w:i/>
          <w:iCs/>
          <w:color w:val="000000" w:themeColor="text1"/>
        </w:rPr>
        <w:t>Footnote text:</w:t>
      </w:r>
    </w:p>
    <w:p w:rsidR="006C4865" w:rsidRPr="00450708" w:rsidP="006C4865" w14:paraId="70268CF6" w14:textId="77777777">
      <w:pPr>
        <w:spacing w:after="0"/>
        <w:rPr>
          <w:rFonts w:cs="Calibri"/>
        </w:rPr>
      </w:pPr>
      <w:r w:rsidRPr="7867DAB2">
        <w:rPr>
          <w:rFonts w:eastAsia="Calibri" w:cs="Calibri"/>
          <w:color w:val="000000" w:themeColor="text1"/>
        </w:rPr>
        <w:t>* There will be no teacher questionnaires at grade 12.</w:t>
      </w:r>
      <w:r>
        <w:br/>
      </w:r>
    </w:p>
    <w:p w:rsidR="006C4865" w:rsidRPr="00450708" w:rsidP="006C4865" w14:paraId="11FAB933" w14:textId="77777777">
      <w:pPr>
        <w:autoSpaceDE w:val="0"/>
        <w:autoSpaceDN w:val="0"/>
        <w:adjustRightInd w:val="0"/>
        <w:spacing w:after="0"/>
        <w:rPr>
          <w:rFonts w:cs="Calibri"/>
        </w:rPr>
      </w:pPr>
      <w:r w:rsidRPr="00450708">
        <w:rPr>
          <w:rFonts w:cs="Calibri"/>
        </w:rPr>
        <w:t>“</w:t>
      </w:r>
      <w:r w:rsidRPr="00450708">
        <w:rPr>
          <w:rFonts w:cs="Calibri"/>
        </w:rPr>
        <w:t>As a teacher, my constant focus</w:t>
      </w:r>
      <w:r w:rsidRPr="00450708">
        <w:rPr>
          <w:rFonts w:cs="Calibri"/>
        </w:rPr>
        <w:t xml:space="preserve"> is to help students make progress in the classroom. NAEP helps with this mission by creating a common measure of student achievement across the country.” </w:t>
      </w:r>
    </w:p>
    <w:p w:rsidR="006C4865" w:rsidRPr="00450708" w:rsidP="006C4865" w14:paraId="5A9F8882" w14:textId="77777777">
      <w:pPr>
        <w:spacing w:after="0"/>
        <w:rPr>
          <w:rFonts w:cs="Calibri"/>
        </w:rPr>
      </w:pPr>
      <w:r w:rsidRPr="00450708">
        <w:rPr>
          <w:rFonts w:cs="Calibri"/>
        </w:rPr>
        <w:t>—</w:t>
      </w:r>
      <w:r w:rsidRPr="00450708">
        <w:t xml:space="preserve"> </w:t>
      </w:r>
      <w:r w:rsidRPr="00450708">
        <w:rPr>
          <w:rFonts w:cs="Calibri"/>
        </w:rPr>
        <w:t xml:space="preserve">Iris Garcia, Teacher, Biscayne Elementary Community School, Miami Beach, Florida  </w:t>
      </w:r>
    </w:p>
    <w:p w:rsidR="006C4865" w:rsidRPr="00450708" w:rsidP="006C4865" w14:paraId="3544B8CC" w14:textId="77777777">
      <w:pPr>
        <w:autoSpaceDE w:val="0"/>
        <w:autoSpaceDN w:val="0"/>
        <w:adjustRightInd w:val="0"/>
        <w:spacing w:after="0"/>
        <w:rPr>
          <w:rFonts w:cs="Calibri"/>
          <w:b/>
          <w:bCs/>
        </w:rPr>
      </w:pPr>
    </w:p>
    <w:p w:rsidR="006C4865" w:rsidRPr="00450708" w:rsidP="006C4865" w14:paraId="28722E39" w14:textId="77777777">
      <w:pPr>
        <w:autoSpaceDE w:val="0"/>
        <w:autoSpaceDN w:val="0"/>
        <w:adjustRightInd w:val="0"/>
        <w:spacing w:after="0"/>
        <w:rPr>
          <w:rFonts w:cs="Calibri"/>
        </w:rPr>
      </w:pPr>
      <w:r w:rsidRPr="779071FE">
        <w:rPr>
          <w:rFonts w:cs="Calibri"/>
          <w:b/>
          <w:bCs/>
        </w:rPr>
        <w:t xml:space="preserve">What can teachers and students expect? </w:t>
      </w:r>
    </w:p>
    <w:p w:rsidR="006C4865" w:rsidRPr="00450708" w:rsidP="006C4865" w14:paraId="3F63F874" w14:textId="77777777">
      <w:pPr>
        <w:autoSpaceDE w:val="0"/>
        <w:autoSpaceDN w:val="0"/>
        <w:adjustRightInd w:val="0"/>
        <w:spacing w:after="0"/>
        <w:rPr>
          <w:rFonts w:eastAsia="Calibri" w:cs="Calibri"/>
          <w:color w:val="000000" w:themeColor="text1"/>
        </w:rPr>
      </w:pPr>
      <w:r w:rsidRPr="7867DAB2">
        <w:rPr>
          <w:rFonts w:eastAsia="Calibri" w:cs="Calibri"/>
          <w:color w:val="000000" w:themeColor="text1"/>
        </w:rPr>
        <w:t>Participating students will complete:</w:t>
      </w:r>
    </w:p>
    <w:p w:rsidR="006C4865" w:rsidRPr="00450708" w:rsidP="00B446B9" w14:paraId="793F595F" w14:textId="4EB66D64">
      <w:pPr>
        <w:pStyle w:val="ListParagraph"/>
        <w:numPr>
          <w:ilvl w:val="0"/>
          <w:numId w:val="35"/>
        </w:numPr>
        <w:autoSpaceDE w:val="0"/>
        <w:autoSpaceDN w:val="0"/>
        <w:adjustRightInd w:val="0"/>
        <w:spacing w:after="0" w:line="240" w:lineRule="auto"/>
        <w:rPr>
          <w:rFonts w:eastAsia="Calibri" w:cs="Calibri"/>
          <w:color w:val="000000" w:themeColor="text1"/>
        </w:rPr>
      </w:pPr>
      <w:r w:rsidRPr="7867DAB2">
        <w:rPr>
          <w:rFonts w:eastAsia="Calibri" w:cs="Calibri"/>
          <w:color w:val="000000" w:themeColor="text1"/>
        </w:rPr>
        <w:t xml:space="preserve">Subject-area questions in mathematics, reading, or science </w:t>
      </w:r>
    </w:p>
    <w:p w:rsidR="006C4865" w:rsidRPr="00450708" w:rsidP="00B446B9" w14:paraId="0E548C8C" w14:textId="77777777">
      <w:pPr>
        <w:pStyle w:val="ListParagraph"/>
        <w:numPr>
          <w:ilvl w:val="0"/>
          <w:numId w:val="35"/>
        </w:numPr>
        <w:autoSpaceDE w:val="0"/>
        <w:autoSpaceDN w:val="0"/>
        <w:adjustRightInd w:val="0"/>
        <w:spacing w:after="0" w:line="240" w:lineRule="auto"/>
        <w:rPr>
          <w:rFonts w:eastAsia="Calibri" w:cs="Calibri"/>
          <w:color w:val="000000" w:themeColor="text1"/>
        </w:rPr>
      </w:pPr>
      <w:r w:rsidRPr="7867DAB2">
        <w:rPr>
          <w:rFonts w:eastAsia="Calibri" w:cs="Calibri"/>
          <w:color w:val="000000" w:themeColor="text1"/>
        </w:rPr>
        <w:t>Survey questionnaires that provide valuable information about their educational experiences and opportunities to learn both in and outside of the classroom</w:t>
      </w:r>
    </w:p>
    <w:p w:rsidR="006C4865" w:rsidRPr="00450708" w:rsidP="006C4865" w14:paraId="5CA09439" w14:textId="77777777">
      <w:pPr>
        <w:autoSpaceDE w:val="0"/>
        <w:autoSpaceDN w:val="0"/>
        <w:adjustRightInd w:val="0"/>
        <w:spacing w:after="0"/>
        <w:rPr>
          <w:rFonts w:eastAsia="Calibri" w:cs="Calibri"/>
          <w:color w:val="000000" w:themeColor="text1"/>
        </w:rPr>
      </w:pPr>
    </w:p>
    <w:p w:rsidR="006C4865" w:rsidRPr="00450708" w:rsidP="006C4865" w14:paraId="176345D9" w14:textId="77777777">
      <w:pPr>
        <w:autoSpaceDE w:val="0"/>
        <w:autoSpaceDN w:val="0"/>
        <w:adjustRightInd w:val="0"/>
        <w:spacing w:after="0"/>
        <w:rPr>
          <w:rFonts w:eastAsia="Calibri" w:cs="Calibri"/>
          <w:color w:val="000000" w:themeColor="text1"/>
        </w:rPr>
      </w:pPr>
      <w:r w:rsidRPr="7867DAB2">
        <w:rPr>
          <w:rFonts w:eastAsia="Calibri" w:cs="Calibri"/>
          <w:color w:val="000000" w:themeColor="text1"/>
        </w:rPr>
        <w:t>It takes participating students approximately 2 hours to complete the assessments. This includes transition time, directions, and completion of survey questionnaires. A broad range of accommodations are provided for students with disabilities and English learners.</w:t>
      </w:r>
    </w:p>
    <w:p w:rsidR="006C4865" w:rsidRPr="00450708" w:rsidP="006C4865" w14:paraId="567B41F7" w14:textId="77777777">
      <w:pPr>
        <w:autoSpaceDE w:val="0"/>
        <w:autoSpaceDN w:val="0"/>
        <w:adjustRightInd w:val="0"/>
        <w:spacing w:after="0"/>
        <w:rPr>
          <w:rFonts w:eastAsia="Calibri" w:cs="Calibri"/>
          <w:color w:val="000000" w:themeColor="text1"/>
        </w:rPr>
      </w:pPr>
    </w:p>
    <w:p w:rsidR="006C4865" w:rsidRPr="00450708" w:rsidP="006C4865" w14:paraId="519E7A0B" w14:textId="77777777">
      <w:pPr>
        <w:autoSpaceDE w:val="0"/>
        <w:autoSpaceDN w:val="0"/>
        <w:adjustRightInd w:val="0"/>
        <w:spacing w:after="0"/>
        <w:rPr>
          <w:rFonts w:eastAsia="Calibri" w:cs="Calibri"/>
          <w:color w:val="000000" w:themeColor="text1"/>
        </w:rPr>
      </w:pPr>
      <w:r w:rsidRPr="7867DAB2">
        <w:rPr>
          <w:rFonts w:eastAsia="Calibri" w:cs="Calibri"/>
          <w:color w:val="000000" w:themeColor="text1"/>
        </w:rPr>
        <w:t xml:space="preserve">Some students will be assessed on NAEP-provided Surface Pros and some students will be assessed on NAEP-provided Chromebooks, </w:t>
      </w:r>
      <w:r w:rsidRPr="7867DAB2">
        <w:rPr>
          <w:rFonts w:eastAsia="Calibri" w:cs="Calibri"/>
          <w:color w:val="000000" w:themeColor="text1"/>
        </w:rPr>
        <w:t>in order to</w:t>
      </w:r>
      <w:r w:rsidRPr="7867DAB2">
        <w:rPr>
          <w:rFonts w:eastAsia="Calibri" w:cs="Calibri"/>
          <w:color w:val="000000" w:themeColor="text1"/>
        </w:rPr>
        <w:t xml:space="preserve"> inform the program’s transition to using devices that are most familiar to students.</w:t>
      </w:r>
    </w:p>
    <w:p w:rsidR="006C4865" w:rsidRPr="00450708" w:rsidP="006C4865" w14:paraId="47BCE59E" w14:textId="77777777">
      <w:pPr>
        <w:autoSpaceDE w:val="0"/>
        <w:autoSpaceDN w:val="0"/>
        <w:adjustRightInd w:val="0"/>
        <w:spacing w:after="0"/>
        <w:rPr>
          <w:rFonts w:eastAsia="Calibri" w:cs="Calibri"/>
          <w:color w:val="000000" w:themeColor="text1"/>
        </w:rPr>
      </w:pPr>
    </w:p>
    <w:p w:rsidR="006C4865" w:rsidRPr="00450708" w:rsidP="006C4865" w14:paraId="34C1AE46" w14:textId="77777777">
      <w:pPr>
        <w:autoSpaceDE w:val="0"/>
        <w:autoSpaceDN w:val="0"/>
        <w:adjustRightInd w:val="0"/>
        <w:spacing w:after="0"/>
        <w:rPr>
          <w:rFonts w:cs="Calibri"/>
        </w:rPr>
      </w:pPr>
      <w:r w:rsidRPr="7867DAB2">
        <w:rPr>
          <w:rFonts w:cs="Calibri"/>
        </w:rPr>
        <w:t>Teachers do not need to prepare their students to take the assessment, but they should encourage students to do their best.</w:t>
      </w:r>
    </w:p>
    <w:p w:rsidR="006C4865" w:rsidRPr="00450708" w:rsidP="006C4865" w14:paraId="05477F09" w14:textId="77777777">
      <w:pPr>
        <w:autoSpaceDE w:val="0"/>
        <w:autoSpaceDN w:val="0"/>
        <w:adjustRightInd w:val="0"/>
        <w:spacing w:after="0"/>
        <w:rPr>
          <w:rFonts w:eastAsia="Calibri" w:cs="Calibri"/>
          <w:color w:val="000000" w:themeColor="text1"/>
        </w:rPr>
      </w:pPr>
    </w:p>
    <w:p w:rsidR="006C4865" w:rsidP="006C4865" w14:paraId="22E13A50" w14:textId="77777777">
      <w:pPr>
        <w:keepNext/>
        <w:spacing w:after="0"/>
        <w:rPr>
          <w:rFonts w:cs="Calibri"/>
        </w:rPr>
      </w:pPr>
      <w:r w:rsidRPr="779071FE">
        <w:rPr>
          <w:rFonts w:cs="Calibri"/>
          <w:b/>
          <w:bCs/>
        </w:rPr>
        <w:t xml:space="preserve">Who will administer NAEP? What do schools need to provide on the day of the assessment? </w:t>
      </w:r>
    </w:p>
    <w:p w:rsidR="006C4865" w:rsidP="006C4865" w14:paraId="3586D1D3" w14:textId="77777777">
      <w:pPr>
        <w:spacing w:after="0"/>
        <w:rPr>
          <w:rFonts w:eastAsia="Calibri" w:cs="Calibri"/>
          <w:color w:val="000000" w:themeColor="text1"/>
        </w:rPr>
      </w:pPr>
      <w:r w:rsidRPr="7867DAB2">
        <w:rPr>
          <w:rFonts w:eastAsia="Calibri" w:cs="Calibri"/>
          <w:color w:val="000000" w:themeColor="text1"/>
        </w:rPr>
        <w:t xml:space="preserve">NAEP representatives will administer the NAEP assessment and provide significant support to schools on assessment day. They will bring all necessary materials and equipment, including the Surface Pros and Chromebooks to assess the students. </w:t>
      </w:r>
    </w:p>
    <w:p w:rsidR="006C4865" w:rsidP="006C4865" w14:paraId="102C5F6D" w14:textId="77777777">
      <w:pPr>
        <w:spacing w:after="0"/>
        <w:rPr>
          <w:rFonts w:eastAsia="Calibri" w:cs="Calibri"/>
          <w:color w:val="000000" w:themeColor="text1"/>
        </w:rPr>
      </w:pPr>
    </w:p>
    <w:p w:rsidR="006C4865" w:rsidP="006C4865" w14:paraId="11558EED" w14:textId="77777777">
      <w:pPr>
        <w:spacing w:after="0"/>
        <w:rPr>
          <w:rFonts w:eastAsia="Calibri" w:cs="Calibri"/>
          <w:color w:val="000000" w:themeColor="text1"/>
        </w:rPr>
      </w:pPr>
      <w:r w:rsidRPr="7867DAB2">
        <w:rPr>
          <w:rFonts w:eastAsia="Calibri" w:cs="Calibri"/>
          <w:color w:val="000000" w:themeColor="text1"/>
        </w:rPr>
        <w:t xml:space="preserve">Schools will only need to provide space for students to take the assessment, desks or tables, and an adequate number of electrical outlets in the assessment location. </w:t>
      </w:r>
    </w:p>
    <w:p w:rsidR="006C4865" w:rsidRPr="00450708" w:rsidP="00B446B9" w14:paraId="1A58C1AA" w14:textId="77777777">
      <w:pPr>
        <w:pStyle w:val="ListParagraph"/>
        <w:numPr>
          <w:ilvl w:val="0"/>
          <w:numId w:val="34"/>
        </w:numPr>
        <w:autoSpaceDE w:val="0"/>
        <w:autoSpaceDN w:val="0"/>
        <w:adjustRightInd w:val="0"/>
        <w:rPr>
          <w:rFonts w:eastAsia="Calibri" w:cs="Calibri"/>
          <w:color w:val="000000" w:themeColor="text1"/>
        </w:rPr>
      </w:pPr>
      <w:r w:rsidRPr="7867DAB2">
        <w:rPr>
          <w:rFonts w:eastAsia="Calibri" w:cs="Calibri"/>
          <w:color w:val="000000" w:themeColor="text1"/>
        </w:rPr>
        <w:t>NAEP will also ask to utilize school-based Internet—when possible—as the program continues to examine a shift toward online assessments. NAEP representatives will contact your district in the coming months to learn more about your schools’ internet capabilities.</w:t>
      </w:r>
    </w:p>
    <w:p w:rsidR="006C4865" w:rsidRPr="00450708" w:rsidP="006C4865" w14:paraId="5A0A46A3" w14:textId="77777777">
      <w:pPr>
        <w:autoSpaceDE w:val="0"/>
        <w:autoSpaceDN w:val="0"/>
        <w:adjustRightInd w:val="0"/>
        <w:spacing w:after="0"/>
        <w:rPr>
          <w:rFonts w:cs="Calibri"/>
        </w:rPr>
      </w:pPr>
      <w:r w:rsidRPr="00450708">
        <w:rPr>
          <w:rFonts w:cs="Calibri"/>
          <w:b/>
          <w:bCs/>
        </w:rPr>
        <w:t xml:space="preserve">How are schools and students selected for NAEP? </w:t>
      </w:r>
    </w:p>
    <w:p w:rsidR="006C4865" w:rsidRPr="00450708" w:rsidP="006C4865" w14:paraId="5744B7AD" w14:textId="77777777">
      <w:pPr>
        <w:spacing w:after="0"/>
        <w:rPr>
          <w:rFonts w:cs="Calibri"/>
        </w:rPr>
      </w:pPr>
      <w:r w:rsidRPr="00450708">
        <w:rPr>
          <w:rFonts w:cs="Calibri"/>
        </w:rPr>
        <w:t>Schools are selected as part of a carefully designed sampling process that ensures NAEP-selected schools and students are representative of all schools and students across the United States.</w:t>
      </w:r>
    </w:p>
    <w:p w:rsidR="006C4865" w:rsidRPr="00450708" w:rsidP="006C4865" w14:paraId="0247473C" w14:textId="77777777">
      <w:pPr>
        <w:spacing w:after="0"/>
        <w:rPr>
          <w:rFonts w:cs="Calibri"/>
        </w:rPr>
      </w:pPr>
    </w:p>
    <w:p w:rsidR="006C4865" w:rsidRPr="00450708" w:rsidP="006C4865" w14:paraId="0384850B" w14:textId="77777777">
      <w:pPr>
        <w:autoSpaceDE w:val="0"/>
        <w:autoSpaceDN w:val="0"/>
        <w:adjustRightInd w:val="0"/>
        <w:spacing w:after="0"/>
        <w:rPr>
          <w:rFonts w:cs="Calibri"/>
        </w:rPr>
      </w:pPr>
      <w:r w:rsidRPr="00450708">
        <w:rPr>
          <w:rFonts w:cs="Calibri"/>
          <w:b/>
          <w:bCs/>
        </w:rPr>
        <w:t xml:space="preserve">How is NAEP different from our state assessment? </w:t>
      </w:r>
    </w:p>
    <w:p w:rsidR="006C4865" w:rsidRPr="00450708" w:rsidP="006C4865" w14:paraId="0DF0ABFA" w14:textId="77777777">
      <w:pPr>
        <w:autoSpaceDE w:val="0"/>
        <w:autoSpaceDN w:val="0"/>
        <w:adjustRightInd w:val="0"/>
        <w:spacing w:after="0"/>
        <w:rPr>
          <w:rFonts w:cs="Calibri"/>
        </w:rPr>
      </w:pPr>
      <w:r w:rsidRPr="00450708">
        <w:rPr>
          <w:rFonts w:cs="Calibri"/>
        </w:rPr>
        <w:t xml:space="preserve">NAEP serves a different role than state assessments. While states have their own unique assessments with different content standards, the same NAEP assessment is administered in every state, providing a common measure of student achievement. </w:t>
      </w:r>
    </w:p>
    <w:p w:rsidR="006C4865" w:rsidRPr="00450708" w:rsidP="006C4865" w14:paraId="65024A09" w14:textId="77777777">
      <w:pPr>
        <w:autoSpaceDE w:val="0"/>
        <w:autoSpaceDN w:val="0"/>
        <w:adjustRightInd w:val="0"/>
        <w:spacing w:after="0"/>
        <w:rPr>
          <w:rFonts w:cs="Calibri"/>
        </w:rPr>
      </w:pPr>
    </w:p>
    <w:p w:rsidR="006C4865" w:rsidRPr="00450708" w:rsidP="006C4865" w14:paraId="23DF1D04" w14:textId="77777777">
      <w:pPr>
        <w:autoSpaceDE w:val="0"/>
        <w:autoSpaceDN w:val="0"/>
        <w:adjustRightInd w:val="0"/>
        <w:spacing w:after="0"/>
        <w:rPr>
          <w:rFonts w:cs="Calibri"/>
          <w:b/>
          <w:bCs/>
          <w:sz w:val="28"/>
          <w:szCs w:val="28"/>
        </w:rPr>
      </w:pPr>
      <w:r w:rsidRPr="00450708">
        <w:rPr>
          <w:rFonts w:cs="Calibri"/>
          <w:b/>
          <w:bCs/>
          <w:sz w:val="28"/>
          <w:szCs w:val="28"/>
        </w:rPr>
        <w:t xml:space="preserve">NAEP and Teachers </w:t>
      </w:r>
    </w:p>
    <w:p w:rsidR="006C4865" w:rsidRPr="00450708" w:rsidP="006C4865" w14:paraId="4168E73D" w14:textId="77777777">
      <w:pPr>
        <w:autoSpaceDE w:val="0"/>
        <w:autoSpaceDN w:val="0"/>
        <w:adjustRightInd w:val="0"/>
        <w:spacing w:after="0"/>
        <w:rPr>
          <w:rFonts w:cs="Calibri"/>
        </w:rPr>
      </w:pPr>
      <w:r w:rsidRPr="00450708">
        <w:rPr>
          <w:rFonts w:cs="Calibri"/>
          <w:b/>
          <w:bCs/>
        </w:rPr>
        <w:t xml:space="preserve">How are </w:t>
      </w:r>
      <w:r w:rsidRPr="00450708">
        <w:rPr>
          <w:rFonts w:cs="Calibri"/>
          <w:b/>
          <w:bCs/>
        </w:rPr>
        <w:t>teachers</w:t>
      </w:r>
      <w:r w:rsidRPr="00450708">
        <w:rPr>
          <w:rFonts w:cs="Calibri"/>
          <w:b/>
          <w:bCs/>
        </w:rPr>
        <w:t xml:space="preserve"> essential partners in NAEP? </w:t>
      </w:r>
    </w:p>
    <w:p w:rsidR="006C4865" w:rsidRPr="00450708" w:rsidP="006C4865" w14:paraId="707BDF42" w14:textId="77777777">
      <w:pPr>
        <w:autoSpaceDE w:val="0"/>
        <w:autoSpaceDN w:val="0"/>
        <w:adjustRightInd w:val="0"/>
        <w:spacing w:after="0"/>
        <w:rPr>
          <w:rFonts w:cs="Calibri"/>
        </w:rPr>
      </w:pPr>
      <w:r w:rsidRPr="00450708">
        <w:rPr>
          <w:rFonts w:cs="Calibri"/>
        </w:rPr>
        <w:t xml:space="preserve">Schools and students selected to participate in NAEP represent schools and students across the country. Teachers make an important contribution by encouraging their students to participate and to give their best effort; this helps ensure that NAEP results provide the most accurate measure possible of student achievement across the country. To learn more about NAEP and view FAQs for teachers, visit </w:t>
      </w:r>
      <w:hyperlink r:id="rId80" w:history="1">
        <w:r w:rsidRPr="00450708">
          <w:rPr>
            <w:rStyle w:val="Hyperlink"/>
            <w:rFonts w:cs="Calibri"/>
          </w:rPr>
          <w:t>https://nces.ed.gov/nationsreportcard/educators/</w:t>
        </w:r>
      </w:hyperlink>
      <w:r w:rsidRPr="00450708">
        <w:rPr>
          <w:rFonts w:cs="Calibri"/>
        </w:rPr>
        <w:t xml:space="preserve">. </w:t>
      </w:r>
    </w:p>
    <w:p w:rsidR="006C4865" w:rsidRPr="00450708" w:rsidP="006C4865" w14:paraId="5B30C77C" w14:textId="77777777">
      <w:pPr>
        <w:autoSpaceDE w:val="0"/>
        <w:autoSpaceDN w:val="0"/>
        <w:adjustRightInd w:val="0"/>
        <w:spacing w:after="0"/>
        <w:rPr>
          <w:rFonts w:cs="Calibri"/>
        </w:rPr>
      </w:pPr>
    </w:p>
    <w:p w:rsidR="006C4865" w:rsidRPr="00450708" w:rsidP="006C4865" w14:paraId="7961B816" w14:textId="77777777">
      <w:pPr>
        <w:autoSpaceDE w:val="0"/>
        <w:autoSpaceDN w:val="0"/>
        <w:adjustRightInd w:val="0"/>
        <w:spacing w:after="0"/>
        <w:rPr>
          <w:rFonts w:cs="Calibri"/>
        </w:rPr>
      </w:pPr>
      <w:r w:rsidRPr="00450708">
        <w:rPr>
          <w:rFonts w:cs="Calibri"/>
          <w:b/>
          <w:bCs/>
        </w:rPr>
        <w:t xml:space="preserve">Why are students, teachers, and principals asked to complete survey questionnaires? </w:t>
      </w:r>
    </w:p>
    <w:p w:rsidR="006C4865" w:rsidRPr="00450708" w:rsidP="006C4865" w14:paraId="34E00E3E" w14:textId="77777777">
      <w:pPr>
        <w:spacing w:after="0"/>
        <w:rPr>
          <w:rFonts w:cs="Calibri"/>
        </w:rPr>
      </w:pPr>
      <w:r w:rsidRPr="00450708">
        <w:rPr>
          <w:rFonts w:cs="Calibri"/>
        </w:rPr>
        <w:t xml:space="preserve">In addition to subject-area questions, students participating in NAEP are asked to complete a survey questionnaire. </w:t>
      </w:r>
      <w:r w:rsidRPr="00450708">
        <w:rPr>
          <w:rFonts w:cs="Calibri"/>
        </w:rPr>
        <w:t>Results from the questionnaire help put student achievement results into context, allow for meaningful comparison between student groups, and offer important insights for educators, policymakers, and researchers to better understand students’ educational experiences in the United States.</w:t>
      </w:r>
    </w:p>
    <w:p w:rsidR="006C4865" w:rsidRPr="00450708" w:rsidP="006C4865" w14:paraId="128F29E2" w14:textId="77777777">
      <w:pPr>
        <w:spacing w:after="0"/>
        <w:rPr>
          <w:rFonts w:cs="Calibri"/>
        </w:rPr>
      </w:pPr>
    </w:p>
    <w:p w:rsidR="006C4865" w:rsidRPr="00450708" w:rsidP="006C4865" w14:paraId="19466FE9" w14:textId="77777777">
      <w:pPr>
        <w:pStyle w:val="CM23"/>
        <w:spacing w:line="240" w:lineRule="auto"/>
        <w:rPr>
          <w:rFonts w:ascii="Calibri" w:hAnsi="Calibri" w:cs="Calibri"/>
          <w:color w:val="000000"/>
          <w:sz w:val="22"/>
          <w:szCs w:val="22"/>
        </w:rPr>
      </w:pPr>
      <w:r w:rsidRPr="25017652">
        <w:rPr>
          <w:rFonts w:ascii="Calibri" w:hAnsi="Calibri" w:cs="Calibri"/>
          <w:color w:val="000000" w:themeColor="text1"/>
          <w:sz w:val="22"/>
          <w:szCs w:val="22"/>
        </w:rPr>
        <w:t>Teachers of students participating in NAEP are also asked to complete a survey questionnaire. The NAEP teacher survey questionnaire gathers information on teacher training and instructional practices. The questionnaire will be delivered via an online format, but teachers can request a paper-and-pencil version. There is no teacher questionnaire for the grade 12 assessments.</w:t>
      </w:r>
    </w:p>
    <w:p w:rsidR="006C4865" w:rsidRPr="00450708" w:rsidP="006C4865" w14:paraId="3E4008F3" w14:textId="77777777">
      <w:pPr>
        <w:pStyle w:val="Default"/>
      </w:pPr>
    </w:p>
    <w:p w:rsidR="006C4865" w:rsidRPr="00450708" w:rsidP="006C4865" w14:paraId="39A41ACF" w14:textId="77777777">
      <w:pPr>
        <w:pStyle w:val="Default"/>
        <w:rPr>
          <w:rFonts w:ascii="Calibri" w:hAnsi="Calibri" w:cs="Calibri"/>
          <w:sz w:val="22"/>
          <w:szCs w:val="22"/>
        </w:rPr>
      </w:pPr>
      <w:r w:rsidRPr="00450708">
        <w:rPr>
          <w:rFonts w:ascii="Calibri" w:hAnsi="Calibri" w:cs="Calibri"/>
          <w:sz w:val="22"/>
          <w:szCs w:val="22"/>
        </w:rPr>
        <w:t xml:space="preserve">Principals or school administrators of students participating in NAEP are asked to complete a survey questionnaire that provides information about school policies and characteristics. The questionnaire will also be delivered via an online format, but a paper-and-pencil version is available upon request. </w:t>
      </w:r>
    </w:p>
    <w:p w:rsidR="006C4865" w:rsidRPr="00450708" w:rsidP="006C4865" w14:paraId="67A54A71" w14:textId="77777777">
      <w:pPr>
        <w:pStyle w:val="Default"/>
        <w:rPr>
          <w:rFonts w:ascii="Calibri" w:hAnsi="Calibri" w:cs="Calibri"/>
          <w:sz w:val="22"/>
          <w:szCs w:val="22"/>
        </w:rPr>
      </w:pPr>
    </w:p>
    <w:p w:rsidR="006C4865" w:rsidRPr="00450708" w:rsidP="006C4865" w14:paraId="4B25C9AF" w14:textId="77777777">
      <w:pPr>
        <w:pStyle w:val="Default"/>
        <w:rPr>
          <w:rFonts w:ascii="Calibri" w:hAnsi="Calibri" w:cs="Calibri"/>
          <w:sz w:val="22"/>
          <w:szCs w:val="22"/>
        </w:rPr>
      </w:pPr>
      <w:r w:rsidRPr="00450708">
        <w:rPr>
          <w:rFonts w:ascii="Calibri" w:hAnsi="Calibri" w:cs="Calibri"/>
          <w:sz w:val="22"/>
          <w:szCs w:val="22"/>
        </w:rPr>
        <w:t xml:space="preserve">To learn more about NAEP survey questionnaires and view student, teacher, and school questionnaires from previous years, visit </w:t>
      </w:r>
      <w:hyperlink r:id="rId81" w:history="1">
        <w:r w:rsidRPr="00450708">
          <w:rPr>
            <w:rStyle w:val="Hyperlink"/>
            <w:rFonts w:ascii="Calibri" w:hAnsi="Calibri" w:cs="Calibri"/>
            <w:sz w:val="22"/>
            <w:szCs w:val="22"/>
          </w:rPr>
          <w:t>https://nces.ed.gov/nationsreportcard/survey_questionnaires.aspx</w:t>
        </w:r>
      </w:hyperlink>
      <w:r w:rsidRPr="00450708">
        <w:rPr>
          <w:rFonts w:ascii="Calibri" w:hAnsi="Calibri" w:cs="Calibri"/>
          <w:sz w:val="22"/>
          <w:szCs w:val="22"/>
        </w:rPr>
        <w:t xml:space="preserve">. </w:t>
      </w:r>
    </w:p>
    <w:p w:rsidR="006C4865" w:rsidRPr="00450708" w:rsidP="006C4865" w14:paraId="03B7295A" w14:textId="77777777">
      <w:pPr>
        <w:pStyle w:val="Default"/>
        <w:rPr>
          <w:rFonts w:ascii="Calibri" w:hAnsi="Calibri" w:cs="Calibri"/>
          <w:sz w:val="22"/>
          <w:szCs w:val="22"/>
        </w:rPr>
      </w:pPr>
    </w:p>
    <w:p w:rsidR="006C4865" w:rsidRPr="00450708" w:rsidP="006C4865" w14:paraId="24BA0EF4" w14:textId="77777777">
      <w:pPr>
        <w:pStyle w:val="Default"/>
        <w:keepNext/>
        <w:rPr>
          <w:rFonts w:ascii="Calibri" w:hAnsi="Calibri" w:cs="Calibri"/>
          <w:b/>
          <w:bCs/>
          <w:sz w:val="22"/>
          <w:szCs w:val="22"/>
        </w:rPr>
      </w:pPr>
      <w:r w:rsidRPr="00450708">
        <w:rPr>
          <w:rFonts w:ascii="Calibri" w:hAnsi="Calibri" w:cs="Calibri"/>
          <w:b/>
          <w:bCs/>
          <w:sz w:val="22"/>
          <w:szCs w:val="22"/>
        </w:rPr>
        <w:t xml:space="preserve">How can teachers use NAEP resources and data to help students? </w:t>
      </w:r>
    </w:p>
    <w:p w:rsidR="006C4865" w:rsidRPr="00450708" w:rsidP="006C4865" w14:paraId="10DC7565" w14:textId="49918C6A">
      <w:pPr>
        <w:pStyle w:val="Default"/>
        <w:rPr>
          <w:rFonts w:ascii="Calibri" w:hAnsi="Calibri" w:cs="Calibri"/>
          <w:sz w:val="22"/>
          <w:szCs w:val="22"/>
        </w:rPr>
      </w:pPr>
      <w:r w:rsidRPr="00450708">
        <w:rPr>
          <w:rFonts w:ascii="Calibri" w:hAnsi="Calibri" w:cs="Calibri"/>
          <w:sz w:val="22"/>
          <w:szCs w:val="22"/>
        </w:rPr>
        <w:t xml:space="preserve">You can use the NAEP Questions Tool </w:t>
      </w:r>
      <w:hyperlink r:id="rId82" w:history="1">
        <w:r w:rsidRPr="00450708">
          <w:rPr>
            <w:rStyle w:val="Hyperlink"/>
            <w:rFonts w:ascii="Calibri" w:hAnsi="Calibri" w:cs="Calibri"/>
            <w:color w:val="000000" w:themeColor="text1"/>
            <w:sz w:val="22"/>
            <w:szCs w:val="22"/>
          </w:rPr>
          <w:t>(</w:t>
        </w:r>
        <w:r w:rsidRPr="00450708">
          <w:rPr>
            <w:rStyle w:val="Hyperlink"/>
            <w:rFonts w:ascii="Calibri" w:hAnsi="Calibri" w:cs="Calibri"/>
            <w:sz w:val="22"/>
            <w:szCs w:val="22"/>
          </w:rPr>
          <w:t>https://nces.ed. gov/</w:t>
        </w:r>
        <w:r w:rsidRPr="00450708">
          <w:rPr>
            <w:rStyle w:val="Hyperlink"/>
            <w:rFonts w:ascii="Calibri" w:hAnsi="Calibri" w:cs="Calibri"/>
            <w:sz w:val="22"/>
            <w:szCs w:val="22"/>
          </w:rPr>
          <w:t>nationsreportcard</w:t>
        </w:r>
        <w:r w:rsidRPr="00450708">
          <w:rPr>
            <w:rStyle w:val="Hyperlink"/>
            <w:rFonts w:ascii="Calibri" w:hAnsi="Calibri" w:cs="Calibri"/>
            <w:sz w:val="22"/>
            <w:szCs w:val="22"/>
          </w:rPr>
          <w:t>/</w:t>
        </w:r>
        <w:r w:rsidRPr="00450708">
          <w:rPr>
            <w:rStyle w:val="Hyperlink"/>
            <w:rFonts w:ascii="Calibri" w:hAnsi="Calibri" w:cs="Calibri"/>
            <w:sz w:val="22"/>
            <w:szCs w:val="22"/>
          </w:rPr>
          <w:t>nqt</w:t>
        </w:r>
        <w:r w:rsidRPr="00450708">
          <w:rPr>
            <w:rStyle w:val="Hyperlink"/>
            <w:rFonts w:ascii="Calibri" w:hAnsi="Calibri" w:cs="Calibri"/>
            <w:color w:val="000000" w:themeColor="text1"/>
            <w:sz w:val="22"/>
            <w:szCs w:val="22"/>
          </w:rPr>
          <w:t>)</w:t>
        </w:r>
      </w:hyperlink>
      <w:r w:rsidRPr="00450708">
        <w:rPr>
          <w:rFonts w:ascii="Calibri" w:hAnsi="Calibri" w:cs="Calibri"/>
          <w:sz w:val="22"/>
          <w:szCs w:val="22"/>
        </w:rPr>
        <w:t xml:space="preserve"> to view released NAEP items and create customized assessments for your classroom. You can compare your students’ performance with their peers in your state and across the nation. Teachers, students, and parents can access information </w:t>
      </w:r>
      <w:r w:rsidRPr="00450708" w:rsidR="0019223A">
        <w:rPr>
          <w:rFonts w:ascii="Calibri" w:hAnsi="Calibri" w:cs="Calibri"/>
          <w:sz w:val="22"/>
          <w:szCs w:val="22"/>
        </w:rPr>
        <w:t>and</w:t>
      </w:r>
      <w:r w:rsidRPr="00450708">
        <w:rPr>
          <w:rFonts w:ascii="Calibri" w:hAnsi="Calibri" w:cs="Calibri"/>
          <w:sz w:val="22"/>
          <w:szCs w:val="22"/>
        </w:rPr>
        <w:t xml:space="preserve"> compare results for various demographic groups. Most released items include a scoring guide, sample student responses, and performance data.</w:t>
      </w:r>
    </w:p>
    <w:p w:rsidR="006C4865" w:rsidRPr="00450708" w:rsidP="006C4865" w14:paraId="7490537E" w14:textId="77777777">
      <w:pPr>
        <w:pStyle w:val="Default"/>
        <w:rPr>
          <w:rFonts w:ascii="Calibri" w:hAnsi="Calibri" w:cs="Calibri"/>
          <w:sz w:val="22"/>
          <w:szCs w:val="22"/>
        </w:rPr>
      </w:pPr>
      <w:r w:rsidRPr="00450708">
        <w:rPr>
          <w:rFonts w:ascii="Calibri" w:hAnsi="Calibri" w:cs="Calibri"/>
          <w:sz w:val="22"/>
          <w:szCs w:val="22"/>
        </w:rPr>
        <w:t xml:space="preserve"> </w:t>
      </w:r>
    </w:p>
    <w:p w:rsidR="006C4865" w:rsidRPr="00450708" w:rsidP="006C4865" w14:paraId="5FE004A1" w14:textId="77777777">
      <w:pPr>
        <w:pStyle w:val="Default"/>
        <w:rPr>
          <w:rFonts w:ascii="Calibri" w:hAnsi="Calibri" w:cs="Calibri"/>
          <w:sz w:val="22"/>
          <w:szCs w:val="22"/>
        </w:rPr>
      </w:pPr>
      <w:r w:rsidRPr="00450708">
        <w:rPr>
          <w:rFonts w:ascii="Calibri" w:hAnsi="Calibri" w:cs="Calibri"/>
          <w:sz w:val="22"/>
          <w:szCs w:val="22"/>
        </w:rPr>
        <w:t xml:space="preserve">The NAEP Data Explorer </w:t>
      </w:r>
      <w:hyperlink r:id="rId83" w:history="1">
        <w:r w:rsidRPr="00450708">
          <w:rPr>
            <w:rStyle w:val="Hyperlink"/>
            <w:rFonts w:ascii="Calibri" w:hAnsi="Calibri" w:cs="Calibri"/>
            <w:color w:val="000000" w:themeColor="text1"/>
            <w:sz w:val="22"/>
            <w:szCs w:val="22"/>
          </w:rPr>
          <w:t>(</w:t>
        </w:r>
        <w:r w:rsidRPr="00450708">
          <w:rPr>
            <w:rStyle w:val="Hyperlink"/>
            <w:rFonts w:ascii="Calibri" w:hAnsi="Calibri" w:cs="Calibri"/>
            <w:sz w:val="22"/>
            <w:szCs w:val="22"/>
          </w:rPr>
          <w:t>https://www.nationsreportcard.gov/ndecore</w:t>
        </w:r>
        <w:r w:rsidRPr="00450708">
          <w:rPr>
            <w:rStyle w:val="Hyperlink"/>
            <w:rFonts w:ascii="Calibri" w:hAnsi="Calibri" w:cs="Calibri"/>
            <w:color w:val="000000" w:themeColor="text1"/>
            <w:sz w:val="22"/>
            <w:szCs w:val="22"/>
          </w:rPr>
          <w:t>)</w:t>
        </w:r>
      </w:hyperlink>
      <w:r w:rsidRPr="00450708">
        <w:rPr>
          <w:rFonts w:ascii="Calibri" w:hAnsi="Calibri" w:cs="Calibri"/>
          <w:sz w:val="22"/>
          <w:szCs w:val="22"/>
        </w:rPr>
        <w:t xml:space="preserve"> is a powerful tool that allows you to examine the relationships between student performance and factors like instructional practices, school resources, and more. </w:t>
      </w:r>
    </w:p>
    <w:p w:rsidR="006C4865" w:rsidRPr="00450708" w:rsidP="006C4865" w14:paraId="301E7812" w14:textId="77777777">
      <w:pPr>
        <w:pStyle w:val="Default"/>
        <w:rPr>
          <w:rFonts w:ascii="Calibri" w:hAnsi="Calibri" w:cs="Calibri"/>
          <w:sz w:val="22"/>
          <w:szCs w:val="22"/>
        </w:rPr>
      </w:pPr>
    </w:p>
    <w:p w:rsidR="006C4865" w:rsidRPr="00450708" w:rsidP="006C4865" w14:paraId="1BF10D61" w14:textId="77777777">
      <w:pPr>
        <w:pStyle w:val="Default"/>
        <w:rPr>
          <w:rFonts w:ascii="Calibri" w:hAnsi="Calibri" w:cs="Calibri"/>
          <w:b/>
          <w:bCs/>
          <w:sz w:val="22"/>
          <w:szCs w:val="22"/>
        </w:rPr>
      </w:pPr>
      <w:r w:rsidRPr="00450708">
        <w:rPr>
          <w:rFonts w:ascii="Calibri" w:hAnsi="Calibri" w:cs="Calibri"/>
          <w:b/>
          <w:bCs/>
          <w:sz w:val="22"/>
          <w:szCs w:val="22"/>
        </w:rPr>
        <w:t xml:space="preserve">How do the NAEP online dashboards help teachers explore NAEP results and more? </w:t>
      </w:r>
    </w:p>
    <w:p w:rsidR="006C4865" w:rsidRPr="00450708" w:rsidP="006C4865" w14:paraId="099AF69E" w14:textId="77777777">
      <w:pPr>
        <w:pStyle w:val="Default"/>
        <w:rPr>
          <w:rFonts w:ascii="Calibri" w:hAnsi="Calibri" w:cs="Calibri"/>
          <w:sz w:val="22"/>
          <w:szCs w:val="22"/>
        </w:rPr>
      </w:pPr>
      <w:r w:rsidRPr="00450708">
        <w:rPr>
          <w:rFonts w:ascii="Calibri" w:hAnsi="Calibri" w:cs="Calibri"/>
          <w:sz w:val="22"/>
          <w:szCs w:val="22"/>
        </w:rPr>
        <w:t xml:space="preserve">The Achievement Gaps Dashboard lets users explore achievement gaps that reveal significant differences in assessment scores between two groups of students (e.g., </w:t>
      </w:r>
      <w:r w:rsidRPr="00450708">
        <w:rPr>
          <w:rFonts w:ascii="Calibri" w:hAnsi="Calibri" w:cs="Calibri"/>
          <w:sz w:val="22"/>
          <w:szCs w:val="22"/>
        </w:rPr>
        <w:t>male</w:t>
      </w:r>
      <w:r w:rsidRPr="00450708">
        <w:rPr>
          <w:rFonts w:ascii="Calibri" w:hAnsi="Calibri" w:cs="Calibri"/>
          <w:sz w:val="22"/>
          <w:szCs w:val="22"/>
        </w:rPr>
        <w:t xml:space="preserve"> and female students or White and Black students). You can also examine the latest national results in all the NAEP subjects and students’ educational experiences by school type with the new Public, Private, and Charter Schools Dashboard. </w:t>
      </w:r>
    </w:p>
    <w:p w:rsidR="006C4865" w:rsidRPr="00450708" w:rsidP="006C4865" w14:paraId="18F3BD9A" w14:textId="77777777">
      <w:pPr>
        <w:pStyle w:val="Default"/>
        <w:rPr>
          <w:rFonts w:ascii="Calibri" w:hAnsi="Calibri" w:cs="Calibri"/>
          <w:sz w:val="22"/>
          <w:szCs w:val="22"/>
        </w:rPr>
      </w:pPr>
    </w:p>
    <w:p w:rsidR="006C4865" w:rsidRPr="00450708" w:rsidP="006C4865" w14:paraId="59BD8B3E" w14:textId="77777777">
      <w:pPr>
        <w:autoSpaceDE w:val="0"/>
        <w:autoSpaceDN w:val="0"/>
        <w:adjustRightInd w:val="0"/>
        <w:spacing w:after="0"/>
        <w:rPr>
          <w:rFonts w:cs="Calibri"/>
        </w:rPr>
      </w:pPr>
      <w:r w:rsidRPr="00450708">
        <w:rPr>
          <w:rFonts w:cs="Calibri"/>
        </w:rPr>
        <w:t xml:space="preserve">View the Achievement Gaps Dashboard at </w:t>
      </w:r>
      <w:hyperlink r:id="rId84" w:history="1">
        <w:r w:rsidRPr="00450708">
          <w:rPr>
            <w:rStyle w:val="Hyperlink"/>
            <w:rFonts w:cs="Calibri"/>
          </w:rPr>
          <w:t>https://www.nationsreportcard.gov/dashboards/achievement_gaps.aspx</w:t>
        </w:r>
      </w:hyperlink>
      <w:r w:rsidRPr="00450708">
        <w:rPr>
          <w:rFonts w:cs="Calibri"/>
        </w:rPr>
        <w:t xml:space="preserve">. </w:t>
      </w:r>
    </w:p>
    <w:p w:rsidR="006C4865" w:rsidRPr="00450708" w:rsidP="006C4865" w14:paraId="5793C29B" w14:textId="77777777">
      <w:pPr>
        <w:autoSpaceDE w:val="0"/>
        <w:autoSpaceDN w:val="0"/>
        <w:adjustRightInd w:val="0"/>
        <w:spacing w:after="0"/>
        <w:rPr>
          <w:sz w:val="18"/>
          <w:szCs w:val="18"/>
        </w:rPr>
      </w:pPr>
    </w:p>
    <w:p w:rsidR="006C4865" w:rsidRPr="00450708" w:rsidP="006C4865" w14:paraId="5A9DA287" w14:textId="77777777">
      <w:pPr>
        <w:pStyle w:val="CM53"/>
        <w:ind w:right="292"/>
        <w:rPr>
          <w:rFonts w:ascii="Calibri" w:hAnsi="Calibri" w:cs="Calibri"/>
          <w:color w:val="000000"/>
          <w:sz w:val="22"/>
          <w:szCs w:val="22"/>
        </w:rPr>
      </w:pPr>
      <w:r w:rsidRPr="779071FE">
        <w:rPr>
          <w:rFonts w:ascii="Calibri" w:hAnsi="Calibri" w:cs="Calibri"/>
          <w:color w:val="000000" w:themeColor="text1"/>
          <w:sz w:val="22"/>
          <w:szCs w:val="22"/>
        </w:rPr>
        <w:t xml:space="preserve">The Public, Private, and Charter Schools Dashboard is available at </w:t>
      </w:r>
      <w:hyperlink r:id="rId85">
        <w:r w:rsidRPr="779071FE">
          <w:rPr>
            <w:rStyle w:val="Hyperlink"/>
            <w:rFonts w:ascii="Calibri" w:hAnsi="Calibri" w:cs="Calibri"/>
            <w:sz w:val="22"/>
            <w:szCs w:val="22"/>
          </w:rPr>
          <w:t>https://www.nationsreportcard.gov/dashboards/schools_dashboard.aspx</w:t>
        </w:r>
      </w:hyperlink>
      <w:r w:rsidRPr="779071FE">
        <w:rPr>
          <w:rFonts w:ascii="Calibri" w:hAnsi="Calibri" w:cs="Calibri"/>
          <w:color w:val="000000" w:themeColor="text1"/>
          <w:sz w:val="22"/>
          <w:szCs w:val="22"/>
        </w:rPr>
        <w:t xml:space="preserve">. </w:t>
      </w:r>
    </w:p>
    <w:p w:rsidR="006C4865" w:rsidP="006C4865" w14:paraId="6C70F64C" w14:textId="77777777">
      <w:pPr>
        <w:pStyle w:val="Default"/>
        <w:rPr>
          <w:rFonts w:asciiTheme="minorHAnsi" w:eastAsiaTheme="minorEastAsia" w:hAnsiTheme="minorHAnsi" w:cstheme="minorBidi"/>
          <w:sz w:val="22"/>
          <w:szCs w:val="22"/>
        </w:rPr>
      </w:pPr>
    </w:p>
    <w:p w:rsidR="006C4865" w:rsidRPr="00450708" w:rsidP="71455070" w14:paraId="44A5B8F8" w14:textId="3C876752">
      <w:pPr>
        <w:pStyle w:val="Default"/>
        <w:rPr>
          <w:rFonts w:asciiTheme="minorHAnsi" w:eastAsiaTheme="minorEastAsia" w:hAnsiTheme="minorHAnsi" w:cstheme="minorBidi"/>
          <w:sz w:val="22"/>
          <w:szCs w:val="22"/>
        </w:rPr>
      </w:pPr>
      <w:r w:rsidRPr="71455070">
        <w:rPr>
          <w:rFonts w:asciiTheme="minorHAnsi" w:eastAsiaTheme="minorEastAsia" w:hAnsiTheme="minorHAnsi" w:cstheme="minorBidi"/>
          <w:sz w:val="22"/>
          <w:szCs w:val="22"/>
        </w:rPr>
        <w:t>The School Pulse Panel (</w:t>
      </w:r>
      <w:hyperlink r:id="rId86">
        <w:r w:rsidRPr="71455070">
          <w:rPr>
            <w:rStyle w:val="Hyperlink"/>
            <w:rFonts w:asciiTheme="minorHAnsi" w:eastAsiaTheme="minorEastAsia" w:hAnsiTheme="minorHAnsi" w:cstheme="minorBidi"/>
            <w:sz w:val="22"/>
            <w:szCs w:val="22"/>
          </w:rPr>
          <w:t>https://ies.ed.gov/schoolsurvey/spp/</w:t>
        </w:r>
      </w:hyperlink>
      <w:r w:rsidRPr="71455070" w:rsidR="3390736B">
        <w:rPr>
          <w:rFonts w:asciiTheme="minorHAnsi" w:eastAsiaTheme="minorEastAsia" w:hAnsiTheme="minorHAnsi" w:cstheme="minorBidi"/>
          <w:sz w:val="22"/>
          <w:szCs w:val="22"/>
        </w:rPr>
        <w:t xml:space="preserve">) </w:t>
      </w:r>
      <w:r w:rsidRPr="71455070">
        <w:rPr>
          <w:rFonts w:asciiTheme="minorHAnsi" w:eastAsiaTheme="minorEastAsia" w:hAnsiTheme="minorHAnsi" w:cstheme="minorBidi"/>
          <w:sz w:val="22"/>
          <w:szCs w:val="22"/>
        </w:rPr>
        <w:t>is a study collecting information on the impact of the COVID-19 pandemic (i.e., learning mode, school staffing, or supply chain) from a national sample of elementary, middle, high, and combined public schools.</w:t>
      </w:r>
    </w:p>
    <w:p w:rsidR="006C4865" w:rsidRPr="00450708" w:rsidP="006C4865" w14:paraId="24B5E992" w14:textId="77777777">
      <w:pPr>
        <w:pStyle w:val="Default"/>
      </w:pPr>
    </w:p>
    <w:p w:rsidR="006C4865" w:rsidRPr="00450708" w:rsidP="006C4865" w14:paraId="71CE59F5" w14:textId="77777777">
      <w:pPr>
        <w:pStyle w:val="CM72"/>
        <w:rPr>
          <w:rFonts w:ascii="Calibri" w:hAnsi="Calibri" w:cs="Calibri"/>
          <w:b/>
          <w:bCs/>
          <w:color w:val="000000"/>
          <w:sz w:val="22"/>
          <w:szCs w:val="22"/>
        </w:rPr>
      </w:pPr>
      <w:r w:rsidRPr="00450708">
        <w:rPr>
          <w:rFonts w:ascii="Calibri" w:hAnsi="Calibri" w:cs="Calibri"/>
          <w:b/>
          <w:bCs/>
          <w:color w:val="000000"/>
          <w:sz w:val="22"/>
          <w:szCs w:val="22"/>
        </w:rPr>
        <w:t xml:space="preserve">How long has NAEP been around? </w:t>
      </w:r>
    </w:p>
    <w:p w:rsidR="006C4865" w:rsidRPr="00450708" w:rsidP="006C4865" w14:paraId="145DF6A1"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 xml:space="preserve">NAEP was first administered in 1969 to measure student achievement nationally. In 1990, NAEP was administered at the state level for the first time. The NAEP Trial Urban District Assessment (TUDA) program, which measures student achievement in some of the nation’s large urban districts, began in 2002. The program has come to be recognized as the gold standard of large-scale assessments due to its high technical quality and rigorous design and methodology. </w:t>
      </w:r>
    </w:p>
    <w:p w:rsidR="006C4865" w:rsidRPr="00450708" w:rsidP="006C4865" w14:paraId="73CB443E" w14:textId="77777777">
      <w:pPr>
        <w:pStyle w:val="CM72"/>
        <w:rPr>
          <w:rFonts w:ascii="Calibri" w:hAnsi="Calibri" w:cs="Calibri"/>
          <w:b/>
          <w:bCs/>
          <w:color w:val="000000"/>
          <w:sz w:val="28"/>
          <w:szCs w:val="28"/>
        </w:rPr>
      </w:pPr>
    </w:p>
    <w:p w:rsidR="006C4865" w:rsidRPr="00450708" w:rsidP="006C4865" w14:paraId="580602D8" w14:textId="77777777">
      <w:pPr>
        <w:pStyle w:val="CM72"/>
        <w:rPr>
          <w:rFonts w:ascii="Calibri" w:hAnsi="Calibri" w:cs="Calibri"/>
          <w:b/>
          <w:bCs/>
          <w:color w:val="000000"/>
          <w:sz w:val="28"/>
          <w:szCs w:val="28"/>
        </w:rPr>
      </w:pPr>
      <w:r w:rsidRPr="00450708">
        <w:rPr>
          <w:rFonts w:ascii="Calibri" w:hAnsi="Calibri" w:cs="Calibri"/>
          <w:b/>
          <w:bCs/>
          <w:color w:val="000000"/>
          <w:sz w:val="28"/>
          <w:szCs w:val="28"/>
        </w:rPr>
        <w:t xml:space="preserve">NAEP Results </w:t>
      </w:r>
    </w:p>
    <w:p w:rsidR="006C4865" w:rsidRPr="00450708" w:rsidP="006C4865" w14:paraId="79A81047"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The results of NAEP are released as The Nation’s Report Card. Depending on the assessment, NAEP results are available for the nation, states, and select urban districts that participate in TUDA. Results are also available for different student groups based on factors such as race/ethnicity, gender, school location, and more. NAEP is not designed to collect or report results for individual students, classrooms, or schools. Within a school, just some of the student population participates, and student responses are combined with those from other participating students to produce the results.</w:t>
      </w:r>
    </w:p>
    <w:p w:rsidR="006C4865" w:rsidRPr="00450708" w:rsidP="006C4865" w14:paraId="3F855EA4"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 xml:space="preserve"> </w:t>
      </w:r>
    </w:p>
    <w:p w:rsidR="006C4865" w:rsidRPr="00450708" w:rsidP="006C4865" w14:paraId="7A8C9450" w14:textId="77777777">
      <w:pPr>
        <w:pStyle w:val="CM53"/>
        <w:ind w:right="342"/>
        <w:rPr>
          <w:rFonts w:ascii="Calibri" w:hAnsi="Calibri" w:cs="Calibri"/>
          <w:color w:val="000000"/>
          <w:sz w:val="22"/>
          <w:szCs w:val="22"/>
        </w:rPr>
      </w:pPr>
      <w:r w:rsidRPr="00450708">
        <w:rPr>
          <w:rFonts w:ascii="Calibri" w:hAnsi="Calibri" w:cs="Calibri"/>
          <w:color w:val="000000"/>
          <w:sz w:val="22"/>
          <w:szCs w:val="22"/>
        </w:rPr>
        <w:t xml:space="preserve">You can access data from previous assessments at </w:t>
      </w:r>
      <w:hyperlink r:id="rId87" w:history="1">
        <w:r w:rsidRPr="00450708">
          <w:rPr>
            <w:rStyle w:val="Hyperlink"/>
            <w:rFonts w:ascii="Calibri" w:hAnsi="Calibri" w:cs="Calibri"/>
            <w:sz w:val="22"/>
            <w:szCs w:val="22"/>
          </w:rPr>
          <w:t>https://nces.ed.gov/nationsreportcard/naepdata</w:t>
        </w:r>
      </w:hyperlink>
      <w:r w:rsidRPr="00450708">
        <w:rPr>
          <w:rFonts w:ascii="Calibri" w:hAnsi="Calibri" w:cs="Calibri"/>
          <w:color w:val="000000"/>
          <w:sz w:val="22"/>
          <w:szCs w:val="22"/>
        </w:rPr>
        <w:t xml:space="preserve"> and explore the most recent results at </w:t>
      </w:r>
      <w:hyperlink r:id="rId88" w:history="1">
        <w:r w:rsidRPr="00450708">
          <w:rPr>
            <w:rStyle w:val="Hyperlink"/>
            <w:rFonts w:ascii="Calibri" w:hAnsi="Calibri" w:cs="Calibri"/>
            <w:sz w:val="22"/>
            <w:szCs w:val="22"/>
          </w:rPr>
          <w:t>https://www.nationsreportcard.gov/</w:t>
        </w:r>
      </w:hyperlink>
      <w:r w:rsidRPr="00450708">
        <w:rPr>
          <w:rFonts w:ascii="Calibri" w:hAnsi="Calibri" w:cs="Calibri"/>
          <w:color w:val="000000"/>
          <w:sz w:val="22"/>
          <w:szCs w:val="22"/>
        </w:rPr>
        <w:t xml:space="preserve">. </w:t>
      </w:r>
    </w:p>
    <w:p w:rsidR="006C4865" w:rsidRPr="00450708" w:rsidP="006C4865" w14:paraId="7E22BFFD" w14:textId="77777777">
      <w:pPr>
        <w:pStyle w:val="Default"/>
      </w:pPr>
    </w:p>
    <w:p w:rsidR="006C4865" w:rsidRPr="00450708" w:rsidP="009A01DD" w14:paraId="162C41BA" w14:textId="77777777">
      <w:pPr>
        <w:autoSpaceDE w:val="0"/>
        <w:autoSpaceDN w:val="0"/>
        <w:adjustRightInd w:val="0"/>
        <w:spacing w:after="0" w:line="240" w:lineRule="auto"/>
        <w:rPr>
          <w:rFonts w:cs="Calibri"/>
          <w:color w:val="000000"/>
        </w:rPr>
      </w:pPr>
      <w:r w:rsidRPr="00450708">
        <w:rPr>
          <w:rFonts w:cs="Calibri"/>
          <w:color w:val="000000"/>
        </w:rPr>
        <w:t>As part of main NAEP, students in grades 4 and 8 are scheduled to be assessed at the national and state levels in mathematics and reading every 2 years. Under the Elementary and Secondary Education Act, districts and states that receive Title I funds are required to participate in these biennial assessments. Other subjects are assessed periodically. NAEP long-term trend assessments allow the performance of today’s students to be compared with students since the early 1970s and are administered periodically to 9-, 13-, and 17-year-olds.</w:t>
      </w:r>
    </w:p>
    <w:p w:rsidR="006C4865" w:rsidRPr="00450708" w:rsidP="006C4865" w14:paraId="3AE236F1" w14:textId="77777777">
      <w:pPr>
        <w:autoSpaceDE w:val="0"/>
        <w:autoSpaceDN w:val="0"/>
        <w:adjustRightInd w:val="0"/>
        <w:spacing w:after="0"/>
        <w:rPr>
          <w:rFonts w:cs="Calibri"/>
          <w:color w:val="000000"/>
        </w:rPr>
      </w:pPr>
    </w:p>
    <w:p w:rsidR="006C4865" w:rsidRPr="00176851" w:rsidP="006C4865" w14:paraId="13628223" w14:textId="77777777">
      <w:pPr>
        <w:autoSpaceDE w:val="0"/>
        <w:autoSpaceDN w:val="0"/>
        <w:adjustRightInd w:val="0"/>
        <w:spacing w:after="0"/>
        <w:rPr>
          <w:rFonts w:cs="Calibri"/>
          <w:b/>
          <w:bCs/>
        </w:rPr>
      </w:pPr>
      <w:r w:rsidRPr="7867DAB2">
        <w:rPr>
          <w:rFonts w:cs="Calibri"/>
          <w:b/>
          <w:bCs/>
        </w:rPr>
        <w:t xml:space="preserve">Recent NAEP Results </w:t>
      </w:r>
    </w:p>
    <w:p w:rsidR="006C4865" w:rsidRPr="00176851" w:rsidP="006C4865" w14:paraId="4527303D" w14:textId="77777777">
      <w:pPr>
        <w:autoSpaceDE w:val="0"/>
        <w:autoSpaceDN w:val="0"/>
        <w:adjustRightInd w:val="0"/>
        <w:spacing w:after="0"/>
        <w:rPr>
          <w:i/>
          <w:iCs/>
          <w:color w:val="000000"/>
        </w:rPr>
      </w:pPr>
      <w:r w:rsidRPr="7867DAB2">
        <w:rPr>
          <w:rFonts w:cs="Calibri"/>
          <w:i/>
          <w:iCs/>
          <w:color w:val="000000" w:themeColor="text1"/>
        </w:rPr>
        <w:t xml:space="preserve">Results from the NAEP assessments are released as they become available, following comprehensive scoring and analysis. </w:t>
      </w:r>
      <w:r w:rsidRPr="7867DAB2">
        <w:rPr>
          <w:i/>
          <w:iCs/>
          <w:color w:val="000000" w:themeColor="text1"/>
        </w:rPr>
        <w:t xml:space="preserve">Results from the 2022 Main NAEP results were released in October 2022. Below are highlights from this assessment, which is available at </w:t>
      </w:r>
      <w:hyperlink r:id="rId18">
        <w:r w:rsidRPr="7867DAB2">
          <w:rPr>
            <w:rStyle w:val="Hyperlink"/>
            <w:i/>
            <w:iCs/>
          </w:rPr>
          <w:t>https://nces.ed.gov/nationsreportcard/</w:t>
        </w:r>
      </w:hyperlink>
      <w:r w:rsidRPr="7867DAB2">
        <w:rPr>
          <w:i/>
          <w:iCs/>
          <w:color w:val="000000" w:themeColor="text1"/>
        </w:rPr>
        <w:t xml:space="preserve">. </w:t>
      </w:r>
    </w:p>
    <w:p w:rsidR="006C4865" w:rsidRPr="00176851" w:rsidP="006C4865" w14:paraId="0B725E7E" w14:textId="77777777">
      <w:pPr>
        <w:autoSpaceDE w:val="0"/>
        <w:autoSpaceDN w:val="0"/>
        <w:adjustRightInd w:val="0"/>
        <w:spacing w:after="0"/>
        <w:rPr>
          <w:i/>
          <w:iCs/>
          <w:color w:val="000000"/>
        </w:rPr>
      </w:pPr>
    </w:p>
    <w:p w:rsidR="006C4865" w:rsidRPr="00176851" w:rsidP="006C4865" w14:paraId="3D9FC271" w14:textId="77777777">
      <w:pPr>
        <w:keepNext/>
        <w:autoSpaceDE w:val="0"/>
        <w:autoSpaceDN w:val="0"/>
        <w:adjustRightInd w:val="0"/>
        <w:spacing w:after="0"/>
        <w:rPr>
          <w:b/>
          <w:bCs/>
          <w:color w:val="000000"/>
        </w:rPr>
      </w:pPr>
      <w:r w:rsidRPr="7867DAB2">
        <w:rPr>
          <w:b/>
          <w:bCs/>
          <w:color w:val="000000" w:themeColor="text1"/>
        </w:rPr>
        <w:t>2022 NAEP Reading and Math Assessment at Grades 4 and 8</w:t>
      </w:r>
    </w:p>
    <w:p w:rsidR="006C4865" w:rsidRPr="00450708" w:rsidP="006C4865" w14:paraId="34F34B82" w14:textId="0F40DF72">
      <w:pPr>
        <w:pStyle w:val="NormalWeb"/>
        <w:spacing w:before="0" w:beforeAutospacing="0" w:after="0" w:afterAutospacing="0"/>
        <w:textAlignment w:val="baseline"/>
        <w:rPr>
          <w:color w:val="1B1B1B"/>
        </w:rPr>
      </w:pPr>
      <w:r w:rsidRPr="7867DAB2">
        <w:rPr>
          <w:color w:val="1B1B1B"/>
        </w:rPr>
        <w:t>In 2022, the average reading score at both fourth and eighth grade decreased by 3 points compared to 2019. In 2022, the average fourth-grade mathematics score decreased by 5 points and was lower than all previous assessment years going back to 2005; the average score was 1 point higher compared to 2003. The average eighth-grade mathematics score decreased by 8 points compared to 2019 and was lower than all previous assessment years going back to 2003.</w:t>
      </w:r>
    </w:p>
    <w:p w:rsidR="006C4865" w:rsidRPr="00450708" w:rsidP="006C4865" w14:paraId="74A487A0" w14:textId="77777777">
      <w:pPr>
        <w:pStyle w:val="NormalWeb"/>
        <w:spacing w:before="0" w:beforeAutospacing="0" w:after="0" w:afterAutospacing="0"/>
        <w:textAlignment w:val="baseline"/>
        <w:rPr>
          <w:color w:val="1B1B1B"/>
        </w:rPr>
      </w:pPr>
    </w:p>
    <w:p w:rsidR="006C4865" w:rsidRPr="00450708" w:rsidP="006C4865" w14:paraId="66F3F750" w14:textId="77777777">
      <w:pPr>
        <w:pStyle w:val="NormalWeb"/>
        <w:spacing w:before="0" w:beforeAutospacing="0" w:after="0" w:afterAutospacing="0"/>
        <w:textAlignment w:val="baseline"/>
      </w:pPr>
      <w:r>
        <w:rPr>
          <w:noProof/>
        </w:rPr>
        <w:drawing>
          <wp:inline distT="0" distB="0" distL="0" distR="0">
            <wp:extent cx="4572000" cy="3067050"/>
            <wp:effectExtent l="0" t="0" r="0" b="0"/>
            <wp:docPr id="1710569907" name="Picture 171056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69907"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rsidR="006C4865" w:rsidP="006C4865" w14:paraId="3863B15F" w14:textId="77777777">
      <w:pPr>
        <w:pStyle w:val="NormalWeb"/>
        <w:spacing w:before="0" w:beforeAutospacing="0" w:after="0" w:afterAutospacing="0"/>
      </w:pPr>
      <w:r>
        <w:rPr>
          <w:noProof/>
        </w:rPr>
        <w:drawing>
          <wp:inline distT="0" distB="0" distL="0" distR="0">
            <wp:extent cx="4181475" cy="2953167"/>
            <wp:effectExtent l="0" t="0" r="0" b="0"/>
            <wp:docPr id="388693546" name="Picture 38869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3546" name="Picture 388693546"/>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4181475" cy="2953167"/>
                    </a:xfrm>
                    <a:prstGeom prst="rect">
                      <a:avLst/>
                    </a:prstGeom>
                  </pic:spPr>
                </pic:pic>
              </a:graphicData>
            </a:graphic>
          </wp:inline>
        </w:drawing>
      </w:r>
    </w:p>
    <w:p w:rsidR="006C4865" w:rsidRPr="00450708" w:rsidP="006C4865" w14:paraId="63986645" w14:textId="77777777">
      <w:pPr>
        <w:pStyle w:val="NormalWeb"/>
        <w:keepNext/>
        <w:autoSpaceDE w:val="0"/>
        <w:autoSpaceDN w:val="0"/>
        <w:adjustRightInd w:val="0"/>
        <w:spacing w:before="0" w:beforeAutospacing="0" w:after="0" w:afterAutospacing="0"/>
        <w:rPr>
          <w:b/>
          <w:bCs/>
          <w:color w:val="1B1B1B"/>
        </w:rPr>
      </w:pPr>
    </w:p>
    <w:p w:rsidR="006C4865" w:rsidRPr="00450708" w:rsidP="006C4865" w14:paraId="68986052" w14:textId="77777777">
      <w:pPr>
        <w:keepNext/>
        <w:autoSpaceDE w:val="0"/>
        <w:autoSpaceDN w:val="0"/>
        <w:adjustRightInd w:val="0"/>
        <w:spacing w:after="0"/>
        <w:rPr>
          <w:rFonts w:cs="Calibri"/>
          <w:sz w:val="28"/>
          <w:szCs w:val="28"/>
        </w:rPr>
      </w:pPr>
      <w:r w:rsidRPr="00450708">
        <w:rPr>
          <w:rFonts w:cs="Calibri"/>
          <w:b/>
          <w:bCs/>
          <w:sz w:val="28"/>
          <w:szCs w:val="28"/>
        </w:rPr>
        <w:t>More About NAEP</w:t>
      </w:r>
    </w:p>
    <w:p w:rsidR="006C4865" w:rsidRPr="00450708" w:rsidP="006C4865" w14:paraId="38B42246" w14:textId="77777777">
      <w:pPr>
        <w:autoSpaceDE w:val="0"/>
        <w:autoSpaceDN w:val="0"/>
        <w:adjustRightInd w:val="0"/>
        <w:spacing w:after="0"/>
        <w:rPr>
          <w:rFonts w:cs="Calibri"/>
          <w:color w:val="000000"/>
        </w:rPr>
      </w:pPr>
      <w:r w:rsidRPr="00450708">
        <w:rPr>
          <w:rFonts w:cs="Calibri"/>
          <w:color w:val="000000"/>
        </w:rPr>
        <w:t xml:space="preserve">To learn about upcoming NAEP assessments, download NAEP reports, and access sample questions, visit </w:t>
      </w:r>
      <w:hyperlink r:id="rId27" w:history="1">
        <w:r w:rsidRPr="00450708">
          <w:rPr>
            <w:rStyle w:val="Hyperlink"/>
            <w:rFonts w:cs="Calibri"/>
          </w:rPr>
          <w:t>https://nces.ed.gov/nationsreportcard</w:t>
        </w:r>
      </w:hyperlink>
      <w:r w:rsidRPr="00450708">
        <w:rPr>
          <w:rFonts w:cs="Calibri"/>
          <w:color w:val="000000"/>
        </w:rPr>
        <w:t xml:space="preserve">. Explore the latest NAEP results at </w:t>
      </w:r>
      <w:hyperlink r:id="rId91" w:history="1">
        <w:r w:rsidRPr="00450708">
          <w:rPr>
            <w:rStyle w:val="Hyperlink"/>
            <w:rFonts w:cs="Calibri"/>
          </w:rPr>
          <w:t>https://nationsreportcard.gov</w:t>
        </w:r>
      </w:hyperlink>
      <w:r w:rsidRPr="00450708">
        <w:rPr>
          <w:rFonts w:cs="Calibri"/>
          <w:color w:val="000000"/>
        </w:rPr>
        <w:t>.</w:t>
      </w:r>
    </w:p>
    <w:p w:rsidR="006C4865" w:rsidRPr="00450708" w:rsidP="006C4865" w14:paraId="7193B443" w14:textId="77777777">
      <w:pPr>
        <w:autoSpaceDE w:val="0"/>
        <w:autoSpaceDN w:val="0"/>
        <w:adjustRightInd w:val="0"/>
        <w:spacing w:after="0"/>
        <w:rPr>
          <w:rFonts w:cs="Calibri"/>
          <w:color w:val="000000"/>
        </w:rPr>
      </w:pPr>
    </w:p>
    <w:p w:rsidR="006C4865" w:rsidRPr="00450708" w:rsidP="006C4865" w14:paraId="4A777091" w14:textId="77777777">
      <w:pPr>
        <w:autoSpaceDE w:val="0"/>
        <w:autoSpaceDN w:val="0"/>
        <w:adjustRightInd w:val="0"/>
        <w:spacing w:after="0"/>
        <w:rPr>
          <w:rFonts w:cs="Calibri"/>
          <w:color w:val="000000"/>
        </w:rPr>
      </w:pPr>
      <w:r w:rsidRPr="71BF2AAE">
        <w:rPr>
          <w:rFonts w:cs="Calibri"/>
          <w:color w:val="000000" w:themeColor="text1"/>
        </w:rPr>
        <w:t xml:space="preserve">Visit </w:t>
      </w:r>
      <w:hyperlink r:id="rId14">
        <w:r w:rsidRPr="71BF2AAE">
          <w:rPr>
            <w:rStyle w:val="Hyperlink"/>
            <w:rFonts w:cs="Calibri"/>
          </w:rPr>
          <w:t>https://nces.ed.gov/nationsreportcard/about/covid19.aspx</w:t>
        </w:r>
      </w:hyperlink>
      <w:r w:rsidRPr="71BF2AAE">
        <w:rPr>
          <w:rFonts w:cs="Calibri"/>
          <w:color w:val="000000" w:themeColor="text1"/>
        </w:rPr>
        <w:t xml:space="preserve"> for more information about NAEP health and safety protocols.</w:t>
      </w:r>
    </w:p>
    <w:p w:rsidR="006C4865" w:rsidRPr="00450708" w:rsidP="006C4865" w14:paraId="632638D3" w14:textId="77777777">
      <w:pPr>
        <w:autoSpaceDE w:val="0"/>
        <w:autoSpaceDN w:val="0"/>
        <w:adjustRightInd w:val="0"/>
        <w:spacing w:after="0"/>
        <w:rPr>
          <w:rFonts w:cs="Calibri"/>
          <w:color w:val="000000"/>
        </w:rPr>
      </w:pPr>
    </w:p>
    <w:p w:rsidR="006C4865" w:rsidRPr="00450708" w:rsidP="006C4865" w14:paraId="4C5EE1CD" w14:textId="77777777">
      <w:pPr>
        <w:autoSpaceDE w:val="0"/>
        <w:autoSpaceDN w:val="0"/>
        <w:adjustRightInd w:val="0"/>
        <w:spacing w:after="0"/>
        <w:rPr>
          <w:rFonts w:cs="Calibri"/>
          <w:color w:val="000000"/>
        </w:rPr>
      </w:pPr>
      <w:r w:rsidRPr="00450708">
        <w:rPr>
          <w:rFonts w:cs="Calibri"/>
          <w:color w:val="000000"/>
        </w:rPr>
        <w:t xml:space="preserve">Learn what NAEP means for schools that are selected to participate and get the latest NAEP news in </w:t>
      </w:r>
      <w:r w:rsidRPr="00450708">
        <w:rPr>
          <w:rFonts w:cs="Calibri"/>
          <w:i/>
          <w:iCs/>
          <w:color w:val="000000"/>
        </w:rPr>
        <w:t xml:space="preserve">Measure Up: NAEP News for the School Community, </w:t>
      </w:r>
      <w:r w:rsidRPr="00450708">
        <w:rPr>
          <w:rFonts w:cs="Calibri"/>
          <w:color w:val="000000"/>
        </w:rPr>
        <w:t xml:space="preserve">available online at </w:t>
      </w:r>
      <w:hyperlink r:id="rId92" w:history="1">
        <w:r w:rsidRPr="00450708">
          <w:rPr>
            <w:rStyle w:val="Hyperlink"/>
            <w:rFonts w:cs="Calibri"/>
          </w:rPr>
          <w:t>https://nces.ed.gov/nationsreportcard/about/schools.aspx</w:t>
        </w:r>
      </w:hyperlink>
      <w:r w:rsidRPr="00450708">
        <w:rPr>
          <w:rFonts w:cs="Calibri"/>
          <w:color w:val="000000"/>
        </w:rPr>
        <w:t>.</w:t>
      </w:r>
    </w:p>
    <w:p w:rsidR="006C4865" w:rsidRPr="00450708" w:rsidP="006C4865" w14:paraId="6F094592" w14:textId="77777777">
      <w:pPr>
        <w:autoSpaceDE w:val="0"/>
        <w:autoSpaceDN w:val="0"/>
        <w:adjustRightInd w:val="0"/>
        <w:spacing w:after="0"/>
        <w:rPr>
          <w:rFonts w:cs="Calibri"/>
          <w:color w:val="000000"/>
        </w:rPr>
      </w:pPr>
    </w:p>
    <w:p w:rsidR="006C4865" w:rsidRPr="00450708" w:rsidP="006C4865" w14:paraId="51BED28C" w14:textId="77777777">
      <w:pPr>
        <w:autoSpaceDE w:val="0"/>
        <w:autoSpaceDN w:val="0"/>
        <w:adjustRightInd w:val="0"/>
        <w:spacing w:after="0"/>
        <w:rPr>
          <w:rFonts w:cs="Calibri"/>
          <w:color w:val="000000"/>
        </w:rPr>
      </w:pPr>
      <w:r w:rsidRPr="00450708">
        <w:rPr>
          <w:rFonts w:cs="Calibri"/>
          <w:color w:val="000000"/>
        </w:rPr>
        <w:t xml:space="preserve">To hear teachers share their thoughts about why NAEP results are important, view the video </w:t>
      </w:r>
      <w:r w:rsidRPr="00450708">
        <w:rPr>
          <w:rFonts w:cs="Calibri"/>
          <w:i/>
          <w:iCs/>
          <w:color w:val="000000"/>
        </w:rPr>
        <w:t xml:space="preserve">Introducing NAEP to Teachers </w:t>
      </w:r>
      <w:r w:rsidRPr="00450708">
        <w:rPr>
          <w:rFonts w:cs="Calibri"/>
          <w:color w:val="000000"/>
        </w:rPr>
        <w:t xml:space="preserve">at </w:t>
      </w:r>
      <w:hyperlink r:id="rId93" w:history="1">
        <w:r w:rsidRPr="00450708">
          <w:rPr>
            <w:rStyle w:val="Hyperlink"/>
            <w:rFonts w:cs="Calibri"/>
          </w:rPr>
          <w:t>https://nces.ed.gov/nationsreportcard/participating/schools.aspx</w:t>
        </w:r>
      </w:hyperlink>
      <w:r w:rsidRPr="00450708">
        <w:rPr>
          <w:rFonts w:cs="Calibri"/>
          <w:color w:val="000000"/>
        </w:rPr>
        <w:t>.</w:t>
      </w:r>
    </w:p>
    <w:p w:rsidR="006C4865" w:rsidRPr="00450708" w:rsidP="006C4865" w14:paraId="20A01CE7" w14:textId="77777777">
      <w:pPr>
        <w:autoSpaceDE w:val="0"/>
        <w:autoSpaceDN w:val="0"/>
        <w:adjustRightInd w:val="0"/>
        <w:spacing w:after="0"/>
        <w:rPr>
          <w:rFonts w:cs="Calibri"/>
          <w:color w:val="000000"/>
        </w:rPr>
      </w:pPr>
    </w:p>
    <w:p w:rsidR="006C4865" w:rsidRPr="00450708" w:rsidP="006C4865" w14:paraId="39818DCE" w14:textId="77777777">
      <w:pPr>
        <w:autoSpaceDE w:val="0"/>
        <w:autoSpaceDN w:val="0"/>
        <w:adjustRightInd w:val="0"/>
        <w:spacing w:after="0"/>
        <w:rPr>
          <w:rFonts w:cs="Calibri"/>
          <w:color w:val="000000"/>
        </w:rPr>
      </w:pPr>
      <w:r w:rsidRPr="00450708">
        <w:rPr>
          <w:rFonts w:cs="Calibri"/>
          <w:color w:val="000000"/>
        </w:rPr>
        <w:t xml:space="preserve">To find your NAEP state coordinator’s contact information, visit </w:t>
      </w:r>
      <w:hyperlink r:id="rId94" w:history="1">
        <w:r w:rsidRPr="00450708">
          <w:rPr>
            <w:rStyle w:val="Hyperlink"/>
            <w:rFonts w:cs="Calibri"/>
          </w:rPr>
          <w:t>https://nces.ed.gov/nationsreportcard/states</w:t>
        </w:r>
      </w:hyperlink>
      <w:r w:rsidRPr="00450708">
        <w:rPr>
          <w:rFonts w:cs="Calibri"/>
          <w:color w:val="000000"/>
        </w:rPr>
        <w:t xml:space="preserve"> and select your state or jurisdiction from the drop-down menu.</w:t>
      </w:r>
    </w:p>
    <w:p w:rsidR="006C4865" w:rsidRPr="00450708" w:rsidP="006C4865" w14:paraId="3A29E10B" w14:textId="77777777">
      <w:pPr>
        <w:autoSpaceDE w:val="0"/>
        <w:autoSpaceDN w:val="0"/>
        <w:adjustRightInd w:val="0"/>
        <w:spacing w:after="0"/>
        <w:rPr>
          <w:rFonts w:cs="Calibri"/>
          <w:color w:val="000000"/>
        </w:rPr>
      </w:pPr>
      <w:r w:rsidRPr="00450708">
        <w:rPr>
          <w:rFonts w:cs="Calibri"/>
          <w:color w:val="000000"/>
        </w:rPr>
        <w:t>For additional assistance, call the NAEP help desk at 800-283-6237.</w:t>
      </w:r>
    </w:p>
    <w:p w:rsidR="006C4865" w:rsidRPr="00450708" w:rsidP="006C4865" w14:paraId="73AB283A" w14:textId="77777777">
      <w:pPr>
        <w:autoSpaceDE w:val="0"/>
        <w:autoSpaceDN w:val="0"/>
        <w:adjustRightInd w:val="0"/>
        <w:spacing w:after="0"/>
        <w:rPr>
          <w:rFonts w:cs="Calibri"/>
          <w:color w:val="000000"/>
        </w:rPr>
      </w:pPr>
    </w:p>
    <w:p w:rsidR="006C4865" w:rsidRPr="00450708" w:rsidP="006C4865" w14:paraId="083332FB" w14:textId="77777777">
      <w:pPr>
        <w:autoSpaceDE w:val="0"/>
        <w:autoSpaceDN w:val="0"/>
        <w:adjustRightInd w:val="0"/>
        <w:spacing w:after="0"/>
        <w:rPr>
          <w:rFonts w:cs="Calibri"/>
        </w:rPr>
      </w:pPr>
      <w:r w:rsidRPr="00450708">
        <w:rPr>
          <w:rFonts w:cs="Calibri"/>
        </w:rPr>
        <w:t xml:space="preserve">“The NAEP team that arrived at our school made the assessment process painless. Everyone on the team previously worked as an educator and interacted well with </w:t>
      </w:r>
      <w:r w:rsidRPr="00450708">
        <w:rPr>
          <w:rFonts w:cs="Calibri"/>
        </w:rPr>
        <w:t>all of</w:t>
      </w:r>
      <w:r w:rsidRPr="00450708">
        <w:rPr>
          <w:rFonts w:cs="Calibri"/>
        </w:rPr>
        <w:t xml:space="preserve"> our students.”</w:t>
      </w:r>
    </w:p>
    <w:p w:rsidR="006C4865" w:rsidRPr="00450708" w:rsidP="006C4865" w14:paraId="2F378F0B" w14:textId="77777777">
      <w:pPr>
        <w:spacing w:after="0"/>
        <w:rPr>
          <w:rFonts w:cs="Calibri"/>
        </w:rPr>
      </w:pPr>
      <w:r w:rsidRPr="00450708">
        <w:rPr>
          <w:rFonts w:cs="Calibri"/>
        </w:rPr>
        <w:t>—Kimberly Wilborn, Guidance Counselor, Sandburg Middle School, Fairfax County Public Schools, Alexandria, Virginia</w:t>
      </w:r>
    </w:p>
    <w:p w:rsidR="006C4865" w:rsidRPr="00450708" w:rsidP="006C4865" w14:paraId="017753E5" w14:textId="77777777">
      <w:pPr>
        <w:spacing w:after="0"/>
        <w:rPr>
          <w:rFonts w:cs="Calibri"/>
        </w:rPr>
      </w:pPr>
    </w:p>
    <w:p w:rsidR="006C4865" w:rsidP="006C4865" w14:paraId="59DA22D3" w14:textId="77777777">
      <w:pPr>
        <w:spacing w:after="0"/>
      </w:pPr>
      <w:r w:rsidRPr="00143645">
        <w:t xml:space="preserve">National Center for Education Statistics (NCES) conducts the National Assessment of Educational Progress to evaluate federally supported education programs. </w:t>
      </w:r>
      <w:r w:rsidRPr="00143645">
        <w:t>All of</w:t>
      </w:r>
      <w:r w:rsidRPr="00143645">
        <w:t xml:space="preserve"> the information you provide may be used only for statistical purposes and may not be disclosed, or used, in identifiable form for any other purpose except as required by law (20 U.S.C. §9573 and 6 U.S.C. §151). By law, every NCES employee as well as every NCES agent, </w:t>
      </w:r>
      <w:r w:rsidRPr="00143645">
        <w:t xml:space="preserve">such as contractors and NAEP coordinators, has taken an oath and is subject to a jail term of up to 5 years, a fine of $250,000, or both if he </w:t>
      </w:r>
      <w:r w:rsidRPr="00143645">
        <w:t>or</w:t>
      </w:r>
      <w:r w:rsidRPr="00143645">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6C4865" w:rsidP="006C4865" w14:paraId="2076E00F" w14:textId="77777777">
      <w:pPr>
        <w:spacing w:after="0"/>
      </w:pPr>
    </w:p>
    <w:p w:rsidR="006C4865" w:rsidRPr="003F7768" w:rsidP="006C4865" w14:paraId="0B7E5181" w14:textId="77777777">
      <w:pPr>
        <w:spacing w:after="0"/>
        <w:rPr>
          <w:b/>
          <w:i/>
        </w:rPr>
      </w:pPr>
      <w:r>
        <w:t>This publication was prepared for the National Assessment of Educational Progress by Hager Sharp under contract GS-23F-0024M to the National Center for Education Statistics, U.S. Department of Education.</w:t>
      </w:r>
    </w:p>
    <w:p w:rsidR="006C4865" w:rsidRPr="00C90A2F" w:rsidP="006C4865" w14:paraId="0809823B" w14:textId="77777777">
      <w:pPr>
        <w:spacing w:after="0"/>
        <w:rPr>
          <w:sz w:val="18"/>
          <w:szCs w:val="18"/>
        </w:rPr>
      </w:pPr>
    </w:p>
    <w:p w:rsidR="00C066C4" w:rsidP="006C4865" w14:paraId="4B9554C8" w14:textId="6FD5C608">
      <w:pPr>
        <w:rPr>
          <w:rFonts w:eastAsia="Times New Roman"/>
          <w:b/>
        </w:rPr>
      </w:pPr>
    </w:p>
    <w:p w:rsidR="00C066C4" w14:paraId="50BEB8DB" w14:textId="77777777">
      <w:pPr>
        <w:rPr>
          <w:rFonts w:eastAsia="Times New Roman"/>
          <w:b/>
        </w:rPr>
      </w:pPr>
      <w:r>
        <w:rPr>
          <w:rFonts w:eastAsia="Times New Roman"/>
          <w:b/>
        </w:rPr>
        <w:br w:type="page"/>
      </w:r>
    </w:p>
    <w:p w:rsidR="008F7516" w:rsidRPr="00600813" w:rsidP="008F7516" w14:paraId="794A3731" w14:textId="77777777">
      <w:pPr>
        <w:spacing w:after="0" w:line="240" w:lineRule="auto"/>
        <w:rPr>
          <w:b/>
          <w:color w:val="FF0000"/>
          <w:u w:val="single"/>
        </w:rPr>
      </w:pPr>
      <w:r>
        <w:rPr>
          <w:b/>
          <w:color w:val="FF0000"/>
          <w:u w:val="single"/>
        </w:rPr>
        <w:t xml:space="preserve">NAEP 2024 </w:t>
      </w:r>
      <w:r w:rsidRPr="00600813">
        <w:rPr>
          <w:b/>
          <w:color w:val="FF0000"/>
          <w:u w:val="single"/>
        </w:rPr>
        <w:t>FACTS FOR TEACHERS IN PRIVATE SCHOOLS -TEXT ONLY REVIEW</w:t>
      </w:r>
    </w:p>
    <w:p w:rsidR="008F7516" w:rsidRPr="00E2535A" w:rsidP="008F7516" w14:paraId="2F34425F" w14:textId="77777777">
      <w:pPr>
        <w:spacing w:after="0" w:line="240" w:lineRule="auto"/>
        <w:rPr>
          <w:i/>
        </w:rPr>
      </w:pPr>
      <w:r w:rsidRPr="00E2535A">
        <w:rPr>
          <w:i/>
        </w:rPr>
        <w:t>I'm thankful for the opportunity for our school to participate in NAEP because I believe it leads to useful outcomes for individual schools, private schools specifically, and education generally in our country. I would strongly encourage all private schools to participate</w:t>
      </w:r>
      <w:r>
        <w:rPr>
          <w:i/>
        </w:rPr>
        <w:t>,</w:t>
      </w:r>
      <w:r w:rsidRPr="00E2535A">
        <w:rPr>
          <w:i/>
        </w:rPr>
        <w:t xml:space="preserve"> if selected.</w:t>
      </w:r>
    </w:p>
    <w:p w:rsidR="008F7516" w:rsidP="008F7516" w14:paraId="02E2FBD3" w14:textId="77777777">
      <w:pPr>
        <w:spacing w:after="0" w:line="240" w:lineRule="auto"/>
      </w:pPr>
      <w:r w:rsidRPr="00AC0808">
        <w:t xml:space="preserve">— </w:t>
      </w:r>
      <w:r>
        <w:t>Dr. James A. Thomas, President of Columbia Academy, Columbia, TN</w:t>
      </w:r>
    </w:p>
    <w:p w:rsidR="008F7516" w:rsidP="008F7516" w14:paraId="58E381CD" w14:textId="77777777">
      <w:pPr>
        <w:spacing w:after="0" w:line="240" w:lineRule="auto"/>
      </w:pPr>
    </w:p>
    <w:p w:rsidR="008F7516" w:rsidP="008F7516" w14:paraId="2AF77F80" w14:textId="77777777">
      <w:pPr>
        <w:spacing w:after="0" w:line="240" w:lineRule="auto"/>
      </w:pPr>
      <w:r w:rsidRPr="00E476D5">
        <w:rPr>
          <w:b/>
        </w:rPr>
        <w:t>The National Assessment of Educational Progress (NAEP</w:t>
      </w:r>
      <w:r w:rsidRPr="00E2117C">
        <w:rPr>
          <w:b/>
        </w:rPr>
        <w:t>)</w:t>
      </w:r>
      <w:r w:rsidRPr="00E476D5">
        <w:t xml:space="preserve"> </w:t>
      </w:r>
      <w:r w:rsidRPr="00AC0808">
        <w:t xml:space="preserve">is the largest continuing and nationally representative assessment of what students in public and private schools know and can do in various subjects. </w:t>
      </w:r>
      <w:r>
        <w:t xml:space="preserve">First administered in 1969, NAEP collects and reports information on student trends and performance and compares the achievement of students in public schools with that of students in private schools. </w:t>
      </w:r>
      <w:r w:rsidRPr="00AC0808">
        <w:t xml:space="preserve">Private schools represent about </w:t>
      </w:r>
      <w:r w:rsidRPr="00283C54">
        <w:t>2</w:t>
      </w:r>
      <w:r>
        <w:t>4</w:t>
      </w:r>
      <w:r w:rsidRPr="00AC0808">
        <w:t xml:space="preserve"> percent of the schools in the nation</w:t>
      </w:r>
      <w:r>
        <w:t>,</w:t>
      </w:r>
      <w:r w:rsidRPr="00AC0808">
        <w:t xml:space="preserve"> educate approximately </w:t>
      </w:r>
      <w:r>
        <w:t>9</w:t>
      </w:r>
      <w:r w:rsidRPr="00AC0808">
        <w:t xml:space="preserve"> percent of the nation’s students</w:t>
      </w:r>
      <w:r>
        <w:t xml:space="preserve">, and are a critical component of the NAEP program. </w:t>
      </w:r>
      <w:r w:rsidRPr="00AC0808">
        <w:t xml:space="preserve">Private school data are essential to providing a complete and accurate picture of education in the United States and to </w:t>
      </w:r>
      <w:r>
        <w:t xml:space="preserve">informing </w:t>
      </w:r>
      <w:r w:rsidRPr="00AC0808">
        <w:t xml:space="preserve">future policy decisions. The results of NAEP are released to the public as The Nation’s Report Card. </w:t>
      </w:r>
    </w:p>
    <w:p w:rsidR="008F7516" w:rsidRPr="00AC0808" w:rsidP="008F7516" w14:paraId="73E31CCD" w14:textId="77777777">
      <w:pPr>
        <w:spacing w:after="0" w:line="240" w:lineRule="auto"/>
      </w:pPr>
    </w:p>
    <w:p w:rsidR="008F7516" w:rsidP="008F7516" w14:paraId="6AD4D35D" w14:textId="77777777">
      <w:pPr>
        <w:spacing w:after="0" w:line="240" w:lineRule="auto"/>
        <w:rPr>
          <w:b/>
        </w:rPr>
      </w:pPr>
      <w:r w:rsidRPr="00E8177A">
        <w:rPr>
          <w:b/>
          <w:sz w:val="28"/>
          <w:szCs w:val="28"/>
        </w:rPr>
        <w:t>All About NAEP</w:t>
      </w:r>
      <w:r>
        <w:rPr>
          <w:b/>
        </w:rPr>
        <w:t xml:space="preserve"> </w:t>
      </w:r>
    </w:p>
    <w:p w:rsidR="008F7516" w:rsidRPr="00AC0808" w:rsidP="008F7516" w14:paraId="01BD9066" w14:textId="77777777">
      <w:pPr>
        <w:spacing w:after="0" w:line="240" w:lineRule="auto"/>
      </w:pPr>
      <w:r w:rsidRPr="00E476D5">
        <w:rPr>
          <w:b/>
        </w:rPr>
        <w:t>As private school teachers, you are essential partner</w:t>
      </w:r>
      <w:r>
        <w:rPr>
          <w:b/>
        </w:rPr>
        <w:t>s</w:t>
      </w:r>
      <w:r w:rsidRPr="00E476D5">
        <w:rPr>
          <w:b/>
        </w:rPr>
        <w:t xml:space="preserve"> in NAEP</w:t>
      </w:r>
      <w:r w:rsidRPr="00E2117C">
        <w:rPr>
          <w:b/>
        </w:rPr>
        <w:t>.</w:t>
      </w:r>
      <w:r w:rsidRPr="00AC0808">
        <w:t xml:space="preserve"> You make an important contribution by </w:t>
      </w:r>
      <w:r>
        <w:t xml:space="preserve">sharing your class time and </w:t>
      </w:r>
      <w:r w:rsidRPr="00AC0808">
        <w:t>encouraging your students to participate and do their best. When students take part in NAEP and give their best effort, we get the most accurate measure possible of student achievement across the country.</w:t>
      </w:r>
    </w:p>
    <w:p w:rsidR="008F7516" w:rsidP="008F7516" w14:paraId="60594509" w14:textId="77777777">
      <w:pPr>
        <w:spacing w:after="0" w:line="240" w:lineRule="auto"/>
        <w:rPr>
          <w:b/>
        </w:rPr>
      </w:pPr>
    </w:p>
    <w:p w:rsidR="008F7516" w:rsidP="008F7516" w14:paraId="5BBA5C03" w14:textId="77777777">
      <w:pPr>
        <w:spacing w:after="0" w:line="240" w:lineRule="auto"/>
      </w:pPr>
      <w:r w:rsidRPr="00E476D5">
        <w:rPr>
          <w:b/>
        </w:rPr>
        <w:t>Teachers can use NAEP questions as a resource in the classroom</w:t>
      </w:r>
      <w:r w:rsidRPr="00E2117C">
        <w:rPr>
          <w:b/>
        </w:rPr>
        <w:t>.</w:t>
      </w:r>
      <w:r w:rsidRPr="000E4039">
        <w:rPr>
          <w:b/>
        </w:rPr>
        <w:t xml:space="preserve"> </w:t>
      </w:r>
      <w:r w:rsidRPr="00AC0808">
        <w:t xml:space="preserve">Teachers can use the NAEP Questions Tool at </w:t>
      </w:r>
      <w:hyperlink r:id="rId11" w:history="1">
        <w:r w:rsidRPr="002D42A1">
          <w:rPr>
            <w:rStyle w:val="Hyperlink"/>
          </w:rPr>
          <w:t>http://nces.ed.gov/nationsreportcard/nqt</w:t>
        </w:r>
        <w:r w:rsidRPr="00E2117C">
          <w:rPr>
            <w:rStyle w:val="Hyperlink"/>
          </w:rPr>
          <w:t xml:space="preserve"> </w:t>
        </w:r>
      </w:hyperlink>
      <w:r w:rsidRPr="00AC0808">
        <w:t xml:space="preserve">to create online self-scoring tests for students and see how the performance of students in private schools compares nationally with </w:t>
      </w:r>
      <w:r>
        <w:t xml:space="preserve">that of students in </w:t>
      </w:r>
      <w:r w:rsidRPr="00AC0808">
        <w:t xml:space="preserve">public school on specific </w:t>
      </w:r>
      <w:r>
        <w:t>items</w:t>
      </w:r>
      <w:r w:rsidRPr="00AC0808">
        <w:t>. Released items generally come with a scoring guide, sample student responses, and performance data. Student</w:t>
      </w:r>
      <w:r>
        <w:t xml:space="preserve">s can try NAEP questions </w:t>
      </w:r>
      <w:r w:rsidRPr="00AC0808">
        <w:t xml:space="preserve">by visiting </w:t>
      </w:r>
      <w:hyperlink r:id="rId95" w:history="1">
        <w:r w:rsidRPr="009066EB">
          <w:rPr>
            <w:rStyle w:val="Hyperlink"/>
          </w:rPr>
          <w:t>https://www.nationsreportcard.gov/sample_questions.aspx</w:t>
        </w:r>
      </w:hyperlink>
      <w:r>
        <w:t>.</w:t>
      </w:r>
    </w:p>
    <w:p w:rsidR="008F7516" w:rsidRPr="00AC0808" w:rsidP="008F7516" w14:paraId="1768C598" w14:textId="77777777">
      <w:pPr>
        <w:spacing w:after="0" w:line="240" w:lineRule="auto"/>
      </w:pPr>
    </w:p>
    <w:p w:rsidR="008F7516" w:rsidP="008F7516" w14:paraId="29711E47" w14:textId="77777777">
      <w:pPr>
        <w:spacing w:after="0" w:line="240" w:lineRule="auto"/>
      </w:pPr>
      <w:r w:rsidRPr="00E476D5">
        <w:rPr>
          <w:b/>
        </w:rPr>
        <w:t xml:space="preserve">Teachers can watch </w:t>
      </w:r>
      <w:r>
        <w:rPr>
          <w:b/>
        </w:rPr>
        <w:t>the</w:t>
      </w:r>
      <w:r w:rsidRPr="00E476D5">
        <w:rPr>
          <w:b/>
        </w:rPr>
        <w:t xml:space="preserve"> NAEP </w:t>
      </w:r>
      <w:r>
        <w:rPr>
          <w:b/>
        </w:rPr>
        <w:t xml:space="preserve">teacher video. </w:t>
      </w:r>
      <w:r>
        <w:t>T</w:t>
      </w:r>
      <w:r w:rsidRPr="00466363">
        <w:t>he vid</w:t>
      </w:r>
      <w:r w:rsidRPr="001336DA">
        <w:t>eo</w:t>
      </w:r>
      <w:r>
        <w:rPr>
          <w:b/>
        </w:rPr>
        <w:t xml:space="preserve"> </w:t>
      </w:r>
      <w:r w:rsidRPr="00AC0808">
        <w:t>provides an overview of the assessment as well as tips on how to support students s</w:t>
      </w:r>
      <w:r>
        <w:t>elected to participate. Watch the video</w:t>
      </w:r>
      <w:r w:rsidRPr="00AC0808">
        <w:t xml:space="preserve"> at </w:t>
      </w:r>
      <w:hyperlink r:id="rId96" w:history="1">
        <w:r w:rsidRPr="008B4299">
          <w:rPr>
            <w:rStyle w:val="Hyperlink"/>
          </w:rPr>
          <w:t>https://www.youtube.com/watch?v=zR1_pUdSlFg</w:t>
        </w:r>
      </w:hyperlink>
      <w:r>
        <w:t>.</w:t>
      </w:r>
    </w:p>
    <w:p w:rsidR="008F7516" w:rsidP="008F7516" w14:paraId="73A35D43" w14:textId="77777777">
      <w:pPr>
        <w:spacing w:after="0" w:line="240" w:lineRule="auto"/>
        <w:rPr>
          <w:rStyle w:val="Hyperlink"/>
        </w:rPr>
      </w:pPr>
    </w:p>
    <w:p w:rsidR="008F7516" w:rsidP="008F7516" w14:paraId="5D3DBA84" w14:textId="77777777">
      <w:pPr>
        <w:spacing w:after="0" w:line="240" w:lineRule="auto"/>
      </w:pPr>
      <w:r w:rsidRPr="004B0F57">
        <w:rPr>
          <w:b/>
        </w:rPr>
        <w:t xml:space="preserve">Teachers can also view </w:t>
      </w:r>
      <w:r>
        <w:rPr>
          <w:b/>
        </w:rPr>
        <w:t xml:space="preserve">the private school video. </w:t>
      </w:r>
      <w:r>
        <w:t>T</w:t>
      </w:r>
      <w:r w:rsidRPr="00E2117C">
        <w:t>eachers and heads of school describe their experiences with the NAEP assessment and the value of NAEP to private schools in an online video,</w:t>
      </w:r>
      <w:r w:rsidRPr="00AC0808">
        <w:t xml:space="preserve"> </w:t>
      </w:r>
      <w:r w:rsidRPr="000F68A3">
        <w:rPr>
          <w:i/>
        </w:rPr>
        <w:t>Private Schools and NAEP: A National Conversation.</w:t>
      </w:r>
      <w:r w:rsidRPr="00AC0808">
        <w:t xml:space="preserve"> Watch the video at</w:t>
      </w:r>
      <w:r>
        <w:t xml:space="preserve"> </w:t>
      </w:r>
      <w:hyperlink r:id="rId20" w:history="1">
        <w:r w:rsidRPr="003528DE">
          <w:rPr>
            <w:rStyle w:val="Hyperlink"/>
          </w:rPr>
          <w:t>https://nces.ed.gov/nationsreportcard/participating/private_nonpublic.aspx</w:t>
        </w:r>
      </w:hyperlink>
      <w:r>
        <w:t>.</w:t>
      </w:r>
    </w:p>
    <w:p w:rsidR="008F7516" w:rsidRPr="00E56C2B" w:rsidP="008F7516" w14:paraId="24293871" w14:textId="77777777">
      <w:pPr>
        <w:spacing w:after="0" w:line="240" w:lineRule="auto"/>
        <w:rPr>
          <w:color w:val="0000FF" w:themeColor="hyperlink"/>
          <w:u w:val="single"/>
        </w:rPr>
      </w:pPr>
    </w:p>
    <w:p w:rsidR="008F7516" w:rsidRPr="000E0BB1" w:rsidP="008F7516" w14:paraId="5C66FC66" w14:textId="77777777">
      <w:pPr>
        <w:spacing w:after="0" w:line="240" w:lineRule="auto"/>
        <w:rPr>
          <w:b/>
          <w:sz w:val="28"/>
          <w:szCs w:val="28"/>
        </w:rPr>
      </w:pPr>
      <w:r>
        <w:rPr>
          <w:b/>
          <w:sz w:val="28"/>
          <w:szCs w:val="28"/>
        </w:rPr>
        <w:t>Highlights of the NAEP 2024</w:t>
      </w:r>
      <w:r w:rsidRPr="00E8177A">
        <w:rPr>
          <w:b/>
          <w:sz w:val="28"/>
          <w:szCs w:val="28"/>
        </w:rPr>
        <w:t xml:space="preserve"> Program</w:t>
      </w:r>
      <w:r>
        <w:rPr>
          <w:b/>
        </w:rPr>
        <w:t xml:space="preserve"> </w:t>
      </w:r>
    </w:p>
    <w:p w:rsidR="008F7516" w:rsidP="008F7516" w14:paraId="75EDBB7B" w14:textId="77777777">
      <w:pPr>
        <w:widowControl/>
        <w:spacing w:after="0" w:line="240" w:lineRule="auto"/>
      </w:pPr>
      <w:r>
        <w:t xml:space="preserve">From January 29 to March 8, 2024, NAEP field staff will administer assessments in public and private schools across the country. The assessments will be administered at grades 4, 8, and 12 in mathematics and reading, and at grade 8 in science. Students will take only one subject. </w:t>
      </w:r>
    </w:p>
    <w:p w:rsidR="008F7516" w:rsidP="008F7516" w14:paraId="3C3E4323" w14:textId="77777777">
      <w:pPr>
        <w:widowControl/>
        <w:spacing w:after="0" w:line="240" w:lineRule="auto"/>
      </w:pPr>
    </w:p>
    <w:p w:rsidR="008F7516" w:rsidRPr="005B0491" w:rsidP="008F7516" w14:paraId="3BA26D75" w14:textId="77777777">
      <w:pPr>
        <w:widowControl/>
        <w:spacing w:after="0" w:line="240" w:lineRule="auto"/>
        <w:rPr>
          <w:rStyle w:val="Hyperlink"/>
        </w:rPr>
      </w:pPr>
      <w:r>
        <w:t>NAEP representatives will bring all materials and equipment to the school on assessment day. The total time away from the classroom will be approximately 2 hours. This includes transition time, directions and tutorials, and completion of survey questions.</w:t>
      </w:r>
    </w:p>
    <w:p w:rsidR="008F7516" w:rsidP="008F7516" w14:paraId="614DEFE1" w14:textId="77777777">
      <w:pPr>
        <w:spacing w:after="0" w:line="240" w:lineRule="auto"/>
      </w:pPr>
    </w:p>
    <w:p w:rsidR="008F7516" w:rsidP="008F7516" w14:paraId="05F8646E" w14:textId="77777777">
      <w:pPr>
        <w:spacing w:after="0" w:line="240" w:lineRule="auto"/>
        <w:rPr>
          <w:sz w:val="28"/>
          <w:szCs w:val="28"/>
        </w:rPr>
      </w:pPr>
      <w:r w:rsidRPr="00E8177A">
        <w:rPr>
          <w:b/>
          <w:sz w:val="28"/>
          <w:szCs w:val="28"/>
        </w:rPr>
        <w:t>It’s important to know that</w:t>
      </w:r>
      <w:r w:rsidRPr="008E2460">
        <w:rPr>
          <w:sz w:val="28"/>
          <w:szCs w:val="28"/>
        </w:rPr>
        <w:t>…</w:t>
      </w:r>
      <w:r>
        <w:rPr>
          <w:sz w:val="28"/>
          <w:szCs w:val="28"/>
        </w:rPr>
        <w:t xml:space="preserve"> </w:t>
      </w:r>
    </w:p>
    <w:p w:rsidR="008F7516" w:rsidRPr="008E2460" w:rsidP="008F7516" w14:paraId="253193B3" w14:textId="77777777">
      <w:pPr>
        <w:spacing w:after="0" w:line="240" w:lineRule="auto"/>
        <w:rPr>
          <w:sz w:val="28"/>
          <w:szCs w:val="28"/>
        </w:rPr>
      </w:pPr>
    </w:p>
    <w:p w:rsidR="008F7516" w:rsidP="008F7516" w14:paraId="79FBF54B" w14:textId="77777777">
      <w:pPr>
        <w:spacing w:after="0" w:line="240" w:lineRule="auto"/>
      </w:pPr>
      <w:r>
        <w:rPr>
          <w:b/>
        </w:rPr>
        <w:t>No advance preparation is needed</w:t>
      </w:r>
      <w:r w:rsidRPr="00E2117C">
        <w:rPr>
          <w:b/>
        </w:rPr>
        <w:t>.</w:t>
      </w:r>
      <w:r w:rsidRPr="00AC0808">
        <w:t xml:space="preserve"> No advance preparation for teachers or for students is necessary. Trained NAEP repre</w:t>
      </w:r>
      <w:r>
        <w:t xml:space="preserve">sentatives, employed by a contractor to the National Center for Education Statistics, administer </w:t>
      </w:r>
      <w:r w:rsidRPr="00AC0808">
        <w:t>NAEP.</w:t>
      </w:r>
    </w:p>
    <w:p w:rsidR="008F7516" w:rsidRPr="00AC0808" w:rsidP="008F7516" w14:paraId="51FE3216" w14:textId="77777777">
      <w:pPr>
        <w:spacing w:after="0" w:line="240" w:lineRule="auto"/>
      </w:pPr>
    </w:p>
    <w:p w:rsidR="008F7516" w:rsidP="008F7516" w14:paraId="1FD448F1" w14:textId="77777777">
      <w:pPr>
        <w:spacing w:after="0" w:line="240" w:lineRule="auto"/>
      </w:pPr>
      <w:r>
        <w:rPr>
          <w:b/>
        </w:rPr>
        <w:t>Inclusion is essential</w:t>
      </w:r>
      <w:r w:rsidRPr="00E2117C">
        <w:rPr>
          <w:b/>
        </w:rPr>
        <w:t>.</w:t>
      </w:r>
      <w:r w:rsidRPr="00AC0808">
        <w:t xml:space="preserve"> To ensure that student achievement is accurately reported, students with disabilities (SD) and English learners (EL) are encouraged to participate in NAEP assessments. Many accommodations are allowed during the assessment, such as extended time, breaks during the test, and </w:t>
      </w:r>
      <w:r>
        <w:t xml:space="preserve">a </w:t>
      </w:r>
      <w:r w:rsidRPr="00AC0808">
        <w:t xml:space="preserve">separate setting. SD and EL </w:t>
      </w:r>
      <w:r>
        <w:t xml:space="preserve">teachers who work with the students </w:t>
      </w:r>
      <w:r w:rsidRPr="00AC0808">
        <w:t>selected for the assessment are asked to provide information to determine how these students will be assessed on NAEP.</w:t>
      </w:r>
    </w:p>
    <w:p w:rsidR="008F7516" w:rsidRPr="00AC0808" w:rsidP="008F7516" w14:paraId="2DFEFBF3" w14:textId="77777777">
      <w:pPr>
        <w:spacing w:after="0" w:line="240" w:lineRule="auto"/>
      </w:pPr>
    </w:p>
    <w:p w:rsidR="008F7516" w:rsidP="008F7516" w14:paraId="2A146E2C" w14:textId="77777777">
      <w:pPr>
        <w:spacing w:after="0" w:line="240" w:lineRule="auto"/>
      </w:pPr>
      <w:r w:rsidRPr="008E2460">
        <w:rPr>
          <w:b/>
        </w:rPr>
        <w:t xml:space="preserve">NAEP </w:t>
      </w:r>
      <w:r>
        <w:rPr>
          <w:b/>
        </w:rPr>
        <w:t xml:space="preserve">data are used for statistical purposes </w:t>
      </w:r>
      <w:r>
        <w:rPr>
          <w:b/>
        </w:rPr>
        <w:t>only</w:t>
      </w:r>
      <w:r w:rsidRPr="00E2117C">
        <w:rPr>
          <w:b/>
        </w:rPr>
        <w:t>.</w:t>
      </w:r>
      <w:r>
        <w:rPr>
          <w:b/>
        </w:rPr>
        <w:t>*</w:t>
      </w:r>
      <w:r w:rsidRPr="00AC0808">
        <w:t xml:space="preserve"> No one involved in administering NAEP keeps personal information on teachers or students after the assessments are completed. There are no results for individual students, classrooms, or schools.</w:t>
      </w:r>
    </w:p>
    <w:p w:rsidR="008F7516" w:rsidRPr="00AC0808" w:rsidP="008F7516" w14:paraId="6CD3601A" w14:textId="77777777">
      <w:pPr>
        <w:spacing w:after="0" w:line="240" w:lineRule="auto"/>
      </w:pPr>
    </w:p>
    <w:p w:rsidR="008F7516" w:rsidP="008F7516" w14:paraId="041AC8A6" w14:textId="77777777">
      <w:pPr>
        <w:spacing w:after="0" w:line="240" w:lineRule="auto"/>
        <w:rPr>
          <w:b/>
          <w:sz w:val="28"/>
          <w:szCs w:val="28"/>
        </w:rPr>
      </w:pPr>
      <w:r w:rsidRPr="00E8177A">
        <w:rPr>
          <w:b/>
          <w:sz w:val="28"/>
          <w:szCs w:val="28"/>
        </w:rPr>
        <w:t>How NAEP reports results</w:t>
      </w:r>
    </w:p>
    <w:p w:rsidR="008F7516" w:rsidRPr="00E629BE" w:rsidP="008F7516" w14:paraId="12903DE2" w14:textId="77777777">
      <w:pPr>
        <w:spacing w:after="0" w:line="240" w:lineRule="auto"/>
        <w:rPr>
          <w:sz w:val="28"/>
          <w:szCs w:val="28"/>
        </w:rPr>
      </w:pPr>
    </w:p>
    <w:p w:rsidR="008F7516" w:rsidP="008F7516" w14:paraId="42A2B5B5" w14:textId="77777777">
      <w:pPr>
        <w:spacing w:after="0" w:line="240" w:lineRule="auto"/>
      </w:pPr>
      <w:r w:rsidRPr="00E629BE">
        <w:t>Since 1969, NAEP has produced many reports chronicling trends over time in student performance</w:t>
      </w:r>
      <w:r>
        <w:t>.</w:t>
      </w:r>
      <w:r w:rsidRPr="00E629BE">
        <w:t xml:space="preserve"> Results for private schools are generally reported as overall private school results and for two groups of private schools, Catholic and other private schools. </w:t>
      </w:r>
    </w:p>
    <w:p w:rsidR="008F7516" w:rsidRPr="00E629BE" w:rsidP="008F7516" w14:paraId="7721B9D7" w14:textId="77777777">
      <w:pPr>
        <w:spacing w:after="0" w:line="240" w:lineRule="auto"/>
      </w:pPr>
    </w:p>
    <w:p w:rsidR="008F7516" w:rsidP="008F7516" w14:paraId="63E36C2F" w14:textId="77777777">
      <w:pPr>
        <w:spacing w:after="0" w:line="240" w:lineRule="auto"/>
      </w:pPr>
      <w:r w:rsidRPr="00E629BE">
        <w:t xml:space="preserve">NAEP also disseminates </w:t>
      </w:r>
      <w:r>
        <w:t xml:space="preserve">contextual </w:t>
      </w:r>
      <w:r w:rsidRPr="00E629BE">
        <w:t>information from data collected o</w:t>
      </w:r>
      <w:r>
        <w:t>n student survey</w:t>
      </w:r>
      <w:r w:rsidRPr="00E629BE">
        <w:t xml:space="preserve"> questionnaires. This information can be used to inform parents, the public, and education policymakers about </w:t>
      </w:r>
      <w:r>
        <w:t xml:space="preserve">our students’ educational experiences inside and outside the classroom. </w:t>
      </w:r>
      <w:r w:rsidRPr="00E629BE">
        <w:t xml:space="preserve">You can access data from previous assessments at </w:t>
      </w:r>
      <w:hyperlink r:id="rId97" w:history="1">
        <w:r w:rsidRPr="003528DE">
          <w:rPr>
            <w:rStyle w:val="Hyperlink"/>
          </w:rPr>
          <w:t>https://www.nationsreportcard.gov/ndecore/xplore/nde</w:t>
        </w:r>
      </w:hyperlink>
      <w:r>
        <w:t xml:space="preserve">, </w:t>
      </w:r>
      <w:r w:rsidRPr="00E629BE">
        <w:t xml:space="preserve">and explore the most recent results at </w:t>
      </w:r>
      <w:hyperlink r:id="rId98" w:history="1">
        <w:r w:rsidRPr="002D42A1">
          <w:rPr>
            <w:rStyle w:val="Hyperlink"/>
          </w:rPr>
          <w:t>http://nationsreportcard.gov</w:t>
        </w:r>
      </w:hyperlink>
      <w:r w:rsidRPr="00140507">
        <w:t>.</w:t>
      </w:r>
      <w:r>
        <w:t xml:space="preserve"> For a quick, but detailed, look at results for private schools, explore the NAEP Private School Quick Data tool at </w:t>
      </w:r>
      <w:hyperlink r:id="rId99" w:history="1">
        <w:r w:rsidRPr="002D42A1">
          <w:rPr>
            <w:rStyle w:val="Hyperlink"/>
          </w:rPr>
          <w:t>http://nces.ed.gov/nationsreportcard/about/private_school_quick_data.aspx</w:t>
        </w:r>
      </w:hyperlink>
      <w:r>
        <w:t>.</w:t>
      </w:r>
    </w:p>
    <w:p w:rsidR="008F7516" w:rsidP="008F7516" w14:paraId="26BA2350" w14:textId="77777777">
      <w:pPr>
        <w:spacing w:after="0" w:line="240" w:lineRule="auto"/>
      </w:pPr>
    </w:p>
    <w:p w:rsidR="008F7516" w:rsidRPr="00140507" w:rsidP="008F7516" w14:paraId="4DE97E8A" w14:textId="77777777">
      <w:pPr>
        <w:spacing w:after="0" w:line="240" w:lineRule="auto"/>
        <w:rPr>
          <w:color w:val="0000FF" w:themeColor="hyperlink"/>
          <w:u w:val="single"/>
        </w:rPr>
      </w:pPr>
    </w:p>
    <w:p w:rsidR="008F7516" w:rsidRPr="00140507" w:rsidP="008F7516" w14:paraId="11A8631B" w14:textId="77777777">
      <w:pPr>
        <w:spacing w:after="0" w:line="240" w:lineRule="auto"/>
        <w:rPr>
          <w:b/>
          <w:sz w:val="28"/>
          <w:szCs w:val="28"/>
        </w:rPr>
      </w:pPr>
      <w:r w:rsidRPr="00140507">
        <w:rPr>
          <w:b/>
          <w:sz w:val="28"/>
          <w:szCs w:val="28"/>
        </w:rPr>
        <w:t xml:space="preserve">Highlights of </w:t>
      </w:r>
      <w:r>
        <w:rPr>
          <w:b/>
          <w:sz w:val="28"/>
          <w:szCs w:val="28"/>
        </w:rPr>
        <w:t>NAEP 2019 Mathematics and Reading</w:t>
      </w:r>
    </w:p>
    <w:p w:rsidR="008F7516" w:rsidP="008F7516" w14:paraId="03EEB6AA" w14:textId="77777777">
      <w:pPr>
        <w:spacing w:after="0" w:line="240" w:lineRule="auto"/>
      </w:pPr>
    </w:p>
    <w:p w:rsidR="008F7516" w:rsidP="008F7516" w14:paraId="77E23F8B" w14:textId="77777777">
      <w:pPr>
        <w:spacing w:after="0" w:line="240" w:lineRule="auto"/>
      </w:pPr>
      <w:r>
        <w:t>The NAEP 2022 mathematics and reading results include both achievement and survey questionnaire data for students in grades 4 and 8 across the country. The national results combine data from students assessed in public and private schools. Some highlights of these results are included.</w:t>
      </w:r>
    </w:p>
    <w:p w:rsidR="008F7516" w:rsidP="008F7516" w14:paraId="3DACA2A5" w14:textId="77777777">
      <w:pPr>
        <w:spacing w:after="0" w:line="240" w:lineRule="auto"/>
      </w:pPr>
    </w:p>
    <w:p w:rsidR="008F7516" w:rsidP="008F7516" w14:paraId="22E86431" w14:textId="77777777">
      <w:pPr>
        <w:spacing w:after="0" w:line="240" w:lineRule="auto"/>
      </w:pPr>
      <w:r w:rsidRPr="00FD4AF8">
        <w:t xml:space="preserve">In 2022, the average fourth-grade mathematics score decreased by 5 points and was lower than all previous assessment years going back to 2005; the average score was </w:t>
      </w:r>
      <w:r>
        <w:t>1</w:t>
      </w:r>
      <w:r w:rsidRPr="00FD4AF8">
        <w:t xml:space="preserve"> point higher compared to 2003. The average eighth-grade mathematics score decreased by 8 points compared to 2019 and was lower than all previous assessment years going back to 2003. In 2022, fourth- and eighth-grade mathematics scores declined for most states/jurisdictions as well as for most participating urban districts compared to 2019. Average scores are reported on NAEP mathematics scales at grades 4 and 8 that range from 0 to 500.</w:t>
      </w:r>
    </w:p>
    <w:p w:rsidR="008F7516" w:rsidP="008F7516" w14:paraId="485873E2" w14:textId="77777777">
      <w:pPr>
        <w:spacing w:after="0" w:line="240" w:lineRule="auto"/>
      </w:pPr>
    </w:p>
    <w:p w:rsidR="008F7516" w:rsidP="008F7516" w14:paraId="046274E7" w14:textId="77777777">
      <w:pPr>
        <w:spacing w:after="0" w:line="240" w:lineRule="auto"/>
      </w:pPr>
    </w:p>
    <w:p w:rsidR="008F7516" w:rsidP="008F7516" w14:paraId="502B868D" w14:textId="77777777">
      <w:pPr>
        <w:spacing w:after="0" w:line="240" w:lineRule="auto"/>
      </w:pPr>
      <w:r>
        <w:rPr>
          <w:noProof/>
        </w:rPr>
        <w:drawing>
          <wp:inline distT="0" distB="0" distL="0" distR="0">
            <wp:extent cx="4152900" cy="312032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00"/>
                    <a:stretch>
                      <a:fillRect/>
                    </a:stretch>
                  </pic:blipFill>
                  <pic:spPr>
                    <a:xfrm>
                      <a:off x="0" y="0"/>
                      <a:ext cx="4174881" cy="3136836"/>
                    </a:xfrm>
                    <a:prstGeom prst="rect">
                      <a:avLst/>
                    </a:prstGeom>
                  </pic:spPr>
                </pic:pic>
              </a:graphicData>
            </a:graphic>
          </wp:inline>
        </w:drawing>
      </w:r>
    </w:p>
    <w:p w:rsidR="008F7516" w:rsidP="008F7516" w14:paraId="30D5B7C0" w14:textId="77777777">
      <w:pPr>
        <w:spacing w:after="0" w:line="240" w:lineRule="auto"/>
      </w:pPr>
      <w:r>
        <w:t xml:space="preserve">[GRAPH 1, data source: </w:t>
      </w:r>
      <w:hyperlink r:id="rId101" w:history="1">
        <w:r w:rsidRPr="00305A7F">
          <w:rPr>
            <w:rStyle w:val="Hyperlink"/>
          </w:rPr>
          <w:t>https://www.nationsreportcard.gov/highlights/mathematics/2022/</w:t>
        </w:r>
      </w:hyperlink>
      <w:r>
        <w:t xml:space="preserve"> –must credit “Nation’s Report Card”]</w:t>
      </w:r>
    </w:p>
    <w:p w:rsidR="008F7516" w:rsidP="008F7516" w14:paraId="11F70324" w14:textId="77777777">
      <w:pPr>
        <w:spacing w:after="0" w:line="240" w:lineRule="auto"/>
      </w:pPr>
    </w:p>
    <w:p w:rsidR="008F7516" w:rsidP="008F7516" w14:paraId="4C402D02" w14:textId="77777777">
      <w:pPr>
        <w:spacing w:after="0" w:line="240" w:lineRule="auto"/>
      </w:pPr>
      <w:r w:rsidRPr="00FD4AF8">
        <w:t xml:space="preserve">In 2022, the average reading score at both fourth and eighth grade decreased by 3 points compared to 2019. At fourth grade, the average reading score was lower than all previous assessment years going back to 2005 and was not significantly different in comparison to 1992. At eighth grade, the average reading score was lower compared to all previous assessment years going back to 1998 and was not significantly different compared to 1992. In 2022, fourth- and </w:t>
      </w:r>
      <w:r w:rsidRPr="00FD4AF8">
        <w:t>eighth-grade</w:t>
      </w:r>
      <w:r w:rsidRPr="00FD4AF8">
        <w:t xml:space="preserve"> reading scores declined for most states/jurisdictions compared to 2019. Average scores are reported on NAEP reading scales at grades 4 and 8 that range from 0 to 500.</w:t>
      </w:r>
    </w:p>
    <w:p w:rsidR="008F7516" w:rsidP="008F7516" w14:paraId="550B70A7" w14:textId="77777777">
      <w:pPr>
        <w:spacing w:after="0" w:line="240" w:lineRule="auto"/>
      </w:pPr>
    </w:p>
    <w:p w:rsidR="008F7516" w:rsidP="008F7516" w14:paraId="32EDA916" w14:textId="77777777">
      <w:pPr>
        <w:spacing w:after="0" w:line="240" w:lineRule="auto"/>
      </w:pPr>
      <w:r>
        <w:rPr>
          <w:noProof/>
        </w:rPr>
        <w:drawing>
          <wp:inline distT="0" distB="0" distL="0" distR="0">
            <wp:extent cx="5229225" cy="3834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02"/>
                    <a:stretch>
                      <a:fillRect/>
                    </a:stretch>
                  </pic:blipFill>
                  <pic:spPr>
                    <a:xfrm>
                      <a:off x="0" y="0"/>
                      <a:ext cx="5234722" cy="3838119"/>
                    </a:xfrm>
                    <a:prstGeom prst="rect">
                      <a:avLst/>
                    </a:prstGeom>
                  </pic:spPr>
                </pic:pic>
              </a:graphicData>
            </a:graphic>
          </wp:inline>
        </w:drawing>
      </w:r>
    </w:p>
    <w:p w:rsidR="008F7516" w:rsidP="008F7516" w14:paraId="627C727A" w14:textId="77777777">
      <w:pPr>
        <w:spacing w:after="0" w:line="240" w:lineRule="auto"/>
      </w:pPr>
    </w:p>
    <w:p w:rsidR="008F7516" w:rsidP="008F7516" w14:paraId="5B40A915" w14:textId="77777777">
      <w:pPr>
        <w:spacing w:after="0" w:line="240" w:lineRule="auto"/>
      </w:pPr>
      <w:r>
        <w:t xml:space="preserve">[GRAPH 1, data source: </w:t>
      </w:r>
      <w:hyperlink r:id="rId103" w:history="1">
        <w:r w:rsidRPr="00305A7F">
          <w:rPr>
            <w:rStyle w:val="Hyperlink"/>
          </w:rPr>
          <w:t>https://www.nationsreportcard.gov/highlights/reading/2022/</w:t>
        </w:r>
      </w:hyperlink>
      <w:r>
        <w:t xml:space="preserve"> –must credit “Nation’s Report Card”]</w:t>
      </w:r>
    </w:p>
    <w:p w:rsidR="008F7516" w:rsidP="008F7516" w14:paraId="5AA360A5" w14:textId="77777777">
      <w:pPr>
        <w:spacing w:after="0" w:line="240" w:lineRule="auto"/>
      </w:pPr>
    </w:p>
    <w:p w:rsidR="008F7516" w:rsidP="008F7516" w14:paraId="48BF87DC" w14:textId="77777777">
      <w:pPr>
        <w:spacing w:after="0" w:line="240" w:lineRule="auto"/>
      </w:pPr>
    </w:p>
    <w:p w:rsidR="008F7516" w:rsidP="008F7516" w14:paraId="76CBEEAA" w14:textId="77777777">
      <w:pPr>
        <w:spacing w:after="0" w:line="240" w:lineRule="auto"/>
      </w:pPr>
      <w:r w:rsidRPr="00FD4AF8">
        <w:t>All students who took the mathematics assessments in 2022 were asked if they ever attended school from home or somewhere else outside of school for any duration during the last school year (2020–21) because of the COVID-19 pandemic. Among eighth-grade students, 73 percent recalled learning remotely during the last school year, 18 percent reported they did not learn remotely, and 9 percent did not remember.</w:t>
      </w:r>
    </w:p>
    <w:p w:rsidR="008F7516" w:rsidRPr="00FD4AF8" w:rsidP="008F7516" w14:paraId="088FF79B" w14:textId="77777777">
      <w:pPr>
        <w:spacing w:after="0" w:line="240" w:lineRule="auto"/>
      </w:pPr>
    </w:p>
    <w:p w:rsidR="008F7516" w:rsidRPr="00FD4AF8" w:rsidP="008F7516" w14:paraId="161AB4ED" w14:textId="77777777">
      <w:pPr>
        <w:spacing w:after="0" w:line="240" w:lineRule="auto"/>
      </w:pPr>
      <w:r w:rsidRPr="00FD4AF8">
        <w:t>Of the eighth-grade students who</w:t>
      </w:r>
      <w:r>
        <w:t xml:space="preserve"> reported learning </w:t>
      </w:r>
      <w:r w:rsidRPr="00FD4AF8">
        <w:t>remotely during the 2020–21 school year, higher performers (those at or above the 75th percentile) had more frequent access to a desktop computer, laptop, or tablet </w:t>
      </w:r>
      <w:r w:rsidRPr="00FD4AF8">
        <w:rPr>
          <w:i/>
          <w:iCs/>
        </w:rPr>
        <w:t>all the time</w:t>
      </w:r>
      <w:r w:rsidRPr="00FD4AF8">
        <w:t>; a quiet place to work available at least </w:t>
      </w:r>
      <w:r w:rsidRPr="00FD4AF8">
        <w:rPr>
          <w:i/>
          <w:iCs/>
        </w:rPr>
        <w:t>some of the time</w:t>
      </w:r>
      <w:r w:rsidRPr="00FD4AF8">
        <w:t>; and a teacher available to help them with mathematics schoolwork </w:t>
      </w:r>
      <w:r w:rsidRPr="00FD4AF8">
        <w:rPr>
          <w:i/>
          <w:iCs/>
        </w:rPr>
        <w:t>about once or twice a week</w:t>
      </w:r>
      <w:r w:rsidRPr="00FD4AF8">
        <w:t> or more compared to lower performers (those below the 25th percentile). Additionally, higher-performing eighth-grade students reported more participation in real-time video lessons with their teacher </w:t>
      </w:r>
      <w:r w:rsidRPr="00FD4AF8">
        <w:rPr>
          <w:i/>
          <w:iCs/>
        </w:rPr>
        <w:t>every day or almost every day</w:t>
      </w:r>
      <w:r w:rsidRPr="00FD4AF8">
        <w:t> compared to their lower-performing peers.</w:t>
      </w:r>
    </w:p>
    <w:p w:rsidR="008F7516" w:rsidP="008F7516" w14:paraId="199BA3BE" w14:textId="77777777">
      <w:pPr>
        <w:spacing w:after="0" w:line="240" w:lineRule="auto"/>
      </w:pPr>
    </w:p>
    <w:p w:rsidR="008F7516" w:rsidP="008F7516" w14:paraId="02E579FB" w14:textId="77777777">
      <w:pPr>
        <w:spacing w:after="0" w:line="240" w:lineRule="auto"/>
      </w:pPr>
      <w:r>
        <w:rPr>
          <w:noProof/>
        </w:rPr>
        <w:drawing>
          <wp:inline distT="0" distB="0" distL="0" distR="0">
            <wp:extent cx="5581650" cy="46880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4"/>
                    <a:stretch>
                      <a:fillRect/>
                    </a:stretch>
                  </pic:blipFill>
                  <pic:spPr>
                    <a:xfrm>
                      <a:off x="0" y="0"/>
                      <a:ext cx="5584753" cy="4690650"/>
                    </a:xfrm>
                    <a:prstGeom prst="rect">
                      <a:avLst/>
                    </a:prstGeom>
                  </pic:spPr>
                </pic:pic>
              </a:graphicData>
            </a:graphic>
          </wp:inline>
        </w:drawing>
      </w:r>
    </w:p>
    <w:p w:rsidR="008F7516" w:rsidP="008F7516" w14:paraId="38855060" w14:textId="77777777">
      <w:pPr>
        <w:spacing w:after="0" w:line="240" w:lineRule="auto"/>
      </w:pPr>
      <w:r>
        <w:t xml:space="preserve">[GRAPH 3, data source: </w:t>
      </w:r>
      <w:hyperlink r:id="rId101" w:anchor="student-experiences" w:history="1">
        <w:r w:rsidRPr="00305A7F">
          <w:rPr>
            <w:rStyle w:val="Hyperlink"/>
          </w:rPr>
          <w:t>https://www.nationsreportcard.gov/highlights/mathematics/2022/#student-experiences</w:t>
        </w:r>
      </w:hyperlink>
      <w:r>
        <w:t xml:space="preserve">  –must credit “Nation’s Report Card”]</w:t>
      </w:r>
    </w:p>
    <w:p w:rsidR="008F7516" w:rsidP="008F7516" w14:paraId="6D694393" w14:textId="77777777">
      <w:pPr>
        <w:spacing w:after="0" w:line="240" w:lineRule="auto"/>
      </w:pPr>
    </w:p>
    <w:p w:rsidR="008F7516" w:rsidP="008F7516" w14:paraId="7A5240EE" w14:textId="77777777">
      <w:pPr>
        <w:spacing w:after="0" w:line="240" w:lineRule="auto"/>
      </w:pPr>
      <w:r>
        <w:t>Results from the NAEP 2021 School Survey were reportable for Catholic, other private (non-Catholic), and public schools at grades 4 and 8. Between February and May 2021, a significantly higher percentage of Catholic and other private schools reported offering students in-person instruction compared to public schools.</w:t>
      </w:r>
    </w:p>
    <w:p w:rsidR="008F7516" w:rsidP="008F7516" w14:paraId="4091E545" w14:textId="77777777">
      <w:pPr>
        <w:spacing w:after="0" w:line="240" w:lineRule="auto"/>
      </w:pPr>
    </w:p>
    <w:p w:rsidR="008F7516" w:rsidP="008F7516" w14:paraId="381556D1" w14:textId="77777777">
      <w:pPr>
        <w:spacing w:after="0" w:line="240" w:lineRule="auto"/>
      </w:pPr>
      <w:r>
        <w:rPr>
          <w:noProof/>
        </w:rPr>
        <w:drawing>
          <wp:inline distT="0" distB="0" distL="0" distR="0">
            <wp:extent cx="4200525" cy="306230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05"/>
                    <a:stretch>
                      <a:fillRect/>
                    </a:stretch>
                  </pic:blipFill>
                  <pic:spPr>
                    <a:xfrm>
                      <a:off x="0" y="0"/>
                      <a:ext cx="4248956" cy="3097612"/>
                    </a:xfrm>
                    <a:prstGeom prst="rect">
                      <a:avLst/>
                    </a:prstGeom>
                  </pic:spPr>
                </pic:pic>
              </a:graphicData>
            </a:graphic>
          </wp:inline>
        </w:drawing>
      </w:r>
    </w:p>
    <w:p w:rsidR="008F7516" w:rsidP="008F7516" w14:paraId="25B06618" w14:textId="77777777">
      <w:pPr>
        <w:spacing w:after="0" w:line="240" w:lineRule="auto"/>
      </w:pPr>
      <w:r>
        <w:t xml:space="preserve">[GRAPH 4, </w:t>
      </w:r>
      <w:r w:rsidRPr="00C034AE">
        <w:t>SOURCE: U.S. Department of Education, Institute of Education Sciences, National Center for Education Statistics, National Assessment of Educational Progress (NAEP), Monthly School Survey 2021.</w:t>
      </w:r>
      <w:r>
        <w:t xml:space="preserve"> </w:t>
      </w:r>
      <w:hyperlink r:id="rId106" w:history="1">
        <w:r w:rsidRPr="00305A7F">
          <w:rPr>
            <w:rStyle w:val="Hyperlink"/>
          </w:rPr>
          <w:t>https://nces.ed.gov/nationsreportcard/subject/participating/pdfs/measure_up_private_schools_summer_fall_2021.pdf</w:t>
        </w:r>
      </w:hyperlink>
      <w:r>
        <w:t xml:space="preserve"> ]</w:t>
      </w:r>
    </w:p>
    <w:p w:rsidR="008F7516" w:rsidP="008F7516" w14:paraId="7B497C35" w14:textId="77777777">
      <w:pPr>
        <w:spacing w:after="0" w:line="240" w:lineRule="auto"/>
      </w:pPr>
    </w:p>
    <w:p w:rsidR="008F7516" w:rsidP="008F7516" w14:paraId="4D2F071F" w14:textId="77777777">
      <w:pPr>
        <w:spacing w:after="0" w:line="240" w:lineRule="auto"/>
      </w:pPr>
    </w:p>
    <w:p w:rsidR="008F7516" w:rsidRPr="00945847" w:rsidP="008F7516" w14:paraId="2031127F" w14:textId="77777777">
      <w:pPr>
        <w:spacing w:after="0" w:line="240" w:lineRule="auto"/>
        <w:rPr>
          <w:i/>
          <w:sz w:val="18"/>
          <w:szCs w:val="18"/>
        </w:rPr>
      </w:pPr>
      <w:r w:rsidRPr="00945847">
        <w:rPr>
          <w:i/>
          <w:sz w:val="18"/>
          <w:szCs w:val="18"/>
        </w:rPr>
        <w:t xml:space="preserve">*National Center for Education Statistics (NCES) conducts the National Assessment of Educational Progress to evaluate federally supported education programs. </w:t>
      </w:r>
      <w:r w:rsidRPr="00945847">
        <w:rPr>
          <w:i/>
          <w:sz w:val="18"/>
          <w:szCs w:val="18"/>
        </w:rPr>
        <w:t>All of</w:t>
      </w:r>
      <w:r w:rsidRPr="00945847">
        <w:rPr>
          <w:i/>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945847">
        <w:rPr>
          <w:i/>
          <w:sz w:val="18"/>
          <w:szCs w:val="18"/>
        </w:rPr>
        <w:t>or</w:t>
      </w:r>
      <w:r w:rsidRPr="00945847">
        <w:rPr>
          <w:i/>
          <w:sz w:val="18"/>
          <w:szCs w:val="18"/>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8F7516" w:rsidP="008F7516" w14:paraId="159F4AA3" w14:textId="77777777">
      <w:pPr>
        <w:spacing w:after="0" w:line="240" w:lineRule="auto"/>
      </w:pPr>
    </w:p>
    <w:p w:rsidR="008F7516" w:rsidP="008F7516" w14:paraId="1AFF010B" w14:textId="77777777">
      <w:pPr>
        <w:spacing w:after="0" w:line="240" w:lineRule="auto"/>
      </w:pPr>
    </w:p>
    <w:p w:rsidR="008F7516" w:rsidRPr="000A3F6B" w:rsidP="008F7516" w14:paraId="43D7D4D1" w14:textId="77777777">
      <w:pPr>
        <w:spacing w:after="0" w:line="240" w:lineRule="auto"/>
      </w:pPr>
    </w:p>
    <w:p w:rsidR="008F7516" w:rsidP="008F7516" w14:paraId="4A0C3D40" w14:textId="77777777">
      <w:pPr>
        <w:spacing w:after="0" w:line="240" w:lineRule="auto"/>
      </w:pPr>
    </w:p>
    <w:p w:rsidR="008F7516" w:rsidRPr="000A3F6B" w:rsidP="008F7516" w14:paraId="5296AC98" w14:textId="77777777">
      <w:pPr>
        <w:spacing w:after="0" w:line="240" w:lineRule="auto"/>
        <w:sectPr w:rsidSect="005D5203">
          <w:type w:val="continuous"/>
          <w:pgSz w:w="12240" w:h="15840"/>
          <w:pgMar w:top="540" w:right="980" w:bottom="280" w:left="960" w:header="720" w:footer="720" w:gutter="0"/>
          <w:cols w:space="720"/>
        </w:sectPr>
      </w:pPr>
    </w:p>
    <w:p w:rsidR="008F7516" w:rsidRPr="000A3F6B" w:rsidP="008F7516" w14:paraId="79683615" w14:textId="77777777">
      <w:pPr>
        <w:spacing w:after="0" w:line="240" w:lineRule="auto"/>
      </w:pPr>
    </w:p>
    <w:p w:rsidR="00C066C4" w14:paraId="26C625E5" w14:textId="578D119D">
      <w:pPr>
        <w:rPr>
          <w:rFonts w:eastAsia="Times New Roman"/>
          <w:b/>
        </w:rPr>
      </w:pPr>
    </w:p>
    <w:p w:rsidR="00F90A74" w:rsidP="00F90A74" w14:paraId="634D79E0" w14:textId="6F030C22">
      <w:pPr>
        <w:pStyle w:val="Heading3"/>
        <w:rPr>
          <w:rFonts w:eastAsia="Times New Roman"/>
        </w:rPr>
      </w:pPr>
      <w:r>
        <w:rPr>
          <w:rFonts w:eastAsia="Times New Roman"/>
          <w:b/>
        </w:rPr>
        <w:br w:type="page"/>
      </w:r>
      <w:bookmarkStart w:id="204" w:name="_Toc131674707"/>
      <w:bookmarkStart w:id="205" w:name="_Toc13692793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00BF152C">
        <w:rPr>
          <w:rFonts w:eastAsia="Times New Roman"/>
          <w:b/>
          <w:spacing w:val="1"/>
        </w:rPr>
        <w:t>36</w:t>
      </w:r>
      <w:r w:rsidRPr="00F05D25">
        <w:rPr>
          <w:rFonts w:eastAsia="Times New Roman"/>
        </w:rPr>
        <w:t xml:space="preserve">: </w:t>
      </w:r>
      <w:r>
        <w:rPr>
          <w:rFonts w:eastAsia="Times New Roman"/>
        </w:rPr>
        <w:t>2024 NAEP Overview Brochure (New)</w:t>
      </w:r>
      <w:bookmarkEnd w:id="204"/>
      <w:bookmarkEnd w:id="205"/>
    </w:p>
    <w:p w:rsidR="00CB45B7" w:rsidRPr="004F3EEF" w:rsidP="004F3EEF" w14:paraId="64DB3678" w14:textId="25B71B02">
      <w:pPr>
        <w:jc w:val="center"/>
        <w:rPr>
          <w:rFonts w:eastAsia="Times New Roman"/>
          <w:b/>
          <w:color w:val="FF0000"/>
        </w:rPr>
      </w:pPr>
      <w:r w:rsidRPr="004F3EEF">
        <w:rPr>
          <w:rFonts w:eastAsia="Times New Roman"/>
          <w:b/>
          <w:color w:val="FF0000"/>
        </w:rPr>
        <w:t>Note: This document was moved from Appendix D1-1</w:t>
      </w:r>
    </w:p>
    <w:p w:rsidR="00F90A74" w:rsidP="00CB45B7" w14:paraId="313B07C6" w14:textId="77777777">
      <w:pPr>
        <w:rPr>
          <w:rFonts w:eastAsia="Times New Roman"/>
          <w:b/>
        </w:rPr>
      </w:pPr>
    </w:p>
    <w:p w:rsidR="00F90A74" w:rsidP="00CB45B7" w14:paraId="3AFE4859" w14:textId="77777777">
      <w:pPr>
        <w:rPr>
          <w:rFonts w:eastAsia="Times New Roman"/>
          <w:b/>
        </w:rPr>
      </w:pPr>
    </w:p>
    <w:p w:rsidR="00F90A74" w:rsidP="00CB45B7" w14:paraId="1894438B" w14:textId="77777777">
      <w:pPr>
        <w:rPr>
          <w:rFonts w:eastAsia="Times New Roman"/>
          <w:b/>
        </w:rPr>
      </w:pPr>
    </w:p>
    <w:p w:rsidR="00F90A74" w:rsidP="00CB45B7" w14:paraId="300D3F56" w14:textId="77777777">
      <w:pPr>
        <w:rPr>
          <w:rFonts w:eastAsia="Times New Roman"/>
          <w:b/>
        </w:rPr>
      </w:pPr>
    </w:p>
    <w:p w:rsidR="00F90A74" w:rsidP="00CB45B7" w14:paraId="468F6C40" w14:textId="77777777">
      <w:pPr>
        <w:rPr>
          <w:rFonts w:eastAsia="Times New Roman"/>
          <w:b/>
        </w:rPr>
      </w:pPr>
    </w:p>
    <w:p w:rsidR="00F90A74" w:rsidP="00CB45B7" w14:paraId="2694032A" w14:textId="77777777">
      <w:pPr>
        <w:rPr>
          <w:rFonts w:eastAsia="Times New Roman"/>
          <w:b/>
        </w:rPr>
      </w:pPr>
    </w:p>
    <w:p w:rsidR="00F90A74" w:rsidP="00CB45B7" w14:paraId="13163D9B" w14:textId="77777777">
      <w:pPr>
        <w:rPr>
          <w:rFonts w:eastAsia="Times New Roman"/>
          <w:b/>
        </w:rPr>
      </w:pPr>
    </w:p>
    <w:p w:rsidR="00F90A74" w:rsidP="00CB45B7" w14:paraId="38775C96" w14:textId="77777777">
      <w:pPr>
        <w:rPr>
          <w:rFonts w:eastAsia="Times New Roman"/>
          <w:b/>
        </w:rPr>
      </w:pPr>
    </w:p>
    <w:p w:rsidR="00F90A74" w:rsidP="00CB45B7" w14:paraId="4DBF91EA" w14:textId="77777777">
      <w:pPr>
        <w:rPr>
          <w:rFonts w:eastAsia="Times New Roman"/>
          <w:b/>
        </w:rPr>
      </w:pPr>
    </w:p>
    <w:p w:rsidR="00F90A74" w:rsidP="00CB45B7" w14:paraId="3F853FFD" w14:textId="77777777">
      <w:pPr>
        <w:rPr>
          <w:rFonts w:eastAsia="Times New Roman"/>
          <w:b/>
        </w:rPr>
      </w:pPr>
    </w:p>
    <w:p w:rsidR="00F90A74" w:rsidP="00CB45B7" w14:paraId="45CAA421" w14:textId="77777777">
      <w:pPr>
        <w:rPr>
          <w:rFonts w:eastAsia="Times New Roman"/>
          <w:b/>
        </w:rPr>
      </w:pPr>
    </w:p>
    <w:p w:rsidR="00F90A74" w:rsidP="00CB45B7" w14:paraId="57759F60" w14:textId="77777777">
      <w:pPr>
        <w:rPr>
          <w:rFonts w:eastAsia="Times New Roman"/>
          <w:b/>
        </w:rPr>
      </w:pPr>
    </w:p>
    <w:p w:rsidR="00F90A74" w:rsidP="00CB45B7" w14:paraId="25CDF1D2" w14:textId="77777777">
      <w:pPr>
        <w:rPr>
          <w:rFonts w:eastAsia="Times New Roman"/>
          <w:b/>
        </w:rPr>
      </w:pPr>
    </w:p>
    <w:p w:rsidR="00F90A74" w:rsidP="00CB45B7" w14:paraId="1513DC64" w14:textId="77777777">
      <w:pPr>
        <w:rPr>
          <w:rFonts w:eastAsia="Times New Roman"/>
          <w:b/>
        </w:rPr>
      </w:pPr>
    </w:p>
    <w:p w:rsidR="00F90A74" w:rsidP="00CB45B7" w14:paraId="6A6BBD2D" w14:textId="77777777">
      <w:pPr>
        <w:rPr>
          <w:rFonts w:eastAsia="Times New Roman"/>
          <w:b/>
        </w:rPr>
      </w:pPr>
    </w:p>
    <w:p w:rsidR="00F90A74" w:rsidP="00CB45B7" w14:paraId="7BF2DA45" w14:textId="77777777">
      <w:pPr>
        <w:rPr>
          <w:rFonts w:eastAsia="Times New Roman"/>
          <w:b/>
        </w:rPr>
      </w:pPr>
    </w:p>
    <w:p w:rsidR="00F90A74" w:rsidP="00CB45B7" w14:paraId="2BFE2F1C" w14:textId="77777777">
      <w:pPr>
        <w:rPr>
          <w:rFonts w:eastAsia="Times New Roman"/>
          <w:b/>
        </w:rPr>
      </w:pPr>
    </w:p>
    <w:p w:rsidR="00F90A74" w:rsidP="00CB45B7" w14:paraId="37F419D0" w14:textId="77777777">
      <w:pPr>
        <w:rPr>
          <w:rFonts w:eastAsia="Times New Roman"/>
          <w:b/>
        </w:rPr>
      </w:pPr>
    </w:p>
    <w:p w:rsidR="00F90A74" w:rsidP="00CB45B7" w14:paraId="4C6DF030" w14:textId="77777777">
      <w:pPr>
        <w:rPr>
          <w:rFonts w:eastAsia="Times New Roman"/>
          <w:b/>
        </w:rPr>
      </w:pPr>
    </w:p>
    <w:p w:rsidR="00260A90" w:rsidP="00CB45B7" w14:paraId="286BB9FE" w14:textId="68043562">
      <w:pPr>
        <w:rPr>
          <w:rFonts w:eastAsia="Times New Roman"/>
          <w:b/>
        </w:rPr>
      </w:pPr>
    </w:p>
    <w:p w:rsidR="00260A90" w14:paraId="0480DE3A" w14:textId="77777777">
      <w:pPr>
        <w:rPr>
          <w:rFonts w:eastAsia="Times New Roman"/>
          <w:b/>
        </w:rPr>
      </w:pPr>
      <w:r>
        <w:rPr>
          <w:rFonts w:eastAsia="Times New Roman"/>
          <w:b/>
        </w:rPr>
        <w:br w:type="page"/>
      </w:r>
    </w:p>
    <w:p w:rsidR="00260A90" w:rsidP="00CB45B7" w14:paraId="7508A739" w14:textId="18AF2D57">
      <w:pPr>
        <w:rPr>
          <w:rFonts w:eastAsia="Times New Roman"/>
          <w:b/>
        </w:rPr>
      </w:pPr>
    </w:p>
    <w:p w:rsidR="00260A90" w:rsidRPr="005278D6" w:rsidP="00260A90" w14:paraId="10855AEC" w14:textId="77777777">
      <w:pPr>
        <w:rPr>
          <w:u w:val="single"/>
          <w:lang w:val=""/>
        </w:rPr>
      </w:pPr>
      <w:r w:rsidRPr="005278D6">
        <w:rPr>
          <w:u w:val="single"/>
          <w:lang w:val=""/>
        </w:rPr>
        <w:t>Cover</w:t>
      </w:r>
      <w:r w:rsidRPr="005278D6">
        <w:rPr>
          <w:u w:val="single"/>
          <w:lang w:val=""/>
        </w:rPr>
        <w:t xml:space="preserve"> Page</w:t>
      </w:r>
    </w:p>
    <w:p w:rsidR="00260A90" w:rsidRPr="005278D6" w:rsidP="00260A90" w14:paraId="30A3FB60" w14:textId="77777777">
      <w:pPr>
        <w:rPr>
          <w:lang w:val=""/>
        </w:rPr>
      </w:pPr>
      <w:r w:rsidRPr="005278D6">
        <w:rPr>
          <w:lang w:val=""/>
        </w:rPr>
        <w:t>[IES Logo] [NAEP Logo]</w:t>
      </w:r>
    </w:p>
    <w:p w:rsidR="00260A90" w:rsidP="00260A90" w14:paraId="047A235D" w14:textId="77777777">
      <w:r>
        <w:t>Title: An Overview of NAEP</w:t>
      </w:r>
    </w:p>
    <w:p w:rsidR="00260A90" w:rsidP="00260A90" w14:paraId="35874471" w14:textId="77777777">
      <w:pPr>
        <w:rPr>
          <w:u w:val="single"/>
        </w:rPr>
      </w:pPr>
      <w:r w:rsidRPr="00AE032E">
        <w:rPr>
          <w:u w:val="single"/>
        </w:rPr>
        <w:t>Page 1</w:t>
      </w:r>
    </w:p>
    <w:p w:rsidR="00260A90" w:rsidP="00260A90" w14:paraId="015285EB" w14:textId="77777777">
      <w:pPr>
        <w:rPr>
          <w:b/>
          <w:bCs/>
        </w:rPr>
      </w:pPr>
      <w:r w:rsidRPr="00AE032E">
        <w:rPr>
          <w:b/>
          <w:bCs/>
        </w:rPr>
        <w:t>What is NAEP?</w:t>
      </w:r>
    </w:p>
    <w:p w:rsidR="00260A90" w:rsidP="00260A90" w14:paraId="55E835B4" w14:textId="77777777">
      <w:r w:rsidRPr="00AE032E">
        <w:t xml:space="preserve">The National Assessment of Educational Progress (NAEP), often called The Nation’s Report Card, is the largest nationally representative and continuing assessment of what students in public and private schools in the United States know and </w:t>
      </w:r>
      <w:r w:rsidRPr="00AE032E">
        <w:t>are able to</w:t>
      </w:r>
      <w:r w:rsidRPr="00AE032E">
        <w:t xml:space="preserve"> do in various subjects. Since 1969, NAEP has been a common measure of student achievement across the country in mathematics, reading, science, and many other subjects. Depending on the assessment, NAEP report cards provide national, state, and some district-level results, as well as results for different demographic groups.</w:t>
      </w:r>
    </w:p>
    <w:p w:rsidR="00260A90" w:rsidP="00260A90" w14:paraId="4EB3DFAF" w14:textId="77777777">
      <w:r w:rsidRPr="00AE032E">
        <w:t>NAEP is a congressionally mandated project of the National Center for Education Statistics (NCES), located within the U.S. Department of Education’s Institute of Education Sciences. NAEP data are also used in special studies conducted by NCES. These have included comparisons of proficiency standards across state assessments; insights from high school transcripts, including courses taken and credits earned; and in-depth looks at how different demographic groups perform across different types of schools.</w:t>
      </w:r>
    </w:p>
    <w:p w:rsidR="00260A90" w:rsidRPr="00AE032E" w:rsidP="00260A90" w14:paraId="3B31C6DF" w14:textId="77777777">
      <w:r w:rsidRPr="00AE032E">
        <w:t>The National Assessment Governing Board, an independent, bipartisan organization made up of governors, state school superintendents, teachers, researchers, and</w:t>
      </w:r>
      <w:r>
        <w:t xml:space="preserve"> </w:t>
      </w:r>
      <w:r w:rsidRPr="00AE032E">
        <w:t xml:space="preserve">representatives of the </w:t>
      </w:r>
      <w:r w:rsidRPr="00AE032E">
        <w:t>general public</w:t>
      </w:r>
      <w:r w:rsidRPr="00AE032E">
        <w:t>, sets policy for NAEP.</w:t>
      </w:r>
    </w:p>
    <w:p w:rsidR="00260A90" w:rsidP="00260A90" w14:paraId="4D595B3A" w14:textId="77777777">
      <w:pPr>
        <w:rPr>
          <w:b/>
          <w:bCs/>
        </w:rPr>
      </w:pPr>
      <w:r w:rsidRPr="00AE032E">
        <w:rPr>
          <w:b/>
          <w:bCs/>
        </w:rPr>
        <w:t>How is NAEP different from state assessments?</w:t>
      </w:r>
    </w:p>
    <w:p w:rsidR="00260A90" w:rsidP="00260A90" w14:paraId="780DA632" w14:textId="77777777">
      <w:r w:rsidRPr="00AE032E">
        <w:t>States have their own assessments, which are designed to provide individual student data about achievement based on different content standards, unique to each state. NCES administers the same NAEP assessment in every state, providing educators, policymakers, and parents with a common measure of student achievement that allows for direct comparisons among states and participating urban districts.</w:t>
      </w:r>
    </w:p>
    <w:p w:rsidR="00260A90" w:rsidP="00260A90" w14:paraId="2A164009" w14:textId="77777777">
      <w:r>
        <w:t>[Page 1 footer]</w:t>
      </w:r>
    </w:p>
    <w:p w:rsidR="00260A90" w:rsidP="00260A90" w14:paraId="41928138" w14:textId="77777777">
      <w:r>
        <w:t xml:space="preserve">The NAEP website provides more extensive information about the assessment: </w:t>
      </w:r>
      <w:hyperlink r:id="rId12" w:history="1">
        <w:r w:rsidRPr="00B37FCD">
          <w:rPr>
            <w:rStyle w:val="Hyperlink"/>
          </w:rPr>
          <w:t>http://nces.ed.gov/nationsreportcard</w:t>
        </w:r>
      </w:hyperlink>
    </w:p>
    <w:p w:rsidR="00260A90" w:rsidP="00260A90" w14:paraId="7ACE2811" w14:textId="77777777">
      <w:r>
        <w:t xml:space="preserve">NAEP results are available on The Nation’s Report Card website: </w:t>
      </w:r>
      <w:hyperlink r:id="rId98" w:history="1">
        <w:r w:rsidRPr="00B37FCD">
          <w:rPr>
            <w:rStyle w:val="Hyperlink"/>
          </w:rPr>
          <w:t>http://nationsreportcard.gov</w:t>
        </w:r>
      </w:hyperlink>
    </w:p>
    <w:p w:rsidR="00260A90" w:rsidP="00260A90" w14:paraId="3322DF43" w14:textId="77777777">
      <w:r>
        <w:t xml:space="preserve">The NAEP website features many tools and applications designed to provide quick and easy access to NAEP assessment data, examples of the types of questions students answer, performance comparisons, and more: </w:t>
      </w:r>
      <w:hyperlink r:id="rId107" w:history="1">
        <w:r w:rsidRPr="00B37FCD">
          <w:rPr>
            <w:rStyle w:val="Hyperlink"/>
          </w:rPr>
          <w:t>https://nces.ed.gov/nationsreportcard/data/</w:t>
        </w:r>
      </w:hyperlink>
      <w:r>
        <w:t xml:space="preserve"> </w:t>
      </w:r>
    </w:p>
    <w:p w:rsidR="00260A90" w:rsidP="00260A90" w14:paraId="37AA7512" w14:textId="77777777">
      <w:pPr>
        <w:rPr>
          <w:u w:val="single"/>
        </w:rPr>
      </w:pPr>
      <w:r w:rsidRPr="00AE032E">
        <w:rPr>
          <w:u w:val="single"/>
        </w:rPr>
        <w:t>Page 2</w:t>
      </w:r>
    </w:p>
    <w:p w:rsidR="00260A90" w:rsidRPr="00AE032E" w:rsidP="00260A90" w14:paraId="215A16D2" w14:textId="77777777">
      <w:pPr>
        <w:rPr>
          <w:b/>
          <w:bCs/>
        </w:rPr>
      </w:pPr>
      <w:r w:rsidRPr="6A7CC579">
        <w:rPr>
          <w:b/>
          <w:bCs/>
        </w:rPr>
        <w:t>What subjects does NAEP assess?</w:t>
      </w:r>
    </w:p>
    <w:p w:rsidR="00260A90" w:rsidP="00260A90" w14:paraId="182A439E" w14:textId="77777777">
      <w:r>
        <w:t>NAEP includes a range of subjects at grades 4, 8, and 12 to provide a comprehensive look at the wide array of academic areas that are a part of a student’s education. Subjects include civics, mathematics, reading, science, technology and engineering literacy, U.S. history, and writing.</w:t>
      </w:r>
    </w:p>
    <w:p w:rsidR="00260A90" w:rsidP="00260A90" w14:paraId="09E5C00C" w14:textId="77777777">
      <w:r w:rsidRPr="00F75E69">
        <w:t>NAEP also measures student performance in mathematics and reading through the long-term trend assessment, which allows the performance of today’s students to be compared with students since the early 1970s. The assessment is administered periodically to 9-, 13-, and 17-year-olds.</w:t>
      </w:r>
    </w:p>
    <w:p w:rsidR="00260A90" w:rsidRPr="00AE032E" w:rsidP="00260A90" w14:paraId="3AD08205" w14:textId="77777777">
      <w:pPr>
        <w:rPr>
          <w:b/>
          <w:bCs/>
        </w:rPr>
      </w:pPr>
      <w:r w:rsidRPr="00AE032E">
        <w:rPr>
          <w:b/>
          <w:bCs/>
        </w:rPr>
        <w:t>How are NAEP results reported?</w:t>
      </w:r>
    </w:p>
    <w:p w:rsidR="00260A90" w:rsidP="00260A90" w14:paraId="6C18BA2D" w14:textId="77777777">
      <w:r w:rsidRPr="00AE032E">
        <w:t>NAEP results are reported for the nation and, in most cases, for states, as well as for selected urban districts that participate in the Trial Urban District Assessment (TUDA). Results are reported as scores and as percentages of students reaching NAEP achievement levels—</w:t>
      </w:r>
      <w:r w:rsidRPr="00AE032E">
        <w:rPr>
          <w:i/>
          <w:iCs/>
        </w:rPr>
        <w:t>NAEP Basic</w:t>
      </w:r>
      <w:r w:rsidRPr="00AE032E">
        <w:t xml:space="preserve">, </w:t>
      </w:r>
      <w:r w:rsidRPr="00AE032E">
        <w:rPr>
          <w:i/>
          <w:iCs/>
        </w:rPr>
        <w:t>NAEP Proficient</w:t>
      </w:r>
      <w:r w:rsidRPr="00AE032E">
        <w:t xml:space="preserve">, and </w:t>
      </w:r>
      <w:r w:rsidRPr="00AE032E">
        <w:rPr>
          <w:i/>
          <w:iCs/>
        </w:rPr>
        <w:t>NAEP Advanced</w:t>
      </w:r>
      <w:r w:rsidRPr="00AE032E">
        <w:t>.</w:t>
      </w:r>
    </w:p>
    <w:p w:rsidR="00260A90" w:rsidP="00260A90" w14:paraId="4669211B" w14:textId="77777777">
      <w:r w:rsidRPr="00AE032E">
        <w:t>NAEP monitors overall educational progress for the nation, states, TUDA districts, and for different groups of students, including students with disabilities and English learners. NAEP is not designed to provide results for individual students or schools.</w:t>
      </w:r>
    </w:p>
    <w:p w:rsidR="00260A90" w:rsidRPr="00F75E69" w:rsidP="00260A90" w14:paraId="75B07D2D" w14:textId="77777777">
      <w:pPr>
        <w:rPr>
          <w:b/>
          <w:bCs/>
        </w:rPr>
      </w:pPr>
      <w:r w:rsidRPr="00F75E69">
        <w:rPr>
          <w:b/>
          <w:bCs/>
        </w:rPr>
        <w:t>How is technology being used to measure and report student skills?</w:t>
      </w:r>
    </w:p>
    <w:p w:rsidR="00260A90" w:rsidRPr="00F75E69" w:rsidP="00260A90" w14:paraId="0EBF0BC1" w14:textId="77777777">
      <w:pPr>
        <w:rPr>
          <w:rFonts w:ascii="Calibri" w:eastAsia="Calibri" w:hAnsi="Calibri" w:cs="Calibri"/>
        </w:rPr>
      </w:pPr>
      <w:r w:rsidRPr="00F75E69">
        <w:t xml:space="preserve">An increasing number of schools are making digital technologies an integral component of the learning environment. </w:t>
      </w:r>
      <w:r w:rsidRPr="00F75E69">
        <w:rPr>
          <w:rFonts w:ascii="Calibri" w:eastAsia="Calibri" w:hAnsi="Calibri" w:cs="Calibri"/>
        </w:rPr>
        <w:t xml:space="preserve">NAEP assessments have gradually transitioned various subjects from traditional paper-and-pencil to a digital format since 2017. Additionally, </w:t>
      </w:r>
      <w:r w:rsidRPr="00F75E69">
        <w:t>to assess students in more effective and engaging ways that mirror their classroom experiences, NAEP assessments are transitioning towards an online assessment model that will be compatible with the most common devices found in schools that are more familiar to students.</w:t>
      </w:r>
    </w:p>
    <w:p w:rsidR="00260A90" w:rsidRPr="00F75E69" w:rsidP="00260A90" w14:paraId="7D453E24" w14:textId="77777777">
      <w:r w:rsidRPr="00F75E69">
        <w:t>By transitioning to an online assessment that can be administered on various devices, NAEP will be more accessible than ever for students and will deepen our understanding of what students know and are able to do in various subjects.</w:t>
      </w:r>
    </w:p>
    <w:p w:rsidR="00260A90" w:rsidRPr="00F75E69" w:rsidP="00260A90" w14:paraId="685535FD" w14:textId="77777777">
      <w:pPr>
        <w:rPr>
          <w:b/>
          <w:bCs/>
        </w:rPr>
      </w:pPr>
      <w:r w:rsidRPr="00F75E69">
        <w:rPr>
          <w:b/>
          <w:bCs/>
        </w:rPr>
        <w:t>How are NAEP results used?</w:t>
      </w:r>
    </w:p>
    <w:p w:rsidR="00260A90" w:rsidRPr="00F75E69" w:rsidP="00260A90" w14:paraId="2805081F" w14:textId="77777777">
      <w:r w:rsidRPr="00F75E69">
        <w:t xml:space="preserve">Policymakers, researchers, and educators use NAEP results to inform educational improvements across the nation, within states and TUDA districts, and for various student groups. Parents, media, and the </w:t>
      </w:r>
      <w:r w:rsidRPr="00F75E69">
        <w:t>general public</w:t>
      </w:r>
      <w:r w:rsidRPr="00F75E69">
        <w:t xml:space="preserve"> use NAEP results to monitor educational progress in their communities and compare performance with other regions of the country. NAEP also provides states with a benchmark to target important efforts that raise the bar for student achievement and ensure that students have equal opportunities to succeed.</w:t>
      </w:r>
    </w:p>
    <w:p w:rsidR="00260A90" w:rsidP="00260A90" w14:paraId="23E7A4B5" w14:textId="77777777">
      <w:pPr>
        <w:rPr>
          <w:rFonts w:ascii="Calibri" w:eastAsia="Calibri" w:hAnsi="Calibri" w:cs="Calibri"/>
          <w:color w:val="000000" w:themeColor="text1"/>
        </w:rPr>
      </w:pPr>
      <w:r w:rsidRPr="00F75E69">
        <w:rPr>
          <w:rFonts w:ascii="Calibri" w:eastAsia="Calibri" w:hAnsi="Calibri" w:cs="Calibri"/>
          <w:color w:val="000000" w:themeColor="text1"/>
        </w:rPr>
        <w:t xml:space="preserve">NAEP also provides much-needed information about the academic achievement and continued recovery of </w:t>
      </w:r>
      <w:r w:rsidRPr="00F75E69">
        <w:rPr>
          <w:rFonts w:ascii="Calibri" w:eastAsia="Calibri" w:hAnsi="Calibri" w:cs="Calibri"/>
          <w:color w:val="000000" w:themeColor="text1"/>
        </w:rPr>
        <w:t>students whose elementary or secondary school experiences have been shaped by online learning and the pandemic.</w:t>
      </w:r>
    </w:p>
    <w:p w:rsidR="00260A90" w:rsidP="00260A90" w14:paraId="739C4B0D" w14:textId="77777777">
      <w:r w:rsidRPr="00AE032E">
        <w:t xml:space="preserve">Learn how NAEP data are used to inform policy and practice in different states: </w:t>
      </w:r>
      <w:hyperlink r:id="rId108" w:history="1">
        <w:r w:rsidRPr="00B37FCD">
          <w:rPr>
            <w:rStyle w:val="Hyperlink"/>
          </w:rPr>
          <w:t>https://nces.ed.gov/nationsreportcard/about/policy_practice.aspx</w:t>
        </w:r>
      </w:hyperlink>
    </w:p>
    <w:p w:rsidR="00260A90" w:rsidRPr="00AE032E" w:rsidP="00260A90" w14:paraId="00951692" w14:textId="77777777">
      <w:pPr>
        <w:rPr>
          <w:u w:val="single"/>
        </w:rPr>
      </w:pPr>
      <w:r w:rsidRPr="00AE032E">
        <w:rPr>
          <w:u w:val="single"/>
        </w:rPr>
        <w:t>Page 3</w:t>
      </w:r>
    </w:p>
    <w:p w:rsidR="00260A90" w:rsidRPr="00AE032E" w:rsidP="00260A90" w14:paraId="0892E807" w14:textId="77777777">
      <w:pPr>
        <w:rPr>
          <w:b/>
          <w:bCs/>
        </w:rPr>
      </w:pPr>
      <w:r w:rsidRPr="00AE032E">
        <w:rPr>
          <w:b/>
          <w:bCs/>
        </w:rPr>
        <w:t>Why is student participation important?</w:t>
      </w:r>
    </w:p>
    <w:p w:rsidR="00260A90" w:rsidRPr="00AE032E" w:rsidP="00260A90" w14:paraId="06DC05C6" w14:textId="77777777">
      <w:r w:rsidRPr="00AE032E">
        <w:t>NAEP assesses a sample of students across the country to be representative of all students in the United States. Students who are selected represent the nation’s geographic, racial, ethnic, and socioeconomic diversity. Each student’s participation is critical for providing an accurate and complete picture of student achievement and ensuring that policymakers, researchers, and educators have reliable data to inform educational improvements.</w:t>
      </w:r>
    </w:p>
    <w:p w:rsidR="00260A90" w:rsidRPr="00AE032E" w:rsidP="00260A90" w14:paraId="52FD2114" w14:textId="77777777">
      <w:pPr>
        <w:rPr>
          <w:b/>
          <w:bCs/>
        </w:rPr>
      </w:pPr>
      <w:r w:rsidRPr="00AE032E">
        <w:rPr>
          <w:b/>
          <w:bCs/>
        </w:rPr>
        <w:t>What is it like for students and schools to participate in NAEP?</w:t>
      </w:r>
    </w:p>
    <w:p w:rsidR="00260A90" w:rsidRPr="00AE032E" w:rsidP="00B446B9" w14:paraId="53EAE59D" w14:textId="77777777">
      <w:pPr>
        <w:pStyle w:val="ListParagraph"/>
        <w:numPr>
          <w:ilvl w:val="0"/>
          <w:numId w:val="38"/>
        </w:numPr>
        <w:spacing w:after="0" w:line="240" w:lineRule="auto"/>
      </w:pPr>
      <w:r>
        <w:t>NAEP is administered to students during regular school hours. Each student is assessed in one subject area. Students spend between 90 and 120 minutes taking the assessment, including time to complete a survey questionnaire.</w:t>
      </w:r>
    </w:p>
    <w:p w:rsidR="00260A90" w:rsidRPr="003E0AE5" w:rsidP="00B446B9" w14:paraId="7577A0B5" w14:textId="77777777">
      <w:pPr>
        <w:pStyle w:val="ListParagraph"/>
        <w:numPr>
          <w:ilvl w:val="0"/>
          <w:numId w:val="38"/>
        </w:numPr>
        <w:spacing w:after="0" w:line="240" w:lineRule="auto"/>
      </w:pPr>
      <w:r w:rsidRPr="003E0AE5">
        <w:t xml:space="preserve">NAEP representatives provide significant support to schools on assessment day. </w:t>
      </w:r>
    </w:p>
    <w:p w:rsidR="00260A90" w:rsidRPr="00AE032E" w:rsidP="00B446B9" w14:paraId="095D3672" w14:textId="77777777">
      <w:pPr>
        <w:pStyle w:val="ListParagraph"/>
        <w:numPr>
          <w:ilvl w:val="0"/>
          <w:numId w:val="38"/>
        </w:numPr>
        <w:spacing w:after="0" w:line="240" w:lineRule="auto"/>
      </w:pPr>
      <w:r>
        <w:t>Allowable accommodations are provided as necessary for students with disabilities and/or English learners.</w:t>
      </w:r>
    </w:p>
    <w:p w:rsidR="00260A90" w:rsidRPr="00AE032E" w:rsidP="00B446B9" w14:paraId="57FE5C19" w14:textId="77777777">
      <w:pPr>
        <w:pStyle w:val="ListParagraph"/>
        <w:numPr>
          <w:ilvl w:val="0"/>
          <w:numId w:val="38"/>
        </w:numPr>
        <w:spacing w:after="0" w:line="240" w:lineRule="auto"/>
      </w:pPr>
      <w:r>
        <w:t>Student responses on NAEP are private, and the privacy of each participating school and student is essential.</w:t>
      </w:r>
    </w:p>
    <w:p w:rsidR="00260A90" w:rsidP="0070338B" w14:paraId="54201D1F" w14:textId="77777777">
      <w:pPr>
        <w:spacing w:after="0"/>
      </w:pPr>
    </w:p>
    <w:p w:rsidR="00260A90" w:rsidRPr="00A95B7E" w:rsidP="00260A90" w14:paraId="6F0A19A2" w14:textId="77777777">
      <w:pPr>
        <w:rPr>
          <w:b/>
          <w:bCs/>
        </w:rPr>
      </w:pPr>
      <w:r w:rsidRPr="00A95B7E">
        <w:rPr>
          <w:b/>
          <w:bCs/>
        </w:rPr>
        <w:t>What other data are collected during a NAEP assessment?</w:t>
      </w:r>
    </w:p>
    <w:p w:rsidR="00260A90" w:rsidRPr="00AE032E" w:rsidP="00260A90" w14:paraId="718640DA" w14:textId="77777777">
      <w:r w:rsidRPr="00AE032E">
        <w:t>NCES includes survey questionnaires as part of NAEP to collect information that helps put the results into context. There are three</w:t>
      </w:r>
      <w:r>
        <w:t xml:space="preserve"> </w:t>
      </w:r>
      <w:r w:rsidRPr="00AE032E">
        <w:t>types of survey questionnaires:</w:t>
      </w:r>
    </w:p>
    <w:p w:rsidR="00260A90" w:rsidRPr="00AE032E" w:rsidP="00B446B9" w14:paraId="4672E5B4" w14:textId="77777777">
      <w:pPr>
        <w:pStyle w:val="ListParagraph"/>
        <w:numPr>
          <w:ilvl w:val="0"/>
          <w:numId w:val="39"/>
        </w:numPr>
        <w:spacing w:after="0" w:line="240" w:lineRule="auto"/>
      </w:pPr>
      <w:r w:rsidRPr="00AE032E">
        <w:t>Students</w:t>
      </w:r>
      <w:r w:rsidRPr="00AE032E">
        <w:t xml:space="preserve"> complete questionnaires that provide information on their opportunities to learn in and outside of the classroom, educational experiences, and a variety of other topics, including socioeconomic status and technology use. Students may skip any question by leaving a response blank.</w:t>
      </w:r>
    </w:p>
    <w:p w:rsidR="00260A90" w:rsidRPr="00AE032E" w:rsidP="00B446B9" w14:paraId="40E303A1" w14:textId="77777777">
      <w:pPr>
        <w:pStyle w:val="ListParagraph"/>
        <w:numPr>
          <w:ilvl w:val="0"/>
          <w:numId w:val="39"/>
        </w:numPr>
        <w:spacing w:after="0" w:line="240" w:lineRule="auto"/>
      </w:pPr>
      <w:r w:rsidRPr="00AE032E">
        <w:t>Teachers responsible for the subject of the administered assessment complete questionnaires that gather information on teacher trainings and instructional practices.</w:t>
      </w:r>
    </w:p>
    <w:p w:rsidR="00260A90" w:rsidRPr="00AE032E" w:rsidP="00B446B9" w14:paraId="600F1E23" w14:textId="77777777">
      <w:pPr>
        <w:pStyle w:val="ListParagraph"/>
        <w:numPr>
          <w:ilvl w:val="0"/>
          <w:numId w:val="39"/>
        </w:numPr>
        <w:spacing w:after="0" w:line="240" w:lineRule="auto"/>
      </w:pPr>
      <w:r w:rsidRPr="00AE032E">
        <w:t>School questionnaires, usually completed by the principal</w:t>
      </w:r>
      <w:r>
        <w:t xml:space="preserve"> </w:t>
      </w:r>
      <w:r w:rsidRPr="00AE032E">
        <w:t>or assistant principal, gather information on school policies</w:t>
      </w:r>
      <w:r>
        <w:t xml:space="preserve"> </w:t>
      </w:r>
      <w:r w:rsidRPr="00AE032E">
        <w:t>and characteristics.</w:t>
      </w:r>
    </w:p>
    <w:p w:rsidR="00260A90" w:rsidP="0070338B" w14:paraId="3F041F13" w14:textId="77777777">
      <w:pPr>
        <w:spacing w:after="0"/>
      </w:pPr>
    </w:p>
    <w:p w:rsidR="00260A90" w:rsidP="00260A90" w14:paraId="1C28E722" w14:textId="77777777">
      <w:r>
        <w:t xml:space="preserve">Learn more about these questionnaires here: </w:t>
      </w:r>
      <w:hyperlink r:id="rId109" w:history="1">
        <w:r w:rsidRPr="61C298CB">
          <w:rPr>
            <w:rStyle w:val="Hyperlink"/>
          </w:rPr>
          <w:t>https://nces.ed.gov/nationsreportcard/experience/survey_questionnaires.aspx</w:t>
        </w:r>
      </w:hyperlink>
      <w:r>
        <w:t xml:space="preserve">  </w:t>
      </w:r>
    </w:p>
    <w:p w:rsidR="00260A90" w:rsidP="00260A90" w14:paraId="3E8A1C60" w14:textId="77777777">
      <w:r>
        <w:t xml:space="preserve">[Page </w:t>
      </w:r>
      <w:r>
        <w:t>3 footer</w:t>
      </w:r>
      <w:r>
        <w:t>]</w:t>
      </w:r>
    </w:p>
    <w:p w:rsidR="00260A90" w:rsidP="00260A90" w14:paraId="72E053DC" w14:textId="77777777">
      <w:r w:rsidRPr="00A95B7E">
        <w:t>All of</w:t>
      </w:r>
      <w:r w:rsidRPr="00A95B7E">
        <w:t xml:space="preserve">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w:t>
      </w:r>
      <w:r w:rsidRPr="00A95B7E">
        <w:t>or</w:t>
      </w:r>
      <w:r w:rsidRPr="00A95B7E">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260A90" w:rsidP="00260A90" w14:paraId="066509C3" w14:textId="77777777">
      <w:pPr>
        <w:rPr>
          <w:u w:val="single"/>
        </w:rPr>
      </w:pPr>
      <w:r w:rsidRPr="00A95B7E">
        <w:rPr>
          <w:u w:val="single"/>
        </w:rPr>
        <w:t>Page 4</w:t>
      </w:r>
    </w:p>
    <w:p w:rsidR="00260A90" w:rsidP="00260A90" w14:paraId="03B7003C" w14:textId="77777777">
      <w:r w:rsidRPr="00A95B7E">
        <w:t xml:space="preserve">The following are examples of the types of NAEP questions and features students may encounter when participating in digitally based </w:t>
      </w:r>
      <w:r w:rsidRPr="00A95B7E">
        <w:t>assessments.*</w:t>
      </w:r>
    </w:p>
    <w:p w:rsidR="00260A90" w:rsidP="00260A90" w14:paraId="300A5ACF" w14:textId="77777777">
      <w:r>
        <w:rPr>
          <w:noProof/>
          <w:color w:val="2B579A"/>
          <w:shd w:val="clear" w:color="auto" w:fill="E6E6E6"/>
        </w:rPr>
        <w:drawing>
          <wp:inline distT="0" distB="0" distL="0" distR="0">
            <wp:extent cx="3790584" cy="2110740"/>
            <wp:effectExtent l="0" t="0" r="635" b="381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584" cy="2110740"/>
                    </a:xfrm>
                    <a:prstGeom prst="rect">
                      <a:avLst/>
                    </a:prstGeom>
                  </pic:spPr>
                </pic:pic>
              </a:graphicData>
            </a:graphic>
          </wp:inline>
        </w:drawing>
      </w:r>
    </w:p>
    <w:p w:rsidR="00260A90" w:rsidP="00260A90" w14:paraId="184A8DBF" w14:textId="77777777">
      <w:r w:rsidRPr="00A95B7E">
        <w:rPr>
          <w:noProof/>
          <w:color w:val="2B579A"/>
          <w:shd w:val="clear" w:color="auto" w:fill="E6E6E6"/>
        </w:rPr>
        <w:drawing>
          <wp:inline distT="0" distB="0" distL="0" distR="0">
            <wp:extent cx="3375518" cy="1882140"/>
            <wp:effectExtent l="0" t="0" r="0" b="381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Graphical user interface&#10;&#10;Description automatically generated with medium confidence"/>
                    <pic:cNvPicPr/>
                  </pic:nvPicPr>
                  <pic:blipFill>
                    <a:blip xmlns:r="http://schemas.openxmlformats.org/officeDocument/2006/relationships" r:embed="rId111"/>
                    <a:stretch>
                      <a:fillRect/>
                    </a:stretch>
                  </pic:blipFill>
                  <pic:spPr>
                    <a:xfrm>
                      <a:off x="0" y="0"/>
                      <a:ext cx="3384048" cy="1886896"/>
                    </a:xfrm>
                    <a:prstGeom prst="rect">
                      <a:avLst/>
                    </a:prstGeom>
                  </pic:spPr>
                </pic:pic>
              </a:graphicData>
            </a:graphic>
          </wp:inline>
        </w:drawing>
      </w:r>
    </w:p>
    <w:p w:rsidR="00260A90" w:rsidP="00260A90" w14:paraId="7F2C83FE" w14:textId="77777777">
      <w:r w:rsidRPr="00A95B7E">
        <w:rPr>
          <w:noProof/>
          <w:color w:val="2B579A"/>
          <w:shd w:val="clear" w:color="auto" w:fill="E6E6E6"/>
        </w:rPr>
        <w:drawing>
          <wp:inline distT="0" distB="0" distL="0" distR="0">
            <wp:extent cx="3239468" cy="179832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xmlns:r="http://schemas.openxmlformats.org/officeDocument/2006/relationships" r:embed="rId112"/>
                    <a:stretch>
                      <a:fillRect/>
                    </a:stretch>
                  </pic:blipFill>
                  <pic:spPr>
                    <a:xfrm>
                      <a:off x="0" y="0"/>
                      <a:ext cx="3243697" cy="1800668"/>
                    </a:xfrm>
                    <a:prstGeom prst="rect">
                      <a:avLst/>
                    </a:prstGeom>
                  </pic:spPr>
                </pic:pic>
              </a:graphicData>
            </a:graphic>
          </wp:inline>
        </w:drawing>
      </w:r>
    </w:p>
    <w:p w:rsidR="00260A90" w:rsidP="00260A90" w14:paraId="031217F4" w14:textId="77777777">
      <w:r>
        <w:t xml:space="preserve">[Page </w:t>
      </w:r>
      <w:r>
        <w:t>4 footer</w:t>
      </w:r>
      <w:r>
        <w:t>]</w:t>
      </w:r>
    </w:p>
    <w:p w:rsidR="00260A90" w:rsidP="00260A90" w14:paraId="38667D46" w14:textId="77777777">
      <w:r>
        <w:t>* The 4th grade and 12th grade questions are not released assessment questions but represent what students might be asked during a NAEP digitally based assessment. The 8th grade sample question was released from the 2014 NAEP technology and engineering literacy assessment.</w:t>
      </w:r>
    </w:p>
    <w:p w:rsidR="00260A90" w:rsidP="00260A90" w14:paraId="1D31C047" w14:textId="77777777">
      <w:pPr>
        <w:rPr>
          <w:u w:val="single"/>
        </w:rPr>
      </w:pPr>
      <w:r w:rsidRPr="00A95B7E">
        <w:rPr>
          <w:u w:val="single"/>
        </w:rPr>
        <w:t>Back Cover</w:t>
      </w:r>
    </w:p>
    <w:p w:rsidR="00260A90" w:rsidP="00260A90" w14:paraId="5364E00B" w14:textId="77777777">
      <w:hyperlink r:id="rId113" w:history="1">
        <w:r w:rsidRPr="00B37FCD">
          <w:rPr>
            <w:rStyle w:val="Hyperlink"/>
          </w:rPr>
          <w:t>www.ed.gov</w:t>
        </w:r>
      </w:hyperlink>
    </w:p>
    <w:p w:rsidR="00260A90" w:rsidP="00260A90" w14:paraId="2BD30FEA" w14:textId="77777777">
      <w:r>
        <w:t>[Department of Education Logo]</w:t>
      </w:r>
    </w:p>
    <w:p w:rsidR="00260A90" w:rsidP="00260A90" w14:paraId="00104E11" w14:textId="77777777">
      <w:hyperlink r:id="rId114">
        <w:r w:rsidRPr="71455070" w:rsidR="1968F57D">
          <w:rPr>
            <w:rStyle w:val="Hyperlink"/>
          </w:rPr>
          <w:t>ies.ed.gov</w:t>
        </w:r>
      </w:hyperlink>
      <w:r w:rsidR="1968F57D">
        <w:t xml:space="preserve"> </w:t>
      </w:r>
    </w:p>
    <w:p w:rsidR="00260A90" w:rsidP="00260A90" w14:paraId="0C8F889E" w14:textId="77777777">
      <w:r>
        <w:t>Find us on: [Facebook] [Twitter] [YouTube]</w:t>
      </w:r>
    </w:p>
    <w:p w:rsidR="00260A90" w:rsidRPr="00A95B7E" w:rsidP="00260A90" w14:paraId="2ACA6CAD" w14:textId="77777777">
      <w:r w:rsidRPr="00A95B7E">
        <w:t>This publication was prepared for the National Center for Education Statistics by Hager Sharp under contract ED-IES-13-C-0025.</w:t>
      </w:r>
    </w:p>
    <w:p w:rsidR="003724E2" w:rsidP="00B8300E" w14:paraId="5BADD72D" w14:textId="77777777">
      <w:pPr>
        <w:rPr>
          <w:rFonts w:eastAsia="Times New Roman"/>
          <w:b/>
        </w:rPr>
      </w:pPr>
    </w:p>
    <w:p w:rsidR="003724E2" w14:paraId="19F77C34" w14:textId="77777777">
      <w:pPr>
        <w:rPr>
          <w:rFonts w:eastAsia="Times New Roman"/>
          <w:b/>
        </w:rPr>
      </w:pPr>
      <w:r>
        <w:rPr>
          <w:rFonts w:eastAsia="Times New Roman"/>
          <w:b/>
        </w:rPr>
        <w:br w:type="page"/>
      </w:r>
    </w:p>
    <w:p w:rsidR="003724E2" w:rsidP="003724E2" w14:paraId="466484BF" w14:textId="01F0FD7C">
      <w:pPr>
        <w:pStyle w:val="Heading3"/>
        <w:rPr>
          <w:rFonts w:eastAsia="Times New Roman"/>
        </w:rPr>
      </w:pPr>
      <w:bookmarkStart w:id="206" w:name="_Toc131674708"/>
      <w:bookmarkStart w:id="207" w:name="_Toc136927937"/>
      <w:bookmarkStart w:id="208" w:name="_Hlk13166148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sidR="00FC0BB0">
        <w:rPr>
          <w:rFonts w:eastAsia="Times New Roman"/>
          <w:b/>
          <w:spacing w:val="1"/>
        </w:rPr>
        <w:t>37</w:t>
      </w:r>
      <w:r w:rsidRPr="00F05D25">
        <w:rPr>
          <w:rFonts w:eastAsia="Times New Roman"/>
        </w:rPr>
        <w:t xml:space="preserve">: </w:t>
      </w:r>
      <w:r>
        <w:rPr>
          <w:rFonts w:eastAsia="Times New Roman"/>
        </w:rPr>
        <w:t>2024 NAEP Overview Brochure</w:t>
      </w:r>
      <w:r w:rsidR="004006C0">
        <w:rPr>
          <w:rFonts w:eastAsia="Times New Roman"/>
        </w:rPr>
        <w:t xml:space="preserve"> for Private Schools</w:t>
      </w:r>
      <w:r>
        <w:rPr>
          <w:rFonts w:eastAsia="Times New Roman"/>
        </w:rPr>
        <w:t xml:space="preserve"> (</w:t>
      </w:r>
      <w:r w:rsidR="004006C0">
        <w:rPr>
          <w:rFonts w:eastAsia="Times New Roman"/>
        </w:rPr>
        <w:t>Approved v.20</w:t>
      </w:r>
      <w:r>
        <w:rPr>
          <w:rFonts w:eastAsia="Times New Roman"/>
        </w:rPr>
        <w:t>)</w:t>
      </w:r>
      <w:bookmarkEnd w:id="206"/>
      <w:bookmarkEnd w:id="207"/>
    </w:p>
    <w:p w:rsidR="003724E2" w:rsidRPr="004F3EEF" w:rsidP="003724E2" w14:paraId="19457386" w14:textId="5A8B8621">
      <w:pPr>
        <w:jc w:val="center"/>
        <w:rPr>
          <w:rFonts w:eastAsia="Times New Roman"/>
          <w:b/>
          <w:color w:val="FF0000"/>
        </w:rPr>
      </w:pPr>
      <w:bookmarkStart w:id="209" w:name="_Hlk131671244"/>
      <w:bookmarkEnd w:id="208"/>
      <w:r w:rsidRPr="004F3EEF">
        <w:rPr>
          <w:rFonts w:eastAsia="Times New Roman"/>
          <w:b/>
          <w:color w:val="FF0000"/>
        </w:rPr>
        <w:t>Note: This document was moved from Appendix D1-1</w:t>
      </w:r>
      <w:r w:rsidR="00673B23">
        <w:rPr>
          <w:rFonts w:eastAsia="Times New Roman"/>
          <w:b/>
          <w:color w:val="FF0000"/>
        </w:rPr>
        <w:t>a</w:t>
      </w:r>
      <w:r w:rsidR="0076592B">
        <w:rPr>
          <w:rFonts w:eastAsia="Times New Roman"/>
          <w:b/>
          <w:color w:val="FF0000"/>
        </w:rPr>
        <w:t xml:space="preserve"> and will not be revised or updated for 2024</w:t>
      </w:r>
    </w:p>
    <w:bookmarkEnd w:id="209"/>
    <w:p w:rsidR="00317B5B" w:rsidP="00B8300E" w14:paraId="039E2EA1" w14:textId="77777777">
      <w:pPr>
        <w:rPr>
          <w:rFonts w:eastAsia="Times New Roman"/>
          <w:b/>
        </w:rPr>
      </w:pPr>
    </w:p>
    <w:p w:rsidR="008E0AE0" w:rsidP="00B8300E" w14:paraId="3EBB31EE" w14:textId="73C3CBFB">
      <w:pPr>
        <w:rPr>
          <w:rFonts w:eastAsia="Times New Roman"/>
          <w:b/>
        </w:rPr>
      </w:pPr>
      <w:r>
        <w:rPr>
          <w:rFonts w:eastAsia="Times New Roman"/>
          <w:b/>
        </w:rPr>
        <w:br w:type="page"/>
      </w:r>
    </w:p>
    <w:p w:rsidR="00D04AE5" w:rsidP="00B8300E" w14:paraId="2A2D6F93" w14:textId="43969658">
      <w:pPr>
        <w:rPr>
          <w:rFonts w:eastAsia="Times New Roman"/>
          <w:b/>
        </w:rPr>
      </w:pPr>
      <w:r w:rsidRPr="00620B4C">
        <w:rPr>
          <w:rFonts w:eastAsia="Times New Roman"/>
          <w:b/>
          <w:noProof/>
        </w:rPr>
        <w:drawing>
          <wp:inline distT="0" distB="0" distL="0" distR="0">
            <wp:extent cx="2882189" cy="36777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15"/>
                    <a:stretch>
                      <a:fillRect/>
                    </a:stretch>
                  </pic:blipFill>
                  <pic:spPr>
                    <a:xfrm>
                      <a:off x="0" y="0"/>
                      <a:ext cx="2974546" cy="3795622"/>
                    </a:xfrm>
                    <a:prstGeom prst="rect">
                      <a:avLst/>
                    </a:prstGeom>
                  </pic:spPr>
                </pic:pic>
              </a:graphicData>
            </a:graphic>
          </wp:inline>
        </w:drawing>
      </w:r>
      <w:r w:rsidRPr="00201078" w:rsidR="00201078">
        <w:rPr>
          <w:rFonts w:eastAsia="Times New Roman"/>
          <w:b/>
          <w:noProof/>
        </w:rPr>
        <w:drawing>
          <wp:inline distT="0" distB="0" distL="0" distR="0">
            <wp:extent cx="2874873" cy="3674267"/>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16"/>
                    <a:stretch>
                      <a:fillRect/>
                    </a:stretch>
                  </pic:blipFill>
                  <pic:spPr>
                    <a:xfrm>
                      <a:off x="0" y="0"/>
                      <a:ext cx="2909015" cy="3717902"/>
                    </a:xfrm>
                    <a:prstGeom prst="rect">
                      <a:avLst/>
                    </a:prstGeom>
                  </pic:spPr>
                </pic:pic>
              </a:graphicData>
            </a:graphic>
          </wp:inline>
        </w:drawing>
      </w:r>
    </w:p>
    <w:p w:rsidR="00D04AE5" w:rsidP="00B8300E" w14:paraId="57CFF9F9" w14:textId="464B7C96">
      <w:pPr>
        <w:rPr>
          <w:rFonts w:eastAsia="Times New Roman"/>
          <w:b/>
        </w:rPr>
      </w:pPr>
      <w:r w:rsidRPr="00C959DE">
        <w:rPr>
          <w:rFonts w:eastAsia="Times New Roman"/>
          <w:b/>
          <w:noProof/>
        </w:rPr>
        <w:drawing>
          <wp:inline distT="0" distB="0" distL="0" distR="0">
            <wp:extent cx="2735885" cy="3956340"/>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17"/>
                    <a:stretch>
                      <a:fillRect/>
                    </a:stretch>
                  </pic:blipFill>
                  <pic:spPr>
                    <a:xfrm>
                      <a:off x="0" y="0"/>
                      <a:ext cx="2790203" cy="4034889"/>
                    </a:xfrm>
                    <a:prstGeom prst="rect">
                      <a:avLst/>
                    </a:prstGeom>
                  </pic:spPr>
                </pic:pic>
              </a:graphicData>
            </a:graphic>
          </wp:inline>
        </w:drawing>
      </w:r>
      <w:r w:rsidRPr="008653E5" w:rsidR="008653E5">
        <w:rPr>
          <w:rFonts w:eastAsia="Times New Roman"/>
          <w:b/>
          <w:noProof/>
        </w:rPr>
        <w:drawing>
          <wp:inline distT="0" distB="0" distL="0" distR="0">
            <wp:extent cx="3021398" cy="39566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18"/>
                    <a:stretch>
                      <a:fillRect/>
                    </a:stretch>
                  </pic:blipFill>
                  <pic:spPr>
                    <a:xfrm>
                      <a:off x="0" y="0"/>
                      <a:ext cx="3057660" cy="4004172"/>
                    </a:xfrm>
                    <a:prstGeom prst="rect">
                      <a:avLst/>
                    </a:prstGeom>
                  </pic:spPr>
                </pic:pic>
              </a:graphicData>
            </a:graphic>
          </wp:inline>
        </w:drawing>
      </w:r>
    </w:p>
    <w:p w:rsidR="00CA1F38" w:rsidP="00B8300E" w14:paraId="145B4991" w14:textId="76742185">
      <w:pPr>
        <w:rPr>
          <w:rFonts w:eastAsia="Times New Roman"/>
          <w:b/>
        </w:rPr>
      </w:pPr>
    </w:p>
    <w:p w:rsidR="00CA1F38" w:rsidP="00CA1F38" w14:paraId="4D142380" w14:textId="1800FCB0">
      <w:pPr>
        <w:pStyle w:val="Heading3"/>
        <w:rPr>
          <w:rFonts w:eastAsia="Times New Roman"/>
        </w:rPr>
      </w:pPr>
      <w:r>
        <w:rPr>
          <w:rFonts w:eastAsia="Times New Roman"/>
          <w:b/>
        </w:rPr>
        <w:br w:type="page"/>
      </w:r>
      <w:bookmarkStart w:id="210" w:name="_Hlk131661752"/>
      <w:bookmarkStart w:id="211" w:name="_Toc131674709"/>
      <w:bookmarkStart w:id="212" w:name="_Toc13692793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3</w:t>
      </w:r>
      <w:r w:rsidR="000F37D5">
        <w:rPr>
          <w:rFonts w:eastAsia="Times New Roman"/>
          <w:b/>
          <w:spacing w:val="1"/>
        </w:rPr>
        <w:t>8</w:t>
      </w:r>
      <w:r w:rsidRPr="00F05D25">
        <w:rPr>
          <w:rFonts w:eastAsia="Times New Roman"/>
        </w:rPr>
        <w:t xml:space="preserve">: </w:t>
      </w:r>
      <w:r>
        <w:rPr>
          <w:rFonts w:eastAsia="Times New Roman"/>
        </w:rPr>
        <w:t xml:space="preserve">2024 NAEP </w:t>
      </w:r>
      <w:r w:rsidR="00EE0473">
        <w:rPr>
          <w:rFonts w:eastAsia="Times New Roman"/>
        </w:rPr>
        <w:t>Private School Factsheet</w:t>
      </w:r>
      <w:r>
        <w:rPr>
          <w:rFonts w:eastAsia="Times New Roman"/>
        </w:rPr>
        <w:t xml:space="preserve"> (</w:t>
      </w:r>
      <w:r w:rsidR="00EE0473">
        <w:rPr>
          <w:rFonts w:eastAsia="Times New Roman"/>
        </w:rPr>
        <w:t>New</w:t>
      </w:r>
      <w:r>
        <w:rPr>
          <w:rFonts w:eastAsia="Times New Roman"/>
        </w:rPr>
        <w:t>)</w:t>
      </w:r>
      <w:bookmarkEnd w:id="210"/>
      <w:bookmarkEnd w:id="211"/>
      <w:bookmarkEnd w:id="212"/>
    </w:p>
    <w:p w:rsidR="00CA1F38" w14:paraId="6036DEA1" w14:textId="18A2C809">
      <w:pPr>
        <w:rPr>
          <w:rFonts w:eastAsia="Times New Roman"/>
          <w:b/>
        </w:rPr>
      </w:pPr>
    </w:p>
    <w:p w:rsidR="00C13E76" w14:paraId="393600F8" w14:textId="77777777">
      <w:pPr>
        <w:rPr>
          <w:rFonts w:eastAsia="Times New Roman"/>
          <w:b/>
        </w:rPr>
      </w:pPr>
    </w:p>
    <w:p w:rsidR="00C13E76" w14:paraId="335EAC0C" w14:textId="6913310E">
      <w:pPr>
        <w:rPr>
          <w:rFonts w:eastAsia="Times New Roman"/>
          <w:b/>
        </w:rPr>
      </w:pPr>
    </w:p>
    <w:p w:rsidR="00C13E76" w14:paraId="204DE338" w14:textId="77777777">
      <w:pPr>
        <w:rPr>
          <w:rFonts w:eastAsia="Times New Roman"/>
          <w:b/>
        </w:rPr>
      </w:pPr>
      <w:r>
        <w:rPr>
          <w:rFonts w:eastAsia="Times New Roman"/>
          <w:b/>
        </w:rPr>
        <w:br w:type="page"/>
      </w:r>
    </w:p>
    <w:p w:rsidR="002F71B7" w:rsidRPr="004F5721" w:rsidP="002F71B7" w14:paraId="04445C4D" w14:textId="77777777">
      <w:pPr>
        <w:rPr>
          <w:rFonts w:eastAsia="Times New Roman" w:cs="Times New Roman"/>
        </w:rPr>
      </w:pPr>
      <w:r w:rsidRPr="004F5721">
        <w:rPr>
          <w:rFonts w:eastAsia="Times New Roman" w:cs="Times New Roman"/>
        </w:rPr>
        <w:t xml:space="preserve">NAEP National Assessment of Educational Progress </w:t>
      </w:r>
      <w:r w:rsidRPr="004F5721">
        <w:rPr>
          <w:rFonts w:eastAsia="Times New Roman" w:cs="Times New Roman"/>
        </w:rPr>
        <w:tab/>
        <w:t>202</w:t>
      </w:r>
      <w:r>
        <w:rPr>
          <w:rFonts w:eastAsia="Times New Roman" w:cs="Times New Roman"/>
        </w:rPr>
        <w:t>4</w:t>
      </w:r>
    </w:p>
    <w:p w:rsidR="002F71B7" w:rsidRPr="004F5721" w:rsidP="002F71B7" w14:paraId="4D95B9C8" w14:textId="77777777">
      <w:pPr>
        <w:rPr>
          <w:rFonts w:eastAsia="Times New Roman" w:cs="Times New Roman"/>
        </w:rPr>
      </w:pPr>
    </w:p>
    <w:p w:rsidR="002F71B7" w:rsidRPr="004F5721" w:rsidP="002F71B7" w14:paraId="04051643" w14:textId="77777777">
      <w:pPr>
        <w:rPr>
          <w:rFonts w:eastAsia="Times New Roman" w:cs="Times New Roman"/>
          <w:i/>
          <w:iCs/>
        </w:rPr>
      </w:pPr>
      <w:r w:rsidRPr="004F5721">
        <w:rPr>
          <w:rFonts w:eastAsia="Times New Roman" w:cs="Times New Roman"/>
          <w:i/>
          <w:iCs/>
        </w:rPr>
        <w:t>Page 1 Banner at top of page</w:t>
      </w:r>
    </w:p>
    <w:p w:rsidR="002F71B7" w:rsidRPr="004F5721" w:rsidP="289FEE70" w14:paraId="60A877DC" w14:textId="6B9965FB">
      <w:pPr>
        <w:rPr>
          <w:rFonts w:eastAsia="Times New Roman" w:cs="Times New Roman"/>
        </w:rPr>
      </w:pPr>
      <w:r w:rsidRPr="289FEE70">
        <w:rPr>
          <w:rFonts w:eastAsia="Times New Roman" w:cs="Times New Roman"/>
          <w:color w:val="FF0000"/>
        </w:rPr>
        <w:t>NAEP has received endorsement letters from CAPE, NCEA, NAIS, ACSI, and many others.</w:t>
      </w:r>
      <w:r w:rsidRPr="289FEE70" w:rsidR="2D6DD1F1">
        <w:rPr>
          <w:rFonts w:eastAsia="Times New Roman" w:cs="Times New Roman"/>
          <w:color w:val="FF0000"/>
        </w:rPr>
        <w:t xml:space="preserve"> Private school organizations will have the option to replace this with their own organization’s endorsement. For example, “NAEP is endorsed by the National Catholic Educational Association (NCEA).” </w:t>
      </w:r>
    </w:p>
    <w:p w:rsidR="002F71B7" w:rsidRPr="004F5721" w:rsidP="289FEE70" w14:paraId="2340AF0D" w14:textId="7B99AB4B">
      <w:pPr>
        <w:rPr>
          <w:rFonts w:eastAsia="Times New Roman" w:cs="Times New Roman"/>
          <w:i/>
          <w:iCs/>
        </w:rPr>
      </w:pPr>
      <w:r w:rsidRPr="289FEE70">
        <w:rPr>
          <w:rFonts w:eastAsia="Times New Roman" w:cs="Times New Roman"/>
          <w:i/>
          <w:iCs/>
        </w:rPr>
        <w:t>Page 1 Text</w:t>
      </w:r>
    </w:p>
    <w:p w:rsidR="002F71B7" w:rsidRPr="00CB2041" w:rsidP="002F71B7" w14:paraId="03885108" w14:textId="77777777">
      <w:pPr>
        <w:rPr>
          <w:rFonts w:eastAsia="Times New Roman" w:cs="Times New Roman"/>
        </w:rPr>
      </w:pPr>
      <w:r w:rsidRPr="004F5721">
        <w:rPr>
          <w:rFonts w:eastAsia="Times New Roman" w:cs="Times New Roman"/>
        </w:rPr>
        <w:t>The National Assessment of Educational Progress (NAEP) is the largest nationally representative and continuing assessment of what our nation’s students in public and private schools know</w:t>
      </w:r>
      <w:r>
        <w:rPr>
          <w:rFonts w:eastAsia="Times New Roman" w:cs="Times New Roman"/>
        </w:rPr>
        <w:t xml:space="preserve"> and can do. </w:t>
      </w:r>
      <w:r w:rsidRPr="00CB2041">
        <w:rPr>
          <w:rFonts w:eastAsia="Times New Roman" w:cs="Times New Roman"/>
        </w:rPr>
        <w:t>However, NAEP has been unable to provide a complete picture of private school achievement for the past few years because reporting requirements were not met due to low school participation.</w:t>
      </w:r>
    </w:p>
    <w:p w:rsidR="002F71B7" w:rsidP="002F71B7" w14:paraId="1F994213" w14:textId="77777777">
      <w:pPr>
        <w:rPr>
          <w:rFonts w:eastAsia="Times New Roman" w:cs="Times New Roman"/>
          <w:i/>
          <w:iCs/>
        </w:rPr>
      </w:pPr>
    </w:p>
    <w:p w:rsidR="002F71B7" w:rsidRPr="004F5721" w:rsidP="002F71B7" w14:paraId="5588A626" w14:textId="77777777">
      <w:pPr>
        <w:rPr>
          <w:rFonts w:eastAsia="Times New Roman" w:cs="Times New Roman"/>
          <w:b/>
          <w:bCs/>
        </w:rPr>
      </w:pPr>
      <w:r w:rsidRPr="004F5721">
        <w:rPr>
          <w:rFonts w:eastAsia="Times New Roman" w:cs="Times New Roman"/>
          <w:b/>
          <w:bCs/>
        </w:rPr>
        <w:t>Importance of Private School NAEP Participation</w:t>
      </w:r>
    </w:p>
    <w:p w:rsidR="002F71B7" w:rsidRPr="0097214B" w:rsidP="002F71B7" w14:paraId="765AD213" w14:textId="77777777">
      <w:pPr>
        <w:spacing w:before="100" w:beforeAutospacing="1" w:after="100" w:afterAutospacing="1" w:line="240" w:lineRule="auto"/>
        <w:rPr>
          <w:rFonts w:eastAsia="Times New Roman" w:cs="Times New Roman"/>
        </w:rPr>
      </w:pPr>
      <w:r w:rsidRPr="0097214B">
        <w:rPr>
          <w:rFonts w:eastAsia="Times New Roman" w:cs="Times New Roman"/>
        </w:rPr>
        <w:t>Private schools represent about 24 percent of schools in the nation and educate about 9 percent of students. Your school’s participation will help make it possible for private school data to be reported and contributes to the picture of education across the nation and to future policy decisions.</w:t>
      </w:r>
    </w:p>
    <w:p w:rsidR="002F71B7" w:rsidRPr="004F5721" w:rsidP="002F71B7" w14:paraId="153A0DAE" w14:textId="77777777">
      <w:pPr>
        <w:rPr>
          <w:rFonts w:eastAsia="Times New Roman" w:cs="Times New Roman"/>
          <w:b/>
          <w:bCs/>
        </w:rPr>
      </w:pPr>
      <w:r w:rsidRPr="004F5721">
        <w:rPr>
          <w:rFonts w:eastAsia="Times New Roman" w:cs="Times New Roman"/>
          <w:b/>
          <w:bCs/>
        </w:rPr>
        <w:t>NAEP Administration:</w:t>
      </w:r>
    </w:p>
    <w:p w:rsidR="002F71B7" w:rsidRPr="004F5721" w:rsidP="002F71B7" w14:paraId="6F2B798A" w14:textId="77777777">
      <w:pPr>
        <w:widowControl/>
        <w:numPr>
          <w:ilvl w:val="0"/>
          <w:numId w:val="82"/>
        </w:numPr>
        <w:spacing w:after="160" w:line="259" w:lineRule="auto"/>
        <w:contextualSpacing/>
        <w:rPr>
          <w:rFonts w:eastAsia="Times New Roman" w:cs="Times New Roman"/>
        </w:rPr>
      </w:pPr>
      <w:r w:rsidRPr="004F5721">
        <w:rPr>
          <w:rFonts w:eastAsia="Times New Roman" w:cs="Times New Roman"/>
        </w:rPr>
        <w:t>NAEP is administered at no cost to schools.</w:t>
      </w:r>
    </w:p>
    <w:p w:rsidR="002F71B7" w:rsidRPr="004F5721" w:rsidP="002F71B7" w14:paraId="71E29F36" w14:textId="77777777">
      <w:pPr>
        <w:widowControl/>
        <w:numPr>
          <w:ilvl w:val="0"/>
          <w:numId w:val="82"/>
        </w:numPr>
        <w:spacing w:after="160" w:line="259" w:lineRule="auto"/>
        <w:contextualSpacing/>
        <w:rPr>
          <w:rFonts w:eastAsia="Times New Roman" w:cs="Times New Roman"/>
        </w:rPr>
      </w:pPr>
      <w:r w:rsidRPr="004F5721">
        <w:rPr>
          <w:rFonts w:eastAsia="Times New Roman" w:cs="Times New Roman"/>
        </w:rPr>
        <w:t>NAEP representatives provide significant support to schools and will bring in all necessary materials and equipment to administer the assessment. Resources are also provided for administrators, teachers, and parents.</w:t>
      </w:r>
    </w:p>
    <w:p w:rsidR="002F71B7" w:rsidRPr="004F5721" w:rsidP="002F71B7" w14:paraId="1E02D308" w14:textId="77777777">
      <w:pPr>
        <w:widowControl/>
        <w:numPr>
          <w:ilvl w:val="0"/>
          <w:numId w:val="82"/>
        </w:numPr>
        <w:spacing w:after="160" w:line="259" w:lineRule="auto"/>
        <w:contextualSpacing/>
        <w:rPr>
          <w:rFonts w:eastAsia="Times New Roman" w:cs="Times New Roman"/>
        </w:rPr>
      </w:pPr>
      <w:r w:rsidRPr="004F5721">
        <w:rPr>
          <w:rFonts w:eastAsia="Times New Roman" w:cs="Times New Roman"/>
        </w:rPr>
        <w:t>Assessments are administered to students in grades 4, 8, and</w:t>
      </w:r>
      <w:r>
        <w:rPr>
          <w:rFonts w:eastAsia="Times New Roman" w:cs="Times New Roman"/>
        </w:rPr>
        <w:t>/or</w:t>
      </w:r>
      <w:r w:rsidRPr="004F5721">
        <w:rPr>
          <w:rFonts w:eastAsia="Times New Roman" w:cs="Times New Roman"/>
        </w:rPr>
        <w:t xml:space="preserve"> 12.</w:t>
      </w:r>
    </w:p>
    <w:p w:rsidR="002F71B7" w:rsidRPr="004F5721" w:rsidP="002F71B7" w14:paraId="6D66897C" w14:textId="77777777">
      <w:pPr>
        <w:widowControl/>
        <w:numPr>
          <w:ilvl w:val="0"/>
          <w:numId w:val="82"/>
        </w:numPr>
        <w:spacing w:after="160" w:line="259" w:lineRule="auto"/>
        <w:contextualSpacing/>
        <w:rPr>
          <w:rFonts w:eastAsia="Times New Roman" w:cs="Times New Roman"/>
        </w:rPr>
      </w:pPr>
      <w:bookmarkStart w:id="213" w:name="_Hlk129592458"/>
      <w:r w:rsidRPr="004F5721">
        <w:rPr>
          <w:rFonts w:eastAsia="Times New Roman" w:cs="Times New Roman"/>
        </w:rPr>
        <w:t>The total assessment time for students is</w:t>
      </w:r>
      <w:r>
        <w:rPr>
          <w:rFonts w:eastAsia="Times New Roman" w:cs="Times New Roman"/>
        </w:rPr>
        <w:t xml:space="preserve"> </w:t>
      </w:r>
      <w:bookmarkEnd w:id="213"/>
      <w:r>
        <w:rPr>
          <w:rFonts w:eastAsia="Times New Roman" w:cs="Times New Roman"/>
        </w:rPr>
        <w:t>no more than 2 hours.</w:t>
      </w:r>
      <w:r w:rsidRPr="004F5721">
        <w:rPr>
          <w:rFonts w:eastAsia="Times New Roman" w:cs="Times New Roman"/>
        </w:rPr>
        <w:t xml:space="preserve"> This includes transition time, directions and tutorials, and completion of survey questions.</w:t>
      </w:r>
    </w:p>
    <w:p w:rsidR="002F71B7" w:rsidRPr="004F5721" w:rsidP="002F71B7" w14:paraId="11B54100" w14:textId="77777777">
      <w:pPr>
        <w:widowControl/>
        <w:numPr>
          <w:ilvl w:val="0"/>
          <w:numId w:val="82"/>
        </w:numPr>
        <w:spacing w:after="160" w:line="259" w:lineRule="auto"/>
        <w:contextualSpacing/>
        <w:rPr>
          <w:rFonts w:eastAsia="Times New Roman" w:cs="Times New Roman"/>
        </w:rPr>
      </w:pPr>
      <w:r w:rsidRPr="004F5721">
        <w:rPr>
          <w:rFonts w:eastAsia="Times New Roman" w:cs="Times New Roman"/>
        </w:rPr>
        <w:t>NAEP offers accommodations to students with disabilities and English learners.</w:t>
      </w:r>
    </w:p>
    <w:p w:rsidR="002F71B7" w:rsidRPr="004F5721" w:rsidP="002F71B7" w14:paraId="718B66A7" w14:textId="77777777">
      <w:pPr>
        <w:rPr>
          <w:rFonts w:eastAsia="Times New Roman" w:cs="Times New Roman"/>
        </w:rPr>
      </w:pPr>
    </w:p>
    <w:p w:rsidR="002F71B7" w:rsidRPr="004F5721" w:rsidP="002F71B7" w14:paraId="0BEE03B7" w14:textId="77777777">
      <w:pPr>
        <w:rPr>
          <w:rFonts w:eastAsia="Times New Roman" w:cs="Times New Roman"/>
          <w:i/>
          <w:iCs/>
        </w:rPr>
      </w:pPr>
      <w:r w:rsidRPr="004F5721">
        <w:rPr>
          <w:rFonts w:eastAsia="Times New Roman" w:cs="Times New Roman"/>
          <w:i/>
          <w:iCs/>
        </w:rPr>
        <w:t>Page 2 Text</w:t>
      </w:r>
    </w:p>
    <w:p w:rsidR="002F71B7" w:rsidRPr="004F5721" w:rsidP="002F71B7" w14:paraId="45113E73" w14:textId="77777777">
      <w:pPr>
        <w:rPr>
          <w:rFonts w:eastAsia="Times New Roman" w:cs="Times New Roman"/>
          <w:b/>
          <w:bCs/>
        </w:rPr>
      </w:pPr>
      <w:r w:rsidRPr="004F5721">
        <w:rPr>
          <w:rFonts w:eastAsia="Times New Roman" w:cs="Times New Roman"/>
          <w:b/>
          <w:bCs/>
        </w:rPr>
        <w:t>NAEP Results</w:t>
      </w:r>
    </w:p>
    <w:p w:rsidR="002F71B7" w:rsidRPr="0097214B" w:rsidP="002F71B7" w14:paraId="419599BE" w14:textId="77777777">
      <w:pPr>
        <w:widowControl/>
        <w:numPr>
          <w:ilvl w:val="0"/>
          <w:numId w:val="82"/>
        </w:numPr>
        <w:spacing w:after="160" w:line="259" w:lineRule="auto"/>
        <w:contextualSpacing/>
        <w:rPr>
          <w:rFonts w:eastAsia="Times New Roman" w:cs="Times New Roman"/>
        </w:rPr>
      </w:pPr>
      <w:r w:rsidRPr="0097214B">
        <w:rPr>
          <w:rFonts w:eastAsia="Times New Roman" w:cs="Times New Roman"/>
        </w:rPr>
        <w:t>Data collected from participating schools and students are combined for reporting. NAEP is not designed to report results at the school or student level.</w:t>
      </w:r>
    </w:p>
    <w:p w:rsidR="002F71B7" w:rsidRPr="0097214B" w:rsidP="002F71B7" w14:paraId="2337F14E" w14:textId="77777777">
      <w:pPr>
        <w:widowControl/>
        <w:numPr>
          <w:ilvl w:val="0"/>
          <w:numId w:val="82"/>
        </w:numPr>
        <w:spacing w:after="160" w:line="259" w:lineRule="auto"/>
        <w:contextualSpacing/>
        <w:rPr>
          <w:rFonts w:eastAsia="Times New Roman" w:cs="Times New Roman"/>
        </w:rPr>
      </w:pPr>
      <w:r w:rsidRPr="0097214B">
        <w:rPr>
          <w:rFonts w:eastAsia="Times New Roman" w:cs="Times New Roman"/>
        </w:rPr>
        <w:t>NAEP provides valuable information about students’ educational experiences and opportunities to learn both in and outside the classroom.</w:t>
      </w:r>
    </w:p>
    <w:p w:rsidR="002F71B7" w:rsidRPr="0097214B" w:rsidP="002F71B7" w14:paraId="34310AAA" w14:textId="77777777">
      <w:pPr>
        <w:widowControl/>
        <w:numPr>
          <w:ilvl w:val="0"/>
          <w:numId w:val="82"/>
        </w:numPr>
        <w:spacing w:after="160" w:line="259" w:lineRule="auto"/>
        <w:contextualSpacing/>
        <w:rPr>
          <w:rFonts w:eastAsia="Times New Roman" w:cs="Times New Roman"/>
        </w:rPr>
      </w:pPr>
      <w:r w:rsidRPr="0097214B">
        <w:rPr>
          <w:rFonts w:eastAsia="Times New Roman" w:cs="Times New Roman"/>
        </w:rPr>
        <w:t>NAEP data have historically shown, across subjects and over time, that students in private schools on average score higher than students in public schools. With your support, private schools can achieve excellent participation, and private school results can be reported.</w:t>
      </w:r>
    </w:p>
    <w:p w:rsidR="002F71B7" w:rsidP="002F71B7" w14:paraId="5872E09E" w14:textId="77777777">
      <w:pPr>
        <w:spacing w:before="100" w:beforeAutospacing="1" w:after="100" w:afterAutospacing="1" w:line="240" w:lineRule="auto"/>
        <w:rPr>
          <w:rFonts w:ascii="Times New Roman" w:eastAsia="Times New Roman" w:hAnsi="Times New Roman" w:cs="Times New Roman"/>
          <w:color w:val="000000"/>
          <w:sz w:val="24"/>
          <w:szCs w:val="24"/>
        </w:rPr>
      </w:pPr>
    </w:p>
    <w:p w:rsidR="002F71B7" w:rsidRPr="004F5721" w:rsidP="002F71B7" w14:paraId="4A1FE477" w14:textId="77777777">
      <w:pPr>
        <w:spacing w:before="100" w:beforeAutospacing="1" w:after="100" w:afterAutospacing="1" w:line="240" w:lineRule="auto"/>
        <w:rPr>
          <w:rFonts w:ascii="Times New Roman" w:eastAsia="Times New Roman" w:hAnsi="Times New Roman" w:cs="Times New Roman"/>
          <w:sz w:val="24"/>
          <w:szCs w:val="24"/>
        </w:rPr>
      </w:pPr>
    </w:p>
    <w:p w:rsidR="002F71B7" w:rsidRPr="004F5721" w:rsidP="002F71B7" w14:paraId="448C859E" w14:textId="77777777">
      <w:pPr>
        <w:rPr>
          <w:rFonts w:eastAsia="Times New Roman" w:cs="Times New Roman"/>
          <w:b/>
          <w:bCs/>
        </w:rPr>
      </w:pPr>
      <w:r w:rsidRPr="004F5721">
        <w:rPr>
          <w:rFonts w:eastAsia="Times New Roman" w:cs="Times New Roman"/>
          <w:b/>
          <w:bCs/>
        </w:rPr>
        <w:t>[</w:t>
      </w:r>
      <w:r w:rsidRPr="004F5721">
        <w:rPr>
          <w:rFonts w:eastAsia="Times New Roman" w:cs="Times New Roman"/>
          <w:b/>
          <w:bCs/>
          <w:i/>
          <w:iCs/>
        </w:rPr>
        <w:t>Large Quote at bottom of page 2</w:t>
      </w:r>
      <w:r w:rsidRPr="004F5721">
        <w:rPr>
          <w:rFonts w:eastAsia="Times New Roman" w:cs="Times New Roman"/>
          <w:b/>
          <w:bCs/>
        </w:rPr>
        <w:t>]</w:t>
      </w:r>
    </w:p>
    <w:p w:rsidR="002F71B7" w:rsidRPr="0097214B" w:rsidP="289FEE70" w14:paraId="09B9BEC8" w14:textId="010A5BBF">
      <w:pPr>
        <w:rPr>
          <w:rFonts w:eastAsia="Times New Roman" w:cs="Times New Roman"/>
          <w:color w:val="FF0000"/>
        </w:rPr>
      </w:pPr>
      <w:r w:rsidRPr="289FEE70">
        <w:rPr>
          <w:rFonts w:eastAsia="Times New Roman" w:cs="Times New Roman"/>
          <w:i/>
          <w:iCs/>
          <w:color w:val="FF0000"/>
        </w:rPr>
        <w:t xml:space="preserve">“The Council for American Private Education (CAPE) strongly encourages private schools to participate in NAEP, an essential measure of student achievement in the United States.” - </w:t>
      </w:r>
      <w:r w:rsidRPr="289FEE70">
        <w:rPr>
          <w:rFonts w:eastAsia="Times New Roman" w:cs="Times New Roman"/>
          <w:color w:val="FF0000"/>
        </w:rPr>
        <w:t xml:space="preserve">Michael </w:t>
      </w:r>
      <w:r w:rsidRPr="289FEE70">
        <w:rPr>
          <w:rFonts w:eastAsia="Times New Roman" w:cs="Times New Roman"/>
          <w:color w:val="FF0000"/>
        </w:rPr>
        <w:t>Schuttloffel</w:t>
      </w:r>
      <w:r w:rsidRPr="289FEE70">
        <w:rPr>
          <w:rFonts w:eastAsia="Times New Roman" w:cs="Times New Roman"/>
          <w:i/>
          <w:iCs/>
          <w:color w:val="FF0000"/>
        </w:rPr>
        <w:t xml:space="preserve">, </w:t>
      </w:r>
      <w:r w:rsidRPr="289FEE70">
        <w:rPr>
          <w:rFonts w:eastAsia="Times New Roman" w:cs="Times New Roman"/>
          <w:color w:val="FF0000"/>
        </w:rPr>
        <w:t>Executive Director, CAPE</w:t>
      </w:r>
      <w:r w:rsidRPr="289FEE70" w:rsidR="03755CD8">
        <w:rPr>
          <w:rFonts w:eastAsia="Times New Roman" w:cs="Times New Roman"/>
          <w:color w:val="FF0000"/>
        </w:rPr>
        <w:t>.  Private school organizations will have the option to replace this with their own organization’s quote. For example, “The National Catholic Educational Association (NCEA) encourages member schools to participate in NAEP so that their results will be reported specifically and that we have some independent measure of the overall effectiveness of our schools and a benchmark against which to measure success as well as areas that need improvement.” – Sister Dale McDonald, Vice President of Public Policy</w:t>
      </w:r>
    </w:p>
    <w:p w:rsidR="002F71B7" w:rsidRPr="0097214B" w:rsidP="289FEE70" w14:paraId="5DEED6D0" w14:textId="75A4DCDA">
      <w:pPr>
        <w:rPr>
          <w:rFonts w:eastAsia="Times New Roman" w:cs="Times New Roman"/>
          <w:color w:val="FF0000"/>
        </w:rPr>
      </w:pPr>
    </w:p>
    <w:p w:rsidR="002F71B7" w:rsidRPr="004F5721" w:rsidP="002F71B7" w14:paraId="2EB3D04A" w14:textId="77777777">
      <w:pPr>
        <w:rPr>
          <w:rFonts w:eastAsia="Times New Roman" w:cs="Times New Roman"/>
        </w:rPr>
      </w:pPr>
    </w:p>
    <w:p w:rsidR="002F71B7" w:rsidRPr="004F5721" w:rsidP="002F71B7" w14:paraId="434A81D9" w14:textId="77777777">
      <w:pPr>
        <w:rPr>
          <w:rFonts w:eastAsia="Times New Roman" w:cs="Times New Roman"/>
          <w:i/>
          <w:iCs/>
        </w:rPr>
      </w:pPr>
      <w:r w:rsidRPr="004F5721">
        <w:rPr>
          <w:rFonts w:eastAsia="Times New Roman" w:cs="Times New Roman"/>
          <w:i/>
          <w:iCs/>
        </w:rPr>
        <w:t>Page 2 Banner at bottom of page</w:t>
      </w:r>
    </w:p>
    <w:p w:rsidR="002F71B7" w:rsidRPr="0097214B" w:rsidP="002F71B7" w14:paraId="1C6428F1" w14:textId="77777777">
      <w:pPr>
        <w:spacing w:before="100" w:beforeAutospacing="1" w:after="100" w:afterAutospacing="1" w:line="240" w:lineRule="auto"/>
        <w:rPr>
          <w:rFonts w:eastAsia="Times New Roman" w:cs="Times New Roman"/>
        </w:rPr>
      </w:pPr>
      <w:r w:rsidRPr="0097214B">
        <w:rPr>
          <w:rFonts w:eastAsia="Times New Roman" w:cs="Times New Roman"/>
        </w:rPr>
        <w:t>NAEP — giving private schools a voice in the national education conversation</w:t>
      </w:r>
      <w:r>
        <w:rPr>
          <w:rFonts w:eastAsia="Times New Roman" w:cs="Times New Roman"/>
        </w:rPr>
        <w:t>.</w:t>
      </w:r>
    </w:p>
    <w:p w:rsidR="002F71B7" w:rsidP="002F71B7" w14:paraId="4983677D" w14:textId="77777777">
      <w:pPr>
        <w:rPr>
          <w:rFonts w:eastAsia="Times New Roman" w:cs="Times New Roman"/>
          <w:i/>
          <w:iCs/>
        </w:rPr>
      </w:pPr>
      <w:r w:rsidRPr="004F5721">
        <w:rPr>
          <w:rFonts w:eastAsia="Times New Roman" w:cs="Times New Roman"/>
          <w:i/>
          <w:iCs/>
        </w:rPr>
        <w:t>Footer ON Page 2</w:t>
      </w:r>
    </w:p>
    <w:p w:rsidR="002F71B7" w:rsidRPr="0097214B" w:rsidP="002F71B7" w14:paraId="5125FA41" w14:textId="77777777">
      <w:pPr>
        <w:rPr>
          <w:rFonts w:eastAsia="Times New Roman" w:cs="Times New Roman"/>
        </w:rPr>
      </w:pPr>
      <w:r w:rsidRPr="0097214B">
        <w:rPr>
          <w:rFonts w:eastAsia="Times New Roman" w:cs="Times New Roman"/>
        </w:rPr>
        <w:t>It is vital that all selected students participate to accurately capture private school student progress.</w:t>
      </w:r>
      <w:r>
        <w:rPr>
          <w:rFonts w:eastAsia="Times New Roman" w:cs="Times New Roman"/>
        </w:rPr>
        <w:t xml:space="preserve"> </w:t>
      </w:r>
      <w:r>
        <w:t xml:space="preserve">While the results from all participating schools and students are used in the national results, your participation can help make it possible to report NAEP results for private schools in 2024. </w:t>
      </w:r>
      <w:r w:rsidRPr="0097214B">
        <w:rPr>
          <w:rFonts w:eastAsia="Times New Roman" w:cs="Times New Roman"/>
        </w:rPr>
        <w:t xml:space="preserve">For more information, please visit </w:t>
      </w:r>
      <w:hyperlink r:id="rId20" w:history="1">
        <w:r w:rsidRPr="0097214B">
          <w:rPr>
            <w:rStyle w:val="Hyperlink"/>
          </w:rPr>
          <w:t>https://nces.ed.gov/nationsreportcard/participating/private_nonpublic.aspx</w:t>
        </w:r>
      </w:hyperlink>
      <w:r>
        <w:rPr>
          <w:rFonts w:eastAsia="Times New Roman" w:cs="Times New Roman"/>
        </w:rPr>
        <w:t xml:space="preserve"> </w:t>
      </w:r>
    </w:p>
    <w:p w:rsidR="002F71B7" w:rsidP="002F71B7" w14:paraId="38FE7345" w14:textId="77777777"/>
    <w:p w:rsidR="00C13E76" w14:paraId="4CB8D012" w14:textId="1361B2BC">
      <w:pPr>
        <w:rPr>
          <w:rFonts w:eastAsia="Times New Roman"/>
          <w:b/>
        </w:rPr>
      </w:pPr>
    </w:p>
    <w:p w:rsidR="00C13E76" w14:paraId="261298FC" w14:textId="77777777">
      <w:pPr>
        <w:rPr>
          <w:rFonts w:eastAsia="Times New Roman"/>
          <w:b/>
        </w:rPr>
      </w:pPr>
      <w:r>
        <w:rPr>
          <w:rFonts w:eastAsia="Times New Roman"/>
          <w:b/>
        </w:rPr>
        <w:br w:type="page"/>
      </w:r>
    </w:p>
    <w:p w:rsidR="00C13E76" w14:paraId="4FF20975" w14:textId="77777777">
      <w:pPr>
        <w:rPr>
          <w:rFonts w:eastAsia="Times New Roman"/>
          <w:b/>
        </w:rPr>
      </w:pPr>
    </w:p>
    <w:p w:rsidR="00F46B48" w:rsidP="00DD4E0C" w14:paraId="294D9C5C" w14:textId="5669ECA9">
      <w:pPr>
        <w:pStyle w:val="Heading3"/>
        <w:rPr>
          <w:rFonts w:eastAsia="Times New Roman"/>
          <w:b/>
        </w:rPr>
      </w:pPr>
      <w:bookmarkStart w:id="214" w:name="_Toc131674710"/>
      <w:bookmarkStart w:id="215" w:name="_Toc13692793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3</w:t>
      </w:r>
      <w:r w:rsidR="00DB09C6">
        <w:rPr>
          <w:rFonts w:eastAsia="Times New Roman"/>
          <w:b/>
          <w:spacing w:val="1"/>
        </w:rPr>
        <w:t>9</w:t>
      </w:r>
      <w:r w:rsidRPr="00F05D25">
        <w:rPr>
          <w:rFonts w:eastAsia="Times New Roman"/>
        </w:rPr>
        <w:t xml:space="preserve">: </w:t>
      </w:r>
      <w:r>
        <w:rPr>
          <w:rFonts w:eastAsia="Times New Roman"/>
        </w:rPr>
        <w:t xml:space="preserve">2024 NAEP </w:t>
      </w:r>
      <w:r w:rsidRPr="00DB09C6" w:rsidR="007465B9">
        <w:rPr>
          <w:rFonts w:eastAsia="Times New Roman"/>
        </w:rPr>
        <w:t>Sample Email from Catholic Diocese to Catholic School Administrator</w:t>
      </w:r>
      <w:r w:rsidRPr="007465B9" w:rsidR="007465B9">
        <w:rPr>
          <w:rFonts w:eastAsia="Times New Roman"/>
        </w:rPr>
        <w:t xml:space="preserve"> </w:t>
      </w:r>
      <w:r>
        <w:rPr>
          <w:rFonts w:eastAsia="Times New Roman"/>
        </w:rPr>
        <w:t>(New)</w:t>
      </w:r>
      <w:bookmarkEnd w:id="214"/>
      <w:bookmarkEnd w:id="215"/>
    </w:p>
    <w:p w:rsidR="00F46B48" w14:paraId="29C9CAC8" w14:textId="77777777">
      <w:pPr>
        <w:rPr>
          <w:rFonts w:eastAsia="Times New Roman"/>
          <w:b/>
        </w:rPr>
      </w:pPr>
      <w:r>
        <w:rPr>
          <w:rFonts w:eastAsia="Times New Roman"/>
          <w:b/>
        </w:rPr>
        <w:br w:type="page"/>
      </w:r>
    </w:p>
    <w:p w:rsidR="00E459EA" w:rsidRPr="00AB673D" w:rsidP="00E459EA" w14:paraId="694AE069" w14:textId="77777777">
      <w:pPr>
        <w:spacing w:after="0" w:line="240" w:lineRule="auto"/>
        <w:jc w:val="center"/>
        <w:rPr>
          <w:rFonts w:ascii="Garamond" w:hAnsi="Garamond" w:cs="Times New Roman"/>
          <w:b/>
          <w:bCs/>
        </w:rPr>
      </w:pPr>
      <w:r w:rsidRPr="00AB673D">
        <w:rPr>
          <w:rFonts w:ascii="Garamond" w:hAnsi="Garamond" w:cs="Times New Roman"/>
          <w:b/>
          <w:bCs/>
        </w:rPr>
        <w:t>NAEP 20</w:t>
      </w:r>
      <w:r>
        <w:rPr>
          <w:rFonts w:ascii="Garamond" w:hAnsi="Garamond" w:cs="Times New Roman"/>
          <w:b/>
          <w:bCs/>
        </w:rPr>
        <w:t>24</w:t>
      </w:r>
      <w:r w:rsidRPr="00AB673D">
        <w:rPr>
          <w:rFonts w:ascii="Garamond" w:hAnsi="Garamond" w:cs="Times New Roman"/>
          <w:b/>
          <w:bCs/>
        </w:rPr>
        <w:t xml:space="preserve"> Sample Email from Catholic Diocese to Catholic School Administrator</w:t>
      </w:r>
    </w:p>
    <w:p w:rsidR="00E459EA" w:rsidRPr="00AB673D" w:rsidP="00E459EA" w14:paraId="78900232" w14:textId="77777777">
      <w:pPr>
        <w:spacing w:line="240" w:lineRule="auto"/>
        <w:jc w:val="center"/>
        <w:rPr>
          <w:rFonts w:ascii="Garamond" w:hAnsi="Garamond" w:cs="Times New Roman"/>
          <w:b/>
          <w:bCs/>
        </w:rPr>
      </w:pPr>
      <w:r w:rsidRPr="00AB673D">
        <w:rPr>
          <w:rFonts w:ascii="Garamond" w:hAnsi="Garamond" w:cs="Times New Roman"/>
          <w:b/>
          <w:bCs/>
          <w:color w:val="FF0000"/>
        </w:rPr>
        <w:t>Red text</w:t>
      </w:r>
      <w:r w:rsidRPr="00AB673D">
        <w:rPr>
          <w:rFonts w:ascii="Garamond" w:hAnsi="Garamond" w:cs="Times New Roman"/>
          <w:b/>
          <w:bCs/>
        </w:rPr>
        <w:t xml:space="preserve"> should be customized</w:t>
      </w:r>
    </w:p>
    <w:p w:rsidR="00E459EA" w:rsidRPr="00AB1DA2" w:rsidP="00E459EA" w14:paraId="47B12123" w14:textId="77777777">
      <w:pPr>
        <w:rPr>
          <w:rFonts w:ascii="Garamond" w:hAnsi="Garamond" w:cs="Times New Roman"/>
        </w:rPr>
      </w:pPr>
      <w:r w:rsidRPr="00AB1DA2">
        <w:rPr>
          <w:rFonts w:ascii="Garamond" w:hAnsi="Garamond" w:cs="Times New Roman"/>
        </w:rPr>
        <w:t xml:space="preserve">Dear </w:t>
      </w:r>
      <w:r w:rsidRPr="00AB1DA2">
        <w:rPr>
          <w:rFonts w:ascii="Garamond" w:hAnsi="Garamond" w:cs="Times New Roman"/>
          <w:color w:val="FF0000"/>
        </w:rPr>
        <w:t>Administrator</w:t>
      </w:r>
      <w:r w:rsidRPr="00AB1DA2">
        <w:rPr>
          <w:rFonts w:ascii="Garamond" w:hAnsi="Garamond" w:cs="Times New Roman"/>
        </w:rPr>
        <w:t>,</w:t>
      </w:r>
    </w:p>
    <w:p w:rsidR="00E459EA" w:rsidP="00E459EA" w14:paraId="715127FC" w14:textId="77777777">
      <w:pPr>
        <w:spacing w:after="0" w:line="240" w:lineRule="auto"/>
        <w:rPr>
          <w:rFonts w:ascii="Garamond" w:hAnsi="Garamond" w:cs="Times New Roman"/>
        </w:rPr>
      </w:pPr>
      <w:r w:rsidRPr="00AB1DA2">
        <w:rPr>
          <w:rFonts w:ascii="Garamond" w:hAnsi="Garamond" w:cs="Times New Roman"/>
        </w:rPr>
        <w:t>Your school has been selected to participate in the 2024</w:t>
      </w:r>
      <w:r>
        <w:rPr>
          <w:rFonts w:ascii="Garamond" w:hAnsi="Garamond" w:cs="Times New Roman"/>
        </w:rPr>
        <w:t xml:space="preserve"> </w:t>
      </w:r>
      <w:r w:rsidRPr="00AB1DA2">
        <w:rPr>
          <w:rFonts w:ascii="Garamond" w:hAnsi="Garamond" w:cs="Times New Roman"/>
        </w:rPr>
        <w:t>National Assessment of Educational Progress (NAEP).</w:t>
      </w:r>
      <w:r w:rsidRPr="00D47948">
        <w:rPr>
          <w:rFonts w:ascii="Garamond" w:hAnsi="Garamond" w:cs="Times New Roman"/>
        </w:rPr>
        <w:t xml:space="preserve"> </w:t>
      </w:r>
      <w:r w:rsidRPr="00AB1DA2">
        <w:rPr>
          <w:rFonts w:ascii="Garamond" w:hAnsi="Garamond" w:cs="Times New Roman"/>
        </w:rPr>
        <w:t>I strongly urge</w:t>
      </w:r>
      <w:r>
        <w:rPr>
          <w:rFonts w:ascii="Garamond" w:hAnsi="Garamond" w:cs="Times New Roman"/>
        </w:rPr>
        <w:t xml:space="preserve"> you to participate </w:t>
      </w:r>
      <w:r w:rsidRPr="00AB1DA2">
        <w:rPr>
          <w:rFonts w:ascii="Garamond" w:hAnsi="Garamond" w:cs="Times New Roman"/>
        </w:rPr>
        <w:t>so that we can continue to showcase the historically positive performance of our students and our schools.</w:t>
      </w:r>
      <w:r>
        <w:rPr>
          <w:rFonts w:ascii="Garamond" w:hAnsi="Garamond" w:cs="Times New Roman"/>
        </w:rPr>
        <w:t xml:space="preserve"> As recently as 2022</w:t>
      </w:r>
      <w:r w:rsidRPr="00AB1DA2">
        <w:rPr>
          <w:rFonts w:ascii="Garamond" w:hAnsi="Garamond" w:cs="Times New Roman"/>
        </w:rPr>
        <w:t>, NAEP results consistently show that the performance of students in Catholic schools on average compares positively to students in public schools</w:t>
      </w:r>
      <w:r>
        <w:rPr>
          <w:rFonts w:ascii="Garamond" w:hAnsi="Garamond" w:cs="Times New Roman"/>
        </w:rPr>
        <w:t>.</w:t>
      </w:r>
      <w:r w:rsidRPr="00AB1DA2">
        <w:rPr>
          <w:rFonts w:ascii="Garamond" w:hAnsi="Garamond" w:cs="Times New Roman"/>
        </w:rPr>
        <w:t xml:space="preserve"> </w:t>
      </w:r>
      <w:r>
        <w:rPr>
          <w:rFonts w:ascii="Garamond" w:hAnsi="Garamond" w:cs="Times New Roman"/>
        </w:rPr>
        <w:t xml:space="preserve">We hope we can count on all selected Catholic schools continuing </w:t>
      </w:r>
      <w:r w:rsidRPr="00AB1DA2">
        <w:rPr>
          <w:rFonts w:ascii="Garamond" w:hAnsi="Garamond" w:cs="Times New Roman"/>
        </w:rPr>
        <w:t>a long-standing tradition of achieving very high participation in this assessment, enabling NAEP to report results for students in Catholic schools</w:t>
      </w:r>
      <w:r>
        <w:rPr>
          <w:rFonts w:ascii="Garamond" w:hAnsi="Garamond" w:cs="Times New Roman"/>
        </w:rPr>
        <w:t>.</w:t>
      </w:r>
    </w:p>
    <w:p w:rsidR="00E459EA" w:rsidP="00E459EA" w14:paraId="5177DA71" w14:textId="77777777">
      <w:pPr>
        <w:spacing w:after="0" w:line="240" w:lineRule="auto"/>
        <w:rPr>
          <w:rFonts w:ascii="Garamond" w:hAnsi="Garamond" w:cs="Times New Roman"/>
        </w:rPr>
      </w:pPr>
    </w:p>
    <w:p w:rsidR="00E459EA" w:rsidRPr="00AB1DA2" w:rsidP="00E459EA" w14:paraId="7E041077" w14:textId="77777777">
      <w:pPr>
        <w:spacing w:after="0" w:line="240" w:lineRule="auto"/>
        <w:rPr>
          <w:rFonts w:ascii="Garamond" w:eastAsia="Times New Roman" w:hAnsi="Garamond" w:cs="Times New Roman"/>
        </w:rPr>
      </w:pPr>
      <w:r w:rsidRPr="00AB1DA2">
        <w:rPr>
          <w:rFonts w:ascii="Garamond" w:eastAsia="Times New Roman" w:hAnsi="Garamond" w:cs="Times New Roman"/>
        </w:rPr>
        <w:t xml:space="preserve">To see the positive Catholic school student performance contrasted with students in public schools, visit </w:t>
      </w:r>
      <w:hyperlink r:id="rId85" w:history="1">
        <w:r w:rsidRPr="00AB1DA2">
          <w:rPr>
            <w:rFonts w:ascii="Garamond" w:eastAsia="Times New Roman" w:hAnsi="Garamond" w:cs="Times New Roman"/>
            <w:color w:val="0000FF"/>
            <w:u w:val="single"/>
          </w:rPr>
          <w:t>https://www.nationsreportcard.gov/dashboards/schools_dashboard.aspx</w:t>
        </w:r>
      </w:hyperlink>
      <w:r w:rsidRPr="00AB1DA2">
        <w:rPr>
          <w:rFonts w:ascii="Garamond" w:eastAsia="Times New Roman" w:hAnsi="Garamond" w:cs="Times New Roman"/>
        </w:rPr>
        <w:t xml:space="preserve">. </w:t>
      </w:r>
    </w:p>
    <w:p w:rsidR="00E459EA" w:rsidRPr="00AB1DA2" w:rsidP="00E459EA" w14:paraId="7CF8A940" w14:textId="77777777">
      <w:pPr>
        <w:spacing w:after="0" w:line="240" w:lineRule="auto"/>
        <w:rPr>
          <w:rFonts w:ascii="Garamond" w:hAnsi="Garamond" w:cs="Times New Roman"/>
        </w:rPr>
      </w:pPr>
    </w:p>
    <w:p w:rsidR="00E459EA" w:rsidRPr="00AB1DA2" w:rsidP="00E459EA" w14:paraId="6A81FE8C" w14:textId="77777777">
      <w:pPr>
        <w:spacing w:line="240" w:lineRule="auto"/>
        <w:rPr>
          <w:rFonts w:ascii="Garamond" w:hAnsi="Garamond" w:cs="Times New Roman"/>
        </w:rPr>
      </w:pPr>
      <w:r w:rsidRPr="00AB1DA2">
        <w:rPr>
          <w:rFonts w:ascii="Garamond" w:hAnsi="Garamond" w:cs="Times New Roman"/>
        </w:rPr>
        <w:t xml:space="preserve">As in previous years, </w:t>
      </w:r>
      <w:r w:rsidRPr="00AB1DA2">
        <w:rPr>
          <w:rFonts w:ascii="Garamond" w:hAnsi="Garamond"/>
        </w:rPr>
        <w:t>NAEP representatives provide significant support to schools and will bring in all necessary materials and equipment to administer the assessment</w:t>
      </w:r>
      <w:r w:rsidRPr="00AB1DA2">
        <w:rPr>
          <w:rFonts w:ascii="Garamond" w:hAnsi="Garamond" w:cs="Times New Roman"/>
        </w:rPr>
        <w:t xml:space="preserve"> </w:t>
      </w:r>
      <w:r w:rsidRPr="00AB1DA2">
        <w:rPr>
          <w:rFonts w:ascii="Garamond" w:hAnsi="Garamond" w:cs="Times New Roman"/>
        </w:rPr>
        <w:t>at no cost to your school. A NAEP representative will contact you to discuss assessment details.</w:t>
      </w:r>
    </w:p>
    <w:p w:rsidR="00E459EA" w:rsidRPr="00AB1DA2" w:rsidP="00E459EA" w14:paraId="180F3C45" w14:textId="77777777">
      <w:pPr>
        <w:spacing w:line="240" w:lineRule="auto"/>
        <w:rPr>
          <w:rFonts w:ascii="Garamond" w:hAnsi="Garamond" w:cs="Times New Roman"/>
        </w:rPr>
      </w:pPr>
      <w:r w:rsidRPr="00AB1DA2">
        <w:rPr>
          <w:rFonts w:ascii="Garamond" w:hAnsi="Garamond" w:cs="Times New Roman"/>
        </w:rPr>
        <w:t xml:space="preserve">For information specifically for private schools, including a short 2-minute video about the value of NAEP for private schools, visit </w:t>
      </w:r>
      <w:hyperlink r:id="rId20" w:history="1">
        <w:r w:rsidRPr="00AB1DA2">
          <w:rPr>
            <w:rStyle w:val="Hyperlink"/>
            <w:rFonts w:ascii="Garamond" w:hAnsi="Garamond" w:cs="Calibri"/>
          </w:rPr>
          <w:t>https://nces.ed.gov/nationsreportcard/participating/private_nonpublic.aspx</w:t>
        </w:r>
      </w:hyperlink>
      <w:r>
        <w:rPr>
          <w:rStyle w:val="Hyperlink"/>
          <w:rFonts w:ascii="Garamond" w:hAnsi="Garamond" w:cs="Calibri"/>
        </w:rPr>
        <w:t>.</w:t>
      </w:r>
    </w:p>
    <w:p w:rsidR="00E459EA" w:rsidRPr="00AB1DA2" w:rsidP="00E459EA" w14:paraId="1B87DCC4" w14:textId="77777777">
      <w:pPr>
        <w:spacing w:line="240" w:lineRule="auto"/>
        <w:rPr>
          <w:rFonts w:ascii="Garamond" w:hAnsi="Garamond" w:cs="Times New Roman"/>
        </w:rPr>
      </w:pPr>
      <w:r w:rsidRPr="00AB1DA2">
        <w:rPr>
          <w:rFonts w:ascii="Garamond" w:hAnsi="Garamond" w:cs="Times New Roman"/>
        </w:rPr>
        <w:t xml:space="preserve">For complete information about NAEP assessments, please visit the NAEP website at </w:t>
      </w:r>
      <w:hyperlink r:id="rId12" w:history="1">
        <w:r w:rsidRPr="00AB1DA2">
          <w:rPr>
            <w:rStyle w:val="Hyperlink"/>
            <w:rFonts w:ascii="Garamond" w:hAnsi="Garamond"/>
          </w:rPr>
          <w:t>http://nces.ed.gov/nationsreportcard</w:t>
        </w:r>
      </w:hyperlink>
      <w:r>
        <w:rPr>
          <w:rStyle w:val="Hyperlink"/>
          <w:rFonts w:ascii="Garamond" w:hAnsi="Garamond"/>
        </w:rPr>
        <w:t>.</w:t>
      </w:r>
    </w:p>
    <w:p w:rsidR="00E459EA" w:rsidRPr="00AB1DA2" w:rsidP="00E459EA" w14:paraId="462CF96F" w14:textId="77777777">
      <w:pPr>
        <w:rPr>
          <w:rFonts w:ascii="Garamond" w:hAnsi="Garamond" w:cs="Times New Roman"/>
        </w:rPr>
      </w:pPr>
      <w:r w:rsidRPr="00AB1DA2">
        <w:rPr>
          <w:rFonts w:ascii="Garamond" w:hAnsi="Garamond" w:cs="Times New Roman"/>
        </w:rPr>
        <w:t>Thank you for your support of this important study, which allows us</w:t>
      </w:r>
      <w:r>
        <w:rPr>
          <w:rFonts w:ascii="Garamond" w:hAnsi="Garamond" w:cs="Times New Roman"/>
        </w:rPr>
        <w:t xml:space="preserve"> considerable no-cost opportunities</w:t>
      </w:r>
      <w:r w:rsidRPr="00AB1DA2">
        <w:rPr>
          <w:rFonts w:ascii="Garamond" w:hAnsi="Garamond" w:cs="Times New Roman"/>
        </w:rPr>
        <w:t xml:space="preserve"> to showcase the performance of our students and promote the value of our schools.</w:t>
      </w:r>
    </w:p>
    <w:p w:rsidR="00E459EA" w:rsidRPr="00AB1DA2" w:rsidP="00E459EA" w14:paraId="4669F3EF" w14:textId="77777777">
      <w:pPr>
        <w:rPr>
          <w:rFonts w:ascii="Garamond" w:hAnsi="Garamond" w:cs="Times New Roman"/>
        </w:rPr>
      </w:pPr>
      <w:r w:rsidRPr="00AB1DA2">
        <w:rPr>
          <w:rFonts w:ascii="Garamond" w:hAnsi="Garamond" w:cs="Times New Roman"/>
        </w:rPr>
        <w:t>Sincerely,</w:t>
      </w:r>
    </w:p>
    <w:p w:rsidR="00E459EA" w:rsidRPr="00AB1DA2" w:rsidP="00E459EA" w14:paraId="69C00524" w14:textId="77777777">
      <w:pPr>
        <w:rPr>
          <w:rFonts w:ascii="Garamond" w:hAnsi="Garamond" w:cs="Times New Roman"/>
        </w:rPr>
      </w:pPr>
    </w:p>
    <w:p w:rsidR="00E459EA" w:rsidRPr="00AB1DA2" w:rsidP="00E459EA" w14:paraId="069236CF" w14:textId="77777777">
      <w:pPr>
        <w:rPr>
          <w:rFonts w:ascii="Garamond" w:hAnsi="Garamond" w:cs="Times New Roman"/>
          <w:color w:val="FF0000"/>
        </w:rPr>
      </w:pPr>
      <w:r w:rsidRPr="00AB1DA2">
        <w:rPr>
          <w:rFonts w:ascii="Garamond" w:hAnsi="Garamond" w:cs="Times New Roman"/>
          <w:color w:val="FF0000"/>
        </w:rPr>
        <w:t>Diocese Superintendent</w:t>
      </w:r>
    </w:p>
    <w:p w:rsidR="00E459EA" w:rsidRPr="00AB673D" w:rsidP="00E459EA" w14:paraId="324D58ED" w14:textId="77777777">
      <w:pPr>
        <w:rPr>
          <w:rFonts w:ascii="Garamond" w:hAnsi="Garamond" w:cs="Times New Roman"/>
        </w:rPr>
      </w:pPr>
    </w:p>
    <w:p w:rsidR="00E459EA" w:rsidRPr="00AB673D" w:rsidP="00E459EA" w14:paraId="5C5938A3" w14:textId="77777777">
      <w:pPr>
        <w:rPr>
          <w:rFonts w:ascii="Garamond" w:hAnsi="Garamond" w:eastAsiaTheme="minorEastAsia"/>
          <w:i/>
        </w:rPr>
      </w:pPr>
      <w:r w:rsidRPr="00AB673D">
        <w:rPr>
          <w:rFonts w:ascii="Garamond" w:hAnsi="Garamond" w:eastAsiaTheme="minorEastAsia" w:cs="Times New Roman"/>
          <w:i/>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AB673D">
        <w:rPr>
          <w:rFonts w:ascii="Garamond" w:hAnsi="Garamond" w:eastAsiaTheme="minorEastAsia" w:cs="Times New Roman"/>
          <w:i/>
        </w:rPr>
        <w:t>All of</w:t>
      </w:r>
      <w:r w:rsidRPr="00AB673D">
        <w:rPr>
          <w:rFonts w:ascii="Garamond" w:hAnsi="Garamond" w:eastAsiaTheme="minorEastAsia" w:cs="Times New Roman"/>
          <w:i/>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AB673D">
        <w:rPr>
          <w:rFonts w:ascii="Garamond" w:hAnsi="Garamond" w:eastAsiaTheme="minorEastAsia" w:cs="Times New Roman"/>
          <w:i/>
        </w:rPr>
        <w:t>or</w:t>
      </w:r>
      <w:r w:rsidRPr="00AB673D">
        <w:rPr>
          <w:rFonts w:ascii="Garamond" w:hAnsi="Garamond" w:eastAsiaTheme="minorEastAsia" w:cs="Times New Roman"/>
          <w:i/>
        </w:rPr>
        <w:t xml:space="preserve"> she willfully discloses ANY identifiable information about participants. Electronic submission of participant’s information will be monitored for viruses, malware, and other threats by Federal employees and contractors in accordance with the Cybersecurity</w:t>
      </w:r>
      <w:r w:rsidRPr="00AB673D">
        <w:rPr>
          <w:rFonts w:ascii="Garamond" w:hAnsi="Garamond" w:eastAsiaTheme="minorEastAsia"/>
          <w:i/>
        </w:rPr>
        <w:t xml:space="preserve"> </w:t>
      </w:r>
      <w:r w:rsidRPr="00AB673D">
        <w:rPr>
          <w:rFonts w:ascii="Garamond" w:hAnsi="Garamond" w:eastAsiaTheme="minorEastAsia" w:cs="Times New Roman"/>
          <w:i/>
        </w:rPr>
        <w:t>Enhancement Act of 2015. The collected information will be combined across respondents to produce statistical reports.</w:t>
      </w:r>
    </w:p>
    <w:p w:rsidR="00F46B48" w14:paraId="2533A45F" w14:textId="75BC81C9">
      <w:pPr>
        <w:rPr>
          <w:rFonts w:eastAsia="Times New Roman"/>
          <w:b/>
        </w:rPr>
      </w:pPr>
    </w:p>
    <w:p w:rsidR="00F46B48" w14:paraId="5BCBFADF" w14:textId="77777777">
      <w:pPr>
        <w:rPr>
          <w:rFonts w:eastAsia="Times New Roman"/>
          <w:b/>
        </w:rPr>
      </w:pPr>
      <w:r>
        <w:rPr>
          <w:rFonts w:eastAsia="Times New Roman"/>
          <w:b/>
        </w:rPr>
        <w:br w:type="page"/>
      </w:r>
    </w:p>
    <w:p w:rsidR="00DB09C6" w:rsidP="00DB09C6" w14:paraId="6B769E34" w14:textId="48874495">
      <w:pPr>
        <w:pStyle w:val="Heading3"/>
        <w:rPr>
          <w:rFonts w:eastAsia="Times New Roman"/>
          <w:b/>
        </w:rPr>
      </w:pPr>
      <w:bookmarkStart w:id="216" w:name="_Toc131674711"/>
      <w:bookmarkStart w:id="217" w:name="_Toc13692794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40</w:t>
      </w:r>
      <w:r w:rsidRPr="00F05D25">
        <w:rPr>
          <w:rFonts w:eastAsia="Times New Roman"/>
        </w:rPr>
        <w:t xml:space="preserve">: </w:t>
      </w:r>
      <w:r>
        <w:rPr>
          <w:rFonts w:eastAsia="Times New Roman"/>
        </w:rPr>
        <w:t xml:space="preserve">2024 NAEP </w:t>
      </w:r>
      <w:r w:rsidRPr="00DB09C6">
        <w:rPr>
          <w:rFonts w:eastAsia="Times New Roman"/>
        </w:rPr>
        <w:t xml:space="preserve">Sample </w:t>
      </w:r>
      <w:r w:rsidR="00445DEB">
        <w:rPr>
          <w:rFonts w:eastAsia="Times New Roman"/>
        </w:rPr>
        <w:t>Letter</w:t>
      </w:r>
      <w:r w:rsidRPr="00DB09C6">
        <w:rPr>
          <w:rFonts w:eastAsia="Times New Roman"/>
        </w:rPr>
        <w:t xml:space="preserve"> from Catholic Diocese to Catholic School Administrator</w:t>
      </w:r>
      <w:r w:rsidRPr="007465B9">
        <w:rPr>
          <w:rFonts w:eastAsia="Times New Roman"/>
        </w:rPr>
        <w:t xml:space="preserve"> </w:t>
      </w:r>
      <w:r>
        <w:rPr>
          <w:rFonts w:eastAsia="Times New Roman"/>
        </w:rPr>
        <w:t>(New)</w:t>
      </w:r>
      <w:bookmarkEnd w:id="216"/>
      <w:bookmarkEnd w:id="217"/>
    </w:p>
    <w:p w:rsidR="00C13E76" w14:paraId="53942782" w14:textId="77777777">
      <w:pPr>
        <w:rPr>
          <w:rFonts w:eastAsia="Times New Roman"/>
          <w:b/>
        </w:rPr>
      </w:pPr>
    </w:p>
    <w:p w:rsidR="00CF07A9" w14:paraId="00D04B8A" w14:textId="590A8CCF">
      <w:pPr>
        <w:rPr>
          <w:rFonts w:eastAsia="Times New Roman"/>
          <w:b/>
        </w:rPr>
      </w:pPr>
    </w:p>
    <w:p w:rsidR="00CF07A9" w14:paraId="04C8BE57" w14:textId="77777777">
      <w:pPr>
        <w:rPr>
          <w:rFonts w:eastAsia="Times New Roman"/>
          <w:b/>
        </w:rPr>
      </w:pPr>
      <w:r>
        <w:rPr>
          <w:rFonts w:eastAsia="Times New Roman"/>
          <w:b/>
        </w:rPr>
        <w:br w:type="page"/>
      </w:r>
    </w:p>
    <w:p w:rsidR="00376D0E" w:rsidRPr="00122712" w:rsidP="00376D0E" w14:paraId="73156935" w14:textId="77777777">
      <w:pPr>
        <w:pStyle w:val="Header"/>
        <w:jc w:val="center"/>
        <w:rPr>
          <w:rFonts w:ascii="Garamond" w:hAnsi="Garamond"/>
          <w:b/>
          <w:sz w:val="22"/>
          <w:szCs w:val="22"/>
        </w:rPr>
      </w:pPr>
      <w:r w:rsidRPr="00122712">
        <w:rPr>
          <w:rFonts w:ascii="Garamond" w:hAnsi="Garamond"/>
          <w:b/>
          <w:sz w:val="22"/>
          <w:szCs w:val="22"/>
        </w:rPr>
        <w:t xml:space="preserve">NAEP </w:t>
      </w:r>
      <w:r>
        <w:rPr>
          <w:rFonts w:ascii="Garamond" w:hAnsi="Garamond"/>
          <w:b/>
          <w:sz w:val="22"/>
          <w:szCs w:val="22"/>
        </w:rPr>
        <w:t>2024</w:t>
      </w:r>
      <w:r w:rsidRPr="00122712">
        <w:rPr>
          <w:rFonts w:ascii="Garamond" w:hAnsi="Garamond"/>
          <w:b/>
          <w:sz w:val="22"/>
          <w:szCs w:val="22"/>
        </w:rPr>
        <w:t xml:space="preserve"> Sample Letter from Catholic Diocese to Catholic School Administrator</w:t>
      </w:r>
    </w:p>
    <w:p w:rsidR="00376D0E" w:rsidRPr="00122712" w:rsidP="00376D0E" w14:paraId="1771FD48" w14:textId="77777777">
      <w:pPr>
        <w:pStyle w:val="Header"/>
        <w:jc w:val="center"/>
        <w:rPr>
          <w:rFonts w:ascii="Garamond" w:hAnsi="Garamond"/>
          <w:b/>
          <w:bCs/>
          <w:sz w:val="22"/>
          <w:szCs w:val="22"/>
        </w:rPr>
      </w:pPr>
      <w:r w:rsidRPr="00122712">
        <w:rPr>
          <w:rFonts w:ascii="Garamond" w:hAnsi="Garamond"/>
          <w:b/>
          <w:bCs/>
          <w:color w:val="FF0000"/>
          <w:sz w:val="22"/>
          <w:szCs w:val="22"/>
        </w:rPr>
        <w:t>Red text</w:t>
      </w:r>
      <w:r w:rsidRPr="00122712">
        <w:rPr>
          <w:rFonts w:ascii="Garamond" w:hAnsi="Garamond"/>
          <w:b/>
          <w:bCs/>
          <w:sz w:val="22"/>
          <w:szCs w:val="22"/>
        </w:rPr>
        <w:t xml:space="preserve"> should be customized</w:t>
      </w:r>
    </w:p>
    <w:p w:rsidR="00376D0E" w:rsidRPr="00122712" w:rsidP="00376D0E" w14:paraId="0B0E83B5" w14:textId="77777777">
      <w:pPr>
        <w:pStyle w:val="Header"/>
        <w:jc w:val="center"/>
        <w:rPr>
          <w:rFonts w:ascii="Garamond" w:hAnsi="Garamond"/>
          <w:b/>
          <w:sz w:val="22"/>
          <w:szCs w:val="22"/>
        </w:rPr>
      </w:pPr>
    </w:p>
    <w:p w:rsidR="00376D0E" w:rsidRPr="00122712" w:rsidP="00376D0E" w14:paraId="46DF7458" w14:textId="77777777">
      <w:pPr>
        <w:rPr>
          <w:rFonts w:ascii="Garamond" w:hAnsi="Garamond"/>
          <w:color w:val="FF0000"/>
        </w:rPr>
      </w:pPr>
      <w:r w:rsidRPr="00122712">
        <w:rPr>
          <w:rFonts w:ascii="Garamond" w:hAnsi="Garamond"/>
          <w:color w:val="FF0000"/>
        </w:rPr>
        <w:t xml:space="preserve">(Date) </w:t>
      </w:r>
    </w:p>
    <w:p w:rsidR="00376D0E" w:rsidRPr="00122712" w:rsidP="00376D0E" w14:paraId="4C2958C1" w14:textId="77777777">
      <w:pPr>
        <w:rPr>
          <w:rFonts w:ascii="Garamond" w:hAnsi="Garamond"/>
        </w:rPr>
      </w:pPr>
      <w:r w:rsidRPr="00122712">
        <w:rPr>
          <w:rFonts w:ascii="Garamond" w:hAnsi="Garamond"/>
        </w:rPr>
        <w:t xml:space="preserve">Dear </w:t>
      </w:r>
      <w:r w:rsidRPr="00122712">
        <w:rPr>
          <w:rFonts w:ascii="Garamond" w:hAnsi="Garamond"/>
          <w:color w:val="FF0000"/>
        </w:rPr>
        <w:t>Administrator:</w:t>
      </w:r>
      <w:r w:rsidRPr="00122712">
        <w:rPr>
          <w:rFonts w:ascii="Garamond" w:hAnsi="Garamond"/>
        </w:rPr>
        <w:t xml:space="preserve"> </w:t>
      </w:r>
    </w:p>
    <w:p w:rsidR="00376D0E" w:rsidRPr="00DC0FC6" w:rsidP="00376D0E" w14:paraId="28D316C0" w14:textId="77777777">
      <w:pPr>
        <w:rPr>
          <w:rFonts w:ascii="Garamond" w:hAnsi="Garamond"/>
        </w:rPr>
      </w:pPr>
      <w:r w:rsidRPr="00DC0FC6">
        <w:rPr>
          <w:rFonts w:ascii="Garamond" w:hAnsi="Garamond"/>
        </w:rPr>
        <w:t xml:space="preserve">I am pleased to inform you that </w:t>
      </w:r>
      <w:r w:rsidRPr="00DC0FC6">
        <w:rPr>
          <w:rFonts w:ascii="Garamond" w:hAnsi="Garamond"/>
          <w:color w:val="FF0000"/>
        </w:rPr>
        <w:t>(insert school name)</w:t>
      </w:r>
      <w:r w:rsidRPr="00DC0FC6">
        <w:rPr>
          <w:rFonts w:ascii="Garamond" w:hAnsi="Garamond"/>
        </w:rPr>
        <w:t xml:space="preserve"> has been selected to represent Catholic schools across our nation by participating in the 2024 administration of the National Assessment of Educational Progress (NAEP). Your school’s participation in NAEP 2024 is an opportunity to help make it possible for private and Catholic school data to be reported and compared with public school data.</w:t>
      </w:r>
    </w:p>
    <w:p w:rsidR="00376D0E" w:rsidRPr="00DC0FC6" w:rsidP="00376D0E" w14:paraId="754F619A" w14:textId="77777777">
      <w:pPr>
        <w:pStyle w:val="BodyText2"/>
        <w:spacing w:line="240" w:lineRule="auto"/>
        <w:rPr>
          <w:rFonts w:ascii="Garamond" w:hAnsi="Garamond"/>
        </w:rPr>
      </w:pPr>
      <w:r w:rsidRPr="00DC0FC6">
        <w:rPr>
          <w:rFonts w:ascii="Garamond" w:hAnsi="Garamond"/>
        </w:rPr>
        <w:t xml:space="preserve">First administered in 1969, NAEP is the largest continuing and nationally representative measure of private and </w:t>
      </w:r>
      <w:r w:rsidRPr="00DC0FC6">
        <w:rPr>
          <w:rFonts w:ascii="Garamond" w:hAnsi="Garamond"/>
        </w:rPr>
        <w:t>public school</w:t>
      </w:r>
      <w:r w:rsidRPr="00DC0FC6">
        <w:rPr>
          <w:rFonts w:ascii="Garamond" w:hAnsi="Garamond"/>
        </w:rPr>
        <w:t xml:space="preserve"> student achievement across the country. </w:t>
      </w:r>
    </w:p>
    <w:p w:rsidR="00376D0E" w:rsidRPr="00DC0FC6" w:rsidP="00CB318F" w14:paraId="01605293" w14:textId="77777777">
      <w:pPr>
        <w:spacing w:after="0"/>
        <w:rPr>
          <w:rFonts w:ascii="Garamond" w:hAnsi="Garamond"/>
        </w:rPr>
      </w:pPr>
    </w:p>
    <w:p w:rsidR="00376D0E" w:rsidP="00376D0E" w14:paraId="674C8E2B" w14:textId="77777777">
      <w:r w:rsidRPr="00DC0FC6">
        <w:rPr>
          <w:rFonts w:ascii="Garamond" w:eastAsia="Calibri" w:hAnsi="Garamond"/>
        </w:rPr>
        <w:t>Catholic schools have a long-standing tradition of achieving very high participation in this assessment, enabling NAEP to report results for students in Catholic schools. NAEP results consistently show that the performance of students in Catholic schools, on average, compares positively to students in public schools. I strongly urge you to participate in the NAEP 2024 assessment so that we can continue to showcase the historically positive performance of our students and our schools</w:t>
      </w:r>
      <w:r w:rsidRPr="00394C5D">
        <w:rPr>
          <w:rFonts w:ascii="Garamond" w:eastAsia="Calibri" w:hAnsi="Garamond"/>
        </w:rPr>
        <w:t>.</w:t>
      </w:r>
      <w:r w:rsidRPr="00DC0FC6">
        <w:rPr>
          <w:rFonts w:ascii="Garamond" w:hAnsi="Garamond"/>
        </w:rPr>
        <w:t xml:space="preserve"> To see the positive Catholic school student performance contrasted with students in public schools, visit </w:t>
      </w:r>
      <w:hyperlink r:id="rId85" w:history="1">
        <w:r w:rsidRPr="00DC0FC6">
          <w:rPr>
            <w:rFonts w:ascii="Garamond" w:hAnsi="Garamond"/>
            <w:color w:val="0000FF"/>
            <w:u w:val="single"/>
          </w:rPr>
          <w:t>https://www.nationsreportcard.gov/dashboards/schools_dashboard.aspx</w:t>
        </w:r>
      </w:hyperlink>
      <w:r w:rsidRPr="00DC0FC6">
        <w:rPr>
          <w:rFonts w:ascii="Garamond" w:hAnsi="Garamond"/>
        </w:rPr>
        <w:t xml:space="preserve">. </w:t>
      </w:r>
    </w:p>
    <w:p w:rsidR="00376D0E" w:rsidP="00011F09" w14:paraId="01E6AC29" w14:textId="014C0E18">
      <w:pPr>
        <w:pStyle w:val="BodyText2"/>
        <w:spacing w:line="240" w:lineRule="auto"/>
        <w:rPr>
          <w:rFonts w:ascii="Garamond" w:hAnsi="Garamond"/>
        </w:rPr>
      </w:pPr>
      <w:r w:rsidRPr="00DC0FC6">
        <w:rPr>
          <w:rFonts w:ascii="Garamond" w:hAnsi="Garamond"/>
        </w:rPr>
        <w:t>Please keep</w:t>
      </w:r>
      <w:r>
        <w:rPr>
          <w:rFonts w:ascii="Garamond" w:hAnsi="Garamond"/>
        </w:rPr>
        <w:t xml:space="preserve"> the following</w:t>
      </w:r>
      <w:r w:rsidRPr="00DC0FC6">
        <w:rPr>
          <w:rFonts w:ascii="Garamond" w:hAnsi="Garamond"/>
        </w:rPr>
        <w:t xml:space="preserve"> in mind:</w:t>
      </w:r>
    </w:p>
    <w:p w:rsidR="00376D0E" w:rsidRPr="00DC0FC6" w:rsidP="00376D0E" w14:paraId="09676083" w14:textId="77777777">
      <w:pPr>
        <w:pStyle w:val="BodyText2"/>
        <w:widowControl/>
        <w:numPr>
          <w:ilvl w:val="0"/>
          <w:numId w:val="83"/>
        </w:numPr>
        <w:spacing w:after="0" w:line="240" w:lineRule="auto"/>
        <w:rPr>
          <w:rFonts w:ascii="Garamond" w:hAnsi="Garamond"/>
        </w:rPr>
      </w:pPr>
      <w:r w:rsidRPr="00DC0FC6">
        <w:rPr>
          <w:rFonts w:ascii="Garamond" w:hAnsi="Garamond"/>
        </w:rPr>
        <w:t>NAEP is administered at no cost to your school.</w:t>
      </w:r>
    </w:p>
    <w:p w:rsidR="00376D0E" w:rsidRPr="00155E2B" w:rsidP="00376D0E" w14:paraId="5DEE3D3C" w14:textId="77777777">
      <w:pPr>
        <w:pStyle w:val="ListParagraph"/>
        <w:numPr>
          <w:ilvl w:val="0"/>
          <w:numId w:val="83"/>
        </w:numPr>
        <w:spacing w:line="256" w:lineRule="auto"/>
        <w:rPr>
          <w:rFonts w:ascii="Garamond" w:hAnsi="Garamond" w:cs="Times New Roman"/>
        </w:rPr>
      </w:pPr>
      <w:r w:rsidRPr="00DC0FC6">
        <w:rPr>
          <w:rFonts w:ascii="Garamond" w:hAnsi="Garamond" w:cs="Times New Roman"/>
        </w:rPr>
        <w:t xml:space="preserve">Parental notification is required for student participation and NAEP provides a notification template </w:t>
      </w:r>
      <w:r w:rsidRPr="00155E2B">
        <w:rPr>
          <w:rFonts w:ascii="Garamond" w:hAnsi="Garamond" w:cs="Times New Roman"/>
        </w:rPr>
        <w:t>for your customization and use.</w:t>
      </w:r>
    </w:p>
    <w:p w:rsidR="00376D0E" w:rsidRPr="00DC0FC6" w:rsidP="00376D0E" w14:paraId="17B007BF" w14:textId="77777777">
      <w:pPr>
        <w:pStyle w:val="ListParagraph"/>
        <w:numPr>
          <w:ilvl w:val="0"/>
          <w:numId w:val="83"/>
        </w:numPr>
        <w:spacing w:line="256" w:lineRule="auto"/>
        <w:rPr>
          <w:rFonts w:ascii="Garamond" w:hAnsi="Garamond" w:cs="Times New Roman"/>
        </w:rPr>
      </w:pPr>
      <w:r w:rsidRPr="00DC0FC6">
        <w:rPr>
          <w:rFonts w:ascii="Garamond" w:hAnsi="Garamond" w:cs="Times New Roman"/>
        </w:rPr>
        <w:t>NAEP data are used for statistical purposes only. School and student names are not associated with the results. All results are reported as “The Nation’s Report Card.”</w:t>
      </w:r>
    </w:p>
    <w:p w:rsidR="00376D0E" w:rsidP="00376D0E" w14:paraId="5725F696" w14:textId="77777777">
      <w:pPr>
        <w:pStyle w:val="ListParagraph"/>
        <w:numPr>
          <w:ilvl w:val="0"/>
          <w:numId w:val="83"/>
        </w:numPr>
        <w:spacing w:line="256" w:lineRule="auto"/>
        <w:rPr>
          <w:rFonts w:ascii="Garamond" w:hAnsi="Garamond" w:cs="Times New Roman"/>
        </w:rPr>
      </w:pPr>
      <w:r w:rsidRPr="00DC0FC6">
        <w:rPr>
          <w:rFonts w:ascii="Garamond" w:hAnsi="Garamond" w:cs="Times New Roman"/>
        </w:rPr>
        <w:t>NAEP staff must pass a</w:t>
      </w:r>
      <w:r>
        <w:rPr>
          <w:rFonts w:ascii="Garamond" w:hAnsi="Garamond" w:cs="Times New Roman"/>
        </w:rPr>
        <w:t>n</w:t>
      </w:r>
      <w:r w:rsidRPr="00DC0FC6">
        <w:rPr>
          <w:rFonts w:ascii="Garamond" w:hAnsi="Garamond" w:cs="Times New Roman"/>
        </w:rPr>
        <w:t xml:space="preserve"> FBI background check and sign an oath of confidentiality. Many NAEP representatives are retired educators.</w:t>
      </w:r>
    </w:p>
    <w:p w:rsidR="00376D0E" w:rsidRPr="004738A0" w:rsidP="00376D0E" w14:paraId="6671CE47" w14:textId="77777777">
      <w:pPr>
        <w:pStyle w:val="ListParagraph"/>
        <w:numPr>
          <w:ilvl w:val="0"/>
          <w:numId w:val="83"/>
        </w:numPr>
        <w:spacing w:line="256" w:lineRule="auto"/>
        <w:rPr>
          <w:rStyle w:val="contentpasted1"/>
          <w:rFonts w:ascii="Garamond" w:hAnsi="Garamond" w:cs="Times New Roman"/>
        </w:rPr>
      </w:pPr>
      <w:r w:rsidRPr="004738A0">
        <w:rPr>
          <w:rStyle w:val="contentpasted1"/>
          <w:rFonts w:ascii="Garamond" w:hAnsi="Garamond"/>
          <w:color w:val="000000"/>
        </w:rPr>
        <w:t>NAEP representatives will provide significant support to participating schools. They will administer the assessment and bring all materials and equipment, including NAEP-provided Surface Pros and Chromebooks,</w:t>
      </w:r>
      <w:r>
        <w:rPr>
          <w:rStyle w:val="contentpasted1"/>
          <w:rFonts w:ascii="Garamond" w:hAnsi="Garamond"/>
          <w:color w:val="000000"/>
        </w:rPr>
        <w:t xml:space="preserve"> on which students will take the assessment. </w:t>
      </w:r>
    </w:p>
    <w:p w:rsidR="00376D0E" w:rsidRPr="00011F09" w:rsidP="00376D0E" w14:paraId="18C59BD5" w14:textId="4DAB30A4">
      <w:pPr>
        <w:pStyle w:val="ListParagraph"/>
        <w:numPr>
          <w:ilvl w:val="0"/>
          <w:numId w:val="83"/>
        </w:numPr>
        <w:spacing w:line="256" w:lineRule="auto"/>
        <w:rPr>
          <w:rFonts w:ascii="Garamond" w:hAnsi="Garamond" w:cs="Times New Roman"/>
        </w:rPr>
      </w:pPr>
      <w:r w:rsidRPr="00DC0FC6">
        <w:rPr>
          <w:rFonts w:ascii="Garamond" w:hAnsi="Garamond" w:cs="Times New Roman"/>
        </w:rPr>
        <w:t>You may appoint a school staff member to be your NAEP School Coordinator to work with NAEP to complete the logistical tasks for assessment planning.</w:t>
      </w:r>
    </w:p>
    <w:p w:rsidR="00376D0E" w:rsidRPr="00DC0FC6" w:rsidP="00376D0E" w14:paraId="1760E5BB" w14:textId="5129EF49">
      <w:pPr>
        <w:rPr>
          <w:rFonts w:ascii="Garamond" w:hAnsi="Garamond"/>
        </w:rPr>
      </w:pPr>
      <w:r w:rsidRPr="00DC0FC6">
        <w:rPr>
          <w:rFonts w:ascii="Garamond" w:hAnsi="Garamond"/>
        </w:rPr>
        <w:t xml:space="preserve">Your leadership will most certainly have a strong impact on participation. By participating in NAEP, your students set a positive example for their peers by practicing good citizenship and contributing to data that serve to improve and strengthen the educational options for all our nation’s youth. </w:t>
      </w:r>
    </w:p>
    <w:p w:rsidR="00376D0E" w:rsidP="00376D0E" w14:paraId="45377C29" w14:textId="39D4D2A6">
      <w:pPr>
        <w:rPr>
          <w:rFonts w:ascii="Garamond" w:hAnsi="Garamond"/>
        </w:rPr>
      </w:pPr>
      <w:r w:rsidRPr="00DC0FC6">
        <w:rPr>
          <w:rFonts w:ascii="Garamond" w:hAnsi="Garamond"/>
        </w:rPr>
        <w:t xml:space="preserve">A NAEP representative will contact you to discuss assessment details. In the meantime, please visit the NAEP website at </w:t>
      </w:r>
      <w:hyperlink r:id="rId12" w:history="1">
        <w:r w:rsidRPr="006245B7">
          <w:rPr>
            <w:rStyle w:val="Hyperlink"/>
            <w:rFonts w:ascii="Garamond" w:hAnsi="Garamond"/>
          </w:rPr>
          <w:t>http://nces.ed.gov/nationsreportcard</w:t>
        </w:r>
      </w:hyperlink>
      <w:r>
        <w:rPr>
          <w:rFonts w:ascii="Garamond" w:hAnsi="Garamond"/>
        </w:rPr>
        <w:t xml:space="preserve"> </w:t>
      </w:r>
      <w:r w:rsidRPr="00DC0FC6">
        <w:rPr>
          <w:rFonts w:ascii="Garamond" w:hAnsi="Garamond"/>
        </w:rPr>
        <w:t xml:space="preserve">for complete information about the assessment, sample questions, previous results, and other NAEP publications and materials. </w:t>
      </w:r>
    </w:p>
    <w:p w:rsidR="00376D0E" w:rsidRPr="00011F09" w:rsidP="00376D0E" w14:paraId="13F13637" w14:textId="62F1C471">
      <w:pPr>
        <w:rPr>
          <w:rFonts w:ascii="Garamond" w:hAnsi="Garamond"/>
          <w:u w:val="single"/>
        </w:rPr>
      </w:pPr>
      <w:r w:rsidRPr="00DC0FC6">
        <w:rPr>
          <w:rFonts w:ascii="Garamond" w:hAnsi="Garamond"/>
        </w:rPr>
        <w:t>For information specifically for private schools, including a short video</w:t>
      </w:r>
      <w:r>
        <w:rPr>
          <w:rFonts w:ascii="Garamond" w:hAnsi="Garamond"/>
        </w:rPr>
        <w:t>,</w:t>
      </w:r>
      <w:r w:rsidRPr="00DC0FC6">
        <w:rPr>
          <w:rFonts w:ascii="Garamond" w:hAnsi="Garamond"/>
        </w:rPr>
        <w:t xml:space="preserve"> visit </w:t>
      </w:r>
      <w:hyperlink r:id="rId20" w:history="1">
        <w:r w:rsidRPr="00DC0FC6">
          <w:rPr>
            <w:rStyle w:val="Hyperlink"/>
            <w:rFonts w:ascii="Garamond" w:hAnsi="Garamond"/>
          </w:rPr>
          <w:t>https://nces.ed.gov/nationsreportcard/participating/private_nonpublic.aspx</w:t>
        </w:r>
      </w:hyperlink>
    </w:p>
    <w:p w:rsidR="00376D0E" w:rsidRPr="00DC0FC6" w:rsidP="00376D0E" w14:paraId="27B9A171" w14:textId="77777777">
      <w:pPr>
        <w:rPr>
          <w:rFonts w:ascii="Garamond" w:hAnsi="Garamond"/>
        </w:rPr>
      </w:pPr>
    </w:p>
    <w:p w:rsidR="00376D0E" w:rsidRPr="00DC0FC6" w:rsidP="00376D0E" w14:paraId="38BDD67F" w14:textId="3997BA7B">
      <w:pPr>
        <w:rPr>
          <w:rFonts w:ascii="Garamond" w:hAnsi="Garamond"/>
        </w:rPr>
      </w:pPr>
      <w:r w:rsidRPr="00DC0FC6">
        <w:rPr>
          <w:rFonts w:ascii="Garamond" w:hAnsi="Garamond"/>
        </w:rPr>
        <w:t xml:space="preserve">The goal is 100 percent Catholic school participation, and I am counting on you to help us reach that goal! </w:t>
      </w:r>
    </w:p>
    <w:p w:rsidR="00376D0E" w:rsidRPr="00122712" w:rsidP="00376D0E" w14:paraId="7FE469DD" w14:textId="02309064">
      <w:pPr>
        <w:rPr>
          <w:rFonts w:ascii="Garamond" w:hAnsi="Garamond"/>
        </w:rPr>
      </w:pPr>
      <w:r w:rsidRPr="00DC0FC6">
        <w:rPr>
          <w:rFonts w:ascii="Garamond" w:hAnsi="Garamond"/>
        </w:rPr>
        <w:t xml:space="preserve">Sincerely, </w:t>
      </w:r>
    </w:p>
    <w:p w:rsidR="00376D0E" w:rsidRPr="00122712" w:rsidP="00376D0E" w14:paraId="78BE3FBD" w14:textId="77777777">
      <w:pPr>
        <w:rPr>
          <w:rFonts w:ascii="Garamond" w:hAnsi="Garamond"/>
        </w:rPr>
      </w:pPr>
    </w:p>
    <w:p w:rsidR="00376D0E" w:rsidRPr="00122712" w:rsidP="00376D0E" w14:paraId="5C90046E" w14:textId="794E437E">
      <w:pPr>
        <w:rPr>
          <w:rFonts w:ascii="Garamond" w:hAnsi="Garamond"/>
          <w:color w:val="FF0000"/>
        </w:rPr>
      </w:pPr>
      <w:r w:rsidRPr="00122712">
        <w:rPr>
          <w:rFonts w:ascii="Garamond" w:hAnsi="Garamond"/>
          <w:color w:val="FF0000"/>
        </w:rPr>
        <w:t xml:space="preserve">Diocese Superintendent </w:t>
      </w:r>
    </w:p>
    <w:p w:rsidR="00376D0E" w:rsidRPr="00122712" w:rsidP="00376D0E" w14:paraId="1C06D4AB" w14:textId="77777777">
      <w:pPr>
        <w:rPr>
          <w:rFonts w:ascii="Garamond" w:hAnsi="Garamond"/>
        </w:rPr>
      </w:pPr>
    </w:p>
    <w:p w:rsidR="00376D0E" w:rsidRPr="00122712" w:rsidP="00376D0E" w14:paraId="4D195C64" w14:textId="77777777">
      <w:pPr>
        <w:rPr>
          <w:rFonts w:ascii="Garamond" w:hAnsi="Garamond" w:eastAsiaTheme="minorEastAsia"/>
          <w:i/>
        </w:rPr>
      </w:pPr>
      <w:r w:rsidRPr="00122712">
        <w:rPr>
          <w:rFonts w:ascii="Garamond" w:hAnsi="Garamond" w:eastAsiaTheme="minorEastAsia"/>
          <w:i/>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122712">
        <w:rPr>
          <w:rFonts w:ascii="Garamond" w:hAnsi="Garamond" w:eastAsiaTheme="minorEastAsia"/>
          <w:i/>
        </w:rPr>
        <w:t>All of</w:t>
      </w:r>
      <w:r w:rsidRPr="00122712">
        <w:rPr>
          <w:rFonts w:ascii="Garamond" w:hAnsi="Garamond" w:eastAsiaTheme="minorEastAsia"/>
          <w:i/>
        </w:rPr>
        <w:t xml:space="preserve">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122712">
        <w:rPr>
          <w:rFonts w:ascii="Garamond" w:hAnsi="Garamond" w:eastAsiaTheme="minorEastAsia"/>
          <w:i/>
        </w:rPr>
        <w:t>or</w:t>
      </w:r>
      <w:r w:rsidRPr="00122712">
        <w:rPr>
          <w:rFonts w:ascii="Garamond" w:hAnsi="Garamond" w:eastAsiaTheme="minorEastAsia"/>
          <w:i/>
        </w:rPr>
        <w:t xml:space="preserve">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376D0E" w:rsidRPr="00122712" w:rsidP="00376D0E" w14:paraId="60FA51FA" w14:textId="77777777">
      <w:pPr>
        <w:pStyle w:val="SL-FlLftSgl"/>
        <w:jc w:val="center"/>
        <w:rPr>
          <w:b/>
          <w:i/>
          <w:sz w:val="22"/>
          <w:szCs w:val="22"/>
        </w:rPr>
      </w:pPr>
      <w:r w:rsidRPr="00122712">
        <w:rPr>
          <w:rFonts w:cs="Calibri"/>
          <w:b/>
          <w:i/>
          <w:noProof/>
          <w:sz w:val="22"/>
          <w:szCs w:val="22"/>
        </w:rPr>
        <w:drawing>
          <wp:inline distT="0" distB="0" distL="0" distR="0">
            <wp:extent cx="485775" cy="495300"/>
            <wp:effectExtent l="0" t="0" r="9525" b="0"/>
            <wp:docPr id="41" name="Picture 41" descr="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Star Logo"/>
                    <pic:cNvPicPr>
                      <a:picLocks noChangeAspect="1" noChangeArrowheads="1"/>
                    </pic:cNvPicPr>
                  </pic:nvPicPr>
                  <pic:blipFill>
                    <a:blip xmlns:r="http://schemas.openxmlformats.org/officeDocument/2006/relationships" r:embed="rId1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 cy="495300"/>
                    </a:xfrm>
                    <a:prstGeom prst="rect">
                      <a:avLst/>
                    </a:prstGeom>
                    <a:noFill/>
                    <a:ln>
                      <a:noFill/>
                    </a:ln>
                  </pic:spPr>
                </pic:pic>
              </a:graphicData>
            </a:graphic>
          </wp:inline>
        </w:drawing>
      </w:r>
      <w:r w:rsidRPr="00122712">
        <w:rPr>
          <w:rFonts w:cs="Calibri"/>
          <w:b/>
          <w:i/>
          <w:sz w:val="22"/>
          <w:szCs w:val="22"/>
        </w:rPr>
        <w:t xml:space="preserve"> NAEP – Giving Private Schools a Voice, since 1989</w:t>
      </w:r>
    </w:p>
    <w:p w:rsidR="00376D0E" w:rsidRPr="00122712" w:rsidP="00376D0E" w14:paraId="7E27C200" w14:textId="77777777">
      <w:pPr>
        <w:rPr>
          <w:rFonts w:ascii="Garamond" w:hAnsi="Garamond"/>
        </w:rPr>
      </w:pPr>
    </w:p>
    <w:p w:rsidR="00376D0E" w:rsidRPr="00122712" w:rsidP="00376D0E" w14:paraId="564A8690" w14:textId="77777777">
      <w:pPr>
        <w:rPr>
          <w:rFonts w:ascii="Garamond" w:hAnsi="Garamond"/>
        </w:rPr>
      </w:pPr>
    </w:p>
    <w:p w:rsidR="00CF07A9" w14:paraId="0F555E2D" w14:textId="50EBF538">
      <w:pPr>
        <w:rPr>
          <w:rFonts w:eastAsia="Times New Roman"/>
          <w:b/>
        </w:rPr>
      </w:pPr>
    </w:p>
    <w:p w:rsidR="00B611BF" w:rsidRPr="00B611BF" w:rsidP="00B611BF" w14:paraId="0D6BE370" w14:textId="09857A4C">
      <w:pPr>
        <w:pStyle w:val="Heading3"/>
        <w:rPr>
          <w:rFonts w:eastAsia="Times New Roman"/>
          <w:b/>
        </w:rPr>
      </w:pPr>
      <w:r>
        <w:rPr>
          <w:rFonts w:eastAsia="Times New Roman"/>
          <w:b/>
        </w:rPr>
        <w:br w:type="page"/>
      </w:r>
      <w:bookmarkStart w:id="218" w:name="_Toc131674712"/>
      <w:bookmarkStart w:id="219" w:name="_Toc13692794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4</w:t>
      </w:r>
      <w:r w:rsidR="00CC5894">
        <w:rPr>
          <w:rFonts w:eastAsia="Times New Roman"/>
          <w:b/>
          <w:spacing w:val="1"/>
        </w:rPr>
        <w:t>1</w:t>
      </w:r>
      <w:r w:rsidRPr="00F05D25">
        <w:rPr>
          <w:rFonts w:eastAsia="Times New Roman"/>
        </w:rPr>
        <w:t xml:space="preserve">: </w:t>
      </w:r>
      <w:r>
        <w:rPr>
          <w:rFonts w:eastAsia="Times New Roman"/>
        </w:rPr>
        <w:t>2024 NAEP</w:t>
      </w:r>
      <w:r w:rsidR="00D2225C">
        <w:rPr>
          <w:rFonts w:eastAsia="Times New Roman"/>
        </w:rPr>
        <w:t xml:space="preserve"> State Coordinator </w:t>
      </w:r>
      <w:r w:rsidR="0041093C">
        <w:rPr>
          <w:rFonts w:eastAsia="Times New Roman"/>
        </w:rPr>
        <w:t>to</w:t>
      </w:r>
      <w:r>
        <w:rPr>
          <w:rFonts w:eastAsia="Times New Roman"/>
        </w:rPr>
        <w:t xml:space="preserve"> </w:t>
      </w:r>
      <w:r w:rsidR="00CC5894">
        <w:rPr>
          <w:rFonts w:eastAsia="Times New Roman"/>
        </w:rPr>
        <w:t>District Assessment Coordinator</w:t>
      </w:r>
      <w:r w:rsidR="001D6675">
        <w:rPr>
          <w:rFonts w:eastAsia="Times New Roman"/>
        </w:rPr>
        <w:t xml:space="preserve"> </w:t>
      </w:r>
      <w:r w:rsidR="0041093C">
        <w:rPr>
          <w:rFonts w:eastAsia="Times New Roman"/>
        </w:rPr>
        <w:t>-</w:t>
      </w:r>
      <w:r w:rsidR="001D6675">
        <w:rPr>
          <w:rFonts w:eastAsia="Times New Roman"/>
        </w:rPr>
        <w:t>Technology Notification</w:t>
      </w:r>
      <w:r w:rsidRPr="007465B9">
        <w:rPr>
          <w:rFonts w:eastAsia="Times New Roman"/>
        </w:rPr>
        <w:t xml:space="preserve"> </w:t>
      </w:r>
      <w:r>
        <w:rPr>
          <w:rFonts w:eastAsia="Times New Roman"/>
        </w:rPr>
        <w:t>(New)</w:t>
      </w:r>
      <w:bookmarkEnd w:id="218"/>
      <w:bookmarkEnd w:id="219"/>
    </w:p>
    <w:p w:rsidR="00B611BF" w14:paraId="70CBF3EA" w14:textId="7F00EEE4">
      <w:pPr>
        <w:rPr>
          <w:rFonts w:eastAsia="Times New Roman"/>
          <w:b/>
        </w:rPr>
      </w:pPr>
    </w:p>
    <w:p w:rsidR="00B611BF" w14:paraId="63528C79" w14:textId="77777777">
      <w:pPr>
        <w:rPr>
          <w:rFonts w:eastAsia="Times New Roman"/>
          <w:b/>
        </w:rPr>
      </w:pPr>
    </w:p>
    <w:p w:rsidR="00B611BF" w14:paraId="31A9ECB4" w14:textId="77777777">
      <w:pPr>
        <w:rPr>
          <w:rFonts w:eastAsia="Times New Roman"/>
          <w:b/>
        </w:rPr>
      </w:pPr>
      <w:r>
        <w:rPr>
          <w:rFonts w:eastAsia="Times New Roman"/>
          <w:b/>
        </w:rPr>
        <w:br w:type="page"/>
      </w:r>
    </w:p>
    <w:p w:rsidR="000B51B7" w:rsidRPr="000B51B7" w:rsidP="000B51B7" w14:paraId="3367958C" w14:textId="77777777">
      <w:pPr>
        <w:widowControl/>
        <w:spacing w:after="0" w:line="240" w:lineRule="auto"/>
        <w:jc w:val="center"/>
        <w:rPr>
          <w:rFonts w:ascii="Times New Roman" w:hAnsi="Times New Roman" w:eastAsiaTheme="minorEastAsia" w:cs="Times New Roman"/>
          <w:b/>
        </w:rPr>
      </w:pPr>
      <w:r w:rsidRPr="000B51B7">
        <w:rPr>
          <w:rFonts w:ascii="Times New Roman" w:hAnsi="Times New Roman" w:eastAsiaTheme="minorEastAsia" w:cs="Times New Roman"/>
          <w:b/>
        </w:rPr>
        <w:t>Fall NAEP 2024 Identify Technology Coordinator</w:t>
      </w:r>
    </w:p>
    <w:p w:rsidR="000B51B7" w:rsidRPr="000B51B7" w:rsidP="000B51B7" w14:paraId="27E0E60A" w14:textId="77777777">
      <w:pPr>
        <w:widowControl/>
        <w:spacing w:after="0" w:line="240" w:lineRule="auto"/>
        <w:jc w:val="center"/>
        <w:rPr>
          <w:rFonts w:ascii="Times New Roman" w:hAnsi="Times New Roman" w:eastAsiaTheme="minorEastAsia" w:cs="Times New Roman"/>
          <w:b/>
        </w:rPr>
      </w:pPr>
      <w:r w:rsidRPr="000B51B7">
        <w:rPr>
          <w:rFonts w:ascii="Times New Roman" w:hAnsi="Times New Roman" w:eastAsiaTheme="minorEastAsia" w:cs="Times New Roman"/>
          <w:b/>
        </w:rPr>
        <w:t>NAEP STATE COORDINATOR TO DISTRICT ASSESSMENT COORDINATOR</w:t>
      </w:r>
    </w:p>
    <w:p w:rsidR="000B51B7" w:rsidRPr="000B51B7" w:rsidP="000B51B7" w14:paraId="79E5E0BA" w14:textId="77777777">
      <w:pPr>
        <w:widowControl/>
        <w:spacing w:after="0" w:line="240" w:lineRule="auto"/>
        <w:jc w:val="center"/>
        <w:rPr>
          <w:rFonts w:ascii="Times New Roman" w:hAnsi="Times New Roman" w:eastAsiaTheme="minorEastAsia" w:cs="Times New Roman"/>
          <w:b/>
        </w:rPr>
      </w:pPr>
      <w:r w:rsidRPr="000B51B7">
        <w:rPr>
          <w:rFonts w:ascii="Times New Roman" w:hAnsi="Times New Roman" w:eastAsiaTheme="minorEastAsia" w:cs="Times New Roman"/>
          <w:b/>
          <w:color w:val="FF0000"/>
        </w:rPr>
        <w:t>Red text</w:t>
      </w:r>
      <w:r w:rsidRPr="000B51B7">
        <w:rPr>
          <w:rFonts w:ascii="Times New Roman" w:hAnsi="Times New Roman" w:eastAsiaTheme="minorEastAsia" w:cs="Times New Roman"/>
          <w:b/>
        </w:rPr>
        <w:t xml:space="preserve"> should be customized before mail merge, </w:t>
      </w:r>
      <w:r w:rsidRPr="000B51B7">
        <w:rPr>
          <w:rFonts w:ascii="Times New Roman" w:hAnsi="Times New Roman" w:eastAsiaTheme="minorEastAsia" w:cs="Times New Roman"/>
          <w:b/>
          <w:highlight w:val="yellow"/>
        </w:rPr>
        <w:t>highlighted text</w:t>
      </w:r>
      <w:r w:rsidRPr="000B51B7">
        <w:rPr>
          <w:rFonts w:ascii="Times New Roman" w:hAnsi="Times New Roman" w:eastAsiaTheme="minorEastAsia" w:cs="Times New Roman"/>
          <w:b/>
        </w:rPr>
        <w:t xml:space="preserve"> represents mail merge fields.</w:t>
      </w:r>
    </w:p>
    <w:p w:rsidR="000B51B7" w:rsidRPr="000B51B7" w:rsidP="000B51B7" w14:paraId="02EB2A46" w14:textId="77777777">
      <w:pPr>
        <w:widowControl/>
        <w:spacing w:after="0" w:line="240" w:lineRule="auto"/>
        <w:jc w:val="center"/>
        <w:rPr>
          <w:rFonts w:ascii="Times New Roman" w:hAnsi="Times New Roman" w:eastAsiaTheme="minorEastAsia" w:cs="Times New Roman"/>
          <w:b/>
        </w:rPr>
      </w:pPr>
    </w:p>
    <w:p w:rsidR="000B51B7" w:rsidRPr="000B51B7" w:rsidP="000B51B7" w14:paraId="12C165B9" w14:textId="77777777">
      <w:pPr>
        <w:widowControl/>
        <w:spacing w:after="0" w:line="240" w:lineRule="auto"/>
        <w:jc w:val="center"/>
        <w:rPr>
          <w:rFonts w:ascii="Times New Roman" w:hAnsi="Times New Roman" w:eastAsiaTheme="minorEastAsia" w:cs="Times New Roman"/>
          <w:b/>
          <w:color w:val="FF0000"/>
        </w:rPr>
      </w:pPr>
      <w:r w:rsidRPr="000B51B7">
        <w:rPr>
          <w:rFonts w:ascii="Times New Roman" w:hAnsi="Times New Roman" w:eastAsiaTheme="minorEastAsia" w:cs="Times New Roman"/>
          <w:b/>
          <w:color w:val="FF0000"/>
        </w:rPr>
        <w:t>::</w:t>
      </w:r>
      <w:r w:rsidRPr="000B51B7">
        <w:rPr>
          <w:rFonts w:ascii="Times New Roman" w:hAnsi="Times New Roman" w:eastAsiaTheme="minorEastAsia" w:cs="Times New Roman"/>
          <w:b/>
          <w:color w:val="FF0000"/>
        </w:rPr>
        <w:t>Do not distribute until notified that the AMS is ready for school and district user access::</w:t>
      </w:r>
    </w:p>
    <w:p w:rsidR="000B51B7" w:rsidRPr="000B51B7" w:rsidP="000B51B7" w14:paraId="206816B8" w14:textId="77777777">
      <w:pPr>
        <w:widowControl/>
        <w:spacing w:after="0" w:line="240" w:lineRule="auto"/>
        <w:jc w:val="center"/>
        <w:rPr>
          <w:rFonts w:ascii="Times New Roman" w:hAnsi="Times New Roman" w:eastAsiaTheme="minorEastAsia" w:cs="Times New Roman"/>
          <w:b/>
        </w:rPr>
      </w:pPr>
    </w:p>
    <w:p w:rsidR="000B51B7" w:rsidRPr="000B51B7" w:rsidP="000B51B7" w14:paraId="543C5747" w14:textId="77777777">
      <w:pPr>
        <w:widowControl/>
        <w:spacing w:after="0" w:line="240" w:lineRule="auto"/>
        <w:rPr>
          <w:rFonts w:ascii="Times New Roman" w:hAnsi="Times New Roman" w:eastAsiaTheme="minorEastAsia" w:cs="Times New Roman"/>
        </w:rPr>
      </w:pPr>
      <w:r w:rsidRPr="000B51B7">
        <w:rPr>
          <w:rFonts w:ascii="Times New Roman" w:hAnsi="Times New Roman" w:eastAsiaTheme="minorEastAsia" w:cs="Times New Roman"/>
        </w:rPr>
        <w:t xml:space="preserve">Dear </w:t>
      </w:r>
      <w:r w:rsidRPr="000B51B7">
        <w:rPr>
          <w:rFonts w:ascii="Times New Roman" w:hAnsi="Times New Roman" w:eastAsiaTheme="minorEastAsia" w:cs="Times New Roman"/>
          <w:highlight w:val="yellow"/>
        </w:rPr>
        <w:t>District Assessment Coordinator:</w:t>
      </w:r>
    </w:p>
    <w:p w:rsidR="000B51B7" w:rsidRPr="000B51B7" w:rsidP="000B51B7" w14:paraId="29ED0EBE" w14:textId="77777777">
      <w:pPr>
        <w:widowControl/>
        <w:spacing w:after="0" w:line="240" w:lineRule="auto"/>
        <w:rPr>
          <w:rFonts w:ascii="Times New Roman" w:hAnsi="Times New Roman" w:eastAsiaTheme="minorEastAsia" w:cs="Times New Roman"/>
        </w:rPr>
      </w:pPr>
    </w:p>
    <w:p w:rsidR="000B51B7" w:rsidRPr="000B51B7" w:rsidP="000B51B7" w14:paraId="065B6199" w14:textId="77777777">
      <w:pPr>
        <w:widowControl/>
        <w:spacing w:after="0" w:line="240" w:lineRule="auto"/>
        <w:rPr>
          <w:rFonts w:ascii="Times New Roman" w:hAnsi="Times New Roman" w:eastAsiaTheme="minorEastAsia" w:cs="Times New Roman"/>
        </w:rPr>
      </w:pPr>
      <w:r w:rsidRPr="000B51B7">
        <w:rPr>
          <w:rFonts w:ascii="Times New Roman" w:hAnsi="Times New Roman" w:eastAsiaTheme="minorEastAsia" w:cs="Times New Roman"/>
        </w:rPr>
        <w:t xml:space="preserve">At the end of the school year, I notified </w:t>
      </w:r>
      <w:r w:rsidRPr="000B51B7">
        <w:rPr>
          <w:rFonts w:ascii="Times New Roman" w:hAnsi="Times New Roman" w:eastAsiaTheme="minorEastAsia" w:cs="Times New Roman"/>
          <w:color w:val="FF0000"/>
          <w:highlight w:val="yellow"/>
        </w:rPr>
        <w:t>[selected school]</w:t>
      </w:r>
      <w:r w:rsidRPr="000B51B7">
        <w:rPr>
          <w:rFonts w:ascii="Times New Roman" w:hAnsi="Times New Roman" w:eastAsiaTheme="minorEastAsia" w:cs="Times New Roman"/>
          <w:color w:val="FF0000"/>
        </w:rPr>
        <w:t xml:space="preserve"> / the schools below / the attached list of schools </w:t>
      </w:r>
      <w:r w:rsidRPr="000B51B7">
        <w:rPr>
          <w:rFonts w:ascii="Times New Roman" w:hAnsi="Times New Roman" w:eastAsiaTheme="minorEastAsia" w:cs="Times New Roman"/>
        </w:rPr>
        <w:t xml:space="preserve">of their selection to participate in the National Assessment of Educational Progress (NAEP). I am following up with you to provide additional information about the upcoming assessment. </w:t>
      </w:r>
    </w:p>
    <w:p w:rsidR="000B51B7" w:rsidRPr="000B51B7" w:rsidP="000B51B7" w14:paraId="7ABBE480" w14:textId="77777777">
      <w:pPr>
        <w:widowControl/>
        <w:spacing w:after="0" w:line="240" w:lineRule="auto"/>
        <w:rPr>
          <w:rFonts w:ascii="Times New Roman" w:hAnsi="Times New Roman" w:eastAsiaTheme="minorEastAsia" w:cs="Times New Roman"/>
        </w:rPr>
      </w:pPr>
    </w:p>
    <w:p w:rsidR="000B51B7" w:rsidRPr="000B51B7" w:rsidP="000B51B7" w14:paraId="1539EC01" w14:textId="77777777">
      <w:pPr>
        <w:widowControl/>
        <w:spacing w:after="0" w:line="240" w:lineRule="auto"/>
        <w:rPr>
          <w:rFonts w:ascii="Times New Roman" w:hAnsi="Times New Roman" w:eastAsiaTheme="minorEastAsia" w:cs="Times New Roman"/>
          <w:color w:val="FF0000"/>
        </w:rPr>
      </w:pPr>
      <w:r w:rsidRPr="000B51B7">
        <w:rPr>
          <w:rFonts w:ascii="Times New Roman" w:hAnsi="Times New Roman" w:eastAsiaTheme="minorEastAsia" w:cs="Times New Roman"/>
          <w:color w:val="FF0000"/>
        </w:rPr>
        <w:t>List of Selected Schools:</w:t>
      </w:r>
    </w:p>
    <w:p w:rsidR="000B51B7" w:rsidRPr="000B51B7" w:rsidP="000B51B7" w14:paraId="6A1F8C3F"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0B51B7">
        <w:rPr>
          <w:rFonts w:ascii="Times New Roman" w:hAnsi="Times New Roman" w:eastAsiaTheme="minorEastAsia" w:cs="Times New Roman"/>
          <w:color w:val="FF0000"/>
          <w:highlight w:val="yellow"/>
        </w:rPr>
        <w:t>School 1</w:t>
      </w:r>
    </w:p>
    <w:p w:rsidR="000B51B7" w:rsidRPr="000B51B7" w:rsidP="000B51B7" w14:paraId="57543B54"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0B51B7">
        <w:rPr>
          <w:rFonts w:ascii="Times New Roman" w:hAnsi="Times New Roman" w:eastAsiaTheme="minorEastAsia" w:cs="Times New Roman"/>
          <w:color w:val="FF0000"/>
          <w:highlight w:val="yellow"/>
        </w:rPr>
        <w:t>School 2</w:t>
      </w:r>
    </w:p>
    <w:p w:rsidR="000B51B7" w:rsidRPr="000B51B7" w:rsidP="000B51B7" w14:paraId="5574FBAD"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0B51B7">
        <w:rPr>
          <w:rFonts w:ascii="Times New Roman" w:hAnsi="Times New Roman" w:eastAsiaTheme="minorEastAsia" w:cs="Times New Roman"/>
          <w:color w:val="FF0000"/>
          <w:highlight w:val="yellow"/>
        </w:rPr>
        <w:t>Etc.</w:t>
      </w:r>
    </w:p>
    <w:p w:rsidR="000B51B7" w:rsidRPr="000B51B7" w:rsidP="000B51B7" w14:paraId="03E806D9" w14:textId="77777777">
      <w:pPr>
        <w:widowControl/>
        <w:spacing w:after="0" w:line="240" w:lineRule="auto"/>
        <w:rPr>
          <w:rFonts w:ascii="Times New Roman" w:hAnsi="Times New Roman" w:eastAsiaTheme="minorEastAsia" w:cs="Times New Roman"/>
        </w:rPr>
      </w:pPr>
    </w:p>
    <w:p w:rsidR="000B51B7" w:rsidRPr="000B51B7" w:rsidP="000B51B7" w14:paraId="775B74FE" w14:textId="77777777">
      <w:pPr>
        <w:widowControl/>
        <w:spacing w:after="0" w:line="240" w:lineRule="auto"/>
        <w:rPr>
          <w:rFonts w:eastAsiaTheme="minorEastAsia"/>
          <w:color w:val="FF0000"/>
        </w:rPr>
      </w:pPr>
      <w:r w:rsidRPr="000B51B7">
        <w:rPr>
          <w:rFonts w:ascii="Times New Roman" w:hAnsi="Times New Roman" w:eastAsiaTheme="minorEastAsia" w:cs="Times New Roman"/>
        </w:rPr>
        <w:t xml:space="preserve">To prepare for the assessment, please review the enclosed </w:t>
      </w:r>
      <w:r w:rsidRPr="000B51B7">
        <w:rPr>
          <w:rFonts w:ascii="Times New Roman" w:hAnsi="Times New Roman" w:eastAsiaTheme="minorEastAsia" w:cs="Times New Roman"/>
          <w:i/>
        </w:rPr>
        <w:t>Technology Coordinator Responsibilities Guide</w:t>
      </w:r>
      <w:r w:rsidRPr="000B51B7">
        <w:rPr>
          <w:rFonts w:ascii="Times New Roman" w:hAnsi="Times New Roman" w:eastAsiaTheme="minorEastAsia" w:cs="Times New Roman"/>
        </w:rPr>
        <w:t xml:space="preserve"> and designate </w:t>
      </w:r>
      <w:r w:rsidRPr="000B51B7">
        <w:rPr>
          <w:rFonts w:ascii="Times New Roman" w:hAnsi="Times New Roman" w:eastAsiaTheme="minorEastAsia" w:cs="Times New Roman"/>
          <w:color w:val="FF0000"/>
        </w:rPr>
        <w:t>a</w:t>
      </w:r>
      <w:r w:rsidRPr="000B51B7">
        <w:rPr>
          <w:rFonts w:ascii="Times New Roman" w:hAnsi="Times New Roman" w:eastAsiaTheme="minorEastAsia" w:cs="Times New Roman"/>
        </w:rPr>
        <w:t xml:space="preserve"> district or school technology coordinator</w:t>
      </w:r>
      <w:r w:rsidRPr="000B51B7">
        <w:rPr>
          <w:rFonts w:ascii="Times New Roman" w:hAnsi="Times New Roman" w:eastAsiaTheme="minorEastAsia" w:cs="Times New Roman"/>
          <w:color w:val="FF0000"/>
        </w:rPr>
        <w:t>s</w:t>
      </w:r>
      <w:r w:rsidRPr="000B51B7">
        <w:rPr>
          <w:rFonts w:ascii="Times New Roman" w:hAnsi="Times New Roman" w:eastAsiaTheme="minorEastAsia" w:cs="Times New Roman"/>
        </w:rPr>
        <w:t xml:space="preserve">. </w:t>
      </w:r>
      <w:r w:rsidRPr="000B51B7">
        <w:rPr>
          <w:rFonts w:ascii="Times New Roman" w:hAnsi="Times New Roman" w:eastAsiaTheme="minorEastAsia" w:cs="Times New Roman"/>
          <w:color w:val="FF0000"/>
        </w:rPr>
        <w:t xml:space="preserve">Each school should be assigned a technology coordinator, whether at the school or district level, and you may designate more than one if needed. </w:t>
      </w:r>
      <w:r w:rsidRPr="000B51B7">
        <w:rPr>
          <w:rFonts w:ascii="Times New Roman" w:hAnsi="Times New Roman" w:eastAsiaTheme="minorEastAsia" w:cs="Times New Roman"/>
        </w:rPr>
        <w:t xml:space="preserve">The coordinator’s expertise will be important for completing a survey on technology and internet capabilities in the selected schools. </w:t>
      </w:r>
      <w:r w:rsidRPr="000B51B7">
        <w:rPr>
          <w:rFonts w:ascii="Times New Roman" w:hAnsi="Times New Roman" w:eastAsiaTheme="minorEastAsia" w:cs="Times New Roman"/>
          <w:b/>
        </w:rPr>
        <w:t xml:space="preserve">Please give the enclosed guide to your designated technology </w:t>
      </w:r>
      <w:r w:rsidRPr="000B51B7">
        <w:rPr>
          <w:rFonts w:ascii="Times New Roman" w:hAnsi="Times New Roman" w:eastAsiaTheme="minorEastAsia" w:cs="Times New Roman"/>
          <w:b/>
          <w:color w:val="FF0000"/>
        </w:rPr>
        <w:t>coordinator/coordinators</w:t>
      </w:r>
      <w:r w:rsidRPr="000B51B7">
        <w:rPr>
          <w:rFonts w:ascii="Times New Roman" w:hAnsi="Times New Roman" w:eastAsiaTheme="minorEastAsia" w:cs="Times New Roman"/>
          <w:b/>
        </w:rPr>
        <w:t>.</w:t>
      </w:r>
      <w:r w:rsidRPr="000B51B7">
        <w:rPr>
          <w:rFonts w:ascii="Times New Roman" w:hAnsi="Times New Roman" w:eastAsiaTheme="minorEastAsia" w:cs="Times New Roman"/>
        </w:rPr>
        <w:t xml:space="preserve"> The technology coordinator should</w:t>
      </w:r>
      <w:r w:rsidRPr="000B51B7">
        <w:rPr>
          <w:rFonts w:ascii="Times New Roman" w:hAnsi="Times New Roman" w:eastAsiaTheme="minorEastAsia" w:cs="Times New Roman"/>
        </w:rPr>
        <w:br/>
      </w:r>
    </w:p>
    <w:p w:rsidR="000B51B7" w:rsidRPr="000B51B7" w:rsidP="000B51B7" w14:paraId="0AA41D07" w14:textId="77777777">
      <w:pPr>
        <w:widowControl/>
        <w:numPr>
          <w:ilvl w:val="0"/>
          <w:numId w:val="45"/>
        </w:numPr>
        <w:spacing w:after="160" w:line="240" w:lineRule="auto"/>
        <w:rPr>
          <w:rFonts w:ascii="Times New Roman" w:hAnsi="Times New Roman" w:eastAsiaTheme="minorEastAsia" w:cs="Times New Roman"/>
        </w:rPr>
      </w:pPr>
      <w:r w:rsidRPr="000B51B7">
        <w:rPr>
          <w:rFonts w:ascii="Times New Roman" w:hAnsi="Times New Roman" w:eastAsiaTheme="minorEastAsia" w:cs="Times New Roman"/>
          <w:b/>
        </w:rPr>
        <w:t>be comfortable answering an internet connectivity survey</w:t>
      </w:r>
      <w:r w:rsidRPr="000B51B7">
        <w:rPr>
          <w:rFonts w:ascii="Times New Roman" w:hAnsi="Times New Roman" w:eastAsiaTheme="minorEastAsia" w:cs="Times New Roman"/>
        </w:rPr>
        <w:t>; and</w:t>
      </w:r>
    </w:p>
    <w:p w:rsidR="000B51B7" w:rsidRPr="000B51B7" w:rsidP="000B51B7" w14:paraId="54FA469F" w14:textId="77777777">
      <w:pPr>
        <w:widowControl/>
        <w:numPr>
          <w:ilvl w:val="0"/>
          <w:numId w:val="45"/>
        </w:numPr>
        <w:spacing w:after="160" w:line="240" w:lineRule="auto"/>
        <w:rPr>
          <w:rFonts w:ascii="Times New Roman" w:hAnsi="Times New Roman" w:eastAsiaTheme="minorEastAsia" w:cs="Times New Roman"/>
        </w:rPr>
      </w:pPr>
      <w:r w:rsidRPr="000B51B7">
        <w:rPr>
          <w:rFonts w:ascii="Times New Roman" w:hAnsi="Times New Roman" w:eastAsiaTheme="minorEastAsia" w:cs="Times New Roman"/>
          <w:b/>
        </w:rPr>
        <w:t>know the internet capabilities in the schools</w:t>
      </w:r>
      <w:r w:rsidRPr="000B51B7">
        <w:rPr>
          <w:rFonts w:ascii="Times New Roman" w:hAnsi="Times New Roman" w:eastAsiaTheme="minorEastAsia" w:cs="Times New Roman"/>
        </w:rPr>
        <w:t>, such as</w:t>
      </w:r>
    </w:p>
    <w:p w:rsidR="000B51B7" w:rsidRPr="000B51B7" w:rsidP="000B51B7" w14:paraId="20741AA1" w14:textId="77777777">
      <w:pPr>
        <w:widowControl/>
        <w:numPr>
          <w:ilvl w:val="1"/>
          <w:numId w:val="45"/>
        </w:numPr>
        <w:spacing w:after="160" w:line="240" w:lineRule="auto"/>
        <w:rPr>
          <w:rFonts w:ascii="Times New Roman" w:hAnsi="Times New Roman" w:eastAsiaTheme="minorEastAsia" w:cs="Times New Roman"/>
        </w:rPr>
      </w:pPr>
      <w:r w:rsidRPr="000B51B7">
        <w:rPr>
          <w:rFonts w:ascii="Times New Roman" w:hAnsi="Times New Roman" w:eastAsiaTheme="minorEastAsia" w:cs="Times New Roman"/>
        </w:rPr>
        <w:t xml:space="preserve">Wi-Fi </w:t>
      </w:r>
      <w:r w:rsidRPr="000B51B7">
        <w:rPr>
          <w:rFonts w:ascii="Times New Roman" w:hAnsi="Times New Roman" w:eastAsiaTheme="minorEastAsia" w:cs="Times New Roman"/>
        </w:rPr>
        <w:t>bandwidth;</w:t>
      </w:r>
      <w:r w:rsidRPr="000B51B7">
        <w:rPr>
          <w:rFonts w:ascii="Times New Roman" w:hAnsi="Times New Roman" w:eastAsiaTheme="minorEastAsia" w:cs="Times New Roman"/>
        </w:rPr>
        <w:t xml:space="preserve"> </w:t>
      </w:r>
    </w:p>
    <w:p w:rsidR="000B51B7" w:rsidRPr="000B51B7" w:rsidP="000B51B7" w14:paraId="212E564D" w14:textId="77777777">
      <w:pPr>
        <w:widowControl/>
        <w:numPr>
          <w:ilvl w:val="1"/>
          <w:numId w:val="45"/>
        </w:numPr>
        <w:spacing w:after="160" w:line="240" w:lineRule="auto"/>
        <w:rPr>
          <w:rFonts w:ascii="Times New Roman" w:hAnsi="Times New Roman" w:eastAsiaTheme="minorEastAsia" w:cs="Times New Roman"/>
        </w:rPr>
      </w:pPr>
      <w:r w:rsidRPr="000B51B7">
        <w:rPr>
          <w:rFonts w:ascii="Times New Roman" w:hAnsi="Times New Roman" w:eastAsiaTheme="minorEastAsia" w:cs="Times New Roman"/>
        </w:rPr>
        <w:t>how to connect devices to Wi-Fi with appropriate credentials; and</w:t>
      </w:r>
    </w:p>
    <w:p w:rsidR="000B51B7" w:rsidRPr="000B51B7" w:rsidP="000B51B7" w14:paraId="09B18A37" w14:textId="77777777">
      <w:pPr>
        <w:widowControl/>
        <w:numPr>
          <w:ilvl w:val="1"/>
          <w:numId w:val="45"/>
        </w:numPr>
        <w:spacing w:after="160" w:line="240" w:lineRule="auto"/>
        <w:rPr>
          <w:rFonts w:ascii="Times New Roman" w:hAnsi="Times New Roman" w:eastAsiaTheme="minorEastAsia" w:cs="Times New Roman"/>
        </w:rPr>
      </w:pPr>
      <w:r w:rsidRPr="000B51B7">
        <w:rPr>
          <w:rFonts w:ascii="Times New Roman" w:hAnsi="Times New Roman" w:eastAsiaTheme="minorEastAsia" w:cs="Times New Roman"/>
        </w:rPr>
        <w:t>how to safelist URLs.</w:t>
      </w:r>
    </w:p>
    <w:p w:rsidR="000B51B7" w:rsidRPr="000B51B7" w:rsidP="000B51B7" w14:paraId="7B1002F8" w14:textId="77777777">
      <w:pPr>
        <w:widowControl/>
        <w:spacing w:after="0" w:line="240" w:lineRule="auto"/>
        <w:rPr>
          <w:rFonts w:ascii="Times New Roman" w:hAnsi="Times New Roman" w:eastAsiaTheme="minorEastAsia" w:cs="Times New Roman"/>
        </w:rPr>
      </w:pPr>
    </w:p>
    <w:p w:rsidR="000B51B7" w:rsidRPr="000B51B7" w:rsidP="000B51B7" w14:paraId="304EDDA1" w14:textId="77777777">
      <w:pPr>
        <w:widowControl/>
        <w:spacing w:after="0" w:line="240" w:lineRule="auto"/>
        <w:rPr>
          <w:rFonts w:ascii="Times New Roman" w:hAnsi="Times New Roman" w:eastAsiaTheme="minorEastAsia" w:cs="Times New Roman"/>
          <w:color w:val="FF0000"/>
        </w:rPr>
      </w:pPr>
      <w:r w:rsidRPr="000B51B7">
        <w:rPr>
          <w:rFonts w:ascii="Times New Roman" w:hAnsi="Times New Roman" w:eastAsiaTheme="minorEastAsia" w:cs="Times New Roman"/>
          <w:color w:val="FF0000"/>
        </w:rPr>
        <w:t>If you select a district technology coordinator to answer on behalf of multiple schools, a bulk editing feature is available when completing the checklist. To designate a technology coordinator, you will need to do the following:</w:t>
      </w:r>
    </w:p>
    <w:p w:rsidR="000B51B7" w:rsidRPr="000B51B7" w:rsidP="000B51B7" w14:paraId="5C9934F1" w14:textId="77777777">
      <w:pPr>
        <w:widowControl/>
        <w:spacing w:after="0" w:line="240" w:lineRule="auto"/>
        <w:rPr>
          <w:rFonts w:ascii="Times New Roman" w:eastAsia="Times New Roman" w:hAnsi="Times New Roman" w:cs="Times New Roman"/>
          <w:color w:val="FF0000"/>
        </w:rPr>
      </w:pPr>
    </w:p>
    <w:p w:rsidR="000B51B7" w:rsidRPr="000B51B7" w:rsidP="000B51B7" w14:paraId="7C90D804" w14:textId="77777777">
      <w:pPr>
        <w:widowControl/>
        <w:numPr>
          <w:ilvl w:val="0"/>
          <w:numId w:val="65"/>
        </w:numPr>
        <w:contextualSpacing/>
        <w:rPr>
          <w:rFonts w:ascii="Times New Roman" w:eastAsia="Times New Roman" w:hAnsi="Times New Roman" w:cs="Times New Roman"/>
          <w:color w:val="FF0000"/>
        </w:rPr>
      </w:pPr>
      <w:r w:rsidRPr="000B51B7">
        <w:rPr>
          <w:rFonts w:ascii="Times New Roman" w:eastAsia="Times New Roman" w:hAnsi="Times New Roman" w:cs="Times New Roman"/>
          <w:color w:val="FF0000"/>
        </w:rPr>
        <w:t xml:space="preserve">Work with school or district technology staff as necessary to add the domain westatstudies.com to the safe senders list.  </w:t>
      </w:r>
    </w:p>
    <w:p w:rsidR="000B51B7" w:rsidRPr="000B51B7" w:rsidP="000B51B7" w14:paraId="5BBC02D1" w14:textId="77777777">
      <w:pPr>
        <w:widowControl/>
        <w:numPr>
          <w:ilvl w:val="0"/>
          <w:numId w:val="65"/>
        </w:numPr>
        <w:contextualSpacing/>
        <w:rPr>
          <w:rFonts w:ascii="Times New Roman" w:eastAsia="Times New Roman" w:hAnsi="Times New Roman" w:cs="Times New Roman"/>
          <w:color w:val="FF0000"/>
        </w:rPr>
      </w:pPr>
      <w:r w:rsidRPr="000B51B7">
        <w:rPr>
          <w:rFonts w:ascii="Times New Roman" w:eastAsia="Times New Roman" w:hAnsi="Times New Roman" w:cs="Times New Roman"/>
          <w:i/>
          <w:color w:val="FF0000"/>
        </w:rPr>
        <w:t>{Use this bullet if following Option 1, district assessment coordinator registers and invites Technology Coordinator}</w:t>
      </w:r>
      <w:r w:rsidRPr="000B51B7">
        <w:rPr>
          <w:rFonts w:ascii="Times New Roman" w:eastAsia="Times New Roman" w:hAnsi="Times New Roman" w:cs="Times New Roman"/>
          <w:color w:val="FF0000"/>
        </w:rPr>
        <w:t xml:space="preserve"> Log in and set up your NAEP AMS account using the link provided in the registration email from </w:t>
      </w:r>
      <w:r w:rsidRPr="000B51B7">
        <w:rPr>
          <w:rFonts w:ascii="Times New Roman" w:eastAsia="Times New Roman" w:hAnsi="Times New Roman" w:cs="Times New Roman"/>
          <w:color w:val="FF0000"/>
          <w:u w:val="single"/>
        </w:rPr>
        <w:t>DoNotReply-NAEP@westatstudies.com</w:t>
      </w:r>
      <w:r w:rsidRPr="000B51B7">
        <w:rPr>
          <w:rFonts w:ascii="Times New Roman" w:eastAsia="Times New Roman" w:hAnsi="Times New Roman" w:cs="Times New Roman"/>
          <w:color w:val="FF0000"/>
        </w:rPr>
        <w:t xml:space="preserve">. </w:t>
      </w:r>
    </w:p>
    <w:p w:rsidR="000B51B7" w:rsidRPr="000B51B7" w:rsidP="000B51B7" w14:paraId="56C50562" w14:textId="77777777">
      <w:pPr>
        <w:widowControl/>
        <w:numPr>
          <w:ilvl w:val="0"/>
          <w:numId w:val="65"/>
        </w:numPr>
        <w:spacing w:line="240" w:lineRule="auto"/>
        <w:contextualSpacing/>
        <w:rPr>
          <w:rFonts w:ascii="Times New Roman" w:eastAsia="Times New Roman" w:hAnsi="Times New Roman" w:cs="Times New Roman"/>
          <w:color w:val="FF0000"/>
        </w:rPr>
      </w:pPr>
      <w:r w:rsidRPr="000B51B7">
        <w:rPr>
          <w:rFonts w:ascii="Times New Roman" w:eastAsia="Times New Roman" w:hAnsi="Times New Roman" w:cs="Times New Roman"/>
          <w:i/>
          <w:color w:val="FF0000"/>
        </w:rPr>
        <w:t xml:space="preserve">{Use this bullet if following Option 1, district assessment coordinator registers and invites Technology Coordinator} </w:t>
      </w:r>
      <w:r w:rsidRPr="000B51B7">
        <w:rPr>
          <w:rFonts w:ascii="Times New Roman" w:eastAsia="Times New Roman" w:hAnsi="Times New Roman" w:cs="Times New Roman"/>
          <w:color w:val="FF0000"/>
        </w:rPr>
        <w:t>Enter each technology coordinator’s name and contact information in the AMS, select their role as Technology Coordinator, and select Send Invite.</w:t>
      </w:r>
    </w:p>
    <w:p w:rsidR="000B51B7" w:rsidRPr="000B51B7" w:rsidP="000B51B7" w14:paraId="5F6C6B4C" w14:textId="77777777">
      <w:pPr>
        <w:widowControl/>
        <w:numPr>
          <w:ilvl w:val="0"/>
          <w:numId w:val="65"/>
        </w:numPr>
        <w:spacing w:line="240" w:lineRule="auto"/>
        <w:contextualSpacing/>
        <w:rPr>
          <w:rFonts w:ascii="Times New Roman" w:eastAsia="Times New Roman" w:hAnsi="Times New Roman" w:cs="Times New Roman"/>
          <w:color w:val="FF0000"/>
        </w:rPr>
      </w:pPr>
      <w:r w:rsidRPr="000B51B7">
        <w:rPr>
          <w:rFonts w:ascii="Times New Roman" w:eastAsia="Times New Roman" w:hAnsi="Times New Roman" w:cs="Times New Roman"/>
          <w:i/>
          <w:color w:val="FF0000"/>
        </w:rPr>
        <w:t>{Use this bullet if following Option 2, NSC invites the Technology Coordinator}</w:t>
      </w:r>
      <w:r w:rsidRPr="000B51B7">
        <w:rPr>
          <w:rFonts w:ascii="Times New Roman" w:eastAsia="Times New Roman" w:hAnsi="Times New Roman" w:cs="Times New Roman"/>
          <w:color w:val="FF0000"/>
        </w:rPr>
        <w:t xml:space="preserve"> Send the designated technology coordinator’s name and email address to me using the email address provided below. </w:t>
      </w:r>
    </w:p>
    <w:p w:rsidR="000B51B7" w:rsidRPr="000B51B7" w:rsidP="000B51B7" w14:paraId="5D5D359F" w14:textId="77777777">
      <w:pPr>
        <w:widowControl/>
        <w:spacing w:after="0" w:line="240" w:lineRule="auto"/>
        <w:rPr>
          <w:rFonts w:ascii="Times New Roman" w:hAnsi="Times New Roman" w:eastAsiaTheme="minorEastAsia" w:cs="Times New Roman"/>
          <w:color w:val="FF0000"/>
        </w:rPr>
      </w:pPr>
      <w:r w:rsidRPr="000B51B7">
        <w:rPr>
          <w:rFonts w:ascii="Times New Roman" w:hAnsi="Times New Roman" w:eastAsiaTheme="minorEastAsia" w:cs="Times New Roman"/>
        </w:rPr>
        <w:t xml:space="preserve">Once you have identified a technology coordinator and passed along the </w:t>
      </w:r>
      <w:r w:rsidRPr="000B51B7">
        <w:rPr>
          <w:rFonts w:ascii="Times New Roman" w:hAnsi="Times New Roman" w:eastAsiaTheme="minorEastAsia" w:cs="Times New Roman"/>
          <w:i/>
        </w:rPr>
        <w:t>Technology Coordinator Responsibilities Guide</w:t>
      </w:r>
      <w:r w:rsidRPr="000B51B7">
        <w:rPr>
          <w:rFonts w:ascii="Times New Roman" w:hAnsi="Times New Roman" w:eastAsiaTheme="minorEastAsia" w:cs="Times New Roman"/>
        </w:rPr>
        <w:t xml:space="preserve">, they will have until </w:t>
      </w:r>
      <w:r w:rsidRPr="000B51B7">
        <w:rPr>
          <w:rFonts w:ascii="Times New Roman" w:hAnsi="Times New Roman" w:eastAsiaTheme="minorEastAsia" w:cs="Times New Roman"/>
          <w:color w:val="FF0000"/>
        </w:rPr>
        <w:t xml:space="preserve">[DATE] </w:t>
      </w:r>
      <w:r w:rsidRPr="000B51B7">
        <w:rPr>
          <w:rFonts w:ascii="Times New Roman" w:hAnsi="Times New Roman" w:eastAsiaTheme="minorEastAsia" w:cs="Times New Roman"/>
        </w:rPr>
        <w:t>to complete the survey.</w:t>
      </w:r>
    </w:p>
    <w:p w:rsidR="000B51B7" w:rsidRPr="000B51B7" w:rsidP="000B51B7" w14:paraId="5BDF0DFF" w14:textId="77777777">
      <w:pPr>
        <w:widowControl/>
        <w:spacing w:after="0" w:line="240" w:lineRule="auto"/>
        <w:rPr>
          <w:rFonts w:ascii="Times New Roman" w:hAnsi="Times New Roman" w:eastAsiaTheme="minorEastAsia" w:cs="Times New Roman"/>
        </w:rPr>
      </w:pPr>
    </w:p>
    <w:p w:rsidR="000B51B7" w:rsidRPr="000B51B7" w:rsidP="000B51B7" w14:paraId="1728C56F" w14:textId="77777777">
      <w:pPr>
        <w:widowControl/>
        <w:spacing w:after="0" w:line="240" w:lineRule="auto"/>
        <w:rPr>
          <w:rFonts w:ascii="Times New Roman" w:hAnsi="Times New Roman" w:eastAsiaTheme="minorEastAsia" w:cs="Times New Roman"/>
        </w:rPr>
      </w:pPr>
      <w:r w:rsidRPr="000B51B7">
        <w:rPr>
          <w:rFonts w:ascii="Times New Roman" w:hAnsi="Times New Roman" w:eastAsiaTheme="minorEastAsia" w:cs="Times New Roman"/>
        </w:rPr>
        <w:t xml:space="preserve">Thank you for your assistance with this very important assessment of our nation’s students. Our chief state school officer, </w:t>
      </w:r>
      <w:r w:rsidRPr="000B51B7">
        <w:rPr>
          <w:rFonts w:ascii="Times New Roman" w:hAnsi="Times New Roman" w:eastAsiaTheme="minorEastAsia" w:cs="Times New Roman"/>
          <w:color w:val="FF0000"/>
        </w:rPr>
        <w:t>name</w:t>
      </w:r>
      <w:r w:rsidRPr="000B51B7">
        <w:rPr>
          <w:rFonts w:ascii="Times New Roman" w:hAnsi="Times New Roman" w:eastAsiaTheme="minorEastAsia" w:cs="Times New Roman"/>
        </w:rPr>
        <w:t xml:space="preserve">, supports NAEP and encourages your students’ participation. If you have questions, please contact me at </w:t>
      </w:r>
      <w:r w:rsidRPr="000B51B7">
        <w:rPr>
          <w:rFonts w:ascii="Times New Roman" w:hAnsi="Times New Roman" w:eastAsiaTheme="minorEastAsia" w:cs="Times New Roman"/>
          <w:color w:val="FF0000"/>
        </w:rPr>
        <w:t>telephone number</w:t>
      </w:r>
      <w:r w:rsidRPr="000B51B7">
        <w:rPr>
          <w:rFonts w:ascii="Times New Roman" w:hAnsi="Times New Roman" w:eastAsiaTheme="minorEastAsia" w:cs="Times New Roman"/>
        </w:rPr>
        <w:t xml:space="preserve"> or </w:t>
      </w:r>
      <w:r w:rsidRPr="000B51B7">
        <w:rPr>
          <w:rFonts w:ascii="Times New Roman" w:hAnsi="Times New Roman" w:eastAsiaTheme="minorEastAsia" w:cs="Times New Roman"/>
          <w:color w:val="FF0000"/>
        </w:rPr>
        <w:t>email address</w:t>
      </w:r>
      <w:r w:rsidRPr="000B51B7">
        <w:rPr>
          <w:rFonts w:ascii="Times New Roman" w:hAnsi="Times New Roman" w:eastAsiaTheme="minorEastAsia" w:cs="Times New Roman"/>
        </w:rPr>
        <w:t>.</w:t>
      </w:r>
    </w:p>
    <w:p w:rsidR="000B51B7" w:rsidRPr="000B51B7" w:rsidP="000B51B7" w14:paraId="122AE5FB" w14:textId="77777777">
      <w:pPr>
        <w:widowControl/>
        <w:spacing w:after="0" w:line="240" w:lineRule="auto"/>
        <w:rPr>
          <w:rFonts w:ascii="Times New Roman" w:hAnsi="Times New Roman" w:eastAsiaTheme="minorEastAsia" w:cs="Times New Roman"/>
        </w:rPr>
      </w:pPr>
    </w:p>
    <w:p w:rsidR="000B51B7" w:rsidRPr="000B51B7" w:rsidP="000B51B7" w14:paraId="12C57992" w14:textId="77777777">
      <w:pPr>
        <w:widowControl/>
        <w:spacing w:after="0" w:line="240" w:lineRule="auto"/>
        <w:rPr>
          <w:rFonts w:ascii="Times New Roman" w:hAnsi="Times New Roman" w:eastAsiaTheme="minorEastAsia" w:cs="Times New Roman"/>
        </w:rPr>
      </w:pPr>
      <w:r w:rsidRPr="000B51B7">
        <w:rPr>
          <w:rFonts w:ascii="Times New Roman" w:hAnsi="Times New Roman" w:eastAsiaTheme="minorEastAsia" w:cs="Times New Roman"/>
        </w:rPr>
        <w:t>Sincerely,</w:t>
      </w:r>
    </w:p>
    <w:p w:rsidR="000B51B7" w:rsidRPr="000B51B7" w:rsidP="000B51B7" w14:paraId="3CD59009" w14:textId="77777777">
      <w:pPr>
        <w:widowControl/>
        <w:spacing w:after="0" w:line="240" w:lineRule="auto"/>
        <w:rPr>
          <w:rFonts w:ascii="Times New Roman" w:hAnsi="Times New Roman" w:eastAsiaTheme="minorEastAsia" w:cs="Times New Roman"/>
        </w:rPr>
      </w:pPr>
    </w:p>
    <w:p w:rsidR="000B51B7" w:rsidRPr="000B51B7" w:rsidP="000B51B7" w14:paraId="6803735F" w14:textId="77777777">
      <w:pPr>
        <w:widowControl/>
        <w:spacing w:after="0" w:line="240" w:lineRule="auto"/>
        <w:rPr>
          <w:rFonts w:ascii="Times New Roman" w:hAnsi="Times New Roman" w:eastAsiaTheme="minorEastAsia" w:cs="Times New Roman"/>
        </w:rPr>
      </w:pPr>
    </w:p>
    <w:p w:rsidR="000B51B7" w:rsidRPr="000B51B7" w:rsidP="000B51B7" w14:paraId="676DF600" w14:textId="77777777">
      <w:pPr>
        <w:widowControl/>
        <w:spacing w:after="0" w:line="240" w:lineRule="auto"/>
        <w:rPr>
          <w:rFonts w:ascii="Times New Roman" w:hAnsi="Times New Roman" w:eastAsiaTheme="minorEastAsia" w:cs="Times New Roman"/>
        </w:rPr>
      </w:pPr>
      <w:r w:rsidRPr="000B51B7">
        <w:rPr>
          <w:rFonts w:ascii="Times New Roman" w:hAnsi="Times New Roman" w:eastAsiaTheme="minorEastAsia" w:cs="Times New Roman"/>
        </w:rPr>
        <w:t>NAEP State Coordinator</w:t>
      </w:r>
    </w:p>
    <w:p w:rsidR="000B51B7" w:rsidRPr="000B51B7" w:rsidP="000B51B7" w14:paraId="00834CD3" w14:textId="77777777">
      <w:pPr>
        <w:widowControl/>
        <w:spacing w:after="0" w:line="240" w:lineRule="auto"/>
        <w:rPr>
          <w:rFonts w:ascii="Times New Roman" w:hAnsi="Times New Roman" w:eastAsiaTheme="minorEastAsia" w:cs="Times New Roman"/>
        </w:rPr>
      </w:pPr>
    </w:p>
    <w:p w:rsidR="000B51B7" w:rsidRPr="000B51B7" w:rsidP="000B51B7" w14:paraId="4826E091" w14:textId="77777777">
      <w:pPr>
        <w:widowControl/>
        <w:spacing w:after="0" w:line="240" w:lineRule="auto"/>
        <w:rPr>
          <w:rFonts w:ascii="Times New Roman" w:hAnsi="Times New Roman" w:eastAsiaTheme="minorEastAsia" w:cs="Times New Roman"/>
          <w:i/>
        </w:rPr>
      </w:pPr>
      <w:r w:rsidRPr="000B51B7">
        <w:rPr>
          <w:rFonts w:ascii="Times New Roman" w:hAnsi="Times New Roman" w:eastAsiaTheme="minorEastAsia" w:cs="Times New Roman"/>
        </w:rPr>
        <w:t>Enclosures:</w:t>
      </w:r>
    </w:p>
    <w:p w:rsidR="000B51B7" w:rsidRPr="000B51B7" w:rsidP="000B51B7" w14:paraId="1681F112" w14:textId="77777777">
      <w:pPr>
        <w:widowControl/>
        <w:spacing w:after="0" w:line="240" w:lineRule="auto"/>
        <w:rPr>
          <w:rFonts w:ascii="Times New Roman" w:hAnsi="Times New Roman" w:eastAsiaTheme="minorEastAsia" w:cs="Times New Roman"/>
          <w:i/>
        </w:rPr>
      </w:pPr>
      <w:r w:rsidRPr="000B51B7">
        <w:rPr>
          <w:rFonts w:ascii="Times New Roman" w:hAnsi="Times New Roman" w:eastAsiaTheme="minorEastAsia" w:cs="Times New Roman"/>
          <w:i/>
        </w:rPr>
        <w:t>Technology Coordinator Responsibilities Guide</w:t>
      </w:r>
    </w:p>
    <w:p w:rsidR="000B51B7" w:rsidRPr="000B51B7" w:rsidP="000B51B7" w14:paraId="120A0F0B" w14:textId="77777777">
      <w:pPr>
        <w:widowControl/>
        <w:spacing w:after="0" w:line="240" w:lineRule="auto"/>
        <w:rPr>
          <w:rFonts w:ascii="Times New Roman" w:hAnsi="Times New Roman" w:eastAsiaTheme="minorEastAsia" w:cs="Times New Roman"/>
          <w:color w:val="FF0000"/>
        </w:rPr>
      </w:pPr>
    </w:p>
    <w:p w:rsidR="000B51B7" w:rsidRPr="000B51B7" w:rsidP="000B51B7" w14:paraId="26EFC1C2" w14:textId="77777777">
      <w:pPr>
        <w:widowControl/>
        <w:rPr>
          <w:rFonts w:ascii="Calibri" w:hAnsi="Calibri" w:eastAsiaTheme="minorEastAsia" w:cs="Calibri"/>
        </w:rPr>
      </w:pPr>
      <w:r w:rsidRPr="000B51B7">
        <w:rPr>
          <w:rFonts w:ascii="Calibri" w:hAnsi="Calibri" w:eastAsiaTheme="minorEastAsia" w:cs="Calibri"/>
        </w:rPr>
        <w:t xml:space="preserve">National Center for Education Statistics (NCES) conducts the National Assessment of Educational Progress to evaluate federally supported education programs. </w:t>
      </w:r>
      <w:r w:rsidRPr="000B51B7">
        <w:rPr>
          <w:rFonts w:ascii="Calibri" w:hAnsi="Calibri" w:eastAsiaTheme="minorEastAsia" w:cs="Calibri"/>
        </w:rPr>
        <w:t>All of</w:t>
      </w:r>
      <w:r w:rsidRPr="000B51B7">
        <w:rPr>
          <w:rFonts w:ascii="Calibri" w:hAnsi="Calibri" w:eastAsiaTheme="minorEastAsia" w:cs="Calibri"/>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0B51B7">
        <w:rPr>
          <w:rFonts w:ascii="Calibri" w:hAnsi="Calibri" w:eastAsiaTheme="minorEastAsia" w:cs="Calibri"/>
        </w:rPr>
        <w:t>or</w:t>
      </w:r>
      <w:r w:rsidRPr="000B51B7">
        <w:rPr>
          <w:rFonts w:ascii="Calibri" w:hAnsi="Calibri" w:eastAsiaTheme="minorEastAsia" w:cs="Calibri"/>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 </w:t>
      </w:r>
    </w:p>
    <w:p w:rsidR="000B51B7" w:rsidRPr="000B51B7" w:rsidP="000B51B7" w14:paraId="56E9021F" w14:textId="77777777">
      <w:pPr>
        <w:widowControl/>
        <w:spacing w:after="0" w:line="240" w:lineRule="auto"/>
        <w:rPr>
          <w:rFonts w:ascii="Times New Roman" w:hAnsi="Times New Roman" w:eastAsiaTheme="minorEastAsia" w:cs="Times New Roman"/>
          <w:color w:val="FF0000"/>
        </w:rPr>
      </w:pPr>
    </w:p>
    <w:p w:rsidR="00B611BF" w14:paraId="468FB70E" w14:textId="77777777">
      <w:pPr>
        <w:rPr>
          <w:rFonts w:eastAsia="Times New Roman"/>
          <w:b/>
        </w:rPr>
      </w:pPr>
    </w:p>
    <w:p w:rsidR="00B611BF" w:rsidP="009432EA" w14:paraId="2884D5B9" w14:textId="35AEE9C2">
      <w:pPr>
        <w:pStyle w:val="Heading3"/>
        <w:rPr>
          <w:rFonts w:eastAsia="Times New Roman"/>
          <w:b/>
        </w:rPr>
      </w:pPr>
      <w:r>
        <w:rPr>
          <w:rFonts w:eastAsia="Times New Roman"/>
          <w:b/>
        </w:rPr>
        <w:br w:type="page"/>
      </w:r>
      <w:bookmarkStart w:id="220" w:name="_Hlk131662753"/>
      <w:bookmarkStart w:id="221" w:name="_Toc131674713"/>
      <w:bookmarkStart w:id="222" w:name="_Toc136927942"/>
      <w:r w:rsidRPr="00F05D25" w:rsidR="009432EA">
        <w:rPr>
          <w:rFonts w:eastAsia="Times New Roman"/>
          <w:b/>
        </w:rPr>
        <w:t>Appen</w:t>
      </w:r>
      <w:r w:rsidRPr="00F05D25" w:rsidR="009432EA">
        <w:rPr>
          <w:rFonts w:eastAsia="Times New Roman"/>
          <w:b/>
          <w:spacing w:val="-2"/>
        </w:rPr>
        <w:t>d</w:t>
      </w:r>
      <w:r w:rsidRPr="00F05D25" w:rsidR="009432EA">
        <w:rPr>
          <w:rFonts w:eastAsia="Times New Roman"/>
          <w:b/>
        </w:rPr>
        <w:t>ix</w:t>
      </w:r>
      <w:r w:rsidRPr="00F05D25" w:rsidR="009432EA">
        <w:rPr>
          <w:rFonts w:eastAsia="Times New Roman"/>
          <w:b/>
          <w:spacing w:val="-13"/>
        </w:rPr>
        <w:t xml:space="preserve"> </w:t>
      </w:r>
      <w:r w:rsidRPr="00F05D25" w:rsidR="009432EA">
        <w:rPr>
          <w:rFonts w:eastAsia="Times New Roman"/>
          <w:b/>
          <w:spacing w:val="1"/>
        </w:rPr>
        <w:t>D</w:t>
      </w:r>
      <w:r w:rsidRPr="00F05D25" w:rsidR="009432EA">
        <w:rPr>
          <w:rFonts w:eastAsia="Times New Roman"/>
          <w:b/>
          <w:spacing w:val="-3"/>
        </w:rPr>
        <w:t>-</w:t>
      </w:r>
      <w:r w:rsidR="009432EA">
        <w:rPr>
          <w:rFonts w:eastAsia="Times New Roman"/>
          <w:b/>
          <w:spacing w:val="1"/>
        </w:rPr>
        <w:t>4</w:t>
      </w:r>
      <w:r w:rsidR="00FE1C92">
        <w:rPr>
          <w:rFonts w:eastAsia="Times New Roman"/>
          <w:b/>
          <w:spacing w:val="1"/>
        </w:rPr>
        <w:t>2</w:t>
      </w:r>
      <w:r w:rsidRPr="00F05D25" w:rsidR="009432EA">
        <w:rPr>
          <w:rFonts w:eastAsia="Times New Roman"/>
        </w:rPr>
        <w:t xml:space="preserve">: </w:t>
      </w:r>
      <w:r w:rsidR="009432EA">
        <w:rPr>
          <w:rFonts w:eastAsia="Times New Roman"/>
        </w:rPr>
        <w:t>2024 NAEP Technology</w:t>
      </w:r>
      <w:r w:rsidR="00DB5E20">
        <w:rPr>
          <w:rFonts w:eastAsia="Times New Roman"/>
        </w:rPr>
        <w:t xml:space="preserve"> Coordinator</w:t>
      </w:r>
      <w:r w:rsidR="009432EA">
        <w:rPr>
          <w:rFonts w:eastAsia="Times New Roman"/>
        </w:rPr>
        <w:t xml:space="preserve"> Notification</w:t>
      </w:r>
      <w:r w:rsidRPr="007465B9" w:rsidR="009432EA">
        <w:rPr>
          <w:rFonts w:eastAsia="Times New Roman"/>
        </w:rPr>
        <w:t xml:space="preserve"> </w:t>
      </w:r>
      <w:r w:rsidR="009432EA">
        <w:rPr>
          <w:rFonts w:eastAsia="Times New Roman"/>
        </w:rPr>
        <w:t>(New)</w:t>
      </w:r>
      <w:bookmarkEnd w:id="220"/>
      <w:bookmarkEnd w:id="221"/>
      <w:bookmarkEnd w:id="222"/>
    </w:p>
    <w:p w:rsidR="00DB341D" w14:paraId="625A91CA" w14:textId="79C7B0D6">
      <w:pPr>
        <w:rPr>
          <w:rFonts w:eastAsia="Times New Roman"/>
          <w:b/>
        </w:rPr>
      </w:pPr>
    </w:p>
    <w:p w:rsidR="004C66EC" w:rsidRPr="004C66EC" w:rsidP="00320EAF" w14:paraId="68F71289" w14:textId="3581CB12">
      <w:pPr>
        <w:jc w:val="center"/>
        <w:rPr>
          <w:rFonts w:eastAsia="Times New Roman"/>
          <w:b/>
        </w:rPr>
      </w:pPr>
      <w:r>
        <w:rPr>
          <w:rFonts w:eastAsia="Times New Roman"/>
          <w:b/>
        </w:rPr>
        <w:br w:type="page"/>
      </w:r>
      <w:r>
        <w:rPr>
          <w:rFonts w:ascii="Times New Roman" w:hAnsi="Times New Roman" w:cs="Times New Roman"/>
          <w:b/>
          <w:sz w:val="24"/>
          <w:szCs w:val="24"/>
        </w:rPr>
        <w:t>Early Fall NAEP 2024</w:t>
      </w:r>
      <w:r w:rsidRPr="007619BD">
        <w:rPr>
          <w:rFonts w:ascii="Times New Roman" w:hAnsi="Times New Roman" w:cs="Times New Roman"/>
          <w:b/>
          <w:sz w:val="24"/>
          <w:szCs w:val="24"/>
        </w:rPr>
        <w:t xml:space="preserve"> Technology Coordinator Notification</w:t>
      </w:r>
    </w:p>
    <w:p w:rsidR="004C66EC" w:rsidP="004C66EC" w14:paraId="698EFB31" w14:textId="77777777">
      <w:pPr>
        <w:pStyle w:val="NoSpacing"/>
        <w:jc w:val="center"/>
        <w:rPr>
          <w:rFonts w:ascii="Times New Roman" w:hAnsi="Times New Roman"/>
          <w:b/>
          <w:sz w:val="24"/>
          <w:szCs w:val="24"/>
        </w:rPr>
      </w:pPr>
      <w:r w:rsidRPr="007619BD">
        <w:rPr>
          <w:rFonts w:ascii="Times New Roman" w:hAnsi="Times New Roman"/>
          <w:b/>
          <w:sz w:val="24"/>
          <w:szCs w:val="24"/>
        </w:rPr>
        <w:t xml:space="preserve">NAEP STATE COORDINATOR TO TECHNOLOGY COORDINATOR </w:t>
      </w:r>
    </w:p>
    <w:p w:rsidR="004C66EC" w:rsidP="004C66EC" w14:paraId="2D477672" w14:textId="77777777">
      <w:pPr>
        <w:pStyle w:val="NoSpacing"/>
        <w:jc w:val="center"/>
        <w:rPr>
          <w:rFonts w:ascii="Times New Roman" w:hAnsi="Times New Roman"/>
          <w:b/>
          <w:szCs w:val="24"/>
        </w:rPr>
      </w:pPr>
      <w:r w:rsidRPr="009A0A06">
        <w:rPr>
          <w:rFonts w:ascii="Times New Roman" w:hAnsi="Times New Roman"/>
          <w:b/>
          <w:color w:val="FF0000"/>
          <w:szCs w:val="24"/>
        </w:rPr>
        <w:t>Red text</w:t>
      </w:r>
      <w:r w:rsidRPr="009A0A06">
        <w:rPr>
          <w:rFonts w:ascii="Times New Roman" w:hAnsi="Times New Roman"/>
          <w:b/>
          <w:szCs w:val="24"/>
        </w:rPr>
        <w:t xml:space="preserve"> should be customized before mail merge, </w:t>
      </w:r>
      <w:r w:rsidRPr="009A0A06">
        <w:rPr>
          <w:rFonts w:ascii="Times New Roman" w:hAnsi="Times New Roman"/>
          <w:b/>
          <w:szCs w:val="24"/>
          <w:highlight w:val="yellow"/>
        </w:rPr>
        <w:t>highlighted text</w:t>
      </w:r>
      <w:r w:rsidRPr="009A0A06">
        <w:rPr>
          <w:rFonts w:ascii="Times New Roman" w:hAnsi="Times New Roman"/>
          <w:b/>
          <w:szCs w:val="24"/>
        </w:rPr>
        <w:t xml:space="preserve"> represents mail merge fields.</w:t>
      </w:r>
    </w:p>
    <w:p w:rsidR="004C66EC" w:rsidP="004C66EC" w14:paraId="2997BF9E" w14:textId="77777777">
      <w:pPr>
        <w:pStyle w:val="NoSpacing"/>
        <w:jc w:val="center"/>
        <w:rPr>
          <w:rFonts w:ascii="Times New Roman" w:hAnsi="Times New Roman"/>
          <w:b/>
          <w:szCs w:val="24"/>
        </w:rPr>
      </w:pPr>
    </w:p>
    <w:p w:rsidR="004C66EC" w:rsidP="004C66EC" w14:paraId="3D9EDFD3" w14:textId="77777777">
      <w:pPr>
        <w:pStyle w:val="NoSpacing"/>
        <w:jc w:val="center"/>
        <w:rPr>
          <w:rFonts w:ascii="Times New Roman" w:hAnsi="Times New Roman"/>
          <w:b/>
          <w:color w:val="FF0000"/>
        </w:rPr>
      </w:pPr>
      <w:r>
        <w:rPr>
          <w:rFonts w:ascii="Times New Roman" w:hAnsi="Times New Roman"/>
          <w:b/>
          <w:color w:val="FF0000"/>
        </w:rPr>
        <w:t>::</w:t>
      </w:r>
      <w:r>
        <w:rPr>
          <w:rFonts w:ascii="Times New Roman" w:hAnsi="Times New Roman"/>
          <w:b/>
          <w:color w:val="FF0000"/>
        </w:rPr>
        <w:t>Do not distribute until notified that the AMS is ready for school and district user access::</w:t>
      </w:r>
    </w:p>
    <w:p w:rsidR="004C66EC" w:rsidRPr="009A0A06" w:rsidP="004C66EC" w14:paraId="12FD69D0" w14:textId="77777777">
      <w:pPr>
        <w:pStyle w:val="NoSpacing"/>
        <w:jc w:val="center"/>
        <w:rPr>
          <w:rFonts w:ascii="Times New Roman" w:hAnsi="Times New Roman"/>
          <w:b/>
          <w:szCs w:val="24"/>
        </w:rPr>
      </w:pPr>
    </w:p>
    <w:p w:rsidR="004C66EC" w:rsidRPr="007619BD" w:rsidP="004C66EC" w14:paraId="1ED100F8" w14:textId="77777777">
      <w:pPr>
        <w:pStyle w:val="NoSpacing"/>
        <w:jc w:val="center"/>
        <w:rPr>
          <w:rFonts w:ascii="Times New Roman" w:hAnsi="Times New Roman"/>
          <w:b/>
          <w:sz w:val="24"/>
          <w:szCs w:val="24"/>
        </w:rPr>
      </w:pPr>
    </w:p>
    <w:p w:rsidR="004C66EC" w:rsidRPr="007619BD" w:rsidP="004C66EC" w14:paraId="531EEA9B" w14:textId="77777777">
      <w:pPr>
        <w:pStyle w:val="NoSpacing"/>
        <w:rPr>
          <w:rFonts w:ascii="Times New Roman" w:hAnsi="Times New Roman"/>
          <w:sz w:val="24"/>
          <w:szCs w:val="24"/>
        </w:rPr>
      </w:pPr>
      <w:r w:rsidRPr="007619BD">
        <w:rPr>
          <w:rFonts w:ascii="Times New Roman" w:hAnsi="Times New Roman"/>
          <w:sz w:val="24"/>
          <w:szCs w:val="24"/>
        </w:rPr>
        <w:t xml:space="preserve">Dear </w:t>
      </w:r>
      <w:r w:rsidRPr="007619BD">
        <w:rPr>
          <w:rFonts w:ascii="Times New Roman" w:hAnsi="Times New Roman"/>
          <w:sz w:val="24"/>
          <w:szCs w:val="24"/>
          <w:highlight w:val="yellow"/>
        </w:rPr>
        <w:t>District</w:t>
      </w:r>
      <w:r>
        <w:rPr>
          <w:rFonts w:ascii="Times New Roman" w:hAnsi="Times New Roman"/>
          <w:sz w:val="24"/>
          <w:szCs w:val="24"/>
          <w:highlight w:val="yellow"/>
        </w:rPr>
        <w:t>/School</w:t>
      </w:r>
      <w:r w:rsidRPr="007619BD">
        <w:rPr>
          <w:rFonts w:ascii="Times New Roman" w:hAnsi="Times New Roman"/>
          <w:sz w:val="24"/>
          <w:szCs w:val="24"/>
          <w:highlight w:val="yellow"/>
        </w:rPr>
        <w:t xml:space="preserve"> </w:t>
      </w:r>
      <w:r>
        <w:rPr>
          <w:rFonts w:ascii="Times New Roman" w:hAnsi="Times New Roman"/>
          <w:sz w:val="24"/>
          <w:szCs w:val="24"/>
          <w:highlight w:val="yellow"/>
        </w:rPr>
        <w:t>Technology</w:t>
      </w:r>
      <w:r w:rsidRPr="007619BD">
        <w:rPr>
          <w:rFonts w:ascii="Times New Roman" w:hAnsi="Times New Roman"/>
          <w:sz w:val="24"/>
          <w:szCs w:val="24"/>
          <w:highlight w:val="yellow"/>
        </w:rPr>
        <w:t xml:space="preserve"> Coordinator:</w:t>
      </w:r>
    </w:p>
    <w:p w:rsidR="004C66EC" w:rsidRPr="007619BD" w:rsidP="004C66EC" w14:paraId="641B2535" w14:textId="77777777">
      <w:pPr>
        <w:pStyle w:val="NoSpacing"/>
        <w:rPr>
          <w:rFonts w:ascii="Times New Roman" w:hAnsi="Times New Roman"/>
          <w:sz w:val="24"/>
          <w:szCs w:val="24"/>
        </w:rPr>
      </w:pPr>
    </w:p>
    <w:p w:rsidR="004C66EC" w:rsidP="004C66EC" w14:paraId="006F477C"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Welcome to the 2024</w:t>
      </w:r>
      <w:r w:rsidRPr="007619BD">
        <w:rPr>
          <w:rFonts w:ascii="Times New Roman" w:hAnsi="Times New Roman" w:cs="Times New Roman"/>
          <w:sz w:val="24"/>
          <w:szCs w:val="24"/>
        </w:rPr>
        <w:t xml:space="preserve"> National Assessment of Educational Progress (NAEP). You have been selected by your </w:t>
      </w:r>
      <w:r>
        <w:rPr>
          <w:rFonts w:ascii="Times New Roman" w:hAnsi="Times New Roman" w:cs="Times New Roman"/>
          <w:sz w:val="24"/>
          <w:szCs w:val="24"/>
        </w:rPr>
        <w:t>district to</w:t>
      </w:r>
      <w:r w:rsidRPr="007619BD">
        <w:rPr>
          <w:rFonts w:ascii="Times New Roman" w:hAnsi="Times New Roman" w:cs="Times New Roman"/>
          <w:sz w:val="24"/>
          <w:szCs w:val="24"/>
        </w:rPr>
        <w:t xml:space="preserve"> serve as the technology coordinator for al</w:t>
      </w:r>
      <w:r>
        <w:rPr>
          <w:rFonts w:ascii="Times New Roman" w:hAnsi="Times New Roman" w:cs="Times New Roman"/>
          <w:sz w:val="24"/>
          <w:szCs w:val="24"/>
        </w:rPr>
        <w:t xml:space="preserve">l NAEP assessment activities at </w:t>
      </w:r>
      <w:r w:rsidRPr="004F682D">
        <w:rPr>
          <w:rFonts w:ascii="Times New Roman" w:hAnsi="Times New Roman" w:cs="Times New Roman"/>
          <w:color w:val="FF0000"/>
          <w:sz w:val="24"/>
          <w:szCs w:val="24"/>
          <w:highlight w:val="yellow"/>
        </w:rPr>
        <w:t>[</w:t>
      </w:r>
      <w:r w:rsidRPr="00C455B7">
        <w:rPr>
          <w:rFonts w:ascii="Times New Roman" w:hAnsi="Times New Roman" w:cs="Times New Roman"/>
          <w:color w:val="FF0000"/>
          <w:sz w:val="24"/>
          <w:szCs w:val="24"/>
          <w:highlight w:val="yellow"/>
        </w:rPr>
        <w:t>School Name</w:t>
      </w:r>
      <w:r>
        <w:rPr>
          <w:rFonts w:ascii="Times New Roman" w:hAnsi="Times New Roman" w:cs="Times New Roman"/>
          <w:color w:val="FF0000"/>
          <w:sz w:val="24"/>
          <w:szCs w:val="24"/>
          <w:highlight w:val="yellow"/>
        </w:rPr>
        <w:t>]</w:t>
      </w:r>
      <w:r w:rsidRPr="004F682D">
        <w:rPr>
          <w:rFonts w:ascii="Times New Roman" w:hAnsi="Times New Roman" w:cs="Times New Roman"/>
          <w:color w:val="FF0000"/>
          <w:sz w:val="24"/>
          <w:szCs w:val="24"/>
        </w:rPr>
        <w:t>.</w:t>
      </w:r>
      <w:r w:rsidRPr="00C455B7">
        <w:rPr>
          <w:rFonts w:ascii="Times New Roman" w:hAnsi="Times New Roman" w:cs="Times New Roman"/>
          <w:color w:val="FF0000"/>
          <w:sz w:val="24"/>
          <w:szCs w:val="24"/>
        </w:rPr>
        <w:t>/</w:t>
      </w:r>
      <w:r w:rsidRPr="00C455B7">
        <w:rPr>
          <w:rFonts w:ascii="Times New Roman" w:hAnsi="Times New Roman" w:cs="Times New Roman"/>
          <w:color w:val="FF0000"/>
          <w:sz w:val="24"/>
          <w:szCs w:val="24"/>
        </w:rPr>
        <w:t>the following schools</w:t>
      </w:r>
      <w:r>
        <w:rPr>
          <w:rFonts w:ascii="Times New Roman" w:hAnsi="Times New Roman" w:cs="Times New Roman"/>
          <w:color w:val="FF0000"/>
          <w:sz w:val="24"/>
          <w:szCs w:val="24"/>
        </w:rPr>
        <w:t xml:space="preserve"> </w:t>
      </w:r>
      <w:r w:rsidRPr="00E967B0">
        <w:rPr>
          <w:rFonts w:ascii="Times New Roman" w:hAnsi="Times New Roman" w:cs="Times New Roman"/>
          <w:color w:val="FF0000"/>
          <w:sz w:val="24"/>
          <w:szCs w:val="24"/>
        </w:rPr>
        <w:t>/ the attached list of schools</w:t>
      </w:r>
      <w:r w:rsidRPr="00F06BCC">
        <w:rPr>
          <w:rFonts w:ascii="Times New Roman" w:hAnsi="Times New Roman" w:cs="Times New Roman"/>
          <w:color w:val="FF0000"/>
          <w:sz w:val="24"/>
          <w:szCs w:val="24"/>
        </w:rPr>
        <w:t>:</w:t>
      </w:r>
      <w:r>
        <w:rPr>
          <w:rFonts w:ascii="Times New Roman" w:hAnsi="Times New Roman" w:cs="Times New Roman"/>
          <w:sz w:val="24"/>
          <w:szCs w:val="24"/>
        </w:rPr>
        <w:br/>
      </w:r>
    </w:p>
    <w:p w:rsidR="004C66EC" w:rsidRPr="00C455B7" w:rsidP="004C66EC" w14:paraId="481622BC" w14:textId="77777777">
      <w:pPr>
        <w:pStyle w:val="NoSpacing"/>
        <w:numPr>
          <w:ilvl w:val="0"/>
          <w:numId w:val="46"/>
        </w:numPr>
        <w:rPr>
          <w:rFonts w:ascii="Times New Roman" w:hAnsi="Times New Roman"/>
          <w:color w:val="FF0000"/>
          <w:highlight w:val="yellow"/>
        </w:rPr>
      </w:pPr>
      <w:r w:rsidRPr="00C455B7">
        <w:rPr>
          <w:rFonts w:ascii="Times New Roman" w:hAnsi="Times New Roman"/>
          <w:color w:val="FF0000"/>
          <w:highlight w:val="yellow"/>
        </w:rPr>
        <w:t>School 1</w:t>
      </w:r>
    </w:p>
    <w:p w:rsidR="004C66EC" w:rsidRPr="00C455B7" w:rsidP="004C66EC" w14:paraId="143F531A" w14:textId="77777777">
      <w:pPr>
        <w:pStyle w:val="NoSpacing"/>
        <w:numPr>
          <w:ilvl w:val="0"/>
          <w:numId w:val="46"/>
        </w:numPr>
        <w:rPr>
          <w:rFonts w:ascii="Times New Roman" w:hAnsi="Times New Roman"/>
          <w:color w:val="FF0000"/>
          <w:highlight w:val="yellow"/>
        </w:rPr>
      </w:pPr>
      <w:r w:rsidRPr="00C455B7">
        <w:rPr>
          <w:rFonts w:ascii="Times New Roman" w:hAnsi="Times New Roman"/>
          <w:color w:val="FF0000"/>
          <w:highlight w:val="yellow"/>
        </w:rPr>
        <w:t>School 2</w:t>
      </w:r>
    </w:p>
    <w:p w:rsidR="004C66EC" w:rsidRPr="00C455B7" w:rsidP="004C66EC" w14:paraId="5C63D25A" w14:textId="77777777">
      <w:pPr>
        <w:pStyle w:val="NoSpacing"/>
        <w:numPr>
          <w:ilvl w:val="0"/>
          <w:numId w:val="46"/>
        </w:numPr>
        <w:rPr>
          <w:rFonts w:ascii="Times New Roman" w:hAnsi="Times New Roman"/>
          <w:color w:val="FF0000"/>
          <w:highlight w:val="yellow"/>
        </w:rPr>
      </w:pPr>
      <w:r>
        <w:rPr>
          <w:rFonts w:ascii="Times New Roman" w:hAnsi="Times New Roman"/>
          <w:color w:val="FF0000"/>
          <w:highlight w:val="yellow"/>
        </w:rPr>
        <w:t>Etc</w:t>
      </w:r>
    </w:p>
    <w:p w:rsidR="004C66EC" w:rsidRPr="00C455B7" w:rsidP="004C66EC" w14:paraId="7C89B297" w14:textId="77777777">
      <w:pPr>
        <w:pStyle w:val="NoSpacing"/>
        <w:tabs>
          <w:tab w:val="left" w:pos="6048"/>
        </w:tabs>
        <w:rPr>
          <w:rFonts w:ascii="Times New Roman" w:hAnsi="Times New Roman"/>
          <w:color w:val="FF0000"/>
        </w:rPr>
      </w:pPr>
      <w:r>
        <w:rPr>
          <w:rFonts w:ascii="Times New Roman" w:hAnsi="Times New Roman"/>
          <w:color w:val="FF0000"/>
        </w:rPr>
        <w:tab/>
      </w:r>
    </w:p>
    <w:p w:rsidR="004C66EC" w:rsidRPr="007619BD" w:rsidP="004C66EC" w14:paraId="49953A46" w14:textId="77777777">
      <w:pPr>
        <w:spacing w:after="0" w:line="240" w:lineRule="auto"/>
        <w:rPr>
          <w:rFonts w:ascii="Times New Roman" w:hAnsi="Times New Roman" w:cs="Times New Roman"/>
          <w:sz w:val="24"/>
          <w:szCs w:val="24"/>
        </w:rPr>
      </w:pPr>
      <w:r w:rsidRPr="007619BD">
        <w:rPr>
          <w:rFonts w:ascii="Times New Roman" w:hAnsi="Times New Roman" w:cs="Times New Roman"/>
          <w:sz w:val="24"/>
          <w:szCs w:val="24"/>
        </w:rPr>
        <w:t>Thank you in advance for helping to prepare for this important assessment!</w:t>
      </w:r>
    </w:p>
    <w:p w:rsidR="004C66EC" w:rsidRPr="007619BD" w:rsidP="004C66EC" w14:paraId="7CE96D29" w14:textId="77777777">
      <w:pPr>
        <w:pStyle w:val="NoSpacing"/>
        <w:rPr>
          <w:rFonts w:ascii="Times New Roman" w:hAnsi="Times New Roman"/>
          <w:sz w:val="24"/>
          <w:szCs w:val="24"/>
        </w:rPr>
      </w:pPr>
    </w:p>
    <w:p w:rsidR="004C66EC" w:rsidRPr="007619BD" w:rsidP="004C66EC" w14:paraId="220DC704" w14:textId="77777777">
      <w:pPr>
        <w:spacing w:after="0" w:line="240" w:lineRule="auto"/>
        <w:rPr>
          <w:rFonts w:ascii="Times New Roman" w:hAnsi="Times New Roman" w:cs="Times New Roman"/>
          <w:sz w:val="24"/>
          <w:szCs w:val="24"/>
        </w:rPr>
      </w:pPr>
      <w:r w:rsidRPr="007619BD">
        <w:rPr>
          <w:rFonts w:ascii="Times New Roman" w:hAnsi="Times New Roman" w:cs="Times New Roman"/>
          <w:sz w:val="24"/>
          <w:szCs w:val="24"/>
        </w:rPr>
        <w:t>NAEP is the largest nationally representative and continuing assessment of what students in the United States know and can do in various subjects</w:t>
      </w:r>
      <w:r>
        <w:rPr>
          <w:rFonts w:ascii="Times New Roman" w:hAnsi="Times New Roman" w:cs="Times New Roman"/>
          <w:sz w:val="24"/>
          <w:szCs w:val="24"/>
        </w:rPr>
        <w:t>. It</w:t>
      </w:r>
      <w:r w:rsidRPr="007619BD">
        <w:rPr>
          <w:rFonts w:ascii="Times New Roman" w:hAnsi="Times New Roman" w:cs="Times New Roman"/>
          <w:sz w:val="24"/>
          <w:szCs w:val="24"/>
        </w:rPr>
        <w:t xml:space="preserve"> is administered by the National Center for Education Statistics (NCES), within the U.S. Department of Education. </w:t>
      </w:r>
      <w:r w:rsidRPr="00B73AB3">
        <w:rPr>
          <w:rFonts w:ascii="Times New Roman" w:hAnsi="Times New Roman" w:cs="Times New Roman"/>
          <w:sz w:val="24"/>
          <w:szCs w:val="24"/>
        </w:rPr>
        <w:t xml:space="preserve">The NAEP 2024 </w:t>
      </w:r>
      <w:r>
        <w:rPr>
          <w:rFonts w:ascii="Times New Roman" w:hAnsi="Times New Roman" w:cs="Times New Roman"/>
          <w:sz w:val="24"/>
          <w:szCs w:val="24"/>
        </w:rPr>
        <w:t>program</w:t>
      </w:r>
      <w:r w:rsidRPr="00B73AB3">
        <w:rPr>
          <w:rFonts w:ascii="Times New Roman" w:hAnsi="Times New Roman" w:cs="Times New Roman"/>
          <w:sz w:val="24"/>
          <w:szCs w:val="24"/>
        </w:rPr>
        <w:t xml:space="preserve"> will assess students in mathematics, reading, or science</w:t>
      </w:r>
      <w:r>
        <w:rPr>
          <w:rFonts w:ascii="Times New Roman" w:hAnsi="Times New Roman" w:cs="Times New Roman"/>
          <w:sz w:val="24"/>
          <w:szCs w:val="24"/>
        </w:rPr>
        <w:t xml:space="preserve"> on an online platform using devices such as Chromebooks.</w:t>
      </w:r>
    </w:p>
    <w:p w:rsidR="004C66EC" w:rsidRPr="007619BD" w:rsidP="004C66EC" w14:paraId="0598A785" w14:textId="77777777">
      <w:pPr>
        <w:spacing w:after="0" w:line="240" w:lineRule="auto"/>
        <w:rPr>
          <w:rFonts w:ascii="Times New Roman" w:hAnsi="Times New Roman" w:cs="Times New Roman"/>
          <w:sz w:val="24"/>
          <w:szCs w:val="24"/>
        </w:rPr>
      </w:pPr>
    </w:p>
    <w:p w:rsidR="004C66EC" w:rsidRPr="00195006" w:rsidP="004C66EC" w14:paraId="4C5F3C3C" w14:textId="77777777">
      <w:pPr>
        <w:spacing w:after="0" w:line="240" w:lineRule="auto"/>
      </w:pPr>
      <w:r w:rsidRPr="002000B7">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goal of the NAEP team</w:t>
      </w:r>
      <w:r w:rsidRPr="002000B7">
        <w:rPr>
          <w:rFonts w:ascii="Times New Roman" w:hAnsi="Times New Roman" w:cs="Times New Roman"/>
          <w:color w:val="000000"/>
          <w:sz w:val="24"/>
          <w:szCs w:val="24"/>
          <w:shd w:val="clear" w:color="auto" w:fill="FFFFFF"/>
        </w:rPr>
        <w:t xml:space="preserve"> is to connect </w:t>
      </w:r>
      <w:r>
        <w:rPr>
          <w:rFonts w:ascii="Times New Roman" w:hAnsi="Times New Roman" w:cs="Times New Roman"/>
          <w:color w:val="000000"/>
          <w:sz w:val="24"/>
          <w:szCs w:val="24"/>
          <w:shd w:val="clear" w:color="auto" w:fill="FFFFFF"/>
        </w:rPr>
        <w:t>the NAEP-provided devices to the school’</w:t>
      </w:r>
      <w:r w:rsidRPr="002000B7">
        <w:rPr>
          <w:rFonts w:ascii="Times New Roman" w:hAnsi="Times New Roman" w:cs="Times New Roman"/>
          <w:color w:val="000000"/>
          <w:sz w:val="24"/>
          <w:szCs w:val="24"/>
          <w:shd w:val="clear" w:color="auto" w:fill="FFFFFF"/>
        </w:rPr>
        <w:t>s Wi</w:t>
      </w:r>
      <w:r>
        <w:rPr>
          <w:rFonts w:ascii="Times New Roman" w:hAnsi="Times New Roman" w:cs="Times New Roman"/>
          <w:color w:val="000000"/>
          <w:sz w:val="24"/>
          <w:szCs w:val="24"/>
          <w:shd w:val="clear" w:color="auto" w:fill="FFFFFF"/>
        </w:rPr>
        <w:t>-</w:t>
      </w:r>
      <w:r w:rsidRPr="002000B7">
        <w:rPr>
          <w:rFonts w:ascii="Times New Roman" w:hAnsi="Times New Roman" w:cs="Times New Roman"/>
          <w:color w:val="000000"/>
          <w:sz w:val="24"/>
          <w:szCs w:val="24"/>
          <w:shd w:val="clear" w:color="auto" w:fill="FFFFFF"/>
        </w:rPr>
        <w:t>Fi</w:t>
      </w:r>
      <w:r>
        <w:rPr>
          <w:rFonts w:ascii="Times New Roman" w:hAnsi="Times New Roman" w:cs="Times New Roman"/>
          <w:color w:val="000000"/>
          <w:sz w:val="24"/>
          <w:szCs w:val="24"/>
          <w:shd w:val="clear" w:color="auto" w:fill="FFFFFF"/>
        </w:rPr>
        <w:t xml:space="preserve"> for the assessment. To prepare for the assessment’</w:t>
      </w:r>
      <w:r w:rsidRPr="002000B7">
        <w:rPr>
          <w:rFonts w:ascii="Times New Roman" w:hAnsi="Times New Roman" w:cs="Times New Roman"/>
          <w:color w:val="000000"/>
          <w:sz w:val="24"/>
          <w:szCs w:val="24"/>
          <w:shd w:val="clear" w:color="auto" w:fill="FFFFFF"/>
        </w:rPr>
        <w:t>s technology requirem</w:t>
      </w:r>
      <w:r>
        <w:rPr>
          <w:rFonts w:ascii="Times New Roman" w:hAnsi="Times New Roman" w:cs="Times New Roman"/>
          <w:color w:val="000000"/>
          <w:sz w:val="24"/>
          <w:szCs w:val="24"/>
          <w:shd w:val="clear" w:color="auto" w:fill="FFFFFF"/>
        </w:rPr>
        <w:t>ents testing, each technology coordinator must</w:t>
      </w:r>
    </w:p>
    <w:p w:rsidR="004C66EC" w:rsidP="004C66EC" w14:paraId="7C9695FF" w14:textId="77777777">
      <w:pPr>
        <w:pStyle w:val="NoSpacing"/>
        <w:rPr>
          <w:rFonts w:ascii="Times New Roman" w:hAnsi="Times New Roman"/>
          <w:color w:val="000000"/>
          <w:sz w:val="24"/>
          <w:szCs w:val="24"/>
          <w:shd w:val="clear" w:color="auto" w:fill="FFFFFF"/>
        </w:rPr>
      </w:pPr>
    </w:p>
    <w:p w:rsidR="004C66EC" w:rsidRPr="00C31612" w:rsidP="004C66EC" w14:paraId="38054D6D" w14:textId="634AF64B">
      <w:pPr>
        <w:pStyle w:val="NoSpacing"/>
        <w:numPr>
          <w:ilvl w:val="0"/>
          <w:numId w:val="45"/>
        </w:num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w:t>
      </w:r>
      <w:r>
        <w:rPr>
          <w:rFonts w:ascii="Times New Roman" w:hAnsi="Times New Roman"/>
          <w:color w:val="000000"/>
          <w:sz w:val="24"/>
          <w:szCs w:val="24"/>
          <w:shd w:val="clear" w:color="auto" w:fill="FFFFFF"/>
        </w:rPr>
        <w:t xml:space="preserve">ork with school or district technology staff as necessary to </w:t>
      </w:r>
      <w:r w:rsidRPr="00C31612">
        <w:rPr>
          <w:rFonts w:ascii="Times New Roman" w:hAnsi="Times New Roman"/>
          <w:b/>
          <w:color w:val="000000"/>
          <w:sz w:val="24"/>
          <w:szCs w:val="24"/>
          <w:shd w:val="clear" w:color="auto" w:fill="FFFFFF"/>
        </w:rPr>
        <w:t xml:space="preserve">add the domain </w:t>
      </w:r>
      <w:r w:rsidRPr="00100304">
        <w:rPr>
          <w:rFonts w:ascii="Times New Roman" w:hAnsi="Times New Roman"/>
          <w:b/>
          <w:sz w:val="24"/>
          <w:szCs w:val="24"/>
          <w:shd w:val="clear" w:color="auto" w:fill="FFFFFF"/>
        </w:rPr>
        <w:t xml:space="preserve">westatstudies.com </w:t>
      </w:r>
      <w:r w:rsidRPr="00C31612">
        <w:rPr>
          <w:rFonts w:ascii="Times New Roman" w:hAnsi="Times New Roman"/>
          <w:b/>
          <w:color w:val="000000"/>
          <w:sz w:val="24"/>
          <w:szCs w:val="24"/>
          <w:shd w:val="clear" w:color="auto" w:fill="FFFFFF"/>
        </w:rPr>
        <w:t xml:space="preserve">to the safe senders </w:t>
      </w:r>
      <w:r w:rsidRPr="00C31612">
        <w:rPr>
          <w:rFonts w:ascii="Times New Roman" w:hAnsi="Times New Roman"/>
          <w:b/>
          <w:color w:val="000000"/>
          <w:sz w:val="24"/>
          <w:szCs w:val="24"/>
          <w:shd w:val="clear" w:color="auto" w:fill="FFFFFF"/>
        </w:rPr>
        <w:t>list</w:t>
      </w:r>
      <w:r>
        <w:rPr>
          <w:rFonts w:ascii="Times New Roman" w:hAnsi="Times New Roman"/>
          <w:color w:val="000000"/>
          <w:sz w:val="24"/>
          <w:szCs w:val="24"/>
          <w:shd w:val="clear" w:color="auto" w:fill="FFFFFF"/>
        </w:rPr>
        <w:t>;</w:t>
      </w:r>
    </w:p>
    <w:p w:rsidR="004C66EC" w:rsidRPr="00195006" w:rsidP="004C66EC" w14:paraId="3E7816C1" w14:textId="4DD786FE">
      <w:pPr>
        <w:pStyle w:val="NoSpacing"/>
        <w:numPr>
          <w:ilvl w:val="0"/>
          <w:numId w:val="45"/>
        </w:numPr>
        <w:rPr>
          <w:rFonts w:ascii="Times New Roman" w:hAnsi="Times New Roman"/>
          <w:color w:val="000000"/>
          <w:sz w:val="24"/>
          <w:szCs w:val="24"/>
          <w:shd w:val="clear" w:color="auto" w:fill="FFFFFF"/>
        </w:rPr>
      </w:pPr>
      <w:r>
        <w:rPr>
          <w:rFonts w:ascii="Times New Roman" w:hAnsi="Times New Roman"/>
          <w:b/>
          <w:color w:val="000000"/>
          <w:sz w:val="24"/>
          <w:szCs w:val="24"/>
          <w:shd w:val="clear" w:color="auto" w:fill="FFFFFF"/>
        </w:rPr>
        <w:t>R</w:t>
      </w:r>
      <w:r>
        <w:rPr>
          <w:rFonts w:ascii="Times New Roman" w:hAnsi="Times New Roman"/>
          <w:b/>
          <w:color w:val="000000"/>
          <w:sz w:val="24"/>
          <w:szCs w:val="24"/>
          <w:shd w:val="clear" w:color="auto" w:fill="FFFFFF"/>
        </w:rPr>
        <w:t>egister for the NAEP Assessment Management System</w:t>
      </w:r>
      <w:r>
        <w:rPr>
          <w:rFonts w:ascii="Times New Roman" w:hAnsi="Times New Roman"/>
          <w:color w:val="000000"/>
          <w:sz w:val="24"/>
          <w:szCs w:val="24"/>
          <w:shd w:val="clear" w:color="auto" w:fill="FFFFFF"/>
        </w:rPr>
        <w:t xml:space="preserve"> </w:t>
      </w:r>
      <w:r w:rsidRPr="003713C7">
        <w:rPr>
          <w:rFonts w:ascii="Times New Roman" w:hAnsi="Times New Roman"/>
          <w:sz w:val="24"/>
          <w:szCs w:val="24"/>
        </w:rPr>
        <w:t xml:space="preserve">using the link provided in the registration email from </w:t>
      </w:r>
      <w:r w:rsidRPr="003713C7">
        <w:rPr>
          <w:rFonts w:ascii="Times New Roman" w:hAnsi="Times New Roman"/>
          <w:sz w:val="24"/>
          <w:szCs w:val="24"/>
          <w:u w:val="single"/>
        </w:rPr>
        <w:t>DoNotReply-NAEP@westatstudies.com</w:t>
      </w:r>
      <w:r w:rsidRPr="003713C7">
        <w:rPr>
          <w:rFonts w:ascii="Times New Roman" w:hAnsi="Times New Roman"/>
          <w:sz w:val="24"/>
          <w:szCs w:val="24"/>
          <w:shd w:val="clear" w:color="auto" w:fill="FFFFFF"/>
        </w:rPr>
        <w:t xml:space="preserve">; </w:t>
      </w:r>
      <w:r w:rsidRPr="003713C7">
        <w:rPr>
          <w:rFonts w:ascii="Times New Roman" w:hAnsi="Times New Roman"/>
          <w:color w:val="000000"/>
          <w:sz w:val="24"/>
          <w:szCs w:val="24"/>
          <w:shd w:val="clear" w:color="auto" w:fill="FFFFFF"/>
        </w:rPr>
        <w:t>and</w:t>
      </w:r>
    </w:p>
    <w:p w:rsidR="004C66EC" w:rsidRPr="00195006" w:rsidP="004C66EC" w14:paraId="200DC0E2" w14:textId="60629FC1">
      <w:pPr>
        <w:pStyle w:val="NoSpacing"/>
        <w:numPr>
          <w:ilvl w:val="0"/>
          <w:numId w:val="45"/>
        </w:numPr>
        <w:rPr>
          <w:rFonts w:ascii="Times New Roman" w:hAnsi="Times New Roman"/>
          <w:color w:val="000000"/>
          <w:sz w:val="24"/>
          <w:szCs w:val="24"/>
          <w:shd w:val="clear" w:color="auto" w:fill="FFFFFF"/>
        </w:rPr>
      </w:pPr>
      <w:r>
        <w:rPr>
          <w:rFonts w:ascii="Times New Roman" w:hAnsi="Times New Roman"/>
          <w:b/>
          <w:color w:val="000000"/>
          <w:sz w:val="24"/>
          <w:szCs w:val="24"/>
          <w:shd w:val="clear" w:color="auto" w:fill="FFFFFF"/>
        </w:rPr>
        <w:t>C</w:t>
      </w:r>
      <w:r>
        <w:rPr>
          <w:rFonts w:ascii="Times New Roman" w:hAnsi="Times New Roman"/>
          <w:b/>
          <w:color w:val="000000"/>
          <w:sz w:val="24"/>
          <w:szCs w:val="24"/>
          <w:shd w:val="clear" w:color="auto" w:fill="FFFFFF"/>
        </w:rPr>
        <w:t>omplete the Internet Connectivity Survey</w:t>
      </w:r>
      <w:r>
        <w:rPr>
          <w:rFonts w:ascii="Times New Roman" w:hAnsi="Times New Roman"/>
          <w:color w:val="000000"/>
          <w:sz w:val="24"/>
          <w:szCs w:val="24"/>
          <w:shd w:val="clear" w:color="auto" w:fill="FFFFFF"/>
        </w:rPr>
        <w:t>, which requires knowledge of:</w:t>
      </w:r>
    </w:p>
    <w:p w:rsidR="004C66EC" w:rsidRPr="00195006" w:rsidP="004C66EC" w14:paraId="4AAD5E9D" w14:textId="42979504">
      <w:pPr>
        <w:pStyle w:val="NoSpacing"/>
        <w:numPr>
          <w:ilvl w:val="1"/>
          <w:numId w:val="45"/>
        </w:num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school’s </w:t>
      </w:r>
      <w:r w:rsidRPr="00195006">
        <w:rPr>
          <w:rFonts w:ascii="Times New Roman" w:hAnsi="Times New Roman"/>
          <w:color w:val="000000"/>
          <w:sz w:val="24"/>
          <w:szCs w:val="24"/>
          <w:shd w:val="clear" w:color="auto" w:fill="FFFFFF"/>
        </w:rPr>
        <w:t>Wi</w:t>
      </w:r>
      <w:r>
        <w:rPr>
          <w:rFonts w:ascii="Times New Roman" w:hAnsi="Times New Roman"/>
          <w:color w:val="000000"/>
          <w:sz w:val="24"/>
          <w:szCs w:val="24"/>
          <w:shd w:val="clear" w:color="auto" w:fill="FFFFFF"/>
        </w:rPr>
        <w:t xml:space="preserve">-Fi </w:t>
      </w:r>
      <w:r>
        <w:rPr>
          <w:rFonts w:ascii="Times New Roman" w:hAnsi="Times New Roman"/>
          <w:color w:val="000000"/>
          <w:sz w:val="24"/>
          <w:szCs w:val="24"/>
          <w:shd w:val="clear" w:color="auto" w:fill="FFFFFF"/>
        </w:rPr>
        <w:t>bandwidth;</w:t>
      </w:r>
      <w:r w:rsidRPr="00195006">
        <w:rPr>
          <w:rFonts w:ascii="Times New Roman" w:hAnsi="Times New Roman"/>
          <w:color w:val="000000"/>
          <w:sz w:val="24"/>
          <w:szCs w:val="24"/>
          <w:shd w:val="clear" w:color="auto" w:fill="FFFFFF"/>
        </w:rPr>
        <w:t xml:space="preserve"> </w:t>
      </w:r>
    </w:p>
    <w:p w:rsidR="004C66EC" w:rsidRPr="00195006" w:rsidP="004C66EC" w14:paraId="781395EF" w14:textId="77777777">
      <w:pPr>
        <w:pStyle w:val="NoSpacing"/>
        <w:numPr>
          <w:ilvl w:val="1"/>
          <w:numId w:val="45"/>
        </w:numPr>
        <w:rPr>
          <w:rFonts w:ascii="Times New Roman" w:hAnsi="Times New Roman"/>
          <w:color w:val="000000"/>
          <w:sz w:val="24"/>
          <w:szCs w:val="24"/>
          <w:shd w:val="clear" w:color="auto" w:fill="FFFFFF"/>
        </w:rPr>
      </w:pPr>
      <w:r w:rsidRPr="00195006">
        <w:rPr>
          <w:rFonts w:ascii="Times New Roman" w:hAnsi="Times New Roman"/>
          <w:color w:val="000000"/>
          <w:sz w:val="24"/>
          <w:szCs w:val="24"/>
          <w:shd w:val="clear" w:color="auto" w:fill="FFFFFF"/>
        </w:rPr>
        <w:t>how to connect devices to Wi</w:t>
      </w:r>
      <w:r>
        <w:rPr>
          <w:rFonts w:ascii="Times New Roman" w:hAnsi="Times New Roman"/>
          <w:color w:val="000000"/>
          <w:sz w:val="24"/>
          <w:szCs w:val="24"/>
          <w:shd w:val="clear" w:color="auto" w:fill="FFFFFF"/>
        </w:rPr>
        <w:t>-Fi with appropriate credentials;</w:t>
      </w:r>
      <w:r w:rsidRPr="0019500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and</w:t>
      </w:r>
    </w:p>
    <w:p w:rsidR="004C66EC" w:rsidRPr="00195006" w:rsidP="004C66EC" w14:paraId="226BD70E" w14:textId="77777777">
      <w:pPr>
        <w:pStyle w:val="NoSpacing"/>
        <w:numPr>
          <w:ilvl w:val="1"/>
          <w:numId w:val="45"/>
        </w:numPr>
        <w:rPr>
          <w:rFonts w:ascii="Times New Roman" w:hAnsi="Times New Roman"/>
          <w:color w:val="000000"/>
          <w:sz w:val="24"/>
          <w:szCs w:val="24"/>
          <w:shd w:val="clear" w:color="auto" w:fill="FFFFFF"/>
        </w:rPr>
      </w:pPr>
      <w:r w:rsidRPr="00195006">
        <w:rPr>
          <w:rFonts w:ascii="Times New Roman" w:hAnsi="Times New Roman"/>
          <w:color w:val="000000"/>
          <w:sz w:val="24"/>
          <w:szCs w:val="24"/>
          <w:shd w:val="clear" w:color="auto" w:fill="FFFFFF"/>
        </w:rPr>
        <w:t>how to safelist URLs.</w:t>
      </w:r>
    </w:p>
    <w:p w:rsidR="004C66EC" w:rsidP="004C66EC" w14:paraId="1E25F6D9" w14:textId="77777777">
      <w:pPr>
        <w:pStyle w:val="NoSpacing"/>
        <w:rPr>
          <w:rFonts w:ascii="Times New Roman" w:hAnsi="Times New Roman"/>
          <w:color w:val="000000"/>
          <w:sz w:val="24"/>
          <w:szCs w:val="24"/>
          <w:shd w:val="clear" w:color="auto" w:fill="FFFFFF"/>
        </w:rPr>
      </w:pPr>
    </w:p>
    <w:p w:rsidR="004C66EC" w:rsidRPr="002C2D9A" w:rsidP="004C66EC" w14:paraId="317BB69A"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After you complete the survey,</w:t>
      </w:r>
      <w:r w:rsidRPr="002C2D9A">
        <w:rPr>
          <w:rFonts w:ascii="Times New Roman" w:hAnsi="Times New Roman" w:cs="Times New Roman"/>
          <w:sz w:val="24"/>
          <w:szCs w:val="24"/>
        </w:rPr>
        <w:t xml:space="preserve"> the school coordinator will verify everything by conducting bandwidth and safelist tests. </w:t>
      </w:r>
      <w:r>
        <w:rPr>
          <w:rFonts w:ascii="Times New Roman" w:hAnsi="Times New Roman" w:cs="Times New Roman"/>
          <w:color w:val="000000"/>
          <w:sz w:val="24"/>
          <w:szCs w:val="24"/>
          <w:shd w:val="clear" w:color="auto" w:fill="FFFFFF"/>
        </w:rPr>
        <w:t>I have provided more</w:t>
      </w:r>
      <w:r w:rsidRPr="002C2D9A">
        <w:rPr>
          <w:rFonts w:ascii="Times New Roman" w:hAnsi="Times New Roman" w:cs="Times New Roman"/>
          <w:color w:val="000000"/>
          <w:sz w:val="24"/>
          <w:szCs w:val="24"/>
          <w:shd w:val="clear" w:color="auto" w:fill="FFFFFF"/>
        </w:rPr>
        <w:t> information about your responsibilities in the enclosed </w:t>
      </w:r>
      <w:r w:rsidRPr="002C2D9A">
        <w:rPr>
          <w:rFonts w:ascii="Times New Roman" w:hAnsi="Times New Roman" w:cs="Times New Roman"/>
          <w:i/>
          <w:iCs/>
          <w:color w:val="000000"/>
          <w:sz w:val="24"/>
          <w:szCs w:val="24"/>
          <w:shd w:val="clear" w:color="auto" w:fill="FFFFFF"/>
        </w:rPr>
        <w:t>Technology Coordinator Responsibilities</w:t>
      </w:r>
      <w:r>
        <w:rPr>
          <w:rFonts w:ascii="Times New Roman" w:hAnsi="Times New Roman" w:cs="Times New Roman"/>
          <w:i/>
          <w:iCs/>
          <w:color w:val="000000"/>
          <w:sz w:val="24"/>
          <w:szCs w:val="24"/>
          <w:shd w:val="clear" w:color="auto" w:fill="FFFFFF"/>
        </w:rPr>
        <w:t xml:space="preserve"> Guide</w:t>
      </w:r>
      <w:r w:rsidRPr="002C2D9A">
        <w:rPr>
          <w:rFonts w:ascii="Times New Roman" w:hAnsi="Times New Roman" w:cs="Times New Roman"/>
          <w:i/>
          <w:iCs/>
          <w:color w:val="000000"/>
          <w:sz w:val="24"/>
          <w:szCs w:val="24"/>
          <w:shd w:val="clear" w:color="auto" w:fill="FFFFFF"/>
        </w:rPr>
        <w:t>.</w:t>
      </w:r>
    </w:p>
    <w:p w:rsidR="004C66EC" w:rsidRPr="007619BD" w:rsidP="004C66EC" w14:paraId="72190EA1" w14:textId="77777777">
      <w:pPr>
        <w:pStyle w:val="NoSpacing"/>
        <w:rPr>
          <w:rFonts w:ascii="Times New Roman" w:hAnsi="Times New Roman"/>
          <w:sz w:val="24"/>
          <w:szCs w:val="24"/>
        </w:rPr>
      </w:pPr>
    </w:p>
    <w:p w:rsidR="004C66EC" w:rsidRPr="007619BD" w:rsidP="004C66EC" w14:paraId="46532AC7" w14:textId="77777777">
      <w:pPr>
        <w:pStyle w:val="NoSpacing"/>
        <w:rPr>
          <w:rFonts w:ascii="Times New Roman" w:hAnsi="Times New Roman"/>
          <w:sz w:val="24"/>
          <w:szCs w:val="24"/>
        </w:rPr>
      </w:pPr>
      <w:r w:rsidRPr="007619BD">
        <w:rPr>
          <w:rFonts w:ascii="Times New Roman" w:hAnsi="Times New Roman"/>
          <w:sz w:val="24"/>
          <w:szCs w:val="24"/>
        </w:rPr>
        <w:t xml:space="preserve">Again, </w:t>
      </w:r>
      <w:r>
        <w:rPr>
          <w:rFonts w:ascii="Times New Roman" w:hAnsi="Times New Roman"/>
          <w:sz w:val="24"/>
          <w:szCs w:val="24"/>
        </w:rPr>
        <w:t>thank you</w:t>
      </w:r>
      <w:r w:rsidRPr="007619BD">
        <w:rPr>
          <w:rFonts w:ascii="Times New Roman" w:hAnsi="Times New Roman"/>
          <w:sz w:val="24"/>
          <w:szCs w:val="24"/>
        </w:rPr>
        <w:t xml:space="preserve"> for your assistance with this very important assessment of our nation’s students. </w:t>
      </w:r>
      <w:r>
        <w:rPr>
          <w:rFonts w:ascii="Times New Roman" w:hAnsi="Times New Roman"/>
          <w:sz w:val="24"/>
          <w:szCs w:val="24"/>
        </w:rPr>
        <w:t>If</w:t>
      </w:r>
      <w:r w:rsidRPr="007619BD">
        <w:rPr>
          <w:rFonts w:ascii="Times New Roman" w:hAnsi="Times New Roman"/>
          <w:sz w:val="24"/>
          <w:szCs w:val="24"/>
        </w:rPr>
        <w:t xml:space="preserve"> you have questions, please contact me at </w:t>
      </w:r>
      <w:r w:rsidRPr="007619BD">
        <w:rPr>
          <w:rFonts w:ascii="Times New Roman" w:hAnsi="Times New Roman"/>
          <w:color w:val="FF0000"/>
          <w:sz w:val="24"/>
          <w:szCs w:val="24"/>
        </w:rPr>
        <w:t>telephone number</w:t>
      </w:r>
      <w:r w:rsidRPr="007619BD">
        <w:rPr>
          <w:rFonts w:ascii="Times New Roman" w:hAnsi="Times New Roman"/>
          <w:sz w:val="24"/>
          <w:szCs w:val="24"/>
        </w:rPr>
        <w:t xml:space="preserve"> or </w:t>
      </w:r>
      <w:r w:rsidRPr="007619BD">
        <w:rPr>
          <w:rFonts w:ascii="Times New Roman" w:hAnsi="Times New Roman"/>
          <w:color w:val="FF0000"/>
          <w:sz w:val="24"/>
          <w:szCs w:val="24"/>
        </w:rPr>
        <w:t>email address</w:t>
      </w:r>
      <w:r w:rsidRPr="007619BD">
        <w:rPr>
          <w:rFonts w:ascii="Times New Roman" w:hAnsi="Times New Roman"/>
          <w:sz w:val="24"/>
          <w:szCs w:val="24"/>
        </w:rPr>
        <w:t>.</w:t>
      </w:r>
    </w:p>
    <w:p w:rsidR="004C66EC" w:rsidRPr="007619BD" w:rsidP="004C66EC" w14:paraId="7F9CEA88" w14:textId="77777777">
      <w:pPr>
        <w:pStyle w:val="NoSpacing"/>
        <w:rPr>
          <w:rFonts w:ascii="Times New Roman" w:hAnsi="Times New Roman"/>
          <w:sz w:val="24"/>
          <w:szCs w:val="24"/>
        </w:rPr>
      </w:pPr>
    </w:p>
    <w:p w:rsidR="004C66EC" w:rsidRPr="007619BD" w:rsidP="004C66EC" w14:paraId="41DE663B" w14:textId="77777777">
      <w:pPr>
        <w:pStyle w:val="NoSpacing"/>
        <w:rPr>
          <w:rFonts w:ascii="Times New Roman" w:hAnsi="Times New Roman"/>
          <w:sz w:val="24"/>
          <w:szCs w:val="24"/>
        </w:rPr>
      </w:pPr>
      <w:r w:rsidRPr="007619BD">
        <w:rPr>
          <w:rFonts w:ascii="Times New Roman" w:hAnsi="Times New Roman"/>
          <w:sz w:val="24"/>
          <w:szCs w:val="24"/>
        </w:rPr>
        <w:t>Sincerely,</w:t>
      </w:r>
    </w:p>
    <w:p w:rsidR="004C66EC" w:rsidRPr="007619BD" w:rsidP="004C66EC" w14:paraId="0C04C4F8" w14:textId="77777777">
      <w:pPr>
        <w:pStyle w:val="NoSpacing"/>
        <w:rPr>
          <w:rFonts w:ascii="Times New Roman" w:hAnsi="Times New Roman"/>
          <w:sz w:val="24"/>
          <w:szCs w:val="24"/>
        </w:rPr>
      </w:pPr>
    </w:p>
    <w:p w:rsidR="004C66EC" w:rsidRPr="007619BD" w:rsidP="004C66EC" w14:paraId="2E052846" w14:textId="77777777">
      <w:pPr>
        <w:pStyle w:val="NoSpacing"/>
        <w:rPr>
          <w:rFonts w:ascii="Times New Roman" w:hAnsi="Times New Roman"/>
          <w:sz w:val="24"/>
          <w:szCs w:val="24"/>
        </w:rPr>
      </w:pPr>
      <w:r w:rsidRPr="007619BD">
        <w:rPr>
          <w:rFonts w:ascii="Times New Roman" w:hAnsi="Times New Roman"/>
          <w:sz w:val="24"/>
          <w:szCs w:val="24"/>
        </w:rPr>
        <w:t>NAEP State Coordinator</w:t>
      </w:r>
    </w:p>
    <w:p w:rsidR="004C66EC" w:rsidRPr="007619BD" w:rsidP="004C66EC" w14:paraId="16E6D887" w14:textId="77777777">
      <w:pPr>
        <w:pStyle w:val="NoSpacing"/>
        <w:rPr>
          <w:rFonts w:ascii="Times New Roman" w:hAnsi="Times New Roman"/>
          <w:sz w:val="24"/>
          <w:szCs w:val="24"/>
        </w:rPr>
      </w:pPr>
    </w:p>
    <w:p w:rsidR="004C66EC" w:rsidRPr="007619BD" w:rsidP="004C66EC" w14:paraId="310D7761" w14:textId="77777777">
      <w:pPr>
        <w:pStyle w:val="NoSpacing"/>
        <w:rPr>
          <w:rFonts w:ascii="Times New Roman" w:hAnsi="Times New Roman"/>
          <w:i/>
          <w:sz w:val="24"/>
          <w:szCs w:val="24"/>
        </w:rPr>
      </w:pPr>
      <w:r w:rsidRPr="007619BD">
        <w:rPr>
          <w:rFonts w:ascii="Times New Roman" w:hAnsi="Times New Roman"/>
          <w:sz w:val="24"/>
          <w:szCs w:val="24"/>
        </w:rPr>
        <w:t>Enclosures:</w:t>
      </w:r>
    </w:p>
    <w:p w:rsidR="004C66EC" w:rsidRPr="007619BD" w:rsidP="004C66EC" w14:paraId="6CA990E3" w14:textId="77777777">
      <w:pPr>
        <w:pStyle w:val="NoSpacing"/>
        <w:rPr>
          <w:rFonts w:ascii="Times New Roman" w:hAnsi="Times New Roman"/>
          <w:i/>
          <w:sz w:val="24"/>
          <w:szCs w:val="24"/>
        </w:rPr>
      </w:pPr>
      <w:r w:rsidRPr="007619BD">
        <w:rPr>
          <w:rFonts w:ascii="Times New Roman" w:hAnsi="Times New Roman"/>
          <w:i/>
          <w:sz w:val="24"/>
          <w:szCs w:val="24"/>
        </w:rPr>
        <w:t xml:space="preserve">Technology </w:t>
      </w:r>
      <w:r>
        <w:rPr>
          <w:rFonts w:ascii="Times New Roman" w:hAnsi="Times New Roman"/>
          <w:i/>
          <w:sz w:val="24"/>
          <w:szCs w:val="24"/>
        </w:rPr>
        <w:t>Coordinator</w:t>
      </w:r>
      <w:r w:rsidRPr="007619BD">
        <w:rPr>
          <w:rFonts w:ascii="Times New Roman" w:hAnsi="Times New Roman"/>
          <w:i/>
          <w:sz w:val="24"/>
          <w:szCs w:val="24"/>
        </w:rPr>
        <w:t xml:space="preserve"> Responsibilities </w:t>
      </w:r>
      <w:r>
        <w:rPr>
          <w:rFonts w:ascii="Times New Roman" w:hAnsi="Times New Roman"/>
          <w:i/>
          <w:sz w:val="24"/>
          <w:szCs w:val="24"/>
        </w:rPr>
        <w:t>Guide</w:t>
      </w:r>
    </w:p>
    <w:p w:rsidR="004C66EC" w:rsidRPr="007619BD" w:rsidP="004C66EC" w14:paraId="40284DB3" w14:textId="77777777">
      <w:pPr>
        <w:pStyle w:val="NoSpacing"/>
        <w:rPr>
          <w:rFonts w:ascii="Times New Roman" w:hAnsi="Times New Roman"/>
          <w:color w:val="FF0000"/>
          <w:sz w:val="24"/>
          <w:szCs w:val="24"/>
        </w:rPr>
      </w:pPr>
    </w:p>
    <w:p w:rsidR="004C66EC" w:rsidP="004C66EC" w14:paraId="6539A1F8" w14:textId="77777777">
      <w:pPr>
        <w:pStyle w:val="BodyText0"/>
      </w:pPr>
      <w:r>
        <w:t xml:space="preserve">National Center for Education Statistics (NCES) conducts the National Assessment of Educational Progress to evaluate federally supported education programs. </w:t>
      </w:r>
      <w:r>
        <w:t>All of</w:t>
      </w:r>
      <w: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t>or</w:t>
      </w:r>
      <w: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 </w:t>
      </w:r>
    </w:p>
    <w:p w:rsidR="004C66EC" w:rsidRPr="007619BD" w:rsidP="004C66EC" w14:paraId="6F078E0B" w14:textId="77777777">
      <w:pPr>
        <w:rPr>
          <w:sz w:val="24"/>
          <w:szCs w:val="24"/>
        </w:rPr>
      </w:pPr>
    </w:p>
    <w:p w:rsidR="00DB5E20" w14:paraId="6D8734A3" w14:textId="0FE12BDE">
      <w:pPr>
        <w:rPr>
          <w:rFonts w:eastAsia="Times New Roman"/>
          <w:b/>
        </w:rPr>
      </w:pPr>
    </w:p>
    <w:p w:rsidR="00FE1C92" w14:paraId="6565294B" w14:textId="7FA0030A">
      <w:pPr>
        <w:rPr>
          <w:rFonts w:eastAsia="Times New Roman"/>
          <w:b/>
        </w:rPr>
      </w:pPr>
    </w:p>
    <w:p w:rsidR="00FE1C92" w:rsidP="001F58C1" w14:paraId="58110E77" w14:textId="71CB8229">
      <w:pPr>
        <w:pStyle w:val="Heading3"/>
        <w:jc w:val="left"/>
        <w:rPr>
          <w:rFonts w:eastAsia="Times New Roman"/>
          <w:b/>
        </w:rPr>
      </w:pPr>
      <w:r>
        <w:rPr>
          <w:rFonts w:eastAsia="Times New Roman"/>
          <w:b/>
        </w:rPr>
        <w:br w:type="page"/>
      </w:r>
      <w:bookmarkStart w:id="223" w:name="_Toc131674714"/>
      <w:bookmarkStart w:id="224" w:name="_Toc13692794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4</w:t>
      </w:r>
      <w:r w:rsidR="001F58C1">
        <w:rPr>
          <w:rFonts w:eastAsia="Times New Roman"/>
          <w:b/>
          <w:spacing w:val="1"/>
        </w:rPr>
        <w:t>3</w:t>
      </w:r>
      <w:r w:rsidRPr="00F05D25">
        <w:rPr>
          <w:rFonts w:eastAsia="Times New Roman"/>
        </w:rPr>
        <w:t xml:space="preserve">: </w:t>
      </w:r>
      <w:r>
        <w:rPr>
          <w:rFonts w:eastAsia="Times New Roman"/>
        </w:rPr>
        <w:t xml:space="preserve">2024 NAEP Technology Coordinator </w:t>
      </w:r>
      <w:r w:rsidR="001F58C1">
        <w:rPr>
          <w:rFonts w:eastAsia="Times New Roman"/>
        </w:rPr>
        <w:t>Responsibilities Guide</w:t>
      </w:r>
      <w:r w:rsidRPr="007465B9">
        <w:rPr>
          <w:rFonts w:eastAsia="Times New Roman"/>
        </w:rPr>
        <w:t xml:space="preserve"> </w:t>
      </w:r>
      <w:r>
        <w:rPr>
          <w:rFonts w:eastAsia="Times New Roman"/>
        </w:rPr>
        <w:t>(New)</w:t>
      </w:r>
      <w:bookmarkEnd w:id="223"/>
      <w:bookmarkEnd w:id="224"/>
    </w:p>
    <w:p w:rsidR="00DB341D" w14:paraId="2756C625" w14:textId="77777777">
      <w:pPr>
        <w:rPr>
          <w:rFonts w:eastAsia="Times New Roman"/>
          <w:b/>
        </w:rPr>
      </w:pPr>
    </w:p>
    <w:p w:rsidR="00C13E76" w14:paraId="5BDE49F2" w14:textId="77777777">
      <w:pPr>
        <w:rPr>
          <w:rFonts w:eastAsia="Times New Roman"/>
          <w:b/>
        </w:rPr>
      </w:pPr>
    </w:p>
    <w:p w:rsidR="00C13E76" w14:paraId="4C158104" w14:textId="77777777">
      <w:pPr>
        <w:rPr>
          <w:rFonts w:eastAsia="Times New Roman"/>
          <w:b/>
        </w:rPr>
      </w:pPr>
    </w:p>
    <w:p w:rsidR="001F58C1" w14:paraId="498E0608" w14:textId="78C84CD9">
      <w:pPr>
        <w:rPr>
          <w:rFonts w:eastAsia="Times New Roman"/>
          <w:b/>
        </w:rPr>
      </w:pPr>
    </w:p>
    <w:p w:rsidR="001F58C1" w14:paraId="37390F34" w14:textId="77777777">
      <w:pPr>
        <w:rPr>
          <w:rFonts w:eastAsia="Times New Roman"/>
          <w:b/>
        </w:rPr>
      </w:pPr>
      <w:r>
        <w:rPr>
          <w:rFonts w:eastAsia="Times New Roman"/>
          <w:b/>
        </w:rPr>
        <w:br w:type="page"/>
      </w:r>
    </w:p>
    <w:p w:rsidR="00A20FA7" w:rsidRPr="009455E7" w:rsidP="00A20FA7" w14:paraId="7E626872" w14:textId="77777777">
      <w:pPr>
        <w:pStyle w:val="NoSpacing"/>
        <w:jc w:val="center"/>
        <w:rPr>
          <w:rFonts w:ascii="Times New Roman" w:hAnsi="Times New Roman"/>
          <w:b/>
        </w:rPr>
      </w:pPr>
      <w:r w:rsidRPr="009455E7">
        <w:rPr>
          <w:rFonts w:ascii="Times New Roman" w:hAnsi="Times New Roman"/>
          <w:b/>
        </w:rPr>
        <w:t xml:space="preserve">Early Fall NAEP </w:t>
      </w:r>
      <w:r>
        <w:rPr>
          <w:rFonts w:ascii="Times New Roman" w:hAnsi="Times New Roman"/>
          <w:b/>
        </w:rPr>
        <w:t>2024</w:t>
      </w:r>
      <w:r w:rsidRPr="009455E7">
        <w:rPr>
          <w:rFonts w:ascii="Times New Roman" w:hAnsi="Times New Roman"/>
          <w:b/>
        </w:rPr>
        <w:t xml:space="preserve"> </w:t>
      </w:r>
      <w:r>
        <w:rPr>
          <w:rFonts w:ascii="Times New Roman" w:hAnsi="Times New Roman"/>
          <w:b/>
        </w:rPr>
        <w:t>Technology Coordinator Responsibilities Guide</w:t>
      </w:r>
    </w:p>
    <w:p w:rsidR="00A20FA7" w:rsidP="00A20FA7" w14:paraId="204DE7A9" w14:textId="77777777">
      <w:pPr>
        <w:spacing w:after="0" w:line="240" w:lineRule="auto"/>
      </w:pPr>
    </w:p>
    <w:p w:rsidR="00A20FA7" w:rsidP="00A20FA7" w14:paraId="67BCF6D0" w14:textId="5DE3D4F1">
      <w:pPr>
        <w:spacing w:after="0" w:line="240" w:lineRule="auto"/>
        <w:rPr>
          <w:rFonts w:cstheme="minorHAnsi"/>
        </w:rPr>
      </w:pPr>
      <w:r w:rsidRPr="00E42F16">
        <w:rPr>
          <w:rFonts w:cstheme="minorHAnsi"/>
        </w:rPr>
        <w:t xml:space="preserve">Each school participating in </w:t>
      </w:r>
      <w:r>
        <w:rPr>
          <w:rFonts w:cstheme="minorHAnsi"/>
        </w:rPr>
        <w:t>the National Assessment of Educational Progress (NAEP)</w:t>
      </w:r>
      <w:r w:rsidRPr="00E42F16">
        <w:rPr>
          <w:rFonts w:cstheme="minorHAnsi"/>
        </w:rPr>
        <w:t xml:space="preserve"> </w:t>
      </w:r>
      <w:r>
        <w:rPr>
          <w:rFonts w:cstheme="minorHAnsi"/>
        </w:rPr>
        <w:t>has</w:t>
      </w:r>
      <w:r w:rsidRPr="00E42F16">
        <w:rPr>
          <w:rFonts w:cstheme="minorHAnsi"/>
        </w:rPr>
        <w:t xml:space="preserve"> a designated Technology Coordinator to help prepare for the assessment’s technology requirements testing. With your help, the NAEP team</w:t>
      </w:r>
      <w:r w:rsidRPr="00E42F16" w:rsidR="00A01B14">
        <w:rPr>
          <w:rFonts w:cstheme="minorHAnsi"/>
        </w:rPr>
        <w:t>’</w:t>
      </w:r>
      <w:r w:rsidRPr="00E42F16">
        <w:rPr>
          <w:rFonts w:cstheme="minorHAnsi"/>
        </w:rPr>
        <w:t>s goal is to connect NAEP-provided devices to your school</w:t>
      </w:r>
      <w:r w:rsidRPr="00E42F16" w:rsidR="00A01B14">
        <w:rPr>
          <w:rFonts w:cstheme="minorHAnsi"/>
        </w:rPr>
        <w:t>’</w:t>
      </w:r>
      <w:r w:rsidRPr="00E42F16">
        <w:rPr>
          <w:rFonts w:cstheme="minorHAnsi"/>
        </w:rPr>
        <w:t>s Wi-Fi for the assessment.</w:t>
      </w:r>
    </w:p>
    <w:p w:rsidR="00A20FA7" w:rsidP="00A20FA7" w14:paraId="57558126" w14:textId="77777777">
      <w:pPr>
        <w:spacing w:after="0" w:line="240" w:lineRule="auto"/>
        <w:rPr>
          <w:rFonts w:cstheme="minorHAnsi"/>
        </w:rPr>
      </w:pPr>
    </w:p>
    <w:p w:rsidR="00A20FA7" w:rsidP="00A20FA7" w14:paraId="064864C0" w14:textId="77777777">
      <w:pPr>
        <w:spacing w:after="0" w:line="240" w:lineRule="auto"/>
        <w:rPr>
          <w:rFonts w:cstheme="minorHAnsi"/>
        </w:rPr>
      </w:pPr>
      <w:r w:rsidRPr="00E42F16">
        <w:rPr>
          <w:rFonts w:cstheme="minorHAnsi"/>
          <w:b/>
          <w:bCs/>
        </w:rPr>
        <w:t>Your role as the Technology Coordinator</w:t>
      </w:r>
      <w:r w:rsidRPr="00E42F16">
        <w:rPr>
          <w:rFonts w:cstheme="minorHAnsi"/>
        </w:rPr>
        <w:t xml:space="preserve"> is to support the NAEP School Coordinator before the assessment by providing information to determine if your school's Internet meets the assessment technology requirements.   </w:t>
      </w:r>
    </w:p>
    <w:p w:rsidR="00A20FA7" w:rsidP="00A20FA7" w14:paraId="224DDA57" w14:textId="77777777">
      <w:pPr>
        <w:spacing w:after="0" w:line="240" w:lineRule="auto"/>
        <w:rPr>
          <w:rFonts w:cstheme="minorHAnsi"/>
        </w:rPr>
      </w:pPr>
    </w:p>
    <w:p w:rsidR="00A20FA7" w:rsidP="00A20FA7" w14:paraId="1FBE051D" w14:textId="77777777">
      <w:pPr>
        <w:spacing w:after="0" w:line="240" w:lineRule="auto"/>
        <w:rPr>
          <w:rFonts w:cstheme="minorHAnsi"/>
        </w:rPr>
      </w:pPr>
      <w:r w:rsidRPr="00154678">
        <w:rPr>
          <w:rFonts w:cstheme="minorHAnsi"/>
        </w:rPr>
        <w:t>Thank you in advance for helping to prepare for this important assessment!</w:t>
      </w:r>
    </w:p>
    <w:p w:rsidR="00A20FA7" w:rsidP="00A20FA7" w14:paraId="57D6E447" w14:textId="77777777">
      <w:pPr>
        <w:spacing w:after="0" w:line="240" w:lineRule="auto"/>
        <w:rPr>
          <w:rFonts w:cstheme="minorHAnsi"/>
        </w:rPr>
      </w:pPr>
    </w:p>
    <w:p w:rsidR="00A20FA7" w:rsidRPr="00E42F16" w:rsidP="00A20FA7" w14:paraId="6A006137" w14:textId="77777777">
      <w:pPr>
        <w:spacing w:after="0" w:line="240" w:lineRule="auto"/>
        <w:rPr>
          <w:rFonts w:cstheme="minorHAnsi"/>
          <w:b/>
        </w:rPr>
      </w:pPr>
      <w:r w:rsidRPr="00E42F16">
        <w:rPr>
          <w:rFonts w:cstheme="minorHAnsi"/>
          <w:b/>
        </w:rPr>
        <w:t>Next Steps</w:t>
      </w:r>
    </w:p>
    <w:p w:rsidR="00A20FA7" w:rsidP="00A20FA7" w14:paraId="2B9E6AA0" w14:textId="77777777">
      <w:pPr>
        <w:spacing w:after="0" w:line="240" w:lineRule="auto"/>
      </w:pPr>
    </w:p>
    <w:p w:rsidR="00A20FA7" w:rsidRPr="00755595" w:rsidP="00A20FA7" w14:paraId="776D4853" w14:textId="77777777">
      <w:pPr>
        <w:spacing w:after="0" w:line="240" w:lineRule="auto"/>
        <w:rPr>
          <w:rFonts w:cstheme="minorHAnsi"/>
        </w:rPr>
      </w:pPr>
      <w:r w:rsidRPr="00BF4424">
        <w:rPr>
          <w:b/>
        </w:rPr>
        <w:t>Register for the Assessment Management System</w:t>
      </w:r>
      <w:r>
        <w:rPr>
          <w:b/>
        </w:rPr>
        <w:t xml:space="preserve"> (AMS) W</w:t>
      </w:r>
      <w:r w:rsidRPr="00BF4424">
        <w:rPr>
          <w:b/>
        </w:rPr>
        <w:t>ebsite</w:t>
      </w:r>
      <w:r w:rsidRPr="00BF4424">
        <w:rPr>
          <w:b/>
        </w:rPr>
        <w:br/>
      </w:r>
      <w:r>
        <w:rPr>
          <w:rFonts w:cstheme="minorHAnsi"/>
        </w:rPr>
        <w:t>NAEP designed the</w:t>
      </w:r>
      <w:r w:rsidRPr="00154678">
        <w:rPr>
          <w:rFonts w:cstheme="minorHAnsi"/>
        </w:rPr>
        <w:t xml:space="preserve"> Assessment Management System</w:t>
      </w:r>
      <w:r>
        <w:rPr>
          <w:rFonts w:cstheme="minorHAnsi"/>
        </w:rPr>
        <w:t xml:space="preserve"> (AMS)</w:t>
      </w:r>
      <w:r w:rsidRPr="00154678">
        <w:rPr>
          <w:rFonts w:cstheme="minorHAnsi"/>
        </w:rPr>
        <w:t xml:space="preserve"> website to assist y</w:t>
      </w:r>
      <w:r>
        <w:rPr>
          <w:rFonts w:cstheme="minorHAnsi"/>
        </w:rPr>
        <w:t>ou with providing the necessary information</w:t>
      </w:r>
      <w:r w:rsidRPr="00154678">
        <w:rPr>
          <w:rFonts w:cstheme="minorHAnsi"/>
        </w:rPr>
        <w:t xml:space="preserve">. </w:t>
      </w:r>
      <w:r>
        <w:t xml:space="preserve">You will complete the Internet Connectivity Survey in the AMS. </w:t>
      </w:r>
      <w:r>
        <w:rPr>
          <w:rFonts w:cstheme="minorHAnsi"/>
        </w:rPr>
        <w:t>W</w:t>
      </w:r>
      <w:r w:rsidRPr="00FC096F">
        <w:rPr>
          <w:rFonts w:cstheme="minorHAnsi"/>
        </w:rPr>
        <w:t>ork with school or district technology staff as necessary to add the domain westatstudies.com to the safe senders list. You may register by using the link provided in the registration email from DoNotReply-NAEP@westatstudies.com.</w:t>
      </w:r>
    </w:p>
    <w:p w:rsidR="00A20FA7" w:rsidP="00A20FA7" w14:paraId="367C8DF1" w14:textId="77777777">
      <w:pPr>
        <w:spacing w:after="0" w:line="240" w:lineRule="auto"/>
        <w:rPr>
          <w:b/>
        </w:rPr>
      </w:pPr>
      <w:r>
        <w:rPr>
          <w:b/>
        </w:rPr>
        <w:t xml:space="preserve"> </w:t>
      </w:r>
    </w:p>
    <w:p w:rsidR="00A20FA7" w:rsidP="00A20FA7" w14:paraId="635E1EB4" w14:textId="77777777">
      <w:pPr>
        <w:spacing w:after="0" w:line="240" w:lineRule="auto"/>
      </w:pPr>
      <w:r w:rsidRPr="00BF4424">
        <w:rPr>
          <w:b/>
        </w:rPr>
        <w:t xml:space="preserve">Complete the </w:t>
      </w:r>
      <w:r>
        <w:rPr>
          <w:b/>
        </w:rPr>
        <w:t>Internet Connectivity Survey</w:t>
      </w:r>
    </w:p>
    <w:p w:rsidR="00A20FA7" w:rsidP="00A20FA7" w14:paraId="2CCCDC86" w14:textId="77777777">
      <w:pPr>
        <w:spacing w:after="0" w:line="240" w:lineRule="auto"/>
      </w:pPr>
      <w:r>
        <w:t xml:space="preserve">After you register, you may access the survey through the AMS. </w:t>
      </w:r>
      <w:r w:rsidRPr="00EE4497">
        <w:t>This survey collects preliminary in</w:t>
      </w:r>
      <w:r w:rsidRPr="00BE687B">
        <w:t>formation about using school Wi</w:t>
      </w:r>
      <w:r>
        <w:t>-</w:t>
      </w:r>
      <w:r w:rsidRPr="00EE4497">
        <w:t>Fi so that students can successfully take the NAEP assessment. Final requirements will be discussed with the school coordinator during the preassessment</w:t>
      </w:r>
      <w:r>
        <w:t xml:space="preserve"> planning</w:t>
      </w:r>
      <w:r w:rsidRPr="00EE4497">
        <w:t xml:space="preserve"> meeting in </w:t>
      </w:r>
      <w:r w:rsidRPr="00D645DE">
        <w:rPr>
          <w:color w:val="FF0000"/>
        </w:rPr>
        <w:t>[MONTH]</w:t>
      </w:r>
      <w:r w:rsidRPr="00EE4497">
        <w:t>.</w:t>
      </w:r>
      <w:r w:rsidRPr="004467A6">
        <w:t xml:space="preserve"> After completing the </w:t>
      </w:r>
      <w:r>
        <w:t>survey</w:t>
      </w:r>
      <w:r w:rsidRPr="004467A6">
        <w:t xml:space="preserve">, the NAEP school coordinator will conduct an </w:t>
      </w:r>
      <w:r>
        <w:t>i</w:t>
      </w:r>
      <w:r w:rsidRPr="004467A6">
        <w:t xml:space="preserve">nternet speed test to ensure the assessment location meets the minimum bandwidth requirements. This test needs to be conducted at the actual assessment location during school hours. </w:t>
      </w:r>
    </w:p>
    <w:p w:rsidR="00A20FA7" w:rsidP="00A20FA7" w14:paraId="4A34C131" w14:textId="77777777">
      <w:pPr>
        <w:spacing w:after="0" w:line="240" w:lineRule="auto"/>
      </w:pPr>
    </w:p>
    <w:p w:rsidR="00A20FA7" w:rsidP="00A20FA7" w14:paraId="64E45DB3" w14:textId="77777777">
      <w:pPr>
        <w:spacing w:after="0" w:line="240" w:lineRule="auto"/>
      </w:pPr>
      <w:r>
        <w:t>On the Internet Connectivity Survey, you will be asked</w:t>
      </w:r>
    </w:p>
    <w:p w:rsidR="00A20FA7" w:rsidP="00A20FA7" w14:paraId="27EB8142" w14:textId="77777777">
      <w:pPr>
        <w:pStyle w:val="ListParagraph"/>
        <w:numPr>
          <w:ilvl w:val="0"/>
          <w:numId w:val="50"/>
        </w:numPr>
        <w:spacing w:after="0" w:line="240" w:lineRule="auto"/>
      </w:pPr>
      <w:r>
        <w:t xml:space="preserve">to choose whether the NAEP team will connect to primary, guest, or another type of </w:t>
      </w:r>
      <w:r>
        <w:t>Wi-Fi;</w:t>
      </w:r>
    </w:p>
    <w:p w:rsidR="00A20FA7" w:rsidP="00A20FA7" w14:paraId="10CA83AA" w14:textId="77777777">
      <w:pPr>
        <w:pStyle w:val="ListParagraph"/>
        <w:numPr>
          <w:ilvl w:val="0"/>
          <w:numId w:val="50"/>
        </w:numPr>
        <w:spacing w:after="0" w:line="240" w:lineRule="auto"/>
      </w:pPr>
      <w:r>
        <w:t xml:space="preserve">if the school can reserve bandwidth of </w:t>
      </w:r>
      <w:r w:rsidRPr="00FC096F">
        <w:rPr>
          <w:b/>
        </w:rPr>
        <w:t xml:space="preserve">14 </w:t>
      </w:r>
      <w:r w:rsidRPr="00FC096F">
        <w:rPr>
          <w:b/>
        </w:rPr>
        <w:t>mbps</w:t>
      </w:r>
      <w:r>
        <w:t xml:space="preserve"> download and </w:t>
      </w:r>
      <w:r w:rsidRPr="00FC096F">
        <w:rPr>
          <w:b/>
        </w:rPr>
        <w:t xml:space="preserve">10 </w:t>
      </w:r>
      <w:r w:rsidRPr="00FC096F">
        <w:rPr>
          <w:b/>
        </w:rPr>
        <w:t>mbps</w:t>
      </w:r>
      <w:r>
        <w:t xml:space="preserve"> upload from the Wi-Fi for at least 6 hours, and, if not, to explain why the bandwidth may not be available on assessment </w:t>
      </w:r>
      <w:r>
        <w:t>day;</w:t>
      </w:r>
    </w:p>
    <w:p w:rsidR="00A20FA7" w:rsidP="00A20FA7" w14:paraId="4429DD8F" w14:textId="77777777">
      <w:pPr>
        <w:pStyle w:val="ListParagraph"/>
        <w:numPr>
          <w:ilvl w:val="0"/>
          <w:numId w:val="50"/>
        </w:numPr>
        <w:spacing w:after="0" w:line="240" w:lineRule="auto"/>
      </w:pPr>
      <w:r>
        <w:t>whether the Wi-Fi connection restricts which URLs can be accessed, if someone from the school or district can safelist the URLs the NAEP team uses, and, if not, to explain why they cannot; and</w:t>
      </w:r>
    </w:p>
    <w:p w:rsidR="00A20FA7" w:rsidP="00A20FA7" w14:paraId="152597C2" w14:textId="77777777">
      <w:pPr>
        <w:pStyle w:val="ListParagraph"/>
        <w:numPr>
          <w:ilvl w:val="0"/>
          <w:numId w:val="50"/>
        </w:numPr>
        <w:spacing w:after="0" w:line="240" w:lineRule="auto"/>
      </w:pPr>
      <w:r>
        <w:t>if the school’s primary Wi-Fi requires credentials to connect. If so, you can choose how to provide those credentials, whether through the front office on assessment day or by providing the credentials in advance.</w:t>
      </w:r>
    </w:p>
    <w:p w:rsidR="00A20FA7" w:rsidP="00A20FA7" w14:paraId="5E3BBB07" w14:textId="77777777">
      <w:pPr>
        <w:spacing w:after="0" w:line="240" w:lineRule="auto"/>
      </w:pPr>
    </w:p>
    <w:p w:rsidR="00A20FA7" w:rsidP="00A20FA7" w14:paraId="3482D54F" w14:textId="77777777">
      <w:pPr>
        <w:spacing w:after="0" w:line="240" w:lineRule="auto"/>
      </w:pPr>
      <w:r>
        <w:rPr>
          <w:b/>
        </w:rPr>
        <w:t>Final Steps</w:t>
      </w:r>
    </w:p>
    <w:p w:rsidR="00A20FA7" w:rsidP="00A20FA7" w14:paraId="1A3E0268" w14:textId="77777777">
      <w:pPr>
        <w:spacing w:after="0" w:line="240" w:lineRule="auto"/>
      </w:pPr>
      <w:r>
        <w:t xml:space="preserve">If you indicate </w:t>
      </w:r>
      <w:r>
        <w:t>safelisting</w:t>
      </w:r>
      <w:r>
        <w:t xml:space="preserve"> URLs would be required in the survey, you will receive email instructions on how to add the NAEP team’s URLs to the safelist. Please follow these instructions to safelist NAEP’s URLs or forward these instructions to the person responsible for this task. </w:t>
      </w:r>
    </w:p>
    <w:p w:rsidR="00A20FA7" w:rsidP="00A20FA7" w14:paraId="57EF06ED" w14:textId="77777777">
      <w:pPr>
        <w:spacing w:after="0" w:line="240" w:lineRule="auto"/>
      </w:pPr>
    </w:p>
    <w:p w:rsidR="00A20FA7" w:rsidP="00A20FA7" w14:paraId="07E9A651" w14:textId="77777777">
      <w:pPr>
        <w:spacing w:after="0" w:line="240" w:lineRule="auto"/>
      </w:pPr>
      <w:r>
        <w:t>You will also have an opportunity to inform the NAEP team about anything else they might need to know regarding connecting devices to your school’s Wi-Fi, or your school’s security procedures.</w:t>
      </w:r>
    </w:p>
    <w:p w:rsidR="00A20FA7" w:rsidP="00A20FA7" w14:paraId="299E1A57" w14:textId="77777777">
      <w:pPr>
        <w:spacing w:after="0" w:line="240" w:lineRule="auto"/>
      </w:pPr>
    </w:p>
    <w:p w:rsidR="00A20FA7" w:rsidRPr="00E42F16" w:rsidP="00A20FA7" w14:paraId="316535D3" w14:textId="77777777">
      <w:pPr>
        <w:spacing w:after="0" w:line="240" w:lineRule="auto"/>
      </w:pPr>
      <w:r>
        <w:t xml:space="preserve">Once the survey and any required </w:t>
      </w:r>
      <w:r>
        <w:t>safelisting</w:t>
      </w:r>
      <w:r>
        <w:t xml:space="preserve"> are completed, the school coordinator will perform safelist and internet speed tests at the assessment location to ensure everything goes smoothly on assessment day.</w:t>
      </w:r>
    </w:p>
    <w:p w:rsidR="00A20FA7" w:rsidP="00A20FA7" w14:paraId="12CEBEAA" w14:textId="77777777">
      <w:pPr>
        <w:spacing w:after="0" w:line="240" w:lineRule="auto"/>
        <w:rPr>
          <w:b/>
        </w:rPr>
      </w:pPr>
    </w:p>
    <w:p w:rsidR="00A20FA7" w:rsidRPr="00755595" w:rsidP="00A20FA7" w14:paraId="20753F86" w14:textId="77777777">
      <w:pPr>
        <w:spacing w:after="0" w:line="240" w:lineRule="auto"/>
      </w:pPr>
      <w:r w:rsidRPr="00755595">
        <w:rPr>
          <w:b/>
        </w:rPr>
        <w:t>Safelisting</w:t>
      </w:r>
      <w:r w:rsidRPr="00755595">
        <w:rPr>
          <w:b/>
        </w:rPr>
        <w:t xml:space="preserve"> </w:t>
      </w:r>
    </w:p>
    <w:p w:rsidR="00A20FA7" w:rsidP="00A20FA7" w14:paraId="4D12C142" w14:textId="77777777">
      <w:pPr>
        <w:spacing w:after="0" w:line="240" w:lineRule="auto"/>
      </w:pPr>
      <w:r w:rsidRPr="00755595">
        <w:t>The NAEP team need</w:t>
      </w:r>
      <w:r>
        <w:t>s</w:t>
      </w:r>
      <w:r w:rsidRPr="00755595">
        <w:t xml:space="preserve"> access to specific URLs during the assessment</w:t>
      </w:r>
      <w:r>
        <w:t xml:space="preserve">. </w:t>
      </w:r>
      <w:r>
        <w:t>Safelisting</w:t>
      </w:r>
      <w:r>
        <w:t xml:space="preserve"> URLs ensures that these URLs will not be restricted from the school’s Wi-Fi connection. </w:t>
      </w:r>
    </w:p>
    <w:p w:rsidR="00A20FA7" w:rsidRPr="00755595" w:rsidP="00A20FA7" w14:paraId="638CE90D" w14:textId="77777777">
      <w:pPr>
        <w:spacing w:after="0" w:line="240" w:lineRule="auto"/>
      </w:pPr>
    </w:p>
    <w:p w:rsidR="00A20FA7" w:rsidP="00A20FA7" w14:paraId="2FD57D07" w14:textId="77777777">
      <w:pPr>
        <w:spacing w:after="0" w:line="240" w:lineRule="auto"/>
      </w:pPr>
      <w:r>
        <w:rPr>
          <w:b/>
        </w:rPr>
        <w:t>Multiple Schools Editing Feature</w:t>
      </w:r>
    </w:p>
    <w:p w:rsidR="00A20FA7" w:rsidP="00A20FA7" w14:paraId="2C2A3F33" w14:textId="77777777">
      <w:pPr>
        <w:spacing w:after="0" w:line="240" w:lineRule="auto"/>
      </w:pPr>
      <w:r>
        <w:t xml:space="preserve">Technology Coordinators answering the Internet Connectivity Survey for multiple schools can answer for several schools at once using the multiple schools editing feature in the AMS. </w:t>
      </w:r>
      <w:r>
        <w:rPr>
          <w:b/>
        </w:rPr>
        <w:t>If you only need to answer the survey for a single school, you will not see this feature.</w:t>
      </w:r>
    </w:p>
    <w:p w:rsidR="00A20FA7" w:rsidP="00A20FA7" w14:paraId="6BC75035" w14:textId="77777777">
      <w:pPr>
        <w:spacing w:after="0" w:line="240" w:lineRule="auto"/>
      </w:pPr>
    </w:p>
    <w:p w:rsidR="00A20FA7" w:rsidRPr="005973A0" w:rsidP="4D53AB3D" w14:paraId="585CE26F" w14:textId="05F8F5A1">
      <w:pPr>
        <w:pStyle w:val="ListParagraph"/>
        <w:numPr>
          <w:ilvl w:val="0"/>
          <w:numId w:val="51"/>
        </w:numPr>
        <w:spacing w:after="0" w:line="240" w:lineRule="auto"/>
        <w:rPr>
          <w:b/>
          <w:bCs/>
        </w:rPr>
      </w:pPr>
      <w:r>
        <w:t xml:space="preserve">Each survey question contains a list of schools you must provide answers </w:t>
      </w:r>
      <w:r w:rsidR="5FBEFDD1">
        <w:t>for.</w:t>
      </w:r>
    </w:p>
    <w:p w:rsidR="00A20FA7" w:rsidRPr="005973A0" w:rsidP="00A20FA7" w14:paraId="7E67ACCA" w14:textId="4B3FD0D9">
      <w:pPr>
        <w:pStyle w:val="ListParagraph"/>
        <w:numPr>
          <w:ilvl w:val="0"/>
          <w:numId w:val="51"/>
        </w:numPr>
        <w:spacing w:after="0" w:line="240" w:lineRule="auto"/>
        <w:rPr>
          <w:b/>
        </w:rPr>
      </w:pPr>
      <w:r>
        <w:t xml:space="preserve">Before answering the question, you may select the box to check off any school or group of schools you would like to provide the same answer. </w:t>
      </w:r>
    </w:p>
    <w:p w:rsidR="00A20FA7" w:rsidRPr="005973A0" w:rsidP="00A20FA7" w14:paraId="6A5CB3DF" w14:textId="77777777">
      <w:pPr>
        <w:pStyle w:val="ListParagraph"/>
        <w:numPr>
          <w:ilvl w:val="1"/>
          <w:numId w:val="51"/>
        </w:numPr>
        <w:spacing w:after="0" w:line="240" w:lineRule="auto"/>
        <w:rPr>
          <w:b/>
        </w:rPr>
      </w:pPr>
      <w:r>
        <w:t xml:space="preserve">If you want to answer the same way for every school, select the checkbox in the table header to select all schools. </w:t>
      </w:r>
    </w:p>
    <w:p w:rsidR="00A20FA7" w:rsidRPr="005973A0" w:rsidP="00A20FA7" w14:paraId="016D60D6" w14:textId="77777777">
      <w:pPr>
        <w:pStyle w:val="ListParagraph"/>
        <w:numPr>
          <w:ilvl w:val="1"/>
          <w:numId w:val="51"/>
        </w:numPr>
        <w:spacing w:after="0" w:line="240" w:lineRule="auto"/>
        <w:rPr>
          <w:b/>
        </w:rPr>
      </w:pPr>
      <w:r>
        <w:t xml:space="preserve">Once you have selected the schools with the same answer, use the dropdown menu or text box to complete your answer. </w:t>
      </w:r>
    </w:p>
    <w:p w:rsidR="00A20FA7" w:rsidRPr="005973A0" w:rsidP="00A20FA7" w14:paraId="5C2897A8" w14:textId="77777777">
      <w:pPr>
        <w:pStyle w:val="ListParagraph"/>
        <w:numPr>
          <w:ilvl w:val="1"/>
          <w:numId w:val="51"/>
        </w:numPr>
        <w:spacing w:after="0" w:line="240" w:lineRule="auto"/>
        <w:rPr>
          <w:b/>
        </w:rPr>
      </w:pPr>
      <w:r>
        <w:t>If you would like to change the answer for a single school, you may focus on any individual school by selecting the three vertical dots to the left of the checkbox.</w:t>
      </w:r>
    </w:p>
    <w:p w:rsidR="00A20FA7" w:rsidRPr="00302EEE" w:rsidP="00A20FA7" w14:paraId="1C4EDE6D" w14:textId="77777777">
      <w:pPr>
        <w:pStyle w:val="ListParagraph"/>
        <w:numPr>
          <w:ilvl w:val="0"/>
          <w:numId w:val="51"/>
        </w:numPr>
        <w:spacing w:after="0" w:line="240" w:lineRule="auto"/>
        <w:rPr>
          <w:b/>
        </w:rPr>
      </w:pPr>
      <w:r w:rsidRPr="00302EEE">
        <w:rPr>
          <w:b/>
        </w:rPr>
        <w:t>Be sure to answer for every school.</w:t>
      </w:r>
    </w:p>
    <w:p w:rsidR="00A20FA7" w:rsidP="00A20FA7" w14:paraId="18B7CB19" w14:textId="77777777">
      <w:pPr>
        <w:spacing w:after="0" w:line="240" w:lineRule="auto"/>
      </w:pPr>
    </w:p>
    <w:p w:rsidR="00A20FA7" w:rsidP="00A20FA7" w14:paraId="5DF74D34" w14:textId="77777777">
      <w:pPr>
        <w:spacing w:after="0" w:line="240" w:lineRule="auto"/>
      </w:pPr>
    </w:p>
    <w:p w:rsidR="00A20FA7" w:rsidP="00A20FA7" w14:paraId="7359BCE6" w14:textId="77777777">
      <w:pPr>
        <w:spacing w:after="0" w:line="240" w:lineRule="auto"/>
      </w:pPr>
    </w:p>
    <w:p w:rsidR="00A20FA7" w:rsidRPr="003904EB" w:rsidP="00A20FA7" w14:paraId="54B0AACE" w14:textId="77777777">
      <w:pPr>
        <w:pStyle w:val="BodyText0"/>
      </w:pPr>
      <w:r w:rsidRPr="00EE4497">
        <w:rPr>
          <w:i/>
        </w:rPr>
        <w:t xml:space="preserve">National Center for Education Statistics (NCES) conducts the National Assessment of Educational Progress to evaluate federally supported education programs. </w:t>
      </w:r>
      <w:r w:rsidRPr="00EE4497">
        <w:rPr>
          <w:i/>
        </w:rPr>
        <w:t>All of</w:t>
      </w:r>
      <w:r w:rsidRPr="00EE4497">
        <w:rPr>
          <w:i/>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w:t>
      </w:r>
      <w:r w:rsidRPr="00EE4497">
        <w:rPr>
          <w:i/>
        </w:rPr>
        <w:t>or</w:t>
      </w:r>
      <w:r w:rsidRPr="00EE4497">
        <w:rPr>
          <w:i/>
        </w:rPr>
        <w:t xml:space="preserve"> she willfully discloses ANY identifiable information about you. Electronic submission of your information will be monitored for viruses, malware, and other threats by Federal employees and contractors in accordance with the Cybersecurity Enhancement Act of 2015.</w:t>
      </w:r>
    </w:p>
    <w:p w:rsidR="004F742A" w:rsidP="00A20FA7" w14:paraId="1895865E" w14:textId="77777777">
      <w:pPr>
        <w:spacing w:after="0" w:line="240" w:lineRule="auto"/>
      </w:pPr>
    </w:p>
    <w:p w:rsidR="002B22F2" w14:paraId="1DEA1FEC" w14:textId="77777777"/>
    <w:p w:rsidR="002B22F2" w14:paraId="14986F5C" w14:textId="77777777">
      <w:r>
        <w:br w:type="page"/>
      </w:r>
    </w:p>
    <w:p w:rsidR="0073423B" w:rsidP="0073423B" w14:paraId="5212DA3F" w14:textId="77777777">
      <w:pPr>
        <w:pStyle w:val="Heading3"/>
        <w:rPr>
          <w:rFonts w:eastAsia="Times New Roman"/>
          <w:b/>
          <w:color w:val="FF0000"/>
        </w:rPr>
      </w:pPr>
      <w:bookmarkStart w:id="225" w:name="_Toc136927944"/>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4</w:t>
      </w:r>
      <w:r w:rsidR="00462BD7">
        <w:rPr>
          <w:rFonts w:eastAsia="Times New Roman"/>
          <w:b/>
          <w:spacing w:val="1"/>
        </w:rPr>
        <w:t>4</w:t>
      </w:r>
      <w:r w:rsidRPr="00F05D25">
        <w:rPr>
          <w:rFonts w:eastAsia="Times New Roman"/>
        </w:rPr>
        <w:t xml:space="preserve">: </w:t>
      </w:r>
      <w:r>
        <w:rPr>
          <w:rFonts w:eastAsia="Times New Roman"/>
        </w:rPr>
        <w:t xml:space="preserve">2024 NAEP </w:t>
      </w:r>
      <w:r w:rsidR="00DA1769">
        <w:rPr>
          <w:rFonts w:eastAsia="Times New Roman"/>
        </w:rPr>
        <w:t>Translation Notice</w:t>
      </w:r>
      <w:r w:rsidRPr="007465B9">
        <w:rPr>
          <w:rFonts w:eastAsia="Times New Roman"/>
        </w:rPr>
        <w:t xml:space="preserve"> </w:t>
      </w:r>
      <w:r>
        <w:rPr>
          <w:rFonts w:eastAsia="Times New Roman"/>
        </w:rPr>
        <w:t>(</w:t>
      </w:r>
      <w:r w:rsidR="00742D3D">
        <w:rPr>
          <w:rFonts w:eastAsia="Times New Roman"/>
        </w:rPr>
        <w:t>Approved v.21</w:t>
      </w:r>
      <w:r>
        <w:rPr>
          <w:rFonts w:eastAsia="Times New Roman"/>
        </w:rPr>
        <w:t>)</w:t>
      </w:r>
      <w:bookmarkEnd w:id="225"/>
      <w:r w:rsidRPr="0073423B">
        <w:rPr>
          <w:rFonts w:eastAsia="Times New Roman"/>
          <w:b/>
          <w:color w:val="FF0000"/>
        </w:rPr>
        <w:t xml:space="preserve"> </w:t>
      </w:r>
    </w:p>
    <w:p w:rsidR="0073423B" w:rsidRPr="004F3EEF" w:rsidP="0073423B" w14:paraId="33B6184C" w14:textId="19E67B8B">
      <w:pPr>
        <w:jc w:val="center"/>
        <w:rPr>
          <w:rFonts w:eastAsia="Times New Roman"/>
          <w:b/>
          <w:color w:val="FF0000"/>
        </w:rPr>
      </w:pPr>
      <w:r w:rsidRPr="004F3EEF">
        <w:rPr>
          <w:rFonts w:eastAsia="Times New Roman"/>
          <w:b/>
          <w:color w:val="FF0000"/>
        </w:rPr>
        <w:t>Note: This document was moved from Appendix D1-</w:t>
      </w:r>
      <w:r w:rsidR="004A7EF3">
        <w:rPr>
          <w:rFonts w:eastAsia="Times New Roman"/>
          <w:b/>
          <w:color w:val="FF0000"/>
        </w:rPr>
        <w:t>7</w:t>
      </w:r>
      <w:r w:rsidR="00C51F4A">
        <w:rPr>
          <w:rFonts w:eastAsia="Times New Roman"/>
          <w:b/>
          <w:color w:val="FF0000"/>
        </w:rPr>
        <w:t>-ML</w:t>
      </w:r>
    </w:p>
    <w:p w:rsidR="00462BD7" w:rsidP="005278D6" w14:paraId="2A9BBDEE" w14:textId="6BCEE629"/>
    <w:p w:rsidR="004F742A" w:rsidP="0073423B" w14:paraId="137B0006" w14:textId="73A56189">
      <w:r>
        <w:br w:type="page"/>
      </w:r>
    </w:p>
    <w:p w:rsidR="00A20FA7" w:rsidRPr="003904EB" w:rsidP="00A20FA7" w14:paraId="085A31E1" w14:textId="77777777">
      <w:pPr>
        <w:spacing w:after="0" w:line="240" w:lineRule="auto"/>
      </w:pPr>
    </w:p>
    <w:p w:rsidR="00D04AE5" w:rsidRPr="0070320E" w:rsidP="00B8300E" w14:paraId="393662AC" w14:textId="166DC9DF">
      <w:r w:rsidRPr="002B22F2">
        <w:rPr>
          <w:noProof/>
        </w:rPr>
        <w:drawing>
          <wp:inline distT="0" distB="0" distL="0" distR="0">
            <wp:extent cx="6191250" cy="7840067"/>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120"/>
                    <a:stretch>
                      <a:fillRect/>
                    </a:stretch>
                  </pic:blipFill>
                  <pic:spPr>
                    <a:xfrm>
                      <a:off x="0" y="0"/>
                      <a:ext cx="6203053" cy="7855013"/>
                    </a:xfrm>
                    <a:prstGeom prst="rect">
                      <a:avLst/>
                    </a:prstGeom>
                  </pic:spPr>
                </pic:pic>
              </a:graphicData>
            </a:graphic>
          </wp:inline>
        </w:drawing>
      </w:r>
    </w:p>
    <w:p w:rsidR="00376BE3" w:rsidP="00A20076" w14:paraId="0B25BA27" w14:textId="7A9D0CF8">
      <w:pPr>
        <w:pStyle w:val="Heading3"/>
        <w:rPr>
          <w:rFonts w:eastAsia="Times New Roman"/>
        </w:rPr>
      </w:pPr>
      <w:bookmarkStart w:id="226" w:name="_Toc136927945"/>
      <w:bookmarkStart w:id="227" w:name="_Toc131674715"/>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45</w:t>
      </w:r>
      <w:r w:rsidRPr="00F05D25">
        <w:rPr>
          <w:rFonts w:eastAsia="Times New Roman"/>
        </w:rPr>
        <w:t xml:space="preserve">: </w:t>
      </w:r>
      <w:r>
        <w:rPr>
          <w:rFonts w:eastAsia="Times New Roman"/>
        </w:rPr>
        <w:t>2024 School Based Equipment (SBE) St</w:t>
      </w:r>
      <w:r>
        <w:rPr>
          <w:rFonts w:eastAsia="Times New Roman"/>
        </w:rPr>
        <w:t>aff Survey</w:t>
      </w:r>
      <w:r>
        <w:rPr>
          <w:rFonts w:eastAsia="Times New Roman"/>
        </w:rPr>
        <w:t xml:space="preserve"> </w:t>
      </w:r>
      <w:r w:rsidR="00242439">
        <w:rPr>
          <w:rFonts w:eastAsia="Times New Roman"/>
        </w:rPr>
        <w:br/>
      </w:r>
      <w:r>
        <w:rPr>
          <w:rFonts w:eastAsia="Times New Roman"/>
        </w:rPr>
        <w:t>(</w:t>
      </w:r>
      <w:r w:rsidRPr="00376BE3">
        <w:rPr>
          <w:rFonts w:eastAsia="Times New Roman"/>
          <w:color w:val="FF0000"/>
        </w:rPr>
        <w:t>Draft</w:t>
      </w:r>
      <w:r w:rsidRPr="00376BE3">
        <w:rPr>
          <w:rFonts w:eastAsia="Times New Roman"/>
          <w:color w:val="FF0000"/>
        </w:rPr>
        <w:t xml:space="preserve"> – to be updated in Amendment #</w:t>
      </w:r>
      <w:r w:rsidRPr="00376BE3">
        <w:rPr>
          <w:rFonts w:eastAsia="Times New Roman"/>
          <w:color w:val="FF0000"/>
        </w:rPr>
        <w:t>3</w:t>
      </w:r>
      <w:r>
        <w:rPr>
          <w:rFonts w:eastAsia="Times New Roman"/>
        </w:rPr>
        <w:t>)</w:t>
      </w:r>
      <w:bookmarkEnd w:id="226"/>
    </w:p>
    <w:p w:rsidR="00E04176" w:rsidRPr="00E04176" w:rsidP="00452CBE" w14:paraId="1F487C05" w14:textId="77777777">
      <w:pPr>
        <w:pageBreakBefore/>
      </w:pPr>
    </w:p>
    <w:p w:rsidR="00AC01E2" w:rsidRPr="00DB70DF" w:rsidP="00AC01E2" w14:paraId="34592D4A" w14:textId="77777777">
      <w:pPr>
        <w:pStyle w:val="paragraph"/>
        <w:spacing w:before="0" w:beforeAutospacing="0" w:after="0" w:afterAutospacing="0"/>
        <w:jc w:val="center"/>
        <w:textAlignment w:val="baseline"/>
        <w:rPr>
          <w:rFonts w:ascii="Segoe UI" w:hAnsi="Segoe UI" w:cs="Segoe UI"/>
          <w:color w:val="000000" w:themeColor="text1"/>
          <w:sz w:val="26"/>
          <w:szCs w:val="26"/>
        </w:rPr>
      </w:pPr>
      <w:r w:rsidRPr="2A9E64A6">
        <w:rPr>
          <w:rStyle w:val="normaltextrun"/>
          <w:rFonts w:ascii="Calibri" w:hAnsi="Calibri" w:eastAsiaTheme="majorEastAsia" w:cs="Calibri"/>
          <w:b/>
          <w:bCs/>
          <w:color w:val="000000" w:themeColor="text1"/>
        </w:rPr>
        <w:t>School-Based Equipment-Staff Questions</w:t>
      </w:r>
    </w:p>
    <w:p w:rsidR="00AC01E2" w:rsidRPr="00BF1B00" w:rsidP="00AC01E2" w14:paraId="5C2B35CA" w14:textId="77777777">
      <w:pPr>
        <w:pStyle w:val="paragraph"/>
        <w:spacing w:before="0" w:beforeAutospacing="0" w:after="0" w:afterAutospacing="0"/>
        <w:textAlignment w:val="baseline"/>
        <w:rPr>
          <w:rFonts w:ascii="Segoe UI" w:hAnsi="Segoe UI" w:cs="Segoe UI"/>
          <w:color w:val="4F81BD" w:themeColor="accent1"/>
          <w:sz w:val="18"/>
          <w:szCs w:val="18"/>
        </w:rPr>
      </w:pPr>
      <w:r w:rsidRPr="24888F90">
        <w:rPr>
          <w:rStyle w:val="normaltextrun"/>
          <w:rFonts w:ascii="Calibri" w:hAnsi="Calibri" w:eastAsiaTheme="majorEastAsia" w:cs="Calibri"/>
          <w:b/>
          <w:bCs/>
          <w:color w:val="4F81BD" w:themeColor="accent1"/>
        </w:rPr>
        <w:t>Respondent:</w:t>
      </w:r>
      <w:r w:rsidRPr="24888F90">
        <w:rPr>
          <w:rStyle w:val="normaltextrun"/>
          <w:rFonts w:ascii="Calibri" w:hAnsi="Calibri" w:eastAsiaTheme="majorEastAsia" w:cs="Calibri"/>
          <w:color w:val="4F81BD" w:themeColor="accent1"/>
        </w:rPr>
        <w:t xml:space="preserve"> </w:t>
      </w:r>
      <w:r w:rsidRPr="24888F90">
        <w:rPr>
          <w:rStyle w:val="normaltextrun"/>
          <w:rFonts w:ascii="Calibri" w:hAnsi="Calibri" w:eastAsiaTheme="majorEastAsia" w:cs="Calibri"/>
          <w:color w:val="000000" w:themeColor="text1"/>
        </w:rPr>
        <w:t xml:space="preserve">The district assessment coordinator designates a technology coordinator for each sampled school who will respond to this survey. The designated technology coordinator may be school </w:t>
      </w:r>
      <w:r w:rsidRPr="24888F90">
        <w:rPr>
          <w:rStyle w:val="normaltextrun"/>
          <w:rFonts w:ascii="Calibri" w:hAnsi="Calibri" w:eastAsiaTheme="majorEastAsia" w:cs="Calibri"/>
          <w:color w:val="000000" w:themeColor="text1"/>
        </w:rPr>
        <w:t>based</w:t>
      </w:r>
      <w:r w:rsidRPr="24888F90">
        <w:rPr>
          <w:rStyle w:val="normaltextrun"/>
          <w:rFonts w:ascii="Calibri" w:hAnsi="Calibri" w:eastAsiaTheme="majorEastAsia" w:cs="Calibri"/>
          <w:color w:val="000000" w:themeColor="text1"/>
        </w:rPr>
        <w:t xml:space="preserve"> or district based.</w:t>
      </w:r>
      <w:r w:rsidRPr="24888F90">
        <w:rPr>
          <w:rStyle w:val="eop"/>
          <w:rFonts w:ascii="Calibri" w:hAnsi="Calibri" w:eastAsiaTheme="majorEastAsia" w:cs="Calibri"/>
        </w:rPr>
        <w:t> </w:t>
      </w:r>
    </w:p>
    <w:p w:rsidR="00AC01E2" w:rsidRPr="002D56FC" w:rsidP="00AC01E2" w14:paraId="00BB7249" w14:textId="77777777">
      <w:pPr>
        <w:pStyle w:val="paragraph"/>
        <w:spacing w:before="0" w:beforeAutospacing="0" w:after="0" w:afterAutospacing="0"/>
        <w:textAlignment w:val="baseline"/>
        <w:rPr>
          <w:rFonts w:ascii="Calibri" w:hAnsi="Calibri" w:cs="Calibri"/>
          <w:color w:val="000000" w:themeColor="text1"/>
        </w:rPr>
      </w:pPr>
      <w:r w:rsidRPr="0A64953D">
        <w:rPr>
          <w:rStyle w:val="normaltextrun"/>
          <w:rFonts w:ascii="Calibri" w:hAnsi="Calibri" w:eastAsiaTheme="majorEastAsia" w:cs="Calibri"/>
          <w:b/>
          <w:bCs/>
          <w:color w:val="4F81BD" w:themeColor="accent1"/>
        </w:rPr>
        <w:t>Distribution:</w:t>
      </w:r>
      <w:r w:rsidRPr="0A64953D">
        <w:rPr>
          <w:rStyle w:val="normaltextrun"/>
          <w:rFonts w:ascii="Calibri" w:hAnsi="Calibri" w:eastAsiaTheme="majorEastAsia" w:cs="Calibri"/>
          <w:color w:val="4F81BD" w:themeColor="accent1"/>
        </w:rPr>
        <w:t xml:space="preserve"> </w:t>
      </w:r>
      <w:r w:rsidRPr="0A64953D">
        <w:rPr>
          <w:rStyle w:val="normaltextrun"/>
          <w:rFonts w:ascii="Calibri" w:hAnsi="Calibri" w:eastAsiaTheme="majorEastAsia" w:cs="Calibri"/>
          <w:color w:val="000000" w:themeColor="text1"/>
        </w:rPr>
        <w:t xml:space="preserve">This survey will be distributed via AMS after schools complete the 2024 operational assessment; all technology coordinators in each grade will receive the survey.  </w:t>
      </w:r>
    </w:p>
    <w:p w:rsidR="00AC01E2" w:rsidRPr="00DB70DF" w:rsidP="00AC01E2" w14:paraId="321BFD36" w14:textId="77777777">
      <w:pPr>
        <w:rPr>
          <w:color w:val="000000" w:themeColor="text1"/>
        </w:rPr>
      </w:pPr>
      <w:r>
        <w:rPr>
          <w:b/>
          <w:bCs/>
          <w:noProof/>
          <w:color w:val="000000" w:themeColor="text1"/>
          <w:sz w:val="26"/>
          <w:szCs w:val="26"/>
        </w:rPr>
        <mc:AlternateContent>
          <mc:Choice Requires="wps">
            <w:drawing>
              <wp:anchor distT="0" distB="0" distL="114300" distR="114300" simplePos="0" relativeHeight="251706368" behindDoc="0" locked="0" layoutInCell="1" allowOverlap="1">
                <wp:simplePos x="0" y="0"/>
                <wp:positionH relativeFrom="column">
                  <wp:posOffset>-238125</wp:posOffset>
                </wp:positionH>
                <wp:positionV relativeFrom="paragraph">
                  <wp:posOffset>142875</wp:posOffset>
                </wp:positionV>
                <wp:extent cx="7162800" cy="19050"/>
                <wp:effectExtent l="0" t="0" r="19050" b="19050"/>
                <wp:wrapNone/>
                <wp:docPr id="28" name="Straight Connector 28"/>
                <wp:cNvGraphicFramePr/>
                <a:graphic xmlns:a="http://schemas.openxmlformats.org/drawingml/2006/main">
                  <a:graphicData uri="http://schemas.microsoft.com/office/word/2010/wordprocessingShape">
                    <wps:wsp xmlns:wps="http://schemas.microsoft.com/office/word/2010/wordprocessingShape">
                      <wps:cNvCnPr/>
                      <wps:spPr>
                        <a:xfrm>
                          <a:off x="0" y="0"/>
                          <a:ext cx="71628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42" style="mso-wrap-distance-bottom:0;mso-wrap-distance-left:9pt;mso-wrap-distance-right:9pt;mso-wrap-distance-top:0;mso-wrap-style:square;position:absolute;visibility:visible;z-index:251707392" from="-18.75pt,11.25pt" to="545.25pt,12.75pt" strokecolor="#4579b8"/>
            </w:pict>
          </mc:Fallback>
        </mc:AlternateContent>
      </w:r>
    </w:p>
    <w:p w:rsidR="00AC01E2" w:rsidRPr="002D56FC" w:rsidP="00AC01E2" w14:paraId="76CDDE47" w14:textId="77777777">
      <w:pPr>
        <w:rPr>
          <w:rStyle w:val="eop"/>
          <w:rFonts w:ascii="Calibri" w:hAnsi="Calibri" w:cs="Calibri"/>
          <w:b/>
          <w:bCs/>
          <w:color w:val="4F81BD" w:themeColor="accent1"/>
          <w:sz w:val="26"/>
          <w:szCs w:val="26"/>
          <w:shd w:val="clear" w:color="auto" w:fill="FFFFFF"/>
        </w:rPr>
      </w:pPr>
      <w:r w:rsidRPr="002D56FC">
        <w:rPr>
          <w:rStyle w:val="normaltextrun"/>
          <w:rFonts w:ascii="Calibri" w:hAnsi="Calibri" w:cs="Calibri"/>
          <w:b/>
          <w:bCs/>
          <w:color w:val="4F81BD" w:themeColor="accent1"/>
          <w:shd w:val="clear" w:color="auto" w:fill="FFFFFF"/>
        </w:rPr>
        <w:t xml:space="preserve">Device Ownership </w:t>
      </w:r>
    </w:p>
    <w:p w:rsidR="00AC01E2" w:rsidRPr="00DB70DF" w:rsidP="00AC01E2" w14:paraId="52D53115" w14:textId="77777777">
      <w:pPr>
        <w:pStyle w:val="ListParagraph"/>
        <w:numPr>
          <w:ilvl w:val="0"/>
          <w:numId w:val="87"/>
        </w:numPr>
        <w:rPr>
          <w:rStyle w:val="eop"/>
          <w:b/>
          <w:bCs/>
          <w:sz w:val="26"/>
          <w:szCs w:val="26"/>
        </w:rPr>
      </w:pPr>
      <w:r w:rsidRPr="0A64953D">
        <w:rPr>
          <w:rStyle w:val="normaltextrun"/>
          <w:rFonts w:ascii="Calibri" w:hAnsi="Calibri" w:cs="Calibri"/>
          <w:b/>
          <w:bCs/>
          <w:color w:val="000000" w:themeColor="text1"/>
        </w:rPr>
        <w:t>Which of the following models is used in your school(s) to provide technology access (e.g., laptops, desktop computers, tablets) for your students (select all that apply)?  </w:t>
      </w:r>
      <w:r w:rsidRPr="0A64953D">
        <w:rPr>
          <w:rStyle w:val="eop"/>
          <w:rFonts w:ascii="Calibri" w:hAnsi="Calibri" w:cs="Calibri"/>
          <w:b/>
          <w:bCs/>
        </w:rPr>
        <w:t> </w:t>
      </w:r>
    </w:p>
    <w:p w:rsidR="00AC01E2" w:rsidRPr="00DB70DF" w:rsidP="00AC01E2" w14:paraId="57C8C86C" w14:textId="77777777">
      <w:pPr>
        <w:pStyle w:val="ListParagraph"/>
        <w:shd w:val="clear" w:color="auto" w:fill="FFFFFF"/>
        <w:spacing w:after="0" w:line="240" w:lineRule="auto"/>
        <w:textAlignment w:val="baseline"/>
        <w:rPr>
          <w:rFonts w:ascii="Segoe UI" w:eastAsia="Times New Roman" w:hAnsi="Segoe UI" w:cs="Segoe UI"/>
          <w:color w:val="000000" w:themeColor="text1"/>
          <w:sz w:val="18"/>
          <w:szCs w:val="18"/>
        </w:rPr>
      </w:pP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15"/>
        <w:gridCol w:w="1380"/>
        <w:gridCol w:w="1440"/>
        <w:gridCol w:w="1470"/>
        <w:gridCol w:w="1500"/>
        <w:gridCol w:w="1290"/>
      </w:tblGrid>
      <w:tr w14:paraId="23338167" w14:textId="77777777" w:rsidTr="007073A1">
        <w:tblPrEx>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4CBDB040"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241F5900" w14:textId="77777777">
            <w:pPr>
              <w:spacing w:after="0" w:line="240" w:lineRule="auto"/>
              <w:jc w:val="center"/>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One to one</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61A60EFE" w14:textId="77777777">
            <w:pPr>
              <w:spacing w:after="0" w:line="240" w:lineRule="auto"/>
              <w:jc w:val="center"/>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One to many</w:t>
            </w:r>
          </w:p>
        </w:tc>
        <w:tc>
          <w:tcPr>
            <w:tcW w:w="147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3A9A16BE" w14:textId="77777777">
            <w:pPr>
              <w:spacing w:after="0" w:line="240" w:lineRule="auto"/>
              <w:jc w:val="center"/>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Media room or library</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44674327" w14:textId="77777777">
            <w:pPr>
              <w:spacing w:after="0" w:line="240" w:lineRule="auto"/>
              <w:jc w:val="center"/>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Bring your own device (BYOD)</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4887F7A0" w14:textId="77777777">
            <w:pPr>
              <w:spacing w:after="0" w:line="240" w:lineRule="auto"/>
              <w:jc w:val="center"/>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Not applicable</w:t>
            </w:r>
          </w:p>
        </w:tc>
      </w:tr>
      <w:tr w14:paraId="1EB6BD75" w14:textId="77777777" w:rsidTr="007073A1">
        <w:tblPrEx>
          <w:tblW w:w="0" w:type="dxa"/>
          <w:tblInd w:w="720" w:type="dxa"/>
          <w:tblCellMar>
            <w:left w:w="0" w:type="dxa"/>
            <w:right w:w="0" w:type="dxa"/>
          </w:tblCellMar>
          <w:tblLook w:val="04A0"/>
        </w:tblPrEx>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09F822D0" w14:textId="77777777">
            <w:pPr>
              <w:spacing w:after="0" w:line="240" w:lineRule="auto"/>
              <w:textAlignment w:val="baseline"/>
              <w:rPr>
                <w:rFonts w:ascii="Times New Roman" w:eastAsia="Times New Roman" w:hAnsi="Times New Roman" w:cs="Times New Roman"/>
                <w:b/>
                <w:bCs/>
                <w:color w:val="000000" w:themeColor="text1"/>
              </w:rPr>
            </w:pPr>
            <w:r w:rsidRPr="2A9E64A6">
              <w:rPr>
                <w:rFonts w:ascii="Calibri" w:eastAsia="Times New Roman" w:hAnsi="Calibri" w:cs="Calibri"/>
                <w:b/>
                <w:bCs/>
                <w:color w:val="000000" w:themeColor="text1"/>
              </w:rPr>
              <w:t>Grade 4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0F5C499A"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628049B9"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47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6E99218F"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03A9659C"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14ABD27D"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r>
      <w:tr w14:paraId="0CFD9F42" w14:textId="77777777" w:rsidTr="007073A1">
        <w:tblPrEx>
          <w:tblW w:w="0" w:type="dxa"/>
          <w:tblInd w:w="720" w:type="dxa"/>
          <w:tblCellMar>
            <w:left w:w="0" w:type="dxa"/>
            <w:right w:w="0" w:type="dxa"/>
          </w:tblCellMar>
          <w:tblLook w:val="04A0"/>
        </w:tblPrEx>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638F063F" w14:textId="77777777">
            <w:pPr>
              <w:spacing w:after="0" w:line="240" w:lineRule="auto"/>
              <w:textAlignment w:val="baseline"/>
              <w:rPr>
                <w:rFonts w:ascii="Times New Roman" w:eastAsia="Times New Roman" w:hAnsi="Times New Roman" w:cs="Times New Roman"/>
                <w:b/>
                <w:bCs/>
                <w:color w:val="000000" w:themeColor="text1"/>
              </w:rPr>
            </w:pPr>
            <w:r w:rsidRPr="2A9E64A6">
              <w:rPr>
                <w:rFonts w:ascii="Calibri" w:eastAsia="Times New Roman" w:hAnsi="Calibri" w:cs="Calibri"/>
                <w:b/>
                <w:bCs/>
                <w:color w:val="000000" w:themeColor="text1"/>
              </w:rPr>
              <w:t>Grade 8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00EF8970"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00784C68"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47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2217E689"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09F3CFF4"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697D74FB"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r>
      <w:tr w14:paraId="40A3C04A" w14:textId="77777777" w:rsidTr="007073A1">
        <w:tblPrEx>
          <w:tblW w:w="0" w:type="dxa"/>
          <w:tblInd w:w="720" w:type="dxa"/>
          <w:tblCellMar>
            <w:left w:w="0" w:type="dxa"/>
            <w:right w:w="0" w:type="dxa"/>
          </w:tblCellMar>
          <w:tblLook w:val="04A0"/>
        </w:tblPrEx>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78D36F81" w14:textId="77777777">
            <w:pPr>
              <w:spacing w:after="0" w:line="240" w:lineRule="auto"/>
              <w:textAlignment w:val="baseline"/>
              <w:rPr>
                <w:rFonts w:ascii="Times New Roman" w:eastAsia="Times New Roman" w:hAnsi="Times New Roman" w:cs="Times New Roman"/>
                <w:b/>
                <w:bCs/>
                <w:color w:val="000000" w:themeColor="text1"/>
              </w:rPr>
            </w:pPr>
            <w:r w:rsidRPr="2A9E64A6">
              <w:rPr>
                <w:rFonts w:ascii="Calibri" w:eastAsia="Times New Roman" w:hAnsi="Calibri" w:cs="Calibri"/>
                <w:b/>
                <w:bCs/>
                <w:color w:val="000000" w:themeColor="text1"/>
              </w:rPr>
              <w:t>Grade 12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6269A178"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0964714F"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47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6D5B88B6"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6B98A3FA"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rsidR="00AC01E2" w:rsidRPr="00867480" w:rsidP="007073A1" w14:paraId="59D7A362" w14:textId="77777777">
            <w:pPr>
              <w:spacing w:after="0" w:line="240" w:lineRule="auto"/>
              <w:textAlignment w:val="baseline"/>
              <w:rPr>
                <w:rFonts w:ascii="Times New Roman" w:eastAsia="Times New Roman" w:hAnsi="Times New Roman" w:cs="Times New Roman"/>
                <w:b/>
                <w:bCs/>
                <w:color w:val="000000" w:themeColor="text1"/>
              </w:rPr>
            </w:pPr>
            <w:r w:rsidRPr="00867480">
              <w:rPr>
                <w:rFonts w:ascii="Calibri" w:eastAsia="Times New Roman" w:hAnsi="Calibri" w:cs="Calibri"/>
                <w:b/>
                <w:bCs/>
                <w:color w:val="000000" w:themeColor="text1"/>
              </w:rPr>
              <w:t> </w:t>
            </w:r>
          </w:p>
        </w:tc>
      </w:tr>
    </w:tbl>
    <w:p w:rsidR="00AC01E2" w:rsidRPr="00DB70DF" w:rsidP="00AC01E2" w14:paraId="6514C0FB" w14:textId="77777777">
      <w:pPr>
        <w:rPr>
          <w:b/>
          <w:bCs/>
          <w:color w:val="000000" w:themeColor="text1"/>
          <w:sz w:val="26"/>
          <w:szCs w:val="26"/>
        </w:rPr>
      </w:pPr>
      <w:r>
        <w:rPr>
          <w:b/>
          <w:bCs/>
          <w:noProof/>
          <w:color w:val="000000" w:themeColor="text1"/>
          <w:sz w:val="26"/>
          <w:szCs w:val="26"/>
        </w:rPr>
        <mc:AlternateContent>
          <mc:Choice Requires="wps">
            <w:drawing>
              <wp:anchor distT="0" distB="0" distL="114300" distR="114300" simplePos="0" relativeHeight="251700224" behindDoc="0" locked="0" layoutInCell="1" allowOverlap="1">
                <wp:simplePos x="0" y="0"/>
                <wp:positionH relativeFrom="column">
                  <wp:posOffset>-190500</wp:posOffset>
                </wp:positionH>
                <wp:positionV relativeFrom="paragraph">
                  <wp:posOffset>179070</wp:posOffset>
                </wp:positionV>
                <wp:extent cx="7162800" cy="19050"/>
                <wp:effectExtent l="0" t="0" r="19050" b="19050"/>
                <wp:wrapNone/>
                <wp:docPr id="47" name="Straight Connector 47"/>
                <wp:cNvGraphicFramePr/>
                <a:graphic xmlns:a="http://schemas.openxmlformats.org/drawingml/2006/main">
                  <a:graphicData uri="http://schemas.microsoft.com/office/word/2010/wordprocessingShape">
                    <wps:wsp xmlns:wps="http://schemas.microsoft.com/office/word/2010/wordprocessingShape">
                      <wps:cNvCnPr/>
                      <wps:spPr>
                        <a:xfrm>
                          <a:off x="0" y="0"/>
                          <a:ext cx="71628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43" style="mso-wrap-distance-bottom:0;mso-wrap-distance-left:9pt;mso-wrap-distance-right:9pt;mso-wrap-distance-top:0;mso-wrap-style:square;position:absolute;visibility:visible;z-index:251701248" from="-15pt,14.1pt" to="549pt,15.6pt" strokecolor="#4579b8"/>
            </w:pict>
          </mc:Fallback>
        </mc:AlternateContent>
      </w:r>
    </w:p>
    <w:p w:rsidR="00AC01E2" w:rsidRPr="002D56FC" w:rsidP="00AC01E2" w14:paraId="683C3ED0" w14:textId="77777777">
      <w:pPr>
        <w:rPr>
          <w:rStyle w:val="eop"/>
          <w:rFonts w:ascii="Calibri" w:hAnsi="Calibri" w:cs="Calibri"/>
          <w:color w:val="4F81BD" w:themeColor="accent1"/>
          <w:sz w:val="26"/>
          <w:szCs w:val="26"/>
        </w:rPr>
      </w:pPr>
      <w:r w:rsidRPr="002D56FC">
        <w:rPr>
          <w:rStyle w:val="normaltextrun"/>
          <w:rFonts w:ascii="Calibri" w:hAnsi="Calibri" w:cs="Calibri"/>
          <w:b/>
          <w:bCs/>
          <w:color w:val="4F81BD" w:themeColor="accent1"/>
        </w:rPr>
        <w:t xml:space="preserve">Device Management </w:t>
      </w:r>
    </w:p>
    <w:p w:rsidR="00AC01E2" w:rsidRPr="008054C0" w:rsidP="00AC01E2" w14:paraId="6A42A566" w14:textId="77777777">
      <w:pPr>
        <w:pStyle w:val="ListParagraph"/>
        <w:numPr>
          <w:ilvl w:val="0"/>
          <w:numId w:val="87"/>
        </w:numPr>
        <w:rPr>
          <w:rStyle w:val="eop"/>
          <w:b/>
          <w:bCs/>
          <w:sz w:val="26"/>
          <w:szCs w:val="26"/>
        </w:rPr>
      </w:pPr>
      <w:r w:rsidRPr="00DB70DF">
        <w:rPr>
          <w:rStyle w:val="normaltextrun"/>
          <w:rFonts w:ascii="Calibri" w:hAnsi="Calibri" w:cs="Calibri"/>
          <w:b/>
          <w:bCs/>
          <w:color w:val="000000" w:themeColor="text1"/>
        </w:rPr>
        <w:t>Are all your student devices managed?</w:t>
      </w:r>
      <w:r w:rsidRPr="00DB70DF">
        <w:rPr>
          <w:rStyle w:val="eop"/>
          <w:rFonts w:ascii="Calibri" w:hAnsi="Calibri" w:cs="Calibri"/>
          <w:b/>
          <w:bCs/>
        </w:rPr>
        <w:t> </w:t>
      </w:r>
    </w:p>
    <w:p w:rsidR="00AC01E2" w:rsidRPr="00A464EE" w:rsidP="00AC01E2" w14:paraId="19D03337" w14:textId="77777777">
      <w:pPr>
        <w:pStyle w:val="ListParagraph"/>
        <w:numPr>
          <w:ilvl w:val="0"/>
          <w:numId w:val="99"/>
        </w:numPr>
        <w:spacing w:after="0"/>
        <w:rPr>
          <w:rStyle w:val="eop"/>
          <w:rFonts w:ascii="Calibri" w:hAnsi="Calibri" w:cs="Calibri"/>
          <w:b/>
          <w:bCs/>
        </w:rPr>
      </w:pPr>
      <w:r w:rsidRPr="00A464EE">
        <w:rPr>
          <w:rStyle w:val="eop"/>
          <w:rFonts w:ascii="Calibri" w:hAnsi="Calibri" w:cs="Calibri"/>
          <w:b/>
          <w:bCs/>
        </w:rPr>
        <w:t>Yes</w:t>
      </w:r>
    </w:p>
    <w:p w:rsidR="00AC01E2" w:rsidRPr="00A464EE" w:rsidP="00AC01E2" w14:paraId="634993CE" w14:textId="77777777">
      <w:pPr>
        <w:pStyle w:val="ListParagraph"/>
        <w:numPr>
          <w:ilvl w:val="1"/>
          <w:numId w:val="99"/>
        </w:numPr>
        <w:spacing w:after="0"/>
      </w:pPr>
      <w:r w:rsidRPr="2A9E64A6">
        <w:rPr>
          <w:rStyle w:val="eop"/>
          <w:rFonts w:ascii="Calibri" w:hAnsi="Calibri" w:cs="Calibri"/>
        </w:rPr>
        <w:t>School</w:t>
      </w:r>
    </w:p>
    <w:p w:rsidR="00AC01E2" w:rsidRPr="00A464EE" w:rsidP="00AC01E2" w14:paraId="18B822F9" w14:textId="77777777">
      <w:pPr>
        <w:pStyle w:val="ListParagraph"/>
        <w:numPr>
          <w:ilvl w:val="1"/>
          <w:numId w:val="99"/>
        </w:numPr>
        <w:spacing w:after="0"/>
      </w:pPr>
      <w:r w:rsidRPr="447245D9">
        <w:rPr>
          <w:rStyle w:val="eop"/>
          <w:rFonts w:ascii="Calibri" w:hAnsi="Calibri" w:cs="Calibri"/>
        </w:rPr>
        <w:t>District</w:t>
      </w:r>
    </w:p>
    <w:p w:rsidR="00AC01E2" w:rsidRPr="00A464EE" w:rsidP="00AC01E2" w14:paraId="6B227BD4" w14:textId="77777777">
      <w:pPr>
        <w:pStyle w:val="ListParagraph"/>
        <w:numPr>
          <w:ilvl w:val="1"/>
          <w:numId w:val="99"/>
        </w:numPr>
        <w:spacing w:after="0"/>
        <w:rPr>
          <w:rStyle w:val="eop"/>
          <w:rFonts w:ascii="Calibri" w:hAnsi="Calibri" w:cs="Calibri"/>
        </w:rPr>
      </w:pPr>
      <w:r w:rsidRPr="2A9E64A6">
        <w:rPr>
          <w:rStyle w:val="eop"/>
          <w:rFonts w:ascii="Calibri" w:hAnsi="Calibri" w:cs="Calibri"/>
        </w:rPr>
        <w:t>State</w:t>
      </w:r>
    </w:p>
    <w:p w:rsidR="00AC01E2" w:rsidRPr="00A464EE" w:rsidP="00AC01E2" w14:paraId="24F557E6" w14:textId="77777777">
      <w:pPr>
        <w:pStyle w:val="ListParagraph"/>
        <w:numPr>
          <w:ilvl w:val="0"/>
          <w:numId w:val="99"/>
        </w:numPr>
        <w:spacing w:after="0"/>
        <w:rPr>
          <w:rStyle w:val="eop"/>
          <w:rFonts w:ascii="Calibri" w:hAnsi="Calibri" w:cs="Calibri"/>
          <w:b/>
          <w:bCs/>
        </w:rPr>
      </w:pPr>
      <w:r w:rsidRPr="00A464EE">
        <w:rPr>
          <w:rStyle w:val="eop"/>
          <w:rFonts w:ascii="Calibri" w:hAnsi="Calibri" w:cs="Calibri"/>
          <w:b/>
          <w:bCs/>
        </w:rPr>
        <w:t>No</w:t>
      </w:r>
    </w:p>
    <w:p w:rsidR="00AC01E2" w:rsidRPr="00A464EE" w:rsidP="00AC01E2" w14:paraId="7339CAF9" w14:textId="77777777">
      <w:pPr>
        <w:pStyle w:val="ListParagraph"/>
        <w:numPr>
          <w:ilvl w:val="1"/>
          <w:numId w:val="99"/>
        </w:numPr>
        <w:spacing w:after="0"/>
        <w:rPr>
          <w:rStyle w:val="eop"/>
          <w:rFonts w:ascii="Calibri" w:hAnsi="Calibri" w:cs="Calibri"/>
        </w:rPr>
      </w:pPr>
      <w:r w:rsidRPr="2CFE00C3">
        <w:rPr>
          <w:rStyle w:val="eop"/>
          <w:rFonts w:ascii="Calibri" w:hAnsi="Calibri" w:cs="Calibri"/>
        </w:rPr>
        <w:t>Approximate percentage of managed devices (fillable field):</w:t>
      </w:r>
    </w:p>
    <w:p w:rsidR="00AC01E2" w:rsidRPr="00A464EE" w:rsidP="00AC01E2" w14:paraId="0B2CAA0C" w14:textId="77777777">
      <w:pPr>
        <w:pStyle w:val="ListParagraph"/>
        <w:numPr>
          <w:ilvl w:val="1"/>
          <w:numId w:val="99"/>
        </w:numPr>
        <w:spacing w:after="0"/>
        <w:rPr>
          <w:rStyle w:val="eop"/>
          <w:rFonts w:ascii="Calibri" w:hAnsi="Calibri" w:cs="Calibri"/>
        </w:rPr>
      </w:pPr>
      <w:r w:rsidRPr="2CFE00C3">
        <w:rPr>
          <w:rStyle w:val="eop"/>
          <w:rFonts w:ascii="Calibri" w:hAnsi="Calibri" w:cs="Calibri"/>
        </w:rPr>
        <w:t>Approximate percentage of unmanaged devices (fillable field):</w:t>
      </w:r>
    </w:p>
    <w:p w:rsidR="00AC01E2" w:rsidRPr="008054C0" w:rsidP="00AC01E2" w14:paraId="4B843DF0" w14:textId="77777777">
      <w:pPr>
        <w:pStyle w:val="ListParagraph"/>
        <w:ind w:left="2520"/>
        <w:rPr>
          <w:rFonts w:cstheme="minorHAnsi"/>
          <w:color w:val="000000" w:themeColor="text1"/>
        </w:rPr>
      </w:pPr>
    </w:p>
    <w:p w:rsidR="00AC01E2" w:rsidRPr="00DB70DF" w:rsidP="00AC01E2" w14:paraId="2B490724" w14:textId="77777777">
      <w:pPr>
        <w:pStyle w:val="ListParagraph"/>
        <w:numPr>
          <w:ilvl w:val="0"/>
          <w:numId w:val="87"/>
        </w:numPr>
        <w:spacing w:after="0"/>
        <w:rPr>
          <w:rFonts w:ascii="Calibri" w:hAnsi="Calibri" w:cs="Calibri"/>
          <w:b/>
          <w:bCs/>
          <w:color w:val="000000" w:themeColor="text1"/>
        </w:rPr>
      </w:pPr>
      <w:r w:rsidRPr="00DB70DF">
        <w:rPr>
          <w:rFonts w:ascii="Calibri" w:hAnsi="Calibri" w:cs="Calibri"/>
          <w:b/>
          <w:bCs/>
          <w:color w:val="000000" w:themeColor="text1"/>
        </w:rPr>
        <w:t xml:space="preserve">How </w:t>
      </w:r>
      <w:r>
        <w:rPr>
          <w:rFonts w:ascii="Calibri" w:hAnsi="Calibri" w:cs="Calibri"/>
          <w:b/>
          <w:bCs/>
          <w:color w:val="000000" w:themeColor="text1"/>
        </w:rPr>
        <w:t>does a school, district, or state manage student devices?</w:t>
      </w:r>
    </w:p>
    <w:p w:rsidR="00AC01E2" w:rsidRPr="00DB70DF" w:rsidP="00AC01E2" w14:paraId="2BA3B996" w14:textId="77777777">
      <w:pPr>
        <w:pStyle w:val="paragraph"/>
        <w:numPr>
          <w:ilvl w:val="0"/>
          <w:numId w:val="88"/>
        </w:numPr>
        <w:spacing w:before="0" w:beforeAutospacing="0" w:after="0" w:afterAutospacing="0"/>
        <w:textAlignment w:val="baseline"/>
        <w:rPr>
          <w:rFonts w:ascii="Calibri" w:hAnsi="Calibri" w:cs="Calibri"/>
          <w:color w:val="000000" w:themeColor="text1"/>
          <w:sz w:val="22"/>
          <w:szCs w:val="22"/>
        </w:rPr>
      </w:pPr>
      <w:r w:rsidRPr="00DB70DF">
        <w:rPr>
          <w:rStyle w:val="normaltextrun"/>
          <w:rFonts w:ascii="Calibri" w:hAnsi="Calibri" w:eastAsiaTheme="majorEastAsia" w:cs="Calibri"/>
          <w:b/>
          <w:bCs/>
          <w:color w:val="000000" w:themeColor="text1"/>
          <w:sz w:val="22"/>
          <w:szCs w:val="22"/>
        </w:rPr>
        <w:t>School-owned devices</w:t>
      </w:r>
      <w:r w:rsidRPr="00DB70DF">
        <w:rPr>
          <w:rStyle w:val="normaltextrun"/>
          <w:rFonts w:ascii="Calibri" w:hAnsi="Calibri" w:eastAsiaTheme="majorEastAsia" w:cs="Calibri"/>
          <w:color w:val="000000" w:themeColor="text1"/>
          <w:sz w:val="22"/>
          <w:szCs w:val="22"/>
        </w:rPr>
        <w:t>:</w:t>
      </w:r>
      <w:r w:rsidRPr="00DB70DF">
        <w:rPr>
          <w:rStyle w:val="eop"/>
          <w:rFonts w:ascii="Calibri" w:hAnsi="Calibri" w:eastAsiaTheme="majorEastAsia" w:cs="Calibri"/>
          <w:sz w:val="22"/>
          <w:szCs w:val="22"/>
        </w:rPr>
        <w:t> </w:t>
      </w:r>
    </w:p>
    <w:p w:rsidR="00AC01E2" w:rsidRPr="002D56FC" w:rsidP="00AC01E2" w14:paraId="43136A3C" w14:textId="77777777">
      <w:pPr>
        <w:pStyle w:val="paragraph"/>
        <w:numPr>
          <w:ilvl w:val="1"/>
          <w:numId w:val="88"/>
        </w:numPr>
        <w:spacing w:before="0" w:beforeAutospacing="0" w:after="0" w:afterAutospacing="0"/>
        <w:textAlignment w:val="baseline"/>
        <w:rPr>
          <w:rFonts w:ascii="Calibri" w:hAnsi="Calibri" w:cs="Calibri"/>
          <w:color w:val="000000" w:themeColor="text1"/>
          <w:sz w:val="22"/>
          <w:szCs w:val="22"/>
        </w:rPr>
      </w:pPr>
      <w:r w:rsidRPr="002D56FC">
        <w:rPr>
          <w:rStyle w:val="normaltextrun"/>
          <w:rFonts w:ascii="Calibri" w:hAnsi="Calibri" w:eastAsiaTheme="majorEastAsia" w:cs="Calibri"/>
          <w:color w:val="000000" w:themeColor="text1"/>
          <w:sz w:val="22"/>
          <w:szCs w:val="22"/>
        </w:rPr>
        <w:t>Chromebooks </w:t>
      </w:r>
      <w:r w:rsidRPr="002D56FC">
        <w:rPr>
          <w:rStyle w:val="eop"/>
          <w:rFonts w:ascii="Calibri" w:hAnsi="Calibri" w:eastAsiaTheme="majorEastAsia" w:cs="Calibri"/>
          <w:sz w:val="22"/>
          <w:szCs w:val="22"/>
        </w:rPr>
        <w:t> </w:t>
      </w:r>
    </w:p>
    <w:p w:rsidR="00AC01E2" w:rsidRPr="00DB70DF" w:rsidP="00AC01E2" w14:paraId="5ADF6938" w14:textId="77777777">
      <w:pPr>
        <w:pStyle w:val="paragraph"/>
        <w:numPr>
          <w:ilvl w:val="2"/>
          <w:numId w:val="88"/>
        </w:numPr>
        <w:spacing w:before="0" w:beforeAutospacing="0" w:after="0" w:afterAutospacing="0"/>
        <w:textAlignment w:val="baseline"/>
        <w:rPr>
          <w:rFonts w:ascii="Calibri" w:hAnsi="Calibri" w:cs="Calibri"/>
          <w:color w:val="000000" w:themeColor="text1"/>
          <w:sz w:val="22"/>
          <w:szCs w:val="22"/>
        </w:rPr>
      </w:pPr>
      <w:r w:rsidRPr="2A9E64A6">
        <w:rPr>
          <w:rStyle w:val="normaltextrun"/>
          <w:rFonts w:ascii="Calibri" w:hAnsi="Calibri" w:eastAsiaTheme="majorEastAsia" w:cs="Calibri"/>
          <w:color w:val="000000" w:themeColor="text1"/>
          <w:sz w:val="22"/>
          <w:szCs w:val="22"/>
        </w:rPr>
        <w:t>Google Admin console</w:t>
      </w:r>
      <w:r w:rsidRPr="2A9E64A6">
        <w:rPr>
          <w:rStyle w:val="eop"/>
          <w:rFonts w:ascii="Calibri" w:hAnsi="Calibri" w:eastAsiaTheme="majorEastAsia" w:cs="Calibri"/>
          <w:sz w:val="22"/>
          <w:szCs w:val="22"/>
        </w:rPr>
        <w:t> </w:t>
      </w:r>
    </w:p>
    <w:p w:rsidR="00AC01E2" w:rsidRPr="00DB70DF" w:rsidP="00AC01E2" w14:paraId="47D478FD" w14:textId="77777777">
      <w:pPr>
        <w:pStyle w:val="paragraph"/>
        <w:numPr>
          <w:ilvl w:val="2"/>
          <w:numId w:val="88"/>
        </w:numPr>
        <w:spacing w:before="0" w:beforeAutospacing="0" w:after="0" w:afterAutospacing="0"/>
        <w:textAlignment w:val="baseline"/>
        <w:rPr>
          <w:rFonts w:ascii="Calibri" w:hAnsi="Calibri" w:cs="Calibri"/>
          <w:color w:val="000000" w:themeColor="text1"/>
          <w:sz w:val="22"/>
          <w:szCs w:val="22"/>
        </w:rPr>
      </w:pPr>
      <w:r w:rsidRPr="00DB70DF">
        <w:rPr>
          <w:rStyle w:val="normaltextrun"/>
          <w:rFonts w:ascii="Calibri" w:hAnsi="Calibri" w:eastAsiaTheme="majorEastAsia" w:cs="Calibri"/>
          <w:color w:val="000000" w:themeColor="text1"/>
          <w:sz w:val="22"/>
          <w:szCs w:val="22"/>
        </w:rPr>
        <w:t>Google Workspace for Education</w:t>
      </w:r>
      <w:r w:rsidRPr="00DB70DF">
        <w:rPr>
          <w:rStyle w:val="eop"/>
          <w:rFonts w:ascii="Calibri" w:hAnsi="Calibri" w:eastAsiaTheme="majorEastAsia" w:cs="Calibri"/>
          <w:sz w:val="22"/>
          <w:szCs w:val="22"/>
        </w:rPr>
        <w:t> </w:t>
      </w:r>
    </w:p>
    <w:p w:rsidR="00AC01E2" w:rsidRPr="00DB70DF" w:rsidP="00AC01E2" w14:paraId="3D324E1D" w14:textId="77777777">
      <w:pPr>
        <w:pStyle w:val="paragraph"/>
        <w:numPr>
          <w:ilvl w:val="2"/>
          <w:numId w:val="88"/>
        </w:numPr>
        <w:spacing w:before="0" w:beforeAutospacing="0" w:after="0" w:afterAutospacing="0"/>
        <w:textAlignment w:val="baseline"/>
        <w:rPr>
          <w:rFonts w:ascii="Calibri" w:hAnsi="Calibri" w:cs="Calibri"/>
          <w:color w:val="000000" w:themeColor="text1"/>
          <w:sz w:val="22"/>
          <w:szCs w:val="22"/>
        </w:rPr>
      </w:pPr>
      <w:r w:rsidRPr="2A9E64A6">
        <w:rPr>
          <w:rStyle w:val="normaltextrun"/>
          <w:rFonts w:ascii="Calibri" w:hAnsi="Calibri" w:eastAsiaTheme="majorEastAsia" w:cs="Calibri"/>
          <w:color w:val="000000" w:themeColor="text1"/>
          <w:sz w:val="22"/>
          <w:szCs w:val="22"/>
        </w:rPr>
        <w:t>Other, please specify (fillable field):</w:t>
      </w:r>
      <w:r w:rsidRPr="2A9E64A6">
        <w:rPr>
          <w:rStyle w:val="eop"/>
          <w:rFonts w:ascii="Calibri" w:hAnsi="Calibri" w:eastAsiaTheme="majorEastAsia" w:cs="Calibri"/>
          <w:sz w:val="22"/>
          <w:szCs w:val="22"/>
        </w:rPr>
        <w:t> </w:t>
      </w:r>
    </w:p>
    <w:p w:rsidR="00AC01E2" w:rsidRPr="002D56FC" w:rsidP="00AC01E2" w14:paraId="4DEB7DF5" w14:textId="77777777">
      <w:pPr>
        <w:pStyle w:val="paragraph"/>
        <w:numPr>
          <w:ilvl w:val="1"/>
          <w:numId w:val="88"/>
        </w:numPr>
        <w:spacing w:before="0" w:beforeAutospacing="0" w:after="0" w:afterAutospacing="0"/>
        <w:textAlignment w:val="baseline"/>
        <w:rPr>
          <w:rFonts w:ascii="Calibri" w:hAnsi="Calibri" w:cs="Calibri"/>
          <w:color w:val="000000" w:themeColor="text1"/>
          <w:sz w:val="22"/>
          <w:szCs w:val="22"/>
        </w:rPr>
      </w:pPr>
      <w:r w:rsidRPr="002D56FC">
        <w:rPr>
          <w:rStyle w:val="normaltextrun"/>
          <w:rFonts w:ascii="Calibri" w:hAnsi="Calibri" w:eastAsiaTheme="majorEastAsia" w:cs="Calibri"/>
          <w:color w:val="000000" w:themeColor="text1"/>
          <w:sz w:val="22"/>
          <w:szCs w:val="22"/>
        </w:rPr>
        <w:t>Microsoft Windows devices</w:t>
      </w:r>
      <w:r w:rsidRPr="002D56FC">
        <w:rPr>
          <w:rStyle w:val="eop"/>
          <w:rFonts w:ascii="Calibri" w:hAnsi="Calibri" w:eastAsiaTheme="majorEastAsia" w:cs="Calibri"/>
          <w:sz w:val="22"/>
          <w:szCs w:val="22"/>
        </w:rPr>
        <w:t> </w:t>
      </w:r>
    </w:p>
    <w:p w:rsidR="00AC01E2" w:rsidRPr="00DB70DF" w:rsidP="00AC01E2" w14:paraId="5E4C0E86" w14:textId="77777777">
      <w:pPr>
        <w:pStyle w:val="paragraph"/>
        <w:numPr>
          <w:ilvl w:val="2"/>
          <w:numId w:val="88"/>
        </w:numPr>
        <w:spacing w:before="0" w:beforeAutospacing="0" w:after="0" w:afterAutospacing="0"/>
        <w:textAlignment w:val="baseline"/>
        <w:rPr>
          <w:rFonts w:ascii="Calibri" w:hAnsi="Calibri" w:cs="Calibri"/>
          <w:color w:val="000000" w:themeColor="text1"/>
          <w:sz w:val="22"/>
          <w:szCs w:val="22"/>
        </w:rPr>
      </w:pPr>
      <w:r w:rsidRPr="0A64953D">
        <w:rPr>
          <w:rStyle w:val="normaltextrun"/>
          <w:rFonts w:ascii="Calibri" w:hAnsi="Calibri" w:eastAsiaTheme="majorEastAsia" w:cs="Calibri"/>
          <w:color w:val="000000" w:themeColor="text1"/>
          <w:sz w:val="22"/>
          <w:szCs w:val="22"/>
        </w:rPr>
        <w:t>Microsoft Intune for Education service</w:t>
      </w:r>
      <w:r w:rsidRPr="0A64953D">
        <w:rPr>
          <w:rStyle w:val="eop"/>
          <w:rFonts w:ascii="Calibri" w:hAnsi="Calibri" w:eastAsiaTheme="majorEastAsia" w:cs="Calibri"/>
          <w:sz w:val="22"/>
          <w:szCs w:val="22"/>
        </w:rPr>
        <w:t>:</w:t>
      </w:r>
    </w:p>
    <w:p w:rsidR="00AC01E2" w:rsidP="00AC01E2" w14:paraId="26D60173" w14:textId="77777777">
      <w:pPr>
        <w:pStyle w:val="paragraph"/>
        <w:numPr>
          <w:ilvl w:val="2"/>
          <w:numId w:val="88"/>
        </w:numPr>
        <w:spacing w:before="0" w:beforeAutospacing="0" w:after="0" w:afterAutospacing="0"/>
        <w:textAlignment w:val="baseline"/>
        <w:rPr>
          <w:rStyle w:val="eop"/>
          <w:rFonts w:ascii="Calibri" w:hAnsi="Calibri" w:eastAsiaTheme="majorEastAsia" w:cs="Calibri"/>
          <w:sz w:val="22"/>
          <w:szCs w:val="22"/>
        </w:rPr>
      </w:pPr>
      <w:r w:rsidRPr="2A9E64A6">
        <w:rPr>
          <w:rStyle w:val="normaltextrun"/>
          <w:rFonts w:ascii="Calibri" w:hAnsi="Calibri" w:eastAsiaTheme="majorEastAsia" w:cs="Calibri"/>
          <w:color w:val="000000" w:themeColor="text1"/>
          <w:sz w:val="22"/>
          <w:szCs w:val="22"/>
        </w:rPr>
        <w:t>Other, please specify (fillable field):</w:t>
      </w:r>
      <w:r w:rsidRPr="2A9E64A6">
        <w:rPr>
          <w:rStyle w:val="eop"/>
          <w:rFonts w:ascii="Calibri" w:hAnsi="Calibri" w:eastAsiaTheme="majorEastAsia" w:cs="Calibri"/>
          <w:sz w:val="22"/>
          <w:szCs w:val="22"/>
        </w:rPr>
        <w:t> </w:t>
      </w:r>
    </w:p>
    <w:p w:rsidR="00AC01E2" w:rsidRPr="002D56FC" w:rsidP="00AC01E2" w14:paraId="7B02594A" w14:textId="77777777">
      <w:pPr>
        <w:pStyle w:val="paragraph"/>
        <w:numPr>
          <w:ilvl w:val="1"/>
          <w:numId w:val="88"/>
        </w:numPr>
        <w:spacing w:before="0" w:beforeAutospacing="0" w:after="0" w:afterAutospacing="0"/>
        <w:textAlignment w:val="baseline"/>
        <w:rPr>
          <w:rStyle w:val="eop"/>
          <w:rFonts w:ascii="Calibri" w:hAnsi="Calibri" w:eastAsiaTheme="majorEastAsia" w:cs="Calibri"/>
          <w:sz w:val="22"/>
          <w:szCs w:val="22"/>
        </w:rPr>
      </w:pPr>
      <w:r w:rsidRPr="002D56FC">
        <w:rPr>
          <w:rStyle w:val="normaltextrun"/>
          <w:rFonts w:ascii="Calibri" w:hAnsi="Calibri" w:eastAsiaTheme="majorEastAsia" w:cs="Calibri"/>
          <w:color w:val="000000" w:themeColor="text1"/>
          <w:sz w:val="22"/>
          <w:szCs w:val="22"/>
        </w:rPr>
        <w:t>Other platforms (please specify):</w:t>
      </w:r>
      <w:r w:rsidRPr="002D56FC">
        <w:rPr>
          <w:rStyle w:val="normaltextrun"/>
          <w:rFonts w:ascii="Calibri" w:hAnsi="Calibri" w:eastAsiaTheme="majorEastAsia" w:cs="Calibri"/>
          <w:color w:val="000000" w:themeColor="text1"/>
          <w:sz w:val="22"/>
          <w:szCs w:val="22"/>
        </w:rPr>
        <w:tab/>
      </w:r>
    </w:p>
    <w:p w:rsidR="00AC01E2" w:rsidRPr="00DB70DF" w:rsidP="00AC01E2" w14:paraId="242854C9" w14:textId="77777777">
      <w:pPr>
        <w:pStyle w:val="paragraph"/>
        <w:spacing w:before="0" w:beforeAutospacing="0" w:after="0" w:afterAutospacing="0"/>
        <w:textAlignment w:val="baseline"/>
        <w:rPr>
          <w:rStyle w:val="eop"/>
          <w:rFonts w:ascii="Calibri" w:hAnsi="Calibri" w:eastAsiaTheme="majorEastAsia" w:cs="Calibri"/>
          <w:sz w:val="22"/>
          <w:szCs w:val="22"/>
        </w:rPr>
      </w:pPr>
    </w:p>
    <w:p w:rsidR="00AC01E2" w:rsidRPr="00DB70DF" w:rsidP="00AC01E2" w14:paraId="3A4961E3" w14:textId="77777777">
      <w:pPr>
        <w:pStyle w:val="paragraph"/>
        <w:numPr>
          <w:ilvl w:val="0"/>
          <w:numId w:val="88"/>
        </w:numPr>
        <w:spacing w:before="0" w:beforeAutospacing="0" w:after="0" w:afterAutospacing="0"/>
        <w:textAlignment w:val="baseline"/>
        <w:rPr>
          <w:rFonts w:ascii="Calibri" w:hAnsi="Calibri" w:cs="Calibri"/>
          <w:color w:val="000000" w:themeColor="text1"/>
          <w:sz w:val="22"/>
          <w:szCs w:val="22"/>
        </w:rPr>
      </w:pPr>
      <w:r w:rsidRPr="00DB70DF">
        <w:rPr>
          <w:rStyle w:val="normaltextrun"/>
          <w:rFonts w:ascii="Calibri" w:hAnsi="Calibri" w:eastAsiaTheme="majorEastAsia" w:cs="Calibri"/>
          <w:b/>
          <w:bCs/>
          <w:color w:val="000000" w:themeColor="text1"/>
          <w:sz w:val="22"/>
          <w:szCs w:val="22"/>
        </w:rPr>
        <w:t>Bring your own devices (BYOD)</w:t>
      </w:r>
      <w:r w:rsidRPr="00DB70DF">
        <w:rPr>
          <w:rStyle w:val="eop"/>
          <w:rFonts w:ascii="Calibri" w:hAnsi="Calibri" w:eastAsiaTheme="majorEastAsia" w:cs="Calibri"/>
          <w:sz w:val="22"/>
          <w:szCs w:val="22"/>
        </w:rPr>
        <w:t> </w:t>
      </w:r>
    </w:p>
    <w:p w:rsidR="00AC01E2" w:rsidRPr="002D56FC" w:rsidP="00AC01E2" w14:paraId="2C3D0427" w14:textId="77777777">
      <w:pPr>
        <w:pStyle w:val="paragraph"/>
        <w:numPr>
          <w:ilvl w:val="1"/>
          <w:numId w:val="88"/>
        </w:numPr>
        <w:spacing w:before="0" w:beforeAutospacing="0" w:after="0" w:afterAutospacing="0"/>
        <w:textAlignment w:val="baseline"/>
        <w:rPr>
          <w:rFonts w:ascii="Calibri" w:hAnsi="Calibri" w:cs="Calibri"/>
          <w:color w:val="000000" w:themeColor="text1"/>
          <w:sz w:val="22"/>
          <w:szCs w:val="22"/>
        </w:rPr>
      </w:pPr>
      <w:r w:rsidRPr="002D56FC">
        <w:rPr>
          <w:rStyle w:val="normaltextrun"/>
          <w:rFonts w:ascii="Calibri" w:hAnsi="Calibri" w:eastAsiaTheme="majorEastAsia" w:cs="Calibri"/>
          <w:color w:val="000000" w:themeColor="text1"/>
          <w:sz w:val="22"/>
          <w:szCs w:val="22"/>
        </w:rPr>
        <w:t>Does not manage centrally</w:t>
      </w:r>
      <w:r w:rsidRPr="002D56FC">
        <w:rPr>
          <w:rStyle w:val="eop"/>
          <w:rFonts w:ascii="Calibri" w:hAnsi="Calibri" w:eastAsiaTheme="majorEastAsia" w:cs="Calibri"/>
          <w:sz w:val="22"/>
          <w:szCs w:val="22"/>
        </w:rPr>
        <w:t> </w:t>
      </w:r>
    </w:p>
    <w:p w:rsidR="00AC01E2" w:rsidRPr="002D56FC" w:rsidP="00AC01E2" w14:paraId="3BD518F8" w14:textId="77777777">
      <w:pPr>
        <w:pStyle w:val="paragraph"/>
        <w:numPr>
          <w:ilvl w:val="1"/>
          <w:numId w:val="88"/>
        </w:numPr>
        <w:spacing w:before="0" w:beforeAutospacing="0" w:after="0" w:afterAutospacing="0"/>
        <w:textAlignment w:val="baseline"/>
        <w:rPr>
          <w:rFonts w:ascii="Calibri" w:hAnsi="Calibri" w:cs="Calibri"/>
          <w:color w:val="000000" w:themeColor="text1"/>
          <w:sz w:val="22"/>
          <w:szCs w:val="22"/>
        </w:rPr>
      </w:pPr>
      <w:r w:rsidRPr="002D56FC">
        <w:rPr>
          <w:rStyle w:val="normaltextrun"/>
          <w:rFonts w:ascii="Calibri" w:hAnsi="Calibri" w:eastAsiaTheme="majorEastAsia" w:cs="Calibri"/>
          <w:color w:val="000000" w:themeColor="text1"/>
          <w:sz w:val="22"/>
          <w:szCs w:val="22"/>
        </w:rPr>
        <w:t>Chromebooks </w:t>
      </w:r>
      <w:r w:rsidRPr="002D56FC">
        <w:rPr>
          <w:rStyle w:val="eop"/>
          <w:rFonts w:ascii="Calibri" w:hAnsi="Calibri" w:eastAsiaTheme="majorEastAsia" w:cs="Calibri"/>
          <w:sz w:val="22"/>
          <w:szCs w:val="22"/>
        </w:rPr>
        <w:t> </w:t>
      </w:r>
    </w:p>
    <w:p w:rsidR="00AC01E2" w:rsidRPr="00DB70DF" w:rsidP="00AC01E2" w14:paraId="792BC2E6" w14:textId="77777777">
      <w:pPr>
        <w:pStyle w:val="paragraph"/>
        <w:numPr>
          <w:ilvl w:val="2"/>
          <w:numId w:val="88"/>
        </w:numPr>
        <w:spacing w:before="0" w:beforeAutospacing="0" w:after="0" w:afterAutospacing="0"/>
        <w:textAlignment w:val="baseline"/>
        <w:rPr>
          <w:rFonts w:ascii="Calibri" w:hAnsi="Calibri" w:cs="Calibri"/>
          <w:color w:val="000000" w:themeColor="text1"/>
          <w:sz w:val="22"/>
          <w:szCs w:val="22"/>
        </w:rPr>
      </w:pPr>
      <w:r w:rsidRPr="2A9E64A6">
        <w:rPr>
          <w:rStyle w:val="normaltextrun"/>
          <w:rFonts w:ascii="Calibri" w:hAnsi="Calibri" w:eastAsiaTheme="majorEastAsia" w:cs="Calibri"/>
          <w:color w:val="000000" w:themeColor="text1"/>
          <w:sz w:val="22"/>
          <w:szCs w:val="22"/>
        </w:rPr>
        <w:t>Google Admin console</w:t>
      </w:r>
      <w:r w:rsidRPr="2A9E64A6">
        <w:rPr>
          <w:rStyle w:val="eop"/>
          <w:rFonts w:ascii="Calibri" w:hAnsi="Calibri" w:eastAsiaTheme="majorEastAsia" w:cs="Calibri"/>
          <w:sz w:val="22"/>
          <w:szCs w:val="22"/>
        </w:rPr>
        <w:t> </w:t>
      </w:r>
    </w:p>
    <w:p w:rsidR="00AC01E2" w:rsidRPr="00DB70DF" w:rsidP="00AC01E2" w14:paraId="1EE0E579" w14:textId="77777777">
      <w:pPr>
        <w:pStyle w:val="paragraph"/>
        <w:numPr>
          <w:ilvl w:val="2"/>
          <w:numId w:val="88"/>
        </w:numPr>
        <w:spacing w:before="0" w:beforeAutospacing="0" w:after="0" w:afterAutospacing="0"/>
        <w:textAlignment w:val="baseline"/>
        <w:rPr>
          <w:rFonts w:ascii="Calibri" w:hAnsi="Calibri" w:cs="Calibri"/>
          <w:color w:val="000000" w:themeColor="text1"/>
          <w:sz w:val="22"/>
          <w:szCs w:val="22"/>
        </w:rPr>
      </w:pPr>
      <w:r w:rsidRPr="00DB70DF">
        <w:rPr>
          <w:rStyle w:val="normaltextrun"/>
          <w:rFonts w:ascii="Calibri" w:hAnsi="Calibri" w:eastAsiaTheme="majorEastAsia" w:cs="Calibri"/>
          <w:color w:val="000000" w:themeColor="text1"/>
          <w:sz w:val="22"/>
          <w:szCs w:val="22"/>
        </w:rPr>
        <w:t>Google Workspace for Education</w:t>
      </w:r>
      <w:r w:rsidRPr="00DB70DF">
        <w:rPr>
          <w:rStyle w:val="eop"/>
          <w:rFonts w:ascii="Calibri" w:hAnsi="Calibri" w:eastAsiaTheme="majorEastAsia" w:cs="Calibri"/>
          <w:sz w:val="22"/>
          <w:szCs w:val="22"/>
        </w:rPr>
        <w:t> </w:t>
      </w:r>
    </w:p>
    <w:p w:rsidR="00AC01E2" w:rsidRPr="00DB70DF" w:rsidP="00AC01E2" w14:paraId="34D0066F" w14:textId="77777777">
      <w:pPr>
        <w:pStyle w:val="paragraph"/>
        <w:numPr>
          <w:ilvl w:val="2"/>
          <w:numId w:val="88"/>
        </w:numPr>
        <w:spacing w:before="0" w:beforeAutospacing="0" w:after="0" w:afterAutospacing="0"/>
        <w:textAlignment w:val="baseline"/>
        <w:rPr>
          <w:rFonts w:ascii="Calibri" w:hAnsi="Calibri" w:cs="Calibri"/>
          <w:color w:val="000000" w:themeColor="text1"/>
          <w:sz w:val="22"/>
          <w:szCs w:val="22"/>
        </w:rPr>
      </w:pPr>
      <w:r w:rsidRPr="2A9E64A6">
        <w:rPr>
          <w:rStyle w:val="normaltextrun"/>
          <w:rFonts w:ascii="Calibri" w:hAnsi="Calibri" w:eastAsiaTheme="majorEastAsia" w:cs="Calibri"/>
          <w:color w:val="000000" w:themeColor="text1"/>
          <w:sz w:val="22"/>
          <w:szCs w:val="22"/>
        </w:rPr>
        <w:t>Other, please specify (fillable field):</w:t>
      </w:r>
      <w:r w:rsidRPr="2A9E64A6">
        <w:rPr>
          <w:rStyle w:val="eop"/>
          <w:rFonts w:ascii="Calibri" w:hAnsi="Calibri" w:eastAsiaTheme="majorEastAsia" w:cs="Calibri"/>
          <w:sz w:val="22"/>
          <w:szCs w:val="22"/>
        </w:rPr>
        <w:t> </w:t>
      </w:r>
    </w:p>
    <w:p w:rsidR="00AC01E2" w:rsidRPr="002D56FC" w:rsidP="00AC01E2" w14:paraId="2B93A1FF" w14:textId="77777777">
      <w:pPr>
        <w:pStyle w:val="paragraph"/>
        <w:numPr>
          <w:ilvl w:val="1"/>
          <w:numId w:val="88"/>
        </w:numPr>
        <w:spacing w:before="0" w:beforeAutospacing="0" w:after="0" w:afterAutospacing="0"/>
        <w:textAlignment w:val="baseline"/>
        <w:rPr>
          <w:rFonts w:ascii="Calibri" w:hAnsi="Calibri" w:cs="Calibri"/>
          <w:color w:val="000000" w:themeColor="text1"/>
          <w:sz w:val="22"/>
          <w:szCs w:val="22"/>
        </w:rPr>
      </w:pPr>
      <w:r w:rsidRPr="002D56FC">
        <w:rPr>
          <w:rStyle w:val="normaltextrun"/>
          <w:rFonts w:ascii="Calibri" w:hAnsi="Calibri" w:eastAsiaTheme="majorEastAsia" w:cs="Calibri"/>
          <w:color w:val="000000" w:themeColor="text1"/>
          <w:sz w:val="22"/>
          <w:szCs w:val="22"/>
        </w:rPr>
        <w:t>Microsoft Windows devices</w:t>
      </w:r>
      <w:r w:rsidRPr="002D56FC">
        <w:rPr>
          <w:rStyle w:val="eop"/>
          <w:rFonts w:ascii="Calibri" w:hAnsi="Calibri" w:eastAsiaTheme="majorEastAsia" w:cs="Calibri"/>
          <w:sz w:val="22"/>
          <w:szCs w:val="22"/>
        </w:rPr>
        <w:t> </w:t>
      </w:r>
    </w:p>
    <w:p w:rsidR="00AC01E2" w:rsidRPr="00DB70DF" w:rsidP="00AC01E2" w14:paraId="59BA8D06" w14:textId="77777777">
      <w:pPr>
        <w:pStyle w:val="paragraph"/>
        <w:numPr>
          <w:ilvl w:val="2"/>
          <w:numId w:val="88"/>
        </w:numPr>
        <w:spacing w:before="0" w:beforeAutospacing="0" w:after="0" w:afterAutospacing="0"/>
        <w:textAlignment w:val="baseline"/>
        <w:rPr>
          <w:rFonts w:ascii="Calibri" w:hAnsi="Calibri" w:cs="Calibri"/>
          <w:color w:val="000000" w:themeColor="text1"/>
          <w:sz w:val="22"/>
          <w:szCs w:val="22"/>
        </w:rPr>
      </w:pPr>
      <w:r w:rsidRPr="0A64953D">
        <w:rPr>
          <w:rStyle w:val="normaltextrun"/>
          <w:rFonts w:ascii="Calibri" w:hAnsi="Calibri" w:eastAsiaTheme="majorEastAsia" w:cs="Calibri"/>
          <w:color w:val="000000" w:themeColor="text1"/>
          <w:sz w:val="22"/>
          <w:szCs w:val="22"/>
        </w:rPr>
        <w:t>Microsoft Intune for Education service</w:t>
      </w:r>
      <w:r w:rsidRPr="0A64953D">
        <w:rPr>
          <w:rStyle w:val="eop"/>
          <w:rFonts w:ascii="Calibri" w:hAnsi="Calibri" w:eastAsiaTheme="majorEastAsia" w:cs="Calibri"/>
          <w:sz w:val="22"/>
          <w:szCs w:val="22"/>
        </w:rPr>
        <w:t> </w:t>
      </w:r>
    </w:p>
    <w:p w:rsidR="00AC01E2" w:rsidRPr="00A464EE" w:rsidP="00AC01E2" w14:paraId="64C113C4" w14:textId="77777777">
      <w:pPr>
        <w:pStyle w:val="paragraph"/>
        <w:numPr>
          <w:ilvl w:val="2"/>
          <w:numId w:val="88"/>
        </w:numPr>
        <w:spacing w:before="0" w:beforeAutospacing="0" w:after="0" w:afterAutospacing="0"/>
        <w:textAlignment w:val="baseline"/>
        <w:rPr>
          <w:rFonts w:ascii="Calibri" w:hAnsi="Calibri" w:cs="Calibri"/>
          <w:color w:val="000000" w:themeColor="text1"/>
          <w:sz w:val="22"/>
          <w:szCs w:val="22"/>
        </w:rPr>
      </w:pPr>
      <w:r w:rsidRPr="2A9E64A6">
        <w:rPr>
          <w:rStyle w:val="normaltextrun"/>
          <w:rFonts w:ascii="Calibri" w:hAnsi="Calibri" w:eastAsiaTheme="majorEastAsia" w:cs="Calibri"/>
          <w:color w:val="000000" w:themeColor="text1"/>
          <w:sz w:val="22"/>
          <w:szCs w:val="22"/>
        </w:rPr>
        <w:t>Other, please specify (fillable field):</w:t>
      </w:r>
      <w:r w:rsidRPr="2A9E64A6">
        <w:rPr>
          <w:rStyle w:val="eop"/>
          <w:rFonts w:ascii="Calibri" w:hAnsi="Calibri" w:eastAsiaTheme="majorEastAsia" w:cs="Calibri"/>
          <w:sz w:val="22"/>
          <w:szCs w:val="22"/>
        </w:rPr>
        <w:t> </w:t>
      </w:r>
    </w:p>
    <w:p w:rsidR="00AC01E2" w:rsidRPr="002D56FC" w:rsidP="00AC01E2" w14:paraId="5E203851" w14:textId="77777777">
      <w:pPr>
        <w:pStyle w:val="paragraph"/>
        <w:numPr>
          <w:ilvl w:val="1"/>
          <w:numId w:val="88"/>
        </w:numPr>
        <w:spacing w:before="0" w:beforeAutospacing="0" w:after="0" w:afterAutospacing="0"/>
        <w:textAlignment w:val="baseline"/>
        <w:rPr>
          <w:rStyle w:val="normaltextrun"/>
          <w:rFonts w:ascii="Calibri" w:hAnsi="Calibri" w:eastAsiaTheme="majorEastAsia" w:cs="Calibri"/>
          <w:color w:val="000000" w:themeColor="text1"/>
          <w:sz w:val="22"/>
          <w:szCs w:val="22"/>
        </w:rPr>
      </w:pPr>
      <w:r w:rsidRPr="002D56FC">
        <w:rPr>
          <w:rStyle w:val="normaltextrun"/>
          <w:rFonts w:ascii="Calibri" w:hAnsi="Calibri" w:eastAsiaTheme="majorEastAsia" w:cs="Calibri"/>
          <w:color w:val="000000" w:themeColor="text1"/>
          <w:sz w:val="22"/>
          <w:szCs w:val="22"/>
        </w:rPr>
        <w:t>Other platforms (please specify):</w:t>
      </w:r>
      <w:r w:rsidRPr="002D56FC">
        <w:rPr>
          <w:rStyle w:val="normaltextrun"/>
          <w:rFonts w:ascii="Calibri" w:hAnsi="Calibri" w:eastAsiaTheme="majorEastAsia" w:cs="Calibri"/>
          <w:color w:val="000000" w:themeColor="text1"/>
          <w:sz w:val="22"/>
          <w:szCs w:val="22"/>
        </w:rPr>
        <w:tab/>
      </w:r>
    </w:p>
    <w:p w:rsidR="00AC01E2" w:rsidP="00AC01E2" w14:paraId="151D6DC5" w14:textId="77777777">
      <w:pPr>
        <w:pStyle w:val="paragraph"/>
        <w:spacing w:before="0" w:beforeAutospacing="0" w:after="0" w:afterAutospacing="0"/>
        <w:textAlignment w:val="baseline"/>
        <w:rPr>
          <w:rStyle w:val="normaltextrun"/>
          <w:rFonts w:ascii="Calibri" w:hAnsi="Calibri" w:eastAsiaTheme="majorEastAsia" w:cs="Calibri"/>
          <w:b/>
          <w:bCs/>
          <w:color w:val="172B4D"/>
          <w:sz w:val="22"/>
          <w:szCs w:val="22"/>
        </w:rPr>
      </w:pPr>
    </w:p>
    <w:p w:rsidR="00AC01E2" w:rsidRPr="00DB70DF" w:rsidP="00AC01E2" w14:paraId="2508D916" w14:textId="77777777">
      <w:pPr>
        <w:pStyle w:val="paragraph"/>
        <w:numPr>
          <w:ilvl w:val="0"/>
          <w:numId w:val="87"/>
        </w:numPr>
        <w:spacing w:before="0" w:beforeAutospacing="0" w:after="0" w:afterAutospacing="0"/>
        <w:textAlignment w:val="baseline"/>
        <w:rPr>
          <w:rFonts w:asciiTheme="minorHAnsi" w:hAnsiTheme="minorHAnsi" w:cstheme="minorHAnsi"/>
          <w:color w:val="000000" w:themeColor="text1"/>
          <w:sz w:val="22"/>
          <w:szCs w:val="22"/>
        </w:rPr>
      </w:pPr>
      <w:r w:rsidRPr="00DB70DF">
        <w:rPr>
          <w:rStyle w:val="normaltextrun"/>
          <w:rFonts w:asciiTheme="minorHAnsi" w:eastAsiaTheme="majorEastAsia" w:hAnsiTheme="minorHAnsi" w:cstheme="minorHAnsi"/>
          <w:b/>
          <w:bCs/>
          <w:color w:val="000000" w:themeColor="text1"/>
          <w:sz w:val="22"/>
          <w:szCs w:val="22"/>
        </w:rPr>
        <w:t>How are applications distributed to devices?</w:t>
      </w:r>
      <w:r w:rsidRPr="00DB70DF">
        <w:rPr>
          <w:rStyle w:val="eop"/>
          <w:rFonts w:asciiTheme="minorHAnsi" w:eastAsiaTheme="majorEastAsia" w:hAnsiTheme="minorHAnsi" w:cstheme="minorHAnsi"/>
          <w:sz w:val="22"/>
          <w:szCs w:val="22"/>
        </w:rPr>
        <w:t> </w:t>
      </w:r>
    </w:p>
    <w:p w:rsidR="00AC01E2" w:rsidRPr="00DB70DF" w:rsidP="00AC01E2" w14:paraId="5F7CF582" w14:textId="77777777">
      <w:pPr>
        <w:pStyle w:val="paragraph"/>
        <w:numPr>
          <w:ilvl w:val="0"/>
          <w:numId w:val="89"/>
        </w:numPr>
        <w:spacing w:before="0" w:beforeAutospacing="0" w:after="0" w:afterAutospacing="0"/>
        <w:textAlignment w:val="baseline"/>
        <w:rPr>
          <w:rFonts w:asciiTheme="minorHAnsi" w:hAnsiTheme="minorHAnsi" w:cstheme="minorHAnsi"/>
          <w:color w:val="000000" w:themeColor="text1"/>
          <w:sz w:val="22"/>
          <w:szCs w:val="22"/>
        </w:rPr>
      </w:pPr>
      <w:r w:rsidRPr="00DB70DF">
        <w:rPr>
          <w:rStyle w:val="normaltextrun"/>
          <w:rFonts w:asciiTheme="minorHAnsi" w:eastAsiaTheme="majorEastAsia" w:hAnsiTheme="minorHAnsi" w:cstheme="minorHAnsi"/>
          <w:b/>
          <w:bCs/>
          <w:color w:val="000000" w:themeColor="text1"/>
          <w:sz w:val="22"/>
          <w:szCs w:val="22"/>
        </w:rPr>
        <w:t>Chromebooks </w:t>
      </w:r>
      <w:r w:rsidRPr="00DB70DF">
        <w:rPr>
          <w:rStyle w:val="eop"/>
          <w:rFonts w:asciiTheme="minorHAnsi" w:eastAsiaTheme="majorEastAsia" w:hAnsiTheme="minorHAnsi" w:cstheme="minorHAnsi"/>
          <w:sz w:val="22"/>
          <w:szCs w:val="22"/>
        </w:rPr>
        <w:t> </w:t>
      </w:r>
    </w:p>
    <w:p w:rsidR="00AC01E2" w:rsidRPr="00DB70DF" w:rsidP="00AC01E2" w14:paraId="57E3783B" w14:textId="77777777">
      <w:pPr>
        <w:pStyle w:val="paragraph"/>
        <w:numPr>
          <w:ilvl w:val="1"/>
          <w:numId w:val="89"/>
        </w:numPr>
        <w:spacing w:before="0" w:beforeAutospacing="0" w:after="0" w:afterAutospacing="0"/>
        <w:textAlignment w:val="baseline"/>
        <w:rPr>
          <w:rFonts w:asciiTheme="minorHAnsi" w:hAnsiTheme="minorHAnsi" w:cstheme="minorBidi"/>
          <w:color w:val="000000" w:themeColor="text1"/>
          <w:sz w:val="22"/>
          <w:szCs w:val="22"/>
        </w:rPr>
      </w:pPr>
      <w:r w:rsidRPr="2A9E64A6">
        <w:rPr>
          <w:rStyle w:val="normaltextrun"/>
          <w:rFonts w:asciiTheme="minorHAnsi" w:eastAsiaTheme="majorEastAsia" w:hAnsiTheme="minorHAnsi" w:cstheme="minorBidi"/>
          <w:color w:val="000000" w:themeColor="text1"/>
          <w:sz w:val="22"/>
          <w:szCs w:val="22"/>
        </w:rPr>
        <w:t>All applications are managed via Google Admin console</w:t>
      </w:r>
      <w:r w:rsidRPr="2A9E64A6">
        <w:rPr>
          <w:rStyle w:val="eop"/>
          <w:rFonts w:asciiTheme="minorHAnsi" w:eastAsiaTheme="majorEastAsia" w:hAnsiTheme="minorHAnsi" w:cstheme="minorBidi"/>
          <w:sz w:val="22"/>
          <w:szCs w:val="22"/>
        </w:rPr>
        <w:t> </w:t>
      </w:r>
    </w:p>
    <w:p w:rsidR="00AC01E2" w:rsidRPr="00DB70DF" w:rsidP="00AC01E2" w14:paraId="4C8860E0" w14:textId="77777777">
      <w:pPr>
        <w:pStyle w:val="paragraph"/>
        <w:numPr>
          <w:ilvl w:val="1"/>
          <w:numId w:val="89"/>
        </w:numPr>
        <w:spacing w:before="0" w:beforeAutospacing="0" w:after="0" w:afterAutospacing="0"/>
        <w:textAlignment w:val="baseline"/>
        <w:rPr>
          <w:rFonts w:asciiTheme="minorHAnsi" w:hAnsiTheme="minorHAnsi" w:cstheme="minorHAnsi"/>
          <w:color w:val="000000" w:themeColor="text1"/>
          <w:sz w:val="22"/>
          <w:szCs w:val="22"/>
        </w:rPr>
      </w:pPr>
      <w:r w:rsidRPr="00DB70DF">
        <w:rPr>
          <w:rStyle w:val="normaltextrun"/>
          <w:rFonts w:asciiTheme="minorHAnsi" w:eastAsiaTheme="majorEastAsia" w:hAnsiTheme="minorHAnsi" w:cstheme="minorHAnsi"/>
          <w:color w:val="000000" w:themeColor="text1"/>
          <w:sz w:val="22"/>
          <w:szCs w:val="22"/>
        </w:rPr>
        <w:t>Faculty or students can install apps as a part of a classroom curriculum</w:t>
      </w:r>
      <w:r w:rsidRPr="00DB70DF">
        <w:rPr>
          <w:rStyle w:val="eop"/>
          <w:rFonts w:asciiTheme="minorHAnsi" w:eastAsiaTheme="majorEastAsia" w:hAnsiTheme="minorHAnsi" w:cstheme="minorHAnsi"/>
          <w:sz w:val="22"/>
          <w:szCs w:val="22"/>
        </w:rPr>
        <w:t> </w:t>
      </w:r>
    </w:p>
    <w:p w:rsidR="00AC01E2" w:rsidRPr="00DB70DF" w:rsidP="00AC01E2" w14:paraId="26F94B5E" w14:textId="77777777">
      <w:pPr>
        <w:pStyle w:val="paragraph"/>
        <w:numPr>
          <w:ilvl w:val="1"/>
          <w:numId w:val="89"/>
        </w:numPr>
        <w:spacing w:before="0" w:beforeAutospacing="0" w:after="0" w:afterAutospacing="0"/>
        <w:textAlignment w:val="baseline"/>
        <w:rPr>
          <w:rStyle w:val="normaltextrun"/>
          <w:rFonts w:asciiTheme="minorHAnsi" w:eastAsiaTheme="majorEastAsia" w:hAnsiTheme="minorHAnsi" w:cstheme="minorBidi"/>
          <w:color w:val="000000" w:themeColor="text1"/>
          <w:sz w:val="22"/>
          <w:szCs w:val="22"/>
        </w:rPr>
      </w:pPr>
      <w:r w:rsidRPr="3D5A41D6">
        <w:rPr>
          <w:rStyle w:val="normaltextrun"/>
          <w:rFonts w:asciiTheme="minorHAnsi" w:eastAsiaTheme="majorEastAsia" w:hAnsiTheme="minorHAnsi" w:cstheme="minorBidi"/>
          <w:color w:val="000000" w:themeColor="text1"/>
          <w:sz w:val="22"/>
          <w:szCs w:val="22"/>
        </w:rPr>
        <w:t>Applications are installed individually from the Chrome web store</w:t>
      </w:r>
    </w:p>
    <w:p w:rsidR="00AC01E2" w:rsidRPr="00DB70DF" w:rsidP="00AC01E2" w14:paraId="44CD0E65" w14:textId="77777777">
      <w:pPr>
        <w:pStyle w:val="paragraph"/>
        <w:numPr>
          <w:ilvl w:val="1"/>
          <w:numId w:val="89"/>
        </w:numPr>
        <w:spacing w:before="0" w:beforeAutospacing="0" w:after="0" w:afterAutospacing="0"/>
        <w:textAlignment w:val="baseline"/>
        <w:rPr>
          <w:rFonts w:asciiTheme="minorHAnsi" w:hAnsiTheme="minorHAnsi" w:cstheme="minorBidi"/>
          <w:color w:val="000000" w:themeColor="text1"/>
          <w:sz w:val="22"/>
          <w:szCs w:val="22"/>
        </w:rPr>
      </w:pPr>
      <w:r w:rsidRPr="0A64953D">
        <w:rPr>
          <w:rStyle w:val="normaltextrun"/>
          <w:rFonts w:asciiTheme="minorHAnsi" w:eastAsiaTheme="majorEastAsia" w:hAnsiTheme="minorHAnsi" w:cstheme="minorBidi"/>
          <w:color w:val="000000" w:themeColor="text1"/>
          <w:sz w:val="22"/>
          <w:szCs w:val="22"/>
        </w:rPr>
        <w:t>Applications are installed individually from credible sources (e.g., websites from organizations such as Pearson, Cambium)</w:t>
      </w:r>
      <w:r w:rsidRPr="0A64953D">
        <w:rPr>
          <w:rStyle w:val="eop"/>
          <w:rFonts w:asciiTheme="minorHAnsi" w:eastAsiaTheme="majorEastAsia" w:hAnsiTheme="minorHAnsi" w:cstheme="minorBidi"/>
          <w:sz w:val="22"/>
          <w:szCs w:val="22"/>
        </w:rPr>
        <w:t> </w:t>
      </w:r>
    </w:p>
    <w:p w:rsidR="00AC01E2" w:rsidRPr="00DB70DF" w:rsidP="00AC01E2" w14:paraId="09AE09D8" w14:textId="77777777">
      <w:pPr>
        <w:pStyle w:val="paragraph"/>
        <w:numPr>
          <w:ilvl w:val="0"/>
          <w:numId w:val="89"/>
        </w:numPr>
        <w:spacing w:before="0" w:beforeAutospacing="0" w:after="0" w:afterAutospacing="0"/>
        <w:textAlignment w:val="baseline"/>
        <w:rPr>
          <w:rStyle w:val="normaltextrun"/>
          <w:rFonts w:asciiTheme="minorHAnsi" w:eastAsiaTheme="majorEastAsia" w:hAnsiTheme="minorHAnsi" w:cstheme="minorHAnsi"/>
          <w:color w:val="000000" w:themeColor="text1"/>
          <w:sz w:val="22"/>
          <w:szCs w:val="22"/>
        </w:rPr>
      </w:pPr>
      <w:r w:rsidRPr="00DB70DF">
        <w:rPr>
          <w:rStyle w:val="normaltextrun"/>
          <w:rFonts w:asciiTheme="minorHAnsi" w:eastAsiaTheme="majorEastAsia" w:hAnsiTheme="minorHAnsi" w:cstheme="minorHAnsi"/>
          <w:b/>
          <w:bCs/>
          <w:color w:val="000000" w:themeColor="text1"/>
          <w:sz w:val="22"/>
          <w:szCs w:val="22"/>
          <w:bdr w:val="none" w:sz="0" w:space="0" w:color="auto" w:frame="1"/>
        </w:rPr>
        <w:t>Microsoft Windows devices</w:t>
      </w:r>
    </w:p>
    <w:p w:rsidR="00AC01E2" w:rsidRPr="00DB70DF" w:rsidP="00AC01E2" w14:paraId="74BC4C14" w14:textId="77777777">
      <w:pPr>
        <w:pStyle w:val="paragraph"/>
        <w:numPr>
          <w:ilvl w:val="1"/>
          <w:numId w:val="89"/>
        </w:numPr>
        <w:spacing w:before="0" w:beforeAutospacing="0" w:after="0" w:afterAutospacing="0"/>
        <w:textAlignment w:val="baseline"/>
        <w:rPr>
          <w:rFonts w:asciiTheme="minorHAnsi" w:hAnsiTheme="minorHAnsi" w:cstheme="minorHAnsi"/>
          <w:color w:val="000000" w:themeColor="text1"/>
          <w:sz w:val="22"/>
          <w:szCs w:val="22"/>
        </w:rPr>
      </w:pPr>
      <w:r w:rsidRPr="00DB70DF">
        <w:rPr>
          <w:rStyle w:val="normaltextrun"/>
          <w:rFonts w:asciiTheme="minorHAnsi" w:eastAsiaTheme="majorEastAsia" w:hAnsiTheme="minorHAnsi" w:cstheme="minorHAnsi"/>
          <w:color w:val="000000" w:themeColor="text1"/>
          <w:sz w:val="22"/>
          <w:szCs w:val="22"/>
        </w:rPr>
        <w:t>All applications are distributed remotely via a central management tool</w:t>
      </w:r>
      <w:r w:rsidRPr="00DB70DF">
        <w:rPr>
          <w:rStyle w:val="normaltextrun"/>
          <w:rFonts w:asciiTheme="minorHAnsi" w:eastAsiaTheme="majorEastAsia" w:hAnsiTheme="minorHAnsi" w:cstheme="minorHAnsi"/>
          <w:strike/>
          <w:color w:val="000000" w:themeColor="text1"/>
          <w:sz w:val="22"/>
          <w:szCs w:val="22"/>
        </w:rPr>
        <w:t>.</w:t>
      </w:r>
      <w:r w:rsidRPr="00DB70DF">
        <w:rPr>
          <w:rStyle w:val="eop"/>
          <w:rFonts w:asciiTheme="minorHAnsi" w:eastAsiaTheme="majorEastAsia" w:hAnsiTheme="minorHAnsi" w:cstheme="minorHAnsi"/>
          <w:sz w:val="22"/>
          <w:szCs w:val="22"/>
        </w:rPr>
        <w:t> </w:t>
      </w:r>
    </w:p>
    <w:p w:rsidR="00AC01E2" w:rsidRPr="00DB70DF" w:rsidP="00AC01E2" w14:paraId="76BF8656" w14:textId="77777777">
      <w:pPr>
        <w:pStyle w:val="paragraph"/>
        <w:numPr>
          <w:ilvl w:val="1"/>
          <w:numId w:val="89"/>
        </w:numPr>
        <w:spacing w:before="0" w:beforeAutospacing="0" w:after="0" w:afterAutospacing="0"/>
        <w:textAlignment w:val="baseline"/>
        <w:rPr>
          <w:rFonts w:asciiTheme="minorHAnsi" w:hAnsiTheme="minorHAnsi" w:cstheme="minorHAnsi"/>
          <w:color w:val="000000" w:themeColor="text1"/>
          <w:sz w:val="22"/>
          <w:szCs w:val="22"/>
        </w:rPr>
      </w:pPr>
      <w:r w:rsidRPr="00DB70DF">
        <w:rPr>
          <w:rStyle w:val="normaltextrun"/>
          <w:rFonts w:asciiTheme="minorHAnsi" w:eastAsiaTheme="majorEastAsia" w:hAnsiTheme="minorHAnsi" w:cstheme="minorHAnsi"/>
          <w:color w:val="000000" w:themeColor="text1"/>
          <w:sz w:val="22"/>
          <w:szCs w:val="22"/>
        </w:rPr>
        <w:t>Preferred format (if known)</w:t>
      </w:r>
      <w:r w:rsidRPr="00DB70DF">
        <w:rPr>
          <w:rStyle w:val="eop"/>
          <w:rFonts w:asciiTheme="minorHAnsi" w:eastAsiaTheme="majorEastAsia" w:hAnsiTheme="minorHAnsi" w:cstheme="minorHAnsi"/>
          <w:sz w:val="22"/>
          <w:szCs w:val="22"/>
        </w:rPr>
        <w:t> </w:t>
      </w:r>
    </w:p>
    <w:p w:rsidR="00AC01E2" w:rsidRPr="00DB70DF" w:rsidP="00AC01E2" w14:paraId="2C9180D0" w14:textId="77777777">
      <w:pPr>
        <w:pStyle w:val="paragraph"/>
        <w:numPr>
          <w:ilvl w:val="1"/>
          <w:numId w:val="89"/>
        </w:numPr>
        <w:spacing w:before="0" w:beforeAutospacing="0" w:after="0" w:afterAutospacing="0"/>
        <w:textAlignment w:val="baseline"/>
        <w:rPr>
          <w:rFonts w:asciiTheme="minorHAnsi" w:hAnsiTheme="minorHAnsi" w:cstheme="minorHAnsi"/>
          <w:color w:val="000000" w:themeColor="text1"/>
          <w:sz w:val="22"/>
          <w:szCs w:val="22"/>
        </w:rPr>
      </w:pPr>
      <w:r w:rsidRPr="00DB70DF">
        <w:rPr>
          <w:rStyle w:val="normaltextrun"/>
          <w:rFonts w:asciiTheme="minorHAnsi" w:eastAsiaTheme="majorEastAsia" w:hAnsiTheme="minorHAnsi" w:cstheme="minorHAnsi"/>
          <w:color w:val="000000" w:themeColor="text1"/>
          <w:sz w:val="22"/>
          <w:szCs w:val="22"/>
        </w:rPr>
        <w:t>MSI </w:t>
      </w:r>
      <w:r w:rsidRPr="00DB70DF">
        <w:rPr>
          <w:rStyle w:val="eop"/>
          <w:rFonts w:asciiTheme="minorHAnsi" w:eastAsiaTheme="majorEastAsia" w:hAnsiTheme="minorHAnsi" w:cstheme="minorHAnsi"/>
          <w:sz w:val="22"/>
          <w:szCs w:val="22"/>
        </w:rPr>
        <w:t> </w:t>
      </w:r>
    </w:p>
    <w:p w:rsidR="00AC01E2" w:rsidRPr="00DB70DF" w:rsidP="00AC01E2" w14:paraId="650770DF" w14:textId="77777777">
      <w:pPr>
        <w:pStyle w:val="paragraph"/>
        <w:numPr>
          <w:ilvl w:val="1"/>
          <w:numId w:val="89"/>
        </w:numPr>
        <w:spacing w:before="0" w:beforeAutospacing="0" w:after="0" w:afterAutospacing="0"/>
        <w:textAlignment w:val="baseline"/>
        <w:rPr>
          <w:rFonts w:asciiTheme="minorHAnsi" w:hAnsiTheme="minorHAnsi" w:cstheme="minorHAnsi"/>
          <w:color w:val="000000" w:themeColor="text1"/>
          <w:sz w:val="22"/>
          <w:szCs w:val="22"/>
        </w:rPr>
      </w:pPr>
      <w:r w:rsidRPr="00DB70DF">
        <w:rPr>
          <w:rStyle w:val="normaltextrun"/>
          <w:rFonts w:asciiTheme="minorHAnsi" w:eastAsiaTheme="majorEastAsia" w:hAnsiTheme="minorHAnsi" w:cstheme="minorHAnsi"/>
          <w:color w:val="000000" w:themeColor="text1"/>
          <w:sz w:val="22"/>
          <w:szCs w:val="22"/>
        </w:rPr>
        <w:t>MSIX </w:t>
      </w:r>
      <w:r w:rsidRPr="00DB70DF">
        <w:rPr>
          <w:rStyle w:val="eop"/>
          <w:rFonts w:asciiTheme="minorHAnsi" w:eastAsiaTheme="majorEastAsia" w:hAnsiTheme="minorHAnsi" w:cstheme="minorHAnsi"/>
          <w:sz w:val="22"/>
          <w:szCs w:val="22"/>
        </w:rPr>
        <w:t> </w:t>
      </w:r>
    </w:p>
    <w:p w:rsidR="00AC01E2" w:rsidRPr="00DB70DF" w:rsidP="00AC01E2" w14:paraId="6981F586" w14:textId="77777777">
      <w:pPr>
        <w:pStyle w:val="paragraph"/>
        <w:numPr>
          <w:ilvl w:val="1"/>
          <w:numId w:val="89"/>
        </w:numPr>
        <w:spacing w:before="0" w:beforeAutospacing="0" w:after="0" w:afterAutospacing="0"/>
        <w:textAlignment w:val="baseline"/>
        <w:rPr>
          <w:rFonts w:asciiTheme="minorHAnsi" w:hAnsiTheme="minorHAnsi" w:cstheme="minorHAnsi"/>
          <w:color w:val="000000" w:themeColor="text1"/>
          <w:sz w:val="22"/>
          <w:szCs w:val="22"/>
        </w:rPr>
      </w:pPr>
      <w:r w:rsidRPr="00DB70DF">
        <w:rPr>
          <w:rStyle w:val="normaltextrun"/>
          <w:rFonts w:asciiTheme="minorHAnsi" w:eastAsiaTheme="majorEastAsia" w:hAnsiTheme="minorHAnsi" w:cstheme="minorHAnsi"/>
          <w:color w:val="000000" w:themeColor="text1"/>
          <w:sz w:val="22"/>
          <w:szCs w:val="22"/>
        </w:rPr>
        <w:t>Installed individually from Windows Store</w:t>
      </w:r>
      <w:r w:rsidRPr="00DB70DF">
        <w:rPr>
          <w:rStyle w:val="eop"/>
          <w:rFonts w:asciiTheme="minorHAnsi" w:eastAsiaTheme="majorEastAsia" w:hAnsiTheme="minorHAnsi" w:cstheme="minorHAnsi"/>
          <w:sz w:val="22"/>
          <w:szCs w:val="22"/>
        </w:rPr>
        <w:t> </w:t>
      </w:r>
    </w:p>
    <w:p w:rsidR="00AC01E2" w:rsidP="00AC01E2" w14:paraId="39B4FFB4" w14:textId="77777777">
      <w:pPr>
        <w:pStyle w:val="paragraph"/>
        <w:numPr>
          <w:ilvl w:val="1"/>
          <w:numId w:val="89"/>
        </w:numPr>
        <w:spacing w:before="0" w:beforeAutospacing="0" w:after="0" w:afterAutospacing="0"/>
        <w:textAlignment w:val="baseline"/>
        <w:rPr>
          <w:rStyle w:val="eop"/>
          <w:rFonts w:asciiTheme="minorHAnsi" w:eastAsiaTheme="majorEastAsia" w:hAnsiTheme="minorHAnsi" w:cstheme="minorBidi"/>
          <w:sz w:val="22"/>
          <w:szCs w:val="22"/>
        </w:rPr>
      </w:pPr>
      <w:r w:rsidRPr="0A64953D">
        <w:rPr>
          <w:rStyle w:val="normaltextrun"/>
          <w:rFonts w:asciiTheme="minorHAnsi" w:eastAsiaTheme="majorEastAsia" w:hAnsiTheme="minorHAnsi" w:cstheme="minorBidi"/>
          <w:color w:val="000000" w:themeColor="text1"/>
          <w:sz w:val="22"/>
          <w:szCs w:val="22"/>
        </w:rPr>
        <w:t>Installed individually from credible sources (e.g., websites from organizations such as Pearson, Cambium)</w:t>
      </w:r>
      <w:r w:rsidRPr="0A64953D">
        <w:rPr>
          <w:rStyle w:val="eop"/>
          <w:rFonts w:asciiTheme="minorHAnsi" w:eastAsiaTheme="majorEastAsia" w:hAnsiTheme="minorHAnsi" w:cstheme="minorBidi"/>
          <w:sz w:val="22"/>
          <w:szCs w:val="22"/>
        </w:rPr>
        <w:t> </w:t>
      </w:r>
    </w:p>
    <w:p w:rsidR="00AC01E2" w:rsidP="00AC01E2" w14:paraId="6FC2770D" w14:textId="77777777">
      <w:pPr>
        <w:pStyle w:val="paragraph"/>
        <w:numPr>
          <w:ilvl w:val="1"/>
          <w:numId w:val="89"/>
        </w:numPr>
        <w:spacing w:before="0" w:beforeAutospacing="0" w:after="0" w:afterAutospacing="0"/>
        <w:textAlignment w:val="baseline"/>
        <w:rPr>
          <w:rStyle w:val="eop"/>
          <w:rFonts w:asciiTheme="minorHAnsi" w:eastAsiaTheme="majorEastAsia" w:hAnsiTheme="minorHAnsi" w:cstheme="minorBidi"/>
          <w:sz w:val="22"/>
          <w:szCs w:val="22"/>
        </w:rPr>
      </w:pPr>
      <w:r w:rsidRPr="6AF50C36">
        <w:rPr>
          <w:rStyle w:val="eop"/>
          <w:rFonts w:asciiTheme="minorHAnsi" w:eastAsiaTheme="majorEastAsia" w:hAnsiTheme="minorHAnsi" w:cstheme="minorBidi"/>
          <w:sz w:val="22"/>
          <w:szCs w:val="22"/>
        </w:rPr>
        <w:t>Other</w:t>
      </w:r>
      <w:r w:rsidRPr="005746EB">
        <w:rPr>
          <w:rStyle w:val="normaltextrun"/>
          <w:rFonts w:ascii="Calibri" w:hAnsi="Calibri" w:eastAsiaTheme="majorEastAsia" w:cs="Calibri"/>
          <w:color w:val="000000" w:themeColor="text1"/>
          <w:sz w:val="22"/>
          <w:szCs w:val="22"/>
        </w:rPr>
        <w:t xml:space="preserve">, please specify </w:t>
      </w:r>
      <w:r w:rsidRPr="6AF50C36">
        <w:rPr>
          <w:rStyle w:val="eop"/>
          <w:rFonts w:asciiTheme="minorHAnsi" w:eastAsiaTheme="majorEastAsia" w:hAnsiTheme="minorHAnsi" w:cstheme="minorBidi"/>
          <w:sz w:val="22"/>
          <w:szCs w:val="22"/>
        </w:rPr>
        <w:t>(fillable field):</w:t>
      </w:r>
    </w:p>
    <w:p w:rsidR="00AC01E2" w:rsidRPr="00C9176C" w:rsidP="00AC01E2" w14:paraId="125E25B0" w14:textId="77777777">
      <w:pPr>
        <w:pStyle w:val="paragraph"/>
        <w:numPr>
          <w:ilvl w:val="0"/>
          <w:numId w:val="89"/>
        </w:numPr>
        <w:spacing w:before="0" w:beforeAutospacing="0" w:after="0" w:afterAutospacing="0"/>
        <w:textAlignment w:val="baseline"/>
        <w:rPr>
          <w:rStyle w:val="eop"/>
          <w:rFonts w:asciiTheme="minorHAnsi" w:eastAsiaTheme="majorEastAsia" w:hAnsiTheme="minorHAnsi" w:cstheme="minorHAnsi"/>
          <w:b/>
          <w:bCs/>
          <w:sz w:val="22"/>
          <w:szCs w:val="22"/>
        </w:rPr>
      </w:pPr>
      <w:r w:rsidRPr="00C9176C">
        <w:rPr>
          <w:rStyle w:val="eop"/>
          <w:rFonts w:asciiTheme="minorHAnsi" w:eastAsiaTheme="majorEastAsia" w:hAnsiTheme="minorHAnsi" w:cstheme="minorHAnsi"/>
          <w:b/>
          <w:bCs/>
          <w:sz w:val="22"/>
          <w:szCs w:val="22"/>
        </w:rPr>
        <w:t>Other platforms</w:t>
      </w:r>
      <w:r>
        <w:rPr>
          <w:rStyle w:val="eop"/>
          <w:rFonts w:asciiTheme="minorHAnsi" w:eastAsiaTheme="majorEastAsia" w:hAnsiTheme="minorHAnsi" w:cstheme="minorHAnsi"/>
          <w:b/>
          <w:bCs/>
          <w:sz w:val="22"/>
          <w:szCs w:val="22"/>
        </w:rPr>
        <w:t xml:space="preserve"> (please specify):</w:t>
      </w:r>
    </w:p>
    <w:p w:rsidR="00AC01E2" w:rsidP="00AC01E2" w14:paraId="40D87D12" w14:textId="77777777">
      <w:pPr>
        <w:pStyle w:val="paragraph"/>
        <w:spacing w:before="0" w:beforeAutospacing="0" w:after="0" w:afterAutospacing="0"/>
        <w:ind w:left="1800"/>
        <w:textAlignment w:val="baseline"/>
        <w:rPr>
          <w:rStyle w:val="eop"/>
          <w:rFonts w:asciiTheme="minorHAnsi" w:eastAsiaTheme="majorEastAsia" w:hAnsiTheme="minorHAnsi" w:cstheme="minorHAnsi"/>
          <w:sz w:val="22"/>
          <w:szCs w:val="22"/>
        </w:rPr>
      </w:pPr>
    </w:p>
    <w:p w:rsidR="00AC01E2" w:rsidRPr="005746EB" w:rsidP="00AC01E2" w14:paraId="4C42F4DA" w14:textId="77777777">
      <w:pPr>
        <w:pStyle w:val="paragraph"/>
        <w:numPr>
          <w:ilvl w:val="0"/>
          <w:numId w:val="87"/>
        </w:numPr>
        <w:spacing w:before="0" w:beforeAutospacing="0" w:after="0" w:afterAutospacing="0"/>
        <w:textAlignment w:val="baseline"/>
        <w:rPr>
          <w:rStyle w:val="eop"/>
          <w:rFonts w:asciiTheme="minorHAnsi" w:eastAsiaTheme="majorEastAsia" w:hAnsiTheme="minorHAnsi" w:cstheme="minorBidi"/>
          <w:sz w:val="22"/>
          <w:szCs w:val="22"/>
        </w:rPr>
      </w:pPr>
      <w:r w:rsidRPr="005746EB">
        <w:rPr>
          <w:rStyle w:val="normaltextrun"/>
          <w:rFonts w:ascii="Calibri" w:hAnsi="Calibri" w:eastAsiaTheme="majorEastAsia" w:cs="Calibri"/>
          <w:b/>
          <w:bCs/>
          <w:color w:val="000000"/>
          <w:sz w:val="22"/>
          <w:szCs w:val="22"/>
          <w:shd w:val="clear" w:color="auto" w:fill="FFFFFF"/>
        </w:rPr>
        <w:t>How are major state assessment apps configured on school devices to provide a secure/lockdown testing/assessment environment?</w:t>
      </w:r>
      <w:r w:rsidRPr="005746EB">
        <w:rPr>
          <w:rStyle w:val="eop"/>
          <w:rFonts w:ascii="Calibri" w:hAnsi="Calibri" w:eastAsiaTheme="majorEastAsia" w:cs="Calibri"/>
          <w:color w:val="000000"/>
          <w:sz w:val="22"/>
          <w:szCs w:val="22"/>
          <w:shd w:val="clear" w:color="auto" w:fill="FFFFFF"/>
        </w:rPr>
        <w:t> </w:t>
      </w:r>
    </w:p>
    <w:p w:rsidR="00AC01E2" w:rsidRPr="00C9176C" w:rsidP="00AC01E2" w14:paraId="3FB83CD1" w14:textId="77777777">
      <w:pPr>
        <w:pStyle w:val="paragraph"/>
        <w:numPr>
          <w:ilvl w:val="0"/>
          <w:numId w:val="90"/>
        </w:numPr>
        <w:spacing w:before="0" w:beforeAutospacing="0" w:after="0" w:afterAutospacing="0"/>
        <w:textAlignment w:val="baseline"/>
        <w:rPr>
          <w:rStyle w:val="eop"/>
          <w:rFonts w:asciiTheme="minorHAnsi" w:eastAsiaTheme="majorEastAsia" w:hAnsiTheme="minorHAnsi" w:cstheme="minorHAnsi"/>
          <w:b/>
          <w:bCs/>
          <w:sz w:val="22"/>
          <w:szCs w:val="22"/>
        </w:rPr>
      </w:pPr>
      <w:r w:rsidRPr="00C9176C">
        <w:rPr>
          <w:rStyle w:val="normaltextrun"/>
          <w:rFonts w:ascii="Calibri" w:hAnsi="Calibri" w:eastAsiaTheme="majorEastAsia" w:cs="Calibri"/>
          <w:b/>
          <w:bCs/>
          <w:color w:val="000000" w:themeColor="text1"/>
          <w:sz w:val="22"/>
          <w:szCs w:val="22"/>
          <w:shd w:val="clear" w:color="auto" w:fill="FFFFFF"/>
        </w:rPr>
        <w:t>Chromebooks</w:t>
      </w:r>
      <w:r w:rsidRPr="00C9176C">
        <w:rPr>
          <w:rStyle w:val="eop"/>
          <w:rFonts w:ascii="Calibri" w:hAnsi="Calibri" w:eastAsiaTheme="majorEastAsia" w:cs="Calibri"/>
          <w:b/>
          <w:bCs/>
          <w:sz w:val="22"/>
          <w:szCs w:val="22"/>
          <w:shd w:val="clear" w:color="auto" w:fill="FFFFFF"/>
        </w:rPr>
        <w:t> </w:t>
      </w:r>
    </w:p>
    <w:p w:rsidR="00AC01E2" w:rsidRPr="005746EB" w:rsidP="00AC01E2" w14:paraId="1A01EDCD" w14:textId="77777777">
      <w:pPr>
        <w:pStyle w:val="paragraph"/>
        <w:numPr>
          <w:ilvl w:val="1"/>
          <w:numId w:val="90"/>
        </w:numPr>
        <w:spacing w:before="0" w:beforeAutospacing="0" w:after="0" w:afterAutospacing="0"/>
        <w:textAlignment w:val="baseline"/>
        <w:rPr>
          <w:rFonts w:ascii="Calibri" w:hAnsi="Calibri" w:cs="Calibri"/>
          <w:color w:val="000000" w:themeColor="text1"/>
          <w:sz w:val="22"/>
          <w:szCs w:val="22"/>
        </w:rPr>
      </w:pPr>
      <w:r w:rsidRPr="2A9E64A6">
        <w:rPr>
          <w:rStyle w:val="normaltextrun"/>
          <w:rFonts w:ascii="Calibri" w:hAnsi="Calibri" w:eastAsiaTheme="majorEastAsia" w:cs="Calibri"/>
          <w:color w:val="000000" w:themeColor="text1"/>
          <w:sz w:val="22"/>
          <w:szCs w:val="22"/>
        </w:rPr>
        <w:t>via Google Admin console kiosk mode option</w:t>
      </w:r>
      <w:r w:rsidRPr="2A9E64A6">
        <w:rPr>
          <w:rStyle w:val="eop"/>
          <w:rFonts w:ascii="Calibri" w:hAnsi="Calibri" w:eastAsiaTheme="majorEastAsia" w:cs="Calibri"/>
          <w:sz w:val="22"/>
          <w:szCs w:val="22"/>
        </w:rPr>
        <w:t> </w:t>
      </w:r>
    </w:p>
    <w:p w:rsidR="00AC01E2" w:rsidP="00AC01E2" w14:paraId="570C9D13" w14:textId="77777777">
      <w:pPr>
        <w:pStyle w:val="paragraph"/>
        <w:numPr>
          <w:ilvl w:val="1"/>
          <w:numId w:val="90"/>
        </w:numPr>
        <w:spacing w:before="0" w:beforeAutospacing="0" w:after="0" w:afterAutospacing="0"/>
        <w:textAlignment w:val="baseline"/>
        <w:rPr>
          <w:rStyle w:val="eop"/>
          <w:rFonts w:ascii="Calibri" w:hAnsi="Calibri" w:eastAsiaTheme="majorEastAsia" w:cs="Calibri"/>
          <w:sz w:val="22"/>
          <w:szCs w:val="22"/>
        </w:rPr>
      </w:pPr>
      <w:r w:rsidRPr="005746EB">
        <w:rPr>
          <w:rStyle w:val="normaltextrun"/>
          <w:rFonts w:ascii="Calibri" w:hAnsi="Calibri" w:eastAsiaTheme="majorEastAsia" w:cs="Calibri"/>
          <w:color w:val="000000" w:themeColor="text1"/>
          <w:sz w:val="22"/>
          <w:szCs w:val="22"/>
        </w:rPr>
        <w:t>Other</w:t>
      </w:r>
      <w:bookmarkStart w:id="228" w:name="_Hlk135830035"/>
      <w:r w:rsidRPr="005746EB">
        <w:rPr>
          <w:rStyle w:val="normaltextrun"/>
          <w:rFonts w:ascii="Calibri" w:hAnsi="Calibri" w:eastAsiaTheme="majorEastAsia" w:cs="Calibri"/>
          <w:color w:val="000000" w:themeColor="text1"/>
          <w:sz w:val="22"/>
          <w:szCs w:val="22"/>
        </w:rPr>
        <w:t xml:space="preserve">, please specify </w:t>
      </w:r>
      <w:bookmarkEnd w:id="228"/>
      <w:r>
        <w:rPr>
          <w:rStyle w:val="normaltextrun"/>
          <w:rFonts w:ascii="Calibri" w:hAnsi="Calibri" w:eastAsiaTheme="majorEastAsia" w:cs="Calibri"/>
          <w:color w:val="000000" w:themeColor="text1"/>
          <w:sz w:val="22"/>
          <w:szCs w:val="22"/>
        </w:rPr>
        <w:t>(fillable field)</w:t>
      </w:r>
      <w:r w:rsidRPr="005746EB">
        <w:rPr>
          <w:rStyle w:val="normaltextrun"/>
          <w:rFonts w:ascii="Calibri" w:hAnsi="Calibri" w:eastAsiaTheme="majorEastAsia" w:cs="Calibri"/>
          <w:color w:val="000000" w:themeColor="text1"/>
          <w:sz w:val="22"/>
          <w:szCs w:val="22"/>
        </w:rPr>
        <w:t>:</w:t>
      </w:r>
      <w:r w:rsidRPr="005746EB">
        <w:rPr>
          <w:rStyle w:val="eop"/>
          <w:rFonts w:ascii="Calibri" w:hAnsi="Calibri" w:eastAsiaTheme="majorEastAsia" w:cs="Calibri"/>
          <w:sz w:val="22"/>
          <w:szCs w:val="22"/>
        </w:rPr>
        <w:t> </w:t>
      </w:r>
    </w:p>
    <w:p w:rsidR="00AC01E2" w:rsidRPr="005746EB" w:rsidP="00AC01E2" w14:paraId="19F2C64F" w14:textId="77777777">
      <w:pPr>
        <w:pStyle w:val="paragraph"/>
        <w:numPr>
          <w:ilvl w:val="0"/>
          <w:numId w:val="90"/>
        </w:numPr>
        <w:spacing w:before="0" w:beforeAutospacing="0" w:after="0" w:afterAutospacing="0"/>
        <w:textAlignment w:val="baseline"/>
        <w:rPr>
          <w:rFonts w:ascii="Calibri" w:hAnsi="Calibri" w:cs="Calibri"/>
          <w:color w:val="000000" w:themeColor="text1"/>
          <w:sz w:val="22"/>
          <w:szCs w:val="22"/>
        </w:rPr>
      </w:pPr>
      <w:r w:rsidRPr="005746EB">
        <w:rPr>
          <w:rStyle w:val="normaltextrun"/>
          <w:rFonts w:ascii="Calibri" w:hAnsi="Calibri" w:eastAsiaTheme="majorEastAsia" w:cs="Calibri"/>
          <w:b/>
          <w:bCs/>
          <w:color w:val="000000" w:themeColor="text1"/>
          <w:sz w:val="22"/>
          <w:szCs w:val="22"/>
        </w:rPr>
        <w:t>Windows</w:t>
      </w:r>
      <w:r w:rsidRPr="005746EB">
        <w:rPr>
          <w:rStyle w:val="eop"/>
          <w:rFonts w:ascii="Calibri" w:hAnsi="Calibri" w:eastAsiaTheme="majorEastAsia" w:cs="Calibri"/>
          <w:sz w:val="22"/>
          <w:szCs w:val="22"/>
        </w:rPr>
        <w:t> </w:t>
      </w:r>
    </w:p>
    <w:p w:rsidR="00AC01E2" w:rsidRPr="005746EB" w:rsidP="00AC01E2" w14:paraId="11AE8777" w14:textId="77777777">
      <w:pPr>
        <w:pStyle w:val="paragraph"/>
        <w:numPr>
          <w:ilvl w:val="1"/>
          <w:numId w:val="90"/>
        </w:numPr>
        <w:spacing w:before="0" w:beforeAutospacing="0" w:after="0" w:afterAutospacing="0"/>
        <w:textAlignment w:val="baseline"/>
        <w:rPr>
          <w:rFonts w:ascii="Calibri" w:hAnsi="Calibri" w:cs="Calibri"/>
          <w:color w:val="000000" w:themeColor="text1"/>
          <w:sz w:val="22"/>
          <w:szCs w:val="22"/>
        </w:rPr>
      </w:pPr>
      <w:r w:rsidRPr="005746EB">
        <w:rPr>
          <w:rStyle w:val="normaltextrun"/>
          <w:rFonts w:ascii="Calibri" w:hAnsi="Calibri" w:eastAsiaTheme="majorEastAsia" w:cs="Calibri"/>
          <w:color w:val="000000" w:themeColor="text1"/>
          <w:sz w:val="22"/>
          <w:szCs w:val="22"/>
        </w:rPr>
        <w:t>via Microsoft tool "Take a Test in kiosk mode"</w:t>
      </w:r>
      <w:r w:rsidRPr="005746EB">
        <w:rPr>
          <w:rStyle w:val="eop"/>
          <w:rFonts w:ascii="Calibri" w:hAnsi="Calibri" w:eastAsiaTheme="majorEastAsia" w:cs="Calibri"/>
          <w:sz w:val="22"/>
          <w:szCs w:val="22"/>
        </w:rPr>
        <w:t> </w:t>
      </w:r>
    </w:p>
    <w:p w:rsidR="00AC01E2" w:rsidRPr="005746EB" w:rsidP="00AC01E2" w14:paraId="6F8F8DA2" w14:textId="77777777">
      <w:pPr>
        <w:pStyle w:val="paragraph"/>
        <w:numPr>
          <w:ilvl w:val="1"/>
          <w:numId w:val="90"/>
        </w:numPr>
        <w:spacing w:before="0" w:beforeAutospacing="0" w:after="0" w:afterAutospacing="0"/>
        <w:textAlignment w:val="baseline"/>
        <w:rPr>
          <w:rFonts w:ascii="Calibri" w:hAnsi="Calibri" w:cs="Calibri"/>
          <w:color w:val="000000" w:themeColor="text1"/>
          <w:sz w:val="22"/>
          <w:szCs w:val="22"/>
        </w:rPr>
      </w:pPr>
      <w:r w:rsidRPr="005746EB">
        <w:rPr>
          <w:rStyle w:val="normaltextrun"/>
          <w:rFonts w:ascii="Calibri" w:hAnsi="Calibri" w:eastAsiaTheme="majorEastAsia" w:cs="Calibri"/>
          <w:color w:val="000000" w:themeColor="text1"/>
          <w:sz w:val="22"/>
          <w:szCs w:val="22"/>
        </w:rPr>
        <w:t>Installed app controls the secure environment without additional configurations required</w:t>
      </w:r>
      <w:r w:rsidRPr="005746EB">
        <w:rPr>
          <w:rStyle w:val="normaltextrun"/>
          <w:rFonts w:ascii="Calibri" w:hAnsi="Calibri" w:eastAsiaTheme="majorEastAsia" w:cs="Calibri"/>
          <w:strike/>
          <w:color w:val="000000" w:themeColor="text1"/>
          <w:sz w:val="22"/>
          <w:szCs w:val="22"/>
        </w:rPr>
        <w:t>.</w:t>
      </w:r>
      <w:r w:rsidRPr="005746EB">
        <w:rPr>
          <w:rStyle w:val="eop"/>
          <w:rFonts w:ascii="Calibri" w:hAnsi="Calibri" w:eastAsiaTheme="majorEastAsia" w:cs="Calibri"/>
          <w:sz w:val="22"/>
          <w:szCs w:val="22"/>
        </w:rPr>
        <w:t> </w:t>
      </w:r>
    </w:p>
    <w:p w:rsidR="00AC01E2" w:rsidRPr="005746EB" w:rsidP="00AC01E2" w14:paraId="713982E6" w14:textId="77777777">
      <w:pPr>
        <w:pStyle w:val="paragraph"/>
        <w:numPr>
          <w:ilvl w:val="1"/>
          <w:numId w:val="90"/>
        </w:numPr>
        <w:spacing w:before="0" w:beforeAutospacing="0" w:after="0" w:afterAutospacing="0"/>
        <w:textAlignment w:val="baseline"/>
        <w:rPr>
          <w:rFonts w:ascii="Calibri" w:hAnsi="Calibri" w:cs="Calibri"/>
          <w:color w:val="000000" w:themeColor="text1"/>
          <w:sz w:val="22"/>
          <w:szCs w:val="22"/>
        </w:rPr>
      </w:pPr>
      <w:r w:rsidRPr="005746EB">
        <w:rPr>
          <w:rStyle w:val="normaltextrun"/>
          <w:rFonts w:ascii="Calibri" w:hAnsi="Calibri" w:eastAsiaTheme="majorEastAsia" w:cs="Calibri"/>
          <w:color w:val="000000" w:themeColor="text1"/>
          <w:sz w:val="22"/>
          <w:szCs w:val="22"/>
        </w:rPr>
        <w:t>Installed app controls the secure environment with additional manual configurations</w:t>
      </w:r>
      <w:r w:rsidRPr="005746EB">
        <w:rPr>
          <w:rStyle w:val="normaltextrun"/>
          <w:rFonts w:ascii="Calibri" w:hAnsi="Calibri" w:eastAsiaTheme="majorEastAsia" w:cs="Calibri"/>
          <w:strike/>
          <w:color w:val="000000" w:themeColor="text1"/>
          <w:sz w:val="22"/>
          <w:szCs w:val="22"/>
        </w:rPr>
        <w:t>.</w:t>
      </w:r>
      <w:r w:rsidRPr="005746EB">
        <w:rPr>
          <w:rStyle w:val="eop"/>
          <w:rFonts w:ascii="Calibri" w:hAnsi="Calibri" w:eastAsiaTheme="majorEastAsia" w:cs="Calibri"/>
          <w:sz w:val="22"/>
          <w:szCs w:val="22"/>
        </w:rPr>
        <w:t> </w:t>
      </w:r>
    </w:p>
    <w:p w:rsidR="00AC01E2" w:rsidP="00AC01E2" w14:paraId="465FA5EB" w14:textId="77777777">
      <w:pPr>
        <w:pStyle w:val="paragraph"/>
        <w:numPr>
          <w:ilvl w:val="1"/>
          <w:numId w:val="90"/>
        </w:numPr>
        <w:spacing w:before="0" w:beforeAutospacing="0" w:after="0" w:afterAutospacing="0"/>
        <w:textAlignment w:val="baseline"/>
        <w:rPr>
          <w:rStyle w:val="eop"/>
          <w:rFonts w:ascii="Calibri" w:hAnsi="Calibri" w:eastAsiaTheme="majorEastAsia" w:cs="Calibri"/>
          <w:sz w:val="22"/>
          <w:szCs w:val="22"/>
        </w:rPr>
      </w:pPr>
      <w:r w:rsidRPr="005746EB">
        <w:rPr>
          <w:rStyle w:val="normaltextrun"/>
          <w:rFonts w:ascii="Calibri" w:hAnsi="Calibri" w:eastAsiaTheme="majorEastAsia" w:cs="Calibri"/>
          <w:color w:val="000000" w:themeColor="text1"/>
          <w:sz w:val="22"/>
          <w:szCs w:val="22"/>
        </w:rPr>
        <w:t xml:space="preserve">Other, please specify </w:t>
      </w:r>
      <w:r>
        <w:rPr>
          <w:rStyle w:val="normaltextrun"/>
          <w:rFonts w:ascii="Calibri" w:hAnsi="Calibri" w:eastAsiaTheme="majorEastAsia" w:cs="Calibri"/>
          <w:color w:val="000000" w:themeColor="text1"/>
          <w:sz w:val="22"/>
          <w:szCs w:val="22"/>
        </w:rPr>
        <w:t>(fillable field)</w:t>
      </w:r>
      <w:r w:rsidRPr="005746EB">
        <w:rPr>
          <w:rStyle w:val="normaltextrun"/>
          <w:rFonts w:ascii="Calibri" w:hAnsi="Calibri" w:eastAsiaTheme="majorEastAsia" w:cs="Calibri"/>
          <w:color w:val="000000" w:themeColor="text1"/>
          <w:sz w:val="22"/>
          <w:szCs w:val="22"/>
        </w:rPr>
        <w:t>:</w:t>
      </w:r>
      <w:r w:rsidRPr="005746EB">
        <w:rPr>
          <w:rStyle w:val="eop"/>
          <w:rFonts w:ascii="Calibri" w:hAnsi="Calibri" w:eastAsiaTheme="majorEastAsia" w:cs="Calibri"/>
          <w:sz w:val="22"/>
          <w:szCs w:val="22"/>
        </w:rPr>
        <w:t> </w:t>
      </w:r>
    </w:p>
    <w:p w:rsidR="00AC01E2" w:rsidP="00AC01E2" w14:paraId="5E6D05A8" w14:textId="77777777">
      <w:pPr>
        <w:pStyle w:val="paragraph"/>
        <w:spacing w:before="0" w:beforeAutospacing="0" w:after="0" w:afterAutospacing="0"/>
        <w:ind w:left="2520"/>
        <w:textAlignment w:val="baseline"/>
        <w:rPr>
          <w:rStyle w:val="eop"/>
          <w:rFonts w:ascii="Calibri" w:hAnsi="Calibri" w:eastAsiaTheme="majorEastAsia" w:cs="Calibri"/>
          <w:sz w:val="22"/>
          <w:szCs w:val="22"/>
        </w:rPr>
      </w:pPr>
    </w:p>
    <w:p w:rsidR="00AC01E2" w:rsidRPr="005746EB" w:rsidP="00AC01E2" w14:paraId="177EDD58" w14:textId="77777777">
      <w:pPr>
        <w:pStyle w:val="paragraph"/>
        <w:numPr>
          <w:ilvl w:val="0"/>
          <w:numId w:val="87"/>
        </w:numPr>
        <w:spacing w:before="0" w:beforeAutospacing="0" w:after="0" w:afterAutospacing="0"/>
        <w:textAlignment w:val="baseline"/>
        <w:rPr>
          <w:rFonts w:ascii="Calibri" w:hAnsi="Calibri" w:cs="Calibri"/>
          <w:color w:val="000000" w:themeColor="text1"/>
          <w:sz w:val="22"/>
          <w:szCs w:val="22"/>
        </w:rPr>
      </w:pPr>
      <w:r w:rsidRPr="005746EB">
        <w:rPr>
          <w:rStyle w:val="normaltextrun"/>
          <w:rFonts w:ascii="Calibri" w:hAnsi="Calibri" w:eastAsiaTheme="majorEastAsia" w:cs="Calibri"/>
          <w:b/>
          <w:bCs/>
          <w:color w:val="000000" w:themeColor="text1"/>
          <w:sz w:val="22"/>
          <w:szCs w:val="22"/>
        </w:rPr>
        <w:t>Who is responsible for installing applications on school equipment (select all that apply)?</w:t>
      </w:r>
      <w:r w:rsidRPr="005746EB">
        <w:rPr>
          <w:rStyle w:val="eop"/>
          <w:rFonts w:ascii="Calibri" w:hAnsi="Calibri" w:eastAsiaTheme="majorEastAsia" w:cs="Calibri"/>
          <w:sz w:val="22"/>
          <w:szCs w:val="22"/>
        </w:rPr>
        <w:t> </w:t>
      </w:r>
    </w:p>
    <w:p w:rsidR="00AC01E2" w:rsidRPr="005746EB" w:rsidP="00AC01E2" w14:paraId="78FE2E3D" w14:textId="77777777">
      <w:pPr>
        <w:pStyle w:val="paragraph"/>
        <w:numPr>
          <w:ilvl w:val="0"/>
          <w:numId w:val="91"/>
        </w:numPr>
        <w:spacing w:before="0" w:beforeAutospacing="0" w:after="0" w:afterAutospacing="0"/>
        <w:textAlignment w:val="baseline"/>
        <w:rPr>
          <w:rFonts w:ascii="Calibri" w:hAnsi="Calibri" w:cs="Calibri"/>
          <w:color w:val="000000" w:themeColor="text1"/>
          <w:sz w:val="22"/>
          <w:szCs w:val="22"/>
        </w:rPr>
      </w:pPr>
      <w:r w:rsidRPr="0A64953D">
        <w:rPr>
          <w:rStyle w:val="normaltextrun"/>
          <w:rFonts w:ascii="Calibri" w:hAnsi="Calibri" w:eastAsiaTheme="majorEastAsia" w:cs="Calibri"/>
          <w:color w:val="000000" w:themeColor="text1"/>
          <w:sz w:val="22"/>
          <w:szCs w:val="22"/>
        </w:rPr>
        <w:t>School technology coordinator</w:t>
      </w:r>
      <w:r w:rsidRPr="0A64953D">
        <w:rPr>
          <w:rStyle w:val="eop"/>
          <w:rFonts w:ascii="Calibri" w:hAnsi="Calibri" w:eastAsiaTheme="majorEastAsia" w:cs="Calibri"/>
          <w:sz w:val="22"/>
          <w:szCs w:val="22"/>
        </w:rPr>
        <w:t> </w:t>
      </w:r>
    </w:p>
    <w:p w:rsidR="00AC01E2" w:rsidRPr="005746EB" w:rsidP="00AC01E2" w14:paraId="4A40DFFB" w14:textId="77777777">
      <w:pPr>
        <w:pStyle w:val="paragraph"/>
        <w:numPr>
          <w:ilvl w:val="0"/>
          <w:numId w:val="91"/>
        </w:numPr>
        <w:spacing w:before="0" w:beforeAutospacing="0" w:after="0" w:afterAutospacing="0"/>
        <w:textAlignment w:val="baseline"/>
        <w:rPr>
          <w:rFonts w:ascii="Calibri" w:hAnsi="Calibri" w:cs="Calibri"/>
          <w:color w:val="000000" w:themeColor="text1"/>
          <w:sz w:val="22"/>
          <w:szCs w:val="22"/>
        </w:rPr>
      </w:pPr>
      <w:r w:rsidRPr="0A64953D">
        <w:rPr>
          <w:rStyle w:val="normaltextrun"/>
          <w:rFonts w:ascii="Calibri" w:hAnsi="Calibri" w:eastAsiaTheme="majorEastAsia" w:cs="Calibri"/>
          <w:color w:val="000000" w:themeColor="text1"/>
          <w:sz w:val="22"/>
          <w:szCs w:val="22"/>
        </w:rPr>
        <w:t>District technology coordinator</w:t>
      </w:r>
      <w:r w:rsidRPr="0A64953D">
        <w:rPr>
          <w:rStyle w:val="eop"/>
          <w:rFonts w:ascii="Calibri" w:hAnsi="Calibri" w:eastAsiaTheme="majorEastAsia" w:cs="Calibri"/>
          <w:sz w:val="22"/>
          <w:szCs w:val="22"/>
        </w:rPr>
        <w:t> </w:t>
      </w:r>
    </w:p>
    <w:p w:rsidR="00AC01E2" w:rsidRPr="005746EB" w:rsidP="00AC01E2" w14:paraId="35DD89E9" w14:textId="77777777">
      <w:pPr>
        <w:pStyle w:val="paragraph"/>
        <w:numPr>
          <w:ilvl w:val="0"/>
          <w:numId w:val="91"/>
        </w:numPr>
        <w:spacing w:before="0" w:beforeAutospacing="0" w:after="0" w:afterAutospacing="0"/>
        <w:textAlignment w:val="baseline"/>
        <w:rPr>
          <w:rFonts w:ascii="Calibri" w:hAnsi="Calibri" w:cs="Calibri"/>
          <w:color w:val="000000" w:themeColor="text1"/>
          <w:sz w:val="22"/>
          <w:szCs w:val="22"/>
        </w:rPr>
      </w:pPr>
      <w:r w:rsidRPr="2CFE00C3">
        <w:rPr>
          <w:rStyle w:val="normaltextrun"/>
          <w:rFonts w:ascii="Calibri" w:hAnsi="Calibri" w:eastAsiaTheme="majorEastAsia" w:cs="Calibri"/>
          <w:color w:val="000000" w:themeColor="text1"/>
          <w:sz w:val="22"/>
          <w:szCs w:val="22"/>
        </w:rPr>
        <w:t>Other, please specify (fillable field):</w:t>
      </w:r>
      <w:r w:rsidRPr="2CFE00C3">
        <w:rPr>
          <w:rStyle w:val="eop"/>
          <w:rFonts w:ascii="Calibri" w:hAnsi="Calibri" w:eastAsiaTheme="majorEastAsia" w:cs="Calibri"/>
          <w:sz w:val="22"/>
          <w:szCs w:val="22"/>
        </w:rPr>
        <w:t> </w:t>
      </w:r>
    </w:p>
    <w:p w:rsidR="00AC01E2" w:rsidRPr="005746EB" w:rsidP="00AC01E2" w14:paraId="0F006E70" w14:textId="77777777">
      <w:pPr>
        <w:pStyle w:val="paragraph"/>
        <w:spacing w:before="0" w:beforeAutospacing="0" w:after="0" w:afterAutospacing="0"/>
        <w:textAlignment w:val="baseline"/>
        <w:rPr>
          <w:rFonts w:ascii="Calibri" w:hAnsi="Calibri" w:cs="Calibri"/>
          <w:color w:val="000000" w:themeColor="text1"/>
          <w:sz w:val="22"/>
          <w:szCs w:val="22"/>
        </w:rPr>
      </w:pPr>
      <w:r>
        <w:rPr>
          <w:b/>
          <w:bCs/>
          <w:noProof/>
          <w:color w:val="000000" w:themeColor="text1"/>
          <w:sz w:val="26"/>
          <w:szCs w:val="26"/>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189230</wp:posOffset>
                </wp:positionV>
                <wp:extent cx="7162800" cy="19050"/>
                <wp:effectExtent l="0" t="0" r="19050" b="1905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a:off x="0" y="0"/>
                          <a:ext cx="7162800" cy="19050"/>
                        </a:xfrm>
                        <a:prstGeom prst="line">
                          <a:avLst/>
                        </a:prstGeom>
                        <a:noFill/>
                        <a:ln w="6350">
                          <a:solidFill>
                            <a:srgbClr val="4472C4"/>
                          </a:solidFill>
                          <a:prstDash val="solid"/>
                          <a:miter lim="800000"/>
                        </a:ln>
                        <a:effectLst/>
                      </wps:spPr>
                      <wps:bodyPr/>
                    </wps:wsp>
                  </a:graphicData>
                </a:graphic>
              </wp:anchor>
            </w:drawing>
          </mc:Choice>
          <mc:Fallback>
            <w:pict>
              <v:line id="Straight Connector 48" o:spid="_x0000_s1044" style="mso-position-horizontal:center;mso-position-horizontal-relative:margin;mso-wrap-distance-bottom:0;mso-wrap-distance-left:9pt;mso-wrap-distance-right:9pt;mso-wrap-distance-top:0;mso-wrap-style:square;position:absolute;visibility:visible;z-index:251703296" from="0,14.9pt" to="564pt,16.4pt" strokecolor="#4472c4" strokeweight="0.5pt">
                <v:stroke joinstyle="miter"/>
                <w10:wrap anchorx="margin"/>
              </v:line>
            </w:pict>
          </mc:Fallback>
        </mc:AlternateContent>
      </w:r>
    </w:p>
    <w:p w:rsidR="00AC01E2" w:rsidRPr="005746EB" w:rsidP="00AC01E2" w14:paraId="1E997A68" w14:textId="77777777">
      <w:pPr>
        <w:pStyle w:val="paragraph"/>
        <w:spacing w:before="0" w:beforeAutospacing="0" w:after="0" w:afterAutospacing="0"/>
        <w:textAlignment w:val="baseline"/>
        <w:rPr>
          <w:rFonts w:ascii="Calibri" w:hAnsi="Calibri" w:cs="Calibri"/>
          <w:color w:val="000000" w:themeColor="text1"/>
          <w:sz w:val="22"/>
          <w:szCs w:val="22"/>
        </w:rPr>
      </w:pPr>
    </w:p>
    <w:p w:rsidR="00AC01E2" w:rsidRPr="002D56FC" w:rsidP="00AC01E2" w14:paraId="00F9B8B5" w14:textId="77777777">
      <w:pPr>
        <w:rPr>
          <w:rStyle w:val="normaltextrun"/>
          <w:rFonts w:ascii="Calibri" w:hAnsi="Calibri" w:cs="Calibri"/>
          <w:b/>
          <w:bCs/>
          <w:color w:val="4F81BD" w:themeColor="accent1"/>
          <w:shd w:val="clear" w:color="auto" w:fill="FFFFFF"/>
        </w:rPr>
      </w:pPr>
      <w:r w:rsidRPr="002D56FC">
        <w:rPr>
          <w:rStyle w:val="normaltextrun"/>
          <w:rFonts w:ascii="Calibri" w:hAnsi="Calibri" w:cs="Calibri"/>
          <w:b/>
          <w:bCs/>
          <w:color w:val="4F81BD" w:themeColor="accent1"/>
          <w:shd w:val="clear" w:color="auto" w:fill="FFFFFF"/>
        </w:rPr>
        <w:t>Device and Security Polic</w:t>
      </w:r>
      <w:r>
        <w:rPr>
          <w:rStyle w:val="normaltextrun"/>
          <w:rFonts w:ascii="Calibri" w:hAnsi="Calibri" w:cs="Calibri"/>
          <w:b/>
          <w:bCs/>
          <w:color w:val="4F81BD" w:themeColor="accent1"/>
          <w:shd w:val="clear" w:color="auto" w:fill="FFFFFF"/>
        </w:rPr>
        <w:t>ies</w:t>
      </w:r>
    </w:p>
    <w:p w:rsidR="00AC01E2" w:rsidP="00AC01E2" w14:paraId="072FB1D4" w14:textId="77777777">
      <w:pPr>
        <w:pStyle w:val="ListParagraph"/>
        <w:numPr>
          <w:ilvl w:val="0"/>
          <w:numId w:val="87"/>
        </w:numPr>
        <w:spacing w:after="0"/>
        <w:rPr>
          <w:rStyle w:val="eop"/>
          <w:rFonts w:ascii="Calibri" w:hAnsi="Calibri" w:cs="Calibri"/>
          <w:b/>
          <w:bCs/>
          <w:shd w:val="clear" w:color="auto" w:fill="FFFFFF"/>
        </w:rPr>
      </w:pPr>
      <w:r w:rsidRPr="00C9176C">
        <w:rPr>
          <w:rStyle w:val="eop"/>
          <w:rFonts w:ascii="Calibri" w:hAnsi="Calibri" w:cs="Calibri"/>
          <w:b/>
          <w:bCs/>
          <w:shd w:val="clear" w:color="auto" w:fill="FFFFFF"/>
        </w:rPr>
        <w:t>What is the replace (refresh) device policy at your school/district/state?  </w:t>
      </w:r>
    </w:p>
    <w:p w:rsidR="00AC01E2" w:rsidRPr="00C9176C" w:rsidP="00AC01E2" w14:paraId="4BC5BCBA" w14:textId="77777777">
      <w:pPr>
        <w:pStyle w:val="ListParagraph"/>
        <w:numPr>
          <w:ilvl w:val="0"/>
          <w:numId w:val="92"/>
        </w:numPr>
        <w:spacing w:after="0" w:line="240" w:lineRule="auto"/>
        <w:rPr>
          <w:rFonts w:ascii="Calibri" w:hAnsi="Calibri" w:cs="Calibri"/>
          <w:b/>
          <w:bCs/>
          <w:color w:val="000000" w:themeColor="text1"/>
          <w:shd w:val="clear" w:color="auto" w:fill="FFFFFF"/>
        </w:rPr>
      </w:pPr>
      <w:r w:rsidRPr="00C9176C">
        <w:rPr>
          <w:rStyle w:val="normaltextrun"/>
          <w:rFonts w:ascii="Calibri" w:hAnsi="Calibri" w:cs="Calibri"/>
          <w:color w:val="161616"/>
        </w:rPr>
        <w:t>Every year  </w:t>
      </w:r>
      <w:r w:rsidRPr="00C9176C">
        <w:rPr>
          <w:rStyle w:val="eop"/>
          <w:rFonts w:ascii="Calibri" w:hAnsi="Calibri" w:cs="Calibri"/>
          <w:color w:val="161616"/>
        </w:rPr>
        <w:t> </w:t>
      </w:r>
    </w:p>
    <w:p w:rsidR="00AC01E2" w:rsidRPr="00C9176C" w:rsidP="00AC01E2" w14:paraId="7BE5FF13" w14:textId="77777777">
      <w:pPr>
        <w:pStyle w:val="paragraph"/>
        <w:numPr>
          <w:ilvl w:val="0"/>
          <w:numId w:val="92"/>
        </w:numPr>
        <w:spacing w:before="0" w:beforeAutospacing="0" w:after="0" w:afterAutospacing="0"/>
        <w:textAlignment w:val="baseline"/>
        <w:rPr>
          <w:rFonts w:ascii="Calibri" w:hAnsi="Calibri" w:cs="Calibri"/>
          <w:sz w:val="22"/>
          <w:szCs w:val="22"/>
        </w:rPr>
      </w:pPr>
      <w:r w:rsidRPr="00C9176C">
        <w:rPr>
          <w:rStyle w:val="normaltextrun"/>
          <w:rFonts w:ascii="Calibri" w:hAnsi="Calibri" w:eastAsiaTheme="majorEastAsia" w:cs="Calibri"/>
          <w:color w:val="161616"/>
          <w:sz w:val="22"/>
          <w:szCs w:val="22"/>
        </w:rPr>
        <w:t>Every two years</w:t>
      </w:r>
      <w:r w:rsidRPr="00C9176C">
        <w:rPr>
          <w:rStyle w:val="eop"/>
          <w:rFonts w:ascii="Calibri" w:hAnsi="Calibri" w:eastAsiaTheme="majorEastAsia" w:cs="Calibri"/>
          <w:color w:val="161616"/>
          <w:sz w:val="22"/>
          <w:szCs w:val="22"/>
        </w:rPr>
        <w:t> </w:t>
      </w:r>
    </w:p>
    <w:p w:rsidR="00AC01E2" w:rsidRPr="00C9176C" w:rsidP="00AC01E2" w14:paraId="417779C8" w14:textId="77777777">
      <w:pPr>
        <w:pStyle w:val="paragraph"/>
        <w:numPr>
          <w:ilvl w:val="0"/>
          <w:numId w:val="92"/>
        </w:numPr>
        <w:spacing w:before="0" w:beforeAutospacing="0" w:after="0" w:afterAutospacing="0"/>
        <w:textAlignment w:val="baseline"/>
        <w:rPr>
          <w:rFonts w:ascii="Calibri" w:hAnsi="Calibri" w:cs="Calibri"/>
          <w:sz w:val="22"/>
          <w:szCs w:val="22"/>
        </w:rPr>
      </w:pPr>
      <w:r w:rsidRPr="00C9176C">
        <w:rPr>
          <w:rStyle w:val="normaltextrun"/>
          <w:rFonts w:ascii="Calibri" w:hAnsi="Calibri" w:eastAsiaTheme="majorEastAsia" w:cs="Calibri"/>
          <w:color w:val="161616"/>
          <w:sz w:val="22"/>
          <w:szCs w:val="22"/>
        </w:rPr>
        <w:t>Every three years</w:t>
      </w:r>
      <w:r w:rsidRPr="00C9176C">
        <w:rPr>
          <w:rStyle w:val="eop"/>
          <w:rFonts w:ascii="Calibri" w:hAnsi="Calibri" w:eastAsiaTheme="majorEastAsia" w:cs="Calibri"/>
          <w:color w:val="161616"/>
          <w:sz w:val="22"/>
          <w:szCs w:val="22"/>
        </w:rPr>
        <w:t> </w:t>
      </w:r>
    </w:p>
    <w:p w:rsidR="00AC01E2" w:rsidRPr="00C9176C" w:rsidP="00AC01E2" w14:paraId="1F87CD7E" w14:textId="77777777">
      <w:pPr>
        <w:pStyle w:val="paragraph"/>
        <w:numPr>
          <w:ilvl w:val="0"/>
          <w:numId w:val="92"/>
        </w:numPr>
        <w:spacing w:before="0" w:beforeAutospacing="0" w:after="0" w:afterAutospacing="0"/>
        <w:textAlignment w:val="baseline"/>
        <w:rPr>
          <w:rFonts w:ascii="Calibri" w:hAnsi="Calibri" w:cs="Calibri"/>
          <w:sz w:val="22"/>
          <w:szCs w:val="22"/>
        </w:rPr>
      </w:pPr>
      <w:r w:rsidRPr="00C9176C">
        <w:rPr>
          <w:rStyle w:val="normaltextrun"/>
          <w:rFonts w:ascii="Calibri" w:hAnsi="Calibri" w:eastAsiaTheme="majorEastAsia" w:cs="Calibri"/>
          <w:color w:val="161616"/>
          <w:sz w:val="22"/>
          <w:szCs w:val="22"/>
        </w:rPr>
        <w:t>Every four years</w:t>
      </w:r>
      <w:r w:rsidRPr="00C9176C">
        <w:rPr>
          <w:rStyle w:val="eop"/>
          <w:rFonts w:ascii="Calibri" w:hAnsi="Calibri" w:eastAsiaTheme="majorEastAsia" w:cs="Calibri"/>
          <w:color w:val="161616"/>
          <w:sz w:val="22"/>
          <w:szCs w:val="22"/>
        </w:rPr>
        <w:t> </w:t>
      </w:r>
    </w:p>
    <w:p w:rsidR="00AC01E2" w:rsidRPr="00C9176C" w:rsidP="00AC01E2" w14:paraId="37E31A77" w14:textId="77777777">
      <w:pPr>
        <w:pStyle w:val="paragraph"/>
        <w:numPr>
          <w:ilvl w:val="0"/>
          <w:numId w:val="92"/>
        </w:numPr>
        <w:spacing w:before="0" w:beforeAutospacing="0" w:after="0" w:afterAutospacing="0"/>
        <w:textAlignment w:val="baseline"/>
        <w:rPr>
          <w:rStyle w:val="normaltextrun"/>
          <w:rFonts w:ascii="Calibri" w:hAnsi="Calibri" w:eastAsiaTheme="majorEastAsia" w:cs="Calibri"/>
        </w:rPr>
      </w:pPr>
      <w:r w:rsidRPr="2CFE00C3">
        <w:rPr>
          <w:rStyle w:val="normaltextrun"/>
          <w:rFonts w:ascii="Calibri" w:hAnsi="Calibri" w:eastAsiaTheme="majorEastAsia" w:cs="Calibri"/>
          <w:color w:val="161616"/>
          <w:sz w:val="22"/>
          <w:szCs w:val="22"/>
        </w:rPr>
        <w:t>Other</w:t>
      </w:r>
      <w:r w:rsidRPr="2CFE00C3">
        <w:rPr>
          <w:rStyle w:val="normaltextrun"/>
          <w:rFonts w:ascii="Calibri" w:hAnsi="Calibri" w:eastAsiaTheme="majorEastAsia" w:cs="Calibri"/>
          <w:color w:val="000000" w:themeColor="text1"/>
          <w:sz w:val="22"/>
          <w:szCs w:val="22"/>
        </w:rPr>
        <w:t>, please specify</w:t>
      </w:r>
      <w:r w:rsidRPr="2CFE00C3">
        <w:rPr>
          <w:rStyle w:val="normaltextrun"/>
          <w:rFonts w:ascii="Calibri" w:hAnsi="Calibri" w:eastAsiaTheme="majorEastAsia" w:cs="Calibri"/>
          <w:color w:val="161616"/>
          <w:sz w:val="22"/>
          <w:szCs w:val="22"/>
        </w:rPr>
        <w:t xml:space="preserve"> </w:t>
      </w:r>
      <w:r w:rsidRPr="2CFE00C3">
        <w:rPr>
          <w:rStyle w:val="normaltextrun"/>
          <w:rFonts w:ascii="Calibri" w:hAnsi="Calibri" w:eastAsiaTheme="majorEastAsia" w:cs="Calibri"/>
          <w:sz w:val="22"/>
          <w:szCs w:val="22"/>
        </w:rPr>
        <w:t>(fillable field):</w:t>
      </w:r>
    </w:p>
    <w:p w:rsidR="00AC01E2" w:rsidRPr="00C9176C" w:rsidP="00AC01E2" w14:paraId="1E7B09D8" w14:textId="77777777">
      <w:pPr>
        <w:pStyle w:val="paragraph"/>
        <w:spacing w:before="0" w:beforeAutospacing="0" w:after="0" w:afterAutospacing="0"/>
        <w:textAlignment w:val="baseline"/>
        <w:rPr>
          <w:rStyle w:val="normaltextrun"/>
          <w:rFonts w:ascii="Calibri" w:hAnsi="Calibri" w:eastAsiaTheme="majorEastAsia" w:cs="Calibri"/>
        </w:rPr>
      </w:pPr>
    </w:p>
    <w:p w:rsidR="00AC01E2" w:rsidRPr="00C9176C" w:rsidP="00AC01E2" w14:paraId="7135694D" w14:textId="77777777">
      <w:pPr>
        <w:pStyle w:val="paragraph"/>
        <w:numPr>
          <w:ilvl w:val="0"/>
          <w:numId w:val="87"/>
        </w:numPr>
        <w:spacing w:before="0" w:beforeAutospacing="0" w:after="0" w:afterAutospacing="0"/>
        <w:textAlignment w:val="baseline"/>
        <w:rPr>
          <w:rStyle w:val="normaltextrun"/>
          <w:rFonts w:ascii="Calibri" w:hAnsi="Calibri" w:eastAsiaTheme="majorEastAsia" w:cs="Calibri"/>
          <w:b/>
          <w:bCs/>
        </w:rPr>
      </w:pPr>
      <w:r w:rsidRPr="00C9176C">
        <w:rPr>
          <w:rStyle w:val="normaltextrun"/>
          <w:rFonts w:ascii="Calibri" w:hAnsi="Calibri" w:eastAsiaTheme="majorEastAsia" w:cs="Calibri"/>
          <w:b/>
          <w:bCs/>
          <w:color w:val="161616"/>
          <w:sz w:val="22"/>
          <w:szCs w:val="22"/>
        </w:rPr>
        <w:t xml:space="preserve"> What is the operating system</w:t>
      </w:r>
      <w:r>
        <w:rPr>
          <w:rStyle w:val="normaltextrun"/>
          <w:rFonts w:ascii="Calibri" w:hAnsi="Calibri" w:eastAsiaTheme="majorEastAsia" w:cs="Calibri"/>
          <w:b/>
          <w:bCs/>
          <w:color w:val="161616"/>
          <w:sz w:val="22"/>
          <w:szCs w:val="22"/>
        </w:rPr>
        <w:t xml:space="preserve"> (OS)</w:t>
      </w:r>
      <w:r w:rsidRPr="00C9176C">
        <w:rPr>
          <w:rStyle w:val="normaltextrun"/>
          <w:rFonts w:ascii="Calibri" w:hAnsi="Calibri" w:eastAsiaTheme="majorEastAsia" w:cs="Calibri"/>
          <w:b/>
          <w:bCs/>
          <w:color w:val="161616"/>
          <w:sz w:val="22"/>
          <w:szCs w:val="22"/>
        </w:rPr>
        <w:t xml:space="preserve"> upgrade policy at your school/district/state?</w:t>
      </w:r>
    </w:p>
    <w:p w:rsidR="00AC01E2" w:rsidRPr="00C9176C" w:rsidP="00AC01E2" w14:paraId="291593E7" w14:textId="77777777">
      <w:pPr>
        <w:pStyle w:val="paragraph"/>
        <w:numPr>
          <w:ilvl w:val="0"/>
          <w:numId w:val="93"/>
        </w:numPr>
        <w:spacing w:before="0" w:beforeAutospacing="0" w:after="0" w:afterAutospacing="0"/>
        <w:textAlignment w:val="baseline"/>
        <w:rPr>
          <w:rFonts w:ascii="Calibri" w:hAnsi="Calibri" w:cs="Calibri"/>
          <w:sz w:val="22"/>
          <w:szCs w:val="22"/>
        </w:rPr>
      </w:pPr>
      <w:r w:rsidRPr="00C9176C">
        <w:rPr>
          <w:rStyle w:val="normaltextrun"/>
          <w:rFonts w:ascii="Calibri" w:hAnsi="Calibri" w:eastAsiaTheme="majorEastAsia" w:cs="Calibri"/>
          <w:color w:val="161616"/>
          <w:sz w:val="22"/>
          <w:szCs w:val="22"/>
        </w:rPr>
        <w:t xml:space="preserve">Every major OS </w:t>
      </w:r>
      <w:r w:rsidRPr="00C9176C">
        <w:rPr>
          <w:rStyle w:val="normaltextrun"/>
          <w:rFonts w:ascii="Calibri" w:hAnsi="Calibri" w:eastAsiaTheme="majorEastAsia" w:cs="Calibri"/>
          <w:color w:val="161616"/>
          <w:sz w:val="22"/>
          <w:szCs w:val="22"/>
        </w:rPr>
        <w:t>release</w:t>
      </w:r>
      <w:r w:rsidRPr="00C9176C">
        <w:rPr>
          <w:rStyle w:val="eop"/>
          <w:rFonts w:ascii="Calibri" w:hAnsi="Calibri" w:eastAsiaTheme="majorEastAsia" w:cs="Calibri"/>
          <w:color w:val="161616"/>
          <w:sz w:val="22"/>
          <w:szCs w:val="22"/>
        </w:rPr>
        <w:t> </w:t>
      </w:r>
    </w:p>
    <w:p w:rsidR="00AC01E2" w:rsidRPr="00C9176C" w:rsidP="00AC01E2" w14:paraId="3BD7D22B" w14:textId="77777777">
      <w:pPr>
        <w:pStyle w:val="paragraph"/>
        <w:numPr>
          <w:ilvl w:val="0"/>
          <w:numId w:val="93"/>
        </w:numPr>
        <w:spacing w:before="0" w:beforeAutospacing="0" w:after="0" w:afterAutospacing="0"/>
        <w:textAlignment w:val="baseline"/>
        <w:rPr>
          <w:rFonts w:ascii="Calibri" w:hAnsi="Calibri" w:cs="Calibri"/>
          <w:sz w:val="22"/>
          <w:szCs w:val="22"/>
        </w:rPr>
      </w:pPr>
      <w:r w:rsidRPr="2CFE00C3">
        <w:rPr>
          <w:rStyle w:val="normaltextrun"/>
          <w:rFonts w:ascii="Calibri" w:hAnsi="Calibri" w:eastAsiaTheme="majorEastAsia" w:cs="Calibri"/>
          <w:sz w:val="22"/>
          <w:szCs w:val="22"/>
        </w:rPr>
        <w:t>On a set schedule (please specify):</w:t>
      </w:r>
      <w:r w:rsidRPr="2CFE00C3">
        <w:rPr>
          <w:rStyle w:val="eop"/>
          <w:rFonts w:ascii="Calibri" w:hAnsi="Calibri" w:eastAsiaTheme="majorEastAsia" w:cs="Calibri"/>
          <w:sz w:val="22"/>
          <w:szCs w:val="22"/>
        </w:rPr>
        <w:t> </w:t>
      </w:r>
    </w:p>
    <w:p w:rsidR="00AC01E2" w:rsidRPr="00C9176C" w:rsidP="00AC01E2" w14:paraId="61A69FE0" w14:textId="77777777">
      <w:pPr>
        <w:pStyle w:val="paragraph"/>
        <w:numPr>
          <w:ilvl w:val="0"/>
          <w:numId w:val="93"/>
        </w:numPr>
        <w:spacing w:before="0" w:beforeAutospacing="0" w:after="0" w:afterAutospacing="0"/>
        <w:textAlignment w:val="baseline"/>
        <w:rPr>
          <w:rStyle w:val="eop"/>
          <w:rFonts w:ascii="Calibri" w:hAnsi="Calibri" w:eastAsiaTheme="majorEastAsia" w:cs="Calibri"/>
        </w:rPr>
      </w:pPr>
      <w:r w:rsidRPr="2CFE00C3">
        <w:rPr>
          <w:rStyle w:val="normaltextrun"/>
          <w:rFonts w:ascii="Calibri" w:hAnsi="Calibri" w:eastAsiaTheme="majorEastAsia" w:cs="Calibri"/>
          <w:sz w:val="22"/>
          <w:szCs w:val="22"/>
        </w:rPr>
        <w:t>On a delayed schedule (please specify):</w:t>
      </w:r>
      <w:r w:rsidRPr="2CFE00C3">
        <w:rPr>
          <w:rStyle w:val="eop"/>
          <w:rFonts w:ascii="Calibri" w:hAnsi="Calibri" w:eastAsiaTheme="majorEastAsia" w:cs="Calibri"/>
          <w:sz w:val="22"/>
          <w:szCs w:val="22"/>
        </w:rPr>
        <w:t> </w:t>
      </w:r>
    </w:p>
    <w:p w:rsidR="00AC01E2" w:rsidP="00AC01E2" w14:paraId="50502F90" w14:textId="77777777">
      <w:pPr>
        <w:pStyle w:val="paragraph"/>
        <w:spacing w:before="0" w:beforeAutospacing="0" w:after="0" w:afterAutospacing="0"/>
        <w:textAlignment w:val="baseline"/>
        <w:rPr>
          <w:rStyle w:val="eop"/>
          <w:rFonts w:ascii="Calibri" w:hAnsi="Calibri" w:eastAsiaTheme="majorEastAsia" w:cs="Calibri"/>
          <w:sz w:val="22"/>
          <w:szCs w:val="22"/>
        </w:rPr>
      </w:pPr>
    </w:p>
    <w:p w:rsidR="00AC01E2" w:rsidRPr="00C9176C" w:rsidP="00AC01E2" w14:paraId="2F3D8353" w14:textId="77777777">
      <w:pPr>
        <w:pStyle w:val="paragraph"/>
        <w:spacing w:before="0" w:beforeAutospacing="0" w:after="0" w:afterAutospacing="0"/>
        <w:textAlignment w:val="baseline"/>
        <w:rPr>
          <w:rStyle w:val="eop"/>
          <w:rFonts w:ascii="Calibri" w:hAnsi="Calibri" w:eastAsiaTheme="majorEastAsia" w:cs="Calibri"/>
        </w:rPr>
      </w:pPr>
    </w:p>
    <w:p w:rsidR="00AC01E2" w:rsidRPr="00081C00" w:rsidP="00AC01E2" w14:paraId="65E3E316" w14:textId="77777777">
      <w:pPr>
        <w:pStyle w:val="paragraph"/>
        <w:numPr>
          <w:ilvl w:val="0"/>
          <w:numId w:val="87"/>
        </w:numPr>
        <w:spacing w:before="0" w:beforeAutospacing="0" w:after="0" w:afterAutospacing="0"/>
        <w:textAlignment w:val="baseline"/>
        <w:rPr>
          <w:rStyle w:val="eop"/>
          <w:rFonts w:ascii="Calibri" w:hAnsi="Calibri" w:eastAsiaTheme="majorEastAsia" w:cs="Calibri"/>
          <w:b/>
          <w:bCs/>
          <w:sz w:val="22"/>
          <w:szCs w:val="22"/>
        </w:rPr>
      </w:pPr>
      <w:r w:rsidRPr="00081C00">
        <w:rPr>
          <w:rStyle w:val="eop"/>
          <w:rFonts w:ascii="Calibri" w:hAnsi="Calibri" w:eastAsiaTheme="majorEastAsia" w:cs="Calibri"/>
          <w:b/>
          <w:bCs/>
          <w:sz w:val="22"/>
          <w:szCs w:val="22"/>
          <w:shd w:val="clear" w:color="auto" w:fill="FFFFFF"/>
        </w:rPr>
        <w:t>Do your security policies allow an outside application to be downloaded on student devices?</w:t>
      </w:r>
    </w:p>
    <w:p w:rsidR="00AC01E2" w:rsidRPr="00081C00" w:rsidP="00AC01E2" w14:paraId="728BBE52" w14:textId="77777777">
      <w:pPr>
        <w:pStyle w:val="paragraph"/>
        <w:numPr>
          <w:ilvl w:val="0"/>
          <w:numId w:val="94"/>
        </w:numPr>
        <w:spacing w:before="0" w:beforeAutospacing="0" w:after="0" w:afterAutospacing="0"/>
        <w:textAlignment w:val="baseline"/>
        <w:rPr>
          <w:rStyle w:val="eop"/>
          <w:rFonts w:ascii="Calibri" w:hAnsi="Calibri" w:eastAsiaTheme="majorEastAsia" w:cs="Calibri"/>
          <w:b/>
          <w:bCs/>
          <w:sz w:val="22"/>
          <w:szCs w:val="22"/>
        </w:rPr>
      </w:pPr>
      <w:r>
        <w:rPr>
          <w:rStyle w:val="eop"/>
          <w:rFonts w:ascii="Calibri" w:hAnsi="Calibri" w:eastAsiaTheme="majorEastAsia" w:cs="Calibri"/>
          <w:sz w:val="22"/>
          <w:szCs w:val="22"/>
        </w:rPr>
        <w:t>Yes</w:t>
      </w:r>
    </w:p>
    <w:p w:rsidR="00AC01E2" w:rsidRPr="00081C00" w:rsidP="00AC01E2" w14:paraId="76114F3D" w14:textId="77777777">
      <w:pPr>
        <w:pStyle w:val="paragraph"/>
        <w:numPr>
          <w:ilvl w:val="0"/>
          <w:numId w:val="94"/>
        </w:numPr>
        <w:spacing w:before="0" w:beforeAutospacing="0" w:after="0" w:afterAutospacing="0"/>
        <w:textAlignment w:val="baseline"/>
        <w:rPr>
          <w:rStyle w:val="eop"/>
          <w:rFonts w:ascii="Calibri" w:hAnsi="Calibri" w:eastAsiaTheme="majorEastAsia" w:cs="Calibri"/>
          <w:b/>
          <w:bCs/>
          <w:sz w:val="22"/>
          <w:szCs w:val="22"/>
        </w:rPr>
      </w:pPr>
      <w:r>
        <w:rPr>
          <w:rStyle w:val="eop"/>
          <w:rFonts w:ascii="Calibri" w:hAnsi="Calibri" w:eastAsiaTheme="majorEastAsia" w:cs="Calibri"/>
          <w:sz w:val="22"/>
          <w:szCs w:val="22"/>
        </w:rPr>
        <w:t>No</w:t>
      </w:r>
    </w:p>
    <w:p w:rsidR="00AC01E2" w:rsidRPr="00081C00" w:rsidP="00AC01E2" w14:paraId="1119D651" w14:textId="77777777">
      <w:pPr>
        <w:pStyle w:val="paragraph"/>
        <w:spacing w:before="0" w:beforeAutospacing="0" w:after="0" w:afterAutospacing="0"/>
        <w:textAlignment w:val="baseline"/>
        <w:rPr>
          <w:rStyle w:val="eop"/>
          <w:rFonts w:ascii="Calibri" w:hAnsi="Calibri" w:eastAsiaTheme="majorEastAsia" w:cs="Calibri"/>
          <w:b/>
          <w:bCs/>
          <w:sz w:val="22"/>
          <w:szCs w:val="22"/>
        </w:rPr>
      </w:pPr>
    </w:p>
    <w:p w:rsidR="00AC01E2" w:rsidRPr="00081C00" w:rsidP="00AC01E2" w14:paraId="273F9E58" w14:textId="77777777">
      <w:pPr>
        <w:pStyle w:val="paragraph"/>
        <w:numPr>
          <w:ilvl w:val="0"/>
          <w:numId w:val="87"/>
        </w:numPr>
        <w:spacing w:before="0" w:beforeAutospacing="0" w:after="0" w:afterAutospacing="0"/>
        <w:textAlignment w:val="baseline"/>
        <w:rPr>
          <w:rStyle w:val="eop"/>
          <w:rFonts w:ascii="Calibri" w:hAnsi="Calibri" w:eastAsiaTheme="majorEastAsia" w:cs="Calibri"/>
          <w:b/>
          <w:bCs/>
          <w:sz w:val="22"/>
          <w:szCs w:val="22"/>
        </w:rPr>
      </w:pPr>
      <w:r w:rsidRPr="00081C00">
        <w:rPr>
          <w:rStyle w:val="normaltextrun"/>
          <w:rFonts w:ascii="Calibri" w:hAnsi="Calibri" w:eastAsiaTheme="majorEastAsia" w:cs="Calibri"/>
          <w:b/>
          <w:bCs/>
          <w:color w:val="000000"/>
          <w:sz w:val="22"/>
          <w:szCs w:val="22"/>
          <w:shd w:val="clear" w:color="auto" w:fill="FFFFFF"/>
        </w:rPr>
        <w:t>Do school/district/state policies enforce the creation of guest accounts for any state assessment/test applications?</w:t>
      </w:r>
      <w:r w:rsidRPr="00081C00">
        <w:rPr>
          <w:rStyle w:val="eop"/>
          <w:rFonts w:ascii="Calibri" w:hAnsi="Calibri" w:eastAsiaTheme="majorEastAsia" w:cs="Calibri"/>
          <w:b/>
          <w:bCs/>
          <w:color w:val="000000"/>
          <w:sz w:val="22"/>
          <w:szCs w:val="22"/>
          <w:shd w:val="clear" w:color="auto" w:fill="FFFFFF"/>
        </w:rPr>
        <w:t> </w:t>
      </w:r>
    </w:p>
    <w:p w:rsidR="00AC01E2" w:rsidRPr="00081C00" w:rsidP="00AC01E2" w14:paraId="4EAA634B" w14:textId="77777777">
      <w:pPr>
        <w:pStyle w:val="paragraph"/>
        <w:numPr>
          <w:ilvl w:val="0"/>
          <w:numId w:val="95"/>
        </w:numPr>
        <w:spacing w:before="0" w:beforeAutospacing="0" w:after="0" w:afterAutospacing="0"/>
        <w:textAlignment w:val="baseline"/>
        <w:rPr>
          <w:rFonts w:ascii="Calibri" w:hAnsi="Calibri" w:cs="Calibri"/>
          <w:color w:val="000000" w:themeColor="text1"/>
          <w:sz w:val="22"/>
          <w:szCs w:val="22"/>
        </w:rPr>
      </w:pPr>
      <w:r w:rsidRPr="00081C00">
        <w:rPr>
          <w:rFonts w:ascii="Calibri" w:hAnsi="Calibri" w:cs="Calibri"/>
          <w:color w:val="000000" w:themeColor="text1"/>
          <w:sz w:val="22"/>
          <w:szCs w:val="22"/>
        </w:rPr>
        <w:t>Yes</w:t>
      </w:r>
    </w:p>
    <w:p w:rsidR="00AC01E2" w:rsidP="00AC01E2" w14:paraId="79B01F77" w14:textId="77777777">
      <w:pPr>
        <w:pStyle w:val="paragraph"/>
        <w:numPr>
          <w:ilvl w:val="0"/>
          <w:numId w:val="95"/>
        </w:numPr>
        <w:spacing w:before="0" w:beforeAutospacing="0" w:after="0" w:afterAutospacing="0"/>
        <w:textAlignment w:val="baseline"/>
        <w:rPr>
          <w:rFonts w:ascii="Calibri" w:hAnsi="Calibri" w:cs="Calibri"/>
          <w:color w:val="000000" w:themeColor="text1"/>
          <w:sz w:val="22"/>
          <w:szCs w:val="22"/>
        </w:rPr>
      </w:pPr>
      <w:r w:rsidRPr="00081C00">
        <w:rPr>
          <w:rFonts w:ascii="Calibri" w:hAnsi="Calibri" w:cs="Calibri"/>
          <w:color w:val="000000" w:themeColor="text1"/>
          <w:sz w:val="22"/>
          <w:szCs w:val="22"/>
        </w:rPr>
        <w:t>No</w:t>
      </w:r>
    </w:p>
    <w:p w:rsidR="00AC01E2" w:rsidP="00AC01E2" w14:paraId="74B415A8" w14:textId="77777777">
      <w:pPr>
        <w:pStyle w:val="paragraph"/>
        <w:spacing w:before="0" w:beforeAutospacing="0" w:after="0" w:afterAutospacing="0"/>
        <w:textAlignment w:val="baseline"/>
        <w:rPr>
          <w:rFonts w:ascii="Calibri" w:hAnsi="Calibri" w:cs="Calibri"/>
          <w:color w:val="000000" w:themeColor="text1"/>
          <w:sz w:val="22"/>
          <w:szCs w:val="22"/>
        </w:rPr>
      </w:pPr>
    </w:p>
    <w:p w:rsidR="00AC01E2" w:rsidRPr="00081C00" w:rsidP="00AC01E2" w14:paraId="3BAFD0EE" w14:textId="77777777">
      <w:pPr>
        <w:pStyle w:val="paragraph"/>
        <w:numPr>
          <w:ilvl w:val="0"/>
          <w:numId w:val="87"/>
        </w:numPr>
        <w:spacing w:before="0" w:beforeAutospacing="0" w:after="0" w:afterAutospacing="0"/>
        <w:textAlignment w:val="baseline"/>
        <w:rPr>
          <w:rStyle w:val="eop"/>
          <w:rFonts w:ascii="Calibri" w:hAnsi="Calibri" w:eastAsiaTheme="majorEastAsia" w:cs="Calibri"/>
          <w:b/>
          <w:bCs/>
          <w:sz w:val="22"/>
          <w:szCs w:val="22"/>
        </w:rPr>
      </w:pPr>
      <w:r w:rsidRPr="00081C00">
        <w:rPr>
          <w:rStyle w:val="normaltextrun"/>
          <w:rFonts w:ascii="Calibri" w:hAnsi="Calibri" w:eastAsiaTheme="majorEastAsia" w:cs="Calibri"/>
          <w:b/>
          <w:bCs/>
          <w:color w:val="000000"/>
          <w:sz w:val="22"/>
          <w:szCs w:val="22"/>
          <w:shd w:val="clear" w:color="auto" w:fill="FFFFFF"/>
        </w:rPr>
        <w:t>Do school/district/state policies allow any of the following activities?</w:t>
      </w:r>
      <w:r w:rsidRPr="00081C00">
        <w:rPr>
          <w:rStyle w:val="eop"/>
          <w:rFonts w:ascii="Calibri" w:hAnsi="Calibri" w:eastAsiaTheme="majorEastAsia" w:cs="Calibri"/>
          <w:b/>
          <w:bCs/>
          <w:color w:val="000000"/>
          <w:sz w:val="22"/>
          <w:szCs w:val="22"/>
          <w:shd w:val="clear" w:color="auto" w:fill="FFFFFF"/>
        </w:rPr>
        <w:t> </w:t>
      </w:r>
    </w:p>
    <w:tbl>
      <w:tblPr>
        <w:tblW w:w="10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25"/>
        <w:gridCol w:w="900"/>
        <w:gridCol w:w="1447"/>
        <w:gridCol w:w="1620"/>
        <w:gridCol w:w="1710"/>
      </w:tblGrid>
      <w:tr w14:paraId="640C3492" w14:textId="77777777" w:rsidTr="007073A1">
        <w:tblPrEx>
          <w:tblW w:w="10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555"/>
        </w:trPr>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62EF20E3"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0ACD89EC" w14:textId="77777777">
            <w:pPr>
              <w:spacing w:after="0" w:line="240" w:lineRule="auto"/>
              <w:jc w:val="center"/>
              <w:textAlignment w:val="baseline"/>
              <w:rPr>
                <w:rFonts w:ascii="Segoe UI" w:eastAsia="Times New Roman" w:hAnsi="Segoe UI" w:cs="Segoe UI"/>
                <w:b/>
                <w:bCs/>
              </w:rPr>
            </w:pPr>
            <w:r w:rsidRPr="00081C00">
              <w:rPr>
                <w:rFonts w:ascii="Calibri" w:eastAsia="Times New Roman" w:hAnsi="Calibri" w:cs="Calibri"/>
                <w:b/>
                <w:bCs/>
              </w:rPr>
              <w:t>Yes </w:t>
            </w:r>
          </w:p>
        </w:tc>
        <w:tc>
          <w:tcPr>
            <w:tcW w:w="1447"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0A30D3F7" w14:textId="77777777">
            <w:pPr>
              <w:spacing w:after="0" w:line="240" w:lineRule="auto"/>
              <w:jc w:val="center"/>
              <w:textAlignment w:val="baseline"/>
              <w:rPr>
                <w:rFonts w:ascii="Segoe UI" w:eastAsia="Times New Roman" w:hAnsi="Segoe UI" w:cs="Segoe UI"/>
                <w:b/>
                <w:bCs/>
              </w:rPr>
            </w:pPr>
            <w:r w:rsidRPr="00081C00">
              <w:rPr>
                <w:rFonts w:ascii="Calibri" w:eastAsia="Times New Roman" w:hAnsi="Calibri" w:cs="Calibri"/>
                <w:b/>
                <w:bCs/>
              </w:rPr>
              <w:t>Yes, with restrictions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0E406B2C" w14:textId="77777777">
            <w:pPr>
              <w:spacing w:after="0" w:line="240" w:lineRule="auto"/>
              <w:jc w:val="center"/>
              <w:textAlignment w:val="baseline"/>
              <w:rPr>
                <w:rFonts w:ascii="Segoe UI" w:eastAsia="Times New Roman" w:hAnsi="Segoe UI" w:cs="Segoe UI"/>
                <w:b/>
                <w:bCs/>
              </w:rPr>
            </w:pPr>
            <w:r w:rsidRPr="00081C00">
              <w:rPr>
                <w:rFonts w:ascii="Calibri" w:eastAsia="Times New Roman" w:hAnsi="Calibri" w:cs="Calibri"/>
                <w:b/>
                <w:bCs/>
              </w:rPr>
              <w:t>No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585C328D" w14:textId="77777777">
            <w:pPr>
              <w:spacing w:after="0" w:line="240" w:lineRule="auto"/>
              <w:jc w:val="center"/>
              <w:textAlignment w:val="baseline"/>
              <w:rPr>
                <w:rFonts w:ascii="Segoe UI" w:eastAsia="Times New Roman" w:hAnsi="Segoe UI" w:cs="Segoe UI"/>
                <w:b/>
                <w:bCs/>
              </w:rPr>
            </w:pPr>
            <w:r w:rsidRPr="00081C00">
              <w:rPr>
                <w:rFonts w:ascii="Calibri" w:eastAsia="Times New Roman" w:hAnsi="Calibri" w:cs="Calibri"/>
                <w:b/>
                <w:bCs/>
              </w:rPr>
              <w:t>Not applicable </w:t>
            </w:r>
          </w:p>
        </w:tc>
      </w:tr>
      <w:tr w14:paraId="447D70AC" w14:textId="77777777" w:rsidTr="007073A1">
        <w:tblPrEx>
          <w:tblW w:w="10702" w:type="dxa"/>
          <w:tblCellMar>
            <w:left w:w="0" w:type="dxa"/>
            <w:right w:w="0" w:type="dxa"/>
          </w:tblCellMar>
          <w:tblLook w:val="04A0"/>
        </w:tblPrEx>
        <w:trPr>
          <w:trHeight w:val="270"/>
        </w:trPr>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4349ADB7" w14:textId="77777777">
            <w:pPr>
              <w:spacing w:after="0" w:line="240" w:lineRule="auto"/>
              <w:ind w:left="260" w:hanging="260"/>
              <w:textAlignment w:val="baseline"/>
              <w:rPr>
                <w:rFonts w:ascii="Segoe UI" w:eastAsia="Times New Roman" w:hAnsi="Segoe UI" w:cs="Segoe UI"/>
                <w:b/>
                <w:bCs/>
              </w:rPr>
            </w:pPr>
            <w:r w:rsidRPr="00081C00">
              <w:rPr>
                <w:rFonts w:ascii="Calibri" w:eastAsia="Times New Roman" w:hAnsi="Calibri" w:cs="Calibri"/>
                <w:b/>
                <w:bCs/>
              </w:rPr>
              <w:t>a</w:t>
            </w:r>
            <w:r>
              <w:rPr>
                <w:rFonts w:ascii="Calibri" w:eastAsia="Times New Roman" w:hAnsi="Calibri" w:cs="Calibri"/>
                <w:b/>
                <w:bCs/>
              </w:rPr>
              <w:t>. Allowing installed applications to access the local user’s file system</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7C9A15CD"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447"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3E434EE3"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37362638"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3364FE52"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r>
      <w:tr w14:paraId="202B975C" w14:textId="77777777" w:rsidTr="007073A1">
        <w:tblPrEx>
          <w:tblW w:w="10702" w:type="dxa"/>
          <w:tblCellMar>
            <w:left w:w="0" w:type="dxa"/>
            <w:right w:w="0" w:type="dxa"/>
          </w:tblCellMar>
          <w:tblLook w:val="04A0"/>
        </w:tblPrEx>
        <w:trPr>
          <w:trHeight w:val="270"/>
        </w:trPr>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1B584B02" w14:textId="77777777">
            <w:pPr>
              <w:spacing w:after="0" w:line="240" w:lineRule="auto"/>
              <w:ind w:left="260" w:hanging="260"/>
              <w:textAlignment w:val="baseline"/>
              <w:rPr>
                <w:rFonts w:ascii="Segoe UI" w:eastAsia="Times New Roman" w:hAnsi="Segoe UI" w:cs="Segoe UI"/>
                <w:b/>
                <w:bCs/>
              </w:rPr>
            </w:pPr>
            <w:r w:rsidRPr="00081C00">
              <w:rPr>
                <w:rFonts w:ascii="Calibri" w:eastAsia="Times New Roman" w:hAnsi="Calibri" w:cs="Calibri"/>
                <w:b/>
                <w:bCs/>
              </w:rPr>
              <w:t>b. Downloading app</w:t>
            </w:r>
            <w:r>
              <w:rPr>
                <w:rFonts w:ascii="Calibri" w:eastAsia="Times New Roman" w:hAnsi="Calibri" w:cs="Calibri"/>
                <w:b/>
                <w:bCs/>
              </w:rPr>
              <w:t>lications</w:t>
            </w:r>
            <w:r w:rsidRPr="00081C00">
              <w:rPr>
                <w:rFonts w:ascii="Calibri" w:eastAsia="Times New Roman" w:hAnsi="Calibri" w:cs="Calibri"/>
                <w:b/>
                <w:bCs/>
              </w:rPr>
              <w:t xml:space="preserve"> from websites other than Microsoft and Chrome app</w:t>
            </w:r>
            <w:r>
              <w:rPr>
                <w:rFonts w:ascii="Calibri" w:eastAsia="Times New Roman" w:hAnsi="Calibri" w:cs="Calibri"/>
                <w:b/>
                <w:bCs/>
              </w:rPr>
              <w:t>lication</w:t>
            </w:r>
            <w:r w:rsidRPr="00081C00">
              <w:rPr>
                <w:rFonts w:ascii="Calibri" w:eastAsia="Times New Roman" w:hAnsi="Calibri" w:cs="Calibri"/>
                <w:b/>
                <w:bCs/>
              </w:rPr>
              <w:t xml:space="preserve"> stores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25423B02"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447"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78DE86CD"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0BE666D4"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21038C57"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r>
      <w:tr w14:paraId="5FC831A2" w14:textId="77777777" w:rsidTr="007073A1">
        <w:tblPrEx>
          <w:tblW w:w="10702" w:type="dxa"/>
          <w:tblCellMar>
            <w:left w:w="0" w:type="dxa"/>
            <w:right w:w="0" w:type="dxa"/>
          </w:tblCellMar>
          <w:tblLook w:val="04A0"/>
        </w:tblPrEx>
        <w:trPr>
          <w:trHeight w:val="270"/>
        </w:trPr>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435A6F46" w14:textId="77777777">
            <w:pPr>
              <w:spacing w:after="0" w:line="240" w:lineRule="auto"/>
              <w:ind w:left="260" w:hanging="260"/>
              <w:textAlignment w:val="baseline"/>
              <w:rPr>
                <w:rFonts w:ascii="Segoe UI" w:eastAsia="Times New Roman" w:hAnsi="Segoe UI" w:cs="Segoe UI"/>
                <w:b/>
                <w:bCs/>
              </w:rPr>
            </w:pPr>
            <w:r w:rsidRPr="5CA57399">
              <w:rPr>
                <w:rFonts w:ascii="Calibri" w:eastAsia="Times New Roman" w:hAnsi="Calibri" w:cs="Calibri"/>
                <w:b/>
                <w:bCs/>
              </w:rPr>
              <w:t xml:space="preserve">c. Downloading and installing executable files from credible sources if they are </w:t>
            </w:r>
            <w:r w:rsidRPr="5CA57399">
              <w:rPr>
                <w:rFonts w:ascii="Calibri" w:eastAsia="Times New Roman" w:hAnsi="Calibri" w:cs="Calibri"/>
                <w:b/>
                <w:bCs/>
              </w:rPr>
              <w:t>safelisted</w:t>
            </w:r>
            <w:r w:rsidRPr="5CA57399">
              <w:rPr>
                <w:rFonts w:ascii="Calibri" w:eastAsia="Times New Roman" w:hAnsi="Calibri" w:cs="Calibri"/>
                <w:b/>
                <w:bCs/>
              </w:rPr>
              <w:t>/whitelisted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7F6BBBE0"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447"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63136C58"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7B30626D"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0A3CF679"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r>
      <w:tr w14:paraId="52E33A61" w14:textId="77777777" w:rsidTr="007073A1">
        <w:tblPrEx>
          <w:tblW w:w="10702" w:type="dxa"/>
          <w:tblCellMar>
            <w:left w:w="0" w:type="dxa"/>
            <w:right w:w="0" w:type="dxa"/>
          </w:tblCellMar>
          <w:tblLook w:val="04A0"/>
        </w:tblPrEx>
        <w:trPr>
          <w:trHeight w:val="270"/>
        </w:trPr>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1E24FE1A" w14:textId="77777777">
            <w:pPr>
              <w:spacing w:after="0" w:line="240" w:lineRule="auto"/>
              <w:ind w:left="260" w:hanging="260"/>
              <w:textAlignment w:val="baseline"/>
              <w:rPr>
                <w:rFonts w:ascii="Segoe UI" w:eastAsia="Times New Roman" w:hAnsi="Segoe UI" w:cs="Segoe UI"/>
                <w:b/>
                <w:bCs/>
              </w:rPr>
            </w:pPr>
            <w:r w:rsidRPr="00081C00">
              <w:rPr>
                <w:rFonts w:ascii="Calibri" w:eastAsia="Times New Roman" w:hAnsi="Calibri" w:cs="Calibri"/>
                <w:b/>
                <w:bCs/>
              </w:rPr>
              <w:t>d. Downloading and installing any executable files from credible sources regardless of safelist status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0C34F4A7"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447"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669A6FE6"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4DC3C476"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6A54D102" w14:textId="77777777">
            <w:pPr>
              <w:spacing w:after="0" w:line="240" w:lineRule="auto"/>
              <w:textAlignment w:val="baseline"/>
              <w:rPr>
                <w:rFonts w:ascii="Segoe UI" w:eastAsia="Times New Roman" w:hAnsi="Segoe UI" w:cs="Segoe UI"/>
              </w:rPr>
            </w:pPr>
            <w:r w:rsidRPr="00081C00">
              <w:rPr>
                <w:rFonts w:ascii="Calibri" w:eastAsia="Times New Roman" w:hAnsi="Calibri" w:cs="Calibri"/>
              </w:rPr>
              <w:t> </w:t>
            </w:r>
          </w:p>
        </w:tc>
      </w:tr>
    </w:tbl>
    <w:p w:rsidR="00AC01E2" w:rsidP="00AC01E2" w14:paraId="7243705B" w14:textId="77777777">
      <w:pPr>
        <w:pStyle w:val="paragraph"/>
        <w:spacing w:before="0" w:beforeAutospacing="0" w:after="0" w:afterAutospacing="0"/>
        <w:textAlignment w:val="baseline"/>
        <w:rPr>
          <w:rFonts w:ascii="Calibri" w:hAnsi="Calibri" w:cs="Calibri"/>
          <w:b/>
          <w:bCs/>
        </w:rPr>
      </w:pPr>
      <w:r>
        <w:rPr>
          <w:b/>
          <w:bCs/>
          <w:noProof/>
          <w:color w:val="000000" w:themeColor="text1"/>
          <w:sz w:val="26"/>
          <w:szCs w:val="26"/>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123825</wp:posOffset>
                </wp:positionV>
                <wp:extent cx="7162800" cy="19050"/>
                <wp:effectExtent l="0" t="0" r="19050" b="19050"/>
                <wp:wrapNone/>
                <wp:docPr id="49" name="Straight Connector 49"/>
                <wp:cNvGraphicFramePr/>
                <a:graphic xmlns:a="http://schemas.openxmlformats.org/drawingml/2006/main">
                  <a:graphicData uri="http://schemas.microsoft.com/office/word/2010/wordprocessingShape">
                    <wps:wsp xmlns:wps="http://schemas.microsoft.com/office/word/2010/wordprocessingShape">
                      <wps:cNvCnPr/>
                      <wps:spPr>
                        <a:xfrm>
                          <a:off x="0" y="0"/>
                          <a:ext cx="7162800" cy="19050"/>
                        </a:xfrm>
                        <a:prstGeom prst="line">
                          <a:avLst/>
                        </a:prstGeom>
                        <a:noFill/>
                        <a:ln w="6350">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45" style="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705344" from="0,9.75pt" to="564pt,11.25pt" strokecolor="#4472c4" strokeweight="0.5pt">
                <v:stroke joinstyle="miter"/>
                <w10:wrap anchorx="margin"/>
              </v:line>
            </w:pict>
          </mc:Fallback>
        </mc:AlternateContent>
      </w:r>
    </w:p>
    <w:p w:rsidR="00AC01E2" w:rsidP="00AC01E2" w14:paraId="203A3A16" w14:textId="77777777">
      <w:pPr>
        <w:rPr>
          <w:rStyle w:val="normaltextrun"/>
          <w:rFonts w:ascii="Calibri" w:hAnsi="Calibri" w:cs="Calibri"/>
          <w:b/>
          <w:bCs/>
          <w:shd w:val="clear" w:color="auto" w:fill="FFFFFF"/>
        </w:rPr>
      </w:pPr>
      <w:r w:rsidRPr="00C9176C">
        <w:rPr>
          <w:rStyle w:val="normaltextrun"/>
          <w:rFonts w:ascii="Calibri" w:hAnsi="Calibri" w:cs="Calibri"/>
          <w:b/>
          <w:bCs/>
          <w:shd w:val="clear" w:color="auto" w:fill="FFFFFF"/>
        </w:rPr>
        <w:t xml:space="preserve">Device </w:t>
      </w:r>
      <w:r>
        <w:rPr>
          <w:rStyle w:val="normaltextrun"/>
          <w:rFonts w:ascii="Calibri" w:hAnsi="Calibri" w:cs="Calibri"/>
          <w:b/>
          <w:bCs/>
          <w:shd w:val="clear" w:color="auto" w:fill="FFFFFF"/>
        </w:rPr>
        <w:t>Specification</w:t>
      </w:r>
    </w:p>
    <w:p w:rsidR="00AC01E2" w:rsidRPr="008054C0" w:rsidP="00AC01E2" w14:paraId="74D32E8A" w14:textId="77777777">
      <w:pPr>
        <w:pStyle w:val="paragraph"/>
        <w:numPr>
          <w:ilvl w:val="0"/>
          <w:numId w:val="87"/>
        </w:numPr>
        <w:spacing w:before="0" w:beforeAutospacing="0" w:after="0" w:afterAutospacing="0"/>
        <w:textAlignment w:val="baseline"/>
        <w:rPr>
          <w:rFonts w:ascii="Calibri" w:hAnsi="Calibri" w:cs="Calibri"/>
          <w:color w:val="000000" w:themeColor="text1"/>
          <w:sz w:val="22"/>
          <w:szCs w:val="22"/>
        </w:rPr>
      </w:pPr>
      <w:r w:rsidRPr="00081C00">
        <w:rPr>
          <w:rStyle w:val="normaltextrun"/>
          <w:rFonts w:ascii="Calibri" w:hAnsi="Calibri" w:eastAsiaTheme="majorEastAsia" w:cs="Calibri"/>
          <w:b/>
          <w:bCs/>
          <w:color w:val="000000"/>
          <w:sz w:val="22"/>
          <w:szCs w:val="22"/>
          <w:shd w:val="clear" w:color="auto" w:fill="FFFFFF"/>
        </w:rPr>
        <w:t>What type of student devices and operating systems</w:t>
      </w:r>
      <w:r>
        <w:rPr>
          <w:rStyle w:val="normaltextrun"/>
          <w:rFonts w:ascii="Calibri" w:hAnsi="Calibri" w:eastAsiaTheme="majorEastAsia" w:cs="Calibri"/>
          <w:b/>
          <w:bCs/>
          <w:color w:val="000000"/>
          <w:sz w:val="22"/>
          <w:szCs w:val="22"/>
          <w:shd w:val="clear" w:color="auto" w:fill="FFFFFF"/>
        </w:rPr>
        <w:t xml:space="preserve"> (OS)</w:t>
      </w:r>
      <w:r w:rsidRPr="00081C00">
        <w:rPr>
          <w:rStyle w:val="normaltextrun"/>
          <w:rFonts w:ascii="Calibri" w:hAnsi="Calibri" w:eastAsiaTheme="majorEastAsia" w:cs="Calibri"/>
          <w:b/>
          <w:bCs/>
          <w:color w:val="000000"/>
          <w:sz w:val="22"/>
          <w:szCs w:val="22"/>
          <w:shd w:val="clear" w:color="auto" w:fill="FFFFFF"/>
        </w:rPr>
        <w:t xml:space="preserve"> does your school support (check all that apply)?</w:t>
      </w:r>
      <w:r w:rsidRPr="00081C00">
        <w:rPr>
          <w:rStyle w:val="eop"/>
          <w:rFonts w:ascii="Calibri" w:hAnsi="Calibri" w:eastAsiaTheme="majorEastAsia" w:cs="Calibri"/>
          <w:color w:val="000000"/>
          <w:sz w:val="22"/>
          <w:szCs w:val="22"/>
          <w:shd w:val="clear" w:color="auto" w:fill="FFFFFF"/>
        </w:rPr>
        <w:t> </w:t>
      </w:r>
    </w:p>
    <w:tbl>
      <w:tblPr>
        <w:tblW w:w="10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72"/>
        <w:gridCol w:w="1710"/>
        <w:gridCol w:w="1620"/>
        <w:gridCol w:w="1440"/>
        <w:gridCol w:w="1440"/>
        <w:gridCol w:w="1710"/>
        <w:gridCol w:w="1710"/>
      </w:tblGrid>
      <w:tr w14:paraId="1BC365A5" w14:textId="77777777" w:rsidTr="007073A1">
        <w:tblPrEx>
          <w:tblW w:w="10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555"/>
        </w:trPr>
        <w:tc>
          <w:tcPr>
            <w:tcW w:w="1072"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64AD4816" w14:textId="77777777">
            <w:pPr>
              <w:spacing w:after="0" w:line="240" w:lineRule="auto"/>
              <w:textAlignment w:val="baseline"/>
              <w:rPr>
                <w:rFonts w:eastAsia="Times New Roman" w:cstheme="minorHAnsi"/>
              </w:rPr>
            </w:pPr>
            <w:r w:rsidRPr="00081C00">
              <w:rPr>
                <w:rFonts w:eastAsia="Times New Roman" w:cstheme="minorHAnsi"/>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66B359D1" w14:textId="77777777">
            <w:pPr>
              <w:spacing w:after="0" w:line="240" w:lineRule="auto"/>
              <w:jc w:val="center"/>
              <w:textAlignment w:val="baseline"/>
              <w:rPr>
                <w:rFonts w:eastAsia="Times New Roman" w:cstheme="minorHAnsi"/>
                <w:b/>
                <w:bCs/>
              </w:rPr>
            </w:pPr>
            <w:r w:rsidRPr="00CF4B18">
              <w:rPr>
                <w:rFonts w:eastAsia="Times New Roman" w:cstheme="minorHAnsi"/>
                <w:b/>
                <w:bCs/>
              </w:rPr>
              <w:t xml:space="preserve">Chromebook </w:t>
            </w:r>
            <w:r w:rsidRPr="00CF4B18">
              <w:rPr>
                <w:rFonts w:eastAsia="Times New Roman" w:cstheme="minorHAnsi"/>
                <w:b/>
                <w:bCs/>
              </w:rPr>
              <w:t>ChromeOs</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AC01E2" w:rsidRPr="00CF4B18" w:rsidP="007073A1" w14:paraId="0989A15D" w14:textId="77777777">
            <w:pPr>
              <w:spacing w:after="0" w:line="240" w:lineRule="auto"/>
              <w:jc w:val="center"/>
              <w:textAlignment w:val="baseline"/>
              <w:rPr>
                <w:rFonts w:eastAsia="Times New Roman" w:cstheme="minorHAnsi"/>
                <w:b/>
                <w:bCs/>
              </w:rPr>
            </w:pPr>
            <w:r w:rsidRPr="00CF4B18">
              <w:rPr>
                <w:rFonts w:eastAsia="Times New Roman" w:cstheme="minorHAnsi"/>
                <w:b/>
                <w:bCs/>
              </w:rPr>
              <w:t>Microsoft Windows</w:t>
            </w:r>
            <w:r w:rsidRPr="00081C00">
              <w:rPr>
                <w:rFonts w:eastAsia="Times New Roman" w:cstheme="minorHAnsi"/>
                <w:b/>
                <w:bCs/>
              </w:rPr>
              <w:t> </w:t>
            </w:r>
          </w:p>
          <w:p w:rsidR="00AC01E2" w:rsidRPr="00081C00" w:rsidP="007073A1" w14:paraId="0000189F" w14:textId="77777777">
            <w:pPr>
              <w:spacing w:after="0" w:line="240" w:lineRule="auto"/>
              <w:jc w:val="center"/>
              <w:textAlignment w:val="baseline"/>
              <w:rPr>
                <w:rFonts w:eastAsia="Times New Roman" w:cstheme="minorHAnsi"/>
                <w:b/>
                <w:bCs/>
              </w:rPr>
            </w:pPr>
            <w:r w:rsidRPr="00CF4B18">
              <w:rPr>
                <w:rFonts w:eastAsia="Times New Roman" w:cstheme="minorHAnsi"/>
                <w:b/>
                <w:bCs/>
              </w:rPr>
              <w:t>(Laptops, tablets, desktops)</w:t>
            </w:r>
          </w:p>
        </w:tc>
        <w:tc>
          <w:tcPr>
            <w:tcW w:w="1440" w:type="dxa"/>
            <w:tcBorders>
              <w:top w:val="single" w:sz="6" w:space="0" w:color="auto"/>
              <w:left w:val="single" w:sz="6" w:space="0" w:color="auto"/>
              <w:bottom w:val="single" w:sz="6" w:space="0" w:color="auto"/>
              <w:right w:val="single" w:sz="6" w:space="0" w:color="auto"/>
            </w:tcBorders>
          </w:tcPr>
          <w:p w:rsidR="00AC01E2" w:rsidRPr="00CF4B18" w:rsidP="007073A1" w14:paraId="1EBD4935" w14:textId="77777777">
            <w:pPr>
              <w:spacing w:after="0" w:line="240" w:lineRule="auto"/>
              <w:jc w:val="center"/>
              <w:textAlignment w:val="baseline"/>
              <w:rPr>
                <w:rFonts w:eastAsia="Times New Roman" w:cstheme="minorHAnsi"/>
                <w:b/>
                <w:bCs/>
              </w:rPr>
            </w:pPr>
            <w:r>
              <w:rPr>
                <w:rFonts w:eastAsia="Times New Roman" w:cstheme="minorHAnsi"/>
                <w:b/>
                <w:bCs/>
              </w:rPr>
              <w:t>MacOs</w:t>
            </w:r>
            <w:r>
              <w:rPr>
                <w:rFonts w:eastAsia="Times New Roman" w:cstheme="minorHAnsi"/>
                <w:b/>
                <w:bCs/>
              </w:rPr>
              <w:t xml:space="preserve"> (Laptops, desktops)</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AC01E2" w:rsidP="007073A1" w14:paraId="5EAE27A2" w14:textId="77777777">
            <w:pPr>
              <w:spacing w:after="0" w:line="240" w:lineRule="auto"/>
              <w:jc w:val="center"/>
              <w:textAlignment w:val="baseline"/>
              <w:rPr>
                <w:rFonts w:eastAsia="Times New Roman" w:cstheme="minorHAnsi"/>
                <w:b/>
                <w:bCs/>
              </w:rPr>
            </w:pPr>
            <w:r w:rsidRPr="00CF4B18">
              <w:rPr>
                <w:rFonts w:eastAsia="Times New Roman" w:cstheme="minorHAnsi"/>
                <w:b/>
                <w:bCs/>
              </w:rPr>
              <w:t>iPad</w:t>
            </w:r>
            <w:r w:rsidRPr="00081C00">
              <w:rPr>
                <w:rFonts w:eastAsia="Times New Roman" w:cstheme="minorHAnsi"/>
                <w:b/>
                <w:bCs/>
              </w:rPr>
              <w:t> </w:t>
            </w:r>
          </w:p>
          <w:p w:rsidR="00AC01E2" w:rsidRPr="00081C00" w:rsidP="007073A1" w14:paraId="5A334E03" w14:textId="77777777">
            <w:pPr>
              <w:spacing w:after="0" w:line="240" w:lineRule="auto"/>
              <w:jc w:val="center"/>
              <w:textAlignment w:val="baseline"/>
              <w:rPr>
                <w:rFonts w:eastAsia="Times New Roman" w:cstheme="minorHAnsi"/>
                <w:b/>
                <w:bCs/>
              </w:rPr>
            </w:pPr>
            <w:r>
              <w:rPr>
                <w:rFonts w:eastAsia="Times New Roman" w:cstheme="minorHAnsi"/>
                <w:b/>
                <w:bCs/>
              </w:rPr>
              <w:t>iOS</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P="007073A1" w14:paraId="7D44B2F6" w14:textId="77777777">
            <w:pPr>
              <w:spacing w:after="0" w:line="240" w:lineRule="auto"/>
              <w:jc w:val="center"/>
              <w:textAlignment w:val="baseline"/>
              <w:rPr>
                <w:rFonts w:eastAsia="Times New Roman" w:cstheme="minorHAnsi"/>
                <w:b/>
                <w:bCs/>
              </w:rPr>
            </w:pPr>
            <w:r w:rsidRPr="00CF4B18">
              <w:rPr>
                <w:rFonts w:eastAsia="Times New Roman" w:cstheme="minorHAnsi"/>
                <w:b/>
                <w:bCs/>
              </w:rPr>
              <w:t>Android Tablet</w:t>
            </w:r>
            <w:r w:rsidRPr="00081C00">
              <w:rPr>
                <w:rFonts w:eastAsia="Times New Roman" w:cstheme="minorHAnsi"/>
                <w:b/>
                <w:bCs/>
              </w:rPr>
              <w:t> </w:t>
            </w:r>
          </w:p>
          <w:p w:rsidR="00AC01E2" w:rsidRPr="00081C00" w:rsidP="007073A1" w14:paraId="4F927A75" w14:textId="77777777">
            <w:pPr>
              <w:spacing w:after="0" w:line="240" w:lineRule="auto"/>
              <w:jc w:val="center"/>
              <w:textAlignment w:val="baseline"/>
              <w:rPr>
                <w:rFonts w:eastAsia="Times New Roman" w:cstheme="minorHAnsi"/>
                <w:b/>
                <w:bCs/>
              </w:rPr>
            </w:pPr>
            <w:r>
              <w:rPr>
                <w:rFonts w:eastAsia="Times New Roman" w:cstheme="minorHAnsi"/>
                <w:b/>
                <w:bCs/>
              </w:rPr>
              <w:t xml:space="preserve">Android </w:t>
            </w:r>
            <w:r>
              <w:rPr>
                <w:rFonts w:eastAsia="Times New Roman" w:cstheme="minorHAnsi"/>
                <w:b/>
                <w:bCs/>
              </w:rPr>
              <w:t>Os</w:t>
            </w:r>
          </w:p>
        </w:tc>
        <w:tc>
          <w:tcPr>
            <w:tcW w:w="1710" w:type="dxa"/>
            <w:tcBorders>
              <w:top w:val="single" w:sz="6" w:space="0" w:color="auto"/>
              <w:left w:val="single" w:sz="6" w:space="0" w:color="auto"/>
              <w:bottom w:val="single" w:sz="6" w:space="0" w:color="auto"/>
              <w:right w:val="single" w:sz="6" w:space="0" w:color="auto"/>
            </w:tcBorders>
          </w:tcPr>
          <w:p w:rsidR="00AC01E2" w:rsidRPr="00CF4B18" w:rsidP="007073A1" w14:paraId="4170B458" w14:textId="77777777">
            <w:pPr>
              <w:spacing w:after="0" w:line="240" w:lineRule="auto"/>
              <w:jc w:val="center"/>
              <w:textAlignment w:val="baseline"/>
              <w:rPr>
                <w:rFonts w:eastAsia="Times New Roman" w:cstheme="minorHAnsi"/>
                <w:b/>
                <w:bCs/>
              </w:rPr>
            </w:pPr>
            <w:r>
              <w:rPr>
                <w:rFonts w:eastAsia="Times New Roman" w:cstheme="minorHAnsi"/>
                <w:b/>
                <w:bCs/>
              </w:rPr>
              <w:t>Other (fillable)</w:t>
            </w:r>
          </w:p>
        </w:tc>
      </w:tr>
      <w:tr w14:paraId="2DA65AE3" w14:textId="77777777" w:rsidTr="007073A1">
        <w:tblPrEx>
          <w:tblW w:w="10702" w:type="dxa"/>
          <w:tblCellMar>
            <w:left w:w="0" w:type="dxa"/>
            <w:right w:w="0" w:type="dxa"/>
          </w:tblCellMar>
          <w:tblLook w:val="04A0"/>
        </w:tblPrEx>
        <w:trPr>
          <w:trHeight w:val="270"/>
        </w:trPr>
        <w:tc>
          <w:tcPr>
            <w:tcW w:w="1072"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321F1DF8" w14:textId="77777777">
            <w:pPr>
              <w:spacing w:after="0" w:line="240" w:lineRule="auto"/>
              <w:textAlignment w:val="baseline"/>
              <w:rPr>
                <w:rFonts w:eastAsia="Times New Roman" w:cstheme="minorHAnsi"/>
                <w:b/>
                <w:bCs/>
              </w:rPr>
            </w:pPr>
            <w:r w:rsidRPr="00CF4B18">
              <w:rPr>
                <w:rFonts w:eastAsia="Times New Roman" w:cstheme="minorHAnsi"/>
                <w:b/>
                <w:bCs/>
              </w:rPr>
              <w:t>Grade 4</w:t>
            </w:r>
            <w:r w:rsidRPr="00081C00">
              <w:rPr>
                <w:rFonts w:eastAsia="Times New Roman" w:cstheme="minorHAnsi"/>
                <w:b/>
                <w:bCs/>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6ECD8151" w14:textId="77777777">
            <w:pPr>
              <w:spacing w:after="0" w:line="240" w:lineRule="auto"/>
              <w:textAlignment w:val="baseline"/>
              <w:rPr>
                <w:rFonts w:eastAsia="Times New Roman" w:cstheme="minorHAnsi"/>
              </w:rPr>
            </w:pPr>
            <w:r w:rsidRPr="00081C00">
              <w:rPr>
                <w:rFonts w:eastAsia="Times New Roman" w:cstheme="minorHAnsi"/>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5CE6F28A" w14:textId="77777777">
            <w:pPr>
              <w:spacing w:after="0" w:line="240" w:lineRule="auto"/>
              <w:textAlignment w:val="baseline"/>
              <w:rPr>
                <w:rFonts w:eastAsia="Times New Roman" w:cstheme="minorHAnsi"/>
              </w:rPr>
            </w:pPr>
            <w:r w:rsidRPr="00081C00">
              <w:rPr>
                <w:rFonts w:eastAsia="Times New Roman" w:cstheme="minorHAnsi"/>
              </w:rPr>
              <w:t> </w:t>
            </w:r>
          </w:p>
        </w:tc>
        <w:tc>
          <w:tcPr>
            <w:tcW w:w="1440" w:type="dxa"/>
            <w:tcBorders>
              <w:top w:val="single" w:sz="6" w:space="0" w:color="auto"/>
              <w:left w:val="single" w:sz="6" w:space="0" w:color="auto"/>
              <w:bottom w:val="single" w:sz="6" w:space="0" w:color="auto"/>
              <w:right w:val="single" w:sz="6" w:space="0" w:color="auto"/>
            </w:tcBorders>
          </w:tcPr>
          <w:p w:rsidR="00AC01E2" w:rsidRPr="00081C00" w:rsidP="007073A1" w14:paraId="22F38A8D" w14:textId="77777777">
            <w:pPr>
              <w:spacing w:after="0" w:line="240" w:lineRule="auto"/>
              <w:textAlignment w:val="baseline"/>
              <w:rPr>
                <w:rFonts w:eastAsia="Times New Roman" w:cstheme="minorHAnsi"/>
              </w:rPr>
            </w:pP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741704B5" w14:textId="77777777">
            <w:pPr>
              <w:spacing w:after="0" w:line="240" w:lineRule="auto"/>
              <w:textAlignment w:val="baseline"/>
              <w:rPr>
                <w:rFonts w:eastAsia="Times New Roman" w:cstheme="minorHAnsi"/>
              </w:rPr>
            </w:pPr>
            <w:r w:rsidRPr="00081C00">
              <w:rPr>
                <w:rFonts w:eastAsia="Times New Roman" w:cstheme="minorHAnsi"/>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321C8A84" w14:textId="77777777">
            <w:pPr>
              <w:spacing w:after="0" w:line="240" w:lineRule="auto"/>
              <w:textAlignment w:val="baseline"/>
              <w:rPr>
                <w:rFonts w:eastAsia="Times New Roman" w:cstheme="minorHAnsi"/>
              </w:rPr>
            </w:pPr>
            <w:r w:rsidRPr="00081C00">
              <w:rPr>
                <w:rFonts w:eastAsia="Times New Roman" w:cstheme="minorHAnsi"/>
              </w:rPr>
              <w:t> </w:t>
            </w:r>
          </w:p>
        </w:tc>
        <w:tc>
          <w:tcPr>
            <w:tcW w:w="1710" w:type="dxa"/>
            <w:tcBorders>
              <w:top w:val="single" w:sz="6" w:space="0" w:color="auto"/>
              <w:left w:val="single" w:sz="6" w:space="0" w:color="auto"/>
              <w:bottom w:val="single" w:sz="6" w:space="0" w:color="auto"/>
              <w:right w:val="single" w:sz="6" w:space="0" w:color="auto"/>
            </w:tcBorders>
          </w:tcPr>
          <w:p w:rsidR="00AC01E2" w:rsidRPr="00081C00" w:rsidP="007073A1" w14:paraId="0BFAC00D" w14:textId="77777777">
            <w:pPr>
              <w:spacing w:after="0" w:line="240" w:lineRule="auto"/>
              <w:textAlignment w:val="baseline"/>
              <w:rPr>
                <w:rFonts w:eastAsia="Times New Roman" w:cstheme="minorHAnsi"/>
              </w:rPr>
            </w:pPr>
          </w:p>
        </w:tc>
      </w:tr>
      <w:tr w14:paraId="5FDB871A" w14:textId="77777777" w:rsidTr="007073A1">
        <w:tblPrEx>
          <w:tblW w:w="10702" w:type="dxa"/>
          <w:tblCellMar>
            <w:left w:w="0" w:type="dxa"/>
            <w:right w:w="0" w:type="dxa"/>
          </w:tblCellMar>
          <w:tblLook w:val="04A0"/>
        </w:tblPrEx>
        <w:trPr>
          <w:trHeight w:val="270"/>
        </w:trPr>
        <w:tc>
          <w:tcPr>
            <w:tcW w:w="1072"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61F977BA" w14:textId="77777777">
            <w:pPr>
              <w:spacing w:after="0" w:line="240" w:lineRule="auto"/>
              <w:textAlignment w:val="baseline"/>
              <w:rPr>
                <w:rFonts w:eastAsia="Times New Roman" w:cstheme="minorHAnsi"/>
                <w:b/>
                <w:bCs/>
              </w:rPr>
            </w:pPr>
            <w:r w:rsidRPr="00CF4B18">
              <w:rPr>
                <w:rFonts w:eastAsia="Times New Roman" w:cstheme="minorHAnsi"/>
                <w:b/>
                <w:bCs/>
              </w:rPr>
              <w:t>Grade 8</w:t>
            </w:r>
            <w:r w:rsidRPr="00081C00">
              <w:rPr>
                <w:rFonts w:eastAsia="Times New Roman" w:cstheme="minorHAnsi"/>
                <w:b/>
                <w:bCs/>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3A72FC6D" w14:textId="77777777">
            <w:pPr>
              <w:spacing w:after="0" w:line="240" w:lineRule="auto"/>
              <w:textAlignment w:val="baseline"/>
              <w:rPr>
                <w:rFonts w:eastAsia="Times New Roman" w:cstheme="minorHAnsi"/>
              </w:rPr>
            </w:pPr>
            <w:r w:rsidRPr="00081C00">
              <w:rPr>
                <w:rFonts w:eastAsia="Times New Roman" w:cstheme="minorHAnsi"/>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684AC3FA" w14:textId="77777777">
            <w:pPr>
              <w:spacing w:after="0" w:line="240" w:lineRule="auto"/>
              <w:textAlignment w:val="baseline"/>
              <w:rPr>
                <w:rFonts w:eastAsia="Times New Roman" w:cstheme="minorHAnsi"/>
              </w:rPr>
            </w:pPr>
            <w:r w:rsidRPr="00081C00">
              <w:rPr>
                <w:rFonts w:eastAsia="Times New Roman" w:cstheme="minorHAnsi"/>
              </w:rPr>
              <w:t> </w:t>
            </w:r>
          </w:p>
        </w:tc>
        <w:tc>
          <w:tcPr>
            <w:tcW w:w="1440" w:type="dxa"/>
            <w:tcBorders>
              <w:top w:val="single" w:sz="6" w:space="0" w:color="auto"/>
              <w:left w:val="single" w:sz="6" w:space="0" w:color="auto"/>
              <w:bottom w:val="single" w:sz="6" w:space="0" w:color="auto"/>
              <w:right w:val="single" w:sz="6" w:space="0" w:color="auto"/>
            </w:tcBorders>
          </w:tcPr>
          <w:p w:rsidR="00AC01E2" w:rsidRPr="00081C00" w:rsidP="007073A1" w14:paraId="174D3A9E" w14:textId="77777777">
            <w:pPr>
              <w:spacing w:after="0" w:line="240" w:lineRule="auto"/>
              <w:textAlignment w:val="baseline"/>
              <w:rPr>
                <w:rFonts w:eastAsia="Times New Roman" w:cstheme="minorHAnsi"/>
              </w:rPr>
            </w:pP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08CE8F5A" w14:textId="77777777">
            <w:pPr>
              <w:spacing w:after="0" w:line="240" w:lineRule="auto"/>
              <w:textAlignment w:val="baseline"/>
              <w:rPr>
                <w:rFonts w:eastAsia="Times New Roman" w:cstheme="minorHAnsi"/>
              </w:rPr>
            </w:pPr>
            <w:r w:rsidRPr="00081C00">
              <w:rPr>
                <w:rFonts w:eastAsia="Times New Roman" w:cstheme="minorHAnsi"/>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775E1BE6" w14:textId="77777777">
            <w:pPr>
              <w:spacing w:after="0" w:line="240" w:lineRule="auto"/>
              <w:textAlignment w:val="baseline"/>
              <w:rPr>
                <w:rFonts w:eastAsia="Times New Roman" w:cstheme="minorHAnsi"/>
              </w:rPr>
            </w:pPr>
            <w:r w:rsidRPr="00081C00">
              <w:rPr>
                <w:rFonts w:eastAsia="Times New Roman" w:cstheme="minorHAnsi"/>
              </w:rPr>
              <w:t> </w:t>
            </w:r>
          </w:p>
        </w:tc>
        <w:tc>
          <w:tcPr>
            <w:tcW w:w="1710" w:type="dxa"/>
            <w:tcBorders>
              <w:top w:val="single" w:sz="6" w:space="0" w:color="auto"/>
              <w:left w:val="single" w:sz="6" w:space="0" w:color="auto"/>
              <w:bottom w:val="single" w:sz="6" w:space="0" w:color="auto"/>
              <w:right w:val="single" w:sz="6" w:space="0" w:color="auto"/>
            </w:tcBorders>
          </w:tcPr>
          <w:p w:rsidR="00AC01E2" w:rsidRPr="00081C00" w:rsidP="007073A1" w14:paraId="70614D33" w14:textId="77777777">
            <w:pPr>
              <w:spacing w:after="0" w:line="240" w:lineRule="auto"/>
              <w:textAlignment w:val="baseline"/>
              <w:rPr>
                <w:rFonts w:eastAsia="Times New Roman" w:cstheme="minorHAnsi"/>
              </w:rPr>
            </w:pPr>
          </w:p>
        </w:tc>
      </w:tr>
      <w:tr w14:paraId="135B2C61" w14:textId="77777777" w:rsidTr="007073A1">
        <w:tblPrEx>
          <w:tblW w:w="10702" w:type="dxa"/>
          <w:tblCellMar>
            <w:left w:w="0" w:type="dxa"/>
            <w:right w:w="0" w:type="dxa"/>
          </w:tblCellMar>
          <w:tblLook w:val="04A0"/>
        </w:tblPrEx>
        <w:trPr>
          <w:trHeight w:val="270"/>
        </w:trPr>
        <w:tc>
          <w:tcPr>
            <w:tcW w:w="1072"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03DAC7BE" w14:textId="77777777">
            <w:pPr>
              <w:spacing w:after="0" w:line="240" w:lineRule="auto"/>
              <w:textAlignment w:val="baseline"/>
              <w:rPr>
                <w:rFonts w:eastAsia="Times New Roman" w:cstheme="minorHAnsi"/>
                <w:b/>
                <w:bCs/>
              </w:rPr>
            </w:pPr>
            <w:r w:rsidRPr="00CF4B18">
              <w:rPr>
                <w:rFonts w:eastAsia="Times New Roman" w:cstheme="minorHAnsi"/>
                <w:b/>
                <w:bCs/>
              </w:rPr>
              <w:t>Grade 12</w:t>
            </w:r>
            <w:r w:rsidRPr="00081C00">
              <w:rPr>
                <w:rFonts w:eastAsia="Times New Roman" w:cstheme="minorHAnsi"/>
                <w:b/>
                <w:bCs/>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7B2D6896" w14:textId="77777777">
            <w:pPr>
              <w:spacing w:after="0" w:line="240" w:lineRule="auto"/>
              <w:textAlignment w:val="baseline"/>
              <w:rPr>
                <w:rFonts w:eastAsia="Times New Roman" w:cstheme="minorHAnsi"/>
              </w:rPr>
            </w:pPr>
            <w:r w:rsidRPr="00081C00">
              <w:rPr>
                <w:rFonts w:eastAsia="Times New Roman" w:cstheme="minorHAnsi"/>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181234E9" w14:textId="77777777">
            <w:pPr>
              <w:spacing w:after="0" w:line="240" w:lineRule="auto"/>
              <w:textAlignment w:val="baseline"/>
              <w:rPr>
                <w:rFonts w:eastAsia="Times New Roman" w:cstheme="minorHAnsi"/>
              </w:rPr>
            </w:pPr>
            <w:r w:rsidRPr="00081C00">
              <w:rPr>
                <w:rFonts w:eastAsia="Times New Roman" w:cstheme="minorHAnsi"/>
              </w:rPr>
              <w:t> </w:t>
            </w:r>
          </w:p>
        </w:tc>
        <w:tc>
          <w:tcPr>
            <w:tcW w:w="1440" w:type="dxa"/>
            <w:tcBorders>
              <w:top w:val="single" w:sz="6" w:space="0" w:color="auto"/>
              <w:left w:val="single" w:sz="6" w:space="0" w:color="auto"/>
              <w:bottom w:val="single" w:sz="6" w:space="0" w:color="auto"/>
              <w:right w:val="single" w:sz="6" w:space="0" w:color="auto"/>
            </w:tcBorders>
          </w:tcPr>
          <w:p w:rsidR="00AC01E2" w:rsidRPr="00081C00" w:rsidP="007073A1" w14:paraId="0D849036" w14:textId="77777777">
            <w:pPr>
              <w:spacing w:after="0" w:line="240" w:lineRule="auto"/>
              <w:textAlignment w:val="baseline"/>
              <w:rPr>
                <w:rFonts w:eastAsia="Times New Roman" w:cstheme="minorHAnsi"/>
              </w:rPr>
            </w:pP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319D189F" w14:textId="77777777">
            <w:pPr>
              <w:spacing w:after="0" w:line="240" w:lineRule="auto"/>
              <w:textAlignment w:val="baseline"/>
              <w:rPr>
                <w:rFonts w:eastAsia="Times New Roman" w:cstheme="minorHAnsi"/>
              </w:rPr>
            </w:pPr>
            <w:r w:rsidRPr="00081C00">
              <w:rPr>
                <w:rFonts w:eastAsia="Times New Roman" w:cstheme="minorHAnsi"/>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rsidR="00AC01E2" w:rsidRPr="00081C00" w:rsidP="007073A1" w14:paraId="72C65DA8" w14:textId="77777777">
            <w:pPr>
              <w:spacing w:after="0" w:line="240" w:lineRule="auto"/>
              <w:textAlignment w:val="baseline"/>
              <w:rPr>
                <w:rFonts w:eastAsia="Times New Roman" w:cstheme="minorHAnsi"/>
              </w:rPr>
            </w:pPr>
            <w:r w:rsidRPr="00081C00">
              <w:rPr>
                <w:rFonts w:eastAsia="Times New Roman" w:cstheme="minorHAnsi"/>
              </w:rPr>
              <w:t> </w:t>
            </w:r>
          </w:p>
        </w:tc>
        <w:tc>
          <w:tcPr>
            <w:tcW w:w="1710" w:type="dxa"/>
            <w:tcBorders>
              <w:top w:val="single" w:sz="6" w:space="0" w:color="auto"/>
              <w:left w:val="single" w:sz="6" w:space="0" w:color="auto"/>
              <w:bottom w:val="single" w:sz="6" w:space="0" w:color="auto"/>
              <w:right w:val="single" w:sz="6" w:space="0" w:color="auto"/>
            </w:tcBorders>
          </w:tcPr>
          <w:p w:rsidR="00AC01E2" w:rsidRPr="00081C00" w:rsidP="007073A1" w14:paraId="3F03E453" w14:textId="77777777">
            <w:pPr>
              <w:spacing w:after="0" w:line="240" w:lineRule="auto"/>
              <w:textAlignment w:val="baseline"/>
              <w:rPr>
                <w:rFonts w:eastAsia="Times New Roman" w:cstheme="minorHAnsi"/>
              </w:rPr>
            </w:pPr>
          </w:p>
        </w:tc>
      </w:tr>
    </w:tbl>
    <w:p w:rsidR="00AC01E2" w:rsidRPr="00CF4B18" w:rsidP="00AC01E2" w14:paraId="2BC2521E" w14:textId="77777777">
      <w:pPr>
        <w:rPr>
          <w:rStyle w:val="eop"/>
          <w:rFonts w:ascii="Calibri" w:hAnsi="Calibri" w:cs="Calibri"/>
          <w:b/>
          <w:bCs/>
          <w:shd w:val="clear" w:color="auto" w:fill="FFFFFF"/>
        </w:rPr>
      </w:pPr>
    </w:p>
    <w:p w:rsidR="00AC01E2" w:rsidRPr="00CF4B18" w:rsidP="00AC01E2" w14:paraId="58D50A4F" w14:textId="77777777">
      <w:pPr>
        <w:pStyle w:val="ListParagraph"/>
        <w:numPr>
          <w:ilvl w:val="0"/>
          <w:numId w:val="87"/>
        </w:numPr>
        <w:spacing w:after="0"/>
        <w:rPr>
          <w:rStyle w:val="eop"/>
          <w:rFonts w:ascii="Calibri" w:hAnsi="Calibri" w:cs="Calibri"/>
          <w:b/>
          <w:bCs/>
          <w:shd w:val="clear" w:color="auto" w:fill="FFFFFF"/>
        </w:rPr>
      </w:pPr>
      <w:r w:rsidRPr="00CF4B18">
        <w:rPr>
          <w:rStyle w:val="eop"/>
          <w:rFonts w:ascii="Calibri" w:hAnsi="Calibri" w:cs="Calibri"/>
          <w:b/>
          <w:bCs/>
          <w:shd w:val="clear" w:color="auto" w:fill="FFFFFF"/>
        </w:rPr>
        <w:t>What is the screen resolution on the type of devices students use in your school (select all that apply)?</w:t>
      </w:r>
    </w:p>
    <w:p w:rsidR="00AC01E2" w:rsidRPr="00CF4B18" w:rsidP="00AC01E2" w14:paraId="7FF9687D" w14:textId="77777777">
      <w:pPr>
        <w:pStyle w:val="paragraph"/>
        <w:numPr>
          <w:ilvl w:val="0"/>
          <w:numId w:val="96"/>
        </w:numPr>
        <w:shd w:val="clear" w:color="auto" w:fill="FFFFFF" w:themeFill="background1"/>
        <w:spacing w:before="0" w:beforeAutospacing="0" w:after="0" w:afterAutospacing="0"/>
        <w:textAlignment w:val="baseline"/>
        <w:rPr>
          <w:rFonts w:ascii="Calibri" w:hAnsi="Calibri" w:cs="Calibri"/>
          <w:sz w:val="22"/>
          <w:szCs w:val="22"/>
        </w:rPr>
      </w:pPr>
      <w:r w:rsidRPr="2A9E64A6">
        <w:rPr>
          <w:rStyle w:val="normaltextrun"/>
          <w:rFonts w:ascii="Calibri" w:hAnsi="Calibri" w:eastAsiaTheme="majorEastAsia" w:cs="Calibri"/>
          <w:color w:val="333333"/>
          <w:sz w:val="22"/>
          <w:szCs w:val="22"/>
        </w:rPr>
        <w:t>1366x768 </w:t>
      </w:r>
      <w:r w:rsidRPr="2A9E64A6">
        <w:rPr>
          <w:rStyle w:val="eop"/>
          <w:rFonts w:ascii="Calibri" w:hAnsi="Calibri" w:eastAsiaTheme="majorEastAsia" w:cs="Calibri"/>
          <w:color w:val="333333"/>
          <w:sz w:val="22"/>
          <w:szCs w:val="22"/>
        </w:rPr>
        <w:t> </w:t>
      </w:r>
    </w:p>
    <w:p w:rsidR="00AC01E2" w:rsidRPr="00CF4B18" w:rsidP="00AC01E2" w14:paraId="1E2A83EA" w14:textId="77777777">
      <w:pPr>
        <w:pStyle w:val="paragraph"/>
        <w:numPr>
          <w:ilvl w:val="0"/>
          <w:numId w:val="96"/>
        </w:numPr>
        <w:shd w:val="clear" w:color="auto" w:fill="FFFFFF" w:themeFill="background1"/>
        <w:spacing w:before="0" w:beforeAutospacing="0" w:after="0" w:afterAutospacing="0"/>
        <w:textAlignment w:val="baseline"/>
        <w:rPr>
          <w:rFonts w:ascii="Calibri" w:hAnsi="Calibri" w:cs="Calibri"/>
          <w:sz w:val="22"/>
          <w:szCs w:val="22"/>
        </w:rPr>
      </w:pPr>
      <w:r w:rsidRPr="2A9E64A6">
        <w:rPr>
          <w:rStyle w:val="normaltextrun"/>
          <w:rFonts w:ascii="Calibri" w:hAnsi="Calibri" w:eastAsiaTheme="majorEastAsia" w:cs="Calibri"/>
          <w:color w:val="333333"/>
          <w:sz w:val="22"/>
          <w:szCs w:val="22"/>
        </w:rPr>
        <w:t>1920x1080</w:t>
      </w:r>
      <w:r w:rsidRPr="2A9E64A6">
        <w:rPr>
          <w:rStyle w:val="eop"/>
          <w:rFonts w:ascii="Calibri" w:hAnsi="Calibri" w:eastAsiaTheme="majorEastAsia" w:cs="Calibri"/>
          <w:color w:val="333333"/>
          <w:sz w:val="22"/>
          <w:szCs w:val="22"/>
        </w:rPr>
        <w:t> </w:t>
      </w:r>
    </w:p>
    <w:p w:rsidR="00AC01E2" w:rsidRPr="00CF4B18" w:rsidP="00AC01E2" w14:paraId="60136F43" w14:textId="77777777">
      <w:pPr>
        <w:pStyle w:val="paragraph"/>
        <w:numPr>
          <w:ilvl w:val="0"/>
          <w:numId w:val="96"/>
        </w:numPr>
        <w:shd w:val="clear" w:color="auto" w:fill="FFFFFF"/>
        <w:spacing w:before="0" w:beforeAutospacing="0" w:after="0" w:afterAutospacing="0"/>
        <w:textAlignment w:val="baseline"/>
        <w:rPr>
          <w:rFonts w:ascii="Calibri" w:hAnsi="Calibri" w:cs="Calibri"/>
          <w:sz w:val="22"/>
          <w:szCs w:val="22"/>
        </w:rPr>
      </w:pPr>
      <w:r w:rsidRPr="00CF4B18">
        <w:rPr>
          <w:rStyle w:val="normaltextrun"/>
          <w:rFonts w:ascii="Calibri" w:hAnsi="Calibri" w:eastAsiaTheme="majorEastAsia" w:cs="Calibri"/>
          <w:color w:val="333333"/>
          <w:sz w:val="22"/>
          <w:szCs w:val="22"/>
        </w:rPr>
        <w:t>1920x1200</w:t>
      </w:r>
      <w:r w:rsidRPr="00CF4B18">
        <w:rPr>
          <w:rStyle w:val="eop"/>
          <w:rFonts w:ascii="Calibri" w:hAnsi="Calibri" w:eastAsiaTheme="majorEastAsia" w:cs="Calibri"/>
          <w:color w:val="333333"/>
          <w:sz w:val="22"/>
          <w:szCs w:val="22"/>
        </w:rPr>
        <w:t> </w:t>
      </w:r>
    </w:p>
    <w:p w:rsidR="00AC01E2" w:rsidRPr="00CF4B18" w:rsidP="00AC01E2" w14:paraId="64A05393" w14:textId="77777777">
      <w:pPr>
        <w:pStyle w:val="paragraph"/>
        <w:numPr>
          <w:ilvl w:val="0"/>
          <w:numId w:val="96"/>
        </w:numPr>
        <w:shd w:val="clear" w:color="auto" w:fill="FFFFFF" w:themeFill="background1"/>
        <w:spacing w:before="0" w:beforeAutospacing="0" w:after="0" w:afterAutospacing="0"/>
        <w:textAlignment w:val="baseline"/>
        <w:rPr>
          <w:rFonts w:ascii="Calibri" w:hAnsi="Calibri" w:cs="Calibri"/>
          <w:sz w:val="22"/>
          <w:szCs w:val="22"/>
        </w:rPr>
      </w:pPr>
      <w:r w:rsidRPr="2A9E64A6">
        <w:rPr>
          <w:rStyle w:val="normaltextrun"/>
          <w:rFonts w:ascii="Calibri" w:hAnsi="Calibri" w:eastAsiaTheme="majorEastAsia" w:cs="Calibri"/>
          <w:color w:val="333333"/>
          <w:sz w:val="22"/>
          <w:szCs w:val="22"/>
        </w:rPr>
        <w:t>1224x768 </w:t>
      </w:r>
      <w:r w:rsidRPr="2A9E64A6">
        <w:rPr>
          <w:rStyle w:val="eop"/>
          <w:rFonts w:ascii="Calibri" w:hAnsi="Calibri" w:eastAsiaTheme="majorEastAsia" w:cs="Calibri"/>
          <w:color w:val="333333"/>
          <w:sz w:val="22"/>
          <w:szCs w:val="22"/>
        </w:rPr>
        <w:t> </w:t>
      </w:r>
    </w:p>
    <w:p w:rsidR="00AC01E2" w:rsidRPr="00CF4B18" w:rsidP="00AC01E2" w14:paraId="75B3205E" w14:textId="77777777">
      <w:pPr>
        <w:pStyle w:val="paragraph"/>
        <w:numPr>
          <w:ilvl w:val="0"/>
          <w:numId w:val="96"/>
        </w:numPr>
        <w:shd w:val="clear" w:color="auto" w:fill="FFFFFF" w:themeFill="background1"/>
        <w:spacing w:before="0" w:beforeAutospacing="0" w:after="0" w:afterAutospacing="0"/>
        <w:textAlignment w:val="baseline"/>
        <w:rPr>
          <w:rStyle w:val="eop"/>
          <w:rFonts w:ascii="Calibri" w:hAnsi="Calibri" w:eastAsiaTheme="majorEastAsia" w:cs="Calibri"/>
          <w:sz w:val="22"/>
          <w:szCs w:val="22"/>
        </w:rPr>
      </w:pPr>
      <w:r w:rsidRPr="2CFE00C3">
        <w:rPr>
          <w:rStyle w:val="normaltextrun"/>
          <w:rFonts w:ascii="Calibri" w:hAnsi="Calibri" w:eastAsiaTheme="majorEastAsia" w:cs="Calibri"/>
          <w:color w:val="333333"/>
          <w:sz w:val="22"/>
          <w:szCs w:val="22"/>
        </w:rPr>
        <w:t>Other (fillable field):</w:t>
      </w:r>
      <w:r w:rsidRPr="2CFE00C3">
        <w:rPr>
          <w:rStyle w:val="eop"/>
          <w:rFonts w:ascii="Calibri" w:hAnsi="Calibri" w:eastAsiaTheme="majorEastAsia" w:cs="Calibri"/>
          <w:color w:val="333333"/>
          <w:sz w:val="22"/>
          <w:szCs w:val="22"/>
        </w:rPr>
        <w:t> </w:t>
      </w:r>
    </w:p>
    <w:p w:rsidR="00AC01E2" w:rsidRPr="00CF4B18" w:rsidP="00AC01E2" w14:paraId="73ED9A8D" w14:textId="77777777">
      <w:pPr>
        <w:pStyle w:val="paragraph"/>
        <w:shd w:val="clear" w:color="auto" w:fill="FFFFFF"/>
        <w:spacing w:before="0" w:beforeAutospacing="0" w:after="0" w:afterAutospacing="0"/>
        <w:textAlignment w:val="baseline"/>
        <w:rPr>
          <w:rStyle w:val="eop"/>
          <w:rFonts w:ascii="Calibri" w:hAnsi="Calibri" w:eastAsiaTheme="majorEastAsia" w:cs="Calibri"/>
          <w:color w:val="333333"/>
          <w:sz w:val="22"/>
          <w:szCs w:val="22"/>
        </w:rPr>
      </w:pPr>
    </w:p>
    <w:p w:rsidR="00AC01E2" w:rsidRPr="00CF4B18" w:rsidP="00AC01E2" w14:paraId="7D4EFC58" w14:textId="77777777">
      <w:pPr>
        <w:pStyle w:val="paragraph"/>
        <w:numPr>
          <w:ilvl w:val="0"/>
          <w:numId w:val="87"/>
        </w:numPr>
        <w:shd w:val="clear" w:color="auto" w:fill="FFFFFF" w:themeFill="background1"/>
        <w:spacing w:before="0" w:beforeAutospacing="0" w:after="0" w:afterAutospacing="0"/>
        <w:textAlignment w:val="baseline"/>
        <w:rPr>
          <w:rFonts w:ascii="Calibri" w:hAnsi="Calibri" w:cs="Calibri"/>
          <w:b/>
          <w:bCs/>
          <w:sz w:val="22"/>
          <w:szCs w:val="22"/>
        </w:rPr>
      </w:pPr>
      <w:r w:rsidRPr="2A9E64A6">
        <w:rPr>
          <w:rFonts w:ascii="Calibri" w:hAnsi="Calibri" w:cs="Calibri"/>
          <w:b/>
          <w:bCs/>
          <w:sz w:val="22"/>
          <w:szCs w:val="22"/>
        </w:rPr>
        <w:t>What is the screen size on the type of devices students use in your school (select all that apply)?</w:t>
      </w:r>
    </w:p>
    <w:p w:rsidR="00AC01E2" w:rsidRPr="00CF4B18" w:rsidP="00AC01E2" w14:paraId="5A33B62D" w14:textId="77777777">
      <w:pPr>
        <w:pStyle w:val="ListParagraph"/>
        <w:numPr>
          <w:ilvl w:val="0"/>
          <w:numId w:val="97"/>
        </w:numPr>
        <w:shd w:val="clear" w:color="auto" w:fill="FFFFFF" w:themeFill="background1"/>
        <w:spacing w:after="0" w:line="240" w:lineRule="auto"/>
        <w:textAlignment w:val="baseline"/>
        <w:rPr>
          <w:rFonts w:ascii="Calibri" w:eastAsia="Times New Roman" w:hAnsi="Calibri" w:cs="Calibri"/>
        </w:rPr>
      </w:pPr>
      <w:r w:rsidRPr="2A9E64A6">
        <w:rPr>
          <w:rFonts w:ascii="Calibri" w:eastAsia="Times New Roman" w:hAnsi="Calibri" w:cs="Calibri"/>
          <w:color w:val="333333"/>
        </w:rPr>
        <w:t>14.0” </w:t>
      </w:r>
    </w:p>
    <w:p w:rsidR="00AC01E2" w:rsidRPr="00CF4B18" w:rsidP="00AC01E2" w14:paraId="0CE0C015" w14:textId="77777777">
      <w:pPr>
        <w:pStyle w:val="ListParagraph"/>
        <w:numPr>
          <w:ilvl w:val="0"/>
          <w:numId w:val="97"/>
        </w:numPr>
        <w:shd w:val="clear" w:color="auto" w:fill="FFFFFF"/>
        <w:spacing w:after="0" w:line="240" w:lineRule="auto"/>
        <w:textAlignment w:val="baseline"/>
        <w:rPr>
          <w:rFonts w:ascii="Calibri" w:eastAsia="Times New Roman" w:hAnsi="Calibri" w:cs="Calibri"/>
        </w:rPr>
      </w:pPr>
      <w:r w:rsidRPr="00CF4B18">
        <w:rPr>
          <w:rFonts w:ascii="Calibri" w:eastAsia="Times New Roman" w:hAnsi="Calibri" w:cs="Calibri"/>
          <w:color w:val="333333"/>
        </w:rPr>
        <w:t>12.2” </w:t>
      </w:r>
    </w:p>
    <w:p w:rsidR="00AC01E2" w:rsidRPr="00CF4B18" w:rsidP="00AC01E2" w14:paraId="2535900A" w14:textId="77777777">
      <w:pPr>
        <w:pStyle w:val="ListParagraph"/>
        <w:numPr>
          <w:ilvl w:val="0"/>
          <w:numId w:val="97"/>
        </w:numPr>
        <w:shd w:val="clear" w:color="auto" w:fill="FFFFFF"/>
        <w:spacing w:after="0" w:line="240" w:lineRule="auto"/>
        <w:textAlignment w:val="baseline"/>
        <w:rPr>
          <w:rFonts w:ascii="Calibri" w:eastAsia="Times New Roman" w:hAnsi="Calibri" w:cs="Calibri"/>
        </w:rPr>
      </w:pPr>
      <w:r w:rsidRPr="00CF4B18">
        <w:rPr>
          <w:rFonts w:ascii="Calibri" w:eastAsia="Times New Roman" w:hAnsi="Calibri" w:cs="Calibri"/>
          <w:color w:val="333333"/>
        </w:rPr>
        <w:t>13.5” </w:t>
      </w:r>
    </w:p>
    <w:p w:rsidR="00AC01E2" w:rsidRPr="00CF4B18" w:rsidP="00AC01E2" w14:paraId="12E3A222" w14:textId="77777777">
      <w:pPr>
        <w:pStyle w:val="ListParagraph"/>
        <w:numPr>
          <w:ilvl w:val="0"/>
          <w:numId w:val="97"/>
        </w:numPr>
        <w:shd w:val="clear" w:color="auto" w:fill="FFFFFF"/>
        <w:spacing w:after="0" w:line="240" w:lineRule="auto"/>
        <w:textAlignment w:val="baseline"/>
        <w:rPr>
          <w:rFonts w:ascii="Calibri" w:eastAsia="Times New Roman" w:hAnsi="Calibri" w:cs="Calibri"/>
        </w:rPr>
      </w:pPr>
      <w:r w:rsidRPr="00CF4B18">
        <w:rPr>
          <w:rFonts w:ascii="Calibri" w:eastAsia="Times New Roman" w:hAnsi="Calibri" w:cs="Calibri"/>
          <w:color w:val="333333"/>
        </w:rPr>
        <w:t>15.6” </w:t>
      </w:r>
    </w:p>
    <w:p w:rsidR="00AC01E2" w:rsidRPr="00CF4B18" w:rsidP="00AC01E2" w14:paraId="41CFA54E" w14:textId="77777777">
      <w:pPr>
        <w:pStyle w:val="ListParagraph"/>
        <w:numPr>
          <w:ilvl w:val="0"/>
          <w:numId w:val="97"/>
        </w:numPr>
        <w:shd w:val="clear" w:color="auto" w:fill="FFFFFF" w:themeFill="background1"/>
        <w:spacing w:after="0" w:line="240" w:lineRule="auto"/>
        <w:textAlignment w:val="baseline"/>
        <w:rPr>
          <w:rFonts w:ascii="Calibri" w:eastAsia="Times New Roman" w:hAnsi="Calibri" w:cs="Calibri"/>
        </w:rPr>
      </w:pPr>
      <w:r w:rsidRPr="2CFE00C3">
        <w:rPr>
          <w:rFonts w:ascii="Calibri" w:eastAsia="Times New Roman" w:hAnsi="Calibri" w:cs="Calibri"/>
          <w:color w:val="333333"/>
        </w:rPr>
        <w:t>Other (fillable field): </w:t>
      </w:r>
    </w:p>
    <w:p w:rsidR="00AC01E2" w:rsidRPr="00CF4B18" w:rsidP="00AC01E2" w14:paraId="56056897" w14:textId="77777777">
      <w:pPr>
        <w:shd w:val="clear" w:color="auto" w:fill="FFFFFF"/>
        <w:spacing w:after="0" w:line="240" w:lineRule="auto"/>
        <w:textAlignment w:val="baseline"/>
        <w:rPr>
          <w:rFonts w:ascii="Calibri" w:eastAsia="Times New Roman" w:hAnsi="Calibri" w:cs="Calibri"/>
        </w:rPr>
      </w:pPr>
    </w:p>
    <w:p w:rsidR="00AC01E2" w:rsidP="00AC01E2" w14:paraId="288A5F18" w14:textId="77777777">
      <w:pPr>
        <w:pStyle w:val="ListParagraph"/>
        <w:numPr>
          <w:ilvl w:val="0"/>
          <w:numId w:val="87"/>
        </w:numPr>
        <w:shd w:val="clear" w:color="auto" w:fill="FFFFFF" w:themeFill="background1"/>
        <w:spacing w:after="0" w:line="240" w:lineRule="auto"/>
        <w:textAlignment w:val="baseline"/>
        <w:rPr>
          <w:rFonts w:ascii="Calibri" w:eastAsia="Times New Roman" w:hAnsi="Calibri" w:cs="Calibri"/>
          <w:b/>
          <w:bCs/>
        </w:rPr>
      </w:pPr>
      <w:r w:rsidRPr="0A64953D">
        <w:rPr>
          <w:rFonts w:ascii="Calibri" w:eastAsia="Times New Roman" w:hAnsi="Calibri" w:cs="Calibri"/>
          <w:b/>
          <w:bCs/>
        </w:rPr>
        <w:t>If touch computers are used by students, is a stylus provided (select all that apply)?</w:t>
      </w:r>
    </w:p>
    <w:p w:rsidR="00AC01E2" w:rsidRPr="00CF4B18" w:rsidP="00AC01E2" w14:paraId="5F6EE752" w14:textId="77777777">
      <w:pPr>
        <w:pStyle w:val="ListParagraph"/>
        <w:numPr>
          <w:ilvl w:val="0"/>
          <w:numId w:val="98"/>
        </w:numPr>
        <w:spacing w:after="0" w:line="240" w:lineRule="auto"/>
        <w:textAlignment w:val="baseline"/>
        <w:rPr>
          <w:rFonts w:ascii="Calibri" w:eastAsia="Times New Roman" w:hAnsi="Calibri" w:cs="Calibri"/>
          <w:sz w:val="24"/>
          <w:szCs w:val="24"/>
        </w:rPr>
      </w:pPr>
      <w:r w:rsidRPr="0A64953D">
        <w:rPr>
          <w:rFonts w:ascii="Calibri" w:eastAsia="Times New Roman" w:hAnsi="Calibri" w:cs="Calibri"/>
          <w:sz w:val="24"/>
          <w:szCs w:val="24"/>
        </w:rPr>
        <w:t>Touch computers are provided by the school with a stylus </w:t>
      </w:r>
    </w:p>
    <w:p w:rsidR="00AC01E2" w:rsidRPr="00CF4B18" w:rsidP="00AC01E2" w14:paraId="3CAD1932" w14:textId="77777777">
      <w:pPr>
        <w:pStyle w:val="ListParagraph"/>
        <w:numPr>
          <w:ilvl w:val="0"/>
          <w:numId w:val="98"/>
        </w:numPr>
        <w:spacing w:after="0" w:line="240" w:lineRule="auto"/>
        <w:textAlignment w:val="baseline"/>
        <w:rPr>
          <w:rFonts w:ascii="Calibri" w:eastAsia="Times New Roman" w:hAnsi="Calibri" w:cs="Calibri"/>
          <w:sz w:val="24"/>
          <w:szCs w:val="24"/>
        </w:rPr>
      </w:pPr>
      <w:r w:rsidRPr="0A64953D">
        <w:rPr>
          <w:rFonts w:ascii="Calibri" w:eastAsia="Times New Roman" w:hAnsi="Calibri" w:cs="Calibri"/>
          <w:sz w:val="24"/>
          <w:szCs w:val="24"/>
        </w:rPr>
        <w:t>Touch computers are provided by the school without stylus </w:t>
      </w:r>
    </w:p>
    <w:p w:rsidR="00AC01E2" w:rsidRPr="00CF4B18" w:rsidP="00AC01E2" w14:paraId="57AC55ED" w14:textId="77777777">
      <w:pPr>
        <w:pStyle w:val="ListParagraph"/>
        <w:numPr>
          <w:ilvl w:val="0"/>
          <w:numId w:val="98"/>
        </w:numPr>
        <w:spacing w:after="0" w:line="240" w:lineRule="auto"/>
        <w:textAlignment w:val="baseline"/>
        <w:rPr>
          <w:rFonts w:ascii="Calibri" w:eastAsia="Times New Roman" w:hAnsi="Calibri" w:cs="Calibri"/>
          <w:sz w:val="24"/>
          <w:szCs w:val="24"/>
        </w:rPr>
      </w:pPr>
      <w:r w:rsidRPr="00CF4B18">
        <w:rPr>
          <w:rFonts w:ascii="Calibri" w:eastAsia="Times New Roman" w:hAnsi="Calibri" w:cs="Calibri"/>
          <w:sz w:val="24"/>
          <w:szCs w:val="24"/>
        </w:rPr>
        <w:t>Students purchase their own styluses </w:t>
      </w:r>
    </w:p>
    <w:p w:rsidR="00AC01E2" w:rsidRPr="00FD7A04" w:rsidP="00AC01E2" w14:paraId="096938DF" w14:textId="77777777">
      <w:pPr>
        <w:pStyle w:val="ListParagraph"/>
        <w:numPr>
          <w:ilvl w:val="0"/>
          <w:numId w:val="98"/>
        </w:numPr>
        <w:spacing w:after="0" w:line="240" w:lineRule="auto"/>
        <w:textAlignment w:val="baseline"/>
        <w:rPr>
          <w:rFonts w:ascii="Calibri" w:eastAsia="Times New Roman" w:hAnsi="Calibri" w:cs="Calibri"/>
          <w:sz w:val="24"/>
          <w:szCs w:val="24"/>
        </w:rPr>
      </w:pPr>
      <w:r w:rsidRPr="00CF4B18">
        <w:rPr>
          <w:rFonts w:ascii="Calibri" w:eastAsia="Times New Roman" w:hAnsi="Calibri" w:cs="Calibri"/>
          <w:sz w:val="24"/>
          <w:szCs w:val="24"/>
        </w:rPr>
        <w:t>Touch computers are not used by students </w:t>
      </w:r>
    </w:p>
    <w:p w:rsidR="002645B6" w:rsidP="00AC01E2" w14:paraId="24B77956" w14:textId="78035C74">
      <w:pPr>
        <w:rPr>
          <w:rFonts w:ascii="Calibri" w:hAnsi="Calibri" w:cs="Calibri"/>
          <w:b/>
          <w:bCs/>
        </w:rPr>
      </w:pPr>
    </w:p>
    <w:p w:rsidR="002645B6" w14:paraId="33FEBA7D" w14:textId="77777777">
      <w:pPr>
        <w:rPr>
          <w:rFonts w:ascii="Calibri" w:hAnsi="Calibri" w:cs="Calibri"/>
          <w:b/>
          <w:bCs/>
        </w:rPr>
      </w:pPr>
      <w:r>
        <w:rPr>
          <w:rFonts w:ascii="Calibri" w:hAnsi="Calibri" w:cs="Calibri"/>
          <w:b/>
          <w:bCs/>
        </w:rPr>
        <w:br w:type="page"/>
      </w:r>
    </w:p>
    <w:p w:rsidR="00AC01E2" w:rsidRPr="00AC01E2" w:rsidP="00C1501A" w14:paraId="2A706180" w14:textId="5C63CD1D">
      <w:pPr>
        <w:pStyle w:val="Heading3"/>
      </w:pPr>
      <w:bookmarkStart w:id="229" w:name="_Toc13692794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46</w:t>
      </w:r>
      <w:r w:rsidRPr="00F05D25">
        <w:rPr>
          <w:rFonts w:eastAsia="Times New Roman"/>
        </w:rPr>
        <w:t xml:space="preserve">: </w:t>
      </w:r>
      <w:r w:rsidR="00C1501A">
        <w:rPr>
          <w:rFonts w:eastAsia="Times New Roman"/>
        </w:rPr>
        <w:t xml:space="preserve">Assessment Details Notification </w:t>
      </w:r>
      <w:r>
        <w:rPr>
          <w:rFonts w:eastAsia="Times New Roman"/>
        </w:rPr>
        <w:t>P</w:t>
      </w:r>
      <w:r w:rsidR="00C1501A">
        <w:rPr>
          <w:rFonts w:eastAsia="Times New Roman"/>
        </w:rPr>
        <w:t>rincipal</w:t>
      </w:r>
      <w:r>
        <w:rPr>
          <w:rFonts w:eastAsia="Times New Roman"/>
        </w:rPr>
        <w:t xml:space="preserve"> </w:t>
      </w:r>
      <w:r w:rsidR="00C1501A">
        <w:rPr>
          <w:rFonts w:eastAsia="Times New Roman"/>
        </w:rPr>
        <w:t>to School Coordinator Letter (</w:t>
      </w:r>
      <w:r w:rsidRPr="00B8057B" w:rsidR="00C1501A">
        <w:rPr>
          <w:rFonts w:eastAsia="Times New Roman"/>
          <w:color w:val="FF0000"/>
        </w:rPr>
        <w:t xml:space="preserve">to be added in Amendment </w:t>
      </w:r>
      <w:r w:rsidR="00390EFE">
        <w:rPr>
          <w:rFonts w:eastAsia="Times New Roman"/>
          <w:color w:val="FF0000"/>
        </w:rPr>
        <w:t>#</w:t>
      </w:r>
      <w:r w:rsidRPr="00B8057B" w:rsidR="00C1501A">
        <w:rPr>
          <w:rFonts w:eastAsia="Times New Roman"/>
          <w:color w:val="FF0000"/>
        </w:rPr>
        <w:t>3</w:t>
      </w:r>
      <w:r w:rsidR="00C1501A">
        <w:rPr>
          <w:rFonts w:eastAsia="Times New Roman"/>
        </w:rPr>
        <w:t>)</w:t>
      </w:r>
      <w:bookmarkEnd w:id="229"/>
    </w:p>
    <w:p w:rsidR="00A20076" w:rsidP="005278D6" w14:paraId="45E7A172" w14:textId="30B782E8">
      <w:r w:rsidRPr="0073423B">
        <w:t xml:space="preserve"> </w:t>
      </w:r>
    </w:p>
    <w:p w:rsidR="00A20076" w:rsidP="005278D6" w14:paraId="1EFD3466" w14:textId="77777777"/>
    <w:p w:rsidR="00A20076" w14:paraId="30A85C3F" w14:textId="77777777">
      <w:pPr>
        <w:rPr>
          <w:rFonts w:ascii="Times New Roman" w:eastAsia="Times New Roman" w:hAnsi="Times New Roman" w:cstheme="majorBidi"/>
          <w:b/>
          <w:color w:val="000000" w:themeColor="text1"/>
          <w:sz w:val="28"/>
          <w:szCs w:val="24"/>
        </w:rPr>
      </w:pPr>
      <w:r>
        <w:rPr>
          <w:rFonts w:eastAsia="Times New Roman"/>
          <w:b/>
        </w:rPr>
        <w:br w:type="page"/>
      </w:r>
    </w:p>
    <w:p w:rsidR="00047848" w:rsidP="002604F2" w14:paraId="534C5D50" w14:textId="7BC0C8D1">
      <w:pPr>
        <w:pStyle w:val="Heading3"/>
        <w:rPr>
          <w:rFonts w:eastAsia="Times New Roman"/>
        </w:rPr>
      </w:pPr>
      <w:bookmarkStart w:id="230" w:name="_Toc13692794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47</w:t>
      </w:r>
      <w:r w:rsidRPr="00F05D25">
        <w:rPr>
          <w:rFonts w:eastAsia="Times New Roman"/>
        </w:rPr>
        <w:t xml:space="preserve">: </w:t>
      </w:r>
      <w:r w:rsidR="00D9391D">
        <w:rPr>
          <w:rFonts w:eastAsia="Times New Roman"/>
        </w:rPr>
        <w:t>Public School Coordinator responsibilities (</w:t>
      </w:r>
      <w:r w:rsidRPr="00B8057B" w:rsidR="00D9391D">
        <w:rPr>
          <w:rFonts w:eastAsia="Times New Roman"/>
          <w:color w:val="FF0000"/>
        </w:rPr>
        <w:t>to be added i</w:t>
      </w:r>
      <w:r w:rsidRPr="00B8057B" w:rsidR="002C602B">
        <w:rPr>
          <w:rFonts w:eastAsia="Times New Roman"/>
          <w:color w:val="FF0000"/>
        </w:rPr>
        <w:t xml:space="preserve">n Amendment </w:t>
      </w:r>
      <w:r w:rsidR="00390EFE">
        <w:rPr>
          <w:rFonts w:eastAsia="Times New Roman"/>
          <w:color w:val="FF0000"/>
        </w:rPr>
        <w:t>#</w:t>
      </w:r>
      <w:r w:rsidRPr="00B8057B" w:rsidR="002C602B">
        <w:rPr>
          <w:rFonts w:eastAsia="Times New Roman"/>
          <w:color w:val="FF0000"/>
        </w:rPr>
        <w:t>3</w:t>
      </w:r>
      <w:r w:rsidR="002C602B">
        <w:rPr>
          <w:rFonts w:eastAsia="Times New Roman"/>
        </w:rPr>
        <w:t>)</w:t>
      </w:r>
      <w:bookmarkEnd w:id="230"/>
    </w:p>
    <w:p w:rsidR="00047848" w14:paraId="0200C427" w14:textId="77777777">
      <w:pPr>
        <w:rPr>
          <w:rFonts w:ascii="Times New Roman" w:eastAsia="Times New Roman" w:hAnsi="Times New Roman" w:cstheme="majorBidi"/>
          <w:color w:val="000000" w:themeColor="text1"/>
          <w:sz w:val="28"/>
          <w:szCs w:val="24"/>
        </w:rPr>
      </w:pPr>
      <w:r>
        <w:rPr>
          <w:rFonts w:eastAsia="Times New Roman"/>
        </w:rPr>
        <w:br w:type="page"/>
      </w:r>
    </w:p>
    <w:p w:rsidR="00047848" w:rsidP="00047848" w14:paraId="7271B47A" w14:textId="2DE500B9">
      <w:pPr>
        <w:pStyle w:val="Heading3"/>
        <w:rPr>
          <w:rFonts w:eastAsia="Times New Roman"/>
        </w:rPr>
      </w:pPr>
      <w:bookmarkStart w:id="231" w:name="_Toc13692794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4</w:t>
      </w:r>
      <w:r w:rsidR="0084343F">
        <w:rPr>
          <w:rFonts w:eastAsia="Times New Roman"/>
          <w:b/>
          <w:spacing w:val="1"/>
        </w:rPr>
        <w:t>8</w:t>
      </w:r>
      <w:r w:rsidRPr="00F05D25">
        <w:rPr>
          <w:rFonts w:eastAsia="Times New Roman"/>
        </w:rPr>
        <w:t xml:space="preserve">: </w:t>
      </w:r>
      <w:r w:rsidR="00596991">
        <w:rPr>
          <w:rFonts w:eastAsia="Times New Roman"/>
        </w:rPr>
        <w:t xml:space="preserve">Private School </w:t>
      </w:r>
      <w:r w:rsidR="00D9391D">
        <w:rPr>
          <w:rFonts w:eastAsia="Times New Roman"/>
        </w:rPr>
        <w:t>Coordinator Responsibilities (</w:t>
      </w:r>
      <w:r w:rsidRPr="00B8057B" w:rsidR="00D9391D">
        <w:rPr>
          <w:rFonts w:eastAsia="Times New Roman"/>
          <w:color w:val="FF0000"/>
        </w:rPr>
        <w:t xml:space="preserve">to be added in Amendment </w:t>
      </w:r>
      <w:r w:rsidR="00390EFE">
        <w:rPr>
          <w:rFonts w:eastAsia="Times New Roman"/>
          <w:color w:val="FF0000"/>
        </w:rPr>
        <w:t>#</w:t>
      </w:r>
      <w:r w:rsidRPr="00B8057B" w:rsidR="00D9391D">
        <w:rPr>
          <w:rFonts w:eastAsia="Times New Roman"/>
          <w:color w:val="FF0000"/>
        </w:rPr>
        <w:t>3</w:t>
      </w:r>
      <w:r w:rsidR="00D9391D">
        <w:rPr>
          <w:rFonts w:eastAsia="Times New Roman"/>
        </w:rPr>
        <w:t>)</w:t>
      </w:r>
      <w:bookmarkEnd w:id="231"/>
    </w:p>
    <w:p w:rsidR="002604F2" w:rsidP="005278D6" w14:paraId="3D4BF8DB" w14:textId="77777777"/>
    <w:p w:rsidR="002604F2" w:rsidP="005278D6" w14:paraId="02F4F083" w14:textId="77777777"/>
    <w:p w:rsidR="00421743" w14:paraId="4D01F69F" w14:textId="77777777">
      <w:pPr>
        <w:rPr>
          <w:rFonts w:eastAsia="Times New Roman"/>
          <w:b/>
        </w:rPr>
      </w:pPr>
    </w:p>
    <w:p w:rsidR="00421743" w14:paraId="5BE56946" w14:textId="77777777">
      <w:pPr>
        <w:rPr>
          <w:rFonts w:eastAsia="Times New Roman"/>
          <w:b/>
        </w:rPr>
      </w:pPr>
      <w:r>
        <w:rPr>
          <w:rFonts w:eastAsia="Times New Roman"/>
          <w:b/>
        </w:rPr>
        <w:br w:type="page"/>
      </w:r>
    </w:p>
    <w:p w:rsidR="00421743" w:rsidP="00421743" w14:paraId="0B0476BA" w14:textId="03890625">
      <w:pPr>
        <w:pStyle w:val="Heading3"/>
        <w:rPr>
          <w:rFonts w:eastAsia="Times New Roman"/>
        </w:rPr>
      </w:pPr>
      <w:bookmarkStart w:id="232" w:name="_Toc13692794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Pr="00F05D25">
        <w:rPr>
          <w:rFonts w:eastAsia="Times New Roman"/>
          <w:b/>
          <w:spacing w:val="-3"/>
        </w:rPr>
        <w:t>-</w:t>
      </w:r>
      <w:r>
        <w:rPr>
          <w:rFonts w:eastAsia="Times New Roman"/>
          <w:b/>
          <w:spacing w:val="1"/>
        </w:rPr>
        <w:t>49</w:t>
      </w:r>
      <w:r w:rsidRPr="00F05D25">
        <w:rPr>
          <w:rFonts w:eastAsia="Times New Roman"/>
        </w:rPr>
        <w:t xml:space="preserve">: </w:t>
      </w:r>
      <w:r w:rsidR="00541684">
        <w:rPr>
          <w:rFonts w:eastAsia="Times New Roman"/>
        </w:rPr>
        <w:t>2024 Private School Video Script</w:t>
      </w:r>
      <w:r w:rsidR="00D762B8">
        <w:rPr>
          <w:rFonts w:eastAsia="Times New Roman"/>
        </w:rPr>
        <w:t xml:space="preserve"> (New)</w:t>
      </w:r>
      <w:bookmarkEnd w:id="232"/>
    </w:p>
    <w:p w:rsidR="005C590D" w14:paraId="7709F015" w14:textId="5F5F08E7">
      <w:pPr>
        <w:rPr>
          <w:rFonts w:eastAsia="Times New Roman"/>
          <w:b/>
        </w:rPr>
      </w:pPr>
      <w:r>
        <w:rPr>
          <w:rFonts w:eastAsia="Times New Roman"/>
          <w:b/>
        </w:rPr>
        <w:br w:type="page"/>
      </w:r>
    </w:p>
    <w:p w:rsidR="005C590D" w:rsidP="005C590D" w14:paraId="0E044BA9" w14:textId="77777777">
      <w:r>
        <w:rPr>
          <w:b/>
          <w:bCs/>
        </w:rPr>
        <w:t>Video Title: NAEP is Supported by Many Private School Organizations</w:t>
      </w:r>
    </w:p>
    <w:tbl>
      <w:tblPr>
        <w:tblStyle w:val="TableGrid"/>
        <w:tblW w:w="9355" w:type="dxa"/>
        <w:tblLook w:val="04A0"/>
      </w:tblPr>
      <w:tblGrid>
        <w:gridCol w:w="1097"/>
        <w:gridCol w:w="4298"/>
        <w:gridCol w:w="3960"/>
      </w:tblGrid>
      <w:tr w14:paraId="0FD8DDF0" w14:textId="77777777" w:rsidTr="007073A1">
        <w:tblPrEx>
          <w:tblW w:w="9355" w:type="dxa"/>
          <w:tblLook w:val="04A0"/>
        </w:tblPrEx>
        <w:tc>
          <w:tcPr>
            <w:tcW w:w="1097" w:type="dxa"/>
          </w:tcPr>
          <w:p w:rsidR="005C590D" w:rsidP="007073A1" w14:paraId="55D74AAA" w14:textId="77777777">
            <w:pPr>
              <w:rPr>
                <w:b/>
                <w:bCs/>
              </w:rPr>
            </w:pPr>
            <w:r>
              <w:rPr>
                <w:b/>
                <w:bCs/>
              </w:rPr>
              <w:t>Screen #</w:t>
            </w:r>
          </w:p>
        </w:tc>
        <w:tc>
          <w:tcPr>
            <w:tcW w:w="4298" w:type="dxa"/>
          </w:tcPr>
          <w:p w:rsidR="005C590D" w:rsidP="007073A1" w14:paraId="3F584568" w14:textId="77777777">
            <w:pPr>
              <w:rPr>
                <w:b/>
                <w:bCs/>
              </w:rPr>
            </w:pPr>
            <w:r>
              <w:rPr>
                <w:b/>
                <w:bCs/>
              </w:rPr>
              <w:t>Narrated Text</w:t>
            </w:r>
          </w:p>
        </w:tc>
        <w:tc>
          <w:tcPr>
            <w:tcW w:w="3960" w:type="dxa"/>
          </w:tcPr>
          <w:p w:rsidR="005C590D" w:rsidP="007073A1" w14:paraId="386B84F8" w14:textId="77777777">
            <w:pPr>
              <w:rPr>
                <w:b/>
                <w:bCs/>
              </w:rPr>
            </w:pPr>
            <w:r>
              <w:rPr>
                <w:b/>
                <w:bCs/>
              </w:rPr>
              <w:t>Description of Screen</w:t>
            </w:r>
          </w:p>
        </w:tc>
      </w:tr>
      <w:tr w14:paraId="3D93F4C7" w14:textId="77777777" w:rsidTr="007073A1">
        <w:tblPrEx>
          <w:tblW w:w="9355" w:type="dxa"/>
          <w:tblLook w:val="04A0"/>
        </w:tblPrEx>
        <w:tc>
          <w:tcPr>
            <w:tcW w:w="1097" w:type="dxa"/>
          </w:tcPr>
          <w:p w:rsidR="005C590D" w:rsidRPr="00871BEF" w:rsidP="007073A1" w14:paraId="0DC6EA60" w14:textId="77777777">
            <w:pPr>
              <w:jc w:val="center"/>
            </w:pPr>
            <w:r w:rsidRPr="00871BEF">
              <w:t>1</w:t>
            </w:r>
          </w:p>
        </w:tc>
        <w:tc>
          <w:tcPr>
            <w:tcW w:w="4298" w:type="dxa"/>
          </w:tcPr>
          <w:p w:rsidR="005C590D" w:rsidRPr="00871BEF" w:rsidP="007073A1" w14:paraId="231A2278" w14:textId="77777777">
            <w:r w:rsidRPr="00871BEF">
              <w:t xml:space="preserve">The National Assessment of Educational Progress, also known as NAEP, or The Nation’s Report Card, is supported by many private school organizations. </w:t>
            </w:r>
          </w:p>
        </w:tc>
        <w:tc>
          <w:tcPr>
            <w:tcW w:w="3960" w:type="dxa"/>
          </w:tcPr>
          <w:p w:rsidR="005C590D" w:rsidRPr="00871BEF" w:rsidP="007073A1" w14:paraId="3CA914E9" w14:textId="77777777">
            <w:r>
              <w:t>NAEP logo appears on screen.</w:t>
            </w:r>
          </w:p>
        </w:tc>
      </w:tr>
      <w:tr w14:paraId="31263E08" w14:textId="77777777" w:rsidTr="007073A1">
        <w:tblPrEx>
          <w:tblW w:w="9355" w:type="dxa"/>
          <w:tblLook w:val="04A0"/>
        </w:tblPrEx>
        <w:tc>
          <w:tcPr>
            <w:tcW w:w="1097" w:type="dxa"/>
          </w:tcPr>
          <w:p w:rsidR="005C590D" w:rsidRPr="00871BEF" w:rsidP="007073A1" w14:paraId="702250BB" w14:textId="77777777">
            <w:pPr>
              <w:jc w:val="center"/>
            </w:pPr>
            <w:r>
              <w:t>2</w:t>
            </w:r>
          </w:p>
        </w:tc>
        <w:tc>
          <w:tcPr>
            <w:tcW w:w="4298" w:type="dxa"/>
          </w:tcPr>
          <w:p w:rsidR="005C590D" w:rsidRPr="00871BEF" w:rsidP="007073A1" w14:paraId="6F7FF8FC" w14:textId="77777777">
            <w:r w:rsidRPr="00871BEF">
              <w:t>Several organizations have provided letters of support for the NAEP 2024 assessment, including the Council for American Private Education (CAPE), the National Catholic Educational Association (NCEA), the National Association of Independent Schools (NAIS), and the Association of Christian Schools International (ACSI) among many others.</w:t>
            </w:r>
          </w:p>
        </w:tc>
        <w:tc>
          <w:tcPr>
            <w:tcW w:w="3960" w:type="dxa"/>
          </w:tcPr>
          <w:p w:rsidR="005C590D" w:rsidP="007073A1" w14:paraId="1B7FE0D9" w14:textId="77777777">
            <w:r>
              <w:t>Screen shots of endorsement letters from CAPE, NCEA, NAIS, and ACSI appear on screen.</w:t>
            </w:r>
          </w:p>
          <w:p w:rsidR="005C590D" w:rsidP="007073A1" w14:paraId="13E19DB5" w14:textId="77777777"/>
          <w:p w:rsidR="005C590D" w:rsidRPr="00871BEF" w:rsidP="007073A1" w14:paraId="516BD70F" w14:textId="2FF37AC9"/>
        </w:tc>
      </w:tr>
      <w:tr w14:paraId="1B7C2315" w14:textId="77777777" w:rsidTr="007073A1">
        <w:tblPrEx>
          <w:tblW w:w="9355" w:type="dxa"/>
          <w:tblLook w:val="04A0"/>
        </w:tblPrEx>
        <w:tc>
          <w:tcPr>
            <w:tcW w:w="1097" w:type="dxa"/>
          </w:tcPr>
          <w:p w:rsidR="005C590D" w:rsidRPr="00871BEF" w:rsidP="007073A1" w14:paraId="23267BBF" w14:textId="77777777">
            <w:pPr>
              <w:jc w:val="center"/>
            </w:pPr>
            <w:r>
              <w:t>3</w:t>
            </w:r>
          </w:p>
        </w:tc>
        <w:tc>
          <w:tcPr>
            <w:tcW w:w="4298" w:type="dxa"/>
          </w:tcPr>
          <w:p w:rsidR="005C590D" w:rsidRPr="00871BEF" w:rsidP="007073A1" w14:paraId="166602C4" w14:textId="77777777">
            <w:r w:rsidRPr="00871BEF">
              <w:t>Here is the full list of private school organizations that have provided letters of support for NAEP 2024.</w:t>
            </w:r>
          </w:p>
        </w:tc>
        <w:tc>
          <w:tcPr>
            <w:tcW w:w="3960" w:type="dxa"/>
          </w:tcPr>
          <w:p w:rsidR="005C590D" w:rsidRPr="00871BEF" w:rsidP="007073A1" w14:paraId="6284CB67" w14:textId="77777777">
            <w:r w:rsidRPr="00871BEF">
              <w:t xml:space="preserve">[Placeholder for </w:t>
            </w:r>
            <w:r>
              <w:t xml:space="preserve">full </w:t>
            </w:r>
            <w:r w:rsidRPr="00871BEF">
              <w:t>list of organizations that provide letters in 2024]</w:t>
            </w:r>
          </w:p>
        </w:tc>
      </w:tr>
      <w:tr w14:paraId="1616C8AF" w14:textId="77777777" w:rsidTr="007073A1">
        <w:tblPrEx>
          <w:tblW w:w="9355" w:type="dxa"/>
          <w:tblLook w:val="04A0"/>
        </w:tblPrEx>
        <w:tc>
          <w:tcPr>
            <w:tcW w:w="1097" w:type="dxa"/>
          </w:tcPr>
          <w:p w:rsidR="005C590D" w:rsidRPr="00871BEF" w:rsidP="007073A1" w14:paraId="045AAF5B" w14:textId="77777777">
            <w:pPr>
              <w:jc w:val="center"/>
            </w:pPr>
            <w:r>
              <w:t>4</w:t>
            </w:r>
          </w:p>
        </w:tc>
        <w:tc>
          <w:tcPr>
            <w:tcW w:w="4298" w:type="dxa"/>
          </w:tcPr>
          <w:p w:rsidR="005C590D" w:rsidRPr="00871BEF" w:rsidP="007073A1" w14:paraId="2605D78E" w14:textId="77777777">
            <w:r w:rsidRPr="00871BEF">
              <w:t>By participating in NAEP 2024, your school will contribute to the picture of education across the nation and to future policy decisions.</w:t>
            </w:r>
            <w:r>
              <w:t xml:space="preserve"> </w:t>
            </w:r>
            <w:r w:rsidRPr="00871BEF">
              <w:t>For more information about the importance of participation in NAEP, contact your private school organization leaders or your NAEP representative</w:t>
            </w:r>
            <w:r>
              <w:t>.</w:t>
            </w:r>
          </w:p>
        </w:tc>
        <w:tc>
          <w:tcPr>
            <w:tcW w:w="3960" w:type="dxa"/>
          </w:tcPr>
          <w:p w:rsidR="005C590D" w:rsidRPr="00871BEF" w:rsidP="007073A1" w14:paraId="492B1D7B" w14:textId="77777777">
            <w:r>
              <w:t>A map of the United States with education icons popping out of various locations in the map</w:t>
            </w:r>
          </w:p>
        </w:tc>
      </w:tr>
      <w:tr w14:paraId="4CDF188F" w14:textId="77777777" w:rsidTr="007073A1">
        <w:tblPrEx>
          <w:tblW w:w="9355" w:type="dxa"/>
          <w:tblLook w:val="04A0"/>
        </w:tblPrEx>
        <w:tc>
          <w:tcPr>
            <w:tcW w:w="1097" w:type="dxa"/>
          </w:tcPr>
          <w:p w:rsidR="005C590D" w:rsidRPr="00871BEF" w:rsidP="007073A1" w14:paraId="031DA29E" w14:textId="77777777">
            <w:pPr>
              <w:jc w:val="center"/>
            </w:pPr>
            <w:r>
              <w:t>5</w:t>
            </w:r>
          </w:p>
        </w:tc>
        <w:tc>
          <w:tcPr>
            <w:tcW w:w="4298" w:type="dxa"/>
          </w:tcPr>
          <w:p w:rsidR="005C590D" w:rsidRPr="00871BEF" w:rsidP="007073A1" w14:paraId="22F42DFD" w14:textId="77777777">
            <w:r w:rsidRPr="00871BEF">
              <w:t xml:space="preserve">NAEP, giving private schools a voice in the national education conversation. </w:t>
            </w:r>
          </w:p>
        </w:tc>
        <w:tc>
          <w:tcPr>
            <w:tcW w:w="3960" w:type="dxa"/>
          </w:tcPr>
          <w:p w:rsidR="005C590D" w:rsidRPr="00871BEF" w:rsidP="007073A1" w14:paraId="0C950B4C" w14:textId="77777777">
            <w:r w:rsidRPr="00871BEF">
              <w:t>NAEP, giving private schools a voice in the national education conversation.</w:t>
            </w:r>
          </w:p>
        </w:tc>
      </w:tr>
    </w:tbl>
    <w:p w:rsidR="005C590D" w:rsidP="005C590D" w14:paraId="25BDF766" w14:textId="77777777">
      <w:pPr>
        <w:rPr>
          <w:b/>
          <w:bCs/>
        </w:rPr>
      </w:pPr>
    </w:p>
    <w:p w:rsidR="005C590D" w:rsidP="005C590D" w14:paraId="03C8C88B" w14:textId="77777777">
      <w:pPr>
        <w:rPr>
          <w:b/>
          <w:bCs/>
        </w:rPr>
      </w:pPr>
    </w:p>
    <w:p w:rsidR="005C590D" w:rsidP="005C590D" w14:paraId="48C230B9" w14:textId="77777777">
      <w:pPr>
        <w:rPr>
          <w:b/>
          <w:bCs/>
        </w:rPr>
      </w:pPr>
      <w:r>
        <w:rPr>
          <w:b/>
          <w:bCs/>
        </w:rPr>
        <w:br w:type="page"/>
      </w:r>
    </w:p>
    <w:p w:rsidR="005C590D" w:rsidP="005C590D" w14:paraId="5CD3F3D6" w14:textId="77777777">
      <w:r>
        <w:rPr>
          <w:b/>
          <w:bCs/>
        </w:rPr>
        <w:t xml:space="preserve">Video Title: NAEP </w:t>
      </w:r>
      <w:r w:rsidRPr="002F4CFC">
        <w:rPr>
          <w:b/>
          <w:bCs/>
        </w:rPr>
        <w:t xml:space="preserve">Benefits </w:t>
      </w:r>
      <w:r>
        <w:rPr>
          <w:b/>
          <w:bCs/>
        </w:rPr>
        <w:t>for</w:t>
      </w:r>
      <w:r w:rsidRPr="002F4CFC">
        <w:rPr>
          <w:b/>
          <w:bCs/>
        </w:rPr>
        <w:t xml:space="preserve"> Students, Teachers, and Schools</w:t>
      </w:r>
    </w:p>
    <w:tbl>
      <w:tblPr>
        <w:tblStyle w:val="TableGrid"/>
        <w:tblW w:w="9355" w:type="dxa"/>
        <w:tblLook w:val="04A0"/>
      </w:tblPr>
      <w:tblGrid>
        <w:gridCol w:w="1097"/>
        <w:gridCol w:w="4298"/>
        <w:gridCol w:w="3960"/>
      </w:tblGrid>
      <w:tr w14:paraId="7C99D796" w14:textId="77777777" w:rsidTr="007073A1">
        <w:tblPrEx>
          <w:tblW w:w="9355" w:type="dxa"/>
          <w:tblLook w:val="04A0"/>
        </w:tblPrEx>
        <w:tc>
          <w:tcPr>
            <w:tcW w:w="1097" w:type="dxa"/>
          </w:tcPr>
          <w:p w:rsidR="005C590D" w:rsidP="007073A1" w14:paraId="4A3E2F49" w14:textId="77777777">
            <w:pPr>
              <w:rPr>
                <w:b/>
                <w:bCs/>
              </w:rPr>
            </w:pPr>
            <w:r>
              <w:rPr>
                <w:b/>
                <w:bCs/>
              </w:rPr>
              <w:t>Screen #</w:t>
            </w:r>
          </w:p>
        </w:tc>
        <w:tc>
          <w:tcPr>
            <w:tcW w:w="4298" w:type="dxa"/>
          </w:tcPr>
          <w:p w:rsidR="005C590D" w:rsidP="007073A1" w14:paraId="4EA8D57E" w14:textId="77777777">
            <w:pPr>
              <w:rPr>
                <w:b/>
                <w:bCs/>
              </w:rPr>
            </w:pPr>
            <w:r>
              <w:rPr>
                <w:b/>
                <w:bCs/>
              </w:rPr>
              <w:t>Narrated Text</w:t>
            </w:r>
          </w:p>
        </w:tc>
        <w:tc>
          <w:tcPr>
            <w:tcW w:w="3960" w:type="dxa"/>
          </w:tcPr>
          <w:p w:rsidR="005C590D" w:rsidP="007073A1" w14:paraId="3E1311AC" w14:textId="77777777">
            <w:pPr>
              <w:rPr>
                <w:b/>
                <w:bCs/>
              </w:rPr>
            </w:pPr>
            <w:r>
              <w:rPr>
                <w:b/>
                <w:bCs/>
              </w:rPr>
              <w:t>Description of Screen</w:t>
            </w:r>
          </w:p>
        </w:tc>
      </w:tr>
      <w:tr w14:paraId="51BAFFE7" w14:textId="77777777" w:rsidTr="007073A1">
        <w:tblPrEx>
          <w:tblW w:w="9355" w:type="dxa"/>
          <w:tblLook w:val="04A0"/>
        </w:tblPrEx>
        <w:tc>
          <w:tcPr>
            <w:tcW w:w="1097" w:type="dxa"/>
          </w:tcPr>
          <w:p w:rsidR="005C590D" w:rsidRPr="00871BEF" w:rsidP="007073A1" w14:paraId="34F0891C" w14:textId="77777777">
            <w:pPr>
              <w:jc w:val="center"/>
            </w:pPr>
            <w:r w:rsidRPr="00871BEF">
              <w:t>1</w:t>
            </w:r>
          </w:p>
        </w:tc>
        <w:tc>
          <w:tcPr>
            <w:tcW w:w="4298" w:type="dxa"/>
          </w:tcPr>
          <w:p w:rsidR="005C590D" w:rsidRPr="00871BEF" w:rsidP="007073A1" w14:paraId="0AC8B524" w14:textId="77777777">
            <w:r>
              <w:t xml:space="preserve">Your school has been selected to represent private schools across our nation by participating in the 2024 administration of the National Assessment of Educational Progress, also known as NAEP or The Nation’s Report Card. </w:t>
            </w:r>
          </w:p>
        </w:tc>
        <w:tc>
          <w:tcPr>
            <w:tcW w:w="3960" w:type="dxa"/>
          </w:tcPr>
          <w:p w:rsidR="005C590D" w:rsidRPr="00871BEF" w:rsidP="007073A1" w14:paraId="50D9E1DF" w14:textId="77777777">
            <w:r>
              <w:t>NAEP logo appears on screen.</w:t>
            </w:r>
          </w:p>
        </w:tc>
      </w:tr>
      <w:tr w14:paraId="03A9A816" w14:textId="77777777" w:rsidTr="007073A1">
        <w:tblPrEx>
          <w:tblW w:w="9355" w:type="dxa"/>
          <w:tblLook w:val="04A0"/>
        </w:tblPrEx>
        <w:tc>
          <w:tcPr>
            <w:tcW w:w="1097" w:type="dxa"/>
          </w:tcPr>
          <w:p w:rsidR="005C590D" w:rsidRPr="00871BEF" w:rsidP="007073A1" w14:paraId="0DF81D3C" w14:textId="77777777">
            <w:pPr>
              <w:jc w:val="center"/>
            </w:pPr>
            <w:r>
              <w:t>2</w:t>
            </w:r>
          </w:p>
        </w:tc>
        <w:tc>
          <w:tcPr>
            <w:tcW w:w="4298" w:type="dxa"/>
          </w:tcPr>
          <w:p w:rsidR="005C590D" w:rsidRPr="00871BEF" w:rsidP="007073A1" w14:paraId="028631E2" w14:textId="77777777">
            <w:r>
              <w:t>Students, teachers, and schools all benefit by participating in NAEP.</w:t>
            </w:r>
          </w:p>
        </w:tc>
        <w:tc>
          <w:tcPr>
            <w:tcW w:w="3960" w:type="dxa"/>
          </w:tcPr>
          <w:p w:rsidR="005C590D" w:rsidRPr="00871BEF" w:rsidP="007073A1" w14:paraId="71346F95" w14:textId="77777777">
            <w:r>
              <w:t>Icons representing students, teachers, and schools</w:t>
            </w:r>
          </w:p>
        </w:tc>
      </w:tr>
      <w:tr w14:paraId="2415B609" w14:textId="77777777" w:rsidTr="007073A1">
        <w:tblPrEx>
          <w:tblW w:w="9355" w:type="dxa"/>
          <w:tblLook w:val="04A0"/>
        </w:tblPrEx>
        <w:tc>
          <w:tcPr>
            <w:tcW w:w="1097" w:type="dxa"/>
          </w:tcPr>
          <w:p w:rsidR="005C590D" w:rsidRPr="00871BEF" w:rsidP="007073A1" w14:paraId="1EA20F43" w14:textId="77777777">
            <w:pPr>
              <w:jc w:val="center"/>
            </w:pPr>
            <w:r>
              <w:t>3</w:t>
            </w:r>
          </w:p>
        </w:tc>
        <w:tc>
          <w:tcPr>
            <w:tcW w:w="4298" w:type="dxa"/>
          </w:tcPr>
          <w:p w:rsidR="005C590D" w:rsidRPr="00871BEF" w:rsidP="007073A1" w14:paraId="4A304AD1" w14:textId="77777777">
            <w:r>
              <w:t xml:space="preserve">By participating in NAEP, students can receive a certificate of community service for their time spent on the NAEP assessment. </w:t>
            </w:r>
          </w:p>
        </w:tc>
        <w:tc>
          <w:tcPr>
            <w:tcW w:w="3960" w:type="dxa"/>
          </w:tcPr>
          <w:p w:rsidR="005C590D" w:rsidRPr="00871BEF" w:rsidP="007073A1" w14:paraId="39B306B9" w14:textId="77777777">
            <w:r>
              <w:t>Screen shot of community service certificate</w:t>
            </w:r>
          </w:p>
        </w:tc>
      </w:tr>
      <w:tr w14:paraId="4FECD1FE" w14:textId="77777777" w:rsidTr="007073A1">
        <w:tblPrEx>
          <w:tblW w:w="9355" w:type="dxa"/>
          <w:tblLook w:val="04A0"/>
        </w:tblPrEx>
        <w:tc>
          <w:tcPr>
            <w:tcW w:w="1097" w:type="dxa"/>
          </w:tcPr>
          <w:p w:rsidR="005C590D" w:rsidRPr="00871BEF" w:rsidP="007073A1" w14:paraId="6FF52E0A" w14:textId="77777777">
            <w:pPr>
              <w:jc w:val="center"/>
            </w:pPr>
            <w:r>
              <w:t>4</w:t>
            </w:r>
          </w:p>
        </w:tc>
        <w:tc>
          <w:tcPr>
            <w:tcW w:w="4298" w:type="dxa"/>
          </w:tcPr>
          <w:p w:rsidR="005C590D" w:rsidRPr="00871BEF" w:rsidP="007073A1" w14:paraId="2BF42D5F" w14:textId="77777777">
            <w:r>
              <w:t xml:space="preserve">Students experience an engaging digitally based assessment with rich content in a low stakes environment as NAEP results are not reported at the individual school or student level. </w:t>
            </w:r>
          </w:p>
        </w:tc>
        <w:tc>
          <w:tcPr>
            <w:tcW w:w="3960" w:type="dxa"/>
          </w:tcPr>
          <w:p w:rsidR="005C590D" w:rsidRPr="00871BEF" w:rsidP="007073A1" w14:paraId="517D532D" w14:textId="77777777">
            <w:r>
              <w:t>Images of students participating in the NAEP assessment</w:t>
            </w:r>
          </w:p>
        </w:tc>
      </w:tr>
      <w:tr w14:paraId="1F3BDE81" w14:textId="77777777" w:rsidTr="007073A1">
        <w:tblPrEx>
          <w:tblW w:w="9355" w:type="dxa"/>
          <w:tblLook w:val="04A0"/>
        </w:tblPrEx>
        <w:tc>
          <w:tcPr>
            <w:tcW w:w="1097" w:type="dxa"/>
          </w:tcPr>
          <w:p w:rsidR="005C590D" w:rsidRPr="00871BEF" w:rsidP="007073A1" w14:paraId="4B40E5A6" w14:textId="77777777">
            <w:pPr>
              <w:jc w:val="center"/>
            </w:pPr>
            <w:r>
              <w:t>5</w:t>
            </w:r>
          </w:p>
        </w:tc>
        <w:tc>
          <w:tcPr>
            <w:tcW w:w="4298" w:type="dxa"/>
          </w:tcPr>
          <w:p w:rsidR="005C590D" w:rsidRPr="00871BEF" w:rsidP="007073A1" w14:paraId="13B6EC1F" w14:textId="77777777">
            <w:r>
              <w:t>Students that participate in NAEP contribute to improving the quality of education for all students in the United States.</w:t>
            </w:r>
          </w:p>
        </w:tc>
        <w:tc>
          <w:tcPr>
            <w:tcW w:w="3960" w:type="dxa"/>
          </w:tcPr>
          <w:p w:rsidR="005C590D" w:rsidRPr="00871BEF" w:rsidP="007073A1" w14:paraId="6B8D1A6E" w14:textId="77777777">
            <w:r>
              <w:t>A map of the United States with education icons popping out of various locations in the map</w:t>
            </w:r>
          </w:p>
        </w:tc>
      </w:tr>
      <w:tr w14:paraId="249D7146" w14:textId="77777777" w:rsidTr="007073A1">
        <w:tblPrEx>
          <w:tblW w:w="9355" w:type="dxa"/>
          <w:tblLook w:val="04A0"/>
        </w:tblPrEx>
        <w:tc>
          <w:tcPr>
            <w:tcW w:w="1097" w:type="dxa"/>
          </w:tcPr>
          <w:p w:rsidR="005C590D" w:rsidP="007073A1" w14:paraId="56D3CE1C" w14:textId="77777777">
            <w:pPr>
              <w:jc w:val="center"/>
            </w:pPr>
            <w:r>
              <w:t>6</w:t>
            </w:r>
          </w:p>
        </w:tc>
        <w:tc>
          <w:tcPr>
            <w:tcW w:w="4298" w:type="dxa"/>
          </w:tcPr>
          <w:p w:rsidR="005C590D" w:rsidP="007073A1" w14:paraId="1696DA72" w14:textId="77777777">
            <w:r w:rsidRPr="00E30E36">
              <w:t>Teachers also make an important contribution to improving education quality</w:t>
            </w:r>
            <w:r>
              <w:t xml:space="preserve"> in the United States</w:t>
            </w:r>
            <w:r w:rsidRPr="00E30E36">
              <w:t xml:space="preserve"> by encouraging their students to participate and give their best effort.</w:t>
            </w:r>
            <w:r>
              <w:t xml:space="preserve"> This helps ensure that NAEP results provide the most accurate measure possible of student achievement across the country. </w:t>
            </w:r>
          </w:p>
        </w:tc>
        <w:tc>
          <w:tcPr>
            <w:tcW w:w="3960" w:type="dxa"/>
          </w:tcPr>
          <w:p w:rsidR="005C590D" w:rsidRPr="00871BEF" w:rsidP="007073A1" w14:paraId="34470BD3" w14:textId="77777777">
            <w:r>
              <w:t>Image of teachers supporting students in the classroom</w:t>
            </w:r>
          </w:p>
        </w:tc>
      </w:tr>
      <w:tr w14:paraId="3890BAF0" w14:textId="77777777" w:rsidTr="007073A1">
        <w:tblPrEx>
          <w:tblW w:w="9355" w:type="dxa"/>
          <w:tblLook w:val="04A0"/>
        </w:tblPrEx>
        <w:tc>
          <w:tcPr>
            <w:tcW w:w="1097" w:type="dxa"/>
          </w:tcPr>
          <w:p w:rsidR="005C590D" w:rsidP="007073A1" w14:paraId="470F592E" w14:textId="77777777">
            <w:pPr>
              <w:jc w:val="center"/>
            </w:pPr>
            <w:r>
              <w:t>7</w:t>
            </w:r>
          </w:p>
        </w:tc>
        <w:tc>
          <w:tcPr>
            <w:tcW w:w="4298" w:type="dxa"/>
          </w:tcPr>
          <w:p w:rsidR="005C590D" w:rsidP="007073A1" w14:paraId="32DD0FE1" w14:textId="77777777">
            <w:r w:rsidRPr="00DF2668">
              <w:t xml:space="preserve">Teachers </w:t>
            </w:r>
            <w:r>
              <w:t>can</w:t>
            </w:r>
            <w:r w:rsidRPr="00DF2668">
              <w:t xml:space="preserve"> </w:t>
            </w:r>
            <w:r>
              <w:t xml:space="preserve">also </w:t>
            </w:r>
            <w:r w:rsidRPr="00DF2668">
              <w:t>access NAEP’s free data tools such as the NAEP Questions Tool to generate tests online using NAEP questions that could be used in their classroom.</w:t>
            </w:r>
          </w:p>
        </w:tc>
        <w:tc>
          <w:tcPr>
            <w:tcW w:w="3960" w:type="dxa"/>
          </w:tcPr>
          <w:p w:rsidR="005C590D" w:rsidRPr="00871BEF" w:rsidP="007073A1" w14:paraId="65B7003B" w14:textId="77777777">
            <w:r>
              <w:t>Screen shot of the NAEP Questions Tool website</w:t>
            </w:r>
          </w:p>
        </w:tc>
      </w:tr>
      <w:tr w14:paraId="3894B973" w14:textId="77777777" w:rsidTr="007073A1">
        <w:tblPrEx>
          <w:tblW w:w="9355" w:type="dxa"/>
          <w:tblLook w:val="04A0"/>
        </w:tblPrEx>
        <w:tc>
          <w:tcPr>
            <w:tcW w:w="1097" w:type="dxa"/>
          </w:tcPr>
          <w:p w:rsidR="005C590D" w:rsidP="007073A1" w14:paraId="23606B6C" w14:textId="77777777">
            <w:pPr>
              <w:jc w:val="center"/>
            </w:pPr>
            <w:r>
              <w:t>8</w:t>
            </w:r>
          </w:p>
        </w:tc>
        <w:tc>
          <w:tcPr>
            <w:tcW w:w="4298" w:type="dxa"/>
          </w:tcPr>
          <w:p w:rsidR="005C590D" w:rsidRPr="00DF2668" w:rsidP="007073A1" w14:paraId="4505C6BB" w14:textId="77777777">
            <w:bookmarkStart w:id="233" w:name="_Hlk136519262"/>
            <w:r>
              <w:t>Teachers also receive a certificate of appreciation for completing the teacher questionnaire.</w:t>
            </w:r>
            <w:bookmarkEnd w:id="233"/>
          </w:p>
        </w:tc>
        <w:tc>
          <w:tcPr>
            <w:tcW w:w="3960" w:type="dxa"/>
          </w:tcPr>
          <w:p w:rsidR="005C590D" w:rsidP="007073A1" w14:paraId="09A5CC21" w14:textId="77777777">
            <w:r>
              <w:t>Screen shot of the teacher certificate</w:t>
            </w:r>
          </w:p>
        </w:tc>
      </w:tr>
      <w:tr w14:paraId="78C31D5D" w14:textId="77777777" w:rsidTr="007073A1">
        <w:tblPrEx>
          <w:tblW w:w="9355" w:type="dxa"/>
          <w:tblLook w:val="04A0"/>
        </w:tblPrEx>
        <w:tc>
          <w:tcPr>
            <w:tcW w:w="1097" w:type="dxa"/>
          </w:tcPr>
          <w:p w:rsidR="005C590D" w:rsidP="007073A1" w14:paraId="3C9B31BE" w14:textId="77777777">
            <w:pPr>
              <w:jc w:val="center"/>
            </w:pPr>
            <w:r>
              <w:t>9</w:t>
            </w:r>
          </w:p>
        </w:tc>
        <w:tc>
          <w:tcPr>
            <w:tcW w:w="4298" w:type="dxa"/>
          </w:tcPr>
          <w:p w:rsidR="005C590D" w:rsidP="007073A1" w14:paraId="28D00C02" w14:textId="77777777">
            <w:r>
              <w:t>Schools that participate in NAEP receive a certificate of appreciation signed by the Commissioner of the National Center for Education Statistics.</w:t>
            </w:r>
          </w:p>
        </w:tc>
        <w:tc>
          <w:tcPr>
            <w:tcW w:w="3960" w:type="dxa"/>
          </w:tcPr>
          <w:p w:rsidR="005C590D" w:rsidRPr="00871BEF" w:rsidP="007073A1" w14:paraId="5069753A" w14:textId="77777777">
            <w:r>
              <w:t>Screen shot of the school certificate</w:t>
            </w:r>
          </w:p>
        </w:tc>
      </w:tr>
      <w:tr w14:paraId="4AAFF79A" w14:textId="77777777" w:rsidTr="007073A1">
        <w:tblPrEx>
          <w:tblW w:w="9355" w:type="dxa"/>
          <w:tblLook w:val="04A0"/>
        </w:tblPrEx>
        <w:tc>
          <w:tcPr>
            <w:tcW w:w="1097" w:type="dxa"/>
          </w:tcPr>
          <w:p w:rsidR="005C590D" w:rsidP="007073A1" w14:paraId="704A7D2E" w14:textId="77777777">
            <w:pPr>
              <w:jc w:val="center"/>
            </w:pPr>
            <w:r>
              <w:t>10</w:t>
            </w:r>
          </w:p>
        </w:tc>
        <w:tc>
          <w:tcPr>
            <w:tcW w:w="4298" w:type="dxa"/>
          </w:tcPr>
          <w:p w:rsidR="005C590D" w:rsidP="007073A1" w14:paraId="74B14C69" w14:textId="77777777">
            <w:r>
              <w:t>We look forward to working with you to make NAEP a success in your school. Please reach out to your NAEP representative to discuss any participation questions. NAEP, giving private schools a voice in the national education conversation.</w:t>
            </w:r>
          </w:p>
        </w:tc>
        <w:tc>
          <w:tcPr>
            <w:tcW w:w="3960" w:type="dxa"/>
          </w:tcPr>
          <w:p w:rsidR="005C590D" w:rsidP="007073A1" w14:paraId="50CD5E57" w14:textId="77777777">
            <w:r>
              <w:t>Image of NAEP representatives.</w:t>
            </w:r>
          </w:p>
          <w:p w:rsidR="005C590D" w:rsidP="007073A1" w14:paraId="71A915BB" w14:textId="77777777"/>
          <w:p w:rsidR="005C590D" w:rsidRPr="00871BEF" w:rsidP="007073A1" w14:paraId="7EB396DF" w14:textId="77777777">
            <w:r w:rsidRPr="00871BEF">
              <w:t>NAEP, giving private schools a voice in the national education conversation.</w:t>
            </w:r>
          </w:p>
        </w:tc>
      </w:tr>
    </w:tbl>
    <w:p w:rsidR="005C590D" w:rsidP="005C590D" w14:paraId="5BBA9BE5" w14:textId="77777777">
      <w:pPr>
        <w:rPr>
          <w:b/>
          <w:bCs/>
        </w:rPr>
      </w:pPr>
    </w:p>
    <w:p w:rsidR="005C590D" w:rsidP="005C590D" w14:paraId="20FB8EF0" w14:textId="77777777">
      <w:r>
        <w:rPr>
          <w:b/>
          <w:bCs/>
        </w:rPr>
        <w:t>Video Title: Participation in NAEP is Easy</w:t>
      </w:r>
    </w:p>
    <w:tbl>
      <w:tblPr>
        <w:tblStyle w:val="TableGrid"/>
        <w:tblW w:w="9355" w:type="dxa"/>
        <w:tblLook w:val="04A0"/>
      </w:tblPr>
      <w:tblGrid>
        <w:gridCol w:w="1097"/>
        <w:gridCol w:w="4298"/>
        <w:gridCol w:w="3960"/>
      </w:tblGrid>
      <w:tr w14:paraId="7A06DF2D" w14:textId="77777777" w:rsidTr="007073A1">
        <w:tblPrEx>
          <w:tblW w:w="9355" w:type="dxa"/>
          <w:tblLook w:val="04A0"/>
        </w:tblPrEx>
        <w:tc>
          <w:tcPr>
            <w:tcW w:w="1097" w:type="dxa"/>
          </w:tcPr>
          <w:p w:rsidR="005C590D" w:rsidP="007073A1" w14:paraId="6DA7527E" w14:textId="77777777">
            <w:pPr>
              <w:rPr>
                <w:b/>
                <w:bCs/>
              </w:rPr>
            </w:pPr>
            <w:r>
              <w:rPr>
                <w:b/>
                <w:bCs/>
              </w:rPr>
              <w:t>Screen #</w:t>
            </w:r>
          </w:p>
        </w:tc>
        <w:tc>
          <w:tcPr>
            <w:tcW w:w="4298" w:type="dxa"/>
          </w:tcPr>
          <w:p w:rsidR="005C590D" w:rsidP="007073A1" w14:paraId="4714ACA6" w14:textId="77777777">
            <w:pPr>
              <w:rPr>
                <w:b/>
                <w:bCs/>
              </w:rPr>
            </w:pPr>
            <w:r>
              <w:rPr>
                <w:b/>
                <w:bCs/>
              </w:rPr>
              <w:t>Narrated Text</w:t>
            </w:r>
          </w:p>
        </w:tc>
        <w:tc>
          <w:tcPr>
            <w:tcW w:w="3960" w:type="dxa"/>
          </w:tcPr>
          <w:p w:rsidR="005C590D" w:rsidP="007073A1" w14:paraId="7F304653" w14:textId="77777777">
            <w:pPr>
              <w:rPr>
                <w:b/>
                <w:bCs/>
              </w:rPr>
            </w:pPr>
            <w:r>
              <w:rPr>
                <w:b/>
                <w:bCs/>
              </w:rPr>
              <w:t>Description of Screen</w:t>
            </w:r>
          </w:p>
        </w:tc>
      </w:tr>
      <w:tr w14:paraId="42119F38" w14:textId="77777777" w:rsidTr="007073A1">
        <w:tblPrEx>
          <w:tblW w:w="9355" w:type="dxa"/>
          <w:tblLook w:val="04A0"/>
        </w:tblPrEx>
        <w:tc>
          <w:tcPr>
            <w:tcW w:w="1097" w:type="dxa"/>
          </w:tcPr>
          <w:p w:rsidR="005C590D" w:rsidRPr="00871BEF" w:rsidP="007073A1" w14:paraId="74ACB974" w14:textId="77777777">
            <w:pPr>
              <w:jc w:val="center"/>
            </w:pPr>
            <w:r>
              <w:t>1</w:t>
            </w:r>
          </w:p>
        </w:tc>
        <w:tc>
          <w:tcPr>
            <w:tcW w:w="4298" w:type="dxa"/>
          </w:tcPr>
          <w:p w:rsidR="005C590D" w:rsidRPr="00871BEF" w:rsidP="007073A1" w14:paraId="21539DF0" w14:textId="77777777">
            <w:r>
              <w:t xml:space="preserve">Your school has been selected to represent private schools </w:t>
            </w:r>
            <w:r w:rsidRPr="00DC2730">
              <w:t>across our nation by participating in the 2024 administration of the National Assessment of Educational Progress</w:t>
            </w:r>
            <w:r>
              <w:t>, also known as NAEP or The Nation’s Report Card</w:t>
            </w:r>
            <w:r w:rsidRPr="00DC2730">
              <w:t xml:space="preserve">. </w:t>
            </w:r>
          </w:p>
        </w:tc>
        <w:tc>
          <w:tcPr>
            <w:tcW w:w="3960" w:type="dxa"/>
          </w:tcPr>
          <w:p w:rsidR="005C590D" w:rsidRPr="00871BEF" w:rsidP="007073A1" w14:paraId="1FDED156" w14:textId="77777777">
            <w:r>
              <w:t>NAEP logo appears on screen.</w:t>
            </w:r>
          </w:p>
        </w:tc>
      </w:tr>
      <w:tr w14:paraId="5BE5DDE6" w14:textId="77777777" w:rsidTr="007073A1">
        <w:tblPrEx>
          <w:tblW w:w="9355" w:type="dxa"/>
          <w:tblLook w:val="04A0"/>
        </w:tblPrEx>
        <w:tc>
          <w:tcPr>
            <w:tcW w:w="1097" w:type="dxa"/>
          </w:tcPr>
          <w:p w:rsidR="005C590D" w:rsidRPr="00871BEF" w:rsidP="007073A1" w14:paraId="3915EC0E" w14:textId="77777777">
            <w:pPr>
              <w:jc w:val="center"/>
            </w:pPr>
            <w:r>
              <w:t>2</w:t>
            </w:r>
          </w:p>
        </w:tc>
        <w:tc>
          <w:tcPr>
            <w:tcW w:w="4298" w:type="dxa"/>
          </w:tcPr>
          <w:p w:rsidR="005C590D" w:rsidRPr="00871BEF" w:rsidP="007073A1" w14:paraId="190D9E38" w14:textId="77777777">
            <w:r w:rsidRPr="004816E6">
              <w:t>In order to</w:t>
            </w:r>
            <w:r w:rsidRPr="004816E6">
              <w:t xml:space="preserve"> have a complete picture of the academic achievement and progress of the nation's </w:t>
            </w:r>
            <w:r>
              <w:t xml:space="preserve">private school </w:t>
            </w:r>
            <w:r w:rsidRPr="004816E6">
              <w:t xml:space="preserve">students, selected </w:t>
            </w:r>
            <w:r>
              <w:t xml:space="preserve">private </w:t>
            </w:r>
            <w:r w:rsidRPr="004816E6">
              <w:t>schools must participate in NAEP.</w:t>
            </w:r>
            <w:r>
              <w:t xml:space="preserve"> </w:t>
            </w:r>
            <w:r w:rsidRPr="00DC2730">
              <w:t>Your school’s participation in NAEP 2024 is an opportunity to help make it possible for private school data to be reported and compared with public school data.</w:t>
            </w:r>
          </w:p>
        </w:tc>
        <w:tc>
          <w:tcPr>
            <w:tcW w:w="3960" w:type="dxa"/>
          </w:tcPr>
          <w:p w:rsidR="005C590D" w:rsidP="007073A1" w14:paraId="3A7B889C" w14:textId="77777777">
            <w:r>
              <w:t>Icons representing public and private schools</w:t>
            </w:r>
          </w:p>
          <w:p w:rsidR="005C590D" w:rsidP="007073A1" w14:paraId="3034A057" w14:textId="77777777"/>
          <w:p w:rsidR="005C590D" w:rsidRPr="00871BEF" w:rsidP="007073A1" w14:paraId="6DF7F102" w14:textId="77777777">
            <w:r>
              <w:t xml:space="preserve">Your school’s participation is important! </w:t>
            </w:r>
          </w:p>
        </w:tc>
      </w:tr>
      <w:tr w14:paraId="424878AD" w14:textId="77777777" w:rsidTr="007073A1">
        <w:tblPrEx>
          <w:tblW w:w="9355" w:type="dxa"/>
          <w:tblLook w:val="04A0"/>
        </w:tblPrEx>
        <w:tc>
          <w:tcPr>
            <w:tcW w:w="1097" w:type="dxa"/>
          </w:tcPr>
          <w:p w:rsidR="005C590D" w:rsidRPr="00871BEF" w:rsidP="007073A1" w14:paraId="1C7EAA48" w14:textId="77777777">
            <w:pPr>
              <w:jc w:val="center"/>
            </w:pPr>
            <w:r>
              <w:t>3</w:t>
            </w:r>
          </w:p>
        </w:tc>
        <w:tc>
          <w:tcPr>
            <w:tcW w:w="4298" w:type="dxa"/>
          </w:tcPr>
          <w:p w:rsidR="005C590D" w:rsidRPr="00871BEF" w:rsidP="007073A1" w14:paraId="42574AF2" w14:textId="77777777">
            <w:r>
              <w:t xml:space="preserve">Participating in NAEP is easy and there is no cost to your school to participate. Your school has been assigned a NAEP representative who will support your school’s designated NAEP school coordinator to ensure smooth assessment day activities. NAEP representatives will work with the school coordinator to confirm that the assessment date works with the school calendar, to secure a space for the assessment to take place, and to confirm other assessment day logistics. </w:t>
            </w:r>
          </w:p>
        </w:tc>
        <w:tc>
          <w:tcPr>
            <w:tcW w:w="3960" w:type="dxa"/>
          </w:tcPr>
          <w:p w:rsidR="005C590D" w:rsidP="007073A1" w14:paraId="29E307FF" w14:textId="77777777">
            <w:r>
              <w:t>Participating in NAEP is easy!</w:t>
            </w:r>
          </w:p>
          <w:p w:rsidR="005C590D" w:rsidP="007073A1" w14:paraId="05B69290" w14:textId="77777777"/>
          <w:p w:rsidR="005C590D" w:rsidRPr="00871BEF" w:rsidP="007073A1" w14:paraId="48215862" w14:textId="77777777">
            <w:r>
              <w:t>Image of the NAEP representatives on the phone with a school coordinator</w:t>
            </w:r>
          </w:p>
        </w:tc>
      </w:tr>
      <w:tr w14:paraId="60B804C7" w14:textId="77777777" w:rsidTr="007073A1">
        <w:tblPrEx>
          <w:tblW w:w="9355" w:type="dxa"/>
          <w:tblLook w:val="04A0"/>
        </w:tblPrEx>
        <w:tc>
          <w:tcPr>
            <w:tcW w:w="1097" w:type="dxa"/>
          </w:tcPr>
          <w:p w:rsidR="005C590D" w:rsidRPr="00871BEF" w:rsidP="007073A1" w14:paraId="714A4CDA" w14:textId="77777777">
            <w:pPr>
              <w:jc w:val="center"/>
            </w:pPr>
            <w:r>
              <w:t>4</w:t>
            </w:r>
          </w:p>
        </w:tc>
        <w:tc>
          <w:tcPr>
            <w:tcW w:w="4298" w:type="dxa"/>
          </w:tcPr>
          <w:p w:rsidR="005C590D" w:rsidRPr="00871BEF" w:rsidP="007073A1" w14:paraId="4A733663" w14:textId="27DCEA61">
            <w:r>
              <w:t xml:space="preserve">NAEP representatives will bring in all the </w:t>
            </w:r>
            <w:r w:rsidR="585A04BF">
              <w:t>necessary</w:t>
            </w:r>
            <w:r>
              <w:t xml:space="preserve"> equipment and materials and will administer the assessment to students. When the assessment is complete, NAEP representatives will pack up all the equipment and materials and return the testing location to its original condition. </w:t>
            </w:r>
          </w:p>
        </w:tc>
        <w:tc>
          <w:tcPr>
            <w:tcW w:w="3960" w:type="dxa"/>
          </w:tcPr>
          <w:p w:rsidR="005C590D" w:rsidRPr="00871BEF" w:rsidP="007073A1" w14:paraId="40FA6315" w14:textId="77777777">
            <w:r>
              <w:t>Images of NAEP representatives bringing the equipment to the school and administering the assessment</w:t>
            </w:r>
          </w:p>
        </w:tc>
      </w:tr>
      <w:tr w14:paraId="16DEF778" w14:textId="77777777" w:rsidTr="007073A1">
        <w:tblPrEx>
          <w:tblW w:w="9355" w:type="dxa"/>
          <w:tblLook w:val="04A0"/>
        </w:tblPrEx>
        <w:tc>
          <w:tcPr>
            <w:tcW w:w="1097" w:type="dxa"/>
          </w:tcPr>
          <w:p w:rsidR="005C590D" w:rsidRPr="00871BEF" w:rsidP="007073A1" w14:paraId="0E9C3291" w14:textId="77777777">
            <w:pPr>
              <w:jc w:val="center"/>
            </w:pPr>
            <w:r>
              <w:t>5</w:t>
            </w:r>
          </w:p>
        </w:tc>
        <w:tc>
          <w:tcPr>
            <w:tcW w:w="4298" w:type="dxa"/>
          </w:tcPr>
          <w:p w:rsidR="005C590D" w:rsidRPr="00871BEF" w:rsidP="007073A1" w14:paraId="194CAA36" w14:textId="77777777">
            <w:r>
              <w:t>We look forward to working with you to make NAEP a success in your private school. Please reach out to your NAEP representative to discuss any participation questions. NAEP, giving private schools a voice in the national education conversation.</w:t>
            </w:r>
          </w:p>
        </w:tc>
        <w:tc>
          <w:tcPr>
            <w:tcW w:w="3960" w:type="dxa"/>
          </w:tcPr>
          <w:p w:rsidR="005C590D" w:rsidP="007073A1" w14:paraId="2D2AA2AC" w14:textId="77777777">
            <w:r>
              <w:t>Image of NAEP representatives.</w:t>
            </w:r>
          </w:p>
          <w:p w:rsidR="005C590D" w:rsidP="007073A1" w14:paraId="57AF7E25" w14:textId="77777777"/>
          <w:p w:rsidR="005C590D" w:rsidRPr="00871BEF" w:rsidP="007073A1" w14:paraId="02872D3C" w14:textId="77777777">
            <w:r w:rsidRPr="00871BEF">
              <w:t>NAEP, giving private schools a voice in the national education conversation.</w:t>
            </w:r>
          </w:p>
        </w:tc>
      </w:tr>
    </w:tbl>
    <w:p w:rsidR="005C590D" w:rsidP="005C590D" w14:paraId="02C87192" w14:textId="77777777">
      <w:pPr>
        <w:rPr>
          <w:b/>
          <w:bCs/>
        </w:rPr>
      </w:pPr>
    </w:p>
    <w:p w:rsidR="005C590D" w:rsidP="005C590D" w14:paraId="5EB99048" w14:textId="77777777">
      <w:pPr>
        <w:rPr>
          <w:b/>
          <w:bCs/>
        </w:rPr>
      </w:pPr>
      <w:r>
        <w:rPr>
          <w:b/>
          <w:bCs/>
        </w:rPr>
        <w:br w:type="page"/>
      </w:r>
    </w:p>
    <w:p w:rsidR="005C590D" w:rsidP="005C590D" w14:paraId="0FE0F460" w14:textId="77777777">
      <w:r>
        <w:rPr>
          <w:b/>
          <w:bCs/>
        </w:rPr>
        <w:t>Video Title: NAEP High School Transcript Study in Private Schools</w:t>
      </w:r>
    </w:p>
    <w:tbl>
      <w:tblPr>
        <w:tblStyle w:val="TableGrid"/>
        <w:tblW w:w="9355" w:type="dxa"/>
        <w:tblLook w:val="04A0"/>
      </w:tblPr>
      <w:tblGrid>
        <w:gridCol w:w="1097"/>
        <w:gridCol w:w="4298"/>
        <w:gridCol w:w="3960"/>
      </w:tblGrid>
      <w:tr w14:paraId="162F7DFB" w14:textId="77777777" w:rsidTr="007073A1">
        <w:tblPrEx>
          <w:tblW w:w="9355" w:type="dxa"/>
          <w:tblLook w:val="04A0"/>
        </w:tblPrEx>
        <w:tc>
          <w:tcPr>
            <w:tcW w:w="1097" w:type="dxa"/>
          </w:tcPr>
          <w:p w:rsidR="005C590D" w:rsidP="007073A1" w14:paraId="440BC5AA" w14:textId="77777777">
            <w:pPr>
              <w:rPr>
                <w:b/>
                <w:bCs/>
              </w:rPr>
            </w:pPr>
            <w:r>
              <w:rPr>
                <w:b/>
                <w:bCs/>
              </w:rPr>
              <w:t>Screen #</w:t>
            </w:r>
          </w:p>
        </w:tc>
        <w:tc>
          <w:tcPr>
            <w:tcW w:w="4298" w:type="dxa"/>
          </w:tcPr>
          <w:p w:rsidR="005C590D" w:rsidP="007073A1" w14:paraId="12AAECD8" w14:textId="77777777">
            <w:pPr>
              <w:rPr>
                <w:b/>
                <w:bCs/>
              </w:rPr>
            </w:pPr>
            <w:r>
              <w:rPr>
                <w:b/>
                <w:bCs/>
              </w:rPr>
              <w:t>Narrated Text</w:t>
            </w:r>
          </w:p>
        </w:tc>
        <w:tc>
          <w:tcPr>
            <w:tcW w:w="3960" w:type="dxa"/>
          </w:tcPr>
          <w:p w:rsidR="005C590D" w:rsidP="007073A1" w14:paraId="424CC507" w14:textId="77777777">
            <w:pPr>
              <w:rPr>
                <w:b/>
                <w:bCs/>
              </w:rPr>
            </w:pPr>
            <w:r>
              <w:rPr>
                <w:b/>
                <w:bCs/>
              </w:rPr>
              <w:t>Description of Screen</w:t>
            </w:r>
          </w:p>
        </w:tc>
      </w:tr>
      <w:tr w14:paraId="6AA73C2D" w14:textId="77777777" w:rsidTr="007073A1">
        <w:tblPrEx>
          <w:tblW w:w="9355" w:type="dxa"/>
          <w:tblLook w:val="04A0"/>
        </w:tblPrEx>
        <w:tc>
          <w:tcPr>
            <w:tcW w:w="1097" w:type="dxa"/>
          </w:tcPr>
          <w:p w:rsidR="005C590D" w:rsidRPr="00871BEF" w:rsidP="007073A1" w14:paraId="3700B0E5" w14:textId="77777777">
            <w:pPr>
              <w:jc w:val="center"/>
            </w:pPr>
            <w:r>
              <w:t>1</w:t>
            </w:r>
          </w:p>
        </w:tc>
        <w:tc>
          <w:tcPr>
            <w:tcW w:w="4298" w:type="dxa"/>
          </w:tcPr>
          <w:p w:rsidR="005C590D" w:rsidRPr="00B521BD" w:rsidP="007073A1" w14:paraId="308F0933" w14:textId="77777777">
            <w:pPr>
              <w:rPr>
                <w:color w:val="000000" w:themeColor="text1"/>
              </w:rPr>
            </w:pPr>
            <w:r w:rsidRPr="2E2C6D96">
              <w:rPr>
                <w:color w:val="000000" w:themeColor="text1"/>
              </w:rPr>
              <w:t>The High School Transcript Study is an integrated part of the NAEP experience for public and private schools. The study seamlessly links courses and student transcripts to NAEP 2024 results in Grade 12 mathematics.</w:t>
            </w:r>
          </w:p>
        </w:tc>
        <w:tc>
          <w:tcPr>
            <w:tcW w:w="3960" w:type="dxa"/>
          </w:tcPr>
          <w:p w:rsidR="005C590D" w:rsidRPr="00871BEF" w:rsidP="007073A1" w14:paraId="7A60B25B" w14:textId="77777777">
            <w:r w:rsidRPr="2E2C6D96">
              <w:t>Visual representation of NAEP 2024 Grade 12 Mathematics and a representation of courses and transcripts and then show linkage between.</w:t>
            </w:r>
          </w:p>
        </w:tc>
      </w:tr>
      <w:tr w14:paraId="381FEE97" w14:textId="77777777" w:rsidTr="007073A1">
        <w:tblPrEx>
          <w:tblW w:w="9355" w:type="dxa"/>
          <w:tblLook w:val="04A0"/>
        </w:tblPrEx>
        <w:tc>
          <w:tcPr>
            <w:tcW w:w="1097" w:type="dxa"/>
          </w:tcPr>
          <w:p w:rsidR="005C590D" w:rsidRPr="00871BEF" w:rsidP="007073A1" w14:paraId="2CBC7293" w14:textId="77777777">
            <w:pPr>
              <w:jc w:val="center"/>
            </w:pPr>
            <w:r>
              <w:t>2</w:t>
            </w:r>
          </w:p>
        </w:tc>
        <w:tc>
          <w:tcPr>
            <w:tcW w:w="4298" w:type="dxa"/>
          </w:tcPr>
          <w:p w:rsidR="005C590D" w:rsidRPr="00871BEF" w:rsidP="007073A1" w14:paraId="54843E47" w14:textId="77777777">
            <w:pPr>
              <w:rPr>
                <w:color w:val="000000" w:themeColor="text1"/>
              </w:rPr>
            </w:pPr>
            <w:r w:rsidRPr="2E2C6D96">
              <w:rPr>
                <w:color w:val="000000" w:themeColor="text1"/>
              </w:rPr>
              <w:t xml:space="preserve">Through the HSTS, we learn important details about student </w:t>
            </w:r>
            <w:r w:rsidRPr="2E2C6D96">
              <w:rPr>
                <w:color w:val="000000" w:themeColor="text1"/>
              </w:rPr>
              <w:t>coursetaking</w:t>
            </w:r>
            <w:r w:rsidRPr="2E2C6D96">
              <w:rPr>
                <w:color w:val="000000" w:themeColor="text1"/>
              </w:rPr>
              <w:t xml:space="preserve">. For instance, in 2019 we found that private high school graduates completed a calculus course more often than their </w:t>
            </w:r>
            <w:r w:rsidRPr="2E2C6D96">
              <w:rPr>
                <w:color w:val="000000" w:themeColor="text1"/>
              </w:rPr>
              <w:t>public school</w:t>
            </w:r>
            <w:r w:rsidRPr="2E2C6D96">
              <w:rPr>
                <w:color w:val="000000" w:themeColor="text1"/>
              </w:rPr>
              <w:t xml:space="preserve"> counterparts, at 24 percent compared to 15 percent. Private high school graduates were also more likely to complete both a biology and chemistry course, at 94 percent, compared to only 73 percent of public high school graduates.</w:t>
            </w:r>
          </w:p>
        </w:tc>
        <w:tc>
          <w:tcPr>
            <w:tcW w:w="3960" w:type="dxa"/>
          </w:tcPr>
          <w:p w:rsidR="005C590D" w:rsidRPr="00DB648C" w:rsidP="007073A1" w14:paraId="70561191" w14:textId="77777777">
            <w:pPr>
              <w:rPr>
                <w:color w:val="000000" w:themeColor="text1"/>
              </w:rPr>
            </w:pPr>
            <w:r w:rsidRPr="2E2C6D96">
              <w:rPr>
                <w:color w:val="000000" w:themeColor="text1"/>
              </w:rPr>
              <w:t xml:space="preserve">4-bar chart comparing public and private school student </w:t>
            </w:r>
            <w:r w:rsidRPr="2E2C6D96">
              <w:rPr>
                <w:color w:val="000000" w:themeColor="text1"/>
              </w:rPr>
              <w:t>coursetaking</w:t>
            </w:r>
            <w:r w:rsidRPr="2E2C6D96">
              <w:rPr>
                <w:color w:val="000000" w:themeColor="text1"/>
              </w:rPr>
              <w:t xml:space="preserve"> calculus and biology/chemistry. </w:t>
            </w:r>
          </w:p>
          <w:p w:rsidR="005C590D" w:rsidP="007073A1" w14:paraId="30ECD778" w14:textId="77777777">
            <w:pPr>
              <w:rPr>
                <w:color w:val="000000" w:themeColor="text1"/>
              </w:rPr>
            </w:pPr>
          </w:p>
          <w:p w:rsidR="005C590D" w:rsidRPr="00DB648C" w:rsidP="007073A1" w14:paraId="0912F0BC" w14:textId="77777777">
            <w:pPr>
              <w:rPr>
                <w:color w:val="000000" w:themeColor="text1"/>
              </w:rPr>
            </w:pPr>
            <w:r w:rsidRPr="2E2C6D96">
              <w:rPr>
                <w:color w:val="000000" w:themeColor="text1"/>
              </w:rPr>
              <w:t>Percentages appear as script is read.</w:t>
            </w:r>
          </w:p>
          <w:p w:rsidR="005C590D" w:rsidRPr="00871BEF" w:rsidP="007073A1" w14:paraId="36AA237B" w14:textId="77777777"/>
        </w:tc>
      </w:tr>
      <w:tr w14:paraId="7379AB79" w14:textId="77777777" w:rsidTr="007073A1">
        <w:tblPrEx>
          <w:tblW w:w="9355" w:type="dxa"/>
          <w:tblLook w:val="04A0"/>
        </w:tblPrEx>
        <w:tc>
          <w:tcPr>
            <w:tcW w:w="1097" w:type="dxa"/>
          </w:tcPr>
          <w:p w:rsidR="005C590D" w:rsidRPr="00871BEF" w:rsidP="007073A1" w14:paraId="3C10E694" w14:textId="77777777">
            <w:pPr>
              <w:jc w:val="center"/>
            </w:pPr>
            <w:r>
              <w:t>3</w:t>
            </w:r>
          </w:p>
        </w:tc>
        <w:tc>
          <w:tcPr>
            <w:tcW w:w="4298" w:type="dxa"/>
          </w:tcPr>
          <w:p w:rsidR="005C590D" w:rsidRPr="00871BEF" w:rsidP="007073A1" w14:paraId="6F6A9FCB" w14:textId="77777777">
            <w:pPr>
              <w:rPr>
                <w:color w:val="000000" w:themeColor="text1"/>
              </w:rPr>
            </w:pPr>
            <w:r w:rsidRPr="2E2C6D96">
              <w:rPr>
                <w:color w:val="000000" w:themeColor="text1"/>
              </w:rPr>
              <w:t>It’s easy to participate: NAEP representatives will assist schools in collecting course catalogs and student transcripts, and no added student or teacher time is needed. Privacy is NAEP’s top priority, with student information removed or masked before transcripts are processed. There’s no extra cost; in fact, NAEP pays each school a fee for the transcripts collected.</w:t>
            </w:r>
          </w:p>
        </w:tc>
        <w:tc>
          <w:tcPr>
            <w:tcW w:w="3960" w:type="dxa"/>
          </w:tcPr>
          <w:p w:rsidR="005C590D" w:rsidRPr="00DB648C" w:rsidP="007073A1" w14:paraId="68811B64" w14:textId="77777777">
            <w:pPr>
              <w:rPr>
                <w:color w:val="000000" w:themeColor="text1"/>
              </w:rPr>
            </w:pPr>
            <w:r w:rsidRPr="2E2C6D96">
              <w:rPr>
                <w:color w:val="000000" w:themeColor="text1"/>
              </w:rPr>
              <w:t>Bullets slide in, and say:</w:t>
            </w:r>
          </w:p>
          <w:p w:rsidR="005C590D" w:rsidRPr="00DB648C" w:rsidP="005C590D" w14:paraId="3C04B3DB" w14:textId="77777777">
            <w:pPr>
              <w:pStyle w:val="ListParagraph"/>
              <w:numPr>
                <w:ilvl w:val="0"/>
                <w:numId w:val="101"/>
              </w:numPr>
              <w:spacing w:after="0" w:line="240" w:lineRule="auto"/>
              <w:rPr>
                <w:color w:val="000000" w:themeColor="text1"/>
              </w:rPr>
            </w:pPr>
            <w:r w:rsidRPr="2E2C6D96">
              <w:rPr>
                <w:color w:val="000000" w:themeColor="text1"/>
              </w:rPr>
              <w:t>NAEP staff help collect catalogs and transcripts</w:t>
            </w:r>
          </w:p>
          <w:p w:rsidR="005C590D" w:rsidRPr="00DB648C" w:rsidP="005C590D" w14:paraId="1B749AF3" w14:textId="77777777">
            <w:pPr>
              <w:pStyle w:val="ListParagraph"/>
              <w:numPr>
                <w:ilvl w:val="0"/>
                <w:numId w:val="101"/>
              </w:numPr>
              <w:spacing w:after="0" w:line="240" w:lineRule="auto"/>
              <w:rPr>
                <w:color w:val="000000" w:themeColor="text1"/>
              </w:rPr>
            </w:pPr>
            <w:r w:rsidRPr="2E2C6D96">
              <w:rPr>
                <w:color w:val="000000" w:themeColor="text1"/>
              </w:rPr>
              <w:t>No added student or teacher time</w:t>
            </w:r>
          </w:p>
          <w:p w:rsidR="005C590D" w:rsidRPr="00DB648C" w:rsidP="005C590D" w14:paraId="63690D34" w14:textId="77777777">
            <w:pPr>
              <w:pStyle w:val="ListParagraph"/>
              <w:numPr>
                <w:ilvl w:val="0"/>
                <w:numId w:val="101"/>
              </w:numPr>
              <w:spacing w:after="0" w:line="240" w:lineRule="auto"/>
              <w:rPr>
                <w:color w:val="000000" w:themeColor="text1"/>
              </w:rPr>
            </w:pPr>
            <w:r w:rsidRPr="2E2C6D96">
              <w:rPr>
                <w:color w:val="000000" w:themeColor="text1"/>
              </w:rPr>
              <w:t>Student information removed or masked</w:t>
            </w:r>
          </w:p>
          <w:p w:rsidR="005C590D" w:rsidRPr="00DB648C" w:rsidP="005C590D" w14:paraId="502C752E" w14:textId="77777777">
            <w:pPr>
              <w:pStyle w:val="ListParagraph"/>
              <w:numPr>
                <w:ilvl w:val="0"/>
                <w:numId w:val="101"/>
              </w:numPr>
              <w:spacing w:after="0" w:line="240" w:lineRule="auto"/>
              <w:rPr>
                <w:color w:val="000000" w:themeColor="text1"/>
              </w:rPr>
            </w:pPr>
            <w:r w:rsidRPr="2E2C6D96">
              <w:rPr>
                <w:color w:val="000000" w:themeColor="text1"/>
              </w:rPr>
              <w:t>NCES pays for transcripts collected</w:t>
            </w:r>
          </w:p>
          <w:p w:rsidR="005C590D" w:rsidRPr="00871BEF" w:rsidP="007073A1" w14:paraId="54985820" w14:textId="77777777"/>
        </w:tc>
      </w:tr>
      <w:tr w14:paraId="2D1C79BF" w14:textId="77777777" w:rsidTr="007073A1">
        <w:tblPrEx>
          <w:tblW w:w="9355" w:type="dxa"/>
          <w:tblLook w:val="04A0"/>
        </w:tblPrEx>
        <w:tc>
          <w:tcPr>
            <w:tcW w:w="1097" w:type="dxa"/>
          </w:tcPr>
          <w:p w:rsidR="005C590D" w:rsidRPr="00871BEF" w:rsidP="007073A1" w14:paraId="1DB437B9" w14:textId="77777777">
            <w:pPr>
              <w:jc w:val="center"/>
            </w:pPr>
            <w:r>
              <w:t>4</w:t>
            </w:r>
          </w:p>
        </w:tc>
        <w:tc>
          <w:tcPr>
            <w:tcW w:w="4298" w:type="dxa"/>
          </w:tcPr>
          <w:p w:rsidR="005C590D" w:rsidRPr="00B521BD" w:rsidP="007073A1" w14:paraId="25CA63F0" w14:textId="77777777">
            <w:pPr>
              <w:rPr>
                <w:color w:val="000000" w:themeColor="text1"/>
              </w:rPr>
            </w:pPr>
            <w:r w:rsidRPr="2E2C6D96">
              <w:rPr>
                <w:color w:val="000000" w:themeColor="text1"/>
              </w:rPr>
              <w:t>We’re excited to have you as a part of this useful study. Thank you for giving private schools a voice by participating in NAEP and HSTS.</w:t>
            </w:r>
          </w:p>
        </w:tc>
        <w:tc>
          <w:tcPr>
            <w:tcW w:w="3960" w:type="dxa"/>
          </w:tcPr>
          <w:p w:rsidR="005C590D" w:rsidRPr="00B521BD" w:rsidP="007073A1" w14:paraId="6068BCB6" w14:textId="77777777">
            <w:r w:rsidRPr="2E2C6D96">
              <w:t>Visual representation of individual schools linking to the nation.</w:t>
            </w:r>
          </w:p>
        </w:tc>
      </w:tr>
    </w:tbl>
    <w:p w:rsidR="005C590D" w:rsidRPr="00F627CA" w:rsidP="005C590D" w14:paraId="38774FE1" w14:textId="77777777">
      <w:pPr>
        <w:rPr>
          <w:b/>
          <w:bCs/>
        </w:rPr>
      </w:pPr>
    </w:p>
    <w:p w:rsidR="005C590D" w14:paraId="6CC649A6" w14:textId="77777777">
      <w:pPr>
        <w:rPr>
          <w:rFonts w:eastAsia="Times New Roman"/>
          <w:b/>
        </w:rPr>
      </w:pPr>
      <w:r>
        <w:rPr>
          <w:rFonts w:eastAsia="Times New Roman"/>
          <w:b/>
        </w:rPr>
        <w:br w:type="page"/>
      </w:r>
    </w:p>
    <w:p w:rsidR="002604F2" w14:paraId="759CB04D" w14:textId="77777777">
      <w:pPr>
        <w:rPr>
          <w:rFonts w:ascii="Times New Roman" w:eastAsia="Times New Roman" w:hAnsi="Times New Roman" w:cstheme="majorBidi"/>
          <w:b/>
          <w:color w:val="000000" w:themeColor="text1"/>
          <w:sz w:val="28"/>
          <w:szCs w:val="24"/>
        </w:rPr>
      </w:pPr>
    </w:p>
    <w:p w:rsidR="00DA1FC3" w:rsidRPr="009306CE" w:rsidP="00DA1FC3" w14:paraId="66C3FBED" w14:textId="09BB71D0">
      <w:pPr>
        <w:pStyle w:val="Heading3"/>
        <w:ind w:left="720"/>
        <w:rPr>
          <w:rFonts w:eastAsia="Times New Roman"/>
        </w:rPr>
      </w:pPr>
      <w:bookmarkStart w:id="234" w:name="_Toc13692795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w:t>
      </w:r>
      <w:r w:rsidRPr="00A237B6">
        <w:rPr>
          <w:rFonts w:eastAsia="Times New Roman"/>
          <w:b/>
          <w:spacing w:val="-3"/>
        </w:rPr>
        <w:t>-</w:t>
      </w:r>
      <w:r>
        <w:rPr>
          <w:rFonts w:eastAsia="Times New Roman"/>
          <w:b/>
          <w:spacing w:val="1"/>
        </w:rPr>
        <w:t>1</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sidR="004A5190">
        <w:rPr>
          <w:rFonts w:eastAsia="Times New Roman"/>
        </w:rPr>
        <w:t>20</w:t>
      </w:r>
      <w:r w:rsidR="004A5190">
        <w:rPr>
          <w:rFonts w:eastAsia="Times New Roman"/>
        </w:rPr>
        <w:t>2</w:t>
      </w:r>
      <w:r w:rsidR="00161A56">
        <w:rPr>
          <w:rFonts w:eastAsia="Times New Roman"/>
        </w:rPr>
        <w:t>4</w:t>
      </w:r>
      <w:r w:rsidR="004A5190">
        <w:rPr>
          <w:rFonts w:eastAsia="Times New Roman"/>
        </w:rPr>
        <w:t xml:space="preserve"> </w:t>
      </w:r>
      <w:r>
        <w:rPr>
          <w:rFonts w:eastAsia="Times New Roman"/>
        </w:rPr>
        <w:t>Facts for Districts</w:t>
      </w:r>
      <w:bookmarkEnd w:id="101"/>
      <w:r w:rsidR="00E77024">
        <w:rPr>
          <w:rFonts w:eastAsia="Times New Roman"/>
        </w:rPr>
        <w:t>, Puerto Rico</w:t>
      </w:r>
      <w:r w:rsidR="00E474CD">
        <w:rPr>
          <w:rFonts w:eastAsia="Times New Roman"/>
        </w:rPr>
        <w:t xml:space="preserve"> </w:t>
      </w:r>
      <w:r w:rsidR="009B0241">
        <w:rPr>
          <w:rFonts w:eastAsia="Times New Roman"/>
        </w:rPr>
        <w:t>(</w:t>
      </w:r>
      <w:r w:rsidR="00CA4DB8">
        <w:rPr>
          <w:rFonts w:eastAsia="Times New Roman"/>
        </w:rPr>
        <w:t>Approved v.29</w:t>
      </w:r>
      <w:r w:rsidR="009B0241">
        <w:rPr>
          <w:rFonts w:eastAsia="Times New Roman"/>
        </w:rPr>
        <w:t>)</w:t>
      </w:r>
      <w:bookmarkEnd w:id="144"/>
      <w:bookmarkEnd w:id="145"/>
      <w:bookmarkEnd w:id="227"/>
      <w:bookmarkEnd w:id="234"/>
    </w:p>
    <w:p w:rsidR="00DA1FC3" w14:paraId="66C3FBEE" w14:textId="77777777">
      <w:pPr>
        <w:rPr>
          <w:sz w:val="20"/>
          <w:szCs w:val="20"/>
        </w:rPr>
      </w:pPr>
    </w:p>
    <w:p w:rsidR="00DA1FC3" w14:paraId="66C3FBEF" w14:textId="77777777">
      <w:pPr>
        <w:rPr>
          <w:sz w:val="20"/>
          <w:szCs w:val="20"/>
        </w:rPr>
      </w:pPr>
      <w:r>
        <w:rPr>
          <w:sz w:val="20"/>
          <w:szCs w:val="20"/>
        </w:rPr>
        <w:br w:type="page"/>
      </w:r>
    </w:p>
    <w:p w:rsidR="00742B37" w:rsidRPr="00BF16B7" w:rsidP="00742B37" w14:paraId="5AB9729A" w14:textId="77777777">
      <w:pPr>
        <w:pStyle w:val="NoSpacing"/>
        <w:rPr>
          <w:b/>
          <w:lang w:val="es-PR"/>
        </w:rPr>
      </w:pPr>
      <w:bookmarkStart w:id="235" w:name="_Toc516145707"/>
      <w:r w:rsidRPr="00BF16B7">
        <w:rPr>
          <w:b/>
          <w:lang w:val="es-PR"/>
        </w:rPr>
        <w:t>202</w:t>
      </w:r>
      <w:r>
        <w:rPr>
          <w:b/>
          <w:lang w:val="es-PR"/>
        </w:rPr>
        <w:t>4</w:t>
      </w:r>
      <w:r w:rsidRPr="00BF16B7">
        <w:rPr>
          <w:b/>
          <w:lang w:val="es-PR"/>
        </w:rPr>
        <w:t xml:space="preserve"> </w:t>
      </w:r>
      <w:r w:rsidRPr="00BF16B7">
        <w:rPr>
          <w:b/>
          <w:lang w:val="es-PR"/>
        </w:rPr>
        <w:t>Información</w:t>
      </w:r>
      <w:r w:rsidRPr="00BF16B7">
        <w:rPr>
          <w:b/>
          <w:lang w:val="es-PR"/>
        </w:rPr>
        <w:t xml:space="preserve"> para los distritos </w:t>
      </w:r>
    </w:p>
    <w:p w:rsidR="00742B37" w:rsidRPr="00BF16B7" w:rsidP="00742B37" w14:paraId="176E54B7" w14:textId="77777777">
      <w:pPr>
        <w:spacing w:after="0" w:line="240" w:lineRule="auto"/>
        <w:rPr>
          <w:i/>
          <w:lang w:val="es-PR"/>
        </w:rPr>
      </w:pPr>
    </w:p>
    <w:p w:rsidR="00742B37" w:rsidRPr="00BF16B7" w:rsidP="00742B37" w14:paraId="7EB4B0FD" w14:textId="77777777">
      <w:pPr>
        <w:spacing w:after="0" w:line="240" w:lineRule="auto"/>
        <w:rPr>
          <w:lang w:val="es-PR"/>
        </w:rPr>
      </w:pPr>
      <w:r w:rsidRPr="00BF16B7">
        <w:rPr>
          <w:lang w:val="es-PR"/>
        </w:rPr>
        <w:t>"NAEP es la única evaluación que proporciona medio siglo de datos de rendimiento para medir lo que los estudiantes saben y pueden hacer. Las tendencias estatales y nacionales orientan las discusiones de programas y políticas locales, estatales y nacionales que mejoran la enseñanza y el aprendizaje ".</w:t>
      </w:r>
    </w:p>
    <w:p w:rsidR="00742B37" w:rsidRPr="00BF16B7" w:rsidP="00742B37" w14:paraId="74F6E92C" w14:textId="77777777">
      <w:pPr>
        <w:spacing w:after="0" w:line="240" w:lineRule="auto"/>
        <w:rPr>
          <w:lang w:val="es-PR"/>
        </w:rPr>
      </w:pPr>
    </w:p>
    <w:p w:rsidR="00742B37" w:rsidRPr="00BF16B7" w:rsidP="00742B37" w14:paraId="3F5C2236" w14:textId="77777777">
      <w:pPr>
        <w:spacing w:after="0" w:line="240" w:lineRule="auto"/>
      </w:pPr>
      <w:r w:rsidRPr="00BF16B7">
        <w:t xml:space="preserve">- David Atherton, Doctor </w:t>
      </w:r>
      <w:r w:rsidRPr="00BF16B7">
        <w:t>en</w:t>
      </w:r>
      <w:r w:rsidRPr="00BF16B7">
        <w:t xml:space="preserve"> </w:t>
      </w:r>
      <w:r w:rsidRPr="00BF16B7">
        <w:t>educación</w:t>
      </w:r>
      <w:r w:rsidRPr="00BF16B7">
        <w:t xml:space="preserve">, Clear Creek Middle School, </w:t>
      </w:r>
      <w:r w:rsidRPr="00BF16B7">
        <w:t>Greshan</w:t>
      </w:r>
      <w:r w:rsidRPr="00BF16B7">
        <w:t xml:space="preserve">, </w:t>
      </w:r>
      <w:r w:rsidRPr="00BF16B7">
        <w:t>Oregón</w:t>
      </w:r>
    </w:p>
    <w:p w:rsidR="00742B37" w:rsidRPr="00BF16B7" w:rsidP="00742B37" w14:paraId="4C995ABE" w14:textId="77777777">
      <w:pPr>
        <w:spacing w:after="0" w:line="240" w:lineRule="auto"/>
        <w:rPr>
          <w:b/>
        </w:rPr>
      </w:pPr>
    </w:p>
    <w:p w:rsidR="00742B37" w:rsidRPr="00BF16B7" w:rsidP="00742B37" w14:paraId="323AFECB" w14:textId="77777777">
      <w:pPr>
        <w:spacing w:after="0" w:line="240" w:lineRule="auto"/>
        <w:rPr>
          <w:b/>
          <w:lang w:val="es-PR"/>
        </w:rPr>
      </w:pPr>
      <w:r w:rsidRPr="00BF16B7">
        <w:rPr>
          <w:b/>
          <w:lang w:val="es-PR"/>
        </w:rPr>
        <w:t>¿Qué es NAEP?</w:t>
      </w:r>
    </w:p>
    <w:p w:rsidR="00742B37" w:rsidRPr="00BF16B7" w:rsidP="00742B37" w14:paraId="1C4D8E6F" w14:textId="77777777">
      <w:pPr>
        <w:spacing w:after="0" w:line="240" w:lineRule="auto"/>
        <w:rPr>
          <w:lang w:val="es-PR"/>
        </w:rPr>
      </w:pPr>
      <w:r w:rsidRPr="00BF16B7">
        <w:rPr>
          <w:lang w:val="es-PR"/>
        </w:rPr>
        <w:t xml:space="preserve">La Evaluación Nacional del Progreso Educativo (NAEP, por sus siglas en inglés) es una medida integral del progreso educativo en toda la nación y a lo largo del tiempo. Es la evaluación continua y nacionalmente representativa más grande que mide lo que los estudiantes de nuestro país saben y pueden hacer en diferentes materias, tales como </w:t>
      </w:r>
      <w:r>
        <w:rPr>
          <w:lang w:val="es-PR"/>
        </w:rPr>
        <w:t xml:space="preserve">educación cívica, </w:t>
      </w:r>
      <w:r w:rsidRPr="00BF16B7">
        <w:rPr>
          <w:lang w:val="es-PR"/>
        </w:rPr>
        <w:t xml:space="preserve">matemáticas, lectura </w:t>
      </w:r>
      <w:r>
        <w:rPr>
          <w:lang w:val="es-PR"/>
        </w:rPr>
        <w:t>e historia de Estados Unidos</w:t>
      </w:r>
      <w:r w:rsidRPr="00BF16B7">
        <w:rPr>
          <w:lang w:val="es-PR"/>
        </w:rPr>
        <w:t>. El programa también proporciona información valiosa sobre las experiencias educativas de los estudiantes y las oportunidades de aprendizaje dentro y fuera del salón de clases.</w:t>
      </w:r>
    </w:p>
    <w:p w:rsidR="00742B37" w:rsidRPr="00BF16B7" w:rsidP="00742B37" w14:paraId="665E063F" w14:textId="77777777">
      <w:pPr>
        <w:spacing w:after="0" w:line="240" w:lineRule="auto"/>
        <w:rPr>
          <w:lang w:val="es-PR"/>
        </w:rPr>
      </w:pPr>
    </w:p>
    <w:p w:rsidR="00742B37" w:rsidRPr="00BF16B7" w:rsidP="00742B37" w14:paraId="40229B7E" w14:textId="77777777">
      <w:pPr>
        <w:spacing w:after="0" w:line="240" w:lineRule="auto"/>
        <w:rPr>
          <w:lang w:val="es-PR"/>
        </w:rPr>
      </w:pPr>
      <w:r w:rsidRPr="00BF16B7">
        <w:rPr>
          <w:lang w:val="es-PR"/>
        </w:rPr>
        <w:t>NAEP es un proyecto autorizado por el Congreso y administrado por el Centro Nacional para Estadísticas de la Educación (</w:t>
      </w:r>
      <w:r w:rsidRPr="00BF16B7">
        <w:rPr>
          <w:lang w:val="es-CO"/>
        </w:rPr>
        <w:t>NCES, por sus siglas en inglés)</w:t>
      </w:r>
      <w:r w:rsidRPr="00BF16B7">
        <w:rPr>
          <w:lang w:val="es-PR"/>
        </w:rPr>
        <w:t>, parte del Departamento de Educación de Estados Unidos y el Instituto de Ciencias de la Educación. NAEP requiere que Puerto Rico participe solo en la evaluación de matemáticas. El Departamento de Educación de los Estados Unidos eximió a Puerto Rico de participar en la evaluación de lectura, ya que esta mide la capacidad de un estudiante para leer inglés, sin embargo, el español es el idioma de enseñanza en Puerto Rico.</w:t>
      </w:r>
    </w:p>
    <w:p w:rsidR="00742B37" w:rsidRPr="00BF16B7" w:rsidP="00742B37" w14:paraId="0AB40D3D" w14:textId="77777777">
      <w:pPr>
        <w:spacing w:after="0" w:line="240" w:lineRule="auto"/>
        <w:rPr>
          <w:lang w:val="es-PR"/>
        </w:rPr>
      </w:pPr>
    </w:p>
    <w:p w:rsidR="00742B37" w:rsidRPr="00BF16B7" w:rsidP="00742B37" w14:paraId="386C962E" w14:textId="77777777">
      <w:pPr>
        <w:spacing w:after="0" w:line="240" w:lineRule="auto"/>
        <w:rPr>
          <w:b/>
          <w:lang w:val="es-PR"/>
        </w:rPr>
      </w:pPr>
      <w:r w:rsidRPr="00BF16B7">
        <w:rPr>
          <w:b/>
          <w:lang w:val="es-PR"/>
        </w:rPr>
        <w:t>¿Cómo se informan los resultados de NAEP?</w:t>
      </w:r>
    </w:p>
    <w:p w:rsidR="00742B37" w:rsidRPr="00BF16B7" w:rsidP="00742B37" w14:paraId="38CA4551" w14:textId="77777777">
      <w:pPr>
        <w:spacing w:after="0" w:line="240" w:lineRule="auto"/>
        <w:rPr>
          <w:lang w:val="es-PR"/>
        </w:rPr>
      </w:pPr>
      <w:r w:rsidRPr="00BF16B7">
        <w:rPr>
          <w:lang w:val="es-PR"/>
        </w:rPr>
        <w:t xml:space="preserve">Los resultados de NAEP se publican en un informe llamado la Libreta de Calificaciones de la Nación. </w:t>
      </w:r>
      <w:r>
        <w:rPr>
          <w:lang w:val="es-PR"/>
        </w:rPr>
        <w:t>L</w:t>
      </w:r>
      <w:r w:rsidRPr="00BF16B7">
        <w:rPr>
          <w:lang w:val="es-PR"/>
        </w:rPr>
        <w:t>os resultados de NAEP están disponibles a nivel nacional</w:t>
      </w:r>
      <w:r>
        <w:rPr>
          <w:lang w:val="es-PR"/>
        </w:rPr>
        <w:t>.</w:t>
      </w:r>
      <w:r w:rsidRPr="00D24B11">
        <w:rPr>
          <w:lang w:val="es-PR"/>
        </w:rPr>
        <w:t xml:space="preserve"> </w:t>
      </w:r>
      <w:r>
        <w:rPr>
          <w:lang w:val="es-PR"/>
        </w:rPr>
        <w:t>L</w:t>
      </w:r>
      <w:r w:rsidRPr="00D24B11">
        <w:rPr>
          <w:lang w:val="es-PR"/>
        </w:rPr>
        <w:t>os resultados para los estados y</w:t>
      </w:r>
      <w:r w:rsidRPr="00BF16B7">
        <w:rPr>
          <w:lang w:val="es-PR"/>
        </w:rPr>
        <w:t xml:space="preserve"> determinados distritos urbanos que participan en la Evaluación Piloto de Distritos Urbanos (TUDA, por sus siglas en inglés)</w:t>
      </w:r>
      <w:r>
        <w:rPr>
          <w:lang w:val="es-PR"/>
        </w:rPr>
        <w:t xml:space="preserve"> </w:t>
      </w:r>
      <w:r w:rsidRPr="00D24B11">
        <w:rPr>
          <w:lang w:val="es-PR"/>
        </w:rPr>
        <w:t>también pueden estar disponibles, dependiendo de la evaluación</w:t>
      </w:r>
      <w:r w:rsidRPr="00BF16B7">
        <w:rPr>
          <w:lang w:val="es-PR"/>
        </w:rPr>
        <w:t xml:space="preserve">. </w:t>
      </w:r>
      <w:r>
        <w:rPr>
          <w:lang w:val="es-PR"/>
        </w:rPr>
        <w:t>Además, los</w:t>
      </w:r>
      <w:r w:rsidRPr="00BF16B7">
        <w:rPr>
          <w:lang w:val="es-PR"/>
        </w:rPr>
        <w:t xml:space="preserve"> resultados </w:t>
      </w:r>
      <w:r>
        <w:rPr>
          <w:lang w:val="es-PR"/>
        </w:rPr>
        <w:t xml:space="preserve">están </w:t>
      </w:r>
      <w:r w:rsidRPr="00BF16B7">
        <w:rPr>
          <w:lang w:val="es-PR"/>
        </w:rPr>
        <w:t xml:space="preserve">disponibles </w:t>
      </w:r>
      <w:r>
        <w:rPr>
          <w:lang w:val="es-PR"/>
        </w:rPr>
        <w:t>para</w:t>
      </w:r>
      <w:r w:rsidRPr="00BF16B7">
        <w:rPr>
          <w:lang w:val="es-PR"/>
        </w:rPr>
        <w:t xml:space="preserve"> diferentes grupos de estudiantes con base en factores como la raza/grupo étnico, el género y la ubicación de la escuela, entre otros. NAEP no está diseñada para informar los resultados individuales de estudiantes, salones de clase o escuelas. </w:t>
      </w:r>
    </w:p>
    <w:p w:rsidR="00742B37" w:rsidRPr="00BF16B7" w:rsidP="00742B37" w14:paraId="42D20FC3" w14:textId="77777777">
      <w:pPr>
        <w:spacing w:after="0" w:line="240" w:lineRule="auto"/>
        <w:rPr>
          <w:lang w:val="es-PR"/>
        </w:rPr>
      </w:pPr>
    </w:p>
    <w:p w:rsidR="00742B37" w:rsidRPr="00BF16B7" w:rsidP="00742B37" w14:paraId="0FB395CB" w14:textId="77777777">
      <w:pPr>
        <w:spacing w:after="0" w:line="240" w:lineRule="auto"/>
        <w:rPr>
          <w:b/>
          <w:lang w:val="es-PR"/>
        </w:rPr>
      </w:pPr>
      <w:r w:rsidRPr="00BF16B7">
        <w:rPr>
          <w:b/>
          <w:lang w:val="es-PR"/>
        </w:rPr>
        <w:t>¿Por qué mi distrito debería participar en NAEP?</w:t>
      </w:r>
    </w:p>
    <w:p w:rsidR="00742B37" w:rsidP="00742B37" w14:paraId="77863A13" w14:textId="77777777">
      <w:pPr>
        <w:spacing w:after="0" w:line="240" w:lineRule="auto"/>
        <w:rPr>
          <w:color w:val="000000" w:themeColor="text1"/>
          <w:lang w:val="es-PR"/>
        </w:rPr>
      </w:pPr>
      <w:r w:rsidRPr="00BF16B7">
        <w:rPr>
          <w:color w:val="000000" w:themeColor="text1"/>
          <w:lang w:val="es-PR"/>
        </w:rPr>
        <w:t xml:space="preserve">La participación de su distrito </w:t>
      </w:r>
      <w:r w:rsidRPr="00D24B11">
        <w:rPr>
          <w:color w:val="000000" w:themeColor="text1"/>
          <w:lang w:val="es-PR"/>
        </w:rPr>
        <w:t>es de vital importancia por varios motivos</w:t>
      </w:r>
      <w:r w:rsidRPr="00BF16B7">
        <w:rPr>
          <w:color w:val="000000" w:themeColor="text1"/>
          <w:lang w:val="es-PR"/>
        </w:rPr>
        <w:t>.</w:t>
      </w:r>
    </w:p>
    <w:p w:rsidR="00742B37" w:rsidRPr="00356B87" w:rsidP="00B446B9" w14:paraId="736EE6FB" w14:textId="77777777">
      <w:pPr>
        <w:pStyle w:val="ListParagraph"/>
        <w:numPr>
          <w:ilvl w:val="0"/>
          <w:numId w:val="27"/>
        </w:numPr>
        <w:spacing w:after="0" w:line="240" w:lineRule="auto"/>
        <w:rPr>
          <w:lang w:val="es-PR"/>
        </w:rPr>
      </w:pPr>
      <w:r w:rsidRPr="00D24B11">
        <w:rPr>
          <w:lang w:val="es-PR"/>
        </w:rPr>
        <w:t>Los resultados de las evaluaciones de 2024 proporcionarán información muy necesaria sobre</w:t>
      </w:r>
      <w:r>
        <w:rPr>
          <w:lang w:val="es-PR"/>
        </w:rPr>
        <w:t xml:space="preserve"> los logros</w:t>
      </w:r>
      <w:r w:rsidRPr="00D24B11">
        <w:rPr>
          <w:lang w:val="es-PR"/>
        </w:rPr>
        <w:t xml:space="preserve"> académico</w:t>
      </w:r>
      <w:r>
        <w:rPr>
          <w:lang w:val="es-PR"/>
        </w:rPr>
        <w:t>s</w:t>
      </w:r>
      <w:r w:rsidRPr="00D24B11">
        <w:rPr>
          <w:lang w:val="es-PR"/>
        </w:rPr>
        <w:t xml:space="preserve"> y </w:t>
      </w:r>
      <w:r>
        <w:rPr>
          <w:lang w:val="es-PR"/>
        </w:rPr>
        <w:t xml:space="preserve">el sostenimiento de la </w:t>
      </w:r>
      <w:r w:rsidRPr="00D24B11">
        <w:rPr>
          <w:lang w:val="es-PR"/>
        </w:rPr>
        <w:t xml:space="preserve">recuperación de los estudiantes cuyas experiencias en la escuela </w:t>
      </w:r>
      <w:r w:rsidRPr="00BD0B99">
        <w:rPr>
          <w:lang w:val="es-PR"/>
        </w:rPr>
        <w:t>elemental o intermedia</w:t>
      </w:r>
      <w:r w:rsidRPr="00D24B11">
        <w:rPr>
          <w:lang w:val="es-PR"/>
        </w:rPr>
        <w:t xml:space="preserve"> se han visto marcadas por la pandemia de COVID-19</w:t>
      </w:r>
      <w:r>
        <w:rPr>
          <w:lang w:val="es-PR"/>
        </w:rPr>
        <w:t>.</w:t>
      </w:r>
    </w:p>
    <w:p w:rsidR="00742B37" w:rsidP="00B446B9" w14:paraId="00A02399" w14:textId="77777777">
      <w:pPr>
        <w:pStyle w:val="ListParagraph"/>
        <w:numPr>
          <w:ilvl w:val="0"/>
          <w:numId w:val="27"/>
        </w:numPr>
        <w:spacing w:after="0" w:line="240" w:lineRule="auto"/>
        <w:rPr>
          <w:lang w:val="es-PR"/>
        </w:rPr>
      </w:pPr>
      <w:r w:rsidRPr="00D24B11">
        <w:rPr>
          <w:color w:val="000000" w:themeColor="text1"/>
          <w:lang w:val="es-PR"/>
        </w:rPr>
        <w:t xml:space="preserve">Las </w:t>
      </w:r>
      <w:r w:rsidRPr="00D24B11">
        <w:rPr>
          <w:lang w:val="es-PR"/>
        </w:rPr>
        <w:t xml:space="preserve">escuelas y los estudiantes seleccionados para participar en NAEP representan a las escuelas y a los estudiantes de todo el país. Cuando los estudiantes participan y dan su mejor esfuerzo, los resultados de NAEP proporcionan la medida más precisa y representativa posible sobre el rendimiento y las experiencias de los estudiantes.  </w:t>
      </w:r>
    </w:p>
    <w:p w:rsidR="00742B37" w:rsidRPr="00D24B11" w:rsidP="00B446B9" w14:paraId="1A82542A" w14:textId="77777777">
      <w:pPr>
        <w:pStyle w:val="ListParagraph"/>
        <w:numPr>
          <w:ilvl w:val="0"/>
          <w:numId w:val="27"/>
        </w:numPr>
        <w:spacing w:after="0" w:line="240" w:lineRule="auto"/>
        <w:rPr>
          <w:lang w:val="es-PR"/>
        </w:rPr>
      </w:pPr>
      <w:r w:rsidRPr="00D24B11">
        <w:rPr>
          <w:lang w:val="es-PR"/>
        </w:rPr>
        <w:t xml:space="preserve">Las evaluaciones de 2024 ayudarán a NAEP a continuar examinando las transiciones </w:t>
      </w:r>
      <w:r>
        <w:rPr>
          <w:lang w:val="es-PR"/>
        </w:rPr>
        <w:t>a</w:t>
      </w:r>
      <w:r w:rsidRPr="00D24B11">
        <w:rPr>
          <w:lang w:val="es-PR"/>
        </w:rPr>
        <w:t xml:space="preserve"> las evaluaciones en línea y el uso de dispositivos con los que los estudiantes estén más familiarizados. </w:t>
      </w:r>
      <w:r>
        <w:rPr>
          <w:lang w:val="es-PR"/>
        </w:rPr>
        <w:t>Estos</w:t>
      </w:r>
      <w:r w:rsidRPr="00D24B11">
        <w:rPr>
          <w:lang w:val="es-PR"/>
        </w:rPr>
        <w:t xml:space="preserve"> cambios ayudarán a garantizar que el programa pueda medir de manera flexible, significativa y confiable las tendencias en los logros y experiencias de los estudiantes a lo largo del tiempo</w:t>
      </w:r>
      <w:r>
        <w:rPr>
          <w:lang w:val="es-PR"/>
        </w:rPr>
        <w:t>.</w:t>
      </w:r>
    </w:p>
    <w:p w:rsidR="00742B37" w:rsidRPr="00BF16B7" w:rsidP="00742B37" w14:paraId="14E38FDA" w14:textId="77777777">
      <w:pPr>
        <w:spacing w:after="0" w:line="240" w:lineRule="auto"/>
        <w:rPr>
          <w:lang w:val="es-PR"/>
        </w:rPr>
      </w:pPr>
    </w:p>
    <w:p w:rsidR="00742B37" w:rsidRPr="00BF16B7" w:rsidP="00742B37" w14:paraId="79124CD6" w14:textId="77777777">
      <w:pPr>
        <w:spacing w:after="0" w:line="240" w:lineRule="auto"/>
        <w:rPr>
          <w:b/>
          <w:lang w:val="es-PR"/>
        </w:rPr>
      </w:pPr>
      <w:r w:rsidRPr="00BF16B7">
        <w:rPr>
          <w:b/>
          <w:lang w:val="es-PR"/>
        </w:rPr>
        <w:t xml:space="preserve">¿Qué evaluaciones de NAEP se administrarán </w:t>
      </w:r>
      <w:r>
        <w:rPr>
          <w:b/>
          <w:lang w:val="es-PR"/>
        </w:rPr>
        <w:t xml:space="preserve">en Puerto Rico </w:t>
      </w:r>
      <w:r w:rsidRPr="00BF16B7">
        <w:rPr>
          <w:b/>
          <w:lang w:val="es-PR"/>
        </w:rPr>
        <w:t>en 202</w:t>
      </w:r>
      <w:r>
        <w:rPr>
          <w:b/>
          <w:lang w:val="es-PR"/>
        </w:rPr>
        <w:t>4</w:t>
      </w:r>
      <w:r w:rsidRPr="00BF16B7">
        <w:rPr>
          <w:b/>
          <w:lang w:val="es-PR"/>
        </w:rPr>
        <w:t>?</w:t>
      </w:r>
    </w:p>
    <w:p w:rsidR="00742B37" w:rsidP="00742B37" w14:paraId="4E1A9D7F" w14:textId="77777777">
      <w:pPr>
        <w:spacing w:after="0" w:line="240" w:lineRule="auto"/>
        <w:rPr>
          <w:lang w:val="es-PR"/>
        </w:rPr>
      </w:pPr>
      <w:r>
        <w:rPr>
          <w:lang w:val="es-PR"/>
        </w:rPr>
        <w:t>El programa de 2024 incluirá:</w:t>
      </w:r>
    </w:p>
    <w:p w:rsidR="00742B37" w:rsidP="00B446B9" w14:paraId="6E18FB02" w14:textId="77777777">
      <w:pPr>
        <w:pStyle w:val="ListParagraph"/>
        <w:numPr>
          <w:ilvl w:val="0"/>
          <w:numId w:val="28"/>
        </w:numPr>
        <w:spacing w:after="0" w:line="240" w:lineRule="auto"/>
        <w:rPr>
          <w:lang w:val="es-PR"/>
        </w:rPr>
      </w:pPr>
      <w:r>
        <w:rPr>
          <w:lang w:val="es-PR"/>
        </w:rPr>
        <w:t>u</w:t>
      </w:r>
      <w:r w:rsidRPr="00B52244">
        <w:rPr>
          <w:lang w:val="es-PR"/>
        </w:rPr>
        <w:t xml:space="preserve">na evaluación de matemáticas en </w:t>
      </w:r>
      <w:r w:rsidRPr="00B52244">
        <w:rPr>
          <w:lang w:val="es-PR"/>
        </w:rPr>
        <w:t>4.°</w:t>
      </w:r>
      <w:r w:rsidRPr="00B52244">
        <w:rPr>
          <w:lang w:val="es-PR"/>
        </w:rPr>
        <w:t xml:space="preserve"> y 8.° grado</w:t>
      </w:r>
      <w:r>
        <w:rPr>
          <w:lang w:val="es-PR"/>
        </w:rPr>
        <w:t>;</w:t>
      </w:r>
    </w:p>
    <w:p w:rsidR="00742B37" w:rsidP="00B446B9" w14:paraId="4F626ED1" w14:textId="77777777">
      <w:pPr>
        <w:pStyle w:val="ListParagraph"/>
        <w:numPr>
          <w:ilvl w:val="0"/>
          <w:numId w:val="28"/>
        </w:numPr>
        <w:spacing w:after="0" w:line="240" w:lineRule="auto"/>
        <w:rPr>
          <w:lang w:val="es-PR"/>
        </w:rPr>
      </w:pPr>
      <w:r>
        <w:rPr>
          <w:lang w:val="es-PR"/>
        </w:rPr>
        <w:t xml:space="preserve">una prueba </w:t>
      </w:r>
      <w:r w:rsidRPr="00B52244">
        <w:rPr>
          <w:lang w:val="es-PR"/>
        </w:rPr>
        <w:t xml:space="preserve">piloto de matemáticas en </w:t>
      </w:r>
      <w:r w:rsidRPr="00B52244">
        <w:rPr>
          <w:lang w:val="es-PR"/>
        </w:rPr>
        <w:t>4.°</w:t>
      </w:r>
      <w:r w:rsidRPr="00B52244">
        <w:rPr>
          <w:lang w:val="es-PR"/>
        </w:rPr>
        <w:t xml:space="preserve"> y 8.° grado, para ayudar a mejorar las</w:t>
      </w:r>
      <w:r>
        <w:rPr>
          <w:lang w:val="es-PR"/>
        </w:rPr>
        <w:t xml:space="preserve"> futuras</w:t>
      </w:r>
      <w:r w:rsidRPr="00B52244">
        <w:rPr>
          <w:lang w:val="es-PR"/>
        </w:rPr>
        <w:t xml:space="preserve"> evaluaciones </w:t>
      </w:r>
      <w:r>
        <w:rPr>
          <w:lang w:val="es-PR"/>
        </w:rPr>
        <w:t>de</w:t>
      </w:r>
      <w:r w:rsidRPr="00B52244">
        <w:rPr>
          <w:lang w:val="es-PR"/>
        </w:rPr>
        <w:t xml:space="preserve"> NAEP y garantizar que sigan siendo una medida fiable de</w:t>
      </w:r>
      <w:r>
        <w:rPr>
          <w:lang w:val="es-PR"/>
        </w:rPr>
        <w:t xml:space="preserve"> </w:t>
      </w:r>
      <w:r w:rsidRPr="00B52244">
        <w:rPr>
          <w:lang w:val="es-PR"/>
        </w:rPr>
        <w:t>l</w:t>
      </w:r>
      <w:r>
        <w:rPr>
          <w:lang w:val="es-PR"/>
        </w:rPr>
        <w:t>os logros</w:t>
      </w:r>
      <w:r w:rsidRPr="00B52244">
        <w:rPr>
          <w:lang w:val="es-PR"/>
        </w:rPr>
        <w:t xml:space="preserve"> de los estudiantes</w:t>
      </w:r>
      <w:r>
        <w:rPr>
          <w:lang w:val="es-PR"/>
        </w:rPr>
        <w:t>;</w:t>
      </w:r>
    </w:p>
    <w:p w:rsidR="00742B37" w:rsidRPr="00D24B11" w:rsidP="00B446B9" w14:paraId="0E4221C5" w14:textId="77777777">
      <w:pPr>
        <w:pStyle w:val="ListParagraph"/>
        <w:numPr>
          <w:ilvl w:val="0"/>
          <w:numId w:val="28"/>
        </w:numPr>
        <w:spacing w:after="0" w:line="240" w:lineRule="auto"/>
        <w:rPr>
          <w:lang w:val="es-PR"/>
        </w:rPr>
      </w:pPr>
      <w:r>
        <w:rPr>
          <w:lang w:val="es-PR"/>
        </w:rPr>
        <w:t>c</w:t>
      </w:r>
      <w:r w:rsidRPr="00B52244">
        <w:rPr>
          <w:lang w:val="es-PR"/>
        </w:rPr>
        <w:t>uestionarios de contexto para estudiantes, maestros y directores participantes, con el fin de comprender mejor los factores que pueden estar relacionados con el aprendizaje de los estudiantes</w:t>
      </w:r>
      <w:r>
        <w:rPr>
          <w:lang w:val="es-PR"/>
        </w:rPr>
        <w:t>.</w:t>
      </w:r>
    </w:p>
    <w:p w:rsidR="00742B37" w:rsidP="00742B37" w14:paraId="1A162DE1" w14:textId="77777777">
      <w:pPr>
        <w:spacing w:after="0" w:line="240" w:lineRule="auto"/>
        <w:rPr>
          <w:lang w:val="es-PR"/>
        </w:rPr>
      </w:pPr>
    </w:p>
    <w:p w:rsidR="00742B37" w:rsidRPr="00F17A8C" w:rsidP="00742B37" w14:paraId="5FEAC3C3" w14:textId="77777777">
      <w:pPr>
        <w:spacing w:after="0" w:line="240" w:lineRule="auto"/>
        <w:rPr>
          <w:lang w:val="es-PR"/>
        </w:rPr>
      </w:pPr>
      <w:r w:rsidRPr="00F17A8C">
        <w:rPr>
          <w:lang w:val="es-PR"/>
        </w:rPr>
        <w:t>La evaluación se administrará entre el 29 de enero y el 8 de marzo de 2024.</w:t>
      </w:r>
    </w:p>
    <w:p w:rsidR="00742B37" w:rsidRPr="00F17A8C" w:rsidP="00742B37" w14:paraId="4C65046E" w14:textId="77777777">
      <w:pPr>
        <w:spacing w:after="0" w:line="240" w:lineRule="auto"/>
        <w:rPr>
          <w:lang w:val="es-PR"/>
        </w:rPr>
      </w:pPr>
    </w:p>
    <w:p w:rsidR="00742B37" w:rsidRPr="00BF16B7" w:rsidP="00742B37" w14:paraId="5A67BBB6" w14:textId="77777777">
      <w:pPr>
        <w:spacing w:after="0" w:line="240" w:lineRule="auto"/>
        <w:rPr>
          <w:lang w:val="es-PR"/>
        </w:rPr>
      </w:pPr>
      <w:r w:rsidRPr="00F17A8C">
        <w:rPr>
          <w:lang w:val="es-PR"/>
        </w:rPr>
        <w:t xml:space="preserve">Los resultados se publicarán a nivel nacional, estatal y </w:t>
      </w:r>
      <w:r>
        <w:rPr>
          <w:lang w:val="es-PR"/>
        </w:rPr>
        <w:t>para</w:t>
      </w:r>
      <w:r w:rsidRPr="00F17A8C">
        <w:rPr>
          <w:lang w:val="es-PR"/>
        </w:rPr>
        <w:t xml:space="preserve"> determinados distritos urbanos para las evaluaciones de matemáticas de </w:t>
      </w:r>
      <w:r w:rsidRPr="00B52244">
        <w:rPr>
          <w:lang w:val="es-PR"/>
        </w:rPr>
        <w:t>4.°</w:t>
      </w:r>
      <w:r w:rsidRPr="00B52244">
        <w:rPr>
          <w:lang w:val="es-PR"/>
        </w:rPr>
        <w:t xml:space="preserve"> y 8.°</w:t>
      </w:r>
      <w:r w:rsidRPr="00F17A8C">
        <w:rPr>
          <w:lang w:val="es-PR"/>
        </w:rPr>
        <w:t xml:space="preserve"> grado</w:t>
      </w:r>
      <w:r w:rsidRPr="00BF16B7">
        <w:rPr>
          <w:lang w:val="es-PR"/>
        </w:rPr>
        <w:t>.</w:t>
      </w:r>
    </w:p>
    <w:p w:rsidR="00742B37" w:rsidRPr="00BF16B7" w:rsidP="00742B37" w14:paraId="58992775" w14:textId="77777777">
      <w:pPr>
        <w:spacing w:after="0" w:line="240" w:lineRule="auto"/>
        <w:rPr>
          <w:lang w:val="es-PR"/>
        </w:rPr>
      </w:pPr>
    </w:p>
    <w:p w:rsidR="00742B37" w:rsidRPr="00BF16B7" w:rsidP="00742B37" w14:paraId="068B9464" w14:textId="77777777">
      <w:pPr>
        <w:spacing w:after="0" w:line="240" w:lineRule="auto"/>
        <w:rPr>
          <w:b/>
          <w:lang w:val="es-PR"/>
        </w:rPr>
      </w:pPr>
      <w:r w:rsidRPr="00BF16B7">
        <w:rPr>
          <w:b/>
          <w:lang w:val="es-PR"/>
        </w:rPr>
        <w:t>¿Qué harán los estudiantes en mi distrito?</w:t>
      </w:r>
    </w:p>
    <w:p w:rsidR="00742B37" w:rsidRPr="00F17A8C" w:rsidP="00742B37" w14:paraId="33C86E7C" w14:textId="77777777">
      <w:pPr>
        <w:spacing w:after="0" w:line="240" w:lineRule="auto"/>
        <w:rPr>
          <w:lang w:val="es-PR"/>
        </w:rPr>
      </w:pPr>
      <w:r w:rsidRPr="00F17A8C">
        <w:rPr>
          <w:lang w:val="es-PR"/>
        </w:rPr>
        <w:t>Los estudiantes participantes completarán:</w:t>
      </w:r>
    </w:p>
    <w:p w:rsidR="00742B37" w:rsidRPr="00F17A8C" w:rsidP="00B446B9" w14:paraId="2B4360B1" w14:textId="77777777">
      <w:pPr>
        <w:pStyle w:val="ListParagraph"/>
        <w:numPr>
          <w:ilvl w:val="0"/>
          <w:numId w:val="29"/>
        </w:numPr>
        <w:spacing w:after="0" w:line="240" w:lineRule="auto"/>
        <w:rPr>
          <w:lang w:val="es-PR"/>
        </w:rPr>
      </w:pPr>
      <w:r>
        <w:rPr>
          <w:lang w:val="es-PR"/>
        </w:rPr>
        <w:t>p</w:t>
      </w:r>
      <w:r w:rsidRPr="00F17A8C">
        <w:rPr>
          <w:lang w:val="es-PR"/>
        </w:rPr>
        <w:t>reguntas sobre matemáticas</w:t>
      </w:r>
      <w:r>
        <w:rPr>
          <w:lang w:val="es-PR"/>
        </w:rPr>
        <w:t>;</w:t>
      </w:r>
    </w:p>
    <w:p w:rsidR="00742B37" w:rsidRPr="00F17A8C" w:rsidP="00B446B9" w14:paraId="52E13161" w14:textId="77777777">
      <w:pPr>
        <w:pStyle w:val="ListParagraph"/>
        <w:numPr>
          <w:ilvl w:val="0"/>
          <w:numId w:val="29"/>
        </w:numPr>
        <w:spacing w:after="0" w:line="240" w:lineRule="auto"/>
        <w:rPr>
          <w:lang w:val="es-PR"/>
        </w:rPr>
      </w:pPr>
      <w:r>
        <w:rPr>
          <w:lang w:val="es-PR"/>
        </w:rPr>
        <w:t>c</w:t>
      </w:r>
      <w:r w:rsidRPr="00F17A8C">
        <w:rPr>
          <w:lang w:val="es-PR"/>
        </w:rPr>
        <w:t xml:space="preserve">uestionarios de contexto que proporcionan información valiosa sobre sus </w:t>
      </w:r>
      <w:r w:rsidRPr="001C4059">
        <w:rPr>
          <w:lang w:val="es-PR"/>
        </w:rPr>
        <w:t>experiencias educativas y sus oportunidades de aprendizaje tanto dentro como fuera del salón de clases</w:t>
      </w:r>
      <w:r>
        <w:rPr>
          <w:lang w:val="es-PR"/>
        </w:rPr>
        <w:t>.</w:t>
      </w:r>
    </w:p>
    <w:p w:rsidR="00742B37" w:rsidRPr="00BF16B7" w:rsidP="00742B37" w14:paraId="2430303B" w14:textId="77777777">
      <w:pPr>
        <w:spacing w:after="0" w:line="240" w:lineRule="auto"/>
        <w:rPr>
          <w:lang w:val="es-PR"/>
        </w:rPr>
      </w:pPr>
    </w:p>
    <w:p w:rsidR="00742B37" w:rsidP="00742B37" w14:paraId="67B700AD" w14:textId="77777777">
      <w:pPr>
        <w:spacing w:after="0" w:line="240" w:lineRule="auto"/>
        <w:rPr>
          <w:lang w:val="es-PR"/>
        </w:rPr>
      </w:pPr>
      <w:r w:rsidRPr="00BF16B7">
        <w:rPr>
          <w:lang w:val="es-ES_tradnl"/>
        </w:rPr>
        <w:t>A los estudiantes les toma aproximadamente 2 horas completar la evaluación, incluyendo el tiempo de transición, las instrucciones y el tiempo que toma contestar el cuestionario de contexto. Se ofrece una amplia gama de acomodos para los estudiantes con impedimentos y para aprendices del español</w:t>
      </w:r>
      <w:r w:rsidRPr="00BF16B7">
        <w:rPr>
          <w:lang w:val="es-PR"/>
        </w:rPr>
        <w:t>.</w:t>
      </w:r>
    </w:p>
    <w:p w:rsidR="00742B37" w:rsidP="00742B37" w14:paraId="72A1E45B" w14:textId="77777777">
      <w:pPr>
        <w:spacing w:after="0" w:line="240" w:lineRule="auto"/>
        <w:rPr>
          <w:lang w:val="es-PR"/>
        </w:rPr>
      </w:pPr>
    </w:p>
    <w:p w:rsidR="00742B37" w:rsidP="00742B37" w14:paraId="47C26C65" w14:textId="77777777">
      <w:pPr>
        <w:spacing w:after="0" w:line="240" w:lineRule="auto"/>
        <w:rPr>
          <w:lang w:val="es-PR"/>
        </w:rPr>
      </w:pPr>
      <w:r w:rsidRPr="001C4059">
        <w:rPr>
          <w:lang w:val="es-PR"/>
        </w:rPr>
        <w:t>Algunos estudiantes serán evaluados en Surface Pros proporcionad</w:t>
      </w:r>
      <w:r>
        <w:rPr>
          <w:lang w:val="es-PR"/>
        </w:rPr>
        <w:t>a</w:t>
      </w:r>
      <w:r w:rsidRPr="001C4059">
        <w:rPr>
          <w:lang w:val="es-PR"/>
        </w:rPr>
        <w:t>s por NAEP y algunos estudiantes serán evaluados en Chromebooks proporcionados por NAEP, con el fin de</w:t>
      </w:r>
      <w:r>
        <w:rPr>
          <w:lang w:val="es-PR"/>
        </w:rPr>
        <w:t xml:space="preserve"> orientar</w:t>
      </w:r>
      <w:r w:rsidRPr="001C4059">
        <w:rPr>
          <w:lang w:val="es-PR"/>
        </w:rPr>
        <w:t xml:space="preserve"> la transición del programa hacia el uso de dispositivos que sean más familiares para los estudiantes.</w:t>
      </w:r>
    </w:p>
    <w:p w:rsidR="00742B37" w:rsidRPr="00BF16B7" w:rsidP="00742B37" w14:paraId="08C549EB" w14:textId="77777777">
      <w:pPr>
        <w:spacing w:after="0" w:line="240" w:lineRule="auto"/>
        <w:rPr>
          <w:lang w:val="es-PR"/>
        </w:rPr>
      </w:pPr>
    </w:p>
    <w:p w:rsidR="00742B37" w:rsidRPr="00BF16B7" w:rsidP="00742B37" w14:paraId="13B16D14" w14:textId="77777777">
      <w:pPr>
        <w:spacing w:after="0" w:line="240" w:lineRule="auto"/>
        <w:rPr>
          <w:lang w:val="es-PR"/>
        </w:rPr>
      </w:pPr>
      <w:r w:rsidRPr="00BF16B7">
        <w:rPr>
          <w:b/>
          <w:lang w:val="es-PR"/>
        </w:rPr>
        <w:t xml:space="preserve">¿Es necesario que los maestros preparen a los estudiantes para la </w:t>
      </w:r>
      <w:r>
        <w:rPr>
          <w:b/>
          <w:lang w:val="es-PR"/>
        </w:rPr>
        <w:t>evaluación</w:t>
      </w:r>
      <w:r w:rsidRPr="00BF16B7">
        <w:rPr>
          <w:b/>
          <w:lang w:val="es-PR"/>
        </w:rPr>
        <w:t xml:space="preserve">? </w:t>
      </w:r>
    </w:p>
    <w:p w:rsidR="00742B37" w:rsidP="00742B37" w14:paraId="18B24E4B" w14:textId="77777777">
      <w:pPr>
        <w:spacing w:after="0" w:line="240" w:lineRule="auto"/>
        <w:rPr>
          <w:lang w:val="es-ES_tradnl"/>
        </w:rPr>
      </w:pPr>
      <w:r w:rsidRPr="00BF16B7">
        <w:rPr>
          <w:lang w:val="es-PR"/>
        </w:rPr>
        <w:t xml:space="preserve">Los maestros no tienen que preparar a sus estudiantes para la </w:t>
      </w:r>
      <w:r>
        <w:rPr>
          <w:lang w:val="es-PR"/>
        </w:rPr>
        <w:t>evaluación</w:t>
      </w:r>
      <w:r w:rsidRPr="00BF16B7">
        <w:rPr>
          <w:lang w:val="es-PR"/>
        </w:rPr>
        <w:t xml:space="preserve">, </w:t>
      </w:r>
      <w:r w:rsidRPr="00BF16B7">
        <w:rPr>
          <w:lang w:val="es-ES_tradnl"/>
        </w:rPr>
        <w:t>pero sí deben motivarlos a que hagan su mejor esfuerzo</w:t>
      </w:r>
      <w:r>
        <w:rPr>
          <w:lang w:val="es-ES_tradnl"/>
        </w:rPr>
        <w:t>.</w:t>
      </w:r>
    </w:p>
    <w:p w:rsidR="00742B37" w:rsidRPr="00BF16B7" w:rsidP="00742B37" w14:paraId="0B72454D" w14:textId="77777777">
      <w:pPr>
        <w:spacing w:after="0" w:line="240" w:lineRule="auto"/>
        <w:rPr>
          <w:lang w:val="es-PR"/>
        </w:rPr>
      </w:pPr>
    </w:p>
    <w:p w:rsidR="00742B37" w:rsidRPr="00BF16B7" w:rsidP="00742B37" w14:paraId="39D95B56" w14:textId="77777777">
      <w:pPr>
        <w:spacing w:after="0" w:line="240" w:lineRule="auto"/>
        <w:rPr>
          <w:b/>
          <w:lang w:val="es-PR"/>
        </w:rPr>
      </w:pPr>
      <w:r w:rsidRPr="00BF16B7">
        <w:rPr>
          <w:b/>
          <w:lang w:val="es-PR"/>
        </w:rPr>
        <w:t>¿Quién administrará NAEP? ¿Qué deben proporcionar las escuelas el día de la evaluación?</w:t>
      </w:r>
    </w:p>
    <w:p w:rsidR="00742B37" w:rsidP="00742B37" w14:paraId="6291CD34" w14:textId="77777777">
      <w:pPr>
        <w:spacing w:after="0" w:line="240" w:lineRule="auto"/>
        <w:rPr>
          <w:lang w:val="es-PR"/>
        </w:rPr>
      </w:pPr>
      <w:r>
        <w:rPr>
          <w:lang w:val="es-PR"/>
        </w:rPr>
        <w:t>El personal</w:t>
      </w:r>
      <w:r w:rsidRPr="00BF16B7">
        <w:rPr>
          <w:lang w:val="es-PR"/>
        </w:rPr>
        <w:t xml:space="preserve"> de NAEP administrará la evaluación y proporcionará un importante apoyo a su escuela el día de la evaluación. Ellos llevarán </w:t>
      </w:r>
      <w:r w:rsidRPr="001C4059">
        <w:rPr>
          <w:lang w:val="es-PR"/>
        </w:rPr>
        <w:t>todos los materiales y equipos necesarios, incluidos l</w:t>
      </w:r>
      <w:r>
        <w:rPr>
          <w:lang w:val="es-PR"/>
        </w:rPr>
        <w:t>a</w:t>
      </w:r>
      <w:r w:rsidRPr="001C4059">
        <w:rPr>
          <w:lang w:val="es-PR"/>
        </w:rPr>
        <w:t xml:space="preserve">s Surface Pros y </w:t>
      </w:r>
      <w:r>
        <w:rPr>
          <w:lang w:val="es-PR"/>
        </w:rPr>
        <w:t xml:space="preserve">los </w:t>
      </w:r>
      <w:r w:rsidRPr="001C4059">
        <w:rPr>
          <w:lang w:val="es-PR"/>
        </w:rPr>
        <w:t>Chromebooks para evaluar a los estudiantes</w:t>
      </w:r>
      <w:r w:rsidRPr="00BF16B7">
        <w:rPr>
          <w:lang w:val="es-PR"/>
        </w:rPr>
        <w:t>.</w:t>
      </w:r>
    </w:p>
    <w:p w:rsidR="00742B37" w:rsidP="00742B37" w14:paraId="0E7A315D" w14:textId="77777777">
      <w:pPr>
        <w:spacing w:after="0" w:line="240" w:lineRule="auto"/>
        <w:rPr>
          <w:lang w:val="es-PR"/>
        </w:rPr>
      </w:pPr>
    </w:p>
    <w:p w:rsidR="00742B37" w:rsidP="00742B37" w14:paraId="00C47EBA" w14:textId="77777777">
      <w:pPr>
        <w:spacing w:after="0" w:line="240" w:lineRule="auto"/>
        <w:rPr>
          <w:lang w:val="es-PR"/>
        </w:rPr>
      </w:pPr>
      <w:r w:rsidRPr="00BF16B7">
        <w:rPr>
          <w:lang w:val="es-PR"/>
        </w:rPr>
        <w:t>Las escuelas</w:t>
      </w:r>
      <w:r>
        <w:rPr>
          <w:lang w:val="es-PR"/>
        </w:rPr>
        <w:t xml:space="preserve"> solo</w:t>
      </w:r>
      <w:r w:rsidRPr="00BF16B7">
        <w:rPr>
          <w:lang w:val="es-PR"/>
        </w:rPr>
        <w:t xml:space="preserve"> tendrán que proporcionar espacio para que los estudiantes tomen la evaluación, </w:t>
      </w:r>
      <w:r w:rsidRPr="00BF16B7">
        <w:rPr>
          <w:lang w:val="es-PR"/>
        </w:rPr>
        <w:t>incluídos</w:t>
      </w:r>
      <w:r w:rsidRPr="00BF16B7">
        <w:rPr>
          <w:lang w:val="es-PR"/>
        </w:rPr>
        <w:t xml:space="preserve"> los pupitres o mesas</w:t>
      </w:r>
      <w:r>
        <w:rPr>
          <w:lang w:val="es-PR"/>
        </w:rPr>
        <w:t>, y un número adecuado de enchufes eléctricos en el lugar de la evaluación</w:t>
      </w:r>
      <w:r w:rsidRPr="00BF16B7">
        <w:rPr>
          <w:lang w:val="es-PR"/>
        </w:rPr>
        <w:t>.</w:t>
      </w:r>
    </w:p>
    <w:p w:rsidR="00742B37" w:rsidRPr="001C4059" w:rsidP="00B446B9" w14:paraId="0D3E530E" w14:textId="0084B1EF">
      <w:pPr>
        <w:pStyle w:val="ListParagraph"/>
        <w:numPr>
          <w:ilvl w:val="0"/>
          <w:numId w:val="30"/>
        </w:numPr>
        <w:spacing w:after="0" w:line="240" w:lineRule="auto"/>
        <w:rPr>
          <w:lang w:val="es-PR"/>
        </w:rPr>
      </w:pPr>
      <w:r w:rsidRPr="001C4059">
        <w:rPr>
          <w:lang w:val="es-PR"/>
        </w:rPr>
        <w:t xml:space="preserve">NAEP </w:t>
      </w:r>
      <w:r>
        <w:rPr>
          <w:lang w:val="es-PR"/>
        </w:rPr>
        <w:t xml:space="preserve">también </w:t>
      </w:r>
      <w:r w:rsidRPr="001C4059">
        <w:rPr>
          <w:lang w:val="es-PR"/>
        </w:rPr>
        <w:t xml:space="preserve">solicitará </w:t>
      </w:r>
      <w:r>
        <w:rPr>
          <w:lang w:val="es-PR"/>
        </w:rPr>
        <w:t>usar el</w:t>
      </w:r>
      <w:r w:rsidRPr="001C4059">
        <w:rPr>
          <w:lang w:val="es-PR"/>
        </w:rPr>
        <w:t xml:space="preserve"> Internet de la escuela, siempre y cuando sea posible, </w:t>
      </w:r>
      <w:r>
        <w:rPr>
          <w:lang w:val="es-PR"/>
        </w:rPr>
        <w:t>ya que el programa continúa examina</w:t>
      </w:r>
      <w:r w:rsidR="0046761F">
        <w:rPr>
          <w:lang w:val="es-PR"/>
        </w:rPr>
        <w:t>n</w:t>
      </w:r>
      <w:r>
        <w:rPr>
          <w:lang w:val="es-PR"/>
        </w:rPr>
        <w:t>do la transición a las evaluaciones en línea</w:t>
      </w:r>
      <w:r w:rsidRPr="001C4059">
        <w:rPr>
          <w:lang w:val="es-PR"/>
        </w:rPr>
        <w:t xml:space="preserve">. </w:t>
      </w:r>
      <w:r>
        <w:rPr>
          <w:lang w:val="es-PR"/>
        </w:rPr>
        <w:t>Los representantes de NAEP</w:t>
      </w:r>
      <w:r w:rsidRPr="001C4059">
        <w:rPr>
          <w:lang w:val="es-PR"/>
        </w:rPr>
        <w:t xml:space="preserve"> </w:t>
      </w:r>
      <w:r>
        <w:rPr>
          <w:lang w:val="es-PR"/>
        </w:rPr>
        <w:t>contactarán a su</w:t>
      </w:r>
      <w:r w:rsidRPr="001C4059">
        <w:rPr>
          <w:lang w:val="es-PR"/>
        </w:rPr>
        <w:t xml:space="preserve"> distrito </w:t>
      </w:r>
      <w:r>
        <w:rPr>
          <w:lang w:val="es-PR"/>
        </w:rPr>
        <w:t>en los próximos meses a fin de conocer más acerca de las capacidades de Internet en su escuela.</w:t>
      </w:r>
    </w:p>
    <w:p w:rsidR="00742B37" w:rsidRPr="00BF16B7" w:rsidP="00742B37" w14:paraId="2B04FD61" w14:textId="77777777">
      <w:pPr>
        <w:spacing w:after="0" w:line="240" w:lineRule="auto"/>
        <w:rPr>
          <w:lang w:val="es-PR"/>
        </w:rPr>
      </w:pPr>
    </w:p>
    <w:p w:rsidR="00742B37" w:rsidRPr="00BF16B7" w:rsidP="00742B37" w14:paraId="7979478A" w14:textId="77777777">
      <w:pPr>
        <w:spacing w:after="0" w:line="240" w:lineRule="auto"/>
        <w:rPr>
          <w:b/>
          <w:lang w:val="es-PR"/>
        </w:rPr>
      </w:pPr>
      <w:r w:rsidRPr="00BF16B7">
        <w:rPr>
          <w:b/>
          <w:lang w:val="es-PR"/>
        </w:rPr>
        <w:t xml:space="preserve">¿Cómo </w:t>
      </w:r>
      <w:r w:rsidRPr="00BF16B7">
        <w:rPr>
          <w:b/>
          <w:lang w:val="es-PR"/>
        </w:rPr>
        <w:t xml:space="preserve">se </w:t>
      </w:r>
      <w:r w:rsidRPr="00BF16B7">
        <w:rPr>
          <w:b/>
          <w:lang w:val="es-PR"/>
        </w:rPr>
        <w:t xml:space="preserve">seleccionaron </w:t>
      </w:r>
      <w:r w:rsidRPr="00BF16B7">
        <w:rPr>
          <w:b/>
          <w:lang w:val="es-PR"/>
        </w:rPr>
        <w:t xml:space="preserve">las escuelas de mi distrito </w:t>
      </w:r>
      <w:r w:rsidRPr="00BF16B7">
        <w:rPr>
          <w:b/>
          <w:lang w:val="es-PR"/>
        </w:rPr>
        <w:t xml:space="preserve">para </w:t>
      </w:r>
      <w:r w:rsidRPr="00BF16B7">
        <w:rPr>
          <w:b/>
          <w:lang w:val="es-PR"/>
        </w:rPr>
        <w:t>NAEP</w:t>
      </w:r>
      <w:r w:rsidRPr="00BF16B7">
        <w:rPr>
          <w:b/>
          <w:lang w:val="es-PR"/>
        </w:rPr>
        <w:t xml:space="preserve">? </w:t>
      </w:r>
    </w:p>
    <w:p w:rsidR="00742B37" w:rsidP="00742B37" w14:paraId="3CBA84C3" w14:textId="77777777">
      <w:pPr>
        <w:spacing w:after="0" w:line="240" w:lineRule="auto"/>
        <w:rPr>
          <w:lang w:val="es-PR"/>
        </w:rPr>
      </w:pPr>
      <w:r w:rsidRPr="00BF16B7">
        <w:rPr>
          <w:lang w:val="es-PR"/>
        </w:rPr>
        <w:t xml:space="preserve">Las </w:t>
      </w:r>
      <w:r w:rsidRPr="00BF16B7">
        <w:rPr>
          <w:lang w:val="es-PR"/>
        </w:rPr>
        <w:t xml:space="preserve">escuelas fueron </w:t>
      </w:r>
      <w:r w:rsidRPr="00BF16B7">
        <w:rPr>
          <w:lang w:val="es-PR"/>
        </w:rPr>
        <w:t xml:space="preserve">seleccionadas </w:t>
      </w:r>
      <w:r w:rsidRPr="00BF16B7">
        <w:rPr>
          <w:lang w:val="es-PR"/>
        </w:rPr>
        <w:t xml:space="preserve">como parte de un proceso de muestreo cuidadosamente diseñado que garantiza que las escuelas y los estudiantes seleccionados para NAEP representan a su distrito, al estado y a </w:t>
      </w:r>
      <w:r w:rsidRPr="00BF16B7">
        <w:rPr>
          <w:lang w:val="es-PR"/>
        </w:rPr>
        <w:t>la nación</w:t>
      </w:r>
      <w:r w:rsidRPr="00BF16B7">
        <w:rPr>
          <w:lang w:val="es-PR"/>
        </w:rPr>
        <w:t>.</w:t>
      </w:r>
    </w:p>
    <w:p w:rsidR="00742B37" w:rsidP="00742B37" w14:paraId="5A84063A" w14:textId="77777777">
      <w:pPr>
        <w:spacing w:after="0" w:line="240" w:lineRule="auto"/>
        <w:rPr>
          <w:lang w:val="es-PR"/>
        </w:rPr>
      </w:pPr>
    </w:p>
    <w:p w:rsidR="00742B37" w:rsidRPr="00BF16B7" w:rsidP="00742B37" w14:paraId="15EFD3A9" w14:textId="77777777">
      <w:pPr>
        <w:spacing w:after="0" w:line="240" w:lineRule="auto"/>
        <w:rPr>
          <w:lang w:val="es-PR"/>
        </w:rPr>
      </w:pPr>
      <w:r>
        <w:rPr>
          <w:lang w:val="es-PR"/>
        </w:rPr>
        <w:t>De conformidad con</w:t>
      </w:r>
      <w:r w:rsidRPr="00BF16B7">
        <w:rPr>
          <w:lang w:val="es-PR"/>
        </w:rPr>
        <w:t xml:space="preserve"> la Ley de Educación Primaria y Secundaria, los distritos y estados que reciben fondos del Título I están obligados a participar en estas evaluaciones bienales, con la excepción de Puerto Rico, que está exento de participar en la evaluación de lectura.</w:t>
      </w:r>
    </w:p>
    <w:p w:rsidR="00742B37" w:rsidP="00742B37" w14:paraId="2C97C626" w14:textId="77777777">
      <w:pPr>
        <w:spacing w:after="0" w:line="240" w:lineRule="auto"/>
        <w:rPr>
          <w:b/>
          <w:lang w:val="es-PR"/>
        </w:rPr>
      </w:pPr>
    </w:p>
    <w:p w:rsidR="00742B37" w:rsidRPr="00BF16B7" w:rsidP="00742B37" w14:paraId="55996BC8" w14:textId="77777777">
      <w:pPr>
        <w:spacing w:after="0" w:line="240" w:lineRule="auto"/>
        <w:rPr>
          <w:lang w:val="es-PR"/>
        </w:rPr>
      </w:pPr>
      <w:r w:rsidRPr="00BF16B7">
        <w:rPr>
          <w:b/>
          <w:lang w:val="es-PR"/>
        </w:rPr>
        <w:t xml:space="preserve">¿Cómo pueden los administradores escolares y los maestros utilizar los datos de NAEP para ayudar a nuestros estudiantes? </w:t>
      </w:r>
    </w:p>
    <w:p w:rsidR="00742B37" w:rsidRPr="00BF16B7" w:rsidP="00742B37" w14:paraId="79C8B889" w14:textId="77777777">
      <w:pPr>
        <w:spacing w:after="0" w:line="240" w:lineRule="auto"/>
        <w:rPr>
          <w:lang w:val="es-PR"/>
        </w:rPr>
      </w:pPr>
      <w:r w:rsidRPr="00BF16B7">
        <w:rPr>
          <w:lang w:val="es-PR"/>
        </w:rPr>
        <w:t>El explorador de datos, NAEP Data Explorer, (</w:t>
      </w:r>
      <w:hyperlink r:id="rId10" w:history="1">
        <w:r>
          <w:rPr>
            <w:rStyle w:val="Hyperlink"/>
            <w:lang w:val="es-PR"/>
          </w:rPr>
          <w:t>https://www.nationsreportcard.gov/ndecore</w:t>
        </w:r>
      </w:hyperlink>
      <w:r w:rsidRPr="00BF16B7">
        <w:rPr>
          <w:lang w:val="es-PR"/>
        </w:rPr>
        <w:t xml:space="preserve">) es una poderosa herramienta que </w:t>
      </w:r>
      <w:r>
        <w:rPr>
          <w:lang w:val="es-PR"/>
        </w:rPr>
        <w:t xml:space="preserve">le </w:t>
      </w:r>
      <w:r w:rsidRPr="00BF16B7">
        <w:rPr>
          <w:lang w:val="es-PR"/>
        </w:rPr>
        <w:t xml:space="preserve">permite examinar las relaciones entre el rendimiento de los estudiantes y factores tales como las prácticas de enseñanza y los recursos escolares, entre otros.  </w:t>
      </w:r>
    </w:p>
    <w:p w:rsidR="00742B37" w:rsidRPr="00BF16B7" w:rsidP="00742B37" w14:paraId="245C5AA7" w14:textId="77777777">
      <w:pPr>
        <w:spacing w:after="0" w:line="240" w:lineRule="auto"/>
        <w:rPr>
          <w:lang w:val="es-PR"/>
        </w:rPr>
      </w:pPr>
    </w:p>
    <w:p w:rsidR="00742B37" w:rsidRPr="00BF16B7" w:rsidP="00742B37" w14:paraId="060E8E51" w14:textId="77777777">
      <w:pPr>
        <w:spacing w:after="0" w:line="240" w:lineRule="auto"/>
        <w:rPr>
          <w:lang w:val="es-ES_tradnl"/>
        </w:rPr>
      </w:pPr>
      <w:r w:rsidRPr="00BF16B7">
        <w:rPr>
          <w:lang w:val="es-ES_tradnl"/>
        </w:rPr>
        <w:t xml:space="preserve">Las preguntas de evaluaciones de NAEP anteriores también pueden utilizarse como un recurso educativo útil en el salón de clases. Los maestros pueden utilizar la herramienta </w:t>
      </w:r>
      <w:r w:rsidRPr="00BF16B7">
        <w:rPr>
          <w:lang w:val="es-PR"/>
        </w:rPr>
        <w:t xml:space="preserve">NAEP </w:t>
      </w:r>
      <w:r w:rsidRPr="00BF16B7">
        <w:rPr>
          <w:lang w:val="es-PR"/>
        </w:rPr>
        <w:t>Questions</w:t>
      </w:r>
      <w:r w:rsidRPr="00BF16B7">
        <w:rPr>
          <w:lang w:val="es-PR"/>
        </w:rPr>
        <w:t xml:space="preserve"> Tool</w:t>
      </w:r>
      <w:r w:rsidRPr="00BF16B7">
        <w:rPr>
          <w:lang w:val="es-ES_tradnl"/>
        </w:rPr>
        <w:t xml:space="preserve"> </w:t>
      </w:r>
      <w:r w:rsidRPr="00BF16B7">
        <w:rPr>
          <w:lang w:val="es-ES_tradnl"/>
        </w:rPr>
        <w:t>(</w:t>
      </w:r>
      <w:hyperlink r:id="rId11" w:history="1">
        <w:r>
          <w:rPr>
            <w:rStyle w:val="Hyperlink"/>
            <w:lang w:val="es-ES_tradnl"/>
          </w:rPr>
          <w:t>http://nces.ed.gov/nationsreportcard/nqt</w:t>
        </w:r>
      </w:hyperlink>
      <w:r w:rsidRPr="00BF16B7">
        <w:rPr>
          <w:lang w:val="es-ES_tradnl"/>
        </w:rPr>
        <w:t>) para ver cómo se compara el rendimiento de sus estudiantes con el de otros estudiantes en su estado y en todo el país. Las preguntas de NAEP publicadas incluyen una guía de puntuación, ejemplos de respuestas de los estudiantes y datos de rendimiento.</w:t>
      </w:r>
    </w:p>
    <w:p w:rsidR="00742B37" w:rsidP="00742B37" w14:paraId="77765E23" w14:textId="77777777">
      <w:pPr>
        <w:spacing w:after="0" w:line="240" w:lineRule="auto"/>
        <w:rPr>
          <w:b/>
          <w:lang w:val="es-PR"/>
        </w:rPr>
      </w:pPr>
    </w:p>
    <w:p w:rsidR="00742B37" w:rsidRPr="00BF16B7" w:rsidP="00742B37" w14:paraId="13066512" w14:textId="77777777">
      <w:pPr>
        <w:spacing w:after="0" w:line="240" w:lineRule="auto"/>
        <w:rPr>
          <w:b/>
          <w:lang w:val="es-PR"/>
        </w:rPr>
      </w:pPr>
      <w:r w:rsidRPr="00BF16B7">
        <w:rPr>
          <w:b/>
          <w:lang w:val="es-PR"/>
        </w:rPr>
        <w:t xml:space="preserve">¿Desde cuándo existe NAEP? </w:t>
      </w:r>
    </w:p>
    <w:p w:rsidR="00742B37" w:rsidRPr="00BF16B7" w:rsidP="00742B37" w14:paraId="77601CDB" w14:textId="77777777">
      <w:pPr>
        <w:spacing w:after="0" w:line="240" w:lineRule="auto"/>
        <w:rPr>
          <w:lang w:val="es-PR"/>
        </w:rPr>
      </w:pPr>
      <w:r w:rsidRPr="00BF16B7">
        <w:rPr>
          <w:lang w:val="es-ES_tradnl"/>
        </w:rPr>
        <w:t xml:space="preserve">NAEP se administró por primera vez en 1969 para medir </w:t>
      </w:r>
      <w:r>
        <w:rPr>
          <w:lang w:val="es-ES_tradnl"/>
        </w:rPr>
        <w:t>los logros</w:t>
      </w:r>
      <w:r w:rsidRPr="00BF16B7">
        <w:rPr>
          <w:lang w:val="es-ES_tradnl"/>
        </w:rPr>
        <w:t xml:space="preserve"> de los estudiantes a nivel nacional. En 1990, NAEP se administró por primera vez a nivel estatal.</w:t>
      </w:r>
    </w:p>
    <w:p w:rsidR="00742B37" w:rsidRPr="00BF16B7" w:rsidP="00742B37" w14:paraId="3D3FFC0A" w14:textId="77777777">
      <w:pPr>
        <w:spacing w:after="0" w:line="240" w:lineRule="auto"/>
        <w:rPr>
          <w:lang w:val="es-PR"/>
        </w:rPr>
      </w:pPr>
    </w:p>
    <w:p w:rsidR="00742B37" w:rsidRPr="00BF16B7" w:rsidP="00742B37" w14:paraId="5AB4D67C" w14:textId="77777777">
      <w:pPr>
        <w:spacing w:after="0" w:line="240" w:lineRule="auto"/>
        <w:rPr>
          <w:b/>
          <w:lang w:val="es-PR"/>
        </w:rPr>
      </w:pPr>
      <w:r w:rsidRPr="00BF16B7">
        <w:rPr>
          <w:b/>
          <w:lang w:val="es-PR"/>
        </w:rPr>
        <w:t>¿Dónde puedo encontrar más información?</w:t>
      </w:r>
    </w:p>
    <w:p w:rsidR="00742B37" w:rsidRPr="00BF16B7" w:rsidP="00742B37" w14:paraId="66953E7E" w14:textId="77777777">
      <w:pPr>
        <w:spacing w:after="0" w:line="240" w:lineRule="auto"/>
        <w:rPr>
          <w:bCs/>
          <w:lang w:val="es-PR"/>
        </w:rPr>
      </w:pPr>
      <w:r w:rsidRPr="00BF16B7">
        <w:rPr>
          <w:bCs/>
          <w:lang w:val="es-PR"/>
        </w:rPr>
        <w:t xml:space="preserve">Conozca más sobre el programa NAEP en </w:t>
      </w:r>
      <w:hyperlink r:id="rId121" w:history="1">
        <w:r w:rsidRPr="00BF16B7">
          <w:rPr>
            <w:rStyle w:val="Hyperlink"/>
            <w:bCs/>
            <w:lang w:val="es-PR"/>
          </w:rPr>
          <w:t>nces.ed.gov/</w:t>
        </w:r>
        <w:r w:rsidRPr="00BF16B7">
          <w:rPr>
            <w:rStyle w:val="Hyperlink"/>
            <w:bCs/>
            <w:lang w:val="es-PR"/>
          </w:rPr>
          <w:t>nationsreportcard</w:t>
        </w:r>
        <w:r w:rsidRPr="00BF16B7">
          <w:rPr>
            <w:rStyle w:val="Hyperlink"/>
            <w:bCs/>
            <w:lang w:val="es-PR"/>
          </w:rPr>
          <w:t>/</w:t>
        </w:r>
        <w:r w:rsidRPr="00BF16B7">
          <w:rPr>
            <w:rStyle w:val="Hyperlink"/>
            <w:bCs/>
            <w:lang w:val="es-PR"/>
          </w:rPr>
          <w:t>puertorico</w:t>
        </w:r>
      </w:hyperlink>
      <w:r w:rsidRPr="00BF16B7">
        <w:rPr>
          <w:bCs/>
          <w:lang w:val="es-PR"/>
        </w:rPr>
        <w:t xml:space="preserve">, y explore los últimos resultados de NAEP en nationsreportcard.gov. </w:t>
      </w:r>
    </w:p>
    <w:p w:rsidR="00742B37" w:rsidRPr="00BF16B7" w:rsidP="00742B37" w14:paraId="068B53C0" w14:textId="77777777">
      <w:pPr>
        <w:spacing w:after="0" w:line="240" w:lineRule="auto"/>
        <w:rPr>
          <w:bCs/>
          <w:lang w:val="es-PR"/>
        </w:rPr>
      </w:pPr>
    </w:p>
    <w:p w:rsidR="00742B37" w:rsidRPr="00BF16B7" w:rsidP="00742B37" w14:paraId="2A189669" w14:textId="77777777">
      <w:pPr>
        <w:spacing w:after="0" w:line="240" w:lineRule="auto"/>
        <w:rPr>
          <w:bCs/>
          <w:lang w:val="es-PR"/>
        </w:rPr>
      </w:pPr>
      <w:r w:rsidRPr="00BF16B7">
        <w:rPr>
          <w:bCs/>
          <w:lang w:val="es-PR"/>
        </w:rPr>
        <w:t xml:space="preserve">Visite </w:t>
      </w:r>
      <w:hyperlink r:id="rId122" w:history="1">
        <w:r w:rsidRPr="00BF16B7">
          <w:rPr>
            <w:rStyle w:val="Hyperlink"/>
            <w:bCs/>
            <w:lang w:val="es-PR"/>
          </w:rPr>
          <w:t>nces.ed.gov/</w:t>
        </w:r>
        <w:r w:rsidRPr="00BF16B7">
          <w:rPr>
            <w:rStyle w:val="Hyperlink"/>
            <w:bCs/>
            <w:lang w:val="es-PR"/>
          </w:rPr>
          <w:t>nationsreportcard</w:t>
        </w:r>
        <w:r w:rsidRPr="00BF16B7">
          <w:rPr>
            <w:rStyle w:val="Hyperlink"/>
            <w:bCs/>
            <w:lang w:val="es-PR"/>
          </w:rPr>
          <w:t>/</w:t>
        </w:r>
        <w:r w:rsidRPr="00BF16B7">
          <w:rPr>
            <w:rStyle w:val="Hyperlink"/>
            <w:bCs/>
            <w:lang w:val="es-PR"/>
          </w:rPr>
          <w:t>about</w:t>
        </w:r>
        <w:r w:rsidRPr="00BF16B7">
          <w:rPr>
            <w:rStyle w:val="Hyperlink"/>
            <w:bCs/>
            <w:lang w:val="es-PR"/>
          </w:rPr>
          <w:t>/covid19_spanish.aspx</w:t>
        </w:r>
      </w:hyperlink>
      <w:r w:rsidRPr="00BF16B7">
        <w:rPr>
          <w:bCs/>
          <w:lang w:val="es-PR"/>
        </w:rPr>
        <w:t xml:space="preserve"> para obtener más información sobre los protocolos para el COVID-19 de NAEP.</w:t>
      </w:r>
    </w:p>
    <w:p w:rsidR="00742B37" w:rsidRPr="00BF16B7" w:rsidP="00742B37" w14:paraId="0C4F13B0" w14:textId="77777777">
      <w:pPr>
        <w:spacing w:after="0" w:line="240" w:lineRule="auto"/>
        <w:rPr>
          <w:bCs/>
          <w:lang w:val="es-PR"/>
        </w:rPr>
      </w:pPr>
    </w:p>
    <w:p w:rsidR="00742B37" w:rsidRPr="00BF16B7" w:rsidP="00742B37" w14:paraId="50B2FCBC" w14:textId="77777777">
      <w:pPr>
        <w:spacing w:after="0" w:line="240" w:lineRule="auto"/>
        <w:rPr>
          <w:bCs/>
          <w:i/>
          <w:lang w:val="es-PR"/>
        </w:rPr>
      </w:pPr>
      <w:r w:rsidRPr="00BF16B7">
        <w:rPr>
          <w:bCs/>
          <w:lang w:val="es-PR"/>
        </w:rPr>
        <w:t>También puede encontrar a NAEP en: &lt;Facebook logo&gt; &lt;Twitter logo&gt; &lt;YouTube logo&gt;</w:t>
      </w:r>
    </w:p>
    <w:p w:rsidR="00742B37" w:rsidRPr="00BF16B7" w:rsidP="00742B37" w14:paraId="7D96A22B" w14:textId="77777777">
      <w:pPr>
        <w:spacing w:after="0" w:line="240" w:lineRule="auto"/>
        <w:rPr>
          <w:b/>
          <w:i/>
          <w:lang w:val="es-PR"/>
        </w:rPr>
      </w:pPr>
    </w:p>
    <w:p w:rsidR="00742B37" w:rsidRPr="0013073A" w:rsidP="00742B37" w14:paraId="16D83EB7" w14:textId="77777777">
      <w:pPr>
        <w:spacing w:after="0"/>
        <w:rPr>
          <w:sz w:val="20"/>
          <w:szCs w:val="20"/>
          <w:lang w:val="es-PR"/>
        </w:rPr>
      </w:pPr>
      <w:r w:rsidRPr="009C4631">
        <w:rPr>
          <w:sz w:val="20"/>
          <w:szCs w:val="20"/>
          <w:lang w:val="es-PR"/>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9C4631">
        <w:rPr>
          <w:sz w:val="20"/>
          <w:szCs w:val="20"/>
          <w:lang w:val="es-PR"/>
        </w:rPr>
        <w:t>del mismo</w:t>
      </w:r>
      <w:r w:rsidRPr="009C4631">
        <w:rPr>
          <w:sz w:val="20"/>
          <w:szCs w:val="20"/>
          <w:lang w:val="es-PR"/>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9C4631">
        <w:rPr>
          <w:sz w:val="20"/>
          <w:szCs w:val="20"/>
          <w:lang w:val="es-PR"/>
        </w:rPr>
        <w:t>malware</w:t>
      </w:r>
      <w:r w:rsidRPr="009C4631">
        <w:rPr>
          <w:sz w:val="20"/>
          <w:szCs w:val="20"/>
          <w:lang w:val="es-PR"/>
        </w:rPr>
        <w:t>) y otras amenazas conforme a la Ley de Mejoramiento de la Seguridad Cibernética de 2015.</w:t>
      </w:r>
    </w:p>
    <w:p w:rsidR="00742B37" w:rsidRPr="006225C0" w:rsidP="00340CB8" w14:paraId="43FD61E0" w14:textId="1B310B91">
      <w:pPr>
        <w:rPr>
          <w:lang w:val=""/>
        </w:rPr>
      </w:pPr>
    </w:p>
    <w:p w:rsidR="00680C2A" w:rsidRPr="006225C0" w:rsidP="00340CB8" w14:paraId="7BEB55FA" w14:textId="0F09A28C">
      <w:pPr>
        <w:rPr>
          <w:lang w:val=""/>
        </w:rPr>
      </w:pPr>
      <w:r w:rsidRPr="006225C0">
        <w:rPr>
          <w:lang w:val=""/>
        </w:rPr>
        <w:br w:type="page"/>
      </w:r>
    </w:p>
    <w:p w:rsidR="00680C2A" w:rsidRPr="006225C0" w:rsidP="00340CB8" w14:paraId="661A024A" w14:textId="77777777">
      <w:pPr>
        <w:rPr>
          <w:lang w:val=""/>
        </w:rPr>
      </w:pPr>
    </w:p>
    <w:p w:rsidR="00DA1FC3" w:rsidRPr="009306CE" w:rsidP="00DA1FC3" w14:paraId="66C3FBF3" w14:textId="3449F279">
      <w:pPr>
        <w:pStyle w:val="Heading3"/>
        <w:ind w:left="720"/>
        <w:rPr>
          <w:rFonts w:eastAsia="Times New Roman"/>
        </w:rPr>
      </w:pPr>
      <w:bookmarkStart w:id="236" w:name="_Toc71195499"/>
      <w:bookmarkStart w:id="237" w:name="_Toc72144903"/>
      <w:bookmarkStart w:id="238" w:name="_Toc131674716"/>
      <w:bookmarkStart w:id="239" w:name="_Toc136927951"/>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w:t>
      </w:r>
      <w:r w:rsidRPr="00A237B6">
        <w:rPr>
          <w:rFonts w:eastAsia="Times New Roman"/>
          <w:b/>
          <w:spacing w:val="-3"/>
        </w:rPr>
        <w:t>-</w:t>
      </w:r>
      <w:r>
        <w:rPr>
          <w:rFonts w:eastAsia="Times New Roman"/>
          <w:b/>
          <w:spacing w:val="1"/>
        </w:rPr>
        <w:t>2</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w:t>
      </w:r>
      <w:r w:rsidR="00E474CD">
        <w:rPr>
          <w:rFonts w:eastAsia="Times New Roman"/>
        </w:rPr>
        <w:t>2</w:t>
      </w:r>
      <w:r w:rsidR="00312CE1">
        <w:rPr>
          <w:rFonts w:eastAsia="Times New Roman"/>
        </w:rPr>
        <w:t>4</w:t>
      </w:r>
      <w:r w:rsidRPr="00506FA9">
        <w:rPr>
          <w:rFonts w:eastAsia="Times New Roman"/>
        </w:rPr>
        <w:t xml:space="preserve"> </w:t>
      </w:r>
      <w:r>
        <w:rPr>
          <w:rFonts w:eastAsia="Times New Roman"/>
        </w:rPr>
        <w:t>Facts for Principals</w:t>
      </w:r>
      <w:bookmarkEnd w:id="235"/>
      <w:r w:rsidR="00E77024">
        <w:rPr>
          <w:rFonts w:eastAsia="Times New Roman"/>
        </w:rPr>
        <w:t>, Puerto Rico</w:t>
      </w:r>
      <w:r w:rsidR="00E474CD">
        <w:rPr>
          <w:rFonts w:eastAsia="Times New Roman"/>
        </w:rPr>
        <w:t xml:space="preserve"> </w:t>
      </w:r>
      <w:r w:rsidR="009B0241">
        <w:rPr>
          <w:rFonts w:eastAsia="Times New Roman"/>
        </w:rPr>
        <w:t>(</w:t>
      </w:r>
      <w:r w:rsidR="00312CE1">
        <w:rPr>
          <w:rFonts w:eastAsia="Times New Roman"/>
        </w:rPr>
        <w:t>New</w:t>
      </w:r>
      <w:r w:rsidR="009B0241">
        <w:rPr>
          <w:rFonts w:eastAsia="Times New Roman"/>
        </w:rPr>
        <w:t>)</w:t>
      </w:r>
      <w:bookmarkEnd w:id="236"/>
      <w:bookmarkEnd w:id="237"/>
      <w:bookmarkEnd w:id="238"/>
      <w:bookmarkEnd w:id="239"/>
    </w:p>
    <w:p w:rsidR="000A5004" w14:paraId="66C3FBF4" w14:textId="77777777">
      <w:pPr>
        <w:rPr>
          <w:sz w:val="20"/>
          <w:szCs w:val="20"/>
        </w:rPr>
      </w:pPr>
    </w:p>
    <w:p w:rsidR="006573E7" w:rsidP="006573E7" w14:paraId="565FCB63" w14:textId="77777777">
      <w:pPr>
        <w:rPr>
          <w:rFonts w:eastAsia="Times New Roman"/>
          <w:b/>
        </w:rPr>
      </w:pPr>
      <w:bookmarkStart w:id="240" w:name="_Toc516145709"/>
      <w:r>
        <w:rPr>
          <w:rFonts w:eastAsia="Times New Roman"/>
          <w:b/>
        </w:rPr>
        <w:br w:type="page"/>
      </w:r>
    </w:p>
    <w:p w:rsidR="006573E7" w:rsidP="006573E7" w14:paraId="1251C398" w14:textId="77777777">
      <w:pPr>
        <w:rPr>
          <w:rFonts w:eastAsia="Times New Roman"/>
          <w:b/>
        </w:rPr>
      </w:pPr>
    </w:p>
    <w:p w:rsidR="00A414EA" w:rsidRPr="005278D6" w:rsidP="00A414EA" w14:paraId="42249D32" w14:textId="77777777">
      <w:pPr>
        <w:spacing w:after="0"/>
      </w:pPr>
    </w:p>
    <w:p w:rsidR="00366A55" w:rsidRPr="00612BD3" w:rsidP="00366A55" w14:paraId="2509D205" w14:textId="77777777">
      <w:pPr>
        <w:spacing w:after="0"/>
        <w:rPr>
          <w:b/>
          <w:lang w:val="es-ES_tradnl"/>
        </w:rPr>
      </w:pPr>
      <w:r w:rsidRPr="00612BD3">
        <w:rPr>
          <w:b/>
          <w:bCs/>
          <w:lang w:val="es-ES_tradnl"/>
        </w:rPr>
        <w:t>NAEP 202</w:t>
      </w:r>
      <w:r>
        <w:rPr>
          <w:b/>
          <w:bCs/>
          <w:lang w:val="es-ES_tradnl"/>
        </w:rPr>
        <w:t>4</w:t>
      </w:r>
    </w:p>
    <w:p w:rsidR="00366A55" w:rsidRPr="00612BD3" w:rsidP="00366A55" w14:paraId="04CADAAB" w14:textId="77777777">
      <w:pPr>
        <w:spacing w:after="0"/>
        <w:rPr>
          <w:b/>
          <w:lang w:val="es-ES_tradnl"/>
        </w:rPr>
      </w:pPr>
      <w:r w:rsidRPr="00612BD3">
        <w:rPr>
          <w:b/>
          <w:bCs/>
          <w:lang w:val="es-ES_tradnl"/>
        </w:rPr>
        <w:t>Información general para los directores</w:t>
      </w:r>
    </w:p>
    <w:p w:rsidR="00366A55" w:rsidRPr="00612BD3" w:rsidP="00366A55" w14:paraId="75338538" w14:textId="77777777">
      <w:pPr>
        <w:spacing w:after="0"/>
        <w:rPr>
          <w:b/>
          <w:lang w:val="es-ES_tradnl"/>
        </w:rPr>
      </w:pPr>
      <w:r w:rsidRPr="00612BD3">
        <w:rPr>
          <w:b/>
          <w:bCs/>
          <w:lang w:val="es-ES_tradnl"/>
        </w:rPr>
        <w:t>4</w:t>
      </w:r>
      <w:r>
        <w:rPr>
          <w:b/>
          <w:bCs/>
          <w:lang w:val="es-ES_tradnl"/>
        </w:rPr>
        <w:t>.</w:t>
      </w:r>
      <w:r w:rsidRPr="00612BD3">
        <w:rPr>
          <w:b/>
          <w:bCs/>
          <w:lang w:val="es-ES_tradnl"/>
        </w:rPr>
        <w:t xml:space="preserve">° y </w:t>
      </w:r>
      <w:r w:rsidRPr="00612BD3">
        <w:rPr>
          <w:b/>
          <w:bCs/>
          <w:lang w:val="es-ES_tradnl"/>
        </w:rPr>
        <w:t>8</w:t>
      </w:r>
      <w:r>
        <w:rPr>
          <w:b/>
          <w:bCs/>
          <w:lang w:val="es-ES_tradnl"/>
        </w:rPr>
        <w:t>.</w:t>
      </w:r>
      <w:r w:rsidRPr="00612BD3">
        <w:rPr>
          <w:b/>
          <w:bCs/>
          <w:lang w:val="es-ES_tradnl"/>
        </w:rPr>
        <w:t>°</w:t>
      </w:r>
      <w:r w:rsidRPr="00612BD3">
        <w:rPr>
          <w:b/>
          <w:bCs/>
          <w:lang w:val="es-ES_tradnl"/>
        </w:rPr>
        <w:t xml:space="preserve"> grado Matemáticas</w:t>
      </w:r>
      <w:r w:rsidRPr="00612BD3">
        <w:rPr>
          <w:lang w:val="es-ES_tradnl"/>
        </w:rPr>
        <w:t xml:space="preserve"> </w:t>
      </w:r>
    </w:p>
    <w:p w:rsidR="00366A55" w:rsidRPr="00612BD3" w:rsidP="00366A55" w14:paraId="548AB0E6" w14:textId="77777777">
      <w:pPr>
        <w:spacing w:after="0"/>
        <w:rPr>
          <w:b/>
          <w:lang w:val="es-ES_tradnl"/>
        </w:rPr>
      </w:pPr>
    </w:p>
    <w:p w:rsidR="00366A55" w:rsidRPr="00612BD3" w:rsidP="00366A55" w14:paraId="67B1559F" w14:textId="77777777">
      <w:pPr>
        <w:spacing w:after="0"/>
        <w:rPr>
          <w:u w:val="single"/>
          <w:lang w:val="es-ES_tradnl"/>
        </w:rPr>
      </w:pPr>
      <w:r w:rsidRPr="00612BD3">
        <w:rPr>
          <w:u w:val="single"/>
          <w:lang w:val="es-ES_tradnl"/>
        </w:rPr>
        <w:t xml:space="preserve">Page </w:t>
      </w:r>
      <w:r w:rsidRPr="00612BD3">
        <w:rPr>
          <w:u w:val="single"/>
          <w:lang w:val="es-ES_tradnl"/>
        </w:rPr>
        <w:t>One</w:t>
      </w:r>
      <w:r w:rsidRPr="00612BD3">
        <w:rPr>
          <w:u w:val="single"/>
          <w:lang w:val="es-ES_tradnl"/>
        </w:rPr>
        <w:t xml:space="preserve"> </w:t>
      </w:r>
      <w:r w:rsidRPr="00612BD3">
        <w:rPr>
          <w:u w:val="single"/>
          <w:lang w:val="es-ES_tradnl"/>
        </w:rPr>
        <w:t>Sidebar</w:t>
      </w:r>
    </w:p>
    <w:p w:rsidR="00366A55" w:rsidRPr="00612BD3" w:rsidP="00366A55" w14:paraId="192EAE73" w14:textId="77777777">
      <w:pPr>
        <w:spacing w:after="0"/>
        <w:rPr>
          <w:b/>
          <w:lang w:val="es-ES_tradnl"/>
        </w:rPr>
      </w:pPr>
      <w:r w:rsidRPr="00612BD3">
        <w:rPr>
          <w:b/>
          <w:bCs/>
          <w:lang w:val="es-ES_tradnl"/>
        </w:rPr>
        <w:t xml:space="preserve">NAEP es una parte </w:t>
      </w:r>
      <w:r>
        <w:rPr>
          <w:b/>
          <w:bCs/>
          <w:lang w:val="es-ES_tradnl"/>
        </w:rPr>
        <w:t>esencial</w:t>
      </w:r>
      <w:r w:rsidRPr="00612BD3">
        <w:rPr>
          <w:b/>
          <w:bCs/>
          <w:lang w:val="es-ES_tradnl"/>
        </w:rPr>
        <w:t xml:space="preserve"> de la educación en Estados Unidos y Puerto Rico.</w:t>
      </w:r>
    </w:p>
    <w:p w:rsidR="00366A55" w:rsidRPr="00612BD3" w:rsidP="00366A55" w14:paraId="2EE724A8" w14:textId="77777777">
      <w:pPr>
        <w:pStyle w:val="ListParagraph"/>
        <w:numPr>
          <w:ilvl w:val="0"/>
          <w:numId w:val="9"/>
        </w:numPr>
        <w:spacing w:after="0"/>
        <w:rPr>
          <w:lang w:val="es-ES_tradnl"/>
        </w:rPr>
      </w:pPr>
      <w:r w:rsidRPr="00612BD3">
        <w:rPr>
          <w:lang w:val="es-ES_tradnl"/>
        </w:rPr>
        <w:t xml:space="preserve">Los funcionarios </w:t>
      </w:r>
      <w:r>
        <w:rPr>
          <w:lang w:val="es-ES_tradnl"/>
        </w:rPr>
        <w:t>electos</w:t>
      </w:r>
      <w:r w:rsidRPr="00612BD3">
        <w:rPr>
          <w:lang w:val="es-ES_tradnl"/>
        </w:rPr>
        <w:t xml:space="preserve">, </w:t>
      </w:r>
      <w:r>
        <w:rPr>
          <w:lang w:val="es-ES_tradnl"/>
        </w:rPr>
        <w:t xml:space="preserve">los </w:t>
      </w:r>
      <w:r w:rsidRPr="00612BD3">
        <w:rPr>
          <w:lang w:val="es-ES_tradnl"/>
        </w:rPr>
        <w:t xml:space="preserve">legisladores y </w:t>
      </w:r>
      <w:r>
        <w:rPr>
          <w:lang w:val="es-ES_tradnl"/>
        </w:rPr>
        <w:t xml:space="preserve">los </w:t>
      </w:r>
      <w:r w:rsidRPr="00612BD3">
        <w:rPr>
          <w:lang w:val="es-ES_tradnl"/>
        </w:rPr>
        <w:t>educadores usan los resultados de NAEP para desarrollar maneras de mejorar la educación.</w:t>
      </w:r>
    </w:p>
    <w:p w:rsidR="00366A55" w:rsidRPr="00612BD3" w:rsidP="00366A55" w14:paraId="74760151" w14:textId="77777777">
      <w:pPr>
        <w:pStyle w:val="ListParagraph"/>
        <w:numPr>
          <w:ilvl w:val="0"/>
          <w:numId w:val="9"/>
        </w:numPr>
        <w:spacing w:after="0"/>
        <w:rPr>
          <w:lang w:val="es-ES_tradnl"/>
        </w:rPr>
      </w:pPr>
      <w:r w:rsidRPr="00612BD3">
        <w:rPr>
          <w:lang w:val="es-ES_tradnl"/>
        </w:rPr>
        <w:t xml:space="preserve">NAEP </w:t>
      </w:r>
      <w:r>
        <w:rPr>
          <w:lang w:val="es-ES_tradnl"/>
        </w:rPr>
        <w:t>es un proyecto autorizado por el</w:t>
      </w:r>
      <w:r w:rsidRPr="00612BD3">
        <w:rPr>
          <w:lang w:val="es-ES_tradnl"/>
        </w:rPr>
        <w:t xml:space="preserve"> Congreso y </w:t>
      </w:r>
      <w:r>
        <w:rPr>
          <w:lang w:val="es-ES_tradnl"/>
        </w:rPr>
        <w:t>administrado por</w:t>
      </w:r>
      <w:r w:rsidRPr="00612BD3">
        <w:rPr>
          <w:lang w:val="es-ES_tradnl"/>
        </w:rPr>
        <w:t xml:space="preserve"> el Centro Nacional para Estadísticas de la Educación</w:t>
      </w:r>
      <w:r>
        <w:rPr>
          <w:lang w:val="es-ES_tradnl"/>
        </w:rPr>
        <w:t xml:space="preserve"> (NCES, por sus siglas en inglés)</w:t>
      </w:r>
      <w:r w:rsidRPr="00612BD3">
        <w:rPr>
          <w:lang w:val="es-ES_tradnl"/>
        </w:rPr>
        <w:t xml:space="preserve">, </w:t>
      </w:r>
      <w:r>
        <w:rPr>
          <w:lang w:val="es-ES_tradnl"/>
        </w:rPr>
        <w:t>parte</w:t>
      </w:r>
      <w:r w:rsidRPr="00612BD3">
        <w:rPr>
          <w:lang w:val="es-ES_tradnl"/>
        </w:rPr>
        <w:t xml:space="preserve"> del Departamento de Educación de Estados Unidos y el Instituto de Ciencias de la Educación.</w:t>
      </w:r>
    </w:p>
    <w:p w:rsidR="00366A55" w:rsidRPr="00612BD3" w:rsidP="00366A55" w14:paraId="6E1D7AC8" w14:textId="77777777">
      <w:pPr>
        <w:pStyle w:val="ListParagraph"/>
        <w:numPr>
          <w:ilvl w:val="0"/>
          <w:numId w:val="9"/>
        </w:numPr>
        <w:spacing w:after="0"/>
        <w:rPr>
          <w:lang w:val="es-ES_tradnl"/>
        </w:rPr>
      </w:pPr>
      <w:r w:rsidRPr="00612BD3">
        <w:rPr>
          <w:lang w:val="es-ES_tradnl"/>
        </w:rPr>
        <w:t xml:space="preserve">NAEP </w:t>
      </w:r>
      <w:r>
        <w:rPr>
          <w:lang w:val="es-ES_tradnl"/>
        </w:rPr>
        <w:t>desempeña</w:t>
      </w:r>
      <w:r w:rsidRPr="00612BD3">
        <w:rPr>
          <w:lang w:val="es-ES_tradnl"/>
        </w:rPr>
        <w:t xml:space="preserve"> un papel diferente al de las evaluaciones </w:t>
      </w:r>
      <w:r>
        <w:rPr>
          <w:lang w:val="es-ES_tradnl"/>
        </w:rPr>
        <w:t>estatales</w:t>
      </w:r>
      <w:r w:rsidRPr="00612BD3">
        <w:rPr>
          <w:lang w:val="es-ES_tradnl"/>
        </w:rPr>
        <w:t xml:space="preserve">. Si bien cada estado tiene su propia y única evaluación, con </w:t>
      </w:r>
      <w:r>
        <w:rPr>
          <w:lang w:val="es-ES_tradnl"/>
        </w:rPr>
        <w:t>diferentes</w:t>
      </w:r>
      <w:r w:rsidRPr="00612BD3">
        <w:rPr>
          <w:lang w:val="es-ES_tradnl"/>
        </w:rPr>
        <w:t xml:space="preserve"> estándares </w:t>
      </w:r>
      <w:r>
        <w:rPr>
          <w:lang w:val="es-ES_tradnl"/>
        </w:rPr>
        <w:t>de contenido</w:t>
      </w:r>
      <w:r w:rsidRPr="00612BD3">
        <w:rPr>
          <w:lang w:val="es-ES_tradnl"/>
        </w:rPr>
        <w:t xml:space="preserve">, la misma evaluación NAEP se administra en cada estado, </w:t>
      </w:r>
      <w:r>
        <w:rPr>
          <w:lang w:val="es-ES_tradnl"/>
        </w:rPr>
        <w:t xml:space="preserve">proporcionando </w:t>
      </w:r>
      <w:r w:rsidRPr="00612BD3">
        <w:rPr>
          <w:lang w:val="es-ES_tradnl"/>
        </w:rPr>
        <w:t xml:space="preserve">una medida común </w:t>
      </w:r>
      <w:r>
        <w:rPr>
          <w:lang w:val="es-ES_tradnl"/>
        </w:rPr>
        <w:t>de los logros de los estudiantes</w:t>
      </w:r>
      <w:r w:rsidRPr="00612BD3">
        <w:rPr>
          <w:lang w:val="es-ES_tradnl"/>
        </w:rPr>
        <w:t>.</w:t>
      </w:r>
    </w:p>
    <w:p w:rsidR="00366A55" w:rsidRPr="00612BD3" w:rsidP="00366A55" w14:paraId="7BFC3C52" w14:textId="77777777">
      <w:pPr>
        <w:pStyle w:val="ListParagraph"/>
        <w:numPr>
          <w:ilvl w:val="0"/>
          <w:numId w:val="9"/>
        </w:numPr>
        <w:spacing w:after="0"/>
        <w:rPr>
          <w:lang w:val="es-ES_tradnl"/>
        </w:rPr>
      </w:pPr>
      <w:r w:rsidRPr="00612BD3">
        <w:rPr>
          <w:lang w:val="es-ES_tradnl"/>
        </w:rPr>
        <w:t xml:space="preserve">Dependiendo del tipo de evaluación NAEP que se administre, los datos se pueden usar para comparar y entender el rendimiento de grupos demográficos </w:t>
      </w:r>
      <w:r>
        <w:rPr>
          <w:lang w:val="es-ES_tradnl"/>
        </w:rPr>
        <w:t>en</w:t>
      </w:r>
      <w:r w:rsidRPr="00612BD3">
        <w:rPr>
          <w:lang w:val="es-ES_tradnl"/>
        </w:rPr>
        <w:t xml:space="preserve"> su estado, en el país </w:t>
      </w:r>
      <w:r>
        <w:rPr>
          <w:lang w:val="es-ES_tradnl"/>
        </w:rPr>
        <w:t xml:space="preserve">y en </w:t>
      </w:r>
      <w:r w:rsidRPr="00612BD3">
        <w:rPr>
          <w:lang w:val="es-ES_tradnl"/>
        </w:rPr>
        <w:t xml:space="preserve">otros estados. NAEP no está diseñada para informar los resultados </w:t>
      </w:r>
      <w:r>
        <w:rPr>
          <w:lang w:val="es-ES_tradnl"/>
        </w:rPr>
        <w:t xml:space="preserve">individuales </w:t>
      </w:r>
      <w:r w:rsidRPr="00612BD3">
        <w:rPr>
          <w:lang w:val="es-ES_tradnl"/>
        </w:rPr>
        <w:t>de ningún estudiante, clase o escuela.</w:t>
      </w:r>
    </w:p>
    <w:p w:rsidR="00366A55" w:rsidRPr="00612BD3" w:rsidP="00366A55" w14:paraId="16A304C3" w14:textId="77777777">
      <w:pPr>
        <w:pStyle w:val="ListParagraph"/>
        <w:numPr>
          <w:ilvl w:val="0"/>
          <w:numId w:val="9"/>
        </w:numPr>
        <w:spacing w:after="0"/>
        <w:rPr>
          <w:lang w:val="es-ES_tradnl"/>
        </w:rPr>
      </w:pPr>
      <w:r w:rsidRPr="00612BD3">
        <w:rPr>
          <w:lang w:val="es-ES_tradnl"/>
        </w:rPr>
        <w:t xml:space="preserve">A los estudiantes, maestros y directores que participan en NAEP se les pide </w:t>
      </w:r>
      <w:r>
        <w:rPr>
          <w:lang w:val="es-ES_tradnl"/>
        </w:rPr>
        <w:t>que completen</w:t>
      </w:r>
      <w:r w:rsidRPr="00612BD3">
        <w:rPr>
          <w:lang w:val="es-ES_tradnl"/>
        </w:rPr>
        <w:t xml:space="preserve"> cuestionarios que </w:t>
      </w:r>
      <w:r>
        <w:rPr>
          <w:lang w:val="es-ES_tradnl"/>
        </w:rPr>
        <w:t>proporcionan una mayor comprensión</w:t>
      </w:r>
      <w:r w:rsidRPr="00612BD3">
        <w:rPr>
          <w:lang w:val="es-ES_tradnl"/>
        </w:rPr>
        <w:t xml:space="preserve"> de las experiencias educativas y</w:t>
      </w:r>
      <w:r>
        <w:rPr>
          <w:lang w:val="es-ES_tradnl"/>
        </w:rPr>
        <w:t xml:space="preserve"> de los</w:t>
      </w:r>
      <w:r w:rsidRPr="00612BD3">
        <w:rPr>
          <w:lang w:val="es-ES_tradnl"/>
        </w:rPr>
        <w:t xml:space="preserve"> factores que podrían estar relacionados con el aprendizaje </w:t>
      </w:r>
      <w:r>
        <w:rPr>
          <w:lang w:val="es-ES_tradnl"/>
        </w:rPr>
        <w:t>estudiantil</w:t>
      </w:r>
      <w:r w:rsidRPr="00612BD3">
        <w:rPr>
          <w:lang w:val="es-ES_tradnl"/>
        </w:rPr>
        <w:t>.</w:t>
      </w:r>
    </w:p>
    <w:p w:rsidR="00366A55" w:rsidRPr="00612BD3" w:rsidP="00366A55" w14:paraId="06FA60C5" w14:textId="77777777">
      <w:pPr>
        <w:spacing w:after="0"/>
        <w:rPr>
          <w:lang w:val="es-ES_tradnl"/>
        </w:rPr>
      </w:pPr>
    </w:p>
    <w:p w:rsidR="00366A55" w:rsidRPr="00612BD3" w:rsidP="00366A55" w14:paraId="4E5F1452" w14:textId="77777777">
      <w:pPr>
        <w:spacing w:after="0"/>
        <w:rPr>
          <w:u w:val="single"/>
          <w:lang w:val="es-ES_tradnl"/>
        </w:rPr>
      </w:pPr>
      <w:r w:rsidRPr="00612BD3">
        <w:rPr>
          <w:u w:val="single"/>
          <w:lang w:val="es-ES_tradnl"/>
        </w:rPr>
        <w:t xml:space="preserve">Page </w:t>
      </w:r>
      <w:r w:rsidRPr="00612BD3">
        <w:rPr>
          <w:u w:val="single"/>
          <w:lang w:val="es-ES_tradnl"/>
        </w:rPr>
        <w:t>One</w:t>
      </w:r>
      <w:r w:rsidRPr="00612BD3">
        <w:rPr>
          <w:u w:val="single"/>
          <w:lang w:val="es-ES_tradnl"/>
        </w:rPr>
        <w:t xml:space="preserve"> </w:t>
      </w:r>
      <w:r w:rsidRPr="00612BD3">
        <w:rPr>
          <w:u w:val="single"/>
          <w:lang w:val="es-ES_tradnl"/>
        </w:rPr>
        <w:t>Body</w:t>
      </w:r>
    </w:p>
    <w:p w:rsidR="00366A55" w:rsidRPr="00612BD3" w:rsidP="00366A55" w14:paraId="309B74D1" w14:textId="77777777">
      <w:pPr>
        <w:spacing w:after="0"/>
        <w:rPr>
          <w:lang w:val="es-ES_tradnl"/>
        </w:rPr>
      </w:pPr>
      <w:r w:rsidRPr="00612BD3">
        <w:rPr>
          <w:i/>
          <w:iCs/>
          <w:lang w:val="es-ES_tradnl"/>
        </w:rPr>
        <w:t xml:space="preserve">“NAEP es la única evaluación que proporciona </w:t>
      </w:r>
      <w:r>
        <w:rPr>
          <w:i/>
          <w:iCs/>
          <w:lang w:val="es-ES_tradnl"/>
        </w:rPr>
        <w:t xml:space="preserve">medio siglo de </w:t>
      </w:r>
      <w:r w:rsidRPr="00612BD3">
        <w:rPr>
          <w:i/>
          <w:iCs/>
          <w:lang w:val="es-ES_tradnl"/>
        </w:rPr>
        <w:t xml:space="preserve">datos de rendimiento para medir lo que los estudiantes saben y pueden hacer. Las tendencias estatales y nacionales </w:t>
      </w:r>
      <w:r>
        <w:rPr>
          <w:i/>
          <w:iCs/>
          <w:lang w:val="es-ES_tradnl"/>
        </w:rPr>
        <w:t>orientan</w:t>
      </w:r>
      <w:r w:rsidRPr="00612BD3">
        <w:rPr>
          <w:i/>
          <w:iCs/>
          <w:lang w:val="es-ES_tradnl"/>
        </w:rPr>
        <w:t xml:space="preserve"> las discusiones de programas y políticas locales, estatales y nacionales que mejoran la enseñanza </w:t>
      </w:r>
      <w:r w:rsidRPr="00612BD3">
        <w:rPr>
          <w:lang w:val="es-ES_tradnl"/>
        </w:rPr>
        <w:t>y el aprendizaje</w:t>
      </w:r>
      <w:r w:rsidRPr="00612BD3">
        <w:rPr>
          <w:i/>
          <w:iCs/>
          <w:lang w:val="es-ES_tradnl"/>
        </w:rPr>
        <w:t xml:space="preserve"> ".</w:t>
      </w:r>
    </w:p>
    <w:p w:rsidR="00366A55" w:rsidRPr="00F45F82" w:rsidP="00366A55" w14:paraId="56DD4666" w14:textId="77777777">
      <w:pPr>
        <w:pStyle w:val="ListParagraph"/>
        <w:numPr>
          <w:ilvl w:val="0"/>
          <w:numId w:val="10"/>
        </w:numPr>
        <w:spacing w:after="0"/>
      </w:pPr>
      <w:r w:rsidRPr="00F45F82">
        <w:t xml:space="preserve">David Atherton, Doctor </w:t>
      </w:r>
      <w:r w:rsidRPr="00F45F82">
        <w:t>en</w:t>
      </w:r>
      <w:r w:rsidRPr="00F45F82">
        <w:t xml:space="preserve"> </w:t>
      </w:r>
      <w:r w:rsidRPr="00F45F82">
        <w:t>educación</w:t>
      </w:r>
      <w:r w:rsidRPr="00F45F82">
        <w:t xml:space="preserve">, Clear Creek Middle School, </w:t>
      </w:r>
      <w:r w:rsidRPr="00F45F82">
        <w:t>Greshan</w:t>
      </w:r>
      <w:r w:rsidRPr="00F45F82">
        <w:t xml:space="preserve">, </w:t>
      </w:r>
      <w:r w:rsidRPr="00F45F82">
        <w:t>Oregón</w:t>
      </w:r>
    </w:p>
    <w:p w:rsidR="00366A55" w:rsidP="00366A55" w14:paraId="01E2940B" w14:textId="77777777">
      <w:pPr>
        <w:spacing w:after="0"/>
      </w:pPr>
    </w:p>
    <w:p w:rsidR="00366A55" w:rsidRPr="00B1229D" w:rsidP="00366A55" w14:paraId="6C562D6E" w14:textId="77777777">
      <w:pPr>
        <w:spacing w:after="0"/>
        <w:rPr>
          <w:lang w:val="es-PR"/>
        </w:rPr>
      </w:pPr>
      <w:r w:rsidRPr="00B1229D">
        <w:rPr>
          <w:lang w:val="es-PR"/>
        </w:rPr>
        <w:t xml:space="preserve">Visite </w:t>
      </w:r>
      <w:hyperlink r:id="rId14" w:history="1">
        <w:r w:rsidRPr="00FD2523">
          <w:rPr>
            <w:rStyle w:val="Hyperlink"/>
            <w:lang w:val="es-PR"/>
          </w:rPr>
          <w:t>https://nces.ed.gov/nationsreportcard/about/covid19.aspx</w:t>
        </w:r>
      </w:hyperlink>
      <w:r>
        <w:rPr>
          <w:lang w:val="es-PR"/>
        </w:rPr>
        <w:t xml:space="preserve"> </w:t>
      </w:r>
      <w:r w:rsidRPr="00B1229D">
        <w:rPr>
          <w:lang w:val="es-PR"/>
        </w:rPr>
        <w:t xml:space="preserve">para más información sobre los protocolos de NAEP relacionados con </w:t>
      </w:r>
      <w:r>
        <w:rPr>
          <w:lang w:val="es-PR"/>
        </w:rPr>
        <w:t>la salud y la seguridad</w:t>
      </w:r>
      <w:r w:rsidRPr="00B1229D">
        <w:rPr>
          <w:lang w:val="es-PR"/>
        </w:rPr>
        <w:t>.</w:t>
      </w:r>
    </w:p>
    <w:p w:rsidR="00366A55" w:rsidRPr="00B1229D" w:rsidP="00366A55" w14:paraId="4119C116" w14:textId="77777777">
      <w:pPr>
        <w:spacing w:after="0"/>
        <w:rPr>
          <w:lang w:val="es-PR"/>
        </w:rPr>
      </w:pPr>
    </w:p>
    <w:p w:rsidR="00366A55" w:rsidRPr="00612BD3" w:rsidP="00366A55" w14:paraId="14113798" w14:textId="77777777">
      <w:pPr>
        <w:spacing w:after="0"/>
        <w:rPr>
          <w:b/>
          <w:bCs/>
          <w:lang w:val="es-ES_tradnl"/>
        </w:rPr>
      </w:pPr>
      <w:r w:rsidRPr="00612BD3">
        <w:rPr>
          <w:b/>
          <w:bCs/>
          <w:lang w:val="es-ES_tradnl"/>
        </w:rPr>
        <w:t>¿Qué es NAEP?</w:t>
      </w:r>
    </w:p>
    <w:p w:rsidR="00366A55" w:rsidRPr="00612BD3" w:rsidP="00366A55" w14:paraId="738E8A72" w14:textId="77777777">
      <w:pPr>
        <w:spacing w:after="0"/>
        <w:rPr>
          <w:lang w:val="es-ES_tradnl"/>
        </w:rPr>
      </w:pPr>
      <w:r w:rsidRPr="00612BD3">
        <w:rPr>
          <w:lang w:val="es-ES_tradnl"/>
        </w:rPr>
        <w:t>La Evaluación Na</w:t>
      </w:r>
      <w:r>
        <w:rPr>
          <w:lang w:val="es-ES_tradnl"/>
        </w:rPr>
        <w:t>cional del Progreso Educativo (</w:t>
      </w:r>
      <w:r w:rsidRPr="00612BD3">
        <w:rPr>
          <w:lang w:val="es-ES_tradnl"/>
        </w:rPr>
        <w:t>NAEP</w:t>
      </w:r>
      <w:r>
        <w:rPr>
          <w:lang w:val="es-ES_tradnl"/>
        </w:rPr>
        <w:t>, por sus siglas en inglés)</w:t>
      </w:r>
      <w:r w:rsidRPr="00612BD3">
        <w:rPr>
          <w:lang w:val="es-ES_tradnl"/>
        </w:rPr>
        <w:t xml:space="preserve"> es la evaluación continua </w:t>
      </w:r>
      <w:r>
        <w:rPr>
          <w:lang w:val="es-ES_tradnl"/>
        </w:rPr>
        <w:t xml:space="preserve">y nacionalmente representativa más grande que mide </w:t>
      </w:r>
      <w:r w:rsidRPr="00612BD3">
        <w:rPr>
          <w:lang w:val="es-ES_tradnl"/>
        </w:rPr>
        <w:t>lo que los estudiantes de nuestro país saben y pueden hacer en diferentes materias, tales como educación cívica, matemáticas, lectura</w:t>
      </w:r>
      <w:r>
        <w:rPr>
          <w:lang w:val="es-ES_tradnl"/>
        </w:rPr>
        <w:t>, ciencias</w:t>
      </w:r>
      <w:r w:rsidRPr="00612BD3">
        <w:rPr>
          <w:lang w:val="es-ES_tradnl"/>
        </w:rPr>
        <w:t xml:space="preserve"> e historia de Estados Unidos. Los resultados de NAEP se publican en un informe llamado la Libreta de Calificaciones de la Nació</w:t>
      </w:r>
      <w:r w:rsidRPr="00633527">
        <w:rPr>
          <w:lang w:val="es-ES_tradnl"/>
        </w:rPr>
        <w:t xml:space="preserve">n. </w:t>
      </w:r>
      <w:r w:rsidRPr="00633527">
        <w:rPr>
          <w:lang w:val="es-PR"/>
        </w:rPr>
        <w:t xml:space="preserve">NAEP requiere que Puerto Rico participe solo en la evaluación de matemáticas. El Departamento de Educación de Estados Unidos eximió a Puerto Rico de participar en la evaluación de lectura, ya que esta mide la capacidad de un estudiante para leer inglés, sin embargo, el español es el idioma de instrucción en </w:t>
      </w:r>
      <w:r w:rsidRPr="00633527">
        <w:rPr>
          <w:lang w:val="es-PR"/>
        </w:rPr>
        <w:t>Puerto Rico.</w:t>
      </w:r>
    </w:p>
    <w:p w:rsidR="00366A55" w:rsidRPr="00612BD3" w:rsidP="00366A55" w14:paraId="3E623B83" w14:textId="77777777">
      <w:pPr>
        <w:spacing w:after="0"/>
        <w:rPr>
          <w:lang w:val="es-ES_tradnl"/>
        </w:rPr>
      </w:pPr>
    </w:p>
    <w:p w:rsidR="00366A55" w:rsidRPr="00612BD3" w:rsidP="00366A55" w14:paraId="5991F36B" w14:textId="77777777">
      <w:pPr>
        <w:spacing w:after="0"/>
        <w:rPr>
          <w:lang w:val="es-ES_tradnl"/>
        </w:rPr>
      </w:pPr>
      <w:r w:rsidRPr="00612BD3">
        <w:rPr>
          <w:b/>
          <w:bCs/>
          <w:lang w:val="es-ES_tradnl"/>
        </w:rPr>
        <w:t>¿Qué pueden esperar los directores y las escuelas?</w:t>
      </w:r>
    </w:p>
    <w:p w:rsidR="00366A55" w:rsidRPr="00612BD3" w:rsidP="00366A55" w14:paraId="4F34401D" w14:textId="77777777">
      <w:pPr>
        <w:spacing w:after="0"/>
        <w:rPr>
          <w:lang w:val="es-ES_tradnl"/>
        </w:rPr>
      </w:pPr>
      <w:r w:rsidRPr="00F01200">
        <w:rPr>
          <w:lang w:val="es-ES_tradnl"/>
        </w:rPr>
        <w:t xml:space="preserve">Los representantes de NAEP le proporcionarán bastante apoyo a su escuela el día de la evaluación. </w:t>
      </w:r>
      <w:r w:rsidRPr="00612BD3">
        <w:rPr>
          <w:lang w:val="es-ES_tradnl"/>
        </w:rPr>
        <w:t xml:space="preserve">Como directores, ustedes hacen una contribución importante al programa al seleccionar y facultar al coordinador escolar de NAEP, </w:t>
      </w:r>
      <w:r>
        <w:rPr>
          <w:lang w:val="es-ES_tradnl"/>
        </w:rPr>
        <w:t xml:space="preserve">al </w:t>
      </w:r>
      <w:r w:rsidRPr="00612BD3">
        <w:rPr>
          <w:lang w:val="es-ES_tradnl"/>
        </w:rPr>
        <w:t xml:space="preserve">reunirse con los maestros y estudiantes participantes y </w:t>
      </w:r>
      <w:r>
        <w:rPr>
          <w:lang w:val="es-ES_tradnl"/>
        </w:rPr>
        <w:t xml:space="preserve">al </w:t>
      </w:r>
      <w:r w:rsidRPr="00612BD3">
        <w:rPr>
          <w:lang w:val="es-ES_tradnl"/>
        </w:rPr>
        <w:t xml:space="preserve">animar a sus estudiantes a participar y a </w:t>
      </w:r>
      <w:r>
        <w:rPr>
          <w:lang w:val="es-ES_tradnl"/>
        </w:rPr>
        <w:t>que hagan</w:t>
      </w:r>
      <w:r w:rsidRPr="00612BD3">
        <w:rPr>
          <w:lang w:val="es-ES_tradnl"/>
        </w:rPr>
        <w:t xml:space="preserve"> su mejor esfuerzo. Ustedes </w:t>
      </w:r>
      <w:r>
        <w:rPr>
          <w:lang w:val="es-ES_tradnl"/>
        </w:rPr>
        <w:t>son aliados fundamentales para</w:t>
      </w:r>
      <w:r w:rsidRPr="00612BD3">
        <w:rPr>
          <w:lang w:val="es-ES_tradnl"/>
        </w:rPr>
        <w:t xml:space="preserve"> NAEP. Cuando los estudiantes participan en la evaluación y hacen su mejor esfuerzo, los resultados de NAEP </w:t>
      </w:r>
      <w:r>
        <w:rPr>
          <w:lang w:val="es-ES_tradnl"/>
        </w:rPr>
        <w:t>proporcionan</w:t>
      </w:r>
      <w:r w:rsidRPr="00612BD3">
        <w:rPr>
          <w:lang w:val="es-ES_tradnl"/>
        </w:rPr>
        <w:t xml:space="preserve"> la medición más exacta posible </w:t>
      </w:r>
      <w:r>
        <w:rPr>
          <w:lang w:val="es-ES_tradnl"/>
        </w:rPr>
        <w:t>del rendimiento estudiantil</w:t>
      </w:r>
      <w:r w:rsidRPr="00612BD3">
        <w:rPr>
          <w:lang w:val="es-ES_tradnl"/>
        </w:rPr>
        <w:t xml:space="preserve"> en todo el país.</w:t>
      </w:r>
    </w:p>
    <w:p w:rsidR="00366A55" w:rsidRPr="00612BD3" w:rsidP="00366A55" w14:paraId="228C761F" w14:textId="77777777">
      <w:pPr>
        <w:spacing w:after="0"/>
        <w:rPr>
          <w:lang w:val="es-ES_tradnl"/>
        </w:rPr>
      </w:pPr>
    </w:p>
    <w:p w:rsidR="00366A55" w:rsidRPr="004C4B17" w:rsidP="00366A55" w14:paraId="019C5816" w14:textId="77777777">
      <w:pPr>
        <w:spacing w:after="0"/>
        <w:rPr>
          <w:rFonts w:cstheme="minorHAnsi"/>
          <w:lang w:val="es-ES_tradnl"/>
        </w:rPr>
      </w:pPr>
      <w:r w:rsidRPr="00612BD3">
        <w:rPr>
          <w:lang w:val="es-ES_tradnl"/>
        </w:rPr>
        <w:t>En el 202</w:t>
      </w:r>
      <w:r>
        <w:rPr>
          <w:lang w:val="es-ES_tradnl"/>
        </w:rPr>
        <w:t>4</w:t>
      </w:r>
      <w:r w:rsidRPr="00612BD3">
        <w:rPr>
          <w:lang w:val="es-ES_tradnl"/>
        </w:rPr>
        <w:t xml:space="preserve">, la evaluación de matemáticas de NAEP se administrará en </w:t>
      </w:r>
      <w:r>
        <w:rPr>
          <w:lang w:val="es-ES_tradnl"/>
        </w:rPr>
        <w:t>dispositivos</w:t>
      </w:r>
      <w:r w:rsidRPr="00612BD3">
        <w:rPr>
          <w:lang w:val="es-ES_tradnl"/>
        </w:rPr>
        <w:t xml:space="preserve"> a los estudiantes de </w:t>
      </w:r>
      <w:r w:rsidRPr="00612BD3">
        <w:rPr>
          <w:lang w:val="es-ES_tradnl"/>
        </w:rPr>
        <w:t>4</w:t>
      </w:r>
      <w:r>
        <w:rPr>
          <w:lang w:val="es-ES_tradnl"/>
        </w:rPr>
        <w:t>.</w:t>
      </w:r>
      <w:r w:rsidRPr="00612BD3">
        <w:rPr>
          <w:lang w:val="es-ES_tradnl"/>
        </w:rPr>
        <w:t>°</w:t>
      </w:r>
      <w:r w:rsidRPr="00612BD3">
        <w:rPr>
          <w:lang w:val="es-ES_tradnl"/>
        </w:rPr>
        <w:t xml:space="preserve"> y 8</w:t>
      </w:r>
      <w:r>
        <w:rPr>
          <w:lang w:val="es-ES_tradnl"/>
        </w:rPr>
        <w:t>.</w:t>
      </w:r>
      <w:r w:rsidRPr="00612BD3">
        <w:rPr>
          <w:lang w:val="es-ES_tradnl"/>
        </w:rPr>
        <w:t>° g</w:t>
      </w:r>
      <w:r w:rsidRPr="00584215">
        <w:rPr>
          <w:rFonts w:cstheme="minorHAnsi"/>
          <w:lang w:val="es-ES_tradnl"/>
        </w:rPr>
        <w:t>rado. Los resultados se publicarán a nivel nacional, estatal y distrital.</w:t>
      </w:r>
    </w:p>
    <w:p w:rsidR="00366A55" w:rsidRPr="004C4B17" w:rsidP="00366A55" w14:paraId="65EBE8C8" w14:textId="77777777">
      <w:pPr>
        <w:spacing w:after="0"/>
        <w:rPr>
          <w:rFonts w:cstheme="minorHAnsi"/>
          <w:lang w:val="es-ES_tradnl"/>
        </w:rPr>
      </w:pPr>
    </w:p>
    <w:p w:rsidR="00366A55" w:rsidRPr="00902A5E" w:rsidP="00366A55" w14:paraId="264E219E" w14:textId="77777777">
      <w:pPr>
        <w:spacing w:after="0"/>
        <w:rPr>
          <w:rFonts w:cstheme="minorHAnsi"/>
          <w:lang w:val="es-CO"/>
        </w:rPr>
      </w:pPr>
      <w:r w:rsidRPr="00902A5E">
        <w:rPr>
          <w:rFonts w:cstheme="minorHAnsi"/>
          <w:lang w:val="es-CO"/>
        </w:rPr>
        <w:t>Además de responder a las preguntas sobre la materia, los estudiantes completarán un cuestionario de contexto de NAEP que proporciona información valiosa sobre las experiencias educativas de los estudiantes y las oportunidades de aprendizaje dentro y fuera del salón de clase.</w:t>
      </w:r>
    </w:p>
    <w:p w:rsidR="00366A55" w:rsidRPr="00584215" w:rsidP="00366A55" w14:paraId="1E6C6AFD" w14:textId="77777777">
      <w:pPr>
        <w:spacing w:after="0"/>
        <w:rPr>
          <w:rFonts w:cstheme="minorHAnsi"/>
          <w:lang w:val="es-ES_tradnl"/>
        </w:rPr>
      </w:pPr>
    </w:p>
    <w:p w:rsidR="00366A55" w:rsidRPr="00612BD3" w:rsidP="00366A55" w14:paraId="4051356A" w14:textId="77777777">
      <w:pPr>
        <w:spacing w:after="0"/>
        <w:rPr>
          <w:lang w:val="es-ES_tradnl"/>
        </w:rPr>
      </w:pPr>
      <w:r w:rsidRPr="004C4B17">
        <w:rPr>
          <w:rFonts w:cstheme="minorHAnsi"/>
          <w:lang w:val="es-ES_tradnl"/>
        </w:rPr>
        <w:t>El día de la evaluación</w:t>
      </w:r>
      <w:r>
        <w:rPr>
          <w:rFonts w:cstheme="minorHAnsi"/>
          <w:lang w:val="es-ES_tradnl"/>
        </w:rPr>
        <w:t>,</w:t>
      </w:r>
      <w:r w:rsidRPr="004C4B17">
        <w:rPr>
          <w:rFonts w:cstheme="minorHAnsi"/>
          <w:lang w:val="es-ES_tradnl"/>
        </w:rPr>
        <w:t xml:space="preserve"> los representantes</w:t>
      </w:r>
      <w:r w:rsidRPr="00612BD3">
        <w:rPr>
          <w:lang w:val="es-ES_tradnl"/>
        </w:rPr>
        <w:t xml:space="preserve"> de NAEP </w:t>
      </w:r>
      <w:r>
        <w:rPr>
          <w:lang w:val="es-ES_tradnl"/>
        </w:rPr>
        <w:t>llevarán</w:t>
      </w:r>
      <w:r w:rsidRPr="00612BD3">
        <w:rPr>
          <w:lang w:val="es-ES_tradnl"/>
        </w:rPr>
        <w:t xml:space="preserve"> a las escuelas todos los materiales y equipos necesarios, incluyendo las </w:t>
      </w:r>
      <w:r w:rsidRPr="00F01200">
        <w:rPr>
          <w:lang w:val="es-ES_tradnl"/>
        </w:rPr>
        <w:t xml:space="preserve">Surface Pros y </w:t>
      </w:r>
      <w:r>
        <w:rPr>
          <w:lang w:val="es-ES_tradnl"/>
        </w:rPr>
        <w:t xml:space="preserve">los </w:t>
      </w:r>
      <w:r w:rsidRPr="00F01200">
        <w:rPr>
          <w:lang w:val="es-ES_tradnl"/>
        </w:rPr>
        <w:t>Chromebooks proporcionados por NAEP</w:t>
      </w:r>
      <w:r>
        <w:rPr>
          <w:lang w:val="es-ES_tradnl"/>
        </w:rPr>
        <w:t>, desinfectados</w:t>
      </w:r>
      <w:r w:rsidRPr="00612BD3">
        <w:rPr>
          <w:lang w:val="es-ES_tradnl"/>
        </w:rPr>
        <w:t xml:space="preserve">. Las escuelas únicamente </w:t>
      </w:r>
      <w:r>
        <w:rPr>
          <w:lang w:val="es-ES_tradnl"/>
        </w:rPr>
        <w:t>tendrán que</w:t>
      </w:r>
      <w:r w:rsidRPr="00612BD3">
        <w:rPr>
          <w:lang w:val="es-ES_tradnl"/>
        </w:rPr>
        <w:t xml:space="preserve"> proporcionar espacio para que los estudiantes tomen la evaluación, pupitres o mesas, y una cantidad adecuada de </w:t>
      </w:r>
      <w:r>
        <w:rPr>
          <w:lang w:val="es-ES_tradnl"/>
        </w:rPr>
        <w:t>enchufes eléctricos</w:t>
      </w:r>
      <w:r w:rsidRPr="00612BD3">
        <w:rPr>
          <w:lang w:val="es-ES_tradnl"/>
        </w:rPr>
        <w:t xml:space="preserve"> en el lugar de la evaluación.</w:t>
      </w:r>
    </w:p>
    <w:p w:rsidR="00366A55" w:rsidP="00366A55" w14:paraId="067B049E" w14:textId="77777777">
      <w:pPr>
        <w:spacing w:after="0"/>
        <w:rPr>
          <w:lang w:val="es-ES_tradnl"/>
        </w:rPr>
      </w:pPr>
    </w:p>
    <w:p w:rsidR="00366A55" w:rsidRPr="00584215" w:rsidP="00366A55" w14:paraId="386CE476" w14:textId="77777777">
      <w:pPr>
        <w:spacing w:after="0"/>
        <w:rPr>
          <w:lang w:val="es-ES_tradnl"/>
        </w:rPr>
      </w:pPr>
      <w:r w:rsidRPr="00584215">
        <w:rPr>
          <w:lang w:val="es-ES_tradnl"/>
        </w:rPr>
        <w:t xml:space="preserve">En el 2024, NAEP continuará examinando las transiciones a las evaluaciones en línea y el uso de dispositivos con los que los estudiantes estén más familiarizados. Estos cambios ayudarán a garantizar que el programa pueda medir de manera flexible, significativa y confiable las tendencias en los logros y experiencias de los estudiantes a lo largo del tiempo.  </w:t>
      </w:r>
    </w:p>
    <w:p w:rsidR="00366A55" w:rsidRPr="00584215" w:rsidP="00366A55" w14:paraId="44854C26" w14:textId="77777777">
      <w:pPr>
        <w:spacing w:after="0"/>
        <w:rPr>
          <w:lang w:val="es-ES_tradnl"/>
        </w:rPr>
      </w:pPr>
    </w:p>
    <w:p w:rsidR="00366A55" w:rsidP="00366A55" w14:paraId="48C71A02" w14:textId="77777777">
      <w:pPr>
        <w:spacing w:after="0"/>
        <w:rPr>
          <w:lang w:val="es-ES_tradnl"/>
        </w:rPr>
      </w:pPr>
      <w:r w:rsidRPr="00584215">
        <w:rPr>
          <w:lang w:val="es-ES_tradnl"/>
        </w:rPr>
        <w:t xml:space="preserve">Como parte de estos cambios, los representantes de NAEP utilizarán el Internet en la escuela, siempre y cuando sea posible, para realizar la evaluación. El programa trabajará con usted o su distrito para determinar si esto es posible en su escuela.   </w:t>
      </w:r>
    </w:p>
    <w:p w:rsidR="00366A55" w:rsidRPr="00612BD3" w:rsidP="00366A55" w14:paraId="193D8E27" w14:textId="77777777">
      <w:pPr>
        <w:spacing w:after="0"/>
        <w:rPr>
          <w:lang w:val="es-ES_tradnl"/>
        </w:rPr>
      </w:pPr>
    </w:p>
    <w:p w:rsidR="00366A55" w:rsidRPr="00612BD3" w:rsidP="00366A55" w14:paraId="69833652" w14:textId="77777777">
      <w:pPr>
        <w:spacing w:after="0"/>
        <w:rPr>
          <w:lang w:val="es-ES_tradnl"/>
        </w:rPr>
      </w:pPr>
      <w:r w:rsidRPr="00612BD3">
        <w:rPr>
          <w:lang w:val="es-ES_tradnl"/>
        </w:rPr>
        <w:t xml:space="preserve">Para más información acerca de NAEP, visite </w:t>
      </w:r>
      <w:hyperlink r:id="rId123" w:history="1">
        <w:r w:rsidRPr="00612BD3">
          <w:rPr>
            <w:rStyle w:val="Hyperlink"/>
            <w:lang w:val="es-ES_tradnl"/>
          </w:rPr>
          <w:t>www.nces.ed.gov/nationsreportcard/puertorico/</w:t>
        </w:r>
      </w:hyperlink>
      <w:r w:rsidRPr="00612BD3">
        <w:rPr>
          <w:lang w:val="es-ES_tradnl"/>
        </w:rPr>
        <w:t xml:space="preserve">. </w:t>
      </w:r>
    </w:p>
    <w:p w:rsidR="00366A55" w:rsidRPr="00612BD3" w:rsidP="00366A55" w14:paraId="69C7E4EB" w14:textId="77777777">
      <w:pPr>
        <w:spacing w:after="0"/>
        <w:rPr>
          <w:lang w:val="es-ES_tradnl"/>
        </w:rPr>
      </w:pPr>
    </w:p>
    <w:p w:rsidR="00366A55" w:rsidRPr="00612BD3" w:rsidP="00366A55" w14:paraId="34A5F240" w14:textId="77777777">
      <w:pPr>
        <w:spacing w:after="0"/>
        <w:rPr>
          <w:u w:val="single"/>
          <w:lang w:val="es-ES_tradnl"/>
        </w:rPr>
      </w:pPr>
      <w:r w:rsidRPr="00612BD3">
        <w:rPr>
          <w:u w:val="single"/>
          <w:lang w:val="es-ES_tradnl"/>
        </w:rPr>
        <w:t xml:space="preserve">Page </w:t>
      </w:r>
      <w:r w:rsidRPr="00612BD3">
        <w:rPr>
          <w:u w:val="single"/>
          <w:lang w:val="es-ES_tradnl"/>
        </w:rPr>
        <w:t>Two</w:t>
      </w:r>
      <w:r w:rsidRPr="00612BD3">
        <w:rPr>
          <w:u w:val="single"/>
          <w:lang w:val="es-ES_tradnl"/>
        </w:rPr>
        <w:t xml:space="preserve"> </w:t>
      </w:r>
      <w:r w:rsidRPr="00612BD3">
        <w:rPr>
          <w:u w:val="single"/>
          <w:lang w:val="es-ES_tradnl"/>
        </w:rPr>
        <w:t>Body</w:t>
      </w:r>
    </w:p>
    <w:p w:rsidR="00366A55" w:rsidRPr="00612BD3" w:rsidP="00366A55" w14:paraId="5D4B43C9" w14:textId="77777777">
      <w:pPr>
        <w:spacing w:after="0"/>
        <w:rPr>
          <w:lang w:val="es-ES_tradnl"/>
        </w:rPr>
      </w:pPr>
      <w:r w:rsidRPr="00612BD3">
        <w:rPr>
          <w:lang w:val="es-ES_tradnl"/>
        </w:rPr>
        <w:t xml:space="preserve">NAEP se administró </w:t>
      </w:r>
      <w:r>
        <w:rPr>
          <w:lang w:val="es-ES_tradnl"/>
        </w:rPr>
        <w:t>por primera vez</w:t>
      </w:r>
      <w:r w:rsidRPr="00612BD3">
        <w:rPr>
          <w:lang w:val="es-ES_tradnl"/>
        </w:rPr>
        <w:t xml:space="preserve"> en 1969 para medir el rendimiento </w:t>
      </w:r>
      <w:r>
        <w:rPr>
          <w:lang w:val="es-ES_tradnl"/>
        </w:rPr>
        <w:t>estudiantil</w:t>
      </w:r>
      <w:r w:rsidRPr="00612BD3">
        <w:rPr>
          <w:lang w:val="es-ES_tradnl"/>
        </w:rPr>
        <w:t xml:space="preserve"> a nivel nacional. En 1990, NAEP se administró a nivel estatal por primera vez. </w:t>
      </w:r>
      <w:r>
        <w:rPr>
          <w:lang w:val="es-ES_tradnl"/>
        </w:rPr>
        <w:t>Actualmente se evalúa a</w:t>
      </w:r>
      <w:r w:rsidRPr="00612BD3">
        <w:rPr>
          <w:lang w:val="es-ES_tradnl"/>
        </w:rPr>
        <w:t xml:space="preserve"> los estudiantes de </w:t>
      </w:r>
      <w:r w:rsidRPr="00612BD3">
        <w:rPr>
          <w:lang w:val="es-ES_tradnl"/>
        </w:rPr>
        <w:t>4</w:t>
      </w:r>
      <w:r>
        <w:rPr>
          <w:lang w:val="es-ES_tradnl"/>
        </w:rPr>
        <w:t>.</w:t>
      </w:r>
      <w:r w:rsidRPr="00612BD3">
        <w:rPr>
          <w:lang w:val="es-ES_tradnl"/>
        </w:rPr>
        <w:t>°</w:t>
      </w:r>
      <w:r w:rsidRPr="00612BD3">
        <w:rPr>
          <w:lang w:val="es-ES_tradnl"/>
        </w:rPr>
        <w:t xml:space="preserve"> y 8</w:t>
      </w:r>
      <w:r>
        <w:rPr>
          <w:lang w:val="es-ES_tradnl"/>
        </w:rPr>
        <w:t>.</w:t>
      </w:r>
      <w:r w:rsidRPr="00612BD3">
        <w:rPr>
          <w:lang w:val="es-ES_tradnl"/>
        </w:rPr>
        <w:t>° grado a nivel nacional y estatal en matemáticas y lectura cada 2 años y en otras materias de manera periódica.</w:t>
      </w:r>
    </w:p>
    <w:p w:rsidR="00366A55" w:rsidRPr="00612BD3" w:rsidP="00366A55" w14:paraId="2B745B40" w14:textId="77777777">
      <w:pPr>
        <w:spacing w:after="0"/>
        <w:rPr>
          <w:lang w:val="es-ES_tradnl"/>
        </w:rPr>
      </w:pPr>
    </w:p>
    <w:p w:rsidR="00366A55" w:rsidRPr="00612BD3" w:rsidP="00366A55" w14:paraId="29DD68F0" w14:textId="77777777">
      <w:pPr>
        <w:spacing w:after="0"/>
        <w:rPr>
          <w:lang w:val="es-ES_tradnl"/>
        </w:rPr>
      </w:pPr>
      <w:r w:rsidRPr="00612BD3">
        <w:rPr>
          <w:b/>
          <w:bCs/>
          <w:lang w:val="es-ES_tradnl"/>
        </w:rPr>
        <w:t xml:space="preserve">¿Por qué se le considera a NAEP el estándar de </w:t>
      </w:r>
      <w:r>
        <w:rPr>
          <w:b/>
          <w:bCs/>
          <w:lang w:val="es-ES_tradnl"/>
        </w:rPr>
        <w:t>oro</w:t>
      </w:r>
      <w:r w:rsidRPr="00612BD3">
        <w:rPr>
          <w:b/>
          <w:bCs/>
          <w:lang w:val="es-ES_tradnl"/>
        </w:rPr>
        <w:t xml:space="preserve">? </w:t>
      </w:r>
      <w:r w:rsidRPr="00612BD3">
        <w:rPr>
          <w:lang w:val="es-ES_tradnl"/>
        </w:rPr>
        <w:t xml:space="preserve">Desde </w:t>
      </w:r>
      <w:r>
        <w:rPr>
          <w:lang w:val="es-ES_tradnl"/>
        </w:rPr>
        <w:t>el desarrollo</w:t>
      </w:r>
      <w:r w:rsidRPr="00612BD3">
        <w:rPr>
          <w:lang w:val="es-ES_tradnl"/>
        </w:rPr>
        <w:t xml:space="preserve"> de los marcos</w:t>
      </w:r>
      <w:r>
        <w:rPr>
          <w:lang w:val="es-ES_tradnl"/>
        </w:rPr>
        <w:t xml:space="preserve"> teóricos</w:t>
      </w:r>
      <w:r w:rsidRPr="00612BD3">
        <w:rPr>
          <w:lang w:val="es-ES_tradnl"/>
        </w:rPr>
        <w:t xml:space="preserve"> y las preguntas de la evaluación hasta </w:t>
      </w:r>
      <w:r>
        <w:rPr>
          <w:lang w:val="es-ES_tradnl"/>
        </w:rPr>
        <w:t>la publicación</w:t>
      </w:r>
      <w:r w:rsidRPr="00612BD3">
        <w:rPr>
          <w:lang w:val="es-ES_tradnl"/>
        </w:rPr>
        <w:t xml:space="preserve"> de los resultados, NAEP ofrece una alta calidad técnica y </w:t>
      </w:r>
      <w:r w:rsidRPr="00612BD3">
        <w:rPr>
          <w:lang w:val="es-ES_tradnl"/>
        </w:rPr>
        <w:t xml:space="preserve">representa las mejores ideas de especialistas </w:t>
      </w:r>
      <w:r>
        <w:rPr>
          <w:lang w:val="es-ES_tradnl"/>
        </w:rPr>
        <w:t xml:space="preserve">de </w:t>
      </w:r>
      <w:r w:rsidRPr="00612BD3">
        <w:rPr>
          <w:lang w:val="es-ES_tradnl"/>
        </w:rPr>
        <w:t xml:space="preserve">evaluación y </w:t>
      </w:r>
      <w:r>
        <w:rPr>
          <w:lang w:val="es-ES_tradnl"/>
        </w:rPr>
        <w:t xml:space="preserve">de </w:t>
      </w:r>
      <w:r w:rsidRPr="00612BD3">
        <w:rPr>
          <w:lang w:val="es-ES_tradnl"/>
        </w:rPr>
        <w:t xml:space="preserve">contenido, </w:t>
      </w:r>
      <w:r>
        <w:rPr>
          <w:lang w:val="es-ES_tradnl"/>
        </w:rPr>
        <w:t xml:space="preserve">del </w:t>
      </w:r>
      <w:r w:rsidRPr="00612BD3">
        <w:rPr>
          <w:lang w:val="es-ES_tradnl"/>
        </w:rPr>
        <w:t xml:space="preserve">personal estatal de educación y de maestros </w:t>
      </w:r>
      <w:r>
        <w:rPr>
          <w:lang w:val="es-ES_tradnl"/>
        </w:rPr>
        <w:t>de todo el país</w:t>
      </w:r>
      <w:r w:rsidRPr="00612BD3">
        <w:rPr>
          <w:lang w:val="es-ES_tradnl"/>
        </w:rPr>
        <w:t xml:space="preserve">. NAEP es </w:t>
      </w:r>
      <w:r>
        <w:rPr>
          <w:lang w:val="es-ES_tradnl"/>
        </w:rPr>
        <w:t>un recurso</w:t>
      </w:r>
      <w:r w:rsidRPr="00612BD3">
        <w:rPr>
          <w:lang w:val="es-ES_tradnl"/>
        </w:rPr>
        <w:t xml:space="preserve"> confiable que mide el progreso </w:t>
      </w:r>
      <w:r>
        <w:rPr>
          <w:lang w:val="es-ES_tradnl"/>
        </w:rPr>
        <w:t>estudiantil</w:t>
      </w:r>
      <w:r w:rsidRPr="00612BD3">
        <w:rPr>
          <w:lang w:val="es-ES_tradnl"/>
        </w:rPr>
        <w:t xml:space="preserve"> y </w:t>
      </w:r>
      <w:r>
        <w:rPr>
          <w:lang w:val="es-ES_tradnl"/>
        </w:rPr>
        <w:t>que contribuye</w:t>
      </w:r>
      <w:r w:rsidRPr="00612BD3">
        <w:rPr>
          <w:lang w:val="es-ES_tradnl"/>
        </w:rPr>
        <w:t xml:space="preserve"> a informar la toma de decisiones sobre políticas que mejoren la educación de Estados Unidos y Puerto Rico.</w:t>
      </w:r>
    </w:p>
    <w:p w:rsidR="00366A55" w:rsidRPr="00612BD3" w:rsidP="00366A55" w14:paraId="2E0F8BFE" w14:textId="77777777">
      <w:pPr>
        <w:spacing w:after="0"/>
        <w:rPr>
          <w:lang w:val="es-ES_tradnl"/>
        </w:rPr>
      </w:pPr>
    </w:p>
    <w:p w:rsidR="00366A55" w:rsidRPr="00612BD3" w:rsidP="00366A55" w14:paraId="257A49B8" w14:textId="77777777">
      <w:pPr>
        <w:spacing w:after="0"/>
        <w:rPr>
          <w:lang w:val="es-ES_tradnl"/>
        </w:rPr>
      </w:pPr>
      <w:r w:rsidRPr="00612BD3">
        <w:rPr>
          <w:b/>
          <w:bCs/>
          <w:lang w:val="es-ES_tradnl"/>
        </w:rPr>
        <w:t>¿Cómo se informan los resultados de NAEP?</w:t>
      </w:r>
      <w:r w:rsidRPr="00612BD3">
        <w:rPr>
          <w:lang w:val="es-ES_tradnl"/>
        </w:rPr>
        <w:t xml:space="preserve"> NAEP informa los resultados de distintos grupos demográficos en vez de </w:t>
      </w:r>
      <w:r>
        <w:rPr>
          <w:lang w:val="es-ES_tradnl"/>
        </w:rPr>
        <w:t>los resultados individuales de</w:t>
      </w:r>
      <w:r w:rsidRPr="00612BD3">
        <w:rPr>
          <w:lang w:val="es-ES_tradnl"/>
        </w:rPr>
        <w:t xml:space="preserve"> estudiante</w:t>
      </w:r>
      <w:r>
        <w:rPr>
          <w:lang w:val="es-ES_tradnl"/>
        </w:rPr>
        <w:t>s</w:t>
      </w:r>
      <w:r w:rsidRPr="00612BD3">
        <w:rPr>
          <w:lang w:val="es-ES_tradnl"/>
        </w:rPr>
        <w:t xml:space="preserve"> o escuela</w:t>
      </w:r>
      <w:r>
        <w:rPr>
          <w:lang w:val="es-ES_tradnl"/>
        </w:rPr>
        <w:t>s</w:t>
      </w:r>
      <w:r w:rsidRPr="00612BD3">
        <w:rPr>
          <w:lang w:val="es-ES_tradnl"/>
        </w:rPr>
        <w:t xml:space="preserve">. En una escuela, solamente algunos de los estudiantes participan y las respuestas de los estudiantes se combinan con las de otros estudiantes participantes para producir los resultados. </w:t>
      </w:r>
    </w:p>
    <w:p w:rsidR="00366A55" w:rsidRPr="00612BD3" w:rsidP="00366A55" w14:paraId="5F6AE565" w14:textId="77777777">
      <w:pPr>
        <w:spacing w:after="0"/>
        <w:rPr>
          <w:lang w:val="es-ES_tradnl"/>
        </w:rPr>
      </w:pPr>
    </w:p>
    <w:p w:rsidR="00366A55" w:rsidRPr="00612BD3" w:rsidP="00366A55" w14:paraId="22EF2D75" w14:textId="77777777">
      <w:pPr>
        <w:spacing w:after="0"/>
        <w:rPr>
          <w:lang w:val="es-ES_tradnl"/>
        </w:rPr>
      </w:pPr>
      <w:r w:rsidRPr="00612BD3">
        <w:rPr>
          <w:b/>
          <w:bCs/>
          <w:lang w:val="es-ES_tradnl"/>
        </w:rPr>
        <w:t>¿Cómo se seleccionan las escuelas y los estudiantes</w:t>
      </w:r>
      <w:r>
        <w:rPr>
          <w:b/>
          <w:bCs/>
          <w:lang w:val="es-ES_tradnl"/>
        </w:rPr>
        <w:t xml:space="preserve"> para NAEP</w:t>
      </w:r>
      <w:r w:rsidRPr="00612BD3">
        <w:rPr>
          <w:b/>
          <w:bCs/>
          <w:lang w:val="es-ES_tradnl"/>
        </w:rPr>
        <w:t xml:space="preserve">? </w:t>
      </w:r>
      <w:r w:rsidRPr="00612BD3">
        <w:rPr>
          <w:lang w:val="es-ES_tradnl"/>
        </w:rPr>
        <w:t>Un proceso de muestreo cuidadosamente diseñado garantiza que las escuelas y los estudiantes seleccionados para NAEP represent</w:t>
      </w:r>
      <w:r>
        <w:rPr>
          <w:lang w:val="es-ES_tradnl"/>
        </w:rPr>
        <w:t>a</w:t>
      </w:r>
      <w:r w:rsidRPr="00612BD3">
        <w:rPr>
          <w:lang w:val="es-ES_tradnl"/>
        </w:rPr>
        <w:t>n a todas las escuelas y estudiantes en Estados Unidos y Puerto Rico. Para asegurar que la muestra represente a todos los estudiantes en las escuelas del país, NAEP permite una gran variedad de acomodos para estudiantes con impedimentos y estudiantes con limitaciones lingüísticas en español.</w:t>
      </w:r>
    </w:p>
    <w:p w:rsidR="00366A55" w:rsidRPr="00612BD3" w:rsidP="00366A55" w14:paraId="4CAFAC35" w14:textId="77777777">
      <w:pPr>
        <w:spacing w:after="0"/>
        <w:rPr>
          <w:lang w:val="es-ES_tradnl"/>
        </w:rPr>
      </w:pPr>
    </w:p>
    <w:p w:rsidR="00366A55" w:rsidRPr="00612BD3" w:rsidP="00366A55" w14:paraId="0A6E4AC5" w14:textId="77777777">
      <w:pPr>
        <w:spacing w:after="0"/>
        <w:rPr>
          <w:lang w:val="es-ES_tradnl"/>
        </w:rPr>
      </w:pPr>
      <w:r w:rsidRPr="00612BD3">
        <w:rPr>
          <w:b/>
          <w:bCs/>
          <w:lang w:val="es-ES_tradnl"/>
        </w:rPr>
        <w:t xml:space="preserve">¿Qué pueden esperar los maestros y estudiantes? </w:t>
      </w:r>
      <w:r w:rsidRPr="00612BD3">
        <w:rPr>
          <w:lang w:val="es-ES_tradnl"/>
        </w:rPr>
        <w:t xml:space="preserve">Incluyendo el tiempo de transición, las instrucciones y tutoriales y el contestar </w:t>
      </w:r>
      <w:r>
        <w:rPr>
          <w:lang w:val="es-ES_tradnl"/>
        </w:rPr>
        <w:t>un cuestionario de contexto</w:t>
      </w:r>
      <w:r w:rsidRPr="00612BD3">
        <w:rPr>
          <w:lang w:val="es-ES_tradnl"/>
        </w:rPr>
        <w:t xml:space="preserve">, a los estudiantes les toma aproximadamente 2 horas completar la evaluación. Los maestros no </w:t>
      </w:r>
      <w:r>
        <w:rPr>
          <w:lang w:val="es-ES_tradnl"/>
        </w:rPr>
        <w:t>tienen que</w:t>
      </w:r>
      <w:r w:rsidRPr="00612BD3">
        <w:rPr>
          <w:lang w:val="es-ES_tradnl"/>
        </w:rPr>
        <w:t xml:space="preserve"> preparar a sus estudiantes para que tomen la evaluación, </w:t>
      </w:r>
      <w:r>
        <w:rPr>
          <w:lang w:val="es-ES_tradnl"/>
        </w:rPr>
        <w:t>pero sí deben motivarlos a que hagan</w:t>
      </w:r>
      <w:r w:rsidRPr="00612BD3">
        <w:rPr>
          <w:lang w:val="es-ES_tradnl"/>
        </w:rPr>
        <w:t xml:space="preserve"> su mejor esfuerzo. Los representantes de NAEP </w:t>
      </w:r>
      <w:r>
        <w:rPr>
          <w:lang w:val="es-ES_tradnl"/>
        </w:rPr>
        <w:t xml:space="preserve">le </w:t>
      </w:r>
      <w:r w:rsidRPr="00612BD3">
        <w:rPr>
          <w:lang w:val="es-ES_tradnl"/>
        </w:rPr>
        <w:t>brindan un gran apoyo a su escuela al trabajar con el coordinador escolar designado para organizar las actividades de la evaluación.</w:t>
      </w:r>
    </w:p>
    <w:p w:rsidR="00366A55" w:rsidRPr="00612BD3" w:rsidP="00366A55" w14:paraId="44370F0E" w14:textId="77777777">
      <w:pPr>
        <w:spacing w:after="0"/>
        <w:rPr>
          <w:lang w:val="es-ES_tradnl"/>
        </w:rPr>
      </w:pPr>
      <w:r w:rsidRPr="00612BD3">
        <w:rPr>
          <w:lang w:val="es-ES_tradnl"/>
        </w:rPr>
        <w:t xml:space="preserve">Visite la página web de NAEP en </w:t>
      </w:r>
      <w:hyperlink r:id="rId124" w:history="1">
        <w:r w:rsidRPr="00F45F82">
          <w:rPr>
            <w:rStyle w:val="Hyperlink"/>
            <w:lang w:val="es-ES"/>
          </w:rPr>
          <w:t>http://nces.ed.gov/nationsreportcard/puertorico/</w:t>
        </w:r>
      </w:hyperlink>
      <w:r w:rsidRPr="00F45F82">
        <w:rPr>
          <w:lang w:val="es-ES"/>
        </w:rPr>
        <w:t xml:space="preserve"> </w:t>
      </w:r>
      <w:r w:rsidRPr="00612BD3">
        <w:rPr>
          <w:lang w:val="es-ES_tradnl"/>
        </w:rPr>
        <w:t>para ver esta y más información.</w:t>
      </w:r>
    </w:p>
    <w:p w:rsidR="00366A55" w:rsidRPr="00612BD3" w:rsidP="00366A55" w14:paraId="0F495B5D" w14:textId="77777777">
      <w:pPr>
        <w:spacing w:after="0"/>
        <w:rPr>
          <w:lang w:val="es-ES_tradnl"/>
        </w:rPr>
      </w:pPr>
    </w:p>
    <w:p w:rsidR="00366A55" w:rsidRPr="00612BD3" w:rsidP="00366A55" w14:paraId="0C42B902" w14:textId="77777777">
      <w:pPr>
        <w:spacing w:after="0"/>
        <w:rPr>
          <w:sz w:val="20"/>
          <w:szCs w:val="20"/>
          <w:lang w:val="es-ES_tradnl"/>
        </w:rPr>
      </w:pPr>
      <w:r w:rsidRPr="00C04D33">
        <w:rPr>
          <w:sz w:val="20"/>
          <w:szCs w:val="20"/>
          <w:lang w:val="es-ES_tradnl"/>
        </w:rPr>
        <w:t xml:space="preserve">El </w:t>
      </w:r>
      <w:r w:rsidRPr="00FD6E92">
        <w:rPr>
          <w:sz w:val="20"/>
          <w:szCs w:val="20"/>
          <w:lang w:val="es-ES_tradnl"/>
        </w:rPr>
        <w:t xml:space="preserve">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w:t>
      </w:r>
      <w:r>
        <w:rPr>
          <w:sz w:val="20"/>
          <w:szCs w:val="20"/>
          <w:lang w:val="es-ES_tradnl"/>
        </w:rPr>
        <w:t>G</w:t>
      </w:r>
      <w:r w:rsidRPr="00FD6E92">
        <w:rPr>
          <w:sz w:val="20"/>
          <w:szCs w:val="20"/>
          <w:lang w:val="es-ES_tradnl"/>
        </w:rPr>
        <w:t>obierno federal conforme a la Ley de Derechos Ed</w:t>
      </w:r>
      <w:r>
        <w:rPr>
          <w:sz w:val="20"/>
          <w:szCs w:val="20"/>
          <w:lang w:val="es-ES_tradnl"/>
        </w:rPr>
        <w:t xml:space="preserve">ucativos y Privacidad Familiar </w:t>
      </w:r>
      <w:r w:rsidRPr="00FD6E92">
        <w:rPr>
          <w:sz w:val="20"/>
          <w:szCs w:val="20"/>
          <w:lang w:val="es-ES_tradnl"/>
        </w:rPr>
        <w:t>(FERPA, por sus siglas en inglés; 34 CFR §§ 99.31(a)(3)(</w:t>
      </w:r>
      <w:r w:rsidRPr="00FD6E92">
        <w:rPr>
          <w:sz w:val="20"/>
          <w:szCs w:val="20"/>
          <w:lang w:val="es-ES_tradnl"/>
        </w:rPr>
        <w:t>iii</w:t>
      </w:r>
      <w:r w:rsidRPr="00FD6E92">
        <w:rPr>
          <w:sz w:val="20"/>
          <w:szCs w:val="20"/>
          <w:lang w:val="es-ES_tradnl"/>
        </w:rPr>
        <w:t xml:space="preserve">) y 99.35). Toda la información que proporcionen los participantes podrá usarse únicamente con fines estadísticos y no podrá darse a conocer o usarse ni para identificarlos ni para cualquier otro propósito salvo aquel requerido legalmente (20 U.S.C. §9573 and 6 U.S.C. §151). Por ley, todos los empleados de NCES al igual que todo representante </w:t>
      </w:r>
      <w:r w:rsidRPr="00FD6E92">
        <w:rPr>
          <w:sz w:val="20"/>
          <w:szCs w:val="20"/>
          <w:lang w:val="es-ES_tradnl"/>
        </w:rPr>
        <w:t>del mismo</w:t>
      </w:r>
      <w:r w:rsidRPr="00FD6E92">
        <w:rPr>
          <w:sz w:val="20"/>
          <w:szCs w:val="20"/>
          <w:lang w:val="es-ES_tradnl"/>
        </w:rPr>
        <w:t xml:space="preserve">, como contratistas y coordinadores de NAEP, han hecho un juramento y están sujetos a </w:t>
      </w:r>
      <w:r>
        <w:rPr>
          <w:sz w:val="20"/>
          <w:szCs w:val="20"/>
          <w:lang w:val="es-ES_tradnl"/>
        </w:rPr>
        <w:t>una pena de p</w:t>
      </w:r>
      <w:r>
        <w:rPr>
          <w:sz w:val="20"/>
          <w:szCs w:val="20"/>
          <w:lang w:val="es-CO"/>
        </w:rPr>
        <w:t>risión de hasta</w:t>
      </w:r>
      <w:r w:rsidRPr="00FD6E92">
        <w:rPr>
          <w:sz w:val="20"/>
          <w:szCs w:val="20"/>
          <w:lang w:val="es-ES_tradnl"/>
        </w:rPr>
        <w:t xml:space="preserve"> 5 años, una multa de hasta $250,000 dólares o ambas cosas, si dan a conocer</w:t>
      </w:r>
      <w:r>
        <w:rPr>
          <w:sz w:val="20"/>
          <w:szCs w:val="20"/>
          <w:lang w:val="es-ES_tradnl"/>
        </w:rPr>
        <w:t xml:space="preserve"> intencionadamente</w:t>
      </w:r>
      <w:r w:rsidRPr="00FD6E92">
        <w:rPr>
          <w:sz w:val="20"/>
          <w:szCs w:val="20"/>
          <w:lang w:val="es-ES_tradnl"/>
        </w:rPr>
        <w:t xml:space="preserve"> CUALQUIER información de identificación de los participantes. El envío de información de los participantes por vía electrónica será monitoreado por empleados y contratistas federales para detectar virus, programas maliciosos (</w:t>
      </w:r>
      <w:r w:rsidRPr="00FD6E92">
        <w:rPr>
          <w:sz w:val="20"/>
          <w:szCs w:val="20"/>
          <w:lang w:val="es-ES_tradnl"/>
        </w:rPr>
        <w:t>malware</w:t>
      </w:r>
      <w:r w:rsidRPr="00FD6E92">
        <w:rPr>
          <w:sz w:val="20"/>
          <w:szCs w:val="20"/>
          <w:lang w:val="es-ES_tradnl"/>
        </w:rPr>
        <w:t>) y otras amenazas conforme a la Ley de Mejoramiento de la Seguridad Cibernética de 2015. La información recolectada se combinará para elaborar informes estadísticos</w:t>
      </w:r>
      <w:r w:rsidRPr="00C04D33">
        <w:rPr>
          <w:sz w:val="20"/>
          <w:szCs w:val="20"/>
          <w:lang w:val="es-ES_tradnl"/>
        </w:rPr>
        <w:t>.</w:t>
      </w:r>
    </w:p>
    <w:p w:rsidR="00366A55" w:rsidRPr="00612BD3" w:rsidP="00366A55" w14:paraId="76C03A5F" w14:textId="77777777">
      <w:pPr>
        <w:spacing w:after="0"/>
        <w:rPr>
          <w:lang w:val="es-ES_tradnl"/>
        </w:rPr>
      </w:pPr>
    </w:p>
    <w:p w:rsidR="00366A55" w:rsidRPr="00612BD3" w:rsidP="00366A55" w14:paraId="478C34A4" w14:textId="77777777">
      <w:pPr>
        <w:spacing w:after="0"/>
        <w:rPr>
          <w:u w:val="single"/>
          <w:lang w:val="es-ES_tradnl"/>
        </w:rPr>
      </w:pPr>
      <w:r w:rsidRPr="00612BD3">
        <w:rPr>
          <w:u w:val="single"/>
          <w:lang w:val="es-ES_tradnl"/>
        </w:rPr>
        <w:t xml:space="preserve">Page </w:t>
      </w:r>
      <w:r w:rsidRPr="00612BD3">
        <w:rPr>
          <w:u w:val="single"/>
          <w:lang w:val="es-ES_tradnl"/>
        </w:rPr>
        <w:t>Two</w:t>
      </w:r>
      <w:r w:rsidRPr="00612BD3">
        <w:rPr>
          <w:u w:val="single"/>
          <w:lang w:val="es-ES_tradnl"/>
        </w:rPr>
        <w:t xml:space="preserve"> </w:t>
      </w:r>
      <w:r w:rsidRPr="00612BD3">
        <w:rPr>
          <w:u w:val="single"/>
          <w:lang w:val="es-ES_tradnl"/>
        </w:rPr>
        <w:t>Footer</w:t>
      </w:r>
    </w:p>
    <w:p w:rsidR="00366A55" w:rsidRPr="00A22331" w:rsidP="00366A55" w14:paraId="68CC413B" w14:textId="77777777">
      <w:pPr>
        <w:spacing w:after="0"/>
        <w:rPr>
          <w:lang w:val="es-PR"/>
        </w:rPr>
      </w:pPr>
      <w:r w:rsidRPr="00612BD3">
        <w:rPr>
          <w:lang w:val="es-ES_tradnl"/>
        </w:rPr>
        <w:t>Encuéntrenos en: [</w:t>
      </w:r>
      <w:r w:rsidRPr="00612BD3">
        <w:rPr>
          <w:lang w:val="es-ES_tradnl"/>
        </w:rPr>
        <w:t>insert</w:t>
      </w:r>
      <w:r w:rsidRPr="00612BD3">
        <w:rPr>
          <w:lang w:val="es-ES_tradnl"/>
        </w:rPr>
        <w:t xml:space="preserve"> social media </w:t>
      </w:r>
      <w:r w:rsidRPr="00612BD3">
        <w:rPr>
          <w:lang w:val="es-ES_tradnl"/>
        </w:rPr>
        <w:t>icons</w:t>
      </w:r>
      <w:r w:rsidRPr="00612BD3">
        <w:rPr>
          <w:lang w:val="es-ES_tradnl"/>
        </w:rPr>
        <w:t>]</w:t>
      </w:r>
    </w:p>
    <w:p w:rsidR="00366A55" w:rsidRPr="00612BD3" w:rsidP="00366A55" w14:paraId="7EEF6379" w14:textId="77777777">
      <w:pPr>
        <w:spacing w:after="0"/>
        <w:rPr>
          <w:lang w:val="es-ES_tradnl"/>
        </w:rPr>
      </w:pPr>
    </w:p>
    <w:p w:rsidR="00366A55" w:rsidRPr="00612BD3" w:rsidP="00366A55" w14:paraId="40C82081" w14:textId="77777777">
      <w:pPr>
        <w:spacing w:after="0"/>
        <w:rPr>
          <w:lang w:val="es-ES_tradnl"/>
        </w:rPr>
      </w:pPr>
      <w:r w:rsidRPr="00612BD3">
        <w:rPr>
          <w:lang w:val="es-ES_tradnl"/>
        </w:rPr>
        <w:t xml:space="preserve">Esta publicación fue preparada para la Evaluación Nacional del Progreso Educativo por </w:t>
      </w:r>
      <w:r w:rsidRPr="00612BD3">
        <w:rPr>
          <w:lang w:val="es-ES_tradnl"/>
        </w:rPr>
        <w:t>Hager</w:t>
      </w:r>
      <w:r w:rsidRPr="00612BD3">
        <w:rPr>
          <w:lang w:val="es-ES_tradnl"/>
        </w:rPr>
        <w:t xml:space="preserve"> Sharp bajo</w:t>
      </w:r>
      <w:r>
        <w:rPr>
          <w:lang w:val="es-ES_tradnl"/>
        </w:rPr>
        <w:t xml:space="preserve"> el</w:t>
      </w:r>
      <w:r w:rsidRPr="00612BD3">
        <w:rPr>
          <w:lang w:val="es-ES_tradnl"/>
        </w:rPr>
        <w:t xml:space="preserve"> contrato GS-23F-0024M para el Centro Nacional de Estadísticas de la Educación, Departamento de Educación de Estados Unidos. </w:t>
      </w:r>
    </w:p>
    <w:p w:rsidR="00366A55" w:rsidRPr="00612BD3" w:rsidP="00366A55" w14:paraId="5893BEF7" w14:textId="77777777">
      <w:pPr>
        <w:spacing w:after="0"/>
        <w:rPr>
          <w:lang w:val="es-ES_tradnl"/>
        </w:rPr>
      </w:pPr>
    </w:p>
    <w:p w:rsidR="00EE6B48" w:rsidRPr="00612BD3" w:rsidP="00EE6B48" w14:paraId="7AB5B051" w14:textId="77777777">
      <w:pPr>
        <w:spacing w:after="0"/>
        <w:rPr>
          <w:b/>
          <w:lang w:val="es-ES_tradnl"/>
        </w:rPr>
      </w:pPr>
      <w:r w:rsidRPr="00612BD3">
        <w:rPr>
          <w:b/>
          <w:bCs/>
          <w:lang w:val="es-ES_tradnl"/>
        </w:rPr>
        <w:t>NAEP 202</w:t>
      </w:r>
      <w:r>
        <w:rPr>
          <w:b/>
          <w:bCs/>
          <w:lang w:val="es-ES_tradnl"/>
        </w:rPr>
        <w:t>4</w:t>
      </w:r>
    </w:p>
    <w:p w:rsidR="00EE6B48" w:rsidRPr="00612BD3" w:rsidP="00EE6B48" w14:paraId="273A1E32" w14:textId="77777777">
      <w:pPr>
        <w:spacing w:after="0"/>
        <w:rPr>
          <w:b/>
          <w:lang w:val="es-ES_tradnl"/>
        </w:rPr>
      </w:pPr>
      <w:r w:rsidRPr="00612BD3">
        <w:rPr>
          <w:b/>
          <w:bCs/>
          <w:lang w:val="es-ES_tradnl"/>
        </w:rPr>
        <w:t>Información general para los directores</w:t>
      </w:r>
    </w:p>
    <w:p w:rsidR="00EE6B48" w:rsidRPr="00612BD3" w:rsidP="00EE6B48" w14:paraId="7BA526EC" w14:textId="77777777">
      <w:pPr>
        <w:spacing w:after="0"/>
        <w:rPr>
          <w:b/>
          <w:lang w:val="es-ES_tradnl"/>
        </w:rPr>
      </w:pPr>
      <w:r>
        <w:rPr>
          <w:b/>
          <w:bCs/>
          <w:lang w:val="es-ES_tradnl"/>
        </w:rPr>
        <w:t xml:space="preserve">Prueba piloto: </w:t>
      </w:r>
      <w:r w:rsidRPr="00612BD3">
        <w:rPr>
          <w:b/>
          <w:bCs/>
          <w:lang w:val="es-ES_tradnl"/>
        </w:rPr>
        <w:t>4</w:t>
      </w:r>
      <w:r>
        <w:rPr>
          <w:b/>
          <w:bCs/>
          <w:lang w:val="es-ES_tradnl"/>
        </w:rPr>
        <w:t>.</w:t>
      </w:r>
      <w:r w:rsidRPr="00612BD3">
        <w:rPr>
          <w:b/>
          <w:bCs/>
          <w:lang w:val="es-ES_tradnl"/>
        </w:rPr>
        <w:t>°</w:t>
      </w:r>
      <w:r w:rsidRPr="00612BD3">
        <w:rPr>
          <w:b/>
          <w:bCs/>
          <w:lang w:val="es-ES_tradnl"/>
        </w:rPr>
        <w:t xml:space="preserve"> y 8</w:t>
      </w:r>
      <w:r>
        <w:rPr>
          <w:b/>
          <w:bCs/>
          <w:lang w:val="es-ES_tradnl"/>
        </w:rPr>
        <w:t>.</w:t>
      </w:r>
      <w:r w:rsidRPr="00612BD3">
        <w:rPr>
          <w:b/>
          <w:bCs/>
          <w:lang w:val="es-ES_tradnl"/>
        </w:rPr>
        <w:t>° grado Matemáticas</w:t>
      </w:r>
      <w:r w:rsidRPr="00612BD3">
        <w:rPr>
          <w:lang w:val="es-ES_tradnl"/>
        </w:rPr>
        <w:t xml:space="preserve"> </w:t>
      </w:r>
    </w:p>
    <w:p w:rsidR="00EE6B48" w:rsidRPr="00612BD3" w:rsidP="00EE6B48" w14:paraId="09D325DF" w14:textId="77777777">
      <w:pPr>
        <w:spacing w:after="0"/>
        <w:rPr>
          <w:b/>
          <w:lang w:val="es-ES_tradnl"/>
        </w:rPr>
      </w:pPr>
    </w:p>
    <w:p w:rsidR="00EE6B48" w:rsidRPr="00612BD3" w:rsidP="00EE6B48" w14:paraId="0460927D" w14:textId="77777777">
      <w:pPr>
        <w:spacing w:after="0"/>
        <w:rPr>
          <w:u w:val="single"/>
          <w:lang w:val="es-ES_tradnl"/>
        </w:rPr>
      </w:pPr>
      <w:r w:rsidRPr="00612BD3">
        <w:rPr>
          <w:u w:val="single"/>
          <w:lang w:val="es-ES_tradnl"/>
        </w:rPr>
        <w:t xml:space="preserve">Page </w:t>
      </w:r>
      <w:r w:rsidRPr="00612BD3">
        <w:rPr>
          <w:u w:val="single"/>
          <w:lang w:val="es-ES_tradnl"/>
        </w:rPr>
        <w:t>One</w:t>
      </w:r>
      <w:r w:rsidRPr="00612BD3">
        <w:rPr>
          <w:u w:val="single"/>
          <w:lang w:val="es-ES_tradnl"/>
        </w:rPr>
        <w:t xml:space="preserve"> </w:t>
      </w:r>
      <w:r w:rsidRPr="00612BD3">
        <w:rPr>
          <w:u w:val="single"/>
          <w:lang w:val="es-ES_tradnl"/>
        </w:rPr>
        <w:t>Sidebar</w:t>
      </w:r>
    </w:p>
    <w:p w:rsidR="00EE6B48" w:rsidRPr="00612BD3" w:rsidP="00EE6B48" w14:paraId="07E07AEA" w14:textId="77777777">
      <w:pPr>
        <w:spacing w:after="0"/>
        <w:rPr>
          <w:b/>
          <w:lang w:val="es-ES_tradnl"/>
        </w:rPr>
      </w:pPr>
      <w:r w:rsidRPr="00612BD3">
        <w:rPr>
          <w:b/>
          <w:bCs/>
          <w:lang w:val="es-ES_tradnl"/>
        </w:rPr>
        <w:t xml:space="preserve">NAEP es una parte </w:t>
      </w:r>
      <w:r>
        <w:rPr>
          <w:b/>
          <w:bCs/>
          <w:lang w:val="es-ES_tradnl"/>
        </w:rPr>
        <w:t>esencial</w:t>
      </w:r>
      <w:r w:rsidRPr="00612BD3">
        <w:rPr>
          <w:b/>
          <w:bCs/>
          <w:lang w:val="es-ES_tradnl"/>
        </w:rPr>
        <w:t xml:space="preserve"> de la educación en Estados Unidos y Puerto Rico.</w:t>
      </w:r>
    </w:p>
    <w:p w:rsidR="00EE6B48" w:rsidRPr="00612BD3" w:rsidP="00EE6B48" w14:paraId="49D80AA5" w14:textId="77777777">
      <w:pPr>
        <w:pStyle w:val="ListParagraph"/>
        <w:numPr>
          <w:ilvl w:val="0"/>
          <w:numId w:val="9"/>
        </w:numPr>
        <w:spacing w:after="0"/>
        <w:rPr>
          <w:lang w:val="es-ES_tradnl"/>
        </w:rPr>
      </w:pPr>
      <w:r w:rsidRPr="00612BD3">
        <w:rPr>
          <w:lang w:val="es-ES_tradnl"/>
        </w:rPr>
        <w:t xml:space="preserve">Los funcionarios </w:t>
      </w:r>
      <w:r>
        <w:rPr>
          <w:lang w:val="es-ES_tradnl"/>
        </w:rPr>
        <w:t>electos</w:t>
      </w:r>
      <w:r w:rsidRPr="00612BD3">
        <w:rPr>
          <w:lang w:val="es-ES_tradnl"/>
        </w:rPr>
        <w:t xml:space="preserve">, </w:t>
      </w:r>
      <w:r>
        <w:rPr>
          <w:lang w:val="es-ES_tradnl"/>
        </w:rPr>
        <w:t xml:space="preserve">los </w:t>
      </w:r>
      <w:r w:rsidRPr="00612BD3">
        <w:rPr>
          <w:lang w:val="es-ES_tradnl"/>
        </w:rPr>
        <w:t xml:space="preserve">legisladores y </w:t>
      </w:r>
      <w:r>
        <w:rPr>
          <w:lang w:val="es-ES_tradnl"/>
        </w:rPr>
        <w:t xml:space="preserve">los </w:t>
      </w:r>
      <w:r w:rsidRPr="00612BD3">
        <w:rPr>
          <w:lang w:val="es-ES_tradnl"/>
        </w:rPr>
        <w:t>educadores usan los resultados de NAEP para desarrollar maneras de mejorar la educación.</w:t>
      </w:r>
    </w:p>
    <w:p w:rsidR="00EE6B48" w:rsidRPr="00612BD3" w:rsidP="00EE6B48" w14:paraId="001D3928" w14:textId="77777777">
      <w:pPr>
        <w:pStyle w:val="ListParagraph"/>
        <w:numPr>
          <w:ilvl w:val="0"/>
          <w:numId w:val="9"/>
        </w:numPr>
        <w:spacing w:after="0"/>
        <w:rPr>
          <w:lang w:val="es-ES_tradnl"/>
        </w:rPr>
      </w:pPr>
      <w:r w:rsidRPr="00612BD3">
        <w:rPr>
          <w:lang w:val="es-ES_tradnl"/>
        </w:rPr>
        <w:t xml:space="preserve">NAEP </w:t>
      </w:r>
      <w:r>
        <w:rPr>
          <w:lang w:val="es-ES_tradnl"/>
        </w:rPr>
        <w:t>es un proyecto autorizado por el</w:t>
      </w:r>
      <w:r w:rsidRPr="00612BD3">
        <w:rPr>
          <w:lang w:val="es-ES_tradnl"/>
        </w:rPr>
        <w:t xml:space="preserve"> Congreso y </w:t>
      </w:r>
      <w:r>
        <w:rPr>
          <w:lang w:val="es-ES_tradnl"/>
        </w:rPr>
        <w:t>administrado por</w:t>
      </w:r>
      <w:r w:rsidRPr="00612BD3">
        <w:rPr>
          <w:lang w:val="es-ES_tradnl"/>
        </w:rPr>
        <w:t xml:space="preserve"> el Centro Nacional para Estadísticas de la Educación</w:t>
      </w:r>
      <w:r>
        <w:rPr>
          <w:lang w:val="es-ES_tradnl"/>
        </w:rPr>
        <w:t xml:space="preserve"> (NCES, por sus siglas en inglés)</w:t>
      </w:r>
      <w:r w:rsidRPr="00612BD3">
        <w:rPr>
          <w:lang w:val="es-ES_tradnl"/>
        </w:rPr>
        <w:t xml:space="preserve">, </w:t>
      </w:r>
      <w:r>
        <w:rPr>
          <w:lang w:val="es-ES_tradnl"/>
        </w:rPr>
        <w:t>parte</w:t>
      </w:r>
      <w:r w:rsidRPr="00612BD3">
        <w:rPr>
          <w:lang w:val="es-ES_tradnl"/>
        </w:rPr>
        <w:t xml:space="preserve"> del Departamento de Educación de Estados Unidos y el Instituto de Ciencias de la Educación.</w:t>
      </w:r>
    </w:p>
    <w:p w:rsidR="00EE6B48" w:rsidRPr="00612BD3" w:rsidP="00EE6B48" w14:paraId="7C266581" w14:textId="77777777">
      <w:pPr>
        <w:pStyle w:val="ListParagraph"/>
        <w:numPr>
          <w:ilvl w:val="0"/>
          <w:numId w:val="9"/>
        </w:numPr>
        <w:spacing w:after="0"/>
        <w:rPr>
          <w:lang w:val="es-ES_tradnl"/>
        </w:rPr>
      </w:pPr>
      <w:r w:rsidRPr="00612BD3">
        <w:rPr>
          <w:lang w:val="es-ES_tradnl"/>
        </w:rPr>
        <w:t xml:space="preserve">NAEP </w:t>
      </w:r>
      <w:r>
        <w:rPr>
          <w:lang w:val="es-ES_tradnl"/>
        </w:rPr>
        <w:t>desempeña</w:t>
      </w:r>
      <w:r w:rsidRPr="00612BD3">
        <w:rPr>
          <w:lang w:val="es-ES_tradnl"/>
        </w:rPr>
        <w:t xml:space="preserve"> un papel diferente al de las evaluaciones </w:t>
      </w:r>
      <w:r>
        <w:rPr>
          <w:lang w:val="es-ES_tradnl"/>
        </w:rPr>
        <w:t>estatales</w:t>
      </w:r>
      <w:r w:rsidRPr="00612BD3">
        <w:rPr>
          <w:lang w:val="es-ES_tradnl"/>
        </w:rPr>
        <w:t xml:space="preserve">. Si bien cada estado tiene su propia y única evaluación, con </w:t>
      </w:r>
      <w:r>
        <w:rPr>
          <w:lang w:val="es-ES_tradnl"/>
        </w:rPr>
        <w:t>diferentes</w:t>
      </w:r>
      <w:r w:rsidRPr="00612BD3">
        <w:rPr>
          <w:lang w:val="es-ES_tradnl"/>
        </w:rPr>
        <w:t xml:space="preserve"> estándares </w:t>
      </w:r>
      <w:r>
        <w:rPr>
          <w:lang w:val="es-ES_tradnl"/>
        </w:rPr>
        <w:t>de contenido</w:t>
      </w:r>
      <w:r w:rsidRPr="00612BD3">
        <w:rPr>
          <w:lang w:val="es-ES_tradnl"/>
        </w:rPr>
        <w:t xml:space="preserve">, la misma evaluación NAEP se administra en cada estado, </w:t>
      </w:r>
      <w:r>
        <w:rPr>
          <w:lang w:val="es-ES_tradnl"/>
        </w:rPr>
        <w:t xml:space="preserve">proporcionando </w:t>
      </w:r>
      <w:r w:rsidRPr="00612BD3">
        <w:rPr>
          <w:lang w:val="es-ES_tradnl"/>
        </w:rPr>
        <w:t xml:space="preserve">una medida común </w:t>
      </w:r>
      <w:r>
        <w:rPr>
          <w:lang w:val="es-ES_tradnl"/>
        </w:rPr>
        <w:t>de los logros de los estudiantes</w:t>
      </w:r>
      <w:r w:rsidRPr="00612BD3">
        <w:rPr>
          <w:lang w:val="es-ES_tradnl"/>
        </w:rPr>
        <w:t>.</w:t>
      </w:r>
    </w:p>
    <w:p w:rsidR="00EE6B48" w:rsidRPr="00612BD3" w:rsidP="00EE6B48" w14:paraId="68110BFC" w14:textId="77777777">
      <w:pPr>
        <w:pStyle w:val="ListParagraph"/>
        <w:numPr>
          <w:ilvl w:val="0"/>
          <w:numId w:val="9"/>
        </w:numPr>
        <w:spacing w:after="0"/>
        <w:rPr>
          <w:lang w:val="es-ES_tradnl"/>
        </w:rPr>
      </w:pPr>
      <w:r w:rsidRPr="00612BD3">
        <w:rPr>
          <w:lang w:val="es-ES_tradnl"/>
        </w:rPr>
        <w:t xml:space="preserve">Dependiendo del tipo de evaluación NAEP que se administre, los datos se pueden usar para comparar y entender el rendimiento de grupos demográficos </w:t>
      </w:r>
      <w:r>
        <w:rPr>
          <w:lang w:val="es-ES_tradnl"/>
        </w:rPr>
        <w:t>en</w:t>
      </w:r>
      <w:r w:rsidRPr="00612BD3">
        <w:rPr>
          <w:lang w:val="es-ES_tradnl"/>
        </w:rPr>
        <w:t xml:space="preserve"> su estado, en el país, </w:t>
      </w:r>
      <w:r>
        <w:rPr>
          <w:lang w:val="es-ES_tradnl"/>
        </w:rPr>
        <w:t xml:space="preserve">y en </w:t>
      </w:r>
      <w:r w:rsidRPr="00612BD3">
        <w:rPr>
          <w:lang w:val="es-ES_tradnl"/>
        </w:rPr>
        <w:t xml:space="preserve">otros estados. NAEP no está diseñada para informar los resultados </w:t>
      </w:r>
      <w:r>
        <w:rPr>
          <w:lang w:val="es-ES_tradnl"/>
        </w:rPr>
        <w:t xml:space="preserve">individuales </w:t>
      </w:r>
      <w:r w:rsidRPr="00612BD3">
        <w:rPr>
          <w:lang w:val="es-ES_tradnl"/>
        </w:rPr>
        <w:t>de ningún estudiante, clase o escuela.</w:t>
      </w:r>
    </w:p>
    <w:p w:rsidR="00EE6B48" w:rsidRPr="00612BD3" w:rsidP="00EE6B48" w14:paraId="7105B004" w14:textId="77777777">
      <w:pPr>
        <w:pStyle w:val="ListParagraph"/>
        <w:numPr>
          <w:ilvl w:val="0"/>
          <w:numId w:val="9"/>
        </w:numPr>
        <w:spacing w:after="0"/>
        <w:rPr>
          <w:lang w:val="es-ES_tradnl"/>
        </w:rPr>
      </w:pPr>
      <w:r w:rsidRPr="00612BD3">
        <w:rPr>
          <w:lang w:val="es-ES_tradnl"/>
        </w:rPr>
        <w:t xml:space="preserve">A los estudiantes, maestros y directores que participan en NAEP se les pide </w:t>
      </w:r>
      <w:r>
        <w:rPr>
          <w:lang w:val="es-ES_tradnl"/>
        </w:rPr>
        <w:t>que completen</w:t>
      </w:r>
      <w:r w:rsidRPr="00612BD3">
        <w:rPr>
          <w:lang w:val="es-ES_tradnl"/>
        </w:rPr>
        <w:t xml:space="preserve"> cuestionarios que </w:t>
      </w:r>
      <w:r>
        <w:rPr>
          <w:lang w:val="es-ES_tradnl"/>
        </w:rPr>
        <w:t>proporcionan una mayor comprensión</w:t>
      </w:r>
      <w:r w:rsidRPr="00612BD3">
        <w:rPr>
          <w:lang w:val="es-ES_tradnl"/>
        </w:rPr>
        <w:t xml:space="preserve"> de las experiencias educativas y</w:t>
      </w:r>
      <w:r>
        <w:rPr>
          <w:lang w:val="es-ES_tradnl"/>
        </w:rPr>
        <w:t xml:space="preserve"> de los</w:t>
      </w:r>
      <w:r w:rsidRPr="00612BD3">
        <w:rPr>
          <w:lang w:val="es-ES_tradnl"/>
        </w:rPr>
        <w:t xml:space="preserve"> factores que podrían estar relacionados con el aprendizaje </w:t>
      </w:r>
      <w:r>
        <w:rPr>
          <w:lang w:val="es-ES_tradnl"/>
        </w:rPr>
        <w:t>estudiantil</w:t>
      </w:r>
      <w:r w:rsidRPr="00612BD3">
        <w:rPr>
          <w:lang w:val="es-ES_tradnl"/>
        </w:rPr>
        <w:t>.</w:t>
      </w:r>
    </w:p>
    <w:p w:rsidR="00EE6B48" w:rsidRPr="00612BD3" w:rsidP="00EE6B48" w14:paraId="023E71C2" w14:textId="77777777">
      <w:pPr>
        <w:spacing w:after="0"/>
        <w:rPr>
          <w:lang w:val="es-ES_tradnl"/>
        </w:rPr>
      </w:pPr>
    </w:p>
    <w:p w:rsidR="00EE6B48" w:rsidRPr="00612BD3" w:rsidP="00EE6B48" w14:paraId="309ECCF6" w14:textId="77777777">
      <w:pPr>
        <w:spacing w:after="0"/>
        <w:rPr>
          <w:u w:val="single"/>
          <w:lang w:val="es-ES_tradnl"/>
        </w:rPr>
      </w:pPr>
      <w:r w:rsidRPr="00612BD3">
        <w:rPr>
          <w:u w:val="single"/>
          <w:lang w:val="es-ES_tradnl"/>
        </w:rPr>
        <w:t xml:space="preserve">Page </w:t>
      </w:r>
      <w:r w:rsidRPr="00612BD3">
        <w:rPr>
          <w:u w:val="single"/>
          <w:lang w:val="es-ES_tradnl"/>
        </w:rPr>
        <w:t>One</w:t>
      </w:r>
      <w:r w:rsidRPr="00612BD3">
        <w:rPr>
          <w:u w:val="single"/>
          <w:lang w:val="es-ES_tradnl"/>
        </w:rPr>
        <w:t xml:space="preserve"> </w:t>
      </w:r>
      <w:r w:rsidRPr="00612BD3">
        <w:rPr>
          <w:u w:val="single"/>
          <w:lang w:val="es-ES_tradnl"/>
        </w:rPr>
        <w:t>Body</w:t>
      </w:r>
    </w:p>
    <w:p w:rsidR="00EE6B48" w:rsidRPr="00612BD3" w:rsidP="00EE6B48" w14:paraId="5729B6A9" w14:textId="77777777">
      <w:pPr>
        <w:spacing w:after="0"/>
        <w:rPr>
          <w:lang w:val="es-ES_tradnl"/>
        </w:rPr>
      </w:pPr>
      <w:r w:rsidRPr="00612BD3">
        <w:rPr>
          <w:i/>
          <w:iCs/>
          <w:lang w:val="es-ES_tradnl"/>
        </w:rPr>
        <w:t xml:space="preserve">“NAEP es la única evaluación que proporciona </w:t>
      </w:r>
      <w:r>
        <w:rPr>
          <w:i/>
          <w:iCs/>
          <w:lang w:val="es-ES_tradnl"/>
        </w:rPr>
        <w:t xml:space="preserve">medio siglo de </w:t>
      </w:r>
      <w:r w:rsidRPr="00612BD3">
        <w:rPr>
          <w:i/>
          <w:iCs/>
          <w:lang w:val="es-ES_tradnl"/>
        </w:rPr>
        <w:t xml:space="preserve">datos de rendimiento para medir lo que los estudiantes saben y pueden hacer. Las tendencias estatales y nacionales </w:t>
      </w:r>
      <w:r>
        <w:rPr>
          <w:i/>
          <w:iCs/>
          <w:lang w:val="es-ES_tradnl"/>
        </w:rPr>
        <w:t>orientan</w:t>
      </w:r>
      <w:r w:rsidRPr="00612BD3">
        <w:rPr>
          <w:i/>
          <w:iCs/>
          <w:lang w:val="es-ES_tradnl"/>
        </w:rPr>
        <w:t xml:space="preserve"> las discusiones de programas y políticas locales, estatales y nacionales que mejoran la enseñanza </w:t>
      </w:r>
      <w:r w:rsidRPr="00612BD3">
        <w:rPr>
          <w:lang w:val="es-ES_tradnl"/>
        </w:rPr>
        <w:t>y el aprendizaje</w:t>
      </w:r>
      <w:r w:rsidRPr="00612BD3">
        <w:rPr>
          <w:i/>
          <w:iCs/>
          <w:lang w:val="es-ES_tradnl"/>
        </w:rPr>
        <w:t xml:space="preserve"> ".</w:t>
      </w:r>
    </w:p>
    <w:p w:rsidR="00EE6B48" w:rsidRPr="00F45F82" w:rsidP="00EE6B48" w14:paraId="76515233" w14:textId="77777777">
      <w:pPr>
        <w:pStyle w:val="ListParagraph"/>
        <w:numPr>
          <w:ilvl w:val="0"/>
          <w:numId w:val="10"/>
        </w:numPr>
        <w:spacing w:after="0"/>
      </w:pPr>
      <w:r w:rsidRPr="00F45F82">
        <w:t xml:space="preserve">David Atherton, Doctor </w:t>
      </w:r>
      <w:r w:rsidRPr="00F45F82">
        <w:t>en</w:t>
      </w:r>
      <w:r w:rsidRPr="00F45F82">
        <w:t xml:space="preserve"> </w:t>
      </w:r>
      <w:r w:rsidRPr="00F45F82">
        <w:t>educación</w:t>
      </w:r>
      <w:r w:rsidRPr="00F45F82">
        <w:t xml:space="preserve">, Clear Creek Middle School, </w:t>
      </w:r>
      <w:r w:rsidRPr="00F45F82">
        <w:t>Greshan</w:t>
      </w:r>
      <w:r w:rsidRPr="00F45F82">
        <w:t xml:space="preserve">, </w:t>
      </w:r>
      <w:r w:rsidRPr="00F45F82">
        <w:t>Oregón</w:t>
      </w:r>
    </w:p>
    <w:p w:rsidR="00EE6B48" w:rsidP="00EE6B48" w14:paraId="28CB6271" w14:textId="77777777">
      <w:pPr>
        <w:spacing w:after="0"/>
      </w:pPr>
    </w:p>
    <w:p w:rsidR="00EE6B48" w:rsidRPr="00B1229D" w:rsidP="00EE6B48" w14:paraId="1D8C62E4" w14:textId="77777777">
      <w:pPr>
        <w:spacing w:after="0"/>
        <w:rPr>
          <w:lang w:val="es-PR"/>
        </w:rPr>
      </w:pPr>
      <w:r w:rsidRPr="00B1229D">
        <w:rPr>
          <w:lang w:val="es-PR"/>
        </w:rPr>
        <w:t xml:space="preserve">Visite </w:t>
      </w:r>
      <w:hyperlink r:id="rId14" w:history="1">
        <w:r w:rsidRPr="00FD2523">
          <w:rPr>
            <w:rStyle w:val="Hyperlink"/>
            <w:lang w:val="es-PR"/>
          </w:rPr>
          <w:t>https://nces.ed.gov/nationsreportcard/about/covid19.aspx</w:t>
        </w:r>
      </w:hyperlink>
      <w:r>
        <w:rPr>
          <w:lang w:val="es-PR"/>
        </w:rPr>
        <w:t xml:space="preserve"> </w:t>
      </w:r>
      <w:r w:rsidRPr="00B1229D">
        <w:rPr>
          <w:lang w:val="es-PR"/>
        </w:rPr>
        <w:t xml:space="preserve">para más información sobre los protocolos de NAEP relacionados con </w:t>
      </w:r>
      <w:r>
        <w:rPr>
          <w:lang w:val="es-PR"/>
        </w:rPr>
        <w:t>la salud y la seguridad</w:t>
      </w:r>
      <w:r w:rsidRPr="00B1229D">
        <w:rPr>
          <w:lang w:val="es-PR"/>
        </w:rPr>
        <w:t>.</w:t>
      </w:r>
    </w:p>
    <w:p w:rsidR="00EE6B48" w:rsidRPr="00B1229D" w:rsidP="00EE6B48" w14:paraId="2DBA9680" w14:textId="77777777">
      <w:pPr>
        <w:spacing w:after="0"/>
        <w:rPr>
          <w:lang w:val="es-PR"/>
        </w:rPr>
      </w:pPr>
    </w:p>
    <w:p w:rsidR="00EE6B48" w:rsidRPr="00612BD3" w:rsidP="00EE6B48" w14:paraId="6A2C85E3" w14:textId="77777777">
      <w:pPr>
        <w:spacing w:after="0"/>
        <w:rPr>
          <w:b/>
          <w:bCs/>
          <w:lang w:val="es-ES_tradnl"/>
        </w:rPr>
      </w:pPr>
      <w:r w:rsidRPr="00612BD3">
        <w:rPr>
          <w:b/>
          <w:bCs/>
          <w:lang w:val="es-ES_tradnl"/>
        </w:rPr>
        <w:t>¿Qué es NAEP?</w:t>
      </w:r>
    </w:p>
    <w:p w:rsidR="00EE6B48" w:rsidRPr="00612BD3" w:rsidP="00EE6B48" w14:paraId="49194A0E" w14:textId="77777777">
      <w:pPr>
        <w:spacing w:after="0"/>
        <w:rPr>
          <w:lang w:val="es-ES_tradnl"/>
        </w:rPr>
      </w:pPr>
      <w:r w:rsidRPr="00612BD3">
        <w:rPr>
          <w:lang w:val="es-ES_tradnl"/>
        </w:rPr>
        <w:t>La Evaluación Na</w:t>
      </w:r>
      <w:r>
        <w:rPr>
          <w:lang w:val="es-ES_tradnl"/>
        </w:rPr>
        <w:t>cional del Progreso Educativo (</w:t>
      </w:r>
      <w:r w:rsidRPr="00612BD3">
        <w:rPr>
          <w:lang w:val="es-ES_tradnl"/>
        </w:rPr>
        <w:t>NAEP</w:t>
      </w:r>
      <w:r>
        <w:rPr>
          <w:lang w:val="es-ES_tradnl"/>
        </w:rPr>
        <w:t>, por sus siglas en inglés)</w:t>
      </w:r>
      <w:r w:rsidRPr="00612BD3">
        <w:rPr>
          <w:lang w:val="es-ES_tradnl"/>
        </w:rPr>
        <w:t xml:space="preserve"> es la evaluación continua </w:t>
      </w:r>
      <w:r>
        <w:rPr>
          <w:lang w:val="es-ES_tradnl"/>
        </w:rPr>
        <w:t xml:space="preserve">y nacionalmente representativa más grande que mide </w:t>
      </w:r>
      <w:r w:rsidRPr="00612BD3">
        <w:rPr>
          <w:lang w:val="es-ES_tradnl"/>
        </w:rPr>
        <w:t>lo que los estudiantes de nuestro país saben y pueden hacer en diferentes materias, tales como educación cívica, matemáticas, lectura</w:t>
      </w:r>
      <w:r>
        <w:rPr>
          <w:lang w:val="es-ES_tradnl"/>
        </w:rPr>
        <w:t>, ciencias</w:t>
      </w:r>
      <w:r w:rsidRPr="00612BD3">
        <w:rPr>
          <w:lang w:val="es-ES_tradnl"/>
        </w:rPr>
        <w:t xml:space="preserve"> e historia de Estados Unidos. Los resultados de NAEP se publican en un informe llamado la Libreta de Calificaciones de la Nació</w:t>
      </w:r>
      <w:r w:rsidRPr="00633527">
        <w:rPr>
          <w:lang w:val="es-ES_tradnl"/>
        </w:rPr>
        <w:t xml:space="preserve">n. </w:t>
      </w:r>
      <w:r w:rsidRPr="00633527">
        <w:rPr>
          <w:lang w:val="es-PR"/>
        </w:rPr>
        <w:t xml:space="preserve">NAEP requiere que Puerto Rico participe solo en la evaluación de matemáticas. El Departamento de </w:t>
      </w:r>
      <w:r w:rsidRPr="00633527">
        <w:rPr>
          <w:lang w:val="es-PR"/>
        </w:rPr>
        <w:t>Educación de Estados Unidos eximió a Puerto Rico de participar en la evaluación de lectura, ya que esta mide la capacidad de un estudiante para leer inglés, sin embargo, el español es el idioma de instrucción en Puerto Rico.</w:t>
      </w:r>
    </w:p>
    <w:p w:rsidR="00EE6B48" w:rsidRPr="00612BD3" w:rsidP="00EE6B48" w14:paraId="6A3AC6D6" w14:textId="77777777">
      <w:pPr>
        <w:spacing w:after="0"/>
        <w:rPr>
          <w:lang w:val="es-ES_tradnl"/>
        </w:rPr>
      </w:pPr>
    </w:p>
    <w:p w:rsidR="00EE6B48" w:rsidRPr="00612BD3" w:rsidP="00EE6B48" w14:paraId="6BEAF215" w14:textId="77777777">
      <w:pPr>
        <w:spacing w:after="0"/>
        <w:rPr>
          <w:lang w:val="es-ES_tradnl"/>
        </w:rPr>
      </w:pPr>
      <w:r w:rsidRPr="00612BD3">
        <w:rPr>
          <w:b/>
          <w:bCs/>
          <w:lang w:val="es-ES_tradnl"/>
        </w:rPr>
        <w:t>¿Qué pueden esperar los directores y las escuelas?</w:t>
      </w:r>
    </w:p>
    <w:p w:rsidR="00EE6B48" w:rsidRPr="00612BD3" w:rsidP="00EE6B48" w14:paraId="2F55F083" w14:textId="77777777">
      <w:pPr>
        <w:spacing w:after="0"/>
        <w:rPr>
          <w:lang w:val="es-ES_tradnl"/>
        </w:rPr>
      </w:pPr>
      <w:r w:rsidRPr="00F01200">
        <w:rPr>
          <w:lang w:val="es-ES_tradnl"/>
        </w:rPr>
        <w:t xml:space="preserve">Los representantes de NAEP le proporcionarán bastante apoyo a su escuela el día de la evaluación. </w:t>
      </w:r>
      <w:r w:rsidRPr="00612BD3">
        <w:rPr>
          <w:lang w:val="es-ES_tradnl"/>
        </w:rPr>
        <w:t xml:space="preserve">Como directores, ustedes hacen una contribución importante al programa al seleccionar y facultar al coordinador escolar de NAEP, </w:t>
      </w:r>
      <w:r>
        <w:rPr>
          <w:lang w:val="es-ES_tradnl"/>
        </w:rPr>
        <w:t xml:space="preserve">al </w:t>
      </w:r>
      <w:r w:rsidRPr="00612BD3">
        <w:rPr>
          <w:lang w:val="es-ES_tradnl"/>
        </w:rPr>
        <w:t xml:space="preserve">reunirse con los maestros y estudiantes participantes y </w:t>
      </w:r>
      <w:r>
        <w:rPr>
          <w:lang w:val="es-ES_tradnl"/>
        </w:rPr>
        <w:t xml:space="preserve">al </w:t>
      </w:r>
      <w:r w:rsidRPr="00612BD3">
        <w:rPr>
          <w:lang w:val="es-ES_tradnl"/>
        </w:rPr>
        <w:t xml:space="preserve">animar a sus estudiantes a participar y a </w:t>
      </w:r>
      <w:r>
        <w:rPr>
          <w:lang w:val="es-ES_tradnl"/>
        </w:rPr>
        <w:t>que hagan</w:t>
      </w:r>
      <w:r w:rsidRPr="00612BD3">
        <w:rPr>
          <w:lang w:val="es-ES_tradnl"/>
        </w:rPr>
        <w:t xml:space="preserve"> su mejor esfuerzo. Ustedes </w:t>
      </w:r>
      <w:r>
        <w:rPr>
          <w:lang w:val="es-ES_tradnl"/>
        </w:rPr>
        <w:t>son aliados fundamentales para</w:t>
      </w:r>
      <w:r w:rsidRPr="00612BD3">
        <w:rPr>
          <w:lang w:val="es-ES_tradnl"/>
        </w:rPr>
        <w:t xml:space="preserve"> NAEP. Cuando los estudiantes participan en la evaluación y hacen su mejor esfuerzo, los resultados de NAEP </w:t>
      </w:r>
      <w:r>
        <w:rPr>
          <w:lang w:val="es-ES_tradnl"/>
        </w:rPr>
        <w:t>proporcionan</w:t>
      </w:r>
      <w:r w:rsidRPr="00612BD3">
        <w:rPr>
          <w:lang w:val="es-ES_tradnl"/>
        </w:rPr>
        <w:t xml:space="preserve"> la medición más exacta posible </w:t>
      </w:r>
      <w:r>
        <w:rPr>
          <w:lang w:val="es-ES_tradnl"/>
        </w:rPr>
        <w:t>del rendimiento estudiantil</w:t>
      </w:r>
      <w:r w:rsidRPr="00612BD3">
        <w:rPr>
          <w:lang w:val="es-ES_tradnl"/>
        </w:rPr>
        <w:t xml:space="preserve"> en todo el país.</w:t>
      </w:r>
    </w:p>
    <w:p w:rsidR="00EE6B48" w:rsidRPr="00612BD3" w:rsidP="00EE6B48" w14:paraId="0EF8A630" w14:textId="77777777">
      <w:pPr>
        <w:spacing w:after="0"/>
        <w:rPr>
          <w:lang w:val="es-ES_tradnl"/>
        </w:rPr>
      </w:pPr>
    </w:p>
    <w:p w:rsidR="00EE6B48" w:rsidRPr="00497C40" w:rsidP="00EE6B48" w14:paraId="740C35AF" w14:textId="77777777">
      <w:pPr>
        <w:spacing w:after="0"/>
        <w:rPr>
          <w:rFonts w:cstheme="minorHAnsi"/>
          <w:lang w:val="es-ES_tradnl"/>
        </w:rPr>
      </w:pPr>
      <w:r w:rsidRPr="00612BD3">
        <w:rPr>
          <w:lang w:val="es-ES_tradnl"/>
        </w:rPr>
        <w:t>En el 202</w:t>
      </w:r>
      <w:r>
        <w:rPr>
          <w:lang w:val="es-ES_tradnl"/>
        </w:rPr>
        <w:t>4</w:t>
      </w:r>
      <w:r w:rsidRPr="00612BD3">
        <w:rPr>
          <w:lang w:val="es-ES_tradnl"/>
        </w:rPr>
        <w:t xml:space="preserve">, la evaluación de matemáticas de NAEP se administrará en </w:t>
      </w:r>
      <w:r>
        <w:rPr>
          <w:lang w:val="es-ES_tradnl"/>
        </w:rPr>
        <w:t>dispositivos</w:t>
      </w:r>
      <w:r w:rsidRPr="00612BD3">
        <w:rPr>
          <w:lang w:val="es-ES_tradnl"/>
        </w:rPr>
        <w:t xml:space="preserve"> a los estudiantes de </w:t>
      </w:r>
      <w:r w:rsidRPr="00612BD3">
        <w:rPr>
          <w:lang w:val="es-ES_tradnl"/>
        </w:rPr>
        <w:t>4</w:t>
      </w:r>
      <w:r>
        <w:rPr>
          <w:lang w:val="es-ES_tradnl"/>
        </w:rPr>
        <w:t>.</w:t>
      </w:r>
      <w:r w:rsidRPr="00612BD3">
        <w:rPr>
          <w:lang w:val="es-ES_tradnl"/>
        </w:rPr>
        <w:t>°</w:t>
      </w:r>
      <w:r w:rsidRPr="00612BD3">
        <w:rPr>
          <w:lang w:val="es-ES_tradnl"/>
        </w:rPr>
        <w:t xml:space="preserve"> y 8</w:t>
      </w:r>
      <w:r>
        <w:rPr>
          <w:lang w:val="es-ES_tradnl"/>
        </w:rPr>
        <w:t>.</w:t>
      </w:r>
      <w:r w:rsidRPr="00612BD3">
        <w:rPr>
          <w:lang w:val="es-ES_tradnl"/>
        </w:rPr>
        <w:t>° g</w:t>
      </w:r>
      <w:r w:rsidRPr="00584215">
        <w:rPr>
          <w:rFonts w:cstheme="minorHAnsi"/>
          <w:lang w:val="es-ES_tradnl"/>
        </w:rPr>
        <w:t xml:space="preserve">rado. </w:t>
      </w:r>
      <w:r w:rsidRPr="005C4787">
        <w:rPr>
          <w:rFonts w:cstheme="minorHAnsi"/>
          <w:lang w:val="es-ES_tradnl"/>
        </w:rPr>
        <w:t>Los resultados de la prueba piloto no se darán a conocer públicamente, pero se utilizarán para orientar las futuras evaluaciones de NAEP</w:t>
      </w:r>
      <w:r w:rsidRPr="00584215">
        <w:rPr>
          <w:rFonts w:cstheme="minorHAnsi"/>
          <w:lang w:val="es-ES_tradnl"/>
        </w:rPr>
        <w:t>.</w:t>
      </w:r>
    </w:p>
    <w:p w:rsidR="00EE6B48" w:rsidRPr="00B5360E" w:rsidP="00EE6B48" w14:paraId="137467E6" w14:textId="77777777">
      <w:pPr>
        <w:spacing w:after="0"/>
        <w:rPr>
          <w:rFonts w:cstheme="minorHAnsi"/>
          <w:lang w:val="es-ES_tradnl"/>
        </w:rPr>
      </w:pPr>
    </w:p>
    <w:p w:rsidR="00EE6B48" w:rsidRPr="00CA5985" w:rsidP="00EE6B48" w14:paraId="73C296A1" w14:textId="77777777">
      <w:pPr>
        <w:spacing w:after="0"/>
        <w:rPr>
          <w:rFonts w:cstheme="minorHAnsi"/>
          <w:lang w:val="es-CO"/>
        </w:rPr>
      </w:pPr>
      <w:r w:rsidRPr="00CA5985">
        <w:rPr>
          <w:rFonts w:cstheme="minorHAnsi"/>
          <w:lang w:val="es-CO"/>
        </w:rPr>
        <w:t>Además de responder a las preguntas sobre la materia, los estudiantes completarán un cuestionario de contexto de NAEP que proporciona información valiosa sobre las experiencias educativas de los estudiantes y las oportunidades de aprendizaje dentro y fuera del salón de clase.</w:t>
      </w:r>
    </w:p>
    <w:p w:rsidR="00EE6B48" w:rsidRPr="00584215" w:rsidP="00EE6B48" w14:paraId="0B19818C" w14:textId="77777777">
      <w:pPr>
        <w:spacing w:after="0"/>
        <w:rPr>
          <w:rFonts w:cstheme="minorHAnsi"/>
          <w:lang w:val="es-ES_tradnl"/>
        </w:rPr>
      </w:pPr>
    </w:p>
    <w:p w:rsidR="00EE6B48" w:rsidRPr="00612BD3" w:rsidP="00EE6B48" w14:paraId="6C8B906E" w14:textId="77777777">
      <w:pPr>
        <w:spacing w:after="0"/>
        <w:rPr>
          <w:lang w:val="es-ES_tradnl"/>
        </w:rPr>
      </w:pPr>
      <w:r w:rsidRPr="00B5360E">
        <w:rPr>
          <w:rFonts w:cstheme="minorHAnsi"/>
          <w:lang w:val="es-ES_tradnl"/>
        </w:rPr>
        <w:t>El día de la evaluación los representantes</w:t>
      </w:r>
      <w:r w:rsidRPr="00612BD3">
        <w:rPr>
          <w:lang w:val="es-ES_tradnl"/>
        </w:rPr>
        <w:t xml:space="preserve"> de NAEP </w:t>
      </w:r>
      <w:r>
        <w:rPr>
          <w:lang w:val="es-ES_tradnl"/>
        </w:rPr>
        <w:t>llevarán</w:t>
      </w:r>
      <w:r w:rsidRPr="00612BD3">
        <w:rPr>
          <w:lang w:val="es-ES_tradnl"/>
        </w:rPr>
        <w:t xml:space="preserve"> a las escuelas todos los materiales y equipos necesarios, incluyendo las </w:t>
      </w:r>
      <w:r w:rsidRPr="00F01200">
        <w:rPr>
          <w:lang w:val="es-ES_tradnl"/>
        </w:rPr>
        <w:t xml:space="preserve">Surface Pros y </w:t>
      </w:r>
      <w:r>
        <w:rPr>
          <w:lang w:val="es-ES_tradnl"/>
        </w:rPr>
        <w:t xml:space="preserve">los </w:t>
      </w:r>
      <w:r w:rsidRPr="00F01200">
        <w:rPr>
          <w:lang w:val="es-ES_tradnl"/>
        </w:rPr>
        <w:t>Chromebooks proporcionados por NAEP</w:t>
      </w:r>
      <w:r>
        <w:rPr>
          <w:lang w:val="es-ES_tradnl"/>
        </w:rPr>
        <w:t>, desinfectados</w:t>
      </w:r>
      <w:r w:rsidRPr="00612BD3">
        <w:rPr>
          <w:lang w:val="es-ES_tradnl"/>
        </w:rPr>
        <w:t xml:space="preserve">. Las escuelas únicamente </w:t>
      </w:r>
      <w:r>
        <w:rPr>
          <w:lang w:val="es-ES_tradnl"/>
        </w:rPr>
        <w:t>tendrán que</w:t>
      </w:r>
      <w:r w:rsidRPr="00612BD3">
        <w:rPr>
          <w:lang w:val="es-ES_tradnl"/>
        </w:rPr>
        <w:t xml:space="preserve"> proporcionar espacio para que los estudiantes tomen la evaluación, pupitres o mesas, y una cantidad adecuada de </w:t>
      </w:r>
      <w:r>
        <w:rPr>
          <w:lang w:val="es-ES_tradnl"/>
        </w:rPr>
        <w:t>enchufes eléctricos</w:t>
      </w:r>
      <w:r w:rsidRPr="00612BD3">
        <w:rPr>
          <w:lang w:val="es-ES_tradnl"/>
        </w:rPr>
        <w:t xml:space="preserve"> en el lugar de la evaluación.</w:t>
      </w:r>
    </w:p>
    <w:p w:rsidR="00EE6B48" w:rsidP="00EE6B48" w14:paraId="4130AB1F" w14:textId="77777777">
      <w:pPr>
        <w:spacing w:after="0"/>
        <w:rPr>
          <w:lang w:val="es-ES_tradnl"/>
        </w:rPr>
      </w:pPr>
    </w:p>
    <w:p w:rsidR="00EE6B48" w:rsidRPr="00584215" w:rsidP="00EE6B48" w14:paraId="0321921E" w14:textId="77777777">
      <w:pPr>
        <w:spacing w:after="0"/>
        <w:rPr>
          <w:lang w:val="es-ES_tradnl"/>
        </w:rPr>
      </w:pPr>
      <w:r w:rsidRPr="00584215">
        <w:rPr>
          <w:lang w:val="es-ES_tradnl"/>
        </w:rPr>
        <w:t xml:space="preserve">En el 2024, NAEP continuará examinando las transiciones a las evaluaciones en línea y el uso de dispositivos con los que los estudiantes estén más familiarizados. Estos cambios ayudarán a garantizar que el programa pueda medir de manera flexible, significativa y confiable las tendencias en los logros y experiencias de los estudiantes a lo largo del tiempo.  </w:t>
      </w:r>
    </w:p>
    <w:p w:rsidR="00EE6B48" w:rsidRPr="00584215" w:rsidP="00EE6B48" w14:paraId="39EF31CF" w14:textId="77777777">
      <w:pPr>
        <w:spacing w:after="0"/>
        <w:rPr>
          <w:lang w:val="es-ES_tradnl"/>
        </w:rPr>
      </w:pPr>
    </w:p>
    <w:p w:rsidR="00EE6B48" w:rsidP="00EE6B48" w14:paraId="2856B2C9" w14:textId="77777777">
      <w:pPr>
        <w:spacing w:after="0"/>
        <w:rPr>
          <w:lang w:val="es-ES_tradnl"/>
        </w:rPr>
      </w:pPr>
      <w:r w:rsidRPr="00584215">
        <w:rPr>
          <w:lang w:val="es-ES_tradnl"/>
        </w:rPr>
        <w:t xml:space="preserve">Como parte de estos cambios, los representantes de NAEP utilizarán el Internet en la escuela, siempre y cuando sea posible, para realizar la evaluación. El programa trabajará con usted o su distrito para determinar si esto es posible en su escuela.   </w:t>
      </w:r>
    </w:p>
    <w:p w:rsidR="00EE6B48" w:rsidRPr="00612BD3" w:rsidP="00EE6B48" w14:paraId="211598AC" w14:textId="77777777">
      <w:pPr>
        <w:spacing w:after="0"/>
        <w:rPr>
          <w:lang w:val="es-ES_tradnl"/>
        </w:rPr>
      </w:pPr>
    </w:p>
    <w:p w:rsidR="00EE6B48" w:rsidRPr="00612BD3" w:rsidP="00EE6B48" w14:paraId="548EB52E" w14:textId="77777777">
      <w:pPr>
        <w:spacing w:after="0"/>
        <w:rPr>
          <w:lang w:val="es-ES_tradnl"/>
        </w:rPr>
      </w:pPr>
      <w:r w:rsidRPr="00612BD3">
        <w:rPr>
          <w:lang w:val="es-ES_tradnl"/>
        </w:rPr>
        <w:t xml:space="preserve">Para más información acerca de NAEP, visite </w:t>
      </w:r>
      <w:hyperlink r:id="rId123" w:history="1">
        <w:r w:rsidRPr="00612BD3">
          <w:rPr>
            <w:rStyle w:val="Hyperlink"/>
            <w:lang w:val="es-ES_tradnl"/>
          </w:rPr>
          <w:t>www.nces.ed.gov/nationsreportcard/puertorico/</w:t>
        </w:r>
      </w:hyperlink>
      <w:r w:rsidRPr="00612BD3">
        <w:rPr>
          <w:lang w:val="es-ES_tradnl"/>
        </w:rPr>
        <w:t xml:space="preserve">. </w:t>
      </w:r>
    </w:p>
    <w:p w:rsidR="00EE6B48" w:rsidRPr="00612BD3" w:rsidP="00EE6B48" w14:paraId="01C9967B" w14:textId="77777777">
      <w:pPr>
        <w:spacing w:after="0"/>
        <w:rPr>
          <w:lang w:val="es-ES_tradnl"/>
        </w:rPr>
      </w:pPr>
    </w:p>
    <w:p w:rsidR="00EE6B48" w:rsidRPr="00612BD3" w:rsidP="00EE6B48" w14:paraId="2D9EAE52" w14:textId="77777777">
      <w:pPr>
        <w:spacing w:after="0"/>
        <w:rPr>
          <w:u w:val="single"/>
          <w:lang w:val="es-ES_tradnl"/>
        </w:rPr>
      </w:pPr>
      <w:r w:rsidRPr="00612BD3">
        <w:rPr>
          <w:u w:val="single"/>
          <w:lang w:val="es-ES_tradnl"/>
        </w:rPr>
        <w:t xml:space="preserve">Page </w:t>
      </w:r>
      <w:r w:rsidRPr="00612BD3">
        <w:rPr>
          <w:u w:val="single"/>
          <w:lang w:val="es-ES_tradnl"/>
        </w:rPr>
        <w:t>Two</w:t>
      </w:r>
      <w:r w:rsidRPr="00612BD3">
        <w:rPr>
          <w:u w:val="single"/>
          <w:lang w:val="es-ES_tradnl"/>
        </w:rPr>
        <w:t xml:space="preserve"> </w:t>
      </w:r>
      <w:r w:rsidRPr="00612BD3">
        <w:rPr>
          <w:u w:val="single"/>
          <w:lang w:val="es-ES_tradnl"/>
        </w:rPr>
        <w:t>Body</w:t>
      </w:r>
    </w:p>
    <w:p w:rsidR="00EE6B48" w:rsidRPr="00612BD3" w:rsidP="00EE6B48" w14:paraId="3B925E20" w14:textId="77777777">
      <w:pPr>
        <w:spacing w:after="0"/>
        <w:rPr>
          <w:lang w:val="es-ES_tradnl"/>
        </w:rPr>
      </w:pPr>
      <w:r w:rsidRPr="00612BD3">
        <w:rPr>
          <w:lang w:val="es-ES_tradnl"/>
        </w:rPr>
        <w:t xml:space="preserve">NAEP se administró </w:t>
      </w:r>
      <w:r>
        <w:rPr>
          <w:lang w:val="es-ES_tradnl"/>
        </w:rPr>
        <w:t>por primera vez</w:t>
      </w:r>
      <w:r w:rsidRPr="00612BD3">
        <w:rPr>
          <w:lang w:val="es-ES_tradnl"/>
        </w:rPr>
        <w:t xml:space="preserve"> en 1969 para medir el rendimiento </w:t>
      </w:r>
      <w:r>
        <w:rPr>
          <w:lang w:val="es-ES_tradnl"/>
        </w:rPr>
        <w:t>estudiantil</w:t>
      </w:r>
      <w:r w:rsidRPr="00612BD3">
        <w:rPr>
          <w:lang w:val="es-ES_tradnl"/>
        </w:rPr>
        <w:t xml:space="preserve"> a nivel nacional. En 1990, NAEP se administró a nivel estatal por primera vez. </w:t>
      </w:r>
      <w:r>
        <w:rPr>
          <w:lang w:val="es-ES_tradnl"/>
        </w:rPr>
        <w:t>Actualmente se evalúa a</w:t>
      </w:r>
      <w:r w:rsidRPr="00612BD3">
        <w:rPr>
          <w:lang w:val="es-ES_tradnl"/>
        </w:rPr>
        <w:t xml:space="preserve"> los estudiantes de </w:t>
      </w:r>
      <w:r w:rsidRPr="00612BD3">
        <w:rPr>
          <w:lang w:val="es-ES_tradnl"/>
        </w:rPr>
        <w:t>4</w:t>
      </w:r>
      <w:r>
        <w:rPr>
          <w:lang w:val="es-ES_tradnl"/>
        </w:rPr>
        <w:t>.</w:t>
      </w:r>
      <w:r w:rsidRPr="00612BD3">
        <w:rPr>
          <w:lang w:val="es-ES_tradnl"/>
        </w:rPr>
        <w:t>°</w:t>
      </w:r>
      <w:r w:rsidRPr="00612BD3">
        <w:rPr>
          <w:lang w:val="es-ES_tradnl"/>
        </w:rPr>
        <w:t xml:space="preserve"> y 8</w:t>
      </w:r>
      <w:r>
        <w:rPr>
          <w:lang w:val="es-ES_tradnl"/>
        </w:rPr>
        <w:t>.</w:t>
      </w:r>
      <w:r w:rsidRPr="00612BD3">
        <w:rPr>
          <w:lang w:val="es-ES_tradnl"/>
        </w:rPr>
        <w:t>° grado a nivel nacional y estatal en matemáticas y lectura cada 2 años, y en otras materias de manera periódica.</w:t>
      </w:r>
    </w:p>
    <w:p w:rsidR="00EE6B48" w:rsidRPr="00612BD3" w:rsidP="00EE6B48" w14:paraId="7931D666" w14:textId="77777777">
      <w:pPr>
        <w:spacing w:after="0"/>
        <w:rPr>
          <w:lang w:val="es-ES_tradnl"/>
        </w:rPr>
      </w:pPr>
    </w:p>
    <w:p w:rsidR="00EE6B48" w:rsidRPr="00612BD3" w:rsidP="00EE6B48" w14:paraId="07FB1306" w14:textId="77777777">
      <w:pPr>
        <w:spacing w:after="0"/>
        <w:rPr>
          <w:lang w:val="es-ES_tradnl"/>
        </w:rPr>
      </w:pPr>
      <w:r w:rsidRPr="00612BD3">
        <w:rPr>
          <w:b/>
          <w:bCs/>
          <w:lang w:val="es-ES_tradnl"/>
        </w:rPr>
        <w:t xml:space="preserve">¿Por qué se le considera a NAEP el estándar de </w:t>
      </w:r>
      <w:r>
        <w:rPr>
          <w:b/>
          <w:bCs/>
          <w:lang w:val="es-ES_tradnl"/>
        </w:rPr>
        <w:t>oro</w:t>
      </w:r>
      <w:r w:rsidRPr="00612BD3">
        <w:rPr>
          <w:b/>
          <w:bCs/>
          <w:lang w:val="es-ES_tradnl"/>
        </w:rPr>
        <w:t xml:space="preserve">? </w:t>
      </w:r>
      <w:r w:rsidRPr="00612BD3">
        <w:rPr>
          <w:lang w:val="es-ES_tradnl"/>
        </w:rPr>
        <w:t xml:space="preserve">Desde </w:t>
      </w:r>
      <w:r>
        <w:rPr>
          <w:lang w:val="es-ES_tradnl"/>
        </w:rPr>
        <w:t>el desarrollo</w:t>
      </w:r>
      <w:r w:rsidRPr="00612BD3">
        <w:rPr>
          <w:lang w:val="es-ES_tradnl"/>
        </w:rPr>
        <w:t xml:space="preserve"> de los marcos</w:t>
      </w:r>
      <w:r>
        <w:rPr>
          <w:lang w:val="es-ES_tradnl"/>
        </w:rPr>
        <w:t xml:space="preserve"> teóricos</w:t>
      </w:r>
      <w:r w:rsidRPr="00612BD3">
        <w:rPr>
          <w:lang w:val="es-ES_tradnl"/>
        </w:rPr>
        <w:t xml:space="preserve"> y las preguntas de la evaluación hasta </w:t>
      </w:r>
      <w:r>
        <w:rPr>
          <w:lang w:val="es-ES_tradnl"/>
        </w:rPr>
        <w:t>la publicación</w:t>
      </w:r>
      <w:r w:rsidRPr="00612BD3">
        <w:rPr>
          <w:lang w:val="es-ES_tradnl"/>
        </w:rPr>
        <w:t xml:space="preserve"> de los resultados, NAEP ofrece una alta calidad técnica y representa las mejores ideas de especialistas </w:t>
      </w:r>
      <w:r>
        <w:rPr>
          <w:lang w:val="es-ES_tradnl"/>
        </w:rPr>
        <w:t xml:space="preserve">de </w:t>
      </w:r>
      <w:r w:rsidRPr="00612BD3">
        <w:rPr>
          <w:lang w:val="es-ES_tradnl"/>
        </w:rPr>
        <w:t xml:space="preserve">evaluación y </w:t>
      </w:r>
      <w:r>
        <w:rPr>
          <w:lang w:val="es-ES_tradnl"/>
        </w:rPr>
        <w:t xml:space="preserve">de </w:t>
      </w:r>
      <w:r w:rsidRPr="00612BD3">
        <w:rPr>
          <w:lang w:val="es-ES_tradnl"/>
        </w:rPr>
        <w:t xml:space="preserve">contenido, </w:t>
      </w:r>
      <w:r>
        <w:rPr>
          <w:lang w:val="es-ES_tradnl"/>
        </w:rPr>
        <w:t xml:space="preserve">del </w:t>
      </w:r>
      <w:r w:rsidRPr="00612BD3">
        <w:rPr>
          <w:lang w:val="es-ES_tradnl"/>
        </w:rPr>
        <w:t xml:space="preserve">personal estatal de educación y de maestros </w:t>
      </w:r>
      <w:r>
        <w:rPr>
          <w:lang w:val="es-ES_tradnl"/>
        </w:rPr>
        <w:t>de todo el país</w:t>
      </w:r>
      <w:r w:rsidRPr="00612BD3">
        <w:rPr>
          <w:lang w:val="es-ES_tradnl"/>
        </w:rPr>
        <w:t xml:space="preserve">. NAEP es </w:t>
      </w:r>
      <w:r>
        <w:rPr>
          <w:lang w:val="es-ES_tradnl"/>
        </w:rPr>
        <w:t>un recurso</w:t>
      </w:r>
      <w:r w:rsidRPr="00612BD3">
        <w:rPr>
          <w:lang w:val="es-ES_tradnl"/>
        </w:rPr>
        <w:t xml:space="preserve"> confiable que mide el progreso </w:t>
      </w:r>
      <w:r>
        <w:rPr>
          <w:lang w:val="es-ES_tradnl"/>
        </w:rPr>
        <w:t>estudiantil</w:t>
      </w:r>
      <w:r w:rsidRPr="00612BD3">
        <w:rPr>
          <w:lang w:val="es-ES_tradnl"/>
        </w:rPr>
        <w:t xml:space="preserve"> y </w:t>
      </w:r>
      <w:r>
        <w:rPr>
          <w:lang w:val="es-ES_tradnl"/>
        </w:rPr>
        <w:t>que contribuye</w:t>
      </w:r>
      <w:r w:rsidRPr="00612BD3">
        <w:rPr>
          <w:lang w:val="es-ES_tradnl"/>
        </w:rPr>
        <w:t xml:space="preserve"> a informar la toma de decisiones sobre políticas que mejoren la educación de Estados Unidos y Puerto Rico.</w:t>
      </w:r>
    </w:p>
    <w:p w:rsidR="00EE6B48" w:rsidRPr="00612BD3" w:rsidP="00EE6B48" w14:paraId="46158C58" w14:textId="77777777">
      <w:pPr>
        <w:spacing w:after="0"/>
        <w:rPr>
          <w:lang w:val="es-ES_tradnl"/>
        </w:rPr>
      </w:pPr>
    </w:p>
    <w:p w:rsidR="00EE6B48" w:rsidRPr="00612BD3" w:rsidP="00EE6B48" w14:paraId="43B5EA87" w14:textId="77777777">
      <w:pPr>
        <w:spacing w:after="0"/>
        <w:rPr>
          <w:lang w:val="es-ES_tradnl"/>
        </w:rPr>
      </w:pPr>
      <w:r w:rsidRPr="00612BD3">
        <w:rPr>
          <w:b/>
          <w:bCs/>
          <w:lang w:val="es-ES_tradnl"/>
        </w:rPr>
        <w:t>¿Cómo se informan los resultados de NAEP?</w:t>
      </w:r>
      <w:r w:rsidRPr="00612BD3">
        <w:rPr>
          <w:lang w:val="es-ES_tradnl"/>
        </w:rPr>
        <w:t xml:space="preserve"> NAEP informa los resultados de distintos grupos demográficos en vez de </w:t>
      </w:r>
      <w:r>
        <w:rPr>
          <w:lang w:val="es-ES_tradnl"/>
        </w:rPr>
        <w:t>los resultados individuales de</w:t>
      </w:r>
      <w:r w:rsidRPr="00612BD3">
        <w:rPr>
          <w:lang w:val="es-ES_tradnl"/>
        </w:rPr>
        <w:t xml:space="preserve"> estudiante</w:t>
      </w:r>
      <w:r>
        <w:rPr>
          <w:lang w:val="es-ES_tradnl"/>
        </w:rPr>
        <w:t>s</w:t>
      </w:r>
      <w:r w:rsidRPr="00612BD3">
        <w:rPr>
          <w:lang w:val="es-ES_tradnl"/>
        </w:rPr>
        <w:t xml:space="preserve"> o escuela</w:t>
      </w:r>
      <w:r>
        <w:rPr>
          <w:lang w:val="es-ES_tradnl"/>
        </w:rPr>
        <w:t>s</w:t>
      </w:r>
      <w:r w:rsidRPr="00612BD3">
        <w:rPr>
          <w:lang w:val="es-ES_tradnl"/>
        </w:rPr>
        <w:t xml:space="preserve">. En una escuela, solamente algunos de los estudiantes participan y las respuestas de los estudiantes se combinan con las de otros estudiantes participantes para producir los resultados. </w:t>
      </w:r>
    </w:p>
    <w:p w:rsidR="00EE6B48" w:rsidRPr="00612BD3" w:rsidP="00EE6B48" w14:paraId="34F31FB9" w14:textId="77777777">
      <w:pPr>
        <w:spacing w:after="0"/>
        <w:rPr>
          <w:lang w:val="es-ES_tradnl"/>
        </w:rPr>
      </w:pPr>
    </w:p>
    <w:p w:rsidR="00EE6B48" w:rsidRPr="00612BD3" w:rsidP="00EE6B48" w14:paraId="6E14DE83" w14:textId="77777777">
      <w:pPr>
        <w:spacing w:after="0"/>
        <w:rPr>
          <w:lang w:val="es-ES_tradnl"/>
        </w:rPr>
      </w:pPr>
      <w:r w:rsidRPr="00612BD3">
        <w:rPr>
          <w:b/>
          <w:bCs/>
          <w:lang w:val="es-ES_tradnl"/>
        </w:rPr>
        <w:t>¿Cómo se seleccionan las escuelas y los estudiantes</w:t>
      </w:r>
      <w:r>
        <w:rPr>
          <w:b/>
          <w:bCs/>
          <w:lang w:val="es-ES_tradnl"/>
        </w:rPr>
        <w:t xml:space="preserve"> para NAEP</w:t>
      </w:r>
      <w:r w:rsidRPr="00612BD3">
        <w:rPr>
          <w:b/>
          <w:bCs/>
          <w:lang w:val="es-ES_tradnl"/>
        </w:rPr>
        <w:t xml:space="preserve">? </w:t>
      </w:r>
      <w:r w:rsidRPr="00612BD3">
        <w:rPr>
          <w:lang w:val="es-ES_tradnl"/>
        </w:rPr>
        <w:t>Un proceso de muestreo cuidadosamente diseñado garantiza que las escuelas y los estudiantes seleccionados para NAEP represent</w:t>
      </w:r>
      <w:r>
        <w:rPr>
          <w:lang w:val="es-ES_tradnl"/>
        </w:rPr>
        <w:t>a</w:t>
      </w:r>
      <w:r w:rsidRPr="00612BD3">
        <w:rPr>
          <w:lang w:val="es-ES_tradnl"/>
        </w:rPr>
        <w:t>n a todas las escuelas y estudiantes en Estados Unidos y Puerto Rico. Para asegurar que la muestra represente a todos los estudiantes en las escuelas del país, NAEP permite una gran variedad de acomodos para estudiantes con impedimentos y estudiantes con limitaciones lingüísticas en español.</w:t>
      </w:r>
    </w:p>
    <w:p w:rsidR="00EE6B48" w:rsidRPr="00612BD3" w:rsidP="00EE6B48" w14:paraId="31A92D6B" w14:textId="77777777">
      <w:pPr>
        <w:spacing w:after="0"/>
        <w:rPr>
          <w:lang w:val="es-ES_tradnl"/>
        </w:rPr>
      </w:pPr>
    </w:p>
    <w:p w:rsidR="00EE6B48" w:rsidRPr="00612BD3" w:rsidP="00EE6B48" w14:paraId="42403604" w14:textId="77777777">
      <w:pPr>
        <w:spacing w:after="0"/>
        <w:rPr>
          <w:lang w:val="es-ES_tradnl"/>
        </w:rPr>
      </w:pPr>
      <w:r w:rsidRPr="00612BD3">
        <w:rPr>
          <w:b/>
          <w:bCs/>
          <w:lang w:val="es-ES_tradnl"/>
        </w:rPr>
        <w:t xml:space="preserve">¿Qué pueden esperar los maestros y estudiantes? </w:t>
      </w:r>
      <w:r w:rsidRPr="00612BD3">
        <w:rPr>
          <w:lang w:val="es-ES_tradnl"/>
        </w:rPr>
        <w:t xml:space="preserve">Incluyendo el tiempo de transición, las instrucciones y tutoriales y el contestar </w:t>
      </w:r>
      <w:r>
        <w:rPr>
          <w:lang w:val="es-ES_tradnl"/>
        </w:rPr>
        <w:t>un cuestionario de contexto</w:t>
      </w:r>
      <w:r w:rsidRPr="00612BD3">
        <w:rPr>
          <w:lang w:val="es-ES_tradnl"/>
        </w:rPr>
        <w:t xml:space="preserve">, a los estudiantes les toma aproximadamente 2 horas completar la evaluación. Los maestros no </w:t>
      </w:r>
      <w:r>
        <w:rPr>
          <w:lang w:val="es-ES_tradnl"/>
        </w:rPr>
        <w:t>tienen que</w:t>
      </w:r>
      <w:r w:rsidRPr="00612BD3">
        <w:rPr>
          <w:lang w:val="es-ES_tradnl"/>
        </w:rPr>
        <w:t xml:space="preserve"> preparar a sus estudiantes para que tomen la evaluación, </w:t>
      </w:r>
      <w:r>
        <w:rPr>
          <w:lang w:val="es-ES_tradnl"/>
        </w:rPr>
        <w:t>pero sí deben motivarlos a que hagan</w:t>
      </w:r>
      <w:r w:rsidRPr="00612BD3">
        <w:rPr>
          <w:lang w:val="es-ES_tradnl"/>
        </w:rPr>
        <w:t xml:space="preserve"> su mejor esfuerzo. Los representantes de NAEP </w:t>
      </w:r>
      <w:r>
        <w:rPr>
          <w:lang w:val="es-ES_tradnl"/>
        </w:rPr>
        <w:t xml:space="preserve">le </w:t>
      </w:r>
      <w:r w:rsidRPr="00612BD3">
        <w:rPr>
          <w:lang w:val="es-ES_tradnl"/>
        </w:rPr>
        <w:t>brindan un gran apoyo a su escuela al trabajar con el coordinador escolar designado para organizar las actividades de la evaluación.</w:t>
      </w:r>
    </w:p>
    <w:p w:rsidR="00EE6B48" w:rsidRPr="00612BD3" w:rsidP="00EE6B48" w14:paraId="3465109E" w14:textId="77777777">
      <w:pPr>
        <w:spacing w:after="0"/>
        <w:rPr>
          <w:lang w:val="es-ES_tradnl"/>
        </w:rPr>
      </w:pPr>
      <w:r w:rsidRPr="00612BD3">
        <w:rPr>
          <w:lang w:val="es-ES_tradnl"/>
        </w:rPr>
        <w:t xml:space="preserve">Visite la página web de NAEP en </w:t>
      </w:r>
      <w:hyperlink r:id="rId124" w:history="1">
        <w:r w:rsidRPr="00F45F82">
          <w:rPr>
            <w:rStyle w:val="Hyperlink"/>
            <w:lang w:val="es-ES"/>
          </w:rPr>
          <w:t>http://nces.ed.gov/nationsreportcard/puertorico/</w:t>
        </w:r>
      </w:hyperlink>
      <w:r w:rsidRPr="00F45F82">
        <w:rPr>
          <w:lang w:val="es-ES"/>
        </w:rPr>
        <w:t xml:space="preserve"> </w:t>
      </w:r>
      <w:r w:rsidRPr="00612BD3">
        <w:rPr>
          <w:lang w:val="es-ES_tradnl"/>
        </w:rPr>
        <w:t>para ver esta y más información.</w:t>
      </w:r>
    </w:p>
    <w:p w:rsidR="00EE6B48" w:rsidRPr="00612BD3" w:rsidP="00EE6B48" w14:paraId="243B5D15" w14:textId="77777777">
      <w:pPr>
        <w:spacing w:after="0"/>
        <w:rPr>
          <w:lang w:val="es-ES_tradnl"/>
        </w:rPr>
      </w:pPr>
    </w:p>
    <w:p w:rsidR="00EE6B48" w:rsidRPr="00612BD3" w:rsidP="00EE6B48" w14:paraId="146EC6BF" w14:textId="77777777">
      <w:pPr>
        <w:spacing w:after="0"/>
        <w:rPr>
          <w:sz w:val="20"/>
          <w:szCs w:val="20"/>
          <w:lang w:val="es-ES_tradnl"/>
        </w:rPr>
      </w:pPr>
      <w:r w:rsidRPr="00C04D33">
        <w:rPr>
          <w:sz w:val="20"/>
          <w:szCs w:val="20"/>
          <w:lang w:val="es-ES_tradnl"/>
        </w:rPr>
        <w:t xml:space="preserve">El </w:t>
      </w:r>
      <w:r w:rsidRPr="00FD6E92">
        <w:rPr>
          <w:sz w:val="20"/>
          <w:szCs w:val="20"/>
          <w:lang w:val="es-ES_tradnl"/>
        </w:rPr>
        <w:t xml:space="preserve">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w:t>
      </w:r>
      <w:r>
        <w:rPr>
          <w:sz w:val="20"/>
          <w:szCs w:val="20"/>
          <w:lang w:val="es-ES_tradnl"/>
        </w:rPr>
        <w:t>G</w:t>
      </w:r>
      <w:r w:rsidRPr="00FD6E92">
        <w:rPr>
          <w:sz w:val="20"/>
          <w:szCs w:val="20"/>
          <w:lang w:val="es-ES_tradnl"/>
        </w:rPr>
        <w:t>obierno federal conforme a la Ley de Derechos Ed</w:t>
      </w:r>
      <w:r>
        <w:rPr>
          <w:sz w:val="20"/>
          <w:szCs w:val="20"/>
          <w:lang w:val="es-ES_tradnl"/>
        </w:rPr>
        <w:t xml:space="preserve">ucativos y Privacidad Familiar </w:t>
      </w:r>
      <w:r w:rsidRPr="00FD6E92">
        <w:rPr>
          <w:sz w:val="20"/>
          <w:szCs w:val="20"/>
          <w:lang w:val="es-ES_tradnl"/>
        </w:rPr>
        <w:t>(FERPA, por sus siglas en inglés; 34 CFR §§ 99.31(a)(3)(</w:t>
      </w:r>
      <w:r w:rsidRPr="00FD6E92">
        <w:rPr>
          <w:sz w:val="20"/>
          <w:szCs w:val="20"/>
          <w:lang w:val="es-ES_tradnl"/>
        </w:rPr>
        <w:t>iii</w:t>
      </w:r>
      <w:r w:rsidRPr="00FD6E92">
        <w:rPr>
          <w:sz w:val="20"/>
          <w:szCs w:val="20"/>
          <w:lang w:val="es-ES_tradnl"/>
        </w:rPr>
        <w:t xml:space="preserve">) y 99.35). Toda la información que proporcionen los participantes podrá usarse únicamente con fines estadísticos y no podrá darse a conocer o usarse ni para identificarlos ni para cualquier otro propósito salvo aquel requerido legalmente (20 U.S.C. §9573 and 6 U.S.C. §151). Por ley, todos los empleados de NCES al igual que todo representante </w:t>
      </w:r>
      <w:r w:rsidRPr="00FD6E92">
        <w:rPr>
          <w:sz w:val="20"/>
          <w:szCs w:val="20"/>
          <w:lang w:val="es-ES_tradnl"/>
        </w:rPr>
        <w:t>del mismo</w:t>
      </w:r>
      <w:r w:rsidRPr="00FD6E92">
        <w:rPr>
          <w:sz w:val="20"/>
          <w:szCs w:val="20"/>
          <w:lang w:val="es-ES_tradnl"/>
        </w:rPr>
        <w:t xml:space="preserve">, como contratistas y coordinadores de NAEP, han hecho un juramento y están sujetos a </w:t>
      </w:r>
      <w:r>
        <w:rPr>
          <w:sz w:val="20"/>
          <w:szCs w:val="20"/>
          <w:lang w:val="es-ES_tradnl"/>
        </w:rPr>
        <w:t>una pena de prisión de hasta</w:t>
      </w:r>
      <w:r w:rsidRPr="00FD6E92">
        <w:rPr>
          <w:sz w:val="20"/>
          <w:szCs w:val="20"/>
          <w:lang w:val="es-ES_tradnl"/>
        </w:rPr>
        <w:t xml:space="preserve"> 5 años, una multa de hasta $250,000 dólares o ambas cosas, si dan a conocer </w:t>
      </w:r>
      <w:r>
        <w:rPr>
          <w:sz w:val="20"/>
          <w:szCs w:val="20"/>
          <w:lang w:val="es-ES_tradnl"/>
        </w:rPr>
        <w:t xml:space="preserve">intencionadamente </w:t>
      </w:r>
      <w:r w:rsidRPr="00FD6E92">
        <w:rPr>
          <w:sz w:val="20"/>
          <w:szCs w:val="20"/>
          <w:lang w:val="es-ES_tradnl"/>
        </w:rPr>
        <w:t>CUALQUIER información de identificación de los participantes. El envío de información de los participantes por vía electrónica será monitoreado por empleados y contratistas federales para detectar virus, programas maliciosos (</w:t>
      </w:r>
      <w:r w:rsidRPr="00FD6E92">
        <w:rPr>
          <w:sz w:val="20"/>
          <w:szCs w:val="20"/>
          <w:lang w:val="es-ES_tradnl"/>
        </w:rPr>
        <w:t>malware</w:t>
      </w:r>
      <w:r w:rsidRPr="00FD6E92">
        <w:rPr>
          <w:sz w:val="20"/>
          <w:szCs w:val="20"/>
          <w:lang w:val="es-ES_tradnl"/>
        </w:rPr>
        <w:t>) y otras amenazas conforme a la Ley de Mejoramiento de la Seguridad Cibernética de 2015. La información recolectada se combinará para elaborar informes estadísticos</w:t>
      </w:r>
      <w:r w:rsidRPr="00C04D33">
        <w:rPr>
          <w:sz w:val="20"/>
          <w:szCs w:val="20"/>
          <w:lang w:val="es-ES_tradnl"/>
        </w:rPr>
        <w:t>.</w:t>
      </w:r>
    </w:p>
    <w:p w:rsidR="00EE6B48" w:rsidRPr="00612BD3" w:rsidP="00EE6B48" w14:paraId="78CB583D" w14:textId="77777777">
      <w:pPr>
        <w:spacing w:after="0"/>
        <w:rPr>
          <w:lang w:val="es-ES_tradnl"/>
        </w:rPr>
      </w:pPr>
    </w:p>
    <w:p w:rsidR="00EE6B48" w:rsidRPr="00612BD3" w:rsidP="00EE6B48" w14:paraId="2C05079C" w14:textId="77777777">
      <w:pPr>
        <w:spacing w:after="0"/>
        <w:rPr>
          <w:u w:val="single"/>
          <w:lang w:val="es-ES_tradnl"/>
        </w:rPr>
      </w:pPr>
      <w:r w:rsidRPr="00612BD3">
        <w:rPr>
          <w:u w:val="single"/>
          <w:lang w:val="es-ES_tradnl"/>
        </w:rPr>
        <w:t xml:space="preserve">Page </w:t>
      </w:r>
      <w:r w:rsidRPr="00612BD3">
        <w:rPr>
          <w:u w:val="single"/>
          <w:lang w:val="es-ES_tradnl"/>
        </w:rPr>
        <w:t>Two</w:t>
      </w:r>
      <w:r w:rsidRPr="00612BD3">
        <w:rPr>
          <w:u w:val="single"/>
          <w:lang w:val="es-ES_tradnl"/>
        </w:rPr>
        <w:t xml:space="preserve"> </w:t>
      </w:r>
      <w:r w:rsidRPr="00612BD3">
        <w:rPr>
          <w:u w:val="single"/>
          <w:lang w:val="es-ES_tradnl"/>
        </w:rPr>
        <w:t>Footer</w:t>
      </w:r>
    </w:p>
    <w:p w:rsidR="00EE6B48" w:rsidRPr="00612BD3" w:rsidP="00EE6B48" w14:paraId="5801B16E" w14:textId="77777777">
      <w:pPr>
        <w:spacing w:after="0"/>
        <w:rPr>
          <w:lang w:val="es-ES_tradnl"/>
        </w:rPr>
      </w:pPr>
      <w:r w:rsidRPr="00612BD3">
        <w:rPr>
          <w:lang w:val="es-ES_tradnl"/>
        </w:rPr>
        <w:t>Encuéntrenos en: [</w:t>
      </w:r>
      <w:r w:rsidRPr="00612BD3">
        <w:rPr>
          <w:lang w:val="es-ES_tradnl"/>
        </w:rPr>
        <w:t>insert</w:t>
      </w:r>
      <w:r w:rsidRPr="00612BD3">
        <w:rPr>
          <w:lang w:val="es-ES_tradnl"/>
        </w:rPr>
        <w:t xml:space="preserve"> social media </w:t>
      </w:r>
      <w:r w:rsidRPr="00612BD3">
        <w:rPr>
          <w:lang w:val="es-ES_tradnl"/>
        </w:rPr>
        <w:t>icons</w:t>
      </w:r>
      <w:r w:rsidRPr="00612BD3">
        <w:rPr>
          <w:lang w:val="es-ES_tradnl"/>
        </w:rPr>
        <w:t>]</w:t>
      </w:r>
    </w:p>
    <w:p w:rsidR="00EE6B48" w:rsidRPr="00612BD3" w:rsidP="00EE6B48" w14:paraId="5400A6EC" w14:textId="77777777">
      <w:pPr>
        <w:spacing w:after="0"/>
        <w:rPr>
          <w:lang w:val="es-ES_tradnl"/>
        </w:rPr>
      </w:pPr>
    </w:p>
    <w:p w:rsidR="00EE6B48" w:rsidRPr="00612BD3" w:rsidP="6AA2A9E6" w14:paraId="38107D08" w14:textId="325A44C7">
      <w:pPr>
        <w:spacing w:after="0"/>
        <w:rPr>
          <w:lang w:val="es-ES"/>
        </w:rPr>
      </w:pPr>
      <w:r w:rsidRPr="6AA2A9E6">
        <w:rPr>
          <w:lang w:val="es-ES"/>
        </w:rPr>
        <w:t xml:space="preserve">Esta publicación fue preparada para la Evaluación Nacional del Progreso Educativo por </w:t>
      </w:r>
      <w:r w:rsidRPr="6AA2A9E6">
        <w:rPr>
          <w:lang w:val="es-ES"/>
        </w:rPr>
        <w:t>Hager</w:t>
      </w:r>
      <w:r w:rsidRPr="6AA2A9E6">
        <w:rPr>
          <w:lang w:val="es-ES"/>
        </w:rPr>
        <w:t xml:space="preserve"> Sharp bajo el contrato GS-23F-0024M para el Centro Nacional de Estadísticas de la Educación, Departamento de Educación de Estados Unidos. </w:t>
      </w:r>
    </w:p>
    <w:p w:rsidR="00EE6B48" w:rsidRPr="00612BD3" w:rsidP="00EE6B48" w14:paraId="6B9978D1" w14:textId="77777777">
      <w:pPr>
        <w:spacing w:after="0"/>
        <w:rPr>
          <w:lang w:val="es-ES_tradnl"/>
        </w:rPr>
      </w:pPr>
    </w:p>
    <w:p w:rsidR="00EE6B48" w:rsidRPr="00612BD3" w:rsidP="00EE6B48" w14:paraId="79BCCCC1" w14:textId="77777777">
      <w:pPr>
        <w:spacing w:after="0"/>
        <w:rPr>
          <w:lang w:val="es-ES_tradnl"/>
        </w:rPr>
      </w:pPr>
    </w:p>
    <w:p w:rsidR="00EE6B48" w:rsidRPr="00612BD3" w:rsidP="00EE6B48" w14:paraId="5B07F86E" w14:textId="77777777">
      <w:pPr>
        <w:spacing w:after="0"/>
        <w:rPr>
          <w:lang w:val="es-ES_tradnl"/>
        </w:rPr>
      </w:pPr>
    </w:p>
    <w:p w:rsidR="00EE6B48" w:rsidRPr="00612BD3" w:rsidP="00EE6B48" w14:paraId="5BD27897" w14:textId="77777777">
      <w:pPr>
        <w:spacing w:after="0"/>
        <w:rPr>
          <w:u w:val="single"/>
          <w:lang w:val="es-ES_tradnl"/>
        </w:rPr>
      </w:pPr>
    </w:p>
    <w:p w:rsidR="00366A55" w:rsidRPr="00612BD3" w:rsidP="00366A55" w14:paraId="3711FC39" w14:textId="77777777">
      <w:pPr>
        <w:spacing w:after="0"/>
        <w:rPr>
          <w:lang w:val="es-ES_tradnl"/>
        </w:rPr>
      </w:pPr>
    </w:p>
    <w:p w:rsidR="00366A55" w:rsidRPr="00612BD3" w:rsidP="00366A55" w14:paraId="4805DF2A" w14:textId="77777777">
      <w:pPr>
        <w:spacing w:after="0"/>
        <w:rPr>
          <w:lang w:val="es-ES_tradnl"/>
        </w:rPr>
      </w:pPr>
    </w:p>
    <w:p w:rsidR="00366A55" w:rsidRPr="00612BD3" w:rsidP="00366A55" w14:paraId="244F1A89" w14:textId="77777777">
      <w:pPr>
        <w:spacing w:after="0"/>
        <w:rPr>
          <w:u w:val="single"/>
          <w:lang w:val="es-ES_tradnl"/>
        </w:rPr>
      </w:pPr>
    </w:p>
    <w:p w:rsidR="00366A55" w:rsidP="00A414EA" w14:paraId="11AF704B" w14:textId="04C662D2">
      <w:pPr>
        <w:spacing w:after="0"/>
        <w:rPr>
          <w:lang w:val="es-ES_tradnl"/>
        </w:rPr>
      </w:pPr>
    </w:p>
    <w:p w:rsidR="0048495A" w:rsidRPr="00534D62" w:rsidP="0048495A" w14:paraId="5F8C437B" w14:textId="358FF86B">
      <w:pPr>
        <w:rPr>
          <w:lang w:val="es-ES_tradnl"/>
        </w:rPr>
      </w:pPr>
      <w:r>
        <w:rPr>
          <w:lang w:val="es-ES_tradnl"/>
        </w:rPr>
        <w:br w:type="page"/>
      </w:r>
    </w:p>
    <w:p w:rsidR="000A5004" w:rsidP="000A5004" w14:paraId="66C3FBF8" w14:textId="13E7DF5B">
      <w:pPr>
        <w:pStyle w:val="Heading3"/>
        <w:ind w:left="720"/>
        <w:rPr>
          <w:rFonts w:eastAsia="Times New Roman"/>
        </w:rPr>
      </w:pPr>
      <w:bookmarkStart w:id="241" w:name="_Toc71195500"/>
      <w:bookmarkStart w:id="242" w:name="_Toc72144904"/>
      <w:bookmarkStart w:id="243" w:name="_Toc131674717"/>
      <w:bookmarkStart w:id="244" w:name="_Toc136927952"/>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w:t>
      </w:r>
      <w:r w:rsidRPr="00A237B6">
        <w:rPr>
          <w:rFonts w:eastAsia="Times New Roman"/>
          <w:b/>
          <w:spacing w:val="-3"/>
        </w:rPr>
        <w:t>-</w:t>
      </w:r>
      <w:r>
        <w:rPr>
          <w:rFonts w:eastAsia="Times New Roman"/>
          <w:b/>
          <w:spacing w:val="1"/>
        </w:rPr>
        <w:t>3</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w:t>
      </w:r>
      <w:r w:rsidR="00E474CD">
        <w:rPr>
          <w:rFonts w:eastAsia="Times New Roman"/>
        </w:rPr>
        <w:t>2</w:t>
      </w:r>
      <w:r w:rsidR="009B0002">
        <w:rPr>
          <w:rFonts w:eastAsia="Times New Roman"/>
        </w:rPr>
        <w:t>4</w:t>
      </w:r>
      <w:r w:rsidR="00E474CD">
        <w:rPr>
          <w:rFonts w:eastAsia="Times New Roman"/>
        </w:rPr>
        <w:t xml:space="preserve"> </w:t>
      </w:r>
      <w:r w:rsidRPr="00506FA9">
        <w:rPr>
          <w:rFonts w:eastAsia="Times New Roman"/>
        </w:rPr>
        <w:t>Notification Letter from Chief State School Officer to District Superintendent</w:t>
      </w:r>
      <w:r>
        <w:rPr>
          <w:rFonts w:eastAsia="Times New Roman"/>
        </w:rPr>
        <w:t>, Puerto Rico</w:t>
      </w:r>
      <w:bookmarkEnd w:id="240"/>
      <w:r w:rsidR="004C231E">
        <w:rPr>
          <w:rFonts w:eastAsia="Times New Roman"/>
        </w:rPr>
        <w:t xml:space="preserve"> (</w:t>
      </w:r>
      <w:r w:rsidR="003E15A8">
        <w:rPr>
          <w:rFonts w:eastAsia="Times New Roman"/>
        </w:rPr>
        <w:t>Approved v.29</w:t>
      </w:r>
      <w:r w:rsidR="004C231E">
        <w:rPr>
          <w:rFonts w:eastAsia="Times New Roman"/>
        </w:rPr>
        <w:t>)</w:t>
      </w:r>
      <w:bookmarkEnd w:id="241"/>
      <w:bookmarkEnd w:id="242"/>
      <w:bookmarkEnd w:id="243"/>
      <w:bookmarkEnd w:id="244"/>
    </w:p>
    <w:p w:rsidR="002A7378" w:rsidP="002A7378" w14:paraId="3AB9D1A7" w14:textId="34FAA903"/>
    <w:p w:rsidR="002A7378" w14:paraId="0F329A68" w14:textId="77777777">
      <w:r>
        <w:br w:type="page"/>
      </w:r>
    </w:p>
    <w:p w:rsidR="004C36BD" w:rsidRPr="00F544A7" w:rsidP="004C36BD" w14:paraId="3B62EA94" w14:textId="77777777">
      <w:pPr>
        <w:pStyle w:val="NoSpacing"/>
        <w:jc w:val="center"/>
        <w:rPr>
          <w:rFonts w:ascii="Times New Roman" w:hAnsi="Times New Roman"/>
          <w:b/>
          <w:sz w:val="20"/>
          <w:szCs w:val="20"/>
          <w:lang w:val="es-ES_tradnl"/>
        </w:rPr>
      </w:pPr>
      <w:r w:rsidRPr="004A5F21">
        <w:rPr>
          <w:rFonts w:ascii="Times New Roman" w:hAnsi="Times New Roman"/>
          <w:b/>
          <w:bCs/>
          <w:sz w:val="20"/>
          <w:szCs w:val="20"/>
          <w:lang w:val="es-ES_tradnl"/>
        </w:rPr>
        <w:t xml:space="preserve">Carta de </w:t>
      </w:r>
      <w:r w:rsidRPr="00F544A7">
        <w:rPr>
          <w:rFonts w:ascii="Times New Roman" w:hAnsi="Times New Roman"/>
          <w:b/>
          <w:bCs/>
          <w:sz w:val="20"/>
          <w:szCs w:val="20"/>
          <w:lang w:val="es-ES_tradnl"/>
        </w:rPr>
        <w:t>notificación de mayo sobre NAEP de 202</w:t>
      </w:r>
      <w:r>
        <w:rPr>
          <w:rFonts w:ascii="Times New Roman" w:hAnsi="Times New Roman"/>
          <w:b/>
          <w:bCs/>
          <w:sz w:val="20"/>
          <w:szCs w:val="20"/>
          <w:lang w:val="es-ES_tradnl"/>
        </w:rPr>
        <w:t>4</w:t>
      </w:r>
      <w:r w:rsidRPr="00F544A7">
        <w:rPr>
          <w:rFonts w:ascii="Times New Roman" w:hAnsi="Times New Roman"/>
          <w:b/>
          <w:bCs/>
          <w:sz w:val="20"/>
          <w:szCs w:val="20"/>
          <w:lang w:val="es-ES_tradnl"/>
        </w:rPr>
        <w:t xml:space="preserve"> en Puerto Rico del</w:t>
      </w:r>
    </w:p>
    <w:p w:rsidR="004C36BD" w:rsidRPr="00F544A7" w:rsidP="004C36BD" w14:paraId="5CCE0ABA" w14:textId="77777777">
      <w:pPr>
        <w:pStyle w:val="NoSpacing"/>
        <w:jc w:val="center"/>
        <w:rPr>
          <w:rFonts w:ascii="Times New Roman" w:hAnsi="Times New Roman"/>
          <w:b/>
          <w:sz w:val="20"/>
          <w:szCs w:val="20"/>
          <w:lang w:val="es-ES_tradnl"/>
        </w:rPr>
      </w:pPr>
      <w:r w:rsidRPr="00F544A7">
        <w:rPr>
          <w:rFonts w:ascii="Times New Roman" w:hAnsi="Times New Roman"/>
          <w:b/>
          <w:bCs/>
          <w:sz w:val="20"/>
          <w:szCs w:val="20"/>
          <w:lang w:val="es-ES_tradnl"/>
        </w:rPr>
        <w:t>SECRETARIO DE EDUCACIÓN AL SUPERINTENDENTE DISTRITAL</w:t>
      </w:r>
    </w:p>
    <w:p w:rsidR="004C36BD" w:rsidRPr="00F544A7" w:rsidP="004C36BD" w14:paraId="677E6F0A" w14:textId="77777777">
      <w:pPr>
        <w:pStyle w:val="NoSpacing"/>
        <w:jc w:val="center"/>
        <w:rPr>
          <w:rFonts w:ascii="Times New Roman" w:hAnsi="Times New Roman"/>
          <w:b/>
          <w:sz w:val="20"/>
          <w:szCs w:val="20"/>
          <w:lang w:val="es-ES_tradnl"/>
        </w:rPr>
      </w:pPr>
      <w:r w:rsidRPr="00F544A7">
        <w:rPr>
          <w:rFonts w:ascii="Times New Roman" w:hAnsi="Times New Roman"/>
          <w:b/>
          <w:bCs/>
          <w:sz w:val="20"/>
          <w:szCs w:val="20"/>
          <w:lang w:val="es-ES_tradnl"/>
        </w:rPr>
        <w:t xml:space="preserve">Se debe personalizar el </w:t>
      </w:r>
      <w:r w:rsidRPr="00F544A7">
        <w:rPr>
          <w:rFonts w:ascii="Times New Roman" w:hAnsi="Times New Roman"/>
          <w:b/>
          <w:bCs/>
          <w:color w:val="FF0000"/>
          <w:sz w:val="20"/>
          <w:szCs w:val="20"/>
          <w:lang w:val="es-ES_tradnl"/>
        </w:rPr>
        <w:t xml:space="preserve">texto en rojo </w:t>
      </w:r>
      <w:r w:rsidRPr="00F544A7">
        <w:rPr>
          <w:rFonts w:ascii="Times New Roman" w:hAnsi="Times New Roman"/>
          <w:b/>
          <w:bCs/>
          <w:sz w:val="20"/>
          <w:szCs w:val="20"/>
          <w:lang w:val="es-ES_tradnl"/>
        </w:rPr>
        <w:t xml:space="preserve">antes de combinar la correspondencia: El </w:t>
      </w:r>
      <w:r w:rsidRPr="00F62EA5">
        <w:rPr>
          <w:rFonts w:ascii="Times New Roman" w:hAnsi="Times New Roman"/>
          <w:b/>
          <w:bCs/>
          <w:sz w:val="20"/>
          <w:szCs w:val="20"/>
          <w:highlight w:val="yellow"/>
          <w:lang w:val="es-ES_tradnl"/>
        </w:rPr>
        <w:t>texto resaltado</w:t>
      </w:r>
      <w:r w:rsidRPr="00F544A7">
        <w:rPr>
          <w:rFonts w:ascii="Times New Roman" w:hAnsi="Times New Roman"/>
          <w:sz w:val="20"/>
          <w:szCs w:val="20"/>
          <w:lang w:val="es-ES_tradnl"/>
        </w:rPr>
        <w:t xml:space="preserve"> </w:t>
      </w:r>
      <w:r w:rsidRPr="00F544A7">
        <w:rPr>
          <w:rFonts w:ascii="Times New Roman" w:hAnsi="Times New Roman"/>
          <w:b/>
          <w:bCs/>
          <w:sz w:val="20"/>
          <w:szCs w:val="20"/>
          <w:lang w:val="es-ES_tradnl"/>
        </w:rPr>
        <w:t>representa los campos que se deben combinar</w:t>
      </w:r>
    </w:p>
    <w:p w:rsidR="004C36BD" w:rsidRPr="00F544A7" w:rsidP="004C36BD" w14:paraId="7876BAEE" w14:textId="77777777">
      <w:pPr>
        <w:pStyle w:val="NoSpacing"/>
        <w:rPr>
          <w:rFonts w:ascii="Times New Roman" w:hAnsi="Times New Roman"/>
          <w:sz w:val="20"/>
          <w:szCs w:val="20"/>
          <w:lang w:val="es-ES_tradnl"/>
        </w:rPr>
      </w:pPr>
    </w:p>
    <w:p w:rsidR="004C36BD" w:rsidRPr="00F544A7" w:rsidP="004C36BD" w14:paraId="7DEE36AA" w14:textId="77777777">
      <w:pPr>
        <w:pStyle w:val="NoSpacing"/>
        <w:rPr>
          <w:rFonts w:ascii="Times New Roman" w:hAnsi="Times New Roman"/>
          <w:sz w:val="20"/>
          <w:szCs w:val="20"/>
          <w:lang w:val="es-ES_tradnl"/>
        </w:rPr>
      </w:pPr>
      <w:r w:rsidRPr="00F544A7">
        <w:rPr>
          <w:rFonts w:ascii="Times New Roman" w:hAnsi="Times New Roman"/>
          <w:sz w:val="20"/>
          <w:szCs w:val="20"/>
          <w:lang w:val="es-ES_tradnl"/>
        </w:rPr>
        <w:t xml:space="preserve">Estimado(a) </w:t>
      </w:r>
      <w:r w:rsidRPr="00F62EA5">
        <w:rPr>
          <w:rFonts w:ascii="Times New Roman" w:hAnsi="Times New Roman"/>
          <w:sz w:val="20"/>
          <w:szCs w:val="20"/>
          <w:highlight w:val="yellow"/>
          <w:lang w:val="es-ES_tradnl"/>
        </w:rPr>
        <w:t>nombre del superintendente distrital</w:t>
      </w:r>
      <w:r w:rsidRPr="00F544A7">
        <w:rPr>
          <w:rFonts w:ascii="Times New Roman" w:hAnsi="Times New Roman"/>
          <w:sz w:val="20"/>
          <w:szCs w:val="20"/>
          <w:lang w:val="es-ES_tradnl"/>
        </w:rPr>
        <w:t>,</w:t>
      </w:r>
    </w:p>
    <w:p w:rsidR="004C36BD" w:rsidRPr="00F544A7" w:rsidP="004C36BD" w14:paraId="36B421DA" w14:textId="77777777">
      <w:pPr>
        <w:pStyle w:val="NoSpacing"/>
        <w:rPr>
          <w:rFonts w:ascii="Times New Roman" w:hAnsi="Times New Roman"/>
          <w:sz w:val="20"/>
          <w:szCs w:val="20"/>
          <w:lang w:val="es-ES_tradnl"/>
        </w:rPr>
      </w:pPr>
    </w:p>
    <w:p w:rsidR="004C36BD" w:rsidRPr="00F544A7" w:rsidP="004C36BD" w14:paraId="3783790B" w14:textId="77777777">
      <w:pPr>
        <w:spacing w:line="240" w:lineRule="atLeast"/>
        <w:rPr>
          <w:sz w:val="20"/>
          <w:szCs w:val="20"/>
          <w:lang w:val="es-ES_tradnl"/>
        </w:rPr>
      </w:pPr>
      <w:r w:rsidRPr="00F544A7">
        <w:rPr>
          <w:sz w:val="20"/>
          <w:szCs w:val="20"/>
          <w:lang w:val="es-ES_tradnl"/>
        </w:rPr>
        <w:t xml:space="preserve">Gracias por todo lo que hace para apoyar la educación en Puerto Rico. Le escribo para informarle que </w:t>
      </w:r>
      <w:r w:rsidRPr="00F62EA5">
        <w:rPr>
          <w:sz w:val="20"/>
          <w:szCs w:val="20"/>
          <w:highlight w:val="yellow"/>
          <w:lang w:val="es-ES_tradnl"/>
        </w:rPr>
        <w:t>cantidad</w:t>
      </w:r>
      <w:r w:rsidRPr="00F544A7">
        <w:rPr>
          <w:sz w:val="20"/>
          <w:szCs w:val="20"/>
          <w:lang w:val="es-ES_tradnl"/>
        </w:rPr>
        <w:t xml:space="preserve"> escuelas en su distrito han sido seleccionadas para participar en la administración de la Evaluación Nacional del Progreso Educativo (NAEP, por sus siglas en inglés) de 2023. NAEP es la evaluación continua y nacionalmente representativa más grande acerca de lo que los estudiantes en Estados Unidos y Puerto Rico saben y pueden hacer en diferentes materias. NAEP es administrada por el Centro Nacional de Estadísticas de la Educación (NCES, por sus siglas en inglés) que forma parte del Departamento de Educación de Estados Unidos. Las escuelas seleccionadas representan a escuelas en el país y su participación proporciona una idea precisa del rendimiento de los estudiantes. </w:t>
      </w:r>
      <w:r w:rsidRPr="00F62EA5">
        <w:rPr>
          <w:sz w:val="20"/>
          <w:szCs w:val="20"/>
          <w:highlight w:val="yellow"/>
          <w:lang w:val="es-ES_tradnl"/>
        </w:rPr>
        <w:t>Distrito escolar</w:t>
      </w:r>
      <w:r w:rsidRPr="00F544A7">
        <w:rPr>
          <w:sz w:val="20"/>
          <w:szCs w:val="20"/>
          <w:lang w:val="es-ES_tradnl"/>
        </w:rPr>
        <w:t xml:space="preserve"> desempeñará un papel importante al participar y espero que podamos contar con todo su apoyo para hacer que esta sea una experiencia positiva para sus escuelas y estudiantes.</w:t>
      </w:r>
    </w:p>
    <w:p w:rsidR="004C36BD" w:rsidRPr="00F544A7" w:rsidP="004C36BD" w14:paraId="49C77476" w14:textId="77777777">
      <w:pPr>
        <w:spacing w:line="240" w:lineRule="atLeast"/>
        <w:rPr>
          <w:sz w:val="20"/>
          <w:szCs w:val="20"/>
          <w:lang w:val="es-ES_tradnl"/>
        </w:rPr>
      </w:pPr>
    </w:p>
    <w:p w:rsidR="004C36BD" w:rsidRPr="00603E13" w:rsidP="004C36BD" w14:paraId="03CBA811" w14:textId="77777777">
      <w:pPr>
        <w:pStyle w:val="NoSpacing"/>
        <w:rPr>
          <w:rFonts w:ascii="Times New Roman" w:hAnsi="Times New Roman"/>
          <w:b/>
          <w:bCs/>
          <w:sz w:val="20"/>
          <w:szCs w:val="20"/>
          <w:lang w:val="es-ES_tradnl"/>
        </w:rPr>
      </w:pPr>
      <w:r w:rsidRPr="00603E13">
        <w:rPr>
          <w:rFonts w:ascii="Times New Roman" w:hAnsi="Times New Roman"/>
          <w:b/>
          <w:bCs/>
          <w:sz w:val="20"/>
          <w:szCs w:val="20"/>
          <w:lang w:val="es-ES_tradnl"/>
        </w:rPr>
        <w:t>Visión general del programa de NAEP de 2024</w:t>
      </w:r>
    </w:p>
    <w:p w:rsidR="004C36BD" w:rsidP="004C36BD" w14:paraId="36FB3572" w14:textId="77777777">
      <w:pPr>
        <w:pStyle w:val="NoSpacing"/>
        <w:rPr>
          <w:rFonts w:ascii="Times New Roman" w:hAnsi="Times New Roman"/>
          <w:sz w:val="20"/>
          <w:szCs w:val="20"/>
          <w:lang w:val="es-ES_tradnl"/>
        </w:rPr>
      </w:pPr>
    </w:p>
    <w:p w:rsidR="004C36BD" w:rsidP="004C36BD" w14:paraId="5E3E22C4" w14:textId="77777777">
      <w:pPr>
        <w:pStyle w:val="NoSpacing"/>
        <w:rPr>
          <w:rFonts w:ascii="Times New Roman" w:hAnsi="Times New Roman"/>
          <w:sz w:val="20"/>
          <w:szCs w:val="20"/>
          <w:lang w:val="es-ES_tradnl"/>
        </w:rPr>
      </w:pPr>
      <w:r w:rsidRPr="0009234A">
        <w:rPr>
          <w:rFonts w:ascii="Times New Roman" w:hAnsi="Times New Roman"/>
          <w:sz w:val="20"/>
          <w:szCs w:val="20"/>
          <w:lang w:val="es-ES_tradnl"/>
        </w:rPr>
        <w:t>La administración de NAEP de 2024 evaluará a los estudiantes entre el 29 de enero y el 8 de marzo de 2024. La lista adjunta de escuelas de su distrito seleccionadas para NAEP muestra el programa de evaluación para cada escuela. Los estudiantes responderán a preguntas de matemáticas</w:t>
      </w:r>
      <w:r>
        <w:rPr>
          <w:rFonts w:ascii="Times New Roman" w:hAnsi="Times New Roman"/>
          <w:sz w:val="20"/>
          <w:szCs w:val="20"/>
          <w:lang w:val="es-ES_tradnl"/>
        </w:rPr>
        <w:t>.</w:t>
      </w:r>
    </w:p>
    <w:p w:rsidR="004C36BD" w:rsidP="00B446B9" w14:paraId="10C89691" w14:textId="77777777">
      <w:pPr>
        <w:pStyle w:val="NoSpacing"/>
        <w:numPr>
          <w:ilvl w:val="0"/>
          <w:numId w:val="31"/>
        </w:numPr>
        <w:rPr>
          <w:rFonts w:ascii="Times New Roman" w:hAnsi="Times New Roman"/>
          <w:sz w:val="20"/>
          <w:szCs w:val="20"/>
          <w:lang w:val="es-ES_tradnl"/>
        </w:rPr>
      </w:pPr>
      <w:r>
        <w:rPr>
          <w:rFonts w:ascii="Times New Roman" w:hAnsi="Times New Roman"/>
          <w:sz w:val="20"/>
          <w:szCs w:val="20"/>
          <w:lang w:val="es-ES_tradnl"/>
        </w:rPr>
        <w:t>Evaluaciones a nivel estatal</w:t>
      </w:r>
    </w:p>
    <w:p w:rsidR="004C36BD" w:rsidP="00B446B9" w14:paraId="7A44F896" w14:textId="77777777">
      <w:pPr>
        <w:pStyle w:val="NoSpacing"/>
        <w:numPr>
          <w:ilvl w:val="1"/>
          <w:numId w:val="31"/>
        </w:numPr>
        <w:rPr>
          <w:rFonts w:ascii="Times New Roman" w:hAnsi="Times New Roman"/>
          <w:sz w:val="20"/>
          <w:szCs w:val="20"/>
          <w:lang w:val="es-ES_tradnl"/>
        </w:rPr>
      </w:pPr>
      <w:r w:rsidRPr="0009234A">
        <w:rPr>
          <w:rFonts w:ascii="Times New Roman" w:hAnsi="Times New Roman"/>
          <w:sz w:val="20"/>
          <w:szCs w:val="20"/>
          <w:lang w:val="es-ES_tradnl"/>
        </w:rPr>
        <w:t xml:space="preserve">4.º y 8.º grados: </w:t>
      </w:r>
      <w:r>
        <w:rPr>
          <w:rFonts w:ascii="Times New Roman" w:hAnsi="Times New Roman"/>
          <w:sz w:val="20"/>
          <w:szCs w:val="20"/>
          <w:lang w:val="es-ES_tradnl"/>
        </w:rPr>
        <w:t>m</w:t>
      </w:r>
      <w:r w:rsidRPr="0009234A">
        <w:rPr>
          <w:rFonts w:ascii="Times New Roman" w:hAnsi="Times New Roman"/>
          <w:sz w:val="20"/>
          <w:szCs w:val="20"/>
          <w:lang w:val="es-ES_tradnl"/>
        </w:rPr>
        <w:t>atemáticas</w:t>
      </w:r>
    </w:p>
    <w:p w:rsidR="004C36BD" w:rsidP="004C36BD" w14:paraId="4301905F" w14:textId="77777777">
      <w:pPr>
        <w:pStyle w:val="NoSpacing"/>
        <w:rPr>
          <w:rFonts w:ascii="Times New Roman" w:hAnsi="Times New Roman"/>
          <w:sz w:val="20"/>
          <w:szCs w:val="20"/>
          <w:lang w:val="es-ES_tradnl"/>
        </w:rPr>
      </w:pPr>
    </w:p>
    <w:p w:rsidR="004C36BD" w:rsidRPr="00CF498E" w:rsidP="004C36BD" w14:paraId="2E0C6C59" w14:textId="77777777">
      <w:pPr>
        <w:pStyle w:val="NoSpacing"/>
        <w:rPr>
          <w:rFonts w:ascii="Times New Roman" w:hAnsi="Times New Roman"/>
          <w:b/>
          <w:bCs/>
          <w:sz w:val="20"/>
          <w:szCs w:val="20"/>
          <w:lang w:val="es-ES_tradnl"/>
        </w:rPr>
      </w:pPr>
      <w:r w:rsidRPr="00CF498E">
        <w:rPr>
          <w:rFonts w:ascii="Times New Roman" w:hAnsi="Times New Roman"/>
          <w:b/>
          <w:bCs/>
          <w:sz w:val="20"/>
          <w:szCs w:val="20"/>
          <w:lang w:val="es-ES_tradnl"/>
        </w:rPr>
        <w:t>Evaluación piloto</w:t>
      </w:r>
    </w:p>
    <w:p w:rsidR="004C36BD" w:rsidP="004C36BD" w14:paraId="2DA55206" w14:textId="77777777">
      <w:pPr>
        <w:pStyle w:val="NoSpacing"/>
        <w:rPr>
          <w:rFonts w:ascii="Times New Roman" w:hAnsi="Times New Roman"/>
          <w:sz w:val="20"/>
          <w:szCs w:val="20"/>
          <w:lang w:val="es-ES_tradnl"/>
        </w:rPr>
      </w:pPr>
    </w:p>
    <w:p w:rsidR="004C36BD" w:rsidP="004C36BD" w14:paraId="3A4872CB" w14:textId="77777777">
      <w:pPr>
        <w:pStyle w:val="NoSpacing"/>
        <w:rPr>
          <w:rFonts w:ascii="Times New Roman" w:hAnsi="Times New Roman"/>
          <w:sz w:val="20"/>
          <w:szCs w:val="20"/>
          <w:lang w:val="es-ES_tradnl"/>
        </w:rPr>
      </w:pPr>
      <w:r w:rsidRPr="0009234A">
        <w:rPr>
          <w:rFonts w:ascii="Times New Roman" w:hAnsi="Times New Roman"/>
          <w:sz w:val="20"/>
          <w:szCs w:val="20"/>
          <w:lang w:val="es-ES_tradnl"/>
        </w:rPr>
        <w:t xml:space="preserve">NAEP también administrará </w:t>
      </w:r>
      <w:r>
        <w:rPr>
          <w:rFonts w:ascii="Times New Roman" w:hAnsi="Times New Roman"/>
          <w:sz w:val="20"/>
          <w:szCs w:val="20"/>
          <w:lang w:val="es-ES_tradnl"/>
        </w:rPr>
        <w:t xml:space="preserve">una </w:t>
      </w:r>
      <w:r w:rsidRPr="0009234A">
        <w:rPr>
          <w:rFonts w:ascii="Times New Roman" w:hAnsi="Times New Roman"/>
          <w:sz w:val="20"/>
          <w:szCs w:val="20"/>
          <w:lang w:val="es-ES_tradnl"/>
        </w:rPr>
        <w:t>evaluaci</w:t>
      </w:r>
      <w:r>
        <w:rPr>
          <w:rFonts w:ascii="Times New Roman" w:hAnsi="Times New Roman"/>
          <w:sz w:val="20"/>
          <w:szCs w:val="20"/>
          <w:lang w:val="es-ES_tradnl"/>
        </w:rPr>
        <w:t>ón</w:t>
      </w:r>
      <w:r w:rsidRPr="0009234A">
        <w:rPr>
          <w:rFonts w:ascii="Times New Roman" w:hAnsi="Times New Roman"/>
          <w:sz w:val="20"/>
          <w:szCs w:val="20"/>
          <w:lang w:val="es-ES_tradnl"/>
        </w:rPr>
        <w:t xml:space="preserve"> piloto </w:t>
      </w:r>
      <w:r>
        <w:rPr>
          <w:rFonts w:ascii="Times New Roman" w:hAnsi="Times New Roman"/>
          <w:sz w:val="20"/>
          <w:szCs w:val="20"/>
          <w:lang w:val="es-ES_tradnl"/>
        </w:rPr>
        <w:t xml:space="preserve">de matemáticas </w:t>
      </w:r>
      <w:r w:rsidRPr="0009234A">
        <w:rPr>
          <w:rFonts w:ascii="Times New Roman" w:hAnsi="Times New Roman"/>
          <w:sz w:val="20"/>
          <w:szCs w:val="20"/>
          <w:lang w:val="es-ES_tradnl"/>
        </w:rPr>
        <w:t>para los grados 4.º y 8.º. Los resultados de la</w:t>
      </w:r>
      <w:r>
        <w:rPr>
          <w:rFonts w:ascii="Times New Roman" w:hAnsi="Times New Roman"/>
          <w:sz w:val="20"/>
          <w:szCs w:val="20"/>
          <w:lang w:val="es-ES_tradnl"/>
        </w:rPr>
        <w:t>s</w:t>
      </w:r>
      <w:r w:rsidRPr="0009234A">
        <w:rPr>
          <w:rFonts w:ascii="Times New Roman" w:hAnsi="Times New Roman"/>
          <w:sz w:val="20"/>
          <w:szCs w:val="20"/>
          <w:lang w:val="es-ES_tradnl"/>
        </w:rPr>
        <w:t xml:space="preserve"> evaluaci</w:t>
      </w:r>
      <w:r>
        <w:rPr>
          <w:rFonts w:ascii="Times New Roman" w:hAnsi="Times New Roman"/>
          <w:sz w:val="20"/>
          <w:szCs w:val="20"/>
          <w:lang w:val="es-ES_tradnl"/>
        </w:rPr>
        <w:t>ones</w:t>
      </w:r>
      <w:r w:rsidRPr="0009234A">
        <w:rPr>
          <w:rFonts w:ascii="Times New Roman" w:hAnsi="Times New Roman"/>
          <w:sz w:val="20"/>
          <w:szCs w:val="20"/>
          <w:lang w:val="es-ES_tradnl"/>
        </w:rPr>
        <w:t xml:space="preserve"> piloto no se publicarán, pero se utilizarán para orientar las </w:t>
      </w:r>
      <w:r>
        <w:rPr>
          <w:rFonts w:ascii="Times New Roman" w:hAnsi="Times New Roman"/>
          <w:sz w:val="20"/>
          <w:szCs w:val="20"/>
          <w:lang w:val="es-ES_tradnl"/>
        </w:rPr>
        <w:t xml:space="preserve">futuras </w:t>
      </w:r>
      <w:r w:rsidRPr="0009234A">
        <w:rPr>
          <w:rFonts w:ascii="Times New Roman" w:hAnsi="Times New Roman"/>
          <w:sz w:val="20"/>
          <w:szCs w:val="20"/>
          <w:lang w:val="es-ES_tradnl"/>
        </w:rPr>
        <w:t>evaluaciones de NAEP</w:t>
      </w:r>
      <w:r>
        <w:rPr>
          <w:rFonts w:ascii="Times New Roman" w:hAnsi="Times New Roman"/>
          <w:sz w:val="20"/>
          <w:szCs w:val="20"/>
          <w:lang w:val="es-ES_tradnl"/>
        </w:rPr>
        <w:t>.</w:t>
      </w:r>
    </w:p>
    <w:p w:rsidR="004C36BD" w:rsidP="004C36BD" w14:paraId="08689B95" w14:textId="77777777">
      <w:pPr>
        <w:pStyle w:val="NoSpacing"/>
        <w:rPr>
          <w:rFonts w:ascii="Times New Roman" w:hAnsi="Times New Roman"/>
          <w:sz w:val="20"/>
          <w:szCs w:val="20"/>
          <w:lang w:val="es-ES_tradnl"/>
        </w:rPr>
      </w:pPr>
    </w:p>
    <w:p w:rsidR="004C36BD" w:rsidRPr="00CF498E" w:rsidP="004C36BD" w14:paraId="302561B2" w14:textId="77777777">
      <w:pPr>
        <w:pStyle w:val="NoSpacing"/>
        <w:rPr>
          <w:rFonts w:ascii="Times New Roman" w:hAnsi="Times New Roman"/>
          <w:b/>
          <w:bCs/>
          <w:sz w:val="20"/>
          <w:szCs w:val="20"/>
          <w:lang w:val="es-ES_tradnl"/>
        </w:rPr>
      </w:pPr>
      <w:r w:rsidRPr="00CF498E">
        <w:rPr>
          <w:rFonts w:ascii="Times New Roman" w:hAnsi="Times New Roman"/>
          <w:b/>
          <w:bCs/>
          <w:sz w:val="20"/>
          <w:szCs w:val="20"/>
          <w:lang w:val="es-ES_tradnl"/>
        </w:rPr>
        <w:t>Transiciones del Programa de NAEP de 2024</w:t>
      </w:r>
    </w:p>
    <w:p w:rsidR="004C36BD" w:rsidP="004C36BD" w14:paraId="2521B6D8" w14:textId="77777777">
      <w:pPr>
        <w:pStyle w:val="NoSpacing"/>
        <w:rPr>
          <w:rFonts w:ascii="Times New Roman" w:hAnsi="Times New Roman"/>
          <w:sz w:val="20"/>
          <w:szCs w:val="20"/>
          <w:lang w:val="es-ES_tradnl"/>
        </w:rPr>
      </w:pPr>
    </w:p>
    <w:p w:rsidR="004C36BD" w:rsidP="004C36BD" w14:paraId="19703365" w14:textId="77777777">
      <w:pPr>
        <w:pStyle w:val="NoSpacing"/>
        <w:rPr>
          <w:rFonts w:ascii="Times New Roman" w:hAnsi="Times New Roman"/>
          <w:sz w:val="20"/>
          <w:szCs w:val="20"/>
          <w:lang w:val="es-ES_tradnl"/>
        </w:rPr>
      </w:pPr>
      <w:r w:rsidRPr="0009234A">
        <w:rPr>
          <w:rFonts w:ascii="Times New Roman" w:hAnsi="Times New Roman"/>
          <w:sz w:val="20"/>
          <w:szCs w:val="20"/>
          <w:lang w:val="es-ES_tradnl"/>
        </w:rPr>
        <w:t xml:space="preserve">Las evaluaciones de 2024 ayudarán a NAEP a continuar examinando las transiciones hacia las evaluaciones en línea y el uso de dispositivos con los que los estudiantes estén más familiarizados. </w:t>
      </w:r>
      <w:r>
        <w:rPr>
          <w:rFonts w:ascii="Times New Roman" w:hAnsi="Times New Roman"/>
          <w:sz w:val="20"/>
          <w:szCs w:val="20"/>
          <w:lang w:val="es-ES_tradnl"/>
        </w:rPr>
        <w:t>Estos</w:t>
      </w:r>
      <w:r w:rsidRPr="0009234A">
        <w:rPr>
          <w:rFonts w:ascii="Times New Roman" w:hAnsi="Times New Roman"/>
          <w:sz w:val="20"/>
          <w:szCs w:val="20"/>
          <w:lang w:val="es-ES_tradnl"/>
        </w:rPr>
        <w:t xml:space="preserve"> cambios ayudarán a garantizar que el programa pueda medir de manera flexible, significativa y confiable las tendencias en los logros y experiencias de los estudiantes a lo largo del tiempo</w:t>
      </w:r>
      <w:r>
        <w:rPr>
          <w:rFonts w:ascii="Times New Roman" w:hAnsi="Times New Roman"/>
          <w:sz w:val="20"/>
          <w:szCs w:val="20"/>
          <w:lang w:val="es-ES_tradnl"/>
        </w:rPr>
        <w:t>.</w:t>
      </w:r>
    </w:p>
    <w:p w:rsidR="004C36BD" w:rsidP="004C36BD" w14:paraId="007062A4" w14:textId="77777777">
      <w:pPr>
        <w:pStyle w:val="NoSpacing"/>
        <w:rPr>
          <w:rFonts w:ascii="Times New Roman" w:hAnsi="Times New Roman"/>
          <w:sz w:val="20"/>
          <w:szCs w:val="20"/>
          <w:lang w:val="es-ES_tradnl"/>
        </w:rPr>
      </w:pPr>
    </w:p>
    <w:p w:rsidR="004C36BD" w:rsidP="004C36BD" w14:paraId="7284E2D9" w14:textId="77777777">
      <w:pPr>
        <w:pStyle w:val="NoSpacing"/>
        <w:rPr>
          <w:rFonts w:ascii="Times New Roman" w:hAnsi="Times New Roman"/>
          <w:sz w:val="20"/>
          <w:szCs w:val="20"/>
          <w:lang w:val="es-ES_tradnl"/>
        </w:rPr>
      </w:pPr>
      <w:r w:rsidRPr="00332AAB">
        <w:rPr>
          <w:rFonts w:ascii="Times New Roman" w:hAnsi="Times New Roman"/>
          <w:sz w:val="20"/>
          <w:szCs w:val="20"/>
          <w:lang w:val="es-ES_tradnl"/>
        </w:rPr>
        <w:t xml:space="preserve">Los representantes de NAEP </w:t>
      </w:r>
      <w:r w:rsidRPr="00332AAB">
        <w:rPr>
          <w:rFonts w:ascii="Times New Roman" w:hAnsi="Times New Roman"/>
          <w:sz w:val="20"/>
          <w:szCs w:val="20"/>
          <w:lang w:val="es-ES_tradnl"/>
        </w:rPr>
        <w:t>le</w:t>
      </w:r>
      <w:r w:rsidRPr="00332AAB">
        <w:rPr>
          <w:rFonts w:ascii="Times New Roman" w:hAnsi="Times New Roman"/>
          <w:sz w:val="20"/>
          <w:szCs w:val="20"/>
          <w:lang w:val="es-ES_tradnl"/>
        </w:rPr>
        <w:t xml:space="preserve"> proporcionan bastante apoyo a las escuelas</w:t>
      </w:r>
      <w:r>
        <w:rPr>
          <w:rFonts w:ascii="Times New Roman" w:hAnsi="Times New Roman"/>
          <w:sz w:val="20"/>
          <w:szCs w:val="20"/>
          <w:lang w:val="es-ES_tradnl"/>
        </w:rPr>
        <w:t xml:space="preserve"> participantes. Ellos</w:t>
      </w:r>
      <w:r w:rsidRPr="00332AAB">
        <w:rPr>
          <w:rFonts w:ascii="Times New Roman" w:hAnsi="Times New Roman"/>
          <w:sz w:val="20"/>
          <w:szCs w:val="20"/>
          <w:lang w:val="es-ES_tradnl"/>
        </w:rPr>
        <w:t xml:space="preserve"> administrarán la evaluación y llevarán todos los materiales y equipos necesarios, incluidos los dispositivos para evaluar a los estudiantes. NAEP </w:t>
      </w:r>
      <w:r>
        <w:rPr>
          <w:rFonts w:ascii="Times New Roman" w:hAnsi="Times New Roman"/>
          <w:sz w:val="20"/>
          <w:szCs w:val="20"/>
          <w:lang w:val="es-ES_tradnl"/>
        </w:rPr>
        <w:t>también solicitará usar el</w:t>
      </w:r>
      <w:r w:rsidRPr="00332AAB">
        <w:rPr>
          <w:rFonts w:ascii="Times New Roman" w:hAnsi="Times New Roman"/>
          <w:sz w:val="20"/>
          <w:szCs w:val="20"/>
          <w:lang w:val="es-ES_tradnl"/>
        </w:rPr>
        <w:t xml:space="preserve"> Internet de la escuela, siempre y cuando sea posible, para llevar a cabo la evaluación. El equipo del programa trabajará con los distritos y escuelas para determinar si esto es posible para cada escuela.</w:t>
      </w:r>
    </w:p>
    <w:p w:rsidR="004C36BD" w:rsidP="004C36BD" w14:paraId="6EFFA4A7" w14:textId="77777777">
      <w:pPr>
        <w:pStyle w:val="NoSpacing"/>
        <w:rPr>
          <w:rFonts w:ascii="Times New Roman" w:hAnsi="Times New Roman"/>
          <w:sz w:val="20"/>
          <w:szCs w:val="20"/>
          <w:lang w:val="es-ES_tradnl"/>
        </w:rPr>
      </w:pPr>
    </w:p>
    <w:p w:rsidR="004C36BD" w:rsidRPr="000375BC" w:rsidP="004C36BD" w14:paraId="605C8FC7" w14:textId="77777777">
      <w:pPr>
        <w:pStyle w:val="NoSpacing"/>
        <w:rPr>
          <w:rFonts w:ascii="Times New Roman" w:hAnsi="Times New Roman"/>
          <w:b/>
          <w:bCs/>
          <w:sz w:val="20"/>
          <w:szCs w:val="20"/>
          <w:lang w:val="es-ES_tradnl"/>
        </w:rPr>
      </w:pPr>
      <w:r w:rsidRPr="000375BC">
        <w:rPr>
          <w:rFonts w:ascii="Times New Roman" w:hAnsi="Times New Roman"/>
          <w:b/>
          <w:bCs/>
          <w:sz w:val="20"/>
          <w:szCs w:val="20"/>
          <w:lang w:val="es-ES_tradnl"/>
        </w:rPr>
        <w:t>¿Qué viene después?</w:t>
      </w:r>
    </w:p>
    <w:p w:rsidR="004C36BD" w:rsidP="004C36BD" w14:paraId="5A04C1E6" w14:textId="77777777">
      <w:pPr>
        <w:pStyle w:val="NoSpacing"/>
        <w:rPr>
          <w:rFonts w:ascii="Times New Roman" w:hAnsi="Times New Roman"/>
          <w:sz w:val="20"/>
          <w:szCs w:val="20"/>
          <w:lang w:val="es-ES_tradnl"/>
        </w:rPr>
      </w:pPr>
    </w:p>
    <w:p w:rsidR="004C36BD" w:rsidP="004C36BD" w14:paraId="038F7105" w14:textId="77777777">
      <w:pPr>
        <w:pStyle w:val="NoSpacing"/>
        <w:rPr>
          <w:rFonts w:ascii="Times New Roman" w:hAnsi="Times New Roman"/>
          <w:sz w:val="20"/>
          <w:szCs w:val="20"/>
          <w:lang w:val="es-ES_tradnl"/>
        </w:rPr>
      </w:pPr>
      <w:r w:rsidRPr="00F544A7">
        <w:rPr>
          <w:rFonts w:ascii="Times New Roman" w:hAnsi="Times New Roman"/>
          <w:sz w:val="20"/>
          <w:szCs w:val="20"/>
          <w:lang w:val="es-ES_tradnl"/>
        </w:rPr>
        <w:t>El coordinador estatal de NAEP se pondrá en contacto con el</w:t>
      </w:r>
      <w:r>
        <w:rPr>
          <w:rFonts w:ascii="Times New Roman" w:hAnsi="Times New Roman"/>
          <w:sz w:val="20"/>
          <w:szCs w:val="20"/>
          <w:lang w:val="es-ES_tradnl"/>
        </w:rPr>
        <w:t>/la</w:t>
      </w:r>
      <w:r w:rsidRPr="00F544A7">
        <w:rPr>
          <w:rFonts w:ascii="Times New Roman" w:hAnsi="Times New Roman"/>
          <w:sz w:val="20"/>
          <w:szCs w:val="20"/>
          <w:lang w:val="es-ES_tradnl"/>
        </w:rPr>
        <w:t xml:space="preserve"> coordinador</w:t>
      </w:r>
      <w:r>
        <w:rPr>
          <w:rFonts w:ascii="Times New Roman" w:hAnsi="Times New Roman"/>
          <w:sz w:val="20"/>
          <w:szCs w:val="20"/>
          <w:lang w:val="es-ES_tradnl"/>
        </w:rPr>
        <w:t>(a)</w:t>
      </w:r>
      <w:r w:rsidRPr="00F544A7">
        <w:rPr>
          <w:rFonts w:ascii="Times New Roman" w:hAnsi="Times New Roman"/>
          <w:sz w:val="20"/>
          <w:szCs w:val="20"/>
          <w:lang w:val="es-ES_tradnl"/>
        </w:rPr>
        <w:t xml:space="preserve"> de evaluaciones de su distrito </w:t>
      </w:r>
      <w:r>
        <w:rPr>
          <w:rFonts w:ascii="Times New Roman" w:hAnsi="Times New Roman"/>
          <w:sz w:val="20"/>
          <w:szCs w:val="20"/>
          <w:lang w:val="es-ES_tradnl"/>
        </w:rPr>
        <w:t>y con los directores</w:t>
      </w:r>
      <w:r w:rsidRPr="00F544A7">
        <w:rPr>
          <w:rFonts w:ascii="Times New Roman" w:hAnsi="Times New Roman"/>
          <w:sz w:val="20"/>
          <w:szCs w:val="20"/>
          <w:lang w:val="es-ES_tradnl"/>
        </w:rPr>
        <w:t xml:space="preserve"> para proporcionarle</w:t>
      </w:r>
      <w:r>
        <w:rPr>
          <w:rFonts w:ascii="Times New Roman" w:hAnsi="Times New Roman"/>
          <w:sz w:val="20"/>
          <w:szCs w:val="20"/>
          <w:lang w:val="es-ES_tradnl"/>
        </w:rPr>
        <w:t>s</w:t>
      </w:r>
      <w:r w:rsidRPr="00F544A7">
        <w:rPr>
          <w:rFonts w:ascii="Times New Roman" w:hAnsi="Times New Roman"/>
          <w:sz w:val="20"/>
          <w:szCs w:val="20"/>
          <w:lang w:val="es-ES_tradnl"/>
        </w:rPr>
        <w:t xml:space="preserve"> detalles adicionales sobre la </w:t>
      </w:r>
      <w:r>
        <w:rPr>
          <w:rFonts w:ascii="Times New Roman" w:hAnsi="Times New Roman"/>
          <w:sz w:val="20"/>
          <w:szCs w:val="20"/>
          <w:lang w:val="es-ES_tradnl"/>
        </w:rPr>
        <w:t>evaluación</w:t>
      </w:r>
      <w:r w:rsidRPr="00F544A7">
        <w:rPr>
          <w:rFonts w:ascii="Times New Roman" w:hAnsi="Times New Roman"/>
          <w:sz w:val="20"/>
          <w:szCs w:val="20"/>
          <w:lang w:val="es-ES_tradnl"/>
        </w:rPr>
        <w:t xml:space="preserve">. </w:t>
      </w:r>
      <w:r>
        <w:rPr>
          <w:rFonts w:ascii="Times New Roman" w:hAnsi="Times New Roman"/>
          <w:sz w:val="20"/>
          <w:szCs w:val="20"/>
          <w:lang w:val="es-ES_tradnl"/>
        </w:rPr>
        <w:t>S</w:t>
      </w:r>
      <w:r w:rsidRPr="00F544A7">
        <w:rPr>
          <w:rFonts w:ascii="Times New Roman" w:hAnsi="Times New Roman"/>
          <w:sz w:val="20"/>
          <w:szCs w:val="20"/>
          <w:lang w:val="es-ES_tradnl"/>
        </w:rPr>
        <w:t>e le pedirá al</w:t>
      </w:r>
      <w:r>
        <w:rPr>
          <w:rFonts w:ascii="Times New Roman" w:hAnsi="Times New Roman"/>
          <w:sz w:val="20"/>
          <w:szCs w:val="20"/>
          <w:lang w:val="es-ES_tradnl"/>
        </w:rPr>
        <w:t>/</w:t>
      </w:r>
      <w:r>
        <w:rPr>
          <w:rFonts w:ascii="Times New Roman" w:hAnsi="Times New Roman"/>
          <w:sz w:val="20"/>
          <w:szCs w:val="20"/>
          <w:lang w:val="es-ES_tradnl"/>
        </w:rPr>
        <w:t>a la</w:t>
      </w:r>
      <w:r w:rsidRPr="00F544A7">
        <w:rPr>
          <w:rFonts w:ascii="Times New Roman" w:hAnsi="Times New Roman"/>
          <w:sz w:val="20"/>
          <w:szCs w:val="20"/>
          <w:lang w:val="es-ES_tradnl"/>
        </w:rPr>
        <w:t xml:space="preserve"> coordinador</w:t>
      </w:r>
      <w:r>
        <w:rPr>
          <w:rFonts w:ascii="Times New Roman" w:hAnsi="Times New Roman"/>
          <w:sz w:val="20"/>
          <w:szCs w:val="20"/>
          <w:lang w:val="es-ES_tradnl"/>
        </w:rPr>
        <w:t>(a)</w:t>
      </w:r>
      <w:r w:rsidRPr="00F544A7">
        <w:rPr>
          <w:rFonts w:ascii="Times New Roman" w:hAnsi="Times New Roman"/>
          <w:sz w:val="20"/>
          <w:szCs w:val="20"/>
          <w:lang w:val="es-ES_tradnl"/>
        </w:rPr>
        <w:t xml:space="preserve"> de evaluaciones de su distrito que </w:t>
      </w:r>
      <w:r>
        <w:rPr>
          <w:rFonts w:ascii="Times New Roman" w:hAnsi="Times New Roman"/>
          <w:sz w:val="20"/>
          <w:szCs w:val="20"/>
          <w:lang w:val="es-ES_tradnl"/>
        </w:rPr>
        <w:t>elija</w:t>
      </w:r>
      <w:r w:rsidRPr="00F544A7">
        <w:rPr>
          <w:rFonts w:ascii="Times New Roman" w:hAnsi="Times New Roman"/>
          <w:sz w:val="20"/>
          <w:szCs w:val="20"/>
          <w:lang w:val="es-ES_tradnl"/>
        </w:rPr>
        <w:t xml:space="preserve"> a un coordinador de tecnología para que </w:t>
      </w:r>
      <w:r>
        <w:rPr>
          <w:rFonts w:ascii="Times New Roman" w:hAnsi="Times New Roman"/>
          <w:sz w:val="20"/>
          <w:szCs w:val="20"/>
          <w:lang w:val="es-ES_tradnl"/>
        </w:rPr>
        <w:t>identifique</w:t>
      </w:r>
      <w:r w:rsidRPr="00F544A7">
        <w:rPr>
          <w:rFonts w:ascii="Times New Roman" w:hAnsi="Times New Roman"/>
          <w:sz w:val="20"/>
          <w:szCs w:val="20"/>
          <w:lang w:val="es-ES_tradnl"/>
        </w:rPr>
        <w:t xml:space="preserve"> las capacidades </w:t>
      </w:r>
      <w:r>
        <w:rPr>
          <w:rFonts w:ascii="Times New Roman" w:hAnsi="Times New Roman"/>
          <w:sz w:val="20"/>
          <w:szCs w:val="20"/>
          <w:lang w:val="es-ES_tradnl"/>
        </w:rPr>
        <w:t>de Internet</w:t>
      </w:r>
      <w:r w:rsidRPr="00F544A7">
        <w:rPr>
          <w:rFonts w:ascii="Times New Roman" w:hAnsi="Times New Roman"/>
          <w:sz w:val="20"/>
          <w:szCs w:val="20"/>
          <w:lang w:val="es-ES_tradnl"/>
        </w:rPr>
        <w:t xml:space="preserve"> de cada escuela.</w:t>
      </w:r>
    </w:p>
    <w:p w:rsidR="004C36BD" w:rsidRPr="00F544A7" w:rsidP="004C36BD" w14:paraId="30EF85D7" w14:textId="77777777">
      <w:pPr>
        <w:pStyle w:val="NoSpacing"/>
        <w:rPr>
          <w:rFonts w:ascii="Times New Roman" w:hAnsi="Times New Roman"/>
          <w:sz w:val="20"/>
          <w:szCs w:val="20"/>
          <w:lang w:val="es-ES_tradnl"/>
        </w:rPr>
      </w:pPr>
    </w:p>
    <w:p w:rsidR="004C36BD" w:rsidRPr="00F544A7" w:rsidP="004C36BD" w14:paraId="6FEE4558" w14:textId="77777777">
      <w:pPr>
        <w:pStyle w:val="NoSpacing"/>
        <w:rPr>
          <w:rFonts w:ascii="Times New Roman" w:hAnsi="Times New Roman"/>
          <w:sz w:val="20"/>
          <w:szCs w:val="20"/>
          <w:lang w:val="es-ES_tradnl"/>
        </w:rPr>
      </w:pPr>
      <w:r>
        <w:rPr>
          <w:rFonts w:ascii="Times New Roman" w:hAnsi="Times New Roman"/>
          <w:sz w:val="20"/>
          <w:szCs w:val="20"/>
          <w:lang w:val="es-ES_tradnl"/>
        </w:rPr>
        <w:t>Incluya</w:t>
      </w:r>
      <w:r w:rsidRPr="00F544A7">
        <w:rPr>
          <w:rFonts w:ascii="Times New Roman" w:hAnsi="Times New Roman"/>
          <w:sz w:val="20"/>
          <w:szCs w:val="20"/>
          <w:lang w:val="es-ES_tradnl"/>
        </w:rPr>
        <w:t xml:space="preserve"> </w:t>
      </w:r>
      <w:r>
        <w:rPr>
          <w:rFonts w:ascii="Times New Roman" w:hAnsi="Times New Roman"/>
          <w:sz w:val="20"/>
          <w:szCs w:val="20"/>
          <w:lang w:val="es-ES_tradnl"/>
        </w:rPr>
        <w:t xml:space="preserve">el período de </w:t>
      </w:r>
      <w:r w:rsidRPr="00F544A7">
        <w:rPr>
          <w:rFonts w:ascii="Times New Roman" w:hAnsi="Times New Roman"/>
          <w:sz w:val="20"/>
          <w:szCs w:val="20"/>
          <w:lang w:val="es-ES_tradnl"/>
        </w:rPr>
        <w:t xml:space="preserve">la </w:t>
      </w:r>
      <w:r>
        <w:rPr>
          <w:rFonts w:ascii="Times New Roman" w:hAnsi="Times New Roman"/>
          <w:sz w:val="20"/>
          <w:szCs w:val="20"/>
          <w:lang w:val="es-ES_tradnl"/>
        </w:rPr>
        <w:t>evaluación</w:t>
      </w:r>
      <w:r w:rsidRPr="00F544A7">
        <w:rPr>
          <w:rFonts w:ascii="Times New Roman" w:hAnsi="Times New Roman"/>
          <w:sz w:val="20"/>
          <w:szCs w:val="20"/>
          <w:lang w:val="es-ES_tradnl"/>
        </w:rPr>
        <w:t xml:space="preserve"> de NAEP</w:t>
      </w:r>
      <w:r>
        <w:rPr>
          <w:rFonts w:ascii="Times New Roman" w:hAnsi="Times New Roman"/>
          <w:sz w:val="20"/>
          <w:szCs w:val="20"/>
          <w:lang w:val="es-ES_tradnl"/>
        </w:rPr>
        <w:t xml:space="preserve"> </w:t>
      </w:r>
      <w:r w:rsidRPr="004C7C2B">
        <w:rPr>
          <w:rFonts w:ascii="Times New Roman" w:hAnsi="Times New Roman"/>
          <w:sz w:val="20"/>
          <w:szCs w:val="20"/>
          <w:lang w:val="es-ES_tradnl"/>
        </w:rPr>
        <w:t>(del 29 de enero al 8 de marzo de 2024) en el calendario de evaluaciones de su distrito</w:t>
      </w:r>
      <w:r w:rsidRPr="00F544A7">
        <w:rPr>
          <w:rFonts w:ascii="Times New Roman" w:hAnsi="Times New Roman"/>
          <w:sz w:val="20"/>
          <w:szCs w:val="20"/>
          <w:lang w:val="es-ES_tradnl"/>
        </w:rPr>
        <w:t xml:space="preserve">. A partir de agosto, cada escuela recibirá su fecha de evaluación. Las escuelas pueden hablar con </w:t>
      </w:r>
      <w:r>
        <w:rPr>
          <w:rFonts w:ascii="Times New Roman" w:hAnsi="Times New Roman"/>
          <w:sz w:val="20"/>
          <w:szCs w:val="20"/>
          <w:lang w:val="es-ES_tradnl"/>
        </w:rPr>
        <w:t>su</w:t>
      </w:r>
      <w:r w:rsidRPr="00F544A7">
        <w:rPr>
          <w:rFonts w:ascii="Times New Roman" w:hAnsi="Times New Roman"/>
          <w:sz w:val="20"/>
          <w:szCs w:val="20"/>
          <w:lang w:val="es-ES_tradnl"/>
        </w:rPr>
        <w:t xml:space="preserve"> coordinador</w:t>
      </w:r>
      <w:r>
        <w:rPr>
          <w:rFonts w:ascii="Times New Roman" w:hAnsi="Times New Roman"/>
          <w:sz w:val="20"/>
          <w:szCs w:val="20"/>
          <w:lang w:val="es-ES_tradnl"/>
        </w:rPr>
        <w:t>(a)</w:t>
      </w:r>
      <w:r w:rsidRPr="00F544A7">
        <w:rPr>
          <w:rFonts w:ascii="Times New Roman" w:hAnsi="Times New Roman"/>
          <w:sz w:val="20"/>
          <w:szCs w:val="20"/>
          <w:lang w:val="es-ES_tradnl"/>
        </w:rPr>
        <w:t xml:space="preserve"> estatal de NAEP si hay un conflicto con la fecha programada.</w:t>
      </w:r>
      <w:r w:rsidRPr="001C4CCA">
        <w:rPr>
          <w:rFonts w:ascii="Times New Roman" w:hAnsi="Times New Roman"/>
          <w:sz w:val="20"/>
          <w:szCs w:val="20"/>
          <w:lang w:val="es-ES_tradnl"/>
        </w:rPr>
        <w:t xml:space="preserve"> </w:t>
      </w:r>
      <w:r w:rsidRPr="00CF498E">
        <w:rPr>
          <w:rFonts w:ascii="Times New Roman" w:hAnsi="Times New Roman"/>
          <w:sz w:val="20"/>
          <w:szCs w:val="20"/>
          <w:lang w:val="es-ES_tradnl"/>
        </w:rPr>
        <w:t xml:space="preserve">Es posible que se seleccionen algunas </w:t>
      </w:r>
      <w:r w:rsidRPr="00CF498E">
        <w:rPr>
          <w:rFonts w:ascii="Times New Roman" w:hAnsi="Times New Roman"/>
          <w:sz w:val="20"/>
          <w:szCs w:val="20"/>
          <w:lang w:val="es-ES_tradnl"/>
        </w:rPr>
        <w:t xml:space="preserve">escuelas adicionales en </w:t>
      </w:r>
      <w:r w:rsidRPr="00CF498E">
        <w:rPr>
          <w:rFonts w:ascii="Times New Roman" w:hAnsi="Times New Roman"/>
          <w:sz w:val="20"/>
          <w:szCs w:val="20"/>
          <w:highlight w:val="yellow"/>
          <w:lang w:val="es-ES_tradnl"/>
        </w:rPr>
        <w:t>Distrito escolar</w:t>
      </w:r>
      <w:r w:rsidRPr="00CF498E">
        <w:rPr>
          <w:rFonts w:ascii="Times New Roman" w:hAnsi="Times New Roman"/>
          <w:sz w:val="20"/>
          <w:szCs w:val="20"/>
          <w:lang w:val="es-ES_tradnl"/>
        </w:rPr>
        <w:t xml:space="preserve"> en una fecha posterior; si esto sucede, su coordinador(a) estatal de NAEP se comunicará con usted.</w:t>
      </w:r>
      <w:r w:rsidRPr="001C4CCA">
        <w:rPr>
          <w:rFonts w:ascii="Times New Roman" w:hAnsi="Times New Roman"/>
          <w:sz w:val="20"/>
          <w:szCs w:val="20"/>
          <w:lang w:val="es-ES_tradnl"/>
        </w:rPr>
        <w:t xml:space="preserve"> </w:t>
      </w:r>
    </w:p>
    <w:p w:rsidR="004C36BD" w:rsidRPr="00F544A7" w:rsidP="004C36BD" w14:paraId="22E742AC" w14:textId="77777777">
      <w:pPr>
        <w:pStyle w:val="NoSpacing"/>
        <w:rPr>
          <w:rFonts w:ascii="Times New Roman" w:hAnsi="Times New Roman"/>
          <w:sz w:val="20"/>
          <w:szCs w:val="20"/>
          <w:lang w:val="es-ES_tradnl"/>
        </w:rPr>
      </w:pPr>
    </w:p>
    <w:p w:rsidR="004C36BD" w:rsidRPr="00F544A7" w:rsidP="004C36BD" w14:paraId="1CF58426" w14:textId="77777777">
      <w:pPr>
        <w:pStyle w:val="NoSpacing"/>
        <w:rPr>
          <w:rFonts w:ascii="Times New Roman" w:hAnsi="Times New Roman"/>
          <w:sz w:val="20"/>
          <w:szCs w:val="20"/>
          <w:lang w:val="es-ES_tradnl"/>
        </w:rPr>
      </w:pPr>
      <w:r w:rsidRPr="00F544A7">
        <w:rPr>
          <w:rFonts w:ascii="Times New Roman" w:hAnsi="Times New Roman"/>
          <w:sz w:val="20"/>
          <w:szCs w:val="20"/>
          <w:lang w:val="es-ES_tradnl"/>
        </w:rPr>
        <w:t xml:space="preserve">Puede encontrar información acerca de NAEP en los adjuntos detallados a continuación y en: </w:t>
      </w:r>
      <w:hyperlink r:id="rId125" w:history="1">
        <w:r w:rsidRPr="00F544A7">
          <w:rPr>
            <w:rStyle w:val="Hyperlink"/>
            <w:rFonts w:ascii="Times New Roman" w:hAnsi="Times New Roman"/>
            <w:sz w:val="20"/>
            <w:szCs w:val="20"/>
            <w:lang w:val="es-ES_tradnl"/>
          </w:rPr>
          <w:t>https://nces.ed.gov/nationsreportcard/puertorico/sp.aspx</w:t>
        </w:r>
      </w:hyperlink>
      <w:r w:rsidRPr="00F544A7">
        <w:rPr>
          <w:rFonts w:ascii="Times New Roman" w:hAnsi="Times New Roman"/>
          <w:sz w:val="20"/>
          <w:szCs w:val="20"/>
          <w:lang w:val="es-ES_tradnl"/>
        </w:rPr>
        <w:t xml:space="preserve">. </w:t>
      </w:r>
      <w:r w:rsidRPr="00F544A7">
        <w:rPr>
          <w:rFonts w:ascii="Times New Roman" w:hAnsi="Times New Roman"/>
          <w:color w:val="FF0000"/>
          <w:sz w:val="20"/>
          <w:szCs w:val="20"/>
          <w:lang w:val="es-ES_tradnl"/>
        </w:rPr>
        <w:t>Nombre</w:t>
      </w:r>
      <w:r w:rsidRPr="00F544A7">
        <w:rPr>
          <w:rFonts w:ascii="Times New Roman" w:hAnsi="Times New Roman"/>
          <w:sz w:val="20"/>
          <w:szCs w:val="20"/>
          <w:lang w:val="es-ES_tradnl"/>
        </w:rPr>
        <w:t xml:space="preserve">, </w:t>
      </w:r>
      <w:r>
        <w:rPr>
          <w:rFonts w:ascii="Times New Roman" w:hAnsi="Times New Roman"/>
          <w:sz w:val="20"/>
          <w:szCs w:val="20"/>
          <w:lang w:val="es-ES_tradnl"/>
        </w:rPr>
        <w:t>su</w:t>
      </w:r>
      <w:r w:rsidRPr="00F544A7">
        <w:rPr>
          <w:rFonts w:ascii="Times New Roman" w:hAnsi="Times New Roman"/>
          <w:color w:val="FF0000"/>
          <w:sz w:val="20"/>
          <w:szCs w:val="20"/>
          <w:lang w:val="es-ES_tradnl"/>
        </w:rPr>
        <w:t xml:space="preserve"> </w:t>
      </w:r>
      <w:r w:rsidRPr="00F544A7">
        <w:rPr>
          <w:rFonts w:ascii="Times New Roman" w:hAnsi="Times New Roman"/>
          <w:sz w:val="20"/>
          <w:szCs w:val="20"/>
          <w:lang w:val="es-ES_tradnl"/>
        </w:rPr>
        <w:t>Coordinador</w:t>
      </w:r>
      <w:r w:rsidRPr="00F544A7">
        <w:rPr>
          <w:rFonts w:ascii="Times New Roman" w:hAnsi="Times New Roman"/>
          <w:color w:val="FF0000"/>
          <w:sz w:val="20"/>
          <w:szCs w:val="20"/>
          <w:lang w:val="es-ES_tradnl"/>
        </w:rPr>
        <w:t xml:space="preserve">(a) </w:t>
      </w:r>
      <w:r w:rsidRPr="00F544A7">
        <w:rPr>
          <w:rFonts w:ascii="Times New Roman" w:hAnsi="Times New Roman"/>
          <w:sz w:val="20"/>
          <w:szCs w:val="20"/>
          <w:lang w:val="es-ES_tradnl"/>
        </w:rPr>
        <w:t>Estatal de NAEP, se comunicará con su personal para brindarles información adicional.</w:t>
      </w:r>
    </w:p>
    <w:p w:rsidR="004C36BD" w:rsidRPr="00F544A7" w:rsidP="004C36BD" w14:paraId="11DB5A1C" w14:textId="77777777">
      <w:pPr>
        <w:pStyle w:val="NoSpacing"/>
        <w:rPr>
          <w:rFonts w:ascii="Times New Roman" w:hAnsi="Times New Roman"/>
          <w:sz w:val="20"/>
          <w:szCs w:val="20"/>
          <w:lang w:val="es-ES_tradnl"/>
        </w:rPr>
      </w:pPr>
    </w:p>
    <w:p w:rsidR="004C36BD" w:rsidRPr="00F544A7" w:rsidP="004C36BD" w14:paraId="271C8F68" w14:textId="77777777">
      <w:pPr>
        <w:pStyle w:val="NoSpacing"/>
        <w:rPr>
          <w:rFonts w:ascii="Times New Roman" w:hAnsi="Times New Roman"/>
          <w:sz w:val="20"/>
          <w:szCs w:val="20"/>
          <w:lang w:val="es-ES_tradnl"/>
        </w:rPr>
      </w:pPr>
      <w:r w:rsidRPr="00F544A7">
        <w:rPr>
          <w:rFonts w:ascii="Times New Roman" w:hAnsi="Times New Roman"/>
          <w:sz w:val="20"/>
          <w:szCs w:val="20"/>
          <w:lang w:val="es-ES_tradnl"/>
        </w:rPr>
        <w:t xml:space="preserve">Gracias por apoyar esta importante evaluación y por ayudarnos a alcanzar nuestra meta de participación </w:t>
      </w:r>
      <w:r>
        <w:rPr>
          <w:rFonts w:ascii="Times New Roman" w:hAnsi="Times New Roman"/>
          <w:sz w:val="20"/>
          <w:szCs w:val="20"/>
          <w:lang w:val="es-ES_tradnl"/>
        </w:rPr>
        <w:t>total.</w:t>
      </w:r>
    </w:p>
    <w:p w:rsidR="004C36BD" w:rsidRPr="00F544A7" w:rsidP="004C36BD" w14:paraId="0DB65B35" w14:textId="77777777">
      <w:pPr>
        <w:pStyle w:val="NoSpacing"/>
        <w:rPr>
          <w:rFonts w:ascii="Times New Roman" w:hAnsi="Times New Roman"/>
          <w:sz w:val="20"/>
          <w:szCs w:val="20"/>
          <w:lang w:val="es-ES_tradnl"/>
        </w:rPr>
      </w:pPr>
    </w:p>
    <w:p w:rsidR="004C36BD" w:rsidRPr="00F544A7" w:rsidP="004C36BD" w14:paraId="27D5AC3D" w14:textId="77777777">
      <w:pPr>
        <w:pStyle w:val="NoSpacing"/>
        <w:rPr>
          <w:rFonts w:ascii="Times New Roman" w:hAnsi="Times New Roman"/>
          <w:sz w:val="20"/>
          <w:szCs w:val="20"/>
          <w:lang w:val="es-ES_tradnl"/>
        </w:rPr>
      </w:pPr>
    </w:p>
    <w:p w:rsidR="004C36BD" w:rsidRPr="00F544A7" w:rsidP="004C36BD" w14:paraId="4B3D6B8A" w14:textId="77777777">
      <w:pPr>
        <w:pStyle w:val="NoSpacing"/>
        <w:rPr>
          <w:rFonts w:ascii="Times New Roman" w:hAnsi="Times New Roman"/>
          <w:sz w:val="20"/>
          <w:szCs w:val="20"/>
          <w:lang w:val="es-ES_tradnl"/>
        </w:rPr>
      </w:pPr>
      <w:r w:rsidRPr="00F544A7">
        <w:rPr>
          <w:rFonts w:ascii="Times New Roman" w:hAnsi="Times New Roman"/>
          <w:sz w:val="20"/>
          <w:szCs w:val="20"/>
          <w:lang w:val="es-ES_tradnl"/>
        </w:rPr>
        <w:t>Atentamente,</w:t>
      </w:r>
    </w:p>
    <w:p w:rsidR="004C36BD" w:rsidRPr="00F544A7" w:rsidP="004C36BD" w14:paraId="0E535CA3" w14:textId="77777777">
      <w:pPr>
        <w:pStyle w:val="NoSpacing"/>
        <w:rPr>
          <w:rFonts w:ascii="Times New Roman" w:hAnsi="Times New Roman"/>
          <w:sz w:val="20"/>
          <w:szCs w:val="20"/>
          <w:lang w:val="es-ES_tradnl"/>
        </w:rPr>
      </w:pPr>
    </w:p>
    <w:p w:rsidR="004C36BD" w:rsidRPr="00F544A7" w:rsidP="004C36BD" w14:paraId="2F1581FA" w14:textId="77777777">
      <w:pPr>
        <w:pStyle w:val="NoSpacing"/>
        <w:rPr>
          <w:rFonts w:ascii="Times New Roman" w:hAnsi="Times New Roman"/>
          <w:color w:val="FF0000"/>
          <w:sz w:val="20"/>
          <w:szCs w:val="20"/>
          <w:lang w:val="es-ES_tradnl"/>
        </w:rPr>
      </w:pPr>
      <w:r w:rsidRPr="00F544A7">
        <w:rPr>
          <w:rFonts w:ascii="Times New Roman" w:hAnsi="Times New Roman"/>
          <w:color w:val="FF0000"/>
          <w:sz w:val="20"/>
          <w:szCs w:val="20"/>
          <w:lang w:val="es-ES_tradnl"/>
        </w:rPr>
        <w:t>Nombre del secretario(a) de educación</w:t>
      </w:r>
    </w:p>
    <w:p w:rsidR="004C36BD" w:rsidRPr="00F544A7" w:rsidP="004C36BD" w14:paraId="67282677" w14:textId="77777777">
      <w:pPr>
        <w:pStyle w:val="NoSpacing"/>
        <w:rPr>
          <w:rFonts w:ascii="Times New Roman" w:hAnsi="Times New Roman"/>
          <w:sz w:val="20"/>
          <w:szCs w:val="20"/>
          <w:lang w:val="es-ES_tradnl"/>
        </w:rPr>
      </w:pPr>
    </w:p>
    <w:p w:rsidR="004C36BD" w:rsidRPr="00F544A7" w:rsidP="004C36BD" w14:paraId="0A588A7C" w14:textId="77777777">
      <w:pPr>
        <w:pStyle w:val="NoSpacing"/>
        <w:rPr>
          <w:rFonts w:ascii="Times New Roman" w:hAnsi="Times New Roman"/>
          <w:sz w:val="20"/>
          <w:szCs w:val="20"/>
          <w:lang w:val="es-ES_tradnl"/>
        </w:rPr>
      </w:pPr>
      <w:r w:rsidRPr="00F544A7">
        <w:rPr>
          <w:rFonts w:ascii="Times New Roman" w:hAnsi="Times New Roman"/>
          <w:sz w:val="20"/>
          <w:szCs w:val="20"/>
          <w:lang w:val="es-ES_tradnl"/>
        </w:rPr>
        <w:t>Adjunto</w:t>
      </w:r>
      <w:r>
        <w:rPr>
          <w:rFonts w:ascii="Times New Roman" w:hAnsi="Times New Roman"/>
          <w:sz w:val="20"/>
          <w:szCs w:val="20"/>
          <w:lang w:val="es-ES_tradnl"/>
        </w:rPr>
        <w:t>s</w:t>
      </w:r>
      <w:r w:rsidRPr="00F544A7">
        <w:rPr>
          <w:rFonts w:ascii="Times New Roman" w:hAnsi="Times New Roman"/>
          <w:sz w:val="20"/>
          <w:szCs w:val="20"/>
          <w:lang w:val="es-ES_tradnl"/>
        </w:rPr>
        <w:t>:</w:t>
      </w:r>
      <w:r w:rsidRPr="00F544A7">
        <w:rPr>
          <w:rFonts w:ascii="Times New Roman" w:hAnsi="Times New Roman"/>
          <w:sz w:val="20"/>
          <w:szCs w:val="20"/>
          <w:lang w:val="es-ES_tradnl"/>
        </w:rPr>
        <w:tab/>
      </w:r>
      <w:r w:rsidRPr="00F544A7">
        <w:rPr>
          <w:rFonts w:ascii="Times New Roman" w:hAnsi="Times New Roman"/>
          <w:sz w:val="20"/>
          <w:szCs w:val="20"/>
          <w:lang w:val="es-ES_tradnl"/>
        </w:rPr>
        <w:tab/>
        <w:t>Lista distrital de escuelas seleccionadas para participar en NAEP</w:t>
      </w:r>
    </w:p>
    <w:p w:rsidR="004C36BD" w:rsidRPr="00F544A7" w:rsidP="004C36BD" w14:paraId="01C57611" w14:textId="77777777">
      <w:pPr>
        <w:pStyle w:val="NoSpacing"/>
        <w:rPr>
          <w:rStyle w:val="Hyperlink"/>
          <w:rFonts w:ascii="Times New Roman" w:hAnsi="Times New Roman"/>
          <w:sz w:val="20"/>
          <w:szCs w:val="20"/>
          <w:lang w:val="es-ES_tradnl"/>
        </w:rPr>
      </w:pPr>
      <w:r w:rsidRPr="00F544A7">
        <w:rPr>
          <w:rFonts w:ascii="Times New Roman" w:hAnsi="Times New Roman"/>
          <w:sz w:val="20"/>
          <w:szCs w:val="20"/>
          <w:lang w:val="es-ES_tradnl"/>
        </w:rPr>
        <w:tab/>
      </w:r>
      <w:r w:rsidRPr="00F544A7">
        <w:rPr>
          <w:rFonts w:ascii="Times New Roman" w:hAnsi="Times New Roman"/>
          <w:sz w:val="20"/>
          <w:szCs w:val="20"/>
          <w:lang w:val="es-ES_tradnl"/>
        </w:rPr>
        <w:tab/>
      </w:r>
      <w:r w:rsidRPr="00F544A7">
        <w:rPr>
          <w:rFonts w:ascii="Times New Roman" w:hAnsi="Times New Roman"/>
          <w:sz w:val="20"/>
          <w:szCs w:val="20"/>
          <w:lang w:val="es-ES_tradnl"/>
        </w:rPr>
        <w:tab/>
      </w:r>
      <w:r w:rsidRPr="00F544A7">
        <w:rPr>
          <w:rFonts w:ascii="Times New Roman" w:hAnsi="Times New Roman"/>
          <w:i/>
          <w:iCs/>
          <w:sz w:val="20"/>
          <w:szCs w:val="20"/>
          <w:lang w:val="es-ES_tradnl"/>
        </w:rPr>
        <w:t>Información para los distritos</w:t>
      </w:r>
    </w:p>
    <w:p w:rsidR="004C36BD" w:rsidRPr="00F544A7" w:rsidP="004C36BD" w14:paraId="0F4F1470" w14:textId="77777777">
      <w:pPr>
        <w:pStyle w:val="NoSpacing"/>
        <w:rPr>
          <w:rFonts w:ascii="Times New Roman" w:hAnsi="Times New Roman"/>
          <w:i/>
          <w:sz w:val="20"/>
          <w:szCs w:val="20"/>
          <w:lang w:val="es-ES_tradnl"/>
        </w:rPr>
      </w:pPr>
      <w:r w:rsidRPr="00F544A7">
        <w:rPr>
          <w:rFonts w:ascii="Times New Roman" w:hAnsi="Times New Roman"/>
          <w:i/>
          <w:iCs/>
          <w:color w:val="FF0000"/>
          <w:sz w:val="20"/>
          <w:szCs w:val="20"/>
          <w:lang w:val="es-ES_tradnl"/>
        </w:rPr>
        <w:tab/>
      </w:r>
      <w:r w:rsidRPr="00F544A7">
        <w:rPr>
          <w:rFonts w:ascii="Times New Roman" w:hAnsi="Times New Roman"/>
          <w:i/>
          <w:iCs/>
          <w:color w:val="FF0000"/>
          <w:sz w:val="20"/>
          <w:szCs w:val="20"/>
          <w:lang w:val="es-ES_tradnl"/>
        </w:rPr>
        <w:tab/>
      </w:r>
    </w:p>
    <w:p w:rsidR="004C36BD" w:rsidRPr="00F544A7" w:rsidP="004C36BD" w14:paraId="67CFD13F" w14:textId="77777777">
      <w:pPr>
        <w:pStyle w:val="NoSpacing"/>
        <w:rPr>
          <w:rFonts w:ascii="Times New Roman" w:hAnsi="Times New Roman"/>
          <w:sz w:val="20"/>
          <w:szCs w:val="20"/>
          <w:lang w:val="es-ES_tradnl"/>
        </w:rPr>
      </w:pPr>
      <w:r w:rsidRPr="00F544A7">
        <w:rPr>
          <w:rFonts w:ascii="Times New Roman" w:hAnsi="Times New Roman"/>
          <w:sz w:val="20"/>
          <w:szCs w:val="20"/>
          <w:lang w:val="es-ES_tradnl"/>
        </w:rPr>
        <w:t>CC:</w:t>
      </w:r>
      <w:r w:rsidRPr="00F544A7">
        <w:rPr>
          <w:rFonts w:ascii="Times New Roman" w:hAnsi="Times New Roman"/>
          <w:sz w:val="20"/>
          <w:szCs w:val="20"/>
          <w:lang w:val="es-ES_tradnl"/>
        </w:rPr>
        <w:tab/>
      </w:r>
      <w:r w:rsidRPr="00F544A7">
        <w:rPr>
          <w:rFonts w:ascii="Times New Roman" w:hAnsi="Times New Roman"/>
          <w:sz w:val="20"/>
          <w:szCs w:val="20"/>
          <w:lang w:val="es-ES_tradnl"/>
        </w:rPr>
        <w:tab/>
      </w:r>
      <w:r w:rsidRPr="00F544A7">
        <w:rPr>
          <w:rFonts w:ascii="Times New Roman" w:hAnsi="Times New Roman"/>
          <w:sz w:val="20"/>
          <w:szCs w:val="20"/>
          <w:lang w:val="es-ES_tradnl"/>
        </w:rPr>
        <w:tab/>
      </w:r>
      <w:r w:rsidRPr="00F544A7">
        <w:rPr>
          <w:rFonts w:ascii="Times New Roman" w:hAnsi="Times New Roman"/>
          <w:sz w:val="20"/>
          <w:szCs w:val="20"/>
          <w:lang w:val="es-ES_tradnl"/>
        </w:rPr>
        <w:t>Director</w:t>
      </w:r>
      <w:r w:rsidRPr="00F544A7">
        <w:rPr>
          <w:rFonts w:ascii="Times New Roman" w:hAnsi="Times New Roman"/>
          <w:sz w:val="20"/>
          <w:szCs w:val="20"/>
          <w:lang w:val="es-ES_tradnl"/>
        </w:rPr>
        <w:t>(a) estatal de evaluaciones</w:t>
      </w:r>
    </w:p>
    <w:p w:rsidR="004C36BD" w:rsidRPr="00F544A7" w:rsidP="004C36BD" w14:paraId="2A9B5673" w14:textId="77777777">
      <w:pPr>
        <w:pStyle w:val="NoSpacing"/>
        <w:rPr>
          <w:rFonts w:ascii="Times New Roman" w:hAnsi="Times New Roman"/>
          <w:sz w:val="20"/>
          <w:szCs w:val="20"/>
          <w:lang w:val="es-ES_tradnl"/>
        </w:rPr>
      </w:pPr>
      <w:r w:rsidRPr="00F544A7">
        <w:rPr>
          <w:rFonts w:ascii="Times New Roman" w:hAnsi="Times New Roman"/>
          <w:sz w:val="20"/>
          <w:szCs w:val="20"/>
          <w:lang w:val="es-ES_tradnl"/>
        </w:rPr>
        <w:tab/>
      </w:r>
      <w:r w:rsidRPr="00F544A7">
        <w:rPr>
          <w:rFonts w:ascii="Times New Roman" w:hAnsi="Times New Roman"/>
          <w:sz w:val="20"/>
          <w:szCs w:val="20"/>
          <w:lang w:val="es-ES_tradnl"/>
        </w:rPr>
        <w:tab/>
      </w:r>
      <w:r w:rsidRPr="00F544A7">
        <w:rPr>
          <w:rFonts w:ascii="Times New Roman" w:hAnsi="Times New Roman"/>
          <w:sz w:val="20"/>
          <w:szCs w:val="20"/>
          <w:lang w:val="es-ES_tradnl"/>
        </w:rPr>
        <w:tab/>
        <w:t>Director(a) distrital de evaluaciones</w:t>
      </w:r>
    </w:p>
    <w:p w:rsidR="004C36BD" w:rsidRPr="004A5F21" w:rsidP="004C36BD" w14:paraId="24503738" w14:textId="77777777">
      <w:pPr>
        <w:pStyle w:val="NoSpacing"/>
        <w:rPr>
          <w:rFonts w:ascii="Times New Roman" w:hAnsi="Times New Roman"/>
          <w:sz w:val="20"/>
          <w:szCs w:val="20"/>
          <w:lang w:val="es-ES_tradnl"/>
        </w:rPr>
      </w:pPr>
      <w:r w:rsidRPr="00F544A7">
        <w:rPr>
          <w:rFonts w:ascii="Times New Roman" w:hAnsi="Times New Roman"/>
          <w:sz w:val="20"/>
          <w:szCs w:val="20"/>
          <w:lang w:val="es-ES_tradnl"/>
        </w:rPr>
        <w:tab/>
      </w:r>
      <w:r w:rsidRPr="00F544A7">
        <w:rPr>
          <w:rFonts w:ascii="Times New Roman" w:hAnsi="Times New Roman"/>
          <w:sz w:val="20"/>
          <w:szCs w:val="20"/>
          <w:lang w:val="es-ES_tradnl"/>
        </w:rPr>
        <w:tab/>
      </w:r>
      <w:r w:rsidRPr="00F544A7">
        <w:rPr>
          <w:rFonts w:ascii="Times New Roman" w:hAnsi="Times New Roman"/>
          <w:sz w:val="20"/>
          <w:szCs w:val="20"/>
          <w:lang w:val="es-ES_tradnl"/>
        </w:rPr>
        <w:tab/>
        <w:t>Coordinador(a) estatal de NAEP</w:t>
      </w:r>
    </w:p>
    <w:p w:rsidR="004C36BD" w:rsidRPr="004A5F21" w:rsidP="004C36BD" w14:paraId="34633716" w14:textId="77777777">
      <w:pPr>
        <w:pStyle w:val="NoSpacing"/>
        <w:rPr>
          <w:rFonts w:ascii="Times New Roman" w:hAnsi="Times New Roman"/>
          <w:sz w:val="20"/>
          <w:szCs w:val="20"/>
          <w:lang w:val="es-ES_tradnl"/>
        </w:rPr>
      </w:pPr>
    </w:p>
    <w:p w:rsidR="004C36BD" w:rsidRPr="004A5F21" w:rsidP="004C36BD" w14:paraId="5D45155E" w14:textId="77777777">
      <w:pPr>
        <w:pStyle w:val="NoSpacing"/>
        <w:rPr>
          <w:rFonts w:ascii="Times New Roman" w:hAnsi="Times New Roman"/>
          <w:sz w:val="20"/>
          <w:szCs w:val="20"/>
          <w:lang w:val="es-ES_tradnl"/>
        </w:rPr>
      </w:pPr>
    </w:p>
    <w:p w:rsidR="004C36BD" w:rsidRPr="002C1E65" w:rsidP="004C36BD" w14:paraId="3E5190D7" w14:textId="77777777">
      <w:pPr>
        <w:pStyle w:val="NoSpacing"/>
        <w:rPr>
          <w:rFonts w:ascii="Times New Roman" w:eastAsia="Times New Roman" w:hAnsi="Times New Roman"/>
          <w:i/>
          <w:sz w:val="16"/>
          <w:szCs w:val="20"/>
          <w:lang w:val="es-ES_tradnl"/>
        </w:rPr>
      </w:pPr>
    </w:p>
    <w:p w:rsidR="004C36BD" w:rsidRPr="004A5F21" w:rsidP="004C36BD" w14:paraId="5A2E4BD7" w14:textId="77777777">
      <w:pPr>
        <w:autoSpaceDE w:val="0"/>
        <w:autoSpaceDN w:val="0"/>
        <w:adjustRightInd w:val="0"/>
        <w:rPr>
          <w:rFonts w:eastAsia="Calibri"/>
          <w:i/>
          <w:iCs/>
          <w:sz w:val="16"/>
          <w:szCs w:val="20"/>
          <w:lang w:val="es-ES_tradnl"/>
        </w:rPr>
      </w:pPr>
      <w:r w:rsidRPr="00462745">
        <w:rPr>
          <w:i/>
          <w:sz w:val="16"/>
          <w:szCs w:val="20"/>
          <w:lang w:val="es-ES_tradnl"/>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462745">
        <w:rPr>
          <w:i/>
          <w:sz w:val="16"/>
          <w:szCs w:val="20"/>
          <w:lang w:val="es-ES_tradnl"/>
        </w:rPr>
        <w:t>del mismo</w:t>
      </w:r>
      <w:r w:rsidRPr="00462745">
        <w:rPr>
          <w:i/>
          <w:sz w:val="16"/>
          <w:szCs w:val="20"/>
          <w:lang w:val="es-ES_tradnl"/>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462745">
        <w:rPr>
          <w:i/>
          <w:sz w:val="16"/>
          <w:szCs w:val="20"/>
          <w:lang w:val="es-ES_tradnl"/>
        </w:rPr>
        <w:t>malware</w:t>
      </w:r>
      <w:r w:rsidRPr="00462745">
        <w:rPr>
          <w:i/>
          <w:sz w:val="16"/>
          <w:szCs w:val="20"/>
          <w:lang w:val="es-ES_tradnl"/>
        </w:rPr>
        <w:t>) y otras amenazas conforme a la Ley de Mejoramiento de la Seguridad Cibernética de 2015.</w:t>
      </w:r>
    </w:p>
    <w:p w:rsidR="004C36BD" w:rsidRPr="006225C0" w14:paraId="12C9D3BB" w14:textId="05066486">
      <w:pPr>
        <w:rPr>
          <w:sz w:val="20"/>
          <w:szCs w:val="20"/>
          <w:lang w:val=""/>
        </w:rPr>
      </w:pPr>
    </w:p>
    <w:p w:rsidR="005D7F5E" w:rsidRPr="006225C0" w:rsidP="00B21E54" w14:paraId="33DD5F55" w14:textId="28585E45">
      <w:pPr>
        <w:rPr>
          <w:sz w:val="20"/>
          <w:szCs w:val="20"/>
          <w:lang w:val=""/>
        </w:rPr>
      </w:pPr>
      <w:r w:rsidRPr="006225C0">
        <w:rPr>
          <w:sz w:val="20"/>
          <w:szCs w:val="20"/>
          <w:lang w:val=""/>
        </w:rPr>
        <w:br w:type="page"/>
      </w:r>
      <w:bookmarkStart w:id="245" w:name="_Toc71195501"/>
      <w:bookmarkStart w:id="246" w:name="_Toc72144905"/>
    </w:p>
    <w:p w:rsidR="00832A15" w:rsidP="004A3F0D" w14:paraId="66C3FC1C" w14:textId="41705FE7">
      <w:pPr>
        <w:pStyle w:val="Heading3"/>
        <w:spacing w:line="240" w:lineRule="auto"/>
        <w:ind w:left="720"/>
        <w:rPr>
          <w:rFonts w:eastAsia="Times New Roman"/>
        </w:rPr>
      </w:pPr>
      <w:bookmarkStart w:id="247" w:name="_Toc131674718"/>
      <w:bookmarkStart w:id="248" w:name="_Toc136927953"/>
      <w:r w:rsidRPr="001A0555">
        <w:rPr>
          <w:rFonts w:eastAsia="Times New Roman"/>
          <w:b/>
        </w:rPr>
        <w:t>Appen</w:t>
      </w:r>
      <w:r w:rsidRPr="001A0555">
        <w:rPr>
          <w:rFonts w:eastAsia="Times New Roman"/>
          <w:b/>
          <w:spacing w:val="-2"/>
        </w:rPr>
        <w:t>d</w:t>
      </w:r>
      <w:r w:rsidRPr="001A0555">
        <w:rPr>
          <w:rFonts w:eastAsia="Times New Roman"/>
          <w:b/>
        </w:rPr>
        <w:t>ix</w:t>
      </w:r>
      <w:r w:rsidRPr="001A0555">
        <w:rPr>
          <w:rFonts w:eastAsia="Times New Roman"/>
          <w:b/>
          <w:spacing w:val="-13"/>
        </w:rPr>
        <w:t xml:space="preserve"> </w:t>
      </w:r>
      <w:r w:rsidRPr="001A0555">
        <w:rPr>
          <w:rFonts w:eastAsia="Times New Roman"/>
          <w:b/>
          <w:spacing w:val="1"/>
        </w:rPr>
        <w:t>D</w:t>
      </w:r>
      <w:r w:rsidRPr="001A0555">
        <w:rPr>
          <w:rFonts w:eastAsia="Times New Roman"/>
          <w:b/>
          <w:spacing w:val="-3"/>
        </w:rPr>
        <w:t>-</w:t>
      </w:r>
      <w:r w:rsidRPr="001A0555">
        <w:rPr>
          <w:rFonts w:eastAsia="Times New Roman"/>
          <w:b/>
          <w:spacing w:val="1"/>
        </w:rPr>
        <w:t>4-S-PR (Spanish version)</w:t>
      </w:r>
      <w:r w:rsidRPr="001A0555">
        <w:rPr>
          <w:rFonts w:eastAsia="Times New Roman"/>
        </w:rPr>
        <w:t>: NAEP</w:t>
      </w:r>
      <w:r w:rsidRPr="001A0555">
        <w:rPr>
          <w:rFonts w:eastAsia="Times New Roman"/>
          <w:spacing w:val="-9"/>
        </w:rPr>
        <w:t xml:space="preserve"> </w:t>
      </w:r>
      <w:r w:rsidRPr="001A0555" w:rsidR="00364DB9">
        <w:rPr>
          <w:rFonts w:eastAsia="Times New Roman"/>
        </w:rPr>
        <w:t>202</w:t>
      </w:r>
      <w:r w:rsidRPr="001A0555" w:rsidR="002814C9">
        <w:rPr>
          <w:rFonts w:eastAsia="Times New Roman"/>
        </w:rPr>
        <w:t>4</w:t>
      </w:r>
      <w:r w:rsidRPr="001A0555" w:rsidR="0063337B">
        <w:rPr>
          <w:rFonts w:eastAsia="Times New Roman"/>
        </w:rPr>
        <w:t xml:space="preserve"> and Pilot 2024</w:t>
      </w:r>
      <w:r w:rsidRPr="001A0555" w:rsidR="00364DB9">
        <w:rPr>
          <w:rFonts w:eastAsia="Times New Roman"/>
        </w:rPr>
        <w:t xml:space="preserve"> </w:t>
      </w:r>
      <w:r w:rsidRPr="001A0555" w:rsidR="0063337B">
        <w:rPr>
          <w:rFonts w:eastAsia="Times New Roman"/>
        </w:rPr>
        <w:t xml:space="preserve">Initial </w:t>
      </w:r>
      <w:r w:rsidRPr="001A0555">
        <w:rPr>
          <w:rFonts w:eastAsia="Times New Roman"/>
        </w:rPr>
        <w:t>Notification Letter</w:t>
      </w:r>
      <w:r w:rsidRPr="001A0555" w:rsidR="006E3D33">
        <w:rPr>
          <w:rFonts w:eastAsia="Times New Roman"/>
        </w:rPr>
        <w:t>s</w:t>
      </w:r>
      <w:r w:rsidRPr="001A0555">
        <w:rPr>
          <w:rFonts w:eastAsia="Times New Roman"/>
        </w:rPr>
        <w:t xml:space="preserve"> from NAEP State Coordinator to School Principal, Puerto Rico</w:t>
      </w:r>
      <w:r w:rsidRPr="001A0555" w:rsidR="00E474CD">
        <w:rPr>
          <w:rFonts w:eastAsia="Times New Roman"/>
        </w:rPr>
        <w:t xml:space="preserve"> </w:t>
      </w:r>
      <w:r w:rsidRPr="001A0555" w:rsidR="00040FC4">
        <w:rPr>
          <w:rFonts w:eastAsia="Times New Roman"/>
        </w:rPr>
        <w:t>(</w:t>
      </w:r>
      <w:r w:rsidRPr="001A0555" w:rsidR="00F53812">
        <w:rPr>
          <w:rFonts w:eastAsia="Times New Roman"/>
        </w:rPr>
        <w:t>Approved v.29</w:t>
      </w:r>
      <w:r w:rsidRPr="001A0555" w:rsidR="00040FC4">
        <w:rPr>
          <w:rFonts w:eastAsia="Times New Roman"/>
        </w:rPr>
        <w:t>)</w:t>
      </w:r>
      <w:bookmarkEnd w:id="245"/>
      <w:bookmarkEnd w:id="246"/>
      <w:bookmarkEnd w:id="247"/>
      <w:bookmarkEnd w:id="248"/>
    </w:p>
    <w:p w:rsidR="002A7378" w:rsidP="002A7378" w14:paraId="4D5373A2" w14:textId="4602C73F"/>
    <w:p w:rsidR="002A7378" w14:paraId="73A28F5B" w14:textId="77777777">
      <w:r>
        <w:br w:type="page"/>
      </w:r>
    </w:p>
    <w:p w:rsidR="009A7CEC" w:rsidRPr="009A7CEC" w:rsidP="009A7CEC" w14:paraId="55188E46" w14:textId="77777777">
      <w:pPr>
        <w:widowControl/>
        <w:spacing w:after="0" w:line="240" w:lineRule="auto"/>
        <w:jc w:val="center"/>
        <w:rPr>
          <w:rFonts w:ascii="Times New Roman" w:hAnsi="Times New Roman" w:eastAsiaTheme="minorEastAsia" w:cs="Times New Roman"/>
          <w:b/>
          <w:sz w:val="20"/>
          <w:szCs w:val="20"/>
          <w:lang w:val="es-CO"/>
        </w:rPr>
      </w:pPr>
      <w:r w:rsidRPr="009A7CEC">
        <w:rPr>
          <w:rFonts w:ascii="Times New Roman" w:hAnsi="Times New Roman" w:eastAsiaTheme="minorEastAsia" w:cs="Times New Roman"/>
          <w:b/>
          <w:bCs/>
          <w:sz w:val="20"/>
          <w:szCs w:val="20"/>
          <w:lang w:val="es-CO"/>
        </w:rPr>
        <w:t>Carta de notificación de mayo sobre NAEP 2024 en Puerto Rico del</w:t>
      </w:r>
    </w:p>
    <w:p w:rsidR="009A7CEC" w:rsidRPr="009A7CEC" w:rsidP="009A7CEC" w14:paraId="2A16E8B3" w14:textId="77777777">
      <w:pPr>
        <w:widowControl/>
        <w:spacing w:after="0" w:line="240" w:lineRule="auto"/>
        <w:jc w:val="center"/>
        <w:rPr>
          <w:rFonts w:ascii="Times New Roman" w:hAnsi="Times New Roman" w:eastAsiaTheme="minorEastAsia" w:cs="Times New Roman"/>
          <w:b/>
          <w:bCs/>
          <w:sz w:val="20"/>
          <w:szCs w:val="20"/>
          <w:lang w:val="es-CO"/>
        </w:rPr>
      </w:pPr>
      <w:r w:rsidRPr="009A7CEC">
        <w:rPr>
          <w:rFonts w:ascii="Times New Roman" w:hAnsi="Times New Roman" w:eastAsiaTheme="minorEastAsia" w:cs="Times New Roman"/>
          <w:b/>
          <w:bCs/>
          <w:sz w:val="20"/>
          <w:szCs w:val="20"/>
          <w:lang w:val="es-CO"/>
        </w:rPr>
        <w:t>COORDINADOR ESTATAL DE NAEP PARA EL DIRECTOR DE LA ESCUELA</w:t>
      </w:r>
    </w:p>
    <w:p w:rsidR="009A7CEC" w:rsidRPr="009A7CEC" w:rsidP="009A7CEC" w14:paraId="4BE9E9A0" w14:textId="77777777">
      <w:pPr>
        <w:widowControl/>
        <w:spacing w:after="0" w:line="240" w:lineRule="auto"/>
        <w:jc w:val="center"/>
        <w:rPr>
          <w:rFonts w:ascii="Times New Roman" w:hAnsi="Times New Roman" w:eastAsiaTheme="minorEastAsia" w:cs="Times New Roman"/>
          <w:b/>
          <w:sz w:val="20"/>
          <w:szCs w:val="20"/>
          <w:lang w:val="es-CO"/>
        </w:rPr>
      </w:pPr>
      <w:r w:rsidRPr="009A7CEC">
        <w:rPr>
          <w:rFonts w:ascii="Times New Roman" w:hAnsi="Times New Roman" w:eastAsiaTheme="minorEastAsia" w:cs="Times New Roman"/>
          <w:b/>
          <w:sz w:val="20"/>
          <w:szCs w:val="20"/>
          <w:lang w:val="es-CO"/>
        </w:rPr>
        <w:t xml:space="preserve">Para matemáticas de 4.º y 8.º grado </w:t>
      </w:r>
    </w:p>
    <w:p w:rsidR="009A7CEC" w:rsidRPr="009A7CEC" w:rsidP="009A7CEC" w14:paraId="67B48DB8" w14:textId="77777777">
      <w:pPr>
        <w:widowControl/>
        <w:spacing w:after="0" w:line="240" w:lineRule="auto"/>
        <w:jc w:val="center"/>
        <w:rPr>
          <w:rFonts w:ascii="Times New Roman" w:hAnsi="Times New Roman" w:eastAsiaTheme="minorEastAsia" w:cs="Times New Roman"/>
          <w:b/>
          <w:sz w:val="20"/>
          <w:szCs w:val="20"/>
          <w:lang w:val="es-CO"/>
        </w:rPr>
      </w:pPr>
      <w:r w:rsidRPr="009A7CEC">
        <w:rPr>
          <w:rFonts w:ascii="Times New Roman" w:hAnsi="Times New Roman" w:eastAsiaTheme="minorEastAsia" w:cs="Times New Roman"/>
          <w:b/>
          <w:bCs/>
          <w:sz w:val="20"/>
          <w:szCs w:val="20"/>
          <w:lang w:val="es-CO"/>
        </w:rPr>
        <w:t xml:space="preserve">Se debe personalizar el </w:t>
      </w:r>
      <w:r w:rsidRPr="009A7CEC">
        <w:rPr>
          <w:rFonts w:ascii="Times New Roman" w:hAnsi="Times New Roman" w:eastAsiaTheme="minorEastAsia" w:cs="Times New Roman"/>
          <w:b/>
          <w:bCs/>
          <w:color w:val="FF0000"/>
          <w:sz w:val="20"/>
          <w:szCs w:val="20"/>
          <w:lang w:val="es-CO"/>
        </w:rPr>
        <w:t xml:space="preserve">texto en rojo </w:t>
      </w:r>
      <w:r w:rsidRPr="009A7CEC">
        <w:rPr>
          <w:rFonts w:ascii="Times New Roman" w:hAnsi="Times New Roman" w:eastAsiaTheme="minorEastAsia" w:cs="Times New Roman"/>
          <w:b/>
          <w:bCs/>
          <w:sz w:val="20"/>
          <w:szCs w:val="20"/>
          <w:lang w:val="es-CO"/>
        </w:rPr>
        <w:t>antes de combinar la correspondencia;</w:t>
      </w:r>
      <w:r w:rsidRPr="009A7CEC">
        <w:rPr>
          <w:rFonts w:ascii="Times New Roman" w:hAnsi="Times New Roman" w:eastAsiaTheme="minorEastAsia" w:cs="Times New Roman"/>
          <w:sz w:val="20"/>
          <w:szCs w:val="20"/>
          <w:lang w:val="es-CO"/>
        </w:rPr>
        <w:t xml:space="preserve"> </w:t>
      </w:r>
      <w:r w:rsidRPr="009A7CEC">
        <w:rPr>
          <w:rFonts w:ascii="Times New Roman" w:hAnsi="Times New Roman" w:eastAsiaTheme="minorEastAsia" w:cs="Times New Roman"/>
          <w:b/>
          <w:bCs/>
          <w:sz w:val="20"/>
          <w:szCs w:val="20"/>
          <w:lang w:val="es-CO"/>
        </w:rPr>
        <w:t xml:space="preserve">el </w:t>
      </w:r>
      <w:r w:rsidRPr="009A7CEC">
        <w:rPr>
          <w:rFonts w:ascii="Times New Roman" w:hAnsi="Times New Roman" w:eastAsiaTheme="minorEastAsia" w:cs="Times New Roman"/>
          <w:b/>
          <w:bCs/>
          <w:sz w:val="20"/>
          <w:szCs w:val="20"/>
          <w:highlight w:val="yellow"/>
          <w:lang w:val="es-CO"/>
        </w:rPr>
        <w:t>texto resaltado</w:t>
      </w:r>
      <w:r w:rsidRPr="009A7CEC">
        <w:rPr>
          <w:rFonts w:ascii="Times New Roman" w:hAnsi="Times New Roman" w:eastAsiaTheme="minorEastAsia" w:cs="Times New Roman"/>
          <w:b/>
          <w:bCs/>
          <w:sz w:val="20"/>
          <w:szCs w:val="20"/>
          <w:lang w:val="es-CO"/>
        </w:rPr>
        <w:t xml:space="preserve"> representa los campos que se deben combinar</w:t>
      </w:r>
    </w:p>
    <w:p w:rsidR="009A7CEC" w:rsidRPr="009A7CEC" w:rsidP="009A7CEC" w14:paraId="14ADA995" w14:textId="77777777">
      <w:pPr>
        <w:widowControl/>
        <w:spacing w:after="0" w:line="240" w:lineRule="auto"/>
        <w:jc w:val="center"/>
        <w:rPr>
          <w:rFonts w:ascii="Times New Roman" w:hAnsi="Times New Roman" w:eastAsiaTheme="minorEastAsia" w:cs="Times New Roman"/>
          <w:b/>
          <w:sz w:val="20"/>
          <w:szCs w:val="20"/>
          <w:lang w:val="es-CO"/>
        </w:rPr>
      </w:pPr>
    </w:p>
    <w:p w:rsidR="009A7CEC" w:rsidRPr="009A7CEC" w:rsidP="009A7CEC" w14:paraId="654F7585"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 xml:space="preserve">Estimado(a) </w:t>
      </w:r>
      <w:r w:rsidRPr="009A7CEC">
        <w:rPr>
          <w:rFonts w:ascii="Times New Roman" w:hAnsi="Times New Roman" w:eastAsiaTheme="minorEastAsia" w:cs="Times New Roman"/>
          <w:sz w:val="20"/>
          <w:szCs w:val="20"/>
          <w:highlight w:val="yellow"/>
          <w:lang w:val="es-CO"/>
        </w:rPr>
        <w:t>director(a)</w:t>
      </w:r>
      <w:r w:rsidRPr="009A7CEC">
        <w:rPr>
          <w:rFonts w:ascii="Times New Roman" w:hAnsi="Times New Roman" w:eastAsiaTheme="minorEastAsia" w:cs="Times New Roman"/>
          <w:sz w:val="20"/>
          <w:szCs w:val="20"/>
          <w:lang w:val="es-CO"/>
        </w:rPr>
        <w:t>,</w:t>
      </w:r>
    </w:p>
    <w:p w:rsidR="009A7CEC" w:rsidRPr="009A7CEC" w:rsidP="009A7CEC" w14:paraId="345C5897"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55BF7A90"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 xml:space="preserve">Gracias por todo lo que hace para apoyar la educación en Puerto Rico. Le escribo para informarle que </w:t>
      </w:r>
      <w:r w:rsidRPr="009A7CEC">
        <w:rPr>
          <w:rFonts w:ascii="Times New Roman" w:hAnsi="Times New Roman" w:eastAsiaTheme="minorEastAsia" w:cs="Times New Roman"/>
          <w:sz w:val="20"/>
          <w:szCs w:val="20"/>
          <w:highlight w:val="yellow"/>
          <w:lang w:val="es-CO"/>
        </w:rPr>
        <w:t>nombre de la escuela</w:t>
      </w:r>
      <w:r w:rsidRPr="009A7CEC">
        <w:rPr>
          <w:rFonts w:ascii="Times New Roman" w:hAnsi="Times New Roman" w:eastAsiaTheme="minorEastAsia" w:cs="Times New Roman"/>
          <w:sz w:val="20"/>
          <w:szCs w:val="20"/>
          <w:lang w:val="es-CO"/>
        </w:rPr>
        <w:t xml:space="preserve"> ha sido seleccionada para representar a las escuelas de Puerto Rico y el país al participar en la administración de la Evaluación Nacional del Progreso Educativo (NAEP, por sus siglas en inglés) de 2024. NAEP es la evaluación continua y nacionalmente representativa más grande acerca de lo que los estudiantes en Estados Unidos y Puerto Rico saben y pueden hacer en diferentes materias. NAEP es administrada por el Centro Nacional de Estadísticas de la Educación (NCES, por sus siglas en inglés) que forma parte del Departamento de Educación de Estados Unidos.</w:t>
      </w:r>
    </w:p>
    <w:p w:rsidR="009A7CEC" w:rsidRPr="009A7CEC" w:rsidP="009A7CEC" w14:paraId="2DCDBAC2"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48827327" w14:textId="77777777">
      <w:pPr>
        <w:widowControl/>
        <w:spacing w:after="0" w:line="240" w:lineRule="auto"/>
        <w:rPr>
          <w:rFonts w:ascii="Times New Roman" w:hAnsi="Times New Roman" w:eastAsiaTheme="minorEastAsia" w:cs="Times New Roman"/>
          <w:b/>
          <w:bCs/>
          <w:sz w:val="20"/>
          <w:szCs w:val="20"/>
          <w:lang w:val="es-CO"/>
        </w:rPr>
      </w:pPr>
      <w:r w:rsidRPr="009A7CEC">
        <w:rPr>
          <w:rFonts w:ascii="Times New Roman" w:hAnsi="Times New Roman" w:eastAsiaTheme="minorEastAsia" w:cs="Times New Roman"/>
          <w:b/>
          <w:bCs/>
          <w:sz w:val="20"/>
          <w:szCs w:val="20"/>
          <w:lang w:val="es-CO"/>
        </w:rPr>
        <w:t>Visión general de la evaluación en su escuela</w:t>
      </w:r>
    </w:p>
    <w:p w:rsidR="009A7CEC" w:rsidRPr="009A7CEC" w:rsidP="009A7CEC" w14:paraId="4F886E5E" w14:textId="77777777">
      <w:pPr>
        <w:widowControl/>
        <w:spacing w:after="0" w:line="240" w:lineRule="auto"/>
        <w:rPr>
          <w:rFonts w:ascii="Times New Roman" w:hAnsi="Times New Roman" w:eastAsiaTheme="minorEastAsia" w:cs="Times New Roman"/>
          <w:sz w:val="20"/>
          <w:szCs w:val="20"/>
          <w:lang w:val="es-CO"/>
        </w:rPr>
      </w:pPr>
    </w:p>
    <w:p w:rsidR="009A7CEC" w:rsidRPr="009A7CEC" w:rsidP="00C40E7A" w14:paraId="3FFEE5C3" w14:textId="77777777">
      <w:pPr>
        <w:widowControl/>
        <w:numPr>
          <w:ilvl w:val="0"/>
          <w:numId w:val="1"/>
        </w:numPr>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b/>
          <w:bCs/>
          <w:sz w:val="20"/>
          <w:szCs w:val="20"/>
          <w:lang w:val="es-CO"/>
        </w:rPr>
        <w:t>Materia:</w:t>
      </w:r>
      <w:r w:rsidRPr="009A7CEC">
        <w:rPr>
          <w:rFonts w:ascii="Times New Roman" w:hAnsi="Times New Roman" w:eastAsiaTheme="minorEastAsia" w:cs="Times New Roman"/>
          <w:b/>
          <w:bCs/>
          <w:sz w:val="20"/>
          <w:szCs w:val="20"/>
          <w:lang w:val="es-CO"/>
        </w:rPr>
        <w:tab/>
      </w:r>
      <w:r w:rsidRPr="009A7CEC">
        <w:rPr>
          <w:rFonts w:ascii="Times New Roman" w:hAnsi="Times New Roman" w:eastAsiaTheme="minorEastAsia" w:cs="Times New Roman"/>
          <w:b/>
          <w:bCs/>
          <w:sz w:val="20"/>
          <w:szCs w:val="20"/>
          <w:lang w:val="es-CO"/>
        </w:rPr>
        <w:tab/>
      </w:r>
      <w:r w:rsidRPr="009A7CEC">
        <w:rPr>
          <w:rFonts w:ascii="Times New Roman" w:hAnsi="Times New Roman" w:eastAsiaTheme="minorEastAsia" w:cs="Times New Roman"/>
          <w:b/>
          <w:bCs/>
          <w:sz w:val="20"/>
          <w:szCs w:val="20"/>
          <w:lang w:val="es-CO"/>
        </w:rPr>
        <w:tab/>
      </w:r>
      <w:r w:rsidRPr="009A7CEC">
        <w:rPr>
          <w:rFonts w:ascii="Times New Roman" w:hAnsi="Times New Roman" w:eastAsiaTheme="minorEastAsia" w:cs="Times New Roman"/>
          <w:sz w:val="20"/>
          <w:szCs w:val="20"/>
          <w:lang w:val="es-CO"/>
        </w:rPr>
        <w:t>Matemáticas</w:t>
      </w:r>
    </w:p>
    <w:p w:rsidR="009A7CEC" w:rsidRPr="009A7CEC" w:rsidP="00C40E7A" w14:paraId="30C14CF9" w14:textId="77777777">
      <w:pPr>
        <w:widowControl/>
        <w:numPr>
          <w:ilvl w:val="0"/>
          <w:numId w:val="1"/>
        </w:numPr>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b/>
          <w:bCs/>
          <w:sz w:val="20"/>
          <w:szCs w:val="20"/>
          <w:lang w:val="es-CO"/>
        </w:rPr>
        <w:t>Grado:</w:t>
      </w:r>
      <w:r w:rsidRPr="009A7CEC">
        <w:rPr>
          <w:rFonts w:ascii="Times New Roman" w:hAnsi="Times New Roman" w:eastAsiaTheme="minorEastAsia" w:cs="Times New Roman"/>
          <w:b/>
          <w:bCs/>
          <w:sz w:val="20"/>
          <w:szCs w:val="20"/>
          <w:lang w:val="es-CO"/>
        </w:rPr>
        <w:tab/>
      </w:r>
      <w:r w:rsidRPr="009A7CEC">
        <w:rPr>
          <w:rFonts w:ascii="Times New Roman" w:hAnsi="Times New Roman" w:eastAsiaTheme="minorEastAsia" w:cs="Times New Roman"/>
          <w:b/>
          <w:bCs/>
          <w:sz w:val="20"/>
          <w:szCs w:val="20"/>
          <w:lang w:val="es-CO"/>
        </w:rPr>
        <w:tab/>
      </w:r>
      <w:r w:rsidRPr="009A7CEC">
        <w:rPr>
          <w:rFonts w:ascii="Times New Roman" w:hAnsi="Times New Roman" w:eastAsiaTheme="minorEastAsia" w:cs="Times New Roman"/>
          <w:b/>
          <w:bCs/>
          <w:sz w:val="20"/>
          <w:szCs w:val="20"/>
          <w:lang w:val="es-CO"/>
        </w:rPr>
        <w:tab/>
      </w:r>
      <w:r w:rsidRPr="009A7CEC">
        <w:rPr>
          <w:rFonts w:ascii="Times New Roman" w:hAnsi="Times New Roman" w:eastAsiaTheme="minorEastAsia" w:cs="Times New Roman"/>
          <w:b/>
          <w:bCs/>
          <w:sz w:val="20"/>
          <w:szCs w:val="20"/>
          <w:lang w:val="es-CO"/>
        </w:rPr>
        <w:tab/>
      </w:r>
      <w:r w:rsidRPr="009A7CEC">
        <w:rPr>
          <w:rFonts w:ascii="Times New Roman" w:hAnsi="Times New Roman" w:eastAsiaTheme="minorEastAsia" w:cs="Times New Roman"/>
          <w:sz w:val="20"/>
          <w:szCs w:val="20"/>
          <w:highlight w:val="yellow"/>
          <w:lang w:val="es-CO"/>
        </w:rPr>
        <w:t>4.°</w:t>
      </w:r>
      <w:r w:rsidRPr="009A7CEC">
        <w:rPr>
          <w:rFonts w:ascii="Times New Roman" w:hAnsi="Times New Roman" w:eastAsiaTheme="minorEastAsia" w:cs="Times New Roman"/>
          <w:sz w:val="20"/>
          <w:szCs w:val="20"/>
          <w:highlight w:val="yellow"/>
          <w:lang w:val="es-CO"/>
        </w:rPr>
        <w:t xml:space="preserve"> u 8.°</w:t>
      </w:r>
    </w:p>
    <w:p w:rsidR="009A7CEC" w:rsidRPr="009A7CEC" w:rsidP="00C40E7A" w14:paraId="02B2ABDA" w14:textId="77777777">
      <w:pPr>
        <w:widowControl/>
        <w:numPr>
          <w:ilvl w:val="0"/>
          <w:numId w:val="1"/>
        </w:numPr>
        <w:spacing w:after="0" w:line="240" w:lineRule="auto"/>
        <w:rPr>
          <w:rFonts w:ascii="Times New Roman" w:hAnsi="Times New Roman" w:eastAsiaTheme="minorEastAsia" w:cs="Times New Roman"/>
          <w:b/>
          <w:sz w:val="20"/>
          <w:szCs w:val="20"/>
          <w:lang w:val="es-CO"/>
        </w:rPr>
      </w:pPr>
      <w:r w:rsidRPr="009A7CEC">
        <w:rPr>
          <w:rFonts w:ascii="Times New Roman" w:hAnsi="Times New Roman" w:eastAsiaTheme="minorEastAsia" w:cs="Times New Roman"/>
          <w:b/>
          <w:sz w:val="20"/>
          <w:szCs w:val="20"/>
          <w:lang w:val="es-CO"/>
        </w:rPr>
        <w:t>Período de evaluación:</w:t>
      </w:r>
      <w:r w:rsidRPr="009A7CEC">
        <w:rPr>
          <w:rFonts w:ascii="Times New Roman" w:hAnsi="Times New Roman" w:eastAsiaTheme="minorEastAsia" w:cs="Times New Roman"/>
          <w:b/>
          <w:sz w:val="20"/>
          <w:szCs w:val="20"/>
          <w:lang w:val="es-CO"/>
        </w:rPr>
        <w:tab/>
      </w:r>
      <w:r w:rsidRPr="009A7CEC">
        <w:rPr>
          <w:rFonts w:ascii="Times New Roman" w:hAnsi="Times New Roman" w:eastAsiaTheme="minorEastAsia" w:cs="Times New Roman"/>
          <w:b/>
          <w:sz w:val="20"/>
          <w:szCs w:val="20"/>
          <w:lang w:val="es-CO"/>
        </w:rPr>
        <w:tab/>
      </w:r>
      <w:r w:rsidRPr="009A7CEC">
        <w:rPr>
          <w:rFonts w:ascii="Times New Roman" w:hAnsi="Times New Roman" w:eastAsiaTheme="minorEastAsia" w:cs="Times New Roman"/>
          <w:sz w:val="20"/>
          <w:szCs w:val="20"/>
          <w:lang w:val="es-CO"/>
        </w:rPr>
        <w:t>29 de enero al 8 de marzo de 2024</w:t>
      </w:r>
    </w:p>
    <w:p w:rsidR="009A7CEC" w:rsidRPr="009A7CEC" w:rsidP="00C40E7A" w14:paraId="1B7770F0" w14:textId="77777777">
      <w:pPr>
        <w:widowControl/>
        <w:numPr>
          <w:ilvl w:val="0"/>
          <w:numId w:val="11"/>
        </w:numPr>
        <w:spacing w:after="0" w:line="240" w:lineRule="auto"/>
        <w:contextualSpacing/>
        <w:rPr>
          <w:rFonts w:ascii="Times New Roman" w:hAnsi="Times New Roman" w:eastAsiaTheme="minorEastAsia" w:cs="Times New Roman"/>
          <w:sz w:val="20"/>
          <w:szCs w:val="20"/>
          <w:lang w:val="es-CO"/>
        </w:rPr>
      </w:pPr>
      <w:r w:rsidRPr="009A7CEC">
        <w:rPr>
          <w:rFonts w:ascii="Times New Roman" w:hAnsi="Times New Roman" w:eastAsiaTheme="minorEastAsia" w:cs="Times New Roman"/>
          <w:b/>
          <w:sz w:val="20"/>
          <w:szCs w:val="20"/>
          <w:lang w:val="es-CO"/>
        </w:rPr>
        <w:t>Sesiones de evaluación:</w:t>
      </w:r>
      <w:r w:rsidRPr="009A7CEC">
        <w:rPr>
          <w:rFonts w:ascii="Times New Roman" w:hAnsi="Times New Roman" w:eastAsiaTheme="minorEastAsia" w:cs="Times New Roman"/>
          <w:b/>
          <w:sz w:val="20"/>
          <w:szCs w:val="20"/>
          <w:lang w:val="es-CO"/>
        </w:rPr>
        <w:tab/>
      </w:r>
      <w:r w:rsidRPr="009A7CEC">
        <w:rPr>
          <w:rFonts w:ascii="Times New Roman" w:hAnsi="Times New Roman" w:eastAsiaTheme="minorEastAsia" w:cs="Times New Roman"/>
          <w:b/>
          <w:sz w:val="20"/>
          <w:szCs w:val="20"/>
          <w:lang w:val="es-CO"/>
        </w:rPr>
        <w:tab/>
      </w:r>
      <w:r w:rsidRPr="009A7CEC">
        <w:rPr>
          <w:rFonts w:ascii="Times New Roman" w:hAnsi="Times New Roman" w:eastAsiaTheme="minorEastAsia" w:cs="Times New Roman"/>
          <w:sz w:val="20"/>
          <w:szCs w:val="20"/>
          <w:lang w:val="es-CO"/>
        </w:rPr>
        <w:t>Una sesión de aproximadamente 25 estudiantes. La sesión durará</w:t>
      </w:r>
    </w:p>
    <w:p w:rsidR="009A7CEC" w:rsidRPr="009A7CEC" w:rsidP="009A7CEC" w14:paraId="50345725" w14:textId="77777777">
      <w:pPr>
        <w:widowControl/>
        <w:ind w:left="3600"/>
        <w:contextualSpacing/>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 xml:space="preserve">aproximadamente 120 minutos (incluyendo el tiempo de transición, </w:t>
      </w:r>
    </w:p>
    <w:p w:rsidR="009A7CEC" w:rsidRPr="009A7CEC" w:rsidP="009A7CEC" w14:paraId="02FFFA84" w14:textId="77777777">
      <w:pPr>
        <w:widowControl/>
        <w:spacing w:after="0"/>
        <w:ind w:left="3600"/>
        <w:contextualSpacing/>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las instrucciones y el tiempo para contestar las preguntas del cuestionario de contexto).</w:t>
      </w:r>
    </w:p>
    <w:p w:rsidR="009A7CEC" w:rsidRPr="009A7CEC" w:rsidP="00C40E7A" w14:paraId="313A45CA" w14:textId="77777777">
      <w:pPr>
        <w:widowControl/>
        <w:numPr>
          <w:ilvl w:val="0"/>
          <w:numId w:val="11"/>
        </w:numPr>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b/>
          <w:bCs/>
          <w:sz w:val="20"/>
          <w:szCs w:val="20"/>
          <w:lang w:val="es-CO"/>
        </w:rPr>
        <w:t xml:space="preserve">Administrador de la evaluación: </w:t>
      </w:r>
      <w:r w:rsidRPr="009A7CEC">
        <w:rPr>
          <w:rFonts w:ascii="Times New Roman" w:hAnsi="Times New Roman" w:eastAsiaTheme="minorEastAsia" w:cs="Times New Roman"/>
          <w:b/>
          <w:bCs/>
          <w:sz w:val="20"/>
          <w:szCs w:val="20"/>
          <w:lang w:val="es-CO"/>
        </w:rPr>
        <w:tab/>
      </w:r>
      <w:r w:rsidRPr="009A7CEC">
        <w:rPr>
          <w:rFonts w:ascii="Times New Roman" w:hAnsi="Times New Roman" w:eastAsiaTheme="minorEastAsia" w:cs="Times New Roman"/>
          <w:sz w:val="20"/>
          <w:szCs w:val="20"/>
          <w:lang w:val="es-CO"/>
        </w:rPr>
        <w:t>Representantes de NAEP</w:t>
      </w:r>
    </w:p>
    <w:p w:rsidR="009A7CEC" w:rsidRPr="009A7CEC" w:rsidP="009A7CEC" w14:paraId="239413D4"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02C97467" w14:textId="77777777">
      <w:pPr>
        <w:widowControl/>
        <w:spacing w:after="0" w:line="240" w:lineRule="auto"/>
        <w:rPr>
          <w:rFonts w:ascii="Times New Roman" w:hAnsi="Times New Roman" w:eastAsiaTheme="minorEastAsia" w:cs="Times New Roman"/>
          <w:b/>
          <w:bCs/>
          <w:sz w:val="20"/>
          <w:szCs w:val="20"/>
          <w:lang w:val="es-CO"/>
        </w:rPr>
      </w:pPr>
      <w:r w:rsidRPr="009A7CEC">
        <w:rPr>
          <w:rFonts w:ascii="Times New Roman" w:hAnsi="Times New Roman" w:eastAsiaTheme="minorEastAsia" w:cs="Times New Roman"/>
          <w:b/>
          <w:bCs/>
          <w:sz w:val="20"/>
          <w:szCs w:val="20"/>
          <w:lang w:val="es-CO"/>
        </w:rPr>
        <w:t>¿Qué debo saber?</w:t>
      </w:r>
    </w:p>
    <w:p w:rsidR="009A7CEC" w:rsidRPr="009A7CEC" w:rsidP="009A7CEC" w14:paraId="0583325E" w14:textId="77777777">
      <w:pPr>
        <w:widowControl/>
        <w:spacing w:after="0" w:line="240" w:lineRule="auto"/>
        <w:rPr>
          <w:rFonts w:ascii="Times New Roman" w:hAnsi="Times New Roman" w:eastAsiaTheme="minorEastAsia" w:cs="Times New Roman"/>
          <w:sz w:val="20"/>
          <w:szCs w:val="20"/>
          <w:lang w:val="es-CO"/>
        </w:rPr>
      </w:pPr>
    </w:p>
    <w:p w:rsidR="009A7CEC" w:rsidRPr="009A7CEC" w:rsidP="00C40E7A" w14:paraId="152FF44E" w14:textId="77777777">
      <w:pPr>
        <w:widowControl/>
        <w:numPr>
          <w:ilvl w:val="0"/>
          <w:numId w:val="11"/>
        </w:numPr>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Los estudiantes completarán la evaluación en dispositivos proporcionados por NAEP.</w:t>
      </w:r>
    </w:p>
    <w:p w:rsidR="009A7CEC" w:rsidRPr="009A7CEC" w:rsidP="00C40E7A" w14:paraId="6BBC08A0" w14:textId="77777777">
      <w:pPr>
        <w:widowControl/>
        <w:numPr>
          <w:ilvl w:val="1"/>
          <w:numId w:val="11"/>
        </w:numPr>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Los estudiantes responderán a preguntas sobre matemáticas. Además de responder a las preguntas sobre la materia, los estudiantes completarán un cuestionario de contexto de NAEP que proporciona información valiosa sobre las experiencias educativas de los estudiantes y las oportunidades de aprendizaje dentro y fuera del salón de clase.</w:t>
      </w:r>
    </w:p>
    <w:p w:rsidR="009A7CEC" w:rsidRPr="009A7CEC" w:rsidP="00C40E7A" w14:paraId="27A3CAD7" w14:textId="77777777">
      <w:pPr>
        <w:widowControl/>
        <w:numPr>
          <w:ilvl w:val="0"/>
          <w:numId w:val="11"/>
        </w:numPr>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Los representantes de NAEP le proporcionarán bastante apoyo a su escuela. Ellos administrarán la evaluación y llevarán todos los materiales y equipos necesarios.</w:t>
      </w:r>
    </w:p>
    <w:p w:rsidR="009A7CEC" w:rsidRPr="009A7CEC" w:rsidP="00C40E7A" w14:paraId="51A95AC5" w14:textId="77777777">
      <w:pPr>
        <w:widowControl/>
        <w:numPr>
          <w:ilvl w:val="1"/>
          <w:numId w:val="11"/>
        </w:numPr>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NAEP solicitará usar el Internet de la escuela, siempre y cuando sea posible, para llevar a cabo la evaluación. El equipo del programa trabajará con los distritos y escuelas para determinar si esto es posible para cada escuela.</w:t>
      </w:r>
    </w:p>
    <w:p w:rsidR="009A7CEC" w:rsidRPr="009A7CEC" w:rsidP="00C40E7A" w14:paraId="690C080A" w14:textId="77777777">
      <w:pPr>
        <w:widowControl/>
        <w:numPr>
          <w:ilvl w:val="0"/>
          <w:numId w:val="11"/>
        </w:numPr>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Los resultados se darán a conocer como La Libreta de Calificaciones de la Nación.</w:t>
      </w:r>
    </w:p>
    <w:p w:rsidR="009A7CEC" w:rsidRPr="009A7CEC" w:rsidP="009A7CEC" w14:paraId="0D9D449F"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655E4B32" w14:textId="77777777">
      <w:pPr>
        <w:widowControl/>
        <w:spacing w:after="0" w:line="240" w:lineRule="auto"/>
        <w:rPr>
          <w:rFonts w:ascii="Times New Roman" w:hAnsi="Times New Roman" w:eastAsiaTheme="minorEastAsia" w:cs="Times New Roman"/>
          <w:b/>
          <w:bCs/>
          <w:sz w:val="20"/>
          <w:szCs w:val="20"/>
          <w:lang w:val="es-CO"/>
        </w:rPr>
      </w:pPr>
      <w:r w:rsidRPr="009A7CEC">
        <w:rPr>
          <w:rFonts w:ascii="Times New Roman" w:hAnsi="Times New Roman" w:eastAsiaTheme="minorEastAsia" w:cs="Times New Roman"/>
          <w:b/>
          <w:bCs/>
          <w:sz w:val="20"/>
          <w:szCs w:val="20"/>
          <w:lang w:val="es-CO"/>
        </w:rPr>
        <w:t>¿Cuáles son los siguientes pasos?</w:t>
      </w:r>
    </w:p>
    <w:p w:rsidR="009A7CEC" w:rsidRPr="009A7CEC" w:rsidP="009A7CEC" w14:paraId="6D77A948"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22A6337B"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Por ahora, solo le escribo para notificarle sobre la evaluación. En agosto, le enviaré la fecha de la evaluación. Si la fecha resulta conflictiva para su escuela, trabajaremos juntos para encontrar una fecha alternativa. Nuestro objetivo es fijar la fecha de la evaluación lo antes posible para que pueda incluir la fecha en su calendario escolar 2023-2024.</w:t>
      </w:r>
    </w:p>
    <w:p w:rsidR="009A7CEC" w:rsidRPr="009A7CEC" w:rsidP="009A7CEC" w14:paraId="5D11C721" w14:textId="77777777">
      <w:pPr>
        <w:widowControl/>
        <w:spacing w:after="0" w:line="240" w:lineRule="auto"/>
        <w:rPr>
          <w:rFonts w:ascii="Times New Roman" w:hAnsi="Times New Roman" w:eastAsiaTheme="minorEastAsia" w:cs="Times New Roman"/>
          <w:b/>
          <w:sz w:val="20"/>
          <w:szCs w:val="20"/>
          <w:lang w:val="es-CO"/>
        </w:rPr>
      </w:pPr>
      <w:r w:rsidRPr="009A7CEC">
        <w:rPr>
          <w:rFonts w:ascii="Times New Roman" w:hAnsi="Times New Roman" w:eastAsiaTheme="minorEastAsia" w:cs="Times New Roman"/>
          <w:sz w:val="20"/>
          <w:szCs w:val="20"/>
          <w:lang w:val="es-CO"/>
        </w:rPr>
        <w:t>Al principio del año escolar, le enviaré información detallada sobre la evaluación y le pediré que identifique a un(a) coordinador(a) escolar para que ejerza como principal punto de contacto y para que envíe información adicional.</w:t>
      </w:r>
    </w:p>
    <w:p w:rsidR="009A7CEC" w:rsidRPr="009A7CEC" w:rsidP="009A7CEC" w14:paraId="0E1127D7"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43321755"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 xml:space="preserve">Puede encontrar información adicional acerca de NAEP en el </w:t>
      </w:r>
      <w:r w:rsidRPr="009A7CEC">
        <w:rPr>
          <w:rFonts w:ascii="Times New Roman" w:hAnsi="Times New Roman" w:eastAsiaTheme="minorEastAsia" w:cs="Times New Roman"/>
          <w:sz w:val="20"/>
          <w:szCs w:val="20"/>
          <w:highlight w:val="yellow"/>
          <w:lang w:val="es-CO"/>
        </w:rPr>
        <w:t>adjunto</w:t>
      </w:r>
      <w:r w:rsidRPr="009A7CEC">
        <w:rPr>
          <w:rFonts w:ascii="Times New Roman" w:hAnsi="Times New Roman" w:eastAsiaTheme="minorEastAsia" w:cs="Times New Roman"/>
          <w:sz w:val="20"/>
          <w:szCs w:val="20"/>
          <w:lang w:val="es-CO"/>
        </w:rPr>
        <w:t xml:space="preserve"> </w:t>
      </w:r>
      <w:r w:rsidRPr="009A7CEC">
        <w:rPr>
          <w:rFonts w:ascii="Times New Roman" w:hAnsi="Times New Roman" w:eastAsiaTheme="minorEastAsia" w:cs="Times New Roman"/>
          <w:i/>
          <w:iCs/>
          <w:sz w:val="20"/>
          <w:szCs w:val="20"/>
          <w:lang w:val="es-CO"/>
        </w:rPr>
        <w:t>Información general para los directores</w:t>
      </w:r>
      <w:r w:rsidRPr="009A7CEC">
        <w:rPr>
          <w:rFonts w:ascii="Times New Roman" w:hAnsi="Times New Roman" w:eastAsiaTheme="minorEastAsia" w:cs="Times New Roman"/>
          <w:sz w:val="20"/>
          <w:szCs w:val="20"/>
          <w:lang w:val="es-CO"/>
        </w:rPr>
        <w:t xml:space="preserve"> </w:t>
      </w:r>
      <w:r w:rsidRPr="009A7CEC">
        <w:rPr>
          <w:rFonts w:ascii="Times New Roman" w:hAnsi="Times New Roman" w:eastAsiaTheme="minorEastAsia" w:cs="Times New Roman"/>
          <w:sz w:val="20"/>
          <w:szCs w:val="20"/>
          <w:lang w:val="es-CO"/>
        </w:rPr>
        <w:t xml:space="preserve">y en </w:t>
      </w:r>
      <w:hyperlink r:id="rId125" w:history="1">
        <w:r w:rsidRPr="009A7CEC">
          <w:rPr>
            <w:rFonts w:ascii="Times New Roman" w:hAnsi="Times New Roman" w:eastAsiaTheme="minorEastAsia" w:cs="Times New Roman"/>
            <w:color w:val="0000FF" w:themeColor="hyperlink"/>
            <w:sz w:val="20"/>
            <w:szCs w:val="20"/>
            <w:u w:val="single"/>
            <w:lang w:val="es-CO"/>
          </w:rPr>
          <w:t>https://nces.ed.gov/nationsreportcard/puertorico/sp.aspx</w:t>
        </w:r>
      </w:hyperlink>
      <w:r w:rsidRPr="009A7CEC">
        <w:rPr>
          <w:rFonts w:ascii="Times New Roman" w:hAnsi="Times New Roman" w:eastAsiaTheme="minorEastAsia" w:cs="Times New Roman"/>
          <w:sz w:val="20"/>
          <w:szCs w:val="20"/>
          <w:lang w:val="es-CO"/>
        </w:rPr>
        <w:t xml:space="preserve">. Si tiene alguna pregunta, comuníquese conmigo llamando al </w:t>
      </w:r>
      <w:r w:rsidRPr="009A7CEC">
        <w:rPr>
          <w:rFonts w:ascii="Times New Roman" w:hAnsi="Times New Roman" w:eastAsiaTheme="minorEastAsia" w:cs="Times New Roman"/>
          <w:color w:val="FF0000"/>
          <w:sz w:val="20"/>
          <w:szCs w:val="20"/>
          <w:lang w:val="es-CO"/>
        </w:rPr>
        <w:t>número de teléfono</w:t>
      </w:r>
      <w:r w:rsidRPr="009A7CEC">
        <w:rPr>
          <w:rFonts w:ascii="Times New Roman" w:hAnsi="Times New Roman" w:eastAsiaTheme="minorEastAsia" w:cs="Times New Roman"/>
          <w:sz w:val="20"/>
          <w:szCs w:val="20"/>
          <w:lang w:val="es-CO"/>
        </w:rPr>
        <w:t xml:space="preserve"> o por correo electrónico escribiendo a </w:t>
      </w:r>
      <w:r w:rsidRPr="009A7CEC">
        <w:rPr>
          <w:rFonts w:ascii="Times New Roman" w:hAnsi="Times New Roman" w:eastAsiaTheme="minorEastAsia" w:cs="Times New Roman"/>
          <w:color w:val="FF0000"/>
          <w:sz w:val="20"/>
          <w:szCs w:val="20"/>
          <w:lang w:val="es-CO"/>
        </w:rPr>
        <w:t>correo electrónico</w:t>
      </w:r>
      <w:r w:rsidRPr="009A7CEC">
        <w:rPr>
          <w:rFonts w:ascii="Times New Roman" w:hAnsi="Times New Roman" w:eastAsiaTheme="minorEastAsia" w:cs="Times New Roman"/>
          <w:sz w:val="20"/>
          <w:szCs w:val="20"/>
          <w:lang w:val="es-CO"/>
        </w:rPr>
        <w:t>.</w:t>
      </w:r>
    </w:p>
    <w:p w:rsidR="009A7CEC" w:rsidRPr="009A7CEC" w:rsidP="009A7CEC" w14:paraId="73B5E281"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23BF6BC5"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Nuestro</w:t>
      </w:r>
      <w:r w:rsidRPr="009A7CEC">
        <w:rPr>
          <w:rFonts w:ascii="Times New Roman" w:hAnsi="Times New Roman" w:eastAsiaTheme="minorEastAsia" w:cs="Times New Roman"/>
          <w:color w:val="FF0000"/>
          <w:sz w:val="20"/>
          <w:szCs w:val="20"/>
          <w:lang w:val="es-CO"/>
        </w:rPr>
        <w:t>(a)</w:t>
      </w:r>
      <w:r w:rsidRPr="009A7CEC">
        <w:rPr>
          <w:rFonts w:ascii="Times New Roman" w:hAnsi="Times New Roman" w:eastAsiaTheme="minorEastAsia" w:cs="Times New Roman"/>
          <w:sz w:val="20"/>
          <w:szCs w:val="20"/>
          <w:lang w:val="es-CO"/>
        </w:rPr>
        <w:t xml:space="preserve"> secretario</w:t>
      </w:r>
      <w:r w:rsidRPr="009A7CEC">
        <w:rPr>
          <w:rFonts w:ascii="Times New Roman" w:hAnsi="Times New Roman" w:eastAsiaTheme="minorEastAsia" w:cs="Times New Roman"/>
          <w:color w:val="FF0000"/>
          <w:sz w:val="20"/>
          <w:szCs w:val="20"/>
          <w:lang w:val="es-CO"/>
        </w:rPr>
        <w:t xml:space="preserve">(a) </w:t>
      </w:r>
      <w:r w:rsidRPr="009A7CEC">
        <w:rPr>
          <w:rFonts w:ascii="Times New Roman" w:hAnsi="Times New Roman" w:eastAsiaTheme="minorEastAsia" w:cs="Times New Roman"/>
          <w:sz w:val="20"/>
          <w:szCs w:val="20"/>
          <w:lang w:val="es-CO"/>
        </w:rPr>
        <w:t xml:space="preserve">de educación, </w:t>
      </w:r>
      <w:r w:rsidRPr="009A7CEC">
        <w:rPr>
          <w:rFonts w:ascii="Times New Roman" w:hAnsi="Times New Roman" w:eastAsiaTheme="minorEastAsia" w:cs="Times New Roman"/>
          <w:color w:val="FF0000"/>
          <w:sz w:val="20"/>
          <w:szCs w:val="20"/>
          <w:lang w:val="es-CO"/>
        </w:rPr>
        <w:t>nombre</w:t>
      </w:r>
      <w:r w:rsidRPr="009A7CEC">
        <w:rPr>
          <w:rFonts w:ascii="Times New Roman" w:hAnsi="Times New Roman" w:eastAsiaTheme="minorEastAsia" w:cs="Times New Roman"/>
          <w:sz w:val="20"/>
          <w:szCs w:val="20"/>
          <w:lang w:val="es-CO"/>
        </w:rPr>
        <w:t xml:space="preserve">, y el/la superintendente de su distrito, </w:t>
      </w:r>
      <w:r w:rsidRPr="009A7CEC">
        <w:rPr>
          <w:rFonts w:ascii="Times New Roman" w:hAnsi="Times New Roman" w:eastAsiaTheme="minorEastAsia" w:cs="Times New Roman"/>
          <w:color w:val="FF0000"/>
          <w:sz w:val="20"/>
          <w:szCs w:val="20"/>
          <w:lang w:val="es-CO"/>
        </w:rPr>
        <w:t>nombre</w:t>
      </w:r>
      <w:r w:rsidRPr="009A7CEC">
        <w:rPr>
          <w:rFonts w:ascii="Times New Roman" w:hAnsi="Times New Roman" w:eastAsiaTheme="minorEastAsia" w:cs="Times New Roman"/>
          <w:sz w:val="20"/>
          <w:szCs w:val="20"/>
          <w:lang w:val="es-CO"/>
        </w:rPr>
        <w:t xml:space="preserve">, apoyan a NAEP y esperan que su escuela participe. Sabemos que podemos contar con usted para ayudar a alcanzar nuestra meta de participación total. </w:t>
      </w:r>
    </w:p>
    <w:p w:rsidR="009A7CEC" w:rsidRPr="009A7CEC" w:rsidP="009A7CEC" w14:paraId="0196369E"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7AB9FAE6"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4BDB4FE7"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Atentamente,</w:t>
      </w:r>
    </w:p>
    <w:p w:rsidR="009A7CEC" w:rsidRPr="009A7CEC" w:rsidP="009A7CEC" w14:paraId="37952A29"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707F272E"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590F0A11"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31021FD8"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Coordinador</w:t>
      </w:r>
      <w:r w:rsidRPr="009A7CEC">
        <w:rPr>
          <w:rFonts w:ascii="Times New Roman" w:hAnsi="Times New Roman" w:eastAsiaTheme="minorEastAsia" w:cs="Times New Roman"/>
          <w:color w:val="FF0000"/>
          <w:sz w:val="20"/>
          <w:szCs w:val="20"/>
          <w:lang w:val="es-CO"/>
        </w:rPr>
        <w:t xml:space="preserve">(a) </w:t>
      </w:r>
      <w:r w:rsidRPr="009A7CEC">
        <w:rPr>
          <w:rFonts w:ascii="Times New Roman" w:hAnsi="Times New Roman" w:eastAsiaTheme="minorEastAsia" w:cs="Times New Roman"/>
          <w:sz w:val="20"/>
          <w:szCs w:val="20"/>
          <w:lang w:val="es-CO"/>
        </w:rPr>
        <w:t>estatal de NAEP</w:t>
      </w:r>
    </w:p>
    <w:p w:rsidR="009A7CEC" w:rsidRPr="009A7CEC" w:rsidP="009A7CEC" w14:paraId="398C6A00"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5ACB553E" w14:textId="77777777">
      <w:pPr>
        <w:widowControl/>
        <w:spacing w:after="0" w:line="240" w:lineRule="auto"/>
        <w:rPr>
          <w:rFonts w:ascii="Times New Roman" w:hAnsi="Times New Roman" w:eastAsiaTheme="minorEastAsia" w:cs="Times New Roman"/>
          <w:i/>
          <w:iCs/>
          <w:sz w:val="20"/>
          <w:szCs w:val="20"/>
          <w:lang w:val="es-CO"/>
        </w:rPr>
      </w:pPr>
      <w:r w:rsidRPr="009A7CEC">
        <w:rPr>
          <w:rFonts w:ascii="Times New Roman" w:hAnsi="Times New Roman" w:eastAsiaTheme="minorEastAsia" w:cs="Times New Roman"/>
          <w:color w:val="FF0000"/>
          <w:sz w:val="20"/>
          <w:szCs w:val="20"/>
          <w:lang w:val="es-CO"/>
        </w:rPr>
        <w:t>Adjunto (o enlace para envío electrónico):</w:t>
      </w:r>
      <w:r w:rsidRPr="009A7CEC">
        <w:rPr>
          <w:rFonts w:ascii="Times New Roman" w:hAnsi="Times New Roman" w:eastAsiaTheme="minorEastAsia" w:cs="Times New Roman"/>
          <w:sz w:val="20"/>
          <w:szCs w:val="20"/>
          <w:lang w:val="es-CO"/>
        </w:rPr>
        <w:tab/>
        <w:t xml:space="preserve"> </w:t>
      </w:r>
      <w:r w:rsidRPr="009A7CEC">
        <w:rPr>
          <w:rFonts w:ascii="Times New Roman" w:hAnsi="Times New Roman" w:eastAsiaTheme="minorEastAsia" w:cs="Times New Roman"/>
          <w:i/>
          <w:iCs/>
          <w:sz w:val="20"/>
          <w:szCs w:val="20"/>
          <w:lang w:val="es-CO"/>
        </w:rPr>
        <w:t>Información general para los directores</w:t>
      </w:r>
    </w:p>
    <w:p w:rsidR="009A7CEC" w:rsidRPr="009A7CEC" w:rsidP="009A7CEC" w14:paraId="45922428"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ab/>
      </w:r>
      <w:r w:rsidRPr="009A7CEC">
        <w:rPr>
          <w:rFonts w:ascii="Times New Roman" w:hAnsi="Times New Roman" w:eastAsiaTheme="minorEastAsia" w:cs="Times New Roman"/>
          <w:sz w:val="20"/>
          <w:szCs w:val="20"/>
          <w:lang w:val="es-CO"/>
        </w:rPr>
        <w:tab/>
      </w:r>
    </w:p>
    <w:p w:rsidR="009A7CEC" w:rsidRPr="009A7CEC" w:rsidP="009A7CEC" w14:paraId="1281FD4F"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sz w:val="20"/>
          <w:szCs w:val="20"/>
          <w:lang w:val="es-CO"/>
        </w:rPr>
        <w:t>CC:</w:t>
      </w:r>
      <w:r w:rsidRPr="009A7CEC">
        <w:rPr>
          <w:rFonts w:ascii="Times New Roman" w:hAnsi="Times New Roman" w:eastAsiaTheme="minorEastAsia" w:cs="Times New Roman"/>
          <w:sz w:val="20"/>
          <w:szCs w:val="20"/>
          <w:lang w:val="es-CO"/>
        </w:rPr>
        <w:tab/>
      </w:r>
      <w:r w:rsidRPr="009A7CEC">
        <w:rPr>
          <w:rFonts w:ascii="Times New Roman" w:hAnsi="Times New Roman" w:eastAsiaTheme="minorEastAsia" w:cs="Times New Roman"/>
          <w:sz w:val="20"/>
          <w:szCs w:val="20"/>
          <w:lang w:val="es-CO"/>
        </w:rPr>
        <w:tab/>
      </w:r>
      <w:r w:rsidRPr="009A7CEC">
        <w:rPr>
          <w:rFonts w:ascii="Times New Roman" w:hAnsi="Times New Roman" w:eastAsiaTheme="minorEastAsia" w:cs="Times New Roman"/>
          <w:sz w:val="20"/>
          <w:szCs w:val="20"/>
          <w:lang w:val="es-CO"/>
        </w:rPr>
        <w:t>Director</w:t>
      </w:r>
      <w:r w:rsidRPr="009A7CEC">
        <w:rPr>
          <w:rFonts w:ascii="Times New Roman" w:hAnsi="Times New Roman" w:eastAsiaTheme="minorEastAsia" w:cs="Times New Roman"/>
          <w:sz w:val="20"/>
          <w:szCs w:val="20"/>
          <w:lang w:val="es-CO"/>
        </w:rPr>
        <w:t>(a) distrital de evaluaciones</w:t>
      </w:r>
    </w:p>
    <w:p w:rsidR="009A7CEC" w:rsidRPr="009A7CEC" w:rsidP="009A7CEC" w14:paraId="1FDF6CF5" w14:textId="77777777">
      <w:pPr>
        <w:widowControl/>
        <w:spacing w:after="0" w:line="240" w:lineRule="auto"/>
        <w:rPr>
          <w:rFonts w:ascii="Times New Roman" w:hAnsi="Times New Roman" w:eastAsiaTheme="minorEastAsia" w:cs="Times New Roman"/>
          <w:sz w:val="20"/>
          <w:szCs w:val="20"/>
          <w:lang w:val="es-CO"/>
        </w:rPr>
      </w:pPr>
    </w:p>
    <w:p w:rsidR="009A7CEC" w:rsidRPr="009A7CEC" w:rsidP="009A7CEC" w14:paraId="5963C1C1" w14:textId="77777777">
      <w:pPr>
        <w:widowControl/>
        <w:spacing w:after="0" w:line="240" w:lineRule="auto"/>
        <w:rPr>
          <w:rFonts w:ascii="Times New Roman" w:hAnsi="Times New Roman" w:eastAsiaTheme="minorEastAsia" w:cs="Times New Roman"/>
          <w:i/>
          <w:sz w:val="16"/>
          <w:szCs w:val="20"/>
          <w:lang w:val="es-CO"/>
        </w:rPr>
      </w:pPr>
    </w:p>
    <w:p w:rsidR="009A7CEC" w:rsidRPr="009A7CEC" w:rsidP="009A7CEC" w14:paraId="630CDF47" w14:textId="77777777">
      <w:pPr>
        <w:widowControl/>
        <w:spacing w:after="0" w:line="240" w:lineRule="auto"/>
        <w:rPr>
          <w:rFonts w:ascii="Times New Roman" w:hAnsi="Times New Roman" w:eastAsiaTheme="minorEastAsia" w:cs="Times New Roman"/>
          <w:sz w:val="20"/>
          <w:szCs w:val="20"/>
          <w:lang w:val="es-CO"/>
        </w:rPr>
      </w:pPr>
      <w:r w:rsidRPr="009A7CEC">
        <w:rPr>
          <w:rFonts w:ascii="Times New Roman" w:hAnsi="Times New Roman" w:eastAsiaTheme="minorEastAsia" w:cs="Times New Roman"/>
          <w:i/>
          <w:sz w:val="16"/>
          <w:szCs w:val="20"/>
          <w:lang w:val="es-CO"/>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9A7CEC">
        <w:rPr>
          <w:rFonts w:ascii="Times New Roman" w:hAnsi="Times New Roman" w:eastAsiaTheme="minorEastAsia" w:cs="Times New Roman"/>
          <w:i/>
          <w:sz w:val="16"/>
          <w:szCs w:val="20"/>
          <w:lang w:val="es-CO"/>
        </w:rPr>
        <w:t>del mismo</w:t>
      </w:r>
      <w:r w:rsidRPr="009A7CEC">
        <w:rPr>
          <w:rFonts w:ascii="Times New Roman" w:hAnsi="Times New Roman" w:eastAsiaTheme="minorEastAsia" w:cs="Times New Roman"/>
          <w:i/>
          <w:sz w:val="16"/>
          <w:szCs w:val="20"/>
          <w:lang w:val="es-CO"/>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9A7CEC">
        <w:rPr>
          <w:rFonts w:ascii="Times New Roman" w:hAnsi="Times New Roman" w:eastAsiaTheme="minorEastAsia" w:cs="Times New Roman"/>
          <w:i/>
          <w:sz w:val="16"/>
          <w:szCs w:val="20"/>
          <w:lang w:val="es-CO"/>
        </w:rPr>
        <w:t>malware</w:t>
      </w:r>
      <w:r w:rsidRPr="009A7CEC">
        <w:rPr>
          <w:rFonts w:ascii="Times New Roman" w:hAnsi="Times New Roman" w:eastAsiaTheme="minorEastAsia" w:cs="Times New Roman"/>
          <w:i/>
          <w:sz w:val="16"/>
          <w:szCs w:val="20"/>
          <w:lang w:val="es-CO"/>
        </w:rPr>
        <w:t>) y otras amenazas conforme a la Ley de Mejoramiento de la Seguridad Cibernética de 2015.</w:t>
      </w:r>
    </w:p>
    <w:p w:rsidR="002814C9" w:rsidP="000A5004" w14:paraId="29B08A97" w14:textId="2FDF240A">
      <w:pPr>
        <w:autoSpaceDE w:val="0"/>
        <w:autoSpaceDN w:val="0"/>
        <w:adjustRightInd w:val="0"/>
        <w:rPr>
          <w:rFonts w:eastAsia="Calibri"/>
          <w:i/>
          <w:iCs/>
          <w:sz w:val="16"/>
          <w:szCs w:val="20"/>
          <w:lang w:val="es-ES"/>
        </w:rPr>
      </w:pPr>
    </w:p>
    <w:p w:rsidR="002814C9" w14:paraId="1E7665AF" w14:textId="77777777">
      <w:pPr>
        <w:rPr>
          <w:rFonts w:eastAsia="Calibri"/>
          <w:i/>
          <w:iCs/>
          <w:sz w:val="16"/>
          <w:szCs w:val="20"/>
          <w:lang w:val="es-ES"/>
        </w:rPr>
      </w:pPr>
      <w:r>
        <w:rPr>
          <w:rFonts w:eastAsia="Calibri"/>
          <w:i/>
          <w:iCs/>
          <w:sz w:val="16"/>
          <w:szCs w:val="20"/>
          <w:lang w:val="es-ES"/>
        </w:rPr>
        <w:br w:type="page"/>
      </w:r>
    </w:p>
    <w:p w:rsidR="00555B99" w:rsidRPr="00555B99" w:rsidP="00555B99" w14:paraId="39645BC7" w14:textId="77777777">
      <w:pPr>
        <w:widowControl/>
        <w:spacing w:after="0" w:line="240" w:lineRule="auto"/>
        <w:jc w:val="center"/>
        <w:rPr>
          <w:rFonts w:ascii="Times New Roman" w:hAnsi="Times New Roman" w:eastAsiaTheme="minorEastAsia" w:cs="Times New Roman"/>
          <w:b/>
          <w:sz w:val="20"/>
          <w:szCs w:val="20"/>
          <w:lang w:val="es-CO"/>
        </w:rPr>
      </w:pPr>
      <w:r w:rsidRPr="00555B99">
        <w:rPr>
          <w:rFonts w:ascii="Times New Roman" w:hAnsi="Times New Roman" w:eastAsiaTheme="minorEastAsia" w:cs="Times New Roman"/>
          <w:b/>
          <w:bCs/>
          <w:sz w:val="20"/>
          <w:szCs w:val="20"/>
          <w:lang w:val="es-CO"/>
        </w:rPr>
        <w:t>Carta de notificación de mayo sobre la prueba piloto de NAEP 2024 en Puerto Rico del</w:t>
      </w:r>
    </w:p>
    <w:p w:rsidR="00555B99" w:rsidRPr="00555B99" w:rsidP="00555B99" w14:paraId="5A21C339" w14:textId="77777777">
      <w:pPr>
        <w:widowControl/>
        <w:spacing w:after="0" w:line="240" w:lineRule="auto"/>
        <w:jc w:val="center"/>
        <w:rPr>
          <w:rFonts w:ascii="Times New Roman" w:hAnsi="Times New Roman" w:eastAsiaTheme="minorEastAsia" w:cs="Times New Roman"/>
          <w:b/>
          <w:bCs/>
          <w:sz w:val="20"/>
          <w:szCs w:val="20"/>
          <w:lang w:val="es-CO"/>
        </w:rPr>
      </w:pPr>
      <w:r w:rsidRPr="00555B99">
        <w:rPr>
          <w:rFonts w:ascii="Times New Roman" w:hAnsi="Times New Roman" w:eastAsiaTheme="minorEastAsia" w:cs="Times New Roman"/>
          <w:b/>
          <w:bCs/>
          <w:sz w:val="20"/>
          <w:szCs w:val="20"/>
          <w:lang w:val="es-CO"/>
        </w:rPr>
        <w:t>COORDINADOR ESTATAL DE NAEP PARA EL DIRECTOR DE LA ESCUELA</w:t>
      </w:r>
    </w:p>
    <w:p w:rsidR="00555B99" w:rsidRPr="00555B99" w:rsidP="00555B99" w14:paraId="5C4B4B0E" w14:textId="77777777">
      <w:pPr>
        <w:widowControl/>
        <w:spacing w:after="0" w:line="240" w:lineRule="auto"/>
        <w:jc w:val="center"/>
        <w:rPr>
          <w:rFonts w:ascii="Times New Roman" w:hAnsi="Times New Roman" w:eastAsiaTheme="minorEastAsia" w:cs="Times New Roman"/>
          <w:b/>
          <w:sz w:val="20"/>
          <w:szCs w:val="20"/>
          <w:lang w:val="es-CO"/>
        </w:rPr>
      </w:pPr>
      <w:r w:rsidRPr="00555B99">
        <w:rPr>
          <w:rFonts w:ascii="Times New Roman" w:hAnsi="Times New Roman" w:eastAsiaTheme="minorEastAsia" w:cs="Times New Roman"/>
          <w:b/>
          <w:sz w:val="20"/>
          <w:szCs w:val="20"/>
          <w:lang w:val="es-CO"/>
        </w:rPr>
        <w:t xml:space="preserve">Para matemáticas de 4.º y 8.º grado </w:t>
      </w:r>
    </w:p>
    <w:p w:rsidR="00555B99" w:rsidRPr="00555B99" w:rsidP="00555B99" w14:paraId="4F8B40C3" w14:textId="77777777">
      <w:pPr>
        <w:widowControl/>
        <w:spacing w:after="0" w:line="240" w:lineRule="auto"/>
        <w:jc w:val="center"/>
        <w:rPr>
          <w:rFonts w:ascii="Times New Roman" w:hAnsi="Times New Roman" w:eastAsiaTheme="minorEastAsia" w:cs="Times New Roman"/>
          <w:b/>
          <w:sz w:val="20"/>
          <w:szCs w:val="20"/>
          <w:lang w:val="es-CO"/>
        </w:rPr>
      </w:pPr>
      <w:r w:rsidRPr="00555B99">
        <w:rPr>
          <w:rFonts w:ascii="Times New Roman" w:hAnsi="Times New Roman" w:eastAsiaTheme="minorEastAsia" w:cs="Times New Roman"/>
          <w:b/>
          <w:bCs/>
          <w:sz w:val="20"/>
          <w:szCs w:val="20"/>
          <w:lang w:val="es-CO"/>
        </w:rPr>
        <w:t xml:space="preserve">Se debe personalizar el </w:t>
      </w:r>
      <w:r w:rsidRPr="00555B99">
        <w:rPr>
          <w:rFonts w:ascii="Times New Roman" w:hAnsi="Times New Roman" w:eastAsiaTheme="minorEastAsia" w:cs="Times New Roman"/>
          <w:b/>
          <w:bCs/>
          <w:color w:val="FF0000"/>
          <w:sz w:val="20"/>
          <w:szCs w:val="20"/>
          <w:lang w:val="es-CO"/>
        </w:rPr>
        <w:t xml:space="preserve">texto en rojo </w:t>
      </w:r>
      <w:r w:rsidRPr="00555B99">
        <w:rPr>
          <w:rFonts w:ascii="Times New Roman" w:hAnsi="Times New Roman" w:eastAsiaTheme="minorEastAsia" w:cs="Times New Roman"/>
          <w:b/>
          <w:bCs/>
          <w:sz w:val="20"/>
          <w:szCs w:val="20"/>
          <w:lang w:val="es-CO"/>
        </w:rPr>
        <w:t>antes de combinar la correspondencia;</w:t>
      </w:r>
      <w:r w:rsidRPr="00555B99">
        <w:rPr>
          <w:rFonts w:ascii="Times New Roman" w:hAnsi="Times New Roman" w:eastAsiaTheme="minorEastAsia" w:cs="Times New Roman"/>
          <w:sz w:val="20"/>
          <w:szCs w:val="20"/>
          <w:lang w:val="es-CO"/>
        </w:rPr>
        <w:t xml:space="preserve"> </w:t>
      </w:r>
      <w:r w:rsidRPr="00555B99">
        <w:rPr>
          <w:rFonts w:ascii="Times New Roman" w:hAnsi="Times New Roman" w:eastAsiaTheme="minorEastAsia" w:cs="Times New Roman"/>
          <w:b/>
          <w:bCs/>
          <w:sz w:val="20"/>
          <w:szCs w:val="20"/>
          <w:lang w:val="es-CO"/>
        </w:rPr>
        <w:t xml:space="preserve">el </w:t>
      </w:r>
      <w:r w:rsidRPr="00555B99">
        <w:rPr>
          <w:rFonts w:ascii="Times New Roman" w:hAnsi="Times New Roman" w:eastAsiaTheme="minorEastAsia" w:cs="Times New Roman"/>
          <w:b/>
          <w:bCs/>
          <w:sz w:val="20"/>
          <w:szCs w:val="20"/>
          <w:highlight w:val="yellow"/>
          <w:lang w:val="es-CO"/>
        </w:rPr>
        <w:t>texto resaltado</w:t>
      </w:r>
      <w:r w:rsidRPr="00555B99">
        <w:rPr>
          <w:rFonts w:ascii="Times New Roman" w:hAnsi="Times New Roman" w:eastAsiaTheme="minorEastAsia" w:cs="Times New Roman"/>
          <w:b/>
          <w:bCs/>
          <w:sz w:val="20"/>
          <w:szCs w:val="20"/>
          <w:lang w:val="es-CO"/>
        </w:rPr>
        <w:t xml:space="preserve"> representa los campos que se deben combinar</w:t>
      </w:r>
    </w:p>
    <w:p w:rsidR="00555B99" w:rsidRPr="00555B99" w:rsidP="00555B99" w14:paraId="2C40492A" w14:textId="77777777">
      <w:pPr>
        <w:widowControl/>
        <w:spacing w:after="0" w:line="240" w:lineRule="auto"/>
        <w:jc w:val="center"/>
        <w:rPr>
          <w:rFonts w:ascii="Times New Roman" w:hAnsi="Times New Roman" w:eastAsiaTheme="minorEastAsia" w:cs="Times New Roman"/>
          <w:b/>
          <w:sz w:val="20"/>
          <w:szCs w:val="20"/>
          <w:lang w:val="es-CO"/>
        </w:rPr>
      </w:pPr>
    </w:p>
    <w:p w:rsidR="00555B99" w:rsidRPr="00555B99" w:rsidP="00555B99" w14:paraId="39439F4F"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 xml:space="preserve">Estimado(a) </w:t>
      </w:r>
      <w:r w:rsidRPr="00555B99">
        <w:rPr>
          <w:rFonts w:ascii="Times New Roman" w:hAnsi="Times New Roman" w:eastAsiaTheme="minorEastAsia" w:cs="Times New Roman"/>
          <w:sz w:val="20"/>
          <w:szCs w:val="20"/>
          <w:highlight w:val="yellow"/>
          <w:lang w:val="es-CO"/>
        </w:rPr>
        <w:t>director(a)</w:t>
      </w:r>
      <w:r w:rsidRPr="00555B99">
        <w:rPr>
          <w:rFonts w:ascii="Times New Roman" w:hAnsi="Times New Roman" w:eastAsiaTheme="minorEastAsia" w:cs="Times New Roman"/>
          <w:sz w:val="20"/>
          <w:szCs w:val="20"/>
          <w:lang w:val="es-CO"/>
        </w:rPr>
        <w:t>,</w:t>
      </w:r>
    </w:p>
    <w:p w:rsidR="00555B99" w:rsidRPr="00555B99" w:rsidP="00555B99" w14:paraId="72436560"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1E94FF40"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 xml:space="preserve">Gracias por todo lo que hace para apoyar la educación en Puerto Rico. Le escribo para informarle que </w:t>
      </w:r>
      <w:r w:rsidRPr="00555B99">
        <w:rPr>
          <w:rFonts w:ascii="Times New Roman" w:hAnsi="Times New Roman" w:eastAsiaTheme="minorEastAsia" w:cs="Times New Roman"/>
          <w:sz w:val="20"/>
          <w:szCs w:val="20"/>
          <w:highlight w:val="yellow"/>
          <w:lang w:val="es-CO"/>
        </w:rPr>
        <w:t>nombre de la escuela</w:t>
      </w:r>
      <w:r w:rsidRPr="00555B99">
        <w:rPr>
          <w:rFonts w:ascii="Times New Roman" w:hAnsi="Times New Roman" w:eastAsiaTheme="minorEastAsia" w:cs="Times New Roman"/>
          <w:sz w:val="20"/>
          <w:szCs w:val="20"/>
          <w:lang w:val="es-CO"/>
        </w:rPr>
        <w:t xml:space="preserve"> ha sido seleccionada para representar a las escuelas de Puerto Rico y el país al participar en la administración de la Evaluación Nacional del Progreso Educativo (NAEP, por sus siglas en inglés) de 2024. NAEP es la evaluación continua y nacionalmente representativa más grande acerca de lo que los estudiantes en Estados Unidos y Puerto Rico saben y pueden hacer en diferentes materias. NAEP es administrada por el Centro Nacional de Estadísticas de la Educación (NCES, por sus siglas en inglés) que forma parte del Departamento de Educación de Estados Unidos.</w:t>
      </w:r>
    </w:p>
    <w:p w:rsidR="00555B99" w:rsidRPr="00555B99" w:rsidP="00555B99" w14:paraId="5510F8F7"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072BF6D9"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El programa de NAEP 2024 incluirá una prueba piloto para evaluar preguntas nuevas, continuar explorando una plataforma de evaluación en línea y estudiar más a fondo la transición a diferentes dispositivos con los que los estudiantes estén más familiarizados. Al participar, su escuela ayudará a garantizar que las evaluaciones de NAEP continúen siendo una medida confiable, válida y eficiente de los logros y las experiencias educativas de los estudiantes a lo largo del tiempo.</w:t>
      </w:r>
    </w:p>
    <w:p w:rsidR="00555B99" w:rsidRPr="00555B99" w:rsidP="00555B99" w14:paraId="3CA99183"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50402EA6" w14:textId="77777777">
      <w:pPr>
        <w:widowControl/>
        <w:spacing w:after="0" w:line="240" w:lineRule="auto"/>
        <w:rPr>
          <w:rFonts w:ascii="Times New Roman" w:hAnsi="Times New Roman" w:eastAsiaTheme="minorEastAsia" w:cs="Times New Roman"/>
          <w:b/>
          <w:bCs/>
          <w:sz w:val="20"/>
          <w:szCs w:val="20"/>
          <w:lang w:val="es-CO"/>
        </w:rPr>
      </w:pPr>
      <w:r w:rsidRPr="00555B99">
        <w:rPr>
          <w:rFonts w:ascii="Times New Roman" w:hAnsi="Times New Roman" w:eastAsiaTheme="minorEastAsia" w:cs="Times New Roman"/>
          <w:b/>
          <w:bCs/>
          <w:sz w:val="20"/>
          <w:szCs w:val="20"/>
          <w:lang w:val="es-CO"/>
        </w:rPr>
        <w:t>Visión general de la evaluación en su escuela</w:t>
      </w:r>
    </w:p>
    <w:p w:rsidR="00555B99" w:rsidRPr="00555B99" w:rsidP="00555B99" w14:paraId="494A6AE6" w14:textId="77777777">
      <w:pPr>
        <w:widowControl/>
        <w:spacing w:after="0" w:line="240" w:lineRule="auto"/>
        <w:rPr>
          <w:rFonts w:ascii="Times New Roman" w:hAnsi="Times New Roman" w:eastAsiaTheme="minorEastAsia" w:cs="Times New Roman"/>
          <w:sz w:val="20"/>
          <w:szCs w:val="20"/>
          <w:lang w:val="es-CO"/>
        </w:rPr>
      </w:pPr>
    </w:p>
    <w:p w:rsidR="00555B99" w:rsidRPr="00555B99" w:rsidP="00C40E7A" w14:paraId="46F3D62A" w14:textId="77777777">
      <w:pPr>
        <w:widowControl/>
        <w:numPr>
          <w:ilvl w:val="0"/>
          <w:numId w:val="1"/>
        </w:numPr>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b/>
          <w:bCs/>
          <w:sz w:val="20"/>
          <w:szCs w:val="20"/>
          <w:lang w:val="es-CO"/>
        </w:rPr>
        <w:t>Materia:</w:t>
      </w:r>
      <w:r w:rsidRPr="00555B99">
        <w:rPr>
          <w:rFonts w:ascii="Times New Roman" w:hAnsi="Times New Roman" w:eastAsiaTheme="minorEastAsia" w:cs="Times New Roman"/>
          <w:b/>
          <w:bCs/>
          <w:sz w:val="20"/>
          <w:szCs w:val="20"/>
          <w:lang w:val="es-CO"/>
        </w:rPr>
        <w:tab/>
      </w:r>
      <w:r w:rsidRPr="00555B99">
        <w:rPr>
          <w:rFonts w:ascii="Times New Roman" w:hAnsi="Times New Roman" w:eastAsiaTheme="minorEastAsia" w:cs="Times New Roman"/>
          <w:b/>
          <w:bCs/>
          <w:sz w:val="20"/>
          <w:szCs w:val="20"/>
          <w:lang w:val="es-CO"/>
        </w:rPr>
        <w:tab/>
      </w:r>
      <w:r w:rsidRPr="00555B99">
        <w:rPr>
          <w:rFonts w:ascii="Times New Roman" w:hAnsi="Times New Roman" w:eastAsiaTheme="minorEastAsia" w:cs="Times New Roman"/>
          <w:b/>
          <w:bCs/>
          <w:sz w:val="20"/>
          <w:szCs w:val="20"/>
          <w:lang w:val="es-CO"/>
        </w:rPr>
        <w:tab/>
      </w:r>
      <w:r w:rsidRPr="00555B99">
        <w:rPr>
          <w:rFonts w:ascii="Times New Roman" w:hAnsi="Times New Roman" w:eastAsiaTheme="minorEastAsia" w:cs="Times New Roman"/>
          <w:sz w:val="20"/>
          <w:szCs w:val="20"/>
          <w:lang w:val="es-CO"/>
        </w:rPr>
        <w:t>Matemáticas</w:t>
      </w:r>
    </w:p>
    <w:p w:rsidR="00555B99" w:rsidRPr="00555B99" w:rsidP="00C40E7A" w14:paraId="136BF695" w14:textId="77777777">
      <w:pPr>
        <w:widowControl/>
        <w:numPr>
          <w:ilvl w:val="0"/>
          <w:numId w:val="1"/>
        </w:numPr>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b/>
          <w:bCs/>
          <w:sz w:val="20"/>
          <w:szCs w:val="20"/>
          <w:lang w:val="es-CO"/>
        </w:rPr>
        <w:t>Grado:</w:t>
      </w:r>
      <w:r w:rsidRPr="00555B99">
        <w:rPr>
          <w:rFonts w:ascii="Times New Roman" w:hAnsi="Times New Roman" w:eastAsiaTheme="minorEastAsia" w:cs="Times New Roman"/>
          <w:b/>
          <w:bCs/>
          <w:sz w:val="20"/>
          <w:szCs w:val="20"/>
          <w:lang w:val="es-CO"/>
        </w:rPr>
        <w:tab/>
      </w:r>
      <w:r w:rsidRPr="00555B99">
        <w:rPr>
          <w:rFonts w:ascii="Times New Roman" w:hAnsi="Times New Roman" w:eastAsiaTheme="minorEastAsia" w:cs="Times New Roman"/>
          <w:b/>
          <w:bCs/>
          <w:sz w:val="20"/>
          <w:szCs w:val="20"/>
          <w:lang w:val="es-CO"/>
        </w:rPr>
        <w:tab/>
      </w:r>
      <w:r w:rsidRPr="00555B99">
        <w:rPr>
          <w:rFonts w:ascii="Times New Roman" w:hAnsi="Times New Roman" w:eastAsiaTheme="minorEastAsia" w:cs="Times New Roman"/>
          <w:b/>
          <w:bCs/>
          <w:sz w:val="20"/>
          <w:szCs w:val="20"/>
          <w:lang w:val="es-CO"/>
        </w:rPr>
        <w:tab/>
      </w:r>
      <w:r w:rsidRPr="00555B99">
        <w:rPr>
          <w:rFonts w:ascii="Times New Roman" w:hAnsi="Times New Roman" w:eastAsiaTheme="minorEastAsia" w:cs="Times New Roman"/>
          <w:b/>
          <w:bCs/>
          <w:sz w:val="20"/>
          <w:szCs w:val="20"/>
          <w:lang w:val="es-CO"/>
        </w:rPr>
        <w:tab/>
      </w:r>
      <w:r w:rsidRPr="00555B99">
        <w:rPr>
          <w:rFonts w:ascii="Times New Roman" w:hAnsi="Times New Roman" w:eastAsiaTheme="minorEastAsia" w:cs="Times New Roman"/>
          <w:sz w:val="20"/>
          <w:szCs w:val="20"/>
          <w:highlight w:val="yellow"/>
          <w:lang w:val="es-CO"/>
        </w:rPr>
        <w:t>4.°</w:t>
      </w:r>
      <w:r w:rsidRPr="00555B99">
        <w:rPr>
          <w:rFonts w:ascii="Times New Roman" w:hAnsi="Times New Roman" w:eastAsiaTheme="minorEastAsia" w:cs="Times New Roman"/>
          <w:sz w:val="20"/>
          <w:szCs w:val="20"/>
          <w:highlight w:val="yellow"/>
          <w:lang w:val="es-CO"/>
        </w:rPr>
        <w:t xml:space="preserve"> u 8.°</w:t>
      </w:r>
    </w:p>
    <w:p w:rsidR="00555B99" w:rsidRPr="00555B99" w:rsidP="00C40E7A" w14:paraId="2FDF6621" w14:textId="77777777">
      <w:pPr>
        <w:widowControl/>
        <w:numPr>
          <w:ilvl w:val="0"/>
          <w:numId w:val="1"/>
        </w:numPr>
        <w:spacing w:after="0" w:line="240" w:lineRule="auto"/>
        <w:rPr>
          <w:rFonts w:ascii="Times New Roman" w:hAnsi="Times New Roman" w:eastAsiaTheme="minorEastAsia" w:cs="Times New Roman"/>
          <w:b/>
          <w:sz w:val="20"/>
          <w:szCs w:val="20"/>
          <w:lang w:val="es-CO"/>
        </w:rPr>
      </w:pPr>
      <w:r w:rsidRPr="00555B99">
        <w:rPr>
          <w:rFonts w:ascii="Times New Roman" w:hAnsi="Times New Roman" w:eastAsiaTheme="minorEastAsia" w:cs="Times New Roman"/>
          <w:b/>
          <w:sz w:val="20"/>
          <w:szCs w:val="20"/>
          <w:lang w:val="es-CO"/>
        </w:rPr>
        <w:t>Período de evaluación:</w:t>
      </w:r>
      <w:r w:rsidRPr="00555B99">
        <w:rPr>
          <w:rFonts w:ascii="Times New Roman" w:hAnsi="Times New Roman" w:eastAsiaTheme="minorEastAsia" w:cs="Times New Roman"/>
          <w:b/>
          <w:sz w:val="20"/>
          <w:szCs w:val="20"/>
          <w:lang w:val="es-CO"/>
        </w:rPr>
        <w:tab/>
      </w:r>
      <w:r w:rsidRPr="00555B99">
        <w:rPr>
          <w:rFonts w:ascii="Times New Roman" w:hAnsi="Times New Roman" w:eastAsiaTheme="minorEastAsia" w:cs="Times New Roman"/>
          <w:b/>
          <w:sz w:val="20"/>
          <w:szCs w:val="20"/>
          <w:lang w:val="es-CO"/>
        </w:rPr>
        <w:tab/>
      </w:r>
      <w:r w:rsidRPr="00555B99">
        <w:rPr>
          <w:rFonts w:ascii="Times New Roman" w:hAnsi="Times New Roman" w:eastAsiaTheme="minorEastAsia" w:cs="Times New Roman"/>
          <w:sz w:val="20"/>
          <w:szCs w:val="20"/>
          <w:lang w:val="es-CO"/>
        </w:rPr>
        <w:t>29 de enero al 8 de marzo de 2024</w:t>
      </w:r>
    </w:p>
    <w:p w:rsidR="00555B99" w:rsidRPr="00555B99" w:rsidP="00C40E7A" w14:paraId="285DDC14" w14:textId="77777777">
      <w:pPr>
        <w:widowControl/>
        <w:numPr>
          <w:ilvl w:val="0"/>
          <w:numId w:val="11"/>
        </w:numPr>
        <w:spacing w:after="0" w:line="240" w:lineRule="auto"/>
        <w:contextualSpacing/>
        <w:rPr>
          <w:rFonts w:ascii="Times New Roman" w:hAnsi="Times New Roman" w:eastAsiaTheme="minorEastAsia" w:cs="Times New Roman"/>
          <w:sz w:val="20"/>
          <w:szCs w:val="20"/>
          <w:lang w:val="es-CO"/>
        </w:rPr>
      </w:pPr>
      <w:r w:rsidRPr="00555B99">
        <w:rPr>
          <w:rFonts w:ascii="Times New Roman" w:hAnsi="Times New Roman" w:eastAsiaTheme="minorEastAsia" w:cs="Times New Roman"/>
          <w:b/>
          <w:sz w:val="20"/>
          <w:szCs w:val="20"/>
          <w:lang w:val="es-CO"/>
        </w:rPr>
        <w:t>Sesiones de evaluación:</w:t>
      </w:r>
      <w:r w:rsidRPr="00555B99">
        <w:rPr>
          <w:rFonts w:ascii="Times New Roman" w:hAnsi="Times New Roman" w:eastAsiaTheme="minorEastAsia" w:cs="Times New Roman"/>
          <w:b/>
          <w:sz w:val="20"/>
          <w:szCs w:val="20"/>
          <w:lang w:val="es-CO"/>
        </w:rPr>
        <w:tab/>
      </w:r>
      <w:r w:rsidRPr="00555B99">
        <w:rPr>
          <w:rFonts w:ascii="Times New Roman" w:hAnsi="Times New Roman" w:eastAsiaTheme="minorEastAsia" w:cs="Times New Roman"/>
          <w:b/>
          <w:sz w:val="20"/>
          <w:szCs w:val="20"/>
          <w:lang w:val="es-CO"/>
        </w:rPr>
        <w:tab/>
      </w:r>
      <w:r w:rsidRPr="00555B99">
        <w:rPr>
          <w:rFonts w:ascii="Times New Roman" w:hAnsi="Times New Roman" w:eastAsiaTheme="minorEastAsia" w:cs="Times New Roman"/>
          <w:sz w:val="20"/>
          <w:szCs w:val="20"/>
          <w:lang w:val="es-CO"/>
        </w:rPr>
        <w:t>Una sesión de aproximadamente 25 estudiantes. La sesión durará</w:t>
      </w:r>
    </w:p>
    <w:p w:rsidR="00555B99" w:rsidRPr="00555B99" w:rsidP="00555B99" w14:paraId="33D0A7CF" w14:textId="77777777">
      <w:pPr>
        <w:widowControl/>
        <w:ind w:left="3600"/>
        <w:contextualSpacing/>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 xml:space="preserve">aproximadamente 120 minutos (incluyendo el tiempo de transición, </w:t>
      </w:r>
    </w:p>
    <w:p w:rsidR="00555B99" w:rsidRPr="00555B99" w:rsidP="00555B99" w14:paraId="66C2810B" w14:textId="77777777">
      <w:pPr>
        <w:widowControl/>
        <w:spacing w:after="0"/>
        <w:ind w:left="3600"/>
        <w:contextualSpacing/>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las instrucciones y el tiempo para contestar las preguntas del cuestionario de contexto).</w:t>
      </w:r>
    </w:p>
    <w:p w:rsidR="00555B99" w:rsidRPr="00555B99" w:rsidP="00C40E7A" w14:paraId="4EDD82D3" w14:textId="77777777">
      <w:pPr>
        <w:widowControl/>
        <w:numPr>
          <w:ilvl w:val="0"/>
          <w:numId w:val="11"/>
        </w:numPr>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b/>
          <w:bCs/>
          <w:sz w:val="20"/>
          <w:szCs w:val="20"/>
          <w:lang w:val="es-CO"/>
        </w:rPr>
        <w:t xml:space="preserve">Administrador de la evaluación: </w:t>
      </w:r>
      <w:r w:rsidRPr="00555B99">
        <w:rPr>
          <w:rFonts w:ascii="Times New Roman" w:hAnsi="Times New Roman" w:eastAsiaTheme="minorEastAsia" w:cs="Times New Roman"/>
          <w:b/>
          <w:bCs/>
          <w:sz w:val="20"/>
          <w:szCs w:val="20"/>
          <w:lang w:val="es-CO"/>
        </w:rPr>
        <w:tab/>
      </w:r>
      <w:r w:rsidRPr="00555B99">
        <w:rPr>
          <w:rFonts w:ascii="Times New Roman" w:hAnsi="Times New Roman" w:eastAsiaTheme="minorEastAsia" w:cs="Times New Roman"/>
          <w:sz w:val="20"/>
          <w:szCs w:val="20"/>
          <w:lang w:val="es-CO"/>
        </w:rPr>
        <w:t>Representantes de NAEP</w:t>
      </w:r>
    </w:p>
    <w:p w:rsidR="00555B99" w:rsidRPr="00555B99" w:rsidP="00555B99" w14:paraId="22F0ADD9"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064A2578" w14:textId="77777777">
      <w:pPr>
        <w:widowControl/>
        <w:spacing w:after="0" w:line="240" w:lineRule="auto"/>
        <w:rPr>
          <w:rFonts w:ascii="Times New Roman" w:hAnsi="Times New Roman" w:eastAsiaTheme="minorEastAsia" w:cs="Times New Roman"/>
          <w:b/>
          <w:bCs/>
          <w:sz w:val="20"/>
          <w:szCs w:val="20"/>
          <w:lang w:val="es-CO"/>
        </w:rPr>
      </w:pPr>
      <w:r w:rsidRPr="00555B99">
        <w:rPr>
          <w:rFonts w:ascii="Times New Roman" w:hAnsi="Times New Roman" w:eastAsiaTheme="minorEastAsia" w:cs="Times New Roman"/>
          <w:b/>
          <w:bCs/>
          <w:sz w:val="20"/>
          <w:szCs w:val="20"/>
          <w:lang w:val="es-CO"/>
        </w:rPr>
        <w:t>¿Qué debo saber?</w:t>
      </w:r>
    </w:p>
    <w:p w:rsidR="00555B99" w:rsidRPr="00555B99" w:rsidP="00555B99" w14:paraId="658C1295" w14:textId="77777777">
      <w:pPr>
        <w:widowControl/>
        <w:spacing w:after="0" w:line="240" w:lineRule="auto"/>
        <w:rPr>
          <w:rFonts w:ascii="Times New Roman" w:hAnsi="Times New Roman" w:eastAsiaTheme="minorEastAsia" w:cs="Times New Roman"/>
          <w:sz w:val="20"/>
          <w:szCs w:val="20"/>
          <w:lang w:val="es-CO"/>
        </w:rPr>
      </w:pPr>
    </w:p>
    <w:p w:rsidR="00555B99" w:rsidRPr="00555B99" w:rsidP="00C40E7A" w14:paraId="49B1BB7D" w14:textId="77777777">
      <w:pPr>
        <w:widowControl/>
        <w:numPr>
          <w:ilvl w:val="0"/>
          <w:numId w:val="11"/>
        </w:numPr>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Los estudiantes completarán la evaluación en dispositivos proporcionados por NAEP.</w:t>
      </w:r>
    </w:p>
    <w:p w:rsidR="00555B99" w:rsidRPr="00555B99" w:rsidP="00C40E7A" w14:paraId="427290B0" w14:textId="77777777">
      <w:pPr>
        <w:widowControl/>
        <w:numPr>
          <w:ilvl w:val="1"/>
          <w:numId w:val="11"/>
        </w:numPr>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Los estudiantes responderán a preguntas sobre matemáticas. Además de responder a las preguntas sobre la materia, los estudiantes completarán un cuestionario de contexto de NAEP que proporciona información valiosa sobre las experiencias educativas de los estudiantes y las oportunidades de aprendizaje dentro y fuera del salón de clase.</w:t>
      </w:r>
    </w:p>
    <w:p w:rsidR="00555B99" w:rsidRPr="00555B99" w:rsidP="00C40E7A" w14:paraId="40258774" w14:textId="77777777">
      <w:pPr>
        <w:widowControl/>
        <w:numPr>
          <w:ilvl w:val="0"/>
          <w:numId w:val="11"/>
        </w:numPr>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Los representantes de NAEP le proporcionarán bastante apoyo a su escuela. Ellos administrarán la evaluación y llevarán todos los materiales y equipos necesarios.</w:t>
      </w:r>
    </w:p>
    <w:p w:rsidR="00555B99" w:rsidRPr="00555B99" w:rsidP="00C40E7A" w14:paraId="7ACA4CF8" w14:textId="77777777">
      <w:pPr>
        <w:widowControl/>
        <w:numPr>
          <w:ilvl w:val="1"/>
          <w:numId w:val="11"/>
        </w:numPr>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NAEP solicitará usar el Internet de la escuela, siempre y cuando sea posible, para llevar a cabo la evaluación. El equipo del programa trabajará con los distritos y escuelas para determinar si esto es posible para cada escuela.</w:t>
      </w:r>
    </w:p>
    <w:p w:rsidR="00555B99" w:rsidRPr="00555B99" w:rsidP="00C40E7A" w14:paraId="3DF7D283" w14:textId="77777777">
      <w:pPr>
        <w:widowControl/>
        <w:numPr>
          <w:ilvl w:val="1"/>
          <w:numId w:val="11"/>
        </w:numPr>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Los resultados de las evaluaciones piloto no se publicarán, pero se utilizarán para orientar las futuras evaluaciones de NAEP.</w:t>
      </w:r>
    </w:p>
    <w:p w:rsidR="00555B99" w:rsidRPr="00555B99" w:rsidP="00555B99" w14:paraId="6753AE59"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10548678" w14:textId="77777777">
      <w:pPr>
        <w:widowControl/>
        <w:spacing w:after="0" w:line="240" w:lineRule="auto"/>
        <w:rPr>
          <w:rFonts w:ascii="Times New Roman" w:hAnsi="Times New Roman" w:eastAsiaTheme="minorEastAsia" w:cs="Times New Roman"/>
          <w:b/>
          <w:bCs/>
          <w:sz w:val="20"/>
          <w:szCs w:val="20"/>
          <w:lang w:val="es-CO"/>
        </w:rPr>
      </w:pPr>
      <w:r w:rsidRPr="00555B99">
        <w:rPr>
          <w:rFonts w:ascii="Times New Roman" w:hAnsi="Times New Roman" w:eastAsiaTheme="minorEastAsia" w:cs="Times New Roman"/>
          <w:b/>
          <w:bCs/>
          <w:sz w:val="20"/>
          <w:szCs w:val="20"/>
          <w:lang w:val="es-CO"/>
        </w:rPr>
        <w:t>¿Cuáles son los siguientes pasos?</w:t>
      </w:r>
    </w:p>
    <w:p w:rsidR="00555B99" w:rsidRPr="00555B99" w:rsidP="00555B99" w14:paraId="15B75FEB"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36E7884C"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Por ahora, solo le escribo para notificarle sobre la evaluación. En agosto, le enviaré la fecha de la evaluación. Si la fecha resulta conflictiva para su escuela, trabajaremos juntos para encontrar una fecha alternativa. Nuestro objetivo es fijar la fecha de la evaluación lo antes posible para que pueda incluir la fecha en su calendario escolar 2023-2024.</w:t>
      </w:r>
    </w:p>
    <w:p w:rsidR="00555B99" w:rsidRPr="00555B99" w:rsidP="00555B99" w14:paraId="6B64A1D9" w14:textId="77777777">
      <w:pPr>
        <w:widowControl/>
        <w:spacing w:after="0" w:line="240" w:lineRule="auto"/>
        <w:rPr>
          <w:rFonts w:ascii="Times New Roman" w:hAnsi="Times New Roman" w:eastAsiaTheme="minorEastAsia" w:cs="Times New Roman"/>
          <w:b/>
          <w:sz w:val="20"/>
          <w:szCs w:val="20"/>
          <w:lang w:val="es-CO"/>
        </w:rPr>
      </w:pPr>
      <w:r w:rsidRPr="00555B99">
        <w:rPr>
          <w:rFonts w:ascii="Times New Roman" w:hAnsi="Times New Roman" w:eastAsiaTheme="minorEastAsia" w:cs="Times New Roman"/>
          <w:sz w:val="20"/>
          <w:szCs w:val="20"/>
          <w:lang w:val="es-CO"/>
        </w:rPr>
        <w:t>Al principio del año escolar, le enviaré información detallada sobre la evaluación y le pediré que identifique a un(a) coordinador(a) escolar para que ejerza como principal punto de contacto y para que envíe información adicional.</w:t>
      </w:r>
    </w:p>
    <w:p w:rsidR="00555B99" w:rsidRPr="00555B99" w:rsidP="00555B99" w14:paraId="0EA204A9"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78998090"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 xml:space="preserve">Puede encontrar información adicional acerca de NAEP en el </w:t>
      </w:r>
      <w:r w:rsidRPr="00555B99">
        <w:rPr>
          <w:rFonts w:ascii="Times New Roman" w:hAnsi="Times New Roman" w:eastAsiaTheme="minorEastAsia" w:cs="Times New Roman"/>
          <w:sz w:val="20"/>
          <w:szCs w:val="20"/>
          <w:highlight w:val="yellow"/>
          <w:lang w:val="es-CO"/>
        </w:rPr>
        <w:t>adjunto</w:t>
      </w:r>
      <w:r w:rsidRPr="00555B99">
        <w:rPr>
          <w:rFonts w:ascii="Times New Roman" w:hAnsi="Times New Roman" w:eastAsiaTheme="minorEastAsia" w:cs="Times New Roman"/>
          <w:sz w:val="20"/>
          <w:szCs w:val="20"/>
          <w:lang w:val="es-CO"/>
        </w:rPr>
        <w:t xml:space="preserve"> </w:t>
      </w:r>
      <w:r w:rsidRPr="00555B99">
        <w:rPr>
          <w:rFonts w:ascii="Times New Roman" w:hAnsi="Times New Roman" w:eastAsiaTheme="minorEastAsia" w:cs="Times New Roman"/>
          <w:i/>
          <w:iCs/>
          <w:sz w:val="20"/>
          <w:szCs w:val="20"/>
          <w:lang w:val="es-CO"/>
        </w:rPr>
        <w:t>Información general para los directores</w:t>
      </w:r>
      <w:r w:rsidRPr="00555B99">
        <w:rPr>
          <w:rFonts w:ascii="Times New Roman" w:hAnsi="Times New Roman" w:eastAsiaTheme="minorEastAsia" w:cs="Times New Roman"/>
          <w:sz w:val="20"/>
          <w:szCs w:val="20"/>
          <w:lang w:val="es-CO"/>
        </w:rPr>
        <w:t xml:space="preserve"> </w:t>
      </w:r>
      <w:r w:rsidRPr="00555B99">
        <w:rPr>
          <w:rFonts w:ascii="Times New Roman" w:hAnsi="Times New Roman" w:eastAsiaTheme="minorEastAsia" w:cs="Times New Roman"/>
          <w:sz w:val="20"/>
          <w:szCs w:val="20"/>
          <w:lang w:val="es-CO"/>
        </w:rPr>
        <w:t xml:space="preserve">y en </w:t>
      </w:r>
      <w:hyperlink r:id="rId125" w:history="1">
        <w:r w:rsidRPr="00555B99">
          <w:rPr>
            <w:rFonts w:ascii="Times New Roman" w:hAnsi="Times New Roman" w:eastAsiaTheme="minorEastAsia" w:cs="Times New Roman"/>
            <w:color w:val="0000FF" w:themeColor="hyperlink"/>
            <w:sz w:val="20"/>
            <w:szCs w:val="20"/>
            <w:u w:val="single"/>
            <w:lang w:val="es-CO"/>
          </w:rPr>
          <w:t>https://nces.ed.gov/nationsreportcard/puertorico/sp.aspx</w:t>
        </w:r>
      </w:hyperlink>
      <w:r w:rsidRPr="00555B99">
        <w:rPr>
          <w:rFonts w:ascii="Times New Roman" w:hAnsi="Times New Roman" w:eastAsiaTheme="minorEastAsia" w:cs="Times New Roman"/>
          <w:sz w:val="20"/>
          <w:szCs w:val="20"/>
          <w:lang w:val="es-CO"/>
        </w:rPr>
        <w:t xml:space="preserve">. Si tiene alguna pregunta, comuníquese conmigo llamando al </w:t>
      </w:r>
      <w:r w:rsidRPr="00555B99">
        <w:rPr>
          <w:rFonts w:ascii="Times New Roman" w:hAnsi="Times New Roman" w:eastAsiaTheme="minorEastAsia" w:cs="Times New Roman"/>
          <w:color w:val="FF0000"/>
          <w:sz w:val="20"/>
          <w:szCs w:val="20"/>
          <w:lang w:val="es-CO"/>
        </w:rPr>
        <w:t>número de teléfono</w:t>
      </w:r>
      <w:r w:rsidRPr="00555B99">
        <w:rPr>
          <w:rFonts w:ascii="Times New Roman" w:hAnsi="Times New Roman" w:eastAsiaTheme="minorEastAsia" w:cs="Times New Roman"/>
          <w:sz w:val="20"/>
          <w:szCs w:val="20"/>
          <w:lang w:val="es-CO"/>
        </w:rPr>
        <w:t xml:space="preserve"> o por correo electrónico escribiendo a </w:t>
      </w:r>
      <w:r w:rsidRPr="00555B99">
        <w:rPr>
          <w:rFonts w:ascii="Times New Roman" w:hAnsi="Times New Roman" w:eastAsiaTheme="minorEastAsia" w:cs="Times New Roman"/>
          <w:color w:val="FF0000"/>
          <w:sz w:val="20"/>
          <w:szCs w:val="20"/>
          <w:lang w:val="es-CO"/>
        </w:rPr>
        <w:t>correo electrónico</w:t>
      </w:r>
      <w:r w:rsidRPr="00555B99">
        <w:rPr>
          <w:rFonts w:ascii="Times New Roman" w:hAnsi="Times New Roman" w:eastAsiaTheme="minorEastAsia" w:cs="Times New Roman"/>
          <w:sz w:val="20"/>
          <w:szCs w:val="20"/>
          <w:lang w:val="es-CO"/>
        </w:rPr>
        <w:t>.</w:t>
      </w:r>
    </w:p>
    <w:p w:rsidR="00555B99" w:rsidRPr="00555B99" w:rsidP="00555B99" w14:paraId="33E604DB"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1A5518CE"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Nuestro</w:t>
      </w:r>
      <w:r w:rsidRPr="00555B99">
        <w:rPr>
          <w:rFonts w:ascii="Times New Roman" w:hAnsi="Times New Roman" w:eastAsiaTheme="minorEastAsia" w:cs="Times New Roman"/>
          <w:color w:val="FF0000"/>
          <w:sz w:val="20"/>
          <w:szCs w:val="20"/>
          <w:lang w:val="es-CO"/>
        </w:rPr>
        <w:t>(a)</w:t>
      </w:r>
      <w:r w:rsidRPr="00555B99">
        <w:rPr>
          <w:rFonts w:ascii="Times New Roman" w:hAnsi="Times New Roman" w:eastAsiaTheme="minorEastAsia" w:cs="Times New Roman"/>
          <w:sz w:val="20"/>
          <w:szCs w:val="20"/>
          <w:lang w:val="es-CO"/>
        </w:rPr>
        <w:t xml:space="preserve"> secretario</w:t>
      </w:r>
      <w:r w:rsidRPr="00555B99">
        <w:rPr>
          <w:rFonts w:ascii="Times New Roman" w:hAnsi="Times New Roman" w:eastAsiaTheme="minorEastAsia" w:cs="Times New Roman"/>
          <w:color w:val="FF0000"/>
          <w:sz w:val="20"/>
          <w:szCs w:val="20"/>
          <w:lang w:val="es-CO"/>
        </w:rPr>
        <w:t xml:space="preserve">(a) </w:t>
      </w:r>
      <w:r w:rsidRPr="00555B99">
        <w:rPr>
          <w:rFonts w:ascii="Times New Roman" w:hAnsi="Times New Roman" w:eastAsiaTheme="minorEastAsia" w:cs="Times New Roman"/>
          <w:sz w:val="20"/>
          <w:szCs w:val="20"/>
          <w:lang w:val="es-CO"/>
        </w:rPr>
        <w:t xml:space="preserve">de educación, </w:t>
      </w:r>
      <w:r w:rsidRPr="00555B99">
        <w:rPr>
          <w:rFonts w:ascii="Times New Roman" w:hAnsi="Times New Roman" w:eastAsiaTheme="minorEastAsia" w:cs="Times New Roman"/>
          <w:color w:val="FF0000"/>
          <w:sz w:val="20"/>
          <w:szCs w:val="20"/>
          <w:lang w:val="es-CO"/>
        </w:rPr>
        <w:t>nombre</w:t>
      </w:r>
      <w:r w:rsidRPr="00555B99">
        <w:rPr>
          <w:rFonts w:ascii="Times New Roman" w:hAnsi="Times New Roman" w:eastAsiaTheme="minorEastAsia" w:cs="Times New Roman"/>
          <w:sz w:val="20"/>
          <w:szCs w:val="20"/>
          <w:lang w:val="es-CO"/>
        </w:rPr>
        <w:t xml:space="preserve">, y el/la superintendente de su distrito, </w:t>
      </w:r>
      <w:r w:rsidRPr="00555B99">
        <w:rPr>
          <w:rFonts w:ascii="Times New Roman" w:hAnsi="Times New Roman" w:eastAsiaTheme="minorEastAsia" w:cs="Times New Roman"/>
          <w:color w:val="FF0000"/>
          <w:sz w:val="20"/>
          <w:szCs w:val="20"/>
          <w:lang w:val="es-CO"/>
        </w:rPr>
        <w:t>nombre</w:t>
      </w:r>
      <w:r w:rsidRPr="00555B99">
        <w:rPr>
          <w:rFonts w:ascii="Times New Roman" w:hAnsi="Times New Roman" w:eastAsiaTheme="minorEastAsia" w:cs="Times New Roman"/>
          <w:sz w:val="20"/>
          <w:szCs w:val="20"/>
          <w:lang w:val="es-CO"/>
        </w:rPr>
        <w:t xml:space="preserve">, apoyan a NAEP y esperan que su escuela participe. Sabemos que podemos contar con usted para ayudar a alcanzar nuestra meta de participación total. </w:t>
      </w:r>
    </w:p>
    <w:p w:rsidR="00555B99" w:rsidRPr="00555B99" w:rsidP="00555B99" w14:paraId="4DA5691B"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5DBE1B94"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6134F6BF"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Atentamente,</w:t>
      </w:r>
    </w:p>
    <w:p w:rsidR="00555B99" w:rsidRPr="00555B99" w:rsidP="00555B99" w14:paraId="47EAF280"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1B65EEAC"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3081EB9E"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0338C98B"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Coordinador</w:t>
      </w:r>
      <w:r w:rsidRPr="00555B99">
        <w:rPr>
          <w:rFonts w:ascii="Times New Roman" w:hAnsi="Times New Roman" w:eastAsiaTheme="minorEastAsia" w:cs="Times New Roman"/>
          <w:color w:val="FF0000"/>
          <w:sz w:val="20"/>
          <w:szCs w:val="20"/>
          <w:lang w:val="es-CO"/>
        </w:rPr>
        <w:t xml:space="preserve">(a) </w:t>
      </w:r>
      <w:r w:rsidRPr="00555B99">
        <w:rPr>
          <w:rFonts w:ascii="Times New Roman" w:hAnsi="Times New Roman" w:eastAsiaTheme="minorEastAsia" w:cs="Times New Roman"/>
          <w:sz w:val="20"/>
          <w:szCs w:val="20"/>
          <w:lang w:val="es-CO"/>
        </w:rPr>
        <w:t>estatal de NAEP</w:t>
      </w:r>
    </w:p>
    <w:p w:rsidR="00555B99" w:rsidRPr="00555B99" w:rsidP="00555B99" w14:paraId="3498955D"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5CA6EFA5" w14:textId="77777777">
      <w:pPr>
        <w:widowControl/>
        <w:spacing w:after="0" w:line="240" w:lineRule="auto"/>
        <w:rPr>
          <w:rFonts w:ascii="Times New Roman" w:hAnsi="Times New Roman" w:eastAsiaTheme="minorEastAsia" w:cs="Times New Roman"/>
          <w:i/>
          <w:iCs/>
          <w:sz w:val="20"/>
          <w:szCs w:val="20"/>
          <w:lang w:val="es-CO"/>
        </w:rPr>
      </w:pPr>
      <w:r w:rsidRPr="00555B99">
        <w:rPr>
          <w:rFonts w:ascii="Times New Roman" w:hAnsi="Times New Roman" w:eastAsiaTheme="minorEastAsia" w:cs="Times New Roman"/>
          <w:color w:val="FF0000"/>
          <w:sz w:val="20"/>
          <w:szCs w:val="20"/>
          <w:lang w:val="es-CO"/>
        </w:rPr>
        <w:t>Adjunto (o enlace para envío electrónico):</w:t>
      </w:r>
      <w:r w:rsidRPr="00555B99">
        <w:rPr>
          <w:rFonts w:ascii="Times New Roman" w:hAnsi="Times New Roman" w:eastAsiaTheme="minorEastAsia" w:cs="Times New Roman"/>
          <w:sz w:val="20"/>
          <w:szCs w:val="20"/>
          <w:lang w:val="es-CO"/>
        </w:rPr>
        <w:tab/>
        <w:t xml:space="preserve"> </w:t>
      </w:r>
      <w:r w:rsidRPr="00555B99">
        <w:rPr>
          <w:rFonts w:ascii="Times New Roman" w:hAnsi="Times New Roman" w:eastAsiaTheme="minorEastAsia" w:cs="Times New Roman"/>
          <w:i/>
          <w:iCs/>
          <w:sz w:val="20"/>
          <w:szCs w:val="20"/>
          <w:lang w:val="es-CO"/>
        </w:rPr>
        <w:t>Información general para los directores</w:t>
      </w:r>
    </w:p>
    <w:p w:rsidR="00555B99" w:rsidRPr="00555B99" w:rsidP="00555B99" w14:paraId="0B447C23"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ab/>
      </w:r>
      <w:r w:rsidRPr="00555B99">
        <w:rPr>
          <w:rFonts w:ascii="Times New Roman" w:hAnsi="Times New Roman" w:eastAsiaTheme="minorEastAsia" w:cs="Times New Roman"/>
          <w:sz w:val="20"/>
          <w:szCs w:val="20"/>
          <w:lang w:val="es-CO"/>
        </w:rPr>
        <w:tab/>
      </w:r>
    </w:p>
    <w:p w:rsidR="00555B99" w:rsidRPr="00555B99" w:rsidP="00555B99" w14:paraId="5D5B1378"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sz w:val="20"/>
          <w:szCs w:val="20"/>
          <w:lang w:val="es-CO"/>
        </w:rPr>
        <w:t>CC:</w:t>
      </w:r>
      <w:r w:rsidRPr="00555B99">
        <w:rPr>
          <w:rFonts w:ascii="Times New Roman" w:hAnsi="Times New Roman" w:eastAsiaTheme="minorEastAsia" w:cs="Times New Roman"/>
          <w:sz w:val="20"/>
          <w:szCs w:val="20"/>
          <w:lang w:val="es-CO"/>
        </w:rPr>
        <w:tab/>
      </w:r>
      <w:r w:rsidRPr="00555B99">
        <w:rPr>
          <w:rFonts w:ascii="Times New Roman" w:hAnsi="Times New Roman" w:eastAsiaTheme="minorEastAsia" w:cs="Times New Roman"/>
          <w:sz w:val="20"/>
          <w:szCs w:val="20"/>
          <w:lang w:val="es-CO"/>
        </w:rPr>
        <w:tab/>
      </w:r>
      <w:r w:rsidRPr="00555B99">
        <w:rPr>
          <w:rFonts w:ascii="Times New Roman" w:hAnsi="Times New Roman" w:eastAsiaTheme="minorEastAsia" w:cs="Times New Roman"/>
          <w:sz w:val="20"/>
          <w:szCs w:val="20"/>
          <w:lang w:val="es-CO"/>
        </w:rPr>
        <w:t>Director</w:t>
      </w:r>
      <w:r w:rsidRPr="00555B99">
        <w:rPr>
          <w:rFonts w:ascii="Times New Roman" w:hAnsi="Times New Roman" w:eastAsiaTheme="minorEastAsia" w:cs="Times New Roman"/>
          <w:sz w:val="20"/>
          <w:szCs w:val="20"/>
          <w:lang w:val="es-CO"/>
        </w:rPr>
        <w:t>(a) distrital de evaluaciones</w:t>
      </w:r>
    </w:p>
    <w:p w:rsidR="00555B99" w:rsidRPr="00555B99" w:rsidP="00555B99" w14:paraId="0A06CABF" w14:textId="77777777">
      <w:pPr>
        <w:widowControl/>
        <w:spacing w:after="0" w:line="240" w:lineRule="auto"/>
        <w:rPr>
          <w:rFonts w:ascii="Times New Roman" w:hAnsi="Times New Roman" w:eastAsiaTheme="minorEastAsia" w:cs="Times New Roman"/>
          <w:sz w:val="20"/>
          <w:szCs w:val="20"/>
          <w:lang w:val="es-CO"/>
        </w:rPr>
      </w:pPr>
    </w:p>
    <w:p w:rsidR="00555B99" w:rsidRPr="00555B99" w:rsidP="00555B99" w14:paraId="419CC74C" w14:textId="77777777">
      <w:pPr>
        <w:widowControl/>
        <w:spacing w:after="0" w:line="240" w:lineRule="auto"/>
        <w:rPr>
          <w:rFonts w:ascii="Times New Roman" w:hAnsi="Times New Roman" w:eastAsiaTheme="minorEastAsia" w:cs="Times New Roman"/>
          <w:i/>
          <w:sz w:val="16"/>
          <w:szCs w:val="20"/>
          <w:lang w:val="es-CO"/>
        </w:rPr>
      </w:pPr>
    </w:p>
    <w:p w:rsidR="00555B99" w:rsidRPr="00555B99" w:rsidP="00555B99" w14:paraId="36967425" w14:textId="77777777">
      <w:pPr>
        <w:widowControl/>
        <w:spacing w:after="0" w:line="240" w:lineRule="auto"/>
        <w:rPr>
          <w:rFonts w:ascii="Times New Roman" w:hAnsi="Times New Roman" w:eastAsiaTheme="minorEastAsia" w:cs="Times New Roman"/>
          <w:sz w:val="20"/>
          <w:szCs w:val="20"/>
          <w:lang w:val="es-CO"/>
        </w:rPr>
      </w:pPr>
      <w:r w:rsidRPr="00555B99">
        <w:rPr>
          <w:rFonts w:ascii="Times New Roman" w:hAnsi="Times New Roman" w:eastAsiaTheme="minorEastAsia" w:cs="Times New Roman"/>
          <w:i/>
          <w:sz w:val="16"/>
          <w:szCs w:val="20"/>
          <w:lang w:val="es-CO"/>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555B99">
        <w:rPr>
          <w:rFonts w:ascii="Times New Roman" w:hAnsi="Times New Roman" w:eastAsiaTheme="minorEastAsia" w:cs="Times New Roman"/>
          <w:i/>
          <w:sz w:val="16"/>
          <w:szCs w:val="20"/>
          <w:lang w:val="es-CO"/>
        </w:rPr>
        <w:t>del mismo</w:t>
      </w:r>
      <w:r w:rsidRPr="00555B99">
        <w:rPr>
          <w:rFonts w:ascii="Times New Roman" w:hAnsi="Times New Roman" w:eastAsiaTheme="minorEastAsia" w:cs="Times New Roman"/>
          <w:i/>
          <w:sz w:val="16"/>
          <w:szCs w:val="20"/>
          <w:lang w:val="es-CO"/>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555B99">
        <w:rPr>
          <w:rFonts w:ascii="Times New Roman" w:hAnsi="Times New Roman" w:eastAsiaTheme="minorEastAsia" w:cs="Times New Roman"/>
          <w:i/>
          <w:sz w:val="16"/>
          <w:szCs w:val="20"/>
          <w:lang w:val="es-CO"/>
        </w:rPr>
        <w:t>malware</w:t>
      </w:r>
      <w:r w:rsidRPr="00555B99">
        <w:rPr>
          <w:rFonts w:ascii="Times New Roman" w:hAnsi="Times New Roman" w:eastAsiaTheme="minorEastAsia" w:cs="Times New Roman"/>
          <w:i/>
          <w:sz w:val="16"/>
          <w:szCs w:val="20"/>
          <w:lang w:val="es-CO"/>
        </w:rPr>
        <w:t>) y otras amenazas conforme a la Ley de Mejoramiento de la Seguridad Cibernética de 2015.</w:t>
      </w:r>
    </w:p>
    <w:p w:rsidR="006E3D33" w:rsidP="000A5004" w14:paraId="66F3BE79" w14:textId="02BF4AD5">
      <w:pPr>
        <w:autoSpaceDE w:val="0"/>
        <w:autoSpaceDN w:val="0"/>
        <w:adjustRightInd w:val="0"/>
        <w:rPr>
          <w:rFonts w:eastAsia="Calibri"/>
          <w:i/>
          <w:iCs/>
          <w:sz w:val="16"/>
          <w:szCs w:val="20"/>
          <w:lang w:val="es-ES"/>
        </w:rPr>
      </w:pPr>
    </w:p>
    <w:p w:rsidR="00BE6C1E" w:rsidRPr="00555B99" w:rsidP="009B1CC5" w14:paraId="1ACDDFFD" w14:textId="5DD1098B">
      <w:pPr>
        <w:rPr>
          <w:rFonts w:eastAsia="Calibri"/>
          <w:i/>
          <w:iCs/>
          <w:sz w:val="16"/>
          <w:szCs w:val="20"/>
          <w:lang w:val="es-ES"/>
        </w:rPr>
      </w:pPr>
      <w:r>
        <w:rPr>
          <w:rFonts w:eastAsia="Calibri"/>
          <w:i/>
          <w:iCs/>
          <w:sz w:val="16"/>
          <w:szCs w:val="20"/>
          <w:lang w:val="es-ES"/>
        </w:rPr>
        <w:br w:type="page"/>
      </w:r>
      <w:bookmarkStart w:id="249" w:name="_Toc516145713"/>
    </w:p>
    <w:p w:rsidR="00BC3BED" w:rsidRPr="009306CE" w:rsidP="00BC3BED" w14:paraId="66C3FC6E" w14:textId="3DB7A02C">
      <w:pPr>
        <w:pStyle w:val="Heading3"/>
        <w:ind w:left="720"/>
        <w:rPr>
          <w:rFonts w:eastAsia="Times New Roman"/>
        </w:rPr>
      </w:pPr>
      <w:bookmarkStart w:id="250" w:name="_Toc71195503"/>
      <w:bookmarkStart w:id="251" w:name="_Toc72144907"/>
      <w:bookmarkStart w:id="252" w:name="_Toc131674719"/>
      <w:bookmarkStart w:id="253" w:name="_Toc136927954"/>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874FB9" w:rsidR="00874FB9">
        <w:rPr>
          <w:rFonts w:eastAsia="Times New Roman"/>
          <w:b/>
          <w:bCs/>
          <w:spacing w:val="1"/>
        </w:rPr>
        <w:t>D-5-S-PR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sidR="00364DB9">
        <w:rPr>
          <w:rFonts w:eastAsia="Times New Roman"/>
        </w:rPr>
        <w:t>20</w:t>
      </w:r>
      <w:r w:rsidR="00364DB9">
        <w:rPr>
          <w:rFonts w:eastAsia="Times New Roman"/>
        </w:rPr>
        <w:t>2</w:t>
      </w:r>
      <w:r w:rsidR="005E3106">
        <w:rPr>
          <w:rFonts w:eastAsia="Times New Roman"/>
        </w:rPr>
        <w:t>4</w:t>
      </w:r>
      <w:r w:rsidRPr="00506FA9" w:rsidR="00364DB9">
        <w:rPr>
          <w:rFonts w:eastAsia="Times New Roman"/>
        </w:rPr>
        <w:t xml:space="preserve"> </w:t>
      </w:r>
      <w:r w:rsidRPr="00506FA9">
        <w:rPr>
          <w:rFonts w:eastAsia="Times New Roman"/>
        </w:rPr>
        <w:t xml:space="preserve">Assessment Details Letter NAEP State Coordinator to </w:t>
      </w:r>
      <w:r>
        <w:rPr>
          <w:rFonts w:eastAsia="Times New Roman"/>
        </w:rPr>
        <w:t>School Coordinators, Puerto Rico</w:t>
      </w:r>
      <w:bookmarkEnd w:id="249"/>
      <w:r w:rsidR="00E474CD">
        <w:rPr>
          <w:rFonts w:eastAsia="Times New Roman"/>
        </w:rPr>
        <w:t xml:space="preserve"> </w:t>
      </w:r>
      <w:r w:rsidR="00124D24">
        <w:rPr>
          <w:rFonts w:eastAsia="Times New Roman"/>
        </w:rPr>
        <w:t>(</w:t>
      </w:r>
      <w:r w:rsidR="005E3106">
        <w:rPr>
          <w:rFonts w:eastAsia="Times New Roman"/>
        </w:rPr>
        <w:t>New</w:t>
      </w:r>
      <w:r w:rsidR="00124D24">
        <w:rPr>
          <w:rFonts w:eastAsia="Times New Roman"/>
        </w:rPr>
        <w:t>)</w:t>
      </w:r>
      <w:bookmarkEnd w:id="250"/>
      <w:bookmarkEnd w:id="251"/>
      <w:bookmarkEnd w:id="252"/>
      <w:bookmarkEnd w:id="253"/>
    </w:p>
    <w:p w:rsidR="00BC3BED" w14:paraId="66C3FC6F" w14:textId="77777777">
      <w:pPr>
        <w:rPr>
          <w:sz w:val="20"/>
          <w:szCs w:val="20"/>
        </w:rPr>
      </w:pPr>
    </w:p>
    <w:p w:rsidR="00BC3BED" w14:paraId="66C3FC70" w14:textId="77777777">
      <w:pPr>
        <w:rPr>
          <w:sz w:val="20"/>
          <w:szCs w:val="20"/>
        </w:rPr>
      </w:pPr>
      <w:r>
        <w:rPr>
          <w:sz w:val="20"/>
          <w:szCs w:val="20"/>
        </w:rPr>
        <w:br w:type="page"/>
      </w:r>
    </w:p>
    <w:p w:rsidR="00104CE3" w:rsidRPr="00903AF0" w:rsidP="00104CE3" w14:paraId="6E14FF53" w14:textId="77777777">
      <w:pPr>
        <w:pStyle w:val="NoSpacing"/>
        <w:jc w:val="center"/>
        <w:rPr>
          <w:rFonts w:ascii="Times New Roman" w:hAnsi="Times New Roman"/>
          <w:b/>
          <w:lang w:val=""/>
        </w:rPr>
      </w:pPr>
      <w:bookmarkStart w:id="254" w:name="_Toc516145717"/>
      <w:bookmarkStart w:id="255" w:name="_Toc71195505"/>
      <w:bookmarkStart w:id="256" w:name="_Toc72144909"/>
      <w:r w:rsidRPr="00903AF0">
        <w:rPr>
          <w:rFonts w:ascii="Times New Roman" w:hAnsi="Times New Roman"/>
          <w:b/>
          <w:bCs/>
          <w:lang w:val=""/>
        </w:rPr>
        <w:t>Carta de notificación con detalles acerca de la evaluación NAEP de 202</w:t>
      </w:r>
      <w:r>
        <w:rPr>
          <w:rFonts w:ascii="Times New Roman" w:hAnsi="Times New Roman"/>
          <w:b/>
          <w:bCs/>
          <w:lang w:val=""/>
        </w:rPr>
        <w:t>4</w:t>
      </w:r>
      <w:r w:rsidRPr="00903AF0">
        <w:rPr>
          <w:rFonts w:ascii="Times New Roman" w:hAnsi="Times New Roman"/>
          <w:b/>
          <w:bCs/>
          <w:lang w:val=""/>
        </w:rPr>
        <w:t xml:space="preserve"> </w:t>
      </w:r>
    </w:p>
    <w:p w:rsidR="00104CE3" w:rsidP="00104CE3" w14:paraId="369416A7" w14:textId="77777777">
      <w:pPr>
        <w:pStyle w:val="NoSpacing"/>
        <w:tabs>
          <w:tab w:val="left" w:pos="540"/>
        </w:tabs>
        <w:jc w:val="center"/>
        <w:rPr>
          <w:rFonts w:ascii="Times New Roman" w:hAnsi="Times New Roman"/>
          <w:lang w:val=""/>
        </w:rPr>
      </w:pPr>
      <w:r w:rsidRPr="00F61C32">
        <w:rPr>
          <w:rFonts w:ascii="Times New Roman" w:hAnsi="Times New Roman"/>
          <w:b/>
          <w:bCs/>
          <w:lang w:val=""/>
        </w:rPr>
        <w:t>DE</w:t>
      </w:r>
      <w:r>
        <w:rPr>
          <w:rFonts w:ascii="Times New Roman" w:hAnsi="Times New Roman"/>
          <w:b/>
          <w:bCs/>
          <w:lang w:val=""/>
        </w:rPr>
        <w:t xml:space="preserve"> PARTE DE</w:t>
      </w:r>
      <w:r w:rsidRPr="00F61C32">
        <w:rPr>
          <w:rFonts w:ascii="Times New Roman" w:hAnsi="Times New Roman"/>
          <w:b/>
          <w:bCs/>
          <w:lang w:val=""/>
        </w:rPr>
        <w:t>L COOR</w:t>
      </w:r>
      <w:r>
        <w:rPr>
          <w:rFonts w:ascii="Times New Roman" w:hAnsi="Times New Roman"/>
          <w:b/>
          <w:bCs/>
          <w:lang w:val=""/>
        </w:rPr>
        <w:t>DINADOR ESTATAL DE NAEP AL COORDINADOR</w:t>
      </w:r>
      <w:r w:rsidRPr="00F61C32">
        <w:rPr>
          <w:rFonts w:ascii="Times New Roman" w:hAnsi="Times New Roman"/>
          <w:b/>
          <w:bCs/>
          <w:lang w:val=""/>
        </w:rPr>
        <w:t xml:space="preserve"> </w:t>
      </w:r>
      <w:r>
        <w:rPr>
          <w:rFonts w:ascii="Times New Roman" w:hAnsi="Times New Roman"/>
          <w:b/>
          <w:bCs/>
          <w:lang w:val=""/>
        </w:rPr>
        <w:t>ESCOLAR</w:t>
      </w:r>
    </w:p>
    <w:p w:rsidR="00104CE3" w:rsidRPr="00261643" w:rsidP="00104CE3" w14:paraId="6A35D61D" w14:textId="77777777">
      <w:pPr>
        <w:pStyle w:val="NoSpacing"/>
        <w:tabs>
          <w:tab w:val="left" w:pos="540"/>
        </w:tabs>
        <w:jc w:val="center"/>
        <w:rPr>
          <w:rFonts w:ascii="Times New Roman" w:hAnsi="Times New Roman"/>
          <w:b/>
          <w:lang w:val=""/>
        </w:rPr>
      </w:pPr>
      <w:r w:rsidRPr="00903AF0">
        <w:rPr>
          <w:rFonts w:ascii="Times New Roman" w:hAnsi="Times New Roman"/>
          <w:b/>
          <w:lang w:val=""/>
        </w:rPr>
        <w:t>PUERTO RICO</w:t>
      </w:r>
      <w:r w:rsidRPr="00903AF0">
        <w:rPr>
          <w:rFonts w:ascii="Times New Roman" w:hAnsi="Times New Roman"/>
          <w:b/>
          <w:lang w:val=""/>
        </w:rPr>
        <w:br/>
      </w:r>
      <w:r w:rsidRPr="00A67C52">
        <w:rPr>
          <w:rFonts w:ascii="Times New Roman" w:hAnsi="Times New Roman"/>
          <w:b/>
          <w:lang w:val=""/>
        </w:rPr>
        <w:t>Muestras operacionales y piloto</w:t>
      </w:r>
    </w:p>
    <w:p w:rsidR="00104CE3" w:rsidP="00104CE3" w14:paraId="2E640162" w14:textId="77777777">
      <w:pPr>
        <w:pStyle w:val="NoSpacing"/>
        <w:jc w:val="center"/>
        <w:rPr>
          <w:rFonts w:ascii="Times New Roman" w:hAnsi="Times New Roman"/>
          <w:b/>
          <w:bCs/>
          <w:lang w:val=""/>
        </w:rPr>
      </w:pPr>
    </w:p>
    <w:p w:rsidR="00104CE3" w:rsidP="00104CE3" w14:paraId="4D95E730" w14:textId="77777777">
      <w:pPr>
        <w:pStyle w:val="NoSpacing"/>
        <w:jc w:val="center"/>
        <w:rPr>
          <w:rFonts w:ascii="Times New Roman" w:hAnsi="Times New Roman"/>
          <w:b/>
          <w:bCs/>
          <w:lang w:val=""/>
        </w:rPr>
      </w:pPr>
      <w:r w:rsidRPr="00261643">
        <w:rPr>
          <w:rFonts w:ascii="Times New Roman" w:hAnsi="Times New Roman"/>
          <w:b/>
          <w:bCs/>
          <w:lang w:val=""/>
        </w:rPr>
        <w:t xml:space="preserve">Se debe personalizar el </w:t>
      </w:r>
      <w:r w:rsidRPr="00261643">
        <w:rPr>
          <w:rFonts w:ascii="Times New Roman" w:hAnsi="Times New Roman"/>
          <w:b/>
          <w:bCs/>
          <w:color w:val="FF0000"/>
          <w:lang w:val=""/>
        </w:rPr>
        <w:t>texto en rojo</w:t>
      </w:r>
      <w:r w:rsidRPr="00261643">
        <w:rPr>
          <w:rFonts w:ascii="Times New Roman" w:hAnsi="Times New Roman"/>
          <w:b/>
          <w:bCs/>
          <w:lang w:val=""/>
        </w:rPr>
        <w:t xml:space="preserve"> antes de combinar la correspondencia, </w:t>
      </w:r>
      <w:r w:rsidRPr="00261643">
        <w:rPr>
          <w:rFonts w:ascii="Times New Roman" w:hAnsi="Times New Roman"/>
          <w:b/>
          <w:bCs/>
          <w:highlight w:val="yellow"/>
          <w:lang w:val=""/>
        </w:rPr>
        <w:t>el t</w:t>
      </w:r>
      <w:r w:rsidRPr="00F61C32">
        <w:rPr>
          <w:rFonts w:ascii="Times New Roman" w:hAnsi="Times New Roman"/>
          <w:b/>
          <w:bCs/>
          <w:highlight w:val="yellow"/>
          <w:lang w:val=""/>
        </w:rPr>
        <w:t>exto resaltado</w:t>
      </w:r>
      <w:r>
        <w:rPr>
          <w:rFonts w:ascii="Times New Roman" w:hAnsi="Times New Roman"/>
          <w:b/>
          <w:bCs/>
          <w:lang w:val=""/>
        </w:rPr>
        <w:t xml:space="preserve"> </w:t>
      </w:r>
    </w:p>
    <w:p w:rsidR="00104CE3" w:rsidRPr="00261643" w:rsidP="00104CE3" w14:paraId="0AD30D6F" w14:textId="77777777">
      <w:pPr>
        <w:pStyle w:val="NoSpacing"/>
        <w:jc w:val="center"/>
        <w:rPr>
          <w:rFonts w:ascii="Times New Roman" w:hAnsi="Times New Roman"/>
          <w:b/>
          <w:bCs/>
          <w:lang w:val=""/>
        </w:rPr>
      </w:pPr>
      <w:r w:rsidRPr="00F61C32">
        <w:rPr>
          <w:rFonts w:ascii="Times New Roman" w:hAnsi="Times New Roman"/>
          <w:b/>
          <w:bCs/>
          <w:lang w:val=""/>
        </w:rPr>
        <w:t>representa los campos que se deben combinar.</w:t>
      </w:r>
    </w:p>
    <w:p w:rsidR="00104CE3" w:rsidRPr="00F61C32" w:rsidP="00104CE3" w14:paraId="5DB70B80" w14:textId="77777777">
      <w:pPr>
        <w:pStyle w:val="NoSpacing"/>
        <w:jc w:val="center"/>
        <w:rPr>
          <w:rFonts w:ascii="Times New Roman" w:hAnsi="Times New Roman"/>
          <w:b/>
          <w:lang w:val=""/>
        </w:rPr>
      </w:pPr>
    </w:p>
    <w:p w:rsidR="00104CE3" w:rsidRPr="00F61C32" w:rsidP="00104CE3" w14:paraId="524125D6" w14:textId="77777777">
      <w:pPr>
        <w:pStyle w:val="NoSpacing"/>
        <w:rPr>
          <w:rFonts w:ascii="Times New Roman" w:hAnsi="Times New Roman"/>
          <w:lang w:val=""/>
        </w:rPr>
      </w:pPr>
      <w:r w:rsidRPr="00F61C32">
        <w:rPr>
          <w:rFonts w:ascii="Times New Roman" w:hAnsi="Times New Roman"/>
          <w:lang w:val=""/>
        </w:rPr>
        <w:t>Estimado</w:t>
      </w:r>
      <w:r>
        <w:rPr>
          <w:rFonts w:ascii="Times New Roman" w:hAnsi="Times New Roman"/>
          <w:lang w:val=""/>
        </w:rPr>
        <w:t>(a)</w:t>
      </w:r>
      <w:r w:rsidRPr="00F61C32">
        <w:rPr>
          <w:rFonts w:ascii="Times New Roman" w:hAnsi="Times New Roman"/>
          <w:lang w:val=""/>
        </w:rPr>
        <w:t xml:space="preserve"> </w:t>
      </w:r>
      <w:r w:rsidRPr="00504052">
        <w:rPr>
          <w:rFonts w:ascii="Times New Roman" w:hAnsi="Times New Roman"/>
          <w:highlight w:val="yellow"/>
          <w:lang w:val=""/>
        </w:rPr>
        <w:t>[nombre del/</w:t>
      </w:r>
      <w:r w:rsidRPr="00504052">
        <w:rPr>
          <w:rFonts w:ascii="Times New Roman" w:hAnsi="Times New Roman"/>
          <w:highlight w:val="yellow"/>
          <w:lang w:val=""/>
        </w:rPr>
        <w:t>de la coordinador</w:t>
      </w:r>
      <w:r w:rsidRPr="00504052">
        <w:rPr>
          <w:rFonts w:ascii="Times New Roman" w:hAnsi="Times New Roman"/>
          <w:highlight w:val="yellow"/>
          <w:lang w:val=""/>
        </w:rPr>
        <w:t>(a) escolar]</w:t>
      </w:r>
      <w:r w:rsidRPr="00F61C32">
        <w:rPr>
          <w:rFonts w:ascii="Times New Roman" w:hAnsi="Times New Roman"/>
          <w:lang w:val=""/>
        </w:rPr>
        <w:t>:</w:t>
      </w:r>
    </w:p>
    <w:p w:rsidR="00104CE3" w:rsidRPr="00F61C32" w:rsidP="00104CE3" w14:paraId="285551A5" w14:textId="77777777">
      <w:pPr>
        <w:pStyle w:val="NoSpacing"/>
        <w:rPr>
          <w:rFonts w:ascii="Times New Roman" w:hAnsi="Times New Roman"/>
          <w:lang w:val=""/>
        </w:rPr>
      </w:pPr>
    </w:p>
    <w:p w:rsidR="00104CE3" w:rsidRPr="00F61C32" w:rsidP="00104CE3" w14:paraId="6C29E4AE" w14:textId="77777777">
      <w:pPr>
        <w:pStyle w:val="NoSpacing"/>
        <w:rPr>
          <w:rFonts w:ascii="Times New Roman" w:hAnsi="Times New Roman"/>
          <w:lang w:val=""/>
        </w:rPr>
      </w:pPr>
      <w:r w:rsidRPr="00F61C32">
        <w:rPr>
          <w:rFonts w:ascii="Times New Roman" w:hAnsi="Times New Roman"/>
          <w:lang w:val=""/>
        </w:rPr>
        <w:t>Bienvenido</w:t>
      </w:r>
      <w:r>
        <w:rPr>
          <w:rFonts w:ascii="Times New Roman" w:hAnsi="Times New Roman"/>
          <w:lang w:val=""/>
        </w:rPr>
        <w:t>(a)</w:t>
      </w:r>
      <w:r w:rsidRPr="00F61C32">
        <w:rPr>
          <w:rFonts w:ascii="Times New Roman" w:hAnsi="Times New Roman"/>
          <w:lang w:val=""/>
        </w:rPr>
        <w:t xml:space="preserve"> a la Evaluación Nacional del Progreso Educativo </w:t>
      </w:r>
      <w:r w:rsidRPr="0087547E">
        <w:rPr>
          <w:rFonts w:ascii="Times New Roman" w:hAnsi="Times New Roman"/>
          <w:lang w:val=""/>
        </w:rPr>
        <w:t>(NAEP</w:t>
      </w:r>
      <w:r>
        <w:rPr>
          <w:rFonts w:ascii="Times New Roman" w:hAnsi="Times New Roman"/>
          <w:lang w:val=""/>
        </w:rPr>
        <w:t xml:space="preserve">, </w:t>
      </w:r>
      <w:r w:rsidRPr="00F72019">
        <w:rPr>
          <w:rFonts w:ascii="Times New Roman" w:hAnsi="Times New Roman"/>
          <w:lang w:val=""/>
        </w:rPr>
        <w:t>por sus siglas en inglés</w:t>
      </w:r>
      <w:r w:rsidRPr="0087547E">
        <w:rPr>
          <w:rFonts w:ascii="Times New Roman" w:hAnsi="Times New Roman"/>
          <w:lang w:val=""/>
        </w:rPr>
        <w:t>)</w:t>
      </w:r>
      <w:r w:rsidRPr="00452683">
        <w:rPr>
          <w:rFonts w:ascii="Times New Roman" w:hAnsi="Times New Roman"/>
          <w:color w:val="00B050"/>
          <w:lang w:val=""/>
        </w:rPr>
        <w:t xml:space="preserve"> </w:t>
      </w:r>
      <w:r w:rsidRPr="00F61C32">
        <w:rPr>
          <w:rFonts w:ascii="Times New Roman" w:hAnsi="Times New Roman"/>
          <w:lang w:val=""/>
        </w:rPr>
        <w:t>de 202</w:t>
      </w:r>
      <w:r>
        <w:rPr>
          <w:rFonts w:ascii="Times New Roman" w:hAnsi="Times New Roman"/>
          <w:lang w:val=""/>
        </w:rPr>
        <w:t>4</w:t>
      </w:r>
      <w:r w:rsidRPr="00F61C32">
        <w:rPr>
          <w:rFonts w:ascii="Times New Roman" w:hAnsi="Times New Roman"/>
          <w:lang w:val=""/>
        </w:rPr>
        <w:t xml:space="preserve">. Espero trabajar con usted para coordinar la evaluación NAEP en su escuela. Una muestra de sus estudiantes de </w:t>
      </w:r>
      <w:r w:rsidRPr="00504052">
        <w:rPr>
          <w:rFonts w:ascii="Times New Roman" w:hAnsi="Times New Roman"/>
          <w:highlight w:val="yellow"/>
          <w:lang w:val=""/>
        </w:rPr>
        <w:t>[</w:t>
      </w:r>
      <w:r w:rsidRPr="00504052">
        <w:rPr>
          <w:rFonts w:ascii="Times New Roman" w:hAnsi="Times New Roman"/>
          <w:highlight w:val="yellow"/>
          <w:lang w:val=""/>
        </w:rPr>
        <w:t>4.°</w:t>
      </w:r>
      <w:r w:rsidRPr="00504052">
        <w:rPr>
          <w:rFonts w:ascii="Times New Roman" w:hAnsi="Times New Roman"/>
          <w:highlight w:val="yellow"/>
          <w:lang w:val=""/>
        </w:rPr>
        <w:t>, 8.°]</w:t>
      </w:r>
      <w:r w:rsidRPr="00F61C32">
        <w:rPr>
          <w:rFonts w:ascii="Times New Roman" w:hAnsi="Times New Roman"/>
          <w:lang w:val=""/>
        </w:rPr>
        <w:t xml:space="preserve"> grado tomarán</w:t>
      </w:r>
      <w:r>
        <w:rPr>
          <w:rFonts w:ascii="Times New Roman" w:hAnsi="Times New Roman"/>
          <w:lang w:val=""/>
        </w:rPr>
        <w:t xml:space="preserve"> la evaluación de matemáticas en</w:t>
      </w:r>
      <w:r w:rsidRPr="00F61C32">
        <w:rPr>
          <w:rFonts w:ascii="Times New Roman" w:hAnsi="Times New Roman"/>
          <w:lang w:val=""/>
        </w:rPr>
        <w:t xml:space="preserve"> </w:t>
      </w:r>
      <w:r w:rsidRPr="00504052">
        <w:rPr>
          <w:rFonts w:ascii="Times New Roman" w:hAnsi="Times New Roman"/>
          <w:highlight w:val="yellow"/>
          <w:lang w:val=""/>
        </w:rPr>
        <w:t>[fecha de la evaluación]</w:t>
      </w:r>
      <w:r w:rsidRPr="00F61C32">
        <w:rPr>
          <w:rFonts w:ascii="Times New Roman" w:hAnsi="Times New Roman"/>
          <w:lang w:val=""/>
        </w:rPr>
        <w:t>.</w:t>
      </w:r>
    </w:p>
    <w:p w:rsidR="00104CE3" w:rsidRPr="00F61C32" w:rsidP="00104CE3" w14:paraId="1E36DAD4" w14:textId="77777777">
      <w:pPr>
        <w:pStyle w:val="NoSpacing"/>
        <w:rPr>
          <w:rFonts w:ascii="Times New Roman" w:hAnsi="Times New Roman"/>
          <w:lang w:val=""/>
        </w:rPr>
      </w:pPr>
    </w:p>
    <w:p w:rsidR="00104CE3" w:rsidRPr="00F61C32" w:rsidP="00104CE3" w14:paraId="3975B4FB" w14:textId="77777777">
      <w:pPr>
        <w:pStyle w:val="NoSpacing"/>
        <w:rPr>
          <w:rFonts w:ascii="Times New Roman" w:hAnsi="Times New Roman"/>
          <w:lang w:val=""/>
        </w:rPr>
      </w:pPr>
      <w:r w:rsidRPr="00F61C32">
        <w:rPr>
          <w:rFonts w:ascii="Times New Roman" w:hAnsi="Times New Roman"/>
          <w:lang w:val=""/>
        </w:rPr>
        <w:t xml:space="preserve">Como </w:t>
      </w:r>
      <w:r w:rsidRPr="00600BB9">
        <w:rPr>
          <w:rFonts w:ascii="Times New Roman" w:hAnsi="Times New Roman"/>
          <w:lang w:val=""/>
        </w:rPr>
        <w:t>coordinador</w:t>
      </w:r>
      <w:r>
        <w:rPr>
          <w:rFonts w:ascii="Times New Roman" w:hAnsi="Times New Roman"/>
          <w:lang w:val=""/>
        </w:rPr>
        <w:t>(a)</w:t>
      </w:r>
      <w:r w:rsidRPr="00F61C32">
        <w:rPr>
          <w:rFonts w:ascii="Times New Roman" w:hAnsi="Times New Roman"/>
          <w:lang w:val=""/>
        </w:rPr>
        <w:t xml:space="preserve"> escolar, usted tendrá varias responsabilidades que son fundamentales para hacer</w:t>
      </w:r>
      <w:r>
        <w:rPr>
          <w:rFonts w:ascii="Times New Roman" w:hAnsi="Times New Roman"/>
          <w:lang w:val=""/>
        </w:rPr>
        <w:t xml:space="preserve"> que NAEP sea un éxito. El Sistema de Administración de la Evaluación (AMS, por sus siglas en inglés) de NAEP está diseñado</w:t>
      </w:r>
      <w:r w:rsidRPr="00F61C32">
        <w:rPr>
          <w:rFonts w:ascii="Times New Roman" w:hAnsi="Times New Roman"/>
          <w:lang w:val=""/>
        </w:rPr>
        <w:t xml:space="preserve"> para ayudarle con estas responsabilidades. El programa de actividades a continuación indica cuándo tendrá que completar</w:t>
      </w:r>
      <w:r>
        <w:rPr>
          <w:rFonts w:ascii="Times New Roman" w:hAnsi="Times New Roman"/>
          <w:lang w:val=""/>
        </w:rPr>
        <w:t xml:space="preserve"> las secciones específicas del AMS de </w:t>
      </w:r>
      <w:r w:rsidRPr="00F61C32">
        <w:rPr>
          <w:rFonts w:ascii="Times New Roman" w:hAnsi="Times New Roman"/>
          <w:lang w:val=""/>
        </w:rPr>
        <w:t xml:space="preserve">NAEP. </w:t>
      </w:r>
    </w:p>
    <w:p w:rsidR="00104CE3" w:rsidRPr="00F61C32" w:rsidP="00104CE3" w14:paraId="73ACE356" w14:textId="77777777">
      <w:pPr>
        <w:pStyle w:val="NoSpacing"/>
        <w:ind w:left="-360"/>
        <w:rPr>
          <w:rFonts w:ascii="Times New Roman" w:hAnsi="Times New Roman"/>
          <w:lang w:val=""/>
        </w:rPr>
      </w:pPr>
    </w:p>
    <w:p w:rsidR="00104CE3" w:rsidRPr="00B12673" w:rsidP="00104CE3" w14:paraId="4A9A587F" w14:textId="77777777">
      <w:pPr>
        <w:pStyle w:val="NoSpacing"/>
        <w:numPr>
          <w:ilvl w:val="0"/>
          <w:numId w:val="2"/>
        </w:numPr>
        <w:spacing w:after="220"/>
        <w:rPr>
          <w:rFonts w:ascii="Times New Roman" w:hAnsi="Times New Roman"/>
          <w:b/>
          <w:bCs/>
          <w:lang w:val=""/>
        </w:rPr>
      </w:pPr>
      <w:r>
        <w:rPr>
          <w:rFonts w:ascii="Times New Roman" w:hAnsi="Times New Roman"/>
          <w:b/>
          <w:bCs/>
          <w:lang w:val=""/>
        </w:rPr>
        <w:t>Agosto</w:t>
      </w:r>
      <w:r w:rsidRPr="004538D9">
        <w:rPr>
          <w:rFonts w:ascii="Times New Roman" w:hAnsi="Times New Roman"/>
          <w:b/>
          <w:lang w:val=""/>
        </w:rPr>
        <w:t>–</w:t>
      </w:r>
      <w:r>
        <w:rPr>
          <w:rFonts w:ascii="Times New Roman" w:hAnsi="Times New Roman"/>
          <w:b/>
          <w:lang w:val=""/>
        </w:rPr>
        <w:t>s</w:t>
      </w:r>
      <w:r w:rsidRPr="0060312D">
        <w:rPr>
          <w:rFonts w:ascii="Times New Roman" w:hAnsi="Times New Roman"/>
          <w:b/>
          <w:lang w:val=""/>
        </w:rPr>
        <w:t>eptiembre</w:t>
      </w:r>
      <w:r w:rsidRPr="00B12673">
        <w:rPr>
          <w:rFonts w:ascii="Times New Roman" w:hAnsi="Times New Roman"/>
          <w:lang w:val=""/>
        </w:rPr>
        <w:t>:</w:t>
      </w:r>
      <w:r w:rsidRPr="00B12673">
        <w:rPr>
          <w:rFonts w:ascii="Times New Roman" w:hAnsi="Times New Roman"/>
          <w:bCs/>
          <w:lang w:val=""/>
        </w:rPr>
        <w:t xml:space="preserve"> </w:t>
      </w:r>
      <w:r>
        <w:rPr>
          <w:rFonts w:ascii="Times New Roman" w:hAnsi="Times New Roman"/>
          <w:bCs/>
          <w:lang w:val=""/>
        </w:rPr>
        <w:t>C</w:t>
      </w:r>
      <w:r w:rsidRPr="00A67C52">
        <w:rPr>
          <w:rFonts w:ascii="Times New Roman" w:hAnsi="Times New Roman"/>
          <w:bCs/>
          <w:lang w:val=""/>
        </w:rPr>
        <w:t>olabor</w:t>
      </w:r>
      <w:r>
        <w:rPr>
          <w:rFonts w:ascii="Times New Roman" w:hAnsi="Times New Roman"/>
          <w:bCs/>
          <w:lang w:val=""/>
        </w:rPr>
        <w:t>ar</w:t>
      </w:r>
      <w:r w:rsidRPr="00A67C52">
        <w:rPr>
          <w:rFonts w:ascii="Times New Roman" w:hAnsi="Times New Roman"/>
          <w:bCs/>
          <w:lang w:val=""/>
        </w:rPr>
        <w:t xml:space="preserve"> con el personal de tecnología de su escuela o distrito según sea necesario para añadir el dominio </w:t>
      </w:r>
      <w:r w:rsidRPr="009A3DAD">
        <w:rPr>
          <w:rFonts w:ascii="Times New Roman" w:hAnsi="Times New Roman"/>
          <w:bCs/>
          <w:i/>
          <w:iCs/>
          <w:lang w:val=""/>
        </w:rPr>
        <w:t>westatstudies.com</w:t>
      </w:r>
      <w:r w:rsidRPr="00A67C52">
        <w:rPr>
          <w:rFonts w:ascii="Times New Roman" w:hAnsi="Times New Roman"/>
          <w:bCs/>
          <w:lang w:val=""/>
        </w:rPr>
        <w:t xml:space="preserve"> a la lista segura de remitentes</w:t>
      </w:r>
      <w:r>
        <w:rPr>
          <w:rFonts w:ascii="Times New Roman" w:hAnsi="Times New Roman"/>
          <w:bCs/>
          <w:lang w:val=""/>
        </w:rPr>
        <w:t xml:space="preserve"> </w:t>
      </w:r>
      <w:r w:rsidRPr="00611B8D">
        <w:rPr>
          <w:rFonts w:ascii="Times New Roman" w:hAnsi="Times New Roman"/>
          <w:bCs/>
          <w:lang w:val=""/>
        </w:rPr>
        <w:t>para garantizar que se reciban los mensajes de correo electrónico importantes</w:t>
      </w:r>
      <w:r>
        <w:rPr>
          <w:rFonts w:ascii="Times New Roman" w:hAnsi="Times New Roman"/>
          <w:bCs/>
          <w:lang w:val=""/>
        </w:rPr>
        <w:t>. Ingresar y configurar</w:t>
      </w:r>
      <w:r w:rsidRPr="00B12673">
        <w:rPr>
          <w:rFonts w:ascii="Times New Roman" w:hAnsi="Times New Roman"/>
          <w:bCs/>
          <w:lang w:val=""/>
        </w:rPr>
        <w:t xml:space="preserve"> su cuenta de</w:t>
      </w:r>
      <w:r>
        <w:rPr>
          <w:rFonts w:ascii="Times New Roman" w:hAnsi="Times New Roman"/>
          <w:bCs/>
          <w:lang w:val=""/>
        </w:rPr>
        <w:t>l</w:t>
      </w:r>
      <w:r w:rsidRPr="00B12673">
        <w:rPr>
          <w:rFonts w:ascii="Times New Roman" w:hAnsi="Times New Roman"/>
          <w:bCs/>
          <w:lang w:val=""/>
        </w:rPr>
        <w:t xml:space="preserve"> AMS de NAEP utilizando el enlace que se proporciona en el correo electrónico de registro </w:t>
      </w:r>
      <w:r>
        <w:rPr>
          <w:rFonts w:ascii="Times New Roman" w:hAnsi="Times New Roman"/>
          <w:bCs/>
          <w:lang w:val=""/>
        </w:rPr>
        <w:t xml:space="preserve">de </w:t>
      </w:r>
      <w:r w:rsidRPr="00F06475">
        <w:rPr>
          <w:rFonts w:ascii="Times New Roman" w:hAnsi="Times New Roman"/>
          <w:bCs/>
          <w:i/>
          <w:iCs/>
          <w:lang w:val=""/>
        </w:rPr>
        <w:t>DoNotReply-NAEP@westatstudies.com</w:t>
      </w:r>
      <w:r>
        <w:rPr>
          <w:rFonts w:ascii="Times New Roman" w:hAnsi="Times New Roman"/>
          <w:bCs/>
          <w:lang w:val=""/>
        </w:rPr>
        <w:t>.</w:t>
      </w:r>
      <w:r w:rsidRPr="00B12673">
        <w:rPr>
          <w:rFonts w:ascii="Times New Roman" w:hAnsi="Times New Roman"/>
          <w:bCs/>
          <w:lang w:val=""/>
        </w:rPr>
        <w:t xml:space="preserve"> Contest</w:t>
      </w:r>
      <w:r>
        <w:rPr>
          <w:rFonts w:ascii="Times New Roman" w:hAnsi="Times New Roman"/>
          <w:bCs/>
          <w:lang w:val=""/>
        </w:rPr>
        <w:t>ar</w:t>
      </w:r>
      <w:r w:rsidRPr="00B12673">
        <w:rPr>
          <w:rFonts w:ascii="Times New Roman" w:hAnsi="Times New Roman"/>
          <w:bCs/>
          <w:lang w:val=""/>
        </w:rPr>
        <w:t xml:space="preserve"> las preguntas en la sección </w:t>
      </w:r>
      <w:r w:rsidRPr="00B12673">
        <w:rPr>
          <w:rFonts w:ascii="Times New Roman" w:hAnsi="Times New Roman"/>
          <w:b/>
          <w:bCs/>
          <w:lang w:val=""/>
        </w:rPr>
        <w:t>Información d</w:t>
      </w:r>
      <w:r>
        <w:rPr>
          <w:rFonts w:ascii="Times New Roman" w:hAnsi="Times New Roman"/>
          <w:b/>
          <w:bCs/>
          <w:lang w:val=""/>
        </w:rPr>
        <w:t xml:space="preserve">e la escuela </w:t>
      </w:r>
      <w:r w:rsidRPr="00BE5EFF">
        <w:rPr>
          <w:rFonts w:ascii="Times New Roman" w:hAnsi="Times New Roman"/>
          <w:bCs/>
          <w:lang w:val=""/>
        </w:rPr>
        <w:t>antes de</w:t>
      </w:r>
      <w:r w:rsidRPr="00B12673">
        <w:rPr>
          <w:rFonts w:ascii="Times New Roman" w:hAnsi="Times New Roman"/>
          <w:b/>
          <w:bCs/>
          <w:lang w:val=""/>
        </w:rPr>
        <w:t xml:space="preserve"> </w:t>
      </w:r>
      <w:r w:rsidRPr="00B12673">
        <w:rPr>
          <w:rFonts w:ascii="Times New Roman" w:hAnsi="Times New Roman"/>
          <w:bCs/>
          <w:highlight w:val="yellow"/>
          <w:lang w:val=""/>
        </w:rPr>
        <w:t>[fecha].</w:t>
      </w:r>
    </w:p>
    <w:p w:rsidR="00104CE3" w:rsidP="00104CE3" w14:paraId="1E41DC87" w14:textId="77777777">
      <w:pPr>
        <w:pStyle w:val="NoSpacing"/>
        <w:numPr>
          <w:ilvl w:val="0"/>
          <w:numId w:val="2"/>
        </w:numPr>
        <w:spacing w:after="220"/>
        <w:rPr>
          <w:rFonts w:ascii="Times New Roman" w:hAnsi="Times New Roman"/>
          <w:lang w:val=""/>
        </w:rPr>
      </w:pPr>
      <w:r w:rsidRPr="000D661F">
        <w:rPr>
          <w:rFonts w:ascii="Times New Roman" w:hAnsi="Times New Roman"/>
          <w:b/>
          <w:lang w:val=""/>
        </w:rPr>
        <w:t>Diciembre–enero:</w:t>
      </w:r>
      <w:r>
        <w:rPr>
          <w:rFonts w:ascii="Times New Roman" w:hAnsi="Times New Roman"/>
          <w:b/>
          <w:lang w:val=""/>
        </w:rPr>
        <w:t xml:space="preserve"> </w:t>
      </w:r>
      <w:r w:rsidRPr="00F61C32">
        <w:rPr>
          <w:rFonts w:ascii="Times New Roman" w:hAnsi="Times New Roman"/>
          <w:lang w:val=""/>
        </w:rPr>
        <w:t>Un</w:t>
      </w:r>
      <w:r>
        <w:rPr>
          <w:rFonts w:ascii="Times New Roman" w:hAnsi="Times New Roman"/>
          <w:lang w:val=""/>
        </w:rPr>
        <w:t>(a) re</w:t>
      </w:r>
      <w:r w:rsidRPr="00F61C32">
        <w:rPr>
          <w:rFonts w:ascii="Times New Roman" w:hAnsi="Times New Roman"/>
          <w:lang w:val=""/>
        </w:rPr>
        <w:t>presentante asignado</w:t>
      </w:r>
      <w:r>
        <w:rPr>
          <w:rFonts w:ascii="Times New Roman" w:hAnsi="Times New Roman"/>
          <w:lang w:val=""/>
        </w:rPr>
        <w:t>(a)</w:t>
      </w:r>
      <w:r w:rsidRPr="00F61C32">
        <w:rPr>
          <w:rFonts w:ascii="Times New Roman" w:hAnsi="Times New Roman"/>
          <w:lang w:val=""/>
        </w:rPr>
        <w:t xml:space="preserve"> de NAEP, </w:t>
      </w:r>
      <w:r>
        <w:rPr>
          <w:rFonts w:ascii="Times New Roman" w:hAnsi="Times New Roman"/>
          <w:lang w:val=""/>
        </w:rPr>
        <w:t>encargado(a)</w:t>
      </w:r>
      <w:r w:rsidRPr="00F61C32">
        <w:rPr>
          <w:rFonts w:ascii="Times New Roman" w:hAnsi="Times New Roman"/>
          <w:lang w:val=""/>
        </w:rPr>
        <w:t xml:space="preserve"> de administrar la evaluación, se comunicará con usted </w:t>
      </w:r>
      <w:r>
        <w:rPr>
          <w:rFonts w:ascii="Times New Roman" w:hAnsi="Times New Roman"/>
          <w:lang w:val=""/>
        </w:rPr>
        <w:t>en</w:t>
      </w:r>
      <w:r w:rsidRPr="00F61C32">
        <w:rPr>
          <w:rFonts w:ascii="Times New Roman" w:hAnsi="Times New Roman"/>
          <w:lang w:val=""/>
        </w:rPr>
        <w:t xml:space="preserve"> diciem</w:t>
      </w:r>
      <w:r>
        <w:rPr>
          <w:rFonts w:ascii="Times New Roman" w:hAnsi="Times New Roman"/>
          <w:lang w:val=""/>
        </w:rPr>
        <w:t xml:space="preserve">bre </w:t>
      </w:r>
      <w:r w:rsidRPr="00BE5EFF">
        <w:rPr>
          <w:rFonts w:ascii="Times New Roman" w:hAnsi="Times New Roman"/>
          <w:lang w:val=""/>
        </w:rPr>
        <w:t xml:space="preserve">para </w:t>
      </w:r>
      <w:r w:rsidRPr="009B5EE4">
        <w:rPr>
          <w:rFonts w:ascii="Times New Roman" w:hAnsi="Times New Roman"/>
          <w:lang w:val=""/>
        </w:rPr>
        <w:t>presentarse y verificar la programación de</w:t>
      </w:r>
      <w:r>
        <w:rPr>
          <w:rFonts w:ascii="Times New Roman" w:hAnsi="Times New Roman"/>
          <w:lang w:val=""/>
        </w:rPr>
        <w:t xml:space="preserve"> una reunión</w:t>
      </w:r>
      <w:r w:rsidRPr="00BE5EFF">
        <w:rPr>
          <w:rFonts w:ascii="Times New Roman" w:hAnsi="Times New Roman"/>
          <w:lang w:val=""/>
        </w:rPr>
        <w:t xml:space="preserve"> de planificación </w:t>
      </w:r>
      <w:r>
        <w:rPr>
          <w:rFonts w:ascii="Times New Roman" w:hAnsi="Times New Roman"/>
          <w:lang w:val=""/>
        </w:rPr>
        <w:t>para la evaluación</w:t>
      </w:r>
      <w:r w:rsidRPr="009B5EE4">
        <w:rPr>
          <w:rFonts w:ascii="Times New Roman" w:hAnsi="Times New Roman"/>
          <w:lang w:val=""/>
        </w:rPr>
        <w:t>. Si lo solicita, el/la representante de NAEP podrá explicarle</w:t>
      </w:r>
      <w:r w:rsidRPr="00BE5EFF">
        <w:rPr>
          <w:rFonts w:ascii="Times New Roman" w:hAnsi="Times New Roman"/>
          <w:lang w:val=""/>
        </w:rPr>
        <w:t xml:space="preserve"> cómo completar las tareas de planificación de NAEP que se describen a continuación. Asegúrese de completar todas las actividades de preparación </w:t>
      </w:r>
      <w:r>
        <w:rPr>
          <w:rFonts w:ascii="Times New Roman" w:hAnsi="Times New Roman"/>
          <w:lang w:val=""/>
        </w:rPr>
        <w:t>para</w:t>
      </w:r>
      <w:r w:rsidRPr="00BE5EFF">
        <w:rPr>
          <w:rFonts w:ascii="Times New Roman" w:hAnsi="Times New Roman"/>
          <w:lang w:val=""/>
        </w:rPr>
        <w:t xml:space="preserve"> la evaluación antes de</w:t>
      </w:r>
      <w:r>
        <w:rPr>
          <w:rFonts w:ascii="Times New Roman" w:hAnsi="Times New Roman"/>
          <w:lang w:val=""/>
        </w:rPr>
        <w:t xml:space="preserve"> la reunión de planificación para la evaluación </w:t>
      </w:r>
      <w:r w:rsidRPr="00BE5EFF">
        <w:rPr>
          <w:rFonts w:ascii="Times New Roman" w:hAnsi="Times New Roman"/>
          <w:lang w:val=""/>
        </w:rPr>
        <w:t>programad</w:t>
      </w:r>
      <w:r>
        <w:rPr>
          <w:rFonts w:ascii="Times New Roman" w:hAnsi="Times New Roman"/>
          <w:lang w:val=""/>
        </w:rPr>
        <w:t>a</w:t>
      </w:r>
      <w:r w:rsidRPr="00BE5EFF">
        <w:rPr>
          <w:rFonts w:ascii="Times New Roman" w:hAnsi="Times New Roman"/>
          <w:lang w:val=""/>
        </w:rPr>
        <w:t>.</w:t>
      </w:r>
    </w:p>
    <w:p w:rsidR="00104CE3" w:rsidRPr="00BE5EFF" w:rsidP="00104CE3" w14:paraId="5FB5D918" w14:textId="77777777">
      <w:pPr>
        <w:pStyle w:val="NoSpacing"/>
        <w:numPr>
          <w:ilvl w:val="0"/>
          <w:numId w:val="40"/>
        </w:numPr>
        <w:tabs>
          <w:tab w:val="left" w:pos="1080"/>
        </w:tabs>
        <w:spacing w:after="220"/>
        <w:ind w:left="1080"/>
        <w:rPr>
          <w:rFonts w:ascii="Times New Roman" w:hAnsi="Times New Roman"/>
          <w:lang w:val=""/>
        </w:rPr>
      </w:pPr>
      <w:r>
        <w:rPr>
          <w:rFonts w:ascii="Times New Roman" w:hAnsi="Times New Roman"/>
          <w:lang w:val=""/>
        </w:rPr>
        <w:t>Revisar</w:t>
      </w:r>
      <w:r w:rsidRPr="00BE5EFF">
        <w:rPr>
          <w:rFonts w:ascii="Times New Roman" w:hAnsi="Times New Roman"/>
          <w:lang w:val=""/>
        </w:rPr>
        <w:t xml:space="preserve"> la muestra </w:t>
      </w:r>
      <w:r>
        <w:rPr>
          <w:rFonts w:ascii="Times New Roman" w:hAnsi="Times New Roman"/>
          <w:lang w:val=""/>
        </w:rPr>
        <w:t>de estudiantes e identificar</w:t>
      </w:r>
      <w:r w:rsidRPr="00BE5EFF">
        <w:rPr>
          <w:rFonts w:ascii="Times New Roman" w:hAnsi="Times New Roman"/>
          <w:lang w:val=""/>
        </w:rPr>
        <w:t xml:space="preserve"> a cualquier estudiante que no p</w:t>
      </w:r>
      <w:r>
        <w:rPr>
          <w:rFonts w:ascii="Times New Roman" w:hAnsi="Times New Roman"/>
          <w:lang w:val=""/>
        </w:rPr>
        <w:t>ueda tomar la evaluación. También revisar</w:t>
      </w:r>
      <w:r w:rsidRPr="00BE5EFF">
        <w:rPr>
          <w:rFonts w:ascii="Times New Roman" w:hAnsi="Times New Roman"/>
          <w:lang w:val=""/>
        </w:rPr>
        <w:t xml:space="preserve"> la inf</w:t>
      </w:r>
      <w:r>
        <w:rPr>
          <w:rFonts w:ascii="Times New Roman" w:hAnsi="Times New Roman"/>
          <w:lang w:val=""/>
        </w:rPr>
        <w:t xml:space="preserve">ormación demográfica y actualizar cualquier </w:t>
      </w:r>
      <w:r w:rsidRPr="00BE5EFF">
        <w:rPr>
          <w:rFonts w:ascii="Times New Roman" w:hAnsi="Times New Roman"/>
          <w:lang w:val=""/>
        </w:rPr>
        <w:t>información o si es inexacta.</w:t>
      </w:r>
    </w:p>
    <w:p w:rsidR="00104CE3" w:rsidRPr="00456D72" w:rsidP="00104CE3" w14:paraId="5E565472" w14:textId="77777777">
      <w:pPr>
        <w:pStyle w:val="NoSpacing"/>
        <w:numPr>
          <w:ilvl w:val="1"/>
          <w:numId w:val="2"/>
        </w:numPr>
        <w:spacing w:after="220"/>
        <w:ind w:left="1080"/>
        <w:rPr>
          <w:rFonts w:ascii="Times New Roman" w:hAnsi="Times New Roman"/>
          <w:lang w:val=""/>
        </w:rPr>
      </w:pPr>
      <w:r>
        <w:rPr>
          <w:rFonts w:ascii="Times New Roman" w:hAnsi="Times New Roman"/>
          <w:lang w:val=""/>
        </w:rPr>
        <w:t>Proporcionar</w:t>
      </w:r>
      <w:r w:rsidRPr="00F61C32">
        <w:rPr>
          <w:rFonts w:ascii="Times New Roman" w:hAnsi="Times New Roman"/>
          <w:lang w:val=""/>
        </w:rPr>
        <w:t xml:space="preserve"> información acerca de los estudiantes con impedimentos</w:t>
      </w:r>
      <w:r>
        <w:rPr>
          <w:rFonts w:ascii="Times New Roman" w:hAnsi="Times New Roman"/>
          <w:lang w:val=""/>
        </w:rPr>
        <w:t xml:space="preserve"> (EI)</w:t>
      </w:r>
      <w:r w:rsidRPr="00F61C32">
        <w:rPr>
          <w:rFonts w:ascii="Times New Roman" w:hAnsi="Times New Roman"/>
          <w:lang w:val=""/>
        </w:rPr>
        <w:t xml:space="preserve"> y </w:t>
      </w:r>
      <w:r w:rsidRPr="00955C4C">
        <w:rPr>
          <w:rFonts w:ascii="Times New Roman" w:hAnsi="Times New Roman"/>
          <w:lang w:val=""/>
        </w:rPr>
        <w:t>estudiantes</w:t>
      </w:r>
      <w:r w:rsidRPr="00F61C32">
        <w:rPr>
          <w:rFonts w:ascii="Times New Roman" w:hAnsi="Times New Roman"/>
          <w:lang w:val=""/>
        </w:rPr>
        <w:t xml:space="preserve"> </w:t>
      </w:r>
      <w:r>
        <w:rPr>
          <w:rFonts w:ascii="Times New Roman" w:hAnsi="Times New Roman"/>
          <w:lang w:val=""/>
        </w:rPr>
        <w:t>aprendices del español (AE</w:t>
      </w:r>
      <w:r w:rsidRPr="00F61C32">
        <w:rPr>
          <w:rFonts w:ascii="Times New Roman" w:hAnsi="Times New Roman"/>
          <w:lang w:val=""/>
        </w:rPr>
        <w:t xml:space="preserve">) para que los administradores de la evaluación </w:t>
      </w:r>
      <w:r w:rsidRPr="00955C4C">
        <w:rPr>
          <w:rFonts w:ascii="Times New Roman" w:hAnsi="Times New Roman"/>
          <w:lang w:val=""/>
        </w:rPr>
        <w:t xml:space="preserve">puedan planificar los acomodos </w:t>
      </w:r>
      <w:r>
        <w:rPr>
          <w:rFonts w:ascii="Times New Roman" w:hAnsi="Times New Roman"/>
          <w:lang w:val=""/>
        </w:rPr>
        <w:t>apropiados</w:t>
      </w:r>
      <w:r w:rsidRPr="00955C4C">
        <w:rPr>
          <w:rFonts w:ascii="Times New Roman" w:hAnsi="Times New Roman"/>
          <w:lang w:val=""/>
        </w:rPr>
        <w:t>.</w:t>
      </w:r>
      <w:r w:rsidRPr="00562806">
        <w:rPr>
          <w:rFonts w:ascii="Times New Roman" w:hAnsi="Times New Roman"/>
          <w:color w:val="00B050"/>
          <w:lang w:val=""/>
        </w:rPr>
        <w:t xml:space="preserve"> </w:t>
      </w:r>
      <w:r w:rsidRPr="001D4F11">
        <w:rPr>
          <w:rFonts w:ascii="Times New Roman" w:hAnsi="Times New Roman"/>
          <w:lang w:val=""/>
        </w:rPr>
        <w:t xml:space="preserve">Puede solicitar acceso a los especialistas en EI y AE en su escuela para que ellos o ellas le colaboren con esta tarea. </w:t>
      </w:r>
      <w:r w:rsidRPr="00611B8D">
        <w:rPr>
          <w:rFonts w:ascii="Times New Roman" w:hAnsi="Times New Roman"/>
          <w:lang w:val=""/>
        </w:rPr>
        <w:t xml:space="preserve">Tenga en cuenta que </w:t>
      </w:r>
      <w:r>
        <w:rPr>
          <w:rFonts w:ascii="Times New Roman" w:hAnsi="Times New Roman"/>
          <w:lang w:val=""/>
        </w:rPr>
        <w:t xml:space="preserve">posiblemente </w:t>
      </w:r>
      <w:r w:rsidRPr="00611B8D">
        <w:rPr>
          <w:rFonts w:ascii="Times New Roman" w:hAnsi="Times New Roman"/>
          <w:lang w:val=""/>
        </w:rPr>
        <w:t xml:space="preserve">el personal de la escuela </w:t>
      </w:r>
      <w:r>
        <w:rPr>
          <w:rFonts w:ascii="Times New Roman" w:hAnsi="Times New Roman"/>
          <w:lang w:val=""/>
        </w:rPr>
        <w:t>tenga</w:t>
      </w:r>
      <w:r w:rsidRPr="00611B8D">
        <w:rPr>
          <w:rFonts w:ascii="Times New Roman" w:hAnsi="Times New Roman"/>
          <w:lang w:val=""/>
        </w:rPr>
        <w:t xml:space="preserve"> que ayudar o supervisar las sesiones de prueba con acomodos</w:t>
      </w:r>
      <w:r>
        <w:rPr>
          <w:rFonts w:ascii="Times New Roman" w:hAnsi="Times New Roman"/>
          <w:lang w:val=""/>
        </w:rPr>
        <w:t xml:space="preserve">. </w:t>
      </w:r>
      <w:r w:rsidRPr="009B5EE4">
        <w:rPr>
          <w:rFonts w:ascii="Times New Roman" w:hAnsi="Times New Roman"/>
          <w:lang w:val=""/>
        </w:rPr>
        <w:t>Si así fuese, el personal de campo de NAEP proporcionará instrucciones con antelación y, el día de la evaluación, preparará el equipo para el estudiante(s) y asistirá al personal de la escuela a distancia durante la evaluación. El personal de la escuela leerá un breve gui</w:t>
      </w:r>
      <w:r>
        <w:rPr>
          <w:rFonts w:ascii="Times New Roman" w:hAnsi="Times New Roman"/>
          <w:lang w:val=""/>
        </w:rPr>
        <w:t>o</w:t>
      </w:r>
      <w:r w:rsidRPr="009B5EE4">
        <w:rPr>
          <w:rFonts w:ascii="Times New Roman" w:hAnsi="Times New Roman"/>
          <w:lang w:val=""/>
        </w:rPr>
        <w:t>n introductorio a</w:t>
      </w:r>
      <w:r>
        <w:rPr>
          <w:rFonts w:ascii="Times New Roman" w:hAnsi="Times New Roman"/>
          <w:lang w:val=""/>
        </w:rPr>
        <w:t xml:space="preserve">l </w:t>
      </w:r>
      <w:r w:rsidRPr="009B5EE4">
        <w:rPr>
          <w:rFonts w:ascii="Times New Roman" w:hAnsi="Times New Roman"/>
          <w:lang w:val=""/>
        </w:rPr>
        <w:t>estudiante</w:t>
      </w:r>
      <w:r>
        <w:rPr>
          <w:rFonts w:ascii="Times New Roman" w:hAnsi="Times New Roman"/>
          <w:lang w:val=""/>
        </w:rPr>
        <w:t>(</w:t>
      </w:r>
      <w:r w:rsidRPr="009B5EE4">
        <w:rPr>
          <w:rFonts w:ascii="Times New Roman" w:hAnsi="Times New Roman"/>
          <w:lang w:val=""/>
        </w:rPr>
        <w:t>s</w:t>
      </w:r>
      <w:r>
        <w:rPr>
          <w:rFonts w:ascii="Times New Roman" w:hAnsi="Times New Roman"/>
          <w:lang w:val=""/>
        </w:rPr>
        <w:t>)</w:t>
      </w:r>
      <w:r w:rsidRPr="009B5EE4">
        <w:rPr>
          <w:rFonts w:ascii="Times New Roman" w:hAnsi="Times New Roman"/>
          <w:lang w:val=""/>
        </w:rPr>
        <w:t xml:space="preserve"> y responderá a las preguntas con un gui</w:t>
      </w:r>
      <w:r>
        <w:rPr>
          <w:rFonts w:ascii="Times New Roman" w:hAnsi="Times New Roman"/>
          <w:lang w:val=""/>
        </w:rPr>
        <w:t>o</w:t>
      </w:r>
      <w:r w:rsidRPr="009B5EE4">
        <w:rPr>
          <w:rFonts w:ascii="Times New Roman" w:hAnsi="Times New Roman"/>
          <w:lang w:val=""/>
        </w:rPr>
        <w:t>n estandarizado. Las instrucciones y el tiempo requerido están incluidos en la evaluación.</w:t>
      </w:r>
    </w:p>
    <w:p w:rsidR="00104CE3" w:rsidRPr="00456D72" w:rsidP="00104CE3" w14:paraId="30F27461" w14:textId="77777777">
      <w:pPr>
        <w:pStyle w:val="NoSpacing"/>
        <w:numPr>
          <w:ilvl w:val="1"/>
          <w:numId w:val="2"/>
        </w:numPr>
        <w:spacing w:after="220"/>
        <w:ind w:left="1080"/>
        <w:rPr>
          <w:rFonts w:ascii="Times New Roman" w:hAnsi="Times New Roman"/>
          <w:lang w:val=""/>
        </w:rPr>
      </w:pPr>
      <w:r w:rsidRPr="00456D72">
        <w:rPr>
          <w:rFonts w:ascii="Times New Roman" w:hAnsi="Times New Roman"/>
          <w:lang w:val=""/>
        </w:rPr>
        <w:t>Notificar a los padres, madres o tutores</w:t>
      </w:r>
      <w:r>
        <w:rPr>
          <w:rFonts w:ascii="Times New Roman" w:hAnsi="Times New Roman"/>
          <w:lang w:val=""/>
        </w:rPr>
        <w:t xml:space="preserve"> </w:t>
      </w:r>
      <w:r w:rsidRPr="00456D72">
        <w:rPr>
          <w:rFonts w:ascii="Times New Roman" w:hAnsi="Times New Roman"/>
          <w:lang w:val=""/>
        </w:rPr>
        <w:t xml:space="preserve">que sus hijos han sido seleccionados para la evaluación. </w:t>
      </w:r>
      <w:r w:rsidRPr="00456D72">
        <w:rPr>
          <w:rFonts w:ascii="Times New Roman" w:hAnsi="Times New Roman"/>
          <w:color w:val="FF0000"/>
          <w:lang w:val=""/>
        </w:rPr>
        <w:t xml:space="preserve">Se adjunta </w:t>
      </w:r>
      <w:r w:rsidRPr="002502E5">
        <w:rPr>
          <w:rFonts w:ascii="Times New Roman" w:hAnsi="Times New Roman"/>
          <w:color w:val="FF0000"/>
          <w:lang w:val=""/>
        </w:rPr>
        <w:t xml:space="preserve">una </w:t>
      </w:r>
      <w:r w:rsidRPr="00456D72">
        <w:rPr>
          <w:rFonts w:ascii="Times New Roman" w:hAnsi="Times New Roman"/>
          <w:lang w:val=""/>
        </w:rPr>
        <w:t>muestra de la carta de notificación para los padres, madres o tutores</w:t>
      </w:r>
      <w:r>
        <w:rPr>
          <w:rFonts w:ascii="Times New Roman" w:hAnsi="Times New Roman"/>
          <w:lang w:val=""/>
        </w:rPr>
        <w:t xml:space="preserve"> </w:t>
      </w:r>
      <w:r w:rsidRPr="00456D72">
        <w:rPr>
          <w:rFonts w:ascii="Times New Roman" w:hAnsi="Times New Roman"/>
          <w:color w:val="FF0000"/>
          <w:lang w:val=""/>
        </w:rPr>
        <w:t xml:space="preserve">y </w:t>
      </w:r>
      <w:r w:rsidRPr="00456D72">
        <w:rPr>
          <w:rFonts w:ascii="Times New Roman" w:hAnsi="Times New Roman"/>
          <w:lang w:val=""/>
        </w:rPr>
        <w:t xml:space="preserve">estará </w:t>
      </w:r>
      <w:r w:rsidRPr="00456D72">
        <w:rPr>
          <w:rFonts w:ascii="Times New Roman" w:hAnsi="Times New Roman"/>
          <w:lang w:val=""/>
        </w:rPr>
        <w:t>disponible en la página web de</w:t>
      </w:r>
      <w:r>
        <w:rPr>
          <w:rFonts w:ascii="Times New Roman" w:hAnsi="Times New Roman"/>
          <w:lang w:val=""/>
        </w:rPr>
        <w:t>l</w:t>
      </w:r>
      <w:r w:rsidRPr="00456D72">
        <w:rPr>
          <w:rFonts w:ascii="Times New Roman" w:hAnsi="Times New Roman"/>
          <w:lang w:val=""/>
        </w:rPr>
        <w:t xml:space="preserve"> AMS de NAEP para que pueda</w:t>
      </w:r>
      <w:r>
        <w:rPr>
          <w:rFonts w:ascii="Times New Roman" w:hAnsi="Times New Roman"/>
          <w:lang w:val=""/>
        </w:rPr>
        <w:t xml:space="preserve"> </w:t>
      </w:r>
      <w:r w:rsidRPr="00456D72">
        <w:rPr>
          <w:rFonts w:ascii="Times New Roman" w:hAnsi="Times New Roman"/>
          <w:lang w:val=""/>
        </w:rPr>
        <w:t xml:space="preserve">imprimirla con el membrete de su escuela. </w:t>
      </w:r>
    </w:p>
    <w:p w:rsidR="00104CE3" w:rsidRPr="00F61C32" w:rsidP="00104CE3" w14:paraId="60677458" w14:textId="77777777">
      <w:pPr>
        <w:pStyle w:val="NoSpacing"/>
        <w:numPr>
          <w:ilvl w:val="1"/>
          <w:numId w:val="2"/>
        </w:numPr>
        <w:spacing w:after="220"/>
        <w:ind w:left="1080"/>
        <w:rPr>
          <w:rFonts w:ascii="Times New Roman" w:hAnsi="Times New Roman"/>
          <w:color w:val="FF0000"/>
          <w:lang w:val=""/>
        </w:rPr>
      </w:pPr>
      <w:r w:rsidRPr="00F61C32">
        <w:rPr>
          <w:rFonts w:ascii="Times New Roman" w:hAnsi="Times New Roman"/>
          <w:lang w:val=""/>
        </w:rPr>
        <w:t xml:space="preserve">Programar </w:t>
      </w:r>
      <w:r w:rsidRPr="00955C4C">
        <w:rPr>
          <w:rFonts w:ascii="Times New Roman" w:hAnsi="Times New Roman"/>
          <w:lang w:val=""/>
        </w:rPr>
        <w:t>la</w:t>
      </w:r>
      <w:r>
        <w:rPr>
          <w:rFonts w:ascii="Times New Roman" w:hAnsi="Times New Roman"/>
          <w:lang w:val=""/>
        </w:rPr>
        <w:t xml:space="preserve">s </w:t>
      </w:r>
      <w:r w:rsidRPr="00924967">
        <w:rPr>
          <w:rFonts w:ascii="Times New Roman" w:hAnsi="Times New Roman"/>
          <w:lang w:val=""/>
        </w:rPr>
        <w:t>sesi</w:t>
      </w:r>
      <w:r>
        <w:rPr>
          <w:rFonts w:ascii="Times New Roman" w:hAnsi="Times New Roman"/>
          <w:lang w:val=""/>
        </w:rPr>
        <w:t>o</w:t>
      </w:r>
      <w:r w:rsidRPr="00924967">
        <w:rPr>
          <w:rFonts w:ascii="Times New Roman" w:hAnsi="Times New Roman"/>
          <w:lang w:val=""/>
        </w:rPr>
        <w:t>n</w:t>
      </w:r>
      <w:r>
        <w:rPr>
          <w:rFonts w:ascii="Times New Roman" w:hAnsi="Times New Roman"/>
          <w:lang w:val=""/>
        </w:rPr>
        <w:t>es</w:t>
      </w:r>
      <w:r w:rsidRPr="00562806">
        <w:rPr>
          <w:rFonts w:ascii="Times New Roman" w:hAnsi="Times New Roman"/>
          <w:color w:val="00B050"/>
          <w:lang w:val=""/>
        </w:rPr>
        <w:t xml:space="preserve"> </w:t>
      </w:r>
      <w:r w:rsidRPr="00F61C32">
        <w:rPr>
          <w:rFonts w:ascii="Times New Roman" w:hAnsi="Times New Roman"/>
          <w:lang w:val=""/>
        </w:rPr>
        <w:t>de evaluación y reservar el e</w:t>
      </w:r>
      <w:r w:rsidRPr="00955C4C">
        <w:rPr>
          <w:rFonts w:ascii="Times New Roman" w:hAnsi="Times New Roman"/>
          <w:lang w:val=""/>
        </w:rPr>
        <w:t>spacio</w:t>
      </w:r>
      <w:r w:rsidRPr="00F61C32">
        <w:rPr>
          <w:rFonts w:ascii="Times New Roman" w:hAnsi="Times New Roman"/>
          <w:lang w:val=""/>
        </w:rPr>
        <w:t xml:space="preserve"> en su escuela. </w:t>
      </w:r>
      <w:r>
        <w:rPr>
          <w:rFonts w:ascii="Times New Roman" w:hAnsi="Times New Roman"/>
          <w:lang w:val=""/>
        </w:rPr>
        <w:t>Dado que e</w:t>
      </w:r>
      <w:r w:rsidRPr="00F61C32">
        <w:rPr>
          <w:rFonts w:ascii="Times New Roman" w:hAnsi="Times New Roman"/>
          <w:lang w:val=""/>
        </w:rPr>
        <w:t xml:space="preserve">l equipo de NAEP </w:t>
      </w:r>
      <w:r>
        <w:rPr>
          <w:rFonts w:ascii="Times New Roman" w:hAnsi="Times New Roman"/>
          <w:lang w:val=""/>
        </w:rPr>
        <w:t>necesita transportar</w:t>
      </w:r>
      <w:r w:rsidRPr="00F61C32">
        <w:rPr>
          <w:rFonts w:ascii="Times New Roman" w:hAnsi="Times New Roman"/>
          <w:lang w:val=""/>
        </w:rPr>
        <w:t xml:space="preserve"> cajas pesadas con </w:t>
      </w:r>
      <w:r>
        <w:rPr>
          <w:rFonts w:ascii="Times New Roman" w:hAnsi="Times New Roman"/>
          <w:lang w:val=""/>
        </w:rPr>
        <w:t>los dispositivos</w:t>
      </w:r>
      <w:r w:rsidRPr="00F61C32">
        <w:rPr>
          <w:rFonts w:ascii="Times New Roman" w:hAnsi="Times New Roman"/>
          <w:lang w:val=""/>
        </w:rPr>
        <w:t xml:space="preserve"> y otros materiales</w:t>
      </w:r>
      <w:r>
        <w:rPr>
          <w:rFonts w:ascii="Times New Roman" w:hAnsi="Times New Roman"/>
          <w:lang w:val=""/>
        </w:rPr>
        <w:t xml:space="preserve"> a la escuela. P</w:t>
      </w:r>
      <w:r w:rsidRPr="00F61C32">
        <w:rPr>
          <w:rFonts w:ascii="Times New Roman" w:hAnsi="Times New Roman"/>
          <w:lang w:val=""/>
        </w:rPr>
        <w:t xml:space="preserve">or favor, seleccione </w:t>
      </w:r>
      <w:r>
        <w:rPr>
          <w:rFonts w:ascii="Times New Roman" w:hAnsi="Times New Roman"/>
          <w:lang w:val=""/>
        </w:rPr>
        <w:t xml:space="preserve">un </w:t>
      </w:r>
      <w:r w:rsidRPr="00F61C32">
        <w:rPr>
          <w:rFonts w:ascii="Times New Roman" w:hAnsi="Times New Roman"/>
          <w:lang w:val=""/>
        </w:rPr>
        <w:t>l</w:t>
      </w:r>
      <w:r w:rsidRPr="00955C4C">
        <w:rPr>
          <w:rFonts w:ascii="Times New Roman" w:hAnsi="Times New Roman"/>
          <w:lang w:val=""/>
        </w:rPr>
        <w:t>ugar</w:t>
      </w:r>
      <w:r w:rsidRPr="00F61C32">
        <w:rPr>
          <w:rFonts w:ascii="Times New Roman" w:hAnsi="Times New Roman"/>
          <w:lang w:val=""/>
        </w:rPr>
        <w:t xml:space="preserve"> en un primer piso o a</w:t>
      </w:r>
      <w:r>
        <w:rPr>
          <w:rFonts w:ascii="Times New Roman" w:hAnsi="Times New Roman"/>
          <w:lang w:val=""/>
        </w:rPr>
        <w:t>l que se pueda llegar en ascensor</w:t>
      </w:r>
      <w:r w:rsidRPr="00F61C32">
        <w:rPr>
          <w:rFonts w:ascii="Times New Roman" w:hAnsi="Times New Roman"/>
          <w:lang w:val=""/>
        </w:rPr>
        <w:t>.</w:t>
      </w:r>
    </w:p>
    <w:p w:rsidR="00104CE3" w:rsidP="00104CE3" w14:paraId="7BE73C44" w14:textId="77777777">
      <w:pPr>
        <w:pStyle w:val="NoSpacing"/>
        <w:numPr>
          <w:ilvl w:val="1"/>
          <w:numId w:val="2"/>
        </w:numPr>
        <w:spacing w:after="220"/>
        <w:ind w:left="1080"/>
        <w:rPr>
          <w:rFonts w:ascii="Times New Roman" w:hAnsi="Times New Roman"/>
          <w:color w:val="FF0000"/>
          <w:lang w:val=""/>
        </w:rPr>
      </w:pPr>
      <w:r w:rsidRPr="00F61C32">
        <w:rPr>
          <w:rFonts w:ascii="Times New Roman" w:hAnsi="Times New Roman"/>
          <w:lang w:val=""/>
        </w:rPr>
        <w:t xml:space="preserve">Actualizar la lista de estudiantes para agregar a estudiantes nuevos que se hayan matriculado desde </w:t>
      </w:r>
      <w:r>
        <w:rPr>
          <w:rFonts w:ascii="Times New Roman" w:hAnsi="Times New Roman"/>
          <w:lang w:val=""/>
        </w:rPr>
        <w:t>el otoño</w:t>
      </w:r>
      <w:r w:rsidRPr="00F61C32">
        <w:rPr>
          <w:rFonts w:ascii="Times New Roman" w:hAnsi="Times New Roman"/>
          <w:lang w:val=""/>
        </w:rPr>
        <w:t xml:space="preserve">. NAEP </w:t>
      </w:r>
      <w:r w:rsidRPr="00924967">
        <w:rPr>
          <w:rFonts w:ascii="Times New Roman" w:hAnsi="Times New Roman"/>
          <w:lang w:val=""/>
        </w:rPr>
        <w:t>seleccionará</w:t>
      </w:r>
      <w:r w:rsidRPr="00F61C32">
        <w:rPr>
          <w:rFonts w:ascii="Times New Roman" w:hAnsi="Times New Roman"/>
          <w:lang w:val=""/>
        </w:rPr>
        <w:t xml:space="preserve"> una muestra al azar de este grupo para asegurar que todos los estudiantes </w:t>
      </w:r>
      <w:r>
        <w:rPr>
          <w:rFonts w:ascii="Times New Roman" w:hAnsi="Times New Roman"/>
          <w:lang w:val=""/>
        </w:rPr>
        <w:t>tengan</w:t>
      </w:r>
      <w:r w:rsidRPr="00F61C32">
        <w:rPr>
          <w:rFonts w:ascii="Times New Roman" w:hAnsi="Times New Roman"/>
          <w:lang w:val=""/>
        </w:rPr>
        <w:t xml:space="preserve"> la oportunidad de ser seleccionados para NAEP.</w:t>
      </w:r>
    </w:p>
    <w:p w:rsidR="00104CE3" w:rsidRPr="00942F1A" w:rsidP="00104CE3" w14:paraId="70FFF6E9" w14:textId="77777777">
      <w:pPr>
        <w:pStyle w:val="NoSpacing"/>
        <w:numPr>
          <w:ilvl w:val="1"/>
          <w:numId w:val="2"/>
        </w:numPr>
        <w:spacing w:after="220"/>
        <w:ind w:left="1080"/>
        <w:rPr>
          <w:rFonts w:ascii="Times New Roman" w:hAnsi="Times New Roman"/>
          <w:color w:val="000000" w:themeColor="text1"/>
          <w:lang w:val=""/>
        </w:rPr>
      </w:pPr>
      <w:r w:rsidRPr="00942F1A">
        <w:rPr>
          <w:rFonts w:ascii="Times New Roman" w:hAnsi="Times New Roman"/>
          <w:color w:val="000000" w:themeColor="text1"/>
          <w:lang w:val=""/>
        </w:rPr>
        <w:t>Identificar y proporcionar las direcciones de correo electrónico de los maestros de matemáticas de los estudiantes incluidos en la muestra, para que puedan acceder al cuestionario para maestros y completarlo. Dirigir al personal de la escuela para que complete los cuestionarios.</w:t>
      </w:r>
    </w:p>
    <w:p w:rsidR="00104CE3" w:rsidRPr="00942F1A" w:rsidP="00104CE3" w14:paraId="26B02C60" w14:textId="77777777">
      <w:pPr>
        <w:pStyle w:val="NoSpacing"/>
        <w:numPr>
          <w:ilvl w:val="1"/>
          <w:numId w:val="2"/>
        </w:numPr>
        <w:spacing w:after="220"/>
        <w:ind w:left="1080"/>
        <w:rPr>
          <w:rFonts w:ascii="Times New Roman" w:hAnsi="Times New Roman"/>
          <w:color w:val="000000" w:themeColor="text1"/>
          <w:lang w:val=""/>
        </w:rPr>
      </w:pPr>
      <w:r w:rsidRPr="00942F1A">
        <w:rPr>
          <w:rFonts w:ascii="Times New Roman" w:hAnsi="Times New Roman"/>
          <w:color w:val="000000" w:themeColor="text1"/>
          <w:lang w:val=""/>
        </w:rPr>
        <w:t xml:space="preserve">Trabajar con el/la coordinador(a) de tecnología </w:t>
      </w:r>
      <w:r>
        <w:rPr>
          <w:rFonts w:ascii="Times New Roman" w:hAnsi="Times New Roman"/>
          <w:color w:val="000000" w:themeColor="text1"/>
          <w:lang w:val=""/>
        </w:rPr>
        <w:t>interno(a)</w:t>
      </w:r>
      <w:r w:rsidRPr="00942F1A">
        <w:rPr>
          <w:rFonts w:ascii="Times New Roman" w:hAnsi="Times New Roman"/>
          <w:color w:val="000000" w:themeColor="text1"/>
          <w:lang w:val=""/>
        </w:rPr>
        <w:t xml:space="preserve"> para completar la logística técnica en el AMS. Esto incluye confirmar que las credenciales de la red se proporcionen y estén disponibles el día de la prueba; confirmar las respuestas ingresadas en la encuesta sobre la conectividad a Internet; y realizar la verificación de la lista segura y la prueba de velocidad de Internet en el lugar designado para la prueba, mientras se está conectado a la red </w:t>
      </w:r>
      <w:r w:rsidRPr="00942F1A">
        <w:rPr>
          <w:rFonts w:ascii="Times New Roman" w:hAnsi="Times New Roman"/>
          <w:color w:val="000000" w:themeColor="text1"/>
          <w:lang w:val=""/>
        </w:rPr>
        <w:t>WiFi</w:t>
      </w:r>
      <w:r w:rsidRPr="00942F1A">
        <w:rPr>
          <w:rFonts w:ascii="Times New Roman" w:hAnsi="Times New Roman"/>
          <w:color w:val="000000" w:themeColor="text1"/>
          <w:lang w:val=""/>
        </w:rPr>
        <w:t xml:space="preserve"> que se utilizará para la administración de la prueba</w:t>
      </w:r>
      <w:r w:rsidRPr="009B5EE4">
        <w:rPr>
          <w:rFonts w:ascii="Times New Roman" w:hAnsi="Times New Roman"/>
          <w:color w:val="000000" w:themeColor="text1"/>
          <w:lang w:val=""/>
        </w:rPr>
        <w:t xml:space="preserve"> de NAEP</w:t>
      </w:r>
      <w:r w:rsidRPr="00942F1A">
        <w:rPr>
          <w:rFonts w:ascii="Times New Roman" w:hAnsi="Times New Roman"/>
          <w:color w:val="000000" w:themeColor="text1"/>
          <w:lang w:val=""/>
        </w:rPr>
        <w:t>. La verificación de la lista segura y la prueba de velocidad de Internet pueden realizarse en cualquier momento.</w:t>
      </w:r>
    </w:p>
    <w:p w:rsidR="00104CE3" w:rsidRPr="00456D72" w:rsidP="00104CE3" w14:paraId="4FA32FB9" w14:textId="77777777">
      <w:pPr>
        <w:pStyle w:val="NoSpacing"/>
        <w:numPr>
          <w:ilvl w:val="1"/>
          <w:numId w:val="2"/>
        </w:numPr>
        <w:spacing w:after="220"/>
        <w:ind w:left="1080"/>
        <w:rPr>
          <w:rFonts w:ascii="Times New Roman" w:hAnsi="Times New Roman"/>
          <w:color w:val="FF0000"/>
          <w:lang w:val=""/>
        </w:rPr>
      </w:pPr>
      <w:r>
        <w:rPr>
          <w:rFonts w:ascii="Times New Roman" w:hAnsi="Times New Roman"/>
          <w:lang w:val=""/>
        </w:rPr>
        <w:t>Participar en una reunión de planificación para la evaluación</w:t>
      </w:r>
      <w:r w:rsidRPr="00F61C32">
        <w:rPr>
          <w:rFonts w:ascii="Times New Roman" w:hAnsi="Times New Roman"/>
          <w:lang w:val=""/>
        </w:rPr>
        <w:t xml:space="preserve"> con su representante de NAEP asignado</w:t>
      </w:r>
      <w:r>
        <w:rPr>
          <w:rFonts w:ascii="Times New Roman" w:hAnsi="Times New Roman"/>
          <w:lang w:val=""/>
        </w:rPr>
        <w:t xml:space="preserve">(a). Durante esta </w:t>
      </w:r>
      <w:r w:rsidRPr="009B5EE4">
        <w:rPr>
          <w:rFonts w:ascii="Times New Roman" w:hAnsi="Times New Roman"/>
          <w:lang w:val=""/>
        </w:rPr>
        <w:t>reunión virtual</w:t>
      </w:r>
      <w:r w:rsidRPr="00F61C32">
        <w:rPr>
          <w:rFonts w:ascii="Times New Roman" w:hAnsi="Times New Roman"/>
          <w:lang w:val=""/>
        </w:rPr>
        <w:t xml:space="preserve">, </w:t>
      </w:r>
      <w:r>
        <w:rPr>
          <w:rFonts w:ascii="Times New Roman" w:hAnsi="Times New Roman"/>
          <w:lang w:val=""/>
        </w:rPr>
        <w:t xml:space="preserve">se les pedirá a los coordinadores escolares que </w:t>
      </w:r>
      <w:r w:rsidRPr="005D62A3">
        <w:rPr>
          <w:rFonts w:ascii="Times New Roman" w:hAnsi="Times New Roman"/>
          <w:lang w:val=""/>
        </w:rPr>
        <w:t>revisen y confirmen los detalles de la evaluación y la información ingresada en el AMS de NAEP</w:t>
      </w:r>
      <w:r>
        <w:rPr>
          <w:rFonts w:ascii="Times New Roman" w:hAnsi="Times New Roman"/>
          <w:lang w:val=""/>
        </w:rPr>
        <w:t>.</w:t>
      </w:r>
      <w:r w:rsidRPr="009B5EE4">
        <w:rPr>
          <w:rFonts w:ascii="Times New Roman" w:hAnsi="Times New Roman"/>
          <w:lang w:val=""/>
        </w:rPr>
        <w:t xml:space="preserve"> El/la representante de NAEP también organizará una reunión virtual con el/la coordinador(a) de tecnología interno(a).</w:t>
      </w:r>
    </w:p>
    <w:p w:rsidR="00104CE3" w:rsidRPr="00407FD5" w:rsidP="00104CE3" w14:paraId="426AA5AC" w14:textId="77777777">
      <w:pPr>
        <w:pStyle w:val="NoSpacing"/>
        <w:numPr>
          <w:ilvl w:val="0"/>
          <w:numId w:val="2"/>
        </w:numPr>
        <w:tabs>
          <w:tab w:val="left" w:pos="810"/>
          <w:tab w:val="left" w:pos="900"/>
        </w:tabs>
        <w:spacing w:after="220"/>
        <w:rPr>
          <w:rFonts w:ascii="Times New Roman" w:hAnsi="Times New Roman"/>
          <w:lang w:val="es-ES"/>
        </w:rPr>
      </w:pPr>
      <w:r>
        <w:rPr>
          <w:rFonts w:ascii="Times New Roman" w:hAnsi="Times New Roman"/>
          <w:b/>
          <w:lang w:val=""/>
        </w:rPr>
        <w:t xml:space="preserve">Una semana antes de la evaluación: </w:t>
      </w:r>
      <w:r>
        <w:rPr>
          <w:rFonts w:ascii="Times New Roman" w:hAnsi="Times New Roman"/>
          <w:lang w:val=""/>
        </w:rPr>
        <w:t>I</w:t>
      </w:r>
      <w:r w:rsidRPr="00407FD5">
        <w:rPr>
          <w:rFonts w:ascii="Times New Roman" w:hAnsi="Times New Roman"/>
          <w:lang w:val=""/>
        </w:rPr>
        <w:t xml:space="preserve">mprimir las tarjetas de invitación de los estudiantes </w:t>
      </w:r>
      <w:r>
        <w:rPr>
          <w:rFonts w:ascii="Times New Roman" w:hAnsi="Times New Roman"/>
          <w:lang w:val=""/>
        </w:rPr>
        <w:t>participantes</w:t>
      </w:r>
      <w:r w:rsidRPr="00407FD5">
        <w:rPr>
          <w:rFonts w:ascii="Times New Roman" w:hAnsi="Times New Roman"/>
          <w:lang w:val=""/>
        </w:rPr>
        <w:t xml:space="preserve"> y notificar a los maestros con anticipa</w:t>
      </w:r>
      <w:r>
        <w:rPr>
          <w:rFonts w:ascii="Times New Roman" w:hAnsi="Times New Roman"/>
          <w:lang w:val=""/>
        </w:rPr>
        <w:t>ción para que sepan cuándo deben dejar salir a los estudiantes.</w:t>
      </w:r>
    </w:p>
    <w:p w:rsidR="00104CE3" w:rsidP="00104CE3" w14:paraId="10628CAE" w14:textId="77777777">
      <w:pPr>
        <w:pStyle w:val="NoSpacing"/>
        <w:numPr>
          <w:ilvl w:val="0"/>
          <w:numId w:val="2"/>
        </w:numPr>
        <w:spacing w:after="220"/>
        <w:rPr>
          <w:rFonts w:ascii="Times New Roman" w:hAnsi="Times New Roman"/>
          <w:lang w:val=""/>
        </w:rPr>
      </w:pPr>
      <w:r w:rsidRPr="0013178A">
        <w:rPr>
          <w:rFonts w:ascii="Times New Roman" w:hAnsi="Times New Roman"/>
          <w:b/>
          <w:lang w:val=""/>
        </w:rPr>
        <w:t>Después de la evaluación:</w:t>
      </w:r>
      <w:r w:rsidRPr="0013178A">
        <w:rPr>
          <w:rFonts w:ascii="Times New Roman" w:hAnsi="Times New Roman"/>
          <w:lang w:val=""/>
        </w:rPr>
        <w:t xml:space="preserve"> </w:t>
      </w:r>
      <w:r w:rsidRPr="009B5EE4">
        <w:rPr>
          <w:rFonts w:ascii="Times New Roman" w:hAnsi="Times New Roman"/>
          <w:lang w:val=""/>
        </w:rPr>
        <w:t>D</w:t>
      </w:r>
      <w:r>
        <w:rPr>
          <w:rFonts w:ascii="Times New Roman" w:hAnsi="Times New Roman"/>
          <w:lang w:val=""/>
        </w:rPr>
        <w:t>e conformidad con el protocolo de la escuela, d</w:t>
      </w:r>
      <w:r w:rsidRPr="009B5EE4">
        <w:rPr>
          <w:rFonts w:ascii="Times New Roman" w:hAnsi="Times New Roman"/>
          <w:lang w:val=""/>
        </w:rPr>
        <w:t>estruya cualquier documento impreso que contenga nombres de estudiantes. Complete una breve encuesta por correo electrónico sobre su experiencia con NAEP</w:t>
      </w:r>
      <w:r>
        <w:rPr>
          <w:rFonts w:ascii="Times New Roman" w:hAnsi="Times New Roman"/>
          <w:lang w:val=""/>
        </w:rPr>
        <w:t>.</w:t>
      </w:r>
    </w:p>
    <w:p w:rsidR="00104CE3" w:rsidRPr="0013178A" w:rsidP="00104CE3" w14:paraId="2FBBB6D8" w14:textId="77777777">
      <w:pPr>
        <w:pStyle w:val="NoSpacing"/>
        <w:spacing w:after="220"/>
        <w:ind w:left="360"/>
        <w:rPr>
          <w:rFonts w:ascii="Times New Roman" w:hAnsi="Times New Roman"/>
          <w:lang w:val=""/>
        </w:rPr>
      </w:pPr>
      <w:r w:rsidRPr="0013178A">
        <w:rPr>
          <w:rFonts w:ascii="Times New Roman" w:hAnsi="Times New Roman"/>
          <w:lang w:val=""/>
        </w:rPr>
        <w:t xml:space="preserve">Durante la evaluación, </w:t>
      </w:r>
      <w:r>
        <w:rPr>
          <w:rFonts w:ascii="Times New Roman" w:hAnsi="Times New Roman"/>
          <w:lang w:val=""/>
        </w:rPr>
        <w:t>se agradecería</w:t>
      </w:r>
      <w:r w:rsidRPr="0013178A">
        <w:rPr>
          <w:rFonts w:ascii="Times New Roman" w:hAnsi="Times New Roman"/>
          <w:lang w:val=""/>
        </w:rPr>
        <w:t xml:space="preserve"> la presencia de un miembro de </w:t>
      </w:r>
      <w:r>
        <w:rPr>
          <w:rFonts w:ascii="Times New Roman" w:hAnsi="Times New Roman"/>
          <w:lang w:val=""/>
        </w:rPr>
        <w:t>la escuela como observador en cada</w:t>
      </w:r>
      <w:r w:rsidRPr="0013178A">
        <w:rPr>
          <w:rFonts w:ascii="Times New Roman" w:hAnsi="Times New Roman"/>
          <w:lang w:val=""/>
        </w:rPr>
        <w:t xml:space="preserve"> sesión. La presencia de un miembro del personal puede tener un impacto positivo en la motivación y el desempeño de los estudiantes.</w:t>
      </w:r>
    </w:p>
    <w:p w:rsidR="00104CE3" w:rsidRPr="00EF5D2E" w:rsidP="00104CE3" w14:paraId="4F6248D2" w14:textId="77777777">
      <w:pPr>
        <w:pStyle w:val="NoSpacing"/>
        <w:ind w:left="360"/>
        <w:rPr>
          <w:rFonts w:ascii="Arial" w:hAnsi="Arial"/>
          <w:sz w:val="24"/>
          <w:lang w:val="es-ES"/>
        </w:rPr>
      </w:pPr>
      <w:bookmarkStart w:id="257" w:name="_Hlk30163626"/>
      <w:r w:rsidRPr="00BB33C0">
        <w:rPr>
          <w:rFonts w:ascii="Times New Roman" w:hAnsi="Times New Roman"/>
          <w:lang w:val=""/>
        </w:rPr>
        <w:t>Se proporcionan más detalles sobre cada una de las responsabilidades del coordinador</w:t>
      </w:r>
      <w:r>
        <w:rPr>
          <w:rFonts w:ascii="Times New Roman" w:hAnsi="Times New Roman"/>
          <w:lang w:val=""/>
        </w:rPr>
        <w:t xml:space="preserve"> </w:t>
      </w:r>
      <w:r w:rsidRPr="00BB33C0">
        <w:rPr>
          <w:rFonts w:ascii="Times New Roman" w:hAnsi="Times New Roman"/>
          <w:lang w:val=""/>
        </w:rPr>
        <w:t>escolar</w:t>
      </w:r>
      <w:r>
        <w:rPr>
          <w:rFonts w:ascii="Times New Roman" w:hAnsi="Times New Roman"/>
          <w:lang w:val=""/>
        </w:rPr>
        <w:t>/de la coordinadora escolar</w:t>
      </w:r>
      <w:r w:rsidRPr="00BB33C0">
        <w:rPr>
          <w:rFonts w:ascii="Times New Roman" w:hAnsi="Times New Roman"/>
          <w:lang w:val=""/>
        </w:rPr>
        <w:t xml:space="preserve"> descritas anteriormente en </w:t>
      </w:r>
      <w:r>
        <w:rPr>
          <w:rFonts w:ascii="Times New Roman" w:hAnsi="Times New Roman"/>
          <w:lang w:val=""/>
        </w:rPr>
        <w:t xml:space="preserve">el </w:t>
      </w:r>
      <w:r w:rsidRPr="00BB33C0">
        <w:rPr>
          <w:rFonts w:ascii="Times New Roman" w:hAnsi="Times New Roman"/>
          <w:lang w:val=""/>
        </w:rPr>
        <w:t>AMS</w:t>
      </w:r>
      <w:r>
        <w:rPr>
          <w:rFonts w:ascii="Times New Roman" w:hAnsi="Times New Roman"/>
          <w:lang w:val=""/>
        </w:rPr>
        <w:t xml:space="preserve"> de </w:t>
      </w:r>
      <w:r w:rsidRPr="00BB33C0">
        <w:rPr>
          <w:rFonts w:ascii="Times New Roman" w:hAnsi="Times New Roman"/>
          <w:lang w:val=""/>
        </w:rPr>
        <w:t xml:space="preserve">NAEP. </w:t>
      </w:r>
      <w:r w:rsidRPr="00F61C32">
        <w:rPr>
          <w:rFonts w:ascii="Times New Roman" w:hAnsi="Times New Roman"/>
          <w:lang w:val=""/>
        </w:rPr>
        <w:t>Puede encontrar informac</w:t>
      </w:r>
      <w:r>
        <w:rPr>
          <w:rFonts w:ascii="Times New Roman" w:hAnsi="Times New Roman"/>
          <w:lang w:val=""/>
        </w:rPr>
        <w:t xml:space="preserve">ión adicional acerca de NAEP en </w:t>
      </w:r>
      <w:hyperlink r:id="rId126" w:history="1">
        <w:r w:rsidRPr="00EF5D2E">
          <w:rPr>
            <w:rStyle w:val="Hyperlink"/>
            <w:rFonts w:ascii="Times New Roman" w:hAnsi="Times New Roman"/>
            <w:lang w:val="es-ES"/>
          </w:rPr>
          <w:t>https://nces.ed.gov/nationsreportcard/puertorico/default_sp.aspx</w:t>
        </w:r>
      </w:hyperlink>
      <w:r w:rsidRPr="00EF5D2E">
        <w:rPr>
          <w:rFonts w:ascii="Times New Roman" w:hAnsi="Times New Roman"/>
          <w:lang w:val=""/>
        </w:rPr>
        <w:t xml:space="preserve"> </w:t>
      </w:r>
      <w:r>
        <w:rPr>
          <w:rFonts w:ascii="Times New Roman" w:hAnsi="Times New Roman"/>
          <w:lang w:val=""/>
        </w:rPr>
        <w:t>.</w:t>
      </w:r>
    </w:p>
    <w:bookmarkEnd w:id="257"/>
    <w:p w:rsidR="00104CE3" w:rsidRPr="00EF5D2E" w:rsidP="00104CE3" w14:paraId="08907DA7" w14:textId="77777777">
      <w:pPr>
        <w:pStyle w:val="NoSpacing"/>
        <w:rPr>
          <w:rFonts w:ascii="Times New Roman" w:hAnsi="Times New Roman"/>
          <w:lang w:val="es-ES"/>
        </w:rPr>
      </w:pPr>
    </w:p>
    <w:p w:rsidR="00104CE3" w:rsidRPr="00F61C32" w:rsidP="00104CE3" w14:paraId="2A312F95" w14:textId="77777777">
      <w:pPr>
        <w:pStyle w:val="NoSpacing"/>
        <w:ind w:left="360"/>
        <w:rPr>
          <w:rFonts w:ascii="Times New Roman" w:hAnsi="Times New Roman"/>
          <w:lang w:val=""/>
        </w:rPr>
      </w:pPr>
      <w:r w:rsidRPr="00F61C32">
        <w:rPr>
          <w:rFonts w:ascii="Times New Roman" w:hAnsi="Times New Roman"/>
          <w:lang w:val=""/>
        </w:rPr>
        <w:t xml:space="preserve">Le agradecemos de antemano su cooperación y esfuerzo </w:t>
      </w:r>
      <w:r>
        <w:rPr>
          <w:rFonts w:ascii="Times New Roman" w:hAnsi="Times New Roman"/>
          <w:lang w:val=""/>
        </w:rPr>
        <w:t xml:space="preserve">para </w:t>
      </w:r>
      <w:r w:rsidRPr="00F61C32">
        <w:rPr>
          <w:rFonts w:ascii="Times New Roman" w:hAnsi="Times New Roman"/>
          <w:lang w:val=""/>
        </w:rPr>
        <w:t xml:space="preserve">ayudar a coordinar esta importante evaluación. Si </w:t>
      </w:r>
      <w:r>
        <w:rPr>
          <w:rFonts w:ascii="Times New Roman" w:hAnsi="Times New Roman"/>
          <w:lang w:val=""/>
        </w:rPr>
        <w:t>tiene</w:t>
      </w:r>
      <w:r w:rsidRPr="00F61C32">
        <w:rPr>
          <w:rFonts w:ascii="Times New Roman" w:hAnsi="Times New Roman"/>
          <w:lang w:val=""/>
        </w:rPr>
        <w:t xml:space="preserve"> alguna pregunta, por favor</w:t>
      </w:r>
      <w:r>
        <w:rPr>
          <w:rFonts w:ascii="Times New Roman" w:hAnsi="Times New Roman"/>
          <w:lang w:val=""/>
        </w:rPr>
        <w:t>,</w:t>
      </w:r>
      <w:r w:rsidRPr="00F61C32">
        <w:rPr>
          <w:rFonts w:ascii="Times New Roman" w:hAnsi="Times New Roman"/>
          <w:lang w:val=""/>
        </w:rPr>
        <w:t xml:space="preserve"> comuníquese conmigo </w:t>
      </w:r>
      <w:r>
        <w:rPr>
          <w:rFonts w:ascii="Times New Roman" w:hAnsi="Times New Roman"/>
          <w:lang w:val=""/>
        </w:rPr>
        <w:t xml:space="preserve">llamando </w:t>
      </w:r>
      <w:r w:rsidRPr="00F61C32">
        <w:rPr>
          <w:rFonts w:ascii="Times New Roman" w:hAnsi="Times New Roman"/>
          <w:lang w:val=""/>
        </w:rPr>
        <w:t xml:space="preserve">al </w:t>
      </w:r>
      <w:r w:rsidRPr="00F61C32">
        <w:rPr>
          <w:rFonts w:ascii="Times New Roman" w:hAnsi="Times New Roman"/>
          <w:color w:val="FF0000"/>
          <w:lang w:val=""/>
        </w:rPr>
        <w:t>número de teléfono</w:t>
      </w:r>
      <w:r>
        <w:rPr>
          <w:rFonts w:ascii="Times New Roman" w:hAnsi="Times New Roman"/>
          <w:lang w:val=""/>
        </w:rPr>
        <w:t xml:space="preserve"> o por correo electrónico escribiendo a </w:t>
      </w:r>
      <w:r w:rsidRPr="00F61C32">
        <w:rPr>
          <w:rFonts w:ascii="Times New Roman" w:hAnsi="Times New Roman"/>
          <w:color w:val="FF0000"/>
          <w:lang w:val=""/>
        </w:rPr>
        <w:t>correo electrónico</w:t>
      </w:r>
      <w:r w:rsidRPr="00F61C32">
        <w:rPr>
          <w:rFonts w:ascii="Times New Roman" w:hAnsi="Times New Roman"/>
          <w:lang w:val=""/>
        </w:rPr>
        <w:t>.</w:t>
      </w:r>
    </w:p>
    <w:p w:rsidR="00104CE3" w:rsidRPr="00F61C32" w:rsidP="00104CE3" w14:paraId="3BFB3EA5" w14:textId="77777777">
      <w:pPr>
        <w:pStyle w:val="NoSpacing"/>
        <w:rPr>
          <w:rFonts w:ascii="Times New Roman" w:hAnsi="Times New Roman"/>
          <w:lang w:val=""/>
        </w:rPr>
      </w:pPr>
    </w:p>
    <w:p w:rsidR="00104CE3" w:rsidRPr="00F61C32" w:rsidP="00104CE3" w14:paraId="309F1FC7" w14:textId="77777777">
      <w:pPr>
        <w:pStyle w:val="NoSpacing"/>
        <w:rPr>
          <w:rFonts w:ascii="Times New Roman" w:hAnsi="Times New Roman"/>
          <w:lang w:val=""/>
        </w:rPr>
      </w:pPr>
    </w:p>
    <w:p w:rsidR="00104CE3" w:rsidRPr="003A5943" w:rsidP="00104CE3" w14:paraId="6392D4FB" w14:textId="77777777">
      <w:pPr>
        <w:pStyle w:val="NoSpacing"/>
        <w:ind w:firstLine="360"/>
        <w:rPr>
          <w:rFonts w:ascii="Times New Roman" w:hAnsi="Times New Roman"/>
          <w:lang w:val=""/>
        </w:rPr>
      </w:pPr>
      <w:r w:rsidRPr="003A5943">
        <w:rPr>
          <w:rFonts w:ascii="Times New Roman" w:hAnsi="Times New Roman"/>
          <w:lang w:val=""/>
        </w:rPr>
        <w:t>Atentamente,</w:t>
      </w:r>
    </w:p>
    <w:p w:rsidR="00104CE3" w:rsidRPr="003A5943" w:rsidP="00104CE3" w14:paraId="13018A29" w14:textId="77777777">
      <w:pPr>
        <w:pStyle w:val="NoSpacing"/>
        <w:rPr>
          <w:rFonts w:ascii="Times New Roman" w:hAnsi="Times New Roman"/>
          <w:lang w:val=""/>
        </w:rPr>
      </w:pPr>
    </w:p>
    <w:p w:rsidR="00104CE3" w:rsidRPr="003A5943" w:rsidP="00104CE3" w14:paraId="3D1E0CBA" w14:textId="77777777">
      <w:pPr>
        <w:pStyle w:val="NoSpacing"/>
        <w:rPr>
          <w:rFonts w:ascii="Times New Roman" w:hAnsi="Times New Roman"/>
          <w:lang w:val=""/>
        </w:rPr>
      </w:pPr>
    </w:p>
    <w:p w:rsidR="00104CE3" w:rsidRPr="003A5943" w:rsidP="00104CE3" w14:paraId="44DB2080" w14:textId="77777777">
      <w:pPr>
        <w:pStyle w:val="NoSpacing"/>
        <w:ind w:firstLine="360"/>
        <w:rPr>
          <w:rFonts w:ascii="Times New Roman" w:hAnsi="Times New Roman"/>
          <w:lang w:val=""/>
        </w:rPr>
      </w:pPr>
      <w:r w:rsidRPr="003A5943">
        <w:rPr>
          <w:rFonts w:ascii="Times New Roman" w:hAnsi="Times New Roman"/>
          <w:lang w:val=""/>
        </w:rPr>
        <w:t xml:space="preserve">Coordinador(a) </w:t>
      </w:r>
      <w:r>
        <w:rPr>
          <w:rFonts w:ascii="Times New Roman" w:hAnsi="Times New Roman"/>
          <w:lang w:val=""/>
        </w:rPr>
        <w:t>e</w:t>
      </w:r>
      <w:r w:rsidRPr="003A5943">
        <w:rPr>
          <w:rFonts w:ascii="Times New Roman" w:hAnsi="Times New Roman"/>
          <w:lang w:val=""/>
        </w:rPr>
        <w:t>statal de NAEP</w:t>
      </w:r>
    </w:p>
    <w:p w:rsidR="00104CE3" w:rsidRPr="003A5943" w:rsidP="00104CE3" w14:paraId="257A9BAE" w14:textId="77777777">
      <w:pPr>
        <w:pStyle w:val="NoSpacing"/>
        <w:rPr>
          <w:rFonts w:ascii="Times New Roman" w:hAnsi="Times New Roman"/>
          <w:lang w:val=""/>
        </w:rPr>
      </w:pPr>
    </w:p>
    <w:p w:rsidR="00104CE3" w:rsidRPr="003A5943" w:rsidP="00104CE3" w14:paraId="6BB31922" w14:textId="77777777">
      <w:pPr>
        <w:pStyle w:val="NoSpacing"/>
        <w:rPr>
          <w:rFonts w:ascii="Times New Roman" w:hAnsi="Times New Roman"/>
          <w:lang w:val=""/>
        </w:rPr>
      </w:pPr>
    </w:p>
    <w:p w:rsidR="00104CE3" w:rsidRPr="00BB33C0" w:rsidP="00104CE3" w14:paraId="50D80CA9" w14:textId="77777777">
      <w:pPr>
        <w:pStyle w:val="NoSpacing"/>
        <w:ind w:firstLine="360"/>
        <w:rPr>
          <w:rFonts w:ascii="Times New Roman" w:hAnsi="Times New Roman"/>
          <w:color w:val="FF0000"/>
          <w:lang w:val=""/>
        </w:rPr>
      </w:pPr>
      <w:r>
        <w:rPr>
          <w:rFonts w:ascii="Times New Roman" w:hAnsi="Times New Roman"/>
          <w:lang w:val=""/>
        </w:rPr>
        <w:t>Adjuntos</w:t>
      </w:r>
      <w:r w:rsidRPr="004A1F25">
        <w:rPr>
          <w:rFonts w:ascii="Times New Roman" w:hAnsi="Times New Roman"/>
          <w:lang w:val=""/>
        </w:rPr>
        <w:t>:</w:t>
      </w:r>
      <w:r>
        <w:rPr>
          <w:rFonts w:ascii="Times New Roman" w:hAnsi="Times New Roman"/>
          <w:lang w:val=""/>
        </w:rPr>
        <w:tab/>
      </w:r>
      <w:r>
        <w:rPr>
          <w:rFonts w:ascii="Times New Roman" w:hAnsi="Times New Roman"/>
          <w:lang w:val=""/>
        </w:rPr>
        <w:tab/>
      </w:r>
      <w:r>
        <w:rPr>
          <w:rFonts w:ascii="Times New Roman" w:hAnsi="Times New Roman"/>
          <w:lang w:val=""/>
        </w:rPr>
        <w:tab/>
      </w:r>
      <w:r w:rsidRPr="00BB33C0">
        <w:rPr>
          <w:rFonts w:ascii="Times New Roman" w:hAnsi="Times New Roman"/>
          <w:color w:val="FF0000"/>
          <w:lang w:val=""/>
        </w:rPr>
        <w:t>Carpeta de NAEP que incluye lo siguiente:</w:t>
      </w:r>
    </w:p>
    <w:p w:rsidR="00104CE3" w:rsidRPr="00F61C32" w:rsidP="00104CE3" w14:paraId="0B6A8B09" w14:textId="77777777">
      <w:pPr>
        <w:pStyle w:val="NoSpacing"/>
        <w:ind w:left="1440" w:firstLine="720"/>
        <w:rPr>
          <w:rFonts w:ascii="Times New Roman" w:hAnsi="Times New Roman"/>
          <w:color w:val="FF0000"/>
          <w:lang w:val=""/>
        </w:rPr>
      </w:pPr>
      <w:r>
        <w:rPr>
          <w:rFonts w:ascii="Times New Roman" w:hAnsi="Times New Roman"/>
          <w:color w:val="FF0000"/>
          <w:lang w:val=""/>
        </w:rPr>
        <w:tab/>
      </w:r>
      <w:r w:rsidRPr="00F61C32">
        <w:rPr>
          <w:rFonts w:ascii="Times New Roman" w:hAnsi="Times New Roman"/>
          <w:color w:val="FF0000"/>
          <w:lang w:val=""/>
        </w:rPr>
        <w:t xml:space="preserve">Carta de notificación para los </w:t>
      </w:r>
      <w:r>
        <w:rPr>
          <w:rFonts w:ascii="Times New Roman" w:hAnsi="Times New Roman"/>
          <w:color w:val="FF0000"/>
          <w:lang w:val=""/>
        </w:rPr>
        <w:t xml:space="preserve">padres, madres </w:t>
      </w:r>
      <w:r w:rsidRPr="00EF5D2E">
        <w:rPr>
          <w:rFonts w:ascii="Times New Roman" w:hAnsi="Times New Roman"/>
          <w:color w:val="FF0000"/>
          <w:lang w:val=""/>
        </w:rPr>
        <w:t>o tutores</w:t>
      </w:r>
    </w:p>
    <w:p w:rsidR="00104CE3" w:rsidRPr="00F61C32" w:rsidP="00104CE3" w14:paraId="1164915E" w14:textId="77777777">
      <w:pPr>
        <w:pStyle w:val="NoSpacing"/>
        <w:ind w:left="1440" w:firstLine="720"/>
        <w:rPr>
          <w:rFonts w:ascii="Times New Roman" w:hAnsi="Times New Roman"/>
          <w:color w:val="FF0000"/>
          <w:lang w:val=""/>
        </w:rPr>
      </w:pPr>
      <w:r>
        <w:rPr>
          <w:rFonts w:ascii="Times New Roman" w:hAnsi="Times New Roman"/>
          <w:color w:val="FF0000"/>
          <w:lang w:val=""/>
        </w:rPr>
        <w:tab/>
      </w:r>
    </w:p>
    <w:p w:rsidR="00104CE3" w:rsidRPr="00F61C32" w:rsidP="00104CE3" w14:paraId="5A29865C" w14:textId="77777777">
      <w:pPr>
        <w:pStyle w:val="NoSpacing"/>
        <w:rPr>
          <w:rFonts w:ascii="Times New Roman" w:hAnsi="Times New Roman"/>
          <w:color w:val="FF0000"/>
          <w:lang w:val=""/>
        </w:rPr>
      </w:pPr>
    </w:p>
    <w:p w:rsidR="00104CE3" w:rsidRPr="00F61C32" w:rsidP="00104CE3" w14:paraId="06144EA4" w14:textId="77777777">
      <w:pPr>
        <w:rPr>
          <w:rFonts w:ascii="Times New Roman" w:hAnsi="Times New Roman"/>
          <w:i/>
          <w:sz w:val="20"/>
          <w:szCs w:val="20"/>
          <w:lang w:val=""/>
        </w:rPr>
      </w:pPr>
      <w:r>
        <w:rPr>
          <w:rFonts w:ascii="Times New Roman" w:hAnsi="Times New Roman"/>
          <w:i/>
          <w:sz w:val="20"/>
          <w:szCs w:val="20"/>
          <w:lang w:val=""/>
        </w:rPr>
        <w:tab/>
      </w:r>
    </w:p>
    <w:p w:rsidR="00104CE3" w:rsidRPr="00CA7AC5" w:rsidP="00104CE3" w14:paraId="5419AD8A" w14:textId="77777777">
      <w:pPr>
        <w:pStyle w:val="NoSpacing"/>
        <w:tabs>
          <w:tab w:val="left" w:pos="1716"/>
          <w:tab w:val="left" w:pos="1812"/>
        </w:tabs>
        <w:ind w:left="180" w:hanging="450"/>
        <w:rPr>
          <w:rFonts w:ascii="Times New Roman" w:hAnsi="Times New Roman"/>
          <w:i/>
          <w:sz w:val="20"/>
          <w:szCs w:val="20"/>
          <w:lang w:val="es-PR"/>
        </w:rPr>
      </w:pPr>
      <w:r>
        <w:rPr>
          <w:rFonts w:ascii="Times New Roman" w:hAnsi="Times New Roman"/>
          <w:i/>
          <w:lang w:val=""/>
        </w:rPr>
        <w:tab/>
      </w:r>
      <w:r w:rsidRPr="008C7CCF">
        <w:rPr>
          <w:rFonts w:ascii="Times New Roman" w:hAnsi="Times New Roman"/>
          <w:i/>
          <w:sz w:val="20"/>
          <w:szCs w:val="20"/>
          <w:lang w:val="es-PR"/>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8C7CCF">
        <w:rPr>
          <w:rFonts w:ascii="Times New Roman" w:hAnsi="Times New Roman"/>
          <w:i/>
          <w:sz w:val="20"/>
          <w:szCs w:val="20"/>
          <w:lang w:val="es-PR"/>
        </w:rPr>
        <w:t>del mismo</w:t>
      </w:r>
      <w:r w:rsidRPr="008C7CCF">
        <w:rPr>
          <w:rFonts w:ascii="Times New Roman" w:hAnsi="Times New Roman"/>
          <w:i/>
          <w:sz w:val="20"/>
          <w:szCs w:val="20"/>
          <w:lang w:val="es-PR"/>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8C7CCF">
        <w:rPr>
          <w:rFonts w:ascii="Times New Roman" w:hAnsi="Times New Roman"/>
          <w:i/>
          <w:sz w:val="20"/>
          <w:szCs w:val="20"/>
          <w:lang w:val="es-PR"/>
        </w:rPr>
        <w:t>malware</w:t>
      </w:r>
      <w:r w:rsidRPr="008C7CCF">
        <w:rPr>
          <w:rFonts w:ascii="Times New Roman" w:hAnsi="Times New Roman"/>
          <w:i/>
          <w:sz w:val="20"/>
          <w:szCs w:val="20"/>
          <w:lang w:val="es-PR"/>
        </w:rPr>
        <w:t>) y otras amenazas conforme a la Ley de Mejoramiento de la Seguridad Cibernética de 2015.</w:t>
      </w:r>
    </w:p>
    <w:p w:rsidR="00104CE3" w:rsidRPr="00BB33C0" w:rsidP="00104CE3" w14:paraId="7823574E" w14:textId="77777777">
      <w:pPr>
        <w:rPr>
          <w:lang w:val=""/>
        </w:rPr>
      </w:pPr>
    </w:p>
    <w:p w:rsidR="00316844" w:rsidP="00316844" w14:paraId="278E7797" w14:textId="77777777">
      <w:pPr>
        <w:rPr>
          <w:lang w:val=""/>
        </w:rPr>
      </w:pPr>
    </w:p>
    <w:p w:rsidR="00316844" w:rsidP="00316844" w14:paraId="498065F3" w14:textId="77777777">
      <w:pPr>
        <w:rPr>
          <w:lang w:val=""/>
        </w:rPr>
      </w:pPr>
    </w:p>
    <w:p w:rsidR="00316844" w:rsidP="00316844" w14:paraId="2915DE90" w14:textId="77777777">
      <w:pPr>
        <w:rPr>
          <w:lang w:val=""/>
        </w:rPr>
      </w:pPr>
    </w:p>
    <w:p w:rsidR="00316844" w:rsidP="00316844" w14:paraId="175C82FF" w14:textId="77777777">
      <w:pPr>
        <w:rPr>
          <w:lang w:val=""/>
        </w:rPr>
      </w:pPr>
    </w:p>
    <w:p w:rsidR="00316844" w:rsidP="00316844" w14:paraId="2DB45507" w14:textId="77777777">
      <w:pPr>
        <w:rPr>
          <w:lang w:val=""/>
        </w:rPr>
      </w:pPr>
    </w:p>
    <w:p w:rsidR="00316844" w:rsidP="00316844" w14:paraId="6BF7D690" w14:textId="77777777">
      <w:pPr>
        <w:rPr>
          <w:lang w:val=""/>
        </w:rPr>
      </w:pPr>
    </w:p>
    <w:p w:rsidR="00316844" w:rsidP="00316844" w14:paraId="7C2A1E27" w14:textId="77777777">
      <w:pPr>
        <w:rPr>
          <w:lang w:val=""/>
        </w:rPr>
      </w:pPr>
    </w:p>
    <w:p w:rsidR="00316844" w:rsidP="00316844" w14:paraId="32A5C692" w14:textId="77777777">
      <w:pPr>
        <w:rPr>
          <w:lang w:val=""/>
        </w:rPr>
      </w:pPr>
    </w:p>
    <w:p w:rsidR="00316844" w:rsidP="00316844" w14:paraId="7CDEB284" w14:textId="77777777">
      <w:pPr>
        <w:rPr>
          <w:lang w:val=""/>
        </w:rPr>
      </w:pPr>
    </w:p>
    <w:p w:rsidR="00316844" w:rsidP="00316844" w14:paraId="12FE1C2A" w14:textId="77777777">
      <w:pPr>
        <w:rPr>
          <w:lang w:val=""/>
        </w:rPr>
      </w:pPr>
    </w:p>
    <w:p w:rsidR="00316844" w:rsidP="00316844" w14:paraId="2CC20B26" w14:textId="77777777">
      <w:pPr>
        <w:rPr>
          <w:lang w:val=""/>
        </w:rPr>
      </w:pPr>
    </w:p>
    <w:p w:rsidR="00316844" w:rsidP="00316844" w14:paraId="4B3A61EB" w14:textId="77777777">
      <w:pPr>
        <w:rPr>
          <w:lang w:val=""/>
        </w:rPr>
      </w:pPr>
    </w:p>
    <w:p w:rsidR="00316844" w:rsidP="00316844" w14:paraId="26ACA8FE" w14:textId="77777777">
      <w:pPr>
        <w:rPr>
          <w:lang w:val=""/>
        </w:rPr>
      </w:pPr>
    </w:p>
    <w:p w:rsidR="00316844" w:rsidRPr="00BB33C0" w:rsidP="00316844" w14:paraId="014B8545" w14:textId="77777777">
      <w:pPr>
        <w:rPr>
          <w:lang w:val=""/>
        </w:rPr>
      </w:pPr>
    </w:p>
    <w:p w:rsidR="00DC68FE" w:rsidRPr="005278D6" w:rsidP="00DC68FE" w14:paraId="66C3FCBB" w14:textId="0007CBEF">
      <w:pPr>
        <w:pStyle w:val="Heading3"/>
        <w:ind w:left="720"/>
        <w:rPr>
          <w:rFonts w:eastAsia="Times New Roman"/>
        </w:rPr>
      </w:pPr>
      <w:bookmarkStart w:id="258" w:name="_Toc131674720"/>
      <w:bookmarkStart w:id="259" w:name="_Toc136927955"/>
      <w:r w:rsidRPr="005278D6">
        <w:rPr>
          <w:rFonts w:eastAsia="Times New Roman"/>
          <w:b/>
        </w:rPr>
        <w:t>Appen</w:t>
      </w:r>
      <w:r w:rsidRPr="005278D6">
        <w:rPr>
          <w:rFonts w:eastAsia="Times New Roman"/>
          <w:b/>
          <w:spacing w:val="-2"/>
        </w:rPr>
        <w:t>d</w:t>
      </w:r>
      <w:r w:rsidRPr="005278D6">
        <w:rPr>
          <w:rFonts w:eastAsia="Times New Roman"/>
          <w:b/>
        </w:rPr>
        <w:t>ix</w:t>
      </w:r>
      <w:r w:rsidRPr="005278D6">
        <w:rPr>
          <w:rFonts w:eastAsia="Times New Roman"/>
          <w:b/>
          <w:spacing w:val="-13"/>
        </w:rPr>
        <w:t xml:space="preserve"> </w:t>
      </w:r>
      <w:r w:rsidRPr="005278D6" w:rsidR="00874FB9">
        <w:rPr>
          <w:rFonts w:eastAsia="Times New Roman"/>
          <w:b/>
          <w:bCs/>
          <w:spacing w:val="1"/>
        </w:rPr>
        <w:t>D-6-S-PR</w:t>
      </w:r>
      <w:r w:rsidRPr="005278D6" w:rsidR="00E43EAA">
        <w:rPr>
          <w:rFonts w:eastAsia="Times New Roman"/>
          <w:b/>
          <w:spacing w:val="1"/>
        </w:rPr>
        <w:t xml:space="preserve"> (Spanish</w:t>
      </w:r>
      <w:r w:rsidRPr="005278D6" w:rsidR="00F112DA">
        <w:rPr>
          <w:rFonts w:eastAsia="Times New Roman"/>
          <w:b/>
          <w:spacing w:val="1"/>
        </w:rPr>
        <w:t xml:space="preserve"> version</w:t>
      </w:r>
      <w:r w:rsidRPr="005278D6" w:rsidR="00E43EAA">
        <w:rPr>
          <w:rFonts w:eastAsia="Times New Roman"/>
          <w:b/>
          <w:spacing w:val="1"/>
        </w:rPr>
        <w:t>)</w:t>
      </w:r>
      <w:r w:rsidRPr="005278D6" w:rsidR="00F14025">
        <w:rPr>
          <w:rFonts w:eastAsia="Times New Roman"/>
          <w:b/>
          <w:spacing w:val="1"/>
        </w:rPr>
        <w:t>:</w:t>
      </w:r>
      <w:r w:rsidRPr="005278D6">
        <w:rPr>
          <w:rFonts w:eastAsia="Times New Roman"/>
          <w:b/>
          <w:spacing w:val="1"/>
        </w:rPr>
        <w:t xml:space="preserve"> </w:t>
      </w:r>
      <w:r w:rsidRPr="005278D6">
        <w:rPr>
          <w:rFonts w:eastAsia="Times New Roman"/>
        </w:rPr>
        <w:t>NAEP</w:t>
      </w:r>
      <w:r w:rsidRPr="005278D6" w:rsidR="00181828">
        <w:rPr>
          <w:rFonts w:eastAsia="Times New Roman"/>
        </w:rPr>
        <w:t xml:space="preserve"> 2024</w:t>
      </w:r>
      <w:r w:rsidRPr="005278D6" w:rsidR="00B404B8">
        <w:rPr>
          <w:rFonts w:eastAsia="Times New Roman"/>
        </w:rPr>
        <w:t xml:space="preserve"> and P</w:t>
      </w:r>
      <w:r w:rsidRPr="005278D6" w:rsidR="00F14025">
        <w:rPr>
          <w:rFonts w:eastAsia="Times New Roman"/>
        </w:rPr>
        <w:t>ilot 2024</w:t>
      </w:r>
      <w:r w:rsidRPr="005278D6">
        <w:rPr>
          <w:rFonts w:eastAsia="Times New Roman"/>
          <w:spacing w:val="-9"/>
        </w:rPr>
        <w:t xml:space="preserve"> </w:t>
      </w:r>
      <w:r w:rsidRPr="005278D6">
        <w:rPr>
          <w:rFonts w:eastAsia="Times New Roman"/>
        </w:rPr>
        <w:t>in Your School</w:t>
      </w:r>
      <w:bookmarkEnd w:id="254"/>
      <w:r w:rsidRPr="005278D6" w:rsidR="00364DB9">
        <w:rPr>
          <w:rFonts w:eastAsia="Times New Roman"/>
        </w:rPr>
        <w:t xml:space="preserve"> </w:t>
      </w:r>
      <w:r w:rsidRPr="005278D6" w:rsidR="00E20671">
        <w:rPr>
          <w:rFonts w:eastAsia="Times New Roman"/>
        </w:rPr>
        <w:t>(</w:t>
      </w:r>
      <w:r w:rsidRPr="005278D6" w:rsidR="007D320B">
        <w:rPr>
          <w:rFonts w:eastAsia="Times New Roman"/>
        </w:rPr>
        <w:t>New</w:t>
      </w:r>
      <w:r w:rsidRPr="005278D6" w:rsidR="002B3D8D">
        <w:rPr>
          <w:rFonts w:eastAsia="Times New Roman"/>
        </w:rPr>
        <w:t>)</w:t>
      </w:r>
      <w:bookmarkEnd w:id="255"/>
      <w:bookmarkEnd w:id="256"/>
      <w:bookmarkEnd w:id="258"/>
      <w:bookmarkEnd w:id="259"/>
    </w:p>
    <w:p w:rsidR="00DC68FE" w:rsidRPr="005278D6" w14:paraId="66C3FCBD" w14:textId="690E78B0">
      <w:pPr>
        <w:rPr>
          <w:sz w:val="20"/>
          <w:szCs w:val="20"/>
        </w:rPr>
      </w:pPr>
    </w:p>
    <w:p w:rsidR="005D7F5E" w:rsidRPr="005278D6" w14:paraId="6B38DA3E" w14:textId="7F196259">
      <w:pPr>
        <w:rPr>
          <w:sz w:val="20"/>
          <w:szCs w:val="20"/>
        </w:rPr>
      </w:pPr>
    </w:p>
    <w:p w:rsidR="005D7F5E" w:rsidRPr="005278D6" w14:paraId="0BDEEAD8" w14:textId="01E41359">
      <w:pPr>
        <w:rPr>
          <w:sz w:val="20"/>
          <w:szCs w:val="20"/>
        </w:rPr>
      </w:pPr>
    </w:p>
    <w:p w:rsidR="005D7F5E" w:rsidRPr="005278D6" w14:paraId="25C6FD9F" w14:textId="5DFC90C2">
      <w:pPr>
        <w:rPr>
          <w:sz w:val="20"/>
          <w:szCs w:val="20"/>
        </w:rPr>
      </w:pPr>
    </w:p>
    <w:p w:rsidR="005D7F5E" w:rsidRPr="005278D6" w14:paraId="3D4A44B5" w14:textId="653AB29C">
      <w:pPr>
        <w:rPr>
          <w:sz w:val="20"/>
          <w:szCs w:val="20"/>
        </w:rPr>
      </w:pPr>
    </w:p>
    <w:p w:rsidR="005D7F5E" w:rsidRPr="005278D6" w14:paraId="17E3093B" w14:textId="7BE5C7E4">
      <w:pPr>
        <w:rPr>
          <w:sz w:val="20"/>
          <w:szCs w:val="20"/>
        </w:rPr>
      </w:pPr>
    </w:p>
    <w:p w:rsidR="005D7F5E" w:rsidRPr="005278D6" w14:paraId="39325D28" w14:textId="5C2C8D96">
      <w:pPr>
        <w:rPr>
          <w:sz w:val="20"/>
          <w:szCs w:val="20"/>
        </w:rPr>
      </w:pPr>
    </w:p>
    <w:p w:rsidR="005D7F5E" w:rsidRPr="005278D6" w14:paraId="3440AD54" w14:textId="30463054">
      <w:pPr>
        <w:rPr>
          <w:sz w:val="20"/>
          <w:szCs w:val="20"/>
        </w:rPr>
      </w:pPr>
    </w:p>
    <w:p w:rsidR="005D7F5E" w:rsidRPr="005278D6" w14:paraId="0FB8E4EE" w14:textId="43332CD7">
      <w:pPr>
        <w:rPr>
          <w:sz w:val="20"/>
          <w:szCs w:val="20"/>
        </w:rPr>
      </w:pPr>
    </w:p>
    <w:p w:rsidR="005D7F5E" w:rsidRPr="005278D6" w14:paraId="1D4C1EA8" w14:textId="0C40D1C0">
      <w:pPr>
        <w:rPr>
          <w:sz w:val="20"/>
          <w:szCs w:val="20"/>
        </w:rPr>
      </w:pPr>
    </w:p>
    <w:p w:rsidR="005D7F5E" w:rsidRPr="005278D6" w14:paraId="2DBB6780" w14:textId="097E6E8C">
      <w:pPr>
        <w:rPr>
          <w:sz w:val="20"/>
          <w:szCs w:val="20"/>
        </w:rPr>
      </w:pPr>
    </w:p>
    <w:p w:rsidR="005D7F5E" w:rsidRPr="005278D6" w14:paraId="5263AA8E" w14:textId="5492DE2E">
      <w:pPr>
        <w:rPr>
          <w:sz w:val="20"/>
          <w:szCs w:val="20"/>
        </w:rPr>
      </w:pPr>
    </w:p>
    <w:p w:rsidR="005D7F5E" w:rsidRPr="005278D6" w14:paraId="21626753" w14:textId="5722A21C">
      <w:pPr>
        <w:rPr>
          <w:sz w:val="20"/>
          <w:szCs w:val="20"/>
        </w:rPr>
      </w:pPr>
    </w:p>
    <w:p w:rsidR="005D7F5E" w:rsidRPr="005278D6" w14:paraId="66B1E689" w14:textId="51E5F1DB">
      <w:pPr>
        <w:rPr>
          <w:sz w:val="20"/>
          <w:szCs w:val="20"/>
        </w:rPr>
      </w:pPr>
    </w:p>
    <w:p w:rsidR="005D7F5E" w:rsidRPr="005278D6" w14:paraId="7D7C4176" w14:textId="22E84315">
      <w:pPr>
        <w:rPr>
          <w:sz w:val="20"/>
          <w:szCs w:val="20"/>
        </w:rPr>
      </w:pPr>
    </w:p>
    <w:p w:rsidR="005D7F5E" w:rsidRPr="005278D6" w14:paraId="43622FCE" w14:textId="28D0CE00">
      <w:pPr>
        <w:rPr>
          <w:sz w:val="20"/>
          <w:szCs w:val="20"/>
        </w:rPr>
      </w:pPr>
    </w:p>
    <w:p w:rsidR="005D7F5E" w:rsidRPr="005278D6" w14:paraId="6D7B9982" w14:textId="39BD0351">
      <w:pPr>
        <w:rPr>
          <w:sz w:val="20"/>
          <w:szCs w:val="20"/>
        </w:rPr>
      </w:pPr>
    </w:p>
    <w:p w:rsidR="005D7F5E" w:rsidRPr="005278D6" w14:paraId="23351444" w14:textId="46574660">
      <w:pPr>
        <w:rPr>
          <w:sz w:val="20"/>
          <w:szCs w:val="20"/>
        </w:rPr>
      </w:pPr>
    </w:p>
    <w:p w:rsidR="005D7F5E" w:rsidRPr="005278D6" w14:paraId="1D33AA44" w14:textId="6217C0ED">
      <w:pPr>
        <w:rPr>
          <w:sz w:val="20"/>
          <w:szCs w:val="20"/>
        </w:rPr>
      </w:pPr>
    </w:p>
    <w:p w:rsidR="005D7F5E" w:rsidRPr="005278D6" w14:paraId="44513637" w14:textId="7A99A7F4">
      <w:pPr>
        <w:rPr>
          <w:sz w:val="20"/>
          <w:szCs w:val="20"/>
        </w:rPr>
      </w:pPr>
    </w:p>
    <w:p w:rsidR="005D7F5E" w:rsidRPr="005278D6" w14:paraId="73CD42E2" w14:textId="248BD310">
      <w:pPr>
        <w:rPr>
          <w:sz w:val="20"/>
          <w:szCs w:val="20"/>
        </w:rPr>
      </w:pPr>
    </w:p>
    <w:p w:rsidR="005D7F5E" w:rsidRPr="005278D6" w14:paraId="232CC323" w14:textId="0746E3A5">
      <w:pPr>
        <w:rPr>
          <w:sz w:val="20"/>
          <w:szCs w:val="20"/>
        </w:rPr>
      </w:pPr>
    </w:p>
    <w:p w:rsidR="005D7F5E" w:rsidRPr="005278D6" w14:paraId="4597E0D2" w14:textId="6E98B4C0">
      <w:pPr>
        <w:rPr>
          <w:sz w:val="20"/>
          <w:szCs w:val="20"/>
        </w:rPr>
      </w:pPr>
    </w:p>
    <w:p w:rsidR="005D7F5E" w:rsidRPr="005278D6" w14:paraId="735B0922" w14:textId="067A4009">
      <w:pPr>
        <w:rPr>
          <w:sz w:val="20"/>
          <w:szCs w:val="20"/>
        </w:rPr>
      </w:pPr>
    </w:p>
    <w:p w:rsidR="005D7F5E" w:rsidRPr="005278D6" w14:paraId="1AF7554A" w14:textId="1D8FBE51">
      <w:pPr>
        <w:rPr>
          <w:sz w:val="20"/>
          <w:szCs w:val="20"/>
        </w:rPr>
      </w:pPr>
    </w:p>
    <w:p w:rsidR="005D7F5E" w:rsidRPr="005278D6" w14:paraId="2E84F960" w14:textId="77777777">
      <w:pPr>
        <w:rPr>
          <w:sz w:val="20"/>
          <w:szCs w:val="20"/>
        </w:rPr>
      </w:pPr>
    </w:p>
    <w:p w:rsidR="00DC68FE" w:rsidRPr="005278D6" w14:paraId="66C3FCBF" w14:textId="48B327F6">
      <w:pPr>
        <w:rPr>
          <w:sz w:val="20"/>
          <w:szCs w:val="20"/>
        </w:rPr>
      </w:pPr>
    </w:p>
    <w:p w:rsidR="00A24C47" w:rsidRPr="003349FC" w:rsidP="00A24C47" w14:paraId="6DE19059" w14:textId="77777777">
      <w:pPr>
        <w:spacing w:after="0" w:line="240" w:lineRule="auto"/>
        <w:rPr>
          <w:rFonts w:ascii="Calibri" w:eastAsia="Calibri" w:hAnsi="Calibri" w:cs="Calibri"/>
          <w:b/>
          <w:bCs/>
          <w:color w:val="000000" w:themeColor="text1"/>
          <w:lang w:val="es-PR"/>
        </w:rPr>
      </w:pPr>
      <w:bookmarkStart w:id="260" w:name="_Toc516145719"/>
      <w:r w:rsidRPr="003349FC">
        <w:rPr>
          <w:rFonts w:ascii="Calibri" w:eastAsia="Calibri" w:hAnsi="Calibri" w:cs="Calibri"/>
          <w:b/>
          <w:bCs/>
          <w:color w:val="000000" w:themeColor="text1"/>
          <w:lang w:val="es-PR"/>
        </w:rPr>
        <w:t>NAEP de 2024 en su escuela</w:t>
      </w:r>
    </w:p>
    <w:p w:rsidR="00A24C47" w:rsidRPr="0049526B" w:rsidP="00A24C47" w14:paraId="016BA7AA" w14:textId="77777777">
      <w:pPr>
        <w:spacing w:after="0" w:line="240" w:lineRule="auto"/>
        <w:rPr>
          <w:b/>
          <w:lang w:val="es-ES_tradnl"/>
        </w:rPr>
      </w:pPr>
      <w:r>
        <w:rPr>
          <w:b/>
          <w:bCs/>
          <w:lang w:val="es-ES_tradnl"/>
        </w:rPr>
        <w:t>M</w:t>
      </w:r>
      <w:r w:rsidRPr="0049526B">
        <w:rPr>
          <w:b/>
          <w:bCs/>
          <w:lang w:val="es-ES_tradnl"/>
        </w:rPr>
        <w:t>atemáticas</w:t>
      </w:r>
      <w:r>
        <w:rPr>
          <w:b/>
          <w:bCs/>
          <w:lang w:val="es-ES_tradnl"/>
        </w:rPr>
        <w:t xml:space="preserve"> de</w:t>
      </w:r>
      <w:r w:rsidRPr="0049526B">
        <w:rPr>
          <w:b/>
          <w:bCs/>
          <w:lang w:val="es-ES_tradnl"/>
        </w:rPr>
        <w:t xml:space="preserve"> </w:t>
      </w:r>
      <w:r w:rsidRPr="0049526B">
        <w:rPr>
          <w:b/>
          <w:bCs/>
          <w:lang w:val="es-ES_tradnl"/>
        </w:rPr>
        <w:t>4</w:t>
      </w:r>
      <w:r>
        <w:rPr>
          <w:b/>
          <w:bCs/>
          <w:lang w:val="es-ES_tradnl"/>
        </w:rPr>
        <w:t>.°</w:t>
      </w:r>
      <w:r w:rsidRPr="0049526B">
        <w:rPr>
          <w:b/>
          <w:bCs/>
          <w:lang w:val="es-ES_tradnl"/>
        </w:rPr>
        <w:t xml:space="preserve"> y 8</w:t>
      </w:r>
      <w:r>
        <w:rPr>
          <w:b/>
          <w:bCs/>
          <w:lang w:val="es-ES_tradnl"/>
        </w:rPr>
        <w:t>.</w:t>
      </w:r>
      <w:r w:rsidRPr="0049526B">
        <w:rPr>
          <w:b/>
          <w:bCs/>
          <w:lang w:val="es-ES_tradnl"/>
        </w:rPr>
        <w:t xml:space="preserve">° grado </w:t>
      </w:r>
    </w:p>
    <w:p w:rsidR="00A24C47" w:rsidRPr="003349FC" w:rsidP="00A24C47" w14:paraId="1A0BC5A7" w14:textId="77777777">
      <w:pPr>
        <w:spacing w:after="0" w:line="240" w:lineRule="auto"/>
        <w:rPr>
          <w:rFonts w:ascii="Calibri" w:eastAsia="Calibri" w:hAnsi="Calibri" w:cs="Calibri"/>
          <w:color w:val="000000" w:themeColor="text1"/>
          <w:lang w:val="es-PR"/>
        </w:rPr>
      </w:pPr>
    </w:p>
    <w:p w:rsidR="00A24C47" w:rsidRPr="001A03E5" w:rsidP="00A24C47" w14:paraId="50AA678B" w14:textId="77777777">
      <w:pPr>
        <w:spacing w:after="0" w:line="240" w:lineRule="auto"/>
        <w:rPr>
          <w:rFonts w:ascii="Calibri" w:eastAsia="Calibri" w:hAnsi="Calibri" w:cs="Calibri"/>
          <w:color w:val="000000" w:themeColor="text1"/>
          <w:lang w:val="es-PR"/>
        </w:rPr>
      </w:pPr>
      <w:r w:rsidRPr="001A03E5">
        <w:rPr>
          <w:rFonts w:ascii="Calibri" w:eastAsia="Calibri" w:hAnsi="Calibri" w:cs="Calibri"/>
          <w:color w:val="000000" w:themeColor="text1"/>
          <w:u w:val="single"/>
          <w:lang w:val="es-PR"/>
        </w:rPr>
        <w:t>Sidebar</w:t>
      </w:r>
      <w:r w:rsidRPr="001A03E5">
        <w:rPr>
          <w:rFonts w:ascii="Calibri" w:eastAsia="Calibri" w:hAnsi="Calibri" w:cs="Calibri"/>
          <w:color w:val="000000" w:themeColor="text1"/>
          <w:u w:val="single"/>
          <w:lang w:val="es-PR"/>
        </w:rPr>
        <w:t xml:space="preserve"> Page </w:t>
      </w:r>
      <w:r w:rsidRPr="001A03E5">
        <w:rPr>
          <w:rFonts w:ascii="Calibri" w:eastAsia="Calibri" w:hAnsi="Calibri" w:cs="Calibri"/>
          <w:color w:val="000000" w:themeColor="text1"/>
          <w:u w:val="single"/>
          <w:lang w:val="es-PR"/>
        </w:rPr>
        <w:t>One</w:t>
      </w:r>
    </w:p>
    <w:p w:rsidR="00A24C47" w:rsidRPr="001A03E5" w:rsidP="00A24C47" w14:paraId="3453169A" w14:textId="77777777">
      <w:pPr>
        <w:spacing w:after="0" w:line="240" w:lineRule="auto"/>
        <w:rPr>
          <w:rFonts w:ascii="Calibri" w:eastAsia="Calibri" w:hAnsi="Calibri" w:cs="Calibri"/>
          <w:color w:val="000000" w:themeColor="text1"/>
          <w:lang w:val="es-PR"/>
        </w:rPr>
      </w:pPr>
    </w:p>
    <w:p w:rsidR="00A24C47" w:rsidRPr="001A03E5" w:rsidP="00A24C47" w14:paraId="7296DEAB" w14:textId="77777777">
      <w:pPr>
        <w:spacing w:after="0" w:line="240" w:lineRule="auto"/>
        <w:rPr>
          <w:rFonts w:ascii="Calibri" w:eastAsia="Calibri" w:hAnsi="Calibri" w:cs="Calibri"/>
          <w:b/>
          <w:bCs/>
          <w:color w:val="000000" w:themeColor="text1"/>
          <w:lang w:val="es-PR"/>
        </w:rPr>
      </w:pPr>
      <w:r w:rsidRPr="001A03E5">
        <w:rPr>
          <w:rFonts w:ascii="Calibri" w:eastAsia="Calibri" w:hAnsi="Calibri" w:cs="Calibri"/>
          <w:b/>
          <w:bCs/>
          <w:color w:val="000000" w:themeColor="text1"/>
          <w:lang w:val="es-PR"/>
        </w:rPr>
        <w:t>¿Qué es NAEP?</w:t>
      </w:r>
    </w:p>
    <w:p w:rsidR="00A24C47" w:rsidRPr="001A03E5" w:rsidP="00A24C47" w14:paraId="20E94653" w14:textId="77777777">
      <w:pPr>
        <w:spacing w:after="0" w:line="240" w:lineRule="auto"/>
        <w:rPr>
          <w:rFonts w:ascii="Calibri" w:eastAsia="Calibri" w:hAnsi="Calibri" w:cs="Calibri"/>
          <w:color w:val="000000" w:themeColor="text1"/>
          <w:lang w:val="es-PR"/>
        </w:rPr>
      </w:pPr>
    </w:p>
    <w:p w:rsidR="00A24C47" w:rsidRPr="00C442CD" w:rsidP="00A24C47" w14:paraId="303BAFE7" w14:textId="77777777">
      <w:pPr>
        <w:spacing w:after="0" w:line="240" w:lineRule="auto"/>
        <w:rPr>
          <w:rFonts w:ascii="Calibri" w:eastAsia="Calibri" w:hAnsi="Calibri" w:cs="Calibri"/>
          <w:color w:val="000000" w:themeColor="text1"/>
          <w:lang w:val="es-PR"/>
        </w:rPr>
      </w:pPr>
      <w:r w:rsidRPr="00C442CD">
        <w:rPr>
          <w:rFonts w:ascii="Calibri" w:eastAsia="Calibri" w:hAnsi="Calibri" w:cs="Calibri"/>
          <w:b/>
          <w:bCs/>
          <w:color w:val="000000" w:themeColor="text1"/>
          <w:lang w:val="es-PR"/>
        </w:rPr>
        <w:t xml:space="preserve">La Evaluación Nacional del Progreso Educativo (NAEP, por sus siglas en inglés) es una medida integral del progreso académico en Estados Unidos y Puerto Rico. </w:t>
      </w:r>
    </w:p>
    <w:p w:rsidR="00A24C47" w:rsidRPr="00C442CD" w:rsidP="00A24C47" w14:paraId="7CD7EAE9" w14:textId="77777777">
      <w:pPr>
        <w:spacing w:after="0" w:line="240" w:lineRule="auto"/>
        <w:rPr>
          <w:rFonts w:ascii="Calibri" w:eastAsia="Calibri" w:hAnsi="Calibri" w:cs="Calibri"/>
          <w:color w:val="000000" w:themeColor="text1"/>
          <w:lang w:val="es-PR"/>
        </w:rPr>
      </w:pPr>
    </w:p>
    <w:p w:rsidR="00A24C47" w:rsidRPr="004F2224" w:rsidP="00B446B9" w14:paraId="025BDD1E" w14:textId="77777777">
      <w:pPr>
        <w:pStyle w:val="ListParagraph"/>
        <w:numPr>
          <w:ilvl w:val="0"/>
          <w:numId w:val="23"/>
        </w:numPr>
        <w:spacing w:after="0" w:line="240" w:lineRule="auto"/>
        <w:rPr>
          <w:rFonts w:ascii="Calibri" w:eastAsia="Calibri" w:hAnsi="Calibri" w:cs="Calibri"/>
          <w:color w:val="000000" w:themeColor="text1"/>
          <w:lang w:val="es-PR"/>
        </w:rPr>
      </w:pPr>
      <w:r w:rsidRPr="004F2224">
        <w:rPr>
          <w:rFonts w:ascii="Calibri" w:eastAsia="Calibri" w:hAnsi="Calibri" w:cs="Calibri"/>
          <w:color w:val="000000" w:themeColor="text1"/>
          <w:lang w:val="es-PR"/>
        </w:rPr>
        <w:t xml:space="preserve">NAEP se administró por primera vez en 1969 y es la evaluación continua más grande y representativa a nivel nacional de lo que los estudiantes de nuestra nación saben y pueden hacer en varias materias tales como </w:t>
      </w:r>
      <w:r w:rsidRPr="009D0BAF">
        <w:rPr>
          <w:rFonts w:ascii="Calibri" w:eastAsia="Calibri" w:hAnsi="Calibri" w:cs="Calibri"/>
          <w:color w:val="000000" w:themeColor="text1"/>
          <w:lang w:val="es-PR"/>
        </w:rPr>
        <w:t>educación cívica</w:t>
      </w:r>
      <w:r w:rsidRPr="004F2224">
        <w:rPr>
          <w:rFonts w:ascii="Calibri" w:eastAsia="Calibri" w:hAnsi="Calibri" w:cs="Calibri"/>
          <w:color w:val="000000" w:themeColor="text1"/>
          <w:lang w:val="es-PR"/>
        </w:rPr>
        <w:t>, matemáticas, lectura, ciencias e historia de Estados Unidos.</w:t>
      </w:r>
    </w:p>
    <w:p w:rsidR="00A24C47" w:rsidRPr="004F2224" w:rsidP="00B446B9" w14:paraId="193E6DBD" w14:textId="77777777">
      <w:pPr>
        <w:pStyle w:val="ListParagraph"/>
        <w:numPr>
          <w:ilvl w:val="0"/>
          <w:numId w:val="23"/>
        </w:numPr>
        <w:spacing w:after="0" w:line="240" w:lineRule="auto"/>
        <w:rPr>
          <w:rFonts w:ascii="Calibri" w:eastAsia="Calibri" w:hAnsi="Calibri" w:cs="Calibri"/>
          <w:color w:val="000000" w:themeColor="text1"/>
          <w:lang w:val="es-PR"/>
        </w:rPr>
      </w:pPr>
      <w:r w:rsidRPr="004F2224">
        <w:rPr>
          <w:rFonts w:ascii="Calibri" w:eastAsia="Calibri" w:hAnsi="Calibri" w:cs="Calibri"/>
          <w:color w:val="000000" w:themeColor="text1"/>
          <w:lang w:val="es-PR"/>
        </w:rPr>
        <w:t>Las escuelas y los estudiantes que participan en NAEP representan a las escuelas y a los estudiantes de todo el país.</w:t>
      </w:r>
    </w:p>
    <w:p w:rsidR="00A24C47" w:rsidRPr="00B715D2" w:rsidP="00B446B9" w14:paraId="0B04BB17" w14:textId="77777777">
      <w:pPr>
        <w:pStyle w:val="ListParagraph"/>
        <w:numPr>
          <w:ilvl w:val="0"/>
          <w:numId w:val="23"/>
        </w:numPr>
        <w:spacing w:after="0" w:line="240" w:lineRule="auto"/>
        <w:rPr>
          <w:rFonts w:ascii="Calibri" w:eastAsia="Calibri" w:hAnsi="Calibri" w:cs="Calibri"/>
          <w:color w:val="000000" w:themeColor="text1"/>
          <w:lang w:val="es-PR"/>
        </w:rPr>
      </w:pPr>
      <w:r w:rsidRPr="00B715D2">
        <w:rPr>
          <w:rFonts w:ascii="Calibri" w:eastAsia="Calibri" w:hAnsi="Calibri" w:cs="Calibri"/>
          <w:color w:val="000000" w:themeColor="text1"/>
          <w:lang w:val="es-PR"/>
        </w:rPr>
        <w:t xml:space="preserve">NAEP es considerada </w:t>
      </w:r>
      <w:r>
        <w:rPr>
          <w:rFonts w:ascii="Calibri" w:eastAsia="Calibri" w:hAnsi="Calibri" w:cs="Calibri"/>
          <w:color w:val="000000" w:themeColor="text1"/>
          <w:lang w:val="es-PR"/>
        </w:rPr>
        <w:t>el</w:t>
      </w:r>
      <w:r w:rsidRPr="00B715D2">
        <w:rPr>
          <w:rFonts w:ascii="Calibri" w:eastAsia="Calibri" w:hAnsi="Calibri" w:cs="Calibri"/>
          <w:color w:val="000000" w:themeColor="text1"/>
          <w:lang w:val="es-PR"/>
        </w:rPr>
        <w:t xml:space="preserve"> estándar de oro de las evaluaciones debido a su alta calidad técnica. Desde el desarrollo de marcos y preguntas hasta la </w:t>
      </w:r>
      <w:r>
        <w:rPr>
          <w:rFonts w:ascii="Calibri" w:eastAsia="Calibri" w:hAnsi="Calibri" w:cs="Calibri"/>
          <w:color w:val="000000" w:themeColor="text1"/>
          <w:lang w:val="es-PR"/>
        </w:rPr>
        <w:t>publicación</w:t>
      </w:r>
      <w:r w:rsidRPr="00B715D2">
        <w:rPr>
          <w:rFonts w:ascii="Calibri" w:eastAsia="Calibri" w:hAnsi="Calibri" w:cs="Calibri"/>
          <w:color w:val="000000" w:themeColor="text1"/>
          <w:lang w:val="es-PR"/>
        </w:rPr>
        <w:t xml:space="preserve"> de los resultados, NAEP representa lo mejor del pensamiento de especialistas en evaluaci</w:t>
      </w:r>
      <w:r>
        <w:rPr>
          <w:rFonts w:ascii="Calibri" w:eastAsia="Calibri" w:hAnsi="Calibri" w:cs="Calibri"/>
          <w:color w:val="000000" w:themeColor="text1"/>
          <w:lang w:val="es-PR"/>
        </w:rPr>
        <w:t>ones</w:t>
      </w:r>
      <w:r w:rsidRPr="00B715D2">
        <w:rPr>
          <w:rFonts w:ascii="Calibri" w:eastAsia="Calibri" w:hAnsi="Calibri" w:cs="Calibri"/>
          <w:color w:val="000000" w:themeColor="text1"/>
          <w:lang w:val="es-PR"/>
        </w:rPr>
        <w:t xml:space="preserve"> y contenido, personal educativo estatal y maestros de todo el país. </w:t>
      </w:r>
    </w:p>
    <w:p w:rsidR="00A24C47" w:rsidRPr="00B715D2" w:rsidP="00B446B9" w14:paraId="4F8A1A27" w14:textId="77777777">
      <w:pPr>
        <w:pStyle w:val="ListParagraph"/>
        <w:numPr>
          <w:ilvl w:val="0"/>
          <w:numId w:val="23"/>
        </w:numPr>
        <w:spacing w:after="0" w:line="240" w:lineRule="auto"/>
        <w:rPr>
          <w:rFonts w:ascii="Calibri" w:eastAsia="Calibri" w:hAnsi="Calibri" w:cs="Calibri"/>
          <w:color w:val="000000" w:themeColor="text1"/>
          <w:lang w:val="es-PR"/>
        </w:rPr>
      </w:pPr>
      <w:r w:rsidRPr="00B715D2">
        <w:rPr>
          <w:rFonts w:ascii="Calibri" w:eastAsia="Calibri" w:hAnsi="Calibri" w:cs="Calibri"/>
          <w:color w:val="000000" w:themeColor="text1"/>
          <w:lang w:val="es-PR"/>
        </w:rPr>
        <w:t xml:space="preserve">NAEP es una medida común del progreso académico en todo el país y a lo largo del tiempo. Los resultados se dan a conocer </w:t>
      </w:r>
      <w:r w:rsidRPr="009D0BAF">
        <w:rPr>
          <w:rFonts w:ascii="Calibri" w:eastAsia="Calibri" w:hAnsi="Calibri" w:cs="Calibri"/>
          <w:color w:val="000000" w:themeColor="text1"/>
          <w:lang w:val="es-PR"/>
        </w:rPr>
        <w:t xml:space="preserve">en un informe llamado la </w:t>
      </w:r>
      <w:r w:rsidRPr="00B715D2">
        <w:rPr>
          <w:rFonts w:ascii="Calibri" w:eastAsia="Calibri" w:hAnsi="Calibri" w:cs="Calibri"/>
          <w:color w:val="000000" w:themeColor="text1"/>
          <w:lang w:val="es-PR"/>
        </w:rPr>
        <w:t>Libreta de Calificaciones de la Nación.</w:t>
      </w:r>
    </w:p>
    <w:p w:rsidR="00A24C47" w:rsidRPr="00B715D2" w:rsidP="00A24C47" w14:paraId="001A17DF" w14:textId="77777777">
      <w:pPr>
        <w:spacing w:after="0" w:line="240" w:lineRule="auto"/>
        <w:rPr>
          <w:rFonts w:ascii="Calibri" w:eastAsia="Calibri" w:hAnsi="Calibri" w:cs="Calibri"/>
          <w:color w:val="000000" w:themeColor="text1"/>
          <w:lang w:val="es-PR"/>
        </w:rPr>
      </w:pPr>
    </w:p>
    <w:p w:rsidR="00A24C47" w:rsidRPr="001A03E5" w:rsidP="00A24C47" w14:paraId="0412875A" w14:textId="77777777">
      <w:pPr>
        <w:spacing w:after="0" w:line="240" w:lineRule="auto"/>
        <w:rPr>
          <w:rFonts w:ascii="Calibri" w:eastAsia="Calibri" w:hAnsi="Calibri" w:cs="Calibri"/>
          <w:color w:val="000000" w:themeColor="text1"/>
          <w:lang w:val="es-PR"/>
        </w:rPr>
      </w:pPr>
      <w:r w:rsidRPr="001A03E5">
        <w:rPr>
          <w:rFonts w:ascii="Calibri" w:eastAsia="Calibri" w:hAnsi="Calibri" w:cs="Calibri"/>
          <w:color w:val="000000" w:themeColor="text1"/>
          <w:u w:val="single"/>
          <w:lang w:val="es-PR"/>
        </w:rPr>
        <w:t>Body</w:t>
      </w:r>
      <w:r w:rsidRPr="001A03E5">
        <w:rPr>
          <w:rFonts w:ascii="Calibri" w:eastAsia="Calibri" w:hAnsi="Calibri" w:cs="Calibri"/>
          <w:color w:val="000000" w:themeColor="text1"/>
          <w:u w:val="single"/>
          <w:lang w:val="es-PR"/>
        </w:rPr>
        <w:t xml:space="preserve"> Page </w:t>
      </w:r>
      <w:r w:rsidRPr="001A03E5">
        <w:rPr>
          <w:rFonts w:ascii="Calibri" w:eastAsia="Calibri" w:hAnsi="Calibri" w:cs="Calibri"/>
          <w:color w:val="000000" w:themeColor="text1"/>
          <w:u w:val="single"/>
          <w:lang w:val="es-PR"/>
        </w:rPr>
        <w:t>One</w:t>
      </w:r>
    </w:p>
    <w:p w:rsidR="00A24C47" w:rsidRPr="001A03E5" w:rsidP="00A24C47" w14:paraId="55DF4A28" w14:textId="77777777">
      <w:pPr>
        <w:spacing w:after="0" w:line="240" w:lineRule="auto"/>
        <w:rPr>
          <w:rFonts w:ascii="Calibri" w:eastAsia="Calibri" w:hAnsi="Calibri" w:cs="Calibri"/>
          <w:color w:val="000000" w:themeColor="text1"/>
          <w:lang w:val="es-PR"/>
        </w:rPr>
      </w:pPr>
    </w:p>
    <w:p w:rsidR="00A24C47" w:rsidRPr="00AB6FE6" w:rsidP="00A24C47" w14:paraId="722CCD29" w14:textId="77777777">
      <w:pPr>
        <w:spacing w:after="0" w:line="240" w:lineRule="auto"/>
        <w:rPr>
          <w:rFonts w:ascii="Calibri" w:eastAsia="Calibri" w:hAnsi="Calibri" w:cs="Calibri"/>
          <w:color w:val="000000" w:themeColor="text1"/>
          <w:lang w:val="es-PR"/>
        </w:rPr>
      </w:pPr>
      <w:r w:rsidRPr="00AB6FE6">
        <w:rPr>
          <w:rFonts w:ascii="Calibri" w:eastAsia="Calibri" w:hAnsi="Calibri" w:cs="Calibri"/>
          <w:color w:val="000000" w:themeColor="text1"/>
          <w:lang w:val="es-PR"/>
        </w:rPr>
        <w:t xml:space="preserve">Visite </w:t>
      </w:r>
      <w:hyperlink r:id="rId122">
        <w:r w:rsidRPr="00AB6FE6">
          <w:rPr>
            <w:rStyle w:val="Hyperlink"/>
            <w:rFonts w:ascii="Calibri" w:eastAsia="Calibri" w:hAnsi="Calibri" w:cs="Calibri"/>
            <w:lang w:val="es-PR"/>
          </w:rPr>
          <w:t>https://nces.ed.gov/nationsreportcard/about/covid19_spanish.aspx</w:t>
        </w:r>
      </w:hyperlink>
      <w:r w:rsidRPr="00AB6FE6">
        <w:rPr>
          <w:rFonts w:ascii="Calibri" w:eastAsia="Calibri" w:hAnsi="Calibri" w:cs="Calibri"/>
          <w:color w:val="000000" w:themeColor="text1"/>
          <w:lang w:val="es-PR"/>
        </w:rPr>
        <w:t xml:space="preserve"> para obtener más información sobre los protocolos </w:t>
      </w:r>
      <w:r>
        <w:rPr>
          <w:rFonts w:ascii="Calibri" w:eastAsia="Calibri" w:hAnsi="Calibri" w:cs="Calibri"/>
          <w:color w:val="000000" w:themeColor="text1"/>
          <w:lang w:val="es-PR"/>
        </w:rPr>
        <w:t xml:space="preserve">de salud y seguridad de </w:t>
      </w:r>
      <w:r w:rsidRPr="00AB6FE6">
        <w:rPr>
          <w:rFonts w:ascii="Calibri" w:eastAsia="Calibri" w:hAnsi="Calibri" w:cs="Calibri"/>
          <w:color w:val="000000" w:themeColor="text1"/>
          <w:lang w:val="es-PR"/>
        </w:rPr>
        <w:t xml:space="preserve">NAEP. </w:t>
      </w:r>
    </w:p>
    <w:p w:rsidR="00A24C47" w:rsidRPr="00AB6FE6" w:rsidP="00A24C47" w14:paraId="3BC795C8" w14:textId="77777777">
      <w:pPr>
        <w:spacing w:after="0" w:line="240" w:lineRule="auto"/>
        <w:rPr>
          <w:rFonts w:ascii="Calibri" w:eastAsia="Calibri" w:hAnsi="Calibri" w:cs="Calibri"/>
          <w:color w:val="000000" w:themeColor="text1"/>
          <w:lang w:val="es-PR"/>
        </w:rPr>
      </w:pPr>
    </w:p>
    <w:p w:rsidR="00A24C47" w:rsidRPr="00D52507" w:rsidP="00A24C47" w14:paraId="72C9E51B" w14:textId="77777777">
      <w:pPr>
        <w:spacing w:after="0" w:line="240" w:lineRule="auto"/>
        <w:rPr>
          <w:rFonts w:ascii="Calibri" w:eastAsia="Calibri" w:hAnsi="Calibri" w:cs="Calibri"/>
          <w:color w:val="000000" w:themeColor="text1"/>
          <w:lang w:val="es-PR"/>
        </w:rPr>
      </w:pPr>
      <w:r w:rsidRPr="00A75E8B">
        <w:rPr>
          <w:rFonts w:ascii="Calibri" w:eastAsia="Calibri" w:hAnsi="Calibri" w:cs="Calibri"/>
          <w:color w:val="000000" w:themeColor="text1"/>
          <w:lang w:val="es-PR"/>
        </w:rPr>
        <w:t>La evaluación de matemáticas de NAEP se administrará en Surface Pros y Chromebooks a una muestra de estudiantes de cuarto y octavo grado</w:t>
      </w:r>
      <w:r w:rsidRPr="00A75E8B">
        <w:rPr>
          <w:rFonts w:ascii="Calibri" w:eastAsia="Calibri" w:hAnsi="Calibri" w:cs="Calibri"/>
          <w:color w:val="000000" w:themeColor="text1"/>
          <w:lang w:val="es-PR"/>
        </w:rPr>
        <w:t xml:space="preserve"> </w:t>
      </w:r>
      <w:r w:rsidRPr="00D52507">
        <w:rPr>
          <w:rFonts w:ascii="Calibri" w:eastAsia="Calibri" w:hAnsi="Calibri" w:cs="Calibri"/>
          <w:color w:val="000000" w:themeColor="text1"/>
          <w:lang w:val="es-PR"/>
        </w:rPr>
        <w:t>entre el 29 de enero y el 8 de marzo de 2024. En 2024, NAEP continuará examinando las transiciones a las evaluaciones en línea y el uso de dispositivos con los que los estudiantes estén más familiarizados. Estos cambios ayudarán a garantizar que el programa pueda medir de manera flexible, significativa y confiable las tendencias en los logros y experiencias de los estudiantes a lo largo del tiempo.</w:t>
      </w:r>
    </w:p>
    <w:p w:rsidR="00A24C47" w:rsidRPr="00D52507" w:rsidP="00A24C47" w14:paraId="466739A4" w14:textId="77777777">
      <w:pPr>
        <w:spacing w:after="0" w:line="240" w:lineRule="auto"/>
        <w:rPr>
          <w:rFonts w:ascii="Calibri" w:eastAsia="Calibri" w:hAnsi="Calibri" w:cs="Calibri"/>
          <w:color w:val="000000" w:themeColor="text1"/>
          <w:lang w:val="es-PR"/>
        </w:rPr>
      </w:pPr>
    </w:p>
    <w:p w:rsidR="00A24C47" w:rsidRPr="00D52507" w:rsidP="00A24C47" w14:paraId="011B13BC" w14:textId="77777777">
      <w:pPr>
        <w:spacing w:after="0" w:line="240" w:lineRule="auto"/>
        <w:rPr>
          <w:rFonts w:ascii="Calibri" w:eastAsia="Calibri" w:hAnsi="Calibri" w:cs="Calibri"/>
          <w:color w:val="000000" w:themeColor="text1"/>
          <w:lang w:val="es-PR"/>
        </w:rPr>
      </w:pPr>
      <w:r w:rsidRPr="00D52507">
        <w:rPr>
          <w:rFonts w:ascii="Calibri" w:eastAsia="Calibri" w:hAnsi="Calibri" w:cs="Calibri"/>
          <w:color w:val="000000" w:themeColor="text1"/>
          <w:lang w:val="es-PR"/>
        </w:rPr>
        <w:t xml:space="preserve">De conformidad con la Ley de Educación Primaria y Secundaria, los distritos y estados que reciben fondos del Título I están obligados a participar en las evaluaciones bienales de NAEP de matemáticas y lectura en </w:t>
      </w:r>
      <w:r w:rsidRPr="00D52507">
        <w:rPr>
          <w:rFonts w:ascii="Calibri" w:eastAsia="Calibri" w:hAnsi="Calibri" w:cs="Calibri"/>
          <w:color w:val="000000" w:themeColor="text1"/>
          <w:lang w:val="es-PR"/>
        </w:rPr>
        <w:t>4.°</w:t>
      </w:r>
      <w:r w:rsidRPr="00D52507">
        <w:rPr>
          <w:rFonts w:ascii="Calibri" w:eastAsia="Calibri" w:hAnsi="Calibri" w:cs="Calibri"/>
          <w:color w:val="000000" w:themeColor="text1"/>
          <w:lang w:val="es-PR"/>
        </w:rPr>
        <w:t xml:space="preserve"> y 8.°</w:t>
      </w:r>
      <w:r>
        <w:rPr>
          <w:rFonts w:ascii="Calibri" w:eastAsia="Calibri" w:hAnsi="Calibri" w:cs="Calibri"/>
          <w:color w:val="000000" w:themeColor="text1"/>
          <w:lang w:val="es-PR"/>
        </w:rPr>
        <w:t xml:space="preserve"> grado</w:t>
      </w:r>
      <w:r w:rsidRPr="00D52507">
        <w:rPr>
          <w:rFonts w:ascii="Calibri" w:eastAsia="Calibri" w:hAnsi="Calibri" w:cs="Calibri"/>
          <w:color w:val="000000" w:themeColor="text1"/>
          <w:lang w:val="es-PR"/>
        </w:rPr>
        <w:t>.</w:t>
      </w:r>
      <w:r>
        <w:rPr>
          <w:rFonts w:ascii="Calibri" w:eastAsia="Calibri" w:hAnsi="Calibri" w:cs="Calibri"/>
          <w:color w:val="000000" w:themeColor="text1"/>
          <w:lang w:val="es-PR"/>
        </w:rPr>
        <w:t xml:space="preserve"> </w:t>
      </w:r>
      <w:r w:rsidRPr="00D52507">
        <w:rPr>
          <w:lang w:val="es-PR"/>
        </w:rPr>
        <w:t>NAEP requiere que Puerto Rico participe solo en la evaluación de matemáticas. El Departamento de Educación de Estados Unidos eximió a Puerto Rico de participar en la evaluación de lectura, ya que esta mide la capacidad de un estudiante para leer inglés, sin embargo, el español es el idioma de instrucción en Puerto Rico</w:t>
      </w:r>
      <w:r>
        <w:rPr>
          <w:lang w:val="es-PR"/>
        </w:rPr>
        <w:t>.</w:t>
      </w:r>
    </w:p>
    <w:p w:rsidR="00A24C47" w:rsidRPr="00D52507" w:rsidP="00A24C47" w14:paraId="06D0CDE5" w14:textId="77777777">
      <w:pPr>
        <w:spacing w:after="0" w:line="240" w:lineRule="auto"/>
        <w:rPr>
          <w:rFonts w:ascii="Calibri" w:eastAsia="Calibri" w:hAnsi="Calibri" w:cs="Calibri"/>
          <w:color w:val="000000" w:themeColor="text1"/>
          <w:lang w:val="es-PR"/>
        </w:rPr>
      </w:pPr>
    </w:p>
    <w:p w:rsidR="00A24C47" w:rsidRPr="00295C51" w:rsidP="00A24C47" w14:paraId="13777F52" w14:textId="77777777">
      <w:pPr>
        <w:spacing w:after="0" w:line="240" w:lineRule="auto"/>
        <w:rPr>
          <w:rFonts w:ascii="Calibri" w:eastAsia="Calibri" w:hAnsi="Calibri" w:cs="Calibri"/>
          <w:color w:val="000000" w:themeColor="text1"/>
          <w:lang w:val="es-PR"/>
        </w:rPr>
      </w:pPr>
      <w:r w:rsidRPr="00295C51">
        <w:rPr>
          <w:rFonts w:ascii="Calibri" w:eastAsia="Calibri" w:hAnsi="Calibri" w:cs="Calibri"/>
          <w:color w:val="000000" w:themeColor="text1"/>
          <w:lang w:val="es-PR"/>
        </w:rPr>
        <w:t xml:space="preserve">Los resultados de la evaluación de 2024 se publicarán para la nación, los estados y determinados distritos urbanos. Los resultados de NAEP son utilizados por maestros, directores, padres, legisladores e </w:t>
      </w:r>
      <w:r w:rsidRPr="00295C51">
        <w:rPr>
          <w:rFonts w:ascii="Calibri" w:eastAsia="Calibri" w:hAnsi="Calibri" w:cs="Calibri"/>
          <w:color w:val="000000" w:themeColor="text1"/>
          <w:lang w:val="es-PR"/>
        </w:rPr>
        <w:t>investigadores para evaluar el progreso de los estudiantes en varias materias y para desarrollar formas para mejorar la educación en los Estados Unidos y Puerto Rico.</w:t>
      </w:r>
    </w:p>
    <w:p w:rsidR="00A24C47" w:rsidRPr="00295C51" w:rsidP="00A24C47" w14:paraId="6A5C2372" w14:textId="77777777">
      <w:pPr>
        <w:spacing w:after="0" w:line="240" w:lineRule="auto"/>
        <w:rPr>
          <w:rFonts w:ascii="Calibri" w:eastAsia="Calibri" w:hAnsi="Calibri" w:cs="Calibri"/>
          <w:color w:val="000000" w:themeColor="text1"/>
          <w:lang w:val="es-PR"/>
        </w:rPr>
      </w:pPr>
    </w:p>
    <w:p w:rsidR="00A24C47" w:rsidRPr="00295C51" w:rsidP="00A24C47" w14:paraId="6BC8CCE0" w14:textId="77777777">
      <w:pPr>
        <w:spacing w:after="0" w:line="240" w:lineRule="auto"/>
        <w:rPr>
          <w:rFonts w:ascii="Calibri" w:eastAsia="Calibri" w:hAnsi="Calibri" w:cs="Calibri"/>
          <w:color w:val="000000" w:themeColor="text1"/>
          <w:lang w:val="es-PR"/>
        </w:rPr>
      </w:pPr>
      <w:r w:rsidRPr="00295C51">
        <w:rPr>
          <w:rFonts w:ascii="Calibri" w:eastAsia="Calibri" w:hAnsi="Calibri" w:cs="Calibri"/>
          <w:b/>
          <w:bCs/>
          <w:color w:val="000000" w:themeColor="text1"/>
          <w:lang w:val="es-PR"/>
        </w:rPr>
        <w:t>¿Qué se puede esperar?</w:t>
      </w:r>
    </w:p>
    <w:p w:rsidR="00A24C47" w:rsidRPr="00295C51" w:rsidP="00A24C47" w14:paraId="1168AAA9" w14:textId="77777777">
      <w:pPr>
        <w:spacing w:after="0" w:line="240" w:lineRule="auto"/>
        <w:rPr>
          <w:rFonts w:ascii="Calibri" w:eastAsia="Calibri" w:hAnsi="Calibri" w:cs="Calibri"/>
          <w:color w:val="000000" w:themeColor="text1"/>
          <w:lang w:val="es-PR"/>
        </w:rPr>
      </w:pPr>
    </w:p>
    <w:p w:rsidR="00A24C47" w:rsidRPr="00295C51" w:rsidP="00A24C47" w14:paraId="7767BD7A" w14:textId="77777777">
      <w:pPr>
        <w:spacing w:after="0" w:line="240" w:lineRule="auto"/>
        <w:rPr>
          <w:rFonts w:ascii="Calibri" w:eastAsia="Calibri" w:hAnsi="Calibri" w:cs="Calibri"/>
          <w:color w:val="000000" w:themeColor="text1"/>
          <w:lang w:val="es-PR"/>
        </w:rPr>
      </w:pPr>
      <w:r w:rsidRPr="00295C51">
        <w:rPr>
          <w:rFonts w:ascii="Calibri" w:eastAsia="Calibri" w:hAnsi="Calibri" w:cs="Calibri"/>
          <w:color w:val="000000" w:themeColor="text1"/>
          <w:lang w:val="es-PR"/>
        </w:rPr>
        <w:t xml:space="preserve">Incluyendo el tiempo de transición, las instrucciones y tutoriales y el contestar un cuestionario de contexto, a los estudiantes les toma aproximadamente 2 horas completar la evaluación. El objetivo de los cuestionarios de contexto de NAEP es conocer mejor las experiencias educativas de los estudiantes y </w:t>
      </w:r>
      <w:r w:rsidRPr="00DA0DF3">
        <w:rPr>
          <w:rFonts w:ascii="Calibri" w:eastAsia="Calibri" w:hAnsi="Calibri" w:cs="Calibri"/>
          <w:color w:val="000000" w:themeColor="text1"/>
          <w:lang w:val="es-PR"/>
        </w:rPr>
        <w:t>las oportunidades de aprendizaje dentro y fuera del salón de clase</w:t>
      </w:r>
      <w:r w:rsidRPr="00295C51">
        <w:rPr>
          <w:rFonts w:ascii="Calibri" w:eastAsia="Calibri" w:hAnsi="Calibri" w:cs="Calibri"/>
          <w:color w:val="000000" w:themeColor="text1"/>
          <w:lang w:val="es-PR"/>
        </w:rPr>
        <w:t xml:space="preserve">. </w:t>
      </w:r>
    </w:p>
    <w:p w:rsidR="00A24C47" w:rsidRPr="00295C51" w:rsidP="00A24C47" w14:paraId="61DCF857" w14:textId="77777777">
      <w:pPr>
        <w:spacing w:after="0" w:line="240" w:lineRule="auto"/>
        <w:rPr>
          <w:rFonts w:ascii="Calibri" w:eastAsia="Calibri" w:hAnsi="Calibri" w:cs="Calibri"/>
          <w:color w:val="000000" w:themeColor="text1"/>
          <w:lang w:val="es-PR"/>
        </w:rPr>
      </w:pPr>
    </w:p>
    <w:p w:rsidR="00A24C47" w:rsidRPr="00DA0DF3" w:rsidP="00A24C47" w14:paraId="753007BB" w14:textId="77777777">
      <w:pPr>
        <w:spacing w:after="0" w:line="240" w:lineRule="auto"/>
        <w:rPr>
          <w:rFonts w:ascii="Calibri" w:eastAsia="Calibri" w:hAnsi="Calibri" w:cs="Calibri"/>
          <w:color w:val="000000" w:themeColor="text1"/>
          <w:lang w:val="es-PR"/>
        </w:rPr>
      </w:pPr>
      <w:r w:rsidRPr="00DA0DF3">
        <w:rPr>
          <w:rFonts w:ascii="Calibri" w:eastAsia="Calibri" w:hAnsi="Calibri" w:cs="Calibri"/>
          <w:color w:val="000000" w:themeColor="text1"/>
          <w:lang w:val="es-PR"/>
        </w:rPr>
        <w:t xml:space="preserve">El/la director(a) de la escuela y los maestros de </w:t>
      </w:r>
      <w:r w:rsidRPr="00DA0DF3">
        <w:rPr>
          <w:rFonts w:ascii="Calibri" w:eastAsia="Calibri" w:hAnsi="Calibri" w:cs="Calibri"/>
          <w:color w:val="000000" w:themeColor="text1"/>
          <w:lang w:val="es-PR"/>
        </w:rPr>
        <w:t>4.°</w:t>
      </w:r>
      <w:r w:rsidRPr="00DA0DF3">
        <w:rPr>
          <w:rFonts w:ascii="Calibri" w:eastAsia="Calibri" w:hAnsi="Calibri" w:cs="Calibri"/>
          <w:color w:val="000000" w:themeColor="text1"/>
          <w:lang w:val="es-PR"/>
        </w:rPr>
        <w:t xml:space="preserve"> y 8.° grado de la materia </w:t>
      </w:r>
      <w:r>
        <w:rPr>
          <w:rFonts w:ascii="Calibri" w:eastAsia="Calibri" w:hAnsi="Calibri" w:cs="Calibri"/>
          <w:color w:val="000000" w:themeColor="text1"/>
          <w:lang w:val="es-PR"/>
        </w:rPr>
        <w:t xml:space="preserve">que está </w:t>
      </w:r>
      <w:r w:rsidRPr="00DA0DF3">
        <w:rPr>
          <w:rFonts w:ascii="Calibri" w:eastAsia="Calibri" w:hAnsi="Calibri" w:cs="Calibri"/>
          <w:color w:val="000000" w:themeColor="text1"/>
          <w:lang w:val="es-PR"/>
        </w:rPr>
        <w:t xml:space="preserve">siendo evaluada también completarán un cuestionario. Estos cuestionarios están diseñados para proporcionar información contextual sobre los resultados de la evaluación, así como información sobre los factores que pueden estar relacionados con el aprendizaje de los estudiantes. </w:t>
      </w:r>
    </w:p>
    <w:p w:rsidR="00A24C47" w:rsidRPr="00DA0DF3" w:rsidP="00A24C47" w14:paraId="4EA580E0" w14:textId="77777777">
      <w:pPr>
        <w:spacing w:after="0" w:line="240" w:lineRule="auto"/>
        <w:rPr>
          <w:rFonts w:ascii="Calibri" w:eastAsia="Calibri" w:hAnsi="Calibri" w:cs="Calibri"/>
          <w:color w:val="000000" w:themeColor="text1"/>
          <w:lang w:val="es-PR"/>
        </w:rPr>
      </w:pPr>
    </w:p>
    <w:p w:rsidR="00A24C47" w:rsidRPr="00DA0DF3" w:rsidP="00A24C47" w14:paraId="3E4DF99A" w14:textId="77777777">
      <w:pPr>
        <w:spacing w:after="0" w:line="240" w:lineRule="auto"/>
        <w:rPr>
          <w:rFonts w:ascii="Calibri" w:eastAsia="Calibri" w:hAnsi="Calibri" w:cs="Calibri"/>
          <w:color w:val="000000" w:themeColor="text1"/>
          <w:lang w:val="es-PR"/>
        </w:rPr>
      </w:pPr>
      <w:r w:rsidRPr="00DA0DF3">
        <w:rPr>
          <w:rFonts w:ascii="Calibri" w:eastAsia="Calibri" w:hAnsi="Calibri" w:cs="Calibri"/>
          <w:color w:val="000000" w:themeColor="text1"/>
          <w:lang w:val="es-PR"/>
        </w:rPr>
        <w:t>Se recopilará información adicional sobre cómo los estudiantes con impedimentos y los estudiantes aprendices del español participarán en la evaluación y los acomodos que recibirán.</w:t>
      </w:r>
    </w:p>
    <w:p w:rsidR="00A24C47" w:rsidRPr="00DA0DF3" w:rsidP="00A24C47" w14:paraId="506D55D2" w14:textId="77777777">
      <w:pPr>
        <w:spacing w:after="0" w:line="240" w:lineRule="auto"/>
        <w:rPr>
          <w:rFonts w:ascii="Calibri" w:eastAsia="Calibri" w:hAnsi="Calibri" w:cs="Calibri"/>
          <w:color w:val="000000" w:themeColor="text1"/>
          <w:lang w:val="es-PR"/>
        </w:rPr>
      </w:pPr>
    </w:p>
    <w:p w:rsidR="00A24C47" w:rsidRPr="00DA0DF3" w:rsidP="00A24C47" w14:paraId="0D824111" w14:textId="77777777">
      <w:pPr>
        <w:spacing w:after="0" w:line="240" w:lineRule="auto"/>
        <w:rPr>
          <w:rFonts w:ascii="Calibri" w:eastAsia="Calibri" w:hAnsi="Calibri" w:cs="Calibri"/>
          <w:color w:val="000000" w:themeColor="text1"/>
          <w:lang w:val="es-PR"/>
        </w:rPr>
      </w:pPr>
      <w:r w:rsidRPr="00DA0DF3">
        <w:rPr>
          <w:rFonts w:ascii="Calibri" w:eastAsia="Calibri" w:hAnsi="Calibri" w:cs="Calibri"/>
          <w:color w:val="000000" w:themeColor="text1"/>
          <w:lang w:val="es-PR"/>
        </w:rPr>
        <w:t xml:space="preserve">Para más información acerca de NAEP, visite </w:t>
      </w:r>
      <w:hyperlink r:id="rId127">
        <w:r w:rsidRPr="00DA0DF3">
          <w:rPr>
            <w:rStyle w:val="Hyperlink"/>
            <w:rFonts w:ascii="Calibri" w:eastAsia="Calibri" w:hAnsi="Calibri" w:cs="Calibri"/>
            <w:lang w:val="es-PR"/>
          </w:rPr>
          <w:t>www.nces.ed.gov/nationsreportcard/puertorico</w:t>
        </w:r>
      </w:hyperlink>
      <w:r w:rsidRPr="00DA0DF3">
        <w:rPr>
          <w:rFonts w:ascii="Calibri" w:eastAsia="Calibri" w:hAnsi="Calibri" w:cs="Calibri"/>
          <w:color w:val="000000" w:themeColor="text1"/>
          <w:lang w:val="es-PR"/>
        </w:rPr>
        <w:t>.</w:t>
      </w:r>
    </w:p>
    <w:p w:rsidR="00A24C47" w:rsidRPr="00DA0DF3" w:rsidP="00A24C47" w14:paraId="5906F29B" w14:textId="77777777">
      <w:pPr>
        <w:spacing w:after="0" w:line="240" w:lineRule="auto"/>
        <w:rPr>
          <w:rFonts w:ascii="Calibri" w:eastAsia="Calibri" w:hAnsi="Calibri" w:cs="Calibri"/>
          <w:color w:val="000000" w:themeColor="text1"/>
          <w:lang w:val="es-PR"/>
        </w:rPr>
      </w:pPr>
    </w:p>
    <w:p w:rsidR="00A24C47" w:rsidRPr="001A03E5" w:rsidP="00A24C47" w14:paraId="7A95FE72" w14:textId="77777777">
      <w:pPr>
        <w:spacing w:after="0" w:line="240" w:lineRule="auto"/>
        <w:rPr>
          <w:rFonts w:ascii="Calibri" w:eastAsia="Calibri" w:hAnsi="Calibri" w:cs="Calibri"/>
          <w:color w:val="000000" w:themeColor="text1"/>
          <w:lang w:val="es-PR"/>
        </w:rPr>
      </w:pPr>
      <w:r w:rsidRPr="001A03E5">
        <w:rPr>
          <w:rFonts w:ascii="Calibri" w:eastAsia="Calibri" w:hAnsi="Calibri" w:cs="Calibri"/>
          <w:color w:val="000000" w:themeColor="text1"/>
          <w:u w:val="single"/>
          <w:lang w:val="es-PR"/>
        </w:rPr>
        <w:t>Body</w:t>
      </w:r>
      <w:r w:rsidRPr="001A03E5">
        <w:rPr>
          <w:rFonts w:ascii="Calibri" w:eastAsia="Calibri" w:hAnsi="Calibri" w:cs="Calibri"/>
          <w:color w:val="000000" w:themeColor="text1"/>
          <w:u w:val="single"/>
          <w:lang w:val="es-PR"/>
        </w:rPr>
        <w:t xml:space="preserve"> Page </w:t>
      </w:r>
      <w:r w:rsidRPr="001A03E5">
        <w:rPr>
          <w:rFonts w:ascii="Calibri" w:eastAsia="Calibri" w:hAnsi="Calibri" w:cs="Calibri"/>
          <w:color w:val="000000" w:themeColor="text1"/>
          <w:u w:val="single"/>
          <w:lang w:val="es-PR"/>
        </w:rPr>
        <w:t>Two</w:t>
      </w:r>
    </w:p>
    <w:p w:rsidR="00A24C47" w:rsidRPr="001A03E5" w:rsidP="00A24C47" w14:paraId="674F48F5" w14:textId="77777777">
      <w:pPr>
        <w:spacing w:after="0" w:line="240" w:lineRule="auto"/>
        <w:rPr>
          <w:rFonts w:ascii="Calibri" w:eastAsia="Calibri" w:hAnsi="Calibri" w:cs="Calibri"/>
          <w:color w:val="000000" w:themeColor="text1"/>
          <w:lang w:val="es-PR"/>
        </w:rPr>
      </w:pPr>
    </w:p>
    <w:p w:rsidR="00A24C47" w:rsidRPr="00DA0DF3" w:rsidP="00A24C47" w14:paraId="67AECE6C" w14:textId="77777777">
      <w:pPr>
        <w:spacing w:after="0" w:line="240" w:lineRule="auto"/>
        <w:rPr>
          <w:rFonts w:ascii="Calibri" w:eastAsia="Calibri" w:hAnsi="Calibri" w:cs="Calibri"/>
          <w:color w:val="000000" w:themeColor="text1"/>
          <w:lang w:val="es-PR"/>
        </w:rPr>
      </w:pPr>
      <w:r w:rsidRPr="00DA0DF3">
        <w:rPr>
          <w:rFonts w:ascii="Calibri" w:eastAsia="Calibri" w:hAnsi="Calibri" w:cs="Calibri"/>
          <w:b/>
          <w:bCs/>
          <w:color w:val="000000" w:themeColor="text1"/>
          <w:lang w:val="es-PR"/>
        </w:rPr>
        <w:t>Es importante saber...</w:t>
      </w:r>
    </w:p>
    <w:p w:rsidR="00A24C47" w:rsidRPr="00DA0DF3" w:rsidP="00A24C47" w14:paraId="3831E2E5" w14:textId="77777777">
      <w:pPr>
        <w:spacing w:after="0" w:line="240" w:lineRule="auto"/>
        <w:rPr>
          <w:rFonts w:ascii="Calibri" w:eastAsia="Calibri" w:hAnsi="Calibri" w:cs="Calibri"/>
          <w:color w:val="000000" w:themeColor="text1"/>
          <w:lang w:val="es-PR"/>
        </w:rPr>
      </w:pPr>
    </w:p>
    <w:p w:rsidR="00A24C47" w:rsidRPr="00DA0DF3" w:rsidP="00A24C47" w14:paraId="6CDA46FA" w14:textId="77777777">
      <w:pPr>
        <w:spacing w:after="0" w:line="240" w:lineRule="auto"/>
        <w:rPr>
          <w:rFonts w:ascii="Calibri" w:eastAsia="Calibri" w:hAnsi="Calibri" w:cs="Calibri"/>
          <w:color w:val="000000" w:themeColor="text1"/>
          <w:lang w:val="es-PR"/>
        </w:rPr>
      </w:pPr>
      <w:r w:rsidRPr="00DA0DF3">
        <w:rPr>
          <w:rFonts w:ascii="Calibri" w:eastAsia="Calibri" w:hAnsi="Calibri" w:cs="Calibri"/>
          <w:b/>
          <w:bCs/>
          <w:color w:val="000000" w:themeColor="text1"/>
          <w:lang w:val="es-PR"/>
        </w:rPr>
        <w:t>¿Quién se encargará de coordinar y administrar NAEP?</w:t>
      </w:r>
    </w:p>
    <w:p w:rsidR="00A24C47" w:rsidRPr="00015AFD" w:rsidP="00A24C47" w14:paraId="0CE1D238" w14:textId="77777777">
      <w:pPr>
        <w:spacing w:after="0" w:line="240" w:lineRule="auto"/>
        <w:rPr>
          <w:rFonts w:ascii="Calibri" w:eastAsia="Calibri" w:hAnsi="Calibri" w:cs="Calibri"/>
          <w:color w:val="000000" w:themeColor="text1"/>
          <w:lang w:val="es-PR"/>
        </w:rPr>
      </w:pPr>
      <w:r w:rsidRPr="00DA0DF3">
        <w:rPr>
          <w:rFonts w:ascii="Calibri" w:eastAsia="Calibri" w:hAnsi="Calibri" w:cs="Calibri"/>
          <w:color w:val="000000" w:themeColor="text1"/>
          <w:lang w:val="es-PR"/>
        </w:rPr>
        <w:t>Su coordinador</w:t>
      </w:r>
      <w:r>
        <w:rPr>
          <w:rFonts w:ascii="Calibri" w:eastAsia="Calibri" w:hAnsi="Calibri" w:cs="Calibri"/>
          <w:color w:val="000000" w:themeColor="text1"/>
          <w:lang w:val="es-PR"/>
        </w:rPr>
        <w:t>(a)</w:t>
      </w:r>
      <w:r w:rsidRPr="00DA0DF3">
        <w:rPr>
          <w:rFonts w:ascii="Calibri" w:eastAsia="Calibri" w:hAnsi="Calibri" w:cs="Calibri"/>
          <w:color w:val="000000" w:themeColor="text1"/>
          <w:lang w:val="es-PR"/>
        </w:rPr>
        <w:t xml:space="preserve"> estatal de NAEP, los representantes de NAEP y el personal de la escuela trabajarán juntos para coordinar y administrar la evaluación. Usted deberá designar a un miembro del personal de su escuela para que se desempeñe como </w:t>
      </w:r>
      <w:r w:rsidRPr="00DA0DF3">
        <w:rPr>
          <w:rFonts w:ascii="Calibri" w:eastAsia="Calibri" w:hAnsi="Calibri" w:cs="Calibri"/>
          <w:b/>
          <w:color w:val="000000" w:themeColor="text1"/>
          <w:lang w:val="es-PR"/>
        </w:rPr>
        <w:t>coordinador(a) escolar</w:t>
      </w:r>
      <w:r w:rsidRPr="00DA0DF3">
        <w:rPr>
          <w:rFonts w:ascii="Calibri" w:eastAsia="Calibri" w:hAnsi="Calibri" w:cs="Calibri"/>
          <w:color w:val="000000" w:themeColor="text1"/>
          <w:lang w:val="es-PR"/>
        </w:rPr>
        <w:t xml:space="preserve"> y sea el</w:t>
      </w:r>
      <w:r>
        <w:rPr>
          <w:rFonts w:ascii="Calibri" w:eastAsia="Calibri" w:hAnsi="Calibri" w:cs="Calibri"/>
          <w:color w:val="000000" w:themeColor="text1"/>
          <w:lang w:val="es-PR"/>
        </w:rPr>
        <w:t xml:space="preserve"> </w:t>
      </w:r>
      <w:r w:rsidRPr="00DA0DF3">
        <w:rPr>
          <w:rFonts w:ascii="Calibri" w:eastAsia="Calibri" w:hAnsi="Calibri" w:cs="Calibri"/>
          <w:color w:val="000000" w:themeColor="text1"/>
          <w:lang w:val="es-PR"/>
        </w:rPr>
        <w:t xml:space="preserve">contacto principal para la evaluación. </w:t>
      </w:r>
      <w:r w:rsidRPr="00015AFD">
        <w:rPr>
          <w:rFonts w:ascii="Calibri" w:eastAsia="Calibri" w:hAnsi="Calibri" w:cs="Calibri"/>
          <w:color w:val="000000" w:themeColor="text1"/>
          <w:lang w:val="es-PR"/>
        </w:rPr>
        <w:t>Esta persona deberá</w:t>
      </w:r>
      <w:r>
        <w:rPr>
          <w:rFonts w:ascii="Calibri" w:eastAsia="Calibri" w:hAnsi="Calibri" w:cs="Calibri"/>
          <w:color w:val="000000" w:themeColor="text1"/>
          <w:lang w:val="es-PR"/>
        </w:rPr>
        <w:t>:</w:t>
      </w:r>
    </w:p>
    <w:p w:rsidR="00A24C47" w:rsidP="00B446B9" w14:paraId="4E4A6950" w14:textId="77777777">
      <w:pPr>
        <w:pStyle w:val="ListParagraph"/>
        <w:numPr>
          <w:ilvl w:val="0"/>
          <w:numId w:val="23"/>
        </w:numPr>
        <w:spacing w:after="0" w:line="240" w:lineRule="auto"/>
        <w:rPr>
          <w:rFonts w:ascii="Calibri" w:eastAsia="Calibri" w:hAnsi="Calibri" w:cs="Calibri"/>
          <w:color w:val="000000" w:themeColor="text1"/>
          <w:lang w:val="es-PR"/>
        </w:rPr>
      </w:pPr>
      <w:r w:rsidRPr="00015AFD">
        <w:rPr>
          <w:rFonts w:ascii="Calibri" w:eastAsia="Calibri" w:hAnsi="Calibri" w:cs="Calibri"/>
          <w:color w:val="000000" w:themeColor="text1"/>
          <w:lang w:val="es-PR"/>
        </w:rPr>
        <w:t xml:space="preserve">estar familiarizada con la manera en </w:t>
      </w:r>
      <w:r w:rsidRPr="00015AFD">
        <w:rPr>
          <w:rFonts w:ascii="Calibri" w:eastAsia="Calibri" w:hAnsi="Calibri" w:cs="Calibri"/>
          <w:color w:val="000000" w:themeColor="text1"/>
          <w:lang w:val="es-PR"/>
        </w:rPr>
        <w:t>como</w:t>
      </w:r>
      <w:r w:rsidRPr="00015AFD">
        <w:rPr>
          <w:rFonts w:ascii="Calibri" w:eastAsia="Calibri" w:hAnsi="Calibri" w:cs="Calibri"/>
          <w:color w:val="000000" w:themeColor="text1"/>
          <w:lang w:val="es-PR"/>
        </w:rPr>
        <w:t xml:space="preserve"> los estudiantes participan en las evaluaciones estatales; y</w:t>
      </w:r>
    </w:p>
    <w:p w:rsidR="00A24C47" w:rsidRPr="00015AFD" w:rsidP="00B446B9" w14:paraId="17B6FA08" w14:textId="77777777">
      <w:pPr>
        <w:pStyle w:val="ListParagraph"/>
        <w:numPr>
          <w:ilvl w:val="0"/>
          <w:numId w:val="23"/>
        </w:numPr>
        <w:spacing w:after="0" w:line="240" w:lineRule="auto"/>
        <w:rPr>
          <w:rFonts w:ascii="Calibri" w:eastAsia="Calibri" w:hAnsi="Calibri" w:cs="Calibri"/>
          <w:color w:val="000000" w:themeColor="text1"/>
          <w:lang w:val="es-PR"/>
        </w:rPr>
      </w:pPr>
      <w:r w:rsidRPr="00015AFD">
        <w:rPr>
          <w:rFonts w:ascii="Calibri" w:eastAsia="Calibri" w:hAnsi="Calibri" w:cs="Calibri"/>
          <w:color w:val="000000" w:themeColor="text1"/>
          <w:lang w:val="es-PR"/>
        </w:rPr>
        <w:t>estar cómoda usando una computadora para recopilar e ingresar en línea la información de los estudiantes.</w:t>
      </w:r>
    </w:p>
    <w:p w:rsidR="00A24C47" w:rsidRPr="00015AFD" w:rsidP="00A24C47" w14:paraId="61A2C1D2" w14:textId="77777777">
      <w:pPr>
        <w:spacing w:after="0" w:line="240" w:lineRule="auto"/>
        <w:rPr>
          <w:rFonts w:ascii="Calibri" w:eastAsia="Calibri" w:hAnsi="Calibri" w:cs="Calibri"/>
          <w:color w:val="000000" w:themeColor="text1"/>
          <w:lang w:val="es-PR"/>
        </w:rPr>
      </w:pPr>
    </w:p>
    <w:p w:rsidR="00A24C47" w:rsidRPr="00015AFD" w:rsidP="00A24C47" w14:paraId="3BF288FB" w14:textId="77777777">
      <w:pPr>
        <w:spacing w:after="0" w:line="240" w:lineRule="auto"/>
        <w:rPr>
          <w:rFonts w:ascii="Calibri" w:eastAsia="Calibri" w:hAnsi="Calibri" w:cs="Calibri"/>
          <w:color w:val="000000" w:themeColor="text1"/>
          <w:lang w:val="es-PR"/>
        </w:rPr>
      </w:pPr>
      <w:r w:rsidRPr="00015AFD">
        <w:rPr>
          <w:rFonts w:ascii="Calibri" w:eastAsia="Calibri" w:hAnsi="Calibri" w:cs="Calibri"/>
          <w:b/>
          <w:bCs/>
          <w:color w:val="000000" w:themeColor="text1"/>
          <w:lang w:val="es-PR"/>
        </w:rPr>
        <w:t>El/la coordinador(a) estatal de NAEP trabaja en el departamento de educación de su estado y estará a cargo de</w:t>
      </w:r>
      <w:r>
        <w:rPr>
          <w:rFonts w:ascii="Calibri" w:eastAsia="Calibri" w:hAnsi="Calibri" w:cs="Calibri"/>
          <w:b/>
          <w:bCs/>
          <w:color w:val="000000" w:themeColor="text1"/>
          <w:lang w:val="es-PR"/>
        </w:rPr>
        <w:t>:</w:t>
      </w:r>
    </w:p>
    <w:p w:rsidR="00A24C47" w:rsidRPr="00CC776F" w:rsidP="00B446B9" w14:paraId="627DCA0A"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trabajar con las escuelas para confirmar la fecha de la evaluación;</w:t>
      </w:r>
    </w:p>
    <w:p w:rsidR="00A24C47" w:rsidRPr="00CC776F" w:rsidP="00B446B9" w14:paraId="0EBCDF11"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comunicar a los directores la importancia de NAEP y de la participación de los estudiantes;</w:t>
      </w:r>
    </w:p>
    <w:p w:rsidR="00A24C47" w:rsidRPr="00CC776F" w:rsidP="00B446B9" w14:paraId="7EC64532"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proporcionar a las escuelas información sobre cómo notificar a los padres de los estudiantes participantes;</w:t>
      </w:r>
    </w:p>
    <w:p w:rsidR="00A24C47" w:rsidRPr="00CC776F" w:rsidP="00B446B9" w14:paraId="17598DF2"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proporcionar pautas para incluir a los estudiantes con impedimentos y a los estudiantes aprendices del español; y</w:t>
      </w:r>
    </w:p>
    <w:p w:rsidR="00A24C47" w:rsidRPr="00CC776F" w:rsidP="00B446B9" w14:paraId="61A73D47"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responder a las preguntas de la comunidad escolar a lo largo del periodo de la evaluación.</w:t>
      </w:r>
    </w:p>
    <w:p w:rsidR="00A24C47" w:rsidRPr="00912429" w:rsidP="00A24C47" w14:paraId="67E6A7C1" w14:textId="77777777">
      <w:pPr>
        <w:spacing w:after="0" w:line="240" w:lineRule="auto"/>
        <w:rPr>
          <w:rFonts w:ascii="Calibri" w:eastAsia="Calibri" w:hAnsi="Calibri" w:cs="Calibri"/>
          <w:color w:val="000000" w:themeColor="text1"/>
          <w:lang w:val="es-PR"/>
        </w:rPr>
      </w:pPr>
    </w:p>
    <w:p w:rsidR="00A24C47" w:rsidRPr="00912429" w:rsidP="00A24C47" w14:paraId="16BE8496" w14:textId="77777777">
      <w:pPr>
        <w:spacing w:after="0" w:line="240" w:lineRule="auto"/>
        <w:rPr>
          <w:rFonts w:ascii="Calibri" w:eastAsia="Calibri" w:hAnsi="Calibri" w:cs="Calibri"/>
          <w:color w:val="000000" w:themeColor="text1"/>
          <w:lang w:val="es-PR"/>
        </w:rPr>
      </w:pPr>
      <w:r w:rsidRPr="00912429">
        <w:rPr>
          <w:rFonts w:ascii="Calibri" w:eastAsia="Calibri" w:hAnsi="Calibri" w:cs="Calibri"/>
          <w:b/>
          <w:bCs/>
          <w:color w:val="000000" w:themeColor="text1"/>
          <w:lang w:val="es-PR"/>
        </w:rPr>
        <w:t>Los representantes de NAEP empleados por un contratista del Departamento de Educación de EE.</w:t>
      </w:r>
      <w:r>
        <w:rPr>
          <w:rFonts w:ascii="Calibri" w:eastAsia="Calibri" w:hAnsi="Calibri" w:cs="Calibri"/>
          <w:b/>
          <w:bCs/>
          <w:color w:val="000000" w:themeColor="text1"/>
          <w:lang w:val="es-PR"/>
        </w:rPr>
        <w:t xml:space="preserve"> </w:t>
      </w:r>
      <w:r w:rsidRPr="00912429">
        <w:rPr>
          <w:rFonts w:ascii="Calibri" w:eastAsia="Calibri" w:hAnsi="Calibri" w:cs="Calibri"/>
          <w:b/>
          <w:bCs/>
          <w:color w:val="000000" w:themeColor="text1"/>
          <w:lang w:val="es-PR"/>
        </w:rPr>
        <w:t>UU. para trabajar directamente con las escuelas estarán a cargo de</w:t>
      </w:r>
      <w:r>
        <w:rPr>
          <w:rFonts w:ascii="Calibri" w:eastAsia="Calibri" w:hAnsi="Calibri" w:cs="Calibri"/>
          <w:b/>
          <w:bCs/>
          <w:color w:val="000000" w:themeColor="text1"/>
          <w:lang w:val="es-PR"/>
        </w:rPr>
        <w:t>:</w:t>
      </w:r>
    </w:p>
    <w:p w:rsidR="00A24C47" w:rsidRPr="00CC776F" w:rsidP="00B446B9" w14:paraId="25F1306E"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seleccionar una muestra aleatoria de estudiantes de la lista de estudiantes de cuarto y octavo grado de la escuela;</w:t>
      </w:r>
    </w:p>
    <w:p w:rsidR="00A24C47" w:rsidRPr="00CC776F" w:rsidP="00B446B9" w14:paraId="30DBBFCF"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verificar la información que el/la coordinador(a) escolar ha proporcionado a través del sitio web del Sistema de Administración de la Evaluación (AMS, por sus siglas en inglés), que servirá como principal recurso y centro de acción durante todo el proceso de evaluación de NAEP;</w:t>
      </w:r>
    </w:p>
    <w:p w:rsidR="00A24C47" w:rsidRPr="00CC776F" w:rsidP="00B446B9" w14:paraId="795A257D"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trabajar con el/la coordinador(a) escolar para finalizar la logística de la evaluación;</w:t>
      </w:r>
    </w:p>
    <w:p w:rsidR="00A24C47" w:rsidRPr="00CC776F" w:rsidP="00B446B9" w14:paraId="125D1C95"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llevar todos los materiales de la evaluación a la escuela el día programado; y</w:t>
      </w:r>
    </w:p>
    <w:p w:rsidR="00A24C47" w:rsidP="00B446B9" w14:paraId="191E3076" w14:textId="77777777">
      <w:pPr>
        <w:pStyle w:val="ListParagraph"/>
        <w:numPr>
          <w:ilvl w:val="0"/>
          <w:numId w:val="25"/>
        </w:numPr>
        <w:spacing w:after="0" w:line="240" w:lineRule="auto"/>
        <w:rPr>
          <w:rFonts w:ascii="Calibri" w:eastAsia="Calibri" w:hAnsi="Calibri" w:cs="Calibri"/>
          <w:color w:val="000000" w:themeColor="text1"/>
        </w:rPr>
      </w:pPr>
      <w:r>
        <w:rPr>
          <w:rFonts w:ascii="Calibri" w:eastAsia="Calibri" w:hAnsi="Calibri" w:cs="Calibri"/>
          <w:color w:val="000000" w:themeColor="text1"/>
        </w:rPr>
        <w:t>administrar</w:t>
      </w:r>
      <w:r>
        <w:rPr>
          <w:rFonts w:ascii="Calibri" w:eastAsia="Calibri" w:hAnsi="Calibri" w:cs="Calibri"/>
          <w:color w:val="000000" w:themeColor="text1"/>
        </w:rPr>
        <w:t xml:space="preserve"> la </w:t>
      </w:r>
      <w:r>
        <w:rPr>
          <w:rFonts w:ascii="Calibri" w:eastAsia="Calibri" w:hAnsi="Calibri" w:cs="Calibri"/>
          <w:color w:val="000000" w:themeColor="text1"/>
        </w:rPr>
        <w:t>evaluación</w:t>
      </w:r>
      <w:r w:rsidRPr="2C013AF1">
        <w:rPr>
          <w:rFonts w:ascii="Calibri" w:eastAsia="Calibri" w:hAnsi="Calibri" w:cs="Calibri"/>
          <w:color w:val="000000" w:themeColor="text1"/>
        </w:rPr>
        <w:t>.</w:t>
      </w:r>
    </w:p>
    <w:p w:rsidR="00A24C47" w:rsidP="00A24C47" w14:paraId="3635D86A" w14:textId="77777777">
      <w:pPr>
        <w:spacing w:after="0" w:line="240" w:lineRule="auto"/>
        <w:rPr>
          <w:rFonts w:ascii="Calibri" w:eastAsia="Calibri" w:hAnsi="Calibri" w:cs="Calibri"/>
          <w:color w:val="000000" w:themeColor="text1"/>
        </w:rPr>
      </w:pPr>
    </w:p>
    <w:p w:rsidR="00A24C47" w:rsidRPr="00912429" w:rsidP="00A24C47" w14:paraId="4ABC212A" w14:textId="77777777">
      <w:pPr>
        <w:spacing w:after="0" w:line="240" w:lineRule="auto"/>
        <w:rPr>
          <w:rFonts w:ascii="Calibri" w:eastAsia="Calibri" w:hAnsi="Calibri" w:cs="Calibri"/>
          <w:color w:val="000000" w:themeColor="text1"/>
          <w:lang w:val="es-PR"/>
        </w:rPr>
      </w:pPr>
      <w:r w:rsidRPr="00912429">
        <w:rPr>
          <w:rFonts w:ascii="Calibri" w:eastAsia="Calibri" w:hAnsi="Calibri" w:cs="Calibri"/>
          <w:b/>
          <w:bCs/>
          <w:color w:val="000000" w:themeColor="text1"/>
          <w:lang w:val="es-PR"/>
        </w:rPr>
        <w:t>Cada director</w:t>
      </w:r>
      <w:r>
        <w:rPr>
          <w:rFonts w:ascii="Calibri" w:eastAsia="Calibri" w:hAnsi="Calibri" w:cs="Calibri"/>
          <w:b/>
          <w:bCs/>
          <w:color w:val="000000" w:themeColor="text1"/>
          <w:lang w:val="es-PR"/>
        </w:rPr>
        <w:t>(a)</w:t>
      </w:r>
      <w:r w:rsidRPr="00912429">
        <w:rPr>
          <w:rFonts w:ascii="Calibri" w:eastAsia="Calibri" w:hAnsi="Calibri" w:cs="Calibri"/>
          <w:b/>
          <w:bCs/>
          <w:color w:val="000000" w:themeColor="text1"/>
          <w:lang w:val="es-PR"/>
        </w:rPr>
        <w:t xml:space="preserve"> estará a cargo de</w:t>
      </w:r>
      <w:r>
        <w:rPr>
          <w:rFonts w:ascii="Calibri" w:eastAsia="Calibri" w:hAnsi="Calibri" w:cs="Calibri"/>
          <w:b/>
          <w:bCs/>
          <w:color w:val="000000" w:themeColor="text1"/>
          <w:lang w:val="es-PR"/>
        </w:rPr>
        <w:t>:</w:t>
      </w:r>
    </w:p>
    <w:p w:rsidR="00A24C47" w:rsidRPr="00CC776F" w:rsidP="00B446B9" w14:paraId="2E512D1D"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asignar a un miembro del personal de la escuela para que se desempeñe como coordinador(a) escolar;</w:t>
      </w:r>
    </w:p>
    <w:p w:rsidR="00A24C47" w:rsidRPr="00CC776F" w:rsidP="00B446B9" w14:paraId="7B3C77BD"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incluir la fecha de la evaluación de NAEP en el calendario escolar;</w:t>
      </w:r>
    </w:p>
    <w:p w:rsidR="00A24C47" w:rsidRPr="00CC776F" w:rsidP="00B446B9" w14:paraId="59CA956E"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autorizar al/</w:t>
      </w:r>
      <w:r w:rsidRPr="00CC776F">
        <w:rPr>
          <w:rFonts w:ascii="Calibri" w:eastAsia="Calibri" w:hAnsi="Calibri" w:cs="Calibri"/>
          <w:color w:val="000000" w:themeColor="text1"/>
          <w:lang w:val="es-PR"/>
        </w:rPr>
        <w:t>a la coordinador</w:t>
      </w:r>
      <w:r w:rsidRPr="00CC776F">
        <w:rPr>
          <w:rFonts w:ascii="Calibri" w:eastAsia="Calibri" w:hAnsi="Calibri" w:cs="Calibri"/>
          <w:color w:val="000000" w:themeColor="text1"/>
          <w:lang w:val="es-PR"/>
        </w:rPr>
        <w:t xml:space="preserve">(a) escolar designado </w:t>
      </w:r>
      <w:r>
        <w:rPr>
          <w:rFonts w:ascii="Calibri" w:eastAsia="Calibri" w:hAnsi="Calibri" w:cs="Calibri"/>
          <w:color w:val="000000" w:themeColor="text1"/>
          <w:lang w:val="es-PR"/>
        </w:rPr>
        <w:t>a que trabaje</w:t>
      </w:r>
      <w:r w:rsidRPr="00CC776F">
        <w:rPr>
          <w:rFonts w:ascii="Calibri" w:eastAsia="Calibri" w:hAnsi="Calibri" w:cs="Calibri"/>
          <w:color w:val="000000" w:themeColor="text1"/>
          <w:lang w:val="es-PR"/>
        </w:rPr>
        <w:t xml:space="preserve"> con el/la representante de NAEP y el/la coordinador(a) estatal de NAEP para preparar la evaluación; e</w:t>
      </w:r>
    </w:p>
    <w:p w:rsidR="00A24C47" w:rsidRPr="00CC776F" w:rsidP="00B446B9" w14:paraId="4BD37BE5"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informar al personal de la escuela y a los estudiantes sobre NAEP y sobre por qué es tan importante la p</w:t>
      </w:r>
      <w:r>
        <w:rPr>
          <w:rFonts w:ascii="Calibri" w:eastAsia="Calibri" w:hAnsi="Calibri" w:cs="Calibri"/>
          <w:color w:val="000000" w:themeColor="text1"/>
          <w:lang w:val="es-PR"/>
        </w:rPr>
        <w:t>articipación de los estudiantes</w:t>
      </w:r>
      <w:r w:rsidRPr="00CC776F">
        <w:rPr>
          <w:rFonts w:ascii="Calibri" w:eastAsia="Calibri" w:hAnsi="Calibri" w:cs="Calibri"/>
          <w:color w:val="000000" w:themeColor="text1"/>
          <w:lang w:val="es-PR"/>
        </w:rPr>
        <w:t>.</w:t>
      </w:r>
    </w:p>
    <w:p w:rsidR="00A24C47" w:rsidRPr="00912429" w:rsidP="00A24C47" w14:paraId="0B44DF5B" w14:textId="77777777">
      <w:pPr>
        <w:spacing w:after="0" w:line="240" w:lineRule="auto"/>
        <w:rPr>
          <w:rFonts w:ascii="Calibri" w:eastAsia="Calibri" w:hAnsi="Calibri" w:cs="Calibri"/>
          <w:color w:val="000000" w:themeColor="text1"/>
          <w:lang w:val="es-PR"/>
        </w:rPr>
      </w:pPr>
    </w:p>
    <w:p w:rsidR="00A24C47" w:rsidRPr="005A1221" w:rsidP="00A24C47" w14:paraId="6C394D65" w14:textId="77777777">
      <w:pPr>
        <w:spacing w:after="0" w:line="240" w:lineRule="auto"/>
        <w:rPr>
          <w:rFonts w:ascii="Calibri" w:eastAsia="Calibri" w:hAnsi="Calibri" w:cs="Calibri"/>
          <w:color w:val="000000" w:themeColor="text1"/>
          <w:lang w:val="es-PR"/>
        </w:rPr>
      </w:pPr>
      <w:r w:rsidRPr="005A1221">
        <w:rPr>
          <w:rFonts w:ascii="Calibri" w:eastAsia="Calibri" w:hAnsi="Calibri" w:cs="Calibri"/>
          <w:b/>
          <w:bCs/>
          <w:color w:val="000000" w:themeColor="text1"/>
          <w:lang w:val="es-PR"/>
        </w:rPr>
        <w:t>El/la coordinador(a) escolar estará a cargo de</w:t>
      </w:r>
      <w:r>
        <w:rPr>
          <w:rFonts w:ascii="Calibri" w:eastAsia="Calibri" w:hAnsi="Calibri" w:cs="Calibri"/>
          <w:b/>
          <w:bCs/>
          <w:color w:val="000000" w:themeColor="text1"/>
          <w:lang w:val="es-PR"/>
        </w:rPr>
        <w:t>:</w:t>
      </w:r>
    </w:p>
    <w:p w:rsidR="00A24C47" w:rsidRPr="006710FC" w:rsidP="00B446B9" w14:paraId="6D5B0364"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confirmar la fecha programada para la evaluación con el/la coordinador(a) estatal de NAEP;</w:t>
      </w:r>
    </w:p>
    <w:p w:rsidR="00A24C47" w:rsidRPr="006710FC" w:rsidP="00B446B9" w14:paraId="579DFC27"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registrarse en el sitio web del AMS y proporcionar información sobre la escuela;</w:t>
      </w:r>
    </w:p>
    <w:p w:rsidR="00A24C47" w:rsidRPr="006710FC" w:rsidP="00B446B9" w14:paraId="62DF4280"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utilizar el sitio web del AMS para prepararse para la evaluación;</w:t>
      </w:r>
    </w:p>
    <w:p w:rsidR="00A24C47" w:rsidRPr="006710FC" w:rsidP="00B446B9" w14:paraId="2A071CA4"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notificar a los padres sobre la evaluación (se proporcionará más información sobre cómo completar esta tarea);</w:t>
      </w:r>
    </w:p>
    <w:p w:rsidR="00A24C47" w:rsidRPr="006710FC" w:rsidP="00B446B9" w14:paraId="6DE287E2"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 xml:space="preserve">comunicarse con el/la representante de NAEP y participar en una reunión de planificación para la evaluación a través de </w:t>
      </w:r>
      <w:r w:rsidRPr="006710FC">
        <w:rPr>
          <w:rFonts w:ascii="Calibri" w:eastAsia="Calibri" w:hAnsi="Calibri" w:cs="Calibri"/>
          <w:color w:val="000000" w:themeColor="text1"/>
          <w:lang w:val="es-PR"/>
        </w:rPr>
        <w:t>Zoom</w:t>
      </w:r>
      <w:r w:rsidRPr="006710FC">
        <w:rPr>
          <w:rFonts w:ascii="Calibri" w:eastAsia="Calibri" w:hAnsi="Calibri" w:cs="Calibri"/>
          <w:color w:val="000000" w:themeColor="text1"/>
          <w:lang w:val="es-PR"/>
        </w:rPr>
        <w:t xml:space="preserve"> para finalizar los preparativos de la evaluación;</w:t>
      </w:r>
    </w:p>
    <w:p w:rsidR="00A24C47" w:rsidRPr="006710FC" w:rsidP="00B446B9" w14:paraId="2683CDCF"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reservar el espacio para la evaluación, incluyendo el/</w:t>
      </w:r>
      <w:r w:rsidRPr="006710FC">
        <w:rPr>
          <w:rFonts w:ascii="Calibri" w:eastAsia="Calibri" w:hAnsi="Calibri" w:cs="Calibri"/>
          <w:color w:val="000000" w:themeColor="text1"/>
          <w:lang w:val="es-PR"/>
        </w:rPr>
        <w:t>los salón</w:t>
      </w:r>
      <w:r w:rsidRPr="006710FC">
        <w:rPr>
          <w:rFonts w:ascii="Calibri" w:eastAsia="Calibri" w:hAnsi="Calibri" w:cs="Calibri"/>
          <w:color w:val="000000" w:themeColor="text1"/>
          <w:lang w:val="es-PR"/>
        </w:rPr>
        <w:t>(es), escritorios o mesas, y un número adecuado de tomas de corriente en el lugar de la evaluación; y</w:t>
      </w:r>
    </w:p>
    <w:p w:rsidR="00A24C47" w:rsidRPr="006710FC" w:rsidP="00B446B9" w14:paraId="297B3679"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colaborar con el personal de la escuela para garantizar un alto porcenta</w:t>
      </w:r>
      <w:r>
        <w:rPr>
          <w:rFonts w:ascii="Calibri" w:eastAsia="Calibri" w:hAnsi="Calibri" w:cs="Calibri"/>
          <w:color w:val="000000" w:themeColor="text1"/>
          <w:lang w:val="es-PR"/>
        </w:rPr>
        <w:t>je de participación estudiantil</w:t>
      </w:r>
      <w:r w:rsidRPr="006710FC">
        <w:rPr>
          <w:rFonts w:ascii="Calibri" w:eastAsia="Calibri" w:hAnsi="Calibri" w:cs="Calibri"/>
          <w:color w:val="000000" w:themeColor="text1"/>
          <w:lang w:val="es-PR"/>
        </w:rPr>
        <w:t>.</w:t>
      </w:r>
    </w:p>
    <w:p w:rsidR="00A24C47" w:rsidRPr="005A1221" w:rsidP="00A24C47" w14:paraId="76E5833D" w14:textId="77777777">
      <w:pPr>
        <w:spacing w:after="0" w:line="240" w:lineRule="auto"/>
        <w:rPr>
          <w:rFonts w:ascii="Calibri" w:eastAsia="Calibri" w:hAnsi="Calibri" w:cs="Calibri"/>
          <w:color w:val="000000" w:themeColor="text1"/>
          <w:lang w:val="es-PR"/>
        </w:rPr>
      </w:pPr>
    </w:p>
    <w:p w:rsidR="00A24C47" w:rsidRPr="005A1221" w:rsidP="00A24C47" w14:paraId="5DE8BFB5" w14:textId="77777777">
      <w:pPr>
        <w:spacing w:after="0" w:line="240" w:lineRule="auto"/>
        <w:rPr>
          <w:rFonts w:ascii="Calibri" w:eastAsia="Calibri" w:hAnsi="Calibri" w:cs="Calibri"/>
          <w:color w:val="000000" w:themeColor="text1"/>
          <w:lang w:val="es-PR"/>
        </w:rPr>
      </w:pPr>
      <w:r w:rsidRPr="005A1221">
        <w:rPr>
          <w:rFonts w:ascii="Calibri" w:eastAsia="Calibri" w:hAnsi="Calibri" w:cs="Calibri"/>
          <w:b/>
          <w:bCs/>
          <w:color w:val="000000" w:themeColor="text1"/>
          <w:lang w:val="es-PR"/>
        </w:rPr>
        <w:t>A comienzos del año escolar se enviará información detallada sobre las responsabilidades del/</w:t>
      </w:r>
      <w:r w:rsidRPr="005A1221">
        <w:rPr>
          <w:rFonts w:ascii="Calibri" w:eastAsia="Calibri" w:hAnsi="Calibri" w:cs="Calibri"/>
          <w:b/>
          <w:bCs/>
          <w:color w:val="000000" w:themeColor="text1"/>
          <w:lang w:val="es-PR"/>
        </w:rPr>
        <w:t>de la coordinador</w:t>
      </w:r>
      <w:r w:rsidRPr="005A1221">
        <w:rPr>
          <w:rFonts w:ascii="Calibri" w:eastAsia="Calibri" w:hAnsi="Calibri" w:cs="Calibri"/>
          <w:b/>
          <w:bCs/>
          <w:color w:val="000000" w:themeColor="text1"/>
          <w:lang w:val="es-PR"/>
        </w:rPr>
        <w:t>(a) escolar.</w:t>
      </w:r>
    </w:p>
    <w:p w:rsidR="00A24C47" w:rsidRPr="005A1221" w:rsidP="00A24C47" w14:paraId="450F6908" w14:textId="77777777">
      <w:pPr>
        <w:spacing w:after="0" w:line="240" w:lineRule="auto"/>
        <w:rPr>
          <w:rFonts w:ascii="Calibri" w:eastAsia="Calibri" w:hAnsi="Calibri" w:cs="Calibri"/>
          <w:color w:val="000000" w:themeColor="text1"/>
          <w:lang w:val="es-PR"/>
        </w:rPr>
      </w:pPr>
    </w:p>
    <w:p w:rsidR="00A24C47" w:rsidRPr="001A03E5" w:rsidP="00A24C47" w14:paraId="7B3D2F6B" w14:textId="77777777">
      <w:pPr>
        <w:spacing w:after="0" w:line="240" w:lineRule="auto"/>
        <w:rPr>
          <w:rFonts w:ascii="Calibri" w:eastAsia="Calibri" w:hAnsi="Calibri" w:cs="Calibri"/>
          <w:color w:val="000000" w:themeColor="text1"/>
          <w:sz w:val="20"/>
          <w:szCs w:val="20"/>
          <w:lang w:val="es-PR"/>
        </w:rPr>
      </w:pPr>
      <w:r w:rsidRPr="005A1221">
        <w:rPr>
          <w:rFonts w:ascii="Calibri" w:eastAsia="Calibri" w:hAnsi="Calibri" w:cs="Calibri"/>
          <w:color w:val="000000" w:themeColor="text1"/>
          <w:sz w:val="20"/>
          <w:szCs w:val="20"/>
          <w:lang w:val="es-PR"/>
        </w:rPr>
        <w:t>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conforme a la Ley de Derechos Educativos y Privacidad Familiar (FERPA, por sus siglas en inglés; 34 CFR §§ 99.31(a)(3)(</w:t>
      </w:r>
      <w:r w:rsidRPr="005A1221">
        <w:rPr>
          <w:rFonts w:ascii="Calibri" w:eastAsia="Calibri" w:hAnsi="Calibri" w:cs="Calibri"/>
          <w:color w:val="000000" w:themeColor="text1"/>
          <w:sz w:val="20"/>
          <w:szCs w:val="20"/>
          <w:lang w:val="es-PR"/>
        </w:rPr>
        <w:t>iii</w:t>
      </w:r>
      <w:r w:rsidRPr="005A1221">
        <w:rPr>
          <w:rFonts w:ascii="Calibri" w:eastAsia="Calibri" w:hAnsi="Calibri" w:cs="Calibri"/>
          <w:color w:val="000000" w:themeColor="text1"/>
          <w:sz w:val="20"/>
          <w:szCs w:val="20"/>
          <w:lang w:val="es-PR"/>
        </w:rPr>
        <w:t xml:space="preserve">) y 99.35). Toda la información que proporcionen los participantes podrá usarse únicamente con fines estadísticos y no podrá darse a conocer o usarse ni para identificarlos ni para cualquier otro propósito salvo aquel requerido legalmente (20 U.S.C. §9573 and 6 U.S.C. §151). Por ley, todos los empleados de NCES al igual que todo representante </w:t>
      </w:r>
      <w:r w:rsidRPr="005A1221">
        <w:rPr>
          <w:rFonts w:ascii="Calibri" w:eastAsia="Calibri" w:hAnsi="Calibri" w:cs="Calibri"/>
          <w:color w:val="000000" w:themeColor="text1"/>
          <w:sz w:val="20"/>
          <w:szCs w:val="20"/>
          <w:lang w:val="es-PR"/>
        </w:rPr>
        <w:t>del mismo</w:t>
      </w:r>
      <w:r w:rsidRPr="005A1221">
        <w:rPr>
          <w:rFonts w:ascii="Calibri" w:eastAsia="Calibri" w:hAnsi="Calibri" w:cs="Calibri"/>
          <w:color w:val="000000" w:themeColor="text1"/>
          <w:sz w:val="20"/>
          <w:szCs w:val="20"/>
          <w:lang w:val="es-PR"/>
        </w:rPr>
        <w:t>, como contratistas y coordinadores de NAEP, han hecho un juramento y están sujetos a una pena de prisión de hasta 5 años, una multa de hasta $250,000 dólares o ambas cosas, si dan a conocer intencionadamente CUALQUIER información de identificación de los participantes. El envío de información de los participantes por vía electrónica será monitoreado por empleados y contratistas federales para detectar virus, programas maliciosos (</w:t>
      </w:r>
      <w:r w:rsidRPr="005A1221">
        <w:rPr>
          <w:rFonts w:ascii="Calibri" w:eastAsia="Calibri" w:hAnsi="Calibri" w:cs="Calibri"/>
          <w:color w:val="000000" w:themeColor="text1"/>
          <w:sz w:val="20"/>
          <w:szCs w:val="20"/>
          <w:lang w:val="es-PR"/>
        </w:rPr>
        <w:t>malware</w:t>
      </w:r>
      <w:r w:rsidRPr="005A1221">
        <w:rPr>
          <w:rFonts w:ascii="Calibri" w:eastAsia="Calibri" w:hAnsi="Calibri" w:cs="Calibri"/>
          <w:color w:val="000000" w:themeColor="text1"/>
          <w:sz w:val="20"/>
          <w:szCs w:val="20"/>
          <w:lang w:val="es-PR"/>
        </w:rPr>
        <w:t xml:space="preserve">) y otras amenazas conforme a la Ley de Mejoramiento de la Seguridad Cibernética de 2015. </w:t>
      </w:r>
      <w:r w:rsidRPr="001A03E5">
        <w:rPr>
          <w:rFonts w:ascii="Calibri" w:eastAsia="Calibri" w:hAnsi="Calibri" w:cs="Calibri"/>
          <w:color w:val="000000" w:themeColor="text1"/>
          <w:sz w:val="20"/>
          <w:szCs w:val="20"/>
          <w:lang w:val="es-PR"/>
        </w:rPr>
        <w:t>La información recolectada se combinará para elaborar informes estadísticos.</w:t>
      </w:r>
    </w:p>
    <w:p w:rsidR="00A24C47" w:rsidRPr="001A03E5" w:rsidP="00A24C47" w14:paraId="75512211" w14:textId="77777777">
      <w:pPr>
        <w:spacing w:after="0" w:line="240" w:lineRule="auto"/>
        <w:rPr>
          <w:rFonts w:ascii="Calibri" w:eastAsia="Calibri" w:hAnsi="Calibri" w:cs="Calibri"/>
          <w:color w:val="000000" w:themeColor="text1"/>
          <w:sz w:val="20"/>
          <w:szCs w:val="20"/>
          <w:lang w:val="es-PR"/>
        </w:rPr>
      </w:pPr>
    </w:p>
    <w:p w:rsidR="00A24C47" w:rsidRPr="001A03E5" w:rsidP="00A24C47" w14:paraId="4494CC4E" w14:textId="77777777">
      <w:pPr>
        <w:spacing w:after="0" w:line="240" w:lineRule="auto"/>
        <w:rPr>
          <w:rFonts w:ascii="Calibri" w:eastAsia="Calibri" w:hAnsi="Calibri" w:cs="Calibri"/>
          <w:color w:val="000000" w:themeColor="text1"/>
          <w:lang w:val="es-PR"/>
        </w:rPr>
      </w:pPr>
      <w:r w:rsidRPr="001A03E5">
        <w:rPr>
          <w:rFonts w:ascii="Calibri" w:eastAsia="Calibri" w:hAnsi="Calibri" w:cs="Calibri"/>
          <w:color w:val="000000" w:themeColor="text1"/>
          <w:u w:val="single"/>
          <w:lang w:val="es-PR"/>
        </w:rPr>
        <w:t xml:space="preserve">Page </w:t>
      </w:r>
      <w:r w:rsidRPr="001A03E5">
        <w:rPr>
          <w:rFonts w:ascii="Calibri" w:eastAsia="Calibri" w:hAnsi="Calibri" w:cs="Calibri"/>
          <w:color w:val="000000" w:themeColor="text1"/>
          <w:u w:val="single"/>
          <w:lang w:val="es-PR"/>
        </w:rPr>
        <w:t>Two</w:t>
      </w:r>
      <w:r w:rsidRPr="001A03E5">
        <w:rPr>
          <w:rFonts w:ascii="Calibri" w:eastAsia="Calibri" w:hAnsi="Calibri" w:cs="Calibri"/>
          <w:color w:val="000000" w:themeColor="text1"/>
          <w:u w:val="single"/>
          <w:lang w:val="es-PR"/>
        </w:rPr>
        <w:t xml:space="preserve"> </w:t>
      </w:r>
      <w:r w:rsidRPr="001A03E5">
        <w:rPr>
          <w:rFonts w:ascii="Calibri" w:eastAsia="Calibri" w:hAnsi="Calibri" w:cs="Calibri"/>
          <w:color w:val="000000" w:themeColor="text1"/>
          <w:u w:val="single"/>
          <w:lang w:val="es-PR"/>
        </w:rPr>
        <w:t>Footer</w:t>
      </w:r>
    </w:p>
    <w:p w:rsidR="00A24C47" w:rsidRPr="001A03E5" w:rsidP="00A24C47" w14:paraId="1B6E95FE" w14:textId="77777777">
      <w:pPr>
        <w:spacing w:after="0" w:line="240" w:lineRule="auto"/>
        <w:rPr>
          <w:rFonts w:ascii="Calibri" w:eastAsia="Calibri" w:hAnsi="Calibri" w:cs="Calibri"/>
          <w:color w:val="000000" w:themeColor="text1"/>
          <w:lang w:val="es-PR"/>
        </w:rPr>
      </w:pPr>
    </w:p>
    <w:p w:rsidR="00A24C47" w:rsidRPr="005A1221" w:rsidP="00A24C47" w14:paraId="7C7CF9F3" w14:textId="77777777">
      <w:pPr>
        <w:spacing w:after="0" w:line="240" w:lineRule="auto"/>
        <w:rPr>
          <w:rFonts w:ascii="Calibri" w:eastAsia="Calibri" w:hAnsi="Calibri" w:cs="Calibri"/>
          <w:color w:val="000000" w:themeColor="text1"/>
          <w:sz w:val="20"/>
          <w:szCs w:val="20"/>
          <w:lang w:val="es-PR"/>
        </w:rPr>
      </w:pPr>
      <w:r w:rsidRPr="005A1221">
        <w:rPr>
          <w:rFonts w:ascii="Calibri" w:eastAsia="Calibri" w:hAnsi="Calibri" w:cs="Calibri"/>
          <w:color w:val="000000" w:themeColor="text1"/>
          <w:lang w:val="es-PR"/>
        </w:rPr>
        <w:t xml:space="preserve">Encuéntrenos en: </w:t>
      </w:r>
      <w:r w:rsidRPr="005A1221">
        <w:rPr>
          <w:rFonts w:ascii="Calibri" w:eastAsia="Calibri" w:hAnsi="Calibri" w:cs="Calibri"/>
          <w:color w:val="000000" w:themeColor="text1"/>
          <w:sz w:val="20"/>
          <w:szCs w:val="20"/>
          <w:lang w:val="es-PR"/>
        </w:rPr>
        <w:t>[</w:t>
      </w:r>
      <w:r w:rsidRPr="005A1221">
        <w:rPr>
          <w:rFonts w:ascii="Calibri" w:eastAsia="Calibri" w:hAnsi="Calibri" w:cs="Calibri"/>
          <w:color w:val="000000" w:themeColor="text1"/>
          <w:sz w:val="20"/>
          <w:szCs w:val="20"/>
          <w:lang w:val="es-PR"/>
        </w:rPr>
        <w:t>insert</w:t>
      </w:r>
      <w:r w:rsidRPr="005A1221">
        <w:rPr>
          <w:rFonts w:ascii="Calibri" w:eastAsia="Calibri" w:hAnsi="Calibri" w:cs="Calibri"/>
          <w:color w:val="000000" w:themeColor="text1"/>
          <w:sz w:val="20"/>
          <w:szCs w:val="20"/>
          <w:lang w:val="es-PR"/>
        </w:rPr>
        <w:t xml:space="preserve"> social media </w:t>
      </w:r>
      <w:r w:rsidRPr="005A1221">
        <w:rPr>
          <w:rFonts w:ascii="Calibri" w:eastAsia="Calibri" w:hAnsi="Calibri" w:cs="Calibri"/>
          <w:color w:val="000000" w:themeColor="text1"/>
          <w:sz w:val="20"/>
          <w:szCs w:val="20"/>
          <w:lang w:val="es-PR"/>
        </w:rPr>
        <w:t>icons</w:t>
      </w:r>
      <w:r w:rsidRPr="005A1221">
        <w:rPr>
          <w:rFonts w:ascii="Calibri" w:eastAsia="Calibri" w:hAnsi="Calibri" w:cs="Calibri"/>
          <w:color w:val="000000" w:themeColor="text1"/>
          <w:sz w:val="20"/>
          <w:szCs w:val="20"/>
          <w:lang w:val="es-PR"/>
        </w:rPr>
        <w:t>]</w:t>
      </w:r>
    </w:p>
    <w:p w:rsidR="00A24C47" w:rsidRPr="005A1221" w:rsidP="00A24C47" w14:paraId="618DE6D2" w14:textId="77777777">
      <w:pPr>
        <w:spacing w:after="0" w:line="240" w:lineRule="auto"/>
        <w:rPr>
          <w:rFonts w:ascii="Calibri" w:eastAsia="Calibri" w:hAnsi="Calibri" w:cs="Calibri"/>
          <w:color w:val="000000" w:themeColor="text1"/>
          <w:lang w:val="es-PR"/>
        </w:rPr>
      </w:pPr>
    </w:p>
    <w:p w:rsidR="00A24C47" w:rsidRPr="005A1221" w:rsidP="00A24C47" w14:paraId="1BDCF6C2" w14:textId="77777777">
      <w:pPr>
        <w:spacing w:after="0" w:line="240" w:lineRule="auto"/>
        <w:rPr>
          <w:rFonts w:ascii="Calibri" w:eastAsia="Calibri" w:hAnsi="Calibri" w:cs="Calibri"/>
          <w:color w:val="000000" w:themeColor="text1"/>
          <w:lang w:val="es-PR"/>
        </w:rPr>
      </w:pPr>
      <w:r w:rsidRPr="005A1221">
        <w:rPr>
          <w:rFonts w:ascii="Calibri" w:eastAsia="Calibri" w:hAnsi="Calibri" w:cs="Calibri"/>
          <w:color w:val="000000" w:themeColor="text1"/>
          <w:lang w:val="es-PR"/>
        </w:rPr>
        <w:t xml:space="preserve">Esta publicación fue preparada para la Evaluación Nacional del Progreso Educativo por </w:t>
      </w:r>
      <w:r w:rsidRPr="005A1221">
        <w:rPr>
          <w:rFonts w:ascii="Calibri" w:eastAsia="Calibri" w:hAnsi="Calibri" w:cs="Calibri"/>
          <w:color w:val="000000" w:themeColor="text1"/>
          <w:lang w:val="es-PR"/>
        </w:rPr>
        <w:t>Hager</w:t>
      </w:r>
      <w:r w:rsidRPr="005A1221">
        <w:rPr>
          <w:rFonts w:ascii="Calibri" w:eastAsia="Calibri" w:hAnsi="Calibri" w:cs="Calibri"/>
          <w:color w:val="000000" w:themeColor="text1"/>
          <w:lang w:val="es-PR"/>
        </w:rPr>
        <w:t xml:space="preserve"> Sharp bajo el contrato GS-23F-0024M para el Centro Nacional de Estadísticas de la Educación, Departamento de Educación de Estados Unidos.</w:t>
      </w:r>
    </w:p>
    <w:p w:rsidR="00F473E5" w:rsidP="009B1CC5" w14:paraId="05B4186B" w14:textId="0E559C21">
      <w:pPr>
        <w:rPr>
          <w:lang w:val=""/>
        </w:rPr>
      </w:pPr>
    </w:p>
    <w:p w:rsidR="00F473E5" w14:paraId="055357C3" w14:textId="77777777">
      <w:pPr>
        <w:rPr>
          <w:lang w:val=""/>
        </w:rPr>
      </w:pPr>
      <w:r>
        <w:rPr>
          <w:lang w:val=""/>
        </w:rPr>
        <w:br w:type="page"/>
      </w:r>
    </w:p>
    <w:p w:rsidR="00F473E5" w:rsidRPr="00F71F5E" w:rsidP="00F473E5" w14:paraId="6B8E52B5" w14:textId="77777777">
      <w:pPr>
        <w:spacing w:after="0" w:line="240" w:lineRule="auto"/>
        <w:rPr>
          <w:rFonts w:ascii="Calibri" w:eastAsia="Calibri" w:hAnsi="Calibri" w:cs="Calibri"/>
          <w:b/>
          <w:bCs/>
          <w:color w:val="000000" w:themeColor="text1"/>
          <w:lang w:val="es-PR"/>
        </w:rPr>
      </w:pPr>
      <w:r>
        <w:rPr>
          <w:rFonts w:ascii="Calibri" w:eastAsia="Calibri" w:hAnsi="Calibri" w:cs="Calibri"/>
          <w:b/>
          <w:bCs/>
          <w:color w:val="000000" w:themeColor="text1"/>
          <w:lang w:val="es-PR"/>
        </w:rPr>
        <w:t>NAEP de 2024</w:t>
      </w:r>
      <w:r w:rsidRPr="00F71F5E">
        <w:rPr>
          <w:rFonts w:ascii="Calibri" w:eastAsia="Calibri" w:hAnsi="Calibri" w:cs="Calibri"/>
          <w:b/>
          <w:bCs/>
          <w:color w:val="000000" w:themeColor="text1"/>
          <w:lang w:val="es-PR"/>
        </w:rPr>
        <w:t xml:space="preserve"> en su escuela</w:t>
      </w:r>
    </w:p>
    <w:p w:rsidR="00F473E5" w:rsidRPr="00F71F5E" w:rsidP="00F473E5" w14:paraId="4E07CF48" w14:textId="77777777">
      <w:pPr>
        <w:spacing w:after="0" w:line="240" w:lineRule="auto"/>
        <w:rPr>
          <w:b/>
          <w:lang w:val="es-PR"/>
        </w:rPr>
      </w:pPr>
      <w:r w:rsidRPr="00F71F5E">
        <w:rPr>
          <w:b/>
          <w:bCs/>
          <w:lang w:val="es-PR"/>
        </w:rPr>
        <w:t xml:space="preserve">Prueba piloto de </w:t>
      </w:r>
      <w:r>
        <w:rPr>
          <w:b/>
          <w:bCs/>
          <w:lang w:val="es-PR"/>
        </w:rPr>
        <w:t>m</w:t>
      </w:r>
      <w:r w:rsidRPr="00F71F5E">
        <w:rPr>
          <w:b/>
          <w:bCs/>
          <w:lang w:val="es-PR"/>
        </w:rPr>
        <w:t xml:space="preserve">atemáticas de </w:t>
      </w:r>
      <w:r w:rsidRPr="00F71F5E">
        <w:rPr>
          <w:b/>
          <w:bCs/>
          <w:lang w:val="es-PR"/>
        </w:rPr>
        <w:t>4.°</w:t>
      </w:r>
      <w:r w:rsidRPr="00F71F5E">
        <w:rPr>
          <w:b/>
          <w:bCs/>
          <w:lang w:val="es-PR"/>
        </w:rPr>
        <w:t xml:space="preserve"> y 8.° grado </w:t>
      </w:r>
    </w:p>
    <w:p w:rsidR="00F473E5" w:rsidRPr="00F71F5E" w:rsidP="00F473E5" w14:paraId="1CA7DBCB" w14:textId="77777777">
      <w:pPr>
        <w:spacing w:after="0" w:line="240" w:lineRule="auto"/>
        <w:rPr>
          <w:rFonts w:ascii="Calibri" w:eastAsia="Calibri" w:hAnsi="Calibri" w:cs="Calibri"/>
          <w:color w:val="000000" w:themeColor="text1"/>
          <w:lang w:val="es-PR"/>
        </w:rPr>
      </w:pPr>
    </w:p>
    <w:p w:rsidR="00F473E5" w:rsidRPr="003422CB" w:rsidP="00F473E5" w14:paraId="6EA7BE07" w14:textId="77777777">
      <w:pPr>
        <w:spacing w:after="0" w:line="240" w:lineRule="auto"/>
        <w:rPr>
          <w:rFonts w:ascii="Calibri" w:eastAsia="Calibri" w:hAnsi="Calibri" w:cs="Calibri"/>
          <w:color w:val="000000" w:themeColor="text1"/>
          <w:lang w:val="es-PR"/>
        </w:rPr>
      </w:pPr>
      <w:r w:rsidRPr="003422CB">
        <w:rPr>
          <w:rFonts w:ascii="Calibri" w:eastAsia="Calibri" w:hAnsi="Calibri" w:cs="Calibri"/>
          <w:color w:val="000000" w:themeColor="text1"/>
          <w:u w:val="single"/>
          <w:lang w:val="es-PR"/>
        </w:rPr>
        <w:t>Sidebar</w:t>
      </w:r>
      <w:r w:rsidRPr="003422CB">
        <w:rPr>
          <w:rFonts w:ascii="Calibri" w:eastAsia="Calibri" w:hAnsi="Calibri" w:cs="Calibri"/>
          <w:color w:val="000000" w:themeColor="text1"/>
          <w:u w:val="single"/>
          <w:lang w:val="es-PR"/>
        </w:rPr>
        <w:t xml:space="preserve"> Page </w:t>
      </w:r>
      <w:r w:rsidRPr="003422CB">
        <w:rPr>
          <w:rFonts w:ascii="Calibri" w:eastAsia="Calibri" w:hAnsi="Calibri" w:cs="Calibri"/>
          <w:color w:val="000000" w:themeColor="text1"/>
          <w:u w:val="single"/>
          <w:lang w:val="es-PR"/>
        </w:rPr>
        <w:t>One</w:t>
      </w:r>
    </w:p>
    <w:p w:rsidR="00F473E5" w:rsidRPr="003422CB" w:rsidP="00F473E5" w14:paraId="34321718" w14:textId="77777777">
      <w:pPr>
        <w:spacing w:after="0" w:line="240" w:lineRule="auto"/>
        <w:rPr>
          <w:rFonts w:ascii="Calibri" w:eastAsia="Calibri" w:hAnsi="Calibri" w:cs="Calibri"/>
          <w:color w:val="000000" w:themeColor="text1"/>
          <w:lang w:val="es-PR"/>
        </w:rPr>
      </w:pPr>
    </w:p>
    <w:p w:rsidR="00F473E5" w:rsidP="00F473E5" w14:paraId="00ACB3A3" w14:textId="77777777">
      <w:pPr>
        <w:spacing w:after="0" w:line="240" w:lineRule="auto"/>
        <w:rPr>
          <w:rFonts w:ascii="Calibri" w:eastAsia="Calibri" w:hAnsi="Calibri" w:cs="Calibri"/>
          <w:b/>
          <w:bCs/>
          <w:color w:val="000000" w:themeColor="text1"/>
          <w:lang w:val="es-PR"/>
        </w:rPr>
      </w:pPr>
      <w:r w:rsidRPr="003422CB">
        <w:rPr>
          <w:rFonts w:ascii="Calibri" w:eastAsia="Calibri" w:hAnsi="Calibri" w:cs="Calibri"/>
          <w:b/>
          <w:bCs/>
          <w:color w:val="000000" w:themeColor="text1"/>
          <w:lang w:val="es-PR"/>
        </w:rPr>
        <w:t>¿Qué es NAEP?</w:t>
      </w:r>
    </w:p>
    <w:p w:rsidR="00F473E5" w:rsidRPr="003422CB" w:rsidP="00F473E5" w14:paraId="7C74255D" w14:textId="77777777">
      <w:pPr>
        <w:spacing w:after="0" w:line="240" w:lineRule="auto"/>
        <w:rPr>
          <w:rFonts w:ascii="Calibri" w:eastAsia="Calibri" w:hAnsi="Calibri" w:cs="Calibri"/>
          <w:color w:val="000000" w:themeColor="text1"/>
          <w:lang w:val="es-PR"/>
        </w:rPr>
      </w:pPr>
    </w:p>
    <w:p w:rsidR="00F473E5" w:rsidRPr="003422CB" w:rsidP="00F473E5" w14:paraId="0ECA66FC" w14:textId="77777777">
      <w:pPr>
        <w:spacing w:after="0" w:line="240" w:lineRule="auto"/>
        <w:rPr>
          <w:rFonts w:ascii="Calibri" w:eastAsia="Calibri" w:hAnsi="Calibri" w:cs="Calibri"/>
          <w:color w:val="000000" w:themeColor="text1"/>
          <w:lang w:val="es-PR"/>
        </w:rPr>
      </w:pPr>
      <w:r w:rsidRPr="003422CB">
        <w:rPr>
          <w:rFonts w:ascii="Calibri" w:eastAsia="Calibri" w:hAnsi="Calibri" w:cs="Calibri"/>
          <w:b/>
          <w:bCs/>
          <w:color w:val="000000" w:themeColor="text1"/>
          <w:lang w:val="es-PR"/>
        </w:rPr>
        <w:t xml:space="preserve">La Evaluación Nacional del Progreso Educativo (NAEP, por sus siglas en inglés) es una medida integral del progreso académico </w:t>
      </w:r>
      <w:r>
        <w:rPr>
          <w:rFonts w:ascii="Calibri" w:eastAsia="Calibri" w:hAnsi="Calibri" w:cs="Calibri"/>
          <w:b/>
          <w:bCs/>
          <w:color w:val="000000" w:themeColor="text1"/>
          <w:lang w:val="es-PR"/>
        </w:rPr>
        <w:t>en Estados Unidos y Puerto Rico</w:t>
      </w:r>
      <w:r w:rsidRPr="003422CB">
        <w:rPr>
          <w:rFonts w:ascii="Calibri" w:eastAsia="Calibri" w:hAnsi="Calibri" w:cs="Calibri"/>
          <w:b/>
          <w:bCs/>
          <w:color w:val="000000" w:themeColor="text1"/>
          <w:lang w:val="es-PR"/>
        </w:rPr>
        <w:t xml:space="preserve">. </w:t>
      </w:r>
    </w:p>
    <w:p w:rsidR="00F473E5" w:rsidRPr="003422CB" w:rsidP="00F473E5" w14:paraId="05DD9CDB" w14:textId="77777777">
      <w:pPr>
        <w:spacing w:after="0" w:line="240" w:lineRule="auto"/>
        <w:rPr>
          <w:rFonts w:ascii="Calibri" w:eastAsia="Calibri" w:hAnsi="Calibri" w:cs="Calibri"/>
          <w:color w:val="000000" w:themeColor="text1"/>
          <w:lang w:val="es-PR"/>
        </w:rPr>
      </w:pPr>
    </w:p>
    <w:p w:rsidR="00F473E5" w:rsidRPr="006F26AC" w:rsidP="00B446B9" w14:paraId="21D71FBA" w14:textId="77777777">
      <w:pPr>
        <w:pStyle w:val="ListParagraph"/>
        <w:numPr>
          <w:ilvl w:val="0"/>
          <w:numId w:val="25"/>
        </w:numPr>
        <w:spacing w:after="0" w:line="240" w:lineRule="auto"/>
        <w:rPr>
          <w:rFonts w:ascii="Calibri" w:eastAsia="Calibri" w:hAnsi="Calibri" w:cs="Calibri"/>
          <w:color w:val="000000" w:themeColor="text1"/>
          <w:lang w:val="es-PR"/>
        </w:rPr>
      </w:pPr>
      <w:r w:rsidRPr="006F26AC">
        <w:rPr>
          <w:rFonts w:ascii="Calibri" w:eastAsia="Calibri" w:hAnsi="Calibri" w:cs="Calibri"/>
          <w:color w:val="000000" w:themeColor="text1"/>
          <w:lang w:val="es-PR"/>
        </w:rPr>
        <w:t xml:space="preserve">NAEP se administró por primera vez en 1969 y es la evaluación continua más grande y representativa a nivel nacional de lo que los estudiantes de nuestra nación saben y pueden hacer en varias materias tales como </w:t>
      </w:r>
      <w:r w:rsidRPr="00FE2CB9">
        <w:rPr>
          <w:rFonts w:ascii="Calibri" w:eastAsia="Calibri" w:hAnsi="Calibri" w:cs="Calibri"/>
          <w:color w:val="000000" w:themeColor="text1"/>
          <w:lang w:val="es-PR"/>
        </w:rPr>
        <w:t>educación cívica</w:t>
      </w:r>
      <w:r w:rsidRPr="006F26AC">
        <w:rPr>
          <w:rFonts w:ascii="Calibri" w:eastAsia="Calibri" w:hAnsi="Calibri" w:cs="Calibri"/>
          <w:color w:val="000000" w:themeColor="text1"/>
          <w:lang w:val="es-PR"/>
        </w:rPr>
        <w:t>, matemáticas, lectura, ciencias e historia de Estados Unidos.</w:t>
      </w:r>
    </w:p>
    <w:p w:rsidR="00F473E5" w:rsidRPr="006F26AC" w:rsidP="00B446B9" w14:paraId="54E8F5D1" w14:textId="77777777">
      <w:pPr>
        <w:pStyle w:val="ListParagraph"/>
        <w:numPr>
          <w:ilvl w:val="0"/>
          <w:numId w:val="25"/>
        </w:numPr>
        <w:spacing w:after="0" w:line="240" w:lineRule="auto"/>
        <w:rPr>
          <w:rFonts w:ascii="Calibri" w:eastAsia="Calibri" w:hAnsi="Calibri" w:cs="Calibri"/>
          <w:color w:val="000000" w:themeColor="text1"/>
          <w:lang w:val="es-PR"/>
        </w:rPr>
      </w:pPr>
      <w:r w:rsidRPr="006F26AC">
        <w:rPr>
          <w:rFonts w:ascii="Calibri" w:eastAsia="Calibri" w:hAnsi="Calibri" w:cs="Calibri"/>
          <w:color w:val="000000" w:themeColor="text1"/>
          <w:lang w:val="es-PR"/>
        </w:rPr>
        <w:t>Las escuelas y los estudiantes que participan en NAEP representan a las escuelas y a los estudiantes de todo el país.</w:t>
      </w:r>
    </w:p>
    <w:p w:rsidR="00F473E5" w:rsidRPr="005F1724" w:rsidP="00B446B9" w14:paraId="082B2533" w14:textId="77777777">
      <w:pPr>
        <w:pStyle w:val="ListParagraph"/>
        <w:numPr>
          <w:ilvl w:val="0"/>
          <w:numId w:val="25"/>
        </w:numPr>
        <w:spacing w:after="0" w:line="240" w:lineRule="auto"/>
        <w:rPr>
          <w:rFonts w:ascii="Calibri" w:eastAsia="Calibri" w:hAnsi="Calibri" w:cs="Calibri"/>
          <w:color w:val="000000" w:themeColor="text1"/>
          <w:lang w:val="es-PR"/>
        </w:rPr>
      </w:pPr>
      <w:r w:rsidRPr="005F1724">
        <w:rPr>
          <w:rFonts w:ascii="Calibri" w:eastAsia="Calibri" w:hAnsi="Calibri" w:cs="Calibri"/>
          <w:color w:val="000000" w:themeColor="text1"/>
          <w:lang w:val="es-PR"/>
        </w:rPr>
        <w:t xml:space="preserve">NAEP es considerada </w:t>
      </w:r>
      <w:r>
        <w:rPr>
          <w:rFonts w:ascii="Calibri" w:eastAsia="Calibri" w:hAnsi="Calibri" w:cs="Calibri"/>
          <w:color w:val="000000" w:themeColor="text1"/>
          <w:lang w:val="es-PR"/>
        </w:rPr>
        <w:t>el</w:t>
      </w:r>
      <w:r w:rsidRPr="005F1724">
        <w:rPr>
          <w:rFonts w:ascii="Calibri" w:eastAsia="Calibri" w:hAnsi="Calibri" w:cs="Calibri"/>
          <w:color w:val="000000" w:themeColor="text1"/>
          <w:lang w:val="es-PR"/>
        </w:rPr>
        <w:t xml:space="preserve"> estándar de oro de las evaluaciones debido a su alta calidad técnica. Desde el desarrollo de marcos y preguntas hasta la </w:t>
      </w:r>
      <w:r>
        <w:rPr>
          <w:rFonts w:ascii="Calibri" w:eastAsia="Calibri" w:hAnsi="Calibri" w:cs="Calibri"/>
          <w:color w:val="000000" w:themeColor="text1"/>
          <w:lang w:val="es-PR"/>
        </w:rPr>
        <w:t>publicación</w:t>
      </w:r>
      <w:r w:rsidRPr="005F1724">
        <w:rPr>
          <w:rFonts w:ascii="Calibri" w:eastAsia="Calibri" w:hAnsi="Calibri" w:cs="Calibri"/>
          <w:color w:val="000000" w:themeColor="text1"/>
          <w:lang w:val="es-PR"/>
        </w:rPr>
        <w:t xml:space="preserve"> de los resultados, NAEP representa lo mejor del pensamiento de especialistas en evaluaci</w:t>
      </w:r>
      <w:r>
        <w:rPr>
          <w:rFonts w:ascii="Calibri" w:eastAsia="Calibri" w:hAnsi="Calibri" w:cs="Calibri"/>
          <w:color w:val="000000" w:themeColor="text1"/>
          <w:lang w:val="es-PR"/>
        </w:rPr>
        <w:t>ones</w:t>
      </w:r>
      <w:r w:rsidRPr="005F1724">
        <w:rPr>
          <w:rFonts w:ascii="Calibri" w:eastAsia="Calibri" w:hAnsi="Calibri" w:cs="Calibri"/>
          <w:color w:val="000000" w:themeColor="text1"/>
          <w:lang w:val="es-PR"/>
        </w:rPr>
        <w:t xml:space="preserve"> y contenido, personal educativo estatal y maestros de todo el país. </w:t>
      </w:r>
    </w:p>
    <w:p w:rsidR="00F473E5" w:rsidRPr="005F1724" w:rsidP="00B446B9" w14:paraId="7A3ED9EF" w14:textId="77777777">
      <w:pPr>
        <w:pStyle w:val="ListParagraph"/>
        <w:numPr>
          <w:ilvl w:val="0"/>
          <w:numId w:val="25"/>
        </w:numPr>
        <w:spacing w:after="0" w:line="240" w:lineRule="auto"/>
        <w:rPr>
          <w:rFonts w:ascii="Calibri" w:eastAsia="Calibri" w:hAnsi="Calibri" w:cs="Calibri"/>
          <w:color w:val="000000" w:themeColor="text1"/>
          <w:lang w:val="es-PR"/>
        </w:rPr>
      </w:pPr>
      <w:r w:rsidRPr="005F1724">
        <w:rPr>
          <w:rFonts w:ascii="Calibri" w:eastAsia="Calibri" w:hAnsi="Calibri" w:cs="Calibri"/>
          <w:color w:val="000000" w:themeColor="text1"/>
          <w:lang w:val="es-PR"/>
        </w:rPr>
        <w:t xml:space="preserve">NAEP es una medida común del progreso académico en todo el país y a lo largo del tiempo. Los resultados se dan a conocer </w:t>
      </w:r>
      <w:r w:rsidRPr="00FE2CB9">
        <w:rPr>
          <w:rFonts w:ascii="Calibri" w:eastAsia="Calibri" w:hAnsi="Calibri" w:cs="Calibri"/>
          <w:color w:val="000000" w:themeColor="text1"/>
          <w:lang w:val="es-PR"/>
        </w:rPr>
        <w:t xml:space="preserve">en un informe llamado la </w:t>
      </w:r>
      <w:r w:rsidRPr="005F1724">
        <w:rPr>
          <w:rFonts w:ascii="Calibri" w:eastAsia="Calibri" w:hAnsi="Calibri" w:cs="Calibri"/>
          <w:color w:val="000000" w:themeColor="text1"/>
          <w:lang w:val="es-PR"/>
        </w:rPr>
        <w:t>Libreta de Calificaciones de la Nación.</w:t>
      </w:r>
    </w:p>
    <w:p w:rsidR="00F473E5" w:rsidRPr="005F1724" w:rsidP="00F473E5" w14:paraId="583B9FCE" w14:textId="77777777">
      <w:pPr>
        <w:spacing w:after="0" w:line="240" w:lineRule="auto"/>
        <w:rPr>
          <w:rFonts w:ascii="Calibri" w:eastAsia="Calibri" w:hAnsi="Calibri" w:cs="Calibri"/>
          <w:color w:val="000000" w:themeColor="text1"/>
          <w:lang w:val="es-PR"/>
        </w:rPr>
      </w:pPr>
    </w:p>
    <w:p w:rsidR="00F473E5" w:rsidRPr="006F5451" w:rsidP="00F473E5" w14:paraId="026E96F4" w14:textId="77777777">
      <w:pPr>
        <w:spacing w:after="0" w:line="240" w:lineRule="auto"/>
        <w:rPr>
          <w:rFonts w:ascii="Calibri" w:eastAsia="Calibri" w:hAnsi="Calibri" w:cs="Calibri"/>
          <w:color w:val="000000" w:themeColor="text1"/>
          <w:lang w:val="es-PR"/>
        </w:rPr>
      </w:pPr>
      <w:r w:rsidRPr="006F5451">
        <w:rPr>
          <w:rFonts w:ascii="Calibri" w:eastAsia="Calibri" w:hAnsi="Calibri" w:cs="Calibri"/>
          <w:color w:val="000000" w:themeColor="text1"/>
          <w:u w:val="single"/>
          <w:lang w:val="es-PR"/>
        </w:rPr>
        <w:t>Body</w:t>
      </w:r>
      <w:r w:rsidRPr="006F5451">
        <w:rPr>
          <w:rFonts w:ascii="Calibri" w:eastAsia="Calibri" w:hAnsi="Calibri" w:cs="Calibri"/>
          <w:color w:val="000000" w:themeColor="text1"/>
          <w:u w:val="single"/>
          <w:lang w:val="es-PR"/>
        </w:rPr>
        <w:t xml:space="preserve"> Page </w:t>
      </w:r>
      <w:r w:rsidRPr="006F5451">
        <w:rPr>
          <w:rFonts w:ascii="Calibri" w:eastAsia="Calibri" w:hAnsi="Calibri" w:cs="Calibri"/>
          <w:color w:val="000000" w:themeColor="text1"/>
          <w:u w:val="single"/>
          <w:lang w:val="es-PR"/>
        </w:rPr>
        <w:t>One</w:t>
      </w:r>
    </w:p>
    <w:p w:rsidR="00F473E5" w:rsidRPr="006F5451" w:rsidP="00F473E5" w14:paraId="67A1BE71" w14:textId="77777777">
      <w:pPr>
        <w:spacing w:after="0" w:line="240" w:lineRule="auto"/>
        <w:rPr>
          <w:rFonts w:ascii="Calibri" w:eastAsia="Calibri" w:hAnsi="Calibri" w:cs="Calibri"/>
          <w:color w:val="000000" w:themeColor="text1"/>
          <w:lang w:val="es-PR"/>
        </w:rPr>
      </w:pPr>
    </w:p>
    <w:p w:rsidR="00F473E5" w:rsidRPr="00955393" w:rsidP="00F473E5" w14:paraId="4313F0E9" w14:textId="77777777">
      <w:pPr>
        <w:spacing w:after="0" w:line="240" w:lineRule="auto"/>
        <w:rPr>
          <w:rFonts w:ascii="Calibri" w:eastAsia="Calibri" w:hAnsi="Calibri" w:cs="Calibri"/>
          <w:color w:val="000000" w:themeColor="text1"/>
          <w:lang w:val="es-PR"/>
        </w:rPr>
      </w:pPr>
      <w:r w:rsidRPr="00955393">
        <w:rPr>
          <w:rFonts w:ascii="Calibri" w:eastAsia="Calibri" w:hAnsi="Calibri" w:cs="Calibri"/>
          <w:color w:val="000000" w:themeColor="text1"/>
          <w:lang w:val="es-PR"/>
        </w:rPr>
        <w:t xml:space="preserve">Visite </w:t>
      </w:r>
      <w:hyperlink r:id="rId122">
        <w:r w:rsidRPr="00955393">
          <w:rPr>
            <w:rStyle w:val="Hyperlink"/>
            <w:rFonts w:ascii="Calibri" w:eastAsia="Calibri" w:hAnsi="Calibri" w:cs="Calibri"/>
            <w:lang w:val="es-PR"/>
          </w:rPr>
          <w:t>https://nces.ed.gov/nationsreportcard/about/covid19_spanish.aspx</w:t>
        </w:r>
      </w:hyperlink>
      <w:r w:rsidRPr="00955393">
        <w:rPr>
          <w:rFonts w:ascii="Calibri" w:eastAsia="Calibri" w:hAnsi="Calibri" w:cs="Calibri"/>
          <w:color w:val="000000" w:themeColor="text1"/>
          <w:lang w:val="es-PR"/>
        </w:rPr>
        <w:t xml:space="preserve"> para obtener más información sobre los protocolos</w:t>
      </w:r>
      <w:r>
        <w:rPr>
          <w:rFonts w:ascii="Calibri" w:eastAsia="Calibri" w:hAnsi="Calibri" w:cs="Calibri"/>
          <w:color w:val="000000" w:themeColor="text1"/>
          <w:lang w:val="es-PR"/>
        </w:rPr>
        <w:t xml:space="preserve"> de la salud y seguridad de</w:t>
      </w:r>
      <w:r w:rsidRPr="00955393">
        <w:rPr>
          <w:rFonts w:ascii="Calibri" w:eastAsia="Calibri" w:hAnsi="Calibri" w:cs="Calibri"/>
          <w:color w:val="000000" w:themeColor="text1"/>
          <w:lang w:val="es-PR"/>
        </w:rPr>
        <w:t xml:space="preserve"> NAEP. </w:t>
      </w:r>
    </w:p>
    <w:p w:rsidR="00F473E5" w:rsidRPr="00955393" w:rsidP="00F473E5" w14:paraId="6F0DEEC9" w14:textId="77777777">
      <w:pPr>
        <w:spacing w:after="0" w:line="240" w:lineRule="auto"/>
        <w:rPr>
          <w:rFonts w:ascii="Calibri" w:eastAsia="Calibri" w:hAnsi="Calibri" w:cs="Calibri"/>
          <w:color w:val="000000" w:themeColor="text1"/>
          <w:lang w:val="es-PR"/>
        </w:rPr>
      </w:pPr>
    </w:p>
    <w:p w:rsidR="00F473E5" w:rsidRPr="00F74A99" w:rsidP="00F473E5" w14:paraId="048E948D" w14:textId="77777777">
      <w:pPr>
        <w:spacing w:after="0" w:line="240" w:lineRule="auto"/>
        <w:rPr>
          <w:rFonts w:ascii="Calibri" w:eastAsia="Calibri" w:hAnsi="Calibri" w:cs="Calibri"/>
          <w:color w:val="000000" w:themeColor="text1"/>
          <w:lang w:val="es-PR"/>
        </w:rPr>
      </w:pPr>
      <w:r w:rsidRPr="00F74A99">
        <w:rPr>
          <w:rFonts w:ascii="Calibri" w:eastAsia="Calibri" w:hAnsi="Calibri" w:cs="Calibri"/>
          <w:color w:val="000000" w:themeColor="text1"/>
          <w:lang w:val="es-PR"/>
        </w:rPr>
        <w:t xml:space="preserve">La evaluación piloto </w:t>
      </w:r>
      <w:r>
        <w:rPr>
          <w:rFonts w:ascii="Calibri" w:eastAsia="Calibri" w:hAnsi="Calibri" w:cs="Calibri"/>
          <w:color w:val="000000" w:themeColor="text1"/>
          <w:lang w:val="es-PR"/>
        </w:rPr>
        <w:t xml:space="preserve">de matemáticas </w:t>
      </w:r>
      <w:r w:rsidRPr="00F74A99">
        <w:rPr>
          <w:rFonts w:ascii="Calibri" w:eastAsia="Calibri" w:hAnsi="Calibri" w:cs="Calibri"/>
          <w:color w:val="000000" w:themeColor="text1"/>
          <w:lang w:val="es-PR"/>
        </w:rPr>
        <w:t>de NAEP se administrará en Surface Pros y Chromebooks a una muestra de estudiantes de cuarto y octavo grado entre el 29 de enero y el 8 de marzo de 2024. En 2024, NAEP continuará examinando las transiciones a las evaluaciones en línea y el uso de dispositivos con los que los estudiantes estén más familiarizados. Estos cambios ayudarán a garantizar que el programa pueda medir de manera flexible, significativa y confiable las tendencias en los logros y experiencias de los estudiantes a lo largo del tiempo.</w:t>
      </w:r>
    </w:p>
    <w:p w:rsidR="00F473E5" w:rsidRPr="00F74A99" w:rsidP="00F473E5" w14:paraId="6CE59EB1" w14:textId="77777777">
      <w:pPr>
        <w:spacing w:after="0" w:line="240" w:lineRule="auto"/>
        <w:rPr>
          <w:rFonts w:ascii="Calibri" w:eastAsia="Calibri" w:hAnsi="Calibri" w:cs="Calibri"/>
          <w:color w:val="000000" w:themeColor="text1"/>
          <w:lang w:val="es-PR"/>
        </w:rPr>
      </w:pPr>
    </w:p>
    <w:p w:rsidR="00F473E5" w:rsidRPr="00F74A99" w:rsidP="00F473E5" w14:paraId="4005D25A" w14:textId="77777777">
      <w:pPr>
        <w:spacing w:after="0" w:line="240" w:lineRule="auto"/>
        <w:rPr>
          <w:rFonts w:ascii="Calibri" w:eastAsia="Calibri" w:hAnsi="Calibri" w:cs="Calibri"/>
          <w:color w:val="000000" w:themeColor="text1"/>
          <w:lang w:val="es-PR"/>
        </w:rPr>
      </w:pPr>
      <w:r w:rsidRPr="00F74A99">
        <w:rPr>
          <w:rFonts w:ascii="Calibri" w:eastAsia="Calibri" w:hAnsi="Calibri" w:cs="Calibri"/>
          <w:color w:val="000000" w:themeColor="text1"/>
          <w:lang w:val="es-PR"/>
        </w:rPr>
        <w:t xml:space="preserve">Los resultados de la prueba piloto no se darán a conocer públicamente, pero se utilizarán para orientar las futuras evaluaciones de NAEP. </w:t>
      </w:r>
    </w:p>
    <w:p w:rsidR="00F473E5" w:rsidRPr="00F74A99" w:rsidP="00F473E5" w14:paraId="3A63AFD2" w14:textId="77777777">
      <w:pPr>
        <w:spacing w:after="0" w:line="240" w:lineRule="auto"/>
        <w:rPr>
          <w:rFonts w:ascii="Calibri" w:eastAsia="Calibri" w:hAnsi="Calibri" w:cs="Calibri"/>
          <w:color w:val="000000" w:themeColor="text1"/>
          <w:lang w:val="es-PR"/>
        </w:rPr>
      </w:pPr>
    </w:p>
    <w:p w:rsidR="00F473E5" w:rsidRPr="0036160E" w:rsidP="00F473E5" w14:paraId="1D5CDF10" w14:textId="77777777">
      <w:pPr>
        <w:spacing w:after="0" w:line="240" w:lineRule="auto"/>
        <w:rPr>
          <w:rFonts w:ascii="Calibri" w:eastAsia="Calibri" w:hAnsi="Calibri" w:cs="Calibri"/>
          <w:color w:val="000000" w:themeColor="text1"/>
          <w:lang w:val="es-PR"/>
        </w:rPr>
      </w:pPr>
      <w:r w:rsidRPr="0036160E">
        <w:rPr>
          <w:rFonts w:ascii="Calibri" w:eastAsia="Calibri" w:hAnsi="Calibri" w:cs="Calibri"/>
          <w:b/>
          <w:bCs/>
          <w:color w:val="000000" w:themeColor="text1"/>
          <w:lang w:val="es-PR"/>
        </w:rPr>
        <w:t>¿Qué se puede esperar?</w:t>
      </w:r>
    </w:p>
    <w:p w:rsidR="00F473E5" w:rsidRPr="0036160E" w:rsidP="00F473E5" w14:paraId="0EE61F24" w14:textId="77777777">
      <w:pPr>
        <w:spacing w:after="0" w:line="240" w:lineRule="auto"/>
        <w:rPr>
          <w:rFonts w:ascii="Calibri" w:eastAsia="Calibri" w:hAnsi="Calibri" w:cs="Calibri"/>
          <w:color w:val="000000" w:themeColor="text1"/>
          <w:lang w:val="es-PR"/>
        </w:rPr>
      </w:pPr>
    </w:p>
    <w:p w:rsidR="00F473E5" w:rsidRPr="0036160E" w:rsidP="00F473E5" w14:paraId="2D454FA4" w14:textId="77777777">
      <w:pPr>
        <w:spacing w:after="0" w:line="240" w:lineRule="auto"/>
        <w:rPr>
          <w:rFonts w:ascii="Calibri" w:eastAsia="Calibri" w:hAnsi="Calibri" w:cs="Calibri"/>
          <w:color w:val="000000" w:themeColor="text1"/>
          <w:lang w:val="es-PR"/>
        </w:rPr>
      </w:pPr>
      <w:r w:rsidRPr="0036160E">
        <w:rPr>
          <w:rFonts w:ascii="Calibri" w:eastAsia="Calibri" w:hAnsi="Calibri" w:cs="Calibri"/>
          <w:color w:val="000000" w:themeColor="text1"/>
          <w:lang w:val="es-PR"/>
        </w:rPr>
        <w:t xml:space="preserve">Incluyendo el tiempo de transición, las instrucciones y tutoriales y el contestar un cuestionario de contexto, a los estudiantes les toma aproximadamente 2 horas completar la evaluación. El objetivo de los cuestionarios de contexto de NAEP es conocer mejor las experiencias educativas de los estudiantes y </w:t>
      </w:r>
      <w:r w:rsidRPr="00C04671">
        <w:rPr>
          <w:rFonts w:ascii="Calibri" w:eastAsia="Calibri" w:hAnsi="Calibri" w:cs="Calibri"/>
          <w:color w:val="000000" w:themeColor="text1"/>
          <w:lang w:val="es-PR"/>
        </w:rPr>
        <w:t>las oportunidades de aprendizaje dentro y fuera del salón de clase</w:t>
      </w:r>
      <w:r w:rsidRPr="0036160E">
        <w:rPr>
          <w:rFonts w:ascii="Calibri" w:eastAsia="Calibri" w:hAnsi="Calibri" w:cs="Calibri"/>
          <w:color w:val="000000" w:themeColor="text1"/>
          <w:lang w:val="es-PR"/>
        </w:rPr>
        <w:t xml:space="preserve">. </w:t>
      </w:r>
    </w:p>
    <w:p w:rsidR="00F473E5" w:rsidRPr="0036160E" w:rsidP="00F473E5" w14:paraId="570D1CD2" w14:textId="77777777">
      <w:pPr>
        <w:spacing w:after="0" w:line="240" w:lineRule="auto"/>
        <w:rPr>
          <w:rFonts w:ascii="Calibri" w:eastAsia="Calibri" w:hAnsi="Calibri" w:cs="Calibri"/>
          <w:color w:val="000000" w:themeColor="text1"/>
          <w:lang w:val="es-PR"/>
        </w:rPr>
      </w:pPr>
    </w:p>
    <w:p w:rsidR="00F473E5" w:rsidRPr="00C04671" w:rsidP="00F473E5" w14:paraId="2D1780C1" w14:textId="77777777">
      <w:pPr>
        <w:spacing w:after="0" w:line="240" w:lineRule="auto"/>
        <w:rPr>
          <w:rFonts w:ascii="Calibri" w:eastAsia="Calibri" w:hAnsi="Calibri" w:cs="Calibri"/>
          <w:color w:val="000000" w:themeColor="text1"/>
          <w:lang w:val="es-PR"/>
        </w:rPr>
      </w:pPr>
      <w:r w:rsidRPr="00C04671">
        <w:rPr>
          <w:rFonts w:ascii="Calibri" w:eastAsia="Calibri" w:hAnsi="Calibri" w:cs="Calibri"/>
          <w:color w:val="000000" w:themeColor="text1"/>
          <w:lang w:val="es-PR"/>
        </w:rPr>
        <w:t xml:space="preserve">El/la director(a) de la escuela y los maestros de </w:t>
      </w:r>
      <w:r w:rsidRPr="00C04671">
        <w:rPr>
          <w:rFonts w:ascii="Calibri" w:eastAsia="Calibri" w:hAnsi="Calibri" w:cs="Calibri"/>
          <w:color w:val="000000" w:themeColor="text1"/>
          <w:lang w:val="es-PR"/>
        </w:rPr>
        <w:t>4.°</w:t>
      </w:r>
      <w:r w:rsidRPr="00C04671">
        <w:rPr>
          <w:rFonts w:ascii="Calibri" w:eastAsia="Calibri" w:hAnsi="Calibri" w:cs="Calibri"/>
          <w:color w:val="000000" w:themeColor="text1"/>
          <w:lang w:val="es-PR"/>
        </w:rPr>
        <w:t xml:space="preserve"> y 8.° grado de la materia</w:t>
      </w:r>
      <w:r>
        <w:rPr>
          <w:rFonts w:ascii="Calibri" w:eastAsia="Calibri" w:hAnsi="Calibri" w:cs="Calibri"/>
          <w:color w:val="000000" w:themeColor="text1"/>
          <w:lang w:val="es-PR"/>
        </w:rPr>
        <w:t xml:space="preserve"> que está</w:t>
      </w:r>
      <w:r w:rsidRPr="00C04671">
        <w:rPr>
          <w:rFonts w:ascii="Calibri" w:eastAsia="Calibri" w:hAnsi="Calibri" w:cs="Calibri"/>
          <w:color w:val="000000" w:themeColor="text1"/>
          <w:lang w:val="es-PR"/>
        </w:rPr>
        <w:t xml:space="preserve"> siendo evaluada también completarán un cuestionario. Estos cuestionarios están diseñados para proporcionar información </w:t>
      </w:r>
      <w:r w:rsidRPr="00C04671">
        <w:rPr>
          <w:rFonts w:ascii="Calibri" w:eastAsia="Calibri" w:hAnsi="Calibri" w:cs="Calibri"/>
          <w:color w:val="000000" w:themeColor="text1"/>
          <w:lang w:val="es-PR"/>
        </w:rPr>
        <w:t xml:space="preserve">contextual sobre los resultados de la evaluación, así como información sobre los factores que pueden estar relacionados con el aprendizaje de los estudiantes. </w:t>
      </w:r>
    </w:p>
    <w:p w:rsidR="00F473E5" w:rsidRPr="00C04671" w:rsidP="00F473E5" w14:paraId="79B32521" w14:textId="77777777">
      <w:pPr>
        <w:spacing w:after="0" w:line="240" w:lineRule="auto"/>
        <w:rPr>
          <w:rFonts w:ascii="Calibri" w:eastAsia="Calibri" w:hAnsi="Calibri" w:cs="Calibri"/>
          <w:color w:val="000000" w:themeColor="text1"/>
          <w:lang w:val="es-PR"/>
        </w:rPr>
      </w:pPr>
    </w:p>
    <w:p w:rsidR="00F473E5" w:rsidRPr="00C04671" w:rsidP="00F473E5" w14:paraId="68A46BF4" w14:textId="77777777">
      <w:pPr>
        <w:spacing w:after="0" w:line="240" w:lineRule="auto"/>
        <w:rPr>
          <w:rFonts w:ascii="Calibri" w:eastAsia="Calibri" w:hAnsi="Calibri" w:cs="Calibri"/>
          <w:color w:val="000000" w:themeColor="text1"/>
          <w:lang w:val="es-PR"/>
        </w:rPr>
      </w:pPr>
      <w:r w:rsidRPr="00C04671">
        <w:rPr>
          <w:rFonts w:ascii="Calibri" w:eastAsia="Calibri" w:hAnsi="Calibri" w:cs="Calibri"/>
          <w:color w:val="000000" w:themeColor="text1"/>
          <w:lang w:val="es-PR"/>
        </w:rPr>
        <w:t>Se recopilará información adicional sobre cómo los estudiantes con impedimentos y los estudiantes aprendices del español participarán en la evaluación y los acomodos que recibirán.</w:t>
      </w:r>
    </w:p>
    <w:p w:rsidR="00F473E5" w:rsidRPr="00C04671" w:rsidP="00F473E5" w14:paraId="06CE7158" w14:textId="77777777">
      <w:pPr>
        <w:spacing w:after="0" w:line="240" w:lineRule="auto"/>
        <w:rPr>
          <w:rFonts w:ascii="Calibri" w:eastAsia="Calibri" w:hAnsi="Calibri" w:cs="Calibri"/>
          <w:color w:val="000000" w:themeColor="text1"/>
          <w:lang w:val="es-PR"/>
        </w:rPr>
      </w:pPr>
    </w:p>
    <w:p w:rsidR="00F473E5" w:rsidRPr="00C04671" w:rsidP="00F473E5" w14:paraId="38DF008E" w14:textId="77777777">
      <w:pPr>
        <w:spacing w:after="0" w:line="240" w:lineRule="auto"/>
        <w:rPr>
          <w:rFonts w:ascii="Calibri" w:eastAsia="Calibri" w:hAnsi="Calibri" w:cs="Calibri"/>
          <w:color w:val="000000" w:themeColor="text1"/>
          <w:lang w:val="es-PR"/>
        </w:rPr>
      </w:pPr>
      <w:r w:rsidRPr="00C04671">
        <w:rPr>
          <w:rFonts w:ascii="Calibri" w:eastAsia="Calibri" w:hAnsi="Calibri" w:cs="Calibri"/>
          <w:color w:val="000000" w:themeColor="text1"/>
          <w:lang w:val="es-PR"/>
        </w:rPr>
        <w:t xml:space="preserve">Para más información acerca de NAEP, visite </w:t>
      </w:r>
      <w:hyperlink r:id="rId127">
        <w:r w:rsidRPr="00C04671">
          <w:rPr>
            <w:rStyle w:val="Hyperlink"/>
            <w:rFonts w:ascii="Calibri" w:eastAsia="Calibri" w:hAnsi="Calibri" w:cs="Calibri"/>
            <w:lang w:val="es-PR"/>
          </w:rPr>
          <w:t>http://www.nces.ed.gov/nationsreportcard/puertorico</w:t>
        </w:r>
      </w:hyperlink>
      <w:r w:rsidRPr="00C04671">
        <w:rPr>
          <w:rFonts w:ascii="Calibri" w:eastAsia="Calibri" w:hAnsi="Calibri" w:cs="Calibri"/>
          <w:color w:val="000000" w:themeColor="text1"/>
          <w:lang w:val="es-PR"/>
        </w:rPr>
        <w:t>.</w:t>
      </w:r>
    </w:p>
    <w:p w:rsidR="00F473E5" w:rsidRPr="00C04671" w:rsidP="00F473E5" w14:paraId="5E251B48" w14:textId="77777777">
      <w:pPr>
        <w:spacing w:after="0" w:line="240" w:lineRule="auto"/>
        <w:rPr>
          <w:rFonts w:ascii="Calibri" w:eastAsia="Calibri" w:hAnsi="Calibri" w:cs="Calibri"/>
          <w:color w:val="000000" w:themeColor="text1"/>
          <w:lang w:val="es-PR"/>
        </w:rPr>
      </w:pPr>
    </w:p>
    <w:p w:rsidR="00F473E5" w:rsidRPr="006F5451" w:rsidP="00F473E5" w14:paraId="50946EE0" w14:textId="77777777">
      <w:pPr>
        <w:spacing w:after="0" w:line="240" w:lineRule="auto"/>
        <w:rPr>
          <w:rFonts w:ascii="Calibri" w:eastAsia="Calibri" w:hAnsi="Calibri" w:cs="Calibri"/>
          <w:color w:val="000000" w:themeColor="text1"/>
          <w:lang w:val="es-PR"/>
        </w:rPr>
      </w:pPr>
      <w:r w:rsidRPr="006F5451">
        <w:rPr>
          <w:rFonts w:ascii="Calibri" w:eastAsia="Calibri" w:hAnsi="Calibri" w:cs="Calibri"/>
          <w:color w:val="000000" w:themeColor="text1"/>
          <w:u w:val="single"/>
          <w:lang w:val="es-PR"/>
        </w:rPr>
        <w:t>Body</w:t>
      </w:r>
      <w:r w:rsidRPr="006F5451">
        <w:rPr>
          <w:rFonts w:ascii="Calibri" w:eastAsia="Calibri" w:hAnsi="Calibri" w:cs="Calibri"/>
          <w:color w:val="000000" w:themeColor="text1"/>
          <w:u w:val="single"/>
          <w:lang w:val="es-PR"/>
        </w:rPr>
        <w:t xml:space="preserve"> Page </w:t>
      </w:r>
      <w:r w:rsidRPr="006F5451">
        <w:rPr>
          <w:rFonts w:ascii="Calibri" w:eastAsia="Calibri" w:hAnsi="Calibri" w:cs="Calibri"/>
          <w:color w:val="000000" w:themeColor="text1"/>
          <w:u w:val="single"/>
          <w:lang w:val="es-PR"/>
        </w:rPr>
        <w:t>Two</w:t>
      </w:r>
    </w:p>
    <w:p w:rsidR="00F473E5" w:rsidRPr="006F5451" w:rsidP="00F473E5" w14:paraId="696E596B" w14:textId="77777777">
      <w:pPr>
        <w:spacing w:after="0" w:line="240" w:lineRule="auto"/>
        <w:rPr>
          <w:rFonts w:ascii="Calibri" w:eastAsia="Calibri" w:hAnsi="Calibri" w:cs="Calibri"/>
          <w:color w:val="000000" w:themeColor="text1"/>
          <w:lang w:val="es-PR"/>
        </w:rPr>
      </w:pPr>
    </w:p>
    <w:p w:rsidR="00F473E5" w:rsidRPr="00C04671" w:rsidP="00F473E5" w14:paraId="49695A1A" w14:textId="77777777">
      <w:pPr>
        <w:spacing w:after="0" w:line="240" w:lineRule="auto"/>
        <w:rPr>
          <w:rFonts w:ascii="Calibri" w:eastAsia="Calibri" w:hAnsi="Calibri" w:cs="Calibri"/>
          <w:color w:val="000000" w:themeColor="text1"/>
          <w:lang w:val="es-PR"/>
        </w:rPr>
      </w:pPr>
      <w:r w:rsidRPr="00C04671">
        <w:rPr>
          <w:rFonts w:ascii="Calibri" w:eastAsia="Calibri" w:hAnsi="Calibri" w:cs="Calibri"/>
          <w:b/>
          <w:bCs/>
          <w:color w:val="000000" w:themeColor="text1"/>
          <w:lang w:val="es-PR"/>
        </w:rPr>
        <w:t>Es importante saber...</w:t>
      </w:r>
    </w:p>
    <w:p w:rsidR="00F473E5" w:rsidRPr="00C04671" w:rsidP="00F473E5" w14:paraId="69B2776D" w14:textId="77777777">
      <w:pPr>
        <w:spacing w:after="0" w:line="240" w:lineRule="auto"/>
        <w:rPr>
          <w:rFonts w:ascii="Calibri" w:eastAsia="Calibri" w:hAnsi="Calibri" w:cs="Calibri"/>
          <w:color w:val="000000" w:themeColor="text1"/>
          <w:lang w:val="es-PR"/>
        </w:rPr>
      </w:pPr>
    </w:p>
    <w:p w:rsidR="00F473E5" w:rsidRPr="00C04671" w:rsidP="00F473E5" w14:paraId="7E9C8495" w14:textId="77777777">
      <w:pPr>
        <w:spacing w:after="0" w:line="240" w:lineRule="auto"/>
        <w:rPr>
          <w:rFonts w:ascii="Calibri" w:eastAsia="Calibri" w:hAnsi="Calibri" w:cs="Calibri"/>
          <w:color w:val="000000" w:themeColor="text1"/>
          <w:lang w:val="es-PR"/>
        </w:rPr>
      </w:pPr>
      <w:r w:rsidRPr="00C04671">
        <w:rPr>
          <w:rFonts w:ascii="Calibri" w:eastAsia="Calibri" w:hAnsi="Calibri" w:cs="Calibri"/>
          <w:b/>
          <w:bCs/>
          <w:color w:val="000000" w:themeColor="text1"/>
          <w:lang w:val="es-PR"/>
        </w:rPr>
        <w:t>¿Quién se encargará de coordinar y administrar NAEP?</w:t>
      </w:r>
    </w:p>
    <w:p w:rsidR="00F473E5" w:rsidRPr="00252149" w:rsidP="00F473E5" w14:paraId="55974F39" w14:textId="77777777">
      <w:pPr>
        <w:spacing w:after="0" w:line="240" w:lineRule="auto"/>
        <w:rPr>
          <w:rFonts w:ascii="Calibri" w:eastAsia="Calibri" w:hAnsi="Calibri" w:cs="Calibri"/>
          <w:color w:val="000000" w:themeColor="text1"/>
          <w:lang w:val="es-PR"/>
        </w:rPr>
      </w:pPr>
      <w:r w:rsidRPr="00C04671">
        <w:rPr>
          <w:rFonts w:ascii="Calibri" w:eastAsia="Calibri" w:hAnsi="Calibri" w:cs="Calibri"/>
          <w:color w:val="000000" w:themeColor="text1"/>
          <w:lang w:val="es-PR"/>
        </w:rPr>
        <w:t>Su coordinador</w:t>
      </w:r>
      <w:r>
        <w:rPr>
          <w:rFonts w:ascii="Calibri" w:eastAsia="Calibri" w:hAnsi="Calibri" w:cs="Calibri"/>
          <w:color w:val="000000" w:themeColor="text1"/>
          <w:lang w:val="es-PR"/>
        </w:rPr>
        <w:t>(a)</w:t>
      </w:r>
      <w:r w:rsidRPr="00C04671">
        <w:rPr>
          <w:rFonts w:ascii="Calibri" w:eastAsia="Calibri" w:hAnsi="Calibri" w:cs="Calibri"/>
          <w:color w:val="000000" w:themeColor="text1"/>
          <w:lang w:val="es-PR"/>
        </w:rPr>
        <w:t xml:space="preserve"> estatal de NAEP, los representantes de NAEP y el personal de la escuela trabajarán juntos para coordinar y administrar la evaluación. Usted deberá designar a un miembro del personal de su escuela para que se desempeñe como </w:t>
      </w:r>
      <w:r w:rsidRPr="00C04671">
        <w:rPr>
          <w:rFonts w:ascii="Calibri" w:eastAsia="Calibri" w:hAnsi="Calibri" w:cs="Calibri"/>
          <w:b/>
          <w:color w:val="000000" w:themeColor="text1"/>
          <w:lang w:val="es-PR"/>
        </w:rPr>
        <w:t>coordinador(a) escolar</w:t>
      </w:r>
      <w:r w:rsidRPr="00C04671">
        <w:rPr>
          <w:rFonts w:ascii="Calibri" w:eastAsia="Calibri" w:hAnsi="Calibri" w:cs="Calibri"/>
          <w:color w:val="000000" w:themeColor="text1"/>
          <w:lang w:val="es-PR"/>
        </w:rPr>
        <w:t xml:space="preserve"> y sea el contacto principal para la evaluación. </w:t>
      </w:r>
      <w:r w:rsidRPr="00252149">
        <w:rPr>
          <w:rFonts w:ascii="Calibri" w:eastAsia="Calibri" w:hAnsi="Calibri" w:cs="Calibri"/>
          <w:color w:val="000000" w:themeColor="text1"/>
          <w:lang w:val="es-PR"/>
        </w:rPr>
        <w:t>Esta persona deberá</w:t>
      </w:r>
      <w:r>
        <w:rPr>
          <w:rFonts w:ascii="Calibri" w:eastAsia="Calibri" w:hAnsi="Calibri" w:cs="Calibri"/>
          <w:color w:val="000000" w:themeColor="text1"/>
          <w:lang w:val="es-PR"/>
        </w:rPr>
        <w:t>:</w:t>
      </w:r>
    </w:p>
    <w:p w:rsidR="00F473E5" w:rsidP="00B446B9" w14:paraId="28C72ABB" w14:textId="77777777">
      <w:pPr>
        <w:pStyle w:val="ListParagraph"/>
        <w:numPr>
          <w:ilvl w:val="0"/>
          <w:numId w:val="25"/>
        </w:numPr>
        <w:spacing w:after="0" w:line="240" w:lineRule="auto"/>
        <w:rPr>
          <w:rFonts w:ascii="Calibri" w:eastAsia="Calibri" w:hAnsi="Calibri" w:cs="Calibri"/>
          <w:color w:val="000000" w:themeColor="text1"/>
          <w:lang w:val="es-PR"/>
        </w:rPr>
      </w:pPr>
      <w:r w:rsidRPr="00252149">
        <w:rPr>
          <w:rFonts w:ascii="Calibri" w:eastAsia="Calibri" w:hAnsi="Calibri" w:cs="Calibri"/>
          <w:color w:val="000000" w:themeColor="text1"/>
          <w:lang w:val="es-PR"/>
        </w:rPr>
        <w:t xml:space="preserve">estar familiarizada con la manera en </w:t>
      </w:r>
      <w:r w:rsidRPr="00252149">
        <w:rPr>
          <w:rFonts w:ascii="Calibri" w:eastAsia="Calibri" w:hAnsi="Calibri" w:cs="Calibri"/>
          <w:color w:val="000000" w:themeColor="text1"/>
          <w:lang w:val="es-PR"/>
        </w:rPr>
        <w:t>como</w:t>
      </w:r>
      <w:r w:rsidRPr="00252149">
        <w:rPr>
          <w:rFonts w:ascii="Calibri" w:eastAsia="Calibri" w:hAnsi="Calibri" w:cs="Calibri"/>
          <w:color w:val="000000" w:themeColor="text1"/>
          <w:lang w:val="es-PR"/>
        </w:rPr>
        <w:t xml:space="preserve"> los estudiantes participan en las evaluaciones estatales; y</w:t>
      </w:r>
    </w:p>
    <w:p w:rsidR="00F473E5" w:rsidRPr="00252149" w:rsidP="00B446B9" w14:paraId="7BBF066C" w14:textId="77777777">
      <w:pPr>
        <w:pStyle w:val="ListParagraph"/>
        <w:numPr>
          <w:ilvl w:val="0"/>
          <w:numId w:val="25"/>
        </w:numPr>
        <w:spacing w:after="0" w:line="240" w:lineRule="auto"/>
        <w:rPr>
          <w:rFonts w:ascii="Calibri" w:eastAsia="Calibri" w:hAnsi="Calibri" w:cs="Calibri"/>
          <w:color w:val="000000" w:themeColor="text1"/>
          <w:lang w:val="es-PR"/>
        </w:rPr>
      </w:pPr>
      <w:r w:rsidRPr="00252149">
        <w:rPr>
          <w:rFonts w:ascii="Calibri" w:eastAsia="Calibri" w:hAnsi="Calibri" w:cs="Calibri"/>
          <w:color w:val="000000" w:themeColor="text1"/>
          <w:lang w:val="es-PR"/>
        </w:rPr>
        <w:t>estar cómoda usando una computadora para recopilar e ingresar en línea la información de los estudiantes.</w:t>
      </w:r>
    </w:p>
    <w:p w:rsidR="00F473E5" w:rsidRPr="00252149" w:rsidP="00F473E5" w14:paraId="6A6649CE" w14:textId="77777777">
      <w:pPr>
        <w:spacing w:after="0" w:line="240" w:lineRule="auto"/>
        <w:rPr>
          <w:rFonts w:ascii="Calibri" w:eastAsia="Calibri" w:hAnsi="Calibri" w:cs="Calibri"/>
          <w:color w:val="000000" w:themeColor="text1"/>
          <w:lang w:val="es-PR"/>
        </w:rPr>
      </w:pPr>
    </w:p>
    <w:p w:rsidR="00F473E5" w:rsidRPr="00252149" w:rsidP="00F473E5" w14:paraId="712A4551" w14:textId="77777777">
      <w:pPr>
        <w:spacing w:after="0" w:line="240" w:lineRule="auto"/>
        <w:rPr>
          <w:rFonts w:ascii="Calibri" w:eastAsia="Calibri" w:hAnsi="Calibri" w:cs="Calibri"/>
          <w:color w:val="000000" w:themeColor="text1"/>
          <w:lang w:val="es-PR"/>
        </w:rPr>
      </w:pPr>
      <w:r w:rsidRPr="00252149">
        <w:rPr>
          <w:rFonts w:ascii="Calibri" w:eastAsia="Calibri" w:hAnsi="Calibri" w:cs="Calibri"/>
          <w:b/>
          <w:bCs/>
          <w:color w:val="000000" w:themeColor="text1"/>
          <w:lang w:val="es-PR"/>
        </w:rPr>
        <w:t>El/la coordinador(a) estatal de NAEP trabaja en el departamento de educación de su estado y estará a cargo de</w:t>
      </w:r>
      <w:r>
        <w:rPr>
          <w:rFonts w:ascii="Calibri" w:eastAsia="Calibri" w:hAnsi="Calibri" w:cs="Calibri"/>
          <w:b/>
          <w:bCs/>
          <w:color w:val="000000" w:themeColor="text1"/>
          <w:lang w:val="es-PR"/>
        </w:rPr>
        <w:t>:</w:t>
      </w:r>
    </w:p>
    <w:p w:rsidR="00F473E5" w:rsidRPr="00CC776F" w:rsidP="00B446B9" w14:paraId="7DB21A53"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trabajar con las escuelas para confirmar la fecha de la evaluación;</w:t>
      </w:r>
    </w:p>
    <w:p w:rsidR="00F473E5" w:rsidRPr="00CC776F" w:rsidP="00B446B9" w14:paraId="34A8E38E"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comunicar a los directores la importancia de NAEP y de la participación de los estudiantes;</w:t>
      </w:r>
    </w:p>
    <w:p w:rsidR="00F473E5" w:rsidRPr="00CC776F" w:rsidP="00B446B9" w14:paraId="4E2E8CBC"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proporcionar a las escuelas información sobre cómo notificar a los padres de los estudiantes participantes;</w:t>
      </w:r>
    </w:p>
    <w:p w:rsidR="00F473E5" w:rsidRPr="00CC776F" w:rsidP="00B446B9" w14:paraId="6AD9F371"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proporcionar pautas para incluir a los estudiantes con impedimentos y a los estudiantes aprendices del español; y</w:t>
      </w:r>
    </w:p>
    <w:p w:rsidR="00F473E5" w:rsidRPr="00CC776F" w:rsidP="00B446B9" w14:paraId="465D2C83"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responder a las preguntas de la comunidad escolar a lo largo del periodo de la evaluación.</w:t>
      </w:r>
    </w:p>
    <w:p w:rsidR="00F473E5" w:rsidRPr="00CC776F" w:rsidP="00F473E5" w14:paraId="7F817E2B" w14:textId="77777777">
      <w:pPr>
        <w:spacing w:after="0" w:line="240" w:lineRule="auto"/>
        <w:rPr>
          <w:rFonts w:ascii="Calibri" w:eastAsia="Calibri" w:hAnsi="Calibri" w:cs="Calibri"/>
          <w:color w:val="000000" w:themeColor="text1"/>
          <w:lang w:val="es-PR"/>
        </w:rPr>
      </w:pPr>
    </w:p>
    <w:p w:rsidR="00F473E5" w:rsidRPr="00CC776F" w:rsidP="00F473E5" w14:paraId="25D23CFF" w14:textId="77777777">
      <w:pPr>
        <w:spacing w:after="0" w:line="240" w:lineRule="auto"/>
        <w:rPr>
          <w:rFonts w:ascii="Calibri" w:eastAsia="Calibri" w:hAnsi="Calibri" w:cs="Calibri"/>
          <w:color w:val="000000" w:themeColor="text1"/>
          <w:lang w:val="es-PR"/>
        </w:rPr>
      </w:pPr>
      <w:r w:rsidRPr="00CC776F">
        <w:rPr>
          <w:rFonts w:ascii="Calibri" w:eastAsia="Calibri" w:hAnsi="Calibri" w:cs="Calibri"/>
          <w:b/>
          <w:bCs/>
          <w:color w:val="000000" w:themeColor="text1"/>
          <w:lang w:val="es-PR"/>
        </w:rPr>
        <w:t>Los representantes de NAEP empleados por un contratista del Departamento de Educación de EE.</w:t>
      </w:r>
      <w:r>
        <w:rPr>
          <w:rFonts w:ascii="Calibri" w:eastAsia="Calibri" w:hAnsi="Calibri" w:cs="Calibri"/>
          <w:b/>
          <w:bCs/>
          <w:color w:val="000000" w:themeColor="text1"/>
          <w:lang w:val="es-PR"/>
        </w:rPr>
        <w:t xml:space="preserve"> </w:t>
      </w:r>
      <w:r w:rsidRPr="00CC776F">
        <w:rPr>
          <w:rFonts w:ascii="Calibri" w:eastAsia="Calibri" w:hAnsi="Calibri" w:cs="Calibri"/>
          <w:b/>
          <w:bCs/>
          <w:color w:val="000000" w:themeColor="text1"/>
          <w:lang w:val="es-PR"/>
        </w:rPr>
        <w:t>UU. para trabajar directamente con las escuelas estarán a cargo de</w:t>
      </w:r>
      <w:r>
        <w:rPr>
          <w:rFonts w:ascii="Calibri" w:eastAsia="Calibri" w:hAnsi="Calibri" w:cs="Calibri"/>
          <w:b/>
          <w:bCs/>
          <w:color w:val="000000" w:themeColor="text1"/>
          <w:lang w:val="es-PR"/>
        </w:rPr>
        <w:t>:</w:t>
      </w:r>
    </w:p>
    <w:p w:rsidR="00F473E5" w:rsidRPr="00CC776F" w:rsidP="00B446B9" w14:paraId="0D7AC267"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seleccionar una muestra aleatoria de estudiantes de la lista de estudiantes de cuarto y octavo grado de la escuela;</w:t>
      </w:r>
    </w:p>
    <w:p w:rsidR="00F473E5" w:rsidRPr="00CC776F" w:rsidP="00B446B9" w14:paraId="3980B300"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verificar la información que el/la coordinador(a) escolar ha proporcionado a través del sitio web del Sistema de Administración de la Evaluación (AMS, por sus siglas en inglés), que servirá como principal recurso y centro de acción durante todo el proceso de evaluación de NAEP;</w:t>
      </w:r>
    </w:p>
    <w:p w:rsidR="00F473E5" w:rsidRPr="00CC776F" w:rsidP="00B446B9" w14:paraId="195FC8B7"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trabajar con el/la coordinador(a) escolar para finalizar la logística de la evaluación;</w:t>
      </w:r>
    </w:p>
    <w:p w:rsidR="00F473E5" w:rsidRPr="00CC776F" w:rsidP="00B446B9" w14:paraId="0AA3D36C"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llevar todos los materiales de la evaluación a la escuela el día programado; y</w:t>
      </w:r>
    </w:p>
    <w:p w:rsidR="00F473E5" w:rsidP="00B446B9" w14:paraId="49F29FE3" w14:textId="77777777">
      <w:pPr>
        <w:pStyle w:val="ListParagraph"/>
        <w:numPr>
          <w:ilvl w:val="0"/>
          <w:numId w:val="25"/>
        </w:numPr>
        <w:spacing w:after="0" w:line="240" w:lineRule="auto"/>
        <w:rPr>
          <w:rFonts w:ascii="Calibri" w:eastAsia="Calibri" w:hAnsi="Calibri" w:cs="Calibri"/>
          <w:color w:val="000000" w:themeColor="text1"/>
        </w:rPr>
      </w:pPr>
      <w:r>
        <w:rPr>
          <w:rFonts w:ascii="Calibri" w:eastAsia="Calibri" w:hAnsi="Calibri" w:cs="Calibri"/>
          <w:color w:val="000000" w:themeColor="text1"/>
        </w:rPr>
        <w:t>administrar</w:t>
      </w:r>
      <w:r>
        <w:rPr>
          <w:rFonts w:ascii="Calibri" w:eastAsia="Calibri" w:hAnsi="Calibri" w:cs="Calibri"/>
          <w:color w:val="000000" w:themeColor="text1"/>
        </w:rPr>
        <w:t xml:space="preserve"> la </w:t>
      </w:r>
      <w:r>
        <w:rPr>
          <w:rFonts w:ascii="Calibri" w:eastAsia="Calibri" w:hAnsi="Calibri" w:cs="Calibri"/>
          <w:color w:val="000000" w:themeColor="text1"/>
        </w:rPr>
        <w:t>evaluación</w:t>
      </w:r>
      <w:r w:rsidRPr="2C013AF1">
        <w:rPr>
          <w:rFonts w:ascii="Calibri" w:eastAsia="Calibri" w:hAnsi="Calibri" w:cs="Calibri"/>
          <w:color w:val="000000" w:themeColor="text1"/>
        </w:rPr>
        <w:t>.</w:t>
      </w:r>
    </w:p>
    <w:p w:rsidR="00F473E5" w:rsidP="00F473E5" w14:paraId="7BECB681" w14:textId="77777777">
      <w:pPr>
        <w:spacing w:after="0" w:line="240" w:lineRule="auto"/>
        <w:rPr>
          <w:rFonts w:ascii="Calibri" w:eastAsia="Calibri" w:hAnsi="Calibri" w:cs="Calibri"/>
          <w:color w:val="000000" w:themeColor="text1"/>
        </w:rPr>
      </w:pPr>
    </w:p>
    <w:p w:rsidR="00F473E5" w:rsidRPr="00CC776F" w:rsidP="00F473E5" w14:paraId="43227A69" w14:textId="77777777">
      <w:pPr>
        <w:spacing w:after="0" w:line="240" w:lineRule="auto"/>
        <w:rPr>
          <w:rFonts w:ascii="Calibri" w:eastAsia="Calibri" w:hAnsi="Calibri" w:cs="Calibri"/>
          <w:color w:val="000000" w:themeColor="text1"/>
          <w:lang w:val="es-PR"/>
        </w:rPr>
      </w:pPr>
      <w:r w:rsidRPr="00CC776F">
        <w:rPr>
          <w:rFonts w:ascii="Calibri" w:eastAsia="Calibri" w:hAnsi="Calibri" w:cs="Calibri"/>
          <w:b/>
          <w:bCs/>
          <w:color w:val="000000" w:themeColor="text1"/>
          <w:lang w:val="es-PR"/>
        </w:rPr>
        <w:t>Cada director</w:t>
      </w:r>
      <w:r>
        <w:rPr>
          <w:rFonts w:ascii="Calibri" w:eastAsia="Calibri" w:hAnsi="Calibri" w:cs="Calibri"/>
          <w:b/>
          <w:bCs/>
          <w:color w:val="000000" w:themeColor="text1"/>
          <w:lang w:val="es-PR"/>
        </w:rPr>
        <w:t>(a)</w:t>
      </w:r>
      <w:r w:rsidRPr="00CC776F">
        <w:rPr>
          <w:rFonts w:ascii="Calibri" w:eastAsia="Calibri" w:hAnsi="Calibri" w:cs="Calibri"/>
          <w:b/>
          <w:bCs/>
          <w:color w:val="000000" w:themeColor="text1"/>
          <w:lang w:val="es-PR"/>
        </w:rPr>
        <w:t xml:space="preserve"> estará a cargo de</w:t>
      </w:r>
      <w:r>
        <w:rPr>
          <w:rFonts w:ascii="Calibri" w:eastAsia="Calibri" w:hAnsi="Calibri" w:cs="Calibri"/>
          <w:b/>
          <w:bCs/>
          <w:color w:val="000000" w:themeColor="text1"/>
          <w:lang w:val="es-PR"/>
        </w:rPr>
        <w:t>:</w:t>
      </w:r>
    </w:p>
    <w:p w:rsidR="00F473E5" w:rsidRPr="00CC776F" w:rsidP="00B446B9" w14:paraId="1CBED840"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asignar a un miembro del personal de la escuela para que se desempeñe como coordinador(a) escolar;</w:t>
      </w:r>
    </w:p>
    <w:p w:rsidR="00F473E5" w:rsidRPr="00CC776F" w:rsidP="00B446B9" w14:paraId="607ADB60"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incluir la fecha de la evaluación de NAEP en el calendario escolar;</w:t>
      </w:r>
    </w:p>
    <w:p w:rsidR="00F473E5" w:rsidRPr="00CC776F" w:rsidP="00B446B9" w14:paraId="643EE0B1"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autorizar al/</w:t>
      </w:r>
      <w:r w:rsidRPr="00CC776F">
        <w:rPr>
          <w:rFonts w:ascii="Calibri" w:eastAsia="Calibri" w:hAnsi="Calibri" w:cs="Calibri"/>
          <w:color w:val="000000" w:themeColor="text1"/>
          <w:lang w:val="es-PR"/>
        </w:rPr>
        <w:t>a la coordinador</w:t>
      </w:r>
      <w:r w:rsidRPr="00CC776F">
        <w:rPr>
          <w:rFonts w:ascii="Calibri" w:eastAsia="Calibri" w:hAnsi="Calibri" w:cs="Calibri"/>
          <w:color w:val="000000" w:themeColor="text1"/>
          <w:lang w:val="es-PR"/>
        </w:rPr>
        <w:t xml:space="preserve">(a) escolar designado </w:t>
      </w:r>
      <w:r>
        <w:rPr>
          <w:rFonts w:ascii="Calibri" w:eastAsia="Calibri" w:hAnsi="Calibri" w:cs="Calibri"/>
          <w:color w:val="000000" w:themeColor="text1"/>
          <w:lang w:val="es-PR"/>
        </w:rPr>
        <w:t>a que trabaje</w:t>
      </w:r>
      <w:r w:rsidRPr="00CC776F">
        <w:rPr>
          <w:rFonts w:ascii="Calibri" w:eastAsia="Calibri" w:hAnsi="Calibri" w:cs="Calibri"/>
          <w:color w:val="000000" w:themeColor="text1"/>
          <w:lang w:val="es-PR"/>
        </w:rPr>
        <w:t xml:space="preserve"> con el/la representante de NAEP y el/la coordinador(a) estatal de NAEP para preparar la evaluación; e</w:t>
      </w:r>
    </w:p>
    <w:p w:rsidR="00F473E5" w:rsidRPr="00CC776F" w:rsidP="00B446B9" w14:paraId="5B3ED8F1" w14:textId="77777777">
      <w:pPr>
        <w:pStyle w:val="ListParagraph"/>
        <w:numPr>
          <w:ilvl w:val="0"/>
          <w:numId w:val="25"/>
        </w:numPr>
        <w:spacing w:after="0" w:line="240" w:lineRule="auto"/>
        <w:rPr>
          <w:rFonts w:ascii="Calibri" w:eastAsia="Calibri" w:hAnsi="Calibri" w:cs="Calibri"/>
          <w:color w:val="000000" w:themeColor="text1"/>
          <w:lang w:val="es-PR"/>
        </w:rPr>
      </w:pPr>
      <w:r w:rsidRPr="00CC776F">
        <w:rPr>
          <w:rFonts w:ascii="Calibri" w:eastAsia="Calibri" w:hAnsi="Calibri" w:cs="Calibri"/>
          <w:color w:val="000000" w:themeColor="text1"/>
          <w:lang w:val="es-PR"/>
        </w:rPr>
        <w:t>informar al personal de la escuela y a los estudiantes sobre NAEP y sobre por qué es tan importante la p</w:t>
      </w:r>
      <w:r>
        <w:rPr>
          <w:rFonts w:ascii="Calibri" w:eastAsia="Calibri" w:hAnsi="Calibri" w:cs="Calibri"/>
          <w:color w:val="000000" w:themeColor="text1"/>
          <w:lang w:val="es-PR"/>
        </w:rPr>
        <w:t>articipación de los estudiantes</w:t>
      </w:r>
      <w:r w:rsidRPr="00CC776F">
        <w:rPr>
          <w:rFonts w:ascii="Calibri" w:eastAsia="Calibri" w:hAnsi="Calibri" w:cs="Calibri"/>
          <w:color w:val="000000" w:themeColor="text1"/>
          <w:lang w:val="es-PR"/>
        </w:rPr>
        <w:t>.</w:t>
      </w:r>
    </w:p>
    <w:p w:rsidR="00F473E5" w:rsidRPr="00CC776F" w:rsidP="00F473E5" w14:paraId="15156BF2" w14:textId="77777777">
      <w:pPr>
        <w:spacing w:after="0" w:line="240" w:lineRule="auto"/>
        <w:rPr>
          <w:rFonts w:ascii="Calibri" w:eastAsia="Calibri" w:hAnsi="Calibri" w:cs="Calibri"/>
          <w:color w:val="000000" w:themeColor="text1"/>
          <w:lang w:val="es-PR"/>
        </w:rPr>
      </w:pPr>
    </w:p>
    <w:p w:rsidR="00F473E5" w:rsidRPr="006710FC" w:rsidP="00F473E5" w14:paraId="71DAE6F2" w14:textId="77777777">
      <w:pPr>
        <w:spacing w:after="0" w:line="240" w:lineRule="auto"/>
        <w:rPr>
          <w:rFonts w:ascii="Calibri" w:eastAsia="Calibri" w:hAnsi="Calibri" w:cs="Calibri"/>
          <w:color w:val="000000" w:themeColor="text1"/>
          <w:lang w:val="es-PR"/>
        </w:rPr>
      </w:pPr>
      <w:r w:rsidRPr="006710FC">
        <w:rPr>
          <w:rFonts w:ascii="Calibri" w:eastAsia="Calibri" w:hAnsi="Calibri" w:cs="Calibri"/>
          <w:b/>
          <w:bCs/>
          <w:color w:val="000000" w:themeColor="text1"/>
          <w:lang w:val="es-PR"/>
        </w:rPr>
        <w:t>El/la coordinador(a) escolar estará a cargo de</w:t>
      </w:r>
      <w:r>
        <w:rPr>
          <w:rFonts w:ascii="Calibri" w:eastAsia="Calibri" w:hAnsi="Calibri" w:cs="Calibri"/>
          <w:b/>
          <w:bCs/>
          <w:color w:val="000000" w:themeColor="text1"/>
          <w:lang w:val="es-PR"/>
        </w:rPr>
        <w:t>:</w:t>
      </w:r>
    </w:p>
    <w:p w:rsidR="00F473E5" w:rsidRPr="006710FC" w:rsidP="00B446B9" w14:paraId="75DACF6A"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confirmar la fecha programada para la evaluación con el/la coordinador(a) estatal de NAEP;</w:t>
      </w:r>
    </w:p>
    <w:p w:rsidR="00F473E5" w:rsidRPr="006710FC" w:rsidP="00B446B9" w14:paraId="66541F4D"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registrarse en el sitio web del AMS y proporcionar información sobre la escuela;</w:t>
      </w:r>
    </w:p>
    <w:p w:rsidR="00F473E5" w:rsidRPr="006710FC" w:rsidP="00B446B9" w14:paraId="4441A84F"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utilizar el sitio web del AMS para prepararse para la evaluación;</w:t>
      </w:r>
    </w:p>
    <w:p w:rsidR="00F473E5" w:rsidRPr="006710FC" w:rsidP="00B446B9" w14:paraId="25E2C8A6"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notificar a los padres sobre la evaluación (se proporcionará más información sobre cómo completar esta tarea);</w:t>
      </w:r>
    </w:p>
    <w:p w:rsidR="00F473E5" w:rsidRPr="006710FC" w:rsidP="00B446B9" w14:paraId="08385C01"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 xml:space="preserve">comunicarse con el/la representante de NAEP y participar en una reunión de planificación para la evaluación a través de </w:t>
      </w:r>
      <w:r w:rsidRPr="006710FC">
        <w:rPr>
          <w:rFonts w:ascii="Calibri" w:eastAsia="Calibri" w:hAnsi="Calibri" w:cs="Calibri"/>
          <w:color w:val="000000" w:themeColor="text1"/>
          <w:lang w:val="es-PR"/>
        </w:rPr>
        <w:t>Zoom</w:t>
      </w:r>
      <w:r w:rsidRPr="006710FC">
        <w:rPr>
          <w:rFonts w:ascii="Calibri" w:eastAsia="Calibri" w:hAnsi="Calibri" w:cs="Calibri"/>
          <w:color w:val="000000" w:themeColor="text1"/>
          <w:lang w:val="es-PR"/>
        </w:rPr>
        <w:t xml:space="preserve"> para finalizar los preparativos de la evaluación;</w:t>
      </w:r>
    </w:p>
    <w:p w:rsidR="00F473E5" w:rsidRPr="006710FC" w:rsidP="00B446B9" w14:paraId="752E41B7"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reservar el espacio para la evaluación, incluyendo el/</w:t>
      </w:r>
      <w:r w:rsidRPr="006710FC">
        <w:rPr>
          <w:rFonts w:ascii="Calibri" w:eastAsia="Calibri" w:hAnsi="Calibri" w:cs="Calibri"/>
          <w:color w:val="000000" w:themeColor="text1"/>
          <w:lang w:val="es-PR"/>
        </w:rPr>
        <w:t>los salón</w:t>
      </w:r>
      <w:r w:rsidRPr="006710FC">
        <w:rPr>
          <w:rFonts w:ascii="Calibri" w:eastAsia="Calibri" w:hAnsi="Calibri" w:cs="Calibri"/>
          <w:color w:val="000000" w:themeColor="text1"/>
          <w:lang w:val="es-PR"/>
        </w:rPr>
        <w:t>(es), escritorios o mesas, y un número adecuado de tomas de corriente en el lugar de la evaluación; y</w:t>
      </w:r>
    </w:p>
    <w:p w:rsidR="00F473E5" w:rsidRPr="006710FC" w:rsidP="00B446B9" w14:paraId="0A9C01E5" w14:textId="77777777">
      <w:pPr>
        <w:pStyle w:val="ListParagraph"/>
        <w:numPr>
          <w:ilvl w:val="0"/>
          <w:numId w:val="25"/>
        </w:num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colaborar con el personal de la escuela para garantizar un alto porcenta</w:t>
      </w:r>
      <w:r>
        <w:rPr>
          <w:rFonts w:ascii="Calibri" w:eastAsia="Calibri" w:hAnsi="Calibri" w:cs="Calibri"/>
          <w:color w:val="000000" w:themeColor="text1"/>
          <w:lang w:val="es-PR"/>
        </w:rPr>
        <w:t>je de participación estudiantil</w:t>
      </w:r>
      <w:r w:rsidRPr="006710FC">
        <w:rPr>
          <w:rFonts w:ascii="Calibri" w:eastAsia="Calibri" w:hAnsi="Calibri" w:cs="Calibri"/>
          <w:color w:val="000000" w:themeColor="text1"/>
          <w:lang w:val="es-PR"/>
        </w:rPr>
        <w:t>.</w:t>
      </w:r>
    </w:p>
    <w:p w:rsidR="00F473E5" w:rsidRPr="006710FC" w:rsidP="00F473E5" w14:paraId="1E015DC6" w14:textId="77777777">
      <w:pPr>
        <w:spacing w:after="0" w:line="240" w:lineRule="auto"/>
        <w:rPr>
          <w:rFonts w:ascii="Calibri" w:eastAsia="Calibri" w:hAnsi="Calibri" w:cs="Calibri"/>
          <w:color w:val="000000" w:themeColor="text1"/>
          <w:lang w:val="es-PR"/>
        </w:rPr>
      </w:pPr>
    </w:p>
    <w:p w:rsidR="00F473E5" w:rsidRPr="006710FC" w:rsidP="00F473E5" w14:paraId="35773585" w14:textId="77777777">
      <w:pPr>
        <w:spacing w:after="0" w:line="240" w:lineRule="auto"/>
        <w:rPr>
          <w:rFonts w:ascii="Calibri" w:eastAsia="Calibri" w:hAnsi="Calibri" w:cs="Calibri"/>
          <w:color w:val="000000" w:themeColor="text1"/>
          <w:lang w:val="es-PR"/>
        </w:rPr>
      </w:pPr>
      <w:r w:rsidRPr="006710FC">
        <w:rPr>
          <w:rFonts w:ascii="Calibri" w:eastAsia="Calibri" w:hAnsi="Calibri" w:cs="Calibri"/>
          <w:b/>
          <w:bCs/>
          <w:color w:val="000000" w:themeColor="text1"/>
          <w:lang w:val="es-PR"/>
        </w:rPr>
        <w:t>A comienzos del año escolar se enviará información detallada sobre las responsabilidades del/</w:t>
      </w:r>
      <w:r w:rsidRPr="006710FC">
        <w:rPr>
          <w:rFonts w:ascii="Calibri" w:eastAsia="Calibri" w:hAnsi="Calibri" w:cs="Calibri"/>
          <w:b/>
          <w:bCs/>
          <w:color w:val="000000" w:themeColor="text1"/>
          <w:lang w:val="es-PR"/>
        </w:rPr>
        <w:t>de la coordinador</w:t>
      </w:r>
      <w:r w:rsidRPr="006710FC">
        <w:rPr>
          <w:rFonts w:ascii="Calibri" w:eastAsia="Calibri" w:hAnsi="Calibri" w:cs="Calibri"/>
          <w:b/>
          <w:bCs/>
          <w:color w:val="000000" w:themeColor="text1"/>
          <w:lang w:val="es-PR"/>
        </w:rPr>
        <w:t>(a) escolar.</w:t>
      </w:r>
    </w:p>
    <w:p w:rsidR="00F473E5" w:rsidRPr="006710FC" w:rsidP="00F473E5" w14:paraId="394CF8D2" w14:textId="77777777">
      <w:pPr>
        <w:spacing w:after="0" w:line="240" w:lineRule="auto"/>
        <w:rPr>
          <w:rFonts w:ascii="Calibri" w:eastAsia="Calibri" w:hAnsi="Calibri" w:cs="Calibri"/>
          <w:color w:val="000000" w:themeColor="text1"/>
          <w:lang w:val="es-PR"/>
        </w:rPr>
      </w:pPr>
    </w:p>
    <w:p w:rsidR="00F473E5" w:rsidRPr="006F5451" w:rsidP="00F473E5" w14:paraId="58F27165" w14:textId="77777777">
      <w:pPr>
        <w:spacing w:after="0" w:line="240" w:lineRule="auto"/>
        <w:rPr>
          <w:rFonts w:ascii="Calibri" w:eastAsia="Calibri" w:hAnsi="Calibri" w:cs="Calibri"/>
          <w:color w:val="000000" w:themeColor="text1"/>
          <w:sz w:val="20"/>
          <w:szCs w:val="20"/>
          <w:lang w:val="es-PR"/>
        </w:rPr>
      </w:pPr>
      <w:r w:rsidRPr="006710FC">
        <w:rPr>
          <w:rFonts w:ascii="Calibri" w:eastAsia="Calibri" w:hAnsi="Calibri" w:cs="Calibri"/>
          <w:color w:val="000000" w:themeColor="text1"/>
          <w:sz w:val="20"/>
          <w:szCs w:val="20"/>
          <w:lang w:val="es-PR"/>
        </w:rPr>
        <w:t>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conforme a la Ley de Derechos Educativos y Privacidad Familiar (FERPA, por sus siglas en inglés; 34 CFR §§ 99.31(a)(3)(</w:t>
      </w:r>
      <w:r w:rsidRPr="006710FC">
        <w:rPr>
          <w:rFonts w:ascii="Calibri" w:eastAsia="Calibri" w:hAnsi="Calibri" w:cs="Calibri"/>
          <w:color w:val="000000" w:themeColor="text1"/>
          <w:sz w:val="20"/>
          <w:szCs w:val="20"/>
          <w:lang w:val="es-PR"/>
        </w:rPr>
        <w:t>iii</w:t>
      </w:r>
      <w:r w:rsidRPr="006710FC">
        <w:rPr>
          <w:rFonts w:ascii="Calibri" w:eastAsia="Calibri" w:hAnsi="Calibri" w:cs="Calibri"/>
          <w:color w:val="000000" w:themeColor="text1"/>
          <w:sz w:val="20"/>
          <w:szCs w:val="20"/>
          <w:lang w:val="es-PR"/>
        </w:rPr>
        <w:t xml:space="preserve">) y 99.35). Toda la información que proporcionen los participantes podrá usarse únicamente con fines estadísticos y no podrá darse a conocer o usarse ni para identificarlos ni para cualquier otro propósito salvo aquel requerido legalmente (20 U.S.C. §9573 and 6 U.S.C. §151). Por ley, todos los empleados de NCES al igual que todo representante </w:t>
      </w:r>
      <w:r w:rsidRPr="006710FC">
        <w:rPr>
          <w:rFonts w:ascii="Calibri" w:eastAsia="Calibri" w:hAnsi="Calibri" w:cs="Calibri"/>
          <w:color w:val="000000" w:themeColor="text1"/>
          <w:sz w:val="20"/>
          <w:szCs w:val="20"/>
          <w:lang w:val="es-PR"/>
        </w:rPr>
        <w:t>del mismo</w:t>
      </w:r>
      <w:r w:rsidRPr="006710FC">
        <w:rPr>
          <w:rFonts w:ascii="Calibri" w:eastAsia="Calibri" w:hAnsi="Calibri" w:cs="Calibri"/>
          <w:color w:val="000000" w:themeColor="text1"/>
          <w:sz w:val="20"/>
          <w:szCs w:val="20"/>
          <w:lang w:val="es-PR"/>
        </w:rPr>
        <w:t>, como contratistas y coordinadores de NAEP, han hecho un juramento y están sujetos a una pena de prisión de hasta 5 años, una multa de hasta $250,000 dólares o ambas cosas, si dan a conocer intencionadamente CUALQUIER información de identificación de los participantes. El envío de información de los participantes por vía electrónica será monitoreado por empleados y contratistas federales para detectar virus, programas maliciosos (</w:t>
      </w:r>
      <w:r w:rsidRPr="006710FC">
        <w:rPr>
          <w:rFonts w:ascii="Calibri" w:eastAsia="Calibri" w:hAnsi="Calibri" w:cs="Calibri"/>
          <w:color w:val="000000" w:themeColor="text1"/>
          <w:sz w:val="20"/>
          <w:szCs w:val="20"/>
          <w:lang w:val="es-PR"/>
        </w:rPr>
        <w:t>malware</w:t>
      </w:r>
      <w:r w:rsidRPr="006710FC">
        <w:rPr>
          <w:rFonts w:ascii="Calibri" w:eastAsia="Calibri" w:hAnsi="Calibri" w:cs="Calibri"/>
          <w:color w:val="000000" w:themeColor="text1"/>
          <w:sz w:val="20"/>
          <w:szCs w:val="20"/>
          <w:lang w:val="es-PR"/>
        </w:rPr>
        <w:t xml:space="preserve">) y otras amenazas conforme a la Ley de Mejoramiento de la Seguridad Cibernética de 2015. </w:t>
      </w:r>
      <w:r w:rsidRPr="006F5451">
        <w:rPr>
          <w:rFonts w:ascii="Calibri" w:eastAsia="Calibri" w:hAnsi="Calibri" w:cs="Calibri"/>
          <w:color w:val="000000" w:themeColor="text1"/>
          <w:sz w:val="20"/>
          <w:szCs w:val="20"/>
          <w:lang w:val="es-PR"/>
        </w:rPr>
        <w:t>La información recolectada se combinará para elaborar informes estadísticos.</w:t>
      </w:r>
    </w:p>
    <w:p w:rsidR="00F473E5" w:rsidRPr="006F5451" w:rsidP="00F473E5" w14:paraId="67F5191D" w14:textId="77777777">
      <w:pPr>
        <w:spacing w:after="0" w:line="240" w:lineRule="auto"/>
        <w:rPr>
          <w:rFonts w:ascii="Calibri" w:eastAsia="Calibri" w:hAnsi="Calibri" w:cs="Calibri"/>
          <w:color w:val="000000" w:themeColor="text1"/>
          <w:sz w:val="20"/>
          <w:szCs w:val="20"/>
          <w:lang w:val="es-PR"/>
        </w:rPr>
      </w:pPr>
    </w:p>
    <w:p w:rsidR="00F473E5" w:rsidRPr="006F5451" w:rsidP="00F473E5" w14:paraId="40D15D2E" w14:textId="77777777">
      <w:pPr>
        <w:spacing w:after="0" w:line="240" w:lineRule="auto"/>
        <w:rPr>
          <w:rFonts w:ascii="Calibri" w:eastAsia="Calibri" w:hAnsi="Calibri" w:cs="Calibri"/>
          <w:color w:val="000000" w:themeColor="text1"/>
          <w:lang w:val="es-PR"/>
        </w:rPr>
      </w:pPr>
      <w:r w:rsidRPr="006F5451">
        <w:rPr>
          <w:rFonts w:ascii="Calibri" w:eastAsia="Calibri" w:hAnsi="Calibri" w:cs="Calibri"/>
          <w:color w:val="000000" w:themeColor="text1"/>
          <w:u w:val="single"/>
          <w:lang w:val="es-PR"/>
        </w:rPr>
        <w:t xml:space="preserve">Page </w:t>
      </w:r>
      <w:r w:rsidRPr="006F5451">
        <w:rPr>
          <w:rFonts w:ascii="Calibri" w:eastAsia="Calibri" w:hAnsi="Calibri" w:cs="Calibri"/>
          <w:color w:val="000000" w:themeColor="text1"/>
          <w:u w:val="single"/>
          <w:lang w:val="es-PR"/>
        </w:rPr>
        <w:t>Two</w:t>
      </w:r>
      <w:r w:rsidRPr="006F5451">
        <w:rPr>
          <w:rFonts w:ascii="Calibri" w:eastAsia="Calibri" w:hAnsi="Calibri" w:cs="Calibri"/>
          <w:color w:val="000000" w:themeColor="text1"/>
          <w:u w:val="single"/>
          <w:lang w:val="es-PR"/>
        </w:rPr>
        <w:t xml:space="preserve"> </w:t>
      </w:r>
      <w:r w:rsidRPr="006F5451">
        <w:rPr>
          <w:rFonts w:ascii="Calibri" w:eastAsia="Calibri" w:hAnsi="Calibri" w:cs="Calibri"/>
          <w:color w:val="000000" w:themeColor="text1"/>
          <w:u w:val="single"/>
          <w:lang w:val="es-PR"/>
        </w:rPr>
        <w:t>Footer</w:t>
      </w:r>
    </w:p>
    <w:p w:rsidR="00F473E5" w:rsidRPr="006F5451" w:rsidP="00F473E5" w14:paraId="3AF079EA" w14:textId="77777777">
      <w:pPr>
        <w:spacing w:after="0" w:line="240" w:lineRule="auto"/>
        <w:rPr>
          <w:rFonts w:ascii="Calibri" w:eastAsia="Calibri" w:hAnsi="Calibri" w:cs="Calibri"/>
          <w:color w:val="000000" w:themeColor="text1"/>
          <w:lang w:val="es-PR"/>
        </w:rPr>
      </w:pPr>
    </w:p>
    <w:p w:rsidR="00F473E5" w:rsidRPr="006710FC" w:rsidP="00F473E5" w14:paraId="3681D56F" w14:textId="77777777">
      <w:pPr>
        <w:spacing w:after="0" w:line="240" w:lineRule="auto"/>
        <w:rPr>
          <w:rFonts w:ascii="Calibri" w:eastAsia="Calibri" w:hAnsi="Calibri" w:cs="Calibri"/>
          <w:color w:val="000000" w:themeColor="text1"/>
          <w:sz w:val="20"/>
          <w:szCs w:val="20"/>
          <w:lang w:val="es-PR"/>
        </w:rPr>
      </w:pPr>
      <w:r w:rsidRPr="006710FC">
        <w:rPr>
          <w:rFonts w:ascii="Calibri" w:eastAsia="Calibri" w:hAnsi="Calibri" w:cs="Calibri"/>
          <w:color w:val="000000" w:themeColor="text1"/>
          <w:lang w:val="es-PR"/>
        </w:rPr>
        <w:t xml:space="preserve">Encuéntrenos en: </w:t>
      </w:r>
      <w:r w:rsidRPr="006710FC">
        <w:rPr>
          <w:rFonts w:ascii="Calibri" w:eastAsia="Calibri" w:hAnsi="Calibri" w:cs="Calibri"/>
          <w:color w:val="000000" w:themeColor="text1"/>
          <w:sz w:val="20"/>
          <w:szCs w:val="20"/>
          <w:lang w:val="es-PR"/>
        </w:rPr>
        <w:t>[</w:t>
      </w:r>
      <w:r w:rsidRPr="006710FC">
        <w:rPr>
          <w:rFonts w:ascii="Calibri" w:eastAsia="Calibri" w:hAnsi="Calibri" w:cs="Calibri"/>
          <w:color w:val="000000" w:themeColor="text1"/>
          <w:sz w:val="20"/>
          <w:szCs w:val="20"/>
          <w:lang w:val="es-PR"/>
        </w:rPr>
        <w:t>insert</w:t>
      </w:r>
      <w:r w:rsidRPr="006710FC">
        <w:rPr>
          <w:rFonts w:ascii="Calibri" w:eastAsia="Calibri" w:hAnsi="Calibri" w:cs="Calibri"/>
          <w:color w:val="000000" w:themeColor="text1"/>
          <w:sz w:val="20"/>
          <w:szCs w:val="20"/>
          <w:lang w:val="es-PR"/>
        </w:rPr>
        <w:t xml:space="preserve"> social media </w:t>
      </w:r>
      <w:r w:rsidRPr="006710FC">
        <w:rPr>
          <w:rFonts w:ascii="Calibri" w:eastAsia="Calibri" w:hAnsi="Calibri" w:cs="Calibri"/>
          <w:color w:val="000000" w:themeColor="text1"/>
          <w:sz w:val="20"/>
          <w:szCs w:val="20"/>
          <w:lang w:val="es-PR"/>
        </w:rPr>
        <w:t>icons</w:t>
      </w:r>
      <w:r w:rsidRPr="006710FC">
        <w:rPr>
          <w:rFonts w:ascii="Calibri" w:eastAsia="Calibri" w:hAnsi="Calibri" w:cs="Calibri"/>
          <w:color w:val="000000" w:themeColor="text1"/>
          <w:sz w:val="20"/>
          <w:szCs w:val="20"/>
          <w:lang w:val="es-PR"/>
        </w:rPr>
        <w:t>]</w:t>
      </w:r>
    </w:p>
    <w:p w:rsidR="00F473E5" w:rsidRPr="006710FC" w:rsidP="00F473E5" w14:paraId="2DE5CB7B" w14:textId="77777777">
      <w:pPr>
        <w:spacing w:after="0" w:line="240" w:lineRule="auto"/>
        <w:rPr>
          <w:rFonts w:ascii="Calibri" w:eastAsia="Calibri" w:hAnsi="Calibri" w:cs="Calibri"/>
          <w:color w:val="000000" w:themeColor="text1"/>
          <w:lang w:val="es-PR"/>
        </w:rPr>
      </w:pPr>
    </w:p>
    <w:p w:rsidR="00F473E5" w:rsidRPr="006710FC" w:rsidP="00F473E5" w14:paraId="63BC0473" w14:textId="77777777">
      <w:pPr>
        <w:spacing w:after="0" w:line="240" w:lineRule="auto"/>
        <w:rPr>
          <w:rFonts w:ascii="Calibri" w:eastAsia="Calibri" w:hAnsi="Calibri" w:cs="Calibri"/>
          <w:color w:val="000000" w:themeColor="text1"/>
          <w:lang w:val="es-PR"/>
        </w:rPr>
      </w:pPr>
      <w:r w:rsidRPr="006710FC">
        <w:rPr>
          <w:rFonts w:ascii="Calibri" w:eastAsia="Calibri" w:hAnsi="Calibri" w:cs="Calibri"/>
          <w:color w:val="000000" w:themeColor="text1"/>
          <w:lang w:val="es-PR"/>
        </w:rPr>
        <w:t xml:space="preserve">Esta publicación fue preparada para la Evaluación Nacional del Progreso Educativo por </w:t>
      </w:r>
      <w:r w:rsidRPr="006710FC">
        <w:rPr>
          <w:rFonts w:ascii="Calibri" w:eastAsia="Calibri" w:hAnsi="Calibri" w:cs="Calibri"/>
          <w:color w:val="000000" w:themeColor="text1"/>
          <w:lang w:val="es-PR"/>
        </w:rPr>
        <w:t>Hager</w:t>
      </w:r>
      <w:r w:rsidRPr="006710FC">
        <w:rPr>
          <w:rFonts w:ascii="Calibri" w:eastAsia="Calibri" w:hAnsi="Calibri" w:cs="Calibri"/>
          <w:color w:val="000000" w:themeColor="text1"/>
          <w:lang w:val="es-PR"/>
        </w:rPr>
        <w:t xml:space="preserve"> Sharp bajo el contrato GS-23F-0024M para el Centro Nacional de Estadísticas de la Educación, Departamento de Educación de Estados Unidos.</w:t>
      </w:r>
    </w:p>
    <w:p w:rsidR="00F473E5" w:rsidRPr="006710FC" w:rsidP="00F473E5" w14:paraId="3F0396A7" w14:textId="77777777">
      <w:pPr>
        <w:rPr>
          <w:lang w:val="es-PR"/>
        </w:rPr>
      </w:pPr>
    </w:p>
    <w:p w:rsidR="00F473E5" w:rsidP="009B1CC5" w14:paraId="14229909" w14:textId="52C1B850">
      <w:pPr>
        <w:rPr>
          <w:lang w:val=""/>
        </w:rPr>
      </w:pPr>
    </w:p>
    <w:p w:rsidR="007058B4" w:rsidRPr="00D169E1" w:rsidP="009B1CC5" w14:paraId="43B2AF5F" w14:textId="411BB8F5">
      <w:pPr>
        <w:rPr>
          <w:lang w:val=""/>
        </w:rPr>
      </w:pPr>
      <w:r>
        <w:rPr>
          <w:lang w:val=""/>
        </w:rPr>
        <w:br w:type="page"/>
      </w:r>
    </w:p>
    <w:p w:rsidR="009A2DBC" w:rsidP="009A2DBC" w14:paraId="7F987E68" w14:textId="22991319">
      <w:pPr>
        <w:pStyle w:val="Heading3"/>
        <w:ind w:left="720"/>
        <w:rPr>
          <w:rFonts w:eastAsia="Times New Roman"/>
        </w:rPr>
      </w:pPr>
      <w:bookmarkStart w:id="261" w:name="_Toc71195506"/>
      <w:bookmarkStart w:id="262" w:name="_Toc72144910"/>
      <w:bookmarkStart w:id="263" w:name="_Toc131674721"/>
      <w:bookmarkStart w:id="264" w:name="_Toc13692795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874FB9" w:rsidR="00874FB9">
        <w:rPr>
          <w:rFonts w:eastAsia="Times New Roman"/>
          <w:b/>
          <w:bCs/>
          <w:spacing w:val="1"/>
        </w:rPr>
        <w:t>D-7-S-PR</w:t>
      </w:r>
      <w:r>
        <w:rPr>
          <w:rFonts w:eastAsia="Times New Roman"/>
          <w:b/>
          <w:spacing w:val="1"/>
        </w:rPr>
        <w:t xml:space="preserve"> (Spanish version)</w:t>
      </w:r>
      <w:r w:rsidRPr="00A237B6">
        <w:rPr>
          <w:rFonts w:eastAsia="Times New Roman"/>
        </w:rPr>
        <w:t xml:space="preserve">: </w:t>
      </w:r>
      <w:r>
        <w:rPr>
          <w:rFonts w:eastAsia="Times New Roman"/>
        </w:rPr>
        <w:t xml:space="preserve">NAEP </w:t>
      </w:r>
      <w:r w:rsidR="00D50DF5">
        <w:rPr>
          <w:rFonts w:eastAsia="Times New Roman"/>
        </w:rPr>
        <w:t>202</w:t>
      </w:r>
      <w:r w:rsidR="00143F69">
        <w:rPr>
          <w:rFonts w:eastAsia="Times New Roman"/>
        </w:rPr>
        <w:t>4 and Pilot 2024</w:t>
      </w:r>
      <w:r w:rsidR="00D50DF5">
        <w:rPr>
          <w:rFonts w:eastAsia="Times New Roman"/>
        </w:rPr>
        <w:t xml:space="preserve"> </w:t>
      </w:r>
      <w:r>
        <w:rPr>
          <w:rFonts w:eastAsia="Times New Roman"/>
        </w:rPr>
        <w:t>Parent /Guardian Notification Letter, Public School</w:t>
      </w:r>
      <w:r w:rsidRPr="00E6339E">
        <w:rPr>
          <w:rFonts w:eastAsia="Times New Roman"/>
        </w:rPr>
        <w:t>–</w:t>
      </w:r>
      <w:r w:rsidR="001D2944">
        <w:rPr>
          <w:rFonts w:eastAsia="Times New Roman"/>
        </w:rPr>
        <w:t>Puerto Rico</w:t>
      </w:r>
      <w:r w:rsidR="00AC3EFC">
        <w:rPr>
          <w:rFonts w:eastAsia="Times New Roman"/>
        </w:rPr>
        <w:t xml:space="preserve"> (</w:t>
      </w:r>
      <w:r w:rsidR="0041611C">
        <w:rPr>
          <w:rFonts w:eastAsia="Times New Roman"/>
        </w:rPr>
        <w:t>New</w:t>
      </w:r>
      <w:r w:rsidR="00AC3EFC">
        <w:rPr>
          <w:rFonts w:eastAsia="Times New Roman"/>
        </w:rPr>
        <w:t>)</w:t>
      </w:r>
      <w:bookmarkEnd w:id="261"/>
      <w:bookmarkEnd w:id="262"/>
      <w:bookmarkEnd w:id="263"/>
      <w:bookmarkEnd w:id="264"/>
    </w:p>
    <w:p w:rsidR="00734563" w:rsidP="00734563" w14:paraId="27CBE2E3" w14:textId="53CBE3FF"/>
    <w:p w:rsidR="00734563" w:rsidP="00734563" w14:paraId="4FF69D0E" w14:textId="42F3FFBF"/>
    <w:p w:rsidR="00734563" w:rsidP="00734563" w14:paraId="25A71E2D" w14:textId="173D6B62"/>
    <w:p w:rsidR="00734563" w:rsidP="00734563" w14:paraId="2A4D4992" w14:textId="720C3E01"/>
    <w:p w:rsidR="00734563" w:rsidP="00734563" w14:paraId="5AB38FA4" w14:textId="359A7A58"/>
    <w:p w:rsidR="00734563" w:rsidP="00734563" w14:paraId="02544DCD" w14:textId="77395E0D"/>
    <w:p w:rsidR="00734563" w:rsidP="00734563" w14:paraId="6EDA1BD9" w14:textId="406B3FCE"/>
    <w:p w:rsidR="00734563" w:rsidP="00734563" w14:paraId="6D7B91EF" w14:textId="389A5E55"/>
    <w:p w:rsidR="00734563" w:rsidP="00734563" w14:paraId="1521BAEC" w14:textId="4A0CB39E"/>
    <w:p w:rsidR="00734563" w:rsidP="00734563" w14:paraId="6453A3F7" w14:textId="77C62653"/>
    <w:p w:rsidR="00734563" w:rsidP="00734563" w14:paraId="07B93810" w14:textId="67A885AB"/>
    <w:p w:rsidR="00734563" w:rsidP="00734563" w14:paraId="471CD261" w14:textId="37BFA43D"/>
    <w:p w:rsidR="00734563" w:rsidP="00734563" w14:paraId="4E0C7933" w14:textId="4F92667A"/>
    <w:p w:rsidR="00734563" w:rsidP="00734563" w14:paraId="3E724511" w14:textId="40D0627C"/>
    <w:p w:rsidR="00734563" w:rsidP="00734563" w14:paraId="155F0990" w14:textId="79FE9CF8"/>
    <w:p w:rsidR="00734563" w:rsidP="00734563" w14:paraId="37D8D71F" w14:textId="14C19203"/>
    <w:p w:rsidR="00734563" w:rsidP="00734563" w14:paraId="610B3715" w14:textId="064D111A"/>
    <w:p w:rsidR="00734563" w:rsidP="00734563" w14:paraId="5595B835" w14:textId="6BC8B812"/>
    <w:p w:rsidR="00734563" w:rsidP="00734563" w14:paraId="0E4A7D2F" w14:textId="5AB12440"/>
    <w:p w:rsidR="00734563" w:rsidP="00734563" w14:paraId="58C8A395" w14:textId="24388065"/>
    <w:p w:rsidR="00734563" w:rsidP="00734563" w14:paraId="26A2606F" w14:textId="3E5A4F93"/>
    <w:p w:rsidR="00734563" w:rsidP="00734563" w14:paraId="29AB9EA8" w14:textId="37F26E38"/>
    <w:p w:rsidR="00734563" w:rsidP="00734563" w14:paraId="6A7B365A" w14:textId="13E11D00"/>
    <w:p w:rsidR="00BF5108" w:rsidP="00340CB8" w14:paraId="5B4D9062" w14:textId="77777777"/>
    <w:p w:rsidR="00726D8F" w:rsidRPr="00944986" w:rsidP="00726D8F" w14:paraId="43934961" w14:textId="77777777">
      <w:pPr>
        <w:pStyle w:val="Header"/>
        <w:jc w:val="center"/>
        <w:rPr>
          <w:b/>
          <w:lang w:val="es-CO"/>
        </w:rPr>
      </w:pPr>
      <w:r w:rsidRPr="00944986">
        <w:rPr>
          <w:b/>
          <w:bCs/>
          <w:lang w:val="es-CO"/>
        </w:rPr>
        <w:t>CARTA DE NOTIFICACIÓN A LOS PADRES O TUTORES SOBRE NAEP DE 2024</w:t>
      </w:r>
    </w:p>
    <w:p w:rsidR="00726D8F" w:rsidRPr="00944986" w:rsidP="00726D8F" w14:paraId="0472E037" w14:textId="77777777">
      <w:pPr>
        <w:pStyle w:val="Header"/>
        <w:jc w:val="center"/>
        <w:rPr>
          <w:b/>
          <w:lang w:val="es-CO"/>
        </w:rPr>
      </w:pPr>
      <w:r w:rsidRPr="00944986">
        <w:rPr>
          <w:b/>
          <w:bCs/>
          <w:lang w:val="es-CO"/>
        </w:rPr>
        <w:t>Puerto Rico - Operacional</w:t>
      </w:r>
    </w:p>
    <w:p w:rsidR="00726D8F" w:rsidRPr="00944986" w:rsidP="00726D8F" w14:paraId="46104684" w14:textId="77777777">
      <w:pPr>
        <w:spacing w:after="0"/>
        <w:jc w:val="center"/>
        <w:rPr>
          <w:rFonts w:ascii="Times New Roman" w:hAnsi="Times New Roman" w:cs="Times New Roman"/>
          <w:b/>
          <w:color w:val="FF0000"/>
          <w:lang w:val="es-CO"/>
        </w:rPr>
      </w:pPr>
      <w:r w:rsidRPr="00944986">
        <w:rPr>
          <w:rFonts w:ascii="Times New Roman" w:hAnsi="Times New Roman" w:cs="Times New Roman"/>
          <w:color w:val="FF0000"/>
          <w:lang w:val="es-CO"/>
        </w:rPr>
        <w:t>(</w:t>
      </w:r>
      <w:r w:rsidRPr="00944986">
        <w:rPr>
          <w:rFonts w:ascii="Times New Roman" w:hAnsi="Times New Roman" w:cs="Times New Roman"/>
          <w:b/>
          <w:color w:val="FF0000"/>
          <w:lang w:val="es-CO"/>
        </w:rPr>
        <w:t>Membrete de la escuela)</w:t>
      </w:r>
    </w:p>
    <w:p w:rsidR="00726D8F" w:rsidRPr="00944986" w:rsidP="00726D8F" w14:paraId="796E1A0E" w14:textId="77777777">
      <w:pPr>
        <w:spacing w:after="0"/>
        <w:jc w:val="center"/>
        <w:rPr>
          <w:rFonts w:ascii="Times New Roman" w:hAnsi="Times New Roman" w:cs="Times New Roman"/>
          <w:b/>
          <w:color w:val="FF0000"/>
          <w:lang w:val="es-CO"/>
        </w:rPr>
      </w:pPr>
      <w:r w:rsidRPr="00944986">
        <w:rPr>
          <w:rFonts w:ascii="Times New Roman" w:hAnsi="Times New Roman" w:cs="Times New Roman"/>
          <w:b/>
          <w:bCs/>
          <w:color w:val="FF0000"/>
          <w:lang w:val="es-CO"/>
        </w:rPr>
        <w:t>(Coloque la fecha aquí)</w:t>
      </w:r>
    </w:p>
    <w:p w:rsidR="00726D8F" w:rsidRPr="00944986" w:rsidP="00726D8F" w14:paraId="0FEA7EB4" w14:textId="77777777">
      <w:pPr>
        <w:spacing w:after="0" w:line="240" w:lineRule="auto"/>
        <w:rPr>
          <w:rFonts w:ascii="Times New Roman" w:hAnsi="Times New Roman" w:cs="Times New Roman"/>
          <w:lang w:val="es-CO"/>
        </w:rPr>
      </w:pPr>
      <w:r w:rsidRPr="00944986">
        <w:rPr>
          <w:rFonts w:ascii="Times New Roman" w:hAnsi="Times New Roman" w:cs="Times New Roman"/>
          <w:lang w:val="es-CO"/>
        </w:rPr>
        <w:t>Estimado(a) padre, madre o tutor:</w:t>
      </w:r>
    </w:p>
    <w:p w:rsidR="00726D8F" w:rsidRPr="00944986" w:rsidP="00726D8F" w14:paraId="320B7D5C" w14:textId="77777777">
      <w:pPr>
        <w:spacing w:after="0" w:line="240" w:lineRule="auto"/>
        <w:rPr>
          <w:rFonts w:ascii="Times New Roman" w:hAnsi="Times New Roman" w:cs="Times New Roman"/>
          <w:lang w:val="es-CO"/>
        </w:rPr>
      </w:pPr>
    </w:p>
    <w:p w:rsidR="00726D8F" w:rsidRPr="00944986" w:rsidP="00726D8F" w14:paraId="7DD4EE36" w14:textId="77777777">
      <w:pPr>
        <w:spacing w:after="0" w:line="240" w:lineRule="auto"/>
        <w:rPr>
          <w:rFonts w:ascii="Times New Roman" w:hAnsi="Times New Roman" w:cs="Times New Roman"/>
          <w:lang w:val="es-CO"/>
        </w:rPr>
      </w:pPr>
      <w:r w:rsidRPr="00944986">
        <w:rPr>
          <w:rFonts w:ascii="Times New Roman" w:hAnsi="Times New Roman" w:cs="Times New Roman"/>
          <w:color w:val="FF0000"/>
          <w:lang w:val="es-CO"/>
        </w:rPr>
        <w:t>(Nombre de la escuela)</w:t>
      </w:r>
      <w:r w:rsidRPr="00944986">
        <w:rPr>
          <w:rFonts w:ascii="Times New Roman" w:hAnsi="Times New Roman" w:cs="Times New Roman"/>
          <w:lang w:val="es-CO"/>
        </w:rPr>
        <w:t xml:space="preserve"> participará en la Evaluación Nacional del Progreso Educativo (NAEP, por sus siglas en inglés) el </w:t>
      </w:r>
      <w:r w:rsidRPr="00944986">
        <w:rPr>
          <w:rFonts w:ascii="Times New Roman" w:hAnsi="Times New Roman" w:cs="Times New Roman"/>
          <w:color w:val="FF0000"/>
          <w:lang w:val="es-CO"/>
        </w:rPr>
        <w:t>(fecha)</w:t>
      </w:r>
      <w:r w:rsidRPr="00944986">
        <w:rPr>
          <w:rFonts w:ascii="Times New Roman" w:hAnsi="Times New Roman" w:cs="Times New Roman"/>
          <w:lang w:val="es-CO"/>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rsidR="00726D8F" w:rsidRPr="00944986" w:rsidP="00726D8F" w14:paraId="6CC38BDE" w14:textId="77777777">
      <w:pPr>
        <w:spacing w:after="0" w:line="240" w:lineRule="auto"/>
        <w:rPr>
          <w:rFonts w:ascii="Times New Roman" w:hAnsi="Times New Roman" w:cs="Times New Roman"/>
          <w:lang w:val="es-CO"/>
        </w:rPr>
      </w:pPr>
    </w:p>
    <w:p w:rsidR="00726D8F" w:rsidRPr="00944986" w:rsidP="00726D8F" w14:paraId="24D9C666" w14:textId="77777777">
      <w:pPr>
        <w:pStyle w:val="BodyText"/>
        <w:rPr>
          <w:szCs w:val="22"/>
          <w:lang w:val="es-CO"/>
        </w:rPr>
      </w:pPr>
      <w:r w:rsidRPr="00944986">
        <w:rPr>
          <w:szCs w:val="22"/>
          <w:lang w:val="es-CO"/>
        </w:rPr>
        <w:t xml:space="preserve">Su hijo(a) </w:t>
      </w:r>
      <w:r w:rsidRPr="00944986">
        <w:rPr>
          <w:color w:val="FF0000"/>
          <w:szCs w:val="22"/>
          <w:lang w:val="es-CO"/>
        </w:rPr>
        <w:t>(tomará/posiblemente</w:t>
      </w:r>
      <w:r w:rsidRPr="00944986">
        <w:rPr>
          <w:szCs w:val="22"/>
          <w:lang w:val="es-CO"/>
        </w:rPr>
        <w:t xml:space="preserve"> </w:t>
      </w:r>
      <w:r w:rsidRPr="00944986">
        <w:rPr>
          <w:color w:val="FF0000"/>
          <w:szCs w:val="22"/>
          <w:lang w:val="es-CO"/>
        </w:rPr>
        <w:t xml:space="preserve">tome) </w:t>
      </w:r>
      <w:r w:rsidRPr="00944986">
        <w:rPr>
          <w:szCs w:val="22"/>
          <w:lang w:val="es-CO"/>
        </w:rPr>
        <w:t xml:space="preserve">una evaluación de matemáticas. Además de las preguntas sobre matemáticas, los estudiantes contestan preguntas de contexto de NAEP de manera voluntaria. Las preguntas proporcionan información valiosa acerca de las experiencias y oportunidades de aprendizaje dentro y fuera del salón de clases de los estudiantes participantes. Puede encontrar más información acerca de las preguntas de NAEP en </w:t>
      </w:r>
      <w:hyperlink w:history="1">
        <w:r w:rsidRPr="00944986">
          <w:rPr>
            <w:rStyle w:val="Hyperlink"/>
            <w:rFonts w:eastAsiaTheme="majorEastAsia"/>
            <w:szCs w:val="22"/>
            <w:lang w:val="es-CO"/>
          </w:rPr>
          <w:t>https://nces.ed.gov/nationsreportcard/parents/spanish.aspx</w:t>
        </w:r>
      </w:hyperlink>
      <w:r w:rsidRPr="00944986">
        <w:rPr>
          <w:szCs w:val="22"/>
          <w:lang w:val="es-CO"/>
        </w:rPr>
        <w:t xml:space="preserve"> en la sección “¿Qué se le preguntará a su hijo(a)?”</w:t>
      </w:r>
    </w:p>
    <w:p w:rsidR="00726D8F" w:rsidRPr="00944986" w:rsidP="00726D8F" w14:paraId="519D0F8B" w14:textId="77777777">
      <w:pPr>
        <w:pStyle w:val="BodyText"/>
        <w:rPr>
          <w:szCs w:val="22"/>
          <w:lang w:val="es-CO"/>
        </w:rPr>
      </w:pPr>
    </w:p>
    <w:p w:rsidR="00726D8F" w:rsidRPr="00944986" w:rsidP="00726D8F" w14:paraId="116A3532" w14:textId="77777777">
      <w:pPr>
        <w:pStyle w:val="BodyText"/>
        <w:rPr>
          <w:lang w:val="es-CO"/>
        </w:rPr>
      </w:pPr>
      <w:r w:rsidRPr="00944986">
        <w:rPr>
          <w:lang w:val="es-CO"/>
        </w:rPr>
        <w:t>La evaluación toma unos 120 minutos para la mayoría de los estudiantes, incluyendo el tiempo de transición, instrucciones y el contestar las preguntas de contexto.</w:t>
      </w:r>
    </w:p>
    <w:p w:rsidR="00726D8F" w:rsidRPr="00944986" w:rsidP="00726D8F" w14:paraId="32876FA5" w14:textId="77777777">
      <w:pPr>
        <w:pStyle w:val="BodyText"/>
        <w:rPr>
          <w:lang w:val="es-CO"/>
        </w:rPr>
      </w:pPr>
    </w:p>
    <w:p w:rsidR="00726D8F" w:rsidRPr="00944986" w:rsidP="00726D8F" w14:paraId="10D2D46D" w14:textId="77777777">
      <w:pPr>
        <w:pStyle w:val="NoSpacing"/>
        <w:rPr>
          <w:rFonts w:ascii="Times New Roman" w:hAnsi="Times New Roman"/>
          <w:lang w:val="es-CO"/>
        </w:rPr>
      </w:pPr>
      <w:r w:rsidRPr="00944986">
        <w:rPr>
          <w:rFonts w:ascii="Times New Roman" w:hAnsi="Times New Roman"/>
          <w:b/>
          <w:bCs/>
          <w:lang w:val="es-CO"/>
        </w:rPr>
        <w:t>La información recolectada se utiliza únicamente con fines estadísticos.</w:t>
      </w:r>
    </w:p>
    <w:p w:rsidR="00726D8F" w:rsidRPr="00944986" w:rsidP="00726D8F" w14:paraId="032C1804" w14:textId="77777777">
      <w:pPr>
        <w:pStyle w:val="NoSpacing"/>
        <w:numPr>
          <w:ilvl w:val="0"/>
          <w:numId w:val="8"/>
        </w:numPr>
        <w:rPr>
          <w:rFonts w:ascii="Times New Roman" w:hAnsi="Times New Roman"/>
          <w:lang w:val="es-CO"/>
        </w:rPr>
      </w:pPr>
      <w:r w:rsidRPr="00944986">
        <w:rPr>
          <w:rFonts w:ascii="Times New Roman" w:hAnsi="Times New Roman"/>
          <w:lang w:val="es-CO"/>
        </w:rPr>
        <w:t xml:space="preserve">Las calificaciones de su hijo(a) </w:t>
      </w:r>
      <w:r w:rsidRPr="00944986">
        <w:rPr>
          <w:rFonts w:ascii="Times New Roman" w:hAnsi="Times New Roman"/>
          <w:u w:val="single"/>
          <w:lang w:val="es-CO"/>
        </w:rPr>
        <w:t>no</w:t>
      </w:r>
      <w:r w:rsidRPr="00944986">
        <w:rPr>
          <w:rFonts w:ascii="Times New Roman" w:hAnsi="Times New Roman"/>
          <w:lang w:val="es-CO"/>
        </w:rPr>
        <w:t xml:space="preserve"> se verán afectadas.</w:t>
      </w:r>
    </w:p>
    <w:p w:rsidR="00726D8F" w:rsidRPr="00944986" w:rsidP="00726D8F" w14:paraId="4DA210B1" w14:textId="77777777">
      <w:pPr>
        <w:pStyle w:val="NoSpacing"/>
        <w:numPr>
          <w:ilvl w:val="0"/>
          <w:numId w:val="8"/>
        </w:numPr>
        <w:rPr>
          <w:rFonts w:ascii="Times New Roman" w:hAnsi="Times New Roman"/>
          <w:lang w:val="es-CO"/>
        </w:rPr>
      </w:pPr>
      <w:r w:rsidRPr="00944986">
        <w:rPr>
          <w:rFonts w:ascii="Times New Roman" w:hAnsi="Times New Roman"/>
          <w:lang w:val="es-CO"/>
        </w:rPr>
        <w:t>Los estudiantes pueden ser excusados por cualquier motivo, no están obligados a completar la evaluación y pueden dejar de responder cualquier pregunta.</w:t>
      </w:r>
    </w:p>
    <w:p w:rsidR="00726D8F" w:rsidRPr="00944986" w:rsidP="00726D8F" w14:paraId="5D673BD4" w14:textId="77777777">
      <w:pPr>
        <w:pStyle w:val="NoSpacing"/>
        <w:numPr>
          <w:ilvl w:val="0"/>
          <w:numId w:val="8"/>
        </w:numPr>
        <w:rPr>
          <w:rFonts w:ascii="Times New Roman" w:hAnsi="Times New Roman"/>
          <w:color w:val="FF0000"/>
          <w:lang w:val="es-CO"/>
        </w:rPr>
      </w:pPr>
      <w:r w:rsidRPr="00944986">
        <w:rPr>
          <w:rFonts w:ascii="Times New Roman" w:hAnsi="Times New Roman"/>
          <w:lang w:val="es-CO"/>
        </w:rPr>
        <w:t xml:space="preserve">Aunque la evaluación es voluntaria, NAEP depende de la participación de los estudiantes para ayudarles a los legisladores a mejorar la educación. No obstante, si no desea que su hijo(a) participe, por favor, notifíqueme por escrito antes de </w:t>
      </w:r>
      <w:r w:rsidRPr="00944986">
        <w:rPr>
          <w:rFonts w:ascii="Times New Roman" w:hAnsi="Times New Roman"/>
          <w:color w:val="FF0000"/>
          <w:lang w:val="es-CO"/>
        </w:rPr>
        <w:t>(fecha)</w:t>
      </w:r>
      <w:r w:rsidRPr="00944986">
        <w:rPr>
          <w:rFonts w:ascii="Times New Roman" w:hAnsi="Times New Roman"/>
          <w:lang w:val="es-CO"/>
        </w:rPr>
        <w:t>.</w:t>
      </w:r>
    </w:p>
    <w:p w:rsidR="00726D8F" w:rsidRPr="00944986" w:rsidP="00726D8F" w14:paraId="5C6F2994" w14:textId="77777777">
      <w:pPr>
        <w:pStyle w:val="BodyText"/>
        <w:rPr>
          <w:szCs w:val="22"/>
          <w:lang w:val="es-CO"/>
        </w:rPr>
      </w:pPr>
    </w:p>
    <w:p w:rsidR="00726D8F" w:rsidRPr="00944986" w:rsidP="00726D8F" w14:paraId="2F9AEC62" w14:textId="77777777">
      <w:pPr>
        <w:pStyle w:val="BodyText"/>
        <w:rPr>
          <w:szCs w:val="22"/>
          <w:lang w:val="es-CO"/>
        </w:rPr>
      </w:pPr>
      <w:r w:rsidRPr="00944986">
        <w:rPr>
          <w:szCs w:val="22"/>
          <w:lang w:val="es-CO"/>
        </w:rPr>
        <w:t xml:space="preserve">No es necesario estudiar en preparación para NAEP, pero anime a su hijo(a) a que haga su mejor esfuerzo. Si tiene alguna pregunta, comuníquese con </w:t>
      </w:r>
      <w:r w:rsidRPr="00944986">
        <w:rPr>
          <w:color w:val="FF0000"/>
          <w:szCs w:val="22"/>
          <w:lang w:val="es-CO"/>
        </w:rPr>
        <w:t>(nombre)</w:t>
      </w:r>
      <w:r w:rsidRPr="00944986">
        <w:rPr>
          <w:szCs w:val="22"/>
          <w:lang w:val="es-CO"/>
        </w:rPr>
        <w:t xml:space="preserve"> llamando al </w:t>
      </w:r>
      <w:r w:rsidRPr="00944986">
        <w:rPr>
          <w:color w:val="FF0000"/>
          <w:szCs w:val="22"/>
          <w:lang w:val="es-CO"/>
        </w:rPr>
        <w:t>(número de teléfono)</w:t>
      </w:r>
      <w:r w:rsidRPr="00944986">
        <w:rPr>
          <w:szCs w:val="22"/>
          <w:lang w:val="es-CO"/>
        </w:rPr>
        <w:t xml:space="preserve"> o por correo electrónico escribiendo a </w:t>
      </w:r>
      <w:r w:rsidRPr="00944986">
        <w:rPr>
          <w:color w:val="FF0000"/>
          <w:szCs w:val="22"/>
          <w:lang w:val="es-CO"/>
        </w:rPr>
        <w:t>(correo electrónico)</w:t>
      </w:r>
      <w:r w:rsidRPr="00944986">
        <w:rPr>
          <w:szCs w:val="22"/>
          <w:lang w:val="es-CO"/>
        </w:rPr>
        <w:t>.</w:t>
      </w:r>
    </w:p>
    <w:p w:rsidR="00726D8F" w:rsidRPr="00944986" w:rsidP="00726D8F" w14:paraId="656B285E" w14:textId="77777777">
      <w:pPr>
        <w:pStyle w:val="BodyText"/>
        <w:rPr>
          <w:szCs w:val="22"/>
          <w:lang w:val="es-CO"/>
        </w:rPr>
      </w:pPr>
    </w:p>
    <w:p w:rsidR="00726D8F" w:rsidRPr="00944986" w:rsidP="00726D8F" w14:paraId="5AF883E6" w14:textId="77777777">
      <w:pPr>
        <w:spacing w:after="0" w:line="240" w:lineRule="auto"/>
        <w:rPr>
          <w:rFonts w:ascii="Times New Roman" w:hAnsi="Times New Roman" w:cs="Times New Roman"/>
          <w:lang w:val="es-CO"/>
        </w:rPr>
      </w:pPr>
      <w:r w:rsidRPr="00944986">
        <w:rPr>
          <w:rFonts w:ascii="Times New Roman" w:hAnsi="Times New Roman" w:cs="Times New Roman"/>
          <w:lang w:val="es-CO"/>
        </w:rPr>
        <w:t xml:space="preserve">Nos entusiasma que nuestra escuela participe en NAEP. Sabemos que los estudiantes de </w:t>
      </w:r>
      <w:r w:rsidRPr="00944986">
        <w:rPr>
          <w:rFonts w:ascii="Times New Roman" w:hAnsi="Times New Roman" w:cs="Times New Roman"/>
          <w:color w:val="FF0000"/>
          <w:lang w:val="es-CO"/>
        </w:rPr>
        <w:t>(nombre de la escuela)</w:t>
      </w:r>
      <w:r w:rsidRPr="00944986">
        <w:rPr>
          <w:rFonts w:ascii="Times New Roman" w:hAnsi="Times New Roman" w:cs="Times New Roman"/>
          <w:lang w:val="es-CO"/>
        </w:rPr>
        <w:t xml:space="preserve"> mostrarán lo que los estudiantes de nuestro país saben y pueden hacer.</w:t>
      </w:r>
    </w:p>
    <w:p w:rsidR="00726D8F" w:rsidRPr="00944986" w:rsidP="00726D8F" w14:paraId="0AE90206" w14:textId="77777777">
      <w:pPr>
        <w:spacing w:after="0" w:line="240" w:lineRule="auto"/>
        <w:rPr>
          <w:rFonts w:ascii="Times New Roman" w:hAnsi="Times New Roman" w:cs="Times New Roman"/>
          <w:lang w:val="es-CO"/>
        </w:rPr>
      </w:pPr>
    </w:p>
    <w:p w:rsidR="00726D8F" w:rsidRPr="00944986" w:rsidP="00726D8F" w14:paraId="27FF5023" w14:textId="77777777">
      <w:pPr>
        <w:spacing w:after="0" w:line="240" w:lineRule="auto"/>
        <w:rPr>
          <w:rFonts w:ascii="Times New Roman" w:hAnsi="Times New Roman" w:cs="Times New Roman"/>
          <w:lang w:val="es-CO"/>
        </w:rPr>
      </w:pPr>
      <w:r w:rsidRPr="00944986">
        <w:rPr>
          <w:rFonts w:ascii="Times New Roman" w:hAnsi="Times New Roman" w:cs="Times New Roman"/>
          <w:lang w:val="es-CO"/>
        </w:rPr>
        <w:t>Atentamente,</w:t>
      </w:r>
    </w:p>
    <w:p w:rsidR="00726D8F" w:rsidRPr="00944986" w:rsidP="00726D8F" w14:paraId="08B20BC9" w14:textId="77777777">
      <w:pPr>
        <w:spacing w:after="0" w:line="240" w:lineRule="auto"/>
        <w:rPr>
          <w:rFonts w:ascii="Times New Roman" w:hAnsi="Times New Roman" w:cs="Times New Roman"/>
          <w:lang w:val="es-CO"/>
        </w:rPr>
      </w:pPr>
    </w:p>
    <w:p w:rsidR="00726D8F" w:rsidRPr="00944986" w:rsidP="00726D8F" w14:paraId="317AD2EC" w14:textId="77777777">
      <w:pPr>
        <w:pStyle w:val="NoSpacing"/>
        <w:rPr>
          <w:rFonts w:ascii="Times New Roman" w:hAnsi="Times New Roman"/>
          <w:lang w:val="es-CO"/>
        </w:rPr>
      </w:pPr>
    </w:p>
    <w:p w:rsidR="00726D8F" w:rsidRPr="00944986" w:rsidP="00726D8F" w14:paraId="4FFA645A" w14:textId="77777777">
      <w:pPr>
        <w:spacing w:after="0" w:line="240" w:lineRule="auto"/>
        <w:rPr>
          <w:rFonts w:ascii="Times New Roman" w:hAnsi="Times New Roman" w:cs="Times New Roman"/>
          <w:color w:val="FF0000"/>
          <w:lang w:val="es-CO"/>
        </w:rPr>
      </w:pPr>
      <w:r w:rsidRPr="00944986">
        <w:rPr>
          <w:rFonts w:ascii="Times New Roman" w:hAnsi="Times New Roman" w:cs="Times New Roman"/>
          <w:color w:val="FF0000"/>
          <w:lang w:val="es-CO"/>
        </w:rPr>
        <w:t>(Nombre del director(a) de la escuela)</w:t>
      </w:r>
    </w:p>
    <w:p w:rsidR="00726D8F" w:rsidRPr="00944986" w:rsidP="00726D8F" w14:paraId="53E8A883" w14:textId="77777777">
      <w:pPr>
        <w:spacing w:after="0" w:line="240" w:lineRule="auto"/>
        <w:rPr>
          <w:rFonts w:ascii="Times New Roman" w:hAnsi="Times New Roman" w:cs="Times New Roman"/>
          <w:color w:val="FF0000"/>
          <w:lang w:val="es-CO"/>
        </w:rPr>
      </w:pPr>
    </w:p>
    <w:p w:rsidR="00726D8F" w:rsidRPr="00944986" w:rsidP="00726D8F" w14:paraId="1F957EEF" w14:textId="77777777">
      <w:pPr>
        <w:rPr>
          <w:lang w:val="es-CO"/>
        </w:rPr>
      </w:pPr>
      <w:r w:rsidRPr="00944986">
        <w:rPr>
          <w:rFonts w:ascii="Times New Roman" w:hAnsi="Times New Roman" w:cs="Times New Roman"/>
          <w:i/>
          <w:iCs/>
          <w:sz w:val="18"/>
          <w:szCs w:val="20"/>
          <w:lang w:val="es-CO"/>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944986">
        <w:rPr>
          <w:rFonts w:ascii="Times New Roman" w:hAnsi="Times New Roman" w:cs="Times New Roman"/>
          <w:i/>
          <w:iCs/>
          <w:sz w:val="18"/>
          <w:szCs w:val="20"/>
          <w:lang w:val="es-CO"/>
        </w:rPr>
        <w:t>del mismo</w:t>
      </w:r>
      <w:r w:rsidRPr="00944986">
        <w:rPr>
          <w:rFonts w:ascii="Times New Roman" w:hAnsi="Times New Roman" w:cs="Times New Roman"/>
          <w:i/>
          <w:iCs/>
          <w:sz w:val="18"/>
          <w:szCs w:val="20"/>
          <w:lang w:val="es-CO"/>
        </w:rPr>
        <w:t xml:space="preserve">, como contratistas y coordinadores de NAEP, han hecho un juramento y están sujetos a una pena </w:t>
      </w:r>
      <w:r w:rsidRPr="00944986">
        <w:rPr>
          <w:rFonts w:ascii="Times New Roman" w:hAnsi="Times New Roman" w:cs="Times New Roman"/>
          <w:i/>
          <w:iCs/>
          <w:sz w:val="18"/>
          <w:szCs w:val="20"/>
          <w:lang w:val="es-CO"/>
        </w:rPr>
        <w:t>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944986">
        <w:rPr>
          <w:rFonts w:ascii="Times New Roman" w:hAnsi="Times New Roman" w:cs="Times New Roman"/>
          <w:i/>
          <w:iCs/>
          <w:sz w:val="18"/>
          <w:szCs w:val="20"/>
          <w:lang w:val="es-CO"/>
        </w:rPr>
        <w:t>malware</w:t>
      </w:r>
      <w:r w:rsidRPr="00944986">
        <w:rPr>
          <w:rFonts w:ascii="Times New Roman" w:hAnsi="Times New Roman" w:cs="Times New Roman"/>
          <w:i/>
          <w:iCs/>
          <w:sz w:val="18"/>
          <w:szCs w:val="20"/>
          <w:lang w:val="es-CO"/>
        </w:rPr>
        <w:t>) y otras amenazas conforme a la Ley de Mejoramiento de la Seguridad Cibernética de 2015.</w:t>
      </w:r>
    </w:p>
    <w:p w:rsidR="00680C2A" w:rsidRPr="00D169E1" w:rsidP="009B1CC5" w14:paraId="33C61F6F" w14:textId="6B2C4E69">
      <w:pPr>
        <w:rPr>
          <w:lang w:val=""/>
        </w:rPr>
      </w:pPr>
    </w:p>
    <w:p w:rsidR="00680C2A" w:rsidRPr="00D169E1" w:rsidP="009B1CC5" w14:paraId="1DC9083C" w14:textId="0F8CD3F8">
      <w:pPr>
        <w:rPr>
          <w:lang w:val=""/>
        </w:rPr>
      </w:pPr>
    </w:p>
    <w:p w:rsidR="00680C2A" w:rsidRPr="00D169E1" w:rsidP="009B1CC5" w14:paraId="28AC859F" w14:textId="4E0D3412">
      <w:pPr>
        <w:rPr>
          <w:lang w:val=""/>
        </w:rPr>
      </w:pPr>
    </w:p>
    <w:p w:rsidR="005D7F5E" w:rsidRPr="00D169E1" w:rsidP="009B1CC5" w14:paraId="6B936AFB" w14:textId="117C143A">
      <w:pPr>
        <w:rPr>
          <w:lang w:val=""/>
        </w:rPr>
      </w:pPr>
    </w:p>
    <w:p w:rsidR="005D7F5E" w:rsidRPr="00D169E1" w:rsidP="009B1CC5" w14:paraId="60209E0E" w14:textId="5E5C66A3">
      <w:pPr>
        <w:rPr>
          <w:lang w:val=""/>
        </w:rPr>
      </w:pPr>
    </w:p>
    <w:p w:rsidR="005D7F5E" w:rsidRPr="00D169E1" w:rsidP="009B1CC5" w14:paraId="19DA561B" w14:textId="682609F2">
      <w:pPr>
        <w:rPr>
          <w:lang w:val=""/>
        </w:rPr>
      </w:pPr>
    </w:p>
    <w:p w:rsidR="00726D8F" w:rsidP="009B1CC5" w14:paraId="16587557" w14:textId="6B880414">
      <w:pPr>
        <w:rPr>
          <w:lang w:val=""/>
        </w:rPr>
      </w:pPr>
    </w:p>
    <w:p w:rsidR="00726D8F" w14:paraId="5C116BE6" w14:textId="77777777">
      <w:pPr>
        <w:rPr>
          <w:lang w:val=""/>
        </w:rPr>
      </w:pPr>
      <w:r>
        <w:rPr>
          <w:lang w:val=""/>
        </w:rPr>
        <w:br w:type="page"/>
      </w:r>
    </w:p>
    <w:p w:rsidR="00BD4FD1" w:rsidRPr="008E1566" w:rsidP="00BD4FD1" w14:paraId="62BE2E08" w14:textId="77777777">
      <w:pPr>
        <w:pStyle w:val="Header"/>
        <w:jc w:val="center"/>
        <w:rPr>
          <w:b/>
          <w:lang w:val=""/>
        </w:rPr>
      </w:pPr>
      <w:r w:rsidRPr="008E1566">
        <w:rPr>
          <w:b/>
          <w:bCs/>
          <w:lang w:val=""/>
        </w:rPr>
        <w:t>CARTA DE NOTIFICACIÓN A LOS PADRES O TUTORES SOBRE NAEP DE 202</w:t>
      </w:r>
      <w:r>
        <w:rPr>
          <w:b/>
          <w:bCs/>
          <w:lang w:val=""/>
        </w:rPr>
        <w:t>4</w:t>
      </w:r>
    </w:p>
    <w:p w:rsidR="00BD4FD1" w:rsidRPr="00B5580D" w:rsidP="00BD4FD1" w14:paraId="34F8D1CF" w14:textId="77777777">
      <w:pPr>
        <w:pStyle w:val="Header"/>
        <w:jc w:val="center"/>
        <w:rPr>
          <w:b/>
          <w:lang w:val="es-PR"/>
        </w:rPr>
      </w:pPr>
      <w:r w:rsidRPr="00B5580D">
        <w:rPr>
          <w:b/>
          <w:bCs/>
          <w:lang w:val="es-PR"/>
        </w:rPr>
        <w:t>Puerto Rico</w:t>
      </w:r>
      <w:r>
        <w:rPr>
          <w:b/>
          <w:bCs/>
          <w:lang w:val="es-PR"/>
        </w:rPr>
        <w:t xml:space="preserve"> – Prueba Piloto</w:t>
      </w:r>
    </w:p>
    <w:p w:rsidR="00BD4FD1" w:rsidRPr="00A8637C" w:rsidP="00BD4FD1" w14:paraId="4895B110" w14:textId="77777777">
      <w:pPr>
        <w:spacing w:after="0"/>
        <w:jc w:val="center"/>
        <w:rPr>
          <w:rFonts w:ascii="Times New Roman" w:hAnsi="Times New Roman" w:cs="Times New Roman"/>
          <w:b/>
          <w:color w:val="FF0000"/>
          <w:lang w:val=""/>
        </w:rPr>
      </w:pPr>
      <w:r w:rsidRPr="00D401D6">
        <w:rPr>
          <w:rFonts w:ascii="Times New Roman" w:hAnsi="Times New Roman" w:cs="Times New Roman"/>
          <w:color w:val="FF0000"/>
          <w:lang w:val=""/>
        </w:rPr>
        <w:t>(</w:t>
      </w:r>
      <w:r>
        <w:rPr>
          <w:rFonts w:ascii="Times New Roman" w:hAnsi="Times New Roman" w:cs="Times New Roman"/>
          <w:b/>
          <w:color w:val="FF0000"/>
          <w:lang w:val=""/>
        </w:rPr>
        <w:t>Membrete de la escuela</w:t>
      </w:r>
      <w:r w:rsidRPr="00A8637C">
        <w:rPr>
          <w:rFonts w:ascii="Times New Roman" w:hAnsi="Times New Roman" w:cs="Times New Roman"/>
          <w:b/>
          <w:color w:val="FF0000"/>
          <w:lang w:val=""/>
        </w:rPr>
        <w:t>)</w:t>
      </w:r>
    </w:p>
    <w:p w:rsidR="00BD4FD1" w:rsidRPr="00D401D6" w:rsidP="00BD4FD1" w14:paraId="31B69BDD" w14:textId="77777777">
      <w:pPr>
        <w:spacing w:after="0"/>
        <w:jc w:val="center"/>
        <w:rPr>
          <w:rFonts w:ascii="Times New Roman" w:hAnsi="Times New Roman" w:cs="Times New Roman"/>
          <w:b/>
          <w:color w:val="FF0000"/>
          <w:lang w:val=""/>
        </w:rPr>
      </w:pPr>
      <w:r w:rsidRPr="00A8637C">
        <w:rPr>
          <w:rFonts w:ascii="Times New Roman" w:hAnsi="Times New Roman" w:cs="Times New Roman"/>
          <w:b/>
          <w:bCs/>
          <w:color w:val="FF0000"/>
          <w:lang w:val=""/>
        </w:rPr>
        <w:t>(</w:t>
      </w:r>
      <w:r>
        <w:rPr>
          <w:rFonts w:ascii="Times New Roman" w:hAnsi="Times New Roman" w:cs="Times New Roman"/>
          <w:b/>
          <w:bCs/>
          <w:color w:val="FF0000"/>
          <w:lang w:val=""/>
        </w:rPr>
        <w:t>Coloque la fecha aquí</w:t>
      </w:r>
      <w:r w:rsidRPr="00D401D6">
        <w:rPr>
          <w:rFonts w:ascii="Times New Roman" w:hAnsi="Times New Roman" w:cs="Times New Roman"/>
          <w:b/>
          <w:bCs/>
          <w:color w:val="FF0000"/>
          <w:lang w:val=""/>
        </w:rPr>
        <w:t>)</w:t>
      </w:r>
    </w:p>
    <w:p w:rsidR="00BD4FD1" w:rsidRPr="008E1566" w:rsidP="00BD4FD1" w14:paraId="45863A16" w14:textId="77777777">
      <w:pPr>
        <w:spacing w:after="0" w:line="240" w:lineRule="auto"/>
        <w:rPr>
          <w:rFonts w:ascii="Times New Roman" w:hAnsi="Times New Roman" w:cs="Times New Roman"/>
          <w:lang w:val=""/>
        </w:rPr>
      </w:pPr>
      <w:r w:rsidRPr="008E1566">
        <w:rPr>
          <w:rFonts w:ascii="Times New Roman" w:hAnsi="Times New Roman" w:cs="Times New Roman"/>
          <w:lang w:val=""/>
        </w:rPr>
        <w:t>Estimado(a) padre, madre o tutor:</w:t>
      </w:r>
    </w:p>
    <w:p w:rsidR="00BD4FD1" w:rsidRPr="008E1566" w:rsidP="00BD4FD1" w14:paraId="496F3ECD" w14:textId="77777777">
      <w:pPr>
        <w:spacing w:after="0" w:line="240" w:lineRule="auto"/>
        <w:rPr>
          <w:rFonts w:ascii="Times New Roman" w:hAnsi="Times New Roman" w:cs="Times New Roman"/>
          <w:lang w:val=""/>
        </w:rPr>
      </w:pPr>
    </w:p>
    <w:p w:rsidR="00BD4FD1" w:rsidRPr="008E1566" w:rsidP="00BD4FD1" w14:paraId="4BC90C06" w14:textId="77777777">
      <w:pPr>
        <w:spacing w:after="0" w:line="240" w:lineRule="auto"/>
        <w:rPr>
          <w:rFonts w:ascii="Times New Roman" w:hAnsi="Times New Roman" w:cs="Times New Roman"/>
          <w:lang w:val=""/>
        </w:rPr>
      </w:pP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participará en la Evaluación Nacional del Progreso Educativo (NAEP, por sus siglas en inglés) el</w:t>
      </w:r>
      <w:r>
        <w:rPr>
          <w:rFonts w:ascii="Times New Roman" w:hAnsi="Times New Roman" w:cs="Times New Roman"/>
          <w:lang w:val=""/>
        </w:rPr>
        <w:t xml:space="preserve"> </w:t>
      </w:r>
      <w:r w:rsidRPr="008E1566">
        <w:rPr>
          <w:rFonts w:ascii="Times New Roman" w:hAnsi="Times New Roman" w:cs="Times New Roman"/>
          <w:color w:val="FF0000"/>
          <w:lang w:val=""/>
        </w:rPr>
        <w:t>(</w:t>
      </w:r>
      <w:r>
        <w:rPr>
          <w:rFonts w:ascii="Times New Roman" w:hAnsi="Times New Roman" w:cs="Times New Roman"/>
          <w:color w:val="FF0000"/>
          <w:lang w:val=""/>
        </w:rPr>
        <w:t>fecha</w:t>
      </w:r>
      <w:r w:rsidRPr="008E1566">
        <w:rPr>
          <w:rFonts w:ascii="Times New Roman" w:hAnsi="Times New Roman" w:cs="Times New Roman"/>
          <w:color w:val="FF0000"/>
          <w:lang w:val=""/>
        </w:rPr>
        <w:t>)</w:t>
      </w:r>
      <w:r w:rsidRPr="008E1566">
        <w:rPr>
          <w:rFonts w:ascii="Times New Roman" w:hAnsi="Times New Roman" w:cs="Times New Roman"/>
          <w:lang w:val=""/>
        </w:rPr>
        <w:t xml:space="preserve">. NAEP es la evaluación continua y nacionalmente representativa más grande acerca de lo que los estudiantes saben y pueden hacer en diferentes materias. NAEP </w:t>
      </w:r>
      <w:r>
        <w:rPr>
          <w:rFonts w:ascii="Times New Roman" w:hAnsi="Times New Roman" w:cs="Times New Roman"/>
          <w:lang w:val=""/>
        </w:rPr>
        <w:t xml:space="preserve">es administrada por </w:t>
      </w:r>
      <w:r w:rsidRPr="008E1566">
        <w:rPr>
          <w:rFonts w:ascii="Times New Roman" w:hAnsi="Times New Roman" w:cs="Times New Roman"/>
          <w:lang w:val=""/>
        </w:rPr>
        <w:t>el Centro Nacional de Estadísticas de la Educación (NCES, por sus siglas en inglés)</w:t>
      </w:r>
      <w:r>
        <w:rPr>
          <w:rFonts w:ascii="Times New Roman" w:hAnsi="Times New Roman" w:cs="Times New Roman"/>
          <w:lang w:val=""/>
        </w:rPr>
        <w:t>,</w:t>
      </w:r>
      <w:r w:rsidRPr="008E1566">
        <w:rPr>
          <w:rFonts w:ascii="Times New Roman" w:hAnsi="Times New Roman" w:cs="Times New Roman"/>
          <w:lang w:val=""/>
        </w:rPr>
        <w:t xml:space="preserve"> </w:t>
      </w:r>
      <w:r>
        <w:rPr>
          <w:rFonts w:ascii="Times New Roman" w:hAnsi="Times New Roman" w:cs="Times New Roman"/>
          <w:lang w:val=""/>
        </w:rPr>
        <w:t>parte</w:t>
      </w:r>
      <w:r w:rsidRPr="008E1566">
        <w:rPr>
          <w:rFonts w:ascii="Times New Roman" w:hAnsi="Times New Roman" w:cs="Times New Roman"/>
          <w:lang w:val=""/>
        </w:rPr>
        <w:t xml:space="preserve"> del Departamento de Educación de Estados Unidos. NAEP es diferente de nuestras evaluaciones estatales ya que ofrece una medida común de los logros en todo el país. </w:t>
      </w:r>
      <w:r w:rsidRPr="00912CC6">
        <w:rPr>
          <w:rFonts w:ascii="Times New Roman" w:hAnsi="Times New Roman" w:cs="Times New Roman"/>
          <w:lang w:val=""/>
        </w:rPr>
        <w:t xml:space="preserve">En el 2024, nuestra escuela participará en la prueba piloto de NAEP. Los resultados de la prueba piloto no se darán a conocer públicamente, pero se utilizarán para </w:t>
      </w:r>
      <w:r>
        <w:rPr>
          <w:rFonts w:ascii="Times New Roman" w:hAnsi="Times New Roman" w:cs="Times New Roman"/>
          <w:lang w:val=""/>
        </w:rPr>
        <w:t>orientar</w:t>
      </w:r>
      <w:r w:rsidRPr="00912CC6">
        <w:rPr>
          <w:rFonts w:ascii="Times New Roman" w:hAnsi="Times New Roman" w:cs="Times New Roman"/>
          <w:lang w:val=""/>
        </w:rPr>
        <w:t xml:space="preserve"> las futuras evaluaciones de NAEP.</w:t>
      </w:r>
    </w:p>
    <w:p w:rsidR="00BD4FD1" w:rsidRPr="008E1566" w:rsidP="00BD4FD1" w14:paraId="7ADF1BF1" w14:textId="77777777">
      <w:pPr>
        <w:spacing w:after="0" w:line="240" w:lineRule="auto"/>
        <w:rPr>
          <w:rFonts w:ascii="Times New Roman" w:hAnsi="Times New Roman" w:cs="Times New Roman"/>
          <w:lang w:val=""/>
        </w:rPr>
      </w:pPr>
    </w:p>
    <w:p w:rsidR="00BD4FD1" w:rsidRPr="008E1566" w:rsidP="00BD4FD1" w14:paraId="5C3FDD9E" w14:textId="77777777">
      <w:pPr>
        <w:pStyle w:val="BodyText"/>
        <w:rPr>
          <w:szCs w:val="22"/>
          <w:lang w:val=""/>
        </w:rPr>
      </w:pPr>
      <w:r w:rsidRPr="008E1566">
        <w:rPr>
          <w:szCs w:val="22"/>
          <w:lang w:val=""/>
        </w:rPr>
        <w:t xml:space="preserve">Su hijo(a) </w:t>
      </w:r>
      <w:r w:rsidRPr="008E1566">
        <w:rPr>
          <w:color w:val="FF0000"/>
          <w:szCs w:val="22"/>
          <w:lang w:val=""/>
        </w:rPr>
        <w:t>(tomará/posiblemente</w:t>
      </w:r>
      <w:r w:rsidRPr="008E1566">
        <w:rPr>
          <w:szCs w:val="22"/>
          <w:lang w:val=""/>
        </w:rPr>
        <w:t xml:space="preserve"> </w:t>
      </w:r>
      <w:r w:rsidRPr="00A8637C">
        <w:rPr>
          <w:color w:val="FF0000"/>
          <w:szCs w:val="22"/>
          <w:lang w:val=""/>
        </w:rPr>
        <w:t xml:space="preserve">tome) </w:t>
      </w:r>
      <w:r w:rsidRPr="008E1566">
        <w:rPr>
          <w:szCs w:val="22"/>
          <w:lang w:val=""/>
        </w:rPr>
        <w:t xml:space="preserve">una evaluación de matemáticas. Además de las preguntas </w:t>
      </w:r>
      <w:r>
        <w:rPr>
          <w:szCs w:val="22"/>
          <w:lang w:val=""/>
        </w:rPr>
        <w:t xml:space="preserve">sobre </w:t>
      </w:r>
      <w:r w:rsidRPr="008E1566">
        <w:rPr>
          <w:szCs w:val="22"/>
          <w:lang w:val=""/>
        </w:rPr>
        <w:t xml:space="preserve">matemáticas, los estudiantes contestan </w:t>
      </w:r>
      <w:r>
        <w:rPr>
          <w:szCs w:val="22"/>
          <w:lang w:val=""/>
        </w:rPr>
        <w:t>preguntas</w:t>
      </w:r>
      <w:r w:rsidRPr="008E1566">
        <w:rPr>
          <w:szCs w:val="22"/>
          <w:lang w:val=""/>
        </w:rPr>
        <w:t xml:space="preserve"> de </w:t>
      </w:r>
      <w:r>
        <w:rPr>
          <w:szCs w:val="22"/>
          <w:lang w:val=""/>
        </w:rPr>
        <w:t>contexto de NAEP de manera voluntaria. La</w:t>
      </w:r>
      <w:r w:rsidRPr="008E1566">
        <w:rPr>
          <w:szCs w:val="22"/>
          <w:lang w:val=""/>
        </w:rPr>
        <w:t xml:space="preserve">s </w:t>
      </w:r>
      <w:r>
        <w:rPr>
          <w:szCs w:val="22"/>
          <w:lang w:val=""/>
        </w:rPr>
        <w:t>preguntas</w:t>
      </w:r>
      <w:r w:rsidRPr="008E1566">
        <w:rPr>
          <w:szCs w:val="22"/>
          <w:lang w:val=""/>
        </w:rPr>
        <w:t xml:space="preserve"> proporcionan información valiosa acerca de las experiencias y oportunidades</w:t>
      </w:r>
      <w:r w:rsidRPr="002A3B10">
        <w:rPr>
          <w:szCs w:val="22"/>
          <w:lang w:val=""/>
        </w:rPr>
        <w:t xml:space="preserve"> de aprendizaje dentro y fuera del salón de clases de los estudiantes participantes</w:t>
      </w:r>
      <w:r w:rsidRPr="008E1566">
        <w:rPr>
          <w:szCs w:val="22"/>
          <w:lang w:val=""/>
        </w:rPr>
        <w:t xml:space="preserve">. Puede encontrar más información acerca de </w:t>
      </w:r>
      <w:r>
        <w:rPr>
          <w:szCs w:val="22"/>
          <w:lang w:val=""/>
        </w:rPr>
        <w:t>las preguntas</w:t>
      </w:r>
      <w:r w:rsidRPr="008E1566">
        <w:rPr>
          <w:szCs w:val="22"/>
          <w:lang w:val=""/>
        </w:rPr>
        <w:t xml:space="preserve"> de NAEP en </w:t>
      </w:r>
      <w:hyperlink w:history="1">
        <w:r w:rsidRPr="008D03C0">
          <w:rPr>
            <w:rStyle w:val="Hyperlink"/>
            <w:rFonts w:eastAsiaTheme="majorEastAsia"/>
            <w:szCs w:val="22"/>
            <w:lang w:val=""/>
          </w:rPr>
          <w:t>https://nces.ed.gov/nationsreportcard/parents/spanish.aspx</w:t>
        </w:r>
      </w:hyperlink>
      <w:r w:rsidRPr="008E1566">
        <w:rPr>
          <w:szCs w:val="22"/>
          <w:lang w:val=""/>
        </w:rPr>
        <w:t xml:space="preserve"> en la sección “</w:t>
      </w:r>
      <w:r w:rsidRPr="005262AA">
        <w:rPr>
          <w:szCs w:val="22"/>
          <w:lang w:val=""/>
        </w:rPr>
        <w:t>¿Qué se le preguntará a su hijo(a)?</w:t>
      </w:r>
      <w:r w:rsidRPr="008E1566">
        <w:rPr>
          <w:szCs w:val="22"/>
          <w:lang w:val=""/>
        </w:rPr>
        <w:t>”</w:t>
      </w:r>
    </w:p>
    <w:p w:rsidR="00BD4FD1" w:rsidRPr="008E1566" w:rsidP="00BD4FD1" w14:paraId="1925D3FD" w14:textId="77777777">
      <w:pPr>
        <w:pStyle w:val="BodyText"/>
        <w:rPr>
          <w:szCs w:val="22"/>
          <w:lang w:val=""/>
        </w:rPr>
      </w:pPr>
    </w:p>
    <w:p w:rsidR="00BD4FD1" w:rsidRPr="008E1566" w:rsidP="00BD4FD1" w14:paraId="5B423F5D" w14:textId="77777777">
      <w:pPr>
        <w:pStyle w:val="BodyText"/>
        <w:rPr>
          <w:lang w:val=""/>
        </w:rPr>
      </w:pPr>
      <w:r>
        <w:rPr>
          <w:lang w:val=""/>
        </w:rPr>
        <w:t>La evaluación toma unos 120 minutos</w:t>
      </w:r>
      <w:r w:rsidRPr="008E1566">
        <w:rPr>
          <w:lang w:val=""/>
        </w:rPr>
        <w:t xml:space="preserve"> para la mayoría de</w:t>
      </w:r>
      <w:r>
        <w:rPr>
          <w:lang w:val=""/>
        </w:rPr>
        <w:t xml:space="preserve"> los</w:t>
      </w:r>
      <w:r w:rsidRPr="008E1566">
        <w:rPr>
          <w:lang w:val=""/>
        </w:rPr>
        <w:t xml:space="preserve"> estudiantes, incluyendo </w:t>
      </w:r>
      <w:r>
        <w:rPr>
          <w:lang w:val=""/>
        </w:rPr>
        <w:t xml:space="preserve">el </w:t>
      </w:r>
      <w:r w:rsidRPr="008E1566">
        <w:rPr>
          <w:lang w:val=""/>
        </w:rPr>
        <w:t>tiempo de transición</w:t>
      </w:r>
      <w:r>
        <w:rPr>
          <w:lang w:val=""/>
        </w:rPr>
        <w:t>,</w:t>
      </w:r>
      <w:r w:rsidRPr="008E1566">
        <w:rPr>
          <w:lang w:val=""/>
        </w:rPr>
        <w:t xml:space="preserve"> instrucciones</w:t>
      </w:r>
      <w:r>
        <w:rPr>
          <w:lang w:val=""/>
        </w:rPr>
        <w:t xml:space="preserve"> y el contestar las preguntas de contexto</w:t>
      </w:r>
      <w:r w:rsidRPr="008E1566">
        <w:rPr>
          <w:lang w:val=""/>
        </w:rPr>
        <w:t>.</w:t>
      </w:r>
    </w:p>
    <w:p w:rsidR="00BD4FD1" w:rsidRPr="008E1566" w:rsidP="00BD4FD1" w14:paraId="1785C44E" w14:textId="77777777">
      <w:pPr>
        <w:pStyle w:val="BodyText"/>
        <w:rPr>
          <w:lang w:val=""/>
        </w:rPr>
      </w:pPr>
    </w:p>
    <w:p w:rsidR="00BD4FD1" w:rsidRPr="008E1566" w:rsidP="00BD4FD1" w14:paraId="01C89EEF" w14:textId="77777777">
      <w:pPr>
        <w:pStyle w:val="NoSpacing"/>
        <w:rPr>
          <w:rFonts w:ascii="Times New Roman" w:hAnsi="Times New Roman"/>
          <w:lang w:val=""/>
        </w:rPr>
      </w:pPr>
      <w:r w:rsidRPr="008E1566">
        <w:rPr>
          <w:rFonts w:ascii="Times New Roman" w:hAnsi="Times New Roman"/>
          <w:b/>
          <w:bCs/>
          <w:lang w:val=""/>
        </w:rPr>
        <w:t>La información recolectada se utiliza únicamente con fines estadísticos.</w:t>
      </w:r>
    </w:p>
    <w:p w:rsidR="00BD4FD1" w:rsidRPr="008E1566" w:rsidP="00BD4FD1" w14:paraId="0885EBF4" w14:textId="77777777">
      <w:pPr>
        <w:pStyle w:val="NoSpacing"/>
        <w:numPr>
          <w:ilvl w:val="0"/>
          <w:numId w:val="8"/>
        </w:numPr>
        <w:rPr>
          <w:rFonts w:ascii="Times New Roman" w:hAnsi="Times New Roman"/>
          <w:lang w:val=""/>
        </w:rPr>
      </w:pPr>
      <w:r w:rsidRPr="008E1566">
        <w:rPr>
          <w:rFonts w:ascii="Times New Roman" w:hAnsi="Times New Roman"/>
          <w:lang w:val=""/>
        </w:rPr>
        <w:t xml:space="preserve">Las calificaciones de su hijo(a) </w:t>
      </w:r>
      <w:r w:rsidRPr="008E1566">
        <w:rPr>
          <w:rFonts w:ascii="Times New Roman" w:hAnsi="Times New Roman"/>
          <w:u w:val="single"/>
          <w:lang w:val=""/>
        </w:rPr>
        <w:t>no</w:t>
      </w:r>
      <w:r w:rsidRPr="008E1566">
        <w:rPr>
          <w:rFonts w:ascii="Times New Roman" w:hAnsi="Times New Roman"/>
          <w:lang w:val=""/>
        </w:rPr>
        <w:t xml:space="preserve"> se verán afectadas.</w:t>
      </w:r>
    </w:p>
    <w:p w:rsidR="00BD4FD1" w:rsidRPr="008E1566" w:rsidP="00BD4FD1" w14:paraId="14B99ACE" w14:textId="77777777">
      <w:pPr>
        <w:pStyle w:val="NoSpacing"/>
        <w:numPr>
          <w:ilvl w:val="0"/>
          <w:numId w:val="8"/>
        </w:numPr>
        <w:rPr>
          <w:rFonts w:ascii="Times New Roman" w:hAnsi="Times New Roman"/>
          <w:lang w:val=""/>
        </w:rPr>
      </w:pPr>
      <w:r w:rsidRPr="008E1566">
        <w:rPr>
          <w:rFonts w:ascii="Times New Roman" w:hAnsi="Times New Roman"/>
          <w:lang w:val=""/>
        </w:rPr>
        <w:t>Los estudiantes pueden ser excusados por cualquier motivo, no están obligados a completar la evaluación y pueden dejar de responder cualquier pregunta.</w:t>
      </w:r>
    </w:p>
    <w:p w:rsidR="00BD4FD1" w:rsidRPr="008E1566" w:rsidP="00BD4FD1" w14:paraId="2F748CEC" w14:textId="77777777">
      <w:pPr>
        <w:pStyle w:val="NoSpacing"/>
        <w:numPr>
          <w:ilvl w:val="0"/>
          <w:numId w:val="8"/>
        </w:numPr>
        <w:rPr>
          <w:rFonts w:ascii="Times New Roman" w:hAnsi="Times New Roman"/>
          <w:color w:val="FF0000"/>
          <w:lang w:val=""/>
        </w:rPr>
      </w:pPr>
      <w:r w:rsidRPr="008E1566">
        <w:rPr>
          <w:rFonts w:ascii="Times New Roman" w:hAnsi="Times New Roman"/>
          <w:lang w:val=""/>
        </w:rPr>
        <w:t xml:space="preserve">Aunque </w:t>
      </w:r>
      <w:r>
        <w:rPr>
          <w:rFonts w:ascii="Times New Roman" w:hAnsi="Times New Roman"/>
          <w:lang w:val=""/>
        </w:rPr>
        <w:t>la evaluación es voluntaria</w:t>
      </w:r>
      <w:r w:rsidRPr="008E1566">
        <w:rPr>
          <w:rFonts w:ascii="Times New Roman" w:hAnsi="Times New Roman"/>
          <w:lang w:val=""/>
        </w:rPr>
        <w:t>, NAEP depende de la participación de los estudiantes para ayudar</w:t>
      </w:r>
      <w:r>
        <w:rPr>
          <w:rFonts w:ascii="Times New Roman" w:hAnsi="Times New Roman"/>
          <w:lang w:val=""/>
        </w:rPr>
        <w:t>les</w:t>
      </w:r>
      <w:r w:rsidRPr="008E1566">
        <w:rPr>
          <w:rFonts w:ascii="Times New Roman" w:hAnsi="Times New Roman"/>
          <w:lang w:val=""/>
        </w:rPr>
        <w:t xml:space="preserve"> a </w:t>
      </w:r>
      <w:r>
        <w:rPr>
          <w:rFonts w:ascii="Times New Roman" w:hAnsi="Times New Roman"/>
          <w:lang w:val=""/>
        </w:rPr>
        <w:t xml:space="preserve">los </w:t>
      </w:r>
      <w:r w:rsidRPr="008E1566">
        <w:rPr>
          <w:rFonts w:ascii="Times New Roman" w:hAnsi="Times New Roman"/>
          <w:lang w:val=""/>
        </w:rPr>
        <w:t xml:space="preserve">legisladores a mejorar la educación. No obstante, si no desea que su hijo(a) participe, por favor, notifíqueme por escrito antes de </w:t>
      </w:r>
      <w:r w:rsidRPr="008E1566">
        <w:rPr>
          <w:rFonts w:ascii="Times New Roman" w:hAnsi="Times New Roman"/>
          <w:color w:val="FF0000"/>
          <w:lang w:val=""/>
        </w:rPr>
        <w:t>(</w:t>
      </w:r>
      <w:r>
        <w:rPr>
          <w:rFonts w:ascii="Times New Roman" w:hAnsi="Times New Roman"/>
          <w:color w:val="FF0000"/>
          <w:lang w:val=""/>
        </w:rPr>
        <w:t>fecha</w:t>
      </w:r>
      <w:r w:rsidRPr="008E1566">
        <w:rPr>
          <w:rFonts w:ascii="Times New Roman" w:hAnsi="Times New Roman"/>
          <w:color w:val="FF0000"/>
          <w:lang w:val=""/>
        </w:rPr>
        <w:t>)</w:t>
      </w:r>
      <w:r w:rsidRPr="008E1566">
        <w:rPr>
          <w:rFonts w:ascii="Times New Roman" w:hAnsi="Times New Roman"/>
          <w:lang w:val=""/>
        </w:rPr>
        <w:t>.</w:t>
      </w:r>
    </w:p>
    <w:p w:rsidR="00BD4FD1" w:rsidRPr="008E1566" w:rsidP="00BD4FD1" w14:paraId="254EF7E4" w14:textId="77777777">
      <w:pPr>
        <w:pStyle w:val="BodyText"/>
        <w:rPr>
          <w:szCs w:val="22"/>
          <w:lang w:val=""/>
        </w:rPr>
      </w:pPr>
    </w:p>
    <w:p w:rsidR="00BD4FD1" w:rsidRPr="008E1566" w:rsidP="00BD4FD1" w14:paraId="61889FDC" w14:textId="77777777">
      <w:pPr>
        <w:pStyle w:val="BodyText"/>
        <w:rPr>
          <w:szCs w:val="22"/>
          <w:lang w:val=""/>
        </w:rPr>
      </w:pPr>
      <w:r w:rsidRPr="008E1566">
        <w:rPr>
          <w:szCs w:val="22"/>
          <w:lang w:val=""/>
        </w:rPr>
        <w:t xml:space="preserve">No es necesario estudiar en preparación para NAEP, pero anime a su hijo(a) a que haga su mejor esfuerzo. Si tiene alguna pregunta, comuníquese con </w:t>
      </w:r>
      <w:r w:rsidRPr="008E1566">
        <w:rPr>
          <w:color w:val="FF0000"/>
          <w:szCs w:val="22"/>
          <w:lang w:val=""/>
        </w:rPr>
        <w:t>(</w:t>
      </w:r>
      <w:r>
        <w:rPr>
          <w:color w:val="FF0000"/>
          <w:szCs w:val="22"/>
          <w:lang w:val=""/>
        </w:rPr>
        <w:t>nombre</w:t>
      </w:r>
      <w:r w:rsidRPr="008E1566">
        <w:rPr>
          <w:color w:val="FF0000"/>
          <w:szCs w:val="22"/>
          <w:lang w:val=""/>
        </w:rPr>
        <w:t>)</w:t>
      </w:r>
      <w:r w:rsidRPr="008E1566">
        <w:rPr>
          <w:szCs w:val="22"/>
          <w:lang w:val=""/>
        </w:rPr>
        <w:t xml:space="preserve"> </w:t>
      </w:r>
      <w:r>
        <w:rPr>
          <w:szCs w:val="22"/>
          <w:lang w:val=""/>
        </w:rPr>
        <w:t>llamando al</w:t>
      </w:r>
      <w:r w:rsidRPr="008E1566">
        <w:rPr>
          <w:szCs w:val="22"/>
          <w:lang w:val=""/>
        </w:rPr>
        <w:t xml:space="preserve"> </w:t>
      </w:r>
      <w:r w:rsidRPr="008E1566">
        <w:rPr>
          <w:color w:val="FF0000"/>
          <w:szCs w:val="22"/>
          <w:lang w:val=""/>
        </w:rPr>
        <w:t>(</w:t>
      </w:r>
      <w:r w:rsidRPr="009754A9">
        <w:rPr>
          <w:color w:val="FF0000"/>
          <w:szCs w:val="22"/>
          <w:lang w:val=""/>
        </w:rPr>
        <w:t>número de teléfono</w:t>
      </w:r>
      <w:r w:rsidRPr="008E1566">
        <w:rPr>
          <w:color w:val="FF0000"/>
          <w:szCs w:val="22"/>
          <w:lang w:val=""/>
        </w:rPr>
        <w:t>)</w:t>
      </w:r>
      <w:r w:rsidRPr="008E1566">
        <w:rPr>
          <w:szCs w:val="22"/>
          <w:lang w:val=""/>
        </w:rPr>
        <w:t xml:space="preserve"> o por correo electrónico </w:t>
      </w:r>
      <w:r>
        <w:rPr>
          <w:szCs w:val="22"/>
          <w:lang w:val=""/>
        </w:rPr>
        <w:t xml:space="preserve">escribiendo </w:t>
      </w:r>
      <w:r w:rsidRPr="008E1566">
        <w:rPr>
          <w:szCs w:val="22"/>
          <w:lang w:val=""/>
        </w:rPr>
        <w:t xml:space="preserve">a </w:t>
      </w:r>
      <w:r w:rsidRPr="008E1566">
        <w:rPr>
          <w:color w:val="FF0000"/>
          <w:szCs w:val="22"/>
          <w:lang w:val=""/>
        </w:rPr>
        <w:t>(</w:t>
      </w:r>
      <w:r w:rsidRPr="009754A9">
        <w:rPr>
          <w:color w:val="FF0000"/>
          <w:szCs w:val="22"/>
          <w:lang w:val=""/>
        </w:rPr>
        <w:t>correo electrónico</w:t>
      </w:r>
      <w:r w:rsidRPr="008E1566">
        <w:rPr>
          <w:color w:val="FF0000"/>
          <w:szCs w:val="22"/>
          <w:lang w:val=""/>
        </w:rPr>
        <w:t>)</w:t>
      </w:r>
      <w:r w:rsidRPr="008E1566">
        <w:rPr>
          <w:szCs w:val="22"/>
          <w:lang w:val=""/>
        </w:rPr>
        <w:t>.</w:t>
      </w:r>
    </w:p>
    <w:p w:rsidR="00BD4FD1" w:rsidRPr="008E1566" w:rsidP="00BD4FD1" w14:paraId="51699BB1" w14:textId="77777777">
      <w:pPr>
        <w:pStyle w:val="BodyText"/>
        <w:rPr>
          <w:szCs w:val="22"/>
          <w:lang w:val=""/>
        </w:rPr>
      </w:pPr>
    </w:p>
    <w:p w:rsidR="00BD4FD1" w:rsidRPr="008E1566" w:rsidP="00BD4FD1" w14:paraId="5B86B283" w14:textId="77777777">
      <w:pPr>
        <w:spacing w:after="0" w:line="240" w:lineRule="auto"/>
        <w:rPr>
          <w:rFonts w:ascii="Times New Roman" w:hAnsi="Times New Roman" w:cs="Times New Roman"/>
          <w:lang w:val=""/>
        </w:rPr>
      </w:pPr>
      <w:r w:rsidRPr="008E1566">
        <w:rPr>
          <w:rFonts w:ascii="Times New Roman" w:hAnsi="Times New Roman" w:cs="Times New Roman"/>
          <w:lang w:val=""/>
        </w:rPr>
        <w:t xml:space="preserve">Nos entusiasma que nuestra escuela participe en NAEP. Sabemos que los estudiantes de </w:t>
      </w: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mostrarán lo que los estudiantes de nuestro país saben y pueden hacer.</w:t>
      </w:r>
    </w:p>
    <w:p w:rsidR="00BD4FD1" w:rsidRPr="008E1566" w:rsidP="00BD4FD1" w14:paraId="597B23EE" w14:textId="77777777">
      <w:pPr>
        <w:spacing w:after="0" w:line="240" w:lineRule="auto"/>
        <w:rPr>
          <w:rFonts w:ascii="Times New Roman" w:hAnsi="Times New Roman" w:cs="Times New Roman"/>
          <w:lang w:val=""/>
        </w:rPr>
      </w:pPr>
    </w:p>
    <w:p w:rsidR="00BD4FD1" w:rsidRPr="008E1566" w:rsidP="00BD4FD1" w14:paraId="641E4138" w14:textId="77777777">
      <w:pPr>
        <w:spacing w:after="0" w:line="240" w:lineRule="auto"/>
        <w:rPr>
          <w:rFonts w:ascii="Times New Roman" w:hAnsi="Times New Roman" w:cs="Times New Roman"/>
          <w:lang w:val=""/>
        </w:rPr>
      </w:pPr>
      <w:r w:rsidRPr="008E1566">
        <w:rPr>
          <w:rFonts w:ascii="Times New Roman" w:hAnsi="Times New Roman" w:cs="Times New Roman"/>
          <w:lang w:val=""/>
        </w:rPr>
        <w:t>Atentamente,</w:t>
      </w:r>
    </w:p>
    <w:p w:rsidR="00BD4FD1" w:rsidRPr="008E1566" w:rsidP="00BD4FD1" w14:paraId="77B8E06D" w14:textId="77777777">
      <w:pPr>
        <w:spacing w:after="0" w:line="240" w:lineRule="auto"/>
        <w:rPr>
          <w:rFonts w:ascii="Times New Roman" w:hAnsi="Times New Roman" w:cs="Times New Roman"/>
          <w:lang w:val=""/>
        </w:rPr>
      </w:pPr>
    </w:p>
    <w:p w:rsidR="00BD4FD1" w:rsidRPr="008E1566" w:rsidP="00BD4FD1" w14:paraId="0A86A2B2" w14:textId="77777777">
      <w:pPr>
        <w:pStyle w:val="NoSpacing"/>
        <w:rPr>
          <w:rFonts w:ascii="Times New Roman" w:hAnsi="Times New Roman"/>
          <w:lang w:val=""/>
        </w:rPr>
      </w:pPr>
    </w:p>
    <w:p w:rsidR="00BD4FD1" w:rsidRPr="008E1566" w:rsidP="00BD4FD1" w14:paraId="6A1C4C1F" w14:textId="77777777">
      <w:pPr>
        <w:spacing w:after="0" w:line="240" w:lineRule="auto"/>
        <w:rPr>
          <w:rFonts w:ascii="Times New Roman" w:hAnsi="Times New Roman" w:cs="Times New Roman"/>
          <w:color w:val="FF0000"/>
          <w:lang w:val=""/>
        </w:rPr>
      </w:pPr>
      <w:r w:rsidRPr="008E1566">
        <w:rPr>
          <w:rFonts w:ascii="Times New Roman" w:hAnsi="Times New Roman" w:cs="Times New Roman"/>
          <w:color w:val="FF0000"/>
          <w:lang w:val=""/>
        </w:rPr>
        <w:t>(Nombre del director(a) de la escuela)</w:t>
      </w:r>
    </w:p>
    <w:p w:rsidR="00BD4FD1" w:rsidRPr="008E1566" w:rsidP="00BD4FD1" w14:paraId="5AA129B6" w14:textId="77777777">
      <w:pPr>
        <w:spacing w:after="0" w:line="240" w:lineRule="auto"/>
        <w:rPr>
          <w:rFonts w:ascii="Times New Roman" w:hAnsi="Times New Roman" w:cs="Times New Roman"/>
          <w:color w:val="FF0000"/>
          <w:lang w:val=""/>
        </w:rPr>
      </w:pPr>
    </w:p>
    <w:p w:rsidR="00BD4FD1" w:rsidRPr="00F756FD" w:rsidP="00BD4FD1" w14:paraId="73CA0CE5" w14:textId="77777777">
      <w:pPr>
        <w:rPr>
          <w:lang w:val="es-PR"/>
        </w:rPr>
      </w:pPr>
      <w:r w:rsidRPr="00CE618E">
        <w:rPr>
          <w:rFonts w:ascii="Times New Roman" w:hAnsi="Times New Roman" w:cs="Times New Roman"/>
          <w:i/>
          <w:iCs/>
          <w:sz w:val="18"/>
          <w:szCs w:val="20"/>
          <w:lang w:val=""/>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CE618E">
        <w:rPr>
          <w:rFonts w:ascii="Times New Roman" w:hAnsi="Times New Roman" w:cs="Times New Roman"/>
          <w:i/>
          <w:iCs/>
          <w:sz w:val="18"/>
          <w:szCs w:val="20"/>
          <w:lang w:val=""/>
        </w:rPr>
        <w:t>del mismo</w:t>
      </w:r>
      <w:r w:rsidRPr="00CE618E">
        <w:rPr>
          <w:rFonts w:ascii="Times New Roman" w:hAnsi="Times New Roman" w:cs="Times New Roman"/>
          <w:i/>
          <w:iCs/>
          <w:sz w:val="18"/>
          <w:szCs w:val="20"/>
          <w:lang w:val=""/>
        </w:rPr>
        <w:t xml:space="preserve">, como contratistas y coordinadores de NAEP, han hecho un juramento y están sujetos a una pena </w:t>
      </w:r>
      <w:r w:rsidRPr="00CE618E">
        <w:rPr>
          <w:rFonts w:ascii="Times New Roman" w:hAnsi="Times New Roman" w:cs="Times New Roman"/>
          <w:i/>
          <w:iCs/>
          <w:sz w:val="18"/>
          <w:szCs w:val="20"/>
          <w:lang w:val=""/>
        </w:rPr>
        <w:t>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CE618E">
        <w:rPr>
          <w:rFonts w:ascii="Times New Roman" w:hAnsi="Times New Roman" w:cs="Times New Roman"/>
          <w:i/>
          <w:iCs/>
          <w:sz w:val="18"/>
          <w:szCs w:val="20"/>
          <w:lang w:val=""/>
        </w:rPr>
        <w:t>malware</w:t>
      </w:r>
      <w:r w:rsidRPr="00CE618E">
        <w:rPr>
          <w:rFonts w:ascii="Times New Roman" w:hAnsi="Times New Roman" w:cs="Times New Roman"/>
          <w:i/>
          <w:iCs/>
          <w:sz w:val="18"/>
          <w:szCs w:val="20"/>
          <w:lang w:val=""/>
        </w:rPr>
        <w:t>) y otras amenazas conforme a la Ley de Mejoramiento de la Seguridad Cibernética de 2015.</w:t>
      </w:r>
    </w:p>
    <w:p w:rsidR="00726D8F" w:rsidP="009B1CC5" w14:paraId="2D247ACE" w14:textId="5ACC2428">
      <w:pPr>
        <w:rPr>
          <w:lang w:val=""/>
        </w:rPr>
      </w:pPr>
    </w:p>
    <w:p w:rsidR="00DD4747" w:rsidP="009B1CC5" w14:paraId="4FCB73BA" w14:textId="612B0168">
      <w:pPr>
        <w:rPr>
          <w:lang w:val=""/>
        </w:rPr>
      </w:pPr>
    </w:p>
    <w:p w:rsidR="00DD4747" w14:paraId="49E1E785" w14:textId="77777777">
      <w:pPr>
        <w:rPr>
          <w:lang w:val=""/>
        </w:rPr>
      </w:pPr>
      <w:r>
        <w:rPr>
          <w:lang w:val=""/>
        </w:rPr>
        <w:br w:type="page"/>
      </w:r>
    </w:p>
    <w:p w:rsidR="00DD4747" w:rsidP="00DD4747" w14:paraId="6A83EB7F" w14:textId="5016EDA3">
      <w:pPr>
        <w:pStyle w:val="Heading3"/>
        <w:ind w:left="720"/>
        <w:rPr>
          <w:rFonts w:eastAsia="Times New Roman"/>
        </w:rPr>
      </w:pPr>
      <w:bookmarkStart w:id="265" w:name="_Toc131674722"/>
      <w:bookmarkStart w:id="266" w:name="_Toc136927957"/>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w:t>
      </w:r>
      <w:r w:rsidRPr="00A237B6">
        <w:rPr>
          <w:rFonts w:eastAsia="Times New Roman"/>
          <w:b/>
          <w:spacing w:val="-3"/>
        </w:rPr>
        <w:t>-</w:t>
      </w:r>
      <w:r w:rsidR="00874FB9">
        <w:rPr>
          <w:rFonts w:eastAsia="Times New Roman"/>
          <w:b/>
          <w:spacing w:val="1"/>
        </w:rPr>
        <w:t>8</w:t>
      </w:r>
      <w:r>
        <w:rPr>
          <w:rFonts w:eastAsia="Times New Roman"/>
          <w:b/>
          <w:spacing w:val="1"/>
        </w:rPr>
        <w:t>-S-PR (Spanish version)</w:t>
      </w:r>
      <w:r w:rsidRPr="00A237B6">
        <w:rPr>
          <w:rFonts w:eastAsia="Times New Roman"/>
        </w:rPr>
        <w:t xml:space="preserve">: </w:t>
      </w:r>
      <w:r>
        <w:rPr>
          <w:rFonts w:eastAsia="Times New Roman"/>
        </w:rPr>
        <w:t xml:space="preserve">NAEP 2024 </w:t>
      </w:r>
      <w:r w:rsidR="001E4E9D">
        <w:rPr>
          <w:rFonts w:eastAsia="Times New Roman"/>
        </w:rPr>
        <w:t>Save the Date Letter</w:t>
      </w:r>
      <w:r>
        <w:rPr>
          <w:rFonts w:eastAsia="Times New Roman"/>
        </w:rPr>
        <w:t xml:space="preserve"> (New)</w:t>
      </w:r>
      <w:bookmarkEnd w:id="265"/>
      <w:bookmarkEnd w:id="266"/>
    </w:p>
    <w:p w:rsidR="00E24E49" w:rsidRPr="005278D6" w:rsidP="009B1CC5" w14:paraId="35217FA7" w14:textId="5F36CCF7"/>
    <w:p w:rsidR="001E4E9D" w:rsidRPr="005278D6" w14:paraId="546210CC" w14:textId="6554326C">
      <w:r w:rsidRPr="005278D6">
        <w:br w:type="page"/>
      </w:r>
    </w:p>
    <w:p w:rsidR="007D00BA" w:rsidRPr="005B3F33" w:rsidP="007D00BA" w14:paraId="678E6448" w14:textId="77777777">
      <w:pPr>
        <w:pStyle w:val="NoSpacing"/>
        <w:jc w:val="center"/>
        <w:rPr>
          <w:rFonts w:ascii="Times New Roman" w:hAnsi="Times New Roman"/>
          <w:b/>
          <w:lang w:val="es-ES"/>
        </w:rPr>
      </w:pPr>
      <w:r w:rsidRPr="005B3F33">
        <w:rPr>
          <w:rFonts w:ascii="Times New Roman" w:hAnsi="Times New Roman"/>
          <w:b/>
          <w:lang w:val="es-ES"/>
        </w:rPr>
        <w:t xml:space="preserve">Carta de recordatorio de la fecha </w:t>
      </w:r>
      <w:r>
        <w:rPr>
          <w:rFonts w:ascii="Times New Roman" w:hAnsi="Times New Roman"/>
          <w:b/>
          <w:lang w:val="es-ES"/>
        </w:rPr>
        <w:t>de</w:t>
      </w:r>
      <w:r w:rsidRPr="005B3F33">
        <w:rPr>
          <w:rFonts w:ascii="Times New Roman" w:hAnsi="Times New Roman"/>
          <w:b/>
          <w:lang w:val="es-ES"/>
        </w:rPr>
        <w:t xml:space="preserve"> NAEP </w:t>
      </w:r>
      <w:r>
        <w:rPr>
          <w:rFonts w:ascii="Times New Roman" w:hAnsi="Times New Roman"/>
          <w:b/>
          <w:lang w:val="es-ES"/>
        </w:rPr>
        <w:t xml:space="preserve">de </w:t>
      </w:r>
      <w:r w:rsidRPr="005B3F33">
        <w:rPr>
          <w:rFonts w:ascii="Times New Roman" w:hAnsi="Times New Roman"/>
          <w:b/>
          <w:lang w:val="es-ES"/>
        </w:rPr>
        <w:t>202</w:t>
      </w:r>
      <w:r>
        <w:rPr>
          <w:rFonts w:ascii="Times New Roman" w:hAnsi="Times New Roman"/>
          <w:b/>
          <w:lang w:val="es-ES"/>
        </w:rPr>
        <w:t>4</w:t>
      </w:r>
      <w:r w:rsidRPr="005B3F33">
        <w:rPr>
          <w:rFonts w:ascii="Times New Roman" w:hAnsi="Times New Roman"/>
          <w:b/>
          <w:lang w:val="es-ES"/>
        </w:rPr>
        <w:t xml:space="preserve"> del</w:t>
      </w:r>
    </w:p>
    <w:p w:rsidR="007D00BA" w:rsidRPr="005B3F33" w:rsidP="007D00BA" w14:paraId="5CA9FA9E" w14:textId="77777777">
      <w:pPr>
        <w:pStyle w:val="NoSpacing"/>
        <w:jc w:val="center"/>
        <w:rPr>
          <w:rFonts w:ascii="Times New Roman" w:hAnsi="Times New Roman"/>
          <w:b/>
          <w:lang w:val="es-ES"/>
        </w:rPr>
      </w:pPr>
      <w:r w:rsidRPr="005B3F33">
        <w:rPr>
          <w:rFonts w:ascii="Times New Roman" w:hAnsi="Times New Roman"/>
          <w:b/>
          <w:lang w:val="es-ES"/>
        </w:rPr>
        <w:t>COORDINADOR ESTATAL DE NAEP PARA EL DIRECTOR DE LA ESCUELA</w:t>
      </w:r>
    </w:p>
    <w:p w:rsidR="007D00BA" w:rsidRPr="003447BC" w:rsidP="007D00BA" w14:paraId="00005EC9" w14:textId="77777777">
      <w:pPr>
        <w:pStyle w:val="NoSpacing"/>
        <w:jc w:val="center"/>
        <w:rPr>
          <w:rFonts w:ascii="Times New Roman" w:hAnsi="Times New Roman"/>
          <w:b/>
          <w:lang w:val="es-CO"/>
        </w:rPr>
      </w:pPr>
      <w:r w:rsidRPr="003447BC">
        <w:rPr>
          <w:rFonts w:ascii="Times New Roman" w:hAnsi="Times New Roman"/>
          <w:b/>
          <w:bCs/>
          <w:lang w:val="es-CO"/>
        </w:rPr>
        <w:t xml:space="preserve">Se debe personalizar el </w:t>
      </w:r>
      <w:r w:rsidRPr="003447BC">
        <w:rPr>
          <w:rFonts w:ascii="Times New Roman" w:hAnsi="Times New Roman"/>
          <w:b/>
          <w:bCs/>
          <w:color w:val="FF0000"/>
          <w:lang w:val="es-CO"/>
        </w:rPr>
        <w:t xml:space="preserve">texto en rojo </w:t>
      </w:r>
      <w:r w:rsidRPr="003447BC">
        <w:rPr>
          <w:rFonts w:ascii="Times New Roman" w:hAnsi="Times New Roman"/>
          <w:b/>
          <w:bCs/>
          <w:lang w:val="es-CO"/>
        </w:rPr>
        <w:t>antes de combinar la correspondencia;</w:t>
      </w:r>
      <w:r w:rsidRPr="003447BC">
        <w:rPr>
          <w:rFonts w:ascii="Times New Roman" w:hAnsi="Times New Roman"/>
          <w:lang w:val="es-CO"/>
        </w:rPr>
        <w:t xml:space="preserve"> </w:t>
      </w:r>
      <w:r w:rsidRPr="003447BC">
        <w:rPr>
          <w:rFonts w:ascii="Times New Roman" w:hAnsi="Times New Roman"/>
          <w:b/>
          <w:bCs/>
          <w:lang w:val="es-CO"/>
        </w:rPr>
        <w:t xml:space="preserve">el </w:t>
      </w:r>
      <w:r w:rsidRPr="003447BC">
        <w:rPr>
          <w:rFonts w:ascii="Times New Roman" w:hAnsi="Times New Roman"/>
          <w:b/>
          <w:bCs/>
          <w:highlight w:val="yellow"/>
          <w:lang w:val="es-CO"/>
        </w:rPr>
        <w:t>texto resaltado</w:t>
      </w:r>
      <w:r w:rsidRPr="003447BC">
        <w:rPr>
          <w:rFonts w:ascii="Times New Roman" w:hAnsi="Times New Roman"/>
          <w:b/>
          <w:bCs/>
          <w:lang w:val="es-CO"/>
        </w:rPr>
        <w:t xml:space="preserve"> representa los campos que se deben combinar</w:t>
      </w:r>
    </w:p>
    <w:p w:rsidR="007D00BA" w:rsidRPr="005B3F33" w:rsidP="007D00BA" w14:paraId="29410143" w14:textId="77777777">
      <w:pPr>
        <w:pStyle w:val="NoSpacing"/>
        <w:jc w:val="center"/>
        <w:rPr>
          <w:rFonts w:ascii="Times New Roman" w:hAnsi="Times New Roman"/>
          <w:b/>
          <w:lang w:val="es-ES"/>
        </w:rPr>
      </w:pPr>
    </w:p>
    <w:p w:rsidR="007D00BA" w:rsidRPr="005B3F33" w:rsidP="007D00BA" w14:paraId="3DDA42AE" w14:textId="2E3968B8">
      <w:pPr>
        <w:pStyle w:val="NoSpacing"/>
        <w:jc w:val="center"/>
        <w:rPr>
          <w:rFonts w:ascii="Times New Roman" w:hAnsi="Times New Roman"/>
          <w:sz w:val="24"/>
          <w:szCs w:val="24"/>
          <w:lang w:val="es-ES"/>
        </w:rPr>
      </w:pPr>
      <w:r w:rsidRPr="6AA2A9E6">
        <w:rPr>
          <w:rFonts w:ascii="Times New Roman" w:hAnsi="Times New Roman"/>
          <w:sz w:val="24"/>
          <w:szCs w:val="24"/>
          <w:lang w:val="es-ES"/>
        </w:rPr>
        <w:t xml:space="preserve">¡Recordatorio de la fecha! NAEP se llevará a cabo </w:t>
      </w:r>
      <w:r w:rsidRPr="6AA2A9E6">
        <w:rPr>
          <w:rFonts w:ascii="Times New Roman" w:hAnsi="Times New Roman"/>
          <w:sz w:val="24"/>
          <w:szCs w:val="24"/>
          <w:lang w:val="es-ES"/>
        </w:rPr>
        <w:t>el</w:t>
      </w:r>
      <w:r w:rsidRPr="6AA2A9E6" w:rsidR="687446D7">
        <w:rPr>
          <w:rFonts w:ascii="Times New Roman" w:hAnsi="Times New Roman"/>
          <w:sz w:val="24"/>
          <w:szCs w:val="24"/>
          <w:lang w:val="es-ES"/>
        </w:rPr>
        <w:t xml:space="preserve"> </w:t>
      </w:r>
      <w:r w:rsidRPr="6AA2A9E6">
        <w:rPr>
          <w:rFonts w:ascii="Times New Roman" w:hAnsi="Times New Roman"/>
          <w:sz w:val="24"/>
          <w:szCs w:val="24"/>
          <w:highlight w:val="yellow"/>
          <w:lang w:val="es-ES"/>
        </w:rPr>
        <w:t>fecha</w:t>
      </w:r>
      <w:r w:rsidRPr="6AA2A9E6">
        <w:rPr>
          <w:rFonts w:ascii="Times New Roman" w:hAnsi="Times New Roman"/>
          <w:sz w:val="24"/>
          <w:szCs w:val="24"/>
          <w:highlight w:val="yellow"/>
          <w:lang w:val="es-ES"/>
        </w:rPr>
        <w:t xml:space="preserve"> de la evaluación</w:t>
      </w:r>
      <w:r w:rsidRPr="6AA2A9E6">
        <w:rPr>
          <w:rFonts w:ascii="Times New Roman" w:hAnsi="Times New Roman"/>
          <w:sz w:val="24"/>
          <w:szCs w:val="24"/>
          <w:lang w:val="es-ES"/>
        </w:rPr>
        <w:t>.</w:t>
      </w:r>
    </w:p>
    <w:p w:rsidR="007D00BA" w:rsidRPr="005B3F33" w:rsidP="007D00BA" w14:paraId="793CDE94" w14:textId="77777777">
      <w:pPr>
        <w:pStyle w:val="NoSpacing"/>
        <w:rPr>
          <w:rFonts w:ascii="Times New Roman" w:hAnsi="Times New Roman"/>
          <w:lang w:val="es-ES"/>
        </w:rPr>
      </w:pPr>
    </w:p>
    <w:p w:rsidR="007D00BA" w:rsidRPr="005B3F33" w:rsidP="007D00BA" w14:paraId="2F33DE02" w14:textId="77777777">
      <w:pPr>
        <w:pStyle w:val="NoSpacing"/>
        <w:rPr>
          <w:rFonts w:ascii="Times New Roman" w:hAnsi="Times New Roman"/>
          <w:lang w:val="es-ES"/>
        </w:rPr>
      </w:pPr>
      <w:r w:rsidRPr="005B3F33">
        <w:rPr>
          <w:rFonts w:ascii="Times New Roman" w:hAnsi="Times New Roman"/>
          <w:lang w:val="es-ES"/>
        </w:rPr>
        <w:t>Estimado(a) director(a):</w:t>
      </w:r>
    </w:p>
    <w:p w:rsidR="007D00BA" w:rsidRPr="005B3F33" w:rsidP="007D00BA" w14:paraId="73D8D182" w14:textId="77777777">
      <w:pPr>
        <w:pStyle w:val="NoSpacing"/>
        <w:rPr>
          <w:rFonts w:ascii="Times New Roman" w:hAnsi="Times New Roman"/>
          <w:lang w:val="es-ES"/>
        </w:rPr>
      </w:pPr>
    </w:p>
    <w:p w:rsidR="007D00BA" w:rsidRPr="005B3F33" w:rsidP="007D00BA" w14:paraId="5FEA5FCF" w14:textId="77777777">
      <w:pPr>
        <w:pStyle w:val="NoSpacing"/>
        <w:rPr>
          <w:rFonts w:ascii="Times New Roman" w:hAnsi="Times New Roman"/>
          <w:lang w:val="es-ES"/>
        </w:rPr>
      </w:pPr>
      <w:r w:rsidRPr="005B3F33">
        <w:rPr>
          <w:rFonts w:ascii="Times New Roman" w:hAnsi="Times New Roman"/>
          <w:color w:val="FF0000"/>
          <w:lang w:val="es-ES"/>
        </w:rPr>
        <w:t>En mayo</w:t>
      </w:r>
      <w:r w:rsidRPr="005B3F33">
        <w:rPr>
          <w:rFonts w:ascii="Times New Roman" w:hAnsi="Times New Roman"/>
          <w:color w:val="000000" w:themeColor="text1"/>
          <w:lang w:val="es-ES"/>
        </w:rPr>
        <w:t xml:space="preserve"> le </w:t>
      </w:r>
      <w:r w:rsidRPr="005B3F33">
        <w:rPr>
          <w:rFonts w:ascii="Times New Roman" w:hAnsi="Times New Roman"/>
          <w:lang w:val="es-ES"/>
        </w:rPr>
        <w:t xml:space="preserve">notifiqué que </w:t>
      </w:r>
      <w:r w:rsidRPr="00511A97">
        <w:rPr>
          <w:rFonts w:ascii="Times New Roman" w:hAnsi="Times New Roman"/>
          <w:highlight w:val="yellow"/>
          <w:lang w:val="es-ES"/>
        </w:rPr>
        <w:t>nombre de la escuela</w:t>
      </w:r>
      <w:r w:rsidRPr="005B3F33">
        <w:rPr>
          <w:rFonts w:ascii="Times New Roman" w:hAnsi="Times New Roman"/>
          <w:lang w:val="es-ES"/>
        </w:rPr>
        <w:t xml:space="preserve"> fue seleccionada para participar en la administración de la Evaluación Nacional del Progreso Educativo (NAEP, por sus siglas en inglés)</w:t>
      </w:r>
      <w:r w:rsidRPr="00ED015E">
        <w:rPr>
          <w:rFonts w:ascii="Times New Roman" w:hAnsi="Times New Roman"/>
          <w:lang w:val="es-ES"/>
        </w:rPr>
        <w:t xml:space="preserve"> </w:t>
      </w:r>
      <w:r>
        <w:rPr>
          <w:rFonts w:ascii="Times New Roman" w:hAnsi="Times New Roman"/>
          <w:lang w:val="es-ES"/>
        </w:rPr>
        <w:t xml:space="preserve">de </w:t>
      </w:r>
      <w:r w:rsidRPr="005B3F33">
        <w:rPr>
          <w:rFonts w:ascii="Times New Roman" w:hAnsi="Times New Roman"/>
          <w:lang w:val="es-ES"/>
        </w:rPr>
        <w:t>202</w:t>
      </w:r>
      <w:r>
        <w:rPr>
          <w:rFonts w:ascii="Times New Roman" w:hAnsi="Times New Roman"/>
          <w:lang w:val="es-ES"/>
        </w:rPr>
        <w:t>4</w:t>
      </w:r>
      <w:r w:rsidRPr="005B3F33">
        <w:rPr>
          <w:rFonts w:ascii="Times New Roman" w:hAnsi="Times New Roman"/>
          <w:lang w:val="es-ES"/>
        </w:rPr>
        <w:t>. Esta carta incluye la fecha de la evaluación programada para su escuela.</w:t>
      </w:r>
    </w:p>
    <w:p w:rsidR="007D00BA" w:rsidRPr="005B3F33" w:rsidP="007D00BA" w14:paraId="3D6A8481" w14:textId="77777777">
      <w:pPr>
        <w:pStyle w:val="NoSpacing"/>
        <w:rPr>
          <w:rFonts w:ascii="Times New Roman" w:hAnsi="Times New Roman"/>
          <w:lang w:val="es-ES"/>
        </w:rPr>
      </w:pPr>
    </w:p>
    <w:p w:rsidR="007D00BA" w:rsidRPr="005B3F33" w:rsidP="007D00BA" w14:paraId="3A6A2FD1" w14:textId="77777777">
      <w:pPr>
        <w:pStyle w:val="NoSpacing"/>
        <w:rPr>
          <w:rFonts w:ascii="Times New Roman" w:hAnsi="Times New Roman"/>
          <w:lang w:val="es-ES"/>
        </w:rPr>
      </w:pPr>
      <w:r w:rsidRPr="005B3F33">
        <w:rPr>
          <w:rFonts w:ascii="Times New Roman" w:hAnsi="Times New Roman"/>
          <w:lang w:val="es-ES"/>
        </w:rPr>
        <w:t xml:space="preserve">Los estudiantes de </w:t>
      </w:r>
      <w:r w:rsidRPr="00C86ED3">
        <w:rPr>
          <w:rFonts w:ascii="Times New Roman" w:hAnsi="Times New Roman"/>
          <w:color w:val="000000"/>
          <w:highlight w:val="yellow"/>
          <w:lang w:val="es-ES"/>
        </w:rPr>
        <w:t xml:space="preserve">4.º </w:t>
      </w:r>
      <w:r w:rsidRPr="00C86ED3">
        <w:rPr>
          <w:rFonts w:ascii="Times New Roman" w:hAnsi="Times New Roman"/>
          <w:b/>
          <w:color w:val="000000"/>
          <w:highlight w:val="yellow"/>
          <w:lang w:val="es-ES"/>
        </w:rPr>
        <w:t xml:space="preserve">u </w:t>
      </w:r>
      <w:r w:rsidRPr="00C86ED3">
        <w:rPr>
          <w:rFonts w:ascii="Times New Roman" w:hAnsi="Times New Roman"/>
          <w:color w:val="000000"/>
          <w:highlight w:val="yellow"/>
          <w:lang w:val="es-ES"/>
        </w:rPr>
        <w:t>8.º</w:t>
      </w:r>
      <w:r w:rsidRPr="005B3F33">
        <w:rPr>
          <w:rFonts w:ascii="Times New Roman" w:hAnsi="Times New Roman"/>
          <w:color w:val="000000"/>
          <w:lang w:val="es-ES"/>
        </w:rPr>
        <w:t xml:space="preserve"> grado </w:t>
      </w:r>
      <w:r w:rsidRPr="005B3F33">
        <w:rPr>
          <w:rFonts w:ascii="Times New Roman" w:hAnsi="Times New Roman"/>
          <w:lang w:val="es-ES"/>
        </w:rPr>
        <w:t xml:space="preserve">de su escuela completarán la </w:t>
      </w:r>
      <w:r>
        <w:rPr>
          <w:rFonts w:ascii="Times New Roman" w:hAnsi="Times New Roman"/>
          <w:lang w:val="es-ES"/>
        </w:rPr>
        <w:t>evaluación</w:t>
      </w:r>
      <w:r w:rsidRPr="005B3F33">
        <w:rPr>
          <w:rFonts w:ascii="Times New Roman" w:hAnsi="Times New Roman"/>
          <w:lang w:val="es-ES"/>
        </w:rPr>
        <w:t xml:space="preserve"> </w:t>
      </w:r>
      <w:r w:rsidRPr="005B3F33">
        <w:rPr>
          <w:rFonts w:ascii="Times New Roman" w:hAnsi="Times New Roman"/>
          <w:lang w:val="es-ES"/>
        </w:rPr>
        <w:t xml:space="preserve">el </w:t>
      </w:r>
      <w:r w:rsidRPr="005B3F33">
        <w:rPr>
          <w:rFonts w:ascii="Times New Roman" w:hAnsi="Times New Roman"/>
          <w:color w:val="000000"/>
          <w:highlight w:val="yellow"/>
          <w:lang w:val="es-ES"/>
        </w:rPr>
        <w:t>fecha</w:t>
      </w:r>
      <w:r w:rsidRPr="005B3F33">
        <w:rPr>
          <w:rFonts w:ascii="Times New Roman" w:hAnsi="Times New Roman"/>
          <w:color w:val="000000"/>
          <w:highlight w:val="yellow"/>
          <w:lang w:val="es-ES"/>
        </w:rPr>
        <w:t xml:space="preserve"> de la evaluación</w:t>
      </w:r>
      <w:r w:rsidRPr="005B3F33">
        <w:rPr>
          <w:rFonts w:ascii="Times New Roman" w:hAnsi="Times New Roman"/>
          <w:lang w:val="es-ES"/>
        </w:rPr>
        <w:t xml:space="preserve">. </w:t>
      </w:r>
      <w:r>
        <w:rPr>
          <w:rFonts w:ascii="Times New Roman" w:hAnsi="Times New Roman"/>
          <w:lang w:val="es-ES"/>
        </w:rPr>
        <w:t>Agregue</w:t>
      </w:r>
      <w:r w:rsidRPr="005B3F33">
        <w:rPr>
          <w:rFonts w:ascii="Times New Roman" w:hAnsi="Times New Roman"/>
          <w:lang w:val="es-ES"/>
        </w:rPr>
        <w:t xml:space="preserve"> la fecha de la evaluación NAEP en su calendario escolar </w:t>
      </w:r>
      <w:r w:rsidRPr="005B3F33">
        <w:rPr>
          <w:rFonts w:ascii="Times New Roman" w:hAnsi="Times New Roman"/>
          <w:color w:val="000000"/>
          <w:lang w:val="es-ES"/>
        </w:rPr>
        <w:t>202</w:t>
      </w:r>
      <w:r>
        <w:rPr>
          <w:rFonts w:ascii="Times New Roman" w:hAnsi="Times New Roman"/>
          <w:color w:val="000000"/>
          <w:lang w:val="es-ES"/>
        </w:rPr>
        <w:t>3</w:t>
      </w:r>
      <w:r w:rsidRPr="005B3F33">
        <w:rPr>
          <w:rFonts w:ascii="Times New Roman" w:hAnsi="Times New Roman"/>
          <w:color w:val="000000"/>
          <w:lang w:val="es-ES"/>
        </w:rPr>
        <w:t>-202</w:t>
      </w:r>
      <w:r>
        <w:rPr>
          <w:rFonts w:ascii="Times New Roman" w:hAnsi="Times New Roman"/>
          <w:color w:val="000000"/>
          <w:lang w:val="es-ES"/>
        </w:rPr>
        <w:t>4</w:t>
      </w:r>
      <w:r w:rsidRPr="005B3F33">
        <w:rPr>
          <w:rFonts w:ascii="Times New Roman" w:hAnsi="Times New Roman"/>
          <w:lang w:val="es-ES"/>
        </w:rPr>
        <w:t xml:space="preserve">. </w:t>
      </w:r>
      <w:r w:rsidRPr="005B3F33">
        <w:rPr>
          <w:rFonts w:ascii="Times New Roman" w:hAnsi="Times New Roman"/>
          <w:color w:val="FF0000"/>
          <w:lang w:val="es-ES"/>
        </w:rPr>
        <w:t xml:space="preserve">Aproximadamente </w:t>
      </w:r>
      <w:r w:rsidRPr="005B3F33">
        <w:rPr>
          <w:rFonts w:ascii="Times New Roman" w:hAnsi="Times New Roman"/>
          <w:color w:val="000000"/>
          <w:highlight w:val="yellow"/>
          <w:lang w:val="es-ES"/>
        </w:rPr>
        <w:t>muestra aproximada</w:t>
      </w:r>
      <w:r>
        <w:rPr>
          <w:rFonts w:ascii="Times New Roman" w:hAnsi="Times New Roman"/>
          <w:color w:val="000000"/>
          <w:highlight w:val="yellow"/>
          <w:lang w:val="es-ES"/>
        </w:rPr>
        <w:t xml:space="preserve"> de estudiantes</w:t>
      </w:r>
      <w:r w:rsidRPr="005B3F33">
        <w:rPr>
          <w:rFonts w:ascii="Times New Roman" w:hAnsi="Times New Roman"/>
          <w:color w:val="000000"/>
          <w:highlight w:val="yellow"/>
          <w:lang w:val="es-ES"/>
        </w:rPr>
        <w:t xml:space="preserve"> </w:t>
      </w:r>
      <w:r w:rsidRPr="005B3F33">
        <w:rPr>
          <w:rFonts w:ascii="Times New Roman" w:hAnsi="Times New Roman"/>
          <w:color w:val="FF0000"/>
          <w:lang w:val="es-ES"/>
        </w:rPr>
        <w:t>estudiantes</w:t>
      </w:r>
      <w:r w:rsidRPr="005B3F33">
        <w:rPr>
          <w:rFonts w:ascii="Times New Roman" w:hAnsi="Times New Roman"/>
          <w:color w:val="FF0000"/>
          <w:lang w:val="es-ES"/>
        </w:rPr>
        <w:t xml:space="preserve"> de su escuela serán seleccionados para </w:t>
      </w:r>
      <w:r>
        <w:rPr>
          <w:rFonts w:ascii="Times New Roman" w:hAnsi="Times New Roman"/>
          <w:color w:val="FF0000"/>
          <w:lang w:val="es-ES"/>
        </w:rPr>
        <w:t>participar</w:t>
      </w:r>
      <w:r w:rsidRPr="005B3F33">
        <w:rPr>
          <w:rFonts w:ascii="Times New Roman" w:hAnsi="Times New Roman"/>
          <w:color w:val="FF0000"/>
          <w:lang w:val="es-ES"/>
        </w:rPr>
        <w:t>, pero ese número puede variar en función del número real de estudiantes matriculados en otoño de 202</w:t>
      </w:r>
      <w:r>
        <w:rPr>
          <w:rFonts w:ascii="Times New Roman" w:hAnsi="Times New Roman"/>
          <w:color w:val="FF0000"/>
          <w:lang w:val="es-ES"/>
        </w:rPr>
        <w:t>3</w:t>
      </w:r>
      <w:r w:rsidRPr="005B3F33">
        <w:rPr>
          <w:rFonts w:ascii="Times New Roman" w:hAnsi="Times New Roman"/>
          <w:color w:val="FF0000"/>
          <w:lang w:val="es-ES"/>
        </w:rPr>
        <w:t xml:space="preserve">. </w:t>
      </w:r>
      <w:r w:rsidRPr="005B3F33">
        <w:rPr>
          <w:rFonts w:ascii="Times New Roman" w:hAnsi="Times New Roman"/>
          <w:lang w:val="es-ES"/>
        </w:rPr>
        <w:t>La evaluación toma</w:t>
      </w:r>
      <w:r>
        <w:rPr>
          <w:rFonts w:ascii="Times New Roman" w:hAnsi="Times New Roman"/>
          <w:lang w:val="es-ES"/>
        </w:rPr>
        <w:t>rá</w:t>
      </w:r>
      <w:r w:rsidRPr="005B3F33">
        <w:rPr>
          <w:rFonts w:ascii="Times New Roman" w:hAnsi="Times New Roman"/>
          <w:lang w:val="es-ES"/>
        </w:rPr>
        <w:t xml:space="preserve"> </w:t>
      </w:r>
      <w:r>
        <w:rPr>
          <w:rFonts w:ascii="Times New Roman" w:hAnsi="Times New Roman"/>
          <w:lang w:val="es-ES"/>
        </w:rPr>
        <w:t>aproximadamente</w:t>
      </w:r>
      <w:r w:rsidRPr="005B3F33">
        <w:rPr>
          <w:rFonts w:ascii="Times New Roman" w:hAnsi="Times New Roman"/>
          <w:lang w:val="es-ES"/>
        </w:rPr>
        <w:t xml:space="preserve"> 120 minutos para la mayoría de los estudiantes, incluyendo el tiempo de transición, instrucciones y completar el cuestionario de contexto. Los representantes de NAEP le proporcionarán bastante apoyo a su escuela</w:t>
      </w:r>
      <w:r>
        <w:rPr>
          <w:rFonts w:ascii="Times New Roman" w:hAnsi="Times New Roman"/>
          <w:lang w:val="es-ES"/>
        </w:rPr>
        <w:t>,</w:t>
      </w:r>
      <w:r w:rsidRPr="005B3F33">
        <w:rPr>
          <w:rFonts w:ascii="Times New Roman" w:hAnsi="Times New Roman"/>
          <w:lang w:val="es-ES"/>
        </w:rPr>
        <w:t xml:space="preserve"> </w:t>
      </w:r>
      <w:r>
        <w:rPr>
          <w:rFonts w:ascii="Times New Roman" w:hAnsi="Times New Roman"/>
          <w:lang w:val="es-ES"/>
        </w:rPr>
        <w:t>administrar</w:t>
      </w:r>
      <w:r>
        <w:rPr>
          <w:rFonts w:ascii="Times New Roman" w:hAnsi="Times New Roman"/>
          <w:lang w:val="es-CO"/>
        </w:rPr>
        <w:t>án</w:t>
      </w:r>
      <w:r>
        <w:rPr>
          <w:rFonts w:ascii="Times New Roman" w:hAnsi="Times New Roman"/>
          <w:lang w:val="es-CO"/>
        </w:rPr>
        <w:t xml:space="preserve"> la evaluación y</w:t>
      </w:r>
      <w:r w:rsidRPr="005B3F33">
        <w:rPr>
          <w:rFonts w:ascii="Times New Roman" w:hAnsi="Times New Roman"/>
          <w:lang w:val="es-ES"/>
        </w:rPr>
        <w:t xml:space="preserve"> llevarán todo</w:t>
      </w:r>
      <w:r>
        <w:rPr>
          <w:rFonts w:ascii="Times New Roman" w:hAnsi="Times New Roman"/>
          <w:lang w:val="es-ES"/>
        </w:rPr>
        <w:t>s los materiales y</w:t>
      </w:r>
      <w:r w:rsidRPr="005B3F33">
        <w:rPr>
          <w:rFonts w:ascii="Times New Roman" w:hAnsi="Times New Roman"/>
          <w:lang w:val="es-ES"/>
        </w:rPr>
        <w:t xml:space="preserve"> el equipo necesario</w:t>
      </w:r>
      <w:r>
        <w:rPr>
          <w:rFonts w:ascii="Times New Roman" w:hAnsi="Times New Roman"/>
          <w:lang w:val="es-ES"/>
        </w:rPr>
        <w:t>s.</w:t>
      </w:r>
    </w:p>
    <w:p w:rsidR="007D00BA" w:rsidRPr="005B3F33" w:rsidP="007D00BA" w14:paraId="16B92E6F" w14:textId="77777777">
      <w:pPr>
        <w:pStyle w:val="NoSpacing"/>
        <w:rPr>
          <w:rFonts w:ascii="Times New Roman" w:hAnsi="Times New Roman"/>
          <w:lang w:val="es-ES"/>
        </w:rPr>
      </w:pPr>
    </w:p>
    <w:p w:rsidR="007D00BA" w:rsidRPr="005B3F33" w:rsidP="007D00BA" w14:paraId="59371311" w14:textId="77777777">
      <w:pPr>
        <w:pStyle w:val="NoSpacing"/>
        <w:rPr>
          <w:rFonts w:ascii="Times New Roman" w:hAnsi="Times New Roman"/>
          <w:lang w:val="es-ES"/>
        </w:rPr>
      </w:pPr>
      <w:r w:rsidRPr="003447BC">
        <w:rPr>
          <w:rFonts w:ascii="Times New Roman" w:hAnsi="Times New Roman"/>
          <w:lang w:val="es-CO"/>
        </w:rPr>
        <w:t xml:space="preserve">Si tiene alguna pregunta, comuníquese conmigo llamando al </w:t>
      </w:r>
      <w:r>
        <w:rPr>
          <w:rFonts w:ascii="Times New Roman" w:hAnsi="Times New Roman"/>
          <w:color w:val="FF0000"/>
          <w:lang w:val="es-CO"/>
        </w:rPr>
        <w:t>n</w:t>
      </w:r>
      <w:r w:rsidRPr="003447BC">
        <w:rPr>
          <w:rFonts w:ascii="Times New Roman" w:hAnsi="Times New Roman"/>
          <w:color w:val="FF0000"/>
          <w:lang w:val="es-CO"/>
        </w:rPr>
        <w:t>úmero de teléfon</w:t>
      </w:r>
      <w:r>
        <w:rPr>
          <w:rFonts w:ascii="Times New Roman" w:hAnsi="Times New Roman"/>
          <w:color w:val="FF0000"/>
          <w:lang w:val="es-CO"/>
        </w:rPr>
        <w:t>o</w:t>
      </w:r>
      <w:r w:rsidRPr="003447BC">
        <w:rPr>
          <w:rFonts w:ascii="Times New Roman" w:hAnsi="Times New Roman"/>
          <w:lang w:val="es-CO"/>
        </w:rPr>
        <w:t xml:space="preserve"> o por correo electrónico escribiendo a </w:t>
      </w:r>
      <w:r>
        <w:rPr>
          <w:rFonts w:ascii="Times New Roman" w:hAnsi="Times New Roman"/>
          <w:color w:val="FF0000"/>
          <w:lang w:val="es-CO"/>
        </w:rPr>
        <w:t>c</w:t>
      </w:r>
      <w:r w:rsidRPr="003447BC">
        <w:rPr>
          <w:rFonts w:ascii="Times New Roman" w:hAnsi="Times New Roman"/>
          <w:color w:val="FF0000"/>
          <w:lang w:val="es-CO"/>
        </w:rPr>
        <w:t>orreo electrónic</w:t>
      </w:r>
      <w:r>
        <w:rPr>
          <w:rFonts w:ascii="Times New Roman" w:hAnsi="Times New Roman"/>
          <w:color w:val="FF0000"/>
          <w:lang w:val="es-CO"/>
        </w:rPr>
        <w:t>o</w:t>
      </w:r>
      <w:r w:rsidRPr="005B3F33">
        <w:rPr>
          <w:rFonts w:ascii="Times New Roman" w:hAnsi="Times New Roman"/>
          <w:lang w:val="es-ES"/>
        </w:rPr>
        <w:t xml:space="preserve"> antes </w:t>
      </w:r>
      <w:r w:rsidRPr="005B3F33">
        <w:rPr>
          <w:rFonts w:ascii="Times New Roman" w:hAnsi="Times New Roman"/>
          <w:lang w:val="es-ES"/>
        </w:rPr>
        <w:t xml:space="preserve">del </w:t>
      </w:r>
      <w:r w:rsidRPr="005B3F33">
        <w:rPr>
          <w:rFonts w:ascii="Times New Roman" w:hAnsi="Times New Roman"/>
          <w:color w:val="FF0000"/>
          <w:lang w:val="es-ES"/>
        </w:rPr>
        <w:t>fecha</w:t>
      </w:r>
      <w:r w:rsidRPr="005B3F33">
        <w:rPr>
          <w:rFonts w:ascii="Times New Roman" w:hAnsi="Times New Roman"/>
          <w:lang w:val="es-ES"/>
        </w:rPr>
        <w:t>. Le enviaré más información sobre los preparativos para la evaluación</w:t>
      </w:r>
      <w:r>
        <w:rPr>
          <w:rFonts w:ascii="Times New Roman" w:hAnsi="Times New Roman"/>
          <w:lang w:val="es-ES"/>
        </w:rPr>
        <w:t xml:space="preserve"> </w:t>
      </w:r>
      <w:r w:rsidRPr="00511A97">
        <w:rPr>
          <w:rFonts w:ascii="Times New Roman" w:hAnsi="Times New Roman"/>
          <w:color w:val="FF0000"/>
          <w:lang w:val="es-ES"/>
        </w:rPr>
        <w:t>al comienzo del año escolar</w:t>
      </w:r>
      <w:r w:rsidRPr="005B3F33">
        <w:rPr>
          <w:rFonts w:ascii="Times New Roman" w:hAnsi="Times New Roman"/>
          <w:lang w:val="es-ES"/>
        </w:rPr>
        <w:t>.</w:t>
      </w:r>
    </w:p>
    <w:p w:rsidR="007D00BA" w:rsidRPr="005B3F33" w:rsidP="007D00BA" w14:paraId="30E35C9A" w14:textId="77777777">
      <w:pPr>
        <w:pStyle w:val="NoSpacing"/>
        <w:rPr>
          <w:rFonts w:ascii="Times New Roman" w:hAnsi="Times New Roman"/>
          <w:lang w:val="es-ES"/>
        </w:rPr>
      </w:pPr>
    </w:p>
    <w:p w:rsidR="007D00BA" w:rsidRPr="005B3F33" w:rsidP="007D00BA" w14:paraId="1D64493A" w14:textId="77777777">
      <w:pPr>
        <w:pStyle w:val="NoSpacing"/>
        <w:rPr>
          <w:rFonts w:ascii="Times New Roman" w:hAnsi="Times New Roman"/>
          <w:lang w:val="es-ES"/>
        </w:rPr>
      </w:pPr>
      <w:r w:rsidRPr="005B3F33">
        <w:rPr>
          <w:rFonts w:ascii="Times New Roman" w:hAnsi="Times New Roman"/>
          <w:lang w:val="es-ES"/>
        </w:rPr>
        <w:t>NAEP es una medida común del rendimiento de los estudiantes en todo el país y se utiliza para informar políticas y prácticas educativas. Las escuelas y los estudiantes desempeñan un papel importante para garantizar que los resultados de NAEP sean precisos. Nuestra meta es alcanzar el 100 por ciento de participación en esta importante evaluación y sabemos que podemos contar con usted para que nos ayude a alcanzarla.</w:t>
      </w:r>
    </w:p>
    <w:p w:rsidR="007D00BA" w:rsidRPr="005B3F33" w:rsidP="007D00BA" w14:paraId="2B5A0246" w14:textId="77777777">
      <w:pPr>
        <w:pStyle w:val="NoSpacing"/>
        <w:rPr>
          <w:rFonts w:ascii="Times New Roman" w:hAnsi="Times New Roman"/>
          <w:lang w:val="es-ES"/>
        </w:rPr>
      </w:pPr>
    </w:p>
    <w:p w:rsidR="007D00BA" w:rsidRPr="005B3F33" w:rsidP="007D00BA" w14:paraId="371606DB" w14:textId="77777777">
      <w:pPr>
        <w:pStyle w:val="NoSpacing"/>
        <w:rPr>
          <w:rFonts w:ascii="Times New Roman" w:hAnsi="Times New Roman"/>
          <w:lang w:val="es-ES"/>
        </w:rPr>
      </w:pPr>
      <w:r w:rsidRPr="005B3F33">
        <w:rPr>
          <w:rFonts w:ascii="Times New Roman" w:hAnsi="Times New Roman"/>
          <w:lang w:val="es-ES"/>
        </w:rPr>
        <w:t>Atentamente,</w:t>
      </w:r>
    </w:p>
    <w:p w:rsidR="007D00BA" w:rsidRPr="005B3F33" w:rsidP="007D00BA" w14:paraId="6311C7B6" w14:textId="77777777">
      <w:pPr>
        <w:pStyle w:val="NoSpacing"/>
        <w:rPr>
          <w:rFonts w:ascii="Times New Roman" w:hAnsi="Times New Roman"/>
          <w:lang w:val="es-ES"/>
        </w:rPr>
      </w:pPr>
    </w:p>
    <w:p w:rsidR="007D00BA" w:rsidRPr="005B3F33" w:rsidP="007D00BA" w14:paraId="3C278E3F" w14:textId="77777777">
      <w:pPr>
        <w:pStyle w:val="NoSpacing"/>
        <w:rPr>
          <w:rFonts w:ascii="Times New Roman" w:hAnsi="Times New Roman"/>
          <w:lang w:val="es-ES"/>
        </w:rPr>
      </w:pPr>
    </w:p>
    <w:p w:rsidR="007D00BA" w:rsidRPr="005B3F33" w:rsidP="007D00BA" w14:paraId="5488EDC3" w14:textId="77777777">
      <w:pPr>
        <w:pStyle w:val="NoSpacing"/>
        <w:rPr>
          <w:rFonts w:ascii="Times New Roman" w:hAnsi="Times New Roman"/>
          <w:lang w:val="es-ES"/>
        </w:rPr>
      </w:pPr>
      <w:r w:rsidRPr="005B3F33">
        <w:rPr>
          <w:rFonts w:ascii="Times New Roman" w:hAnsi="Times New Roman"/>
          <w:lang w:val="es-ES"/>
        </w:rPr>
        <w:t>Coordinador</w:t>
      </w:r>
      <w:r w:rsidRPr="005B3F33">
        <w:rPr>
          <w:rFonts w:ascii="Times New Roman" w:hAnsi="Times New Roman"/>
          <w:color w:val="FF0000"/>
          <w:lang w:val="es-ES"/>
        </w:rPr>
        <w:t xml:space="preserve">(a) </w:t>
      </w:r>
      <w:r w:rsidRPr="005B3F33">
        <w:rPr>
          <w:rFonts w:ascii="Times New Roman" w:hAnsi="Times New Roman"/>
          <w:lang w:val="es-ES"/>
        </w:rPr>
        <w:t>estatal de NAEP</w:t>
      </w:r>
    </w:p>
    <w:p w:rsidR="007D00BA" w:rsidRPr="005B3F33" w:rsidP="007D00BA" w14:paraId="24163ABE" w14:textId="77777777">
      <w:pPr>
        <w:pStyle w:val="NoSpacing"/>
        <w:rPr>
          <w:rFonts w:ascii="Times New Roman" w:hAnsi="Times New Roman"/>
          <w:lang w:val="es-ES"/>
        </w:rPr>
      </w:pPr>
    </w:p>
    <w:p w:rsidR="007D00BA" w:rsidRPr="005B3F33" w:rsidP="007D00BA" w14:paraId="03D849E4" w14:textId="77777777">
      <w:pPr>
        <w:pStyle w:val="NoSpacing"/>
        <w:rPr>
          <w:rFonts w:ascii="Times New Roman" w:hAnsi="Times New Roman"/>
          <w:lang w:val="es-ES"/>
        </w:rPr>
      </w:pPr>
      <w:r w:rsidRPr="005B3F33">
        <w:rPr>
          <w:rFonts w:ascii="Times New Roman" w:hAnsi="Times New Roman"/>
          <w:lang w:val="es-ES"/>
        </w:rPr>
        <w:t>CC:</w:t>
      </w:r>
      <w:r w:rsidRPr="005B3F33">
        <w:rPr>
          <w:rFonts w:ascii="Times New Roman" w:hAnsi="Times New Roman"/>
          <w:lang w:val="es-ES"/>
        </w:rPr>
        <w:tab/>
      </w:r>
      <w:r w:rsidRPr="005B3F33">
        <w:rPr>
          <w:rFonts w:ascii="Times New Roman" w:hAnsi="Times New Roman"/>
          <w:lang w:val="es-ES"/>
        </w:rPr>
        <w:tab/>
        <w:t>Coordinador(a) distrital de evaluaciones</w:t>
      </w:r>
    </w:p>
    <w:p w:rsidR="007D00BA" w:rsidRPr="005B3F33" w:rsidP="007D00BA" w14:paraId="1B977284" w14:textId="77777777">
      <w:pPr>
        <w:pStyle w:val="NoSpacing"/>
        <w:rPr>
          <w:rFonts w:ascii="Times New Roman" w:hAnsi="Times New Roman"/>
          <w:i/>
          <w:color w:val="000000"/>
          <w:lang w:val="es-ES"/>
        </w:rPr>
      </w:pPr>
    </w:p>
    <w:p w:rsidR="007D00BA" w:rsidRPr="005B3F33" w:rsidP="007D00BA" w14:paraId="1C10FEC2" w14:textId="77777777">
      <w:pPr>
        <w:spacing w:after="0" w:line="240" w:lineRule="auto"/>
        <w:rPr>
          <w:rFonts w:ascii="Times New Roman" w:hAnsi="Times New Roman"/>
          <w:i/>
          <w:sz w:val="20"/>
          <w:szCs w:val="20"/>
          <w:lang w:val="es-ES"/>
        </w:rPr>
      </w:pPr>
    </w:p>
    <w:p w:rsidR="007D00BA" w:rsidRPr="005B3F33" w:rsidP="007D00BA" w14:paraId="530A12EB" w14:textId="77777777">
      <w:pPr>
        <w:spacing w:after="0" w:line="240" w:lineRule="auto"/>
        <w:rPr>
          <w:rFonts w:ascii="Times New Roman" w:hAnsi="Times New Roman"/>
          <w:i/>
          <w:sz w:val="20"/>
          <w:szCs w:val="20"/>
          <w:lang w:val="es-ES"/>
        </w:rPr>
      </w:pPr>
      <w:r w:rsidRPr="00A96EE4">
        <w:rPr>
          <w:rFonts w:ascii="Times New Roman" w:hAnsi="Times New Roman"/>
          <w:i/>
          <w:sz w:val="20"/>
          <w:szCs w:val="20"/>
          <w:lang w:val="es-ES"/>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A96EE4">
        <w:rPr>
          <w:rFonts w:ascii="Times New Roman" w:hAnsi="Times New Roman"/>
          <w:i/>
          <w:sz w:val="20"/>
          <w:szCs w:val="20"/>
          <w:lang w:val="es-ES"/>
        </w:rPr>
        <w:t>del mismo</w:t>
      </w:r>
      <w:r w:rsidRPr="00A96EE4">
        <w:rPr>
          <w:rFonts w:ascii="Times New Roman" w:hAnsi="Times New Roman"/>
          <w:i/>
          <w:sz w:val="20"/>
          <w:szCs w:val="20"/>
          <w:lang w:val="es-ES"/>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A96EE4">
        <w:rPr>
          <w:rFonts w:ascii="Times New Roman" w:hAnsi="Times New Roman"/>
          <w:i/>
          <w:sz w:val="20"/>
          <w:szCs w:val="20"/>
          <w:lang w:val="es-ES"/>
        </w:rPr>
        <w:t>malware</w:t>
      </w:r>
      <w:r w:rsidRPr="00A96EE4">
        <w:rPr>
          <w:rFonts w:ascii="Times New Roman" w:hAnsi="Times New Roman"/>
          <w:i/>
          <w:sz w:val="20"/>
          <w:szCs w:val="20"/>
          <w:lang w:val="es-ES"/>
        </w:rPr>
        <w:t>) y otras amenazas conforme a la Ley de Mejoramiento de la Seguridad Cibernética de 2015</w:t>
      </w:r>
      <w:r w:rsidRPr="005B3F33">
        <w:rPr>
          <w:rFonts w:ascii="Times New Roman" w:hAnsi="Times New Roman"/>
          <w:i/>
          <w:sz w:val="20"/>
          <w:szCs w:val="20"/>
          <w:lang w:val="es-ES"/>
        </w:rPr>
        <w:t>.</w:t>
      </w:r>
    </w:p>
    <w:p w:rsidR="001E4E9D" w14:paraId="6A1F4820" w14:textId="77777777">
      <w:pPr>
        <w:rPr>
          <w:lang w:val=""/>
        </w:rPr>
      </w:pPr>
      <w:r>
        <w:rPr>
          <w:lang w:val=""/>
        </w:rPr>
        <w:br w:type="page"/>
      </w:r>
    </w:p>
    <w:p w:rsidR="00E24E49" w14:paraId="699A73AA" w14:textId="77777777">
      <w:pPr>
        <w:rPr>
          <w:lang w:val=""/>
        </w:rPr>
      </w:pPr>
    </w:p>
    <w:p w:rsidR="00E24E49" w:rsidP="00E24E49" w14:paraId="10D04A50" w14:textId="18577860">
      <w:pPr>
        <w:pStyle w:val="Heading3"/>
        <w:ind w:left="720"/>
        <w:rPr>
          <w:rFonts w:eastAsia="Times New Roman"/>
        </w:rPr>
      </w:pPr>
      <w:bookmarkStart w:id="267" w:name="_Toc131674723"/>
      <w:bookmarkStart w:id="268" w:name="_Toc136927958"/>
      <w:r w:rsidRPr="00EC7197">
        <w:rPr>
          <w:rFonts w:eastAsia="Times New Roman"/>
          <w:b/>
        </w:rPr>
        <w:t>Appen</w:t>
      </w:r>
      <w:r w:rsidRPr="00EC7197">
        <w:rPr>
          <w:rFonts w:eastAsia="Times New Roman"/>
          <w:b/>
          <w:spacing w:val="-2"/>
        </w:rPr>
        <w:t>d</w:t>
      </w:r>
      <w:r w:rsidRPr="00EC7197">
        <w:rPr>
          <w:rFonts w:eastAsia="Times New Roman"/>
          <w:b/>
        </w:rPr>
        <w:t>ix</w:t>
      </w:r>
      <w:r w:rsidRPr="00EC7197">
        <w:rPr>
          <w:rFonts w:eastAsia="Times New Roman"/>
          <w:b/>
          <w:spacing w:val="-13"/>
        </w:rPr>
        <w:t xml:space="preserve"> </w:t>
      </w:r>
      <w:r w:rsidRPr="00EC7197">
        <w:rPr>
          <w:rFonts w:eastAsia="Times New Roman"/>
          <w:b/>
          <w:spacing w:val="1"/>
        </w:rPr>
        <w:t>D</w:t>
      </w:r>
      <w:r w:rsidRPr="00EC7197">
        <w:rPr>
          <w:rFonts w:eastAsia="Times New Roman"/>
          <w:b/>
          <w:spacing w:val="-3"/>
        </w:rPr>
        <w:t>-</w:t>
      </w:r>
      <w:r w:rsidR="00874FB9">
        <w:rPr>
          <w:rFonts w:eastAsia="Times New Roman"/>
          <w:b/>
          <w:spacing w:val="1"/>
        </w:rPr>
        <w:t>9</w:t>
      </w:r>
      <w:r w:rsidRPr="00EC7197">
        <w:rPr>
          <w:rFonts w:eastAsia="Times New Roman"/>
          <w:b/>
          <w:spacing w:val="1"/>
        </w:rPr>
        <w:t>-S-PR (Spanish version)</w:t>
      </w:r>
      <w:r w:rsidRPr="00EC7197">
        <w:rPr>
          <w:rFonts w:eastAsia="Times New Roman"/>
        </w:rPr>
        <w:t xml:space="preserve">: NAEP 2024 </w:t>
      </w:r>
      <w:r w:rsidRPr="00EC7197" w:rsidR="001A0852">
        <w:rPr>
          <w:rFonts w:eastAsia="Times New Roman"/>
        </w:rPr>
        <w:t>Assessment Details N</w:t>
      </w:r>
      <w:r w:rsidRPr="00EC7197" w:rsidR="00EC7197">
        <w:rPr>
          <w:rFonts w:eastAsia="Times New Roman"/>
        </w:rPr>
        <w:t>AEP</w:t>
      </w:r>
      <w:r w:rsidRPr="00EC7197" w:rsidR="00691792">
        <w:rPr>
          <w:rFonts w:eastAsia="Times New Roman"/>
        </w:rPr>
        <w:t xml:space="preserve"> State Coordinator to Principal</w:t>
      </w:r>
      <w:r w:rsidRPr="00EC7197" w:rsidR="00771303">
        <w:rPr>
          <w:rFonts w:eastAsia="Times New Roman"/>
        </w:rPr>
        <w:t>, Puerto Rico</w:t>
      </w:r>
      <w:r w:rsidRPr="00EC7197">
        <w:rPr>
          <w:rFonts w:eastAsia="Times New Roman"/>
        </w:rPr>
        <w:t xml:space="preserve"> (New)</w:t>
      </w:r>
      <w:bookmarkEnd w:id="267"/>
      <w:bookmarkEnd w:id="268"/>
    </w:p>
    <w:p w:rsidR="00E24E49" w:rsidRPr="005278D6" w:rsidP="009B1CC5" w14:paraId="6CA3B3D4" w14:textId="55F5C29F"/>
    <w:p w:rsidR="00270694" w:rsidRPr="005278D6" w14:paraId="0E853755" w14:textId="77777777"/>
    <w:p w:rsidR="00963D08" w:rsidRPr="005278D6" w14:paraId="05395C11" w14:textId="6B081E0D">
      <w:r w:rsidRPr="005278D6">
        <w:br w:type="page"/>
      </w:r>
    </w:p>
    <w:p w:rsidR="00963D08" w:rsidRPr="00963D08" w:rsidP="00963D08" w14:paraId="119ECF61" w14:textId="77777777">
      <w:pPr>
        <w:widowControl/>
        <w:spacing w:after="0" w:line="240" w:lineRule="auto"/>
        <w:jc w:val="center"/>
        <w:rPr>
          <w:rFonts w:ascii="Times New Roman" w:hAnsi="Times New Roman" w:eastAsiaTheme="minorEastAsia" w:cs="Times New Roman"/>
          <w:b/>
          <w:bCs/>
          <w:sz w:val="20"/>
          <w:szCs w:val="20"/>
          <w:lang w:val="es-ES_tradnl"/>
        </w:rPr>
      </w:pPr>
      <w:r w:rsidRPr="00963D08">
        <w:rPr>
          <w:rFonts w:ascii="Times New Roman" w:hAnsi="Times New Roman" w:eastAsiaTheme="minorEastAsia" w:cs="Times New Roman"/>
          <w:b/>
          <w:bCs/>
          <w:sz w:val="20"/>
          <w:szCs w:val="20"/>
          <w:lang w:val="es-ES_tradnl"/>
        </w:rPr>
        <w:t>Carta de notificación con detalles acerca de NAEP de 2024</w:t>
      </w:r>
    </w:p>
    <w:p w:rsidR="00963D08" w:rsidRPr="00963D08" w:rsidP="00963D08" w14:paraId="14867ABB" w14:textId="77777777">
      <w:pPr>
        <w:widowControl/>
        <w:spacing w:after="0" w:line="240" w:lineRule="auto"/>
        <w:jc w:val="center"/>
        <w:rPr>
          <w:rFonts w:ascii="Times New Roman" w:hAnsi="Times New Roman" w:eastAsiaTheme="minorEastAsia" w:cs="Times New Roman"/>
          <w:b/>
          <w:sz w:val="20"/>
          <w:szCs w:val="20"/>
          <w:lang w:val=""/>
        </w:rPr>
      </w:pPr>
      <w:r w:rsidRPr="00963D08">
        <w:rPr>
          <w:rFonts w:ascii="Times New Roman" w:hAnsi="Times New Roman" w:eastAsiaTheme="minorEastAsia" w:cs="Times New Roman"/>
          <w:b/>
          <w:bCs/>
          <w:sz w:val="20"/>
          <w:szCs w:val="20"/>
          <w:lang w:val="es-ES_tradnl"/>
        </w:rPr>
        <w:t xml:space="preserve">DE PARTE DEL COORDINADOR ESTATAL DE NAEP PARA EL/LA DIRECTOR(A) </w:t>
      </w:r>
      <w:r w:rsidRPr="00963D08">
        <w:rPr>
          <w:rFonts w:ascii="Times New Roman" w:hAnsi="Times New Roman" w:eastAsiaTheme="minorEastAsia" w:cs="Times New Roman"/>
          <w:sz w:val="20"/>
          <w:szCs w:val="20"/>
          <w:lang w:val=""/>
        </w:rPr>
        <w:t xml:space="preserve">– </w:t>
      </w:r>
      <w:r w:rsidRPr="00963D08">
        <w:rPr>
          <w:rFonts w:ascii="Times New Roman" w:hAnsi="Times New Roman" w:eastAsiaTheme="minorEastAsia" w:cs="Times New Roman"/>
          <w:b/>
          <w:sz w:val="20"/>
          <w:szCs w:val="20"/>
          <w:lang w:val=""/>
        </w:rPr>
        <w:t>PUERTO RICO</w:t>
      </w:r>
    </w:p>
    <w:p w:rsidR="00963D08" w:rsidRPr="00963D08" w:rsidP="00963D08" w14:paraId="061F1E25" w14:textId="77777777">
      <w:pPr>
        <w:widowControl/>
        <w:spacing w:after="0" w:line="240" w:lineRule="auto"/>
        <w:rPr>
          <w:rFonts w:ascii="Times New Roman" w:hAnsi="Times New Roman" w:eastAsiaTheme="minorEastAsia" w:cs="Times New Roman"/>
          <w:b/>
          <w:bCs/>
          <w:sz w:val="20"/>
          <w:szCs w:val="20"/>
          <w:lang w:val="es-ES_tradnl"/>
        </w:rPr>
      </w:pPr>
    </w:p>
    <w:p w:rsidR="00963D08" w:rsidRPr="00963D08" w:rsidP="00963D08" w14:paraId="72D42C7B" w14:textId="77777777">
      <w:pPr>
        <w:widowControl/>
        <w:spacing w:after="0" w:line="240" w:lineRule="auto"/>
        <w:jc w:val="center"/>
        <w:rPr>
          <w:rFonts w:ascii="Times New Roman" w:hAnsi="Times New Roman" w:eastAsiaTheme="minorEastAsia" w:cs="Times New Roman"/>
          <w:b/>
          <w:sz w:val="20"/>
          <w:szCs w:val="20"/>
          <w:lang w:val="es-ES_tradnl"/>
        </w:rPr>
      </w:pPr>
      <w:r w:rsidRPr="00963D08">
        <w:rPr>
          <w:rFonts w:ascii="Times New Roman" w:hAnsi="Times New Roman" w:eastAsiaTheme="minorEastAsia" w:cs="Times New Roman"/>
          <w:b/>
          <w:bCs/>
          <w:sz w:val="20"/>
          <w:szCs w:val="20"/>
          <w:lang w:val="es-ES_tradnl"/>
        </w:rPr>
        <w:t xml:space="preserve">Se debe personalizar el </w:t>
      </w:r>
      <w:r w:rsidRPr="00963D08">
        <w:rPr>
          <w:rFonts w:ascii="Times New Roman" w:hAnsi="Times New Roman" w:eastAsiaTheme="minorEastAsia" w:cs="Times New Roman"/>
          <w:b/>
          <w:bCs/>
          <w:color w:val="FF0000"/>
          <w:sz w:val="20"/>
          <w:szCs w:val="20"/>
          <w:lang w:val="es-ES_tradnl"/>
        </w:rPr>
        <w:t xml:space="preserve">texto en rojo </w:t>
      </w:r>
      <w:r w:rsidRPr="00963D08">
        <w:rPr>
          <w:rFonts w:ascii="Times New Roman" w:hAnsi="Times New Roman" w:eastAsiaTheme="minorEastAsia" w:cs="Times New Roman"/>
          <w:b/>
          <w:bCs/>
          <w:sz w:val="20"/>
          <w:szCs w:val="20"/>
          <w:lang w:val="es-ES_tradnl"/>
        </w:rPr>
        <w:t>antes de combinar la correspondencia;</w:t>
      </w:r>
      <w:r w:rsidRPr="00963D08">
        <w:rPr>
          <w:rFonts w:ascii="Times New Roman" w:hAnsi="Times New Roman" w:eastAsiaTheme="minorEastAsia" w:cs="Times New Roman"/>
          <w:sz w:val="20"/>
          <w:szCs w:val="20"/>
          <w:lang w:val="es-ES_tradnl"/>
        </w:rPr>
        <w:t xml:space="preserve"> </w:t>
      </w:r>
      <w:r w:rsidRPr="00963D08">
        <w:rPr>
          <w:rFonts w:ascii="Times New Roman" w:hAnsi="Times New Roman" w:eastAsiaTheme="minorEastAsia" w:cs="Times New Roman"/>
          <w:b/>
          <w:bCs/>
          <w:sz w:val="20"/>
          <w:szCs w:val="20"/>
          <w:lang w:val="es-ES_tradnl"/>
        </w:rPr>
        <w:t xml:space="preserve">el </w:t>
      </w:r>
      <w:r w:rsidRPr="00963D08">
        <w:rPr>
          <w:rFonts w:ascii="Times New Roman" w:hAnsi="Times New Roman" w:eastAsiaTheme="minorEastAsia" w:cs="Times New Roman"/>
          <w:b/>
          <w:bCs/>
          <w:sz w:val="20"/>
          <w:szCs w:val="20"/>
          <w:highlight w:val="yellow"/>
          <w:lang w:val="es-ES_tradnl"/>
        </w:rPr>
        <w:t>texto resaltado</w:t>
      </w:r>
      <w:r w:rsidRPr="00963D08">
        <w:rPr>
          <w:rFonts w:ascii="Times New Roman" w:hAnsi="Times New Roman" w:eastAsiaTheme="minorEastAsia" w:cs="Times New Roman"/>
          <w:b/>
          <w:bCs/>
          <w:sz w:val="20"/>
          <w:szCs w:val="20"/>
          <w:lang w:val="es-ES_tradnl"/>
        </w:rPr>
        <w:t xml:space="preserve"> representa los campos que se deben combinar.</w:t>
      </w:r>
    </w:p>
    <w:p w:rsidR="00963D08" w:rsidRPr="00963D08" w:rsidP="00963D08" w14:paraId="50BB6FFB" w14:textId="77777777">
      <w:pPr>
        <w:widowControl/>
        <w:spacing w:after="0" w:line="240" w:lineRule="auto"/>
        <w:jc w:val="center"/>
        <w:rPr>
          <w:rFonts w:ascii="Times New Roman" w:hAnsi="Times New Roman" w:eastAsiaTheme="minorEastAsia" w:cs="Times New Roman"/>
          <w:b/>
          <w:sz w:val="20"/>
          <w:szCs w:val="20"/>
          <w:lang w:val="es-ES_tradnl"/>
        </w:rPr>
      </w:pPr>
    </w:p>
    <w:p w:rsidR="00963D08" w:rsidRPr="00963D08" w:rsidP="00963D08" w14:paraId="41C3CF6B" w14:textId="77777777">
      <w:pPr>
        <w:widowControl/>
        <w:spacing w:after="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es-ES_tradnl"/>
        </w:rPr>
        <w:t xml:space="preserve">Estimado(a) </w:t>
      </w:r>
      <w:r w:rsidRPr="00963D08">
        <w:rPr>
          <w:rFonts w:ascii="Times New Roman" w:hAnsi="Times New Roman" w:eastAsiaTheme="minorEastAsia" w:cs="Times New Roman"/>
          <w:highlight w:val="yellow"/>
          <w:lang w:val=""/>
        </w:rPr>
        <w:t>[nombre del director/de la directora]:</w:t>
      </w:r>
    </w:p>
    <w:p w:rsidR="00963D08" w:rsidRPr="00963D08" w:rsidP="00963D08" w14:paraId="0FF9108B" w14:textId="77777777">
      <w:pPr>
        <w:widowControl/>
        <w:spacing w:after="0" w:line="240" w:lineRule="auto"/>
        <w:rPr>
          <w:rFonts w:ascii="Times New Roman" w:hAnsi="Times New Roman" w:eastAsiaTheme="minorEastAsia" w:cs="Times New Roman"/>
          <w:lang w:val="es-ES_tradnl"/>
        </w:rPr>
      </w:pPr>
    </w:p>
    <w:p w:rsidR="00963D08" w:rsidRPr="00963D08" w:rsidP="00963D08" w14:paraId="60FC61B6" w14:textId="77777777">
      <w:pPr>
        <w:widowControl/>
        <w:spacing w:after="0" w:line="240" w:lineRule="auto"/>
        <w:rPr>
          <w:rFonts w:ascii="Times New Roman" w:hAnsi="Times New Roman" w:eastAsiaTheme="minorEastAsia" w:cs="Times New Roman"/>
          <w:lang w:val="es-CO"/>
        </w:rPr>
      </w:pPr>
      <w:r w:rsidRPr="00963D08">
        <w:rPr>
          <w:rFonts w:ascii="Times New Roman" w:hAnsi="Times New Roman" w:eastAsiaTheme="minorEastAsia" w:cs="Times New Roman"/>
          <w:lang w:val=""/>
        </w:rPr>
        <w:t xml:space="preserve">Al final del año escolar, le notifiqué a </w:t>
      </w:r>
      <w:r w:rsidRPr="00963D08">
        <w:rPr>
          <w:rFonts w:ascii="Times New Roman" w:hAnsi="Times New Roman" w:eastAsiaTheme="minorEastAsia" w:cs="Times New Roman"/>
          <w:highlight w:val="yellow"/>
          <w:lang w:val=""/>
        </w:rPr>
        <w:t>[nombre de la escuela]</w:t>
      </w:r>
      <w:r w:rsidRPr="00963D08">
        <w:rPr>
          <w:rFonts w:ascii="Times New Roman" w:hAnsi="Times New Roman" w:eastAsiaTheme="minorEastAsia" w:cs="Times New Roman"/>
          <w:lang w:val=""/>
        </w:rPr>
        <w:t xml:space="preserve"> que fue elegida para participar en la Evaluación Nacional del Progreso Educativo (NAEP, por sus siglas en inglés). Le escribo para proporcionarle </w:t>
      </w:r>
      <w:r w:rsidRPr="00963D08">
        <w:rPr>
          <w:rFonts w:ascii="Times New Roman" w:hAnsi="Times New Roman" w:eastAsiaTheme="minorEastAsia" w:cs="Times New Roman"/>
          <w:lang w:val="es-CO"/>
        </w:rPr>
        <w:t>información adicional sobre la preparación para la próxima evaluación, la cual comienza con la designación de un(a) coordinador(a) escolar. También le pediré al/</w:t>
      </w:r>
      <w:r w:rsidRPr="00963D08">
        <w:rPr>
          <w:rFonts w:ascii="Times New Roman" w:hAnsi="Times New Roman" w:eastAsiaTheme="minorEastAsia" w:cs="Times New Roman"/>
          <w:lang w:val="es-CO"/>
        </w:rPr>
        <w:t>a la coordinador</w:t>
      </w:r>
      <w:r w:rsidRPr="00963D08">
        <w:rPr>
          <w:rFonts w:ascii="Times New Roman" w:hAnsi="Times New Roman" w:eastAsiaTheme="minorEastAsia" w:cs="Times New Roman"/>
          <w:lang w:val="es-CO"/>
        </w:rPr>
        <w:t>(a) de evaluaciones de su distrito que designe a un(a) coordinador(a) de tecnología escolar interno(a). Aunque las funciones de cada coordinador tienen responsabilidades diferentes, ambas pueden ser desempeñadas por la misma persona. Designar a una persona para ambas funciones requiere cierta colaboración con el/la coordinador(a) de evaluaciones de su distrito. Las responsabilidades del/</w:t>
      </w:r>
      <w:r w:rsidRPr="00963D08">
        <w:rPr>
          <w:rFonts w:ascii="Times New Roman" w:hAnsi="Times New Roman" w:eastAsiaTheme="minorEastAsia" w:cs="Times New Roman"/>
          <w:lang w:val="es-CO"/>
        </w:rPr>
        <w:t>de la coordinador</w:t>
      </w:r>
      <w:r w:rsidRPr="00963D08">
        <w:rPr>
          <w:rFonts w:ascii="Times New Roman" w:hAnsi="Times New Roman" w:eastAsiaTheme="minorEastAsia" w:cs="Times New Roman"/>
          <w:lang w:val="es-CO"/>
        </w:rPr>
        <w:t>(a) de tecnología interno(a) se enumeran a continuación.</w:t>
      </w:r>
    </w:p>
    <w:p w:rsidR="00963D08" w:rsidRPr="00963D08" w:rsidP="00963D08" w14:paraId="4D3D6C51" w14:textId="77777777">
      <w:pPr>
        <w:widowControl/>
        <w:spacing w:after="0" w:line="240" w:lineRule="auto"/>
        <w:rPr>
          <w:rFonts w:ascii="Times New Roman" w:hAnsi="Times New Roman" w:eastAsiaTheme="minorEastAsia" w:cs="Times New Roman"/>
          <w:lang w:val=""/>
        </w:rPr>
      </w:pPr>
    </w:p>
    <w:p w:rsidR="00963D08" w:rsidRPr="00963D08" w:rsidP="00963D08" w14:paraId="48713A2A" w14:textId="77777777">
      <w:pPr>
        <w:widowControl/>
        <w:spacing w:after="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
        </w:rPr>
        <w:t>En preparación para la evaluación, haga lo siguiente:</w:t>
      </w:r>
      <w:r w:rsidRPr="00963D08">
        <w:rPr>
          <w:rFonts w:ascii="Times New Roman" w:hAnsi="Times New Roman" w:eastAsiaTheme="minorEastAsia" w:cs="Times New Roman"/>
          <w:lang w:val="es-ES_tradnl"/>
        </w:rPr>
        <w:t xml:space="preserve"> </w:t>
      </w:r>
    </w:p>
    <w:p w:rsidR="00963D08" w:rsidRPr="00963D08" w:rsidP="00963D08" w14:paraId="3AD135D3" w14:textId="77777777">
      <w:pPr>
        <w:widowControl/>
        <w:spacing w:after="0" w:line="240" w:lineRule="auto"/>
        <w:rPr>
          <w:rFonts w:ascii="Times New Roman" w:hAnsi="Times New Roman" w:eastAsiaTheme="minorEastAsia" w:cs="Times New Roman"/>
          <w:lang w:val="es-ES_tradnl"/>
        </w:rPr>
      </w:pPr>
    </w:p>
    <w:p w:rsidR="00963D08" w:rsidRPr="00963D08" w:rsidP="00963D08" w14:paraId="070AADF5" w14:textId="77777777">
      <w:pPr>
        <w:widowControl/>
        <w:numPr>
          <w:ilvl w:val="0"/>
          <w:numId w:val="42"/>
        </w:numPr>
        <w:spacing w:after="160" w:line="240" w:lineRule="auto"/>
        <w:ind w:left="360"/>
        <w:rPr>
          <w:rFonts w:ascii="Times New Roman" w:hAnsi="Times New Roman" w:eastAsiaTheme="minorEastAsia" w:cs="Times New Roman"/>
          <w:lang w:val=""/>
        </w:rPr>
      </w:pPr>
      <w:r w:rsidRPr="00963D08">
        <w:rPr>
          <w:rFonts w:ascii="Times New Roman" w:hAnsi="Times New Roman" w:eastAsiaTheme="minorEastAsia" w:cs="Times New Roman"/>
          <w:lang w:val=""/>
        </w:rPr>
        <w:t xml:space="preserve">Coloque la fecha de la evaluación NAEP, </w:t>
      </w:r>
      <w:r w:rsidRPr="00963D08">
        <w:rPr>
          <w:rFonts w:ascii="Times New Roman" w:hAnsi="Times New Roman" w:eastAsiaTheme="minorEastAsia" w:cs="Times New Roman"/>
          <w:highlight w:val="yellow"/>
          <w:lang w:val=""/>
        </w:rPr>
        <w:t>[fecha de la evaluación]</w:t>
      </w:r>
      <w:r w:rsidRPr="00963D08">
        <w:rPr>
          <w:rFonts w:ascii="Times New Roman" w:hAnsi="Times New Roman" w:eastAsiaTheme="minorEastAsia" w:cs="Times New Roman"/>
          <w:lang w:val=""/>
        </w:rPr>
        <w:t xml:space="preserve"> en el calendario de su escuela. </w:t>
      </w:r>
    </w:p>
    <w:p w:rsidR="00963D08" w:rsidRPr="00963D08" w:rsidP="00963D08" w14:paraId="3FC03C5D" w14:textId="77777777">
      <w:pPr>
        <w:widowControl/>
        <w:spacing w:after="160" w:line="240" w:lineRule="auto"/>
        <w:ind w:left="360"/>
        <w:rPr>
          <w:rFonts w:ascii="Times New Roman" w:hAnsi="Times New Roman" w:eastAsiaTheme="minorEastAsia" w:cs="Times New Roman"/>
          <w:lang w:val=""/>
        </w:rPr>
      </w:pPr>
      <w:r w:rsidRPr="00963D08">
        <w:rPr>
          <w:rFonts w:ascii="Times New Roman" w:hAnsi="Times New Roman" w:eastAsiaTheme="minorEastAsia" w:cs="Times New Roman"/>
          <w:lang w:val=""/>
        </w:rPr>
        <w:t>Designe a un(a) coordinador(a) escolar de NAEP para que se encargue de todas las actividades de NAEP en su escuela.</w:t>
      </w:r>
    </w:p>
    <w:p w:rsidR="00963D08" w:rsidRPr="00963D08" w:rsidP="00963D08" w14:paraId="4CD883A4" w14:textId="77777777">
      <w:pPr>
        <w:widowControl/>
        <w:numPr>
          <w:ilvl w:val="1"/>
          <w:numId w:val="42"/>
        </w:numPr>
        <w:spacing w:after="16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
        </w:rPr>
        <w:t xml:space="preserve">Revise las responsabilidades de preevaluación en la carta para el/la coordinador(a) escolar adjunta, y </w:t>
      </w:r>
      <w:r w:rsidRPr="00963D08">
        <w:rPr>
          <w:rFonts w:ascii="Times New Roman" w:hAnsi="Times New Roman" w:eastAsiaTheme="minorEastAsia" w:cs="Times New Roman"/>
          <w:b/>
          <w:lang w:val=""/>
        </w:rPr>
        <w:t xml:space="preserve">entréguele </w:t>
      </w:r>
      <w:r w:rsidRPr="00963D08">
        <w:rPr>
          <w:rFonts w:ascii="Times New Roman" w:hAnsi="Times New Roman" w:eastAsiaTheme="minorEastAsia" w:cs="Times New Roman"/>
          <w:b/>
          <w:color w:val="FF0000"/>
          <w:lang w:val=""/>
        </w:rPr>
        <w:t>la carpeta adjunta/los documentos adjuntos</w:t>
      </w:r>
      <w:r w:rsidRPr="00963D08">
        <w:rPr>
          <w:rFonts w:ascii="Times New Roman" w:hAnsi="Times New Roman" w:eastAsiaTheme="minorEastAsia" w:cs="Times New Roman"/>
          <w:b/>
          <w:lang w:val=""/>
        </w:rPr>
        <w:t xml:space="preserve"> al/</w:t>
      </w:r>
      <w:r w:rsidRPr="00963D08">
        <w:rPr>
          <w:rFonts w:ascii="Times New Roman" w:hAnsi="Times New Roman" w:eastAsiaTheme="minorEastAsia" w:cs="Times New Roman"/>
          <w:b/>
          <w:lang w:val=""/>
        </w:rPr>
        <w:t>a la coordinador</w:t>
      </w:r>
      <w:r w:rsidRPr="00963D08">
        <w:rPr>
          <w:rFonts w:ascii="Times New Roman" w:hAnsi="Times New Roman" w:eastAsiaTheme="minorEastAsia" w:cs="Times New Roman"/>
          <w:b/>
          <w:lang w:val=""/>
        </w:rPr>
        <w:t>(a) escolar designado(a) para NAEP.</w:t>
      </w:r>
    </w:p>
    <w:p w:rsidR="00963D08" w:rsidRPr="00963D08" w:rsidP="00963D08" w14:paraId="293F0BD6" w14:textId="77777777">
      <w:pPr>
        <w:widowControl/>
        <w:numPr>
          <w:ilvl w:val="0"/>
          <w:numId w:val="42"/>
        </w:numPr>
        <w:spacing w:after="160" w:line="240" w:lineRule="auto"/>
        <w:ind w:left="360"/>
        <w:rPr>
          <w:rFonts w:ascii="Times New Roman" w:hAnsi="Times New Roman" w:eastAsiaTheme="minorEastAsia" w:cs="Times New Roman"/>
          <w:color w:val="FF0000"/>
          <w:lang w:val="es-PR"/>
        </w:rPr>
      </w:pPr>
      <w:r w:rsidRPr="00963D08">
        <w:rPr>
          <w:rFonts w:ascii="Times New Roman" w:hAnsi="Times New Roman" w:eastAsiaTheme="minorEastAsia" w:cs="Times New Roman"/>
          <w:color w:val="FF0000"/>
          <w:lang w:val="es-PR"/>
        </w:rPr>
        <w:t>Para garantizar que se reciban los mensajes de correo electrónico importantes, colabore</w:t>
      </w:r>
      <w:r w:rsidRPr="00963D08">
        <w:rPr>
          <w:rFonts w:ascii="Times New Roman" w:hAnsi="Times New Roman" w:eastAsiaTheme="minorEastAsia" w:cs="Times New Roman"/>
          <w:color w:val="FF0000"/>
          <w:lang w:val="es-PR"/>
        </w:rPr>
        <w:t xml:space="preserve"> </w:t>
      </w:r>
      <w:r w:rsidRPr="00963D08">
        <w:rPr>
          <w:rFonts w:ascii="Times New Roman" w:hAnsi="Times New Roman" w:eastAsiaTheme="minorEastAsia" w:cs="Times New Roman"/>
          <w:color w:val="FF0000"/>
          <w:lang w:val="es-PR"/>
        </w:rPr>
        <w:t xml:space="preserve">con el personal de tecnología de su escuela o distrito según sea necesario para añadir el dominio </w:t>
      </w:r>
      <w:r w:rsidRPr="00963D08">
        <w:rPr>
          <w:rFonts w:ascii="Times New Roman" w:hAnsi="Times New Roman" w:eastAsiaTheme="minorEastAsia" w:cs="Times New Roman"/>
          <w:i/>
          <w:iCs/>
          <w:color w:val="FF0000"/>
          <w:lang w:val="es-PR"/>
        </w:rPr>
        <w:t>westatstudies.com</w:t>
      </w:r>
      <w:r w:rsidRPr="00963D08">
        <w:rPr>
          <w:rFonts w:ascii="Times New Roman" w:hAnsi="Times New Roman" w:eastAsiaTheme="minorEastAsia" w:cs="Times New Roman"/>
          <w:color w:val="FF0000"/>
          <w:lang w:val="es-PR"/>
        </w:rPr>
        <w:t xml:space="preserve"> a la lista segura de remitentes.  </w:t>
      </w:r>
    </w:p>
    <w:p w:rsidR="00963D08" w:rsidRPr="00963D08" w:rsidP="00963D08" w14:paraId="72B5E1BD" w14:textId="77777777">
      <w:pPr>
        <w:widowControl/>
        <w:numPr>
          <w:ilvl w:val="0"/>
          <w:numId w:val="42"/>
        </w:numPr>
        <w:spacing w:after="160" w:line="240" w:lineRule="auto"/>
        <w:ind w:left="360"/>
        <w:rPr>
          <w:rFonts w:ascii="Times New Roman" w:hAnsi="Times New Roman" w:eastAsiaTheme="minorEastAsia" w:cs="Times New Roman"/>
          <w:color w:val="FF0000"/>
          <w:lang w:val="es-PR"/>
        </w:rPr>
      </w:pPr>
      <w:r w:rsidRPr="00963D08">
        <w:rPr>
          <w:rFonts w:ascii="Times New Roman" w:hAnsi="Times New Roman" w:eastAsiaTheme="minorEastAsia" w:cs="Times New Roman"/>
          <w:i/>
          <w:color w:val="FF0000"/>
          <w:lang w:val="es-PR"/>
        </w:rPr>
        <w:t xml:space="preserve">{Utilice este punto si eligió la </w:t>
      </w:r>
      <w:r w:rsidRPr="00963D08">
        <w:rPr>
          <w:rFonts w:ascii="Times New Roman" w:hAnsi="Times New Roman" w:eastAsiaTheme="minorEastAsia" w:cs="Times New Roman"/>
          <w:b/>
          <w:i/>
          <w:color w:val="FF0000"/>
          <w:lang w:val="es-PR"/>
        </w:rPr>
        <w:t>opción 1: el/la coordinador(a) distrital de evaluación se registra e invita al/</w:t>
      </w:r>
      <w:r w:rsidRPr="00963D08">
        <w:rPr>
          <w:rFonts w:ascii="Times New Roman" w:hAnsi="Times New Roman" w:eastAsiaTheme="minorEastAsia" w:cs="Times New Roman"/>
          <w:b/>
          <w:i/>
          <w:color w:val="FF0000"/>
          <w:lang w:val="es-PR"/>
        </w:rPr>
        <w:t>a la coordinador</w:t>
      </w:r>
      <w:r w:rsidRPr="00963D08">
        <w:rPr>
          <w:rFonts w:ascii="Times New Roman" w:hAnsi="Times New Roman" w:eastAsiaTheme="minorEastAsia" w:cs="Times New Roman"/>
          <w:b/>
          <w:i/>
          <w:color w:val="FF0000"/>
          <w:lang w:val="es-PR"/>
        </w:rPr>
        <w:t>(a) escolar</w:t>
      </w:r>
      <w:r w:rsidRPr="00963D08">
        <w:rPr>
          <w:rFonts w:ascii="Times New Roman" w:hAnsi="Times New Roman" w:eastAsiaTheme="minorEastAsia" w:cs="Times New Roman"/>
          <w:i/>
          <w:color w:val="FF0000"/>
          <w:lang w:val="es-PR"/>
        </w:rPr>
        <w:t>}</w:t>
      </w:r>
      <w:r w:rsidRPr="00963D08">
        <w:rPr>
          <w:rFonts w:ascii="Times New Roman" w:hAnsi="Times New Roman" w:eastAsiaTheme="minorEastAsia" w:cs="Times New Roman"/>
          <w:color w:val="FF0000"/>
          <w:lang w:val="es-PR"/>
        </w:rPr>
        <w:t xml:space="preserve"> Ingrese y configure su cuenta del AMS de NAEP utilizando el enlace proporcionado en el correo electrónico de registro de </w:t>
      </w:r>
      <w:r w:rsidRPr="00963D08">
        <w:rPr>
          <w:rFonts w:ascii="Times New Roman" w:hAnsi="Times New Roman" w:eastAsiaTheme="minorEastAsia" w:cs="Times New Roman"/>
          <w:i/>
          <w:iCs/>
          <w:color w:val="FF0000"/>
          <w:lang w:val="es-PR"/>
        </w:rPr>
        <w:t xml:space="preserve">DoNotReply-NAEP@westatstudies.com. </w:t>
      </w:r>
    </w:p>
    <w:p w:rsidR="00963D08" w:rsidRPr="00963D08" w:rsidP="00963D08" w14:paraId="46A1F710" w14:textId="77777777">
      <w:pPr>
        <w:widowControl/>
        <w:numPr>
          <w:ilvl w:val="0"/>
          <w:numId w:val="42"/>
        </w:numPr>
        <w:spacing w:after="160" w:line="240" w:lineRule="auto"/>
        <w:ind w:left="360"/>
        <w:rPr>
          <w:rFonts w:ascii="Times New Roman" w:hAnsi="Times New Roman" w:eastAsiaTheme="minorEastAsia" w:cs="Times New Roman"/>
          <w:color w:val="FF0000"/>
          <w:lang w:val="es-PR"/>
        </w:rPr>
      </w:pPr>
      <w:r w:rsidRPr="00963D08">
        <w:rPr>
          <w:rFonts w:ascii="Times New Roman" w:hAnsi="Times New Roman" w:eastAsiaTheme="minorEastAsia" w:cs="Times New Roman"/>
          <w:i/>
          <w:color w:val="FF0000"/>
          <w:lang w:val="es-PR"/>
        </w:rPr>
        <w:t xml:space="preserve">{Utilice este punto si eligió la </w:t>
      </w:r>
      <w:r w:rsidRPr="00963D08">
        <w:rPr>
          <w:rFonts w:ascii="Times New Roman" w:hAnsi="Times New Roman" w:eastAsiaTheme="minorEastAsia" w:cs="Times New Roman"/>
          <w:b/>
          <w:i/>
          <w:color w:val="FF0000"/>
          <w:lang w:val="es-PR"/>
        </w:rPr>
        <w:t>opción 1: el/la coordinador(a) distrital de evaluación se registra e invita al/</w:t>
      </w:r>
      <w:r w:rsidRPr="00963D08">
        <w:rPr>
          <w:rFonts w:ascii="Times New Roman" w:hAnsi="Times New Roman" w:eastAsiaTheme="minorEastAsia" w:cs="Times New Roman"/>
          <w:b/>
          <w:i/>
          <w:color w:val="FF0000"/>
          <w:lang w:val="es-PR"/>
        </w:rPr>
        <w:t>a la coordinador</w:t>
      </w:r>
      <w:r w:rsidRPr="00963D08">
        <w:rPr>
          <w:rFonts w:ascii="Times New Roman" w:hAnsi="Times New Roman" w:eastAsiaTheme="minorEastAsia" w:cs="Times New Roman"/>
          <w:b/>
          <w:i/>
          <w:color w:val="FF0000"/>
          <w:lang w:val="es-PR"/>
        </w:rPr>
        <w:t>(a) escolar</w:t>
      </w:r>
      <w:r w:rsidRPr="00963D08">
        <w:rPr>
          <w:rFonts w:ascii="Times New Roman" w:hAnsi="Times New Roman" w:eastAsiaTheme="minorEastAsia" w:cs="Times New Roman"/>
          <w:i/>
          <w:color w:val="FF0000"/>
          <w:lang w:val="es-PR"/>
        </w:rPr>
        <w:t>}</w:t>
      </w:r>
      <w:r w:rsidRPr="00963D08">
        <w:rPr>
          <w:rFonts w:ascii="Times New Roman" w:hAnsi="Times New Roman" w:eastAsiaTheme="minorEastAsia" w:cs="Times New Roman"/>
          <w:color w:val="FF0000"/>
          <w:lang w:val="es-PR"/>
        </w:rPr>
        <w:t xml:space="preserve"> Ingrese el nombre y la información de contacto del/de la coordinador(a) escolar al AMS, seleccione coordinador(a) escolar como su función y seleccione Enviar invitación.</w:t>
      </w:r>
    </w:p>
    <w:p w:rsidR="00963D08" w:rsidRPr="00963D08" w:rsidP="00963D08" w14:paraId="4E8FEDC3" w14:textId="77777777">
      <w:pPr>
        <w:widowControl/>
        <w:numPr>
          <w:ilvl w:val="0"/>
          <w:numId w:val="42"/>
        </w:numPr>
        <w:spacing w:after="160" w:line="240" w:lineRule="auto"/>
        <w:ind w:left="360"/>
        <w:rPr>
          <w:rFonts w:ascii="Times New Roman" w:hAnsi="Times New Roman" w:eastAsiaTheme="minorEastAsia" w:cs="Times New Roman"/>
          <w:color w:val="FF0000"/>
          <w:lang w:val="es-ES_tradnl"/>
        </w:rPr>
      </w:pPr>
      <w:r w:rsidRPr="00963D08">
        <w:rPr>
          <w:rFonts w:ascii="Times New Roman" w:hAnsi="Times New Roman" w:eastAsiaTheme="minorEastAsia" w:cs="Times New Roman"/>
          <w:i/>
          <w:color w:val="FF0000"/>
          <w:lang w:val="es-PR"/>
        </w:rPr>
        <w:t xml:space="preserve">{Utilice este punto si eligió la </w:t>
      </w:r>
      <w:r w:rsidRPr="00963D08">
        <w:rPr>
          <w:rFonts w:ascii="Times New Roman" w:hAnsi="Times New Roman" w:eastAsiaTheme="minorEastAsia" w:cs="Times New Roman"/>
          <w:b/>
          <w:i/>
          <w:color w:val="FF0000"/>
          <w:lang w:val="es-PR"/>
        </w:rPr>
        <w:t>opción 2: el/la NSC invita al/</w:t>
      </w:r>
      <w:r w:rsidRPr="00963D08">
        <w:rPr>
          <w:rFonts w:ascii="Times New Roman" w:hAnsi="Times New Roman" w:eastAsiaTheme="minorEastAsia" w:cs="Times New Roman"/>
          <w:b/>
          <w:i/>
          <w:color w:val="FF0000"/>
          <w:lang w:val="es-PR"/>
        </w:rPr>
        <w:t>a la coordinador</w:t>
      </w:r>
      <w:r w:rsidRPr="00963D08">
        <w:rPr>
          <w:rFonts w:ascii="Times New Roman" w:hAnsi="Times New Roman" w:eastAsiaTheme="minorEastAsia" w:cs="Times New Roman"/>
          <w:b/>
          <w:i/>
          <w:color w:val="FF0000"/>
          <w:lang w:val="es-PR"/>
        </w:rPr>
        <w:t>(a) escolar, no se espera que el/la directora(a) se registre</w:t>
      </w:r>
      <w:r w:rsidRPr="00963D08">
        <w:rPr>
          <w:rFonts w:ascii="Times New Roman" w:hAnsi="Times New Roman" w:eastAsiaTheme="minorEastAsia" w:cs="Times New Roman"/>
          <w:i/>
          <w:color w:val="FF0000"/>
          <w:lang w:val="es-PR"/>
        </w:rPr>
        <w:t>}</w:t>
      </w:r>
      <w:r w:rsidRPr="00963D08">
        <w:rPr>
          <w:rFonts w:ascii="Times New Roman" w:hAnsi="Times New Roman" w:eastAsiaTheme="minorEastAsia" w:cs="Times New Roman"/>
          <w:color w:val="FF0000"/>
          <w:lang w:val="es-PR"/>
        </w:rPr>
        <w:t xml:space="preserve"> Envíeme el nombre y la dirección de correo electrónico del/de la coordinador(a) escolar designado(a) utilizando la dirección de correo electrónico que se proporciona al final.</w:t>
      </w:r>
    </w:p>
    <w:p w:rsidR="00963D08" w:rsidRPr="00963D08" w:rsidP="00963D08" w14:paraId="02A14097" w14:textId="77777777">
      <w:pPr>
        <w:widowControl/>
        <w:spacing w:after="0" w:line="240" w:lineRule="auto"/>
        <w:rPr>
          <w:rFonts w:ascii="Times New Roman" w:hAnsi="Times New Roman" w:eastAsiaTheme="minorEastAsia" w:cs="Times New Roman"/>
          <w:lang w:val="es-ES_tradnl"/>
        </w:rPr>
      </w:pPr>
    </w:p>
    <w:p w:rsidR="00963D08" w:rsidRPr="00963D08" w:rsidP="00963D08" w14:paraId="7F377FCC" w14:textId="77777777">
      <w:pPr>
        <w:widowControl/>
        <w:spacing w:after="0" w:line="240" w:lineRule="auto"/>
        <w:rPr>
          <w:rFonts w:ascii="Times New Roman" w:hAnsi="Times New Roman" w:eastAsiaTheme="minorEastAsia" w:cs="Times New Roman"/>
          <w:lang w:val=""/>
        </w:rPr>
      </w:pPr>
      <w:r w:rsidRPr="00963D08">
        <w:rPr>
          <w:rFonts w:ascii="Times New Roman" w:hAnsi="Times New Roman" w:eastAsiaTheme="minorEastAsia" w:cs="Times New Roman"/>
          <w:lang w:val=""/>
        </w:rPr>
        <w:t>El/la coordinador(a) escolar debe:</w:t>
      </w:r>
    </w:p>
    <w:p w:rsidR="00963D08" w:rsidRPr="00963D08" w:rsidP="00963D08" w14:paraId="0F2EB5FE" w14:textId="77777777">
      <w:pPr>
        <w:widowControl/>
        <w:spacing w:after="0" w:line="240" w:lineRule="auto"/>
        <w:rPr>
          <w:rFonts w:ascii="Times New Roman" w:hAnsi="Times New Roman" w:eastAsiaTheme="minorEastAsia" w:cs="Times New Roman"/>
          <w:b/>
          <w:lang w:val=""/>
        </w:rPr>
      </w:pPr>
    </w:p>
    <w:p w:rsidR="00963D08" w:rsidRPr="00963D08" w:rsidP="00963D08" w14:paraId="0E0885A7" w14:textId="77777777">
      <w:pPr>
        <w:widowControl/>
        <w:numPr>
          <w:ilvl w:val="0"/>
          <w:numId w:val="44"/>
        </w:numPr>
        <w:spacing w:after="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b/>
          <w:lang w:val=""/>
        </w:rPr>
        <w:t>saber cómo acceder a la información de los estudiantes</w:t>
      </w:r>
      <w:r w:rsidRPr="00963D08">
        <w:rPr>
          <w:rFonts w:ascii="Times New Roman" w:hAnsi="Times New Roman" w:eastAsiaTheme="minorEastAsia" w:cs="Times New Roman"/>
          <w:lang w:val=""/>
        </w:rPr>
        <w:t>, tales como fecha de nacimiento, información demográfica y estado de matrícula;</w:t>
      </w:r>
    </w:p>
    <w:p w:rsidR="00963D08" w:rsidRPr="00963D08" w:rsidP="00963D08" w14:paraId="77FC09DE" w14:textId="77777777">
      <w:pPr>
        <w:widowControl/>
        <w:spacing w:after="0" w:line="240" w:lineRule="auto"/>
        <w:ind w:left="720"/>
        <w:rPr>
          <w:rFonts w:ascii="Times New Roman" w:hAnsi="Times New Roman" w:eastAsiaTheme="minorEastAsia" w:cs="Times New Roman"/>
          <w:lang w:val="es-ES_tradnl"/>
        </w:rPr>
      </w:pPr>
    </w:p>
    <w:p w:rsidR="00963D08" w:rsidRPr="00963D08" w:rsidP="00963D08" w14:paraId="1B137E50" w14:textId="77777777">
      <w:pPr>
        <w:widowControl/>
        <w:numPr>
          <w:ilvl w:val="0"/>
          <w:numId w:val="44"/>
        </w:numPr>
        <w:spacing w:after="0" w:line="240" w:lineRule="auto"/>
        <w:rPr>
          <w:rFonts w:ascii="Times New Roman" w:hAnsi="Times New Roman" w:eastAsiaTheme="minorEastAsia" w:cs="Times New Roman"/>
          <w:lang w:val=""/>
        </w:rPr>
      </w:pPr>
      <w:r w:rsidRPr="00963D08">
        <w:rPr>
          <w:rFonts w:ascii="Times New Roman" w:hAnsi="Times New Roman" w:eastAsiaTheme="minorEastAsia" w:cs="Times New Roman"/>
          <w:b/>
          <w:lang w:val=""/>
        </w:rPr>
        <w:t>saber usar una computadora</w:t>
      </w:r>
      <w:r w:rsidRPr="00963D08">
        <w:rPr>
          <w:rFonts w:ascii="Times New Roman" w:hAnsi="Times New Roman" w:eastAsiaTheme="minorEastAsia" w:cs="Times New Roman"/>
          <w:lang w:val=""/>
        </w:rPr>
        <w:t>, ya que todas las actividades en preparación para la evaluación se completarán por Internet;</w:t>
      </w:r>
    </w:p>
    <w:p w:rsidR="00963D08" w:rsidRPr="00963D08" w:rsidP="00963D08" w14:paraId="55E195DB" w14:textId="77777777">
      <w:pPr>
        <w:widowControl/>
        <w:spacing w:after="0" w:line="240" w:lineRule="auto"/>
        <w:rPr>
          <w:rFonts w:ascii="Times New Roman" w:hAnsi="Times New Roman" w:eastAsiaTheme="minorEastAsia" w:cs="Times New Roman"/>
          <w:lang w:val=""/>
        </w:rPr>
      </w:pPr>
    </w:p>
    <w:p w:rsidR="00963D08" w:rsidRPr="00963D08" w:rsidP="00963D08" w14:paraId="4A3EE7BF" w14:textId="77777777">
      <w:pPr>
        <w:widowControl/>
        <w:numPr>
          <w:ilvl w:val="0"/>
          <w:numId w:val="44"/>
        </w:numPr>
        <w:spacing w:after="0" w:line="240" w:lineRule="auto"/>
        <w:rPr>
          <w:rFonts w:ascii="Times New Roman" w:hAnsi="Times New Roman" w:eastAsiaTheme="minorEastAsia" w:cs="Times New Roman"/>
          <w:lang w:val=""/>
        </w:rPr>
      </w:pPr>
      <w:r w:rsidRPr="00963D08">
        <w:rPr>
          <w:rFonts w:ascii="Times New Roman" w:hAnsi="Times New Roman" w:eastAsiaTheme="minorEastAsia" w:cs="Times New Roman"/>
          <w:b/>
          <w:lang w:val=""/>
        </w:rPr>
        <w:t xml:space="preserve">trabajar con el/la coordinador(a) de tecnología </w:t>
      </w:r>
      <w:r w:rsidRPr="00963D08">
        <w:rPr>
          <w:rFonts w:ascii="Times New Roman" w:hAnsi="Times New Roman" w:eastAsiaTheme="minorEastAsia" w:cs="Times New Roman"/>
          <w:b/>
          <w:color w:val="000000" w:themeColor="text1"/>
          <w:lang w:val=""/>
        </w:rPr>
        <w:t xml:space="preserve">interno(a) </w:t>
      </w:r>
      <w:r w:rsidRPr="00963D08">
        <w:rPr>
          <w:rFonts w:ascii="Times New Roman" w:hAnsi="Times New Roman" w:eastAsiaTheme="minorEastAsia" w:cs="Times New Roman"/>
          <w:b/>
          <w:lang w:val=""/>
        </w:rPr>
        <w:t>designado(</w:t>
      </w:r>
      <w:r w:rsidRPr="00963D08">
        <w:rPr>
          <w:rFonts w:ascii="Times New Roman" w:hAnsi="Times New Roman" w:eastAsiaTheme="minorEastAsia" w:cs="Times New Roman"/>
          <w:b/>
          <w:lang w:val=""/>
        </w:rPr>
        <w:t>a</w:t>
      </w:r>
      <w:r w:rsidRPr="00963D08">
        <w:rPr>
          <w:rFonts w:ascii="Times New Roman" w:hAnsi="Times New Roman" w:eastAsiaTheme="minorEastAsia" w:cs="Times New Roman"/>
          <w:b/>
          <w:color w:val="000000" w:themeColor="text1"/>
          <w:lang w:val=""/>
        </w:rPr>
        <w:t>)  para</w:t>
      </w:r>
      <w:r w:rsidRPr="00963D08">
        <w:rPr>
          <w:rFonts w:ascii="Times New Roman" w:hAnsi="Times New Roman" w:eastAsiaTheme="minorEastAsia" w:cs="Times New Roman"/>
          <w:b/>
          <w:color w:val="000000" w:themeColor="text1"/>
          <w:lang w:val=""/>
        </w:rPr>
        <w:t xml:space="preserve"> completar la logística técnica del día de la evaluación</w:t>
      </w:r>
      <w:r w:rsidRPr="00963D08">
        <w:rPr>
          <w:rFonts w:ascii="Times New Roman" w:hAnsi="Times New Roman" w:eastAsiaTheme="minorEastAsia" w:cs="Times New Roman"/>
          <w:lang w:val=""/>
        </w:rPr>
        <w:t xml:space="preserve"> y </w:t>
      </w:r>
    </w:p>
    <w:p w:rsidR="00963D08" w:rsidRPr="00963D08" w:rsidP="00963D08" w14:paraId="6A4D6785" w14:textId="77777777">
      <w:pPr>
        <w:widowControl/>
        <w:spacing w:after="0" w:line="240" w:lineRule="auto"/>
        <w:rPr>
          <w:rFonts w:ascii="Times New Roman" w:hAnsi="Times New Roman" w:eastAsiaTheme="minorEastAsia" w:cs="Times New Roman"/>
          <w:lang w:val=""/>
        </w:rPr>
      </w:pPr>
    </w:p>
    <w:p w:rsidR="00963D08" w:rsidRPr="00963D08" w:rsidP="00963D08" w14:paraId="3689510D" w14:textId="77777777">
      <w:pPr>
        <w:widowControl/>
        <w:numPr>
          <w:ilvl w:val="0"/>
          <w:numId w:val="44"/>
        </w:numPr>
        <w:spacing w:after="0" w:line="240" w:lineRule="auto"/>
        <w:rPr>
          <w:rFonts w:ascii="Times New Roman" w:hAnsi="Times New Roman" w:eastAsiaTheme="minorEastAsia" w:cs="Times New Roman"/>
          <w:b/>
          <w:lang w:val=""/>
        </w:rPr>
      </w:pPr>
      <w:r w:rsidRPr="00963D08">
        <w:rPr>
          <w:rFonts w:ascii="Times New Roman" w:hAnsi="Times New Roman" w:eastAsiaTheme="minorEastAsia" w:cs="Times New Roman"/>
          <w:b/>
          <w:lang w:val=""/>
        </w:rPr>
        <w:t>estar familiarizado(a) con la manera en que los estudiantes participan en evaluaciones a nivel estatal.</w:t>
      </w:r>
      <w:r w:rsidRPr="00963D08">
        <w:rPr>
          <w:rFonts w:ascii="Times New Roman" w:hAnsi="Times New Roman" w:eastAsiaTheme="minorEastAsia" w:cs="Times New Roman"/>
          <w:b/>
          <w:lang w:val="es-ES_tradnl"/>
        </w:rPr>
        <w:t xml:space="preserve"> </w:t>
      </w:r>
    </w:p>
    <w:p w:rsidR="00963D08" w:rsidRPr="00963D08" w:rsidP="00963D08" w14:paraId="4CF7439A" w14:textId="77777777">
      <w:pPr>
        <w:widowControl/>
        <w:spacing w:after="0" w:line="240" w:lineRule="auto"/>
        <w:rPr>
          <w:rFonts w:ascii="Times New Roman" w:hAnsi="Times New Roman" w:eastAsiaTheme="minorEastAsia" w:cs="Times New Roman"/>
          <w:lang w:val="es-ES_tradnl"/>
        </w:rPr>
      </w:pPr>
    </w:p>
    <w:p w:rsidR="00963D08" w:rsidRPr="00963D08" w:rsidP="00963D08" w14:paraId="44E949A8" w14:textId="77777777">
      <w:pPr>
        <w:widowControl/>
        <w:spacing w:after="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es-ES_tradnl"/>
        </w:rPr>
        <w:t>El/la coordinador(a) de tecnología interno(a) debe:</w:t>
      </w:r>
    </w:p>
    <w:p w:rsidR="00963D08" w:rsidRPr="00963D08" w:rsidP="00963D08" w14:paraId="44BB7C49" w14:textId="77777777">
      <w:pPr>
        <w:widowControl/>
        <w:spacing w:after="0" w:line="240" w:lineRule="auto"/>
        <w:rPr>
          <w:rFonts w:ascii="Times New Roman" w:hAnsi="Times New Roman" w:eastAsiaTheme="minorEastAsia" w:cs="Times New Roman"/>
          <w:lang w:val="es-ES_tradnl"/>
        </w:rPr>
      </w:pPr>
    </w:p>
    <w:p w:rsidR="00963D08" w:rsidRPr="00963D08" w:rsidP="00963D08" w14:paraId="679BD695" w14:textId="77777777">
      <w:pPr>
        <w:widowControl/>
        <w:numPr>
          <w:ilvl w:val="0"/>
          <w:numId w:val="100"/>
        </w:numPr>
        <w:spacing w:after="16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es-ES_tradnl"/>
        </w:rPr>
        <w:t>registrarse en el Sistema de Administración de la Evaluación de NAEP;</w:t>
      </w:r>
    </w:p>
    <w:p w:rsidR="00963D08" w:rsidRPr="00963D08" w:rsidP="00963D08" w14:paraId="6083F8B4" w14:textId="77777777">
      <w:pPr>
        <w:widowControl/>
        <w:numPr>
          <w:ilvl w:val="0"/>
          <w:numId w:val="100"/>
        </w:numPr>
        <w:spacing w:after="16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es-ES_tradnl"/>
        </w:rPr>
        <w:t xml:space="preserve">programar y participar en una reunión virtual de 30 minutos con el/la representante de NAEP en enero; </w:t>
      </w:r>
    </w:p>
    <w:p w:rsidR="00963D08" w:rsidRPr="00963D08" w:rsidP="00963D08" w14:paraId="41E904C8" w14:textId="77777777">
      <w:pPr>
        <w:widowControl/>
        <w:numPr>
          <w:ilvl w:val="0"/>
          <w:numId w:val="100"/>
        </w:numPr>
        <w:spacing w:after="16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es-ES_tradnl"/>
        </w:rPr>
        <w:t xml:space="preserve">comprobar que la verificación de la lista segura se haya realizado con éxito; </w:t>
      </w:r>
    </w:p>
    <w:p w:rsidR="00963D08" w:rsidRPr="00963D08" w:rsidP="00963D08" w14:paraId="23693C02" w14:textId="77777777">
      <w:pPr>
        <w:widowControl/>
        <w:numPr>
          <w:ilvl w:val="0"/>
          <w:numId w:val="100"/>
        </w:numPr>
        <w:spacing w:after="16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es-ES_tradnl"/>
        </w:rPr>
        <w:t xml:space="preserve">realizar la prueba de velocidad de Internet en el lugar de la evaluación;  </w:t>
      </w:r>
    </w:p>
    <w:p w:rsidR="00963D08" w:rsidRPr="00963D08" w:rsidP="00963D08" w14:paraId="172FD9EB" w14:textId="77777777">
      <w:pPr>
        <w:widowControl/>
        <w:numPr>
          <w:ilvl w:val="0"/>
          <w:numId w:val="100"/>
        </w:numPr>
        <w:spacing w:after="16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es-ES_tradnl"/>
        </w:rPr>
        <w:t xml:space="preserve">informar al/a la representante de NAEP las políticas de seguridad de la red y las credenciales para acceder a la red </w:t>
      </w:r>
      <w:r w:rsidRPr="00963D08">
        <w:rPr>
          <w:rFonts w:ascii="Times New Roman" w:hAnsi="Times New Roman" w:eastAsiaTheme="minorEastAsia" w:cs="Times New Roman"/>
          <w:lang w:val="es-ES_tradnl"/>
        </w:rPr>
        <w:t>WiFi</w:t>
      </w:r>
      <w:r w:rsidRPr="00963D08">
        <w:rPr>
          <w:rFonts w:ascii="Times New Roman" w:hAnsi="Times New Roman" w:eastAsiaTheme="minorEastAsia" w:cs="Times New Roman"/>
          <w:lang w:val="es-ES_tradnl"/>
        </w:rPr>
        <w:t xml:space="preserve"> asignada; y</w:t>
      </w:r>
    </w:p>
    <w:p w:rsidR="00963D08" w:rsidRPr="00963D08" w:rsidP="00963D08" w14:paraId="21C7C0E6" w14:textId="77777777">
      <w:pPr>
        <w:widowControl/>
        <w:numPr>
          <w:ilvl w:val="0"/>
          <w:numId w:val="100"/>
        </w:numPr>
        <w:spacing w:after="160" w:line="240" w:lineRule="auto"/>
        <w:rPr>
          <w:rFonts w:ascii="Times New Roman" w:hAnsi="Times New Roman" w:eastAsiaTheme="minorEastAsia" w:cs="Times New Roman"/>
          <w:lang w:val="es-ES_tradnl"/>
        </w:rPr>
      </w:pPr>
      <w:r w:rsidRPr="00963D08">
        <w:rPr>
          <w:rFonts w:ascii="Times New Roman" w:hAnsi="Times New Roman" w:eastAsiaTheme="minorEastAsia" w:cs="Times New Roman"/>
          <w:lang w:val="es-ES_tradnl"/>
        </w:rPr>
        <w:t xml:space="preserve">reunirse con el personal de NAEP cuando lleguen el día de la evaluación para proporcionar credenciales y ayuda con el acceso a la red </w:t>
      </w:r>
      <w:r w:rsidRPr="00963D08">
        <w:rPr>
          <w:rFonts w:ascii="Times New Roman" w:hAnsi="Times New Roman" w:eastAsiaTheme="minorEastAsia" w:cs="Times New Roman"/>
          <w:lang w:val="es-ES_tradnl"/>
        </w:rPr>
        <w:t>WiFi</w:t>
      </w:r>
      <w:r w:rsidRPr="00963D08">
        <w:rPr>
          <w:rFonts w:ascii="Times New Roman" w:hAnsi="Times New Roman" w:eastAsiaTheme="minorEastAsia" w:cs="Times New Roman"/>
          <w:lang w:val="es-ES_tradnl"/>
        </w:rPr>
        <w:t xml:space="preserve">.   </w:t>
      </w:r>
    </w:p>
    <w:p w:rsidR="00963D08" w:rsidRPr="00963D08" w:rsidP="00963D08" w14:paraId="073FF7B2" w14:textId="77777777">
      <w:pPr>
        <w:widowControl/>
        <w:spacing w:after="0" w:line="240" w:lineRule="auto"/>
        <w:ind w:left="360"/>
        <w:rPr>
          <w:rFonts w:ascii="Times New Roman" w:hAnsi="Times New Roman" w:eastAsiaTheme="minorEastAsia" w:cs="Times New Roman"/>
          <w:lang w:val="es-ES_tradnl"/>
        </w:rPr>
      </w:pPr>
      <w:r w:rsidRPr="00963D08">
        <w:rPr>
          <w:rFonts w:ascii="Times New Roman" w:hAnsi="Times New Roman" w:eastAsiaTheme="minorEastAsia" w:cs="Times New Roman"/>
          <w:lang w:val="es-ES_tradnl"/>
        </w:rPr>
        <w:t>Nota: si es apropiado, el/la coordinador(a) de tecnología interno(a) de NAEP también podría ejercer como coordinador(a) escolar de NAEP.</w:t>
      </w:r>
    </w:p>
    <w:p w:rsidR="00963D08" w:rsidRPr="00963D08" w:rsidP="00963D08" w14:paraId="3C0E2DB9" w14:textId="77777777">
      <w:pPr>
        <w:widowControl/>
        <w:spacing w:after="0" w:line="240" w:lineRule="auto"/>
        <w:rPr>
          <w:rFonts w:ascii="Times New Roman" w:hAnsi="Times New Roman" w:eastAsiaTheme="minorEastAsia" w:cs="Times New Roman"/>
          <w:lang w:val="es-ES_tradnl"/>
        </w:rPr>
      </w:pPr>
    </w:p>
    <w:p w:rsidR="00963D08" w:rsidRPr="00963D08" w:rsidP="00963D08" w14:paraId="06FCE5AE" w14:textId="77777777">
      <w:pPr>
        <w:widowControl/>
        <w:spacing w:after="0" w:line="240" w:lineRule="auto"/>
        <w:rPr>
          <w:rFonts w:ascii="Times New Roman" w:hAnsi="Times New Roman" w:eastAsiaTheme="minorEastAsia" w:cs="Times New Roman"/>
          <w:lang w:val=""/>
        </w:rPr>
      </w:pPr>
      <w:r w:rsidRPr="00963D08">
        <w:rPr>
          <w:rFonts w:ascii="Times New Roman" w:hAnsi="Times New Roman" w:eastAsiaTheme="minorEastAsia" w:cs="Times New Roman"/>
          <w:lang w:val=""/>
        </w:rPr>
        <w:t xml:space="preserve">Un(a) representante de NAEP que se encarga de administrar la evaluación, se comunicará con el/la coordinador(a) escolar y el/la coordinador(a) de tecnología interno(a) en diciembre para comenzar a colaborar con la planificación de la evaluación. </w:t>
      </w:r>
    </w:p>
    <w:p w:rsidR="00963D08" w:rsidRPr="00963D08" w:rsidP="00963D08" w14:paraId="2F040506" w14:textId="77777777">
      <w:pPr>
        <w:widowControl/>
        <w:spacing w:after="0" w:line="240" w:lineRule="auto"/>
        <w:rPr>
          <w:rFonts w:ascii="Times New Roman" w:hAnsi="Times New Roman" w:eastAsiaTheme="minorEastAsia" w:cs="Times New Roman"/>
          <w:lang w:val=""/>
        </w:rPr>
      </w:pPr>
    </w:p>
    <w:p w:rsidR="00963D08" w:rsidRPr="00963D08" w:rsidP="00963D08" w14:paraId="48419597" w14:textId="77777777">
      <w:pPr>
        <w:widowControl/>
        <w:spacing w:after="0" w:line="240" w:lineRule="auto"/>
        <w:rPr>
          <w:rFonts w:ascii="Times New Roman" w:hAnsi="Times New Roman" w:eastAsiaTheme="minorEastAsia" w:cs="Times New Roman"/>
          <w:lang w:val=""/>
        </w:rPr>
      </w:pPr>
      <w:r w:rsidRPr="00963D08">
        <w:rPr>
          <w:rFonts w:ascii="Times New Roman" w:hAnsi="Times New Roman" w:eastAsiaTheme="minorEastAsia" w:cs="Times New Roman"/>
          <w:lang w:val=""/>
        </w:rPr>
        <w:t xml:space="preserve">Nuevamente, quisiera expresarle mi agradecimiento por su ayuda con esta evaluación tan importante de nuestros estudiantes. Nuestro(a) director(a) estatal de educación, </w:t>
      </w:r>
      <w:r w:rsidRPr="00963D08">
        <w:rPr>
          <w:rFonts w:ascii="Times New Roman" w:hAnsi="Times New Roman" w:eastAsiaTheme="minorEastAsia" w:cs="Times New Roman"/>
          <w:color w:val="FF0000"/>
          <w:lang w:val=""/>
        </w:rPr>
        <w:t>nombre</w:t>
      </w:r>
      <w:r w:rsidRPr="00963D08">
        <w:rPr>
          <w:rFonts w:ascii="Times New Roman" w:hAnsi="Times New Roman" w:eastAsiaTheme="minorEastAsia" w:cs="Times New Roman"/>
          <w:lang w:val=""/>
        </w:rPr>
        <w:t>, apoya NAEP y fomenta la participación de sus estudiantes. Durante la evaluación, se agradecería la presencia de un miembro de la escuela como observador en cada sesión. La presencia de esta persona puede tener un impacto positivo en la motivación y el desempeño de los estudiantes.</w:t>
      </w:r>
    </w:p>
    <w:p w:rsidR="00963D08" w:rsidRPr="00963D08" w:rsidP="00963D08" w14:paraId="1714969A" w14:textId="77777777">
      <w:pPr>
        <w:widowControl/>
        <w:spacing w:after="0" w:line="240" w:lineRule="auto"/>
        <w:rPr>
          <w:rFonts w:ascii="Times New Roman" w:hAnsi="Times New Roman" w:eastAsiaTheme="minorEastAsia" w:cs="Times New Roman"/>
          <w:lang w:val=""/>
        </w:rPr>
      </w:pPr>
    </w:p>
    <w:p w:rsidR="00963D08" w:rsidRPr="00963D08" w:rsidP="00963D08" w14:paraId="0BE25622" w14:textId="77777777">
      <w:pPr>
        <w:widowControl/>
        <w:spacing w:after="0" w:line="240" w:lineRule="auto"/>
        <w:rPr>
          <w:rFonts w:ascii="Times New Roman" w:hAnsi="Times New Roman" w:eastAsiaTheme="minorEastAsia" w:cs="Times New Roman"/>
          <w:color w:val="FF0000"/>
          <w:lang w:val=""/>
        </w:rPr>
      </w:pPr>
      <w:r w:rsidRPr="00963D08">
        <w:rPr>
          <w:rFonts w:ascii="Times New Roman" w:hAnsi="Times New Roman" w:eastAsiaTheme="minorEastAsia" w:cs="Times New Roman"/>
          <w:lang w:val=""/>
        </w:rPr>
        <w:t xml:space="preserve">Espero colaborar con usted y con el/la coordinador(a) escolar para asegurar una administración exitosa de NAEP. </w:t>
      </w:r>
      <w:r w:rsidRPr="00963D08">
        <w:rPr>
          <w:rFonts w:ascii="Times New Roman" w:hAnsi="Times New Roman" w:eastAsiaTheme="minorEastAsia" w:cs="Times New Roman"/>
          <w:i/>
          <w:color w:val="FF0000"/>
          <w:lang w:val=""/>
        </w:rPr>
        <w:t>{Mantenga la siguiente oración si utiliza la opción 2 e invita a los directores a registrarse de manera opcional; de lo contrario, elimínela}</w:t>
      </w:r>
      <w:r w:rsidRPr="00963D08">
        <w:rPr>
          <w:rFonts w:ascii="Times New Roman" w:hAnsi="Times New Roman" w:eastAsiaTheme="minorEastAsia" w:cs="Times New Roman"/>
          <w:color w:val="FF0000"/>
          <w:lang w:val=""/>
        </w:rPr>
        <w:t xml:space="preserve"> Si desea acceder al Sistema de Administración de la Evaluación (AMS, por sus siglas en inglés) de NAEP, ingrese y configure su cuenta del AMS de NAEP utilizando el enlace provisto en el correo electrónico de registro de </w:t>
      </w:r>
      <w:r w:rsidRPr="00963D08">
        <w:rPr>
          <w:rFonts w:ascii="Times New Roman" w:hAnsi="Times New Roman" w:eastAsiaTheme="minorEastAsia" w:cs="Times New Roman"/>
          <w:i/>
          <w:color w:val="FF0000"/>
          <w:lang w:val=""/>
        </w:rPr>
        <w:t>DoNotReply-NAEP@westatstudies.com</w:t>
      </w:r>
      <w:r w:rsidRPr="00963D08">
        <w:rPr>
          <w:rFonts w:ascii="Times New Roman" w:hAnsi="Times New Roman" w:eastAsiaTheme="minorEastAsia" w:cs="Times New Roman"/>
          <w:color w:val="FF0000"/>
          <w:lang w:val=""/>
        </w:rPr>
        <w:t>.</w:t>
      </w:r>
      <w:r w:rsidRPr="00963D08">
        <w:rPr>
          <w:rFonts w:ascii="Times New Roman" w:hAnsi="Times New Roman" w:eastAsiaTheme="minorEastAsia" w:cs="Times New Roman"/>
          <w:lang w:val=""/>
        </w:rPr>
        <w:t xml:space="preserve"> Si tiene preguntas, por favor, comuníquese conmigo llamando al </w:t>
      </w:r>
      <w:r w:rsidRPr="00963D08">
        <w:rPr>
          <w:rFonts w:ascii="Times New Roman" w:hAnsi="Times New Roman" w:eastAsiaTheme="minorEastAsia" w:cs="Times New Roman"/>
          <w:color w:val="FF0000"/>
          <w:lang w:val=""/>
        </w:rPr>
        <w:t>número de teléfono</w:t>
      </w:r>
      <w:r w:rsidRPr="00963D08">
        <w:rPr>
          <w:rFonts w:ascii="Times New Roman" w:hAnsi="Times New Roman" w:eastAsiaTheme="minorEastAsia" w:cs="Times New Roman"/>
          <w:lang w:val=""/>
        </w:rPr>
        <w:t xml:space="preserve"> o por correo electrónico escribiendo a </w:t>
      </w:r>
      <w:r w:rsidRPr="00963D08">
        <w:rPr>
          <w:rFonts w:ascii="Times New Roman" w:hAnsi="Times New Roman" w:eastAsiaTheme="minorEastAsia" w:cs="Times New Roman"/>
          <w:color w:val="FF0000"/>
          <w:lang w:val=""/>
        </w:rPr>
        <w:t>correo electrónico.</w:t>
      </w:r>
    </w:p>
    <w:p w:rsidR="00963D08" w:rsidRPr="00963D08" w:rsidP="00963D08" w14:paraId="050F1512" w14:textId="77777777">
      <w:pPr>
        <w:autoSpaceDE w:val="0"/>
        <w:autoSpaceDN w:val="0"/>
        <w:adjustRightInd w:val="0"/>
        <w:rPr>
          <w:rFonts w:ascii="Times New Roman" w:hAnsi="Times New Roman" w:eastAsiaTheme="minorEastAsia" w:cs="Times New Roman"/>
          <w:lang w:val=""/>
        </w:rPr>
      </w:pPr>
    </w:p>
    <w:p w:rsidR="00963D08" w:rsidRPr="00963D08" w:rsidP="00963D08" w14:paraId="2EA8084A" w14:textId="77777777">
      <w:pPr>
        <w:autoSpaceDE w:val="0"/>
        <w:autoSpaceDN w:val="0"/>
        <w:adjustRightInd w:val="0"/>
        <w:rPr>
          <w:rFonts w:ascii="Times New Roman" w:hAnsi="Times New Roman" w:eastAsiaTheme="minorEastAsia" w:cs="Times New Roman"/>
          <w:lang w:val="pt-BR"/>
        </w:rPr>
      </w:pPr>
      <w:r w:rsidRPr="00963D08">
        <w:rPr>
          <w:rFonts w:ascii="Times New Roman" w:hAnsi="Times New Roman" w:eastAsiaTheme="minorEastAsia" w:cs="Times New Roman"/>
          <w:lang w:val="pt-BR"/>
        </w:rPr>
        <w:t xml:space="preserve">Atentamente, </w:t>
      </w:r>
    </w:p>
    <w:p w:rsidR="00963D08" w:rsidRPr="00963D08" w:rsidP="00963D08" w14:paraId="7F52D3EC" w14:textId="77777777">
      <w:pPr>
        <w:widowControl/>
        <w:spacing w:after="0" w:line="240" w:lineRule="auto"/>
        <w:rPr>
          <w:rFonts w:ascii="Times New Roman" w:hAnsi="Times New Roman" w:eastAsiaTheme="minorEastAsia" w:cs="Times New Roman"/>
          <w:lang w:val="pt-BR"/>
        </w:rPr>
      </w:pPr>
      <w:r w:rsidRPr="00963D08">
        <w:rPr>
          <w:rFonts w:ascii="Times New Roman" w:hAnsi="Times New Roman" w:eastAsiaTheme="minorEastAsia" w:cs="Times New Roman"/>
          <w:lang w:val="pt-BR"/>
        </w:rPr>
        <w:t>Coordinador(a) estatal de NAEP</w:t>
      </w:r>
    </w:p>
    <w:p w:rsidR="00963D08" w:rsidRPr="00963D08" w:rsidP="00963D08" w14:paraId="27990B28" w14:textId="77777777">
      <w:pPr>
        <w:widowControl/>
        <w:spacing w:after="0" w:line="240" w:lineRule="auto"/>
        <w:rPr>
          <w:rFonts w:ascii="Times New Roman" w:hAnsi="Times New Roman" w:eastAsiaTheme="minorEastAsia" w:cs="Times New Roman"/>
          <w:lang w:val="pt-BR"/>
        </w:rPr>
      </w:pPr>
    </w:p>
    <w:p w:rsidR="00963D08" w:rsidRPr="00963D08" w:rsidP="00963D08" w14:paraId="354DD247" w14:textId="77777777">
      <w:pPr>
        <w:widowControl/>
        <w:spacing w:after="0" w:line="240" w:lineRule="auto"/>
        <w:ind w:left="1440" w:hanging="1440"/>
        <w:rPr>
          <w:rFonts w:ascii="Times New Roman" w:hAnsi="Times New Roman" w:eastAsiaTheme="minorEastAsia" w:cs="Times New Roman"/>
          <w:i/>
          <w:iCs/>
          <w:color w:val="FF0000"/>
          <w:lang w:val="es-ES_tradnl"/>
        </w:rPr>
      </w:pPr>
      <w:r w:rsidRPr="00963D08">
        <w:rPr>
          <w:rFonts w:ascii="Times New Roman" w:hAnsi="Times New Roman" w:eastAsiaTheme="minorEastAsia" w:cs="Times New Roman"/>
          <w:lang w:val="es-ES_tradnl"/>
        </w:rPr>
        <w:t>Adjuntos:</w:t>
      </w:r>
      <w:r w:rsidRPr="00963D08">
        <w:rPr>
          <w:rFonts w:ascii="Times New Roman" w:hAnsi="Times New Roman" w:eastAsiaTheme="minorEastAsia" w:cs="Times New Roman"/>
          <w:lang w:val="es-ES_tradnl"/>
        </w:rPr>
        <w:tab/>
      </w:r>
      <w:r w:rsidRPr="00963D08">
        <w:rPr>
          <w:rFonts w:ascii="Times New Roman" w:hAnsi="Times New Roman" w:eastAsiaTheme="minorEastAsia" w:cs="Times New Roman"/>
          <w:color w:val="FF0000"/>
          <w:lang w:val=""/>
        </w:rPr>
        <w:t>Carpeta de NAEP para el coordinador/la coordinadora escolar de NAEP, incluyendo lo siguiente:</w:t>
      </w:r>
      <w:r w:rsidRPr="00963D08">
        <w:rPr>
          <w:rFonts w:ascii="Times New Roman" w:hAnsi="Times New Roman" w:eastAsiaTheme="minorEastAsia" w:cs="Times New Roman"/>
          <w:i/>
          <w:iCs/>
          <w:color w:val="FF0000"/>
          <w:lang w:val="es-ES_tradnl"/>
        </w:rPr>
        <w:t xml:space="preserve"> </w:t>
      </w:r>
    </w:p>
    <w:p w:rsidR="00963D08" w:rsidRPr="00963D08" w:rsidP="00963D08" w14:paraId="0588B1FB" w14:textId="77777777">
      <w:pPr>
        <w:widowControl/>
        <w:spacing w:after="0" w:line="240" w:lineRule="auto"/>
        <w:rPr>
          <w:rFonts w:ascii="Times New Roman" w:hAnsi="Times New Roman" w:eastAsiaTheme="minorEastAsia" w:cs="Times New Roman"/>
          <w:lang w:val=""/>
        </w:rPr>
      </w:pPr>
      <w:r w:rsidRPr="00963D08">
        <w:rPr>
          <w:rFonts w:ascii="Times New Roman" w:hAnsi="Times New Roman" w:eastAsiaTheme="minorEastAsia" w:cs="Times New Roman"/>
          <w:iCs/>
          <w:lang w:val="es-ES_tradnl"/>
        </w:rPr>
        <w:tab/>
      </w:r>
      <w:r w:rsidRPr="00963D08">
        <w:rPr>
          <w:rFonts w:ascii="Times New Roman" w:hAnsi="Times New Roman" w:eastAsiaTheme="minorEastAsia" w:cs="Times New Roman"/>
          <w:iCs/>
          <w:lang w:val="es-ES_tradnl"/>
        </w:rPr>
        <w:tab/>
      </w:r>
      <w:r w:rsidRPr="00963D08">
        <w:rPr>
          <w:rFonts w:ascii="Times New Roman" w:hAnsi="Times New Roman" w:eastAsiaTheme="minorEastAsia" w:cs="Times New Roman"/>
          <w:lang w:val=""/>
        </w:rPr>
        <w:t>Carta a su coordinador(a) escolar</w:t>
      </w:r>
    </w:p>
    <w:p w:rsidR="00963D08" w:rsidRPr="00963D08" w:rsidP="00963D08" w14:paraId="6820A8E5" w14:textId="77777777">
      <w:pPr>
        <w:widowControl/>
        <w:spacing w:after="0" w:line="240" w:lineRule="auto"/>
        <w:ind w:left="720" w:firstLine="720"/>
        <w:rPr>
          <w:rFonts w:ascii="Times New Roman" w:hAnsi="Times New Roman" w:eastAsiaTheme="minorEastAsia" w:cs="Times New Roman"/>
          <w:color w:val="FF0000"/>
          <w:lang w:val=""/>
        </w:rPr>
      </w:pPr>
      <w:r w:rsidRPr="00963D08">
        <w:rPr>
          <w:rFonts w:ascii="Times New Roman" w:hAnsi="Times New Roman" w:eastAsiaTheme="minorEastAsia" w:cs="Times New Roman"/>
          <w:color w:val="FF0000"/>
          <w:lang w:val=""/>
        </w:rPr>
        <w:t>Carta de notificación para los padres, madres o tutores</w:t>
      </w:r>
    </w:p>
    <w:p w:rsidR="00963D08" w:rsidRPr="00963D08" w:rsidP="00963D08" w14:paraId="47FC5AAB" w14:textId="77777777">
      <w:pPr>
        <w:widowControl/>
        <w:tabs>
          <w:tab w:val="left" w:pos="1716"/>
          <w:tab w:val="left" w:pos="1812"/>
        </w:tabs>
        <w:spacing w:after="0" w:line="240" w:lineRule="auto"/>
        <w:rPr>
          <w:rFonts w:ascii="Times New Roman" w:hAnsi="Times New Roman" w:eastAsiaTheme="minorEastAsia" w:cs="Times New Roman"/>
          <w:sz w:val="20"/>
          <w:szCs w:val="20"/>
          <w:lang w:val=""/>
        </w:rPr>
      </w:pPr>
      <w:r w:rsidRPr="00963D08">
        <w:rPr>
          <w:rFonts w:ascii="Times New Roman" w:hAnsi="Times New Roman" w:eastAsiaTheme="minorEastAsia" w:cs="Times New Roman"/>
          <w:sz w:val="20"/>
          <w:szCs w:val="20"/>
          <w:lang w:val=""/>
        </w:rPr>
        <w:tab/>
      </w:r>
    </w:p>
    <w:p w:rsidR="00963D08" w:rsidRPr="00963D08" w:rsidP="00963D08" w14:paraId="372F272A" w14:textId="77777777">
      <w:pPr>
        <w:widowControl/>
        <w:tabs>
          <w:tab w:val="left" w:pos="1716"/>
          <w:tab w:val="left" w:pos="1812"/>
        </w:tabs>
        <w:spacing w:after="0" w:line="240" w:lineRule="auto"/>
        <w:rPr>
          <w:rFonts w:ascii="Times New Roman" w:hAnsi="Times New Roman" w:eastAsiaTheme="minorEastAsia" w:cs="Times New Roman"/>
          <w:color w:val="FF0000"/>
          <w:sz w:val="20"/>
          <w:szCs w:val="20"/>
          <w:lang w:val=""/>
        </w:rPr>
      </w:pPr>
      <w:r w:rsidRPr="00963D08">
        <w:rPr>
          <w:rFonts w:ascii="Times New Roman" w:hAnsi="Times New Roman" w:eastAsiaTheme="minorEastAsia" w:cs="Times New Roman"/>
          <w:color w:val="FF0000"/>
          <w:sz w:val="20"/>
          <w:szCs w:val="20"/>
          <w:lang w:val=""/>
        </w:rPr>
        <w:t>CC:                      Coordinador(a) de Evaluación Distrital</w:t>
      </w:r>
    </w:p>
    <w:p w:rsidR="00963D08" w:rsidRPr="00963D08" w:rsidP="00963D08" w14:paraId="26FE5651" w14:textId="77777777">
      <w:pPr>
        <w:widowControl/>
        <w:tabs>
          <w:tab w:val="left" w:pos="1716"/>
          <w:tab w:val="left" w:pos="1812"/>
        </w:tabs>
        <w:spacing w:after="0" w:line="240" w:lineRule="auto"/>
        <w:rPr>
          <w:rFonts w:ascii="Times New Roman" w:hAnsi="Times New Roman" w:eastAsiaTheme="minorEastAsia" w:cs="Times New Roman"/>
          <w:sz w:val="20"/>
          <w:szCs w:val="20"/>
          <w:lang w:val=""/>
        </w:rPr>
      </w:pPr>
    </w:p>
    <w:p w:rsidR="00963D08" w:rsidRPr="00963D08" w:rsidP="00963D08" w14:paraId="06423606" w14:textId="77777777">
      <w:pPr>
        <w:widowControl/>
        <w:tabs>
          <w:tab w:val="left" w:pos="1716"/>
          <w:tab w:val="left" w:pos="1812"/>
        </w:tabs>
        <w:spacing w:after="0" w:line="240" w:lineRule="auto"/>
        <w:rPr>
          <w:rFonts w:ascii="Times New Roman" w:hAnsi="Times New Roman" w:eastAsiaTheme="minorEastAsia" w:cs="Times New Roman"/>
          <w:i/>
          <w:sz w:val="20"/>
          <w:szCs w:val="20"/>
          <w:lang w:val=""/>
        </w:rPr>
      </w:pPr>
      <w:r w:rsidRPr="00963D08">
        <w:rPr>
          <w:rFonts w:ascii="Times New Roman" w:hAnsi="Times New Roman" w:eastAsiaTheme="minorEastAsia"/>
          <w:i/>
          <w:sz w:val="20"/>
          <w:szCs w:val="20"/>
          <w:lang w:val="es-PR"/>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963D08">
        <w:rPr>
          <w:rFonts w:ascii="Times New Roman" w:hAnsi="Times New Roman" w:eastAsiaTheme="minorEastAsia"/>
          <w:i/>
          <w:sz w:val="20"/>
          <w:szCs w:val="20"/>
          <w:lang w:val="es-PR"/>
        </w:rPr>
        <w:t>del mismo</w:t>
      </w:r>
      <w:r w:rsidRPr="00963D08">
        <w:rPr>
          <w:rFonts w:ascii="Times New Roman" w:hAnsi="Times New Roman" w:eastAsiaTheme="minorEastAsia"/>
          <w:i/>
          <w:sz w:val="20"/>
          <w:szCs w:val="20"/>
          <w:lang w:val="es-PR"/>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963D08">
        <w:rPr>
          <w:rFonts w:ascii="Times New Roman" w:hAnsi="Times New Roman" w:eastAsiaTheme="minorEastAsia"/>
          <w:i/>
          <w:sz w:val="20"/>
          <w:szCs w:val="20"/>
          <w:lang w:val="es-PR"/>
        </w:rPr>
        <w:t>malware</w:t>
      </w:r>
      <w:r w:rsidRPr="00963D08">
        <w:rPr>
          <w:rFonts w:ascii="Times New Roman" w:hAnsi="Times New Roman" w:eastAsiaTheme="minorEastAsia"/>
          <w:i/>
          <w:sz w:val="20"/>
          <w:szCs w:val="20"/>
          <w:lang w:val="es-PR"/>
        </w:rPr>
        <w:t>) y otras amenazas conforme a la Ley de Mejoramiento de la Seguridad Cibernética de 2015</w:t>
      </w:r>
      <w:r w:rsidRPr="00963D08">
        <w:rPr>
          <w:rFonts w:ascii="Times New Roman" w:hAnsi="Times New Roman" w:eastAsiaTheme="minorEastAsia" w:cs="Times New Roman"/>
          <w:i/>
          <w:lang w:val=""/>
        </w:rPr>
        <w:t>.</w:t>
      </w:r>
    </w:p>
    <w:p w:rsidR="00963D08" w14:paraId="3175CBBD" w14:textId="77777777">
      <w:pPr>
        <w:rPr>
          <w:lang w:val=""/>
        </w:rPr>
      </w:pPr>
      <w:r>
        <w:rPr>
          <w:lang w:val=""/>
        </w:rPr>
        <w:br w:type="page"/>
      </w:r>
    </w:p>
    <w:p w:rsidR="00270694" w14:paraId="7923BC9F" w14:textId="77777777">
      <w:pPr>
        <w:rPr>
          <w:lang w:val=""/>
        </w:rPr>
      </w:pPr>
    </w:p>
    <w:p w:rsidR="00E24E49" w:rsidP="00E24E49" w14:paraId="27C648C8" w14:textId="1EF9F071">
      <w:pPr>
        <w:pStyle w:val="Heading3"/>
        <w:ind w:left="720"/>
        <w:rPr>
          <w:rFonts w:eastAsia="Times New Roman"/>
        </w:rPr>
      </w:pPr>
      <w:bookmarkStart w:id="269" w:name="_Toc131674724"/>
      <w:bookmarkStart w:id="270" w:name="_Toc136927959"/>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w:t>
      </w:r>
      <w:r w:rsidRPr="00A237B6">
        <w:rPr>
          <w:rFonts w:eastAsia="Times New Roman"/>
          <w:b/>
          <w:spacing w:val="-3"/>
        </w:rPr>
        <w:t>-</w:t>
      </w:r>
      <w:r>
        <w:rPr>
          <w:rFonts w:eastAsia="Times New Roman"/>
          <w:b/>
          <w:spacing w:val="1"/>
        </w:rPr>
        <w:t>1</w:t>
      </w:r>
      <w:r w:rsidR="00874FB9">
        <w:rPr>
          <w:rFonts w:eastAsia="Times New Roman"/>
          <w:b/>
          <w:spacing w:val="1"/>
        </w:rPr>
        <w:t>0</w:t>
      </w:r>
      <w:r>
        <w:rPr>
          <w:rFonts w:eastAsia="Times New Roman"/>
          <w:b/>
          <w:spacing w:val="1"/>
        </w:rPr>
        <w:t>-S-PR (Spanish version)</w:t>
      </w:r>
      <w:r w:rsidRPr="00A237B6">
        <w:rPr>
          <w:rFonts w:eastAsia="Times New Roman"/>
        </w:rPr>
        <w:t xml:space="preserve">: </w:t>
      </w:r>
      <w:r>
        <w:rPr>
          <w:rFonts w:eastAsia="Times New Roman"/>
        </w:rPr>
        <w:t xml:space="preserve">NAEP 2024 </w:t>
      </w:r>
      <w:r w:rsidR="00C90082">
        <w:rPr>
          <w:rFonts w:eastAsia="Times New Roman"/>
        </w:rPr>
        <w:t>District Coordinator Technology Notification</w:t>
      </w:r>
      <w:r w:rsidRPr="00E6339E">
        <w:rPr>
          <w:rFonts w:eastAsia="Times New Roman"/>
        </w:rPr>
        <w:t>–</w:t>
      </w:r>
      <w:r>
        <w:rPr>
          <w:rFonts w:eastAsia="Times New Roman"/>
        </w:rPr>
        <w:t>Puerto Rico (New)</w:t>
      </w:r>
      <w:bookmarkEnd w:id="269"/>
      <w:bookmarkEnd w:id="270"/>
    </w:p>
    <w:p w:rsidR="00E24E49" w:rsidRPr="005278D6" w:rsidP="009B1CC5" w14:paraId="11005CD3" w14:textId="0FD4C5F2"/>
    <w:p w:rsidR="00B8484D" w:rsidRPr="005278D6" w14:paraId="70BA9786" w14:textId="1815E325">
      <w:r w:rsidRPr="005278D6">
        <w:br w:type="page"/>
      </w:r>
    </w:p>
    <w:p w:rsidR="00B8484D" w:rsidRPr="00B8484D" w:rsidP="00B8484D" w14:paraId="16E171FE" w14:textId="77777777">
      <w:pPr>
        <w:widowControl/>
        <w:spacing w:after="0" w:line="240" w:lineRule="auto"/>
        <w:jc w:val="center"/>
        <w:rPr>
          <w:rFonts w:ascii="Times New Roman" w:hAnsi="Times New Roman" w:eastAsiaTheme="minorEastAsia" w:cs="Times New Roman"/>
          <w:b/>
          <w:lang w:val="es-PR"/>
        </w:rPr>
      </w:pPr>
      <w:r w:rsidRPr="00B8484D">
        <w:rPr>
          <w:rFonts w:ascii="Times New Roman" w:hAnsi="Times New Roman" w:eastAsiaTheme="minorEastAsia" w:cs="Times New Roman"/>
          <w:b/>
          <w:lang w:val="es-PR"/>
        </w:rPr>
        <w:t>Carta de otoño de NAEP 2024 para identificar al/</w:t>
      </w:r>
      <w:r w:rsidRPr="00B8484D">
        <w:rPr>
          <w:rFonts w:ascii="Times New Roman" w:hAnsi="Times New Roman" w:eastAsiaTheme="minorEastAsia" w:cs="Times New Roman"/>
          <w:b/>
          <w:lang w:val="es-PR"/>
        </w:rPr>
        <w:t>a la coordinador</w:t>
      </w:r>
      <w:r w:rsidRPr="00B8484D">
        <w:rPr>
          <w:rFonts w:ascii="Times New Roman" w:hAnsi="Times New Roman" w:eastAsiaTheme="minorEastAsia" w:cs="Times New Roman"/>
          <w:b/>
          <w:lang w:val="es-PR"/>
        </w:rPr>
        <w:t>(a) de tecnología</w:t>
      </w:r>
    </w:p>
    <w:p w:rsidR="00B8484D" w:rsidRPr="00B8484D" w:rsidP="00B8484D" w14:paraId="61DED10C" w14:textId="77777777">
      <w:pPr>
        <w:widowControl/>
        <w:spacing w:after="0" w:line="240" w:lineRule="auto"/>
        <w:jc w:val="center"/>
        <w:rPr>
          <w:rFonts w:ascii="Times New Roman" w:hAnsi="Times New Roman" w:eastAsiaTheme="minorEastAsia" w:cs="Times New Roman"/>
          <w:b/>
          <w:lang w:val="es-PR"/>
        </w:rPr>
      </w:pPr>
      <w:r w:rsidRPr="00B8484D">
        <w:rPr>
          <w:rFonts w:ascii="Times New Roman" w:hAnsi="Times New Roman" w:eastAsiaTheme="minorEastAsia" w:cs="Times New Roman"/>
          <w:b/>
          <w:lang w:val="es-PR"/>
        </w:rPr>
        <w:t>DEL COORDINADOR ESTATAL DE NAEP AL/A LA COORDINADOR(A) DISTRITAL DE EVALUACIÓN</w:t>
      </w:r>
    </w:p>
    <w:p w:rsidR="00B8484D" w:rsidRPr="00B8484D" w:rsidP="00B8484D" w14:paraId="3C06A6E8" w14:textId="77777777">
      <w:pPr>
        <w:widowControl/>
        <w:spacing w:after="0" w:line="240" w:lineRule="auto"/>
        <w:jc w:val="center"/>
        <w:rPr>
          <w:rFonts w:ascii="Times New Roman" w:hAnsi="Times New Roman" w:eastAsiaTheme="minorEastAsia" w:cs="Times New Roman"/>
          <w:b/>
          <w:lang w:val="es-PR"/>
        </w:rPr>
      </w:pPr>
      <w:r w:rsidRPr="00B8484D">
        <w:rPr>
          <w:rFonts w:ascii="Times New Roman" w:hAnsi="Times New Roman" w:eastAsiaTheme="minorEastAsia" w:cs="Times New Roman"/>
          <w:b/>
          <w:szCs w:val="24"/>
          <w:lang w:val="es-PR"/>
        </w:rPr>
        <w:t xml:space="preserve">Se debe personalizar el </w:t>
      </w:r>
      <w:r w:rsidRPr="00B8484D">
        <w:rPr>
          <w:rFonts w:ascii="Times New Roman" w:hAnsi="Times New Roman" w:eastAsiaTheme="minorEastAsia" w:cs="Times New Roman"/>
          <w:b/>
          <w:color w:val="FF0000"/>
          <w:szCs w:val="24"/>
          <w:lang w:val="es-PR"/>
        </w:rPr>
        <w:t xml:space="preserve">texto en rojo </w:t>
      </w:r>
      <w:r w:rsidRPr="00B8484D">
        <w:rPr>
          <w:rFonts w:ascii="Times New Roman" w:hAnsi="Times New Roman" w:eastAsiaTheme="minorEastAsia" w:cs="Times New Roman"/>
          <w:b/>
          <w:szCs w:val="24"/>
          <w:lang w:val="es-PR"/>
        </w:rPr>
        <w:t xml:space="preserve">antes de combinar la correspondencia; el </w:t>
      </w:r>
      <w:r w:rsidRPr="00B8484D">
        <w:rPr>
          <w:rFonts w:ascii="Times New Roman" w:hAnsi="Times New Roman" w:eastAsiaTheme="minorEastAsia" w:cs="Times New Roman"/>
          <w:b/>
          <w:szCs w:val="24"/>
          <w:highlight w:val="yellow"/>
          <w:lang w:val="es-PR"/>
        </w:rPr>
        <w:t>texto resaltado</w:t>
      </w:r>
      <w:r w:rsidRPr="00B8484D">
        <w:rPr>
          <w:rFonts w:ascii="Times New Roman" w:hAnsi="Times New Roman" w:eastAsiaTheme="minorEastAsia" w:cs="Times New Roman"/>
          <w:b/>
          <w:szCs w:val="24"/>
          <w:lang w:val="es-PR"/>
        </w:rPr>
        <w:t xml:space="preserve"> representa los campos que se deben combinar</w:t>
      </w:r>
      <w:r w:rsidRPr="00B8484D">
        <w:rPr>
          <w:rFonts w:ascii="Times New Roman" w:hAnsi="Times New Roman" w:eastAsiaTheme="minorEastAsia" w:cs="Times New Roman"/>
          <w:b/>
          <w:lang w:val="es-PR"/>
        </w:rPr>
        <w:t>.</w:t>
      </w:r>
    </w:p>
    <w:p w:rsidR="00B8484D" w:rsidRPr="00B8484D" w:rsidP="00B8484D" w14:paraId="663DDB2F" w14:textId="77777777">
      <w:pPr>
        <w:widowControl/>
        <w:spacing w:after="0" w:line="240" w:lineRule="auto"/>
        <w:jc w:val="center"/>
        <w:rPr>
          <w:rFonts w:ascii="Times New Roman" w:hAnsi="Times New Roman" w:eastAsiaTheme="minorEastAsia" w:cs="Times New Roman"/>
          <w:b/>
          <w:lang w:val="es-PR"/>
        </w:rPr>
      </w:pPr>
    </w:p>
    <w:p w:rsidR="00B8484D" w:rsidRPr="00B8484D" w:rsidP="00B8484D" w14:paraId="6E0E9029" w14:textId="77777777">
      <w:pPr>
        <w:widowControl/>
        <w:spacing w:after="0" w:line="240" w:lineRule="auto"/>
        <w:jc w:val="center"/>
        <w:rPr>
          <w:rFonts w:ascii="Times New Roman" w:hAnsi="Times New Roman" w:eastAsiaTheme="minorEastAsia" w:cs="Times New Roman"/>
          <w:b/>
          <w:sz w:val="24"/>
          <w:szCs w:val="24"/>
          <w:lang w:val="es-PR"/>
        </w:rPr>
      </w:pPr>
      <w:r w:rsidRPr="00B8484D">
        <w:rPr>
          <w:rFonts w:ascii="Times New Roman" w:hAnsi="Times New Roman" w:eastAsiaTheme="minorEastAsia" w:cs="Times New Roman"/>
          <w:b/>
          <w:sz w:val="24"/>
          <w:szCs w:val="24"/>
          <w:lang w:val="es-PR"/>
        </w:rPr>
        <w:t>::</w:t>
      </w:r>
      <w:r w:rsidRPr="00B8484D">
        <w:rPr>
          <w:rFonts w:ascii="Times New Roman" w:hAnsi="Times New Roman" w:eastAsiaTheme="minorEastAsia" w:cs="Times New Roman"/>
          <w:b/>
          <w:sz w:val="24"/>
          <w:szCs w:val="24"/>
          <w:lang w:val="es-PR"/>
        </w:rPr>
        <w:t>No distribuir hasta que se le notifique que el AMS está listo para que los usuarios de la escuela y del distrito puedan acceder al mismo::</w:t>
      </w:r>
    </w:p>
    <w:p w:rsidR="00B8484D" w:rsidRPr="00B8484D" w:rsidP="00B8484D" w14:paraId="3FBD58ED" w14:textId="77777777">
      <w:pPr>
        <w:widowControl/>
        <w:spacing w:after="0" w:line="240" w:lineRule="auto"/>
        <w:jc w:val="center"/>
        <w:rPr>
          <w:rFonts w:ascii="Times New Roman" w:hAnsi="Times New Roman" w:eastAsiaTheme="minorEastAsia" w:cs="Times New Roman"/>
          <w:b/>
          <w:lang w:val="es-PR"/>
        </w:rPr>
      </w:pPr>
    </w:p>
    <w:p w:rsidR="00B8484D" w:rsidRPr="00B8484D" w:rsidP="00B8484D" w14:paraId="5E094274" w14:textId="77777777">
      <w:pPr>
        <w:widowControl/>
        <w:spacing w:after="0" w:line="240" w:lineRule="auto"/>
        <w:rPr>
          <w:rFonts w:ascii="Times New Roman" w:hAnsi="Times New Roman" w:eastAsiaTheme="minorEastAsia" w:cs="Times New Roman"/>
          <w:lang w:val="es-PR"/>
        </w:rPr>
      </w:pPr>
      <w:r w:rsidRPr="00B8484D">
        <w:rPr>
          <w:rFonts w:ascii="Times New Roman" w:hAnsi="Times New Roman" w:eastAsiaTheme="minorEastAsia" w:cs="Times New Roman"/>
          <w:lang w:val="es-PR"/>
        </w:rPr>
        <w:t xml:space="preserve">Estimado(a) </w:t>
      </w:r>
      <w:r w:rsidRPr="00B8484D">
        <w:rPr>
          <w:rFonts w:ascii="Times New Roman" w:hAnsi="Times New Roman" w:eastAsiaTheme="minorEastAsia" w:cs="Times New Roman"/>
          <w:highlight w:val="yellow"/>
          <w:lang w:val="es-PR"/>
        </w:rPr>
        <w:t>coordinador(a) distrital de evaluación:</w:t>
      </w:r>
    </w:p>
    <w:p w:rsidR="00B8484D" w:rsidRPr="00B8484D" w:rsidP="00B8484D" w14:paraId="24474B7C" w14:textId="77777777">
      <w:pPr>
        <w:widowControl/>
        <w:spacing w:after="0" w:line="240" w:lineRule="auto"/>
        <w:rPr>
          <w:rFonts w:ascii="Times New Roman" w:hAnsi="Times New Roman" w:eastAsiaTheme="minorEastAsia" w:cs="Times New Roman"/>
          <w:lang w:val="es-PR"/>
        </w:rPr>
      </w:pPr>
    </w:p>
    <w:p w:rsidR="00B8484D" w:rsidRPr="00B8484D" w:rsidP="00B8484D" w14:paraId="5E27AABD" w14:textId="77777777">
      <w:pPr>
        <w:widowControl/>
        <w:spacing w:after="0" w:line="240" w:lineRule="auto"/>
        <w:rPr>
          <w:rFonts w:ascii="Times New Roman" w:hAnsi="Times New Roman" w:eastAsiaTheme="minorEastAsia" w:cs="Times New Roman"/>
          <w:lang w:val="es-PR"/>
        </w:rPr>
      </w:pPr>
      <w:r w:rsidRPr="00B8484D">
        <w:rPr>
          <w:rFonts w:ascii="Times New Roman" w:hAnsi="Times New Roman" w:eastAsiaTheme="minorEastAsia" w:cs="Times New Roman"/>
          <w:lang w:val="es-PR"/>
        </w:rPr>
        <w:t xml:space="preserve">Al final del año escolar, notifiqué a </w:t>
      </w:r>
      <w:r w:rsidRPr="00B8484D">
        <w:rPr>
          <w:rFonts w:ascii="Times New Roman" w:hAnsi="Times New Roman" w:eastAsiaTheme="minorEastAsia" w:cs="Times New Roman"/>
          <w:color w:val="FF0000"/>
          <w:highlight w:val="yellow"/>
          <w:lang w:val="es-PR"/>
        </w:rPr>
        <w:t xml:space="preserve">[escuela seleccionada] </w:t>
      </w:r>
      <w:r w:rsidRPr="00B8484D">
        <w:rPr>
          <w:rFonts w:ascii="Times New Roman" w:hAnsi="Times New Roman" w:eastAsiaTheme="minorEastAsia" w:cs="Times New Roman"/>
          <w:color w:val="FF0000"/>
          <w:lang w:val="es-PR"/>
        </w:rPr>
        <w:t xml:space="preserve">/ las escuelas que figuran a continuación / la lista de escuelas adjunta </w:t>
      </w:r>
      <w:r w:rsidRPr="00B8484D">
        <w:rPr>
          <w:rFonts w:ascii="Times New Roman" w:hAnsi="Times New Roman" w:eastAsiaTheme="minorEastAsia" w:cs="Times New Roman"/>
          <w:lang w:val="es-PR"/>
        </w:rPr>
        <w:t xml:space="preserve">su selección para participar en la Evaluación Nacional del Progreso Educativo (NAEP, por sus siglas en inglés). Me comunico con usted para proporcionarle información adicional sobre la próxima evaluación. </w:t>
      </w:r>
    </w:p>
    <w:p w:rsidR="00B8484D" w:rsidRPr="00B8484D" w:rsidP="00B8484D" w14:paraId="32CDF492" w14:textId="77777777">
      <w:pPr>
        <w:widowControl/>
        <w:spacing w:after="0" w:line="240" w:lineRule="auto"/>
        <w:rPr>
          <w:rFonts w:ascii="Times New Roman" w:hAnsi="Times New Roman" w:eastAsiaTheme="minorEastAsia" w:cs="Times New Roman"/>
          <w:lang w:val="es-PR"/>
        </w:rPr>
      </w:pPr>
    </w:p>
    <w:p w:rsidR="00B8484D" w:rsidRPr="00B8484D" w:rsidP="00B8484D" w14:paraId="222C4BB3" w14:textId="77777777">
      <w:pPr>
        <w:widowControl/>
        <w:spacing w:after="0" w:line="240" w:lineRule="auto"/>
        <w:rPr>
          <w:rFonts w:ascii="Times New Roman" w:hAnsi="Times New Roman" w:eastAsiaTheme="minorEastAsia" w:cs="Times New Roman"/>
          <w:color w:val="FF0000"/>
        </w:rPr>
      </w:pPr>
      <w:r w:rsidRPr="00B8484D">
        <w:rPr>
          <w:rFonts w:ascii="Times New Roman" w:hAnsi="Times New Roman" w:eastAsiaTheme="minorEastAsia" w:cs="Times New Roman"/>
          <w:color w:val="FF0000"/>
        </w:rPr>
        <w:t xml:space="preserve">Lista de </w:t>
      </w:r>
      <w:r w:rsidRPr="00B8484D">
        <w:rPr>
          <w:rFonts w:ascii="Times New Roman" w:hAnsi="Times New Roman" w:eastAsiaTheme="minorEastAsia" w:cs="Times New Roman"/>
          <w:color w:val="FF0000"/>
        </w:rPr>
        <w:t>escuelas</w:t>
      </w:r>
      <w:r w:rsidRPr="00B8484D">
        <w:rPr>
          <w:rFonts w:ascii="Times New Roman" w:hAnsi="Times New Roman" w:eastAsiaTheme="minorEastAsia" w:cs="Times New Roman"/>
          <w:color w:val="FF0000"/>
        </w:rPr>
        <w:t xml:space="preserve"> </w:t>
      </w:r>
      <w:r w:rsidRPr="00B8484D">
        <w:rPr>
          <w:rFonts w:ascii="Times New Roman" w:hAnsi="Times New Roman" w:eastAsiaTheme="minorEastAsia" w:cs="Times New Roman"/>
          <w:color w:val="FF0000"/>
        </w:rPr>
        <w:t>seleccionadas</w:t>
      </w:r>
      <w:r w:rsidRPr="00B8484D">
        <w:rPr>
          <w:rFonts w:ascii="Times New Roman" w:hAnsi="Times New Roman" w:eastAsiaTheme="minorEastAsia" w:cs="Times New Roman"/>
          <w:color w:val="FF0000"/>
        </w:rPr>
        <w:t>:</w:t>
      </w:r>
    </w:p>
    <w:p w:rsidR="00B8484D" w:rsidRPr="00B8484D" w:rsidP="00B446B9" w14:paraId="1860D085"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B8484D">
        <w:rPr>
          <w:rFonts w:ascii="Times New Roman" w:hAnsi="Times New Roman" w:eastAsiaTheme="minorEastAsia" w:cs="Times New Roman"/>
          <w:color w:val="FF0000"/>
          <w:highlight w:val="yellow"/>
        </w:rPr>
        <w:t>Escuela 1</w:t>
      </w:r>
    </w:p>
    <w:p w:rsidR="00B8484D" w:rsidRPr="00B8484D" w:rsidP="00B446B9" w14:paraId="552C4486"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B8484D">
        <w:rPr>
          <w:rFonts w:ascii="Times New Roman" w:hAnsi="Times New Roman" w:eastAsiaTheme="minorEastAsia" w:cs="Times New Roman"/>
          <w:color w:val="FF0000"/>
          <w:highlight w:val="yellow"/>
        </w:rPr>
        <w:t>Escuela 2</w:t>
      </w:r>
    </w:p>
    <w:p w:rsidR="00B8484D" w:rsidRPr="00B8484D" w:rsidP="00B446B9" w14:paraId="1E4DAA17" w14:textId="77777777">
      <w:pPr>
        <w:widowControl/>
        <w:numPr>
          <w:ilvl w:val="0"/>
          <w:numId w:val="46"/>
        </w:numPr>
        <w:spacing w:after="0" w:line="240" w:lineRule="auto"/>
        <w:rPr>
          <w:rFonts w:ascii="Times New Roman" w:hAnsi="Times New Roman" w:eastAsiaTheme="minorEastAsia" w:cs="Times New Roman"/>
          <w:color w:val="FF0000"/>
          <w:highlight w:val="yellow"/>
        </w:rPr>
      </w:pPr>
      <w:r w:rsidRPr="00B8484D">
        <w:rPr>
          <w:rFonts w:ascii="Times New Roman" w:hAnsi="Times New Roman" w:eastAsiaTheme="minorEastAsia" w:cs="Times New Roman"/>
          <w:color w:val="FF0000"/>
          <w:highlight w:val="yellow"/>
        </w:rPr>
        <w:t>Etc.</w:t>
      </w:r>
    </w:p>
    <w:p w:rsidR="00B8484D" w:rsidRPr="00B8484D" w:rsidP="00B8484D" w14:paraId="2482ECEE" w14:textId="77777777">
      <w:pPr>
        <w:widowControl/>
        <w:spacing w:after="0" w:line="240" w:lineRule="auto"/>
        <w:rPr>
          <w:rFonts w:ascii="Times New Roman" w:hAnsi="Times New Roman" w:eastAsiaTheme="minorEastAsia" w:cs="Times New Roman"/>
        </w:rPr>
      </w:pPr>
    </w:p>
    <w:p w:rsidR="00B8484D" w:rsidRPr="00B8484D" w:rsidP="00B8484D" w14:paraId="4DC81F42" w14:textId="77777777">
      <w:pPr>
        <w:widowControl/>
        <w:spacing w:after="0" w:line="240" w:lineRule="auto"/>
        <w:rPr>
          <w:rFonts w:ascii="Times New Roman" w:hAnsi="Times New Roman" w:eastAsiaTheme="minorEastAsia" w:cs="Times New Roman"/>
          <w:color w:val="FF0000"/>
          <w:lang w:val="es-PR"/>
        </w:rPr>
      </w:pPr>
      <w:r w:rsidRPr="00B8484D">
        <w:rPr>
          <w:rFonts w:ascii="Times New Roman" w:hAnsi="Times New Roman" w:eastAsiaTheme="minorEastAsia" w:cs="Times New Roman"/>
          <w:lang w:val="es-PR"/>
        </w:rPr>
        <w:t xml:space="preserve">Para prepararse para la evaluación, revise la </w:t>
      </w:r>
      <w:r w:rsidRPr="00B8484D">
        <w:rPr>
          <w:rFonts w:ascii="Times New Roman" w:hAnsi="Times New Roman" w:eastAsiaTheme="minorEastAsia" w:cs="Times New Roman"/>
          <w:i/>
          <w:lang w:val="es-PR"/>
        </w:rPr>
        <w:t>Guía de responsabilidades del/</w:t>
      </w:r>
      <w:r w:rsidRPr="00B8484D">
        <w:rPr>
          <w:rFonts w:ascii="Times New Roman" w:hAnsi="Times New Roman" w:eastAsiaTheme="minorEastAsia" w:cs="Times New Roman"/>
          <w:i/>
          <w:lang w:val="es-PR"/>
        </w:rPr>
        <w:t>de la coordinador</w:t>
      </w:r>
      <w:r w:rsidRPr="00B8484D">
        <w:rPr>
          <w:rFonts w:ascii="Times New Roman" w:hAnsi="Times New Roman" w:eastAsiaTheme="minorEastAsia" w:cs="Times New Roman"/>
          <w:i/>
          <w:lang w:val="es-PR"/>
        </w:rPr>
        <w:t xml:space="preserve">(a) de tecnología </w:t>
      </w:r>
      <w:r w:rsidRPr="00B8484D">
        <w:rPr>
          <w:rFonts w:ascii="Times New Roman" w:hAnsi="Times New Roman" w:eastAsiaTheme="minorEastAsia" w:cs="Times New Roman"/>
          <w:lang w:val="es-PR"/>
        </w:rPr>
        <w:t xml:space="preserve">adjunta y designe </w:t>
      </w:r>
      <w:r w:rsidRPr="00B8484D">
        <w:rPr>
          <w:rFonts w:ascii="Times New Roman" w:hAnsi="Times New Roman" w:eastAsiaTheme="minorEastAsia" w:cs="Times New Roman"/>
          <w:color w:val="FF0000"/>
          <w:lang w:val="es-PR"/>
        </w:rPr>
        <w:t xml:space="preserve">un(a) </w:t>
      </w:r>
      <w:r w:rsidRPr="00B8484D">
        <w:rPr>
          <w:rFonts w:ascii="Times New Roman" w:hAnsi="Times New Roman" w:eastAsiaTheme="minorEastAsia" w:cs="Times New Roman"/>
          <w:color w:val="000000" w:themeColor="text1"/>
          <w:lang w:val="es-PR"/>
        </w:rPr>
        <w:t>coordinador(a) o coordinadores de tecnología distrital o escolar.</w:t>
      </w:r>
      <w:r w:rsidRPr="00B8484D">
        <w:rPr>
          <w:rFonts w:ascii="Times New Roman" w:hAnsi="Times New Roman" w:eastAsiaTheme="minorEastAsia" w:cs="Times New Roman"/>
          <w:color w:val="FF0000"/>
          <w:lang w:val="es-PR"/>
        </w:rPr>
        <w:t xml:space="preserve"> Cada escuela debe tener designado un(a) coordinador(a) de tecnología, ya sea a nivel distrital o escolar, y puede designar a más de uno de ser necesario.</w:t>
      </w:r>
      <w:r w:rsidRPr="00B8484D">
        <w:rPr>
          <w:rFonts w:ascii="Times New Roman" w:hAnsi="Times New Roman" w:eastAsiaTheme="minorEastAsia" w:cs="Times New Roman"/>
          <w:lang w:val="es-PR"/>
        </w:rPr>
        <w:t xml:space="preserve"> La experiencia del/</w:t>
      </w:r>
      <w:r w:rsidRPr="00B8484D">
        <w:rPr>
          <w:rFonts w:ascii="Times New Roman" w:hAnsi="Times New Roman" w:eastAsiaTheme="minorEastAsia" w:cs="Times New Roman"/>
          <w:lang w:val="es-PR"/>
        </w:rPr>
        <w:t>de la coordinador</w:t>
      </w:r>
      <w:r w:rsidRPr="00B8484D">
        <w:rPr>
          <w:rFonts w:ascii="Times New Roman" w:hAnsi="Times New Roman" w:eastAsiaTheme="minorEastAsia" w:cs="Times New Roman"/>
          <w:lang w:val="es-PR"/>
        </w:rPr>
        <w:t xml:space="preserve">(a) será importante a la hora de completar una encuesta sobre la tecnología y las capacidades de Internet en las escuelas seleccionadas. </w:t>
      </w:r>
      <w:r w:rsidRPr="00B8484D">
        <w:rPr>
          <w:rFonts w:ascii="Times New Roman" w:hAnsi="Times New Roman" w:eastAsiaTheme="minorEastAsia" w:cs="Times New Roman"/>
          <w:b/>
          <w:bCs/>
          <w:lang w:val="es-PR"/>
        </w:rPr>
        <w:t>E</w:t>
      </w:r>
      <w:r w:rsidRPr="00B8484D">
        <w:rPr>
          <w:rFonts w:ascii="Times New Roman" w:hAnsi="Times New Roman" w:eastAsiaTheme="minorEastAsia" w:cs="Times New Roman"/>
          <w:b/>
          <w:lang w:val="es-PR"/>
        </w:rPr>
        <w:t xml:space="preserve">ntregue la guía adjunta a su </w:t>
      </w:r>
      <w:r w:rsidRPr="00B8484D">
        <w:rPr>
          <w:rFonts w:ascii="Times New Roman" w:hAnsi="Times New Roman" w:eastAsiaTheme="minorEastAsia" w:cs="Times New Roman"/>
          <w:b/>
          <w:color w:val="FF0000"/>
          <w:lang w:val="es-PR"/>
        </w:rPr>
        <w:t xml:space="preserve">coordinador(a) o coordinadores de tecnología </w:t>
      </w:r>
      <w:r w:rsidRPr="00B8484D">
        <w:rPr>
          <w:rFonts w:ascii="Times New Roman" w:hAnsi="Times New Roman" w:eastAsiaTheme="minorEastAsia" w:cs="Times New Roman"/>
          <w:b/>
          <w:lang w:val="es-PR"/>
        </w:rPr>
        <w:t xml:space="preserve">designados. </w:t>
      </w:r>
      <w:r w:rsidRPr="00B8484D">
        <w:rPr>
          <w:rFonts w:ascii="Times New Roman" w:hAnsi="Times New Roman" w:eastAsiaTheme="minorEastAsia" w:cs="Times New Roman"/>
          <w:lang w:val="es-PR"/>
        </w:rPr>
        <w:t>El/la coordinador(a) de tecnología debe:</w:t>
      </w:r>
      <w:r w:rsidRPr="00B8484D">
        <w:rPr>
          <w:rFonts w:ascii="Times New Roman" w:hAnsi="Times New Roman" w:eastAsiaTheme="minorEastAsia" w:cs="Times New Roman"/>
          <w:lang w:val="es-PR"/>
        </w:rPr>
        <w:br/>
      </w:r>
    </w:p>
    <w:p w:rsidR="00B8484D" w:rsidRPr="00B8484D" w:rsidP="00B446B9" w14:paraId="1163F4AE" w14:textId="77777777">
      <w:pPr>
        <w:widowControl/>
        <w:numPr>
          <w:ilvl w:val="0"/>
          <w:numId w:val="45"/>
        </w:numPr>
        <w:spacing w:after="160" w:line="240" w:lineRule="auto"/>
        <w:rPr>
          <w:rFonts w:ascii="Times New Roman" w:hAnsi="Times New Roman" w:eastAsiaTheme="minorEastAsia" w:cs="Times New Roman"/>
          <w:lang w:val="es-PR"/>
        </w:rPr>
      </w:pPr>
      <w:r w:rsidRPr="00B8484D">
        <w:rPr>
          <w:rFonts w:ascii="Times New Roman" w:hAnsi="Times New Roman" w:eastAsiaTheme="minorEastAsia" w:cs="Times New Roman"/>
          <w:b/>
          <w:lang w:val="es-PR"/>
        </w:rPr>
        <w:t>ser capaz de responder a una encuesta sobre la conectividad a Internet</w:t>
      </w:r>
      <w:r w:rsidRPr="00B8484D">
        <w:rPr>
          <w:rFonts w:ascii="Times New Roman" w:hAnsi="Times New Roman" w:eastAsiaTheme="minorEastAsia" w:cs="Times New Roman"/>
          <w:lang w:val="es-PR"/>
        </w:rPr>
        <w:t>; y</w:t>
      </w:r>
    </w:p>
    <w:p w:rsidR="00B8484D" w:rsidRPr="00B8484D" w:rsidP="00B446B9" w14:paraId="42AE788C" w14:textId="77777777">
      <w:pPr>
        <w:widowControl/>
        <w:numPr>
          <w:ilvl w:val="0"/>
          <w:numId w:val="45"/>
        </w:numPr>
        <w:spacing w:after="160" w:line="240" w:lineRule="auto"/>
        <w:rPr>
          <w:rFonts w:ascii="Times New Roman" w:hAnsi="Times New Roman" w:eastAsiaTheme="minorEastAsia" w:cs="Times New Roman"/>
          <w:lang w:val="es-PR"/>
        </w:rPr>
      </w:pPr>
      <w:r w:rsidRPr="00B8484D">
        <w:rPr>
          <w:rFonts w:ascii="Times New Roman" w:hAnsi="Times New Roman" w:eastAsiaTheme="minorEastAsia" w:cs="Times New Roman"/>
          <w:b/>
          <w:lang w:val="es-PR"/>
        </w:rPr>
        <w:t xml:space="preserve">conocer las capacidades de Internet en las escuelas </w:t>
      </w:r>
      <w:r w:rsidRPr="00B8484D">
        <w:rPr>
          <w:rFonts w:ascii="Times New Roman" w:hAnsi="Times New Roman" w:eastAsiaTheme="minorEastAsia" w:cs="Times New Roman"/>
          <w:bCs/>
          <w:lang w:val="es-PR"/>
        </w:rPr>
        <w:t>tales</w:t>
      </w:r>
      <w:r w:rsidRPr="00B8484D">
        <w:rPr>
          <w:rFonts w:ascii="Times New Roman" w:hAnsi="Times New Roman" w:eastAsiaTheme="minorEastAsia" w:cs="Times New Roman"/>
          <w:b/>
          <w:lang w:val="es-PR"/>
        </w:rPr>
        <w:t xml:space="preserve"> </w:t>
      </w:r>
      <w:r w:rsidRPr="00B8484D">
        <w:rPr>
          <w:rFonts w:ascii="Times New Roman" w:hAnsi="Times New Roman" w:eastAsiaTheme="minorEastAsia" w:cs="Times New Roman"/>
          <w:lang w:val="es-PR"/>
        </w:rPr>
        <w:t>como:</w:t>
      </w:r>
    </w:p>
    <w:p w:rsidR="00B8484D" w:rsidRPr="00B8484D" w:rsidP="00B446B9" w14:paraId="3A537BAF" w14:textId="77777777">
      <w:pPr>
        <w:widowControl/>
        <w:numPr>
          <w:ilvl w:val="1"/>
          <w:numId w:val="45"/>
        </w:numPr>
        <w:spacing w:after="160" w:line="240" w:lineRule="auto"/>
        <w:rPr>
          <w:rFonts w:ascii="Times New Roman" w:hAnsi="Times New Roman" w:eastAsiaTheme="minorEastAsia" w:cs="Times New Roman"/>
          <w:lang w:val="es-PR"/>
        </w:rPr>
      </w:pPr>
      <w:r w:rsidRPr="00B8484D">
        <w:rPr>
          <w:rFonts w:ascii="Times New Roman" w:hAnsi="Times New Roman" w:eastAsiaTheme="minorEastAsia" w:cs="Times New Roman"/>
          <w:lang w:val="es-PR"/>
        </w:rPr>
        <w:t xml:space="preserve">ancho de banda de </w:t>
      </w:r>
      <w:r w:rsidRPr="00B8484D">
        <w:rPr>
          <w:rFonts w:ascii="Times New Roman" w:hAnsi="Times New Roman" w:eastAsiaTheme="minorEastAsia" w:cs="Times New Roman"/>
          <w:lang w:val="es-PR"/>
        </w:rPr>
        <w:t>WiFi</w:t>
      </w:r>
      <w:r w:rsidRPr="00B8484D">
        <w:rPr>
          <w:rFonts w:ascii="Times New Roman" w:hAnsi="Times New Roman" w:eastAsiaTheme="minorEastAsia" w:cs="Times New Roman"/>
          <w:lang w:val="es-PR"/>
        </w:rPr>
        <w:t xml:space="preserve">; </w:t>
      </w:r>
    </w:p>
    <w:p w:rsidR="00B8484D" w:rsidRPr="00B8484D" w:rsidP="00B446B9" w14:paraId="2FBCC6D6" w14:textId="77777777">
      <w:pPr>
        <w:widowControl/>
        <w:numPr>
          <w:ilvl w:val="1"/>
          <w:numId w:val="45"/>
        </w:numPr>
        <w:spacing w:after="160" w:line="240" w:lineRule="auto"/>
        <w:rPr>
          <w:rFonts w:ascii="Times New Roman" w:hAnsi="Times New Roman" w:eastAsiaTheme="minorEastAsia" w:cs="Times New Roman"/>
          <w:lang w:val="es-PR"/>
        </w:rPr>
      </w:pPr>
      <w:r w:rsidRPr="00B8484D">
        <w:rPr>
          <w:rFonts w:ascii="Times New Roman" w:hAnsi="Times New Roman" w:eastAsiaTheme="minorEastAsia" w:cs="Times New Roman"/>
          <w:lang w:val="es-PR"/>
        </w:rPr>
        <w:t xml:space="preserve">cómo conectar los dispositivos al </w:t>
      </w:r>
      <w:r w:rsidRPr="00B8484D">
        <w:rPr>
          <w:rFonts w:ascii="Times New Roman" w:hAnsi="Times New Roman" w:eastAsiaTheme="minorEastAsia" w:cs="Times New Roman"/>
          <w:lang w:val="es-PR"/>
        </w:rPr>
        <w:t>WiFi</w:t>
      </w:r>
      <w:r w:rsidRPr="00B8484D">
        <w:rPr>
          <w:rFonts w:ascii="Times New Roman" w:hAnsi="Times New Roman" w:eastAsiaTheme="minorEastAsia" w:cs="Times New Roman"/>
          <w:lang w:val="es-PR"/>
        </w:rPr>
        <w:t xml:space="preserve"> con las credenciales adecuadas; y</w:t>
      </w:r>
    </w:p>
    <w:p w:rsidR="00B8484D" w:rsidRPr="00B8484D" w:rsidP="00B446B9" w14:paraId="7824C68C" w14:textId="77777777">
      <w:pPr>
        <w:widowControl/>
        <w:numPr>
          <w:ilvl w:val="1"/>
          <w:numId w:val="45"/>
        </w:numPr>
        <w:spacing w:after="160" w:line="240" w:lineRule="auto"/>
        <w:rPr>
          <w:rFonts w:ascii="Times New Roman" w:hAnsi="Times New Roman" w:eastAsiaTheme="minorEastAsia" w:cs="Times New Roman"/>
          <w:lang w:val="es-PR"/>
        </w:rPr>
      </w:pPr>
      <w:r w:rsidRPr="00B8484D">
        <w:rPr>
          <w:rFonts w:ascii="Times New Roman" w:hAnsi="Times New Roman" w:eastAsiaTheme="minorEastAsia" w:cs="Times New Roman"/>
          <w:lang w:val="es-PR"/>
        </w:rPr>
        <w:t xml:space="preserve">cómo agregar </w:t>
      </w:r>
      <w:r w:rsidRPr="00B8484D">
        <w:rPr>
          <w:rFonts w:ascii="Times New Roman" w:hAnsi="Times New Roman" w:eastAsiaTheme="minorEastAsia" w:cs="Times New Roman"/>
          <w:lang w:val="es-PR"/>
        </w:rPr>
        <w:t>URLs</w:t>
      </w:r>
      <w:r w:rsidRPr="00B8484D">
        <w:rPr>
          <w:rFonts w:ascii="Times New Roman" w:hAnsi="Times New Roman" w:eastAsiaTheme="minorEastAsia" w:cs="Times New Roman"/>
          <w:lang w:val="es-PR"/>
        </w:rPr>
        <w:t xml:space="preserve"> a una lista de sitios seguros.</w:t>
      </w:r>
    </w:p>
    <w:p w:rsidR="00B8484D" w:rsidRPr="00B8484D" w:rsidP="00B8484D" w14:paraId="35E1DBA7" w14:textId="77777777">
      <w:pPr>
        <w:widowControl/>
        <w:spacing w:after="0" w:line="240" w:lineRule="auto"/>
        <w:rPr>
          <w:rFonts w:ascii="Times New Roman" w:hAnsi="Times New Roman" w:eastAsiaTheme="minorEastAsia" w:cs="Times New Roman"/>
          <w:lang w:val="es-PR"/>
        </w:rPr>
      </w:pPr>
    </w:p>
    <w:p w:rsidR="00B8484D" w:rsidRPr="00B8484D" w:rsidP="00B8484D" w14:paraId="34B453A2" w14:textId="77777777">
      <w:pPr>
        <w:widowControl/>
        <w:spacing w:after="0" w:line="240" w:lineRule="auto"/>
        <w:rPr>
          <w:rFonts w:ascii="Times New Roman" w:hAnsi="Times New Roman" w:eastAsiaTheme="minorEastAsia" w:cs="Times New Roman"/>
          <w:color w:val="FF0000"/>
          <w:lang w:val="es-PR"/>
        </w:rPr>
      </w:pPr>
      <w:r w:rsidRPr="00B8484D">
        <w:rPr>
          <w:rFonts w:ascii="Times New Roman" w:hAnsi="Times New Roman" w:eastAsiaTheme="minorEastAsia" w:cs="Times New Roman"/>
          <w:color w:val="FF0000"/>
          <w:lang w:val="es-PR"/>
        </w:rPr>
        <w:t>Si selecciona a un(a) coordinador(a) distrital de tecnología para que responda en nombre de varias escuelas, existe una función de edición masiva al completar la lista de verificación. Para designar a un(a) coordinador(a) de tecnología, deberá hacer lo siguiente:</w:t>
      </w:r>
    </w:p>
    <w:p w:rsidR="00B8484D" w:rsidRPr="00B8484D" w:rsidP="00B8484D" w14:paraId="04F95003" w14:textId="77777777">
      <w:pPr>
        <w:widowControl/>
        <w:spacing w:after="0" w:line="240" w:lineRule="auto"/>
        <w:rPr>
          <w:rFonts w:ascii="Times New Roman" w:hAnsi="Times New Roman" w:eastAsiaTheme="minorEastAsia" w:cs="Times New Roman"/>
          <w:color w:val="FF0000"/>
          <w:lang w:val="es-PR"/>
        </w:rPr>
      </w:pPr>
    </w:p>
    <w:p w:rsidR="00B8484D" w:rsidRPr="00B8484D" w:rsidP="00B446B9" w14:paraId="6B7F349D" w14:textId="77777777">
      <w:pPr>
        <w:widowControl/>
        <w:numPr>
          <w:ilvl w:val="0"/>
          <w:numId w:val="47"/>
        </w:numPr>
        <w:spacing w:after="0" w:line="240" w:lineRule="auto"/>
        <w:rPr>
          <w:rFonts w:ascii="Times New Roman" w:hAnsi="Times New Roman" w:eastAsiaTheme="minorEastAsia" w:cs="Times New Roman"/>
          <w:color w:val="FF0000"/>
          <w:lang w:val="es-PR"/>
        </w:rPr>
      </w:pPr>
      <w:r w:rsidRPr="00B8484D">
        <w:rPr>
          <w:rFonts w:ascii="Times New Roman" w:hAnsi="Times New Roman" w:eastAsiaTheme="minorEastAsia" w:cs="Times New Roman"/>
          <w:color w:val="FF0000"/>
          <w:lang w:val="es-PR"/>
        </w:rPr>
        <w:t xml:space="preserve">Colabore con el personal de tecnología de su escuela o distrito según sea necesario para añadir el dominio westatstudies.com a la lista segura de remitentes.  </w:t>
      </w:r>
    </w:p>
    <w:p w:rsidR="00B8484D" w:rsidRPr="00B8484D" w:rsidP="00B446B9" w14:paraId="0A126DB7" w14:textId="77777777">
      <w:pPr>
        <w:widowControl/>
        <w:numPr>
          <w:ilvl w:val="0"/>
          <w:numId w:val="47"/>
        </w:numPr>
        <w:spacing w:after="0" w:line="240" w:lineRule="auto"/>
        <w:rPr>
          <w:rFonts w:ascii="Times New Roman" w:hAnsi="Times New Roman" w:eastAsiaTheme="minorEastAsia" w:cs="Times New Roman"/>
          <w:color w:val="FF0000"/>
          <w:lang w:val="es-PR"/>
        </w:rPr>
      </w:pPr>
      <w:r w:rsidRPr="00B8484D">
        <w:rPr>
          <w:rFonts w:ascii="Times New Roman" w:hAnsi="Times New Roman" w:eastAsiaTheme="minorEastAsia" w:cs="Times New Roman"/>
          <w:color w:val="FF0000"/>
          <w:lang w:val="es-PR"/>
        </w:rPr>
        <w:t>{</w:t>
      </w:r>
      <w:r w:rsidRPr="00B8484D">
        <w:rPr>
          <w:rFonts w:ascii="Times New Roman" w:hAnsi="Times New Roman" w:eastAsiaTheme="minorEastAsia" w:cs="Times New Roman"/>
          <w:i/>
          <w:iCs/>
          <w:color w:val="FF0000"/>
          <w:lang w:val="es-PR"/>
        </w:rPr>
        <w:t>Utilice este punto si eligió la opción 1, el/la coordinador(a) distrital de la evaluación se registra e invita al/</w:t>
      </w:r>
      <w:r w:rsidRPr="00B8484D">
        <w:rPr>
          <w:rFonts w:ascii="Times New Roman" w:hAnsi="Times New Roman" w:eastAsiaTheme="minorEastAsia" w:cs="Times New Roman"/>
          <w:i/>
          <w:iCs/>
          <w:color w:val="FF0000"/>
          <w:lang w:val="es-PR"/>
        </w:rPr>
        <w:t>a la coordinador</w:t>
      </w:r>
      <w:r w:rsidRPr="00B8484D">
        <w:rPr>
          <w:rFonts w:ascii="Times New Roman" w:hAnsi="Times New Roman" w:eastAsiaTheme="minorEastAsia" w:cs="Times New Roman"/>
          <w:i/>
          <w:iCs/>
          <w:color w:val="FF0000"/>
          <w:lang w:val="es-PR"/>
        </w:rPr>
        <w:t>(a) de tecnología</w:t>
      </w:r>
      <w:r w:rsidRPr="00B8484D">
        <w:rPr>
          <w:rFonts w:ascii="Times New Roman" w:hAnsi="Times New Roman" w:eastAsiaTheme="minorEastAsia" w:cs="Times New Roman"/>
          <w:color w:val="FF0000"/>
          <w:lang w:val="es-PR"/>
        </w:rPr>
        <w:t xml:space="preserve">} Ingrese y configure su cuenta del AMS de NAEP utilizando el enlace proporcionado en el correo electrónico de registro de DoNotReply-NAEP@westatstudies.com. </w:t>
      </w:r>
    </w:p>
    <w:p w:rsidR="00B8484D" w:rsidRPr="00B8484D" w:rsidP="00B446B9" w14:paraId="0007B092" w14:textId="77777777">
      <w:pPr>
        <w:widowControl/>
        <w:numPr>
          <w:ilvl w:val="0"/>
          <w:numId w:val="47"/>
        </w:numPr>
        <w:spacing w:after="0" w:line="240" w:lineRule="auto"/>
        <w:rPr>
          <w:rFonts w:ascii="Times New Roman" w:hAnsi="Times New Roman" w:eastAsiaTheme="minorEastAsia" w:cs="Times New Roman"/>
          <w:color w:val="FF0000"/>
          <w:lang w:val="es-PR"/>
        </w:rPr>
      </w:pPr>
      <w:r w:rsidRPr="00B8484D">
        <w:rPr>
          <w:rFonts w:ascii="Times New Roman" w:hAnsi="Times New Roman" w:eastAsiaTheme="minorEastAsia" w:cs="Times New Roman"/>
          <w:color w:val="FF0000"/>
          <w:lang w:val="es-PR"/>
        </w:rPr>
        <w:t>{</w:t>
      </w:r>
      <w:r w:rsidRPr="00B8484D">
        <w:rPr>
          <w:rFonts w:ascii="Times New Roman" w:hAnsi="Times New Roman" w:eastAsiaTheme="minorEastAsia" w:cs="Times New Roman"/>
          <w:i/>
          <w:iCs/>
          <w:color w:val="FF0000"/>
          <w:lang w:val="es-PR"/>
        </w:rPr>
        <w:t>Utilice este punto si eligió la opción 1, el/la coordinador(a) distrital de la evaluación se registra e invita al/</w:t>
      </w:r>
      <w:r w:rsidRPr="00B8484D">
        <w:rPr>
          <w:rFonts w:ascii="Times New Roman" w:hAnsi="Times New Roman" w:eastAsiaTheme="minorEastAsia" w:cs="Times New Roman"/>
          <w:i/>
          <w:iCs/>
          <w:color w:val="FF0000"/>
          <w:lang w:val="es-PR"/>
        </w:rPr>
        <w:t>a la coordinador</w:t>
      </w:r>
      <w:r w:rsidRPr="00B8484D">
        <w:rPr>
          <w:rFonts w:ascii="Times New Roman" w:hAnsi="Times New Roman" w:eastAsiaTheme="minorEastAsia" w:cs="Times New Roman"/>
          <w:i/>
          <w:iCs/>
          <w:color w:val="FF0000"/>
          <w:lang w:val="es-PR"/>
        </w:rPr>
        <w:t>(a) de tecnología</w:t>
      </w:r>
      <w:r w:rsidRPr="00B8484D">
        <w:rPr>
          <w:rFonts w:ascii="Times New Roman" w:hAnsi="Times New Roman" w:eastAsiaTheme="minorEastAsia" w:cs="Times New Roman"/>
          <w:color w:val="FF0000"/>
          <w:lang w:val="es-PR"/>
        </w:rPr>
        <w:t>} Ingrese el nombre y la información de contacto de cada coordinador(a) de tecnología al AMS, seleccione coordinador(a) de tecnología como su función y seleccione Enviar invitación.</w:t>
      </w:r>
    </w:p>
    <w:p w:rsidR="00B8484D" w:rsidRPr="00B8484D" w:rsidP="00B446B9" w14:paraId="420D6F29" w14:textId="77777777">
      <w:pPr>
        <w:widowControl/>
        <w:numPr>
          <w:ilvl w:val="0"/>
          <w:numId w:val="47"/>
        </w:numPr>
        <w:spacing w:after="0" w:line="240" w:lineRule="auto"/>
        <w:rPr>
          <w:rFonts w:ascii="Times New Roman" w:hAnsi="Times New Roman" w:eastAsiaTheme="minorEastAsia" w:cs="Times New Roman"/>
          <w:color w:val="FF0000"/>
          <w:lang w:val="es-PR"/>
        </w:rPr>
      </w:pPr>
      <w:r w:rsidRPr="00B8484D">
        <w:rPr>
          <w:rFonts w:ascii="Times New Roman" w:hAnsi="Times New Roman" w:eastAsiaTheme="minorEastAsia" w:cs="Times New Roman"/>
          <w:color w:val="FF0000"/>
          <w:lang w:val="es-PR"/>
        </w:rPr>
        <w:t>{</w:t>
      </w:r>
      <w:r w:rsidRPr="00B8484D">
        <w:rPr>
          <w:rFonts w:ascii="Times New Roman" w:hAnsi="Times New Roman" w:eastAsiaTheme="minorEastAsia" w:cs="Times New Roman"/>
          <w:i/>
          <w:iCs/>
          <w:color w:val="FF0000"/>
          <w:lang w:val="es-PR"/>
        </w:rPr>
        <w:t>Utilice este punto si eligió la opción 2, el/la NSC invita al/</w:t>
      </w:r>
      <w:r w:rsidRPr="00B8484D">
        <w:rPr>
          <w:rFonts w:ascii="Times New Roman" w:hAnsi="Times New Roman" w:eastAsiaTheme="minorEastAsia" w:cs="Times New Roman"/>
          <w:i/>
          <w:iCs/>
          <w:color w:val="FF0000"/>
          <w:lang w:val="es-PR"/>
        </w:rPr>
        <w:t>a la coordinador</w:t>
      </w:r>
      <w:r w:rsidRPr="00B8484D">
        <w:rPr>
          <w:rFonts w:ascii="Times New Roman" w:hAnsi="Times New Roman" w:eastAsiaTheme="minorEastAsia" w:cs="Times New Roman"/>
          <w:i/>
          <w:iCs/>
          <w:color w:val="FF0000"/>
          <w:lang w:val="es-PR"/>
        </w:rPr>
        <w:t>(a) de tecnología</w:t>
      </w:r>
      <w:r w:rsidRPr="00B8484D">
        <w:rPr>
          <w:rFonts w:ascii="Times New Roman" w:hAnsi="Times New Roman" w:eastAsiaTheme="minorEastAsia" w:cs="Times New Roman"/>
          <w:color w:val="FF0000"/>
          <w:lang w:val="es-PR"/>
        </w:rPr>
        <w:t>} Envíeme el nombre y la dirección de correo electrónico del/de la coordinador(a) de tecnología designado(a) utilizando la dirección de correo electrónico que se proporciona a continuación.</w:t>
      </w:r>
    </w:p>
    <w:p w:rsidR="00B8484D" w:rsidRPr="00B8484D" w:rsidP="00B8484D" w14:paraId="186E527D" w14:textId="77777777">
      <w:pPr>
        <w:widowControl/>
        <w:spacing w:after="0" w:line="240" w:lineRule="auto"/>
        <w:rPr>
          <w:rFonts w:ascii="Times New Roman" w:hAnsi="Times New Roman" w:eastAsiaTheme="minorEastAsia" w:cs="Times New Roman"/>
          <w:color w:val="FF0000"/>
          <w:lang w:val="es-PR"/>
        </w:rPr>
      </w:pPr>
    </w:p>
    <w:p w:rsidR="00B8484D" w:rsidRPr="00B8484D" w:rsidP="00B8484D" w14:paraId="5B5F3750" w14:textId="77777777">
      <w:pPr>
        <w:widowControl/>
        <w:spacing w:after="0" w:line="240" w:lineRule="auto"/>
        <w:rPr>
          <w:rFonts w:ascii="Times New Roman" w:hAnsi="Times New Roman" w:eastAsiaTheme="minorEastAsia" w:cs="Times New Roman"/>
          <w:color w:val="FF0000"/>
          <w:lang w:val="es-PR"/>
        </w:rPr>
      </w:pPr>
      <w:r w:rsidRPr="00B8484D">
        <w:rPr>
          <w:rFonts w:ascii="Times New Roman" w:hAnsi="Times New Roman" w:eastAsiaTheme="minorEastAsia" w:cs="Times New Roman"/>
          <w:lang w:val="es-PR"/>
        </w:rPr>
        <w:t xml:space="preserve">Una vez que haya identificado a un(a) coordinador(a) de tecnología y le haya entregado la </w:t>
      </w:r>
      <w:r w:rsidRPr="00B8484D">
        <w:rPr>
          <w:rFonts w:ascii="Times New Roman" w:hAnsi="Times New Roman" w:eastAsiaTheme="minorEastAsia" w:cs="Times New Roman"/>
          <w:i/>
          <w:lang w:val="es-PR"/>
        </w:rPr>
        <w:t>Guía de responsabilidades del/</w:t>
      </w:r>
      <w:r w:rsidRPr="00B8484D">
        <w:rPr>
          <w:rFonts w:ascii="Times New Roman" w:hAnsi="Times New Roman" w:eastAsiaTheme="minorEastAsia" w:cs="Times New Roman"/>
          <w:i/>
          <w:lang w:val="es-PR"/>
        </w:rPr>
        <w:t>de la coordinador</w:t>
      </w:r>
      <w:r w:rsidRPr="00B8484D">
        <w:rPr>
          <w:rFonts w:ascii="Times New Roman" w:hAnsi="Times New Roman" w:eastAsiaTheme="minorEastAsia" w:cs="Times New Roman"/>
          <w:i/>
          <w:lang w:val="es-PR"/>
        </w:rPr>
        <w:t>(a) de tecnología</w:t>
      </w:r>
      <w:r w:rsidRPr="00B8484D">
        <w:rPr>
          <w:rFonts w:ascii="Times New Roman" w:hAnsi="Times New Roman" w:eastAsiaTheme="minorEastAsia" w:cs="Times New Roman"/>
          <w:lang w:val="es-PR"/>
        </w:rPr>
        <w:t xml:space="preserve">, él o ella tendrá hasta el </w:t>
      </w:r>
      <w:r w:rsidRPr="00B8484D">
        <w:rPr>
          <w:rFonts w:ascii="Times New Roman" w:hAnsi="Times New Roman" w:eastAsiaTheme="minorEastAsia" w:cs="Times New Roman"/>
          <w:color w:val="FF0000"/>
          <w:lang w:val="es-PR"/>
        </w:rPr>
        <w:t xml:space="preserve">FECHA </w:t>
      </w:r>
      <w:r w:rsidRPr="00B8484D">
        <w:rPr>
          <w:rFonts w:ascii="Times New Roman" w:hAnsi="Times New Roman" w:eastAsiaTheme="minorEastAsia" w:cs="Times New Roman"/>
          <w:lang w:val="es-PR"/>
        </w:rPr>
        <w:t>para completar la encuesta.</w:t>
      </w:r>
    </w:p>
    <w:p w:rsidR="00B8484D" w:rsidRPr="00B8484D" w:rsidP="00B8484D" w14:paraId="6ED9D0DA" w14:textId="77777777">
      <w:pPr>
        <w:widowControl/>
        <w:spacing w:after="0" w:line="240" w:lineRule="auto"/>
        <w:rPr>
          <w:rFonts w:ascii="Times New Roman" w:hAnsi="Times New Roman" w:eastAsiaTheme="minorEastAsia" w:cs="Times New Roman"/>
          <w:lang w:val="es-PR"/>
        </w:rPr>
      </w:pPr>
    </w:p>
    <w:p w:rsidR="00B8484D" w:rsidRPr="00B8484D" w:rsidP="00B8484D" w14:paraId="352E1E67" w14:textId="77777777">
      <w:pPr>
        <w:widowControl/>
        <w:spacing w:after="0" w:line="240" w:lineRule="auto"/>
        <w:rPr>
          <w:rFonts w:ascii="Times New Roman" w:hAnsi="Times New Roman" w:eastAsiaTheme="minorEastAsia" w:cs="Times New Roman"/>
          <w:lang w:val="es-PR"/>
        </w:rPr>
      </w:pPr>
      <w:r w:rsidRPr="00B8484D">
        <w:rPr>
          <w:rFonts w:ascii="Times New Roman" w:hAnsi="Times New Roman" w:eastAsiaTheme="minorEastAsia" w:cs="Times New Roman"/>
          <w:lang w:val="es-PR"/>
        </w:rPr>
        <w:t xml:space="preserve">Gracias por su ayuda en esta importante evaluación de los estudiantes de nuestra nación. Nuestro secretario de educación, </w:t>
      </w:r>
      <w:r w:rsidRPr="00B8484D">
        <w:rPr>
          <w:rFonts w:ascii="Times New Roman" w:hAnsi="Times New Roman" w:eastAsiaTheme="minorEastAsia" w:cs="Times New Roman"/>
          <w:color w:val="FF0000"/>
          <w:lang w:val="es-PR"/>
        </w:rPr>
        <w:t>nombre</w:t>
      </w:r>
      <w:r w:rsidRPr="00B8484D">
        <w:rPr>
          <w:rFonts w:ascii="Times New Roman" w:hAnsi="Times New Roman" w:eastAsiaTheme="minorEastAsia" w:cs="Times New Roman"/>
          <w:lang w:val="es-PR"/>
        </w:rPr>
        <w:t xml:space="preserve">, apoya NAEP y anima a la participación de sus estudiantes. Si tiene alguna pregunta, por favor, comuníquese conmigo llamando al </w:t>
      </w:r>
      <w:r w:rsidRPr="00B8484D">
        <w:rPr>
          <w:rFonts w:ascii="Times New Roman" w:hAnsi="Times New Roman" w:eastAsiaTheme="minorEastAsia" w:cs="Times New Roman"/>
          <w:color w:val="FF0000"/>
          <w:lang w:val="es-PR"/>
        </w:rPr>
        <w:t xml:space="preserve">número de teléfono </w:t>
      </w:r>
      <w:r w:rsidRPr="00B8484D">
        <w:rPr>
          <w:rFonts w:ascii="Times New Roman" w:hAnsi="Times New Roman" w:eastAsiaTheme="minorEastAsia" w:cs="Times New Roman"/>
          <w:lang w:val="es-ES_tradnl"/>
        </w:rPr>
        <w:t>o por correo electrónico escribiendo a</w:t>
      </w:r>
      <w:r w:rsidRPr="00B8484D">
        <w:rPr>
          <w:rFonts w:ascii="Times New Roman" w:hAnsi="Times New Roman" w:eastAsiaTheme="minorEastAsia" w:cs="Times New Roman"/>
          <w:color w:val="FF0000"/>
          <w:lang w:val="es-PR"/>
        </w:rPr>
        <w:t xml:space="preserve"> correo electrónico</w:t>
      </w:r>
      <w:r w:rsidRPr="00B8484D">
        <w:rPr>
          <w:rFonts w:ascii="Times New Roman" w:hAnsi="Times New Roman" w:eastAsiaTheme="minorEastAsia" w:cs="Times New Roman"/>
          <w:lang w:val="es-PR"/>
        </w:rPr>
        <w:t>.</w:t>
      </w:r>
    </w:p>
    <w:p w:rsidR="00B8484D" w:rsidRPr="00B8484D" w:rsidP="00B8484D" w14:paraId="45511BC7" w14:textId="77777777">
      <w:pPr>
        <w:widowControl/>
        <w:spacing w:after="0" w:line="240" w:lineRule="auto"/>
        <w:rPr>
          <w:rFonts w:ascii="Times New Roman" w:hAnsi="Times New Roman" w:eastAsiaTheme="minorEastAsia" w:cs="Times New Roman"/>
          <w:lang w:val="es-PR"/>
        </w:rPr>
      </w:pPr>
    </w:p>
    <w:p w:rsidR="00B8484D" w:rsidRPr="00B8484D" w:rsidP="00B8484D" w14:paraId="53A36A46" w14:textId="77777777">
      <w:pPr>
        <w:widowControl/>
        <w:spacing w:after="0" w:line="240" w:lineRule="auto"/>
        <w:rPr>
          <w:rFonts w:ascii="Times New Roman" w:hAnsi="Times New Roman" w:eastAsiaTheme="minorEastAsia" w:cs="Times New Roman"/>
          <w:lang w:val="es-PR"/>
        </w:rPr>
      </w:pPr>
      <w:r w:rsidRPr="00B8484D">
        <w:rPr>
          <w:rFonts w:ascii="Times New Roman" w:hAnsi="Times New Roman" w:eastAsiaTheme="minorEastAsia" w:cs="Times New Roman"/>
          <w:lang w:val="es-PR"/>
        </w:rPr>
        <w:t>Atentamente,</w:t>
      </w:r>
    </w:p>
    <w:p w:rsidR="00B8484D" w:rsidRPr="00B8484D" w:rsidP="00B8484D" w14:paraId="3F30D61F" w14:textId="77777777">
      <w:pPr>
        <w:widowControl/>
        <w:spacing w:after="0" w:line="240" w:lineRule="auto"/>
        <w:rPr>
          <w:rFonts w:ascii="Times New Roman" w:hAnsi="Times New Roman" w:eastAsiaTheme="minorEastAsia" w:cs="Times New Roman"/>
          <w:lang w:val="es-PR"/>
        </w:rPr>
      </w:pPr>
    </w:p>
    <w:p w:rsidR="00B8484D" w:rsidRPr="00B8484D" w:rsidP="00B8484D" w14:paraId="4F93432B" w14:textId="77777777">
      <w:pPr>
        <w:widowControl/>
        <w:spacing w:after="0" w:line="240" w:lineRule="auto"/>
        <w:rPr>
          <w:rFonts w:ascii="Times New Roman" w:hAnsi="Times New Roman" w:eastAsiaTheme="minorEastAsia" w:cs="Times New Roman"/>
          <w:lang w:val="es-PR"/>
        </w:rPr>
      </w:pPr>
    </w:p>
    <w:p w:rsidR="00B8484D" w:rsidRPr="00B8484D" w:rsidP="00B8484D" w14:paraId="5F84B5A4" w14:textId="77777777">
      <w:pPr>
        <w:widowControl/>
        <w:spacing w:after="0" w:line="240" w:lineRule="auto"/>
        <w:rPr>
          <w:rFonts w:ascii="Times New Roman" w:hAnsi="Times New Roman" w:eastAsiaTheme="minorEastAsia" w:cs="Times New Roman"/>
          <w:lang w:val="es-PR"/>
        </w:rPr>
      </w:pPr>
      <w:r w:rsidRPr="00B8484D">
        <w:rPr>
          <w:rFonts w:ascii="Times New Roman" w:hAnsi="Times New Roman" w:eastAsiaTheme="minorEastAsia" w:cs="Times New Roman"/>
          <w:lang w:val="es-PR"/>
        </w:rPr>
        <w:t>Coordinador</w:t>
      </w:r>
      <w:r w:rsidRPr="00B8484D">
        <w:rPr>
          <w:rFonts w:ascii="Times New Roman" w:hAnsi="Times New Roman" w:eastAsiaTheme="minorEastAsia" w:cs="Times New Roman"/>
          <w:color w:val="FF0000"/>
          <w:lang w:val="es-PR"/>
        </w:rPr>
        <w:t xml:space="preserve">(a) </w:t>
      </w:r>
      <w:r w:rsidRPr="00B8484D">
        <w:rPr>
          <w:rFonts w:ascii="Times New Roman" w:hAnsi="Times New Roman" w:eastAsiaTheme="minorEastAsia" w:cs="Times New Roman"/>
          <w:lang w:val="es-PR"/>
        </w:rPr>
        <w:t>estatal de NAEP</w:t>
      </w:r>
    </w:p>
    <w:p w:rsidR="00B8484D" w:rsidRPr="00B8484D" w:rsidP="00B8484D" w14:paraId="01393970" w14:textId="77777777">
      <w:pPr>
        <w:widowControl/>
        <w:spacing w:after="0" w:line="240" w:lineRule="auto"/>
        <w:rPr>
          <w:rFonts w:ascii="Times New Roman" w:hAnsi="Times New Roman" w:eastAsiaTheme="minorEastAsia" w:cs="Times New Roman"/>
          <w:lang w:val="es-PR"/>
        </w:rPr>
      </w:pPr>
    </w:p>
    <w:p w:rsidR="00B8484D" w:rsidRPr="00B8484D" w:rsidP="00B8484D" w14:paraId="0B5D1D89" w14:textId="77777777">
      <w:pPr>
        <w:widowControl/>
        <w:spacing w:after="0" w:line="240" w:lineRule="auto"/>
        <w:rPr>
          <w:rFonts w:ascii="Times New Roman" w:hAnsi="Times New Roman" w:eastAsiaTheme="minorEastAsia" w:cs="Times New Roman"/>
          <w:i/>
          <w:lang w:val="es-PR"/>
        </w:rPr>
      </w:pPr>
      <w:r w:rsidRPr="00B8484D">
        <w:rPr>
          <w:rFonts w:ascii="Times New Roman" w:hAnsi="Times New Roman" w:eastAsiaTheme="minorEastAsia" w:cs="Times New Roman"/>
          <w:lang w:val="es-PR"/>
        </w:rPr>
        <w:t>Adjunto:</w:t>
      </w:r>
      <w:r w:rsidRPr="00B8484D">
        <w:rPr>
          <w:rFonts w:ascii="Times New Roman" w:hAnsi="Times New Roman" w:eastAsiaTheme="minorEastAsia" w:cs="Times New Roman"/>
          <w:lang w:val="es-PR"/>
        </w:rPr>
        <w:tab/>
      </w:r>
      <w:r w:rsidRPr="00B8484D">
        <w:rPr>
          <w:rFonts w:ascii="Times New Roman" w:hAnsi="Times New Roman" w:eastAsiaTheme="minorEastAsia" w:cs="Times New Roman"/>
          <w:i/>
          <w:lang w:val="es-PR"/>
        </w:rPr>
        <w:t>Guía de responsabilidades del/</w:t>
      </w:r>
      <w:r w:rsidRPr="00B8484D">
        <w:rPr>
          <w:rFonts w:ascii="Times New Roman" w:hAnsi="Times New Roman" w:eastAsiaTheme="minorEastAsia" w:cs="Times New Roman"/>
          <w:i/>
          <w:lang w:val="es-PR"/>
        </w:rPr>
        <w:t>de la coordinador</w:t>
      </w:r>
      <w:r w:rsidRPr="00B8484D">
        <w:rPr>
          <w:rFonts w:ascii="Times New Roman" w:hAnsi="Times New Roman" w:eastAsiaTheme="minorEastAsia" w:cs="Times New Roman"/>
          <w:i/>
          <w:lang w:val="es-PR"/>
        </w:rPr>
        <w:t>(a) de tecnología</w:t>
      </w:r>
    </w:p>
    <w:p w:rsidR="00B8484D" w:rsidRPr="00B8484D" w:rsidP="00B8484D" w14:paraId="0E42CBD1" w14:textId="77777777">
      <w:pPr>
        <w:widowControl/>
        <w:spacing w:after="0" w:line="240" w:lineRule="auto"/>
        <w:rPr>
          <w:rFonts w:ascii="Times New Roman" w:hAnsi="Times New Roman" w:eastAsiaTheme="minorEastAsia" w:cs="Times New Roman"/>
          <w:color w:val="FF0000"/>
          <w:lang w:val="es-PR"/>
        </w:rPr>
      </w:pPr>
    </w:p>
    <w:p w:rsidR="00B8484D" w:rsidRPr="00B8484D" w:rsidP="00B8484D" w14:paraId="3391D500" w14:textId="77777777">
      <w:pPr>
        <w:widowControl/>
        <w:rPr>
          <w:rFonts w:ascii="Times New Roman" w:hAnsi="Times New Roman" w:eastAsiaTheme="minorEastAsia"/>
          <w:i/>
          <w:sz w:val="20"/>
          <w:szCs w:val="20"/>
          <w:lang w:val="es-PR"/>
        </w:rPr>
      </w:pPr>
      <w:r w:rsidRPr="00B8484D">
        <w:rPr>
          <w:rFonts w:ascii="Times New Roman" w:hAnsi="Times New Roman" w:eastAsiaTheme="minorEastAsia"/>
          <w:i/>
          <w:sz w:val="20"/>
          <w:szCs w:val="20"/>
          <w:lang w:val="es-PR"/>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B8484D">
        <w:rPr>
          <w:rFonts w:ascii="Times New Roman" w:hAnsi="Times New Roman" w:eastAsiaTheme="minorEastAsia"/>
          <w:i/>
          <w:sz w:val="20"/>
          <w:szCs w:val="20"/>
          <w:lang w:val="es-PR"/>
        </w:rPr>
        <w:t>del mismo</w:t>
      </w:r>
      <w:r w:rsidRPr="00B8484D">
        <w:rPr>
          <w:rFonts w:ascii="Times New Roman" w:hAnsi="Times New Roman" w:eastAsiaTheme="minorEastAsia"/>
          <w:i/>
          <w:sz w:val="20"/>
          <w:szCs w:val="20"/>
          <w:lang w:val="es-PR"/>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B8484D">
        <w:rPr>
          <w:rFonts w:ascii="Times New Roman" w:hAnsi="Times New Roman" w:eastAsiaTheme="minorEastAsia"/>
          <w:i/>
          <w:sz w:val="20"/>
          <w:szCs w:val="20"/>
          <w:lang w:val="es-PR"/>
        </w:rPr>
        <w:t>malware</w:t>
      </w:r>
      <w:r w:rsidRPr="00B8484D">
        <w:rPr>
          <w:rFonts w:ascii="Times New Roman" w:hAnsi="Times New Roman" w:eastAsiaTheme="minorEastAsia"/>
          <w:i/>
          <w:sz w:val="20"/>
          <w:szCs w:val="20"/>
          <w:lang w:val="es-PR"/>
        </w:rPr>
        <w:t>) y otras amenazas conforme a la Ley de Mejoramiento de la Seguridad Cibernética de 2015.</w:t>
      </w:r>
    </w:p>
    <w:p w:rsidR="00B8484D" w:rsidRPr="005278D6" w:rsidP="00B8484D" w14:paraId="7CA52871" w14:textId="77777777">
      <w:pPr>
        <w:widowControl/>
        <w:rPr>
          <w:rFonts w:eastAsiaTheme="minorEastAsia"/>
          <w:lang w:val=""/>
        </w:rPr>
      </w:pPr>
    </w:p>
    <w:p w:rsidR="00B8484D" w14:paraId="1AB7C3DB" w14:textId="77777777">
      <w:pPr>
        <w:rPr>
          <w:lang w:val=""/>
        </w:rPr>
      </w:pPr>
      <w:r>
        <w:rPr>
          <w:lang w:val=""/>
        </w:rPr>
        <w:br w:type="page"/>
      </w:r>
    </w:p>
    <w:p w:rsidR="00E24E49" w14:paraId="7C851224" w14:textId="77777777">
      <w:pPr>
        <w:rPr>
          <w:lang w:val=""/>
        </w:rPr>
      </w:pPr>
    </w:p>
    <w:p w:rsidR="00E24E49" w:rsidP="00E24E49" w14:paraId="37772AD1" w14:textId="32D0E6DE">
      <w:pPr>
        <w:pStyle w:val="Heading3"/>
        <w:ind w:left="720"/>
        <w:rPr>
          <w:rFonts w:eastAsia="Times New Roman"/>
        </w:rPr>
      </w:pPr>
      <w:bookmarkStart w:id="271" w:name="_Toc131674725"/>
      <w:bookmarkStart w:id="272" w:name="_Toc13692796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w:t>
      </w:r>
      <w:r w:rsidRPr="00A237B6">
        <w:rPr>
          <w:rFonts w:eastAsia="Times New Roman"/>
          <w:b/>
          <w:spacing w:val="-3"/>
        </w:rPr>
        <w:t>-</w:t>
      </w:r>
      <w:r>
        <w:rPr>
          <w:rFonts w:eastAsia="Times New Roman"/>
          <w:b/>
          <w:spacing w:val="1"/>
        </w:rPr>
        <w:t>1</w:t>
      </w:r>
      <w:r w:rsidR="00874FB9">
        <w:rPr>
          <w:rFonts w:eastAsia="Times New Roman"/>
          <w:b/>
          <w:spacing w:val="1"/>
        </w:rPr>
        <w:t>1</w:t>
      </w:r>
      <w:r>
        <w:rPr>
          <w:rFonts w:eastAsia="Times New Roman"/>
          <w:b/>
          <w:spacing w:val="1"/>
        </w:rPr>
        <w:t>-S-PR (Spanish version)</w:t>
      </w:r>
      <w:r w:rsidRPr="00A237B6">
        <w:rPr>
          <w:rFonts w:eastAsia="Times New Roman"/>
        </w:rPr>
        <w:t xml:space="preserve">: </w:t>
      </w:r>
      <w:r>
        <w:rPr>
          <w:rFonts w:eastAsia="Times New Roman"/>
        </w:rPr>
        <w:t xml:space="preserve">NAEP 2024 </w:t>
      </w:r>
      <w:r w:rsidR="002106FD">
        <w:rPr>
          <w:rFonts w:eastAsia="Times New Roman"/>
        </w:rPr>
        <w:t>Facts for Teachers</w:t>
      </w:r>
      <w:r w:rsidRPr="00E6339E">
        <w:rPr>
          <w:rFonts w:eastAsia="Times New Roman"/>
        </w:rPr>
        <w:t>–</w:t>
      </w:r>
      <w:r>
        <w:rPr>
          <w:rFonts w:eastAsia="Times New Roman"/>
        </w:rPr>
        <w:t>Puerto Rico (New)</w:t>
      </w:r>
      <w:bookmarkEnd w:id="271"/>
      <w:bookmarkEnd w:id="272"/>
    </w:p>
    <w:p w:rsidR="00E24E49" w:rsidRPr="005278D6" w:rsidP="009B1CC5" w14:paraId="02F51935" w14:textId="3360E678"/>
    <w:p w:rsidR="00DA0193" w:rsidRPr="005278D6" w14:paraId="27765ECA" w14:textId="3D85DC0A">
      <w:r w:rsidRPr="005278D6">
        <w:br w:type="page"/>
      </w:r>
    </w:p>
    <w:p w:rsidR="00702D43" w:rsidRPr="00DF3A3E" w:rsidP="00702D43" w14:paraId="034A254D" w14:textId="77777777">
      <w:pPr>
        <w:autoSpaceDE w:val="0"/>
        <w:autoSpaceDN w:val="0"/>
        <w:spacing w:line="240" w:lineRule="auto"/>
        <w:rPr>
          <w:rFonts w:ascii="Calibri" w:eastAsia="Open Sans" w:hAnsi="Calibri" w:cs="Open Sans"/>
          <w:b/>
          <w:bCs/>
          <w:sz w:val="24"/>
          <w:szCs w:val="24"/>
          <w:lang w:val="" w:bidi="en-US"/>
        </w:rPr>
      </w:pPr>
      <w:r w:rsidRPr="00DF3A3E">
        <w:rPr>
          <w:rFonts w:ascii="Open Sans" w:eastAsia="Open Sans" w:hAnsi="Open Sans" w:cs="Open Sans"/>
          <w:b/>
          <w:bCs/>
          <w:sz w:val="24"/>
          <w:szCs w:val="24"/>
          <w:lang w:val="" w:bidi="en-US"/>
        </w:rPr>
        <w:t>Información para maestros sobre NAEP de 2024</w:t>
      </w:r>
    </w:p>
    <w:p w:rsidR="00702D43" w:rsidRPr="00775D50" w:rsidP="00702D43" w14:paraId="4E85BAA9" w14:textId="77777777">
      <w:pPr>
        <w:autoSpaceDE w:val="0"/>
        <w:autoSpaceDN w:val="0"/>
        <w:spacing w:line="240" w:lineRule="auto"/>
        <w:rPr>
          <w:rFonts w:ascii="Calibri" w:eastAsia="Open Sans" w:hAnsi="Calibri" w:cs="Open Sans"/>
          <w:b/>
          <w:bCs/>
          <w:szCs w:val="18"/>
          <w:lang w:val="" w:bidi="en-US"/>
        </w:rPr>
      </w:pPr>
      <w:r w:rsidRPr="00775D50">
        <w:rPr>
          <w:rFonts w:ascii="Calibri" w:eastAsia="Open Sans" w:hAnsi="Calibri" w:cs="Open Sans"/>
          <w:b/>
          <w:bCs/>
          <w:szCs w:val="18"/>
          <w:lang w:val="" w:bidi="en-US"/>
        </w:rPr>
        <w:t>¿Qué es NAEP?</w:t>
      </w:r>
    </w:p>
    <w:p w:rsidR="00702D43" w:rsidRPr="00702D43" w:rsidP="00702D43" w14:paraId="7B56CE5E" w14:textId="77777777">
      <w:pPr>
        <w:autoSpaceDE w:val="0"/>
        <w:autoSpaceDN w:val="0"/>
        <w:spacing w:before="180" w:line="242" w:lineRule="auto"/>
        <w:ind w:right="41"/>
        <w:rPr>
          <w:rFonts w:ascii="Calibri" w:eastAsia="Open Sans" w:hAnsi="Calibri" w:cs="Open Sans"/>
          <w:lang w:val="" w:bidi="en-US"/>
        </w:rPr>
      </w:pPr>
      <w:r w:rsidRPr="00702D43">
        <w:rPr>
          <w:rFonts w:ascii="Calibri" w:eastAsia="Open Sans" w:hAnsi="Calibri" w:cs="Open Sans"/>
          <w:lang w:val="" w:bidi="en-US"/>
        </w:rPr>
        <w:t>La Evaluación Nacional del Progreso Educativo (NAEP, por sus siglas en inglés) es una medida integral del progreso educativo a lo largo del tiempo. Es la evaluación continua y nacionalmente representativa más grande que mide lo que los estudiantes de nuestro país saben y pueden hacer en diferentes materias, tales como educación cívica, matemáticas, lectura, ciencias, tecnología e ingeniería, historia de Estados Unidos y escritura. El programa también proporciona información valiosa sobre las experiencias educativas de los estudiantes y las oportunidades de aprendizaje dentro y fuera del salón de clases. Los funcionarios electos, los legisladores y los educadores usan los resultados de NAEP para desarrollar maneras de mejorar la educación.</w:t>
      </w:r>
    </w:p>
    <w:p w:rsidR="00702D43" w:rsidRPr="00702D43" w:rsidP="00702D43" w14:paraId="4C37EF59" w14:textId="77777777">
      <w:pPr>
        <w:autoSpaceDE w:val="0"/>
        <w:autoSpaceDN w:val="0"/>
        <w:spacing w:line="240" w:lineRule="auto"/>
        <w:rPr>
          <w:rFonts w:eastAsia="Open Sans" w:cstheme="minorHAnsi"/>
          <w:lang w:val="" w:bidi="en-US"/>
        </w:rPr>
      </w:pPr>
      <w:r w:rsidRPr="00702D43">
        <w:rPr>
          <w:rFonts w:ascii="Calibri" w:eastAsia="Open Sans" w:hAnsi="Calibri" w:cs="Open Sans"/>
          <w:lang w:val="" w:bidi="en-US"/>
        </w:rPr>
        <w:t>NAEP es un programa autorizado por el Congreso y administrado por el Centro Nacional para Estadísticas de la Educación (</w:t>
      </w:r>
      <w:r w:rsidRPr="00702D43">
        <w:rPr>
          <w:rFonts w:eastAsia="Open Sans" w:cstheme="minorHAnsi"/>
          <w:lang w:val="" w:bidi="en-US"/>
        </w:rPr>
        <w:t>NCES, por sus siglas en inglés), parte del Departamento de Educación de Estados Unidos y el Instituto de Ciencias de la Educación.</w:t>
      </w:r>
    </w:p>
    <w:p w:rsidR="00702D43" w:rsidRPr="00702D43" w:rsidP="00702D43" w14:paraId="18E60546" w14:textId="77777777">
      <w:pPr>
        <w:keepNext/>
        <w:widowControl/>
        <w:autoSpaceDE w:val="0"/>
        <w:autoSpaceDN w:val="0"/>
        <w:spacing w:before="360" w:after="60" w:line="240" w:lineRule="auto"/>
        <w:rPr>
          <w:rFonts w:eastAsia="Open Sans" w:cstheme="minorHAnsi"/>
          <w:b/>
          <w:lang w:val="" w:bidi="en-US"/>
        </w:rPr>
      </w:pPr>
      <w:r w:rsidRPr="00702D43">
        <w:rPr>
          <w:rFonts w:eastAsia="Open Sans" w:cstheme="minorHAnsi"/>
          <w:b/>
          <w:lang w:val="" w:bidi="en-US"/>
        </w:rPr>
        <w:t xml:space="preserve">¿Qué evaluaciones de NAEP se administrarán en Puerto Rico en </w:t>
      </w:r>
      <w:r w:rsidRPr="00702D43">
        <w:rPr>
          <w:rFonts w:eastAsia="Open Sans" w:cstheme="minorHAnsi"/>
          <w:b/>
          <w:bCs/>
          <w:lang w:val="" w:bidi="en-US"/>
        </w:rPr>
        <w:t>2024</w:t>
      </w:r>
      <w:r w:rsidRPr="00702D43">
        <w:rPr>
          <w:rFonts w:eastAsia="Open Sans" w:cstheme="minorHAnsi"/>
          <w:b/>
          <w:lang w:val="" w:bidi="en-US"/>
        </w:rPr>
        <w:t>?</w:t>
      </w:r>
    </w:p>
    <w:p w:rsidR="00702D43" w:rsidRPr="00702D43" w:rsidP="00702D43" w14:paraId="4B64FD09" w14:textId="77777777">
      <w:pPr>
        <w:widowControl/>
        <w:autoSpaceDE w:val="0"/>
        <w:autoSpaceDN w:val="0"/>
        <w:adjustRightInd w:val="0"/>
        <w:spacing w:after="0" w:line="240" w:lineRule="auto"/>
        <w:rPr>
          <w:rFonts w:eastAsia="Open Sans" w:cstheme="minorHAnsi"/>
          <w:lang w:val="" w:bidi="en-US"/>
        </w:rPr>
      </w:pPr>
      <w:bookmarkStart w:id="273" w:name="_Hlk72913668"/>
      <w:r w:rsidRPr="00702D43">
        <w:rPr>
          <w:rFonts w:eastAsia="Open Sans" w:cstheme="minorHAnsi"/>
          <w:lang w:val="" w:bidi="en-US"/>
        </w:rPr>
        <w:t>El programa de 2024 incluirá:</w:t>
      </w:r>
    </w:p>
    <w:p w:rsidR="00702D43" w:rsidRPr="00702D43" w:rsidP="00702D43" w14:paraId="7C4C1B5B" w14:textId="77777777">
      <w:pPr>
        <w:widowControl/>
        <w:numPr>
          <w:ilvl w:val="0"/>
          <w:numId w:val="48"/>
        </w:numPr>
        <w:spacing w:after="0" w:line="240" w:lineRule="auto"/>
        <w:contextualSpacing/>
        <w:rPr>
          <w:rFonts w:eastAsia="Open Sans" w:cstheme="minorHAnsi"/>
          <w:lang w:val="es-PR" w:bidi="en-US"/>
        </w:rPr>
      </w:pPr>
      <w:r w:rsidRPr="00702D43">
        <w:rPr>
          <w:rFonts w:eastAsia="Open Sans" w:cstheme="minorHAnsi"/>
          <w:lang w:val="es-PR" w:bidi="en-US"/>
        </w:rPr>
        <w:t xml:space="preserve">una evaluación de matemáticas para </w:t>
      </w:r>
      <w:r w:rsidRPr="00702D43">
        <w:rPr>
          <w:rFonts w:eastAsia="Open Sans" w:cstheme="minorHAnsi"/>
          <w:lang w:val="es-PR" w:bidi="en-US"/>
        </w:rPr>
        <w:t>4.°</w:t>
      </w:r>
      <w:r w:rsidRPr="00702D43">
        <w:rPr>
          <w:rFonts w:eastAsia="Open Sans" w:cstheme="minorHAnsi"/>
          <w:lang w:val="es-PR" w:bidi="en-US"/>
        </w:rPr>
        <w:t xml:space="preserve"> y 8.° grado;</w:t>
      </w:r>
    </w:p>
    <w:p w:rsidR="00702D43" w:rsidRPr="00702D43" w:rsidP="00702D43" w14:paraId="0EC27124" w14:textId="77777777">
      <w:pPr>
        <w:widowControl/>
        <w:numPr>
          <w:ilvl w:val="0"/>
          <w:numId w:val="48"/>
        </w:numPr>
        <w:spacing w:after="0" w:line="240" w:lineRule="auto"/>
        <w:contextualSpacing/>
        <w:rPr>
          <w:rFonts w:eastAsia="Open Sans" w:cstheme="minorHAnsi"/>
          <w:lang w:val="es-PR" w:bidi="en-US"/>
        </w:rPr>
      </w:pPr>
      <w:r w:rsidRPr="00702D43">
        <w:rPr>
          <w:rFonts w:eastAsia="Open Sans" w:cstheme="minorHAnsi"/>
          <w:lang w:val="es-PR" w:bidi="en-US"/>
        </w:rPr>
        <w:t xml:space="preserve">una prueba piloto de matemáticas para </w:t>
      </w:r>
      <w:r w:rsidRPr="00702D43">
        <w:rPr>
          <w:rFonts w:eastAsia="Open Sans" w:cstheme="minorHAnsi"/>
          <w:lang w:val="es-PR" w:bidi="en-US"/>
        </w:rPr>
        <w:t>4.°</w:t>
      </w:r>
      <w:r w:rsidRPr="00702D43">
        <w:rPr>
          <w:rFonts w:eastAsia="Open Sans" w:cstheme="minorHAnsi"/>
          <w:lang w:val="es-PR" w:bidi="en-US"/>
        </w:rPr>
        <w:t xml:space="preserve"> y 8.° grado, para ayudar a mejorar las futuras evaluaciones de NAEP y garantizar que sigan siendo una medida fiable de los logros de los estudiantes;</w:t>
      </w:r>
    </w:p>
    <w:p w:rsidR="00702D43" w:rsidRPr="00702D43" w:rsidP="00702D43" w14:paraId="547B27F3" w14:textId="77777777">
      <w:pPr>
        <w:widowControl/>
        <w:numPr>
          <w:ilvl w:val="0"/>
          <w:numId w:val="48"/>
        </w:numPr>
        <w:spacing w:after="0" w:line="240" w:lineRule="auto"/>
        <w:contextualSpacing/>
        <w:rPr>
          <w:rFonts w:eastAsia="Open Sans" w:cstheme="minorHAnsi"/>
          <w:lang w:val="es-PR" w:bidi="en-US"/>
        </w:rPr>
      </w:pPr>
      <w:r w:rsidRPr="00702D43">
        <w:rPr>
          <w:rFonts w:eastAsia="Open Sans" w:cstheme="minorHAnsi"/>
          <w:lang w:val="es-PR" w:bidi="en-US"/>
        </w:rPr>
        <w:t>cuestionarios de contexto para estudiantes, maestros y directores participantes, con el fin de comprender mejor los factores que pueden estar relacionados con el aprendizaje de los estudiantes.</w:t>
      </w:r>
    </w:p>
    <w:p w:rsidR="00702D43" w:rsidRPr="00702D43" w:rsidP="00702D43" w14:paraId="13B8861F" w14:textId="77777777">
      <w:pPr>
        <w:widowControl/>
        <w:spacing w:after="0" w:line="240" w:lineRule="auto"/>
        <w:contextualSpacing/>
        <w:rPr>
          <w:rFonts w:eastAsia="Open Sans" w:cstheme="minorHAnsi"/>
          <w:lang w:val="es-PR" w:bidi="en-US"/>
        </w:rPr>
      </w:pPr>
    </w:p>
    <w:p w:rsidR="00702D43" w:rsidRPr="00702D43" w:rsidP="00702D43" w14:paraId="28FE1BDE" w14:textId="77777777">
      <w:pPr>
        <w:widowControl/>
        <w:spacing w:after="0" w:line="240" w:lineRule="auto"/>
        <w:contextualSpacing/>
        <w:rPr>
          <w:rFonts w:eastAsia="Open Sans" w:cstheme="minorHAnsi"/>
          <w:lang w:val="es-PR" w:bidi="en-US"/>
        </w:rPr>
      </w:pPr>
      <w:r w:rsidRPr="00702D43">
        <w:rPr>
          <w:rFonts w:eastAsia="Open Sans" w:cstheme="minorHAnsi"/>
          <w:lang w:val="es-PR" w:bidi="en-US"/>
        </w:rPr>
        <w:t>Las evaluaciones se administrarán entre el 29 de enero y el 8 de marzo de 2024.</w:t>
      </w:r>
    </w:p>
    <w:p w:rsidR="00702D43" w:rsidRPr="00702D43" w:rsidP="00702D43" w14:paraId="377FEDDD" w14:textId="77777777">
      <w:pPr>
        <w:widowControl/>
        <w:spacing w:after="0" w:line="240" w:lineRule="auto"/>
        <w:contextualSpacing/>
        <w:rPr>
          <w:rFonts w:eastAsia="Open Sans" w:cstheme="minorHAnsi"/>
          <w:lang w:val="es-PR" w:bidi="en-US"/>
        </w:rPr>
      </w:pPr>
    </w:p>
    <w:p w:rsidR="00702D43" w:rsidRPr="00702D43" w:rsidP="00702D43" w14:paraId="41D50570" w14:textId="77777777">
      <w:pPr>
        <w:widowControl/>
        <w:spacing w:after="0" w:line="240" w:lineRule="auto"/>
        <w:contextualSpacing/>
        <w:rPr>
          <w:rFonts w:eastAsia="Open Sans" w:cstheme="minorHAnsi"/>
          <w:lang w:val="es-PR" w:bidi="en-US"/>
        </w:rPr>
      </w:pPr>
      <w:r w:rsidRPr="00702D43">
        <w:rPr>
          <w:rFonts w:eastAsia="Open Sans" w:cstheme="minorHAnsi"/>
          <w:lang w:val="es-PR" w:bidi="en-US"/>
        </w:rPr>
        <w:t xml:space="preserve">Los resultados se publicarán a nivel nacional, estatal y para determinados distritos urbanos para las evaluaciones de matemáticas de </w:t>
      </w:r>
      <w:r w:rsidRPr="00702D43">
        <w:rPr>
          <w:rFonts w:eastAsia="Open Sans" w:cstheme="minorHAnsi"/>
          <w:lang w:val="es-PR" w:bidi="en-US"/>
        </w:rPr>
        <w:t>4.°</w:t>
      </w:r>
      <w:r w:rsidRPr="00702D43">
        <w:rPr>
          <w:rFonts w:eastAsia="Open Sans" w:cstheme="minorHAnsi"/>
          <w:lang w:val="es-PR" w:bidi="en-US"/>
        </w:rPr>
        <w:t xml:space="preserve"> y 8.° grado.</w:t>
      </w:r>
    </w:p>
    <w:p w:rsidR="00702D43" w:rsidRPr="00702D43" w:rsidP="00702D43" w14:paraId="243E5E79" w14:textId="77777777">
      <w:pPr>
        <w:widowControl/>
        <w:spacing w:after="0" w:line="240" w:lineRule="auto"/>
        <w:contextualSpacing/>
        <w:rPr>
          <w:rFonts w:ascii="Calibri" w:eastAsia="Open Sans" w:hAnsi="Calibri" w:cs="Open Sans"/>
          <w:lang w:val="es-PR" w:bidi="en-US"/>
        </w:rPr>
      </w:pPr>
    </w:p>
    <w:p w:rsidR="00702D43" w:rsidRPr="00702D43" w:rsidP="00702D43" w14:paraId="07BB180F" w14:textId="77777777">
      <w:pPr>
        <w:autoSpaceDE w:val="0"/>
        <w:autoSpaceDN w:val="0"/>
        <w:adjustRightInd w:val="0"/>
        <w:spacing w:after="0" w:line="240" w:lineRule="auto"/>
        <w:rPr>
          <w:rFonts w:ascii="Calibri" w:eastAsia="Open Sans" w:hAnsi="Calibri" w:cs="Calibri"/>
          <w:i/>
          <w:iCs/>
          <w:lang w:val="" w:bidi="en-US"/>
        </w:rPr>
      </w:pPr>
      <w:r w:rsidRPr="00702D43">
        <w:rPr>
          <w:rFonts w:ascii="Calibri" w:eastAsia="Open Sans" w:hAnsi="Calibri" w:cs="Calibri"/>
          <w:i/>
          <w:iCs/>
          <w:lang w:val="" w:bidi="en-US"/>
        </w:rPr>
        <w:t xml:space="preserve">"Como docente, mi enfoque continuo es ayudar a los estudiantes a mejorar en el </w:t>
      </w:r>
      <w:r w:rsidRPr="00702D43">
        <w:rPr>
          <w:rFonts w:ascii="Calibri" w:eastAsia="Open Sans" w:hAnsi="Calibri" w:cs="Open Sans"/>
          <w:i/>
          <w:lang w:val="" w:bidi="en-US"/>
        </w:rPr>
        <w:t xml:space="preserve">salón de </w:t>
      </w:r>
      <w:r w:rsidRPr="00702D43">
        <w:rPr>
          <w:rFonts w:ascii="Calibri" w:eastAsia="Open Sans" w:hAnsi="Calibri" w:cs="Calibri"/>
          <w:i/>
          <w:iCs/>
          <w:lang w:val="" w:bidi="en-US"/>
        </w:rPr>
        <w:t>clase.</w:t>
      </w:r>
      <w:r w:rsidRPr="00702D43">
        <w:rPr>
          <w:rFonts w:ascii="Calibri" w:eastAsia="Open Sans" w:hAnsi="Calibri" w:cs="Calibri"/>
          <w:iCs/>
          <w:lang w:val="" w:bidi="en-US"/>
        </w:rPr>
        <w:t xml:space="preserve"> </w:t>
      </w:r>
      <w:r w:rsidRPr="00702D43">
        <w:rPr>
          <w:rFonts w:ascii="Calibri" w:eastAsia="Open Sans" w:hAnsi="Calibri" w:cs="Calibri"/>
          <w:i/>
          <w:iCs/>
          <w:lang w:val="" w:bidi="en-US"/>
        </w:rPr>
        <w:t>NAEP ayuda con esta misión al crear un indicador común de los logros de los estudiantes en todo el país”.</w:t>
      </w:r>
      <w:r w:rsidRPr="00702D43">
        <w:rPr>
          <w:rFonts w:ascii="Calibri" w:eastAsia="Open Sans" w:hAnsi="Calibri" w:cs="Calibri"/>
          <w:iCs/>
          <w:lang w:val="" w:bidi="en-US"/>
        </w:rPr>
        <w:t xml:space="preserve"> </w:t>
      </w:r>
    </w:p>
    <w:p w:rsidR="00702D43" w:rsidRPr="00702D43" w:rsidP="00702D43" w14:paraId="2F96B198" w14:textId="77777777">
      <w:pPr>
        <w:autoSpaceDE w:val="0"/>
        <w:autoSpaceDN w:val="0"/>
        <w:spacing w:after="0" w:line="240" w:lineRule="auto"/>
        <w:rPr>
          <w:rFonts w:ascii="Calibri" w:eastAsia="Open Sans" w:hAnsi="Calibri" w:cs="Open Sans"/>
          <w:lang w:bidi="en-US"/>
        </w:rPr>
      </w:pPr>
      <w:r w:rsidRPr="00702D43">
        <w:rPr>
          <w:rFonts w:ascii="Calibri" w:eastAsia="Open Sans" w:hAnsi="Calibri" w:cs="Calibri"/>
          <w:i/>
          <w:iCs/>
          <w:lang w:bidi="en-US"/>
        </w:rPr>
        <w:t>— Iris Garcia, Maestra, Biscayne Elementary Community School, Miami Beach, Florida</w:t>
      </w:r>
      <w:r w:rsidRPr="00702D43">
        <w:rPr>
          <w:rFonts w:ascii="Calibri" w:eastAsia="Open Sans" w:hAnsi="Calibri" w:cs="Open Sans"/>
          <w:i/>
          <w:lang w:bidi="en-US"/>
        </w:rPr>
        <w:t xml:space="preserve"> </w:t>
      </w:r>
      <w:r w:rsidRPr="00702D43">
        <w:rPr>
          <w:rFonts w:ascii="Calibri" w:eastAsia="Open Sans" w:hAnsi="Calibri" w:cs="Open Sans"/>
          <w:lang w:bidi="en-US"/>
        </w:rPr>
        <w:t xml:space="preserve"> </w:t>
      </w:r>
    </w:p>
    <w:bookmarkEnd w:id="273"/>
    <w:p w:rsidR="00702D43" w:rsidRPr="00702D43" w:rsidP="00702D43" w14:paraId="4327EC42" w14:textId="77777777">
      <w:pPr>
        <w:autoSpaceDE w:val="0"/>
        <w:autoSpaceDN w:val="0"/>
        <w:spacing w:before="360" w:after="60" w:line="240" w:lineRule="auto"/>
        <w:rPr>
          <w:rFonts w:ascii="Calibri" w:eastAsia="Open Sans" w:hAnsi="Calibri" w:cs="Open Sans"/>
          <w:b/>
          <w:spacing w:val="2"/>
          <w:lang w:val="" w:bidi="en-US"/>
        </w:rPr>
      </w:pPr>
      <w:r w:rsidRPr="00702D43">
        <w:rPr>
          <w:rFonts w:ascii="Calibri" w:eastAsia="Open Sans" w:hAnsi="Calibri" w:cs="Open Sans"/>
          <w:b/>
          <w:lang w:val="" w:bidi="en-US"/>
        </w:rPr>
        <w:t>¿Qué pueden esperar los maestros y los estudiantes?</w:t>
      </w:r>
    </w:p>
    <w:p w:rsidR="00702D43" w:rsidRPr="00702D43" w:rsidP="00702D43" w14:paraId="6D9F8A39" w14:textId="77777777">
      <w:pPr>
        <w:autoSpaceDE w:val="0"/>
        <w:autoSpaceDN w:val="0"/>
        <w:spacing w:after="0" w:line="240" w:lineRule="auto"/>
        <w:rPr>
          <w:rFonts w:eastAsia="Open Sans" w:cstheme="minorHAnsi"/>
          <w:lang w:val="es-PR" w:bidi="en-US"/>
        </w:rPr>
      </w:pPr>
      <w:r w:rsidRPr="00702D43">
        <w:rPr>
          <w:rFonts w:ascii="Calibri" w:eastAsia="Open Sans" w:hAnsi="Calibri" w:cs="Open Sans"/>
          <w:lang w:val="es-PR" w:bidi="en-US"/>
        </w:rPr>
        <w:t xml:space="preserve">Los estudiantes </w:t>
      </w:r>
      <w:r w:rsidRPr="00702D43">
        <w:rPr>
          <w:rFonts w:eastAsia="Open Sans" w:cstheme="minorHAnsi"/>
          <w:lang w:val="es-PR" w:bidi="en-US"/>
        </w:rPr>
        <w:t>participantes completarán:</w:t>
      </w:r>
    </w:p>
    <w:p w:rsidR="00702D43" w:rsidRPr="00702D43" w:rsidP="00702D43" w14:paraId="1C869C47" w14:textId="77777777">
      <w:pPr>
        <w:widowControl/>
        <w:numPr>
          <w:ilvl w:val="0"/>
          <w:numId w:val="29"/>
        </w:numPr>
        <w:spacing w:after="0" w:line="240" w:lineRule="auto"/>
        <w:contextualSpacing/>
        <w:rPr>
          <w:rFonts w:eastAsia="Open Sans" w:cstheme="minorHAnsi"/>
          <w:lang w:val="es-PR" w:bidi="en-US"/>
        </w:rPr>
      </w:pPr>
      <w:r w:rsidRPr="00702D43">
        <w:rPr>
          <w:rFonts w:eastAsia="Open Sans" w:cstheme="minorHAnsi"/>
          <w:lang w:val="es-PR" w:bidi="en-US"/>
        </w:rPr>
        <w:t>preguntas sobre matemáticas;</w:t>
      </w:r>
    </w:p>
    <w:p w:rsidR="00702D43" w:rsidRPr="00702D43" w:rsidP="00702D43" w14:paraId="73261519" w14:textId="77777777">
      <w:pPr>
        <w:widowControl/>
        <w:numPr>
          <w:ilvl w:val="0"/>
          <w:numId w:val="29"/>
        </w:numPr>
        <w:spacing w:after="0" w:line="240" w:lineRule="auto"/>
        <w:contextualSpacing/>
        <w:rPr>
          <w:rFonts w:eastAsia="Open Sans" w:cstheme="minorHAnsi"/>
          <w:lang w:val="es-PR" w:bidi="en-US"/>
        </w:rPr>
      </w:pPr>
      <w:r w:rsidRPr="00702D43">
        <w:rPr>
          <w:rFonts w:eastAsia="Open Sans" w:cstheme="minorHAnsi"/>
          <w:lang w:val="es-PR" w:bidi="en-US"/>
        </w:rPr>
        <w:t>cuestionarios de contexto que proporcionan información valiosa sobre sus experiencias educativas y sus oportunidades de aprendizaje tanto dentro como fuera del salón de clases.</w:t>
      </w:r>
    </w:p>
    <w:p w:rsidR="00702D43" w:rsidRPr="00702D43" w:rsidP="00702D43" w14:paraId="170460F6" w14:textId="77777777">
      <w:pPr>
        <w:autoSpaceDE w:val="0"/>
        <w:autoSpaceDN w:val="0"/>
        <w:spacing w:after="0" w:line="240" w:lineRule="auto"/>
        <w:rPr>
          <w:rFonts w:eastAsia="Open Sans" w:cstheme="minorHAnsi"/>
          <w:lang w:val="es-PR" w:bidi="en-US"/>
        </w:rPr>
      </w:pPr>
    </w:p>
    <w:p w:rsidR="00702D43" w:rsidRPr="00702D43" w:rsidP="00702D43" w14:paraId="1E088108" w14:textId="77777777">
      <w:pPr>
        <w:autoSpaceDE w:val="0"/>
        <w:autoSpaceDN w:val="0"/>
        <w:spacing w:after="0" w:line="240" w:lineRule="auto"/>
        <w:rPr>
          <w:rFonts w:ascii="Calibri" w:eastAsia="Open Sans" w:hAnsi="Calibri" w:cs="Open Sans"/>
          <w:lang w:val="es-PR" w:bidi="en-US"/>
        </w:rPr>
      </w:pPr>
      <w:r w:rsidRPr="00702D43">
        <w:rPr>
          <w:rFonts w:eastAsia="Open Sans" w:cstheme="minorHAnsi"/>
          <w:lang w:val="es-ES_tradnl" w:bidi="en-US"/>
        </w:rPr>
        <w:t>A los estudiantes participantes les toma aproximadamente 2 horas completar la evaluación, incluyendo el tiempo de transición, las instrucciones y el tiempo que toma contestar el cuestionario de contexto. Se ofrece una amplia gama de acomodos para los estudiantes con impedimentos</w:t>
      </w:r>
      <w:r w:rsidRPr="00702D43">
        <w:rPr>
          <w:rFonts w:ascii="Calibri" w:eastAsia="Open Sans" w:hAnsi="Calibri" w:cs="Open Sans"/>
          <w:lang w:val="es-ES_tradnl" w:bidi="en-US"/>
        </w:rPr>
        <w:t xml:space="preserve"> y para aprendices del español</w:t>
      </w:r>
      <w:r w:rsidRPr="00702D43">
        <w:rPr>
          <w:rFonts w:ascii="Calibri" w:eastAsia="Open Sans" w:hAnsi="Calibri" w:cs="Open Sans"/>
          <w:lang w:val="es-PR" w:bidi="en-US"/>
        </w:rPr>
        <w:t>.</w:t>
      </w:r>
    </w:p>
    <w:p w:rsidR="00702D43" w:rsidRPr="00702D43" w:rsidP="00702D43" w14:paraId="474AC435" w14:textId="77777777">
      <w:pPr>
        <w:autoSpaceDE w:val="0"/>
        <w:autoSpaceDN w:val="0"/>
        <w:spacing w:after="0" w:line="240" w:lineRule="auto"/>
        <w:rPr>
          <w:rFonts w:ascii="Calibri" w:eastAsia="Open Sans" w:hAnsi="Calibri" w:cs="Open Sans"/>
          <w:lang w:val="es-PR" w:bidi="en-US"/>
        </w:rPr>
      </w:pPr>
    </w:p>
    <w:p w:rsidR="00702D43" w:rsidRPr="00702D43" w:rsidP="00702D43" w14:paraId="1A55F6DA"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es-PR" w:bidi="en-US"/>
        </w:rPr>
        <w:t>Algunos estudiantes serán evaluados en Surface Pros proporcionadas por NAEP y algunos estudiantes serán evaluados en Chromebooks proporcionados por NAEP, con el fin de orientar la transición del programa hacia el uso de dispositivos que sean más familiares para los estudiantes</w:t>
      </w:r>
      <w:r w:rsidRPr="00702D43">
        <w:rPr>
          <w:rFonts w:ascii="Calibri" w:eastAsia="Open Sans" w:hAnsi="Calibri" w:cs="Open Sans"/>
          <w:lang w:val="" w:bidi="en-US"/>
        </w:rPr>
        <w:t>.</w:t>
      </w:r>
    </w:p>
    <w:p w:rsidR="00702D43" w:rsidRPr="00702D43" w:rsidP="00702D43" w14:paraId="6EEBDB9D"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es-PR" w:bidi="en-US"/>
        </w:rPr>
        <w:t xml:space="preserve">Los maestros no tienen que preparar a sus estudiantes para la evaluación, </w:t>
      </w:r>
      <w:r w:rsidRPr="00702D43">
        <w:rPr>
          <w:rFonts w:ascii="Calibri" w:eastAsia="Open Sans" w:hAnsi="Calibri" w:cs="Open Sans"/>
          <w:lang w:val="es-ES_tradnl" w:bidi="en-US"/>
        </w:rPr>
        <w:t>pero sí deben motivarlos a que hagan su mejor esfuerzo.</w:t>
      </w:r>
    </w:p>
    <w:p w:rsidR="00702D43" w:rsidRPr="00702D43" w:rsidP="00702D43" w14:paraId="69550EBE" w14:textId="77777777">
      <w:pPr>
        <w:autoSpaceDE w:val="0"/>
        <w:autoSpaceDN w:val="0"/>
        <w:spacing w:before="360" w:after="60" w:line="240" w:lineRule="auto"/>
        <w:rPr>
          <w:rFonts w:ascii="Calibri" w:eastAsia="Open Sans" w:hAnsi="Calibri" w:cs="Open Sans"/>
          <w:b/>
          <w:lang w:val="" w:bidi="en-US"/>
        </w:rPr>
      </w:pPr>
      <w:r w:rsidRPr="00702D43">
        <w:rPr>
          <w:rFonts w:ascii="Calibri" w:eastAsia="Open Sans" w:hAnsi="Calibri" w:cs="Open Sans"/>
          <w:b/>
          <w:lang w:val="" w:bidi="en-US"/>
        </w:rPr>
        <w:t>¿Quién administrará NAEP? ¿Qué deben proporcionar las escuelas el día de la evaluación?</w:t>
      </w:r>
    </w:p>
    <w:p w:rsidR="00702D43" w:rsidRPr="00702D43" w:rsidP="00702D43" w14:paraId="7F2380D6" w14:textId="77777777">
      <w:pPr>
        <w:autoSpaceDE w:val="0"/>
        <w:autoSpaceDN w:val="0"/>
        <w:spacing w:after="0" w:line="240" w:lineRule="auto"/>
        <w:rPr>
          <w:rFonts w:eastAsia="Open Sans" w:cstheme="minorHAnsi"/>
          <w:lang w:val="es-PR" w:bidi="en-US"/>
        </w:rPr>
      </w:pPr>
      <w:r w:rsidRPr="00702D43">
        <w:rPr>
          <w:rFonts w:eastAsia="Open Sans" w:cstheme="minorHAnsi"/>
          <w:lang w:val="es-PR" w:bidi="en-US"/>
        </w:rPr>
        <w:t>Los representantes de NAEP administrarán la evaluación y proporcionarán un importante apoyo a su escuela el día de la evaluación. Ellos llevarán todos los materiales y equipos necesarios, incluidos las Surface Pros y los Chromebooks para evaluar a los estudiantes.</w:t>
      </w:r>
    </w:p>
    <w:p w:rsidR="00702D43" w:rsidRPr="00702D43" w:rsidP="00702D43" w14:paraId="10128E93" w14:textId="77777777">
      <w:pPr>
        <w:autoSpaceDE w:val="0"/>
        <w:autoSpaceDN w:val="0"/>
        <w:spacing w:after="0" w:line="240" w:lineRule="auto"/>
        <w:rPr>
          <w:rFonts w:eastAsia="Open Sans" w:cstheme="minorHAnsi"/>
          <w:lang w:val="es-PR" w:bidi="en-US"/>
        </w:rPr>
      </w:pPr>
    </w:p>
    <w:p w:rsidR="00702D43" w:rsidRPr="00702D43" w:rsidP="00702D43" w14:paraId="32F4688E" w14:textId="77777777">
      <w:pPr>
        <w:autoSpaceDE w:val="0"/>
        <w:autoSpaceDN w:val="0"/>
        <w:spacing w:after="0" w:line="240" w:lineRule="auto"/>
        <w:rPr>
          <w:rFonts w:eastAsia="Open Sans" w:cstheme="minorHAnsi"/>
          <w:lang w:val="es-PR" w:bidi="en-US"/>
        </w:rPr>
      </w:pPr>
      <w:r w:rsidRPr="00702D43">
        <w:rPr>
          <w:rFonts w:eastAsia="Open Sans" w:cstheme="minorHAnsi"/>
          <w:lang w:val="es-PR" w:bidi="en-US"/>
        </w:rPr>
        <w:t xml:space="preserve">Las escuelas solo tendrán que proporcionar espacio para que los estudiantes tomen la evaluación, </w:t>
      </w:r>
      <w:r w:rsidRPr="00702D43">
        <w:rPr>
          <w:rFonts w:eastAsia="Open Sans" w:cstheme="minorHAnsi"/>
          <w:lang w:val="es-PR" w:bidi="en-US"/>
        </w:rPr>
        <w:t>incluídos</w:t>
      </w:r>
      <w:r w:rsidRPr="00702D43">
        <w:rPr>
          <w:rFonts w:eastAsia="Open Sans" w:cstheme="minorHAnsi"/>
          <w:lang w:val="es-PR" w:bidi="en-US"/>
        </w:rPr>
        <w:t xml:space="preserve"> los pupitres o mesas, y un número adecuado de enchufes eléctricos en el lugar de la evaluación.</w:t>
      </w:r>
    </w:p>
    <w:p w:rsidR="00702D43" w:rsidRPr="00702D43" w:rsidP="00702D43" w14:paraId="655BF08B" w14:textId="77777777">
      <w:pPr>
        <w:numPr>
          <w:ilvl w:val="0"/>
          <w:numId w:val="49"/>
        </w:numPr>
        <w:autoSpaceDE w:val="0"/>
        <w:autoSpaceDN w:val="0"/>
        <w:spacing w:before="115" w:line="240" w:lineRule="auto"/>
        <w:rPr>
          <w:rFonts w:eastAsia="Open Sans" w:cstheme="minorHAnsi"/>
          <w:lang w:val="" w:bidi="en-US"/>
        </w:rPr>
      </w:pPr>
      <w:r w:rsidRPr="00702D43">
        <w:rPr>
          <w:rFonts w:eastAsia="Open Sans" w:cstheme="minorHAnsi"/>
          <w:lang w:val="es-PR" w:bidi="en-US"/>
        </w:rPr>
        <w:t>NAEP también solicitará usar el Internet de la escuela, siempre y cuando sea posible, ya que el programa continúa examinando la transición a las evaluaciones en línea. Los representantes de NAEP contactarán a su distrito en los próximos meses a fin de conocer más acerca de las capacidades de Internet en su escuela</w:t>
      </w:r>
      <w:r w:rsidRPr="00702D43">
        <w:rPr>
          <w:rFonts w:eastAsia="Open Sans" w:cstheme="minorHAnsi"/>
          <w:lang w:val="" w:bidi="en-US"/>
        </w:rPr>
        <w:t xml:space="preserve">. </w:t>
      </w:r>
    </w:p>
    <w:p w:rsidR="00702D43" w:rsidRPr="00702D43" w:rsidP="00702D43" w14:paraId="1327DFFD" w14:textId="77777777">
      <w:pPr>
        <w:autoSpaceDE w:val="0"/>
        <w:autoSpaceDN w:val="0"/>
        <w:spacing w:before="360" w:after="60" w:line="240" w:lineRule="auto"/>
        <w:rPr>
          <w:rFonts w:ascii="Calibri" w:eastAsia="Open Sans" w:hAnsi="Calibri" w:cs="Open Sans"/>
          <w:b/>
          <w:lang w:val="" w:bidi="en-US"/>
        </w:rPr>
      </w:pPr>
      <w:r w:rsidRPr="00702D43">
        <w:rPr>
          <w:rFonts w:ascii="Calibri" w:eastAsia="Open Sans" w:hAnsi="Calibri" w:cs="Open Sans"/>
          <w:b/>
          <w:lang w:val="" w:bidi="en-US"/>
        </w:rPr>
        <w:t xml:space="preserve">¿Cómo se seleccionan las escuelas y los estudiantes para NAEP? </w:t>
      </w:r>
    </w:p>
    <w:p w:rsidR="00702D43" w:rsidRPr="00702D43" w:rsidP="00702D43" w14:paraId="7BC89811"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 xml:space="preserve">Las escuelas son seleccionadas como parte de un proceso de muestreo cuidadosamente diseñado que garantiza que las escuelas y los estudiantes seleccionados para NAEP representan a todas las escuelas y estudiantes en Puerto Rico y en Estados Unidos. </w:t>
      </w:r>
    </w:p>
    <w:p w:rsidR="00702D43" w:rsidRPr="00702D43" w:rsidP="00702D43" w14:paraId="597EB5FE" w14:textId="77777777">
      <w:pPr>
        <w:keepNext/>
        <w:widowControl/>
        <w:autoSpaceDE w:val="0"/>
        <w:autoSpaceDN w:val="0"/>
        <w:spacing w:before="360" w:after="60" w:line="240" w:lineRule="auto"/>
        <w:rPr>
          <w:rFonts w:ascii="Calibri" w:eastAsia="Open Sans" w:hAnsi="Calibri" w:cs="Open Sans"/>
          <w:b/>
          <w:lang w:val="" w:bidi="en-US"/>
        </w:rPr>
      </w:pPr>
      <w:r w:rsidRPr="00702D43">
        <w:rPr>
          <w:rFonts w:ascii="Calibri" w:eastAsia="Open Sans" w:hAnsi="Calibri" w:cs="Open Sans"/>
          <w:b/>
          <w:lang w:val="" w:bidi="en-US"/>
        </w:rPr>
        <w:t>¿En qué se diferencia NAEP de nuestra evaluación estatal?</w:t>
      </w:r>
    </w:p>
    <w:p w:rsidR="00702D43" w:rsidRPr="00702D43" w:rsidP="00702D43" w14:paraId="6D18A7D0" w14:textId="77777777">
      <w:pPr>
        <w:autoSpaceDE w:val="0"/>
        <w:autoSpaceDN w:val="0"/>
        <w:spacing w:before="179" w:line="242" w:lineRule="auto"/>
        <w:ind w:right="45"/>
        <w:rPr>
          <w:rFonts w:ascii="Calibri" w:eastAsia="Open Sans" w:hAnsi="Calibri" w:cs="Open Sans"/>
          <w:lang w:val="" w:bidi="en-US"/>
        </w:rPr>
      </w:pPr>
      <w:r w:rsidRPr="00702D43">
        <w:rPr>
          <w:rFonts w:ascii="Calibri" w:eastAsia="Open Sans" w:hAnsi="Calibri" w:cs="Open Sans"/>
          <w:lang w:val="" w:bidi="en-US"/>
        </w:rPr>
        <w:t>NAEP cumple una función diferente a la de las evaluaciones estatales. Si bien cada estado tiene su propia y única evaluación, con diferentes estándares de contenido, la misma evaluación NAEP se administra en todos los estados, proporcionando una medida común de los logros de los estudiantes.</w:t>
      </w:r>
    </w:p>
    <w:p w:rsidR="00702D43" w:rsidRPr="00702D43" w:rsidP="00702D43" w14:paraId="65EACEE5" w14:textId="77777777">
      <w:pPr>
        <w:keepNext/>
        <w:widowControl/>
        <w:autoSpaceDE w:val="0"/>
        <w:autoSpaceDN w:val="0"/>
        <w:spacing w:before="360" w:after="120" w:line="240" w:lineRule="auto"/>
        <w:rPr>
          <w:rFonts w:ascii="Open Sans" w:eastAsia="Open Sans" w:hAnsi="Open Sans" w:cs="Open Sans"/>
          <w:sz w:val="24"/>
          <w:szCs w:val="24"/>
          <w:lang w:val="" w:bidi="en-US"/>
        </w:rPr>
      </w:pPr>
      <w:r w:rsidRPr="00702D43">
        <w:rPr>
          <w:rFonts w:ascii="Open Sans" w:eastAsia="Open Sans" w:hAnsi="Open Sans" w:cs="Open Sans"/>
          <w:b/>
          <w:sz w:val="24"/>
          <w:szCs w:val="24"/>
          <w:lang w:val="" w:bidi="en-US"/>
        </w:rPr>
        <w:t>NAEP y los maestros</w:t>
      </w:r>
    </w:p>
    <w:p w:rsidR="00702D43" w:rsidRPr="00702D43" w:rsidP="00702D43" w14:paraId="7C101C9A" w14:textId="77777777">
      <w:pPr>
        <w:keepNext/>
        <w:widowControl/>
        <w:autoSpaceDE w:val="0"/>
        <w:autoSpaceDN w:val="0"/>
        <w:spacing w:before="240" w:after="60" w:line="240" w:lineRule="auto"/>
        <w:rPr>
          <w:rFonts w:ascii="Calibri" w:eastAsia="Open Sans" w:hAnsi="Calibri" w:cs="Open Sans"/>
          <w:b/>
          <w:lang w:val="" w:bidi="en-US"/>
        </w:rPr>
      </w:pPr>
      <w:r w:rsidRPr="00702D43">
        <w:rPr>
          <w:rFonts w:ascii="Calibri" w:eastAsia="Open Sans" w:hAnsi="Calibri" w:cs="Open Sans"/>
          <w:b/>
          <w:lang w:val="" w:bidi="en-US"/>
        </w:rPr>
        <w:t xml:space="preserve">¿De qué manera los maestros son aliados fundamentales para NAEP? </w:t>
      </w:r>
    </w:p>
    <w:p w:rsidR="00702D43" w:rsidRPr="00702D43" w:rsidP="00702D43" w14:paraId="112631FD"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Las escuelas y los estudiantes seleccionados para participar en NAEP representan a las escuelas y a los estudiantes de todo el país. Los maestros contribuyen de manera importante al motivar a sus estudiantes a que participen y que hagan su mejor esfuerzo; esto ayuda a garantizar que los resultados de NAEP proporcionen la medida más precisa posible sobre el rendimiento de los estudiantes en todo el país. Para más información acerca de NAEP y para ver las Preguntas Frecuentes para maestros (en inglés), visite la página:</w:t>
      </w:r>
      <w:r w:rsidRPr="00702D43">
        <w:rPr>
          <w:rFonts w:ascii="Calibri" w:eastAsia="Open Sans" w:hAnsi="Calibri" w:cs="Open Sans"/>
          <w:u w:val="single"/>
          <w:lang w:val="" w:bidi="en-US"/>
        </w:rPr>
        <w:t xml:space="preserve"> </w:t>
      </w:r>
      <w:hyperlink r:id="rId80" w:history="1">
        <w:r w:rsidRPr="00702D43">
          <w:rPr>
            <w:rFonts w:ascii="Calibri" w:eastAsia="Open Sans" w:hAnsi="Calibri" w:cs="Open Sans"/>
            <w:color w:val="0000FF" w:themeColor="hyperlink"/>
            <w:u w:val="single"/>
            <w:lang w:val="" w:bidi="en-US"/>
          </w:rPr>
          <w:t>https://nces.ed.gov/nationsreportcard/educators/</w:t>
        </w:r>
      </w:hyperlink>
      <w:r w:rsidRPr="00702D43">
        <w:rPr>
          <w:rFonts w:ascii="Calibri" w:eastAsia="Open Sans" w:hAnsi="Calibri" w:cs="Open Sans"/>
          <w:lang w:val="" w:bidi="en-US"/>
        </w:rPr>
        <w:t>.</w:t>
      </w:r>
    </w:p>
    <w:p w:rsidR="00702D43" w:rsidRPr="00702D43" w:rsidP="00702D43" w14:paraId="01587C13" w14:textId="77777777">
      <w:pPr>
        <w:keepNext/>
        <w:widowControl/>
        <w:autoSpaceDE w:val="0"/>
        <w:autoSpaceDN w:val="0"/>
        <w:spacing w:before="360" w:after="60" w:line="240" w:lineRule="auto"/>
        <w:rPr>
          <w:rFonts w:ascii="Calibri" w:eastAsia="Open Sans" w:hAnsi="Calibri" w:cs="Open Sans"/>
          <w:b/>
          <w:lang w:val="" w:bidi="en-US"/>
        </w:rPr>
      </w:pPr>
      <w:r w:rsidRPr="00702D43">
        <w:rPr>
          <w:rFonts w:ascii="Calibri" w:eastAsia="Open Sans" w:hAnsi="Calibri" w:cs="Open Sans"/>
          <w:b/>
          <w:lang w:val="" w:bidi="en-US"/>
        </w:rPr>
        <w:t xml:space="preserve">¿Por qué se les pide a los estudiantes, maestros y directores que completen los cuestionarios de contexto? </w:t>
      </w:r>
      <w:r w:rsidRPr="00702D43">
        <w:rPr>
          <w:rFonts w:ascii="Calibri" w:eastAsia="Open Sans" w:hAnsi="Calibri" w:cs="Open Sans"/>
          <w:bCs/>
          <w:lang w:val="" w:bidi="en-US"/>
        </w:rPr>
        <w:t xml:space="preserve">Además de las preguntas sobre la materia, a los estudiantes participantes en NAEP se les pide que completen un cuestionario de contexto. Los resultados del cuestionario ayudan a poner en contexto los resultados del rendimiento de los estudiantes, permiten una comparación significativa entre grupos de </w:t>
      </w:r>
      <w:r w:rsidRPr="00702D43">
        <w:rPr>
          <w:rFonts w:ascii="Calibri" w:eastAsia="Open Sans" w:hAnsi="Calibri" w:cs="Open Sans"/>
          <w:bCs/>
          <w:lang w:val="" w:bidi="en-US"/>
        </w:rPr>
        <w:t>estudiantes y ofrecen información importante para que los educadores, legisladores e investigadores comprendan mejor las experiencias educativas de los estudiantes en Puerto Rico y Estados Unidos.</w:t>
      </w:r>
    </w:p>
    <w:p w:rsidR="00702D43" w:rsidRPr="00702D43" w:rsidP="00702D43" w14:paraId="3A9C8B1E" w14:textId="77777777">
      <w:pPr>
        <w:keepNext/>
        <w:widowControl/>
        <w:autoSpaceDE w:val="0"/>
        <w:autoSpaceDN w:val="0"/>
        <w:spacing w:before="360" w:after="60" w:line="240" w:lineRule="auto"/>
        <w:rPr>
          <w:rFonts w:ascii="Calibri" w:eastAsia="Open Sans" w:hAnsi="Calibri" w:cs="Open Sans"/>
          <w:bCs/>
          <w:lang w:val="" w:bidi="en-US"/>
        </w:rPr>
      </w:pPr>
      <w:r w:rsidRPr="00702D43">
        <w:rPr>
          <w:rFonts w:ascii="Calibri" w:eastAsia="Open Sans" w:hAnsi="Calibri" w:cs="Open Sans"/>
          <w:bCs/>
          <w:lang w:val="" w:bidi="en-US"/>
        </w:rPr>
        <w:t>A los maestros de los estudiantes participantes en NAEP también se les pide que completen un cuestionario de contexto. El cuestionario de contexto para maestros de NAEP recopila información sobre la capacitación de los maestros y sus prácticas de enseñanza. El cuestionario se distribuirá en línea, pero los maestros pueden solicitar una versión impresa.</w:t>
      </w:r>
    </w:p>
    <w:p w:rsidR="00702D43" w:rsidRPr="00702D43" w:rsidP="00702D43" w14:paraId="2291C9CE" w14:textId="77777777">
      <w:pPr>
        <w:keepNext/>
        <w:widowControl/>
        <w:autoSpaceDE w:val="0"/>
        <w:autoSpaceDN w:val="0"/>
        <w:spacing w:before="360" w:after="60" w:line="240" w:lineRule="auto"/>
        <w:rPr>
          <w:rFonts w:ascii="Calibri" w:eastAsia="Open Sans" w:hAnsi="Calibri" w:cs="Open Sans"/>
          <w:bCs/>
          <w:lang w:val="" w:bidi="en-US"/>
        </w:rPr>
      </w:pPr>
      <w:r w:rsidRPr="00702D43">
        <w:rPr>
          <w:rFonts w:ascii="Calibri" w:eastAsia="Open Sans" w:hAnsi="Calibri" w:cs="Open Sans"/>
          <w:bCs/>
          <w:lang w:val="" w:bidi="en-US"/>
        </w:rPr>
        <w:t xml:space="preserve">A los directores o administradores escolares de los estudiantes participantes en NAEP se les pide que completen un cuestionario de contexto que proporciona información sobre las políticas y características de la escuela. El cuestionario también se distribuirá en línea, pero se puede solicitar una versión impresa. </w:t>
      </w:r>
    </w:p>
    <w:p w:rsidR="00702D43" w:rsidRPr="00702D43" w:rsidP="00702D43" w14:paraId="4DF7A2DA" w14:textId="77777777">
      <w:pPr>
        <w:keepNext/>
        <w:widowControl/>
        <w:autoSpaceDE w:val="0"/>
        <w:autoSpaceDN w:val="0"/>
        <w:spacing w:before="360" w:after="60" w:line="240" w:lineRule="auto"/>
        <w:rPr>
          <w:rFonts w:ascii="Calibri" w:eastAsia="Open Sans" w:hAnsi="Calibri" w:cs="Open Sans"/>
          <w:bCs/>
          <w:lang w:val="" w:bidi="en-US"/>
        </w:rPr>
      </w:pPr>
      <w:r w:rsidRPr="00702D43">
        <w:rPr>
          <w:rFonts w:ascii="Calibri" w:eastAsia="Open Sans" w:hAnsi="Calibri" w:cs="Open Sans"/>
          <w:bCs/>
          <w:lang w:val="" w:bidi="en-US"/>
        </w:rPr>
        <w:t xml:space="preserve">Para obtener más información sobre los cuestionarios de contexto de NAEP y para ver los cuestionarios de los estudiantes, maestros y escuelas de años anteriores (en inglés), visite </w:t>
      </w:r>
      <w:hyperlink r:id="rId81" w:history="1">
        <w:r w:rsidRPr="00702D43">
          <w:rPr>
            <w:rFonts w:ascii="Calibri" w:eastAsia="Open Sans" w:hAnsi="Calibri" w:cs="Open Sans"/>
            <w:bCs/>
            <w:color w:val="0000FF" w:themeColor="hyperlink"/>
            <w:u w:val="single"/>
            <w:lang w:val="es-PR" w:bidi="en-US"/>
          </w:rPr>
          <w:t>https://nces.ed.gov/nationsreportcard/survey_questionnaires.aspx</w:t>
        </w:r>
      </w:hyperlink>
      <w:r w:rsidRPr="00702D43">
        <w:rPr>
          <w:rFonts w:ascii="Calibri" w:eastAsia="Open Sans" w:hAnsi="Calibri" w:cs="Open Sans"/>
          <w:bCs/>
          <w:lang w:val="" w:bidi="en-US"/>
        </w:rPr>
        <w:t>.</w:t>
      </w:r>
    </w:p>
    <w:p w:rsidR="00702D43" w:rsidRPr="00702D43" w:rsidP="00702D43" w14:paraId="302F55D2" w14:textId="77777777">
      <w:pPr>
        <w:keepNext/>
        <w:widowControl/>
        <w:autoSpaceDE w:val="0"/>
        <w:autoSpaceDN w:val="0"/>
        <w:spacing w:before="360" w:after="60" w:line="240" w:lineRule="auto"/>
        <w:rPr>
          <w:rFonts w:ascii="Calibri" w:eastAsia="Open Sans" w:hAnsi="Calibri" w:cs="Open Sans"/>
          <w:b/>
          <w:lang w:val="" w:bidi="en-US"/>
        </w:rPr>
      </w:pPr>
      <w:r w:rsidRPr="00702D43">
        <w:rPr>
          <w:rFonts w:ascii="Calibri" w:eastAsia="Open Sans" w:hAnsi="Calibri" w:cs="Open Sans"/>
          <w:b/>
          <w:lang w:val="" w:bidi="en-US"/>
        </w:rPr>
        <w:t xml:space="preserve">¿Cómo pueden los maestros usar los recursos y los datos de NAEP para ayudar a los estudiantes? </w:t>
      </w:r>
    </w:p>
    <w:p w:rsidR="00702D43" w:rsidRPr="00702D43" w:rsidP="00702D43" w14:paraId="22FC1DDA"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 xml:space="preserve">Puede usar la herramienta NAEP </w:t>
      </w:r>
      <w:r w:rsidRPr="00702D43">
        <w:rPr>
          <w:rFonts w:ascii="Calibri" w:eastAsia="Open Sans" w:hAnsi="Calibri" w:cs="Open Sans"/>
          <w:lang w:val="" w:bidi="en-US"/>
        </w:rPr>
        <w:t>Questions</w:t>
      </w:r>
      <w:r w:rsidRPr="00702D43">
        <w:rPr>
          <w:rFonts w:ascii="Calibri" w:eastAsia="Open Sans" w:hAnsi="Calibri" w:cs="Open Sans"/>
          <w:lang w:val="" w:bidi="en-US"/>
        </w:rPr>
        <w:t xml:space="preserve"> Tool (</w:t>
      </w:r>
      <w:hyperlink r:id="rId82" w:history="1">
        <w:r w:rsidRPr="00702D43">
          <w:rPr>
            <w:rFonts w:ascii="Calibri" w:eastAsia="Open Sans" w:hAnsi="Calibri" w:cs="Open Sans"/>
            <w:color w:val="0000FF"/>
            <w:u w:val="single"/>
            <w:lang w:val="" w:bidi="en-US"/>
          </w:rPr>
          <w:t>https://nces</w:t>
        </w:r>
      </w:hyperlink>
      <w:r w:rsidRPr="00702D43">
        <w:rPr>
          <w:rFonts w:ascii="Calibri" w:eastAsia="Open Sans" w:hAnsi="Calibri" w:cs="Open Sans"/>
          <w:color w:val="0000FF"/>
          <w:u w:val="single"/>
          <w:lang w:val="" w:bidi="en-US"/>
        </w:rPr>
        <w:t>.</w:t>
      </w:r>
      <w:hyperlink r:id="rId82" w:history="1">
        <w:r w:rsidRPr="00702D43">
          <w:rPr>
            <w:rFonts w:ascii="Calibri" w:eastAsia="Open Sans" w:hAnsi="Calibri" w:cs="Open Sans"/>
            <w:color w:val="0000FF"/>
            <w:u w:val="single"/>
            <w:lang w:val="" w:bidi="en-US"/>
          </w:rPr>
          <w:t>ed.gov/nationsreportcard/nqt</w:t>
        </w:r>
      </w:hyperlink>
      <w:r w:rsidRPr="00702D43">
        <w:rPr>
          <w:rFonts w:ascii="Calibri" w:eastAsia="Open Sans" w:hAnsi="Calibri" w:cs="Open Sans"/>
          <w:lang w:val="" w:bidi="en-US"/>
        </w:rPr>
        <w:t xml:space="preserve">) para ver las preguntas de NAEP publicadas y para crear evaluaciones personalizadas para su salón de clases. Puede comparar el rendimiento de sus estudiantes con el de otros estudiantes en su estado y en todo el país. Los maestros, estudiantes y padres de familia pueden acceder a la información y comparar los resultados de varios grupos demográficos. La mayoría de las preguntas publicadas incluyen una guía de puntuación, ejemplos de respuestas de los estudiantes e información sobre el rendimiento (en inglés). </w:t>
      </w:r>
    </w:p>
    <w:p w:rsidR="00702D43" w:rsidRPr="00702D43" w:rsidP="00702D43" w14:paraId="3D11EF64"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El explorador de datos, NAEP Data Explorer, (</w:t>
      </w:r>
      <w:hyperlink r:id="rId10" w:history="1">
        <w:r w:rsidRPr="00702D43">
          <w:rPr>
            <w:rFonts w:ascii="Calibri" w:eastAsia="Open Sans" w:hAnsi="Calibri" w:cs="Open Sans"/>
            <w:color w:val="0000FF"/>
            <w:u w:val="single"/>
            <w:lang w:val="" w:bidi="en-US"/>
          </w:rPr>
          <w:t>https://www.nationsreportcard.gov/ndecore</w:t>
        </w:r>
      </w:hyperlink>
      <w:r w:rsidRPr="00702D43">
        <w:rPr>
          <w:rFonts w:ascii="Calibri" w:eastAsia="Open Sans" w:hAnsi="Calibri" w:cs="Open Sans"/>
          <w:lang w:val="" w:bidi="en-US"/>
        </w:rPr>
        <w:t>) es una poderosa herramienta que permite examinar las relaciones entre el rendimiento de los estudiantes y factores tales como las prácticas de enseñanza y los recursos escolares, entre otros (en inglés).</w:t>
      </w:r>
    </w:p>
    <w:p w:rsidR="00702D43" w:rsidRPr="00702D43" w:rsidP="00702D43" w14:paraId="741995D5" w14:textId="77777777">
      <w:pPr>
        <w:autoSpaceDE w:val="0"/>
        <w:autoSpaceDN w:val="0"/>
        <w:spacing w:before="360" w:after="60" w:line="240" w:lineRule="auto"/>
        <w:rPr>
          <w:rFonts w:ascii="Calibri" w:eastAsia="Open Sans" w:hAnsi="Calibri" w:cs="Open Sans"/>
          <w:b/>
          <w:lang w:val="" w:bidi="en-US"/>
        </w:rPr>
      </w:pPr>
      <w:r w:rsidRPr="00702D43">
        <w:rPr>
          <w:rFonts w:ascii="Calibri" w:eastAsia="Open Sans" w:hAnsi="Calibri" w:cs="Open Sans"/>
          <w:b/>
          <w:lang w:val="" w:bidi="en-US"/>
        </w:rPr>
        <w:t xml:space="preserve">¿De qué manera los paneles de control en línea de NAEP ayudan a los maestros a explorar los resultados de la evaluación y más? </w:t>
      </w:r>
    </w:p>
    <w:p w:rsidR="00702D43" w:rsidRPr="00702D43" w:rsidP="00702D43" w14:paraId="149609A9"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El Panel de Control de Disparidad en el Rendimiento les permite a los usuarios explorar disparidades en los logros que revelan diferencias significativas en las puntuaciones de las evaluaciones entre dos grupos de estudiantes (p. ej., entre estudiantes hombres y mujeres o entre estudiantes blancos y afroamericanos). Puede también revisar los resultados nacionales más recientes en todas las materias de NAEP y las experiencias educativas de los estudiantes según el tipo de escuela a través del nuevo Panel de Control de Escuelas Públicas, Privadas y Semiautónomas (</w:t>
      </w:r>
      <w:r w:rsidRPr="00702D43">
        <w:rPr>
          <w:rFonts w:ascii="Calibri" w:eastAsia="Open Sans" w:hAnsi="Calibri" w:cs="Open Sans"/>
          <w:i/>
          <w:lang w:val="" w:bidi="en-US"/>
        </w:rPr>
        <w:t>Charter</w:t>
      </w:r>
      <w:r w:rsidRPr="00702D43">
        <w:rPr>
          <w:rFonts w:ascii="Calibri" w:eastAsia="Open Sans" w:hAnsi="Calibri" w:cs="Open Sans"/>
          <w:lang w:val="" w:bidi="en-US"/>
        </w:rPr>
        <w:t>).</w:t>
      </w:r>
    </w:p>
    <w:p w:rsidR="00702D43" w:rsidRPr="00702D43" w:rsidP="00702D43" w14:paraId="5AFD66D8"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 xml:space="preserve">Vea el Panel de Control de Disparidad en el Rendimiento (en inglés) en la página </w:t>
      </w:r>
      <w:hyperlink r:id="rId84" w:history="1">
        <w:r w:rsidRPr="00702D43">
          <w:rPr>
            <w:rFonts w:ascii="Calibri" w:eastAsia="Open Sans" w:hAnsi="Calibri" w:cs="Open Sans"/>
            <w:color w:val="0000FF" w:themeColor="hyperlink"/>
            <w:u w:val="single"/>
            <w:lang w:val="es-PR" w:bidi="en-US"/>
          </w:rPr>
          <w:t>https://www.nationsreportcard.gov/dashboards/achievement_gaps.aspx</w:t>
        </w:r>
      </w:hyperlink>
      <w:r w:rsidRPr="00702D43">
        <w:rPr>
          <w:rFonts w:ascii="Calibri" w:eastAsia="Open Sans" w:hAnsi="Calibri" w:cs="Open Sans"/>
          <w:spacing w:val="-4"/>
          <w:lang w:val="" w:bidi="en-US"/>
        </w:rPr>
        <w:t>.</w:t>
      </w:r>
    </w:p>
    <w:p w:rsidR="00702D43" w:rsidRPr="00702D43" w:rsidP="00702D43" w14:paraId="465F4D20" w14:textId="3BFC5332">
      <w:pPr>
        <w:autoSpaceDE w:val="0"/>
        <w:autoSpaceDN w:val="0"/>
        <w:spacing w:line="240" w:lineRule="auto"/>
        <w:rPr>
          <w:rFonts w:ascii="Calibri" w:eastAsia="Open Sans" w:hAnsi="Calibri" w:cs="Open Sans"/>
          <w:u w:val="single"/>
          <w:lang w:val="" w:bidi="en-US"/>
        </w:rPr>
      </w:pPr>
      <w:r w:rsidRPr="00702D43">
        <w:rPr>
          <w:rFonts w:ascii="Calibri" w:eastAsia="Open Sans" w:hAnsi="Calibri" w:cs="Open Sans"/>
          <w:lang w:val="" w:bidi="en-US"/>
        </w:rPr>
        <w:t>El Panel de Control de Escuelas Públicas, Privadas y Semiautónomas (</w:t>
      </w:r>
      <w:r w:rsidRPr="00702D43">
        <w:rPr>
          <w:rFonts w:ascii="Calibri" w:eastAsia="Open Sans" w:hAnsi="Calibri" w:cs="Open Sans"/>
          <w:i/>
          <w:lang w:val="" w:bidi="en-US"/>
        </w:rPr>
        <w:t>Charter</w:t>
      </w:r>
      <w:r w:rsidRPr="00702D43">
        <w:rPr>
          <w:rFonts w:ascii="Calibri" w:eastAsia="Open Sans" w:hAnsi="Calibri" w:cs="Open Sans"/>
          <w:lang w:val="" w:bidi="en-US"/>
        </w:rPr>
        <w:t xml:space="preserve">) (en inglés) está disponible en </w:t>
      </w:r>
      <w:hyperlink r:id="rId128" w:history="1">
        <w:r w:rsidRPr="000F00F9" w:rsidR="00D856CC">
          <w:rPr>
            <w:rStyle w:val="Hyperlink"/>
            <w:rFonts w:ascii="Calibri" w:eastAsia="Open Sans" w:hAnsi="Calibri" w:cs="Open Sans"/>
            <w:lang w:val="" w:bidi="en-US"/>
          </w:rPr>
          <w:t xml:space="preserve">https://www.nationsreportcard.gov/ </w:t>
        </w:r>
        <w:r w:rsidRPr="000F00F9" w:rsidR="00D856CC">
          <w:rPr>
            <w:rStyle w:val="Hyperlink"/>
            <w:rFonts w:ascii="Calibri" w:eastAsia="Open Sans" w:hAnsi="Calibri" w:cs="Open Sans"/>
            <w:lang w:val="" w:bidi="en-US"/>
          </w:rPr>
          <w:t>dashboards</w:t>
        </w:r>
        <w:r w:rsidRPr="000F00F9" w:rsidR="00D856CC">
          <w:rPr>
            <w:rStyle w:val="Hyperlink"/>
            <w:rFonts w:ascii="Calibri" w:eastAsia="Open Sans" w:hAnsi="Calibri" w:cs="Open Sans"/>
            <w:lang w:val="" w:bidi="en-US"/>
          </w:rPr>
          <w:t>/schools_dashboard.aspx</w:t>
        </w:r>
      </w:hyperlink>
      <w:r w:rsidRPr="00702D43">
        <w:rPr>
          <w:rFonts w:ascii="Calibri" w:eastAsia="Open Sans" w:hAnsi="Calibri" w:cs="Open Sans"/>
          <w:lang w:val="" w:bidi="en-US"/>
        </w:rPr>
        <w:t>.</w:t>
      </w:r>
    </w:p>
    <w:p w:rsidR="00702D43" w:rsidRPr="00702D43" w:rsidP="00702D43" w14:paraId="511EAA9A"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El Panel de Pulso en las Escuelas (en inglés) (</w:t>
      </w:r>
      <w:hyperlink r:id="rId86" w:history="1">
        <w:r w:rsidRPr="00702D43">
          <w:rPr>
            <w:rFonts w:ascii="Calibri" w:eastAsia="Open Sans" w:hAnsi="Calibri" w:cs="Open Sans"/>
            <w:color w:val="0000FF" w:themeColor="hyperlink"/>
            <w:u w:val="single"/>
            <w:lang w:val="" w:bidi="en-US"/>
          </w:rPr>
          <w:t>https://ies.ed.gov/schoolsurvey/spp/</w:t>
        </w:r>
      </w:hyperlink>
      <w:r w:rsidRPr="00702D43">
        <w:rPr>
          <w:rFonts w:ascii="Calibri" w:eastAsia="Open Sans" w:hAnsi="Calibri" w:cs="Open Sans"/>
          <w:lang w:val="" w:bidi="en-US"/>
        </w:rPr>
        <w:t xml:space="preserve">) es un estudio que recopila información sobre el impacto de la pandemia del COVID-19 (p. ej., el modo de enseñanza, la composición del personal de la escuela o la cadena de suministro) de una muestra nacional de escuelas </w:t>
      </w:r>
      <w:r w:rsidRPr="00702D43">
        <w:rPr>
          <w:rFonts w:ascii="Calibri" w:eastAsia="Open Sans" w:hAnsi="Calibri" w:cs="Open Sans"/>
          <w:lang w:val="" w:bidi="en-US"/>
        </w:rPr>
        <w:t>públicas de enseñanza elemental, intermedia, superior y combinada.</w:t>
      </w:r>
    </w:p>
    <w:p w:rsidR="00702D43" w:rsidRPr="00702D43" w:rsidP="00702D43" w14:paraId="2083B7F4" w14:textId="77777777">
      <w:pPr>
        <w:autoSpaceDE w:val="0"/>
        <w:autoSpaceDN w:val="0"/>
        <w:spacing w:before="360" w:after="60" w:line="240" w:lineRule="auto"/>
        <w:rPr>
          <w:rFonts w:ascii="Calibri" w:eastAsia="Open Sans" w:hAnsi="Calibri" w:cs="Open Sans"/>
          <w:b/>
          <w:lang w:val="" w:bidi="en-US"/>
        </w:rPr>
      </w:pPr>
      <w:r w:rsidRPr="00702D43">
        <w:rPr>
          <w:rFonts w:ascii="Calibri" w:eastAsia="Open Sans" w:hAnsi="Calibri" w:cs="Open Sans"/>
          <w:b/>
          <w:lang w:val="" w:bidi="en-US"/>
        </w:rPr>
        <w:t>¿Desde cuándo existe NAEP?</w:t>
      </w:r>
    </w:p>
    <w:p w:rsidR="00702D43" w:rsidRPr="00702D43" w:rsidP="00702D43" w14:paraId="7834D597" w14:textId="77777777">
      <w:pPr>
        <w:autoSpaceDE w:val="0"/>
        <w:autoSpaceDN w:val="0"/>
        <w:spacing w:after="0" w:line="240" w:lineRule="auto"/>
        <w:rPr>
          <w:rFonts w:ascii="Calibri" w:eastAsia="Open Sans" w:hAnsi="Calibri" w:cs="Open Sans"/>
          <w:lang w:val="" w:bidi="en-US"/>
        </w:rPr>
      </w:pPr>
      <w:r w:rsidRPr="00702D43">
        <w:rPr>
          <w:rFonts w:ascii="Calibri" w:eastAsia="Open Sans" w:hAnsi="Calibri" w:cs="Open Sans"/>
          <w:lang w:val="" w:bidi="en-US"/>
        </w:rPr>
        <w:t>NAEP se administró por primera vez en 1969 para medir el rendimiento de los estudiantes a nivel nacional. En 1990, NAEP se administró por primera vez a nivel estatal. El programa de la Evaluación Piloto de Distritos Urbanos (TUDA, por sus siglas en inglés), que mide los logros de los estudiantes en algunos de los distritos urbanos más grandes del país, comenzó en 2002. El programa es reconocido como el estándar de oro de las evaluaciones a gran escala debido a su alta calidad técnica y a su riguroso diseño y metodología.</w:t>
      </w:r>
    </w:p>
    <w:p w:rsidR="00702D43" w:rsidRPr="00702D43" w:rsidP="00702D43" w14:paraId="1DF30CC6" w14:textId="77777777">
      <w:pPr>
        <w:keepNext/>
        <w:widowControl/>
        <w:autoSpaceDE w:val="0"/>
        <w:autoSpaceDN w:val="0"/>
        <w:spacing w:before="360" w:after="60" w:line="240" w:lineRule="auto"/>
        <w:rPr>
          <w:rFonts w:ascii="Open Sans" w:eastAsia="Open Sans" w:hAnsi="Open Sans" w:cs="Open Sans"/>
          <w:sz w:val="24"/>
          <w:szCs w:val="24"/>
          <w:lang w:val="" w:bidi="en-US"/>
        </w:rPr>
      </w:pPr>
      <w:r w:rsidRPr="00702D43">
        <w:rPr>
          <w:rFonts w:ascii="Open Sans" w:eastAsia="Open Sans" w:hAnsi="Open Sans" w:cs="Open Sans"/>
          <w:b/>
          <w:sz w:val="24"/>
          <w:szCs w:val="24"/>
          <w:lang w:val="" w:bidi="en-US"/>
        </w:rPr>
        <w:t>Los resultados de NAEP</w:t>
      </w:r>
    </w:p>
    <w:p w:rsidR="00702D43" w:rsidRPr="00702D43" w:rsidP="00702D43" w14:paraId="103DD8C8"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Los resultados de NAEP se publican en un informe llamado la Libreta de Calificaciones de la Nación. Dependiendo de la evaluación, los resultados de NAEP están disponibles para la nación, los estados y determinados distritos urbanos que participan en TUDA. También hay resultados disponibles para diferentes grupos de estudiantes con base en factores como la raza/grupo étnico, el género y la ubicación de la escuela, entre otros. NAEP no está diseñada para recopilar o informar los resultados individuales de estudiantes, salones de clase o escuelas. En una escuela, solamente algunos de los estudiantes participan y sus respuestas se combinan con las de otros estudiantes participantes para producir los resultados.</w:t>
      </w:r>
    </w:p>
    <w:p w:rsidR="00702D43" w:rsidRPr="00702D43" w:rsidP="00702D43" w14:paraId="2FB223C2"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 xml:space="preserve">Puede acceder a datos de evaluaciones anteriores (en inglés) en la página </w:t>
      </w:r>
      <w:hyperlink r:id="rId87" w:history="1">
        <w:r w:rsidRPr="00702D43">
          <w:rPr>
            <w:rFonts w:ascii="Calibri" w:eastAsia="Open Sans" w:hAnsi="Calibri" w:cs="Open Sans"/>
            <w:color w:val="0000FF" w:themeColor="hyperlink"/>
            <w:spacing w:val="-3"/>
            <w:u w:val="single"/>
            <w:lang w:val="" w:bidi="en-US"/>
          </w:rPr>
          <w:t>https://nces.ed.gov/nationsreportcard/naepdata</w:t>
        </w:r>
      </w:hyperlink>
      <w:r w:rsidRPr="00702D43">
        <w:rPr>
          <w:rFonts w:ascii="Calibri" w:eastAsia="Open Sans" w:hAnsi="Calibri" w:cs="Open Sans"/>
          <w:spacing w:val="-3"/>
          <w:lang w:val="" w:bidi="en-US"/>
        </w:rPr>
        <w:t xml:space="preserve"> </w:t>
      </w:r>
      <w:r w:rsidRPr="00702D43">
        <w:rPr>
          <w:rFonts w:ascii="Calibri" w:eastAsia="Open Sans" w:hAnsi="Calibri" w:cs="Open Sans"/>
          <w:lang w:val="" w:bidi="en-US"/>
        </w:rPr>
        <w:t xml:space="preserve">y explorar los resultados más recientes en </w:t>
      </w:r>
      <w:hyperlink r:id="rId28" w:history="1">
        <w:r w:rsidRPr="00702D43">
          <w:rPr>
            <w:rFonts w:ascii="Calibri" w:eastAsia="Open Sans" w:hAnsi="Calibri" w:cs="Open Sans"/>
            <w:color w:val="0000FF" w:themeColor="hyperlink"/>
            <w:u w:val="single"/>
            <w:lang w:val="" w:bidi="en-US"/>
          </w:rPr>
          <w:t>https://www.nationsreportcard.gov</w:t>
        </w:r>
      </w:hyperlink>
      <w:r w:rsidRPr="00702D43">
        <w:rPr>
          <w:rFonts w:ascii="Calibri" w:eastAsia="Open Sans" w:hAnsi="Calibri" w:cs="Open Sans"/>
          <w:lang w:val="" w:bidi="en-US"/>
        </w:rPr>
        <w:t xml:space="preserve">. </w:t>
      </w:r>
    </w:p>
    <w:p w:rsidR="00702D43" w:rsidRPr="00702D43" w:rsidP="00702D43" w14:paraId="60129EAB" w14:textId="77777777">
      <w:pPr>
        <w:autoSpaceDE w:val="0"/>
        <w:autoSpaceDN w:val="0"/>
        <w:spacing w:line="240" w:lineRule="auto"/>
        <w:rPr>
          <w:rFonts w:ascii="Calibri" w:eastAsia="Open Sans" w:hAnsi="Calibri" w:cs="Open Sans"/>
          <w:lang w:val="" w:bidi="en-US"/>
        </w:rPr>
      </w:pPr>
      <w:r w:rsidRPr="00702D43">
        <w:rPr>
          <w:rFonts w:ascii="Calibri" w:eastAsia="Open Sans" w:hAnsi="Calibri" w:cs="Open Sans"/>
          <w:lang w:val="" w:bidi="en-US"/>
        </w:rPr>
        <w:t xml:space="preserve">En Puerto Rico, los estudiantes de </w:t>
      </w:r>
      <w:r w:rsidRPr="00702D43">
        <w:rPr>
          <w:rFonts w:ascii="Calibri" w:eastAsia="Open Sans" w:hAnsi="Calibri" w:cs="Open Sans"/>
          <w:lang w:val="" w:bidi="en-US"/>
        </w:rPr>
        <w:t>4.°</w:t>
      </w:r>
      <w:r w:rsidRPr="00702D43">
        <w:rPr>
          <w:rFonts w:ascii="Calibri" w:eastAsia="Open Sans" w:hAnsi="Calibri" w:cs="Open Sans"/>
          <w:lang w:val="" w:bidi="en-US"/>
        </w:rPr>
        <w:t xml:space="preserve"> y 8.° grado están programados para ser evaluados en matemáticas cada dos años. Conforme a la Ley de Educación Primaria y Secundaria, los distritos y estados que reciben financiación del Título I deben participar en estas evaluaciones cada dos años. </w:t>
      </w:r>
      <w:bookmarkStart w:id="274" w:name="Recent_NAEP_Results"/>
      <w:bookmarkEnd w:id="274"/>
    </w:p>
    <w:p w:rsidR="00702D43" w:rsidRPr="009B75BC" w:rsidP="00702D43" w14:paraId="455DF41E" w14:textId="77777777">
      <w:pPr>
        <w:autoSpaceDE w:val="0"/>
        <w:autoSpaceDN w:val="0"/>
        <w:spacing w:line="240" w:lineRule="auto"/>
        <w:rPr>
          <w:rFonts w:ascii="Open Sans" w:eastAsia="Open Sans" w:hAnsi="Open Sans" w:cs="Open Sans"/>
          <w:b/>
          <w:bCs/>
          <w:sz w:val="18"/>
          <w:szCs w:val="18"/>
          <w:lang w:val="" w:bidi="en-US"/>
        </w:rPr>
      </w:pPr>
      <w:r w:rsidRPr="009B75BC">
        <w:rPr>
          <w:rFonts w:ascii="Open Sans" w:eastAsia="Open Sans" w:hAnsi="Open Sans" w:cs="Open Sans"/>
          <w:b/>
          <w:bCs/>
          <w:sz w:val="18"/>
          <w:szCs w:val="18"/>
          <w:lang w:val="" w:bidi="en-US"/>
        </w:rPr>
        <w:t xml:space="preserve">Resultados recientes de NAEP                                        </w:t>
      </w:r>
    </w:p>
    <w:p w:rsidR="00702D43" w:rsidRPr="00702D43" w:rsidP="00702D43" w14:paraId="406AEF40" w14:textId="77777777">
      <w:pPr>
        <w:autoSpaceDE w:val="0"/>
        <w:autoSpaceDN w:val="0"/>
        <w:spacing w:line="240" w:lineRule="auto"/>
        <w:rPr>
          <w:rFonts w:ascii="Open Sans" w:eastAsia="Open Sans" w:hAnsi="Open Sans" w:cs="Open Sans"/>
          <w:b/>
          <w:bCs/>
          <w:i/>
          <w:sz w:val="18"/>
          <w:szCs w:val="18"/>
          <w:lang w:val="" w:bidi="en-US"/>
        </w:rPr>
      </w:pPr>
      <w:r w:rsidRPr="00702D43">
        <w:rPr>
          <w:rFonts w:ascii="Open Sans" w:eastAsia="Open Sans" w:hAnsi="Open Sans" w:cs="Open Sans"/>
          <w:i/>
          <w:sz w:val="18"/>
          <w:szCs w:val="18"/>
          <w:lang w:val="" w:bidi="en-US"/>
        </w:rPr>
        <w:t xml:space="preserve">Los resultados de las evaluaciones de NAEP se publican tan pronto </w:t>
      </w:r>
      <w:r w:rsidRPr="00702D43">
        <w:rPr>
          <w:rFonts w:ascii="Open Sans" w:eastAsia="Open Sans" w:hAnsi="Open Sans" w:cs="Open Sans"/>
          <w:i/>
          <w:sz w:val="18"/>
          <w:szCs w:val="18"/>
          <w:lang w:val="" w:bidi="en-US"/>
        </w:rPr>
        <w:t>est</w:t>
      </w:r>
      <w:r w:rsidRPr="00702D43">
        <w:rPr>
          <w:rFonts w:ascii="Open Sans" w:eastAsia="Open Sans" w:hAnsi="Open Sans" w:cs="Open Sans"/>
          <w:i/>
          <w:sz w:val="18"/>
          <w:szCs w:val="18"/>
          <w:lang w:val="es-CO" w:bidi="en-US"/>
        </w:rPr>
        <w:t>á</w:t>
      </w:r>
      <w:r w:rsidRPr="00702D43">
        <w:rPr>
          <w:rFonts w:ascii="Open Sans" w:eastAsia="Open Sans" w:hAnsi="Open Sans" w:cs="Open Sans"/>
          <w:i/>
          <w:sz w:val="18"/>
          <w:szCs w:val="18"/>
          <w:lang w:val="" w:bidi="en-US"/>
        </w:rPr>
        <w:t xml:space="preserve">n disponibles, tras un exhaustivo proceso de calificación y análisis. Los resultados de NAEP de 2022 se publicaron en octubre de 2022. A </w:t>
      </w:r>
      <w:r w:rsidRPr="00702D43">
        <w:rPr>
          <w:rFonts w:ascii="Open Sans" w:eastAsia="Open Sans" w:hAnsi="Open Sans" w:cs="Open Sans"/>
          <w:i/>
          <w:sz w:val="18"/>
          <w:szCs w:val="18"/>
          <w:lang w:val="" w:bidi="en-US"/>
        </w:rPr>
        <w:t>continuación</w:t>
      </w:r>
      <w:r w:rsidRPr="00702D43">
        <w:rPr>
          <w:rFonts w:ascii="Open Sans" w:eastAsia="Open Sans" w:hAnsi="Open Sans" w:cs="Open Sans"/>
          <w:i/>
          <w:sz w:val="18"/>
          <w:szCs w:val="18"/>
          <w:lang w:val="" w:bidi="en-US"/>
        </w:rPr>
        <w:t xml:space="preserve"> se presentan los aspectos más destacados de esta evaluación, disponible en </w:t>
      </w:r>
      <w:hyperlink r:id="rId125" w:history="1">
        <w:r w:rsidRPr="00702D43">
          <w:rPr>
            <w:rFonts w:eastAsia="Open Sans" w:cs="Open Sans"/>
            <w:i/>
            <w:color w:val="0000FF" w:themeColor="hyperlink"/>
            <w:szCs w:val="18"/>
            <w:u w:val="single"/>
            <w:lang w:val="" w:bidi="en-US"/>
          </w:rPr>
          <w:t>https://nces.ed.gov/nationsreportcard/puertorico/sp.aspx</w:t>
        </w:r>
      </w:hyperlink>
      <w:r w:rsidRPr="00702D43">
        <w:rPr>
          <w:rFonts w:ascii="Open Sans" w:eastAsia="Open Sans" w:hAnsi="Open Sans" w:cs="Open Sans"/>
          <w:i/>
          <w:sz w:val="18"/>
          <w:szCs w:val="18"/>
          <w:lang w:val="" w:bidi="en-US"/>
        </w:rPr>
        <w:t>.</w:t>
      </w:r>
    </w:p>
    <w:p w:rsidR="00702D43" w:rsidRPr="00702D43" w:rsidP="00702D43" w14:paraId="6169479C" w14:textId="77777777">
      <w:pPr>
        <w:autoSpaceDE w:val="0"/>
        <w:autoSpaceDN w:val="0"/>
        <w:spacing w:line="240" w:lineRule="auto"/>
        <w:rPr>
          <w:rFonts w:ascii="Open Sans" w:eastAsia="Open Sans" w:hAnsi="Open Sans" w:cs="Open Sans"/>
          <w:b/>
          <w:bCs/>
          <w:iCs/>
          <w:sz w:val="18"/>
          <w:szCs w:val="18"/>
          <w:lang w:val="" w:bidi="en-US"/>
        </w:rPr>
      </w:pPr>
    </w:p>
    <w:p w:rsidR="00702D43" w:rsidRPr="00186B87" w:rsidP="00702D43" w14:paraId="1EED11F4" w14:textId="77777777">
      <w:pPr>
        <w:autoSpaceDE w:val="0"/>
        <w:autoSpaceDN w:val="0"/>
        <w:spacing w:line="240" w:lineRule="auto"/>
        <w:rPr>
          <w:rFonts w:ascii="Calibri" w:eastAsia="Open Sans" w:hAnsi="Calibri" w:cs="Open Sans"/>
          <w:b/>
          <w:bCs/>
          <w:iCs/>
          <w:sz w:val="18"/>
          <w:szCs w:val="18"/>
          <w:lang w:val="" w:bidi="en-US"/>
        </w:rPr>
      </w:pPr>
      <w:r w:rsidRPr="00186B87">
        <w:rPr>
          <w:rFonts w:ascii="Open Sans" w:eastAsia="Open Sans" w:hAnsi="Open Sans" w:cs="Open Sans"/>
          <w:b/>
          <w:bCs/>
          <w:iCs/>
          <w:sz w:val="18"/>
          <w:szCs w:val="18"/>
          <w:lang w:val="" w:bidi="en-US"/>
        </w:rPr>
        <w:t xml:space="preserve">Evaluación de matemáticas de NAEP de 2022 para </w:t>
      </w:r>
      <w:r w:rsidRPr="00186B87">
        <w:rPr>
          <w:rFonts w:ascii="Open Sans" w:eastAsia="Open Sans" w:hAnsi="Open Sans" w:cs="Open Sans"/>
          <w:b/>
          <w:bCs/>
          <w:iCs/>
          <w:sz w:val="18"/>
          <w:szCs w:val="18"/>
          <w:lang w:val="" w:bidi="en-US"/>
        </w:rPr>
        <w:t>4.°</w:t>
      </w:r>
      <w:r w:rsidRPr="00186B87">
        <w:rPr>
          <w:rFonts w:ascii="Open Sans" w:eastAsia="Open Sans" w:hAnsi="Open Sans" w:cs="Open Sans"/>
          <w:b/>
          <w:bCs/>
          <w:iCs/>
          <w:sz w:val="18"/>
          <w:szCs w:val="18"/>
          <w:lang w:val="" w:bidi="en-US"/>
        </w:rPr>
        <w:t xml:space="preserve"> y 8.° grado  </w:t>
      </w:r>
    </w:p>
    <w:p w:rsidR="00702D43" w:rsidRPr="00702D43" w:rsidP="00702D43" w14:paraId="07D66ECC" w14:textId="77777777">
      <w:pPr>
        <w:autoSpaceDE w:val="0"/>
        <w:autoSpaceDN w:val="0"/>
        <w:spacing w:line="240" w:lineRule="auto"/>
        <w:rPr>
          <w:rFonts w:ascii="Open Sans" w:eastAsia="Open Sans" w:hAnsi="Open Sans" w:cs="Open Sans"/>
          <w:sz w:val="18"/>
          <w:szCs w:val="18"/>
          <w:lang w:val="" w:bidi="en-US"/>
        </w:rPr>
      </w:pPr>
      <w:r w:rsidRPr="00702D43">
        <w:rPr>
          <w:rFonts w:ascii="Open Sans" w:eastAsia="Open Sans" w:hAnsi="Open Sans" w:cs="Open Sans"/>
          <w:sz w:val="18"/>
          <w:szCs w:val="18"/>
          <w:lang w:val="" w:bidi="en-US"/>
        </w:rPr>
        <w:t>En 2022, la puntuación promedio a nivel nacional en matemáticas de cuarto grado disminuyó en 5 puntos y fue inferior a la de todos los años de evaluación anteriores que se remontan a 2005 (en inglés). La puntuación promedio a nivel nacional fue 1 punto más alta en comparación con 2003. La puntuación promedio a nivel nacional de matemáticas de octavo grado disminuyó en 8 puntos en comparación con 2019 y fue inferior a la de todos los años de evaluación anteriores que se remontan a 2003 (en inglés).</w:t>
      </w:r>
    </w:p>
    <w:p w:rsidR="00702D43" w:rsidRPr="00702D43" w:rsidP="00702D43" w14:paraId="48654194" w14:textId="77777777">
      <w:pPr>
        <w:autoSpaceDE w:val="0"/>
        <w:autoSpaceDN w:val="0"/>
        <w:spacing w:line="240" w:lineRule="auto"/>
        <w:rPr>
          <w:rFonts w:eastAsia="Open Sans" w:cs="Open Sans"/>
          <w:lang w:val="" w:bidi="en-US"/>
        </w:rPr>
      </w:pPr>
      <w:r w:rsidRPr="00702D43">
        <w:rPr>
          <w:rFonts w:ascii="Calibri" w:eastAsia="Open Sans" w:hAnsi="Calibri" w:cs="Open Sans"/>
          <w:noProof/>
          <w:lang w:val="es-PR" w:bidi="en-US"/>
        </w:rPr>
        <w:drawing>
          <wp:inline distT="0" distB="0" distL="0" distR="0">
            <wp:extent cx="4181475" cy="29531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8693546"/>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4181475" cy="2953167"/>
                    </a:xfrm>
                    <a:prstGeom prst="rect">
                      <a:avLst/>
                    </a:prstGeom>
                  </pic:spPr>
                </pic:pic>
              </a:graphicData>
            </a:graphic>
          </wp:inline>
        </w:drawing>
      </w:r>
    </w:p>
    <w:p w:rsidR="00702D43" w:rsidRPr="004A4B8B" w:rsidP="004A4B8B" w14:paraId="6F91B0D1" w14:textId="77777777">
      <w:pPr>
        <w:rPr>
          <w:b/>
          <w:bCs/>
          <w:lang w:val="" w:bidi="en-US"/>
        </w:rPr>
      </w:pPr>
      <w:r w:rsidRPr="004A4B8B">
        <w:rPr>
          <w:b/>
          <w:bCs/>
          <w:lang w:val="" w:bidi="en-US"/>
        </w:rPr>
        <w:t>Más información sobre NAEP</w:t>
      </w:r>
    </w:p>
    <w:p w:rsidR="00702D43" w:rsidRPr="00702D43" w:rsidP="00702D43" w14:paraId="43392AE7" w14:textId="77777777">
      <w:pPr>
        <w:autoSpaceDE w:val="0"/>
        <w:autoSpaceDN w:val="0"/>
        <w:spacing w:before="179" w:line="235" w:lineRule="auto"/>
        <w:rPr>
          <w:rFonts w:ascii="Calibri" w:eastAsia="Open Sans" w:hAnsi="Calibri" w:cs="Calibri"/>
          <w:u w:val="single"/>
          <w:lang w:val="" w:bidi="en-US"/>
        </w:rPr>
      </w:pPr>
      <w:r w:rsidRPr="00702D43">
        <w:rPr>
          <w:rFonts w:ascii="Calibri" w:eastAsia="Open Sans" w:hAnsi="Calibri" w:cs="Open Sans"/>
          <w:szCs w:val="18"/>
          <w:lang w:val="" w:bidi="en-US"/>
        </w:rPr>
        <w:t xml:space="preserve">Para más información sobre las próximas evaluaciones de NAEP, descargar informes y acceder a ejemplos de preguntas, visite </w:t>
      </w:r>
      <w:hyperlink r:id="rId125" w:history="1">
        <w:r w:rsidRPr="00702D43">
          <w:rPr>
            <w:rFonts w:ascii="Calibri" w:eastAsia="Open Sans" w:hAnsi="Calibri" w:cs="Open Sans"/>
            <w:color w:val="0000FF" w:themeColor="hyperlink"/>
            <w:szCs w:val="18"/>
            <w:u w:val="single"/>
            <w:lang w:val="" w:bidi="en-US"/>
          </w:rPr>
          <w:t>https://nces.ed.gov/nationsreportcard/puertorico/sp.aspx</w:t>
        </w:r>
      </w:hyperlink>
      <w:r w:rsidRPr="00702D43">
        <w:rPr>
          <w:rFonts w:ascii="Calibri" w:eastAsia="Open Sans" w:hAnsi="Calibri" w:cs="Open Sans"/>
          <w:szCs w:val="18"/>
          <w:lang w:val="" w:bidi="en-US"/>
        </w:rPr>
        <w:t xml:space="preserve">. Explore los resultados de NAEP en </w:t>
      </w:r>
      <w:r w:rsidRPr="00702D43">
        <w:rPr>
          <w:rFonts w:ascii="Calibri" w:eastAsia="Open Sans" w:hAnsi="Calibri" w:cs="Open Sans"/>
          <w:color w:val="0000FF"/>
          <w:szCs w:val="18"/>
          <w:u w:val="single"/>
          <w:lang w:val="" w:bidi="en-US"/>
        </w:rPr>
        <w:t>nationsreportcard.gov</w:t>
      </w:r>
      <w:r w:rsidRPr="00702D43">
        <w:rPr>
          <w:rFonts w:ascii="Calibri" w:eastAsia="Open Sans" w:hAnsi="Calibri" w:cs="Open Sans"/>
          <w:szCs w:val="18"/>
          <w:lang w:val="" w:bidi="en-US"/>
        </w:rPr>
        <w:t>.</w:t>
      </w:r>
    </w:p>
    <w:p w:rsidR="00702D43" w:rsidRPr="00702D43" w:rsidP="00702D43" w14:paraId="032FA5D5" w14:textId="02259AF0">
      <w:pPr>
        <w:autoSpaceDE w:val="0"/>
        <w:autoSpaceDN w:val="0"/>
        <w:spacing w:after="0" w:line="240" w:lineRule="auto"/>
        <w:rPr>
          <w:rFonts w:ascii="Calibri" w:eastAsia="Open Sans" w:hAnsi="Calibri" w:cs="Open Sans"/>
          <w:lang w:val="" w:bidi="en-US"/>
        </w:rPr>
      </w:pPr>
      <w:r w:rsidRPr="00702D43">
        <w:rPr>
          <w:rFonts w:ascii="Calibri" w:eastAsia="Open Sans" w:hAnsi="Calibri" w:cs="Open Sans"/>
          <w:lang w:val="" w:bidi="en-US"/>
        </w:rPr>
        <w:t xml:space="preserve">Visite </w:t>
      </w:r>
      <w:hyperlink r:id="rId14" w:history="1">
        <w:r w:rsidRPr="00702D43">
          <w:rPr>
            <w:rFonts w:ascii="Calibri" w:eastAsia="Open Sans" w:hAnsi="Calibri" w:cs="Open Sans"/>
            <w:color w:val="0000FF"/>
            <w:u w:val="single"/>
            <w:lang w:val="" w:bidi="en-US"/>
          </w:rPr>
          <w:t>nces.ed.gov/</w:t>
        </w:r>
        <w:r w:rsidRPr="00702D43">
          <w:rPr>
            <w:rFonts w:ascii="Calibri" w:eastAsia="Open Sans" w:hAnsi="Calibri" w:cs="Open Sans"/>
            <w:color w:val="0000FF"/>
            <w:u w:val="single"/>
            <w:lang w:val="" w:bidi="en-US"/>
          </w:rPr>
          <w:t>nationsreportcard</w:t>
        </w:r>
        <w:r w:rsidRPr="00702D43">
          <w:rPr>
            <w:rFonts w:ascii="Calibri" w:eastAsia="Open Sans" w:hAnsi="Calibri" w:cs="Open Sans"/>
            <w:color w:val="0000FF"/>
            <w:u w:val="single"/>
            <w:lang w:val="" w:bidi="en-US"/>
          </w:rPr>
          <w:t>/</w:t>
        </w:r>
        <w:r w:rsidRPr="00702D43">
          <w:rPr>
            <w:rFonts w:ascii="Calibri" w:eastAsia="Open Sans" w:hAnsi="Calibri" w:cs="Open Sans"/>
            <w:color w:val="0000FF"/>
            <w:u w:val="single"/>
            <w:lang w:val="" w:bidi="en-US"/>
          </w:rPr>
          <w:t>about</w:t>
        </w:r>
        <w:r w:rsidRPr="00702D43">
          <w:rPr>
            <w:rFonts w:ascii="Calibri" w:eastAsia="Open Sans" w:hAnsi="Calibri" w:cs="Open Sans"/>
            <w:color w:val="0000FF"/>
            <w:u w:val="single"/>
            <w:lang w:val="" w:bidi="en-US"/>
          </w:rPr>
          <w:t>/covid19.aspx</w:t>
        </w:r>
      </w:hyperlink>
      <w:r w:rsidRPr="00702D43">
        <w:rPr>
          <w:rFonts w:ascii="Calibri" w:eastAsia="Open Sans" w:hAnsi="Calibri" w:cs="Open Sans"/>
          <w:lang w:val="" w:bidi="en-US"/>
        </w:rPr>
        <w:t xml:space="preserve"> para más información sobre los protocolos de NAEP para la salud y la seguridad (en inglés).</w:t>
      </w:r>
    </w:p>
    <w:p w:rsidR="00702D43" w:rsidRPr="00702D43" w:rsidP="00702D43" w14:paraId="55F97B8C" w14:textId="77777777">
      <w:pPr>
        <w:autoSpaceDE w:val="0"/>
        <w:autoSpaceDN w:val="0"/>
        <w:adjustRightInd w:val="0"/>
        <w:spacing w:after="0" w:line="240" w:lineRule="auto"/>
        <w:rPr>
          <w:rFonts w:ascii="Calibri" w:eastAsia="Open Sans" w:hAnsi="Calibri" w:cs="Calibri"/>
          <w:lang w:val="" w:bidi="en-US"/>
        </w:rPr>
      </w:pPr>
    </w:p>
    <w:p w:rsidR="00702D43" w:rsidRPr="00702D43" w:rsidP="00702D43" w14:paraId="5F059947" w14:textId="77777777">
      <w:pPr>
        <w:autoSpaceDE w:val="0"/>
        <w:autoSpaceDN w:val="0"/>
        <w:adjustRightInd w:val="0"/>
        <w:spacing w:after="0" w:line="240" w:lineRule="auto"/>
        <w:rPr>
          <w:rFonts w:ascii="Calibri" w:eastAsia="Open Sans" w:hAnsi="Calibri" w:cs="Calibri"/>
          <w:lang w:val="" w:bidi="en-US"/>
        </w:rPr>
      </w:pPr>
      <w:r w:rsidRPr="00702D43">
        <w:rPr>
          <w:rFonts w:ascii="Calibri" w:eastAsia="Open Sans" w:hAnsi="Calibri" w:cs="Calibri"/>
          <w:lang w:val="" w:bidi="en-US"/>
        </w:rPr>
        <w:t xml:space="preserve">Conozca lo que NAEP significa para las escuelas que son seleccionadas para participar y entérese de las últimas novedades de NAEP en </w:t>
      </w:r>
      <w:r w:rsidRPr="00702D43">
        <w:rPr>
          <w:rFonts w:ascii="Calibri" w:eastAsia="Open Sans" w:hAnsi="Calibri" w:cs="Calibri"/>
          <w:i/>
          <w:iCs/>
          <w:lang w:val="" w:bidi="en-US"/>
        </w:rPr>
        <w:t>Medición:</w:t>
      </w:r>
      <w:r w:rsidRPr="00702D43">
        <w:rPr>
          <w:rFonts w:ascii="Calibri" w:eastAsia="Open Sans" w:hAnsi="Calibri" w:cs="Calibri"/>
          <w:lang w:val="" w:bidi="en-US"/>
        </w:rPr>
        <w:t xml:space="preserve"> </w:t>
      </w:r>
      <w:r w:rsidRPr="00702D43">
        <w:rPr>
          <w:rFonts w:ascii="Calibri" w:eastAsia="Open Sans" w:hAnsi="Calibri" w:cs="Calibri"/>
          <w:i/>
          <w:iCs/>
          <w:lang w:val="" w:bidi="en-US"/>
        </w:rPr>
        <w:t xml:space="preserve">Novedades de NAEP para la Comunidad Escolar, </w:t>
      </w:r>
      <w:r w:rsidRPr="00702D43">
        <w:rPr>
          <w:rFonts w:ascii="Calibri" w:eastAsia="Open Sans" w:hAnsi="Calibri" w:cs="Calibri"/>
          <w:lang w:val="" w:bidi="en-US"/>
        </w:rPr>
        <w:t xml:space="preserve">disponible en Internet (en inglés) en </w:t>
      </w:r>
      <w:hyperlink r:id="rId92" w:history="1">
        <w:r w:rsidRPr="00702D43">
          <w:rPr>
            <w:rFonts w:ascii="Calibri" w:eastAsia="Open Sans" w:hAnsi="Calibri" w:cs="Calibri"/>
            <w:color w:val="0000FF"/>
            <w:u w:val="single"/>
            <w:lang w:val="" w:bidi="en-US"/>
          </w:rPr>
          <w:t>https://nces.ed.gov/nationsreportcard/about/schools.aspx</w:t>
        </w:r>
      </w:hyperlink>
      <w:r w:rsidRPr="00702D43">
        <w:rPr>
          <w:rFonts w:ascii="Calibri" w:eastAsia="Open Sans" w:hAnsi="Calibri" w:cs="Calibri"/>
          <w:lang w:val="" w:bidi="en-US"/>
        </w:rPr>
        <w:t>.</w:t>
      </w:r>
    </w:p>
    <w:p w:rsidR="00702D43" w:rsidRPr="00702D43" w:rsidP="00702D43" w14:paraId="74D62D74" w14:textId="77777777">
      <w:pPr>
        <w:autoSpaceDE w:val="0"/>
        <w:autoSpaceDN w:val="0"/>
        <w:spacing w:before="180" w:line="235" w:lineRule="auto"/>
        <w:ind w:right="534"/>
        <w:rPr>
          <w:rFonts w:eastAsia="Open Sans" w:cs="Open Sans"/>
          <w:szCs w:val="18"/>
          <w:lang w:val="" w:bidi="en-US"/>
        </w:rPr>
      </w:pPr>
      <w:r w:rsidRPr="00702D43">
        <w:rPr>
          <w:rFonts w:eastAsia="Open Sans" w:cs="Open Sans"/>
          <w:szCs w:val="18"/>
          <w:lang w:val="" w:bidi="en-US"/>
        </w:rPr>
        <w:t xml:space="preserve">Para escuchar lo que piensan los maestros sobre por qué son importantes los resultados de NAEP, vea el video </w:t>
      </w:r>
      <w:r w:rsidRPr="00702D43">
        <w:rPr>
          <w:rFonts w:eastAsia="Open Sans" w:cs="Open Sans"/>
          <w:i/>
          <w:szCs w:val="18"/>
          <w:lang w:val="" w:bidi="en-US"/>
        </w:rPr>
        <w:t>Introducing</w:t>
      </w:r>
      <w:r w:rsidRPr="00702D43">
        <w:rPr>
          <w:rFonts w:eastAsia="Open Sans" w:cs="Open Sans"/>
          <w:i/>
          <w:szCs w:val="18"/>
          <w:lang w:val="" w:bidi="en-US"/>
        </w:rPr>
        <w:t xml:space="preserve"> NAEP </w:t>
      </w:r>
      <w:r w:rsidRPr="00702D43">
        <w:rPr>
          <w:rFonts w:eastAsia="Open Sans" w:cs="Open Sans"/>
          <w:i/>
          <w:szCs w:val="18"/>
          <w:lang w:val="" w:bidi="en-US"/>
        </w:rPr>
        <w:t>to</w:t>
      </w:r>
      <w:r w:rsidRPr="00702D43">
        <w:rPr>
          <w:rFonts w:eastAsia="Open Sans" w:cs="Open Sans"/>
          <w:i/>
          <w:szCs w:val="18"/>
          <w:lang w:val="" w:bidi="en-US"/>
        </w:rPr>
        <w:t xml:space="preserve"> </w:t>
      </w:r>
      <w:r w:rsidRPr="00702D43">
        <w:rPr>
          <w:rFonts w:eastAsia="Open Sans" w:cs="Open Sans"/>
          <w:i/>
          <w:szCs w:val="18"/>
          <w:lang w:val="" w:bidi="en-US"/>
        </w:rPr>
        <w:t>Teachers</w:t>
      </w:r>
      <w:r w:rsidRPr="00702D43">
        <w:rPr>
          <w:rFonts w:eastAsia="Open Sans" w:cs="Open Sans"/>
          <w:szCs w:val="18"/>
          <w:lang w:val="" w:bidi="en-US"/>
        </w:rPr>
        <w:t xml:space="preserve"> (en inglés) visitando la página: </w:t>
      </w:r>
      <w:hyperlink r:id="rId93" w:history="1">
        <w:r w:rsidRPr="00702D43">
          <w:rPr>
            <w:rFonts w:eastAsia="Open Sans" w:cstheme="minorHAnsi"/>
            <w:color w:val="0000FF"/>
            <w:u w:val="single"/>
            <w:lang w:val="" w:bidi="en-US"/>
          </w:rPr>
          <w:t>https://nces.ed.gov/nationsreportcard/participating/schools.aspx</w:t>
        </w:r>
      </w:hyperlink>
      <w:r w:rsidRPr="00702D43">
        <w:rPr>
          <w:rFonts w:eastAsia="Open Sans" w:cs="Open Sans"/>
          <w:szCs w:val="18"/>
          <w:lang w:val="" w:bidi="en-US"/>
        </w:rPr>
        <w:t>.</w:t>
      </w:r>
    </w:p>
    <w:p w:rsidR="00702D43" w:rsidRPr="00702D43" w:rsidP="00702D43" w14:paraId="579AB439" w14:textId="77777777">
      <w:pPr>
        <w:autoSpaceDE w:val="0"/>
        <w:autoSpaceDN w:val="0"/>
        <w:spacing w:before="178" w:line="235" w:lineRule="auto"/>
        <w:ind w:right="391"/>
        <w:rPr>
          <w:rFonts w:eastAsia="Open Sans" w:cs="Open Sans"/>
          <w:szCs w:val="18"/>
          <w:lang w:val="" w:bidi="en-US"/>
        </w:rPr>
      </w:pPr>
      <w:r w:rsidRPr="00702D43">
        <w:rPr>
          <w:rFonts w:eastAsia="Open Sans" w:cs="Open Sans"/>
          <w:szCs w:val="18"/>
          <w:lang w:val="" w:bidi="en-US"/>
        </w:rPr>
        <w:t xml:space="preserve">Para encontrar información de contacto del Coordinador Estatal de NAEP, visite </w:t>
      </w:r>
      <w:hyperlink r:id="rId129" w:history="1">
        <w:r w:rsidRPr="00702D43">
          <w:rPr>
            <w:rFonts w:ascii="Calibri" w:eastAsia="Open Sans" w:hAnsi="Calibri" w:cs="Open Sans"/>
            <w:color w:val="0000FF" w:themeColor="hyperlink"/>
            <w:szCs w:val="18"/>
            <w:u w:val="single"/>
            <w:lang w:val="" w:bidi="en-US"/>
          </w:rPr>
          <w:t>https://www.nationsreportcard.gov/profiles/stateprofile/overview/PR</w:t>
        </w:r>
      </w:hyperlink>
      <w:r w:rsidRPr="00702D43">
        <w:rPr>
          <w:rFonts w:ascii="Calibri" w:eastAsia="Open Sans" w:hAnsi="Calibri" w:cs="Open Sans"/>
          <w:szCs w:val="18"/>
          <w:lang w:val="" w:bidi="en-US"/>
        </w:rPr>
        <w:t xml:space="preserve">. </w:t>
      </w:r>
    </w:p>
    <w:p w:rsidR="00702D43" w:rsidRPr="00702D43" w:rsidP="00702D43" w14:paraId="6500DCED" w14:textId="77777777">
      <w:pPr>
        <w:autoSpaceDE w:val="0"/>
        <w:autoSpaceDN w:val="0"/>
        <w:spacing w:before="176" w:line="240" w:lineRule="auto"/>
        <w:rPr>
          <w:rFonts w:ascii="Calibri" w:eastAsia="Open Sans" w:hAnsi="Calibri" w:cs="Open Sans"/>
          <w:szCs w:val="18"/>
          <w:lang w:val="" w:bidi="en-US"/>
        </w:rPr>
      </w:pPr>
      <w:r w:rsidRPr="00702D43">
        <w:rPr>
          <w:rFonts w:ascii="Calibri" w:eastAsia="Open Sans" w:hAnsi="Calibri" w:cs="Open Sans"/>
          <w:szCs w:val="18"/>
          <w:lang w:val="" w:bidi="en-US"/>
        </w:rPr>
        <w:t>Si necesita ayuda adicional, llame al Centro de Ayuda de NAEP (</w:t>
      </w:r>
      <w:r w:rsidRPr="00702D43">
        <w:rPr>
          <w:rFonts w:ascii="Calibri" w:eastAsia="Open Sans" w:hAnsi="Calibri" w:cs="Open Sans"/>
          <w:i/>
          <w:szCs w:val="18"/>
          <w:lang w:val="" w:bidi="en-US"/>
        </w:rPr>
        <w:t>Help</w:t>
      </w:r>
      <w:r w:rsidRPr="00702D43">
        <w:rPr>
          <w:rFonts w:ascii="Calibri" w:eastAsia="Open Sans" w:hAnsi="Calibri" w:cs="Open Sans"/>
          <w:i/>
          <w:szCs w:val="18"/>
          <w:lang w:val="" w:bidi="en-US"/>
        </w:rPr>
        <w:t xml:space="preserve"> </w:t>
      </w:r>
      <w:r w:rsidRPr="00702D43">
        <w:rPr>
          <w:rFonts w:ascii="Calibri" w:eastAsia="Open Sans" w:hAnsi="Calibri" w:cs="Open Sans"/>
          <w:i/>
          <w:szCs w:val="18"/>
          <w:lang w:val="" w:bidi="en-US"/>
        </w:rPr>
        <w:t>Desk</w:t>
      </w:r>
      <w:r w:rsidRPr="00702D43">
        <w:rPr>
          <w:rFonts w:ascii="Calibri" w:eastAsia="Open Sans" w:hAnsi="Calibri" w:cs="Open Sans"/>
          <w:szCs w:val="18"/>
          <w:lang w:val="" w:bidi="en-US"/>
        </w:rPr>
        <w:t xml:space="preserve">) al 800-283-6237. </w:t>
      </w:r>
    </w:p>
    <w:p w:rsidR="00702D43" w:rsidRPr="00702D43" w:rsidP="00702D43" w14:paraId="6D28515A" w14:textId="77777777">
      <w:pPr>
        <w:autoSpaceDE w:val="0"/>
        <w:autoSpaceDN w:val="0"/>
        <w:adjustRightInd w:val="0"/>
        <w:spacing w:after="0" w:line="240" w:lineRule="auto"/>
        <w:rPr>
          <w:rFonts w:ascii="Calibri" w:eastAsia="Open Sans" w:hAnsi="Calibri" w:cs="Calibri"/>
          <w:i/>
          <w:iCs/>
          <w:lang w:val="" w:bidi="en-US"/>
        </w:rPr>
      </w:pPr>
      <w:r w:rsidRPr="00702D43">
        <w:rPr>
          <w:rFonts w:ascii="Calibri" w:eastAsia="Open Sans" w:hAnsi="Calibri" w:cs="Calibri"/>
          <w:i/>
          <w:iCs/>
          <w:lang w:val="" w:bidi="en-US"/>
        </w:rPr>
        <w:t>“El equipo de NAEP que vino a nuestra escuela hizo que el proceso de evaluación fuera fácil.</w:t>
      </w:r>
      <w:r w:rsidRPr="00702D43">
        <w:rPr>
          <w:rFonts w:ascii="Calibri" w:eastAsia="Open Sans" w:hAnsi="Calibri" w:cs="Calibri"/>
          <w:iCs/>
          <w:lang w:val="" w:bidi="en-US"/>
        </w:rPr>
        <w:t xml:space="preserve"> </w:t>
      </w:r>
      <w:r w:rsidRPr="00702D43">
        <w:rPr>
          <w:rFonts w:ascii="Calibri" w:eastAsia="Open Sans" w:hAnsi="Calibri" w:cs="Calibri"/>
          <w:i/>
          <w:iCs/>
          <w:lang w:val="" w:bidi="en-US"/>
        </w:rPr>
        <w:t>Todos los miembros del equipo habían sido educadores e interactuaron bien con todos nuestros estudiantes”.</w:t>
      </w:r>
    </w:p>
    <w:p w:rsidR="00702D43" w:rsidRPr="00702D43" w:rsidP="00702D43" w14:paraId="3EC5E10E" w14:textId="77777777">
      <w:pPr>
        <w:autoSpaceDE w:val="0"/>
        <w:autoSpaceDN w:val="0"/>
        <w:spacing w:after="0" w:line="240" w:lineRule="auto"/>
        <w:rPr>
          <w:rFonts w:ascii="Calibri" w:eastAsia="Open Sans" w:hAnsi="Calibri" w:cs="Calibri"/>
          <w:i/>
          <w:iCs/>
          <w:lang w:bidi="en-US"/>
        </w:rPr>
      </w:pPr>
      <w:r w:rsidRPr="00702D43">
        <w:rPr>
          <w:rFonts w:ascii="Calibri" w:eastAsia="Open Sans" w:hAnsi="Calibri" w:cs="Calibri"/>
          <w:i/>
          <w:iCs/>
          <w:lang w:bidi="en-US"/>
        </w:rPr>
        <w:t xml:space="preserve">—Kimberly Wilborn, </w:t>
      </w:r>
      <w:r w:rsidRPr="00702D43">
        <w:rPr>
          <w:rFonts w:ascii="Calibri" w:eastAsia="Open Sans" w:hAnsi="Calibri" w:cs="Calibri"/>
          <w:i/>
          <w:iCs/>
          <w:lang w:bidi="en-US"/>
        </w:rPr>
        <w:t>Orientadora</w:t>
      </w:r>
      <w:r w:rsidRPr="00702D43">
        <w:rPr>
          <w:rFonts w:ascii="Calibri" w:eastAsia="Open Sans" w:hAnsi="Calibri" w:cs="Calibri"/>
          <w:i/>
          <w:iCs/>
          <w:lang w:bidi="en-US"/>
        </w:rPr>
        <w:t>, Sandburg Middle School, Fairfax County Public Schools, Alexandria, Virginia</w:t>
      </w:r>
    </w:p>
    <w:p w:rsidR="00702D43" w:rsidRPr="00702D43" w:rsidP="00702D43" w14:paraId="4857BD90" w14:textId="77777777">
      <w:pPr>
        <w:autoSpaceDE w:val="0"/>
        <w:autoSpaceDN w:val="0"/>
        <w:spacing w:before="176" w:line="240" w:lineRule="auto"/>
        <w:rPr>
          <w:rFonts w:ascii="Calibri" w:eastAsia="Open Sans" w:hAnsi="Calibri" w:cs="Calibri"/>
          <w:lang w:bidi="en-US"/>
        </w:rPr>
      </w:pPr>
    </w:p>
    <w:p w:rsidR="00702D43" w:rsidRPr="00702D43" w:rsidP="00702D43" w14:paraId="6910113B" w14:textId="77777777">
      <w:pPr>
        <w:autoSpaceDE w:val="0"/>
        <w:autoSpaceDN w:val="0"/>
        <w:spacing w:line="225" w:lineRule="auto"/>
        <w:ind w:right="601"/>
        <w:rPr>
          <w:rFonts w:ascii="Calibri" w:eastAsia="Open Sans" w:hAnsi="Calibri" w:cs="Open Sans"/>
          <w:sz w:val="18"/>
          <w:lang w:val="" w:bidi="en-US"/>
        </w:rPr>
      </w:pPr>
      <w:r w:rsidRPr="00702D43">
        <w:rPr>
          <w:rFonts w:ascii="Calibri" w:eastAsia="Open Sans" w:hAnsi="Calibri" w:cs="Open Sans"/>
          <w:sz w:val="18"/>
          <w:lang w:val="" w:bidi="en-US"/>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w:t>
      </w:r>
      <w:r w:rsidRPr="00702D43">
        <w:rPr>
          <w:rFonts w:ascii="Calibri" w:eastAsia="Open Sans" w:hAnsi="Calibri" w:cs="Open Sans"/>
          <w:sz w:val="18"/>
          <w:lang w:val="" w:bidi="en-US"/>
        </w:rPr>
        <w:t xml:space="preserve">para cualquier otro propósito salvo aquel requerido legalmente (20 U.S.C. §9573 y 6 U.S.C. §151). Por ley, todos los empleados de NCES al igual que todos los representantes </w:t>
      </w:r>
      <w:r w:rsidRPr="00702D43">
        <w:rPr>
          <w:rFonts w:ascii="Calibri" w:eastAsia="Open Sans" w:hAnsi="Calibri" w:cs="Open Sans"/>
          <w:sz w:val="18"/>
          <w:lang w:val="" w:bidi="en-US"/>
        </w:rPr>
        <w:t>del mismo</w:t>
      </w:r>
      <w:r w:rsidRPr="00702D43">
        <w:rPr>
          <w:rFonts w:ascii="Calibri" w:eastAsia="Open Sans" w:hAnsi="Calibri" w:cs="Open Sans"/>
          <w:sz w:val="18"/>
          <w:lang w:val="" w:bidi="en-US"/>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702D43">
        <w:rPr>
          <w:rFonts w:ascii="Calibri" w:eastAsia="Open Sans" w:hAnsi="Calibri" w:cs="Open Sans"/>
          <w:sz w:val="18"/>
          <w:lang w:val="" w:bidi="en-US"/>
        </w:rPr>
        <w:t>malware</w:t>
      </w:r>
      <w:r w:rsidRPr="00702D43">
        <w:rPr>
          <w:rFonts w:ascii="Calibri" w:eastAsia="Open Sans" w:hAnsi="Calibri" w:cs="Open Sans"/>
          <w:sz w:val="18"/>
          <w:lang w:val="" w:bidi="en-US"/>
        </w:rPr>
        <w:t xml:space="preserve">) y otras amenazas conforme a la Ley de Mejoramiento de la Seguridad Cibernética de 2015.  </w:t>
      </w:r>
    </w:p>
    <w:p w:rsidR="00702D43" w:rsidRPr="00702D43" w:rsidP="00702D43" w14:paraId="2871EF0F" w14:textId="77777777">
      <w:pPr>
        <w:autoSpaceDE w:val="0"/>
        <w:autoSpaceDN w:val="0"/>
        <w:spacing w:line="225" w:lineRule="auto"/>
        <w:ind w:right="601"/>
        <w:rPr>
          <w:rFonts w:ascii="Calibri" w:eastAsia="Open Sans" w:hAnsi="Calibri" w:cs="Open Sans"/>
          <w:sz w:val="18"/>
          <w:lang w:val="" w:bidi="en-US"/>
        </w:rPr>
      </w:pPr>
      <w:r w:rsidRPr="00702D43">
        <w:rPr>
          <w:rFonts w:ascii="Calibri" w:eastAsia="Open Sans" w:hAnsi="Calibri" w:cs="Open Sans"/>
          <w:sz w:val="18"/>
          <w:szCs w:val="18"/>
          <w:lang w:val="" w:bidi="en-US"/>
        </w:rPr>
        <w:t>Hager</w:t>
      </w:r>
      <w:r w:rsidRPr="00702D43">
        <w:rPr>
          <w:rFonts w:ascii="Calibri" w:eastAsia="Open Sans" w:hAnsi="Calibri" w:cs="Open Sans"/>
          <w:sz w:val="18"/>
          <w:szCs w:val="18"/>
          <w:lang w:val="" w:bidi="en-US"/>
        </w:rPr>
        <w:t xml:space="preserve"> Sharp preparó esta publicación para</w:t>
      </w:r>
      <w:r w:rsidRPr="00702D43">
        <w:rPr>
          <w:rFonts w:ascii="Calibri" w:eastAsia="Open Sans" w:hAnsi="Calibri" w:cs="Open Sans"/>
          <w:sz w:val="18"/>
          <w:lang w:val="" w:bidi="en-US"/>
        </w:rPr>
        <w:t xml:space="preserve"> la Evaluación Nacional del Progreso Educativo </w:t>
      </w:r>
      <w:r w:rsidRPr="00702D43">
        <w:rPr>
          <w:rFonts w:ascii="Calibri" w:eastAsia="Open Sans" w:hAnsi="Calibri" w:cs="Open Sans"/>
          <w:sz w:val="18"/>
          <w:szCs w:val="18"/>
          <w:lang w:val="" w:bidi="en-US"/>
        </w:rPr>
        <w:t xml:space="preserve">de acuerdo con el contrato GS-23F-0024M con el </w:t>
      </w:r>
      <w:r w:rsidRPr="00702D43">
        <w:rPr>
          <w:rFonts w:ascii="Calibri" w:eastAsia="Open Sans" w:hAnsi="Calibri" w:cs="Open Sans"/>
          <w:sz w:val="18"/>
          <w:lang w:val="" w:bidi="en-US"/>
        </w:rPr>
        <w:t>Centro Nacional de Estadísticas de la Educación</w:t>
      </w:r>
      <w:r w:rsidRPr="00702D43">
        <w:rPr>
          <w:rFonts w:ascii="Calibri" w:eastAsia="Open Sans" w:hAnsi="Calibri" w:cs="Open Sans"/>
          <w:sz w:val="18"/>
          <w:szCs w:val="18"/>
          <w:lang w:val="" w:bidi="en-US"/>
        </w:rPr>
        <w:t>, el cual forma</w:t>
      </w:r>
      <w:r w:rsidRPr="00702D43">
        <w:rPr>
          <w:rFonts w:ascii="Calibri" w:eastAsia="Open Sans" w:hAnsi="Calibri" w:cs="Open Sans"/>
          <w:sz w:val="18"/>
          <w:lang w:val="" w:bidi="en-US"/>
        </w:rPr>
        <w:t xml:space="preserve"> parte del Departamento de Educación de Estados Unidos.</w:t>
      </w:r>
    </w:p>
    <w:p w:rsidR="00DA0193" w:rsidRPr="00C90A9B" w:rsidP="00C90A9B" w14:paraId="4230875F" w14:textId="5AC83D1D">
      <w:pPr>
        <w:rPr>
          <w:lang w:val=""/>
        </w:rPr>
      </w:pPr>
      <w:r>
        <w:rPr>
          <w:lang w:val=""/>
        </w:rPr>
        <w:br w:type="page"/>
      </w:r>
    </w:p>
    <w:p w:rsidR="00E24E49" w14:paraId="224A370F" w14:textId="77777777">
      <w:pPr>
        <w:rPr>
          <w:lang w:val=""/>
        </w:rPr>
      </w:pPr>
    </w:p>
    <w:p w:rsidR="00E24E49" w:rsidP="00E24E49" w14:paraId="752D7832" w14:textId="59D2F2E5">
      <w:pPr>
        <w:pStyle w:val="Heading3"/>
        <w:ind w:left="720"/>
        <w:rPr>
          <w:rFonts w:eastAsia="Times New Roman"/>
        </w:rPr>
      </w:pPr>
      <w:bookmarkStart w:id="275" w:name="_Toc131674726"/>
      <w:bookmarkStart w:id="276" w:name="_Toc136927961"/>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w:t>
      </w:r>
      <w:r w:rsidRPr="00A237B6">
        <w:rPr>
          <w:rFonts w:eastAsia="Times New Roman"/>
          <w:b/>
          <w:spacing w:val="-3"/>
        </w:rPr>
        <w:t>-</w:t>
      </w:r>
      <w:r>
        <w:rPr>
          <w:rFonts w:eastAsia="Times New Roman"/>
          <w:b/>
          <w:spacing w:val="1"/>
        </w:rPr>
        <w:t>1</w:t>
      </w:r>
      <w:r w:rsidR="00C16A24">
        <w:rPr>
          <w:rFonts w:eastAsia="Times New Roman"/>
          <w:b/>
          <w:spacing w:val="1"/>
        </w:rPr>
        <w:t>2</w:t>
      </w:r>
      <w:r>
        <w:rPr>
          <w:rFonts w:eastAsia="Times New Roman"/>
          <w:b/>
          <w:spacing w:val="1"/>
        </w:rPr>
        <w:t>-S-PR (Spanish version)</w:t>
      </w:r>
      <w:r w:rsidRPr="00A237B6">
        <w:rPr>
          <w:rFonts w:eastAsia="Times New Roman"/>
        </w:rPr>
        <w:t xml:space="preserve">: </w:t>
      </w:r>
      <w:r>
        <w:rPr>
          <w:rFonts w:eastAsia="Times New Roman"/>
        </w:rPr>
        <w:t>NAEP 2024 and Pilot 2024 Parent /Guardian Notification Letter</w:t>
      </w:r>
      <w:r w:rsidRPr="00E6339E">
        <w:rPr>
          <w:rFonts w:eastAsia="Times New Roman"/>
        </w:rPr>
        <w:t>–</w:t>
      </w:r>
      <w:r>
        <w:rPr>
          <w:rFonts w:eastAsia="Times New Roman"/>
        </w:rPr>
        <w:t>Puerto Rico (New)</w:t>
      </w:r>
      <w:bookmarkEnd w:id="275"/>
      <w:bookmarkEnd w:id="276"/>
    </w:p>
    <w:p w:rsidR="00E24E49" w:rsidRPr="005278D6" w:rsidP="009B1CC5" w14:paraId="75615E05" w14:textId="74AED0E0"/>
    <w:p w:rsidR="00713EBD" w:rsidRPr="005278D6" w14:paraId="719028C5" w14:textId="40F9DF96">
      <w:r w:rsidRPr="005278D6">
        <w:br w:type="page"/>
      </w:r>
    </w:p>
    <w:p w:rsidR="00002A92" w:rsidRPr="008E1566" w:rsidP="00002A92" w14:paraId="7EABF202" w14:textId="77777777">
      <w:pPr>
        <w:pStyle w:val="Header"/>
        <w:jc w:val="center"/>
        <w:rPr>
          <w:b/>
          <w:lang w:val=""/>
        </w:rPr>
      </w:pPr>
      <w:r w:rsidRPr="008E1566">
        <w:rPr>
          <w:b/>
          <w:bCs/>
          <w:lang w:val=""/>
        </w:rPr>
        <w:t>CARTA DE NOTIFICACIÓN A LOS PADRES O TUTORES SOBRE NAEP DE 202</w:t>
      </w:r>
      <w:r>
        <w:rPr>
          <w:b/>
          <w:bCs/>
          <w:lang w:val=""/>
        </w:rPr>
        <w:t>4</w:t>
      </w:r>
    </w:p>
    <w:p w:rsidR="00002A92" w:rsidRPr="00B5580D" w:rsidP="00002A92" w14:paraId="2570332F" w14:textId="77777777">
      <w:pPr>
        <w:pStyle w:val="Header"/>
        <w:jc w:val="center"/>
        <w:rPr>
          <w:b/>
          <w:lang w:val="es-PR"/>
        </w:rPr>
      </w:pPr>
      <w:r w:rsidRPr="00B5580D">
        <w:rPr>
          <w:b/>
          <w:bCs/>
          <w:lang w:val="es-PR"/>
        </w:rPr>
        <w:t>Puerto Rico</w:t>
      </w:r>
      <w:r>
        <w:rPr>
          <w:b/>
          <w:bCs/>
          <w:lang w:val="es-PR"/>
        </w:rPr>
        <w:t xml:space="preserve"> – Prueba Piloto</w:t>
      </w:r>
    </w:p>
    <w:p w:rsidR="00002A92" w:rsidRPr="00A8637C" w:rsidP="00002A92" w14:paraId="5C6860AC" w14:textId="77777777">
      <w:pPr>
        <w:spacing w:after="0"/>
        <w:jc w:val="center"/>
        <w:rPr>
          <w:rFonts w:ascii="Times New Roman" w:hAnsi="Times New Roman" w:cs="Times New Roman"/>
          <w:b/>
          <w:color w:val="FF0000"/>
          <w:lang w:val=""/>
        </w:rPr>
      </w:pPr>
      <w:r w:rsidRPr="00D401D6">
        <w:rPr>
          <w:rFonts w:ascii="Times New Roman" w:hAnsi="Times New Roman" w:cs="Times New Roman"/>
          <w:color w:val="FF0000"/>
          <w:lang w:val=""/>
        </w:rPr>
        <w:t>(</w:t>
      </w:r>
      <w:r>
        <w:rPr>
          <w:rFonts w:ascii="Times New Roman" w:hAnsi="Times New Roman" w:cs="Times New Roman"/>
          <w:b/>
          <w:color w:val="FF0000"/>
          <w:lang w:val=""/>
        </w:rPr>
        <w:t>Membrete de la escuela</w:t>
      </w:r>
      <w:r w:rsidRPr="00A8637C">
        <w:rPr>
          <w:rFonts w:ascii="Times New Roman" w:hAnsi="Times New Roman" w:cs="Times New Roman"/>
          <w:b/>
          <w:color w:val="FF0000"/>
          <w:lang w:val=""/>
        </w:rPr>
        <w:t>)</w:t>
      </w:r>
    </w:p>
    <w:p w:rsidR="00002A92" w:rsidRPr="00D401D6" w:rsidP="00002A92" w14:paraId="2B519515" w14:textId="77777777">
      <w:pPr>
        <w:spacing w:after="0"/>
        <w:jc w:val="center"/>
        <w:rPr>
          <w:rFonts w:ascii="Times New Roman" w:hAnsi="Times New Roman" w:cs="Times New Roman"/>
          <w:b/>
          <w:color w:val="FF0000"/>
          <w:lang w:val=""/>
        </w:rPr>
      </w:pPr>
      <w:r w:rsidRPr="00A8637C">
        <w:rPr>
          <w:rFonts w:ascii="Times New Roman" w:hAnsi="Times New Roman" w:cs="Times New Roman"/>
          <w:b/>
          <w:bCs/>
          <w:color w:val="FF0000"/>
          <w:lang w:val=""/>
        </w:rPr>
        <w:t>(</w:t>
      </w:r>
      <w:r>
        <w:rPr>
          <w:rFonts w:ascii="Times New Roman" w:hAnsi="Times New Roman" w:cs="Times New Roman"/>
          <w:b/>
          <w:bCs/>
          <w:color w:val="FF0000"/>
          <w:lang w:val=""/>
        </w:rPr>
        <w:t>Coloque la fecha aquí</w:t>
      </w:r>
      <w:r w:rsidRPr="00D401D6">
        <w:rPr>
          <w:rFonts w:ascii="Times New Roman" w:hAnsi="Times New Roman" w:cs="Times New Roman"/>
          <w:b/>
          <w:bCs/>
          <w:color w:val="FF0000"/>
          <w:lang w:val=""/>
        </w:rPr>
        <w:t>)</w:t>
      </w:r>
    </w:p>
    <w:p w:rsidR="00002A92" w:rsidRPr="008E1566" w:rsidP="00002A92" w14:paraId="73D0FE00" w14:textId="77777777">
      <w:pPr>
        <w:spacing w:after="0" w:line="240" w:lineRule="auto"/>
        <w:rPr>
          <w:rFonts w:ascii="Times New Roman" w:hAnsi="Times New Roman" w:cs="Times New Roman"/>
          <w:lang w:val=""/>
        </w:rPr>
      </w:pPr>
      <w:r w:rsidRPr="008E1566">
        <w:rPr>
          <w:rFonts w:ascii="Times New Roman" w:hAnsi="Times New Roman" w:cs="Times New Roman"/>
          <w:lang w:val=""/>
        </w:rPr>
        <w:t>Estimado(a) padre, madre o tutor:</w:t>
      </w:r>
    </w:p>
    <w:p w:rsidR="00002A92" w:rsidRPr="008E1566" w:rsidP="00002A92" w14:paraId="33AD28C2" w14:textId="77777777">
      <w:pPr>
        <w:spacing w:after="0" w:line="240" w:lineRule="auto"/>
        <w:rPr>
          <w:rFonts w:ascii="Times New Roman" w:hAnsi="Times New Roman" w:cs="Times New Roman"/>
          <w:lang w:val=""/>
        </w:rPr>
      </w:pPr>
    </w:p>
    <w:p w:rsidR="00002A92" w:rsidRPr="008E1566" w:rsidP="00002A92" w14:paraId="15015D8A" w14:textId="77777777">
      <w:pPr>
        <w:spacing w:after="0" w:line="240" w:lineRule="auto"/>
        <w:rPr>
          <w:rFonts w:ascii="Times New Roman" w:hAnsi="Times New Roman" w:cs="Times New Roman"/>
          <w:lang w:val=""/>
        </w:rPr>
      </w:pP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participará en la Evaluación Nacional del Progreso Educativo (NAEP, por sus siglas en inglés) el</w:t>
      </w:r>
      <w:r>
        <w:rPr>
          <w:rFonts w:ascii="Times New Roman" w:hAnsi="Times New Roman" w:cs="Times New Roman"/>
          <w:lang w:val=""/>
        </w:rPr>
        <w:t xml:space="preserve"> </w:t>
      </w:r>
      <w:r w:rsidRPr="008E1566">
        <w:rPr>
          <w:rFonts w:ascii="Times New Roman" w:hAnsi="Times New Roman" w:cs="Times New Roman"/>
          <w:color w:val="FF0000"/>
          <w:lang w:val=""/>
        </w:rPr>
        <w:t>(</w:t>
      </w:r>
      <w:r>
        <w:rPr>
          <w:rFonts w:ascii="Times New Roman" w:hAnsi="Times New Roman" w:cs="Times New Roman"/>
          <w:color w:val="FF0000"/>
          <w:lang w:val=""/>
        </w:rPr>
        <w:t>fecha</w:t>
      </w:r>
      <w:r w:rsidRPr="008E1566">
        <w:rPr>
          <w:rFonts w:ascii="Times New Roman" w:hAnsi="Times New Roman" w:cs="Times New Roman"/>
          <w:color w:val="FF0000"/>
          <w:lang w:val=""/>
        </w:rPr>
        <w:t>)</w:t>
      </w:r>
      <w:r w:rsidRPr="008E1566">
        <w:rPr>
          <w:rFonts w:ascii="Times New Roman" w:hAnsi="Times New Roman" w:cs="Times New Roman"/>
          <w:lang w:val=""/>
        </w:rPr>
        <w:t xml:space="preserve">. NAEP es la evaluación continua y nacionalmente representativa más grande acerca de lo que los estudiantes saben y pueden hacer en diferentes materias. NAEP </w:t>
      </w:r>
      <w:r>
        <w:rPr>
          <w:rFonts w:ascii="Times New Roman" w:hAnsi="Times New Roman" w:cs="Times New Roman"/>
          <w:lang w:val=""/>
        </w:rPr>
        <w:t xml:space="preserve">es administrada por </w:t>
      </w:r>
      <w:r w:rsidRPr="008E1566">
        <w:rPr>
          <w:rFonts w:ascii="Times New Roman" w:hAnsi="Times New Roman" w:cs="Times New Roman"/>
          <w:lang w:val=""/>
        </w:rPr>
        <w:t>el Centro Nacional de Estadísticas de la Educación (NCES, por sus siglas en inglés)</w:t>
      </w:r>
      <w:r>
        <w:rPr>
          <w:rFonts w:ascii="Times New Roman" w:hAnsi="Times New Roman" w:cs="Times New Roman"/>
          <w:lang w:val=""/>
        </w:rPr>
        <w:t>,</w:t>
      </w:r>
      <w:r w:rsidRPr="008E1566">
        <w:rPr>
          <w:rFonts w:ascii="Times New Roman" w:hAnsi="Times New Roman" w:cs="Times New Roman"/>
          <w:lang w:val=""/>
        </w:rPr>
        <w:t xml:space="preserve"> </w:t>
      </w:r>
      <w:r>
        <w:rPr>
          <w:rFonts w:ascii="Times New Roman" w:hAnsi="Times New Roman" w:cs="Times New Roman"/>
          <w:lang w:val=""/>
        </w:rPr>
        <w:t>parte</w:t>
      </w:r>
      <w:r w:rsidRPr="008E1566">
        <w:rPr>
          <w:rFonts w:ascii="Times New Roman" w:hAnsi="Times New Roman" w:cs="Times New Roman"/>
          <w:lang w:val=""/>
        </w:rPr>
        <w:t xml:space="preserve"> del Departamento de Educación de Estados Unidos. NAEP es diferente de nuestras evaluaciones estatales ya que ofrece una medida común de los logros en todo el país. </w:t>
      </w:r>
      <w:r w:rsidRPr="00912CC6">
        <w:rPr>
          <w:rFonts w:ascii="Times New Roman" w:hAnsi="Times New Roman" w:cs="Times New Roman"/>
          <w:lang w:val=""/>
        </w:rPr>
        <w:t xml:space="preserve">En el 2024, nuestra escuela participará en la prueba piloto de NAEP. Los resultados de la prueba piloto no se darán a conocer públicamente, pero se utilizarán para </w:t>
      </w:r>
      <w:r>
        <w:rPr>
          <w:rFonts w:ascii="Times New Roman" w:hAnsi="Times New Roman" w:cs="Times New Roman"/>
          <w:lang w:val=""/>
        </w:rPr>
        <w:t>orientar</w:t>
      </w:r>
      <w:r w:rsidRPr="00912CC6">
        <w:rPr>
          <w:rFonts w:ascii="Times New Roman" w:hAnsi="Times New Roman" w:cs="Times New Roman"/>
          <w:lang w:val=""/>
        </w:rPr>
        <w:t xml:space="preserve"> las futuras evaluaciones de NAEP.</w:t>
      </w:r>
    </w:p>
    <w:p w:rsidR="00002A92" w:rsidRPr="008E1566" w:rsidP="00002A92" w14:paraId="706E4069" w14:textId="77777777">
      <w:pPr>
        <w:spacing w:after="0" w:line="240" w:lineRule="auto"/>
        <w:rPr>
          <w:rFonts w:ascii="Times New Roman" w:hAnsi="Times New Roman" w:cs="Times New Roman"/>
          <w:lang w:val=""/>
        </w:rPr>
      </w:pPr>
    </w:p>
    <w:p w:rsidR="00002A92" w:rsidRPr="008E1566" w:rsidP="00002A92" w14:paraId="50A9EEB6" w14:textId="77777777">
      <w:pPr>
        <w:pStyle w:val="BodyText"/>
        <w:rPr>
          <w:szCs w:val="22"/>
          <w:lang w:val=""/>
        </w:rPr>
      </w:pPr>
      <w:r w:rsidRPr="008E1566">
        <w:rPr>
          <w:szCs w:val="22"/>
          <w:lang w:val=""/>
        </w:rPr>
        <w:t xml:space="preserve">Su hijo(a) </w:t>
      </w:r>
      <w:r w:rsidRPr="008E1566">
        <w:rPr>
          <w:color w:val="FF0000"/>
          <w:szCs w:val="22"/>
          <w:lang w:val=""/>
        </w:rPr>
        <w:t>(tomará/posiblemente</w:t>
      </w:r>
      <w:r w:rsidRPr="008E1566">
        <w:rPr>
          <w:szCs w:val="22"/>
          <w:lang w:val=""/>
        </w:rPr>
        <w:t xml:space="preserve"> </w:t>
      </w:r>
      <w:r w:rsidRPr="00A8637C">
        <w:rPr>
          <w:color w:val="FF0000"/>
          <w:szCs w:val="22"/>
          <w:lang w:val=""/>
        </w:rPr>
        <w:t xml:space="preserve">tome) </w:t>
      </w:r>
      <w:r w:rsidRPr="008E1566">
        <w:rPr>
          <w:szCs w:val="22"/>
          <w:lang w:val=""/>
        </w:rPr>
        <w:t xml:space="preserve">una evaluación de matemáticas. Además de las preguntas </w:t>
      </w:r>
      <w:r>
        <w:rPr>
          <w:szCs w:val="22"/>
          <w:lang w:val=""/>
        </w:rPr>
        <w:t xml:space="preserve">sobre </w:t>
      </w:r>
      <w:r w:rsidRPr="008E1566">
        <w:rPr>
          <w:szCs w:val="22"/>
          <w:lang w:val=""/>
        </w:rPr>
        <w:t xml:space="preserve">matemáticas, los estudiantes contestan </w:t>
      </w:r>
      <w:r>
        <w:rPr>
          <w:szCs w:val="22"/>
          <w:lang w:val=""/>
        </w:rPr>
        <w:t>preguntas</w:t>
      </w:r>
      <w:r w:rsidRPr="008E1566">
        <w:rPr>
          <w:szCs w:val="22"/>
          <w:lang w:val=""/>
        </w:rPr>
        <w:t xml:space="preserve"> de </w:t>
      </w:r>
      <w:r>
        <w:rPr>
          <w:szCs w:val="22"/>
          <w:lang w:val=""/>
        </w:rPr>
        <w:t>contexto de NAEP de manera voluntaria. La</w:t>
      </w:r>
      <w:r w:rsidRPr="008E1566">
        <w:rPr>
          <w:szCs w:val="22"/>
          <w:lang w:val=""/>
        </w:rPr>
        <w:t xml:space="preserve">s </w:t>
      </w:r>
      <w:r>
        <w:rPr>
          <w:szCs w:val="22"/>
          <w:lang w:val=""/>
        </w:rPr>
        <w:t>preguntas</w:t>
      </w:r>
      <w:r w:rsidRPr="008E1566">
        <w:rPr>
          <w:szCs w:val="22"/>
          <w:lang w:val=""/>
        </w:rPr>
        <w:t xml:space="preserve"> proporcionan información valiosa acerca de las experiencias y oportunidades</w:t>
      </w:r>
      <w:r w:rsidRPr="002A3B10">
        <w:rPr>
          <w:szCs w:val="22"/>
          <w:lang w:val=""/>
        </w:rPr>
        <w:t xml:space="preserve"> de aprendizaje dentro y fuera del salón de clases de los estudiantes participantes</w:t>
      </w:r>
      <w:r w:rsidRPr="008E1566">
        <w:rPr>
          <w:szCs w:val="22"/>
          <w:lang w:val=""/>
        </w:rPr>
        <w:t xml:space="preserve">. Puede encontrar más información acerca de </w:t>
      </w:r>
      <w:r>
        <w:rPr>
          <w:szCs w:val="22"/>
          <w:lang w:val=""/>
        </w:rPr>
        <w:t>las preguntas</w:t>
      </w:r>
      <w:r w:rsidRPr="008E1566">
        <w:rPr>
          <w:szCs w:val="22"/>
          <w:lang w:val=""/>
        </w:rPr>
        <w:t xml:space="preserve"> de NAEP en </w:t>
      </w:r>
      <w:hyperlink w:history="1">
        <w:r w:rsidRPr="008D03C0">
          <w:rPr>
            <w:rStyle w:val="Hyperlink"/>
            <w:rFonts w:eastAsiaTheme="majorEastAsia"/>
            <w:szCs w:val="22"/>
            <w:lang w:val=""/>
          </w:rPr>
          <w:t>https://nces.ed.gov/nationsreportcard/parents/spanish.aspx</w:t>
        </w:r>
      </w:hyperlink>
      <w:r w:rsidRPr="008E1566">
        <w:rPr>
          <w:szCs w:val="22"/>
          <w:lang w:val=""/>
        </w:rPr>
        <w:t xml:space="preserve"> en la sección “</w:t>
      </w:r>
      <w:r w:rsidRPr="005262AA">
        <w:rPr>
          <w:szCs w:val="22"/>
          <w:lang w:val=""/>
        </w:rPr>
        <w:t>¿Qué se le preguntará a su hijo(a)?</w:t>
      </w:r>
      <w:r w:rsidRPr="008E1566">
        <w:rPr>
          <w:szCs w:val="22"/>
          <w:lang w:val=""/>
        </w:rPr>
        <w:t>”</w:t>
      </w:r>
    </w:p>
    <w:p w:rsidR="00002A92" w:rsidRPr="008E1566" w:rsidP="00002A92" w14:paraId="22378B9E" w14:textId="77777777">
      <w:pPr>
        <w:pStyle w:val="BodyText"/>
        <w:rPr>
          <w:szCs w:val="22"/>
          <w:lang w:val=""/>
        </w:rPr>
      </w:pPr>
    </w:p>
    <w:p w:rsidR="00002A92" w:rsidRPr="008E1566" w:rsidP="00002A92" w14:paraId="47F3FB86" w14:textId="77777777">
      <w:pPr>
        <w:pStyle w:val="BodyText"/>
        <w:rPr>
          <w:lang w:val=""/>
        </w:rPr>
      </w:pPr>
      <w:r>
        <w:rPr>
          <w:lang w:val=""/>
        </w:rPr>
        <w:t>La evaluación toma unos 120 minutos</w:t>
      </w:r>
      <w:r w:rsidRPr="008E1566">
        <w:rPr>
          <w:lang w:val=""/>
        </w:rPr>
        <w:t xml:space="preserve"> para la mayoría de</w:t>
      </w:r>
      <w:r>
        <w:rPr>
          <w:lang w:val=""/>
        </w:rPr>
        <w:t xml:space="preserve"> los</w:t>
      </w:r>
      <w:r w:rsidRPr="008E1566">
        <w:rPr>
          <w:lang w:val=""/>
        </w:rPr>
        <w:t xml:space="preserve"> estudiantes, incluyendo </w:t>
      </w:r>
      <w:r>
        <w:rPr>
          <w:lang w:val=""/>
        </w:rPr>
        <w:t xml:space="preserve">el </w:t>
      </w:r>
      <w:r w:rsidRPr="008E1566">
        <w:rPr>
          <w:lang w:val=""/>
        </w:rPr>
        <w:t>tiempo de transición</w:t>
      </w:r>
      <w:r>
        <w:rPr>
          <w:lang w:val=""/>
        </w:rPr>
        <w:t>,</w:t>
      </w:r>
      <w:r w:rsidRPr="008E1566">
        <w:rPr>
          <w:lang w:val=""/>
        </w:rPr>
        <w:t xml:space="preserve"> instrucciones</w:t>
      </w:r>
      <w:r>
        <w:rPr>
          <w:lang w:val=""/>
        </w:rPr>
        <w:t xml:space="preserve"> y el contestar las preguntas de contexto</w:t>
      </w:r>
      <w:r w:rsidRPr="008E1566">
        <w:rPr>
          <w:lang w:val=""/>
        </w:rPr>
        <w:t>.</w:t>
      </w:r>
    </w:p>
    <w:p w:rsidR="00002A92" w:rsidRPr="008E1566" w:rsidP="00002A92" w14:paraId="76051653" w14:textId="77777777">
      <w:pPr>
        <w:pStyle w:val="BodyText"/>
        <w:rPr>
          <w:lang w:val=""/>
        </w:rPr>
      </w:pPr>
    </w:p>
    <w:p w:rsidR="00002A92" w:rsidRPr="008E1566" w:rsidP="00002A92" w14:paraId="3C365567" w14:textId="77777777">
      <w:pPr>
        <w:pStyle w:val="NoSpacing"/>
        <w:rPr>
          <w:rFonts w:ascii="Times New Roman" w:hAnsi="Times New Roman"/>
          <w:lang w:val=""/>
        </w:rPr>
      </w:pPr>
      <w:r w:rsidRPr="008E1566">
        <w:rPr>
          <w:rFonts w:ascii="Times New Roman" w:hAnsi="Times New Roman"/>
          <w:b/>
          <w:bCs/>
          <w:lang w:val=""/>
        </w:rPr>
        <w:t>La información recolectada se utiliza únicamente con fines estadísticos.</w:t>
      </w:r>
    </w:p>
    <w:p w:rsidR="00002A92" w:rsidRPr="008E1566" w:rsidP="00002A92" w14:paraId="0B7735F3" w14:textId="77777777">
      <w:pPr>
        <w:pStyle w:val="NoSpacing"/>
        <w:numPr>
          <w:ilvl w:val="0"/>
          <w:numId w:val="8"/>
        </w:numPr>
        <w:rPr>
          <w:rFonts w:ascii="Times New Roman" w:hAnsi="Times New Roman"/>
          <w:lang w:val=""/>
        </w:rPr>
      </w:pPr>
      <w:r w:rsidRPr="008E1566">
        <w:rPr>
          <w:rFonts w:ascii="Times New Roman" w:hAnsi="Times New Roman"/>
          <w:lang w:val=""/>
        </w:rPr>
        <w:t xml:space="preserve">Las calificaciones de su hijo(a) </w:t>
      </w:r>
      <w:r w:rsidRPr="008E1566">
        <w:rPr>
          <w:rFonts w:ascii="Times New Roman" w:hAnsi="Times New Roman"/>
          <w:u w:val="single"/>
          <w:lang w:val=""/>
        </w:rPr>
        <w:t>no</w:t>
      </w:r>
      <w:r w:rsidRPr="008E1566">
        <w:rPr>
          <w:rFonts w:ascii="Times New Roman" w:hAnsi="Times New Roman"/>
          <w:lang w:val=""/>
        </w:rPr>
        <w:t xml:space="preserve"> se verán afectadas.</w:t>
      </w:r>
    </w:p>
    <w:p w:rsidR="00002A92" w:rsidRPr="008E1566" w:rsidP="00002A92" w14:paraId="775D6378" w14:textId="77777777">
      <w:pPr>
        <w:pStyle w:val="NoSpacing"/>
        <w:numPr>
          <w:ilvl w:val="0"/>
          <w:numId w:val="8"/>
        </w:numPr>
        <w:rPr>
          <w:rFonts w:ascii="Times New Roman" w:hAnsi="Times New Roman"/>
          <w:lang w:val=""/>
        </w:rPr>
      </w:pPr>
      <w:r w:rsidRPr="008E1566">
        <w:rPr>
          <w:rFonts w:ascii="Times New Roman" w:hAnsi="Times New Roman"/>
          <w:lang w:val=""/>
        </w:rPr>
        <w:t>Los estudiantes pueden ser excusados por cualquier motivo, no están obligados a completar la evaluación y pueden dejar de responder cualquier pregunta.</w:t>
      </w:r>
    </w:p>
    <w:p w:rsidR="00002A92" w:rsidRPr="008E1566" w:rsidP="00002A92" w14:paraId="54BDFBA3" w14:textId="77777777">
      <w:pPr>
        <w:pStyle w:val="NoSpacing"/>
        <w:numPr>
          <w:ilvl w:val="0"/>
          <w:numId w:val="8"/>
        </w:numPr>
        <w:rPr>
          <w:rFonts w:ascii="Times New Roman" w:hAnsi="Times New Roman"/>
          <w:color w:val="FF0000"/>
          <w:lang w:val=""/>
        </w:rPr>
      </w:pPr>
      <w:r w:rsidRPr="008E1566">
        <w:rPr>
          <w:rFonts w:ascii="Times New Roman" w:hAnsi="Times New Roman"/>
          <w:lang w:val=""/>
        </w:rPr>
        <w:t xml:space="preserve">Aunque </w:t>
      </w:r>
      <w:r>
        <w:rPr>
          <w:rFonts w:ascii="Times New Roman" w:hAnsi="Times New Roman"/>
          <w:lang w:val=""/>
        </w:rPr>
        <w:t>la evaluación es voluntaria</w:t>
      </w:r>
      <w:r w:rsidRPr="008E1566">
        <w:rPr>
          <w:rFonts w:ascii="Times New Roman" w:hAnsi="Times New Roman"/>
          <w:lang w:val=""/>
        </w:rPr>
        <w:t>, NAEP depende de la participación de los estudiantes para ayudar</w:t>
      </w:r>
      <w:r>
        <w:rPr>
          <w:rFonts w:ascii="Times New Roman" w:hAnsi="Times New Roman"/>
          <w:lang w:val=""/>
        </w:rPr>
        <w:t>les</w:t>
      </w:r>
      <w:r w:rsidRPr="008E1566">
        <w:rPr>
          <w:rFonts w:ascii="Times New Roman" w:hAnsi="Times New Roman"/>
          <w:lang w:val=""/>
        </w:rPr>
        <w:t xml:space="preserve"> a </w:t>
      </w:r>
      <w:r>
        <w:rPr>
          <w:rFonts w:ascii="Times New Roman" w:hAnsi="Times New Roman"/>
          <w:lang w:val=""/>
        </w:rPr>
        <w:t xml:space="preserve">los </w:t>
      </w:r>
      <w:r w:rsidRPr="008E1566">
        <w:rPr>
          <w:rFonts w:ascii="Times New Roman" w:hAnsi="Times New Roman"/>
          <w:lang w:val=""/>
        </w:rPr>
        <w:t xml:space="preserve">legisladores a mejorar la educación. No obstante, si no desea que su hijo(a) participe, por favor, notifíqueme por escrito antes de </w:t>
      </w:r>
      <w:r w:rsidRPr="008E1566">
        <w:rPr>
          <w:rFonts w:ascii="Times New Roman" w:hAnsi="Times New Roman"/>
          <w:color w:val="FF0000"/>
          <w:lang w:val=""/>
        </w:rPr>
        <w:t>(</w:t>
      </w:r>
      <w:r>
        <w:rPr>
          <w:rFonts w:ascii="Times New Roman" w:hAnsi="Times New Roman"/>
          <w:color w:val="FF0000"/>
          <w:lang w:val=""/>
        </w:rPr>
        <w:t>fecha</w:t>
      </w:r>
      <w:r w:rsidRPr="008E1566">
        <w:rPr>
          <w:rFonts w:ascii="Times New Roman" w:hAnsi="Times New Roman"/>
          <w:color w:val="FF0000"/>
          <w:lang w:val=""/>
        </w:rPr>
        <w:t>)</w:t>
      </w:r>
      <w:r w:rsidRPr="008E1566">
        <w:rPr>
          <w:rFonts w:ascii="Times New Roman" w:hAnsi="Times New Roman"/>
          <w:lang w:val=""/>
        </w:rPr>
        <w:t>.</w:t>
      </w:r>
    </w:p>
    <w:p w:rsidR="00002A92" w:rsidRPr="008E1566" w:rsidP="00002A92" w14:paraId="176B7E99" w14:textId="77777777">
      <w:pPr>
        <w:pStyle w:val="BodyText"/>
        <w:rPr>
          <w:szCs w:val="22"/>
          <w:lang w:val=""/>
        </w:rPr>
      </w:pPr>
    </w:p>
    <w:p w:rsidR="00002A92" w:rsidRPr="008E1566" w:rsidP="00002A92" w14:paraId="11E47A05" w14:textId="77777777">
      <w:pPr>
        <w:pStyle w:val="BodyText"/>
        <w:rPr>
          <w:szCs w:val="22"/>
          <w:lang w:val=""/>
        </w:rPr>
      </w:pPr>
      <w:r w:rsidRPr="008E1566">
        <w:rPr>
          <w:szCs w:val="22"/>
          <w:lang w:val=""/>
        </w:rPr>
        <w:t xml:space="preserve">No es necesario estudiar en preparación para NAEP, pero anime a su hijo(a) a que haga su mejor esfuerzo. Si tiene alguna pregunta, comuníquese con </w:t>
      </w:r>
      <w:r w:rsidRPr="008E1566">
        <w:rPr>
          <w:color w:val="FF0000"/>
          <w:szCs w:val="22"/>
          <w:lang w:val=""/>
        </w:rPr>
        <w:t>(</w:t>
      </w:r>
      <w:r>
        <w:rPr>
          <w:color w:val="FF0000"/>
          <w:szCs w:val="22"/>
          <w:lang w:val=""/>
        </w:rPr>
        <w:t>nombre</w:t>
      </w:r>
      <w:r w:rsidRPr="008E1566">
        <w:rPr>
          <w:color w:val="FF0000"/>
          <w:szCs w:val="22"/>
          <w:lang w:val=""/>
        </w:rPr>
        <w:t>)</w:t>
      </w:r>
      <w:r w:rsidRPr="008E1566">
        <w:rPr>
          <w:szCs w:val="22"/>
          <w:lang w:val=""/>
        </w:rPr>
        <w:t xml:space="preserve"> </w:t>
      </w:r>
      <w:r>
        <w:rPr>
          <w:szCs w:val="22"/>
          <w:lang w:val=""/>
        </w:rPr>
        <w:t>llamando al</w:t>
      </w:r>
      <w:r w:rsidRPr="008E1566">
        <w:rPr>
          <w:szCs w:val="22"/>
          <w:lang w:val=""/>
        </w:rPr>
        <w:t xml:space="preserve"> </w:t>
      </w:r>
      <w:r w:rsidRPr="008E1566">
        <w:rPr>
          <w:color w:val="FF0000"/>
          <w:szCs w:val="22"/>
          <w:lang w:val=""/>
        </w:rPr>
        <w:t>(</w:t>
      </w:r>
      <w:r w:rsidRPr="009754A9">
        <w:rPr>
          <w:color w:val="FF0000"/>
          <w:szCs w:val="22"/>
          <w:lang w:val=""/>
        </w:rPr>
        <w:t>número de teléfono</w:t>
      </w:r>
      <w:r w:rsidRPr="008E1566">
        <w:rPr>
          <w:color w:val="FF0000"/>
          <w:szCs w:val="22"/>
          <w:lang w:val=""/>
        </w:rPr>
        <w:t>)</w:t>
      </w:r>
      <w:r w:rsidRPr="008E1566">
        <w:rPr>
          <w:szCs w:val="22"/>
          <w:lang w:val=""/>
        </w:rPr>
        <w:t xml:space="preserve"> o por correo electrónico </w:t>
      </w:r>
      <w:r>
        <w:rPr>
          <w:szCs w:val="22"/>
          <w:lang w:val=""/>
        </w:rPr>
        <w:t xml:space="preserve">escribiendo </w:t>
      </w:r>
      <w:r w:rsidRPr="008E1566">
        <w:rPr>
          <w:szCs w:val="22"/>
          <w:lang w:val=""/>
        </w:rPr>
        <w:t xml:space="preserve">a </w:t>
      </w:r>
      <w:r w:rsidRPr="008E1566">
        <w:rPr>
          <w:color w:val="FF0000"/>
          <w:szCs w:val="22"/>
          <w:lang w:val=""/>
        </w:rPr>
        <w:t>(</w:t>
      </w:r>
      <w:r w:rsidRPr="009754A9">
        <w:rPr>
          <w:color w:val="FF0000"/>
          <w:szCs w:val="22"/>
          <w:lang w:val=""/>
        </w:rPr>
        <w:t>correo electrónico</w:t>
      </w:r>
      <w:r w:rsidRPr="008E1566">
        <w:rPr>
          <w:color w:val="FF0000"/>
          <w:szCs w:val="22"/>
          <w:lang w:val=""/>
        </w:rPr>
        <w:t>)</w:t>
      </w:r>
      <w:r w:rsidRPr="008E1566">
        <w:rPr>
          <w:szCs w:val="22"/>
          <w:lang w:val=""/>
        </w:rPr>
        <w:t>.</w:t>
      </w:r>
    </w:p>
    <w:p w:rsidR="00002A92" w:rsidRPr="008E1566" w:rsidP="00002A92" w14:paraId="0529BB68" w14:textId="77777777">
      <w:pPr>
        <w:pStyle w:val="BodyText"/>
        <w:rPr>
          <w:szCs w:val="22"/>
          <w:lang w:val=""/>
        </w:rPr>
      </w:pPr>
    </w:p>
    <w:p w:rsidR="00002A92" w:rsidRPr="008E1566" w:rsidP="00002A92" w14:paraId="2D0730FE" w14:textId="77777777">
      <w:pPr>
        <w:spacing w:after="0" w:line="240" w:lineRule="auto"/>
        <w:rPr>
          <w:rFonts w:ascii="Times New Roman" w:hAnsi="Times New Roman" w:cs="Times New Roman"/>
          <w:lang w:val=""/>
        </w:rPr>
      </w:pPr>
      <w:r w:rsidRPr="008E1566">
        <w:rPr>
          <w:rFonts w:ascii="Times New Roman" w:hAnsi="Times New Roman" w:cs="Times New Roman"/>
          <w:lang w:val=""/>
        </w:rPr>
        <w:t xml:space="preserve">Nos entusiasma que nuestra escuela participe en NAEP. Sabemos que los estudiantes de </w:t>
      </w: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mostrarán lo que los estudiantes de nuestro país saben y pueden hacer.</w:t>
      </w:r>
    </w:p>
    <w:p w:rsidR="00002A92" w:rsidRPr="008E1566" w:rsidP="00002A92" w14:paraId="07EF3A32" w14:textId="77777777">
      <w:pPr>
        <w:spacing w:after="0" w:line="240" w:lineRule="auto"/>
        <w:rPr>
          <w:rFonts w:ascii="Times New Roman" w:hAnsi="Times New Roman" w:cs="Times New Roman"/>
          <w:lang w:val=""/>
        </w:rPr>
      </w:pPr>
    </w:p>
    <w:p w:rsidR="00002A92" w:rsidRPr="008E1566" w:rsidP="00002A92" w14:paraId="7F98534C" w14:textId="77777777">
      <w:pPr>
        <w:spacing w:after="0" w:line="240" w:lineRule="auto"/>
        <w:rPr>
          <w:rFonts w:ascii="Times New Roman" w:hAnsi="Times New Roman" w:cs="Times New Roman"/>
          <w:lang w:val=""/>
        </w:rPr>
      </w:pPr>
      <w:r w:rsidRPr="008E1566">
        <w:rPr>
          <w:rFonts w:ascii="Times New Roman" w:hAnsi="Times New Roman" w:cs="Times New Roman"/>
          <w:lang w:val=""/>
        </w:rPr>
        <w:t>Atentamente,</w:t>
      </w:r>
    </w:p>
    <w:p w:rsidR="00002A92" w:rsidRPr="008E1566" w:rsidP="00002A92" w14:paraId="11C08139" w14:textId="77777777">
      <w:pPr>
        <w:spacing w:after="0" w:line="240" w:lineRule="auto"/>
        <w:rPr>
          <w:rFonts w:ascii="Times New Roman" w:hAnsi="Times New Roman" w:cs="Times New Roman"/>
          <w:lang w:val=""/>
        </w:rPr>
      </w:pPr>
    </w:p>
    <w:p w:rsidR="00002A92" w:rsidRPr="008E1566" w:rsidP="00002A92" w14:paraId="212A2FDD" w14:textId="77777777">
      <w:pPr>
        <w:pStyle w:val="NoSpacing"/>
        <w:rPr>
          <w:rFonts w:ascii="Times New Roman" w:hAnsi="Times New Roman"/>
          <w:lang w:val=""/>
        </w:rPr>
      </w:pPr>
    </w:p>
    <w:p w:rsidR="00002A92" w:rsidRPr="008E1566" w:rsidP="00002A92" w14:paraId="6A7B080D" w14:textId="77777777">
      <w:pPr>
        <w:spacing w:after="0" w:line="240" w:lineRule="auto"/>
        <w:rPr>
          <w:rFonts w:ascii="Times New Roman" w:hAnsi="Times New Roman" w:cs="Times New Roman"/>
          <w:color w:val="FF0000"/>
          <w:lang w:val=""/>
        </w:rPr>
      </w:pPr>
      <w:r w:rsidRPr="008E1566">
        <w:rPr>
          <w:rFonts w:ascii="Times New Roman" w:hAnsi="Times New Roman" w:cs="Times New Roman"/>
          <w:color w:val="FF0000"/>
          <w:lang w:val=""/>
        </w:rPr>
        <w:t>(Nombre del director(a) de la escuela)</w:t>
      </w:r>
    </w:p>
    <w:p w:rsidR="00002A92" w:rsidRPr="008E1566" w:rsidP="00002A92" w14:paraId="0CF0C19A" w14:textId="77777777">
      <w:pPr>
        <w:spacing w:after="0" w:line="240" w:lineRule="auto"/>
        <w:rPr>
          <w:rFonts w:ascii="Times New Roman" w:hAnsi="Times New Roman" w:cs="Times New Roman"/>
          <w:color w:val="FF0000"/>
          <w:lang w:val=""/>
        </w:rPr>
      </w:pPr>
    </w:p>
    <w:p w:rsidR="00002A92" w:rsidRPr="00F756FD" w:rsidP="00002A92" w14:paraId="0B3FF37C" w14:textId="77777777">
      <w:pPr>
        <w:rPr>
          <w:lang w:val="es-PR"/>
        </w:rPr>
      </w:pPr>
      <w:r w:rsidRPr="00CE618E">
        <w:rPr>
          <w:rFonts w:ascii="Times New Roman" w:hAnsi="Times New Roman" w:cs="Times New Roman"/>
          <w:i/>
          <w:iCs/>
          <w:sz w:val="18"/>
          <w:szCs w:val="20"/>
          <w:lang w:val=""/>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CE618E">
        <w:rPr>
          <w:rFonts w:ascii="Times New Roman" w:hAnsi="Times New Roman" w:cs="Times New Roman"/>
          <w:i/>
          <w:iCs/>
          <w:sz w:val="18"/>
          <w:szCs w:val="20"/>
          <w:lang w:val=""/>
        </w:rPr>
        <w:t>del mismo</w:t>
      </w:r>
      <w:r w:rsidRPr="00CE618E">
        <w:rPr>
          <w:rFonts w:ascii="Times New Roman" w:hAnsi="Times New Roman" w:cs="Times New Roman"/>
          <w:i/>
          <w:iCs/>
          <w:sz w:val="18"/>
          <w:szCs w:val="20"/>
          <w:lang w:val=""/>
        </w:rPr>
        <w:t xml:space="preserve">, como contratistas y coordinadores de NAEP, han hecho un juramento y están sujetos a una pena </w:t>
      </w:r>
      <w:r w:rsidRPr="00CE618E">
        <w:rPr>
          <w:rFonts w:ascii="Times New Roman" w:hAnsi="Times New Roman" w:cs="Times New Roman"/>
          <w:i/>
          <w:iCs/>
          <w:sz w:val="18"/>
          <w:szCs w:val="20"/>
          <w:lang w:val=""/>
        </w:rPr>
        <w:t>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CE618E">
        <w:rPr>
          <w:rFonts w:ascii="Times New Roman" w:hAnsi="Times New Roman" w:cs="Times New Roman"/>
          <w:i/>
          <w:iCs/>
          <w:sz w:val="18"/>
          <w:szCs w:val="20"/>
          <w:lang w:val=""/>
        </w:rPr>
        <w:t>malware</w:t>
      </w:r>
      <w:r w:rsidRPr="00CE618E">
        <w:rPr>
          <w:rFonts w:ascii="Times New Roman" w:hAnsi="Times New Roman" w:cs="Times New Roman"/>
          <w:i/>
          <w:iCs/>
          <w:sz w:val="18"/>
          <w:szCs w:val="20"/>
          <w:lang w:val=""/>
        </w:rPr>
        <w:t>) y otras amenazas conforme a la Ley de Mejoramiento de la Seguridad Cibernética de 2015.</w:t>
      </w:r>
    </w:p>
    <w:p w:rsidR="00713EBD" w14:paraId="4D0349D8" w14:textId="77777777">
      <w:pPr>
        <w:rPr>
          <w:lang w:val=""/>
        </w:rPr>
      </w:pPr>
      <w:r>
        <w:rPr>
          <w:lang w:val=""/>
        </w:rPr>
        <w:br w:type="page"/>
      </w:r>
    </w:p>
    <w:p w:rsidR="00E24E49" w14:paraId="23099084" w14:textId="77777777">
      <w:pPr>
        <w:rPr>
          <w:lang w:val=""/>
        </w:rPr>
      </w:pPr>
    </w:p>
    <w:p w:rsidR="00E24E49" w:rsidP="00E24E49" w14:paraId="701CE0B7" w14:textId="32678E10">
      <w:pPr>
        <w:pStyle w:val="Heading3"/>
        <w:ind w:left="720"/>
        <w:rPr>
          <w:rFonts w:eastAsia="Times New Roman"/>
        </w:rPr>
      </w:pPr>
      <w:bookmarkStart w:id="277" w:name="_Toc131674727"/>
      <w:bookmarkStart w:id="278" w:name="_Toc136927962"/>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w:t>
      </w:r>
      <w:r w:rsidRPr="00A237B6">
        <w:rPr>
          <w:rFonts w:eastAsia="Times New Roman"/>
          <w:b/>
          <w:spacing w:val="-3"/>
        </w:rPr>
        <w:t>-</w:t>
      </w:r>
      <w:r>
        <w:rPr>
          <w:rFonts w:eastAsia="Times New Roman"/>
          <w:b/>
          <w:spacing w:val="1"/>
        </w:rPr>
        <w:t>1</w:t>
      </w:r>
      <w:r w:rsidR="00C16A24">
        <w:rPr>
          <w:rFonts w:eastAsia="Times New Roman"/>
          <w:b/>
          <w:spacing w:val="1"/>
        </w:rPr>
        <w:t>3</w:t>
      </w:r>
      <w:r>
        <w:rPr>
          <w:rFonts w:eastAsia="Times New Roman"/>
          <w:b/>
          <w:spacing w:val="1"/>
        </w:rPr>
        <w:t>-S-PR (Spanish version)</w:t>
      </w:r>
      <w:r w:rsidRPr="00A237B6">
        <w:rPr>
          <w:rFonts w:eastAsia="Times New Roman"/>
        </w:rPr>
        <w:t xml:space="preserve">: </w:t>
      </w:r>
      <w:r>
        <w:rPr>
          <w:rFonts w:eastAsia="Times New Roman"/>
        </w:rPr>
        <w:t xml:space="preserve">NAEP 2024 </w:t>
      </w:r>
      <w:r w:rsidR="00F20A4E">
        <w:rPr>
          <w:rFonts w:eastAsia="Times New Roman"/>
        </w:rPr>
        <w:t>Technology Coordinator Notification</w:t>
      </w:r>
      <w:r w:rsidRPr="00E6339E">
        <w:rPr>
          <w:rFonts w:eastAsia="Times New Roman"/>
        </w:rPr>
        <w:t>–</w:t>
      </w:r>
      <w:r>
        <w:rPr>
          <w:rFonts w:eastAsia="Times New Roman"/>
        </w:rPr>
        <w:t>Puerto Rico (New)</w:t>
      </w:r>
      <w:bookmarkEnd w:id="277"/>
      <w:bookmarkEnd w:id="278"/>
    </w:p>
    <w:p w:rsidR="00E24E49" w:rsidRPr="005278D6" w:rsidP="009B1CC5" w14:paraId="20A4FDF1" w14:textId="2644B1D3"/>
    <w:p w:rsidR="005B35BA" w:rsidRPr="005278D6" w14:paraId="1752054E" w14:textId="77777777"/>
    <w:p w:rsidR="005B35BA" w:rsidRPr="005278D6" w14:paraId="2B942CEF" w14:textId="77777777">
      <w:r w:rsidRPr="005278D6">
        <w:br w:type="page"/>
      </w:r>
    </w:p>
    <w:p w:rsidR="005B35BA" w:rsidRPr="0026175B" w:rsidP="005B35BA" w14:paraId="68399FFB" w14:textId="77777777">
      <w:pPr>
        <w:pStyle w:val="NoSpacing"/>
        <w:jc w:val="center"/>
        <w:rPr>
          <w:rFonts w:ascii="Times New Roman" w:hAnsi="Times New Roman"/>
          <w:b/>
          <w:sz w:val="24"/>
          <w:szCs w:val="24"/>
          <w:lang w:val="es-PR"/>
        </w:rPr>
      </w:pPr>
      <w:r>
        <w:rPr>
          <w:rFonts w:ascii="Times New Roman" w:hAnsi="Times New Roman"/>
          <w:b/>
          <w:sz w:val="24"/>
          <w:szCs w:val="24"/>
          <w:lang w:val="es-PR"/>
        </w:rPr>
        <w:t>Carta de n</w:t>
      </w:r>
      <w:r w:rsidRPr="0026175B">
        <w:rPr>
          <w:rFonts w:ascii="Times New Roman" w:hAnsi="Times New Roman"/>
          <w:b/>
          <w:sz w:val="24"/>
          <w:szCs w:val="24"/>
          <w:lang w:val="es-PR"/>
        </w:rPr>
        <w:t>otificación</w:t>
      </w:r>
      <w:r>
        <w:rPr>
          <w:rFonts w:ascii="Times New Roman" w:hAnsi="Times New Roman"/>
          <w:b/>
          <w:sz w:val="24"/>
          <w:szCs w:val="24"/>
          <w:lang w:val="es-PR"/>
        </w:rPr>
        <w:t xml:space="preserve"> de principios de otoño para NAEP de 2024</w:t>
      </w:r>
      <w:r w:rsidRPr="0026175B">
        <w:rPr>
          <w:rFonts w:ascii="Times New Roman" w:hAnsi="Times New Roman"/>
          <w:b/>
          <w:sz w:val="24"/>
          <w:szCs w:val="24"/>
          <w:lang w:val="es-PR"/>
        </w:rPr>
        <w:t xml:space="preserve"> al</w:t>
      </w:r>
      <w:r>
        <w:rPr>
          <w:rFonts w:ascii="Times New Roman" w:hAnsi="Times New Roman"/>
          <w:b/>
          <w:sz w:val="24"/>
          <w:szCs w:val="24"/>
          <w:lang w:val="es-PR"/>
        </w:rPr>
        <w:t>/</w:t>
      </w:r>
      <w:r>
        <w:rPr>
          <w:rFonts w:ascii="Times New Roman" w:hAnsi="Times New Roman"/>
          <w:b/>
          <w:sz w:val="24"/>
          <w:szCs w:val="24"/>
          <w:lang w:val="es-PR"/>
        </w:rPr>
        <w:t>a la</w:t>
      </w:r>
      <w:r w:rsidRPr="0026175B">
        <w:rPr>
          <w:rFonts w:ascii="Times New Roman" w:hAnsi="Times New Roman"/>
          <w:b/>
          <w:sz w:val="24"/>
          <w:szCs w:val="24"/>
          <w:lang w:val="es-PR"/>
        </w:rPr>
        <w:t xml:space="preserve"> </w:t>
      </w:r>
      <w:r>
        <w:rPr>
          <w:rFonts w:ascii="Times New Roman" w:hAnsi="Times New Roman"/>
          <w:b/>
          <w:sz w:val="24"/>
          <w:szCs w:val="24"/>
          <w:lang w:val="es-PR"/>
        </w:rPr>
        <w:t>c</w:t>
      </w:r>
      <w:r w:rsidRPr="0026175B">
        <w:rPr>
          <w:rFonts w:ascii="Times New Roman" w:hAnsi="Times New Roman"/>
          <w:b/>
          <w:sz w:val="24"/>
          <w:szCs w:val="24"/>
          <w:lang w:val="es-PR"/>
        </w:rPr>
        <w:t>oordinador</w:t>
      </w:r>
      <w:r>
        <w:rPr>
          <w:rFonts w:ascii="Times New Roman" w:hAnsi="Times New Roman"/>
          <w:b/>
          <w:sz w:val="24"/>
          <w:szCs w:val="24"/>
          <w:lang w:val="es-PR"/>
        </w:rPr>
        <w:t>(a)</w:t>
      </w:r>
      <w:r w:rsidRPr="0026175B">
        <w:rPr>
          <w:rFonts w:ascii="Times New Roman" w:hAnsi="Times New Roman"/>
          <w:b/>
          <w:sz w:val="24"/>
          <w:szCs w:val="24"/>
          <w:lang w:val="es-PR"/>
        </w:rPr>
        <w:t xml:space="preserve"> de </w:t>
      </w:r>
      <w:r>
        <w:rPr>
          <w:rFonts w:ascii="Times New Roman" w:hAnsi="Times New Roman"/>
          <w:b/>
          <w:sz w:val="24"/>
          <w:szCs w:val="24"/>
          <w:lang w:val="es-PR"/>
        </w:rPr>
        <w:t>t</w:t>
      </w:r>
      <w:r w:rsidRPr="0026175B">
        <w:rPr>
          <w:rFonts w:ascii="Times New Roman" w:hAnsi="Times New Roman"/>
          <w:b/>
          <w:sz w:val="24"/>
          <w:szCs w:val="24"/>
          <w:lang w:val="es-PR"/>
        </w:rPr>
        <w:t>ecnología</w:t>
      </w:r>
    </w:p>
    <w:p w:rsidR="005B35BA" w:rsidRPr="0026175B" w:rsidP="005B35BA" w14:paraId="05BB3DB3" w14:textId="77777777">
      <w:pPr>
        <w:pStyle w:val="NoSpacing"/>
        <w:jc w:val="center"/>
        <w:rPr>
          <w:rFonts w:ascii="Times New Roman" w:hAnsi="Times New Roman"/>
          <w:b/>
          <w:sz w:val="24"/>
          <w:szCs w:val="24"/>
          <w:lang w:val="es-PR"/>
        </w:rPr>
      </w:pPr>
      <w:r w:rsidRPr="0026175B">
        <w:rPr>
          <w:rFonts w:ascii="Times New Roman" w:hAnsi="Times New Roman"/>
          <w:b/>
          <w:sz w:val="24"/>
          <w:szCs w:val="24"/>
          <w:lang w:val="es-PR"/>
        </w:rPr>
        <w:t xml:space="preserve">DEL COORDINADOR ESTATAL DE </w:t>
      </w:r>
      <w:r>
        <w:rPr>
          <w:rFonts w:ascii="Times New Roman" w:hAnsi="Times New Roman"/>
          <w:b/>
          <w:sz w:val="24"/>
          <w:szCs w:val="24"/>
          <w:lang w:val="es-PR"/>
        </w:rPr>
        <w:t>NAEP</w:t>
      </w:r>
      <w:r w:rsidRPr="0026175B">
        <w:rPr>
          <w:rFonts w:ascii="Times New Roman" w:hAnsi="Times New Roman"/>
          <w:b/>
          <w:sz w:val="24"/>
          <w:szCs w:val="24"/>
          <w:lang w:val="es-PR"/>
        </w:rPr>
        <w:t xml:space="preserve"> AL</w:t>
      </w:r>
      <w:r>
        <w:rPr>
          <w:rFonts w:ascii="Times New Roman" w:hAnsi="Times New Roman"/>
          <w:b/>
          <w:sz w:val="24"/>
          <w:szCs w:val="24"/>
          <w:lang w:val="es-PR"/>
        </w:rPr>
        <w:t>/A LA</w:t>
      </w:r>
      <w:r w:rsidRPr="0026175B">
        <w:rPr>
          <w:rFonts w:ascii="Times New Roman" w:hAnsi="Times New Roman"/>
          <w:b/>
          <w:sz w:val="24"/>
          <w:szCs w:val="24"/>
          <w:lang w:val="es-PR"/>
        </w:rPr>
        <w:t xml:space="preserve"> COORDINADOR</w:t>
      </w:r>
      <w:r>
        <w:rPr>
          <w:rFonts w:ascii="Times New Roman" w:hAnsi="Times New Roman"/>
          <w:b/>
          <w:sz w:val="24"/>
          <w:szCs w:val="24"/>
          <w:lang w:val="es-PR"/>
        </w:rPr>
        <w:t>(A)</w:t>
      </w:r>
      <w:r w:rsidRPr="0026175B">
        <w:rPr>
          <w:rFonts w:ascii="Times New Roman" w:hAnsi="Times New Roman"/>
          <w:b/>
          <w:sz w:val="24"/>
          <w:szCs w:val="24"/>
          <w:lang w:val="es-PR"/>
        </w:rPr>
        <w:t xml:space="preserve"> DE TECNOLOGÍA </w:t>
      </w:r>
    </w:p>
    <w:p w:rsidR="005B35BA" w:rsidRPr="0026175B" w:rsidP="005B35BA" w14:paraId="7B3AA383" w14:textId="77777777">
      <w:pPr>
        <w:pStyle w:val="NoSpacing"/>
        <w:jc w:val="center"/>
        <w:rPr>
          <w:rFonts w:ascii="Times New Roman" w:hAnsi="Times New Roman"/>
          <w:b/>
          <w:szCs w:val="24"/>
          <w:lang w:val="es-PR"/>
        </w:rPr>
      </w:pPr>
      <w:r w:rsidRPr="00725A63">
        <w:rPr>
          <w:rFonts w:ascii="Times New Roman" w:hAnsi="Times New Roman"/>
          <w:b/>
          <w:szCs w:val="24"/>
          <w:lang w:val="es-PR"/>
        </w:rPr>
        <w:t xml:space="preserve">Se debe personalizar el </w:t>
      </w:r>
      <w:r w:rsidRPr="00725A63">
        <w:rPr>
          <w:rFonts w:ascii="Times New Roman" w:hAnsi="Times New Roman"/>
          <w:b/>
          <w:color w:val="FF0000"/>
          <w:szCs w:val="24"/>
          <w:lang w:val="es-PR"/>
        </w:rPr>
        <w:t xml:space="preserve">texto en rojo </w:t>
      </w:r>
      <w:r w:rsidRPr="00725A63">
        <w:rPr>
          <w:rFonts w:ascii="Times New Roman" w:hAnsi="Times New Roman"/>
          <w:b/>
          <w:szCs w:val="24"/>
          <w:lang w:val="es-PR"/>
        </w:rPr>
        <w:t xml:space="preserve">antes de combinar la correspondencia; el </w:t>
      </w:r>
      <w:r w:rsidRPr="00725A63">
        <w:rPr>
          <w:rFonts w:ascii="Times New Roman" w:hAnsi="Times New Roman"/>
          <w:b/>
          <w:szCs w:val="24"/>
          <w:highlight w:val="yellow"/>
          <w:lang w:val="es-PR"/>
        </w:rPr>
        <w:t>texto resaltado</w:t>
      </w:r>
      <w:r w:rsidRPr="00725A63">
        <w:rPr>
          <w:rFonts w:ascii="Times New Roman" w:hAnsi="Times New Roman"/>
          <w:b/>
          <w:szCs w:val="24"/>
          <w:lang w:val="es-PR"/>
        </w:rPr>
        <w:t xml:space="preserve"> representa los campos que se deben combinar</w:t>
      </w:r>
      <w:r w:rsidRPr="0026175B">
        <w:rPr>
          <w:rFonts w:ascii="Times New Roman" w:hAnsi="Times New Roman"/>
          <w:b/>
          <w:szCs w:val="24"/>
          <w:lang w:val="es-PR"/>
        </w:rPr>
        <w:t>.</w:t>
      </w:r>
    </w:p>
    <w:p w:rsidR="005B35BA" w:rsidP="005B35BA" w14:paraId="139FCE3B" w14:textId="77777777">
      <w:pPr>
        <w:pStyle w:val="NoSpacing"/>
        <w:jc w:val="center"/>
        <w:rPr>
          <w:rFonts w:ascii="Times New Roman" w:hAnsi="Times New Roman"/>
          <w:b/>
          <w:sz w:val="24"/>
          <w:szCs w:val="24"/>
          <w:lang w:val="es-PR"/>
        </w:rPr>
      </w:pPr>
    </w:p>
    <w:p w:rsidR="005B35BA" w:rsidP="005B35BA" w14:paraId="74B767CD" w14:textId="77777777">
      <w:pPr>
        <w:pStyle w:val="NoSpacing"/>
        <w:jc w:val="center"/>
        <w:rPr>
          <w:rFonts w:ascii="Times New Roman" w:hAnsi="Times New Roman"/>
          <w:b/>
          <w:sz w:val="24"/>
          <w:szCs w:val="24"/>
          <w:lang w:val="es-PR"/>
        </w:rPr>
      </w:pPr>
      <w:r w:rsidRPr="00A93557">
        <w:rPr>
          <w:rFonts w:ascii="Times New Roman" w:hAnsi="Times New Roman"/>
          <w:b/>
          <w:sz w:val="24"/>
          <w:szCs w:val="24"/>
          <w:lang w:val="es-PR"/>
        </w:rPr>
        <w:t>::</w:t>
      </w:r>
      <w:r w:rsidRPr="00A93557">
        <w:rPr>
          <w:rFonts w:ascii="Times New Roman" w:hAnsi="Times New Roman"/>
          <w:b/>
          <w:sz w:val="24"/>
          <w:szCs w:val="24"/>
          <w:lang w:val="es-PR"/>
        </w:rPr>
        <w:t>No distribuir hasta que se le notifique que el AMS está listo para que los usuarios de la escuela y del distrito puedan acceder al mismo::</w:t>
      </w:r>
    </w:p>
    <w:p w:rsidR="005B35BA" w:rsidRPr="0026175B" w:rsidP="005B35BA" w14:paraId="3B16106B" w14:textId="77777777">
      <w:pPr>
        <w:pStyle w:val="NoSpacing"/>
        <w:jc w:val="center"/>
        <w:rPr>
          <w:rFonts w:ascii="Times New Roman" w:hAnsi="Times New Roman"/>
          <w:b/>
          <w:sz w:val="24"/>
          <w:szCs w:val="24"/>
          <w:lang w:val="es-PR"/>
        </w:rPr>
      </w:pPr>
    </w:p>
    <w:p w:rsidR="005B35BA" w:rsidRPr="0026175B" w:rsidP="005B35BA" w14:paraId="5880B6E8" w14:textId="77777777">
      <w:pPr>
        <w:pStyle w:val="NoSpacing"/>
        <w:rPr>
          <w:rFonts w:ascii="Times New Roman" w:hAnsi="Times New Roman"/>
          <w:sz w:val="24"/>
          <w:szCs w:val="24"/>
          <w:lang w:val="es-PR"/>
        </w:rPr>
      </w:pPr>
      <w:r>
        <w:rPr>
          <w:rFonts w:ascii="Times New Roman" w:hAnsi="Times New Roman"/>
          <w:sz w:val="24"/>
          <w:szCs w:val="24"/>
          <w:lang w:val="es-PR"/>
        </w:rPr>
        <w:t>Estimado(a)</w:t>
      </w:r>
      <w:r w:rsidRPr="0026175B">
        <w:rPr>
          <w:rFonts w:ascii="Times New Roman" w:hAnsi="Times New Roman"/>
          <w:sz w:val="24"/>
          <w:szCs w:val="24"/>
          <w:lang w:val="es-PR"/>
        </w:rPr>
        <w:t xml:space="preserve"> </w:t>
      </w:r>
      <w:r>
        <w:rPr>
          <w:rFonts w:ascii="Times New Roman" w:hAnsi="Times New Roman"/>
          <w:sz w:val="24"/>
          <w:szCs w:val="24"/>
          <w:highlight w:val="yellow"/>
          <w:lang w:val="es-PR"/>
        </w:rPr>
        <w:t>c</w:t>
      </w:r>
      <w:r w:rsidRPr="0026175B">
        <w:rPr>
          <w:rFonts w:ascii="Times New Roman" w:hAnsi="Times New Roman"/>
          <w:sz w:val="24"/>
          <w:szCs w:val="24"/>
          <w:highlight w:val="yellow"/>
          <w:lang w:val="es-PR"/>
        </w:rPr>
        <w:t>oordinador</w:t>
      </w:r>
      <w:r>
        <w:rPr>
          <w:rFonts w:ascii="Times New Roman" w:hAnsi="Times New Roman"/>
          <w:sz w:val="24"/>
          <w:szCs w:val="24"/>
          <w:highlight w:val="yellow"/>
          <w:lang w:val="es-PR"/>
        </w:rPr>
        <w:t>(a)</w:t>
      </w:r>
      <w:r w:rsidRPr="0026175B">
        <w:rPr>
          <w:rFonts w:ascii="Times New Roman" w:hAnsi="Times New Roman"/>
          <w:sz w:val="24"/>
          <w:szCs w:val="24"/>
          <w:highlight w:val="yellow"/>
          <w:lang w:val="es-PR"/>
        </w:rPr>
        <w:t xml:space="preserve"> </w:t>
      </w:r>
      <w:r>
        <w:rPr>
          <w:rFonts w:ascii="Times New Roman" w:hAnsi="Times New Roman"/>
          <w:sz w:val="24"/>
          <w:szCs w:val="24"/>
          <w:highlight w:val="yellow"/>
          <w:lang w:val="es-PR"/>
        </w:rPr>
        <w:t>distrital/escolar de t</w:t>
      </w:r>
      <w:r w:rsidRPr="0026175B">
        <w:rPr>
          <w:rFonts w:ascii="Times New Roman" w:hAnsi="Times New Roman"/>
          <w:sz w:val="24"/>
          <w:szCs w:val="24"/>
          <w:highlight w:val="yellow"/>
          <w:lang w:val="es-PR"/>
        </w:rPr>
        <w:t>ecnología:</w:t>
      </w:r>
    </w:p>
    <w:p w:rsidR="005B35BA" w:rsidRPr="0026175B" w:rsidP="005B35BA" w14:paraId="5CF5BA8C" w14:textId="77777777">
      <w:pPr>
        <w:pStyle w:val="NoSpacing"/>
        <w:rPr>
          <w:rFonts w:ascii="Times New Roman" w:hAnsi="Times New Roman"/>
          <w:sz w:val="24"/>
          <w:szCs w:val="24"/>
          <w:lang w:val="es-PR"/>
        </w:rPr>
      </w:pPr>
    </w:p>
    <w:p w:rsidR="005B35BA" w:rsidRPr="0026175B" w:rsidP="005B35BA" w14:paraId="5A0265A6" w14:textId="77777777">
      <w:pPr>
        <w:spacing w:after="0" w:line="240" w:lineRule="auto"/>
        <w:rPr>
          <w:rFonts w:ascii="Times New Roman" w:hAnsi="Times New Roman" w:cs="Times New Roman"/>
          <w:sz w:val="24"/>
          <w:szCs w:val="24"/>
          <w:lang w:val="es-PR"/>
        </w:rPr>
      </w:pPr>
      <w:r w:rsidRPr="0026175B">
        <w:rPr>
          <w:rFonts w:ascii="Times New Roman" w:hAnsi="Times New Roman" w:cs="Times New Roman"/>
          <w:sz w:val="24"/>
          <w:szCs w:val="24"/>
          <w:lang w:val="es-PR"/>
        </w:rPr>
        <w:t>Bienvenido</w:t>
      </w:r>
      <w:r>
        <w:rPr>
          <w:rFonts w:ascii="Times New Roman" w:hAnsi="Times New Roman" w:cs="Times New Roman"/>
          <w:sz w:val="24"/>
          <w:szCs w:val="24"/>
          <w:lang w:val="es-PR"/>
        </w:rPr>
        <w:t>(a)</w:t>
      </w:r>
      <w:r w:rsidRPr="0026175B">
        <w:rPr>
          <w:rFonts w:ascii="Times New Roman" w:hAnsi="Times New Roman" w:cs="Times New Roman"/>
          <w:sz w:val="24"/>
          <w:szCs w:val="24"/>
          <w:lang w:val="es-PR"/>
        </w:rPr>
        <w:t xml:space="preserve"> a la Evaluación Nacional de</w:t>
      </w:r>
      <w:r>
        <w:rPr>
          <w:rFonts w:ascii="Times New Roman" w:hAnsi="Times New Roman" w:cs="Times New Roman"/>
          <w:sz w:val="24"/>
          <w:szCs w:val="24"/>
          <w:lang w:val="es-PR"/>
        </w:rPr>
        <w:t>l</w:t>
      </w:r>
      <w:r w:rsidRPr="0026175B">
        <w:rPr>
          <w:rFonts w:ascii="Times New Roman" w:hAnsi="Times New Roman" w:cs="Times New Roman"/>
          <w:sz w:val="24"/>
          <w:szCs w:val="24"/>
          <w:lang w:val="es-PR"/>
        </w:rPr>
        <w:t xml:space="preserve"> Progreso Educativo (NAEP</w:t>
      </w:r>
      <w:r>
        <w:rPr>
          <w:rFonts w:ascii="Times New Roman" w:hAnsi="Times New Roman" w:cs="Times New Roman"/>
          <w:sz w:val="24"/>
          <w:szCs w:val="24"/>
          <w:lang w:val="es-PR"/>
        </w:rPr>
        <w:t>, por sus siglas en inglés</w:t>
      </w:r>
      <w:r w:rsidRPr="0026175B">
        <w:rPr>
          <w:rFonts w:ascii="Times New Roman" w:hAnsi="Times New Roman" w:cs="Times New Roman"/>
          <w:sz w:val="24"/>
          <w:szCs w:val="24"/>
          <w:lang w:val="es-PR"/>
        </w:rPr>
        <w:t xml:space="preserve">) </w:t>
      </w:r>
      <w:r>
        <w:rPr>
          <w:rFonts w:ascii="Times New Roman" w:hAnsi="Times New Roman" w:cs="Times New Roman"/>
          <w:sz w:val="24"/>
          <w:szCs w:val="24"/>
          <w:lang w:val="es-PR"/>
        </w:rPr>
        <w:t xml:space="preserve">de </w:t>
      </w:r>
      <w:r w:rsidRPr="0026175B">
        <w:rPr>
          <w:rFonts w:ascii="Times New Roman" w:hAnsi="Times New Roman" w:cs="Times New Roman"/>
          <w:sz w:val="24"/>
          <w:szCs w:val="24"/>
          <w:lang w:val="es-PR"/>
        </w:rPr>
        <w:t>202</w:t>
      </w:r>
      <w:r>
        <w:rPr>
          <w:rFonts w:ascii="Times New Roman" w:hAnsi="Times New Roman" w:cs="Times New Roman"/>
          <w:sz w:val="24"/>
          <w:szCs w:val="24"/>
          <w:lang w:val="es-PR"/>
        </w:rPr>
        <w:t>4</w:t>
      </w:r>
      <w:r w:rsidRPr="0026175B">
        <w:rPr>
          <w:rFonts w:ascii="Times New Roman" w:hAnsi="Times New Roman" w:cs="Times New Roman"/>
          <w:sz w:val="24"/>
          <w:szCs w:val="24"/>
          <w:lang w:val="es-PR"/>
        </w:rPr>
        <w:t>. Usted ha sido seleccionado</w:t>
      </w:r>
      <w:r>
        <w:rPr>
          <w:rFonts w:ascii="Times New Roman" w:hAnsi="Times New Roman" w:cs="Times New Roman"/>
          <w:sz w:val="24"/>
          <w:szCs w:val="24"/>
          <w:lang w:val="es-PR"/>
        </w:rPr>
        <w:t>(a)</w:t>
      </w:r>
      <w:r w:rsidRPr="0026175B">
        <w:rPr>
          <w:rFonts w:ascii="Times New Roman" w:hAnsi="Times New Roman" w:cs="Times New Roman"/>
          <w:sz w:val="24"/>
          <w:szCs w:val="24"/>
          <w:lang w:val="es-PR"/>
        </w:rPr>
        <w:t xml:space="preserve"> por su distrito para servir como coordinador</w:t>
      </w:r>
      <w:r>
        <w:rPr>
          <w:rFonts w:ascii="Times New Roman" w:hAnsi="Times New Roman" w:cs="Times New Roman"/>
          <w:sz w:val="24"/>
          <w:szCs w:val="24"/>
          <w:lang w:val="es-PR"/>
        </w:rPr>
        <w:t>(a)</w:t>
      </w:r>
      <w:r w:rsidRPr="0026175B">
        <w:rPr>
          <w:rFonts w:ascii="Times New Roman" w:hAnsi="Times New Roman" w:cs="Times New Roman"/>
          <w:sz w:val="24"/>
          <w:szCs w:val="24"/>
          <w:lang w:val="es-PR"/>
        </w:rPr>
        <w:t xml:space="preserve"> de tecnología para todas las actividades de evaluación de NAEP en </w:t>
      </w:r>
      <w:r w:rsidRPr="0026175B">
        <w:rPr>
          <w:rFonts w:ascii="Times New Roman" w:hAnsi="Times New Roman" w:cs="Times New Roman"/>
          <w:color w:val="FF0000"/>
          <w:sz w:val="24"/>
          <w:szCs w:val="24"/>
          <w:highlight w:val="yellow"/>
          <w:lang w:val="es-PR"/>
        </w:rPr>
        <w:t>[Nombre de la escuela</w:t>
      </w:r>
      <w:r w:rsidRPr="0026175B">
        <w:rPr>
          <w:rFonts w:ascii="Times New Roman" w:hAnsi="Times New Roman" w:cs="Times New Roman"/>
          <w:color w:val="FF0000"/>
          <w:sz w:val="24"/>
          <w:szCs w:val="24"/>
          <w:highlight w:val="yellow"/>
          <w:lang w:val="es-PR"/>
        </w:rPr>
        <w:t>]</w:t>
      </w:r>
      <w:r w:rsidRPr="0026175B">
        <w:rPr>
          <w:rFonts w:ascii="Times New Roman" w:hAnsi="Times New Roman" w:cs="Times New Roman"/>
          <w:color w:val="FF0000"/>
          <w:sz w:val="24"/>
          <w:szCs w:val="24"/>
          <w:lang w:val="es-PR"/>
        </w:rPr>
        <w:t>./</w:t>
      </w:r>
      <w:r w:rsidRPr="0026175B">
        <w:rPr>
          <w:rFonts w:ascii="Times New Roman" w:hAnsi="Times New Roman" w:cs="Times New Roman"/>
          <w:color w:val="FF0000"/>
          <w:sz w:val="24"/>
          <w:szCs w:val="24"/>
          <w:lang w:val="es-PR"/>
        </w:rPr>
        <w:t>las siguientes escuelas</w:t>
      </w:r>
      <w:r>
        <w:rPr>
          <w:rFonts w:ascii="Times New Roman" w:hAnsi="Times New Roman" w:cs="Times New Roman"/>
          <w:color w:val="FF0000"/>
          <w:sz w:val="24"/>
          <w:szCs w:val="24"/>
          <w:lang w:val="es-PR"/>
        </w:rPr>
        <w:t>/</w:t>
      </w:r>
      <w:r w:rsidRPr="00504545">
        <w:rPr>
          <w:rFonts w:ascii="Times New Roman" w:hAnsi="Times New Roman" w:cs="Times New Roman"/>
          <w:color w:val="FF0000"/>
          <w:sz w:val="24"/>
          <w:szCs w:val="24"/>
          <w:lang w:val="es-PR"/>
        </w:rPr>
        <w:t>la lista de escuelas adjunta</w:t>
      </w:r>
      <w:r w:rsidRPr="0026175B">
        <w:rPr>
          <w:rFonts w:ascii="Times New Roman" w:hAnsi="Times New Roman" w:cs="Times New Roman"/>
          <w:color w:val="FF0000"/>
          <w:sz w:val="24"/>
          <w:szCs w:val="24"/>
          <w:lang w:val="es-PR"/>
        </w:rPr>
        <w:t>:</w:t>
      </w:r>
      <w:r w:rsidRPr="0026175B">
        <w:rPr>
          <w:rFonts w:ascii="Times New Roman" w:hAnsi="Times New Roman" w:cs="Times New Roman"/>
          <w:sz w:val="24"/>
          <w:szCs w:val="24"/>
          <w:lang w:val="es-PR"/>
        </w:rPr>
        <w:br/>
      </w:r>
    </w:p>
    <w:p w:rsidR="005B35BA" w:rsidP="00B446B9" w14:paraId="29027483" w14:textId="77777777">
      <w:pPr>
        <w:pStyle w:val="NoSpacing"/>
        <w:numPr>
          <w:ilvl w:val="0"/>
          <w:numId w:val="46"/>
        </w:numPr>
        <w:rPr>
          <w:rFonts w:ascii="Times New Roman" w:hAnsi="Times New Roman"/>
          <w:color w:val="FF0000"/>
          <w:highlight w:val="yellow"/>
        </w:rPr>
      </w:pPr>
      <w:r w:rsidRPr="00C455B7">
        <w:rPr>
          <w:rFonts w:ascii="Times New Roman" w:hAnsi="Times New Roman"/>
          <w:color w:val="FF0000"/>
          <w:highlight w:val="yellow"/>
        </w:rPr>
        <w:t>Escuela 1</w:t>
      </w:r>
    </w:p>
    <w:p w:rsidR="005B35BA" w:rsidP="00B446B9" w14:paraId="5E3C8BF2" w14:textId="77777777">
      <w:pPr>
        <w:pStyle w:val="NoSpacing"/>
        <w:numPr>
          <w:ilvl w:val="0"/>
          <w:numId w:val="46"/>
        </w:numPr>
        <w:rPr>
          <w:rFonts w:ascii="Times New Roman" w:hAnsi="Times New Roman"/>
          <w:color w:val="FF0000"/>
          <w:highlight w:val="yellow"/>
        </w:rPr>
      </w:pPr>
      <w:r w:rsidRPr="00C455B7">
        <w:rPr>
          <w:rFonts w:ascii="Times New Roman" w:hAnsi="Times New Roman"/>
          <w:color w:val="FF0000"/>
          <w:highlight w:val="yellow"/>
        </w:rPr>
        <w:t>Escuela 2</w:t>
      </w:r>
    </w:p>
    <w:p w:rsidR="005B35BA" w:rsidP="00B446B9" w14:paraId="53D1B242" w14:textId="77777777">
      <w:pPr>
        <w:pStyle w:val="NoSpacing"/>
        <w:numPr>
          <w:ilvl w:val="0"/>
          <w:numId w:val="46"/>
        </w:numPr>
        <w:rPr>
          <w:rFonts w:ascii="Times New Roman" w:hAnsi="Times New Roman"/>
          <w:color w:val="FF0000"/>
          <w:highlight w:val="yellow"/>
        </w:rPr>
      </w:pPr>
      <w:r>
        <w:rPr>
          <w:rFonts w:ascii="Times New Roman" w:hAnsi="Times New Roman"/>
          <w:color w:val="FF0000"/>
          <w:highlight w:val="yellow"/>
        </w:rPr>
        <w:t>Etc</w:t>
      </w:r>
    </w:p>
    <w:p w:rsidR="005B35BA" w:rsidRPr="00C455B7" w:rsidP="005B35BA" w14:paraId="2EB064AC" w14:textId="77777777">
      <w:pPr>
        <w:pStyle w:val="NoSpacing"/>
        <w:tabs>
          <w:tab w:val="left" w:pos="6048"/>
        </w:tabs>
        <w:rPr>
          <w:rFonts w:ascii="Times New Roman" w:hAnsi="Times New Roman"/>
          <w:color w:val="FF0000"/>
        </w:rPr>
      </w:pPr>
      <w:r>
        <w:rPr>
          <w:rFonts w:ascii="Times New Roman" w:hAnsi="Times New Roman"/>
          <w:color w:val="FF0000"/>
        </w:rPr>
        <w:tab/>
      </w:r>
    </w:p>
    <w:p w:rsidR="005B35BA" w:rsidRPr="0026175B" w:rsidP="005B35BA" w14:paraId="4012D408" w14:textId="77777777">
      <w:pPr>
        <w:spacing w:after="0" w:line="240" w:lineRule="auto"/>
        <w:rPr>
          <w:rFonts w:ascii="Times New Roman" w:hAnsi="Times New Roman" w:cs="Times New Roman"/>
          <w:sz w:val="24"/>
          <w:szCs w:val="24"/>
          <w:lang w:val="es-PR"/>
        </w:rPr>
      </w:pPr>
      <w:r w:rsidRPr="0026175B">
        <w:rPr>
          <w:rFonts w:ascii="Times New Roman" w:hAnsi="Times New Roman" w:cs="Times New Roman"/>
          <w:sz w:val="24"/>
          <w:szCs w:val="24"/>
          <w:lang w:val="es-PR"/>
        </w:rPr>
        <w:t>Gracias de antemano por ayudar a preparar esta importante evaluación.</w:t>
      </w:r>
    </w:p>
    <w:p w:rsidR="005B35BA" w:rsidRPr="0026175B" w:rsidP="005B35BA" w14:paraId="2D5CFD91" w14:textId="77777777">
      <w:pPr>
        <w:pStyle w:val="NoSpacing"/>
        <w:rPr>
          <w:rFonts w:ascii="Times New Roman" w:hAnsi="Times New Roman"/>
          <w:sz w:val="24"/>
          <w:szCs w:val="24"/>
          <w:lang w:val="es-PR"/>
        </w:rPr>
      </w:pPr>
    </w:p>
    <w:p w:rsidR="005B35BA" w:rsidRPr="0026175B" w:rsidP="005B35BA" w14:paraId="6378622A" w14:textId="77777777">
      <w:pPr>
        <w:spacing w:after="0" w:line="240" w:lineRule="auto"/>
        <w:rPr>
          <w:rFonts w:ascii="Times New Roman" w:hAnsi="Times New Roman" w:cs="Times New Roman"/>
          <w:sz w:val="24"/>
          <w:szCs w:val="24"/>
          <w:lang w:val="es-PR"/>
        </w:rPr>
      </w:pPr>
      <w:r w:rsidRPr="00784D87">
        <w:rPr>
          <w:rFonts w:ascii="Times New Roman" w:hAnsi="Times New Roman" w:cs="Times New Roman"/>
          <w:sz w:val="24"/>
          <w:szCs w:val="24"/>
          <w:lang w:val="es-PR"/>
        </w:rPr>
        <w:t>NAEP es la evaluación continua y nacionalmente representativa más grande acerca de lo que los estudiantes en Estados Unidos y Puerto Rico saben y pueden hacer en diferentes materias</w:t>
      </w:r>
      <w:r w:rsidRPr="0026175B">
        <w:rPr>
          <w:rFonts w:ascii="Times New Roman" w:hAnsi="Times New Roman" w:cs="Times New Roman"/>
          <w:sz w:val="24"/>
          <w:szCs w:val="24"/>
          <w:lang w:val="es-PR"/>
        </w:rPr>
        <w:t xml:space="preserve">. </w:t>
      </w:r>
      <w:r w:rsidRPr="00784D87">
        <w:rPr>
          <w:rFonts w:ascii="Times New Roman" w:hAnsi="Times New Roman" w:cs="Times New Roman"/>
          <w:sz w:val="24"/>
          <w:szCs w:val="24"/>
          <w:lang w:val="es-PR"/>
        </w:rPr>
        <w:t xml:space="preserve">NAEP es administrada por el Centro Nacional </w:t>
      </w:r>
      <w:r>
        <w:rPr>
          <w:rFonts w:ascii="Times New Roman" w:hAnsi="Times New Roman" w:cs="Times New Roman"/>
          <w:sz w:val="24"/>
          <w:szCs w:val="24"/>
          <w:lang w:val="es-PR"/>
        </w:rPr>
        <w:t>para</w:t>
      </w:r>
      <w:r w:rsidRPr="00784D87">
        <w:rPr>
          <w:rFonts w:ascii="Times New Roman" w:hAnsi="Times New Roman" w:cs="Times New Roman"/>
          <w:sz w:val="24"/>
          <w:szCs w:val="24"/>
          <w:lang w:val="es-PR"/>
        </w:rPr>
        <w:t xml:space="preserve"> Estadísticas de la Educación (NCES, por sus siglas en inglés)</w:t>
      </w:r>
      <w:r>
        <w:rPr>
          <w:rFonts w:ascii="Times New Roman" w:hAnsi="Times New Roman" w:cs="Times New Roman"/>
          <w:sz w:val="24"/>
          <w:szCs w:val="24"/>
          <w:lang w:val="es-PR"/>
        </w:rPr>
        <w:t xml:space="preserve">, </w:t>
      </w:r>
      <w:r w:rsidRPr="00784D87">
        <w:rPr>
          <w:rFonts w:ascii="Times New Roman" w:hAnsi="Times New Roman" w:cs="Times New Roman"/>
          <w:sz w:val="24"/>
          <w:szCs w:val="24"/>
          <w:lang w:val="es-PR"/>
        </w:rPr>
        <w:t>parte del Departamento de Educación de Estados Unidos</w:t>
      </w:r>
      <w:r w:rsidRPr="0026175B">
        <w:rPr>
          <w:rFonts w:ascii="Times New Roman" w:hAnsi="Times New Roman" w:cs="Times New Roman"/>
          <w:sz w:val="24"/>
          <w:szCs w:val="24"/>
          <w:lang w:val="es-PR"/>
        </w:rPr>
        <w:t xml:space="preserve">. </w:t>
      </w:r>
      <w:r w:rsidRPr="00504545">
        <w:rPr>
          <w:rFonts w:ascii="Times New Roman" w:hAnsi="Times New Roman" w:cs="Times New Roman"/>
          <w:sz w:val="24"/>
          <w:szCs w:val="24"/>
          <w:lang w:val="es-PR"/>
        </w:rPr>
        <w:t xml:space="preserve">El programa de NAEP </w:t>
      </w:r>
      <w:r>
        <w:rPr>
          <w:rFonts w:ascii="Times New Roman" w:hAnsi="Times New Roman" w:cs="Times New Roman"/>
          <w:sz w:val="24"/>
          <w:szCs w:val="24"/>
          <w:lang w:val="es-PR"/>
        </w:rPr>
        <w:t xml:space="preserve">de </w:t>
      </w:r>
      <w:r w:rsidRPr="00504545">
        <w:rPr>
          <w:rFonts w:ascii="Times New Roman" w:hAnsi="Times New Roman" w:cs="Times New Roman"/>
          <w:sz w:val="24"/>
          <w:szCs w:val="24"/>
          <w:lang w:val="es-PR"/>
        </w:rPr>
        <w:t xml:space="preserve">2024 evaluará a los estudiantes en matemáticas en una plataforma en línea utilizando dispositivos como </w:t>
      </w:r>
      <w:r>
        <w:rPr>
          <w:rFonts w:ascii="Times New Roman" w:hAnsi="Times New Roman" w:cs="Times New Roman"/>
          <w:sz w:val="24"/>
          <w:szCs w:val="24"/>
          <w:lang w:val="es-PR"/>
        </w:rPr>
        <w:t xml:space="preserve">los </w:t>
      </w:r>
      <w:r w:rsidRPr="00504545">
        <w:rPr>
          <w:rFonts w:ascii="Times New Roman" w:hAnsi="Times New Roman" w:cs="Times New Roman"/>
          <w:sz w:val="24"/>
          <w:szCs w:val="24"/>
          <w:lang w:val="es-PR"/>
        </w:rPr>
        <w:t>Chromebooks.</w:t>
      </w:r>
    </w:p>
    <w:p w:rsidR="005B35BA" w:rsidRPr="0026175B" w:rsidP="005B35BA" w14:paraId="1C5AD1D5" w14:textId="77777777">
      <w:pPr>
        <w:spacing w:after="0" w:line="240" w:lineRule="auto"/>
        <w:rPr>
          <w:rFonts w:ascii="Times New Roman" w:hAnsi="Times New Roman" w:cs="Times New Roman"/>
          <w:sz w:val="24"/>
          <w:szCs w:val="24"/>
          <w:lang w:val="es-PR"/>
        </w:rPr>
      </w:pPr>
    </w:p>
    <w:p w:rsidR="005B35BA" w:rsidRPr="0026175B" w:rsidP="005B35BA" w14:paraId="6330936C" w14:textId="77777777">
      <w:pPr>
        <w:spacing w:after="0" w:line="240" w:lineRule="auto"/>
        <w:rPr>
          <w:lang w:val="es-PR"/>
        </w:rPr>
      </w:pPr>
      <w:r w:rsidRPr="0026175B">
        <w:rPr>
          <w:rFonts w:ascii="Times New Roman" w:hAnsi="Times New Roman" w:cs="Times New Roman"/>
          <w:color w:val="000000"/>
          <w:sz w:val="24"/>
          <w:szCs w:val="24"/>
          <w:shd w:val="clear" w:color="auto" w:fill="FFFFFF"/>
          <w:lang w:val="es-PR"/>
        </w:rPr>
        <w:t xml:space="preserve">El objetivo del equipo de NAEP es conectar los dispositivos proporcionados por NAEP </w:t>
      </w:r>
      <w:r>
        <w:rPr>
          <w:rFonts w:ascii="Times New Roman" w:hAnsi="Times New Roman" w:cs="Times New Roman"/>
          <w:color w:val="000000"/>
          <w:sz w:val="24"/>
          <w:szCs w:val="24"/>
          <w:shd w:val="clear" w:color="auto" w:fill="FFFFFF"/>
          <w:lang w:val="es-PR"/>
        </w:rPr>
        <w:t>al</w:t>
      </w:r>
      <w:r w:rsidRPr="0026175B">
        <w:rPr>
          <w:rFonts w:ascii="Times New Roman" w:hAnsi="Times New Roman" w:cs="Times New Roman"/>
          <w:color w:val="000000"/>
          <w:sz w:val="24"/>
          <w:szCs w:val="24"/>
          <w:shd w:val="clear" w:color="auto" w:fill="FFFFFF"/>
          <w:lang w:val="es-PR"/>
        </w:rPr>
        <w:t xml:space="preserve"> </w:t>
      </w:r>
      <w:r w:rsidRPr="0026175B">
        <w:rPr>
          <w:rFonts w:ascii="Times New Roman" w:hAnsi="Times New Roman" w:cs="Times New Roman"/>
          <w:color w:val="000000"/>
          <w:sz w:val="24"/>
          <w:szCs w:val="24"/>
          <w:shd w:val="clear" w:color="auto" w:fill="FFFFFF"/>
          <w:lang w:val="es-PR"/>
        </w:rPr>
        <w:t>WiFi</w:t>
      </w:r>
      <w:r w:rsidRPr="0026175B">
        <w:rPr>
          <w:rFonts w:ascii="Times New Roman" w:hAnsi="Times New Roman" w:cs="Times New Roman"/>
          <w:color w:val="000000"/>
          <w:sz w:val="24"/>
          <w:szCs w:val="24"/>
          <w:shd w:val="clear" w:color="auto" w:fill="FFFFFF"/>
          <w:lang w:val="es-PR"/>
        </w:rPr>
        <w:t xml:space="preserve"> de la escuela para la evaluación. </w:t>
      </w:r>
      <w:r w:rsidRPr="006E602E">
        <w:rPr>
          <w:rFonts w:ascii="Times New Roman" w:hAnsi="Times New Roman" w:cs="Times New Roman"/>
          <w:color w:val="000000"/>
          <w:sz w:val="24"/>
          <w:szCs w:val="24"/>
          <w:shd w:val="clear" w:color="auto" w:fill="FFFFFF"/>
          <w:lang w:val="es-PR"/>
        </w:rPr>
        <w:t>Para que el/la coordinador(a) escolar pueda verificar que se cumplen los requisitos tecnológicos de la evaluación, cada coordinador(a) de tecnología deberá primero</w:t>
      </w:r>
      <w:r>
        <w:rPr>
          <w:rFonts w:ascii="Times New Roman" w:hAnsi="Times New Roman" w:cs="Times New Roman"/>
          <w:color w:val="000000"/>
          <w:sz w:val="24"/>
          <w:szCs w:val="24"/>
          <w:shd w:val="clear" w:color="auto" w:fill="FFFFFF"/>
          <w:lang w:val="es-PR"/>
        </w:rPr>
        <w:t>:</w:t>
      </w:r>
    </w:p>
    <w:p w:rsidR="005B35BA" w:rsidRPr="0026175B" w:rsidP="005B35BA" w14:paraId="5994752B" w14:textId="77777777">
      <w:pPr>
        <w:pStyle w:val="NoSpacing"/>
        <w:rPr>
          <w:rFonts w:ascii="Times New Roman" w:hAnsi="Times New Roman"/>
          <w:color w:val="000000"/>
          <w:sz w:val="24"/>
          <w:szCs w:val="24"/>
          <w:shd w:val="clear" w:color="auto" w:fill="FFFFFF"/>
          <w:lang w:val="es-PR"/>
        </w:rPr>
      </w:pPr>
    </w:p>
    <w:p w:rsidR="005B35BA" w:rsidRPr="0094404D" w:rsidP="00B446B9" w14:paraId="2F5FD1C8" w14:textId="77777777">
      <w:pPr>
        <w:pStyle w:val="NoSpacing"/>
        <w:numPr>
          <w:ilvl w:val="0"/>
          <w:numId w:val="45"/>
        </w:numPr>
        <w:rPr>
          <w:rFonts w:ascii="Times New Roman" w:hAnsi="Times New Roman"/>
          <w:color w:val="000000"/>
          <w:sz w:val="24"/>
          <w:szCs w:val="24"/>
          <w:shd w:val="clear" w:color="auto" w:fill="FFFFFF"/>
          <w:lang w:val="es-PR"/>
        </w:rPr>
      </w:pPr>
      <w:r w:rsidRPr="00773AF8">
        <w:rPr>
          <w:rFonts w:ascii="Times New Roman" w:hAnsi="Times New Roman"/>
          <w:color w:val="000000"/>
          <w:sz w:val="24"/>
          <w:szCs w:val="24"/>
          <w:shd w:val="clear" w:color="auto" w:fill="FFFFFF"/>
          <w:lang w:val="es-PR"/>
        </w:rPr>
        <w:t xml:space="preserve">colaborar con el personal de tecnología de la escuela o del distrito según sea necesario para </w:t>
      </w:r>
      <w:r w:rsidRPr="0094404D">
        <w:rPr>
          <w:rFonts w:ascii="Times New Roman" w:hAnsi="Times New Roman"/>
          <w:b/>
          <w:color w:val="000000"/>
          <w:sz w:val="24"/>
          <w:szCs w:val="24"/>
          <w:shd w:val="clear" w:color="auto" w:fill="FFFFFF"/>
          <w:lang w:val="es-PR"/>
        </w:rPr>
        <w:t>añadir el dominio westatstudies.com a la lista segura de remitentes;</w:t>
      </w:r>
    </w:p>
    <w:p w:rsidR="005B35BA" w:rsidRPr="0026175B" w:rsidP="00B446B9" w14:paraId="09FFB35C" w14:textId="77777777">
      <w:pPr>
        <w:pStyle w:val="NoSpacing"/>
        <w:numPr>
          <w:ilvl w:val="0"/>
          <w:numId w:val="45"/>
        </w:numPr>
        <w:rPr>
          <w:rFonts w:ascii="Times New Roman" w:hAnsi="Times New Roman"/>
          <w:color w:val="000000"/>
          <w:sz w:val="24"/>
          <w:szCs w:val="24"/>
          <w:shd w:val="clear" w:color="auto" w:fill="FFFFFF"/>
          <w:lang w:val="es-PR"/>
        </w:rPr>
      </w:pPr>
      <w:r w:rsidRPr="0026175B">
        <w:rPr>
          <w:rFonts w:ascii="Times New Roman" w:hAnsi="Times New Roman"/>
          <w:b/>
          <w:color w:val="000000"/>
          <w:sz w:val="24"/>
          <w:szCs w:val="24"/>
          <w:shd w:val="clear" w:color="auto" w:fill="FFFFFF"/>
          <w:lang w:val="es-PR"/>
        </w:rPr>
        <w:t xml:space="preserve">registrarse en el Sistema de </w:t>
      </w:r>
      <w:r>
        <w:rPr>
          <w:rFonts w:ascii="Times New Roman" w:hAnsi="Times New Roman"/>
          <w:b/>
          <w:color w:val="000000"/>
          <w:sz w:val="24"/>
          <w:szCs w:val="24"/>
          <w:shd w:val="clear" w:color="auto" w:fill="FFFFFF"/>
          <w:lang w:val="es-PR"/>
        </w:rPr>
        <w:t>Administración</w:t>
      </w:r>
      <w:r w:rsidRPr="0026175B">
        <w:rPr>
          <w:rFonts w:ascii="Times New Roman" w:hAnsi="Times New Roman"/>
          <w:b/>
          <w:color w:val="000000"/>
          <w:sz w:val="24"/>
          <w:szCs w:val="24"/>
          <w:shd w:val="clear" w:color="auto" w:fill="FFFFFF"/>
          <w:lang w:val="es-PR"/>
        </w:rPr>
        <w:t xml:space="preserve"> de la Evaluación</w:t>
      </w:r>
      <w:r>
        <w:rPr>
          <w:rFonts w:ascii="Times New Roman" w:hAnsi="Times New Roman"/>
          <w:b/>
          <w:color w:val="000000"/>
          <w:sz w:val="24"/>
          <w:szCs w:val="24"/>
          <w:shd w:val="clear" w:color="auto" w:fill="FFFFFF"/>
          <w:lang w:val="es-PR"/>
        </w:rPr>
        <w:t xml:space="preserve"> de NAEP</w:t>
      </w:r>
      <w:r w:rsidRPr="0026175B">
        <w:rPr>
          <w:rFonts w:ascii="Times New Roman" w:hAnsi="Times New Roman"/>
          <w:b/>
          <w:color w:val="000000"/>
          <w:sz w:val="24"/>
          <w:szCs w:val="24"/>
          <w:shd w:val="clear" w:color="auto" w:fill="FFFFFF"/>
          <w:lang w:val="es-PR"/>
        </w:rPr>
        <w:t xml:space="preserve"> </w:t>
      </w:r>
      <w:r w:rsidRPr="0024121E">
        <w:rPr>
          <w:rFonts w:ascii="Times New Roman" w:hAnsi="Times New Roman"/>
          <w:color w:val="000000"/>
          <w:sz w:val="24"/>
          <w:szCs w:val="24"/>
          <w:shd w:val="clear" w:color="auto" w:fill="FFFFFF"/>
          <w:lang w:val="es-PR"/>
        </w:rPr>
        <w:t xml:space="preserve">utilizando el enlace proporcionado en el correo electrónico de registro </w:t>
      </w:r>
      <w:r w:rsidRPr="00773AF8">
        <w:rPr>
          <w:rFonts w:ascii="Times New Roman" w:hAnsi="Times New Roman"/>
          <w:color w:val="000000"/>
          <w:sz w:val="24"/>
          <w:szCs w:val="24"/>
          <w:shd w:val="clear" w:color="auto" w:fill="FFFFFF"/>
          <w:lang w:val="es-PR"/>
        </w:rPr>
        <w:t>de DoNotReply-NAEP@westatstudies.com</w:t>
      </w:r>
      <w:r>
        <w:rPr>
          <w:rFonts w:ascii="Times New Roman" w:hAnsi="Times New Roman"/>
          <w:color w:val="000000"/>
          <w:sz w:val="24"/>
          <w:szCs w:val="24"/>
          <w:shd w:val="clear" w:color="auto" w:fill="FFFFFF"/>
          <w:lang w:val="es-PR"/>
        </w:rPr>
        <w:t>;</w:t>
      </w:r>
      <w:r w:rsidRPr="0026175B">
        <w:rPr>
          <w:rFonts w:ascii="Times New Roman" w:hAnsi="Times New Roman"/>
          <w:color w:val="000000"/>
          <w:sz w:val="24"/>
          <w:szCs w:val="24"/>
          <w:shd w:val="clear" w:color="auto" w:fill="FFFFFF"/>
          <w:lang w:val="es-PR"/>
        </w:rPr>
        <w:t xml:space="preserve"> y</w:t>
      </w:r>
    </w:p>
    <w:p w:rsidR="005B35BA" w:rsidRPr="0026175B" w:rsidP="00B446B9" w14:paraId="319091C3" w14:textId="77777777">
      <w:pPr>
        <w:pStyle w:val="NoSpacing"/>
        <w:numPr>
          <w:ilvl w:val="0"/>
          <w:numId w:val="45"/>
        </w:numPr>
        <w:rPr>
          <w:rFonts w:ascii="Times New Roman" w:hAnsi="Times New Roman"/>
          <w:color w:val="000000"/>
          <w:sz w:val="24"/>
          <w:szCs w:val="24"/>
          <w:shd w:val="clear" w:color="auto" w:fill="FFFFFF"/>
          <w:lang w:val="es-PR"/>
        </w:rPr>
      </w:pPr>
      <w:r w:rsidRPr="0026175B">
        <w:rPr>
          <w:rFonts w:ascii="Times New Roman" w:hAnsi="Times New Roman"/>
          <w:b/>
          <w:color w:val="000000"/>
          <w:sz w:val="24"/>
          <w:szCs w:val="24"/>
          <w:shd w:val="clear" w:color="auto" w:fill="FFFFFF"/>
          <w:lang w:val="es-PR"/>
        </w:rPr>
        <w:t xml:space="preserve">completar la </w:t>
      </w:r>
      <w:r>
        <w:rPr>
          <w:rFonts w:ascii="Times New Roman" w:hAnsi="Times New Roman"/>
          <w:b/>
          <w:color w:val="000000"/>
          <w:sz w:val="24"/>
          <w:szCs w:val="24"/>
          <w:shd w:val="clear" w:color="auto" w:fill="FFFFFF"/>
          <w:lang w:val="es-PR"/>
        </w:rPr>
        <w:t>encuesta sobre</w:t>
      </w:r>
      <w:r w:rsidRPr="0026175B">
        <w:rPr>
          <w:rFonts w:ascii="Times New Roman" w:hAnsi="Times New Roman"/>
          <w:b/>
          <w:color w:val="000000"/>
          <w:sz w:val="24"/>
          <w:szCs w:val="24"/>
          <w:shd w:val="clear" w:color="auto" w:fill="FFFFFF"/>
          <w:lang w:val="es-PR"/>
        </w:rPr>
        <w:t xml:space="preserve"> la conectividad a Internet</w:t>
      </w:r>
      <w:r w:rsidRPr="0026175B">
        <w:rPr>
          <w:rFonts w:ascii="Times New Roman" w:hAnsi="Times New Roman"/>
          <w:color w:val="000000"/>
          <w:sz w:val="24"/>
          <w:szCs w:val="24"/>
          <w:shd w:val="clear" w:color="auto" w:fill="FFFFFF"/>
          <w:lang w:val="es-PR"/>
        </w:rPr>
        <w:t xml:space="preserve">, </w:t>
      </w:r>
      <w:r>
        <w:rPr>
          <w:rFonts w:ascii="Times New Roman" w:hAnsi="Times New Roman"/>
          <w:color w:val="000000"/>
          <w:sz w:val="24"/>
          <w:szCs w:val="24"/>
          <w:shd w:val="clear" w:color="auto" w:fill="FFFFFF"/>
          <w:lang w:val="es-PR"/>
        </w:rPr>
        <w:t>lo cual</w:t>
      </w:r>
      <w:r w:rsidRPr="0026175B">
        <w:rPr>
          <w:rFonts w:ascii="Times New Roman" w:hAnsi="Times New Roman"/>
          <w:color w:val="000000"/>
          <w:sz w:val="24"/>
          <w:szCs w:val="24"/>
          <w:shd w:val="clear" w:color="auto" w:fill="FFFFFF"/>
          <w:lang w:val="es-PR"/>
        </w:rPr>
        <w:t xml:space="preserve"> requiere </w:t>
      </w:r>
      <w:r>
        <w:rPr>
          <w:rFonts w:ascii="Times New Roman" w:hAnsi="Times New Roman"/>
          <w:color w:val="000000"/>
          <w:sz w:val="24"/>
          <w:szCs w:val="24"/>
          <w:shd w:val="clear" w:color="auto" w:fill="FFFFFF"/>
          <w:lang w:val="es-PR"/>
        </w:rPr>
        <w:t>saber</w:t>
      </w:r>
      <w:r w:rsidRPr="0026175B">
        <w:rPr>
          <w:rFonts w:ascii="Times New Roman" w:hAnsi="Times New Roman"/>
          <w:color w:val="000000"/>
          <w:sz w:val="24"/>
          <w:szCs w:val="24"/>
          <w:shd w:val="clear" w:color="auto" w:fill="FFFFFF"/>
          <w:lang w:val="es-PR"/>
        </w:rPr>
        <w:t>:</w:t>
      </w:r>
    </w:p>
    <w:p w:rsidR="005B35BA" w:rsidRPr="0026175B" w:rsidP="00B446B9" w14:paraId="1234A84E" w14:textId="77777777">
      <w:pPr>
        <w:pStyle w:val="NoSpacing"/>
        <w:numPr>
          <w:ilvl w:val="1"/>
          <w:numId w:val="45"/>
        </w:numPr>
        <w:rPr>
          <w:rFonts w:ascii="Times New Roman" w:hAnsi="Times New Roman"/>
          <w:color w:val="000000"/>
          <w:sz w:val="24"/>
          <w:szCs w:val="24"/>
          <w:shd w:val="clear" w:color="auto" w:fill="FFFFFF"/>
          <w:lang w:val="es-PR"/>
        </w:rPr>
      </w:pPr>
      <w:r w:rsidRPr="0026175B">
        <w:rPr>
          <w:rFonts w:ascii="Times New Roman" w:hAnsi="Times New Roman"/>
          <w:color w:val="000000"/>
          <w:sz w:val="24"/>
          <w:szCs w:val="24"/>
          <w:shd w:val="clear" w:color="auto" w:fill="FFFFFF"/>
          <w:lang w:val="es-PR"/>
        </w:rPr>
        <w:t xml:space="preserve">el ancho de banda </w:t>
      </w:r>
      <w:r>
        <w:rPr>
          <w:rFonts w:ascii="Times New Roman" w:hAnsi="Times New Roman"/>
          <w:color w:val="000000"/>
          <w:sz w:val="24"/>
          <w:szCs w:val="24"/>
          <w:shd w:val="clear" w:color="auto" w:fill="FFFFFF"/>
          <w:lang w:val="es-PR"/>
        </w:rPr>
        <w:t>del</w:t>
      </w:r>
      <w:r w:rsidRPr="0026175B">
        <w:rPr>
          <w:rFonts w:ascii="Times New Roman" w:hAnsi="Times New Roman"/>
          <w:color w:val="000000"/>
          <w:sz w:val="24"/>
          <w:szCs w:val="24"/>
          <w:shd w:val="clear" w:color="auto" w:fill="FFFFFF"/>
          <w:lang w:val="es-PR"/>
        </w:rPr>
        <w:t xml:space="preserve"> </w:t>
      </w:r>
      <w:r w:rsidRPr="0026175B">
        <w:rPr>
          <w:rFonts w:ascii="Times New Roman" w:hAnsi="Times New Roman"/>
          <w:color w:val="000000"/>
          <w:sz w:val="24"/>
          <w:szCs w:val="24"/>
          <w:shd w:val="clear" w:color="auto" w:fill="FFFFFF"/>
          <w:lang w:val="es-PR"/>
        </w:rPr>
        <w:t>WiFi</w:t>
      </w:r>
      <w:r w:rsidRPr="0026175B">
        <w:rPr>
          <w:rFonts w:ascii="Times New Roman" w:hAnsi="Times New Roman"/>
          <w:color w:val="000000"/>
          <w:sz w:val="24"/>
          <w:szCs w:val="24"/>
          <w:shd w:val="clear" w:color="auto" w:fill="FFFFFF"/>
          <w:lang w:val="es-PR"/>
        </w:rPr>
        <w:t xml:space="preserve"> de la escuela</w:t>
      </w:r>
      <w:r>
        <w:rPr>
          <w:rFonts w:ascii="Times New Roman" w:hAnsi="Times New Roman"/>
          <w:color w:val="000000"/>
          <w:sz w:val="24"/>
          <w:szCs w:val="24"/>
          <w:shd w:val="clear" w:color="auto" w:fill="FFFFFF"/>
          <w:lang w:val="es-PR"/>
        </w:rPr>
        <w:t>;</w:t>
      </w:r>
      <w:r w:rsidRPr="0026175B">
        <w:rPr>
          <w:rFonts w:ascii="Times New Roman" w:hAnsi="Times New Roman"/>
          <w:color w:val="000000"/>
          <w:sz w:val="24"/>
          <w:szCs w:val="24"/>
          <w:shd w:val="clear" w:color="auto" w:fill="FFFFFF"/>
          <w:lang w:val="es-PR"/>
        </w:rPr>
        <w:t xml:space="preserve"> </w:t>
      </w:r>
    </w:p>
    <w:p w:rsidR="005B35BA" w:rsidRPr="0026175B" w:rsidP="00B446B9" w14:paraId="0929703C" w14:textId="77777777">
      <w:pPr>
        <w:pStyle w:val="NoSpacing"/>
        <w:numPr>
          <w:ilvl w:val="1"/>
          <w:numId w:val="45"/>
        </w:numPr>
        <w:rPr>
          <w:rFonts w:ascii="Times New Roman" w:hAnsi="Times New Roman"/>
          <w:color w:val="000000"/>
          <w:sz w:val="24"/>
          <w:szCs w:val="24"/>
          <w:shd w:val="clear" w:color="auto" w:fill="FFFFFF"/>
          <w:lang w:val="es-PR"/>
        </w:rPr>
      </w:pPr>
      <w:r w:rsidRPr="0026175B">
        <w:rPr>
          <w:rFonts w:ascii="Times New Roman" w:hAnsi="Times New Roman"/>
          <w:color w:val="000000"/>
          <w:sz w:val="24"/>
          <w:szCs w:val="24"/>
          <w:shd w:val="clear" w:color="auto" w:fill="FFFFFF"/>
          <w:lang w:val="es-PR"/>
        </w:rPr>
        <w:t xml:space="preserve">cómo conectar los dispositivos al </w:t>
      </w:r>
      <w:r w:rsidRPr="0026175B">
        <w:rPr>
          <w:rFonts w:ascii="Times New Roman" w:hAnsi="Times New Roman"/>
          <w:color w:val="000000"/>
          <w:sz w:val="24"/>
          <w:szCs w:val="24"/>
          <w:shd w:val="clear" w:color="auto" w:fill="FFFFFF"/>
          <w:lang w:val="es-PR"/>
        </w:rPr>
        <w:t>WiFi</w:t>
      </w:r>
      <w:r w:rsidRPr="0026175B">
        <w:rPr>
          <w:rFonts w:ascii="Times New Roman" w:hAnsi="Times New Roman"/>
          <w:color w:val="000000"/>
          <w:sz w:val="24"/>
          <w:szCs w:val="24"/>
          <w:shd w:val="clear" w:color="auto" w:fill="FFFFFF"/>
          <w:lang w:val="es-PR"/>
        </w:rPr>
        <w:t xml:space="preserve"> con las credenciales adecuadas</w:t>
      </w:r>
      <w:r>
        <w:rPr>
          <w:rFonts w:ascii="Times New Roman" w:hAnsi="Times New Roman"/>
          <w:color w:val="000000"/>
          <w:sz w:val="24"/>
          <w:szCs w:val="24"/>
          <w:shd w:val="clear" w:color="auto" w:fill="FFFFFF"/>
          <w:lang w:val="es-PR"/>
        </w:rPr>
        <w:t>;</w:t>
      </w:r>
      <w:r w:rsidRPr="0026175B">
        <w:rPr>
          <w:rFonts w:ascii="Times New Roman" w:hAnsi="Times New Roman"/>
          <w:color w:val="000000"/>
          <w:sz w:val="24"/>
          <w:szCs w:val="24"/>
          <w:shd w:val="clear" w:color="auto" w:fill="FFFFFF"/>
          <w:lang w:val="es-PR"/>
        </w:rPr>
        <w:t xml:space="preserve"> y</w:t>
      </w:r>
    </w:p>
    <w:p w:rsidR="005B35BA" w:rsidRPr="0026175B" w:rsidP="00B446B9" w14:paraId="15C3749B" w14:textId="77777777">
      <w:pPr>
        <w:pStyle w:val="NoSpacing"/>
        <w:numPr>
          <w:ilvl w:val="1"/>
          <w:numId w:val="45"/>
        </w:numPr>
        <w:rPr>
          <w:rFonts w:ascii="Times New Roman" w:hAnsi="Times New Roman"/>
          <w:color w:val="000000"/>
          <w:sz w:val="24"/>
          <w:szCs w:val="24"/>
          <w:shd w:val="clear" w:color="auto" w:fill="FFFFFF"/>
          <w:lang w:val="es-PR"/>
        </w:rPr>
      </w:pPr>
      <w:r w:rsidRPr="0026175B">
        <w:rPr>
          <w:rFonts w:ascii="Times New Roman" w:hAnsi="Times New Roman"/>
          <w:color w:val="000000"/>
          <w:sz w:val="24"/>
          <w:szCs w:val="24"/>
          <w:shd w:val="clear" w:color="auto" w:fill="FFFFFF"/>
          <w:lang w:val="es-PR"/>
        </w:rPr>
        <w:t xml:space="preserve">cómo </w:t>
      </w:r>
      <w:r>
        <w:rPr>
          <w:rFonts w:ascii="Times New Roman" w:hAnsi="Times New Roman"/>
          <w:color w:val="000000"/>
          <w:sz w:val="24"/>
          <w:szCs w:val="24"/>
          <w:shd w:val="clear" w:color="auto" w:fill="FFFFFF"/>
          <w:lang w:val="es-PR"/>
        </w:rPr>
        <w:t xml:space="preserve">agregar </w:t>
      </w:r>
      <w:r>
        <w:rPr>
          <w:rFonts w:ascii="Times New Roman" w:hAnsi="Times New Roman"/>
          <w:color w:val="000000"/>
          <w:sz w:val="24"/>
          <w:szCs w:val="24"/>
          <w:shd w:val="clear" w:color="auto" w:fill="FFFFFF"/>
          <w:lang w:val="es-PR"/>
        </w:rPr>
        <w:t>URLs</w:t>
      </w:r>
      <w:r>
        <w:rPr>
          <w:rFonts w:ascii="Times New Roman" w:hAnsi="Times New Roman"/>
          <w:color w:val="000000"/>
          <w:sz w:val="24"/>
          <w:szCs w:val="24"/>
          <w:shd w:val="clear" w:color="auto" w:fill="FFFFFF"/>
          <w:lang w:val="es-PR"/>
        </w:rPr>
        <w:t xml:space="preserve"> a</w:t>
      </w:r>
      <w:r w:rsidRPr="0026175B">
        <w:rPr>
          <w:rFonts w:ascii="Times New Roman" w:hAnsi="Times New Roman"/>
          <w:color w:val="000000"/>
          <w:sz w:val="24"/>
          <w:szCs w:val="24"/>
          <w:shd w:val="clear" w:color="auto" w:fill="FFFFFF"/>
          <w:lang w:val="es-PR"/>
        </w:rPr>
        <w:t xml:space="preserve"> una lista </w:t>
      </w:r>
      <w:r>
        <w:rPr>
          <w:rFonts w:ascii="Times New Roman" w:hAnsi="Times New Roman"/>
          <w:color w:val="000000"/>
          <w:sz w:val="24"/>
          <w:szCs w:val="24"/>
          <w:shd w:val="clear" w:color="auto" w:fill="FFFFFF"/>
          <w:lang w:val="es-PR"/>
        </w:rPr>
        <w:t>de sitios seguros</w:t>
      </w:r>
      <w:r w:rsidRPr="0026175B">
        <w:rPr>
          <w:rFonts w:ascii="Times New Roman" w:hAnsi="Times New Roman"/>
          <w:color w:val="000000"/>
          <w:sz w:val="24"/>
          <w:szCs w:val="24"/>
          <w:shd w:val="clear" w:color="auto" w:fill="FFFFFF"/>
          <w:lang w:val="es-PR"/>
        </w:rPr>
        <w:t>.</w:t>
      </w:r>
    </w:p>
    <w:p w:rsidR="005B35BA" w:rsidRPr="0026175B" w:rsidP="005B35BA" w14:paraId="065D2ABD" w14:textId="77777777">
      <w:pPr>
        <w:pStyle w:val="NoSpacing"/>
        <w:rPr>
          <w:rFonts w:ascii="Times New Roman" w:hAnsi="Times New Roman"/>
          <w:color w:val="000000"/>
          <w:sz w:val="24"/>
          <w:szCs w:val="24"/>
          <w:shd w:val="clear" w:color="auto" w:fill="FFFFFF"/>
          <w:lang w:val="es-PR"/>
        </w:rPr>
      </w:pPr>
    </w:p>
    <w:p w:rsidR="005B35BA" w:rsidRPr="0026175B" w:rsidP="005B35BA" w14:paraId="3F3D52A0" w14:textId="77777777">
      <w:pPr>
        <w:spacing w:after="0" w:line="240" w:lineRule="auto"/>
        <w:rPr>
          <w:rFonts w:ascii="Times New Roman" w:hAnsi="Times New Roman" w:cs="Times New Roman"/>
          <w:sz w:val="24"/>
          <w:szCs w:val="24"/>
          <w:lang w:val="es-PR"/>
        </w:rPr>
      </w:pPr>
      <w:r w:rsidRPr="0026175B">
        <w:rPr>
          <w:rFonts w:ascii="Times New Roman" w:hAnsi="Times New Roman" w:cs="Times New Roman"/>
          <w:sz w:val="24"/>
          <w:szCs w:val="24"/>
          <w:lang w:val="es-PR"/>
        </w:rPr>
        <w:t xml:space="preserve">Una vez que haya completado la </w:t>
      </w:r>
      <w:r>
        <w:rPr>
          <w:rFonts w:ascii="Times New Roman" w:hAnsi="Times New Roman" w:cs="Times New Roman"/>
          <w:sz w:val="24"/>
          <w:szCs w:val="24"/>
          <w:lang w:val="es-PR"/>
        </w:rPr>
        <w:t>encuesta</w:t>
      </w:r>
      <w:r w:rsidRPr="0026175B">
        <w:rPr>
          <w:rFonts w:ascii="Times New Roman" w:hAnsi="Times New Roman" w:cs="Times New Roman"/>
          <w:sz w:val="24"/>
          <w:szCs w:val="24"/>
          <w:lang w:val="es-PR"/>
        </w:rPr>
        <w:t>, el</w:t>
      </w:r>
      <w:r>
        <w:rPr>
          <w:rFonts w:ascii="Times New Roman" w:hAnsi="Times New Roman" w:cs="Times New Roman"/>
          <w:sz w:val="24"/>
          <w:szCs w:val="24"/>
          <w:lang w:val="es-PR"/>
        </w:rPr>
        <w:t>/la</w:t>
      </w:r>
      <w:r w:rsidRPr="0026175B">
        <w:rPr>
          <w:rFonts w:ascii="Times New Roman" w:hAnsi="Times New Roman" w:cs="Times New Roman"/>
          <w:sz w:val="24"/>
          <w:szCs w:val="24"/>
          <w:lang w:val="es-PR"/>
        </w:rPr>
        <w:t xml:space="preserve"> coordinador</w:t>
      </w:r>
      <w:r>
        <w:rPr>
          <w:rFonts w:ascii="Times New Roman" w:hAnsi="Times New Roman" w:cs="Times New Roman"/>
          <w:sz w:val="24"/>
          <w:szCs w:val="24"/>
          <w:lang w:val="es-PR"/>
        </w:rPr>
        <w:t>(a)</w:t>
      </w:r>
      <w:r w:rsidRPr="0026175B">
        <w:rPr>
          <w:rFonts w:ascii="Times New Roman" w:hAnsi="Times New Roman" w:cs="Times New Roman"/>
          <w:sz w:val="24"/>
          <w:szCs w:val="24"/>
          <w:lang w:val="es-PR"/>
        </w:rPr>
        <w:t xml:space="preserve"> </w:t>
      </w:r>
      <w:r>
        <w:rPr>
          <w:rFonts w:ascii="Times New Roman" w:hAnsi="Times New Roman" w:cs="Times New Roman"/>
          <w:sz w:val="24"/>
          <w:szCs w:val="24"/>
          <w:lang w:val="es-PR"/>
        </w:rPr>
        <w:t>escolar</w:t>
      </w:r>
      <w:r w:rsidRPr="0026175B">
        <w:rPr>
          <w:rFonts w:ascii="Times New Roman" w:hAnsi="Times New Roman" w:cs="Times New Roman"/>
          <w:sz w:val="24"/>
          <w:szCs w:val="24"/>
          <w:lang w:val="es-PR"/>
        </w:rPr>
        <w:t xml:space="preserve"> verificará todo </w:t>
      </w:r>
      <w:r>
        <w:rPr>
          <w:rFonts w:ascii="Times New Roman" w:hAnsi="Times New Roman" w:cs="Times New Roman"/>
          <w:sz w:val="24"/>
          <w:szCs w:val="24"/>
          <w:lang w:val="es-PR"/>
        </w:rPr>
        <w:t>mediante</w:t>
      </w:r>
      <w:r w:rsidRPr="0026175B">
        <w:rPr>
          <w:rFonts w:ascii="Times New Roman" w:hAnsi="Times New Roman" w:cs="Times New Roman"/>
          <w:sz w:val="24"/>
          <w:szCs w:val="24"/>
          <w:lang w:val="es-PR"/>
        </w:rPr>
        <w:t xml:space="preserve"> pruebas de ancho de banda y de</w:t>
      </w:r>
      <w:r>
        <w:rPr>
          <w:rFonts w:ascii="Times New Roman" w:hAnsi="Times New Roman" w:cs="Times New Roman"/>
          <w:sz w:val="24"/>
          <w:szCs w:val="24"/>
          <w:lang w:val="es-PR"/>
        </w:rPr>
        <w:t xml:space="preserve"> listas de</w:t>
      </w:r>
      <w:r w:rsidRPr="0026175B">
        <w:rPr>
          <w:rFonts w:ascii="Times New Roman" w:hAnsi="Times New Roman" w:cs="Times New Roman"/>
          <w:sz w:val="24"/>
          <w:szCs w:val="24"/>
          <w:lang w:val="es-PR"/>
        </w:rPr>
        <w:t xml:space="preserve"> </w:t>
      </w:r>
      <w:r>
        <w:rPr>
          <w:rFonts w:ascii="Times New Roman" w:hAnsi="Times New Roman" w:cs="Times New Roman"/>
          <w:sz w:val="24"/>
          <w:szCs w:val="24"/>
          <w:lang w:val="es-PR"/>
        </w:rPr>
        <w:t>sitios seguros</w:t>
      </w:r>
      <w:r w:rsidRPr="0026175B">
        <w:rPr>
          <w:rFonts w:ascii="Times New Roman" w:hAnsi="Times New Roman" w:cs="Times New Roman"/>
          <w:sz w:val="24"/>
          <w:szCs w:val="24"/>
          <w:lang w:val="es-PR"/>
        </w:rPr>
        <w:t xml:space="preserve">. </w:t>
      </w:r>
      <w:r w:rsidRPr="0026175B">
        <w:rPr>
          <w:rFonts w:ascii="Times New Roman" w:hAnsi="Times New Roman" w:cs="Times New Roman"/>
          <w:color w:val="000000"/>
          <w:sz w:val="24"/>
          <w:szCs w:val="24"/>
          <w:shd w:val="clear" w:color="auto" w:fill="FFFFFF"/>
          <w:lang w:val="es-PR"/>
        </w:rPr>
        <w:t xml:space="preserve">He proporcionado más información sobre </w:t>
      </w:r>
      <w:r w:rsidRPr="0026175B">
        <w:rPr>
          <w:rFonts w:ascii="Times New Roman" w:hAnsi="Times New Roman" w:cs="Times New Roman"/>
          <w:color w:val="000000"/>
          <w:sz w:val="24"/>
          <w:szCs w:val="24"/>
          <w:shd w:val="clear" w:color="auto" w:fill="FFFFFF"/>
          <w:lang w:val="es-PR"/>
        </w:rPr>
        <w:t xml:space="preserve">sus responsabilidades en la </w:t>
      </w:r>
      <w:r w:rsidRPr="0026175B">
        <w:rPr>
          <w:rFonts w:ascii="Times New Roman" w:hAnsi="Times New Roman" w:cs="Times New Roman"/>
          <w:i/>
          <w:iCs/>
          <w:color w:val="000000"/>
          <w:sz w:val="24"/>
          <w:szCs w:val="24"/>
          <w:shd w:val="clear" w:color="auto" w:fill="FFFFFF"/>
          <w:lang w:val="es-PR"/>
        </w:rPr>
        <w:t xml:space="preserve">Guía de </w:t>
      </w:r>
      <w:r>
        <w:rPr>
          <w:rFonts w:ascii="Times New Roman" w:hAnsi="Times New Roman" w:cs="Times New Roman"/>
          <w:i/>
          <w:iCs/>
          <w:color w:val="000000"/>
          <w:sz w:val="24"/>
          <w:szCs w:val="24"/>
          <w:shd w:val="clear" w:color="auto" w:fill="FFFFFF"/>
          <w:lang w:val="es-PR"/>
        </w:rPr>
        <w:t>r</w:t>
      </w:r>
      <w:r w:rsidRPr="0026175B">
        <w:rPr>
          <w:rFonts w:ascii="Times New Roman" w:hAnsi="Times New Roman" w:cs="Times New Roman"/>
          <w:i/>
          <w:iCs/>
          <w:color w:val="000000"/>
          <w:sz w:val="24"/>
          <w:szCs w:val="24"/>
          <w:shd w:val="clear" w:color="auto" w:fill="FFFFFF"/>
          <w:lang w:val="es-PR"/>
        </w:rPr>
        <w:t>esponsabilidades del</w:t>
      </w:r>
      <w:r>
        <w:rPr>
          <w:rFonts w:ascii="Times New Roman" w:hAnsi="Times New Roman" w:cs="Times New Roman"/>
          <w:i/>
          <w:iCs/>
          <w:color w:val="000000"/>
          <w:sz w:val="24"/>
          <w:szCs w:val="24"/>
          <w:shd w:val="clear" w:color="auto" w:fill="FFFFFF"/>
          <w:lang w:val="es-PR"/>
        </w:rPr>
        <w:t>/</w:t>
      </w:r>
      <w:r>
        <w:rPr>
          <w:rFonts w:ascii="Times New Roman" w:hAnsi="Times New Roman" w:cs="Times New Roman"/>
          <w:i/>
          <w:iCs/>
          <w:color w:val="000000"/>
          <w:sz w:val="24"/>
          <w:szCs w:val="24"/>
          <w:shd w:val="clear" w:color="auto" w:fill="FFFFFF"/>
          <w:lang w:val="es-PR"/>
        </w:rPr>
        <w:t>de la</w:t>
      </w:r>
      <w:r w:rsidRPr="0026175B">
        <w:rPr>
          <w:rFonts w:ascii="Times New Roman" w:hAnsi="Times New Roman" w:cs="Times New Roman"/>
          <w:i/>
          <w:iCs/>
          <w:color w:val="000000"/>
          <w:sz w:val="24"/>
          <w:szCs w:val="24"/>
          <w:shd w:val="clear" w:color="auto" w:fill="FFFFFF"/>
          <w:lang w:val="es-PR"/>
        </w:rPr>
        <w:t xml:space="preserve"> </w:t>
      </w:r>
      <w:r>
        <w:rPr>
          <w:rFonts w:ascii="Times New Roman" w:hAnsi="Times New Roman" w:cs="Times New Roman"/>
          <w:i/>
          <w:iCs/>
          <w:color w:val="000000"/>
          <w:sz w:val="24"/>
          <w:szCs w:val="24"/>
          <w:shd w:val="clear" w:color="auto" w:fill="FFFFFF"/>
          <w:lang w:val="es-PR"/>
        </w:rPr>
        <w:t>c</w:t>
      </w:r>
      <w:r w:rsidRPr="0026175B">
        <w:rPr>
          <w:rFonts w:ascii="Times New Roman" w:hAnsi="Times New Roman" w:cs="Times New Roman"/>
          <w:i/>
          <w:iCs/>
          <w:color w:val="000000"/>
          <w:sz w:val="24"/>
          <w:szCs w:val="24"/>
          <w:shd w:val="clear" w:color="auto" w:fill="FFFFFF"/>
          <w:lang w:val="es-PR"/>
        </w:rPr>
        <w:t>oordinador</w:t>
      </w:r>
      <w:r>
        <w:rPr>
          <w:rFonts w:ascii="Times New Roman" w:hAnsi="Times New Roman" w:cs="Times New Roman"/>
          <w:i/>
          <w:iCs/>
          <w:color w:val="000000"/>
          <w:sz w:val="24"/>
          <w:szCs w:val="24"/>
          <w:shd w:val="clear" w:color="auto" w:fill="FFFFFF"/>
          <w:lang w:val="es-PR"/>
        </w:rPr>
        <w:t>(a)</w:t>
      </w:r>
      <w:r w:rsidRPr="0026175B">
        <w:rPr>
          <w:rFonts w:ascii="Times New Roman" w:hAnsi="Times New Roman" w:cs="Times New Roman"/>
          <w:i/>
          <w:iCs/>
          <w:color w:val="000000"/>
          <w:sz w:val="24"/>
          <w:szCs w:val="24"/>
          <w:shd w:val="clear" w:color="auto" w:fill="FFFFFF"/>
          <w:lang w:val="es-PR"/>
        </w:rPr>
        <w:t xml:space="preserve"> de </w:t>
      </w:r>
      <w:r>
        <w:rPr>
          <w:rFonts w:ascii="Times New Roman" w:hAnsi="Times New Roman" w:cs="Times New Roman"/>
          <w:i/>
          <w:iCs/>
          <w:color w:val="000000"/>
          <w:sz w:val="24"/>
          <w:szCs w:val="24"/>
          <w:shd w:val="clear" w:color="auto" w:fill="FFFFFF"/>
          <w:lang w:val="es-PR"/>
        </w:rPr>
        <w:t>t</w:t>
      </w:r>
      <w:r w:rsidRPr="0026175B">
        <w:rPr>
          <w:rFonts w:ascii="Times New Roman" w:hAnsi="Times New Roman" w:cs="Times New Roman"/>
          <w:i/>
          <w:iCs/>
          <w:color w:val="000000"/>
          <w:sz w:val="24"/>
          <w:szCs w:val="24"/>
          <w:shd w:val="clear" w:color="auto" w:fill="FFFFFF"/>
          <w:lang w:val="es-PR"/>
        </w:rPr>
        <w:t xml:space="preserve">ecnología </w:t>
      </w:r>
      <w:r w:rsidRPr="0026175B">
        <w:rPr>
          <w:rFonts w:ascii="Times New Roman" w:hAnsi="Times New Roman" w:cs="Times New Roman"/>
          <w:color w:val="000000"/>
          <w:sz w:val="24"/>
          <w:szCs w:val="24"/>
          <w:shd w:val="clear" w:color="auto" w:fill="FFFFFF"/>
          <w:lang w:val="es-PR"/>
        </w:rPr>
        <w:t>adjunta</w:t>
      </w:r>
      <w:r w:rsidRPr="0026175B">
        <w:rPr>
          <w:rFonts w:ascii="Times New Roman" w:hAnsi="Times New Roman" w:cs="Times New Roman"/>
          <w:i/>
          <w:iCs/>
          <w:color w:val="000000"/>
          <w:sz w:val="24"/>
          <w:szCs w:val="24"/>
          <w:shd w:val="clear" w:color="auto" w:fill="FFFFFF"/>
          <w:lang w:val="es-PR"/>
        </w:rPr>
        <w:t>.</w:t>
      </w:r>
    </w:p>
    <w:p w:rsidR="005B35BA" w:rsidRPr="0026175B" w:rsidP="005B35BA" w14:paraId="2E97A648" w14:textId="77777777">
      <w:pPr>
        <w:pStyle w:val="NoSpacing"/>
        <w:rPr>
          <w:rFonts w:ascii="Times New Roman" w:hAnsi="Times New Roman"/>
          <w:sz w:val="24"/>
          <w:szCs w:val="24"/>
          <w:lang w:val="es-PR"/>
        </w:rPr>
      </w:pPr>
    </w:p>
    <w:p w:rsidR="005B35BA" w:rsidRPr="0026175B" w:rsidP="005B35BA" w14:paraId="0AD2F00D" w14:textId="77777777">
      <w:pPr>
        <w:pStyle w:val="NoSpacing"/>
        <w:rPr>
          <w:rFonts w:ascii="Times New Roman" w:hAnsi="Times New Roman"/>
          <w:sz w:val="24"/>
          <w:szCs w:val="24"/>
          <w:lang w:val="es-PR"/>
        </w:rPr>
      </w:pPr>
      <w:r>
        <w:rPr>
          <w:rFonts w:ascii="Times New Roman" w:hAnsi="Times New Roman"/>
          <w:sz w:val="24"/>
          <w:szCs w:val="24"/>
          <w:lang w:val="es-PR"/>
        </w:rPr>
        <w:t>Nuevamente</w:t>
      </w:r>
      <w:r w:rsidRPr="0026175B">
        <w:rPr>
          <w:rFonts w:ascii="Times New Roman" w:hAnsi="Times New Roman"/>
          <w:sz w:val="24"/>
          <w:szCs w:val="24"/>
          <w:lang w:val="es-PR"/>
        </w:rPr>
        <w:t xml:space="preserve">, gracias por su ayuda en esta evaluación importante de los estudiantes de nuestra nación. </w:t>
      </w:r>
      <w:r w:rsidRPr="0026175B">
        <w:rPr>
          <w:rFonts w:ascii="Times New Roman" w:hAnsi="Times New Roman"/>
          <w:lang w:val="es-PR"/>
        </w:rPr>
        <w:t xml:space="preserve">Si tiene </w:t>
      </w:r>
      <w:r>
        <w:rPr>
          <w:rFonts w:ascii="Times New Roman" w:hAnsi="Times New Roman"/>
          <w:lang w:val="es-PR"/>
        </w:rPr>
        <w:t xml:space="preserve">alguna </w:t>
      </w:r>
      <w:r w:rsidRPr="0026175B">
        <w:rPr>
          <w:rFonts w:ascii="Times New Roman" w:hAnsi="Times New Roman"/>
          <w:lang w:val="es-PR"/>
        </w:rPr>
        <w:t>pregunta, por favor</w:t>
      </w:r>
      <w:r>
        <w:rPr>
          <w:rFonts w:ascii="Times New Roman" w:hAnsi="Times New Roman"/>
          <w:lang w:val="es-PR"/>
        </w:rPr>
        <w:t>,</w:t>
      </w:r>
      <w:r w:rsidRPr="0026175B">
        <w:rPr>
          <w:rFonts w:ascii="Times New Roman" w:hAnsi="Times New Roman"/>
          <w:lang w:val="es-PR"/>
        </w:rPr>
        <w:t xml:space="preserve"> </w:t>
      </w:r>
      <w:r>
        <w:rPr>
          <w:rFonts w:ascii="Times New Roman" w:hAnsi="Times New Roman"/>
          <w:lang w:val="es-PR"/>
        </w:rPr>
        <w:t>comuníquese</w:t>
      </w:r>
      <w:r w:rsidRPr="0026175B">
        <w:rPr>
          <w:rFonts w:ascii="Times New Roman" w:hAnsi="Times New Roman"/>
          <w:lang w:val="es-PR"/>
        </w:rPr>
        <w:t xml:space="preserve"> conmigo </w:t>
      </w:r>
      <w:r>
        <w:rPr>
          <w:rFonts w:ascii="Times New Roman" w:hAnsi="Times New Roman"/>
          <w:lang w:val="es-PR"/>
        </w:rPr>
        <w:t>llamando a</w:t>
      </w:r>
      <w:r w:rsidRPr="0026175B">
        <w:rPr>
          <w:rFonts w:ascii="Times New Roman" w:hAnsi="Times New Roman"/>
          <w:lang w:val="es-PR"/>
        </w:rPr>
        <w:t xml:space="preserve">l </w:t>
      </w:r>
      <w:r w:rsidRPr="0026175B">
        <w:rPr>
          <w:rFonts w:ascii="Times New Roman" w:hAnsi="Times New Roman"/>
          <w:color w:val="FF0000"/>
          <w:lang w:val="es-PR"/>
        </w:rPr>
        <w:t>número de teléfono</w:t>
      </w:r>
      <w:r w:rsidRPr="00316625">
        <w:rPr>
          <w:rFonts w:ascii="Times New Roman" w:hAnsi="Times New Roman"/>
          <w:color w:val="FF0000"/>
          <w:lang w:val="es-PR"/>
        </w:rPr>
        <w:t xml:space="preserve"> </w:t>
      </w:r>
      <w:r w:rsidRPr="00316625">
        <w:rPr>
          <w:rFonts w:ascii="Times New Roman" w:hAnsi="Times New Roman"/>
          <w:lang w:val="es-ES_tradnl"/>
        </w:rPr>
        <w:t>o por correo electrónico escribiendo a</w:t>
      </w:r>
      <w:r w:rsidRPr="00316625">
        <w:rPr>
          <w:rFonts w:ascii="Times New Roman" w:hAnsi="Times New Roman"/>
          <w:color w:val="FF0000"/>
          <w:lang w:val="es-PR"/>
        </w:rPr>
        <w:t xml:space="preserve"> correo e</w:t>
      </w:r>
      <w:r w:rsidRPr="0026175B">
        <w:rPr>
          <w:rFonts w:ascii="Times New Roman" w:hAnsi="Times New Roman"/>
          <w:color w:val="FF0000"/>
          <w:lang w:val="es-PR"/>
        </w:rPr>
        <w:t>lectrónico</w:t>
      </w:r>
      <w:r w:rsidRPr="0026175B">
        <w:rPr>
          <w:rFonts w:ascii="Times New Roman" w:hAnsi="Times New Roman"/>
          <w:lang w:val="es-PR"/>
        </w:rPr>
        <w:t>.</w:t>
      </w:r>
    </w:p>
    <w:p w:rsidR="005B35BA" w:rsidRPr="0026175B" w:rsidP="005B35BA" w14:paraId="594FD8AB" w14:textId="77777777">
      <w:pPr>
        <w:pStyle w:val="NoSpacing"/>
        <w:rPr>
          <w:rFonts w:ascii="Times New Roman" w:hAnsi="Times New Roman"/>
          <w:sz w:val="24"/>
          <w:szCs w:val="24"/>
          <w:lang w:val="es-PR"/>
        </w:rPr>
      </w:pPr>
    </w:p>
    <w:p w:rsidR="005B35BA" w:rsidRPr="0026175B" w:rsidP="005B35BA" w14:paraId="67380FEE" w14:textId="77777777">
      <w:pPr>
        <w:pStyle w:val="NoSpacing"/>
        <w:rPr>
          <w:rFonts w:ascii="Times New Roman" w:hAnsi="Times New Roman"/>
          <w:sz w:val="24"/>
          <w:szCs w:val="24"/>
          <w:lang w:val="es-PR"/>
        </w:rPr>
      </w:pPr>
      <w:r>
        <w:rPr>
          <w:rFonts w:ascii="Times New Roman" w:hAnsi="Times New Roman"/>
          <w:sz w:val="24"/>
          <w:szCs w:val="24"/>
          <w:lang w:val="es-PR"/>
        </w:rPr>
        <w:t>Atentamente</w:t>
      </w:r>
      <w:r w:rsidRPr="0026175B">
        <w:rPr>
          <w:rFonts w:ascii="Times New Roman" w:hAnsi="Times New Roman"/>
          <w:sz w:val="24"/>
          <w:szCs w:val="24"/>
          <w:lang w:val="es-PR"/>
        </w:rPr>
        <w:t>,</w:t>
      </w:r>
    </w:p>
    <w:p w:rsidR="005B35BA" w:rsidRPr="0026175B" w:rsidP="005B35BA" w14:paraId="6CC8084E" w14:textId="77777777">
      <w:pPr>
        <w:pStyle w:val="NoSpacing"/>
        <w:rPr>
          <w:rFonts w:ascii="Times New Roman" w:hAnsi="Times New Roman"/>
          <w:sz w:val="24"/>
          <w:szCs w:val="24"/>
          <w:lang w:val="es-PR"/>
        </w:rPr>
      </w:pPr>
    </w:p>
    <w:p w:rsidR="005B35BA" w:rsidRPr="0026175B" w:rsidP="005B35BA" w14:paraId="50F39949" w14:textId="77777777">
      <w:pPr>
        <w:pStyle w:val="NoSpacing"/>
        <w:rPr>
          <w:rFonts w:ascii="Times New Roman" w:hAnsi="Times New Roman"/>
          <w:sz w:val="24"/>
          <w:szCs w:val="24"/>
          <w:lang w:val="es-PR"/>
        </w:rPr>
      </w:pPr>
      <w:r w:rsidRPr="0026175B">
        <w:rPr>
          <w:rFonts w:ascii="Times New Roman" w:hAnsi="Times New Roman"/>
          <w:sz w:val="24"/>
          <w:szCs w:val="24"/>
          <w:lang w:val="es-PR"/>
        </w:rPr>
        <w:t>Coordinador</w:t>
      </w:r>
      <w:r w:rsidRPr="00784D87">
        <w:rPr>
          <w:rFonts w:ascii="Times New Roman" w:hAnsi="Times New Roman"/>
          <w:color w:val="FF0000"/>
          <w:sz w:val="24"/>
          <w:szCs w:val="24"/>
          <w:lang w:val="es-PR"/>
        </w:rPr>
        <w:t xml:space="preserve">(a) </w:t>
      </w:r>
      <w:r w:rsidRPr="0026175B">
        <w:rPr>
          <w:rFonts w:ascii="Times New Roman" w:hAnsi="Times New Roman"/>
          <w:sz w:val="24"/>
          <w:szCs w:val="24"/>
          <w:lang w:val="es-PR"/>
        </w:rPr>
        <w:t>estatal de NAEP</w:t>
      </w:r>
    </w:p>
    <w:p w:rsidR="005B35BA" w:rsidRPr="0026175B" w:rsidP="005B35BA" w14:paraId="2C4C7696" w14:textId="77777777">
      <w:pPr>
        <w:pStyle w:val="NoSpacing"/>
        <w:rPr>
          <w:rFonts w:ascii="Times New Roman" w:hAnsi="Times New Roman"/>
          <w:sz w:val="24"/>
          <w:szCs w:val="24"/>
          <w:lang w:val="es-PR"/>
        </w:rPr>
      </w:pPr>
    </w:p>
    <w:p w:rsidR="005B35BA" w:rsidRPr="0026175B" w:rsidP="005B35BA" w14:paraId="0C6E3602" w14:textId="77777777">
      <w:pPr>
        <w:pStyle w:val="NoSpacing"/>
        <w:rPr>
          <w:rFonts w:ascii="Times New Roman" w:hAnsi="Times New Roman"/>
          <w:i/>
          <w:sz w:val="24"/>
          <w:szCs w:val="24"/>
          <w:lang w:val="es-PR"/>
        </w:rPr>
      </w:pPr>
      <w:r>
        <w:rPr>
          <w:rFonts w:ascii="Times New Roman" w:hAnsi="Times New Roman"/>
          <w:sz w:val="24"/>
          <w:szCs w:val="24"/>
          <w:lang w:val="es-PR"/>
        </w:rPr>
        <w:t>Adjunto</w:t>
      </w:r>
      <w:r w:rsidRPr="0026175B">
        <w:rPr>
          <w:rFonts w:ascii="Times New Roman" w:hAnsi="Times New Roman"/>
          <w:sz w:val="24"/>
          <w:szCs w:val="24"/>
          <w:lang w:val="es-PR"/>
        </w:rPr>
        <w:t>:</w:t>
      </w:r>
      <w:r>
        <w:rPr>
          <w:rFonts w:ascii="Times New Roman" w:hAnsi="Times New Roman"/>
          <w:sz w:val="24"/>
          <w:szCs w:val="24"/>
          <w:lang w:val="es-PR"/>
        </w:rPr>
        <w:tab/>
      </w:r>
      <w:r w:rsidRPr="0026175B">
        <w:rPr>
          <w:rFonts w:ascii="Times New Roman" w:hAnsi="Times New Roman"/>
          <w:i/>
          <w:sz w:val="24"/>
          <w:szCs w:val="24"/>
          <w:lang w:val="es-PR"/>
        </w:rPr>
        <w:t xml:space="preserve">Guía de </w:t>
      </w:r>
      <w:r>
        <w:rPr>
          <w:rFonts w:ascii="Times New Roman" w:hAnsi="Times New Roman"/>
          <w:i/>
          <w:sz w:val="24"/>
          <w:szCs w:val="24"/>
          <w:lang w:val="es-PR"/>
        </w:rPr>
        <w:t>r</w:t>
      </w:r>
      <w:r w:rsidRPr="0026175B">
        <w:rPr>
          <w:rFonts w:ascii="Times New Roman" w:hAnsi="Times New Roman"/>
          <w:i/>
          <w:sz w:val="24"/>
          <w:szCs w:val="24"/>
          <w:lang w:val="es-PR"/>
        </w:rPr>
        <w:t>esponsabilidades del</w:t>
      </w:r>
      <w:r>
        <w:rPr>
          <w:rFonts w:ascii="Times New Roman" w:hAnsi="Times New Roman"/>
          <w:i/>
          <w:sz w:val="24"/>
          <w:szCs w:val="24"/>
          <w:lang w:val="es-PR"/>
        </w:rPr>
        <w:t>/</w:t>
      </w:r>
      <w:r>
        <w:rPr>
          <w:rFonts w:ascii="Times New Roman" w:hAnsi="Times New Roman"/>
          <w:i/>
          <w:sz w:val="24"/>
          <w:szCs w:val="24"/>
          <w:lang w:val="es-PR"/>
        </w:rPr>
        <w:t>de la</w:t>
      </w:r>
      <w:r w:rsidRPr="0026175B">
        <w:rPr>
          <w:rFonts w:ascii="Times New Roman" w:hAnsi="Times New Roman"/>
          <w:i/>
          <w:sz w:val="24"/>
          <w:szCs w:val="24"/>
          <w:lang w:val="es-PR"/>
        </w:rPr>
        <w:t xml:space="preserve"> </w:t>
      </w:r>
      <w:r>
        <w:rPr>
          <w:rFonts w:ascii="Times New Roman" w:hAnsi="Times New Roman"/>
          <w:i/>
          <w:sz w:val="24"/>
          <w:szCs w:val="24"/>
          <w:lang w:val="es-PR"/>
        </w:rPr>
        <w:t>c</w:t>
      </w:r>
      <w:r w:rsidRPr="0026175B">
        <w:rPr>
          <w:rFonts w:ascii="Times New Roman" w:hAnsi="Times New Roman"/>
          <w:i/>
          <w:sz w:val="24"/>
          <w:szCs w:val="24"/>
          <w:lang w:val="es-PR"/>
        </w:rPr>
        <w:t>oordinador</w:t>
      </w:r>
      <w:r>
        <w:rPr>
          <w:rFonts w:ascii="Times New Roman" w:hAnsi="Times New Roman"/>
          <w:i/>
          <w:sz w:val="24"/>
          <w:szCs w:val="24"/>
          <w:lang w:val="es-PR"/>
        </w:rPr>
        <w:t>(a)</w:t>
      </w:r>
      <w:r w:rsidRPr="0026175B">
        <w:rPr>
          <w:rFonts w:ascii="Times New Roman" w:hAnsi="Times New Roman"/>
          <w:i/>
          <w:sz w:val="24"/>
          <w:szCs w:val="24"/>
          <w:lang w:val="es-PR"/>
        </w:rPr>
        <w:t xml:space="preserve"> de </w:t>
      </w:r>
      <w:r>
        <w:rPr>
          <w:rFonts w:ascii="Times New Roman" w:hAnsi="Times New Roman"/>
          <w:i/>
          <w:sz w:val="24"/>
          <w:szCs w:val="24"/>
          <w:lang w:val="es-PR"/>
        </w:rPr>
        <w:t>t</w:t>
      </w:r>
      <w:r w:rsidRPr="0026175B">
        <w:rPr>
          <w:rFonts w:ascii="Times New Roman" w:hAnsi="Times New Roman"/>
          <w:i/>
          <w:sz w:val="24"/>
          <w:szCs w:val="24"/>
          <w:lang w:val="es-PR"/>
        </w:rPr>
        <w:t>ecnología</w:t>
      </w:r>
    </w:p>
    <w:p w:rsidR="005B35BA" w:rsidRPr="0026175B" w:rsidP="005B35BA" w14:paraId="7B1A9236" w14:textId="77777777">
      <w:pPr>
        <w:pStyle w:val="NoSpacing"/>
        <w:rPr>
          <w:rFonts w:ascii="Times New Roman" w:hAnsi="Times New Roman"/>
          <w:color w:val="FF0000"/>
          <w:sz w:val="24"/>
          <w:szCs w:val="24"/>
          <w:lang w:val="es-PR"/>
        </w:rPr>
      </w:pPr>
    </w:p>
    <w:p w:rsidR="005B35BA" w:rsidRPr="0026175B" w:rsidP="005B35BA" w14:paraId="45681741" w14:textId="77777777">
      <w:pPr>
        <w:rPr>
          <w:rFonts w:ascii="Times New Roman" w:hAnsi="Times New Roman"/>
          <w:i/>
          <w:sz w:val="20"/>
          <w:szCs w:val="20"/>
          <w:lang w:val="es-PR"/>
        </w:rPr>
      </w:pPr>
      <w:r w:rsidRPr="00CF3B9E">
        <w:rPr>
          <w:rFonts w:ascii="Times New Roman" w:hAnsi="Times New Roman"/>
          <w:i/>
          <w:sz w:val="20"/>
          <w:szCs w:val="20"/>
          <w:lang w:val="es-PR"/>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CF3B9E">
        <w:rPr>
          <w:rFonts w:ascii="Times New Roman" w:hAnsi="Times New Roman"/>
          <w:i/>
          <w:sz w:val="20"/>
          <w:szCs w:val="20"/>
          <w:lang w:val="es-PR"/>
        </w:rPr>
        <w:t>del mismo</w:t>
      </w:r>
      <w:r w:rsidRPr="00CF3B9E">
        <w:rPr>
          <w:rFonts w:ascii="Times New Roman" w:hAnsi="Times New Roman"/>
          <w:i/>
          <w:sz w:val="20"/>
          <w:szCs w:val="20"/>
          <w:lang w:val="es-PR"/>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CF3B9E">
        <w:rPr>
          <w:rFonts w:ascii="Times New Roman" w:hAnsi="Times New Roman"/>
          <w:i/>
          <w:sz w:val="20"/>
          <w:szCs w:val="20"/>
          <w:lang w:val="es-PR"/>
        </w:rPr>
        <w:t>malware</w:t>
      </w:r>
      <w:r w:rsidRPr="00CF3B9E">
        <w:rPr>
          <w:rFonts w:ascii="Times New Roman" w:hAnsi="Times New Roman"/>
          <w:i/>
          <w:sz w:val="20"/>
          <w:szCs w:val="20"/>
          <w:lang w:val="es-PR"/>
        </w:rPr>
        <w:t>) y otras amenazas conforme a la Ley de Mejoramiento de la Seguridad Cibernética de 2015.</w:t>
      </w:r>
    </w:p>
    <w:p w:rsidR="005B35BA" w:rsidRPr="00916A93" w:rsidP="005B35BA" w14:paraId="4550F959" w14:textId="77777777">
      <w:pPr>
        <w:rPr>
          <w:lang w:val="es-PR"/>
        </w:rPr>
      </w:pPr>
    </w:p>
    <w:p w:rsidR="00E24E49" w14:paraId="3466A220" w14:textId="40A24093">
      <w:pPr>
        <w:rPr>
          <w:lang w:val=""/>
        </w:rPr>
      </w:pPr>
      <w:r>
        <w:rPr>
          <w:lang w:val=""/>
        </w:rPr>
        <w:br w:type="page"/>
      </w:r>
    </w:p>
    <w:p w:rsidR="00E24E49" w:rsidP="00E24E49" w14:paraId="409FA75B" w14:textId="37FDCD95">
      <w:pPr>
        <w:pStyle w:val="Heading3"/>
        <w:ind w:left="720"/>
        <w:rPr>
          <w:rFonts w:eastAsia="Times New Roman"/>
        </w:rPr>
      </w:pPr>
      <w:bookmarkStart w:id="279" w:name="_Toc131674728"/>
      <w:bookmarkStart w:id="280" w:name="_Toc136927963"/>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w:t>
      </w:r>
      <w:r w:rsidRPr="00A237B6">
        <w:rPr>
          <w:rFonts w:eastAsia="Times New Roman"/>
          <w:b/>
          <w:spacing w:val="-3"/>
        </w:rPr>
        <w:t>-</w:t>
      </w:r>
      <w:r>
        <w:rPr>
          <w:rFonts w:eastAsia="Times New Roman"/>
          <w:b/>
          <w:spacing w:val="1"/>
        </w:rPr>
        <w:t>1</w:t>
      </w:r>
      <w:r w:rsidR="00C16A24">
        <w:rPr>
          <w:rFonts w:eastAsia="Times New Roman"/>
          <w:b/>
          <w:spacing w:val="1"/>
        </w:rPr>
        <w:t>4</w:t>
      </w:r>
      <w:r>
        <w:rPr>
          <w:rFonts w:eastAsia="Times New Roman"/>
          <w:b/>
          <w:spacing w:val="1"/>
        </w:rPr>
        <w:t>-S-PR (Spanish version)</w:t>
      </w:r>
      <w:r w:rsidRPr="00A237B6">
        <w:rPr>
          <w:rFonts w:eastAsia="Times New Roman"/>
        </w:rPr>
        <w:t xml:space="preserve">: </w:t>
      </w:r>
      <w:r>
        <w:rPr>
          <w:rFonts w:eastAsia="Times New Roman"/>
        </w:rPr>
        <w:t xml:space="preserve">NAEP 2024 </w:t>
      </w:r>
      <w:r w:rsidR="002E10AD">
        <w:rPr>
          <w:rFonts w:eastAsia="Times New Roman"/>
        </w:rPr>
        <w:t>Technology Coordinator Responsibilities</w:t>
      </w:r>
      <w:r w:rsidRPr="00E6339E">
        <w:rPr>
          <w:rFonts w:eastAsia="Times New Roman"/>
        </w:rPr>
        <w:t>–</w:t>
      </w:r>
      <w:r>
        <w:rPr>
          <w:rFonts w:eastAsia="Times New Roman"/>
        </w:rPr>
        <w:t>Puerto Rico (New)</w:t>
      </w:r>
      <w:bookmarkEnd w:id="279"/>
      <w:bookmarkEnd w:id="280"/>
    </w:p>
    <w:p w:rsidR="002E10AD" w:rsidRPr="005278D6" w:rsidP="009B1CC5" w14:paraId="7ABFAC5F" w14:textId="1F9D7117"/>
    <w:p w:rsidR="002E10AD" w:rsidRPr="005278D6" w14:paraId="7608525F" w14:textId="77777777">
      <w:r w:rsidRPr="005278D6">
        <w:br w:type="page"/>
      </w:r>
    </w:p>
    <w:p w:rsidR="006A0CC9" w:rsidRPr="005278D6" w14:paraId="60D98BBC" w14:textId="77777777"/>
    <w:p w:rsidR="006A0CC9" w:rsidRPr="00546491" w:rsidP="006A0CC9" w14:paraId="3731D0B7" w14:textId="77777777">
      <w:pPr>
        <w:pStyle w:val="NoSpacing"/>
        <w:jc w:val="center"/>
        <w:rPr>
          <w:rFonts w:ascii="Times New Roman" w:hAnsi="Times New Roman"/>
          <w:b/>
          <w:lang w:val="es-PR"/>
        </w:rPr>
      </w:pPr>
      <w:r w:rsidRPr="00546491">
        <w:rPr>
          <w:rFonts w:ascii="Times New Roman" w:hAnsi="Times New Roman"/>
          <w:b/>
          <w:lang w:val="es-PR"/>
        </w:rPr>
        <w:t>Guía de responsabilidades del</w:t>
      </w:r>
      <w:r>
        <w:rPr>
          <w:rFonts w:ascii="Times New Roman" w:hAnsi="Times New Roman"/>
          <w:b/>
          <w:lang w:val="es-PR"/>
        </w:rPr>
        <w:t>/</w:t>
      </w:r>
      <w:r>
        <w:rPr>
          <w:rFonts w:ascii="Times New Roman" w:hAnsi="Times New Roman"/>
          <w:b/>
          <w:lang w:val="es-PR"/>
        </w:rPr>
        <w:t>de la</w:t>
      </w:r>
      <w:r w:rsidRPr="00546491">
        <w:rPr>
          <w:rFonts w:ascii="Times New Roman" w:hAnsi="Times New Roman"/>
          <w:b/>
          <w:lang w:val="es-PR"/>
        </w:rPr>
        <w:t xml:space="preserve"> coordinador</w:t>
      </w:r>
      <w:r>
        <w:rPr>
          <w:rFonts w:ascii="Times New Roman" w:hAnsi="Times New Roman"/>
          <w:b/>
          <w:lang w:val="es-PR"/>
        </w:rPr>
        <w:t>(a)</w:t>
      </w:r>
      <w:r w:rsidRPr="00546491">
        <w:rPr>
          <w:rFonts w:ascii="Times New Roman" w:hAnsi="Times New Roman"/>
          <w:b/>
          <w:lang w:val="es-PR"/>
        </w:rPr>
        <w:t xml:space="preserve"> de tecnología</w:t>
      </w:r>
      <w:r>
        <w:rPr>
          <w:rFonts w:ascii="Times New Roman" w:hAnsi="Times New Roman"/>
          <w:b/>
          <w:lang w:val="es-PR"/>
        </w:rPr>
        <w:t xml:space="preserve"> de NAEP de 2024</w:t>
      </w:r>
      <w:r w:rsidRPr="00546491">
        <w:rPr>
          <w:rFonts w:ascii="Times New Roman" w:hAnsi="Times New Roman"/>
          <w:b/>
          <w:lang w:val="es-PR"/>
        </w:rPr>
        <w:t xml:space="preserve"> – Puerto Rico</w:t>
      </w:r>
    </w:p>
    <w:p w:rsidR="006A0CC9" w:rsidRPr="00546491" w:rsidP="006A0CC9" w14:paraId="0D20E0BD" w14:textId="77777777">
      <w:pPr>
        <w:spacing w:after="0" w:line="240" w:lineRule="auto"/>
        <w:rPr>
          <w:lang w:val="es-PR"/>
        </w:rPr>
      </w:pPr>
    </w:p>
    <w:p w:rsidR="006A0CC9" w:rsidP="006A0CC9" w14:paraId="415A677C" w14:textId="77777777">
      <w:pPr>
        <w:spacing w:after="0" w:line="240" w:lineRule="auto"/>
        <w:rPr>
          <w:rFonts w:cstheme="minorHAnsi"/>
          <w:lang w:val="es-PR"/>
        </w:rPr>
      </w:pPr>
      <w:r>
        <w:rPr>
          <w:rFonts w:cstheme="minorHAnsi"/>
          <w:lang w:val="es-PR"/>
        </w:rPr>
        <w:t>C</w:t>
      </w:r>
      <w:r w:rsidRPr="00546491">
        <w:rPr>
          <w:rFonts w:cstheme="minorHAnsi"/>
          <w:lang w:val="es-PR"/>
        </w:rPr>
        <w:t xml:space="preserve">ada escuela que participa en </w:t>
      </w:r>
      <w:r>
        <w:rPr>
          <w:rFonts w:cstheme="minorHAnsi"/>
          <w:lang w:val="es-PR"/>
        </w:rPr>
        <w:t>la Evaluación Nacional del Progreso Educativo (</w:t>
      </w:r>
      <w:r w:rsidRPr="00546491">
        <w:rPr>
          <w:rFonts w:cstheme="minorHAnsi"/>
          <w:lang w:val="es-PR"/>
        </w:rPr>
        <w:t>NAEP</w:t>
      </w:r>
      <w:r>
        <w:rPr>
          <w:rFonts w:cstheme="minorHAnsi"/>
          <w:lang w:val="es-PR"/>
        </w:rPr>
        <w:t>, por sus siglas en inglés)</w:t>
      </w:r>
      <w:r w:rsidRPr="00546491">
        <w:rPr>
          <w:rFonts w:cstheme="minorHAnsi"/>
          <w:lang w:val="es-PR"/>
        </w:rPr>
        <w:t xml:space="preserve"> </w:t>
      </w:r>
      <w:r>
        <w:rPr>
          <w:rFonts w:cstheme="minorHAnsi"/>
          <w:lang w:val="es-PR"/>
        </w:rPr>
        <w:t>cuenta con</w:t>
      </w:r>
      <w:r w:rsidRPr="00546491">
        <w:rPr>
          <w:rFonts w:cstheme="minorHAnsi"/>
          <w:lang w:val="es-PR"/>
        </w:rPr>
        <w:t xml:space="preserve"> </w:t>
      </w:r>
      <w:r>
        <w:rPr>
          <w:rFonts w:cstheme="minorHAnsi"/>
          <w:lang w:val="es-PR"/>
        </w:rPr>
        <w:t>un(a)</w:t>
      </w:r>
      <w:r w:rsidRPr="00546491">
        <w:rPr>
          <w:rFonts w:cstheme="minorHAnsi"/>
          <w:lang w:val="es-PR"/>
        </w:rPr>
        <w:t xml:space="preserve"> </w:t>
      </w:r>
      <w:r>
        <w:rPr>
          <w:rFonts w:cstheme="minorHAnsi"/>
          <w:lang w:val="es-PR"/>
        </w:rPr>
        <w:t>c</w:t>
      </w:r>
      <w:r w:rsidRPr="00546491">
        <w:rPr>
          <w:rFonts w:cstheme="minorHAnsi"/>
          <w:lang w:val="es-PR"/>
        </w:rPr>
        <w:t>oordinador</w:t>
      </w:r>
      <w:r>
        <w:rPr>
          <w:rFonts w:cstheme="minorHAnsi"/>
          <w:lang w:val="es-PR"/>
        </w:rPr>
        <w:t>(a)</w:t>
      </w:r>
      <w:r w:rsidRPr="00546491">
        <w:rPr>
          <w:rFonts w:cstheme="minorHAnsi"/>
          <w:lang w:val="es-PR"/>
        </w:rPr>
        <w:t xml:space="preserve"> de </w:t>
      </w:r>
      <w:r>
        <w:rPr>
          <w:rFonts w:cstheme="minorHAnsi"/>
          <w:lang w:val="es-PR"/>
        </w:rPr>
        <w:t>t</w:t>
      </w:r>
      <w:r w:rsidRPr="00546491">
        <w:rPr>
          <w:rFonts w:cstheme="minorHAnsi"/>
          <w:lang w:val="es-PR"/>
        </w:rPr>
        <w:t>ecnología designad</w:t>
      </w:r>
      <w:r>
        <w:rPr>
          <w:rFonts w:cstheme="minorHAnsi"/>
          <w:lang w:val="es-PR"/>
        </w:rPr>
        <w:t>o(a)</w:t>
      </w:r>
      <w:r w:rsidRPr="00546491">
        <w:rPr>
          <w:rFonts w:cstheme="minorHAnsi"/>
          <w:lang w:val="es-PR"/>
        </w:rPr>
        <w:t xml:space="preserve"> </w:t>
      </w:r>
      <w:r>
        <w:rPr>
          <w:rFonts w:cstheme="minorHAnsi"/>
          <w:lang w:val="es-PR"/>
        </w:rPr>
        <w:t>que se encargar</w:t>
      </w:r>
      <w:r>
        <w:rPr>
          <w:rFonts w:cstheme="minorHAnsi"/>
          <w:lang w:val="es-CO"/>
        </w:rPr>
        <w:t xml:space="preserve">á </w:t>
      </w:r>
      <w:r>
        <w:rPr>
          <w:rFonts w:cstheme="minorHAnsi"/>
          <w:lang w:val="es-PR"/>
        </w:rPr>
        <w:t>de ayudar con</w:t>
      </w:r>
      <w:r w:rsidRPr="00546491">
        <w:rPr>
          <w:rFonts w:cstheme="minorHAnsi"/>
          <w:lang w:val="es-PR"/>
        </w:rPr>
        <w:t xml:space="preserve"> los requisitos tecnológicos de la evaluación. </w:t>
      </w:r>
      <w:r>
        <w:rPr>
          <w:rFonts w:cstheme="minorHAnsi"/>
          <w:lang w:val="es-PR"/>
        </w:rPr>
        <w:t>Con su ayuda, e</w:t>
      </w:r>
      <w:r w:rsidRPr="00546491">
        <w:rPr>
          <w:rFonts w:cstheme="minorHAnsi"/>
          <w:lang w:val="es-PR"/>
        </w:rPr>
        <w:t xml:space="preserve">l objetivo del equipo de NAEP es conectar los dispositivos proporcionados por NAEP al </w:t>
      </w:r>
      <w:r w:rsidRPr="00546491">
        <w:rPr>
          <w:rFonts w:cstheme="minorHAnsi"/>
          <w:lang w:val="es-PR"/>
        </w:rPr>
        <w:t>WiFi</w:t>
      </w:r>
      <w:r w:rsidRPr="00546491">
        <w:rPr>
          <w:rFonts w:cstheme="minorHAnsi"/>
          <w:lang w:val="es-PR"/>
        </w:rPr>
        <w:t xml:space="preserve"> de </w:t>
      </w:r>
      <w:r>
        <w:rPr>
          <w:rFonts w:cstheme="minorHAnsi"/>
          <w:lang w:val="es-PR"/>
        </w:rPr>
        <w:t>su</w:t>
      </w:r>
      <w:r w:rsidRPr="00546491">
        <w:rPr>
          <w:rFonts w:cstheme="minorHAnsi"/>
          <w:lang w:val="es-PR"/>
        </w:rPr>
        <w:t xml:space="preserve"> escuela para la evaluación.</w:t>
      </w:r>
    </w:p>
    <w:p w:rsidR="006A0CC9" w:rsidP="006A0CC9" w14:paraId="4440DC0F" w14:textId="77777777">
      <w:pPr>
        <w:spacing w:after="0" w:line="240" w:lineRule="auto"/>
        <w:rPr>
          <w:rFonts w:cstheme="minorHAnsi"/>
          <w:lang w:val="es-PR"/>
        </w:rPr>
      </w:pPr>
    </w:p>
    <w:p w:rsidR="006A0CC9" w:rsidRPr="00546491" w:rsidP="006A0CC9" w14:paraId="07470764" w14:textId="77777777">
      <w:pPr>
        <w:spacing w:after="0" w:line="240" w:lineRule="auto"/>
        <w:rPr>
          <w:rFonts w:cstheme="minorHAnsi"/>
          <w:lang w:val="es-PR"/>
        </w:rPr>
      </w:pPr>
      <w:r w:rsidRPr="00D50B97">
        <w:rPr>
          <w:rFonts w:cstheme="minorHAnsi"/>
          <w:b/>
          <w:lang w:val="es-PR"/>
        </w:rPr>
        <w:t>Su función como coordinador(a) de tecnología</w:t>
      </w:r>
      <w:r w:rsidRPr="00546491">
        <w:rPr>
          <w:rFonts w:cstheme="minorHAnsi"/>
          <w:lang w:val="es-PR"/>
        </w:rPr>
        <w:t xml:space="preserve"> es apoyar al</w:t>
      </w:r>
      <w:r>
        <w:rPr>
          <w:rFonts w:cstheme="minorHAnsi"/>
          <w:lang w:val="es-PR"/>
        </w:rPr>
        <w:t>/</w:t>
      </w:r>
      <w:r>
        <w:rPr>
          <w:rFonts w:cstheme="minorHAnsi"/>
          <w:lang w:val="es-PR"/>
        </w:rPr>
        <w:t>a la</w:t>
      </w:r>
      <w:r w:rsidRPr="00546491">
        <w:rPr>
          <w:rFonts w:cstheme="minorHAnsi"/>
          <w:lang w:val="es-PR"/>
        </w:rPr>
        <w:t xml:space="preserve"> </w:t>
      </w:r>
      <w:r>
        <w:rPr>
          <w:rFonts w:cstheme="minorHAnsi"/>
          <w:lang w:val="es-PR"/>
        </w:rPr>
        <w:t>c</w:t>
      </w:r>
      <w:r w:rsidRPr="00546491">
        <w:rPr>
          <w:rFonts w:cstheme="minorHAnsi"/>
          <w:lang w:val="es-PR"/>
        </w:rPr>
        <w:t>oordinador</w:t>
      </w:r>
      <w:r>
        <w:rPr>
          <w:rFonts w:cstheme="minorHAnsi"/>
          <w:lang w:val="es-PR"/>
        </w:rPr>
        <w:t>(a)</w:t>
      </w:r>
      <w:r w:rsidRPr="00546491">
        <w:rPr>
          <w:rFonts w:cstheme="minorHAnsi"/>
          <w:lang w:val="es-PR"/>
        </w:rPr>
        <w:t xml:space="preserve"> </w:t>
      </w:r>
      <w:r>
        <w:rPr>
          <w:rFonts w:cstheme="minorHAnsi"/>
          <w:lang w:val="es-PR"/>
        </w:rPr>
        <w:t>e</w:t>
      </w:r>
      <w:r w:rsidRPr="00546491">
        <w:rPr>
          <w:rFonts w:cstheme="minorHAnsi"/>
          <w:lang w:val="es-PR"/>
        </w:rPr>
        <w:t xml:space="preserve">scolar de NAEP </w:t>
      </w:r>
      <w:r w:rsidRPr="00E22EE5">
        <w:rPr>
          <w:rFonts w:cstheme="minorHAnsi"/>
          <w:lang w:val="es-PR"/>
        </w:rPr>
        <w:t>antes de la evaluación</w:t>
      </w:r>
      <w:r>
        <w:rPr>
          <w:rFonts w:cstheme="minorHAnsi"/>
          <w:lang w:val="es-PR"/>
        </w:rPr>
        <w:t xml:space="preserve">, </w:t>
      </w:r>
      <w:r w:rsidRPr="00546491">
        <w:rPr>
          <w:rFonts w:cstheme="minorHAnsi"/>
          <w:lang w:val="es-PR"/>
        </w:rPr>
        <w:t xml:space="preserve">proporcionando información para determinar si </w:t>
      </w:r>
      <w:r w:rsidRPr="00E22EE5">
        <w:rPr>
          <w:rFonts w:cstheme="minorHAnsi"/>
          <w:lang w:val="es-PR"/>
        </w:rPr>
        <w:t>el Internet de su escuela cumple con los requisitos tecnológicos</w:t>
      </w:r>
      <w:r w:rsidRPr="00546491">
        <w:rPr>
          <w:rFonts w:cstheme="minorHAnsi"/>
          <w:lang w:val="es-PR"/>
        </w:rPr>
        <w:t xml:space="preserve"> de la evaluación.</w:t>
      </w:r>
    </w:p>
    <w:p w:rsidR="006A0CC9" w:rsidRPr="00546491" w:rsidP="006A0CC9" w14:paraId="4AF335EF" w14:textId="77777777">
      <w:pPr>
        <w:spacing w:after="0" w:line="240" w:lineRule="auto"/>
        <w:rPr>
          <w:rFonts w:cstheme="minorHAnsi"/>
          <w:lang w:val="es-PR"/>
        </w:rPr>
      </w:pPr>
    </w:p>
    <w:p w:rsidR="006A0CC9" w:rsidRPr="00546491" w:rsidP="006A0CC9" w14:paraId="6F68EAE9" w14:textId="77777777">
      <w:pPr>
        <w:spacing w:after="0" w:line="240" w:lineRule="auto"/>
        <w:rPr>
          <w:rFonts w:cstheme="minorHAnsi"/>
          <w:lang w:val="es-PR"/>
        </w:rPr>
      </w:pPr>
      <w:r w:rsidRPr="00546491">
        <w:rPr>
          <w:rFonts w:cstheme="minorHAnsi"/>
          <w:lang w:val="es-PR"/>
        </w:rPr>
        <w:t xml:space="preserve">Gracias de antemano por ayudar </w:t>
      </w:r>
      <w:r>
        <w:rPr>
          <w:rFonts w:cstheme="minorHAnsi"/>
          <w:lang w:val="es-PR"/>
        </w:rPr>
        <w:t>en la preparación para</w:t>
      </w:r>
      <w:r w:rsidRPr="00546491">
        <w:rPr>
          <w:rFonts w:cstheme="minorHAnsi"/>
          <w:lang w:val="es-PR"/>
        </w:rPr>
        <w:t xml:space="preserve"> esta importante evaluación.</w:t>
      </w:r>
    </w:p>
    <w:p w:rsidR="006A0CC9" w:rsidP="006A0CC9" w14:paraId="2708EBBA" w14:textId="77777777">
      <w:pPr>
        <w:spacing w:after="0" w:line="240" w:lineRule="auto"/>
        <w:rPr>
          <w:lang w:val="es-PR"/>
        </w:rPr>
      </w:pPr>
    </w:p>
    <w:p w:rsidR="006A0CC9" w:rsidRPr="00D50B97" w:rsidP="006A0CC9" w14:paraId="1C47F472" w14:textId="77777777">
      <w:pPr>
        <w:spacing w:after="0" w:line="240" w:lineRule="auto"/>
        <w:rPr>
          <w:b/>
          <w:lang w:val="es-PR"/>
        </w:rPr>
      </w:pPr>
      <w:r w:rsidRPr="00D50B97">
        <w:rPr>
          <w:b/>
          <w:lang w:val="es-PR"/>
        </w:rPr>
        <w:t>Próximos pasos</w:t>
      </w:r>
    </w:p>
    <w:p w:rsidR="006A0CC9" w:rsidRPr="00546491" w:rsidP="006A0CC9" w14:paraId="0F7983E5" w14:textId="77777777">
      <w:pPr>
        <w:spacing w:after="0" w:line="240" w:lineRule="auto"/>
        <w:rPr>
          <w:lang w:val="es-PR"/>
        </w:rPr>
      </w:pPr>
    </w:p>
    <w:p w:rsidR="006A0CC9" w:rsidRPr="00546491" w:rsidP="006A0CC9" w14:paraId="43C5B0CC" w14:textId="77777777">
      <w:pPr>
        <w:spacing w:after="0" w:line="240" w:lineRule="auto"/>
        <w:rPr>
          <w:rFonts w:cstheme="minorHAnsi"/>
          <w:lang w:val="es-PR"/>
        </w:rPr>
      </w:pPr>
      <w:r w:rsidRPr="00546491">
        <w:rPr>
          <w:b/>
          <w:lang w:val="es-PR"/>
        </w:rPr>
        <w:t xml:space="preserve">Regístrese en el sitio web del Sistema de </w:t>
      </w:r>
      <w:r>
        <w:rPr>
          <w:b/>
          <w:lang w:val="es-PR"/>
        </w:rPr>
        <w:t>Administración</w:t>
      </w:r>
      <w:r w:rsidRPr="00546491">
        <w:rPr>
          <w:b/>
          <w:lang w:val="es-PR"/>
        </w:rPr>
        <w:t xml:space="preserve"> de</w:t>
      </w:r>
      <w:r>
        <w:rPr>
          <w:b/>
          <w:lang w:val="es-PR"/>
        </w:rPr>
        <w:t xml:space="preserve"> la</w:t>
      </w:r>
      <w:r w:rsidRPr="00546491">
        <w:rPr>
          <w:b/>
          <w:lang w:val="es-PR"/>
        </w:rPr>
        <w:t xml:space="preserve"> Evaluaci</w:t>
      </w:r>
      <w:r>
        <w:rPr>
          <w:b/>
          <w:lang w:val="es-PR"/>
        </w:rPr>
        <w:t>ón</w:t>
      </w:r>
      <w:r w:rsidRPr="00546491">
        <w:rPr>
          <w:b/>
          <w:lang w:val="es-PR"/>
        </w:rPr>
        <w:t xml:space="preserve"> (AMS</w:t>
      </w:r>
      <w:r>
        <w:rPr>
          <w:b/>
          <w:lang w:val="es-PR"/>
        </w:rPr>
        <w:t>, por sus siglas en inglés</w:t>
      </w:r>
      <w:r w:rsidRPr="00546491">
        <w:rPr>
          <w:b/>
          <w:lang w:val="es-PR"/>
        </w:rPr>
        <w:t>)</w:t>
      </w:r>
      <w:r w:rsidRPr="00546491">
        <w:rPr>
          <w:b/>
          <w:lang w:val="es-PR"/>
        </w:rPr>
        <w:br/>
      </w:r>
      <w:r w:rsidRPr="00546491">
        <w:rPr>
          <w:rFonts w:cstheme="minorHAnsi"/>
          <w:lang w:val="es-PR"/>
        </w:rPr>
        <w:t xml:space="preserve">NAEP ha diseñado el sitio web del Sistema de </w:t>
      </w:r>
      <w:r>
        <w:rPr>
          <w:rFonts w:cstheme="minorHAnsi"/>
          <w:lang w:val="es-PR"/>
        </w:rPr>
        <w:t>Administración</w:t>
      </w:r>
      <w:r w:rsidRPr="00546491">
        <w:rPr>
          <w:rFonts w:cstheme="minorHAnsi"/>
          <w:lang w:val="es-PR"/>
        </w:rPr>
        <w:t xml:space="preserve"> de </w:t>
      </w:r>
      <w:r>
        <w:rPr>
          <w:rFonts w:cstheme="minorHAnsi"/>
          <w:lang w:val="es-PR"/>
        </w:rPr>
        <w:t xml:space="preserve">la </w:t>
      </w:r>
      <w:r w:rsidRPr="00546491">
        <w:rPr>
          <w:rFonts w:cstheme="minorHAnsi"/>
          <w:lang w:val="es-PR"/>
        </w:rPr>
        <w:t>Eva</w:t>
      </w:r>
      <w:r>
        <w:rPr>
          <w:rFonts w:cstheme="minorHAnsi"/>
          <w:lang w:val="es-PR"/>
        </w:rPr>
        <w:t xml:space="preserve">luación </w:t>
      </w:r>
      <w:r w:rsidRPr="00546491">
        <w:rPr>
          <w:rFonts w:cstheme="minorHAnsi"/>
          <w:lang w:val="es-PR"/>
        </w:rPr>
        <w:t xml:space="preserve">(AMS) para ayudarle a proporcionar la información necesaria. </w:t>
      </w:r>
      <w:r w:rsidRPr="00546491">
        <w:rPr>
          <w:lang w:val="es-PR"/>
        </w:rPr>
        <w:t xml:space="preserve">Usted completará la </w:t>
      </w:r>
      <w:r>
        <w:rPr>
          <w:lang w:val="es-PR"/>
        </w:rPr>
        <w:t>encuesta</w:t>
      </w:r>
      <w:r w:rsidRPr="00546491">
        <w:rPr>
          <w:lang w:val="es-PR"/>
        </w:rPr>
        <w:t xml:space="preserve"> </w:t>
      </w:r>
      <w:r>
        <w:rPr>
          <w:lang w:val="es-PR"/>
        </w:rPr>
        <w:t>sobre la</w:t>
      </w:r>
      <w:r w:rsidRPr="00546491">
        <w:rPr>
          <w:lang w:val="es-PR"/>
        </w:rPr>
        <w:t xml:space="preserve"> </w:t>
      </w:r>
      <w:r>
        <w:rPr>
          <w:lang w:val="es-PR"/>
        </w:rPr>
        <w:t>c</w:t>
      </w:r>
      <w:r w:rsidRPr="00546491">
        <w:rPr>
          <w:lang w:val="es-PR"/>
        </w:rPr>
        <w:t xml:space="preserve">onectividad a Internet en el AMS. </w:t>
      </w:r>
      <w:r w:rsidRPr="00E22EE5">
        <w:rPr>
          <w:lang w:val="es-PR"/>
        </w:rPr>
        <w:t xml:space="preserve">Colabore con el personal de tecnología de su escuela o </w:t>
      </w:r>
      <w:r>
        <w:rPr>
          <w:lang w:val="es-PR"/>
        </w:rPr>
        <w:t xml:space="preserve">de su </w:t>
      </w:r>
      <w:r w:rsidRPr="00E22EE5">
        <w:rPr>
          <w:lang w:val="es-PR"/>
        </w:rPr>
        <w:t xml:space="preserve">distrito según sea necesario para añadir el dominio westatstudies.com a la lista </w:t>
      </w:r>
      <w:r>
        <w:rPr>
          <w:lang w:val="es-PR"/>
        </w:rPr>
        <w:t>segura de remitentes</w:t>
      </w:r>
      <w:r w:rsidRPr="00E22EE5">
        <w:rPr>
          <w:lang w:val="es-PR"/>
        </w:rPr>
        <w:t xml:space="preserve">. Puede registrarse utilizando el enlace proporcionado en el correo electrónico de registro </w:t>
      </w:r>
      <w:r>
        <w:rPr>
          <w:lang w:val="es-PR"/>
        </w:rPr>
        <w:t xml:space="preserve">procedente </w:t>
      </w:r>
      <w:r w:rsidRPr="00E22EE5">
        <w:rPr>
          <w:lang w:val="es-PR"/>
        </w:rPr>
        <w:t>de DoNotReply-NAEP@westatstudies.com.</w:t>
      </w:r>
    </w:p>
    <w:p w:rsidR="006A0CC9" w:rsidRPr="00546491" w:rsidP="006A0CC9" w14:paraId="121C5C53" w14:textId="77777777">
      <w:pPr>
        <w:spacing w:after="0" w:line="240" w:lineRule="auto"/>
        <w:rPr>
          <w:b/>
          <w:lang w:val="es-PR"/>
        </w:rPr>
      </w:pPr>
    </w:p>
    <w:p w:rsidR="006A0CC9" w:rsidRPr="00546491" w:rsidP="006A0CC9" w14:paraId="650EAA4D" w14:textId="77777777">
      <w:pPr>
        <w:spacing w:after="0" w:line="240" w:lineRule="auto"/>
        <w:rPr>
          <w:lang w:val="es-PR"/>
        </w:rPr>
      </w:pPr>
      <w:r w:rsidRPr="00546491">
        <w:rPr>
          <w:b/>
          <w:lang w:val="es-PR"/>
        </w:rPr>
        <w:t>Complet</w:t>
      </w:r>
      <w:r>
        <w:rPr>
          <w:b/>
          <w:lang w:val="es-PR"/>
        </w:rPr>
        <w:t>e</w:t>
      </w:r>
      <w:r w:rsidRPr="00546491">
        <w:rPr>
          <w:b/>
          <w:lang w:val="es-PR"/>
        </w:rPr>
        <w:t xml:space="preserve"> la </w:t>
      </w:r>
      <w:r>
        <w:rPr>
          <w:b/>
          <w:lang w:val="es-PR"/>
        </w:rPr>
        <w:t>encuesta sobre</w:t>
      </w:r>
      <w:r w:rsidRPr="00546491">
        <w:rPr>
          <w:b/>
          <w:lang w:val="es-PR"/>
        </w:rPr>
        <w:t xml:space="preserve"> la conectividad a Internet</w:t>
      </w:r>
    </w:p>
    <w:p w:rsidR="006A0CC9" w:rsidRPr="00546491" w:rsidP="006A0CC9" w14:paraId="7EA8371E" w14:textId="77777777">
      <w:pPr>
        <w:spacing w:after="0" w:line="240" w:lineRule="auto"/>
        <w:rPr>
          <w:lang w:val="es-PR"/>
        </w:rPr>
      </w:pPr>
      <w:r w:rsidRPr="00546491">
        <w:rPr>
          <w:lang w:val="es-PR"/>
        </w:rPr>
        <w:t xml:space="preserve">Después de registrarse, podrá acceder a la </w:t>
      </w:r>
      <w:r>
        <w:rPr>
          <w:lang w:val="es-PR"/>
        </w:rPr>
        <w:t>encuesta</w:t>
      </w:r>
      <w:r w:rsidRPr="00546491">
        <w:rPr>
          <w:lang w:val="es-PR"/>
        </w:rPr>
        <w:t xml:space="preserve"> a través de</w:t>
      </w:r>
      <w:r>
        <w:rPr>
          <w:lang w:val="es-PR"/>
        </w:rPr>
        <w:t>l</w:t>
      </w:r>
      <w:r w:rsidRPr="00546491">
        <w:rPr>
          <w:lang w:val="es-PR"/>
        </w:rPr>
        <w:t xml:space="preserve"> AMS. </w:t>
      </w:r>
      <w:r w:rsidRPr="00D40CAA">
        <w:rPr>
          <w:lang w:val="es-PR"/>
        </w:rPr>
        <w:t>Esta encuesta recopila información preliminar sobre el uso de</w:t>
      </w:r>
      <w:r>
        <w:rPr>
          <w:lang w:val="es-PR"/>
        </w:rPr>
        <w:t>l</w:t>
      </w:r>
      <w:r w:rsidRPr="00D40CAA">
        <w:rPr>
          <w:lang w:val="es-PR"/>
        </w:rPr>
        <w:t xml:space="preserve"> </w:t>
      </w:r>
      <w:r w:rsidRPr="00D40CAA">
        <w:rPr>
          <w:lang w:val="es-PR"/>
        </w:rPr>
        <w:t>WiFi</w:t>
      </w:r>
      <w:r w:rsidRPr="00D40CAA">
        <w:rPr>
          <w:lang w:val="es-PR"/>
        </w:rPr>
        <w:t xml:space="preserve"> en la escuela para que los estudiantes puedan tomar con éxito la evaluación de NAEP. Los requisitos finales se discutirán con el/la coordinador(a) escolar durante la reunión de </w:t>
      </w:r>
      <w:r>
        <w:rPr>
          <w:lang w:val="es-PR"/>
        </w:rPr>
        <w:t xml:space="preserve">planificación para la </w:t>
      </w:r>
      <w:r w:rsidRPr="00D40CAA">
        <w:rPr>
          <w:lang w:val="es-PR"/>
        </w:rPr>
        <w:t xml:space="preserve">preevaluación en </w:t>
      </w:r>
      <w:r>
        <w:rPr>
          <w:lang w:val="es-PR"/>
        </w:rPr>
        <w:t>[MES]</w:t>
      </w:r>
      <w:r w:rsidRPr="00D40CAA">
        <w:rPr>
          <w:lang w:val="es-PR"/>
        </w:rPr>
        <w:t xml:space="preserve">. Después de completar la encuesta, el/la coordinador(a) escolar de NAEP realizará una prueba de velocidad de Internet para asegurarse de que el lugar de la evaluación cumple con los requisitos mínimos de ancho de banda. Esta prueba debe realizarse en el lugar </w:t>
      </w:r>
      <w:r>
        <w:rPr>
          <w:lang w:val="es-PR"/>
        </w:rPr>
        <w:t xml:space="preserve">exacto en el que se hará </w:t>
      </w:r>
      <w:r w:rsidRPr="00D40CAA">
        <w:rPr>
          <w:lang w:val="es-PR"/>
        </w:rPr>
        <w:t>la evaluación durante el horario escolar</w:t>
      </w:r>
      <w:r w:rsidRPr="00546491">
        <w:rPr>
          <w:lang w:val="es-PR"/>
        </w:rPr>
        <w:t xml:space="preserve">. </w:t>
      </w:r>
    </w:p>
    <w:p w:rsidR="006A0CC9" w:rsidRPr="00546491" w:rsidP="006A0CC9" w14:paraId="1657705D" w14:textId="77777777">
      <w:pPr>
        <w:spacing w:after="0" w:line="240" w:lineRule="auto"/>
        <w:rPr>
          <w:lang w:val="es-PR"/>
        </w:rPr>
      </w:pPr>
    </w:p>
    <w:p w:rsidR="006A0CC9" w:rsidRPr="00546491" w:rsidP="006A0CC9" w14:paraId="337E5A01" w14:textId="77777777">
      <w:pPr>
        <w:spacing w:after="0" w:line="240" w:lineRule="auto"/>
        <w:rPr>
          <w:lang w:val="es-PR"/>
        </w:rPr>
      </w:pPr>
      <w:r w:rsidRPr="00546491">
        <w:rPr>
          <w:lang w:val="es-PR"/>
        </w:rPr>
        <w:t xml:space="preserve">En la </w:t>
      </w:r>
      <w:r>
        <w:rPr>
          <w:lang w:val="es-PR"/>
        </w:rPr>
        <w:t>encuesta</w:t>
      </w:r>
      <w:r w:rsidRPr="00546491">
        <w:rPr>
          <w:lang w:val="es-PR"/>
        </w:rPr>
        <w:t xml:space="preserve"> </w:t>
      </w:r>
      <w:r>
        <w:rPr>
          <w:lang w:val="es-PR"/>
        </w:rPr>
        <w:t>sobre</w:t>
      </w:r>
      <w:r w:rsidRPr="00546491">
        <w:rPr>
          <w:lang w:val="es-PR"/>
        </w:rPr>
        <w:t xml:space="preserve"> la conectividad a Internet, se le pedirá que</w:t>
      </w:r>
      <w:r>
        <w:rPr>
          <w:lang w:val="es-PR"/>
        </w:rPr>
        <w:t>:</w:t>
      </w:r>
    </w:p>
    <w:p w:rsidR="006A0CC9" w:rsidRPr="00546491" w:rsidP="006A0CC9" w14:paraId="114FB760" w14:textId="77777777">
      <w:pPr>
        <w:pStyle w:val="ListParagraph"/>
        <w:numPr>
          <w:ilvl w:val="0"/>
          <w:numId w:val="50"/>
        </w:numPr>
        <w:spacing w:after="0" w:line="240" w:lineRule="auto"/>
        <w:rPr>
          <w:lang w:val="es-PR"/>
        </w:rPr>
      </w:pPr>
      <w:r w:rsidRPr="00546491">
        <w:rPr>
          <w:lang w:val="es-PR"/>
        </w:rPr>
        <w:t xml:space="preserve">elija si el equipo de NAEP se conectará a una red </w:t>
      </w:r>
      <w:r w:rsidRPr="00546491">
        <w:rPr>
          <w:lang w:val="es-PR"/>
        </w:rPr>
        <w:t>WiFi</w:t>
      </w:r>
      <w:r w:rsidRPr="00546491">
        <w:rPr>
          <w:lang w:val="es-PR"/>
        </w:rPr>
        <w:t xml:space="preserve"> primaria, </w:t>
      </w:r>
      <w:r>
        <w:rPr>
          <w:lang w:val="es-PR"/>
        </w:rPr>
        <w:t>para</w:t>
      </w:r>
      <w:r w:rsidRPr="00546491">
        <w:rPr>
          <w:lang w:val="es-PR"/>
        </w:rPr>
        <w:t xml:space="preserve"> invitados </w:t>
      </w:r>
      <w:r>
        <w:rPr>
          <w:lang w:val="es-PR"/>
        </w:rPr>
        <w:t xml:space="preserve">o de </w:t>
      </w:r>
      <w:r w:rsidRPr="00546491">
        <w:rPr>
          <w:lang w:val="es-PR"/>
        </w:rPr>
        <w:t>otro tipo;</w:t>
      </w:r>
    </w:p>
    <w:p w:rsidR="006A0CC9" w:rsidRPr="00546491" w:rsidP="006A0CC9" w14:paraId="3A3A9DA4" w14:textId="77777777">
      <w:pPr>
        <w:pStyle w:val="ListParagraph"/>
        <w:numPr>
          <w:ilvl w:val="0"/>
          <w:numId w:val="50"/>
        </w:numPr>
        <w:spacing w:after="0" w:line="240" w:lineRule="auto"/>
        <w:rPr>
          <w:lang w:val="es-PR"/>
        </w:rPr>
      </w:pPr>
      <w:r w:rsidRPr="00546491">
        <w:rPr>
          <w:lang w:val="es-PR"/>
        </w:rPr>
        <w:t xml:space="preserve">si la escuela puede reservar un ancho de banda de </w:t>
      </w:r>
      <w:r>
        <w:rPr>
          <w:b/>
          <w:lang w:val="es-PR"/>
        </w:rPr>
        <w:t xml:space="preserve">14 </w:t>
      </w:r>
      <w:r>
        <w:rPr>
          <w:b/>
          <w:lang w:val="es-PR"/>
        </w:rPr>
        <w:t>mbps</w:t>
      </w:r>
      <w:r w:rsidRPr="00546491">
        <w:rPr>
          <w:b/>
          <w:lang w:val="es-PR"/>
        </w:rPr>
        <w:t xml:space="preserve"> </w:t>
      </w:r>
      <w:r>
        <w:rPr>
          <w:b/>
          <w:lang w:val="es-PR"/>
        </w:rPr>
        <w:t xml:space="preserve">para la descarga y 10 </w:t>
      </w:r>
      <w:r>
        <w:rPr>
          <w:b/>
          <w:lang w:val="es-PR"/>
        </w:rPr>
        <w:t>mbps</w:t>
      </w:r>
      <w:r>
        <w:rPr>
          <w:b/>
          <w:lang w:val="es-PR"/>
        </w:rPr>
        <w:t xml:space="preserve"> para la</w:t>
      </w:r>
      <w:r w:rsidRPr="00E22EE5">
        <w:rPr>
          <w:b/>
          <w:lang w:val="es-PR"/>
        </w:rPr>
        <w:t xml:space="preserve"> carga </w:t>
      </w:r>
      <w:r>
        <w:rPr>
          <w:b/>
          <w:lang w:val="es-PR"/>
        </w:rPr>
        <w:t xml:space="preserve">por medio </w:t>
      </w:r>
      <w:r w:rsidRPr="00546491">
        <w:rPr>
          <w:lang w:val="es-PR"/>
        </w:rPr>
        <w:t xml:space="preserve">del </w:t>
      </w:r>
      <w:r w:rsidRPr="00546491">
        <w:rPr>
          <w:lang w:val="es-PR"/>
        </w:rPr>
        <w:t>WiFi</w:t>
      </w:r>
      <w:r w:rsidRPr="00546491">
        <w:rPr>
          <w:lang w:val="es-PR"/>
        </w:rPr>
        <w:t xml:space="preserve"> durante al menos tres horas y, </w:t>
      </w:r>
      <w:r>
        <w:rPr>
          <w:lang w:val="es-PR"/>
        </w:rPr>
        <w:t>de lo</w:t>
      </w:r>
      <w:r w:rsidRPr="00546491">
        <w:rPr>
          <w:lang w:val="es-PR"/>
        </w:rPr>
        <w:t xml:space="preserve"> contrario, explicar por qué el ancho de banda puede no estar disponible el día de la evaluación;</w:t>
      </w:r>
    </w:p>
    <w:p w:rsidR="006A0CC9" w:rsidRPr="00546491" w:rsidP="006A0CC9" w14:paraId="75BE6628" w14:textId="77777777">
      <w:pPr>
        <w:pStyle w:val="ListParagraph"/>
        <w:numPr>
          <w:ilvl w:val="0"/>
          <w:numId w:val="50"/>
        </w:numPr>
        <w:spacing w:after="0" w:line="240" w:lineRule="auto"/>
        <w:rPr>
          <w:lang w:val="es-PR"/>
        </w:rPr>
      </w:pPr>
      <w:r w:rsidRPr="00546491">
        <w:rPr>
          <w:lang w:val="es-PR"/>
        </w:rPr>
        <w:t xml:space="preserve">si la conexión </w:t>
      </w:r>
      <w:r w:rsidRPr="00546491">
        <w:rPr>
          <w:lang w:val="es-PR"/>
        </w:rPr>
        <w:t>WiFi</w:t>
      </w:r>
      <w:r w:rsidRPr="00546491">
        <w:rPr>
          <w:lang w:val="es-PR"/>
        </w:rPr>
        <w:t xml:space="preserve"> restringe las </w:t>
      </w:r>
      <w:r w:rsidRPr="00546491">
        <w:rPr>
          <w:lang w:val="es-PR"/>
        </w:rPr>
        <w:t>URL</w:t>
      </w:r>
      <w:r>
        <w:rPr>
          <w:lang w:val="es-PR"/>
        </w:rPr>
        <w:t>s</w:t>
      </w:r>
      <w:r w:rsidRPr="00546491">
        <w:rPr>
          <w:lang w:val="es-PR"/>
        </w:rPr>
        <w:t xml:space="preserve"> a las que se puede acceder, si alguien de la escuela o del distrito puede </w:t>
      </w:r>
      <w:r>
        <w:rPr>
          <w:lang w:val="es-PR"/>
        </w:rPr>
        <w:t xml:space="preserve">agregar los </w:t>
      </w:r>
      <w:r w:rsidRPr="00546491">
        <w:rPr>
          <w:lang w:val="es-PR"/>
        </w:rPr>
        <w:t>URL</w:t>
      </w:r>
      <w:r>
        <w:rPr>
          <w:lang w:val="es-PR"/>
        </w:rPr>
        <w:t>s</w:t>
      </w:r>
      <w:r w:rsidRPr="00546491">
        <w:rPr>
          <w:lang w:val="es-PR"/>
        </w:rPr>
        <w:t xml:space="preserve"> que utiliza el equipo de NAEP</w:t>
      </w:r>
      <w:r>
        <w:rPr>
          <w:lang w:val="es-PR"/>
        </w:rPr>
        <w:t xml:space="preserve"> a la lista de sitios seguros</w:t>
      </w:r>
      <w:r w:rsidRPr="00546491">
        <w:rPr>
          <w:lang w:val="es-PR"/>
        </w:rPr>
        <w:t xml:space="preserve"> y, </w:t>
      </w:r>
      <w:r>
        <w:rPr>
          <w:lang w:val="es-PR"/>
        </w:rPr>
        <w:t>de lo</w:t>
      </w:r>
      <w:r w:rsidRPr="00546491">
        <w:rPr>
          <w:lang w:val="es-PR"/>
        </w:rPr>
        <w:t xml:space="preserve"> contrario, explicar por qué no puede hacerlo;</w:t>
      </w:r>
    </w:p>
    <w:p w:rsidR="006A0CC9" w:rsidRPr="00546491" w:rsidP="006A0CC9" w14:paraId="2461F49C" w14:textId="77777777">
      <w:pPr>
        <w:pStyle w:val="ListParagraph"/>
        <w:numPr>
          <w:ilvl w:val="0"/>
          <w:numId w:val="50"/>
        </w:numPr>
        <w:spacing w:after="0" w:line="240" w:lineRule="auto"/>
        <w:rPr>
          <w:lang w:val="es-PR"/>
        </w:rPr>
      </w:pPr>
      <w:r w:rsidRPr="00546491">
        <w:rPr>
          <w:lang w:val="es-PR"/>
        </w:rPr>
        <w:t xml:space="preserve">si el </w:t>
      </w:r>
      <w:r w:rsidRPr="00546491">
        <w:rPr>
          <w:lang w:val="es-PR"/>
        </w:rPr>
        <w:t>WiFi</w:t>
      </w:r>
      <w:r w:rsidRPr="00546491">
        <w:rPr>
          <w:lang w:val="es-PR"/>
        </w:rPr>
        <w:t xml:space="preserve"> principal de la escuela requiere credenciales para conectarse. </w:t>
      </w:r>
      <w:r>
        <w:rPr>
          <w:lang w:val="es-PR"/>
        </w:rPr>
        <w:t>De ser</w:t>
      </w:r>
      <w:r w:rsidRPr="00546491">
        <w:rPr>
          <w:lang w:val="es-PR"/>
        </w:rPr>
        <w:t xml:space="preserve"> así, puede elegir cómo proporcionar esas credenciales, ya sea a través de la oficina principal el día de la evaluación o proporcionando las credenciales por adelantado.</w:t>
      </w:r>
    </w:p>
    <w:p w:rsidR="006A0CC9" w:rsidRPr="00546491" w:rsidP="006A0CC9" w14:paraId="5CF1C3AF" w14:textId="77777777">
      <w:pPr>
        <w:spacing w:after="0" w:line="240" w:lineRule="auto"/>
        <w:rPr>
          <w:lang w:val="es-PR"/>
        </w:rPr>
      </w:pPr>
    </w:p>
    <w:p w:rsidR="006A0CC9" w:rsidRPr="00546491" w:rsidP="006A0CC9" w14:paraId="41ED0790" w14:textId="77777777">
      <w:pPr>
        <w:spacing w:after="0" w:line="240" w:lineRule="auto"/>
        <w:rPr>
          <w:lang w:val="es-PR"/>
        </w:rPr>
      </w:pPr>
      <w:r w:rsidRPr="00546491">
        <w:rPr>
          <w:b/>
          <w:lang w:val="es-PR"/>
        </w:rPr>
        <w:t>Pasos finales</w:t>
      </w:r>
    </w:p>
    <w:p w:rsidR="006A0CC9" w:rsidRPr="00546491" w:rsidP="006A0CC9" w14:paraId="3D47E3DF" w14:textId="77777777">
      <w:pPr>
        <w:spacing w:after="0" w:line="240" w:lineRule="auto"/>
        <w:rPr>
          <w:lang w:val="es-PR"/>
        </w:rPr>
      </w:pPr>
      <w:r w:rsidRPr="00546491">
        <w:rPr>
          <w:lang w:val="es-PR"/>
        </w:rPr>
        <w:t xml:space="preserve">Si en la </w:t>
      </w:r>
      <w:r>
        <w:rPr>
          <w:lang w:val="es-PR"/>
        </w:rPr>
        <w:t>encuesta</w:t>
      </w:r>
      <w:r w:rsidRPr="00546491">
        <w:rPr>
          <w:lang w:val="es-PR"/>
        </w:rPr>
        <w:t xml:space="preserve"> </w:t>
      </w:r>
      <w:r>
        <w:rPr>
          <w:lang w:val="es-PR"/>
        </w:rPr>
        <w:t xml:space="preserve">usted </w:t>
      </w:r>
      <w:r w:rsidRPr="00546491">
        <w:rPr>
          <w:lang w:val="es-PR"/>
        </w:rPr>
        <w:t xml:space="preserve">indica que es necesario hacer una lista segura de </w:t>
      </w:r>
      <w:r w:rsidRPr="00546491">
        <w:rPr>
          <w:lang w:val="es-PR"/>
        </w:rPr>
        <w:t>URLs</w:t>
      </w:r>
      <w:r w:rsidRPr="00546491">
        <w:rPr>
          <w:lang w:val="es-PR"/>
        </w:rPr>
        <w:t xml:space="preserve">, recibirá instrucciones por </w:t>
      </w:r>
      <w:r w:rsidRPr="00546491">
        <w:rPr>
          <w:lang w:val="es-PR"/>
        </w:rPr>
        <w:t xml:space="preserve">correo electrónico sobre cómo </w:t>
      </w:r>
      <w:r>
        <w:rPr>
          <w:lang w:val="es-PR"/>
        </w:rPr>
        <w:t>añadir</w:t>
      </w:r>
      <w:r w:rsidRPr="00546491">
        <w:rPr>
          <w:lang w:val="es-PR"/>
        </w:rPr>
        <w:t xml:space="preserve"> </w:t>
      </w:r>
      <w:r>
        <w:rPr>
          <w:lang w:val="es-PR"/>
        </w:rPr>
        <w:t xml:space="preserve">las </w:t>
      </w:r>
      <w:r w:rsidRPr="00546491">
        <w:rPr>
          <w:lang w:val="es-PR"/>
        </w:rPr>
        <w:t>URLs</w:t>
      </w:r>
      <w:r w:rsidRPr="00546491">
        <w:rPr>
          <w:lang w:val="es-PR"/>
        </w:rPr>
        <w:t xml:space="preserve"> del equipo de NAEP</w:t>
      </w:r>
      <w:r>
        <w:rPr>
          <w:lang w:val="es-PR"/>
        </w:rPr>
        <w:t xml:space="preserve"> a la lista segura</w:t>
      </w:r>
      <w:r w:rsidRPr="00546491">
        <w:rPr>
          <w:lang w:val="es-PR"/>
        </w:rPr>
        <w:t xml:space="preserve">. </w:t>
      </w:r>
      <w:r w:rsidRPr="006B3F85">
        <w:rPr>
          <w:lang w:val="es-PR"/>
        </w:rPr>
        <w:t xml:space="preserve">Por favor, </w:t>
      </w:r>
      <w:r>
        <w:rPr>
          <w:lang w:val="es-PR"/>
        </w:rPr>
        <w:t>siga estas</w:t>
      </w:r>
      <w:r w:rsidRPr="006B3F85">
        <w:rPr>
          <w:lang w:val="es-PR"/>
        </w:rPr>
        <w:t xml:space="preserve"> instrucciones </w:t>
      </w:r>
      <w:r w:rsidRPr="003009D6">
        <w:rPr>
          <w:lang w:val="es-PR"/>
        </w:rPr>
        <w:t>para añadir las URL de NAEP a la lista segura</w:t>
      </w:r>
      <w:r>
        <w:rPr>
          <w:lang w:val="es-PR"/>
        </w:rPr>
        <w:t xml:space="preserve"> </w:t>
      </w:r>
      <w:r w:rsidRPr="006B3F85">
        <w:rPr>
          <w:lang w:val="es-PR"/>
        </w:rPr>
        <w:t xml:space="preserve">o envíelas a </w:t>
      </w:r>
      <w:r>
        <w:rPr>
          <w:lang w:val="es-PR"/>
        </w:rPr>
        <w:t>la persona</w:t>
      </w:r>
      <w:r w:rsidRPr="006B3F85">
        <w:rPr>
          <w:lang w:val="es-PR"/>
        </w:rPr>
        <w:t xml:space="preserve"> responsable de esta tarea</w:t>
      </w:r>
      <w:r w:rsidRPr="00546491">
        <w:rPr>
          <w:lang w:val="es-PR"/>
        </w:rPr>
        <w:t xml:space="preserve">. </w:t>
      </w:r>
    </w:p>
    <w:p w:rsidR="006A0CC9" w:rsidRPr="00546491" w:rsidP="006A0CC9" w14:paraId="09FDC392" w14:textId="77777777">
      <w:pPr>
        <w:spacing w:after="0" w:line="240" w:lineRule="auto"/>
        <w:rPr>
          <w:lang w:val="es-PR"/>
        </w:rPr>
      </w:pPr>
    </w:p>
    <w:p w:rsidR="006A0CC9" w:rsidRPr="00546491" w:rsidP="006A0CC9" w14:paraId="67447E8B" w14:textId="77777777">
      <w:pPr>
        <w:spacing w:after="0" w:line="240" w:lineRule="auto"/>
        <w:rPr>
          <w:lang w:val="es-PR"/>
        </w:rPr>
      </w:pPr>
      <w:r w:rsidRPr="00DA22A7">
        <w:rPr>
          <w:lang w:val="es-PR"/>
        </w:rPr>
        <w:t>También tendrá la oportunidad de informar a</w:t>
      </w:r>
      <w:r>
        <w:rPr>
          <w:lang w:val="es-PR"/>
        </w:rPr>
        <w:t>l equipo de</w:t>
      </w:r>
      <w:r w:rsidRPr="00DA22A7">
        <w:rPr>
          <w:lang w:val="es-PR"/>
        </w:rPr>
        <w:t xml:space="preserve"> NAEP sobre cualquier otra cosa que necesite saber en relación con la conexión de </w:t>
      </w:r>
      <w:r>
        <w:rPr>
          <w:lang w:val="es-PR"/>
        </w:rPr>
        <w:t>los dispositivos</w:t>
      </w:r>
      <w:r w:rsidRPr="00DA22A7">
        <w:rPr>
          <w:lang w:val="es-PR"/>
        </w:rPr>
        <w:t xml:space="preserve"> al </w:t>
      </w:r>
      <w:r w:rsidRPr="00DA22A7">
        <w:rPr>
          <w:lang w:val="es-PR"/>
        </w:rPr>
        <w:t>WiFi</w:t>
      </w:r>
      <w:r w:rsidRPr="00DA22A7">
        <w:rPr>
          <w:lang w:val="es-PR"/>
        </w:rPr>
        <w:t xml:space="preserve"> de su escuela o los procedimientos de seguridad de su escuela</w:t>
      </w:r>
      <w:r w:rsidRPr="00546491">
        <w:rPr>
          <w:lang w:val="es-PR"/>
        </w:rPr>
        <w:t>.</w:t>
      </w:r>
    </w:p>
    <w:p w:rsidR="006A0CC9" w:rsidRPr="00546491" w:rsidP="006A0CC9" w14:paraId="49B797C7" w14:textId="77777777">
      <w:pPr>
        <w:spacing w:after="0" w:line="240" w:lineRule="auto"/>
        <w:rPr>
          <w:lang w:val="es-PR"/>
        </w:rPr>
      </w:pPr>
    </w:p>
    <w:p w:rsidR="006A0CC9" w:rsidRPr="00546491" w:rsidP="006A0CC9" w14:paraId="23467BBF" w14:textId="77777777">
      <w:pPr>
        <w:spacing w:after="0" w:line="240" w:lineRule="auto"/>
        <w:rPr>
          <w:lang w:val="es-PR"/>
        </w:rPr>
      </w:pPr>
      <w:r w:rsidRPr="00546491">
        <w:rPr>
          <w:lang w:val="es-PR"/>
        </w:rPr>
        <w:t xml:space="preserve">Una vez completada la lista de </w:t>
      </w:r>
      <w:r>
        <w:rPr>
          <w:lang w:val="es-PR"/>
        </w:rPr>
        <w:t>verificación</w:t>
      </w:r>
      <w:r w:rsidRPr="00546491">
        <w:rPr>
          <w:lang w:val="es-PR"/>
        </w:rPr>
        <w:t xml:space="preserve"> y la</w:t>
      </w:r>
      <w:r>
        <w:rPr>
          <w:lang w:val="es-PR"/>
        </w:rPr>
        <w:t xml:space="preserve"> </w:t>
      </w:r>
      <w:r w:rsidRPr="00546491">
        <w:rPr>
          <w:lang w:val="es-PR"/>
        </w:rPr>
        <w:t>lista segur</w:t>
      </w:r>
      <w:r>
        <w:rPr>
          <w:lang w:val="es-PR"/>
        </w:rPr>
        <w:t>a</w:t>
      </w:r>
      <w:r w:rsidRPr="00546491">
        <w:rPr>
          <w:lang w:val="es-PR"/>
        </w:rPr>
        <w:t xml:space="preserve"> necesarias, el</w:t>
      </w:r>
      <w:r>
        <w:rPr>
          <w:lang w:val="es-PR"/>
        </w:rPr>
        <w:t>/la</w:t>
      </w:r>
      <w:r w:rsidRPr="00546491">
        <w:rPr>
          <w:lang w:val="es-PR"/>
        </w:rPr>
        <w:t xml:space="preserve"> coordinador</w:t>
      </w:r>
      <w:r>
        <w:rPr>
          <w:lang w:val="es-PR"/>
        </w:rPr>
        <w:t>(a)</w:t>
      </w:r>
      <w:r w:rsidRPr="00546491">
        <w:rPr>
          <w:lang w:val="es-PR"/>
        </w:rPr>
        <w:t xml:space="preserve"> </w:t>
      </w:r>
      <w:r>
        <w:rPr>
          <w:lang w:val="es-PR"/>
        </w:rPr>
        <w:t>escolar</w:t>
      </w:r>
      <w:r w:rsidRPr="00546491">
        <w:rPr>
          <w:lang w:val="es-PR"/>
        </w:rPr>
        <w:t xml:space="preserve"> </w:t>
      </w:r>
      <w:r w:rsidRPr="0098304D">
        <w:rPr>
          <w:lang w:val="es-PR"/>
        </w:rPr>
        <w:t>comprobará la velocidad de Internet y el funcionamiento de la lista segura</w:t>
      </w:r>
      <w:r w:rsidRPr="0098304D">
        <w:rPr>
          <w:lang w:val="es-PR"/>
        </w:rPr>
        <w:t xml:space="preserve"> </w:t>
      </w:r>
      <w:r w:rsidRPr="00546491">
        <w:rPr>
          <w:lang w:val="es-PR"/>
        </w:rPr>
        <w:t>en el lugar de la evaluación para garantizar que todo vaya bien el día de la evaluación.</w:t>
      </w:r>
    </w:p>
    <w:p w:rsidR="006A0CC9" w:rsidRPr="00546491" w:rsidP="006A0CC9" w14:paraId="620608AE" w14:textId="77777777">
      <w:pPr>
        <w:spacing w:after="0" w:line="240" w:lineRule="auto"/>
        <w:rPr>
          <w:lang w:val="es-PR"/>
        </w:rPr>
      </w:pPr>
    </w:p>
    <w:p w:rsidR="006A0CC9" w:rsidRPr="00546491" w:rsidP="006A0CC9" w14:paraId="1C87E131" w14:textId="77777777">
      <w:pPr>
        <w:spacing w:after="0" w:line="240" w:lineRule="auto"/>
        <w:rPr>
          <w:lang w:val="es-PR"/>
        </w:rPr>
      </w:pPr>
      <w:r w:rsidRPr="00546491">
        <w:rPr>
          <w:b/>
          <w:lang w:val="es-PR"/>
        </w:rPr>
        <w:t xml:space="preserve">Lista </w:t>
      </w:r>
      <w:r>
        <w:rPr>
          <w:b/>
          <w:lang w:val="es-PR"/>
        </w:rPr>
        <w:t xml:space="preserve">segura </w:t>
      </w:r>
      <w:r w:rsidRPr="00546491">
        <w:rPr>
          <w:b/>
          <w:lang w:val="es-PR"/>
        </w:rPr>
        <w:t xml:space="preserve">de </w:t>
      </w:r>
      <w:r>
        <w:rPr>
          <w:b/>
          <w:lang w:val="es-PR"/>
        </w:rPr>
        <w:t>URLs</w:t>
      </w:r>
    </w:p>
    <w:p w:rsidR="006A0CC9" w:rsidRPr="00546491" w:rsidP="006A0CC9" w14:paraId="23D6D072" w14:textId="77777777">
      <w:pPr>
        <w:spacing w:after="0" w:line="240" w:lineRule="auto"/>
        <w:rPr>
          <w:lang w:val="es-PR"/>
        </w:rPr>
      </w:pPr>
      <w:r w:rsidRPr="00546491">
        <w:rPr>
          <w:lang w:val="es-PR"/>
        </w:rPr>
        <w:t xml:space="preserve">El equipo de NAEP necesita acceder a </w:t>
      </w:r>
      <w:r w:rsidRPr="00546491">
        <w:rPr>
          <w:lang w:val="es-PR"/>
        </w:rPr>
        <w:t>URLs</w:t>
      </w:r>
      <w:r w:rsidRPr="00546491">
        <w:rPr>
          <w:lang w:val="es-PR"/>
        </w:rPr>
        <w:t xml:space="preserve"> específicas durante la evaluación. </w:t>
      </w:r>
      <w:r>
        <w:rPr>
          <w:lang w:val="es-PR"/>
        </w:rPr>
        <w:t xml:space="preserve">El agregar las </w:t>
      </w:r>
      <w:r>
        <w:rPr>
          <w:lang w:val="es-PR"/>
        </w:rPr>
        <w:t>URLs</w:t>
      </w:r>
      <w:r>
        <w:rPr>
          <w:lang w:val="es-PR"/>
        </w:rPr>
        <w:t xml:space="preserve"> a la lista segura</w:t>
      </w:r>
      <w:r w:rsidRPr="00546491">
        <w:rPr>
          <w:lang w:val="es-PR"/>
        </w:rPr>
        <w:t xml:space="preserve"> garantiza que estas </w:t>
      </w:r>
      <w:r w:rsidRPr="00546491">
        <w:rPr>
          <w:lang w:val="es-PR"/>
        </w:rPr>
        <w:t>URLs</w:t>
      </w:r>
      <w:r w:rsidRPr="00546491">
        <w:rPr>
          <w:lang w:val="es-PR"/>
        </w:rPr>
        <w:t xml:space="preserve"> no serán restringidas </w:t>
      </w:r>
      <w:r>
        <w:rPr>
          <w:lang w:val="es-PR"/>
        </w:rPr>
        <w:t>a través de</w:t>
      </w:r>
      <w:r w:rsidRPr="00546491">
        <w:rPr>
          <w:lang w:val="es-PR"/>
        </w:rPr>
        <w:t xml:space="preserve"> la conexión </w:t>
      </w:r>
      <w:r w:rsidRPr="00546491">
        <w:rPr>
          <w:lang w:val="es-PR"/>
        </w:rPr>
        <w:t>WiFi</w:t>
      </w:r>
      <w:r w:rsidRPr="00546491">
        <w:rPr>
          <w:lang w:val="es-PR"/>
        </w:rPr>
        <w:t xml:space="preserve"> de la escuela. </w:t>
      </w:r>
    </w:p>
    <w:p w:rsidR="006A0CC9" w:rsidRPr="00546491" w:rsidP="006A0CC9" w14:paraId="03076F5F" w14:textId="77777777">
      <w:pPr>
        <w:spacing w:after="0" w:line="240" w:lineRule="auto"/>
        <w:rPr>
          <w:lang w:val="es-PR"/>
        </w:rPr>
      </w:pPr>
    </w:p>
    <w:p w:rsidR="006A0CC9" w:rsidRPr="00546491" w:rsidP="006A0CC9" w14:paraId="4F484DB4" w14:textId="77777777">
      <w:pPr>
        <w:spacing w:after="0" w:line="240" w:lineRule="auto"/>
        <w:rPr>
          <w:lang w:val="es-PR"/>
        </w:rPr>
      </w:pPr>
      <w:r w:rsidRPr="00546491">
        <w:rPr>
          <w:b/>
          <w:lang w:val="es-PR"/>
        </w:rPr>
        <w:t xml:space="preserve">Función de edición </w:t>
      </w:r>
      <w:r>
        <w:rPr>
          <w:b/>
          <w:lang w:val="es-PR"/>
        </w:rPr>
        <w:t>masiva de</w:t>
      </w:r>
      <w:r w:rsidRPr="00546491">
        <w:rPr>
          <w:b/>
          <w:lang w:val="es-PR"/>
        </w:rPr>
        <w:t xml:space="preserve"> escuelas </w:t>
      </w:r>
    </w:p>
    <w:p w:rsidR="006A0CC9" w:rsidRPr="00546491" w:rsidP="006A0CC9" w14:paraId="23D9C318" w14:textId="77777777">
      <w:pPr>
        <w:spacing w:after="0" w:line="240" w:lineRule="auto"/>
        <w:rPr>
          <w:lang w:val="es-PR"/>
        </w:rPr>
      </w:pPr>
      <w:r w:rsidRPr="00546491">
        <w:rPr>
          <w:lang w:val="es-PR"/>
        </w:rPr>
        <w:t xml:space="preserve">Los coordinadores de tecnología que respondan a la </w:t>
      </w:r>
      <w:r>
        <w:rPr>
          <w:lang w:val="es-PR"/>
        </w:rPr>
        <w:t>encuesta</w:t>
      </w:r>
      <w:r w:rsidRPr="00546491">
        <w:rPr>
          <w:lang w:val="es-PR"/>
        </w:rPr>
        <w:t xml:space="preserve"> </w:t>
      </w:r>
      <w:r>
        <w:rPr>
          <w:lang w:val="es-PR"/>
        </w:rPr>
        <w:t>sobre</w:t>
      </w:r>
      <w:r w:rsidRPr="00546491">
        <w:rPr>
          <w:lang w:val="es-PR"/>
        </w:rPr>
        <w:t xml:space="preserve"> la conectividad a Internet para varias escuelas </w:t>
      </w:r>
      <w:r>
        <w:rPr>
          <w:lang w:val="es-PR"/>
        </w:rPr>
        <w:t>pueden</w:t>
      </w:r>
      <w:r w:rsidRPr="00546491">
        <w:rPr>
          <w:lang w:val="es-PR"/>
        </w:rPr>
        <w:t xml:space="preserve"> responder </w:t>
      </w:r>
      <w:r>
        <w:rPr>
          <w:lang w:val="es-PR"/>
        </w:rPr>
        <w:t>por</w:t>
      </w:r>
      <w:r w:rsidRPr="00546491">
        <w:rPr>
          <w:lang w:val="es-PR"/>
        </w:rPr>
        <w:t xml:space="preserve"> varias escuelas a la vez</w:t>
      </w:r>
      <w:r>
        <w:rPr>
          <w:lang w:val="es-PR"/>
        </w:rPr>
        <w:t xml:space="preserve"> </w:t>
      </w:r>
      <w:r w:rsidRPr="004A5E85">
        <w:rPr>
          <w:lang w:val="es-PR"/>
        </w:rPr>
        <w:t xml:space="preserve">utilizando la función de edición </w:t>
      </w:r>
      <w:r>
        <w:rPr>
          <w:lang w:val="es-PR"/>
        </w:rPr>
        <w:t>masiva de</w:t>
      </w:r>
      <w:r w:rsidRPr="004A5E85">
        <w:rPr>
          <w:lang w:val="es-PR"/>
        </w:rPr>
        <w:t xml:space="preserve"> escuelas en el AMS</w:t>
      </w:r>
      <w:r w:rsidRPr="00546491">
        <w:rPr>
          <w:lang w:val="es-PR"/>
        </w:rPr>
        <w:t xml:space="preserve">. </w:t>
      </w:r>
      <w:r w:rsidRPr="00546491">
        <w:rPr>
          <w:b/>
          <w:lang w:val="es-PR"/>
        </w:rPr>
        <w:t xml:space="preserve">Si tiene que responder a la </w:t>
      </w:r>
      <w:r>
        <w:rPr>
          <w:b/>
          <w:lang w:val="es-PR"/>
        </w:rPr>
        <w:t>encuesta</w:t>
      </w:r>
      <w:r w:rsidRPr="00546491">
        <w:rPr>
          <w:b/>
          <w:lang w:val="es-PR"/>
        </w:rPr>
        <w:t xml:space="preserve"> para una sola escuela, no verá esta función.</w:t>
      </w:r>
    </w:p>
    <w:p w:rsidR="006A0CC9" w:rsidRPr="00546491" w:rsidP="006A0CC9" w14:paraId="741E2BE2" w14:textId="77777777">
      <w:pPr>
        <w:spacing w:after="0" w:line="240" w:lineRule="auto"/>
        <w:rPr>
          <w:lang w:val="es-PR"/>
        </w:rPr>
      </w:pPr>
    </w:p>
    <w:p w:rsidR="006A0CC9" w:rsidRPr="00546491" w:rsidP="006A0CC9" w14:paraId="448677D6" w14:textId="77777777">
      <w:pPr>
        <w:pStyle w:val="ListParagraph"/>
        <w:numPr>
          <w:ilvl w:val="0"/>
          <w:numId w:val="51"/>
        </w:numPr>
        <w:spacing w:after="0" w:line="240" w:lineRule="auto"/>
        <w:rPr>
          <w:b/>
          <w:lang w:val="es-PR"/>
        </w:rPr>
      </w:pPr>
      <w:r w:rsidRPr="00546491">
        <w:rPr>
          <w:lang w:val="es-PR"/>
        </w:rPr>
        <w:t xml:space="preserve">Cada pregunta de la </w:t>
      </w:r>
      <w:r>
        <w:rPr>
          <w:lang w:val="es-PR"/>
        </w:rPr>
        <w:t>encuesta</w:t>
      </w:r>
      <w:r w:rsidRPr="00546491">
        <w:rPr>
          <w:lang w:val="es-PR"/>
        </w:rPr>
        <w:t xml:space="preserve"> contiene una lista de escuelas </w:t>
      </w:r>
      <w:r>
        <w:rPr>
          <w:lang w:val="es-PR"/>
        </w:rPr>
        <w:t xml:space="preserve">para las cuales debe proporcionar respuestas. </w:t>
      </w:r>
    </w:p>
    <w:p w:rsidR="006A0CC9" w:rsidRPr="00546491" w:rsidP="006A0CC9" w14:paraId="75B01498" w14:textId="77777777">
      <w:pPr>
        <w:pStyle w:val="ListParagraph"/>
        <w:numPr>
          <w:ilvl w:val="0"/>
          <w:numId w:val="51"/>
        </w:numPr>
        <w:spacing w:after="0" w:line="240" w:lineRule="auto"/>
        <w:rPr>
          <w:b/>
          <w:lang w:val="es-PR"/>
        </w:rPr>
      </w:pPr>
      <w:r w:rsidRPr="00546491">
        <w:rPr>
          <w:lang w:val="es-PR"/>
        </w:rPr>
        <w:t xml:space="preserve">Antes de responder a la pregunta, puede seleccionar la casilla para marcar cualquier escuela o grupo de escuelas para las que desee proporcionar la misma respuesta. </w:t>
      </w:r>
    </w:p>
    <w:p w:rsidR="006A0CC9" w:rsidRPr="00546491" w:rsidP="006A0CC9" w14:paraId="7F1312D6" w14:textId="77777777">
      <w:pPr>
        <w:pStyle w:val="ListParagraph"/>
        <w:numPr>
          <w:ilvl w:val="1"/>
          <w:numId w:val="51"/>
        </w:numPr>
        <w:spacing w:after="0" w:line="240" w:lineRule="auto"/>
        <w:rPr>
          <w:b/>
          <w:lang w:val="es-PR"/>
        </w:rPr>
      </w:pPr>
      <w:r w:rsidRPr="00546491">
        <w:rPr>
          <w:lang w:val="es-PR"/>
        </w:rPr>
        <w:t xml:space="preserve">Si desea responder de la misma manera para todas las escuelas, seleccione la casilla </w:t>
      </w:r>
      <w:r>
        <w:rPr>
          <w:lang w:val="es-PR"/>
        </w:rPr>
        <w:t>a</w:t>
      </w:r>
      <w:r w:rsidRPr="00546491">
        <w:rPr>
          <w:lang w:val="es-PR"/>
        </w:rPr>
        <w:t xml:space="preserve"> la cabecera de la tabla para seleccionar todas las escuelas. </w:t>
      </w:r>
    </w:p>
    <w:p w:rsidR="006A0CC9" w:rsidRPr="00546491" w:rsidP="006A0CC9" w14:paraId="19C69341" w14:textId="77777777">
      <w:pPr>
        <w:pStyle w:val="ListParagraph"/>
        <w:numPr>
          <w:ilvl w:val="1"/>
          <w:numId w:val="51"/>
        </w:numPr>
        <w:spacing w:after="0" w:line="240" w:lineRule="auto"/>
        <w:rPr>
          <w:b/>
          <w:lang w:val="es-PR"/>
        </w:rPr>
      </w:pPr>
      <w:r w:rsidRPr="00546491">
        <w:rPr>
          <w:lang w:val="es-PR"/>
        </w:rPr>
        <w:t xml:space="preserve">Una vez que haya seleccionado las escuelas con la misma respuesta, utilice el menú desplegable o el </w:t>
      </w:r>
      <w:r>
        <w:rPr>
          <w:lang w:val="es-PR"/>
        </w:rPr>
        <w:t>re</w:t>
      </w:r>
      <w:r w:rsidRPr="00546491">
        <w:rPr>
          <w:lang w:val="es-PR"/>
        </w:rPr>
        <w:t xml:space="preserve">cuadro de texto para completar su respuesta. </w:t>
      </w:r>
    </w:p>
    <w:p w:rsidR="006A0CC9" w:rsidRPr="00546491" w:rsidP="006A0CC9" w14:paraId="720BF3A9" w14:textId="77777777">
      <w:pPr>
        <w:pStyle w:val="ListParagraph"/>
        <w:numPr>
          <w:ilvl w:val="1"/>
          <w:numId w:val="51"/>
        </w:numPr>
        <w:spacing w:after="0" w:line="240" w:lineRule="auto"/>
        <w:rPr>
          <w:b/>
          <w:lang w:val="es-PR"/>
        </w:rPr>
      </w:pPr>
      <w:r w:rsidRPr="00546491">
        <w:rPr>
          <w:lang w:val="es-PR"/>
        </w:rPr>
        <w:t xml:space="preserve">Si desea cambiar la respuesta </w:t>
      </w:r>
      <w:r>
        <w:rPr>
          <w:lang w:val="es-PR"/>
        </w:rPr>
        <w:t>para</w:t>
      </w:r>
      <w:r w:rsidRPr="00546491">
        <w:rPr>
          <w:lang w:val="es-PR"/>
        </w:rPr>
        <w:t xml:space="preserve"> una sola escuela, puede centrarse en cualquier escuela individual seleccionando los tres puntos verticales a la izquierda de la casilla de verificación.</w:t>
      </w:r>
    </w:p>
    <w:p w:rsidR="006A0CC9" w:rsidRPr="00546491" w:rsidP="006A0CC9" w14:paraId="4F8F8C6F" w14:textId="77777777">
      <w:pPr>
        <w:pStyle w:val="ListParagraph"/>
        <w:numPr>
          <w:ilvl w:val="0"/>
          <w:numId w:val="51"/>
        </w:numPr>
        <w:spacing w:after="0" w:line="240" w:lineRule="auto"/>
        <w:rPr>
          <w:b/>
          <w:lang w:val="es-PR"/>
        </w:rPr>
      </w:pPr>
      <w:r w:rsidRPr="00546491">
        <w:rPr>
          <w:b/>
          <w:lang w:val="es-PR"/>
        </w:rPr>
        <w:t>Asegúrese de responder para cada escuela.</w:t>
      </w:r>
    </w:p>
    <w:p w:rsidR="006A0CC9" w:rsidRPr="00546491" w:rsidP="006A0CC9" w14:paraId="510B69D8" w14:textId="77777777">
      <w:pPr>
        <w:spacing w:after="0" w:line="240" w:lineRule="auto"/>
        <w:rPr>
          <w:lang w:val="es-PR"/>
        </w:rPr>
      </w:pPr>
    </w:p>
    <w:p w:rsidR="006A0CC9" w:rsidRPr="00546491" w:rsidP="006A0CC9" w14:paraId="3DE87669" w14:textId="77777777">
      <w:pPr>
        <w:spacing w:after="0" w:line="240" w:lineRule="auto"/>
        <w:rPr>
          <w:lang w:val="es-PR"/>
        </w:rPr>
      </w:pPr>
    </w:p>
    <w:p w:rsidR="006A0CC9" w:rsidRPr="00546491" w:rsidP="006A0CC9" w14:paraId="1A13660D" w14:textId="77777777">
      <w:pPr>
        <w:spacing w:after="0" w:line="240" w:lineRule="auto"/>
        <w:rPr>
          <w:lang w:val="es-PR"/>
        </w:rPr>
      </w:pPr>
    </w:p>
    <w:p w:rsidR="006A0CC9" w:rsidRPr="00546491" w:rsidP="006A0CC9" w14:paraId="753EB445" w14:textId="77777777">
      <w:pPr>
        <w:rPr>
          <w:rFonts w:ascii="Times New Roman" w:hAnsi="Times New Roman"/>
          <w:i/>
          <w:sz w:val="20"/>
          <w:szCs w:val="20"/>
          <w:lang w:val="es-PR"/>
        </w:rPr>
      </w:pPr>
      <w:r w:rsidRPr="00C41AE5">
        <w:rPr>
          <w:rFonts w:ascii="Times New Roman" w:hAnsi="Times New Roman"/>
          <w:i/>
          <w:sz w:val="20"/>
          <w:szCs w:val="20"/>
          <w:lang w:val="es-PR"/>
        </w:rPr>
        <w:t xml:space="preserve">El Centro Nacional para Estadísticas de la Educación (NCES, por sus siglas en inglés) administra la Evaluación Nacional del Progreso Educativo para evaluar programas de educación apoyados por el </w:t>
      </w:r>
      <w:r>
        <w:rPr>
          <w:rFonts w:ascii="Times New Roman" w:hAnsi="Times New Roman"/>
          <w:i/>
          <w:sz w:val="20"/>
          <w:szCs w:val="20"/>
          <w:lang w:val="es-PR"/>
        </w:rPr>
        <w:t>G</w:t>
      </w:r>
      <w:r w:rsidRPr="00C41AE5">
        <w:rPr>
          <w:rFonts w:ascii="Times New Roman" w:hAnsi="Times New Roman"/>
          <w:i/>
          <w:sz w:val="20"/>
          <w:szCs w:val="20"/>
          <w:lang w:val="es-PR"/>
        </w:rPr>
        <w:t xml:space="preserve">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w:t>
      </w:r>
      <w:r w:rsidRPr="00C41AE5">
        <w:rPr>
          <w:rFonts w:ascii="Times New Roman" w:hAnsi="Times New Roman"/>
          <w:i/>
          <w:sz w:val="20"/>
          <w:szCs w:val="20"/>
          <w:lang w:val="es-PR"/>
        </w:rPr>
        <w:t>del mismo</w:t>
      </w:r>
      <w:r w:rsidRPr="00C41AE5">
        <w:rPr>
          <w:rFonts w:ascii="Times New Roman" w:hAnsi="Times New Roman"/>
          <w:i/>
          <w:sz w:val="20"/>
          <w:szCs w:val="20"/>
          <w:lang w:val="es-PR"/>
        </w:rPr>
        <w:t>,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w:t>
      </w:r>
      <w:r w:rsidRPr="00C41AE5">
        <w:rPr>
          <w:rFonts w:ascii="Times New Roman" w:hAnsi="Times New Roman"/>
          <w:i/>
          <w:sz w:val="20"/>
          <w:szCs w:val="20"/>
          <w:lang w:val="es-PR"/>
        </w:rPr>
        <w:t>malware</w:t>
      </w:r>
      <w:r w:rsidRPr="00C41AE5">
        <w:rPr>
          <w:rFonts w:ascii="Times New Roman" w:hAnsi="Times New Roman"/>
          <w:i/>
          <w:sz w:val="20"/>
          <w:szCs w:val="20"/>
          <w:lang w:val="es-PR"/>
        </w:rPr>
        <w:t>) y otras amenazas conforme a la Ley de Mejoramiento de la Seguridad Cibernética de 2015</w:t>
      </w:r>
      <w:r w:rsidRPr="00546491">
        <w:rPr>
          <w:rFonts w:ascii="Times New Roman" w:hAnsi="Times New Roman"/>
          <w:i/>
          <w:sz w:val="20"/>
          <w:szCs w:val="20"/>
          <w:lang w:val="es-PR"/>
        </w:rPr>
        <w:t>.</w:t>
      </w:r>
    </w:p>
    <w:bookmarkEnd w:id="260"/>
    <w:p w:rsidR="006A0CC9" w14:paraId="565E9D69" w14:textId="77777777">
      <w:pPr>
        <w:rPr>
          <w:lang w:val=""/>
        </w:rPr>
      </w:pPr>
    </w:p>
    <w:sectPr w:rsidSect="00201078">
      <w:footerReference w:type="default" r:id="rId130"/>
      <w:type w:val="continuous"/>
      <w:pgSz w:w="12240" w:h="15840" w:code="1"/>
      <w:pgMar w:top="540" w:right="1260" w:bottom="274" w:left="1339" w:header="432" w:footer="288"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901950232"/>
      <w:docPartObj>
        <w:docPartGallery w:val="Page Numbers (Bottom of Page)"/>
        <w:docPartUnique/>
      </w:docPartObj>
    </w:sdtPr>
    <w:sdtEndPr>
      <w:rPr>
        <w:noProof/>
      </w:rPr>
    </w:sdtEndPr>
    <w:sdtContent>
      <w:p w:rsidR="0009484B" w14:paraId="6023C88E" w14:textId="4B4115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A3AEE" w14:paraId="1728BA3E" w14:textId="285AFA1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017605" w14:paraId="73B77E9A" w14:textId="09E09B6A">
    <w:pPr>
      <w:pStyle w:val="Footer"/>
      <w:jc w:val="right"/>
    </w:pPr>
    <w:r>
      <w:fldChar w:fldCharType="begin"/>
    </w:r>
    <w:r>
      <w:instrText xml:space="preserve"> PAGE   \* MERGEFORMAT </w:instrText>
    </w:r>
    <w:r>
      <w:fldChar w:fldCharType="separate"/>
    </w:r>
    <w:r>
      <w:rPr>
        <w:noProof/>
      </w:rPr>
      <w:t>2</w:t>
    </w:r>
    <w:r>
      <w:rPr>
        <w:noProof/>
      </w:rPr>
      <w:fldChar w:fldCharType="end"/>
    </w:r>
  </w:p>
  <w:p w:rsidR="00E75D6C" w14:paraId="3F3779C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999389574"/>
      <w:docPartObj>
        <w:docPartGallery w:val="Page Numbers (Bottom of Page)"/>
        <w:docPartUnique/>
      </w:docPartObj>
    </w:sdtPr>
    <w:sdtEndPr>
      <w:rPr>
        <w:noProof/>
      </w:rPr>
    </w:sdtEndPr>
    <w:sdtContent>
      <w:p w:rsidR="00050174" w14:paraId="136AAE91"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50174" w14:paraId="7EB7A2BA" w14:textId="7777777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167212732"/>
      <w:docPartObj>
        <w:docPartGallery w:val="Page Numbers (Bottom of Page)"/>
        <w:docPartUnique/>
      </w:docPartObj>
    </w:sdtPr>
    <w:sdtEndPr>
      <w:rPr>
        <w:noProof/>
      </w:rPr>
    </w:sdtEndPr>
    <w:sdtContent>
      <w:p w:rsidR="0009484B" w14:paraId="29831776" w14:textId="72257A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51C26" w14:paraId="4624C5C4" w14:textId="777777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01DE2" w14:paraId="44C76022" w14:textId="09B6DBEC">
    <w:pPr>
      <w:pStyle w:val="Footer"/>
      <w:jc w:val="right"/>
    </w:pPr>
  </w:p>
  <w:p w:rsidR="00F01DE2" w14:paraId="718635B5" w14:textId="77777777">
    <w:pPr>
      <w:pStyle w:val="Footer"/>
    </w:pPr>
  </w:p>
  <w:p w:rsidR="00951C26" w14:paraId="473C3B1D" w14:textId="7777777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D5203" w14:paraId="4649C130"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103107976"/>
      <w:docPartObj>
        <w:docPartGallery w:val="Page Numbers (Bottom of Page)"/>
        <w:docPartUnique/>
      </w:docPartObj>
    </w:sdtPr>
    <w:sdtEndPr>
      <w:rPr>
        <w:noProof/>
        <w:color w:val="FFFFFF" w:themeColor="background1"/>
      </w:rPr>
    </w:sdtEndPr>
    <w:sdtContent>
      <w:p w:rsidR="006A57F8" w:rsidRPr="00444C02" w:rsidP="006A57F8" w14:paraId="63B4221C" w14:textId="64ADA1A9">
        <w:pPr>
          <w:pStyle w:val="Footer"/>
          <w:jc w:val="center"/>
          <w:rPr>
            <w:color w:val="FFFFFF" w:themeColor="background1"/>
          </w:rPr>
        </w:pPr>
        <w:r w:rsidRPr="00444C02">
          <w:rPr>
            <w:color w:val="FFFFFF" w:themeColor="background1"/>
          </w:rPr>
          <w:fldChar w:fldCharType="begin"/>
        </w:r>
        <w:r w:rsidRPr="00444C02">
          <w:rPr>
            <w:color w:val="FFFFFF" w:themeColor="background1"/>
          </w:rPr>
          <w:instrText xml:space="preserve"> PAGE   \* MERGEFORMAT </w:instrText>
        </w:r>
        <w:r w:rsidRPr="00444C02">
          <w:rPr>
            <w:color w:val="FFFFFF" w:themeColor="background1"/>
          </w:rPr>
          <w:fldChar w:fldCharType="separate"/>
        </w:r>
        <w:r>
          <w:rPr>
            <w:color w:val="FFFFFF" w:themeColor="background1"/>
          </w:rPr>
          <w:t>26</w:t>
        </w:r>
        <w:r w:rsidRPr="00444C02">
          <w:rPr>
            <w:noProof/>
            <w:color w:val="FFFFFF" w:themeColor="background1"/>
          </w:rPr>
          <w:fldChar w:fldCharType="end"/>
        </w:r>
      </w:p>
    </w:sdtContent>
  </w:sdt>
  <w:p w:rsidR="005D5203" w:rsidRPr="006A57F8" w:rsidP="006A57F8" w14:paraId="455AD301"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B40AAA" w14:paraId="01142831" w14:textId="7C4FB3A1">
    <w:pPr>
      <w:pStyle w:val="Footer"/>
      <w:jc w:val="right"/>
    </w:pPr>
    <w:r>
      <w:fldChar w:fldCharType="begin"/>
    </w:r>
    <w:r>
      <w:instrText xml:space="preserve"> PAGE   \* MERGEFORMAT </w:instrText>
    </w:r>
    <w:r>
      <w:fldChar w:fldCharType="separate"/>
    </w:r>
    <w:r>
      <w:rPr>
        <w:noProof/>
      </w:rPr>
      <w:t>2</w:t>
    </w:r>
    <w:r>
      <w:rPr>
        <w:noProof/>
      </w:rPr>
      <w:fldChar w:fldCharType="end"/>
    </w:r>
  </w:p>
  <w:p w:rsidR="005D5203" w14:paraId="2E0DFD9C"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925580979"/>
      <w:docPartObj>
        <w:docPartGallery w:val="Page Numbers (Bottom of Page)"/>
        <w:docPartUnique/>
      </w:docPartObj>
    </w:sdtPr>
    <w:sdtEndPr>
      <w:rPr>
        <w:noProof/>
      </w:rPr>
    </w:sdtEndPr>
    <w:sdtContent>
      <w:p w:rsidR="007E7A18" w14:paraId="1784B8F3" w14:textId="7E1E98A3">
        <w:pPr>
          <w:pStyle w:val="Footer"/>
          <w:jc w:val="right"/>
        </w:pPr>
        <w:r>
          <w:fldChar w:fldCharType="begin"/>
        </w:r>
        <w:r>
          <w:instrText xml:space="preserve"> PAGE   \* MERGEFORMAT </w:instrText>
        </w:r>
        <w:r>
          <w:fldChar w:fldCharType="separate"/>
        </w:r>
        <w:r>
          <w:rPr>
            <w:noProof/>
          </w:rPr>
          <w:t>119</w:t>
        </w:r>
        <w:r>
          <w:rPr>
            <w:noProof/>
          </w:rPr>
          <w:fldChar w:fldCharType="end"/>
        </w:r>
      </w:p>
    </w:sdtContent>
  </w:sdt>
  <w:p w:rsidR="007E7A18" w:rsidP="00624E80" w14:paraId="66C3FDA7" w14:textId="730B673E">
    <w:pPr>
      <w:pStyle w:val="Footer"/>
    </w:pPr>
  </w:p>
  <w:p w:rsidR="007E7A18" w14:paraId="038476BD" w14:textId="77777777"/>
  <w:p w:rsidR="007E7A18" w14:paraId="17257181" w14:textId="77777777"/>
  <w:p w:rsidR="00CC3269" w14:paraId="7E0029F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FB6ECE" w:rsidP="000428EF" w14:paraId="30BA3398" w14:textId="77777777">
      <w:pPr>
        <w:spacing w:after="0" w:line="240" w:lineRule="auto"/>
      </w:pPr>
      <w:r>
        <w:separator/>
      </w:r>
    </w:p>
  </w:footnote>
  <w:footnote w:type="continuationSeparator" w:id="1">
    <w:p w:rsidR="00FB6ECE" w:rsidP="000428EF" w14:paraId="055E348B" w14:textId="77777777">
      <w:pPr>
        <w:spacing w:after="0" w:line="240" w:lineRule="auto"/>
      </w:pPr>
      <w:r>
        <w:continuationSeparator/>
      </w:r>
    </w:p>
  </w:footnote>
  <w:footnote w:type="continuationNotice" w:id="2">
    <w:p w:rsidR="00FB6ECE" w14:paraId="7E6C10A5" w14:textId="77777777">
      <w:pPr>
        <w:spacing w:after="0" w:line="240" w:lineRule="auto"/>
      </w:pPr>
    </w:p>
  </w:footnote>
  <w:footnote w:id="3">
    <w:p w:rsidR="00341AEC" w:rsidP="00341AEC" w14:paraId="41B9ECC4" w14:textId="77777777">
      <w:r>
        <w:rPr>
          <w:rStyle w:val="FootnoteReference"/>
        </w:rPr>
        <w:footnoteRef/>
      </w:r>
      <w:r>
        <w:t xml:space="preserve"> </w:t>
      </w:r>
      <w:r w:rsidRPr="0053495A">
        <w:rPr>
          <w:color w:val="000000" w:themeColor="text1"/>
        </w:rPr>
        <w:t>Required fields for HSTS transcript files are:</w:t>
      </w:r>
      <w:r>
        <w:rPr>
          <w:color w:val="000000" w:themeColor="text1"/>
        </w:rPr>
        <w:t xml:space="preserve"> HSTS ID (provided by NAEP on the student list)</w:t>
      </w:r>
      <w:r w:rsidRPr="0053495A">
        <w:rPr>
          <w:color w:val="000000" w:themeColor="text1"/>
        </w:rPr>
        <w:t>, Course ID, Course Title, Grade Level, School Year, Course Term, Credits Earned, Grade Earned, Transfer Course (Y/N indicator)</w:t>
      </w:r>
      <w:r>
        <w:rPr>
          <w:color w:val="000000" w:themeColor="text1"/>
        </w:rPr>
        <w:t>, and Graduation Status.</w:t>
      </w:r>
    </w:p>
  </w:footnote>
  <w:footnote w:id="4">
    <w:p w:rsidR="00341AEC" w:rsidP="00341AEC" w14:paraId="14BD054E" w14:textId="77777777">
      <w:r>
        <w:rPr>
          <w:rStyle w:val="FootnoteReference"/>
        </w:rPr>
        <w:footnoteRef/>
      </w:r>
      <w:r>
        <w:t xml:space="preserve"> </w:t>
      </w:r>
      <w:r w:rsidRPr="00283DA9">
        <w:rPr>
          <w:color w:val="000000" w:themeColor="text1"/>
        </w:rPr>
        <w:t>For PDF files: If unable to edit files electronically, the PII can be masked using a black marker on a printed hardcopy.</w:t>
      </w:r>
      <w:r>
        <w:rPr>
          <w:color w:val="000000" w:themeColor="text1"/>
        </w:rPr>
        <w:t xml:space="preserve"> </w:t>
      </w:r>
      <w:r w:rsidRPr="00283DA9">
        <w:rPr>
          <w:color w:val="000000" w:themeColor="text1"/>
        </w:rPr>
        <w:t>The redacted documents can then be scanned for upload.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D5203" w14:paraId="2CE6228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D5203" w:rsidP="00F02F57" w14:paraId="523143F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D5203" w14:paraId="4CB8FDF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2DA1AC9"/>
    <w:multiLevelType w:val="hybridMultilevel"/>
    <w:tmpl w:val="AF665DEE"/>
    <w:lvl w:ilvl="0">
      <w:start w:val="1"/>
      <w:numFmt w:val="bullet"/>
      <w:lvlText w:val=""/>
      <w:lvlJc w:val="left"/>
      <w:pPr>
        <w:ind w:left="720" w:hanging="360"/>
      </w:pPr>
      <w:rPr>
        <w:rFonts w:ascii="Symbol" w:hAnsi="Symbol" w:hint="default"/>
        <w:b/>
        <w:i w:val="0"/>
        <w:color w:val="31849B" w:themeColor="accent5" w:themeShade="BF"/>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D43E92"/>
    <w:multiLevelType w:val="hybridMultilevel"/>
    <w:tmpl w:val="F3F0C7BA"/>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6DC4680"/>
    <w:multiLevelType w:val="hybridMultilevel"/>
    <w:tmpl w:val="54686D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7B01058"/>
    <w:multiLevelType w:val="hybridMultilevel"/>
    <w:tmpl w:val="7CF42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8765A84"/>
    <w:multiLevelType w:val="hybridMultilevel"/>
    <w:tmpl w:val="76F290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D578A7"/>
    <w:multiLevelType w:val="hybridMultilevel"/>
    <w:tmpl w:val="FD36B036"/>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
    <w:nsid w:val="0A050064"/>
    <w:multiLevelType w:val="hybridMultilevel"/>
    <w:tmpl w:val="6DDCFE4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EF50896"/>
    <w:multiLevelType w:val="hybridMultilevel"/>
    <w:tmpl w:val="03760286"/>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0FE45759"/>
    <w:multiLevelType w:val="hybridMultilevel"/>
    <w:tmpl w:val="61461E0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9">
    <w:nsid w:val="101F21E1"/>
    <w:multiLevelType w:val="multilevel"/>
    <w:tmpl w:val="C75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87F58F"/>
    <w:multiLevelType w:val="hybridMultilevel"/>
    <w:tmpl w:val="6BEA7CA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111B6960"/>
    <w:multiLevelType w:val="hybridMultilevel"/>
    <w:tmpl w:val="CDEEBAF2"/>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1621C42"/>
    <w:multiLevelType w:val="hybridMultilevel"/>
    <w:tmpl w:val="03FC3130"/>
    <w:lvl w:ilvl="0">
      <w:start w:val="1"/>
      <w:numFmt w:val="decimal"/>
      <w:lvlText w:val="%1."/>
      <w:lvlJc w:val="left"/>
      <w:pPr>
        <w:ind w:left="360" w:hanging="360"/>
      </w:pPr>
      <w:rPr>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11AB0E91"/>
    <w:multiLevelType w:val="hybridMultilevel"/>
    <w:tmpl w:val="1A9885EA"/>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4">
    <w:nsid w:val="1242A4B3"/>
    <w:multiLevelType w:val="hybridMultilevel"/>
    <w:tmpl w:val="3B48CAB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13EC7119"/>
    <w:multiLevelType w:val="hybridMultilevel"/>
    <w:tmpl w:val="490EF9BA"/>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6">
    <w:nsid w:val="16347675"/>
    <w:multiLevelType w:val="hybridMultilevel"/>
    <w:tmpl w:val="60588CDA"/>
    <w:lvl w:ilvl="0">
      <w:start w:val="1"/>
      <w:numFmt w:val="bullet"/>
      <w:lvlText w:val="-"/>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6560993"/>
    <w:multiLevelType w:val="hybridMultilevel"/>
    <w:tmpl w:val="FB3025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8065F7C"/>
    <w:multiLevelType w:val="hybridMultilevel"/>
    <w:tmpl w:val="2D101F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90F7A9D"/>
    <w:multiLevelType w:val="hybridMultilevel"/>
    <w:tmpl w:val="FFFFFFF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B497D34"/>
    <w:multiLevelType w:val="hybridMultilevel"/>
    <w:tmpl w:val="B71E9C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CB90EB3"/>
    <w:multiLevelType w:val="hybridMultilevel"/>
    <w:tmpl w:val="274E30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D120119"/>
    <w:multiLevelType w:val="hybridMultilevel"/>
    <w:tmpl w:val="B650D1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D6F71D0"/>
    <w:multiLevelType w:val="hybridMultilevel"/>
    <w:tmpl w:val="F5B26C4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4">
    <w:nsid w:val="231F077A"/>
    <w:multiLevelType w:val="hybridMultilevel"/>
    <w:tmpl w:val="45BA6D3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5">
    <w:nsid w:val="237B6308"/>
    <w:multiLevelType w:val="hybridMultilevel"/>
    <w:tmpl w:val="F26261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4226FBD"/>
    <w:multiLevelType w:val="hybridMultilevel"/>
    <w:tmpl w:val="DE922A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45B6C6F"/>
    <w:multiLevelType w:val="hybridMultilevel"/>
    <w:tmpl w:val="6248E188"/>
    <w:lvl w:ilvl="0">
      <w:start w:val="202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5474654"/>
    <w:multiLevelType w:val="hybridMultilevel"/>
    <w:tmpl w:val="9F261D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6247923"/>
    <w:multiLevelType w:val="hybridMultilevel"/>
    <w:tmpl w:val="22009D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6E43FBB"/>
    <w:multiLevelType w:val="hybridMultilevel"/>
    <w:tmpl w:val="43BA92A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27220A2E"/>
    <w:multiLevelType w:val="hybridMultilevel"/>
    <w:tmpl w:val="754665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84F135D"/>
    <w:multiLevelType w:val="hybridMultilevel"/>
    <w:tmpl w:val="21F878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8771C5E"/>
    <w:multiLevelType w:val="hybridMultilevel"/>
    <w:tmpl w:val="0EC85F36"/>
    <w:lvl w:ilvl="0">
      <w:start w:val="0"/>
      <w:numFmt w:val="bullet"/>
      <w:lvlText w:val=""/>
      <w:lvlJc w:val="left"/>
      <w:pPr>
        <w:ind w:left="1239" w:hanging="361"/>
      </w:pPr>
      <w:rPr>
        <w:rFonts w:ascii="Symbol" w:eastAsia="Symbol" w:hAnsi="Symbol" w:cs="Symbol" w:hint="default"/>
        <w:b w:val="0"/>
        <w:bCs w:val="0"/>
        <w:i w:val="0"/>
        <w:iCs w:val="0"/>
        <w:w w:val="100"/>
        <w:sz w:val="22"/>
        <w:szCs w:val="22"/>
        <w:lang w:val="en-US" w:eastAsia="en-US" w:bidi="ar-SA"/>
      </w:rPr>
    </w:lvl>
    <w:lvl w:ilvl="1">
      <w:start w:val="0"/>
      <w:numFmt w:val="bullet"/>
      <w:lvlText w:val="o"/>
      <w:lvlJc w:val="left"/>
      <w:pPr>
        <w:ind w:left="1959" w:hanging="361"/>
      </w:pPr>
      <w:rPr>
        <w:rFonts w:ascii="Courier New" w:eastAsia="Courier New" w:hAnsi="Courier New" w:cs="Courier New" w:hint="default"/>
        <w:b w:val="0"/>
        <w:bCs w:val="0"/>
        <w:i w:val="0"/>
        <w:iCs w:val="0"/>
        <w:w w:val="100"/>
        <w:sz w:val="22"/>
        <w:szCs w:val="22"/>
        <w:lang w:val="en-US" w:eastAsia="en-US" w:bidi="ar-SA"/>
      </w:rPr>
    </w:lvl>
    <w:lvl w:ilvl="2">
      <w:start w:val="0"/>
      <w:numFmt w:val="bullet"/>
      <w:lvlText w:val="•"/>
      <w:lvlJc w:val="left"/>
      <w:pPr>
        <w:ind w:left="2848" w:hanging="361"/>
      </w:pPr>
      <w:rPr>
        <w:rFonts w:hint="default"/>
        <w:lang w:val="en-US" w:eastAsia="en-US" w:bidi="ar-SA"/>
      </w:rPr>
    </w:lvl>
    <w:lvl w:ilvl="3">
      <w:start w:val="0"/>
      <w:numFmt w:val="bullet"/>
      <w:lvlText w:val="•"/>
      <w:lvlJc w:val="left"/>
      <w:pPr>
        <w:ind w:left="3737" w:hanging="361"/>
      </w:pPr>
      <w:rPr>
        <w:rFonts w:hint="default"/>
        <w:lang w:val="en-US" w:eastAsia="en-US" w:bidi="ar-SA"/>
      </w:rPr>
    </w:lvl>
    <w:lvl w:ilvl="4">
      <w:start w:val="0"/>
      <w:numFmt w:val="bullet"/>
      <w:lvlText w:val="•"/>
      <w:lvlJc w:val="left"/>
      <w:pPr>
        <w:ind w:left="4626" w:hanging="361"/>
      </w:pPr>
      <w:rPr>
        <w:rFonts w:hint="default"/>
        <w:lang w:val="en-US" w:eastAsia="en-US" w:bidi="ar-SA"/>
      </w:rPr>
    </w:lvl>
    <w:lvl w:ilvl="5">
      <w:start w:val="0"/>
      <w:numFmt w:val="bullet"/>
      <w:lvlText w:val="•"/>
      <w:lvlJc w:val="left"/>
      <w:pPr>
        <w:ind w:left="5515" w:hanging="361"/>
      </w:pPr>
      <w:rPr>
        <w:rFonts w:hint="default"/>
        <w:lang w:val="en-US" w:eastAsia="en-US" w:bidi="ar-SA"/>
      </w:rPr>
    </w:lvl>
    <w:lvl w:ilvl="6">
      <w:start w:val="0"/>
      <w:numFmt w:val="bullet"/>
      <w:lvlText w:val="•"/>
      <w:lvlJc w:val="left"/>
      <w:pPr>
        <w:ind w:left="6404" w:hanging="361"/>
      </w:pPr>
      <w:rPr>
        <w:rFonts w:hint="default"/>
        <w:lang w:val="en-US" w:eastAsia="en-US" w:bidi="ar-SA"/>
      </w:rPr>
    </w:lvl>
    <w:lvl w:ilvl="7">
      <w:start w:val="0"/>
      <w:numFmt w:val="bullet"/>
      <w:lvlText w:val="•"/>
      <w:lvlJc w:val="left"/>
      <w:pPr>
        <w:ind w:left="7293" w:hanging="361"/>
      </w:pPr>
      <w:rPr>
        <w:rFonts w:hint="default"/>
        <w:lang w:val="en-US" w:eastAsia="en-US" w:bidi="ar-SA"/>
      </w:rPr>
    </w:lvl>
    <w:lvl w:ilvl="8">
      <w:start w:val="0"/>
      <w:numFmt w:val="bullet"/>
      <w:lvlText w:val="•"/>
      <w:lvlJc w:val="left"/>
      <w:pPr>
        <w:ind w:left="8182" w:hanging="361"/>
      </w:pPr>
      <w:rPr>
        <w:rFonts w:hint="default"/>
        <w:lang w:val="en-US" w:eastAsia="en-US" w:bidi="ar-SA"/>
      </w:rPr>
    </w:lvl>
  </w:abstractNum>
  <w:abstractNum w:abstractNumId="34">
    <w:nsid w:val="29DB6733"/>
    <w:multiLevelType w:val="hybridMultilevel"/>
    <w:tmpl w:val="AC0CC7E0"/>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5">
    <w:nsid w:val="2A39109E"/>
    <w:multiLevelType w:val="hybridMultilevel"/>
    <w:tmpl w:val="6992A0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A5B1DB6"/>
    <w:multiLevelType w:val="hybridMultilevel"/>
    <w:tmpl w:val="129C50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B7846B2"/>
    <w:multiLevelType w:val="hybridMultilevel"/>
    <w:tmpl w:val="CC820D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2BBDBF50"/>
    <w:multiLevelType w:val="hybridMultilevel"/>
    <w:tmpl w:val="8798600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2E1477DC"/>
    <w:multiLevelType w:val="hybridMultilevel"/>
    <w:tmpl w:val="E8408A02"/>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40">
    <w:nsid w:val="2EC049FF"/>
    <w:multiLevelType w:val="hybridMultilevel"/>
    <w:tmpl w:val="8F6A562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1">
    <w:nsid w:val="2F4E5443"/>
    <w:multiLevelType w:val="hybridMultilevel"/>
    <w:tmpl w:val="A20886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31111C78"/>
    <w:multiLevelType w:val="hybridMultilevel"/>
    <w:tmpl w:val="DE2A6D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20A733C"/>
    <w:multiLevelType w:val="hybridMultilevel"/>
    <w:tmpl w:val="0FFC7F7A"/>
    <w:lvl w:ilvl="0">
      <w:start w:val="1"/>
      <w:numFmt w:val="bullet"/>
      <w:lvlText w:val=""/>
      <w:lvlJc w:val="left"/>
      <w:pPr>
        <w:ind w:left="360" w:hanging="360"/>
      </w:pPr>
      <w:rPr>
        <w:rFonts w:ascii="Symbol" w:hAnsi="Symbol" w:hint="default"/>
        <w:color w:val="auto"/>
      </w:rPr>
    </w:lvl>
    <w:lvl w:ilvl="1">
      <w:start w:val="1"/>
      <w:numFmt w:val="bullet"/>
      <w:lvlText w:val=""/>
      <w:lvlJc w:val="left"/>
      <w:pPr>
        <w:ind w:left="360" w:hanging="360"/>
      </w:pPr>
      <w:rPr>
        <w:rFonts w:ascii="Symbol" w:hAnsi="Symbol" w:hint="default"/>
      </w:rPr>
    </w:lvl>
    <w:lvl w:ilvl="2">
      <w:start w:val="1"/>
      <w:numFmt w:val="bullet"/>
      <w:lvlText w:val="o"/>
      <w:lvlJc w:val="left"/>
      <w:pPr>
        <w:ind w:left="1080" w:hanging="360"/>
      </w:pPr>
      <w:rPr>
        <w:rFonts w:ascii="Courier New" w:hAnsi="Courier New" w:cs="Courier New" w:hint="default"/>
        <w:color w:val="auto"/>
      </w:rPr>
    </w:lvl>
    <w:lvl w:ilvl="3" w:tentative="1">
      <w:start w:val="1"/>
      <w:numFmt w:val="bullet"/>
      <w:lvlText w:val=""/>
      <w:lvlJc w:val="left"/>
      <w:pPr>
        <w:ind w:left="1800" w:hanging="360"/>
      </w:pPr>
      <w:rPr>
        <w:rFonts w:ascii="Symbol" w:hAnsi="Symbol" w:hint="default"/>
      </w:rPr>
    </w:lvl>
    <w:lvl w:ilvl="4" w:tentative="1">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44">
    <w:nsid w:val="33EF1F26"/>
    <w:multiLevelType w:val="hybridMultilevel"/>
    <w:tmpl w:val="F5A2C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54E4297"/>
    <w:multiLevelType w:val="hybridMultilevel"/>
    <w:tmpl w:val="9EA24A9A"/>
    <w:lvl w:ilvl="0">
      <w:start w:val="1"/>
      <w:numFmt w:val="bullet"/>
      <w:lvlText w:val=""/>
      <w:lvlJc w:val="left"/>
      <w:pPr>
        <w:ind w:left="720" w:hanging="360"/>
      </w:pPr>
      <w:rPr>
        <w:rFonts w:ascii="Symbol" w:hAnsi="Symbol" w:hint="default"/>
        <w:b/>
        <w:i w:val="0"/>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55D5D8F"/>
    <w:multiLevelType w:val="hybridMultilevel"/>
    <w:tmpl w:val="0E3437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62B48A1"/>
    <w:multiLevelType w:val="hybridMultilevel"/>
    <w:tmpl w:val="18B2CA3A"/>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48">
    <w:nsid w:val="36703488"/>
    <w:multiLevelType w:val="hybridMultilevel"/>
    <w:tmpl w:val="64580E0C"/>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3772502B"/>
    <w:multiLevelType w:val="hybridMultilevel"/>
    <w:tmpl w:val="8C4CA8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38042C1C"/>
    <w:multiLevelType w:val="hybridMultilevel"/>
    <w:tmpl w:val="EF309BF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color w:val="auto"/>
      </w:rPr>
    </w:lvl>
    <w:lvl w:ilvl="3">
      <w:start w:val="1"/>
      <w:numFmt w:val="bullet"/>
      <w:lvlText w:val=""/>
      <w:lvlJc w:val="left"/>
      <w:pPr>
        <w:ind w:left="1800" w:hanging="360"/>
      </w:pPr>
      <w:rPr>
        <w:rFonts w:ascii="Symbol" w:hAnsi="Symbol" w:hint="default"/>
      </w:rPr>
    </w:lvl>
    <w:lvl w:ilvl="4" w:tentative="1">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51">
    <w:nsid w:val="3A82DC7E"/>
    <w:multiLevelType w:val="hybridMultilevel"/>
    <w:tmpl w:val="665EB83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nsid w:val="3AD957A4"/>
    <w:multiLevelType w:val="hybridMultilevel"/>
    <w:tmpl w:val="4CA820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3CE156A1"/>
    <w:multiLevelType w:val="hybridMultilevel"/>
    <w:tmpl w:val="1134639C"/>
    <w:lvl w:ilvl="0">
      <w:start w:val="1"/>
      <w:numFmt w:val="decimal"/>
      <w:lvlText w:val="%1."/>
      <w:lvlJc w:val="left"/>
      <w:pPr>
        <w:ind w:left="360" w:hanging="360"/>
      </w:pPr>
      <w:rPr>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4">
    <w:nsid w:val="41563EC1"/>
    <w:multiLevelType w:val="hybridMultilevel"/>
    <w:tmpl w:val="855226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454148F"/>
    <w:multiLevelType w:val="hybridMultilevel"/>
    <w:tmpl w:val="D5849FE2"/>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56">
    <w:nsid w:val="4474655A"/>
    <w:multiLevelType w:val="hybridMultilevel"/>
    <w:tmpl w:val="CE565E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54E0DE8"/>
    <w:multiLevelType w:val="hybridMultilevel"/>
    <w:tmpl w:val="41EEAFF2"/>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58">
    <w:nsid w:val="46881CEB"/>
    <w:multiLevelType w:val="hybridMultilevel"/>
    <w:tmpl w:val="51603A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47955097"/>
    <w:multiLevelType w:val="hybridMultilevel"/>
    <w:tmpl w:val="F222A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4878582B"/>
    <w:multiLevelType w:val="hybridMultilevel"/>
    <w:tmpl w:val="3E665A6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tentative="1">
      <w:start w:val="1"/>
      <w:numFmt w:val="bullet"/>
      <w:lvlText w:val=""/>
      <w:lvlJc w:val="left"/>
      <w:pPr>
        <w:ind w:left="1800" w:hanging="360"/>
      </w:pPr>
      <w:rPr>
        <w:rFonts w:ascii="Symbol" w:hAnsi="Symbol" w:hint="default"/>
      </w:rPr>
    </w:lvl>
    <w:lvl w:ilvl="4" w:tentative="1">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61">
    <w:nsid w:val="49C26840"/>
    <w:multiLevelType w:val="hybridMultilevel"/>
    <w:tmpl w:val="5DB2EFA8"/>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hAnsi="Courier New" w:cs="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hAnsi="Courier New" w:cs="Courier New" w:hint="default"/>
      </w:rPr>
    </w:lvl>
    <w:lvl w:ilvl="8" w:tentative="1">
      <w:start w:val="1"/>
      <w:numFmt w:val="bullet"/>
      <w:lvlText w:val=""/>
      <w:lvlJc w:val="left"/>
      <w:pPr>
        <w:ind w:left="6630" w:hanging="360"/>
      </w:pPr>
      <w:rPr>
        <w:rFonts w:ascii="Wingdings" w:hAnsi="Wingdings" w:hint="default"/>
      </w:rPr>
    </w:lvl>
  </w:abstractNum>
  <w:abstractNum w:abstractNumId="62">
    <w:nsid w:val="4CBC1BD0"/>
    <w:multiLevelType w:val="hybridMultilevel"/>
    <w:tmpl w:val="5284E2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4D4C296B"/>
    <w:multiLevelType w:val="hybridMultilevel"/>
    <w:tmpl w:val="439868A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4">
    <w:nsid w:val="4F2E5623"/>
    <w:multiLevelType w:val="hybridMultilevel"/>
    <w:tmpl w:val="4C0031F2"/>
    <w:lvl w:ilvl="0">
      <w:start w:val="0"/>
      <w:numFmt w:val="bullet"/>
      <w:lvlText w:val="-"/>
      <w:lvlJc w:val="left"/>
      <w:pPr>
        <w:ind w:left="720" w:hanging="360"/>
      </w:pPr>
      <w:rPr>
        <w:rFonts w:ascii="Calibri" w:hAnsi="Calibri" w:eastAsiaTheme="minorHAnsi" w:cstheme="minorBid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FC21BD3"/>
    <w:multiLevelType w:val="hybridMultilevel"/>
    <w:tmpl w:val="680058B2"/>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66">
    <w:nsid w:val="51E76323"/>
    <w:multiLevelType w:val="hybridMultilevel"/>
    <w:tmpl w:val="282CA0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1FD0C6F"/>
    <w:multiLevelType w:val="hybridMultilevel"/>
    <w:tmpl w:val="6D5CD012"/>
    <w:lvl w:ilvl="0">
      <w:start w:val="0"/>
      <w:numFmt w:val="bullet"/>
      <w:lvlText w:val=""/>
      <w:lvlJc w:val="left"/>
      <w:pPr>
        <w:ind w:left="1239" w:hanging="361"/>
      </w:pPr>
      <w:rPr>
        <w:rFonts w:ascii="Symbol" w:eastAsia="Symbol" w:hAnsi="Symbol" w:cs="Symbol" w:hint="default"/>
        <w:b w:val="0"/>
        <w:bCs w:val="0"/>
        <w:i w:val="0"/>
        <w:iCs w:val="0"/>
        <w:w w:val="100"/>
        <w:sz w:val="22"/>
        <w:szCs w:val="22"/>
        <w:lang w:val="en-US" w:eastAsia="en-US" w:bidi="ar-SA"/>
      </w:rPr>
    </w:lvl>
    <w:lvl w:ilvl="1">
      <w:start w:val="0"/>
      <w:numFmt w:val="bullet"/>
      <w:lvlText w:val="o"/>
      <w:lvlJc w:val="left"/>
      <w:pPr>
        <w:ind w:left="1959" w:hanging="361"/>
      </w:pPr>
      <w:rPr>
        <w:rFonts w:ascii="Courier New" w:eastAsia="Courier New" w:hAnsi="Courier New" w:cs="Courier New" w:hint="default"/>
        <w:b w:val="0"/>
        <w:bCs w:val="0"/>
        <w:i w:val="0"/>
        <w:iCs w:val="0"/>
        <w:w w:val="100"/>
        <w:sz w:val="22"/>
        <w:szCs w:val="22"/>
        <w:lang w:val="en-US" w:eastAsia="en-US" w:bidi="ar-SA"/>
      </w:rPr>
    </w:lvl>
    <w:lvl w:ilvl="2">
      <w:start w:val="0"/>
      <w:numFmt w:val="bullet"/>
      <w:lvlText w:val="•"/>
      <w:lvlJc w:val="left"/>
      <w:pPr>
        <w:ind w:left="2848" w:hanging="361"/>
      </w:pPr>
      <w:rPr>
        <w:rFonts w:hint="default"/>
        <w:lang w:val="en-US" w:eastAsia="en-US" w:bidi="ar-SA"/>
      </w:rPr>
    </w:lvl>
    <w:lvl w:ilvl="3">
      <w:start w:val="0"/>
      <w:numFmt w:val="bullet"/>
      <w:lvlText w:val="•"/>
      <w:lvlJc w:val="left"/>
      <w:pPr>
        <w:ind w:left="3737" w:hanging="361"/>
      </w:pPr>
      <w:rPr>
        <w:rFonts w:hint="default"/>
        <w:lang w:val="en-US" w:eastAsia="en-US" w:bidi="ar-SA"/>
      </w:rPr>
    </w:lvl>
    <w:lvl w:ilvl="4">
      <w:start w:val="0"/>
      <w:numFmt w:val="bullet"/>
      <w:lvlText w:val="•"/>
      <w:lvlJc w:val="left"/>
      <w:pPr>
        <w:ind w:left="4626" w:hanging="361"/>
      </w:pPr>
      <w:rPr>
        <w:rFonts w:hint="default"/>
        <w:lang w:val="en-US" w:eastAsia="en-US" w:bidi="ar-SA"/>
      </w:rPr>
    </w:lvl>
    <w:lvl w:ilvl="5">
      <w:start w:val="0"/>
      <w:numFmt w:val="bullet"/>
      <w:lvlText w:val="•"/>
      <w:lvlJc w:val="left"/>
      <w:pPr>
        <w:ind w:left="5515" w:hanging="361"/>
      </w:pPr>
      <w:rPr>
        <w:rFonts w:hint="default"/>
        <w:lang w:val="en-US" w:eastAsia="en-US" w:bidi="ar-SA"/>
      </w:rPr>
    </w:lvl>
    <w:lvl w:ilvl="6">
      <w:start w:val="0"/>
      <w:numFmt w:val="bullet"/>
      <w:lvlText w:val="•"/>
      <w:lvlJc w:val="left"/>
      <w:pPr>
        <w:ind w:left="6404" w:hanging="361"/>
      </w:pPr>
      <w:rPr>
        <w:rFonts w:hint="default"/>
        <w:lang w:val="en-US" w:eastAsia="en-US" w:bidi="ar-SA"/>
      </w:rPr>
    </w:lvl>
    <w:lvl w:ilvl="7">
      <w:start w:val="0"/>
      <w:numFmt w:val="bullet"/>
      <w:lvlText w:val="•"/>
      <w:lvlJc w:val="left"/>
      <w:pPr>
        <w:ind w:left="7293" w:hanging="361"/>
      </w:pPr>
      <w:rPr>
        <w:rFonts w:hint="default"/>
        <w:lang w:val="en-US" w:eastAsia="en-US" w:bidi="ar-SA"/>
      </w:rPr>
    </w:lvl>
    <w:lvl w:ilvl="8">
      <w:start w:val="0"/>
      <w:numFmt w:val="bullet"/>
      <w:lvlText w:val="•"/>
      <w:lvlJc w:val="left"/>
      <w:pPr>
        <w:ind w:left="8182" w:hanging="361"/>
      </w:pPr>
      <w:rPr>
        <w:rFonts w:hint="default"/>
        <w:lang w:val="en-US" w:eastAsia="en-US" w:bidi="ar-SA"/>
      </w:rPr>
    </w:lvl>
  </w:abstractNum>
  <w:abstractNum w:abstractNumId="68">
    <w:nsid w:val="56FB14F0"/>
    <w:multiLevelType w:val="hybridMultilevel"/>
    <w:tmpl w:val="F450360A"/>
    <w:lvl w:ilvl="0">
      <w:start w:val="1"/>
      <w:numFmt w:val="bullet"/>
      <w:lvlText w:val="Ø"/>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nsid w:val="58407ACD"/>
    <w:multiLevelType w:val="hybridMultilevel"/>
    <w:tmpl w:val="FC74708E"/>
    <w:lvl w:ilvl="0">
      <w:start w:val="1"/>
      <w:numFmt w:val="bullet"/>
      <w:lvlText w:val=""/>
      <w:lvlJc w:val="left"/>
      <w:pPr>
        <w:ind w:left="765"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nsid w:val="5BD4255E"/>
    <w:multiLevelType w:val="hybridMultilevel"/>
    <w:tmpl w:val="7B7CB8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5C492B9E"/>
    <w:multiLevelType w:val="hybridMultilevel"/>
    <w:tmpl w:val="C85E3EB2"/>
    <w:lvl w:ilvl="0">
      <w:start w:val="1"/>
      <w:numFmt w:val="decimal"/>
      <w:lvlText w:val="%1."/>
      <w:lvlJc w:val="left"/>
      <w:pPr>
        <w:ind w:left="720" w:hanging="360"/>
      </w:pPr>
      <w:rPr>
        <w:rFonts w:ascii="Calibri" w:hAnsi="Calibri" w:cs="Calibri"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5C8D61C9"/>
    <w:multiLevelType w:val="hybridMultilevel"/>
    <w:tmpl w:val="D54A0642"/>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5E0B435F"/>
    <w:multiLevelType w:val="hybridMultilevel"/>
    <w:tmpl w:val="30F81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nsid w:val="5F3AF628"/>
    <w:multiLevelType w:val="hybridMultilevel"/>
    <w:tmpl w:val="1870E94C"/>
    <w:lvl w:ilvl="0">
      <w:start w:val="1"/>
      <w:numFmt w:val="bullet"/>
      <w:lvlText w:val=""/>
      <w:lvlJc w:val="left"/>
      <w:pPr>
        <w:ind w:left="765"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nsid w:val="60A43F25"/>
    <w:multiLevelType w:val="hybridMultilevel"/>
    <w:tmpl w:val="C7F248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61BE10F4"/>
    <w:multiLevelType w:val="hybridMultilevel"/>
    <w:tmpl w:val="96C2F65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622F67F2"/>
    <w:multiLevelType w:val="hybridMultilevel"/>
    <w:tmpl w:val="EFA65CB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8">
    <w:nsid w:val="63381C52"/>
    <w:multiLevelType w:val="hybridMultilevel"/>
    <w:tmpl w:val="0276CD64"/>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79">
    <w:nsid w:val="66BD381A"/>
    <w:multiLevelType w:val="hybridMultilevel"/>
    <w:tmpl w:val="0D4A54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7032827"/>
    <w:multiLevelType w:val="hybridMultilevel"/>
    <w:tmpl w:val="1E2CD0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67712D99"/>
    <w:multiLevelType w:val="hybridMultilevel"/>
    <w:tmpl w:val="1F86A710"/>
    <w:lvl w:ilvl="0">
      <w:start w:val="228"/>
      <w:numFmt w:val="bullet"/>
      <w:lvlText w:val="-"/>
      <w:lvlJc w:val="left"/>
      <w:pPr>
        <w:ind w:left="720" w:hanging="360"/>
      </w:pPr>
      <w:rPr>
        <w:rFonts w:ascii="Calibri" w:hAnsi="Calibri" w:eastAsiaTheme="minorEastAsia"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6A8408DF"/>
    <w:multiLevelType w:val="hybridMultilevel"/>
    <w:tmpl w:val="426208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3">
    <w:nsid w:val="6BE46B68"/>
    <w:multiLevelType w:val="hybridMultilevel"/>
    <w:tmpl w:val="74A44C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E47631D"/>
    <w:multiLevelType w:val="hybridMultilevel"/>
    <w:tmpl w:val="1604D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6EBC72D5"/>
    <w:multiLevelType w:val="hybridMultilevel"/>
    <w:tmpl w:val="6AC6C85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6F6B1DBD"/>
    <w:multiLevelType w:val="hybridMultilevel"/>
    <w:tmpl w:val="2660930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701825A2"/>
    <w:multiLevelType w:val="hybridMultilevel"/>
    <w:tmpl w:val="0158C6AA"/>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88">
    <w:nsid w:val="70732C26"/>
    <w:multiLevelType w:val="hybridMultilevel"/>
    <w:tmpl w:val="88EAEEB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1C737F3"/>
    <w:multiLevelType w:val="hybridMultilevel"/>
    <w:tmpl w:val="433496C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0">
    <w:nsid w:val="726274A6"/>
    <w:multiLevelType w:val="hybridMultilevel"/>
    <w:tmpl w:val="46A0F426"/>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730B3D21"/>
    <w:multiLevelType w:val="hybridMultilevel"/>
    <w:tmpl w:val="558063B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2">
    <w:nsid w:val="759C45F8"/>
    <w:multiLevelType w:val="hybridMultilevel"/>
    <w:tmpl w:val="0EC02F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7665E83"/>
    <w:multiLevelType w:val="hybridMultilevel"/>
    <w:tmpl w:val="404AD8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77D6156A"/>
    <w:multiLevelType w:val="hybridMultilevel"/>
    <w:tmpl w:val="D1949A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79504777"/>
    <w:multiLevelType w:val="hybridMultilevel"/>
    <w:tmpl w:val="B4862F5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7C5C20B7"/>
    <w:multiLevelType w:val="hybridMultilevel"/>
    <w:tmpl w:val="85465906"/>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97">
    <w:nsid w:val="7CE06770"/>
    <w:multiLevelType w:val="hybridMultilevel"/>
    <w:tmpl w:val="F81C0D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7EA26A65"/>
    <w:multiLevelType w:val="hybridMultilevel"/>
    <w:tmpl w:val="D7BE32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7F820453"/>
    <w:multiLevelType w:val="hybridMultilevel"/>
    <w:tmpl w:val="8EA4D204"/>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00">
    <w:nsid w:val="7FD54FF4"/>
    <w:multiLevelType w:val="hybridMultilevel"/>
    <w:tmpl w:val="A1A261F4"/>
    <w:lvl w:ilvl="0">
      <w:start w:val="1"/>
      <w:numFmt w:val="bullet"/>
      <w:lvlText w:val=""/>
      <w:lvlJc w:val="left"/>
      <w:pPr>
        <w:ind w:left="180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num w:numId="1" w16cid:durableId="537013192">
    <w:abstractNumId w:val="20"/>
  </w:num>
  <w:num w:numId="2" w16cid:durableId="1422605277">
    <w:abstractNumId w:val="2"/>
  </w:num>
  <w:num w:numId="3" w16cid:durableId="496924972">
    <w:abstractNumId w:val="85"/>
  </w:num>
  <w:num w:numId="4" w16cid:durableId="1945067131">
    <w:abstractNumId w:val="86"/>
  </w:num>
  <w:num w:numId="5" w16cid:durableId="978923315">
    <w:abstractNumId w:val="66"/>
  </w:num>
  <w:num w:numId="6" w16cid:durableId="882988238">
    <w:abstractNumId w:val="6"/>
  </w:num>
  <w:num w:numId="7" w16cid:durableId="1894272718">
    <w:abstractNumId w:val="64"/>
  </w:num>
  <w:num w:numId="8" w16cid:durableId="307442165">
    <w:abstractNumId w:val="72"/>
  </w:num>
  <w:num w:numId="9" w16cid:durableId="1384208405">
    <w:abstractNumId w:val="95"/>
  </w:num>
  <w:num w:numId="10" w16cid:durableId="184097740">
    <w:abstractNumId w:val="27"/>
  </w:num>
  <w:num w:numId="11" w16cid:durableId="1107775569">
    <w:abstractNumId w:val="84"/>
  </w:num>
  <w:num w:numId="12" w16cid:durableId="1678190920">
    <w:abstractNumId w:val="60"/>
  </w:num>
  <w:num w:numId="13" w16cid:durableId="365646110">
    <w:abstractNumId w:val="50"/>
  </w:num>
  <w:num w:numId="14" w16cid:durableId="1745452826">
    <w:abstractNumId w:val="43"/>
  </w:num>
  <w:num w:numId="15" w16cid:durableId="1216353862">
    <w:abstractNumId w:val="90"/>
  </w:num>
  <w:num w:numId="16" w16cid:durableId="1019046204">
    <w:abstractNumId w:val="15"/>
  </w:num>
  <w:num w:numId="17" w16cid:durableId="844444340">
    <w:abstractNumId w:val="57"/>
  </w:num>
  <w:num w:numId="18" w16cid:durableId="392509997">
    <w:abstractNumId w:val="29"/>
  </w:num>
  <w:num w:numId="19" w16cid:durableId="1929851771">
    <w:abstractNumId w:val="18"/>
  </w:num>
  <w:num w:numId="20" w16cid:durableId="1603993918">
    <w:abstractNumId w:val="37"/>
  </w:num>
  <w:num w:numId="21" w16cid:durableId="654728504">
    <w:abstractNumId w:val="38"/>
  </w:num>
  <w:num w:numId="22" w16cid:durableId="2111118611">
    <w:abstractNumId w:val="68"/>
  </w:num>
  <w:num w:numId="23" w16cid:durableId="562177237">
    <w:abstractNumId w:val="51"/>
  </w:num>
  <w:num w:numId="24" w16cid:durableId="726612049">
    <w:abstractNumId w:val="14"/>
  </w:num>
  <w:num w:numId="25" w16cid:durableId="75371115">
    <w:abstractNumId w:val="10"/>
  </w:num>
  <w:num w:numId="26" w16cid:durableId="1284069597">
    <w:abstractNumId w:val="54"/>
  </w:num>
  <w:num w:numId="27" w16cid:durableId="265700272">
    <w:abstractNumId w:val="58"/>
  </w:num>
  <w:num w:numId="28" w16cid:durableId="1083188474">
    <w:abstractNumId w:val="17"/>
  </w:num>
  <w:num w:numId="29" w16cid:durableId="729114094">
    <w:abstractNumId w:val="94"/>
  </w:num>
  <w:num w:numId="30" w16cid:durableId="1686176692">
    <w:abstractNumId w:val="80"/>
  </w:num>
  <w:num w:numId="31" w16cid:durableId="1066680329">
    <w:abstractNumId w:val="32"/>
  </w:num>
  <w:num w:numId="32" w16cid:durableId="1485127539">
    <w:abstractNumId w:val="82"/>
  </w:num>
  <w:num w:numId="33" w16cid:durableId="1502965005">
    <w:abstractNumId w:val="22"/>
  </w:num>
  <w:num w:numId="34" w16cid:durableId="569192979">
    <w:abstractNumId w:val="73"/>
  </w:num>
  <w:num w:numId="35" w16cid:durableId="1290696962">
    <w:abstractNumId w:val="69"/>
  </w:num>
  <w:num w:numId="36" w16cid:durableId="43607575">
    <w:abstractNumId w:val="41"/>
  </w:num>
  <w:num w:numId="37" w16cid:durableId="1059086967">
    <w:abstractNumId w:val="74"/>
  </w:num>
  <w:num w:numId="38" w16cid:durableId="1887839025">
    <w:abstractNumId w:val="26"/>
  </w:num>
  <w:num w:numId="39" w16cid:durableId="1040395457">
    <w:abstractNumId w:val="56"/>
  </w:num>
  <w:num w:numId="40" w16cid:durableId="1437022957">
    <w:abstractNumId w:val="7"/>
  </w:num>
  <w:num w:numId="41" w16cid:durableId="1306082888">
    <w:abstractNumId w:val="13"/>
  </w:num>
  <w:num w:numId="42" w16cid:durableId="652372630">
    <w:abstractNumId w:val="59"/>
  </w:num>
  <w:num w:numId="43" w16cid:durableId="1165239052">
    <w:abstractNumId w:val="4"/>
  </w:num>
  <w:num w:numId="44" w16cid:durableId="1267344563">
    <w:abstractNumId w:val="44"/>
  </w:num>
  <w:num w:numId="45" w16cid:durableId="598947519">
    <w:abstractNumId w:val="40"/>
  </w:num>
  <w:num w:numId="46" w16cid:durableId="1805465763">
    <w:abstractNumId w:val="30"/>
  </w:num>
  <w:num w:numId="47" w16cid:durableId="2067140007">
    <w:abstractNumId w:val="28"/>
  </w:num>
  <w:num w:numId="48" w16cid:durableId="300118375">
    <w:abstractNumId w:val="36"/>
  </w:num>
  <w:num w:numId="49" w16cid:durableId="1263535461">
    <w:abstractNumId w:val="98"/>
  </w:num>
  <w:num w:numId="50" w16cid:durableId="458113165">
    <w:abstractNumId w:val="88"/>
  </w:num>
  <w:num w:numId="51" w16cid:durableId="324213876">
    <w:abstractNumId w:val="46"/>
  </w:num>
  <w:num w:numId="52" w16cid:durableId="228660678">
    <w:abstractNumId w:val="16"/>
  </w:num>
  <w:num w:numId="53" w16cid:durableId="2043745163">
    <w:abstractNumId w:val="92"/>
  </w:num>
  <w:num w:numId="54" w16cid:durableId="1685739335">
    <w:abstractNumId w:val="97"/>
  </w:num>
  <w:num w:numId="55" w16cid:durableId="223221558">
    <w:abstractNumId w:val="31"/>
  </w:num>
  <w:num w:numId="56" w16cid:durableId="497621956">
    <w:abstractNumId w:val="55"/>
  </w:num>
  <w:num w:numId="57" w16cid:durableId="1553300068">
    <w:abstractNumId w:val="65"/>
  </w:num>
  <w:num w:numId="58" w16cid:durableId="986975008">
    <w:abstractNumId w:val="21"/>
  </w:num>
  <w:num w:numId="59" w16cid:durableId="76096471">
    <w:abstractNumId w:val="61"/>
  </w:num>
  <w:num w:numId="60" w16cid:durableId="919485883">
    <w:abstractNumId w:val="83"/>
  </w:num>
  <w:num w:numId="61" w16cid:durableId="1906450249">
    <w:abstractNumId w:val="0"/>
  </w:num>
  <w:num w:numId="62" w16cid:durableId="1693722649">
    <w:abstractNumId w:val="70"/>
  </w:num>
  <w:num w:numId="63" w16cid:durableId="529998627">
    <w:abstractNumId w:val="81"/>
  </w:num>
  <w:num w:numId="64" w16cid:durableId="1153259106">
    <w:abstractNumId w:val="49"/>
  </w:num>
  <w:num w:numId="65" w16cid:durableId="618805540">
    <w:abstractNumId w:val="77"/>
  </w:num>
  <w:num w:numId="66" w16cid:durableId="2042198310">
    <w:abstractNumId w:val="79"/>
  </w:num>
  <w:num w:numId="67" w16cid:durableId="336276730">
    <w:abstractNumId w:val="1"/>
  </w:num>
  <w:num w:numId="68" w16cid:durableId="1012535235">
    <w:abstractNumId w:val="91"/>
  </w:num>
  <w:num w:numId="69" w16cid:durableId="1439832027">
    <w:abstractNumId w:val="53"/>
  </w:num>
  <w:num w:numId="70" w16cid:durableId="1449666140">
    <w:abstractNumId w:val="48"/>
  </w:num>
  <w:num w:numId="71" w16cid:durableId="1438404305">
    <w:abstractNumId w:val="12"/>
  </w:num>
  <w:num w:numId="72" w16cid:durableId="1733307983">
    <w:abstractNumId w:val="25"/>
  </w:num>
  <w:num w:numId="73" w16cid:durableId="1204899718">
    <w:abstractNumId w:val="35"/>
  </w:num>
  <w:num w:numId="74" w16cid:durableId="141434948">
    <w:abstractNumId w:val="62"/>
  </w:num>
  <w:num w:numId="75" w16cid:durableId="2072192357">
    <w:abstractNumId w:val="3"/>
  </w:num>
  <w:num w:numId="76" w16cid:durableId="1411192792">
    <w:abstractNumId w:val="75"/>
  </w:num>
  <w:num w:numId="77" w16cid:durableId="1941990747">
    <w:abstractNumId w:val="11"/>
  </w:num>
  <w:num w:numId="78" w16cid:durableId="54664426">
    <w:abstractNumId w:val="89"/>
  </w:num>
  <w:num w:numId="79" w16cid:durableId="1866138729">
    <w:abstractNumId w:val="63"/>
  </w:num>
  <w:num w:numId="80" w16cid:durableId="1835800724">
    <w:abstractNumId w:val="45"/>
  </w:num>
  <w:num w:numId="81" w16cid:durableId="663556471">
    <w:abstractNumId w:val="93"/>
  </w:num>
  <w:num w:numId="82" w16cid:durableId="1673751258">
    <w:abstractNumId w:val="19"/>
  </w:num>
  <w:num w:numId="83" w16cid:durableId="1197425035">
    <w:abstractNumId w:val="52"/>
  </w:num>
  <w:num w:numId="84" w16cid:durableId="577403749">
    <w:abstractNumId w:val="33"/>
  </w:num>
  <w:num w:numId="85" w16cid:durableId="1898079417">
    <w:abstractNumId w:val="67"/>
  </w:num>
  <w:num w:numId="86" w16cid:durableId="776871272">
    <w:abstractNumId w:val="9"/>
  </w:num>
  <w:num w:numId="87" w16cid:durableId="1335837949">
    <w:abstractNumId w:val="71"/>
  </w:num>
  <w:num w:numId="88" w16cid:durableId="1422681796">
    <w:abstractNumId w:val="24"/>
  </w:num>
  <w:num w:numId="89" w16cid:durableId="1109197496">
    <w:abstractNumId w:val="99"/>
  </w:num>
  <w:num w:numId="90" w16cid:durableId="58527363">
    <w:abstractNumId w:val="78"/>
  </w:num>
  <w:num w:numId="91" w16cid:durableId="1994524939">
    <w:abstractNumId w:val="100"/>
  </w:num>
  <w:num w:numId="92" w16cid:durableId="648049506">
    <w:abstractNumId w:val="47"/>
  </w:num>
  <w:num w:numId="93" w16cid:durableId="992877916">
    <w:abstractNumId w:val="34"/>
  </w:num>
  <w:num w:numId="94" w16cid:durableId="468129378">
    <w:abstractNumId w:val="8"/>
  </w:num>
  <w:num w:numId="95" w16cid:durableId="1642928056">
    <w:abstractNumId w:val="87"/>
  </w:num>
  <w:num w:numId="96" w16cid:durableId="386102428">
    <w:abstractNumId w:val="39"/>
  </w:num>
  <w:num w:numId="97" w16cid:durableId="1642080088">
    <w:abstractNumId w:val="5"/>
  </w:num>
  <w:num w:numId="98" w16cid:durableId="618952379">
    <w:abstractNumId w:val="96"/>
  </w:num>
  <w:num w:numId="99" w16cid:durableId="1091049625">
    <w:abstractNumId w:val="23"/>
  </w:num>
  <w:num w:numId="100" w16cid:durableId="1613660030">
    <w:abstractNumId w:val="76"/>
  </w:num>
  <w:num w:numId="101" w16cid:durableId="1282688369">
    <w:abstractNumId w:val="42"/>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Clarady, Carrie">
    <w15:presenceInfo w15:providerId="AD" w15:userId="S::Carrie.Clarady@ed.gov::8b66d92f-04ea-4e9e-b1af-462d7e9e16c8"/>
  </w15:person>
  <w15:person w15:author="Molin, Ed C">
    <w15:presenceInfo w15:providerId="AD" w15:userId="S::EMOLIN@ets.org::cdf6c206-4997-4f5e-a9b5-af220419a4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0"/>
    <w:footnote w:id="1"/>
    <w:footnote w:id="2"/>
  </w:foot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C29"/>
    <w:rsid w:val="00000D16"/>
    <w:rsid w:val="0000115F"/>
    <w:rsid w:val="00002A92"/>
    <w:rsid w:val="000042F1"/>
    <w:rsid w:val="00004BCC"/>
    <w:rsid w:val="00004C4C"/>
    <w:rsid w:val="00005545"/>
    <w:rsid w:val="00005AEC"/>
    <w:rsid w:val="00005EC6"/>
    <w:rsid w:val="00006827"/>
    <w:rsid w:val="00006D67"/>
    <w:rsid w:val="00007FFD"/>
    <w:rsid w:val="00011F09"/>
    <w:rsid w:val="000126B6"/>
    <w:rsid w:val="00014A08"/>
    <w:rsid w:val="00015AFD"/>
    <w:rsid w:val="00017605"/>
    <w:rsid w:val="00020B7F"/>
    <w:rsid w:val="00021FC3"/>
    <w:rsid w:val="00023F58"/>
    <w:rsid w:val="00023FEE"/>
    <w:rsid w:val="000245C2"/>
    <w:rsid w:val="00025434"/>
    <w:rsid w:val="00025BA3"/>
    <w:rsid w:val="00026753"/>
    <w:rsid w:val="0002711F"/>
    <w:rsid w:val="00027557"/>
    <w:rsid w:val="00027ECA"/>
    <w:rsid w:val="000300CD"/>
    <w:rsid w:val="000301CE"/>
    <w:rsid w:val="000306AF"/>
    <w:rsid w:val="00031239"/>
    <w:rsid w:val="00032E64"/>
    <w:rsid w:val="000335DA"/>
    <w:rsid w:val="0003612F"/>
    <w:rsid w:val="000370D4"/>
    <w:rsid w:val="000375BC"/>
    <w:rsid w:val="00037C1E"/>
    <w:rsid w:val="00040FC4"/>
    <w:rsid w:val="0004133E"/>
    <w:rsid w:val="000428EF"/>
    <w:rsid w:val="0004450F"/>
    <w:rsid w:val="000445CD"/>
    <w:rsid w:val="00044B59"/>
    <w:rsid w:val="00047848"/>
    <w:rsid w:val="00047959"/>
    <w:rsid w:val="00047FCA"/>
    <w:rsid w:val="00050174"/>
    <w:rsid w:val="0005100B"/>
    <w:rsid w:val="00051428"/>
    <w:rsid w:val="00051D0D"/>
    <w:rsid w:val="00053440"/>
    <w:rsid w:val="00054049"/>
    <w:rsid w:val="000548A4"/>
    <w:rsid w:val="000555DD"/>
    <w:rsid w:val="00055D2F"/>
    <w:rsid w:val="00057F7D"/>
    <w:rsid w:val="00060DB6"/>
    <w:rsid w:val="0006212E"/>
    <w:rsid w:val="000642F6"/>
    <w:rsid w:val="00064E3A"/>
    <w:rsid w:val="00065A25"/>
    <w:rsid w:val="00067271"/>
    <w:rsid w:val="00067A45"/>
    <w:rsid w:val="00067B6F"/>
    <w:rsid w:val="00067CCB"/>
    <w:rsid w:val="00071943"/>
    <w:rsid w:val="00072D5B"/>
    <w:rsid w:val="0007522A"/>
    <w:rsid w:val="00076A86"/>
    <w:rsid w:val="00076E78"/>
    <w:rsid w:val="00077B85"/>
    <w:rsid w:val="00077B8F"/>
    <w:rsid w:val="000817CD"/>
    <w:rsid w:val="00081C00"/>
    <w:rsid w:val="00085580"/>
    <w:rsid w:val="00085C5E"/>
    <w:rsid w:val="00085DC2"/>
    <w:rsid w:val="0008672D"/>
    <w:rsid w:val="000870E8"/>
    <w:rsid w:val="000879B4"/>
    <w:rsid w:val="00090466"/>
    <w:rsid w:val="0009209F"/>
    <w:rsid w:val="0009234A"/>
    <w:rsid w:val="000923E8"/>
    <w:rsid w:val="00094533"/>
    <w:rsid w:val="000947BE"/>
    <w:rsid w:val="0009484B"/>
    <w:rsid w:val="00094C13"/>
    <w:rsid w:val="00095AF1"/>
    <w:rsid w:val="000963DA"/>
    <w:rsid w:val="000A0634"/>
    <w:rsid w:val="000A08A1"/>
    <w:rsid w:val="000A0C62"/>
    <w:rsid w:val="000A0E18"/>
    <w:rsid w:val="000A10DC"/>
    <w:rsid w:val="000A238D"/>
    <w:rsid w:val="000A2BCB"/>
    <w:rsid w:val="000A2C18"/>
    <w:rsid w:val="000A2E98"/>
    <w:rsid w:val="000A3901"/>
    <w:rsid w:val="000A3F6B"/>
    <w:rsid w:val="000A4486"/>
    <w:rsid w:val="000A497B"/>
    <w:rsid w:val="000A5004"/>
    <w:rsid w:val="000A5DA6"/>
    <w:rsid w:val="000A6410"/>
    <w:rsid w:val="000A64E0"/>
    <w:rsid w:val="000A6CC1"/>
    <w:rsid w:val="000B11F7"/>
    <w:rsid w:val="000B130E"/>
    <w:rsid w:val="000B15CA"/>
    <w:rsid w:val="000B2B71"/>
    <w:rsid w:val="000B3453"/>
    <w:rsid w:val="000B3E4D"/>
    <w:rsid w:val="000B51B7"/>
    <w:rsid w:val="000B696B"/>
    <w:rsid w:val="000B6C4B"/>
    <w:rsid w:val="000C258F"/>
    <w:rsid w:val="000C3A21"/>
    <w:rsid w:val="000C48E3"/>
    <w:rsid w:val="000D0F16"/>
    <w:rsid w:val="000D1383"/>
    <w:rsid w:val="000D2B5E"/>
    <w:rsid w:val="000D3EF6"/>
    <w:rsid w:val="000D503E"/>
    <w:rsid w:val="000D661F"/>
    <w:rsid w:val="000D76EA"/>
    <w:rsid w:val="000E0BB1"/>
    <w:rsid w:val="000E4039"/>
    <w:rsid w:val="000E4BB6"/>
    <w:rsid w:val="000E4BD2"/>
    <w:rsid w:val="000E4BFB"/>
    <w:rsid w:val="000E50F4"/>
    <w:rsid w:val="000E522A"/>
    <w:rsid w:val="000E58F0"/>
    <w:rsid w:val="000F00F9"/>
    <w:rsid w:val="000F0688"/>
    <w:rsid w:val="000F0C12"/>
    <w:rsid w:val="000F160B"/>
    <w:rsid w:val="000F2035"/>
    <w:rsid w:val="000F22AC"/>
    <w:rsid w:val="000F2FDD"/>
    <w:rsid w:val="000F37D5"/>
    <w:rsid w:val="000F46DA"/>
    <w:rsid w:val="000F680E"/>
    <w:rsid w:val="000F68A3"/>
    <w:rsid w:val="000F690A"/>
    <w:rsid w:val="00100304"/>
    <w:rsid w:val="00102D26"/>
    <w:rsid w:val="00103614"/>
    <w:rsid w:val="00103CCA"/>
    <w:rsid w:val="00104B9D"/>
    <w:rsid w:val="00104CE3"/>
    <w:rsid w:val="00104F5C"/>
    <w:rsid w:val="00104FD6"/>
    <w:rsid w:val="00106949"/>
    <w:rsid w:val="00110935"/>
    <w:rsid w:val="00110EBC"/>
    <w:rsid w:val="001114BF"/>
    <w:rsid w:val="00112271"/>
    <w:rsid w:val="00112DEC"/>
    <w:rsid w:val="00113060"/>
    <w:rsid w:val="00113B41"/>
    <w:rsid w:val="00114726"/>
    <w:rsid w:val="00115D7B"/>
    <w:rsid w:val="00116510"/>
    <w:rsid w:val="001226F3"/>
    <w:rsid w:val="00122712"/>
    <w:rsid w:val="00122C00"/>
    <w:rsid w:val="00124D24"/>
    <w:rsid w:val="00124E9E"/>
    <w:rsid w:val="001257ED"/>
    <w:rsid w:val="00125812"/>
    <w:rsid w:val="00125E11"/>
    <w:rsid w:val="00126E40"/>
    <w:rsid w:val="001303E2"/>
    <w:rsid w:val="0013056F"/>
    <w:rsid w:val="0013073A"/>
    <w:rsid w:val="0013178A"/>
    <w:rsid w:val="001317D9"/>
    <w:rsid w:val="00131FAD"/>
    <w:rsid w:val="0013303D"/>
    <w:rsid w:val="001336DA"/>
    <w:rsid w:val="00133C6C"/>
    <w:rsid w:val="00134BF8"/>
    <w:rsid w:val="00134EF4"/>
    <w:rsid w:val="001351EE"/>
    <w:rsid w:val="00135DD7"/>
    <w:rsid w:val="00136C97"/>
    <w:rsid w:val="001378E7"/>
    <w:rsid w:val="00140236"/>
    <w:rsid w:val="00140507"/>
    <w:rsid w:val="00140B75"/>
    <w:rsid w:val="00140E46"/>
    <w:rsid w:val="00143645"/>
    <w:rsid w:val="00143F69"/>
    <w:rsid w:val="0014538E"/>
    <w:rsid w:val="00145C4F"/>
    <w:rsid w:val="00145D9B"/>
    <w:rsid w:val="00146ED1"/>
    <w:rsid w:val="001517D8"/>
    <w:rsid w:val="00152220"/>
    <w:rsid w:val="00154678"/>
    <w:rsid w:val="001558ED"/>
    <w:rsid w:val="00155CDC"/>
    <w:rsid w:val="00155E2B"/>
    <w:rsid w:val="00157C51"/>
    <w:rsid w:val="00160B14"/>
    <w:rsid w:val="00160F2B"/>
    <w:rsid w:val="00161618"/>
    <w:rsid w:val="00161A56"/>
    <w:rsid w:val="001626A1"/>
    <w:rsid w:val="00167DCF"/>
    <w:rsid w:val="00170247"/>
    <w:rsid w:val="0017355A"/>
    <w:rsid w:val="001741A9"/>
    <w:rsid w:val="00176851"/>
    <w:rsid w:val="00180530"/>
    <w:rsid w:val="00181828"/>
    <w:rsid w:val="00181B3C"/>
    <w:rsid w:val="001820C4"/>
    <w:rsid w:val="00184A93"/>
    <w:rsid w:val="00185301"/>
    <w:rsid w:val="001859AE"/>
    <w:rsid w:val="00186118"/>
    <w:rsid w:val="00186B87"/>
    <w:rsid w:val="00187541"/>
    <w:rsid w:val="001903C2"/>
    <w:rsid w:val="001907FF"/>
    <w:rsid w:val="0019223A"/>
    <w:rsid w:val="00192733"/>
    <w:rsid w:val="0019394A"/>
    <w:rsid w:val="00193D7E"/>
    <w:rsid w:val="0019410D"/>
    <w:rsid w:val="00194591"/>
    <w:rsid w:val="00195006"/>
    <w:rsid w:val="0019537F"/>
    <w:rsid w:val="0019688E"/>
    <w:rsid w:val="00196FC0"/>
    <w:rsid w:val="001A03E5"/>
    <w:rsid w:val="001A0555"/>
    <w:rsid w:val="001A0852"/>
    <w:rsid w:val="001A0B5B"/>
    <w:rsid w:val="001A0D48"/>
    <w:rsid w:val="001A326E"/>
    <w:rsid w:val="001A4370"/>
    <w:rsid w:val="001A46B1"/>
    <w:rsid w:val="001A7A57"/>
    <w:rsid w:val="001A7E3D"/>
    <w:rsid w:val="001B0EC0"/>
    <w:rsid w:val="001B1AD7"/>
    <w:rsid w:val="001B2B43"/>
    <w:rsid w:val="001B3BF9"/>
    <w:rsid w:val="001B3E4D"/>
    <w:rsid w:val="001B457A"/>
    <w:rsid w:val="001B4983"/>
    <w:rsid w:val="001B519C"/>
    <w:rsid w:val="001B61A9"/>
    <w:rsid w:val="001B67CD"/>
    <w:rsid w:val="001C0117"/>
    <w:rsid w:val="001C1F32"/>
    <w:rsid w:val="001C3218"/>
    <w:rsid w:val="001C3DBF"/>
    <w:rsid w:val="001C4059"/>
    <w:rsid w:val="001C4CCA"/>
    <w:rsid w:val="001C4DCB"/>
    <w:rsid w:val="001C6FD9"/>
    <w:rsid w:val="001C7055"/>
    <w:rsid w:val="001D13B7"/>
    <w:rsid w:val="001D2944"/>
    <w:rsid w:val="001D476C"/>
    <w:rsid w:val="001D4F11"/>
    <w:rsid w:val="001D5D27"/>
    <w:rsid w:val="001D6675"/>
    <w:rsid w:val="001D7689"/>
    <w:rsid w:val="001D78A6"/>
    <w:rsid w:val="001E1285"/>
    <w:rsid w:val="001E20AD"/>
    <w:rsid w:val="001E2942"/>
    <w:rsid w:val="001E2F2C"/>
    <w:rsid w:val="001E4E9D"/>
    <w:rsid w:val="001E5310"/>
    <w:rsid w:val="001F0424"/>
    <w:rsid w:val="001F060E"/>
    <w:rsid w:val="001F24F2"/>
    <w:rsid w:val="001F2C35"/>
    <w:rsid w:val="001F58C1"/>
    <w:rsid w:val="001F58FE"/>
    <w:rsid w:val="001F6979"/>
    <w:rsid w:val="002000B7"/>
    <w:rsid w:val="002000BA"/>
    <w:rsid w:val="00201078"/>
    <w:rsid w:val="0020190E"/>
    <w:rsid w:val="00202169"/>
    <w:rsid w:val="00202321"/>
    <w:rsid w:val="00202682"/>
    <w:rsid w:val="002040C8"/>
    <w:rsid w:val="00206234"/>
    <w:rsid w:val="00206F69"/>
    <w:rsid w:val="00207EC5"/>
    <w:rsid w:val="002100E9"/>
    <w:rsid w:val="002106FD"/>
    <w:rsid w:val="002119B6"/>
    <w:rsid w:val="00212FA7"/>
    <w:rsid w:val="00213834"/>
    <w:rsid w:val="0021763F"/>
    <w:rsid w:val="0021784A"/>
    <w:rsid w:val="002229FC"/>
    <w:rsid w:val="00222C98"/>
    <w:rsid w:val="00224547"/>
    <w:rsid w:val="00225BDB"/>
    <w:rsid w:val="00227ADA"/>
    <w:rsid w:val="00232431"/>
    <w:rsid w:val="0023275B"/>
    <w:rsid w:val="00232DD0"/>
    <w:rsid w:val="00234F7B"/>
    <w:rsid w:val="00236E74"/>
    <w:rsid w:val="002377E8"/>
    <w:rsid w:val="00237D86"/>
    <w:rsid w:val="0024121E"/>
    <w:rsid w:val="00241B6F"/>
    <w:rsid w:val="00241DB4"/>
    <w:rsid w:val="00241F02"/>
    <w:rsid w:val="00242439"/>
    <w:rsid w:val="0024273D"/>
    <w:rsid w:val="00242C61"/>
    <w:rsid w:val="00242F89"/>
    <w:rsid w:val="0024376F"/>
    <w:rsid w:val="0024422E"/>
    <w:rsid w:val="002464EA"/>
    <w:rsid w:val="00246F8A"/>
    <w:rsid w:val="00247A91"/>
    <w:rsid w:val="00247D65"/>
    <w:rsid w:val="00247FF4"/>
    <w:rsid w:val="002502E5"/>
    <w:rsid w:val="00250640"/>
    <w:rsid w:val="00251046"/>
    <w:rsid w:val="00251598"/>
    <w:rsid w:val="00251FD7"/>
    <w:rsid w:val="00252149"/>
    <w:rsid w:val="00252AEC"/>
    <w:rsid w:val="00253815"/>
    <w:rsid w:val="00253902"/>
    <w:rsid w:val="0025424D"/>
    <w:rsid w:val="0025679D"/>
    <w:rsid w:val="002567DA"/>
    <w:rsid w:val="002604F2"/>
    <w:rsid w:val="00260A90"/>
    <w:rsid w:val="00260C26"/>
    <w:rsid w:val="00261643"/>
    <w:rsid w:val="0026175B"/>
    <w:rsid w:val="00262949"/>
    <w:rsid w:val="002645B6"/>
    <w:rsid w:val="00266156"/>
    <w:rsid w:val="00267AED"/>
    <w:rsid w:val="00270317"/>
    <w:rsid w:val="00270694"/>
    <w:rsid w:val="0027071D"/>
    <w:rsid w:val="00271784"/>
    <w:rsid w:val="00273845"/>
    <w:rsid w:val="00273EC9"/>
    <w:rsid w:val="0027436F"/>
    <w:rsid w:val="0027438B"/>
    <w:rsid w:val="00274942"/>
    <w:rsid w:val="002749B2"/>
    <w:rsid w:val="002759C1"/>
    <w:rsid w:val="00275C5F"/>
    <w:rsid w:val="00275EE8"/>
    <w:rsid w:val="002762BB"/>
    <w:rsid w:val="0027755A"/>
    <w:rsid w:val="00277817"/>
    <w:rsid w:val="00277D28"/>
    <w:rsid w:val="002807B0"/>
    <w:rsid w:val="0028129C"/>
    <w:rsid w:val="002814C9"/>
    <w:rsid w:val="00282806"/>
    <w:rsid w:val="0028280F"/>
    <w:rsid w:val="00283C54"/>
    <w:rsid w:val="00283DA9"/>
    <w:rsid w:val="00284A31"/>
    <w:rsid w:val="0028511A"/>
    <w:rsid w:val="00285144"/>
    <w:rsid w:val="00285A98"/>
    <w:rsid w:val="0028788B"/>
    <w:rsid w:val="00290C17"/>
    <w:rsid w:val="00291957"/>
    <w:rsid w:val="0029552C"/>
    <w:rsid w:val="00295C51"/>
    <w:rsid w:val="00295F86"/>
    <w:rsid w:val="00297251"/>
    <w:rsid w:val="0029779A"/>
    <w:rsid w:val="0029789D"/>
    <w:rsid w:val="002A0163"/>
    <w:rsid w:val="002A0184"/>
    <w:rsid w:val="002A2010"/>
    <w:rsid w:val="002A238B"/>
    <w:rsid w:val="002A3B10"/>
    <w:rsid w:val="002A3B4C"/>
    <w:rsid w:val="002A4700"/>
    <w:rsid w:val="002A5222"/>
    <w:rsid w:val="002A5A68"/>
    <w:rsid w:val="002A6802"/>
    <w:rsid w:val="002A7378"/>
    <w:rsid w:val="002A7B0C"/>
    <w:rsid w:val="002B1A56"/>
    <w:rsid w:val="002B22F2"/>
    <w:rsid w:val="002B2EED"/>
    <w:rsid w:val="002B3C16"/>
    <w:rsid w:val="002B3D8D"/>
    <w:rsid w:val="002B561C"/>
    <w:rsid w:val="002B56E5"/>
    <w:rsid w:val="002B66E9"/>
    <w:rsid w:val="002C0172"/>
    <w:rsid w:val="002C1A4E"/>
    <w:rsid w:val="002C1E65"/>
    <w:rsid w:val="002C2CE2"/>
    <w:rsid w:val="002C2D9A"/>
    <w:rsid w:val="002C35EB"/>
    <w:rsid w:val="002C4C3A"/>
    <w:rsid w:val="002C4F98"/>
    <w:rsid w:val="002C549B"/>
    <w:rsid w:val="002C602B"/>
    <w:rsid w:val="002D1180"/>
    <w:rsid w:val="002D168C"/>
    <w:rsid w:val="002D195B"/>
    <w:rsid w:val="002D2C03"/>
    <w:rsid w:val="002D42A1"/>
    <w:rsid w:val="002D459C"/>
    <w:rsid w:val="002D56FC"/>
    <w:rsid w:val="002D5EEB"/>
    <w:rsid w:val="002D6AEA"/>
    <w:rsid w:val="002D7A1F"/>
    <w:rsid w:val="002D7F4D"/>
    <w:rsid w:val="002E10AD"/>
    <w:rsid w:val="002E1D58"/>
    <w:rsid w:val="002E29FD"/>
    <w:rsid w:val="002E302A"/>
    <w:rsid w:val="002E3149"/>
    <w:rsid w:val="002E40B3"/>
    <w:rsid w:val="002E4893"/>
    <w:rsid w:val="002F04B9"/>
    <w:rsid w:val="002F1429"/>
    <w:rsid w:val="002F2387"/>
    <w:rsid w:val="002F41B8"/>
    <w:rsid w:val="002F4CFC"/>
    <w:rsid w:val="002F71B7"/>
    <w:rsid w:val="002F7A78"/>
    <w:rsid w:val="003009D6"/>
    <w:rsid w:val="00301DC4"/>
    <w:rsid w:val="00302EEE"/>
    <w:rsid w:val="003055F3"/>
    <w:rsid w:val="00305A7F"/>
    <w:rsid w:val="00306173"/>
    <w:rsid w:val="003066D7"/>
    <w:rsid w:val="0030690F"/>
    <w:rsid w:val="00307F32"/>
    <w:rsid w:val="0031065F"/>
    <w:rsid w:val="003106E1"/>
    <w:rsid w:val="00311ED8"/>
    <w:rsid w:val="00312CE1"/>
    <w:rsid w:val="0031312D"/>
    <w:rsid w:val="00313774"/>
    <w:rsid w:val="00313E8A"/>
    <w:rsid w:val="00315E46"/>
    <w:rsid w:val="003160B5"/>
    <w:rsid w:val="00316625"/>
    <w:rsid w:val="00316844"/>
    <w:rsid w:val="00316FE6"/>
    <w:rsid w:val="00317B5B"/>
    <w:rsid w:val="00320267"/>
    <w:rsid w:val="0032035D"/>
    <w:rsid w:val="00320EA2"/>
    <w:rsid w:val="00320EAF"/>
    <w:rsid w:val="00321D29"/>
    <w:rsid w:val="00321D79"/>
    <w:rsid w:val="00322A9C"/>
    <w:rsid w:val="0032431F"/>
    <w:rsid w:val="003244EA"/>
    <w:rsid w:val="00325D39"/>
    <w:rsid w:val="003279DE"/>
    <w:rsid w:val="0033073F"/>
    <w:rsid w:val="00332AAB"/>
    <w:rsid w:val="003344EF"/>
    <w:rsid w:val="003344F0"/>
    <w:rsid w:val="003349FC"/>
    <w:rsid w:val="003356C1"/>
    <w:rsid w:val="003362CE"/>
    <w:rsid w:val="003371EC"/>
    <w:rsid w:val="00340BFE"/>
    <w:rsid w:val="00340CB8"/>
    <w:rsid w:val="00341AEC"/>
    <w:rsid w:val="00341BEA"/>
    <w:rsid w:val="003422CB"/>
    <w:rsid w:val="00342F34"/>
    <w:rsid w:val="003436FA"/>
    <w:rsid w:val="0034435B"/>
    <w:rsid w:val="003446E9"/>
    <w:rsid w:val="003447BC"/>
    <w:rsid w:val="00344D56"/>
    <w:rsid w:val="00345382"/>
    <w:rsid w:val="003466F2"/>
    <w:rsid w:val="00346EB5"/>
    <w:rsid w:val="003470E2"/>
    <w:rsid w:val="0034739E"/>
    <w:rsid w:val="003524BB"/>
    <w:rsid w:val="003528DE"/>
    <w:rsid w:val="00352B99"/>
    <w:rsid w:val="00353066"/>
    <w:rsid w:val="00354CD2"/>
    <w:rsid w:val="003556D2"/>
    <w:rsid w:val="003559C7"/>
    <w:rsid w:val="0035675B"/>
    <w:rsid w:val="00356B87"/>
    <w:rsid w:val="00356D18"/>
    <w:rsid w:val="0036160E"/>
    <w:rsid w:val="00361685"/>
    <w:rsid w:val="0036225A"/>
    <w:rsid w:val="00363263"/>
    <w:rsid w:val="003643EB"/>
    <w:rsid w:val="00364939"/>
    <w:rsid w:val="00364DB9"/>
    <w:rsid w:val="00364EA0"/>
    <w:rsid w:val="00365DD7"/>
    <w:rsid w:val="003664EB"/>
    <w:rsid w:val="003667B7"/>
    <w:rsid w:val="00366A55"/>
    <w:rsid w:val="003671B2"/>
    <w:rsid w:val="00367A3E"/>
    <w:rsid w:val="003713C7"/>
    <w:rsid w:val="003713ED"/>
    <w:rsid w:val="003724E2"/>
    <w:rsid w:val="00372871"/>
    <w:rsid w:val="00373663"/>
    <w:rsid w:val="00375ACA"/>
    <w:rsid w:val="003765EE"/>
    <w:rsid w:val="00376BE3"/>
    <w:rsid w:val="00376D0E"/>
    <w:rsid w:val="00376FBD"/>
    <w:rsid w:val="0038278A"/>
    <w:rsid w:val="00382BD6"/>
    <w:rsid w:val="00383B54"/>
    <w:rsid w:val="00383C3B"/>
    <w:rsid w:val="00384C34"/>
    <w:rsid w:val="00385010"/>
    <w:rsid w:val="0038509F"/>
    <w:rsid w:val="00386977"/>
    <w:rsid w:val="00387A6B"/>
    <w:rsid w:val="003904EB"/>
    <w:rsid w:val="00390C9F"/>
    <w:rsid w:val="00390EFE"/>
    <w:rsid w:val="0039335A"/>
    <w:rsid w:val="003933DC"/>
    <w:rsid w:val="00394945"/>
    <w:rsid w:val="00394C5D"/>
    <w:rsid w:val="00394E86"/>
    <w:rsid w:val="00395D59"/>
    <w:rsid w:val="00395DF6"/>
    <w:rsid w:val="003A02AD"/>
    <w:rsid w:val="003A0AC0"/>
    <w:rsid w:val="003A2113"/>
    <w:rsid w:val="003A2832"/>
    <w:rsid w:val="003A31BE"/>
    <w:rsid w:val="003A3AEE"/>
    <w:rsid w:val="003A5943"/>
    <w:rsid w:val="003B051F"/>
    <w:rsid w:val="003B0C53"/>
    <w:rsid w:val="003B1FCF"/>
    <w:rsid w:val="003B3A73"/>
    <w:rsid w:val="003B5ACF"/>
    <w:rsid w:val="003B654F"/>
    <w:rsid w:val="003C0393"/>
    <w:rsid w:val="003C06AD"/>
    <w:rsid w:val="003C1005"/>
    <w:rsid w:val="003C1788"/>
    <w:rsid w:val="003C18A2"/>
    <w:rsid w:val="003C2008"/>
    <w:rsid w:val="003C2A5B"/>
    <w:rsid w:val="003C3DE3"/>
    <w:rsid w:val="003C4561"/>
    <w:rsid w:val="003C77FF"/>
    <w:rsid w:val="003D15F2"/>
    <w:rsid w:val="003D38F6"/>
    <w:rsid w:val="003D3C92"/>
    <w:rsid w:val="003D41C9"/>
    <w:rsid w:val="003D551C"/>
    <w:rsid w:val="003D7C62"/>
    <w:rsid w:val="003E0AE5"/>
    <w:rsid w:val="003E15A8"/>
    <w:rsid w:val="003E15EE"/>
    <w:rsid w:val="003E316B"/>
    <w:rsid w:val="003E3BC9"/>
    <w:rsid w:val="003E53E9"/>
    <w:rsid w:val="003E5D62"/>
    <w:rsid w:val="003E65AB"/>
    <w:rsid w:val="003E6649"/>
    <w:rsid w:val="003E747D"/>
    <w:rsid w:val="003F0154"/>
    <w:rsid w:val="003F06DE"/>
    <w:rsid w:val="003F2ADD"/>
    <w:rsid w:val="003F2E5C"/>
    <w:rsid w:val="003F2ED5"/>
    <w:rsid w:val="003F476D"/>
    <w:rsid w:val="003F6001"/>
    <w:rsid w:val="003F7198"/>
    <w:rsid w:val="003F7768"/>
    <w:rsid w:val="00400027"/>
    <w:rsid w:val="004006C0"/>
    <w:rsid w:val="00400904"/>
    <w:rsid w:val="00401ACB"/>
    <w:rsid w:val="00401B5D"/>
    <w:rsid w:val="004026C7"/>
    <w:rsid w:val="00402BFF"/>
    <w:rsid w:val="0040323A"/>
    <w:rsid w:val="004045E1"/>
    <w:rsid w:val="0040465B"/>
    <w:rsid w:val="00404F1D"/>
    <w:rsid w:val="00405DE0"/>
    <w:rsid w:val="004062BD"/>
    <w:rsid w:val="00406E4C"/>
    <w:rsid w:val="0040752B"/>
    <w:rsid w:val="00407FD5"/>
    <w:rsid w:val="0041093C"/>
    <w:rsid w:val="00411055"/>
    <w:rsid w:val="00411B8F"/>
    <w:rsid w:val="00412252"/>
    <w:rsid w:val="00412684"/>
    <w:rsid w:val="00412E3E"/>
    <w:rsid w:val="004137EA"/>
    <w:rsid w:val="00414AB4"/>
    <w:rsid w:val="00414F0F"/>
    <w:rsid w:val="00415241"/>
    <w:rsid w:val="0041611C"/>
    <w:rsid w:val="004176EE"/>
    <w:rsid w:val="00417B67"/>
    <w:rsid w:val="00421743"/>
    <w:rsid w:val="004217D8"/>
    <w:rsid w:val="00426267"/>
    <w:rsid w:val="004267ED"/>
    <w:rsid w:val="00426D83"/>
    <w:rsid w:val="00427B19"/>
    <w:rsid w:val="00431864"/>
    <w:rsid w:val="00431ACC"/>
    <w:rsid w:val="0043284C"/>
    <w:rsid w:val="00432AC4"/>
    <w:rsid w:val="00433E2A"/>
    <w:rsid w:val="00434F64"/>
    <w:rsid w:val="004352AB"/>
    <w:rsid w:val="004355FA"/>
    <w:rsid w:val="00436FD8"/>
    <w:rsid w:val="00437D33"/>
    <w:rsid w:val="004401FB"/>
    <w:rsid w:val="00440306"/>
    <w:rsid w:val="0044089C"/>
    <w:rsid w:val="00440A59"/>
    <w:rsid w:val="00441788"/>
    <w:rsid w:val="0044217D"/>
    <w:rsid w:val="004424A0"/>
    <w:rsid w:val="004448DC"/>
    <w:rsid w:val="00444C02"/>
    <w:rsid w:val="00445248"/>
    <w:rsid w:val="00445DEB"/>
    <w:rsid w:val="00446146"/>
    <w:rsid w:val="00446770"/>
    <w:rsid w:val="004467A6"/>
    <w:rsid w:val="004468B4"/>
    <w:rsid w:val="00450139"/>
    <w:rsid w:val="00450708"/>
    <w:rsid w:val="0045200A"/>
    <w:rsid w:val="00452683"/>
    <w:rsid w:val="004529F0"/>
    <w:rsid w:val="00452CBE"/>
    <w:rsid w:val="004538D9"/>
    <w:rsid w:val="004539A8"/>
    <w:rsid w:val="0045614B"/>
    <w:rsid w:val="00456228"/>
    <w:rsid w:val="00456D72"/>
    <w:rsid w:val="00456DF5"/>
    <w:rsid w:val="00456EAC"/>
    <w:rsid w:val="00457E82"/>
    <w:rsid w:val="00462745"/>
    <w:rsid w:val="00462BD7"/>
    <w:rsid w:val="00464A35"/>
    <w:rsid w:val="00465360"/>
    <w:rsid w:val="00466363"/>
    <w:rsid w:val="0046694F"/>
    <w:rsid w:val="0046761F"/>
    <w:rsid w:val="004737DB"/>
    <w:rsid w:val="004738A0"/>
    <w:rsid w:val="0047415D"/>
    <w:rsid w:val="00475677"/>
    <w:rsid w:val="00476E73"/>
    <w:rsid w:val="004816E6"/>
    <w:rsid w:val="0048184A"/>
    <w:rsid w:val="00481902"/>
    <w:rsid w:val="00481DFA"/>
    <w:rsid w:val="00482CC0"/>
    <w:rsid w:val="004836B8"/>
    <w:rsid w:val="00483C29"/>
    <w:rsid w:val="004846E5"/>
    <w:rsid w:val="0048495A"/>
    <w:rsid w:val="00485047"/>
    <w:rsid w:val="00485C50"/>
    <w:rsid w:val="0048625C"/>
    <w:rsid w:val="00490810"/>
    <w:rsid w:val="00493D9C"/>
    <w:rsid w:val="004943A3"/>
    <w:rsid w:val="0049526B"/>
    <w:rsid w:val="00496254"/>
    <w:rsid w:val="00496C77"/>
    <w:rsid w:val="004979DF"/>
    <w:rsid w:val="00497C40"/>
    <w:rsid w:val="004A0932"/>
    <w:rsid w:val="004A16AA"/>
    <w:rsid w:val="004A1929"/>
    <w:rsid w:val="004A1F25"/>
    <w:rsid w:val="004A23A3"/>
    <w:rsid w:val="004A38B5"/>
    <w:rsid w:val="004A3EB0"/>
    <w:rsid w:val="004A3F0D"/>
    <w:rsid w:val="004A4B8B"/>
    <w:rsid w:val="004A5190"/>
    <w:rsid w:val="004A59E1"/>
    <w:rsid w:val="004A5E85"/>
    <w:rsid w:val="004A5F21"/>
    <w:rsid w:val="004A7EF3"/>
    <w:rsid w:val="004B0F40"/>
    <w:rsid w:val="004B0F57"/>
    <w:rsid w:val="004B26AE"/>
    <w:rsid w:val="004B2E29"/>
    <w:rsid w:val="004B45CF"/>
    <w:rsid w:val="004B73C0"/>
    <w:rsid w:val="004C0307"/>
    <w:rsid w:val="004C05AE"/>
    <w:rsid w:val="004C0AF6"/>
    <w:rsid w:val="004C231E"/>
    <w:rsid w:val="004C2C6E"/>
    <w:rsid w:val="004C362A"/>
    <w:rsid w:val="004C36BD"/>
    <w:rsid w:val="004C4B17"/>
    <w:rsid w:val="004C4F1E"/>
    <w:rsid w:val="004C55A5"/>
    <w:rsid w:val="004C66EC"/>
    <w:rsid w:val="004C78C4"/>
    <w:rsid w:val="004C7C2B"/>
    <w:rsid w:val="004D22BF"/>
    <w:rsid w:val="004D2E92"/>
    <w:rsid w:val="004D3A55"/>
    <w:rsid w:val="004D4432"/>
    <w:rsid w:val="004D7734"/>
    <w:rsid w:val="004D7C59"/>
    <w:rsid w:val="004E14B0"/>
    <w:rsid w:val="004E31BD"/>
    <w:rsid w:val="004E3379"/>
    <w:rsid w:val="004E5E3A"/>
    <w:rsid w:val="004E686B"/>
    <w:rsid w:val="004F0D25"/>
    <w:rsid w:val="004F1271"/>
    <w:rsid w:val="004F14BF"/>
    <w:rsid w:val="004F1772"/>
    <w:rsid w:val="004F2224"/>
    <w:rsid w:val="004F2DF7"/>
    <w:rsid w:val="004F2F4B"/>
    <w:rsid w:val="004F3B5D"/>
    <w:rsid w:val="004F3EEF"/>
    <w:rsid w:val="004F47AC"/>
    <w:rsid w:val="004F53B6"/>
    <w:rsid w:val="004F5721"/>
    <w:rsid w:val="004F682D"/>
    <w:rsid w:val="004F742A"/>
    <w:rsid w:val="004F74E9"/>
    <w:rsid w:val="00500720"/>
    <w:rsid w:val="00500A91"/>
    <w:rsid w:val="00500CE2"/>
    <w:rsid w:val="00503880"/>
    <w:rsid w:val="00504052"/>
    <w:rsid w:val="00504545"/>
    <w:rsid w:val="00504E6B"/>
    <w:rsid w:val="00505F1E"/>
    <w:rsid w:val="00506DBC"/>
    <w:rsid w:val="00506FA9"/>
    <w:rsid w:val="005079D6"/>
    <w:rsid w:val="00510D30"/>
    <w:rsid w:val="00510E8F"/>
    <w:rsid w:val="00511A97"/>
    <w:rsid w:val="00514F6A"/>
    <w:rsid w:val="005153DC"/>
    <w:rsid w:val="00515522"/>
    <w:rsid w:val="00515574"/>
    <w:rsid w:val="0051613B"/>
    <w:rsid w:val="00516B0C"/>
    <w:rsid w:val="00520EE1"/>
    <w:rsid w:val="005216D2"/>
    <w:rsid w:val="00525856"/>
    <w:rsid w:val="005262AA"/>
    <w:rsid w:val="0052691E"/>
    <w:rsid w:val="0052723F"/>
    <w:rsid w:val="005273B7"/>
    <w:rsid w:val="005278D6"/>
    <w:rsid w:val="005319C0"/>
    <w:rsid w:val="005320B9"/>
    <w:rsid w:val="005347B6"/>
    <w:rsid w:val="0053495A"/>
    <w:rsid w:val="00534D62"/>
    <w:rsid w:val="0053738C"/>
    <w:rsid w:val="00537546"/>
    <w:rsid w:val="00537D49"/>
    <w:rsid w:val="00540186"/>
    <w:rsid w:val="00541684"/>
    <w:rsid w:val="0054245E"/>
    <w:rsid w:val="005443FC"/>
    <w:rsid w:val="00544ECF"/>
    <w:rsid w:val="00546491"/>
    <w:rsid w:val="00550B63"/>
    <w:rsid w:val="005513F6"/>
    <w:rsid w:val="0055271B"/>
    <w:rsid w:val="00552A07"/>
    <w:rsid w:val="00552E94"/>
    <w:rsid w:val="00554A58"/>
    <w:rsid w:val="00555301"/>
    <w:rsid w:val="00555721"/>
    <w:rsid w:val="00555B99"/>
    <w:rsid w:val="00556CAD"/>
    <w:rsid w:val="00557D77"/>
    <w:rsid w:val="005616B5"/>
    <w:rsid w:val="00561DF3"/>
    <w:rsid w:val="005622B0"/>
    <w:rsid w:val="0056257B"/>
    <w:rsid w:val="00562806"/>
    <w:rsid w:val="00562CA1"/>
    <w:rsid w:val="00563686"/>
    <w:rsid w:val="00564CEC"/>
    <w:rsid w:val="00566803"/>
    <w:rsid w:val="005705AF"/>
    <w:rsid w:val="00570AED"/>
    <w:rsid w:val="0057274F"/>
    <w:rsid w:val="00572CA2"/>
    <w:rsid w:val="005746EB"/>
    <w:rsid w:val="00575E73"/>
    <w:rsid w:val="00577BC7"/>
    <w:rsid w:val="005810A3"/>
    <w:rsid w:val="00582329"/>
    <w:rsid w:val="00582B69"/>
    <w:rsid w:val="00583B6D"/>
    <w:rsid w:val="00584215"/>
    <w:rsid w:val="00584D2B"/>
    <w:rsid w:val="00586A2C"/>
    <w:rsid w:val="00586A5E"/>
    <w:rsid w:val="00587091"/>
    <w:rsid w:val="00587BC0"/>
    <w:rsid w:val="00587DF0"/>
    <w:rsid w:val="00590B9A"/>
    <w:rsid w:val="00591403"/>
    <w:rsid w:val="00592654"/>
    <w:rsid w:val="0059318F"/>
    <w:rsid w:val="00593D98"/>
    <w:rsid w:val="00594712"/>
    <w:rsid w:val="005949DB"/>
    <w:rsid w:val="0059584A"/>
    <w:rsid w:val="00596991"/>
    <w:rsid w:val="005973A0"/>
    <w:rsid w:val="005A0AB4"/>
    <w:rsid w:val="005A1221"/>
    <w:rsid w:val="005A29F7"/>
    <w:rsid w:val="005A3B7F"/>
    <w:rsid w:val="005A4493"/>
    <w:rsid w:val="005A523F"/>
    <w:rsid w:val="005A5597"/>
    <w:rsid w:val="005A563E"/>
    <w:rsid w:val="005A6AB4"/>
    <w:rsid w:val="005A78C2"/>
    <w:rsid w:val="005A7DD4"/>
    <w:rsid w:val="005A7DFE"/>
    <w:rsid w:val="005A7E3D"/>
    <w:rsid w:val="005A7F40"/>
    <w:rsid w:val="005B0491"/>
    <w:rsid w:val="005B069C"/>
    <w:rsid w:val="005B07C6"/>
    <w:rsid w:val="005B2BC7"/>
    <w:rsid w:val="005B35BA"/>
    <w:rsid w:val="005B369F"/>
    <w:rsid w:val="005B3A3D"/>
    <w:rsid w:val="005B3F33"/>
    <w:rsid w:val="005B5F46"/>
    <w:rsid w:val="005B64BD"/>
    <w:rsid w:val="005B72C3"/>
    <w:rsid w:val="005B7A32"/>
    <w:rsid w:val="005C048D"/>
    <w:rsid w:val="005C3928"/>
    <w:rsid w:val="005C4787"/>
    <w:rsid w:val="005C590D"/>
    <w:rsid w:val="005C6FA2"/>
    <w:rsid w:val="005C784C"/>
    <w:rsid w:val="005D0D84"/>
    <w:rsid w:val="005D22CA"/>
    <w:rsid w:val="005D2BDC"/>
    <w:rsid w:val="005D33CF"/>
    <w:rsid w:val="005D34E7"/>
    <w:rsid w:val="005D491B"/>
    <w:rsid w:val="005D4A69"/>
    <w:rsid w:val="005D4EA6"/>
    <w:rsid w:val="005D5203"/>
    <w:rsid w:val="005D62A3"/>
    <w:rsid w:val="005D774B"/>
    <w:rsid w:val="005D7F5E"/>
    <w:rsid w:val="005E1A4A"/>
    <w:rsid w:val="005E1BE7"/>
    <w:rsid w:val="005E2FAD"/>
    <w:rsid w:val="005E3106"/>
    <w:rsid w:val="005E4115"/>
    <w:rsid w:val="005E7104"/>
    <w:rsid w:val="005F0AE1"/>
    <w:rsid w:val="005F1724"/>
    <w:rsid w:val="005F289D"/>
    <w:rsid w:val="005F3000"/>
    <w:rsid w:val="005F39D9"/>
    <w:rsid w:val="005F44EA"/>
    <w:rsid w:val="00600813"/>
    <w:rsid w:val="00600B07"/>
    <w:rsid w:val="00600BB9"/>
    <w:rsid w:val="00600BC8"/>
    <w:rsid w:val="0060304A"/>
    <w:rsid w:val="0060312D"/>
    <w:rsid w:val="00603B5D"/>
    <w:rsid w:val="00603E13"/>
    <w:rsid w:val="006045FC"/>
    <w:rsid w:val="00604834"/>
    <w:rsid w:val="0060488B"/>
    <w:rsid w:val="00605752"/>
    <w:rsid w:val="00606A76"/>
    <w:rsid w:val="006077B9"/>
    <w:rsid w:val="0060793E"/>
    <w:rsid w:val="0061034D"/>
    <w:rsid w:val="00611ACA"/>
    <w:rsid w:val="00611B8D"/>
    <w:rsid w:val="00611DD7"/>
    <w:rsid w:val="00612096"/>
    <w:rsid w:val="00612BD3"/>
    <w:rsid w:val="00613AF4"/>
    <w:rsid w:val="00613F4E"/>
    <w:rsid w:val="00614919"/>
    <w:rsid w:val="00615E38"/>
    <w:rsid w:val="00615FA9"/>
    <w:rsid w:val="00620B4C"/>
    <w:rsid w:val="00620FA8"/>
    <w:rsid w:val="00621207"/>
    <w:rsid w:val="00621519"/>
    <w:rsid w:val="006225C0"/>
    <w:rsid w:val="0062286B"/>
    <w:rsid w:val="0062286F"/>
    <w:rsid w:val="00622C59"/>
    <w:rsid w:val="00623595"/>
    <w:rsid w:val="00623F67"/>
    <w:rsid w:val="006245B7"/>
    <w:rsid w:val="00624E80"/>
    <w:rsid w:val="00625A36"/>
    <w:rsid w:val="00627A5D"/>
    <w:rsid w:val="00630AEE"/>
    <w:rsid w:val="00631F83"/>
    <w:rsid w:val="00632B47"/>
    <w:rsid w:val="0063337B"/>
    <w:rsid w:val="00633527"/>
    <w:rsid w:val="0063366D"/>
    <w:rsid w:val="00635646"/>
    <w:rsid w:val="00635833"/>
    <w:rsid w:val="00635BF0"/>
    <w:rsid w:val="00635DF6"/>
    <w:rsid w:val="00635EE9"/>
    <w:rsid w:val="00637EFE"/>
    <w:rsid w:val="006403AE"/>
    <w:rsid w:val="00640F7D"/>
    <w:rsid w:val="00643EDF"/>
    <w:rsid w:val="00650579"/>
    <w:rsid w:val="00650A76"/>
    <w:rsid w:val="00650E95"/>
    <w:rsid w:val="00651458"/>
    <w:rsid w:val="00652750"/>
    <w:rsid w:val="00653C4A"/>
    <w:rsid w:val="00654865"/>
    <w:rsid w:val="00656CB0"/>
    <w:rsid w:val="006573E7"/>
    <w:rsid w:val="0066219A"/>
    <w:rsid w:val="00662E55"/>
    <w:rsid w:val="00662FC8"/>
    <w:rsid w:val="0066322C"/>
    <w:rsid w:val="00664F1A"/>
    <w:rsid w:val="00665063"/>
    <w:rsid w:val="00667731"/>
    <w:rsid w:val="0067020A"/>
    <w:rsid w:val="00670E9D"/>
    <w:rsid w:val="006710FC"/>
    <w:rsid w:val="00672137"/>
    <w:rsid w:val="006728A3"/>
    <w:rsid w:val="00672C96"/>
    <w:rsid w:val="00673B23"/>
    <w:rsid w:val="00676D6D"/>
    <w:rsid w:val="00677094"/>
    <w:rsid w:val="0067712B"/>
    <w:rsid w:val="00680C2A"/>
    <w:rsid w:val="00680F1D"/>
    <w:rsid w:val="00682093"/>
    <w:rsid w:val="006820E5"/>
    <w:rsid w:val="00683C3B"/>
    <w:rsid w:val="00685347"/>
    <w:rsid w:val="006874D4"/>
    <w:rsid w:val="00691792"/>
    <w:rsid w:val="006934A4"/>
    <w:rsid w:val="00693505"/>
    <w:rsid w:val="00693C86"/>
    <w:rsid w:val="0069678F"/>
    <w:rsid w:val="00696BD6"/>
    <w:rsid w:val="006A0140"/>
    <w:rsid w:val="006A0CC9"/>
    <w:rsid w:val="006A2478"/>
    <w:rsid w:val="006A5109"/>
    <w:rsid w:val="006A57F8"/>
    <w:rsid w:val="006A6FC5"/>
    <w:rsid w:val="006B21FF"/>
    <w:rsid w:val="006B370C"/>
    <w:rsid w:val="006B3F75"/>
    <w:rsid w:val="006B3F85"/>
    <w:rsid w:val="006B6D29"/>
    <w:rsid w:val="006B763B"/>
    <w:rsid w:val="006B7FA2"/>
    <w:rsid w:val="006C0C3F"/>
    <w:rsid w:val="006C1C3F"/>
    <w:rsid w:val="006C40FB"/>
    <w:rsid w:val="006C4865"/>
    <w:rsid w:val="006C4905"/>
    <w:rsid w:val="006C64CC"/>
    <w:rsid w:val="006C6E7E"/>
    <w:rsid w:val="006D03A6"/>
    <w:rsid w:val="006D0567"/>
    <w:rsid w:val="006D0857"/>
    <w:rsid w:val="006D1F93"/>
    <w:rsid w:val="006D23B5"/>
    <w:rsid w:val="006D257D"/>
    <w:rsid w:val="006D3376"/>
    <w:rsid w:val="006D4AA5"/>
    <w:rsid w:val="006D5D97"/>
    <w:rsid w:val="006D6C5C"/>
    <w:rsid w:val="006E0096"/>
    <w:rsid w:val="006E2272"/>
    <w:rsid w:val="006E2371"/>
    <w:rsid w:val="006E239F"/>
    <w:rsid w:val="006E263B"/>
    <w:rsid w:val="006E31D9"/>
    <w:rsid w:val="006E3D33"/>
    <w:rsid w:val="006E602E"/>
    <w:rsid w:val="006F12E2"/>
    <w:rsid w:val="006F1DA3"/>
    <w:rsid w:val="006F26AC"/>
    <w:rsid w:val="006F387A"/>
    <w:rsid w:val="006F44FA"/>
    <w:rsid w:val="006F5451"/>
    <w:rsid w:val="006F54EE"/>
    <w:rsid w:val="00701860"/>
    <w:rsid w:val="00701AE4"/>
    <w:rsid w:val="00701EE7"/>
    <w:rsid w:val="00702B76"/>
    <w:rsid w:val="00702D43"/>
    <w:rsid w:val="00702DB4"/>
    <w:rsid w:val="0070320E"/>
    <w:rsid w:val="0070338B"/>
    <w:rsid w:val="00703842"/>
    <w:rsid w:val="00703ABC"/>
    <w:rsid w:val="00703B7F"/>
    <w:rsid w:val="00704BF9"/>
    <w:rsid w:val="007058B4"/>
    <w:rsid w:val="00706DD0"/>
    <w:rsid w:val="007073A1"/>
    <w:rsid w:val="00707CED"/>
    <w:rsid w:val="007103F9"/>
    <w:rsid w:val="00713EBD"/>
    <w:rsid w:val="0071455A"/>
    <w:rsid w:val="00714E14"/>
    <w:rsid w:val="00715147"/>
    <w:rsid w:val="0071625F"/>
    <w:rsid w:val="00716DE8"/>
    <w:rsid w:val="00717BBD"/>
    <w:rsid w:val="00720108"/>
    <w:rsid w:val="007201F1"/>
    <w:rsid w:val="00721143"/>
    <w:rsid w:val="00721599"/>
    <w:rsid w:val="00721A58"/>
    <w:rsid w:val="00722737"/>
    <w:rsid w:val="007229D4"/>
    <w:rsid w:val="00723261"/>
    <w:rsid w:val="0072358E"/>
    <w:rsid w:val="00724B9E"/>
    <w:rsid w:val="00725A63"/>
    <w:rsid w:val="00726D8F"/>
    <w:rsid w:val="0073127F"/>
    <w:rsid w:val="00731832"/>
    <w:rsid w:val="007324EF"/>
    <w:rsid w:val="007339B2"/>
    <w:rsid w:val="0073423B"/>
    <w:rsid w:val="00734563"/>
    <w:rsid w:val="0074110B"/>
    <w:rsid w:val="00742B37"/>
    <w:rsid w:val="00742D3D"/>
    <w:rsid w:val="0074318E"/>
    <w:rsid w:val="007431B6"/>
    <w:rsid w:val="00743501"/>
    <w:rsid w:val="00743A6A"/>
    <w:rsid w:val="00745AD5"/>
    <w:rsid w:val="0074618F"/>
    <w:rsid w:val="00746449"/>
    <w:rsid w:val="007465B9"/>
    <w:rsid w:val="0074780B"/>
    <w:rsid w:val="00750099"/>
    <w:rsid w:val="0075050B"/>
    <w:rsid w:val="0075165C"/>
    <w:rsid w:val="00751ACE"/>
    <w:rsid w:val="007529EE"/>
    <w:rsid w:val="00752E3A"/>
    <w:rsid w:val="00755595"/>
    <w:rsid w:val="00756033"/>
    <w:rsid w:val="00760209"/>
    <w:rsid w:val="00760ADF"/>
    <w:rsid w:val="0076189F"/>
    <w:rsid w:val="007619BD"/>
    <w:rsid w:val="00761F64"/>
    <w:rsid w:val="00762FC7"/>
    <w:rsid w:val="007638C3"/>
    <w:rsid w:val="00763DF7"/>
    <w:rsid w:val="0076592B"/>
    <w:rsid w:val="00766FA5"/>
    <w:rsid w:val="0076731F"/>
    <w:rsid w:val="00770BE4"/>
    <w:rsid w:val="0077120D"/>
    <w:rsid w:val="00771303"/>
    <w:rsid w:val="0077245C"/>
    <w:rsid w:val="007730BB"/>
    <w:rsid w:val="00773AF8"/>
    <w:rsid w:val="00775AD6"/>
    <w:rsid w:val="00775D50"/>
    <w:rsid w:val="00776C78"/>
    <w:rsid w:val="00780B19"/>
    <w:rsid w:val="00784D87"/>
    <w:rsid w:val="00784DBD"/>
    <w:rsid w:val="0078613C"/>
    <w:rsid w:val="0078728F"/>
    <w:rsid w:val="00790526"/>
    <w:rsid w:val="007910DF"/>
    <w:rsid w:val="00791653"/>
    <w:rsid w:val="0079201D"/>
    <w:rsid w:val="007926E5"/>
    <w:rsid w:val="0079278A"/>
    <w:rsid w:val="00794617"/>
    <w:rsid w:val="00795410"/>
    <w:rsid w:val="007962AD"/>
    <w:rsid w:val="007A04CE"/>
    <w:rsid w:val="007A05AD"/>
    <w:rsid w:val="007A077D"/>
    <w:rsid w:val="007A2963"/>
    <w:rsid w:val="007A4D18"/>
    <w:rsid w:val="007A6807"/>
    <w:rsid w:val="007A7210"/>
    <w:rsid w:val="007A7FB5"/>
    <w:rsid w:val="007B23DB"/>
    <w:rsid w:val="007B4512"/>
    <w:rsid w:val="007C12FF"/>
    <w:rsid w:val="007C19DA"/>
    <w:rsid w:val="007C3A6F"/>
    <w:rsid w:val="007C3B51"/>
    <w:rsid w:val="007C4BF4"/>
    <w:rsid w:val="007C4C54"/>
    <w:rsid w:val="007C5608"/>
    <w:rsid w:val="007C669E"/>
    <w:rsid w:val="007C67A4"/>
    <w:rsid w:val="007D00BA"/>
    <w:rsid w:val="007D050A"/>
    <w:rsid w:val="007D0E96"/>
    <w:rsid w:val="007D1AD5"/>
    <w:rsid w:val="007D320B"/>
    <w:rsid w:val="007D5DBE"/>
    <w:rsid w:val="007D78F4"/>
    <w:rsid w:val="007E11A7"/>
    <w:rsid w:val="007E507A"/>
    <w:rsid w:val="007E5343"/>
    <w:rsid w:val="007E6819"/>
    <w:rsid w:val="007E77DC"/>
    <w:rsid w:val="007E7A18"/>
    <w:rsid w:val="007F02DD"/>
    <w:rsid w:val="007F732D"/>
    <w:rsid w:val="007F7EB0"/>
    <w:rsid w:val="0080156A"/>
    <w:rsid w:val="008028A7"/>
    <w:rsid w:val="00804699"/>
    <w:rsid w:val="00804920"/>
    <w:rsid w:val="00804990"/>
    <w:rsid w:val="00804C08"/>
    <w:rsid w:val="008054C0"/>
    <w:rsid w:val="00805AD8"/>
    <w:rsid w:val="008066CE"/>
    <w:rsid w:val="008071F5"/>
    <w:rsid w:val="00811439"/>
    <w:rsid w:val="00813026"/>
    <w:rsid w:val="008134F7"/>
    <w:rsid w:val="00816D5A"/>
    <w:rsid w:val="00817495"/>
    <w:rsid w:val="00817EF6"/>
    <w:rsid w:val="00820183"/>
    <w:rsid w:val="00820E12"/>
    <w:rsid w:val="00822BE8"/>
    <w:rsid w:val="00823374"/>
    <w:rsid w:val="00823539"/>
    <w:rsid w:val="0082593D"/>
    <w:rsid w:val="00826277"/>
    <w:rsid w:val="008262A8"/>
    <w:rsid w:val="00826798"/>
    <w:rsid w:val="008276EC"/>
    <w:rsid w:val="00832634"/>
    <w:rsid w:val="00832A15"/>
    <w:rsid w:val="00833594"/>
    <w:rsid w:val="00833AC1"/>
    <w:rsid w:val="008340D2"/>
    <w:rsid w:val="008357EB"/>
    <w:rsid w:val="0083698A"/>
    <w:rsid w:val="008371A6"/>
    <w:rsid w:val="008374AD"/>
    <w:rsid w:val="008409F5"/>
    <w:rsid w:val="0084127B"/>
    <w:rsid w:val="00841991"/>
    <w:rsid w:val="00842421"/>
    <w:rsid w:val="0084281F"/>
    <w:rsid w:val="0084343F"/>
    <w:rsid w:val="00844163"/>
    <w:rsid w:val="008442BB"/>
    <w:rsid w:val="0084510A"/>
    <w:rsid w:val="0084657E"/>
    <w:rsid w:val="008469F9"/>
    <w:rsid w:val="0084754D"/>
    <w:rsid w:val="008477F2"/>
    <w:rsid w:val="0085013C"/>
    <w:rsid w:val="0085020A"/>
    <w:rsid w:val="00850E8C"/>
    <w:rsid w:val="00850ED8"/>
    <w:rsid w:val="00853406"/>
    <w:rsid w:val="00854944"/>
    <w:rsid w:val="00854A36"/>
    <w:rsid w:val="0085719A"/>
    <w:rsid w:val="00861D0D"/>
    <w:rsid w:val="008653E5"/>
    <w:rsid w:val="00867480"/>
    <w:rsid w:val="008674D0"/>
    <w:rsid w:val="00867C28"/>
    <w:rsid w:val="00870BED"/>
    <w:rsid w:val="00871BEF"/>
    <w:rsid w:val="0087319A"/>
    <w:rsid w:val="00873E32"/>
    <w:rsid w:val="00874FB9"/>
    <w:rsid w:val="0087547E"/>
    <w:rsid w:val="0087568C"/>
    <w:rsid w:val="00876292"/>
    <w:rsid w:val="008811B9"/>
    <w:rsid w:val="008818D3"/>
    <w:rsid w:val="008843F3"/>
    <w:rsid w:val="00884D8B"/>
    <w:rsid w:val="008854CB"/>
    <w:rsid w:val="00885903"/>
    <w:rsid w:val="00885A3E"/>
    <w:rsid w:val="0088699B"/>
    <w:rsid w:val="00886BB1"/>
    <w:rsid w:val="00887B03"/>
    <w:rsid w:val="008905F3"/>
    <w:rsid w:val="008924F8"/>
    <w:rsid w:val="00892DBD"/>
    <w:rsid w:val="00896771"/>
    <w:rsid w:val="00897A77"/>
    <w:rsid w:val="008A01F0"/>
    <w:rsid w:val="008A03E2"/>
    <w:rsid w:val="008A0878"/>
    <w:rsid w:val="008A1B72"/>
    <w:rsid w:val="008A1C54"/>
    <w:rsid w:val="008A27B8"/>
    <w:rsid w:val="008A33DA"/>
    <w:rsid w:val="008A377F"/>
    <w:rsid w:val="008A3D08"/>
    <w:rsid w:val="008A3E68"/>
    <w:rsid w:val="008A4226"/>
    <w:rsid w:val="008A61D7"/>
    <w:rsid w:val="008A78D1"/>
    <w:rsid w:val="008A7F31"/>
    <w:rsid w:val="008B2828"/>
    <w:rsid w:val="008B3E93"/>
    <w:rsid w:val="008B4299"/>
    <w:rsid w:val="008B51A6"/>
    <w:rsid w:val="008B5670"/>
    <w:rsid w:val="008B6E2B"/>
    <w:rsid w:val="008B72B0"/>
    <w:rsid w:val="008C2063"/>
    <w:rsid w:val="008C206B"/>
    <w:rsid w:val="008C227D"/>
    <w:rsid w:val="008C2C3A"/>
    <w:rsid w:val="008C345C"/>
    <w:rsid w:val="008C4CEF"/>
    <w:rsid w:val="008C5222"/>
    <w:rsid w:val="008C713E"/>
    <w:rsid w:val="008C7CCF"/>
    <w:rsid w:val="008D03C0"/>
    <w:rsid w:val="008D148F"/>
    <w:rsid w:val="008D23B4"/>
    <w:rsid w:val="008D3C17"/>
    <w:rsid w:val="008D3E9C"/>
    <w:rsid w:val="008D59AB"/>
    <w:rsid w:val="008D6273"/>
    <w:rsid w:val="008D7E24"/>
    <w:rsid w:val="008E0AE0"/>
    <w:rsid w:val="008E1566"/>
    <w:rsid w:val="008E2460"/>
    <w:rsid w:val="008E3546"/>
    <w:rsid w:val="008E41AE"/>
    <w:rsid w:val="008E6A3E"/>
    <w:rsid w:val="008E6FBD"/>
    <w:rsid w:val="008F1C5E"/>
    <w:rsid w:val="008F2847"/>
    <w:rsid w:val="008F2B1D"/>
    <w:rsid w:val="008F35FE"/>
    <w:rsid w:val="008F3D47"/>
    <w:rsid w:val="008F4E86"/>
    <w:rsid w:val="008F5860"/>
    <w:rsid w:val="008F6736"/>
    <w:rsid w:val="008F6ED0"/>
    <w:rsid w:val="008F7516"/>
    <w:rsid w:val="008F7F33"/>
    <w:rsid w:val="009004C0"/>
    <w:rsid w:val="00900530"/>
    <w:rsid w:val="00900980"/>
    <w:rsid w:val="00902A5E"/>
    <w:rsid w:val="00902B88"/>
    <w:rsid w:val="00902CC4"/>
    <w:rsid w:val="0090387D"/>
    <w:rsid w:val="00903AF0"/>
    <w:rsid w:val="00903FB2"/>
    <w:rsid w:val="009054E2"/>
    <w:rsid w:val="009055C8"/>
    <w:rsid w:val="00905B01"/>
    <w:rsid w:val="00906595"/>
    <w:rsid w:val="00906625"/>
    <w:rsid w:val="009066EB"/>
    <w:rsid w:val="00906C50"/>
    <w:rsid w:val="00907568"/>
    <w:rsid w:val="00910118"/>
    <w:rsid w:val="0091036F"/>
    <w:rsid w:val="009106BD"/>
    <w:rsid w:val="00910D25"/>
    <w:rsid w:val="00911138"/>
    <w:rsid w:val="00912429"/>
    <w:rsid w:val="00912CC6"/>
    <w:rsid w:val="00913708"/>
    <w:rsid w:val="00913DD7"/>
    <w:rsid w:val="00915B1B"/>
    <w:rsid w:val="00916A93"/>
    <w:rsid w:val="00916C45"/>
    <w:rsid w:val="0092168B"/>
    <w:rsid w:val="009219D7"/>
    <w:rsid w:val="00922624"/>
    <w:rsid w:val="009244B3"/>
    <w:rsid w:val="00924967"/>
    <w:rsid w:val="0092582B"/>
    <w:rsid w:val="0092677B"/>
    <w:rsid w:val="0092738A"/>
    <w:rsid w:val="00927419"/>
    <w:rsid w:val="0092743A"/>
    <w:rsid w:val="0092758C"/>
    <w:rsid w:val="009276EB"/>
    <w:rsid w:val="00927A83"/>
    <w:rsid w:val="009306CE"/>
    <w:rsid w:val="0093195B"/>
    <w:rsid w:val="00931DC4"/>
    <w:rsid w:val="00931E90"/>
    <w:rsid w:val="00932033"/>
    <w:rsid w:val="00932191"/>
    <w:rsid w:val="00933379"/>
    <w:rsid w:val="009336DD"/>
    <w:rsid w:val="0093631D"/>
    <w:rsid w:val="00937E57"/>
    <w:rsid w:val="009400D4"/>
    <w:rsid w:val="0094108C"/>
    <w:rsid w:val="00941886"/>
    <w:rsid w:val="009424A5"/>
    <w:rsid w:val="00942681"/>
    <w:rsid w:val="00942F1A"/>
    <w:rsid w:val="009432EA"/>
    <w:rsid w:val="0094404D"/>
    <w:rsid w:val="00944986"/>
    <w:rsid w:val="0094503D"/>
    <w:rsid w:val="009450FB"/>
    <w:rsid w:val="009455E7"/>
    <w:rsid w:val="00945847"/>
    <w:rsid w:val="009461E3"/>
    <w:rsid w:val="00950056"/>
    <w:rsid w:val="00950934"/>
    <w:rsid w:val="00951C26"/>
    <w:rsid w:val="00952CE4"/>
    <w:rsid w:val="00952D34"/>
    <w:rsid w:val="00952FCB"/>
    <w:rsid w:val="00952FCD"/>
    <w:rsid w:val="00953CDC"/>
    <w:rsid w:val="00955393"/>
    <w:rsid w:val="009554C6"/>
    <w:rsid w:val="009557FF"/>
    <w:rsid w:val="00955C4C"/>
    <w:rsid w:val="00955EDD"/>
    <w:rsid w:val="009567C2"/>
    <w:rsid w:val="0095689E"/>
    <w:rsid w:val="00957ECD"/>
    <w:rsid w:val="009604FB"/>
    <w:rsid w:val="00960DA1"/>
    <w:rsid w:val="00960FBA"/>
    <w:rsid w:val="0096364A"/>
    <w:rsid w:val="0096368E"/>
    <w:rsid w:val="00963D08"/>
    <w:rsid w:val="00964BF8"/>
    <w:rsid w:val="009650B0"/>
    <w:rsid w:val="009676B8"/>
    <w:rsid w:val="00967935"/>
    <w:rsid w:val="009679D4"/>
    <w:rsid w:val="00971B98"/>
    <w:rsid w:val="0097214B"/>
    <w:rsid w:val="00973C3F"/>
    <w:rsid w:val="00974FFD"/>
    <w:rsid w:val="009754A9"/>
    <w:rsid w:val="00975CB7"/>
    <w:rsid w:val="00976E0A"/>
    <w:rsid w:val="00982D00"/>
    <w:rsid w:val="0098304D"/>
    <w:rsid w:val="00984614"/>
    <w:rsid w:val="00992F72"/>
    <w:rsid w:val="00995387"/>
    <w:rsid w:val="00995525"/>
    <w:rsid w:val="0099578F"/>
    <w:rsid w:val="009973E2"/>
    <w:rsid w:val="00997455"/>
    <w:rsid w:val="0099792D"/>
    <w:rsid w:val="009A01DD"/>
    <w:rsid w:val="009A0A06"/>
    <w:rsid w:val="009A1278"/>
    <w:rsid w:val="009A1C3E"/>
    <w:rsid w:val="009A2375"/>
    <w:rsid w:val="009A2DBC"/>
    <w:rsid w:val="009A3230"/>
    <w:rsid w:val="009A337A"/>
    <w:rsid w:val="009A3DAD"/>
    <w:rsid w:val="009A48A1"/>
    <w:rsid w:val="009A4B72"/>
    <w:rsid w:val="009A6C6D"/>
    <w:rsid w:val="009A6E82"/>
    <w:rsid w:val="009A6EB7"/>
    <w:rsid w:val="009A7CEC"/>
    <w:rsid w:val="009B0000"/>
    <w:rsid w:val="009B0002"/>
    <w:rsid w:val="009B0241"/>
    <w:rsid w:val="009B0711"/>
    <w:rsid w:val="009B0726"/>
    <w:rsid w:val="009B1CC5"/>
    <w:rsid w:val="009B2156"/>
    <w:rsid w:val="009B338F"/>
    <w:rsid w:val="009B521E"/>
    <w:rsid w:val="009B5EE4"/>
    <w:rsid w:val="009B6ACC"/>
    <w:rsid w:val="009B7537"/>
    <w:rsid w:val="009B75BC"/>
    <w:rsid w:val="009C144C"/>
    <w:rsid w:val="009C3305"/>
    <w:rsid w:val="009C3886"/>
    <w:rsid w:val="009C4631"/>
    <w:rsid w:val="009C4DFF"/>
    <w:rsid w:val="009C7A7C"/>
    <w:rsid w:val="009D072D"/>
    <w:rsid w:val="009D0BAF"/>
    <w:rsid w:val="009D2D39"/>
    <w:rsid w:val="009D2EF3"/>
    <w:rsid w:val="009D51EE"/>
    <w:rsid w:val="009D6208"/>
    <w:rsid w:val="009D6A23"/>
    <w:rsid w:val="009D7872"/>
    <w:rsid w:val="009D7CF1"/>
    <w:rsid w:val="009E13D4"/>
    <w:rsid w:val="009E1997"/>
    <w:rsid w:val="009E1A12"/>
    <w:rsid w:val="009E2F86"/>
    <w:rsid w:val="009E68E8"/>
    <w:rsid w:val="009E7C1D"/>
    <w:rsid w:val="009F14BC"/>
    <w:rsid w:val="009F2DA6"/>
    <w:rsid w:val="009F31C3"/>
    <w:rsid w:val="009F4BEF"/>
    <w:rsid w:val="009F7AE0"/>
    <w:rsid w:val="00A00E92"/>
    <w:rsid w:val="00A01779"/>
    <w:rsid w:val="00A017E4"/>
    <w:rsid w:val="00A01B14"/>
    <w:rsid w:val="00A0322B"/>
    <w:rsid w:val="00A03D4F"/>
    <w:rsid w:val="00A04C19"/>
    <w:rsid w:val="00A05494"/>
    <w:rsid w:val="00A056F8"/>
    <w:rsid w:val="00A0784C"/>
    <w:rsid w:val="00A1054D"/>
    <w:rsid w:val="00A10EB6"/>
    <w:rsid w:val="00A11DD8"/>
    <w:rsid w:val="00A11FDB"/>
    <w:rsid w:val="00A13603"/>
    <w:rsid w:val="00A13FDD"/>
    <w:rsid w:val="00A1445C"/>
    <w:rsid w:val="00A15E61"/>
    <w:rsid w:val="00A160C2"/>
    <w:rsid w:val="00A1661B"/>
    <w:rsid w:val="00A17C05"/>
    <w:rsid w:val="00A20076"/>
    <w:rsid w:val="00A20A41"/>
    <w:rsid w:val="00A20FA7"/>
    <w:rsid w:val="00A21041"/>
    <w:rsid w:val="00A221FA"/>
    <w:rsid w:val="00A22331"/>
    <w:rsid w:val="00A2319D"/>
    <w:rsid w:val="00A237B6"/>
    <w:rsid w:val="00A247A5"/>
    <w:rsid w:val="00A24C47"/>
    <w:rsid w:val="00A250BA"/>
    <w:rsid w:val="00A254E3"/>
    <w:rsid w:val="00A25BF4"/>
    <w:rsid w:val="00A26EF4"/>
    <w:rsid w:val="00A27393"/>
    <w:rsid w:val="00A2742E"/>
    <w:rsid w:val="00A27C70"/>
    <w:rsid w:val="00A310CA"/>
    <w:rsid w:val="00A310EE"/>
    <w:rsid w:val="00A3141A"/>
    <w:rsid w:val="00A31829"/>
    <w:rsid w:val="00A31D1B"/>
    <w:rsid w:val="00A320CF"/>
    <w:rsid w:val="00A32BE0"/>
    <w:rsid w:val="00A332CB"/>
    <w:rsid w:val="00A34CFB"/>
    <w:rsid w:val="00A35924"/>
    <w:rsid w:val="00A36783"/>
    <w:rsid w:val="00A37187"/>
    <w:rsid w:val="00A410FB"/>
    <w:rsid w:val="00A414EA"/>
    <w:rsid w:val="00A441C4"/>
    <w:rsid w:val="00A4525B"/>
    <w:rsid w:val="00A45ABF"/>
    <w:rsid w:val="00A464EE"/>
    <w:rsid w:val="00A4683F"/>
    <w:rsid w:val="00A50532"/>
    <w:rsid w:val="00A509BE"/>
    <w:rsid w:val="00A54688"/>
    <w:rsid w:val="00A55493"/>
    <w:rsid w:val="00A57257"/>
    <w:rsid w:val="00A57A64"/>
    <w:rsid w:val="00A57E63"/>
    <w:rsid w:val="00A626E9"/>
    <w:rsid w:val="00A6486D"/>
    <w:rsid w:val="00A65FE2"/>
    <w:rsid w:val="00A67A61"/>
    <w:rsid w:val="00A67C52"/>
    <w:rsid w:val="00A70710"/>
    <w:rsid w:val="00A74467"/>
    <w:rsid w:val="00A74577"/>
    <w:rsid w:val="00A756BF"/>
    <w:rsid w:val="00A75E8B"/>
    <w:rsid w:val="00A77B7C"/>
    <w:rsid w:val="00A8082B"/>
    <w:rsid w:val="00A80C01"/>
    <w:rsid w:val="00A81D9C"/>
    <w:rsid w:val="00A81FD8"/>
    <w:rsid w:val="00A83089"/>
    <w:rsid w:val="00A83999"/>
    <w:rsid w:val="00A850DC"/>
    <w:rsid w:val="00A8637C"/>
    <w:rsid w:val="00A863CF"/>
    <w:rsid w:val="00A86F58"/>
    <w:rsid w:val="00A91050"/>
    <w:rsid w:val="00A91A4A"/>
    <w:rsid w:val="00A92932"/>
    <w:rsid w:val="00A93118"/>
    <w:rsid w:val="00A93557"/>
    <w:rsid w:val="00A95B7E"/>
    <w:rsid w:val="00A95EE4"/>
    <w:rsid w:val="00A960C9"/>
    <w:rsid w:val="00A96121"/>
    <w:rsid w:val="00A96EE4"/>
    <w:rsid w:val="00AA0C3D"/>
    <w:rsid w:val="00AA1268"/>
    <w:rsid w:val="00AA1617"/>
    <w:rsid w:val="00AA1C51"/>
    <w:rsid w:val="00AA2B6F"/>
    <w:rsid w:val="00AA2CE4"/>
    <w:rsid w:val="00AA348D"/>
    <w:rsid w:val="00AB1DA2"/>
    <w:rsid w:val="00AB2A67"/>
    <w:rsid w:val="00AB30FA"/>
    <w:rsid w:val="00AB37D2"/>
    <w:rsid w:val="00AB4628"/>
    <w:rsid w:val="00AB64C6"/>
    <w:rsid w:val="00AB6603"/>
    <w:rsid w:val="00AB673D"/>
    <w:rsid w:val="00AB6FE6"/>
    <w:rsid w:val="00AB7460"/>
    <w:rsid w:val="00AB7856"/>
    <w:rsid w:val="00AB7D2D"/>
    <w:rsid w:val="00AC008B"/>
    <w:rsid w:val="00AC01E2"/>
    <w:rsid w:val="00AC04B7"/>
    <w:rsid w:val="00AC0772"/>
    <w:rsid w:val="00AC0808"/>
    <w:rsid w:val="00AC14F0"/>
    <w:rsid w:val="00AC180E"/>
    <w:rsid w:val="00AC2499"/>
    <w:rsid w:val="00AC2D69"/>
    <w:rsid w:val="00AC372A"/>
    <w:rsid w:val="00AC3EFC"/>
    <w:rsid w:val="00AC4529"/>
    <w:rsid w:val="00AC4801"/>
    <w:rsid w:val="00AC6462"/>
    <w:rsid w:val="00AC727C"/>
    <w:rsid w:val="00AC7719"/>
    <w:rsid w:val="00AC798A"/>
    <w:rsid w:val="00AD1A14"/>
    <w:rsid w:val="00AD2724"/>
    <w:rsid w:val="00AD46B4"/>
    <w:rsid w:val="00AD68E7"/>
    <w:rsid w:val="00AD708D"/>
    <w:rsid w:val="00AE0026"/>
    <w:rsid w:val="00AE032E"/>
    <w:rsid w:val="00AE0BE4"/>
    <w:rsid w:val="00AE0D57"/>
    <w:rsid w:val="00AE1CD2"/>
    <w:rsid w:val="00AE23F1"/>
    <w:rsid w:val="00AE4C6F"/>
    <w:rsid w:val="00AE598F"/>
    <w:rsid w:val="00AF0157"/>
    <w:rsid w:val="00AF176B"/>
    <w:rsid w:val="00AF2E25"/>
    <w:rsid w:val="00AF38AE"/>
    <w:rsid w:val="00AF4860"/>
    <w:rsid w:val="00AF5DB9"/>
    <w:rsid w:val="00B007ED"/>
    <w:rsid w:val="00B00F46"/>
    <w:rsid w:val="00B015F2"/>
    <w:rsid w:val="00B01E5A"/>
    <w:rsid w:val="00B0297D"/>
    <w:rsid w:val="00B042AB"/>
    <w:rsid w:val="00B04A55"/>
    <w:rsid w:val="00B05A66"/>
    <w:rsid w:val="00B06AE1"/>
    <w:rsid w:val="00B108B9"/>
    <w:rsid w:val="00B11E29"/>
    <w:rsid w:val="00B1229D"/>
    <w:rsid w:val="00B12673"/>
    <w:rsid w:val="00B127CB"/>
    <w:rsid w:val="00B15760"/>
    <w:rsid w:val="00B15C3D"/>
    <w:rsid w:val="00B21000"/>
    <w:rsid w:val="00B21E54"/>
    <w:rsid w:val="00B22674"/>
    <w:rsid w:val="00B22811"/>
    <w:rsid w:val="00B22FAD"/>
    <w:rsid w:val="00B2590A"/>
    <w:rsid w:val="00B26362"/>
    <w:rsid w:val="00B27135"/>
    <w:rsid w:val="00B27207"/>
    <w:rsid w:val="00B27855"/>
    <w:rsid w:val="00B307FB"/>
    <w:rsid w:val="00B30F0C"/>
    <w:rsid w:val="00B311EA"/>
    <w:rsid w:val="00B312D8"/>
    <w:rsid w:val="00B314DC"/>
    <w:rsid w:val="00B33F59"/>
    <w:rsid w:val="00B35E8D"/>
    <w:rsid w:val="00B37FCD"/>
    <w:rsid w:val="00B400E2"/>
    <w:rsid w:val="00B404B8"/>
    <w:rsid w:val="00B40AAA"/>
    <w:rsid w:val="00B42154"/>
    <w:rsid w:val="00B433F2"/>
    <w:rsid w:val="00B4342F"/>
    <w:rsid w:val="00B440F1"/>
    <w:rsid w:val="00B44131"/>
    <w:rsid w:val="00B446B9"/>
    <w:rsid w:val="00B44C14"/>
    <w:rsid w:val="00B47108"/>
    <w:rsid w:val="00B50911"/>
    <w:rsid w:val="00B5143B"/>
    <w:rsid w:val="00B521BD"/>
    <w:rsid w:val="00B52244"/>
    <w:rsid w:val="00B5360E"/>
    <w:rsid w:val="00B5458C"/>
    <w:rsid w:val="00B54D14"/>
    <w:rsid w:val="00B54E23"/>
    <w:rsid w:val="00B5580D"/>
    <w:rsid w:val="00B55FEF"/>
    <w:rsid w:val="00B601AC"/>
    <w:rsid w:val="00B611BF"/>
    <w:rsid w:val="00B62DCB"/>
    <w:rsid w:val="00B630E3"/>
    <w:rsid w:val="00B63B5C"/>
    <w:rsid w:val="00B64920"/>
    <w:rsid w:val="00B65426"/>
    <w:rsid w:val="00B658A7"/>
    <w:rsid w:val="00B66D90"/>
    <w:rsid w:val="00B66E82"/>
    <w:rsid w:val="00B709FE"/>
    <w:rsid w:val="00B70E36"/>
    <w:rsid w:val="00B715D2"/>
    <w:rsid w:val="00B7208E"/>
    <w:rsid w:val="00B72849"/>
    <w:rsid w:val="00B73AB3"/>
    <w:rsid w:val="00B73BCC"/>
    <w:rsid w:val="00B8057B"/>
    <w:rsid w:val="00B81994"/>
    <w:rsid w:val="00B8300E"/>
    <w:rsid w:val="00B83299"/>
    <w:rsid w:val="00B8484D"/>
    <w:rsid w:val="00B848B5"/>
    <w:rsid w:val="00B84EF7"/>
    <w:rsid w:val="00B859C5"/>
    <w:rsid w:val="00B866EB"/>
    <w:rsid w:val="00B86AF3"/>
    <w:rsid w:val="00B87859"/>
    <w:rsid w:val="00B92B7D"/>
    <w:rsid w:val="00B942F0"/>
    <w:rsid w:val="00B95674"/>
    <w:rsid w:val="00B95A7B"/>
    <w:rsid w:val="00B95DD8"/>
    <w:rsid w:val="00B960B0"/>
    <w:rsid w:val="00B97ABA"/>
    <w:rsid w:val="00B97BC0"/>
    <w:rsid w:val="00BA196B"/>
    <w:rsid w:val="00BA2025"/>
    <w:rsid w:val="00BA287B"/>
    <w:rsid w:val="00BA2F81"/>
    <w:rsid w:val="00BA6F78"/>
    <w:rsid w:val="00BA709F"/>
    <w:rsid w:val="00BA7285"/>
    <w:rsid w:val="00BA79B3"/>
    <w:rsid w:val="00BB0017"/>
    <w:rsid w:val="00BB1683"/>
    <w:rsid w:val="00BB33C0"/>
    <w:rsid w:val="00BB3D7F"/>
    <w:rsid w:val="00BB430D"/>
    <w:rsid w:val="00BB4670"/>
    <w:rsid w:val="00BB4CC9"/>
    <w:rsid w:val="00BB55F6"/>
    <w:rsid w:val="00BC01AE"/>
    <w:rsid w:val="00BC1399"/>
    <w:rsid w:val="00BC1534"/>
    <w:rsid w:val="00BC1BA5"/>
    <w:rsid w:val="00BC3BED"/>
    <w:rsid w:val="00BC4781"/>
    <w:rsid w:val="00BC5244"/>
    <w:rsid w:val="00BC706E"/>
    <w:rsid w:val="00BC767D"/>
    <w:rsid w:val="00BC79B5"/>
    <w:rsid w:val="00BD0573"/>
    <w:rsid w:val="00BD072A"/>
    <w:rsid w:val="00BD0B99"/>
    <w:rsid w:val="00BD17AD"/>
    <w:rsid w:val="00BD1E9E"/>
    <w:rsid w:val="00BD3F5F"/>
    <w:rsid w:val="00BD4B03"/>
    <w:rsid w:val="00BD4FD1"/>
    <w:rsid w:val="00BD5B2B"/>
    <w:rsid w:val="00BD7755"/>
    <w:rsid w:val="00BE039A"/>
    <w:rsid w:val="00BE0BC8"/>
    <w:rsid w:val="00BE1287"/>
    <w:rsid w:val="00BE218F"/>
    <w:rsid w:val="00BE36ED"/>
    <w:rsid w:val="00BE5EFF"/>
    <w:rsid w:val="00BE682D"/>
    <w:rsid w:val="00BE687B"/>
    <w:rsid w:val="00BE6C1E"/>
    <w:rsid w:val="00BE74B3"/>
    <w:rsid w:val="00BF0B14"/>
    <w:rsid w:val="00BF152C"/>
    <w:rsid w:val="00BF16B7"/>
    <w:rsid w:val="00BF1B00"/>
    <w:rsid w:val="00BF2499"/>
    <w:rsid w:val="00BF251B"/>
    <w:rsid w:val="00BF2F2D"/>
    <w:rsid w:val="00BF4424"/>
    <w:rsid w:val="00BF5108"/>
    <w:rsid w:val="00BF58D0"/>
    <w:rsid w:val="00BF5F24"/>
    <w:rsid w:val="00C00DD8"/>
    <w:rsid w:val="00C010D7"/>
    <w:rsid w:val="00C034AE"/>
    <w:rsid w:val="00C04671"/>
    <w:rsid w:val="00C04D33"/>
    <w:rsid w:val="00C06503"/>
    <w:rsid w:val="00C066C4"/>
    <w:rsid w:val="00C06CEF"/>
    <w:rsid w:val="00C07342"/>
    <w:rsid w:val="00C07518"/>
    <w:rsid w:val="00C10488"/>
    <w:rsid w:val="00C123C7"/>
    <w:rsid w:val="00C13E76"/>
    <w:rsid w:val="00C1501A"/>
    <w:rsid w:val="00C155E0"/>
    <w:rsid w:val="00C15783"/>
    <w:rsid w:val="00C16A24"/>
    <w:rsid w:val="00C16B9F"/>
    <w:rsid w:val="00C17602"/>
    <w:rsid w:val="00C179A0"/>
    <w:rsid w:val="00C21B0C"/>
    <w:rsid w:val="00C21B50"/>
    <w:rsid w:val="00C21CA8"/>
    <w:rsid w:val="00C22E3E"/>
    <w:rsid w:val="00C2698D"/>
    <w:rsid w:val="00C26ACA"/>
    <w:rsid w:val="00C26E59"/>
    <w:rsid w:val="00C3075D"/>
    <w:rsid w:val="00C30C4A"/>
    <w:rsid w:val="00C30E6F"/>
    <w:rsid w:val="00C31612"/>
    <w:rsid w:val="00C32009"/>
    <w:rsid w:val="00C328E1"/>
    <w:rsid w:val="00C343EC"/>
    <w:rsid w:val="00C3527D"/>
    <w:rsid w:val="00C365DF"/>
    <w:rsid w:val="00C3761C"/>
    <w:rsid w:val="00C40348"/>
    <w:rsid w:val="00C409BE"/>
    <w:rsid w:val="00C409E6"/>
    <w:rsid w:val="00C40E7A"/>
    <w:rsid w:val="00C41309"/>
    <w:rsid w:val="00C41AE5"/>
    <w:rsid w:val="00C42D9A"/>
    <w:rsid w:val="00C43ABF"/>
    <w:rsid w:val="00C442CD"/>
    <w:rsid w:val="00C4544B"/>
    <w:rsid w:val="00C455B7"/>
    <w:rsid w:val="00C50980"/>
    <w:rsid w:val="00C50E3E"/>
    <w:rsid w:val="00C50EC1"/>
    <w:rsid w:val="00C51F4A"/>
    <w:rsid w:val="00C52B00"/>
    <w:rsid w:val="00C52F53"/>
    <w:rsid w:val="00C53E46"/>
    <w:rsid w:val="00C5416A"/>
    <w:rsid w:val="00C57855"/>
    <w:rsid w:val="00C60252"/>
    <w:rsid w:val="00C613C7"/>
    <w:rsid w:val="00C6192E"/>
    <w:rsid w:val="00C627E6"/>
    <w:rsid w:val="00C63176"/>
    <w:rsid w:val="00C632D9"/>
    <w:rsid w:val="00C6347C"/>
    <w:rsid w:val="00C6366E"/>
    <w:rsid w:val="00C64BEA"/>
    <w:rsid w:val="00C654D7"/>
    <w:rsid w:val="00C66CA2"/>
    <w:rsid w:val="00C66F86"/>
    <w:rsid w:val="00C67A80"/>
    <w:rsid w:val="00C7073D"/>
    <w:rsid w:val="00C7326E"/>
    <w:rsid w:val="00C739EF"/>
    <w:rsid w:val="00C73A54"/>
    <w:rsid w:val="00C74548"/>
    <w:rsid w:val="00C74634"/>
    <w:rsid w:val="00C74C1C"/>
    <w:rsid w:val="00C77B93"/>
    <w:rsid w:val="00C83932"/>
    <w:rsid w:val="00C86880"/>
    <w:rsid w:val="00C86ED3"/>
    <w:rsid w:val="00C90082"/>
    <w:rsid w:val="00C9057D"/>
    <w:rsid w:val="00C90A2F"/>
    <w:rsid w:val="00C90A9B"/>
    <w:rsid w:val="00C9176C"/>
    <w:rsid w:val="00C91802"/>
    <w:rsid w:val="00C92602"/>
    <w:rsid w:val="00C9390E"/>
    <w:rsid w:val="00C93C5E"/>
    <w:rsid w:val="00C94566"/>
    <w:rsid w:val="00C956A1"/>
    <w:rsid w:val="00C959DE"/>
    <w:rsid w:val="00CA06D3"/>
    <w:rsid w:val="00CA1F38"/>
    <w:rsid w:val="00CA28A6"/>
    <w:rsid w:val="00CA3BF5"/>
    <w:rsid w:val="00CA4560"/>
    <w:rsid w:val="00CA4DB8"/>
    <w:rsid w:val="00CA5985"/>
    <w:rsid w:val="00CA6035"/>
    <w:rsid w:val="00CA7291"/>
    <w:rsid w:val="00CA7AC5"/>
    <w:rsid w:val="00CB02BD"/>
    <w:rsid w:val="00CB2041"/>
    <w:rsid w:val="00CB2192"/>
    <w:rsid w:val="00CB282A"/>
    <w:rsid w:val="00CB2949"/>
    <w:rsid w:val="00CB318F"/>
    <w:rsid w:val="00CB3408"/>
    <w:rsid w:val="00CB3AB7"/>
    <w:rsid w:val="00CB44C2"/>
    <w:rsid w:val="00CB45B7"/>
    <w:rsid w:val="00CB5E39"/>
    <w:rsid w:val="00CC0BDE"/>
    <w:rsid w:val="00CC0CBF"/>
    <w:rsid w:val="00CC2CC7"/>
    <w:rsid w:val="00CC3269"/>
    <w:rsid w:val="00CC4827"/>
    <w:rsid w:val="00CC5894"/>
    <w:rsid w:val="00CC5F9F"/>
    <w:rsid w:val="00CC6BF2"/>
    <w:rsid w:val="00CC776F"/>
    <w:rsid w:val="00CC7DF2"/>
    <w:rsid w:val="00CD0158"/>
    <w:rsid w:val="00CD075E"/>
    <w:rsid w:val="00CD6DFB"/>
    <w:rsid w:val="00CD747D"/>
    <w:rsid w:val="00CE031C"/>
    <w:rsid w:val="00CE0D25"/>
    <w:rsid w:val="00CE15A3"/>
    <w:rsid w:val="00CE2959"/>
    <w:rsid w:val="00CE3D26"/>
    <w:rsid w:val="00CE4550"/>
    <w:rsid w:val="00CE532C"/>
    <w:rsid w:val="00CE618E"/>
    <w:rsid w:val="00CE748B"/>
    <w:rsid w:val="00CF01C5"/>
    <w:rsid w:val="00CF07A9"/>
    <w:rsid w:val="00CF1404"/>
    <w:rsid w:val="00CF1FD9"/>
    <w:rsid w:val="00CF3B9E"/>
    <w:rsid w:val="00CF4260"/>
    <w:rsid w:val="00CF498E"/>
    <w:rsid w:val="00CF4B18"/>
    <w:rsid w:val="00CF5314"/>
    <w:rsid w:val="00CF606F"/>
    <w:rsid w:val="00D00189"/>
    <w:rsid w:val="00D01163"/>
    <w:rsid w:val="00D01C9C"/>
    <w:rsid w:val="00D023AE"/>
    <w:rsid w:val="00D03844"/>
    <w:rsid w:val="00D0415E"/>
    <w:rsid w:val="00D04AE5"/>
    <w:rsid w:val="00D07D0D"/>
    <w:rsid w:val="00D1132B"/>
    <w:rsid w:val="00D113F3"/>
    <w:rsid w:val="00D119DB"/>
    <w:rsid w:val="00D12E7C"/>
    <w:rsid w:val="00D13C47"/>
    <w:rsid w:val="00D1498F"/>
    <w:rsid w:val="00D1549E"/>
    <w:rsid w:val="00D169E1"/>
    <w:rsid w:val="00D16E80"/>
    <w:rsid w:val="00D1735C"/>
    <w:rsid w:val="00D17F58"/>
    <w:rsid w:val="00D2074D"/>
    <w:rsid w:val="00D21B7F"/>
    <w:rsid w:val="00D2225C"/>
    <w:rsid w:val="00D22BC9"/>
    <w:rsid w:val="00D24B11"/>
    <w:rsid w:val="00D2510E"/>
    <w:rsid w:val="00D26704"/>
    <w:rsid w:val="00D3141E"/>
    <w:rsid w:val="00D316B5"/>
    <w:rsid w:val="00D31902"/>
    <w:rsid w:val="00D32896"/>
    <w:rsid w:val="00D328E1"/>
    <w:rsid w:val="00D33186"/>
    <w:rsid w:val="00D367D5"/>
    <w:rsid w:val="00D36D95"/>
    <w:rsid w:val="00D37286"/>
    <w:rsid w:val="00D401D6"/>
    <w:rsid w:val="00D40CAA"/>
    <w:rsid w:val="00D411E7"/>
    <w:rsid w:val="00D424AC"/>
    <w:rsid w:val="00D43ED2"/>
    <w:rsid w:val="00D44235"/>
    <w:rsid w:val="00D44906"/>
    <w:rsid w:val="00D44E5D"/>
    <w:rsid w:val="00D47948"/>
    <w:rsid w:val="00D50B97"/>
    <w:rsid w:val="00D50DF5"/>
    <w:rsid w:val="00D515B8"/>
    <w:rsid w:val="00D52507"/>
    <w:rsid w:val="00D53B3E"/>
    <w:rsid w:val="00D53C32"/>
    <w:rsid w:val="00D57995"/>
    <w:rsid w:val="00D645DE"/>
    <w:rsid w:val="00D67F43"/>
    <w:rsid w:val="00D7074E"/>
    <w:rsid w:val="00D70D02"/>
    <w:rsid w:val="00D717AD"/>
    <w:rsid w:val="00D762B8"/>
    <w:rsid w:val="00D77B90"/>
    <w:rsid w:val="00D81775"/>
    <w:rsid w:val="00D83BE1"/>
    <w:rsid w:val="00D840B3"/>
    <w:rsid w:val="00D847C9"/>
    <w:rsid w:val="00D856CC"/>
    <w:rsid w:val="00D86945"/>
    <w:rsid w:val="00D86BF0"/>
    <w:rsid w:val="00D87449"/>
    <w:rsid w:val="00D91D91"/>
    <w:rsid w:val="00D9391D"/>
    <w:rsid w:val="00D94EA4"/>
    <w:rsid w:val="00D96B07"/>
    <w:rsid w:val="00D96EA9"/>
    <w:rsid w:val="00D97DAF"/>
    <w:rsid w:val="00DA0193"/>
    <w:rsid w:val="00DA0DF3"/>
    <w:rsid w:val="00DA13C8"/>
    <w:rsid w:val="00DA1769"/>
    <w:rsid w:val="00DA1FC3"/>
    <w:rsid w:val="00DA22A7"/>
    <w:rsid w:val="00DA28F0"/>
    <w:rsid w:val="00DA4583"/>
    <w:rsid w:val="00DA59AB"/>
    <w:rsid w:val="00DA69FA"/>
    <w:rsid w:val="00DA6CE4"/>
    <w:rsid w:val="00DA7298"/>
    <w:rsid w:val="00DA7D7C"/>
    <w:rsid w:val="00DB09C6"/>
    <w:rsid w:val="00DB0E6D"/>
    <w:rsid w:val="00DB341D"/>
    <w:rsid w:val="00DB34D6"/>
    <w:rsid w:val="00DB5346"/>
    <w:rsid w:val="00DB5962"/>
    <w:rsid w:val="00DB5C02"/>
    <w:rsid w:val="00DB5D25"/>
    <w:rsid w:val="00DB5E20"/>
    <w:rsid w:val="00DB6026"/>
    <w:rsid w:val="00DB648C"/>
    <w:rsid w:val="00DB70DF"/>
    <w:rsid w:val="00DC0FC6"/>
    <w:rsid w:val="00DC2730"/>
    <w:rsid w:val="00DC541F"/>
    <w:rsid w:val="00DC68FE"/>
    <w:rsid w:val="00DC6CDE"/>
    <w:rsid w:val="00DC6DD5"/>
    <w:rsid w:val="00DD1AB9"/>
    <w:rsid w:val="00DD3BC2"/>
    <w:rsid w:val="00DD3F99"/>
    <w:rsid w:val="00DD4747"/>
    <w:rsid w:val="00DD4E0C"/>
    <w:rsid w:val="00DD6A5B"/>
    <w:rsid w:val="00DD6E11"/>
    <w:rsid w:val="00DE4AD4"/>
    <w:rsid w:val="00DE672C"/>
    <w:rsid w:val="00DE79FE"/>
    <w:rsid w:val="00DF10FF"/>
    <w:rsid w:val="00DF2668"/>
    <w:rsid w:val="00DF34FC"/>
    <w:rsid w:val="00DF3A3E"/>
    <w:rsid w:val="00DF5356"/>
    <w:rsid w:val="00DF5EE3"/>
    <w:rsid w:val="00DF6467"/>
    <w:rsid w:val="00DF64E8"/>
    <w:rsid w:val="00DF6E51"/>
    <w:rsid w:val="00DF7424"/>
    <w:rsid w:val="00E00868"/>
    <w:rsid w:val="00E00C0D"/>
    <w:rsid w:val="00E0116C"/>
    <w:rsid w:val="00E02D74"/>
    <w:rsid w:val="00E031F3"/>
    <w:rsid w:val="00E03294"/>
    <w:rsid w:val="00E04176"/>
    <w:rsid w:val="00E0612C"/>
    <w:rsid w:val="00E065C2"/>
    <w:rsid w:val="00E06B94"/>
    <w:rsid w:val="00E074EB"/>
    <w:rsid w:val="00E113C3"/>
    <w:rsid w:val="00E11D8D"/>
    <w:rsid w:val="00E13478"/>
    <w:rsid w:val="00E1479C"/>
    <w:rsid w:val="00E15D95"/>
    <w:rsid w:val="00E17983"/>
    <w:rsid w:val="00E20671"/>
    <w:rsid w:val="00E209A0"/>
    <w:rsid w:val="00E2117C"/>
    <w:rsid w:val="00E22EE5"/>
    <w:rsid w:val="00E2343F"/>
    <w:rsid w:val="00E234A5"/>
    <w:rsid w:val="00E24E49"/>
    <w:rsid w:val="00E2535A"/>
    <w:rsid w:val="00E26233"/>
    <w:rsid w:val="00E30E36"/>
    <w:rsid w:val="00E33029"/>
    <w:rsid w:val="00E336B3"/>
    <w:rsid w:val="00E33ABB"/>
    <w:rsid w:val="00E3637B"/>
    <w:rsid w:val="00E377E4"/>
    <w:rsid w:val="00E4002C"/>
    <w:rsid w:val="00E41F62"/>
    <w:rsid w:val="00E425AC"/>
    <w:rsid w:val="00E42EE6"/>
    <w:rsid w:val="00E42F16"/>
    <w:rsid w:val="00E43EAA"/>
    <w:rsid w:val="00E44D48"/>
    <w:rsid w:val="00E459EA"/>
    <w:rsid w:val="00E46C5F"/>
    <w:rsid w:val="00E474CD"/>
    <w:rsid w:val="00E476D5"/>
    <w:rsid w:val="00E47AEE"/>
    <w:rsid w:val="00E515A5"/>
    <w:rsid w:val="00E52567"/>
    <w:rsid w:val="00E52B70"/>
    <w:rsid w:val="00E54526"/>
    <w:rsid w:val="00E54B4A"/>
    <w:rsid w:val="00E56C2B"/>
    <w:rsid w:val="00E57021"/>
    <w:rsid w:val="00E572AB"/>
    <w:rsid w:val="00E61053"/>
    <w:rsid w:val="00E610DC"/>
    <w:rsid w:val="00E61282"/>
    <w:rsid w:val="00E61951"/>
    <w:rsid w:val="00E629BE"/>
    <w:rsid w:val="00E6325E"/>
    <w:rsid w:val="00E6339E"/>
    <w:rsid w:val="00E63788"/>
    <w:rsid w:val="00E63A6A"/>
    <w:rsid w:val="00E63CD3"/>
    <w:rsid w:val="00E64A6A"/>
    <w:rsid w:val="00E655A5"/>
    <w:rsid w:val="00E73385"/>
    <w:rsid w:val="00E7394C"/>
    <w:rsid w:val="00E75058"/>
    <w:rsid w:val="00E75555"/>
    <w:rsid w:val="00E75D6C"/>
    <w:rsid w:val="00E769EB"/>
    <w:rsid w:val="00E76C03"/>
    <w:rsid w:val="00E77024"/>
    <w:rsid w:val="00E816A8"/>
    <w:rsid w:val="00E8177A"/>
    <w:rsid w:val="00E8250D"/>
    <w:rsid w:val="00E82C98"/>
    <w:rsid w:val="00E82DE9"/>
    <w:rsid w:val="00E83685"/>
    <w:rsid w:val="00E8412B"/>
    <w:rsid w:val="00E84EDC"/>
    <w:rsid w:val="00E85157"/>
    <w:rsid w:val="00E852ED"/>
    <w:rsid w:val="00E86762"/>
    <w:rsid w:val="00E87811"/>
    <w:rsid w:val="00E87A30"/>
    <w:rsid w:val="00E914BE"/>
    <w:rsid w:val="00E933FB"/>
    <w:rsid w:val="00E9425B"/>
    <w:rsid w:val="00E94470"/>
    <w:rsid w:val="00E94ACC"/>
    <w:rsid w:val="00E967B0"/>
    <w:rsid w:val="00E97BB9"/>
    <w:rsid w:val="00EA113C"/>
    <w:rsid w:val="00EA230D"/>
    <w:rsid w:val="00EA3949"/>
    <w:rsid w:val="00EA531E"/>
    <w:rsid w:val="00EA598C"/>
    <w:rsid w:val="00EA647B"/>
    <w:rsid w:val="00EA7B9E"/>
    <w:rsid w:val="00EB073D"/>
    <w:rsid w:val="00EB1C39"/>
    <w:rsid w:val="00EB1C5E"/>
    <w:rsid w:val="00EB5EA7"/>
    <w:rsid w:val="00EB68D2"/>
    <w:rsid w:val="00EB68FF"/>
    <w:rsid w:val="00EC00F3"/>
    <w:rsid w:val="00EC2113"/>
    <w:rsid w:val="00EC252F"/>
    <w:rsid w:val="00EC33CD"/>
    <w:rsid w:val="00EC5C35"/>
    <w:rsid w:val="00EC5F6D"/>
    <w:rsid w:val="00EC5F7C"/>
    <w:rsid w:val="00EC6B58"/>
    <w:rsid w:val="00EC7197"/>
    <w:rsid w:val="00EC740C"/>
    <w:rsid w:val="00EC7C7F"/>
    <w:rsid w:val="00EC7F41"/>
    <w:rsid w:val="00ED015E"/>
    <w:rsid w:val="00ED04A2"/>
    <w:rsid w:val="00ED0B1D"/>
    <w:rsid w:val="00ED12C3"/>
    <w:rsid w:val="00ED210E"/>
    <w:rsid w:val="00ED29D2"/>
    <w:rsid w:val="00ED2C6E"/>
    <w:rsid w:val="00ED352C"/>
    <w:rsid w:val="00ED4DFD"/>
    <w:rsid w:val="00ED5845"/>
    <w:rsid w:val="00ED6749"/>
    <w:rsid w:val="00ED6DBE"/>
    <w:rsid w:val="00ED7BFD"/>
    <w:rsid w:val="00ED7CB0"/>
    <w:rsid w:val="00ED7F2A"/>
    <w:rsid w:val="00EE0473"/>
    <w:rsid w:val="00EE0EE3"/>
    <w:rsid w:val="00EE13A4"/>
    <w:rsid w:val="00EE1735"/>
    <w:rsid w:val="00EE2030"/>
    <w:rsid w:val="00EE3B86"/>
    <w:rsid w:val="00EE4497"/>
    <w:rsid w:val="00EE4C8C"/>
    <w:rsid w:val="00EE64E3"/>
    <w:rsid w:val="00EE6B48"/>
    <w:rsid w:val="00EE6E40"/>
    <w:rsid w:val="00EF040A"/>
    <w:rsid w:val="00EF25B2"/>
    <w:rsid w:val="00EF28CF"/>
    <w:rsid w:val="00EF5D2E"/>
    <w:rsid w:val="00EF629F"/>
    <w:rsid w:val="00EF7083"/>
    <w:rsid w:val="00EF75D2"/>
    <w:rsid w:val="00F0099D"/>
    <w:rsid w:val="00F01200"/>
    <w:rsid w:val="00F01DE2"/>
    <w:rsid w:val="00F02F27"/>
    <w:rsid w:val="00F02F57"/>
    <w:rsid w:val="00F036CF"/>
    <w:rsid w:val="00F049FC"/>
    <w:rsid w:val="00F05D25"/>
    <w:rsid w:val="00F06475"/>
    <w:rsid w:val="00F06BCC"/>
    <w:rsid w:val="00F06E9E"/>
    <w:rsid w:val="00F07D60"/>
    <w:rsid w:val="00F07EF2"/>
    <w:rsid w:val="00F10BCA"/>
    <w:rsid w:val="00F10F9F"/>
    <w:rsid w:val="00F112DA"/>
    <w:rsid w:val="00F114F6"/>
    <w:rsid w:val="00F14025"/>
    <w:rsid w:val="00F150E6"/>
    <w:rsid w:val="00F15B34"/>
    <w:rsid w:val="00F174BD"/>
    <w:rsid w:val="00F174E2"/>
    <w:rsid w:val="00F17A8C"/>
    <w:rsid w:val="00F200E4"/>
    <w:rsid w:val="00F20427"/>
    <w:rsid w:val="00F20A4E"/>
    <w:rsid w:val="00F24197"/>
    <w:rsid w:val="00F2716A"/>
    <w:rsid w:val="00F31C3A"/>
    <w:rsid w:val="00F33205"/>
    <w:rsid w:val="00F339B6"/>
    <w:rsid w:val="00F344BF"/>
    <w:rsid w:val="00F34AF9"/>
    <w:rsid w:val="00F361C2"/>
    <w:rsid w:val="00F361FF"/>
    <w:rsid w:val="00F364D5"/>
    <w:rsid w:val="00F40447"/>
    <w:rsid w:val="00F428B9"/>
    <w:rsid w:val="00F43051"/>
    <w:rsid w:val="00F433A0"/>
    <w:rsid w:val="00F438B7"/>
    <w:rsid w:val="00F4558D"/>
    <w:rsid w:val="00F45C0D"/>
    <w:rsid w:val="00F45F82"/>
    <w:rsid w:val="00F46B02"/>
    <w:rsid w:val="00F46B48"/>
    <w:rsid w:val="00F473E5"/>
    <w:rsid w:val="00F504F5"/>
    <w:rsid w:val="00F529B1"/>
    <w:rsid w:val="00F53812"/>
    <w:rsid w:val="00F544A7"/>
    <w:rsid w:val="00F562D1"/>
    <w:rsid w:val="00F56369"/>
    <w:rsid w:val="00F56FFE"/>
    <w:rsid w:val="00F6000A"/>
    <w:rsid w:val="00F60FE6"/>
    <w:rsid w:val="00F61C11"/>
    <w:rsid w:val="00F61C32"/>
    <w:rsid w:val="00F627CA"/>
    <w:rsid w:val="00F62EA5"/>
    <w:rsid w:val="00F660B5"/>
    <w:rsid w:val="00F66319"/>
    <w:rsid w:val="00F6648A"/>
    <w:rsid w:val="00F6708E"/>
    <w:rsid w:val="00F675AD"/>
    <w:rsid w:val="00F700A7"/>
    <w:rsid w:val="00F71655"/>
    <w:rsid w:val="00F71F5E"/>
    <w:rsid w:val="00F72019"/>
    <w:rsid w:val="00F72BAC"/>
    <w:rsid w:val="00F72BEA"/>
    <w:rsid w:val="00F74A99"/>
    <w:rsid w:val="00F756FD"/>
    <w:rsid w:val="00F75B93"/>
    <w:rsid w:val="00F75E69"/>
    <w:rsid w:val="00F76813"/>
    <w:rsid w:val="00F77F3C"/>
    <w:rsid w:val="00F83436"/>
    <w:rsid w:val="00F83A24"/>
    <w:rsid w:val="00F84158"/>
    <w:rsid w:val="00F84485"/>
    <w:rsid w:val="00F844E5"/>
    <w:rsid w:val="00F865CB"/>
    <w:rsid w:val="00F86A17"/>
    <w:rsid w:val="00F90A46"/>
    <w:rsid w:val="00F90A74"/>
    <w:rsid w:val="00F90E90"/>
    <w:rsid w:val="00F917C2"/>
    <w:rsid w:val="00F91DCC"/>
    <w:rsid w:val="00F91E89"/>
    <w:rsid w:val="00F928A5"/>
    <w:rsid w:val="00F92F23"/>
    <w:rsid w:val="00F93587"/>
    <w:rsid w:val="00F94C39"/>
    <w:rsid w:val="00F950BC"/>
    <w:rsid w:val="00F96E06"/>
    <w:rsid w:val="00F96EBD"/>
    <w:rsid w:val="00FA34C1"/>
    <w:rsid w:val="00FA3816"/>
    <w:rsid w:val="00FA392E"/>
    <w:rsid w:val="00FA3F79"/>
    <w:rsid w:val="00FA4B32"/>
    <w:rsid w:val="00FA6158"/>
    <w:rsid w:val="00FA6D43"/>
    <w:rsid w:val="00FA7EF0"/>
    <w:rsid w:val="00FB0088"/>
    <w:rsid w:val="00FB063E"/>
    <w:rsid w:val="00FB0689"/>
    <w:rsid w:val="00FB23E4"/>
    <w:rsid w:val="00FB3D07"/>
    <w:rsid w:val="00FB46AA"/>
    <w:rsid w:val="00FB4984"/>
    <w:rsid w:val="00FB5FCD"/>
    <w:rsid w:val="00FB6C49"/>
    <w:rsid w:val="00FB6ECE"/>
    <w:rsid w:val="00FB733F"/>
    <w:rsid w:val="00FB74A7"/>
    <w:rsid w:val="00FC066C"/>
    <w:rsid w:val="00FC096F"/>
    <w:rsid w:val="00FC0BB0"/>
    <w:rsid w:val="00FC3320"/>
    <w:rsid w:val="00FC496B"/>
    <w:rsid w:val="00FC4D6E"/>
    <w:rsid w:val="00FC51D3"/>
    <w:rsid w:val="00FC644C"/>
    <w:rsid w:val="00FD0275"/>
    <w:rsid w:val="00FD0F85"/>
    <w:rsid w:val="00FD2523"/>
    <w:rsid w:val="00FD44B1"/>
    <w:rsid w:val="00FD49BE"/>
    <w:rsid w:val="00FD4AF8"/>
    <w:rsid w:val="00FD5CCA"/>
    <w:rsid w:val="00FD5CCC"/>
    <w:rsid w:val="00FD5F20"/>
    <w:rsid w:val="00FD63B9"/>
    <w:rsid w:val="00FD6E92"/>
    <w:rsid w:val="00FD77B5"/>
    <w:rsid w:val="00FD7A04"/>
    <w:rsid w:val="00FD7DD6"/>
    <w:rsid w:val="00FE08EB"/>
    <w:rsid w:val="00FE11E1"/>
    <w:rsid w:val="00FE1680"/>
    <w:rsid w:val="00FE1C92"/>
    <w:rsid w:val="00FE1C9B"/>
    <w:rsid w:val="00FE2CB9"/>
    <w:rsid w:val="00FE5A05"/>
    <w:rsid w:val="00FE5B08"/>
    <w:rsid w:val="00FF10ED"/>
    <w:rsid w:val="00FF1638"/>
    <w:rsid w:val="00FF4CF1"/>
    <w:rsid w:val="00FF7921"/>
    <w:rsid w:val="014C7B80"/>
    <w:rsid w:val="01677C00"/>
    <w:rsid w:val="01A73022"/>
    <w:rsid w:val="01C3D663"/>
    <w:rsid w:val="031B0D38"/>
    <w:rsid w:val="03755CD8"/>
    <w:rsid w:val="03DCD767"/>
    <w:rsid w:val="03EBD14E"/>
    <w:rsid w:val="043EF760"/>
    <w:rsid w:val="045F49FE"/>
    <w:rsid w:val="047FFBBB"/>
    <w:rsid w:val="0637ACB5"/>
    <w:rsid w:val="0686BA6A"/>
    <w:rsid w:val="071D7DD4"/>
    <w:rsid w:val="0A29C9E2"/>
    <w:rsid w:val="0A4FA5B9"/>
    <w:rsid w:val="0A58CF8F"/>
    <w:rsid w:val="0A64953D"/>
    <w:rsid w:val="0B4624F2"/>
    <w:rsid w:val="0BC4DE2B"/>
    <w:rsid w:val="0CB2B163"/>
    <w:rsid w:val="0CC8DE44"/>
    <w:rsid w:val="0D0739B7"/>
    <w:rsid w:val="0D280478"/>
    <w:rsid w:val="0FF0D7C6"/>
    <w:rsid w:val="1014C406"/>
    <w:rsid w:val="10716483"/>
    <w:rsid w:val="10A20E2B"/>
    <w:rsid w:val="110DD992"/>
    <w:rsid w:val="115781D1"/>
    <w:rsid w:val="132B7CC2"/>
    <w:rsid w:val="1357683A"/>
    <w:rsid w:val="155D3E4C"/>
    <w:rsid w:val="18AE6D52"/>
    <w:rsid w:val="18C36807"/>
    <w:rsid w:val="193BBAC2"/>
    <w:rsid w:val="194C2AEE"/>
    <w:rsid w:val="1968F57D"/>
    <w:rsid w:val="1BEA6237"/>
    <w:rsid w:val="1CB9F60E"/>
    <w:rsid w:val="1CC94505"/>
    <w:rsid w:val="1DAE7E00"/>
    <w:rsid w:val="20F32D27"/>
    <w:rsid w:val="214F0CD2"/>
    <w:rsid w:val="220E2CC8"/>
    <w:rsid w:val="24888F90"/>
    <w:rsid w:val="25017652"/>
    <w:rsid w:val="27384C07"/>
    <w:rsid w:val="275129E9"/>
    <w:rsid w:val="289FEE70"/>
    <w:rsid w:val="28C69BE9"/>
    <w:rsid w:val="292F19F5"/>
    <w:rsid w:val="2A9E64A6"/>
    <w:rsid w:val="2C013AF1"/>
    <w:rsid w:val="2C392FB4"/>
    <w:rsid w:val="2CFE00C3"/>
    <w:rsid w:val="2D6DD1F1"/>
    <w:rsid w:val="2E00F542"/>
    <w:rsid w:val="2E2C6D96"/>
    <w:rsid w:val="31617C44"/>
    <w:rsid w:val="3173F979"/>
    <w:rsid w:val="32C53CCD"/>
    <w:rsid w:val="32E57DA0"/>
    <w:rsid w:val="33109469"/>
    <w:rsid w:val="3390736B"/>
    <w:rsid w:val="33D2497B"/>
    <w:rsid w:val="34CEFC4A"/>
    <w:rsid w:val="35804D53"/>
    <w:rsid w:val="35A0F0FB"/>
    <w:rsid w:val="3668C423"/>
    <w:rsid w:val="38B8524F"/>
    <w:rsid w:val="38D23DE9"/>
    <w:rsid w:val="3D5A41D6"/>
    <w:rsid w:val="3D61B1C8"/>
    <w:rsid w:val="3E4CB513"/>
    <w:rsid w:val="3FCB26FF"/>
    <w:rsid w:val="3FF991F4"/>
    <w:rsid w:val="406E2C4B"/>
    <w:rsid w:val="41C8BF63"/>
    <w:rsid w:val="444BC70D"/>
    <w:rsid w:val="447245D9"/>
    <w:rsid w:val="455D3FAA"/>
    <w:rsid w:val="469978C4"/>
    <w:rsid w:val="471A39D8"/>
    <w:rsid w:val="47CA5A0E"/>
    <w:rsid w:val="47CC2472"/>
    <w:rsid w:val="48EBCCC8"/>
    <w:rsid w:val="4A3181F6"/>
    <w:rsid w:val="4A91C22B"/>
    <w:rsid w:val="4AE98D7B"/>
    <w:rsid w:val="4B7FFACE"/>
    <w:rsid w:val="4D24D76C"/>
    <w:rsid w:val="4D53AB3D"/>
    <w:rsid w:val="4D9123E3"/>
    <w:rsid w:val="4FFF8C2D"/>
    <w:rsid w:val="50EE6F9C"/>
    <w:rsid w:val="520FCB4A"/>
    <w:rsid w:val="575F65F0"/>
    <w:rsid w:val="585A04BF"/>
    <w:rsid w:val="58A591EB"/>
    <w:rsid w:val="58F8812E"/>
    <w:rsid w:val="5AB2ED12"/>
    <w:rsid w:val="5B020142"/>
    <w:rsid w:val="5B19DB7E"/>
    <w:rsid w:val="5B881870"/>
    <w:rsid w:val="5BB547C7"/>
    <w:rsid w:val="5C266216"/>
    <w:rsid w:val="5CA57399"/>
    <w:rsid w:val="5D2BBB5F"/>
    <w:rsid w:val="5D8745C2"/>
    <w:rsid w:val="5DC638EB"/>
    <w:rsid w:val="5E10BAA3"/>
    <w:rsid w:val="5FBEFDD1"/>
    <w:rsid w:val="60374744"/>
    <w:rsid w:val="60D56981"/>
    <w:rsid w:val="61C298CB"/>
    <w:rsid w:val="61E4B767"/>
    <w:rsid w:val="634D8EB8"/>
    <w:rsid w:val="64601CD7"/>
    <w:rsid w:val="687446D7"/>
    <w:rsid w:val="693E41C8"/>
    <w:rsid w:val="6A7CC579"/>
    <w:rsid w:val="6AA2A9E6"/>
    <w:rsid w:val="6AF50C36"/>
    <w:rsid w:val="6BA4448F"/>
    <w:rsid w:val="6C4F8610"/>
    <w:rsid w:val="6C68341A"/>
    <w:rsid w:val="6DB37758"/>
    <w:rsid w:val="6DEB3266"/>
    <w:rsid w:val="6FAED7B3"/>
    <w:rsid w:val="6FB09665"/>
    <w:rsid w:val="6FCECEEA"/>
    <w:rsid w:val="6FEAC625"/>
    <w:rsid w:val="70816FC9"/>
    <w:rsid w:val="70836DE1"/>
    <w:rsid w:val="70B0C240"/>
    <w:rsid w:val="7109A70D"/>
    <w:rsid w:val="71455070"/>
    <w:rsid w:val="71AC9BB8"/>
    <w:rsid w:val="71BF2AAE"/>
    <w:rsid w:val="72C2BDF4"/>
    <w:rsid w:val="72EFC447"/>
    <w:rsid w:val="740C572F"/>
    <w:rsid w:val="747BA731"/>
    <w:rsid w:val="750F971D"/>
    <w:rsid w:val="75216331"/>
    <w:rsid w:val="75569618"/>
    <w:rsid w:val="7570BA87"/>
    <w:rsid w:val="762CCF6C"/>
    <w:rsid w:val="7638E4BB"/>
    <w:rsid w:val="7642F6DC"/>
    <w:rsid w:val="768F23EF"/>
    <w:rsid w:val="76E6A3B4"/>
    <w:rsid w:val="76FF0D25"/>
    <w:rsid w:val="779071FE"/>
    <w:rsid w:val="781BB0FD"/>
    <w:rsid w:val="7867DAB2"/>
    <w:rsid w:val="78DDF4E7"/>
    <w:rsid w:val="7A35600B"/>
    <w:rsid w:val="7AE61630"/>
    <w:rsid w:val="7AF54D8F"/>
    <w:rsid w:val="7B006427"/>
    <w:rsid w:val="7C98B10E"/>
    <w:rsid w:val="7D79F9D8"/>
    <w:rsid w:val="7D8222E8"/>
    <w:rsid w:val="7E2C5892"/>
    <w:rsid w:val="7E9A7235"/>
    <w:rsid w:val="7F60D396"/>
    <w:rsid w:val="7FC9359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6C3F439"/>
  <w15:docId w15:val="{DF3C225A-AC40-48D6-9AD6-07AA1E1D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23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hAnsi="Times New Roman" w:eastAsiaTheme="majorEastAsia" w:cstheme="majorBidi"/>
      <w:color w:val="000000" w:themeColor="text1"/>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hAnsi="Times New Roman" w:eastAsiaTheme="majorEastAsia"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hAnsi="Times New Roman" w:eastAsiaTheme="minorEastAsia" w:cs="Times New Roman"/>
    </w:rPr>
  </w:style>
  <w:style w:type="paragraph" w:styleId="TOC3">
    <w:name w:val="toc 3"/>
    <w:basedOn w:val="Normal"/>
    <w:next w:val="Normal"/>
    <w:autoRedefine/>
    <w:uiPriority w:val="39"/>
    <w:unhideWhenUsed/>
    <w:rsid w:val="00065A25"/>
    <w:pPr>
      <w:keepLines/>
      <w:tabs>
        <w:tab w:val="right" w:leader="dot" w:pos="10704"/>
      </w:tabs>
      <w:spacing w:after="100" w:line="259" w:lineRule="auto"/>
      <w:ind w:left="450"/>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uiPriority w:val="99"/>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2"/>
    <w:qFormat/>
    <w:rsid w:val="00D03844"/>
    <w:pPr>
      <w:widowControl/>
      <w:numPr>
        <w:ilvl w:val="1"/>
      </w:numPr>
      <w:spacing w:after="0" w:line="240" w:lineRule="auto"/>
    </w:pPr>
    <w:rPr>
      <w:rFonts w:ascii="Times New Roman" w:hAnsi="Times New Roman" w:eastAsiaTheme="minorEastAsia" w:cs="Times New Roman"/>
      <w:color w:val="5A5A5A" w:themeColor="text1" w:themeTint="A5"/>
      <w:spacing w:val="15"/>
      <w:sz w:val="24"/>
      <w:szCs w:val="24"/>
    </w:rPr>
  </w:style>
  <w:style w:type="character" w:customStyle="1" w:styleId="SubtitleChar">
    <w:name w:val="Subtitle Char"/>
    <w:basedOn w:val="DefaultParagraphFont"/>
    <w:link w:val="Subtitle"/>
    <w:uiPriority w:val="2"/>
    <w:rsid w:val="00D03844"/>
    <w:rPr>
      <w:rFonts w:ascii="Times New Roman" w:hAnsi="Times New Roman" w:eastAsiaTheme="minorEastAsia" w:cs="Times New Roman"/>
      <w:color w:val="5A5A5A" w:themeColor="text1" w:themeTint="A5"/>
      <w:spacing w:val="15"/>
      <w:sz w:val="24"/>
      <w:szCs w:val="24"/>
    </w:rPr>
  </w:style>
  <w:style w:type="paragraph" w:customStyle="1" w:styleId="SL-FlLftSgl">
    <w:name w:val="SL-Fl Lft Sgl"/>
    <w:basedOn w:val="Normal"/>
    <w:uiPriority w:val="99"/>
    <w:rsid w:val="007E507A"/>
    <w:pPr>
      <w:widowControl/>
      <w:spacing w:after="0" w:line="240" w:lineRule="atLeast"/>
    </w:pPr>
    <w:rPr>
      <w:rFonts w:ascii="Garamond" w:eastAsia="Times New Roman" w:hAnsi="Garamond" w:cs="Garamond"/>
      <w:sz w:val="24"/>
      <w:szCs w:val="24"/>
    </w:rPr>
  </w:style>
  <w:style w:type="paragraph" w:customStyle="1" w:styleId="CM29">
    <w:name w:val="CM29"/>
    <w:basedOn w:val="Default"/>
    <w:next w:val="Default"/>
    <w:uiPriority w:val="99"/>
    <w:rsid w:val="00C066C4"/>
    <w:rPr>
      <w:rFonts w:ascii="Open Sans" w:hAnsi="Open Sans" w:cs="Times New Roman"/>
      <w:color w:val="auto"/>
    </w:rPr>
  </w:style>
  <w:style w:type="paragraph" w:customStyle="1" w:styleId="CM3">
    <w:name w:val="CM3"/>
    <w:basedOn w:val="Default"/>
    <w:next w:val="Default"/>
    <w:uiPriority w:val="99"/>
    <w:rsid w:val="00C066C4"/>
    <w:pPr>
      <w:spacing w:line="240" w:lineRule="atLeast"/>
    </w:pPr>
    <w:rPr>
      <w:rFonts w:ascii="Open Sans" w:hAnsi="Open Sans" w:cs="Times New Roman"/>
      <w:color w:val="auto"/>
    </w:rPr>
  </w:style>
  <w:style w:type="paragraph" w:customStyle="1" w:styleId="CM23">
    <w:name w:val="CM2_3"/>
    <w:basedOn w:val="Default"/>
    <w:next w:val="Default"/>
    <w:uiPriority w:val="99"/>
    <w:rsid w:val="00C066C4"/>
    <w:pPr>
      <w:spacing w:line="240" w:lineRule="atLeast"/>
    </w:pPr>
    <w:rPr>
      <w:rFonts w:ascii="Open Sans" w:hAnsi="Open Sans" w:cs="Times New Roman"/>
      <w:color w:val="auto"/>
    </w:rPr>
  </w:style>
  <w:style w:type="paragraph" w:customStyle="1" w:styleId="CM53">
    <w:name w:val="CM5_3"/>
    <w:basedOn w:val="Default"/>
    <w:next w:val="Default"/>
    <w:uiPriority w:val="99"/>
    <w:rsid w:val="00C066C4"/>
    <w:rPr>
      <w:rFonts w:ascii="Open Sans" w:hAnsi="Open Sans" w:cs="Times New Roman"/>
      <w:color w:val="auto"/>
    </w:rPr>
  </w:style>
  <w:style w:type="paragraph" w:customStyle="1" w:styleId="CM72">
    <w:name w:val="CM7_2"/>
    <w:basedOn w:val="Default"/>
    <w:next w:val="Default"/>
    <w:uiPriority w:val="99"/>
    <w:rsid w:val="00C066C4"/>
    <w:rPr>
      <w:rFonts w:ascii="Open Sans" w:hAnsi="Open Sans" w:cs="Times New Roman"/>
      <w:color w:val="auto"/>
    </w:rPr>
  </w:style>
  <w:style w:type="paragraph" w:styleId="NormalWeb">
    <w:name w:val="Normal (Web)"/>
    <w:basedOn w:val="Normal"/>
    <w:uiPriority w:val="99"/>
    <w:unhideWhenUsed/>
    <w:rsid w:val="00C066C4"/>
    <w:pPr>
      <w:widowControl/>
      <w:spacing w:before="100" w:beforeAutospacing="1" w:after="100" w:afterAutospacing="1" w:line="240" w:lineRule="auto"/>
    </w:pPr>
    <w:rPr>
      <w:rFonts w:ascii="Calibri" w:hAnsi="Calibri" w:cs="Calibri"/>
    </w:rPr>
  </w:style>
  <w:style w:type="character" w:customStyle="1" w:styleId="contentpasted0">
    <w:name w:val="contentpasted0"/>
    <w:basedOn w:val="DefaultParagraphFont"/>
    <w:rsid w:val="000963DA"/>
  </w:style>
  <w:style w:type="character" w:customStyle="1" w:styleId="ui-provider">
    <w:name w:val="ui-provider"/>
    <w:basedOn w:val="DefaultParagraphFont"/>
    <w:rsid w:val="003933DC"/>
  </w:style>
  <w:style w:type="paragraph" w:styleId="Title">
    <w:name w:val="Title"/>
    <w:basedOn w:val="Normal"/>
    <w:next w:val="Normal"/>
    <w:link w:val="TitleChar"/>
    <w:uiPriority w:val="10"/>
    <w:qFormat/>
    <w:rsid w:val="00341AEC"/>
    <w:pPr>
      <w:widowControl/>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1AEC"/>
    <w:rPr>
      <w:rFonts w:asciiTheme="majorHAnsi" w:eastAsiaTheme="majorEastAsia" w:hAnsiTheme="majorHAnsi" w:cstheme="majorBidi"/>
      <w:spacing w:val="-10"/>
      <w:kern w:val="28"/>
      <w:sz w:val="56"/>
      <w:szCs w:val="56"/>
    </w:rPr>
  </w:style>
  <w:style w:type="paragraph" w:styleId="Caption">
    <w:name w:val="caption"/>
    <w:basedOn w:val="Normal"/>
    <w:next w:val="Normal"/>
    <w:uiPriority w:val="99"/>
    <w:unhideWhenUsed/>
    <w:rsid w:val="00ED2C6E"/>
    <w:pPr>
      <w:widowControl/>
      <w:spacing w:line="240" w:lineRule="auto"/>
    </w:pPr>
    <w:rPr>
      <w:rFonts w:eastAsiaTheme="minorEastAsia"/>
      <w:i/>
      <w:iCs/>
      <w:color w:val="1F497D" w:themeColor="text2"/>
      <w:sz w:val="18"/>
      <w:szCs w:val="18"/>
    </w:rPr>
  </w:style>
  <w:style w:type="table" w:styleId="GridTableLight">
    <w:name w:val="Grid Table Light"/>
    <w:basedOn w:val="TableNormal"/>
    <w:uiPriority w:val="40"/>
    <w:rsid w:val="00ED2C6E"/>
    <w:pPr>
      <w:widowControl/>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632D9"/>
    <w:rPr>
      <w:color w:val="605E5C"/>
      <w:shd w:val="clear" w:color="auto" w:fill="E1DFDD"/>
    </w:rPr>
  </w:style>
  <w:style w:type="character" w:customStyle="1" w:styleId="contentpasted1">
    <w:name w:val="contentpasted1"/>
    <w:basedOn w:val="DefaultParagraphFont"/>
    <w:rsid w:val="00376D0E"/>
  </w:style>
  <w:style w:type="character" w:customStyle="1" w:styleId="BodyTextChar0">
    <w:name w:val="BodyText Char"/>
    <w:basedOn w:val="DefaultParagraphFont"/>
    <w:link w:val="BodyText0"/>
    <w:locked/>
    <w:rsid w:val="004C66EC"/>
    <w:rPr>
      <w:rFonts w:ascii="Calibri" w:hAnsi="Calibri" w:cs="Calibri"/>
    </w:rPr>
  </w:style>
  <w:style w:type="paragraph" w:customStyle="1" w:styleId="BodyText0">
    <w:name w:val="BodyText"/>
    <w:basedOn w:val="Normal"/>
    <w:link w:val="BodyTextChar0"/>
    <w:rsid w:val="004C66EC"/>
    <w:pPr>
      <w:widowControl/>
    </w:pPr>
    <w:rPr>
      <w:rFonts w:ascii="Calibri" w:hAnsi="Calibri" w:cs="Calibri"/>
    </w:rPr>
  </w:style>
  <w:style w:type="paragraph" w:styleId="Revision">
    <w:name w:val="Revision"/>
    <w:hidden/>
    <w:uiPriority w:val="99"/>
    <w:semiHidden/>
    <w:rsid w:val="00910D25"/>
    <w:pPr>
      <w:widowControl/>
      <w:spacing w:after="0" w:line="240" w:lineRule="auto"/>
    </w:pPr>
  </w:style>
  <w:style w:type="paragraph" w:customStyle="1" w:styleId="paragraph">
    <w:name w:val="paragraph"/>
    <w:basedOn w:val="Normal"/>
    <w:rsid w:val="00AC01E2"/>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01E2"/>
  </w:style>
  <w:style w:type="character" w:customStyle="1" w:styleId="eop">
    <w:name w:val="eop"/>
    <w:basedOn w:val="DefaultParagraphFont"/>
    <w:rsid w:val="00AC0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nationsreportcard.gov/ndecore" TargetMode="External" /><Relationship Id="rId100" Type="http://schemas.openxmlformats.org/officeDocument/2006/relationships/image" Target="media/image34.png" /><Relationship Id="rId101" Type="http://schemas.openxmlformats.org/officeDocument/2006/relationships/hyperlink" Target="https://www.nationsreportcard.gov/highlights/mathematics/2022/" TargetMode="External" /><Relationship Id="rId102" Type="http://schemas.openxmlformats.org/officeDocument/2006/relationships/image" Target="media/image35.png" /><Relationship Id="rId103" Type="http://schemas.openxmlformats.org/officeDocument/2006/relationships/hyperlink" Target="https://www.nationsreportcard.gov/highlights/reading/2022/" TargetMode="External" /><Relationship Id="rId104" Type="http://schemas.openxmlformats.org/officeDocument/2006/relationships/image" Target="media/image36.png" /><Relationship Id="rId105" Type="http://schemas.openxmlformats.org/officeDocument/2006/relationships/image" Target="media/image37.png" /><Relationship Id="rId106" Type="http://schemas.openxmlformats.org/officeDocument/2006/relationships/hyperlink" Target="https://nces.ed.gov/nationsreportcard/subject/participating/pdfs/measure_up_private_schools_summer_fall_2021.pdf" TargetMode="External" /><Relationship Id="rId107" Type="http://schemas.openxmlformats.org/officeDocument/2006/relationships/hyperlink" Target="https://nces.ed.gov/nationsreportcard/data/" TargetMode="External" /><Relationship Id="rId108" Type="http://schemas.openxmlformats.org/officeDocument/2006/relationships/hyperlink" Target="https://nces.ed.gov/nationsreportcard/about/policy_practice.aspx" TargetMode="External" /><Relationship Id="rId109" Type="http://schemas.openxmlformats.org/officeDocument/2006/relationships/hyperlink" Target="https://nces.ed.gov/nationsreportcard/experience/survey_questionnaires.aspx" TargetMode="External" /><Relationship Id="rId11" Type="http://schemas.openxmlformats.org/officeDocument/2006/relationships/hyperlink" Target="http://nces.ed.gov/nationsreportcard/nqt" TargetMode="External" /><Relationship Id="rId110" Type="http://schemas.openxmlformats.org/officeDocument/2006/relationships/image" Target="media/image38.png" /><Relationship Id="rId111" Type="http://schemas.openxmlformats.org/officeDocument/2006/relationships/image" Target="media/image39.png" /><Relationship Id="rId112" Type="http://schemas.openxmlformats.org/officeDocument/2006/relationships/image" Target="media/image40.png" /><Relationship Id="rId113" Type="http://schemas.openxmlformats.org/officeDocument/2006/relationships/hyperlink" Target="http://www.ed.gov" TargetMode="External" /><Relationship Id="rId114" Type="http://schemas.openxmlformats.org/officeDocument/2006/relationships/hyperlink" Target="https://ies.ed.gov/" TargetMode="External" /><Relationship Id="rId115" Type="http://schemas.openxmlformats.org/officeDocument/2006/relationships/image" Target="media/image41.png" /><Relationship Id="rId116" Type="http://schemas.openxmlformats.org/officeDocument/2006/relationships/image" Target="media/image42.png" /><Relationship Id="rId117" Type="http://schemas.openxmlformats.org/officeDocument/2006/relationships/image" Target="media/image43.png" /><Relationship Id="rId118" Type="http://schemas.openxmlformats.org/officeDocument/2006/relationships/image" Target="media/image44.png" /><Relationship Id="rId119" Type="http://schemas.openxmlformats.org/officeDocument/2006/relationships/image" Target="media/image45.jpeg" /><Relationship Id="rId12" Type="http://schemas.openxmlformats.org/officeDocument/2006/relationships/hyperlink" Target="http://nces.ed.gov/nationsreportcard" TargetMode="External" /><Relationship Id="rId120" Type="http://schemas.openxmlformats.org/officeDocument/2006/relationships/image" Target="media/image46.png" /><Relationship Id="rId121" Type="http://schemas.openxmlformats.org/officeDocument/2006/relationships/hyperlink" Target="https://www.naepims.org/sites/ims/STWGReviews/Shared%20Documents/2022%20Administration/4.%202022%20PR%20Fact%20Sheets,%20Notification%20Letters/nces.ed.gov/nationsreportcard/puertorico" TargetMode="External" /><Relationship Id="rId122" Type="http://schemas.openxmlformats.org/officeDocument/2006/relationships/hyperlink" Target="https://nces.ed.gov/nationsreportcard/about/covid19_spanish.aspx" TargetMode="External" /><Relationship Id="rId123" Type="http://schemas.openxmlformats.org/officeDocument/2006/relationships/hyperlink" Target="http://www.nces.ed.gov/nationsreportcard/puertorico/" TargetMode="External" /><Relationship Id="rId124" Type="http://schemas.openxmlformats.org/officeDocument/2006/relationships/hyperlink" Target="http://nces.ed.gov/nationsreportcard/puertorico/" TargetMode="External" /><Relationship Id="rId125" Type="http://schemas.openxmlformats.org/officeDocument/2006/relationships/hyperlink" Target="https://nces.ed.gov/nationsreportcard/puertorico/sp.aspx" TargetMode="External" /><Relationship Id="rId126" Type="http://schemas.openxmlformats.org/officeDocument/2006/relationships/hyperlink" Target="https://nces.ed.gov/nationsreportcard/puertorico/default_sp.aspx" TargetMode="External" /><Relationship Id="rId127" Type="http://schemas.openxmlformats.org/officeDocument/2006/relationships/hyperlink" Target="http://www.nces.ed.gov/nationsreportcard/puertorico" TargetMode="External" /><Relationship Id="rId128" Type="http://schemas.openxmlformats.org/officeDocument/2006/relationships/hyperlink" Target="https://www.nationsreportcard.gov/%20dashboards/schools_dashboard.aspx" TargetMode="External" /><Relationship Id="rId129" Type="http://schemas.openxmlformats.org/officeDocument/2006/relationships/hyperlink" Target="https://www.nationsreportcard.gov/profiles/stateprofile/overview/PR" TargetMode="External" /><Relationship Id="rId13" Type="http://schemas.openxmlformats.org/officeDocument/2006/relationships/hyperlink" Target="http://www.nationsreportcard.gov" TargetMode="External" /><Relationship Id="rId130" Type="http://schemas.openxmlformats.org/officeDocument/2006/relationships/footer" Target="footer9.xml" /><Relationship Id="rId131" Type="http://schemas.openxmlformats.org/officeDocument/2006/relationships/glossaryDocument" Target="glossary/document.xml" /><Relationship Id="rId132" Type="http://schemas.openxmlformats.org/officeDocument/2006/relationships/theme" Target="theme/theme1.xml" /><Relationship Id="rId133" Type="http://schemas.openxmlformats.org/officeDocument/2006/relationships/numbering" Target="numbering.xml" /><Relationship Id="rId134" Type="http://schemas.openxmlformats.org/officeDocument/2006/relationships/styles" Target="styles.xml" /><Relationship Id="rId135" Type="http://schemas.microsoft.com/office/2011/relationships/people" Target="people.xml" /><Relationship Id="rId14" Type="http://schemas.openxmlformats.org/officeDocument/2006/relationships/hyperlink" Target="https://nces.ed.gov/nationsreportcard/about/covid19.aspx" TargetMode="External" /><Relationship Id="rId15" Type="http://schemas.openxmlformats.org/officeDocument/2006/relationships/hyperlink" Target="http://www.nces.ed.gov/nationsreportcard" TargetMode="External" /><Relationship Id="rId16" Type="http://schemas.openxmlformats.org/officeDocument/2006/relationships/hyperlink" Target="https://nces.ed.gov/nationsreportcard/nies" TargetMode="External" /><Relationship Id="rId17" Type="http://schemas.openxmlformats.org/officeDocument/2006/relationships/hyperlink" Target="https://nces.ed.gov/nationsreportcard/hsts" TargetMode="External" /><Relationship Id="rId18" Type="http://schemas.openxmlformats.org/officeDocument/2006/relationships/hyperlink" Target="https://nces.ed.gov/nationsreportcard/" TargetMode="External" /><Relationship Id="rId19" Type="http://schemas.openxmlformats.org/officeDocument/2006/relationships/hyperlink" Target="https://www.youtube.com/watch?v=cQib9AjV9EI" TargetMode="External" /><Relationship Id="rId2" Type="http://schemas.openxmlformats.org/officeDocument/2006/relationships/settings" Target="settings.xml" /><Relationship Id="rId20" Type="http://schemas.openxmlformats.org/officeDocument/2006/relationships/hyperlink" Target="https://nces.ed.gov/nationsreportcard/participating/private_nonpublic.aspx" TargetMode="External" /><Relationship Id="rId21" Type="http://schemas.openxmlformats.org/officeDocument/2006/relationships/hyperlink" Target="https://nces.ed.gov/nationsreportcard/parents" TargetMode="External" /><Relationship Id="rId22" Type="http://schemas.openxmlformats.org/officeDocument/2006/relationships/hyperlink" Target="https://www.nagb.gov" TargetMode="External" /><Relationship Id="rId23" Type="http://schemas.openxmlformats.org/officeDocument/2006/relationships/hyperlink" Target="http://www.nagb.org" TargetMode="External" /><Relationship Id="rId24" Type="http://schemas.openxmlformats.org/officeDocument/2006/relationships/hyperlink" Target="https://nces.ed.gov/nationsreportcard/nqt/" TargetMode="External" /><Relationship Id="rId25" Type="http://schemas.openxmlformats.org/officeDocument/2006/relationships/hyperlink" Target="https://www.nationsreportcard.gov/itemmaps" TargetMode="External" /><Relationship Id="rId26" Type="http://schemas.openxmlformats.org/officeDocument/2006/relationships/hyperlink" Target="https://nces.ed.gov/nationsreportcard/tuda/" TargetMode="External" /><Relationship Id="rId27" Type="http://schemas.openxmlformats.org/officeDocument/2006/relationships/hyperlink" Target="https://nces.ed.gov/nationsreportcard" TargetMode="External" /><Relationship Id="rId28" Type="http://schemas.openxmlformats.org/officeDocument/2006/relationships/hyperlink" Target="https://www.nationsreportcard.gov" TargetMode="External" /><Relationship Id="rId29" Type="http://schemas.openxmlformats.org/officeDocument/2006/relationships/hyperlink" Target="mailto:Gina.Broxterman@ed.gov" TargetMode="External" /><Relationship Id="rId3" Type="http://schemas.openxmlformats.org/officeDocument/2006/relationships/webSettings" Target="webSettings.xml" /><Relationship Id="rId30" Type="http://schemas.openxmlformats.org/officeDocument/2006/relationships/image" Target="media/image2.png" /><Relationship Id="rId31" Type="http://schemas.openxmlformats.org/officeDocument/2006/relationships/footer" Target="footer1.xml" /><Relationship Id="rId32" Type="http://schemas.openxmlformats.org/officeDocument/2006/relationships/footer" Target="footer2.xml" /><Relationship Id="rId33" Type="http://schemas.openxmlformats.org/officeDocument/2006/relationships/hyperlink" Target="mailto:mary.coleman@ed.gov" TargetMode="External" /><Relationship Id="rId34" Type="http://schemas.openxmlformats.org/officeDocument/2006/relationships/hyperlink" Target="mailto:holly.spurlock@ed.gov" TargetMode="External" /><Relationship Id="rId35" Type="http://schemas.openxmlformats.org/officeDocument/2006/relationships/hyperlink" Target="http://www.nationsreportcard.gov/" TargetMode="External" /><Relationship Id="rId36" Type="http://schemas.openxmlformats.org/officeDocument/2006/relationships/image" Target="media/image3.png" /><Relationship Id="rId37" Type="http://schemas.openxmlformats.org/officeDocument/2006/relationships/image" Target="media/image4.png" /><Relationship Id="rId38" Type="http://schemas.openxmlformats.org/officeDocument/2006/relationships/footer" Target="footer3.xml" /><Relationship Id="rId39" Type="http://schemas.openxmlformats.org/officeDocument/2006/relationships/image" Target="media/image5.png" /><Relationship Id="rId4" Type="http://schemas.openxmlformats.org/officeDocument/2006/relationships/fontTable" Target="fontTable.xml" /><Relationship Id="rId40" Type="http://schemas.openxmlformats.org/officeDocument/2006/relationships/hyperlink" Target="http://nces.ed.gov/nationsreportcard/pdf/parents/2012469.pdf" TargetMode="External" /><Relationship Id="rId41" Type="http://schemas.openxmlformats.org/officeDocument/2006/relationships/hyperlink" Target="https://nces.ed.gov/nationsreportcard/nies/" TargetMode="External" /><Relationship Id="rId42" Type="http://schemas.openxmlformats.org/officeDocument/2006/relationships/image" Target="media/image6.png" /><Relationship Id="rId43" Type="http://schemas.openxmlformats.org/officeDocument/2006/relationships/image" Target="media/image7.png" /><Relationship Id="rId44" Type="http://schemas.openxmlformats.org/officeDocument/2006/relationships/image" Target="media/image8.png" /><Relationship Id="rId45" Type="http://schemas.openxmlformats.org/officeDocument/2006/relationships/image" Target="media/image9.png" /><Relationship Id="rId46" Type="http://schemas.openxmlformats.org/officeDocument/2006/relationships/image" Target="media/image10.png" /><Relationship Id="rId47" Type="http://schemas.openxmlformats.org/officeDocument/2006/relationships/image" Target="media/image11.png" /><Relationship Id="rId48" Type="http://schemas.openxmlformats.org/officeDocument/2006/relationships/image" Target="media/image12.png" /><Relationship Id="rId49" Type="http://schemas.openxmlformats.org/officeDocument/2006/relationships/image" Target="media/image13.png" /><Relationship Id="rId5" Type="http://schemas.openxmlformats.org/officeDocument/2006/relationships/customXml" Target="../customXml/item1.xml" /><Relationship Id="rId50" Type="http://schemas.openxmlformats.org/officeDocument/2006/relationships/image" Target="media/image14.png" /><Relationship Id="rId51" Type="http://schemas.openxmlformats.org/officeDocument/2006/relationships/image" Target="media/image15.jpeg" /><Relationship Id="rId52" Type="http://schemas.openxmlformats.org/officeDocument/2006/relationships/hyperlink" Target="http://nces.ed.gov/nationsreportcard/hsts/" TargetMode="External" /><Relationship Id="rId53" Type="http://schemas.openxmlformats.org/officeDocument/2006/relationships/hyperlink" Target="https://www.nces.ed.gov/nationsreportcard" TargetMode="External" /><Relationship Id="rId54" Type="http://schemas.openxmlformats.org/officeDocument/2006/relationships/chart" Target="charts/chart1.xml" /><Relationship Id="rId55" Type="http://schemas.openxmlformats.org/officeDocument/2006/relationships/footer" Target="footer4.xml" /><Relationship Id="rId56" Type="http://schemas.openxmlformats.org/officeDocument/2006/relationships/footer" Target="footer5.xml" /><Relationship Id="rId57" Type="http://schemas.openxmlformats.org/officeDocument/2006/relationships/image" Target="media/image16.jpeg" /><Relationship Id="rId58" Type="http://schemas.openxmlformats.org/officeDocument/2006/relationships/image" Target="media/image17.jpeg" /><Relationship Id="rId59" Type="http://schemas.openxmlformats.org/officeDocument/2006/relationships/image" Target="media/image18.png" /><Relationship Id="rId6" Type="http://schemas.openxmlformats.org/officeDocument/2006/relationships/customXml" Target="../customXml/item2.xml" /><Relationship Id="rId60" Type="http://schemas.openxmlformats.org/officeDocument/2006/relationships/image" Target="media/image19.png" /><Relationship Id="rId61" Type="http://schemas.openxmlformats.org/officeDocument/2006/relationships/image" Target="media/image20.png" /><Relationship Id="rId62" Type="http://schemas.openxmlformats.org/officeDocument/2006/relationships/image" Target="media/image21.png" /><Relationship Id="rId63" Type="http://schemas.openxmlformats.org/officeDocument/2006/relationships/image" Target="media/image22.png" /><Relationship Id="rId64" Type="http://schemas.openxmlformats.org/officeDocument/2006/relationships/image" Target="media/image23.png" /><Relationship Id="rId65" Type="http://schemas.openxmlformats.org/officeDocument/2006/relationships/hyperlink" Target="mailto:naephelp@westat.com" TargetMode="External" /><Relationship Id="rId66" Type="http://schemas.openxmlformats.org/officeDocument/2006/relationships/image" Target="media/image24.png" /><Relationship Id="rId67" Type="http://schemas.openxmlformats.org/officeDocument/2006/relationships/image" Target="media/image25.png" /><Relationship Id="rId68" Type="http://schemas.openxmlformats.org/officeDocument/2006/relationships/header" Target="header1.xml" /><Relationship Id="rId69" Type="http://schemas.openxmlformats.org/officeDocument/2006/relationships/header" Target="header2.xml" /><Relationship Id="rId7" Type="http://schemas.openxmlformats.org/officeDocument/2006/relationships/customXml" Target="../customXml/item3.xml" /><Relationship Id="rId70" Type="http://schemas.openxmlformats.org/officeDocument/2006/relationships/footer" Target="footer6.xml" /><Relationship Id="rId71" Type="http://schemas.openxmlformats.org/officeDocument/2006/relationships/footer" Target="footer7.xml" /><Relationship Id="rId72" Type="http://schemas.openxmlformats.org/officeDocument/2006/relationships/header" Target="header3.xml" /><Relationship Id="rId73" Type="http://schemas.openxmlformats.org/officeDocument/2006/relationships/footer" Target="footer8.xml" /><Relationship Id="rId74" Type="http://schemas.openxmlformats.org/officeDocument/2006/relationships/image" Target="media/image26.png" /><Relationship Id="rId75" Type="http://schemas.openxmlformats.org/officeDocument/2006/relationships/image" Target="media/image27.png" /><Relationship Id="rId76" Type="http://schemas.openxmlformats.org/officeDocument/2006/relationships/image" Target="media/image28.png" /><Relationship Id="rId77" Type="http://schemas.openxmlformats.org/officeDocument/2006/relationships/image" Target="media/image29.png" /><Relationship Id="rId78" Type="http://schemas.openxmlformats.org/officeDocument/2006/relationships/image" Target="media/image30.png" /><Relationship Id="rId79" Type="http://schemas.openxmlformats.org/officeDocument/2006/relationships/image" Target="media/image31.png" /><Relationship Id="rId8" Type="http://schemas.openxmlformats.org/officeDocument/2006/relationships/customXml" Target="../customXml/item4.xml" /><Relationship Id="rId80" Type="http://schemas.openxmlformats.org/officeDocument/2006/relationships/hyperlink" Target="https://nces.ed.gov/nationsreportcard/educators/" TargetMode="External" /><Relationship Id="rId81" Type="http://schemas.openxmlformats.org/officeDocument/2006/relationships/hyperlink" Target="https://nces.ed.gov/nationsreportcard/survey_questionnaires.aspx" TargetMode="External" /><Relationship Id="rId82" Type="http://schemas.openxmlformats.org/officeDocument/2006/relationships/hyperlink" Target="https://nces.ed.gov/nationsreportcard/nqt" TargetMode="External" /><Relationship Id="rId83" Type="http://schemas.openxmlformats.org/officeDocument/2006/relationships/hyperlink" Target="https://www.nationsreportcard.gov/ndecore/landing" TargetMode="External" /><Relationship Id="rId84" Type="http://schemas.openxmlformats.org/officeDocument/2006/relationships/hyperlink" Target="https://www.nationsreportcard.gov/dashboards/achievement_gaps.aspx" TargetMode="External" /><Relationship Id="rId85" Type="http://schemas.openxmlformats.org/officeDocument/2006/relationships/hyperlink" Target="https://www.nationsreportcard.gov/dashboards/schools_dashboard.aspx" TargetMode="External" /><Relationship Id="rId86" Type="http://schemas.openxmlformats.org/officeDocument/2006/relationships/hyperlink" Target="https://ies.ed.gov/schoolsurvey/spp/" TargetMode="External" /><Relationship Id="rId87" Type="http://schemas.openxmlformats.org/officeDocument/2006/relationships/hyperlink" Target="https://nces.ed.gov/nationsreportcard/naepdata" TargetMode="External" /><Relationship Id="rId88" Type="http://schemas.openxmlformats.org/officeDocument/2006/relationships/hyperlink" Target="https://www.nationsreportcard.gov/" TargetMode="External" /><Relationship Id="rId89" Type="http://schemas.openxmlformats.org/officeDocument/2006/relationships/image" Target="media/image32.png" /><Relationship Id="rId9" Type="http://schemas.openxmlformats.org/officeDocument/2006/relationships/image" Target="media/image1.jpeg" /><Relationship Id="rId90" Type="http://schemas.openxmlformats.org/officeDocument/2006/relationships/image" Target="media/image33.png" /><Relationship Id="rId91" Type="http://schemas.openxmlformats.org/officeDocument/2006/relationships/hyperlink" Target="https://nationsreportcard.gov" TargetMode="External" /><Relationship Id="rId92" Type="http://schemas.openxmlformats.org/officeDocument/2006/relationships/hyperlink" Target="https://nces.ed.gov/nationsreportcard/about/schools.aspx" TargetMode="External" /><Relationship Id="rId93" Type="http://schemas.openxmlformats.org/officeDocument/2006/relationships/hyperlink" Target="https://nces.ed.gov/nationsreportcard/participating/schools.aspx" TargetMode="External" /><Relationship Id="rId94" Type="http://schemas.openxmlformats.org/officeDocument/2006/relationships/hyperlink" Target="https://nces.ed.gov/nationsreportcard/states" TargetMode="External" /><Relationship Id="rId95" Type="http://schemas.openxmlformats.org/officeDocument/2006/relationships/hyperlink" Target="https://www.nationsreportcard.gov/sample_questions.aspx" TargetMode="External" /><Relationship Id="rId96" Type="http://schemas.openxmlformats.org/officeDocument/2006/relationships/hyperlink" Target="https://www.youtube.com/watch?v=zR1_pUdSlFg" TargetMode="External" /><Relationship Id="rId97" Type="http://schemas.openxmlformats.org/officeDocument/2006/relationships/hyperlink" Target="https://www.nationsreportcard.gov/ndecore/xplore/nde" TargetMode="External" /><Relationship Id="rId98" Type="http://schemas.openxmlformats.org/officeDocument/2006/relationships/hyperlink" Target="http://nationsreportcard.gov" TargetMode="External" /><Relationship Id="rId99" Type="http://schemas.openxmlformats.org/officeDocument/2006/relationships/hyperlink" Target="http://nces.ed.gov/nationsreportcard/about/private_school_quick_data.aspx" TargetMode="External" /></Relationships>
</file>

<file path=word/charts/_rels/chart1.xml.rels><?xml version="1.0" encoding="utf-8" standalone="yes"?><Relationships xmlns="http://schemas.openxmlformats.org/package/2006/relationships"><Relationship Id="rId1" Type="http://schemas.openxmlformats.org/officeDocument/2006/relationships/oleObject" Target="file:///\\westat.com\Dfs\NAEP2019\HSTS\Data%20Analysis\preliminary\website\workingtables_closerlook_web_20220124.xlsx" TargetMode="External" /><Relationship Id="rId2" Type="http://schemas.microsoft.com/office/2011/relationships/chartColorStyle" Target="chart/colors1.xml" /><Relationship Id="rId3"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withinLinear" id="14">
  <a:schemeClr val="accent1"/>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rPr>
              <a:t>Percentage distribution of high school graduates across highest levels mathematics courses earned: Various years, 1990–2019</a:t>
            </a:r>
            <a:endParaRPr lang="en-US"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26960091527021"/>
          <c:y val="0.13347818214738366"/>
          <c:w val="0.87022612558045631"/>
          <c:h val="0.62289181532916749"/>
        </c:manualLayout>
      </c:layout>
      <c:barChart>
        <c:barDir val="col"/>
        <c:grouping val="stacked"/>
        <c:varyColors val="0"/>
        <c:ser>
          <c:idx val="0"/>
          <c:order val="0"/>
          <c:tx>
            <c:strRef>
              <c:f>'T15 Webtable'!$P$4</c:f>
              <c:strCache>
                <c:ptCount val="1"/>
                <c:pt idx="0">
                  <c:v>Algebra I or below</c:v>
                </c:pt>
              </c:strCache>
            </c:strRef>
          </c:tx>
          <c:spPr>
            <a:solidFill>
              <a:srgbClr val="002060"/>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bf368324-4689-42a0-a8ff-cf8de2d3c55f}" type="VALUE">
                      <a:pPr>
                        <a:defRPr b="1">
                          <a:solidFill>
                            <a:schemeClr val="bg1"/>
                          </a:solidFill>
                        </a:defRPr>
                      </a:pPr>
                      <a:rPr lang="en-US">
                        <a:solidFill>
                          <a:schemeClr val="bg1"/>
                        </a:solidFill>
                      </a:rPr>
                      <a:t>[VALUE]</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D84-4A73-8C0A-5CE52376CDCB}"/>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105f6e77-24dc-4534-8d25-81ef52ae84e9}" type="VALUE">
                      <a:pPr>
                        <a:defRPr b="1">
                          <a:solidFill>
                            <a:schemeClr val="bg1"/>
                          </a:solidFill>
                        </a:defRPr>
                      </a:pPr>
                      <a:rPr lang="en-US">
                        <a:solidFill>
                          <a:schemeClr val="bg1"/>
                        </a:solidFill>
                      </a:rPr>
                      <a:t>[VALUE]</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D84-4A73-8C0A-5CE52376CDCB}"/>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6eca3552-2cfc-425f-9664-578ded83b4a8}" type="VALUE">
                      <a:pPr>
                        <a:defRPr b="1">
                          <a:solidFill>
                            <a:schemeClr val="bg1"/>
                          </a:solidFill>
                        </a:defRPr>
                      </a:pPr>
                      <a:rPr lang="en-US">
                        <a:solidFill>
                          <a:schemeClr val="bg1"/>
                        </a:solidFill>
                      </a:rPr>
                      <a:t>[VALUE]</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D84-4A73-8C0A-5CE52376CDCB}"/>
                </c:ext>
              </c:extLst>
            </c:dLbl>
            <c:dLbl>
              <c:idx val="3"/>
              <c:layout>
                <c:manualLayout>
                  <c:x val="0.059829059829059832"/>
                  <c:y val="-0.0253485424588086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84-4A73-8C0A-5CE52376CD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'T15 Webtable'!$Q$3:$T$3</c:f>
              <c:numCache>
                <c:formatCode>General</c:formatCode>
                <c:ptCount val="4"/>
                <c:pt idx="0">
                  <c:v>1990</c:v>
                </c:pt>
                <c:pt idx="1">
                  <c:v>2000</c:v>
                </c:pt>
                <c:pt idx="2">
                  <c:v>2009</c:v>
                </c:pt>
                <c:pt idx="3">
                  <c:v>2019</c:v>
                </c:pt>
              </c:numCache>
            </c:numRef>
          </c:cat>
          <c:val>
            <c:numRef>
              <c:f>'T15 Webtable'!$Q$4:$T$4</c:f>
              <c:numCache>
                <c:formatCode>0</c:formatCode>
                <c:ptCount val="4"/>
                <c:pt idx="0">
                  <c:v>28.0136526</c:v>
                </c:pt>
                <c:pt idx="1">
                  <c:v>13.1756275</c:v>
                </c:pt>
                <c:pt idx="2">
                  <c:v>5.4555421</c:v>
                </c:pt>
                <c:pt idx="3">
                  <c:v>2.3245862</c:v>
                </c:pt>
              </c:numCache>
            </c:numRef>
          </c:val>
          <c:extLst>
            <c:ext xmlns:c16="http://schemas.microsoft.com/office/drawing/2014/chart" uri="{C3380CC4-5D6E-409C-BE32-E72D297353CC}">
              <c16:uniqueId val="{00000004-9D84-4A73-8C0A-5CE52376CDCB}"/>
            </c:ext>
          </c:extLst>
        </c:ser>
        <c:ser>
          <c:idx val="1"/>
          <c:order val="1"/>
          <c:tx>
            <c:strRef>
              <c:f>'T15 Webtable'!$P$5</c:f>
              <c:strCache>
                <c:ptCount val="1"/>
                <c:pt idx="0">
                  <c:v>Geometry</c:v>
                </c:pt>
              </c:strCache>
            </c:strRef>
          </c:tx>
          <c:spPr>
            <a:solidFill>
              <a:srgbClr val="2C72B8"/>
            </a:solidFill>
            <a:ln>
              <a:noFill/>
            </a:ln>
            <a:effectLst/>
          </c:spPr>
          <c:invertIfNegative val="0"/>
          <c:dLbls>
            <c:dLbl>
              <c:idx val="0"/>
              <c:tx>
                <c:rich>
                  <a:bodyPr/>
                  <a:lstStyle/>
                  <a:p>
                    <a:fld id="{5a38b5da-de63-47d5-b919-6851740e2c3b}"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D84-4A73-8C0A-5CE52376CDCB}"/>
                </c:ext>
              </c:extLst>
            </c:dLbl>
            <c:dLbl>
              <c:idx val="1"/>
              <c:tx>
                <c:rich>
                  <a:bodyPr/>
                  <a:lstStyle/>
                  <a:p>
                    <a:fld id="{249b4aa3-cbca-4756-9cf3-218e743767f8}"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D84-4A73-8C0A-5CE52376CDCB}"/>
                </c:ext>
              </c:extLst>
            </c:dLbl>
            <c:dLbl>
              <c:idx val="2"/>
              <c:tx>
                <c:rich>
                  <a:bodyPr/>
                  <a:lstStyle/>
                  <a:p>
                    <a:fld id="{ac89b3cc-b1b1-4e09-86ef-5fdbbb34a241}"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D84-4A73-8C0A-5CE52376CD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'T15 Webtable'!$Q$3:$T$3</c:f>
              <c:numCache>
                <c:formatCode>General</c:formatCode>
                <c:ptCount val="4"/>
                <c:pt idx="0">
                  <c:v>1990</c:v>
                </c:pt>
                <c:pt idx="1">
                  <c:v>2000</c:v>
                </c:pt>
                <c:pt idx="2">
                  <c:v>2009</c:v>
                </c:pt>
                <c:pt idx="3">
                  <c:v>2019</c:v>
                </c:pt>
              </c:numCache>
            </c:numRef>
          </c:cat>
          <c:val>
            <c:numRef>
              <c:f>'T15 Webtable'!$Q$5:$T$5</c:f>
              <c:numCache>
                <c:formatCode>0</c:formatCode>
                <c:ptCount val="4"/>
                <c:pt idx="0">
                  <c:v>15.2889332</c:v>
                </c:pt>
                <c:pt idx="1">
                  <c:v>13.1272156</c:v>
                </c:pt>
                <c:pt idx="2">
                  <c:v>11.9400103</c:v>
                </c:pt>
                <c:pt idx="3">
                  <c:v>8.0878843</c:v>
                </c:pt>
              </c:numCache>
            </c:numRef>
          </c:val>
          <c:extLst>
            <c:ext xmlns:c16="http://schemas.microsoft.com/office/drawing/2014/chart" uri="{C3380CC4-5D6E-409C-BE32-E72D297353CC}">
              <c16:uniqueId val="{00000008-9D84-4A73-8C0A-5CE52376CDCB}"/>
            </c:ext>
          </c:extLst>
        </c:ser>
        <c:ser>
          <c:idx val="2"/>
          <c:order val="2"/>
          <c:tx>
            <c:strRef>
              <c:f>'T15 Webtable'!$P$6</c:f>
              <c:strCache>
                <c:ptCount val="1"/>
                <c:pt idx="0">
                  <c:v>Algebra II</c:v>
                </c:pt>
              </c:strCache>
            </c:strRef>
          </c:tx>
          <c:spPr>
            <a:solidFill>
              <a:srgbClr val="7CAFDE"/>
            </a:solidFill>
            <a:ln>
              <a:noFill/>
            </a:ln>
            <a:effectLst/>
          </c:spPr>
          <c:invertIfNegative val="0"/>
          <c:dLbls>
            <c:dLbl>
              <c:idx val="1"/>
              <c:tx>
                <c:rich>
                  <a:bodyPr/>
                  <a:lstStyle/>
                  <a:p>
                    <a:fld id="{22ae9aac-d420-4c1c-8724-e5e8e9e79b99}"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D84-4A73-8C0A-5CE52376CD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'T15 Webtable'!$Q$3:$T$3</c:f>
              <c:numCache>
                <c:formatCode>General</c:formatCode>
                <c:ptCount val="4"/>
                <c:pt idx="0">
                  <c:v>1990</c:v>
                </c:pt>
                <c:pt idx="1">
                  <c:v>2000</c:v>
                </c:pt>
                <c:pt idx="2">
                  <c:v>2009</c:v>
                </c:pt>
                <c:pt idx="3">
                  <c:v>2019</c:v>
                </c:pt>
              </c:numCache>
            </c:numRef>
          </c:cat>
          <c:val>
            <c:numRef>
              <c:f>'T15 Webtable'!$Q$6:$T$6</c:f>
              <c:numCache>
                <c:formatCode>0</c:formatCode>
                <c:ptCount val="4"/>
                <c:pt idx="0">
                  <c:v>33.1107207</c:v>
                </c:pt>
                <c:pt idx="1">
                  <c:v>36.2628609</c:v>
                </c:pt>
                <c:pt idx="2">
                  <c:v>33.0029909</c:v>
                </c:pt>
                <c:pt idx="3">
                  <c:v>33.0248199</c:v>
                </c:pt>
              </c:numCache>
            </c:numRef>
          </c:val>
          <c:extLst>
            <c:ext xmlns:c16="http://schemas.microsoft.com/office/drawing/2014/chart" uri="{C3380CC4-5D6E-409C-BE32-E72D297353CC}">
              <c16:uniqueId val="{0000000A-9D84-4A73-8C0A-5CE52376CDCB}"/>
            </c:ext>
          </c:extLst>
        </c:ser>
        <c:ser>
          <c:idx val="3"/>
          <c:order val="3"/>
          <c:tx>
            <c:strRef>
              <c:f>'T15 Webtable'!$P$7</c:f>
              <c:strCache>
                <c:ptCount val="1"/>
                <c:pt idx="0">
                  <c:v>Precalculus, statistics, and trigonometry</c:v>
                </c:pt>
              </c:strCache>
            </c:strRef>
          </c:tx>
          <c:spPr>
            <a:solidFill>
              <a:srgbClr val="EAE2CC"/>
            </a:solidFill>
            <a:ln>
              <a:noFill/>
            </a:ln>
            <a:effectLst/>
          </c:spPr>
          <c:invertIfNegative val="0"/>
          <c:dLbls>
            <c:dLbl>
              <c:idx val="0"/>
              <c:tx>
                <c:rich>
                  <a:bodyPr/>
                  <a:lstStyle/>
                  <a:p>
                    <a:fld id="{e5bd89e3-1223-4ef0-a047-09887f8ed5bb}"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D84-4A73-8C0A-5CE52376CDCB}"/>
                </c:ext>
              </c:extLst>
            </c:dLbl>
            <c:dLbl>
              <c:idx val="1"/>
              <c:tx>
                <c:rich>
                  <a:bodyPr/>
                  <a:lstStyle/>
                  <a:p>
                    <a:fld id="{cc2088cf-fb03-4c40-be42-195d0261da43}"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D84-4A73-8C0A-5CE52376CDCB}"/>
                </c:ext>
              </c:extLst>
            </c:dLbl>
            <c:dLbl>
              <c:idx val="2"/>
              <c:tx>
                <c:rich>
                  <a:bodyPr/>
                  <a:lstStyle/>
                  <a:p>
                    <a:fld id="{41c55b91-5c81-4878-af13-0d844f7c321b}"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D84-4A73-8C0A-5CE52376CD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'T15 Webtable'!$Q$3:$T$3</c:f>
              <c:numCache>
                <c:formatCode>General</c:formatCode>
                <c:ptCount val="4"/>
                <c:pt idx="0">
                  <c:v>1990</c:v>
                </c:pt>
                <c:pt idx="1">
                  <c:v>2000</c:v>
                </c:pt>
                <c:pt idx="2">
                  <c:v>2009</c:v>
                </c:pt>
                <c:pt idx="3">
                  <c:v>2019</c:v>
                </c:pt>
              </c:numCache>
            </c:numRef>
          </c:cat>
          <c:val>
            <c:numRef>
              <c:f>'T15 Webtable'!$Q$7:$T$7</c:f>
              <c:numCache>
                <c:formatCode>0</c:formatCode>
                <c:ptCount val="4"/>
                <c:pt idx="0">
                  <c:v>16.3682206</c:v>
                </c:pt>
                <c:pt idx="1">
                  <c:v>24.9123418</c:v>
                </c:pt>
                <c:pt idx="2">
                  <c:v>31.2723281</c:v>
                </c:pt>
                <c:pt idx="3">
                  <c:v>40.7700335</c:v>
                </c:pt>
              </c:numCache>
            </c:numRef>
          </c:val>
          <c:extLst>
            <c:ext xmlns:c16="http://schemas.microsoft.com/office/drawing/2014/chart" uri="{C3380CC4-5D6E-409C-BE32-E72D297353CC}">
              <c16:uniqueId val="{0000000E-9D84-4A73-8C0A-5CE52376CDCB}"/>
            </c:ext>
          </c:extLst>
        </c:ser>
        <c:ser>
          <c:idx val="4"/>
          <c:order val="4"/>
          <c:tx>
            <c:strRef>
              <c:f>'T15 Webtable'!$P$8</c:f>
              <c:strCache>
                <c:ptCount val="1"/>
                <c:pt idx="0">
                  <c:v>Calculus</c:v>
                </c:pt>
              </c:strCache>
            </c:strRef>
          </c:tx>
          <c:spPr>
            <a:solidFill>
              <a:schemeClr val="accent4">
                <a:lumMod val="75000"/>
              </a:schemeClr>
            </a:solidFill>
            <a:ln>
              <a:noFill/>
            </a:ln>
            <a:effectLst/>
          </c:spPr>
          <c:invertIfNegative val="0"/>
          <c:dLbls>
            <c:dLbl>
              <c:idx val="0"/>
              <c:tx>
                <c:rich>
                  <a:bodyPr/>
                  <a:lstStyle/>
                  <a:p>
                    <a:fld id="{6a174c7c-2992-4219-9a29-2054d96fdeb3}"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D84-4A73-8C0A-5CE52376CDCB}"/>
                </c:ext>
              </c:extLst>
            </c:dLbl>
            <c:dLbl>
              <c:idx val="1"/>
              <c:tx>
                <c:rich>
                  <a:bodyPr/>
                  <a:lstStyle/>
                  <a:p>
                    <a:fld id="{1097c0ab-d581-4269-b69b-34ab81d6fe95}"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D84-4A73-8C0A-5CE52376CDCB}"/>
                </c:ext>
              </c:extLst>
            </c:dLbl>
            <c:dLbl>
              <c:idx val="2"/>
              <c:tx>
                <c:rich>
                  <a:bodyPr/>
                  <a:lstStyle/>
                  <a:p>
                    <a:fld id="{f917d2fa-5dfa-46e6-a820-a122f56ef570}" type="VALUE">
                      <a:rPr lang="en-US"/>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9D84-4A73-8C0A-5CE52376CD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'T15 Webtable'!$Q$3:$T$3</c:f>
              <c:numCache>
                <c:formatCode>General</c:formatCode>
                <c:ptCount val="4"/>
                <c:pt idx="0">
                  <c:v>1990</c:v>
                </c:pt>
                <c:pt idx="1">
                  <c:v>2000</c:v>
                </c:pt>
                <c:pt idx="2">
                  <c:v>2009</c:v>
                </c:pt>
                <c:pt idx="3">
                  <c:v>2019</c:v>
                </c:pt>
              </c:numCache>
            </c:numRef>
          </c:cat>
          <c:val>
            <c:numRef>
              <c:f>'T15 Webtable'!$Q$8:$T$8</c:f>
              <c:numCache>
                <c:formatCode>0</c:formatCode>
                <c:ptCount val="4"/>
                <c:pt idx="0">
                  <c:v>7.2184729</c:v>
                </c:pt>
                <c:pt idx="1">
                  <c:v>12.5219542</c:v>
                </c:pt>
                <c:pt idx="2">
                  <c:v>18.3291286</c:v>
                </c:pt>
                <c:pt idx="3">
                  <c:v>15.792676</c:v>
                </c:pt>
              </c:numCache>
            </c:numRef>
          </c:val>
          <c:extLst>
            <c:ext xmlns:c16="http://schemas.microsoft.com/office/drawing/2014/chart" uri="{C3380CC4-5D6E-409C-BE32-E72D297353CC}">
              <c16:uniqueId val="{00000012-9D84-4A73-8C0A-5CE52376CDCB}"/>
            </c:ext>
          </c:extLst>
        </c:ser>
        <c:dLbls>
          <c:dLblPos val="ctr"/>
          <c:showLegendKey val="0"/>
          <c:showVal val="1"/>
          <c:showCatName val="0"/>
          <c:showSerName val="0"/>
          <c:showPercent val="0"/>
          <c:showBubbleSize val="0"/>
        </c:dLbls>
        <c:gapWidth val="219"/>
        <c:overlap val="100"/>
        <c:axId val="422253480"/>
        <c:axId val="422254464"/>
      </c:barChart>
      <c:catAx>
        <c:axId val="422253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High school graduation 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254464"/>
        <c:crosses val="autoZero"/>
        <c:auto val="1"/>
        <c:lblAlgn val="ctr"/>
        <c:lblOffset val="100"/>
        <c:noMultiLvlLbl val="0"/>
      </c:catAx>
      <c:valAx>
        <c:axId val="422254464"/>
        <c:scaling>
          <c:orientation val="minMax"/>
          <c:max val="10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high school graduates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253480"/>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1">
    <c:autoUpdate val="0"/>
  </c:externalData>
</c:chartSpace>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docParts>
    <w:docPart>
      <w:docPartPr>
        <w:name w:val="35649FC500624F7B9982509DABA4010C"/>
        <w:category>
          <w:name w:val="General"/>
          <w:gallery w:val="placeholder"/>
        </w:category>
        <w:types>
          <w:type w:val="bbPlcHdr"/>
        </w:types>
        <w:behaviors>
          <w:behavior w:val="content"/>
        </w:behaviors>
        <w:guid w:val="{4428C0C7-21CC-4935-B6D2-01E4A46C78C8}"/>
      </w:docPartPr>
      <w:docPartBody>
        <w:p w:rsidR="00ED352C" w:rsidP="00385010">
          <w:pPr>
            <w:pStyle w:val="35649FC500624F7B9982509DABA4010C"/>
          </w:pPr>
          <w:r>
            <w:t>COMPANY NAME</w:t>
          </w:r>
        </w:p>
      </w:docPartBody>
    </w:docPart>
    <w:docPart>
      <w:docPartPr>
        <w:name w:val="19B8B07DA5EC4C8F8C96ED674071E158"/>
        <w:category>
          <w:name w:val="General"/>
          <w:gallery w:val="placeholder"/>
        </w:category>
        <w:types>
          <w:type w:val="bbPlcHdr"/>
        </w:types>
        <w:behaviors>
          <w:behavior w:val="content"/>
        </w:behaviors>
        <w:guid w:val="{24692973-50F4-4E1D-B503-F8145595AC02}"/>
      </w:docPartPr>
      <w:docPartBody>
        <w:p w:rsidR="00ED352C" w:rsidP="00385010">
          <w:pPr>
            <w:pStyle w:val="19B8B07DA5EC4C8F8C96ED674071E158"/>
          </w:pPr>
          <w:r>
            <w:t>COMPANY NAME</w:t>
          </w:r>
        </w:p>
      </w:docPartBody>
    </w:docPart>
    <w:docPart>
      <w:docPartPr>
        <w:name w:val="54714D59761E4927A1107AC1D70B26D8"/>
        <w:category>
          <w:name w:val="General"/>
          <w:gallery w:val="placeholder"/>
        </w:category>
        <w:types>
          <w:type w:val="bbPlcHdr"/>
        </w:types>
        <w:behaviors>
          <w:behavior w:val="content"/>
        </w:behaviors>
        <w:guid w:val="{751960A8-2D4E-4A03-9DA0-096EB42174D9}"/>
      </w:docPartPr>
      <w:docPartBody>
        <w:p w:rsidR="00ED352C" w:rsidP="00385010">
          <w:pPr>
            <w:pStyle w:val="54714D59761E4927A1107AC1D70B26D8"/>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010"/>
    <w:rsid w:val="0002449D"/>
    <w:rsid w:val="00091F56"/>
    <w:rsid w:val="001406A6"/>
    <w:rsid w:val="00141BF5"/>
    <w:rsid w:val="00195919"/>
    <w:rsid w:val="00271BFD"/>
    <w:rsid w:val="002E4571"/>
    <w:rsid w:val="00345D99"/>
    <w:rsid w:val="00353E8F"/>
    <w:rsid w:val="00385010"/>
    <w:rsid w:val="00417980"/>
    <w:rsid w:val="0044482C"/>
    <w:rsid w:val="004921CD"/>
    <w:rsid w:val="005E268F"/>
    <w:rsid w:val="00640756"/>
    <w:rsid w:val="00665305"/>
    <w:rsid w:val="00692E5F"/>
    <w:rsid w:val="007950BE"/>
    <w:rsid w:val="0085683E"/>
    <w:rsid w:val="00A16AC2"/>
    <w:rsid w:val="00AB3010"/>
    <w:rsid w:val="00B32FC9"/>
    <w:rsid w:val="00B92868"/>
    <w:rsid w:val="00BD67C8"/>
    <w:rsid w:val="00C053B4"/>
    <w:rsid w:val="00C63E7D"/>
    <w:rsid w:val="00C97357"/>
    <w:rsid w:val="00CF49E3"/>
    <w:rsid w:val="00D27272"/>
    <w:rsid w:val="00DC32F7"/>
    <w:rsid w:val="00DE2B5F"/>
    <w:rsid w:val="00ED352C"/>
    <w:rsid w:val="00F12492"/>
    <w:rsid w:val="00F54F74"/>
    <w:rsid w:val="00FA218B"/>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649FC500624F7B9982509DABA4010C">
    <w:name w:val="35649FC500624F7B9982509DABA4010C"/>
    <w:rsid w:val="00385010"/>
  </w:style>
  <w:style w:type="paragraph" w:customStyle="1" w:styleId="19B8B07DA5EC4C8F8C96ED674071E158">
    <w:name w:val="19B8B07DA5EC4C8F8C96ED674071E158"/>
    <w:rsid w:val="00385010"/>
  </w:style>
  <w:style w:type="paragraph" w:customStyle="1" w:styleId="54714D59761E4927A1107AC1D70B26D8">
    <w:name w:val="54714D59761E4927A1107AC1D70B26D8"/>
    <w:rsid w:val="003850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04BE26-28BB-41DA-8E5B-5AEB64FBD660}">
  <ds:schemaRefs>
    <ds:schemaRef ds:uri="http://schemas.openxmlformats.org/officeDocument/2006/bibliography"/>
  </ds:schemaRefs>
</ds:datastoreItem>
</file>

<file path=customXml/itemProps3.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4.xml><?xml version="1.0" encoding="utf-8"?>
<ds:datastoreItem xmlns:ds="http://schemas.openxmlformats.org/officeDocument/2006/customXml" ds:itemID="{739CEA4E-9380-4D6C-8EE5-710733CD6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314</Pages>
  <Words>76358</Words>
  <Characters>435242</Characters>
  <Application>Microsoft Office Word</Application>
  <DocSecurity>0</DocSecurity>
  <Lines>3627</Lines>
  <Paragraphs>1021</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510579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Clarady, Carrie</cp:lastModifiedBy>
  <cp:revision>65</cp:revision>
  <cp:lastPrinted>2023-04-07T14:47:00Z</cp:lastPrinted>
  <dcterms:created xsi:type="dcterms:W3CDTF">2023-06-13T14:43:00Z</dcterms:created>
  <dcterms:modified xsi:type="dcterms:W3CDTF">2023-06-20T22:34:00Z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Created">
    <vt:filetime>2018-03-21T00:00:00Z</vt:filetime>
  </property>
  <property fmtid="{D5CDD505-2E9C-101B-9397-08002B2CF9AE}" pid="4" name="LastSaved">
    <vt:filetime>2018-03-21T00:00:00Z</vt:filetime>
  </property>
  <property fmtid="{D5CDD505-2E9C-101B-9397-08002B2CF9AE}" pid="5" name="MediaServiceImageTags">
    <vt:lpwstr/>
  </property>
  <property fmtid="{D5CDD505-2E9C-101B-9397-08002B2CF9AE}" pid="6" name="Order">
    <vt:r8>298100</vt:r8>
  </property>
  <property fmtid="{D5CDD505-2E9C-101B-9397-08002B2CF9AE}" pid="7" name="TemplateUrl">
    <vt:lpwstr/>
  </property>
  <property fmtid="{D5CDD505-2E9C-101B-9397-08002B2CF9AE}" pid="8" name="URL">
    <vt:lpwstr/>
  </property>
  <property fmtid="{D5CDD505-2E9C-101B-9397-08002B2CF9AE}" pid="9" name="xd_ProgID">
    <vt:lpwstr/>
  </property>
  <property fmtid="{D5CDD505-2E9C-101B-9397-08002B2CF9AE}" pid="10" name="xd_Signature">
    <vt:bool>false</vt:bool>
  </property>
  <property fmtid="{D5CDD505-2E9C-101B-9397-08002B2CF9AE}" pid="11" name="_NewReviewCycle">
    <vt:lpwstr/>
  </property>
</Properties>
</file>