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Comment Matrix:</w:t>
      </w:r>
      <w:bookmarkStart w:id="0" w:name="_GoBack"/>
      <w:bookmarkEnd w:id="0"/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RPr="00C64707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C64707">
        <w:rPr>
          <w:rFonts w:ascii="Arial" w:eastAsia="Times New Roman" w:hAnsi="Arial" w:cs="Arial"/>
          <w:color w:val="555555"/>
          <w:sz w:val="24"/>
          <w:szCs w:val="24"/>
        </w:rPr>
        <w:t xml:space="preserve">A Federal Register Notice published on </w:t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June 8, 2023, (88 FR 37596) </w:t>
      </w:r>
      <w:r w:rsidRPr="00C64707">
        <w:rPr>
          <w:rFonts w:ascii="Arial" w:eastAsia="Times New Roman" w:hAnsi="Arial" w:cs="Arial"/>
          <w:color w:val="555555"/>
          <w:sz w:val="24"/>
          <w:szCs w:val="24"/>
        </w:rPr>
        <w:t xml:space="preserve">solicited public comment. </w:t>
      </w:r>
      <w:r>
        <w:rPr>
          <w:rFonts w:ascii="Arial" w:eastAsia="Times New Roman" w:hAnsi="Arial" w:cs="Arial"/>
          <w:color w:val="555555"/>
          <w:sz w:val="24"/>
          <w:szCs w:val="24"/>
        </w:rPr>
        <w:t>Two comments were provided by August 7, 2023.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C64707">
        <w:rPr>
          <w:rFonts w:ascii="Arial" w:eastAsia="Times New Roman" w:hAnsi="Arial" w:cs="Arial"/>
          <w:color w:val="555555"/>
          <w:sz w:val="24"/>
          <w:szCs w:val="24"/>
        </w:rPr>
        <w:br/>
      </w:r>
      <w:r>
        <w:rPr>
          <w:rFonts w:ascii="Arial" w:eastAsia="Times New Roman" w:hAnsi="Arial" w:cs="Arial"/>
          <w:color w:val="555555"/>
          <w:sz w:val="24"/>
          <w:szCs w:val="24"/>
        </w:rPr>
        <w:t xml:space="preserve">On July 27, 2023, the Law Offices of Robert M. </w:t>
      </w:r>
      <w:r>
        <w:rPr>
          <w:rFonts w:ascii="Arial" w:eastAsia="Times New Roman" w:hAnsi="Arial" w:cs="Arial"/>
          <w:color w:val="555555"/>
          <w:sz w:val="24"/>
          <w:szCs w:val="24"/>
        </w:rPr>
        <w:t>Strumor</w:t>
      </w:r>
      <w:r>
        <w:rPr>
          <w:rFonts w:ascii="Arial" w:eastAsia="Times New Roman" w:hAnsi="Arial" w:cs="Arial"/>
          <w:color w:val="555555"/>
          <w:sz w:val="24"/>
          <w:szCs w:val="24"/>
        </w:rPr>
        <w:t>, LLC, provided comments regarding the lack of clear instructions on reporting requirements.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Excerpts from their comment document are: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ab/>
        <w:t>“</w:t>
      </w:r>
      <w:r w:rsidRPr="0066225D">
        <w:rPr>
          <w:rFonts w:ascii="Arial" w:eastAsia="Times New Roman" w:hAnsi="Arial" w:cs="Arial"/>
          <w:color w:val="555555"/>
          <w:sz w:val="24"/>
          <w:szCs w:val="24"/>
        </w:rPr>
        <w:t>we</w:t>
      </w:r>
      <w:r w:rsidRPr="0066225D">
        <w:rPr>
          <w:rFonts w:ascii="Arial" w:eastAsia="Times New Roman" w:hAnsi="Arial" w:cs="Arial"/>
          <w:color w:val="555555"/>
          <w:sz w:val="24"/>
          <w:szCs w:val="24"/>
        </w:rPr>
        <w:t xml:space="preserve"> also note the agency neglected to address confusion related to completion of some required information. </w:t>
      </w:r>
      <w:r w:rsidRPr="008F205A">
        <w:rPr>
          <w:rFonts w:ascii="Arial" w:eastAsia="Times New Roman" w:hAnsi="Arial" w:cs="Arial"/>
          <w:color w:val="555555"/>
          <w:sz w:val="24"/>
          <w:szCs w:val="24"/>
        </w:rPr>
        <w:t>Specifically, the electronic submission portal asks two lengthy questions that necessitate different answers depending on whether the submission is an initial or follow-up for a previously reported event.</w:t>
      </w:r>
      <w:r>
        <w:rPr>
          <w:rFonts w:ascii="Arial" w:eastAsia="Times New Roman" w:hAnsi="Arial" w:cs="Arial"/>
          <w:color w:val="555555"/>
          <w:sz w:val="24"/>
          <w:szCs w:val="24"/>
        </w:rPr>
        <w:t>”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 xml:space="preserve">The intended responses for these two questions is to report new actions regardless if the incident has been previously reported to Security and Hazardous Materials Safety. A response in the “Statement” box should be used to provide clarification regarding previously reported motor vehicle actions. This sentiment is covered on our website, however, a new frequently asked question has been added to our website to address this ambiguity. 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ab/>
        <w:t>“</w:t>
      </w:r>
      <w:r w:rsidRPr="001D5E2F">
        <w:rPr>
          <w:rFonts w:ascii="Arial" w:eastAsia="Times New Roman" w:hAnsi="Arial" w:cs="Arial"/>
          <w:color w:val="555555"/>
          <w:sz w:val="24"/>
          <w:szCs w:val="24"/>
        </w:rPr>
        <w:t xml:space="preserve">Furthermore, the letter continues to lack clear instructions for respondents. Regrettably, the current (limited) guidance fails to help respondents understand that the reporting requirement is triggered by </w:t>
      </w:r>
      <w:r w:rsidRPr="001D5E2F">
        <w:rPr>
          <w:rFonts w:ascii="Arial" w:eastAsia="Times New Roman" w:hAnsi="Arial" w:cs="Arial"/>
          <w:i/>
          <w:iCs/>
          <w:color w:val="555555"/>
          <w:sz w:val="24"/>
          <w:szCs w:val="24"/>
        </w:rPr>
        <w:t xml:space="preserve">any </w:t>
      </w:r>
      <w:r w:rsidRPr="001D5E2F">
        <w:rPr>
          <w:rFonts w:ascii="Arial" w:eastAsia="Times New Roman" w:hAnsi="Arial" w:cs="Arial"/>
          <w:color w:val="555555"/>
          <w:sz w:val="24"/>
          <w:szCs w:val="24"/>
        </w:rPr>
        <w:t>suspension of driving privileges—namely a roadside pre-conviction administrative license revocation or suspension.</w:t>
      </w:r>
      <w:r>
        <w:rPr>
          <w:rFonts w:ascii="Arial" w:eastAsia="Times New Roman" w:hAnsi="Arial" w:cs="Arial"/>
          <w:color w:val="555555"/>
          <w:sz w:val="24"/>
          <w:szCs w:val="24"/>
        </w:rPr>
        <w:t>”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Our website clearly annotates the definition of an administrative action, and although not a comprehensive list, examples of these actions are provided. A new FAQ has been added to further clarify reportable actions.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On July 17, 2023, a comment was received from Wendy McDowell stating, “</w:t>
      </w:r>
      <w:r w:rsidRPr="00344E4C">
        <w:rPr>
          <w:rFonts w:ascii="Arial" w:eastAsia="Times New Roman" w:hAnsi="Arial" w:cs="Arial"/>
          <w:color w:val="555555"/>
          <w:sz w:val="24"/>
          <w:szCs w:val="24"/>
        </w:rPr>
        <w:t>In the interest of public safety I believe the collection of this data is imperative. It does not appear to be a financial burden on the pilot to have this information submitted. I suggest we continue to collect the data.</w:t>
      </w:r>
      <w:r>
        <w:rPr>
          <w:rFonts w:ascii="Arial" w:eastAsia="Times New Roman" w:hAnsi="Arial" w:cs="Arial"/>
          <w:color w:val="555555"/>
          <w:sz w:val="24"/>
          <w:szCs w:val="24"/>
        </w:rPr>
        <w:t>”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The FAA plans on continuing the collection of this data.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RPr="00C64707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In June of 2023, phone surveys were held with 10 airmen and asked the same questions. Below is the questions and responses.</w:t>
      </w:r>
    </w:p>
    <w:p w:rsidR="00774209" w:rsidRPr="00287FB4" w:rsidP="00774209">
      <w:pPr>
        <w:numPr>
          <w:ilvl w:val="0"/>
          <w:numId w:val="1"/>
        </w:numPr>
        <w:shd w:val="clear" w:color="auto" w:fill="FFFFFF"/>
        <w:spacing w:after="0" w:line="252" w:lineRule="auto"/>
        <w:contextualSpacing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How did you learn you were required to report this incident to the FAA?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1: Pilot School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2: Pilot School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3: Google and talked to Union Rep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ab/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ab/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4: Online research- and legal advice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Talked to attorney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He is an instructor and knew what to do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 xml:space="preserve">Airman 7: Flight School and medical 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Pilot Training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Pilot flight school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Flight school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br/>
      </w:r>
    </w:p>
    <w:p w:rsidR="00774209" w:rsidRPr="00287FB4" w:rsidP="00774209">
      <w:pPr>
        <w:numPr>
          <w:ilvl w:val="0"/>
          <w:numId w:val="1"/>
        </w:numPr>
        <w:shd w:val="clear" w:color="auto" w:fill="FFFFFF"/>
        <w:spacing w:after="0" w:line="252" w:lineRule="auto"/>
        <w:contextualSpacing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Were the instructions clear on what to report, to whom, and within how many days? Please explain.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1: Yes- Regulations are hard to read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 xml:space="preserve">Airman 2: 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>Yes- after talking to an attorney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 xml:space="preserve">Airman 3: 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>Yes – Union representative sent the link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 xml:space="preserve">Airman 4: 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>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7: Yes he knew the time frame, and No hard to find portal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Yes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br/>
      </w:r>
    </w:p>
    <w:p w:rsidR="00774209" w:rsidRPr="00287FB4" w:rsidP="00774209">
      <w:pPr>
        <w:numPr>
          <w:ilvl w:val="0"/>
          <w:numId w:val="1"/>
        </w:numPr>
        <w:shd w:val="clear" w:color="auto" w:fill="FFFFFF"/>
        <w:spacing w:after="0" w:line="252" w:lineRule="auto"/>
        <w:contextualSpacing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Did the airman choose to submit the letter via the online portal, send via fax, or send a hard copy via mail?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1: online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2: online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3: one line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4: US Mail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Portal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Fax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7: Portal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Portal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Online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Online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br/>
      </w:r>
    </w:p>
    <w:p w:rsidR="00774209" w:rsidRPr="00287FB4" w:rsidP="00774209">
      <w:pPr>
        <w:numPr>
          <w:ilvl w:val="0"/>
          <w:numId w:val="1"/>
        </w:numPr>
        <w:shd w:val="clear" w:color="auto" w:fill="FFFFFF"/>
        <w:spacing w:after="0" w:line="252" w:lineRule="auto"/>
        <w:contextualSpacing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How long did it take to create the notification letter and send it to the FAA?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1: not long easy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2: 1/2 hour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3: 5 minutes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4: 1 hour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1/2 hour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10 minutes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7: hour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20 minutes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30 minutes or so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not long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br/>
      </w:r>
    </w:p>
    <w:p w:rsidR="00774209" w:rsidRPr="00287FB4" w:rsidP="00774209">
      <w:pPr>
        <w:numPr>
          <w:ilvl w:val="0"/>
          <w:numId w:val="1"/>
        </w:numPr>
        <w:shd w:val="clear" w:color="auto" w:fill="FFFFFF"/>
        <w:spacing w:after="0" w:line="252" w:lineRule="auto"/>
        <w:contextualSpacing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Was the time burden associated with creating the submission reasonable?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1: pretty much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2: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3: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4: Somewhat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7: It was ok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Yes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Yes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br/>
      </w:r>
    </w:p>
    <w:p w:rsidR="00774209" w:rsidRPr="00287FB4" w:rsidP="00774209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color w:val="555555"/>
          <w:sz w:val="24"/>
          <w:szCs w:val="24"/>
        </w:rPr>
      </w:pPr>
      <w:r w:rsidRPr="00287FB4">
        <w:rPr>
          <w:rFonts w:ascii="Arial" w:eastAsia="Calibri" w:hAnsi="Arial" w:cs="Arial"/>
          <w:color w:val="555555"/>
          <w:sz w:val="24"/>
          <w:szCs w:val="24"/>
        </w:rPr>
        <w:t>W</w:t>
      </w:r>
      <w:r>
        <w:rPr>
          <w:rFonts w:ascii="Arial" w:eastAsia="Calibri" w:hAnsi="Arial" w:cs="Arial"/>
          <w:color w:val="555555"/>
          <w:sz w:val="24"/>
          <w:szCs w:val="24"/>
        </w:rPr>
        <w:t>hat w</w:t>
      </w:r>
      <w:r w:rsidRPr="00287FB4">
        <w:rPr>
          <w:rFonts w:ascii="Arial" w:eastAsia="Calibri" w:hAnsi="Arial" w:cs="Arial"/>
          <w:color w:val="555555"/>
          <w:sz w:val="24"/>
          <w:szCs w:val="24"/>
        </w:rPr>
        <w:t>ere the costs associated with sending the letter? (i.e. stamps, cost of paper &amp; envelope, or did they fax it)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2: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3: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4: Express mail over $20.00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Over $5.00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7: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None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br/>
      </w:r>
    </w:p>
    <w:p w:rsidR="00774209" w:rsidRPr="00287FB4" w:rsidP="00774209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color w:val="555555"/>
          <w:sz w:val="24"/>
          <w:szCs w:val="24"/>
        </w:rPr>
      </w:pPr>
      <w:r w:rsidRPr="00287FB4">
        <w:rPr>
          <w:rFonts w:ascii="Arial" w:eastAsia="Calibri" w:hAnsi="Arial" w:cs="Arial"/>
          <w:color w:val="555555"/>
          <w:sz w:val="24"/>
          <w:szCs w:val="24"/>
        </w:rPr>
        <w:t>Do you have any suggestions for improving the process?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 xml:space="preserve">Airman 1: Had questions and hard to talk to real person (during 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>Covid</w:t>
      </w:r>
      <w:r w:rsidRPr="00287FB4">
        <w:rPr>
          <w:rFonts w:ascii="Arial" w:eastAsia="Times New Roman" w:hAnsi="Arial" w:cs="Arial"/>
          <w:color w:val="555555"/>
          <w:sz w:val="24"/>
          <w:szCs w:val="24"/>
        </w:rPr>
        <w:t>)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2: None Easy to completed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3: None with notification. Medical needs to be more responsive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4: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5: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6: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7: Worked like a dream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8: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9: None</w:t>
      </w:r>
    </w:p>
    <w:p w:rsidR="00774209" w:rsidRPr="00287FB4" w:rsidP="0077420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555555"/>
          <w:sz w:val="24"/>
          <w:szCs w:val="24"/>
        </w:rPr>
      </w:pPr>
      <w:r w:rsidRPr="00287FB4">
        <w:rPr>
          <w:rFonts w:ascii="Arial" w:eastAsia="Times New Roman" w:hAnsi="Arial" w:cs="Arial"/>
          <w:color w:val="555555"/>
          <w:sz w:val="24"/>
          <w:szCs w:val="24"/>
        </w:rPr>
        <w:t>Airman 10: None</w:t>
      </w: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774209" w:rsidP="007742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>In response to Airman 1, question 7, the office phone line has always been answered by personnel Monday through Friday 8:00 a.m. to 4:30 p.m. CT.</w:t>
      </w:r>
    </w:p>
    <w:p w:rsidR="005A59D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806965"/>
    <w:multiLevelType w:val="hybridMultilevel"/>
    <w:tmpl w:val="5EA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09"/>
    <w:rsid w:val="001D5E2F"/>
    <w:rsid w:val="00287FB4"/>
    <w:rsid w:val="00344E4C"/>
    <w:rsid w:val="005925E5"/>
    <w:rsid w:val="005A59D0"/>
    <w:rsid w:val="0066225D"/>
    <w:rsid w:val="00774209"/>
    <w:rsid w:val="008F205A"/>
    <w:rsid w:val="00C647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9AD14C"/>
  <w15:chartTrackingRefBased/>
  <w15:docId w15:val="{52E83407-D07C-4A1A-9698-7277E700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Company>FAA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Christopher (FAA)</dc:creator>
  <cp:lastModifiedBy>Marks, Christopher (FAA)</cp:lastModifiedBy>
  <cp:revision>1</cp:revision>
  <dcterms:created xsi:type="dcterms:W3CDTF">2023-08-11T15:21:00Z</dcterms:created>
  <dcterms:modified xsi:type="dcterms:W3CDTF">2023-08-11T15:22:00Z</dcterms:modified>
</cp:coreProperties>
</file>