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B751EA" w:rsidRDefault="00545D15" w14:paraId="37478C26" w14:textId="74605E7B">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r w:rsidR="00842B36">
        <w:rPr>
          <w:rFonts w:ascii="Times New Roman" w:hAnsi="Times New Roman"/>
          <w:b/>
          <w:szCs w:val="24"/>
        </w:rPr>
        <w:t xml:space="preserve">2022-2024 </w:t>
      </w:r>
      <w:r w:rsidRPr="00EA01B7" w:rsidR="006D75CA">
        <w:rPr>
          <w:rFonts w:ascii="Times New Roman" w:hAnsi="Times New Roman"/>
          <w:b/>
          <w:bCs/>
          <w:color w:val="333333"/>
          <w:szCs w:val="24"/>
          <w:lang w:val="en"/>
        </w:rPr>
        <w:t>IMLS National Leadership Grants for Libraries/Laura Bush 21</w:t>
      </w:r>
      <w:r w:rsidRPr="00EA01B7" w:rsidR="006D75CA">
        <w:rPr>
          <w:rFonts w:ascii="Times New Roman" w:hAnsi="Times New Roman"/>
          <w:b/>
          <w:bCs/>
          <w:color w:val="333333"/>
          <w:szCs w:val="24"/>
          <w:vertAlign w:val="superscript"/>
          <w:lang w:val="en"/>
        </w:rPr>
        <w:t>st</w:t>
      </w:r>
      <w:r w:rsidRPr="00EA01B7" w:rsidR="006D75CA">
        <w:rPr>
          <w:rFonts w:ascii="Times New Roman" w:hAnsi="Times New Roman"/>
          <w:b/>
          <w:bCs/>
          <w:color w:val="333333"/>
          <w:szCs w:val="24"/>
          <w:lang w:val="en"/>
        </w:rPr>
        <w:t xml:space="preserve"> Century Librarian Program </w:t>
      </w:r>
      <w:r w:rsidRPr="00BE0311" w:rsidR="00BE0311">
        <w:rPr>
          <w:rFonts w:ascii="Times New Roman" w:hAnsi="Times New Roman"/>
          <w:b/>
          <w:bCs/>
          <w:szCs w:val="24"/>
        </w:rPr>
        <w:t>Notices of Funding Opportunity</w:t>
      </w:r>
      <w:r w:rsidRPr="00C6375B">
        <w:rPr>
          <w:rFonts w:ascii="Times New Roman" w:hAnsi="Times New Roman"/>
          <w:b/>
          <w:szCs w:val="24"/>
        </w:rPr>
        <w:t>, OMB Control Number 3137-</w:t>
      </w:r>
      <w:r w:rsidRPr="00C6375B" w:rsidR="00A94852">
        <w:rPr>
          <w:rFonts w:ascii="Times New Roman" w:hAnsi="Times New Roman"/>
          <w:b/>
          <w:szCs w:val="24"/>
        </w:rPr>
        <w:t>0</w:t>
      </w:r>
      <w:r w:rsidR="00557816">
        <w:rPr>
          <w:rFonts w:ascii="Times New Roman" w:hAnsi="Times New Roman"/>
          <w:b/>
          <w:szCs w:val="24"/>
        </w:rPr>
        <w:t>09</w:t>
      </w:r>
      <w:r w:rsidR="0094343C">
        <w:rPr>
          <w:rFonts w:ascii="Times New Roman" w:hAnsi="Times New Roman"/>
          <w:b/>
          <w:szCs w:val="24"/>
        </w:rPr>
        <w:t>1</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B751EA" w:rsidRDefault="000719DC" w14:paraId="77881F50" w14:textId="64143568">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BE0311" w:rsidR="00BE0311">
        <w:rPr>
          <w:rFonts w:ascii="Times New Roman" w:hAnsi="Times New Roman"/>
          <w:szCs w:val="24"/>
        </w:rPr>
        <w:t xml:space="preserve">2022-2024 </w:t>
      </w:r>
      <w:r w:rsidRPr="0094343C" w:rsidR="0094343C">
        <w:rPr>
          <w:rFonts w:ascii="Times New Roman" w:hAnsi="Times New Roman"/>
          <w:szCs w:val="24"/>
        </w:rPr>
        <w:t xml:space="preserve">IMLS National Leadership Grants for Libraries/Laura Bush 21st Century Librarian Program </w:t>
      </w:r>
      <w:r w:rsidRPr="00BE0311" w:rsidR="00BE0311">
        <w:rPr>
          <w:rFonts w:ascii="Times New Roman" w:hAnsi="Times New Roman"/>
          <w:szCs w:val="24"/>
        </w:rPr>
        <w:t xml:space="preserve">Notices of Funding Opportunity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5A6632D3">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300CE0">
        <w:rPr>
          <w:rFonts w:ascii="Times New Roman" w:hAnsi="Times New Roman"/>
          <w:color w:val="000000"/>
          <w:szCs w:val="24"/>
        </w:rPr>
        <w:t>complie</w:t>
      </w:r>
      <w:r w:rsidR="00300CE0">
        <w:rPr>
          <w:rFonts w:ascii="Times New Roman" w:hAnsi="Times New Roman"/>
          <w:color w:val="000000"/>
          <w:szCs w:val="24"/>
        </w:rPr>
        <w:t>s</w:t>
      </w:r>
      <w:r w:rsidRPr="00C6375B" w:rsidR="00300CE0">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Pr="00C6375B" w:rsidR="00147735">
        <w:rPr>
          <w:rFonts w:ascii="Times New Roman" w:hAnsi="Times New Roman"/>
          <w:szCs w:val="24"/>
        </w:rPr>
        <w:t xml:space="preserve">We at the Institute of Museum and Library Services are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2F07391">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award 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It is also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lastRenderedPageBreak/>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reviewed through an 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3F7D12F2">
      <w:pPr>
        <w:tabs>
          <w:tab w:val="left" w:pos="-720"/>
          <w:tab w:val="left" w:pos="0"/>
          <w:tab w:val="left" w:pos="540"/>
        </w:tabs>
        <w:suppressAutoHyphens/>
        <w:spacing w:before="120" w:after="120"/>
        <w:ind w:left="360"/>
        <w:rPr>
          <w:rFonts w:ascii="Times New Roman" w:hAnsi="Times New Roman"/>
          <w:color w:val="000000"/>
          <w:szCs w:val="24"/>
        </w:rPr>
      </w:pPr>
      <w:r w:rsidRPr="00CC4FFC">
        <w:rPr>
          <w:rFonts w:ascii="Times New Roman" w:hAnsi="Times New Roman"/>
          <w:color w:val="000000"/>
          <w:szCs w:val="24"/>
        </w:rPr>
        <w:t xml:space="preserve">Participation is entirely voluntary. </w:t>
      </w:r>
      <w:r w:rsidRPr="00CC4FFC" w:rsidR="00471B6F">
        <w:rPr>
          <w:rFonts w:ascii="Times New Roman" w:hAnsi="Times New Roman"/>
          <w:color w:val="000000"/>
          <w:szCs w:val="24"/>
        </w:rPr>
        <w:t xml:space="preserve">No small businesses are impacted, but some applicants </w:t>
      </w:r>
      <w:r w:rsidRPr="00CC4FFC" w:rsidR="00443664">
        <w:rPr>
          <w:rFonts w:ascii="Times New Roman" w:hAnsi="Times New Roman"/>
          <w:color w:val="000000"/>
          <w:szCs w:val="24"/>
        </w:rPr>
        <w:t>may be</w:t>
      </w:r>
      <w:r w:rsidRPr="00CC4FFC" w:rsidR="00471B6F">
        <w:rPr>
          <w:rFonts w:ascii="Times New Roman" w:hAnsi="Times New Roman"/>
          <w:color w:val="000000"/>
          <w:szCs w:val="24"/>
        </w:rPr>
        <w:t xml:space="preserve"> from small non-profit organizations</w:t>
      </w:r>
      <w:r w:rsidRPr="00CC4FFC" w:rsidR="00443664">
        <w:rPr>
          <w:rFonts w:ascii="Times New Roman" w:hAnsi="Times New Roman"/>
          <w:color w:val="000000"/>
          <w:szCs w:val="24"/>
        </w:rPr>
        <w:t>, school districts, or academic institutions</w:t>
      </w:r>
      <w:r w:rsidRPr="00CC4FFC"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4A57A603">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59B76B16">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BE0311" w:rsidRDefault="001606AA" w14:paraId="4D399B23" w14:textId="6CC39FCC">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w:t>
      </w:r>
      <w:bookmarkStart w:name="_Hlk64026007" w:id="0"/>
      <w:r w:rsidRPr="00A95963" w:rsidR="00A95963">
        <w:rPr>
          <w:rFonts w:ascii="Times New Roman" w:hAnsi="Times New Roman"/>
          <w:color w:val="000000"/>
          <w:szCs w:val="24"/>
        </w:rPr>
        <w:t xml:space="preserve">2022-2024 </w:t>
      </w:r>
      <w:r w:rsidRPr="00141440" w:rsidR="00141440">
        <w:rPr>
          <w:rFonts w:ascii="Times New Roman" w:hAnsi="Times New Roman"/>
          <w:color w:val="000000"/>
          <w:szCs w:val="24"/>
        </w:rPr>
        <w:t>IMLS National Leadership Grants for Libraries/Laura Bush 21st Century Librarian Program</w:t>
      </w:r>
      <w:r w:rsidRPr="00BE0311" w:rsidR="00BE0311">
        <w:rPr>
          <w:rFonts w:ascii="Times New Roman" w:hAnsi="Times New Roman"/>
          <w:color w:val="000000"/>
          <w:szCs w:val="24"/>
        </w:rPr>
        <w:t xml:space="preserve"> </w:t>
      </w:r>
      <w:r w:rsidRPr="00A95963" w:rsidR="00A95963">
        <w:rPr>
          <w:rFonts w:ascii="Times New Roman" w:hAnsi="Times New Roman"/>
          <w:color w:val="000000"/>
          <w:szCs w:val="24"/>
        </w:rPr>
        <w:t>Notice</w:t>
      </w:r>
      <w:r w:rsidR="00BE0311">
        <w:rPr>
          <w:rFonts w:ascii="Times New Roman" w:hAnsi="Times New Roman"/>
          <w:color w:val="000000"/>
          <w:szCs w:val="24"/>
        </w:rPr>
        <w:t>s</w:t>
      </w:r>
      <w:r w:rsidRPr="00A95963" w:rsidR="00A95963">
        <w:rPr>
          <w:rFonts w:ascii="Times New Roman" w:hAnsi="Times New Roman"/>
          <w:color w:val="000000"/>
          <w:szCs w:val="24"/>
        </w:rPr>
        <w:t xml:space="preserve"> of Funding Opportunity</w:t>
      </w:r>
      <w:r w:rsidRPr="00EC3C10" w:rsidR="00EC3C10">
        <w:rPr>
          <w:rFonts w:ascii="Times New Roman" w:hAnsi="Times New Roman"/>
          <w:color w:val="000000"/>
          <w:szCs w:val="24"/>
        </w:rPr>
        <w:t xml:space="preserve"> </w:t>
      </w:r>
      <w:bookmarkEnd w:id="0"/>
      <w:r w:rsidRPr="00C6375B" w:rsidR="00591FF3">
        <w:rPr>
          <w:rFonts w:ascii="Times New Roman" w:hAnsi="Times New Roman"/>
          <w:color w:val="000000"/>
          <w:szCs w:val="24"/>
        </w:rPr>
        <w:t>(3137-0</w:t>
      </w:r>
      <w:r w:rsidR="004268A1">
        <w:rPr>
          <w:rFonts w:ascii="Times New Roman" w:hAnsi="Times New Roman"/>
          <w:color w:val="000000"/>
          <w:szCs w:val="24"/>
        </w:rPr>
        <w:t>09</w:t>
      </w:r>
      <w:r w:rsidR="00141440">
        <w:rPr>
          <w:rFonts w:ascii="Times New Roman" w:hAnsi="Times New Roman"/>
          <w:color w:val="000000"/>
          <w:szCs w:val="24"/>
        </w:rPr>
        <w:t>1</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w:t>
      </w:r>
      <w:r w:rsidR="006D4D1E">
        <w:rPr>
          <w:rFonts w:ascii="Times New Roman" w:hAnsi="Times New Roman"/>
          <w:color w:val="000000"/>
          <w:szCs w:val="24"/>
        </w:rPr>
        <w:t>6</w:t>
      </w:r>
      <w:r w:rsidRPr="00BB07A5" w:rsidR="00BB07A5">
        <w:rPr>
          <w:rFonts w:ascii="Times New Roman" w:hAnsi="Times New Roman"/>
          <w:color w:val="000000"/>
          <w:szCs w:val="24"/>
        </w:rPr>
        <w:t xml:space="preserve"> FR </w:t>
      </w:r>
      <w:r w:rsidR="004E4DB5">
        <w:rPr>
          <w:rFonts w:ascii="Times New Roman" w:hAnsi="Times New Roman"/>
          <w:color w:val="000000"/>
          <w:szCs w:val="24"/>
        </w:rPr>
        <w:t>153</w:t>
      </w:r>
      <w:r w:rsidR="00476912">
        <w:rPr>
          <w:rFonts w:ascii="Times New Roman" w:hAnsi="Times New Roman"/>
          <w:color w:val="000000"/>
          <w:szCs w:val="24"/>
        </w:rPr>
        <w:t>5</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C00A3F">
        <w:rPr>
          <w:rFonts w:ascii="Times New Roman" w:hAnsi="Times New Roman"/>
          <w:color w:val="000000"/>
          <w:szCs w:val="24"/>
        </w:rPr>
        <w:t>January 8, 2021</w:t>
      </w:r>
      <w:r w:rsidRPr="00C6375B" w:rsidR="00A94852">
        <w:rPr>
          <w:rFonts w:ascii="Times New Roman" w:hAnsi="Times New Roman"/>
          <w:color w:val="000000"/>
          <w:szCs w:val="24"/>
        </w:rPr>
        <w:t xml:space="preserve">. </w:t>
      </w:r>
      <w:r w:rsidR="00476912">
        <w:rPr>
          <w:rFonts w:ascii="Times New Roman" w:hAnsi="Times New Roman"/>
          <w:color w:val="000000"/>
          <w:szCs w:val="24"/>
        </w:rPr>
        <w:t>One</w:t>
      </w:r>
      <w:r w:rsidR="00BC7930">
        <w:rPr>
          <w:rFonts w:ascii="Times New Roman" w:hAnsi="Times New Roman"/>
          <w:color w:val="000000"/>
          <w:szCs w:val="24"/>
        </w:rPr>
        <w:t xml:space="preserve"> comment</w:t>
      </w:r>
      <w:r w:rsidR="00476912">
        <w:rPr>
          <w:rFonts w:ascii="Times New Roman" w:hAnsi="Times New Roman"/>
          <w:color w:val="000000"/>
          <w:szCs w:val="24"/>
        </w:rPr>
        <w:t xml:space="preserve"> was</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C00A3F">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352EA2">
        <w:rPr>
          <w:rFonts w:ascii="Times New Roman" w:hAnsi="Times New Roman"/>
          <w:color w:val="000000"/>
          <w:szCs w:val="24"/>
        </w:rPr>
        <w:t>20523</w:t>
      </w:r>
      <w:r w:rsidRPr="00C6375B" w:rsidR="00A94852">
        <w:rPr>
          <w:rFonts w:ascii="Times New Roman" w:hAnsi="Times New Roman"/>
          <w:color w:val="000000"/>
          <w:szCs w:val="24"/>
        </w:rPr>
        <w:t xml:space="preserve">, </w:t>
      </w:r>
      <w:r w:rsidRPr="00352EA2" w:rsidR="00352EA2">
        <w:rPr>
          <w:rFonts w:ascii="Times New Roman" w:hAnsi="Times New Roman"/>
          <w:color w:val="000000"/>
          <w:szCs w:val="24"/>
        </w:rPr>
        <w:t>April 20</w:t>
      </w:r>
      <w:r w:rsidRPr="00352EA2" w:rsidR="00FD605D">
        <w:rPr>
          <w:rFonts w:ascii="Times New Roman" w:hAnsi="Times New Roman"/>
          <w:color w:val="000000"/>
          <w:szCs w:val="24"/>
        </w:rPr>
        <w:t>, 202</w:t>
      </w:r>
      <w:r w:rsidRPr="00352EA2" w:rsidR="00BB07A5">
        <w:rPr>
          <w:rFonts w:ascii="Times New Roman" w:hAnsi="Times New Roman"/>
          <w:color w:val="000000"/>
          <w:szCs w:val="24"/>
        </w:rPr>
        <w:t>1</w:t>
      </w:r>
      <w:r w:rsidRPr="00352EA2">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5FF6F69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IMLS uses several different mechanisms to consult with persons outside the agency.</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0D39D1A2">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Grant files are subject to FOIA request and are handled on a case-by-case basis. IMLS intends to make final grant reports available via its </w:t>
      </w:r>
      <w:r w:rsidRPr="00C6375B" w:rsidR="007E4AC6">
        <w:rPr>
          <w:rFonts w:ascii="Times New Roman" w:hAnsi="Times New Roman"/>
          <w:szCs w:val="24"/>
        </w:rPr>
        <w:lastRenderedPageBreak/>
        <w:t>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3DD1739C">
      <w:pPr>
        <w:tabs>
          <w:tab w:val="left" w:pos="540"/>
        </w:tabs>
        <w:spacing w:before="120" w:after="120"/>
        <w:ind w:left="360"/>
        <w:rPr>
          <w:rFonts w:ascii="Times New Roman" w:hAnsi="Times New Roman"/>
          <w:szCs w:val="24"/>
        </w:rPr>
      </w:pPr>
      <w:r w:rsidRPr="003F2C90">
        <w:rPr>
          <w:rFonts w:ascii="Times New Roman" w:hAnsi="Times New Roman"/>
          <w:szCs w:val="24"/>
        </w:rPr>
        <w:t xml:space="preserve">The </w:t>
      </w:r>
      <w:r w:rsidRPr="003F2C90" w:rsidR="00631C12">
        <w:rPr>
          <w:rFonts w:ascii="Times New Roman" w:hAnsi="Times New Roman"/>
          <w:szCs w:val="24"/>
        </w:rPr>
        <w:t xml:space="preserve">estimated </w:t>
      </w:r>
      <w:r w:rsidRPr="003F2C90">
        <w:rPr>
          <w:rFonts w:ascii="Times New Roman" w:hAnsi="Times New Roman"/>
          <w:szCs w:val="24"/>
        </w:rPr>
        <w:t xml:space="preserve">number of respondents is </w:t>
      </w:r>
      <w:r w:rsidRPr="003F2C90" w:rsidR="003F2C90">
        <w:rPr>
          <w:rFonts w:ascii="Times New Roman" w:hAnsi="Times New Roman"/>
          <w:szCs w:val="24"/>
        </w:rPr>
        <w:t>648</w:t>
      </w:r>
      <w:r w:rsidRPr="003F2C90" w:rsidR="00656C15">
        <w:rPr>
          <w:rFonts w:ascii="Times New Roman" w:hAnsi="Times New Roman"/>
          <w:szCs w:val="24"/>
        </w:rPr>
        <w:t xml:space="preserve">. This number was estimated based on an assessment of the number of </w:t>
      </w:r>
      <w:r w:rsidRPr="003F2C90">
        <w:rPr>
          <w:rFonts w:ascii="Times New Roman" w:hAnsi="Times New Roman"/>
          <w:szCs w:val="24"/>
        </w:rPr>
        <w:t xml:space="preserve">applicants </w:t>
      </w:r>
      <w:r w:rsidRPr="003F2C90" w:rsidR="00353999">
        <w:rPr>
          <w:rFonts w:ascii="Times New Roman" w:hAnsi="Times New Roman"/>
          <w:szCs w:val="24"/>
        </w:rPr>
        <w:t>in recent fiscal years.</w:t>
      </w:r>
      <w:r w:rsidRPr="003F2C90">
        <w:rPr>
          <w:rFonts w:ascii="Times New Roman" w:hAnsi="Times New Roman"/>
          <w:szCs w:val="24"/>
        </w:rPr>
        <w:t xml:space="preserve"> The number of annual burden hours is</w:t>
      </w:r>
      <w:r w:rsidRPr="003F2C90" w:rsidR="00631C12">
        <w:rPr>
          <w:rFonts w:ascii="Times New Roman" w:hAnsi="Times New Roman"/>
          <w:szCs w:val="24"/>
        </w:rPr>
        <w:t xml:space="preserve"> estimated to be</w:t>
      </w:r>
      <w:r w:rsidRPr="003F2C90">
        <w:rPr>
          <w:rFonts w:ascii="Times New Roman" w:hAnsi="Times New Roman"/>
          <w:szCs w:val="24"/>
        </w:rPr>
        <w:t xml:space="preserve"> </w:t>
      </w:r>
      <w:r w:rsidRPr="003F2C90" w:rsidR="003F2C90">
        <w:rPr>
          <w:rFonts w:ascii="Times New Roman" w:hAnsi="Times New Roman"/>
          <w:szCs w:val="24"/>
        </w:rPr>
        <w:t>15,756</w:t>
      </w:r>
      <w:r w:rsidRPr="003F2C90" w:rsidR="00C66C0F">
        <w:rPr>
          <w:rFonts w:ascii="Times New Roman" w:hAnsi="Times New Roman"/>
          <w:szCs w:val="24"/>
        </w:rPr>
        <w:t>,</w:t>
      </w:r>
      <w:r w:rsidRPr="003F2C90">
        <w:rPr>
          <w:rFonts w:ascii="Times New Roman" w:hAnsi="Times New Roman"/>
          <w:szCs w:val="24"/>
        </w:rPr>
        <w:t xml:space="preserve"> based on </w:t>
      </w:r>
      <w:r w:rsidRPr="003F2C90" w:rsidR="00F46851">
        <w:rPr>
          <w:rFonts w:ascii="Times New Roman" w:hAnsi="Times New Roman"/>
          <w:szCs w:val="24"/>
        </w:rPr>
        <w:t xml:space="preserve">the </w:t>
      </w:r>
      <w:r w:rsidRPr="003F2C90">
        <w:rPr>
          <w:rFonts w:ascii="Times New Roman" w:hAnsi="Times New Roman"/>
          <w:szCs w:val="24"/>
        </w:rPr>
        <w:t xml:space="preserve">estimate of the average number of hours an applicant will need to review instructions, search existing data sources, gather and maintain the data </w:t>
      </w:r>
      <w:r w:rsidRPr="003F2C90" w:rsidR="007A2E94">
        <w:rPr>
          <w:rFonts w:ascii="Times New Roman" w:hAnsi="Times New Roman"/>
          <w:szCs w:val="24"/>
        </w:rPr>
        <w:t>needed</w:t>
      </w:r>
      <w:r w:rsidRPr="003F2C90" w:rsidR="00577ED3">
        <w:rPr>
          <w:rFonts w:ascii="Times New Roman" w:hAnsi="Times New Roman"/>
          <w:szCs w:val="24"/>
        </w:rPr>
        <w:t>,</w:t>
      </w:r>
      <w:r w:rsidRPr="003F2C90">
        <w:rPr>
          <w:rFonts w:ascii="Times New Roman" w:hAnsi="Times New Roman"/>
          <w:szCs w:val="24"/>
        </w:rPr>
        <w:t xml:space="preserve"> and complete and review the narrative components of the application.</w:t>
      </w:r>
      <w:r w:rsidRPr="003F2C90"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2B9ACEED">
      <w:pPr>
        <w:tabs>
          <w:tab w:val="left" w:pos="540"/>
        </w:tabs>
        <w:spacing w:before="120" w:after="120"/>
        <w:ind w:left="360"/>
        <w:rPr>
          <w:rFonts w:ascii="Times New Roman" w:hAnsi="Times New Roman"/>
          <w:szCs w:val="24"/>
        </w:rPr>
      </w:pPr>
      <w:r w:rsidRPr="003F2C90">
        <w:rPr>
          <w:rFonts w:ascii="Times New Roman" w:hAnsi="Times New Roman"/>
          <w:szCs w:val="24"/>
        </w:rPr>
        <w:t>The estimated cost to applicants is $</w:t>
      </w:r>
      <w:r w:rsidRPr="003F2C90" w:rsidR="003F2C90">
        <w:rPr>
          <w:rFonts w:ascii="Times New Roman" w:hAnsi="Times New Roman"/>
          <w:szCs w:val="24"/>
        </w:rPr>
        <w:t>481,503.36</w:t>
      </w:r>
      <w:r w:rsidRPr="003F2C90">
        <w:rPr>
          <w:rFonts w:ascii="Times New Roman" w:hAnsi="Times New Roman"/>
          <w:szCs w:val="24"/>
        </w:rPr>
        <w:t xml:space="preserve">. The </w:t>
      </w:r>
      <w:r w:rsidRPr="003F2C90" w:rsidR="00781871">
        <w:rPr>
          <w:rFonts w:ascii="Times New Roman" w:hAnsi="Times New Roman"/>
          <w:szCs w:val="24"/>
        </w:rPr>
        <w:t xml:space="preserve">average </w:t>
      </w:r>
      <w:r w:rsidRPr="003F2C90">
        <w:rPr>
          <w:rFonts w:ascii="Times New Roman" w:hAnsi="Times New Roman"/>
          <w:szCs w:val="24"/>
        </w:rPr>
        <w:t>cost per hour is based on $</w:t>
      </w:r>
      <w:r w:rsidRPr="003F2C90" w:rsidR="003F2C90">
        <w:rPr>
          <w:rFonts w:ascii="Times New Roman" w:hAnsi="Times New Roman"/>
          <w:szCs w:val="24"/>
        </w:rPr>
        <w:t>30.56</w:t>
      </w:r>
      <w:r w:rsidRPr="003F2C90">
        <w:rPr>
          <w:rFonts w:ascii="Times New Roman" w:hAnsi="Times New Roman"/>
          <w:szCs w:val="24"/>
        </w:rPr>
        <w:t xml:space="preserve">, the Bureau of Labor Statistics </w:t>
      </w:r>
      <w:r w:rsidRPr="003F2C90" w:rsidR="00781871">
        <w:rPr>
          <w:rFonts w:ascii="Times New Roman" w:hAnsi="Times New Roman"/>
          <w:szCs w:val="24"/>
        </w:rPr>
        <w:t xml:space="preserve">average </w:t>
      </w:r>
      <w:r w:rsidRPr="003F2C90" w:rsidR="00E11CE7">
        <w:rPr>
          <w:rFonts w:ascii="Times New Roman" w:hAnsi="Times New Roman"/>
          <w:szCs w:val="24"/>
        </w:rPr>
        <w:t xml:space="preserve">mean hourly wage of a </w:t>
      </w:r>
      <w:r w:rsidRPr="003F2C90" w:rsidR="00147CB3">
        <w:rPr>
          <w:rFonts w:ascii="Times New Roman" w:hAnsi="Times New Roman"/>
          <w:szCs w:val="24"/>
        </w:rPr>
        <w:t>librarian</w:t>
      </w:r>
      <w:r w:rsidRPr="003F2C90">
        <w:rPr>
          <w:rFonts w:ascii="Times New Roman" w:hAnsi="Times New Roman"/>
          <w:szCs w:val="24"/>
        </w:rPr>
        <w:t>.</w:t>
      </w:r>
      <w:r w:rsidRPr="003F2C90" w:rsidR="00B02D60">
        <w:rPr>
          <w:rFonts w:ascii="Times New Roman" w:hAnsi="Times New Roman"/>
          <w:szCs w:val="24"/>
        </w:rPr>
        <w:t xml:space="preserve"> </w:t>
      </w:r>
      <w:r w:rsidRPr="003F2C90">
        <w:rPr>
          <w:rFonts w:ascii="Times New Roman" w:hAnsi="Times New Roman"/>
          <w:szCs w:val="24"/>
        </w:rPr>
        <w:t xml:space="preserve">The estimated </w:t>
      </w:r>
      <w:r w:rsidR="003F2C90">
        <w:rPr>
          <w:rFonts w:ascii="Times New Roman" w:hAnsi="Times New Roman"/>
          <w:szCs w:val="24"/>
        </w:rPr>
        <w:t xml:space="preserve">average </w:t>
      </w:r>
      <w:r w:rsidRPr="003F2C90">
        <w:rPr>
          <w:rFonts w:ascii="Times New Roman" w:hAnsi="Times New Roman"/>
          <w:szCs w:val="24"/>
        </w:rPr>
        <w:t xml:space="preserve">burden hour cost </w:t>
      </w:r>
      <w:r w:rsidRPr="003F2C90" w:rsidR="00781871">
        <w:rPr>
          <w:rFonts w:ascii="Times New Roman" w:hAnsi="Times New Roman"/>
          <w:szCs w:val="24"/>
        </w:rPr>
        <w:t>is</w:t>
      </w:r>
      <w:r w:rsidRPr="003F2C90" w:rsidR="00A74D0D">
        <w:rPr>
          <w:rFonts w:ascii="Times New Roman" w:hAnsi="Times New Roman"/>
          <w:szCs w:val="24"/>
        </w:rPr>
        <w:t xml:space="preserve"> </w:t>
      </w:r>
      <w:r w:rsidRPr="003F2C90" w:rsidR="003F2C90">
        <w:rPr>
          <w:rFonts w:ascii="Times New Roman" w:hAnsi="Times New Roman"/>
          <w:szCs w:val="24"/>
        </w:rPr>
        <w:t xml:space="preserve">32.5 </w:t>
      </w:r>
      <w:r w:rsidRPr="003F2C90" w:rsidR="00A74D0D">
        <w:rPr>
          <w:rFonts w:ascii="Times New Roman" w:hAnsi="Times New Roman"/>
          <w:szCs w:val="24"/>
        </w:rPr>
        <w:t xml:space="preserve">hours </w:t>
      </w:r>
      <w:r w:rsidRPr="003F2C90" w:rsidR="00F46851">
        <w:rPr>
          <w:rFonts w:ascii="Times New Roman" w:hAnsi="Times New Roman"/>
          <w:szCs w:val="24"/>
        </w:rPr>
        <w:t>per application</w:t>
      </w:r>
      <w:r w:rsidRPr="003F2C90"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113C59C8">
      <w:pPr>
        <w:tabs>
          <w:tab w:val="left" w:pos="540"/>
        </w:tabs>
        <w:spacing w:before="120" w:after="120"/>
        <w:ind w:left="360"/>
        <w:rPr>
          <w:rFonts w:ascii="Times New Roman" w:hAnsi="Times New Roman"/>
          <w:szCs w:val="24"/>
        </w:rPr>
      </w:pPr>
      <w:r w:rsidRPr="003F2C90">
        <w:rPr>
          <w:rFonts w:ascii="Times New Roman" w:hAnsi="Times New Roman"/>
          <w:szCs w:val="24"/>
        </w:rPr>
        <w:t>The annualized cost to IMLS is estimated at $</w:t>
      </w:r>
      <w:r w:rsidRPr="003F2C90" w:rsidR="003F2C90">
        <w:rPr>
          <w:rFonts w:ascii="Times New Roman" w:hAnsi="Times New Roman"/>
          <w:szCs w:val="24"/>
        </w:rPr>
        <w:t>75,710.60</w:t>
      </w:r>
      <w:r w:rsidRPr="003F2C90">
        <w:rPr>
          <w:rFonts w:ascii="Times New Roman" w:hAnsi="Times New Roman"/>
          <w:szCs w:val="24"/>
        </w:rPr>
        <w:t xml:space="preserve">. </w:t>
      </w:r>
      <w:r w:rsidRPr="003F2C90" w:rsidR="00723FBE">
        <w:rPr>
          <w:rFonts w:ascii="Times New Roman" w:hAnsi="Times New Roman"/>
          <w:szCs w:val="24"/>
        </w:rPr>
        <w:t>T</w:t>
      </w:r>
      <w:r w:rsidRPr="003F2C90">
        <w:rPr>
          <w:rFonts w:ascii="Times New Roman" w:hAnsi="Times New Roman"/>
          <w:szCs w:val="24"/>
        </w:rPr>
        <w:t xml:space="preserve">he agency </w:t>
      </w:r>
      <w:r w:rsidRPr="003F2C90" w:rsidR="00AA08B0">
        <w:rPr>
          <w:rFonts w:ascii="Times New Roman" w:hAnsi="Times New Roman"/>
          <w:szCs w:val="24"/>
        </w:rPr>
        <w:t>expects to receive</w:t>
      </w:r>
      <w:r w:rsidRPr="003F2C90" w:rsidR="00781871">
        <w:rPr>
          <w:rFonts w:ascii="Times New Roman" w:hAnsi="Times New Roman"/>
          <w:szCs w:val="24"/>
        </w:rPr>
        <w:t xml:space="preserve"> </w:t>
      </w:r>
      <w:r w:rsidRPr="003F2C90" w:rsidR="00964A4F">
        <w:rPr>
          <w:rFonts w:ascii="Times New Roman" w:hAnsi="Times New Roman"/>
          <w:szCs w:val="24"/>
        </w:rPr>
        <w:t>85</w:t>
      </w:r>
      <w:r w:rsidRPr="003F2C90" w:rsidR="00820F9B">
        <w:rPr>
          <w:rFonts w:ascii="Times New Roman" w:hAnsi="Times New Roman"/>
          <w:szCs w:val="24"/>
        </w:rPr>
        <w:t xml:space="preserve"> </w:t>
      </w:r>
      <w:r w:rsidRPr="003F2C90" w:rsidR="00022C34">
        <w:rPr>
          <w:rFonts w:ascii="Times New Roman" w:hAnsi="Times New Roman"/>
          <w:szCs w:val="24"/>
        </w:rPr>
        <w:t>applications</w:t>
      </w:r>
      <w:r w:rsidRPr="003F2C90" w:rsidR="002C2A2C">
        <w:rPr>
          <w:rFonts w:ascii="Times New Roman" w:hAnsi="Times New Roman"/>
          <w:szCs w:val="24"/>
        </w:rPr>
        <w:t>.</w:t>
      </w:r>
      <w:r w:rsidRPr="003F2C90">
        <w:rPr>
          <w:rFonts w:ascii="Times New Roman" w:hAnsi="Times New Roman"/>
          <w:szCs w:val="24"/>
        </w:rPr>
        <w:t xml:space="preserve"> Approximately </w:t>
      </w:r>
      <w:r w:rsidRPr="003F2C90" w:rsidR="003F2C90">
        <w:rPr>
          <w:rFonts w:ascii="Times New Roman" w:hAnsi="Times New Roman"/>
          <w:szCs w:val="24"/>
        </w:rPr>
        <w:t xml:space="preserve">1736.88 </w:t>
      </w:r>
      <w:r w:rsidRPr="003F2C90">
        <w:rPr>
          <w:rFonts w:ascii="Times New Roman" w:hAnsi="Times New Roman"/>
          <w:szCs w:val="24"/>
        </w:rPr>
        <w:t xml:space="preserve">hours are spent by IMLS staff reviewing and processing each response </w:t>
      </w:r>
      <w:r w:rsidRPr="003F2C90" w:rsidR="006D2EF8">
        <w:rPr>
          <w:rFonts w:ascii="Times New Roman" w:hAnsi="Times New Roman"/>
          <w:szCs w:val="24"/>
        </w:rPr>
        <w:t>(</w:t>
      </w:r>
      <w:r w:rsidRPr="003F2C90" w:rsidR="003F2C90">
        <w:rPr>
          <w:rFonts w:ascii="Times New Roman" w:hAnsi="Times New Roman"/>
          <w:szCs w:val="24"/>
        </w:rPr>
        <w:t>6.16</w:t>
      </w:r>
      <w:r w:rsidRPr="003F2C90" w:rsidR="006D2EF8">
        <w:rPr>
          <w:rFonts w:ascii="Times New Roman" w:hAnsi="Times New Roman"/>
          <w:szCs w:val="24"/>
        </w:rPr>
        <w:t xml:space="preserve"> hours </w:t>
      </w:r>
      <w:r w:rsidRPr="003F2C90" w:rsidR="00152CBE">
        <w:rPr>
          <w:rFonts w:ascii="Times New Roman" w:hAnsi="Times New Roman"/>
          <w:szCs w:val="24"/>
        </w:rPr>
        <w:t>total</w:t>
      </w:r>
      <w:r w:rsidRPr="003F2C90" w:rsidR="006D2EF8">
        <w:rPr>
          <w:rFonts w:ascii="Times New Roman" w:hAnsi="Times New Roman"/>
          <w:szCs w:val="24"/>
        </w:rPr>
        <w:t xml:space="preserve">) </w:t>
      </w:r>
      <w:r w:rsidRPr="003F2C90">
        <w:rPr>
          <w:rFonts w:ascii="Times New Roman" w:hAnsi="Times New Roman"/>
          <w:szCs w:val="24"/>
        </w:rPr>
        <w:t>at an average wage of $</w:t>
      </w:r>
      <w:r w:rsidRPr="003F2C90" w:rsidR="00820F9B">
        <w:rPr>
          <w:rFonts w:ascii="Times New Roman" w:hAnsi="Times New Roman"/>
          <w:szCs w:val="24"/>
        </w:rPr>
        <w:t>43.59</w:t>
      </w:r>
      <w:r w:rsidRPr="005F459A">
        <w:rPr>
          <w:rFonts w:ascii="Times New Roman" w:hAnsi="Times New Roman"/>
          <w:szCs w:val="24"/>
        </w:rPr>
        <w:t>.</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25628D" w14:paraId="51061C67" w14:textId="521B5D2C">
      <w:pPr>
        <w:tabs>
          <w:tab w:val="left" w:pos="540"/>
        </w:tabs>
        <w:spacing w:before="120" w:after="120"/>
        <w:ind w:left="360"/>
        <w:rPr>
          <w:rFonts w:ascii="Times New Roman" w:hAnsi="Times New Roman"/>
          <w:szCs w:val="24"/>
        </w:rPr>
      </w:pPr>
      <w:r w:rsidRPr="0025628D">
        <w:rPr>
          <w:rFonts w:ascii="Times New Roman" w:hAnsi="Times New Roman"/>
          <w:color w:val="000000"/>
          <w:szCs w:val="24"/>
        </w:rPr>
        <w:t>The change in burden is due to salary increases and to the increased number of respondents</w:t>
      </w:r>
      <w:r w:rsidR="000925B5">
        <w:rPr>
          <w:rFonts w:ascii="Times New Roman" w:hAnsi="Times New Roman"/>
          <w:color w:val="000000"/>
          <w:szCs w:val="24"/>
        </w:rPr>
        <w:t>.</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0A02576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D089" w14:textId="77777777" w:rsidR="00802140" w:rsidRDefault="00802140">
      <w:pPr>
        <w:spacing w:line="20" w:lineRule="exact"/>
      </w:pPr>
    </w:p>
  </w:endnote>
  <w:endnote w:type="continuationSeparator" w:id="0">
    <w:p w14:paraId="72F3CCCA" w14:textId="77777777" w:rsidR="00802140" w:rsidRDefault="00802140">
      <w:r>
        <w:t xml:space="preserve"> </w:t>
      </w:r>
    </w:p>
  </w:endnote>
  <w:endnote w:type="continuationNotice" w:id="1">
    <w:p w14:paraId="5A0C3EA2" w14:textId="77777777" w:rsidR="00802140" w:rsidRDefault="008021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964E" w14:textId="77777777" w:rsidR="00802140" w:rsidRDefault="00802140">
      <w:r>
        <w:separator/>
      </w:r>
    </w:p>
  </w:footnote>
  <w:footnote w:type="continuationSeparator" w:id="0">
    <w:p w14:paraId="03BBF570" w14:textId="77777777" w:rsidR="00802140" w:rsidRDefault="0080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4688221">
    <w:abstractNumId w:val="25"/>
  </w:num>
  <w:num w:numId="2" w16cid:durableId="162934693">
    <w:abstractNumId w:val="30"/>
  </w:num>
  <w:num w:numId="3" w16cid:durableId="1254048397">
    <w:abstractNumId w:val="8"/>
  </w:num>
  <w:num w:numId="4" w16cid:durableId="742026236">
    <w:abstractNumId w:val="24"/>
  </w:num>
  <w:num w:numId="5" w16cid:durableId="1357657494">
    <w:abstractNumId w:val="11"/>
  </w:num>
  <w:num w:numId="6" w16cid:durableId="460659073">
    <w:abstractNumId w:val="32"/>
  </w:num>
  <w:num w:numId="7" w16cid:durableId="1996377916">
    <w:abstractNumId w:val="4"/>
  </w:num>
  <w:num w:numId="8" w16cid:durableId="2019118321">
    <w:abstractNumId w:val="26"/>
  </w:num>
  <w:num w:numId="9" w16cid:durableId="1656033308">
    <w:abstractNumId w:val="16"/>
  </w:num>
  <w:num w:numId="10" w16cid:durableId="749085705">
    <w:abstractNumId w:val="35"/>
  </w:num>
  <w:num w:numId="11" w16cid:durableId="1329747108">
    <w:abstractNumId w:val="6"/>
  </w:num>
  <w:num w:numId="12" w16cid:durableId="1948386370">
    <w:abstractNumId w:val="5"/>
  </w:num>
  <w:num w:numId="13" w16cid:durableId="1796171971">
    <w:abstractNumId w:val="20"/>
  </w:num>
  <w:num w:numId="14" w16cid:durableId="1875776517">
    <w:abstractNumId w:val="23"/>
  </w:num>
  <w:num w:numId="15" w16cid:durableId="889729932">
    <w:abstractNumId w:val="31"/>
  </w:num>
  <w:num w:numId="16" w16cid:durableId="31536886">
    <w:abstractNumId w:val="19"/>
  </w:num>
  <w:num w:numId="17" w16cid:durableId="918949411">
    <w:abstractNumId w:val="14"/>
  </w:num>
  <w:num w:numId="18" w16cid:durableId="1757435165">
    <w:abstractNumId w:val="37"/>
  </w:num>
  <w:num w:numId="19" w16cid:durableId="793719070">
    <w:abstractNumId w:val="3"/>
  </w:num>
  <w:num w:numId="20" w16cid:durableId="1684093136">
    <w:abstractNumId w:val="18"/>
  </w:num>
  <w:num w:numId="21" w16cid:durableId="633366792">
    <w:abstractNumId w:val="12"/>
  </w:num>
  <w:num w:numId="22" w16cid:durableId="1957364734">
    <w:abstractNumId w:val="17"/>
  </w:num>
  <w:num w:numId="23" w16cid:durableId="1142891011">
    <w:abstractNumId w:val="22"/>
  </w:num>
  <w:num w:numId="24" w16cid:durableId="1459953310">
    <w:abstractNumId w:val="28"/>
  </w:num>
  <w:num w:numId="25" w16cid:durableId="1036009305">
    <w:abstractNumId w:val="7"/>
  </w:num>
  <w:num w:numId="26" w16cid:durableId="1367103492">
    <w:abstractNumId w:val="1"/>
  </w:num>
  <w:num w:numId="27" w16cid:durableId="1049499366">
    <w:abstractNumId w:val="0"/>
  </w:num>
  <w:num w:numId="28" w16cid:durableId="1216820254">
    <w:abstractNumId w:val="15"/>
  </w:num>
  <w:num w:numId="29" w16cid:durableId="201212841">
    <w:abstractNumId w:val="10"/>
  </w:num>
  <w:num w:numId="30" w16cid:durableId="960108133">
    <w:abstractNumId w:val="2"/>
  </w:num>
  <w:num w:numId="31" w16cid:durableId="199829970">
    <w:abstractNumId w:val="36"/>
  </w:num>
  <w:num w:numId="32" w16cid:durableId="2084714167">
    <w:abstractNumId w:val="13"/>
  </w:num>
  <w:num w:numId="33" w16cid:durableId="1543714677">
    <w:abstractNumId w:val="34"/>
  </w:num>
  <w:num w:numId="34" w16cid:durableId="843128074">
    <w:abstractNumId w:val="9"/>
  </w:num>
  <w:num w:numId="35" w16cid:durableId="972177007">
    <w:abstractNumId w:val="27"/>
  </w:num>
  <w:num w:numId="36" w16cid:durableId="1297445936">
    <w:abstractNumId w:val="33"/>
  </w:num>
  <w:num w:numId="37" w16cid:durableId="357898791">
    <w:abstractNumId w:val="29"/>
  </w:num>
  <w:num w:numId="38" w16cid:durableId="19073713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163B3"/>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4E4"/>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1440"/>
    <w:rsid w:val="00145A82"/>
    <w:rsid w:val="00145D57"/>
    <w:rsid w:val="00147735"/>
    <w:rsid w:val="00147CB3"/>
    <w:rsid w:val="00150FFB"/>
    <w:rsid w:val="00152CBE"/>
    <w:rsid w:val="001606AA"/>
    <w:rsid w:val="0017517C"/>
    <w:rsid w:val="001805D1"/>
    <w:rsid w:val="00182146"/>
    <w:rsid w:val="00191DF8"/>
    <w:rsid w:val="0019711E"/>
    <w:rsid w:val="001A304D"/>
    <w:rsid w:val="001A76E3"/>
    <w:rsid w:val="001B45A1"/>
    <w:rsid w:val="001C012D"/>
    <w:rsid w:val="001C165D"/>
    <w:rsid w:val="001C46A8"/>
    <w:rsid w:val="001D182A"/>
    <w:rsid w:val="001D24FA"/>
    <w:rsid w:val="001D706D"/>
    <w:rsid w:val="001E4C4F"/>
    <w:rsid w:val="001E7630"/>
    <w:rsid w:val="001F0C8A"/>
    <w:rsid w:val="001F3A98"/>
    <w:rsid w:val="001F3CB6"/>
    <w:rsid w:val="001F5CB5"/>
    <w:rsid w:val="00201E34"/>
    <w:rsid w:val="002033D4"/>
    <w:rsid w:val="00207661"/>
    <w:rsid w:val="0021181C"/>
    <w:rsid w:val="002154C1"/>
    <w:rsid w:val="00223FCB"/>
    <w:rsid w:val="0023050B"/>
    <w:rsid w:val="00235E59"/>
    <w:rsid w:val="0025628D"/>
    <w:rsid w:val="00264D1F"/>
    <w:rsid w:val="0028121C"/>
    <w:rsid w:val="002A1A43"/>
    <w:rsid w:val="002B1355"/>
    <w:rsid w:val="002C0F61"/>
    <w:rsid w:val="002C2A2C"/>
    <w:rsid w:val="002D6106"/>
    <w:rsid w:val="002E1E12"/>
    <w:rsid w:val="002E58D1"/>
    <w:rsid w:val="002F68EB"/>
    <w:rsid w:val="00300CE0"/>
    <w:rsid w:val="0031510B"/>
    <w:rsid w:val="00322007"/>
    <w:rsid w:val="003221FC"/>
    <w:rsid w:val="00322579"/>
    <w:rsid w:val="003322CF"/>
    <w:rsid w:val="003333BC"/>
    <w:rsid w:val="00334642"/>
    <w:rsid w:val="00334B6C"/>
    <w:rsid w:val="003367F0"/>
    <w:rsid w:val="003443CA"/>
    <w:rsid w:val="00347420"/>
    <w:rsid w:val="00347E99"/>
    <w:rsid w:val="00352EA2"/>
    <w:rsid w:val="00353999"/>
    <w:rsid w:val="0036132C"/>
    <w:rsid w:val="003760AA"/>
    <w:rsid w:val="00380BE7"/>
    <w:rsid w:val="003A0328"/>
    <w:rsid w:val="003A139D"/>
    <w:rsid w:val="003A17CB"/>
    <w:rsid w:val="003A2578"/>
    <w:rsid w:val="003B24D2"/>
    <w:rsid w:val="003B7718"/>
    <w:rsid w:val="003E6397"/>
    <w:rsid w:val="003F2B04"/>
    <w:rsid w:val="003F2C90"/>
    <w:rsid w:val="003F3A24"/>
    <w:rsid w:val="003F4DAE"/>
    <w:rsid w:val="003F6D48"/>
    <w:rsid w:val="00403835"/>
    <w:rsid w:val="00411237"/>
    <w:rsid w:val="00414FE6"/>
    <w:rsid w:val="0042622F"/>
    <w:rsid w:val="004267BE"/>
    <w:rsid w:val="004268A1"/>
    <w:rsid w:val="004403F2"/>
    <w:rsid w:val="004418F6"/>
    <w:rsid w:val="00443664"/>
    <w:rsid w:val="00444079"/>
    <w:rsid w:val="004508B9"/>
    <w:rsid w:val="00451303"/>
    <w:rsid w:val="004529CB"/>
    <w:rsid w:val="004554B6"/>
    <w:rsid w:val="00465B69"/>
    <w:rsid w:val="004666E9"/>
    <w:rsid w:val="00471B6F"/>
    <w:rsid w:val="00476912"/>
    <w:rsid w:val="004876EA"/>
    <w:rsid w:val="00497A03"/>
    <w:rsid w:val="004A2866"/>
    <w:rsid w:val="004A36FB"/>
    <w:rsid w:val="004B530D"/>
    <w:rsid w:val="004D4E80"/>
    <w:rsid w:val="004E451A"/>
    <w:rsid w:val="004E4DB5"/>
    <w:rsid w:val="004F12D3"/>
    <w:rsid w:val="004F48E3"/>
    <w:rsid w:val="004F4D24"/>
    <w:rsid w:val="0050534B"/>
    <w:rsid w:val="00517CBE"/>
    <w:rsid w:val="00524D56"/>
    <w:rsid w:val="00525666"/>
    <w:rsid w:val="005260E6"/>
    <w:rsid w:val="00531497"/>
    <w:rsid w:val="00534760"/>
    <w:rsid w:val="00535673"/>
    <w:rsid w:val="005379E2"/>
    <w:rsid w:val="00545D15"/>
    <w:rsid w:val="0054696B"/>
    <w:rsid w:val="00555591"/>
    <w:rsid w:val="00557816"/>
    <w:rsid w:val="00561997"/>
    <w:rsid w:val="005729BC"/>
    <w:rsid w:val="00577ED3"/>
    <w:rsid w:val="005805EC"/>
    <w:rsid w:val="00582557"/>
    <w:rsid w:val="0058353B"/>
    <w:rsid w:val="00583E02"/>
    <w:rsid w:val="00591FF3"/>
    <w:rsid w:val="00594FB3"/>
    <w:rsid w:val="005A4E98"/>
    <w:rsid w:val="005D489C"/>
    <w:rsid w:val="005D5D5A"/>
    <w:rsid w:val="005E1DBC"/>
    <w:rsid w:val="005F2559"/>
    <w:rsid w:val="005F459A"/>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A2590"/>
    <w:rsid w:val="006B0E36"/>
    <w:rsid w:val="006B47D7"/>
    <w:rsid w:val="006C44B4"/>
    <w:rsid w:val="006D044F"/>
    <w:rsid w:val="006D2EF8"/>
    <w:rsid w:val="006D3684"/>
    <w:rsid w:val="006D4D1E"/>
    <w:rsid w:val="006D75CA"/>
    <w:rsid w:val="006D786C"/>
    <w:rsid w:val="006E47F0"/>
    <w:rsid w:val="006F04DF"/>
    <w:rsid w:val="006F1C98"/>
    <w:rsid w:val="006F2B43"/>
    <w:rsid w:val="006F37AA"/>
    <w:rsid w:val="006F7920"/>
    <w:rsid w:val="006F7939"/>
    <w:rsid w:val="007001DD"/>
    <w:rsid w:val="007031F8"/>
    <w:rsid w:val="00714684"/>
    <w:rsid w:val="00720A48"/>
    <w:rsid w:val="007232F2"/>
    <w:rsid w:val="00723FBE"/>
    <w:rsid w:val="00724C9C"/>
    <w:rsid w:val="00731AF5"/>
    <w:rsid w:val="00732240"/>
    <w:rsid w:val="00742D31"/>
    <w:rsid w:val="00755663"/>
    <w:rsid w:val="00762A5A"/>
    <w:rsid w:val="007632B2"/>
    <w:rsid w:val="00766F6D"/>
    <w:rsid w:val="00777C7B"/>
    <w:rsid w:val="00781871"/>
    <w:rsid w:val="00784E5E"/>
    <w:rsid w:val="007923F4"/>
    <w:rsid w:val="00793C81"/>
    <w:rsid w:val="00795FF7"/>
    <w:rsid w:val="007A2E94"/>
    <w:rsid w:val="007A603F"/>
    <w:rsid w:val="007B4F30"/>
    <w:rsid w:val="007D0282"/>
    <w:rsid w:val="007D1D5F"/>
    <w:rsid w:val="007E4AC6"/>
    <w:rsid w:val="007E4DBF"/>
    <w:rsid w:val="007E64EC"/>
    <w:rsid w:val="007F0B02"/>
    <w:rsid w:val="007F2BED"/>
    <w:rsid w:val="007F367C"/>
    <w:rsid w:val="007F5AB9"/>
    <w:rsid w:val="00802140"/>
    <w:rsid w:val="00817917"/>
    <w:rsid w:val="00820F9B"/>
    <w:rsid w:val="00824695"/>
    <w:rsid w:val="00832085"/>
    <w:rsid w:val="0083544D"/>
    <w:rsid w:val="00842B36"/>
    <w:rsid w:val="0084327D"/>
    <w:rsid w:val="00846CE5"/>
    <w:rsid w:val="00876E72"/>
    <w:rsid w:val="0088000F"/>
    <w:rsid w:val="00884012"/>
    <w:rsid w:val="00890310"/>
    <w:rsid w:val="0089142C"/>
    <w:rsid w:val="008A27EC"/>
    <w:rsid w:val="008B0BA5"/>
    <w:rsid w:val="008B1CD0"/>
    <w:rsid w:val="008B6FEC"/>
    <w:rsid w:val="008B7F04"/>
    <w:rsid w:val="008C5B7D"/>
    <w:rsid w:val="008D53A4"/>
    <w:rsid w:val="008D741A"/>
    <w:rsid w:val="008E430F"/>
    <w:rsid w:val="008F4937"/>
    <w:rsid w:val="008F70EC"/>
    <w:rsid w:val="00902A79"/>
    <w:rsid w:val="00922220"/>
    <w:rsid w:val="0092360C"/>
    <w:rsid w:val="009253CA"/>
    <w:rsid w:val="00930EA7"/>
    <w:rsid w:val="00935FD2"/>
    <w:rsid w:val="0094343C"/>
    <w:rsid w:val="00950127"/>
    <w:rsid w:val="0095195E"/>
    <w:rsid w:val="009612A1"/>
    <w:rsid w:val="00964A4F"/>
    <w:rsid w:val="00964B4D"/>
    <w:rsid w:val="00965122"/>
    <w:rsid w:val="00990C69"/>
    <w:rsid w:val="00990E8B"/>
    <w:rsid w:val="00992B5F"/>
    <w:rsid w:val="009A424D"/>
    <w:rsid w:val="009A58B5"/>
    <w:rsid w:val="009B1854"/>
    <w:rsid w:val="009B2BCC"/>
    <w:rsid w:val="009B4AEE"/>
    <w:rsid w:val="009B5BAC"/>
    <w:rsid w:val="009B7CEF"/>
    <w:rsid w:val="009C2FCE"/>
    <w:rsid w:val="009C7BFA"/>
    <w:rsid w:val="009D0B1E"/>
    <w:rsid w:val="009E4C03"/>
    <w:rsid w:val="009F0423"/>
    <w:rsid w:val="00A1096E"/>
    <w:rsid w:val="00A1716B"/>
    <w:rsid w:val="00A218F3"/>
    <w:rsid w:val="00A220F1"/>
    <w:rsid w:val="00A27051"/>
    <w:rsid w:val="00A30156"/>
    <w:rsid w:val="00A31F9B"/>
    <w:rsid w:val="00A33276"/>
    <w:rsid w:val="00A34B8F"/>
    <w:rsid w:val="00A41038"/>
    <w:rsid w:val="00A429BC"/>
    <w:rsid w:val="00A57DD3"/>
    <w:rsid w:val="00A631C4"/>
    <w:rsid w:val="00A67618"/>
    <w:rsid w:val="00A72BF5"/>
    <w:rsid w:val="00A73AE2"/>
    <w:rsid w:val="00A74A51"/>
    <w:rsid w:val="00A74D0D"/>
    <w:rsid w:val="00A90018"/>
    <w:rsid w:val="00A92A07"/>
    <w:rsid w:val="00A93A1F"/>
    <w:rsid w:val="00A94852"/>
    <w:rsid w:val="00A95963"/>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34A45"/>
    <w:rsid w:val="00B41522"/>
    <w:rsid w:val="00B41B6B"/>
    <w:rsid w:val="00B45DF5"/>
    <w:rsid w:val="00B506A6"/>
    <w:rsid w:val="00B53F9F"/>
    <w:rsid w:val="00B67C00"/>
    <w:rsid w:val="00B70F1B"/>
    <w:rsid w:val="00B715CF"/>
    <w:rsid w:val="00B738F0"/>
    <w:rsid w:val="00B751EA"/>
    <w:rsid w:val="00B81EB7"/>
    <w:rsid w:val="00B8710D"/>
    <w:rsid w:val="00B91042"/>
    <w:rsid w:val="00B93B34"/>
    <w:rsid w:val="00B97879"/>
    <w:rsid w:val="00BA0880"/>
    <w:rsid w:val="00BB07A5"/>
    <w:rsid w:val="00BB20E8"/>
    <w:rsid w:val="00BC7930"/>
    <w:rsid w:val="00BC7EAB"/>
    <w:rsid w:val="00BE0311"/>
    <w:rsid w:val="00BE3F2D"/>
    <w:rsid w:val="00BF0946"/>
    <w:rsid w:val="00BF10B3"/>
    <w:rsid w:val="00BF5349"/>
    <w:rsid w:val="00C00A3F"/>
    <w:rsid w:val="00C14E96"/>
    <w:rsid w:val="00C21189"/>
    <w:rsid w:val="00C24184"/>
    <w:rsid w:val="00C31499"/>
    <w:rsid w:val="00C53481"/>
    <w:rsid w:val="00C56749"/>
    <w:rsid w:val="00C6375B"/>
    <w:rsid w:val="00C64353"/>
    <w:rsid w:val="00C66C0F"/>
    <w:rsid w:val="00C72DA7"/>
    <w:rsid w:val="00C764FE"/>
    <w:rsid w:val="00C779ED"/>
    <w:rsid w:val="00C848FA"/>
    <w:rsid w:val="00C92EBF"/>
    <w:rsid w:val="00C94DDC"/>
    <w:rsid w:val="00C97295"/>
    <w:rsid w:val="00CA7188"/>
    <w:rsid w:val="00CC4FF8"/>
    <w:rsid w:val="00CC4FFC"/>
    <w:rsid w:val="00CD33B2"/>
    <w:rsid w:val="00CE0AB2"/>
    <w:rsid w:val="00CE2BC4"/>
    <w:rsid w:val="00CE3C38"/>
    <w:rsid w:val="00D110D7"/>
    <w:rsid w:val="00D3579D"/>
    <w:rsid w:val="00D362DB"/>
    <w:rsid w:val="00D42330"/>
    <w:rsid w:val="00D537A1"/>
    <w:rsid w:val="00D727F4"/>
    <w:rsid w:val="00D740C0"/>
    <w:rsid w:val="00D76EB1"/>
    <w:rsid w:val="00D85D81"/>
    <w:rsid w:val="00D935E7"/>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7503C"/>
    <w:rsid w:val="00E84F7F"/>
    <w:rsid w:val="00E9255D"/>
    <w:rsid w:val="00E92856"/>
    <w:rsid w:val="00E94341"/>
    <w:rsid w:val="00EA43C7"/>
    <w:rsid w:val="00EB65D1"/>
    <w:rsid w:val="00EC3C10"/>
    <w:rsid w:val="00EC6123"/>
    <w:rsid w:val="00ED6AAA"/>
    <w:rsid w:val="00EE21E9"/>
    <w:rsid w:val="00EE319A"/>
    <w:rsid w:val="00EE3358"/>
    <w:rsid w:val="00EE5721"/>
    <w:rsid w:val="00EF2FBA"/>
    <w:rsid w:val="00EF46D5"/>
    <w:rsid w:val="00EF4C52"/>
    <w:rsid w:val="00EF61E3"/>
    <w:rsid w:val="00F05DBD"/>
    <w:rsid w:val="00F07E7C"/>
    <w:rsid w:val="00F1093C"/>
    <w:rsid w:val="00F11A24"/>
    <w:rsid w:val="00F1701C"/>
    <w:rsid w:val="00F2130B"/>
    <w:rsid w:val="00F27ECE"/>
    <w:rsid w:val="00F35D63"/>
    <w:rsid w:val="00F3685C"/>
    <w:rsid w:val="00F46851"/>
    <w:rsid w:val="00F50412"/>
    <w:rsid w:val="00F52FD1"/>
    <w:rsid w:val="00F54900"/>
    <w:rsid w:val="00F6161D"/>
    <w:rsid w:val="00F621F0"/>
    <w:rsid w:val="00F64812"/>
    <w:rsid w:val="00F77851"/>
    <w:rsid w:val="00F82E36"/>
    <w:rsid w:val="00F91796"/>
    <w:rsid w:val="00FA530E"/>
    <w:rsid w:val="00FA59BB"/>
    <w:rsid w:val="00FC4CB0"/>
    <w:rsid w:val="00FD1179"/>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2.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4.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2022-05-31T15:54:00Z</dcterms:created>
  <dcterms:modified xsi:type="dcterms:W3CDTF">2022-05-31T15:54:00Z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