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6134" w:rsidRPr="00EF7025" w:rsidP="007E09E8" w14:paraId="16EBDBFE" w14:textId="439166CE">
      <w:pPr>
        <w:jc w:val="center"/>
        <w:rPr>
          <w:b/>
          <w:bCs/>
        </w:rPr>
      </w:pPr>
      <w:r w:rsidRPr="00EF7025">
        <w:rPr>
          <w:b/>
          <w:bCs/>
        </w:rPr>
        <w:t>Lameness Reference Card</w:t>
      </w:r>
    </w:p>
    <w:tbl>
      <w:tblPr>
        <w:tblStyle w:val="TableGrid"/>
        <w:tblW w:w="0" w:type="auto"/>
        <w:tblLook w:val="04A0"/>
      </w:tblPr>
      <w:tblGrid>
        <w:gridCol w:w="2573"/>
        <w:gridCol w:w="2683"/>
        <w:gridCol w:w="4094"/>
      </w:tblGrid>
      <w:tr w14:paraId="1BA4CDE2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4873EC44" w14:textId="22072B2E">
            <w:pPr>
              <w:jc w:val="center"/>
            </w:pPr>
            <w:r>
              <w:t>Causes</w:t>
            </w:r>
          </w:p>
        </w:tc>
        <w:tc>
          <w:tcPr>
            <w:tcW w:w="3178" w:type="dxa"/>
          </w:tcPr>
          <w:p w:rsidR="007E09E8" w:rsidP="007E09E8" w14:paraId="223BBC5B" w14:textId="151771C1">
            <w:pPr>
              <w:jc w:val="center"/>
            </w:pPr>
            <w:r>
              <w:t>Description</w:t>
            </w:r>
          </w:p>
        </w:tc>
        <w:tc>
          <w:tcPr>
            <w:tcW w:w="3117" w:type="dxa"/>
          </w:tcPr>
          <w:p w:rsidR="007E09E8" w:rsidP="007E09E8" w14:paraId="68B5A5C1" w14:textId="1DE6A5BF">
            <w:pPr>
              <w:jc w:val="center"/>
            </w:pPr>
            <w:r>
              <w:t>Photo</w:t>
            </w:r>
          </w:p>
        </w:tc>
      </w:tr>
      <w:tr w14:paraId="1C2B46D1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1C7B18BE" w14:textId="52DD1C35">
            <w:pPr>
              <w:jc w:val="center"/>
            </w:pPr>
            <w:r>
              <w:t>Foot Scald</w:t>
            </w:r>
          </w:p>
        </w:tc>
        <w:tc>
          <w:tcPr>
            <w:tcW w:w="3178" w:type="dxa"/>
          </w:tcPr>
          <w:p w:rsidR="007E09E8" w:rsidP="007E09E8" w14:paraId="3970E8FF" w14:textId="2A63FECA">
            <w:r>
              <w:t>The skin between the claws is swollen</w:t>
            </w:r>
            <w:r w:rsidR="00533FC1">
              <w:t>, red</w:t>
            </w:r>
            <w:r>
              <w:t xml:space="preserve"> and </w:t>
            </w:r>
            <w:r w:rsidR="00533FC1">
              <w:t>may</w:t>
            </w:r>
            <w:r w:rsidR="005E6489">
              <w:t xml:space="preserve"> be</w:t>
            </w:r>
            <w:r w:rsidR="00533FC1">
              <w:t xml:space="preserve"> </w:t>
            </w:r>
            <w:r>
              <w:t xml:space="preserve">covered by a thin layer of white discharge, may be only slightly lame </w:t>
            </w:r>
          </w:p>
        </w:tc>
        <w:tc>
          <w:tcPr>
            <w:tcW w:w="3117" w:type="dxa"/>
          </w:tcPr>
          <w:p w:rsidR="007E09E8" w:rsidP="007E09E8" w14:paraId="3BA74C6A" w14:textId="0453C4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97731" cy="1783532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686" cy="1830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DE6204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43487E44" w14:textId="3FADA9B1">
            <w:pPr>
              <w:jc w:val="center"/>
            </w:pPr>
            <w:r>
              <w:t>Foot</w:t>
            </w:r>
            <w:r w:rsidR="00A25F8F">
              <w:t xml:space="preserve"> </w:t>
            </w:r>
            <w:r>
              <w:t>rot</w:t>
            </w:r>
          </w:p>
        </w:tc>
        <w:tc>
          <w:tcPr>
            <w:tcW w:w="3178" w:type="dxa"/>
          </w:tcPr>
          <w:p w:rsidR="007E09E8" w:rsidP="007E09E8" w14:paraId="4F20D556" w14:textId="59325722">
            <w:r>
              <w:t>More severe than foot scald, often effects more than one foot, may have a smell and may attract flies, will be more lame than a sheep with foot scal</w:t>
            </w:r>
            <w:r w:rsidR="00D73583">
              <w:t>d</w:t>
            </w:r>
          </w:p>
        </w:tc>
        <w:tc>
          <w:tcPr>
            <w:tcW w:w="3117" w:type="dxa"/>
          </w:tcPr>
          <w:p w:rsidR="007E09E8" w:rsidP="007E09E8" w14:paraId="39A52DE4" w14:textId="49E3E88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33625" cy="2047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DF5FDA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3E62F34B" w14:textId="749EF539">
            <w:pPr>
              <w:jc w:val="center"/>
            </w:pPr>
            <w:r>
              <w:t xml:space="preserve">Contagious Ovine </w:t>
            </w:r>
            <w:r>
              <w:t xml:space="preserve">Digital Dermatitis </w:t>
            </w:r>
            <w:r>
              <w:t>(CODD)</w:t>
            </w:r>
          </w:p>
        </w:tc>
        <w:tc>
          <w:tcPr>
            <w:tcW w:w="3178" w:type="dxa"/>
          </w:tcPr>
          <w:p w:rsidR="007E09E8" w:rsidP="007E09E8" w14:paraId="751C54CB" w14:textId="5478D881">
            <w:pPr>
              <w:jc w:val="center"/>
            </w:pPr>
            <w:r>
              <w:t xml:space="preserve">Severe lameness, typically affecting one claw of one foot. Small ulcers develop at the coronary band, the whole hoof capsule may detach. </w:t>
            </w:r>
          </w:p>
        </w:tc>
        <w:tc>
          <w:tcPr>
            <w:tcW w:w="3117" w:type="dxa"/>
          </w:tcPr>
          <w:p w:rsidR="007E09E8" w:rsidP="007E09E8" w14:paraId="5AEDD3B3" w14:textId="18F516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6573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DC43CA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019A2E2A" w14:textId="7269AD60">
            <w:pPr>
              <w:jc w:val="center"/>
            </w:pPr>
            <w:r>
              <w:t>Foot abscess</w:t>
            </w:r>
          </w:p>
        </w:tc>
        <w:tc>
          <w:tcPr>
            <w:tcW w:w="3178" w:type="dxa"/>
          </w:tcPr>
          <w:p w:rsidR="007E09E8" w:rsidP="007E09E8" w14:paraId="12E9C3F2" w14:textId="6800E8E9">
            <w:pPr>
              <w:jc w:val="center"/>
            </w:pPr>
            <w:r>
              <w:t xml:space="preserve">Sheep will be lame with obvious acute pain, foot will be swollen, in some cases there may be a purulent discharge above the hoof or between the toes, usually only one foot affected </w:t>
            </w:r>
          </w:p>
        </w:tc>
        <w:tc>
          <w:tcPr>
            <w:tcW w:w="3117" w:type="dxa"/>
          </w:tcPr>
          <w:p w:rsidR="007E09E8" w:rsidP="007E09E8" w14:paraId="2D0EE7B8" w14:textId="047F414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9350" cy="1885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8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11BF74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764356EC" w14:textId="1796F1A6">
            <w:pPr>
              <w:jc w:val="center"/>
            </w:pPr>
            <w:r>
              <w:t>Shelly hoof/ white line disease</w:t>
            </w:r>
          </w:p>
        </w:tc>
        <w:tc>
          <w:tcPr>
            <w:tcW w:w="3178" w:type="dxa"/>
          </w:tcPr>
          <w:p w:rsidR="007E09E8" w:rsidP="007E09E8" w14:paraId="106A8683" w14:textId="6D6DEA6C">
            <w:pPr>
              <w:jc w:val="center"/>
            </w:pPr>
            <w:r>
              <w:t>In severe cases, there will be lameness, separation of the horn from the hoof, with a visible white line</w:t>
            </w:r>
          </w:p>
        </w:tc>
        <w:tc>
          <w:tcPr>
            <w:tcW w:w="3117" w:type="dxa"/>
          </w:tcPr>
          <w:p w:rsidR="007E09E8" w:rsidP="007E09E8" w14:paraId="61B6FCEB" w14:textId="6292AE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62530" cy="18472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0" cy="184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BE0DCA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79F3DC6F" w14:textId="02FABE85">
            <w:pPr>
              <w:jc w:val="center"/>
            </w:pPr>
            <w:r>
              <w:t>Granuloma</w:t>
            </w:r>
          </w:p>
        </w:tc>
        <w:tc>
          <w:tcPr>
            <w:tcW w:w="3178" w:type="dxa"/>
          </w:tcPr>
          <w:p w:rsidR="007E09E8" w:rsidP="007E09E8" w14:paraId="1B5C7474" w14:textId="6A899D19">
            <w:pPr>
              <w:jc w:val="center"/>
            </w:pPr>
            <w:r>
              <w:t xml:space="preserve">Painful, red swelling from growing tissue caused by over-trimming or chronic irritation from untreated lesions or chemical irritation. </w:t>
            </w:r>
          </w:p>
        </w:tc>
        <w:tc>
          <w:tcPr>
            <w:tcW w:w="3117" w:type="dxa"/>
          </w:tcPr>
          <w:p w:rsidR="007E09E8" w:rsidP="007E09E8" w14:paraId="44EC4FCC" w14:textId="4BC39E5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3009" cy="16960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410" cy="1707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3987C2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446D28A1" w14:textId="346E4BCC">
            <w:pPr>
              <w:jc w:val="center"/>
            </w:pPr>
            <w:r>
              <w:t>Injury</w:t>
            </w:r>
          </w:p>
        </w:tc>
        <w:tc>
          <w:tcPr>
            <w:tcW w:w="3178" w:type="dxa"/>
          </w:tcPr>
          <w:p w:rsidR="007E09E8" w:rsidP="007E09E8" w14:paraId="2ABC7AD6" w14:textId="7EDE7A7D">
            <w:pPr>
              <w:jc w:val="center"/>
            </w:pPr>
            <w:r>
              <w:t>May be acute or chronic, hooves likely look okay</w:t>
            </w:r>
          </w:p>
        </w:tc>
        <w:tc>
          <w:tcPr>
            <w:tcW w:w="3117" w:type="dxa"/>
          </w:tcPr>
          <w:p w:rsidR="007E09E8" w:rsidP="007E09E8" w14:paraId="1BC12F1F" w14:textId="57309A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6617" cy="1421821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014" cy="1426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A0AE06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0DD4A8AC" w14:textId="3A77E1A3">
            <w:pPr>
              <w:jc w:val="center"/>
            </w:pPr>
            <w:r>
              <w:t>Swollen joints/ Joint ill</w:t>
            </w:r>
          </w:p>
        </w:tc>
        <w:tc>
          <w:tcPr>
            <w:tcW w:w="3178" w:type="dxa"/>
          </w:tcPr>
          <w:p w:rsidR="007E09E8" w:rsidP="007E09E8" w14:paraId="325786C2" w14:textId="5C176301">
            <w:pPr>
              <w:jc w:val="center"/>
            </w:pPr>
            <w:r>
              <w:t xml:space="preserve">Lameness, with potentially multiple legs or joints affected, early signs include hot/swollen joints, </w:t>
            </w:r>
            <w:r w:rsidR="0019704C">
              <w:t xml:space="preserve">likely seen in lambs, hooves themselves may look okay. </w:t>
            </w:r>
          </w:p>
        </w:tc>
        <w:tc>
          <w:tcPr>
            <w:tcW w:w="3117" w:type="dxa"/>
          </w:tcPr>
          <w:p w:rsidR="007E09E8" w:rsidP="007E09E8" w14:paraId="62D983C3" w14:textId="6E5AF57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7540" cy="1600657"/>
                  <wp:effectExtent l="0" t="0" r="3175" b="0"/>
                  <wp:docPr id="8" name="Picture 8" descr="Treatment of infectious polyarthritis (joint ill) in neonatal lambs |  Live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Treatment of infectious polyarthritis (joint ill) in neonatal lambs |  Live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1516" cy="163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943671" w14:textId="77777777" w:rsidTr="007E09E8">
        <w:tblPrEx>
          <w:tblW w:w="0" w:type="auto"/>
          <w:tblLook w:val="04A0"/>
        </w:tblPrEx>
        <w:tc>
          <w:tcPr>
            <w:tcW w:w="3055" w:type="dxa"/>
          </w:tcPr>
          <w:p w:rsidR="007E09E8" w:rsidP="007E09E8" w14:paraId="5EA34175" w14:textId="6F35F052">
            <w:pPr>
              <w:jc w:val="center"/>
            </w:pPr>
            <w:r>
              <w:t xml:space="preserve">Other causes </w:t>
            </w:r>
          </w:p>
        </w:tc>
        <w:tc>
          <w:tcPr>
            <w:tcW w:w="3178" w:type="dxa"/>
          </w:tcPr>
          <w:p w:rsidR="007E09E8" w:rsidP="007E09E8" w14:paraId="38130EC7" w14:textId="56437771">
            <w:pPr>
              <w:jc w:val="center"/>
            </w:pPr>
            <w:r>
              <w:t>Other disease such as sore mouth</w:t>
            </w:r>
            <w:r w:rsidR="003B4873">
              <w:t xml:space="preserve"> or grain overload</w:t>
            </w:r>
            <w:r>
              <w:t xml:space="preserve"> may cause transient lameness</w:t>
            </w:r>
          </w:p>
        </w:tc>
        <w:tc>
          <w:tcPr>
            <w:tcW w:w="3117" w:type="dxa"/>
          </w:tcPr>
          <w:p w:rsidR="007E09E8" w:rsidP="007E09E8" w14:paraId="4E2ACA00" w14:textId="51115BA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0859" cy="1312596"/>
                  <wp:effectExtent l="0" t="0" r="3175" b="1905"/>
                  <wp:docPr id="9" name="Picture 9" descr="Overview of Contagious Ecthyma - Integumentary System - Merck Veterinary  Man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Overview of Contagious Ecthyma - Integumentary System - Merck Veterinary  Man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693" cy="133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04C" w:rsidP="00CE27F9" w14:paraId="50C42429" w14:textId="366CA724"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E8"/>
    <w:rsid w:val="0019704C"/>
    <w:rsid w:val="003B4873"/>
    <w:rsid w:val="00533FC1"/>
    <w:rsid w:val="005E6489"/>
    <w:rsid w:val="007C6134"/>
    <w:rsid w:val="007E09E8"/>
    <w:rsid w:val="00A25F8F"/>
    <w:rsid w:val="00AA2AA1"/>
    <w:rsid w:val="00CE27F9"/>
    <w:rsid w:val="00D73583"/>
    <w:rsid w:val="00EF70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CB6EFD"/>
  <w15:chartTrackingRefBased/>
  <w15:docId w15:val="{DA2B234D-8601-455D-A1EB-F558BA40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Urie, Natalie J - APHIS</dc:creator>
  <cp:lastModifiedBy>Urie, Natalie - MRP-APHIS</cp:lastModifiedBy>
  <cp:revision>3</cp:revision>
  <dcterms:created xsi:type="dcterms:W3CDTF">2022-11-18T17:18:00Z</dcterms:created>
  <dcterms:modified xsi:type="dcterms:W3CDTF">2023-04-12T19:33:00Z</dcterms:modified>
</cp:coreProperties>
</file>