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77F2" w:rsidRPr="007277F2" w:rsidP="00846675" w14:paraId="5E9350E7" w14:textId="55871836">
      <w:pPr>
        <w:pStyle w:val="BodyText"/>
        <w:spacing w:before="6"/>
        <w:rPr>
          <w:rFonts w:asciiTheme="minorHAnsi" w:hAnsiTheme="minorHAnsi" w:cstheme="minorHAnsi"/>
          <w:b/>
          <w:bCs/>
        </w:rPr>
      </w:pPr>
      <w:r w:rsidRPr="00B35F45">
        <w:rPr>
          <w:noProof/>
        </w:rPr>
        <mc:AlternateContent>
          <mc:Choice Requires="wps">
            <w:drawing>
              <wp:anchor distT="0" distB="0" distL="114300" distR="114300" simplePos="0" relativeHeight="251658240" behindDoc="0" locked="0" layoutInCell="1" allowOverlap="1">
                <wp:simplePos x="0" y="0"/>
                <wp:positionH relativeFrom="margin">
                  <wp:posOffset>5439133</wp:posOffset>
                </wp:positionH>
                <wp:positionV relativeFrom="paragraph">
                  <wp:posOffset>-181748</wp:posOffset>
                </wp:positionV>
                <wp:extent cx="1186177" cy="1801495"/>
                <wp:effectExtent l="0" t="0" r="14605" b="12065"/>
                <wp:wrapNone/>
                <wp:docPr id="5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86177" cy="1801495"/>
                        </a:xfrm>
                        <a:prstGeom prst="rect">
                          <a:avLst/>
                        </a:prstGeom>
                        <a:solidFill>
                          <a:srgbClr val="FFFFFF"/>
                        </a:solidFill>
                        <a:ln w="9525">
                          <a:solidFill>
                            <a:srgbClr val="000000"/>
                          </a:solidFill>
                          <a:miter lim="800000"/>
                          <a:headEnd/>
                          <a:tailEnd/>
                        </a:ln>
                      </wps:spPr>
                      <wps:txbx>
                        <w:txbxContent>
                          <w:p w:rsidR="00CC1385" w:rsidRPr="00B30F2C" w:rsidP="00CC1385" w14:textId="77777777">
                            <w:pPr>
                              <w:jc w:val="right"/>
                              <w:rPr>
                                <w:rFonts w:ascii="Helvetica" w:hAnsi="Helvetica" w:cs="Helvetica"/>
                                <w:sz w:val="14"/>
                                <w:szCs w:val="14"/>
                              </w:rPr>
                            </w:pPr>
                            <w:r w:rsidRPr="00B30F2C">
                              <w:rPr>
                                <w:rFonts w:ascii="Helvetica" w:hAnsi="Helvetica" w:cs="Helvetica"/>
                                <w:sz w:val="14"/>
                                <w:szCs w:val="14"/>
                              </w:rPr>
                              <w:t>Form Approved</w:t>
                            </w:r>
                          </w:p>
                          <w:p w:rsidR="00CC1385" w:rsidRPr="00B30F2C" w:rsidP="00CC1385" w14:textId="77777777">
                            <w:pPr>
                              <w:jc w:val="right"/>
                              <w:rPr>
                                <w:rFonts w:ascii="Helvetica" w:hAnsi="Helvetica" w:cs="Helvetica"/>
                                <w:sz w:val="14"/>
                                <w:szCs w:val="14"/>
                              </w:rPr>
                            </w:pPr>
                            <w:r w:rsidRPr="00B30F2C">
                              <w:rPr>
                                <w:rFonts w:ascii="Helvetica" w:hAnsi="Helvetica" w:cs="Helvetica"/>
                                <w:sz w:val="14"/>
                                <w:szCs w:val="14"/>
                              </w:rPr>
                              <w:t>OMB No. 0923-0060</w:t>
                            </w:r>
                          </w:p>
                          <w:p w:rsidR="00CC1385" w:rsidRPr="00B30F2C" w:rsidP="00CC1385" w14:textId="77777777">
                            <w:pPr>
                              <w:jc w:val="right"/>
                              <w:rPr>
                                <w:rFonts w:ascii="Helvetica" w:hAnsi="Helvetica" w:cs="Helvetica"/>
                                <w:sz w:val="14"/>
                                <w:szCs w:val="14"/>
                              </w:rPr>
                            </w:pPr>
                            <w:r w:rsidRPr="00B30F2C">
                              <w:rPr>
                                <w:rFonts w:ascii="Helvetica" w:hAnsi="Helvetica" w:cs="Helvetica"/>
                                <w:sz w:val="14"/>
                                <w:szCs w:val="14"/>
                              </w:rPr>
                              <w:t xml:space="preserve">Exp. Date </w:t>
                            </w:r>
                            <w:r>
                              <w:rPr>
                                <w:rFonts w:ascii="Helvetica" w:hAnsi="Helvetica" w:cs="Helvetica"/>
                                <w:sz w:val="14"/>
                                <w:szCs w:val="14"/>
                              </w:rPr>
                              <w:t>08/31/2022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93.4pt;height:110.55pt;margin-top:-14.3pt;margin-left:428.3pt;mso-height-percent:200;mso-height-relative:margin;mso-position-horizontal-relative:margin;mso-width-percent:0;mso-width-relative:margin;mso-wrap-distance-bottom:0;mso-wrap-distance-left:9pt;mso-wrap-distance-right:9pt;mso-wrap-distance-top:0;mso-wrap-style:square;position:absolute;visibility:visible;v-text-anchor:top;z-index:251659264">
                <v:textbox style="mso-fit-shape-to-text:t">
                  <w:txbxContent>
                    <w:p w:rsidR="00CC1385" w:rsidRPr="00B30F2C" w:rsidP="00CC1385" w14:paraId="3B16DF11" w14:textId="77777777">
                      <w:pPr>
                        <w:jc w:val="right"/>
                        <w:rPr>
                          <w:rFonts w:ascii="Helvetica" w:hAnsi="Helvetica" w:cs="Helvetica"/>
                          <w:sz w:val="14"/>
                          <w:szCs w:val="14"/>
                        </w:rPr>
                      </w:pPr>
                      <w:r w:rsidRPr="00B30F2C">
                        <w:rPr>
                          <w:rFonts w:ascii="Helvetica" w:hAnsi="Helvetica" w:cs="Helvetica"/>
                          <w:sz w:val="14"/>
                          <w:szCs w:val="14"/>
                        </w:rPr>
                        <w:t>Form Approved</w:t>
                      </w:r>
                    </w:p>
                    <w:p w:rsidR="00CC1385" w:rsidRPr="00B30F2C" w:rsidP="00CC1385" w14:paraId="77786963" w14:textId="77777777">
                      <w:pPr>
                        <w:jc w:val="right"/>
                        <w:rPr>
                          <w:rFonts w:ascii="Helvetica" w:hAnsi="Helvetica" w:cs="Helvetica"/>
                          <w:sz w:val="14"/>
                          <w:szCs w:val="14"/>
                        </w:rPr>
                      </w:pPr>
                      <w:r w:rsidRPr="00B30F2C">
                        <w:rPr>
                          <w:rFonts w:ascii="Helvetica" w:hAnsi="Helvetica" w:cs="Helvetica"/>
                          <w:sz w:val="14"/>
                          <w:szCs w:val="14"/>
                        </w:rPr>
                        <w:t>OMB No. 0923-0060</w:t>
                      </w:r>
                    </w:p>
                    <w:p w:rsidR="00CC1385" w:rsidRPr="00B30F2C" w:rsidP="00CC1385" w14:paraId="616FEF7A" w14:textId="77777777">
                      <w:pPr>
                        <w:jc w:val="right"/>
                        <w:rPr>
                          <w:rFonts w:ascii="Helvetica" w:hAnsi="Helvetica" w:cs="Helvetica"/>
                          <w:sz w:val="14"/>
                          <w:szCs w:val="14"/>
                        </w:rPr>
                      </w:pPr>
                      <w:r w:rsidRPr="00B30F2C">
                        <w:rPr>
                          <w:rFonts w:ascii="Helvetica" w:hAnsi="Helvetica" w:cs="Helvetica"/>
                          <w:sz w:val="14"/>
                          <w:szCs w:val="14"/>
                        </w:rPr>
                        <w:t xml:space="preserve">Exp. Date </w:t>
                      </w:r>
                      <w:r>
                        <w:rPr>
                          <w:rFonts w:ascii="Helvetica" w:hAnsi="Helvetica" w:cs="Helvetica"/>
                          <w:sz w:val="14"/>
                          <w:szCs w:val="14"/>
                        </w:rPr>
                        <w:t>08/31/2022</w:t>
                      </w:r>
                    </w:p>
                  </w:txbxContent>
                </v:textbox>
                <w10:wrap anchorx="margin"/>
              </v:shape>
            </w:pict>
          </mc:Fallback>
        </mc:AlternateContent>
      </w:r>
      <w:r w:rsidR="0026644C">
        <w:rPr>
          <w:rFonts w:asciiTheme="minorHAnsi" w:hAnsiTheme="minorHAnsi" w:cstheme="minorHAnsi"/>
          <w:b/>
          <w:bCs/>
        </w:rPr>
        <w:t xml:space="preserve">EHLR </w:t>
      </w:r>
      <w:r w:rsidRPr="007277F2" w:rsidR="007277F2">
        <w:rPr>
          <w:rFonts w:asciiTheme="minorHAnsi" w:hAnsiTheme="minorHAnsi" w:cstheme="minorHAnsi"/>
          <w:b/>
          <w:bCs/>
        </w:rPr>
        <w:t xml:space="preserve">Privacy Act </w:t>
      </w:r>
      <w:r w:rsidRPr="007277F2" w:rsidR="007277F2">
        <w:rPr>
          <w:rFonts w:asciiTheme="minorHAnsi" w:hAnsiTheme="minorHAnsi" w:cstheme="minorHAnsi"/>
          <w:b/>
          <w:bCs/>
        </w:rPr>
        <w:t>Opt</w:t>
      </w:r>
      <w:r w:rsidRPr="007277F2" w:rsidR="007277F2">
        <w:rPr>
          <w:rFonts w:asciiTheme="minorHAnsi" w:hAnsiTheme="minorHAnsi" w:cstheme="minorHAnsi"/>
          <w:b/>
          <w:bCs/>
        </w:rPr>
        <w:t xml:space="preserve"> Out Form</w:t>
      </w:r>
    </w:p>
    <w:p w:rsidR="00CC1385" w14:paraId="29B68818" w14:textId="52AFA3A5">
      <w:pPr>
        <w:pStyle w:val="BodyText"/>
        <w:spacing w:before="6"/>
      </w:pPr>
    </w:p>
    <w:p w:rsidR="00F17807" w:rsidP="00CC1385" w14:paraId="501AD3D9" w14:textId="3725E2AF">
      <w:pPr>
        <w:pStyle w:val="BodyText"/>
        <w:spacing w:before="6"/>
        <w:rPr>
          <w:rFonts w:asciiTheme="minorHAnsi" w:hAnsiTheme="minorHAnsi" w:cstheme="minorHAnsi"/>
          <w:sz w:val="22"/>
          <w:szCs w:val="22"/>
        </w:rPr>
      </w:pPr>
      <w:r>
        <w:rPr>
          <w:noProof/>
        </w:rPr>
        <mc:AlternateContent>
          <mc:Choice Requires="wps">
            <w:drawing>
              <wp:anchor distT="0" distB="0" distL="114300" distR="114300" simplePos="0" relativeHeight="251660288" behindDoc="1" locked="0" layoutInCell="1" allowOverlap="1">
                <wp:simplePos x="0" y="0"/>
                <wp:positionH relativeFrom="margin">
                  <wp:align>left</wp:align>
                </wp:positionH>
                <wp:positionV relativeFrom="paragraph">
                  <wp:posOffset>503555</wp:posOffset>
                </wp:positionV>
                <wp:extent cx="6638925" cy="732790"/>
                <wp:effectExtent l="0" t="0" r="28575" b="10160"/>
                <wp:wrapTight wrapText="bothSides">
                  <wp:wrapPolygon>
                    <wp:start x="0" y="0"/>
                    <wp:lineTo x="0" y="21338"/>
                    <wp:lineTo x="21631" y="21338"/>
                    <wp:lineTo x="21631" y="0"/>
                    <wp:lineTo x="0" y="0"/>
                  </wp:wrapPolygon>
                </wp:wrapTight>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732790"/>
                        </a:xfrm>
                        <a:prstGeom prst="rect">
                          <a:avLst/>
                        </a:prstGeom>
                        <a:solidFill>
                          <a:srgbClr val="FFFFFF"/>
                        </a:solidFill>
                        <a:ln w="9525">
                          <a:solidFill>
                            <a:srgbClr val="000000"/>
                          </a:solidFill>
                          <a:miter lim="800000"/>
                          <a:headEnd/>
                          <a:tailEnd/>
                        </a:ln>
                      </wps:spPr>
                      <wps:txbx>
                        <w:txbxContent>
                          <w:p w:rsidR="00CC1385" w:rsidRPr="00042B5D" w:rsidP="00CC1385" w14:textId="3920F3A4">
                            <w:pPr>
                              <w:pStyle w:val="Footer"/>
                              <w:jc w:val="both"/>
                              <w:rPr>
                                <w:sz w:val="16"/>
                                <w:szCs w:val="16"/>
                              </w:rPr>
                            </w:pPr>
                            <w:r>
                              <w:rPr>
                                <w:sz w:val="16"/>
                                <w:szCs w:val="16"/>
                              </w:rPr>
                              <w:t xml:space="preserve">ATSDR estimates the average public </w:t>
                            </w:r>
                            <w:r w:rsidRPr="00042B5D">
                              <w:rPr>
                                <w:sz w:val="16"/>
                                <w:szCs w:val="16"/>
                              </w:rPr>
                              <w:t>reporting burden of this collection of infor</w:t>
                            </w:r>
                            <w:r>
                              <w:rPr>
                                <w:sz w:val="16"/>
                                <w:szCs w:val="16"/>
                              </w:rPr>
                              <w:t>mation as 1</w:t>
                            </w:r>
                            <w:r w:rsidRPr="00042B5D">
                              <w:rPr>
                                <w:sz w:val="16"/>
                                <w:szCs w:val="16"/>
                              </w:rPr>
                              <w:t xml:space="preserve"> minute per response, including the time for reviewing instructions, searching existing data</w:t>
                            </w:r>
                            <w:r w:rsidR="001E7E93">
                              <w:rPr>
                                <w:sz w:val="16"/>
                                <w:szCs w:val="16"/>
                              </w:rPr>
                              <w:t>/information</w:t>
                            </w:r>
                            <w:r w:rsidRPr="00042B5D">
                              <w:rPr>
                                <w:sz w:val="16"/>
                                <w:szCs w:val="16"/>
                              </w:rPr>
                              <w:t xml:space="preserve"> sources, gathering</w:t>
                            </w:r>
                            <w:r w:rsidR="00297D5A">
                              <w:rPr>
                                <w:sz w:val="16"/>
                                <w:szCs w:val="16"/>
                              </w:rPr>
                              <w:t>,</w:t>
                            </w:r>
                            <w:r w:rsidRPr="00042B5D">
                              <w:rPr>
                                <w:sz w:val="16"/>
                                <w:szCs w:val="16"/>
                              </w:rPr>
                              <w:t xml:space="preserve"> and maintaining the data</w:t>
                            </w:r>
                            <w:r w:rsidR="001E7E93">
                              <w:rPr>
                                <w:sz w:val="16"/>
                                <w:szCs w:val="16"/>
                              </w:rPr>
                              <w:t>/information</w:t>
                            </w:r>
                            <w:r w:rsidRPr="00042B5D">
                              <w:rPr>
                                <w:sz w:val="16"/>
                                <w:szCs w:val="16"/>
                              </w:rPr>
                              <w:t xml:space="preserve">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sz w:val="16"/>
                                <w:szCs w:val="16"/>
                              </w:rPr>
                              <w:t>Information Collection Review Office</w:t>
                            </w:r>
                            <w:r w:rsidRPr="00042B5D">
                              <w:rPr>
                                <w:sz w:val="16"/>
                                <w:szCs w:val="16"/>
                              </w:rPr>
                              <w:t xml:space="preserve">; 1600 Clifton Road NE, MS </w:t>
                            </w:r>
                            <w:r w:rsidR="00460DA0">
                              <w:rPr>
                                <w:sz w:val="16"/>
                                <w:szCs w:val="16"/>
                              </w:rPr>
                              <w:t>H21-8</w:t>
                            </w:r>
                            <w:r w:rsidRPr="00042B5D">
                              <w:rPr>
                                <w:sz w:val="16"/>
                                <w:szCs w:val="16"/>
                              </w:rPr>
                              <w:t xml:space="preserve"> Atlanta</w:t>
                            </w:r>
                            <w:r>
                              <w:rPr>
                                <w:sz w:val="16"/>
                                <w:szCs w:val="16"/>
                              </w:rPr>
                              <w:t>, Georgia 30333; ATTN: PRA (0923</w:t>
                            </w:r>
                            <w:r w:rsidRPr="00042B5D">
                              <w:rPr>
                                <w:sz w:val="16"/>
                                <w:szCs w:val="16"/>
                              </w:rPr>
                              <w:t>-</w:t>
                            </w:r>
                            <w:r w:rsidR="007277F2">
                              <w:rPr>
                                <w:sz w:val="16"/>
                                <w:szCs w:val="16"/>
                              </w:rPr>
                              <w:t>0060</w:t>
                            </w:r>
                            <w:r w:rsidRPr="00042B5D">
                              <w:rPr>
                                <w:sz w:val="16"/>
                                <w:szCs w:val="16"/>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22.75pt;height:57.7pt;margin-top:39.6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55168">
                <v:textbox>
                  <w:txbxContent>
                    <w:p w:rsidR="00CC1385" w:rsidRPr="00042B5D" w:rsidP="00CC1385" w14:paraId="76D5F052" w14:textId="3920F3A4">
                      <w:pPr>
                        <w:pStyle w:val="Footer"/>
                        <w:jc w:val="both"/>
                        <w:rPr>
                          <w:sz w:val="16"/>
                          <w:szCs w:val="16"/>
                        </w:rPr>
                      </w:pPr>
                      <w:r>
                        <w:rPr>
                          <w:sz w:val="16"/>
                          <w:szCs w:val="16"/>
                        </w:rPr>
                        <w:t xml:space="preserve">ATSDR estimates the average public </w:t>
                      </w:r>
                      <w:r w:rsidRPr="00042B5D">
                        <w:rPr>
                          <w:sz w:val="16"/>
                          <w:szCs w:val="16"/>
                        </w:rPr>
                        <w:t>reporting burden of this collection of infor</w:t>
                      </w:r>
                      <w:r>
                        <w:rPr>
                          <w:sz w:val="16"/>
                          <w:szCs w:val="16"/>
                        </w:rPr>
                        <w:t>mation as 1</w:t>
                      </w:r>
                      <w:r w:rsidRPr="00042B5D">
                        <w:rPr>
                          <w:sz w:val="16"/>
                          <w:szCs w:val="16"/>
                        </w:rPr>
                        <w:t xml:space="preserve"> minute per response, including the time for reviewing instructions, searching existing data</w:t>
                      </w:r>
                      <w:r w:rsidR="001E7E93">
                        <w:rPr>
                          <w:sz w:val="16"/>
                          <w:szCs w:val="16"/>
                        </w:rPr>
                        <w:t>/information</w:t>
                      </w:r>
                      <w:r w:rsidRPr="00042B5D">
                        <w:rPr>
                          <w:sz w:val="16"/>
                          <w:szCs w:val="16"/>
                        </w:rPr>
                        <w:t xml:space="preserve"> sources, gathering</w:t>
                      </w:r>
                      <w:r w:rsidR="00297D5A">
                        <w:rPr>
                          <w:sz w:val="16"/>
                          <w:szCs w:val="16"/>
                        </w:rPr>
                        <w:t>,</w:t>
                      </w:r>
                      <w:r w:rsidRPr="00042B5D">
                        <w:rPr>
                          <w:sz w:val="16"/>
                          <w:szCs w:val="16"/>
                        </w:rPr>
                        <w:t xml:space="preserve"> and maintaining the data</w:t>
                      </w:r>
                      <w:r w:rsidR="001E7E93">
                        <w:rPr>
                          <w:sz w:val="16"/>
                          <w:szCs w:val="16"/>
                        </w:rPr>
                        <w:t>/information</w:t>
                      </w:r>
                      <w:r w:rsidRPr="00042B5D">
                        <w:rPr>
                          <w:sz w:val="16"/>
                          <w:szCs w:val="16"/>
                        </w:rPr>
                        <w:t xml:space="preserve">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sz w:val="16"/>
                          <w:szCs w:val="16"/>
                        </w:rPr>
                        <w:t>Information Collection Review Office</w:t>
                      </w:r>
                      <w:r w:rsidRPr="00042B5D">
                        <w:rPr>
                          <w:sz w:val="16"/>
                          <w:szCs w:val="16"/>
                        </w:rPr>
                        <w:t xml:space="preserve">; 1600 Clifton Road NE, MS </w:t>
                      </w:r>
                      <w:r w:rsidR="00460DA0">
                        <w:rPr>
                          <w:sz w:val="16"/>
                          <w:szCs w:val="16"/>
                        </w:rPr>
                        <w:t>H21-8</w:t>
                      </w:r>
                      <w:r w:rsidRPr="00042B5D">
                        <w:rPr>
                          <w:sz w:val="16"/>
                          <w:szCs w:val="16"/>
                        </w:rPr>
                        <w:t xml:space="preserve"> Atlanta</w:t>
                      </w:r>
                      <w:r>
                        <w:rPr>
                          <w:sz w:val="16"/>
                          <w:szCs w:val="16"/>
                        </w:rPr>
                        <w:t>, Georgia 30333; ATTN: PRA (0923</w:t>
                      </w:r>
                      <w:r w:rsidRPr="00042B5D">
                        <w:rPr>
                          <w:sz w:val="16"/>
                          <w:szCs w:val="16"/>
                        </w:rPr>
                        <w:t>-</w:t>
                      </w:r>
                      <w:r w:rsidR="007277F2">
                        <w:rPr>
                          <w:sz w:val="16"/>
                          <w:szCs w:val="16"/>
                        </w:rPr>
                        <w:t>0060</w:t>
                      </w:r>
                      <w:r w:rsidRPr="00042B5D">
                        <w:rPr>
                          <w:sz w:val="16"/>
                          <w:szCs w:val="16"/>
                        </w:rPr>
                        <w:t>)</w:t>
                      </w:r>
                    </w:p>
                  </w:txbxContent>
                </v:textbox>
                <w10:wrap type="tight"/>
              </v:shape>
            </w:pict>
          </mc:Fallback>
        </mc:AlternateContent>
      </w:r>
    </w:p>
    <w:p w:rsidR="00F17807" w:rsidP="00CC1385" w14:paraId="54FF5994" w14:textId="77777777">
      <w:pPr>
        <w:pStyle w:val="BodyText"/>
        <w:spacing w:before="6"/>
        <w:rPr>
          <w:rFonts w:asciiTheme="minorHAnsi" w:hAnsiTheme="minorHAnsi" w:cstheme="minorHAnsi"/>
          <w:sz w:val="22"/>
          <w:szCs w:val="22"/>
        </w:rPr>
      </w:pPr>
    </w:p>
    <w:p w:rsidR="00F17807" w:rsidP="00CC1385" w14:paraId="55B9EE35" w14:textId="77777777">
      <w:pPr>
        <w:pStyle w:val="BodyText"/>
        <w:spacing w:before="6"/>
        <w:rPr>
          <w:rFonts w:asciiTheme="minorHAnsi" w:hAnsiTheme="minorHAnsi" w:cstheme="minorHAnsi"/>
          <w:sz w:val="22"/>
          <w:szCs w:val="22"/>
        </w:rPr>
      </w:pPr>
    </w:p>
    <w:p w:rsidR="00F17807" w:rsidP="00CC1385" w14:paraId="2F1E541F" w14:textId="77777777">
      <w:pPr>
        <w:pStyle w:val="BodyText"/>
        <w:spacing w:before="6"/>
        <w:rPr>
          <w:rFonts w:asciiTheme="minorHAnsi" w:hAnsiTheme="minorHAnsi" w:cstheme="minorHAnsi"/>
          <w:sz w:val="22"/>
          <w:szCs w:val="22"/>
        </w:rPr>
      </w:pPr>
    </w:p>
    <w:p w:rsidR="00F17807" w:rsidP="00CC1385" w14:paraId="17FFEF49" w14:textId="77777777">
      <w:pPr>
        <w:pStyle w:val="BodyText"/>
        <w:spacing w:before="6"/>
        <w:rPr>
          <w:rFonts w:asciiTheme="minorHAnsi" w:hAnsiTheme="minorHAnsi" w:cstheme="minorHAnsi"/>
          <w:sz w:val="22"/>
          <w:szCs w:val="22"/>
        </w:rPr>
      </w:pPr>
    </w:p>
    <w:p w:rsidR="00CC1385" w:rsidRPr="00F44250" w:rsidP="00CC1385" w14:paraId="4DB1AC52" w14:textId="398E026D">
      <w:pPr>
        <w:pStyle w:val="BodyText"/>
        <w:spacing w:before="6"/>
        <w:rPr>
          <w:rFonts w:asciiTheme="minorHAnsi" w:hAnsiTheme="minorHAnsi" w:cstheme="minorHAnsi"/>
          <w:caps/>
          <w:sz w:val="22"/>
          <w:szCs w:val="22"/>
        </w:rPr>
      </w:pPr>
      <w:r w:rsidRPr="00F44250">
        <w:rPr>
          <w:rFonts w:asciiTheme="minorHAnsi" w:hAnsiTheme="minorHAnsi" w:cstheme="minorHAnsi"/>
          <w:sz w:val="22"/>
          <w:szCs w:val="22"/>
        </w:rPr>
        <w:t>Thank you for registering for the E</w:t>
      </w:r>
      <w:r w:rsidRPr="00F44250" w:rsidR="00814F77">
        <w:rPr>
          <w:rFonts w:asciiTheme="minorHAnsi" w:hAnsiTheme="minorHAnsi" w:cstheme="minorHAnsi"/>
          <w:sz w:val="22"/>
          <w:szCs w:val="22"/>
        </w:rPr>
        <w:t xml:space="preserve">nvironmental </w:t>
      </w:r>
      <w:r w:rsidRPr="00F44250">
        <w:rPr>
          <w:rFonts w:asciiTheme="minorHAnsi" w:hAnsiTheme="minorHAnsi" w:cstheme="minorHAnsi"/>
          <w:sz w:val="22"/>
          <w:szCs w:val="22"/>
        </w:rPr>
        <w:t>H</w:t>
      </w:r>
      <w:r w:rsidRPr="00F44250" w:rsidR="00814F77">
        <w:rPr>
          <w:rFonts w:asciiTheme="minorHAnsi" w:hAnsiTheme="minorHAnsi" w:cstheme="minorHAnsi"/>
          <w:sz w:val="22"/>
          <w:szCs w:val="22"/>
        </w:rPr>
        <w:t xml:space="preserve">ealth </w:t>
      </w:r>
      <w:r w:rsidRPr="00F44250">
        <w:rPr>
          <w:rFonts w:asciiTheme="minorHAnsi" w:hAnsiTheme="minorHAnsi" w:cstheme="minorHAnsi"/>
          <w:sz w:val="22"/>
          <w:szCs w:val="22"/>
        </w:rPr>
        <w:t>L</w:t>
      </w:r>
      <w:r w:rsidRPr="00F44250" w:rsidR="00814F77">
        <w:rPr>
          <w:rFonts w:asciiTheme="minorHAnsi" w:hAnsiTheme="minorHAnsi" w:cstheme="minorHAnsi"/>
          <w:sz w:val="22"/>
          <w:szCs w:val="22"/>
        </w:rPr>
        <w:t xml:space="preserve">and </w:t>
      </w:r>
      <w:r w:rsidRPr="00F44250">
        <w:rPr>
          <w:rFonts w:asciiTheme="minorHAnsi" w:hAnsiTheme="minorHAnsi" w:cstheme="minorHAnsi"/>
          <w:sz w:val="22"/>
          <w:szCs w:val="22"/>
        </w:rPr>
        <w:t>R</w:t>
      </w:r>
      <w:r w:rsidRPr="00F44250" w:rsidR="00814F77">
        <w:rPr>
          <w:rFonts w:asciiTheme="minorHAnsi" w:hAnsiTheme="minorHAnsi" w:cstheme="minorHAnsi"/>
          <w:sz w:val="22"/>
          <w:szCs w:val="22"/>
        </w:rPr>
        <w:t>euse (EHLR)</w:t>
      </w:r>
      <w:r w:rsidRPr="00F44250">
        <w:rPr>
          <w:rFonts w:asciiTheme="minorHAnsi" w:hAnsiTheme="minorHAnsi" w:cstheme="minorHAnsi"/>
          <w:sz w:val="22"/>
          <w:szCs w:val="22"/>
        </w:rPr>
        <w:t xml:space="preserve"> Training. </w:t>
      </w:r>
      <w:r w:rsidRPr="00F44250" w:rsidR="00814F77">
        <w:rPr>
          <w:rFonts w:asciiTheme="minorHAnsi" w:hAnsiTheme="minorHAnsi" w:cstheme="minorHAnsi"/>
          <w:sz w:val="22"/>
          <w:szCs w:val="22"/>
        </w:rPr>
        <w:t xml:space="preserve">The Agency for Toxic Substances and Disease Registry (ATSDR) will be sharing </w:t>
      </w:r>
      <w:r w:rsidRPr="00F44250" w:rsidR="00F44250">
        <w:rPr>
          <w:rFonts w:asciiTheme="minorHAnsi" w:hAnsiTheme="minorHAnsi" w:cstheme="minorHAnsi"/>
          <w:sz w:val="22"/>
          <w:szCs w:val="22"/>
        </w:rPr>
        <w:t>participant</w:t>
      </w:r>
      <w:r w:rsidRPr="00F44250" w:rsidR="00814F77">
        <w:rPr>
          <w:rFonts w:asciiTheme="minorHAnsi" w:hAnsiTheme="minorHAnsi" w:cstheme="minorHAnsi"/>
          <w:sz w:val="22"/>
          <w:szCs w:val="22"/>
        </w:rPr>
        <w:t xml:space="preserve"> name</w:t>
      </w:r>
      <w:r w:rsidRPr="00F44250" w:rsidR="00F44250">
        <w:rPr>
          <w:rFonts w:asciiTheme="minorHAnsi" w:hAnsiTheme="minorHAnsi" w:cstheme="minorHAnsi"/>
          <w:sz w:val="22"/>
          <w:szCs w:val="22"/>
        </w:rPr>
        <w:t>s</w:t>
      </w:r>
      <w:r w:rsidRPr="00F44250" w:rsidR="00814F77">
        <w:rPr>
          <w:rFonts w:asciiTheme="minorHAnsi" w:hAnsiTheme="minorHAnsi" w:cstheme="minorHAnsi"/>
          <w:sz w:val="22"/>
          <w:szCs w:val="22"/>
        </w:rPr>
        <w:t xml:space="preserve"> and email address</w:t>
      </w:r>
      <w:r w:rsidRPr="00F44250" w:rsidR="00F44250">
        <w:rPr>
          <w:rFonts w:asciiTheme="minorHAnsi" w:hAnsiTheme="minorHAnsi" w:cstheme="minorHAnsi"/>
          <w:sz w:val="22"/>
          <w:szCs w:val="22"/>
        </w:rPr>
        <w:t>es</w:t>
      </w:r>
      <w:r w:rsidRPr="00F44250" w:rsidR="00814F77">
        <w:rPr>
          <w:rFonts w:asciiTheme="minorHAnsi" w:hAnsiTheme="minorHAnsi" w:cstheme="minorHAnsi"/>
          <w:sz w:val="22"/>
          <w:szCs w:val="22"/>
        </w:rPr>
        <w:t xml:space="preserve"> with the National Environmental Health Association (NEHA). NEHA will issue Certificates of Completion and Continuing Education Units (CEUs) to participants who successfully complete this training.</w:t>
      </w:r>
    </w:p>
    <w:p w:rsidR="00CC1385" w:rsidRPr="00F44250" w14:paraId="557F4BC9" w14:textId="342C98BC">
      <w:pPr>
        <w:pStyle w:val="BodyText"/>
        <w:spacing w:before="6"/>
        <w:rPr>
          <w:rFonts w:asciiTheme="minorHAnsi" w:hAnsiTheme="minorHAnsi" w:cstheme="minorHAnsi"/>
          <w:sz w:val="22"/>
          <w:szCs w:val="22"/>
        </w:rPr>
      </w:pPr>
    </w:p>
    <w:p w:rsidR="00CC1385" w:rsidRPr="00F44250" w14:paraId="55718B29" w14:textId="084A3C65">
      <w:pPr>
        <w:pStyle w:val="BodyText"/>
        <w:spacing w:before="6"/>
        <w:rPr>
          <w:rFonts w:asciiTheme="minorHAnsi" w:hAnsiTheme="minorHAnsi" w:cstheme="minorHAnsi"/>
          <w:sz w:val="22"/>
          <w:szCs w:val="22"/>
        </w:rPr>
      </w:pPr>
      <w:r w:rsidRPr="00F44250">
        <w:rPr>
          <w:rFonts w:asciiTheme="minorHAnsi" w:hAnsiTheme="minorHAnsi" w:cstheme="minorHAnsi"/>
          <w:sz w:val="22"/>
          <w:szCs w:val="22"/>
        </w:rPr>
        <w:t>Use t</w:t>
      </w:r>
      <w:r w:rsidRPr="00F44250">
        <w:rPr>
          <w:rFonts w:asciiTheme="minorHAnsi" w:hAnsiTheme="minorHAnsi" w:cstheme="minorHAnsi"/>
          <w:sz w:val="22"/>
          <w:szCs w:val="22"/>
        </w:rPr>
        <w:t xml:space="preserve">his form </w:t>
      </w:r>
      <w:r w:rsidRPr="00F44250">
        <w:rPr>
          <w:rFonts w:asciiTheme="minorHAnsi" w:hAnsiTheme="minorHAnsi" w:cstheme="minorHAnsi"/>
          <w:sz w:val="22"/>
          <w:szCs w:val="22"/>
        </w:rPr>
        <w:t>to indicate you do not want ATSDR to share your personal information with NEHA, and that you opt out of receiving a Certificate of Completion and CEUs.</w:t>
      </w:r>
      <w:r w:rsidRPr="00F44250" w:rsidR="00F44250">
        <w:rPr>
          <w:rFonts w:asciiTheme="minorHAnsi" w:hAnsiTheme="minorHAnsi" w:cstheme="minorHAnsi"/>
          <w:sz w:val="22"/>
          <w:szCs w:val="22"/>
        </w:rPr>
        <w:t xml:space="preserve"> You are welcome to attend and complete the training otherwise.</w:t>
      </w:r>
    </w:p>
    <w:p w:rsidR="00CC1385" w14:paraId="55D52C32" w14:textId="7CBEC212">
      <w:pPr>
        <w:pStyle w:val="BodyText"/>
        <w:spacing w:before="6"/>
      </w:pPr>
    </w:p>
    <w:tbl>
      <w:tblPr>
        <w:tblStyle w:val="TableGrid"/>
        <w:tblW w:w="10435" w:type="dxa"/>
        <w:tblLook w:val="04A0"/>
      </w:tblPr>
      <w:tblGrid>
        <w:gridCol w:w="1452"/>
        <w:gridCol w:w="8983"/>
      </w:tblGrid>
      <w:tr w14:paraId="7F3605BF" w14:textId="77777777" w:rsidTr="00846675">
        <w:tblPrEx>
          <w:tblW w:w="10435" w:type="dxa"/>
          <w:tblLook w:val="04A0"/>
        </w:tblPrEx>
        <w:tc>
          <w:tcPr>
            <w:tcW w:w="10435" w:type="dxa"/>
            <w:gridSpan w:val="2"/>
          </w:tcPr>
          <w:p w:rsidR="00F44250" w:rsidRPr="00FE4B85" w:rsidP="00F44250" w14:paraId="06622BC6" w14:textId="38194173">
            <w:pPr>
              <w:rPr>
                <w:rFonts w:asciiTheme="minorHAnsi" w:hAnsiTheme="minorHAnsi" w:cstheme="minorHAnsi"/>
                <w:b/>
                <w:bCs/>
                <w:color w:val="000000"/>
                <w:shd w:val="clear" w:color="auto" w:fill="FFFFFF"/>
              </w:rPr>
            </w:pPr>
            <w:r w:rsidRPr="00FE4B85">
              <w:rPr>
                <w:rFonts w:asciiTheme="minorHAnsi" w:hAnsiTheme="minorHAnsi" w:cstheme="minorHAnsi"/>
                <w:b/>
                <w:bCs/>
                <w:sz w:val="20"/>
                <w:szCs w:val="20"/>
              </w:rPr>
              <w:t>I opt out of allowing ATSDR to share my name and email address with NEHA</w:t>
            </w:r>
            <w:r w:rsidRPr="00FE4B85" w:rsidR="00FE4B85">
              <w:rPr>
                <w:rFonts w:asciiTheme="minorHAnsi" w:hAnsiTheme="minorHAnsi" w:cstheme="minorHAnsi"/>
                <w:b/>
                <w:bCs/>
                <w:sz w:val="20"/>
                <w:szCs w:val="20"/>
              </w:rPr>
              <w:t xml:space="preserve">. I understand that I </w:t>
            </w:r>
            <w:r w:rsidRPr="00FE4B85">
              <w:rPr>
                <w:rFonts w:asciiTheme="minorHAnsi" w:hAnsiTheme="minorHAnsi" w:cstheme="minorHAnsi"/>
                <w:b/>
                <w:bCs/>
                <w:sz w:val="20"/>
                <w:szCs w:val="20"/>
              </w:rPr>
              <w:t>will not receive a Certificate of Completion or CEUs.</w:t>
            </w:r>
            <w:r w:rsidR="007277F2">
              <w:rPr>
                <w:rFonts w:asciiTheme="minorHAnsi" w:hAnsiTheme="minorHAnsi" w:cstheme="minorHAnsi"/>
                <w:b/>
                <w:bCs/>
                <w:sz w:val="20"/>
                <w:szCs w:val="20"/>
              </w:rPr>
              <w:t xml:space="preserve"> </w:t>
            </w:r>
            <w:r w:rsidRPr="00FE4B85" w:rsidR="007277F2">
              <w:rPr>
                <w:rFonts w:asciiTheme="minorHAnsi" w:hAnsiTheme="minorHAnsi" w:cstheme="minorHAnsi"/>
                <w:b/>
                <w:bCs/>
                <w:sz w:val="20"/>
                <w:szCs w:val="20"/>
              </w:rPr>
              <w:t>I understand that I can still participate in training.</w:t>
            </w:r>
          </w:p>
        </w:tc>
      </w:tr>
      <w:tr w14:paraId="7AE9D42E" w14:textId="77777777" w:rsidTr="00846675">
        <w:tblPrEx>
          <w:tblW w:w="10435" w:type="dxa"/>
          <w:tblLook w:val="04A0"/>
        </w:tblPrEx>
        <w:tc>
          <w:tcPr>
            <w:tcW w:w="1452" w:type="dxa"/>
          </w:tcPr>
          <w:p w:rsidR="007277F2" w:rsidRPr="00F44250" w:rsidP="00F44250" w14:paraId="0FC2F988" w14:textId="7BD18953">
            <w:pPr>
              <w:pStyle w:val="ListParagraph"/>
              <w:ind w:left="0"/>
              <w:jc w:val="right"/>
              <w:rPr>
                <w:rFonts w:asciiTheme="minorHAnsi" w:hAnsiTheme="minorHAnsi" w:cstheme="minorHAnsi"/>
                <w:b/>
                <w:bCs/>
                <w:color w:val="000000"/>
                <w:shd w:val="clear" w:color="auto" w:fill="FFFFFF"/>
              </w:rPr>
            </w:pPr>
            <w:r>
              <w:rPr>
                <w:rFonts w:asciiTheme="minorHAnsi" w:hAnsiTheme="minorHAnsi" w:cstheme="minorHAnsi"/>
                <w:b/>
                <w:bCs/>
                <w:color w:val="000000"/>
                <w:shd w:val="clear" w:color="auto" w:fill="FFFFFF"/>
              </w:rPr>
              <w:t>Course Name:</w:t>
            </w:r>
          </w:p>
        </w:tc>
        <w:tc>
          <w:tcPr>
            <w:tcW w:w="8983" w:type="dxa"/>
          </w:tcPr>
          <w:p w:rsidR="007277F2" w:rsidRPr="00F44250" w:rsidP="00572821" w14:paraId="45EB9CC4" w14:textId="77777777">
            <w:pPr>
              <w:pStyle w:val="ListParagraph"/>
              <w:ind w:left="0"/>
              <w:rPr>
                <w:rFonts w:asciiTheme="minorHAnsi" w:hAnsiTheme="minorHAnsi" w:cstheme="minorHAnsi"/>
                <w:b/>
                <w:bCs/>
                <w:color w:val="000000"/>
                <w:shd w:val="clear" w:color="auto" w:fill="FFFFFF"/>
              </w:rPr>
            </w:pPr>
          </w:p>
        </w:tc>
      </w:tr>
      <w:tr w14:paraId="18C80FEA" w14:textId="77777777" w:rsidTr="00846675">
        <w:tblPrEx>
          <w:tblW w:w="10435" w:type="dxa"/>
          <w:tblLook w:val="04A0"/>
        </w:tblPrEx>
        <w:tc>
          <w:tcPr>
            <w:tcW w:w="1452" w:type="dxa"/>
          </w:tcPr>
          <w:p w:rsidR="007277F2" w:rsidRPr="00F44250" w:rsidP="00F44250" w14:paraId="33EB4725" w14:textId="5F397A40">
            <w:pPr>
              <w:pStyle w:val="ListParagraph"/>
              <w:ind w:left="0"/>
              <w:jc w:val="right"/>
              <w:rPr>
                <w:rFonts w:asciiTheme="minorHAnsi" w:hAnsiTheme="minorHAnsi" w:cstheme="minorHAnsi"/>
                <w:b/>
                <w:bCs/>
                <w:color w:val="000000"/>
                <w:shd w:val="clear" w:color="auto" w:fill="FFFFFF"/>
              </w:rPr>
            </w:pPr>
            <w:r>
              <w:rPr>
                <w:rFonts w:asciiTheme="minorHAnsi" w:hAnsiTheme="minorHAnsi" w:cstheme="minorHAnsi"/>
                <w:b/>
                <w:bCs/>
                <w:color w:val="000000"/>
                <w:shd w:val="clear" w:color="auto" w:fill="FFFFFF"/>
              </w:rPr>
              <w:t>Course Date:</w:t>
            </w:r>
          </w:p>
        </w:tc>
        <w:tc>
          <w:tcPr>
            <w:tcW w:w="8983" w:type="dxa"/>
          </w:tcPr>
          <w:p w:rsidR="007277F2" w:rsidRPr="00F44250" w:rsidP="00572821" w14:paraId="64151B60" w14:textId="77777777">
            <w:pPr>
              <w:pStyle w:val="ListParagraph"/>
              <w:ind w:left="0"/>
              <w:rPr>
                <w:rFonts w:asciiTheme="minorHAnsi" w:hAnsiTheme="minorHAnsi" w:cstheme="minorHAnsi"/>
                <w:b/>
                <w:bCs/>
                <w:color w:val="000000"/>
                <w:shd w:val="clear" w:color="auto" w:fill="FFFFFF"/>
              </w:rPr>
            </w:pPr>
          </w:p>
        </w:tc>
      </w:tr>
      <w:tr w14:paraId="15627ACC" w14:textId="77777777" w:rsidTr="00846675">
        <w:tblPrEx>
          <w:tblW w:w="10435" w:type="dxa"/>
          <w:tblLook w:val="04A0"/>
        </w:tblPrEx>
        <w:tc>
          <w:tcPr>
            <w:tcW w:w="1452" w:type="dxa"/>
          </w:tcPr>
          <w:p w:rsidR="00F44250" w:rsidRPr="00F44250" w:rsidP="00F44250" w14:paraId="23E30B64" w14:textId="77777777">
            <w:pPr>
              <w:pStyle w:val="ListParagraph"/>
              <w:ind w:left="0"/>
              <w:jc w:val="right"/>
              <w:rPr>
                <w:rFonts w:asciiTheme="minorHAnsi" w:hAnsiTheme="minorHAnsi" w:cstheme="minorHAnsi"/>
                <w:b/>
                <w:bCs/>
                <w:color w:val="000000"/>
                <w:shd w:val="clear" w:color="auto" w:fill="FFFFFF"/>
              </w:rPr>
            </w:pPr>
            <w:r w:rsidRPr="00F44250">
              <w:rPr>
                <w:rFonts w:asciiTheme="minorHAnsi" w:hAnsiTheme="minorHAnsi" w:cstheme="minorHAnsi"/>
                <w:b/>
                <w:bCs/>
                <w:color w:val="000000"/>
                <w:shd w:val="clear" w:color="auto" w:fill="FFFFFF"/>
              </w:rPr>
              <w:t>First Name:</w:t>
            </w:r>
          </w:p>
        </w:tc>
        <w:tc>
          <w:tcPr>
            <w:tcW w:w="8983" w:type="dxa"/>
          </w:tcPr>
          <w:p w:rsidR="00F44250" w:rsidRPr="00F44250" w:rsidP="00572821" w14:paraId="5838C821" w14:textId="77777777">
            <w:pPr>
              <w:pStyle w:val="ListParagraph"/>
              <w:ind w:left="0"/>
              <w:rPr>
                <w:rFonts w:asciiTheme="minorHAnsi" w:hAnsiTheme="minorHAnsi" w:cstheme="minorHAnsi"/>
                <w:b/>
                <w:bCs/>
                <w:color w:val="000000"/>
                <w:shd w:val="clear" w:color="auto" w:fill="FFFFFF"/>
              </w:rPr>
            </w:pPr>
          </w:p>
        </w:tc>
      </w:tr>
      <w:tr w14:paraId="460C41BF" w14:textId="77777777" w:rsidTr="00846675">
        <w:tblPrEx>
          <w:tblW w:w="10435" w:type="dxa"/>
          <w:tblLook w:val="04A0"/>
        </w:tblPrEx>
        <w:tc>
          <w:tcPr>
            <w:tcW w:w="1452" w:type="dxa"/>
          </w:tcPr>
          <w:p w:rsidR="00F44250" w:rsidRPr="00F44250" w:rsidP="00F44250" w14:paraId="7E0DB1A8" w14:textId="77777777">
            <w:pPr>
              <w:pStyle w:val="ListParagraph"/>
              <w:ind w:left="0"/>
              <w:jc w:val="right"/>
              <w:rPr>
                <w:rFonts w:asciiTheme="minorHAnsi" w:hAnsiTheme="minorHAnsi" w:cstheme="minorHAnsi"/>
                <w:b/>
                <w:bCs/>
                <w:color w:val="000000"/>
                <w:shd w:val="clear" w:color="auto" w:fill="FFFFFF"/>
              </w:rPr>
            </w:pPr>
            <w:r w:rsidRPr="00F44250">
              <w:rPr>
                <w:rFonts w:asciiTheme="minorHAnsi" w:hAnsiTheme="minorHAnsi" w:cstheme="minorHAnsi"/>
                <w:b/>
                <w:bCs/>
                <w:color w:val="000000"/>
                <w:shd w:val="clear" w:color="auto" w:fill="FFFFFF"/>
              </w:rPr>
              <w:t>Last Name:</w:t>
            </w:r>
          </w:p>
        </w:tc>
        <w:tc>
          <w:tcPr>
            <w:tcW w:w="8983" w:type="dxa"/>
          </w:tcPr>
          <w:p w:rsidR="00F44250" w:rsidRPr="00F44250" w:rsidP="00572821" w14:paraId="6E657A28" w14:textId="77777777">
            <w:pPr>
              <w:pStyle w:val="ListParagraph"/>
              <w:ind w:left="0"/>
              <w:rPr>
                <w:rFonts w:asciiTheme="minorHAnsi" w:hAnsiTheme="minorHAnsi" w:cstheme="minorHAnsi"/>
                <w:b/>
                <w:bCs/>
                <w:color w:val="000000"/>
                <w:shd w:val="clear" w:color="auto" w:fill="FFFFFF"/>
              </w:rPr>
            </w:pPr>
          </w:p>
        </w:tc>
      </w:tr>
      <w:tr w14:paraId="284C1880" w14:textId="77777777" w:rsidTr="00846675">
        <w:tblPrEx>
          <w:tblW w:w="10435" w:type="dxa"/>
          <w:tblLook w:val="04A0"/>
        </w:tblPrEx>
        <w:tc>
          <w:tcPr>
            <w:tcW w:w="1452" w:type="dxa"/>
          </w:tcPr>
          <w:p w:rsidR="00F44250" w:rsidRPr="00F44250" w:rsidP="00F44250" w14:paraId="1FB11F45" w14:textId="77777777">
            <w:pPr>
              <w:pStyle w:val="ListParagraph"/>
              <w:ind w:left="0"/>
              <w:jc w:val="right"/>
              <w:rPr>
                <w:rFonts w:asciiTheme="minorHAnsi" w:hAnsiTheme="minorHAnsi" w:cstheme="minorHAnsi"/>
                <w:b/>
                <w:bCs/>
                <w:color w:val="000000"/>
                <w:shd w:val="clear" w:color="auto" w:fill="FFFFFF"/>
              </w:rPr>
            </w:pPr>
            <w:r w:rsidRPr="00F44250">
              <w:rPr>
                <w:rFonts w:asciiTheme="minorHAnsi" w:hAnsiTheme="minorHAnsi" w:cstheme="minorHAnsi"/>
                <w:b/>
                <w:bCs/>
                <w:color w:val="000000"/>
                <w:shd w:val="clear" w:color="auto" w:fill="FFFFFF"/>
              </w:rPr>
              <w:t>Email:</w:t>
            </w:r>
          </w:p>
        </w:tc>
        <w:tc>
          <w:tcPr>
            <w:tcW w:w="8983" w:type="dxa"/>
          </w:tcPr>
          <w:p w:rsidR="00F44250" w:rsidRPr="00F44250" w:rsidP="00572821" w14:paraId="690963F2" w14:textId="77777777">
            <w:pPr>
              <w:pStyle w:val="ListParagraph"/>
              <w:ind w:left="0"/>
              <w:rPr>
                <w:rFonts w:asciiTheme="minorHAnsi" w:hAnsiTheme="minorHAnsi" w:cstheme="minorHAnsi"/>
                <w:b/>
                <w:bCs/>
                <w:color w:val="000000"/>
                <w:shd w:val="clear" w:color="auto" w:fill="FFFFFF"/>
              </w:rPr>
            </w:pPr>
          </w:p>
        </w:tc>
      </w:tr>
    </w:tbl>
    <w:p w:rsidR="000C0F1E" w:rsidRPr="000C0F1E" w:rsidP="0026644C" w14:paraId="73213822" w14:textId="3D283462">
      <w:pPr>
        <w:tabs>
          <w:tab w:val="left" w:pos="6477"/>
        </w:tabs>
      </w:pPr>
      <w:r>
        <w:rPr>
          <w:noProof/>
        </w:rPr>
        <mc:AlternateContent>
          <mc:Choice Requires="wps">
            <w:drawing>
              <wp:anchor distT="45720" distB="45720" distL="114300" distR="114300" simplePos="0" relativeHeight="251662336" behindDoc="0" locked="0" layoutInCell="1" allowOverlap="1">
                <wp:simplePos x="0" y="0"/>
                <wp:positionH relativeFrom="margin">
                  <wp:align>left</wp:align>
                </wp:positionH>
                <wp:positionV relativeFrom="paragraph">
                  <wp:posOffset>289919</wp:posOffset>
                </wp:positionV>
                <wp:extent cx="6647815" cy="1793875"/>
                <wp:effectExtent l="0" t="0" r="19685" b="1968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47815" cy="1793875"/>
                        </a:xfrm>
                        <a:prstGeom prst="rect">
                          <a:avLst/>
                        </a:prstGeom>
                        <a:solidFill>
                          <a:srgbClr val="FFFFFF"/>
                        </a:solidFill>
                        <a:ln w="9525">
                          <a:solidFill>
                            <a:srgbClr val="000000"/>
                          </a:solidFill>
                          <a:miter lim="800000"/>
                          <a:headEnd/>
                          <a:tailEnd/>
                        </a:ln>
                      </wps:spPr>
                      <wps:txbx>
                        <w:txbxContent>
                          <w:p w:rsidR="000C0F1E" w:rsidP="000C0F1E" w14:textId="77777777">
                            <w:pPr>
                              <w:jc w:val="center"/>
                              <w:rPr>
                                <w:rFonts w:asciiTheme="minorHAnsi" w:hAnsiTheme="minorHAnsi" w:cstheme="minorHAnsi"/>
                                <w:b/>
                                <w:bCs/>
                              </w:rPr>
                            </w:pPr>
                            <w:r w:rsidRPr="000C0F1E">
                              <w:rPr>
                                <w:rFonts w:asciiTheme="minorHAnsi" w:hAnsiTheme="minorHAnsi" w:cstheme="minorHAnsi"/>
                                <w:b/>
                                <w:bCs/>
                              </w:rPr>
                              <w:t xml:space="preserve">PRIVACY ACT STATEMENT </w:t>
                            </w:r>
                          </w:p>
                          <w:p w:rsidR="000C0F1E" w:rsidP="000C0F1E" w14:textId="77777777">
                            <w:pPr>
                              <w:jc w:val="center"/>
                              <w:rPr>
                                <w:rFonts w:asciiTheme="minorHAnsi" w:hAnsiTheme="minorHAnsi" w:cstheme="minorHAnsi"/>
                                <w:b/>
                                <w:bCs/>
                              </w:rPr>
                            </w:pPr>
                            <w:r w:rsidRPr="000C0F1E">
                              <w:rPr>
                                <w:rFonts w:asciiTheme="minorHAnsi" w:hAnsiTheme="minorHAnsi" w:cstheme="minorHAnsi"/>
                                <w:b/>
                                <w:bCs/>
                              </w:rPr>
                              <w:t>FOR THE</w:t>
                            </w:r>
                          </w:p>
                          <w:p w:rsidR="000C0F1E" w:rsidP="000C0F1E" w14:textId="3535FAD3">
                            <w:pPr>
                              <w:jc w:val="center"/>
                              <w:rPr>
                                <w:rFonts w:asciiTheme="minorHAnsi" w:hAnsiTheme="minorHAnsi" w:cstheme="minorHAnsi"/>
                                <w:b/>
                                <w:bCs/>
                              </w:rPr>
                            </w:pPr>
                            <w:r w:rsidRPr="000C0F1E">
                              <w:rPr>
                                <w:rFonts w:asciiTheme="minorHAnsi" w:hAnsiTheme="minorHAnsi" w:cstheme="minorHAnsi"/>
                                <w:b/>
                                <w:bCs/>
                              </w:rPr>
                              <w:t>ATSDR ENVIRONMENTAL HEALTH LAND REUSE</w:t>
                            </w:r>
                            <w:r>
                              <w:rPr>
                                <w:rFonts w:asciiTheme="minorHAnsi" w:hAnsiTheme="minorHAnsi" w:cstheme="minorHAnsi"/>
                                <w:b/>
                                <w:bCs/>
                              </w:rPr>
                              <w:t xml:space="preserve"> TRAINING PROGRAM</w:t>
                            </w:r>
                          </w:p>
                          <w:p w:rsidR="000C0F1E" w:rsidP="000C0F1E" w14:textId="1158C5A3">
                            <w:pPr>
                              <w:jc w:val="center"/>
                              <w:rPr>
                                <w:rFonts w:asciiTheme="minorHAnsi" w:hAnsiTheme="minorHAnsi" w:cstheme="minorHAnsi"/>
                                <w:b/>
                                <w:bCs/>
                              </w:rPr>
                            </w:pPr>
                          </w:p>
                          <w:p w:rsidR="000C0F1E" w:rsidRPr="00D807B1" w:rsidP="000C0F1E" w14:textId="5CCD4712">
                            <w:pPr>
                              <w:jc w:val="center"/>
                              <w:rPr>
                                <w:rFonts w:asciiTheme="minorHAnsi" w:hAnsiTheme="minorHAnsi" w:cstheme="minorHAnsi"/>
                                <w:sz w:val="20"/>
                                <w:szCs w:val="20"/>
                              </w:rPr>
                            </w:pPr>
                            <w:r w:rsidRPr="00D807B1">
                              <w:rPr>
                                <w:rFonts w:asciiTheme="minorHAnsi" w:hAnsiTheme="minorHAnsi" w:cstheme="minorHAnsi"/>
                                <w:sz w:val="20"/>
                                <w:szCs w:val="20"/>
                              </w:rPr>
                              <w:t>This statement provides the notice required by the Privacy Act of 1974 (5 USC § 552(a)(e)(3)).</w:t>
                            </w:r>
                          </w:p>
                          <w:p w:rsidR="000C0F1E" w:rsidRPr="00D807B1" w:rsidP="000C0F1E" w14:textId="25E3EA96">
                            <w:pPr>
                              <w:jc w:val="center"/>
                              <w:rPr>
                                <w:rFonts w:asciiTheme="minorHAnsi" w:hAnsiTheme="minorHAnsi" w:cstheme="minorHAnsi"/>
                                <w:sz w:val="20"/>
                                <w:szCs w:val="20"/>
                              </w:rPr>
                            </w:pPr>
                          </w:p>
                          <w:p w:rsidR="000C0F1E" w:rsidRPr="00D807B1" w:rsidP="00C941F1" w14:textId="19E4BC5F">
                            <w:pPr>
                              <w:pStyle w:val="ListParagraph"/>
                              <w:numPr>
                                <w:ilvl w:val="0"/>
                                <w:numId w:val="3"/>
                              </w:numPr>
                              <w:spacing w:after="120"/>
                              <w:rPr>
                                <w:rFonts w:asciiTheme="minorHAnsi" w:hAnsiTheme="minorHAnsi" w:cstheme="minorHAnsi"/>
                                <w:sz w:val="20"/>
                                <w:szCs w:val="20"/>
                              </w:rPr>
                            </w:pPr>
                            <w:r w:rsidRPr="00D807B1">
                              <w:rPr>
                                <w:rFonts w:asciiTheme="minorHAnsi" w:hAnsiTheme="minorHAnsi" w:cstheme="minorHAnsi"/>
                                <w:b/>
                                <w:bCs/>
                                <w:sz w:val="20"/>
                                <w:szCs w:val="20"/>
                              </w:rPr>
                              <w:t>Authority:</w:t>
                            </w:r>
                            <w:r w:rsidRPr="00D807B1">
                              <w:rPr>
                                <w:rFonts w:asciiTheme="minorHAnsi" w:hAnsiTheme="minorHAnsi" w:cstheme="minorHAnsi"/>
                                <w:sz w:val="20"/>
                                <w:szCs w:val="20"/>
                              </w:rPr>
                              <w:t xml:space="preserve"> The Agency for Toxic Substances and Disease Registry (ATSDR has the authority to collect this information under 42 U.S. Code Chapter 103 – Comprehensive Environmental Response, Compensation, and Liability.</w:t>
                            </w:r>
                          </w:p>
                          <w:p w:rsidR="000C0F1E" w:rsidRPr="00D807B1" w:rsidP="00C941F1" w14:textId="20107E5D">
                            <w:pPr>
                              <w:pStyle w:val="ListParagraph"/>
                              <w:numPr>
                                <w:ilvl w:val="0"/>
                                <w:numId w:val="3"/>
                              </w:numPr>
                              <w:spacing w:after="120"/>
                              <w:rPr>
                                <w:rFonts w:asciiTheme="minorHAnsi" w:hAnsiTheme="minorHAnsi" w:cstheme="minorHAnsi"/>
                                <w:sz w:val="20"/>
                                <w:szCs w:val="20"/>
                              </w:rPr>
                            </w:pPr>
                            <w:r w:rsidRPr="00D807B1">
                              <w:rPr>
                                <w:rFonts w:asciiTheme="minorHAnsi" w:hAnsiTheme="minorHAnsi" w:cstheme="minorHAnsi"/>
                                <w:b/>
                                <w:bCs/>
                                <w:sz w:val="20"/>
                                <w:szCs w:val="20"/>
                              </w:rPr>
                              <w:t>Purpose:</w:t>
                            </w:r>
                            <w:r w:rsidRPr="00D807B1">
                              <w:rPr>
                                <w:rFonts w:asciiTheme="minorHAnsi" w:hAnsiTheme="minorHAnsi" w:cstheme="minorHAnsi"/>
                                <w:sz w:val="20"/>
                                <w:szCs w:val="20"/>
                              </w:rPr>
                              <w:t xml:space="preserve"> ATSDR is collecting participant training information, such as registration</w:t>
                            </w:r>
                            <w:r w:rsidRPr="00D807B1" w:rsidR="009F44A2">
                              <w:rPr>
                                <w:rFonts w:asciiTheme="minorHAnsi" w:hAnsiTheme="minorHAnsi" w:cstheme="minorHAnsi"/>
                                <w:sz w:val="20"/>
                                <w:szCs w:val="20"/>
                              </w:rPr>
                              <w:t xml:space="preserve"> and self-assessments related to the environmental health land reuse course content developed by ATSDR.</w:t>
                            </w:r>
                          </w:p>
                          <w:p w:rsidR="009F44A2" w:rsidRPr="00D807B1" w:rsidP="00C941F1" w14:textId="3E00D1CD">
                            <w:pPr>
                              <w:pStyle w:val="ListParagraph"/>
                              <w:numPr>
                                <w:ilvl w:val="0"/>
                                <w:numId w:val="3"/>
                              </w:numPr>
                              <w:spacing w:after="120"/>
                              <w:rPr>
                                <w:rFonts w:asciiTheme="minorHAnsi" w:hAnsiTheme="minorHAnsi" w:cstheme="minorHAnsi"/>
                                <w:sz w:val="20"/>
                                <w:szCs w:val="20"/>
                              </w:rPr>
                            </w:pPr>
                            <w:r w:rsidRPr="00D807B1">
                              <w:rPr>
                                <w:rFonts w:asciiTheme="minorHAnsi" w:hAnsiTheme="minorHAnsi" w:cstheme="minorHAnsi"/>
                                <w:b/>
                                <w:bCs/>
                                <w:sz w:val="20"/>
                                <w:szCs w:val="20"/>
                              </w:rPr>
                              <w:t xml:space="preserve">Routine Uses: </w:t>
                            </w:r>
                            <w:r w:rsidRPr="00D807B1">
                              <w:rPr>
                                <w:rFonts w:asciiTheme="minorHAnsi" w:hAnsiTheme="minorHAnsi" w:cstheme="minorHAnsi"/>
                                <w:sz w:val="20"/>
                                <w:szCs w:val="20"/>
                              </w:rPr>
                              <w:t xml:space="preserve"> </w:t>
                            </w:r>
                          </w:p>
                          <w:p w:rsidR="009F44A2" w:rsidRPr="00D807B1" w:rsidP="00C941F1" w14:textId="163C6583">
                            <w:pPr>
                              <w:pStyle w:val="ListParagraph"/>
                              <w:numPr>
                                <w:ilvl w:val="1"/>
                                <w:numId w:val="3"/>
                              </w:numPr>
                              <w:spacing w:after="120"/>
                              <w:rPr>
                                <w:rFonts w:asciiTheme="minorHAnsi" w:hAnsiTheme="minorHAnsi" w:cstheme="minorHAnsi"/>
                                <w:sz w:val="20"/>
                                <w:szCs w:val="20"/>
                              </w:rPr>
                            </w:pPr>
                            <w:r w:rsidRPr="00D807B1">
                              <w:rPr>
                                <w:rFonts w:asciiTheme="minorHAnsi" w:hAnsiTheme="minorHAnsi" w:cstheme="minorHAnsi"/>
                                <w:sz w:val="20"/>
                                <w:szCs w:val="20"/>
                              </w:rPr>
                              <w:t>ATSDR will share your name and email address with the National Environmental Health Association (NEHA) upon successful completion of course requirements. NEHA will issue Certificates of Completion and Continuing Education Units (CEUs).</w:t>
                            </w:r>
                          </w:p>
                          <w:p w:rsidR="009F44A2" w:rsidRPr="00D807B1" w:rsidP="00C941F1" w14:textId="77777777">
                            <w:pPr>
                              <w:pStyle w:val="ListParagraph"/>
                              <w:numPr>
                                <w:ilvl w:val="1"/>
                                <w:numId w:val="3"/>
                              </w:numPr>
                              <w:spacing w:after="120"/>
                              <w:rPr>
                                <w:rFonts w:asciiTheme="minorHAnsi" w:hAnsiTheme="minorHAnsi" w:cstheme="minorHAnsi"/>
                                <w:sz w:val="20"/>
                                <w:szCs w:val="20"/>
                              </w:rPr>
                            </w:pPr>
                            <w:r w:rsidRPr="00D807B1">
                              <w:rPr>
                                <w:rFonts w:asciiTheme="minorHAnsi" w:hAnsiTheme="minorHAnsi" w:cstheme="minorHAnsi"/>
                                <w:sz w:val="20"/>
                                <w:szCs w:val="20"/>
                              </w:rPr>
                              <w:t xml:space="preserve">Other routine uses as described in System of Records Notice (SORN) No. 09-20-0161 (Records of Health Professionals in Disease Prevention and Control Training Programs, HHS/CDC/NCPS). Name of individual respondent, identification number, and type of training received are some of the indices used to retrieve records from this system. See </w:t>
                            </w:r>
                            <w:hyperlink r:id="rId5" w:history="1">
                              <w:r w:rsidRPr="00D807B1">
                                <w:rPr>
                                  <w:rStyle w:val="Hyperlink"/>
                                  <w:rFonts w:asciiTheme="minorHAnsi" w:hAnsiTheme="minorHAnsi" w:cstheme="minorHAnsi"/>
                                  <w:sz w:val="20"/>
                                  <w:szCs w:val="20"/>
                                </w:rPr>
                                <w:t>https://www.hhs.gov/foia/privacy/sorns/09200161/index.html</w:t>
                              </w:r>
                            </w:hyperlink>
                            <w:r w:rsidRPr="00D807B1">
                              <w:rPr>
                                <w:rFonts w:asciiTheme="minorHAnsi" w:hAnsiTheme="minorHAnsi" w:cstheme="minorHAnsi"/>
                                <w:sz w:val="20"/>
                                <w:szCs w:val="20"/>
                              </w:rPr>
                              <w:t>.</w:t>
                            </w:r>
                          </w:p>
                          <w:p w:rsidR="0026644C" w:rsidRPr="00C941F1" w:rsidP="00C941F1" w14:textId="66E4D0A2">
                            <w:pPr>
                              <w:pStyle w:val="ListParagraph"/>
                              <w:numPr>
                                <w:ilvl w:val="0"/>
                                <w:numId w:val="3"/>
                              </w:numPr>
                              <w:spacing w:after="120"/>
                              <w:rPr>
                                <w:rFonts w:asciiTheme="minorHAnsi" w:hAnsiTheme="minorHAnsi" w:cstheme="minorHAnsi"/>
                                <w:sz w:val="20"/>
                                <w:szCs w:val="20"/>
                              </w:rPr>
                            </w:pPr>
                            <w:r w:rsidRPr="00D807B1">
                              <w:rPr>
                                <w:rFonts w:asciiTheme="minorHAnsi" w:hAnsiTheme="minorHAnsi" w:cstheme="minorHAnsi"/>
                                <w:b/>
                                <w:bCs/>
                                <w:sz w:val="20"/>
                                <w:szCs w:val="20"/>
                              </w:rPr>
                              <w:t xml:space="preserve">Disclosure: </w:t>
                            </w:r>
                            <w:r w:rsidRPr="00D807B1">
                              <w:rPr>
                                <w:rFonts w:asciiTheme="minorHAnsi" w:hAnsiTheme="minorHAnsi" w:cstheme="minorHAnsi"/>
                                <w:sz w:val="20"/>
                                <w:szCs w:val="20"/>
                              </w:rPr>
                              <w:t>Providing registration information is voluntary but is required to attend training. You may opt out of allowing ATSDR to share this information with NEHA and still participate in training. If you opt out, you will not receive a Certificate of Completion or CEUs.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523.45pt;height:309.1pt;margin-top:22.85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3360">
                <v:textbox style="mso-fit-shape-to-text:t">
                  <w:txbxContent>
                    <w:p w:rsidR="000C0F1E" w:rsidP="000C0F1E" w14:paraId="51BE0669" w14:textId="77777777">
                      <w:pPr>
                        <w:jc w:val="center"/>
                        <w:rPr>
                          <w:rFonts w:asciiTheme="minorHAnsi" w:hAnsiTheme="minorHAnsi" w:cstheme="minorHAnsi"/>
                          <w:b/>
                          <w:bCs/>
                        </w:rPr>
                      </w:pPr>
                      <w:r w:rsidRPr="000C0F1E">
                        <w:rPr>
                          <w:rFonts w:asciiTheme="minorHAnsi" w:hAnsiTheme="minorHAnsi" w:cstheme="minorHAnsi"/>
                          <w:b/>
                          <w:bCs/>
                        </w:rPr>
                        <w:t xml:space="preserve">PRIVACY ACT STATEMENT </w:t>
                      </w:r>
                    </w:p>
                    <w:p w:rsidR="000C0F1E" w:rsidP="000C0F1E" w14:paraId="72E4538E" w14:textId="77777777">
                      <w:pPr>
                        <w:jc w:val="center"/>
                        <w:rPr>
                          <w:rFonts w:asciiTheme="minorHAnsi" w:hAnsiTheme="minorHAnsi" w:cstheme="minorHAnsi"/>
                          <w:b/>
                          <w:bCs/>
                        </w:rPr>
                      </w:pPr>
                      <w:r w:rsidRPr="000C0F1E">
                        <w:rPr>
                          <w:rFonts w:asciiTheme="minorHAnsi" w:hAnsiTheme="minorHAnsi" w:cstheme="minorHAnsi"/>
                          <w:b/>
                          <w:bCs/>
                        </w:rPr>
                        <w:t>FOR THE</w:t>
                      </w:r>
                    </w:p>
                    <w:p w:rsidR="000C0F1E" w:rsidP="000C0F1E" w14:paraId="0A066756" w14:textId="3535FAD3">
                      <w:pPr>
                        <w:jc w:val="center"/>
                        <w:rPr>
                          <w:rFonts w:asciiTheme="minorHAnsi" w:hAnsiTheme="minorHAnsi" w:cstheme="minorHAnsi"/>
                          <w:b/>
                          <w:bCs/>
                        </w:rPr>
                      </w:pPr>
                      <w:r w:rsidRPr="000C0F1E">
                        <w:rPr>
                          <w:rFonts w:asciiTheme="minorHAnsi" w:hAnsiTheme="minorHAnsi" w:cstheme="minorHAnsi"/>
                          <w:b/>
                          <w:bCs/>
                        </w:rPr>
                        <w:t>ATSDR ENVIRONMENTAL HEALTH LAND REUSE</w:t>
                      </w:r>
                      <w:r>
                        <w:rPr>
                          <w:rFonts w:asciiTheme="minorHAnsi" w:hAnsiTheme="minorHAnsi" w:cstheme="minorHAnsi"/>
                          <w:b/>
                          <w:bCs/>
                        </w:rPr>
                        <w:t xml:space="preserve"> TRAINING PROGRAM</w:t>
                      </w:r>
                    </w:p>
                    <w:p w:rsidR="000C0F1E" w:rsidP="000C0F1E" w14:paraId="0212411E" w14:textId="1158C5A3">
                      <w:pPr>
                        <w:jc w:val="center"/>
                        <w:rPr>
                          <w:rFonts w:asciiTheme="minorHAnsi" w:hAnsiTheme="minorHAnsi" w:cstheme="minorHAnsi"/>
                          <w:b/>
                          <w:bCs/>
                        </w:rPr>
                      </w:pPr>
                    </w:p>
                    <w:p w:rsidR="000C0F1E" w:rsidRPr="00D807B1" w:rsidP="000C0F1E" w14:paraId="15A2B85D" w14:textId="5CCD4712">
                      <w:pPr>
                        <w:jc w:val="center"/>
                        <w:rPr>
                          <w:rFonts w:asciiTheme="minorHAnsi" w:hAnsiTheme="minorHAnsi" w:cstheme="minorHAnsi"/>
                          <w:sz w:val="20"/>
                          <w:szCs w:val="20"/>
                        </w:rPr>
                      </w:pPr>
                      <w:r w:rsidRPr="00D807B1">
                        <w:rPr>
                          <w:rFonts w:asciiTheme="minorHAnsi" w:hAnsiTheme="minorHAnsi" w:cstheme="minorHAnsi"/>
                          <w:sz w:val="20"/>
                          <w:szCs w:val="20"/>
                        </w:rPr>
                        <w:t>This statement provides the notice required by the Privacy Act of 1974 (5 USC § 552(a)(e)(3)).</w:t>
                      </w:r>
                    </w:p>
                    <w:p w:rsidR="000C0F1E" w:rsidRPr="00D807B1" w:rsidP="000C0F1E" w14:paraId="4A2C707B" w14:textId="25E3EA96">
                      <w:pPr>
                        <w:jc w:val="center"/>
                        <w:rPr>
                          <w:rFonts w:asciiTheme="minorHAnsi" w:hAnsiTheme="minorHAnsi" w:cstheme="minorHAnsi"/>
                          <w:sz w:val="20"/>
                          <w:szCs w:val="20"/>
                        </w:rPr>
                      </w:pPr>
                    </w:p>
                    <w:p w:rsidR="000C0F1E" w:rsidRPr="00D807B1" w:rsidP="00C941F1" w14:paraId="33AB5668" w14:textId="19E4BC5F">
                      <w:pPr>
                        <w:pStyle w:val="ListParagraph"/>
                        <w:numPr>
                          <w:ilvl w:val="0"/>
                          <w:numId w:val="3"/>
                        </w:numPr>
                        <w:spacing w:after="120"/>
                        <w:rPr>
                          <w:rFonts w:asciiTheme="minorHAnsi" w:hAnsiTheme="minorHAnsi" w:cstheme="minorHAnsi"/>
                          <w:sz w:val="20"/>
                          <w:szCs w:val="20"/>
                        </w:rPr>
                      </w:pPr>
                      <w:r w:rsidRPr="00D807B1">
                        <w:rPr>
                          <w:rFonts w:asciiTheme="minorHAnsi" w:hAnsiTheme="minorHAnsi" w:cstheme="minorHAnsi"/>
                          <w:b/>
                          <w:bCs/>
                          <w:sz w:val="20"/>
                          <w:szCs w:val="20"/>
                        </w:rPr>
                        <w:t>Authority:</w:t>
                      </w:r>
                      <w:r w:rsidRPr="00D807B1">
                        <w:rPr>
                          <w:rFonts w:asciiTheme="minorHAnsi" w:hAnsiTheme="minorHAnsi" w:cstheme="minorHAnsi"/>
                          <w:sz w:val="20"/>
                          <w:szCs w:val="20"/>
                        </w:rPr>
                        <w:t xml:space="preserve"> The Agency for Toxic Substances and Disease Registry (ATSDR has the authority to collect this information under 42 U.S. Code Chapter 103 – Comprehensive Environmental Response, Compensation, and Liability.</w:t>
                      </w:r>
                    </w:p>
                    <w:p w:rsidR="000C0F1E" w:rsidRPr="00D807B1" w:rsidP="00C941F1" w14:paraId="771B4BA5" w14:textId="20107E5D">
                      <w:pPr>
                        <w:pStyle w:val="ListParagraph"/>
                        <w:numPr>
                          <w:ilvl w:val="0"/>
                          <w:numId w:val="3"/>
                        </w:numPr>
                        <w:spacing w:after="120"/>
                        <w:rPr>
                          <w:rFonts w:asciiTheme="minorHAnsi" w:hAnsiTheme="minorHAnsi" w:cstheme="minorHAnsi"/>
                          <w:sz w:val="20"/>
                          <w:szCs w:val="20"/>
                        </w:rPr>
                      </w:pPr>
                      <w:r w:rsidRPr="00D807B1">
                        <w:rPr>
                          <w:rFonts w:asciiTheme="minorHAnsi" w:hAnsiTheme="minorHAnsi" w:cstheme="minorHAnsi"/>
                          <w:b/>
                          <w:bCs/>
                          <w:sz w:val="20"/>
                          <w:szCs w:val="20"/>
                        </w:rPr>
                        <w:t>Purpose:</w:t>
                      </w:r>
                      <w:r w:rsidRPr="00D807B1">
                        <w:rPr>
                          <w:rFonts w:asciiTheme="minorHAnsi" w:hAnsiTheme="minorHAnsi" w:cstheme="minorHAnsi"/>
                          <w:sz w:val="20"/>
                          <w:szCs w:val="20"/>
                        </w:rPr>
                        <w:t xml:space="preserve"> ATSDR is collecting participant training information, such as registration</w:t>
                      </w:r>
                      <w:r w:rsidRPr="00D807B1" w:rsidR="009F44A2">
                        <w:rPr>
                          <w:rFonts w:asciiTheme="minorHAnsi" w:hAnsiTheme="minorHAnsi" w:cstheme="minorHAnsi"/>
                          <w:sz w:val="20"/>
                          <w:szCs w:val="20"/>
                        </w:rPr>
                        <w:t xml:space="preserve"> and self-assessments related to the environmental health land reuse course content developed by ATSDR.</w:t>
                      </w:r>
                    </w:p>
                    <w:p w:rsidR="009F44A2" w:rsidRPr="00D807B1" w:rsidP="00C941F1" w14:paraId="33CC7E18" w14:textId="3E00D1CD">
                      <w:pPr>
                        <w:pStyle w:val="ListParagraph"/>
                        <w:numPr>
                          <w:ilvl w:val="0"/>
                          <w:numId w:val="3"/>
                        </w:numPr>
                        <w:spacing w:after="120"/>
                        <w:rPr>
                          <w:rFonts w:asciiTheme="minorHAnsi" w:hAnsiTheme="minorHAnsi" w:cstheme="minorHAnsi"/>
                          <w:sz w:val="20"/>
                          <w:szCs w:val="20"/>
                        </w:rPr>
                      </w:pPr>
                      <w:r w:rsidRPr="00D807B1">
                        <w:rPr>
                          <w:rFonts w:asciiTheme="minorHAnsi" w:hAnsiTheme="minorHAnsi" w:cstheme="minorHAnsi"/>
                          <w:b/>
                          <w:bCs/>
                          <w:sz w:val="20"/>
                          <w:szCs w:val="20"/>
                        </w:rPr>
                        <w:t xml:space="preserve">Routine Uses: </w:t>
                      </w:r>
                      <w:r w:rsidRPr="00D807B1">
                        <w:rPr>
                          <w:rFonts w:asciiTheme="minorHAnsi" w:hAnsiTheme="minorHAnsi" w:cstheme="minorHAnsi"/>
                          <w:sz w:val="20"/>
                          <w:szCs w:val="20"/>
                        </w:rPr>
                        <w:t xml:space="preserve"> </w:t>
                      </w:r>
                    </w:p>
                    <w:p w:rsidR="009F44A2" w:rsidRPr="00D807B1" w:rsidP="00C941F1" w14:paraId="407D7AF7" w14:textId="163C6583">
                      <w:pPr>
                        <w:pStyle w:val="ListParagraph"/>
                        <w:numPr>
                          <w:ilvl w:val="1"/>
                          <w:numId w:val="3"/>
                        </w:numPr>
                        <w:spacing w:after="120"/>
                        <w:rPr>
                          <w:rFonts w:asciiTheme="minorHAnsi" w:hAnsiTheme="minorHAnsi" w:cstheme="minorHAnsi"/>
                          <w:sz w:val="20"/>
                          <w:szCs w:val="20"/>
                        </w:rPr>
                      </w:pPr>
                      <w:r w:rsidRPr="00D807B1">
                        <w:rPr>
                          <w:rFonts w:asciiTheme="minorHAnsi" w:hAnsiTheme="minorHAnsi" w:cstheme="minorHAnsi"/>
                          <w:sz w:val="20"/>
                          <w:szCs w:val="20"/>
                        </w:rPr>
                        <w:t>ATSDR will share your name and email address with the National Environmental Health Association (NEHA) upon successful completion of course requirements. NEHA will issue Certificates of Completion and Continuing Education Units (CEUs).</w:t>
                      </w:r>
                    </w:p>
                    <w:p w:rsidR="009F44A2" w:rsidRPr="00D807B1" w:rsidP="00C941F1" w14:paraId="6A160C70" w14:textId="77777777">
                      <w:pPr>
                        <w:pStyle w:val="ListParagraph"/>
                        <w:numPr>
                          <w:ilvl w:val="1"/>
                          <w:numId w:val="3"/>
                        </w:numPr>
                        <w:spacing w:after="120"/>
                        <w:rPr>
                          <w:rFonts w:asciiTheme="minorHAnsi" w:hAnsiTheme="minorHAnsi" w:cstheme="minorHAnsi"/>
                          <w:sz w:val="20"/>
                          <w:szCs w:val="20"/>
                        </w:rPr>
                      </w:pPr>
                      <w:r w:rsidRPr="00D807B1">
                        <w:rPr>
                          <w:rFonts w:asciiTheme="minorHAnsi" w:hAnsiTheme="minorHAnsi" w:cstheme="minorHAnsi"/>
                          <w:sz w:val="20"/>
                          <w:szCs w:val="20"/>
                        </w:rPr>
                        <w:t xml:space="preserve">Other routine uses as described in System of Records Notice (SORN) No. 09-20-0161 (Records of Health Professionals in Disease Prevention and Control Training Programs, HHS/CDC/NCPS). Name of individual respondent, identification number, and type of training received are some of the indices used to retrieve records from this system. See </w:t>
                      </w:r>
                      <w:hyperlink r:id="rId5" w:history="1">
                        <w:r w:rsidRPr="00D807B1">
                          <w:rPr>
                            <w:rStyle w:val="Hyperlink"/>
                            <w:rFonts w:asciiTheme="minorHAnsi" w:hAnsiTheme="minorHAnsi" w:cstheme="minorHAnsi"/>
                            <w:sz w:val="20"/>
                            <w:szCs w:val="20"/>
                          </w:rPr>
                          <w:t>https://www.hhs.gov/foia/privacy/sorns/09200161/index.html</w:t>
                        </w:r>
                      </w:hyperlink>
                      <w:r w:rsidRPr="00D807B1">
                        <w:rPr>
                          <w:rFonts w:asciiTheme="minorHAnsi" w:hAnsiTheme="minorHAnsi" w:cstheme="minorHAnsi"/>
                          <w:sz w:val="20"/>
                          <w:szCs w:val="20"/>
                        </w:rPr>
                        <w:t>.</w:t>
                      </w:r>
                    </w:p>
                    <w:p w:rsidR="0026644C" w:rsidRPr="00C941F1" w:rsidP="00C941F1" w14:paraId="3F66A4AD" w14:textId="66E4D0A2">
                      <w:pPr>
                        <w:pStyle w:val="ListParagraph"/>
                        <w:numPr>
                          <w:ilvl w:val="0"/>
                          <w:numId w:val="3"/>
                        </w:numPr>
                        <w:spacing w:after="120"/>
                        <w:rPr>
                          <w:rFonts w:asciiTheme="minorHAnsi" w:hAnsiTheme="minorHAnsi" w:cstheme="minorHAnsi"/>
                          <w:sz w:val="20"/>
                          <w:szCs w:val="20"/>
                        </w:rPr>
                      </w:pPr>
                      <w:r w:rsidRPr="00D807B1">
                        <w:rPr>
                          <w:rFonts w:asciiTheme="minorHAnsi" w:hAnsiTheme="minorHAnsi" w:cstheme="minorHAnsi"/>
                          <w:b/>
                          <w:bCs/>
                          <w:sz w:val="20"/>
                          <w:szCs w:val="20"/>
                        </w:rPr>
                        <w:t xml:space="preserve">Disclosure: </w:t>
                      </w:r>
                      <w:r w:rsidRPr="00D807B1">
                        <w:rPr>
                          <w:rFonts w:asciiTheme="minorHAnsi" w:hAnsiTheme="minorHAnsi" w:cstheme="minorHAnsi"/>
                          <w:sz w:val="20"/>
                          <w:szCs w:val="20"/>
                        </w:rPr>
                        <w:t>Providing registration information is voluntary but is required to attend training. You may opt out of allowing ATSDR to share this information with NEHA and still participate in training. If you opt out, you will not receive a Certificate of Completion or CEUs.</w:t>
                      </w:r>
                    </w:p>
                  </w:txbxContent>
                </v:textbox>
                <w10:wrap type="square"/>
              </v:shape>
            </w:pict>
          </mc:Fallback>
        </mc:AlternateContent>
      </w:r>
    </w:p>
    <w:sectPr w:rsidSect="00D807B1">
      <w:headerReference w:type="even" r:id="rId6"/>
      <w:headerReference w:type="default" r:id="rId7"/>
      <w:footerReference w:type="even" r:id="rId8"/>
      <w:footerReference w:type="default" r:id="rId9"/>
      <w:headerReference w:type="first" r:id="rId10"/>
      <w:footerReference w:type="first" r:id="rId11"/>
      <w:pgSz w:w="12240" w:h="15840"/>
      <w:pgMar w:top="1280" w:right="99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10C" w14:paraId="02EC68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10C" w14:paraId="50EAF51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10C" w14:paraId="311472B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10C" w14:paraId="7232E9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A3B" w:rsidRPr="00CC1385" w14:paraId="5177196B" w14:textId="3E86EB75">
    <w:pPr>
      <w:pStyle w:val="Header"/>
      <w:rPr>
        <w:rFonts w:asciiTheme="minorHAnsi" w:hAnsiTheme="minorHAnsi" w:cstheme="minorHAnsi"/>
      </w:rPr>
    </w:pPr>
    <w:r w:rsidRPr="00CC1385">
      <w:rPr>
        <w:rFonts w:asciiTheme="minorHAnsi" w:hAnsiTheme="minorHAnsi" w:cstheme="minorHAnsi"/>
      </w:rPr>
      <w:t xml:space="preserve">Attachment </w:t>
    </w:r>
    <w:r w:rsidR="007277F2">
      <w:rPr>
        <w:rFonts w:asciiTheme="minorHAnsi" w:hAnsiTheme="minorHAnsi" w:cstheme="minorHAnsi"/>
      </w:rPr>
      <w:t>3b</w:t>
    </w:r>
    <w:r w:rsidRPr="00CC1385">
      <w:rPr>
        <w:rFonts w:asciiTheme="minorHAnsi" w:hAnsiTheme="minorHAnsi" w:cstheme="minorHAnsi"/>
      </w:rPr>
      <w:t>.</w:t>
    </w:r>
    <w:r w:rsidR="008411E1">
      <w:rPr>
        <w:rFonts w:asciiTheme="minorHAnsi" w:hAnsiTheme="minorHAnsi" w:cstheme="minorHAnsi"/>
      </w:rPr>
      <w:t xml:space="preserve"> EHLR Privacy Act </w:t>
    </w:r>
    <w:r w:rsidR="0026644C">
      <w:rPr>
        <w:rFonts w:asciiTheme="minorHAnsi" w:hAnsiTheme="minorHAnsi" w:cstheme="minorHAnsi"/>
      </w:rPr>
      <w:t>Opt Out Form</w:t>
    </w:r>
  </w:p>
  <w:p w:rsidR="00DE1A3B" w:rsidRPr="00DE1A3B" w14:paraId="61171096" w14:textId="77777777">
    <w:pPr>
      <w:pStyle w:val="Header"/>
      <w:rPr>
        <w:rFonts w:asciiTheme="minorHAnsi" w:hAnsiTheme="minorHAnsi" w:cstheme="minorHAnsi"/>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10C" w14:paraId="209B82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2D5D6E"/>
    <w:multiLevelType w:val="hybridMultilevel"/>
    <w:tmpl w:val="01100B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4F1E66C8"/>
    <w:multiLevelType w:val="hybridMultilevel"/>
    <w:tmpl w:val="B6A465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14C7429"/>
    <w:multiLevelType w:val="hybridMultilevel"/>
    <w:tmpl w:val="1884BFDC"/>
    <w:lvl w:ilvl="0">
      <w:start w:val="0"/>
      <w:numFmt w:val="bullet"/>
      <w:lvlText w:val=""/>
      <w:lvlJc w:val="left"/>
      <w:pPr>
        <w:ind w:left="840" w:hanging="360"/>
      </w:pPr>
      <w:rPr>
        <w:rFonts w:ascii="Symbol" w:eastAsia="Symbol" w:hAnsi="Symbol" w:cs="Symbol" w:hint="default"/>
        <w:w w:val="99"/>
        <w:sz w:val="24"/>
        <w:szCs w:val="24"/>
      </w:rPr>
    </w:lvl>
    <w:lvl w:ilvl="1">
      <w:start w:val="0"/>
      <w:numFmt w:val="bullet"/>
      <w:lvlText w:val="•"/>
      <w:lvlJc w:val="left"/>
      <w:pPr>
        <w:ind w:left="1712" w:hanging="360"/>
      </w:pPr>
      <w:rPr>
        <w:rFonts w:hint="default"/>
      </w:rPr>
    </w:lvl>
    <w:lvl w:ilvl="2">
      <w:start w:val="0"/>
      <w:numFmt w:val="bullet"/>
      <w:lvlText w:val="•"/>
      <w:lvlJc w:val="left"/>
      <w:pPr>
        <w:ind w:left="2584" w:hanging="360"/>
      </w:pPr>
      <w:rPr>
        <w:rFonts w:hint="default"/>
      </w:rPr>
    </w:lvl>
    <w:lvl w:ilvl="3">
      <w:start w:val="0"/>
      <w:numFmt w:val="bullet"/>
      <w:lvlText w:val="•"/>
      <w:lvlJc w:val="left"/>
      <w:pPr>
        <w:ind w:left="3456" w:hanging="360"/>
      </w:pPr>
      <w:rPr>
        <w:rFonts w:hint="default"/>
      </w:rPr>
    </w:lvl>
    <w:lvl w:ilvl="4">
      <w:start w:val="0"/>
      <w:numFmt w:val="bullet"/>
      <w:lvlText w:val="•"/>
      <w:lvlJc w:val="left"/>
      <w:pPr>
        <w:ind w:left="4328" w:hanging="360"/>
      </w:pPr>
      <w:rPr>
        <w:rFonts w:hint="default"/>
      </w:rPr>
    </w:lvl>
    <w:lvl w:ilvl="5">
      <w:start w:val="0"/>
      <w:numFmt w:val="bullet"/>
      <w:lvlText w:val="•"/>
      <w:lvlJc w:val="left"/>
      <w:pPr>
        <w:ind w:left="5200" w:hanging="360"/>
      </w:pPr>
      <w:rPr>
        <w:rFonts w:hint="default"/>
      </w:rPr>
    </w:lvl>
    <w:lvl w:ilvl="6">
      <w:start w:val="0"/>
      <w:numFmt w:val="bullet"/>
      <w:lvlText w:val="•"/>
      <w:lvlJc w:val="left"/>
      <w:pPr>
        <w:ind w:left="6072" w:hanging="360"/>
      </w:pPr>
      <w:rPr>
        <w:rFonts w:hint="default"/>
      </w:rPr>
    </w:lvl>
    <w:lvl w:ilvl="7">
      <w:start w:val="0"/>
      <w:numFmt w:val="bullet"/>
      <w:lvlText w:val="•"/>
      <w:lvlJc w:val="left"/>
      <w:pPr>
        <w:ind w:left="6944" w:hanging="360"/>
      </w:pPr>
      <w:rPr>
        <w:rFonts w:hint="default"/>
      </w:rPr>
    </w:lvl>
    <w:lvl w:ilvl="8">
      <w:start w:val="0"/>
      <w:numFmt w:val="bullet"/>
      <w:lvlText w:val="•"/>
      <w:lvlJc w:val="left"/>
      <w:pPr>
        <w:ind w:left="7816" w:hanging="360"/>
      </w:pPr>
      <w:rPr>
        <w:rFonts w:hint="default"/>
      </w:rPr>
    </w:lvl>
  </w:abstractNum>
  <w:num w:numId="1" w16cid:durableId="1984501748">
    <w:abstractNumId w:val="2"/>
  </w:num>
  <w:num w:numId="2" w16cid:durableId="977539095">
    <w:abstractNumId w:val="0"/>
  </w:num>
  <w:num w:numId="3" w16cid:durableId="1925187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DB"/>
    <w:rsid w:val="0001698B"/>
    <w:rsid w:val="00042B5D"/>
    <w:rsid w:val="000744EF"/>
    <w:rsid w:val="000B36B8"/>
    <w:rsid w:val="000C0F1E"/>
    <w:rsid w:val="000F6844"/>
    <w:rsid w:val="001372A2"/>
    <w:rsid w:val="00163EA9"/>
    <w:rsid w:val="001E7E93"/>
    <w:rsid w:val="0026298C"/>
    <w:rsid w:val="0026644C"/>
    <w:rsid w:val="00297D5A"/>
    <w:rsid w:val="003D6558"/>
    <w:rsid w:val="00460DA0"/>
    <w:rsid w:val="00572821"/>
    <w:rsid w:val="00656D20"/>
    <w:rsid w:val="006717D8"/>
    <w:rsid w:val="007277F2"/>
    <w:rsid w:val="00814F77"/>
    <w:rsid w:val="008411E1"/>
    <w:rsid w:val="00846675"/>
    <w:rsid w:val="008F2A26"/>
    <w:rsid w:val="00900CDB"/>
    <w:rsid w:val="009A3C0E"/>
    <w:rsid w:val="009F44A2"/>
    <w:rsid w:val="009F7F78"/>
    <w:rsid w:val="00A3346F"/>
    <w:rsid w:val="00A71DE2"/>
    <w:rsid w:val="00A971D1"/>
    <w:rsid w:val="00AF3FA3"/>
    <w:rsid w:val="00B30F2C"/>
    <w:rsid w:val="00B3707D"/>
    <w:rsid w:val="00C941F1"/>
    <w:rsid w:val="00CB2BB5"/>
    <w:rsid w:val="00CC1385"/>
    <w:rsid w:val="00D807B1"/>
    <w:rsid w:val="00DA110C"/>
    <w:rsid w:val="00DE1A3B"/>
    <w:rsid w:val="00EB507F"/>
    <w:rsid w:val="00F17807"/>
    <w:rsid w:val="00F44250"/>
    <w:rsid w:val="00FE4B85"/>
    <w:rsid w:val="00FF08ED"/>
    <w:rsid w:val="00FF3C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733076"/>
  <w15:docId w15:val="{B89571B6-DBED-4968-9A7E-1E6FA1A5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rsid w:val="00FF08ED"/>
    <w:pPr>
      <w:widowControl/>
      <w:autoSpaceDE/>
      <w:autoSpaceDN/>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F3C30"/>
    <w:rPr>
      <w:strike w:val="0"/>
      <w:dstrike w:val="0"/>
      <w:color w:val="0C648C"/>
      <w:u w:val="none"/>
      <w:effect w:val="none"/>
      <w:shd w:val="clear" w:color="auto" w:fill="auto"/>
    </w:rPr>
  </w:style>
  <w:style w:type="paragraph" w:styleId="Header">
    <w:name w:val="header"/>
    <w:basedOn w:val="Normal"/>
    <w:link w:val="HeaderChar"/>
    <w:uiPriority w:val="99"/>
    <w:unhideWhenUsed/>
    <w:rsid w:val="00DE1A3B"/>
    <w:pPr>
      <w:tabs>
        <w:tab w:val="center" w:pos="4680"/>
        <w:tab w:val="right" w:pos="9360"/>
      </w:tabs>
    </w:pPr>
  </w:style>
  <w:style w:type="character" w:customStyle="1" w:styleId="HeaderChar">
    <w:name w:val="Header Char"/>
    <w:basedOn w:val="DefaultParagraphFont"/>
    <w:link w:val="Header"/>
    <w:uiPriority w:val="99"/>
    <w:rsid w:val="00DE1A3B"/>
    <w:rPr>
      <w:rFonts w:ascii="Times New Roman" w:eastAsia="Times New Roman" w:hAnsi="Times New Roman" w:cs="Times New Roman"/>
    </w:rPr>
  </w:style>
  <w:style w:type="paragraph" w:styleId="Footer">
    <w:name w:val="footer"/>
    <w:basedOn w:val="Normal"/>
    <w:link w:val="FooterChar"/>
    <w:uiPriority w:val="99"/>
    <w:unhideWhenUsed/>
    <w:rsid w:val="00DE1A3B"/>
    <w:pPr>
      <w:tabs>
        <w:tab w:val="center" w:pos="4680"/>
        <w:tab w:val="right" w:pos="9360"/>
      </w:tabs>
    </w:pPr>
  </w:style>
  <w:style w:type="character" w:customStyle="1" w:styleId="FooterChar">
    <w:name w:val="Footer Char"/>
    <w:basedOn w:val="DefaultParagraphFont"/>
    <w:link w:val="Footer"/>
    <w:uiPriority w:val="99"/>
    <w:rsid w:val="00DE1A3B"/>
    <w:rPr>
      <w:rFonts w:ascii="Times New Roman" w:eastAsia="Times New Roman" w:hAnsi="Times New Roman" w:cs="Times New Roman"/>
    </w:rPr>
  </w:style>
  <w:style w:type="character" w:customStyle="1" w:styleId="Heading1Char">
    <w:name w:val="Heading 1 Char"/>
    <w:basedOn w:val="DefaultParagraphFont"/>
    <w:link w:val="Heading1"/>
    <w:uiPriority w:val="9"/>
    <w:rsid w:val="00FF08ED"/>
    <w:rPr>
      <w:rFonts w:ascii="Times New Roman" w:eastAsia="Times New Roman" w:hAnsi="Times New Roman" w:cs="Times New Roman"/>
      <w:b/>
      <w:bCs/>
      <w:kern w:val="36"/>
      <w:sz w:val="48"/>
      <w:szCs w:val="48"/>
    </w:rPr>
  </w:style>
  <w:style w:type="character" w:customStyle="1" w:styleId="num">
    <w:name w:val="num"/>
    <w:basedOn w:val="DefaultParagraphFont"/>
    <w:rsid w:val="00FF08ED"/>
  </w:style>
  <w:style w:type="character" w:customStyle="1" w:styleId="heading">
    <w:name w:val="heading"/>
    <w:basedOn w:val="DefaultParagraphFont"/>
    <w:rsid w:val="00FF08ED"/>
  </w:style>
  <w:style w:type="character" w:customStyle="1" w:styleId="chapeau">
    <w:name w:val="chapeau"/>
    <w:basedOn w:val="DefaultParagraphFont"/>
    <w:rsid w:val="00FF08ED"/>
  </w:style>
  <w:style w:type="character" w:styleId="UnresolvedMention">
    <w:name w:val="Unresolved Mention"/>
    <w:basedOn w:val="DefaultParagraphFont"/>
    <w:uiPriority w:val="99"/>
    <w:semiHidden/>
    <w:unhideWhenUsed/>
    <w:rsid w:val="00A71DE2"/>
    <w:rPr>
      <w:color w:val="605E5C"/>
      <w:shd w:val="clear" w:color="auto" w:fill="E1DFDD"/>
    </w:rPr>
  </w:style>
  <w:style w:type="table" w:styleId="TableGrid">
    <w:name w:val="Table Grid"/>
    <w:basedOn w:val="TableNormal"/>
    <w:uiPriority w:val="39"/>
    <w:rsid w:val="00F4425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0DA0"/>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hhs.gov/foia/privacy/sorns/09200161/index.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F2AB1-9A40-4BD8-A9AC-AE4676A8B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797</Characters>
  <Application>Microsoft Office Word</Application>
  <DocSecurity>0</DocSecurity>
  <Lines>56</Lines>
  <Paragraphs>23</Paragraphs>
  <ScaleCrop>false</ScaleCrop>
  <HeadingPairs>
    <vt:vector size="2" baseType="variant">
      <vt:variant>
        <vt:lpstr>Title</vt:lpstr>
      </vt:variant>
      <vt:variant>
        <vt:i4>1</vt:i4>
      </vt:variant>
    </vt:vector>
  </HeadingPairs>
  <TitlesOfParts>
    <vt:vector size="1" baseType="lpstr">
      <vt:lpstr>Department of  Homeland Security Privacy Act Statement Guidance</vt:lpstr>
    </vt:vector>
  </TitlesOfParts>
  <Company>Centers for Disease Control and Prevention</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Homeland Security Privacy Act Statement Guidance</dc:title>
  <dc:creator>Department of</dc:creator>
  <cp:lastModifiedBy>NCEH/ATSDR Office of Science</cp:lastModifiedBy>
  <cp:revision>2</cp:revision>
  <dcterms:created xsi:type="dcterms:W3CDTF">2023-07-18T16:56:00Z</dcterms:created>
  <dcterms:modified xsi:type="dcterms:W3CDTF">2023-07-18T16:56:00Z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2008-05-07T00:00:00Z</vt:filetime>
  </property>
  <property fmtid="{D5CDD505-2E9C-101B-9397-08002B2CF9AE}" pid="3" name="Creator">
    <vt:lpwstr>Acrobat PDFMaker 7.0 for Word</vt:lpwstr>
  </property>
  <property fmtid="{D5CDD505-2E9C-101B-9397-08002B2CF9AE}" pid="4" name="LastSaved">
    <vt:filetime>2020-09-13T00:00:00Z</vt:filetime>
  </property>
  <property fmtid="{D5CDD505-2E9C-101B-9397-08002B2CF9AE}" pid="5" name="MSIP_Label_7b94a7b8-f06c-4dfe-bdcc-9b548fd58c31_ActionId">
    <vt:lpwstr>211494ec-21c5-457e-9184-56856d74acac</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2022-09-01T14:40:02Z</vt:lpwstr>
  </property>
  <property fmtid="{D5CDD505-2E9C-101B-9397-08002B2CF9AE}" pid="11" name="MSIP_Label_7b94a7b8-f06c-4dfe-bdcc-9b548fd58c31_SiteId">
    <vt:lpwstr>9ce70869-60db-44fd-abe8-d2767077fc8f</vt:lpwstr>
  </property>
</Properties>
</file>