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4F9292F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6F4642" w:rsidP="006F4642" w14:paraId="451D0697" w14:textId="77777777">
      <w:pPr>
        <w:pBdr>
          <w:bottom w:val="single" w:sz="6" w:space="1" w:color="auto"/>
        </w:pBdr>
      </w:pPr>
    </w:p>
    <w:p w:rsidR="006F4642" w:rsidRPr="001F7664" w:rsidP="006F4642" w14:paraId="0592A82D" w14:textId="77777777"/>
    <w:p w:rsidR="006F4642" w:rsidRPr="001F7664" w:rsidP="006F4642" w14:paraId="664A673D" w14:textId="00AD92F7">
      <w:r w:rsidRPr="001F7664">
        <w:rPr>
          <w:b/>
        </w:rPr>
        <w:t>TITLE OF INFORMATION COLLECTION:</w:t>
      </w:r>
      <w:r>
        <w:t xml:space="preserve"> </w:t>
      </w:r>
      <w:r w:rsidRPr="006F4642">
        <w:t>2022 CRIS Satisfaction Survey</w:t>
      </w:r>
      <w:r w:rsidR="00085826">
        <w:t xml:space="preserve"> (CC)</w:t>
      </w:r>
    </w:p>
    <w:p w:rsidR="005E714A" w14:paraId="4F678565" w14:textId="77777777"/>
    <w:p w:rsidR="005A6671" w:rsidRPr="00976074" w:rsidP="00A755B4" w14:paraId="517565A8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00586">
        <w:t xml:space="preserve">The purpose of this survey is to solicit </w:t>
      </w:r>
      <w:r>
        <w:t>user</w:t>
      </w:r>
      <w:r w:rsidR="00900586">
        <w:t xml:space="preserve"> feedback on </w:t>
      </w:r>
      <w:r>
        <w:t xml:space="preserve">their satisfaction with CRIS (the </w:t>
      </w:r>
      <w:r w:rsidRPr="005A6671">
        <w:t>Clinical Research Information System)</w:t>
      </w:r>
      <w:r w:rsidR="003F41C6">
        <w:t>, a patient care database that NIH employees and contractors use as part of their job duties</w:t>
      </w:r>
      <w:r w:rsidRPr="005A6671">
        <w:t>.</w:t>
      </w:r>
      <w:r w:rsidR="00651E67">
        <w:t xml:space="preserve"> </w:t>
      </w:r>
      <w:r w:rsidRPr="005A6671">
        <w:t xml:space="preserve">We have made numerous positive changes to the CRIS </w:t>
      </w:r>
      <w:r w:rsidR="007514A4">
        <w:t xml:space="preserve">system </w:t>
      </w:r>
      <w:r w:rsidRPr="005A6671">
        <w:t>based o</w:t>
      </w:r>
      <w:r w:rsidR="0075604D">
        <w:t xml:space="preserve">n </w:t>
      </w:r>
      <w:r w:rsidRPr="005A6671">
        <w:t xml:space="preserve">help desk calls, </w:t>
      </w:r>
      <w:r w:rsidR="0075604D">
        <w:t xml:space="preserve">the </w:t>
      </w:r>
      <w:r w:rsidRPr="005A6671">
        <w:t>CRIS Suggestion box</w:t>
      </w:r>
      <w:r w:rsidR="0075604D">
        <w:t>,</w:t>
      </w:r>
      <w:r w:rsidRPr="005A6671">
        <w:t xml:space="preserve"> and requests from users. </w:t>
      </w:r>
    </w:p>
    <w:p w:rsidR="00976074" w:rsidRPr="00434E33" w:rsidP="00976074" w14:paraId="1FC9C27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434E33" w:rsidRPr="00434E33" w:rsidP="00434E33" w14:paraId="1A35057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7F1EE08B" w14:textId="77777777">
      <w:r>
        <w:t>The convenience sample will consist of approximately</w:t>
      </w:r>
      <w:r w:rsidR="007514A4">
        <w:t xml:space="preserve"> </w:t>
      </w:r>
      <w:r w:rsidR="00095FAB">
        <w:t>3</w:t>
      </w:r>
      <w:r w:rsidR="007514A4">
        <w:t>00</w:t>
      </w:r>
      <w:r>
        <w:t xml:space="preserve"> </w:t>
      </w:r>
      <w:r w:rsidR="0088157E">
        <w:t>CC users</w:t>
      </w:r>
      <w:r>
        <w:t xml:space="preserve"> that </w:t>
      </w:r>
      <w:r w:rsidR="007514A4">
        <w:t xml:space="preserve">are registered CRIS </w:t>
      </w:r>
      <w:r w:rsidR="00820DCD">
        <w:t>account holders</w:t>
      </w:r>
      <w:r w:rsidR="00095FAB">
        <w:t>; 100 are contractors and 200 are federal employees</w:t>
      </w:r>
      <w:r>
        <w:t>.</w:t>
      </w:r>
    </w:p>
    <w:p w:rsidR="00976074" w:rsidRPr="00434E33" w:rsidP="00976074" w14:paraId="5E99378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14:paraId="36F4C3D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70AAC2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F7A6C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A49F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</w:p>
    <w:p w:rsidR="0096108F" w:rsidP="0096108F" w14:paraId="36A8A20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E5DF88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6146680" w14:textId="77777777">
      <w:pPr>
        <w:pStyle w:val="Header"/>
        <w:tabs>
          <w:tab w:val="clear" w:pos="4320"/>
          <w:tab w:val="clear" w:pos="8640"/>
        </w:tabs>
      </w:pPr>
    </w:p>
    <w:p w:rsidR="00CA2650" w14:paraId="07AD285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18F0BA51" w14:textId="77777777">
      <w:pPr>
        <w:rPr>
          <w:sz w:val="16"/>
          <w:szCs w:val="16"/>
        </w:rPr>
      </w:pPr>
    </w:p>
    <w:p w:rsidR="008101A5" w:rsidRPr="009C13B9" w:rsidP="008101A5" w14:paraId="662877CF" w14:textId="77777777">
      <w:r>
        <w:t xml:space="preserve">I certify the following to be true: </w:t>
      </w:r>
    </w:p>
    <w:p w:rsidR="008101A5" w:rsidP="008101A5" w14:paraId="39893DD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116C57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41A3187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28EE4EB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8101A5" w:rsidP="008101A5" w14:paraId="594EB93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C25558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F4F7D0D" w14:textId="77777777"/>
    <w:p w:rsidR="009C13B9" w:rsidP="009C13B9" w14:paraId="277D4779" w14:textId="77777777">
      <w:r>
        <w:t>Name:_</w:t>
      </w:r>
      <w:r w:rsidRPr="00C54346" w:rsidR="00C54346">
        <w:rPr>
          <w:u w:val="single"/>
        </w:rPr>
        <w:t>Fred</w:t>
      </w:r>
      <w:r w:rsidRPr="00C54346" w:rsidR="00C54346">
        <w:rPr>
          <w:u w:val="single"/>
        </w:rPr>
        <w:t xml:space="preserve"> Vorck </w:t>
      </w:r>
      <w:r>
        <w:t>_</w:t>
      </w:r>
    </w:p>
    <w:p w:rsidR="009C13B9" w:rsidP="009C13B9" w14:paraId="0C2BA83B" w14:textId="77777777">
      <w:pPr>
        <w:pStyle w:val="ListParagraph"/>
        <w:ind w:left="360"/>
      </w:pPr>
    </w:p>
    <w:p w:rsidR="009C13B9" w:rsidP="009C13B9" w14:paraId="01E1868D" w14:textId="77777777">
      <w:r>
        <w:t>To assist review, please provide answers to the following question:</w:t>
      </w:r>
    </w:p>
    <w:p w:rsidR="009C13B9" w:rsidP="009C13B9" w14:paraId="43F37BA8" w14:textId="77777777">
      <w:pPr>
        <w:pStyle w:val="ListParagraph"/>
        <w:ind w:left="360"/>
      </w:pPr>
    </w:p>
    <w:p w:rsidR="009C13B9" w:rsidRPr="00C86E91" w:rsidP="00C86E91" w14:paraId="6EDBAAD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C3687B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B31259">
        <w:t>X</w:t>
      </w:r>
      <w:r w:rsidR="009239AA">
        <w:t xml:space="preserve">]  No </w:t>
      </w:r>
    </w:p>
    <w:p w:rsidR="00C86E91" w:rsidP="00C86E91" w14:paraId="5300A67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5AFFAF66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633F74" w:rsidP="00633F74" w14:paraId="1DF8B96B" w14:textId="77777777">
      <w:pPr>
        <w:pStyle w:val="ListParagraph"/>
        <w:ind w:left="360"/>
      </w:pPr>
    </w:p>
    <w:p w:rsidR="00C86E91" w:rsidRPr="00C86E91" w:rsidP="00C86E91" w14:paraId="69EDFDC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4D6E14" w:rsidRPr="00021E4A" w14:paraId="6A2DDF89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B31259">
        <w:t>X</w:t>
      </w:r>
      <w:r>
        <w:t xml:space="preserve">] No  </w:t>
      </w:r>
    </w:p>
    <w:p w:rsidR="00F24CFC" w14:paraId="7CE56A99" w14:textId="77777777">
      <w:pPr>
        <w:rPr>
          <w:b/>
        </w:rPr>
      </w:pPr>
      <w:r>
        <w:rPr>
          <w:b/>
        </w:rPr>
        <w:br w:type="page"/>
      </w:r>
    </w:p>
    <w:p w:rsidR="005E714A" w:rsidRPr="00BC676D" w:rsidP="00C86E91" w14:paraId="08377C00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539CCEC3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263D343B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41B4E29C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5366575B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1832325A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58C25693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328021D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89FFAAA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2C6054BA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069F3EE9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6BAD208E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15098F22" w14:textId="33C2D579">
            <w:r>
              <w:t>Individuals</w:t>
            </w:r>
            <w:r w:rsidR="00C50981">
              <w:t xml:space="preserve"> (NIH contractors)</w:t>
            </w:r>
          </w:p>
        </w:tc>
        <w:tc>
          <w:tcPr>
            <w:tcW w:w="1980" w:type="dxa"/>
          </w:tcPr>
          <w:p w:rsidR="003668D6" w:rsidP="00843796" w14:paraId="2AC4BAB5" w14:textId="77777777">
            <w:r>
              <w:t>100</w:t>
            </w:r>
          </w:p>
        </w:tc>
        <w:tc>
          <w:tcPr>
            <w:tcW w:w="2070" w:type="dxa"/>
          </w:tcPr>
          <w:p w:rsidR="003668D6" w:rsidP="00843796" w14:paraId="583B83CD" w14:textId="77777777">
            <w:r>
              <w:t>1</w:t>
            </w:r>
          </w:p>
        </w:tc>
        <w:tc>
          <w:tcPr>
            <w:tcW w:w="1620" w:type="dxa"/>
          </w:tcPr>
          <w:p w:rsidR="003668D6" w:rsidP="00843796" w14:paraId="7E3C2556" w14:textId="77777777">
            <w:r>
              <w:t>10</w:t>
            </w:r>
            <w:r w:rsidR="00B31259">
              <w:t>/60</w:t>
            </w:r>
          </w:p>
        </w:tc>
        <w:tc>
          <w:tcPr>
            <w:tcW w:w="1530" w:type="dxa"/>
          </w:tcPr>
          <w:p w:rsidR="003668D6" w:rsidP="00843796" w14:paraId="64715A96" w14:textId="77777777">
            <w:r>
              <w:t>17</w:t>
            </w:r>
          </w:p>
        </w:tc>
      </w:tr>
      <w:tr w14:paraId="14B1BCD0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6BC6CF49" w14:textId="77777777"/>
        </w:tc>
        <w:tc>
          <w:tcPr>
            <w:tcW w:w="1980" w:type="dxa"/>
          </w:tcPr>
          <w:p w:rsidR="003668D6" w:rsidP="00843796" w14:paraId="450B0C58" w14:textId="77777777"/>
        </w:tc>
        <w:tc>
          <w:tcPr>
            <w:tcW w:w="2070" w:type="dxa"/>
          </w:tcPr>
          <w:p w:rsidR="003668D6" w:rsidP="00843796" w14:paraId="53E56A4D" w14:textId="77777777"/>
        </w:tc>
        <w:tc>
          <w:tcPr>
            <w:tcW w:w="1620" w:type="dxa"/>
          </w:tcPr>
          <w:p w:rsidR="003668D6" w:rsidP="00843796" w14:paraId="232C001D" w14:textId="77777777"/>
        </w:tc>
        <w:tc>
          <w:tcPr>
            <w:tcW w:w="1530" w:type="dxa"/>
          </w:tcPr>
          <w:p w:rsidR="003668D6" w:rsidP="00843796" w14:paraId="6A0D20D7" w14:textId="77777777"/>
        </w:tc>
      </w:tr>
      <w:tr w14:paraId="7B55086A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01A52FD6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3668D6" w:rsidRPr="002D26E2" w:rsidP="00843796" w14:paraId="3928E807" w14:textId="38E5F7CC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715A32BA" w14:textId="6BBFD1F1">
            <w:r>
              <w:t>100</w:t>
            </w:r>
          </w:p>
        </w:tc>
        <w:tc>
          <w:tcPr>
            <w:tcW w:w="1620" w:type="dxa"/>
          </w:tcPr>
          <w:p w:rsidR="003668D6" w:rsidP="00843796" w14:paraId="2C58FB3D" w14:textId="77777777"/>
        </w:tc>
        <w:tc>
          <w:tcPr>
            <w:tcW w:w="1530" w:type="dxa"/>
          </w:tcPr>
          <w:p w:rsidR="003668D6" w:rsidRPr="002D26E2" w:rsidP="00843796" w14:paraId="6CAB1BC3" w14:textId="7777777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F3170F" w:rsidP="00F3170F" w14:paraId="0830BF06" w14:textId="77777777"/>
    <w:p w:rsidR="00F136F1" w:rsidRPr="00F136F1" w:rsidP="00F3170F" w14:paraId="511D0E0A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="009A036B" w:rsidRPr="009A036B" w:rsidP="009A036B" w14:paraId="62B06CB3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290BAB2E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2546EB6A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2CC219ED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2D695976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3D99DED5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5306587C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357D7559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6B3E6239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3FB2C101" w14:textId="6CF8DD35">
            <w:r>
              <w:t>Individuals</w:t>
            </w:r>
          </w:p>
        </w:tc>
        <w:tc>
          <w:tcPr>
            <w:tcW w:w="2250" w:type="dxa"/>
          </w:tcPr>
          <w:p w:rsidR="00CA2010" w:rsidRPr="009A036B" w:rsidP="009A036B" w14:paraId="47A30D2B" w14:textId="77777777">
            <w:r>
              <w:t>17</w:t>
            </w:r>
          </w:p>
        </w:tc>
        <w:tc>
          <w:tcPr>
            <w:tcW w:w="2520" w:type="dxa"/>
          </w:tcPr>
          <w:p w:rsidR="00CA2010" w:rsidRPr="009A036B" w:rsidP="009A036B" w14:paraId="553D013D" w14:textId="77777777">
            <w:r>
              <w:t>$</w:t>
            </w:r>
            <w:r w:rsidRPr="003D11CC" w:rsidR="003D11CC">
              <w:t>2</w:t>
            </w:r>
            <w:r w:rsidR="00D04BD4">
              <w:t>8.01</w:t>
            </w:r>
          </w:p>
        </w:tc>
        <w:tc>
          <w:tcPr>
            <w:tcW w:w="1620" w:type="dxa"/>
          </w:tcPr>
          <w:p w:rsidR="00CA2010" w:rsidRPr="009A036B" w:rsidP="009A036B" w14:paraId="20655A1A" w14:textId="77777777">
            <w:r>
              <w:t>$</w:t>
            </w:r>
            <w:r w:rsidR="00196AE0">
              <w:t>476.17</w:t>
            </w:r>
          </w:p>
        </w:tc>
      </w:tr>
      <w:tr w14:paraId="34FC4536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16767B" w:rsidRPr="009A036B" w:rsidP="009A036B" w14:paraId="534B092F" w14:textId="77777777"/>
        </w:tc>
        <w:tc>
          <w:tcPr>
            <w:tcW w:w="2250" w:type="dxa"/>
          </w:tcPr>
          <w:p w:rsidR="0016767B" w:rsidRPr="009A036B" w:rsidP="009A036B" w14:paraId="00AC403F" w14:textId="77777777"/>
        </w:tc>
        <w:tc>
          <w:tcPr>
            <w:tcW w:w="2520" w:type="dxa"/>
          </w:tcPr>
          <w:p w:rsidR="0016767B" w:rsidRPr="009A036B" w:rsidP="009A036B" w14:paraId="6B296123" w14:textId="77777777"/>
        </w:tc>
        <w:tc>
          <w:tcPr>
            <w:tcW w:w="1620" w:type="dxa"/>
          </w:tcPr>
          <w:p w:rsidR="0016767B" w:rsidRPr="009A036B" w:rsidP="009A036B" w14:paraId="2D807B05" w14:textId="77777777"/>
        </w:tc>
      </w:tr>
      <w:tr w14:paraId="381692D7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4CF7ECA7" w14:textId="77777777"/>
        </w:tc>
        <w:tc>
          <w:tcPr>
            <w:tcW w:w="2250" w:type="dxa"/>
          </w:tcPr>
          <w:p w:rsidR="00CA2010" w:rsidRPr="009A036B" w:rsidP="009A036B" w14:paraId="5E3E99CF" w14:textId="77777777"/>
        </w:tc>
        <w:tc>
          <w:tcPr>
            <w:tcW w:w="2520" w:type="dxa"/>
          </w:tcPr>
          <w:p w:rsidR="00CA2010" w:rsidRPr="009A036B" w:rsidP="009A036B" w14:paraId="229F7D8E" w14:textId="77777777"/>
        </w:tc>
        <w:tc>
          <w:tcPr>
            <w:tcW w:w="1620" w:type="dxa"/>
          </w:tcPr>
          <w:p w:rsidR="00CA2010" w:rsidRPr="009A036B" w:rsidP="009A036B" w14:paraId="5BA084E1" w14:textId="77777777"/>
        </w:tc>
      </w:tr>
      <w:tr w14:paraId="419A9176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50C198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4C3CE8B9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CA2010" w:rsidRPr="009A036B" w:rsidP="009A036B" w14:paraId="57B8EB61" w14:textId="77777777"/>
        </w:tc>
        <w:tc>
          <w:tcPr>
            <w:tcW w:w="1620" w:type="dxa"/>
          </w:tcPr>
          <w:p w:rsidR="00CA2010" w:rsidRPr="009A036B" w:rsidP="009A036B" w14:paraId="6C2AD0D6" w14:textId="70F9CC62">
            <w:r>
              <w:t>$476.17</w:t>
            </w:r>
          </w:p>
        </w:tc>
      </w:tr>
    </w:tbl>
    <w:p w:rsidR="00B31259" w:rsidP="00B31259" w14:paraId="61CB2F1C" w14:textId="77777777">
      <w:r>
        <w:t>*</w:t>
      </w:r>
      <w:r>
        <w:t>Hourly Wage Rate</w:t>
      </w:r>
      <w:r w:rsidR="008A183B">
        <w:t>s</w:t>
      </w:r>
      <w:r>
        <w:t xml:space="preserve">: </w:t>
      </w:r>
    </w:p>
    <w:p w:rsidR="009A036B" w:rsidP="00F3170F" w14:paraId="4ADB3DCE" w14:textId="77777777">
      <w:r w:rsidRPr="003D11CC">
        <w:t>https://www.bls.gov/oes/current/oes_nat.htm#00-0000</w:t>
      </w:r>
    </w:p>
    <w:p w:rsidR="00441434" w:rsidP="00F3170F" w14:paraId="57DEF29C" w14:textId="77777777"/>
    <w:p w:rsidR="005E714A" w14:paraId="1F0E1E4B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CC2186">
        <w:t>$</w:t>
      </w:r>
      <w:r w:rsidRPr="00F57F33" w:rsidR="00CC2186">
        <w:t>11</w:t>
      </w:r>
      <w:r w:rsidRPr="00F57F33" w:rsidR="00F57F33">
        <w:t>29</w:t>
      </w:r>
    </w:p>
    <w:p w:rsidR="009A036B" w:rsidRPr="009A036B" w:rsidP="009A036B" w14:paraId="7BACF1FE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27B257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4CC99C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2835497B" w14:textId="77777777">
            <w:pPr>
              <w:rPr>
                <w:b/>
                <w:bCs/>
              </w:rPr>
            </w:pPr>
          </w:p>
          <w:p w:rsidR="009A036B" w:rsidRPr="009A036B" w:rsidP="009A036B" w14:paraId="1F50BEC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7B318D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CCC5CA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70A374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DF7476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1C5E912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95A1BE7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0ED518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B5E3F8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9B7E57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EEA4A9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D3C4637" w14:textId="77777777"/>
        </w:tc>
      </w:tr>
      <w:tr w14:paraId="2A3BF50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2F2A76E" w14:textId="77777777">
            <w:r>
              <w:t>Privacy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20E1E3F" w14:textId="77777777">
            <w:r>
              <w:t>13/6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2AB3752" w14:textId="77777777">
            <w:r>
              <w:t>$120,972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D7615DD" w14:textId="77777777">
            <w:r>
              <w:t>.</w:t>
            </w:r>
            <w:r w:rsidR="000933F1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631874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5201114" w14:textId="77777777">
            <w:r>
              <w:t>$</w:t>
            </w:r>
            <w:r w:rsidR="000933F1">
              <w:t>605</w:t>
            </w:r>
          </w:p>
        </w:tc>
      </w:tr>
      <w:tr w14:paraId="5D49002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933A8F7" w14:textId="77777777">
            <w:r>
              <w:t>IT specialist</w:t>
            </w:r>
            <w:r w:rsidRPr="00F57F33" w:rsidR="005029D2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DE5F801" w14:textId="77777777">
            <w:r>
              <w:t>1</w:t>
            </w:r>
            <w:r w:rsidR="00745A4A">
              <w:t>2/6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A6803E5" w14:textId="77777777">
            <w:r>
              <w:t>$</w:t>
            </w:r>
            <w:r w:rsidR="00745A4A">
              <w:t>104,808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36A579C" w14:textId="77777777">
            <w:r>
              <w:t>.</w:t>
            </w:r>
            <w:r w:rsidR="000933F1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1AFD95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2316DAB" w14:textId="77777777">
            <w:r>
              <w:t>$</w:t>
            </w:r>
            <w:r w:rsidR="000933F1">
              <w:t>5</w:t>
            </w:r>
            <w:r w:rsidR="009B72B4">
              <w:t>24</w:t>
            </w:r>
          </w:p>
        </w:tc>
      </w:tr>
      <w:tr w14:paraId="566A19E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497B98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BB43B7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C5A278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9AA99E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0DF913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BD35B80" w14:textId="77777777"/>
        </w:tc>
      </w:tr>
      <w:tr w14:paraId="406CE7E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F6FF1E1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49F2B7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9534F3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C11F84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86E575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C1A84FF" w14:textId="77777777"/>
        </w:tc>
      </w:tr>
      <w:tr w14:paraId="165FD22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D0A5F4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1F58A5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3C844B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0184B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64D359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B0E159B" w14:textId="77777777"/>
        </w:tc>
      </w:tr>
      <w:tr w14:paraId="3A5B2FB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0DB293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988A92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ACD87B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9DD70A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F3838A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AE1FAB1" w14:textId="77777777">
            <w:r>
              <w:t>$0</w:t>
            </w:r>
          </w:p>
        </w:tc>
      </w:tr>
      <w:tr w14:paraId="3BEEC8D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74364E3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F8242A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3434FD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59CE4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84B735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19428D1" w14:textId="77777777">
            <w:r>
              <w:t>$0</w:t>
            </w:r>
          </w:p>
        </w:tc>
      </w:tr>
      <w:tr w14:paraId="183337E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29AF389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D7DA10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797E76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995546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0D3C22C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6CCC1CA" w14:textId="77777777">
            <w:pPr>
              <w:rPr>
                <w:b/>
              </w:rPr>
            </w:pPr>
          </w:p>
        </w:tc>
      </w:tr>
      <w:tr w14:paraId="68503EC7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7FF36FE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3917ECF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5EAC50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A957CB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53DDD31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FF80121" w14:textId="77777777">
            <w:r>
              <w:t>$11</w:t>
            </w:r>
            <w:r w:rsidR="00F57F33">
              <w:t>29</w:t>
            </w:r>
          </w:p>
        </w:tc>
      </w:tr>
    </w:tbl>
    <w:p w:rsidR="00D82179" w:rsidP="009A036B" w14:paraId="698558CB" w14:textId="77777777">
      <w:pPr>
        <w:rPr>
          <w:sz w:val="18"/>
          <w:szCs w:val="18"/>
        </w:rPr>
      </w:pPr>
      <w:bookmarkStart w:id="0" w:name="_Hlk31117769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</w:p>
    <w:bookmarkEnd w:id="0"/>
    <w:p w:rsidR="009A036B" w14:paraId="3BAC514B" w14:textId="77777777">
      <w:pPr>
        <w:rPr>
          <w:rStyle w:val="Hyperlink"/>
          <w:sz w:val="18"/>
          <w:szCs w:val="18"/>
        </w:rPr>
      </w:pPr>
      <w:r>
        <w:rPr>
          <w:rStyle w:val="Hyperlink"/>
          <w:sz w:val="18"/>
          <w:szCs w:val="18"/>
        </w:rPr>
        <w:fldChar w:fldCharType="begin"/>
      </w:r>
      <w:r>
        <w:rPr>
          <w:rStyle w:val="Hyperlink"/>
          <w:sz w:val="18"/>
          <w:szCs w:val="18"/>
        </w:rPr>
        <w:instrText xml:space="preserve"> HYPERLINK "</w:instrText>
      </w:r>
      <w:r w:rsidRPr="0043148D">
        <w:rPr>
          <w:rStyle w:val="Hyperlink"/>
          <w:sz w:val="18"/>
          <w:szCs w:val="18"/>
        </w:rPr>
        <w:instrText>https://www.opm.gov/policy-data-oversight/pay-leave/salaries-wages/salary-tables/pdf/2022/DCB.pdf</w:instrText>
      </w:r>
      <w:r>
        <w:rPr>
          <w:rStyle w:val="Hyperlink"/>
          <w:sz w:val="18"/>
          <w:szCs w:val="18"/>
        </w:rPr>
        <w:instrText xml:space="preserve">" </w:instrText>
      </w:r>
      <w:r>
        <w:rPr>
          <w:rStyle w:val="Hyperlink"/>
          <w:sz w:val="18"/>
          <w:szCs w:val="18"/>
        </w:rPr>
        <w:fldChar w:fldCharType="separate"/>
      </w:r>
      <w:r w:rsidRPr="00E738C7">
        <w:rPr>
          <w:rStyle w:val="Hyperlink"/>
          <w:sz w:val="18"/>
          <w:szCs w:val="18"/>
        </w:rPr>
        <w:t>https://www.opm.gov/policy-data-oversight/pay-leave/salaries-wages/salary-tables/pdf/2022/DCB.pdf</w:t>
      </w:r>
      <w:r>
        <w:rPr>
          <w:rStyle w:val="Hyperlink"/>
          <w:sz w:val="18"/>
          <w:szCs w:val="18"/>
        </w:rPr>
        <w:fldChar w:fldCharType="end"/>
      </w:r>
    </w:p>
    <w:p w:rsidR="0043148D" w14:paraId="5CB77326" w14:textId="77777777">
      <w:pPr>
        <w:rPr>
          <w:b/>
        </w:rPr>
      </w:pPr>
    </w:p>
    <w:p w:rsidR="00ED6492" w14:paraId="04C96EE5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9403B" w:rsidP="00F06866" w14:paraId="3EB004D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1B73235" w14:textId="77777777">
      <w:pPr>
        <w:rPr>
          <w:b/>
        </w:rPr>
      </w:pPr>
    </w:p>
    <w:p w:rsidR="00F06866" w:rsidP="00F06866" w14:paraId="6C0DDD4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AEE5484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607DA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542D4290" w14:textId="77777777">
      <w:pPr>
        <w:pStyle w:val="ListParagraph"/>
      </w:pPr>
    </w:p>
    <w:p w:rsidR="00636621" w:rsidP="001B0AAA" w14:paraId="675F7CD4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544CE25" w14:textId="77777777">
      <w:pPr>
        <w:pStyle w:val="ListParagraph"/>
      </w:pPr>
    </w:p>
    <w:p w:rsidR="00C80ABB" w:rsidP="00C80ABB" w14:paraId="4BA54851" w14:textId="77777777">
      <w:pPr>
        <w:pStyle w:val="ListParagraph"/>
        <w:rPr>
          <w:b/>
        </w:rPr>
      </w:pPr>
      <w:r>
        <w:rPr>
          <w:b/>
        </w:rPr>
        <w:t>Respondents include users of the CRIS system with active CRIS user accounts</w:t>
      </w:r>
      <w:r>
        <w:rPr>
          <w:b/>
        </w:rPr>
        <w:t>.</w:t>
      </w:r>
      <w:r>
        <w:rPr>
          <w:b/>
        </w:rPr>
        <w:t xml:space="preserve"> This will be approximately 200 Federal Employees and 100 Federal contractors. </w:t>
      </w:r>
    </w:p>
    <w:p w:rsidR="00C80ABB" w:rsidP="00A403BB" w14:paraId="1ED43454" w14:textId="77777777">
      <w:pPr>
        <w:pStyle w:val="ListParagraph"/>
      </w:pPr>
    </w:p>
    <w:p w:rsidR="00A403BB" w:rsidP="00A403BB" w14:paraId="4DE83961" w14:textId="77777777"/>
    <w:p w:rsidR="00A403BB" w:rsidP="00A403BB" w14:paraId="60EE274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B660EB0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54E3063" w14:textId="77777777">
      <w:pPr>
        <w:ind w:left="720"/>
      </w:pPr>
      <w:r>
        <w:t>[</w:t>
      </w:r>
      <w:r w:rsidR="00C80ABB">
        <w:t>X</w:t>
      </w:r>
      <w:r>
        <w:t>] Web-based</w:t>
      </w:r>
      <w:r>
        <w:t xml:space="preserve"> or other forms of Social Media </w:t>
      </w:r>
    </w:p>
    <w:p w:rsidR="001B0AAA" w:rsidP="001B0AAA" w14:paraId="23A2ED2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C70CAEF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4E25FD8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27C018E" w14:textId="77777777">
      <w:pPr>
        <w:ind w:left="720"/>
      </w:pPr>
      <w:r>
        <w:t>[</w:t>
      </w:r>
      <w:r w:rsidR="00453929">
        <w:t xml:space="preserve">  </w:t>
      </w:r>
      <w:r>
        <w:t>]</w:t>
      </w:r>
      <w:r>
        <w:t xml:space="preserve"> Other, Explain</w:t>
      </w:r>
    </w:p>
    <w:p w:rsidR="00C80ABB" w:rsidP="001B0AAA" w14:paraId="0A547271" w14:textId="77777777">
      <w:pPr>
        <w:ind w:left="720"/>
      </w:pPr>
    </w:p>
    <w:p w:rsidR="00816851" w:rsidP="00AA6551" w14:paraId="64B701F6" w14:textId="77777777">
      <w:pPr>
        <w:ind w:left="720"/>
        <w:rPr>
          <w:b/>
        </w:rPr>
      </w:pPr>
      <w:r>
        <w:rPr>
          <w:b/>
        </w:rPr>
        <w:t xml:space="preserve">We intend </w:t>
      </w:r>
      <w:r w:rsidR="00AA6551">
        <w:rPr>
          <w:b/>
        </w:rPr>
        <w:t>to use a</w:t>
      </w:r>
      <w:r>
        <w:rPr>
          <w:b/>
        </w:rPr>
        <w:t xml:space="preserve"> weblink to be sent via email to</w:t>
      </w:r>
      <w:r w:rsidR="00AA6551">
        <w:rPr>
          <w:b/>
        </w:rPr>
        <w:t xml:space="preserve"> users.</w:t>
      </w:r>
    </w:p>
    <w:p w:rsidR="00C80ABB" w:rsidP="001B0AAA" w14:paraId="5BD31AF3" w14:textId="77777777">
      <w:pPr>
        <w:ind w:left="720"/>
      </w:pPr>
    </w:p>
    <w:p w:rsidR="00F24CFC" w:rsidP="00F24CFC" w14:paraId="4CBDBB49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80ABB">
        <w:t>X</w:t>
      </w:r>
      <w:r>
        <w:t>] No</w:t>
      </w:r>
    </w:p>
    <w:p w:rsidR="00F24CFC" w:rsidP="00F24CFC" w14:paraId="25C6C5A6" w14:textId="77777777">
      <w:pPr>
        <w:pStyle w:val="ListParagraph"/>
        <w:ind w:left="360"/>
      </w:pPr>
      <w:r>
        <w:t xml:space="preserve"> </w:t>
      </w:r>
    </w:p>
    <w:p w:rsidR="0024521E" w:rsidP="0024521E" w14:paraId="55993AE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7274D82D" w14:textId="77777777">
      <w:pPr>
        <w:rPr>
          <w:b/>
        </w:rPr>
      </w:pPr>
    </w:p>
    <w:p w:rsidR="005E714A" w:rsidP="00F24CFC" w14:paraId="07961BA8" w14:textId="77777777">
      <w:pPr>
        <w:tabs>
          <w:tab w:val="left" w:pos="5670"/>
        </w:tabs>
        <w:suppressAutoHyphens/>
      </w:pP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668EA84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E4A"/>
    <w:rsid w:val="00023A57"/>
    <w:rsid w:val="00047A64"/>
    <w:rsid w:val="00067329"/>
    <w:rsid w:val="000722CE"/>
    <w:rsid w:val="00073F12"/>
    <w:rsid w:val="00085826"/>
    <w:rsid w:val="000913EC"/>
    <w:rsid w:val="000933F1"/>
    <w:rsid w:val="00095FAB"/>
    <w:rsid w:val="000B2838"/>
    <w:rsid w:val="000D44CA"/>
    <w:rsid w:val="000E200B"/>
    <w:rsid w:val="000F5AAE"/>
    <w:rsid w:val="000F68BE"/>
    <w:rsid w:val="00113A81"/>
    <w:rsid w:val="00162F83"/>
    <w:rsid w:val="0016767B"/>
    <w:rsid w:val="00177AEA"/>
    <w:rsid w:val="001855D1"/>
    <w:rsid w:val="001927A4"/>
    <w:rsid w:val="00194AC6"/>
    <w:rsid w:val="00196AE0"/>
    <w:rsid w:val="00196AE9"/>
    <w:rsid w:val="001A23B0"/>
    <w:rsid w:val="001A25CC"/>
    <w:rsid w:val="001B0AAA"/>
    <w:rsid w:val="001C1B50"/>
    <w:rsid w:val="001C39F7"/>
    <w:rsid w:val="001E3E83"/>
    <w:rsid w:val="001F7664"/>
    <w:rsid w:val="00203B8F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2F6C4C"/>
    <w:rsid w:val="003553D8"/>
    <w:rsid w:val="003607DA"/>
    <w:rsid w:val="003668D6"/>
    <w:rsid w:val="003674DB"/>
    <w:rsid w:val="003830BA"/>
    <w:rsid w:val="003932D1"/>
    <w:rsid w:val="003A7074"/>
    <w:rsid w:val="003C1008"/>
    <w:rsid w:val="003D11CC"/>
    <w:rsid w:val="003D4678"/>
    <w:rsid w:val="003D5BBE"/>
    <w:rsid w:val="003E3C61"/>
    <w:rsid w:val="003F1C5B"/>
    <w:rsid w:val="003F41C6"/>
    <w:rsid w:val="00410967"/>
    <w:rsid w:val="00420E91"/>
    <w:rsid w:val="0043148D"/>
    <w:rsid w:val="00431EB1"/>
    <w:rsid w:val="00434E33"/>
    <w:rsid w:val="00441434"/>
    <w:rsid w:val="0045264C"/>
    <w:rsid w:val="00453929"/>
    <w:rsid w:val="004876EC"/>
    <w:rsid w:val="004964CA"/>
    <w:rsid w:val="004A44F3"/>
    <w:rsid w:val="004B1EB8"/>
    <w:rsid w:val="004B54C1"/>
    <w:rsid w:val="004C13C3"/>
    <w:rsid w:val="004D6E14"/>
    <w:rsid w:val="005009B0"/>
    <w:rsid w:val="005029D2"/>
    <w:rsid w:val="005348EB"/>
    <w:rsid w:val="00536D9A"/>
    <w:rsid w:val="0055282C"/>
    <w:rsid w:val="0058701D"/>
    <w:rsid w:val="005A1006"/>
    <w:rsid w:val="005A1580"/>
    <w:rsid w:val="005A6671"/>
    <w:rsid w:val="005A772A"/>
    <w:rsid w:val="005C0910"/>
    <w:rsid w:val="005E714A"/>
    <w:rsid w:val="005F19F8"/>
    <w:rsid w:val="006140A0"/>
    <w:rsid w:val="00633F74"/>
    <w:rsid w:val="00636329"/>
    <w:rsid w:val="00636621"/>
    <w:rsid w:val="00642B49"/>
    <w:rsid w:val="00651E67"/>
    <w:rsid w:val="006601A3"/>
    <w:rsid w:val="006832D9"/>
    <w:rsid w:val="00686301"/>
    <w:rsid w:val="0069403B"/>
    <w:rsid w:val="006A4DD7"/>
    <w:rsid w:val="006B7B34"/>
    <w:rsid w:val="006D5F47"/>
    <w:rsid w:val="006E78DD"/>
    <w:rsid w:val="006F3DDE"/>
    <w:rsid w:val="006F4642"/>
    <w:rsid w:val="00704678"/>
    <w:rsid w:val="00711A08"/>
    <w:rsid w:val="007308E0"/>
    <w:rsid w:val="0074085C"/>
    <w:rsid w:val="007425E7"/>
    <w:rsid w:val="00745A4A"/>
    <w:rsid w:val="007514A4"/>
    <w:rsid w:val="0075604D"/>
    <w:rsid w:val="00766D95"/>
    <w:rsid w:val="00772D1E"/>
    <w:rsid w:val="0077703F"/>
    <w:rsid w:val="00802607"/>
    <w:rsid w:val="008101A5"/>
    <w:rsid w:val="00811789"/>
    <w:rsid w:val="00816851"/>
    <w:rsid w:val="00820DCD"/>
    <w:rsid w:val="00822664"/>
    <w:rsid w:val="00843796"/>
    <w:rsid w:val="00846F3A"/>
    <w:rsid w:val="0085116A"/>
    <w:rsid w:val="00864577"/>
    <w:rsid w:val="008670DC"/>
    <w:rsid w:val="0087096F"/>
    <w:rsid w:val="0087180A"/>
    <w:rsid w:val="0088157E"/>
    <w:rsid w:val="00883B28"/>
    <w:rsid w:val="00887320"/>
    <w:rsid w:val="00895229"/>
    <w:rsid w:val="008A17E7"/>
    <w:rsid w:val="008A183B"/>
    <w:rsid w:val="008A49F9"/>
    <w:rsid w:val="008E6123"/>
    <w:rsid w:val="008F0203"/>
    <w:rsid w:val="008F50D4"/>
    <w:rsid w:val="00900586"/>
    <w:rsid w:val="009239AA"/>
    <w:rsid w:val="00935ADA"/>
    <w:rsid w:val="00944C36"/>
    <w:rsid w:val="00946B6C"/>
    <w:rsid w:val="00955A71"/>
    <w:rsid w:val="0096108F"/>
    <w:rsid w:val="00966F05"/>
    <w:rsid w:val="009747F4"/>
    <w:rsid w:val="00976074"/>
    <w:rsid w:val="009A036B"/>
    <w:rsid w:val="009A568F"/>
    <w:rsid w:val="009B72B4"/>
    <w:rsid w:val="009C13B9"/>
    <w:rsid w:val="009D01A2"/>
    <w:rsid w:val="009D195B"/>
    <w:rsid w:val="009E76B6"/>
    <w:rsid w:val="009F5923"/>
    <w:rsid w:val="00A229F1"/>
    <w:rsid w:val="00A403BB"/>
    <w:rsid w:val="00A50F89"/>
    <w:rsid w:val="00A674DF"/>
    <w:rsid w:val="00A70511"/>
    <w:rsid w:val="00A755B4"/>
    <w:rsid w:val="00A83AA6"/>
    <w:rsid w:val="00AA6551"/>
    <w:rsid w:val="00AC60E8"/>
    <w:rsid w:val="00AC7A15"/>
    <w:rsid w:val="00AE14B1"/>
    <w:rsid w:val="00AE1809"/>
    <w:rsid w:val="00AE30AA"/>
    <w:rsid w:val="00AE43CC"/>
    <w:rsid w:val="00AE5B3D"/>
    <w:rsid w:val="00B120C9"/>
    <w:rsid w:val="00B31259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44E1D"/>
    <w:rsid w:val="00C50981"/>
    <w:rsid w:val="00C54346"/>
    <w:rsid w:val="00C80ABB"/>
    <w:rsid w:val="00C8407A"/>
    <w:rsid w:val="00C8488C"/>
    <w:rsid w:val="00C86E91"/>
    <w:rsid w:val="00CA19A3"/>
    <w:rsid w:val="00CA2010"/>
    <w:rsid w:val="00CA2650"/>
    <w:rsid w:val="00CB1078"/>
    <w:rsid w:val="00CC2186"/>
    <w:rsid w:val="00CC6FAF"/>
    <w:rsid w:val="00CD3F0A"/>
    <w:rsid w:val="00CE033F"/>
    <w:rsid w:val="00D037A8"/>
    <w:rsid w:val="00D04BD4"/>
    <w:rsid w:val="00D15B64"/>
    <w:rsid w:val="00D21437"/>
    <w:rsid w:val="00D24698"/>
    <w:rsid w:val="00D504C2"/>
    <w:rsid w:val="00D6383F"/>
    <w:rsid w:val="00D662C8"/>
    <w:rsid w:val="00D82179"/>
    <w:rsid w:val="00D84A30"/>
    <w:rsid w:val="00DB0AFE"/>
    <w:rsid w:val="00DB4A58"/>
    <w:rsid w:val="00DB59D0"/>
    <w:rsid w:val="00DC2F2F"/>
    <w:rsid w:val="00DC33D3"/>
    <w:rsid w:val="00DC64D3"/>
    <w:rsid w:val="00DD5FBD"/>
    <w:rsid w:val="00E26329"/>
    <w:rsid w:val="00E40B50"/>
    <w:rsid w:val="00E50293"/>
    <w:rsid w:val="00E65FFC"/>
    <w:rsid w:val="00E670E2"/>
    <w:rsid w:val="00E71CB3"/>
    <w:rsid w:val="00E738C7"/>
    <w:rsid w:val="00E80951"/>
    <w:rsid w:val="00E854FE"/>
    <w:rsid w:val="00E86CC6"/>
    <w:rsid w:val="00EB56B3"/>
    <w:rsid w:val="00ED6492"/>
    <w:rsid w:val="00EF2095"/>
    <w:rsid w:val="00F06866"/>
    <w:rsid w:val="00F136F1"/>
    <w:rsid w:val="00F15956"/>
    <w:rsid w:val="00F24CFC"/>
    <w:rsid w:val="00F3170F"/>
    <w:rsid w:val="00F57F33"/>
    <w:rsid w:val="00F94D8C"/>
    <w:rsid w:val="00F976B0"/>
    <w:rsid w:val="00FA65DF"/>
    <w:rsid w:val="00FA6DE7"/>
    <w:rsid w:val="00FB1075"/>
    <w:rsid w:val="00FB6D1D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120779"/>
  <w15:chartTrackingRefBased/>
  <w15:docId w15:val="{680AF988-6798-46A8-8CCD-2228242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B2EB-A7FF-4660-A5B1-A2E7728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2022-09-07T19:58:00Z</dcterms:created>
  <dcterms:modified xsi:type="dcterms:W3CDTF">2022-09-07T19:58:00Z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