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25FF751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6E78DD">
        <w:t>06/3</w:t>
      </w:r>
      <w:r w:rsidR="00CE033F">
        <w:t>0</w:t>
      </w:r>
      <w:r w:rsidR="006E78DD">
        <w:t>/2024</w:t>
      </w:r>
      <w:r>
        <w:rPr>
          <w:sz w:val="28"/>
        </w:rPr>
        <w:t>)</w:t>
      </w:r>
    </w:p>
    <w:p w:rsidR="00E50293" w:rsidRPr="0050552C" w:rsidP="00434E33" w14:paraId="543A9BC9" w14:textId="6BE08B5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50552C">
        <w:t>ORWH workshop feedback form</w:t>
      </w:r>
      <w:r>
        <w:t xml:space="preserve"> (OD)</w:t>
      </w:r>
    </w:p>
    <w:p w:rsidR="005E714A" w14:paraId="677757F7" w14:textId="77777777"/>
    <w:p w:rsidR="001B0AAA" w14:paraId="687698C9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14:paraId="28D0531A" w14:textId="77777777"/>
    <w:p w:rsidR="001B0AAA" w:rsidP="00CF46F4" w14:paraId="5B10DE7E" w14:textId="77777777">
      <w:pPr>
        <w:rPr>
          <w:b/>
        </w:rPr>
      </w:pPr>
      <w:r>
        <w:t xml:space="preserve">Feedback collected </w:t>
      </w:r>
      <w:r w:rsidRPr="00A00B96">
        <w:t xml:space="preserve">will </w:t>
      </w:r>
      <w:r>
        <w:t>be used for program evaluation and to coordinate post-event networking opportunities.</w:t>
      </w:r>
    </w:p>
    <w:p w:rsidR="00C8488C" w:rsidP="00434E33" w14:paraId="31345DA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F46F4" w:rsidP="00434E33" w14:paraId="40F93C9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34952DF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5A1030EB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3A319451" w14:textId="77777777"/>
    <w:p w:rsidR="00C8488C" w14:paraId="1B13C550" w14:textId="77777777">
      <w:r>
        <w:t xml:space="preserve">Respondents will be individuals who registered for the ORWH scientific workshop, </w:t>
      </w:r>
      <w:r w:rsidRPr="00A9420D">
        <w:t>Gender and Health: Impacts of Structural Sexism, Gender Norms, Relational Power Dynamics, and Gender Inequities</w:t>
      </w:r>
      <w:r>
        <w:t>, which occurred on October 26, 2022.</w:t>
      </w:r>
    </w:p>
    <w:p w:rsidR="00F15956" w14:paraId="60855864" w14:textId="77777777"/>
    <w:p w:rsidR="00434E33" w14:paraId="769CD55B" w14:textId="77777777"/>
    <w:p w:rsidR="00E26329" w14:paraId="79B20CE0" w14:textId="77777777">
      <w:pPr>
        <w:rPr>
          <w:b/>
        </w:rPr>
      </w:pPr>
    </w:p>
    <w:p w:rsidR="00E26329" w14:paraId="3EA4E14A" w14:textId="77777777">
      <w:pPr>
        <w:rPr>
          <w:b/>
        </w:rPr>
      </w:pPr>
    </w:p>
    <w:p w:rsidR="00F06866" w:rsidRPr="00F06866" w14:paraId="5663ADB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490C63E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7B60882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50552C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4153283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2E3A91B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17F5A547" w14:textId="77777777">
      <w:pPr>
        <w:pStyle w:val="Header"/>
        <w:tabs>
          <w:tab w:val="clear" w:pos="4320"/>
          <w:tab w:val="clear" w:pos="8640"/>
        </w:tabs>
      </w:pPr>
    </w:p>
    <w:p w:rsidR="00CA2650" w14:paraId="45D24F50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0398495" w14:textId="77777777">
      <w:pPr>
        <w:rPr>
          <w:sz w:val="16"/>
          <w:szCs w:val="16"/>
        </w:rPr>
      </w:pPr>
    </w:p>
    <w:p w:rsidR="008101A5" w:rsidRPr="009C13B9" w:rsidP="008101A5" w14:paraId="29A01DC6" w14:textId="77777777">
      <w:r>
        <w:t xml:space="preserve">I certify the following to be true: </w:t>
      </w:r>
    </w:p>
    <w:p w:rsidR="008101A5" w:rsidP="008101A5" w14:paraId="7EA30001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4E4426B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278E1A2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118E9560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26054EB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34AA2105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7DC1826C" w14:textId="77777777"/>
    <w:p w:rsidR="009C13B9" w:rsidP="009C13B9" w14:paraId="03B55FA0" w14:textId="77777777">
      <w:r>
        <w:t>Name</w:t>
      </w:r>
      <w:r w:rsidR="00CF46F4">
        <w:t>: Elizabeth Barr, Ph.D.</w:t>
      </w:r>
    </w:p>
    <w:p w:rsidR="009C13B9" w:rsidP="009C13B9" w14:paraId="6022304D" w14:textId="77777777">
      <w:pPr>
        <w:pStyle w:val="ListParagraph"/>
        <w:ind w:left="360"/>
      </w:pPr>
    </w:p>
    <w:p w:rsidR="009C13B9" w:rsidP="009C13B9" w14:paraId="1AA3D623" w14:textId="77777777">
      <w:r>
        <w:t>To assist review, please provide answers to the following question:</w:t>
      </w:r>
    </w:p>
    <w:p w:rsidR="009C13B9" w:rsidP="009C13B9" w14:paraId="1A5AC03A" w14:textId="77777777">
      <w:pPr>
        <w:pStyle w:val="ListParagraph"/>
        <w:ind w:left="360"/>
      </w:pPr>
    </w:p>
    <w:p w:rsidR="009C13B9" w:rsidRPr="00C86E91" w:rsidP="00C86E91" w14:paraId="268D3DCC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138894F4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50552C">
        <w:t>X</w:t>
      </w:r>
      <w:r w:rsidR="009239AA">
        <w:t xml:space="preserve">] Yes  [ ]  No </w:t>
      </w:r>
    </w:p>
    <w:p w:rsidR="00C86E91" w:rsidP="00C86E91" w14:paraId="79C6FFF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50552C">
        <w:t>X</w:t>
      </w:r>
      <w:r w:rsidR="009239AA">
        <w:t>] Yes [  ] No</w:t>
      </w:r>
      <w:r>
        <w:t xml:space="preserve">   </w:t>
      </w:r>
    </w:p>
    <w:p w:rsidR="00C86E91" w:rsidP="00C86E91" w14:paraId="6255E6AA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50552C">
        <w:t>X</w:t>
      </w:r>
      <w:r>
        <w:t>] No</w:t>
      </w:r>
    </w:p>
    <w:p w:rsidR="00633F74" w:rsidP="00633F74" w14:paraId="147EFC6D" w14:textId="77777777">
      <w:pPr>
        <w:pStyle w:val="ListParagraph"/>
        <w:ind w:left="360"/>
      </w:pPr>
    </w:p>
    <w:p w:rsidR="00C86E91" w:rsidRPr="00C86E91" w:rsidP="00C86E91" w14:paraId="66A68DF4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1EA0B7DD" w14:textId="77777777">
      <w:r>
        <w:t>Is an incentive (e.g., money or reimbursement of expenses, token of appreciation) provided to participants?  [  ] Yes [</w:t>
      </w:r>
      <w:r w:rsidR="0050552C">
        <w:t>X</w:t>
      </w:r>
      <w:r>
        <w:t xml:space="preserve">] No  </w:t>
      </w:r>
    </w:p>
    <w:p w:rsidR="004D6E14" w14:paraId="16BA542F" w14:textId="77777777">
      <w:pPr>
        <w:rPr>
          <w:b/>
        </w:rPr>
      </w:pPr>
    </w:p>
    <w:p w:rsidR="00F24CFC" w14:paraId="053C39B6" w14:textId="77777777">
      <w:pPr>
        <w:rPr>
          <w:b/>
        </w:rPr>
      </w:pPr>
    </w:p>
    <w:p w:rsidR="005E714A" w:rsidRPr="00BC676D" w:rsidP="00C86E91" w14:paraId="727EBC27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0305177D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980"/>
        <w:gridCol w:w="2070"/>
        <w:gridCol w:w="1620"/>
        <w:gridCol w:w="1530"/>
      </w:tblGrid>
      <w:tr w14:paraId="493532AA" w14:textId="77777777" w:rsidTr="00D504C2">
        <w:tblPrEx>
          <w:tblW w:w="972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RPr="002D26E2" w:rsidP="00C8488C" w14:paraId="7562B880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="003668D6" w:rsidRPr="002D26E2" w:rsidP="00843796" w14:paraId="674CF924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="003668D6" w:rsidRPr="002D26E2" w:rsidP="00843796" w14:paraId="0EFEC78D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14:paraId="5F3A2E28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5609AEBD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4C816C50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:rsidR="003668D6" w:rsidP="00843796" w14:paraId="1C25293C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58AB930D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50C3EF53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520" w:type="dxa"/>
          </w:tcPr>
          <w:p w:rsidR="003668D6" w:rsidP="00843796" w14:paraId="18E56E8A" w14:textId="77777777">
            <w:r>
              <w:t>Individuals</w:t>
            </w:r>
          </w:p>
        </w:tc>
        <w:tc>
          <w:tcPr>
            <w:tcW w:w="1980" w:type="dxa"/>
          </w:tcPr>
          <w:p w:rsidR="003668D6" w:rsidP="00843796" w14:paraId="34CE6240" w14:textId="77777777">
            <w:r>
              <w:t>500</w:t>
            </w:r>
          </w:p>
        </w:tc>
        <w:tc>
          <w:tcPr>
            <w:tcW w:w="2070" w:type="dxa"/>
          </w:tcPr>
          <w:p w:rsidR="003668D6" w:rsidP="00843796" w14:paraId="6C9BFAFA" w14:textId="77777777">
            <w:r>
              <w:t>1</w:t>
            </w:r>
          </w:p>
        </w:tc>
        <w:tc>
          <w:tcPr>
            <w:tcW w:w="1620" w:type="dxa"/>
          </w:tcPr>
          <w:p w:rsidR="003668D6" w:rsidP="00843796" w14:paraId="36F83ED5" w14:textId="77777777">
            <w:r>
              <w:t>5/60</w:t>
            </w:r>
          </w:p>
        </w:tc>
        <w:tc>
          <w:tcPr>
            <w:tcW w:w="1530" w:type="dxa"/>
          </w:tcPr>
          <w:p w:rsidR="003668D6" w:rsidP="00843796" w14:paraId="6C8F4E83" w14:textId="77777777">
            <w:r>
              <w:t>42</w:t>
            </w:r>
          </w:p>
        </w:tc>
      </w:tr>
      <w:tr w14:paraId="0565DF6F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P="00843796" w14:paraId="07C1272F" w14:textId="77777777"/>
        </w:tc>
        <w:tc>
          <w:tcPr>
            <w:tcW w:w="1980" w:type="dxa"/>
          </w:tcPr>
          <w:p w:rsidR="003668D6" w:rsidP="00843796" w14:paraId="1808FC5C" w14:textId="77777777"/>
        </w:tc>
        <w:tc>
          <w:tcPr>
            <w:tcW w:w="2070" w:type="dxa"/>
          </w:tcPr>
          <w:p w:rsidR="003668D6" w:rsidP="00843796" w14:paraId="2BC6176F" w14:textId="77777777"/>
        </w:tc>
        <w:tc>
          <w:tcPr>
            <w:tcW w:w="1620" w:type="dxa"/>
          </w:tcPr>
          <w:p w:rsidR="003668D6" w:rsidP="00843796" w14:paraId="697DD823" w14:textId="77777777"/>
        </w:tc>
        <w:tc>
          <w:tcPr>
            <w:tcW w:w="1530" w:type="dxa"/>
          </w:tcPr>
          <w:p w:rsidR="003668D6" w:rsidP="00843796" w14:paraId="1BD99640" w14:textId="77777777"/>
        </w:tc>
      </w:tr>
      <w:tr w14:paraId="140C3137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520" w:type="dxa"/>
          </w:tcPr>
          <w:p w:rsidR="003668D6" w:rsidRPr="002D26E2" w:rsidP="00843796" w14:paraId="3039520F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="003668D6" w:rsidRPr="002D26E2" w:rsidP="00843796" w14:paraId="220DCDC9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="003668D6" w:rsidP="00843796" w14:paraId="069C64AD" w14:textId="24CFB94A">
            <w:r>
              <w:t>500</w:t>
            </w:r>
          </w:p>
        </w:tc>
        <w:tc>
          <w:tcPr>
            <w:tcW w:w="1620" w:type="dxa"/>
          </w:tcPr>
          <w:p w:rsidR="003668D6" w:rsidP="00843796" w14:paraId="38CEED5B" w14:textId="77777777"/>
        </w:tc>
        <w:tc>
          <w:tcPr>
            <w:tcW w:w="1530" w:type="dxa"/>
          </w:tcPr>
          <w:p w:rsidR="003668D6" w:rsidRPr="002D26E2" w:rsidP="00843796" w14:paraId="757491D9" w14:textId="46AFC3D7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:rsidR="00F3170F" w:rsidP="00F3170F" w14:paraId="32C8B65D" w14:textId="77777777"/>
    <w:p w:rsidR="00F136F1" w:rsidRPr="00F136F1" w:rsidP="00F3170F" w14:paraId="5908EE24" w14:textId="77777777">
      <w:pPr>
        <w:rPr>
          <w:b/>
          <w:bCs/>
        </w:rPr>
      </w:pPr>
      <w:r w:rsidRPr="00F136F1">
        <w:rPr>
          <w:b/>
          <w:bCs/>
        </w:rPr>
        <w:t>COST TO RESPONDENT</w:t>
      </w:r>
    </w:p>
    <w:p w:rsidR="009A036B" w:rsidRPr="009A036B" w:rsidP="009A036B" w14:paraId="46A4CB8C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1E458876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CA2010" w14:paraId="3B2185FD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P="00CA2010" w14:paraId="101E035E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P="00CA2010" w14:paraId="6A73F96C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P="00CA2010" w14:paraId="7E34A0FD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4410F44F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P="009A036B" w14:paraId="597951D7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1223642A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CA2010" w:rsidRPr="009A036B" w:rsidP="009A036B" w14:paraId="6C90EB29" w14:textId="77777777">
            <w:r>
              <w:t>Social scientists</w:t>
            </w:r>
          </w:p>
        </w:tc>
        <w:tc>
          <w:tcPr>
            <w:tcW w:w="2250" w:type="dxa"/>
          </w:tcPr>
          <w:p w:rsidR="00CA2010" w:rsidRPr="009A036B" w:rsidP="009A036B" w14:paraId="0E9A6B00" w14:textId="77777777">
            <w:r>
              <w:t>42</w:t>
            </w:r>
          </w:p>
        </w:tc>
        <w:tc>
          <w:tcPr>
            <w:tcW w:w="2520" w:type="dxa"/>
          </w:tcPr>
          <w:p w:rsidR="00CA2010" w:rsidRPr="009A036B" w:rsidP="009A036B" w14:paraId="55079014" w14:textId="77777777">
            <w:r w:rsidRPr="00CF46F4">
              <w:t>$38.81</w:t>
            </w:r>
          </w:p>
        </w:tc>
        <w:tc>
          <w:tcPr>
            <w:tcW w:w="1620" w:type="dxa"/>
          </w:tcPr>
          <w:p w:rsidR="00CA2010" w:rsidRPr="009A036B" w:rsidP="009A036B" w14:paraId="1E2F2822" w14:textId="77777777">
            <w:r>
              <w:t>$</w:t>
            </w:r>
            <w:r w:rsidRPr="00CF46F4">
              <w:t>1,630.02</w:t>
            </w:r>
          </w:p>
        </w:tc>
      </w:tr>
      <w:tr w14:paraId="7D13A3C3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9A036B" w14:paraId="72C6617E" w14:textId="77777777"/>
        </w:tc>
        <w:tc>
          <w:tcPr>
            <w:tcW w:w="2250" w:type="dxa"/>
          </w:tcPr>
          <w:p w:rsidR="00CA2010" w:rsidRPr="009A036B" w:rsidP="009A036B" w14:paraId="3F970E7E" w14:textId="77777777"/>
        </w:tc>
        <w:tc>
          <w:tcPr>
            <w:tcW w:w="2520" w:type="dxa"/>
          </w:tcPr>
          <w:p w:rsidR="00CA2010" w:rsidRPr="009A036B" w:rsidP="009A036B" w14:paraId="2113CB05" w14:textId="77777777"/>
        </w:tc>
        <w:tc>
          <w:tcPr>
            <w:tcW w:w="1620" w:type="dxa"/>
          </w:tcPr>
          <w:p w:rsidR="00CA2010" w:rsidRPr="009A036B" w:rsidP="009A036B" w14:paraId="0F605117" w14:textId="77777777"/>
        </w:tc>
      </w:tr>
      <w:tr w14:paraId="42A2CB18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CA2010" w:rsidRPr="009A036B" w:rsidP="009A036B" w14:paraId="757E69D2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CA2010" w:rsidRPr="009A036B" w:rsidP="009A036B" w14:paraId="0DAE9268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="00CA2010" w:rsidRPr="009A036B" w:rsidP="009A036B" w14:paraId="7D334FA8" w14:textId="77777777"/>
        </w:tc>
        <w:tc>
          <w:tcPr>
            <w:tcW w:w="1620" w:type="dxa"/>
          </w:tcPr>
          <w:p w:rsidR="00CA2010" w:rsidRPr="009A036B" w:rsidP="009A036B" w14:paraId="3483E2DB" w14:textId="77777777"/>
        </w:tc>
      </w:tr>
    </w:tbl>
    <w:p w:rsidR="009A036B" w:rsidRPr="009A036B" w:rsidP="009A036B" w14:paraId="7A5621E5" w14:textId="77777777"/>
    <w:p w:rsidR="009A036B" w:rsidRPr="00CF46F4" w:rsidP="009A036B" w14:paraId="555F47A6" w14:textId="77777777">
      <w:pPr>
        <w:rPr>
          <w:sz w:val="18"/>
          <w:szCs w:val="18"/>
        </w:rPr>
      </w:pPr>
      <w:r>
        <w:t>*</w:t>
      </w:r>
      <w:r w:rsidRPr="00CF46F4" w:rsidR="00CF46F4">
        <w:rPr>
          <w:rFonts w:cs="Calibri"/>
          <w:sz w:val="18"/>
          <w:szCs w:val="18"/>
        </w:rPr>
        <w:t xml:space="preserve"> Hourly wage rates are based on </w:t>
      </w:r>
      <w:r w:rsidR="00CF46F4">
        <w:rPr>
          <w:rFonts w:cs="Calibri"/>
          <w:sz w:val="18"/>
          <w:szCs w:val="18"/>
        </w:rPr>
        <w:t xml:space="preserve">2021 </w:t>
      </w:r>
      <w:r w:rsidRPr="00CF46F4" w:rsidR="00CF46F4">
        <w:rPr>
          <w:rFonts w:cs="Calibri"/>
          <w:sz w:val="18"/>
          <w:szCs w:val="18"/>
        </w:rPr>
        <w:t>Bureau of Labor and Statistics tables. Social scientists occupation title “</w:t>
      </w:r>
      <w:r w:rsidRPr="00CF46F4" w:rsidR="00CF46F4">
        <w:rPr>
          <w:sz w:val="18"/>
          <w:szCs w:val="18"/>
        </w:rPr>
        <w:t>Life, Physical, and Social Science Occupations</w:t>
      </w:r>
      <w:r w:rsidR="00CF46F4">
        <w:rPr>
          <w:sz w:val="18"/>
          <w:szCs w:val="18"/>
        </w:rPr>
        <w:t xml:space="preserve">” code </w:t>
      </w:r>
      <w:r w:rsidRPr="00CF46F4" w:rsidR="00CF46F4">
        <w:rPr>
          <w:sz w:val="18"/>
          <w:szCs w:val="18"/>
        </w:rPr>
        <w:t>19-0000</w:t>
      </w:r>
      <w:r w:rsidR="00CF46F4">
        <w:rPr>
          <w:sz w:val="18"/>
          <w:szCs w:val="18"/>
        </w:rPr>
        <w:t xml:space="preserve"> (</w:t>
      </w:r>
      <w:hyperlink r:id="rId5" w:history="1">
        <w:r w:rsidRPr="00CF46F4" w:rsidR="00CF46F4">
          <w:rPr>
            <w:rStyle w:val="Hyperlink"/>
            <w:sz w:val="18"/>
            <w:szCs w:val="18"/>
          </w:rPr>
          <w:t>https://www.bls.gov/oes/current/oes_nat.htm#19-</w:t>
        </w:r>
        <w:r w:rsidRPr="00CF46F4" w:rsidR="00CF46F4">
          <w:rPr>
            <w:rStyle w:val="Hyperlink"/>
            <w:sz w:val="18"/>
            <w:szCs w:val="18"/>
          </w:rPr>
          <w:t>0</w:t>
        </w:r>
        <w:r w:rsidRPr="00CF46F4" w:rsidR="00CF46F4">
          <w:rPr>
            <w:rStyle w:val="Hyperlink"/>
            <w:sz w:val="18"/>
            <w:szCs w:val="18"/>
          </w:rPr>
          <w:t>000</w:t>
        </w:r>
      </w:hyperlink>
      <w:r w:rsidR="00CF46F4">
        <w:rPr>
          <w:sz w:val="18"/>
          <w:szCs w:val="18"/>
        </w:rPr>
        <w:t>).</w:t>
      </w:r>
    </w:p>
    <w:p w:rsidR="009A036B" w:rsidP="00F3170F" w14:paraId="434C9614" w14:textId="77777777"/>
    <w:p w:rsidR="00441434" w:rsidP="00F3170F" w14:paraId="6C2650E2" w14:textId="77777777"/>
    <w:p w:rsidR="005E714A" w14:paraId="14F9E338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="00CF46F4">
        <w:t>$650</w:t>
      </w:r>
    </w:p>
    <w:p w:rsidR="009A036B" w:rsidRPr="009A036B" w:rsidP="009A036B" w14:paraId="518E8B39" w14:textId="77777777">
      <w:r>
        <w:rPr>
          <w:b/>
        </w:rPr>
        <w:t xml:space="preserve">                         </w:t>
      </w:r>
    </w:p>
    <w:p w:rsidR="009A036B" w:rsidRPr="009A036B" w:rsidP="009A036B" w14:paraId="647FE62B" w14:textId="77777777"/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6ED66A65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19ADDF02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3E510BF8" w14:textId="77777777">
            <w:pPr>
              <w:rPr>
                <w:b/>
                <w:bCs/>
              </w:rPr>
            </w:pPr>
          </w:p>
          <w:p w:rsidR="009A036B" w:rsidRPr="009A036B" w:rsidP="009A036B" w14:paraId="4645046E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60C7D9E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6DFF935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0C4465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4CAB03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649D93B4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2BC902C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6F3BCBB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F9C161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20961F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2D008EE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9783BDF" w14:textId="77777777"/>
        </w:tc>
      </w:tr>
      <w:tr w14:paraId="2FAB1FEE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C385B5A" w14:textId="77777777">
            <w:r>
              <w:t>Social and Behavioral Scientist Administrator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91541F1" w14:textId="77777777">
            <w:r>
              <w:t>14/2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F8FA7DE" w14:textId="77777777">
            <w:r>
              <w:t>130</w:t>
            </w:r>
            <w:r w:rsidR="00CF46F4">
              <w:t>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527F05F" w14:textId="77777777">
            <w:r>
              <w:t>.5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83D6F1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7DC7618" w14:textId="77777777">
            <w:r>
              <w:t>$650</w:t>
            </w:r>
          </w:p>
        </w:tc>
      </w:tr>
      <w:tr w14:paraId="049F66EB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2F4C38D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2FEED1D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8DB32C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C389DF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5310EF1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BB1F20B" w14:textId="77777777"/>
        </w:tc>
      </w:tr>
      <w:tr w14:paraId="219A84CD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23BED74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011822A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ABB450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D53C0C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5116C83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20AC0FC" w14:textId="77777777"/>
        </w:tc>
      </w:tr>
      <w:tr w14:paraId="0038511C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FE56CB0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5F8768F6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8D29B1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29435D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AE16DD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53EAB23" w14:textId="77777777"/>
        </w:tc>
      </w:tr>
      <w:tr w14:paraId="20C86ADA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B8C4829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FB90E16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95E24E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BBA37A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1F5C45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C7933E4" w14:textId="77777777"/>
        </w:tc>
      </w:tr>
      <w:tr w14:paraId="58640971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3B7E970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1834907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495552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FEFA6B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77DA68C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0F31472" w14:textId="77777777"/>
        </w:tc>
      </w:tr>
      <w:tr w14:paraId="6194EF89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0CB1E74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5B5BF8EB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26932B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8CBDDD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500B4E7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CCDE347" w14:textId="77777777"/>
        </w:tc>
      </w:tr>
      <w:tr w14:paraId="13C2B7D1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29B64552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508E1981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767544F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BE3FFDE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4DBA16B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8CC616F" w14:textId="77777777">
            <w:pPr>
              <w:rPr>
                <w:b/>
              </w:rPr>
            </w:pPr>
          </w:p>
        </w:tc>
      </w:tr>
      <w:tr w14:paraId="17F32B3D" w14:textId="77777777" w:rsidTr="002E48F5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B1EB8" w:rsidP="009A036B" w14:paraId="30129442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53CE7ED1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33E405C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DBE3B5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15F7849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3A5BA91" w14:textId="77777777">
            <w:r>
              <w:t>$650</w:t>
            </w:r>
          </w:p>
        </w:tc>
      </w:tr>
    </w:tbl>
    <w:p w:rsidR="009A036B" w:rsidRPr="009A036B" w:rsidP="009A036B" w14:paraId="66CE7F7A" w14:textId="77777777">
      <w:bookmarkStart w:id="0" w:name="_Hlk31117769"/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r:id="rId6" w:history="1">
        <w:r w:rsidRPr="00554E50">
          <w:rPr>
            <w:rStyle w:val="Hyperlink"/>
            <w:sz w:val="18"/>
            <w:szCs w:val="18"/>
          </w:rPr>
          <w:t>https://www.opm.gov/policy-data-oversight/pay-leave/salaries-wages/salary-</w:t>
        </w:r>
      </w:hyperlink>
      <w:r w:rsidRPr="009747F4">
        <w:rPr>
          <w:sz w:val="18"/>
          <w:szCs w:val="18"/>
        </w:rPr>
        <w:t>tables/pdf/20</w:t>
      </w:r>
      <w:r w:rsidR="00410967">
        <w:rPr>
          <w:sz w:val="18"/>
          <w:szCs w:val="18"/>
        </w:rPr>
        <w:t>20</w:t>
      </w:r>
      <w:r w:rsidRPr="009747F4">
        <w:rPr>
          <w:sz w:val="18"/>
          <w:szCs w:val="18"/>
        </w:rPr>
        <w:t>/DCB.pdf</w:t>
      </w:r>
      <w:r>
        <w:t xml:space="preserve">  </w:t>
      </w:r>
      <w:r>
        <w:rPr>
          <w:sz w:val="18"/>
          <w:szCs w:val="18"/>
        </w:rPr>
        <w:t xml:space="preserve">    </w:t>
      </w:r>
    </w:p>
    <w:bookmarkEnd w:id="0"/>
    <w:p w:rsidR="009A036B" w14:paraId="1AFD4DA1" w14:textId="77777777">
      <w:pPr>
        <w:rPr>
          <w:b/>
        </w:rPr>
      </w:pPr>
    </w:p>
    <w:p w:rsidR="00ED6492" w14:paraId="0297D8F5" w14:textId="77777777">
      <w:pPr>
        <w:rPr>
          <w:b/>
          <w:bCs/>
          <w:u w:val="single"/>
        </w:rPr>
      </w:pPr>
    </w:p>
    <w:p w:rsidR="0069403B" w:rsidP="00F06866" w14:paraId="166ADCB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1CA20451" w14:textId="77777777">
      <w:pPr>
        <w:rPr>
          <w:b/>
        </w:rPr>
      </w:pPr>
    </w:p>
    <w:p w:rsidR="00F06866" w:rsidP="00F06866" w14:paraId="0E8C6BE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C1318B0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F46F4">
        <w:t>X</w:t>
      </w:r>
      <w:r>
        <w:t>] Yes</w:t>
      </w:r>
      <w:r>
        <w:tab/>
        <w:t>[ ] No</w:t>
      </w:r>
    </w:p>
    <w:p w:rsidR="00636621" w:rsidP="00636621" w14:paraId="43A6E723" w14:textId="77777777">
      <w:pPr>
        <w:pStyle w:val="ListParagraph"/>
      </w:pPr>
    </w:p>
    <w:p w:rsidR="00636621" w:rsidP="001B0AAA" w14:paraId="74FE0354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CF46F4" w:rsidP="001B0AAA" w14:paraId="4FD290A5" w14:textId="77777777"/>
    <w:p w:rsidR="00CF46F4" w:rsidP="001B0AAA" w14:paraId="5C03EFC4" w14:textId="77777777">
      <w:r>
        <w:t xml:space="preserve">The survey will be sent to all individuals who registered for the ORWH scientific workshop, </w:t>
      </w:r>
      <w:r w:rsidRPr="00A9420D">
        <w:t>Gender and Health: Impacts of Structural Sexism, Gender Norms, Relational Power Dynamics, and Gender Inequities</w:t>
      </w:r>
      <w:r>
        <w:t xml:space="preserve"> on October 26, 2022. </w:t>
      </w:r>
    </w:p>
    <w:p w:rsidR="00A403BB" w:rsidP="00A403BB" w14:paraId="1E122CA3" w14:textId="77777777">
      <w:pPr>
        <w:pStyle w:val="ListParagraph"/>
      </w:pPr>
    </w:p>
    <w:p w:rsidR="00A403BB" w:rsidP="00A403BB" w14:paraId="3A473B69" w14:textId="77777777"/>
    <w:p w:rsidR="00A403BB" w:rsidP="00A403BB" w14:paraId="59BF0EF3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11AD5806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42168631" w14:textId="77777777">
      <w:pPr>
        <w:ind w:left="720"/>
      </w:pPr>
      <w:r>
        <w:t>[</w:t>
      </w:r>
      <w:r w:rsidR="00CF46F4">
        <w:t>X</w:t>
      </w:r>
      <w:r>
        <w:t>] Web-based</w:t>
      </w:r>
      <w:r>
        <w:t xml:space="preserve"> or other forms of Social Media </w:t>
      </w:r>
    </w:p>
    <w:p w:rsidR="001B0AAA" w:rsidP="001B0AAA" w14:paraId="7526DF7D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6F58A882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374564DC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7C3B1978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 w14:paraId="024D10BA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CF46F4">
        <w:t>X</w:t>
      </w:r>
      <w:r>
        <w:t>] No</w:t>
      </w:r>
    </w:p>
    <w:p w:rsidR="00F24CFC" w:rsidP="00F24CFC" w14:paraId="6187540F" w14:textId="77777777">
      <w:pPr>
        <w:pStyle w:val="ListParagraph"/>
        <w:ind w:left="360"/>
      </w:pPr>
      <w:r>
        <w:t xml:space="preserve"> </w:t>
      </w:r>
    </w:p>
    <w:p w:rsidR="0024521E" w:rsidP="0024521E" w14:paraId="1FB0AEE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14:paraId="58328A2A" w14:textId="77777777">
      <w:pPr>
        <w:rPr>
          <w:b/>
        </w:rPr>
      </w:pPr>
    </w:p>
    <w:p w:rsidR="005E714A" w:rsidRPr="00CF46F4" w:rsidP="00CF46F4" w14:paraId="25EB5A95" w14:textId="77777777">
      <w:pPr>
        <w:rPr>
          <w:b/>
        </w:rPr>
      </w:pP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8D6" w14:paraId="1780DAF9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7329"/>
    <w:rsid w:val="000722CE"/>
    <w:rsid w:val="000913EC"/>
    <w:rsid w:val="000B2838"/>
    <w:rsid w:val="000D44CA"/>
    <w:rsid w:val="000E200B"/>
    <w:rsid w:val="000F68BE"/>
    <w:rsid w:val="00113A81"/>
    <w:rsid w:val="00162F83"/>
    <w:rsid w:val="00177AEA"/>
    <w:rsid w:val="001855D1"/>
    <w:rsid w:val="001927A4"/>
    <w:rsid w:val="00194AC6"/>
    <w:rsid w:val="001A23B0"/>
    <w:rsid w:val="001A25CC"/>
    <w:rsid w:val="001B0AAA"/>
    <w:rsid w:val="001C1B50"/>
    <w:rsid w:val="001C39F7"/>
    <w:rsid w:val="00237872"/>
    <w:rsid w:val="00237B48"/>
    <w:rsid w:val="0024521E"/>
    <w:rsid w:val="00263C3D"/>
    <w:rsid w:val="00274D0B"/>
    <w:rsid w:val="00284110"/>
    <w:rsid w:val="002B3C95"/>
    <w:rsid w:val="002D0B92"/>
    <w:rsid w:val="002D26E2"/>
    <w:rsid w:val="002D74B4"/>
    <w:rsid w:val="002E48F5"/>
    <w:rsid w:val="003668D6"/>
    <w:rsid w:val="003932D1"/>
    <w:rsid w:val="003A7074"/>
    <w:rsid w:val="003D5BBE"/>
    <w:rsid w:val="003E3C61"/>
    <w:rsid w:val="003F1C5B"/>
    <w:rsid w:val="00410967"/>
    <w:rsid w:val="00420E91"/>
    <w:rsid w:val="00431EB1"/>
    <w:rsid w:val="00434E33"/>
    <w:rsid w:val="00441434"/>
    <w:rsid w:val="0045264C"/>
    <w:rsid w:val="004876EC"/>
    <w:rsid w:val="004A44F3"/>
    <w:rsid w:val="004B1EB8"/>
    <w:rsid w:val="004D6E14"/>
    <w:rsid w:val="005009B0"/>
    <w:rsid w:val="0050552C"/>
    <w:rsid w:val="00554E50"/>
    <w:rsid w:val="005A1006"/>
    <w:rsid w:val="005A1580"/>
    <w:rsid w:val="005A772A"/>
    <w:rsid w:val="005E714A"/>
    <w:rsid w:val="005F7033"/>
    <w:rsid w:val="006140A0"/>
    <w:rsid w:val="00633F74"/>
    <w:rsid w:val="00636329"/>
    <w:rsid w:val="00636621"/>
    <w:rsid w:val="00642B49"/>
    <w:rsid w:val="006832D9"/>
    <w:rsid w:val="00686301"/>
    <w:rsid w:val="0069403B"/>
    <w:rsid w:val="006A4DD7"/>
    <w:rsid w:val="006B7B34"/>
    <w:rsid w:val="006D5F47"/>
    <w:rsid w:val="006E78DD"/>
    <w:rsid w:val="006F3DDE"/>
    <w:rsid w:val="00704678"/>
    <w:rsid w:val="007425E7"/>
    <w:rsid w:val="00766D95"/>
    <w:rsid w:val="0077703F"/>
    <w:rsid w:val="007D3F59"/>
    <w:rsid w:val="00802607"/>
    <w:rsid w:val="008101A5"/>
    <w:rsid w:val="00811789"/>
    <w:rsid w:val="00822664"/>
    <w:rsid w:val="00843796"/>
    <w:rsid w:val="0085116A"/>
    <w:rsid w:val="008670DC"/>
    <w:rsid w:val="00887320"/>
    <w:rsid w:val="00895229"/>
    <w:rsid w:val="008F0203"/>
    <w:rsid w:val="008F50D4"/>
    <w:rsid w:val="009239AA"/>
    <w:rsid w:val="00935ADA"/>
    <w:rsid w:val="00946B6C"/>
    <w:rsid w:val="00955A71"/>
    <w:rsid w:val="0096108F"/>
    <w:rsid w:val="009747F4"/>
    <w:rsid w:val="009A036B"/>
    <w:rsid w:val="009C13B9"/>
    <w:rsid w:val="009D01A2"/>
    <w:rsid w:val="009D195B"/>
    <w:rsid w:val="009F5923"/>
    <w:rsid w:val="00A00B96"/>
    <w:rsid w:val="00A229F1"/>
    <w:rsid w:val="00A403BB"/>
    <w:rsid w:val="00A50F89"/>
    <w:rsid w:val="00A674DF"/>
    <w:rsid w:val="00A83AA6"/>
    <w:rsid w:val="00A9420D"/>
    <w:rsid w:val="00AC60E8"/>
    <w:rsid w:val="00AE14B1"/>
    <w:rsid w:val="00AE1809"/>
    <w:rsid w:val="00B80D76"/>
    <w:rsid w:val="00BA2105"/>
    <w:rsid w:val="00BA7E06"/>
    <w:rsid w:val="00BB43B5"/>
    <w:rsid w:val="00BB6219"/>
    <w:rsid w:val="00BC676D"/>
    <w:rsid w:val="00BD290F"/>
    <w:rsid w:val="00BF6223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C6FAF"/>
    <w:rsid w:val="00CD3F0A"/>
    <w:rsid w:val="00CE033F"/>
    <w:rsid w:val="00CF46F4"/>
    <w:rsid w:val="00D15B64"/>
    <w:rsid w:val="00D24698"/>
    <w:rsid w:val="00D504C2"/>
    <w:rsid w:val="00D6383F"/>
    <w:rsid w:val="00D662C8"/>
    <w:rsid w:val="00DB4A58"/>
    <w:rsid w:val="00DB59D0"/>
    <w:rsid w:val="00DC2F2F"/>
    <w:rsid w:val="00DC33D3"/>
    <w:rsid w:val="00DC64D3"/>
    <w:rsid w:val="00E26329"/>
    <w:rsid w:val="00E40B50"/>
    <w:rsid w:val="00E50293"/>
    <w:rsid w:val="00E65FFC"/>
    <w:rsid w:val="00E670E2"/>
    <w:rsid w:val="00E80951"/>
    <w:rsid w:val="00E854FE"/>
    <w:rsid w:val="00E86CC6"/>
    <w:rsid w:val="00EB56B3"/>
    <w:rsid w:val="00ED6492"/>
    <w:rsid w:val="00EF2095"/>
    <w:rsid w:val="00F06866"/>
    <w:rsid w:val="00F136F1"/>
    <w:rsid w:val="00F15956"/>
    <w:rsid w:val="00F24CFC"/>
    <w:rsid w:val="00F3170F"/>
    <w:rsid w:val="00F94D8C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A468622"/>
  <w15:chartTrackingRefBased/>
  <w15:docId w15:val="{F253DEF0-D640-4A83-87CE-80AD7C99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F46F4"/>
    <w:rPr>
      <w:color w:val="605E5C"/>
      <w:shd w:val="clear" w:color="auto" w:fill="E1DFDD"/>
    </w:rPr>
  </w:style>
  <w:style w:type="character" w:styleId="FollowedHyperlink">
    <w:name w:val="FollowedHyperlink"/>
    <w:rsid w:val="00CF46F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oes/current/oes_nat.htm#19-0000" TargetMode="External" /><Relationship Id="rId6" Type="http://schemas.openxmlformats.org/officeDocument/2006/relationships/hyperlink" Target="https://www.opm.gov/policy-data-oversight/pay-leave/salaries-wages/salary-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F406-8B70-4985-BA1C-164E5895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2022-09-29T20:57:00Z</dcterms:created>
  <dcterms:modified xsi:type="dcterms:W3CDTF">2022-09-29T20:57:00Z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