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7454" w:rsidP="002E5AC8" w14:paraId="0A8D1317" w14:textId="62F92A94">
      <w:pPr>
        <w:pStyle w:val="Heading2"/>
        <w:ind w:right="-180"/>
        <w:rPr>
          <w:rFonts w:ascii="Cambria" w:hAnsi="Cambria"/>
          <w:sz w:val="28"/>
          <w:szCs w:val="28"/>
        </w:rPr>
      </w:pPr>
      <w:r w:rsidRPr="00DC7454">
        <w:rPr>
          <w:rFonts w:ascii="Cambria" w:hAnsi="Cambria"/>
          <w:sz w:val="28"/>
          <w:szCs w:val="28"/>
        </w:rPr>
        <w:t>Request for Approval under the “Generic Clearance for the Collection of</w:t>
      </w:r>
      <w:r w:rsidR="002E5AC8">
        <w:rPr>
          <w:rFonts w:ascii="Cambria" w:hAnsi="Cambria"/>
          <w:sz w:val="28"/>
          <w:szCs w:val="28"/>
        </w:rPr>
        <w:t xml:space="preserve"> </w:t>
      </w:r>
      <w:r w:rsidRPr="00676FFC">
        <w:rPr>
          <w:rFonts w:ascii="Cambria" w:hAnsi="Cambria"/>
          <w:sz w:val="28"/>
          <w:szCs w:val="28"/>
        </w:rPr>
        <w:t xml:space="preserve">Routine Customer Feedback” </w:t>
      </w:r>
      <w:r w:rsidR="00336F71">
        <w:rPr>
          <w:rFonts w:ascii="Cambria" w:hAnsi="Cambria"/>
          <w:sz w:val="28"/>
          <w:szCs w:val="28"/>
        </w:rPr>
        <w:t xml:space="preserve">                                                                                         </w:t>
      </w:r>
      <w:r w:rsidRPr="00676FFC">
        <w:rPr>
          <w:rFonts w:ascii="Cambria" w:hAnsi="Cambria"/>
          <w:sz w:val="28"/>
          <w:szCs w:val="28"/>
        </w:rPr>
        <w:t>(</w:t>
      </w:r>
      <w:r w:rsidRPr="00676FFC" w:rsidR="00686301">
        <w:rPr>
          <w:rFonts w:ascii="Cambria" w:hAnsi="Cambria"/>
          <w:sz w:val="28"/>
          <w:szCs w:val="28"/>
        </w:rPr>
        <w:t>OMB#</w:t>
      </w:r>
      <w:r w:rsidRPr="00676FFC">
        <w:rPr>
          <w:rFonts w:ascii="Cambria" w:hAnsi="Cambria"/>
          <w:sz w:val="28"/>
          <w:szCs w:val="28"/>
        </w:rPr>
        <w:t xml:space="preserve">: </w:t>
      </w:r>
      <w:r w:rsidRPr="00676FFC" w:rsidR="006D5F47">
        <w:rPr>
          <w:rFonts w:ascii="Cambria" w:hAnsi="Cambria"/>
          <w:sz w:val="28"/>
          <w:szCs w:val="28"/>
        </w:rPr>
        <w:t>0925</w:t>
      </w:r>
      <w:r w:rsidRPr="00676FFC">
        <w:rPr>
          <w:rFonts w:ascii="Cambria" w:hAnsi="Cambria"/>
          <w:sz w:val="28"/>
          <w:szCs w:val="28"/>
        </w:rPr>
        <w:t>-</w:t>
      </w:r>
      <w:r w:rsidR="006065C6">
        <w:rPr>
          <w:rFonts w:ascii="Cambria" w:hAnsi="Cambria"/>
          <w:sz w:val="28"/>
          <w:szCs w:val="28"/>
        </w:rPr>
        <w:t>0648</w:t>
      </w:r>
      <w:r w:rsidRPr="00676FFC" w:rsidR="006065C6">
        <w:rPr>
          <w:rFonts w:ascii="Cambria" w:hAnsi="Cambria"/>
          <w:sz w:val="28"/>
          <w:szCs w:val="28"/>
        </w:rPr>
        <w:t xml:space="preserve"> </w:t>
      </w:r>
      <w:r w:rsidRPr="00676FFC" w:rsidR="00686301">
        <w:rPr>
          <w:rFonts w:ascii="Cambria" w:hAnsi="Cambria"/>
          <w:sz w:val="28"/>
          <w:szCs w:val="28"/>
        </w:rPr>
        <w:t>Exp</w:t>
      </w:r>
      <w:r w:rsidRPr="00676FFC" w:rsidR="002651BE">
        <w:rPr>
          <w:rFonts w:ascii="Cambria" w:hAnsi="Cambria"/>
          <w:sz w:val="28"/>
          <w:szCs w:val="28"/>
        </w:rPr>
        <w:t xml:space="preserve">iration </w:t>
      </w:r>
      <w:r w:rsidRPr="00676FFC" w:rsidR="00686301">
        <w:rPr>
          <w:rFonts w:ascii="Cambria" w:hAnsi="Cambria"/>
          <w:sz w:val="28"/>
          <w:szCs w:val="28"/>
        </w:rPr>
        <w:t>Date:</w:t>
      </w:r>
      <w:r w:rsidRPr="00676FFC" w:rsidR="002651BE">
        <w:rPr>
          <w:rFonts w:ascii="Cambria" w:hAnsi="Cambria"/>
          <w:sz w:val="28"/>
          <w:szCs w:val="28"/>
        </w:rPr>
        <w:t xml:space="preserve"> </w:t>
      </w:r>
      <w:r w:rsidR="006065C6">
        <w:rPr>
          <w:rFonts w:ascii="Cambria" w:hAnsi="Cambria"/>
          <w:sz w:val="28"/>
          <w:szCs w:val="28"/>
        </w:rPr>
        <w:t>06/30/2024</w:t>
      </w:r>
      <w:r w:rsidRPr="00676FFC">
        <w:rPr>
          <w:rFonts w:ascii="Cambria" w:hAnsi="Cambria"/>
          <w:sz w:val="28"/>
          <w:szCs w:val="28"/>
        </w:rPr>
        <w:t>)</w:t>
      </w:r>
    </w:p>
    <w:p w:rsidR="00DC7454" w:rsidRPr="002E5AC8" w:rsidP="00434E33" w14:paraId="612204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131445</wp:posOffset>
                </wp:positionV>
                <wp:extent cx="6542405" cy="0"/>
                <wp:effectExtent l="6985" t="8255" r="13335" b="1079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5" type="#_x0000_t32" style="width:515.15pt;height:0;margin-top:10.35pt;margin-left:-1.7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B85A6C" w:rsidP="00B85A6C" w14:paraId="7102C82E" w14:textId="606E34A7">
      <w:pPr>
        <w:rPr>
          <w:rFonts w:ascii="Cambria" w:hAnsi="Cambria"/>
        </w:rPr>
      </w:pPr>
      <w:r w:rsidRPr="00DC7454">
        <w:rPr>
          <w:rFonts w:ascii="Cambria" w:hAnsi="Cambria"/>
          <w:b/>
        </w:rPr>
        <w:t xml:space="preserve">TITLE OF INFORMATION </w:t>
      </w:r>
      <w:r w:rsidRPr="00500C40">
        <w:rPr>
          <w:rFonts w:ascii="Cambria" w:hAnsi="Cambria"/>
          <w:b/>
        </w:rPr>
        <w:t>COLLECTION:</w:t>
      </w:r>
      <w:r w:rsidRPr="00500C40">
        <w:rPr>
          <w:rFonts w:ascii="Cambria" w:hAnsi="Cambria"/>
        </w:rPr>
        <w:t xml:space="preserve">  </w:t>
      </w:r>
      <w:r w:rsidRPr="00500C40" w:rsidR="00500C40">
        <w:rPr>
          <w:rFonts w:ascii="Cambria" w:hAnsi="Cambria"/>
        </w:rPr>
        <w:t>I-SCORE 202</w:t>
      </w:r>
      <w:r w:rsidR="004911DE">
        <w:rPr>
          <w:rFonts w:ascii="Cambria" w:hAnsi="Cambria"/>
        </w:rPr>
        <w:t>3</w:t>
      </w:r>
      <w:r w:rsidRPr="00500C40">
        <w:rPr>
          <w:rFonts w:ascii="Cambria" w:hAnsi="Cambria"/>
        </w:rPr>
        <w:t xml:space="preserve"> </w:t>
      </w:r>
      <w:r w:rsidR="00500C40">
        <w:rPr>
          <w:rFonts w:ascii="Cambria" w:hAnsi="Cambria"/>
        </w:rPr>
        <w:t>Feedback Survey</w:t>
      </w:r>
      <w:r w:rsidR="003053F5">
        <w:rPr>
          <w:rFonts w:ascii="Cambria" w:hAnsi="Cambria"/>
        </w:rPr>
        <w:t xml:space="preserve"> (NCI)</w:t>
      </w:r>
    </w:p>
    <w:p w:rsidR="00DC7454" w:rsidRPr="00DC7454" w14:paraId="12C67BE8" w14:textId="77777777">
      <w:pPr>
        <w:rPr>
          <w:rFonts w:ascii="Cambria" w:hAnsi="Cambria"/>
          <w:b/>
        </w:rPr>
      </w:pPr>
    </w:p>
    <w:p w:rsidR="00C8488C" w:rsidRPr="00DC7454" w:rsidP="00500C40" w14:paraId="0D06EDE2" w14:textId="18C738C5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PURPOSE</w:t>
      </w:r>
      <w:r w:rsidRPr="00500C40">
        <w:rPr>
          <w:rFonts w:ascii="Cambria" w:hAnsi="Cambria"/>
          <w:bCs/>
        </w:rPr>
        <w:t>:</w:t>
      </w:r>
      <w:r w:rsidRPr="00500C40" w:rsidR="00C14CC4">
        <w:rPr>
          <w:rFonts w:ascii="Cambria" w:hAnsi="Cambria"/>
          <w:bCs/>
        </w:rPr>
        <w:t xml:space="preserve">  </w:t>
      </w:r>
      <w:r w:rsidR="00500C40">
        <w:rPr>
          <w:rFonts w:ascii="Cambria" w:hAnsi="Cambria"/>
          <w:bCs/>
        </w:rPr>
        <w:t>I-SCORE is the Annual Meeting for the NCI DCP Cancer Prevention Clinical Trials Network (CP-</w:t>
      </w:r>
      <w:r w:rsidR="00500C40">
        <w:rPr>
          <w:rFonts w:ascii="Cambria" w:hAnsi="Cambria"/>
          <w:bCs/>
        </w:rPr>
        <w:t>CTNet</w:t>
      </w:r>
      <w:r w:rsidR="00500C40">
        <w:rPr>
          <w:rFonts w:ascii="Cambria" w:hAnsi="Cambria"/>
          <w:bCs/>
        </w:rPr>
        <w:t xml:space="preserve">). </w:t>
      </w:r>
      <w:r w:rsidR="008A0A89">
        <w:rPr>
          <w:rFonts w:ascii="Cambria" w:hAnsi="Cambria"/>
          <w:bCs/>
        </w:rPr>
        <w:t>I-SCORE aims</w:t>
      </w:r>
      <w:r w:rsidRPr="00500C40" w:rsidR="00500C40">
        <w:rPr>
          <w:rFonts w:ascii="Cambria" w:hAnsi="Cambria"/>
          <w:bCs/>
        </w:rPr>
        <w:t xml:space="preserve"> to stimulate information sharing and collaborations between DCP staff and CP-</w:t>
      </w:r>
      <w:r w:rsidRPr="00500C40" w:rsidR="00500C40">
        <w:rPr>
          <w:rFonts w:ascii="Cambria" w:hAnsi="Cambria"/>
          <w:bCs/>
        </w:rPr>
        <w:t>CTNet</w:t>
      </w:r>
      <w:r w:rsidR="00500C40">
        <w:rPr>
          <w:rFonts w:ascii="Cambria" w:hAnsi="Cambria"/>
          <w:bCs/>
        </w:rPr>
        <w:t>,</w:t>
      </w:r>
      <w:r w:rsidRPr="00500C40" w:rsidR="00500C40">
        <w:rPr>
          <w:rFonts w:ascii="Cambria" w:hAnsi="Cambria"/>
          <w:bCs/>
        </w:rPr>
        <w:t xml:space="preserve"> including investigators, program staff</w:t>
      </w:r>
      <w:r w:rsidR="008A0A89">
        <w:rPr>
          <w:rFonts w:ascii="Cambria" w:hAnsi="Cambria"/>
          <w:bCs/>
        </w:rPr>
        <w:t>,</w:t>
      </w:r>
      <w:r w:rsidRPr="00500C40" w:rsidR="00500C40">
        <w:rPr>
          <w:rFonts w:ascii="Cambria" w:hAnsi="Cambria"/>
          <w:bCs/>
        </w:rPr>
        <w:t xml:space="preserve"> and coordinators</w:t>
      </w:r>
      <w:r w:rsidR="008A0A89">
        <w:rPr>
          <w:rFonts w:ascii="Cambria" w:hAnsi="Cambria"/>
          <w:bCs/>
        </w:rPr>
        <w:t>,</w:t>
      </w:r>
      <w:r w:rsidRPr="00500C40" w:rsidR="00500C40">
        <w:rPr>
          <w:rFonts w:ascii="Cambria" w:hAnsi="Cambria"/>
          <w:bCs/>
        </w:rPr>
        <w:t xml:space="preserve"> and to develop strategies to enhance cancer prevention intervention research </w:t>
      </w:r>
      <w:r w:rsidR="008A0A89">
        <w:rPr>
          <w:rFonts w:ascii="Cambria" w:hAnsi="Cambria"/>
          <w:bCs/>
        </w:rPr>
        <w:t>programs</w:t>
      </w:r>
      <w:r w:rsidRPr="00500C40" w:rsidR="00500C40">
        <w:rPr>
          <w:rFonts w:ascii="Cambria" w:hAnsi="Cambria"/>
          <w:bCs/>
        </w:rPr>
        <w:t xml:space="preserve"> both scientifically and operationally.</w:t>
      </w:r>
      <w:r w:rsidR="00500C40">
        <w:rPr>
          <w:rFonts w:ascii="Cambria" w:hAnsi="Cambria"/>
          <w:bCs/>
        </w:rPr>
        <w:t xml:space="preserve"> We wish to obtain feedback on the content and quality of both the sessions</w:t>
      </w:r>
      <w:r w:rsidR="008A0A89">
        <w:rPr>
          <w:rFonts w:ascii="Cambria" w:hAnsi="Cambria"/>
          <w:bCs/>
        </w:rPr>
        <w:t xml:space="preserve"> and operational aspects of the meeting</w:t>
      </w:r>
      <w:r w:rsidR="00500C40">
        <w:rPr>
          <w:rFonts w:ascii="Cambria" w:hAnsi="Cambria"/>
          <w:bCs/>
        </w:rPr>
        <w:t xml:space="preserve"> to improve future I-SCORE meetings. </w:t>
      </w:r>
    </w:p>
    <w:p w:rsidR="00C8488C" w:rsidRPr="00DC7454" w:rsidP="00434E33" w14:paraId="5DE09F0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434E33" w:rsidRPr="00DC7454" w:rsidP="00434E33" w14:paraId="3B3A0BEA" w14:textId="787A64F6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  <w:r w:rsidRPr="00DC7454">
        <w:rPr>
          <w:rFonts w:ascii="Cambria" w:hAnsi="Cambria"/>
          <w:b/>
        </w:rPr>
        <w:t>DESCRIPTION OF RESPONDENTS</w:t>
      </w:r>
      <w:r w:rsidRPr="00DC7454">
        <w:rPr>
          <w:rFonts w:ascii="Cambria" w:hAnsi="Cambria"/>
        </w:rPr>
        <w:t xml:space="preserve">: </w:t>
      </w:r>
      <w:r w:rsidR="00D86D8D">
        <w:rPr>
          <w:rFonts w:ascii="Cambria" w:hAnsi="Cambria"/>
        </w:rPr>
        <w:t>Respondents will be attendees of I-SCORE 202</w:t>
      </w:r>
      <w:r w:rsidR="004911DE">
        <w:rPr>
          <w:rFonts w:ascii="Cambria" w:hAnsi="Cambria"/>
        </w:rPr>
        <w:t>3</w:t>
      </w:r>
      <w:r w:rsidR="00D86D8D">
        <w:rPr>
          <w:rFonts w:ascii="Cambria" w:hAnsi="Cambria"/>
        </w:rPr>
        <w:t xml:space="preserve">. They will be identified and contacted via email using email addresses provided during the meeting registration process. </w:t>
      </w:r>
    </w:p>
    <w:p w:rsidR="00E26329" w:rsidRPr="00DC7454" w14:paraId="3CE7F144" w14:textId="77777777">
      <w:pPr>
        <w:rPr>
          <w:rFonts w:ascii="Cambria" w:hAnsi="Cambria"/>
          <w:b/>
        </w:rPr>
      </w:pPr>
    </w:p>
    <w:p w:rsidR="00F06866" w:rsidRPr="00DC7454" w14:paraId="65C458E9" w14:textId="199ED7BD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TYPE OF COLLECTION:</w:t>
      </w:r>
      <w:r w:rsidRPr="00DC7454">
        <w:rPr>
          <w:rFonts w:ascii="Cambria" w:hAnsi="Cambria"/>
        </w:rPr>
        <w:t xml:space="preserve"> </w:t>
      </w:r>
    </w:p>
    <w:p w:rsidR="00441434" w:rsidRPr="00DC7454" w:rsidP="0096108F" w14:paraId="3893D164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16"/>
          <w:szCs w:val="16"/>
        </w:rPr>
      </w:pPr>
    </w:p>
    <w:p w:rsidR="00F06866" w:rsidRPr="00DC7454" w:rsidP="0096108F" w14:paraId="19D4AEA4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 xml:space="preserve">[ ] </w:t>
      </w:r>
      <w:r w:rsidRPr="00DC7454">
        <w:rPr>
          <w:rFonts w:ascii="Cambria" w:hAnsi="Cambria"/>
          <w:bCs/>
          <w:sz w:val="24"/>
        </w:rPr>
        <w:t>Customer Comment Card/Complaint Form</w:t>
      </w:r>
      <w:r w:rsidRPr="00DC7454">
        <w:rPr>
          <w:rFonts w:ascii="Cambria" w:hAnsi="Cambria"/>
          <w:bCs/>
          <w:sz w:val="24"/>
        </w:rPr>
        <w:t xml:space="preserve"> </w:t>
      </w:r>
      <w:r w:rsidRPr="00DC7454">
        <w:rPr>
          <w:rFonts w:ascii="Cambria" w:hAnsi="Cambria"/>
          <w:bCs/>
          <w:sz w:val="24"/>
        </w:rPr>
        <w:tab/>
        <w:t xml:space="preserve">[ ] </w:t>
      </w:r>
      <w:r w:rsidRPr="00DC7454">
        <w:rPr>
          <w:rFonts w:ascii="Cambria" w:hAnsi="Cambria"/>
          <w:bCs/>
          <w:sz w:val="24"/>
        </w:rPr>
        <w:t>Customer Satisfaction Survey</w:t>
      </w:r>
      <w:r w:rsidRPr="00DC7454">
        <w:rPr>
          <w:rFonts w:ascii="Cambria" w:hAnsi="Cambria"/>
          <w:bCs/>
          <w:sz w:val="24"/>
        </w:rPr>
        <w:t xml:space="preserve"> </w:t>
      </w:r>
      <w:r w:rsidRPr="00DC7454" w:rsidR="00CA2650">
        <w:rPr>
          <w:rFonts w:ascii="Cambria" w:hAnsi="Cambria"/>
          <w:bCs/>
          <w:sz w:val="24"/>
        </w:rPr>
        <w:t xml:space="preserve">  </w:t>
      </w:r>
      <w:r w:rsidRPr="00DC7454">
        <w:rPr>
          <w:rFonts w:ascii="Cambria" w:hAnsi="Cambria"/>
          <w:bCs/>
          <w:sz w:val="24"/>
        </w:rPr>
        <w:t xml:space="preserve"> </w:t>
      </w:r>
    </w:p>
    <w:p w:rsidR="0096108F" w:rsidRPr="00DC7454" w:rsidP="0096108F" w14:paraId="0F3C7DBB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 xml:space="preserve">[ ] </w:t>
      </w:r>
      <w:r w:rsidRPr="00DC7454" w:rsidR="00F06866">
        <w:rPr>
          <w:rFonts w:ascii="Cambria" w:hAnsi="Cambria"/>
          <w:bCs/>
          <w:sz w:val="24"/>
        </w:rPr>
        <w:t>Usability</w:t>
      </w:r>
      <w:r w:rsidRPr="00DC7454" w:rsidR="009239AA">
        <w:rPr>
          <w:rFonts w:ascii="Cambria" w:hAnsi="Cambria"/>
          <w:bCs/>
          <w:sz w:val="24"/>
        </w:rPr>
        <w:t xml:space="preserve"> Testing (e.g., Website or Software</w:t>
      </w:r>
      <w:r w:rsidR="00DC7454">
        <w:rPr>
          <w:rFonts w:ascii="Cambria" w:hAnsi="Cambria"/>
          <w:bCs/>
          <w:sz w:val="24"/>
        </w:rPr>
        <w:t>)</w:t>
      </w:r>
      <w:r w:rsidRPr="00DC7454" w:rsidR="00F06866">
        <w:rPr>
          <w:rFonts w:ascii="Cambria" w:hAnsi="Cambria"/>
          <w:bCs/>
          <w:sz w:val="24"/>
        </w:rPr>
        <w:tab/>
        <w:t>[ ] Small Discussion Group</w:t>
      </w:r>
    </w:p>
    <w:p w:rsidR="00F06866" w:rsidRPr="00D86D8D" w:rsidP="0096108F" w14:paraId="1EB03299" w14:textId="2B808BFD">
      <w:pPr>
        <w:pStyle w:val="BodyTextIndent"/>
        <w:tabs>
          <w:tab w:val="left" w:pos="360"/>
        </w:tabs>
        <w:ind w:left="0"/>
        <w:rPr>
          <w:rFonts w:ascii="Cambria" w:hAnsi="Cambria"/>
          <w:b/>
          <w:sz w:val="24"/>
        </w:rPr>
      </w:pPr>
      <w:r w:rsidRPr="00DC7454">
        <w:rPr>
          <w:rFonts w:ascii="Cambria" w:hAnsi="Cambria"/>
          <w:bCs/>
          <w:sz w:val="24"/>
        </w:rPr>
        <w:t>[</w:t>
      </w:r>
      <w:r w:rsidRPr="00DC7454" w:rsidR="006D5F47">
        <w:rPr>
          <w:rFonts w:ascii="Cambria" w:hAnsi="Cambria"/>
          <w:bCs/>
          <w:sz w:val="24"/>
        </w:rPr>
        <w:t xml:space="preserve"> ] </w:t>
      </w:r>
      <w:r w:rsidRPr="00DC7454">
        <w:rPr>
          <w:rFonts w:ascii="Cambria" w:hAnsi="Cambria"/>
          <w:bCs/>
          <w:sz w:val="24"/>
        </w:rPr>
        <w:t xml:space="preserve">Focus Group  </w:t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C60942" w:rsidR="00C60942">
        <w:rPr>
          <w:rFonts w:ascii="Cambria" w:hAnsi="Cambria"/>
          <w:bCs/>
          <w:sz w:val="24"/>
        </w:rPr>
        <w:t>[</w:t>
      </w:r>
      <w:r w:rsidRPr="00C60942" w:rsidR="00D86D8D">
        <w:rPr>
          <w:rFonts w:ascii="Cambria" w:hAnsi="Cambria"/>
          <w:bCs/>
          <w:sz w:val="24"/>
        </w:rPr>
        <w:t>X</w:t>
      </w:r>
      <w:r w:rsidRPr="00C60942" w:rsidR="00C60942">
        <w:rPr>
          <w:rFonts w:ascii="Cambria" w:hAnsi="Cambria"/>
          <w:bCs/>
          <w:sz w:val="24"/>
        </w:rPr>
        <w:t>]</w:t>
      </w:r>
      <w:r w:rsidRPr="00C60942">
        <w:rPr>
          <w:rFonts w:ascii="Cambria" w:hAnsi="Cambria"/>
          <w:bCs/>
          <w:sz w:val="24"/>
        </w:rPr>
        <w:t xml:space="preserve"> Other:</w:t>
      </w:r>
      <w:r w:rsidRPr="00C60942" w:rsidR="00D86D8D">
        <w:rPr>
          <w:rFonts w:ascii="Cambria" w:hAnsi="Cambria"/>
          <w:bCs/>
          <w:sz w:val="24"/>
        </w:rPr>
        <w:t xml:space="preserve"> </w:t>
      </w:r>
      <w:r w:rsidRPr="006065C6" w:rsidR="00D86D8D">
        <w:rPr>
          <w:rFonts w:ascii="Cambria" w:hAnsi="Cambria"/>
          <w:bCs/>
          <w:sz w:val="24"/>
          <w:u w:val="single"/>
        </w:rPr>
        <w:t>Participant Event Feedback</w:t>
      </w:r>
    </w:p>
    <w:p w:rsidR="00434E33" w14:paraId="6891CBE1" w14:textId="59F1F763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6065C6" w:rsidRPr="0094106A" w:rsidP="006065C6" w14:paraId="340EF00C" w14:textId="77777777">
      <w:pPr>
        <w:rPr>
          <w:rFonts w:ascii="Cambria" w:hAnsi="Cambria"/>
          <w:bCs/>
        </w:rPr>
      </w:pPr>
      <w:r w:rsidRPr="0094106A">
        <w:rPr>
          <w:rFonts w:ascii="Cambria" w:hAnsi="Cambria"/>
          <w:b/>
        </w:rPr>
        <w:t>FREQUENCY OF REPORTING</w:t>
      </w:r>
      <w:r w:rsidRPr="008A0A89">
        <w:rPr>
          <w:rFonts w:ascii="Cambria" w:hAnsi="Cambria"/>
          <w:b/>
        </w:rPr>
        <w:t xml:space="preserve">: </w:t>
      </w:r>
      <w:r w:rsidRPr="008A0A89">
        <w:rPr>
          <w:rFonts w:ascii="Cambria" w:hAnsi="Cambria"/>
          <w:bCs/>
        </w:rPr>
        <w:t>(Check one)</w:t>
      </w:r>
    </w:p>
    <w:p w:rsidR="006065C6" w:rsidRPr="0094106A" w:rsidP="006065C6" w14:paraId="3C1BDCCB" w14:textId="77777777">
      <w:pPr>
        <w:rPr>
          <w:rFonts w:ascii="Cambria" w:hAnsi="Cambria"/>
          <w:bCs/>
        </w:rPr>
      </w:pPr>
    </w:p>
    <w:p w:rsidR="006065C6" w:rsidRPr="0094106A" w:rsidP="006065C6" w14:paraId="13F228D2" w14:textId="70877A93">
      <w:pPr>
        <w:rPr>
          <w:rFonts w:ascii="Cambria" w:hAnsi="Cambria"/>
          <w:bCs/>
        </w:rPr>
      </w:pPr>
      <w:r w:rsidRPr="0094106A">
        <w:rPr>
          <w:rFonts w:ascii="Cambria" w:hAnsi="Cambria"/>
          <w:bCs/>
        </w:rPr>
        <w:t xml:space="preserve">[ ] Once </w:t>
      </w:r>
      <w:r w:rsidRPr="0094106A">
        <w:rPr>
          <w:rFonts w:ascii="Cambria" w:hAnsi="Cambria"/>
          <w:bCs/>
        </w:rPr>
        <w:tab/>
      </w:r>
      <w:r w:rsidR="00E43EF9">
        <w:rPr>
          <w:rFonts w:ascii="Cambria" w:hAnsi="Cambria"/>
          <w:bCs/>
        </w:rPr>
        <w:t xml:space="preserve">   </w:t>
      </w:r>
      <w:r w:rsidRPr="0094106A">
        <w:rPr>
          <w:rFonts w:ascii="Cambria" w:hAnsi="Cambria"/>
          <w:bCs/>
        </w:rPr>
        <w:t xml:space="preserve">[ ] Quarterly  </w:t>
      </w:r>
    </w:p>
    <w:p w:rsidR="006065C6" w:rsidRPr="0094106A" w:rsidP="006065C6" w14:paraId="4C14C84B" w14:textId="18765E2E">
      <w:pPr>
        <w:rPr>
          <w:rFonts w:ascii="Cambria" w:hAnsi="Cambria"/>
          <w:bCs/>
        </w:rPr>
      </w:pPr>
      <w:r w:rsidRPr="0094106A">
        <w:rPr>
          <w:rFonts w:ascii="Cambria" w:hAnsi="Cambria"/>
          <w:bCs/>
        </w:rPr>
        <w:t>[ ] Monthly</w:t>
      </w:r>
      <w:r w:rsidRPr="0094106A">
        <w:rPr>
          <w:rFonts w:ascii="Cambria" w:hAnsi="Cambria"/>
          <w:bCs/>
        </w:rPr>
        <w:tab/>
      </w:r>
      <w:r w:rsidR="00E43EF9">
        <w:rPr>
          <w:rFonts w:ascii="Cambria" w:hAnsi="Cambria"/>
          <w:bCs/>
        </w:rPr>
        <w:t xml:space="preserve">   </w:t>
      </w:r>
      <w:r w:rsidRPr="0094106A">
        <w:rPr>
          <w:rFonts w:ascii="Cambria" w:hAnsi="Cambria"/>
          <w:bCs/>
        </w:rPr>
        <w:t xml:space="preserve">[ ] On Occasion </w:t>
      </w:r>
    </w:p>
    <w:p w:rsidR="006065C6" w:rsidRPr="0094106A" w:rsidP="006065C6" w14:paraId="5454D470" w14:textId="1007B918">
      <w:pPr>
        <w:rPr>
          <w:rFonts w:ascii="Cambria" w:hAnsi="Cambria"/>
          <w:bCs/>
        </w:rPr>
      </w:pPr>
      <w:r w:rsidRPr="0094106A">
        <w:rPr>
          <w:rFonts w:ascii="Cambria" w:hAnsi="Cambria"/>
          <w:bCs/>
        </w:rPr>
        <w:t xml:space="preserve">[ </w:t>
      </w:r>
      <w:r w:rsidR="00A330AD">
        <w:rPr>
          <w:rFonts w:ascii="Cambria" w:hAnsi="Cambria"/>
          <w:bCs/>
        </w:rPr>
        <w:t>x</w:t>
      </w:r>
      <w:r w:rsidRPr="0094106A">
        <w:rPr>
          <w:rFonts w:ascii="Cambria" w:hAnsi="Cambria"/>
          <w:bCs/>
        </w:rPr>
        <w:t xml:space="preserve">] Annually  </w:t>
      </w:r>
      <w:r>
        <w:rPr>
          <w:rFonts w:ascii="Cambria" w:hAnsi="Cambria"/>
          <w:bCs/>
        </w:rPr>
        <w:t xml:space="preserve"> </w:t>
      </w:r>
      <w:r w:rsidR="00E43EF9">
        <w:rPr>
          <w:rFonts w:ascii="Cambria" w:hAnsi="Cambria"/>
          <w:bCs/>
        </w:rPr>
        <w:t xml:space="preserve"> </w:t>
      </w:r>
      <w:r w:rsidRPr="0094106A">
        <w:rPr>
          <w:rFonts w:ascii="Cambria" w:hAnsi="Cambria"/>
          <w:bCs/>
        </w:rPr>
        <w:t xml:space="preserve">  [ ] Other ___________________</w:t>
      </w:r>
    </w:p>
    <w:p w:rsidR="006065C6" w:rsidRPr="00DC7454" w14:paraId="32AC6F9A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CA2650" w:rsidRPr="00DC7454" w14:paraId="3C476EB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C</w:t>
      </w:r>
      <w:r w:rsidRPr="00DC7454" w:rsidR="009C13B9">
        <w:rPr>
          <w:rFonts w:ascii="Cambria" w:hAnsi="Cambria"/>
          <w:b/>
        </w:rPr>
        <w:t>ERTIFICATION:</w:t>
      </w:r>
    </w:p>
    <w:p w:rsidR="00441434" w:rsidRPr="00DC7454" w14:paraId="1B6E9B73" w14:textId="77777777">
      <w:pPr>
        <w:rPr>
          <w:rFonts w:ascii="Cambria" w:hAnsi="Cambria"/>
          <w:sz w:val="16"/>
          <w:szCs w:val="16"/>
        </w:rPr>
      </w:pPr>
    </w:p>
    <w:p w:rsidR="008101A5" w:rsidRPr="00DC7454" w:rsidP="008101A5" w14:paraId="7D4E5D1F" w14:textId="77777777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 certify the following to be true: </w:t>
      </w:r>
    </w:p>
    <w:p w:rsidR="008101A5" w:rsidRPr="00DC7454" w:rsidP="008101A5" w14:paraId="42576001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voluntary. </w:t>
      </w:r>
    </w:p>
    <w:p w:rsidR="008101A5" w:rsidRPr="00DC7454" w:rsidP="008101A5" w14:paraId="2D0AD603" w14:textId="25F6E359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</w:t>
      </w:r>
      <w:r w:rsidR="008A0A89">
        <w:rPr>
          <w:rFonts w:ascii="Cambria" w:hAnsi="Cambria"/>
        </w:rPr>
        <w:t xml:space="preserve">a </w:t>
      </w:r>
      <w:r w:rsidRPr="00DC7454" w:rsidR="00DC7454">
        <w:rPr>
          <w:rFonts w:ascii="Cambria" w:hAnsi="Cambria"/>
        </w:rPr>
        <w:t>low burden</w:t>
      </w:r>
      <w:r w:rsidRPr="00DC7454">
        <w:rPr>
          <w:rFonts w:ascii="Cambria" w:hAnsi="Cambria"/>
        </w:rPr>
        <w:t xml:space="preserve"> for respondents and </w:t>
      </w:r>
      <w:r w:rsidR="008A0A89">
        <w:rPr>
          <w:rFonts w:ascii="Cambria" w:hAnsi="Cambria"/>
        </w:rPr>
        <w:t>a low cost</w:t>
      </w:r>
      <w:r w:rsidRPr="00DC7454">
        <w:rPr>
          <w:rFonts w:ascii="Cambria" w:hAnsi="Cambria"/>
        </w:rPr>
        <w:t xml:space="preserve"> for the Federal Government.</w:t>
      </w:r>
    </w:p>
    <w:p w:rsidR="008101A5" w:rsidRPr="00DC7454" w:rsidP="008101A5" w14:paraId="13C10E27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non-controversial and does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raise issues of concern to other federal agencies.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="008101A5" w:rsidRPr="00DC7454" w:rsidP="008101A5" w14:paraId="7048B892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results are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intended to be disseminated to the public.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="008101A5" w:rsidRPr="00DC7454" w:rsidP="008101A5" w14:paraId="30DDA10A" w14:textId="14425BB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Information gathered will not be used </w:t>
      </w:r>
      <w:r w:rsidRPr="008A0A89" w:rsidR="008A0A89">
        <w:rPr>
          <w:rFonts w:ascii="Cambria" w:hAnsi="Cambria"/>
        </w:rPr>
        <w:t>to inform effective policy decisions substantially</w:t>
      </w:r>
      <w:r w:rsidRPr="00DC7454">
        <w:rPr>
          <w:rFonts w:ascii="Cambria" w:hAnsi="Cambria"/>
        </w:rPr>
        <w:t xml:space="preserve">. </w:t>
      </w:r>
    </w:p>
    <w:p w:rsidR="008101A5" w:rsidRPr="00DC7454" w:rsidP="008101A5" w14:paraId="4177DAF8" w14:textId="0CA6464C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targeted to </w:t>
      </w:r>
      <w:r w:rsidR="008A0A89">
        <w:rPr>
          <w:rFonts w:ascii="Cambria" w:hAnsi="Cambria"/>
        </w:rPr>
        <w:t>soliciting</w:t>
      </w:r>
      <w:r w:rsidRPr="00DC7454">
        <w:rPr>
          <w:rFonts w:ascii="Cambria" w:hAnsi="Cambria"/>
        </w:rPr>
        <w:t xml:space="preserve"> opinions from respondents who have experience with the program or may have experience with the program in the future.</w:t>
      </w:r>
    </w:p>
    <w:p w:rsidR="009C13B9" w:rsidRPr="00DC7454" w:rsidP="009C13B9" w14:paraId="2E1829DF" w14:textId="77777777">
      <w:pPr>
        <w:rPr>
          <w:rFonts w:ascii="Cambria" w:hAnsi="Cambria"/>
        </w:rPr>
      </w:pPr>
    </w:p>
    <w:p w:rsidR="00DC7454" w:rsidP="009C13B9" w14:paraId="700B1851" w14:textId="77777777">
      <w:pPr>
        <w:rPr>
          <w:rFonts w:ascii="Cambria" w:hAnsi="Cambria"/>
        </w:rPr>
      </w:pPr>
    </w:p>
    <w:p w:rsidR="009C13B9" w:rsidRPr="00DC7454" w:rsidP="009C13B9" w14:paraId="3BC790A0" w14:textId="551F1C1A">
      <w:pPr>
        <w:rPr>
          <w:rFonts w:ascii="Cambria" w:hAnsi="Cambria"/>
        </w:rPr>
      </w:pPr>
      <w:r w:rsidRPr="00DC7454">
        <w:rPr>
          <w:rFonts w:ascii="Cambria" w:hAnsi="Cambria"/>
        </w:rPr>
        <w:t>Name:</w:t>
      </w:r>
      <w:r w:rsidR="00F87451">
        <w:rPr>
          <w:rFonts w:ascii="Cambria" w:hAnsi="Cambria"/>
        </w:rPr>
        <w:t xml:space="preserve"> </w:t>
      </w:r>
      <w:r w:rsidR="004911DE">
        <w:rPr>
          <w:rFonts w:ascii="Cambria" w:hAnsi="Cambria"/>
        </w:rPr>
        <w:t>Lisa Bengtson</w:t>
      </w:r>
    </w:p>
    <w:p w:rsidR="002E5AC8" w:rsidP="00B85A6C" w14:paraId="72040D7C" w14:textId="77777777">
      <w:pPr>
        <w:rPr>
          <w:rFonts w:ascii="Cambria" w:hAnsi="Cambria"/>
          <w:bCs/>
          <w:szCs w:val="20"/>
          <w:highlight w:val="yellow"/>
          <w:lang w:eastAsia="zh-CN"/>
        </w:rPr>
      </w:pPr>
    </w:p>
    <w:p w:rsidR="003053F5" w14:paraId="4CEB33DB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85A6C" w:rsidRPr="00B85A6C" w:rsidP="00B85A6C" w14:paraId="1A9E7D6F" w14:textId="2BB8002B">
      <w:pPr>
        <w:rPr>
          <w:rFonts w:ascii="Cambria" w:hAnsi="Cambria"/>
          <w:bCs/>
          <w:szCs w:val="20"/>
          <w:lang w:eastAsia="zh-CN"/>
        </w:rPr>
      </w:pPr>
      <w:r w:rsidRPr="00DC7454">
        <w:rPr>
          <w:rFonts w:ascii="Cambria" w:hAnsi="Cambria"/>
        </w:rPr>
        <w:t>To assist review, please provide answers to the following question:</w:t>
      </w:r>
    </w:p>
    <w:p w:rsidR="009C13B9" w:rsidRPr="00B85A6C" w:rsidP="00B85A6C" w14:paraId="4D3EDD25" w14:textId="77777777">
      <w:pPr>
        <w:rPr>
          <w:rFonts w:ascii="Cambria" w:hAnsi="Cambria"/>
        </w:rPr>
      </w:pPr>
    </w:p>
    <w:p w:rsidR="009C13B9" w:rsidRPr="00DC7454" w:rsidP="00C86E91" w14:paraId="7FB6BBC4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Personally Identifiable Information:</w:t>
      </w:r>
    </w:p>
    <w:p w:rsidR="00C86E91" w:rsidRPr="00DC7454" w:rsidP="00C86E91" w14:paraId="204E3A8D" w14:textId="75A78D5B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Is</w:t>
      </w:r>
      <w:r w:rsidRPr="00DC7454" w:rsidR="00237B48">
        <w:rPr>
          <w:rFonts w:ascii="Cambria" w:hAnsi="Cambria"/>
        </w:rPr>
        <w:t xml:space="preserve"> personally identifiable information (PII) collected</w:t>
      </w:r>
      <w:r w:rsidRPr="00DC7454">
        <w:rPr>
          <w:rFonts w:ascii="Cambria" w:hAnsi="Cambria"/>
        </w:rPr>
        <w:t xml:space="preserve">?  </w:t>
      </w:r>
      <w:r w:rsidRPr="00DC7454" w:rsidR="009239AA">
        <w:rPr>
          <w:rFonts w:ascii="Cambria" w:hAnsi="Cambria"/>
        </w:rPr>
        <w:t>[  ] Yes  [</w:t>
      </w:r>
      <w:r w:rsidR="00C60942">
        <w:rPr>
          <w:rFonts w:ascii="Cambria" w:hAnsi="Cambria"/>
        </w:rPr>
        <w:t>X</w:t>
      </w:r>
      <w:r w:rsidRPr="00DC7454" w:rsidR="009239AA">
        <w:rPr>
          <w:rFonts w:ascii="Cambria" w:hAnsi="Cambria"/>
        </w:rPr>
        <w:t xml:space="preserve">]  No </w:t>
      </w:r>
    </w:p>
    <w:p w:rsidR="00C86E91" w:rsidRPr="00DC7454" w:rsidP="00C86E91" w14:paraId="7428FFDF" w14:textId="5E082B55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If </w:t>
      </w:r>
      <w:r w:rsidRPr="00DC7454" w:rsidR="009239AA">
        <w:rPr>
          <w:rFonts w:ascii="Cambria" w:hAnsi="Cambria"/>
        </w:rPr>
        <w:t>Yes,</w:t>
      </w:r>
      <w:r w:rsidRPr="00DC7454">
        <w:rPr>
          <w:rFonts w:ascii="Cambria" w:hAnsi="Cambria"/>
        </w:rPr>
        <w:t xml:space="preserve"> </w:t>
      </w:r>
      <w:r w:rsidRPr="00DC7454" w:rsidR="009239AA">
        <w:rPr>
          <w:rFonts w:ascii="Cambria" w:hAnsi="Cambria"/>
        </w:rPr>
        <w:t>is the information that will be collected included in records subject to the Privacy Act of 1974?   [  ] Yes [  ] No</w:t>
      </w:r>
      <w:r w:rsidRPr="00DC7454">
        <w:rPr>
          <w:rFonts w:ascii="Cambria" w:hAnsi="Cambria"/>
        </w:rPr>
        <w:t xml:space="preserve">   </w:t>
      </w:r>
    </w:p>
    <w:p w:rsidR="00C86E91" w:rsidRPr="00DC7454" w:rsidP="00C86E91" w14:paraId="63ED073E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If Applicable, has a System or Records Notice been published?  [  ] Yes  [  ] No</w:t>
      </w:r>
    </w:p>
    <w:p w:rsidR="00633F74" w:rsidRPr="00DC7454" w:rsidP="00633F74" w14:paraId="173BD1D5" w14:textId="77777777">
      <w:pPr>
        <w:pStyle w:val="ListParagraph"/>
        <w:ind w:left="360"/>
        <w:rPr>
          <w:rFonts w:ascii="Cambria" w:hAnsi="Cambria"/>
        </w:rPr>
      </w:pPr>
    </w:p>
    <w:p w:rsidR="00C86E91" w:rsidRPr="00DC7454" w:rsidP="00C86E91" w14:paraId="6CED98F7" w14:textId="77777777">
      <w:pPr>
        <w:pStyle w:val="ListParagraph"/>
        <w:ind w:left="0"/>
        <w:rPr>
          <w:rFonts w:ascii="Cambria" w:hAnsi="Cambria"/>
          <w:b/>
        </w:rPr>
      </w:pPr>
      <w:r w:rsidRPr="00DC7454">
        <w:rPr>
          <w:rFonts w:ascii="Cambria" w:hAnsi="Cambria"/>
          <w:b/>
        </w:rPr>
        <w:t>Gifts or Payments</w:t>
      </w:r>
      <w:r w:rsidRPr="00DC7454">
        <w:rPr>
          <w:rFonts w:ascii="Cambria" w:hAnsi="Cambria"/>
          <w:b/>
        </w:rPr>
        <w:t>:</w:t>
      </w:r>
    </w:p>
    <w:p w:rsidR="00C86E91" w:rsidP="00C86E91" w14:paraId="72122B98" w14:textId="31A41CB9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Is an incentive (e.g., money or reimbursement of expenses, </w:t>
      </w:r>
      <w:r w:rsidR="008A0A89">
        <w:rPr>
          <w:rFonts w:ascii="Cambria" w:hAnsi="Cambria"/>
        </w:rPr>
        <w:t xml:space="preserve">a </w:t>
      </w:r>
      <w:r w:rsidRPr="00DC7454">
        <w:rPr>
          <w:rFonts w:ascii="Cambria" w:hAnsi="Cambria"/>
        </w:rPr>
        <w:t>token of appreciation) provided to participants?  [  ] Yes [</w:t>
      </w:r>
      <w:r w:rsidR="00766E51">
        <w:rPr>
          <w:rFonts w:ascii="Cambria" w:hAnsi="Cambria"/>
        </w:rPr>
        <w:t>X</w:t>
      </w:r>
      <w:r w:rsidRPr="00DC7454">
        <w:rPr>
          <w:rFonts w:ascii="Cambria" w:hAnsi="Cambria"/>
        </w:rPr>
        <w:t xml:space="preserve">] No  </w:t>
      </w:r>
    </w:p>
    <w:p w:rsidR="00DC7454" w:rsidP="00C86E91" w14:paraId="3E1F6DC4" w14:textId="77777777">
      <w:pPr>
        <w:rPr>
          <w:rFonts w:ascii="Cambria" w:hAnsi="Cambria"/>
        </w:rPr>
      </w:pPr>
    </w:p>
    <w:p w:rsidR="00DC7454" w:rsidRPr="00B85A6C" w:rsidP="00DC7454" w14:paraId="56C2C24E" w14:textId="77777777">
      <w:pPr>
        <w:rPr>
          <w:rFonts w:ascii="Cambria" w:hAnsi="Cambria"/>
        </w:rPr>
      </w:pPr>
      <w:r w:rsidRPr="00B85A6C">
        <w:rPr>
          <w:rFonts w:ascii="Cambria" w:hAnsi="Cambria"/>
        </w:rPr>
        <w:t>Amount: _________</w:t>
      </w:r>
    </w:p>
    <w:p w:rsidR="00DC7454" w:rsidRPr="00B85A6C" w:rsidP="00DC7454" w14:paraId="08A51CD4" w14:textId="77777777">
      <w:pPr>
        <w:rPr>
          <w:rFonts w:ascii="Cambria" w:hAnsi="Cambria"/>
        </w:rPr>
      </w:pPr>
    </w:p>
    <w:p w:rsidR="00DC7454" w:rsidRPr="00DC7454" w:rsidP="00DC7454" w14:paraId="414FB979" w14:textId="2E8D468C">
      <w:pPr>
        <w:rPr>
          <w:rFonts w:ascii="Cambria" w:hAnsi="Cambria"/>
        </w:rPr>
      </w:pPr>
      <w:r>
        <w:rPr>
          <w:rFonts w:ascii="Cambria" w:hAnsi="Cambria"/>
        </w:rPr>
        <w:t>The explanation</w:t>
      </w:r>
      <w:r w:rsidRPr="00B85A6C">
        <w:rPr>
          <w:rFonts w:ascii="Cambria" w:hAnsi="Cambria"/>
        </w:rPr>
        <w:t xml:space="preserve"> for incentive:  (include </w:t>
      </w:r>
      <w:r>
        <w:rPr>
          <w:rFonts w:ascii="Cambria" w:hAnsi="Cambria"/>
        </w:rPr>
        <w:t xml:space="preserve">the </w:t>
      </w:r>
      <w:r w:rsidRPr="00B85A6C">
        <w:rPr>
          <w:rFonts w:ascii="Cambria" w:hAnsi="Cambria"/>
        </w:rPr>
        <w:t>number of visits, etc.)</w:t>
      </w:r>
    </w:p>
    <w:p w:rsidR="00F24CFC" w:rsidRPr="00DC7454" w14:paraId="2A8B233C" w14:textId="77777777">
      <w:pPr>
        <w:rPr>
          <w:rFonts w:ascii="Cambria" w:hAnsi="Cambria"/>
          <w:b/>
        </w:rPr>
      </w:pPr>
    </w:p>
    <w:p w:rsidR="006832D9" w:rsidP="00B85A6C" w14:paraId="36D38B31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ESTIMATED </w:t>
      </w:r>
      <w:r w:rsidRPr="00DC7454" w:rsidR="005E714A">
        <w:rPr>
          <w:rFonts w:ascii="Cambria" w:hAnsi="Cambria"/>
          <w:b/>
        </w:rPr>
        <w:t>BURDEN HOUR</w:t>
      </w:r>
      <w:r w:rsidRPr="00DC7454" w:rsidR="00441434">
        <w:rPr>
          <w:rFonts w:ascii="Cambria" w:hAnsi="Cambria"/>
          <w:b/>
        </w:rPr>
        <w:t>S</w:t>
      </w:r>
      <w:r w:rsidRPr="00DC7454" w:rsidR="005E714A">
        <w:rPr>
          <w:rFonts w:ascii="Cambria" w:hAnsi="Cambria"/>
          <w:b/>
        </w:rPr>
        <w:t xml:space="preserve"> </w:t>
      </w:r>
      <w:r w:rsidRPr="00DC7454" w:rsidR="00BC676D">
        <w:rPr>
          <w:rFonts w:ascii="Cambria" w:hAnsi="Cambria"/>
          <w:b/>
        </w:rPr>
        <w:t>and COSTS</w:t>
      </w:r>
    </w:p>
    <w:p w:rsidR="00B85A6C" w:rsidRPr="00B85A6C" w:rsidP="00B85A6C" w14:paraId="6C8F9AD5" w14:textId="77777777">
      <w:pPr>
        <w:rPr>
          <w:rFonts w:ascii="Cambria" w:hAnsi="Cambria"/>
          <w:b/>
          <w:i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710"/>
        <w:gridCol w:w="2160"/>
        <w:gridCol w:w="1530"/>
        <w:gridCol w:w="1350"/>
      </w:tblGrid>
      <w:tr w14:paraId="1F6B3356" w14:textId="77777777" w:rsidTr="002651BE">
        <w:tblPrEx>
          <w:tblW w:w="954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  <w:vAlign w:val="center"/>
          </w:tcPr>
          <w:p w:rsidR="003668D6" w:rsidRPr="00DC7454" w:rsidP="002651BE" w14:paraId="5C33DAE2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3668D6" w:rsidRPr="00DC7454" w:rsidP="002651BE" w14:paraId="4C60F38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="003668D6" w:rsidRPr="00DC7454" w:rsidP="002651BE" w14:paraId="3E6B83A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Responses per Respondent</w:t>
            </w:r>
          </w:p>
        </w:tc>
        <w:tc>
          <w:tcPr>
            <w:tcW w:w="1530" w:type="dxa"/>
            <w:vAlign w:val="center"/>
          </w:tcPr>
          <w:p w:rsidR="003668D6" w:rsidRPr="00DC7454" w:rsidP="002651BE" w14:paraId="3DA71A1A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Time per</w:t>
            </w:r>
          </w:p>
          <w:p w:rsidR="003668D6" w:rsidRPr="00DC7454" w:rsidP="002651BE" w14:paraId="4EA12F43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Response</w:t>
            </w:r>
          </w:p>
          <w:p w:rsidR="003668D6" w:rsidRPr="00DC7454" w:rsidP="002651BE" w14:paraId="189EF2B0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(in hours)</w:t>
            </w:r>
          </w:p>
        </w:tc>
        <w:tc>
          <w:tcPr>
            <w:tcW w:w="1350" w:type="dxa"/>
            <w:vAlign w:val="center"/>
          </w:tcPr>
          <w:p w:rsidR="003668D6" w:rsidRPr="00DC7454" w:rsidP="002651BE" w14:paraId="24D0F925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="003668D6" w:rsidRPr="00DC7454" w:rsidP="002651BE" w14:paraId="7FF2C48C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</w:tr>
      <w:tr w14:paraId="7514C9C2" w14:textId="77777777" w:rsidTr="00546615">
        <w:tblPrEx>
          <w:tblW w:w="954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3668D6" w:rsidRPr="00DC7454" w:rsidP="00843796" w14:paraId="6E9D231C" w14:textId="14CE1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Individuals</w:t>
            </w:r>
          </w:p>
        </w:tc>
        <w:tc>
          <w:tcPr>
            <w:tcW w:w="1710" w:type="dxa"/>
            <w:vAlign w:val="center"/>
          </w:tcPr>
          <w:p w:rsidR="00BE1D48" w:rsidRPr="00DC7454" w:rsidP="00546615" w14:paraId="1D58E435" w14:textId="6F63DB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2160" w:type="dxa"/>
            <w:vAlign w:val="center"/>
          </w:tcPr>
          <w:p w:rsidR="003668D6" w:rsidRPr="00DC7454" w:rsidP="00546615" w14:paraId="7637829E" w14:textId="13C3FB4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30" w:type="dxa"/>
            <w:vAlign w:val="center"/>
          </w:tcPr>
          <w:p w:rsidR="003668D6" w:rsidRPr="00DC7454" w:rsidP="00546615" w14:paraId="4A9ADE89" w14:textId="533E915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D4247A">
              <w:rPr>
                <w:rFonts w:ascii="Cambria" w:hAnsi="Cambria"/>
              </w:rPr>
              <w:t>/60</w:t>
            </w:r>
          </w:p>
        </w:tc>
        <w:tc>
          <w:tcPr>
            <w:tcW w:w="1350" w:type="dxa"/>
            <w:vAlign w:val="center"/>
          </w:tcPr>
          <w:p w:rsidR="003668D6" w:rsidRPr="00DC7454" w:rsidP="00546615" w14:paraId="3258006B" w14:textId="36238A0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14:paraId="5041EFF4" w14:textId="77777777" w:rsidTr="00546615">
        <w:tblPrEx>
          <w:tblW w:w="954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3668D6" w:rsidRPr="00DC7454" w:rsidP="00843796" w14:paraId="398CFCDB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Totals</w:t>
            </w:r>
          </w:p>
        </w:tc>
        <w:tc>
          <w:tcPr>
            <w:tcW w:w="1710" w:type="dxa"/>
            <w:vAlign w:val="center"/>
          </w:tcPr>
          <w:p w:rsidR="003668D6" w:rsidRPr="00DC7454" w:rsidP="00546615" w14:paraId="70CD2E41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60" w:type="dxa"/>
            <w:vAlign w:val="center"/>
          </w:tcPr>
          <w:p w:rsidR="003668D6" w:rsidRPr="0089553A" w:rsidP="00546615" w14:paraId="0A746582" w14:textId="47CF4FB3">
            <w:pPr>
              <w:jc w:val="center"/>
              <w:rPr>
                <w:rFonts w:ascii="Cambria" w:hAnsi="Cambria"/>
                <w:b/>
                <w:bCs/>
              </w:rPr>
            </w:pPr>
            <w:r w:rsidRPr="0089553A">
              <w:rPr>
                <w:rFonts w:ascii="Cambria" w:hAnsi="Cambria"/>
                <w:b/>
                <w:bCs/>
              </w:rPr>
              <w:t>9</w:t>
            </w:r>
            <w:r w:rsidRPr="0089553A" w:rsidR="00546615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530" w:type="dxa"/>
            <w:vAlign w:val="center"/>
          </w:tcPr>
          <w:p w:rsidR="003668D6" w:rsidRPr="0089553A" w:rsidP="00546615" w14:paraId="2E66E34D" w14:textId="7777777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3668D6" w:rsidRPr="0089553A" w:rsidP="00546615" w14:paraId="3C2AC7DB" w14:textId="793D22B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</w:tbl>
    <w:p w:rsidR="009A036B" w:rsidRPr="00DC7454" w:rsidP="009A036B" w14:paraId="0C9F43DA" w14:textId="77777777">
      <w:pPr>
        <w:rPr>
          <w:rFonts w:ascii="Cambria" w:hAnsi="Cambria"/>
          <w:b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980"/>
      </w:tblGrid>
      <w:tr w14:paraId="1C1EC663" w14:textId="77777777" w:rsidTr="002651BE">
        <w:tblPrEx>
          <w:tblW w:w="954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DC7454" w:rsidP="00DC7454" w14:paraId="54FABE5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2250" w:type="dxa"/>
          </w:tcPr>
          <w:p w:rsidR="00CA2010" w:rsidRPr="00DC7454" w:rsidP="002651BE" w14:paraId="3265CA2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="00CA2010" w:rsidRPr="00DC7454" w:rsidP="002651BE" w14:paraId="0609283E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  <w:tc>
          <w:tcPr>
            <w:tcW w:w="2520" w:type="dxa"/>
          </w:tcPr>
          <w:p w:rsidR="00CA2010" w:rsidRPr="00DC7454" w:rsidP="002651BE" w14:paraId="28597F7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Wage Rate*</w:t>
            </w:r>
          </w:p>
        </w:tc>
        <w:tc>
          <w:tcPr>
            <w:tcW w:w="1980" w:type="dxa"/>
          </w:tcPr>
          <w:p w:rsidR="00CA2010" w:rsidRPr="00DC7454" w:rsidP="002651BE" w14:paraId="0C7C6AE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 Cost</w:t>
            </w:r>
          </w:p>
        </w:tc>
      </w:tr>
      <w:tr w14:paraId="474E673F" w14:textId="77777777" w:rsidTr="00546615">
        <w:tblPrEx>
          <w:tblW w:w="954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DC7454" w:rsidP="009A036B" w14:paraId="63AD97F5" w14:textId="2A3DE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Individuals</w:t>
            </w:r>
          </w:p>
        </w:tc>
        <w:tc>
          <w:tcPr>
            <w:tcW w:w="2250" w:type="dxa"/>
            <w:vAlign w:val="center"/>
          </w:tcPr>
          <w:p w:rsidR="00CA2010" w:rsidRPr="00DC7454" w:rsidP="00546615" w14:paraId="15AB8399" w14:textId="30B12F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520" w:type="dxa"/>
            <w:vAlign w:val="center"/>
          </w:tcPr>
          <w:p w:rsidR="00CA2010" w:rsidRPr="00DC7454" w:rsidP="00546615" w14:paraId="6FE44624" w14:textId="1BD2C0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6065C6">
              <w:rPr>
                <w:rFonts w:ascii="Cambria" w:hAnsi="Cambria"/>
              </w:rPr>
              <w:t>43.80</w:t>
            </w:r>
          </w:p>
        </w:tc>
        <w:tc>
          <w:tcPr>
            <w:tcW w:w="1980" w:type="dxa"/>
            <w:vAlign w:val="center"/>
          </w:tcPr>
          <w:p w:rsidR="00CA2010" w:rsidRPr="00DC7454" w:rsidP="00546615" w14:paraId="2363D0CF" w14:textId="394AD83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89553A">
              <w:rPr>
                <w:rFonts w:ascii="Cambria" w:hAnsi="Cambria"/>
              </w:rPr>
              <w:t>350.40</w:t>
            </w:r>
          </w:p>
        </w:tc>
      </w:tr>
      <w:tr w14:paraId="13C4EAFF" w14:textId="77777777" w:rsidTr="00546615">
        <w:tblPrEx>
          <w:tblW w:w="954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DC7454" w:rsidP="009A036B" w14:paraId="25DBB1C2" w14:textId="23F16A4C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:rsidR="00CA2010" w:rsidRPr="00DC7454" w:rsidP="00546615" w14:paraId="783F1918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20" w:type="dxa"/>
            <w:vAlign w:val="center"/>
          </w:tcPr>
          <w:p w:rsidR="00CA2010" w:rsidRPr="00DC7454" w:rsidP="00546615" w14:paraId="27B2A1B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:rsidR="00CA2010" w:rsidRPr="00546615" w:rsidP="00546615" w14:paraId="0AF27D7D" w14:textId="75BD882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$</w:t>
            </w:r>
            <w:r w:rsidR="0089553A">
              <w:rPr>
                <w:rFonts w:ascii="Cambria" w:hAnsi="Cambria"/>
                <w:b/>
                <w:bCs/>
              </w:rPr>
              <w:t>350.40</w:t>
            </w:r>
          </w:p>
        </w:tc>
      </w:tr>
    </w:tbl>
    <w:p w:rsidR="00B85A6C" w:rsidRPr="003053F5" w:rsidP="00B85A6C" w14:paraId="0477F02A" w14:textId="3A7CF571">
      <w:pPr>
        <w:rPr>
          <w:rFonts w:ascii="Cambria" w:hAnsi="Cambria"/>
          <w:bCs/>
          <w:sz w:val="20"/>
          <w:szCs w:val="20"/>
        </w:rPr>
      </w:pPr>
      <w:r w:rsidRPr="00B85A6C">
        <w:rPr>
          <w:rFonts w:ascii="Cambria" w:hAnsi="Cambria"/>
          <w:bCs/>
          <w:sz w:val="20"/>
          <w:szCs w:val="20"/>
        </w:rPr>
        <w:t>*</w:t>
      </w:r>
      <w:r w:rsidRPr="0089553A" w:rsidR="0089553A">
        <w:t xml:space="preserve"> </w:t>
      </w:r>
      <w:r w:rsidRPr="0089553A" w:rsidR="0089553A">
        <w:rPr>
          <w:rFonts w:ascii="Cambria" w:hAnsi="Cambria"/>
          <w:bCs/>
          <w:sz w:val="20"/>
          <w:szCs w:val="20"/>
        </w:rPr>
        <w:t xml:space="preserve">The Bureau of Labor Statistics provides </w:t>
      </w:r>
      <w:r w:rsidR="0089553A">
        <w:rPr>
          <w:rFonts w:ascii="Cambria" w:hAnsi="Cambria"/>
          <w:bCs/>
          <w:sz w:val="20"/>
          <w:szCs w:val="20"/>
        </w:rPr>
        <w:t xml:space="preserve">the </w:t>
      </w:r>
      <w:r w:rsidRPr="0089553A" w:rsidR="0089553A">
        <w:rPr>
          <w:rFonts w:ascii="Cambria" w:hAnsi="Cambria"/>
          <w:bCs/>
          <w:sz w:val="20"/>
          <w:szCs w:val="20"/>
        </w:rPr>
        <w:t>source of the mean Hourly Wage Rate</w:t>
      </w:r>
      <w:r w:rsidRPr="00B85A6C">
        <w:rPr>
          <w:rFonts w:ascii="Cambria" w:hAnsi="Cambria"/>
          <w:bCs/>
          <w:sz w:val="20"/>
          <w:szCs w:val="20"/>
        </w:rPr>
        <w:t>, Occupation title “</w:t>
      </w:r>
      <w:hyperlink r:id="rId5" w:history="1">
        <w:r w:rsidRPr="003053F5" w:rsidR="003676C5">
          <w:rPr>
            <w:rStyle w:val="Hyperlink"/>
            <w:rFonts w:ascii="Cambria" w:hAnsi="Cambria"/>
            <w:bCs/>
            <w:sz w:val="20"/>
            <w:szCs w:val="20"/>
          </w:rPr>
          <w:t>Healthcare Practitioners and Technical Occupations</w:t>
        </w:r>
      </w:hyperlink>
      <w:r w:rsidRPr="003053F5" w:rsidR="003676C5">
        <w:rPr>
          <w:rFonts w:ascii="Cambria" w:hAnsi="Cambria"/>
          <w:bCs/>
          <w:sz w:val="20"/>
          <w:szCs w:val="20"/>
        </w:rPr>
        <w:t xml:space="preserve"> </w:t>
      </w:r>
      <w:r w:rsidRPr="003053F5">
        <w:rPr>
          <w:rFonts w:ascii="Cambria" w:hAnsi="Cambria"/>
          <w:bCs/>
          <w:sz w:val="20"/>
          <w:szCs w:val="20"/>
        </w:rPr>
        <w:t xml:space="preserve">” </w:t>
      </w:r>
      <w:r w:rsidRPr="003053F5" w:rsidR="003676C5">
        <w:rPr>
          <w:rFonts w:ascii="Cambria" w:hAnsi="Cambria"/>
          <w:bCs/>
          <w:sz w:val="20"/>
          <w:szCs w:val="20"/>
        </w:rPr>
        <w:t>29</w:t>
      </w:r>
      <w:r w:rsidRPr="003053F5">
        <w:rPr>
          <w:rFonts w:ascii="Cambria" w:hAnsi="Cambria"/>
          <w:bCs/>
          <w:sz w:val="20"/>
          <w:szCs w:val="20"/>
        </w:rPr>
        <w:t>-</w:t>
      </w:r>
      <w:r w:rsidRPr="003053F5" w:rsidR="003676C5">
        <w:rPr>
          <w:rFonts w:ascii="Cambria" w:hAnsi="Cambria"/>
          <w:bCs/>
          <w:sz w:val="20"/>
          <w:szCs w:val="20"/>
        </w:rPr>
        <w:t>0000</w:t>
      </w:r>
      <w:r w:rsidRPr="003053F5">
        <w:rPr>
          <w:rFonts w:ascii="Cambria" w:hAnsi="Cambria"/>
          <w:bCs/>
          <w:sz w:val="20"/>
          <w:szCs w:val="20"/>
        </w:rPr>
        <w:t xml:space="preserve">, </w:t>
      </w:r>
      <w:hyperlink r:id="rId6" w:anchor="29-0000" w:history="1">
        <w:r w:rsidRPr="006065C6" w:rsidR="006065C6">
          <w:rPr>
            <w:rStyle w:val="Hyperlink"/>
            <w:rFonts w:ascii="Cambria" w:hAnsi="Cambria"/>
            <w:bCs/>
            <w:sz w:val="20"/>
            <w:szCs w:val="20"/>
          </w:rPr>
          <w:t>https://www.bls.gov/oes/2021/May/oes_nat.htm#29-0000</w:t>
        </w:r>
      </w:hyperlink>
      <w:r w:rsidRPr="003053F5">
        <w:rPr>
          <w:rFonts w:ascii="Cambria" w:hAnsi="Cambria"/>
          <w:bCs/>
          <w:sz w:val="20"/>
          <w:szCs w:val="20"/>
        </w:rPr>
        <w:t>.</w:t>
      </w:r>
    </w:p>
    <w:p w:rsidR="00441434" w:rsidRPr="00DC7454" w:rsidP="00F3170F" w14:paraId="08451F3A" w14:textId="77777777">
      <w:pPr>
        <w:rPr>
          <w:rFonts w:ascii="Cambria" w:hAnsi="Cambria"/>
        </w:rPr>
      </w:pPr>
    </w:p>
    <w:p w:rsidR="00B85A6C" w:rsidP="009A036B" w14:paraId="5ECBAEBD" w14:textId="515E492F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FEDERAL </w:t>
      </w:r>
      <w:r w:rsidRPr="00DC7454" w:rsidR="009F5923">
        <w:rPr>
          <w:rFonts w:ascii="Cambria" w:hAnsi="Cambria"/>
          <w:b/>
        </w:rPr>
        <w:t>COST</w:t>
      </w:r>
      <w:r w:rsidRPr="00DC7454" w:rsidR="00F06866">
        <w:rPr>
          <w:rFonts w:ascii="Cambria" w:hAnsi="Cambria"/>
          <w:b/>
        </w:rPr>
        <w:t>:</w:t>
      </w:r>
      <w:r w:rsidRPr="00DC7454" w:rsidR="00895229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</w:rPr>
        <w:t xml:space="preserve">The estimated annual cost to the Federal government is </w:t>
      </w:r>
      <w:r w:rsidR="00B20E3A">
        <w:rPr>
          <w:rFonts w:ascii="Cambria" w:hAnsi="Cambria"/>
        </w:rPr>
        <w:t>$</w:t>
      </w:r>
      <w:r w:rsidR="0089553A">
        <w:rPr>
          <w:rFonts w:ascii="Cambria" w:hAnsi="Cambria"/>
        </w:rPr>
        <w:t>2,720.75</w:t>
      </w:r>
      <w:r w:rsidR="00F93BFA">
        <w:rPr>
          <w:rFonts w:ascii="Cambria" w:hAnsi="Cambria"/>
        </w:rPr>
        <w:t>.</w:t>
      </w:r>
      <w:r w:rsidRPr="00DC7454" w:rsidR="009A036B">
        <w:rPr>
          <w:rFonts w:ascii="Cambria" w:hAnsi="Cambria"/>
          <w:b/>
        </w:rPr>
        <w:t xml:space="preserve">  </w:t>
      </w:r>
    </w:p>
    <w:p w:rsidR="009A036B" w:rsidRPr="00DC7454" w:rsidP="009A036B" w14:paraId="46FB6B1E" w14:textId="77777777">
      <w:pPr>
        <w:rPr>
          <w:rFonts w:ascii="Cambria" w:hAnsi="Cambria"/>
        </w:rPr>
      </w:pPr>
      <w:r w:rsidRPr="00DC7454">
        <w:rPr>
          <w:rFonts w:ascii="Cambria" w:hAnsi="Cambria"/>
          <w:b/>
        </w:rPr>
        <w:t xml:space="preserve">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7FF7010" w14:textId="77777777" w:rsidTr="002651BE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36492B4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300EF4C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48D22F6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Salary</w:t>
            </w:r>
            <w:r w:rsidRPr="00DC7454" w:rsidR="002651BE">
              <w:rPr>
                <w:rFonts w:ascii="Cambria" w:hAnsi="Cambria"/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2651BE" w14:paraId="4271F8A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295C33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36B" w:rsidRPr="00DC7454" w:rsidP="002651BE" w14:paraId="5139F88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14:paraId="407F63BA" w14:textId="77777777" w:rsidTr="0054661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DC7454" w:rsidP="009A036B" w14:paraId="5D7AF1AC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546615" w14:paraId="509647D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304F2D0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687FD75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0B74DE0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546615" w14:paraId="1D758516" w14:textId="77777777">
            <w:pPr>
              <w:jc w:val="center"/>
              <w:rPr>
                <w:rFonts w:ascii="Cambria" w:hAnsi="Cambria"/>
              </w:rPr>
            </w:pPr>
          </w:p>
        </w:tc>
      </w:tr>
      <w:tr w14:paraId="4A35173A" w14:textId="77777777" w:rsidTr="0013649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6B" w:rsidRPr="00DC7454" w:rsidP="0013649D" w14:paraId="72219C07" w14:textId="344A7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871EA0">
              <w:rPr>
                <w:rFonts w:ascii="Cambria" w:hAnsi="Cambria"/>
              </w:rPr>
              <w:t>Program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DC7454" w:rsidP="0013649D" w14:paraId="0E6BA0FF" w14:textId="7F87BA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6B" w:rsidRPr="00DC7454" w:rsidP="0013649D" w14:paraId="520C1234" w14:textId="6143BD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172,075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6B" w:rsidRPr="00DC7454" w:rsidP="0013649D" w14:paraId="34233E3E" w14:textId="3A33D88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DC7454" w:rsidP="0013649D" w14:paraId="471792D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DC7454" w:rsidP="0013649D" w14:paraId="6E68EC10" w14:textId="786AEFD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89553A">
              <w:rPr>
                <w:rFonts w:ascii="Cambria" w:hAnsi="Cambria"/>
              </w:rPr>
              <w:t xml:space="preserve"> 1,720.75</w:t>
            </w:r>
          </w:p>
        </w:tc>
      </w:tr>
      <w:tr w14:paraId="4B5074B4" w14:textId="77777777" w:rsidTr="0054661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DC7454" w:rsidP="009A036B" w14:paraId="71C8D7D2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410C85A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186F528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01BD9AC7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036B" w:rsidRPr="00DC7454" w:rsidP="00546615" w14:paraId="61E76B5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546615" w14:paraId="060D67B6" w14:textId="172F7F1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EC4D32">
              <w:rPr>
                <w:rFonts w:ascii="Cambria" w:hAnsi="Cambria"/>
              </w:rPr>
              <w:t>1</w:t>
            </w:r>
            <w:r w:rsidR="00E43EF9">
              <w:rPr>
                <w:rFonts w:ascii="Cambria" w:hAnsi="Cambria"/>
              </w:rPr>
              <w:t>,</w:t>
            </w:r>
            <w:r w:rsidR="00EC4D32">
              <w:rPr>
                <w:rFonts w:ascii="Cambria" w:hAnsi="Cambria"/>
              </w:rPr>
              <w:t>000</w:t>
            </w:r>
            <w:r>
              <w:rPr>
                <w:rFonts w:ascii="Cambria" w:hAnsi="Cambria"/>
              </w:rPr>
              <w:t>.00</w:t>
            </w:r>
          </w:p>
        </w:tc>
      </w:tr>
      <w:tr w14:paraId="76504A6F" w14:textId="77777777" w:rsidTr="0054661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DC7454" w:rsidP="009A036B" w14:paraId="6899F115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74C2AEB5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6BB54E2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2584773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65DDC68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546615" w14:paraId="08170610" w14:textId="2CD0E43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$0</w:t>
            </w:r>
          </w:p>
        </w:tc>
      </w:tr>
      <w:tr w14:paraId="1CB42A46" w14:textId="77777777" w:rsidTr="0054661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DC7454" w:rsidP="009A036B" w14:paraId="01446E21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3941876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21F3989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6B" w:rsidRPr="00DC7454" w:rsidP="00546615" w14:paraId="1930A9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A036B" w:rsidRPr="00DC7454" w:rsidP="00546615" w14:paraId="7AD312C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546615" w14:paraId="0E84EE3C" w14:textId="7BB26A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$0</w:t>
            </w:r>
          </w:p>
        </w:tc>
      </w:tr>
      <w:tr w14:paraId="60490512" w14:textId="77777777" w:rsidTr="0054661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DC7454" w:rsidP="009A036B" w14:paraId="46C674EE" w14:textId="77777777">
            <w:pPr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E43EF9" w14:paraId="46809C76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E43EF9" w14:paraId="4EFF3814" w14:textId="77777777">
            <w:pPr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6B" w:rsidRPr="00DC7454" w:rsidP="00E43EF9" w14:paraId="30172F9B" w14:textId="77777777">
            <w:pPr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DC7454" w:rsidP="00E43EF9" w14:paraId="048A2D12" w14:textId="77777777">
            <w:pPr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6B" w:rsidRPr="00E43EF9" w:rsidP="00E43EF9" w14:paraId="43EFC443" w14:textId="142C07F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 </w:t>
            </w:r>
            <w:r w:rsidRPr="00E43EF9" w:rsidR="00B20E3A">
              <w:rPr>
                <w:rFonts w:ascii="Cambria" w:hAnsi="Cambria"/>
                <w:b/>
                <w:bCs/>
              </w:rPr>
              <w:t>$</w:t>
            </w:r>
            <w:r w:rsidRPr="00E43EF9" w:rsidR="0089553A">
              <w:rPr>
                <w:rFonts w:ascii="Cambria" w:hAnsi="Cambria"/>
                <w:b/>
                <w:bCs/>
              </w:rPr>
              <w:t xml:space="preserve"> 2,720.75</w:t>
            </w:r>
          </w:p>
        </w:tc>
      </w:tr>
    </w:tbl>
    <w:p w:rsidR="00ED6492" w14:paraId="6C546F5C" w14:textId="03E9B626">
      <w:pPr>
        <w:rPr>
          <w:rStyle w:val="Hyperlink"/>
          <w:rFonts w:ascii="Cambria" w:hAnsi="Cambria"/>
          <w:bCs/>
          <w:sz w:val="20"/>
          <w:szCs w:val="20"/>
          <w:lang w:eastAsia="zh-CN"/>
        </w:rPr>
      </w:pPr>
      <w:r w:rsidRPr="00DC7454">
        <w:rPr>
          <w:rFonts w:ascii="Cambria" w:hAnsi="Cambria"/>
          <w:bCs/>
          <w:sz w:val="20"/>
          <w:szCs w:val="20"/>
          <w:lang w:eastAsia="zh-CN"/>
        </w:rPr>
        <w:t>**</w:t>
      </w:r>
      <w:r w:rsidRPr="00DC7454" w:rsidR="00E23263">
        <w:rPr>
          <w:rFonts w:ascii="Cambria" w:hAnsi="Cambria"/>
          <w:bCs/>
          <w:sz w:val="20"/>
          <w:szCs w:val="20"/>
          <w:lang w:eastAsia="zh-CN"/>
        </w:rPr>
        <w:t xml:space="preserve">The salary in the table above is cited from: </w:t>
      </w:r>
      <w:r w:rsidRPr="00DC7454">
        <w:rPr>
          <w:rFonts w:ascii="Cambria" w:hAnsi="Cambria"/>
          <w:sz w:val="20"/>
          <w:szCs w:val="20"/>
        </w:rPr>
        <w:t xml:space="preserve"> </w:t>
      </w:r>
      <w:hyperlink r:id="rId7" w:history="1">
        <w:r w:rsidRPr="006065C6" w:rsidR="006065C6">
          <w:rPr>
            <w:rStyle w:val="Hyperlink"/>
            <w:rFonts w:ascii="Cambria" w:hAnsi="Cambria"/>
            <w:bCs/>
            <w:sz w:val="20"/>
            <w:szCs w:val="20"/>
            <w:lang w:eastAsia="zh-CN"/>
          </w:rPr>
          <w:t>https://www.opm.gov/policy-data-oversight/pay-leave/salaries-wages/salary-tables/23Tables/html/DCB.aspx</w:t>
        </w:r>
      </w:hyperlink>
    </w:p>
    <w:p w:rsidR="00B85A6C" w14:paraId="7E4104DE" w14:textId="77777777">
      <w:pPr>
        <w:rPr>
          <w:rFonts w:ascii="Cambria" w:hAnsi="Cambria"/>
          <w:b/>
          <w:bCs/>
          <w:sz w:val="20"/>
          <w:szCs w:val="20"/>
        </w:rPr>
      </w:pPr>
    </w:p>
    <w:p w:rsidR="008A0A89" w:rsidP="00F06866" w14:paraId="599C58D1" w14:textId="783ABB23">
      <w:pPr>
        <w:rPr>
          <w:rFonts w:ascii="Cambria" w:hAnsi="Cambria"/>
          <w:b/>
          <w:bCs/>
          <w:u w:val="single"/>
        </w:rPr>
      </w:pPr>
    </w:p>
    <w:p w:rsidR="00E43EF9" w:rsidP="00F06866" w14:paraId="002A2C33" w14:textId="6CEE4504">
      <w:pPr>
        <w:rPr>
          <w:rFonts w:ascii="Cambria" w:hAnsi="Cambria"/>
          <w:b/>
          <w:bCs/>
          <w:u w:val="single"/>
        </w:rPr>
      </w:pPr>
    </w:p>
    <w:p w:rsidR="00E43EF9" w:rsidP="00F06866" w14:paraId="0BDA95E8" w14:textId="77777777">
      <w:pPr>
        <w:rPr>
          <w:rFonts w:ascii="Cambria" w:hAnsi="Cambria"/>
          <w:b/>
          <w:bCs/>
          <w:u w:val="single"/>
        </w:rPr>
      </w:pPr>
    </w:p>
    <w:p w:rsidR="0069403B" w:rsidRPr="00DC7454" w:rsidP="00F06866" w14:paraId="774AC6F9" w14:textId="7650055E">
      <w:pPr>
        <w:rPr>
          <w:rFonts w:ascii="Cambria" w:hAnsi="Cambria"/>
          <w:b/>
        </w:rPr>
      </w:pPr>
      <w:r w:rsidRPr="0033640D">
        <w:rPr>
          <w:rFonts w:ascii="Cambria" w:hAnsi="Cambria"/>
          <w:b/>
          <w:bCs/>
          <w:u w:val="single"/>
        </w:rPr>
        <w:t xml:space="preserve">If you are conducting a focus group </w:t>
      </w:r>
      <w:r w:rsidR="008A0A89">
        <w:rPr>
          <w:rFonts w:ascii="Cambria" w:hAnsi="Cambria"/>
          <w:b/>
          <w:bCs/>
          <w:u w:val="single"/>
        </w:rPr>
        <w:t xml:space="preserve">or </w:t>
      </w:r>
      <w:r w:rsidRPr="0033640D">
        <w:rPr>
          <w:rFonts w:ascii="Cambria" w:hAnsi="Cambria"/>
          <w:b/>
          <w:bCs/>
          <w:u w:val="single"/>
        </w:rPr>
        <w:t xml:space="preserve">survey or plan to employ statistical methods, please </w:t>
      </w:r>
      <w:r w:rsidRPr="0033640D">
        <w:rPr>
          <w:rFonts w:ascii="Cambria" w:hAnsi="Cambria"/>
          <w:b/>
          <w:bCs/>
          <w:u w:val="single"/>
        </w:rPr>
        <w:t>provide answers to the following questions:</w:t>
      </w:r>
    </w:p>
    <w:p w:rsidR="0069403B" w:rsidRPr="00DC7454" w:rsidP="00F06866" w14:paraId="0AC02E1B" w14:textId="77777777">
      <w:pPr>
        <w:rPr>
          <w:rFonts w:ascii="Cambria" w:hAnsi="Cambria"/>
          <w:b/>
        </w:rPr>
      </w:pPr>
    </w:p>
    <w:p w:rsidR="00F06866" w:rsidRPr="00DC7454" w:rsidP="00F06866" w14:paraId="09B567CD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The</w:t>
      </w:r>
      <w:r w:rsidRPr="00DC7454" w:rsidR="0069403B">
        <w:rPr>
          <w:rFonts w:ascii="Cambria" w:hAnsi="Cambria"/>
          <w:b/>
        </w:rPr>
        <w:t xml:space="preserve"> select</w:t>
      </w:r>
      <w:r w:rsidRPr="00DC7454">
        <w:rPr>
          <w:rFonts w:ascii="Cambria" w:hAnsi="Cambria"/>
          <w:b/>
        </w:rPr>
        <w:t>ion of your targeted respondents</w:t>
      </w:r>
    </w:p>
    <w:p w:rsidR="0069403B" w:rsidRPr="00DC7454" w:rsidP="0069403B" w14:paraId="0F5BDA79" w14:textId="48E99BF9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DC7454">
        <w:rPr>
          <w:rFonts w:ascii="Cambria" w:hAnsi="Cambria"/>
        </w:rPr>
        <w:t>Do you have a customer list or something similar that defines the universe of potential respondents</w:t>
      </w:r>
      <w:r w:rsidR="008A0A89">
        <w:rPr>
          <w:rFonts w:ascii="Cambria" w:hAnsi="Cambria"/>
        </w:rPr>
        <w:t>,</w:t>
      </w:r>
      <w:r w:rsidRPr="00DC7454" w:rsidR="00636621">
        <w:rPr>
          <w:rFonts w:ascii="Cambria" w:hAnsi="Cambria"/>
        </w:rPr>
        <w:t xml:space="preserve"> and do you have a sampling plan for selecting from this universe</w:t>
      </w:r>
      <w:r w:rsidRPr="00DC7454">
        <w:rPr>
          <w:rFonts w:ascii="Cambria" w:hAnsi="Cambria"/>
        </w:rPr>
        <w:t>?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>
        <w:rPr>
          <w:rFonts w:ascii="Cambria" w:hAnsi="Cambria"/>
        </w:rPr>
        <w:t>[</w:t>
      </w:r>
      <w:r w:rsidR="00D24ED7">
        <w:rPr>
          <w:rFonts w:ascii="Cambria" w:hAnsi="Cambria"/>
        </w:rPr>
        <w:t>X</w:t>
      </w:r>
      <w:r w:rsidRPr="00DC7454">
        <w:rPr>
          <w:rFonts w:ascii="Cambria" w:hAnsi="Cambria"/>
        </w:rPr>
        <w:t>] Yes</w:t>
      </w:r>
      <w:r w:rsidRPr="00DC7454">
        <w:rPr>
          <w:rFonts w:ascii="Cambria" w:hAnsi="Cambria"/>
        </w:rPr>
        <w:tab/>
      </w:r>
      <w:r w:rsidR="00D24ED7">
        <w:rPr>
          <w:rFonts w:ascii="Cambria" w:hAnsi="Cambria"/>
        </w:rPr>
        <w:t xml:space="preserve">    </w:t>
      </w:r>
      <w:r w:rsidRPr="00DC7454">
        <w:rPr>
          <w:rFonts w:ascii="Cambria" w:hAnsi="Cambria"/>
        </w:rPr>
        <w:t>[ ] No</w:t>
      </w:r>
    </w:p>
    <w:p w:rsidR="00636621" w:rsidRPr="00DC7454" w:rsidP="00636621" w14:paraId="51D913DF" w14:textId="77777777">
      <w:pPr>
        <w:pStyle w:val="ListParagraph"/>
        <w:rPr>
          <w:rFonts w:ascii="Cambria" w:hAnsi="Cambria"/>
        </w:rPr>
      </w:pPr>
    </w:p>
    <w:p w:rsidR="006065C6" w:rsidP="00C6002A" w14:paraId="4718CBAC" w14:textId="0CAD7AE3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C6002A">
        <w:rPr>
          <w:rFonts w:ascii="Cambria" w:hAnsi="Cambria"/>
        </w:rPr>
        <w:t xml:space="preserve">If </w:t>
      </w:r>
      <w:r w:rsidRPr="00C6002A" w:rsidR="007B436F">
        <w:rPr>
          <w:rFonts w:ascii="Cambria" w:hAnsi="Cambria"/>
        </w:rPr>
        <w:t>yes,</w:t>
      </w:r>
      <w:r w:rsidRPr="00C6002A">
        <w:rPr>
          <w:rFonts w:ascii="Cambria" w:hAnsi="Cambria"/>
        </w:rPr>
        <w:t xml:space="preserve"> please </w:t>
      </w:r>
      <w:r w:rsidR="008A0A89">
        <w:rPr>
          <w:rFonts w:ascii="Cambria" w:hAnsi="Cambria"/>
        </w:rPr>
        <w:t>describe</w:t>
      </w:r>
      <w:r w:rsidRPr="00C6002A">
        <w:rPr>
          <w:rFonts w:ascii="Cambria" w:hAnsi="Cambria"/>
        </w:rPr>
        <w:t xml:space="preserve"> both below</w:t>
      </w:r>
      <w:r w:rsidRPr="00C6002A" w:rsidR="00A403BB">
        <w:rPr>
          <w:rFonts w:ascii="Cambria" w:hAnsi="Cambria"/>
        </w:rPr>
        <w:t xml:space="preserve"> (or attach the sampling plan)</w:t>
      </w:r>
      <w:r w:rsidR="008A0A89">
        <w:rPr>
          <w:rFonts w:ascii="Cambria" w:hAnsi="Cambria"/>
        </w:rPr>
        <w:t>.</w:t>
      </w:r>
      <w:r w:rsidRPr="00C6002A">
        <w:rPr>
          <w:rFonts w:ascii="Cambria" w:hAnsi="Cambria"/>
        </w:rPr>
        <w:t xml:space="preserve">   If the answer is no, please </w:t>
      </w:r>
      <w:r w:rsidR="008A0A89">
        <w:rPr>
          <w:rFonts w:ascii="Cambria" w:hAnsi="Cambria"/>
        </w:rPr>
        <w:t>tell</w:t>
      </w:r>
      <w:r w:rsidRPr="00C6002A">
        <w:rPr>
          <w:rFonts w:ascii="Cambria" w:hAnsi="Cambria"/>
        </w:rPr>
        <w:t xml:space="preserve"> how you plan to identify your potential respondents</w:t>
      </w:r>
      <w:r w:rsidRPr="00C6002A" w:rsidR="001B0AAA">
        <w:rPr>
          <w:rFonts w:ascii="Cambria" w:hAnsi="Cambria"/>
        </w:rPr>
        <w:t xml:space="preserve"> and how you will select them</w:t>
      </w:r>
      <w:r w:rsidR="008A0A89">
        <w:rPr>
          <w:rFonts w:ascii="Cambria" w:hAnsi="Cambria"/>
        </w:rPr>
        <w:t>.</w:t>
      </w:r>
      <w:r w:rsidR="00D24ED7">
        <w:rPr>
          <w:rFonts w:ascii="Cambria" w:hAnsi="Cambria"/>
        </w:rPr>
        <w:t xml:space="preserve"> </w:t>
      </w:r>
    </w:p>
    <w:p w:rsidR="006065C6" w:rsidRPr="006065C6" w:rsidP="006065C6" w14:paraId="1D4A6A44" w14:textId="77777777">
      <w:pPr>
        <w:pStyle w:val="ListParagraph"/>
        <w:rPr>
          <w:rFonts w:ascii="Cambria" w:hAnsi="Cambria"/>
        </w:rPr>
      </w:pPr>
    </w:p>
    <w:p w:rsidR="00636621" w:rsidRPr="00C6002A" w:rsidP="006065C6" w14:paraId="0FDC2988" w14:textId="5C0A23F0">
      <w:pPr>
        <w:pStyle w:val="ListParagraph"/>
        <w:ind w:left="360" w:firstLine="360"/>
        <w:rPr>
          <w:rFonts w:ascii="Cambria" w:hAnsi="Cambria"/>
        </w:rPr>
      </w:pPr>
      <w:r>
        <w:rPr>
          <w:rFonts w:ascii="Cambria" w:hAnsi="Cambria"/>
        </w:rPr>
        <w:t xml:space="preserve">We will </w:t>
      </w:r>
      <w:r w:rsidR="008A0A89">
        <w:rPr>
          <w:rFonts w:ascii="Cambria" w:hAnsi="Cambria"/>
        </w:rPr>
        <w:t>send</w:t>
      </w:r>
      <w:r>
        <w:rPr>
          <w:rFonts w:ascii="Cambria" w:hAnsi="Cambria"/>
        </w:rPr>
        <w:t xml:space="preserve"> the survey to attendees of the I-SCORE 2022 meeting via an email request (attached).</w:t>
      </w:r>
    </w:p>
    <w:p w:rsidR="00A403BB" w:rsidRPr="00DC7454" w:rsidP="00A403BB" w14:paraId="0C31FFE1" w14:textId="77777777">
      <w:pPr>
        <w:pStyle w:val="ListParagraph"/>
        <w:rPr>
          <w:rFonts w:ascii="Cambria" w:hAnsi="Cambria"/>
        </w:rPr>
      </w:pPr>
    </w:p>
    <w:p w:rsidR="00A403BB" w:rsidRPr="00DC7454" w:rsidP="00A403BB" w14:paraId="75321A6D" w14:textId="77777777">
      <w:pPr>
        <w:rPr>
          <w:rFonts w:ascii="Cambria" w:hAnsi="Cambria"/>
        </w:rPr>
      </w:pPr>
    </w:p>
    <w:p w:rsidR="00A403BB" w:rsidRPr="00DC7454" w:rsidP="00A403BB" w14:paraId="1E2CB09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Administration of the Instrument</w:t>
      </w:r>
    </w:p>
    <w:p w:rsidR="00A403BB" w:rsidRPr="00DC7454" w:rsidP="00A403BB" w14:paraId="337EBD50" w14:textId="77777777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DC7454">
        <w:rPr>
          <w:rFonts w:ascii="Cambria" w:hAnsi="Cambria"/>
        </w:rPr>
        <w:t>H</w:t>
      </w:r>
      <w:r w:rsidRPr="00DC7454">
        <w:rPr>
          <w:rFonts w:ascii="Cambria" w:hAnsi="Cambria"/>
        </w:rPr>
        <w:t>ow will you collect the information? (Check all that apply)</w:t>
      </w:r>
    </w:p>
    <w:p w:rsidR="001B0AAA" w:rsidRPr="00DC7454" w:rsidP="001B0AAA" w14:paraId="20316B99" w14:textId="7BCF329E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="007F3DCC">
        <w:rPr>
          <w:rFonts w:ascii="Cambria" w:hAnsi="Cambria"/>
        </w:rPr>
        <w:t>X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Web-based</w:t>
      </w:r>
      <w:r w:rsidRPr="00DC7454">
        <w:rPr>
          <w:rFonts w:ascii="Cambria" w:hAnsi="Cambria"/>
        </w:rPr>
        <w:t xml:space="preserve"> or other forms of Social Media </w:t>
      </w:r>
    </w:p>
    <w:p w:rsidR="001B0AAA" w:rsidRPr="00DC7454" w:rsidP="001B0AAA" w14:paraId="22F995A4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Telephone</w:t>
      </w:r>
      <w:r w:rsidRPr="00DC7454">
        <w:rPr>
          <w:rFonts w:ascii="Cambria" w:hAnsi="Cambria"/>
        </w:rPr>
        <w:tab/>
      </w:r>
    </w:p>
    <w:p w:rsidR="001B0AAA" w:rsidRPr="00DC7454" w:rsidP="001B0AAA" w14:paraId="5BEE6BE0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>[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 xml:space="preserve"> ] In-person</w:t>
      </w:r>
      <w:r w:rsidRPr="00DC7454">
        <w:rPr>
          <w:rFonts w:ascii="Cambria" w:hAnsi="Cambria"/>
        </w:rPr>
        <w:tab/>
      </w:r>
    </w:p>
    <w:p w:rsidR="001B0AAA" w:rsidP="001B0AAA" w14:paraId="64AD4C29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Mail</w:t>
      </w:r>
      <w:r w:rsidRPr="00DC7454">
        <w:rPr>
          <w:rFonts w:ascii="Cambria" w:hAnsi="Cambria"/>
        </w:rPr>
        <w:t xml:space="preserve"> </w:t>
      </w:r>
    </w:p>
    <w:p w:rsidR="00676FFC" w:rsidRPr="00B85A6C" w:rsidP="00676FFC" w14:paraId="674FAE4A" w14:textId="77777777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>[  ] Survey Form</w:t>
      </w:r>
    </w:p>
    <w:p w:rsidR="00676FFC" w:rsidRPr="00DC7454" w:rsidP="00676FFC" w14:paraId="76DE2E36" w14:textId="77777777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>[  ] Chart Abstraction</w:t>
      </w:r>
    </w:p>
    <w:p w:rsidR="001B0AAA" w:rsidP="001B0AAA" w14:paraId="449FCBF2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Other, Explain</w:t>
      </w:r>
    </w:p>
    <w:p w:rsidR="00676FFC" w:rsidRPr="00DC7454" w:rsidP="001B0AAA" w14:paraId="415FE658" w14:textId="77777777">
      <w:pPr>
        <w:ind w:left="720"/>
        <w:rPr>
          <w:rFonts w:ascii="Cambria" w:hAnsi="Cambria"/>
        </w:rPr>
      </w:pPr>
    </w:p>
    <w:p w:rsidR="00F24CFC" w:rsidRPr="00B85A6C" w:rsidP="00F24CFC" w14:paraId="1714993C" w14:textId="56D5C0F9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B85A6C">
        <w:rPr>
          <w:rFonts w:ascii="Cambria" w:hAnsi="Cambria"/>
        </w:rPr>
        <w:t>Will interviewers</w:t>
      </w:r>
      <w:r w:rsidRPr="00B85A6C" w:rsidR="00676FFC">
        <w:rPr>
          <w:rFonts w:ascii="Cambria" w:hAnsi="Cambria"/>
        </w:rPr>
        <w:t xml:space="preserve">, </w:t>
      </w:r>
      <w:r w:rsidRPr="00B85A6C">
        <w:rPr>
          <w:rFonts w:ascii="Cambria" w:hAnsi="Cambria"/>
        </w:rPr>
        <w:t>facilitators</w:t>
      </w:r>
      <w:r w:rsidRPr="00B85A6C" w:rsidR="00676FFC">
        <w:rPr>
          <w:rFonts w:ascii="Cambria" w:hAnsi="Cambria"/>
        </w:rPr>
        <w:t>, or research coordinators</w:t>
      </w:r>
      <w:r w:rsidRPr="00B85A6C">
        <w:rPr>
          <w:rFonts w:ascii="Cambria" w:hAnsi="Cambria"/>
        </w:rPr>
        <w:t xml:space="preserve"> be used?  [  ] Yes [ </w:t>
      </w:r>
      <w:r w:rsidR="007F3DCC">
        <w:rPr>
          <w:rFonts w:ascii="Cambria" w:hAnsi="Cambria"/>
        </w:rPr>
        <w:t>X</w:t>
      </w:r>
      <w:r w:rsidRPr="00B85A6C">
        <w:rPr>
          <w:rFonts w:ascii="Cambria" w:hAnsi="Cambria"/>
        </w:rPr>
        <w:t xml:space="preserve"> ] No</w:t>
      </w:r>
    </w:p>
    <w:p w:rsidR="00F24CFC" w:rsidRPr="00DC7454" w:rsidP="00F24CFC" w14:paraId="0C474F6B" w14:textId="77777777">
      <w:pPr>
        <w:pStyle w:val="ListParagraph"/>
        <w:ind w:left="360"/>
        <w:rPr>
          <w:rFonts w:ascii="Cambria" w:hAnsi="Cambria"/>
        </w:rPr>
      </w:pPr>
      <w:r w:rsidRPr="00DC7454">
        <w:rPr>
          <w:rFonts w:ascii="Cambria" w:hAnsi="Cambria"/>
        </w:rPr>
        <w:t xml:space="preserve"> </w:t>
      </w:r>
    </w:p>
    <w:p w:rsidR="0024521E" w:rsidRPr="00DC7454" w:rsidP="0024521E" w14:paraId="26BE6D53" w14:textId="1BD3D451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Please </w:t>
      </w:r>
      <w:r w:rsidR="008A0A89">
        <w:rPr>
          <w:rFonts w:ascii="Cambria" w:hAnsi="Cambria"/>
          <w:b/>
        </w:rPr>
        <w:t>ensure</w:t>
      </w:r>
      <w:r w:rsidRPr="00DC7454">
        <w:rPr>
          <w:rFonts w:ascii="Cambria" w:hAnsi="Cambria"/>
          <w:b/>
        </w:rPr>
        <w:t xml:space="preserve"> that all instruments, instructions, and scripts are submitted with the request.</w:t>
      </w:r>
    </w:p>
    <w:p w:rsidR="000913EC" w:rsidRPr="00DC7454" w:rsidP="00F24CFC" w14:paraId="7274DE7E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="00AE14B1" w:rsidRPr="00DC7454" w:rsidP="00AE14B1" w14:paraId="088883B5" w14:textId="77777777">
      <w:pPr>
        <w:rPr>
          <w:rFonts w:ascii="Cambria" w:hAnsi="Cambria"/>
        </w:rPr>
      </w:pPr>
    </w:p>
    <w:p w:rsidR="005E714A" w:rsidRPr="00DC7454" w:rsidP="00F24CFC" w14:paraId="1B3AF635" w14:textId="77777777">
      <w:pPr>
        <w:tabs>
          <w:tab w:val="left" w:pos="5670"/>
        </w:tabs>
        <w:suppressAutoHyphens/>
        <w:rPr>
          <w:rFonts w:ascii="Cambria" w:hAnsi="Cambria"/>
        </w:rPr>
      </w:pPr>
    </w:p>
    <w:sectPr w:rsidSect="00B85A6C">
      <w:headerReference w:type="default" r:id="rId8"/>
      <w:footerReference w:type="default" r:id="rId9"/>
      <w:pgSz w:w="12240" w:h="15840"/>
      <w:pgMar w:top="450" w:right="117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398915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15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77DF61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BE0C4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692573">
    <w:abstractNumId w:val="10"/>
  </w:num>
  <w:num w:numId="2" w16cid:durableId="1220900887">
    <w:abstractNumId w:val="16"/>
  </w:num>
  <w:num w:numId="3" w16cid:durableId="64188847">
    <w:abstractNumId w:val="15"/>
  </w:num>
  <w:num w:numId="4" w16cid:durableId="199822770">
    <w:abstractNumId w:val="17"/>
  </w:num>
  <w:num w:numId="5" w16cid:durableId="1764884538">
    <w:abstractNumId w:val="3"/>
  </w:num>
  <w:num w:numId="6" w16cid:durableId="936909807">
    <w:abstractNumId w:val="1"/>
  </w:num>
  <w:num w:numId="7" w16cid:durableId="2086146929">
    <w:abstractNumId w:val="8"/>
  </w:num>
  <w:num w:numId="8" w16cid:durableId="243493388">
    <w:abstractNumId w:val="13"/>
  </w:num>
  <w:num w:numId="9" w16cid:durableId="1458060106">
    <w:abstractNumId w:val="9"/>
  </w:num>
  <w:num w:numId="10" w16cid:durableId="248387561">
    <w:abstractNumId w:val="2"/>
  </w:num>
  <w:num w:numId="11" w16cid:durableId="137768429">
    <w:abstractNumId w:val="6"/>
  </w:num>
  <w:num w:numId="12" w16cid:durableId="283969164">
    <w:abstractNumId w:val="7"/>
  </w:num>
  <w:num w:numId="13" w16cid:durableId="583758965">
    <w:abstractNumId w:val="0"/>
  </w:num>
  <w:num w:numId="14" w16cid:durableId="355615150">
    <w:abstractNumId w:val="14"/>
  </w:num>
  <w:num w:numId="15" w16cid:durableId="1115447608">
    <w:abstractNumId w:val="12"/>
  </w:num>
  <w:num w:numId="16" w16cid:durableId="958103030">
    <w:abstractNumId w:val="11"/>
  </w:num>
  <w:num w:numId="17" w16cid:durableId="1931694475">
    <w:abstractNumId w:val="4"/>
  </w:num>
  <w:num w:numId="18" w16cid:durableId="114566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1D1"/>
    <w:rsid w:val="00023A57"/>
    <w:rsid w:val="00047A64"/>
    <w:rsid w:val="00067329"/>
    <w:rsid w:val="000722CE"/>
    <w:rsid w:val="000913EC"/>
    <w:rsid w:val="000B2838"/>
    <w:rsid w:val="000D44CA"/>
    <w:rsid w:val="000E200B"/>
    <w:rsid w:val="000E3772"/>
    <w:rsid w:val="000E5BDB"/>
    <w:rsid w:val="000F68BE"/>
    <w:rsid w:val="0013649D"/>
    <w:rsid w:val="00162F83"/>
    <w:rsid w:val="0017312D"/>
    <w:rsid w:val="00181A8B"/>
    <w:rsid w:val="001855D1"/>
    <w:rsid w:val="0019177B"/>
    <w:rsid w:val="001927A4"/>
    <w:rsid w:val="00194AC6"/>
    <w:rsid w:val="001A23B0"/>
    <w:rsid w:val="001A25CC"/>
    <w:rsid w:val="001B0AAA"/>
    <w:rsid w:val="001B3C24"/>
    <w:rsid w:val="001C39F7"/>
    <w:rsid w:val="00237B48"/>
    <w:rsid w:val="0024521E"/>
    <w:rsid w:val="00263C3D"/>
    <w:rsid w:val="002651BE"/>
    <w:rsid w:val="00274D0B"/>
    <w:rsid w:val="00284110"/>
    <w:rsid w:val="00297868"/>
    <w:rsid w:val="002B3C95"/>
    <w:rsid w:val="002D0B92"/>
    <w:rsid w:val="002D26E2"/>
    <w:rsid w:val="002E270B"/>
    <w:rsid w:val="002E5AC8"/>
    <w:rsid w:val="003053F5"/>
    <w:rsid w:val="0033640D"/>
    <w:rsid w:val="00336F71"/>
    <w:rsid w:val="0035061C"/>
    <w:rsid w:val="0036354B"/>
    <w:rsid w:val="003668D6"/>
    <w:rsid w:val="003676C5"/>
    <w:rsid w:val="00397118"/>
    <w:rsid w:val="003A7074"/>
    <w:rsid w:val="003D5BBE"/>
    <w:rsid w:val="003E3C61"/>
    <w:rsid w:val="003F1C5B"/>
    <w:rsid w:val="00431EB1"/>
    <w:rsid w:val="00434E33"/>
    <w:rsid w:val="00441434"/>
    <w:rsid w:val="0045264C"/>
    <w:rsid w:val="00473476"/>
    <w:rsid w:val="004740CE"/>
    <w:rsid w:val="004876EC"/>
    <w:rsid w:val="004911DE"/>
    <w:rsid w:val="004B0541"/>
    <w:rsid w:val="004D6E14"/>
    <w:rsid w:val="005009B0"/>
    <w:rsid w:val="00500C40"/>
    <w:rsid w:val="00546150"/>
    <w:rsid w:val="00546615"/>
    <w:rsid w:val="00597401"/>
    <w:rsid w:val="005A1006"/>
    <w:rsid w:val="005A772A"/>
    <w:rsid w:val="005B2DFD"/>
    <w:rsid w:val="005B2E3D"/>
    <w:rsid w:val="005E714A"/>
    <w:rsid w:val="006065C6"/>
    <w:rsid w:val="006140A0"/>
    <w:rsid w:val="00633F74"/>
    <w:rsid w:val="00636621"/>
    <w:rsid w:val="00642B49"/>
    <w:rsid w:val="00676FFC"/>
    <w:rsid w:val="006832D9"/>
    <w:rsid w:val="00686301"/>
    <w:rsid w:val="0069403B"/>
    <w:rsid w:val="006C56A9"/>
    <w:rsid w:val="006D5F47"/>
    <w:rsid w:val="006F3DDE"/>
    <w:rsid w:val="00704678"/>
    <w:rsid w:val="007425E7"/>
    <w:rsid w:val="00766D95"/>
    <w:rsid w:val="00766E51"/>
    <w:rsid w:val="0077703F"/>
    <w:rsid w:val="00782066"/>
    <w:rsid w:val="007B436F"/>
    <w:rsid w:val="007B56B1"/>
    <w:rsid w:val="007F3DCC"/>
    <w:rsid w:val="00802607"/>
    <w:rsid w:val="008101A5"/>
    <w:rsid w:val="00812F37"/>
    <w:rsid w:val="00822664"/>
    <w:rsid w:val="00840767"/>
    <w:rsid w:val="00842654"/>
    <w:rsid w:val="00843796"/>
    <w:rsid w:val="0085145D"/>
    <w:rsid w:val="00871EA0"/>
    <w:rsid w:val="00895229"/>
    <w:rsid w:val="0089553A"/>
    <w:rsid w:val="008A0A89"/>
    <w:rsid w:val="008A1DB6"/>
    <w:rsid w:val="008F0203"/>
    <w:rsid w:val="008F50D4"/>
    <w:rsid w:val="009145DF"/>
    <w:rsid w:val="009239AA"/>
    <w:rsid w:val="00935ADA"/>
    <w:rsid w:val="0094106A"/>
    <w:rsid w:val="00946B6C"/>
    <w:rsid w:val="00955A71"/>
    <w:rsid w:val="0096108F"/>
    <w:rsid w:val="009A036B"/>
    <w:rsid w:val="009C13B9"/>
    <w:rsid w:val="009D01A2"/>
    <w:rsid w:val="009F5923"/>
    <w:rsid w:val="00A115C6"/>
    <w:rsid w:val="00A229F1"/>
    <w:rsid w:val="00A330AD"/>
    <w:rsid w:val="00A403BB"/>
    <w:rsid w:val="00A56815"/>
    <w:rsid w:val="00A674DF"/>
    <w:rsid w:val="00A83AA6"/>
    <w:rsid w:val="00AA3393"/>
    <w:rsid w:val="00AB3966"/>
    <w:rsid w:val="00AC60E8"/>
    <w:rsid w:val="00AE14B1"/>
    <w:rsid w:val="00AE1809"/>
    <w:rsid w:val="00B06FC0"/>
    <w:rsid w:val="00B20E3A"/>
    <w:rsid w:val="00B706D7"/>
    <w:rsid w:val="00B80D76"/>
    <w:rsid w:val="00B85A6C"/>
    <w:rsid w:val="00BA2105"/>
    <w:rsid w:val="00BA7E06"/>
    <w:rsid w:val="00BB43B5"/>
    <w:rsid w:val="00BB6219"/>
    <w:rsid w:val="00BC676D"/>
    <w:rsid w:val="00BD290F"/>
    <w:rsid w:val="00BE1D48"/>
    <w:rsid w:val="00C14CC4"/>
    <w:rsid w:val="00C33C52"/>
    <w:rsid w:val="00C40D8B"/>
    <w:rsid w:val="00C6002A"/>
    <w:rsid w:val="00C60942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5278"/>
    <w:rsid w:val="00D24698"/>
    <w:rsid w:val="00D24ED7"/>
    <w:rsid w:val="00D4247A"/>
    <w:rsid w:val="00D6383F"/>
    <w:rsid w:val="00D67610"/>
    <w:rsid w:val="00D86D8D"/>
    <w:rsid w:val="00DB4A58"/>
    <w:rsid w:val="00DB59D0"/>
    <w:rsid w:val="00DC33D3"/>
    <w:rsid w:val="00DC7454"/>
    <w:rsid w:val="00DF7E7F"/>
    <w:rsid w:val="00E03D45"/>
    <w:rsid w:val="00E23263"/>
    <w:rsid w:val="00E26329"/>
    <w:rsid w:val="00E40B50"/>
    <w:rsid w:val="00E43EF9"/>
    <w:rsid w:val="00E50293"/>
    <w:rsid w:val="00E65FFC"/>
    <w:rsid w:val="00E80951"/>
    <w:rsid w:val="00E86CC6"/>
    <w:rsid w:val="00EB56B3"/>
    <w:rsid w:val="00EC4D32"/>
    <w:rsid w:val="00ED6492"/>
    <w:rsid w:val="00EF2095"/>
    <w:rsid w:val="00F06866"/>
    <w:rsid w:val="00F15956"/>
    <w:rsid w:val="00F24CFC"/>
    <w:rsid w:val="00F3170F"/>
    <w:rsid w:val="00F3537A"/>
    <w:rsid w:val="00F36609"/>
    <w:rsid w:val="00F574C5"/>
    <w:rsid w:val="00F76856"/>
    <w:rsid w:val="00F87451"/>
    <w:rsid w:val="00F93BFA"/>
    <w:rsid w:val="00F976B0"/>
    <w:rsid w:val="00FA6DE7"/>
    <w:rsid w:val="00FC0A8E"/>
    <w:rsid w:val="00FE2FA6"/>
    <w:rsid w:val="00FE3DF2"/>
    <w:rsid w:val="00FF64E3"/>
  </w:rsids>
  <w:docVars>
    <w:docVar w:name="__Grammarly_42___1" w:val="H4sIAAAAAAAEAKtWcslP9kxRslIyNDY0tDA2MTSxMLc0NTewNDZQ0lEKTi0uzszPAykwrAUAg+l4Q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7FADB0"/>
  <w15:chartTrackingRefBased/>
  <w15:docId w15:val="{19203D67-7CFE-44B6-93BB-91606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651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1BE"/>
    <w:rPr>
      <w:color w:val="605E5C"/>
      <w:shd w:val="clear" w:color="auto" w:fill="E1DFDD"/>
    </w:rPr>
  </w:style>
  <w:style w:type="character" w:styleId="FollowedHyperlink">
    <w:name w:val="FollowedHyperlink"/>
    <w:rsid w:val="00E23263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85A6C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766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0/May/oes290000.htm" TargetMode="External" /><Relationship Id="rId6" Type="http://schemas.openxmlformats.org/officeDocument/2006/relationships/hyperlink" Target="https://www.bls.gov/oes/2021/May/oes_nat.htm" TargetMode="External" /><Relationship Id="rId7" Type="http://schemas.openxmlformats.org/officeDocument/2006/relationships/hyperlink" Target="https://www.opm.gov/policy-data-oversight/pay-leave/salaries-wages/salary-tables/23Tables/html/DCB.asp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72D3-3621-4AF1-8F3B-D1E3978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2023-02-24T19:48:00Z</dcterms:created>
  <dcterms:modified xsi:type="dcterms:W3CDTF">2023-02-24T19:48:00Z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0176eb7fc4d1241a6ebefbb86a1ef7ebad08b8f2fec2b76c3451bd812a7ce046</vt:lpwstr>
  </property>
  <property fmtid="{D5CDD505-2E9C-101B-9397-08002B2CF9AE}" pid="3" name="_NewReviewCycle">
    <vt:lpwstr/>
  </property>
</Properties>
</file>