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5E714A" w:rsidP="00F06866" w14:paraId="23C9F04F" w14:textId="77777777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</w:t>
      </w:r>
      <w:r w:rsidR="00686301">
        <w:t>OMB#</w:t>
      </w:r>
      <w:r w:rsidRPr="00686301">
        <w:t xml:space="preserve">: </w:t>
      </w:r>
      <w:r w:rsidRPr="00686301" w:rsidR="006D5F47">
        <w:t>0925</w:t>
      </w:r>
      <w:r w:rsidRPr="00686301">
        <w:t>-</w:t>
      </w:r>
      <w:r w:rsidR="00887320">
        <w:t>0648</w:t>
      </w:r>
      <w:r w:rsidR="00686301">
        <w:t xml:space="preserve"> Exp</w:t>
      </w:r>
      <w:r w:rsidR="00A50F89">
        <w:t>., d</w:t>
      </w:r>
      <w:r w:rsidR="00887320">
        <w:t>ate:</w:t>
      </w:r>
      <w:r w:rsidR="00A50F89">
        <w:t xml:space="preserve"> </w:t>
      </w:r>
      <w:r w:rsidR="006E78DD">
        <w:t>06/</w:t>
      </w:r>
      <w:r w:rsidR="001A1B6A">
        <w:t>30</w:t>
      </w:r>
      <w:r w:rsidR="006E78DD">
        <w:t>/2024</w:t>
      </w:r>
      <w:r>
        <w:rPr>
          <w:sz w:val="28"/>
        </w:rPr>
        <w:t>)</w:t>
      </w:r>
    </w:p>
    <w:p w:rsidR="00B045DB" w:rsidP="00B045DB" w14:paraId="1514BFB9" w14:textId="5C45C1AD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8415" r="9525" b="10160"/>
                <wp:wrapNone/>
                <wp:docPr id="1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0" to="468pt,0" o:allowincell="f" strokeweight="1.5pt"/>
            </w:pict>
          </mc:Fallback>
        </mc:AlternateContent>
      </w:r>
      <w:r w:rsidRPr="00434E33" w:rsidR="005E714A">
        <w:rPr>
          <w:b/>
        </w:rPr>
        <w:t>TITLE OF INFORMATION COLLECTION:</w:t>
      </w:r>
      <w:r w:rsidR="005E714A">
        <w:t xml:space="preserve">  </w:t>
      </w:r>
      <w:r>
        <w:rPr>
          <w:bCs/>
        </w:rPr>
        <w:t xml:space="preserve">National Center for Advancing Translational Sciences (NCATS) </w:t>
      </w:r>
      <w:r>
        <w:t>Genetics and Rare Disease Information Center (GARD) 2.0 Website User Feedback Survey</w:t>
      </w:r>
      <w:r w:rsidR="006559BA">
        <w:t xml:space="preserve"> </w:t>
      </w:r>
      <w:r w:rsidR="004F1447">
        <w:t xml:space="preserve"> </w:t>
      </w:r>
    </w:p>
    <w:p w:rsidR="00E50293" w:rsidRPr="009239AA" w:rsidP="00434E33" w14:paraId="580BD873" w14:textId="77777777">
      <w:pPr>
        <w:rPr>
          <w:b/>
        </w:rPr>
      </w:pPr>
    </w:p>
    <w:p w:rsidR="005E714A" w14:paraId="597B8F1D" w14:textId="77777777"/>
    <w:p w:rsidR="00B045DB" w:rsidP="00B045DB" w14:paraId="742E357B" w14:textId="77777777">
      <w:pPr>
        <w:rPr>
          <w:bCs/>
        </w:rPr>
      </w:pPr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 </w:t>
      </w:r>
      <w:r>
        <w:rPr>
          <w:bCs/>
        </w:rPr>
        <w:t xml:space="preserve">GARD is a program under the NCATS </w:t>
      </w:r>
      <w:r w:rsidR="0036353A">
        <w:rPr>
          <w:bCs/>
        </w:rPr>
        <w:t>Division</w:t>
      </w:r>
      <w:r>
        <w:rPr>
          <w:bCs/>
        </w:rPr>
        <w:t xml:space="preserve"> of Rare Disease Research</w:t>
      </w:r>
      <w:r w:rsidR="0036353A">
        <w:rPr>
          <w:bCs/>
        </w:rPr>
        <w:t xml:space="preserve"> Innovation</w:t>
      </w:r>
      <w:r>
        <w:rPr>
          <w:bCs/>
        </w:rPr>
        <w:t xml:space="preserve"> at the National Institutes of Health (NIH). It provides the public with access to current, reliable, and easy-to-understand information about rare or genetic diseases in English and Spanish. The GARD website includes information on </w:t>
      </w:r>
      <w:r w:rsidR="0036353A">
        <w:rPr>
          <w:bCs/>
        </w:rPr>
        <w:t>nearly</w:t>
      </w:r>
      <w:r>
        <w:rPr>
          <w:bCs/>
        </w:rPr>
        <w:t xml:space="preserve"> 6,000 rare diseases to help people find reliable information. In the United States, a rare disease is defined as one that affects fewer than 200,000 people. The types of information presented includes symptoms, causes, how to find a specialist and information about finding a support group or obtaining financial assistance as well as other disease aspects important to a rare disease patient and their family.</w:t>
      </w:r>
    </w:p>
    <w:p w:rsidR="00B045DB" w:rsidP="00B045DB" w14:paraId="2BC6A9BE" w14:textId="77777777">
      <w:pPr>
        <w:rPr>
          <w:bCs/>
        </w:rPr>
      </w:pPr>
    </w:p>
    <w:p w:rsidR="00813E30" w:rsidP="00B045DB" w14:paraId="7F6AB3D0" w14:textId="77777777">
      <w:r>
        <w:rPr>
          <w:bCs/>
        </w:rPr>
        <w:t>Over the past two years, t</w:t>
      </w:r>
      <w:r w:rsidR="00B045DB">
        <w:rPr>
          <w:bCs/>
        </w:rPr>
        <w:t xml:space="preserve">he GARD website </w:t>
      </w:r>
      <w:r>
        <w:rPr>
          <w:bCs/>
        </w:rPr>
        <w:t xml:space="preserve">has been </w:t>
      </w:r>
      <w:r w:rsidR="00B045DB">
        <w:rPr>
          <w:bCs/>
        </w:rPr>
        <w:t xml:space="preserve">undergoing a major redevelopment effort in terms of technology, </w:t>
      </w:r>
      <w:r w:rsidR="00B045DB">
        <w:rPr>
          <w:bCs/>
        </w:rPr>
        <w:t>content</w:t>
      </w:r>
      <w:r w:rsidR="00B045DB">
        <w:rPr>
          <w:bCs/>
        </w:rPr>
        <w:t xml:space="preserve"> and user experience.  </w:t>
      </w:r>
      <w:r w:rsidR="0036353A">
        <w:rPr>
          <w:bCs/>
        </w:rPr>
        <w:t>A</w:t>
      </w:r>
      <w:r>
        <w:rPr>
          <w:bCs/>
        </w:rPr>
        <w:t xml:space="preserve"> soft launch of the new site </w:t>
      </w:r>
      <w:r w:rsidR="0036353A">
        <w:rPr>
          <w:bCs/>
        </w:rPr>
        <w:t xml:space="preserve">was released </w:t>
      </w:r>
      <w:r>
        <w:rPr>
          <w:bCs/>
        </w:rPr>
        <w:t>in the Fall of 2021</w:t>
      </w:r>
      <w:r w:rsidR="0036353A">
        <w:rPr>
          <w:bCs/>
        </w:rPr>
        <w:t>,</w:t>
      </w:r>
      <w:r>
        <w:rPr>
          <w:bCs/>
        </w:rPr>
        <w:t xml:space="preserve"> and </w:t>
      </w:r>
      <w:r w:rsidR="0036353A">
        <w:rPr>
          <w:bCs/>
        </w:rPr>
        <w:t>NCATS has</w:t>
      </w:r>
      <w:r>
        <w:rPr>
          <w:bCs/>
        </w:rPr>
        <w:t xml:space="preserve"> been </w:t>
      </w:r>
      <w:r w:rsidR="00FB2D0F">
        <w:rPr>
          <w:bCs/>
        </w:rPr>
        <w:t xml:space="preserve">routinely </w:t>
      </w:r>
      <w:r>
        <w:rPr>
          <w:bCs/>
        </w:rPr>
        <w:t xml:space="preserve">releasing new versions since that time.  </w:t>
      </w:r>
      <w:r>
        <w:t xml:space="preserve">NCATS previously received approval in October 2021 </w:t>
      </w:r>
      <w:r w:rsidRPr="00813E30">
        <w:t>under the “Generic Clearance for the Collection of Routine Customer Feedback”</w:t>
      </w:r>
      <w:r>
        <w:t xml:space="preserve"> and has been collecting feedback on the website through an optional online survey.  </w:t>
      </w:r>
    </w:p>
    <w:p w:rsidR="00813E30" w:rsidP="00B045DB" w14:paraId="3B8131F1" w14:textId="77777777"/>
    <w:p w:rsidR="00B045DB" w:rsidP="00B045DB" w14:paraId="6665BC4C" w14:textId="77777777">
      <w:pPr>
        <w:rPr>
          <w:b/>
        </w:rPr>
      </w:pPr>
      <w:r>
        <w:rPr>
          <w:bCs/>
        </w:rPr>
        <w:t xml:space="preserve">We are approaching a major new release </w:t>
      </w:r>
      <w:r w:rsidRPr="00D00F4B" w:rsidR="00D00F4B">
        <w:rPr>
          <w:bCs/>
        </w:rPr>
        <w:t xml:space="preserve">of the GARD website </w:t>
      </w:r>
      <w:r>
        <w:rPr>
          <w:bCs/>
        </w:rPr>
        <w:t>just prior to Rare Disease Day (RDD) NIH</w:t>
      </w:r>
      <w:r w:rsidRPr="00D00F4B" w:rsidR="00D00F4B">
        <w:rPr>
          <w:bCs/>
        </w:rPr>
        <w:t xml:space="preserve">, to be held </w:t>
      </w:r>
      <w:r>
        <w:rPr>
          <w:bCs/>
        </w:rPr>
        <w:t>on February 28</w:t>
      </w:r>
      <w:r w:rsidRPr="00FB2D0F">
        <w:rPr>
          <w:bCs/>
          <w:vertAlign w:val="superscript"/>
        </w:rPr>
        <w:t>th</w:t>
      </w:r>
      <w:r>
        <w:rPr>
          <w:bCs/>
        </w:rPr>
        <w:t xml:space="preserve">, 2023.   </w:t>
      </w:r>
      <w:r>
        <w:rPr>
          <w:bCs/>
        </w:rPr>
        <w:t xml:space="preserve">NCATS would like </w:t>
      </w:r>
      <w:r w:rsidR="00813E30">
        <w:rPr>
          <w:bCs/>
        </w:rPr>
        <w:t xml:space="preserve">to </w:t>
      </w:r>
      <w:r w:rsidR="00813E30">
        <w:t xml:space="preserve">slightly modify our current survey </w:t>
      </w:r>
      <w:r w:rsidR="00D7339B">
        <w:t xml:space="preserve">questions </w:t>
      </w:r>
      <w:r>
        <w:rPr>
          <w:bCs/>
        </w:rPr>
        <w:t xml:space="preserve">to collect </w:t>
      </w:r>
      <w:r w:rsidR="00CB1310">
        <w:rPr>
          <w:bCs/>
        </w:rPr>
        <w:t xml:space="preserve">more </w:t>
      </w:r>
      <w:r>
        <w:rPr>
          <w:bCs/>
        </w:rPr>
        <w:t xml:space="preserve">targeted user feedback </w:t>
      </w:r>
      <w:r>
        <w:rPr>
          <w:bCs/>
        </w:rPr>
        <w:t xml:space="preserve">from </w:t>
      </w:r>
      <w:r w:rsidR="00CB1310">
        <w:rPr>
          <w:bCs/>
        </w:rPr>
        <w:t>GARD users</w:t>
      </w:r>
      <w:r>
        <w:rPr>
          <w:bCs/>
        </w:rPr>
        <w:t xml:space="preserve"> </w:t>
      </w:r>
      <w:r>
        <w:rPr>
          <w:bCs/>
        </w:rPr>
        <w:t xml:space="preserve">on the </w:t>
      </w:r>
      <w:r>
        <w:rPr>
          <w:bCs/>
        </w:rPr>
        <w:t xml:space="preserve">latest website release </w:t>
      </w:r>
      <w:r>
        <w:rPr>
          <w:bCs/>
        </w:rPr>
        <w:t xml:space="preserve">to inform our development </w:t>
      </w:r>
      <w:r>
        <w:rPr>
          <w:bCs/>
        </w:rPr>
        <w:t>efforts.</w:t>
      </w:r>
      <w:r w:rsidR="008E24A8">
        <w:t xml:space="preserve"> </w:t>
      </w:r>
      <w:r w:rsidR="00813E30">
        <w:t xml:space="preserve"> </w:t>
      </w:r>
      <w:r w:rsidR="00CB1310">
        <w:t>V</w:t>
      </w:r>
      <w:r>
        <w:t>isit</w:t>
      </w:r>
      <w:r w:rsidR="00CB1310">
        <w:t>ors to</w:t>
      </w:r>
      <w:r>
        <w:t xml:space="preserve"> the GARD website </w:t>
      </w:r>
      <w:r w:rsidR="008E24A8">
        <w:t xml:space="preserve">will have the option of clicking a button to be taken to </w:t>
      </w:r>
      <w:r>
        <w:t>the survey.</w:t>
      </w:r>
      <w:r w:rsidR="00813E30">
        <w:t xml:space="preserve">  </w:t>
      </w:r>
    </w:p>
    <w:p w:rsidR="001B0AAA" w14:paraId="67F58FF7" w14:textId="77777777"/>
    <w:p w:rsidR="001B0AAA" w14:paraId="52A0E732" w14:textId="77777777"/>
    <w:p w:rsidR="00434E33" w:rsidP="00434E33" w14:paraId="01D25BA9" w14:textId="77777777">
      <w:pPr>
        <w:pStyle w:val="Header"/>
        <w:tabs>
          <w:tab w:val="clear" w:pos="4320"/>
          <w:tab w:val="clear" w:pos="8640"/>
        </w:tabs>
      </w:pPr>
      <w:r w:rsidRPr="00434E33">
        <w:rPr>
          <w:b/>
        </w:rPr>
        <w:t>DESCRIPTION OF RESPONDENTS</w:t>
      </w:r>
      <w:r>
        <w:t xml:space="preserve">: </w:t>
      </w:r>
    </w:p>
    <w:p w:rsidR="008E24A8" w:rsidP="00434E33" w14:paraId="7E13047C" w14:textId="77777777">
      <w:pPr>
        <w:pStyle w:val="Header"/>
        <w:tabs>
          <w:tab w:val="clear" w:pos="4320"/>
          <w:tab w:val="clear" w:pos="8640"/>
        </w:tabs>
      </w:pPr>
    </w:p>
    <w:p w:rsidR="008E24A8" w:rsidRPr="008E24A8" w:rsidP="00434E33" w14:paraId="3A9FFBB1" w14:textId="77777777">
      <w:pPr>
        <w:pStyle w:val="Header"/>
        <w:tabs>
          <w:tab w:val="clear" w:pos="4320"/>
          <w:tab w:val="clear" w:pos="8640"/>
        </w:tabs>
        <w:rPr>
          <w:iCs/>
          <w:snapToGrid/>
        </w:rPr>
      </w:pPr>
      <w:r>
        <w:t xml:space="preserve">The respondents will primarily be patients with a rare disease or one of their family members or friends.  </w:t>
      </w:r>
    </w:p>
    <w:p w:rsidR="00F15956" w14:paraId="26877C69" w14:textId="77777777"/>
    <w:p w:rsidR="00C8488C" w14:paraId="36BC8A15" w14:textId="77777777"/>
    <w:p w:rsidR="00F06866" w:rsidRPr="00F06866" w14:paraId="7A0A1B78" w14:textId="77777777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441434" w:rsidRPr="00434E33" w:rsidP="0096108F" w14:paraId="70CCD49C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P="0096108F" w14:paraId="7D0554FC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 xml:space="preserve">[ ] </w:t>
      </w:r>
      <w:r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Pr="00F06866" w:rsidR="00CA2650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P="0096108F" w14:paraId="509A528A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</w:t>
      </w:r>
      <w:r w:rsidR="008E24A8">
        <w:rPr>
          <w:bCs/>
          <w:sz w:val="24"/>
        </w:rPr>
        <w:t>X</w:t>
      </w:r>
      <w:r w:rsidRPr="00F06866">
        <w:rPr>
          <w:bCs/>
          <w:sz w:val="24"/>
        </w:rPr>
        <w:t xml:space="preserve"> ]</w:t>
      </w:r>
      <w:r w:rsidRP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1362F8">
        <w:rPr>
          <w:bCs/>
          <w:sz w:val="24"/>
        </w:rPr>
        <w:t>)</w:t>
      </w:r>
      <w:r w:rsidR="00F06866">
        <w:rPr>
          <w:bCs/>
          <w:sz w:val="24"/>
        </w:rPr>
        <w:tab/>
        <w:t>[ ] Small Discussion Group</w:t>
      </w:r>
    </w:p>
    <w:p w:rsidR="00F06866" w:rsidRPr="00F06866" w:rsidP="0096108F" w14:paraId="4B5D4FE0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6D5F47">
        <w:rPr>
          <w:bCs/>
          <w:sz w:val="24"/>
        </w:rPr>
        <w:t xml:space="preserve"> ]</w:t>
      </w:r>
      <w:r w:rsidR="006D5F47">
        <w:rPr>
          <w:bCs/>
          <w:sz w:val="24"/>
        </w:rPr>
        <w:t xml:space="preserve"> </w:t>
      </w:r>
      <w:r>
        <w:rPr>
          <w:bCs/>
          <w:sz w:val="24"/>
        </w:rPr>
        <w:t xml:space="preserve">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>
        <w:rPr>
          <w:bCs/>
          <w:sz w:val="24"/>
        </w:rPr>
        <w:t>[</w:t>
      </w:r>
      <w:r>
        <w:rPr>
          <w:bCs/>
          <w:sz w:val="24"/>
        </w:rPr>
        <w:t xml:space="preserve"> </w:t>
      </w:r>
      <w:r w:rsidRPr="00F06866">
        <w:rPr>
          <w:bCs/>
          <w:sz w:val="24"/>
        </w:rPr>
        <w:t>]</w:t>
      </w:r>
      <w:r>
        <w:rPr>
          <w:bCs/>
          <w:sz w:val="24"/>
        </w:rPr>
        <w:t xml:space="preserve"> Other:</w:t>
      </w:r>
      <w:r w:rsidRPr="00F06866">
        <w:rPr>
          <w:bCs/>
          <w:sz w:val="24"/>
          <w:u w:val="single"/>
        </w:rPr>
        <w:t xml:space="preserve"> ______________________</w:t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</w:p>
    <w:p w:rsidR="00434E33" w14:paraId="55CE12C0" w14:textId="77777777">
      <w:pPr>
        <w:pStyle w:val="Header"/>
        <w:tabs>
          <w:tab w:val="clear" w:pos="4320"/>
          <w:tab w:val="clear" w:pos="8640"/>
        </w:tabs>
      </w:pPr>
    </w:p>
    <w:p w:rsidR="00C44FB1" w14:paraId="5DB22970" w14:textId="77777777">
      <w:pPr>
        <w:pStyle w:val="Header"/>
        <w:tabs>
          <w:tab w:val="clear" w:pos="4320"/>
          <w:tab w:val="clear" w:pos="8640"/>
        </w:tabs>
      </w:pPr>
    </w:p>
    <w:p w:rsidR="00C44FB1" w:rsidRPr="00C44FB1" w:rsidP="00C44FB1" w14:paraId="16EC97CA" w14:textId="77777777">
      <w:pPr>
        <w:pStyle w:val="Header"/>
        <w:rPr>
          <w:b/>
        </w:rPr>
      </w:pPr>
      <w:r w:rsidRPr="00C44FB1">
        <w:rPr>
          <w:b/>
        </w:rPr>
        <w:t>FREQUENCY OF REPORTING:</w:t>
      </w:r>
      <w:r w:rsidRPr="00C44FB1">
        <w:t xml:space="preserve"> (Check one)</w:t>
      </w:r>
    </w:p>
    <w:p w:rsidR="00C44FB1" w:rsidRPr="00C44FB1" w:rsidP="00C44FB1" w14:paraId="0D87DBA8" w14:textId="77777777">
      <w:pPr>
        <w:pStyle w:val="Header"/>
        <w:rPr>
          <w:bCs/>
        </w:rPr>
      </w:pPr>
    </w:p>
    <w:p w:rsidR="00C44FB1" w:rsidRPr="00C44FB1" w:rsidP="00C44FB1" w14:paraId="30026325" w14:textId="77777777">
      <w:pPr>
        <w:pStyle w:val="Header"/>
        <w:rPr>
          <w:bCs/>
        </w:rPr>
      </w:pPr>
      <w:r w:rsidRPr="00C44FB1">
        <w:rPr>
          <w:bCs/>
        </w:rPr>
        <w:t>[</w:t>
      </w:r>
      <w:r>
        <w:rPr>
          <w:bCs/>
        </w:rPr>
        <w:t>X</w:t>
      </w:r>
      <w:r w:rsidRPr="00C44FB1">
        <w:rPr>
          <w:bCs/>
        </w:rPr>
        <w:t>] Once</w:t>
      </w:r>
      <w:r>
        <w:rPr>
          <w:bCs/>
        </w:rPr>
        <w:t xml:space="preserve">          </w:t>
      </w:r>
      <w:r>
        <w:rPr>
          <w:bCs/>
        </w:rPr>
        <w:t xml:space="preserve">   </w:t>
      </w:r>
      <w:r w:rsidRPr="00C44FB1">
        <w:rPr>
          <w:bCs/>
        </w:rPr>
        <w:t>[</w:t>
      </w:r>
      <w:r w:rsidRPr="00C44FB1">
        <w:rPr>
          <w:bCs/>
        </w:rPr>
        <w:t xml:space="preserve"> ] Quarterly  </w:t>
      </w:r>
    </w:p>
    <w:p w:rsidR="00C44FB1" w:rsidRPr="00C44FB1" w:rsidP="00C44FB1" w14:paraId="66A2553C" w14:textId="77777777">
      <w:pPr>
        <w:pStyle w:val="Header"/>
        <w:rPr>
          <w:bCs/>
        </w:rPr>
      </w:pPr>
      <w:r w:rsidRPr="00C44FB1">
        <w:rPr>
          <w:bCs/>
        </w:rPr>
        <w:t>[ ]</w:t>
      </w:r>
      <w:r w:rsidRPr="00C44FB1">
        <w:rPr>
          <w:bCs/>
        </w:rPr>
        <w:t xml:space="preserve"> Monthly</w:t>
      </w:r>
      <w:r>
        <w:rPr>
          <w:bCs/>
        </w:rPr>
        <w:t xml:space="preserve">          </w:t>
      </w:r>
      <w:r w:rsidRPr="00C44FB1">
        <w:rPr>
          <w:bCs/>
        </w:rPr>
        <w:t xml:space="preserve">[ ] On Occasion </w:t>
      </w:r>
    </w:p>
    <w:p w:rsidR="00C44FB1" w:rsidRPr="00C44FB1" w:rsidP="00C44FB1" w14:paraId="7CACD3FB" w14:textId="77777777">
      <w:pPr>
        <w:pStyle w:val="Header"/>
      </w:pPr>
      <w:r w:rsidRPr="00C44FB1">
        <w:rPr>
          <w:bCs/>
        </w:rPr>
        <w:t>[ ]</w:t>
      </w:r>
      <w:r w:rsidRPr="00C44FB1">
        <w:rPr>
          <w:bCs/>
        </w:rPr>
        <w:t xml:space="preserve"> Annually</w:t>
      </w:r>
      <w:r>
        <w:rPr>
          <w:bCs/>
        </w:rPr>
        <w:t xml:space="preserve">         </w:t>
      </w:r>
      <w:r w:rsidRPr="00C44FB1">
        <w:rPr>
          <w:bCs/>
        </w:rPr>
        <w:t>[ ] Other ___________________</w:t>
      </w:r>
    </w:p>
    <w:p w:rsidR="00C44FB1" w14:paraId="0D4D47B0" w14:textId="77777777">
      <w:pPr>
        <w:pStyle w:val="Header"/>
        <w:tabs>
          <w:tab w:val="clear" w:pos="4320"/>
          <w:tab w:val="clear" w:pos="8640"/>
        </w:tabs>
      </w:pPr>
    </w:p>
    <w:p w:rsidR="00C44FB1" w14:paraId="68C3D605" w14:textId="77777777">
      <w:pPr>
        <w:pStyle w:val="Header"/>
        <w:tabs>
          <w:tab w:val="clear" w:pos="4320"/>
          <w:tab w:val="clear" w:pos="8640"/>
        </w:tabs>
      </w:pPr>
    </w:p>
    <w:p w:rsidR="00CA2650" w14:paraId="3BF668AA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14:paraId="771A1C58" w14:textId="77777777">
      <w:pPr>
        <w:rPr>
          <w:sz w:val="16"/>
          <w:szCs w:val="16"/>
        </w:rPr>
      </w:pPr>
    </w:p>
    <w:p w:rsidR="008101A5" w:rsidRPr="009C13B9" w:rsidP="008101A5" w14:paraId="3FBE4CF6" w14:textId="77777777">
      <w:r>
        <w:t xml:space="preserve">I certify the following to be true: </w:t>
      </w:r>
    </w:p>
    <w:p w:rsidR="008101A5" w:rsidP="008101A5" w14:paraId="029B4FEA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14:paraId="1B556F9E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</w:t>
      </w:r>
      <w:r w:rsidRPr="00C14CC4">
        <w:t xml:space="preserve"> for respondents and low-cost for the Federal Government</w:t>
      </w:r>
      <w:r>
        <w:t>.</w:t>
      </w:r>
    </w:p>
    <w:p w:rsidR="008101A5" w:rsidP="008101A5" w14:paraId="37A7CF4D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14:paraId="3BC891B8" w14:textId="77777777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P="008101A5" w14:paraId="188B0408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14:paraId="2826659F" w14:textId="77777777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P="009C13B9" w14:paraId="64155FDF" w14:textId="77777777"/>
    <w:p w:rsidR="009C13B9" w:rsidP="009C13B9" w14:paraId="230BE96C" w14:textId="77777777">
      <w:r>
        <w:t>Name</w:t>
      </w:r>
      <w:r w:rsidRPr="008E24A8">
        <w:rPr>
          <w:u w:val="single"/>
        </w:rPr>
        <w:t>:_</w:t>
      </w:r>
      <w:r w:rsidRPr="008E24A8">
        <w:rPr>
          <w:u w:val="single"/>
        </w:rPr>
        <w:t>____</w:t>
      </w:r>
      <w:r w:rsidRPr="008E24A8" w:rsidR="008E24A8">
        <w:rPr>
          <w:u w:val="single"/>
        </w:rPr>
        <w:t>Eric</w:t>
      </w:r>
      <w:r w:rsidRPr="008E24A8" w:rsidR="008E24A8">
        <w:rPr>
          <w:u w:val="single"/>
        </w:rPr>
        <w:t xml:space="preserve"> Sid</w:t>
      </w:r>
      <w:r w:rsidRPr="008E24A8">
        <w:rPr>
          <w:u w:val="single"/>
        </w:rPr>
        <w:t>___________________________________________</w:t>
      </w:r>
    </w:p>
    <w:p w:rsidR="009C13B9" w:rsidP="009C13B9" w14:paraId="1B068DEF" w14:textId="77777777">
      <w:pPr>
        <w:pStyle w:val="ListParagraph"/>
        <w:ind w:left="360"/>
      </w:pPr>
    </w:p>
    <w:p w:rsidR="009C13B9" w:rsidP="009C13B9" w14:paraId="657FB80E" w14:textId="77777777">
      <w:r>
        <w:t>To assist review, please provide answers to the following question:</w:t>
      </w:r>
    </w:p>
    <w:p w:rsidR="009C13B9" w:rsidP="009C13B9" w14:paraId="6FC4CDB2" w14:textId="77777777">
      <w:pPr>
        <w:pStyle w:val="ListParagraph"/>
        <w:ind w:left="360"/>
      </w:pPr>
    </w:p>
    <w:p w:rsidR="009C13B9" w:rsidRPr="00C86E91" w:rsidP="00C86E91" w14:paraId="6C1412FB" w14:textId="77777777">
      <w:pPr>
        <w:rPr>
          <w:b/>
        </w:rPr>
      </w:pPr>
      <w:r w:rsidRPr="00C86E91">
        <w:rPr>
          <w:b/>
        </w:rPr>
        <w:t>Personally Identifiable Information:</w:t>
      </w:r>
    </w:p>
    <w:p w:rsidR="00C86E91" w:rsidP="00C86E91" w14:paraId="592927FC" w14:textId="77777777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</w:t>
      </w:r>
      <w:r w:rsidR="009239AA">
        <w:t xml:space="preserve"> Yes  [</w:t>
      </w:r>
      <w:r w:rsidR="008E24A8">
        <w:t>X</w:t>
      </w:r>
      <w:r w:rsidR="009239AA">
        <w:t xml:space="preserve"> ]  No </w:t>
      </w:r>
    </w:p>
    <w:p w:rsidR="00C86E91" w:rsidP="00C86E91" w14:paraId="1AEFD1AE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</w:t>
      </w:r>
      <w:r w:rsidR="009239AA">
        <w:t>,</w:t>
      </w:r>
      <w:r>
        <w:t xml:space="preserve"> </w:t>
      </w:r>
      <w:r w:rsidR="009239AA">
        <w:t xml:space="preserve">is the information that will be collected included in records that are subject to the Privacy Act of 1974?   </w:t>
      </w:r>
      <w:r w:rsidR="009239AA">
        <w:t>[  ]</w:t>
      </w:r>
      <w:r w:rsidR="009239AA">
        <w:t xml:space="preserve"> Yes [  ] No</w:t>
      </w:r>
      <w:r>
        <w:t xml:space="preserve">   </w:t>
      </w:r>
    </w:p>
    <w:p w:rsidR="00C86E91" w:rsidP="00C86E91" w14:paraId="7D4BBF99" w14:textId="77777777">
      <w:pPr>
        <w:pStyle w:val="ListParagraph"/>
        <w:numPr>
          <w:ilvl w:val="0"/>
          <w:numId w:val="18"/>
        </w:numPr>
      </w:pPr>
      <w:r>
        <w:t xml:space="preserve">If Applicable, has a System or Records Notice been published?  </w:t>
      </w:r>
      <w:r>
        <w:t>[  ]</w:t>
      </w:r>
      <w:r>
        <w:t xml:space="preserve"> Yes  [  ] No</w:t>
      </w:r>
    </w:p>
    <w:p w:rsidR="00633F74" w:rsidP="00633F74" w14:paraId="5E02440C" w14:textId="77777777">
      <w:pPr>
        <w:pStyle w:val="ListParagraph"/>
        <w:ind w:left="360"/>
      </w:pPr>
    </w:p>
    <w:p w:rsidR="00C86E91" w:rsidRPr="00C86E91" w:rsidP="00C86E91" w14:paraId="17F956C1" w14:textId="77777777">
      <w:pPr>
        <w:pStyle w:val="ListParagraph"/>
        <w:ind w:left="0"/>
        <w:rPr>
          <w:b/>
        </w:rPr>
      </w:pPr>
      <w:r>
        <w:rPr>
          <w:b/>
        </w:rPr>
        <w:t>Gifts or Payments</w:t>
      </w:r>
      <w:r>
        <w:rPr>
          <w:b/>
        </w:rPr>
        <w:t>:</w:t>
      </w:r>
    </w:p>
    <w:p w:rsidR="00C86E91" w:rsidP="00C86E91" w14:paraId="5381EE26" w14:textId="77777777">
      <w:r>
        <w:t xml:space="preserve">Is an incentive (e.g., money or reimbursement of expenses, token of appreciation) provided to participants?  </w:t>
      </w:r>
      <w:r>
        <w:t>[  ]</w:t>
      </w:r>
      <w:r>
        <w:t xml:space="preserve"> Yes [ </w:t>
      </w:r>
      <w:r w:rsidR="008E24A8">
        <w:t>X</w:t>
      </w:r>
      <w:r>
        <w:t xml:space="preserve"> ] No  </w:t>
      </w:r>
    </w:p>
    <w:p w:rsidR="004D6E14" w14:paraId="3A99FEF2" w14:textId="77777777">
      <w:pPr>
        <w:rPr>
          <w:b/>
        </w:rPr>
      </w:pPr>
    </w:p>
    <w:p w:rsidR="00F24CFC" w14:paraId="40D66D45" w14:textId="77777777">
      <w:pPr>
        <w:rPr>
          <w:b/>
        </w:rPr>
      </w:pPr>
    </w:p>
    <w:p w:rsidR="005E714A" w:rsidRPr="00BC676D" w:rsidP="00C86E91" w14:paraId="7D2AC45B" w14:textId="77777777">
      <w:pPr>
        <w:rPr>
          <w:b/>
          <w:i/>
        </w:rPr>
      </w:pPr>
      <w:r>
        <w:rPr>
          <w:b/>
        </w:rPr>
        <w:t xml:space="preserve">ESTIMATED </w:t>
      </w:r>
      <w:r>
        <w:rPr>
          <w:b/>
        </w:rPr>
        <w:t xml:space="preserve">BURDEN </w:t>
      </w:r>
      <w:r w:rsidRPr="00BC676D">
        <w:rPr>
          <w:b/>
        </w:rPr>
        <w:t>HOUR</w:t>
      </w:r>
      <w:r w:rsidRPr="00BC676D" w:rsidR="00441434">
        <w:rPr>
          <w:b/>
        </w:rPr>
        <w:t>S</w:t>
      </w:r>
      <w:r w:rsidRPr="00BC676D">
        <w:rPr>
          <w:b/>
        </w:rPr>
        <w:t xml:space="preserve"> </w:t>
      </w:r>
      <w:r w:rsidRPr="00BC676D" w:rsidR="00BC676D">
        <w:rPr>
          <w:b/>
        </w:rPr>
        <w:t>and COSTS</w:t>
      </w:r>
    </w:p>
    <w:p w:rsidR="006832D9" w:rsidRPr="006832D9" w:rsidP="00F3170F" w14:paraId="6CBBE485" w14:textId="77777777">
      <w:pPr>
        <w:keepNext/>
        <w:keepLines/>
        <w:rPr>
          <w:b/>
        </w:rPr>
      </w:pPr>
    </w:p>
    <w:tbl>
      <w:tblPr>
        <w:tblW w:w="972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20"/>
        <w:gridCol w:w="1980"/>
        <w:gridCol w:w="2070"/>
        <w:gridCol w:w="1620"/>
        <w:gridCol w:w="1530"/>
      </w:tblGrid>
      <w:tr w14:paraId="7BE4059D" w14:textId="77777777" w:rsidTr="00D504C2">
        <w:tblPrEx>
          <w:tblW w:w="9720" w:type="dxa"/>
          <w:tblInd w:w="1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74"/>
        </w:trPr>
        <w:tc>
          <w:tcPr>
            <w:tcW w:w="2520" w:type="dxa"/>
          </w:tcPr>
          <w:p w:rsidR="003668D6" w:rsidRPr="002D26E2" w:rsidP="00C8488C" w14:paraId="7F3AC01E" w14:textId="77777777">
            <w:pPr>
              <w:rPr>
                <w:b/>
              </w:rPr>
            </w:pPr>
            <w:r w:rsidRPr="002D26E2">
              <w:rPr>
                <w:b/>
              </w:rPr>
              <w:t xml:space="preserve">Category of Respondent </w:t>
            </w:r>
          </w:p>
        </w:tc>
        <w:tc>
          <w:tcPr>
            <w:tcW w:w="1980" w:type="dxa"/>
          </w:tcPr>
          <w:p w:rsidR="003668D6" w:rsidRPr="002D26E2" w:rsidP="00843796" w14:paraId="0BE93E35" w14:textId="77777777">
            <w:pPr>
              <w:rPr>
                <w:b/>
              </w:rPr>
            </w:pPr>
            <w:r w:rsidRPr="002D26E2">
              <w:rPr>
                <w:b/>
              </w:rPr>
              <w:t>No. of Respondents</w:t>
            </w:r>
          </w:p>
        </w:tc>
        <w:tc>
          <w:tcPr>
            <w:tcW w:w="2070" w:type="dxa"/>
          </w:tcPr>
          <w:p w:rsidR="003668D6" w:rsidRPr="002D26E2" w:rsidP="00843796" w14:paraId="0E041BBF" w14:textId="77777777">
            <w:pPr>
              <w:rPr>
                <w:b/>
              </w:rPr>
            </w:pPr>
            <w:r>
              <w:rPr>
                <w:b/>
              </w:rPr>
              <w:t xml:space="preserve">No. of Responses per Respondent </w:t>
            </w:r>
          </w:p>
        </w:tc>
        <w:tc>
          <w:tcPr>
            <w:tcW w:w="1620" w:type="dxa"/>
          </w:tcPr>
          <w:p w:rsidR="003668D6" w:rsidP="00843796" w14:paraId="4EA93378" w14:textId="77777777">
            <w:pPr>
              <w:rPr>
                <w:b/>
              </w:rPr>
            </w:pPr>
            <w:r>
              <w:rPr>
                <w:b/>
              </w:rPr>
              <w:t xml:space="preserve">Time per </w:t>
            </w:r>
          </w:p>
          <w:p w:rsidR="003668D6" w:rsidP="00843796" w14:paraId="4C286E91" w14:textId="77777777">
            <w:pPr>
              <w:rPr>
                <w:b/>
              </w:rPr>
            </w:pPr>
            <w:r>
              <w:rPr>
                <w:b/>
              </w:rPr>
              <w:t xml:space="preserve">Response </w:t>
            </w:r>
          </w:p>
          <w:p w:rsidR="003668D6" w:rsidRPr="002D26E2" w:rsidP="00843796" w14:paraId="462680B3" w14:textId="77777777">
            <w:pPr>
              <w:rPr>
                <w:b/>
              </w:rPr>
            </w:pPr>
            <w:r>
              <w:rPr>
                <w:b/>
              </w:rPr>
              <w:t>(</w:t>
            </w:r>
            <w:r>
              <w:rPr>
                <w:b/>
              </w:rPr>
              <w:t>in</w:t>
            </w:r>
            <w:r>
              <w:rPr>
                <w:b/>
              </w:rPr>
              <w:t xml:space="preserve"> hours) </w:t>
            </w:r>
          </w:p>
        </w:tc>
        <w:tc>
          <w:tcPr>
            <w:tcW w:w="1530" w:type="dxa"/>
          </w:tcPr>
          <w:p w:rsidR="003668D6" w:rsidP="00843796" w14:paraId="4E242C91" w14:textId="77777777">
            <w:pPr>
              <w:rPr>
                <w:b/>
              </w:rPr>
            </w:pPr>
            <w:r>
              <w:rPr>
                <w:b/>
              </w:rPr>
              <w:t xml:space="preserve">Total </w:t>
            </w:r>
            <w:r w:rsidRPr="002D26E2">
              <w:rPr>
                <w:b/>
              </w:rPr>
              <w:t>Burden</w:t>
            </w:r>
          </w:p>
          <w:p w:rsidR="003668D6" w:rsidRPr="002D26E2" w:rsidP="00843796" w14:paraId="5CCE92D6" w14:textId="77777777">
            <w:pPr>
              <w:rPr>
                <w:b/>
              </w:rPr>
            </w:pPr>
            <w:r>
              <w:rPr>
                <w:b/>
              </w:rPr>
              <w:t xml:space="preserve">Hours </w:t>
            </w:r>
          </w:p>
        </w:tc>
      </w:tr>
      <w:tr w14:paraId="7615EE61" w14:textId="77777777" w:rsidTr="00D504C2">
        <w:tblPrEx>
          <w:tblW w:w="9720" w:type="dxa"/>
          <w:tblInd w:w="18" w:type="dxa"/>
          <w:tblLayout w:type="fixed"/>
          <w:tblLook w:val="01E0"/>
        </w:tblPrEx>
        <w:trPr>
          <w:trHeight w:val="260"/>
        </w:trPr>
        <w:tc>
          <w:tcPr>
            <w:tcW w:w="2520" w:type="dxa"/>
          </w:tcPr>
          <w:p w:rsidR="003668D6" w:rsidP="00843796" w14:paraId="75B84B1F" w14:textId="77777777">
            <w:r>
              <w:t>Individuals or households</w:t>
            </w:r>
          </w:p>
        </w:tc>
        <w:tc>
          <w:tcPr>
            <w:tcW w:w="1980" w:type="dxa"/>
          </w:tcPr>
          <w:p w:rsidR="003668D6" w:rsidP="00843796" w14:paraId="3A26E477" w14:textId="77777777"/>
          <w:p w:rsidR="007A6AAC" w:rsidP="00843796" w14:paraId="01177AFB" w14:textId="77777777">
            <w:r>
              <w:t>500</w:t>
            </w:r>
          </w:p>
        </w:tc>
        <w:tc>
          <w:tcPr>
            <w:tcW w:w="2070" w:type="dxa"/>
          </w:tcPr>
          <w:p w:rsidR="003668D6" w:rsidP="00843796" w14:paraId="7CD5A92D" w14:textId="77777777"/>
          <w:p w:rsidR="007A6AAC" w:rsidP="00843796" w14:paraId="2BC813D1" w14:textId="77777777">
            <w:r>
              <w:t>1</w:t>
            </w:r>
          </w:p>
        </w:tc>
        <w:tc>
          <w:tcPr>
            <w:tcW w:w="1620" w:type="dxa"/>
          </w:tcPr>
          <w:p w:rsidR="003668D6" w:rsidP="00843796" w14:paraId="35AD10AB" w14:textId="77777777"/>
          <w:p w:rsidR="007A6AAC" w:rsidP="00843796" w14:paraId="4B653E7F" w14:textId="77777777">
            <w:r>
              <w:t>10/60</w:t>
            </w:r>
          </w:p>
        </w:tc>
        <w:tc>
          <w:tcPr>
            <w:tcW w:w="1530" w:type="dxa"/>
          </w:tcPr>
          <w:p w:rsidR="003668D6" w:rsidP="00843796" w14:paraId="061B67D4" w14:textId="77777777"/>
          <w:p w:rsidR="007A6AAC" w:rsidP="00843796" w14:paraId="646AF3C0" w14:textId="7C18BCCA">
            <w:r>
              <w:t>83</w:t>
            </w:r>
          </w:p>
        </w:tc>
      </w:tr>
      <w:tr w14:paraId="30E67417" w14:textId="77777777" w:rsidTr="00D504C2">
        <w:tblPrEx>
          <w:tblW w:w="9720" w:type="dxa"/>
          <w:tblInd w:w="18" w:type="dxa"/>
          <w:tblLayout w:type="fixed"/>
          <w:tblLook w:val="01E0"/>
        </w:tblPrEx>
        <w:trPr>
          <w:trHeight w:val="274"/>
        </w:trPr>
        <w:tc>
          <w:tcPr>
            <w:tcW w:w="2520" w:type="dxa"/>
          </w:tcPr>
          <w:p w:rsidR="003668D6" w:rsidP="00843796" w14:paraId="4266F314" w14:textId="77777777"/>
        </w:tc>
        <w:tc>
          <w:tcPr>
            <w:tcW w:w="1980" w:type="dxa"/>
          </w:tcPr>
          <w:p w:rsidR="003668D6" w:rsidP="00843796" w14:paraId="02881937" w14:textId="77777777"/>
        </w:tc>
        <w:tc>
          <w:tcPr>
            <w:tcW w:w="2070" w:type="dxa"/>
          </w:tcPr>
          <w:p w:rsidR="003668D6" w:rsidP="00843796" w14:paraId="3A3C0961" w14:textId="77777777"/>
        </w:tc>
        <w:tc>
          <w:tcPr>
            <w:tcW w:w="1620" w:type="dxa"/>
          </w:tcPr>
          <w:p w:rsidR="003668D6" w:rsidP="00843796" w14:paraId="2C40A323" w14:textId="77777777"/>
        </w:tc>
        <w:tc>
          <w:tcPr>
            <w:tcW w:w="1530" w:type="dxa"/>
          </w:tcPr>
          <w:p w:rsidR="003668D6" w:rsidP="00843796" w14:paraId="46BF387A" w14:textId="77777777"/>
        </w:tc>
      </w:tr>
      <w:tr w14:paraId="5598E3A1" w14:textId="77777777" w:rsidTr="00865BAD">
        <w:tblPrEx>
          <w:tblW w:w="9720" w:type="dxa"/>
          <w:tblInd w:w="18" w:type="dxa"/>
          <w:tblLayout w:type="fixed"/>
          <w:tblLook w:val="01E0"/>
        </w:tblPrEx>
        <w:trPr>
          <w:trHeight w:val="289"/>
        </w:trPr>
        <w:tc>
          <w:tcPr>
            <w:tcW w:w="2520" w:type="dxa"/>
          </w:tcPr>
          <w:p w:rsidR="003668D6" w:rsidRPr="002D26E2" w:rsidP="00843796" w14:paraId="1400730B" w14:textId="77777777">
            <w:pPr>
              <w:rPr>
                <w:b/>
              </w:rPr>
            </w:pPr>
            <w:r w:rsidRPr="002D26E2">
              <w:rPr>
                <w:b/>
              </w:rPr>
              <w:t>Totals</w:t>
            </w:r>
          </w:p>
        </w:tc>
        <w:tc>
          <w:tcPr>
            <w:tcW w:w="1980" w:type="dxa"/>
            <w:shd w:val="clear" w:color="auto" w:fill="767171"/>
          </w:tcPr>
          <w:p w:rsidR="003668D6" w:rsidRPr="002D26E2" w:rsidP="00843796" w14:paraId="704A3AEB" w14:textId="77777777">
            <w:pPr>
              <w:rPr>
                <w:b/>
              </w:rPr>
            </w:pPr>
          </w:p>
        </w:tc>
        <w:tc>
          <w:tcPr>
            <w:tcW w:w="2070" w:type="dxa"/>
          </w:tcPr>
          <w:p w:rsidR="003668D6" w:rsidP="00843796" w14:paraId="6AC345F9" w14:textId="3878B6DE">
            <w:r>
              <w:t>500</w:t>
            </w:r>
          </w:p>
        </w:tc>
        <w:tc>
          <w:tcPr>
            <w:tcW w:w="1620" w:type="dxa"/>
            <w:shd w:val="clear" w:color="auto" w:fill="767171"/>
          </w:tcPr>
          <w:p w:rsidR="003668D6" w:rsidP="00843796" w14:paraId="6060645B" w14:textId="77777777"/>
        </w:tc>
        <w:tc>
          <w:tcPr>
            <w:tcW w:w="1530" w:type="dxa"/>
          </w:tcPr>
          <w:p w:rsidR="003668D6" w:rsidRPr="002D26E2" w:rsidP="00843796" w14:paraId="6CF6DD69" w14:textId="4531D83F">
            <w:pPr>
              <w:rPr>
                <w:b/>
              </w:rPr>
            </w:pPr>
            <w:r>
              <w:rPr>
                <w:b/>
              </w:rPr>
              <w:t>83</w:t>
            </w:r>
          </w:p>
        </w:tc>
      </w:tr>
    </w:tbl>
    <w:p w:rsidR="00F3170F" w:rsidP="00F3170F" w14:paraId="65617346" w14:textId="77777777"/>
    <w:p w:rsidR="00F136F1" w:rsidRPr="00F136F1" w:rsidP="00F3170F" w14:paraId="669031D3" w14:textId="77777777">
      <w:pPr>
        <w:rPr>
          <w:b/>
          <w:bCs/>
        </w:rPr>
      </w:pPr>
      <w:r w:rsidRPr="00F136F1">
        <w:rPr>
          <w:b/>
          <w:bCs/>
        </w:rPr>
        <w:t>COST TO RESPONDENT</w:t>
      </w:r>
    </w:p>
    <w:p w:rsidR="009A036B" w:rsidRPr="009A036B" w:rsidP="009A036B" w14:paraId="44D44CFC" w14:textId="77777777">
      <w:pPr>
        <w:rPr>
          <w:b/>
        </w:rPr>
      </w:pPr>
    </w:p>
    <w:tbl>
      <w:tblPr>
        <w:tblW w:w="918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90"/>
        <w:gridCol w:w="2250"/>
        <w:gridCol w:w="2520"/>
        <w:gridCol w:w="1620"/>
      </w:tblGrid>
      <w:tr w14:paraId="2E31B918" w14:textId="77777777" w:rsidTr="00CA2010">
        <w:tblPrEx>
          <w:tblW w:w="9180" w:type="dxa"/>
          <w:tblInd w:w="1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74"/>
        </w:trPr>
        <w:tc>
          <w:tcPr>
            <w:tcW w:w="2790" w:type="dxa"/>
          </w:tcPr>
          <w:p w:rsidR="00CA2010" w:rsidRPr="009A036B" w:rsidP="00CA2010" w14:paraId="1F9A3784" w14:textId="77777777">
            <w:pPr>
              <w:rPr>
                <w:b/>
              </w:rPr>
            </w:pPr>
            <w:r w:rsidRPr="009A036B">
              <w:rPr>
                <w:b/>
              </w:rPr>
              <w:t xml:space="preserve"> </w:t>
            </w:r>
            <w:r w:rsidRPr="00CA2010">
              <w:rPr>
                <w:b/>
              </w:rPr>
              <w:t>Category of Respondent</w:t>
            </w:r>
          </w:p>
          <w:p w:rsidR="00CA2010" w:rsidRPr="009A036B" w:rsidP="00CA2010" w14:paraId="7A507FDE" w14:textId="77777777">
            <w:pPr>
              <w:rPr>
                <w:b/>
              </w:rPr>
            </w:pPr>
          </w:p>
        </w:tc>
        <w:tc>
          <w:tcPr>
            <w:tcW w:w="2250" w:type="dxa"/>
          </w:tcPr>
          <w:p w:rsidR="00CA2010" w:rsidRPr="00CA2010" w:rsidP="00CA2010" w14:paraId="7D465B56" w14:textId="77777777">
            <w:pPr>
              <w:rPr>
                <w:b/>
              </w:rPr>
            </w:pPr>
            <w:r w:rsidRPr="00CA2010">
              <w:rPr>
                <w:b/>
              </w:rPr>
              <w:t>Total Burden</w:t>
            </w:r>
          </w:p>
          <w:p w:rsidR="00CA2010" w:rsidRPr="009A036B" w:rsidP="00CA2010" w14:paraId="0F2ADD78" w14:textId="77777777">
            <w:pPr>
              <w:rPr>
                <w:b/>
              </w:rPr>
            </w:pPr>
            <w:r w:rsidRPr="00CA2010">
              <w:rPr>
                <w:b/>
              </w:rPr>
              <w:t>Hours</w:t>
            </w:r>
          </w:p>
        </w:tc>
        <w:tc>
          <w:tcPr>
            <w:tcW w:w="2520" w:type="dxa"/>
          </w:tcPr>
          <w:p w:rsidR="00CA2010" w:rsidRPr="009A036B" w:rsidP="009A036B" w14:paraId="7A7EF55E" w14:textId="77777777">
            <w:pPr>
              <w:rPr>
                <w:b/>
              </w:rPr>
            </w:pPr>
            <w:r>
              <w:rPr>
                <w:b/>
              </w:rPr>
              <w:t xml:space="preserve">Hourly </w:t>
            </w:r>
            <w:r>
              <w:rPr>
                <w:b/>
              </w:rPr>
              <w:t>Wage Rate*</w:t>
            </w:r>
          </w:p>
        </w:tc>
        <w:tc>
          <w:tcPr>
            <w:tcW w:w="1620" w:type="dxa"/>
          </w:tcPr>
          <w:p w:rsidR="00CA2010" w:rsidRPr="009A036B" w:rsidP="009A036B" w14:paraId="739820DD" w14:textId="77777777">
            <w:pPr>
              <w:rPr>
                <w:b/>
              </w:rPr>
            </w:pPr>
            <w:r>
              <w:rPr>
                <w:b/>
              </w:rPr>
              <w:t>Total Burden Cost</w:t>
            </w:r>
            <w:r w:rsidRPr="009A036B">
              <w:rPr>
                <w:b/>
              </w:rPr>
              <w:t xml:space="preserve"> </w:t>
            </w:r>
          </w:p>
        </w:tc>
      </w:tr>
      <w:tr w14:paraId="092120D6" w14:textId="77777777" w:rsidTr="00CA2010">
        <w:tblPrEx>
          <w:tblW w:w="9180" w:type="dxa"/>
          <w:tblInd w:w="18" w:type="dxa"/>
          <w:tblLayout w:type="fixed"/>
          <w:tblLook w:val="01E0"/>
        </w:tblPrEx>
        <w:trPr>
          <w:trHeight w:val="260"/>
        </w:trPr>
        <w:tc>
          <w:tcPr>
            <w:tcW w:w="2790" w:type="dxa"/>
          </w:tcPr>
          <w:p w:rsidR="00CA2010" w:rsidRPr="009A036B" w:rsidP="009A036B" w14:paraId="44969C78" w14:textId="77777777">
            <w:r>
              <w:t>Individuals or households</w:t>
            </w:r>
          </w:p>
        </w:tc>
        <w:tc>
          <w:tcPr>
            <w:tcW w:w="2250" w:type="dxa"/>
          </w:tcPr>
          <w:p w:rsidR="00CA2010" w:rsidRPr="009A036B" w:rsidP="009A036B" w14:paraId="60FD7DC2" w14:textId="358A6830">
            <w:r>
              <w:t>83</w:t>
            </w:r>
          </w:p>
        </w:tc>
        <w:tc>
          <w:tcPr>
            <w:tcW w:w="2520" w:type="dxa"/>
          </w:tcPr>
          <w:p w:rsidR="00CA2010" w:rsidRPr="009A036B" w:rsidP="009A036B" w14:paraId="77CE7754" w14:textId="77777777">
            <w:r>
              <w:t>$2</w:t>
            </w:r>
            <w:r w:rsidR="00BB2043">
              <w:t>8</w:t>
            </w:r>
            <w:r>
              <w:t>.</w:t>
            </w:r>
            <w:r w:rsidR="009F06F6">
              <w:t>0</w:t>
            </w:r>
            <w:r w:rsidR="00BB2043">
              <w:t>1</w:t>
            </w:r>
          </w:p>
        </w:tc>
        <w:tc>
          <w:tcPr>
            <w:tcW w:w="1620" w:type="dxa"/>
          </w:tcPr>
          <w:p w:rsidR="00CA2010" w:rsidRPr="009A036B" w:rsidP="009A036B" w14:paraId="46C4DB62" w14:textId="71BFD2D0">
            <w:r>
              <w:t>$</w:t>
            </w:r>
            <w:r w:rsidR="00D7339B">
              <w:t>2,3</w:t>
            </w:r>
            <w:r w:rsidR="009C07AF">
              <w:t>25</w:t>
            </w:r>
          </w:p>
        </w:tc>
      </w:tr>
      <w:tr w14:paraId="197DD724" w14:textId="77777777" w:rsidTr="00CA2010">
        <w:tblPrEx>
          <w:tblW w:w="9180" w:type="dxa"/>
          <w:tblInd w:w="18" w:type="dxa"/>
          <w:tblLayout w:type="fixed"/>
          <w:tblLook w:val="01E0"/>
        </w:tblPrEx>
        <w:trPr>
          <w:trHeight w:val="274"/>
        </w:trPr>
        <w:tc>
          <w:tcPr>
            <w:tcW w:w="2790" w:type="dxa"/>
          </w:tcPr>
          <w:p w:rsidR="00CA2010" w:rsidRPr="009A036B" w:rsidP="009A036B" w14:paraId="56F56A3D" w14:textId="77777777"/>
        </w:tc>
        <w:tc>
          <w:tcPr>
            <w:tcW w:w="2250" w:type="dxa"/>
          </w:tcPr>
          <w:p w:rsidR="00CA2010" w:rsidRPr="009A036B" w:rsidP="009A036B" w14:paraId="1FF97E5A" w14:textId="77777777"/>
        </w:tc>
        <w:tc>
          <w:tcPr>
            <w:tcW w:w="2520" w:type="dxa"/>
          </w:tcPr>
          <w:p w:rsidR="00CA2010" w:rsidRPr="009A036B" w:rsidP="009A036B" w14:paraId="41711484" w14:textId="77777777"/>
        </w:tc>
        <w:tc>
          <w:tcPr>
            <w:tcW w:w="1620" w:type="dxa"/>
          </w:tcPr>
          <w:p w:rsidR="00CA2010" w:rsidRPr="009A036B" w:rsidP="009A036B" w14:paraId="2A2CF348" w14:textId="77777777"/>
        </w:tc>
      </w:tr>
      <w:tr w14:paraId="75FB64D1" w14:textId="77777777" w:rsidTr="00865BAD">
        <w:tblPrEx>
          <w:tblW w:w="9180" w:type="dxa"/>
          <w:tblInd w:w="18" w:type="dxa"/>
          <w:tblLayout w:type="fixed"/>
          <w:tblLook w:val="01E0"/>
        </w:tblPrEx>
        <w:trPr>
          <w:trHeight w:val="289"/>
        </w:trPr>
        <w:tc>
          <w:tcPr>
            <w:tcW w:w="2790" w:type="dxa"/>
          </w:tcPr>
          <w:p w:rsidR="00CA2010" w:rsidRPr="009A036B" w:rsidP="009A036B" w14:paraId="0BB34C95" w14:textId="77777777">
            <w:pPr>
              <w:rPr>
                <w:b/>
              </w:rPr>
            </w:pPr>
            <w:r w:rsidRPr="009A036B">
              <w:rPr>
                <w:b/>
              </w:rPr>
              <w:t>Totals</w:t>
            </w:r>
          </w:p>
        </w:tc>
        <w:tc>
          <w:tcPr>
            <w:tcW w:w="2250" w:type="dxa"/>
          </w:tcPr>
          <w:p w:rsidR="00CA2010" w:rsidRPr="009A036B" w:rsidP="009A036B" w14:paraId="788DB50F" w14:textId="77777777">
            <w:pPr>
              <w:rPr>
                <w:b/>
              </w:rPr>
            </w:pPr>
          </w:p>
        </w:tc>
        <w:tc>
          <w:tcPr>
            <w:tcW w:w="2520" w:type="dxa"/>
            <w:shd w:val="clear" w:color="auto" w:fill="767171"/>
          </w:tcPr>
          <w:p w:rsidR="00CA2010" w:rsidRPr="009A036B" w:rsidP="009A036B" w14:paraId="6F6804D8" w14:textId="77777777"/>
        </w:tc>
        <w:tc>
          <w:tcPr>
            <w:tcW w:w="1620" w:type="dxa"/>
          </w:tcPr>
          <w:p w:rsidR="00CA2010" w:rsidRPr="009A036B" w:rsidP="009A036B" w14:paraId="048ED12D" w14:textId="0A34A808">
            <w:r>
              <w:t>$</w:t>
            </w:r>
            <w:r w:rsidR="00D7339B">
              <w:t>2</w:t>
            </w:r>
            <w:r>
              <w:t>,</w:t>
            </w:r>
            <w:r w:rsidR="00D7339B">
              <w:t>3</w:t>
            </w:r>
            <w:r w:rsidR="009C07AF">
              <w:t>25</w:t>
            </w:r>
          </w:p>
        </w:tc>
      </w:tr>
    </w:tbl>
    <w:p w:rsidR="00441434" w:rsidRPr="009C07AF" w:rsidP="009C07AF" w14:paraId="19F2BDB0" w14:textId="06339FD1">
      <w:pPr>
        <w:pStyle w:val="Heading1"/>
        <w:shd w:val="clear" w:color="auto" w:fill="FFFFFF"/>
        <w:spacing w:after="150"/>
        <w:rPr>
          <w:sz w:val="18"/>
          <w:szCs w:val="18"/>
        </w:rPr>
      </w:pPr>
      <w:r w:rsidRPr="009C07AF">
        <w:rPr>
          <w:sz w:val="18"/>
          <w:szCs w:val="18"/>
        </w:rPr>
        <w:t>*</w:t>
      </w:r>
      <w:r w:rsidRPr="009C07AF" w:rsidR="00106E56">
        <w:rPr>
          <w:sz w:val="18"/>
          <w:szCs w:val="18"/>
        </w:rPr>
        <w:t>S</w:t>
      </w:r>
      <w:r w:rsidRPr="009C07AF">
        <w:rPr>
          <w:sz w:val="18"/>
          <w:szCs w:val="18"/>
        </w:rPr>
        <w:t>ource</w:t>
      </w:r>
      <w:r w:rsidRPr="009C07AF" w:rsidR="00BB2043">
        <w:rPr>
          <w:sz w:val="18"/>
          <w:szCs w:val="18"/>
        </w:rPr>
        <w:t xml:space="preserve"> </w:t>
      </w:r>
      <w:r w:rsidRPr="009C07AF" w:rsidR="00BB2043">
        <w:rPr>
          <w:b w:val="0"/>
          <w:bCs w:val="0"/>
          <w:sz w:val="18"/>
          <w:szCs w:val="18"/>
        </w:rPr>
        <w:t>May 2021 National Occupational Employment and Wage Estimates United States</w:t>
      </w:r>
      <w:r w:rsidRPr="009C07AF">
        <w:rPr>
          <w:sz w:val="18"/>
          <w:szCs w:val="18"/>
        </w:rPr>
        <w:t xml:space="preserve"> </w:t>
      </w:r>
      <w:hyperlink r:id="rId5" w:history="1">
        <w:r w:rsidRPr="009C07AF" w:rsidR="00BB2043">
          <w:rPr>
            <w:rStyle w:val="Hyperlink"/>
            <w:sz w:val="18"/>
            <w:szCs w:val="18"/>
          </w:rPr>
          <w:t>https://www.bls.</w:t>
        </w:r>
        <w:r w:rsidRPr="009C07AF" w:rsidR="00BB2043">
          <w:rPr>
            <w:rStyle w:val="Hyperlink"/>
            <w:sz w:val="18"/>
            <w:szCs w:val="18"/>
          </w:rPr>
          <w:t>g</w:t>
        </w:r>
        <w:r w:rsidRPr="009C07AF" w:rsidR="00BB2043">
          <w:rPr>
            <w:rStyle w:val="Hyperlink"/>
            <w:sz w:val="18"/>
            <w:szCs w:val="18"/>
          </w:rPr>
          <w:t>ov/oes/current/oes_nat.htm#00-0000</w:t>
        </w:r>
      </w:hyperlink>
      <w:r w:rsidRPr="009C07AF" w:rsidR="00BB2043">
        <w:rPr>
          <w:sz w:val="18"/>
          <w:szCs w:val="18"/>
        </w:rPr>
        <w:t xml:space="preserve"> </w:t>
      </w:r>
      <w:r w:rsidRPr="009C07AF" w:rsidR="009F06F6">
        <w:rPr>
          <w:sz w:val="18"/>
          <w:szCs w:val="18"/>
        </w:rPr>
        <w:t>- All occupations</w:t>
      </w:r>
    </w:p>
    <w:p w:rsidR="00EA31A4" w:rsidP="00F3170F" w14:paraId="1063BF44" w14:textId="77777777"/>
    <w:p w:rsidR="00715878" w14:paraId="5DAD3B44" w14:textId="77777777">
      <w:pPr>
        <w:rPr>
          <w:b/>
        </w:rPr>
      </w:pPr>
    </w:p>
    <w:p w:rsidR="005E714A" w14:paraId="50AFBF42" w14:textId="77777777"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Federal government </w:t>
      </w:r>
      <w:r w:rsidR="00BF6223">
        <w:t>is _</w:t>
      </w:r>
      <w:r w:rsidRPr="001362F8" w:rsidR="001362F8">
        <w:rPr>
          <w:u w:val="single"/>
        </w:rPr>
        <w:t>$2,1</w:t>
      </w:r>
      <w:r w:rsidR="00715878">
        <w:rPr>
          <w:u w:val="single"/>
        </w:rPr>
        <w:t>47</w:t>
      </w:r>
      <w:r w:rsidR="00C86E91">
        <w:t>________</w:t>
      </w:r>
    </w:p>
    <w:p w:rsidR="009A036B" w:rsidRPr="009A036B" w:rsidP="009A036B" w14:paraId="01492996" w14:textId="77777777">
      <w:r>
        <w:rPr>
          <w:b/>
        </w:rPr>
        <w:t xml:space="preserve">                         </w:t>
      </w:r>
    </w:p>
    <w:p w:rsidR="009A036B" w:rsidRPr="009A036B" w:rsidP="009A036B" w14:paraId="6ECD1477" w14:textId="77777777"/>
    <w:tbl>
      <w:tblPr>
        <w:tblW w:w="9522" w:type="dxa"/>
        <w:tblCellMar>
          <w:left w:w="0" w:type="dxa"/>
          <w:right w:w="0" w:type="dxa"/>
        </w:tblCellMar>
        <w:tblLook w:val="04A0"/>
      </w:tblPr>
      <w:tblGrid>
        <w:gridCol w:w="2733"/>
        <w:gridCol w:w="1440"/>
        <w:gridCol w:w="1260"/>
        <w:gridCol w:w="1363"/>
        <w:gridCol w:w="1363"/>
        <w:gridCol w:w="1363"/>
      </w:tblGrid>
      <w:tr w14:paraId="36FA7E23" w14:textId="77777777" w:rsidTr="009A036B">
        <w:tblPrEx>
          <w:tblW w:w="9522" w:type="dxa"/>
          <w:tblCellMar>
            <w:left w:w="0" w:type="dxa"/>
            <w:right w:w="0" w:type="dxa"/>
          </w:tblCellMar>
          <w:tblLook w:val="04A0"/>
        </w:tblPrEx>
        <w:trPr>
          <w:trHeight w:val="900"/>
        </w:trPr>
        <w:tc>
          <w:tcPr>
            <w:tcW w:w="2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036B" w:rsidRPr="009A036B" w:rsidP="009A036B" w14:paraId="4C97032E" w14:textId="77777777">
            <w:pPr>
              <w:rPr>
                <w:b/>
                <w:bCs/>
              </w:rPr>
            </w:pPr>
            <w:r w:rsidRPr="009A036B">
              <w:rPr>
                <w:i/>
              </w:rPr>
              <w:t xml:space="preserve"> </w:t>
            </w:r>
            <w:r w:rsidRPr="009A036B">
              <w:rPr>
                <w:b/>
                <w:bCs/>
              </w:rPr>
              <w:t>Staff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036B" w:rsidRPr="009A036B" w:rsidP="009A036B" w14:paraId="5861DAF2" w14:textId="77777777">
            <w:pPr>
              <w:rPr>
                <w:b/>
                <w:bCs/>
              </w:rPr>
            </w:pPr>
          </w:p>
          <w:p w:rsidR="009A036B" w:rsidRPr="009A036B" w:rsidP="009A036B" w14:paraId="3D194A95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Grade/Step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036B" w:rsidRPr="009A036B" w:rsidP="009A036B" w14:paraId="0E4F19B6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Salary</w:t>
            </w:r>
            <w:r w:rsidR="002D74B4">
              <w:rPr>
                <w:b/>
                <w:bCs/>
              </w:rPr>
              <w:t>*</w:t>
            </w:r>
          </w:p>
        </w:tc>
        <w:tc>
          <w:tcPr>
            <w:tcW w:w="1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036B" w:rsidRPr="009A036B" w:rsidP="009A036B" w14:paraId="0B9A1DF5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 xml:space="preserve">% </w:t>
            </w:r>
            <w:r w:rsidRPr="009A036B">
              <w:rPr>
                <w:b/>
                <w:bCs/>
              </w:rPr>
              <w:t>of</w:t>
            </w:r>
            <w:r w:rsidRPr="009A036B">
              <w:rPr>
                <w:b/>
                <w:bCs/>
              </w:rPr>
              <w:t xml:space="preserve"> Effort</w:t>
            </w:r>
          </w:p>
        </w:tc>
        <w:tc>
          <w:tcPr>
            <w:tcW w:w="1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36B" w:rsidRPr="009A036B" w:rsidP="009A036B" w14:paraId="327BF461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Fringe (if applicable)</w:t>
            </w:r>
          </w:p>
        </w:tc>
        <w:tc>
          <w:tcPr>
            <w:tcW w:w="1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36B" w:rsidRPr="009A036B" w:rsidP="009A036B" w14:paraId="585B05CD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Total Cost to Gov’t</w:t>
            </w:r>
          </w:p>
        </w:tc>
      </w:tr>
      <w:tr w14:paraId="110BD571" w14:textId="77777777" w:rsidTr="009A036B">
        <w:tblPrEx>
          <w:tblW w:w="9522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42C5D770" w14:textId="77777777">
            <w:pPr>
              <w:rPr>
                <w:b/>
              </w:rPr>
            </w:pPr>
            <w:r w:rsidRPr="009A036B">
              <w:rPr>
                <w:b/>
              </w:rPr>
              <w:t>Federal Oversight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036B" w:rsidRPr="009A036B" w:rsidP="009A036B" w14:paraId="3AE6AB8B" w14:textId="77777777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3E4FD4C1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17A1C11D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9A036B" w:rsidRPr="009A036B" w:rsidP="009A036B" w14:paraId="337A3693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036B" w:rsidRPr="009A036B" w:rsidP="009A036B" w14:paraId="728C725A" w14:textId="77777777"/>
        </w:tc>
      </w:tr>
      <w:tr w14:paraId="5A10357F" w14:textId="77777777" w:rsidTr="009A036B">
        <w:tblPrEx>
          <w:tblW w:w="9522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0E081583" w14:textId="77777777">
            <w:r>
              <w:t xml:space="preserve"> Program Officer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036B" w:rsidRPr="009A036B" w:rsidP="009A036B" w14:paraId="672E04AD" w14:textId="77777777">
            <w:r>
              <w:t>14/2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6B7642A0" w14:textId="77777777">
            <w:r>
              <w:t>$1</w:t>
            </w:r>
            <w:r w:rsidR="00715878">
              <w:t>33,765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32E6F5E7" w14:textId="77777777">
            <w:r>
              <w:t>.05%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9A036B" w:rsidRPr="009A036B" w:rsidP="009A036B" w14:paraId="61746978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036B" w:rsidRPr="009A036B" w:rsidP="009A036B" w14:paraId="49FF1688" w14:textId="77777777">
            <w:r>
              <w:t>$</w:t>
            </w:r>
            <w:r w:rsidR="00715878">
              <w:t>67</w:t>
            </w:r>
          </w:p>
        </w:tc>
      </w:tr>
      <w:tr w14:paraId="52F82AE6" w14:textId="77777777" w:rsidTr="009A036B">
        <w:tblPrEx>
          <w:tblW w:w="9522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3AE13E07" w14:textId="77777777"/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036B" w:rsidRPr="009A036B" w:rsidP="009A036B" w14:paraId="6E1553CE" w14:textId="77777777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433CE7B1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129153D6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9A036B" w:rsidRPr="009A036B" w:rsidP="009A036B" w14:paraId="6C49E6BF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036B" w:rsidRPr="009A036B" w:rsidP="009A036B" w14:paraId="6A261B74" w14:textId="77777777"/>
        </w:tc>
      </w:tr>
      <w:tr w14:paraId="4C424A3D" w14:textId="77777777" w:rsidTr="009A036B">
        <w:tblPrEx>
          <w:tblW w:w="9522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159299C4" w14:textId="77777777"/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036B" w:rsidRPr="009A036B" w:rsidP="009A036B" w14:paraId="3421B05F" w14:textId="77777777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0B7800E2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15C6A5D0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9A036B" w:rsidRPr="009A036B" w:rsidP="009A036B" w14:paraId="00D3C986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036B" w:rsidRPr="009A036B" w:rsidP="009A036B" w14:paraId="57E6CC8E" w14:textId="77777777"/>
        </w:tc>
      </w:tr>
      <w:tr w14:paraId="58F99DB8" w14:textId="77777777" w:rsidTr="009A036B">
        <w:tblPrEx>
          <w:tblW w:w="9522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2626E59F" w14:textId="77777777">
            <w:pPr>
              <w:rPr>
                <w:b/>
              </w:rPr>
            </w:pPr>
            <w:r w:rsidRPr="009A036B">
              <w:rPr>
                <w:b/>
              </w:rPr>
              <w:t>Contractor Cost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9A036B" w:rsidRPr="009A036B" w:rsidP="009A036B" w14:paraId="3D43C7F9" w14:textId="77777777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6C5B72AC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0B4B1AD0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036B" w:rsidRPr="009A036B" w:rsidP="009A036B" w14:paraId="5B504772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036B" w:rsidRPr="009A036B" w:rsidP="009A036B" w14:paraId="31D1CEDC" w14:textId="77777777"/>
        </w:tc>
      </w:tr>
      <w:tr w14:paraId="0A1C7114" w14:textId="77777777" w:rsidTr="009A036B">
        <w:tblPrEx>
          <w:tblW w:w="9522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7B2486D7" w14:textId="77777777">
            <w:r>
              <w:t>Lead UI/UX Designer/Manager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036B" w:rsidRPr="009A036B" w:rsidP="009A036B" w14:paraId="4355CEA1" w14:textId="77777777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4DE4DF50" w14:textId="77777777">
            <w:r>
              <w:t>$208,000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6057DE52" w14:textId="77777777">
            <w:r>
              <w:t>1%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036B" w:rsidRPr="009A036B" w:rsidP="009A036B" w14:paraId="25F8DCF6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036B" w:rsidRPr="009A036B" w:rsidP="009A036B" w14:paraId="574195CB" w14:textId="77777777">
            <w:r>
              <w:t>$2,080</w:t>
            </w:r>
          </w:p>
        </w:tc>
      </w:tr>
      <w:tr w14:paraId="0938E443" w14:textId="77777777" w:rsidTr="009A036B">
        <w:tblPrEx>
          <w:tblW w:w="9522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06E56" w:rsidRPr="009A036B" w:rsidP="00106E56" w14:paraId="002AC810" w14:textId="77777777"/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106E56" w:rsidRPr="009A036B" w:rsidP="00106E56" w14:paraId="0449BF58" w14:textId="77777777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06E56" w:rsidRPr="009A036B" w:rsidP="00106E56" w14:paraId="1C3E48EC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06E56" w:rsidRPr="009A036B" w:rsidP="00106E56" w14:paraId="1C803F31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106E56" w:rsidRPr="009A036B" w:rsidP="00106E56" w14:paraId="7F0509F6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6E56" w:rsidRPr="009A036B" w:rsidP="00106E56" w14:paraId="7F5C0BAD" w14:textId="77777777"/>
        </w:tc>
      </w:tr>
      <w:tr w14:paraId="44AA0DA0" w14:textId="77777777" w:rsidTr="009A036B">
        <w:tblPrEx>
          <w:tblW w:w="9522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06E56" w:rsidRPr="009A036B" w:rsidP="00106E56" w14:paraId="66998DEB" w14:textId="77777777">
            <w:r w:rsidRPr="009A036B">
              <w:t>Travel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106E56" w:rsidRPr="009A036B" w:rsidP="00106E56" w14:paraId="2BE65753" w14:textId="77777777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06E56" w:rsidRPr="009A036B" w:rsidP="00106E56" w14:paraId="3EB0D4A8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06E56" w:rsidRPr="009A036B" w:rsidP="00106E56" w14:paraId="20DB1224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106E56" w:rsidRPr="009A036B" w:rsidP="00106E56" w14:paraId="0F53B224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6E56" w:rsidRPr="009A036B" w:rsidP="00106E56" w14:paraId="18E5D85C" w14:textId="77777777"/>
        </w:tc>
      </w:tr>
      <w:tr w14:paraId="79A926F8" w14:textId="77777777" w:rsidTr="009A036B">
        <w:tblPrEx>
          <w:tblW w:w="9522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06E56" w:rsidRPr="009A036B" w:rsidP="00106E56" w14:paraId="4AD9828C" w14:textId="77777777">
            <w:r w:rsidRPr="009A036B">
              <w:t>Other Cost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106E56" w:rsidRPr="009A036B" w:rsidP="00106E56" w14:paraId="15722362" w14:textId="77777777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06E56" w:rsidRPr="009A036B" w:rsidP="00106E56" w14:paraId="56C41701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06E56" w:rsidRPr="009A036B" w:rsidP="00106E56" w14:paraId="3BB3683E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106E56" w:rsidRPr="009A036B" w:rsidP="00106E56" w14:paraId="6CB2D50F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6E56" w:rsidRPr="009A036B" w:rsidP="00106E56" w14:paraId="23A485AE" w14:textId="77777777"/>
        </w:tc>
      </w:tr>
      <w:tr w14:paraId="6C68C0F8" w14:textId="77777777" w:rsidTr="009A036B">
        <w:tblPrEx>
          <w:tblW w:w="9522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6E56" w:rsidRPr="009A036B" w:rsidP="00106E56" w14:paraId="6948F23A" w14:textId="77777777">
            <w:pPr>
              <w:rPr>
                <w:bCs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106E56" w:rsidRPr="009A036B" w:rsidP="00106E56" w14:paraId="2E8177E8" w14:textId="77777777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6E56" w:rsidRPr="009A036B" w:rsidP="00106E56" w14:paraId="37E1DB25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06E56" w:rsidRPr="009A036B" w:rsidP="00106E56" w14:paraId="6EA0E870" w14:textId="77777777">
            <w:pPr>
              <w:rPr>
                <w:b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106E56" w:rsidRPr="009A036B" w:rsidP="00106E56" w14:paraId="2E021443" w14:textId="77777777">
            <w:pPr>
              <w:rPr>
                <w:b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6E56" w:rsidRPr="009A036B" w:rsidP="00106E56" w14:paraId="20D026AF" w14:textId="77777777">
            <w:pPr>
              <w:rPr>
                <w:b/>
              </w:rPr>
            </w:pPr>
          </w:p>
        </w:tc>
      </w:tr>
      <w:tr w14:paraId="1DFD2862" w14:textId="77777777" w:rsidTr="002E48F5">
        <w:tblPrEx>
          <w:tblW w:w="9522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6E56" w:rsidRPr="004B1EB8" w:rsidP="00106E56" w14:paraId="09BFC92E" w14:textId="77777777">
            <w:pPr>
              <w:rPr>
                <w:b/>
              </w:rPr>
            </w:pPr>
            <w:r w:rsidRPr="004B1EB8">
              <w:rPr>
                <w:b/>
              </w:rPr>
              <w:t>Total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</w:tcPr>
          <w:p w:rsidR="00106E56" w:rsidRPr="009A036B" w:rsidP="00106E56" w14:paraId="1D95B085" w14:textId="77777777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6E56" w:rsidRPr="009A036B" w:rsidP="00106E56" w14:paraId="12A1AABF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6E56" w:rsidRPr="009A036B" w:rsidP="00106E56" w14:paraId="5F201F5A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</w:tcPr>
          <w:p w:rsidR="00106E56" w:rsidRPr="009A036B" w:rsidP="00106E56" w14:paraId="6E5FA1D9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6E56" w:rsidRPr="009A036B" w:rsidP="00106E56" w14:paraId="65D10016" w14:textId="77777777">
            <w:r>
              <w:t>$2,1</w:t>
            </w:r>
            <w:r w:rsidR="00715878">
              <w:t>47</w:t>
            </w:r>
          </w:p>
        </w:tc>
      </w:tr>
    </w:tbl>
    <w:p w:rsidR="009A036B" w:rsidRPr="009F06F6" w14:paraId="1402E9A8" w14:textId="70DDEAE5">
      <w:pPr>
        <w:rPr>
          <w:sz w:val="18"/>
          <w:szCs w:val="18"/>
        </w:rPr>
      </w:pPr>
      <w:bookmarkStart w:id="0" w:name="_Hlk31117769"/>
      <w:r>
        <w:t>*</w:t>
      </w:r>
      <w:r w:rsidRPr="009747F4" w:rsidR="00715878">
        <w:rPr>
          <w:sz w:val="18"/>
          <w:szCs w:val="18"/>
        </w:rPr>
        <w:t>The</w:t>
      </w:r>
      <w:r>
        <w:t xml:space="preserve"> </w:t>
      </w:r>
      <w:r w:rsidRPr="00715878" w:rsidR="00715878">
        <w:rPr>
          <w:sz w:val="18"/>
          <w:szCs w:val="18"/>
        </w:rPr>
        <w:t xml:space="preserve">Federal </w:t>
      </w:r>
      <w:r w:rsidRPr="009747F4">
        <w:rPr>
          <w:sz w:val="18"/>
          <w:szCs w:val="18"/>
        </w:rPr>
        <w:t>Salary in table above is cited from</w:t>
      </w:r>
      <w:r w:rsidRPr="009F06F6">
        <w:rPr>
          <w:sz w:val="18"/>
          <w:szCs w:val="18"/>
        </w:rPr>
        <w:t xml:space="preserve"> </w:t>
      </w:r>
      <w:bookmarkEnd w:id="0"/>
      <w:hyperlink r:id="rId6" w:history="1">
        <w:r w:rsidRPr="00913A42" w:rsidR="009C07AF">
          <w:rPr>
            <w:rStyle w:val="Hyperlink"/>
            <w:sz w:val="18"/>
            <w:szCs w:val="18"/>
          </w:rPr>
          <w:t>https://www.opm.gov/policy-data-oversight/pay-leave/salaries-wages/salary-tables/pdf/2023/SEA.pdf</w:t>
        </w:r>
      </w:hyperlink>
      <w:r w:rsidR="009C07AF">
        <w:rPr>
          <w:sz w:val="18"/>
          <w:szCs w:val="18"/>
        </w:rPr>
        <w:t xml:space="preserve"> </w:t>
      </w:r>
    </w:p>
    <w:p w:rsidR="00ED6492" w:rsidRPr="009F06F6" w14:paraId="4ECA9265" w14:textId="77777777">
      <w:pPr>
        <w:rPr>
          <w:sz w:val="18"/>
          <w:szCs w:val="18"/>
        </w:rPr>
      </w:pPr>
    </w:p>
    <w:p w:rsidR="0069403B" w:rsidP="00F06866" w14:paraId="4C5F07A7" w14:textId="77777777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</w:t>
      </w:r>
      <w:r>
        <w:rPr>
          <w:b/>
          <w:bCs/>
          <w:u w:val="single"/>
        </w:rPr>
        <w:t xml:space="preserve"> provide answers to the following questions:</w:t>
      </w:r>
    </w:p>
    <w:p w:rsidR="0069403B" w:rsidP="00F06866" w14:paraId="74B57F23" w14:textId="77777777">
      <w:pPr>
        <w:rPr>
          <w:b/>
        </w:rPr>
      </w:pPr>
    </w:p>
    <w:p w:rsidR="00F06866" w:rsidP="00F06866" w14:paraId="71DB4A03" w14:textId="77777777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P="0069403B" w14:paraId="04B34F4D" w14:textId="77777777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 ]</w:t>
      </w:r>
      <w:r>
        <w:t xml:space="preserve"> Yes</w:t>
      </w:r>
      <w:r>
        <w:tab/>
        <w:t xml:space="preserve">[ </w:t>
      </w:r>
      <w:r w:rsidR="0098527F">
        <w:t>X</w:t>
      </w:r>
      <w:r>
        <w:t>] No</w:t>
      </w:r>
    </w:p>
    <w:p w:rsidR="00636621" w:rsidP="00636621" w14:paraId="6DF5FA56" w14:textId="77777777">
      <w:pPr>
        <w:pStyle w:val="ListParagraph"/>
      </w:pPr>
    </w:p>
    <w:p w:rsidR="0098527F" w:rsidP="001B0AAA" w14:paraId="3F8ED7E2" w14:textId="0C895412">
      <w:r w:rsidRPr="00636621">
        <w:t xml:space="preserve">If the answer is yes, </w:t>
      </w:r>
      <w:r>
        <w:t xml:space="preserve">please </w:t>
      </w:r>
      <w:r>
        <w:t>provide</w:t>
      </w:r>
      <w:r>
        <w:t xml:space="preserve">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9C07AF" w:rsidP="00865BAD" w14:paraId="798656AF" w14:textId="77777777">
      <w:pPr>
        <w:pStyle w:val="ListParagraph"/>
      </w:pPr>
      <w:bookmarkStart w:id="1" w:name="_Hlk85117527"/>
    </w:p>
    <w:p w:rsidR="0098527F" w:rsidP="00865BAD" w14:paraId="65FCE05A" w14:textId="3ACD8579">
      <w:pPr>
        <w:pStyle w:val="ListParagraph"/>
      </w:pPr>
      <w:r>
        <w:t xml:space="preserve">Survey respondents will be visitors to </w:t>
      </w:r>
      <w:r w:rsidR="00715878">
        <w:t xml:space="preserve">the </w:t>
      </w:r>
      <w:r>
        <w:t>NCATS GARD website pages who choose to respond to the survey.</w:t>
      </w:r>
      <w:bookmarkEnd w:id="1"/>
      <w:r>
        <w:t xml:space="preserve"> </w:t>
      </w:r>
    </w:p>
    <w:p w:rsidR="0098527F" w:rsidP="001B0AAA" w14:paraId="3137C213" w14:textId="77777777"/>
    <w:p w:rsidR="00A403BB" w:rsidP="00A403BB" w14:paraId="431D2386" w14:textId="77777777"/>
    <w:p w:rsidR="00A403BB" w:rsidP="00A403BB" w14:paraId="4FE8B69A" w14:textId="77777777">
      <w:pPr>
        <w:rPr>
          <w:b/>
        </w:rPr>
      </w:pPr>
      <w:r>
        <w:rPr>
          <w:b/>
        </w:rPr>
        <w:t>Administration of the Instrument</w:t>
      </w:r>
    </w:p>
    <w:p w:rsidR="00A403BB" w:rsidP="00A403BB" w14:paraId="2DB21381" w14:textId="77777777">
      <w:pPr>
        <w:pStyle w:val="ListParagraph"/>
        <w:numPr>
          <w:ilvl w:val="0"/>
          <w:numId w:val="17"/>
        </w:numPr>
      </w:pPr>
      <w:r>
        <w:t>H</w:t>
      </w:r>
      <w:r>
        <w:t>ow will you collect the information? (Check all that apply)</w:t>
      </w:r>
    </w:p>
    <w:p w:rsidR="001B0AAA" w:rsidP="001B0AAA" w14:paraId="23A3025F" w14:textId="77777777">
      <w:pPr>
        <w:ind w:left="720"/>
      </w:pPr>
      <w:r>
        <w:t xml:space="preserve">[ </w:t>
      </w:r>
      <w:r w:rsidR="0098527F">
        <w:t>X</w:t>
      </w:r>
      <w:r>
        <w:t xml:space="preserve"> </w:t>
      </w:r>
      <w:r>
        <w:t>]</w:t>
      </w:r>
      <w:r>
        <w:t xml:space="preserve"> Web-based</w:t>
      </w:r>
      <w:r>
        <w:t xml:space="preserve"> or other forms of Social Media </w:t>
      </w:r>
    </w:p>
    <w:p w:rsidR="001B0AAA" w:rsidP="001B0AAA" w14:paraId="3F9ECD6E" w14:textId="77777777">
      <w:pPr>
        <w:ind w:left="720"/>
      </w:pPr>
      <w:r>
        <w:t xml:space="preserve">[ </w:t>
      </w:r>
      <w:r>
        <w:t xml:space="preserve"> </w:t>
      </w:r>
      <w:r>
        <w:t>]</w:t>
      </w:r>
      <w:r>
        <w:t xml:space="preserve"> Telephone</w:t>
      </w:r>
      <w:r>
        <w:tab/>
      </w:r>
    </w:p>
    <w:p w:rsidR="001B0AAA" w:rsidP="001B0AAA" w14:paraId="4A3BC369" w14:textId="77777777">
      <w:pPr>
        <w:ind w:left="720"/>
      </w:pPr>
      <w:r>
        <w:t>[</w:t>
      </w:r>
      <w:r>
        <w:t xml:space="preserve"> </w:t>
      </w:r>
      <w:r>
        <w:t>]</w:t>
      </w:r>
      <w:r>
        <w:t xml:space="preserve"> In-person</w:t>
      </w:r>
      <w:r>
        <w:tab/>
      </w:r>
    </w:p>
    <w:p w:rsidR="001B0AAA" w:rsidP="001B0AAA" w14:paraId="71C473CD" w14:textId="77777777">
      <w:pPr>
        <w:ind w:left="720"/>
      </w:pPr>
      <w:r>
        <w:t xml:space="preserve">[ </w:t>
      </w:r>
      <w:r>
        <w:t xml:space="preserve"> </w:t>
      </w:r>
      <w:r>
        <w:t>]</w:t>
      </w:r>
      <w:r>
        <w:t xml:space="preserve"> Mail</w:t>
      </w:r>
      <w:r>
        <w:t xml:space="preserve"> </w:t>
      </w:r>
    </w:p>
    <w:p w:rsidR="001B0AAA" w:rsidP="001B0AAA" w14:paraId="189B6574" w14:textId="77777777">
      <w:pPr>
        <w:ind w:left="720"/>
      </w:pPr>
      <w:r>
        <w:t xml:space="preserve">[ </w:t>
      </w:r>
      <w:r>
        <w:t xml:space="preserve"> </w:t>
      </w:r>
      <w:r>
        <w:t>]</w:t>
      </w:r>
      <w:r>
        <w:t xml:space="preserve"> Other, Explain</w:t>
      </w:r>
    </w:p>
    <w:p w:rsidR="00F24CFC" w14:paraId="1C8FCEDC" w14:textId="77777777">
      <w:pPr>
        <w:pStyle w:val="ListParagraph"/>
        <w:numPr>
          <w:ilvl w:val="0"/>
          <w:numId w:val="17"/>
        </w:numPr>
      </w:pPr>
      <w:r>
        <w:t xml:space="preserve">Will interviewers or facilitators be used?  </w:t>
      </w:r>
      <w:r>
        <w:t>[ ]</w:t>
      </w:r>
      <w:r>
        <w:t xml:space="preserve"> Yes [</w:t>
      </w:r>
      <w:r w:rsidR="0036032B">
        <w:t>X</w:t>
      </w:r>
      <w:r>
        <w:t xml:space="preserve"> ] No</w:t>
      </w:r>
    </w:p>
    <w:p w:rsidR="003932D1" w:rsidP="003932D1" w14:paraId="53FF9ED8" w14:textId="77777777">
      <w:pPr>
        <w:jc w:val="center"/>
        <w:rPr>
          <w:b/>
        </w:rPr>
      </w:pPr>
    </w:p>
    <w:sectPr w:rsidSect="00194AC6">
      <w:footerReference w:type="default" r:id="rId7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668D6" w14:paraId="32ED3CFA" w14:textId="77777777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6B7B34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E5509A"/>
    <w:multiLevelType w:val="hybridMultilevel"/>
    <w:tmpl w:val="F558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63659768">
    <w:abstractNumId w:val="10"/>
  </w:num>
  <w:num w:numId="2" w16cid:durableId="2017492881">
    <w:abstractNumId w:val="16"/>
  </w:num>
  <w:num w:numId="3" w16cid:durableId="1066300863">
    <w:abstractNumId w:val="15"/>
  </w:num>
  <w:num w:numId="4" w16cid:durableId="2092122066">
    <w:abstractNumId w:val="17"/>
  </w:num>
  <w:num w:numId="5" w16cid:durableId="736830106">
    <w:abstractNumId w:val="3"/>
  </w:num>
  <w:num w:numId="6" w16cid:durableId="889993888">
    <w:abstractNumId w:val="1"/>
  </w:num>
  <w:num w:numId="7" w16cid:durableId="1296989245">
    <w:abstractNumId w:val="8"/>
  </w:num>
  <w:num w:numId="8" w16cid:durableId="182473209">
    <w:abstractNumId w:val="13"/>
  </w:num>
  <w:num w:numId="9" w16cid:durableId="2084595357">
    <w:abstractNumId w:val="9"/>
  </w:num>
  <w:num w:numId="10" w16cid:durableId="1332486405">
    <w:abstractNumId w:val="2"/>
  </w:num>
  <w:num w:numId="11" w16cid:durableId="1841386462">
    <w:abstractNumId w:val="6"/>
  </w:num>
  <w:num w:numId="12" w16cid:durableId="617492185">
    <w:abstractNumId w:val="7"/>
  </w:num>
  <w:num w:numId="13" w16cid:durableId="2009675963">
    <w:abstractNumId w:val="0"/>
  </w:num>
  <w:num w:numId="14" w16cid:durableId="786698958">
    <w:abstractNumId w:val="14"/>
  </w:num>
  <w:num w:numId="15" w16cid:durableId="287930229">
    <w:abstractNumId w:val="12"/>
  </w:num>
  <w:num w:numId="16" w16cid:durableId="377046842">
    <w:abstractNumId w:val="11"/>
  </w:num>
  <w:num w:numId="17" w16cid:durableId="1314867440">
    <w:abstractNumId w:val="4"/>
  </w:num>
  <w:num w:numId="18" w16cid:durableId="16388761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83F"/>
    <w:rsid w:val="00023A57"/>
    <w:rsid w:val="00047A64"/>
    <w:rsid w:val="00067329"/>
    <w:rsid w:val="000722CE"/>
    <w:rsid w:val="000913EC"/>
    <w:rsid w:val="000942D8"/>
    <w:rsid w:val="000A3ECE"/>
    <w:rsid w:val="000B2838"/>
    <w:rsid w:val="000D44CA"/>
    <w:rsid w:val="000E03FD"/>
    <w:rsid w:val="000E200B"/>
    <w:rsid w:val="000F68BE"/>
    <w:rsid w:val="00106E56"/>
    <w:rsid w:val="00113A81"/>
    <w:rsid w:val="001362F8"/>
    <w:rsid w:val="00136EC5"/>
    <w:rsid w:val="00162F83"/>
    <w:rsid w:val="00172446"/>
    <w:rsid w:val="00177AEA"/>
    <w:rsid w:val="001855D1"/>
    <w:rsid w:val="001927A4"/>
    <w:rsid w:val="00194AC6"/>
    <w:rsid w:val="001A1B6A"/>
    <w:rsid w:val="001A23B0"/>
    <w:rsid w:val="001A25CC"/>
    <w:rsid w:val="001B0AAA"/>
    <w:rsid w:val="001C1B50"/>
    <w:rsid w:val="001C39F7"/>
    <w:rsid w:val="00237B48"/>
    <w:rsid w:val="0024521E"/>
    <w:rsid w:val="00263C3D"/>
    <w:rsid w:val="00274D0B"/>
    <w:rsid w:val="0027531F"/>
    <w:rsid w:val="00284110"/>
    <w:rsid w:val="002B3C95"/>
    <w:rsid w:val="002B677A"/>
    <w:rsid w:val="002D0B92"/>
    <w:rsid w:val="002D26E2"/>
    <w:rsid w:val="002D74B4"/>
    <w:rsid w:val="002E48F5"/>
    <w:rsid w:val="00326160"/>
    <w:rsid w:val="0036032B"/>
    <w:rsid w:val="0036353A"/>
    <w:rsid w:val="003668D6"/>
    <w:rsid w:val="0038407D"/>
    <w:rsid w:val="003932D1"/>
    <w:rsid w:val="003A7074"/>
    <w:rsid w:val="003D5BBE"/>
    <w:rsid w:val="003E3C61"/>
    <w:rsid w:val="003F1C5B"/>
    <w:rsid w:val="00410967"/>
    <w:rsid w:val="00420E91"/>
    <w:rsid w:val="00431EB1"/>
    <w:rsid w:val="00434E33"/>
    <w:rsid w:val="00441434"/>
    <w:rsid w:val="0045264C"/>
    <w:rsid w:val="004876EC"/>
    <w:rsid w:val="004934A6"/>
    <w:rsid w:val="004960D2"/>
    <w:rsid w:val="004A44F3"/>
    <w:rsid w:val="004A5F4F"/>
    <w:rsid w:val="004B1EB8"/>
    <w:rsid w:val="004D6E14"/>
    <w:rsid w:val="004E7BC7"/>
    <w:rsid w:val="004F1447"/>
    <w:rsid w:val="005009B0"/>
    <w:rsid w:val="005504CA"/>
    <w:rsid w:val="00594C6A"/>
    <w:rsid w:val="005A1006"/>
    <w:rsid w:val="005A1580"/>
    <w:rsid w:val="005A772A"/>
    <w:rsid w:val="005E714A"/>
    <w:rsid w:val="006140A0"/>
    <w:rsid w:val="00633F74"/>
    <w:rsid w:val="00636329"/>
    <w:rsid w:val="00636621"/>
    <w:rsid w:val="00642B49"/>
    <w:rsid w:val="006559BA"/>
    <w:rsid w:val="006832D9"/>
    <w:rsid w:val="00686301"/>
    <w:rsid w:val="0069403B"/>
    <w:rsid w:val="006A4DD7"/>
    <w:rsid w:val="006B7B34"/>
    <w:rsid w:val="006D2F08"/>
    <w:rsid w:val="006D5F47"/>
    <w:rsid w:val="006E78DD"/>
    <w:rsid w:val="006F3DDE"/>
    <w:rsid w:val="00704678"/>
    <w:rsid w:val="00715878"/>
    <w:rsid w:val="007425E7"/>
    <w:rsid w:val="00766D95"/>
    <w:rsid w:val="0077703F"/>
    <w:rsid w:val="007A6AAC"/>
    <w:rsid w:val="00802607"/>
    <w:rsid w:val="008101A5"/>
    <w:rsid w:val="00811789"/>
    <w:rsid w:val="00813E30"/>
    <w:rsid w:val="00822664"/>
    <w:rsid w:val="00843796"/>
    <w:rsid w:val="0085116A"/>
    <w:rsid w:val="00865BAD"/>
    <w:rsid w:val="008670DC"/>
    <w:rsid w:val="00887320"/>
    <w:rsid w:val="00895229"/>
    <w:rsid w:val="008A6FC6"/>
    <w:rsid w:val="008E24A8"/>
    <w:rsid w:val="008F0203"/>
    <w:rsid w:val="008F50D4"/>
    <w:rsid w:val="00913A42"/>
    <w:rsid w:val="009239AA"/>
    <w:rsid w:val="00935ADA"/>
    <w:rsid w:val="00946B6C"/>
    <w:rsid w:val="00955A71"/>
    <w:rsid w:val="0096108F"/>
    <w:rsid w:val="009747F4"/>
    <w:rsid w:val="009777F8"/>
    <w:rsid w:val="0098527F"/>
    <w:rsid w:val="009A036B"/>
    <w:rsid w:val="009A28D5"/>
    <w:rsid w:val="009C07AF"/>
    <w:rsid w:val="009C13B9"/>
    <w:rsid w:val="009D01A2"/>
    <w:rsid w:val="009D195B"/>
    <w:rsid w:val="009F06F6"/>
    <w:rsid w:val="009F5923"/>
    <w:rsid w:val="00A229F1"/>
    <w:rsid w:val="00A403BB"/>
    <w:rsid w:val="00A50F89"/>
    <w:rsid w:val="00A674DF"/>
    <w:rsid w:val="00A83AA6"/>
    <w:rsid w:val="00AC60E8"/>
    <w:rsid w:val="00AE14B1"/>
    <w:rsid w:val="00AE1809"/>
    <w:rsid w:val="00AF6278"/>
    <w:rsid w:val="00B045DB"/>
    <w:rsid w:val="00B80D76"/>
    <w:rsid w:val="00BA2105"/>
    <w:rsid w:val="00BA7E06"/>
    <w:rsid w:val="00BB2043"/>
    <w:rsid w:val="00BB43B5"/>
    <w:rsid w:val="00BB6219"/>
    <w:rsid w:val="00BC676D"/>
    <w:rsid w:val="00BD290F"/>
    <w:rsid w:val="00BF6223"/>
    <w:rsid w:val="00C14CC4"/>
    <w:rsid w:val="00C33C52"/>
    <w:rsid w:val="00C35E48"/>
    <w:rsid w:val="00C40D8B"/>
    <w:rsid w:val="00C44FB1"/>
    <w:rsid w:val="00C8407A"/>
    <w:rsid w:val="00C8488C"/>
    <w:rsid w:val="00C86E91"/>
    <w:rsid w:val="00CA19A3"/>
    <w:rsid w:val="00CA2010"/>
    <w:rsid w:val="00CA2650"/>
    <w:rsid w:val="00CB1078"/>
    <w:rsid w:val="00CB1310"/>
    <w:rsid w:val="00CB51C9"/>
    <w:rsid w:val="00CB78C9"/>
    <w:rsid w:val="00CC6FAF"/>
    <w:rsid w:val="00CD3F0A"/>
    <w:rsid w:val="00D00F4B"/>
    <w:rsid w:val="00D24698"/>
    <w:rsid w:val="00D35F3A"/>
    <w:rsid w:val="00D504C2"/>
    <w:rsid w:val="00D6383F"/>
    <w:rsid w:val="00D662C8"/>
    <w:rsid w:val="00D7339B"/>
    <w:rsid w:val="00DB4A58"/>
    <w:rsid w:val="00DB59D0"/>
    <w:rsid w:val="00DC2F2F"/>
    <w:rsid w:val="00DC33D3"/>
    <w:rsid w:val="00DC64D3"/>
    <w:rsid w:val="00E134E5"/>
    <w:rsid w:val="00E26329"/>
    <w:rsid w:val="00E40B50"/>
    <w:rsid w:val="00E50293"/>
    <w:rsid w:val="00E65FFC"/>
    <w:rsid w:val="00E670E2"/>
    <w:rsid w:val="00E710FF"/>
    <w:rsid w:val="00E80951"/>
    <w:rsid w:val="00E854FE"/>
    <w:rsid w:val="00E86CC6"/>
    <w:rsid w:val="00EA31A4"/>
    <w:rsid w:val="00EB56B3"/>
    <w:rsid w:val="00ED6492"/>
    <w:rsid w:val="00EF2095"/>
    <w:rsid w:val="00F06866"/>
    <w:rsid w:val="00F136F1"/>
    <w:rsid w:val="00F15956"/>
    <w:rsid w:val="00F21C61"/>
    <w:rsid w:val="00F24CFC"/>
    <w:rsid w:val="00F3170F"/>
    <w:rsid w:val="00F94D8C"/>
    <w:rsid w:val="00F976B0"/>
    <w:rsid w:val="00FA6DE7"/>
    <w:rsid w:val="00FB2D0F"/>
    <w:rsid w:val="00FC0A8E"/>
    <w:rsid w:val="00FE2FA6"/>
    <w:rsid w:val="00FE3DF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01878931"/>
  <w15:chartTrackingRefBased/>
  <w15:docId w15:val="{B8EF27DD-DB1D-4129-B3A5-0994D483E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rsid w:val="002D74B4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9F06F6"/>
    <w:rPr>
      <w:color w:val="605E5C"/>
      <w:shd w:val="clear" w:color="auto" w:fill="E1DFDD"/>
    </w:rPr>
  </w:style>
  <w:style w:type="character" w:styleId="FollowedHyperlink">
    <w:name w:val="FollowedHyperlink"/>
    <w:rsid w:val="00BB2043"/>
    <w:rPr>
      <w:color w:val="954F72"/>
      <w:u w:val="single"/>
    </w:rPr>
  </w:style>
  <w:style w:type="paragraph" w:styleId="Revision">
    <w:name w:val="Revision"/>
    <w:hidden/>
    <w:uiPriority w:val="99"/>
    <w:semiHidden/>
    <w:rsid w:val="00D00F4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bls.gov/oes/current/oes_nat.htm#00-0000" TargetMode="External" /><Relationship Id="rId6" Type="http://schemas.openxmlformats.org/officeDocument/2006/relationships/hyperlink" Target="https://www.opm.gov/policy-data-oversight/pay-leave/salaries-wages/salary-tables/pdf/2023/SEA.pdf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2F406-8B70-4985-BA1C-164E58951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905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Clearance Submission Template</vt:lpstr>
    </vt:vector>
  </TitlesOfParts>
  <Company>ssa</Company>
  <LinksUpToDate>false</LinksUpToDate>
  <CharactersWithSpaces>6052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Clearance Submission Template</dc:title>
  <dc:subject>Generic Clearance Submission Template</dc:subject>
  <dc:creator>OD/USER</dc:creator>
  <cp:keywords>Generic Clearance Submission Template</cp:keywords>
  <cp:lastModifiedBy>Abdelmouti, Tawanda (NIH/OD) [E]</cp:lastModifiedBy>
  <cp:revision>4</cp:revision>
  <cp:lastPrinted>2010-10-04T16:59:00Z</cp:lastPrinted>
  <dcterms:created xsi:type="dcterms:W3CDTF">2023-02-24T20:00:00Z</dcterms:created>
  <dcterms:modified xsi:type="dcterms:W3CDTF">2023-02-24T20:10:00Z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