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74FE5" w:rsidR="00F52F53" w:rsidP="00174FE5" w:rsidRDefault="00AB67DC" w14:paraId="12C4FC9F" w14:textId="690336C5">
      <w:pPr>
        <w:pStyle w:val="Title"/>
        <w:jc w:val="center"/>
        <w:rPr>
          <w:sz w:val="44"/>
          <w:szCs w:val="44"/>
        </w:rPr>
      </w:pPr>
      <w:r w:rsidRPr="00174FE5">
        <w:rPr>
          <w:sz w:val="44"/>
          <w:szCs w:val="44"/>
        </w:rPr>
        <w:t>NI</w:t>
      </w:r>
      <w:r w:rsidRPr="00174FE5" w:rsidR="006D7A21">
        <w:rPr>
          <w:sz w:val="44"/>
          <w:szCs w:val="44"/>
        </w:rPr>
        <w:t>DCD</w:t>
      </w:r>
      <w:r w:rsidRPr="00174FE5">
        <w:rPr>
          <w:sz w:val="44"/>
          <w:szCs w:val="44"/>
        </w:rPr>
        <w:t xml:space="preserve"> </w:t>
      </w:r>
      <w:r w:rsidRPr="00174FE5" w:rsidR="00A73776">
        <w:rPr>
          <w:sz w:val="44"/>
          <w:szCs w:val="44"/>
        </w:rPr>
        <w:t xml:space="preserve">Page-Level </w:t>
      </w:r>
      <w:r w:rsidRPr="00174FE5" w:rsidR="00F52F53">
        <w:rPr>
          <w:sz w:val="44"/>
          <w:szCs w:val="44"/>
        </w:rPr>
        <w:t>Website Survey</w:t>
      </w:r>
    </w:p>
    <w:p w:rsidR="000D2530" w:rsidP="0539DC2D" w:rsidRDefault="0AF0D090" w14:paraId="020167ED" w14:textId="522DA4C8">
      <w:pPr>
        <w:pStyle w:val="Heading1"/>
        <w:rPr>
          <w:rFonts w:ascii="Calibri Light" w:hAnsi="Calibri Light"/>
          <w:b/>
          <w:bCs/>
        </w:rPr>
      </w:pPr>
      <w:r>
        <w:t xml:space="preserve">Survey </w:t>
      </w:r>
      <w:r w:rsidR="0DC01338">
        <w:t>Setup</w:t>
      </w:r>
    </w:p>
    <w:p w:rsidRPr="00D04D5E" w:rsidR="00D04D5E" w:rsidP="000D2530" w:rsidRDefault="00D04D5E" w14:paraId="589F4144" w14:textId="62D0252F">
      <w:r>
        <w:t>The survey module allows</w:t>
      </w:r>
      <w:r w:rsidR="00E03E87">
        <w:t xml:space="preserve"> the</w:t>
      </w:r>
      <w:r>
        <w:t xml:space="preserve"> </w:t>
      </w:r>
      <w:r w:rsidRPr="00735100" w:rsidR="00735100">
        <w:t>National Institute on Deafness and Other Communication Disorders</w:t>
      </w:r>
      <w:r w:rsidR="00735100">
        <w:t xml:space="preserve"> (</w:t>
      </w:r>
      <w:r w:rsidR="00E03E87">
        <w:t>NIDCD</w:t>
      </w:r>
      <w:r w:rsidR="00735100">
        <w:t>)</w:t>
      </w:r>
      <w:r w:rsidR="00E03E87">
        <w:t xml:space="preserve"> </w:t>
      </w:r>
      <w:r>
        <w:t>to control many of the s</w:t>
      </w:r>
      <w:r w:rsidR="00604A5D">
        <w:t xml:space="preserve">urvey’s options, such as timing, placement, and </w:t>
      </w:r>
      <w:r w:rsidR="00F70110">
        <w:t xml:space="preserve">functionality. </w:t>
      </w:r>
      <w:r w:rsidR="6FD8727E">
        <w:t>The f</w:t>
      </w:r>
      <w:r w:rsidR="00F70110">
        <w:t xml:space="preserve">ollowing </w:t>
      </w:r>
      <w:r w:rsidR="008D392E">
        <w:t xml:space="preserve">points </w:t>
      </w:r>
      <w:r w:rsidR="00464172">
        <w:t>outline how the survey will work</w:t>
      </w:r>
      <w:r w:rsidR="00735100">
        <w:t>:</w:t>
      </w:r>
    </w:p>
    <w:p w:rsidRPr="001B6ED1" w:rsidR="000869D0" w:rsidP="003C6B19" w:rsidRDefault="00A03575" w14:paraId="529CC4CC" w14:textId="50137A44">
      <w:pPr>
        <w:pStyle w:val="ListParagraph"/>
        <w:numPr>
          <w:ilvl w:val="0"/>
          <w:numId w:val="3"/>
        </w:numPr>
      </w:pPr>
      <w:r w:rsidRPr="37694E5D">
        <w:rPr>
          <w:b/>
          <w:bCs/>
        </w:rPr>
        <w:t>Installation</w:t>
      </w:r>
      <w:r w:rsidRPr="37694E5D" w:rsidR="000869D0">
        <w:rPr>
          <w:b/>
          <w:bCs/>
        </w:rPr>
        <w:t xml:space="preserve"> </w:t>
      </w:r>
      <w:r w:rsidRPr="37694E5D" w:rsidR="00963A2C">
        <w:rPr>
          <w:rFonts w:ascii="Calibri" w:hAnsi="Calibri" w:cs="Calibri"/>
          <w:b/>
          <w:bCs/>
        </w:rPr>
        <w:t>—</w:t>
      </w:r>
      <w:r w:rsidRPr="37694E5D" w:rsidR="000869D0">
        <w:rPr>
          <w:b/>
          <w:bCs/>
        </w:rPr>
        <w:t xml:space="preserve"> </w:t>
      </w:r>
      <w:r w:rsidR="001B6ED1">
        <w:t xml:space="preserve">The survey is a </w:t>
      </w:r>
      <w:r w:rsidR="00066B7E">
        <w:t xml:space="preserve">secure </w:t>
      </w:r>
      <w:r w:rsidR="001B6ED1">
        <w:t xml:space="preserve">Drupal module that will be added to </w:t>
      </w:r>
      <w:r w:rsidR="006D7A21">
        <w:t>NIDCD</w:t>
      </w:r>
      <w:r w:rsidR="741B534A">
        <w:t>’</w:t>
      </w:r>
      <w:r w:rsidR="00F52F1D">
        <w:t>s</w:t>
      </w:r>
      <w:r w:rsidR="001B6ED1">
        <w:t xml:space="preserve"> site. The module is maintained by IQ Solutions.</w:t>
      </w:r>
    </w:p>
    <w:p w:rsidRPr="005E698E" w:rsidR="005E698E" w:rsidP="003C6B19" w:rsidRDefault="74D8259B" w14:paraId="50C48B83" w14:textId="601CBD98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3A8E1617">
        <w:rPr>
          <w:b/>
          <w:bCs/>
        </w:rPr>
        <w:t xml:space="preserve">Pages for Survey </w:t>
      </w:r>
      <w:r w:rsidRPr="3A8E1617" w:rsidR="5AEE08BD">
        <w:rPr>
          <w:rFonts w:ascii="Calibri" w:hAnsi="Calibri" w:cs="Calibri"/>
          <w:b/>
          <w:bCs/>
        </w:rPr>
        <w:t>—</w:t>
      </w:r>
      <w:r w:rsidRPr="3A8E1617">
        <w:rPr>
          <w:b/>
          <w:bCs/>
        </w:rPr>
        <w:t xml:space="preserve"> </w:t>
      </w:r>
      <w:r w:rsidR="6CD1CF38">
        <w:t xml:space="preserve">The survey will </w:t>
      </w:r>
      <w:r>
        <w:t>display on content pages</w:t>
      </w:r>
      <w:r w:rsidR="60360F71">
        <w:t>,</w:t>
      </w:r>
      <w:r w:rsidR="24085935">
        <w:t xml:space="preserve"> </w:t>
      </w:r>
      <w:r w:rsidR="006E7CB0">
        <w:t>landing</w:t>
      </w:r>
      <w:r w:rsidR="24085935">
        <w:t xml:space="preserve"> pages</w:t>
      </w:r>
      <w:r w:rsidR="783A3319">
        <w:t>, and</w:t>
      </w:r>
      <w:r w:rsidR="1E7C4B1F">
        <w:t xml:space="preserve"> division pages. </w:t>
      </w:r>
    </w:p>
    <w:p w:rsidRPr="005E698E" w:rsidR="005E698E" w:rsidP="003C6B19" w:rsidRDefault="006142CB" w14:paraId="24736536" w14:textId="476743B0">
      <w:pPr>
        <w:pStyle w:val="ListParagraph"/>
        <w:numPr>
          <w:ilvl w:val="0"/>
          <w:numId w:val="3"/>
        </w:numPr>
        <w:rPr>
          <w:b/>
          <w:bCs/>
        </w:rPr>
      </w:pPr>
      <w:r w:rsidRPr="37694E5D">
        <w:rPr>
          <w:b/>
          <w:bCs/>
        </w:rPr>
        <w:t>Survey</w:t>
      </w:r>
      <w:r w:rsidRPr="37694E5D" w:rsidR="00857583">
        <w:rPr>
          <w:b/>
          <w:bCs/>
        </w:rPr>
        <w:t xml:space="preserve"> Box </w:t>
      </w:r>
      <w:r w:rsidRPr="37694E5D" w:rsidR="000D2530">
        <w:rPr>
          <w:b/>
          <w:bCs/>
        </w:rPr>
        <w:t>Placement</w:t>
      </w:r>
      <w:r w:rsidRPr="37694E5D" w:rsidR="005E698E">
        <w:rPr>
          <w:b/>
          <w:bCs/>
        </w:rPr>
        <w:t xml:space="preserve"> </w:t>
      </w:r>
      <w:r w:rsidRPr="37694E5D" w:rsidR="00963A2C">
        <w:rPr>
          <w:rFonts w:ascii="Calibri" w:hAnsi="Calibri" w:cs="Calibri"/>
          <w:b/>
          <w:bCs/>
        </w:rPr>
        <w:t>—</w:t>
      </w:r>
      <w:r w:rsidRPr="37694E5D" w:rsidR="00443310">
        <w:rPr>
          <w:b/>
          <w:bCs/>
        </w:rPr>
        <w:t xml:space="preserve"> </w:t>
      </w:r>
    </w:p>
    <w:p w:rsidR="00E64514" w:rsidP="003C6B19" w:rsidRDefault="00AC3110" w14:paraId="48BDC6E8" w14:textId="014E28BF">
      <w:pPr>
        <w:pStyle w:val="ListParagraph"/>
        <w:numPr>
          <w:ilvl w:val="1"/>
          <w:numId w:val="3"/>
        </w:numPr>
      </w:pPr>
      <w:r>
        <w:t xml:space="preserve">Desktop: </w:t>
      </w:r>
      <w:r w:rsidR="00654EE9">
        <w:t xml:space="preserve">The survey </w:t>
      </w:r>
      <w:r w:rsidR="005774E8">
        <w:t xml:space="preserve">box will appear </w:t>
      </w:r>
      <w:r w:rsidR="78D16B87">
        <w:t>in a</w:t>
      </w:r>
      <w:r w:rsidR="005774E8">
        <w:t xml:space="preserve"> bottom </w:t>
      </w:r>
      <w:r w:rsidR="6D62EA4E">
        <w:t xml:space="preserve">corner </w:t>
      </w:r>
      <w:r w:rsidR="005774E8">
        <w:t>of the screen</w:t>
      </w:r>
      <w:r w:rsidR="00BB3CF9">
        <w:t xml:space="preserve"> </w:t>
      </w:r>
      <w:r w:rsidR="5A4B3EBF">
        <w:t>a few seconds after</w:t>
      </w:r>
      <w:r w:rsidR="00BB3CF9">
        <w:t xml:space="preserve"> the page loads</w:t>
      </w:r>
      <w:r w:rsidR="000D2530">
        <w:t xml:space="preserve">, </w:t>
      </w:r>
      <w:r w:rsidR="005774E8">
        <w:t>in an “absolute” position</w:t>
      </w:r>
      <w:r w:rsidR="00956E94">
        <w:t xml:space="preserve"> (meaning it will stay in this place even if the user scrolls down the page)</w:t>
      </w:r>
      <w:r w:rsidR="005774E8">
        <w:t xml:space="preserve">. This location is </w:t>
      </w:r>
      <w:r w:rsidR="4D1F8968">
        <w:t>the least obtrusive</w:t>
      </w:r>
      <w:r w:rsidR="3108024A">
        <w:t xml:space="preserve">, appearing in the </w:t>
      </w:r>
      <w:r w:rsidR="41B39C2F">
        <w:t>margin for most users,</w:t>
      </w:r>
      <w:r w:rsidR="000D2530">
        <w:t xml:space="preserve"> and less likely to annoy users.</w:t>
      </w:r>
      <w:r>
        <w:t xml:space="preserve">  </w:t>
      </w:r>
    </w:p>
    <w:p w:rsidR="00AC3110" w:rsidP="003C6B19" w:rsidRDefault="00AC3110" w14:paraId="70EF568D" w14:textId="3F520605">
      <w:pPr>
        <w:pStyle w:val="ListParagraph"/>
        <w:numPr>
          <w:ilvl w:val="1"/>
          <w:numId w:val="3"/>
        </w:numPr>
      </w:pPr>
      <w:r>
        <w:t xml:space="preserve">Mobile: The survey box will appear at the bottom of the screen.  </w:t>
      </w:r>
    </w:p>
    <w:p w:rsidR="00407B59" w:rsidP="003C6B19" w:rsidRDefault="003D0E24" w14:paraId="38D8D0CD" w14:textId="662F6CEA">
      <w:pPr>
        <w:pStyle w:val="ListParagraph"/>
        <w:numPr>
          <w:ilvl w:val="0"/>
          <w:numId w:val="3"/>
        </w:numPr>
        <w:rPr>
          <w:b/>
          <w:bCs/>
        </w:rPr>
      </w:pPr>
      <w:r w:rsidRPr="37694E5D">
        <w:rPr>
          <w:b/>
          <w:bCs/>
        </w:rPr>
        <w:t>Pop</w:t>
      </w:r>
      <w:r w:rsidRPr="37694E5D" w:rsidR="00F16311">
        <w:rPr>
          <w:b/>
          <w:bCs/>
        </w:rPr>
        <w:t>-</w:t>
      </w:r>
      <w:r w:rsidR="00735100">
        <w:rPr>
          <w:b/>
          <w:bCs/>
        </w:rPr>
        <w:t>U</w:t>
      </w:r>
      <w:r w:rsidRPr="37694E5D">
        <w:rPr>
          <w:b/>
          <w:bCs/>
        </w:rPr>
        <w:t xml:space="preserve">p </w:t>
      </w:r>
      <w:r w:rsidRPr="37694E5D" w:rsidR="005E698E">
        <w:rPr>
          <w:b/>
          <w:bCs/>
        </w:rPr>
        <w:t xml:space="preserve">Functionality </w:t>
      </w:r>
      <w:r w:rsidRPr="37694E5D" w:rsidR="00A240ED">
        <w:rPr>
          <w:rFonts w:ascii="Calibri" w:hAnsi="Calibri" w:cs="Calibri"/>
          <w:b/>
          <w:bCs/>
        </w:rPr>
        <w:t>—</w:t>
      </w:r>
      <w:r w:rsidRPr="37694E5D" w:rsidR="005E698E">
        <w:rPr>
          <w:b/>
          <w:bCs/>
        </w:rPr>
        <w:t xml:space="preserve"> </w:t>
      </w:r>
    </w:p>
    <w:p w:rsidRPr="00407B59" w:rsidR="005E698E" w:rsidP="003C6B19" w:rsidRDefault="003D0E24" w14:paraId="355DAA53" w14:textId="3A224B6B">
      <w:pPr>
        <w:pStyle w:val="ListParagraph"/>
        <w:numPr>
          <w:ilvl w:val="1"/>
          <w:numId w:val="3"/>
        </w:numPr>
        <w:rPr>
          <w:b/>
          <w:bCs/>
        </w:rPr>
      </w:pPr>
      <w:r>
        <w:t>Users can “X</w:t>
      </w:r>
      <w:r w:rsidR="00407B59">
        <w:t xml:space="preserve"> out” of the survey, which will hide the </w:t>
      </w:r>
      <w:r w:rsidR="006142CB">
        <w:t xml:space="preserve">survey </w:t>
      </w:r>
      <w:r w:rsidR="00407B59">
        <w:t xml:space="preserve">box for </w:t>
      </w:r>
      <w:r w:rsidR="673842E2">
        <w:t>24</w:t>
      </w:r>
      <w:r w:rsidR="00A64897">
        <w:t xml:space="preserve"> </w:t>
      </w:r>
      <w:r w:rsidR="00407B59">
        <w:t xml:space="preserve">hours.  </w:t>
      </w:r>
    </w:p>
    <w:p w:rsidRPr="00443310" w:rsidR="006142CB" w:rsidP="003C6B19" w:rsidRDefault="006142CB" w14:paraId="62D0D902" w14:textId="44723BFA">
      <w:pPr>
        <w:pStyle w:val="ListParagraph"/>
        <w:numPr>
          <w:ilvl w:val="1"/>
          <w:numId w:val="3"/>
        </w:numPr>
        <w:rPr>
          <w:b/>
          <w:bCs/>
        </w:rPr>
      </w:pPr>
      <w:r>
        <w:t>Users who completed a survey will not be prompted to complete the survey on that page again</w:t>
      </w:r>
      <w:r w:rsidR="00665C69">
        <w:t>.</w:t>
      </w:r>
      <w:r>
        <w:t xml:space="preserve"> (Note: </w:t>
      </w:r>
      <w:r w:rsidR="00735100">
        <w:t>T</w:t>
      </w:r>
      <w:r>
        <w:t>his is done via a web browser cookie, so the user’s settings may impact this functionality. This is something beyond our control.)</w:t>
      </w:r>
    </w:p>
    <w:p w:rsidRPr="00614520" w:rsidR="00407B59" w:rsidP="003C6B19" w:rsidRDefault="00603BBC" w14:paraId="52CC269C" w14:textId="0F1F860A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Users who complete a survey will not be shown another survey </w:t>
      </w:r>
      <w:r w:rsidR="006142CB">
        <w:t xml:space="preserve">on the site </w:t>
      </w:r>
      <w:r>
        <w:t xml:space="preserve">for </w:t>
      </w:r>
      <w:r w:rsidR="60FC8E40">
        <w:t>24</w:t>
      </w:r>
      <w:r>
        <w:t xml:space="preserve"> hours. </w:t>
      </w:r>
    </w:p>
    <w:p w:rsidRPr="00B40920" w:rsidR="00443310" w:rsidP="003C6B19" w:rsidRDefault="00962BA2" w14:paraId="7540353A" w14:textId="368E0956">
      <w:pPr>
        <w:pStyle w:val="ListParagraph"/>
        <w:numPr>
          <w:ilvl w:val="0"/>
          <w:numId w:val="3"/>
        </w:numPr>
        <w:rPr>
          <w:b/>
          <w:bCs/>
        </w:rPr>
      </w:pPr>
      <w:r w:rsidRPr="1EBC25B0">
        <w:rPr>
          <w:b/>
          <w:bCs/>
        </w:rPr>
        <w:t xml:space="preserve">Survey Collection Period </w:t>
      </w:r>
      <w:r w:rsidRPr="1EBC25B0" w:rsidR="00C41CA1">
        <w:rPr>
          <w:rFonts w:ascii="Calibri" w:hAnsi="Calibri" w:cs="Calibri"/>
          <w:b/>
          <w:bCs/>
        </w:rPr>
        <w:t>—</w:t>
      </w:r>
      <w:r w:rsidRPr="1EBC25B0">
        <w:rPr>
          <w:b/>
          <w:bCs/>
        </w:rPr>
        <w:t xml:space="preserve"> </w:t>
      </w:r>
      <w:r>
        <w:t>We recommend</w:t>
      </w:r>
      <w:r w:rsidR="00BD21BF">
        <w:t xml:space="preserve"> keeping the survey on the site</w:t>
      </w:r>
      <w:r w:rsidR="00862E1E">
        <w:t xml:space="preserve"> </w:t>
      </w:r>
      <w:r w:rsidR="00EF19F3">
        <w:t xml:space="preserve">to continuously collect qualitative feedback. </w:t>
      </w:r>
      <w:r w:rsidR="13044E7D">
        <w:t xml:space="preserve">We will keep the survey on the site until the </w:t>
      </w:r>
      <w:r w:rsidR="00735100">
        <w:t>Office of Management and Budget (</w:t>
      </w:r>
      <w:r w:rsidR="13044E7D">
        <w:t>OMB</w:t>
      </w:r>
      <w:r w:rsidR="00735100">
        <w:t>)</w:t>
      </w:r>
      <w:r w:rsidR="13044E7D">
        <w:t xml:space="preserve"> clearance expires. </w:t>
      </w:r>
    </w:p>
    <w:p w:rsidRPr="00BB3CF9" w:rsidR="00654EE9" w:rsidP="003C6B19" w:rsidRDefault="00B40920" w14:paraId="24A8C22B" w14:textId="5099EF58">
      <w:pPr>
        <w:pStyle w:val="ListParagraph"/>
        <w:numPr>
          <w:ilvl w:val="0"/>
          <w:numId w:val="3"/>
        </w:numPr>
      </w:pPr>
      <w:r w:rsidRPr="1EBC25B0">
        <w:rPr>
          <w:b/>
          <w:bCs/>
        </w:rPr>
        <w:t xml:space="preserve">Reporting </w:t>
      </w:r>
      <w:r w:rsidRPr="1EBC25B0" w:rsidR="00C32385">
        <w:rPr>
          <w:rFonts w:ascii="Calibri" w:hAnsi="Calibri" w:cs="Calibri"/>
          <w:b/>
          <w:bCs/>
        </w:rPr>
        <w:t>—</w:t>
      </w:r>
    </w:p>
    <w:p w:rsidRPr="00BB3CF9" w:rsidR="00654EE9" w:rsidP="003C6B19" w:rsidRDefault="20D9AEEE" w14:paraId="4B2A1C90" w14:textId="0C9AE76C">
      <w:pPr>
        <w:pStyle w:val="ListParagraph"/>
        <w:numPr>
          <w:ilvl w:val="1"/>
          <w:numId w:val="3"/>
        </w:numPr>
      </w:pPr>
      <w:r>
        <w:t>Data Studio</w:t>
      </w:r>
      <w:r w:rsidR="00735100">
        <w:t>:</w:t>
      </w:r>
      <w:r>
        <w:t xml:space="preserve"> </w:t>
      </w:r>
      <w:r w:rsidR="00B40920">
        <w:t xml:space="preserve">We will connect the </w:t>
      </w:r>
      <w:r w:rsidR="008453DF">
        <w:t>survey responses to Google BigQuery to store the data, then use Data Studio to cre</w:t>
      </w:r>
      <w:r w:rsidR="00AE617A">
        <w:t xml:space="preserve">ate an interactive report to view and filter the data. </w:t>
      </w:r>
      <w:r w:rsidR="00090520">
        <w:t xml:space="preserve">This </w:t>
      </w:r>
      <w:r w:rsidR="0077140A">
        <w:t xml:space="preserve">setup </w:t>
      </w:r>
      <w:r w:rsidR="00090520">
        <w:t>allow</w:t>
      </w:r>
      <w:r w:rsidR="0077140A">
        <w:t>s</w:t>
      </w:r>
      <w:r w:rsidR="00090520">
        <w:t xml:space="preserve"> real-time reporting and sorting. </w:t>
      </w:r>
    </w:p>
    <w:p w:rsidR="6A67CB33" w:rsidP="003C6B19" w:rsidRDefault="6A67CB33" w14:paraId="4FC4386A" w14:textId="2DACDF18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>
        <w:t>Quarterly Summary</w:t>
      </w:r>
      <w:r w:rsidR="00735100">
        <w:t>:</w:t>
      </w:r>
      <w:r>
        <w:t xml:space="preserve"> We create a summary of the data every 3 months. This report will </w:t>
      </w:r>
      <w:r w:rsidR="713F85BA">
        <w:t>clean the data, remov</w:t>
      </w:r>
      <w:r w:rsidR="00364465">
        <w:t>e</w:t>
      </w:r>
      <w:r w:rsidR="713F85BA">
        <w:t xml:space="preserve"> spam/troll responses, </w:t>
      </w:r>
      <w:r w:rsidR="00364465">
        <w:t xml:space="preserve">and </w:t>
      </w:r>
      <w:r w:rsidR="5612D3FB">
        <w:t>surfac</w:t>
      </w:r>
      <w:r w:rsidR="00364465">
        <w:t>e</w:t>
      </w:r>
      <w:r w:rsidR="5612D3FB">
        <w:t xml:space="preserve"> helpful comments.</w:t>
      </w:r>
    </w:p>
    <w:p w:rsidR="6A67CB33" w:rsidP="003C6B19" w:rsidRDefault="6A67CB33" w14:paraId="6D7A0C42" w14:textId="5BF772C9">
      <w:pPr>
        <w:pStyle w:val="ListParagraph"/>
        <w:numPr>
          <w:ilvl w:val="1"/>
          <w:numId w:val="3"/>
        </w:numPr>
      </w:pPr>
      <w:r>
        <w:t>Summary Report</w:t>
      </w:r>
      <w:r w:rsidR="00735100">
        <w:t>:</w:t>
      </w:r>
      <w:r>
        <w:t xml:space="preserve"> When the OMB clearance expires, we will create a summary report.</w:t>
      </w:r>
    </w:p>
    <w:p w:rsidR="00AB67DC" w:rsidP="00364465" w:rsidRDefault="0AF0D090" w14:paraId="464B74DC" w14:textId="65A73901">
      <w:pPr>
        <w:pStyle w:val="Heading1"/>
        <w:rPr>
          <w:rFonts w:ascii="Calibri Light" w:hAnsi="Calibri Light"/>
          <w:b/>
          <w:bCs/>
        </w:rPr>
      </w:pPr>
      <w:r>
        <w:t>Survey Questions</w:t>
      </w:r>
    </w:p>
    <w:p w:rsidRPr="001F2BCA" w:rsidR="00F419F4" w:rsidP="00364465" w:rsidRDefault="721D386F" w14:paraId="5621D3FF" w14:textId="757E94C6">
      <w:pPr>
        <w:keepNext/>
      </w:pPr>
      <w:r>
        <w:t xml:space="preserve">The survey pop-up box will display the first question. If users select an answer, they will see the next question prompt. In total, it should take users less than </w:t>
      </w:r>
      <w:r w:rsidR="00364465">
        <w:t>2</w:t>
      </w:r>
      <w:r>
        <w:t xml:space="preserve"> minute</w:t>
      </w:r>
      <w:r w:rsidR="3325FEFA">
        <w:t>s</w:t>
      </w:r>
      <w:r>
        <w:t xml:space="preserve"> to complete the questions below.</w:t>
      </w:r>
    </w:p>
    <w:p w:rsidR="2B34B46A" w:rsidP="00EE6B3B" w:rsidRDefault="2B34B46A" w14:paraId="7AB98151" w14:textId="50F33292">
      <w:pPr>
        <w:pStyle w:val="Heading2"/>
      </w:pPr>
      <w:r w:rsidRPr="3A8E1617">
        <w:t xml:space="preserve">Questions for the NIDCD </w:t>
      </w:r>
      <w:r w:rsidR="00EE6B3B">
        <w:t>public</w:t>
      </w:r>
      <w:r w:rsidRPr="3A8E1617">
        <w:t xml:space="preserve"> </w:t>
      </w:r>
      <w:r w:rsidR="00EE6B3B">
        <w:t>web</w:t>
      </w:r>
      <w:r w:rsidRPr="3A8E1617">
        <w:t>site visitors</w:t>
      </w:r>
      <w:r w:rsidR="00C32385">
        <w:t xml:space="preserve"> (see sample screenshot</w:t>
      </w:r>
      <w:r w:rsidR="00136A74">
        <w:t>s</w:t>
      </w:r>
      <w:r w:rsidR="00C32385">
        <w:t xml:space="preserve"> attached</w:t>
      </w:r>
      <w:r w:rsidR="00B46142">
        <w:t>; screenshot displays survey solicitation question/language along the bottom of the slide</w:t>
      </w:r>
      <w:r w:rsidR="00136A74">
        <w:t xml:space="preserve"> #1</w:t>
      </w:r>
      <w:r w:rsidR="0076191A">
        <w:t>, as follows</w:t>
      </w:r>
      <w:r w:rsidR="00B46142">
        <w:t xml:space="preserve">: </w:t>
      </w:r>
      <w:r w:rsidR="00B46142">
        <w:rPr>
          <w:i/>
          <w:iCs/>
        </w:rPr>
        <w:t>Please take a few minutes to provide your feedback about our webpage to help inform future website improvements.</w:t>
      </w:r>
      <w:r w:rsidR="00B46142">
        <w:t xml:space="preserve"> </w:t>
      </w:r>
      <w:r w:rsidR="00C32385">
        <w:t>)</w:t>
      </w:r>
    </w:p>
    <w:p w:rsidR="374DEAFD" w:rsidP="003C6B19" w:rsidRDefault="374DEAFD" w14:paraId="413C256E" w14:textId="5247D839">
      <w:pPr>
        <w:numPr>
          <w:ilvl w:val="0"/>
          <w:numId w:val="2"/>
        </w:numPr>
        <w:spacing w:after="0" w:line="276" w:lineRule="auto"/>
      </w:pPr>
      <w:r w:rsidRPr="3A8E1617">
        <w:rPr>
          <w:rFonts w:ascii="Calibri" w:hAnsi="Calibri" w:eastAsia="Calibri" w:cs="Calibri"/>
        </w:rPr>
        <w:t>Did you find the information on this page useful?</w:t>
      </w:r>
    </w:p>
    <w:p w:rsidR="163CD3DB" w:rsidP="003C6B19" w:rsidRDefault="163CD3DB" w14:paraId="3BB5833E" w14:textId="60C67F20">
      <w:pPr>
        <w:pStyle w:val="ListParagraph"/>
        <w:numPr>
          <w:ilvl w:val="1"/>
          <w:numId w:val="8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Yes</w:t>
      </w:r>
      <w:r w:rsidRPr="3A8E1617" w:rsidR="7E767923">
        <w:rPr>
          <w:rFonts w:ascii="Calibri" w:hAnsi="Calibri" w:eastAsia="Calibri" w:cs="Calibri"/>
          <w:color w:val="000000" w:themeColor="text1"/>
        </w:rPr>
        <w:t xml:space="preserve"> </w:t>
      </w:r>
      <w:r w:rsidRPr="3A8E1617" w:rsidR="4CA5788A">
        <w:rPr>
          <w:rFonts w:ascii="Calibri" w:hAnsi="Calibri" w:eastAsia="Calibri" w:cs="Calibri"/>
          <w:color w:val="000000" w:themeColor="text1"/>
        </w:rPr>
        <w:t xml:space="preserve">[If yes, users would </w:t>
      </w:r>
      <w:r w:rsidRPr="3A8E1617" w:rsidR="6B9E043A">
        <w:rPr>
          <w:rFonts w:ascii="Calibri" w:hAnsi="Calibri" w:eastAsia="Calibri" w:cs="Calibri"/>
          <w:color w:val="000000" w:themeColor="text1"/>
        </w:rPr>
        <w:t xml:space="preserve">skip to </w:t>
      </w:r>
      <w:r w:rsidRPr="3A8E1617" w:rsidR="4CA5788A">
        <w:rPr>
          <w:rFonts w:ascii="Calibri" w:hAnsi="Calibri" w:eastAsia="Calibri" w:cs="Calibri"/>
          <w:color w:val="000000" w:themeColor="text1"/>
        </w:rPr>
        <w:t>question 3]</w:t>
      </w:r>
    </w:p>
    <w:p w:rsidRPr="003E7D78" w:rsidR="003E7D78" w:rsidP="003E7D78" w:rsidRDefault="163CD3DB" w14:paraId="1B3E8ADD" w14:textId="77312C81">
      <w:pPr>
        <w:pStyle w:val="ListParagraph"/>
        <w:numPr>
          <w:ilvl w:val="1"/>
          <w:numId w:val="8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lastRenderedPageBreak/>
        <w:t>No</w:t>
      </w:r>
    </w:p>
    <w:p w:rsidRPr="003E7D78" w:rsidR="003E7D78" w:rsidP="003E7D78" w:rsidRDefault="003E7D78" w14:paraId="34853891" w14:textId="77777777">
      <w:pPr>
        <w:pStyle w:val="ListParagraph"/>
        <w:spacing w:after="0" w:line="276" w:lineRule="auto"/>
        <w:ind w:left="1440"/>
        <w:rPr>
          <w:rFonts w:eastAsiaTheme="minorEastAsia"/>
          <w:color w:val="000000" w:themeColor="text1"/>
        </w:rPr>
      </w:pPr>
    </w:p>
    <w:p w:rsidR="0C3A41A7" w:rsidP="003C6B19" w:rsidRDefault="0C3A41A7" w14:paraId="06B56DD2" w14:textId="74187DF9">
      <w:pPr>
        <w:numPr>
          <w:ilvl w:val="0"/>
          <w:numId w:val="2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Why wasn’t the in</w:t>
      </w:r>
      <w:r w:rsidR="003E7D78">
        <w:rPr>
          <w:rFonts w:ascii="Calibri" w:hAnsi="Calibri" w:eastAsia="Calibri" w:cs="Calibri"/>
          <w:color w:val="000000" w:themeColor="text1"/>
        </w:rPr>
        <w:t>f</w:t>
      </w:r>
      <w:r w:rsidRPr="3A8E1617">
        <w:rPr>
          <w:rFonts w:ascii="Calibri" w:hAnsi="Calibri" w:eastAsia="Calibri" w:cs="Calibri"/>
          <w:color w:val="000000" w:themeColor="text1"/>
        </w:rPr>
        <w:t>ormation on this page useful to you?</w:t>
      </w:r>
    </w:p>
    <w:p w:rsidR="0C3A41A7" w:rsidP="003C6B19" w:rsidRDefault="0C3A41A7" w14:paraId="0953B5A4" w14:textId="3B2037AD">
      <w:pPr>
        <w:pStyle w:val="ListParagraph"/>
        <w:numPr>
          <w:ilvl w:val="1"/>
          <w:numId w:val="9"/>
        </w:numPr>
        <w:spacing w:after="0" w:line="276" w:lineRule="auto"/>
        <w:rPr>
          <w:rFonts w:eastAsiaTheme="minorEastAsia"/>
        </w:rPr>
      </w:pPr>
      <w:r w:rsidRPr="3A8E1617">
        <w:rPr>
          <w:rFonts w:ascii="Calibri" w:hAnsi="Calibri" w:eastAsia="Calibri" w:cs="Calibri"/>
        </w:rPr>
        <w:t xml:space="preserve">The page didn’t have the information I was looking for. </w:t>
      </w:r>
    </w:p>
    <w:p w:rsidR="0C3A41A7" w:rsidP="003C6B19" w:rsidRDefault="0C3A41A7" w14:paraId="6D211115" w14:textId="25C08A38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3A8E1617">
        <w:rPr>
          <w:rFonts w:ascii="Calibri" w:hAnsi="Calibri" w:eastAsia="Calibri" w:cs="Calibri"/>
        </w:rPr>
        <w:t>The information was not clear.</w:t>
      </w:r>
    </w:p>
    <w:p w:rsidR="0C3A41A7" w:rsidP="003C6B19" w:rsidRDefault="0C3A41A7" w14:paraId="605D2E14" w14:textId="3AA6510D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3A8E1617">
        <w:rPr>
          <w:rFonts w:ascii="Calibri" w:hAnsi="Calibri" w:eastAsia="Calibri" w:cs="Calibri"/>
        </w:rPr>
        <w:t>The information needed more detail.</w:t>
      </w:r>
    </w:p>
    <w:p w:rsidRPr="00DE7641" w:rsidR="0C3A41A7" w:rsidP="003C6B19" w:rsidRDefault="0C3A41A7" w14:paraId="2B4E5525" w14:textId="03AB5CD4">
      <w:pPr>
        <w:pStyle w:val="ListParagraph"/>
        <w:numPr>
          <w:ilvl w:val="1"/>
          <w:numId w:val="9"/>
        </w:numPr>
        <w:rPr>
          <w:rFonts w:ascii="Calibri" w:hAnsi="Calibri" w:eastAsia="Calibri" w:cs="Calibri"/>
        </w:rPr>
      </w:pPr>
      <w:r w:rsidRPr="3A8E1617">
        <w:rPr>
          <w:rFonts w:ascii="Calibri" w:hAnsi="Calibri" w:eastAsia="Calibri" w:cs="Calibri"/>
        </w:rPr>
        <w:t>Something on the page wasn’t working.</w:t>
      </w:r>
    </w:p>
    <w:p w:rsidRPr="00D7331A" w:rsidR="0C3A41A7" w:rsidP="003C6B19" w:rsidRDefault="0C3A41A7" w14:paraId="30E644ED" w14:textId="33B6ABD7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3A8E1617">
        <w:rPr>
          <w:rFonts w:ascii="Calibri" w:hAnsi="Calibri" w:eastAsia="Calibri" w:cs="Calibri"/>
        </w:rPr>
        <w:t>Another reason not listed here.</w:t>
      </w:r>
    </w:p>
    <w:p w:rsidRPr="00DE7641" w:rsidR="00D7331A" w:rsidP="00D7331A" w:rsidRDefault="00D7331A" w14:paraId="01EB29D5" w14:textId="77777777">
      <w:pPr>
        <w:pStyle w:val="ListParagraph"/>
        <w:ind w:left="1440"/>
        <w:rPr>
          <w:rFonts w:eastAsiaTheme="minorEastAsia"/>
        </w:rPr>
      </w:pPr>
    </w:p>
    <w:p w:rsidR="2BE478DA" w:rsidP="003C6B19" w:rsidRDefault="20176EDF" w14:paraId="6A0F7E79" w14:textId="58C080D0">
      <w:pPr>
        <w:numPr>
          <w:ilvl w:val="0"/>
          <w:numId w:val="2"/>
        </w:numPr>
        <w:spacing w:after="0" w:line="276" w:lineRule="auto"/>
      </w:pPr>
      <w:r w:rsidRPr="3A8E1617">
        <w:rPr>
          <w:rFonts w:ascii="Calibri" w:hAnsi="Calibri" w:eastAsia="Calibri" w:cs="Calibri"/>
          <w:color w:val="000000" w:themeColor="text1"/>
        </w:rPr>
        <w:t>What information were you looking for</w:t>
      </w:r>
      <w:r w:rsidR="00D7331A">
        <w:rPr>
          <w:rFonts w:ascii="Calibri" w:hAnsi="Calibri" w:eastAsia="Calibri" w:cs="Calibri"/>
          <w:color w:val="000000" w:themeColor="text1"/>
        </w:rPr>
        <w:t xml:space="preserve"> today</w:t>
      </w:r>
      <w:r w:rsidRPr="3A8E1617">
        <w:rPr>
          <w:rFonts w:ascii="Calibri" w:hAnsi="Calibri" w:eastAsia="Calibri" w:cs="Calibri"/>
          <w:color w:val="000000" w:themeColor="text1"/>
        </w:rPr>
        <w:t>?</w:t>
      </w:r>
    </w:p>
    <w:p w:rsidR="2BE478DA" w:rsidP="003C6B19" w:rsidRDefault="20176EDF" w14:paraId="4B8E313A" w14:textId="27DBD162">
      <w:pPr>
        <w:pStyle w:val="ListParagraph"/>
        <w:numPr>
          <w:ilvl w:val="1"/>
          <w:numId w:val="10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Health information</w:t>
      </w:r>
    </w:p>
    <w:p w:rsidR="2BE478DA" w:rsidP="003C6B19" w:rsidRDefault="20176EDF" w14:paraId="028A4FA0" w14:textId="5B0B3A50">
      <w:pPr>
        <w:pStyle w:val="ListParagraph"/>
        <w:numPr>
          <w:ilvl w:val="1"/>
          <w:numId w:val="10"/>
        </w:numPr>
        <w:spacing w:after="60" w:line="240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News and events</w:t>
      </w:r>
    </w:p>
    <w:p w:rsidR="2BE478DA" w:rsidP="003C6B19" w:rsidRDefault="20176EDF" w14:paraId="7D0667FB" w14:textId="202652FE">
      <w:pPr>
        <w:pStyle w:val="ListParagraph"/>
        <w:numPr>
          <w:ilvl w:val="1"/>
          <w:numId w:val="10"/>
        </w:numPr>
        <w:spacing w:after="60" w:line="240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Information about NIDCD</w:t>
      </w:r>
    </w:p>
    <w:p w:rsidR="2BE478DA" w:rsidP="003C6B19" w:rsidRDefault="20176EDF" w14:paraId="78FAEE66" w14:textId="44B897E7">
      <w:pPr>
        <w:pStyle w:val="ListParagraph"/>
        <w:numPr>
          <w:ilvl w:val="1"/>
          <w:numId w:val="10"/>
        </w:numPr>
        <w:spacing w:after="60" w:line="240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Research funding opportunities</w:t>
      </w:r>
    </w:p>
    <w:p w:rsidR="2BE478DA" w:rsidP="003C6B19" w:rsidRDefault="20176EDF" w14:paraId="6A1C1165" w14:textId="6D71FC61">
      <w:pPr>
        <w:pStyle w:val="ListParagraph"/>
        <w:numPr>
          <w:ilvl w:val="1"/>
          <w:numId w:val="10"/>
        </w:numPr>
        <w:spacing w:after="60" w:line="240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Research training opportunities</w:t>
      </w:r>
    </w:p>
    <w:p w:rsidRPr="00E150A7" w:rsidR="00AB67DC" w:rsidP="003C6B19" w:rsidRDefault="20176EDF" w14:paraId="087C9114" w14:textId="6C5B6BB1">
      <w:pPr>
        <w:pStyle w:val="ListParagraph"/>
        <w:numPr>
          <w:ilvl w:val="1"/>
          <w:numId w:val="10"/>
        </w:numPr>
        <w:spacing w:after="60" w:line="240" w:lineRule="auto"/>
        <w:rPr>
          <w:rFonts w:eastAsiaTheme="minorEastAsia"/>
          <w:color w:val="000000" w:themeColor="text1"/>
        </w:rPr>
      </w:pPr>
      <w:r w:rsidRPr="00E150A7">
        <w:rPr>
          <w:rFonts w:ascii="Calibri" w:hAnsi="Calibri" w:eastAsia="Calibri" w:cs="Calibri"/>
          <w:color w:val="000000" w:themeColor="text1"/>
        </w:rPr>
        <w:t>NIDCD research at the NIH campus</w:t>
      </w:r>
    </w:p>
    <w:p w:rsidRPr="00E150A7" w:rsidR="00AB67DC" w:rsidP="00AB67DC" w:rsidRDefault="00AB67DC" w14:paraId="64B9A24A" w14:textId="77777777">
      <w:pPr>
        <w:spacing w:after="0" w:line="276" w:lineRule="auto"/>
        <w:ind w:left="720"/>
      </w:pPr>
    </w:p>
    <w:p w:rsidRPr="00E150A7" w:rsidR="524FCE6E" w:rsidP="003C6B19" w:rsidRDefault="00D7331A" w14:paraId="7A31F5AF" w14:textId="05E52166">
      <w:pPr>
        <w:numPr>
          <w:ilvl w:val="0"/>
          <w:numId w:val="2"/>
        </w:numPr>
        <w:spacing w:after="0" w:line="276" w:lineRule="auto"/>
      </w:pPr>
      <w:r>
        <w:t>How can we</w:t>
      </w:r>
      <w:r w:rsidRPr="00E150A7" w:rsidR="721D386F">
        <w:t xml:space="preserve"> improve this page? </w:t>
      </w:r>
    </w:p>
    <w:p w:rsidRPr="00E150A7" w:rsidR="524FCE6E" w:rsidP="43D82692" w:rsidRDefault="2D23D343" w14:paraId="05B6D7C5" w14:textId="5F6AF9D1">
      <w:pPr>
        <w:pStyle w:val="ListParagraph"/>
        <w:numPr>
          <w:ilvl w:val="1"/>
          <w:numId w:val="12"/>
        </w:numPr>
        <w:spacing w:after="0" w:line="276" w:lineRule="auto"/>
        <w:rPr>
          <w:rFonts w:eastAsiaTheme="minorEastAsia"/>
        </w:rPr>
      </w:pPr>
      <w:r w:rsidRPr="00E150A7">
        <w:t>[</w:t>
      </w:r>
      <w:r w:rsidRPr="00E150A7" w:rsidR="721D386F">
        <w:t>Open-ended text field</w:t>
      </w:r>
      <w:r w:rsidRPr="00E150A7" w:rsidR="33B33C79">
        <w:t>]</w:t>
      </w:r>
    </w:p>
    <w:p w:rsidRPr="00E150A7" w:rsidR="000D2530" w:rsidP="3A8E1617" w:rsidRDefault="000D2530" w14:paraId="54A37998" w14:textId="5855BFCA">
      <w:pPr>
        <w:spacing w:after="0" w:line="276" w:lineRule="auto"/>
        <w:ind w:left="720"/>
      </w:pPr>
    </w:p>
    <w:p w:rsidRPr="00E150A7" w:rsidR="000D2530" w:rsidP="003C6B19" w:rsidRDefault="3B7B4D88" w14:paraId="28E76B7A" w14:textId="114F59C3">
      <w:pPr>
        <w:numPr>
          <w:ilvl w:val="0"/>
          <w:numId w:val="2"/>
        </w:numPr>
        <w:spacing w:after="0" w:line="276" w:lineRule="auto"/>
      </w:pPr>
      <w:r w:rsidRPr="00E150A7">
        <w:rPr>
          <w:rFonts w:ascii="Calibri" w:hAnsi="Calibri" w:eastAsia="Calibri" w:cs="Calibri"/>
        </w:rPr>
        <w:t>Are you a:</w:t>
      </w:r>
    </w:p>
    <w:p w:rsidRPr="00E150A7" w:rsidR="000D2530" w:rsidP="003C6B19" w:rsidRDefault="3B7B4D88" w14:paraId="13D0A2B5" w14:textId="507EB876">
      <w:pPr>
        <w:pStyle w:val="ListParagraph"/>
        <w:numPr>
          <w:ilvl w:val="1"/>
          <w:numId w:val="7"/>
        </w:numPr>
        <w:spacing w:after="0" w:line="276" w:lineRule="auto"/>
        <w:rPr>
          <w:rFonts w:eastAsiaTheme="minorEastAsia"/>
        </w:rPr>
      </w:pPr>
      <w:r w:rsidRPr="00E150A7">
        <w:rPr>
          <w:rFonts w:ascii="Calibri" w:hAnsi="Calibri" w:eastAsia="Calibri" w:cs="Calibri"/>
        </w:rPr>
        <w:t>Researcher</w:t>
      </w:r>
    </w:p>
    <w:p w:rsidRPr="008763DD" w:rsidR="000D2530" w:rsidP="003C6B19" w:rsidRDefault="3B7B4D88" w14:paraId="416526E4" w14:textId="1CCF317B">
      <w:pPr>
        <w:pStyle w:val="ListParagraph"/>
        <w:numPr>
          <w:ilvl w:val="1"/>
          <w:numId w:val="7"/>
        </w:numPr>
        <w:spacing w:after="0" w:line="276" w:lineRule="auto"/>
        <w:rPr>
          <w:rFonts w:eastAsiaTheme="minorEastAsia"/>
        </w:rPr>
      </w:pPr>
      <w:r w:rsidRPr="3A8E1617">
        <w:rPr>
          <w:rFonts w:ascii="Calibri" w:hAnsi="Calibri" w:eastAsia="Calibri" w:cs="Calibri"/>
        </w:rPr>
        <w:t>Health professional</w:t>
      </w:r>
    </w:p>
    <w:p w:rsidRPr="008763DD" w:rsidR="000D2530" w:rsidP="003C6B19" w:rsidRDefault="3B7B4D88" w14:paraId="6BAA3E0A" w14:textId="0D1E7084">
      <w:pPr>
        <w:pStyle w:val="ListParagraph"/>
        <w:numPr>
          <w:ilvl w:val="1"/>
          <w:numId w:val="7"/>
        </w:numPr>
        <w:spacing w:after="0" w:line="276" w:lineRule="auto"/>
        <w:rPr>
          <w:rFonts w:eastAsiaTheme="minorEastAsia"/>
        </w:rPr>
      </w:pPr>
      <w:r w:rsidRPr="3A8E1617">
        <w:rPr>
          <w:rFonts w:ascii="Calibri" w:hAnsi="Calibri" w:eastAsia="Calibri" w:cs="Calibri"/>
        </w:rPr>
        <w:t>Educator</w:t>
      </w:r>
    </w:p>
    <w:p w:rsidRPr="00DE7641" w:rsidR="000D2530" w:rsidP="003C6B19" w:rsidRDefault="3B7B4D88" w14:paraId="03AC2C2A" w14:textId="5EEE5993">
      <w:pPr>
        <w:pStyle w:val="ListParagraph"/>
        <w:numPr>
          <w:ilvl w:val="1"/>
          <w:numId w:val="7"/>
        </w:numPr>
        <w:spacing w:after="0" w:line="276" w:lineRule="auto"/>
        <w:rPr>
          <w:rFonts w:eastAsiaTheme="minorEastAsia"/>
        </w:rPr>
      </w:pPr>
      <w:r w:rsidRPr="3A8E1617">
        <w:rPr>
          <w:rFonts w:ascii="Calibri" w:hAnsi="Calibri" w:eastAsia="Calibri" w:cs="Calibri"/>
        </w:rPr>
        <w:t>Consumer</w:t>
      </w:r>
    </w:p>
    <w:p w:rsidRPr="008763DD" w:rsidR="00DE7641" w:rsidP="00DE7641" w:rsidRDefault="00DE7641" w14:paraId="1FB522B1" w14:textId="77777777"/>
    <w:p w:rsidRPr="00CC35B1" w:rsidR="00723A2C" w:rsidP="00CC35B1" w:rsidRDefault="001F2BCA" w14:paraId="09FBC18E" w14:textId="1C690D0A">
      <w:pPr>
        <w:ind w:left="360"/>
        <w:rPr>
          <w:rFonts w:cstheme="minorHAnsi"/>
        </w:rPr>
      </w:pPr>
      <w:r>
        <w:rPr>
          <w:rFonts w:cstheme="minorHAnsi"/>
        </w:rPr>
        <w:t xml:space="preserve">[Final </w:t>
      </w:r>
      <w:r w:rsidR="00991189">
        <w:rPr>
          <w:rFonts w:cstheme="minorHAnsi"/>
        </w:rPr>
        <w:t>window</w:t>
      </w:r>
      <w:r>
        <w:rPr>
          <w:rFonts w:cstheme="minorHAnsi"/>
        </w:rPr>
        <w:t xml:space="preserve">] </w:t>
      </w:r>
      <w:r w:rsidRPr="00CC35B1" w:rsidR="0062775B">
        <w:rPr>
          <w:rFonts w:cstheme="minorHAnsi"/>
        </w:rPr>
        <w:t xml:space="preserve">Thank you for your feedback. </w:t>
      </w:r>
    </w:p>
    <w:p w:rsidRPr="00AB67DC" w:rsidR="0062775B" w:rsidP="25B96BD9" w:rsidRDefault="022006D9" w14:paraId="1A3D1225" w14:textId="0D7EE178">
      <w:pPr>
        <w:pStyle w:val="ListParagraph"/>
        <w:ind w:left="360"/>
      </w:pPr>
      <w:r>
        <w:t>[</w:t>
      </w:r>
      <w:r w:rsidR="2FA84BEA">
        <w:t>This text will persistently appear below the questions and will be hyperlinked to the NIDCD’s privacy policy.</w:t>
      </w:r>
      <w:r>
        <w:t xml:space="preserve">] Responses </w:t>
      </w:r>
      <w:r w:rsidR="35AEC410">
        <w:t xml:space="preserve">Form Approved OMB# </w:t>
      </w:r>
      <w:r w:rsidR="6146ED91">
        <w:t>0925-064</w:t>
      </w:r>
      <w:r w:rsidR="0008495A">
        <w:t>8</w:t>
      </w:r>
      <w:r w:rsidR="35AEC410">
        <w:t xml:space="preserve"> Exp. Date </w:t>
      </w:r>
      <w:r w:rsidR="0008495A">
        <w:t>06/30/2024</w:t>
      </w:r>
      <w:r w:rsidR="2073F7F3">
        <w:t>.</w:t>
      </w:r>
      <w:r w:rsidR="12B001E7">
        <w:t xml:space="preserve"> </w:t>
      </w:r>
      <w:hyperlink w:history="1" w:anchor="survey-disclaimer" r:id="rId10">
        <w:r w:rsidRPr="00735100">
          <w:rPr>
            <w:rStyle w:val="Hyperlink"/>
          </w:rPr>
          <w:t xml:space="preserve">Read </w:t>
        </w:r>
        <w:r w:rsidRPr="00735100" w:rsidR="6146ED91">
          <w:rPr>
            <w:rStyle w:val="Hyperlink"/>
          </w:rPr>
          <w:t>NIDCD</w:t>
        </w:r>
        <w:r w:rsidRPr="00735100">
          <w:rPr>
            <w:rStyle w:val="Hyperlink"/>
          </w:rPr>
          <w:t>’s privacy policy &gt;</w:t>
        </w:r>
      </w:hyperlink>
      <w:r w:rsidR="02E4F5EC">
        <w:t xml:space="preserve"> </w:t>
      </w:r>
    </w:p>
    <w:p w:rsidR="0539DC2D" w:rsidP="0539DC2D" w:rsidRDefault="0539DC2D" w14:paraId="5F83D43C" w14:textId="3D45241C">
      <w:pPr>
        <w:pStyle w:val="ListParagraph"/>
        <w:ind w:left="360"/>
      </w:pPr>
    </w:p>
    <w:p w:rsidR="25004F5B" w:rsidP="00EE6B3B" w:rsidRDefault="25004F5B" w14:paraId="36E685AD" w14:textId="35F192AA">
      <w:pPr>
        <w:pStyle w:val="Heading2"/>
      </w:pPr>
      <w:r w:rsidRPr="0539DC2D">
        <w:t xml:space="preserve">Questions for the Noisy Planet </w:t>
      </w:r>
      <w:r w:rsidR="00EE6B3B">
        <w:t>web</w:t>
      </w:r>
      <w:r w:rsidRPr="0539DC2D">
        <w:t>site visitors</w:t>
      </w:r>
    </w:p>
    <w:p w:rsidR="3EA77C2D" w:rsidP="00EE6B3B" w:rsidRDefault="3EA77C2D" w14:paraId="135B3DE1" w14:textId="7B8ABB5A">
      <w:pPr>
        <w:pStyle w:val="ListParagraph"/>
        <w:keepNext/>
        <w:keepLines/>
        <w:numPr>
          <w:ilvl w:val="0"/>
          <w:numId w:val="11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</w:rPr>
        <w:t>Did you find the information on this page useful?</w:t>
      </w:r>
    </w:p>
    <w:p w:rsidR="3EA77C2D" w:rsidP="003C6B19" w:rsidRDefault="3EA77C2D" w14:paraId="267E1600" w14:textId="60C67F20">
      <w:pPr>
        <w:pStyle w:val="ListParagraph"/>
        <w:numPr>
          <w:ilvl w:val="1"/>
          <w:numId w:val="6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Yes [If yes, users would skip to question 3]</w:t>
      </w:r>
    </w:p>
    <w:p w:rsidR="3EA77C2D" w:rsidP="003C6B19" w:rsidRDefault="3EA77C2D" w14:paraId="6E9964C6" w14:textId="3B761B6E">
      <w:pPr>
        <w:pStyle w:val="ListParagraph"/>
        <w:numPr>
          <w:ilvl w:val="1"/>
          <w:numId w:val="6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No</w:t>
      </w:r>
    </w:p>
    <w:p w:rsidR="3A8E1617" w:rsidP="3A8E1617" w:rsidRDefault="3A8E1617" w14:paraId="787CDCD0" w14:textId="17680217">
      <w:pPr>
        <w:spacing w:after="0" w:line="276" w:lineRule="auto"/>
        <w:ind w:left="720"/>
        <w:rPr>
          <w:rFonts w:ascii="Calibri" w:hAnsi="Calibri" w:eastAsia="Calibri" w:cs="Calibri"/>
          <w:color w:val="000000" w:themeColor="text1"/>
        </w:rPr>
      </w:pPr>
    </w:p>
    <w:p w:rsidR="3EA77C2D" w:rsidP="003C6B19" w:rsidRDefault="3EA77C2D" w14:paraId="42FCAB3B" w14:textId="6AD9E38D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Why wasn’t the information on this page useful to you?</w:t>
      </w:r>
    </w:p>
    <w:p w:rsidR="3EA77C2D" w:rsidP="003C6B19" w:rsidRDefault="3EA77C2D" w14:paraId="6243C3A3" w14:textId="3B2037AD">
      <w:pPr>
        <w:pStyle w:val="ListParagraph"/>
        <w:numPr>
          <w:ilvl w:val="1"/>
          <w:numId w:val="5"/>
        </w:numPr>
        <w:spacing w:after="0" w:line="276" w:lineRule="auto"/>
        <w:rPr>
          <w:rFonts w:eastAsiaTheme="minorEastAsia"/>
        </w:rPr>
      </w:pPr>
      <w:r w:rsidRPr="3A8E1617">
        <w:rPr>
          <w:rFonts w:ascii="Calibri" w:hAnsi="Calibri" w:eastAsia="Calibri" w:cs="Calibri"/>
        </w:rPr>
        <w:t xml:space="preserve">The page didn’t have the information I was looking for. </w:t>
      </w:r>
    </w:p>
    <w:p w:rsidR="3EA77C2D" w:rsidP="003C6B19" w:rsidRDefault="3EA77C2D" w14:paraId="30C19BFD" w14:textId="25C08A38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3A8E1617">
        <w:rPr>
          <w:rFonts w:ascii="Calibri" w:hAnsi="Calibri" w:eastAsia="Calibri" w:cs="Calibri"/>
        </w:rPr>
        <w:t>The information was not clear.</w:t>
      </w:r>
    </w:p>
    <w:p w:rsidR="3EA77C2D" w:rsidP="003C6B19" w:rsidRDefault="3EA77C2D" w14:paraId="0D0C0FAC" w14:textId="3AA6510D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3A8E1617">
        <w:rPr>
          <w:rFonts w:ascii="Calibri" w:hAnsi="Calibri" w:eastAsia="Calibri" w:cs="Calibri"/>
        </w:rPr>
        <w:t>The information needed more detail.</w:t>
      </w:r>
    </w:p>
    <w:p w:rsidR="3EA77C2D" w:rsidP="003C6B19" w:rsidRDefault="3EA77C2D" w14:paraId="4E1C90D2" w14:textId="03AB5CD4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3A8E1617">
        <w:rPr>
          <w:rFonts w:ascii="Calibri" w:hAnsi="Calibri" w:eastAsia="Calibri" w:cs="Calibri"/>
        </w:rPr>
        <w:lastRenderedPageBreak/>
        <w:t>Something on the page wasn’t working.</w:t>
      </w:r>
    </w:p>
    <w:p w:rsidR="3EA77C2D" w:rsidP="003C6B19" w:rsidRDefault="3EA77C2D" w14:paraId="2C5CF865" w14:textId="1AE9B2A3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3A8E1617">
        <w:rPr>
          <w:rFonts w:ascii="Calibri" w:hAnsi="Calibri" w:eastAsia="Calibri" w:cs="Calibri"/>
        </w:rPr>
        <w:t>Another reason not listed here.</w:t>
      </w:r>
    </w:p>
    <w:p w:rsidR="3A8E1617" w:rsidP="3A8E1617" w:rsidRDefault="3A8E1617" w14:paraId="777EC9B8" w14:textId="2EBF9AA3">
      <w:pPr>
        <w:spacing w:after="0" w:line="276" w:lineRule="auto"/>
        <w:rPr>
          <w:rFonts w:ascii="Calibri" w:hAnsi="Calibri" w:eastAsia="Calibri" w:cs="Calibri"/>
          <w:color w:val="000000" w:themeColor="text1"/>
        </w:rPr>
      </w:pPr>
    </w:p>
    <w:p w:rsidR="3EA77C2D" w:rsidP="003C6B19" w:rsidRDefault="3EA77C2D" w14:paraId="6546FB2E" w14:textId="37D8ACEA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What information were you looking for</w:t>
      </w:r>
      <w:r w:rsidR="00EE6B3B">
        <w:rPr>
          <w:rFonts w:ascii="Calibri" w:hAnsi="Calibri" w:eastAsia="Calibri" w:cs="Calibri"/>
          <w:color w:val="000000" w:themeColor="text1"/>
        </w:rPr>
        <w:t xml:space="preserve"> today</w:t>
      </w:r>
      <w:r w:rsidRPr="3A8E1617">
        <w:rPr>
          <w:rFonts w:ascii="Calibri" w:hAnsi="Calibri" w:eastAsia="Calibri" w:cs="Calibri"/>
          <w:color w:val="000000" w:themeColor="text1"/>
        </w:rPr>
        <w:t>?</w:t>
      </w:r>
    </w:p>
    <w:p w:rsidR="3EA77C2D" w:rsidP="003C6B19" w:rsidRDefault="3EA77C2D" w14:paraId="046EF4E6" w14:textId="49925F18">
      <w:pPr>
        <w:pStyle w:val="ListParagraph"/>
        <w:numPr>
          <w:ilvl w:val="1"/>
          <w:numId w:val="4"/>
        </w:numPr>
        <w:spacing w:after="60" w:line="240" w:lineRule="auto"/>
        <w:rPr>
          <w:rFonts w:eastAsiaTheme="minorEastAsia"/>
          <w:color w:val="000000" w:themeColor="text1"/>
        </w:rPr>
      </w:pPr>
      <w:r w:rsidRPr="3A8E1617">
        <w:rPr>
          <w:rFonts w:ascii="Calibri" w:hAnsi="Calibri" w:eastAsia="Calibri" w:cs="Calibri"/>
          <w:color w:val="000000" w:themeColor="text1"/>
        </w:rPr>
        <w:t>Information about hearing protection and hearing loss</w:t>
      </w:r>
    </w:p>
    <w:p w:rsidR="3EA77C2D" w:rsidP="003C6B19" w:rsidRDefault="3EA77C2D" w14:paraId="7B23ABA7" w14:textId="327B2BEC">
      <w:pPr>
        <w:pStyle w:val="ListParagraph"/>
        <w:numPr>
          <w:ilvl w:val="1"/>
          <w:numId w:val="4"/>
        </w:numPr>
        <w:rPr>
          <w:rFonts w:eastAsiaTheme="minorEastAsia"/>
        </w:rPr>
      </w:pPr>
      <w:r w:rsidRPr="3A8E1617">
        <w:t>Teaching resources for educators</w:t>
      </w:r>
    </w:p>
    <w:p w:rsidR="3EA77C2D" w:rsidP="003C6B19" w:rsidRDefault="3EA77C2D" w14:paraId="7265C90A" w14:textId="7D038D3B">
      <w:pPr>
        <w:pStyle w:val="ListParagraph"/>
        <w:numPr>
          <w:ilvl w:val="1"/>
          <w:numId w:val="4"/>
        </w:numPr>
        <w:rPr>
          <w:rFonts w:eastAsiaTheme="minorEastAsia"/>
        </w:rPr>
      </w:pPr>
      <w:r w:rsidRPr="3A8E1617">
        <w:t xml:space="preserve">News stories about hearing health and the Noisy Planet campaign </w:t>
      </w:r>
    </w:p>
    <w:p w:rsidR="3EA77C2D" w:rsidP="003C6B19" w:rsidRDefault="3EA77C2D" w14:paraId="35F276C1" w14:textId="1ED8FCBD">
      <w:pPr>
        <w:pStyle w:val="ListParagraph"/>
        <w:numPr>
          <w:ilvl w:val="1"/>
          <w:numId w:val="4"/>
        </w:numPr>
        <w:rPr>
          <w:rFonts w:eastAsiaTheme="minorEastAsia"/>
        </w:rPr>
      </w:pPr>
      <w:r w:rsidRPr="3A8E1617">
        <w:t xml:space="preserve">Interactive activities, such as crossword puzzles and quizzes </w:t>
      </w:r>
    </w:p>
    <w:p w:rsidRPr="00E150A7" w:rsidR="3EA77C2D" w:rsidP="003C6B19" w:rsidRDefault="3EA77C2D" w14:paraId="7BE3B876" w14:textId="3888D967">
      <w:pPr>
        <w:pStyle w:val="ListParagraph"/>
        <w:numPr>
          <w:ilvl w:val="1"/>
          <w:numId w:val="4"/>
        </w:numPr>
        <w:rPr>
          <w:rFonts w:eastAsiaTheme="minorEastAsia"/>
        </w:rPr>
      </w:pPr>
      <w:r w:rsidRPr="00E150A7">
        <w:t>Multimedia, such as videos and shareable images</w:t>
      </w:r>
    </w:p>
    <w:p w:rsidRPr="00E150A7" w:rsidR="3A8E1617" w:rsidP="3A8E1617" w:rsidRDefault="3A8E1617" w14:paraId="345AE98E" w14:textId="77777777">
      <w:pPr>
        <w:spacing w:after="0" w:line="276" w:lineRule="auto"/>
        <w:ind w:left="720"/>
      </w:pPr>
    </w:p>
    <w:p w:rsidRPr="00E150A7" w:rsidR="3EA77C2D" w:rsidP="003C6B19" w:rsidRDefault="007945C7" w14:paraId="1B5315AE" w14:textId="344EBD18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</w:rPr>
      </w:pPr>
      <w:r>
        <w:t>How can we</w:t>
      </w:r>
      <w:r w:rsidRPr="00E150A7" w:rsidR="3EA77C2D">
        <w:t xml:space="preserve"> improve this page? </w:t>
      </w:r>
    </w:p>
    <w:p w:rsidRPr="00E150A7" w:rsidR="3EA77C2D" w:rsidP="00E150A7" w:rsidRDefault="3EA77C2D" w14:paraId="36CE9756" w14:textId="5F6AF9D1">
      <w:pPr>
        <w:pStyle w:val="ListParagraph"/>
        <w:numPr>
          <w:ilvl w:val="1"/>
          <w:numId w:val="4"/>
        </w:numPr>
        <w:rPr>
          <w:rFonts w:eastAsiaTheme="minorEastAsia"/>
        </w:rPr>
      </w:pPr>
      <w:r w:rsidRPr="00E150A7">
        <w:t>[Open-ended text field]</w:t>
      </w:r>
    </w:p>
    <w:p w:rsidRPr="00E150A7" w:rsidR="3A8E1617" w:rsidP="3A8E1617" w:rsidRDefault="3A8E1617" w14:paraId="66655A93" w14:textId="5855BFCA">
      <w:pPr>
        <w:spacing w:after="0" w:line="276" w:lineRule="auto"/>
        <w:ind w:left="720"/>
      </w:pPr>
    </w:p>
    <w:p w:rsidRPr="00E150A7" w:rsidR="3EA77C2D" w:rsidP="003C6B19" w:rsidRDefault="3EA77C2D" w14:paraId="176F47FB" w14:textId="114F59C3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</w:rPr>
      </w:pPr>
      <w:r w:rsidRPr="00E150A7">
        <w:rPr>
          <w:rFonts w:ascii="Calibri" w:hAnsi="Calibri" w:eastAsia="Calibri" w:cs="Calibri"/>
        </w:rPr>
        <w:t>Are you a:</w:t>
      </w:r>
    </w:p>
    <w:p w:rsidRPr="00E150A7" w:rsidR="3EA77C2D" w:rsidP="00E150A7" w:rsidRDefault="3EA77C2D" w14:paraId="20BFE583" w14:textId="77637F6E">
      <w:pPr>
        <w:pStyle w:val="ListParagraph"/>
        <w:numPr>
          <w:ilvl w:val="1"/>
          <w:numId w:val="4"/>
        </w:numPr>
      </w:pPr>
      <w:r w:rsidRPr="00E150A7">
        <w:t>Parent</w:t>
      </w:r>
    </w:p>
    <w:p w:rsidRPr="00E150A7" w:rsidR="3EA77C2D" w:rsidP="00E150A7" w:rsidRDefault="3EA77C2D" w14:paraId="74E2F9D7" w14:textId="44D444C8">
      <w:pPr>
        <w:pStyle w:val="ListParagraph"/>
        <w:numPr>
          <w:ilvl w:val="1"/>
          <w:numId w:val="4"/>
        </w:numPr>
      </w:pPr>
      <w:r w:rsidRPr="00E150A7">
        <w:t>Kid/teen</w:t>
      </w:r>
    </w:p>
    <w:p w:rsidR="3EA77C2D" w:rsidP="00E150A7" w:rsidRDefault="3EA77C2D" w14:paraId="0F8D276F" w14:textId="41E71D0B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00E150A7">
        <w:t>Educator</w:t>
      </w:r>
      <w:r w:rsidRPr="3A8E1617">
        <w:rPr>
          <w:rFonts w:ascii="Calibri" w:hAnsi="Calibri" w:eastAsia="Calibri" w:cs="Calibri"/>
          <w:color w:val="000000" w:themeColor="text1"/>
        </w:rPr>
        <w:t>/health professional</w:t>
      </w:r>
    </w:p>
    <w:p w:rsidR="0539DC2D" w:rsidP="0539DC2D" w:rsidRDefault="0539DC2D" w14:paraId="47006618" w14:textId="026BAA49">
      <w:pPr>
        <w:spacing w:after="0" w:line="276" w:lineRule="auto"/>
        <w:ind w:left="720"/>
        <w:rPr>
          <w:rFonts w:ascii="Calibri" w:hAnsi="Calibri" w:eastAsia="Calibri" w:cs="Calibri"/>
          <w:highlight w:val="yellow"/>
        </w:rPr>
      </w:pPr>
    </w:p>
    <w:p w:rsidR="404EF302" w:rsidP="0539DC2D" w:rsidRDefault="404EF302" w14:paraId="64CB1C52" w14:textId="1C690D0A">
      <w:pPr>
        <w:ind w:left="360"/>
      </w:pPr>
      <w:r w:rsidRPr="0539DC2D">
        <w:t xml:space="preserve">[Final window] Thank you for your feedback. </w:t>
      </w:r>
    </w:p>
    <w:p w:rsidR="404EF302" w:rsidP="0539DC2D" w:rsidRDefault="404EF302" w14:paraId="70A1A305" w14:textId="025EA607">
      <w:pPr>
        <w:pStyle w:val="ListParagraph"/>
        <w:ind w:left="360"/>
      </w:pPr>
      <w:r>
        <w:t>[This text will persistently appear below the questions</w:t>
      </w:r>
      <w:r w:rsidR="68E7CE9D">
        <w:t xml:space="preserve"> and will be</w:t>
      </w:r>
      <w:r>
        <w:t xml:space="preserve"> hyperlink</w:t>
      </w:r>
      <w:r w:rsidR="2AD54BFF">
        <w:t>ed</w:t>
      </w:r>
      <w:r>
        <w:t xml:space="preserve"> to the NIDCD’s privacy policy.] Responses Form Approved OMB# 0925-064</w:t>
      </w:r>
      <w:r w:rsidR="00EA5D2D">
        <w:t>8</w:t>
      </w:r>
      <w:r>
        <w:t xml:space="preserve"> Exp. Date </w:t>
      </w:r>
      <w:r w:rsidRPr="00E07A3D" w:rsidR="00EA5D2D">
        <w:t>06/30/2024</w:t>
      </w:r>
      <w:r>
        <w:t xml:space="preserve">. </w:t>
      </w:r>
      <w:hyperlink w:history="1" w:anchor="survey-disclaimer" r:id="rId11">
        <w:r w:rsidRPr="00735100" w:rsidR="00735100">
          <w:rPr>
            <w:rStyle w:val="Hyperlink"/>
          </w:rPr>
          <w:t>Read NIDCD’s privacy policy &gt;</w:t>
        </w:r>
      </w:hyperlink>
      <w:r w:rsidR="00735100">
        <w:t xml:space="preserve"> </w:t>
      </w:r>
    </w:p>
    <w:p w:rsidR="0539DC2D" w:rsidP="0539DC2D" w:rsidRDefault="0539DC2D" w14:paraId="5308B46A" w14:textId="3D45241C">
      <w:pPr>
        <w:pStyle w:val="ListParagraph"/>
        <w:ind w:left="360"/>
      </w:pPr>
    </w:p>
    <w:p w:rsidR="1CBD6A64" w:rsidP="0539DC2D" w:rsidRDefault="1CBD6A64" w14:paraId="03DF643F" w14:textId="5C544095">
      <w:pPr>
        <w:pStyle w:val="Heading1"/>
        <w:rPr>
          <w:rFonts w:ascii="Calibri Light" w:hAnsi="Calibri Light"/>
          <w:b/>
          <w:bCs/>
        </w:rPr>
      </w:pPr>
      <w:r>
        <w:t>Privacy Policy</w:t>
      </w:r>
    </w:p>
    <w:p w:rsidR="1CBD6A64" w:rsidP="0539DC2D" w:rsidRDefault="1CBD6A64" w14:paraId="5619825C" w14:textId="49B922AC">
      <w:pPr>
        <w:pStyle w:val="ListParagraph"/>
        <w:ind w:left="0"/>
      </w:pPr>
      <w:r>
        <w:t>This text will be added to the</w:t>
      </w:r>
      <w:r w:rsidR="6C3F35A5">
        <w:t xml:space="preserve"> </w:t>
      </w:r>
      <w:hyperlink w:anchor="survey-disclaimer" r:id="rId12">
        <w:r w:rsidRPr="0539DC2D" w:rsidR="6C3F35A5">
          <w:rPr>
            <w:rStyle w:val="Hyperlink"/>
          </w:rPr>
          <w:t>NIDCD’s</w:t>
        </w:r>
        <w:r w:rsidRPr="0539DC2D">
          <w:rPr>
            <w:rStyle w:val="Hyperlink"/>
          </w:rPr>
          <w:t xml:space="preserve"> Privacy Policy page</w:t>
        </w:r>
      </w:hyperlink>
      <w:r>
        <w:t>:</w:t>
      </w:r>
    </w:p>
    <w:p w:rsidR="0539DC2D" w:rsidP="0539DC2D" w:rsidRDefault="0539DC2D" w14:paraId="3DA377E1" w14:textId="692FEF8C">
      <w:pPr>
        <w:pStyle w:val="ListParagraph"/>
        <w:ind w:left="0"/>
      </w:pPr>
    </w:p>
    <w:p w:rsidR="1CBD6A64" w:rsidP="0539DC2D" w:rsidRDefault="1CBD6A64" w14:paraId="2BDA0FE4" w14:textId="408B4DF9">
      <w:pPr>
        <w:pStyle w:val="ListParagraph"/>
        <w:ind w:left="0"/>
        <w:rPr>
          <w:b/>
          <w:bCs/>
        </w:rPr>
      </w:pPr>
      <w:r w:rsidRPr="0539DC2D">
        <w:rPr>
          <w:b/>
          <w:bCs/>
        </w:rPr>
        <w:t xml:space="preserve">Survey Disclaimer </w:t>
      </w:r>
    </w:p>
    <w:p w:rsidR="1CBD6A64" w:rsidP="0539DC2D" w:rsidRDefault="1CBD6A64" w14:paraId="3F12EF79" w14:textId="3B0D5104">
      <w:pPr>
        <w:pStyle w:val="ListParagraph"/>
        <w:ind w:left="0"/>
      </w:pPr>
      <w:r>
        <w:t>OMB#: 0925-064</w:t>
      </w:r>
      <w:r w:rsidR="00E07A3D">
        <w:t>8</w:t>
      </w:r>
      <w:r>
        <w:t xml:space="preserve"> Exp. Date </w:t>
      </w:r>
      <w:r w:rsidRPr="00E07A3D" w:rsidR="00E07A3D">
        <w:t>06/30/2024</w:t>
      </w:r>
      <w:r>
        <w:br/>
        <w:t xml:space="preserve">Public reporting burden for this collection of information is estimated to average two minutes per response, including the time for 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NIH Project Clearance Branch, 6705 Rockledge Drive, MSC 7974, Bethesda, MD 20892-7974, ATTN: PRA (0925-0648).</w:t>
      </w:r>
    </w:p>
    <w:p w:rsidR="0539DC2D" w:rsidP="0539DC2D" w:rsidRDefault="0539DC2D" w14:paraId="64E707F0" w14:textId="6A16BA3B">
      <w:pPr>
        <w:pStyle w:val="ListParagraph"/>
        <w:ind w:left="360"/>
      </w:pPr>
    </w:p>
    <w:sectPr w:rsidR="0539DC2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A32B4" w14:textId="77777777" w:rsidR="002F11E6" w:rsidRDefault="002F11E6" w:rsidP="00DE7641">
      <w:pPr>
        <w:spacing w:after="0" w:line="240" w:lineRule="auto"/>
      </w:pPr>
      <w:r>
        <w:separator/>
      </w:r>
    </w:p>
  </w:endnote>
  <w:endnote w:type="continuationSeparator" w:id="0">
    <w:p w14:paraId="17E85A20" w14:textId="77777777" w:rsidR="002F11E6" w:rsidRDefault="002F11E6" w:rsidP="00DE7641">
      <w:pPr>
        <w:spacing w:after="0" w:line="240" w:lineRule="auto"/>
      </w:pPr>
      <w:r>
        <w:continuationSeparator/>
      </w:r>
    </w:p>
  </w:endnote>
  <w:endnote w:type="continuationNotice" w:id="1">
    <w:p w14:paraId="02E0D92F" w14:textId="77777777" w:rsidR="002F11E6" w:rsidRDefault="002F1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6325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68849" w14:textId="22454689" w:rsidR="00DE7641" w:rsidRDefault="00DE76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AF57BE" w14:textId="77777777" w:rsidR="00DE7641" w:rsidRDefault="00DE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249C6" w14:textId="77777777" w:rsidR="002F11E6" w:rsidRDefault="002F11E6" w:rsidP="00DE7641">
      <w:pPr>
        <w:spacing w:after="0" w:line="240" w:lineRule="auto"/>
      </w:pPr>
      <w:r>
        <w:separator/>
      </w:r>
    </w:p>
  </w:footnote>
  <w:footnote w:type="continuationSeparator" w:id="0">
    <w:p w14:paraId="714ED1DD" w14:textId="77777777" w:rsidR="002F11E6" w:rsidRDefault="002F11E6" w:rsidP="00DE7641">
      <w:pPr>
        <w:spacing w:after="0" w:line="240" w:lineRule="auto"/>
      </w:pPr>
      <w:r>
        <w:continuationSeparator/>
      </w:r>
    </w:p>
  </w:footnote>
  <w:footnote w:type="continuationNotice" w:id="1">
    <w:p w14:paraId="68BD3527" w14:textId="77777777" w:rsidR="002F11E6" w:rsidRDefault="002F11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B82"/>
    <w:multiLevelType w:val="hybridMultilevel"/>
    <w:tmpl w:val="2C0E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185"/>
    <w:multiLevelType w:val="hybridMultilevel"/>
    <w:tmpl w:val="B8868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4840"/>
    <w:multiLevelType w:val="hybridMultilevel"/>
    <w:tmpl w:val="F0A2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2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CD4"/>
    <w:multiLevelType w:val="hybridMultilevel"/>
    <w:tmpl w:val="33A235C8"/>
    <w:lvl w:ilvl="0" w:tplc="B6C0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CF21E2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463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2149"/>
    <w:multiLevelType w:val="hybridMultilevel"/>
    <w:tmpl w:val="FFFFFFFF"/>
    <w:lvl w:ilvl="0" w:tplc="5B02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24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8005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84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2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4A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6F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0C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F4B39"/>
    <w:multiLevelType w:val="hybridMultilevel"/>
    <w:tmpl w:val="FFFFFFFF"/>
    <w:lvl w:ilvl="0" w:tplc="331C2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6D3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0A7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D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AF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C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7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61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D411F"/>
    <w:multiLevelType w:val="hybridMultilevel"/>
    <w:tmpl w:val="FFFFFFFF"/>
    <w:lvl w:ilvl="0" w:tplc="1CF66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4D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1E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CA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CB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6B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6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01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0B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E412C"/>
    <w:multiLevelType w:val="hybridMultilevel"/>
    <w:tmpl w:val="0D6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0B3"/>
    <w:multiLevelType w:val="hybridMultilevel"/>
    <w:tmpl w:val="C0DC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714A"/>
    <w:multiLevelType w:val="hybridMultilevel"/>
    <w:tmpl w:val="FFFFFFFF"/>
    <w:lvl w:ilvl="0" w:tplc="01440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001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D26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4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C1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8F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6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0A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68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C6A59"/>
    <w:multiLevelType w:val="hybridMultilevel"/>
    <w:tmpl w:val="4CB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0C73"/>
    <w:multiLevelType w:val="hybridMultilevel"/>
    <w:tmpl w:val="FFFFFFFF"/>
    <w:lvl w:ilvl="0" w:tplc="83EEC6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2CE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0E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0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8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C6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C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24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E2588"/>
    <w:multiLevelType w:val="hybridMultilevel"/>
    <w:tmpl w:val="0D2A4282"/>
    <w:lvl w:ilvl="0" w:tplc="707E354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E1804C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AE8255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06A4E4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17655A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D202C9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FCC851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D7CBF1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440B00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FCC52AA"/>
    <w:multiLevelType w:val="hybridMultilevel"/>
    <w:tmpl w:val="4F5C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735E"/>
    <w:multiLevelType w:val="hybridMultilevel"/>
    <w:tmpl w:val="FFFFFFFF"/>
    <w:lvl w:ilvl="0" w:tplc="722EF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6C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ED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6A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EE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EC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8C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C36FF"/>
    <w:multiLevelType w:val="hybridMultilevel"/>
    <w:tmpl w:val="FFFFFFFF"/>
    <w:lvl w:ilvl="0" w:tplc="0FD00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61B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728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26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0B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42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49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8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8C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24EAB"/>
    <w:multiLevelType w:val="hybridMultilevel"/>
    <w:tmpl w:val="7C76396C"/>
    <w:lvl w:ilvl="0" w:tplc="2A324F9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39C0CA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696E8B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522D48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1C0C9C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1C8FCC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5C0B5B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0E2EDC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1E6BA1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D8C6DC9"/>
    <w:multiLevelType w:val="hybridMultilevel"/>
    <w:tmpl w:val="FFFFFFFF"/>
    <w:lvl w:ilvl="0" w:tplc="FFF29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4C0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27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02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02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68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25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28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0A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11A3B"/>
    <w:multiLevelType w:val="hybridMultilevel"/>
    <w:tmpl w:val="FFFFFFFF"/>
    <w:lvl w:ilvl="0" w:tplc="1C22A84C">
      <w:start w:val="1"/>
      <w:numFmt w:val="decimal"/>
      <w:lvlText w:val="%1."/>
      <w:lvlJc w:val="left"/>
      <w:pPr>
        <w:ind w:left="720" w:hanging="360"/>
      </w:pPr>
    </w:lvl>
    <w:lvl w:ilvl="1" w:tplc="1D548112">
      <w:start w:val="1"/>
      <w:numFmt w:val="bullet"/>
      <w:lvlText w:val=""/>
      <w:lvlJc w:val="left"/>
      <w:pPr>
        <w:ind w:left="1440" w:hanging="360"/>
      </w:pPr>
    </w:lvl>
    <w:lvl w:ilvl="2" w:tplc="2294CA3A">
      <w:start w:val="1"/>
      <w:numFmt w:val="lowerRoman"/>
      <w:lvlText w:val="%3."/>
      <w:lvlJc w:val="right"/>
      <w:pPr>
        <w:ind w:left="2160" w:hanging="180"/>
      </w:pPr>
    </w:lvl>
    <w:lvl w:ilvl="3" w:tplc="C7524796">
      <w:start w:val="1"/>
      <w:numFmt w:val="decimal"/>
      <w:lvlText w:val="%4."/>
      <w:lvlJc w:val="left"/>
      <w:pPr>
        <w:ind w:left="2880" w:hanging="360"/>
      </w:pPr>
    </w:lvl>
    <w:lvl w:ilvl="4" w:tplc="AE544E34">
      <w:start w:val="1"/>
      <w:numFmt w:val="lowerLetter"/>
      <w:lvlText w:val="%5."/>
      <w:lvlJc w:val="left"/>
      <w:pPr>
        <w:ind w:left="3600" w:hanging="360"/>
      </w:pPr>
    </w:lvl>
    <w:lvl w:ilvl="5" w:tplc="811A21A8">
      <w:start w:val="1"/>
      <w:numFmt w:val="lowerRoman"/>
      <w:lvlText w:val="%6."/>
      <w:lvlJc w:val="right"/>
      <w:pPr>
        <w:ind w:left="4320" w:hanging="180"/>
      </w:pPr>
    </w:lvl>
    <w:lvl w:ilvl="6" w:tplc="8C1C95AE">
      <w:start w:val="1"/>
      <w:numFmt w:val="decimal"/>
      <w:lvlText w:val="%7."/>
      <w:lvlJc w:val="left"/>
      <w:pPr>
        <w:ind w:left="5040" w:hanging="360"/>
      </w:pPr>
    </w:lvl>
    <w:lvl w:ilvl="7" w:tplc="AFA620D8">
      <w:start w:val="1"/>
      <w:numFmt w:val="lowerLetter"/>
      <w:lvlText w:val="%8."/>
      <w:lvlJc w:val="left"/>
      <w:pPr>
        <w:ind w:left="5760" w:hanging="360"/>
      </w:pPr>
    </w:lvl>
    <w:lvl w:ilvl="8" w:tplc="4544925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711A7"/>
    <w:multiLevelType w:val="hybridMultilevel"/>
    <w:tmpl w:val="D01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347F"/>
    <w:multiLevelType w:val="hybridMultilevel"/>
    <w:tmpl w:val="60FC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12A90"/>
    <w:multiLevelType w:val="hybridMultilevel"/>
    <w:tmpl w:val="B4CE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D7E22"/>
    <w:multiLevelType w:val="hybridMultilevel"/>
    <w:tmpl w:val="6FFCAD52"/>
    <w:lvl w:ilvl="0" w:tplc="3E3CE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469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003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E00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4E10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ACC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BA2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44EB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F6D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85C17"/>
    <w:multiLevelType w:val="hybridMultilevel"/>
    <w:tmpl w:val="FFFFFFFF"/>
    <w:lvl w:ilvl="0" w:tplc="6BAC1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E34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92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04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67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82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CA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23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0C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E28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D6BAE"/>
    <w:multiLevelType w:val="hybridMultilevel"/>
    <w:tmpl w:val="9BF48BA0"/>
    <w:lvl w:ilvl="0" w:tplc="B6C0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3127"/>
    <w:multiLevelType w:val="hybridMultilevel"/>
    <w:tmpl w:val="B772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473B3"/>
    <w:multiLevelType w:val="hybridMultilevel"/>
    <w:tmpl w:val="BF92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74760"/>
    <w:multiLevelType w:val="hybridMultilevel"/>
    <w:tmpl w:val="C646E29C"/>
    <w:lvl w:ilvl="0" w:tplc="A3965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32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0BAC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5A6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C05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626BD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41EF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E46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3C8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98052A"/>
    <w:multiLevelType w:val="hybridMultilevel"/>
    <w:tmpl w:val="FFFFFFFF"/>
    <w:lvl w:ilvl="0" w:tplc="9E406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2DD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224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E5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22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40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63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C6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8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42EAC"/>
    <w:multiLevelType w:val="hybridMultilevel"/>
    <w:tmpl w:val="FFFFFFFF"/>
    <w:lvl w:ilvl="0" w:tplc="5B9A8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A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47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47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3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46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F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09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87674"/>
    <w:multiLevelType w:val="hybridMultilevel"/>
    <w:tmpl w:val="FFFFFFFF"/>
    <w:lvl w:ilvl="0" w:tplc="3ABA7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E21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FCA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20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84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2E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8B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AD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48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11F1"/>
    <w:multiLevelType w:val="hybridMultilevel"/>
    <w:tmpl w:val="302EC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C0E2368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12"/>
  </w:num>
  <w:num w:numId="4">
    <w:abstractNumId w:val="8"/>
  </w:num>
  <w:num w:numId="5">
    <w:abstractNumId w:val="33"/>
  </w:num>
  <w:num w:numId="6">
    <w:abstractNumId w:val="17"/>
  </w:num>
  <w:num w:numId="7">
    <w:abstractNumId w:val="31"/>
  </w:num>
  <w:num w:numId="8">
    <w:abstractNumId w:val="7"/>
  </w:num>
  <w:num w:numId="9">
    <w:abstractNumId w:val="11"/>
  </w:num>
  <w:num w:numId="10">
    <w:abstractNumId w:val="25"/>
  </w:num>
  <w:num w:numId="11">
    <w:abstractNumId w:val="20"/>
  </w:num>
  <w:num w:numId="12">
    <w:abstractNumId w:val="6"/>
  </w:num>
  <w:num w:numId="13">
    <w:abstractNumId w:val="5"/>
  </w:num>
  <w:num w:numId="14">
    <w:abstractNumId w:val="3"/>
  </w:num>
  <w:num w:numId="15">
    <w:abstractNumId w:val="26"/>
  </w:num>
  <w:num w:numId="16">
    <w:abstractNumId w:val="19"/>
  </w:num>
  <w:num w:numId="17">
    <w:abstractNumId w:val="13"/>
  </w:num>
  <w:num w:numId="18">
    <w:abstractNumId w:val="16"/>
  </w:num>
  <w:num w:numId="19">
    <w:abstractNumId w:val="32"/>
  </w:num>
  <w:num w:numId="20">
    <w:abstractNumId w:val="10"/>
  </w:num>
  <w:num w:numId="21">
    <w:abstractNumId w:val="0"/>
  </w:num>
  <w:num w:numId="22">
    <w:abstractNumId w:val="23"/>
  </w:num>
  <w:num w:numId="23">
    <w:abstractNumId w:val="9"/>
  </w:num>
  <w:num w:numId="24">
    <w:abstractNumId w:val="28"/>
  </w:num>
  <w:num w:numId="25">
    <w:abstractNumId w:val="24"/>
  </w:num>
  <w:num w:numId="26">
    <w:abstractNumId w:val="1"/>
  </w:num>
  <w:num w:numId="27">
    <w:abstractNumId w:val="4"/>
  </w:num>
  <w:num w:numId="28">
    <w:abstractNumId w:val="2"/>
  </w:num>
  <w:num w:numId="29">
    <w:abstractNumId w:val="15"/>
  </w:num>
  <w:num w:numId="30">
    <w:abstractNumId w:val="30"/>
  </w:num>
  <w:num w:numId="31">
    <w:abstractNumId w:val="21"/>
  </w:num>
  <w:num w:numId="32">
    <w:abstractNumId w:val="14"/>
  </w:num>
  <w:num w:numId="33">
    <w:abstractNumId w:val="18"/>
  </w:num>
  <w:num w:numId="34">
    <w:abstractNumId w:val="22"/>
  </w:num>
  <w:num w:numId="35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53"/>
    <w:rsid w:val="00025ED9"/>
    <w:rsid w:val="000359C4"/>
    <w:rsid w:val="000635C5"/>
    <w:rsid w:val="00066B7E"/>
    <w:rsid w:val="0008495A"/>
    <w:rsid w:val="000869D0"/>
    <w:rsid w:val="00090520"/>
    <w:rsid w:val="000B53FF"/>
    <w:rsid w:val="000D2530"/>
    <w:rsid w:val="00106F90"/>
    <w:rsid w:val="00124993"/>
    <w:rsid w:val="00136A74"/>
    <w:rsid w:val="00164D76"/>
    <w:rsid w:val="00174FE5"/>
    <w:rsid w:val="001B6ED1"/>
    <w:rsid w:val="001D0BBE"/>
    <w:rsid w:val="001E52B4"/>
    <w:rsid w:val="001F2BCA"/>
    <w:rsid w:val="001F7035"/>
    <w:rsid w:val="002137A0"/>
    <w:rsid w:val="00243934"/>
    <w:rsid w:val="00285A70"/>
    <w:rsid w:val="002F11E6"/>
    <w:rsid w:val="00314640"/>
    <w:rsid w:val="00327DD8"/>
    <w:rsid w:val="0033113E"/>
    <w:rsid w:val="0034559D"/>
    <w:rsid w:val="00364465"/>
    <w:rsid w:val="003C6B19"/>
    <w:rsid w:val="003D0ABD"/>
    <w:rsid w:val="003D0E24"/>
    <w:rsid w:val="003D177D"/>
    <w:rsid w:val="003E11E7"/>
    <w:rsid w:val="003E7D78"/>
    <w:rsid w:val="00407B59"/>
    <w:rsid w:val="00410844"/>
    <w:rsid w:val="00440C5B"/>
    <w:rsid w:val="00443310"/>
    <w:rsid w:val="00453754"/>
    <w:rsid w:val="00463155"/>
    <w:rsid w:val="00464172"/>
    <w:rsid w:val="00467D01"/>
    <w:rsid w:val="004749BF"/>
    <w:rsid w:val="0048251B"/>
    <w:rsid w:val="004F69AB"/>
    <w:rsid w:val="00516970"/>
    <w:rsid w:val="005774E8"/>
    <w:rsid w:val="005A00C7"/>
    <w:rsid w:val="005A5BE6"/>
    <w:rsid w:val="005E698E"/>
    <w:rsid w:val="005E7164"/>
    <w:rsid w:val="00603BBC"/>
    <w:rsid w:val="00604A5D"/>
    <w:rsid w:val="006142CB"/>
    <w:rsid w:val="00614520"/>
    <w:rsid w:val="0062775B"/>
    <w:rsid w:val="006539C1"/>
    <w:rsid w:val="00654EE9"/>
    <w:rsid w:val="00665C69"/>
    <w:rsid w:val="006B213D"/>
    <w:rsid w:val="006C77E3"/>
    <w:rsid w:val="006D58DC"/>
    <w:rsid w:val="006D7A21"/>
    <w:rsid w:val="006E7CB0"/>
    <w:rsid w:val="006F5AD5"/>
    <w:rsid w:val="00717BAC"/>
    <w:rsid w:val="0072052B"/>
    <w:rsid w:val="00723A2C"/>
    <w:rsid w:val="00735100"/>
    <w:rsid w:val="00735B37"/>
    <w:rsid w:val="0076191A"/>
    <w:rsid w:val="0077140A"/>
    <w:rsid w:val="00793643"/>
    <w:rsid w:val="007945C7"/>
    <w:rsid w:val="007B4244"/>
    <w:rsid w:val="007F6835"/>
    <w:rsid w:val="00800BDC"/>
    <w:rsid w:val="00826820"/>
    <w:rsid w:val="008453DF"/>
    <w:rsid w:val="008502D3"/>
    <w:rsid w:val="008563E8"/>
    <w:rsid w:val="00857583"/>
    <w:rsid w:val="00862E1E"/>
    <w:rsid w:val="008763DD"/>
    <w:rsid w:val="008B4F50"/>
    <w:rsid w:val="008C3FC5"/>
    <w:rsid w:val="008D392E"/>
    <w:rsid w:val="008D5C38"/>
    <w:rsid w:val="008F22BC"/>
    <w:rsid w:val="0092260C"/>
    <w:rsid w:val="00933BCB"/>
    <w:rsid w:val="00933BDD"/>
    <w:rsid w:val="00942187"/>
    <w:rsid w:val="00956E94"/>
    <w:rsid w:val="00962BA2"/>
    <w:rsid w:val="0096362C"/>
    <w:rsid w:val="00963A2C"/>
    <w:rsid w:val="00975172"/>
    <w:rsid w:val="00980A30"/>
    <w:rsid w:val="00991189"/>
    <w:rsid w:val="009A0BDB"/>
    <w:rsid w:val="009A66F4"/>
    <w:rsid w:val="009E10F8"/>
    <w:rsid w:val="009F76E6"/>
    <w:rsid w:val="00A03575"/>
    <w:rsid w:val="00A16E05"/>
    <w:rsid w:val="00A240ED"/>
    <w:rsid w:val="00A64897"/>
    <w:rsid w:val="00A71FEA"/>
    <w:rsid w:val="00A73776"/>
    <w:rsid w:val="00A80235"/>
    <w:rsid w:val="00A84D41"/>
    <w:rsid w:val="00AA2E45"/>
    <w:rsid w:val="00AB67DC"/>
    <w:rsid w:val="00AC3110"/>
    <w:rsid w:val="00AE617A"/>
    <w:rsid w:val="00B34C24"/>
    <w:rsid w:val="00B40920"/>
    <w:rsid w:val="00B46142"/>
    <w:rsid w:val="00B64FC5"/>
    <w:rsid w:val="00BB3CF9"/>
    <w:rsid w:val="00BD21BF"/>
    <w:rsid w:val="00C03A9B"/>
    <w:rsid w:val="00C32385"/>
    <w:rsid w:val="00C41CA1"/>
    <w:rsid w:val="00C71D16"/>
    <w:rsid w:val="00C75769"/>
    <w:rsid w:val="00CA61E7"/>
    <w:rsid w:val="00CC108B"/>
    <w:rsid w:val="00CC35B1"/>
    <w:rsid w:val="00CD0117"/>
    <w:rsid w:val="00CF238F"/>
    <w:rsid w:val="00D04D5E"/>
    <w:rsid w:val="00D207C1"/>
    <w:rsid w:val="00D35C2E"/>
    <w:rsid w:val="00D63C17"/>
    <w:rsid w:val="00D70B98"/>
    <w:rsid w:val="00D7155A"/>
    <w:rsid w:val="00D7331A"/>
    <w:rsid w:val="00D7757F"/>
    <w:rsid w:val="00DD1AB7"/>
    <w:rsid w:val="00DE566A"/>
    <w:rsid w:val="00DE7641"/>
    <w:rsid w:val="00E03E87"/>
    <w:rsid w:val="00E07A3D"/>
    <w:rsid w:val="00E101F3"/>
    <w:rsid w:val="00E150A7"/>
    <w:rsid w:val="00E45F1A"/>
    <w:rsid w:val="00E64514"/>
    <w:rsid w:val="00EA5D2D"/>
    <w:rsid w:val="00EC6D10"/>
    <w:rsid w:val="00EC7080"/>
    <w:rsid w:val="00EE1F78"/>
    <w:rsid w:val="00EE5CD5"/>
    <w:rsid w:val="00EE6B3B"/>
    <w:rsid w:val="00EF19F3"/>
    <w:rsid w:val="00F00EAC"/>
    <w:rsid w:val="00F15E52"/>
    <w:rsid w:val="00F16311"/>
    <w:rsid w:val="00F419F4"/>
    <w:rsid w:val="00F51E10"/>
    <w:rsid w:val="00F52F1D"/>
    <w:rsid w:val="00F52F53"/>
    <w:rsid w:val="00F70110"/>
    <w:rsid w:val="00FA349C"/>
    <w:rsid w:val="00FB4839"/>
    <w:rsid w:val="00FB4A74"/>
    <w:rsid w:val="00FC1624"/>
    <w:rsid w:val="00FE5059"/>
    <w:rsid w:val="013B5E9C"/>
    <w:rsid w:val="022006D9"/>
    <w:rsid w:val="02273409"/>
    <w:rsid w:val="02E4F5EC"/>
    <w:rsid w:val="04033B22"/>
    <w:rsid w:val="0539DC2D"/>
    <w:rsid w:val="05BBDF6C"/>
    <w:rsid w:val="064C87FE"/>
    <w:rsid w:val="06988BD3"/>
    <w:rsid w:val="06FAA52C"/>
    <w:rsid w:val="07849B1F"/>
    <w:rsid w:val="07ED91BF"/>
    <w:rsid w:val="086A2DE8"/>
    <w:rsid w:val="087488B0"/>
    <w:rsid w:val="08F855EE"/>
    <w:rsid w:val="0975FF78"/>
    <w:rsid w:val="0AF0D090"/>
    <w:rsid w:val="0C3A41A7"/>
    <w:rsid w:val="0C577BA4"/>
    <w:rsid w:val="0C6D0056"/>
    <w:rsid w:val="0D3AF795"/>
    <w:rsid w:val="0DC01338"/>
    <w:rsid w:val="0E8D8128"/>
    <w:rsid w:val="0EF3CCD8"/>
    <w:rsid w:val="0F31E327"/>
    <w:rsid w:val="0F37EBD5"/>
    <w:rsid w:val="0F467F51"/>
    <w:rsid w:val="0FFB34C0"/>
    <w:rsid w:val="10F74E16"/>
    <w:rsid w:val="11DFEDD4"/>
    <w:rsid w:val="120599CF"/>
    <w:rsid w:val="129736A2"/>
    <w:rsid w:val="12AD9814"/>
    <w:rsid w:val="12B001E7"/>
    <w:rsid w:val="13044E7D"/>
    <w:rsid w:val="13586AF5"/>
    <w:rsid w:val="137E805C"/>
    <w:rsid w:val="14A6D562"/>
    <w:rsid w:val="1507761C"/>
    <w:rsid w:val="15383B8D"/>
    <w:rsid w:val="163CD3DB"/>
    <w:rsid w:val="16A9F792"/>
    <w:rsid w:val="16DCE464"/>
    <w:rsid w:val="17FADAAD"/>
    <w:rsid w:val="183A495B"/>
    <w:rsid w:val="18400001"/>
    <w:rsid w:val="19501C70"/>
    <w:rsid w:val="198733ED"/>
    <w:rsid w:val="1A72B91F"/>
    <w:rsid w:val="1BC59C71"/>
    <w:rsid w:val="1CBD6A64"/>
    <w:rsid w:val="1D24036B"/>
    <w:rsid w:val="1E7C4B1F"/>
    <w:rsid w:val="1EBC25B0"/>
    <w:rsid w:val="1F009560"/>
    <w:rsid w:val="1F76D68D"/>
    <w:rsid w:val="1FF85337"/>
    <w:rsid w:val="200563C3"/>
    <w:rsid w:val="20176EDF"/>
    <w:rsid w:val="2073F7F3"/>
    <w:rsid w:val="208A477B"/>
    <w:rsid w:val="20D9AEEE"/>
    <w:rsid w:val="22B937FD"/>
    <w:rsid w:val="238766BF"/>
    <w:rsid w:val="24085935"/>
    <w:rsid w:val="246282A0"/>
    <w:rsid w:val="24C455F5"/>
    <w:rsid w:val="24CBC45A"/>
    <w:rsid w:val="25004F5B"/>
    <w:rsid w:val="25B96BD9"/>
    <w:rsid w:val="2647F3DB"/>
    <w:rsid w:val="2755358C"/>
    <w:rsid w:val="29700CEC"/>
    <w:rsid w:val="29B0D09B"/>
    <w:rsid w:val="2AD54BFF"/>
    <w:rsid w:val="2B097EF8"/>
    <w:rsid w:val="2B34B46A"/>
    <w:rsid w:val="2B41159E"/>
    <w:rsid w:val="2BE478DA"/>
    <w:rsid w:val="2C701934"/>
    <w:rsid w:val="2CA87BF8"/>
    <w:rsid w:val="2CF8D209"/>
    <w:rsid w:val="2D23D343"/>
    <w:rsid w:val="2D29EAC2"/>
    <w:rsid w:val="2DF283A3"/>
    <w:rsid w:val="2E0A6178"/>
    <w:rsid w:val="2E1AC8D6"/>
    <w:rsid w:val="2E313B80"/>
    <w:rsid w:val="2E35C487"/>
    <w:rsid w:val="2E6770A1"/>
    <w:rsid w:val="2E6915C5"/>
    <w:rsid w:val="2FA84BEA"/>
    <w:rsid w:val="304B4E94"/>
    <w:rsid w:val="30DA554F"/>
    <w:rsid w:val="30E733D1"/>
    <w:rsid w:val="3108024A"/>
    <w:rsid w:val="31647611"/>
    <w:rsid w:val="316C62FF"/>
    <w:rsid w:val="318F2386"/>
    <w:rsid w:val="31DA6BE9"/>
    <w:rsid w:val="31FD8BDF"/>
    <w:rsid w:val="32E0BA5B"/>
    <w:rsid w:val="3323730D"/>
    <w:rsid w:val="3325FEFA"/>
    <w:rsid w:val="33336B6D"/>
    <w:rsid w:val="337988F9"/>
    <w:rsid w:val="33B33C79"/>
    <w:rsid w:val="33E35532"/>
    <w:rsid w:val="34F8F328"/>
    <w:rsid w:val="355607A7"/>
    <w:rsid w:val="35771707"/>
    <w:rsid w:val="35AEC410"/>
    <w:rsid w:val="35BF93EE"/>
    <w:rsid w:val="363C2200"/>
    <w:rsid w:val="36855922"/>
    <w:rsid w:val="36C53285"/>
    <w:rsid w:val="374DEAFD"/>
    <w:rsid w:val="37567555"/>
    <w:rsid w:val="3758531B"/>
    <w:rsid w:val="37694E5D"/>
    <w:rsid w:val="377B6D96"/>
    <w:rsid w:val="37B63150"/>
    <w:rsid w:val="38337420"/>
    <w:rsid w:val="38C39F97"/>
    <w:rsid w:val="394A7582"/>
    <w:rsid w:val="3A0CB279"/>
    <w:rsid w:val="3A3EFE02"/>
    <w:rsid w:val="3A8E1617"/>
    <w:rsid w:val="3B2F18A1"/>
    <w:rsid w:val="3B7B4D88"/>
    <w:rsid w:val="3B9A9E66"/>
    <w:rsid w:val="3CF7AE8D"/>
    <w:rsid w:val="3D0F79BF"/>
    <w:rsid w:val="3E4F0CEA"/>
    <w:rsid w:val="3E52E2D2"/>
    <w:rsid w:val="3E7EFA93"/>
    <w:rsid w:val="3EA77C2D"/>
    <w:rsid w:val="3F045D54"/>
    <w:rsid w:val="40169908"/>
    <w:rsid w:val="404EF302"/>
    <w:rsid w:val="4093FA60"/>
    <w:rsid w:val="415C374E"/>
    <w:rsid w:val="41B39C2F"/>
    <w:rsid w:val="42546B7E"/>
    <w:rsid w:val="427807C9"/>
    <w:rsid w:val="4339F4D2"/>
    <w:rsid w:val="43D82692"/>
    <w:rsid w:val="44092135"/>
    <w:rsid w:val="448677C4"/>
    <w:rsid w:val="44E30684"/>
    <w:rsid w:val="45821784"/>
    <w:rsid w:val="4630B05B"/>
    <w:rsid w:val="466407CC"/>
    <w:rsid w:val="4672BA8C"/>
    <w:rsid w:val="46B8B85D"/>
    <w:rsid w:val="47BF56F9"/>
    <w:rsid w:val="488EEC78"/>
    <w:rsid w:val="4895260A"/>
    <w:rsid w:val="48F87B3D"/>
    <w:rsid w:val="49053F9D"/>
    <w:rsid w:val="493AFFC4"/>
    <w:rsid w:val="4967DD4C"/>
    <w:rsid w:val="496BDAEB"/>
    <w:rsid w:val="498B5621"/>
    <w:rsid w:val="49B84E1C"/>
    <w:rsid w:val="4A10D447"/>
    <w:rsid w:val="4ABB4064"/>
    <w:rsid w:val="4C36CC64"/>
    <w:rsid w:val="4CA5788A"/>
    <w:rsid w:val="4D1F8968"/>
    <w:rsid w:val="4DCA9FCC"/>
    <w:rsid w:val="4E972F1F"/>
    <w:rsid w:val="4EB0ED9B"/>
    <w:rsid w:val="4EB3DFA1"/>
    <w:rsid w:val="4F1ECE8D"/>
    <w:rsid w:val="4F792ED7"/>
    <w:rsid w:val="4FCC8FFB"/>
    <w:rsid w:val="523B5843"/>
    <w:rsid w:val="524FCE6E"/>
    <w:rsid w:val="527F624D"/>
    <w:rsid w:val="528CF55F"/>
    <w:rsid w:val="52A309CF"/>
    <w:rsid w:val="5345B41D"/>
    <w:rsid w:val="540EE822"/>
    <w:rsid w:val="54881628"/>
    <w:rsid w:val="54D5991C"/>
    <w:rsid w:val="551DA50C"/>
    <w:rsid w:val="55D5B1B1"/>
    <w:rsid w:val="5612D3FB"/>
    <w:rsid w:val="56157F5C"/>
    <w:rsid w:val="5811EED2"/>
    <w:rsid w:val="59AFEAE7"/>
    <w:rsid w:val="5A4B3EBF"/>
    <w:rsid w:val="5AEE08BD"/>
    <w:rsid w:val="5BC6C608"/>
    <w:rsid w:val="5C1156A4"/>
    <w:rsid w:val="5CD079D0"/>
    <w:rsid w:val="5DC7F4F5"/>
    <w:rsid w:val="5E1BC081"/>
    <w:rsid w:val="5FC41859"/>
    <w:rsid w:val="60360F71"/>
    <w:rsid w:val="603F0115"/>
    <w:rsid w:val="607C412F"/>
    <w:rsid w:val="60FC8E40"/>
    <w:rsid w:val="61159F89"/>
    <w:rsid w:val="61205903"/>
    <w:rsid w:val="61258D70"/>
    <w:rsid w:val="6146ED91"/>
    <w:rsid w:val="615E0A1D"/>
    <w:rsid w:val="619D917E"/>
    <w:rsid w:val="61D1CF0B"/>
    <w:rsid w:val="621DDF22"/>
    <w:rsid w:val="62CCCEFD"/>
    <w:rsid w:val="62D41D95"/>
    <w:rsid w:val="62F9DA7E"/>
    <w:rsid w:val="630B270F"/>
    <w:rsid w:val="632B1016"/>
    <w:rsid w:val="63456205"/>
    <w:rsid w:val="63A14307"/>
    <w:rsid w:val="64272B25"/>
    <w:rsid w:val="664B1640"/>
    <w:rsid w:val="6691BE41"/>
    <w:rsid w:val="673842E2"/>
    <w:rsid w:val="6799FC9C"/>
    <w:rsid w:val="67D88DCB"/>
    <w:rsid w:val="680CE534"/>
    <w:rsid w:val="68E7CE9D"/>
    <w:rsid w:val="69D2C173"/>
    <w:rsid w:val="6A356F01"/>
    <w:rsid w:val="6A387810"/>
    <w:rsid w:val="6A67CB33"/>
    <w:rsid w:val="6B9E043A"/>
    <w:rsid w:val="6BB91C16"/>
    <w:rsid w:val="6C3F35A5"/>
    <w:rsid w:val="6CD1CF38"/>
    <w:rsid w:val="6CE53992"/>
    <w:rsid w:val="6D62EA4E"/>
    <w:rsid w:val="6E7F283E"/>
    <w:rsid w:val="6ED7A3E8"/>
    <w:rsid w:val="6FD8727E"/>
    <w:rsid w:val="703C4E51"/>
    <w:rsid w:val="71390BEC"/>
    <w:rsid w:val="713F85BA"/>
    <w:rsid w:val="721D386F"/>
    <w:rsid w:val="72B976AC"/>
    <w:rsid w:val="72F858C8"/>
    <w:rsid w:val="73EDC830"/>
    <w:rsid w:val="741B534A"/>
    <w:rsid w:val="741B584C"/>
    <w:rsid w:val="74D6CCEF"/>
    <w:rsid w:val="74D8259B"/>
    <w:rsid w:val="757C2C11"/>
    <w:rsid w:val="75FA8468"/>
    <w:rsid w:val="76448EAB"/>
    <w:rsid w:val="76E42619"/>
    <w:rsid w:val="77A3C962"/>
    <w:rsid w:val="77AA7043"/>
    <w:rsid w:val="77AEB36C"/>
    <w:rsid w:val="783A3319"/>
    <w:rsid w:val="7844E295"/>
    <w:rsid w:val="78D16B87"/>
    <w:rsid w:val="78EB84A5"/>
    <w:rsid w:val="79156E40"/>
    <w:rsid w:val="79970FCD"/>
    <w:rsid w:val="7A2E104A"/>
    <w:rsid w:val="7B30D48C"/>
    <w:rsid w:val="7BD7860D"/>
    <w:rsid w:val="7C262E22"/>
    <w:rsid w:val="7C3CC642"/>
    <w:rsid w:val="7C79D0B3"/>
    <w:rsid w:val="7E27ED43"/>
    <w:rsid w:val="7E4605B8"/>
    <w:rsid w:val="7E767923"/>
    <w:rsid w:val="7F2D7CE6"/>
    <w:rsid w:val="7F521A94"/>
    <w:rsid w:val="7FB8F5A6"/>
    <w:rsid w:val="7FD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ADFD"/>
  <w15:chartTrackingRefBased/>
  <w15:docId w15:val="{0E543723-A32E-4699-BDFD-BF660007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5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F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D0B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0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BBE"/>
    <w:rPr>
      <w:color w:val="808080"/>
      <w:shd w:val="clear" w:color="auto" w:fill="E6E6E6"/>
    </w:rPr>
  </w:style>
  <w:style w:type="paragraph" w:customStyle="1" w:styleId="xxmsonormal">
    <w:name w:val="x_xmsonormal"/>
    <w:basedOn w:val="Normal"/>
    <w:rsid w:val="0062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62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77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B1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D5C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E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41"/>
  </w:style>
  <w:style w:type="paragraph" w:styleId="Footer">
    <w:name w:val="footer"/>
    <w:basedOn w:val="Normal"/>
    <w:link w:val="FooterChar"/>
    <w:uiPriority w:val="99"/>
    <w:unhideWhenUsed/>
    <w:rsid w:val="00DE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41"/>
  </w:style>
  <w:style w:type="paragraph" w:styleId="Title">
    <w:name w:val="Title"/>
    <w:basedOn w:val="Normal"/>
    <w:next w:val="Normal"/>
    <w:link w:val="TitleChar"/>
    <w:uiPriority w:val="10"/>
    <w:qFormat/>
    <w:rsid w:val="00174F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idcd8stg.nidcd.nih.gov/privacy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dcd8stg.nidcd.nih.gov/priva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idcd8stg.nidcd.nih.gov/priva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51199D2B-3BDA-46F8-AE69-49F1991156B3}">
    <t:Anchor>
      <t:Comment id="638587881"/>
    </t:Anchor>
    <t:History>
      <t:Event id="{0F704B32-1786-4606-B020-140617706813}" time="2021-09-09T19:15:23.594Z">
        <t:Attribution userId="S::jbobosh@iqsolutions.com::e0ec6f35-3fa1-4a0f-804e-a21505455e1f" userProvider="AD" userName="John Bobosh"/>
        <t:Anchor>
          <t:Comment id="638587881"/>
        </t:Anchor>
        <t:Create/>
      </t:Event>
      <t:Event id="{22E37BBE-0BF2-4AA1-BFA9-71B90F24BE2A}" time="2021-09-09T19:15:23.594Z">
        <t:Attribution userId="S::jbobosh@iqsolutions.com::e0ec6f35-3fa1-4a0f-804e-a21505455e1f" userProvider="AD" userName="John Bobosh"/>
        <t:Anchor>
          <t:Comment id="638587881"/>
        </t:Anchor>
        <t:Assign userId="S::jmcculley@iqsolutions.com::6e4991c9-170c-4ac3-9a9c-1c1b73ff446d" userProvider="AD" userName="Jennifer McCulley"/>
      </t:Event>
      <t:Event id="{31B1C707-E052-4F32-9267-1802A006D309}" time="2021-09-09T19:15:23.594Z">
        <t:Attribution userId="S::jbobosh@iqsolutions.com::e0ec6f35-3fa1-4a0f-804e-a21505455e1f" userProvider="AD" userName="John Bobosh"/>
        <t:Anchor>
          <t:Comment id="638587881"/>
        </t:Anchor>
        <t:SetTitle title="@Jennifer McCulley - please finalize!"/>
      </t:Event>
      <t:Event id="{740DE03A-E45A-4847-8E25-6D4FD4436349}" time="2021-09-15T22:02:37.709Z">
        <t:Attribution userId="S::jbobosh@iqsolutions.com::e0ec6f35-3fa1-4a0f-804e-a21505455e1f" userProvider="AD" userName="John Bobos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DAE74C5CD6F48ACA6511810899AD4" ma:contentTypeVersion="11" ma:contentTypeDescription="Create a new document." ma:contentTypeScope="" ma:versionID="c9abfaf7944d9cd9a27dca8bd8c23cdd">
  <xsd:schema xmlns:xsd="http://www.w3.org/2001/XMLSchema" xmlns:xs="http://www.w3.org/2001/XMLSchema" xmlns:p="http://schemas.microsoft.com/office/2006/metadata/properties" xmlns:ns2="4cdc3708-ac21-4171-9b0d-1a9670ec739d" xmlns:ns3="5856738c-9332-496d-9520-6f2c50f5c192" targetNamespace="http://schemas.microsoft.com/office/2006/metadata/properties" ma:root="true" ma:fieldsID="c6cbf7b1ae7771ca2ae46e42249bbd2d" ns2:_="" ns3:_="">
    <xsd:import namespace="4cdc3708-ac21-4171-9b0d-1a9670ec739d"/>
    <xsd:import namespace="5856738c-9332-496d-9520-6f2c50f5c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c3708-ac21-4171-9b0d-1a9670ec7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738c-9332-496d-9520-6f2c50f5c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F3311-C8E6-4582-83FD-7BCD07083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F6CA5-0AD5-461C-838C-FE052C227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c3708-ac21-4171-9b0d-1a9670ec739d"/>
    <ds:schemaRef ds:uri="5856738c-9332-496d-9520-6f2c50f5c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A7022-0EC2-4A22-BFFE-491CBBD51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Links>
    <vt:vector size="6" baseType="variant">
      <vt:variant>
        <vt:i4>3145844</vt:i4>
      </vt:variant>
      <vt:variant>
        <vt:i4>0</vt:i4>
      </vt:variant>
      <vt:variant>
        <vt:i4>0</vt:i4>
      </vt:variant>
      <vt:variant>
        <vt:i4>5</vt:i4>
      </vt:variant>
      <vt:variant>
        <vt:lpwstr>https://nidcd8stg.nidcd.nih.gov/privacy</vt:lpwstr>
      </vt:variant>
      <vt:variant>
        <vt:lpwstr>survey-disclaimer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Better</dc:creator>
  <cp:keywords/>
  <dc:description/>
  <cp:lastModifiedBy>Abdelmouti, Tawanda (NIH/OD) [E]</cp:lastModifiedBy>
  <cp:revision>2</cp:revision>
  <dcterms:created xsi:type="dcterms:W3CDTF">2021-11-24T18:01:00Z</dcterms:created>
  <dcterms:modified xsi:type="dcterms:W3CDTF">2021-11-24T18:01:00Z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0x010100F50DAE74C5CD6F48ACA6511810899AD4</vt:lpwstr>
  </property>
</Properties>
</file>