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2C7315F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 xml:space="preserve">. </w:t>
      </w:r>
      <w:r w:rsidR="00C74CEE">
        <w:t>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E77707" w:rsidP="00E77707" w:rsidRDefault="00284110" w14:paraId="7F1E1603" w14:textId="609FB28A">
      <w:r>
        <w:rPr>
          <w:b/>
          <w:noProof/>
        </w:rPr>
        <w:pict w14:anchorId="5DD3D739">
          <v:line id="_x0000_s1027" style="position:absolute;z-index:1" o:allowincell="f" strokeweight="1.5pt" from="0,0" to="468pt,0"/>
        </w:pict>
      </w:r>
      <w:r w:rsidRPr="00434E33" w:rsidR="00C74CEE">
        <w:rPr>
          <w:b/>
        </w:rPr>
        <w:t>TITLE OF INFORMATION COLLECTION:</w:t>
      </w:r>
      <w:r w:rsidR="00C74CEE">
        <w:t xml:space="preserve">  </w:t>
      </w:r>
      <w:r w:rsidR="00B63392">
        <w:t xml:space="preserve">2022 </w:t>
      </w:r>
      <w:r w:rsidRPr="00C52C75" w:rsidR="00C52C75">
        <w:t>NLM Office Hours: Medical Subject Headings (MeSH)</w:t>
      </w:r>
      <w:r w:rsidR="00B63392">
        <w:t xml:space="preserve"> Webinar Polls</w:t>
      </w:r>
    </w:p>
    <w:p w:rsidR="005E714A" w:rsidRDefault="005E714A" w14:paraId="403F63CE" w14:textId="77777777"/>
    <w:p w:rsidR="001B0AAA" w:rsidRDefault="00F15956" w14:paraId="5AE4B34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77707" w:rsidP="00E77707" w:rsidRDefault="00C44B31" w14:paraId="12BE4B5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>
        <w:rPr>
          <w:snapToGrid/>
        </w:rPr>
        <w:t>The</w:t>
      </w:r>
      <w:r w:rsidR="0090056E">
        <w:rPr>
          <w:snapToGrid/>
        </w:rPr>
        <w:t xml:space="preserve"> goal of this </w:t>
      </w:r>
      <w:r>
        <w:rPr>
          <w:snapToGrid/>
        </w:rPr>
        <w:t>National of Library of Medicine (NLM)</w:t>
      </w:r>
      <w:r w:rsidR="0090056E">
        <w:rPr>
          <w:snapToGrid/>
        </w:rPr>
        <w:t xml:space="preserve"> </w:t>
      </w:r>
      <w:r w:rsidR="006541EA">
        <w:rPr>
          <w:snapToGrid/>
        </w:rPr>
        <w:t>activity</w:t>
      </w:r>
      <w:r w:rsidR="0090056E">
        <w:rPr>
          <w:snapToGrid/>
        </w:rPr>
        <w:t xml:space="preserve"> is to </w:t>
      </w:r>
      <w:r w:rsidR="00B63392">
        <w:rPr>
          <w:snapToGrid/>
        </w:rPr>
        <w:t xml:space="preserve">gauge audience interest </w:t>
      </w:r>
      <w:r w:rsidR="00FC7AB6">
        <w:rPr>
          <w:snapToGrid/>
        </w:rPr>
        <w:t>and opinions related to public input in</w:t>
      </w:r>
      <w:r w:rsidR="00B63392">
        <w:rPr>
          <w:snapToGrid/>
        </w:rPr>
        <w:t xml:space="preserve"> the development of the Medical Subject Headings</w:t>
      </w:r>
      <w:r w:rsidR="00C52C75">
        <w:rPr>
          <w:snapToGrid/>
        </w:rPr>
        <w:t xml:space="preserve"> (MeSH)</w:t>
      </w:r>
      <w:r w:rsidRPr="000112C0" w:rsidR="00E77707">
        <w:rPr>
          <w:snapToGrid/>
        </w:rPr>
        <w:t>.</w:t>
      </w:r>
    </w:p>
    <w:p w:rsidR="00C8488C" w:rsidP="00434E33" w:rsidRDefault="00C8488C" w14:paraId="295C0F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BC9DBB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0112C0" w:rsidR="00E77707" w:rsidP="00E77707" w:rsidRDefault="00C52C75" w14:paraId="19FEB7A7" w14:textId="77777777">
      <w:pPr>
        <w:rPr>
          <w:bCs/>
        </w:rPr>
      </w:pPr>
      <w:r>
        <w:rPr>
          <w:bCs/>
        </w:rPr>
        <w:t>Approximately 100 a</w:t>
      </w:r>
      <w:r w:rsidR="00B63392">
        <w:rPr>
          <w:bCs/>
        </w:rPr>
        <w:t>ttendees of a June 30</w:t>
      </w:r>
      <w:r>
        <w:rPr>
          <w:bCs/>
        </w:rPr>
        <w:t>, 2022 public</w:t>
      </w:r>
      <w:r w:rsidR="00B63392">
        <w:rPr>
          <w:bCs/>
        </w:rPr>
        <w:t xml:space="preserve"> </w:t>
      </w:r>
      <w:r>
        <w:rPr>
          <w:bCs/>
        </w:rPr>
        <w:t>w</w:t>
      </w:r>
      <w:r w:rsidR="00B63392">
        <w:rPr>
          <w:bCs/>
        </w:rPr>
        <w:t xml:space="preserve">ebinar will be posed questions verbally and via the polling feature of Zoom and will respond via the polling feature and/or chat. </w:t>
      </w:r>
      <w:r>
        <w:rPr>
          <w:bCs/>
        </w:rPr>
        <w:t>The webinar has been publicized via the NLM Technical Bulletin and the intended audience for the webinar is health sciences library staff who use NLM products and services.</w:t>
      </w:r>
    </w:p>
    <w:p w:rsidR="00E26329" w:rsidRDefault="00E26329" w14:paraId="5BD82FAC" w14:textId="77777777">
      <w:pPr>
        <w:rPr>
          <w:b/>
        </w:rPr>
      </w:pPr>
    </w:p>
    <w:p w:rsidRPr="00F06866" w:rsidR="00F06866" w:rsidRDefault="00F06866" w14:paraId="0FA9C78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7F5965E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3A74E8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63392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93D9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47C2B0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63392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B63392">
        <w:rPr>
          <w:bCs/>
          <w:sz w:val="24"/>
          <w:u w:val="single"/>
        </w:rPr>
        <w:t>Webinar polling</w:t>
      </w:r>
      <w:r w:rsidRPr="00F06866" w:rsidR="00F06866">
        <w:rPr>
          <w:bCs/>
          <w:sz w:val="24"/>
          <w:u w:val="single"/>
        </w:rPr>
        <w:t>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A8C1FF6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3CB2E77A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3666F542" w14:textId="77777777">
      <w:r>
        <w:t xml:space="preserve">I certify the following to be true: </w:t>
      </w:r>
    </w:p>
    <w:p w:rsidR="008101A5" w:rsidP="008101A5" w:rsidRDefault="008101A5" w14:paraId="26DBB8D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64E33F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12B94B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FF52D7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BDDE0D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A062FF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A6B6E4D" w14:textId="77777777"/>
    <w:p w:rsidR="009C13B9" w:rsidP="009C13B9" w:rsidRDefault="009C13B9" w14:paraId="467349B4" w14:textId="77777777">
      <w:r>
        <w:t>Name:</w:t>
      </w:r>
      <w:r w:rsidR="0065427A">
        <w:t xml:space="preserve"> </w:t>
      </w:r>
      <w:r w:rsidRPr="004609A5" w:rsidR="00E77707">
        <w:rPr>
          <w:u w:val="single"/>
        </w:rPr>
        <w:t>Katherine B. Majewsk</w:t>
      </w:r>
      <w:r w:rsidRPr="004609A5" w:rsidR="0065427A">
        <w:rPr>
          <w:u w:val="single"/>
        </w:rPr>
        <w:t>i</w:t>
      </w:r>
    </w:p>
    <w:p w:rsidR="009C13B9" w:rsidP="009C13B9" w:rsidRDefault="009C13B9" w14:paraId="4FDF4E0A" w14:textId="77777777">
      <w:pPr>
        <w:pStyle w:val="ListParagraph"/>
        <w:ind w:left="360"/>
      </w:pPr>
    </w:p>
    <w:p w:rsidR="009C13B9" w:rsidP="009C13B9" w:rsidRDefault="009C13B9" w14:paraId="44C1B2B2" w14:textId="77777777">
      <w:r>
        <w:t>To assist review, please provide answers to the following question:</w:t>
      </w:r>
    </w:p>
    <w:p w:rsidR="009C13B9" w:rsidP="009C13B9" w:rsidRDefault="009C13B9" w14:paraId="55F12111" w14:textId="77777777">
      <w:pPr>
        <w:pStyle w:val="ListParagraph"/>
        <w:ind w:left="360"/>
      </w:pPr>
    </w:p>
    <w:p w:rsidRPr="00C86E91" w:rsidR="009C13B9" w:rsidP="00C86E91" w:rsidRDefault="00C86E91" w14:paraId="1E8E712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998A9A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77707">
        <w:t>X</w:t>
      </w:r>
      <w:r w:rsidR="009239AA">
        <w:t xml:space="preserve">]  No </w:t>
      </w:r>
    </w:p>
    <w:p w:rsidR="00C86E91" w:rsidP="00C86E91" w:rsidRDefault="009C13B9" w14:paraId="50B26C5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7F3810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03A8C1B5" w14:textId="77777777">
      <w:pPr>
        <w:pStyle w:val="ListParagraph"/>
        <w:ind w:left="360"/>
      </w:pPr>
    </w:p>
    <w:p w:rsidRPr="00C86E91" w:rsidR="00C86E91" w:rsidP="00C86E91" w:rsidRDefault="00CB1078" w14:paraId="7C1BF50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793D0D4" w14:textId="77777777">
      <w:r>
        <w:t>Is an incentive (e.g., money or reimbursement of expenses, token of appreciation) provided to participants?  [  ] Yes [</w:t>
      </w:r>
      <w:r w:rsidR="00E77707">
        <w:t>X</w:t>
      </w:r>
      <w:r>
        <w:t xml:space="preserve">] No  </w:t>
      </w:r>
    </w:p>
    <w:p w:rsidR="004D6E14" w:rsidRDefault="004D6E14" w14:paraId="5CBF3359" w14:textId="77777777">
      <w:pPr>
        <w:rPr>
          <w:b/>
        </w:rPr>
      </w:pPr>
    </w:p>
    <w:p w:rsidR="00F24CFC" w:rsidRDefault="00F24CFC" w14:paraId="2E21D179" w14:textId="77777777">
      <w:pPr>
        <w:rPr>
          <w:b/>
        </w:rPr>
      </w:pPr>
    </w:p>
    <w:p w:rsidRPr="00BC676D" w:rsidR="005E714A" w:rsidP="00C86E91" w:rsidRDefault="006C480A" w14:paraId="626DD743" w14:textId="77777777">
      <w:pPr>
        <w:rPr>
          <w:b/>
          <w:i/>
        </w:rPr>
      </w:pPr>
      <w:r>
        <w:rPr>
          <w:b/>
        </w:rPr>
        <w:br w:type="page"/>
      </w:r>
      <w:r w:rsidR="003668D6"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AE80A0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47E20F12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2D626A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C94D82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53494E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D4121C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6B8E00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D772A2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F98400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EDD390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62BC34D" w14:textId="77777777">
        <w:trPr>
          <w:trHeight w:val="260"/>
        </w:trPr>
        <w:tc>
          <w:tcPr>
            <w:tcW w:w="2520" w:type="dxa"/>
          </w:tcPr>
          <w:p w:rsidR="003668D6" w:rsidP="00843796" w:rsidRDefault="00E77707" w14:paraId="46690898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:rsidRDefault="00B63392" w14:paraId="467B8E01" w14:textId="77777777">
            <w:r>
              <w:t>100</w:t>
            </w:r>
          </w:p>
        </w:tc>
        <w:tc>
          <w:tcPr>
            <w:tcW w:w="2070" w:type="dxa"/>
          </w:tcPr>
          <w:p w:rsidR="003668D6" w:rsidP="00843796" w:rsidRDefault="00E77707" w14:paraId="0D038D97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B63392" w14:paraId="5C5B896F" w14:textId="77777777">
            <w:r>
              <w:t>3</w:t>
            </w:r>
            <w:r w:rsidR="00E77707">
              <w:t>/60</w:t>
            </w:r>
          </w:p>
        </w:tc>
        <w:tc>
          <w:tcPr>
            <w:tcW w:w="1530" w:type="dxa"/>
          </w:tcPr>
          <w:p w:rsidR="003668D6" w:rsidP="00843796" w:rsidRDefault="00E77707" w14:paraId="3EB44E47" w14:textId="77777777">
            <w:r>
              <w:t>5</w:t>
            </w:r>
          </w:p>
        </w:tc>
      </w:tr>
      <w:tr w:rsidR="003668D6" w:rsidTr="00D504C2" w14:paraId="40D90199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77F01BB7" w14:textId="77777777"/>
        </w:tc>
        <w:tc>
          <w:tcPr>
            <w:tcW w:w="1980" w:type="dxa"/>
          </w:tcPr>
          <w:p w:rsidR="003668D6" w:rsidP="00843796" w:rsidRDefault="003668D6" w14:paraId="516424E7" w14:textId="77777777"/>
        </w:tc>
        <w:tc>
          <w:tcPr>
            <w:tcW w:w="2070" w:type="dxa"/>
          </w:tcPr>
          <w:p w:rsidR="003668D6" w:rsidP="00843796" w:rsidRDefault="003668D6" w14:paraId="09E8A1A4" w14:textId="77777777"/>
        </w:tc>
        <w:tc>
          <w:tcPr>
            <w:tcW w:w="1620" w:type="dxa"/>
          </w:tcPr>
          <w:p w:rsidR="003668D6" w:rsidP="00843796" w:rsidRDefault="003668D6" w14:paraId="3C8DBD63" w14:textId="77777777"/>
        </w:tc>
        <w:tc>
          <w:tcPr>
            <w:tcW w:w="1530" w:type="dxa"/>
          </w:tcPr>
          <w:p w:rsidR="003668D6" w:rsidP="00843796" w:rsidRDefault="003668D6" w14:paraId="24A74A45" w14:textId="77777777"/>
        </w:tc>
      </w:tr>
      <w:tr w:rsidR="003668D6" w:rsidTr="00D504C2" w14:paraId="0330FD4D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01F1DD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24C8204A" w14:textId="69914B4C">
            <w:pPr>
              <w:rPr>
                <w:b/>
              </w:rPr>
            </w:pPr>
          </w:p>
        </w:tc>
        <w:tc>
          <w:tcPr>
            <w:tcW w:w="2070" w:type="dxa"/>
          </w:tcPr>
          <w:p w:rsidRPr="00C83781" w:rsidR="003668D6" w:rsidP="00843796" w:rsidRDefault="004609A5" w14:paraId="2C8B7B4B" w14:textId="77777777">
            <w:pPr>
              <w:rPr>
                <w:b/>
                <w:bCs/>
              </w:rPr>
            </w:pPr>
            <w:r w:rsidRPr="00C83781">
              <w:rPr>
                <w:b/>
                <w:bCs/>
              </w:rPr>
              <w:t>100</w:t>
            </w:r>
          </w:p>
        </w:tc>
        <w:tc>
          <w:tcPr>
            <w:tcW w:w="1620" w:type="dxa"/>
          </w:tcPr>
          <w:p w:rsidR="003668D6" w:rsidP="00843796" w:rsidRDefault="003668D6" w14:paraId="7E05BFDD" w14:textId="77777777"/>
        </w:tc>
        <w:tc>
          <w:tcPr>
            <w:tcW w:w="1530" w:type="dxa"/>
          </w:tcPr>
          <w:p w:rsidRPr="002D26E2" w:rsidR="003668D6" w:rsidP="00843796" w:rsidRDefault="004609A5" w14:paraId="3D9E7666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P="00F3170F" w:rsidRDefault="00F3170F" w14:paraId="09722913" w14:textId="77777777"/>
    <w:p w:rsidRPr="00F136F1" w:rsidR="00F136F1" w:rsidP="00F3170F" w:rsidRDefault="00F136F1" w14:paraId="7B9E76E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0945355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847993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F1BE74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C85649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471CD9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CE95C5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F8970A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6B426F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F12FB18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E77707" w14:paraId="5DCD9165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E77707" w14:paraId="324FB54C" w14:textId="77777777">
            <w:r>
              <w:t>5</w:t>
            </w:r>
          </w:p>
        </w:tc>
        <w:tc>
          <w:tcPr>
            <w:tcW w:w="2520" w:type="dxa"/>
          </w:tcPr>
          <w:p w:rsidRPr="009A036B" w:rsidR="00CA2010" w:rsidP="009A036B" w:rsidRDefault="00E77707" w14:paraId="36EAE3C6" w14:textId="77777777">
            <w:r>
              <w:t>$2</w:t>
            </w:r>
            <w:r w:rsidR="004609A5">
              <w:t>8</w:t>
            </w:r>
            <w:r>
              <w:t>.0</w:t>
            </w:r>
            <w:r w:rsidR="004609A5">
              <w:t>1</w:t>
            </w:r>
          </w:p>
        </w:tc>
        <w:tc>
          <w:tcPr>
            <w:tcW w:w="1620" w:type="dxa"/>
          </w:tcPr>
          <w:p w:rsidRPr="009A036B" w:rsidR="00CA2010" w:rsidP="009A036B" w:rsidRDefault="00E77707" w14:paraId="6C31017D" w14:textId="77777777">
            <w:r>
              <w:t>$</w:t>
            </w:r>
            <w:r w:rsidR="004609A5">
              <w:t>140.05</w:t>
            </w:r>
          </w:p>
        </w:tc>
      </w:tr>
      <w:tr w:rsidRPr="009A036B" w:rsidR="00CA2010" w:rsidTr="00CA2010" w14:paraId="2910E896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63783BD" w14:textId="77777777"/>
        </w:tc>
        <w:tc>
          <w:tcPr>
            <w:tcW w:w="2250" w:type="dxa"/>
          </w:tcPr>
          <w:p w:rsidRPr="009A036B" w:rsidR="00CA2010" w:rsidP="009A036B" w:rsidRDefault="00CA2010" w14:paraId="1AC5B018" w14:textId="77777777"/>
        </w:tc>
        <w:tc>
          <w:tcPr>
            <w:tcW w:w="2520" w:type="dxa"/>
          </w:tcPr>
          <w:p w:rsidRPr="009A036B" w:rsidR="00CA2010" w:rsidP="009A036B" w:rsidRDefault="00CA2010" w14:paraId="2D0158AB" w14:textId="77777777"/>
        </w:tc>
        <w:tc>
          <w:tcPr>
            <w:tcW w:w="1620" w:type="dxa"/>
          </w:tcPr>
          <w:p w:rsidRPr="009A036B" w:rsidR="00CA2010" w:rsidP="009A036B" w:rsidRDefault="00CA2010" w14:paraId="27B36AB2" w14:textId="77777777"/>
        </w:tc>
      </w:tr>
      <w:tr w:rsidRPr="009A036B" w:rsidR="002108E5" w:rsidTr="00CA2010" w14:paraId="72E23A49" w14:textId="77777777">
        <w:trPr>
          <w:trHeight w:val="289"/>
        </w:trPr>
        <w:tc>
          <w:tcPr>
            <w:tcW w:w="2790" w:type="dxa"/>
          </w:tcPr>
          <w:p w:rsidRPr="009A036B" w:rsidR="002108E5" w:rsidP="002108E5" w:rsidRDefault="002108E5" w14:paraId="08B785A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108E5" w:rsidP="002108E5" w:rsidRDefault="002108E5" w14:paraId="038E41BE" w14:textId="29786D6C">
            <w:pPr>
              <w:rPr>
                <w:b/>
              </w:rPr>
            </w:pPr>
          </w:p>
        </w:tc>
        <w:tc>
          <w:tcPr>
            <w:tcW w:w="2520" w:type="dxa"/>
          </w:tcPr>
          <w:p w:rsidRPr="002108E5" w:rsidR="002108E5" w:rsidP="002108E5" w:rsidRDefault="002108E5" w14:paraId="037CB7BF" w14:textId="0602836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4609A5" w:rsidR="002108E5" w:rsidP="002108E5" w:rsidRDefault="002108E5" w14:paraId="62A1C3D2" w14:textId="77777777">
            <w:pPr>
              <w:rPr>
                <w:b/>
                <w:bCs/>
              </w:rPr>
            </w:pPr>
            <w:r w:rsidRPr="004609A5">
              <w:rPr>
                <w:b/>
                <w:bCs/>
              </w:rPr>
              <w:t>$140.05</w:t>
            </w:r>
          </w:p>
        </w:tc>
      </w:tr>
    </w:tbl>
    <w:p w:rsidR="00E77707" w:rsidP="00E77707" w:rsidRDefault="00E77707" w14:paraId="6BE2EB0B" w14:textId="77777777">
      <w:pPr>
        <w:rPr>
          <w:sz w:val="18"/>
          <w:szCs w:val="18"/>
        </w:rPr>
      </w:pPr>
      <w:r w:rsidRPr="008166B2">
        <w:rPr>
          <w:sz w:val="18"/>
          <w:szCs w:val="18"/>
        </w:rPr>
        <w:t xml:space="preserve">*The </w:t>
      </w:r>
      <w:r>
        <w:rPr>
          <w:sz w:val="18"/>
          <w:szCs w:val="18"/>
        </w:rPr>
        <w:t>mean national hourly wage rate for All Occupations was</w:t>
      </w:r>
      <w:r w:rsidRPr="008166B2">
        <w:rPr>
          <w:sz w:val="18"/>
          <w:szCs w:val="18"/>
        </w:rPr>
        <w:t xml:space="preserve"> obtained from </w:t>
      </w:r>
      <w:hyperlink w:history="1" r:id="rId12">
        <w:r w:rsidRPr="008E654C">
          <w:rPr>
            <w:rStyle w:val="Hyperlink"/>
            <w:sz w:val="18"/>
            <w:szCs w:val="18"/>
          </w:rPr>
          <w:t>https://www.bls.gov/oes/current/</w:t>
        </w:r>
        <w:r w:rsidRPr="008E654C">
          <w:rPr>
            <w:rStyle w:val="Hyperlink"/>
            <w:sz w:val="18"/>
            <w:szCs w:val="18"/>
          </w:rPr>
          <w:t>o</w:t>
        </w:r>
        <w:r w:rsidRPr="008E654C">
          <w:rPr>
            <w:rStyle w:val="Hyperlink"/>
            <w:sz w:val="18"/>
            <w:szCs w:val="18"/>
          </w:rPr>
          <w:t>es_nat.htm#00-0000</w:t>
        </w:r>
      </w:hyperlink>
      <w:r>
        <w:rPr>
          <w:sz w:val="18"/>
          <w:szCs w:val="18"/>
        </w:rPr>
        <w:t xml:space="preserve"> </w:t>
      </w:r>
    </w:p>
    <w:p w:rsidRPr="009A036B" w:rsidR="009A036B" w:rsidP="009A036B" w:rsidRDefault="009A036B" w14:paraId="7B5FEDD1" w14:textId="77777777"/>
    <w:p w:rsidR="009A036B" w:rsidP="00F3170F" w:rsidRDefault="009A036B" w14:paraId="2A336FA0" w14:textId="77777777"/>
    <w:p w:rsidR="005E714A" w:rsidRDefault="001C39F7" w14:paraId="124E1AF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Pr="00C83781" w:rsidR="00BF6223">
        <w:rPr>
          <w:u w:val="single"/>
        </w:rPr>
        <w:t xml:space="preserve"> </w:t>
      </w:r>
      <w:r w:rsidRPr="00C83781" w:rsidR="00C83781">
        <w:rPr>
          <w:u w:val="single"/>
        </w:rPr>
        <w:t>$138.86</w:t>
      </w:r>
    </w:p>
    <w:p w:rsidRPr="009A036B" w:rsidR="009A036B" w:rsidP="009A036B" w:rsidRDefault="009A036B" w14:paraId="596DB81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13C514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13E1A2A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07D5F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1A8E44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74B9A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A786D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91384F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CE10E1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0E7373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7F4B5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7E874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18F28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1C29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7BE5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2325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D59C559" w14:textId="77777777"/>
        </w:tc>
      </w:tr>
      <w:tr w:rsidRPr="009A036B" w:rsidR="009A036B" w:rsidTr="009A036B" w14:paraId="7951ED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77707" w14:paraId="31EE9A51" w14:textId="77777777">
            <w:bookmarkStart w:name="_Hlk105648462" w:id="0"/>
            <w:r>
              <w:t>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7707" w14:paraId="29A2D50B" w14:textId="77777777">
            <w:r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609A5" w14:paraId="66D3C2A3" w14:textId="77777777">
            <w:r>
              <w:t>$138,868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F58C5" w14:paraId="64DED788" w14:textId="77777777">
            <w:r>
              <w:t>.1</w:t>
            </w:r>
            <w:r w:rsidR="00E77707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FF60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7707" w14:paraId="07378E12" w14:textId="77777777">
            <w:r>
              <w:t>$</w:t>
            </w:r>
            <w:r w:rsidR="00C83781">
              <w:t>138.86</w:t>
            </w:r>
          </w:p>
        </w:tc>
      </w:tr>
      <w:bookmarkEnd w:id="0"/>
      <w:tr w:rsidRPr="009A036B" w:rsidR="009A036B" w:rsidTr="009A036B" w14:paraId="0EBBF4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18EFD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B55EF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0950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6E64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11359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E5E3249" w14:textId="77777777"/>
        </w:tc>
      </w:tr>
      <w:tr w:rsidRPr="009A036B" w:rsidR="009A036B" w:rsidTr="009A036B" w14:paraId="745E4D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A89E7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D366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1272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BC06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5AEC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C32CFE4" w14:textId="77777777"/>
        </w:tc>
      </w:tr>
      <w:tr w:rsidRPr="009A036B" w:rsidR="009A036B" w:rsidTr="009A036B" w14:paraId="6EF88AF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DA66C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A646B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F309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BCC6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162A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7707" w14:paraId="326F32B1" w14:textId="77777777">
            <w:r>
              <w:t>N/A</w:t>
            </w:r>
          </w:p>
        </w:tc>
      </w:tr>
      <w:tr w:rsidRPr="009A036B" w:rsidR="009A036B" w:rsidTr="009A036B" w14:paraId="7F074F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F7F75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6D8240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EA60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813D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0F78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78EDED4" w14:textId="77777777"/>
        </w:tc>
      </w:tr>
      <w:tr w:rsidRPr="009A036B" w:rsidR="009A036B" w:rsidTr="009A036B" w14:paraId="2450E97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7EA4F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8C9E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A8B8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B4AB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20B1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7707" w14:paraId="16505EC8" w14:textId="77777777">
            <w:r>
              <w:t>N/A</w:t>
            </w:r>
          </w:p>
        </w:tc>
      </w:tr>
      <w:tr w:rsidRPr="009A036B" w:rsidR="009A036B" w:rsidTr="009A036B" w14:paraId="6A07B55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182BC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5547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BA755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812E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D99E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7707" w14:paraId="1A9BE75E" w14:textId="77777777">
            <w:r>
              <w:t>N/A</w:t>
            </w:r>
          </w:p>
        </w:tc>
      </w:tr>
      <w:tr w:rsidRPr="009A036B" w:rsidR="009A036B" w:rsidTr="009A036B" w14:paraId="40CE09E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C5EE81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85BA16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4BE4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0938F2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E80A0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D4E124" w14:textId="77777777">
            <w:pPr>
              <w:rPr>
                <w:b/>
              </w:rPr>
            </w:pPr>
          </w:p>
        </w:tc>
      </w:tr>
      <w:tr w:rsidRPr="009A036B" w:rsidR="008F58C5" w:rsidTr="002E48F5" w14:paraId="2886AD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8F58C5" w:rsidP="008F58C5" w:rsidRDefault="008F58C5" w14:paraId="3B5FBFD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8F58C5" w:rsidP="008F58C5" w:rsidRDefault="008F58C5" w14:paraId="635030F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8C5" w:rsidP="008F58C5" w:rsidRDefault="008F58C5" w14:paraId="167255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8C5" w:rsidP="008F58C5" w:rsidRDefault="008F58C5" w14:paraId="3B37D8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2108E5" w:rsidR="008F58C5" w:rsidP="008F58C5" w:rsidRDefault="008F58C5" w14:paraId="687BA111" w14:textId="77777777">
            <w:pPr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108E5" w:rsidR="008F58C5" w:rsidP="008F58C5" w:rsidRDefault="008F58C5" w14:paraId="69DEEF13" w14:textId="77777777">
            <w:pPr>
              <w:rPr>
                <w:b/>
                <w:bCs/>
              </w:rPr>
            </w:pPr>
            <w:r w:rsidRPr="002108E5">
              <w:rPr>
                <w:b/>
                <w:bCs/>
              </w:rPr>
              <w:t>$1</w:t>
            </w:r>
            <w:r w:rsidRPr="002108E5" w:rsidR="00C83781">
              <w:rPr>
                <w:b/>
                <w:bCs/>
              </w:rPr>
              <w:t>38.86</w:t>
            </w:r>
          </w:p>
        </w:tc>
      </w:tr>
    </w:tbl>
    <w:p w:rsidRPr="00E77707" w:rsidR="00E77707" w:rsidP="00E77707" w:rsidRDefault="00E77707" w14:paraId="51B35769" w14:textId="77777777">
      <w:pPr>
        <w:rPr>
          <w:rFonts w:ascii="Calibri" w:hAnsi="Calibri" w:eastAsia="Calibri" w:cs="Consolas"/>
          <w:color w:val="FF0000"/>
          <w:sz w:val="18"/>
          <w:szCs w:val="18"/>
          <w:u w:val="single"/>
        </w:rPr>
      </w:pPr>
      <w:r w:rsidRPr="00E77707">
        <w:rPr>
          <w:rFonts w:ascii="Calibri" w:hAnsi="Calibri" w:eastAsia="Calibri" w:cs="Consolas"/>
          <w:bCs/>
          <w:color w:val="000000"/>
          <w:sz w:val="18"/>
          <w:szCs w:val="18"/>
        </w:rPr>
        <w:t>**</w:t>
      </w:r>
      <w:r w:rsidR="004609A5">
        <w:rPr>
          <w:rFonts w:ascii="Calibri" w:hAnsi="Calibri" w:eastAsia="Calibri" w:cs="Consolas"/>
          <w:bCs/>
          <w:color w:val="000000"/>
          <w:sz w:val="18"/>
          <w:szCs w:val="18"/>
        </w:rPr>
        <w:t>T</w:t>
      </w:r>
      <w:r w:rsidRPr="00E77707">
        <w:rPr>
          <w:rFonts w:ascii="Calibri" w:hAnsi="Calibri" w:eastAsia="Calibri" w:cs="Consolas"/>
          <w:bCs/>
          <w:color w:val="000000"/>
          <w:sz w:val="18"/>
          <w:szCs w:val="18"/>
        </w:rPr>
        <w:t xml:space="preserve">he Salary in table above is cited from: </w:t>
      </w:r>
    </w:p>
    <w:p w:rsidR="00ED6492" w:rsidRDefault="004609A5" w14:paraId="682D3B52" w14:textId="77777777">
      <w:pPr>
        <w:rPr>
          <w:color w:val="FF0000"/>
          <w:sz w:val="16"/>
          <w:szCs w:val="16"/>
          <w:u w:val="single"/>
        </w:rPr>
      </w:pPr>
      <w:hyperlink w:history="1" r:id="rId13">
        <w:r w:rsidRPr="00656ED0">
          <w:rPr>
            <w:rStyle w:val="Hyperlink"/>
            <w:sz w:val="16"/>
            <w:szCs w:val="16"/>
          </w:rPr>
          <w:t>https://www.opm.gov/policy-data-oversight/pay-leave/salaries-wages/salary-tables/22Tables/html/DCB.aspx</w:t>
        </w:r>
      </w:hyperlink>
    </w:p>
    <w:p w:rsidR="004609A5" w:rsidRDefault="004609A5" w14:paraId="2A49B360" w14:textId="77777777">
      <w:pPr>
        <w:rPr>
          <w:b/>
          <w:bCs/>
          <w:u w:val="single"/>
        </w:rPr>
      </w:pPr>
    </w:p>
    <w:p w:rsidR="0069403B" w:rsidP="00F06866" w:rsidRDefault="00ED6492" w14:paraId="687323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42B4C81" w14:textId="77777777">
      <w:pPr>
        <w:rPr>
          <w:b/>
        </w:rPr>
      </w:pPr>
    </w:p>
    <w:p w:rsidR="00F30D92" w:rsidP="00F06866" w:rsidRDefault="00F30D92" w14:paraId="2C22C95B" w14:textId="77777777">
      <w:pPr>
        <w:rPr>
          <w:b/>
        </w:rPr>
      </w:pPr>
    </w:p>
    <w:p w:rsidR="00C83781" w:rsidP="00F06866" w:rsidRDefault="00C83781" w14:paraId="4D936F64" w14:textId="77777777">
      <w:pPr>
        <w:rPr>
          <w:b/>
        </w:rPr>
      </w:pPr>
    </w:p>
    <w:p w:rsidR="00C83781" w:rsidP="00F06866" w:rsidRDefault="00C83781" w14:paraId="2C25262C" w14:textId="77777777">
      <w:pPr>
        <w:rPr>
          <w:b/>
        </w:rPr>
      </w:pPr>
    </w:p>
    <w:p w:rsidR="00F30D92" w:rsidP="00F06866" w:rsidRDefault="00F30D92" w14:paraId="28362D78" w14:textId="77777777">
      <w:pPr>
        <w:rPr>
          <w:b/>
        </w:rPr>
      </w:pPr>
    </w:p>
    <w:p w:rsidR="00F30D92" w:rsidP="00F06866" w:rsidRDefault="00F30D92" w14:paraId="417B1302" w14:textId="77777777">
      <w:pPr>
        <w:rPr>
          <w:b/>
        </w:rPr>
      </w:pPr>
    </w:p>
    <w:p w:rsidR="00F06866" w:rsidP="00F06866" w:rsidRDefault="00636621" w14:paraId="29951955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8F58C5" w:rsidR="0069403B" w:rsidP="0069403B" w:rsidRDefault="0069403B" w14:paraId="57F9910B" w14:textId="77777777">
      <w:pPr>
        <w:pStyle w:val="ListParagraph"/>
        <w:numPr>
          <w:ilvl w:val="0"/>
          <w:numId w:val="15"/>
        </w:numPr>
      </w:pPr>
      <w:r w:rsidRPr="008F58C5">
        <w:t>Do you have a customer list or something similar that defines the universe of potential respondents</w:t>
      </w:r>
      <w:r w:rsidRPr="008F58C5" w:rsidR="00636621">
        <w:t xml:space="preserve"> and do you have a sampling plan for selecting from this universe</w:t>
      </w:r>
      <w:r w:rsidRPr="008F58C5">
        <w:t>?</w:t>
      </w:r>
      <w:r w:rsidRPr="008F58C5">
        <w:tab/>
      </w:r>
      <w:r w:rsidRPr="008F58C5">
        <w:tab/>
      </w:r>
      <w:r w:rsidRPr="008F58C5">
        <w:tab/>
      </w:r>
      <w:r w:rsidRPr="008F58C5">
        <w:tab/>
      </w:r>
      <w:r w:rsidRPr="008F58C5">
        <w:tab/>
      </w:r>
      <w:r w:rsidRPr="008F58C5">
        <w:tab/>
      </w:r>
      <w:r w:rsidRPr="008F58C5">
        <w:tab/>
      </w:r>
      <w:r w:rsidRPr="008F58C5">
        <w:tab/>
      </w:r>
      <w:r w:rsidRPr="008F58C5" w:rsidR="00636621">
        <w:tab/>
      </w:r>
      <w:r w:rsidRPr="008F58C5" w:rsidR="00636621">
        <w:tab/>
      </w:r>
      <w:r w:rsidRPr="008F58C5" w:rsidR="00636621">
        <w:tab/>
      </w:r>
      <w:r w:rsidRPr="008F58C5">
        <w:t>[ ] Yes</w:t>
      </w:r>
      <w:r w:rsidRPr="008F58C5">
        <w:tab/>
        <w:t>[</w:t>
      </w:r>
      <w:r w:rsidRPr="008F58C5" w:rsidR="00E77707">
        <w:t>X</w:t>
      </w:r>
      <w:r w:rsidRPr="008F58C5">
        <w:t>] No</w:t>
      </w:r>
    </w:p>
    <w:p w:rsidRPr="008F58C5" w:rsidR="00636621" w:rsidP="00636621" w:rsidRDefault="00636621" w14:paraId="1C3E318F" w14:textId="77777777">
      <w:pPr>
        <w:pStyle w:val="ListParagraph"/>
      </w:pPr>
    </w:p>
    <w:p w:rsidRPr="00C52C75" w:rsidR="00636621" w:rsidP="001B0AAA" w:rsidRDefault="00636621" w14:paraId="18FFF745" w14:textId="77777777">
      <w:r w:rsidRPr="008F58C5">
        <w:t>If the answer is yes, please provide a description of both below</w:t>
      </w:r>
      <w:r w:rsidRPr="008F58C5" w:rsidR="00A403BB">
        <w:t xml:space="preserve"> (or attach the sampling plan</w:t>
      </w:r>
      <w:r w:rsidRPr="00C52C75" w:rsidR="00A403BB">
        <w:t>)</w:t>
      </w:r>
      <w:r w:rsidRPr="00C52C75">
        <w:t>?   If the answer is no, please provide a description of how you plan to identify your potential group of respondents</w:t>
      </w:r>
      <w:r w:rsidRPr="00C52C75" w:rsidR="001B0AAA">
        <w:t xml:space="preserve"> and how you will select them</w:t>
      </w:r>
      <w:r w:rsidRPr="00C52C75">
        <w:t>?</w:t>
      </w:r>
    </w:p>
    <w:p w:rsidRPr="00C83781" w:rsidR="00D70A69" w:rsidP="00A403BB" w:rsidRDefault="00D70A69" w14:paraId="2EBDCE03" w14:textId="77777777">
      <w:pPr>
        <w:pStyle w:val="ListParagraph"/>
      </w:pPr>
    </w:p>
    <w:p w:rsidRPr="00C83781" w:rsidR="00D70A69" w:rsidP="00C52C75" w:rsidRDefault="008F58C5" w14:paraId="4295088E" w14:textId="77777777">
      <w:pPr>
        <w:pStyle w:val="ListParagraph"/>
        <w:ind w:left="0"/>
      </w:pPr>
      <w:r w:rsidRPr="00C83781">
        <w:t>Participants of our webinars are generally health sciences library staff who learn of our webinars from the</w:t>
      </w:r>
      <w:r w:rsidRPr="00C83781" w:rsidR="00D70A69">
        <w:t xml:space="preserve"> NLM Technical Bulletin</w:t>
      </w:r>
      <w:r w:rsidRPr="00C83781">
        <w:t xml:space="preserve">, the Network of the NLM </w:t>
      </w:r>
      <w:r w:rsidRPr="00C83781" w:rsidR="00C52C75">
        <w:t>website</w:t>
      </w:r>
      <w:r w:rsidRPr="00C83781">
        <w:t>,</w:t>
      </w:r>
      <w:r w:rsidRPr="00C83781" w:rsidR="00D70A69">
        <w:t xml:space="preserve"> </w:t>
      </w:r>
      <w:r w:rsidRPr="00C83781">
        <w:t>or via redistribution via library listservs, other professional communications, or Twitter</w:t>
      </w:r>
      <w:r w:rsidRPr="00C83781" w:rsidR="00D70A69">
        <w:t>.</w:t>
      </w:r>
    </w:p>
    <w:p w:rsidR="00A403BB" w:rsidP="00A403BB" w:rsidRDefault="00A403BB" w14:paraId="6A7603A7" w14:textId="77777777"/>
    <w:p w:rsidR="00A403BB" w:rsidP="00A403BB" w:rsidRDefault="00A403BB" w14:paraId="4C77163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F9C92E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4BB731F" w14:textId="25EFBC6E">
      <w:pPr>
        <w:ind w:left="720"/>
      </w:pPr>
      <w:r>
        <w:t>[</w:t>
      </w:r>
      <w:r w:rsidR="008F58C5">
        <w:t xml:space="preserve"> </w:t>
      </w:r>
      <w:r w:rsidR="00D74CB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63C144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9E29B1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565B7F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A509345" w14:textId="47003492">
      <w:pPr>
        <w:ind w:left="720"/>
      </w:pPr>
      <w:r>
        <w:t>[</w:t>
      </w:r>
      <w:r w:rsidR="00D74CB0">
        <w:t xml:space="preserve"> </w:t>
      </w:r>
      <w:r>
        <w:t>] Other, Explain</w:t>
      </w:r>
    </w:p>
    <w:p w:rsidRPr="00C83781" w:rsidR="00C83781" w:rsidP="00C83781" w:rsidRDefault="00C83781" w14:paraId="202E8B8B" w14:textId="32E43F37">
      <w:pPr>
        <w:tabs>
          <w:tab w:val="left" w:pos="5670"/>
        </w:tabs>
        <w:suppressAutoHyphens/>
      </w:pPr>
      <w:r w:rsidRPr="00C83781">
        <w:t xml:space="preserve">The questions (see attached) will </w:t>
      </w:r>
      <w:r w:rsidRPr="00C83781" w:rsidR="0063068B">
        <w:t>ask verbally</w:t>
      </w:r>
      <w:r w:rsidRPr="00C83781">
        <w:t xml:space="preserve"> and via polls presented via the webinar and attendees will be asked to respond via the poll and/or via chat. Responses will be downloaded and analyzed separately from any identifying information used to sign into the webinar.</w:t>
      </w:r>
    </w:p>
    <w:p w:rsidRPr="00C83781" w:rsidR="00C83781" w:rsidP="00C83781" w:rsidRDefault="00C83781" w14:paraId="34AC264B" w14:textId="77777777"/>
    <w:p w:rsidRPr="00C83781" w:rsidR="00C83781" w:rsidP="001B0AAA" w:rsidRDefault="00C83781" w14:paraId="4B45DA12" w14:textId="77777777">
      <w:pPr>
        <w:ind w:left="720"/>
      </w:pPr>
    </w:p>
    <w:p w:rsidR="00F24CFC" w:rsidP="00F24CFC" w:rsidRDefault="00F24CFC" w14:paraId="51CBC1AD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F58C5">
        <w:t xml:space="preserve"> </w:t>
      </w:r>
      <w:r>
        <w:t>] Yes [</w:t>
      </w:r>
      <w:r w:rsidR="008F58C5">
        <w:t>X</w:t>
      </w:r>
      <w:r w:rsidR="006541EA">
        <w:t xml:space="preserve"> </w:t>
      </w:r>
      <w:r>
        <w:t>] No</w:t>
      </w:r>
    </w:p>
    <w:p w:rsidR="00F24CFC" w:rsidP="00F24CFC" w:rsidRDefault="00F24CFC" w14:paraId="10D1DB39" w14:textId="77777777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2198" w14:textId="77777777" w:rsidR="00F47503" w:rsidRDefault="00F47503">
      <w:r>
        <w:separator/>
      </w:r>
    </w:p>
  </w:endnote>
  <w:endnote w:type="continuationSeparator" w:id="0">
    <w:p w14:paraId="148C50BB" w14:textId="77777777" w:rsidR="00F47503" w:rsidRDefault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745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3D45" w14:textId="77777777" w:rsidR="00F47503" w:rsidRDefault="00F47503">
      <w:r>
        <w:separator/>
      </w:r>
    </w:p>
  </w:footnote>
  <w:footnote w:type="continuationSeparator" w:id="0">
    <w:p w14:paraId="5F92281B" w14:textId="77777777" w:rsidR="00F47503" w:rsidRDefault="00F4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57E6"/>
    <w:multiLevelType w:val="hybridMultilevel"/>
    <w:tmpl w:val="B9F20090"/>
    <w:lvl w:ilvl="0" w:tplc="BF70D1B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982B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F74EC"/>
    <w:multiLevelType w:val="hybridMultilevel"/>
    <w:tmpl w:val="16123152"/>
    <w:lvl w:ilvl="0" w:tplc="53648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F7EDE"/>
    <w:multiLevelType w:val="hybridMultilevel"/>
    <w:tmpl w:val="250A3AFA"/>
    <w:lvl w:ilvl="0" w:tplc="3F46E05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22DBD"/>
    <w:multiLevelType w:val="hybridMultilevel"/>
    <w:tmpl w:val="9982B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A3506"/>
    <w:multiLevelType w:val="hybridMultilevel"/>
    <w:tmpl w:val="7A104042"/>
    <w:lvl w:ilvl="0" w:tplc="783C1672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1"/>
  </w:num>
  <w:num w:numId="8">
    <w:abstractNumId w:val="18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D4F83"/>
    <w:rsid w:val="000E200B"/>
    <w:rsid w:val="000F68BE"/>
    <w:rsid w:val="000F7FA4"/>
    <w:rsid w:val="00113A81"/>
    <w:rsid w:val="00162F83"/>
    <w:rsid w:val="00177AEA"/>
    <w:rsid w:val="001810BA"/>
    <w:rsid w:val="001855D1"/>
    <w:rsid w:val="001927A4"/>
    <w:rsid w:val="00194AC6"/>
    <w:rsid w:val="001A23B0"/>
    <w:rsid w:val="001A25CC"/>
    <w:rsid w:val="001B0AAA"/>
    <w:rsid w:val="001B7555"/>
    <w:rsid w:val="001C1B50"/>
    <w:rsid w:val="001C39F7"/>
    <w:rsid w:val="002108E5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32C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173F"/>
    <w:rsid w:val="0045264C"/>
    <w:rsid w:val="004609A5"/>
    <w:rsid w:val="004876EC"/>
    <w:rsid w:val="00491137"/>
    <w:rsid w:val="004A44F3"/>
    <w:rsid w:val="004B1EB8"/>
    <w:rsid w:val="004D6E14"/>
    <w:rsid w:val="004F7853"/>
    <w:rsid w:val="005009B0"/>
    <w:rsid w:val="00505AB5"/>
    <w:rsid w:val="00546599"/>
    <w:rsid w:val="005A1006"/>
    <w:rsid w:val="005A1580"/>
    <w:rsid w:val="005A772A"/>
    <w:rsid w:val="005C05B0"/>
    <w:rsid w:val="005E714A"/>
    <w:rsid w:val="006140A0"/>
    <w:rsid w:val="0063068B"/>
    <w:rsid w:val="00633F74"/>
    <w:rsid w:val="00636329"/>
    <w:rsid w:val="00636621"/>
    <w:rsid w:val="00642B49"/>
    <w:rsid w:val="006541EA"/>
    <w:rsid w:val="0065427A"/>
    <w:rsid w:val="006832D9"/>
    <w:rsid w:val="00686301"/>
    <w:rsid w:val="0069403B"/>
    <w:rsid w:val="006A4DD7"/>
    <w:rsid w:val="006B102A"/>
    <w:rsid w:val="006B7B34"/>
    <w:rsid w:val="006C480A"/>
    <w:rsid w:val="006D5F47"/>
    <w:rsid w:val="006E78DD"/>
    <w:rsid w:val="006F3DDE"/>
    <w:rsid w:val="00704678"/>
    <w:rsid w:val="007425E7"/>
    <w:rsid w:val="00766D95"/>
    <w:rsid w:val="0077703F"/>
    <w:rsid w:val="00790AC0"/>
    <w:rsid w:val="00793D99"/>
    <w:rsid w:val="007F2212"/>
    <w:rsid w:val="00802607"/>
    <w:rsid w:val="008101A5"/>
    <w:rsid w:val="00811789"/>
    <w:rsid w:val="00820963"/>
    <w:rsid w:val="00822664"/>
    <w:rsid w:val="008363B8"/>
    <w:rsid w:val="00843796"/>
    <w:rsid w:val="0085116A"/>
    <w:rsid w:val="008670DC"/>
    <w:rsid w:val="00887320"/>
    <w:rsid w:val="00895229"/>
    <w:rsid w:val="008C3A09"/>
    <w:rsid w:val="008F0203"/>
    <w:rsid w:val="008F50D4"/>
    <w:rsid w:val="008F58C5"/>
    <w:rsid w:val="008F5F86"/>
    <w:rsid w:val="0090056E"/>
    <w:rsid w:val="009239AA"/>
    <w:rsid w:val="00935ADA"/>
    <w:rsid w:val="00946B6C"/>
    <w:rsid w:val="00955A71"/>
    <w:rsid w:val="0096108F"/>
    <w:rsid w:val="009A036B"/>
    <w:rsid w:val="009B66AF"/>
    <w:rsid w:val="009C13B9"/>
    <w:rsid w:val="009D01A2"/>
    <w:rsid w:val="009D195B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63392"/>
    <w:rsid w:val="00B716AF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44B31"/>
    <w:rsid w:val="00C52C75"/>
    <w:rsid w:val="00C604DE"/>
    <w:rsid w:val="00C74CEE"/>
    <w:rsid w:val="00C83781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D6BBF"/>
    <w:rsid w:val="00CE033F"/>
    <w:rsid w:val="00D15B64"/>
    <w:rsid w:val="00D24698"/>
    <w:rsid w:val="00D504C2"/>
    <w:rsid w:val="00D54ED6"/>
    <w:rsid w:val="00D6383F"/>
    <w:rsid w:val="00D662C8"/>
    <w:rsid w:val="00D70A69"/>
    <w:rsid w:val="00D74CB0"/>
    <w:rsid w:val="00DB4A58"/>
    <w:rsid w:val="00DB59D0"/>
    <w:rsid w:val="00DC2F2F"/>
    <w:rsid w:val="00DC33D3"/>
    <w:rsid w:val="00DC64D3"/>
    <w:rsid w:val="00E26329"/>
    <w:rsid w:val="00E40B50"/>
    <w:rsid w:val="00E50293"/>
    <w:rsid w:val="00E626A3"/>
    <w:rsid w:val="00E65FFC"/>
    <w:rsid w:val="00E670E2"/>
    <w:rsid w:val="00E77707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0D92"/>
    <w:rsid w:val="00F3170F"/>
    <w:rsid w:val="00F35E4F"/>
    <w:rsid w:val="00F47503"/>
    <w:rsid w:val="00F94D8C"/>
    <w:rsid w:val="00F976B0"/>
    <w:rsid w:val="00FA6DE7"/>
    <w:rsid w:val="00FB4EE2"/>
    <w:rsid w:val="00FC0A8E"/>
    <w:rsid w:val="00FC7AB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BEBAA"/>
  <w15:chartTrackingRefBased/>
  <w15:docId w15:val="{B544838F-3B3E-420F-A579-5F90F79F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HeaderChar">
    <w:name w:val="Header Char"/>
    <w:link w:val="Header"/>
    <w:rsid w:val="00E77707"/>
    <w:rPr>
      <w:snapToGrid w:val="0"/>
      <w:sz w:val="24"/>
      <w:szCs w:val="24"/>
    </w:rPr>
  </w:style>
  <w:style w:type="character" w:styleId="FollowedHyperlink">
    <w:name w:val="FollowedHyperlink"/>
    <w:rsid w:val="004609A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6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22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ls.gov/oes/current/oes_nat.htm#00-0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1C6F900B9C5489FE662FDE15FA519" ma:contentTypeVersion="1751" ma:contentTypeDescription="Create a new document." ma:contentTypeScope="" ma:versionID="d579acb3f0bd7c6cbf22c8621723efd4">
  <xsd:schema xmlns:xsd="http://www.w3.org/2001/XMLSchema" xmlns:xs="http://www.w3.org/2001/XMLSchema" xmlns:p="http://schemas.microsoft.com/office/2006/metadata/properties" xmlns:ns2="8684e455-ac33-4a8d-85d3-2695db3bb8b6" xmlns:ns3="be2635b2-3fba-4041-86b6-34413a11afa7" xmlns:ns4="35370c1a-d8c7-41de-bde0-89c9b7775e0b" targetNamespace="http://schemas.microsoft.com/office/2006/metadata/properties" ma:root="true" ma:fieldsID="cf9fe41811791bc6084384d7d7225a11" ns2:_="" ns3:_="" ns4:_="">
    <xsd:import namespace="8684e455-ac33-4a8d-85d3-2695db3bb8b6"/>
    <xsd:import namespace="be2635b2-3fba-4041-86b6-34413a11afa7"/>
    <xsd:import namespace="35370c1a-d8c7-41de-bde0-89c9b7775e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4e455-ac33-4a8d-85d3-2695db3bb8b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35b2-3fba-4041-86b6-34413a11a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0c1a-d8c7-41de-bde0-89c9b7775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CF770B-0987-4EA6-B1C2-E3009A41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4e455-ac33-4a8d-85d3-2695db3bb8b6"/>
    <ds:schemaRef ds:uri="be2635b2-3fba-4041-86b6-34413a11afa7"/>
    <ds:schemaRef ds:uri="35370c1a-d8c7-41de-bde0-89c9b7775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5BD34-5E00-4C18-96CB-447BA0196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D7458-342F-4798-8A33-BEB3F8BFE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1AA64-D65E-43DA-8B64-0B03AC088B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D27ED1-DF4B-4957-A10F-3765D47E0B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4910</CharactersWithSpaces>
  <SharedDoc>false</SharedDoc>
  <HLinks>
    <vt:vector size="12" baseType="variant"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https://www.opm.gov/policy-data-oversight/pay-leave/salaries-wages/salary-tables/22Tables/html/DCB.aspx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2022-06-13T21:18:00Z</dcterms:created>
  <dcterms:modified xsi:type="dcterms:W3CDTF">2022-06-13T21:20:00Z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0x010100CDF1C6F900B9C5489FE662FDE15FA519</vt:lpwstr>
  </property>
  <property fmtid="{D5CDD505-2E9C-101B-9397-08002B2CF9AE}" pid="4" name="_dlc_DocId">
    <vt:lpwstr>WHXEQAUAQNEJ-619304494-3722</vt:lpwstr>
  </property>
  <property fmtid="{D5CDD505-2E9C-101B-9397-08002B2CF9AE}" pid="5" name="_dlc_DocIdItemGuid">
    <vt:lpwstr>3e0190a4-cee8-480d-8df8-cc1573def9e1</vt:lpwstr>
  </property>
  <property fmtid="{D5CDD505-2E9C-101B-9397-08002B2CF9AE}" pid="6" name="_dlc_DocIdUrl">
    <vt:lpwstr>https://nih.sharepoint.com/sites/NLM-Online/nlmtrainers/_layouts/15/DocIdRedir.aspx?ID=WHXEQAUAQNEJ-619304494-3722, WHXEQAUAQNEJ-619304494-3722</vt:lpwstr>
  </property>
</Properties>
</file>