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04105" w:rsidP="00E04105" w14:paraId="05AECDB7" w14:textId="77777777">
      <w:pPr>
        <w:pStyle w:val="Heading2"/>
        <w:tabs>
          <w:tab w:val="left" w:pos="900"/>
        </w:tabs>
        <w:ind w:right="-180"/>
        <w:rPr>
          <w:rFonts w:ascii="Calibri" w:hAnsi="Calibri" w:cs="Calibri"/>
        </w:rPr>
      </w:pPr>
      <w:r w:rsidRPr="00E04105">
        <w:rPr>
          <w:rFonts w:ascii="Calibri" w:hAnsi="Calibri" w:cs="Calibri"/>
        </w:rPr>
        <w:t xml:space="preserve">Request for Approval under the “Generic Clearance for the Collection of Routine Customer Feedback” </w:t>
      </w:r>
    </w:p>
    <w:p w:rsidR="00E04105" w:rsidRPr="00E04105" w:rsidP="00E04105" w14:paraId="79F2B54E" w14:textId="7566D964">
      <w:pPr>
        <w:pStyle w:val="Heading2"/>
        <w:pBdr>
          <w:bottom w:val="single" w:sz="12" w:space="1" w:color="auto"/>
        </w:pBdr>
        <w:tabs>
          <w:tab w:val="left" w:pos="900"/>
        </w:tabs>
        <w:ind w:right="-180"/>
        <w:rPr>
          <w:rFonts w:ascii="Calibri" w:hAnsi="Calibri" w:cs="Calibri"/>
        </w:rPr>
      </w:pPr>
      <w:r w:rsidRPr="00E04105">
        <w:rPr>
          <w:rFonts w:ascii="Calibri" w:hAnsi="Calibri" w:cs="Calibri"/>
        </w:rPr>
        <w:t>(</w:t>
      </w:r>
      <w:r w:rsidRPr="00E04105" w:rsidR="00686301">
        <w:rPr>
          <w:rFonts w:ascii="Calibri" w:hAnsi="Calibri" w:cs="Calibri"/>
        </w:rPr>
        <w:t>OMB#</w:t>
      </w:r>
      <w:r w:rsidRPr="00E04105">
        <w:rPr>
          <w:rFonts w:ascii="Calibri" w:hAnsi="Calibri" w:cs="Calibri"/>
        </w:rPr>
        <w:t xml:space="preserve">: </w:t>
      </w:r>
      <w:r w:rsidRPr="00E04105" w:rsidR="006D5F47">
        <w:rPr>
          <w:rFonts w:ascii="Calibri" w:hAnsi="Calibri" w:cs="Calibri"/>
        </w:rPr>
        <w:t>0925</w:t>
      </w:r>
      <w:r w:rsidRPr="00E04105">
        <w:rPr>
          <w:rFonts w:ascii="Calibri" w:hAnsi="Calibri" w:cs="Calibri"/>
        </w:rPr>
        <w:t>-</w:t>
      </w:r>
      <w:r w:rsidRPr="00E04105" w:rsidR="00887320">
        <w:rPr>
          <w:rFonts w:ascii="Calibri" w:hAnsi="Calibri" w:cs="Calibri"/>
        </w:rPr>
        <w:t>0648</w:t>
      </w:r>
      <w:r w:rsidRPr="00E04105" w:rsidR="00686301">
        <w:rPr>
          <w:rFonts w:ascii="Calibri" w:hAnsi="Calibri" w:cs="Calibri"/>
        </w:rPr>
        <w:t xml:space="preserve"> Exp</w:t>
      </w:r>
      <w:r w:rsidRPr="00E04105" w:rsidR="00AE0296">
        <w:rPr>
          <w:rFonts w:ascii="Calibri" w:hAnsi="Calibri" w:cs="Calibri"/>
        </w:rPr>
        <w:t xml:space="preserve"> </w:t>
      </w:r>
      <w:r w:rsidRPr="00E04105" w:rsidR="00887320">
        <w:rPr>
          <w:rFonts w:ascii="Calibri" w:hAnsi="Calibri" w:cs="Calibri"/>
        </w:rPr>
        <w:t>Date:</w:t>
      </w:r>
      <w:r w:rsidRPr="00E04105" w:rsidR="001F5F58">
        <w:rPr>
          <w:rFonts w:ascii="Calibri" w:hAnsi="Calibri" w:cs="Calibri"/>
        </w:rPr>
        <w:t xml:space="preserve"> </w:t>
      </w:r>
      <w:r w:rsidRPr="00E04105" w:rsidR="00887320">
        <w:rPr>
          <w:rFonts w:ascii="Calibri" w:hAnsi="Calibri" w:cs="Calibri"/>
        </w:rPr>
        <w:t>0</w:t>
      </w:r>
      <w:r w:rsidRPr="00E04105" w:rsidR="00A473D1">
        <w:rPr>
          <w:rFonts w:ascii="Calibri" w:hAnsi="Calibri" w:cs="Calibri"/>
        </w:rPr>
        <w:t>6/30/2024</w:t>
      </w:r>
      <w:r w:rsidRPr="00E04105">
        <w:rPr>
          <w:rFonts w:ascii="Calibri" w:hAnsi="Calibri" w:cs="Calibri"/>
        </w:rPr>
        <w:t>)</w:t>
      </w:r>
    </w:p>
    <w:p w:rsidR="008C29B3" w:rsidP="00E04105" w14:paraId="741370DD" w14:textId="77777777">
      <w:pPr>
        <w:pStyle w:val="Heading2"/>
        <w:tabs>
          <w:tab w:val="left" w:pos="720"/>
        </w:tabs>
        <w:jc w:val="left"/>
        <w:rPr>
          <w:rFonts w:ascii="Calibri" w:hAnsi="Calibri" w:cs="Calibri"/>
          <w:sz w:val="22"/>
          <w:szCs w:val="22"/>
        </w:rPr>
      </w:pPr>
    </w:p>
    <w:p w:rsidR="00E04105" w:rsidRPr="00E04105" w:rsidP="00E04105" w14:paraId="4F14DFA7" w14:textId="69FEEE93">
      <w:pPr>
        <w:pStyle w:val="Heading2"/>
        <w:tabs>
          <w:tab w:val="left" w:pos="720"/>
        </w:tabs>
        <w:jc w:val="left"/>
        <w:rPr>
          <w:rFonts w:ascii="Calibri" w:hAnsi="Calibri" w:cs="Calibri"/>
          <w:sz w:val="22"/>
          <w:szCs w:val="22"/>
        </w:rPr>
      </w:pPr>
      <w:r w:rsidRPr="00E04105">
        <w:rPr>
          <w:rFonts w:ascii="Calibri" w:hAnsi="Calibri" w:cs="Calibri"/>
          <w:sz w:val="22"/>
          <w:szCs w:val="22"/>
        </w:rPr>
        <w:t>TITLE OF INFORMATION COLLECTION:</w:t>
      </w:r>
    </w:p>
    <w:p w:rsidR="00C35A02" w:rsidRPr="00E04105" w14:paraId="311C9B6F" w14:textId="01CAF7AF">
      <w:pPr>
        <w:rPr>
          <w:rFonts w:ascii="Calibri" w:hAnsi="Calibri" w:cs="Calibri"/>
          <w:sz w:val="22"/>
          <w:szCs w:val="22"/>
        </w:rPr>
      </w:pPr>
      <w:r w:rsidRPr="00E04105">
        <w:rPr>
          <w:rFonts w:ascii="Calibri" w:hAnsi="Calibri" w:cs="Calibri"/>
          <w:sz w:val="22"/>
          <w:szCs w:val="22"/>
        </w:rPr>
        <w:t xml:space="preserve">NIH Office of Intramural Training &amp; Education (OITE) – </w:t>
      </w:r>
      <w:r w:rsidRPr="00E04105" w:rsidR="000540E5">
        <w:rPr>
          <w:rFonts w:ascii="Calibri" w:hAnsi="Calibri" w:cs="Calibri"/>
          <w:sz w:val="22"/>
          <w:szCs w:val="22"/>
        </w:rPr>
        <w:t xml:space="preserve">Career Symposium </w:t>
      </w:r>
      <w:r w:rsidR="00F32037">
        <w:rPr>
          <w:rFonts w:ascii="Calibri" w:hAnsi="Calibri" w:cs="Calibri"/>
          <w:sz w:val="22"/>
          <w:szCs w:val="22"/>
        </w:rPr>
        <w:t xml:space="preserve">2023 </w:t>
      </w:r>
      <w:r w:rsidRPr="00E04105" w:rsidR="000540E5">
        <w:rPr>
          <w:rFonts w:ascii="Calibri" w:hAnsi="Calibri" w:cs="Calibri"/>
          <w:sz w:val="22"/>
          <w:szCs w:val="22"/>
        </w:rPr>
        <w:t>Feedback</w:t>
      </w:r>
    </w:p>
    <w:p w:rsidR="0024510A" w:rsidRPr="00E04105" w14:paraId="3183CD90" w14:textId="77777777">
      <w:pPr>
        <w:rPr>
          <w:rFonts w:ascii="Calibri" w:hAnsi="Calibri" w:cs="Calibri"/>
          <w:sz w:val="22"/>
          <w:szCs w:val="22"/>
        </w:rPr>
      </w:pPr>
    </w:p>
    <w:p w:rsidR="001B0AAA" w:rsidRPr="00E04105" w14:paraId="2871D7CB" w14:textId="77777777">
      <w:pPr>
        <w:rPr>
          <w:rFonts w:ascii="Calibri" w:hAnsi="Calibri" w:cs="Calibri"/>
          <w:sz w:val="22"/>
          <w:szCs w:val="22"/>
        </w:rPr>
      </w:pPr>
      <w:r w:rsidRPr="00E04105">
        <w:rPr>
          <w:rFonts w:ascii="Calibri" w:hAnsi="Calibri" w:cs="Calibri"/>
          <w:b/>
          <w:sz w:val="22"/>
          <w:szCs w:val="22"/>
        </w:rPr>
        <w:t>PURPOSE:</w:t>
      </w:r>
      <w:r w:rsidRPr="00E04105" w:rsidR="00C14CC4">
        <w:rPr>
          <w:rFonts w:ascii="Calibri" w:hAnsi="Calibri" w:cs="Calibri"/>
          <w:b/>
          <w:sz w:val="22"/>
          <w:szCs w:val="22"/>
        </w:rPr>
        <w:t xml:space="preserve">  </w:t>
      </w:r>
    </w:p>
    <w:p w:rsidR="00FC729F" w:rsidRPr="00E04105" w:rsidP="000540E5" w14:paraId="32704F5A" w14:textId="77777777">
      <w:pPr>
        <w:rPr>
          <w:rFonts w:ascii="Calibri" w:hAnsi="Calibri" w:cs="Calibri"/>
          <w:sz w:val="22"/>
          <w:szCs w:val="22"/>
        </w:rPr>
      </w:pPr>
      <w:r w:rsidRPr="00E04105">
        <w:rPr>
          <w:rFonts w:ascii="Calibri" w:hAnsi="Calibri" w:cs="Calibri"/>
          <w:sz w:val="22"/>
          <w:szCs w:val="22"/>
        </w:rPr>
        <w:t xml:space="preserve">The NIH Career Symposium aims to highlight the diversity of career choices available to biomedical researchers.  </w:t>
      </w:r>
      <w:r w:rsidRPr="00E04105" w:rsidR="00105016">
        <w:rPr>
          <w:rFonts w:ascii="Calibri" w:hAnsi="Calibri" w:cs="Calibri"/>
          <w:sz w:val="22"/>
          <w:szCs w:val="22"/>
        </w:rPr>
        <w:t>Participants are exposed to a series of panels and workshop</w:t>
      </w:r>
      <w:r w:rsidRPr="00E04105" w:rsidR="00AE0296">
        <w:rPr>
          <w:rFonts w:ascii="Calibri" w:hAnsi="Calibri" w:cs="Calibri"/>
          <w:sz w:val="22"/>
          <w:szCs w:val="22"/>
        </w:rPr>
        <w:t>s</w:t>
      </w:r>
      <w:r w:rsidRPr="00E04105" w:rsidR="00105016">
        <w:rPr>
          <w:rFonts w:ascii="Calibri" w:hAnsi="Calibri" w:cs="Calibri"/>
          <w:sz w:val="22"/>
          <w:szCs w:val="22"/>
        </w:rPr>
        <w:t xml:space="preserve"> focused on careers in </w:t>
      </w:r>
      <w:r w:rsidRPr="00E04105">
        <w:rPr>
          <w:rFonts w:ascii="Calibri" w:hAnsi="Calibri" w:cs="Calibri"/>
          <w:sz w:val="22"/>
          <w:szCs w:val="22"/>
        </w:rPr>
        <w:t>academics, industry, government, patents / technology transfer, policy, and comm</w:t>
      </w:r>
      <w:r w:rsidRPr="00E04105" w:rsidR="008A1FBE">
        <w:rPr>
          <w:rFonts w:ascii="Calibri" w:hAnsi="Calibri" w:cs="Calibri"/>
          <w:sz w:val="22"/>
          <w:szCs w:val="22"/>
        </w:rPr>
        <w:t>unications.  A series of Skill Blitz</w:t>
      </w:r>
      <w:r w:rsidRPr="00E04105" w:rsidR="00AE0296">
        <w:rPr>
          <w:rFonts w:ascii="Calibri" w:hAnsi="Calibri" w:cs="Calibri"/>
          <w:sz w:val="22"/>
          <w:szCs w:val="22"/>
        </w:rPr>
        <w:t>es</w:t>
      </w:r>
      <w:r w:rsidRPr="00E04105" w:rsidR="008A1FBE">
        <w:rPr>
          <w:rFonts w:ascii="Calibri" w:hAnsi="Calibri" w:cs="Calibri"/>
          <w:sz w:val="22"/>
          <w:szCs w:val="22"/>
        </w:rPr>
        <w:t xml:space="preserve"> designed to </w:t>
      </w:r>
      <w:r w:rsidRPr="00E04105" w:rsidR="00AE0296">
        <w:rPr>
          <w:rFonts w:ascii="Calibri" w:hAnsi="Calibri" w:cs="Calibri"/>
          <w:sz w:val="22"/>
          <w:szCs w:val="22"/>
        </w:rPr>
        <w:t xml:space="preserve">share </w:t>
      </w:r>
      <w:r w:rsidRPr="00E04105" w:rsidR="008A1FBE">
        <w:rPr>
          <w:rFonts w:ascii="Calibri" w:hAnsi="Calibri" w:cs="Calibri"/>
          <w:sz w:val="22"/>
          <w:szCs w:val="22"/>
        </w:rPr>
        <w:t>tools and resources critical for a job search are presented near the close the Career Symposium.</w:t>
      </w:r>
      <w:r w:rsidRPr="00E04105" w:rsidR="00BB6501">
        <w:rPr>
          <w:rFonts w:ascii="Calibri" w:hAnsi="Calibri" w:cs="Calibri"/>
          <w:sz w:val="22"/>
          <w:szCs w:val="22"/>
        </w:rPr>
        <w:t xml:space="preserve">  The OITE wishes to collect feedback from participants to ensure the information being presented </w:t>
      </w:r>
      <w:r w:rsidRPr="00E04105" w:rsidR="00AE0296">
        <w:rPr>
          <w:rFonts w:ascii="Calibri" w:hAnsi="Calibri" w:cs="Calibri"/>
          <w:sz w:val="22"/>
          <w:szCs w:val="22"/>
        </w:rPr>
        <w:t>meets the needs</w:t>
      </w:r>
      <w:r w:rsidRPr="00E04105" w:rsidR="00BB6501">
        <w:rPr>
          <w:rFonts w:ascii="Calibri" w:hAnsi="Calibri" w:cs="Calibri"/>
          <w:sz w:val="22"/>
          <w:szCs w:val="22"/>
        </w:rPr>
        <w:t xml:space="preserve"> of the trainee / student populations.</w:t>
      </w:r>
    </w:p>
    <w:p w:rsidR="002C3D73" w:rsidRPr="00E04105" w:rsidP="00434E33" w14:paraId="19A109E9" w14:textId="77777777">
      <w:pPr>
        <w:pStyle w:val="Header"/>
        <w:tabs>
          <w:tab w:val="clear" w:pos="4320"/>
          <w:tab w:val="clear" w:pos="8640"/>
        </w:tabs>
        <w:rPr>
          <w:rFonts w:ascii="Calibri" w:hAnsi="Calibri" w:cs="Calibri"/>
          <w:sz w:val="22"/>
          <w:szCs w:val="22"/>
        </w:rPr>
      </w:pPr>
    </w:p>
    <w:p w:rsidR="00434E33" w:rsidRPr="00E04105" w:rsidP="00434E33" w14:paraId="5205FDCB" w14:textId="77777777">
      <w:pPr>
        <w:pStyle w:val="Header"/>
        <w:tabs>
          <w:tab w:val="clear" w:pos="4320"/>
          <w:tab w:val="clear" w:pos="8640"/>
        </w:tabs>
        <w:rPr>
          <w:rFonts w:ascii="Calibri" w:hAnsi="Calibri" w:cs="Calibri"/>
          <w:i/>
          <w:snapToGrid/>
          <w:sz w:val="22"/>
          <w:szCs w:val="22"/>
        </w:rPr>
      </w:pPr>
      <w:r w:rsidRPr="00E04105">
        <w:rPr>
          <w:rFonts w:ascii="Calibri" w:hAnsi="Calibri" w:cs="Calibri"/>
          <w:b/>
          <w:sz w:val="22"/>
          <w:szCs w:val="22"/>
        </w:rPr>
        <w:t>DESCRIPTION OF RESPONDENTS</w:t>
      </w:r>
      <w:r w:rsidRPr="00E04105">
        <w:rPr>
          <w:rFonts w:ascii="Calibri" w:hAnsi="Calibri" w:cs="Calibri"/>
          <w:sz w:val="22"/>
          <w:szCs w:val="22"/>
        </w:rPr>
        <w:t xml:space="preserve">: </w:t>
      </w:r>
    </w:p>
    <w:p w:rsidR="008A1FBE" w:rsidRPr="00E04105" w14:paraId="46676B64" w14:textId="613CCB20">
      <w:pPr>
        <w:rPr>
          <w:rFonts w:ascii="Calibri" w:hAnsi="Calibri" w:cs="Calibri"/>
          <w:sz w:val="22"/>
          <w:szCs w:val="22"/>
        </w:rPr>
      </w:pPr>
      <w:r w:rsidRPr="00E04105">
        <w:rPr>
          <w:rFonts w:ascii="Calibri" w:hAnsi="Calibri" w:cs="Calibri"/>
          <w:sz w:val="22"/>
          <w:szCs w:val="22"/>
        </w:rPr>
        <w:t xml:space="preserve">Participants of the Career Symposium are </w:t>
      </w:r>
      <w:r w:rsidRPr="00E04105">
        <w:rPr>
          <w:rFonts w:ascii="Calibri" w:hAnsi="Calibri" w:cs="Calibri"/>
          <w:sz w:val="22"/>
          <w:szCs w:val="22"/>
        </w:rPr>
        <w:t>postdoctorates</w:t>
      </w:r>
      <w:r w:rsidRPr="00E04105">
        <w:rPr>
          <w:rFonts w:ascii="Calibri" w:hAnsi="Calibri" w:cs="Calibri"/>
          <w:sz w:val="22"/>
          <w:szCs w:val="22"/>
        </w:rPr>
        <w:t xml:space="preserve">, clinical / research fellows, and graduate students that are considering the next phase of their career development. Registration is open to </w:t>
      </w:r>
      <w:r w:rsidR="00417B4A">
        <w:rPr>
          <w:rFonts w:ascii="Calibri" w:hAnsi="Calibri" w:cs="Calibri"/>
          <w:sz w:val="22"/>
          <w:szCs w:val="22"/>
        </w:rPr>
        <w:t xml:space="preserve">the general-public and NIH trainees.  </w:t>
      </w:r>
      <w:r w:rsidRPr="00E04105" w:rsidR="00C03013">
        <w:rPr>
          <w:rFonts w:ascii="Calibri" w:hAnsi="Calibri" w:cs="Calibri"/>
          <w:sz w:val="22"/>
          <w:szCs w:val="22"/>
        </w:rPr>
        <w:t>NIH trainees are individuals that receive support for career development from NIH in one or more of the following areas: research support, stipend, health insurance, and/or tuition.</w:t>
      </w:r>
      <w:r w:rsidR="00417B4A">
        <w:rPr>
          <w:rFonts w:ascii="Calibri" w:hAnsi="Calibri" w:cs="Calibri"/>
          <w:sz w:val="22"/>
          <w:szCs w:val="22"/>
        </w:rPr>
        <w:t xml:space="preserve">  </w:t>
      </w:r>
    </w:p>
    <w:p w:rsidR="008A1FBE" w:rsidRPr="00E04105" w14:paraId="088FB35F" w14:textId="77777777">
      <w:pPr>
        <w:rPr>
          <w:rFonts w:ascii="Calibri" w:hAnsi="Calibri" w:cs="Calibri"/>
          <w:b/>
          <w:sz w:val="22"/>
          <w:szCs w:val="22"/>
        </w:rPr>
      </w:pPr>
    </w:p>
    <w:p w:rsidR="00F06866" w:rsidRPr="00E04105" w14:paraId="0BE10766" w14:textId="77777777">
      <w:pPr>
        <w:rPr>
          <w:rFonts w:ascii="Calibri" w:hAnsi="Calibri" w:cs="Calibri"/>
          <w:b/>
          <w:sz w:val="22"/>
          <w:szCs w:val="22"/>
        </w:rPr>
      </w:pPr>
      <w:r w:rsidRPr="00E04105">
        <w:rPr>
          <w:rFonts w:ascii="Calibri" w:hAnsi="Calibri" w:cs="Calibri"/>
          <w:b/>
          <w:sz w:val="22"/>
          <w:szCs w:val="22"/>
        </w:rPr>
        <w:t>TYPE OF COLLECTION:</w:t>
      </w:r>
      <w:r w:rsidRPr="00E04105">
        <w:rPr>
          <w:rFonts w:ascii="Calibri" w:hAnsi="Calibri" w:cs="Calibri"/>
          <w:sz w:val="22"/>
          <w:szCs w:val="22"/>
        </w:rPr>
        <w:t xml:space="preserve"> (Check one)</w:t>
      </w:r>
    </w:p>
    <w:p w:rsidR="00F06866" w:rsidRPr="00E04105" w:rsidP="0096108F" w14:paraId="52E59D42" w14:textId="77777777">
      <w:pPr>
        <w:pStyle w:val="BodyTextIndent"/>
        <w:tabs>
          <w:tab w:val="left" w:pos="360"/>
        </w:tabs>
        <w:ind w:left="0"/>
        <w:rPr>
          <w:rFonts w:ascii="Calibri" w:hAnsi="Calibri" w:cs="Calibri"/>
          <w:bCs/>
          <w:sz w:val="22"/>
          <w:szCs w:val="22"/>
        </w:rPr>
      </w:pPr>
      <w:r w:rsidRPr="00E04105">
        <w:rPr>
          <w:rFonts w:ascii="Calibri" w:hAnsi="Calibri" w:cs="Calibri"/>
          <w:bCs/>
          <w:sz w:val="22"/>
          <w:szCs w:val="22"/>
        </w:rPr>
        <w:t xml:space="preserve">[ ] </w:t>
      </w:r>
      <w:r w:rsidRPr="00E04105">
        <w:rPr>
          <w:rFonts w:ascii="Calibri" w:hAnsi="Calibri" w:cs="Calibri"/>
          <w:bCs/>
          <w:sz w:val="22"/>
          <w:szCs w:val="22"/>
        </w:rPr>
        <w:t>Customer Comment Card/Complaint Form</w:t>
      </w:r>
      <w:r w:rsidRPr="00E04105">
        <w:rPr>
          <w:rFonts w:ascii="Calibri" w:hAnsi="Calibri" w:cs="Calibri"/>
          <w:bCs/>
          <w:sz w:val="22"/>
          <w:szCs w:val="22"/>
        </w:rPr>
        <w:t xml:space="preserve"> </w:t>
      </w:r>
      <w:r w:rsidRPr="00E04105">
        <w:rPr>
          <w:rFonts w:ascii="Calibri" w:hAnsi="Calibri" w:cs="Calibri"/>
          <w:bCs/>
          <w:sz w:val="22"/>
          <w:szCs w:val="22"/>
        </w:rPr>
        <w:tab/>
        <w:t>[</w:t>
      </w:r>
      <w:r w:rsidRPr="00E04105" w:rsidR="00781D57">
        <w:rPr>
          <w:rFonts w:ascii="Calibri" w:hAnsi="Calibri" w:cs="Calibri"/>
          <w:bCs/>
          <w:sz w:val="22"/>
          <w:szCs w:val="22"/>
        </w:rPr>
        <w:t>X</w:t>
      </w:r>
      <w:r w:rsidRPr="00E04105">
        <w:rPr>
          <w:rFonts w:ascii="Calibri" w:hAnsi="Calibri" w:cs="Calibri"/>
          <w:bCs/>
          <w:sz w:val="22"/>
          <w:szCs w:val="22"/>
        </w:rPr>
        <w:t xml:space="preserve">] </w:t>
      </w:r>
      <w:r w:rsidRPr="00E04105">
        <w:rPr>
          <w:rFonts w:ascii="Calibri" w:hAnsi="Calibri" w:cs="Calibri"/>
          <w:bCs/>
          <w:sz w:val="22"/>
          <w:szCs w:val="22"/>
        </w:rPr>
        <w:t>Customer Satisfaction Survey</w:t>
      </w:r>
      <w:r w:rsidRPr="00E04105">
        <w:rPr>
          <w:rFonts w:ascii="Calibri" w:hAnsi="Calibri" w:cs="Calibri"/>
          <w:bCs/>
          <w:sz w:val="22"/>
          <w:szCs w:val="22"/>
        </w:rPr>
        <w:t xml:space="preserve"> </w:t>
      </w:r>
      <w:r w:rsidRPr="00E04105" w:rsidR="00CA2650">
        <w:rPr>
          <w:rFonts w:ascii="Calibri" w:hAnsi="Calibri" w:cs="Calibri"/>
          <w:bCs/>
          <w:sz w:val="22"/>
          <w:szCs w:val="22"/>
        </w:rPr>
        <w:t xml:space="preserve">  </w:t>
      </w:r>
      <w:r w:rsidRPr="00E04105">
        <w:rPr>
          <w:rFonts w:ascii="Calibri" w:hAnsi="Calibri" w:cs="Calibri"/>
          <w:bCs/>
          <w:sz w:val="22"/>
          <w:szCs w:val="22"/>
        </w:rPr>
        <w:t xml:space="preserve"> </w:t>
      </w:r>
    </w:p>
    <w:p w:rsidR="0096108F" w:rsidRPr="00E04105" w:rsidP="0096108F" w14:paraId="4DCED893" w14:textId="77777777">
      <w:pPr>
        <w:pStyle w:val="BodyTextIndent"/>
        <w:tabs>
          <w:tab w:val="left" w:pos="360"/>
        </w:tabs>
        <w:ind w:left="0"/>
        <w:rPr>
          <w:rFonts w:ascii="Calibri" w:hAnsi="Calibri" w:cs="Calibri"/>
          <w:bCs/>
          <w:sz w:val="22"/>
          <w:szCs w:val="22"/>
        </w:rPr>
      </w:pPr>
      <w:r w:rsidRPr="00E04105">
        <w:rPr>
          <w:rFonts w:ascii="Calibri" w:hAnsi="Calibri" w:cs="Calibri"/>
          <w:bCs/>
          <w:sz w:val="22"/>
          <w:szCs w:val="22"/>
        </w:rPr>
        <w:t xml:space="preserve">[ ] </w:t>
      </w:r>
      <w:r w:rsidRPr="00E04105" w:rsidR="00F06866">
        <w:rPr>
          <w:rFonts w:ascii="Calibri" w:hAnsi="Calibri" w:cs="Calibri"/>
          <w:bCs/>
          <w:sz w:val="22"/>
          <w:szCs w:val="22"/>
        </w:rPr>
        <w:t>Usability</w:t>
      </w:r>
      <w:r w:rsidRPr="00E04105" w:rsidR="009239AA">
        <w:rPr>
          <w:rFonts w:ascii="Calibri" w:hAnsi="Calibri" w:cs="Calibri"/>
          <w:bCs/>
          <w:sz w:val="22"/>
          <w:szCs w:val="22"/>
        </w:rPr>
        <w:t xml:space="preserve"> Testing (e.g., Website or Software</w:t>
      </w:r>
      <w:r w:rsidRPr="00E04105" w:rsidR="00F06866">
        <w:rPr>
          <w:rFonts w:ascii="Calibri" w:hAnsi="Calibri" w:cs="Calibri"/>
          <w:bCs/>
          <w:sz w:val="22"/>
          <w:szCs w:val="22"/>
        </w:rPr>
        <w:tab/>
        <w:t>[ ] Small Discussion Group</w:t>
      </w:r>
    </w:p>
    <w:p w:rsidR="00F06866" w:rsidRPr="00E04105" w:rsidP="0096108F" w14:paraId="135752F3" w14:textId="0BC1948C">
      <w:pPr>
        <w:pStyle w:val="BodyTextIndent"/>
        <w:tabs>
          <w:tab w:val="left" w:pos="360"/>
        </w:tabs>
        <w:ind w:left="0"/>
        <w:rPr>
          <w:rFonts w:ascii="Calibri" w:hAnsi="Calibri" w:cs="Calibri"/>
          <w:bCs/>
          <w:sz w:val="22"/>
          <w:szCs w:val="22"/>
        </w:rPr>
      </w:pPr>
      <w:r w:rsidRPr="00E04105">
        <w:rPr>
          <w:rFonts w:ascii="Calibri" w:hAnsi="Calibri" w:cs="Calibri"/>
          <w:bCs/>
          <w:sz w:val="22"/>
          <w:szCs w:val="22"/>
        </w:rPr>
        <w:t>[</w:t>
      </w:r>
      <w:r w:rsidRPr="00E04105" w:rsidR="006D5F47">
        <w:rPr>
          <w:rFonts w:ascii="Calibri" w:hAnsi="Calibri" w:cs="Calibri"/>
          <w:bCs/>
          <w:sz w:val="22"/>
          <w:szCs w:val="22"/>
        </w:rPr>
        <w:t xml:space="preserve"> ] </w:t>
      </w:r>
      <w:r w:rsidRPr="00E04105">
        <w:rPr>
          <w:rFonts w:ascii="Calibri" w:hAnsi="Calibri" w:cs="Calibri"/>
          <w:bCs/>
          <w:sz w:val="22"/>
          <w:szCs w:val="22"/>
        </w:rPr>
        <w:t xml:space="preserve">Focus Group  </w:t>
      </w:r>
      <w:r w:rsidRPr="00E04105">
        <w:rPr>
          <w:rFonts w:ascii="Calibri" w:hAnsi="Calibri" w:cs="Calibri"/>
          <w:bCs/>
          <w:sz w:val="22"/>
          <w:szCs w:val="22"/>
        </w:rPr>
        <w:tab/>
      </w:r>
      <w:r w:rsidRPr="00E04105">
        <w:rPr>
          <w:rFonts w:ascii="Calibri" w:hAnsi="Calibri" w:cs="Calibri"/>
          <w:bCs/>
          <w:sz w:val="22"/>
          <w:szCs w:val="22"/>
        </w:rPr>
        <w:tab/>
      </w:r>
      <w:r w:rsidRPr="00E04105">
        <w:rPr>
          <w:rFonts w:ascii="Calibri" w:hAnsi="Calibri" w:cs="Calibri"/>
          <w:bCs/>
          <w:sz w:val="22"/>
          <w:szCs w:val="22"/>
        </w:rPr>
        <w:tab/>
      </w:r>
      <w:r w:rsidRPr="00E04105">
        <w:rPr>
          <w:rFonts w:ascii="Calibri" w:hAnsi="Calibri" w:cs="Calibri"/>
          <w:bCs/>
          <w:sz w:val="22"/>
          <w:szCs w:val="22"/>
        </w:rPr>
        <w:tab/>
      </w:r>
      <w:r w:rsidRPr="00E04105">
        <w:rPr>
          <w:rFonts w:ascii="Calibri" w:hAnsi="Calibri" w:cs="Calibri"/>
          <w:bCs/>
          <w:sz w:val="22"/>
          <w:szCs w:val="22"/>
        </w:rPr>
        <w:t>[ ] Other: ______________________</w:t>
      </w:r>
      <w:r w:rsidRPr="00E04105">
        <w:rPr>
          <w:rFonts w:ascii="Calibri" w:hAnsi="Calibri" w:cs="Calibri"/>
          <w:bCs/>
          <w:sz w:val="22"/>
          <w:szCs w:val="22"/>
        </w:rPr>
        <w:tab/>
      </w:r>
      <w:r w:rsidRPr="00E04105">
        <w:rPr>
          <w:rFonts w:ascii="Calibri" w:hAnsi="Calibri" w:cs="Calibri"/>
          <w:bCs/>
          <w:sz w:val="22"/>
          <w:szCs w:val="22"/>
        </w:rPr>
        <w:tab/>
      </w:r>
    </w:p>
    <w:p w:rsidR="00E51C32" w:rsidRPr="00E04105" w14:paraId="1815FC10" w14:textId="77777777">
      <w:pPr>
        <w:pStyle w:val="Header"/>
        <w:tabs>
          <w:tab w:val="clear" w:pos="4320"/>
          <w:tab w:val="clear" w:pos="8640"/>
        </w:tabs>
        <w:rPr>
          <w:rFonts w:ascii="Calibri" w:hAnsi="Calibri" w:cs="Calibri"/>
          <w:sz w:val="22"/>
          <w:szCs w:val="22"/>
        </w:rPr>
      </w:pPr>
    </w:p>
    <w:p w:rsidR="00CA2650" w:rsidRPr="00E04105" w14:paraId="1E73A5BD" w14:textId="77777777">
      <w:pPr>
        <w:rPr>
          <w:rFonts w:ascii="Calibri" w:hAnsi="Calibri" w:cs="Calibri"/>
          <w:b/>
          <w:sz w:val="22"/>
          <w:szCs w:val="22"/>
        </w:rPr>
      </w:pPr>
      <w:r w:rsidRPr="00E04105">
        <w:rPr>
          <w:rFonts w:ascii="Calibri" w:hAnsi="Calibri" w:cs="Calibri"/>
          <w:b/>
          <w:sz w:val="22"/>
          <w:szCs w:val="22"/>
        </w:rPr>
        <w:t>C</w:t>
      </w:r>
      <w:r w:rsidRPr="00E04105" w:rsidR="009C13B9">
        <w:rPr>
          <w:rFonts w:ascii="Calibri" w:hAnsi="Calibri" w:cs="Calibri"/>
          <w:b/>
          <w:sz w:val="22"/>
          <w:szCs w:val="22"/>
        </w:rPr>
        <w:t>ERTIFICATION:</w:t>
      </w:r>
    </w:p>
    <w:p w:rsidR="008101A5" w:rsidRPr="00E04105" w:rsidP="008101A5" w14:paraId="55AA18C7" w14:textId="77777777">
      <w:pPr>
        <w:rPr>
          <w:rFonts w:ascii="Calibri" w:hAnsi="Calibri" w:cs="Calibri"/>
          <w:sz w:val="22"/>
          <w:szCs w:val="22"/>
        </w:rPr>
      </w:pPr>
      <w:r w:rsidRPr="00E04105">
        <w:rPr>
          <w:rFonts w:ascii="Calibri" w:hAnsi="Calibri" w:cs="Calibri"/>
          <w:sz w:val="22"/>
          <w:szCs w:val="22"/>
        </w:rPr>
        <w:t xml:space="preserve">I certify the following to be true: </w:t>
      </w:r>
    </w:p>
    <w:p w:rsidR="008101A5" w:rsidRPr="00E04105" w:rsidP="008101A5" w14:paraId="79857151" w14:textId="77777777">
      <w:pPr>
        <w:pStyle w:val="ColorfulList-Accent11"/>
        <w:numPr>
          <w:ilvl w:val="0"/>
          <w:numId w:val="14"/>
        </w:numPr>
        <w:rPr>
          <w:rFonts w:ascii="Calibri" w:hAnsi="Calibri" w:cs="Calibri"/>
          <w:sz w:val="22"/>
          <w:szCs w:val="22"/>
        </w:rPr>
      </w:pPr>
      <w:r w:rsidRPr="00E04105">
        <w:rPr>
          <w:rFonts w:ascii="Calibri" w:hAnsi="Calibri" w:cs="Calibri"/>
          <w:sz w:val="22"/>
          <w:szCs w:val="22"/>
        </w:rPr>
        <w:t xml:space="preserve">The collection is voluntary. </w:t>
      </w:r>
    </w:p>
    <w:p w:rsidR="008101A5" w:rsidRPr="00E04105" w:rsidP="008101A5" w14:paraId="0F592744" w14:textId="1ECD72C3">
      <w:pPr>
        <w:pStyle w:val="ColorfulList-Accent11"/>
        <w:numPr>
          <w:ilvl w:val="0"/>
          <w:numId w:val="14"/>
        </w:numPr>
        <w:rPr>
          <w:rFonts w:ascii="Calibri" w:hAnsi="Calibri" w:cs="Calibri"/>
          <w:sz w:val="22"/>
          <w:szCs w:val="22"/>
        </w:rPr>
      </w:pPr>
      <w:r w:rsidRPr="00E04105">
        <w:rPr>
          <w:rFonts w:ascii="Calibri" w:hAnsi="Calibri" w:cs="Calibri"/>
          <w:sz w:val="22"/>
          <w:szCs w:val="22"/>
        </w:rPr>
        <w:t xml:space="preserve">The collection is </w:t>
      </w:r>
      <w:r w:rsidRPr="00E04105" w:rsidR="009D1A24">
        <w:rPr>
          <w:rFonts w:ascii="Calibri" w:hAnsi="Calibri" w:cs="Calibri"/>
          <w:sz w:val="22"/>
          <w:szCs w:val="22"/>
        </w:rPr>
        <w:t>low burden</w:t>
      </w:r>
      <w:r w:rsidRPr="00E04105">
        <w:rPr>
          <w:rFonts w:ascii="Calibri" w:hAnsi="Calibri" w:cs="Calibri"/>
          <w:sz w:val="22"/>
          <w:szCs w:val="22"/>
        </w:rPr>
        <w:t xml:space="preserve"> for respondents and low-cost for the Federal Government.</w:t>
      </w:r>
    </w:p>
    <w:p w:rsidR="008101A5" w:rsidRPr="00E04105" w:rsidP="008101A5" w14:paraId="6A441279" w14:textId="77777777">
      <w:pPr>
        <w:pStyle w:val="ColorfulList-Accent11"/>
        <w:numPr>
          <w:ilvl w:val="0"/>
          <w:numId w:val="14"/>
        </w:numPr>
        <w:rPr>
          <w:rFonts w:ascii="Calibri" w:hAnsi="Calibri" w:cs="Calibri"/>
          <w:sz w:val="22"/>
          <w:szCs w:val="22"/>
        </w:rPr>
      </w:pPr>
      <w:r w:rsidRPr="00E04105">
        <w:rPr>
          <w:rFonts w:ascii="Calibri" w:hAnsi="Calibri" w:cs="Calibri"/>
          <w:sz w:val="22"/>
          <w:szCs w:val="22"/>
        </w:rPr>
        <w:t xml:space="preserve">The collection is non-controversial and does </w:t>
      </w:r>
      <w:r w:rsidRPr="00E04105">
        <w:rPr>
          <w:rFonts w:ascii="Calibri" w:hAnsi="Calibri" w:cs="Calibri"/>
          <w:sz w:val="22"/>
          <w:szCs w:val="22"/>
          <w:u w:val="single"/>
        </w:rPr>
        <w:t>not</w:t>
      </w:r>
      <w:r w:rsidRPr="00E04105">
        <w:rPr>
          <w:rFonts w:ascii="Calibri" w:hAnsi="Calibri" w:cs="Calibri"/>
          <w:sz w:val="22"/>
          <w:szCs w:val="22"/>
        </w:rPr>
        <w:t xml:space="preserve"> raise issues of concern to other federal agencies.</w:t>
      </w:r>
      <w:r w:rsidRPr="00E04105">
        <w:rPr>
          <w:rFonts w:ascii="Calibri" w:hAnsi="Calibri" w:cs="Calibri"/>
          <w:sz w:val="22"/>
          <w:szCs w:val="22"/>
        </w:rPr>
        <w:tab/>
      </w:r>
      <w:r w:rsidRPr="00E04105">
        <w:rPr>
          <w:rFonts w:ascii="Calibri" w:hAnsi="Calibri" w:cs="Calibri"/>
          <w:sz w:val="22"/>
          <w:szCs w:val="22"/>
        </w:rPr>
        <w:tab/>
      </w:r>
      <w:r w:rsidRPr="00E04105">
        <w:rPr>
          <w:rFonts w:ascii="Calibri" w:hAnsi="Calibri" w:cs="Calibri"/>
          <w:sz w:val="22"/>
          <w:szCs w:val="22"/>
        </w:rPr>
        <w:tab/>
      </w:r>
      <w:r w:rsidRPr="00E04105">
        <w:rPr>
          <w:rFonts w:ascii="Calibri" w:hAnsi="Calibri" w:cs="Calibri"/>
          <w:sz w:val="22"/>
          <w:szCs w:val="22"/>
        </w:rPr>
        <w:tab/>
      </w:r>
      <w:r w:rsidRPr="00E04105">
        <w:rPr>
          <w:rFonts w:ascii="Calibri" w:hAnsi="Calibri" w:cs="Calibri"/>
          <w:sz w:val="22"/>
          <w:szCs w:val="22"/>
        </w:rPr>
        <w:tab/>
      </w:r>
      <w:r w:rsidRPr="00E04105">
        <w:rPr>
          <w:rFonts w:ascii="Calibri" w:hAnsi="Calibri" w:cs="Calibri"/>
          <w:sz w:val="22"/>
          <w:szCs w:val="22"/>
        </w:rPr>
        <w:tab/>
      </w:r>
      <w:r w:rsidRPr="00E04105">
        <w:rPr>
          <w:rFonts w:ascii="Calibri" w:hAnsi="Calibri" w:cs="Calibri"/>
          <w:sz w:val="22"/>
          <w:szCs w:val="22"/>
        </w:rPr>
        <w:tab/>
      </w:r>
      <w:r w:rsidRPr="00E04105">
        <w:rPr>
          <w:rFonts w:ascii="Calibri" w:hAnsi="Calibri" w:cs="Calibri"/>
          <w:sz w:val="22"/>
          <w:szCs w:val="22"/>
        </w:rPr>
        <w:tab/>
      </w:r>
      <w:r w:rsidRPr="00E04105">
        <w:rPr>
          <w:rFonts w:ascii="Calibri" w:hAnsi="Calibri" w:cs="Calibri"/>
          <w:sz w:val="22"/>
          <w:szCs w:val="22"/>
        </w:rPr>
        <w:tab/>
      </w:r>
    </w:p>
    <w:p w:rsidR="008101A5" w:rsidRPr="00E04105" w:rsidP="008101A5" w14:paraId="5085A3B1" w14:textId="77777777">
      <w:pPr>
        <w:pStyle w:val="ColorfulList-Accent11"/>
        <w:numPr>
          <w:ilvl w:val="0"/>
          <w:numId w:val="14"/>
        </w:numPr>
        <w:rPr>
          <w:rFonts w:ascii="Calibri" w:hAnsi="Calibri" w:cs="Calibri"/>
          <w:sz w:val="22"/>
          <w:szCs w:val="22"/>
        </w:rPr>
      </w:pPr>
      <w:r w:rsidRPr="00E04105">
        <w:rPr>
          <w:rFonts w:ascii="Calibri" w:hAnsi="Calibri" w:cs="Calibri"/>
          <w:sz w:val="22"/>
          <w:szCs w:val="22"/>
        </w:rPr>
        <w:t xml:space="preserve">The results are </w:t>
      </w:r>
      <w:r w:rsidRPr="00E04105">
        <w:rPr>
          <w:rFonts w:ascii="Calibri" w:hAnsi="Calibri" w:cs="Calibri"/>
          <w:sz w:val="22"/>
          <w:szCs w:val="22"/>
          <w:u w:val="single"/>
        </w:rPr>
        <w:t>not</w:t>
      </w:r>
      <w:r w:rsidRPr="00E04105">
        <w:rPr>
          <w:rFonts w:ascii="Calibri" w:hAnsi="Calibri" w:cs="Calibri"/>
          <w:sz w:val="22"/>
          <w:szCs w:val="22"/>
        </w:rPr>
        <w:t xml:space="preserve"> intended to be disseminated to the public.</w:t>
      </w:r>
      <w:r w:rsidRPr="00E04105">
        <w:rPr>
          <w:rFonts w:ascii="Calibri" w:hAnsi="Calibri" w:cs="Calibri"/>
          <w:sz w:val="22"/>
          <w:szCs w:val="22"/>
        </w:rPr>
        <w:tab/>
      </w:r>
      <w:r w:rsidRPr="00E04105">
        <w:rPr>
          <w:rFonts w:ascii="Calibri" w:hAnsi="Calibri" w:cs="Calibri"/>
          <w:sz w:val="22"/>
          <w:szCs w:val="22"/>
        </w:rPr>
        <w:tab/>
      </w:r>
    </w:p>
    <w:p w:rsidR="008101A5" w:rsidRPr="00E04105" w:rsidP="008101A5" w14:paraId="31E5A12E" w14:textId="77777777">
      <w:pPr>
        <w:pStyle w:val="ColorfulList-Accent11"/>
        <w:numPr>
          <w:ilvl w:val="0"/>
          <w:numId w:val="14"/>
        </w:numPr>
        <w:rPr>
          <w:rFonts w:ascii="Calibri" w:hAnsi="Calibri" w:cs="Calibri"/>
          <w:sz w:val="22"/>
          <w:szCs w:val="22"/>
        </w:rPr>
      </w:pPr>
      <w:r w:rsidRPr="00E04105">
        <w:rPr>
          <w:rFonts w:ascii="Calibri" w:hAnsi="Calibri" w:cs="Calibri"/>
          <w:sz w:val="22"/>
          <w:szCs w:val="22"/>
        </w:rPr>
        <w:t xml:space="preserve">Information gathered will not be used for the purpose of </w:t>
      </w:r>
      <w:r w:rsidRPr="00E04105">
        <w:rPr>
          <w:rFonts w:ascii="Calibri" w:hAnsi="Calibri" w:cs="Calibri"/>
          <w:sz w:val="22"/>
          <w:szCs w:val="22"/>
          <w:u w:val="single"/>
        </w:rPr>
        <w:t>substantially</w:t>
      </w:r>
      <w:r w:rsidRPr="00E04105">
        <w:rPr>
          <w:rFonts w:ascii="Calibri" w:hAnsi="Calibri" w:cs="Calibri"/>
          <w:sz w:val="22"/>
          <w:szCs w:val="22"/>
        </w:rPr>
        <w:t xml:space="preserve"> informing </w:t>
      </w:r>
      <w:r w:rsidRPr="00E04105">
        <w:rPr>
          <w:rFonts w:ascii="Calibri" w:hAnsi="Calibri" w:cs="Calibri"/>
          <w:sz w:val="22"/>
          <w:szCs w:val="22"/>
          <w:u w:val="single"/>
        </w:rPr>
        <w:t xml:space="preserve">influential </w:t>
      </w:r>
      <w:r w:rsidRPr="00E04105">
        <w:rPr>
          <w:rFonts w:ascii="Calibri" w:hAnsi="Calibri" w:cs="Calibri"/>
          <w:sz w:val="22"/>
          <w:szCs w:val="22"/>
        </w:rPr>
        <w:t xml:space="preserve">policy decisions. </w:t>
      </w:r>
    </w:p>
    <w:p w:rsidR="008101A5" w:rsidRPr="00E04105" w:rsidP="008101A5" w14:paraId="5165406B" w14:textId="77777777">
      <w:pPr>
        <w:pStyle w:val="ColorfulList-Accent11"/>
        <w:numPr>
          <w:ilvl w:val="0"/>
          <w:numId w:val="14"/>
        </w:numPr>
        <w:rPr>
          <w:rFonts w:ascii="Calibri" w:hAnsi="Calibri" w:cs="Calibri"/>
          <w:sz w:val="22"/>
          <w:szCs w:val="22"/>
        </w:rPr>
      </w:pPr>
      <w:r w:rsidRPr="00E04105">
        <w:rPr>
          <w:rFonts w:ascii="Calibri" w:hAnsi="Calibri" w:cs="Calibri"/>
          <w:sz w:val="22"/>
          <w:szCs w:val="22"/>
        </w:rPr>
        <w:t>The collection is targeted to the solicitation of opinions from respondents who have experience with the program or may have experience with the program in the future.</w:t>
      </w:r>
    </w:p>
    <w:p w:rsidR="009C13B9" w:rsidRPr="00E04105" w:rsidP="009C13B9" w14:paraId="3465397D" w14:textId="77777777">
      <w:pPr>
        <w:rPr>
          <w:rFonts w:ascii="Calibri" w:hAnsi="Calibri" w:cs="Calibri"/>
          <w:sz w:val="22"/>
          <w:szCs w:val="22"/>
        </w:rPr>
      </w:pPr>
    </w:p>
    <w:p w:rsidR="00CE2C59" w:rsidRPr="00E04105" w:rsidP="00CE2C59" w14:paraId="2A5B4A7A" w14:textId="77777777">
      <w:pPr>
        <w:rPr>
          <w:rFonts w:ascii="Calibri" w:hAnsi="Calibri" w:cs="Calibri"/>
          <w:sz w:val="22"/>
          <w:szCs w:val="22"/>
        </w:rPr>
      </w:pPr>
      <w:r w:rsidRPr="00E04105">
        <w:rPr>
          <w:rFonts w:ascii="Calibri" w:hAnsi="Calibri" w:cs="Calibri"/>
          <w:sz w:val="22"/>
          <w:szCs w:val="22"/>
        </w:rPr>
        <w:t>Name: Patricia Wagner, PhD wagnerpa@od.nih.gov; 240-476-3619</w:t>
      </w:r>
    </w:p>
    <w:p w:rsidR="009C13B9" w:rsidRPr="00E04105" w:rsidP="009C13B9" w14:paraId="0B44EA8A" w14:textId="77777777">
      <w:pPr>
        <w:pStyle w:val="ColorfulList-Accent11"/>
        <w:ind w:left="360"/>
        <w:rPr>
          <w:rFonts w:ascii="Calibri" w:hAnsi="Calibri" w:cs="Calibri"/>
          <w:sz w:val="22"/>
          <w:szCs w:val="22"/>
        </w:rPr>
      </w:pPr>
    </w:p>
    <w:p w:rsidR="009C13B9" w:rsidRPr="00E04105" w:rsidP="009C13B9" w14:paraId="6DE656CB" w14:textId="77777777">
      <w:pPr>
        <w:rPr>
          <w:rFonts w:ascii="Calibri" w:hAnsi="Calibri" w:cs="Calibri"/>
          <w:sz w:val="22"/>
          <w:szCs w:val="22"/>
        </w:rPr>
      </w:pPr>
      <w:r w:rsidRPr="00E04105">
        <w:rPr>
          <w:rFonts w:ascii="Calibri" w:hAnsi="Calibri" w:cs="Calibri"/>
          <w:sz w:val="22"/>
          <w:szCs w:val="22"/>
        </w:rPr>
        <w:t>To assist review, please provide answers to the following question:</w:t>
      </w:r>
    </w:p>
    <w:p w:rsidR="009C13B9" w:rsidRPr="00E04105" w:rsidP="009C13B9" w14:paraId="389C9F76" w14:textId="77777777">
      <w:pPr>
        <w:pStyle w:val="ColorfulList-Accent11"/>
        <w:ind w:left="360"/>
        <w:rPr>
          <w:rFonts w:ascii="Calibri" w:hAnsi="Calibri" w:cs="Calibri"/>
          <w:sz w:val="22"/>
          <w:szCs w:val="22"/>
        </w:rPr>
      </w:pPr>
    </w:p>
    <w:p w:rsidR="009C13B9" w:rsidRPr="00E04105" w:rsidP="00C86E91" w14:paraId="6B9E3321" w14:textId="77777777">
      <w:pPr>
        <w:rPr>
          <w:rFonts w:ascii="Calibri" w:hAnsi="Calibri" w:cs="Calibri"/>
          <w:b/>
          <w:sz w:val="22"/>
          <w:szCs w:val="22"/>
        </w:rPr>
      </w:pPr>
      <w:r w:rsidRPr="00E04105">
        <w:rPr>
          <w:rFonts w:ascii="Calibri" w:hAnsi="Calibri" w:cs="Calibri"/>
          <w:b/>
          <w:sz w:val="22"/>
          <w:szCs w:val="22"/>
        </w:rPr>
        <w:t>Personally Identifiable Information:</w:t>
      </w:r>
    </w:p>
    <w:p w:rsidR="00C86E91" w:rsidRPr="00E04105" w:rsidP="00C86E91" w14:paraId="2F1C5AD9" w14:textId="77777777">
      <w:pPr>
        <w:pStyle w:val="ColorfulList-Accent11"/>
        <w:numPr>
          <w:ilvl w:val="0"/>
          <w:numId w:val="18"/>
        </w:numPr>
        <w:rPr>
          <w:rFonts w:ascii="Calibri" w:hAnsi="Calibri" w:cs="Calibri"/>
          <w:sz w:val="22"/>
          <w:szCs w:val="22"/>
        </w:rPr>
      </w:pPr>
      <w:r w:rsidRPr="00E04105">
        <w:rPr>
          <w:rFonts w:ascii="Calibri" w:hAnsi="Calibri" w:cs="Calibri"/>
          <w:sz w:val="22"/>
          <w:szCs w:val="22"/>
        </w:rPr>
        <w:t>Is</w:t>
      </w:r>
      <w:r w:rsidRPr="00E04105" w:rsidR="00237B48">
        <w:rPr>
          <w:rFonts w:ascii="Calibri" w:hAnsi="Calibri" w:cs="Calibri"/>
          <w:sz w:val="22"/>
          <w:szCs w:val="22"/>
        </w:rPr>
        <w:t xml:space="preserve"> personally identifiable information (PII) collected</w:t>
      </w:r>
      <w:r w:rsidRPr="00E04105">
        <w:rPr>
          <w:rFonts w:ascii="Calibri" w:hAnsi="Calibri" w:cs="Calibri"/>
          <w:sz w:val="22"/>
          <w:szCs w:val="22"/>
        </w:rPr>
        <w:t xml:space="preserve">?  </w:t>
      </w:r>
      <w:r w:rsidRPr="00E04105" w:rsidR="009239AA">
        <w:rPr>
          <w:rFonts w:ascii="Calibri" w:hAnsi="Calibri" w:cs="Calibri"/>
          <w:sz w:val="22"/>
          <w:szCs w:val="22"/>
        </w:rPr>
        <w:t>[  ] Yes  [</w:t>
      </w:r>
      <w:r w:rsidRPr="00E04105" w:rsidR="00781D57">
        <w:rPr>
          <w:rFonts w:ascii="Calibri" w:hAnsi="Calibri" w:cs="Calibri"/>
          <w:sz w:val="22"/>
          <w:szCs w:val="22"/>
        </w:rPr>
        <w:t>X</w:t>
      </w:r>
      <w:r w:rsidRPr="00E04105" w:rsidR="009239AA">
        <w:rPr>
          <w:rFonts w:ascii="Calibri" w:hAnsi="Calibri" w:cs="Calibri"/>
          <w:sz w:val="22"/>
          <w:szCs w:val="22"/>
        </w:rPr>
        <w:t xml:space="preserve">]  No </w:t>
      </w:r>
    </w:p>
    <w:p w:rsidR="00C86E91" w:rsidRPr="00E04105" w:rsidP="00C86E91" w14:paraId="6DD5F2FF" w14:textId="6D17CE76">
      <w:pPr>
        <w:pStyle w:val="ColorfulList-Accent11"/>
        <w:numPr>
          <w:ilvl w:val="0"/>
          <w:numId w:val="18"/>
        </w:numPr>
        <w:rPr>
          <w:rFonts w:ascii="Calibri" w:hAnsi="Calibri" w:cs="Calibri"/>
          <w:sz w:val="22"/>
          <w:szCs w:val="22"/>
        </w:rPr>
      </w:pPr>
      <w:r w:rsidRPr="00E04105">
        <w:rPr>
          <w:rFonts w:ascii="Calibri" w:hAnsi="Calibri" w:cs="Calibri"/>
          <w:sz w:val="22"/>
          <w:szCs w:val="22"/>
        </w:rPr>
        <w:t xml:space="preserve">If </w:t>
      </w:r>
      <w:r w:rsidRPr="00E04105" w:rsidR="00E72833">
        <w:rPr>
          <w:rFonts w:ascii="Calibri" w:hAnsi="Calibri" w:cs="Calibri"/>
          <w:sz w:val="22"/>
          <w:szCs w:val="22"/>
        </w:rPr>
        <w:t>yes</w:t>
      </w:r>
      <w:r w:rsidRPr="00E04105" w:rsidR="009239AA">
        <w:rPr>
          <w:rFonts w:ascii="Calibri" w:hAnsi="Calibri" w:cs="Calibri"/>
          <w:sz w:val="22"/>
          <w:szCs w:val="22"/>
        </w:rPr>
        <w:t>,</w:t>
      </w:r>
      <w:r w:rsidRPr="00E04105">
        <w:rPr>
          <w:rFonts w:ascii="Calibri" w:hAnsi="Calibri" w:cs="Calibri"/>
          <w:sz w:val="22"/>
          <w:szCs w:val="22"/>
        </w:rPr>
        <w:t xml:space="preserve"> </w:t>
      </w:r>
      <w:r w:rsidRPr="00E04105" w:rsidR="009239AA">
        <w:rPr>
          <w:rFonts w:ascii="Calibri" w:hAnsi="Calibri" w:cs="Calibri"/>
          <w:sz w:val="22"/>
          <w:szCs w:val="22"/>
        </w:rPr>
        <w:t>is the information that will be collected included in records that are subject to the Privacy Act of 1974?   [  ] Yes [  ] No</w:t>
      </w:r>
      <w:r w:rsidRPr="00E04105">
        <w:rPr>
          <w:rFonts w:ascii="Calibri" w:hAnsi="Calibri" w:cs="Calibri"/>
          <w:sz w:val="22"/>
          <w:szCs w:val="22"/>
        </w:rPr>
        <w:t xml:space="preserve">   </w:t>
      </w:r>
    </w:p>
    <w:p w:rsidR="00C86E91" w:rsidRPr="00E04105" w:rsidP="00C86E91" w14:paraId="43D81B5F" w14:textId="77777777">
      <w:pPr>
        <w:pStyle w:val="ColorfulList-Accent11"/>
        <w:numPr>
          <w:ilvl w:val="0"/>
          <w:numId w:val="18"/>
        </w:numPr>
        <w:rPr>
          <w:rFonts w:ascii="Calibri" w:hAnsi="Calibri" w:cs="Calibri"/>
          <w:sz w:val="22"/>
          <w:szCs w:val="22"/>
        </w:rPr>
      </w:pPr>
      <w:r w:rsidRPr="00E04105">
        <w:rPr>
          <w:rFonts w:ascii="Calibri" w:hAnsi="Calibri" w:cs="Calibri"/>
          <w:sz w:val="22"/>
          <w:szCs w:val="22"/>
        </w:rPr>
        <w:t>If Applicable, has a System or Records Notice been published?  [  ] Yes  [  ] No</w:t>
      </w:r>
    </w:p>
    <w:p w:rsidR="00633F74" w:rsidRPr="00E04105" w:rsidP="00633F74" w14:paraId="549ED35E" w14:textId="77777777">
      <w:pPr>
        <w:pStyle w:val="ColorfulList-Accent11"/>
        <w:ind w:left="360"/>
        <w:rPr>
          <w:rFonts w:ascii="Calibri" w:hAnsi="Calibri" w:cs="Calibri"/>
          <w:sz w:val="22"/>
          <w:szCs w:val="22"/>
        </w:rPr>
      </w:pPr>
    </w:p>
    <w:p w:rsidR="00C86E91" w:rsidRPr="00E04105" w:rsidP="00C86E91" w14:paraId="6C1F9E67" w14:textId="77777777">
      <w:pPr>
        <w:pStyle w:val="ColorfulList-Accent11"/>
        <w:ind w:left="0"/>
        <w:rPr>
          <w:rFonts w:ascii="Calibri" w:hAnsi="Calibri" w:cs="Calibri"/>
          <w:b/>
          <w:sz w:val="22"/>
          <w:szCs w:val="22"/>
        </w:rPr>
      </w:pPr>
      <w:r w:rsidRPr="00E04105">
        <w:rPr>
          <w:rFonts w:ascii="Calibri" w:hAnsi="Calibri" w:cs="Calibri"/>
          <w:b/>
          <w:sz w:val="22"/>
          <w:szCs w:val="22"/>
        </w:rPr>
        <w:t>Gifts or Payments</w:t>
      </w:r>
      <w:r w:rsidRPr="00E04105">
        <w:rPr>
          <w:rFonts w:ascii="Calibri" w:hAnsi="Calibri" w:cs="Calibri"/>
          <w:b/>
          <w:sz w:val="22"/>
          <w:szCs w:val="22"/>
        </w:rPr>
        <w:t>:</w:t>
      </w:r>
    </w:p>
    <w:p w:rsidR="00C86E91" w:rsidRPr="00E04105" w:rsidP="00C86E91" w14:paraId="140CCCC8" w14:textId="77777777">
      <w:pPr>
        <w:rPr>
          <w:rFonts w:ascii="Calibri" w:hAnsi="Calibri" w:cs="Calibri"/>
          <w:sz w:val="22"/>
          <w:szCs w:val="22"/>
        </w:rPr>
      </w:pPr>
      <w:r w:rsidRPr="00E04105">
        <w:rPr>
          <w:rFonts w:ascii="Calibri" w:hAnsi="Calibri" w:cs="Calibri"/>
          <w:sz w:val="22"/>
          <w:szCs w:val="22"/>
        </w:rPr>
        <w:t>Is an incentive (e.g., money or reimbursement of expenses, token of appreciation) provid</w:t>
      </w:r>
      <w:r w:rsidRPr="00E04105" w:rsidR="00781D57">
        <w:rPr>
          <w:rFonts w:ascii="Calibri" w:hAnsi="Calibri" w:cs="Calibri"/>
          <w:sz w:val="22"/>
          <w:szCs w:val="22"/>
        </w:rPr>
        <w:t>ed to participants?  [  ] Yes [X</w:t>
      </w:r>
      <w:r w:rsidRPr="00E04105">
        <w:rPr>
          <w:rFonts w:ascii="Calibri" w:hAnsi="Calibri" w:cs="Calibri"/>
          <w:sz w:val="22"/>
          <w:szCs w:val="22"/>
        </w:rPr>
        <w:t xml:space="preserve">] No  </w:t>
      </w:r>
    </w:p>
    <w:p w:rsidR="006832D9" w:rsidRPr="00E04105" w:rsidP="00F72815" w14:paraId="094AB92C" w14:textId="14A5037A">
      <w:pPr>
        <w:rPr>
          <w:rFonts w:ascii="Calibri" w:hAnsi="Calibri" w:cs="Calibri"/>
          <w:b/>
          <w:i/>
          <w:sz w:val="22"/>
          <w:szCs w:val="22"/>
        </w:rPr>
      </w:pPr>
      <w:r>
        <w:rPr>
          <w:rFonts w:ascii="Calibri" w:hAnsi="Calibri" w:cs="Calibri"/>
          <w:b/>
          <w:sz w:val="22"/>
          <w:szCs w:val="22"/>
        </w:rPr>
        <w:br w:type="column"/>
      </w:r>
      <w:r w:rsidRPr="00E04105" w:rsidR="003668D6">
        <w:rPr>
          <w:rFonts w:ascii="Calibri" w:hAnsi="Calibri" w:cs="Calibri"/>
          <w:b/>
          <w:sz w:val="22"/>
          <w:szCs w:val="22"/>
        </w:rPr>
        <w:t xml:space="preserve">ESTIMATED </w:t>
      </w:r>
      <w:r w:rsidRPr="00E04105" w:rsidR="005E714A">
        <w:rPr>
          <w:rFonts w:ascii="Calibri" w:hAnsi="Calibri" w:cs="Calibri"/>
          <w:b/>
          <w:sz w:val="22"/>
          <w:szCs w:val="22"/>
        </w:rPr>
        <w:t>BURDEN HOUR</w:t>
      </w:r>
      <w:r w:rsidRPr="00E04105" w:rsidR="00441434">
        <w:rPr>
          <w:rFonts w:ascii="Calibri" w:hAnsi="Calibri" w:cs="Calibri"/>
          <w:b/>
          <w:sz w:val="22"/>
          <w:szCs w:val="22"/>
        </w:rPr>
        <w:t>S</w:t>
      </w:r>
      <w:r w:rsidRPr="00E04105" w:rsidR="005E714A">
        <w:rPr>
          <w:rFonts w:ascii="Calibri" w:hAnsi="Calibri" w:cs="Calibri"/>
          <w:b/>
          <w:sz w:val="22"/>
          <w:szCs w:val="22"/>
        </w:rPr>
        <w:t xml:space="preserve"> </w:t>
      </w:r>
      <w:r w:rsidRPr="00E04105" w:rsidR="00BC676D">
        <w:rPr>
          <w:rFonts w:ascii="Calibri" w:hAnsi="Calibri" w:cs="Calibri"/>
          <w:b/>
          <w:sz w:val="22"/>
          <w:szCs w:val="22"/>
        </w:rPr>
        <w:t>and COSTS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44"/>
        <w:gridCol w:w="1499"/>
        <w:gridCol w:w="1939"/>
        <w:gridCol w:w="2205"/>
        <w:gridCol w:w="1603"/>
      </w:tblGrid>
      <w:tr w14:paraId="30FBBC6A" w14:textId="77777777" w:rsidTr="00F72815">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1642" w:type="pct"/>
            <w:vAlign w:val="bottom"/>
          </w:tcPr>
          <w:p w:rsidR="003668D6" w:rsidRPr="00E04105" w:rsidP="00130AAE" w14:paraId="12AE7D9E" w14:textId="77777777">
            <w:pPr>
              <w:rPr>
                <w:rFonts w:ascii="Calibri" w:hAnsi="Calibri" w:cs="Calibri"/>
                <w:b/>
                <w:sz w:val="22"/>
                <w:szCs w:val="22"/>
              </w:rPr>
            </w:pPr>
            <w:r w:rsidRPr="00E04105">
              <w:rPr>
                <w:rFonts w:ascii="Calibri" w:hAnsi="Calibri" w:cs="Calibri"/>
                <w:b/>
                <w:sz w:val="22"/>
                <w:szCs w:val="22"/>
              </w:rPr>
              <w:t xml:space="preserve">Category of Respondent </w:t>
            </w:r>
          </w:p>
        </w:tc>
        <w:tc>
          <w:tcPr>
            <w:tcW w:w="694" w:type="pct"/>
            <w:vAlign w:val="bottom"/>
          </w:tcPr>
          <w:p w:rsidR="003668D6" w:rsidRPr="00E04105" w:rsidP="00130AAE" w14:paraId="4B15C574" w14:textId="77777777">
            <w:pPr>
              <w:rPr>
                <w:rFonts w:ascii="Calibri" w:hAnsi="Calibri" w:cs="Calibri"/>
                <w:b/>
                <w:sz w:val="22"/>
                <w:szCs w:val="22"/>
              </w:rPr>
            </w:pPr>
            <w:r w:rsidRPr="00E04105">
              <w:rPr>
                <w:rFonts w:ascii="Calibri" w:hAnsi="Calibri" w:cs="Calibri"/>
                <w:b/>
                <w:sz w:val="22"/>
                <w:szCs w:val="22"/>
              </w:rPr>
              <w:t>No. of Respondents</w:t>
            </w:r>
          </w:p>
        </w:tc>
        <w:tc>
          <w:tcPr>
            <w:tcW w:w="898" w:type="pct"/>
            <w:vAlign w:val="bottom"/>
          </w:tcPr>
          <w:p w:rsidR="003668D6" w:rsidRPr="00E04105" w:rsidP="00130AAE" w14:paraId="1D44CFAE" w14:textId="77777777">
            <w:pPr>
              <w:rPr>
                <w:rFonts w:ascii="Calibri" w:hAnsi="Calibri" w:cs="Calibri"/>
                <w:b/>
                <w:sz w:val="22"/>
                <w:szCs w:val="22"/>
              </w:rPr>
            </w:pPr>
            <w:r w:rsidRPr="00E04105">
              <w:rPr>
                <w:rFonts w:ascii="Calibri" w:hAnsi="Calibri" w:cs="Calibri"/>
                <w:b/>
                <w:sz w:val="22"/>
                <w:szCs w:val="22"/>
              </w:rPr>
              <w:t xml:space="preserve">No. of Responses per Respondent </w:t>
            </w:r>
          </w:p>
        </w:tc>
        <w:tc>
          <w:tcPr>
            <w:tcW w:w="1022" w:type="pct"/>
            <w:vAlign w:val="bottom"/>
          </w:tcPr>
          <w:p w:rsidR="003668D6" w:rsidRPr="00E04105" w:rsidP="00130AAE" w14:paraId="745AB102" w14:textId="1F4A30CF">
            <w:pPr>
              <w:rPr>
                <w:rFonts w:ascii="Calibri" w:hAnsi="Calibri" w:cs="Calibri"/>
                <w:b/>
                <w:sz w:val="22"/>
                <w:szCs w:val="22"/>
              </w:rPr>
            </w:pPr>
            <w:r w:rsidRPr="00E04105">
              <w:rPr>
                <w:rFonts w:ascii="Calibri" w:hAnsi="Calibri" w:cs="Calibri"/>
                <w:b/>
                <w:sz w:val="22"/>
                <w:szCs w:val="22"/>
              </w:rPr>
              <w:t xml:space="preserve">Time per Response </w:t>
            </w:r>
          </w:p>
          <w:p w:rsidR="003668D6" w:rsidRPr="00E04105" w:rsidP="00130AAE" w14:paraId="56459BE0" w14:textId="77777777">
            <w:pPr>
              <w:rPr>
                <w:rFonts w:ascii="Calibri" w:hAnsi="Calibri" w:cs="Calibri"/>
                <w:b/>
                <w:sz w:val="22"/>
                <w:szCs w:val="22"/>
              </w:rPr>
            </w:pPr>
            <w:r w:rsidRPr="00E04105">
              <w:rPr>
                <w:rFonts w:ascii="Calibri" w:hAnsi="Calibri" w:cs="Calibri"/>
                <w:b/>
                <w:sz w:val="22"/>
                <w:szCs w:val="22"/>
              </w:rPr>
              <w:t>(</w:t>
            </w:r>
            <w:r w:rsidRPr="00E04105">
              <w:rPr>
                <w:rFonts w:ascii="Calibri" w:hAnsi="Calibri" w:cs="Calibri"/>
                <w:b/>
                <w:sz w:val="22"/>
                <w:szCs w:val="22"/>
              </w:rPr>
              <w:t>in</w:t>
            </w:r>
            <w:r w:rsidRPr="00E04105">
              <w:rPr>
                <w:rFonts w:ascii="Calibri" w:hAnsi="Calibri" w:cs="Calibri"/>
                <w:b/>
                <w:sz w:val="22"/>
                <w:szCs w:val="22"/>
              </w:rPr>
              <w:t xml:space="preserve"> hours) </w:t>
            </w:r>
          </w:p>
        </w:tc>
        <w:tc>
          <w:tcPr>
            <w:tcW w:w="743" w:type="pct"/>
            <w:vAlign w:val="bottom"/>
          </w:tcPr>
          <w:p w:rsidR="003668D6" w:rsidRPr="00E04105" w:rsidP="00130AAE" w14:paraId="4779CDD8" w14:textId="77777777">
            <w:pPr>
              <w:rPr>
                <w:rFonts w:ascii="Calibri" w:hAnsi="Calibri" w:cs="Calibri"/>
                <w:b/>
                <w:sz w:val="22"/>
                <w:szCs w:val="22"/>
              </w:rPr>
            </w:pPr>
            <w:r w:rsidRPr="00E04105">
              <w:rPr>
                <w:rFonts w:ascii="Calibri" w:hAnsi="Calibri" w:cs="Calibri"/>
                <w:b/>
                <w:sz w:val="22"/>
                <w:szCs w:val="22"/>
              </w:rPr>
              <w:t>Total Burden</w:t>
            </w:r>
          </w:p>
          <w:p w:rsidR="003668D6" w:rsidRPr="00E04105" w:rsidP="00130AAE" w14:paraId="26DABFC5" w14:textId="77777777">
            <w:pPr>
              <w:rPr>
                <w:rFonts w:ascii="Calibri" w:hAnsi="Calibri" w:cs="Calibri"/>
                <w:b/>
                <w:sz w:val="22"/>
                <w:szCs w:val="22"/>
              </w:rPr>
            </w:pPr>
            <w:r w:rsidRPr="00E04105">
              <w:rPr>
                <w:rFonts w:ascii="Calibri" w:hAnsi="Calibri" w:cs="Calibri"/>
                <w:b/>
                <w:sz w:val="22"/>
                <w:szCs w:val="22"/>
              </w:rPr>
              <w:t xml:space="preserve">Hours </w:t>
            </w:r>
          </w:p>
        </w:tc>
      </w:tr>
      <w:tr w14:paraId="6BE9780B" w14:textId="77777777" w:rsidTr="00F72815">
        <w:tblPrEx>
          <w:tblW w:w="5000" w:type="pct"/>
          <w:tblLayout w:type="fixed"/>
          <w:tblLook w:val="01E0"/>
        </w:tblPrEx>
        <w:trPr>
          <w:trHeight w:val="260"/>
        </w:trPr>
        <w:tc>
          <w:tcPr>
            <w:tcW w:w="1642" w:type="pct"/>
            <w:vAlign w:val="bottom"/>
          </w:tcPr>
          <w:p w:rsidR="00615942" w:rsidRPr="00E04105" w:rsidP="00FC729F" w14:paraId="4477EBCD" w14:textId="49315A44">
            <w:pPr>
              <w:rPr>
                <w:rFonts w:ascii="Calibri" w:hAnsi="Calibri" w:cs="Calibri"/>
                <w:sz w:val="22"/>
                <w:szCs w:val="22"/>
              </w:rPr>
            </w:pPr>
            <w:r w:rsidRPr="00E04105">
              <w:rPr>
                <w:rFonts w:ascii="Calibri" w:hAnsi="Calibri" w:cs="Calibri"/>
                <w:sz w:val="22"/>
                <w:szCs w:val="22"/>
              </w:rPr>
              <w:t>Individual</w:t>
            </w:r>
          </w:p>
        </w:tc>
        <w:tc>
          <w:tcPr>
            <w:tcW w:w="694" w:type="pct"/>
            <w:vAlign w:val="bottom"/>
          </w:tcPr>
          <w:p w:rsidR="00615942" w:rsidRPr="00E04105" w:rsidP="00FC729F" w14:paraId="479DE147" w14:textId="4DD52310">
            <w:pPr>
              <w:jc w:val="right"/>
              <w:rPr>
                <w:rFonts w:ascii="Calibri" w:hAnsi="Calibri" w:cs="Calibri"/>
                <w:sz w:val="22"/>
                <w:szCs w:val="22"/>
              </w:rPr>
            </w:pPr>
            <w:r w:rsidRPr="00E04105">
              <w:rPr>
                <w:rFonts w:ascii="Calibri" w:hAnsi="Calibri" w:cs="Calibri"/>
                <w:sz w:val="22"/>
                <w:szCs w:val="22"/>
              </w:rPr>
              <w:t>500</w:t>
            </w:r>
          </w:p>
        </w:tc>
        <w:tc>
          <w:tcPr>
            <w:tcW w:w="898" w:type="pct"/>
            <w:vAlign w:val="bottom"/>
          </w:tcPr>
          <w:p w:rsidR="00615942" w:rsidRPr="00E04105" w:rsidP="00FC729F" w14:paraId="0ED8376A" w14:textId="77777777">
            <w:pPr>
              <w:jc w:val="right"/>
              <w:rPr>
                <w:rFonts w:ascii="Calibri" w:hAnsi="Calibri" w:cs="Calibri"/>
                <w:sz w:val="22"/>
                <w:szCs w:val="22"/>
              </w:rPr>
            </w:pPr>
            <w:r w:rsidRPr="00E04105">
              <w:rPr>
                <w:rFonts w:ascii="Calibri" w:hAnsi="Calibri" w:cs="Calibri"/>
                <w:sz w:val="22"/>
                <w:szCs w:val="22"/>
              </w:rPr>
              <w:t>1</w:t>
            </w:r>
          </w:p>
        </w:tc>
        <w:tc>
          <w:tcPr>
            <w:tcW w:w="1022" w:type="pct"/>
            <w:vAlign w:val="bottom"/>
          </w:tcPr>
          <w:p w:rsidR="00615942" w:rsidRPr="00E04105" w:rsidP="00FC729F" w14:paraId="17D29016" w14:textId="77777777">
            <w:pPr>
              <w:jc w:val="right"/>
              <w:rPr>
                <w:rFonts w:ascii="Calibri" w:hAnsi="Calibri" w:cs="Calibri"/>
                <w:sz w:val="22"/>
                <w:szCs w:val="22"/>
              </w:rPr>
            </w:pPr>
            <w:r w:rsidRPr="00E04105">
              <w:rPr>
                <w:rFonts w:ascii="Calibri" w:hAnsi="Calibri" w:cs="Calibri"/>
                <w:sz w:val="22"/>
                <w:szCs w:val="22"/>
              </w:rPr>
              <w:t>5</w:t>
            </w:r>
            <w:r w:rsidRPr="00E04105">
              <w:rPr>
                <w:rFonts w:ascii="Calibri" w:hAnsi="Calibri" w:cs="Calibri"/>
                <w:sz w:val="22"/>
                <w:szCs w:val="22"/>
              </w:rPr>
              <w:t xml:space="preserve"> / 60</w:t>
            </w:r>
          </w:p>
        </w:tc>
        <w:tc>
          <w:tcPr>
            <w:tcW w:w="743" w:type="pct"/>
            <w:vAlign w:val="bottom"/>
          </w:tcPr>
          <w:p w:rsidR="00615942" w:rsidRPr="00E04105" w:rsidP="00FC729F" w14:paraId="03EE66C6" w14:textId="32BD98CD">
            <w:pPr>
              <w:jc w:val="right"/>
              <w:rPr>
                <w:rFonts w:ascii="Calibri" w:hAnsi="Calibri" w:cs="Calibri"/>
                <w:sz w:val="22"/>
                <w:szCs w:val="22"/>
              </w:rPr>
            </w:pPr>
            <w:r w:rsidRPr="00E04105">
              <w:rPr>
                <w:rFonts w:ascii="Calibri" w:hAnsi="Calibri" w:cs="Calibri"/>
                <w:sz w:val="22"/>
                <w:szCs w:val="22"/>
              </w:rPr>
              <w:t>4</w:t>
            </w:r>
            <w:r w:rsidR="00464170">
              <w:rPr>
                <w:rFonts w:ascii="Calibri" w:hAnsi="Calibri" w:cs="Calibri"/>
                <w:sz w:val="22"/>
                <w:szCs w:val="22"/>
              </w:rPr>
              <w:t>2</w:t>
            </w:r>
          </w:p>
        </w:tc>
      </w:tr>
      <w:tr w14:paraId="66DAEB23" w14:textId="77777777" w:rsidTr="00D9155C">
        <w:tblPrEx>
          <w:tblW w:w="5000" w:type="pct"/>
          <w:tblLayout w:type="fixed"/>
          <w:tblLook w:val="01E0"/>
        </w:tblPrEx>
        <w:trPr>
          <w:trHeight w:val="289"/>
        </w:trPr>
        <w:tc>
          <w:tcPr>
            <w:tcW w:w="1642" w:type="pct"/>
            <w:vAlign w:val="bottom"/>
          </w:tcPr>
          <w:p w:rsidR="003668D6" w:rsidRPr="00E04105" w:rsidP="00130AAE" w14:paraId="422EE142" w14:textId="77777777">
            <w:pPr>
              <w:rPr>
                <w:rFonts w:ascii="Calibri" w:hAnsi="Calibri" w:cs="Calibri"/>
                <w:b/>
                <w:sz w:val="22"/>
                <w:szCs w:val="22"/>
              </w:rPr>
            </w:pPr>
            <w:r w:rsidRPr="00E04105">
              <w:rPr>
                <w:rFonts w:ascii="Calibri" w:hAnsi="Calibri" w:cs="Calibri"/>
                <w:b/>
                <w:sz w:val="22"/>
                <w:szCs w:val="22"/>
              </w:rPr>
              <w:t>Totals</w:t>
            </w:r>
          </w:p>
        </w:tc>
        <w:tc>
          <w:tcPr>
            <w:tcW w:w="694" w:type="pct"/>
            <w:shd w:val="clear" w:color="auto" w:fill="808080" w:themeFill="background1" w:themeFillShade="80"/>
            <w:vAlign w:val="bottom"/>
          </w:tcPr>
          <w:p w:rsidR="003668D6" w:rsidRPr="00E04105" w:rsidP="00B43569" w14:paraId="1B8476EC" w14:textId="34C56290">
            <w:pPr>
              <w:jc w:val="right"/>
              <w:rPr>
                <w:rFonts w:ascii="Calibri" w:hAnsi="Calibri" w:cs="Calibri"/>
                <w:b/>
                <w:sz w:val="22"/>
                <w:szCs w:val="22"/>
              </w:rPr>
            </w:pPr>
          </w:p>
        </w:tc>
        <w:tc>
          <w:tcPr>
            <w:tcW w:w="898" w:type="pct"/>
            <w:vAlign w:val="bottom"/>
          </w:tcPr>
          <w:p w:rsidR="003668D6" w:rsidRPr="00E04105" w:rsidP="00B43569" w14:paraId="43D2FC53" w14:textId="7033A879">
            <w:pPr>
              <w:jc w:val="right"/>
              <w:rPr>
                <w:rFonts w:ascii="Calibri" w:hAnsi="Calibri" w:cs="Calibri"/>
                <w:b/>
                <w:sz w:val="22"/>
                <w:szCs w:val="22"/>
              </w:rPr>
            </w:pPr>
            <w:r w:rsidRPr="00E04105">
              <w:rPr>
                <w:rFonts w:ascii="Calibri" w:hAnsi="Calibri" w:cs="Calibri"/>
                <w:b/>
                <w:sz w:val="22"/>
                <w:szCs w:val="22"/>
              </w:rPr>
              <w:t>500</w:t>
            </w:r>
          </w:p>
        </w:tc>
        <w:tc>
          <w:tcPr>
            <w:tcW w:w="1022" w:type="pct"/>
            <w:shd w:val="clear" w:color="auto" w:fill="808080" w:themeFill="background1" w:themeFillShade="80"/>
            <w:vAlign w:val="bottom"/>
          </w:tcPr>
          <w:p w:rsidR="003668D6" w:rsidRPr="00E04105" w:rsidP="00B43569" w14:paraId="1026C5A9" w14:textId="20726D1B">
            <w:pPr>
              <w:jc w:val="right"/>
              <w:rPr>
                <w:rFonts w:ascii="Calibri" w:hAnsi="Calibri" w:cs="Calibri"/>
                <w:b/>
                <w:sz w:val="22"/>
                <w:szCs w:val="22"/>
              </w:rPr>
            </w:pPr>
          </w:p>
        </w:tc>
        <w:tc>
          <w:tcPr>
            <w:tcW w:w="743" w:type="pct"/>
            <w:vAlign w:val="bottom"/>
          </w:tcPr>
          <w:p w:rsidR="003668D6" w:rsidRPr="00E04105" w:rsidP="00B43569" w14:paraId="3A799F24" w14:textId="09D9F109">
            <w:pPr>
              <w:jc w:val="right"/>
              <w:rPr>
                <w:rFonts w:ascii="Calibri" w:hAnsi="Calibri" w:cs="Calibri"/>
                <w:b/>
                <w:sz w:val="22"/>
                <w:szCs w:val="22"/>
              </w:rPr>
            </w:pPr>
            <w:r w:rsidRPr="00E04105">
              <w:rPr>
                <w:rFonts w:ascii="Calibri" w:hAnsi="Calibri" w:cs="Calibri"/>
                <w:b/>
                <w:sz w:val="22"/>
                <w:szCs w:val="22"/>
              </w:rPr>
              <w:t>4</w:t>
            </w:r>
            <w:r w:rsidR="00464170">
              <w:rPr>
                <w:rFonts w:ascii="Calibri" w:hAnsi="Calibri" w:cs="Calibri"/>
                <w:b/>
                <w:sz w:val="22"/>
                <w:szCs w:val="22"/>
              </w:rPr>
              <w:t>2</w:t>
            </w:r>
          </w:p>
        </w:tc>
      </w:tr>
    </w:tbl>
    <w:p w:rsidR="009A036B" w:rsidRPr="00E04105" w:rsidP="009A036B" w14:paraId="777B8D5B" w14:textId="77777777">
      <w:pPr>
        <w:rPr>
          <w:rFonts w:ascii="Calibri" w:hAnsi="Calibri" w:cs="Calibri"/>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72"/>
        <w:gridCol w:w="2292"/>
        <w:gridCol w:w="2292"/>
        <w:gridCol w:w="2134"/>
      </w:tblGrid>
      <w:tr w14:paraId="5C02596D" w14:textId="77777777" w:rsidTr="00F72815">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74"/>
        </w:trPr>
        <w:tc>
          <w:tcPr>
            <w:tcW w:w="1887" w:type="pct"/>
            <w:vAlign w:val="bottom"/>
          </w:tcPr>
          <w:p w:rsidR="00CA2010" w:rsidRPr="00E04105" w:rsidP="00130AAE" w14:paraId="59EACE9F" w14:textId="77777777">
            <w:pPr>
              <w:rPr>
                <w:rFonts w:ascii="Calibri" w:hAnsi="Calibri" w:cs="Calibri"/>
                <w:b/>
                <w:sz w:val="22"/>
                <w:szCs w:val="22"/>
              </w:rPr>
            </w:pPr>
            <w:r w:rsidRPr="00E04105">
              <w:rPr>
                <w:rFonts w:ascii="Calibri" w:hAnsi="Calibri" w:cs="Calibri"/>
                <w:b/>
                <w:sz w:val="22"/>
                <w:szCs w:val="22"/>
              </w:rPr>
              <w:t xml:space="preserve"> Category of Respondent</w:t>
            </w:r>
          </w:p>
        </w:tc>
        <w:tc>
          <w:tcPr>
            <w:tcW w:w="1062" w:type="pct"/>
            <w:vAlign w:val="bottom"/>
          </w:tcPr>
          <w:p w:rsidR="00CA2010" w:rsidRPr="00E04105" w:rsidP="00B43569" w14:paraId="12C98C41" w14:textId="2022021A">
            <w:pPr>
              <w:rPr>
                <w:rFonts w:ascii="Calibri" w:hAnsi="Calibri" w:cs="Calibri"/>
                <w:b/>
                <w:sz w:val="22"/>
                <w:szCs w:val="22"/>
              </w:rPr>
            </w:pPr>
            <w:r w:rsidRPr="00E04105">
              <w:rPr>
                <w:rFonts w:ascii="Calibri" w:hAnsi="Calibri" w:cs="Calibri"/>
                <w:b/>
                <w:sz w:val="22"/>
                <w:szCs w:val="22"/>
              </w:rPr>
              <w:t>Total Burden</w:t>
            </w:r>
            <w:r w:rsidRPr="00E04105" w:rsidR="00F72815">
              <w:rPr>
                <w:rFonts w:ascii="Calibri" w:hAnsi="Calibri" w:cs="Calibri"/>
                <w:b/>
                <w:sz w:val="22"/>
                <w:szCs w:val="22"/>
              </w:rPr>
              <w:t xml:space="preserve"> </w:t>
            </w:r>
            <w:r w:rsidRPr="00E04105">
              <w:rPr>
                <w:rFonts w:ascii="Calibri" w:hAnsi="Calibri" w:cs="Calibri"/>
                <w:b/>
                <w:sz w:val="22"/>
                <w:szCs w:val="22"/>
              </w:rPr>
              <w:t>Hours</w:t>
            </w:r>
          </w:p>
        </w:tc>
        <w:tc>
          <w:tcPr>
            <w:tcW w:w="1062" w:type="pct"/>
            <w:vAlign w:val="bottom"/>
          </w:tcPr>
          <w:p w:rsidR="00CA2010" w:rsidRPr="00E04105" w:rsidP="00B43569" w14:paraId="591645E5" w14:textId="77777777">
            <w:pPr>
              <w:rPr>
                <w:rFonts w:ascii="Calibri" w:hAnsi="Calibri" w:cs="Calibri"/>
                <w:b/>
                <w:sz w:val="22"/>
                <w:szCs w:val="22"/>
              </w:rPr>
            </w:pPr>
            <w:r w:rsidRPr="00E04105">
              <w:rPr>
                <w:rFonts w:ascii="Calibri" w:hAnsi="Calibri" w:cs="Calibri"/>
                <w:b/>
                <w:sz w:val="22"/>
                <w:szCs w:val="22"/>
              </w:rPr>
              <w:t xml:space="preserve">Hourly </w:t>
            </w:r>
            <w:r w:rsidRPr="00E04105">
              <w:rPr>
                <w:rFonts w:ascii="Calibri" w:hAnsi="Calibri" w:cs="Calibri"/>
                <w:b/>
                <w:sz w:val="22"/>
                <w:szCs w:val="22"/>
              </w:rPr>
              <w:t>Wage Rate*</w:t>
            </w:r>
          </w:p>
        </w:tc>
        <w:tc>
          <w:tcPr>
            <w:tcW w:w="989" w:type="pct"/>
            <w:vAlign w:val="bottom"/>
          </w:tcPr>
          <w:p w:rsidR="00CA2010" w:rsidRPr="00E04105" w:rsidP="00B43569" w14:paraId="46844971" w14:textId="77777777">
            <w:pPr>
              <w:rPr>
                <w:rFonts w:ascii="Calibri" w:hAnsi="Calibri" w:cs="Calibri"/>
                <w:b/>
                <w:sz w:val="22"/>
                <w:szCs w:val="22"/>
              </w:rPr>
            </w:pPr>
            <w:r w:rsidRPr="00E04105">
              <w:rPr>
                <w:rFonts w:ascii="Calibri" w:hAnsi="Calibri" w:cs="Calibri"/>
                <w:b/>
                <w:sz w:val="22"/>
                <w:szCs w:val="22"/>
              </w:rPr>
              <w:t xml:space="preserve">Total Burden Cost </w:t>
            </w:r>
          </w:p>
        </w:tc>
      </w:tr>
      <w:tr w14:paraId="1F2DC0AD" w14:textId="77777777" w:rsidTr="00F72815">
        <w:tblPrEx>
          <w:tblW w:w="5000" w:type="pct"/>
          <w:tblLook w:val="01E0"/>
        </w:tblPrEx>
        <w:trPr>
          <w:trHeight w:val="260"/>
        </w:trPr>
        <w:tc>
          <w:tcPr>
            <w:tcW w:w="1887" w:type="pct"/>
            <w:vAlign w:val="bottom"/>
          </w:tcPr>
          <w:p w:rsidR="00615942" w:rsidRPr="00E04105" w:rsidP="00FC729F" w14:paraId="612DA195" w14:textId="6D83341F">
            <w:pPr>
              <w:rPr>
                <w:rFonts w:ascii="Calibri" w:hAnsi="Calibri" w:cs="Calibri"/>
                <w:sz w:val="22"/>
                <w:szCs w:val="22"/>
              </w:rPr>
            </w:pPr>
            <w:r w:rsidRPr="00E04105">
              <w:rPr>
                <w:rFonts w:ascii="Calibri" w:hAnsi="Calibri" w:cs="Calibri"/>
                <w:sz w:val="22"/>
                <w:szCs w:val="22"/>
              </w:rPr>
              <w:t>Individual</w:t>
            </w:r>
          </w:p>
        </w:tc>
        <w:tc>
          <w:tcPr>
            <w:tcW w:w="1062" w:type="pct"/>
            <w:vAlign w:val="bottom"/>
          </w:tcPr>
          <w:p w:rsidR="00615942" w:rsidRPr="00E04105" w:rsidP="00FC729F" w14:paraId="2E9CBC0E" w14:textId="70EE9281">
            <w:pPr>
              <w:jc w:val="right"/>
              <w:rPr>
                <w:rFonts w:ascii="Calibri" w:hAnsi="Calibri" w:cs="Calibri"/>
                <w:sz w:val="22"/>
                <w:szCs w:val="22"/>
              </w:rPr>
            </w:pPr>
            <w:r w:rsidRPr="00E04105">
              <w:rPr>
                <w:rFonts w:ascii="Calibri" w:hAnsi="Calibri" w:cs="Calibri"/>
                <w:sz w:val="22"/>
                <w:szCs w:val="22"/>
              </w:rPr>
              <w:t>4</w:t>
            </w:r>
            <w:r w:rsidR="00464170">
              <w:rPr>
                <w:rFonts w:ascii="Calibri" w:hAnsi="Calibri" w:cs="Calibri"/>
                <w:sz w:val="22"/>
                <w:szCs w:val="22"/>
              </w:rPr>
              <w:t>2</w:t>
            </w:r>
          </w:p>
        </w:tc>
        <w:tc>
          <w:tcPr>
            <w:tcW w:w="1062" w:type="pct"/>
            <w:vAlign w:val="bottom"/>
          </w:tcPr>
          <w:p w:rsidR="00615942" w:rsidRPr="00E04105" w:rsidP="00FC729F" w14:paraId="4DE72047" w14:textId="6915321B">
            <w:pPr>
              <w:jc w:val="right"/>
              <w:rPr>
                <w:rFonts w:ascii="Calibri" w:hAnsi="Calibri" w:cs="Calibri"/>
                <w:sz w:val="22"/>
                <w:szCs w:val="22"/>
              </w:rPr>
            </w:pPr>
            <w:r w:rsidRPr="00E04105">
              <w:rPr>
                <w:rFonts w:ascii="Calibri" w:hAnsi="Calibri" w:cs="Calibri"/>
                <w:sz w:val="22"/>
                <w:szCs w:val="22"/>
              </w:rPr>
              <w:t>$</w:t>
            </w:r>
            <w:r w:rsidRPr="00E04105" w:rsidR="004E015E">
              <w:rPr>
                <w:rFonts w:ascii="Calibri" w:hAnsi="Calibri" w:cs="Calibri"/>
                <w:sz w:val="22"/>
                <w:szCs w:val="22"/>
              </w:rPr>
              <w:t>38</w:t>
            </w:r>
            <w:r w:rsidRPr="00E04105">
              <w:rPr>
                <w:rFonts w:ascii="Calibri" w:hAnsi="Calibri" w:cs="Calibri"/>
                <w:sz w:val="22"/>
                <w:szCs w:val="22"/>
              </w:rPr>
              <w:t>.00</w:t>
            </w:r>
          </w:p>
        </w:tc>
        <w:tc>
          <w:tcPr>
            <w:tcW w:w="989" w:type="pct"/>
            <w:vAlign w:val="bottom"/>
          </w:tcPr>
          <w:p w:rsidR="00615942" w:rsidRPr="00E04105" w:rsidP="00E073FC" w14:paraId="36CE30AA" w14:textId="6502DD69">
            <w:pPr>
              <w:jc w:val="right"/>
              <w:rPr>
                <w:rFonts w:ascii="Calibri" w:hAnsi="Calibri" w:cs="Calibri"/>
                <w:sz w:val="22"/>
                <w:szCs w:val="22"/>
              </w:rPr>
            </w:pPr>
            <w:r w:rsidRPr="00E04105">
              <w:rPr>
                <w:rFonts w:ascii="Calibri" w:hAnsi="Calibri" w:cs="Calibri"/>
                <w:sz w:val="22"/>
                <w:szCs w:val="22"/>
              </w:rPr>
              <w:t>$</w:t>
            </w:r>
            <w:r w:rsidRPr="00E04105" w:rsidR="004E015E">
              <w:rPr>
                <w:rFonts w:ascii="Calibri" w:hAnsi="Calibri" w:cs="Calibri"/>
                <w:sz w:val="22"/>
                <w:szCs w:val="22"/>
              </w:rPr>
              <w:t>1</w:t>
            </w:r>
            <w:r w:rsidR="00464170">
              <w:rPr>
                <w:rFonts w:ascii="Calibri" w:hAnsi="Calibri" w:cs="Calibri"/>
                <w:sz w:val="22"/>
                <w:szCs w:val="22"/>
              </w:rPr>
              <w:t>,</w:t>
            </w:r>
            <w:r w:rsidRPr="00E04105" w:rsidR="004E015E">
              <w:rPr>
                <w:rFonts w:ascii="Calibri" w:hAnsi="Calibri" w:cs="Calibri"/>
                <w:sz w:val="22"/>
                <w:szCs w:val="22"/>
              </w:rPr>
              <w:t>5</w:t>
            </w:r>
            <w:r w:rsidR="00464170">
              <w:rPr>
                <w:rFonts w:ascii="Calibri" w:hAnsi="Calibri" w:cs="Calibri"/>
                <w:sz w:val="22"/>
                <w:szCs w:val="22"/>
              </w:rPr>
              <w:t>96</w:t>
            </w:r>
            <w:r w:rsidRPr="00E04105">
              <w:rPr>
                <w:rFonts w:ascii="Calibri" w:hAnsi="Calibri" w:cs="Calibri"/>
                <w:sz w:val="22"/>
                <w:szCs w:val="22"/>
              </w:rPr>
              <w:t>.00</w:t>
            </w:r>
          </w:p>
        </w:tc>
      </w:tr>
      <w:tr w14:paraId="2018306E" w14:textId="77777777" w:rsidTr="00D9155C">
        <w:tblPrEx>
          <w:tblW w:w="5000" w:type="pct"/>
          <w:tblLook w:val="01E0"/>
        </w:tblPrEx>
        <w:trPr>
          <w:trHeight w:val="289"/>
        </w:trPr>
        <w:tc>
          <w:tcPr>
            <w:tcW w:w="1887" w:type="pct"/>
            <w:vAlign w:val="bottom"/>
          </w:tcPr>
          <w:p w:rsidR="00CA2010" w:rsidRPr="00E04105" w:rsidP="00130AAE" w14:paraId="308B2C2A" w14:textId="77777777">
            <w:pPr>
              <w:rPr>
                <w:rFonts w:ascii="Calibri" w:hAnsi="Calibri" w:cs="Calibri"/>
                <w:b/>
                <w:sz w:val="22"/>
                <w:szCs w:val="22"/>
              </w:rPr>
            </w:pPr>
            <w:r w:rsidRPr="00E04105">
              <w:rPr>
                <w:rFonts w:ascii="Calibri" w:hAnsi="Calibri" w:cs="Calibri"/>
                <w:b/>
                <w:sz w:val="22"/>
                <w:szCs w:val="22"/>
              </w:rPr>
              <w:t>Totals</w:t>
            </w:r>
          </w:p>
        </w:tc>
        <w:tc>
          <w:tcPr>
            <w:tcW w:w="1062" w:type="pct"/>
            <w:vAlign w:val="bottom"/>
          </w:tcPr>
          <w:p w:rsidR="00CA2010" w:rsidRPr="00E04105" w:rsidP="00B43569" w14:paraId="662A17F4" w14:textId="48B8C365">
            <w:pPr>
              <w:jc w:val="right"/>
              <w:rPr>
                <w:rFonts w:ascii="Calibri" w:hAnsi="Calibri" w:cs="Calibri"/>
                <w:b/>
                <w:sz w:val="22"/>
                <w:szCs w:val="22"/>
              </w:rPr>
            </w:pPr>
            <w:r w:rsidRPr="00E04105">
              <w:rPr>
                <w:rFonts w:ascii="Calibri" w:hAnsi="Calibri" w:cs="Calibri"/>
                <w:b/>
                <w:sz w:val="22"/>
                <w:szCs w:val="22"/>
              </w:rPr>
              <w:t>4</w:t>
            </w:r>
            <w:r w:rsidR="00464170">
              <w:rPr>
                <w:rFonts w:ascii="Calibri" w:hAnsi="Calibri" w:cs="Calibri"/>
                <w:b/>
                <w:sz w:val="22"/>
                <w:szCs w:val="22"/>
              </w:rPr>
              <w:t>2</w:t>
            </w:r>
          </w:p>
        </w:tc>
        <w:tc>
          <w:tcPr>
            <w:tcW w:w="1062" w:type="pct"/>
            <w:shd w:val="clear" w:color="auto" w:fill="808080" w:themeFill="background1" w:themeFillShade="80"/>
            <w:vAlign w:val="bottom"/>
          </w:tcPr>
          <w:p w:rsidR="00CA2010" w:rsidRPr="00E04105" w:rsidP="00B43569" w14:paraId="77E5DD87" w14:textId="5FFAA4B0">
            <w:pPr>
              <w:jc w:val="right"/>
              <w:rPr>
                <w:rFonts w:ascii="Calibri" w:hAnsi="Calibri" w:cs="Calibri"/>
                <w:b/>
                <w:sz w:val="22"/>
                <w:szCs w:val="22"/>
              </w:rPr>
            </w:pPr>
          </w:p>
        </w:tc>
        <w:tc>
          <w:tcPr>
            <w:tcW w:w="989" w:type="pct"/>
            <w:vAlign w:val="bottom"/>
          </w:tcPr>
          <w:p w:rsidR="00CA2010" w:rsidRPr="00E04105" w:rsidP="00B43569" w14:paraId="487087D7" w14:textId="7A595011">
            <w:pPr>
              <w:jc w:val="right"/>
              <w:rPr>
                <w:rFonts w:ascii="Calibri" w:hAnsi="Calibri" w:cs="Calibri"/>
                <w:b/>
                <w:sz w:val="22"/>
                <w:szCs w:val="22"/>
              </w:rPr>
            </w:pPr>
            <w:r w:rsidRPr="00E04105">
              <w:rPr>
                <w:rFonts w:ascii="Calibri" w:hAnsi="Calibri" w:cs="Calibri"/>
                <w:b/>
                <w:sz w:val="22"/>
                <w:szCs w:val="22"/>
              </w:rPr>
              <w:t>$</w:t>
            </w:r>
            <w:r w:rsidRPr="00E04105" w:rsidR="004E015E">
              <w:rPr>
                <w:rFonts w:ascii="Calibri" w:hAnsi="Calibri" w:cs="Calibri"/>
                <w:b/>
                <w:sz w:val="22"/>
                <w:szCs w:val="22"/>
              </w:rPr>
              <w:t>1</w:t>
            </w:r>
            <w:r w:rsidR="00464170">
              <w:rPr>
                <w:rFonts w:ascii="Calibri" w:hAnsi="Calibri" w:cs="Calibri"/>
                <w:b/>
                <w:sz w:val="22"/>
                <w:szCs w:val="22"/>
              </w:rPr>
              <w:t>,59</w:t>
            </w:r>
            <w:r w:rsidRPr="00E04105" w:rsidR="004E015E">
              <w:rPr>
                <w:rFonts w:ascii="Calibri" w:hAnsi="Calibri" w:cs="Calibri"/>
                <w:b/>
                <w:sz w:val="22"/>
                <w:szCs w:val="22"/>
              </w:rPr>
              <w:t>6</w:t>
            </w:r>
            <w:r w:rsidRPr="00E04105" w:rsidR="00615942">
              <w:rPr>
                <w:rFonts w:ascii="Calibri" w:hAnsi="Calibri" w:cs="Calibri"/>
                <w:b/>
                <w:sz w:val="22"/>
                <w:szCs w:val="22"/>
              </w:rPr>
              <w:t>.00</w:t>
            </w:r>
          </w:p>
        </w:tc>
      </w:tr>
    </w:tbl>
    <w:p w:rsidR="00406E06" w:rsidRPr="00E04105" w:rsidP="009A036B" w14:paraId="28337C75" w14:textId="1D38EF34">
      <w:pPr>
        <w:rPr>
          <w:rFonts w:ascii="Calibri" w:hAnsi="Calibri" w:cs="Calibri"/>
          <w:sz w:val="22"/>
          <w:szCs w:val="22"/>
        </w:rPr>
      </w:pPr>
      <w:r w:rsidRPr="00E04105">
        <w:rPr>
          <w:rFonts w:ascii="Calibri" w:hAnsi="Calibri" w:cs="Calibri"/>
          <w:sz w:val="22"/>
          <w:szCs w:val="22"/>
        </w:rPr>
        <w:t xml:space="preserve">The Hourly Wage Rate was estimated based on the NIH Trainee Stipend Tables and distribution of the trainee type participating in the OITE events.  Details about the NIH Trainee Stipend tables may be found at: </w:t>
      </w:r>
      <w:hyperlink r:id="rId5" w:history="1">
        <w:r w:rsidRPr="00E04105">
          <w:rPr>
            <w:rStyle w:val="Hyperlink"/>
            <w:rFonts w:ascii="Calibri" w:hAnsi="Calibri" w:cs="Calibri"/>
            <w:sz w:val="22"/>
            <w:szCs w:val="22"/>
          </w:rPr>
          <w:t>https://oma1.od.nih.gov/manualchapters/person/2300-320-7/</w:t>
        </w:r>
      </w:hyperlink>
      <w:r w:rsidRPr="00E04105">
        <w:rPr>
          <w:rFonts w:ascii="Calibri" w:hAnsi="Calibri" w:cs="Calibri"/>
          <w:sz w:val="22"/>
          <w:szCs w:val="22"/>
        </w:rPr>
        <w:t xml:space="preserve">. </w:t>
      </w:r>
    </w:p>
    <w:p w:rsidR="00C5363D" w:rsidRPr="00E04105" w:rsidP="009A036B" w14:paraId="5A3A510B" w14:textId="77777777">
      <w:pPr>
        <w:rPr>
          <w:rFonts w:ascii="Calibri" w:hAnsi="Calibri" w:cs="Calibr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tblPr>
      <w:tblGrid>
        <w:gridCol w:w="2137"/>
        <w:gridCol w:w="1585"/>
        <w:gridCol w:w="1409"/>
        <w:gridCol w:w="1321"/>
        <w:gridCol w:w="2376"/>
        <w:gridCol w:w="1962"/>
      </w:tblGrid>
      <w:tr w14:paraId="6B2395E4" w14:textId="77777777" w:rsidTr="00C91425">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tblPrEx>
        <w:tc>
          <w:tcPr>
            <w:tcW w:w="990" w:type="pct"/>
            <w:shd w:val="clear" w:color="auto" w:fill="auto"/>
            <w:vAlign w:val="bottom"/>
          </w:tcPr>
          <w:p w:rsidR="00406E06" w:rsidRPr="00E04105" w:rsidP="008610A9" w14:paraId="0A440A36" w14:textId="77777777">
            <w:pPr>
              <w:rPr>
                <w:rFonts w:ascii="Calibri" w:hAnsi="Calibri" w:cs="Calibri"/>
                <w:b/>
                <w:sz w:val="22"/>
                <w:szCs w:val="22"/>
              </w:rPr>
            </w:pPr>
            <w:r w:rsidRPr="00E04105">
              <w:rPr>
                <w:rFonts w:ascii="Calibri" w:hAnsi="Calibri" w:cs="Calibri"/>
                <w:b/>
                <w:sz w:val="22"/>
                <w:szCs w:val="22"/>
              </w:rPr>
              <w:t>Staff</w:t>
            </w:r>
          </w:p>
        </w:tc>
        <w:tc>
          <w:tcPr>
            <w:tcW w:w="734" w:type="pct"/>
            <w:shd w:val="clear" w:color="auto" w:fill="auto"/>
            <w:vAlign w:val="bottom"/>
          </w:tcPr>
          <w:p w:rsidR="00406E06" w:rsidRPr="00E04105" w:rsidP="008610A9" w14:paraId="6F486CB7" w14:textId="574828A9">
            <w:pPr>
              <w:rPr>
                <w:rFonts w:ascii="Calibri" w:hAnsi="Calibri" w:cs="Calibri"/>
                <w:b/>
                <w:sz w:val="22"/>
                <w:szCs w:val="22"/>
              </w:rPr>
            </w:pPr>
            <w:r w:rsidRPr="00E04105">
              <w:rPr>
                <w:rFonts w:ascii="Calibri" w:hAnsi="Calibri" w:cs="Calibri"/>
                <w:b/>
                <w:sz w:val="22"/>
                <w:szCs w:val="22"/>
              </w:rPr>
              <w:t>Grade</w:t>
            </w:r>
            <w:r w:rsidRPr="00E04105" w:rsidR="00F104B6">
              <w:rPr>
                <w:rFonts w:ascii="Calibri" w:hAnsi="Calibri" w:cs="Calibri"/>
                <w:b/>
                <w:sz w:val="22"/>
                <w:szCs w:val="22"/>
              </w:rPr>
              <w:t xml:space="preserve"> </w:t>
            </w:r>
            <w:r w:rsidRPr="00E04105">
              <w:rPr>
                <w:rFonts w:ascii="Calibri" w:hAnsi="Calibri" w:cs="Calibri"/>
                <w:b/>
                <w:sz w:val="22"/>
                <w:szCs w:val="22"/>
              </w:rPr>
              <w:t>/</w:t>
            </w:r>
            <w:r w:rsidRPr="00E04105" w:rsidR="00F104B6">
              <w:rPr>
                <w:rFonts w:ascii="Calibri" w:hAnsi="Calibri" w:cs="Calibri"/>
                <w:b/>
                <w:sz w:val="22"/>
                <w:szCs w:val="22"/>
              </w:rPr>
              <w:t xml:space="preserve"> </w:t>
            </w:r>
            <w:r w:rsidRPr="00E04105">
              <w:rPr>
                <w:rFonts w:ascii="Calibri" w:hAnsi="Calibri" w:cs="Calibri"/>
                <w:b/>
                <w:sz w:val="22"/>
                <w:szCs w:val="22"/>
              </w:rPr>
              <w:t>Step</w:t>
            </w:r>
          </w:p>
        </w:tc>
        <w:tc>
          <w:tcPr>
            <w:tcW w:w="653" w:type="pct"/>
            <w:shd w:val="clear" w:color="auto" w:fill="auto"/>
            <w:vAlign w:val="bottom"/>
          </w:tcPr>
          <w:p w:rsidR="00406E06" w:rsidRPr="00E04105" w:rsidP="008610A9" w14:paraId="487FA409" w14:textId="77777777">
            <w:pPr>
              <w:rPr>
                <w:rFonts w:ascii="Calibri" w:hAnsi="Calibri" w:cs="Calibri"/>
                <w:b/>
                <w:sz w:val="22"/>
                <w:szCs w:val="22"/>
              </w:rPr>
            </w:pPr>
            <w:r w:rsidRPr="00E04105">
              <w:rPr>
                <w:rFonts w:ascii="Calibri" w:hAnsi="Calibri" w:cs="Calibri"/>
                <w:b/>
                <w:sz w:val="22"/>
                <w:szCs w:val="22"/>
              </w:rPr>
              <w:t>Salary</w:t>
            </w:r>
          </w:p>
        </w:tc>
        <w:tc>
          <w:tcPr>
            <w:tcW w:w="612" w:type="pct"/>
            <w:shd w:val="clear" w:color="auto" w:fill="auto"/>
            <w:vAlign w:val="bottom"/>
          </w:tcPr>
          <w:p w:rsidR="00406E06" w:rsidRPr="00E04105" w:rsidP="008610A9" w14:paraId="63C4DB56" w14:textId="77777777">
            <w:pPr>
              <w:rPr>
                <w:rFonts w:ascii="Calibri" w:hAnsi="Calibri" w:cs="Calibri"/>
                <w:b/>
                <w:sz w:val="22"/>
                <w:szCs w:val="22"/>
              </w:rPr>
            </w:pPr>
            <w:r w:rsidRPr="00E04105">
              <w:rPr>
                <w:rFonts w:ascii="Calibri" w:hAnsi="Calibri" w:cs="Calibri"/>
                <w:b/>
                <w:sz w:val="22"/>
                <w:szCs w:val="22"/>
              </w:rPr>
              <w:t>% of Effort</w:t>
            </w:r>
          </w:p>
        </w:tc>
        <w:tc>
          <w:tcPr>
            <w:tcW w:w="1101" w:type="pct"/>
            <w:shd w:val="clear" w:color="auto" w:fill="auto"/>
            <w:vAlign w:val="bottom"/>
          </w:tcPr>
          <w:p w:rsidR="00406E06" w:rsidRPr="00E04105" w:rsidP="008610A9" w14:paraId="121F6BEE" w14:textId="14F50285">
            <w:pPr>
              <w:rPr>
                <w:rFonts w:ascii="Calibri" w:hAnsi="Calibri" w:cs="Calibri"/>
                <w:b/>
                <w:sz w:val="22"/>
                <w:szCs w:val="22"/>
              </w:rPr>
            </w:pPr>
            <w:r w:rsidRPr="00E04105">
              <w:rPr>
                <w:rFonts w:ascii="Calibri" w:hAnsi="Calibri" w:cs="Calibri"/>
                <w:b/>
                <w:sz w:val="22"/>
                <w:szCs w:val="22"/>
              </w:rPr>
              <w:t>Fringe (if applicable)</w:t>
            </w:r>
          </w:p>
        </w:tc>
        <w:tc>
          <w:tcPr>
            <w:tcW w:w="909" w:type="pct"/>
            <w:shd w:val="clear" w:color="auto" w:fill="auto"/>
            <w:vAlign w:val="bottom"/>
          </w:tcPr>
          <w:p w:rsidR="00406E06" w:rsidRPr="00E04105" w:rsidP="008610A9" w14:paraId="5A7C3C56" w14:textId="77777777">
            <w:pPr>
              <w:rPr>
                <w:rFonts w:ascii="Calibri" w:hAnsi="Calibri" w:cs="Calibri"/>
                <w:b/>
                <w:sz w:val="22"/>
                <w:szCs w:val="22"/>
              </w:rPr>
            </w:pPr>
            <w:r w:rsidRPr="00E04105">
              <w:rPr>
                <w:rFonts w:ascii="Calibri" w:hAnsi="Calibri" w:cs="Calibri"/>
                <w:b/>
                <w:sz w:val="22"/>
                <w:szCs w:val="22"/>
              </w:rPr>
              <w:t>Total Cost to Gov’t</w:t>
            </w:r>
          </w:p>
        </w:tc>
      </w:tr>
      <w:tr w14:paraId="6E86ABE2" w14:textId="77777777" w:rsidTr="00C91425">
        <w:tblPrEx>
          <w:tblW w:w="5000" w:type="pct"/>
          <w:tblLayout w:type="fixed"/>
          <w:tblCellMar>
            <w:left w:w="115" w:type="dxa"/>
            <w:right w:w="115" w:type="dxa"/>
          </w:tblCellMar>
          <w:tblLook w:val="04A0"/>
        </w:tblPrEx>
        <w:tc>
          <w:tcPr>
            <w:tcW w:w="990" w:type="pct"/>
            <w:shd w:val="clear" w:color="auto" w:fill="auto"/>
            <w:vAlign w:val="bottom"/>
          </w:tcPr>
          <w:p w:rsidR="00406E06" w:rsidRPr="00E04105" w:rsidP="00406E06" w14:paraId="4F3A462F" w14:textId="77777777">
            <w:pPr>
              <w:rPr>
                <w:rFonts w:ascii="Calibri" w:hAnsi="Calibri" w:cs="Calibri"/>
                <w:b/>
                <w:sz w:val="22"/>
                <w:szCs w:val="22"/>
              </w:rPr>
            </w:pPr>
            <w:r w:rsidRPr="00E04105">
              <w:rPr>
                <w:rFonts w:ascii="Calibri" w:hAnsi="Calibri" w:cs="Calibri"/>
                <w:b/>
                <w:sz w:val="22"/>
                <w:szCs w:val="22"/>
              </w:rPr>
              <w:t>Federal Oversight</w:t>
            </w:r>
          </w:p>
        </w:tc>
        <w:tc>
          <w:tcPr>
            <w:tcW w:w="734" w:type="pct"/>
            <w:shd w:val="clear" w:color="auto" w:fill="auto"/>
            <w:vAlign w:val="bottom"/>
          </w:tcPr>
          <w:p w:rsidR="00406E06" w:rsidRPr="00E04105" w:rsidP="006602D9" w14:paraId="09A36ABE" w14:textId="77777777">
            <w:pPr>
              <w:jc w:val="right"/>
              <w:rPr>
                <w:rFonts w:ascii="Calibri" w:hAnsi="Calibri" w:cs="Calibri"/>
                <w:b/>
                <w:sz w:val="22"/>
                <w:szCs w:val="22"/>
              </w:rPr>
            </w:pPr>
          </w:p>
        </w:tc>
        <w:tc>
          <w:tcPr>
            <w:tcW w:w="653" w:type="pct"/>
            <w:shd w:val="clear" w:color="auto" w:fill="auto"/>
            <w:vAlign w:val="bottom"/>
          </w:tcPr>
          <w:p w:rsidR="00406E06" w:rsidRPr="00E04105" w:rsidP="006602D9" w14:paraId="5D42C38D" w14:textId="77777777">
            <w:pPr>
              <w:jc w:val="right"/>
              <w:rPr>
                <w:rFonts w:ascii="Calibri" w:hAnsi="Calibri" w:cs="Calibri"/>
                <w:b/>
                <w:sz w:val="22"/>
                <w:szCs w:val="22"/>
              </w:rPr>
            </w:pPr>
          </w:p>
        </w:tc>
        <w:tc>
          <w:tcPr>
            <w:tcW w:w="612" w:type="pct"/>
            <w:shd w:val="clear" w:color="auto" w:fill="auto"/>
            <w:vAlign w:val="bottom"/>
          </w:tcPr>
          <w:p w:rsidR="00406E06" w:rsidRPr="00E04105" w:rsidP="006602D9" w14:paraId="6554F1D4" w14:textId="77777777">
            <w:pPr>
              <w:jc w:val="right"/>
              <w:rPr>
                <w:rFonts w:ascii="Calibri" w:hAnsi="Calibri" w:cs="Calibri"/>
                <w:b/>
                <w:sz w:val="22"/>
                <w:szCs w:val="22"/>
              </w:rPr>
            </w:pPr>
          </w:p>
        </w:tc>
        <w:tc>
          <w:tcPr>
            <w:tcW w:w="1101" w:type="pct"/>
            <w:shd w:val="clear" w:color="auto" w:fill="auto"/>
            <w:vAlign w:val="bottom"/>
          </w:tcPr>
          <w:p w:rsidR="00406E06" w:rsidRPr="00E04105" w:rsidP="006602D9" w14:paraId="06CE4AA7" w14:textId="77777777">
            <w:pPr>
              <w:jc w:val="right"/>
              <w:rPr>
                <w:rFonts w:ascii="Calibri" w:hAnsi="Calibri" w:cs="Calibri"/>
                <w:b/>
                <w:sz w:val="22"/>
                <w:szCs w:val="22"/>
              </w:rPr>
            </w:pPr>
          </w:p>
        </w:tc>
        <w:tc>
          <w:tcPr>
            <w:tcW w:w="909" w:type="pct"/>
            <w:shd w:val="clear" w:color="auto" w:fill="auto"/>
            <w:vAlign w:val="bottom"/>
          </w:tcPr>
          <w:p w:rsidR="00406E06" w:rsidRPr="00E04105" w:rsidP="006602D9" w14:paraId="3312AD14" w14:textId="77777777">
            <w:pPr>
              <w:jc w:val="right"/>
              <w:rPr>
                <w:rFonts w:ascii="Calibri" w:hAnsi="Calibri" w:cs="Calibri"/>
                <w:b/>
                <w:sz w:val="22"/>
                <w:szCs w:val="22"/>
              </w:rPr>
            </w:pPr>
          </w:p>
        </w:tc>
      </w:tr>
      <w:tr w14:paraId="4EC450E9" w14:textId="77777777" w:rsidTr="00C91425">
        <w:tblPrEx>
          <w:tblW w:w="5000" w:type="pct"/>
          <w:tblLayout w:type="fixed"/>
          <w:tblCellMar>
            <w:left w:w="115" w:type="dxa"/>
            <w:right w:w="115" w:type="dxa"/>
          </w:tblCellMar>
          <w:tblLook w:val="04A0"/>
        </w:tblPrEx>
        <w:tc>
          <w:tcPr>
            <w:tcW w:w="990" w:type="pct"/>
            <w:shd w:val="clear" w:color="auto" w:fill="auto"/>
            <w:vAlign w:val="bottom"/>
          </w:tcPr>
          <w:p w:rsidR="00047E0B" w:rsidRPr="00E04105" w14:paraId="3F7CF237" w14:textId="253B9606">
            <w:pPr>
              <w:rPr>
                <w:rFonts w:ascii="Calibri" w:hAnsi="Calibri" w:cs="Calibri"/>
                <w:color w:val="000000"/>
                <w:sz w:val="22"/>
                <w:szCs w:val="22"/>
              </w:rPr>
            </w:pPr>
            <w:r w:rsidRPr="00E04105">
              <w:rPr>
                <w:rFonts w:ascii="Calibri" w:hAnsi="Calibri" w:cs="Calibri"/>
                <w:color w:val="000000"/>
                <w:sz w:val="22"/>
                <w:szCs w:val="22"/>
              </w:rPr>
              <w:t>Director</w:t>
            </w:r>
          </w:p>
        </w:tc>
        <w:tc>
          <w:tcPr>
            <w:tcW w:w="734" w:type="pct"/>
            <w:shd w:val="clear" w:color="auto" w:fill="auto"/>
            <w:vAlign w:val="bottom"/>
          </w:tcPr>
          <w:p w:rsidR="00047E0B" w:rsidRPr="00E04105" w:rsidP="006602D9" w14:paraId="3764FE39" w14:textId="507E8150">
            <w:pPr>
              <w:jc w:val="right"/>
              <w:rPr>
                <w:rFonts w:ascii="Calibri" w:hAnsi="Calibri" w:cs="Calibri"/>
                <w:color w:val="000000"/>
                <w:sz w:val="22"/>
                <w:szCs w:val="22"/>
              </w:rPr>
            </w:pPr>
            <w:r w:rsidRPr="00E04105">
              <w:rPr>
                <w:rFonts w:ascii="Calibri" w:hAnsi="Calibri" w:cs="Calibri"/>
                <w:color w:val="000000"/>
                <w:sz w:val="22"/>
                <w:szCs w:val="22"/>
              </w:rPr>
              <w:t>Title 42</w:t>
            </w:r>
          </w:p>
        </w:tc>
        <w:tc>
          <w:tcPr>
            <w:tcW w:w="653" w:type="pct"/>
            <w:shd w:val="clear" w:color="auto" w:fill="auto"/>
            <w:vAlign w:val="bottom"/>
          </w:tcPr>
          <w:p w:rsidR="00047E0B" w:rsidRPr="00E04105" w:rsidP="006602D9" w14:paraId="3879AD2B" w14:textId="056A7326">
            <w:pPr>
              <w:jc w:val="right"/>
              <w:rPr>
                <w:rFonts w:ascii="Calibri" w:hAnsi="Calibri" w:cs="Calibri"/>
                <w:color w:val="000000"/>
                <w:sz w:val="22"/>
                <w:szCs w:val="22"/>
              </w:rPr>
            </w:pPr>
            <w:r w:rsidRPr="00E04105">
              <w:rPr>
                <w:rFonts w:ascii="Calibri" w:hAnsi="Calibri" w:cs="Calibri"/>
                <w:color w:val="000000"/>
                <w:sz w:val="22"/>
                <w:szCs w:val="22"/>
              </w:rPr>
              <w:t>$200,000</w:t>
            </w:r>
          </w:p>
        </w:tc>
        <w:tc>
          <w:tcPr>
            <w:tcW w:w="612" w:type="pct"/>
            <w:shd w:val="clear" w:color="auto" w:fill="auto"/>
            <w:vAlign w:val="bottom"/>
          </w:tcPr>
          <w:p w:rsidR="00047E0B" w:rsidRPr="00E04105" w:rsidP="006602D9" w14:paraId="2EF52A02" w14:textId="77777777">
            <w:pPr>
              <w:jc w:val="right"/>
              <w:rPr>
                <w:rFonts w:ascii="Calibri" w:hAnsi="Calibri" w:cs="Calibri"/>
                <w:color w:val="000000"/>
                <w:sz w:val="22"/>
                <w:szCs w:val="22"/>
              </w:rPr>
            </w:pPr>
            <w:r w:rsidRPr="00E04105">
              <w:rPr>
                <w:rFonts w:ascii="Calibri" w:hAnsi="Calibri" w:cs="Calibri"/>
                <w:color w:val="000000"/>
                <w:sz w:val="22"/>
                <w:szCs w:val="22"/>
              </w:rPr>
              <w:t>0.10</w:t>
            </w:r>
            <w:r w:rsidRPr="00E04105">
              <w:rPr>
                <w:rFonts w:ascii="Calibri" w:hAnsi="Calibri" w:cs="Calibri"/>
                <w:color w:val="000000"/>
                <w:sz w:val="22"/>
                <w:szCs w:val="22"/>
              </w:rPr>
              <w:t>%</w:t>
            </w:r>
          </w:p>
        </w:tc>
        <w:tc>
          <w:tcPr>
            <w:tcW w:w="1101" w:type="pct"/>
            <w:shd w:val="clear" w:color="auto" w:fill="auto"/>
            <w:vAlign w:val="bottom"/>
          </w:tcPr>
          <w:p w:rsidR="00047E0B" w:rsidRPr="00E04105" w:rsidP="006602D9" w14:paraId="0E594AF9" w14:textId="77777777">
            <w:pPr>
              <w:jc w:val="right"/>
              <w:rPr>
                <w:rFonts w:ascii="Calibri" w:hAnsi="Calibri" w:cs="Calibri"/>
                <w:color w:val="000000"/>
                <w:sz w:val="22"/>
                <w:szCs w:val="22"/>
              </w:rPr>
            </w:pPr>
            <w:r w:rsidRPr="00E04105">
              <w:rPr>
                <w:rFonts w:ascii="Calibri" w:hAnsi="Calibri" w:cs="Calibri"/>
                <w:color w:val="000000"/>
                <w:sz w:val="22"/>
                <w:szCs w:val="22"/>
              </w:rPr>
              <w:t>~</w:t>
            </w:r>
          </w:p>
        </w:tc>
        <w:tc>
          <w:tcPr>
            <w:tcW w:w="909" w:type="pct"/>
            <w:shd w:val="clear" w:color="auto" w:fill="auto"/>
            <w:vAlign w:val="bottom"/>
          </w:tcPr>
          <w:p w:rsidR="00047E0B" w:rsidRPr="00E04105" w:rsidP="006602D9" w14:paraId="129DE76F" w14:textId="06B71426">
            <w:pPr>
              <w:jc w:val="right"/>
              <w:rPr>
                <w:rFonts w:ascii="Calibri" w:hAnsi="Calibri" w:cs="Calibri"/>
                <w:color w:val="000000"/>
                <w:sz w:val="22"/>
                <w:szCs w:val="22"/>
              </w:rPr>
            </w:pPr>
            <w:r w:rsidRPr="00E04105">
              <w:rPr>
                <w:rFonts w:ascii="Calibri" w:hAnsi="Calibri" w:cs="Calibri"/>
                <w:color w:val="000000"/>
                <w:sz w:val="22"/>
                <w:szCs w:val="22"/>
              </w:rPr>
              <w:t>$200.00</w:t>
            </w:r>
          </w:p>
        </w:tc>
      </w:tr>
      <w:tr w14:paraId="023FCF7A" w14:textId="77777777" w:rsidTr="00C91425">
        <w:tblPrEx>
          <w:tblW w:w="5000" w:type="pct"/>
          <w:tblLayout w:type="fixed"/>
          <w:tblCellMar>
            <w:left w:w="115" w:type="dxa"/>
            <w:right w:w="115" w:type="dxa"/>
          </w:tblCellMar>
          <w:tblLook w:val="04A0"/>
        </w:tblPrEx>
        <w:tc>
          <w:tcPr>
            <w:tcW w:w="990" w:type="pct"/>
            <w:shd w:val="clear" w:color="auto" w:fill="auto"/>
            <w:vAlign w:val="bottom"/>
          </w:tcPr>
          <w:p w:rsidR="00047E0B" w:rsidRPr="00E04105" w14:paraId="5C60CE57" w14:textId="09BC6872">
            <w:pPr>
              <w:rPr>
                <w:rFonts w:ascii="Calibri" w:hAnsi="Calibri" w:cs="Calibri"/>
                <w:color w:val="000000"/>
                <w:sz w:val="22"/>
                <w:szCs w:val="22"/>
              </w:rPr>
            </w:pPr>
            <w:r w:rsidRPr="00E04105">
              <w:rPr>
                <w:rFonts w:ascii="Calibri" w:hAnsi="Calibri" w:cs="Calibri"/>
                <w:color w:val="000000"/>
                <w:sz w:val="22"/>
                <w:szCs w:val="22"/>
              </w:rPr>
              <w:t>Deputy Director</w:t>
            </w:r>
          </w:p>
        </w:tc>
        <w:tc>
          <w:tcPr>
            <w:tcW w:w="734" w:type="pct"/>
            <w:shd w:val="clear" w:color="auto" w:fill="auto"/>
            <w:vAlign w:val="bottom"/>
          </w:tcPr>
          <w:p w:rsidR="00047E0B" w:rsidRPr="00E04105" w:rsidP="006602D9" w14:paraId="08D8B554" w14:textId="5128FF28">
            <w:pPr>
              <w:jc w:val="right"/>
              <w:rPr>
                <w:rFonts w:ascii="Calibri" w:hAnsi="Calibri" w:cs="Calibri"/>
                <w:color w:val="000000"/>
                <w:sz w:val="22"/>
                <w:szCs w:val="22"/>
              </w:rPr>
            </w:pPr>
            <w:r w:rsidRPr="00E04105">
              <w:rPr>
                <w:rFonts w:ascii="Calibri" w:hAnsi="Calibri" w:cs="Calibri"/>
                <w:color w:val="000000"/>
                <w:sz w:val="22"/>
                <w:szCs w:val="22"/>
              </w:rPr>
              <w:t>GS15-S05</w:t>
            </w:r>
          </w:p>
        </w:tc>
        <w:tc>
          <w:tcPr>
            <w:tcW w:w="653" w:type="pct"/>
            <w:shd w:val="clear" w:color="auto" w:fill="auto"/>
            <w:vAlign w:val="bottom"/>
          </w:tcPr>
          <w:p w:rsidR="00047E0B" w:rsidRPr="00E04105" w:rsidP="006602D9" w14:paraId="7CB10332" w14:textId="7C5F57B2">
            <w:pPr>
              <w:jc w:val="right"/>
              <w:rPr>
                <w:rFonts w:ascii="Calibri" w:hAnsi="Calibri" w:cs="Calibri"/>
                <w:color w:val="000000"/>
                <w:sz w:val="22"/>
                <w:szCs w:val="22"/>
              </w:rPr>
            </w:pPr>
            <w:r w:rsidRPr="00E04105">
              <w:rPr>
                <w:rFonts w:ascii="Calibri" w:hAnsi="Calibri" w:cs="Calibri"/>
                <w:color w:val="000000"/>
                <w:sz w:val="22"/>
                <w:szCs w:val="22"/>
              </w:rPr>
              <w:t>$176,458</w:t>
            </w:r>
          </w:p>
        </w:tc>
        <w:tc>
          <w:tcPr>
            <w:tcW w:w="612" w:type="pct"/>
            <w:shd w:val="clear" w:color="auto" w:fill="auto"/>
            <w:vAlign w:val="bottom"/>
          </w:tcPr>
          <w:p w:rsidR="00047E0B" w:rsidRPr="00E04105" w:rsidP="006602D9" w14:paraId="2DD49166" w14:textId="77777777">
            <w:pPr>
              <w:jc w:val="right"/>
              <w:rPr>
                <w:rFonts w:ascii="Calibri" w:hAnsi="Calibri" w:cs="Calibri"/>
                <w:color w:val="000000"/>
                <w:sz w:val="22"/>
                <w:szCs w:val="22"/>
              </w:rPr>
            </w:pPr>
            <w:r w:rsidRPr="00E04105">
              <w:rPr>
                <w:rFonts w:ascii="Calibri" w:hAnsi="Calibri" w:cs="Calibri"/>
                <w:color w:val="000000"/>
                <w:sz w:val="22"/>
                <w:szCs w:val="22"/>
              </w:rPr>
              <w:t>0.10%</w:t>
            </w:r>
          </w:p>
        </w:tc>
        <w:tc>
          <w:tcPr>
            <w:tcW w:w="1101" w:type="pct"/>
            <w:shd w:val="clear" w:color="auto" w:fill="auto"/>
            <w:vAlign w:val="bottom"/>
          </w:tcPr>
          <w:p w:rsidR="00047E0B" w:rsidRPr="00E04105" w:rsidP="006602D9" w14:paraId="4EDAAFD3" w14:textId="77777777">
            <w:pPr>
              <w:jc w:val="right"/>
              <w:rPr>
                <w:rFonts w:ascii="Calibri" w:hAnsi="Calibri" w:cs="Calibri"/>
                <w:color w:val="000000"/>
                <w:sz w:val="22"/>
                <w:szCs w:val="22"/>
              </w:rPr>
            </w:pPr>
            <w:r w:rsidRPr="00E04105">
              <w:rPr>
                <w:rFonts w:ascii="Calibri" w:hAnsi="Calibri" w:cs="Calibri"/>
                <w:color w:val="000000"/>
                <w:sz w:val="22"/>
                <w:szCs w:val="22"/>
              </w:rPr>
              <w:t>~</w:t>
            </w:r>
          </w:p>
        </w:tc>
        <w:tc>
          <w:tcPr>
            <w:tcW w:w="909" w:type="pct"/>
            <w:shd w:val="clear" w:color="auto" w:fill="auto"/>
            <w:vAlign w:val="bottom"/>
          </w:tcPr>
          <w:p w:rsidR="00047E0B" w:rsidRPr="00E04105" w:rsidP="006602D9" w14:paraId="36980D37" w14:textId="0FE087FB">
            <w:pPr>
              <w:jc w:val="right"/>
              <w:rPr>
                <w:rFonts w:ascii="Calibri" w:hAnsi="Calibri" w:cs="Calibri"/>
                <w:color w:val="000000"/>
                <w:sz w:val="22"/>
                <w:szCs w:val="22"/>
              </w:rPr>
            </w:pPr>
            <w:r w:rsidRPr="00E04105">
              <w:rPr>
                <w:rFonts w:ascii="Calibri" w:hAnsi="Calibri" w:cs="Calibri"/>
                <w:color w:val="000000"/>
                <w:sz w:val="22"/>
                <w:szCs w:val="22"/>
              </w:rPr>
              <w:t>$177.00</w:t>
            </w:r>
          </w:p>
        </w:tc>
      </w:tr>
      <w:tr w14:paraId="71653A4C" w14:textId="77777777" w:rsidTr="00C91425">
        <w:tblPrEx>
          <w:tblW w:w="5000" w:type="pct"/>
          <w:tblLayout w:type="fixed"/>
          <w:tblCellMar>
            <w:left w:w="115" w:type="dxa"/>
            <w:right w:w="115" w:type="dxa"/>
          </w:tblCellMar>
          <w:tblLook w:val="04A0"/>
        </w:tblPrEx>
        <w:tc>
          <w:tcPr>
            <w:tcW w:w="990" w:type="pct"/>
            <w:shd w:val="clear" w:color="auto" w:fill="auto"/>
            <w:vAlign w:val="bottom"/>
          </w:tcPr>
          <w:p w:rsidR="00047E0B" w:rsidRPr="00E04105" w:rsidP="00D85606" w14:paraId="65071C49" w14:textId="77777777">
            <w:pPr>
              <w:rPr>
                <w:rFonts w:ascii="Calibri" w:hAnsi="Calibri" w:cs="Calibri"/>
                <w:color w:val="000000"/>
                <w:sz w:val="22"/>
                <w:szCs w:val="22"/>
              </w:rPr>
            </w:pPr>
            <w:r w:rsidRPr="00E04105">
              <w:rPr>
                <w:rFonts w:ascii="Calibri" w:hAnsi="Calibri" w:cs="Calibri"/>
                <w:b/>
                <w:sz w:val="22"/>
                <w:szCs w:val="22"/>
              </w:rPr>
              <w:t>Contractor Cost</w:t>
            </w:r>
          </w:p>
        </w:tc>
        <w:tc>
          <w:tcPr>
            <w:tcW w:w="734" w:type="pct"/>
            <w:shd w:val="clear" w:color="auto" w:fill="auto"/>
            <w:vAlign w:val="bottom"/>
          </w:tcPr>
          <w:p w:rsidR="00047E0B" w:rsidRPr="00E04105" w:rsidP="006602D9" w14:paraId="5CD519BA" w14:textId="77777777">
            <w:pPr>
              <w:jc w:val="right"/>
              <w:rPr>
                <w:rFonts w:ascii="Calibri" w:hAnsi="Calibri" w:cs="Calibri"/>
                <w:color w:val="000000"/>
                <w:sz w:val="22"/>
                <w:szCs w:val="22"/>
              </w:rPr>
            </w:pPr>
          </w:p>
        </w:tc>
        <w:tc>
          <w:tcPr>
            <w:tcW w:w="653" w:type="pct"/>
            <w:shd w:val="clear" w:color="auto" w:fill="auto"/>
            <w:vAlign w:val="bottom"/>
          </w:tcPr>
          <w:p w:rsidR="00047E0B" w:rsidRPr="00E04105" w:rsidP="006602D9" w14:paraId="7648D30D" w14:textId="77777777">
            <w:pPr>
              <w:jc w:val="right"/>
              <w:rPr>
                <w:rFonts w:ascii="Calibri" w:hAnsi="Calibri" w:cs="Calibri"/>
                <w:color w:val="000000"/>
                <w:sz w:val="22"/>
                <w:szCs w:val="22"/>
              </w:rPr>
            </w:pPr>
          </w:p>
        </w:tc>
        <w:tc>
          <w:tcPr>
            <w:tcW w:w="612" w:type="pct"/>
            <w:shd w:val="clear" w:color="auto" w:fill="auto"/>
            <w:vAlign w:val="bottom"/>
          </w:tcPr>
          <w:p w:rsidR="00047E0B" w:rsidRPr="00E04105" w:rsidP="006602D9" w14:paraId="62D59BCC" w14:textId="77777777">
            <w:pPr>
              <w:jc w:val="right"/>
              <w:rPr>
                <w:rFonts w:ascii="Calibri" w:hAnsi="Calibri" w:cs="Calibri"/>
                <w:color w:val="000000"/>
                <w:sz w:val="22"/>
                <w:szCs w:val="22"/>
              </w:rPr>
            </w:pPr>
          </w:p>
        </w:tc>
        <w:tc>
          <w:tcPr>
            <w:tcW w:w="1101" w:type="pct"/>
            <w:shd w:val="clear" w:color="auto" w:fill="auto"/>
            <w:vAlign w:val="bottom"/>
          </w:tcPr>
          <w:p w:rsidR="00047E0B" w:rsidRPr="00E04105" w:rsidP="006602D9" w14:paraId="37C6C78A" w14:textId="77777777">
            <w:pPr>
              <w:jc w:val="right"/>
              <w:rPr>
                <w:rFonts w:ascii="Calibri" w:hAnsi="Calibri" w:cs="Calibri"/>
                <w:color w:val="000000"/>
                <w:sz w:val="22"/>
                <w:szCs w:val="22"/>
              </w:rPr>
            </w:pPr>
          </w:p>
        </w:tc>
        <w:tc>
          <w:tcPr>
            <w:tcW w:w="909" w:type="pct"/>
            <w:shd w:val="clear" w:color="auto" w:fill="auto"/>
            <w:vAlign w:val="bottom"/>
          </w:tcPr>
          <w:p w:rsidR="00047E0B" w:rsidRPr="00E04105" w:rsidP="006602D9" w14:paraId="5FE1B839" w14:textId="77777777">
            <w:pPr>
              <w:jc w:val="right"/>
              <w:rPr>
                <w:rFonts w:ascii="Calibri" w:hAnsi="Calibri" w:cs="Calibri"/>
                <w:color w:val="000000"/>
                <w:sz w:val="22"/>
                <w:szCs w:val="22"/>
              </w:rPr>
            </w:pPr>
          </w:p>
        </w:tc>
      </w:tr>
      <w:tr w14:paraId="4B171532" w14:textId="77777777" w:rsidTr="00C91425">
        <w:tblPrEx>
          <w:tblW w:w="5000" w:type="pct"/>
          <w:tblLayout w:type="fixed"/>
          <w:tblCellMar>
            <w:left w:w="115" w:type="dxa"/>
            <w:right w:w="115" w:type="dxa"/>
          </w:tblCellMar>
          <w:tblLook w:val="04A0"/>
        </w:tblPrEx>
        <w:tc>
          <w:tcPr>
            <w:tcW w:w="990" w:type="pct"/>
            <w:shd w:val="clear" w:color="auto" w:fill="auto"/>
            <w:vAlign w:val="bottom"/>
          </w:tcPr>
          <w:p w:rsidR="000540E5" w:rsidRPr="00E04105" w:rsidP="00406E06" w14:paraId="537A5C69" w14:textId="77777777">
            <w:pPr>
              <w:rPr>
                <w:rFonts w:ascii="Calibri" w:hAnsi="Calibri" w:cs="Calibri"/>
                <w:color w:val="000000"/>
                <w:sz w:val="22"/>
                <w:szCs w:val="22"/>
              </w:rPr>
            </w:pPr>
            <w:r w:rsidRPr="00E04105">
              <w:rPr>
                <w:rFonts w:ascii="Calibri" w:hAnsi="Calibri" w:cs="Calibri"/>
                <w:color w:val="000000"/>
                <w:sz w:val="22"/>
                <w:szCs w:val="22"/>
              </w:rPr>
              <w:t>~</w:t>
            </w:r>
          </w:p>
        </w:tc>
        <w:tc>
          <w:tcPr>
            <w:tcW w:w="734" w:type="pct"/>
            <w:shd w:val="clear" w:color="auto" w:fill="auto"/>
            <w:vAlign w:val="bottom"/>
          </w:tcPr>
          <w:p w:rsidR="000540E5" w:rsidRPr="00E04105" w:rsidP="006602D9" w14:paraId="18380A14" w14:textId="77777777">
            <w:pPr>
              <w:jc w:val="right"/>
              <w:rPr>
                <w:rFonts w:ascii="Calibri" w:hAnsi="Calibri" w:cs="Calibri"/>
                <w:color w:val="000000"/>
                <w:sz w:val="22"/>
                <w:szCs w:val="22"/>
              </w:rPr>
            </w:pPr>
            <w:r w:rsidRPr="00E04105">
              <w:rPr>
                <w:rFonts w:ascii="Calibri" w:hAnsi="Calibri" w:cs="Calibri"/>
                <w:color w:val="000000"/>
                <w:sz w:val="22"/>
                <w:szCs w:val="22"/>
              </w:rPr>
              <w:t>~</w:t>
            </w:r>
          </w:p>
        </w:tc>
        <w:tc>
          <w:tcPr>
            <w:tcW w:w="653" w:type="pct"/>
            <w:shd w:val="clear" w:color="auto" w:fill="auto"/>
            <w:vAlign w:val="bottom"/>
          </w:tcPr>
          <w:p w:rsidR="000540E5" w:rsidRPr="00E04105" w:rsidP="006602D9" w14:paraId="38E76441" w14:textId="77777777">
            <w:pPr>
              <w:jc w:val="right"/>
              <w:rPr>
                <w:rFonts w:ascii="Calibri" w:hAnsi="Calibri" w:cs="Calibri"/>
                <w:color w:val="000000"/>
                <w:sz w:val="22"/>
                <w:szCs w:val="22"/>
              </w:rPr>
            </w:pPr>
            <w:r w:rsidRPr="00E04105">
              <w:rPr>
                <w:rFonts w:ascii="Calibri" w:hAnsi="Calibri" w:cs="Calibri"/>
                <w:color w:val="000000"/>
                <w:sz w:val="22"/>
                <w:szCs w:val="22"/>
              </w:rPr>
              <w:t>~</w:t>
            </w:r>
          </w:p>
        </w:tc>
        <w:tc>
          <w:tcPr>
            <w:tcW w:w="612" w:type="pct"/>
            <w:shd w:val="clear" w:color="auto" w:fill="auto"/>
            <w:vAlign w:val="bottom"/>
          </w:tcPr>
          <w:p w:rsidR="000540E5" w:rsidRPr="00E04105" w:rsidP="006602D9" w14:paraId="1FFDD3ED" w14:textId="77777777">
            <w:pPr>
              <w:jc w:val="right"/>
              <w:rPr>
                <w:rFonts w:ascii="Calibri" w:hAnsi="Calibri" w:cs="Calibri"/>
                <w:color w:val="000000"/>
                <w:sz w:val="22"/>
                <w:szCs w:val="22"/>
              </w:rPr>
            </w:pPr>
            <w:r w:rsidRPr="00E04105">
              <w:rPr>
                <w:rFonts w:ascii="Calibri" w:hAnsi="Calibri" w:cs="Calibri"/>
                <w:color w:val="000000"/>
                <w:sz w:val="22"/>
                <w:szCs w:val="22"/>
              </w:rPr>
              <w:t>~</w:t>
            </w:r>
          </w:p>
        </w:tc>
        <w:tc>
          <w:tcPr>
            <w:tcW w:w="1101" w:type="pct"/>
            <w:shd w:val="clear" w:color="auto" w:fill="auto"/>
            <w:vAlign w:val="bottom"/>
          </w:tcPr>
          <w:p w:rsidR="000540E5" w:rsidRPr="00E04105" w:rsidP="006602D9" w14:paraId="67B7FB6B" w14:textId="77777777">
            <w:pPr>
              <w:jc w:val="right"/>
              <w:rPr>
                <w:rFonts w:ascii="Calibri" w:hAnsi="Calibri" w:cs="Calibri"/>
                <w:color w:val="000000"/>
                <w:sz w:val="22"/>
                <w:szCs w:val="22"/>
              </w:rPr>
            </w:pPr>
            <w:r w:rsidRPr="00E04105">
              <w:rPr>
                <w:rFonts w:ascii="Calibri" w:hAnsi="Calibri" w:cs="Calibri"/>
                <w:color w:val="000000"/>
                <w:sz w:val="22"/>
                <w:szCs w:val="22"/>
              </w:rPr>
              <w:t>~</w:t>
            </w:r>
          </w:p>
        </w:tc>
        <w:tc>
          <w:tcPr>
            <w:tcW w:w="909" w:type="pct"/>
            <w:shd w:val="clear" w:color="auto" w:fill="auto"/>
            <w:vAlign w:val="bottom"/>
          </w:tcPr>
          <w:p w:rsidR="000540E5" w:rsidRPr="00E04105" w:rsidP="006602D9" w14:paraId="18352D49" w14:textId="77777777">
            <w:pPr>
              <w:jc w:val="right"/>
              <w:rPr>
                <w:rFonts w:ascii="Calibri" w:hAnsi="Calibri" w:cs="Calibri"/>
                <w:color w:val="000000"/>
                <w:sz w:val="22"/>
                <w:szCs w:val="22"/>
              </w:rPr>
            </w:pPr>
            <w:r w:rsidRPr="00E04105">
              <w:rPr>
                <w:rFonts w:ascii="Calibri" w:hAnsi="Calibri" w:cs="Calibri"/>
                <w:color w:val="000000"/>
                <w:sz w:val="22"/>
                <w:szCs w:val="22"/>
              </w:rPr>
              <w:t>~</w:t>
            </w:r>
          </w:p>
        </w:tc>
      </w:tr>
      <w:tr w14:paraId="262CCD7D" w14:textId="77777777" w:rsidTr="00C91425">
        <w:tblPrEx>
          <w:tblW w:w="5000" w:type="pct"/>
          <w:tblLayout w:type="fixed"/>
          <w:tblCellMar>
            <w:left w:w="115" w:type="dxa"/>
            <w:right w:w="115" w:type="dxa"/>
          </w:tblCellMar>
          <w:tblLook w:val="04A0"/>
        </w:tblPrEx>
        <w:tc>
          <w:tcPr>
            <w:tcW w:w="990" w:type="pct"/>
            <w:shd w:val="clear" w:color="auto" w:fill="auto"/>
            <w:vAlign w:val="bottom"/>
          </w:tcPr>
          <w:p w:rsidR="00047E0B" w:rsidRPr="00E04105" w14:paraId="4F950A89" w14:textId="77777777">
            <w:pPr>
              <w:rPr>
                <w:rFonts w:ascii="Calibri" w:hAnsi="Calibri" w:cs="Calibri"/>
                <w:color w:val="000000"/>
                <w:sz w:val="22"/>
                <w:szCs w:val="22"/>
              </w:rPr>
            </w:pPr>
            <w:r w:rsidRPr="00E04105">
              <w:rPr>
                <w:rFonts w:ascii="Calibri" w:hAnsi="Calibri" w:cs="Calibri"/>
                <w:sz w:val="22"/>
                <w:szCs w:val="22"/>
              </w:rPr>
              <w:t>Travel</w:t>
            </w:r>
          </w:p>
        </w:tc>
        <w:tc>
          <w:tcPr>
            <w:tcW w:w="734" w:type="pct"/>
            <w:shd w:val="clear" w:color="auto" w:fill="auto"/>
            <w:vAlign w:val="bottom"/>
          </w:tcPr>
          <w:p w:rsidR="00047E0B" w:rsidRPr="00E04105" w:rsidP="006602D9" w14:paraId="23C20EC6" w14:textId="77777777">
            <w:pPr>
              <w:jc w:val="right"/>
              <w:rPr>
                <w:rFonts w:ascii="Calibri" w:hAnsi="Calibri" w:cs="Calibri"/>
                <w:color w:val="000000"/>
                <w:sz w:val="22"/>
                <w:szCs w:val="22"/>
              </w:rPr>
            </w:pPr>
            <w:r w:rsidRPr="00E04105">
              <w:rPr>
                <w:rFonts w:ascii="Calibri" w:hAnsi="Calibri" w:cs="Calibri"/>
                <w:sz w:val="22"/>
                <w:szCs w:val="22"/>
              </w:rPr>
              <w:t>~</w:t>
            </w:r>
          </w:p>
        </w:tc>
        <w:tc>
          <w:tcPr>
            <w:tcW w:w="653" w:type="pct"/>
            <w:shd w:val="clear" w:color="auto" w:fill="auto"/>
            <w:vAlign w:val="bottom"/>
          </w:tcPr>
          <w:p w:rsidR="00047E0B" w:rsidRPr="00E04105" w:rsidP="006602D9" w14:paraId="66BD9612" w14:textId="77777777">
            <w:pPr>
              <w:jc w:val="right"/>
              <w:rPr>
                <w:rFonts w:ascii="Calibri" w:hAnsi="Calibri" w:cs="Calibri"/>
                <w:color w:val="000000"/>
                <w:sz w:val="22"/>
                <w:szCs w:val="22"/>
              </w:rPr>
            </w:pPr>
            <w:r w:rsidRPr="00E04105">
              <w:rPr>
                <w:rFonts w:ascii="Calibri" w:hAnsi="Calibri" w:cs="Calibri"/>
                <w:sz w:val="22"/>
                <w:szCs w:val="22"/>
              </w:rPr>
              <w:t>~</w:t>
            </w:r>
          </w:p>
        </w:tc>
        <w:tc>
          <w:tcPr>
            <w:tcW w:w="612" w:type="pct"/>
            <w:shd w:val="clear" w:color="auto" w:fill="auto"/>
            <w:vAlign w:val="bottom"/>
          </w:tcPr>
          <w:p w:rsidR="00047E0B" w:rsidRPr="00E04105" w:rsidP="006602D9" w14:paraId="12333012" w14:textId="77777777">
            <w:pPr>
              <w:jc w:val="right"/>
              <w:rPr>
                <w:rFonts w:ascii="Calibri" w:hAnsi="Calibri" w:cs="Calibri"/>
                <w:color w:val="000000"/>
                <w:sz w:val="22"/>
                <w:szCs w:val="22"/>
              </w:rPr>
            </w:pPr>
            <w:r w:rsidRPr="00E04105">
              <w:rPr>
                <w:rFonts w:ascii="Calibri" w:hAnsi="Calibri" w:cs="Calibri"/>
                <w:sz w:val="22"/>
                <w:szCs w:val="22"/>
              </w:rPr>
              <w:t>~</w:t>
            </w:r>
          </w:p>
        </w:tc>
        <w:tc>
          <w:tcPr>
            <w:tcW w:w="1101" w:type="pct"/>
            <w:shd w:val="clear" w:color="auto" w:fill="auto"/>
            <w:vAlign w:val="bottom"/>
          </w:tcPr>
          <w:p w:rsidR="00047E0B" w:rsidRPr="00E04105" w:rsidP="006602D9" w14:paraId="50C7DBDC" w14:textId="77777777">
            <w:pPr>
              <w:jc w:val="right"/>
              <w:rPr>
                <w:rFonts w:ascii="Calibri" w:hAnsi="Calibri" w:cs="Calibri"/>
                <w:color w:val="000000"/>
                <w:sz w:val="22"/>
                <w:szCs w:val="22"/>
              </w:rPr>
            </w:pPr>
            <w:r w:rsidRPr="00E04105">
              <w:rPr>
                <w:rFonts w:ascii="Calibri" w:hAnsi="Calibri" w:cs="Calibri"/>
                <w:sz w:val="22"/>
                <w:szCs w:val="22"/>
              </w:rPr>
              <w:t>~</w:t>
            </w:r>
          </w:p>
        </w:tc>
        <w:tc>
          <w:tcPr>
            <w:tcW w:w="909" w:type="pct"/>
            <w:shd w:val="clear" w:color="auto" w:fill="auto"/>
            <w:vAlign w:val="bottom"/>
          </w:tcPr>
          <w:p w:rsidR="00047E0B" w:rsidRPr="00E04105" w:rsidP="006602D9" w14:paraId="1E4A5F0A" w14:textId="77777777">
            <w:pPr>
              <w:jc w:val="right"/>
              <w:rPr>
                <w:rFonts w:ascii="Calibri" w:hAnsi="Calibri" w:cs="Calibri"/>
                <w:color w:val="000000"/>
                <w:sz w:val="22"/>
                <w:szCs w:val="22"/>
              </w:rPr>
            </w:pPr>
            <w:r w:rsidRPr="00E04105">
              <w:rPr>
                <w:rFonts w:ascii="Calibri" w:hAnsi="Calibri" w:cs="Calibri"/>
                <w:sz w:val="22"/>
                <w:szCs w:val="22"/>
              </w:rPr>
              <w:t>~</w:t>
            </w:r>
          </w:p>
        </w:tc>
      </w:tr>
      <w:tr w14:paraId="3B2EEB9A" w14:textId="77777777" w:rsidTr="00C91425">
        <w:tblPrEx>
          <w:tblW w:w="5000" w:type="pct"/>
          <w:tblLayout w:type="fixed"/>
          <w:tblCellMar>
            <w:left w:w="115" w:type="dxa"/>
            <w:right w:w="115" w:type="dxa"/>
          </w:tblCellMar>
          <w:tblLook w:val="04A0"/>
        </w:tblPrEx>
        <w:tc>
          <w:tcPr>
            <w:tcW w:w="990" w:type="pct"/>
            <w:shd w:val="clear" w:color="auto" w:fill="auto"/>
            <w:vAlign w:val="bottom"/>
          </w:tcPr>
          <w:p w:rsidR="00047E0B" w:rsidRPr="00E04105" w14:paraId="1FD3F97F" w14:textId="77777777">
            <w:pPr>
              <w:rPr>
                <w:rFonts w:ascii="Calibri" w:hAnsi="Calibri" w:cs="Calibri"/>
                <w:color w:val="000000"/>
                <w:sz w:val="22"/>
                <w:szCs w:val="22"/>
              </w:rPr>
            </w:pPr>
            <w:r w:rsidRPr="00E04105">
              <w:rPr>
                <w:rFonts w:ascii="Calibri" w:hAnsi="Calibri" w:cs="Calibri"/>
                <w:sz w:val="22"/>
                <w:szCs w:val="22"/>
              </w:rPr>
              <w:t>Other Cost</w:t>
            </w:r>
          </w:p>
        </w:tc>
        <w:tc>
          <w:tcPr>
            <w:tcW w:w="734" w:type="pct"/>
            <w:shd w:val="clear" w:color="auto" w:fill="auto"/>
            <w:vAlign w:val="bottom"/>
          </w:tcPr>
          <w:p w:rsidR="00047E0B" w:rsidRPr="00E04105" w:rsidP="006602D9" w14:paraId="221742BF" w14:textId="77777777">
            <w:pPr>
              <w:jc w:val="right"/>
              <w:rPr>
                <w:rFonts w:ascii="Calibri" w:hAnsi="Calibri" w:cs="Calibri"/>
                <w:color w:val="000000"/>
                <w:sz w:val="22"/>
                <w:szCs w:val="22"/>
              </w:rPr>
            </w:pPr>
            <w:r w:rsidRPr="00E04105">
              <w:rPr>
                <w:rFonts w:ascii="Calibri" w:hAnsi="Calibri" w:cs="Calibri"/>
                <w:sz w:val="22"/>
                <w:szCs w:val="22"/>
              </w:rPr>
              <w:t>~</w:t>
            </w:r>
          </w:p>
        </w:tc>
        <w:tc>
          <w:tcPr>
            <w:tcW w:w="653" w:type="pct"/>
            <w:shd w:val="clear" w:color="auto" w:fill="auto"/>
            <w:vAlign w:val="bottom"/>
          </w:tcPr>
          <w:p w:rsidR="00047E0B" w:rsidRPr="00E04105" w:rsidP="006602D9" w14:paraId="71686968" w14:textId="77777777">
            <w:pPr>
              <w:jc w:val="right"/>
              <w:rPr>
                <w:rFonts w:ascii="Calibri" w:hAnsi="Calibri" w:cs="Calibri"/>
                <w:color w:val="000000"/>
                <w:sz w:val="22"/>
                <w:szCs w:val="22"/>
              </w:rPr>
            </w:pPr>
            <w:r w:rsidRPr="00E04105">
              <w:rPr>
                <w:rFonts w:ascii="Calibri" w:hAnsi="Calibri" w:cs="Calibri"/>
                <w:sz w:val="22"/>
                <w:szCs w:val="22"/>
              </w:rPr>
              <w:t>~</w:t>
            </w:r>
          </w:p>
        </w:tc>
        <w:tc>
          <w:tcPr>
            <w:tcW w:w="612" w:type="pct"/>
            <w:shd w:val="clear" w:color="auto" w:fill="auto"/>
            <w:vAlign w:val="bottom"/>
          </w:tcPr>
          <w:p w:rsidR="00047E0B" w:rsidRPr="00E04105" w:rsidP="006602D9" w14:paraId="4DA0BAAF" w14:textId="77777777">
            <w:pPr>
              <w:jc w:val="right"/>
              <w:rPr>
                <w:rFonts w:ascii="Calibri" w:hAnsi="Calibri" w:cs="Calibri"/>
                <w:color w:val="000000"/>
                <w:sz w:val="22"/>
                <w:szCs w:val="22"/>
              </w:rPr>
            </w:pPr>
            <w:r w:rsidRPr="00E04105">
              <w:rPr>
                <w:rFonts w:ascii="Calibri" w:hAnsi="Calibri" w:cs="Calibri"/>
                <w:sz w:val="22"/>
                <w:szCs w:val="22"/>
              </w:rPr>
              <w:t>~</w:t>
            </w:r>
          </w:p>
        </w:tc>
        <w:tc>
          <w:tcPr>
            <w:tcW w:w="1101" w:type="pct"/>
            <w:shd w:val="clear" w:color="auto" w:fill="auto"/>
            <w:vAlign w:val="bottom"/>
          </w:tcPr>
          <w:p w:rsidR="00047E0B" w:rsidRPr="00E04105" w:rsidP="006602D9" w14:paraId="2A26A7D0" w14:textId="77777777">
            <w:pPr>
              <w:jc w:val="right"/>
              <w:rPr>
                <w:rFonts w:ascii="Calibri" w:hAnsi="Calibri" w:cs="Calibri"/>
                <w:color w:val="000000"/>
                <w:sz w:val="22"/>
                <w:szCs w:val="22"/>
              </w:rPr>
            </w:pPr>
            <w:r w:rsidRPr="00E04105">
              <w:rPr>
                <w:rFonts w:ascii="Calibri" w:hAnsi="Calibri" w:cs="Calibri"/>
                <w:sz w:val="22"/>
                <w:szCs w:val="22"/>
              </w:rPr>
              <w:t>~</w:t>
            </w:r>
          </w:p>
        </w:tc>
        <w:tc>
          <w:tcPr>
            <w:tcW w:w="909" w:type="pct"/>
            <w:shd w:val="clear" w:color="auto" w:fill="auto"/>
            <w:vAlign w:val="bottom"/>
          </w:tcPr>
          <w:p w:rsidR="00047E0B" w:rsidRPr="00E04105" w:rsidP="006602D9" w14:paraId="2800A10B" w14:textId="77777777">
            <w:pPr>
              <w:jc w:val="right"/>
              <w:rPr>
                <w:rFonts w:ascii="Calibri" w:hAnsi="Calibri" w:cs="Calibri"/>
                <w:color w:val="000000"/>
                <w:sz w:val="22"/>
                <w:szCs w:val="22"/>
              </w:rPr>
            </w:pPr>
            <w:r w:rsidRPr="00E04105">
              <w:rPr>
                <w:rFonts w:ascii="Calibri" w:hAnsi="Calibri" w:cs="Calibri"/>
                <w:sz w:val="22"/>
                <w:szCs w:val="22"/>
              </w:rPr>
              <w:t>~</w:t>
            </w:r>
          </w:p>
        </w:tc>
      </w:tr>
      <w:tr w14:paraId="75BB98A5" w14:textId="77777777" w:rsidTr="00C91425">
        <w:tblPrEx>
          <w:tblW w:w="5000" w:type="pct"/>
          <w:tblLayout w:type="fixed"/>
          <w:tblCellMar>
            <w:left w:w="115" w:type="dxa"/>
            <w:right w:w="115" w:type="dxa"/>
          </w:tblCellMar>
          <w:tblLook w:val="04A0"/>
        </w:tblPrEx>
        <w:tc>
          <w:tcPr>
            <w:tcW w:w="990" w:type="pct"/>
            <w:shd w:val="clear" w:color="auto" w:fill="auto"/>
            <w:vAlign w:val="bottom"/>
          </w:tcPr>
          <w:p w:rsidR="00047E0B" w:rsidRPr="00E04105" w:rsidP="00406E06" w14:paraId="12114D29" w14:textId="77777777">
            <w:pPr>
              <w:rPr>
                <w:rFonts w:ascii="Calibri" w:hAnsi="Calibri" w:cs="Calibri"/>
                <w:sz w:val="22"/>
                <w:szCs w:val="22"/>
              </w:rPr>
            </w:pPr>
            <w:r w:rsidRPr="00E04105">
              <w:rPr>
                <w:rFonts w:ascii="Calibri" w:hAnsi="Calibri" w:cs="Calibri"/>
                <w:b/>
                <w:sz w:val="22"/>
                <w:szCs w:val="22"/>
              </w:rPr>
              <w:t>Total Cost</w:t>
            </w:r>
          </w:p>
        </w:tc>
        <w:tc>
          <w:tcPr>
            <w:tcW w:w="734" w:type="pct"/>
            <w:shd w:val="clear" w:color="auto" w:fill="auto"/>
            <w:vAlign w:val="bottom"/>
          </w:tcPr>
          <w:p w:rsidR="00047E0B" w:rsidRPr="00E04105" w:rsidP="006602D9" w14:paraId="3CC9EC0C" w14:textId="77777777">
            <w:pPr>
              <w:jc w:val="right"/>
              <w:rPr>
                <w:rFonts w:ascii="Calibri" w:hAnsi="Calibri" w:cs="Calibri"/>
                <w:sz w:val="22"/>
                <w:szCs w:val="22"/>
              </w:rPr>
            </w:pPr>
            <w:r w:rsidRPr="00E04105">
              <w:rPr>
                <w:rFonts w:ascii="Calibri" w:hAnsi="Calibri" w:cs="Calibri"/>
                <w:b/>
                <w:sz w:val="22"/>
                <w:szCs w:val="22"/>
              </w:rPr>
              <w:t>~</w:t>
            </w:r>
          </w:p>
        </w:tc>
        <w:tc>
          <w:tcPr>
            <w:tcW w:w="653" w:type="pct"/>
            <w:shd w:val="clear" w:color="auto" w:fill="auto"/>
            <w:vAlign w:val="bottom"/>
          </w:tcPr>
          <w:p w:rsidR="00047E0B" w:rsidRPr="00E04105" w:rsidP="006602D9" w14:paraId="29714D25" w14:textId="77777777">
            <w:pPr>
              <w:jc w:val="right"/>
              <w:rPr>
                <w:rFonts w:ascii="Calibri" w:hAnsi="Calibri" w:cs="Calibri"/>
                <w:sz w:val="22"/>
                <w:szCs w:val="22"/>
              </w:rPr>
            </w:pPr>
            <w:r w:rsidRPr="00E04105">
              <w:rPr>
                <w:rFonts w:ascii="Calibri" w:hAnsi="Calibri" w:cs="Calibri"/>
                <w:b/>
                <w:sz w:val="22"/>
                <w:szCs w:val="22"/>
              </w:rPr>
              <w:t>~</w:t>
            </w:r>
          </w:p>
        </w:tc>
        <w:tc>
          <w:tcPr>
            <w:tcW w:w="612" w:type="pct"/>
            <w:shd w:val="clear" w:color="auto" w:fill="auto"/>
            <w:vAlign w:val="bottom"/>
          </w:tcPr>
          <w:p w:rsidR="00047E0B" w:rsidRPr="00E04105" w:rsidP="006602D9" w14:paraId="7AA95489" w14:textId="77777777">
            <w:pPr>
              <w:jc w:val="right"/>
              <w:rPr>
                <w:rFonts w:ascii="Calibri" w:hAnsi="Calibri" w:cs="Calibri"/>
                <w:sz w:val="22"/>
                <w:szCs w:val="22"/>
              </w:rPr>
            </w:pPr>
            <w:r w:rsidRPr="00E04105">
              <w:rPr>
                <w:rFonts w:ascii="Calibri" w:hAnsi="Calibri" w:cs="Calibri"/>
                <w:b/>
                <w:sz w:val="22"/>
                <w:szCs w:val="22"/>
              </w:rPr>
              <w:t>~</w:t>
            </w:r>
          </w:p>
        </w:tc>
        <w:tc>
          <w:tcPr>
            <w:tcW w:w="1101" w:type="pct"/>
            <w:shd w:val="clear" w:color="auto" w:fill="auto"/>
            <w:vAlign w:val="bottom"/>
          </w:tcPr>
          <w:p w:rsidR="00047E0B" w:rsidRPr="00E04105" w:rsidP="006602D9" w14:paraId="4D1D12A4" w14:textId="77777777">
            <w:pPr>
              <w:jc w:val="right"/>
              <w:rPr>
                <w:rFonts w:ascii="Calibri" w:hAnsi="Calibri" w:cs="Calibri"/>
                <w:sz w:val="22"/>
                <w:szCs w:val="22"/>
              </w:rPr>
            </w:pPr>
            <w:r w:rsidRPr="00E04105">
              <w:rPr>
                <w:rFonts w:ascii="Calibri" w:hAnsi="Calibri" w:cs="Calibri"/>
                <w:b/>
                <w:sz w:val="22"/>
                <w:szCs w:val="22"/>
              </w:rPr>
              <w:t>~</w:t>
            </w:r>
          </w:p>
        </w:tc>
        <w:tc>
          <w:tcPr>
            <w:tcW w:w="909" w:type="pct"/>
            <w:shd w:val="clear" w:color="auto" w:fill="auto"/>
            <w:vAlign w:val="bottom"/>
          </w:tcPr>
          <w:p w:rsidR="00047E0B" w:rsidRPr="00E04105" w:rsidP="00047E0B" w14:paraId="6F60F59E" w14:textId="1069CB6F">
            <w:pPr>
              <w:jc w:val="right"/>
              <w:rPr>
                <w:rFonts w:ascii="Calibri" w:hAnsi="Calibri" w:cs="Calibri"/>
                <w:sz w:val="22"/>
                <w:szCs w:val="22"/>
              </w:rPr>
            </w:pPr>
            <w:r w:rsidRPr="00E04105">
              <w:rPr>
                <w:rFonts w:ascii="Calibri" w:hAnsi="Calibri" w:cs="Calibri"/>
                <w:b/>
                <w:sz w:val="22"/>
                <w:szCs w:val="22"/>
              </w:rPr>
              <w:t>$</w:t>
            </w:r>
            <w:r w:rsidRPr="00E04105" w:rsidR="00EF0EAF">
              <w:rPr>
                <w:rFonts w:ascii="Calibri" w:hAnsi="Calibri" w:cs="Calibri"/>
                <w:b/>
                <w:sz w:val="22"/>
                <w:szCs w:val="22"/>
              </w:rPr>
              <w:t>377</w:t>
            </w:r>
            <w:r w:rsidRPr="00E04105">
              <w:rPr>
                <w:rFonts w:ascii="Calibri" w:hAnsi="Calibri" w:cs="Calibri"/>
                <w:b/>
                <w:sz w:val="22"/>
                <w:szCs w:val="22"/>
              </w:rPr>
              <w:t>.00</w:t>
            </w:r>
          </w:p>
        </w:tc>
      </w:tr>
    </w:tbl>
    <w:p w:rsidR="00441434" w:rsidRPr="00E04105" w:rsidP="00F3170F" w14:paraId="666CE3A3" w14:textId="2C6B5442">
      <w:pPr>
        <w:rPr>
          <w:rFonts w:ascii="Calibri" w:hAnsi="Calibri" w:cs="Calibri"/>
          <w:sz w:val="22"/>
          <w:szCs w:val="22"/>
        </w:rPr>
      </w:pPr>
      <w:r w:rsidRPr="00E04105">
        <w:rPr>
          <w:rFonts w:ascii="Calibri" w:hAnsi="Calibri" w:cs="Calibri"/>
          <w:sz w:val="22"/>
          <w:szCs w:val="22"/>
        </w:rPr>
        <w:t xml:space="preserve">The NIH Federal Employee and Contractor Salaries were estimated based on the locality pay for the DC-MD-VA-WV-PA salary table: </w:t>
      </w:r>
      <w:hyperlink r:id="rId6" w:history="1">
        <w:r w:rsidRPr="00E04105">
          <w:rPr>
            <w:rStyle w:val="Hyperlink"/>
            <w:rFonts w:ascii="Calibri" w:hAnsi="Calibri" w:cs="Calibri"/>
            <w:sz w:val="22"/>
            <w:szCs w:val="22"/>
          </w:rPr>
          <w:t>https://www.opm.gov/policy-data-oversight/pay-leave/salaries-wages/salary-tables/pdf/2023/DCB.pdf</w:t>
        </w:r>
      </w:hyperlink>
    </w:p>
    <w:p w:rsidR="00EF0EAF" w:rsidRPr="00E04105" w:rsidP="00F3170F" w14:paraId="17229603" w14:textId="77777777">
      <w:pPr>
        <w:rPr>
          <w:rFonts w:ascii="Calibri" w:hAnsi="Calibri" w:cs="Calibri"/>
          <w:sz w:val="22"/>
          <w:szCs w:val="22"/>
        </w:rPr>
      </w:pPr>
    </w:p>
    <w:p w:rsidR="005E714A" w:rsidRPr="00E04105" w14:paraId="7A65DCD9" w14:textId="1CA7FF97">
      <w:pPr>
        <w:rPr>
          <w:rFonts w:ascii="Calibri" w:hAnsi="Calibri" w:cs="Calibri"/>
          <w:sz w:val="22"/>
          <w:szCs w:val="22"/>
        </w:rPr>
      </w:pPr>
      <w:r w:rsidRPr="00E04105">
        <w:rPr>
          <w:rFonts w:ascii="Calibri" w:hAnsi="Calibri" w:cs="Calibri"/>
          <w:b/>
          <w:sz w:val="22"/>
          <w:szCs w:val="22"/>
        </w:rPr>
        <w:t xml:space="preserve">FEDERAL </w:t>
      </w:r>
      <w:r w:rsidRPr="00E04105" w:rsidR="009F5923">
        <w:rPr>
          <w:rFonts w:ascii="Calibri" w:hAnsi="Calibri" w:cs="Calibri"/>
          <w:b/>
          <w:sz w:val="22"/>
          <w:szCs w:val="22"/>
        </w:rPr>
        <w:t>COST</w:t>
      </w:r>
      <w:r w:rsidRPr="00E04105" w:rsidR="00F06866">
        <w:rPr>
          <w:rFonts w:ascii="Calibri" w:hAnsi="Calibri" w:cs="Calibri"/>
          <w:b/>
          <w:sz w:val="22"/>
          <w:szCs w:val="22"/>
        </w:rPr>
        <w:t>:</w:t>
      </w:r>
      <w:r w:rsidRPr="00E04105" w:rsidR="00895229">
        <w:rPr>
          <w:rFonts w:ascii="Calibri" w:hAnsi="Calibri" w:cs="Calibri"/>
          <w:b/>
          <w:sz w:val="22"/>
          <w:szCs w:val="22"/>
        </w:rPr>
        <w:t xml:space="preserve"> </w:t>
      </w:r>
      <w:r w:rsidRPr="00E04105" w:rsidR="00C86E91">
        <w:rPr>
          <w:rFonts w:ascii="Calibri" w:hAnsi="Calibri" w:cs="Calibri"/>
          <w:b/>
          <w:sz w:val="22"/>
          <w:szCs w:val="22"/>
        </w:rPr>
        <w:t xml:space="preserve"> </w:t>
      </w:r>
      <w:r w:rsidRPr="00E04105" w:rsidR="00C86E91">
        <w:rPr>
          <w:rFonts w:ascii="Calibri" w:hAnsi="Calibri" w:cs="Calibri"/>
          <w:sz w:val="22"/>
          <w:szCs w:val="22"/>
        </w:rPr>
        <w:t>The estimated annual cost to th</w:t>
      </w:r>
      <w:r w:rsidRPr="00E04105" w:rsidR="002E20B8">
        <w:rPr>
          <w:rFonts w:ascii="Calibri" w:hAnsi="Calibri" w:cs="Calibri"/>
          <w:sz w:val="22"/>
          <w:szCs w:val="22"/>
        </w:rPr>
        <w:t>e Federal government is</w:t>
      </w:r>
      <w:r w:rsidRPr="00E04105" w:rsidR="004E015E">
        <w:rPr>
          <w:rFonts w:ascii="Calibri" w:hAnsi="Calibri" w:cs="Calibri"/>
          <w:sz w:val="22"/>
          <w:szCs w:val="22"/>
        </w:rPr>
        <w:t xml:space="preserve"> $377.00.</w:t>
      </w:r>
    </w:p>
    <w:p w:rsidR="009A036B" w:rsidRPr="00E04105" w:rsidP="009A036B" w14:paraId="30D65B9B" w14:textId="77777777">
      <w:pPr>
        <w:rPr>
          <w:rFonts w:ascii="Calibri" w:hAnsi="Calibri" w:cs="Calibri"/>
          <w:sz w:val="22"/>
          <w:szCs w:val="22"/>
        </w:rPr>
      </w:pPr>
      <w:r w:rsidRPr="00E04105">
        <w:rPr>
          <w:rFonts w:ascii="Calibri" w:hAnsi="Calibri" w:cs="Calibri"/>
          <w:b/>
          <w:sz w:val="22"/>
          <w:szCs w:val="22"/>
        </w:rPr>
        <w:t xml:space="preserve">                         </w:t>
      </w:r>
    </w:p>
    <w:p w:rsidR="0069403B" w:rsidRPr="00E04105" w:rsidP="00F06866" w14:paraId="2A851D01" w14:textId="77777777">
      <w:pPr>
        <w:rPr>
          <w:rFonts w:ascii="Calibri" w:hAnsi="Calibri" w:cs="Calibri"/>
          <w:b/>
          <w:sz w:val="22"/>
          <w:szCs w:val="22"/>
        </w:rPr>
      </w:pPr>
      <w:r w:rsidRPr="00E04105">
        <w:rPr>
          <w:rFonts w:ascii="Calibri" w:hAnsi="Calibri" w:cs="Calibri"/>
          <w:b/>
          <w:bCs/>
          <w:sz w:val="22"/>
          <w:szCs w:val="22"/>
          <w:u w:val="single"/>
        </w:rPr>
        <w:t xml:space="preserve">If you are conducting a focus group, survey, or plan to employ statistical methods, </w:t>
      </w:r>
      <w:r w:rsidRPr="00E04105" w:rsidR="00DA0691">
        <w:rPr>
          <w:rFonts w:ascii="Calibri" w:hAnsi="Calibri" w:cs="Calibri"/>
          <w:b/>
          <w:bCs/>
          <w:sz w:val="22"/>
          <w:szCs w:val="22"/>
          <w:u w:val="single"/>
        </w:rPr>
        <w:t>please provide</w:t>
      </w:r>
      <w:r w:rsidRPr="00E04105">
        <w:rPr>
          <w:rFonts w:ascii="Calibri" w:hAnsi="Calibri" w:cs="Calibri"/>
          <w:b/>
          <w:bCs/>
          <w:sz w:val="22"/>
          <w:szCs w:val="22"/>
          <w:u w:val="single"/>
        </w:rPr>
        <w:t xml:space="preserve"> answers to the following questions:</w:t>
      </w:r>
    </w:p>
    <w:p w:rsidR="0069403B" w:rsidRPr="00E04105" w:rsidP="00F06866" w14:paraId="4FB68515" w14:textId="77777777">
      <w:pPr>
        <w:rPr>
          <w:rFonts w:ascii="Calibri" w:hAnsi="Calibri" w:cs="Calibri"/>
          <w:b/>
          <w:sz w:val="22"/>
          <w:szCs w:val="22"/>
        </w:rPr>
      </w:pPr>
    </w:p>
    <w:p w:rsidR="00F06866" w:rsidRPr="00E04105" w:rsidP="00F06866" w14:paraId="281C48AD" w14:textId="77777777">
      <w:pPr>
        <w:rPr>
          <w:rFonts w:ascii="Calibri" w:hAnsi="Calibri" w:cs="Calibri"/>
          <w:b/>
          <w:sz w:val="22"/>
          <w:szCs w:val="22"/>
        </w:rPr>
      </w:pPr>
      <w:r w:rsidRPr="00E04105">
        <w:rPr>
          <w:rFonts w:ascii="Calibri" w:hAnsi="Calibri" w:cs="Calibri"/>
          <w:b/>
          <w:sz w:val="22"/>
          <w:szCs w:val="22"/>
        </w:rPr>
        <w:t>The</w:t>
      </w:r>
      <w:r w:rsidRPr="00E04105" w:rsidR="0069403B">
        <w:rPr>
          <w:rFonts w:ascii="Calibri" w:hAnsi="Calibri" w:cs="Calibri"/>
          <w:b/>
          <w:sz w:val="22"/>
          <w:szCs w:val="22"/>
        </w:rPr>
        <w:t xml:space="preserve"> select</w:t>
      </w:r>
      <w:r w:rsidRPr="00E04105">
        <w:rPr>
          <w:rFonts w:ascii="Calibri" w:hAnsi="Calibri" w:cs="Calibri"/>
          <w:b/>
          <w:sz w:val="22"/>
          <w:szCs w:val="22"/>
        </w:rPr>
        <w:t>ion of your targeted respondents</w:t>
      </w:r>
    </w:p>
    <w:p w:rsidR="0069403B" w:rsidRPr="00E04105" w:rsidP="0069403B" w14:paraId="601CEAB7" w14:textId="77777777">
      <w:pPr>
        <w:pStyle w:val="ColorfulList-Accent11"/>
        <w:numPr>
          <w:ilvl w:val="0"/>
          <w:numId w:val="15"/>
        </w:numPr>
        <w:rPr>
          <w:rFonts w:ascii="Calibri" w:hAnsi="Calibri" w:cs="Calibri"/>
          <w:sz w:val="22"/>
          <w:szCs w:val="22"/>
        </w:rPr>
      </w:pPr>
      <w:r w:rsidRPr="00E04105">
        <w:rPr>
          <w:rFonts w:ascii="Calibri" w:hAnsi="Calibri" w:cs="Calibri"/>
          <w:sz w:val="22"/>
          <w:szCs w:val="22"/>
        </w:rPr>
        <w:t>Do you have a customer list or something similar that defines the universe of potential respondents</w:t>
      </w:r>
      <w:r w:rsidRPr="00E04105" w:rsidR="00636621">
        <w:rPr>
          <w:rFonts w:ascii="Calibri" w:hAnsi="Calibri" w:cs="Calibri"/>
          <w:sz w:val="22"/>
          <w:szCs w:val="22"/>
        </w:rPr>
        <w:t xml:space="preserve"> and do you have a sampling plan for selecting from this universe</w:t>
      </w:r>
      <w:r w:rsidRPr="00E04105">
        <w:rPr>
          <w:rFonts w:ascii="Calibri" w:hAnsi="Calibri" w:cs="Calibri"/>
          <w:sz w:val="22"/>
          <w:szCs w:val="22"/>
        </w:rPr>
        <w:t>?</w:t>
      </w:r>
      <w:r w:rsidRPr="00E04105">
        <w:rPr>
          <w:rFonts w:ascii="Calibri" w:hAnsi="Calibri" w:cs="Calibri"/>
          <w:sz w:val="22"/>
          <w:szCs w:val="22"/>
        </w:rPr>
        <w:tab/>
      </w:r>
      <w:r w:rsidRPr="00E04105">
        <w:rPr>
          <w:rFonts w:ascii="Calibri" w:hAnsi="Calibri" w:cs="Calibri"/>
          <w:sz w:val="22"/>
          <w:szCs w:val="22"/>
        </w:rPr>
        <w:tab/>
      </w:r>
      <w:r w:rsidRPr="00E04105">
        <w:rPr>
          <w:rFonts w:ascii="Calibri" w:hAnsi="Calibri" w:cs="Calibri"/>
          <w:sz w:val="22"/>
          <w:szCs w:val="22"/>
        </w:rPr>
        <w:tab/>
      </w:r>
      <w:r w:rsidRPr="00E04105">
        <w:rPr>
          <w:rFonts w:ascii="Calibri" w:hAnsi="Calibri" w:cs="Calibri"/>
          <w:sz w:val="22"/>
          <w:szCs w:val="22"/>
        </w:rPr>
        <w:tab/>
      </w:r>
      <w:r w:rsidRPr="00E04105">
        <w:rPr>
          <w:rFonts w:ascii="Calibri" w:hAnsi="Calibri" w:cs="Calibri"/>
          <w:sz w:val="22"/>
          <w:szCs w:val="22"/>
        </w:rPr>
        <w:tab/>
      </w:r>
      <w:r w:rsidRPr="00E04105">
        <w:rPr>
          <w:rFonts w:ascii="Calibri" w:hAnsi="Calibri" w:cs="Calibri"/>
          <w:sz w:val="22"/>
          <w:szCs w:val="22"/>
        </w:rPr>
        <w:tab/>
      </w:r>
      <w:r w:rsidRPr="00E04105">
        <w:rPr>
          <w:rFonts w:ascii="Calibri" w:hAnsi="Calibri" w:cs="Calibri"/>
          <w:sz w:val="22"/>
          <w:szCs w:val="22"/>
        </w:rPr>
        <w:tab/>
      </w:r>
      <w:r w:rsidRPr="00E04105">
        <w:rPr>
          <w:rFonts w:ascii="Calibri" w:hAnsi="Calibri" w:cs="Calibri"/>
          <w:sz w:val="22"/>
          <w:szCs w:val="22"/>
        </w:rPr>
        <w:tab/>
      </w:r>
      <w:r w:rsidRPr="00E04105" w:rsidR="00636621">
        <w:rPr>
          <w:rFonts w:ascii="Calibri" w:hAnsi="Calibri" w:cs="Calibri"/>
          <w:sz w:val="22"/>
          <w:szCs w:val="22"/>
        </w:rPr>
        <w:tab/>
      </w:r>
      <w:r w:rsidRPr="00E04105" w:rsidR="00636621">
        <w:rPr>
          <w:rFonts w:ascii="Calibri" w:hAnsi="Calibri" w:cs="Calibri"/>
          <w:sz w:val="22"/>
          <w:szCs w:val="22"/>
        </w:rPr>
        <w:tab/>
      </w:r>
      <w:r w:rsidRPr="00E04105" w:rsidR="00636621">
        <w:rPr>
          <w:rFonts w:ascii="Calibri" w:hAnsi="Calibri" w:cs="Calibri"/>
          <w:sz w:val="22"/>
          <w:szCs w:val="22"/>
        </w:rPr>
        <w:tab/>
      </w:r>
      <w:r w:rsidRPr="00E04105" w:rsidR="008F18EB">
        <w:rPr>
          <w:rFonts w:ascii="Calibri" w:hAnsi="Calibri" w:cs="Calibri"/>
          <w:sz w:val="22"/>
          <w:szCs w:val="22"/>
        </w:rPr>
        <w:t>[X</w:t>
      </w:r>
      <w:r w:rsidRPr="00E04105">
        <w:rPr>
          <w:rFonts w:ascii="Calibri" w:hAnsi="Calibri" w:cs="Calibri"/>
          <w:sz w:val="22"/>
          <w:szCs w:val="22"/>
        </w:rPr>
        <w:t>] Yes</w:t>
      </w:r>
      <w:r w:rsidRPr="00E04105">
        <w:rPr>
          <w:rFonts w:ascii="Calibri" w:hAnsi="Calibri" w:cs="Calibri"/>
          <w:sz w:val="22"/>
          <w:szCs w:val="22"/>
        </w:rPr>
        <w:tab/>
        <w:t>[ ] No</w:t>
      </w:r>
    </w:p>
    <w:p w:rsidR="00636621" w:rsidRPr="00E04105" w:rsidP="00636621" w14:paraId="50654E77" w14:textId="77777777">
      <w:pPr>
        <w:pStyle w:val="ColorfulList-Accent11"/>
        <w:rPr>
          <w:rFonts w:ascii="Calibri" w:hAnsi="Calibri" w:cs="Calibri"/>
          <w:sz w:val="22"/>
          <w:szCs w:val="22"/>
        </w:rPr>
      </w:pPr>
    </w:p>
    <w:p w:rsidR="00636621" w:rsidRPr="00E04105" w:rsidP="001B0AAA" w14:paraId="597FF8DB" w14:textId="77777777">
      <w:pPr>
        <w:rPr>
          <w:rFonts w:ascii="Calibri" w:hAnsi="Calibri" w:cs="Calibri"/>
          <w:sz w:val="22"/>
          <w:szCs w:val="22"/>
        </w:rPr>
      </w:pPr>
      <w:r w:rsidRPr="00E04105">
        <w:rPr>
          <w:rFonts w:ascii="Calibri" w:hAnsi="Calibri" w:cs="Calibri"/>
          <w:sz w:val="22"/>
          <w:szCs w:val="22"/>
        </w:rPr>
        <w:t xml:space="preserve">If the answer is yes, please </w:t>
      </w:r>
      <w:r w:rsidRPr="00E04105">
        <w:rPr>
          <w:rFonts w:ascii="Calibri" w:hAnsi="Calibri" w:cs="Calibri"/>
          <w:sz w:val="22"/>
          <w:szCs w:val="22"/>
        </w:rPr>
        <w:t>provide</w:t>
      </w:r>
      <w:r w:rsidRPr="00E04105">
        <w:rPr>
          <w:rFonts w:ascii="Calibri" w:hAnsi="Calibri" w:cs="Calibri"/>
          <w:sz w:val="22"/>
          <w:szCs w:val="22"/>
        </w:rPr>
        <w:t xml:space="preserve"> a description of both below</w:t>
      </w:r>
      <w:r w:rsidRPr="00E04105" w:rsidR="00A403BB">
        <w:rPr>
          <w:rFonts w:ascii="Calibri" w:hAnsi="Calibri" w:cs="Calibri"/>
          <w:sz w:val="22"/>
          <w:szCs w:val="22"/>
        </w:rPr>
        <w:t xml:space="preserve"> (or attach the sampling plan)</w:t>
      </w:r>
      <w:r w:rsidRPr="00E04105">
        <w:rPr>
          <w:rFonts w:ascii="Calibri" w:hAnsi="Calibri" w:cs="Calibri"/>
          <w:sz w:val="22"/>
          <w:szCs w:val="22"/>
        </w:rPr>
        <w:t>?   If the answer is no, please provide a description of how you plan to identify your potential group of respondents</w:t>
      </w:r>
      <w:r w:rsidRPr="00E04105" w:rsidR="001B0AAA">
        <w:rPr>
          <w:rFonts w:ascii="Calibri" w:hAnsi="Calibri" w:cs="Calibri"/>
          <w:sz w:val="22"/>
          <w:szCs w:val="22"/>
        </w:rPr>
        <w:t xml:space="preserve"> and how you will select them</w:t>
      </w:r>
      <w:r w:rsidRPr="00E04105">
        <w:rPr>
          <w:rFonts w:ascii="Calibri" w:hAnsi="Calibri" w:cs="Calibri"/>
          <w:sz w:val="22"/>
          <w:szCs w:val="22"/>
        </w:rPr>
        <w:t>?</w:t>
      </w:r>
    </w:p>
    <w:p w:rsidR="00913820" w:rsidP="00D9155C" w14:paraId="54E80C6C" w14:textId="77777777">
      <w:pPr>
        <w:rPr>
          <w:rFonts w:ascii="Calibri" w:hAnsi="Calibri" w:cs="Calibri"/>
          <w:sz w:val="22"/>
          <w:szCs w:val="22"/>
        </w:rPr>
      </w:pPr>
    </w:p>
    <w:p w:rsidR="00D9155C" w:rsidRPr="00E04105" w:rsidP="00D9155C" w14:paraId="7449631D" w14:textId="5231A086">
      <w:pPr>
        <w:rPr>
          <w:rFonts w:ascii="Calibri" w:hAnsi="Calibri" w:cs="Calibri"/>
          <w:sz w:val="22"/>
          <w:szCs w:val="22"/>
        </w:rPr>
      </w:pPr>
      <w:r w:rsidRPr="00E04105">
        <w:rPr>
          <w:rFonts w:ascii="Calibri" w:hAnsi="Calibri" w:cs="Calibri"/>
          <w:sz w:val="22"/>
          <w:szCs w:val="22"/>
        </w:rPr>
        <w:t xml:space="preserve">The OITE will ask all </w:t>
      </w:r>
      <w:r w:rsidRPr="00E04105" w:rsidR="005961BA">
        <w:rPr>
          <w:rFonts w:ascii="Calibri" w:hAnsi="Calibri" w:cs="Calibri"/>
          <w:sz w:val="22"/>
          <w:szCs w:val="22"/>
        </w:rPr>
        <w:t xml:space="preserve">participants of the </w:t>
      </w:r>
      <w:r w:rsidRPr="00E04105" w:rsidR="005E377D">
        <w:rPr>
          <w:rFonts w:ascii="Calibri" w:hAnsi="Calibri" w:cs="Calibri"/>
          <w:sz w:val="22"/>
          <w:szCs w:val="22"/>
        </w:rPr>
        <w:t>Career Symposium to complete the feedback form.</w:t>
      </w:r>
      <w:r w:rsidRPr="00D9155C">
        <w:rPr>
          <w:rFonts w:ascii="Calibri" w:hAnsi="Calibri" w:cs="Calibri"/>
          <w:sz w:val="22"/>
          <w:szCs w:val="22"/>
        </w:rPr>
        <w:t xml:space="preserve"> </w:t>
      </w:r>
      <w:r>
        <w:rPr>
          <w:rFonts w:ascii="Calibri" w:hAnsi="Calibri" w:cs="Calibri"/>
          <w:sz w:val="22"/>
          <w:szCs w:val="22"/>
        </w:rPr>
        <w:t>Based on past Career Symposium feedback counts, the OITE anticipates 5000 registrations with only a couple hundred responses.   For the burden estimate for this submission, the OITE is estimating a maximum of 10% response rate from the 5000 participants, or rather 500 feedback submissions.</w:t>
      </w:r>
    </w:p>
    <w:p w:rsidR="00D9155C" w:rsidP="00A403BB" w14:paraId="12BC1036" w14:textId="6531709C">
      <w:pPr>
        <w:pStyle w:val="ColorfulList-Accent11"/>
        <w:rPr>
          <w:rFonts w:ascii="Calibri" w:hAnsi="Calibri" w:cs="Calibri"/>
          <w:sz w:val="22"/>
          <w:szCs w:val="22"/>
        </w:rPr>
      </w:pPr>
    </w:p>
    <w:p w:rsidR="00913820" w:rsidP="00A403BB" w14:paraId="34BA07A9" w14:textId="5FC4A2F4">
      <w:pPr>
        <w:pStyle w:val="ColorfulList-Accent11"/>
        <w:rPr>
          <w:rFonts w:ascii="Calibri" w:hAnsi="Calibri" w:cs="Calibri"/>
          <w:sz w:val="22"/>
          <w:szCs w:val="22"/>
        </w:rPr>
      </w:pPr>
    </w:p>
    <w:p w:rsidR="00913820" w:rsidP="00A403BB" w14:paraId="15AC4C33" w14:textId="0DF4070A">
      <w:pPr>
        <w:pStyle w:val="ColorfulList-Accent11"/>
        <w:rPr>
          <w:rFonts w:ascii="Calibri" w:hAnsi="Calibri" w:cs="Calibri"/>
          <w:sz w:val="22"/>
          <w:szCs w:val="22"/>
        </w:rPr>
      </w:pPr>
    </w:p>
    <w:p w:rsidR="00913820" w:rsidP="00A403BB" w14:paraId="65BEBB2F" w14:textId="611FEEE3">
      <w:pPr>
        <w:pStyle w:val="ColorfulList-Accent11"/>
        <w:rPr>
          <w:rFonts w:ascii="Calibri" w:hAnsi="Calibri" w:cs="Calibri"/>
          <w:sz w:val="22"/>
          <w:szCs w:val="22"/>
        </w:rPr>
      </w:pPr>
    </w:p>
    <w:p w:rsidR="00913820" w:rsidP="00A403BB" w14:paraId="211C5B20" w14:textId="57E09A3D">
      <w:pPr>
        <w:pStyle w:val="ColorfulList-Accent11"/>
        <w:rPr>
          <w:rFonts w:ascii="Calibri" w:hAnsi="Calibri" w:cs="Calibri"/>
          <w:sz w:val="22"/>
          <w:szCs w:val="22"/>
        </w:rPr>
      </w:pPr>
    </w:p>
    <w:p w:rsidR="00913820" w:rsidP="00A403BB" w14:paraId="5E89F82A" w14:textId="6E025393">
      <w:pPr>
        <w:pStyle w:val="ColorfulList-Accent11"/>
        <w:rPr>
          <w:rFonts w:ascii="Calibri" w:hAnsi="Calibri" w:cs="Calibri"/>
          <w:sz w:val="22"/>
          <w:szCs w:val="22"/>
        </w:rPr>
      </w:pPr>
    </w:p>
    <w:p w:rsidR="00913820" w:rsidP="00A403BB" w14:paraId="6A4D12F4" w14:textId="29DD11DA">
      <w:pPr>
        <w:pStyle w:val="ColorfulList-Accent11"/>
        <w:rPr>
          <w:rFonts w:ascii="Calibri" w:hAnsi="Calibri" w:cs="Calibri"/>
          <w:sz w:val="22"/>
          <w:szCs w:val="22"/>
        </w:rPr>
      </w:pPr>
    </w:p>
    <w:p w:rsidR="00913820" w:rsidRPr="00E04105" w:rsidP="00A403BB" w14:paraId="2102B1A9" w14:textId="77777777">
      <w:pPr>
        <w:pStyle w:val="ColorfulList-Accent11"/>
        <w:rPr>
          <w:rFonts w:ascii="Calibri" w:hAnsi="Calibri" w:cs="Calibri"/>
          <w:sz w:val="22"/>
          <w:szCs w:val="22"/>
        </w:rPr>
      </w:pPr>
    </w:p>
    <w:p w:rsidR="00A403BB" w:rsidRPr="00E04105" w:rsidP="00A403BB" w14:paraId="0AAF65D5" w14:textId="77777777">
      <w:pPr>
        <w:rPr>
          <w:rFonts w:ascii="Calibri" w:hAnsi="Calibri" w:cs="Calibri"/>
          <w:sz w:val="22"/>
          <w:szCs w:val="22"/>
        </w:rPr>
      </w:pPr>
    </w:p>
    <w:p w:rsidR="00A403BB" w:rsidRPr="00E04105" w:rsidP="00A403BB" w14:paraId="05E253E8" w14:textId="77777777">
      <w:pPr>
        <w:rPr>
          <w:rFonts w:ascii="Calibri" w:hAnsi="Calibri" w:cs="Calibri"/>
          <w:b/>
          <w:sz w:val="22"/>
          <w:szCs w:val="22"/>
        </w:rPr>
      </w:pPr>
      <w:r w:rsidRPr="00E04105">
        <w:rPr>
          <w:rFonts w:ascii="Calibri" w:hAnsi="Calibri" w:cs="Calibri"/>
          <w:b/>
          <w:sz w:val="22"/>
          <w:szCs w:val="22"/>
        </w:rPr>
        <w:t>Administration of the Instrument</w:t>
      </w:r>
    </w:p>
    <w:p w:rsidR="00A403BB" w:rsidRPr="00E04105" w:rsidP="00A403BB" w14:paraId="56B98F3F" w14:textId="77777777">
      <w:pPr>
        <w:pStyle w:val="ColorfulList-Accent11"/>
        <w:numPr>
          <w:ilvl w:val="0"/>
          <w:numId w:val="17"/>
        </w:numPr>
        <w:rPr>
          <w:rFonts w:ascii="Calibri" w:hAnsi="Calibri" w:cs="Calibri"/>
          <w:sz w:val="22"/>
          <w:szCs w:val="22"/>
        </w:rPr>
      </w:pPr>
      <w:r w:rsidRPr="00E04105">
        <w:rPr>
          <w:rFonts w:ascii="Calibri" w:hAnsi="Calibri" w:cs="Calibri"/>
          <w:sz w:val="22"/>
          <w:szCs w:val="22"/>
        </w:rPr>
        <w:t>H</w:t>
      </w:r>
      <w:r w:rsidRPr="00E04105">
        <w:rPr>
          <w:rFonts w:ascii="Calibri" w:hAnsi="Calibri" w:cs="Calibri"/>
          <w:sz w:val="22"/>
          <w:szCs w:val="22"/>
        </w:rPr>
        <w:t>ow will you collect the information? (Check all that apply)</w:t>
      </w:r>
    </w:p>
    <w:p w:rsidR="001B0AAA" w:rsidRPr="00E04105" w:rsidP="001B0AAA" w14:paraId="27B944EC" w14:textId="5DC777CD">
      <w:pPr>
        <w:ind w:left="720"/>
        <w:rPr>
          <w:rFonts w:ascii="Calibri" w:hAnsi="Calibri" w:cs="Calibri"/>
          <w:sz w:val="22"/>
          <w:szCs w:val="22"/>
        </w:rPr>
      </w:pPr>
      <w:r w:rsidRPr="00E04105">
        <w:rPr>
          <w:rFonts w:ascii="Calibri" w:hAnsi="Calibri" w:cs="Calibri"/>
          <w:sz w:val="22"/>
          <w:szCs w:val="22"/>
        </w:rPr>
        <w:t>[</w:t>
      </w:r>
      <w:r w:rsidRPr="00E04105" w:rsidR="004462E1">
        <w:rPr>
          <w:rFonts w:ascii="Calibri" w:hAnsi="Calibri" w:cs="Calibri"/>
          <w:sz w:val="22"/>
          <w:szCs w:val="22"/>
        </w:rPr>
        <w:t>X</w:t>
      </w:r>
      <w:r w:rsidRPr="00E04105">
        <w:rPr>
          <w:rFonts w:ascii="Calibri" w:hAnsi="Calibri" w:cs="Calibri"/>
          <w:sz w:val="22"/>
          <w:szCs w:val="22"/>
        </w:rPr>
        <w:t>] Web-based</w:t>
      </w:r>
      <w:r w:rsidRPr="00E04105">
        <w:rPr>
          <w:rFonts w:ascii="Calibri" w:hAnsi="Calibri" w:cs="Calibri"/>
          <w:sz w:val="22"/>
          <w:szCs w:val="22"/>
        </w:rPr>
        <w:t xml:space="preserve"> or other forms of </w:t>
      </w:r>
      <w:r w:rsidRPr="00E04105" w:rsidR="009D1A24">
        <w:rPr>
          <w:rFonts w:ascii="Calibri" w:hAnsi="Calibri" w:cs="Calibri"/>
          <w:sz w:val="22"/>
          <w:szCs w:val="22"/>
        </w:rPr>
        <w:t>social media</w:t>
      </w:r>
      <w:r w:rsidRPr="00E04105">
        <w:rPr>
          <w:rFonts w:ascii="Calibri" w:hAnsi="Calibri" w:cs="Calibri"/>
          <w:sz w:val="22"/>
          <w:szCs w:val="22"/>
        </w:rPr>
        <w:t xml:space="preserve"> </w:t>
      </w:r>
    </w:p>
    <w:p w:rsidR="001B0AAA" w:rsidRPr="00E04105" w:rsidP="001B0AAA" w14:paraId="0995CDD5" w14:textId="77777777">
      <w:pPr>
        <w:ind w:left="720"/>
        <w:rPr>
          <w:rFonts w:ascii="Calibri" w:hAnsi="Calibri" w:cs="Calibri"/>
          <w:sz w:val="22"/>
          <w:szCs w:val="22"/>
        </w:rPr>
      </w:pPr>
      <w:r w:rsidRPr="00E04105">
        <w:rPr>
          <w:rFonts w:ascii="Calibri" w:hAnsi="Calibri" w:cs="Calibri"/>
          <w:sz w:val="22"/>
          <w:szCs w:val="22"/>
        </w:rPr>
        <w:t xml:space="preserve">[ </w:t>
      </w:r>
      <w:r w:rsidRPr="00E04105">
        <w:rPr>
          <w:rFonts w:ascii="Calibri" w:hAnsi="Calibri" w:cs="Calibri"/>
          <w:sz w:val="22"/>
          <w:szCs w:val="22"/>
        </w:rPr>
        <w:t xml:space="preserve"> </w:t>
      </w:r>
      <w:r w:rsidRPr="00E04105">
        <w:rPr>
          <w:rFonts w:ascii="Calibri" w:hAnsi="Calibri" w:cs="Calibri"/>
          <w:sz w:val="22"/>
          <w:szCs w:val="22"/>
        </w:rPr>
        <w:t>] Telephone</w:t>
      </w:r>
      <w:r w:rsidRPr="00E04105">
        <w:rPr>
          <w:rFonts w:ascii="Calibri" w:hAnsi="Calibri" w:cs="Calibri"/>
          <w:sz w:val="22"/>
          <w:szCs w:val="22"/>
        </w:rPr>
        <w:tab/>
      </w:r>
    </w:p>
    <w:p w:rsidR="001B0AAA" w:rsidRPr="00E04105" w:rsidP="001B0AAA" w14:paraId="53060B6A" w14:textId="77777777">
      <w:pPr>
        <w:ind w:left="720"/>
        <w:rPr>
          <w:rFonts w:ascii="Calibri" w:hAnsi="Calibri" w:cs="Calibri"/>
          <w:sz w:val="22"/>
          <w:szCs w:val="22"/>
        </w:rPr>
      </w:pPr>
      <w:r w:rsidRPr="00E04105">
        <w:rPr>
          <w:rFonts w:ascii="Calibri" w:hAnsi="Calibri" w:cs="Calibri"/>
          <w:sz w:val="22"/>
          <w:szCs w:val="22"/>
        </w:rPr>
        <w:t>[</w:t>
      </w:r>
      <w:r w:rsidRPr="00E04105">
        <w:rPr>
          <w:rFonts w:ascii="Calibri" w:hAnsi="Calibri" w:cs="Calibri"/>
          <w:sz w:val="22"/>
          <w:szCs w:val="22"/>
        </w:rPr>
        <w:t xml:space="preserve"> </w:t>
      </w:r>
      <w:r w:rsidRPr="00E04105">
        <w:rPr>
          <w:rFonts w:ascii="Calibri" w:hAnsi="Calibri" w:cs="Calibri"/>
          <w:sz w:val="22"/>
          <w:szCs w:val="22"/>
        </w:rPr>
        <w:t xml:space="preserve"> ] In-person</w:t>
      </w:r>
      <w:r w:rsidRPr="00E04105">
        <w:rPr>
          <w:rFonts w:ascii="Calibri" w:hAnsi="Calibri" w:cs="Calibri"/>
          <w:sz w:val="22"/>
          <w:szCs w:val="22"/>
        </w:rPr>
        <w:tab/>
      </w:r>
    </w:p>
    <w:p w:rsidR="001B0AAA" w:rsidRPr="00E04105" w:rsidP="001B0AAA" w14:paraId="29F0D3B3" w14:textId="77777777">
      <w:pPr>
        <w:ind w:left="720"/>
        <w:rPr>
          <w:rFonts w:ascii="Calibri" w:hAnsi="Calibri" w:cs="Calibri"/>
          <w:sz w:val="22"/>
          <w:szCs w:val="22"/>
        </w:rPr>
      </w:pPr>
      <w:r w:rsidRPr="00E04105">
        <w:rPr>
          <w:rFonts w:ascii="Calibri" w:hAnsi="Calibri" w:cs="Calibri"/>
          <w:sz w:val="22"/>
          <w:szCs w:val="22"/>
        </w:rPr>
        <w:t xml:space="preserve">[ </w:t>
      </w:r>
      <w:r w:rsidRPr="00E04105">
        <w:rPr>
          <w:rFonts w:ascii="Calibri" w:hAnsi="Calibri" w:cs="Calibri"/>
          <w:sz w:val="22"/>
          <w:szCs w:val="22"/>
        </w:rPr>
        <w:t xml:space="preserve"> </w:t>
      </w:r>
      <w:r w:rsidRPr="00E04105">
        <w:rPr>
          <w:rFonts w:ascii="Calibri" w:hAnsi="Calibri" w:cs="Calibri"/>
          <w:sz w:val="22"/>
          <w:szCs w:val="22"/>
        </w:rPr>
        <w:t>] Mail</w:t>
      </w:r>
      <w:r w:rsidRPr="00E04105">
        <w:rPr>
          <w:rFonts w:ascii="Calibri" w:hAnsi="Calibri" w:cs="Calibri"/>
          <w:sz w:val="22"/>
          <w:szCs w:val="22"/>
        </w:rPr>
        <w:t xml:space="preserve"> </w:t>
      </w:r>
    </w:p>
    <w:p w:rsidR="001B0AAA" w:rsidRPr="00E04105" w:rsidP="001B0AAA" w14:paraId="16F64CFA" w14:textId="77777777">
      <w:pPr>
        <w:ind w:left="720"/>
        <w:rPr>
          <w:rFonts w:ascii="Calibri" w:hAnsi="Calibri" w:cs="Calibri"/>
          <w:sz w:val="22"/>
          <w:szCs w:val="22"/>
        </w:rPr>
      </w:pPr>
      <w:r w:rsidRPr="00E04105">
        <w:rPr>
          <w:rFonts w:ascii="Calibri" w:hAnsi="Calibri" w:cs="Calibri"/>
          <w:sz w:val="22"/>
          <w:szCs w:val="22"/>
        </w:rPr>
        <w:t xml:space="preserve">[ </w:t>
      </w:r>
      <w:r w:rsidRPr="00E04105">
        <w:rPr>
          <w:rFonts w:ascii="Calibri" w:hAnsi="Calibri" w:cs="Calibri"/>
          <w:sz w:val="22"/>
          <w:szCs w:val="22"/>
        </w:rPr>
        <w:t xml:space="preserve"> </w:t>
      </w:r>
      <w:r w:rsidRPr="00E04105">
        <w:rPr>
          <w:rFonts w:ascii="Calibri" w:hAnsi="Calibri" w:cs="Calibri"/>
          <w:sz w:val="22"/>
          <w:szCs w:val="22"/>
        </w:rPr>
        <w:t>] Other, Explain</w:t>
      </w:r>
    </w:p>
    <w:p w:rsidR="00E71869" w:rsidRPr="00E04105" w:rsidP="001B0AAA" w14:paraId="088764E5" w14:textId="77777777">
      <w:pPr>
        <w:ind w:left="720"/>
        <w:rPr>
          <w:rFonts w:ascii="Calibri" w:hAnsi="Calibri" w:cs="Calibri"/>
          <w:sz w:val="22"/>
          <w:szCs w:val="22"/>
        </w:rPr>
      </w:pPr>
    </w:p>
    <w:p w:rsidR="005E714A" w:rsidRPr="00E04105" w:rsidP="00F72815" w14:paraId="130F7C49" w14:textId="4EF27164">
      <w:pPr>
        <w:pStyle w:val="ColorfulList-Accent11"/>
        <w:numPr>
          <w:ilvl w:val="0"/>
          <w:numId w:val="17"/>
        </w:numPr>
        <w:rPr>
          <w:rFonts w:ascii="Calibri" w:hAnsi="Calibri" w:cs="Calibri"/>
          <w:sz w:val="22"/>
          <w:szCs w:val="22"/>
        </w:rPr>
      </w:pPr>
      <w:r w:rsidRPr="00E04105">
        <w:rPr>
          <w:rFonts w:ascii="Calibri" w:hAnsi="Calibri" w:cs="Calibri"/>
          <w:sz w:val="22"/>
          <w:szCs w:val="22"/>
        </w:rPr>
        <w:t>Will interviewers or facilitators be used?  [  ] Yes [</w:t>
      </w:r>
      <w:r w:rsidRPr="00E04105" w:rsidR="00CD11A5">
        <w:rPr>
          <w:rFonts w:ascii="Calibri" w:hAnsi="Calibri" w:cs="Calibri"/>
          <w:sz w:val="22"/>
          <w:szCs w:val="22"/>
        </w:rPr>
        <w:t>X</w:t>
      </w:r>
      <w:r w:rsidRPr="00E04105">
        <w:rPr>
          <w:rFonts w:ascii="Calibri" w:hAnsi="Calibri" w:cs="Calibri"/>
          <w:sz w:val="22"/>
          <w:szCs w:val="22"/>
        </w:rPr>
        <w:t>] No</w:t>
      </w:r>
    </w:p>
    <w:sectPr w:rsidSect="00F72815">
      <w:headerReference w:type="default" r:id="rId7"/>
      <w:footerReference w:type="default" r:id="rId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C729F" w14:paraId="4A4B6F21"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3C3EC7">
      <w:rPr>
        <w:rStyle w:val="PageNumber"/>
        <w:noProof/>
        <w:sz w:val="20"/>
        <w:szCs w:val="20"/>
      </w:rPr>
      <w:t>3</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C729F" w14:paraId="1CEC0E8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1D"/>
    <w:multiLevelType w:val="multilevel"/>
    <w:tmpl w:val="C7FA464E"/>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3474CEB"/>
    <w:multiLevelType w:val="hybridMultilevel"/>
    <w:tmpl w:val="32F2E6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3DC142A"/>
    <w:multiLevelType w:val="hybridMultilevel"/>
    <w:tmpl w:val="A85091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
    <w:nsid w:val="6AD25304"/>
    <w:multiLevelType w:val="hybridMultilevel"/>
    <w:tmpl w:val="2118F96E"/>
    <w:lvl w:ilvl="0">
      <w:start w:val="0"/>
      <w:numFmt w:val="bullet"/>
      <w:lvlText w:val="-"/>
      <w:lvlJc w:val="left"/>
      <w:pPr>
        <w:ind w:left="540" w:hanging="540"/>
      </w:pPr>
      <w:rPr>
        <w:rFonts w:ascii="Calibri" w:eastAsia="Times New Roman" w:hAnsi="Calibri" w:cs="Calibri" w:hint="default"/>
        <w:color w:val="18376A"/>
        <w:sz w:val="30"/>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7">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8">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1">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675106374">
    <w:abstractNumId w:val="11"/>
  </w:num>
  <w:num w:numId="2" w16cid:durableId="367337803">
    <w:abstractNumId w:val="20"/>
  </w:num>
  <w:num w:numId="3" w16cid:durableId="256521807">
    <w:abstractNumId w:val="19"/>
  </w:num>
  <w:num w:numId="4" w16cid:durableId="1256207488">
    <w:abstractNumId w:val="21"/>
  </w:num>
  <w:num w:numId="5" w16cid:durableId="389769145">
    <w:abstractNumId w:val="4"/>
  </w:num>
  <w:num w:numId="6" w16cid:durableId="388304431">
    <w:abstractNumId w:val="2"/>
  </w:num>
  <w:num w:numId="7" w16cid:durableId="2093310000">
    <w:abstractNumId w:val="9"/>
  </w:num>
  <w:num w:numId="8" w16cid:durableId="1659575866">
    <w:abstractNumId w:val="17"/>
  </w:num>
  <w:num w:numId="9" w16cid:durableId="1256016676">
    <w:abstractNumId w:val="10"/>
  </w:num>
  <w:num w:numId="10" w16cid:durableId="35740894">
    <w:abstractNumId w:val="3"/>
  </w:num>
  <w:num w:numId="11" w16cid:durableId="827750130">
    <w:abstractNumId w:val="7"/>
  </w:num>
  <w:num w:numId="12" w16cid:durableId="1205673854">
    <w:abstractNumId w:val="8"/>
  </w:num>
  <w:num w:numId="13" w16cid:durableId="2082210173">
    <w:abstractNumId w:val="1"/>
  </w:num>
  <w:num w:numId="14" w16cid:durableId="1957370646">
    <w:abstractNumId w:val="18"/>
  </w:num>
  <w:num w:numId="15" w16cid:durableId="1797990444">
    <w:abstractNumId w:val="15"/>
  </w:num>
  <w:num w:numId="16" w16cid:durableId="1248999860">
    <w:abstractNumId w:val="14"/>
  </w:num>
  <w:num w:numId="17" w16cid:durableId="395399666">
    <w:abstractNumId w:val="5"/>
  </w:num>
  <w:num w:numId="18" w16cid:durableId="735973441">
    <w:abstractNumId w:val="6"/>
  </w:num>
  <w:num w:numId="19" w16cid:durableId="1642996816">
    <w:abstractNumId w:val="0"/>
  </w:num>
  <w:num w:numId="20" w16cid:durableId="1844315247">
    <w:abstractNumId w:val="12"/>
  </w:num>
  <w:num w:numId="21" w16cid:durableId="1402410567">
    <w:abstractNumId w:val="13"/>
  </w:num>
  <w:num w:numId="22" w16cid:durableId="54927267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00F62"/>
    <w:rsid w:val="00015A7C"/>
    <w:rsid w:val="00016F64"/>
    <w:rsid w:val="00023A57"/>
    <w:rsid w:val="00047A64"/>
    <w:rsid w:val="00047E0B"/>
    <w:rsid w:val="000540E5"/>
    <w:rsid w:val="00065582"/>
    <w:rsid w:val="00067329"/>
    <w:rsid w:val="000722CE"/>
    <w:rsid w:val="000913EC"/>
    <w:rsid w:val="000B2838"/>
    <w:rsid w:val="000C300C"/>
    <w:rsid w:val="000D09B5"/>
    <w:rsid w:val="000D44CA"/>
    <w:rsid w:val="000E200B"/>
    <w:rsid w:val="000E5BE3"/>
    <w:rsid w:val="000F4701"/>
    <w:rsid w:val="000F68BE"/>
    <w:rsid w:val="00105016"/>
    <w:rsid w:val="00122478"/>
    <w:rsid w:val="001247C9"/>
    <w:rsid w:val="00130AAE"/>
    <w:rsid w:val="00133A25"/>
    <w:rsid w:val="001340FD"/>
    <w:rsid w:val="0014255F"/>
    <w:rsid w:val="00144BA0"/>
    <w:rsid w:val="00162F83"/>
    <w:rsid w:val="00177F03"/>
    <w:rsid w:val="001855D1"/>
    <w:rsid w:val="001927A4"/>
    <w:rsid w:val="00194AC6"/>
    <w:rsid w:val="001A23B0"/>
    <w:rsid w:val="001A25CC"/>
    <w:rsid w:val="001B0AAA"/>
    <w:rsid w:val="001B1CBB"/>
    <w:rsid w:val="001C39F7"/>
    <w:rsid w:val="001C5090"/>
    <w:rsid w:val="001C5465"/>
    <w:rsid w:val="001C724E"/>
    <w:rsid w:val="001D5A8B"/>
    <w:rsid w:val="001F5F58"/>
    <w:rsid w:val="001F62FC"/>
    <w:rsid w:val="001F698C"/>
    <w:rsid w:val="002126E3"/>
    <w:rsid w:val="00237B48"/>
    <w:rsid w:val="00241BC9"/>
    <w:rsid w:val="0024281A"/>
    <w:rsid w:val="002432EF"/>
    <w:rsid w:val="0024510A"/>
    <w:rsid w:val="0024521E"/>
    <w:rsid w:val="0025335F"/>
    <w:rsid w:val="00263C3D"/>
    <w:rsid w:val="00274D0B"/>
    <w:rsid w:val="00284110"/>
    <w:rsid w:val="002A7220"/>
    <w:rsid w:val="002B3C95"/>
    <w:rsid w:val="002C3D73"/>
    <w:rsid w:val="002C74C9"/>
    <w:rsid w:val="002D0B92"/>
    <w:rsid w:val="002D26E2"/>
    <w:rsid w:val="002E20B8"/>
    <w:rsid w:val="002E7813"/>
    <w:rsid w:val="002F144D"/>
    <w:rsid w:val="002F545D"/>
    <w:rsid w:val="00325FA1"/>
    <w:rsid w:val="00336784"/>
    <w:rsid w:val="003404B0"/>
    <w:rsid w:val="00352D4D"/>
    <w:rsid w:val="00363F5A"/>
    <w:rsid w:val="003668D6"/>
    <w:rsid w:val="00395311"/>
    <w:rsid w:val="00397F96"/>
    <w:rsid w:val="003A7074"/>
    <w:rsid w:val="003C2AB3"/>
    <w:rsid w:val="003C3EC7"/>
    <w:rsid w:val="003C6516"/>
    <w:rsid w:val="003D5BBE"/>
    <w:rsid w:val="003E3C61"/>
    <w:rsid w:val="003F1C5B"/>
    <w:rsid w:val="00406E06"/>
    <w:rsid w:val="00417B4A"/>
    <w:rsid w:val="00420E91"/>
    <w:rsid w:val="00431EB1"/>
    <w:rsid w:val="00434E33"/>
    <w:rsid w:val="00441434"/>
    <w:rsid w:val="004462E1"/>
    <w:rsid w:val="0045264C"/>
    <w:rsid w:val="00461356"/>
    <w:rsid w:val="00464170"/>
    <w:rsid w:val="004876EC"/>
    <w:rsid w:val="004D6E14"/>
    <w:rsid w:val="004E015E"/>
    <w:rsid w:val="004F348F"/>
    <w:rsid w:val="005009B0"/>
    <w:rsid w:val="00562A5B"/>
    <w:rsid w:val="005704A1"/>
    <w:rsid w:val="005961BA"/>
    <w:rsid w:val="005A1006"/>
    <w:rsid w:val="005A1747"/>
    <w:rsid w:val="005A772A"/>
    <w:rsid w:val="005C559A"/>
    <w:rsid w:val="005E377D"/>
    <w:rsid w:val="005E714A"/>
    <w:rsid w:val="00607BEF"/>
    <w:rsid w:val="006140A0"/>
    <w:rsid w:val="00615942"/>
    <w:rsid w:val="00620CF7"/>
    <w:rsid w:val="006317B7"/>
    <w:rsid w:val="00633F74"/>
    <w:rsid w:val="0063482D"/>
    <w:rsid w:val="00636621"/>
    <w:rsid w:val="00642B49"/>
    <w:rsid w:val="0064777A"/>
    <w:rsid w:val="006602D9"/>
    <w:rsid w:val="0066308F"/>
    <w:rsid w:val="00670226"/>
    <w:rsid w:val="006832D9"/>
    <w:rsid w:val="00686301"/>
    <w:rsid w:val="0069403B"/>
    <w:rsid w:val="006C3F79"/>
    <w:rsid w:val="006D5F47"/>
    <w:rsid w:val="006E78AA"/>
    <w:rsid w:val="006E7AC5"/>
    <w:rsid w:val="006F3DDE"/>
    <w:rsid w:val="00704678"/>
    <w:rsid w:val="007425E7"/>
    <w:rsid w:val="0076415C"/>
    <w:rsid w:val="00766D95"/>
    <w:rsid w:val="0077042C"/>
    <w:rsid w:val="0077703F"/>
    <w:rsid w:val="00781D57"/>
    <w:rsid w:val="007D4C98"/>
    <w:rsid w:val="007E76BA"/>
    <w:rsid w:val="00802607"/>
    <w:rsid w:val="008101A5"/>
    <w:rsid w:val="00814269"/>
    <w:rsid w:val="00822664"/>
    <w:rsid w:val="00843796"/>
    <w:rsid w:val="00847E64"/>
    <w:rsid w:val="008610A9"/>
    <w:rsid w:val="00880ED1"/>
    <w:rsid w:val="00887291"/>
    <w:rsid w:val="00887320"/>
    <w:rsid w:val="00895229"/>
    <w:rsid w:val="008A1FBE"/>
    <w:rsid w:val="008B7D27"/>
    <w:rsid w:val="008C29B3"/>
    <w:rsid w:val="008E08E9"/>
    <w:rsid w:val="008F0203"/>
    <w:rsid w:val="008F151A"/>
    <w:rsid w:val="008F18EB"/>
    <w:rsid w:val="008F50D4"/>
    <w:rsid w:val="008F514B"/>
    <w:rsid w:val="00913820"/>
    <w:rsid w:val="009239AA"/>
    <w:rsid w:val="009347D5"/>
    <w:rsid w:val="00935471"/>
    <w:rsid w:val="00935ADA"/>
    <w:rsid w:val="00946B6C"/>
    <w:rsid w:val="00955659"/>
    <w:rsid w:val="00955A71"/>
    <w:rsid w:val="0096108F"/>
    <w:rsid w:val="00981EFF"/>
    <w:rsid w:val="009914AA"/>
    <w:rsid w:val="00993318"/>
    <w:rsid w:val="00995CA8"/>
    <w:rsid w:val="009A036B"/>
    <w:rsid w:val="009C13B9"/>
    <w:rsid w:val="009C5C07"/>
    <w:rsid w:val="009D01A2"/>
    <w:rsid w:val="009D1A24"/>
    <w:rsid w:val="009D214A"/>
    <w:rsid w:val="009F5923"/>
    <w:rsid w:val="00A00A6C"/>
    <w:rsid w:val="00A217F3"/>
    <w:rsid w:val="00A229F1"/>
    <w:rsid w:val="00A403BB"/>
    <w:rsid w:val="00A473D1"/>
    <w:rsid w:val="00A674DF"/>
    <w:rsid w:val="00A83AA6"/>
    <w:rsid w:val="00A841DA"/>
    <w:rsid w:val="00AB5EC7"/>
    <w:rsid w:val="00AC60E8"/>
    <w:rsid w:val="00AC679B"/>
    <w:rsid w:val="00AC703C"/>
    <w:rsid w:val="00AE0296"/>
    <w:rsid w:val="00AE14B1"/>
    <w:rsid w:val="00AE1809"/>
    <w:rsid w:val="00AF064B"/>
    <w:rsid w:val="00AF6DDE"/>
    <w:rsid w:val="00B0344A"/>
    <w:rsid w:val="00B222A7"/>
    <w:rsid w:val="00B43569"/>
    <w:rsid w:val="00B80D76"/>
    <w:rsid w:val="00B92E42"/>
    <w:rsid w:val="00BA2105"/>
    <w:rsid w:val="00BA7E06"/>
    <w:rsid w:val="00BB0DCF"/>
    <w:rsid w:val="00BB43B5"/>
    <w:rsid w:val="00BB5055"/>
    <w:rsid w:val="00BB620D"/>
    <w:rsid w:val="00BB6219"/>
    <w:rsid w:val="00BB6501"/>
    <w:rsid w:val="00BC45D6"/>
    <w:rsid w:val="00BC676D"/>
    <w:rsid w:val="00BD290F"/>
    <w:rsid w:val="00BD61E4"/>
    <w:rsid w:val="00BF6C61"/>
    <w:rsid w:val="00C03013"/>
    <w:rsid w:val="00C14CC4"/>
    <w:rsid w:val="00C33C52"/>
    <w:rsid w:val="00C35A02"/>
    <w:rsid w:val="00C40D8B"/>
    <w:rsid w:val="00C5363D"/>
    <w:rsid w:val="00C54FEA"/>
    <w:rsid w:val="00C628B6"/>
    <w:rsid w:val="00C66E5B"/>
    <w:rsid w:val="00C72252"/>
    <w:rsid w:val="00C8407A"/>
    <w:rsid w:val="00C8488C"/>
    <w:rsid w:val="00C84FC1"/>
    <w:rsid w:val="00C86E91"/>
    <w:rsid w:val="00C91425"/>
    <w:rsid w:val="00CA19A3"/>
    <w:rsid w:val="00CA2010"/>
    <w:rsid w:val="00CA2650"/>
    <w:rsid w:val="00CB1078"/>
    <w:rsid w:val="00CB24D9"/>
    <w:rsid w:val="00CC6FAF"/>
    <w:rsid w:val="00CD11A5"/>
    <w:rsid w:val="00CD64F4"/>
    <w:rsid w:val="00CE2C59"/>
    <w:rsid w:val="00CE53F6"/>
    <w:rsid w:val="00D03C9B"/>
    <w:rsid w:val="00D136C2"/>
    <w:rsid w:val="00D24698"/>
    <w:rsid w:val="00D26F48"/>
    <w:rsid w:val="00D601F5"/>
    <w:rsid w:val="00D6383F"/>
    <w:rsid w:val="00D66AB2"/>
    <w:rsid w:val="00D85606"/>
    <w:rsid w:val="00D9155C"/>
    <w:rsid w:val="00D95C4B"/>
    <w:rsid w:val="00DA0691"/>
    <w:rsid w:val="00DB1E8B"/>
    <w:rsid w:val="00DB4A58"/>
    <w:rsid w:val="00DB59D0"/>
    <w:rsid w:val="00DC33D3"/>
    <w:rsid w:val="00E02494"/>
    <w:rsid w:val="00E04105"/>
    <w:rsid w:val="00E073FC"/>
    <w:rsid w:val="00E26329"/>
    <w:rsid w:val="00E31014"/>
    <w:rsid w:val="00E40B50"/>
    <w:rsid w:val="00E50293"/>
    <w:rsid w:val="00E51C32"/>
    <w:rsid w:val="00E544CA"/>
    <w:rsid w:val="00E65FFC"/>
    <w:rsid w:val="00E670E2"/>
    <w:rsid w:val="00E71869"/>
    <w:rsid w:val="00E72833"/>
    <w:rsid w:val="00E80951"/>
    <w:rsid w:val="00E86CC6"/>
    <w:rsid w:val="00EA7607"/>
    <w:rsid w:val="00EB56B3"/>
    <w:rsid w:val="00EC59A6"/>
    <w:rsid w:val="00ED6492"/>
    <w:rsid w:val="00EF0EAF"/>
    <w:rsid w:val="00EF2095"/>
    <w:rsid w:val="00F04476"/>
    <w:rsid w:val="00F06866"/>
    <w:rsid w:val="00F104B6"/>
    <w:rsid w:val="00F15956"/>
    <w:rsid w:val="00F24CFC"/>
    <w:rsid w:val="00F3170F"/>
    <w:rsid w:val="00F32037"/>
    <w:rsid w:val="00F32871"/>
    <w:rsid w:val="00F32FD0"/>
    <w:rsid w:val="00F33DB2"/>
    <w:rsid w:val="00F40347"/>
    <w:rsid w:val="00F52D02"/>
    <w:rsid w:val="00F72815"/>
    <w:rsid w:val="00F92C45"/>
    <w:rsid w:val="00F94D8C"/>
    <w:rsid w:val="00F976B0"/>
    <w:rsid w:val="00FA1573"/>
    <w:rsid w:val="00FA38FF"/>
    <w:rsid w:val="00FA6DE7"/>
    <w:rsid w:val="00FC0A8E"/>
    <w:rsid w:val="00FC729F"/>
    <w:rsid w:val="00FE1EF5"/>
    <w:rsid w:val="00FE2FA6"/>
    <w:rsid w:val="00FE3DF2"/>
    <w:rsid w:val="00FF1258"/>
    <w:rsid w:val="00FF6339"/>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0BAE4C79"/>
  <w15:docId w15:val="{99CC16C9-C37E-6D49-98A0-5B31C2F64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customStyle="1" w:styleId="ColorfulList-Accent11">
    <w:name w:val="Colorful List - Accent 11"/>
    <w:basedOn w:val="Normal"/>
    <w:uiPriority w:val="34"/>
    <w:qFormat/>
    <w:rsid w:val="00C14CC4"/>
    <w:pPr>
      <w:ind w:left="720"/>
      <w:contextualSpacing/>
    </w:pPr>
  </w:style>
  <w:style w:type="character" w:styleId="Hyperlink">
    <w:name w:val="Hyperlink"/>
    <w:rsid w:val="0024510A"/>
    <w:rPr>
      <w:color w:val="0000FF"/>
      <w:u w:val="single"/>
    </w:rPr>
  </w:style>
  <w:style w:type="character" w:styleId="UnresolvedMention">
    <w:name w:val="Unresolved Mention"/>
    <w:basedOn w:val="DefaultParagraphFont"/>
    <w:uiPriority w:val="99"/>
    <w:semiHidden/>
    <w:unhideWhenUsed/>
    <w:rsid w:val="00EF0EAF"/>
    <w:rPr>
      <w:color w:val="605E5C"/>
      <w:shd w:val="clear" w:color="auto" w:fill="E1DFDD"/>
    </w:rPr>
  </w:style>
  <w:style w:type="character" w:styleId="FollowedHyperlink">
    <w:name w:val="FollowedHyperlink"/>
    <w:basedOn w:val="DefaultParagraphFont"/>
    <w:semiHidden/>
    <w:unhideWhenUsed/>
    <w:rsid w:val="00EF0EA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oma1.od.nih.gov/manualchapters/person/2300-320-7/" TargetMode="External" /><Relationship Id="rId6" Type="http://schemas.openxmlformats.org/officeDocument/2006/relationships/hyperlink" Target="https://www.opm.gov/policy-data-oversight/pay-leave/salaries-wages/salary-tables/pdf/2023/DCB.pdf"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117B15-7F08-CD4A-8CC4-62D4F04123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818</Words>
  <Characters>4665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Generic Clearance Submission Template</vt:lpstr>
    </vt:vector>
  </TitlesOfParts>
  <Company>ssa</Company>
  <LinksUpToDate>false</LinksUpToDate>
  <CharactersWithSpaces>5473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Submission Template</dc:title>
  <dc:subject>Generic Clearance Submission Template</dc:subject>
  <dc:creator>OD/USER</dc:creator>
  <cp:keywords>Generic Clearance Submission Template</cp:keywords>
  <cp:lastModifiedBy>Currie, Mikia (NIH/OD) [E]</cp:lastModifiedBy>
  <cp:revision>3</cp:revision>
  <cp:lastPrinted>2010-10-04T16:59:00Z</cp:lastPrinted>
  <dcterms:created xsi:type="dcterms:W3CDTF">2023-05-23T13:53:00Z</dcterms:created>
  <dcterms:modified xsi:type="dcterms:W3CDTF">2023-05-23T13:53:00Z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