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CEF99A3">
      <w:pPr>
        <w:tabs>
          <w:tab w:val="left" w:pos="1080"/>
        </w:tabs>
        <w:ind w:left="1080" w:hanging="1080"/>
      </w:pPr>
      <w:r w:rsidRPr="004E0796">
        <w:rPr>
          <w:b/>
          <w:bCs/>
        </w:rPr>
        <w:t>To:</w:t>
      </w:r>
      <w:r w:rsidRPr="004E0796">
        <w:tab/>
      </w:r>
      <w:r w:rsidR="006041A8">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003ED0C5">
      <w:pPr>
        <w:tabs>
          <w:tab w:val="left" w:pos="1080"/>
        </w:tabs>
        <w:ind w:left="1080" w:hanging="1080"/>
      </w:pPr>
      <w:r w:rsidRPr="004E0796">
        <w:rPr>
          <w:b/>
          <w:bCs/>
        </w:rPr>
        <w:t>From:</w:t>
      </w:r>
      <w:r w:rsidRPr="004E0796">
        <w:tab/>
      </w:r>
      <w:r w:rsidR="0076060A">
        <w:t xml:space="preserve">Mary </w:t>
      </w:r>
      <w:r w:rsidR="00E54F97">
        <w:t>M</w:t>
      </w:r>
      <w:r w:rsidR="00BB1D96">
        <w:t>u</w:t>
      </w:r>
      <w:r w:rsidR="00E54F97">
        <w:t>eggenborg</w:t>
      </w:r>
    </w:p>
    <w:p w:rsidR="0005680D" w:rsidP="0005680D" w14:paraId="48DB0716" w14:textId="77777777">
      <w:pPr>
        <w:tabs>
          <w:tab w:val="left" w:pos="1080"/>
        </w:tabs>
        <w:ind w:left="1080" w:hanging="1080"/>
      </w:pPr>
      <w:r>
        <w:rPr>
          <w:b/>
          <w:bCs/>
        </w:rPr>
        <w:tab/>
      </w:r>
      <w:r w:rsidRPr="004E0796">
        <w:t>Office of Planning, Research and Evaluation (OPRE)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EA24AD" w14:paraId="0BBD6359" w14:textId="6B0ACFA3">
      <w:pPr>
        <w:tabs>
          <w:tab w:val="left" w:pos="1080"/>
          <w:tab w:val="right" w:pos="9360"/>
        </w:tabs>
      </w:pPr>
      <w:r w:rsidRPr="004E0796">
        <w:rPr>
          <w:b/>
          <w:bCs/>
        </w:rPr>
        <w:t>Date:</w:t>
      </w:r>
      <w:r w:rsidRPr="004E0796">
        <w:tab/>
      </w:r>
      <w:r w:rsidR="002B7837">
        <w:t>Ju</w:t>
      </w:r>
      <w:r w:rsidR="00EB21AA">
        <w:t xml:space="preserve">ly </w:t>
      </w:r>
      <w:r w:rsidR="001A4E35">
        <w:t>1</w:t>
      </w:r>
      <w:r w:rsidR="00AC1183">
        <w:t>9</w:t>
      </w:r>
      <w:r w:rsidR="002B7837">
        <w:t>, 2023</w:t>
      </w:r>
      <w:r w:rsidR="00EA24AD">
        <w:tab/>
      </w:r>
    </w:p>
    <w:p w:rsidR="0005680D" w:rsidRPr="004E0796" w:rsidP="0005680D" w14:paraId="7B991363" w14:textId="77777777">
      <w:pPr>
        <w:tabs>
          <w:tab w:val="left" w:pos="1080"/>
        </w:tabs>
      </w:pPr>
    </w:p>
    <w:p w:rsidR="0005680D" w:rsidP="0005680D" w14:paraId="3A89B6CD" w14:textId="0B63C2E5">
      <w:pPr>
        <w:pBdr>
          <w:bottom w:val="single" w:sz="12" w:space="1" w:color="auto"/>
        </w:pBdr>
        <w:tabs>
          <w:tab w:val="left" w:pos="1080"/>
        </w:tabs>
        <w:ind w:left="1080" w:hanging="1080"/>
      </w:pPr>
      <w:r w:rsidRPr="004E0796">
        <w:rPr>
          <w:b/>
          <w:bCs/>
        </w:rPr>
        <w:t>Subject:</w:t>
      </w:r>
      <w:r w:rsidRPr="004E0796">
        <w:tab/>
      </w:r>
      <w:r w:rsidR="00E54F97">
        <w:t>Nonsubstantive</w:t>
      </w:r>
      <w:r>
        <w:t xml:space="preserve"> Change Request – </w:t>
      </w:r>
      <w:r w:rsidR="006C6110">
        <w:t>Supporting Youth to be Successful in Life (SYSIL) Study</w:t>
      </w:r>
      <w:r>
        <w:t xml:space="preserve"> (OMB #0970-</w:t>
      </w:r>
      <w:r w:rsidR="006C6110">
        <w:t>0574</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05680D" w14:paraId="494EB7FC" w14:textId="33708CEC">
      <w:r>
        <w:t xml:space="preserve">This memo requests approval of nonsubstantive changes to the approved information collection, </w:t>
      </w:r>
      <w:r w:rsidR="006C6110">
        <w:t>Supporting Youth to be Successful in Life (SYSIL) Study</w:t>
      </w:r>
      <w:r>
        <w:t xml:space="preserve"> (OMB #0970-</w:t>
      </w:r>
      <w:r w:rsidR="006C6110">
        <w:t>0574</w:t>
      </w:r>
      <w:r>
        <w:t xml:space="preserve">). </w:t>
      </w:r>
    </w:p>
    <w:p w:rsidR="0005680D" w:rsidP="0005680D" w14:paraId="6BF529D8" w14:textId="77777777"/>
    <w:p w:rsidR="0005680D" w:rsidP="0005680D" w14:paraId="37532181" w14:textId="77777777">
      <w:pPr>
        <w:spacing w:after="120"/>
      </w:pPr>
      <w:r>
        <w:rPr>
          <w:b/>
          <w:i/>
        </w:rPr>
        <w:t>Background</w:t>
      </w:r>
    </w:p>
    <w:p w:rsidR="006E5939" w:rsidP="00392689" w14:paraId="5C45CAC6" w14:textId="30B86053">
      <w:r w:rsidRPr="00574324">
        <w:t>OMB approved the impact and implementation studies and instruments for the OPRE Study, Supporting Youth to be Successful in Life (SYSIL) on July 27, 2021</w:t>
      </w:r>
      <w:r>
        <w:t>,</w:t>
      </w:r>
      <w:r w:rsidR="006E4FEC">
        <w:t xml:space="preserve"> </w:t>
      </w:r>
      <w:r w:rsidR="00F92AC9">
        <w:t>which included a baseline survey and 6-, 12-, and 24-month follow-up surveys</w:t>
      </w:r>
      <w:r w:rsidRPr="00574324">
        <w:t xml:space="preserve">. </w:t>
      </w:r>
    </w:p>
    <w:p w:rsidR="006E5939" w:rsidP="00392689" w14:paraId="4722993B" w14:textId="77777777"/>
    <w:p w:rsidR="006041A8" w:rsidP="00392689" w14:paraId="23FEC5A6" w14:textId="6CF84347">
      <w:bookmarkStart w:id="0" w:name="_Hlk140159958"/>
      <w:r>
        <w:t>Currently, the</w:t>
      </w:r>
      <w:r>
        <w:t xml:space="preserve"> approved</w:t>
      </w:r>
      <w:r>
        <w:t xml:space="preserve"> study </w:t>
      </w:r>
      <w:r>
        <w:t>includes the following information collections:</w:t>
      </w:r>
    </w:p>
    <w:p w:rsidR="006041A8" w:rsidRPr="00F93A42" w:rsidP="006041A8" w14:paraId="204FEFE5" w14:textId="4F928425">
      <w:pPr>
        <w:pStyle w:val="ListParagraph"/>
        <w:numPr>
          <w:ilvl w:val="0"/>
          <w:numId w:val="8"/>
        </w:numPr>
        <w:rPr>
          <w:rFonts w:ascii="Times New Roman" w:hAnsi="Times New Roman" w:cs="Times New Roman"/>
          <w:sz w:val="24"/>
          <w:szCs w:val="24"/>
        </w:rPr>
      </w:pPr>
      <w:r w:rsidRPr="00F93A42">
        <w:rPr>
          <w:rFonts w:ascii="Times New Roman" w:hAnsi="Times New Roman" w:cs="Times New Roman"/>
          <w:sz w:val="24"/>
          <w:szCs w:val="24"/>
        </w:rPr>
        <w:t>F</w:t>
      </w:r>
      <w:r w:rsidRPr="00F93A42" w:rsidR="006E5939">
        <w:rPr>
          <w:rFonts w:ascii="Times New Roman" w:hAnsi="Times New Roman" w:cs="Times New Roman"/>
          <w:sz w:val="24"/>
          <w:szCs w:val="24"/>
        </w:rPr>
        <w:t>our 30-minute web-based surveys</w:t>
      </w:r>
      <w:r w:rsidRPr="00F93A42">
        <w:rPr>
          <w:rFonts w:ascii="Times New Roman" w:hAnsi="Times New Roman" w:cs="Times New Roman"/>
          <w:sz w:val="24"/>
          <w:szCs w:val="24"/>
        </w:rPr>
        <w:t>: one</w:t>
      </w:r>
      <w:r w:rsidRPr="00F93A42" w:rsidR="006E5939">
        <w:rPr>
          <w:rFonts w:ascii="Times New Roman" w:hAnsi="Times New Roman" w:cs="Times New Roman"/>
          <w:sz w:val="24"/>
          <w:szCs w:val="24"/>
        </w:rPr>
        <w:t xml:space="preserve"> at baseline (enrollment), </w:t>
      </w:r>
      <w:r w:rsidRPr="00F93A42">
        <w:rPr>
          <w:rFonts w:ascii="Times New Roman" w:hAnsi="Times New Roman" w:cs="Times New Roman"/>
          <w:sz w:val="24"/>
          <w:szCs w:val="24"/>
        </w:rPr>
        <w:t xml:space="preserve">and then post-enrollment at </w:t>
      </w:r>
      <w:r w:rsidRPr="00F93A42" w:rsidR="006E5939">
        <w:rPr>
          <w:rFonts w:ascii="Times New Roman" w:hAnsi="Times New Roman" w:cs="Times New Roman"/>
          <w:sz w:val="24"/>
          <w:szCs w:val="24"/>
        </w:rPr>
        <w:t xml:space="preserve">6-, 12-, and 24-months. </w:t>
      </w:r>
    </w:p>
    <w:p w:rsidR="006041A8" w:rsidRPr="00F93A42" w:rsidP="006041A8" w14:paraId="33A4AE38" w14:textId="77777777">
      <w:pPr>
        <w:pStyle w:val="ListParagraph"/>
        <w:numPr>
          <w:ilvl w:val="0"/>
          <w:numId w:val="8"/>
        </w:numPr>
        <w:rPr>
          <w:rFonts w:ascii="Times New Roman" w:hAnsi="Times New Roman" w:cs="Times New Roman"/>
          <w:sz w:val="24"/>
          <w:szCs w:val="24"/>
        </w:rPr>
      </w:pPr>
      <w:r w:rsidRPr="00F93A42">
        <w:rPr>
          <w:rFonts w:ascii="Times New Roman" w:hAnsi="Times New Roman" w:cs="Times New Roman"/>
          <w:sz w:val="24"/>
          <w:szCs w:val="24"/>
        </w:rPr>
        <w:t>A</w:t>
      </w:r>
      <w:r w:rsidRPr="00F93A42" w:rsidR="006E5939">
        <w:rPr>
          <w:rFonts w:ascii="Times New Roman" w:hAnsi="Times New Roman" w:cs="Times New Roman"/>
          <w:sz w:val="24"/>
          <w:szCs w:val="24"/>
        </w:rPr>
        <w:t xml:space="preserve">dministrative data from </w:t>
      </w:r>
      <w:r w:rsidRPr="00F93A42" w:rsidR="00E306BB">
        <w:rPr>
          <w:rFonts w:ascii="Times New Roman" w:hAnsi="Times New Roman" w:cs="Times New Roman"/>
          <w:sz w:val="24"/>
          <w:szCs w:val="24"/>
        </w:rPr>
        <w:t>Linked Network of Colorado (LINC)</w:t>
      </w:r>
      <w:r w:rsidRPr="00F93A42" w:rsidR="006E5939">
        <w:rPr>
          <w:rFonts w:ascii="Times New Roman" w:hAnsi="Times New Roman" w:cs="Times New Roman"/>
          <w:sz w:val="24"/>
          <w:szCs w:val="24"/>
        </w:rPr>
        <w:t xml:space="preserve"> to look at additional youth outcomes. </w:t>
      </w:r>
    </w:p>
    <w:p w:rsidR="006041A8" w:rsidRPr="00F93A42" w:rsidP="006041A8" w14:paraId="5D5725CD" w14:textId="4EDA1E77">
      <w:pPr>
        <w:pStyle w:val="ListParagraph"/>
        <w:numPr>
          <w:ilvl w:val="0"/>
          <w:numId w:val="8"/>
        </w:numPr>
        <w:rPr>
          <w:rFonts w:ascii="Times New Roman" w:hAnsi="Times New Roman" w:cs="Times New Roman"/>
          <w:sz w:val="24"/>
          <w:szCs w:val="24"/>
        </w:rPr>
      </w:pPr>
      <w:r w:rsidRPr="00F93A42">
        <w:rPr>
          <w:rFonts w:ascii="Times New Roman" w:hAnsi="Times New Roman" w:cs="Times New Roman"/>
          <w:sz w:val="24"/>
          <w:szCs w:val="24"/>
        </w:rPr>
        <w:t>Four</w:t>
      </w:r>
      <w:r w:rsidRPr="00F93A42" w:rsidR="003B2A0C">
        <w:rPr>
          <w:rFonts w:ascii="Times New Roman" w:hAnsi="Times New Roman" w:cs="Times New Roman"/>
          <w:sz w:val="24"/>
          <w:szCs w:val="24"/>
        </w:rPr>
        <w:t xml:space="preserve"> contact information update web-based surveys at 9-, 15-, 18-, and 21-months. </w:t>
      </w:r>
    </w:p>
    <w:p w:rsidR="006041A8" w:rsidRPr="00F93A42" w:rsidP="006041A8" w14:paraId="68766C2E" w14:textId="550FB6CC">
      <w:pPr>
        <w:pStyle w:val="ListParagraph"/>
        <w:numPr>
          <w:ilvl w:val="0"/>
          <w:numId w:val="8"/>
        </w:numPr>
        <w:rPr>
          <w:rFonts w:ascii="Times New Roman" w:hAnsi="Times New Roman" w:cs="Times New Roman"/>
          <w:sz w:val="24"/>
          <w:szCs w:val="24"/>
        </w:rPr>
      </w:pPr>
      <w:r w:rsidRPr="00F93A42">
        <w:rPr>
          <w:rFonts w:ascii="Times New Roman" w:hAnsi="Times New Roman" w:cs="Times New Roman"/>
          <w:sz w:val="24"/>
          <w:szCs w:val="24"/>
        </w:rPr>
        <w:t>V</w:t>
      </w:r>
      <w:r w:rsidRPr="00F93A42" w:rsidR="003B2A0C">
        <w:rPr>
          <w:rFonts w:ascii="Times New Roman" w:hAnsi="Times New Roman" w:cs="Times New Roman"/>
          <w:sz w:val="24"/>
          <w:szCs w:val="24"/>
        </w:rPr>
        <w:t xml:space="preserve">irtual and in-person visits to sites to interview staff and youth. </w:t>
      </w:r>
    </w:p>
    <w:p w:rsidR="006E5939" w:rsidRPr="00F93A42" w:rsidP="00BF789D" w14:paraId="3AD761BE" w14:textId="73B3851F">
      <w:pPr>
        <w:pStyle w:val="ListParagraph"/>
        <w:numPr>
          <w:ilvl w:val="0"/>
          <w:numId w:val="8"/>
        </w:numPr>
        <w:rPr>
          <w:rFonts w:ascii="Times New Roman" w:hAnsi="Times New Roman" w:cs="Times New Roman"/>
          <w:sz w:val="24"/>
          <w:szCs w:val="24"/>
        </w:rPr>
      </w:pPr>
      <w:r w:rsidRPr="00F93A42">
        <w:rPr>
          <w:rFonts w:ascii="Times New Roman" w:hAnsi="Times New Roman" w:cs="Times New Roman"/>
          <w:sz w:val="24"/>
          <w:szCs w:val="24"/>
        </w:rPr>
        <w:t>T</w:t>
      </w:r>
      <w:r w:rsidRPr="00F93A42" w:rsidR="003B2A0C">
        <w:rPr>
          <w:rFonts w:ascii="Times New Roman" w:hAnsi="Times New Roman" w:cs="Times New Roman"/>
          <w:sz w:val="24"/>
          <w:szCs w:val="24"/>
        </w:rPr>
        <w:t xml:space="preserve">wo additional brief check-in calls with staff. </w:t>
      </w:r>
    </w:p>
    <w:bookmarkEnd w:id="0"/>
    <w:p w:rsidR="006E5939" w:rsidP="00392689" w14:paraId="298EE361" w14:textId="77777777"/>
    <w:p w:rsidR="00A40C35" w:rsidP="00392689" w14:paraId="4D6F19B9" w14:textId="51BD2C74">
      <w:r w:rsidRPr="00574324">
        <w:t>Baseline data collection with youth for the impact study began in September 2021</w:t>
      </w:r>
      <w:r>
        <w:t>. D</w:t>
      </w:r>
      <w:r w:rsidRPr="00574324">
        <w:t xml:space="preserve">ata collection for the 6-month </w:t>
      </w:r>
      <w:r>
        <w:t xml:space="preserve">and 12-month </w:t>
      </w:r>
      <w:r w:rsidRPr="00574324">
        <w:t>follow-up survey</w:t>
      </w:r>
      <w:r>
        <w:t>s</w:t>
      </w:r>
      <w:r w:rsidRPr="00574324">
        <w:t xml:space="preserve"> began in April 2022</w:t>
      </w:r>
      <w:r>
        <w:t xml:space="preserve"> and October 2022, respectively.</w:t>
      </w:r>
      <w:r w:rsidR="006E4FEC">
        <w:t xml:space="preserve"> </w:t>
      </w:r>
      <w:r w:rsidR="00D940C6">
        <w:t xml:space="preserve">After 18 months of enrollment, the number of </w:t>
      </w:r>
      <w:r w:rsidR="00D940C6">
        <w:t>youth</w:t>
      </w:r>
      <w:r w:rsidR="00D940C6">
        <w:t xml:space="preserve"> enrolled was</w:t>
      </w:r>
      <w:r w:rsidR="0037353A">
        <w:t xml:space="preserve"> </w:t>
      </w:r>
      <w:r w:rsidR="00D940C6">
        <w:t xml:space="preserve">63 percent of the expected sample, with monthly enrollment numbers </w:t>
      </w:r>
      <w:r w:rsidR="008031FF">
        <w:t>averaging</w:t>
      </w:r>
      <w:r w:rsidR="00D940C6">
        <w:t xml:space="preserve"> 1</w:t>
      </w:r>
      <w:r w:rsidR="004C11B9">
        <w:t>2</w:t>
      </w:r>
      <w:r w:rsidR="00D940C6">
        <w:t xml:space="preserve"> youth per month, as opposed </w:t>
      </w:r>
      <w:r w:rsidR="004C11B9">
        <w:t xml:space="preserve">to </w:t>
      </w:r>
      <w:r w:rsidR="00D940C6">
        <w:t xml:space="preserve">the </w:t>
      </w:r>
      <w:r w:rsidR="005846D5">
        <w:t>projected</w:t>
      </w:r>
      <w:r w:rsidR="00D940C6">
        <w:t xml:space="preserve"> </w:t>
      </w:r>
      <w:r w:rsidR="004C11B9">
        <w:t xml:space="preserve">19 youth per month. After numerous discussions with the study team and caseworkers </w:t>
      </w:r>
      <w:r w:rsidR="00A2767F">
        <w:t xml:space="preserve">to understand the cause of the lower enrollment and to address the challenges, </w:t>
      </w:r>
      <w:r w:rsidR="004536AA">
        <w:t>the study team</w:t>
      </w:r>
      <w:r w:rsidR="00A748B5">
        <w:t xml:space="preserve"> decided to extend enrollment by 6 months</w:t>
      </w:r>
      <w:r w:rsidR="006E5939">
        <w:t xml:space="preserve"> and decrease the number of follow-up surveys</w:t>
      </w:r>
      <w:r w:rsidR="00A748B5">
        <w:t xml:space="preserve">. </w:t>
      </w:r>
      <w:r>
        <w:t xml:space="preserve">These proposed changes are an effort to help increase enrollment into the study. </w:t>
      </w:r>
    </w:p>
    <w:p w:rsidR="002E20DA" w:rsidRPr="00392689" w:rsidP="00392689" w14:paraId="689B535C" w14:textId="77777777"/>
    <w:p w:rsidR="0005680D" w:rsidP="003D52BD" w14:paraId="5CC77B63" w14:textId="5D54C85C">
      <w:pPr>
        <w:spacing w:after="120"/>
        <w:rPr>
          <w:b/>
          <w:i/>
        </w:rPr>
      </w:pPr>
      <w:r w:rsidRPr="0005680D">
        <w:rPr>
          <w:b/>
          <w:i/>
        </w:rPr>
        <w:t>Overview of Requested Changes</w:t>
      </w:r>
    </w:p>
    <w:p w:rsidR="00F67959" w:rsidP="003D52BD" w14:paraId="0752F119" w14:textId="532BB55E">
      <w:pPr>
        <w:spacing w:after="120"/>
      </w:pPr>
      <w:r>
        <w:t>This memo requests the following nonsubstantive changes:</w:t>
      </w:r>
    </w:p>
    <w:p w:rsidR="008D5235" w:rsidRPr="009E6FF9" w:rsidP="008D5235" w14:paraId="549C1AFB" w14:textId="06819A37">
      <w:pPr>
        <w:pStyle w:val="ListParagraph"/>
        <w:numPr>
          <w:ilvl w:val="0"/>
          <w:numId w:val="5"/>
        </w:numPr>
        <w:rPr>
          <w:rFonts w:ascii="Times New Roman" w:hAnsi="Times New Roman" w:cs="Times New Roman"/>
          <w:sz w:val="24"/>
          <w:szCs w:val="24"/>
        </w:rPr>
      </w:pPr>
      <w:r w:rsidRPr="009E6FF9">
        <w:rPr>
          <w:rFonts w:ascii="Times New Roman" w:hAnsi="Times New Roman" w:cs="Times New Roman"/>
          <w:sz w:val="24"/>
          <w:szCs w:val="24"/>
        </w:rPr>
        <w:t>Re</w:t>
      </w:r>
      <w:r w:rsidRPr="009E6FF9" w:rsidR="001C563A">
        <w:rPr>
          <w:rFonts w:ascii="Times New Roman" w:hAnsi="Times New Roman" w:cs="Times New Roman"/>
          <w:sz w:val="24"/>
          <w:szCs w:val="24"/>
        </w:rPr>
        <w:t xml:space="preserve">placing the 24-month survey with 24-month administrative data </w:t>
      </w:r>
      <w:r w:rsidRPr="006E4FEC" w:rsidR="006041A8">
        <w:rPr>
          <w:rFonts w:ascii="Times New Roman" w:hAnsi="Times New Roman" w:cs="Times New Roman"/>
          <w:sz w:val="24"/>
          <w:szCs w:val="24"/>
        </w:rPr>
        <w:t xml:space="preserve">from LINC that will allow us to look at longer term outcomes without the 24-month post-enrollment survey.    </w:t>
      </w:r>
    </w:p>
    <w:p w:rsidR="00C204BC" w:rsidRPr="009E6FF9" w:rsidP="00DD1CC9" w14:paraId="31B86EB8" w14:textId="57CA8A97">
      <w:pPr>
        <w:pStyle w:val="ListParagraph"/>
        <w:numPr>
          <w:ilvl w:val="0"/>
          <w:numId w:val="5"/>
        </w:numPr>
        <w:rPr>
          <w:rFonts w:ascii="Times New Roman" w:hAnsi="Times New Roman" w:cs="Times New Roman"/>
          <w:sz w:val="24"/>
          <w:szCs w:val="24"/>
        </w:rPr>
      </w:pPr>
      <w:r w:rsidRPr="009E6FF9">
        <w:rPr>
          <w:rFonts w:ascii="Times New Roman" w:hAnsi="Times New Roman" w:cs="Times New Roman"/>
          <w:sz w:val="24"/>
          <w:szCs w:val="24"/>
        </w:rPr>
        <w:t xml:space="preserve">Reducing the number </w:t>
      </w:r>
      <w:r w:rsidRPr="009E6FF9" w:rsidR="004D026E">
        <w:rPr>
          <w:rFonts w:ascii="Times New Roman" w:hAnsi="Times New Roman" w:cs="Times New Roman"/>
          <w:sz w:val="24"/>
          <w:szCs w:val="24"/>
        </w:rPr>
        <w:t xml:space="preserve">and revising the timing </w:t>
      </w:r>
      <w:r w:rsidRPr="009E6FF9">
        <w:rPr>
          <w:rFonts w:ascii="Times New Roman" w:hAnsi="Times New Roman" w:cs="Times New Roman"/>
          <w:sz w:val="24"/>
          <w:szCs w:val="24"/>
        </w:rPr>
        <w:t xml:space="preserve">of </w:t>
      </w:r>
      <w:r w:rsidRPr="009E6FF9" w:rsidR="004D026E">
        <w:rPr>
          <w:rFonts w:ascii="Times New Roman" w:hAnsi="Times New Roman" w:cs="Times New Roman"/>
          <w:sz w:val="24"/>
          <w:szCs w:val="24"/>
        </w:rPr>
        <w:t xml:space="preserve">the </w:t>
      </w:r>
      <w:r w:rsidRPr="009E6FF9">
        <w:rPr>
          <w:rFonts w:ascii="Times New Roman" w:hAnsi="Times New Roman" w:cs="Times New Roman"/>
          <w:sz w:val="24"/>
          <w:szCs w:val="24"/>
        </w:rPr>
        <w:t>contact information requests</w:t>
      </w:r>
      <w:r w:rsidR="009E6FF9">
        <w:rPr>
          <w:rFonts w:ascii="Times New Roman" w:hAnsi="Times New Roman" w:cs="Times New Roman"/>
          <w:sz w:val="24"/>
          <w:szCs w:val="24"/>
        </w:rPr>
        <w:t xml:space="preserve"> since there will no longer be a survey at 24 months. We propose a change </w:t>
      </w:r>
      <w:r w:rsidRPr="009E6FF9" w:rsidR="00AB78D5">
        <w:rPr>
          <w:rFonts w:ascii="Times New Roman" w:hAnsi="Times New Roman" w:cs="Times New Roman"/>
          <w:sz w:val="24"/>
          <w:szCs w:val="24"/>
        </w:rPr>
        <w:t xml:space="preserve">from </w:t>
      </w:r>
      <w:r w:rsidRPr="009E6FF9" w:rsidR="00BB7334">
        <w:rPr>
          <w:rFonts w:ascii="Times New Roman" w:hAnsi="Times New Roman" w:cs="Times New Roman"/>
          <w:sz w:val="24"/>
          <w:szCs w:val="24"/>
        </w:rPr>
        <w:t xml:space="preserve">4 requests at </w:t>
      </w:r>
      <w:r w:rsidRPr="009E6FF9" w:rsidR="00AB78D5">
        <w:rPr>
          <w:rFonts w:ascii="Times New Roman" w:hAnsi="Times New Roman" w:cs="Times New Roman"/>
          <w:sz w:val="24"/>
          <w:szCs w:val="24"/>
        </w:rPr>
        <w:t>9</w:t>
      </w:r>
      <w:r w:rsidRPr="009E6FF9" w:rsidR="00BB7334">
        <w:rPr>
          <w:rFonts w:ascii="Times New Roman" w:hAnsi="Times New Roman" w:cs="Times New Roman"/>
          <w:sz w:val="24"/>
          <w:szCs w:val="24"/>
        </w:rPr>
        <w:t>-</w:t>
      </w:r>
      <w:r w:rsidRPr="009E6FF9" w:rsidR="00AB78D5">
        <w:rPr>
          <w:rFonts w:ascii="Times New Roman" w:hAnsi="Times New Roman" w:cs="Times New Roman"/>
          <w:sz w:val="24"/>
          <w:szCs w:val="24"/>
        </w:rPr>
        <w:t>, 15</w:t>
      </w:r>
      <w:r w:rsidRPr="009E6FF9" w:rsidR="00BB7334">
        <w:rPr>
          <w:rFonts w:ascii="Times New Roman" w:hAnsi="Times New Roman" w:cs="Times New Roman"/>
          <w:sz w:val="24"/>
          <w:szCs w:val="24"/>
        </w:rPr>
        <w:t>-</w:t>
      </w:r>
      <w:r w:rsidRPr="009E6FF9" w:rsidR="00AB78D5">
        <w:rPr>
          <w:rFonts w:ascii="Times New Roman" w:hAnsi="Times New Roman" w:cs="Times New Roman"/>
          <w:sz w:val="24"/>
          <w:szCs w:val="24"/>
        </w:rPr>
        <w:t>, 18</w:t>
      </w:r>
      <w:r w:rsidRPr="009E6FF9" w:rsidR="00BB7334">
        <w:rPr>
          <w:rFonts w:ascii="Times New Roman" w:hAnsi="Times New Roman" w:cs="Times New Roman"/>
          <w:sz w:val="24"/>
          <w:szCs w:val="24"/>
        </w:rPr>
        <w:t>-</w:t>
      </w:r>
      <w:r w:rsidRPr="009E6FF9" w:rsidR="00AB78D5">
        <w:rPr>
          <w:rFonts w:ascii="Times New Roman" w:hAnsi="Times New Roman" w:cs="Times New Roman"/>
          <w:sz w:val="24"/>
          <w:szCs w:val="24"/>
        </w:rPr>
        <w:t>, and 21</w:t>
      </w:r>
      <w:r w:rsidRPr="009E6FF9" w:rsidR="00BB7334">
        <w:rPr>
          <w:rFonts w:ascii="Times New Roman" w:hAnsi="Times New Roman" w:cs="Times New Roman"/>
          <w:sz w:val="24"/>
          <w:szCs w:val="24"/>
        </w:rPr>
        <w:t>-</w:t>
      </w:r>
      <w:r w:rsidRPr="009E6FF9" w:rsidR="00AB78D5">
        <w:rPr>
          <w:rFonts w:ascii="Times New Roman" w:hAnsi="Times New Roman" w:cs="Times New Roman"/>
          <w:sz w:val="24"/>
          <w:szCs w:val="24"/>
        </w:rPr>
        <w:t>months</w:t>
      </w:r>
      <w:r w:rsidRPr="009E6FF9" w:rsidR="00BB7334">
        <w:rPr>
          <w:rFonts w:ascii="Times New Roman" w:hAnsi="Times New Roman" w:cs="Times New Roman"/>
          <w:sz w:val="24"/>
          <w:szCs w:val="24"/>
        </w:rPr>
        <w:t xml:space="preserve"> post-enrollment to 2 requests at</w:t>
      </w:r>
      <w:r w:rsidRPr="009E6FF9" w:rsidR="00AB78D5">
        <w:rPr>
          <w:rFonts w:ascii="Times New Roman" w:hAnsi="Times New Roman" w:cs="Times New Roman"/>
          <w:sz w:val="24"/>
          <w:szCs w:val="24"/>
        </w:rPr>
        <w:t xml:space="preserve"> 3</w:t>
      </w:r>
      <w:r w:rsidRPr="009E6FF9" w:rsidR="00BB7334">
        <w:rPr>
          <w:rFonts w:ascii="Times New Roman" w:hAnsi="Times New Roman" w:cs="Times New Roman"/>
          <w:sz w:val="24"/>
          <w:szCs w:val="24"/>
        </w:rPr>
        <w:t>-</w:t>
      </w:r>
      <w:r w:rsidRPr="009E6FF9" w:rsidR="00AB78D5">
        <w:rPr>
          <w:rFonts w:ascii="Times New Roman" w:hAnsi="Times New Roman" w:cs="Times New Roman"/>
          <w:sz w:val="24"/>
          <w:szCs w:val="24"/>
        </w:rPr>
        <w:t xml:space="preserve"> and 9</w:t>
      </w:r>
      <w:r w:rsidRPr="009E6FF9" w:rsidR="00BB7334">
        <w:rPr>
          <w:rFonts w:ascii="Times New Roman" w:hAnsi="Times New Roman" w:cs="Times New Roman"/>
          <w:sz w:val="24"/>
          <w:szCs w:val="24"/>
        </w:rPr>
        <w:t>-</w:t>
      </w:r>
      <w:r w:rsidRPr="009E6FF9" w:rsidR="00AB78D5">
        <w:rPr>
          <w:rFonts w:ascii="Times New Roman" w:hAnsi="Times New Roman" w:cs="Times New Roman"/>
          <w:sz w:val="24"/>
          <w:szCs w:val="24"/>
        </w:rPr>
        <w:t>months</w:t>
      </w:r>
      <w:r w:rsidRPr="009E6FF9" w:rsidR="00BB7334">
        <w:rPr>
          <w:rFonts w:ascii="Times New Roman" w:hAnsi="Times New Roman" w:cs="Times New Roman"/>
          <w:sz w:val="24"/>
          <w:szCs w:val="24"/>
        </w:rPr>
        <w:t xml:space="preserve"> post-enrollment with the same $5 token of appreciation</w:t>
      </w:r>
      <w:r w:rsidR="009E6FF9">
        <w:rPr>
          <w:rFonts w:ascii="Times New Roman" w:hAnsi="Times New Roman" w:cs="Times New Roman"/>
          <w:sz w:val="24"/>
          <w:szCs w:val="24"/>
        </w:rPr>
        <w:t>.</w:t>
      </w:r>
    </w:p>
    <w:p w:rsidR="003A7093" w:rsidRPr="009E6FF9" w:rsidP="00DD1CC9" w14:paraId="55EFDABC" w14:textId="59BFEB7D">
      <w:pPr>
        <w:pStyle w:val="ListParagraph"/>
        <w:numPr>
          <w:ilvl w:val="0"/>
          <w:numId w:val="5"/>
        </w:numPr>
        <w:rPr>
          <w:rFonts w:ascii="Times New Roman" w:hAnsi="Times New Roman" w:cs="Times New Roman"/>
          <w:sz w:val="24"/>
          <w:szCs w:val="24"/>
        </w:rPr>
      </w:pPr>
      <w:r w:rsidRPr="009E6FF9">
        <w:rPr>
          <w:rFonts w:ascii="Times New Roman" w:hAnsi="Times New Roman" w:cs="Times New Roman"/>
          <w:sz w:val="24"/>
          <w:szCs w:val="24"/>
        </w:rPr>
        <w:t>Re</w:t>
      </w:r>
      <w:r w:rsidRPr="009E6FF9" w:rsidR="00A44A06">
        <w:rPr>
          <w:rFonts w:ascii="Times New Roman" w:hAnsi="Times New Roman" w:cs="Times New Roman"/>
          <w:sz w:val="24"/>
          <w:szCs w:val="24"/>
        </w:rPr>
        <w:t xml:space="preserve">placing the test of the $5 token of appreciation </w:t>
      </w:r>
      <w:r w:rsidRPr="009E6FF9" w:rsidR="00D54395">
        <w:rPr>
          <w:rFonts w:ascii="Times New Roman" w:hAnsi="Times New Roman" w:cs="Times New Roman"/>
          <w:sz w:val="24"/>
          <w:szCs w:val="24"/>
        </w:rPr>
        <w:t xml:space="preserve">for the contact information requests </w:t>
      </w:r>
      <w:r w:rsidRPr="009E6FF9" w:rsidR="00A44A06">
        <w:rPr>
          <w:rFonts w:ascii="Times New Roman" w:hAnsi="Times New Roman" w:cs="Times New Roman"/>
          <w:sz w:val="24"/>
          <w:szCs w:val="24"/>
        </w:rPr>
        <w:t>with a test of using a $5 pre-pay</w:t>
      </w:r>
      <w:r w:rsidRPr="009E6FF9" w:rsidR="005C0DE4">
        <w:rPr>
          <w:rFonts w:ascii="Times New Roman" w:hAnsi="Times New Roman" w:cs="Times New Roman"/>
          <w:sz w:val="24"/>
          <w:szCs w:val="24"/>
        </w:rPr>
        <w:t>ment</w:t>
      </w:r>
      <w:r w:rsidRPr="009E6FF9" w:rsidR="00A44A06">
        <w:rPr>
          <w:rFonts w:ascii="Times New Roman" w:hAnsi="Times New Roman" w:cs="Times New Roman"/>
          <w:sz w:val="24"/>
          <w:szCs w:val="24"/>
        </w:rPr>
        <w:t xml:space="preserve"> for </w:t>
      </w:r>
      <w:r w:rsidRPr="009E6FF9" w:rsidR="00D54395">
        <w:rPr>
          <w:rFonts w:ascii="Times New Roman" w:hAnsi="Times New Roman" w:cs="Times New Roman"/>
          <w:sz w:val="24"/>
          <w:szCs w:val="24"/>
        </w:rPr>
        <w:t>the 6</w:t>
      </w:r>
      <w:r w:rsidRPr="009E6FF9" w:rsidR="009129EE">
        <w:rPr>
          <w:rFonts w:ascii="Times New Roman" w:hAnsi="Times New Roman" w:cs="Times New Roman"/>
          <w:sz w:val="24"/>
          <w:szCs w:val="24"/>
        </w:rPr>
        <w:t>-</w:t>
      </w:r>
      <w:r w:rsidRPr="009E6FF9" w:rsidR="00D54395">
        <w:rPr>
          <w:rFonts w:ascii="Times New Roman" w:hAnsi="Times New Roman" w:cs="Times New Roman"/>
          <w:sz w:val="24"/>
          <w:szCs w:val="24"/>
        </w:rPr>
        <w:t xml:space="preserve">month follow-up </w:t>
      </w:r>
      <w:r w:rsidRPr="009E6FF9" w:rsidR="00AC1183">
        <w:rPr>
          <w:rFonts w:ascii="Times New Roman" w:hAnsi="Times New Roman" w:cs="Times New Roman"/>
          <w:sz w:val="24"/>
          <w:szCs w:val="24"/>
        </w:rPr>
        <w:t>survey.</w:t>
      </w:r>
      <w:r w:rsidRPr="009E6FF9" w:rsidR="00D54395">
        <w:rPr>
          <w:rFonts w:ascii="Times New Roman" w:hAnsi="Times New Roman" w:cs="Times New Roman"/>
          <w:sz w:val="24"/>
          <w:szCs w:val="24"/>
        </w:rPr>
        <w:t xml:space="preserve"> </w:t>
      </w:r>
    </w:p>
    <w:p w:rsidR="005E1961" w:rsidRPr="000D787A" w:rsidP="00DD1CC9" w14:paraId="61FB376F" w14:textId="77777777">
      <w:pPr>
        <w:rPr>
          <w:u w:val="single"/>
        </w:rPr>
      </w:pPr>
    </w:p>
    <w:p w:rsidR="00AF5006" w:rsidP="00DD1CC9" w14:paraId="3B104C4F" w14:textId="3076A241">
      <w:pPr>
        <w:rPr>
          <w:u w:val="single"/>
        </w:rPr>
      </w:pPr>
      <w:r>
        <w:rPr>
          <w:u w:val="single"/>
        </w:rPr>
        <w:t>Re</w:t>
      </w:r>
      <w:r w:rsidR="001B5BAF">
        <w:rPr>
          <w:u w:val="single"/>
        </w:rPr>
        <w:t xml:space="preserve">placing </w:t>
      </w:r>
      <w:r w:rsidR="00AF454C">
        <w:rPr>
          <w:u w:val="single"/>
        </w:rPr>
        <w:t>the 24</w:t>
      </w:r>
      <w:r w:rsidR="001B5BAF">
        <w:rPr>
          <w:u w:val="single"/>
        </w:rPr>
        <w:t>-</w:t>
      </w:r>
      <w:r w:rsidR="00AF454C">
        <w:rPr>
          <w:u w:val="single"/>
        </w:rPr>
        <w:t>month</w:t>
      </w:r>
      <w:r w:rsidR="002C2E01">
        <w:rPr>
          <w:u w:val="single"/>
        </w:rPr>
        <w:t xml:space="preserve"> follow-up survey</w:t>
      </w:r>
    </w:p>
    <w:p w:rsidR="00E54F97" w:rsidP="00DD1CC9" w14:paraId="5D88E1D4" w14:textId="2891EC08">
      <w:bookmarkStart w:id="1" w:name="_Hlk140159819"/>
      <w:r>
        <w:t>Since e</w:t>
      </w:r>
      <w:r w:rsidR="00A96F5E">
        <w:t>nrollment for the study has been slower than expected</w:t>
      </w:r>
      <w:r w:rsidR="00673DEB">
        <w:t xml:space="preserve">, the study team has decided to extend enrollment for </w:t>
      </w:r>
      <w:r w:rsidR="00BF31D6">
        <w:t xml:space="preserve">6 </w:t>
      </w:r>
      <w:r w:rsidR="00673DEB">
        <w:t>months.</w:t>
      </w:r>
      <w:r w:rsidR="00975B24">
        <w:t xml:space="preserve"> To support this, we propose replacing the 24-month follow-up survey with 24-month administrative data.</w:t>
      </w:r>
      <w:r w:rsidR="00E8419E">
        <w:t xml:space="preserve"> Administrative data obtained from LINC will include information on </w:t>
      </w:r>
      <w:r w:rsidR="00700C02">
        <w:t>e</w:t>
      </w:r>
      <w:r w:rsidR="00E8419E">
        <w:t>ducation and employment</w:t>
      </w:r>
      <w:r w:rsidR="00700C02">
        <w:t>, s</w:t>
      </w:r>
      <w:r w:rsidR="00E8419E">
        <w:t>table housing</w:t>
      </w:r>
      <w:r w:rsidR="00700C02">
        <w:t>, i</w:t>
      </w:r>
      <w:r w:rsidR="00E8419E">
        <w:t>nvolvement with the criminal or juvenile justice system</w:t>
      </w:r>
      <w:r w:rsidR="00700C02">
        <w:t>, a</w:t>
      </w:r>
      <w:r w:rsidR="00E8419E">
        <w:t>ccess to available system resources</w:t>
      </w:r>
      <w:r w:rsidR="00700C02">
        <w:t>, c</w:t>
      </w:r>
      <w:r w:rsidR="00E8419E">
        <w:t>hild welfare status</w:t>
      </w:r>
      <w:r w:rsidR="00C86FFE">
        <w:t>, and p</w:t>
      </w:r>
      <w:r w:rsidR="00E8419E">
        <w:t>arenting</w:t>
      </w:r>
      <w:r w:rsidR="00C86FFE">
        <w:t xml:space="preserve"> status.</w:t>
      </w:r>
      <w:bookmarkEnd w:id="1"/>
      <w:r w:rsidR="00C86FFE">
        <w:t xml:space="preserve"> </w:t>
      </w:r>
      <w:r w:rsidR="00E8419E">
        <w:t xml:space="preserve"> </w:t>
      </w:r>
      <w:r w:rsidR="00975B24">
        <w:t xml:space="preserve"> </w:t>
      </w:r>
      <w:r w:rsidR="00673DEB">
        <w:t xml:space="preserve"> </w:t>
      </w:r>
    </w:p>
    <w:p w:rsidR="00967569" w:rsidP="00DD1CC9" w14:paraId="6D362171" w14:textId="77777777"/>
    <w:p w:rsidR="00967569" w:rsidRPr="00967569" w:rsidP="00967569" w14:paraId="7FEA2950" w14:textId="77777777">
      <w:pPr>
        <w:rPr>
          <w:u w:val="single"/>
        </w:rPr>
      </w:pPr>
      <w:r w:rsidRPr="00967569">
        <w:rPr>
          <w:u w:val="single"/>
        </w:rPr>
        <w:t xml:space="preserve">Reducing the number and revising the timing of the contact information requests </w:t>
      </w:r>
    </w:p>
    <w:p w:rsidR="00967569" w:rsidP="00967569" w14:paraId="5F5AC83E" w14:textId="1EF8D294">
      <w:bookmarkStart w:id="2" w:name="_Hlk140159850"/>
      <w:r>
        <w:t>In replacing the 24-month follow-up survey with administrative data, the need for updated contact information after the 12-month survey is no longer necessary. As such, w</w:t>
      </w:r>
      <w:r w:rsidR="00B43729">
        <w:t xml:space="preserve">e propose </w:t>
      </w:r>
      <w:r w:rsidR="004E6831">
        <w:t>removing the 15</w:t>
      </w:r>
      <w:r w:rsidR="004C0C43">
        <w:t>-</w:t>
      </w:r>
      <w:r w:rsidR="004E6831">
        <w:t>, 18</w:t>
      </w:r>
      <w:r w:rsidR="004C0C43">
        <w:t>-</w:t>
      </w:r>
      <w:r w:rsidR="004E6831">
        <w:t>, and 21</w:t>
      </w:r>
      <w:r w:rsidR="004C0C43">
        <w:t>-</w:t>
      </w:r>
      <w:r w:rsidR="004E6831">
        <w:t>month requests and adding a 3-month request.</w:t>
      </w:r>
      <w:bookmarkEnd w:id="2"/>
    </w:p>
    <w:p w:rsidR="00A90C0D" w:rsidP="00967569" w14:paraId="1CBAB952" w14:textId="77777777"/>
    <w:p w:rsidR="00967569" w:rsidP="00DD1CC9" w14:paraId="3BEE441E" w14:textId="2721E1A7">
      <w:bookmarkStart w:id="3" w:name="_Hlk140160039"/>
      <w:r>
        <w:t>Given that the 6- and 12-month follow-up surveys are now our primary sources of survey data we think it is important to improve the consistency in our contact with youth and to ensure we have reliable contact information to use for outreach on the 6- and 12-month surveys. Including a 3-month contact information request will allow us to engage with youth soon after they are enrolled in the study and</w:t>
      </w:r>
      <w:r w:rsidR="005846D5">
        <w:t xml:space="preserve"> will</w:t>
      </w:r>
      <w:r>
        <w:t xml:space="preserve"> enable them to provide updated contact information before the 6-month survey. </w:t>
      </w:r>
      <w:r w:rsidR="00D444C8">
        <w:t>We propose maintaining the 9-month contact information request</w:t>
      </w:r>
      <w:r w:rsidRPr="00D444C8" w:rsidR="00D444C8">
        <w:t xml:space="preserve"> </w:t>
      </w:r>
      <w:r w:rsidR="00D444C8">
        <w:t>to gather updated contact information before the 12-month survey.</w:t>
      </w:r>
      <w:bookmarkEnd w:id="3"/>
    </w:p>
    <w:p w:rsidR="00967569" w:rsidP="00DD1CC9" w14:paraId="0A07999B" w14:textId="77777777"/>
    <w:p w:rsidR="00CB7690" w:rsidRPr="006D3794" w:rsidP="00DD1CC9" w14:paraId="7E4AEA4D" w14:textId="7D723BFA">
      <w:pPr>
        <w:rPr>
          <w:u w:val="single"/>
        </w:rPr>
      </w:pPr>
      <w:r w:rsidRPr="00967569">
        <w:rPr>
          <w:u w:val="single"/>
        </w:rPr>
        <w:t xml:space="preserve">Replacing the test of the tokens of appreciation </w:t>
      </w:r>
    </w:p>
    <w:p w:rsidR="009C0C97" w:rsidP="00DD1CC9" w14:paraId="4AFED221" w14:textId="77777777">
      <w:r>
        <w:t xml:space="preserve">The test of the $5 </w:t>
      </w:r>
      <w:r w:rsidR="00BA72C1">
        <w:t xml:space="preserve">token of appreciation </w:t>
      </w:r>
      <w:r>
        <w:t xml:space="preserve">is currently structured so the test is the provision of a $5 </w:t>
      </w:r>
      <w:r w:rsidR="003700D3">
        <w:t xml:space="preserve">token </w:t>
      </w:r>
      <w:r>
        <w:t xml:space="preserve">at the first contact information update request (9-months post-enrollment). The condition varies by cohort, which is synonymous with month, so all youth in a certain month receive the same </w:t>
      </w:r>
      <w:r w:rsidR="00CB7690">
        <w:t xml:space="preserve">token of appreciation </w:t>
      </w:r>
      <w:r>
        <w:t xml:space="preserve">for the 9-month contact information update request ($5 or nothing). All youth receive the $5 </w:t>
      </w:r>
      <w:r w:rsidR="00CB7690">
        <w:t xml:space="preserve">token </w:t>
      </w:r>
      <w:r>
        <w:t xml:space="preserve">with subsequent contact information update requests, with those youth who did not receive $5 at the first request receiving $10 at the final request. </w:t>
      </w:r>
    </w:p>
    <w:p w:rsidR="009C0C97" w:rsidP="00DD1CC9" w14:paraId="43921254" w14:textId="77777777"/>
    <w:p w:rsidR="00525182" w:rsidP="00DD1CC9" w14:paraId="7452D3B5" w14:textId="460D8101">
      <w:r>
        <w:t>The proposed change in the timing of contact information update requests means the current test does not work.</w:t>
      </w:r>
      <w:r w:rsidR="00E62402">
        <w:t xml:space="preserve"> </w:t>
      </w:r>
      <w:r w:rsidR="005846D5">
        <w:t>W</w:t>
      </w:r>
      <w:r>
        <w:t xml:space="preserve">e believe having some youth not receive </w:t>
      </w:r>
      <w:r w:rsidR="00E62402">
        <w:t xml:space="preserve">a token of appreciation </w:t>
      </w:r>
      <w:r>
        <w:t>with the 3-month contact information update, our first contact post-enrollment, may result in lower response rates for the surveys</w:t>
      </w:r>
      <w:r w:rsidR="00C51025">
        <w:t>. T</w:t>
      </w:r>
      <w:r w:rsidR="009A23ED">
        <w:t>herefore</w:t>
      </w:r>
      <w:r w:rsidR="00C51025">
        <w:t>, we</w:t>
      </w:r>
      <w:r w:rsidR="009A23ED">
        <w:t xml:space="preserve"> would like to </w:t>
      </w:r>
      <w:r w:rsidR="005045DA">
        <w:t xml:space="preserve">eliminate the current test of tokens of appreciation and </w:t>
      </w:r>
      <w:r w:rsidR="009A23ED">
        <w:t xml:space="preserve">provide a $5 token to all youth who respond at both </w:t>
      </w:r>
      <w:r w:rsidR="00C51025">
        <w:t>t</w:t>
      </w:r>
      <w:r w:rsidR="009A23ED">
        <w:t xml:space="preserve">he 3- and </w:t>
      </w:r>
      <w:r w:rsidR="005846D5">
        <w:t>9</w:t>
      </w:r>
      <w:r w:rsidR="009A23ED">
        <w:t>-month contact information requests</w:t>
      </w:r>
      <w:r>
        <w:t xml:space="preserve">. </w:t>
      </w:r>
      <w:r w:rsidR="00D444C8">
        <w:t xml:space="preserve">There will no longer be a $10 token offered at the final request. </w:t>
      </w:r>
      <w:r>
        <w:t xml:space="preserve">We want to </w:t>
      </w:r>
      <w:r w:rsidR="0031576E">
        <w:t xml:space="preserve">ensure </w:t>
      </w:r>
      <w:r>
        <w:t xml:space="preserve">youth get into the habit of responding to our data collection requests from the beginning and </w:t>
      </w:r>
      <w:r w:rsidR="00D444C8">
        <w:t>encourage them to</w:t>
      </w:r>
      <w:r>
        <w:t xml:space="preserve"> respond</w:t>
      </w:r>
      <w:r w:rsidR="00D444C8">
        <w:t xml:space="preserve"> </w:t>
      </w:r>
      <w:r>
        <w:t>to our</w:t>
      </w:r>
      <w:r w:rsidR="00D444C8">
        <w:t xml:space="preserve"> subsequent</w:t>
      </w:r>
      <w:r>
        <w:t xml:space="preserve"> requests.</w:t>
      </w:r>
    </w:p>
    <w:p w:rsidR="00527788" w:rsidP="00DD1CC9" w14:paraId="185B6F2C" w14:textId="77777777"/>
    <w:p w:rsidR="005045DA" w:rsidP="00DD1CC9" w14:paraId="78152E01" w14:textId="335CAE21">
      <w:r>
        <w:t xml:space="preserve">We propose replacing the current test of tokens of appreciation with a </w:t>
      </w:r>
      <w:r w:rsidR="00DC0D61">
        <w:t xml:space="preserve">test of a </w:t>
      </w:r>
      <w:r w:rsidR="00E306BB">
        <w:t xml:space="preserve">two-part payment </w:t>
      </w:r>
      <w:r w:rsidR="00E306BB">
        <w:t xml:space="preserve">option </w:t>
      </w:r>
      <w:r w:rsidR="00EB21AA">
        <w:t xml:space="preserve">for </w:t>
      </w:r>
      <w:r w:rsidR="00DC0D61">
        <w:t>the 6-month follow-up survey</w:t>
      </w:r>
      <w:r w:rsidR="00FD413D">
        <w:t xml:space="preserve"> token of appreciation</w:t>
      </w:r>
      <w:r w:rsidR="00DC0D61">
        <w:t>.</w:t>
      </w:r>
      <w:r w:rsidR="00EC7D90">
        <w:t xml:space="preserve"> </w:t>
      </w:r>
      <w:r w:rsidR="00D444C8">
        <w:t xml:space="preserve">Currently, respondents are supposed to receive $45 </w:t>
      </w:r>
      <w:r w:rsidR="00FD413D">
        <w:t xml:space="preserve">for completion of the 6-month follow-up survey. </w:t>
      </w:r>
      <w:r w:rsidR="00EC7D90">
        <w:t>For this</w:t>
      </w:r>
      <w:r w:rsidR="00FD413D">
        <w:t xml:space="preserve"> new</w:t>
      </w:r>
      <w:r w:rsidR="00EC7D90">
        <w:t xml:space="preserve"> test, cohorts of youth </w:t>
      </w:r>
      <w:r w:rsidR="00E306BB">
        <w:t xml:space="preserve">(youth enrolled in a month) </w:t>
      </w:r>
      <w:r w:rsidR="00EC7D90">
        <w:t xml:space="preserve">will be randomly assigned to </w:t>
      </w:r>
      <w:r w:rsidR="000D34E1">
        <w:t>either receive a $5 pre-pay</w:t>
      </w:r>
      <w:r w:rsidR="005C0DE4">
        <w:t>ment</w:t>
      </w:r>
      <w:r w:rsidR="000D34E1">
        <w:t xml:space="preserve"> for the 6-month survey, or no</w:t>
      </w:r>
      <w:r w:rsidR="005846D5">
        <w:t xml:space="preserve"> pre-pay</w:t>
      </w:r>
      <w:r w:rsidR="005C0DE4">
        <w:t>ment</w:t>
      </w:r>
      <w:r w:rsidR="000D34E1">
        <w:t>. Those who receive the pre-pay</w:t>
      </w:r>
      <w:r w:rsidR="005C0DE4">
        <w:t>ment</w:t>
      </w:r>
      <w:r w:rsidR="000D34E1">
        <w:t xml:space="preserve"> will get the remainder of the token of appreciation</w:t>
      </w:r>
      <w:r w:rsidR="00FD413D">
        <w:t xml:space="preserve"> ($40)</w:t>
      </w:r>
      <w:r w:rsidR="000D34E1">
        <w:t xml:space="preserve"> upon completing the 6-month survey. Those who do not receive the pre-pay</w:t>
      </w:r>
      <w:r w:rsidR="005C0DE4">
        <w:t>ment</w:t>
      </w:r>
      <w:r w:rsidR="000D34E1">
        <w:t xml:space="preserve"> will </w:t>
      </w:r>
      <w:r w:rsidR="0033310C">
        <w:t xml:space="preserve">get the full </w:t>
      </w:r>
      <w:r w:rsidR="005846D5">
        <w:t>token of appreciation</w:t>
      </w:r>
      <w:r w:rsidR="00FD413D">
        <w:t xml:space="preserve"> ($45)</w:t>
      </w:r>
      <w:r w:rsidR="0033310C">
        <w:t xml:space="preserve"> upon completion of the 6-month survey.</w:t>
      </w:r>
      <w:r w:rsidR="00271416">
        <w:t xml:space="preserve"> We will examine whether response rates vary based on their pre-pay</w:t>
      </w:r>
      <w:r w:rsidR="005C0DE4">
        <w:t>ment</w:t>
      </w:r>
      <w:r w:rsidR="00271416">
        <w:t xml:space="preserve"> status. </w:t>
      </w:r>
    </w:p>
    <w:p w:rsidR="000A33B3" w:rsidP="00DD1CC9" w14:paraId="113D07D0" w14:textId="536BEF4B"/>
    <w:p w:rsidR="00FD413D" w:rsidP="00DD1CC9" w14:paraId="6EC8055B" w14:textId="06CEE3B7">
      <w:pPr>
        <w:rPr>
          <w:i/>
          <w:iCs/>
        </w:rPr>
      </w:pPr>
      <w:r>
        <w:t xml:space="preserve">Finally, we propose to restructure the token of appreciation for the 12-month survey. Currently, respondents are supposed to receive $50 for completion of the 12-month follow-up survey. </w:t>
      </w:r>
      <w:r w:rsidRPr="00FD413D">
        <w:t>We propose all youth receive the $5 pre-payment for the 12-month survey with the remainder of the token of appreciation</w:t>
      </w:r>
      <w:r>
        <w:t xml:space="preserve"> ($45)</w:t>
      </w:r>
      <w:r w:rsidRPr="00FD413D">
        <w:t xml:space="preserve"> upon completion. </w:t>
      </w:r>
      <w:r>
        <w:t xml:space="preserve">We will not include a test of this option </w:t>
      </w:r>
      <w:r w:rsidRPr="00FD413D">
        <w:t>as there is no variation in whether youth receive the pre-payment.</w:t>
      </w:r>
    </w:p>
    <w:p w:rsidR="00FD413D" w:rsidP="00DD1CC9" w14:paraId="14729287" w14:textId="77777777"/>
    <w:p w:rsidR="000A33B3" w:rsidP="00DD1CC9" w14:paraId="56710AB3" w14:textId="1033A77D">
      <w:r>
        <w:t xml:space="preserve">Below we summarize the rounds of data collection and tokens of appreciation, </w:t>
      </w:r>
      <w:r w:rsidR="00FD413D">
        <w:t xml:space="preserve">incorporating </w:t>
      </w:r>
      <w:r>
        <w:t xml:space="preserve">the proposed changes: </w:t>
      </w:r>
    </w:p>
    <w:p w:rsidR="000A33B3" w:rsidP="00DD1CC9" w14:paraId="2EB5B321" w14:textId="7ECD3207"/>
    <w:p w:rsidR="000A33B3" w:rsidRPr="008B35A1" w:rsidP="00502304" w14:paraId="21053AB8" w14:textId="28AD17B7">
      <w:pPr>
        <w:pStyle w:val="ListParagraph"/>
        <w:numPr>
          <w:ilvl w:val="0"/>
          <w:numId w:val="7"/>
        </w:numPr>
        <w:rPr>
          <w:rFonts w:ascii="Times New Roman" w:hAnsi="Times New Roman" w:cs="Times New Roman"/>
          <w:sz w:val="24"/>
          <w:szCs w:val="24"/>
        </w:rPr>
      </w:pPr>
      <w:r w:rsidRPr="008B35A1">
        <w:rPr>
          <w:rFonts w:ascii="Times New Roman" w:hAnsi="Times New Roman" w:cs="Times New Roman"/>
          <w:sz w:val="24"/>
          <w:szCs w:val="24"/>
        </w:rPr>
        <w:t>Baseline survey</w:t>
      </w:r>
      <w:r w:rsidRPr="008B35A1" w:rsidR="005C4433">
        <w:rPr>
          <w:rFonts w:ascii="Times New Roman" w:hAnsi="Times New Roman" w:cs="Times New Roman"/>
          <w:sz w:val="24"/>
          <w:szCs w:val="24"/>
        </w:rPr>
        <w:t xml:space="preserve">: $40 </w:t>
      </w:r>
      <w:r w:rsidR="00FD413D">
        <w:rPr>
          <w:rFonts w:ascii="Times New Roman" w:hAnsi="Times New Roman" w:cs="Times New Roman"/>
          <w:sz w:val="24"/>
          <w:szCs w:val="24"/>
        </w:rPr>
        <w:t>(</w:t>
      </w:r>
      <w:r w:rsidRPr="00BF789D" w:rsidR="00FD413D">
        <w:rPr>
          <w:rFonts w:ascii="Times New Roman" w:hAnsi="Times New Roman" w:cs="Times New Roman"/>
          <w:i/>
          <w:iCs/>
          <w:sz w:val="24"/>
          <w:szCs w:val="24"/>
        </w:rPr>
        <w:t>currently approved</w:t>
      </w:r>
      <w:r w:rsidR="00FD413D">
        <w:rPr>
          <w:rFonts w:ascii="Times New Roman" w:hAnsi="Times New Roman" w:cs="Times New Roman"/>
          <w:sz w:val="24"/>
          <w:szCs w:val="24"/>
        </w:rPr>
        <w:t>)</w:t>
      </w:r>
    </w:p>
    <w:p w:rsidR="000A33B3" w:rsidRPr="008B35A1" w:rsidP="00502304" w14:paraId="6B3898D1" w14:textId="16F1BF71">
      <w:pPr>
        <w:pStyle w:val="ListParagraph"/>
        <w:numPr>
          <w:ilvl w:val="0"/>
          <w:numId w:val="7"/>
        </w:numPr>
        <w:rPr>
          <w:rFonts w:ascii="Times New Roman" w:hAnsi="Times New Roman" w:cs="Times New Roman"/>
          <w:sz w:val="24"/>
          <w:szCs w:val="24"/>
        </w:rPr>
      </w:pPr>
      <w:r w:rsidRPr="008B35A1">
        <w:rPr>
          <w:rFonts w:ascii="Times New Roman" w:hAnsi="Times New Roman" w:cs="Times New Roman"/>
          <w:sz w:val="24"/>
          <w:szCs w:val="24"/>
        </w:rPr>
        <w:t>3-month contact information</w:t>
      </w:r>
      <w:r w:rsidRPr="008B35A1" w:rsidR="005C4433">
        <w:rPr>
          <w:rFonts w:ascii="Times New Roman" w:hAnsi="Times New Roman" w:cs="Times New Roman"/>
          <w:sz w:val="24"/>
          <w:szCs w:val="24"/>
        </w:rPr>
        <w:t xml:space="preserve"> request: $5 </w:t>
      </w:r>
      <w:r w:rsidR="00FD413D">
        <w:rPr>
          <w:rFonts w:ascii="Times New Roman" w:hAnsi="Times New Roman" w:cs="Times New Roman"/>
          <w:sz w:val="24"/>
          <w:szCs w:val="24"/>
        </w:rPr>
        <w:t>(</w:t>
      </w:r>
      <w:r w:rsidRPr="00BF789D" w:rsidR="00FD413D">
        <w:rPr>
          <w:rFonts w:ascii="Times New Roman" w:hAnsi="Times New Roman" w:cs="Times New Roman"/>
          <w:i/>
          <w:iCs/>
          <w:sz w:val="24"/>
          <w:szCs w:val="24"/>
        </w:rPr>
        <w:t>new contact request, amount consistent with other contact update requests currently approved</w:t>
      </w:r>
      <w:r w:rsidR="00FD413D">
        <w:rPr>
          <w:rFonts w:ascii="Times New Roman" w:hAnsi="Times New Roman" w:cs="Times New Roman"/>
          <w:sz w:val="24"/>
          <w:szCs w:val="24"/>
        </w:rPr>
        <w:t>)</w:t>
      </w:r>
    </w:p>
    <w:p w:rsidR="000A33B3" w:rsidRPr="008B35A1" w:rsidP="00502304" w14:paraId="5F3D5CD3" w14:textId="744F4839">
      <w:pPr>
        <w:pStyle w:val="ListParagraph"/>
        <w:numPr>
          <w:ilvl w:val="0"/>
          <w:numId w:val="7"/>
        </w:numPr>
        <w:rPr>
          <w:rFonts w:ascii="Times New Roman" w:hAnsi="Times New Roman" w:cs="Times New Roman"/>
          <w:sz w:val="24"/>
          <w:szCs w:val="24"/>
        </w:rPr>
      </w:pPr>
      <w:r w:rsidRPr="008B35A1">
        <w:rPr>
          <w:rFonts w:ascii="Times New Roman" w:hAnsi="Times New Roman" w:cs="Times New Roman"/>
          <w:sz w:val="24"/>
          <w:szCs w:val="24"/>
        </w:rPr>
        <w:t>6-month follow-up survey</w:t>
      </w:r>
      <w:r w:rsidRPr="008B35A1" w:rsidR="005C4433">
        <w:rPr>
          <w:rFonts w:ascii="Times New Roman" w:hAnsi="Times New Roman" w:cs="Times New Roman"/>
          <w:sz w:val="24"/>
          <w:szCs w:val="24"/>
        </w:rPr>
        <w:t>: $45</w:t>
      </w:r>
      <w:r w:rsidRPr="008B35A1">
        <w:rPr>
          <w:rFonts w:ascii="Times New Roman" w:hAnsi="Times New Roman" w:cs="Times New Roman"/>
          <w:sz w:val="24"/>
          <w:szCs w:val="24"/>
        </w:rPr>
        <w:t xml:space="preserve"> </w:t>
      </w:r>
      <w:r w:rsidRPr="008B35A1" w:rsidR="005C4433">
        <w:rPr>
          <w:rFonts w:ascii="Times New Roman" w:hAnsi="Times New Roman" w:cs="Times New Roman"/>
          <w:sz w:val="24"/>
          <w:szCs w:val="24"/>
        </w:rPr>
        <w:t>(with random assignment of a $5 pre-pay</w:t>
      </w:r>
      <w:r w:rsidRPr="008B35A1" w:rsidR="005C0DE4">
        <w:rPr>
          <w:rFonts w:ascii="Times New Roman" w:hAnsi="Times New Roman" w:cs="Times New Roman"/>
          <w:sz w:val="24"/>
          <w:szCs w:val="24"/>
        </w:rPr>
        <w:t>ment</w:t>
      </w:r>
      <w:r w:rsidRPr="008B35A1" w:rsidR="005C4433">
        <w:rPr>
          <w:rFonts w:ascii="Times New Roman" w:hAnsi="Times New Roman" w:cs="Times New Roman"/>
          <w:sz w:val="24"/>
          <w:szCs w:val="24"/>
        </w:rPr>
        <w:t xml:space="preserve"> for some </w:t>
      </w:r>
      <w:r w:rsidRPr="008B35A1" w:rsidR="00AC1183">
        <w:rPr>
          <w:rFonts w:ascii="Times New Roman" w:hAnsi="Times New Roman" w:cs="Times New Roman"/>
          <w:sz w:val="24"/>
          <w:szCs w:val="24"/>
        </w:rPr>
        <w:t>cohorts) (</w:t>
      </w:r>
      <w:r w:rsidR="00FD413D">
        <w:rPr>
          <w:rFonts w:ascii="Times New Roman" w:hAnsi="Times New Roman" w:cs="Times New Roman"/>
          <w:i/>
          <w:iCs/>
          <w:sz w:val="24"/>
          <w:szCs w:val="24"/>
        </w:rPr>
        <w:t>overall amount remains the same, new structure to include pre- and post-offerings)</w:t>
      </w:r>
    </w:p>
    <w:p w:rsidR="000A33B3" w:rsidRPr="008B35A1" w:rsidP="00502304" w14:paraId="6447601B" w14:textId="6E4EDC44">
      <w:pPr>
        <w:pStyle w:val="ListParagraph"/>
        <w:numPr>
          <w:ilvl w:val="0"/>
          <w:numId w:val="7"/>
        </w:numPr>
        <w:rPr>
          <w:rFonts w:ascii="Times New Roman" w:hAnsi="Times New Roman" w:cs="Times New Roman"/>
          <w:sz w:val="24"/>
          <w:szCs w:val="24"/>
        </w:rPr>
      </w:pPr>
      <w:r w:rsidRPr="008B35A1">
        <w:rPr>
          <w:rFonts w:ascii="Times New Roman" w:hAnsi="Times New Roman" w:cs="Times New Roman"/>
          <w:sz w:val="24"/>
          <w:szCs w:val="24"/>
        </w:rPr>
        <w:t>9-month contact information</w:t>
      </w:r>
      <w:r w:rsidRPr="008B35A1" w:rsidR="005C4433">
        <w:rPr>
          <w:rFonts w:ascii="Times New Roman" w:hAnsi="Times New Roman" w:cs="Times New Roman"/>
          <w:sz w:val="24"/>
          <w:szCs w:val="24"/>
        </w:rPr>
        <w:t xml:space="preserve"> request: $5 </w:t>
      </w:r>
      <w:r w:rsidR="00FD413D">
        <w:rPr>
          <w:rFonts w:ascii="Times New Roman" w:hAnsi="Times New Roman" w:cs="Times New Roman"/>
          <w:sz w:val="24"/>
          <w:szCs w:val="24"/>
        </w:rPr>
        <w:t>(</w:t>
      </w:r>
      <w:r w:rsidRPr="007023C2" w:rsidR="00FD413D">
        <w:rPr>
          <w:rFonts w:ascii="Times New Roman" w:hAnsi="Times New Roman" w:cs="Times New Roman"/>
          <w:i/>
          <w:iCs/>
          <w:sz w:val="24"/>
          <w:szCs w:val="24"/>
        </w:rPr>
        <w:t>currently approved</w:t>
      </w:r>
      <w:r w:rsidR="00FD413D">
        <w:rPr>
          <w:rFonts w:ascii="Times New Roman" w:hAnsi="Times New Roman" w:cs="Times New Roman"/>
          <w:sz w:val="24"/>
          <w:szCs w:val="24"/>
        </w:rPr>
        <w:t>)</w:t>
      </w:r>
    </w:p>
    <w:p w:rsidR="000A33B3" w:rsidRPr="008B35A1" w:rsidP="00502304" w14:paraId="7ADF223B" w14:textId="63713068">
      <w:pPr>
        <w:pStyle w:val="ListParagraph"/>
        <w:numPr>
          <w:ilvl w:val="0"/>
          <w:numId w:val="7"/>
        </w:numPr>
        <w:rPr>
          <w:rFonts w:ascii="Times New Roman" w:hAnsi="Times New Roman" w:cs="Times New Roman"/>
          <w:sz w:val="24"/>
          <w:szCs w:val="24"/>
        </w:rPr>
      </w:pPr>
      <w:r w:rsidRPr="008B35A1">
        <w:rPr>
          <w:rFonts w:ascii="Times New Roman" w:hAnsi="Times New Roman" w:cs="Times New Roman"/>
          <w:sz w:val="24"/>
          <w:szCs w:val="24"/>
        </w:rPr>
        <w:t>12-month follow-up survey</w:t>
      </w:r>
      <w:r w:rsidRPr="008B35A1" w:rsidR="005C4433">
        <w:rPr>
          <w:rFonts w:ascii="Times New Roman" w:hAnsi="Times New Roman" w:cs="Times New Roman"/>
          <w:sz w:val="24"/>
          <w:szCs w:val="24"/>
        </w:rPr>
        <w:t>: $</w:t>
      </w:r>
      <w:r w:rsidR="00FD413D">
        <w:rPr>
          <w:rFonts w:ascii="Times New Roman" w:hAnsi="Times New Roman" w:cs="Times New Roman"/>
          <w:sz w:val="24"/>
          <w:szCs w:val="24"/>
        </w:rPr>
        <w:t>5 pre-payment and $</w:t>
      </w:r>
      <w:r w:rsidR="006E4FEC">
        <w:rPr>
          <w:rFonts w:ascii="Times New Roman" w:hAnsi="Times New Roman" w:cs="Times New Roman"/>
          <w:sz w:val="24"/>
          <w:szCs w:val="24"/>
        </w:rPr>
        <w:t>4</w:t>
      </w:r>
      <w:r w:rsidR="00FD413D">
        <w:rPr>
          <w:rFonts w:ascii="Times New Roman" w:hAnsi="Times New Roman" w:cs="Times New Roman"/>
          <w:sz w:val="24"/>
          <w:szCs w:val="24"/>
        </w:rPr>
        <w:t>5 post-payment (</w:t>
      </w:r>
      <w:r w:rsidR="00FD413D">
        <w:rPr>
          <w:rFonts w:ascii="Times New Roman" w:hAnsi="Times New Roman" w:cs="Times New Roman"/>
          <w:i/>
          <w:iCs/>
          <w:sz w:val="24"/>
          <w:szCs w:val="24"/>
        </w:rPr>
        <w:t>overall amount remains the same, new structure to include pre- and post-offerings)</w:t>
      </w:r>
    </w:p>
    <w:p w:rsidR="00B523ED" w:rsidP="00DD1CC9" w14:paraId="1BE1E994" w14:textId="77777777"/>
    <w:p w:rsidR="002C2E01" w:rsidP="00DD1CC9" w14:paraId="0CC413C6" w14:textId="03C435CC">
      <w:r>
        <w:t>Overall, removing the 24-month survey and the adjustments to the contact update requests result in an overall reduction in burden estimates</w:t>
      </w:r>
      <w:r w:rsidRPr="00A86D24">
        <w:t xml:space="preserve"> </w:t>
      </w:r>
      <w:r w:rsidRPr="00A464DF">
        <w:t>from 461 hours to 41</w:t>
      </w:r>
      <w:r>
        <w:t>3</w:t>
      </w:r>
      <w:r w:rsidRPr="00A464DF">
        <w:t xml:space="preserve"> hours</w:t>
      </w:r>
      <w:r>
        <w:t xml:space="preserve">. </w:t>
      </w:r>
      <w:r w:rsidRPr="009C741E" w:rsidR="00B21432">
        <w:t>A</w:t>
      </w:r>
      <w:r w:rsidRPr="009C741E" w:rsidR="009C741E">
        <w:t xml:space="preserve">n </w:t>
      </w:r>
      <w:r w:rsidRPr="009C741E" w:rsidR="001D6A7C">
        <w:t>updated Supporting Statement A</w:t>
      </w:r>
      <w:r w:rsidR="00C40156">
        <w:t xml:space="preserve">, </w:t>
      </w:r>
      <w:r w:rsidRPr="009C741E" w:rsidR="00D85C27">
        <w:t>Supporting Statement B</w:t>
      </w:r>
      <w:r w:rsidR="00C40156">
        <w:t>, and revised Appendix A (consent and assent forms)</w:t>
      </w:r>
      <w:r w:rsidRPr="009C741E" w:rsidR="009C741E">
        <w:t xml:space="preserve"> </w:t>
      </w:r>
      <w:r w:rsidRPr="009C741E">
        <w:t>accompany this memo.</w:t>
      </w:r>
    </w:p>
    <w:p w:rsidR="00F67959" w:rsidRPr="0005680D" w:rsidP="0005680D" w14:paraId="2A47F751" w14:textId="77777777"/>
    <w:p w:rsidR="0005680D" w:rsidP="006E4FEC" w14:paraId="7DBC6097" w14:textId="0E98AEBF">
      <w:pPr>
        <w:spacing w:after="60"/>
        <w:rPr>
          <w:b/>
          <w:i/>
        </w:rPr>
      </w:pPr>
      <w:r>
        <w:rPr>
          <w:b/>
          <w:i/>
        </w:rPr>
        <w:t xml:space="preserve">Time Sensitivities </w:t>
      </w:r>
    </w:p>
    <w:p w:rsidR="00230286" w:rsidRPr="001E6F97" w:rsidP="0005680D" w14:paraId="6B32E6FE" w14:textId="6D15FAC7">
      <w:r>
        <w:t xml:space="preserve">We would appreciate approval </w:t>
      </w:r>
      <w:r w:rsidR="00583EB2">
        <w:t xml:space="preserve">as soon as possible since data collection is ongoing and we would like to make these adjustments for as many </w:t>
      </w:r>
      <w:r w:rsidR="00583EB2">
        <w:t>youth</w:t>
      </w:r>
      <w:r w:rsidR="00583EB2">
        <w:t xml:space="preserve"> as possible as they complete </w:t>
      </w:r>
      <w:r>
        <w:t>the</w:t>
      </w:r>
      <w:r w:rsidR="00D675C1">
        <w:t xml:space="preserve"> data collection activities</w:t>
      </w:r>
      <w:r w:rsidR="00F10797">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576AD"/>
    <w:multiLevelType w:val="hybridMultilevel"/>
    <w:tmpl w:val="43C42DB6"/>
    <w:lvl w:ilvl="0">
      <w:start w:val="0"/>
      <w:numFmt w:val="bullet"/>
      <w:lvlText w:val=""/>
      <w:lvlJc w:val="left"/>
      <w:pPr>
        <w:ind w:left="720" w:hanging="360"/>
      </w:pPr>
      <w:rPr>
        <w:rFonts w:ascii="Symbol" w:eastAsia="Tahoma"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0310B1"/>
    <w:multiLevelType w:val="hybridMultilevel"/>
    <w:tmpl w:val="DEC4A8A8"/>
    <w:lvl w:ilvl="0">
      <w:start w:val="0"/>
      <w:numFmt w:val="bullet"/>
      <w:lvlText w:val=""/>
      <w:lvlJc w:val="left"/>
      <w:pPr>
        <w:ind w:left="720" w:hanging="360"/>
      </w:pPr>
      <w:rPr>
        <w:rFonts w:ascii="Symbol" w:eastAsia="Tahoma"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703DC4"/>
    <w:multiLevelType w:val="hybridMultilevel"/>
    <w:tmpl w:val="823231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AF67E0"/>
    <w:multiLevelType w:val="hybridMultilevel"/>
    <w:tmpl w:val="87D8E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3323E42"/>
    <w:multiLevelType w:val="hybridMultilevel"/>
    <w:tmpl w:val="50FAF36E"/>
    <w:lvl w:ilvl="0">
      <w:start w:val="0"/>
      <w:numFmt w:val="bullet"/>
      <w:lvlText w:val=""/>
      <w:lvlJc w:val="left"/>
      <w:pPr>
        <w:ind w:left="720" w:hanging="360"/>
      </w:pPr>
      <w:rPr>
        <w:rFonts w:ascii="Symbol" w:eastAsia="Tahoma"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A977B3D"/>
    <w:multiLevelType w:val="hybridMultilevel"/>
    <w:tmpl w:val="33908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BC63A8F"/>
    <w:multiLevelType w:val="hybridMultilevel"/>
    <w:tmpl w:val="66089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65757451">
    <w:abstractNumId w:val="1"/>
  </w:num>
  <w:num w:numId="2" w16cid:durableId="2137211510">
    <w:abstractNumId w:val="7"/>
  </w:num>
  <w:num w:numId="3" w16cid:durableId="143011790">
    <w:abstractNumId w:val="2"/>
  </w:num>
  <w:num w:numId="4" w16cid:durableId="1053311983">
    <w:abstractNumId w:val="0"/>
  </w:num>
  <w:num w:numId="5" w16cid:durableId="1545097832">
    <w:abstractNumId w:val="5"/>
  </w:num>
  <w:num w:numId="6" w16cid:durableId="291331573">
    <w:abstractNumId w:val="4"/>
  </w:num>
  <w:num w:numId="7" w16cid:durableId="675033687">
    <w:abstractNumId w:val="6"/>
  </w:num>
  <w:num w:numId="8" w16cid:durableId="2021737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68D7"/>
    <w:rsid w:val="00006984"/>
    <w:rsid w:val="0001196B"/>
    <w:rsid w:val="00032953"/>
    <w:rsid w:val="00054237"/>
    <w:rsid w:val="0005680D"/>
    <w:rsid w:val="000616C3"/>
    <w:rsid w:val="000626E7"/>
    <w:rsid w:val="000766B2"/>
    <w:rsid w:val="000900BB"/>
    <w:rsid w:val="00090E78"/>
    <w:rsid w:val="000920CE"/>
    <w:rsid w:val="00092336"/>
    <w:rsid w:val="000A33B3"/>
    <w:rsid w:val="000A341F"/>
    <w:rsid w:val="000A664A"/>
    <w:rsid w:val="000B3D00"/>
    <w:rsid w:val="000B3D10"/>
    <w:rsid w:val="000C5599"/>
    <w:rsid w:val="000D337E"/>
    <w:rsid w:val="000D34E1"/>
    <w:rsid w:val="000D73A0"/>
    <w:rsid w:val="000D787A"/>
    <w:rsid w:val="000D7E1B"/>
    <w:rsid w:val="000E4730"/>
    <w:rsid w:val="000E72F1"/>
    <w:rsid w:val="000F09D1"/>
    <w:rsid w:val="001109BD"/>
    <w:rsid w:val="0011189C"/>
    <w:rsid w:val="00122412"/>
    <w:rsid w:val="00125F54"/>
    <w:rsid w:val="00145894"/>
    <w:rsid w:val="00156534"/>
    <w:rsid w:val="00157653"/>
    <w:rsid w:val="00173D24"/>
    <w:rsid w:val="00181903"/>
    <w:rsid w:val="0018242F"/>
    <w:rsid w:val="00194F82"/>
    <w:rsid w:val="001A114E"/>
    <w:rsid w:val="001A2FE5"/>
    <w:rsid w:val="001A4E35"/>
    <w:rsid w:val="001B4B6D"/>
    <w:rsid w:val="001B5621"/>
    <w:rsid w:val="001B5BAF"/>
    <w:rsid w:val="001C09E7"/>
    <w:rsid w:val="001C563A"/>
    <w:rsid w:val="001C713A"/>
    <w:rsid w:val="001D6A7C"/>
    <w:rsid w:val="001D6E3E"/>
    <w:rsid w:val="001E0FEC"/>
    <w:rsid w:val="001E2487"/>
    <w:rsid w:val="001E6F97"/>
    <w:rsid w:val="001F30B3"/>
    <w:rsid w:val="001F3CB1"/>
    <w:rsid w:val="00201D4A"/>
    <w:rsid w:val="0022735D"/>
    <w:rsid w:val="00230286"/>
    <w:rsid w:val="00234644"/>
    <w:rsid w:val="002351D6"/>
    <w:rsid w:val="00240C8F"/>
    <w:rsid w:val="002469A5"/>
    <w:rsid w:val="002508B0"/>
    <w:rsid w:val="00254D50"/>
    <w:rsid w:val="00270B03"/>
    <w:rsid w:val="00271416"/>
    <w:rsid w:val="0027236D"/>
    <w:rsid w:val="00272A31"/>
    <w:rsid w:val="00276EC7"/>
    <w:rsid w:val="0029403A"/>
    <w:rsid w:val="002A6D42"/>
    <w:rsid w:val="002B7837"/>
    <w:rsid w:val="002C1DF1"/>
    <w:rsid w:val="002C2E01"/>
    <w:rsid w:val="002C6387"/>
    <w:rsid w:val="002D00BE"/>
    <w:rsid w:val="002D17F0"/>
    <w:rsid w:val="002D21C3"/>
    <w:rsid w:val="002D2FBD"/>
    <w:rsid w:val="002D3CD1"/>
    <w:rsid w:val="002E20DA"/>
    <w:rsid w:val="002F03C7"/>
    <w:rsid w:val="003066FC"/>
    <w:rsid w:val="0031576E"/>
    <w:rsid w:val="0033310C"/>
    <w:rsid w:val="00347FDA"/>
    <w:rsid w:val="00364F49"/>
    <w:rsid w:val="003700D3"/>
    <w:rsid w:val="0037353A"/>
    <w:rsid w:val="00392689"/>
    <w:rsid w:val="003957EC"/>
    <w:rsid w:val="00395B31"/>
    <w:rsid w:val="0039656B"/>
    <w:rsid w:val="003A5561"/>
    <w:rsid w:val="003A7093"/>
    <w:rsid w:val="003B138C"/>
    <w:rsid w:val="003B265C"/>
    <w:rsid w:val="003B2A0C"/>
    <w:rsid w:val="003C3A35"/>
    <w:rsid w:val="003D1F6E"/>
    <w:rsid w:val="003D52BD"/>
    <w:rsid w:val="003E6419"/>
    <w:rsid w:val="003F568B"/>
    <w:rsid w:val="004155B5"/>
    <w:rsid w:val="00416E1B"/>
    <w:rsid w:val="004173E8"/>
    <w:rsid w:val="0042393A"/>
    <w:rsid w:val="0042496C"/>
    <w:rsid w:val="00430033"/>
    <w:rsid w:val="00437BC7"/>
    <w:rsid w:val="00450F7A"/>
    <w:rsid w:val="004536AA"/>
    <w:rsid w:val="00453D15"/>
    <w:rsid w:val="00454935"/>
    <w:rsid w:val="00460EFD"/>
    <w:rsid w:val="00470067"/>
    <w:rsid w:val="00480B25"/>
    <w:rsid w:val="00481483"/>
    <w:rsid w:val="004854D2"/>
    <w:rsid w:val="00497E31"/>
    <w:rsid w:val="004A7401"/>
    <w:rsid w:val="004B1D29"/>
    <w:rsid w:val="004C0C43"/>
    <w:rsid w:val="004C11B9"/>
    <w:rsid w:val="004D026E"/>
    <w:rsid w:val="004E0796"/>
    <w:rsid w:val="004E6831"/>
    <w:rsid w:val="00502304"/>
    <w:rsid w:val="005045DA"/>
    <w:rsid w:val="00504993"/>
    <w:rsid w:val="005139BA"/>
    <w:rsid w:val="005174D8"/>
    <w:rsid w:val="00525182"/>
    <w:rsid w:val="00527788"/>
    <w:rsid w:val="00532F61"/>
    <w:rsid w:val="0055434A"/>
    <w:rsid w:val="00556540"/>
    <w:rsid w:val="00562341"/>
    <w:rsid w:val="00574324"/>
    <w:rsid w:val="00581319"/>
    <w:rsid w:val="005823BB"/>
    <w:rsid w:val="00583474"/>
    <w:rsid w:val="00583EB2"/>
    <w:rsid w:val="005846D5"/>
    <w:rsid w:val="005A1A71"/>
    <w:rsid w:val="005C005B"/>
    <w:rsid w:val="005C0DE4"/>
    <w:rsid w:val="005C4433"/>
    <w:rsid w:val="005C473A"/>
    <w:rsid w:val="005D27DA"/>
    <w:rsid w:val="005E1961"/>
    <w:rsid w:val="005E2DA4"/>
    <w:rsid w:val="005E52D1"/>
    <w:rsid w:val="006007AC"/>
    <w:rsid w:val="00602B74"/>
    <w:rsid w:val="006041A8"/>
    <w:rsid w:val="0060433E"/>
    <w:rsid w:val="0061600C"/>
    <w:rsid w:val="006263A1"/>
    <w:rsid w:val="006364D1"/>
    <w:rsid w:val="00641792"/>
    <w:rsid w:val="006530C7"/>
    <w:rsid w:val="00661616"/>
    <w:rsid w:val="00673DEB"/>
    <w:rsid w:val="00690E96"/>
    <w:rsid w:val="00697B42"/>
    <w:rsid w:val="006A43B2"/>
    <w:rsid w:val="006B10F3"/>
    <w:rsid w:val="006B4AD7"/>
    <w:rsid w:val="006C12AA"/>
    <w:rsid w:val="006C6110"/>
    <w:rsid w:val="006D3794"/>
    <w:rsid w:val="006D7262"/>
    <w:rsid w:val="006D7C01"/>
    <w:rsid w:val="006E4FEC"/>
    <w:rsid w:val="006E5939"/>
    <w:rsid w:val="00700C02"/>
    <w:rsid w:val="007023C2"/>
    <w:rsid w:val="00706307"/>
    <w:rsid w:val="00710890"/>
    <w:rsid w:val="0071660A"/>
    <w:rsid w:val="00722D32"/>
    <w:rsid w:val="00723E8F"/>
    <w:rsid w:val="00730128"/>
    <w:rsid w:val="007329A5"/>
    <w:rsid w:val="00737D50"/>
    <w:rsid w:val="00755F79"/>
    <w:rsid w:val="0076060A"/>
    <w:rsid w:val="00776E47"/>
    <w:rsid w:val="00781E77"/>
    <w:rsid w:val="0078609D"/>
    <w:rsid w:val="007A13D0"/>
    <w:rsid w:val="007B7ACD"/>
    <w:rsid w:val="007D6709"/>
    <w:rsid w:val="007E02A3"/>
    <w:rsid w:val="007E5089"/>
    <w:rsid w:val="008031FF"/>
    <w:rsid w:val="00842228"/>
    <w:rsid w:val="008638A9"/>
    <w:rsid w:val="00875F80"/>
    <w:rsid w:val="00880DA2"/>
    <w:rsid w:val="00895635"/>
    <w:rsid w:val="00896CE4"/>
    <w:rsid w:val="00897555"/>
    <w:rsid w:val="008A4E75"/>
    <w:rsid w:val="008B35A1"/>
    <w:rsid w:val="008B6900"/>
    <w:rsid w:val="008C407C"/>
    <w:rsid w:val="008D5235"/>
    <w:rsid w:val="008E45DE"/>
    <w:rsid w:val="008E6E99"/>
    <w:rsid w:val="00900684"/>
    <w:rsid w:val="00905343"/>
    <w:rsid w:val="009129EE"/>
    <w:rsid w:val="00927C73"/>
    <w:rsid w:val="0094302B"/>
    <w:rsid w:val="00950609"/>
    <w:rsid w:val="00967569"/>
    <w:rsid w:val="00975B24"/>
    <w:rsid w:val="00976000"/>
    <w:rsid w:val="00993E0A"/>
    <w:rsid w:val="00995018"/>
    <w:rsid w:val="009A23ED"/>
    <w:rsid w:val="009A692A"/>
    <w:rsid w:val="009B618C"/>
    <w:rsid w:val="009C068E"/>
    <w:rsid w:val="009C0C97"/>
    <w:rsid w:val="009C741E"/>
    <w:rsid w:val="009D0188"/>
    <w:rsid w:val="009E6FF9"/>
    <w:rsid w:val="00A04EB8"/>
    <w:rsid w:val="00A24369"/>
    <w:rsid w:val="00A2767F"/>
    <w:rsid w:val="00A40C35"/>
    <w:rsid w:val="00A422C0"/>
    <w:rsid w:val="00A438C9"/>
    <w:rsid w:val="00A44387"/>
    <w:rsid w:val="00A44A06"/>
    <w:rsid w:val="00A464DF"/>
    <w:rsid w:val="00A465E8"/>
    <w:rsid w:val="00A54D48"/>
    <w:rsid w:val="00A726A8"/>
    <w:rsid w:val="00A748B5"/>
    <w:rsid w:val="00A801C7"/>
    <w:rsid w:val="00A86D24"/>
    <w:rsid w:val="00A87742"/>
    <w:rsid w:val="00A90C0D"/>
    <w:rsid w:val="00A96F5E"/>
    <w:rsid w:val="00AA3ED8"/>
    <w:rsid w:val="00AB78D5"/>
    <w:rsid w:val="00AC1183"/>
    <w:rsid w:val="00AC2125"/>
    <w:rsid w:val="00AC53E7"/>
    <w:rsid w:val="00AD5EC7"/>
    <w:rsid w:val="00AE5A71"/>
    <w:rsid w:val="00AF253D"/>
    <w:rsid w:val="00AF454C"/>
    <w:rsid w:val="00AF5006"/>
    <w:rsid w:val="00AF7A18"/>
    <w:rsid w:val="00B10AAD"/>
    <w:rsid w:val="00B11992"/>
    <w:rsid w:val="00B21432"/>
    <w:rsid w:val="00B26CA3"/>
    <w:rsid w:val="00B3176D"/>
    <w:rsid w:val="00B35F35"/>
    <w:rsid w:val="00B43729"/>
    <w:rsid w:val="00B4443D"/>
    <w:rsid w:val="00B523ED"/>
    <w:rsid w:val="00B64090"/>
    <w:rsid w:val="00B7102D"/>
    <w:rsid w:val="00B7112B"/>
    <w:rsid w:val="00B71410"/>
    <w:rsid w:val="00B764F9"/>
    <w:rsid w:val="00B875FB"/>
    <w:rsid w:val="00B948E4"/>
    <w:rsid w:val="00BA5C67"/>
    <w:rsid w:val="00BA72C1"/>
    <w:rsid w:val="00BB1D96"/>
    <w:rsid w:val="00BB23B9"/>
    <w:rsid w:val="00BB6181"/>
    <w:rsid w:val="00BB7334"/>
    <w:rsid w:val="00BD0FBB"/>
    <w:rsid w:val="00BE100B"/>
    <w:rsid w:val="00BE6241"/>
    <w:rsid w:val="00BF31D6"/>
    <w:rsid w:val="00BF6F4D"/>
    <w:rsid w:val="00BF789D"/>
    <w:rsid w:val="00C15D87"/>
    <w:rsid w:val="00C204BC"/>
    <w:rsid w:val="00C347C0"/>
    <w:rsid w:val="00C40156"/>
    <w:rsid w:val="00C51025"/>
    <w:rsid w:val="00C51211"/>
    <w:rsid w:val="00C7304D"/>
    <w:rsid w:val="00C86AFC"/>
    <w:rsid w:val="00C86FFE"/>
    <w:rsid w:val="00CA1B84"/>
    <w:rsid w:val="00CB342A"/>
    <w:rsid w:val="00CB7690"/>
    <w:rsid w:val="00CC3473"/>
    <w:rsid w:val="00CE3D6E"/>
    <w:rsid w:val="00CE504E"/>
    <w:rsid w:val="00CF1528"/>
    <w:rsid w:val="00CF4E34"/>
    <w:rsid w:val="00CF5694"/>
    <w:rsid w:val="00D00A2F"/>
    <w:rsid w:val="00D046EE"/>
    <w:rsid w:val="00D40CD7"/>
    <w:rsid w:val="00D444C8"/>
    <w:rsid w:val="00D51C9D"/>
    <w:rsid w:val="00D54395"/>
    <w:rsid w:val="00D63DBB"/>
    <w:rsid w:val="00D675C1"/>
    <w:rsid w:val="00D71D24"/>
    <w:rsid w:val="00D85C27"/>
    <w:rsid w:val="00D940C6"/>
    <w:rsid w:val="00D96F55"/>
    <w:rsid w:val="00DA187A"/>
    <w:rsid w:val="00DA2E3F"/>
    <w:rsid w:val="00DB1034"/>
    <w:rsid w:val="00DB5D49"/>
    <w:rsid w:val="00DB646D"/>
    <w:rsid w:val="00DC0D61"/>
    <w:rsid w:val="00DC12D0"/>
    <w:rsid w:val="00DD1CC9"/>
    <w:rsid w:val="00DF64F9"/>
    <w:rsid w:val="00E2049F"/>
    <w:rsid w:val="00E21BCA"/>
    <w:rsid w:val="00E25BFB"/>
    <w:rsid w:val="00E306BB"/>
    <w:rsid w:val="00E525D4"/>
    <w:rsid w:val="00E54F97"/>
    <w:rsid w:val="00E55B16"/>
    <w:rsid w:val="00E56B7E"/>
    <w:rsid w:val="00E62402"/>
    <w:rsid w:val="00E70D07"/>
    <w:rsid w:val="00E80D17"/>
    <w:rsid w:val="00E8419E"/>
    <w:rsid w:val="00E87678"/>
    <w:rsid w:val="00EA123A"/>
    <w:rsid w:val="00EA24AD"/>
    <w:rsid w:val="00EA2775"/>
    <w:rsid w:val="00EA7DBD"/>
    <w:rsid w:val="00EB21AA"/>
    <w:rsid w:val="00EC335C"/>
    <w:rsid w:val="00EC7D90"/>
    <w:rsid w:val="00ED1420"/>
    <w:rsid w:val="00F001CD"/>
    <w:rsid w:val="00F10797"/>
    <w:rsid w:val="00F23D8D"/>
    <w:rsid w:val="00F25BB4"/>
    <w:rsid w:val="00F36010"/>
    <w:rsid w:val="00F368E7"/>
    <w:rsid w:val="00F4152D"/>
    <w:rsid w:val="00F43154"/>
    <w:rsid w:val="00F43B79"/>
    <w:rsid w:val="00F50868"/>
    <w:rsid w:val="00F5439D"/>
    <w:rsid w:val="00F5586F"/>
    <w:rsid w:val="00F570ED"/>
    <w:rsid w:val="00F67959"/>
    <w:rsid w:val="00F916E3"/>
    <w:rsid w:val="00F92AC9"/>
    <w:rsid w:val="00F93A42"/>
    <w:rsid w:val="00FA576D"/>
    <w:rsid w:val="00FB0153"/>
    <w:rsid w:val="00FB06BC"/>
    <w:rsid w:val="00FB43C0"/>
    <w:rsid w:val="00FC1A59"/>
    <w:rsid w:val="00FC5D55"/>
    <w:rsid w:val="00FD413D"/>
    <w:rsid w:val="00FD64AD"/>
    <w:rsid w:val="00FE5922"/>
    <w:rsid w:val="00FE754E"/>
    <w:rsid w:val="00FF493D"/>
    <w:rsid w:val="00FF5E3F"/>
    <w:rsid w:val="00FF7C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unhideWhenUsed/>
    <w:qFormat/>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0900BB"/>
    <w:pPr>
      <w:widowControl/>
      <w:suppressAutoHyphens w:val="0"/>
      <w:ind w:left="720"/>
    </w:pPr>
    <w:rPr>
      <w:rFonts w:ascii="Calibri" w:hAnsi="Calibri" w:eastAsiaTheme="minorHAnsi" w:cs="Calibri"/>
      <w:kern w:val="0"/>
      <w:sz w:val="22"/>
      <w:szCs w:val="22"/>
    </w:rPr>
  </w:style>
  <w:style w:type="character" w:styleId="UnresolvedMention">
    <w:name w:val="Unresolved Mention"/>
    <w:basedOn w:val="DefaultParagraphFont"/>
    <w:uiPriority w:val="99"/>
    <w:unhideWhenUsed/>
    <w:rsid w:val="00DD1CC9"/>
    <w:rPr>
      <w:color w:val="605E5C"/>
      <w:shd w:val="clear" w:color="auto" w:fill="E1DFDD"/>
    </w:rPr>
  </w:style>
  <w:style w:type="character" w:styleId="Mention">
    <w:name w:val="Mention"/>
    <w:basedOn w:val="DefaultParagraphFont"/>
    <w:uiPriority w:val="99"/>
    <w:unhideWhenUsed/>
    <w:rsid w:val="00DD1CC9"/>
    <w:rPr>
      <w:color w:val="2B579A"/>
      <w:shd w:val="clear" w:color="auto" w:fill="E1DFDD"/>
    </w:rPr>
  </w:style>
  <w:style w:type="paragraph" w:styleId="Revision">
    <w:name w:val="Revision"/>
    <w:hidden/>
    <w:uiPriority w:val="99"/>
    <w:semiHidden/>
    <w:rsid w:val="002351D6"/>
    <w:pPr>
      <w:spacing w:after="0" w:line="240" w:lineRule="auto"/>
    </w:pPr>
    <w:rPr>
      <w:rFonts w:ascii="Times New Roman" w:eastAsia="Tahoma" w:hAnsi="Times New Roman" w:cs="Times New Roman"/>
      <w:kern w:val="1"/>
      <w:sz w:val="24"/>
      <w:szCs w:val="24"/>
    </w:rPr>
  </w:style>
  <w:style w:type="paragraph" w:customStyle="1" w:styleId="TableTitle">
    <w:name w:val="Table Title"/>
    <w:basedOn w:val="Normal"/>
    <w:qFormat/>
    <w:rsid w:val="002351D6"/>
    <w:pPr>
      <w:keepNext/>
      <w:keepLines/>
      <w:widowControl/>
      <w:suppressAutoHyphens w:val="0"/>
      <w:spacing w:before="40" w:after="40" w:line="264" w:lineRule="auto"/>
    </w:pPr>
    <w:rPr>
      <w:rFonts w:asciiTheme="majorHAnsi" w:eastAsiaTheme="minorHAnsi" w:hAnsiTheme="majorHAnsi" w:cstheme="minorBidi"/>
      <w:b/>
      <w:color w:val="000000" w:themeColor="text1"/>
      <w:kern w:val="0"/>
      <w:sz w:val="20"/>
      <w:szCs w:val="22"/>
    </w:rPr>
  </w:style>
  <w:style w:type="paragraph" w:customStyle="1" w:styleId="TableTextLeft">
    <w:name w:val="Table Text Left"/>
    <w:semiHidden/>
    <w:rsid w:val="00E54F97"/>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semiHidden/>
    <w:rsid w:val="00E54F97"/>
    <w:pPr>
      <w:keepNext/>
      <w:jc w:val="center"/>
    </w:pPr>
    <w:rPr>
      <w:color w:val="FFFFFF" w:themeColor="background1"/>
      <w:sz w:val="20"/>
    </w:rPr>
  </w:style>
  <w:style w:type="paragraph" w:customStyle="1" w:styleId="TableHeaderLeft">
    <w:name w:val="Table Header Left"/>
    <w:basedOn w:val="TableTextLeft"/>
    <w:semiHidden/>
    <w:rsid w:val="00E54F97"/>
    <w:pPr>
      <w:keepNext/>
    </w:pPr>
    <w:rPr>
      <w:color w:val="FFFFFF" w:themeColor="background1"/>
      <w:sz w:val="20"/>
    </w:rPr>
  </w:style>
  <w:style w:type="table" w:customStyle="1" w:styleId="BaseTable">
    <w:name w:val="Base Table"/>
    <w:basedOn w:val="TableNormal"/>
    <w:rsid w:val="00E54F97"/>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character" w:styleId="Hyperlink">
    <w:name w:val="Hyperlink"/>
    <w:basedOn w:val="DefaultParagraphFont"/>
    <w:uiPriority w:val="99"/>
    <w:unhideWhenUsed/>
    <w:rsid w:val="00661616"/>
    <w:rPr>
      <w:color w:val="0563C1" w:themeColor="hyperlink"/>
      <w:u w:val="single"/>
    </w:rPr>
  </w:style>
  <w:style w:type="character" w:styleId="FollowedHyperlink">
    <w:name w:val="FollowedHyperlink"/>
    <w:basedOn w:val="DefaultParagraphFont"/>
    <w:uiPriority w:val="99"/>
    <w:semiHidden/>
    <w:unhideWhenUsed/>
    <w:rsid w:val="005C473A"/>
    <w:rPr>
      <w:color w:val="954F72" w:themeColor="followedHyperlink"/>
      <w:u w:val="single"/>
    </w:rPr>
  </w:style>
  <w:style w:type="paragraph" w:styleId="FootnoteText">
    <w:name w:val="footnote text"/>
    <w:aliases w:val="F1"/>
    <w:basedOn w:val="Normal"/>
    <w:link w:val="FootnoteTextChar"/>
    <w:unhideWhenUsed/>
    <w:qFormat/>
    <w:rsid w:val="00460EFD"/>
    <w:rPr>
      <w:sz w:val="20"/>
      <w:szCs w:val="20"/>
    </w:rPr>
  </w:style>
  <w:style w:type="character" w:customStyle="1" w:styleId="FootnoteTextChar">
    <w:name w:val="Footnote Text Char"/>
    <w:aliases w:val="F1 Char"/>
    <w:basedOn w:val="DefaultParagraphFont"/>
    <w:link w:val="FootnoteText"/>
    <w:uiPriority w:val="99"/>
    <w:rsid w:val="00460EFD"/>
    <w:rPr>
      <w:rFonts w:ascii="Times New Roman" w:eastAsia="Tahoma" w:hAnsi="Times New Roman" w:cs="Times New Roman"/>
      <w:kern w:val="1"/>
      <w:sz w:val="20"/>
      <w:szCs w:val="20"/>
    </w:rPr>
  </w:style>
  <w:style w:type="character" w:styleId="FootnoteReference">
    <w:name w:val="footnote reference"/>
    <w:basedOn w:val="DefaultParagraphFont"/>
    <w:unhideWhenUsed/>
    <w:qFormat/>
    <w:rsid w:val="00460EFD"/>
    <w:rPr>
      <w:vertAlign w:val="superscript"/>
    </w:rPr>
  </w:style>
  <w:style w:type="table" w:styleId="TableGrid">
    <w:name w:val="Table Grid"/>
    <w:basedOn w:val="TableNormal"/>
    <w:uiPriority w:val="39"/>
    <w:rsid w:val="00EA27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27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qFormat/>
    <w:rsid w:val="00D51C9D"/>
    <w:pPr>
      <w:widowControl/>
      <w:suppressAutoHyphens w:val="0"/>
      <w:spacing w:after="160" w:line="264" w:lineRule="auto"/>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 (not documented)</Include_x0020_in_x0020_Transition_x0020_Materia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9047fb6c-9071-4514-aa56-f9611b5b8f3d"/>
  </ds:schemaRefs>
</ds:datastoreItem>
</file>

<file path=customXml/itemProps2.xml><?xml version="1.0" encoding="utf-8"?>
<ds:datastoreItem xmlns:ds="http://schemas.openxmlformats.org/officeDocument/2006/customXml" ds:itemID="{36DB6A45-1C36-4237-8729-E1D7D60F6541}">
  <ds:schemaRefs>
    <ds:schemaRef ds:uri="http://schemas.openxmlformats.org/officeDocument/2006/bibliography"/>
  </ds:schemaRefs>
</ds:datastoreItem>
</file>

<file path=customXml/itemProps3.xml><?xml version="1.0" encoding="utf-8"?>
<ds:datastoreItem xmlns:ds="http://schemas.openxmlformats.org/officeDocument/2006/customXml" ds:itemID="{1EF69FF0-78A5-4AB8-AD37-000F28DC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4</cp:revision>
  <dcterms:created xsi:type="dcterms:W3CDTF">2023-07-18T13:44:00Z</dcterms:created>
  <dcterms:modified xsi:type="dcterms:W3CDTF">2023-07-19T12:25:00Z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ies>
</file>