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03311" w:rsidRPr="00403311" w:rsidP="00403311" w14:paraId="5CA136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[Federal Register Volume 88, Number 166 (Tuesday, August 29, 2023)]</w:t>
      </w:r>
    </w:p>
    <w:p w:rsidR="00403311" w:rsidRPr="00403311" w:rsidP="00403311" w14:paraId="2FBA0A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[Notices]</w:t>
      </w:r>
    </w:p>
    <w:p w:rsidR="00403311" w:rsidRPr="00403311" w:rsidP="00403311" w14:paraId="0F325B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[Pages 59526-59527]</w:t>
      </w:r>
    </w:p>
    <w:p w:rsidR="00403311" w:rsidRPr="00403311" w:rsidP="00403311" w14:paraId="19DD8C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From the Federal Register Online via the Government Publishing Office [</w:t>
      </w:r>
      <w:hyperlink r:id="rId4" w:history="1">
        <w:r w:rsidRPr="0040331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]</w:t>
      </w:r>
    </w:p>
    <w:p w:rsidR="00403311" w:rsidRPr="00403311" w:rsidP="00403311" w14:paraId="63584A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[FR Doc No: 2023-18599]</w:t>
      </w:r>
    </w:p>
    <w:p w:rsidR="00403311" w:rsidRPr="00403311" w:rsidP="00403311" w14:paraId="4D2595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3311" w:rsidRPr="00403311" w:rsidP="00403311" w14:paraId="35E9F8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3311" w:rsidRPr="00403311" w:rsidP="00403311" w14:paraId="6BE313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</w:t>
      </w:r>
    </w:p>
    <w:p w:rsidR="00403311" w:rsidRPr="00403311" w:rsidP="00403311" w14:paraId="017D07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</w:t>
      </w:r>
    </w:p>
    <w:p w:rsidR="00403311" w:rsidRPr="00403311" w:rsidP="00403311" w14:paraId="348675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3311" w:rsidRPr="00403311" w:rsidP="00403311" w14:paraId="2548DA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DEPARTMENT OF HOMELAND SECURITY</w:t>
      </w:r>
    </w:p>
    <w:p w:rsidR="00403311" w:rsidRPr="00403311" w:rsidP="00403311" w14:paraId="76E86A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3311" w:rsidRPr="00403311" w:rsidP="00403311" w14:paraId="4D3D27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Coast Guard</w:t>
      </w:r>
    </w:p>
    <w:p w:rsidR="00403311" w:rsidRPr="00403311" w:rsidP="00403311" w14:paraId="3E1408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3311" w:rsidRPr="00403311" w:rsidP="00403311" w14:paraId="219B5C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[Docket No. USCG-2023-0293]</w:t>
      </w:r>
    </w:p>
    <w:p w:rsidR="00403311" w:rsidRPr="00403311" w:rsidP="00403311" w14:paraId="602A49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3311" w:rsidRPr="00403311" w:rsidP="00403311" w14:paraId="515E72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3311" w:rsidRPr="00403311" w:rsidP="00403311" w14:paraId="2F612C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Collection of Information Under Review by Office of Management </w:t>
      </w:r>
    </w:p>
    <w:p w:rsidR="00403311" w:rsidRPr="00403311" w:rsidP="00403311" w14:paraId="3DE523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and Budget; OMB Control Number 1625-0066</w:t>
      </w:r>
    </w:p>
    <w:p w:rsidR="00403311" w:rsidRPr="00403311" w:rsidP="00403311" w14:paraId="1A8C17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3311" w:rsidRPr="00403311" w:rsidP="00403311" w14:paraId="0B680D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AGENCY: Coast Guard, Department of Homeland Security (DHS).</w:t>
      </w:r>
    </w:p>
    <w:p w:rsidR="00403311" w:rsidRPr="00403311" w:rsidP="00403311" w14:paraId="31E6E1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3311" w:rsidRPr="00403311" w:rsidP="00403311" w14:paraId="01534B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ACTION: Thirty-day notice requesting comments.</w:t>
      </w:r>
    </w:p>
    <w:p w:rsidR="00403311" w:rsidRPr="00403311" w:rsidP="00403311" w14:paraId="737E30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3311" w:rsidRPr="00403311" w:rsidP="00403311" w14:paraId="4B0D29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</w:t>
      </w:r>
    </w:p>
    <w:p w:rsidR="00403311" w:rsidRPr="00403311" w:rsidP="00403311" w14:paraId="52F5E9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3311" w:rsidRPr="00403311" w:rsidP="00403311" w14:paraId="3F1749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SUMMARY: In compliance with the Paperwork Reduction Act of 1995 the </w:t>
      </w:r>
    </w:p>
    <w:p w:rsidR="00403311" w:rsidRPr="00403311" w:rsidP="00403311" w14:paraId="7B60CA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U.S. Coast Guard is forwarding an Information Collection Request (ICR), </w:t>
      </w:r>
    </w:p>
    <w:p w:rsidR="00403311" w:rsidRPr="00403311" w:rsidP="00403311" w14:paraId="4B51E6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abstracted below, to the Office of Management and Budget (OMB), Office </w:t>
      </w:r>
    </w:p>
    <w:p w:rsidR="00403311" w:rsidRPr="00403311" w:rsidP="00403311" w14:paraId="2006B0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Information and Regulatory Affairs (OIRA), requesting an </w:t>
      </w: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extension</w:t>
      </w: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3311" w:rsidRPr="00403311" w:rsidP="00403311" w14:paraId="3BB2B8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its approval for the following collection of information: 1625-0066, </w:t>
      </w:r>
    </w:p>
    <w:p w:rsidR="00403311" w:rsidRPr="00403311" w:rsidP="00403311" w14:paraId="525160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Vessel and Facility Response Plans (Domestic and Int'l), and Additional </w:t>
      </w:r>
    </w:p>
    <w:p w:rsidR="00403311" w:rsidRPr="00403311" w:rsidP="00403311" w14:paraId="16F7D3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Response Requirements for Prince William Sound; without change.</w:t>
      </w:r>
    </w:p>
    <w:p w:rsidR="00403311" w:rsidRPr="00403311" w:rsidP="00403311" w14:paraId="3C8BD7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Our ICR describes the information we seek to collect from the </w:t>
      </w:r>
    </w:p>
    <w:p w:rsidR="00403311" w:rsidRPr="00403311" w:rsidP="00403311" w14:paraId="5BDA97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public. Review and comments by OIRA ensure we only impose </w:t>
      </w: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paperwork</w:t>
      </w: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3311" w:rsidRPr="00403311" w:rsidP="00403311" w14:paraId="6BEFBC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burdens commensurate with our performance of duties.</w:t>
      </w:r>
    </w:p>
    <w:p w:rsidR="00403311" w:rsidRPr="00403311" w:rsidP="00403311" w14:paraId="671A03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3311" w:rsidRPr="00403311" w:rsidP="00403311" w14:paraId="6BF66C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DATES: You may submit comments to the Coast Guard and OIRA on or before </w:t>
      </w:r>
    </w:p>
    <w:p w:rsidR="00403311" w:rsidRPr="00403311" w:rsidP="00403311" w14:paraId="67B67C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September 28, 2023.</w:t>
      </w:r>
    </w:p>
    <w:p w:rsidR="00403311" w:rsidRPr="00403311" w:rsidP="00403311" w14:paraId="5ED345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3311" w:rsidRPr="00403311" w:rsidP="00403311" w14:paraId="6A2949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ADDRESSES: Comments to the Coast Guard should be submitted using the </w:t>
      </w:r>
    </w:p>
    <w:p w:rsidR="00403311" w:rsidRPr="00403311" w:rsidP="00403311" w14:paraId="4D05C0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Federal </w:t>
      </w: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eRulemaking</w:t>
      </w: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Portal at </w:t>
      </w:r>
      <w:hyperlink r:id="rId5" w:history="1">
        <w:r w:rsidRPr="0040331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Search for </w:t>
      </w:r>
    </w:p>
    <w:p w:rsidR="00403311" w:rsidRPr="00403311" w:rsidP="00403311" w14:paraId="70A45F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docket number [USCG-2023-0293]. Written comments and recommendations to </w:t>
      </w:r>
    </w:p>
    <w:p w:rsidR="00403311" w:rsidRPr="00403311" w:rsidP="00403311" w14:paraId="6CE22A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OIRA for the proposed information collection should be sent within </w:t>
      </w: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30</w:t>
      </w: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3311" w:rsidRPr="00403311" w:rsidP="00403311" w14:paraId="3B7C2B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days of publication of this notice to </w:t>
      </w:r>
      <w:hyperlink r:id="rId6" w:history="1">
        <w:r w:rsidRPr="0040331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403311" w:rsidRPr="00403311" w:rsidP="00403311" w14:paraId="25ABFA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Find this particular information collection by </w:t>
      </w: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selecting</w:t>
      </w: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3311" w:rsidRPr="00403311" w:rsidP="00403311" w14:paraId="51BACC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``Currently under 30-day Review--Open for Public Comments'' or by using </w:t>
      </w:r>
    </w:p>
    <w:p w:rsidR="00403311" w:rsidRPr="00403311" w:rsidP="00403311" w14:paraId="064623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search </w:t>
      </w: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function</w:t>
      </w: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403311" w:rsidRPr="00403311" w:rsidP="00403311" w14:paraId="4BD83C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 copy of the ICR is available through the docket on the </w:t>
      </w: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internet</w:t>
      </w: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3311" w:rsidRPr="00403311" w:rsidP="00403311" w14:paraId="4195C9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 </w:t>
      </w:r>
      <w:hyperlink r:id="rId5" w:history="1">
        <w:r w:rsidRPr="0040331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Additionally, copies are </w:t>
      </w: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available</w:t>
      </w: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3311" w:rsidRPr="00403311" w:rsidP="00403311" w14:paraId="2A6D71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from: Commandant (CG-6P), Attn: Paperwork Reduction Act Manager, U.S. </w:t>
      </w:r>
    </w:p>
    <w:p w:rsidR="00403311" w:rsidRPr="00403311" w:rsidP="00403311" w14:paraId="43A397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Coast Guard, 2703 Martin Luther King Jr. Ave SE, Stop 7710, Washington, </w:t>
      </w:r>
    </w:p>
    <w:p w:rsidR="00403311" w:rsidRPr="00403311" w:rsidP="00403311" w14:paraId="75F77C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DC 20593-7710.</w:t>
      </w:r>
    </w:p>
    <w:p w:rsidR="00403311" w:rsidRPr="00403311" w:rsidP="00403311" w14:paraId="327FE3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3311" w:rsidRPr="00403311" w:rsidP="00403311" w14:paraId="6F36D6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="00403311" w:rsidRPr="00403311" w:rsidP="00403311" w14:paraId="25D83E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="00403311" w:rsidRPr="00403311" w:rsidP="00403311" w14:paraId="73F54A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on these documents.</w:t>
      </w:r>
    </w:p>
    <w:p w:rsidR="00403311" w:rsidRPr="00403311" w:rsidP="00403311" w14:paraId="24321B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3311" w:rsidRPr="00403311" w:rsidP="00403311" w14:paraId="315183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SUPPLEMENTARY INFORMATION:</w:t>
      </w:r>
    </w:p>
    <w:p w:rsidR="00403311" w:rsidRPr="00403311" w:rsidP="00403311" w14:paraId="1F3DED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3311" w:rsidRPr="00403311" w:rsidP="00403311" w14:paraId="25D553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Public Participation and Request for Comments</w:t>
      </w:r>
    </w:p>
    <w:p w:rsidR="00403311" w:rsidRPr="00403311" w:rsidP="00403311" w14:paraId="03E4F3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3311" w:rsidRPr="00403311" w:rsidP="00403311" w14:paraId="015AEB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="00403311" w:rsidRPr="00403311" w:rsidP="00403311" w14:paraId="181B67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1995; 44 U.S.C. 3501 et seq., chapter 35, as amended. An ICR is an </w:t>
      </w:r>
    </w:p>
    <w:p w:rsidR="00403311" w:rsidRPr="00403311" w:rsidP="00403311" w14:paraId="6E58D4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application to OIRA seeking the approval, extension, or renewal of a </w:t>
      </w:r>
    </w:p>
    <w:p w:rsidR="00403311" w:rsidRPr="00403311" w:rsidP="00403311" w14:paraId="60EB20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Coast Guard collection of information (Collection). The ICR </w:t>
      </w: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contains</w:t>
      </w: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3311" w:rsidRPr="00403311" w:rsidP="00403311" w14:paraId="374D9A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describing the Collection's purpose, the </w:t>
      </w: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Collection's</w:t>
      </w: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3311" w:rsidRPr="00403311" w:rsidP="00403311" w14:paraId="3729CD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likely burden on the affected public, an explanation of the necessity </w:t>
      </w:r>
    </w:p>
    <w:p w:rsidR="00403311" w:rsidRPr="00403311" w:rsidP="00403311" w14:paraId="59C6C7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Collection, and other important information describing the </w:t>
      </w:r>
    </w:p>
    <w:p w:rsidR="00403311" w:rsidRPr="00403311" w:rsidP="00403311" w14:paraId="39EC75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Collection. There is one ICR for each Collection.</w:t>
      </w:r>
    </w:p>
    <w:p w:rsidR="00403311" w:rsidRPr="00403311" w:rsidP="00403311" w14:paraId="3F7570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Coast Guard invites comments on whether this ICR should </w:t>
      </w: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be</w:t>
      </w: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3311" w:rsidRPr="00403311" w:rsidP="00403311" w14:paraId="1761F3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granted based on the Collection being necessary for the proper </w:t>
      </w:r>
    </w:p>
    <w:p w:rsidR="00403311" w:rsidRPr="00403311" w:rsidP="00403311" w14:paraId="23D93B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performance of Departmental functions. In particular, the Coast Guard </w:t>
      </w:r>
    </w:p>
    <w:p w:rsidR="00403311" w:rsidRPr="00403311" w:rsidP="00403311" w14:paraId="5FC0DF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would appreciate comments addressing: (1) the practical utility of the </w:t>
      </w:r>
    </w:p>
    <w:p w:rsidR="00403311" w:rsidRPr="00403311" w:rsidP="00403311" w14:paraId="0550F8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Collection; (2) the accuracy of the estimated burden of the </w:t>
      </w: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Collection;</w:t>
      </w: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3311" w:rsidRPr="00403311" w:rsidP="00403311" w14:paraId="0E599F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(3) ways to enhance the quality, utility, and clarity of information </w:t>
      </w:r>
    </w:p>
    <w:p w:rsidR="00403311" w:rsidRPr="00403311" w:rsidP="00403311" w14:paraId="1F4FF9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subject to the Collection; and (4) ways to minimize the burden of the </w:t>
      </w:r>
    </w:p>
    <w:p w:rsidR="00403311" w:rsidRPr="00403311" w:rsidP="00403311" w14:paraId="5A1CF5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Collection on respondents, including the use of automated </w:t>
      </w: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collection</w:t>
      </w: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3311" w:rsidRPr="00403311" w:rsidP="00403311" w14:paraId="2412E9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techniques or other forms of information technology. These comments </w:t>
      </w:r>
    </w:p>
    <w:p w:rsidR="00403311" w:rsidRPr="00403311" w:rsidP="00403311" w14:paraId="04873A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will help OIRA determine whether to approve the ICR referred to in </w:t>
      </w: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this</w:t>
      </w: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3311" w:rsidRPr="00403311" w:rsidP="00403311" w14:paraId="52CF0B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Notice.</w:t>
      </w:r>
    </w:p>
    <w:p w:rsidR="00403311" w:rsidRPr="00403311" w:rsidP="00403311" w14:paraId="6BED17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encourage you to respond to this request by submitting </w:t>
      </w: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comments</w:t>
      </w: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3311" w:rsidRPr="00403311" w:rsidP="00403311" w14:paraId="01ACE0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related materials. Comments to Coast Guard or OIRA must contain the </w:t>
      </w:r>
    </w:p>
    <w:p w:rsidR="00403311" w:rsidRPr="00403311" w:rsidP="00403311" w14:paraId="603040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OMB Control Number of the ICR. They must also contain the docket </w:t>
      </w: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number</w:t>
      </w: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3311" w:rsidRPr="00403311" w:rsidP="00403311" w14:paraId="36213A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this request, [USCG-2023-0293], and must be received by </w:t>
      </w: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September</w:t>
      </w: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3311" w:rsidRPr="00403311" w:rsidP="00403311" w14:paraId="33D7AC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28, 2023.</w:t>
      </w:r>
    </w:p>
    <w:p w:rsidR="00403311" w:rsidRPr="00403311" w:rsidP="00403311" w14:paraId="740FA7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3311" w:rsidRPr="00403311" w:rsidP="00403311" w14:paraId="17A068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Submitting Comments</w:t>
      </w:r>
    </w:p>
    <w:p w:rsidR="00403311" w:rsidRPr="00403311" w:rsidP="00403311" w14:paraId="7FCEEE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3311" w:rsidRPr="00403311" w:rsidP="00403311" w14:paraId="40B0CB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encourage you to submit comments through the Federal </w:t>
      </w: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eRulemaking</w:t>
      </w: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3311" w:rsidRPr="00403311" w:rsidP="00403311" w14:paraId="597A9E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Portal at </w:t>
      </w:r>
      <w:hyperlink r:id="rId5" w:history="1">
        <w:r w:rsidRPr="0040331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If your material cannot be </w:t>
      </w:r>
    </w:p>
    <w:p w:rsidR="00403311" w:rsidRPr="00403311" w:rsidP="00403311" w14:paraId="502426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submitted using </w:t>
      </w:r>
      <w:hyperlink r:id="rId5" w:history="1">
        <w:r w:rsidRPr="0040331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contact the person in the </w:t>
      </w:r>
    </w:p>
    <w:p w:rsidR="00403311" w:rsidRPr="00403311" w:rsidP="00403311" w14:paraId="15E24C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="00403311" w:rsidRPr="00403311" w:rsidP="00403311" w14:paraId="259075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instructions. Documents mentioned in this notice, and all public </w:t>
      </w:r>
    </w:p>
    <w:p w:rsidR="00403311" w:rsidRPr="00403311" w:rsidP="00403311" w14:paraId="31F290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comments, are in our online docket at </w:t>
      </w:r>
      <w:hyperlink r:id="rId5" w:history="1">
        <w:r w:rsidRPr="0040331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</w:t>
      </w:r>
    </w:p>
    <w:p w:rsidR="00403311" w:rsidRPr="00403311" w:rsidP="00403311" w14:paraId="419E6F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can be viewed by following that website's instructions. Additionally, </w:t>
      </w:r>
    </w:p>
    <w:p w:rsidR="00403311" w:rsidRPr="00403311" w:rsidP="00403311" w14:paraId="7616CC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 you go to the online docket and sign up for email alerts, you </w:t>
      </w: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will</w:t>
      </w: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3311" w:rsidRPr="00403311" w:rsidP="00403311" w14:paraId="63A079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be notified when comments are posted.</w:t>
      </w:r>
    </w:p>
    <w:p w:rsidR="00403311" w:rsidRPr="00403311" w:rsidP="00403311" w14:paraId="1E50DA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accept anonymous comments. All comments to the Coast Guard will </w:t>
      </w:r>
    </w:p>
    <w:p w:rsidR="00403311" w:rsidRPr="00403311" w:rsidP="00403311" w14:paraId="1EE457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posted without change to </w:t>
      </w:r>
      <w:hyperlink r:id="rId5" w:history="1">
        <w:r w:rsidRPr="0040331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</w:t>
      </w: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will</w:t>
      </w: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3311" w:rsidRPr="00403311" w:rsidP="00403311" w14:paraId="38FED2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include any personal information you have provided. For more about </w:t>
      </w:r>
    </w:p>
    <w:p w:rsidR="00403311" w:rsidRPr="00403311" w:rsidP="00403311" w14:paraId="22D2C7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privacy and submissions to the Coast Guard in response to this </w:t>
      </w:r>
    </w:p>
    <w:p w:rsidR="00403311" w:rsidRPr="00403311" w:rsidP="00403311" w14:paraId="0B3DF1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document, see DHS's </w:t>
      </w: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eRulemaking</w:t>
      </w: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System of Records notice (85 FR 14226, </w:t>
      </w:r>
    </w:p>
    <w:p w:rsidR="00403311" w:rsidRPr="00403311" w:rsidP="00403311" w14:paraId="625CB7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March 11, 2020). For more about privacy and submissions to OIRA in </w:t>
      </w:r>
    </w:p>
    <w:p w:rsidR="00403311" w:rsidRPr="00403311" w:rsidP="00403311" w14:paraId="1A0723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response to this document, see the </w:t>
      </w:r>
      <w:hyperlink r:id="rId7" w:history="1">
        <w:r w:rsidRPr="0040331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https://www.reginfo.gov</w:t>
        </w:r>
      </w:hyperlink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, comment-</w:t>
      </w:r>
    </w:p>
    <w:p w:rsidR="00403311" w:rsidRPr="00403311" w:rsidP="00403311" w14:paraId="1EDE74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submission web page. OIRA posts its decisions on ICRs online at </w:t>
      </w:r>
      <w:hyperlink r:id="rId6" w:history="1">
        <w:r w:rsidRPr="0040331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after the comment period for </w:t>
      </w: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each</w:t>
      </w: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3311" w:rsidRPr="00403311" w:rsidP="00403311" w14:paraId="57239C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ICR. An OMB Notice of Action on each ICR will become available via a </w:t>
      </w:r>
    </w:p>
    <w:p w:rsidR="00403311" w:rsidRPr="00403311" w:rsidP="00403311" w14:paraId="0C26B7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hyperlink in the OMB Control Number: 1625-0066.</w:t>
      </w:r>
    </w:p>
    <w:p w:rsidR="00403311" w:rsidRPr="00403311" w:rsidP="00403311" w14:paraId="446330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3311" w:rsidRPr="00403311" w:rsidP="00403311" w14:paraId="2C5A37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Previous Request for Comments</w:t>
      </w:r>
    </w:p>
    <w:p w:rsidR="00403311" w:rsidRPr="00403311" w:rsidP="00403311" w14:paraId="1C1A31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3311" w:rsidRPr="00403311" w:rsidP="00403311" w14:paraId="33E3E0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This request provides a 30-day comment period required by OIRA. The </w:t>
      </w:r>
    </w:p>
    <w:p w:rsidR="00403311" w:rsidRPr="00403311" w:rsidP="00403311" w14:paraId="4821A4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Coast Guard published the 60-day notice (88 FR 29918, May 9, 2023) </w:t>
      </w:r>
    </w:p>
    <w:p w:rsidR="00403311" w:rsidRPr="00403311" w:rsidP="00403311" w14:paraId="4DAE90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required by 44 U.S.C. 3506(c)(2). That notice elicited no comments. </w:t>
      </w:r>
    </w:p>
    <w:p w:rsidR="00403311" w:rsidRPr="00403311" w:rsidP="00403311" w14:paraId="3CEAEF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Accordingly, no changes have been made to the Collection.</w:t>
      </w:r>
    </w:p>
    <w:p w:rsidR="00403311" w:rsidRPr="00403311" w:rsidP="00403311" w14:paraId="1BEECE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3311" w:rsidRPr="00403311" w:rsidP="00403311" w14:paraId="337707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[[Page 59527]]</w:t>
      </w:r>
    </w:p>
    <w:p w:rsidR="00403311" w:rsidRPr="00403311" w:rsidP="00403311" w14:paraId="787186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3311" w:rsidRPr="00403311" w:rsidP="00403311" w14:paraId="363176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Information Collection Request</w:t>
      </w:r>
    </w:p>
    <w:p w:rsidR="00403311" w:rsidRPr="00403311" w:rsidP="00403311" w14:paraId="22A085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3311" w:rsidRPr="00403311" w:rsidP="00403311" w14:paraId="031B70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Title: Vessel and Facility Response Plans (Domestic and Int'l), and </w:t>
      </w:r>
    </w:p>
    <w:p w:rsidR="00403311" w:rsidRPr="00403311" w:rsidP="00403311" w14:paraId="4EA474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Additional Response Requirements for Prince William Sound.</w:t>
      </w:r>
    </w:p>
    <w:p w:rsidR="00403311" w:rsidRPr="00403311" w:rsidP="00403311" w14:paraId="1612B3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OMB Control Number: 1625-0066.</w:t>
      </w:r>
    </w:p>
    <w:p w:rsidR="00403311" w:rsidRPr="00403311" w:rsidP="00403311" w14:paraId="66874B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Summary: The Oil Pollution Act of 1990 (OPA 90) required the </w:t>
      </w:r>
    </w:p>
    <w:p w:rsidR="00403311" w:rsidRPr="00403311" w:rsidP="00403311" w14:paraId="6F79C3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development of Vessel and Facility Response Plans to minimize the </w:t>
      </w:r>
    </w:p>
    <w:p w:rsidR="00403311" w:rsidRPr="00403311" w:rsidP="00403311" w14:paraId="2D3EB9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impact of oil spills. OPA 90 also required additional </w:t>
      </w: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response</w:t>
      </w: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3311" w:rsidRPr="00403311" w:rsidP="00403311" w14:paraId="5A50E4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requirements for Prince William Sound. Shipboard Oil Pollution </w:t>
      </w:r>
    </w:p>
    <w:p w:rsidR="00403311" w:rsidRPr="00403311" w:rsidP="00403311" w14:paraId="6C49C8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Emergency Plans and Shipboard Marine Pollution Emergency Plans </w:t>
      </w: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are</w:t>
      </w: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3311" w:rsidRPr="00403311" w:rsidP="00403311" w14:paraId="6597E1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required of other vessels to minimize impacts of oil spills.</w:t>
      </w:r>
    </w:p>
    <w:p w:rsidR="00403311" w:rsidRPr="00403311" w:rsidP="00403311" w14:paraId="0EAB91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Need: This information is needed to ensure that vessels and </w:t>
      </w:r>
    </w:p>
    <w:p w:rsidR="00403311" w:rsidRPr="00403311" w:rsidP="00403311" w14:paraId="670B19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facilities are prepared to respond in event of a spill incident. The </w:t>
      </w:r>
    </w:p>
    <w:p w:rsidR="00403311" w:rsidRPr="00403311" w:rsidP="00403311" w14:paraId="2FEF77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is reviewed by the Coast Guard to assess the </w:t>
      </w: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effectiveness</w:t>
      </w: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03311" w:rsidRPr="00403311" w:rsidP="00403311" w14:paraId="10B871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of the response plan.</w:t>
      </w:r>
    </w:p>
    <w:p w:rsidR="00403311" w:rsidRPr="00403311" w:rsidP="00403311" w14:paraId="0EF41F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Forms: N/A.</w:t>
      </w:r>
    </w:p>
    <w:p w:rsidR="00403311" w:rsidRPr="00403311" w:rsidP="00403311" w14:paraId="4670BA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Respondents: Owners and operators of vessels and facilities.</w:t>
      </w:r>
    </w:p>
    <w:p w:rsidR="00403311" w:rsidRPr="00403311" w:rsidP="00403311" w14:paraId="6DA7A5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Frequency: On occasion.</w:t>
      </w:r>
    </w:p>
    <w:p w:rsidR="00403311" w:rsidRPr="00403311" w:rsidP="00403311" w14:paraId="539008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Hour Burden Estimate: The estimated burden remains 88,381 hours a </w:t>
      </w:r>
    </w:p>
    <w:p w:rsidR="00403311" w:rsidRPr="00403311" w:rsidP="00403311" w14:paraId="579D5A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year.</w:t>
      </w:r>
    </w:p>
    <w:p w:rsidR="00403311" w:rsidRPr="00403311" w:rsidP="00403311" w14:paraId="4A96AF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Authority: The Paperwork Reduction Act of 1995; 44 U.S.C. et seq., </w:t>
      </w:r>
    </w:p>
    <w:p w:rsidR="00403311" w:rsidRPr="00403311" w:rsidP="00403311" w14:paraId="11E503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chapter 35, as amended.</w:t>
      </w:r>
    </w:p>
    <w:p w:rsidR="00403311" w:rsidRPr="00403311" w:rsidP="00403311" w14:paraId="19B8C6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03311" w:rsidRPr="00403311" w:rsidP="00403311" w14:paraId="60B313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Dated: August 3, 2023.</w:t>
      </w:r>
    </w:p>
    <w:p w:rsidR="00403311" w:rsidRPr="00403311" w:rsidP="00403311" w14:paraId="50F9A3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Kathleen Claffie,</w:t>
      </w:r>
    </w:p>
    <w:p w:rsidR="00403311" w:rsidRPr="00403311" w:rsidP="00403311" w14:paraId="13FEAC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Chief, Office of Privacy Management, U.S. Coast Guard.</w:t>
      </w:r>
    </w:p>
    <w:p w:rsidR="00403311" w:rsidRPr="00403311" w:rsidP="00403311" w14:paraId="2C2B29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[FR Doc. 2023-18599 Filed 8-28-23; 8:45 am]</w:t>
      </w:r>
    </w:p>
    <w:p w:rsidR="00403311" w:rsidRPr="00403311" w:rsidP="00403311" w14:paraId="0EDE06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03311">
        <w:rPr>
          <w:rFonts w:ascii="Courier New" w:eastAsia="Times New Roman" w:hAnsi="Courier New" w:cs="Courier New"/>
          <w:color w:val="000000"/>
          <w:sz w:val="20"/>
          <w:szCs w:val="20"/>
        </w:rPr>
        <w:t>BILLING CODE 9110-04-P</w:t>
      </w:r>
    </w:p>
    <w:p w:rsidR="00403311" w:rsidRPr="00403311" w:rsidP="00403311" w14:paraId="76A024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A415C" w14:paraId="1500B9AD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311"/>
    <w:rsid w:val="00403311"/>
    <w:rsid w:val="00CA415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B6FAEF"/>
  <w15:chartTrackingRefBased/>
  <w15:docId w15:val="{EE80574E-F198-44E0-BD89-688D0033F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https://www.reginfo.gov/public/do/PRAMain" TargetMode="External" /><Relationship Id="rId7" Type="http://schemas.openxmlformats.org/officeDocument/2006/relationships/hyperlink" Target="https://www.reginfo.gov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Coast Guard</Company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</dc:creator>
  <cp:lastModifiedBy>Craig, Albert L CIV USCG COMDT (USA)</cp:lastModifiedBy>
  <cp:revision>1</cp:revision>
  <dcterms:created xsi:type="dcterms:W3CDTF">2023-08-30T11:46:00Z</dcterms:created>
  <dcterms:modified xsi:type="dcterms:W3CDTF">2023-08-30T11:53:00Z</dcterms:modified>
</cp:coreProperties>
</file>