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1F75" w:rsidRPr="00442CD6" w:rsidP="00442CD6" w14:paraId="45951B09" w14:textId="0648F253">
      <w:pPr>
        <w:jc w:val="center"/>
        <w:rPr>
          <w:rFonts w:ascii="Times New Roman" w:hAnsi="Times New Roman" w:cs="Times New Roman"/>
          <w:b/>
          <w:bCs/>
          <w:sz w:val="32"/>
          <w:szCs w:val="32"/>
        </w:rPr>
      </w:pPr>
      <w:r w:rsidRPr="24B85518">
        <w:rPr>
          <w:rFonts w:ascii="Times New Roman" w:hAnsi="Times New Roman" w:cs="Times New Roman"/>
          <w:b/>
          <w:bCs/>
          <w:sz w:val="32"/>
          <w:szCs w:val="32"/>
        </w:rPr>
        <w:t>Stronger Connections Grant Program</w:t>
      </w:r>
    </w:p>
    <w:p w:rsidR="00442CD6" w:rsidRPr="00442CD6" w:rsidP="00442CD6" w14:paraId="22FE5501" w14:textId="37851C2A">
      <w:pPr>
        <w:jc w:val="center"/>
        <w:rPr>
          <w:rFonts w:ascii="Times New Roman" w:hAnsi="Times New Roman" w:cs="Times New Roman"/>
          <w:b/>
          <w:bCs/>
          <w:sz w:val="32"/>
          <w:szCs w:val="32"/>
        </w:rPr>
      </w:pPr>
      <w:r w:rsidRPr="00442CD6">
        <w:rPr>
          <w:rFonts w:ascii="Times New Roman" w:hAnsi="Times New Roman" w:cs="Times New Roman"/>
          <w:b/>
          <w:bCs/>
          <w:sz w:val="32"/>
          <w:szCs w:val="32"/>
        </w:rPr>
        <w:t>Annual Performance Report</w:t>
      </w:r>
    </w:p>
    <w:p w:rsidR="00442CD6" w:rsidP="00442CD6" w14:paraId="3F2EF26F" w14:textId="77777777">
      <w:pPr>
        <w:jc w:val="center"/>
        <w:rPr>
          <w:rFonts w:ascii="Times New Roman" w:hAnsi="Times New Roman" w:cs="Times New Roman"/>
          <w:b/>
          <w:bCs/>
          <w:sz w:val="24"/>
          <w:szCs w:val="24"/>
        </w:rPr>
      </w:pPr>
    </w:p>
    <w:p w:rsidR="00442CD6" w:rsidP="00442CD6" w14:paraId="0BBA6EBE" w14:textId="4FDF28D9">
      <w:pPr>
        <w:jc w:val="center"/>
        <w:rPr>
          <w:rFonts w:ascii="Times New Roman" w:hAnsi="Times New Roman" w:cs="Times New Roman"/>
          <w:b/>
          <w:bCs/>
          <w:sz w:val="24"/>
          <w:szCs w:val="24"/>
        </w:rPr>
      </w:pPr>
      <w:r>
        <w:rPr>
          <w:rFonts w:ascii="Times New Roman" w:hAnsi="Times New Roman" w:cs="Times New Roman"/>
          <w:b/>
          <w:bCs/>
          <w:sz w:val="24"/>
          <w:szCs w:val="24"/>
        </w:rPr>
        <w:t>School Years 2022-23, 2023-24, 2024-25</w:t>
      </w:r>
    </w:p>
    <w:p w:rsidR="00442CD6" w:rsidRPr="00442CD6" w:rsidP="00442CD6" w14:paraId="09D75C14" w14:textId="23131640">
      <w:pPr>
        <w:jc w:val="center"/>
        <w:rPr>
          <w:rFonts w:ascii="Times New Roman" w:hAnsi="Times New Roman" w:cs="Times New Roman"/>
          <w:sz w:val="24"/>
          <w:szCs w:val="24"/>
        </w:rPr>
      </w:pPr>
      <w:r w:rsidRPr="00442CD6">
        <w:rPr>
          <w:rFonts w:ascii="Times New Roman" w:hAnsi="Times New Roman" w:cs="Times New Roman"/>
          <w:sz w:val="24"/>
          <w:szCs w:val="24"/>
        </w:rPr>
        <w:t>Due Date: TBD</w:t>
      </w:r>
    </w:p>
    <w:p w:rsidR="00442CD6" w:rsidP="00442CD6" w14:paraId="28382AF5" w14:textId="77777777">
      <w:pPr>
        <w:pStyle w:val="Heading1"/>
        <w:spacing w:after="240"/>
        <w:rPr>
          <w:sz w:val="24"/>
          <w:szCs w:val="24"/>
        </w:rPr>
      </w:pPr>
      <w:bookmarkStart w:id="0" w:name="_Toc128653259"/>
    </w:p>
    <w:p w:rsidR="00442CD6" w:rsidP="00442CD6" w14:paraId="381CA07A" w14:textId="77777777">
      <w:pPr>
        <w:pStyle w:val="Heading1"/>
        <w:spacing w:after="240"/>
        <w:rPr>
          <w:sz w:val="24"/>
          <w:szCs w:val="24"/>
        </w:rPr>
      </w:pPr>
    </w:p>
    <w:p w:rsidR="00442CD6" w:rsidP="00442CD6" w14:paraId="267ABFE3" w14:textId="77777777">
      <w:pPr>
        <w:pStyle w:val="Heading1"/>
        <w:spacing w:after="240"/>
        <w:rPr>
          <w:sz w:val="24"/>
          <w:szCs w:val="24"/>
        </w:rPr>
      </w:pPr>
    </w:p>
    <w:p w:rsidR="00442CD6" w:rsidP="00442CD6" w14:paraId="4176F88F" w14:textId="77777777">
      <w:pPr>
        <w:pStyle w:val="Heading1"/>
        <w:spacing w:after="240"/>
        <w:rPr>
          <w:sz w:val="24"/>
          <w:szCs w:val="24"/>
        </w:rPr>
      </w:pPr>
    </w:p>
    <w:p w:rsidR="00442CD6" w:rsidP="00442CD6" w14:paraId="4F7607E4" w14:textId="77777777">
      <w:pPr>
        <w:pStyle w:val="Heading1"/>
        <w:spacing w:after="240"/>
        <w:rPr>
          <w:sz w:val="24"/>
          <w:szCs w:val="24"/>
        </w:rPr>
      </w:pPr>
    </w:p>
    <w:p w:rsidR="00442CD6" w:rsidP="00442CD6" w14:paraId="386F64DA" w14:textId="77777777">
      <w:pPr>
        <w:pStyle w:val="Heading1"/>
        <w:spacing w:after="240"/>
        <w:rPr>
          <w:sz w:val="24"/>
          <w:szCs w:val="24"/>
        </w:rPr>
      </w:pPr>
    </w:p>
    <w:p w:rsidR="00CE71DD" w:rsidP="00442CD6" w14:paraId="0EBE5594" w14:textId="77777777">
      <w:pPr>
        <w:pStyle w:val="Heading1"/>
        <w:spacing w:after="240"/>
        <w:rPr>
          <w:rFonts w:ascii="Times New Roman" w:hAnsi="Times New Roman" w:cs="Times New Roman"/>
          <w:b/>
          <w:bCs/>
          <w:color w:val="auto"/>
          <w:sz w:val="24"/>
          <w:szCs w:val="24"/>
        </w:rPr>
      </w:pPr>
    </w:p>
    <w:p w:rsidR="00CE71DD" w:rsidP="00442CD6" w14:paraId="34909EE9" w14:textId="77777777">
      <w:pPr>
        <w:pStyle w:val="Heading1"/>
        <w:spacing w:after="240"/>
        <w:rPr>
          <w:rFonts w:ascii="Times New Roman" w:hAnsi="Times New Roman" w:cs="Times New Roman"/>
          <w:b/>
          <w:bCs/>
          <w:color w:val="auto"/>
          <w:sz w:val="24"/>
          <w:szCs w:val="24"/>
        </w:rPr>
      </w:pPr>
    </w:p>
    <w:p w:rsidR="00CE71DD" w:rsidP="00442CD6" w14:paraId="4C6F6175" w14:textId="77777777">
      <w:pPr>
        <w:pStyle w:val="Heading1"/>
        <w:spacing w:after="240"/>
        <w:rPr>
          <w:rFonts w:ascii="Times New Roman" w:hAnsi="Times New Roman" w:cs="Times New Roman"/>
          <w:b/>
          <w:bCs/>
          <w:color w:val="auto"/>
          <w:sz w:val="24"/>
          <w:szCs w:val="24"/>
        </w:rPr>
      </w:pPr>
    </w:p>
    <w:p w:rsidR="00CE71DD" w:rsidP="00442CD6" w14:paraId="3829B1D5" w14:textId="77777777">
      <w:pPr>
        <w:pStyle w:val="Heading1"/>
        <w:spacing w:after="240"/>
        <w:rPr>
          <w:rFonts w:ascii="Times New Roman" w:hAnsi="Times New Roman" w:cs="Times New Roman"/>
          <w:b/>
          <w:bCs/>
          <w:color w:val="auto"/>
          <w:sz w:val="24"/>
          <w:szCs w:val="24"/>
        </w:rPr>
      </w:pPr>
    </w:p>
    <w:p w:rsidR="00CE71DD" w:rsidP="00442CD6" w14:paraId="23863CEB" w14:textId="77777777">
      <w:pPr>
        <w:pStyle w:val="Heading1"/>
        <w:spacing w:after="240"/>
        <w:rPr>
          <w:rFonts w:ascii="Times New Roman" w:hAnsi="Times New Roman" w:cs="Times New Roman"/>
          <w:b/>
          <w:bCs/>
          <w:color w:val="auto"/>
          <w:sz w:val="24"/>
          <w:szCs w:val="24"/>
        </w:rPr>
      </w:pPr>
    </w:p>
    <w:p w:rsidR="00442CD6" w:rsidRPr="00442CD6" w:rsidP="00442CD6" w14:paraId="31C4C3C9" w14:textId="75C049BB">
      <w:pPr>
        <w:pStyle w:val="Heading1"/>
        <w:spacing w:after="240"/>
        <w:rPr>
          <w:rFonts w:ascii="Times New Roman" w:hAnsi="Times New Roman" w:cs="Times New Roman"/>
          <w:b/>
          <w:bCs/>
          <w:color w:val="auto"/>
          <w:sz w:val="24"/>
          <w:szCs w:val="24"/>
        </w:rPr>
      </w:pPr>
      <w:r w:rsidRPr="7F94AE16">
        <w:rPr>
          <w:rFonts w:ascii="Times New Roman" w:hAnsi="Times New Roman" w:cs="Times New Roman"/>
          <w:b/>
          <w:bCs/>
          <w:color w:val="auto"/>
          <w:sz w:val="24"/>
          <w:szCs w:val="24"/>
        </w:rPr>
        <w:t>Paperwork Burden Statement</w:t>
      </w:r>
      <w:bookmarkEnd w:id="0"/>
    </w:p>
    <w:p w:rsidR="00442CD6" w:rsidRPr="00442CD6" w:rsidP="00442CD6" w14:paraId="6497D540" w14:textId="6F4A86F9">
      <w:pPr>
        <w:suppressAutoHyphens/>
        <w:spacing w:before="240" w:after="240"/>
        <w:rPr>
          <w:rFonts w:ascii="Times New Roman" w:hAnsi="Times New Roman" w:cs="Times New Roman"/>
          <w:spacing w:val="-3"/>
          <w:sz w:val="24"/>
          <w:szCs w:val="24"/>
        </w:rPr>
      </w:pPr>
      <w:r w:rsidRPr="00442CD6">
        <w:rPr>
          <w:rFonts w:ascii="Times New Roman" w:hAnsi="Times New Roman" w:cs="Times New Roman"/>
          <w:spacing w:val="-3"/>
          <w:sz w:val="24"/>
          <w:szCs w:val="24"/>
        </w:rPr>
        <w:t>According to the Paperwork Reduction Act of 1995, no persons are required to respond to a collection of information unless such collection displays a valid OMB control number. The valid OMB control number for this information collection is 1810-</w:t>
      </w:r>
      <w:r w:rsidRPr="00442CD6">
        <w:rPr>
          <w:rFonts w:ascii="Times New Roman" w:hAnsi="Times New Roman" w:cs="Times New Roman"/>
          <w:spacing w:val="-3"/>
          <w:sz w:val="24"/>
          <w:szCs w:val="24"/>
          <w:highlight w:val="yellow"/>
        </w:rPr>
        <w:t>####</w:t>
      </w:r>
      <w:r w:rsidRPr="00442CD6">
        <w:rPr>
          <w:rFonts w:ascii="Times New Roman" w:hAnsi="Times New Roman" w:cs="Times New Roman"/>
          <w:spacing w:val="-3"/>
          <w:sz w:val="24"/>
          <w:szCs w:val="24"/>
        </w:rPr>
        <w:t xml:space="preserve">. The time required to complete this information collection is estimated to average </w:t>
      </w:r>
      <w:r w:rsidRPr="00BD39E8" w:rsidR="00BD39E8">
        <w:rPr>
          <w:rFonts w:ascii="Times New Roman" w:hAnsi="Times New Roman" w:cs="Times New Roman"/>
          <w:spacing w:val="-3"/>
          <w:sz w:val="24"/>
          <w:szCs w:val="24"/>
        </w:rPr>
        <w:t>12</w:t>
      </w:r>
      <w:r w:rsidRPr="00BD39E8">
        <w:rPr>
          <w:rFonts w:ascii="Times New Roman" w:hAnsi="Times New Roman" w:cs="Times New Roman"/>
          <w:spacing w:val="-3"/>
          <w:sz w:val="24"/>
          <w:szCs w:val="24"/>
        </w:rPr>
        <w:t xml:space="preserve"> h</w:t>
      </w:r>
      <w:r w:rsidRPr="00442CD6">
        <w:rPr>
          <w:rFonts w:ascii="Times New Roman" w:hAnsi="Times New Roman" w:cs="Times New Roman"/>
          <w:spacing w:val="-3"/>
          <w:sz w:val="24"/>
          <w:szCs w:val="24"/>
        </w:rPr>
        <w:t>ours per response, including the time to review instructions, search existing data resources, gather the data needed, and complete and review the information collection. The obligation to respond to this collection is</w:t>
      </w:r>
      <w:r w:rsidRPr="00442CD6" w:rsidR="216FA74E">
        <w:rPr>
          <w:rFonts w:ascii="Times New Roman" w:hAnsi="Times New Roman" w:cs="Times New Roman"/>
          <w:spacing w:val="-3"/>
          <w:sz w:val="24"/>
          <w:szCs w:val="24"/>
        </w:rPr>
        <w:t xml:space="preserve"> </w:t>
      </w:r>
      <w:r w:rsidRPr="00442CD6">
        <w:rPr>
          <w:rFonts w:ascii="Times New Roman" w:hAnsi="Times New Roman" w:cs="Times New Roman"/>
          <w:spacing w:val="-3"/>
          <w:sz w:val="24"/>
          <w:szCs w:val="24"/>
        </w:rPr>
        <w:t xml:space="preserve">required to obtain or retain a benefit under the Bipartisan Safer Communities Act (BSCA) of 2022.  </w:t>
      </w:r>
    </w:p>
    <w:p w:rsidR="00CE71DD" w:rsidRPr="00442CD6" w:rsidP="00442CD6" w14:paraId="3C234349" w14:textId="37DC9D4B">
      <w:pPr>
        <w:suppressAutoHyphens/>
        <w:spacing w:before="240" w:after="240"/>
        <w:rPr>
          <w:rFonts w:ascii="Times New Roman" w:hAnsi="Times New Roman" w:cs="Times New Roman"/>
          <w:spacing w:val="-3"/>
          <w:sz w:val="24"/>
          <w:szCs w:val="24"/>
        </w:rPr>
      </w:pPr>
      <w:r w:rsidRPr="00442CD6">
        <w:rPr>
          <w:rFonts w:ascii="Times New Roman" w:hAnsi="Times New Roman" w:cs="Times New Roman"/>
          <w:spacing w:val="-3"/>
          <w:sz w:val="24"/>
          <w:szCs w:val="24"/>
        </w:rPr>
        <w:t>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Office of Elementary and Secondary Education, U.S. Department of Education, 400 Maryland Avenue, S.W., Washington, DC 20202.</w:t>
      </w:r>
    </w:p>
    <w:p w:rsidR="00442CD6" w:rsidP="00CE71DD" w14:paraId="69354D3C" w14:textId="60F38129">
      <w:pPr>
        <w:suppressAutoHyphens/>
        <w:spacing w:before="240" w:after="240"/>
        <w:rPr>
          <w:rFonts w:ascii="Times New Roman" w:eastAsia="Times New Roman" w:hAnsi="Times New Roman" w:cs="Times New Roman"/>
          <w:sz w:val="24"/>
          <w:szCs w:val="24"/>
        </w:rPr>
      </w:pPr>
      <w:r w:rsidRPr="060F8136">
        <w:rPr>
          <w:rFonts w:ascii="Times New Roman" w:eastAsia="Times New Roman" w:hAnsi="Times New Roman" w:cs="Times New Roman"/>
          <w:b/>
          <w:bCs/>
          <w:sz w:val="24"/>
          <w:szCs w:val="24"/>
        </w:rPr>
        <w:t xml:space="preserve">Q1: Amount and </w:t>
      </w:r>
      <w:r w:rsidRPr="060F8136" w:rsidR="025518D7">
        <w:rPr>
          <w:rFonts w:ascii="Times New Roman" w:eastAsia="Times New Roman" w:hAnsi="Times New Roman" w:cs="Times New Roman"/>
          <w:b/>
          <w:bCs/>
          <w:sz w:val="24"/>
          <w:szCs w:val="24"/>
        </w:rPr>
        <w:t>p</w:t>
      </w:r>
      <w:r w:rsidRPr="060F8136">
        <w:rPr>
          <w:rFonts w:ascii="Times New Roman" w:eastAsia="Times New Roman" w:hAnsi="Times New Roman" w:cs="Times New Roman"/>
          <w:b/>
          <w:bCs/>
          <w:sz w:val="24"/>
          <w:szCs w:val="24"/>
        </w:rPr>
        <w:t xml:space="preserve">ercentage of </w:t>
      </w:r>
      <w:r w:rsidRPr="060F8136" w:rsidR="6012FA75">
        <w:rPr>
          <w:rFonts w:ascii="Times New Roman" w:eastAsia="Times New Roman" w:hAnsi="Times New Roman" w:cs="Times New Roman"/>
          <w:b/>
          <w:bCs/>
          <w:sz w:val="24"/>
          <w:szCs w:val="24"/>
        </w:rPr>
        <w:t>f</w:t>
      </w:r>
      <w:r w:rsidRPr="060F8136">
        <w:rPr>
          <w:rFonts w:ascii="Times New Roman" w:eastAsia="Times New Roman" w:hAnsi="Times New Roman" w:cs="Times New Roman"/>
          <w:b/>
          <w:bCs/>
          <w:sz w:val="24"/>
          <w:szCs w:val="24"/>
        </w:rPr>
        <w:t xml:space="preserve">unds </w:t>
      </w:r>
      <w:r w:rsidRPr="060F8136" w:rsidR="44C230AE">
        <w:rPr>
          <w:rFonts w:ascii="Times New Roman" w:eastAsia="Times New Roman" w:hAnsi="Times New Roman" w:cs="Times New Roman"/>
          <w:b/>
          <w:bCs/>
          <w:sz w:val="24"/>
          <w:szCs w:val="24"/>
        </w:rPr>
        <w:t>r</w:t>
      </w:r>
      <w:r w:rsidRPr="060F8136">
        <w:rPr>
          <w:rFonts w:ascii="Times New Roman" w:eastAsia="Times New Roman" w:hAnsi="Times New Roman" w:cs="Times New Roman"/>
          <w:b/>
          <w:bCs/>
          <w:sz w:val="24"/>
          <w:szCs w:val="24"/>
        </w:rPr>
        <w:t xml:space="preserve">eserved for SEA </w:t>
      </w:r>
      <w:r w:rsidRPr="060F8136" w:rsidR="1AF43A2F">
        <w:rPr>
          <w:rFonts w:ascii="Times New Roman" w:eastAsia="Times New Roman" w:hAnsi="Times New Roman" w:cs="Times New Roman"/>
          <w:b/>
          <w:bCs/>
          <w:sz w:val="24"/>
          <w:szCs w:val="24"/>
        </w:rPr>
        <w:t>a</w:t>
      </w:r>
      <w:r w:rsidRPr="060F8136">
        <w:rPr>
          <w:rFonts w:ascii="Times New Roman" w:eastAsia="Times New Roman" w:hAnsi="Times New Roman" w:cs="Times New Roman"/>
          <w:b/>
          <w:bCs/>
          <w:sz w:val="24"/>
          <w:szCs w:val="24"/>
        </w:rPr>
        <w:t>dministration</w:t>
      </w:r>
      <w:r w:rsidRPr="060F8136">
        <w:rPr>
          <w:rFonts w:ascii="Times New Roman" w:eastAsia="Times New Roman" w:hAnsi="Times New Roman" w:cs="Times New Roman"/>
          <w:b/>
          <w:bCs/>
          <w:sz w:val="24"/>
          <w:szCs w:val="24"/>
        </w:rPr>
        <w:t xml:space="preserve"> </w:t>
      </w:r>
    </w:p>
    <w:p w:rsidR="00442CD6" w:rsidRPr="00442CD6" w:rsidP="00442CD6" w14:paraId="62AE51D6" w14:textId="77777777">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1620"/>
      </w:tblGrid>
      <w:tr w14:paraId="41B7D597" w14:textId="77777777" w:rsidTr="00442CD6">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3CE0D38F"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Amount</w:t>
            </w:r>
            <w:r w:rsidRPr="00442CD6">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1820E9D9"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Percentage</w:t>
            </w:r>
            <w:r w:rsidRPr="00442CD6">
              <w:rPr>
                <w:rFonts w:ascii="Times New Roman" w:eastAsia="Times New Roman" w:hAnsi="Times New Roman" w:cs="Times New Roman"/>
                <w:sz w:val="24"/>
                <w:szCs w:val="24"/>
              </w:rPr>
              <w:t> </w:t>
            </w:r>
          </w:p>
        </w:tc>
      </w:tr>
      <w:tr w14:paraId="0C130143" w14:textId="77777777" w:rsidTr="00442CD6">
        <w:tblPrEx>
          <w:tblW w:w="0" w:type="dxa"/>
          <w:tblCellMar>
            <w:left w:w="0" w:type="dxa"/>
            <w:right w:w="0" w:type="dxa"/>
          </w:tblCellMar>
          <w:tblLook w:val="04A0"/>
        </w:tblPrEx>
        <w:trPr>
          <w:trHeight w:val="6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4489DEB1"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78310829"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bl>
    <w:p w:rsidR="00442CD6" w:rsidRPr="00442CD6" w:rsidP="00442CD6" w14:paraId="50241E43" w14:textId="77777777">
      <w:pPr>
        <w:spacing w:after="0" w:line="240" w:lineRule="auto"/>
        <w:textAlignment w:val="baseline"/>
        <w:rPr>
          <w:rFonts w:ascii="Segoe UI" w:eastAsia="Times New Roman" w:hAnsi="Segoe UI" w:cs="Segoe UI"/>
          <w:sz w:val="18"/>
          <w:szCs w:val="18"/>
        </w:rPr>
      </w:pPr>
      <w:r w:rsidRPr="00442CD6">
        <w:rPr>
          <w:rFonts w:ascii="Times New Roman" w:eastAsia="Times New Roman" w:hAnsi="Times New Roman" w:cs="Times New Roman"/>
          <w:sz w:val="24"/>
          <w:szCs w:val="24"/>
        </w:rPr>
        <w:t> </w:t>
      </w:r>
    </w:p>
    <w:p w:rsidR="00442CD6" w:rsidP="00442CD6" w14:paraId="14A9CFA7" w14:textId="021CB5BE">
      <w:pPr>
        <w:spacing w:after="0" w:line="240" w:lineRule="auto"/>
        <w:textAlignment w:val="baseline"/>
        <w:rPr>
          <w:rFonts w:ascii="Times New Roman" w:eastAsia="Times New Roman" w:hAnsi="Times New Roman" w:cs="Times New Roman"/>
          <w:sz w:val="24"/>
          <w:szCs w:val="24"/>
        </w:rPr>
      </w:pPr>
      <w:r w:rsidRPr="060F8136">
        <w:rPr>
          <w:rFonts w:ascii="Times New Roman" w:eastAsia="Times New Roman" w:hAnsi="Times New Roman" w:cs="Times New Roman"/>
          <w:b/>
          <w:bCs/>
          <w:sz w:val="24"/>
          <w:szCs w:val="24"/>
        </w:rPr>
        <w:t xml:space="preserve">Q2: Amount and </w:t>
      </w:r>
      <w:r w:rsidRPr="060F8136" w:rsidR="5E8FB5A7">
        <w:rPr>
          <w:rFonts w:ascii="Times New Roman" w:eastAsia="Times New Roman" w:hAnsi="Times New Roman" w:cs="Times New Roman"/>
          <w:b/>
          <w:bCs/>
          <w:sz w:val="24"/>
          <w:szCs w:val="24"/>
        </w:rPr>
        <w:t>p</w:t>
      </w:r>
      <w:r w:rsidRPr="060F8136">
        <w:rPr>
          <w:rFonts w:ascii="Times New Roman" w:eastAsia="Times New Roman" w:hAnsi="Times New Roman" w:cs="Times New Roman"/>
          <w:b/>
          <w:bCs/>
          <w:sz w:val="24"/>
          <w:szCs w:val="24"/>
        </w:rPr>
        <w:t xml:space="preserve">ercentage of </w:t>
      </w:r>
      <w:r w:rsidRPr="060F8136" w:rsidR="5121963F">
        <w:rPr>
          <w:rFonts w:ascii="Times New Roman" w:eastAsia="Times New Roman" w:hAnsi="Times New Roman" w:cs="Times New Roman"/>
          <w:b/>
          <w:bCs/>
          <w:sz w:val="24"/>
          <w:szCs w:val="24"/>
        </w:rPr>
        <w:t>f</w:t>
      </w:r>
      <w:r w:rsidRPr="060F8136">
        <w:rPr>
          <w:rFonts w:ascii="Times New Roman" w:eastAsia="Times New Roman" w:hAnsi="Times New Roman" w:cs="Times New Roman"/>
          <w:b/>
          <w:bCs/>
          <w:sz w:val="24"/>
          <w:szCs w:val="24"/>
        </w:rPr>
        <w:t xml:space="preserve">unds </w:t>
      </w:r>
      <w:r w:rsidRPr="060F8136" w:rsidR="209F79B8">
        <w:rPr>
          <w:rFonts w:ascii="Times New Roman" w:eastAsia="Times New Roman" w:hAnsi="Times New Roman" w:cs="Times New Roman"/>
          <w:b/>
          <w:bCs/>
          <w:sz w:val="24"/>
          <w:szCs w:val="24"/>
        </w:rPr>
        <w:t>r</w:t>
      </w:r>
      <w:r w:rsidRPr="060F8136">
        <w:rPr>
          <w:rFonts w:ascii="Times New Roman" w:eastAsia="Times New Roman" w:hAnsi="Times New Roman" w:cs="Times New Roman"/>
          <w:b/>
          <w:bCs/>
          <w:sz w:val="24"/>
          <w:szCs w:val="24"/>
        </w:rPr>
        <w:t>eserved for State-</w:t>
      </w:r>
      <w:r w:rsidRPr="060F8136" w:rsidR="71FE9B0E">
        <w:rPr>
          <w:rFonts w:ascii="Times New Roman" w:eastAsia="Times New Roman" w:hAnsi="Times New Roman" w:cs="Times New Roman"/>
          <w:b/>
          <w:bCs/>
          <w:sz w:val="24"/>
          <w:szCs w:val="24"/>
        </w:rPr>
        <w:t>l</w:t>
      </w:r>
      <w:r w:rsidRPr="060F8136">
        <w:rPr>
          <w:rFonts w:ascii="Times New Roman" w:eastAsia="Times New Roman" w:hAnsi="Times New Roman" w:cs="Times New Roman"/>
          <w:b/>
          <w:bCs/>
          <w:sz w:val="24"/>
          <w:szCs w:val="24"/>
        </w:rPr>
        <w:t xml:space="preserve">evel </w:t>
      </w:r>
      <w:r w:rsidRPr="060F8136" w:rsidR="7ACCDE3F">
        <w:rPr>
          <w:rFonts w:ascii="Times New Roman" w:eastAsia="Times New Roman" w:hAnsi="Times New Roman" w:cs="Times New Roman"/>
          <w:b/>
          <w:bCs/>
          <w:sz w:val="24"/>
          <w:szCs w:val="24"/>
        </w:rPr>
        <w:t>a</w:t>
      </w:r>
      <w:r w:rsidRPr="060F8136">
        <w:rPr>
          <w:rFonts w:ascii="Times New Roman" w:eastAsia="Times New Roman" w:hAnsi="Times New Roman" w:cs="Times New Roman"/>
          <w:b/>
          <w:bCs/>
          <w:sz w:val="24"/>
          <w:szCs w:val="24"/>
        </w:rPr>
        <w:t xml:space="preserve">ctivities to </w:t>
      </w:r>
      <w:r w:rsidRPr="060F8136" w:rsidR="119DAF6A">
        <w:rPr>
          <w:rFonts w:ascii="Times New Roman" w:eastAsia="Times New Roman" w:hAnsi="Times New Roman" w:cs="Times New Roman"/>
          <w:b/>
          <w:bCs/>
          <w:sz w:val="24"/>
          <w:szCs w:val="24"/>
        </w:rPr>
        <w:t>s</w:t>
      </w:r>
      <w:r w:rsidRPr="060F8136">
        <w:rPr>
          <w:rFonts w:ascii="Times New Roman" w:eastAsia="Times New Roman" w:hAnsi="Times New Roman" w:cs="Times New Roman"/>
          <w:b/>
          <w:bCs/>
          <w:sz w:val="24"/>
          <w:szCs w:val="24"/>
        </w:rPr>
        <w:t xml:space="preserve">upport </w:t>
      </w:r>
      <w:r w:rsidRPr="060F8136" w:rsidR="75F961E9">
        <w:rPr>
          <w:rFonts w:ascii="Times New Roman" w:eastAsia="Times New Roman" w:hAnsi="Times New Roman" w:cs="Times New Roman"/>
          <w:b/>
          <w:bCs/>
          <w:sz w:val="24"/>
          <w:szCs w:val="24"/>
        </w:rPr>
        <w:t>s</w:t>
      </w:r>
      <w:r w:rsidRPr="060F8136">
        <w:rPr>
          <w:rFonts w:ascii="Times New Roman" w:eastAsia="Times New Roman" w:hAnsi="Times New Roman" w:cs="Times New Roman"/>
          <w:b/>
          <w:bCs/>
          <w:sz w:val="24"/>
          <w:szCs w:val="24"/>
        </w:rPr>
        <w:t xml:space="preserve">ection 4108 of the </w:t>
      </w:r>
      <w:r w:rsidRPr="060F8136">
        <w:rPr>
          <w:rFonts w:ascii="Times New Roman" w:eastAsia="Times New Roman" w:hAnsi="Times New Roman" w:cs="Times New Roman"/>
          <w:b/>
          <w:bCs/>
          <w:sz w:val="24"/>
          <w:szCs w:val="24"/>
        </w:rPr>
        <w:t>ESEA</w:t>
      </w:r>
      <w:r w:rsidRPr="060F8136">
        <w:rPr>
          <w:rFonts w:ascii="Times New Roman" w:eastAsia="Times New Roman" w:hAnsi="Times New Roman" w:cs="Times New Roman"/>
          <w:sz w:val="24"/>
          <w:szCs w:val="24"/>
        </w:rPr>
        <w:t> </w:t>
      </w:r>
    </w:p>
    <w:p w:rsidR="00442CD6" w:rsidRPr="00442CD6" w:rsidP="00442CD6" w14:paraId="44317913" w14:textId="77777777">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1620"/>
      </w:tblGrid>
      <w:tr w14:paraId="201EFD4E" w14:textId="77777777" w:rsidTr="00442CD6">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518FEEF1"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Amount</w:t>
            </w:r>
            <w:r w:rsidRPr="00442CD6">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19CE7303"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Percentage</w:t>
            </w:r>
            <w:r w:rsidRPr="00442CD6">
              <w:rPr>
                <w:rFonts w:ascii="Times New Roman" w:eastAsia="Times New Roman" w:hAnsi="Times New Roman" w:cs="Times New Roman"/>
                <w:sz w:val="24"/>
                <w:szCs w:val="24"/>
              </w:rPr>
              <w:t> </w:t>
            </w:r>
          </w:p>
        </w:tc>
      </w:tr>
      <w:tr w14:paraId="6F7DF203" w14:textId="77777777" w:rsidTr="00442CD6">
        <w:tblPrEx>
          <w:tblW w:w="0" w:type="dxa"/>
          <w:tblCellMar>
            <w:left w:w="0" w:type="dxa"/>
            <w:right w:w="0" w:type="dxa"/>
          </w:tblCellMar>
          <w:tblLook w:val="04A0"/>
        </w:tblPrEx>
        <w:trPr>
          <w:trHeight w:val="6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5FE84A30"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6D72FDC2"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bl>
    <w:p w:rsidR="00442CD6" w:rsidRPr="00442CD6" w:rsidP="00442CD6" w14:paraId="4DBA44B7" w14:textId="77777777">
      <w:pPr>
        <w:spacing w:after="0" w:line="240" w:lineRule="auto"/>
        <w:textAlignment w:val="baseline"/>
        <w:rPr>
          <w:rFonts w:ascii="Segoe UI" w:eastAsia="Times New Roman" w:hAnsi="Segoe UI" w:cs="Segoe UI"/>
          <w:sz w:val="18"/>
          <w:szCs w:val="18"/>
        </w:rPr>
      </w:pPr>
      <w:r w:rsidRPr="00442CD6">
        <w:rPr>
          <w:rFonts w:ascii="Times New Roman" w:eastAsia="Times New Roman" w:hAnsi="Times New Roman" w:cs="Times New Roman"/>
          <w:sz w:val="24"/>
          <w:szCs w:val="24"/>
        </w:rPr>
        <w:t> </w:t>
      </w:r>
    </w:p>
    <w:p w:rsidR="00442CD6" w:rsidRPr="00CC7033" w:rsidP="13C36DA3" w14:paraId="7DEB0269" w14:textId="7A902BAF">
      <w:pPr>
        <w:spacing w:after="0" w:line="240" w:lineRule="auto"/>
        <w:textAlignment w:val="baseline"/>
        <w:rPr>
          <w:rFonts w:ascii="Times New Roman" w:eastAsia="Times New Roman" w:hAnsi="Times New Roman" w:cs="Times New Roman"/>
          <w:b/>
          <w:bCs/>
          <w:sz w:val="24"/>
          <w:szCs w:val="24"/>
        </w:rPr>
      </w:pPr>
      <w:r w:rsidRPr="6FF637CF">
        <w:rPr>
          <w:rFonts w:ascii="Times New Roman" w:eastAsia="Times New Roman" w:hAnsi="Times New Roman" w:cs="Times New Roman"/>
          <w:b/>
          <w:bCs/>
          <w:sz w:val="24"/>
          <w:szCs w:val="24"/>
        </w:rPr>
        <w:t xml:space="preserve">Q3: Uses of </w:t>
      </w:r>
      <w:r w:rsidRPr="6FF637CF" w:rsidR="58E4B08D">
        <w:rPr>
          <w:rFonts w:ascii="Times New Roman" w:eastAsia="Times New Roman" w:hAnsi="Times New Roman" w:cs="Times New Roman"/>
          <w:b/>
          <w:bCs/>
          <w:sz w:val="24"/>
          <w:szCs w:val="24"/>
        </w:rPr>
        <w:t>f</w:t>
      </w:r>
      <w:r w:rsidRPr="6FF637CF">
        <w:rPr>
          <w:rFonts w:ascii="Times New Roman" w:eastAsia="Times New Roman" w:hAnsi="Times New Roman" w:cs="Times New Roman"/>
          <w:b/>
          <w:bCs/>
          <w:sz w:val="24"/>
          <w:szCs w:val="24"/>
        </w:rPr>
        <w:t>unds for State-</w:t>
      </w:r>
      <w:r w:rsidRPr="6FF637CF" w:rsidR="596A8F95">
        <w:rPr>
          <w:rFonts w:ascii="Times New Roman" w:eastAsia="Times New Roman" w:hAnsi="Times New Roman" w:cs="Times New Roman"/>
          <w:b/>
          <w:bCs/>
          <w:sz w:val="24"/>
          <w:szCs w:val="24"/>
        </w:rPr>
        <w:t>l</w:t>
      </w:r>
      <w:r w:rsidRPr="6FF637CF">
        <w:rPr>
          <w:rFonts w:ascii="Times New Roman" w:eastAsia="Times New Roman" w:hAnsi="Times New Roman" w:cs="Times New Roman"/>
          <w:b/>
          <w:bCs/>
          <w:sz w:val="24"/>
          <w:szCs w:val="24"/>
        </w:rPr>
        <w:t xml:space="preserve">evel </w:t>
      </w:r>
      <w:r w:rsidRPr="6FF637CF" w:rsidR="62850B45">
        <w:rPr>
          <w:rFonts w:ascii="Times New Roman" w:eastAsia="Times New Roman" w:hAnsi="Times New Roman" w:cs="Times New Roman"/>
          <w:b/>
          <w:bCs/>
          <w:sz w:val="24"/>
          <w:szCs w:val="24"/>
        </w:rPr>
        <w:t>a</w:t>
      </w:r>
      <w:r w:rsidRPr="6FF637CF">
        <w:rPr>
          <w:rFonts w:ascii="Times New Roman" w:eastAsia="Times New Roman" w:hAnsi="Times New Roman" w:cs="Times New Roman"/>
          <w:b/>
          <w:bCs/>
          <w:sz w:val="24"/>
          <w:szCs w:val="24"/>
        </w:rPr>
        <w:t xml:space="preserve">ctivities to </w:t>
      </w:r>
      <w:r w:rsidRPr="6FF637CF" w:rsidR="357D8416">
        <w:rPr>
          <w:rFonts w:ascii="Times New Roman" w:eastAsia="Times New Roman" w:hAnsi="Times New Roman" w:cs="Times New Roman"/>
          <w:b/>
          <w:bCs/>
          <w:sz w:val="24"/>
          <w:szCs w:val="24"/>
        </w:rPr>
        <w:t>s</w:t>
      </w:r>
      <w:r w:rsidRPr="6FF637CF">
        <w:rPr>
          <w:rFonts w:ascii="Times New Roman" w:eastAsia="Times New Roman" w:hAnsi="Times New Roman" w:cs="Times New Roman"/>
          <w:b/>
          <w:bCs/>
          <w:sz w:val="24"/>
          <w:szCs w:val="24"/>
        </w:rPr>
        <w:t>upport</w:t>
      </w:r>
      <w:r w:rsidRPr="6FF637CF" w:rsidR="1D6BFA01">
        <w:rPr>
          <w:rFonts w:ascii="Times New Roman" w:eastAsia="Times New Roman" w:hAnsi="Times New Roman" w:cs="Times New Roman"/>
          <w:sz w:val="24"/>
          <w:szCs w:val="24"/>
        </w:rPr>
        <w:t xml:space="preserve"> </w:t>
      </w:r>
      <w:r w:rsidRPr="00CC7033" w:rsidR="1D6BFA01">
        <w:rPr>
          <w:rFonts w:ascii="Times New Roman" w:eastAsia="Times New Roman" w:hAnsi="Times New Roman" w:cs="Times New Roman"/>
          <w:b/>
          <w:bCs/>
          <w:sz w:val="24"/>
          <w:szCs w:val="24"/>
        </w:rPr>
        <w:t>l</w:t>
      </w:r>
      <w:r w:rsidRPr="00CC7033" w:rsidR="15B24415">
        <w:rPr>
          <w:rFonts w:ascii="Times New Roman" w:eastAsia="Times New Roman" w:hAnsi="Times New Roman" w:cs="Times New Roman"/>
          <w:b/>
          <w:bCs/>
          <w:sz w:val="24"/>
          <w:szCs w:val="24"/>
        </w:rPr>
        <w:t xml:space="preserve">ocal </w:t>
      </w:r>
      <w:r w:rsidRPr="6FF637CF" w:rsidR="090A0C3F">
        <w:rPr>
          <w:rFonts w:ascii="Times New Roman" w:eastAsia="Times New Roman" w:hAnsi="Times New Roman" w:cs="Times New Roman"/>
          <w:b/>
          <w:bCs/>
          <w:sz w:val="24"/>
          <w:szCs w:val="24"/>
        </w:rPr>
        <w:t>e</w:t>
      </w:r>
      <w:r w:rsidRPr="00CC7033" w:rsidR="15B24415">
        <w:rPr>
          <w:rFonts w:ascii="Times New Roman" w:eastAsia="Times New Roman" w:hAnsi="Times New Roman" w:cs="Times New Roman"/>
          <w:b/>
          <w:bCs/>
          <w:sz w:val="24"/>
          <w:szCs w:val="24"/>
        </w:rPr>
        <w:t xml:space="preserve">ducational </w:t>
      </w:r>
      <w:r w:rsidRPr="6FF637CF" w:rsidR="42659FE6">
        <w:rPr>
          <w:rFonts w:ascii="Times New Roman" w:eastAsia="Times New Roman" w:hAnsi="Times New Roman" w:cs="Times New Roman"/>
          <w:b/>
          <w:bCs/>
          <w:sz w:val="24"/>
          <w:szCs w:val="24"/>
        </w:rPr>
        <w:t>a</w:t>
      </w:r>
      <w:r w:rsidRPr="00CC7033" w:rsidR="15B24415">
        <w:rPr>
          <w:rFonts w:ascii="Times New Roman" w:eastAsia="Times New Roman" w:hAnsi="Times New Roman" w:cs="Times New Roman"/>
          <w:b/>
          <w:bCs/>
          <w:sz w:val="24"/>
          <w:szCs w:val="24"/>
        </w:rPr>
        <w:t xml:space="preserve">gencies </w:t>
      </w:r>
      <w:r w:rsidRPr="6FF637CF" w:rsidR="089DB924">
        <w:rPr>
          <w:rFonts w:ascii="Times New Roman" w:eastAsia="Times New Roman" w:hAnsi="Times New Roman" w:cs="Times New Roman"/>
          <w:b/>
          <w:bCs/>
          <w:sz w:val="24"/>
          <w:szCs w:val="24"/>
        </w:rPr>
        <w:t>(LEAs)</w:t>
      </w:r>
    </w:p>
    <w:p w:rsidR="00442CD6" w:rsidRPr="00442CD6" w:rsidP="00442CD6" w14:paraId="19795819" w14:textId="77777777">
      <w:pPr>
        <w:spacing w:after="0" w:line="240" w:lineRule="auto"/>
        <w:textAlignment w:val="baseline"/>
        <w:rPr>
          <w:rFonts w:ascii="Segoe UI" w:eastAsia="Times New Roman" w:hAnsi="Segoe UI" w:cs="Segoe UI"/>
          <w:sz w:val="18"/>
          <w:szCs w:val="18"/>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55"/>
        <w:gridCol w:w="1050"/>
        <w:gridCol w:w="4355"/>
      </w:tblGrid>
      <w:tr w14:paraId="6D21C4D7" w14:textId="77777777" w:rsidTr="7F94AE16">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3BC85F7F" w14:textId="69827CFD">
            <w:pPr>
              <w:spacing w:after="0" w:line="240" w:lineRule="auto"/>
              <w:textAlignment w:val="baseline"/>
              <w:rPr>
                <w:rFonts w:ascii="Times New Roman" w:eastAsia="Times New Roman" w:hAnsi="Times New Roman" w:cs="Times New Roman"/>
                <w:sz w:val="24"/>
                <w:szCs w:val="24"/>
              </w:rPr>
            </w:pPr>
            <w:r w:rsidRPr="060F8136">
              <w:rPr>
                <w:rFonts w:ascii="Times New Roman" w:eastAsia="Times New Roman" w:hAnsi="Times New Roman" w:cs="Times New Roman"/>
                <w:b/>
                <w:bCs/>
                <w:sz w:val="24"/>
                <w:szCs w:val="24"/>
              </w:rPr>
              <w:t xml:space="preserve">SEA </w:t>
            </w:r>
            <w:r w:rsidRPr="060F8136" w:rsidR="61F34374">
              <w:rPr>
                <w:rFonts w:ascii="Times New Roman" w:eastAsia="Times New Roman" w:hAnsi="Times New Roman" w:cs="Times New Roman"/>
                <w:b/>
                <w:bCs/>
                <w:sz w:val="24"/>
                <w:szCs w:val="24"/>
              </w:rPr>
              <w:t>u</w:t>
            </w:r>
            <w:r w:rsidRPr="060F8136">
              <w:rPr>
                <w:rFonts w:ascii="Times New Roman" w:eastAsia="Times New Roman" w:hAnsi="Times New Roman" w:cs="Times New Roman"/>
                <w:b/>
                <w:bCs/>
                <w:sz w:val="24"/>
                <w:szCs w:val="24"/>
              </w:rPr>
              <w:t xml:space="preserve">se of </w:t>
            </w:r>
            <w:r w:rsidRPr="060F8136" w:rsidR="38A988E8">
              <w:rPr>
                <w:rFonts w:ascii="Times New Roman" w:eastAsia="Times New Roman" w:hAnsi="Times New Roman" w:cs="Times New Roman"/>
                <w:b/>
                <w:bCs/>
                <w:sz w:val="24"/>
                <w:szCs w:val="24"/>
              </w:rPr>
              <w:t>f</w:t>
            </w:r>
            <w:r w:rsidRPr="060F8136">
              <w:rPr>
                <w:rFonts w:ascii="Times New Roman" w:eastAsia="Times New Roman" w:hAnsi="Times New Roman" w:cs="Times New Roman"/>
                <w:b/>
                <w:bCs/>
                <w:sz w:val="24"/>
                <w:szCs w:val="24"/>
              </w:rPr>
              <w:t>unds</w:t>
            </w:r>
            <w:r w:rsidRPr="060F8136">
              <w:rPr>
                <w:rFonts w:ascii="Times New Roman" w:eastAsia="Times New Roman" w:hAnsi="Times New Roman" w:cs="Times New Roman"/>
                <w:sz w:val="24"/>
                <w:szCs w:val="24"/>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11044D9A"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Y/N</w:t>
            </w:r>
            <w:r w:rsidRPr="00442CD6">
              <w:rPr>
                <w:rFonts w:ascii="Times New Roman" w:eastAsia="Times New Roman" w:hAnsi="Times New Roman" w:cs="Times New Roman"/>
                <w:sz w:val="24"/>
                <w:szCs w:val="24"/>
              </w:rPr>
              <w:t> </w:t>
            </w:r>
          </w:p>
        </w:tc>
        <w:tc>
          <w:tcPr>
            <w:tcW w:w="4355" w:type="dxa"/>
            <w:tcBorders>
              <w:top w:val="single" w:sz="6" w:space="0" w:color="auto"/>
              <w:left w:val="single" w:sz="6" w:space="0" w:color="auto"/>
              <w:bottom w:val="single" w:sz="6" w:space="0" w:color="auto"/>
              <w:right w:val="single" w:sz="6" w:space="0" w:color="auto"/>
            </w:tcBorders>
            <w:shd w:val="clear" w:color="auto" w:fill="auto"/>
          </w:tcPr>
          <w:p w:rsidR="55131BC0" w:rsidP="537EA679" w14:paraId="4A154288" w14:textId="5CB8FF95">
            <w:pPr>
              <w:spacing w:line="240" w:lineRule="auto"/>
              <w:rPr>
                <w:rFonts w:ascii="Times New Roman" w:eastAsia="Times New Roman" w:hAnsi="Times New Roman" w:cs="Times New Roman"/>
                <w:b/>
                <w:bCs/>
                <w:sz w:val="24"/>
                <w:szCs w:val="24"/>
              </w:rPr>
            </w:pPr>
            <w:r w:rsidRPr="060F8136">
              <w:rPr>
                <w:rFonts w:ascii="Times New Roman" w:eastAsia="Times New Roman" w:hAnsi="Times New Roman" w:cs="Times New Roman"/>
                <w:b/>
                <w:bCs/>
                <w:sz w:val="24"/>
                <w:szCs w:val="24"/>
              </w:rPr>
              <w:t>If ‘Y</w:t>
            </w:r>
            <w:r w:rsidRPr="060F8136" w:rsidR="3C9D16EB">
              <w:rPr>
                <w:rFonts w:ascii="Times New Roman" w:eastAsia="Times New Roman" w:hAnsi="Times New Roman" w:cs="Times New Roman"/>
                <w:b/>
                <w:bCs/>
                <w:sz w:val="24"/>
                <w:szCs w:val="24"/>
              </w:rPr>
              <w:t>,</w:t>
            </w:r>
            <w:r w:rsidRPr="060F8136">
              <w:rPr>
                <w:rFonts w:ascii="Times New Roman" w:eastAsia="Times New Roman" w:hAnsi="Times New Roman" w:cs="Times New Roman"/>
                <w:b/>
                <w:bCs/>
                <w:sz w:val="24"/>
                <w:szCs w:val="24"/>
              </w:rPr>
              <w:t xml:space="preserve">’ </w:t>
            </w:r>
            <w:r w:rsidRPr="060F8136" w:rsidR="22463487">
              <w:rPr>
                <w:rFonts w:ascii="Times New Roman" w:eastAsia="Times New Roman" w:hAnsi="Times New Roman" w:cs="Times New Roman"/>
                <w:b/>
                <w:bCs/>
                <w:sz w:val="24"/>
                <w:szCs w:val="24"/>
              </w:rPr>
              <w:t>p</w:t>
            </w:r>
            <w:r w:rsidRPr="060F8136">
              <w:rPr>
                <w:rFonts w:ascii="Times New Roman" w:eastAsia="Times New Roman" w:hAnsi="Times New Roman" w:cs="Times New Roman"/>
                <w:b/>
                <w:bCs/>
                <w:sz w:val="24"/>
                <w:szCs w:val="24"/>
              </w:rPr>
              <w:t xml:space="preserve">rovide </w:t>
            </w:r>
            <w:r w:rsidRPr="060F8136" w:rsidR="5BBDEE31">
              <w:rPr>
                <w:rFonts w:ascii="Times New Roman" w:eastAsia="Times New Roman" w:hAnsi="Times New Roman" w:cs="Times New Roman"/>
                <w:b/>
                <w:bCs/>
                <w:sz w:val="24"/>
                <w:szCs w:val="24"/>
              </w:rPr>
              <w:t>e</w:t>
            </w:r>
            <w:r w:rsidRPr="060F8136">
              <w:rPr>
                <w:rFonts w:ascii="Times New Roman" w:eastAsia="Times New Roman" w:hAnsi="Times New Roman" w:cs="Times New Roman"/>
                <w:b/>
                <w:bCs/>
                <w:sz w:val="24"/>
                <w:szCs w:val="24"/>
              </w:rPr>
              <w:t xml:space="preserve">xamples of </w:t>
            </w:r>
            <w:r w:rsidRPr="060F8136" w:rsidR="4FC7E48C">
              <w:rPr>
                <w:rFonts w:ascii="Times New Roman" w:eastAsia="Times New Roman" w:hAnsi="Times New Roman" w:cs="Times New Roman"/>
                <w:b/>
                <w:bCs/>
                <w:sz w:val="24"/>
                <w:szCs w:val="24"/>
              </w:rPr>
              <w:t>a</w:t>
            </w:r>
            <w:r w:rsidRPr="060F8136">
              <w:rPr>
                <w:rFonts w:ascii="Times New Roman" w:eastAsia="Times New Roman" w:hAnsi="Times New Roman" w:cs="Times New Roman"/>
                <w:b/>
                <w:bCs/>
                <w:sz w:val="24"/>
                <w:szCs w:val="24"/>
              </w:rPr>
              <w:t xml:space="preserve">ctivities and </w:t>
            </w:r>
            <w:r w:rsidRPr="060F8136" w:rsidR="387A3671">
              <w:rPr>
                <w:rFonts w:ascii="Times New Roman" w:eastAsia="Times New Roman" w:hAnsi="Times New Roman" w:cs="Times New Roman"/>
                <w:b/>
                <w:bCs/>
                <w:sz w:val="24"/>
                <w:szCs w:val="24"/>
              </w:rPr>
              <w:t>p</w:t>
            </w:r>
            <w:r w:rsidRPr="060F8136">
              <w:rPr>
                <w:rFonts w:ascii="Times New Roman" w:eastAsia="Times New Roman" w:hAnsi="Times New Roman" w:cs="Times New Roman"/>
                <w:b/>
                <w:bCs/>
                <w:sz w:val="24"/>
                <w:szCs w:val="24"/>
              </w:rPr>
              <w:t xml:space="preserve">rograms </w:t>
            </w:r>
            <w:r w:rsidRPr="060F8136" w:rsidR="2B108AC6">
              <w:rPr>
                <w:rFonts w:ascii="Times New Roman" w:eastAsia="Times New Roman" w:hAnsi="Times New Roman" w:cs="Times New Roman"/>
                <w:b/>
                <w:bCs/>
                <w:sz w:val="24"/>
                <w:szCs w:val="24"/>
              </w:rPr>
              <w:t>i</w:t>
            </w:r>
            <w:r w:rsidRPr="060F8136" w:rsidR="7F035BC2">
              <w:rPr>
                <w:rFonts w:ascii="Times New Roman" w:eastAsia="Times New Roman" w:hAnsi="Times New Roman" w:cs="Times New Roman"/>
                <w:b/>
                <w:bCs/>
                <w:sz w:val="24"/>
                <w:szCs w:val="24"/>
              </w:rPr>
              <w:t xml:space="preserve">mplemented </w:t>
            </w:r>
            <w:r w:rsidRPr="060F8136">
              <w:rPr>
                <w:rFonts w:ascii="Times New Roman" w:eastAsia="Times New Roman" w:hAnsi="Times New Roman" w:cs="Times New Roman"/>
                <w:b/>
                <w:bCs/>
                <w:sz w:val="24"/>
                <w:szCs w:val="24"/>
              </w:rPr>
              <w:t xml:space="preserve"> </w:t>
            </w:r>
          </w:p>
        </w:tc>
      </w:tr>
      <w:tr w14:paraId="2CFBB347"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6FF637CF" w14:paraId="2625E788" w14:textId="4A092648">
            <w:pPr>
              <w:spacing w:after="0" w:line="240" w:lineRule="auto"/>
              <w:textAlignment w:val="baseline"/>
              <w:rPr>
                <w:rFonts w:ascii="Times New Roman" w:eastAsia="Times New Roman" w:hAnsi="Times New Roman" w:cs="Times New Roman"/>
                <w:sz w:val="24"/>
                <w:szCs w:val="24"/>
              </w:rPr>
            </w:pPr>
            <w:r>
              <w:t>I</w:t>
            </w:r>
            <w:r>
              <w:rPr>
                <w:rFonts w:ascii="Times New Roman" w:hAnsi="Times New Roman" w:cs="Times New Roman"/>
                <w:sz w:val="24"/>
                <w:szCs w:val="24"/>
              </w:rPr>
              <w:t>dentifying and addressing barriers to providing integrated student supports or improving the coordination and integration of student support programs, initiatives, or braiding and blending funding streams</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173024AD"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4355" w:type="dxa"/>
            <w:tcBorders>
              <w:top w:val="single" w:sz="6" w:space="0" w:color="auto"/>
              <w:left w:val="single" w:sz="6" w:space="0" w:color="auto"/>
              <w:bottom w:val="single" w:sz="6" w:space="0" w:color="auto"/>
              <w:right w:val="single" w:sz="6" w:space="0" w:color="auto"/>
            </w:tcBorders>
            <w:shd w:val="clear" w:color="auto" w:fill="auto"/>
          </w:tcPr>
          <w:p w:rsidR="537EA679" w:rsidP="537EA679" w14:paraId="4F263AC8" w14:textId="54B26549">
            <w:pPr>
              <w:spacing w:line="240" w:lineRule="auto"/>
              <w:rPr>
                <w:rFonts w:ascii="Times New Roman" w:eastAsia="Times New Roman" w:hAnsi="Times New Roman" w:cs="Times New Roman"/>
                <w:sz w:val="24"/>
                <w:szCs w:val="24"/>
              </w:rPr>
            </w:pPr>
          </w:p>
        </w:tc>
      </w:tr>
      <w:tr w14:paraId="32353662"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4F1967A2" w14:textId="77F52BF3">
            <w:pPr>
              <w:spacing w:after="0" w:line="240" w:lineRule="auto"/>
              <w:textAlignment w:val="baseline"/>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 xml:space="preserve">Coordinating with </w:t>
            </w:r>
            <w:r w:rsidRPr="7F94AE16" w:rsidR="005D4794">
              <w:rPr>
                <w:rFonts w:ascii="Times New Roman" w:eastAsia="Times New Roman" w:hAnsi="Times New Roman" w:cs="Times New Roman"/>
                <w:sz w:val="24"/>
                <w:szCs w:val="24"/>
              </w:rPr>
              <w:t>LEAs</w:t>
            </w:r>
            <w:r w:rsidRPr="7F94AE16">
              <w:rPr>
                <w:rFonts w:ascii="Times New Roman" w:eastAsia="Times New Roman" w:hAnsi="Times New Roman" w:cs="Times New Roman"/>
                <w:sz w:val="24"/>
                <w:szCs w:val="24"/>
              </w:rPr>
              <w:t xml:space="preserve"> or consortia of such agencies implementing a youth PROMISE plan to reduce exclusionary discipline, as described in section 4108(5)(F) </w:t>
            </w:r>
            <w:r w:rsidRPr="7F94AE16" w:rsidR="00437424">
              <w:rPr>
                <w:rFonts w:ascii="Times New Roman" w:eastAsia="Times New Roman" w:hAnsi="Times New Roman" w:cs="Times New Roman"/>
                <w:sz w:val="24"/>
                <w:szCs w:val="24"/>
              </w:rPr>
              <w:t>of the Elementary and Secondary Education Act, as amended</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1CA99E93"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4355" w:type="dxa"/>
            <w:tcBorders>
              <w:top w:val="single" w:sz="6" w:space="0" w:color="auto"/>
              <w:left w:val="single" w:sz="6" w:space="0" w:color="auto"/>
              <w:bottom w:val="single" w:sz="6" w:space="0" w:color="auto"/>
              <w:right w:val="single" w:sz="6" w:space="0" w:color="auto"/>
            </w:tcBorders>
            <w:shd w:val="clear" w:color="auto" w:fill="auto"/>
          </w:tcPr>
          <w:p w:rsidR="537EA679" w:rsidP="537EA679" w14:paraId="71768326" w14:textId="444A0A08">
            <w:pPr>
              <w:spacing w:line="240" w:lineRule="auto"/>
              <w:rPr>
                <w:rFonts w:ascii="Times New Roman" w:eastAsia="Times New Roman" w:hAnsi="Times New Roman" w:cs="Times New Roman"/>
                <w:sz w:val="24"/>
                <w:szCs w:val="24"/>
              </w:rPr>
            </w:pPr>
          </w:p>
        </w:tc>
      </w:tr>
      <w:tr w14:paraId="63B63E2D"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tcPr>
          <w:p w:rsidR="008C0E96" w:rsidRPr="537EA679" w:rsidP="008C0E96" w14:paraId="07DE5C7A" w14:textId="352BC62A">
            <w:pPr>
              <w:spacing w:after="0" w:line="240" w:lineRule="auto"/>
              <w:textAlignment w:val="baseline"/>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 xml:space="preserve">Supporting </w:t>
            </w:r>
            <w:r w:rsidRPr="7F94AE16" w:rsidR="00834764">
              <w:rPr>
                <w:rFonts w:ascii="Times New Roman" w:eastAsia="Times New Roman" w:hAnsi="Times New Roman" w:cs="Times New Roman"/>
                <w:sz w:val="24"/>
                <w:szCs w:val="24"/>
              </w:rPr>
              <w:t xml:space="preserve">LEAs </w:t>
            </w:r>
            <w:r w:rsidRPr="7F94AE16">
              <w:rPr>
                <w:rFonts w:ascii="Times New Roman" w:eastAsia="Times New Roman" w:hAnsi="Times New Roman" w:cs="Times New Roman"/>
                <w:sz w:val="24"/>
                <w:szCs w:val="24"/>
              </w:rPr>
              <w:t>implement</w:t>
            </w:r>
            <w:r w:rsidRPr="7F94AE16" w:rsidR="00F077B3">
              <w:rPr>
                <w:rFonts w:ascii="Times New Roman" w:eastAsia="Times New Roman" w:hAnsi="Times New Roman" w:cs="Times New Roman"/>
                <w:sz w:val="24"/>
                <w:szCs w:val="24"/>
              </w:rPr>
              <w:t>ing</w:t>
            </w:r>
            <w:r w:rsidRPr="7F94AE16" w:rsidR="00DC2508">
              <w:rPr>
                <w:rFonts w:ascii="Times New Roman" w:eastAsia="Times New Roman" w:hAnsi="Times New Roman" w:cs="Times New Roman"/>
                <w:sz w:val="24"/>
                <w:szCs w:val="24"/>
              </w:rPr>
              <w:t xml:space="preserve"> school-wide</w:t>
            </w:r>
            <w:r w:rsidRPr="7F94AE16">
              <w:rPr>
                <w:rFonts w:ascii="Times New Roman" w:eastAsia="Times New Roman" w:hAnsi="Times New Roman" w:cs="Times New Roman"/>
                <w:sz w:val="24"/>
                <w:szCs w:val="24"/>
              </w:rPr>
              <w:t xml:space="preserve"> programs and practices designed to </w:t>
            </w:r>
            <w:r w:rsidRPr="7F94AE16" w:rsidR="00DC2508">
              <w:rPr>
                <w:rFonts w:ascii="Times New Roman" w:eastAsia="Times New Roman" w:hAnsi="Times New Roman" w:cs="Times New Roman"/>
                <w:sz w:val="24"/>
                <w:szCs w:val="24"/>
              </w:rPr>
              <w:t xml:space="preserve">mitigate the impact of </w:t>
            </w:r>
            <w:r w:rsidRPr="7F94AE16">
              <w:rPr>
                <w:rFonts w:ascii="Times New Roman" w:eastAsia="Times New Roman" w:hAnsi="Times New Roman" w:cs="Times New Roman"/>
                <w:sz w:val="24"/>
                <w:szCs w:val="24"/>
              </w:rPr>
              <w:t>community violence</w:t>
            </w: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8C0E96" w:rsidRPr="00442CD6" w:rsidP="008C0E96" w14:paraId="788E7834" w14:textId="77777777">
            <w:pPr>
              <w:spacing w:after="0" w:line="240" w:lineRule="auto"/>
              <w:textAlignment w:val="baseline"/>
              <w:rPr>
                <w:rFonts w:ascii="Times New Roman" w:eastAsia="Times New Roman" w:hAnsi="Times New Roman" w:cs="Times New Roman"/>
                <w:sz w:val="24"/>
                <w:szCs w:val="24"/>
              </w:rPr>
            </w:pPr>
          </w:p>
        </w:tc>
        <w:tc>
          <w:tcPr>
            <w:tcW w:w="4355" w:type="dxa"/>
            <w:tcBorders>
              <w:top w:val="single" w:sz="6" w:space="0" w:color="auto"/>
              <w:left w:val="single" w:sz="6" w:space="0" w:color="auto"/>
              <w:bottom w:val="single" w:sz="6" w:space="0" w:color="auto"/>
              <w:right w:val="single" w:sz="6" w:space="0" w:color="auto"/>
            </w:tcBorders>
            <w:shd w:val="clear" w:color="auto" w:fill="auto"/>
          </w:tcPr>
          <w:p w:rsidR="008C0E96" w:rsidP="008C0E96" w14:paraId="0CA65276" w14:textId="77777777">
            <w:pPr>
              <w:spacing w:line="240" w:lineRule="auto"/>
              <w:rPr>
                <w:rFonts w:ascii="Times New Roman" w:eastAsia="Times New Roman" w:hAnsi="Times New Roman" w:cs="Times New Roman"/>
                <w:sz w:val="24"/>
                <w:szCs w:val="24"/>
              </w:rPr>
            </w:pPr>
          </w:p>
        </w:tc>
      </w:tr>
      <w:tr w14:paraId="2AE79231"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3E74244B" w14:textId="54CC111E">
            <w:pPr>
              <w:spacing w:after="0" w:line="240" w:lineRule="auto"/>
              <w:textAlignment w:val="baseline"/>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 xml:space="preserve">Supporting </w:t>
            </w:r>
            <w:r w:rsidRPr="7F94AE16" w:rsidR="001547F7">
              <w:rPr>
                <w:rFonts w:ascii="Times New Roman" w:eastAsia="Times New Roman" w:hAnsi="Times New Roman" w:cs="Times New Roman"/>
                <w:sz w:val="24"/>
                <w:szCs w:val="24"/>
              </w:rPr>
              <w:t>LEAs</w:t>
            </w:r>
            <w:r w:rsidRPr="7F94AE16">
              <w:rPr>
                <w:rFonts w:ascii="Times New Roman" w:eastAsia="Times New Roman" w:hAnsi="Times New Roman" w:cs="Times New Roman"/>
                <w:sz w:val="24"/>
                <w:szCs w:val="24"/>
              </w:rPr>
              <w:t xml:space="preserve"> implement</w:t>
            </w:r>
            <w:r w:rsidRPr="7F94AE16" w:rsidR="000661C9">
              <w:rPr>
                <w:rFonts w:ascii="Times New Roman" w:eastAsia="Times New Roman" w:hAnsi="Times New Roman" w:cs="Times New Roman"/>
                <w:sz w:val="24"/>
                <w:szCs w:val="24"/>
              </w:rPr>
              <w:t>ing</w:t>
            </w:r>
            <w:r w:rsidRPr="7F94AE16">
              <w:rPr>
                <w:rFonts w:ascii="Times New Roman" w:eastAsia="Times New Roman" w:hAnsi="Times New Roman" w:cs="Times New Roman"/>
                <w:sz w:val="24"/>
                <w:szCs w:val="24"/>
              </w:rPr>
              <w:t xml:space="preserve"> evidence-based mental health awareness training programs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08A13128"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4355" w:type="dxa"/>
            <w:tcBorders>
              <w:top w:val="single" w:sz="6" w:space="0" w:color="auto"/>
              <w:left w:val="single" w:sz="6" w:space="0" w:color="auto"/>
              <w:bottom w:val="single" w:sz="6" w:space="0" w:color="auto"/>
              <w:right w:val="single" w:sz="6" w:space="0" w:color="auto"/>
            </w:tcBorders>
            <w:shd w:val="clear" w:color="auto" w:fill="auto"/>
          </w:tcPr>
          <w:p w:rsidR="008C0E96" w:rsidP="008C0E96" w14:paraId="786542EB" w14:textId="1C849B5B">
            <w:pPr>
              <w:spacing w:line="240" w:lineRule="auto"/>
              <w:rPr>
                <w:rFonts w:ascii="Times New Roman" w:eastAsia="Times New Roman" w:hAnsi="Times New Roman" w:cs="Times New Roman"/>
                <w:sz w:val="24"/>
                <w:szCs w:val="24"/>
              </w:rPr>
            </w:pPr>
          </w:p>
        </w:tc>
      </w:tr>
      <w:tr w14:paraId="1AE27A8D"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10E0204B" w14:textId="1DFC6969">
            <w:pPr>
              <w:spacing w:after="0" w:line="240" w:lineRule="auto"/>
              <w:textAlignment w:val="baseline"/>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 xml:space="preserve">Supporting </w:t>
            </w:r>
            <w:r w:rsidRPr="7F94AE16" w:rsidR="00834764">
              <w:rPr>
                <w:rFonts w:ascii="Times New Roman" w:eastAsia="Times New Roman" w:hAnsi="Times New Roman" w:cs="Times New Roman"/>
                <w:sz w:val="24"/>
                <w:szCs w:val="24"/>
              </w:rPr>
              <w:t>LEAs</w:t>
            </w:r>
            <w:r w:rsidRPr="7F94AE16">
              <w:rPr>
                <w:rFonts w:ascii="Times New Roman" w:eastAsia="Times New Roman" w:hAnsi="Times New Roman" w:cs="Times New Roman"/>
                <w:sz w:val="24"/>
                <w:szCs w:val="24"/>
              </w:rPr>
              <w:t xml:space="preserve"> expand</w:t>
            </w:r>
            <w:r w:rsidRPr="7F94AE16" w:rsidR="000661C9">
              <w:rPr>
                <w:rFonts w:ascii="Times New Roman" w:eastAsia="Times New Roman" w:hAnsi="Times New Roman" w:cs="Times New Roman"/>
                <w:sz w:val="24"/>
                <w:szCs w:val="24"/>
              </w:rPr>
              <w:t>ing</w:t>
            </w:r>
            <w:r w:rsidRPr="7F94AE16">
              <w:rPr>
                <w:rFonts w:ascii="Times New Roman" w:eastAsia="Times New Roman" w:hAnsi="Times New Roman" w:cs="Times New Roman"/>
                <w:sz w:val="24"/>
                <w:szCs w:val="24"/>
              </w:rPr>
              <w:t xml:space="preserve"> access to or coordinat</w:t>
            </w:r>
            <w:r w:rsidRPr="7F94AE16" w:rsidR="000661C9">
              <w:rPr>
                <w:rFonts w:ascii="Times New Roman" w:eastAsia="Times New Roman" w:hAnsi="Times New Roman" w:cs="Times New Roman"/>
                <w:sz w:val="24"/>
                <w:szCs w:val="24"/>
              </w:rPr>
              <w:t>ing</w:t>
            </w:r>
            <w:r w:rsidRPr="7F94AE16">
              <w:rPr>
                <w:rFonts w:ascii="Times New Roman" w:eastAsia="Times New Roman" w:hAnsi="Times New Roman" w:cs="Times New Roman"/>
                <w:sz w:val="24"/>
                <w:szCs w:val="24"/>
              </w:rPr>
              <w:t xml:space="preserve"> resources for school-based counseling and mental health programs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0143A375"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4355" w:type="dxa"/>
            <w:tcBorders>
              <w:top w:val="single" w:sz="6" w:space="0" w:color="auto"/>
              <w:left w:val="single" w:sz="6" w:space="0" w:color="auto"/>
              <w:bottom w:val="single" w:sz="6" w:space="0" w:color="auto"/>
              <w:right w:val="single" w:sz="6" w:space="0" w:color="auto"/>
            </w:tcBorders>
            <w:shd w:val="clear" w:color="auto" w:fill="auto"/>
          </w:tcPr>
          <w:p w:rsidR="008C0E96" w:rsidP="008C0E96" w14:paraId="70E2FA68" w14:textId="6444089A">
            <w:pPr>
              <w:spacing w:line="240" w:lineRule="auto"/>
              <w:rPr>
                <w:rFonts w:ascii="Times New Roman" w:eastAsia="Times New Roman" w:hAnsi="Times New Roman" w:cs="Times New Roman"/>
                <w:sz w:val="24"/>
                <w:szCs w:val="24"/>
              </w:rPr>
            </w:pPr>
          </w:p>
        </w:tc>
      </w:tr>
      <w:tr w14:paraId="539EEA82"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tcPr>
          <w:p w:rsidR="008C0E96" w:rsidRPr="00442CD6" w:rsidP="008C0E96" w14:paraId="277A93E1" w14:textId="31548643">
            <w:pPr>
              <w:spacing w:after="0" w:line="240" w:lineRule="auto"/>
              <w:textAlignment w:val="baseline"/>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 xml:space="preserve">Supporting </w:t>
            </w:r>
            <w:r w:rsidRPr="7F94AE16" w:rsidR="0085508C">
              <w:rPr>
                <w:rFonts w:ascii="Times New Roman" w:eastAsia="Times New Roman" w:hAnsi="Times New Roman" w:cs="Times New Roman"/>
                <w:sz w:val="24"/>
                <w:szCs w:val="24"/>
              </w:rPr>
              <w:t>LEAs</w:t>
            </w:r>
            <w:r w:rsidRPr="7F94AE16">
              <w:rPr>
                <w:rFonts w:ascii="Times New Roman" w:eastAsia="Times New Roman" w:hAnsi="Times New Roman" w:cs="Times New Roman"/>
                <w:sz w:val="24"/>
                <w:szCs w:val="24"/>
              </w:rPr>
              <w:t xml:space="preserve"> in implementing evidence-based social and emotional development programs to benefit student well-being </w:t>
            </w:r>
          </w:p>
        </w:tc>
        <w:tc>
          <w:tcPr>
            <w:tcW w:w="1050" w:type="dxa"/>
            <w:tcBorders>
              <w:top w:val="single" w:sz="6" w:space="0" w:color="auto"/>
              <w:left w:val="single" w:sz="6" w:space="0" w:color="auto"/>
              <w:bottom w:val="single" w:sz="6" w:space="0" w:color="auto"/>
              <w:right w:val="single" w:sz="6" w:space="0" w:color="auto"/>
            </w:tcBorders>
            <w:shd w:val="clear" w:color="auto" w:fill="auto"/>
          </w:tcPr>
          <w:p w:rsidR="008C0E96" w:rsidRPr="00442CD6" w:rsidP="008C0E96" w14:paraId="2487E9E5" w14:textId="77777777">
            <w:pPr>
              <w:spacing w:after="0" w:line="240" w:lineRule="auto"/>
              <w:textAlignment w:val="baseline"/>
              <w:rPr>
                <w:rFonts w:ascii="Times New Roman" w:eastAsia="Times New Roman" w:hAnsi="Times New Roman" w:cs="Times New Roman"/>
                <w:sz w:val="24"/>
                <w:szCs w:val="24"/>
              </w:rPr>
            </w:pPr>
          </w:p>
        </w:tc>
        <w:tc>
          <w:tcPr>
            <w:tcW w:w="4355" w:type="dxa"/>
            <w:tcBorders>
              <w:top w:val="single" w:sz="6" w:space="0" w:color="auto"/>
              <w:left w:val="single" w:sz="6" w:space="0" w:color="auto"/>
              <w:bottom w:val="single" w:sz="6" w:space="0" w:color="auto"/>
              <w:right w:val="single" w:sz="6" w:space="0" w:color="auto"/>
            </w:tcBorders>
            <w:shd w:val="clear" w:color="auto" w:fill="auto"/>
          </w:tcPr>
          <w:p w:rsidR="008C0E96" w:rsidP="008C0E96" w14:paraId="0D24B0CA" w14:textId="77777777">
            <w:pPr>
              <w:spacing w:line="240" w:lineRule="auto"/>
              <w:rPr>
                <w:rFonts w:ascii="Times New Roman" w:eastAsia="Times New Roman" w:hAnsi="Times New Roman" w:cs="Times New Roman"/>
                <w:sz w:val="24"/>
                <w:szCs w:val="24"/>
              </w:rPr>
            </w:pPr>
          </w:p>
        </w:tc>
      </w:tr>
      <w:tr w14:paraId="1E23732C"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7D842BCB" w14:textId="64E4B1E8">
            <w:pPr>
              <w:spacing w:after="0" w:line="240" w:lineRule="auto"/>
              <w:textAlignment w:val="baseline"/>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 xml:space="preserve">Providing </w:t>
            </w:r>
            <w:r w:rsidRPr="7F94AE16" w:rsidR="008B1ACE">
              <w:rPr>
                <w:rFonts w:ascii="Times New Roman" w:eastAsia="Times New Roman" w:hAnsi="Times New Roman" w:cs="Times New Roman"/>
                <w:sz w:val="24"/>
                <w:szCs w:val="24"/>
              </w:rPr>
              <w:t>LEAs</w:t>
            </w:r>
            <w:r w:rsidRPr="7F94AE16">
              <w:rPr>
                <w:rFonts w:ascii="Times New Roman" w:eastAsia="Times New Roman" w:hAnsi="Times New Roman" w:cs="Times New Roman"/>
                <w:sz w:val="24"/>
                <w:szCs w:val="24"/>
              </w:rPr>
              <w:t xml:space="preserve"> with evidence-based resources </w:t>
            </w:r>
            <w:r w:rsidRPr="7F94AE16" w:rsidR="00F03B55">
              <w:rPr>
                <w:rFonts w:ascii="Times New Roman" w:eastAsia="Times New Roman" w:hAnsi="Times New Roman" w:cs="Times New Roman"/>
                <w:sz w:val="24"/>
                <w:szCs w:val="24"/>
              </w:rPr>
              <w:t xml:space="preserve">that </w:t>
            </w:r>
            <w:r w:rsidRPr="7F94AE16">
              <w:rPr>
                <w:rFonts w:ascii="Times New Roman" w:eastAsia="Times New Roman" w:hAnsi="Times New Roman" w:cs="Times New Roman"/>
                <w:sz w:val="24"/>
                <w:szCs w:val="24"/>
              </w:rPr>
              <w:t>address ways to integrate health and safety practices into school or extracurricular programs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5290F568"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4355" w:type="dxa"/>
            <w:tcBorders>
              <w:top w:val="single" w:sz="6" w:space="0" w:color="auto"/>
              <w:left w:val="single" w:sz="6" w:space="0" w:color="auto"/>
              <w:bottom w:val="single" w:sz="6" w:space="0" w:color="auto"/>
              <w:right w:val="single" w:sz="6" w:space="0" w:color="auto"/>
            </w:tcBorders>
            <w:shd w:val="clear" w:color="auto" w:fill="auto"/>
          </w:tcPr>
          <w:p w:rsidR="008C0E96" w:rsidP="008C0E96" w14:paraId="4D0D16D3" w14:textId="4DCB2982">
            <w:pPr>
              <w:spacing w:line="240" w:lineRule="auto"/>
              <w:rPr>
                <w:rFonts w:ascii="Times New Roman" w:eastAsia="Times New Roman" w:hAnsi="Times New Roman" w:cs="Times New Roman"/>
                <w:sz w:val="24"/>
                <w:szCs w:val="24"/>
              </w:rPr>
            </w:pPr>
          </w:p>
        </w:tc>
      </w:tr>
      <w:tr w14:paraId="540A4D99"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51061109" w14:textId="18C255F7">
            <w:pPr>
              <w:spacing w:after="0" w:line="240" w:lineRule="auto"/>
              <w:textAlignment w:val="baseline"/>
              <w:rPr>
                <w:rFonts w:ascii="Times New Roman" w:eastAsia="Times New Roman" w:hAnsi="Times New Roman" w:cs="Times New Roman"/>
                <w:sz w:val="24"/>
                <w:szCs w:val="24"/>
              </w:rPr>
            </w:pPr>
            <w:r w:rsidRPr="109BA79F">
              <w:rPr>
                <w:rFonts w:ascii="Times New Roman" w:eastAsia="Times New Roman" w:hAnsi="Times New Roman" w:cs="Times New Roman"/>
                <w:sz w:val="24"/>
                <w:szCs w:val="24"/>
              </w:rPr>
              <w:t>Evaluating program implementation relating to any local educational agency activities to promote student safety or violence prevention through effective communication as described in section 4108(5)(C)(iv)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70C86CFE"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4355" w:type="dxa"/>
            <w:tcBorders>
              <w:top w:val="single" w:sz="6" w:space="0" w:color="auto"/>
              <w:left w:val="single" w:sz="6" w:space="0" w:color="auto"/>
              <w:bottom w:val="single" w:sz="6" w:space="0" w:color="auto"/>
              <w:right w:val="single" w:sz="6" w:space="0" w:color="auto"/>
            </w:tcBorders>
            <w:shd w:val="clear" w:color="auto" w:fill="auto"/>
          </w:tcPr>
          <w:p w:rsidR="008C0E96" w:rsidP="008C0E96" w14:paraId="39B9A399" w14:textId="69882FD1">
            <w:pPr>
              <w:spacing w:line="240" w:lineRule="auto"/>
              <w:rPr>
                <w:rFonts w:ascii="Times New Roman" w:eastAsia="Times New Roman" w:hAnsi="Times New Roman" w:cs="Times New Roman"/>
                <w:sz w:val="24"/>
                <w:szCs w:val="24"/>
              </w:rPr>
            </w:pPr>
          </w:p>
        </w:tc>
      </w:tr>
      <w:tr w14:paraId="54B390CE" w14:textId="77777777" w:rsidTr="7F94AE16">
        <w:tblPrEx>
          <w:tblW w:w="9360" w:type="dxa"/>
          <w:tblCellMar>
            <w:left w:w="0" w:type="dxa"/>
            <w:right w:w="0" w:type="dxa"/>
          </w:tblCellMar>
          <w:tblLook w:val="04A0"/>
        </w:tblPrEx>
        <w:trPr>
          <w:trHeight w:val="300"/>
        </w:trPr>
        <w:tc>
          <w:tcPr>
            <w:tcW w:w="3955" w:type="dxa"/>
            <w:tcBorders>
              <w:top w:val="single" w:sz="6" w:space="0" w:color="auto"/>
              <w:left w:val="single" w:sz="6" w:space="0" w:color="auto"/>
              <w:bottom w:val="single" w:sz="6" w:space="0" w:color="auto"/>
              <w:right w:val="single" w:sz="6" w:space="0" w:color="auto"/>
            </w:tcBorders>
            <w:shd w:val="clear" w:color="auto" w:fill="auto"/>
            <w:hideMark/>
          </w:tcPr>
          <w:p w:rsidR="008C0E96" w:rsidRPr="00533662" w:rsidP="008C0E96" w14:paraId="2A4FD434" w14:textId="77777777">
            <w:pPr>
              <w:spacing w:after="0" w:line="240" w:lineRule="auto"/>
              <w:textAlignment w:val="baseline"/>
              <w:rPr>
                <w:rFonts w:ascii="Times New Roman" w:eastAsia="Times New Roman" w:hAnsi="Times New Roman" w:cs="Times New Roman"/>
                <w:sz w:val="24"/>
                <w:szCs w:val="24"/>
              </w:rPr>
            </w:pPr>
            <w:r w:rsidRPr="00533662">
              <w:rPr>
                <w:rFonts w:ascii="Times New Roman" w:eastAsia="Times New Roman" w:hAnsi="Times New Roman" w:cs="Times New Roman"/>
                <w:sz w:val="24"/>
                <w:szCs w:val="24"/>
              </w:rPr>
              <w:t>Other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8C0E96" w:rsidRPr="00442CD6" w:rsidP="008C0E96" w14:paraId="538C9EC3"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4355" w:type="dxa"/>
            <w:tcBorders>
              <w:top w:val="single" w:sz="6" w:space="0" w:color="auto"/>
              <w:left w:val="single" w:sz="6" w:space="0" w:color="auto"/>
              <w:bottom w:val="single" w:sz="6" w:space="0" w:color="auto"/>
              <w:right w:val="single" w:sz="6" w:space="0" w:color="auto"/>
            </w:tcBorders>
            <w:shd w:val="clear" w:color="auto" w:fill="auto"/>
          </w:tcPr>
          <w:p w:rsidR="008C0E96" w:rsidP="008C0E96" w14:paraId="6BE6A6F0" w14:textId="2A71CB78">
            <w:pPr>
              <w:spacing w:line="240" w:lineRule="auto"/>
              <w:rPr>
                <w:rFonts w:ascii="Times New Roman" w:eastAsia="Times New Roman" w:hAnsi="Times New Roman" w:cs="Times New Roman"/>
                <w:sz w:val="24"/>
                <w:szCs w:val="24"/>
              </w:rPr>
            </w:pPr>
          </w:p>
        </w:tc>
      </w:tr>
    </w:tbl>
    <w:p w:rsidR="564D822B" w:rsidP="2EC73F07" w14:paraId="789C93CB" w14:textId="5AFAA07A">
      <w:pPr>
        <w:spacing w:after="0" w:line="240" w:lineRule="auto"/>
      </w:pPr>
      <w:r w:rsidRPr="2EC73F07">
        <w:rPr>
          <w:rFonts w:ascii="Times New Roman" w:eastAsia="Times New Roman" w:hAnsi="Times New Roman" w:cs="Times New Roman"/>
          <w:sz w:val="24"/>
          <w:szCs w:val="24"/>
        </w:rPr>
        <w:t> </w:t>
      </w:r>
    </w:p>
    <w:p w:rsidR="00442CD6" w:rsidP="00442CD6" w14:paraId="7B39F448" w14:textId="6A08C446">
      <w:pPr>
        <w:spacing w:after="0" w:line="240" w:lineRule="auto"/>
        <w:textAlignment w:val="baseline"/>
        <w:rPr>
          <w:rFonts w:ascii="Times New Roman" w:eastAsia="Times New Roman" w:hAnsi="Times New Roman" w:cs="Times New Roman"/>
          <w:sz w:val="24"/>
          <w:szCs w:val="24"/>
        </w:rPr>
      </w:pPr>
      <w:r w:rsidRPr="060F8136">
        <w:rPr>
          <w:rFonts w:ascii="Times New Roman" w:eastAsia="Times New Roman" w:hAnsi="Times New Roman" w:cs="Times New Roman"/>
          <w:b/>
          <w:bCs/>
          <w:sz w:val="24"/>
          <w:szCs w:val="24"/>
        </w:rPr>
        <w:t xml:space="preserve">Q4: Does the SEA plan to conduct a </w:t>
      </w:r>
      <w:r w:rsidRPr="060F8136" w:rsidR="2F1A5725">
        <w:rPr>
          <w:rFonts w:ascii="Times New Roman" w:eastAsia="Times New Roman" w:hAnsi="Times New Roman" w:cs="Times New Roman"/>
          <w:b/>
          <w:bCs/>
          <w:sz w:val="24"/>
          <w:szCs w:val="24"/>
        </w:rPr>
        <w:t>s</w:t>
      </w:r>
      <w:r w:rsidRPr="060F8136" w:rsidR="28597BEF">
        <w:rPr>
          <w:rFonts w:ascii="Times New Roman" w:eastAsia="Times New Roman" w:hAnsi="Times New Roman" w:cs="Times New Roman"/>
          <w:b/>
          <w:bCs/>
          <w:sz w:val="24"/>
          <w:szCs w:val="24"/>
        </w:rPr>
        <w:t xml:space="preserve">tatewide program </w:t>
      </w:r>
      <w:r w:rsidRPr="060F8136">
        <w:rPr>
          <w:rFonts w:ascii="Times New Roman" w:eastAsia="Times New Roman" w:hAnsi="Times New Roman" w:cs="Times New Roman"/>
          <w:b/>
          <w:bCs/>
          <w:sz w:val="24"/>
          <w:szCs w:val="24"/>
        </w:rPr>
        <w:t>evaluation of the Stronger Connections Grant Program by comparing outcomes for LEAs (or schools) that receive the grants to similar LEAs (or schools) that do not receive the grants? </w:t>
      </w:r>
      <w:r w:rsidRPr="060F8136">
        <w:rPr>
          <w:rFonts w:ascii="Times New Roman" w:eastAsia="Times New Roman" w:hAnsi="Times New Roman" w:cs="Times New Roman"/>
          <w:sz w:val="24"/>
          <w:szCs w:val="24"/>
        </w:rPr>
        <w:t> </w:t>
      </w:r>
    </w:p>
    <w:p w:rsidR="00442CD6" w:rsidRPr="00442CD6" w:rsidP="00442CD6" w14:paraId="22819C61" w14:textId="77777777">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5"/>
      </w:tblGrid>
      <w:tr w14:paraId="0F76BBB9" w14:textId="77777777" w:rsidTr="109BA79F">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795D6849" w14:textId="77777777">
            <w:pPr>
              <w:divId w:val="687753576"/>
              <w:spacing w:after="0" w:line="240" w:lineRule="auto"/>
              <w:jc w:val="center"/>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Y/N</w:t>
            </w:r>
            <w:r w:rsidRPr="00442CD6">
              <w:rPr>
                <w:rFonts w:ascii="Times New Roman" w:eastAsia="Times New Roman" w:hAnsi="Times New Roman" w:cs="Times New Roman"/>
                <w:sz w:val="24"/>
                <w:szCs w:val="24"/>
              </w:rPr>
              <w:t> </w:t>
            </w:r>
          </w:p>
        </w:tc>
      </w:tr>
      <w:tr w14:paraId="4A7696A0" w14:textId="77777777" w:rsidTr="109BA79F">
        <w:tblPrEx>
          <w:tblW w:w="0" w:type="dxa"/>
          <w:tblCellMar>
            <w:left w:w="0" w:type="dxa"/>
            <w:right w:w="0" w:type="dxa"/>
          </w:tblCellMar>
          <w:tblLook w:val="04A0"/>
        </w:tblPrEx>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590C5DC8" w14:textId="7FC72D76">
            <w:pPr>
              <w:spacing w:after="0" w:line="240" w:lineRule="auto"/>
              <w:textAlignment w:val="baseline"/>
              <w:rPr>
                <w:rFonts w:ascii="Times New Roman" w:eastAsia="Times New Roman" w:hAnsi="Times New Roman" w:cs="Times New Roman"/>
                <w:sz w:val="24"/>
                <w:szCs w:val="24"/>
              </w:rPr>
            </w:pPr>
            <w:r w:rsidRPr="109BA79F">
              <w:rPr>
                <w:rFonts w:ascii="Times New Roman" w:eastAsia="Times New Roman" w:hAnsi="Times New Roman" w:cs="Times New Roman"/>
                <w:sz w:val="24"/>
                <w:szCs w:val="24"/>
              </w:rPr>
              <w:t> </w:t>
            </w:r>
          </w:p>
        </w:tc>
      </w:tr>
    </w:tbl>
    <w:p w:rsidR="109BA79F" w:rsidP="109BA79F" w14:paraId="166D211F" w14:textId="0D2C5AD4">
      <w:pPr>
        <w:spacing w:after="0" w:line="240" w:lineRule="auto"/>
        <w:rPr>
          <w:rFonts w:ascii="Times New Roman" w:eastAsia="Times New Roman" w:hAnsi="Times New Roman" w:cs="Times New Roman"/>
          <w:b/>
          <w:bCs/>
          <w:sz w:val="24"/>
          <w:szCs w:val="24"/>
        </w:rPr>
      </w:pPr>
    </w:p>
    <w:p w:rsidR="00442CD6" w:rsidP="109BA79F" w14:paraId="5CA183B2" w14:textId="0A73F37A">
      <w:pPr>
        <w:spacing w:after="0" w:line="240" w:lineRule="auto"/>
        <w:textAlignment w:val="baseline"/>
        <w:rPr>
          <w:rFonts w:ascii="Times New Roman" w:eastAsia="Times New Roman" w:hAnsi="Times New Roman" w:cs="Times New Roman"/>
          <w:sz w:val="24"/>
          <w:szCs w:val="24"/>
        </w:rPr>
      </w:pPr>
      <w:r w:rsidRPr="060F8136">
        <w:rPr>
          <w:rFonts w:ascii="Times New Roman" w:eastAsia="Times New Roman" w:hAnsi="Times New Roman" w:cs="Times New Roman"/>
          <w:b/>
          <w:bCs/>
          <w:sz w:val="24"/>
          <w:szCs w:val="24"/>
        </w:rPr>
        <w:t>Q4a:</w:t>
      </w:r>
      <w:r w:rsidRPr="060F8136">
        <w:rPr>
          <w:rFonts w:ascii="Times New Roman" w:eastAsia="Times New Roman" w:hAnsi="Times New Roman" w:cs="Times New Roman"/>
          <w:sz w:val="24"/>
          <w:szCs w:val="24"/>
        </w:rPr>
        <w:t xml:space="preserve"> If ‘Y</w:t>
      </w:r>
      <w:r w:rsidRPr="060F8136" w:rsidR="1BF2E634">
        <w:rPr>
          <w:rFonts w:ascii="Times New Roman" w:eastAsia="Times New Roman" w:hAnsi="Times New Roman" w:cs="Times New Roman"/>
          <w:sz w:val="24"/>
          <w:szCs w:val="24"/>
        </w:rPr>
        <w:t>,</w:t>
      </w:r>
      <w:r w:rsidRPr="060F8136">
        <w:rPr>
          <w:rFonts w:ascii="Times New Roman" w:eastAsia="Times New Roman" w:hAnsi="Times New Roman" w:cs="Times New Roman"/>
          <w:sz w:val="24"/>
          <w:szCs w:val="24"/>
        </w:rPr>
        <w:t>’ in what fiscal year(s</w:t>
      </w:r>
      <w:r w:rsidRPr="060F8136" w:rsidR="60150469">
        <w:rPr>
          <w:rFonts w:ascii="Times New Roman" w:eastAsia="Times New Roman" w:hAnsi="Times New Roman" w:cs="Times New Roman"/>
          <w:sz w:val="24"/>
          <w:szCs w:val="24"/>
        </w:rPr>
        <w:t>)</w:t>
      </w:r>
      <w:r w:rsidRPr="060F8136" w:rsidR="6B2298E4">
        <w:rPr>
          <w:rFonts w:ascii="Times New Roman" w:eastAsia="Times New Roman" w:hAnsi="Times New Roman" w:cs="Times New Roman"/>
          <w:sz w:val="24"/>
          <w:szCs w:val="24"/>
        </w:rPr>
        <w:t xml:space="preserve"> will the study be implemented</w:t>
      </w:r>
      <w:r w:rsidRPr="060F8136" w:rsidR="60150469">
        <w:rPr>
          <w:rFonts w:ascii="Times New Roman" w:eastAsia="Times New Roman" w:hAnsi="Times New Roman" w:cs="Times New Roman"/>
          <w:sz w:val="24"/>
          <w:szCs w:val="24"/>
        </w:rPr>
        <w:t>?</w:t>
      </w:r>
      <w:r w:rsidRPr="060F8136">
        <w:rPr>
          <w:rFonts w:ascii="Times New Roman" w:eastAsia="Times New Roman" w:hAnsi="Times New Roman" w:cs="Times New Roman"/>
          <w:sz w:val="24"/>
          <w:szCs w:val="24"/>
        </w:rPr>
        <w:t xml:space="preserve"> If unknown, indicate ‘To be determined</w:t>
      </w:r>
      <w:r w:rsidRPr="060F8136" w:rsidR="1BF2E634">
        <w:rPr>
          <w:rFonts w:ascii="Times New Roman" w:eastAsia="Times New Roman" w:hAnsi="Times New Roman" w:cs="Times New Roman"/>
          <w:sz w:val="24"/>
          <w:szCs w:val="24"/>
        </w:rPr>
        <w:t>.</w:t>
      </w:r>
      <w:r w:rsidRPr="060F8136">
        <w:rPr>
          <w:rFonts w:ascii="Times New Roman" w:eastAsia="Times New Roman" w:hAnsi="Times New Roman" w:cs="Times New Roman"/>
          <w:sz w:val="24"/>
          <w:szCs w:val="24"/>
        </w:rPr>
        <w:t>’    </w:t>
      </w:r>
    </w:p>
    <w:p w:rsidR="00B07D78" w:rsidP="109BA79F" w14:paraId="4DE56BD3" w14:textId="3283C3A2">
      <w:pPr>
        <w:spacing w:after="0" w:line="240" w:lineRule="auto"/>
        <w:textAlignment w:val="baseline"/>
        <w:rPr>
          <w:rFonts w:ascii="Times New Roman" w:eastAsia="Times New Roman" w:hAnsi="Times New Roman" w:cs="Times New Roman"/>
          <w:sz w:val="24"/>
          <w:szCs w:val="24"/>
        </w:rPr>
      </w:pPr>
    </w:p>
    <w:p w:rsidR="00B07D78" w:rsidRPr="00442CD6" w:rsidP="109BA79F" w14:paraId="03F4F752" w14:textId="7FA9BD4E">
      <w:pPr>
        <w:spacing w:after="0" w:line="240" w:lineRule="auto"/>
        <w:textAlignment w:val="baseline"/>
        <w:rPr>
          <w:rFonts w:ascii="Times New Roman" w:eastAsia="Times New Roman" w:hAnsi="Times New Roman" w:cs="Times New Roman"/>
          <w:sz w:val="24"/>
          <w:szCs w:val="24"/>
        </w:rPr>
      </w:pPr>
      <w:r>
        <w:rPr>
          <w:noProof/>
        </w:rPr>
        <w:drawing>
          <wp:inline distT="0" distB="0" distL="0" distR="0">
            <wp:extent cx="962025" cy="314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62025" cy="314325"/>
                    </a:xfrm>
                    <a:prstGeom prst="rect">
                      <a:avLst/>
                    </a:prstGeom>
                  </pic:spPr>
                </pic:pic>
              </a:graphicData>
            </a:graphic>
          </wp:inline>
        </w:drawing>
      </w:r>
    </w:p>
    <w:p w:rsidR="109BA79F" w:rsidP="109BA79F" w14:paraId="4891B314" w14:textId="70DE9CE8">
      <w:pPr>
        <w:spacing w:after="0" w:line="240" w:lineRule="auto"/>
        <w:rPr>
          <w:rFonts w:ascii="Times New Roman" w:eastAsia="Times New Roman" w:hAnsi="Times New Roman" w:cs="Times New Roman"/>
          <w:sz w:val="24"/>
          <w:szCs w:val="24"/>
        </w:rPr>
      </w:pPr>
    </w:p>
    <w:p w:rsidR="00442CD6" w:rsidRPr="00442CD6" w:rsidP="537EA679" w14:paraId="3B461FE7" w14:textId="4A148091">
      <w:pPr>
        <w:spacing w:after="0" w:line="240" w:lineRule="auto"/>
        <w:textAlignment w:val="baseline"/>
        <w:rPr>
          <w:rFonts w:ascii="Times New Roman" w:eastAsia="Times New Roman" w:hAnsi="Times New Roman" w:cs="Times New Roman"/>
          <w:sz w:val="24"/>
          <w:szCs w:val="24"/>
        </w:rPr>
      </w:pPr>
      <w:r w:rsidRPr="6FF637CF">
        <w:rPr>
          <w:rFonts w:ascii="Times New Roman" w:eastAsia="Times New Roman" w:hAnsi="Times New Roman" w:cs="Times New Roman"/>
          <w:b/>
          <w:bCs/>
          <w:sz w:val="24"/>
          <w:szCs w:val="24"/>
        </w:rPr>
        <w:t>Q4b:</w:t>
      </w:r>
      <w:r w:rsidRPr="6FF637CF">
        <w:rPr>
          <w:rFonts w:ascii="Times New Roman" w:eastAsia="Times New Roman" w:hAnsi="Times New Roman" w:cs="Times New Roman"/>
          <w:sz w:val="24"/>
          <w:szCs w:val="24"/>
        </w:rPr>
        <w:t xml:space="preserve"> In the text box below, provide additional information about the evaluation of the Stronger Connections</w:t>
      </w:r>
      <w:r w:rsidRPr="6FF637CF" w:rsidR="1ED6D305">
        <w:rPr>
          <w:rFonts w:ascii="Times New Roman" w:eastAsia="Times New Roman" w:hAnsi="Times New Roman" w:cs="Times New Roman"/>
          <w:sz w:val="24"/>
          <w:szCs w:val="24"/>
        </w:rPr>
        <w:t xml:space="preserve"> Grant Program, such as the study design</w:t>
      </w:r>
      <w:r w:rsidRPr="6FF637CF" w:rsidR="5E2F5889">
        <w:rPr>
          <w:rFonts w:ascii="Times New Roman" w:eastAsia="Times New Roman" w:hAnsi="Times New Roman" w:cs="Times New Roman"/>
          <w:sz w:val="24"/>
          <w:szCs w:val="24"/>
        </w:rPr>
        <w:t xml:space="preserve">, </w:t>
      </w:r>
      <w:r w:rsidRPr="6FF637CF" w:rsidR="1ED6D305">
        <w:rPr>
          <w:rFonts w:ascii="Times New Roman" w:eastAsia="Times New Roman" w:hAnsi="Times New Roman" w:cs="Times New Roman"/>
          <w:sz w:val="24"/>
          <w:szCs w:val="24"/>
        </w:rPr>
        <w:t>timeline</w:t>
      </w:r>
      <w:r w:rsidRPr="6FF637CF" w:rsidR="489FF626">
        <w:rPr>
          <w:rFonts w:ascii="Times New Roman" w:eastAsia="Times New Roman" w:hAnsi="Times New Roman" w:cs="Times New Roman"/>
          <w:sz w:val="24"/>
          <w:szCs w:val="24"/>
        </w:rPr>
        <w:t xml:space="preserve"> for </w:t>
      </w:r>
      <w:r w:rsidRPr="6FF637CF" w:rsidR="5B5EB8A8">
        <w:rPr>
          <w:rFonts w:ascii="Times New Roman" w:eastAsia="Times New Roman" w:hAnsi="Times New Roman" w:cs="Times New Roman"/>
          <w:sz w:val="24"/>
          <w:szCs w:val="24"/>
        </w:rPr>
        <w:t>completion</w:t>
      </w:r>
      <w:r w:rsidRPr="6FF637CF" w:rsidR="489FF626">
        <w:rPr>
          <w:rFonts w:ascii="Times New Roman" w:eastAsia="Times New Roman" w:hAnsi="Times New Roman" w:cs="Times New Roman"/>
          <w:sz w:val="24"/>
          <w:szCs w:val="24"/>
        </w:rPr>
        <w:t>,</w:t>
      </w:r>
      <w:r w:rsidRPr="6FF637CF" w:rsidR="174D7A73">
        <w:rPr>
          <w:rFonts w:ascii="Times New Roman" w:eastAsia="Times New Roman" w:hAnsi="Times New Roman" w:cs="Times New Roman"/>
          <w:sz w:val="24"/>
          <w:szCs w:val="24"/>
        </w:rPr>
        <w:t xml:space="preserve"> and any collaboration (e.g., with </w:t>
      </w:r>
      <w:r w:rsidRPr="6FF637CF" w:rsidR="5855CCB6">
        <w:rPr>
          <w:rFonts w:ascii="Times New Roman" w:eastAsia="Times New Roman" w:hAnsi="Times New Roman" w:cs="Times New Roman"/>
          <w:sz w:val="24"/>
          <w:szCs w:val="24"/>
        </w:rPr>
        <w:t>R</w:t>
      </w:r>
      <w:r w:rsidRPr="6FF637CF" w:rsidR="174D7A73">
        <w:rPr>
          <w:rFonts w:ascii="Times New Roman" w:eastAsia="Times New Roman" w:hAnsi="Times New Roman" w:cs="Times New Roman"/>
          <w:sz w:val="24"/>
          <w:szCs w:val="24"/>
        </w:rPr>
        <w:t xml:space="preserve">egional </w:t>
      </w:r>
      <w:r w:rsidRPr="6FF637CF" w:rsidR="58E05F6F">
        <w:rPr>
          <w:rFonts w:ascii="Times New Roman" w:eastAsia="Times New Roman" w:hAnsi="Times New Roman" w:cs="Times New Roman"/>
          <w:sz w:val="24"/>
          <w:szCs w:val="24"/>
        </w:rPr>
        <w:t>E</w:t>
      </w:r>
      <w:r w:rsidRPr="6FF637CF" w:rsidR="174D7A73">
        <w:rPr>
          <w:rFonts w:ascii="Times New Roman" w:eastAsia="Times New Roman" w:hAnsi="Times New Roman" w:cs="Times New Roman"/>
          <w:sz w:val="24"/>
          <w:szCs w:val="24"/>
        </w:rPr>
        <w:t xml:space="preserve">ducational </w:t>
      </w:r>
      <w:r w:rsidRPr="6FF637CF" w:rsidR="03C69A84">
        <w:rPr>
          <w:rFonts w:ascii="Times New Roman" w:eastAsia="Times New Roman" w:hAnsi="Times New Roman" w:cs="Times New Roman"/>
          <w:sz w:val="24"/>
          <w:szCs w:val="24"/>
        </w:rPr>
        <w:t>L</w:t>
      </w:r>
      <w:r w:rsidRPr="6FF637CF" w:rsidR="174D7A73">
        <w:rPr>
          <w:rFonts w:ascii="Times New Roman" w:eastAsia="Times New Roman" w:hAnsi="Times New Roman" w:cs="Times New Roman"/>
          <w:sz w:val="24"/>
          <w:szCs w:val="24"/>
        </w:rPr>
        <w:t xml:space="preserve">aboratories, </w:t>
      </w:r>
      <w:r w:rsidRPr="6FF637CF" w:rsidR="47B21945">
        <w:rPr>
          <w:rFonts w:ascii="Times New Roman" w:eastAsia="Times New Roman" w:hAnsi="Times New Roman" w:cs="Times New Roman"/>
          <w:sz w:val="24"/>
          <w:szCs w:val="24"/>
        </w:rPr>
        <w:t>C</w:t>
      </w:r>
      <w:r w:rsidRPr="6FF637CF" w:rsidR="174D7A73">
        <w:rPr>
          <w:rFonts w:ascii="Times New Roman" w:eastAsia="Times New Roman" w:hAnsi="Times New Roman" w:cs="Times New Roman"/>
          <w:sz w:val="24"/>
          <w:szCs w:val="24"/>
        </w:rPr>
        <w:t xml:space="preserve">omprehensive </w:t>
      </w:r>
      <w:r w:rsidRPr="6FF637CF" w:rsidR="78C5A383">
        <w:rPr>
          <w:rFonts w:ascii="Times New Roman" w:eastAsia="Times New Roman" w:hAnsi="Times New Roman" w:cs="Times New Roman"/>
          <w:sz w:val="24"/>
          <w:szCs w:val="24"/>
        </w:rPr>
        <w:t>C</w:t>
      </w:r>
      <w:r w:rsidRPr="6FF637CF" w:rsidR="6CEDC4F5">
        <w:rPr>
          <w:rFonts w:ascii="Times New Roman" w:eastAsia="Times New Roman" w:hAnsi="Times New Roman" w:cs="Times New Roman"/>
          <w:sz w:val="24"/>
          <w:szCs w:val="24"/>
        </w:rPr>
        <w:t>enters, etc.)</w:t>
      </w:r>
      <w:r w:rsidRPr="6FF637CF" w:rsidR="1ED6D305">
        <w:rPr>
          <w:rFonts w:ascii="Times New Roman" w:eastAsia="Times New Roman" w:hAnsi="Times New Roman" w:cs="Times New Roman"/>
          <w:sz w:val="24"/>
          <w:szCs w:val="24"/>
        </w:rPr>
        <w:t>.</w:t>
      </w:r>
    </w:p>
    <w:p w:rsidR="537EA679" w:rsidP="537EA679" w14:paraId="368AAA83" w14:textId="4F96071C">
      <w:pPr>
        <w:spacing w:after="0" w:line="240" w:lineRule="auto"/>
        <w:rPr>
          <w:rFonts w:ascii="Times New Roman" w:eastAsia="Times New Roman" w:hAnsi="Times New Roman" w:cs="Times New Roman"/>
          <w:sz w:val="24"/>
          <w:szCs w:val="24"/>
        </w:rPr>
      </w:pPr>
    </w:p>
    <w:p w:rsidR="77752D25" w:rsidP="537EA679" w14:paraId="55619908" w14:textId="057F6944">
      <w:pPr>
        <w:spacing w:after="0" w:line="240" w:lineRule="auto"/>
      </w:pPr>
      <w:r>
        <w:rPr>
          <w:noProof/>
        </w:rPr>
        <mc:AlternateContent>
          <mc:Choice Requires="wps">
            <w:drawing>
              <wp:inline distT="45720" distB="45720" distL="114300" distR="114300">
                <wp:extent cx="5503545" cy="1236980"/>
                <wp:effectExtent l="11430" t="6350" r="9525" b="13970"/>
                <wp:docPr id="219112906" name="Text Box 2191129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03545" cy="1236980"/>
                        </a:xfrm>
                        <a:prstGeom prst="rect">
                          <a:avLst/>
                        </a:prstGeom>
                        <a:solidFill>
                          <a:srgbClr val="FFFFFF"/>
                        </a:solidFill>
                        <a:ln w="9525">
                          <a:solidFill>
                            <a:srgbClr val="000000"/>
                          </a:solidFill>
                          <a:miter lim="800000"/>
                          <a:headEnd/>
                          <a:tailEnd/>
                        </a:ln>
                      </wps:spPr>
                      <wps:txbx>
                        <w:txbxContent>
                          <w:p w:rsidR="00442CD6"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19112906" o:spid="_x0000_i1025" type="#_x0000_t202" style="width:433.35pt;height:97.4pt;mso-left-percent:-10001;mso-position-horizontal-relative:char;mso-position-vertical-relative:line;mso-top-percent:-10001;mso-wrap-style:square;visibility:visible;v-text-anchor:top">
                <v:textbox>
                  <w:txbxContent>
                    <w:p w:rsidR="00442CD6" w14:paraId="3A4A6442" w14:textId="77777777"/>
                  </w:txbxContent>
                </v:textbox>
                <w10:wrap type="none"/>
                <w10:anchorlock/>
              </v:shape>
            </w:pict>
          </mc:Fallback>
        </mc:AlternateContent>
      </w:r>
    </w:p>
    <w:p w:rsidR="537EA679" w:rsidP="537EA679" w14:paraId="22565BEE" w14:textId="5F372DE2">
      <w:pPr>
        <w:spacing w:after="0" w:line="240" w:lineRule="auto"/>
        <w:rPr>
          <w:rFonts w:ascii="Times New Roman" w:eastAsia="Times New Roman" w:hAnsi="Times New Roman" w:cs="Times New Roman"/>
          <w:sz w:val="24"/>
          <w:szCs w:val="24"/>
        </w:rPr>
      </w:pPr>
    </w:p>
    <w:p w:rsidR="00442CD6" w:rsidP="00442CD6" w14:paraId="0C42AB66" w14:textId="5051DE18">
      <w:pPr>
        <w:spacing w:after="0" w:line="240" w:lineRule="auto"/>
        <w:textAlignment w:val="baseline"/>
        <w:rPr>
          <w:rFonts w:ascii="Times New Roman" w:eastAsia="Times New Roman" w:hAnsi="Times New Roman" w:cs="Times New Roman"/>
          <w:sz w:val="24"/>
          <w:szCs w:val="24"/>
        </w:rPr>
      </w:pPr>
      <w:r w:rsidRPr="7F94AE16">
        <w:rPr>
          <w:rFonts w:ascii="Times New Roman" w:eastAsia="Times New Roman" w:hAnsi="Times New Roman" w:cs="Times New Roman"/>
          <w:b/>
          <w:bCs/>
          <w:sz w:val="24"/>
          <w:szCs w:val="24"/>
        </w:rPr>
        <w:t xml:space="preserve">Q5: </w:t>
      </w:r>
      <w:r w:rsidRPr="7F94AE16" w:rsidR="00F03B55">
        <w:rPr>
          <w:rFonts w:ascii="Times New Roman" w:eastAsia="Times New Roman" w:hAnsi="Times New Roman" w:cs="Times New Roman"/>
          <w:b/>
          <w:bCs/>
          <w:sz w:val="24"/>
          <w:szCs w:val="24"/>
        </w:rPr>
        <w:t>What is the a</w:t>
      </w:r>
      <w:r w:rsidRPr="7F94AE16">
        <w:rPr>
          <w:rFonts w:ascii="Times New Roman" w:eastAsia="Times New Roman" w:hAnsi="Times New Roman" w:cs="Times New Roman"/>
          <w:b/>
          <w:bCs/>
          <w:sz w:val="24"/>
          <w:szCs w:val="24"/>
        </w:rPr>
        <w:t xml:space="preserve">mount and </w:t>
      </w:r>
      <w:r w:rsidRPr="7F94AE16" w:rsidR="7DB897C3">
        <w:rPr>
          <w:rFonts w:ascii="Times New Roman" w:eastAsia="Times New Roman" w:hAnsi="Times New Roman" w:cs="Times New Roman"/>
          <w:b/>
          <w:bCs/>
          <w:sz w:val="24"/>
          <w:szCs w:val="24"/>
        </w:rPr>
        <w:t>p</w:t>
      </w:r>
      <w:r w:rsidRPr="7F94AE16">
        <w:rPr>
          <w:rFonts w:ascii="Times New Roman" w:eastAsia="Times New Roman" w:hAnsi="Times New Roman" w:cs="Times New Roman"/>
          <w:b/>
          <w:bCs/>
          <w:sz w:val="24"/>
          <w:szCs w:val="24"/>
        </w:rPr>
        <w:t xml:space="preserve">ercentage of </w:t>
      </w:r>
      <w:r w:rsidRPr="7F94AE16" w:rsidR="0A9FD1EF">
        <w:rPr>
          <w:rFonts w:ascii="Times New Roman" w:eastAsia="Times New Roman" w:hAnsi="Times New Roman" w:cs="Times New Roman"/>
          <w:b/>
          <w:bCs/>
          <w:sz w:val="24"/>
          <w:szCs w:val="24"/>
        </w:rPr>
        <w:t>f</w:t>
      </w:r>
      <w:r w:rsidRPr="7F94AE16">
        <w:rPr>
          <w:rFonts w:ascii="Times New Roman" w:eastAsia="Times New Roman" w:hAnsi="Times New Roman" w:cs="Times New Roman"/>
          <w:b/>
          <w:bCs/>
          <w:sz w:val="24"/>
          <w:szCs w:val="24"/>
        </w:rPr>
        <w:t xml:space="preserve">unds </w:t>
      </w:r>
      <w:r w:rsidRPr="7F94AE16" w:rsidR="5A4EC83B">
        <w:rPr>
          <w:rFonts w:ascii="Times New Roman" w:eastAsia="Times New Roman" w:hAnsi="Times New Roman" w:cs="Times New Roman"/>
          <w:b/>
          <w:bCs/>
          <w:sz w:val="24"/>
          <w:szCs w:val="24"/>
        </w:rPr>
        <w:t>(</w:t>
      </w:r>
      <w:r w:rsidRPr="7F94AE16" w:rsidR="234FD3B4">
        <w:rPr>
          <w:rFonts w:ascii="Times New Roman" w:eastAsia="Times New Roman" w:hAnsi="Times New Roman" w:cs="Times New Roman"/>
          <w:b/>
          <w:bCs/>
          <w:sz w:val="24"/>
          <w:szCs w:val="24"/>
        </w:rPr>
        <w:t>e</w:t>
      </w:r>
      <w:r w:rsidRPr="7F94AE16" w:rsidR="5A4EC83B">
        <w:rPr>
          <w:rFonts w:ascii="Times New Roman" w:eastAsia="Times New Roman" w:hAnsi="Times New Roman" w:cs="Times New Roman"/>
          <w:b/>
          <w:bCs/>
          <w:sz w:val="24"/>
          <w:szCs w:val="24"/>
        </w:rPr>
        <w:t xml:space="preserve">xcluding SEA </w:t>
      </w:r>
      <w:r w:rsidRPr="7F94AE16" w:rsidR="29ADEBEB">
        <w:rPr>
          <w:rFonts w:ascii="Times New Roman" w:eastAsia="Times New Roman" w:hAnsi="Times New Roman" w:cs="Times New Roman"/>
          <w:b/>
          <w:bCs/>
          <w:sz w:val="24"/>
          <w:szCs w:val="24"/>
        </w:rPr>
        <w:t>r</w:t>
      </w:r>
      <w:r w:rsidRPr="7F94AE16" w:rsidR="5A4EC83B">
        <w:rPr>
          <w:rFonts w:ascii="Times New Roman" w:eastAsia="Times New Roman" w:hAnsi="Times New Roman" w:cs="Times New Roman"/>
          <w:b/>
          <w:bCs/>
          <w:sz w:val="24"/>
          <w:szCs w:val="24"/>
        </w:rPr>
        <w:t xml:space="preserve">eservation) </w:t>
      </w:r>
      <w:r w:rsidRPr="7F94AE16" w:rsidR="0F141F2B">
        <w:rPr>
          <w:rFonts w:ascii="Times New Roman" w:eastAsia="Times New Roman" w:hAnsi="Times New Roman" w:cs="Times New Roman"/>
          <w:b/>
          <w:bCs/>
          <w:sz w:val="24"/>
          <w:szCs w:val="24"/>
        </w:rPr>
        <w:t>d</w:t>
      </w:r>
      <w:r w:rsidRPr="7F94AE16" w:rsidR="31F395BD">
        <w:rPr>
          <w:rFonts w:ascii="Times New Roman" w:eastAsia="Times New Roman" w:hAnsi="Times New Roman" w:cs="Times New Roman"/>
          <w:b/>
          <w:bCs/>
          <w:sz w:val="24"/>
          <w:szCs w:val="24"/>
        </w:rPr>
        <w:t>istributed</w:t>
      </w:r>
      <w:r w:rsidRPr="7F94AE16">
        <w:rPr>
          <w:rFonts w:ascii="Times New Roman" w:eastAsia="Times New Roman" w:hAnsi="Times New Roman" w:cs="Times New Roman"/>
          <w:b/>
          <w:bCs/>
          <w:sz w:val="24"/>
          <w:szCs w:val="24"/>
        </w:rPr>
        <w:t xml:space="preserve"> to LEAs this reporting year, whether directly or through consortia</w:t>
      </w:r>
      <w:r w:rsidRPr="7F94AE16" w:rsidR="00F03B55">
        <w:rPr>
          <w:rFonts w:ascii="Times New Roman" w:eastAsia="Times New Roman" w:hAnsi="Times New Roman" w:cs="Times New Roman"/>
          <w:b/>
          <w:bCs/>
          <w:sz w:val="24"/>
          <w:szCs w:val="24"/>
        </w:rPr>
        <w:t>?</w:t>
      </w:r>
      <w:r w:rsidRPr="7F94AE16">
        <w:rPr>
          <w:rFonts w:ascii="Times New Roman" w:eastAsia="Times New Roman" w:hAnsi="Times New Roman" w:cs="Times New Roman"/>
          <w:b/>
          <w:bCs/>
          <w:sz w:val="24"/>
          <w:szCs w:val="24"/>
        </w:rPr>
        <w:t> </w:t>
      </w:r>
      <w:r w:rsidRPr="7F94AE16">
        <w:rPr>
          <w:rFonts w:ascii="Times New Roman" w:eastAsia="Times New Roman" w:hAnsi="Times New Roman" w:cs="Times New Roman"/>
          <w:sz w:val="24"/>
          <w:szCs w:val="24"/>
        </w:rPr>
        <w:t> </w:t>
      </w:r>
    </w:p>
    <w:p w:rsidR="00442CD6" w:rsidRPr="00442CD6" w:rsidP="00442CD6" w14:paraId="006C0DD9" w14:textId="77777777">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1620"/>
      </w:tblGrid>
      <w:tr w14:paraId="172C37D3" w14:textId="77777777" w:rsidTr="00442CD6">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74B630A8"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Amount</w:t>
            </w:r>
            <w:r w:rsidRPr="00442CD6">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0C759D9D"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Percentage</w:t>
            </w:r>
            <w:r w:rsidRPr="00442CD6">
              <w:rPr>
                <w:rFonts w:ascii="Times New Roman" w:eastAsia="Times New Roman" w:hAnsi="Times New Roman" w:cs="Times New Roman"/>
                <w:sz w:val="24"/>
                <w:szCs w:val="24"/>
              </w:rPr>
              <w:t> </w:t>
            </w:r>
          </w:p>
        </w:tc>
      </w:tr>
      <w:tr w14:paraId="25410587" w14:textId="77777777" w:rsidTr="00442CD6">
        <w:tblPrEx>
          <w:tblW w:w="0" w:type="dxa"/>
          <w:tblCellMar>
            <w:left w:w="0" w:type="dxa"/>
            <w:right w:w="0" w:type="dxa"/>
          </w:tblCellMar>
          <w:tblLook w:val="04A0"/>
        </w:tblPrEx>
        <w:trPr>
          <w:trHeight w:val="6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16665E70"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442CD6" w:rsidRPr="00442CD6" w:rsidP="00442CD6" w14:paraId="7041BEC9"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bl>
    <w:p w:rsidR="00530238" w:rsidP="00442CD6" w14:paraId="52DA625D" w14:textId="77777777">
      <w:pPr>
        <w:spacing w:after="0" w:line="240" w:lineRule="auto"/>
        <w:textAlignment w:val="baseline"/>
        <w:rPr>
          <w:rFonts w:ascii="Times New Roman" w:eastAsia="Times New Roman" w:hAnsi="Times New Roman" w:cs="Times New Roman"/>
          <w:sz w:val="24"/>
          <w:szCs w:val="24"/>
        </w:rPr>
      </w:pPr>
    </w:p>
    <w:p w:rsidR="00646B2D" w:rsidP="00442CD6" w14:paraId="0DFC28EE" w14:textId="0CE6DFBA">
      <w:pPr>
        <w:spacing w:after="0" w:line="240" w:lineRule="auto"/>
        <w:textAlignment w:val="baseline"/>
        <w:rPr>
          <w:rFonts w:ascii="Times New Roman" w:eastAsia="Times New Roman" w:hAnsi="Times New Roman" w:cs="Times New Roman"/>
          <w:b/>
          <w:bCs/>
          <w:sz w:val="24"/>
          <w:szCs w:val="24"/>
        </w:rPr>
      </w:pPr>
      <w:r w:rsidRPr="060F8136">
        <w:rPr>
          <w:rFonts w:ascii="Times New Roman" w:eastAsia="Times New Roman" w:hAnsi="Times New Roman" w:cs="Times New Roman"/>
          <w:b/>
          <w:bCs/>
          <w:sz w:val="24"/>
          <w:szCs w:val="24"/>
        </w:rPr>
        <w:t xml:space="preserve">Q5a: </w:t>
      </w:r>
      <w:r w:rsidRPr="060F8136" w:rsidR="6867AD64">
        <w:rPr>
          <w:rFonts w:ascii="Times New Roman" w:eastAsia="Times New Roman" w:hAnsi="Times New Roman" w:cs="Times New Roman"/>
          <w:b/>
          <w:bCs/>
          <w:sz w:val="24"/>
          <w:szCs w:val="24"/>
        </w:rPr>
        <w:t xml:space="preserve">Did the </w:t>
      </w:r>
      <w:r w:rsidRPr="060F8136" w:rsidR="519C669B">
        <w:rPr>
          <w:rFonts w:ascii="Times New Roman" w:eastAsia="Times New Roman" w:hAnsi="Times New Roman" w:cs="Times New Roman"/>
          <w:b/>
          <w:bCs/>
          <w:sz w:val="24"/>
          <w:szCs w:val="24"/>
        </w:rPr>
        <w:t>t</w:t>
      </w:r>
      <w:r w:rsidRPr="060F8136" w:rsidR="7AF10E79">
        <w:rPr>
          <w:rFonts w:ascii="Times New Roman" w:eastAsia="Times New Roman" w:hAnsi="Times New Roman" w:cs="Times New Roman"/>
          <w:b/>
          <w:bCs/>
          <w:sz w:val="24"/>
          <w:szCs w:val="24"/>
        </w:rPr>
        <w:t xml:space="preserve">otal </w:t>
      </w:r>
      <w:r w:rsidRPr="060F8136" w:rsidR="2E3445DE">
        <w:rPr>
          <w:rFonts w:ascii="Times New Roman" w:eastAsia="Times New Roman" w:hAnsi="Times New Roman" w:cs="Times New Roman"/>
          <w:b/>
          <w:bCs/>
          <w:sz w:val="24"/>
          <w:szCs w:val="24"/>
        </w:rPr>
        <w:t>a</w:t>
      </w:r>
      <w:r w:rsidRPr="060F8136" w:rsidR="6867AD64">
        <w:rPr>
          <w:rFonts w:ascii="Times New Roman" w:eastAsia="Times New Roman" w:hAnsi="Times New Roman" w:cs="Times New Roman"/>
          <w:b/>
          <w:bCs/>
          <w:sz w:val="24"/>
          <w:szCs w:val="24"/>
        </w:rPr>
        <w:t xml:space="preserve">mount of </w:t>
      </w:r>
      <w:r w:rsidRPr="060F8136" w:rsidR="3CB14F5E">
        <w:rPr>
          <w:rFonts w:ascii="Times New Roman" w:eastAsia="Times New Roman" w:hAnsi="Times New Roman" w:cs="Times New Roman"/>
          <w:b/>
          <w:bCs/>
          <w:sz w:val="24"/>
          <w:szCs w:val="24"/>
        </w:rPr>
        <w:t>f</w:t>
      </w:r>
      <w:r w:rsidRPr="060F8136">
        <w:rPr>
          <w:rFonts w:ascii="Times New Roman" w:eastAsia="Times New Roman" w:hAnsi="Times New Roman" w:cs="Times New Roman"/>
          <w:b/>
          <w:bCs/>
          <w:sz w:val="24"/>
          <w:szCs w:val="24"/>
        </w:rPr>
        <w:t xml:space="preserve">unds </w:t>
      </w:r>
      <w:r w:rsidRPr="060F8136" w:rsidR="77D4BB88">
        <w:rPr>
          <w:rFonts w:ascii="Times New Roman" w:eastAsia="Times New Roman" w:hAnsi="Times New Roman" w:cs="Times New Roman"/>
          <w:b/>
          <w:bCs/>
          <w:sz w:val="24"/>
          <w:szCs w:val="24"/>
        </w:rPr>
        <w:t>d</w:t>
      </w:r>
      <w:r w:rsidRPr="060F8136">
        <w:rPr>
          <w:rFonts w:ascii="Times New Roman" w:eastAsia="Times New Roman" w:hAnsi="Times New Roman" w:cs="Times New Roman"/>
          <w:b/>
          <w:bCs/>
          <w:sz w:val="24"/>
          <w:szCs w:val="24"/>
        </w:rPr>
        <w:t>istrib</w:t>
      </w:r>
      <w:r w:rsidRPr="060F8136" w:rsidR="6867AD64">
        <w:rPr>
          <w:rFonts w:ascii="Times New Roman" w:eastAsia="Times New Roman" w:hAnsi="Times New Roman" w:cs="Times New Roman"/>
          <w:b/>
          <w:bCs/>
          <w:sz w:val="24"/>
          <w:szCs w:val="24"/>
        </w:rPr>
        <w:t>ut</w:t>
      </w:r>
      <w:r w:rsidRPr="060F8136">
        <w:rPr>
          <w:rFonts w:ascii="Times New Roman" w:eastAsia="Times New Roman" w:hAnsi="Times New Roman" w:cs="Times New Roman"/>
          <w:b/>
          <w:bCs/>
          <w:sz w:val="24"/>
          <w:szCs w:val="24"/>
        </w:rPr>
        <w:t>ed to LEAs</w:t>
      </w:r>
      <w:r w:rsidRPr="060F8136" w:rsidR="6867AD64">
        <w:rPr>
          <w:rFonts w:ascii="Times New Roman" w:eastAsia="Times New Roman" w:hAnsi="Times New Roman" w:cs="Times New Roman"/>
          <w:b/>
          <w:bCs/>
          <w:sz w:val="24"/>
          <w:szCs w:val="24"/>
        </w:rPr>
        <w:t xml:space="preserve"> </w:t>
      </w:r>
      <w:r w:rsidRPr="060F8136" w:rsidR="1EAB03E1">
        <w:rPr>
          <w:rFonts w:ascii="Times New Roman" w:eastAsia="Times New Roman" w:hAnsi="Times New Roman" w:cs="Times New Roman"/>
          <w:b/>
          <w:bCs/>
          <w:sz w:val="24"/>
          <w:szCs w:val="24"/>
        </w:rPr>
        <w:t>m</w:t>
      </w:r>
      <w:r w:rsidRPr="060F8136" w:rsidR="216E462C">
        <w:rPr>
          <w:rFonts w:ascii="Times New Roman" w:eastAsia="Times New Roman" w:hAnsi="Times New Roman" w:cs="Times New Roman"/>
          <w:b/>
          <w:bCs/>
          <w:sz w:val="24"/>
          <w:szCs w:val="24"/>
        </w:rPr>
        <w:t>eet</w:t>
      </w:r>
      <w:r w:rsidRPr="060F8136" w:rsidR="6867AD64">
        <w:rPr>
          <w:rFonts w:ascii="Times New Roman" w:eastAsia="Times New Roman" w:hAnsi="Times New Roman" w:cs="Times New Roman"/>
          <w:b/>
          <w:bCs/>
          <w:sz w:val="24"/>
          <w:szCs w:val="24"/>
        </w:rPr>
        <w:t xml:space="preserve"> the </w:t>
      </w:r>
      <w:r w:rsidRPr="060F8136" w:rsidR="13DE819B">
        <w:rPr>
          <w:rFonts w:ascii="Times New Roman" w:eastAsia="Times New Roman" w:hAnsi="Times New Roman" w:cs="Times New Roman"/>
          <w:b/>
          <w:bCs/>
          <w:sz w:val="24"/>
          <w:szCs w:val="24"/>
        </w:rPr>
        <w:t>t</w:t>
      </w:r>
      <w:r w:rsidRPr="060F8136" w:rsidR="7AF10E79">
        <w:rPr>
          <w:rFonts w:ascii="Times New Roman" w:eastAsia="Times New Roman" w:hAnsi="Times New Roman" w:cs="Times New Roman"/>
          <w:b/>
          <w:bCs/>
          <w:sz w:val="24"/>
          <w:szCs w:val="24"/>
        </w:rPr>
        <w:t xml:space="preserve">otal </w:t>
      </w:r>
      <w:r w:rsidRPr="060F8136" w:rsidR="0F8AB500">
        <w:rPr>
          <w:rFonts w:ascii="Times New Roman" w:eastAsia="Times New Roman" w:hAnsi="Times New Roman" w:cs="Times New Roman"/>
          <w:b/>
          <w:bCs/>
          <w:sz w:val="24"/>
          <w:szCs w:val="24"/>
        </w:rPr>
        <w:t>a</w:t>
      </w:r>
      <w:r w:rsidRPr="060F8136" w:rsidR="6867AD64">
        <w:rPr>
          <w:rFonts w:ascii="Times New Roman" w:eastAsia="Times New Roman" w:hAnsi="Times New Roman" w:cs="Times New Roman"/>
          <w:b/>
          <w:bCs/>
          <w:sz w:val="24"/>
          <w:szCs w:val="24"/>
        </w:rPr>
        <w:t xml:space="preserve">mount </w:t>
      </w:r>
      <w:r w:rsidRPr="060F8136" w:rsidR="5701BAC7">
        <w:rPr>
          <w:rFonts w:ascii="Times New Roman" w:eastAsia="Times New Roman" w:hAnsi="Times New Roman" w:cs="Times New Roman"/>
          <w:b/>
          <w:bCs/>
          <w:sz w:val="24"/>
          <w:szCs w:val="24"/>
        </w:rPr>
        <w:t>r</w:t>
      </w:r>
      <w:r w:rsidRPr="060F8136" w:rsidR="6867AD64">
        <w:rPr>
          <w:rFonts w:ascii="Times New Roman" w:eastAsia="Times New Roman" w:hAnsi="Times New Roman" w:cs="Times New Roman"/>
          <w:b/>
          <w:bCs/>
          <w:sz w:val="24"/>
          <w:szCs w:val="24"/>
        </w:rPr>
        <w:t>equested from LEAs?</w:t>
      </w:r>
      <w:r w:rsidRPr="060F8136" w:rsidR="1FD48E40">
        <w:rPr>
          <w:rFonts w:ascii="Times New Roman" w:eastAsia="Times New Roman" w:hAnsi="Times New Roman" w:cs="Times New Roman"/>
          <w:b/>
          <w:bCs/>
          <w:sz w:val="24"/>
          <w:szCs w:val="24"/>
        </w:rPr>
        <w:t> </w:t>
      </w:r>
    </w:p>
    <w:p w:rsidR="005B2C53" w:rsidP="00442CD6" w14:paraId="4A4D76A6" w14:textId="5FF6DCB7">
      <w:pPr>
        <w:spacing w:after="0" w:line="240" w:lineRule="auto"/>
        <w:textAlignment w:val="baseline"/>
        <w:rPr>
          <w:rFonts w:ascii="Times New Roman" w:eastAsia="Times New Roman" w:hAnsi="Times New Roman" w:cs="Times New Roman"/>
          <w:b/>
          <w:bCs/>
          <w:sz w:val="24"/>
          <w:szCs w:val="24"/>
        </w:rPr>
      </w:pPr>
    </w:p>
    <w:tbl>
      <w:tblPr>
        <w:tblStyle w:val="TableGrid"/>
        <w:tblW w:w="0" w:type="auto"/>
        <w:tblLook w:val="04A0"/>
      </w:tblPr>
      <w:tblGrid>
        <w:gridCol w:w="1525"/>
      </w:tblGrid>
      <w:tr w14:paraId="744EB1FE" w14:textId="77777777" w:rsidTr="6FF637CF">
        <w:tblPrEx>
          <w:tblW w:w="0" w:type="auto"/>
          <w:tblLook w:val="04A0"/>
        </w:tblPrEx>
        <w:tc>
          <w:tcPr>
            <w:tcW w:w="1525" w:type="dxa"/>
          </w:tcPr>
          <w:p w:rsidR="005B2C53" w:rsidP="00085CB5" w14:paraId="7089DF76" w14:textId="16E54F14">
            <w:pPr>
              <w:jc w:val="center"/>
              <w:rPr>
                <w:rFonts w:ascii="Times New Roman" w:eastAsia="Times New Roman" w:hAnsi="Times New Roman" w:cs="Times New Roman"/>
                <w:b/>
                <w:bCs/>
                <w:sz w:val="24"/>
                <w:szCs w:val="24"/>
              </w:rPr>
            </w:pPr>
            <w:r w:rsidRPr="6FF637CF">
              <w:rPr>
                <w:rFonts w:ascii="Times New Roman" w:eastAsia="Times New Roman" w:hAnsi="Times New Roman" w:cs="Times New Roman"/>
                <w:b/>
                <w:bCs/>
                <w:sz w:val="24"/>
                <w:szCs w:val="24"/>
              </w:rPr>
              <w:t>Y/N</w:t>
            </w:r>
          </w:p>
        </w:tc>
      </w:tr>
      <w:tr w14:paraId="0842FCF0" w14:textId="77777777" w:rsidTr="6FF637CF">
        <w:tblPrEx>
          <w:tblW w:w="0" w:type="auto"/>
          <w:tblLook w:val="04A0"/>
        </w:tblPrEx>
        <w:tc>
          <w:tcPr>
            <w:tcW w:w="1525" w:type="dxa"/>
          </w:tcPr>
          <w:p w:rsidR="005B2C53" w14:paraId="0A0F4E7E" w14:textId="77777777">
            <w:pPr>
              <w:rPr>
                <w:rFonts w:ascii="Times New Roman" w:eastAsia="Times New Roman" w:hAnsi="Times New Roman" w:cs="Times New Roman"/>
                <w:b/>
                <w:bCs/>
                <w:sz w:val="24"/>
                <w:szCs w:val="24"/>
              </w:rPr>
            </w:pPr>
          </w:p>
        </w:tc>
      </w:tr>
    </w:tbl>
    <w:p w:rsidR="00CE71DD" w:rsidP="00442CD6" w14:paraId="17B06A5D" w14:textId="77777777">
      <w:pPr>
        <w:spacing w:after="0" w:line="240" w:lineRule="auto"/>
        <w:textAlignment w:val="baseline"/>
        <w:rPr>
          <w:rFonts w:ascii="Times New Roman" w:eastAsia="Times New Roman" w:hAnsi="Times New Roman" w:cs="Times New Roman"/>
          <w:sz w:val="24"/>
          <w:szCs w:val="24"/>
        </w:rPr>
      </w:pPr>
    </w:p>
    <w:p w:rsidR="0021526D" w:rsidP="22ECBDAA" w14:paraId="34E71098" w14:textId="3B9A23CB">
      <w:pPr>
        <w:spacing w:after="0" w:line="240" w:lineRule="auto"/>
        <w:rPr>
          <w:rFonts w:ascii="Times New Roman" w:eastAsia="Times New Roman" w:hAnsi="Times New Roman" w:cs="Times New Roman"/>
          <w:b/>
          <w:bCs/>
          <w:sz w:val="24"/>
          <w:szCs w:val="24"/>
        </w:rPr>
      </w:pPr>
      <w:r w:rsidRPr="060F8136">
        <w:rPr>
          <w:rFonts w:ascii="Times New Roman" w:eastAsia="Times New Roman" w:hAnsi="Times New Roman" w:cs="Times New Roman"/>
          <w:b/>
          <w:bCs/>
          <w:sz w:val="24"/>
          <w:szCs w:val="24"/>
        </w:rPr>
        <w:t xml:space="preserve">Q5b: If </w:t>
      </w:r>
      <w:r w:rsidRPr="060F8136" w:rsidR="7474E06F">
        <w:rPr>
          <w:rFonts w:ascii="Times New Roman" w:eastAsia="Times New Roman" w:hAnsi="Times New Roman" w:cs="Times New Roman"/>
          <w:b/>
          <w:bCs/>
          <w:sz w:val="24"/>
          <w:szCs w:val="24"/>
        </w:rPr>
        <w:t>‘No</w:t>
      </w:r>
      <w:r w:rsidRPr="060F8136" w:rsidR="7AF10E79">
        <w:rPr>
          <w:rFonts w:ascii="Times New Roman" w:eastAsia="Times New Roman" w:hAnsi="Times New Roman" w:cs="Times New Roman"/>
          <w:b/>
          <w:bCs/>
          <w:sz w:val="24"/>
          <w:szCs w:val="24"/>
        </w:rPr>
        <w:t>,</w:t>
      </w:r>
      <w:r w:rsidRPr="060F8136" w:rsidR="7474E06F">
        <w:rPr>
          <w:rFonts w:ascii="Times New Roman" w:eastAsia="Times New Roman" w:hAnsi="Times New Roman" w:cs="Times New Roman"/>
          <w:b/>
          <w:bCs/>
          <w:sz w:val="24"/>
          <w:szCs w:val="24"/>
        </w:rPr>
        <w:t xml:space="preserve">’ </w:t>
      </w:r>
      <w:r w:rsidRPr="060F8136" w:rsidR="6D6D6F53">
        <w:rPr>
          <w:rFonts w:ascii="Times New Roman" w:eastAsia="Times New Roman" w:hAnsi="Times New Roman" w:cs="Times New Roman"/>
          <w:b/>
          <w:bCs/>
          <w:sz w:val="24"/>
          <w:szCs w:val="24"/>
        </w:rPr>
        <w:t>w</w:t>
      </w:r>
      <w:r w:rsidRPr="060F8136" w:rsidR="7474E06F">
        <w:rPr>
          <w:rFonts w:ascii="Times New Roman" w:eastAsia="Times New Roman" w:hAnsi="Times New Roman" w:cs="Times New Roman"/>
          <w:b/>
          <w:bCs/>
          <w:sz w:val="24"/>
          <w:szCs w:val="24"/>
        </w:rPr>
        <w:t xml:space="preserve">hat </w:t>
      </w:r>
      <w:r w:rsidRPr="060F8136" w:rsidR="09385ACF">
        <w:rPr>
          <w:rFonts w:ascii="Times New Roman" w:eastAsia="Times New Roman" w:hAnsi="Times New Roman" w:cs="Times New Roman"/>
          <w:b/>
          <w:bCs/>
          <w:sz w:val="24"/>
          <w:szCs w:val="24"/>
        </w:rPr>
        <w:t>w</w:t>
      </w:r>
      <w:r w:rsidRPr="060F8136" w:rsidR="7474E06F">
        <w:rPr>
          <w:rFonts w:ascii="Times New Roman" w:eastAsia="Times New Roman" w:hAnsi="Times New Roman" w:cs="Times New Roman"/>
          <w:b/>
          <w:bCs/>
          <w:sz w:val="24"/>
          <w:szCs w:val="24"/>
        </w:rPr>
        <w:t xml:space="preserve">as the </w:t>
      </w:r>
      <w:r w:rsidRPr="060F8136" w:rsidR="68EAB510">
        <w:rPr>
          <w:rFonts w:ascii="Times New Roman" w:eastAsia="Times New Roman" w:hAnsi="Times New Roman" w:cs="Times New Roman"/>
          <w:b/>
          <w:bCs/>
          <w:sz w:val="24"/>
          <w:szCs w:val="24"/>
        </w:rPr>
        <w:t>t</w:t>
      </w:r>
      <w:r w:rsidRPr="060F8136" w:rsidR="7474E06F">
        <w:rPr>
          <w:rFonts w:ascii="Times New Roman" w:eastAsia="Times New Roman" w:hAnsi="Times New Roman" w:cs="Times New Roman"/>
          <w:b/>
          <w:bCs/>
          <w:sz w:val="24"/>
          <w:szCs w:val="24"/>
        </w:rPr>
        <w:t xml:space="preserve">otal </w:t>
      </w:r>
      <w:r w:rsidRPr="060F8136" w:rsidR="6E927C2D">
        <w:rPr>
          <w:rFonts w:ascii="Times New Roman" w:eastAsia="Times New Roman" w:hAnsi="Times New Roman" w:cs="Times New Roman"/>
          <w:b/>
          <w:bCs/>
          <w:sz w:val="24"/>
          <w:szCs w:val="24"/>
        </w:rPr>
        <w:t>a</w:t>
      </w:r>
      <w:r w:rsidRPr="060F8136" w:rsidR="7474E06F">
        <w:rPr>
          <w:rFonts w:ascii="Times New Roman" w:eastAsia="Times New Roman" w:hAnsi="Times New Roman" w:cs="Times New Roman"/>
          <w:b/>
          <w:bCs/>
          <w:sz w:val="24"/>
          <w:szCs w:val="24"/>
        </w:rPr>
        <w:t xml:space="preserve">mount </w:t>
      </w:r>
      <w:r w:rsidRPr="060F8136" w:rsidR="42D3B493">
        <w:rPr>
          <w:rFonts w:ascii="Times New Roman" w:eastAsia="Times New Roman" w:hAnsi="Times New Roman" w:cs="Times New Roman"/>
          <w:b/>
          <w:bCs/>
          <w:sz w:val="24"/>
          <w:szCs w:val="24"/>
        </w:rPr>
        <w:t>r</w:t>
      </w:r>
      <w:r w:rsidRPr="060F8136" w:rsidR="7474E06F">
        <w:rPr>
          <w:rFonts w:ascii="Times New Roman" w:eastAsia="Times New Roman" w:hAnsi="Times New Roman" w:cs="Times New Roman"/>
          <w:b/>
          <w:bCs/>
          <w:sz w:val="24"/>
          <w:szCs w:val="24"/>
        </w:rPr>
        <w:t xml:space="preserve">equested? </w:t>
      </w:r>
    </w:p>
    <w:p w:rsidR="00AE76A4" w:rsidP="22ECBDAA" w14:paraId="07EE35EE" w14:textId="77777777">
      <w:pPr>
        <w:spacing w:after="0" w:line="240" w:lineRule="auto"/>
        <w:rPr>
          <w:rFonts w:ascii="Times New Roman" w:eastAsia="Times New Roman" w:hAnsi="Times New Roman" w:cs="Times New Roman"/>
          <w:b/>
          <w:bCs/>
          <w:sz w:val="24"/>
          <w:szCs w:val="24"/>
        </w:rPr>
      </w:pPr>
    </w:p>
    <w:tbl>
      <w:tblPr>
        <w:tblStyle w:val="TableGrid"/>
        <w:tblW w:w="0" w:type="auto"/>
        <w:tblLook w:val="04A0"/>
      </w:tblPr>
      <w:tblGrid>
        <w:gridCol w:w="1525"/>
      </w:tblGrid>
      <w:tr w14:paraId="745EB222" w14:textId="77777777" w:rsidTr="0021526D">
        <w:tblPrEx>
          <w:tblW w:w="0" w:type="auto"/>
          <w:tblLook w:val="04A0"/>
        </w:tblPrEx>
        <w:tc>
          <w:tcPr>
            <w:tcW w:w="1525" w:type="dxa"/>
          </w:tcPr>
          <w:p w:rsidR="0021526D" w:rsidP="22ECBDAA" w14:paraId="568CD89C" w14:textId="0D0C72A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Amount</w:t>
            </w:r>
          </w:p>
        </w:tc>
      </w:tr>
      <w:tr w14:paraId="35565B5A" w14:textId="77777777" w:rsidTr="0021526D">
        <w:tblPrEx>
          <w:tblW w:w="0" w:type="auto"/>
          <w:tblLook w:val="04A0"/>
        </w:tblPrEx>
        <w:tc>
          <w:tcPr>
            <w:tcW w:w="1525" w:type="dxa"/>
          </w:tcPr>
          <w:p w:rsidR="0021526D" w:rsidP="22ECBDAA" w14:paraId="6FE4BDE8" w14:textId="77777777">
            <w:pPr>
              <w:rPr>
                <w:rFonts w:ascii="Times New Roman" w:eastAsia="Times New Roman" w:hAnsi="Times New Roman" w:cs="Times New Roman"/>
                <w:b/>
                <w:bCs/>
                <w:sz w:val="24"/>
                <w:szCs w:val="24"/>
              </w:rPr>
            </w:pPr>
          </w:p>
        </w:tc>
      </w:tr>
    </w:tbl>
    <w:p w:rsidR="0021526D" w:rsidRPr="0021526D" w:rsidP="22ECBDAA" w14:paraId="514D3C2E" w14:textId="77777777">
      <w:pPr>
        <w:spacing w:after="0" w:line="240" w:lineRule="auto"/>
        <w:rPr>
          <w:rFonts w:ascii="Times New Roman" w:eastAsia="Times New Roman" w:hAnsi="Times New Roman" w:cs="Times New Roman"/>
          <w:b/>
          <w:bCs/>
          <w:sz w:val="24"/>
          <w:szCs w:val="24"/>
        </w:rPr>
      </w:pPr>
    </w:p>
    <w:p w:rsidR="22ECBDAA" w:rsidRPr="0021526D" w:rsidP="22ECBDAA" w14:paraId="733813C8" w14:textId="2C8706FD">
      <w:pPr>
        <w:spacing w:after="0" w:line="240" w:lineRule="auto"/>
        <w:rPr>
          <w:rFonts w:ascii="Times New Roman" w:eastAsia="Times New Roman" w:hAnsi="Times New Roman" w:cs="Times New Roman"/>
          <w:b/>
          <w:bCs/>
          <w:sz w:val="24"/>
          <w:szCs w:val="24"/>
        </w:rPr>
      </w:pPr>
      <w:r w:rsidRPr="7F94AE16">
        <w:rPr>
          <w:rFonts w:ascii="Times New Roman" w:eastAsia="Times New Roman" w:hAnsi="Times New Roman" w:cs="Times New Roman"/>
          <w:b/>
          <w:bCs/>
          <w:sz w:val="24"/>
          <w:szCs w:val="24"/>
        </w:rPr>
        <w:t>Q</w:t>
      </w:r>
      <w:r w:rsidRPr="7F94AE16" w:rsidR="00A64732">
        <w:rPr>
          <w:rFonts w:ascii="Times New Roman" w:eastAsia="Times New Roman" w:hAnsi="Times New Roman" w:cs="Times New Roman"/>
          <w:b/>
          <w:bCs/>
          <w:sz w:val="24"/>
          <w:szCs w:val="24"/>
        </w:rPr>
        <w:t>6</w:t>
      </w:r>
      <w:r w:rsidRPr="7F94AE16">
        <w:rPr>
          <w:rFonts w:ascii="Times New Roman" w:eastAsia="Times New Roman" w:hAnsi="Times New Roman" w:cs="Times New Roman"/>
          <w:b/>
          <w:bCs/>
          <w:sz w:val="24"/>
          <w:szCs w:val="24"/>
        </w:rPr>
        <w:t>: Provide a brief description of how LEAs in your S</w:t>
      </w:r>
      <w:r w:rsidRPr="7F94AE16" w:rsidR="0042051D">
        <w:rPr>
          <w:rFonts w:ascii="Times New Roman" w:eastAsia="Times New Roman" w:hAnsi="Times New Roman" w:cs="Times New Roman"/>
          <w:b/>
          <w:bCs/>
          <w:sz w:val="24"/>
          <w:szCs w:val="24"/>
        </w:rPr>
        <w:t>tate</w:t>
      </w:r>
      <w:r w:rsidRPr="7F94AE16">
        <w:rPr>
          <w:rFonts w:ascii="Times New Roman" w:eastAsia="Times New Roman" w:hAnsi="Times New Roman" w:cs="Times New Roman"/>
          <w:b/>
          <w:bCs/>
          <w:sz w:val="24"/>
          <w:szCs w:val="24"/>
        </w:rPr>
        <w:t xml:space="preserve"> are ensuring their use of funds activities: </w:t>
      </w:r>
    </w:p>
    <w:p w:rsidR="0021526D" w:rsidP="22ECBDAA" w14:paraId="08B16B69" w14:textId="1972555E">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3957"/>
        <w:gridCol w:w="5393"/>
      </w:tblGrid>
      <w:tr w14:paraId="396767AB" w14:textId="77777777" w:rsidTr="6FF637CF">
        <w:tblPrEx>
          <w:tblW w:w="0" w:type="auto"/>
          <w:tblLook w:val="04A0"/>
        </w:tblPrEx>
        <w:tc>
          <w:tcPr>
            <w:tcW w:w="4675" w:type="dxa"/>
          </w:tcPr>
          <w:p w:rsidR="0021526D" w:rsidRPr="0021526D" w:rsidP="22ECBDAA" w14:paraId="4BACDA1F" w14:textId="674850A6">
            <w:pPr>
              <w:rPr>
                <w:rFonts w:ascii="Times New Roman" w:eastAsia="Times New Roman" w:hAnsi="Times New Roman" w:cs="Times New Roman"/>
                <w:b/>
                <w:bCs/>
                <w:sz w:val="24"/>
                <w:szCs w:val="24"/>
              </w:rPr>
            </w:pPr>
            <w:r w:rsidRPr="0021526D">
              <w:rPr>
                <w:rFonts w:ascii="Times New Roman" w:eastAsia="Times New Roman" w:hAnsi="Times New Roman" w:cs="Times New Roman"/>
                <w:b/>
                <w:bCs/>
                <w:sz w:val="24"/>
                <w:szCs w:val="24"/>
              </w:rPr>
              <w:t>Objectives</w:t>
            </w:r>
          </w:p>
        </w:tc>
        <w:tc>
          <w:tcPr>
            <w:tcW w:w="6570" w:type="dxa"/>
          </w:tcPr>
          <w:p w:rsidR="0021526D" w:rsidRPr="0021526D" w:rsidP="22ECBDAA" w14:paraId="4138C196" w14:textId="71CCC147">
            <w:pPr>
              <w:rPr>
                <w:rFonts w:ascii="Times New Roman" w:eastAsia="Times New Roman" w:hAnsi="Times New Roman" w:cs="Times New Roman"/>
                <w:b/>
                <w:bCs/>
                <w:sz w:val="24"/>
                <w:szCs w:val="24"/>
              </w:rPr>
            </w:pPr>
            <w:r w:rsidRPr="0021526D">
              <w:rPr>
                <w:rFonts w:ascii="Times New Roman" w:eastAsia="Times New Roman" w:hAnsi="Times New Roman" w:cs="Times New Roman"/>
                <w:b/>
                <w:bCs/>
                <w:sz w:val="24"/>
                <w:szCs w:val="24"/>
              </w:rPr>
              <w:t>Description</w:t>
            </w:r>
          </w:p>
        </w:tc>
      </w:tr>
      <w:tr w14:paraId="0157701C" w14:textId="77777777" w:rsidTr="6FF637CF">
        <w:tblPrEx>
          <w:tblW w:w="0" w:type="auto"/>
          <w:tblLook w:val="04A0"/>
        </w:tblPrEx>
        <w:tc>
          <w:tcPr>
            <w:tcW w:w="4675" w:type="dxa"/>
          </w:tcPr>
          <w:p w:rsidR="0021526D" w:rsidP="22ECBDAA" w14:paraId="4F00CC3C" w14:textId="62431B54">
            <w:pPr>
              <w:rPr>
                <w:rFonts w:ascii="Times New Roman" w:eastAsia="Times New Roman" w:hAnsi="Times New Roman" w:cs="Times New Roman"/>
                <w:sz w:val="24"/>
                <w:szCs w:val="24"/>
              </w:rPr>
            </w:pPr>
            <w:r w:rsidRPr="6FF637CF">
              <w:rPr>
                <w:rFonts w:ascii="Times New Roman" w:eastAsia="Times New Roman" w:hAnsi="Times New Roman" w:cs="Times New Roman"/>
                <w:sz w:val="24"/>
                <w:szCs w:val="24"/>
              </w:rPr>
              <w:t>C</w:t>
            </w:r>
            <w:r w:rsidRPr="6FF637CF">
              <w:rPr>
                <w:rFonts w:ascii="Times New Roman" w:eastAsia="Times New Roman" w:hAnsi="Times New Roman" w:cs="Times New Roman"/>
                <w:sz w:val="24"/>
                <w:szCs w:val="24"/>
              </w:rPr>
              <w:t>oordinate with other schools and community-based services and programs</w:t>
            </w:r>
          </w:p>
        </w:tc>
        <w:tc>
          <w:tcPr>
            <w:tcW w:w="6570" w:type="dxa"/>
          </w:tcPr>
          <w:p w:rsidR="0021526D" w:rsidP="22ECBDAA" w14:paraId="6CA7EDB7" w14:textId="77777777">
            <w:pPr>
              <w:rPr>
                <w:rFonts w:ascii="Times New Roman" w:eastAsia="Times New Roman" w:hAnsi="Times New Roman" w:cs="Times New Roman"/>
                <w:sz w:val="24"/>
                <w:szCs w:val="24"/>
              </w:rPr>
            </w:pPr>
          </w:p>
        </w:tc>
      </w:tr>
      <w:tr w14:paraId="58FCCB03" w14:textId="77777777" w:rsidTr="6FF637CF">
        <w:tblPrEx>
          <w:tblW w:w="0" w:type="auto"/>
          <w:tblLook w:val="04A0"/>
        </w:tblPrEx>
        <w:tc>
          <w:tcPr>
            <w:tcW w:w="4675" w:type="dxa"/>
          </w:tcPr>
          <w:p w:rsidR="0021526D" w:rsidP="22ECBDAA" w14:paraId="12748192" w14:textId="2E74BF22">
            <w:pPr>
              <w:rPr>
                <w:rFonts w:ascii="Times New Roman" w:eastAsia="Times New Roman" w:hAnsi="Times New Roman" w:cs="Times New Roman"/>
                <w:sz w:val="24"/>
                <w:szCs w:val="24"/>
              </w:rPr>
            </w:pPr>
            <w:r>
              <w:rPr>
                <w:rFonts w:ascii="Times New Roman" w:eastAsia="Times New Roman" w:hAnsi="Times New Roman" w:cs="Times New Roman"/>
                <w:sz w:val="24"/>
                <w:szCs w:val="24"/>
              </w:rPr>
              <w:t>Foster safe, healthy, supportive, and drug-free environments that support student achievement</w:t>
            </w:r>
          </w:p>
        </w:tc>
        <w:tc>
          <w:tcPr>
            <w:tcW w:w="6570" w:type="dxa"/>
          </w:tcPr>
          <w:p w:rsidR="0021526D" w:rsidP="22ECBDAA" w14:paraId="1A9B75A4" w14:textId="77777777">
            <w:pPr>
              <w:rPr>
                <w:rFonts w:ascii="Times New Roman" w:eastAsia="Times New Roman" w:hAnsi="Times New Roman" w:cs="Times New Roman"/>
                <w:sz w:val="24"/>
                <w:szCs w:val="24"/>
              </w:rPr>
            </w:pPr>
          </w:p>
        </w:tc>
      </w:tr>
      <w:tr w14:paraId="5D3703F2" w14:textId="77777777" w:rsidTr="6FF637CF">
        <w:tblPrEx>
          <w:tblW w:w="0" w:type="auto"/>
          <w:tblLook w:val="04A0"/>
        </w:tblPrEx>
        <w:tc>
          <w:tcPr>
            <w:tcW w:w="4675" w:type="dxa"/>
          </w:tcPr>
          <w:p w:rsidR="0021526D" w:rsidP="22ECBDAA" w14:paraId="75051DA6" w14:textId="17F82096">
            <w:pPr>
              <w:rPr>
                <w:rFonts w:ascii="Times New Roman" w:eastAsia="Times New Roman" w:hAnsi="Times New Roman" w:cs="Times New Roman"/>
                <w:sz w:val="24"/>
                <w:szCs w:val="24"/>
              </w:rPr>
            </w:pPr>
            <w:r w:rsidRPr="6FF637CF">
              <w:rPr>
                <w:rFonts w:ascii="Times New Roman" w:eastAsia="Times New Roman" w:hAnsi="Times New Roman" w:cs="Times New Roman"/>
                <w:sz w:val="24"/>
                <w:szCs w:val="24"/>
              </w:rPr>
              <w:t xml:space="preserve">Promote the involvement of parents </w:t>
            </w:r>
            <w:r w:rsidRPr="6FF637CF" w:rsidR="1C73724D">
              <w:rPr>
                <w:rFonts w:ascii="Times New Roman" w:eastAsia="Times New Roman" w:hAnsi="Times New Roman" w:cs="Times New Roman"/>
                <w:sz w:val="24"/>
                <w:szCs w:val="24"/>
              </w:rPr>
              <w:t xml:space="preserve">and caregivers </w:t>
            </w:r>
            <w:r w:rsidRPr="6FF637CF">
              <w:rPr>
                <w:rFonts w:ascii="Times New Roman" w:eastAsia="Times New Roman" w:hAnsi="Times New Roman" w:cs="Times New Roman"/>
                <w:sz w:val="24"/>
                <w:szCs w:val="24"/>
              </w:rPr>
              <w:t>in the activity or program</w:t>
            </w:r>
          </w:p>
        </w:tc>
        <w:tc>
          <w:tcPr>
            <w:tcW w:w="6570" w:type="dxa"/>
          </w:tcPr>
          <w:p w:rsidR="0021526D" w:rsidP="22ECBDAA" w14:paraId="604F4C82" w14:textId="77777777">
            <w:pPr>
              <w:rPr>
                <w:rFonts w:ascii="Times New Roman" w:eastAsia="Times New Roman" w:hAnsi="Times New Roman" w:cs="Times New Roman"/>
                <w:sz w:val="24"/>
                <w:szCs w:val="24"/>
              </w:rPr>
            </w:pPr>
          </w:p>
        </w:tc>
      </w:tr>
    </w:tbl>
    <w:p w:rsidR="22ECBDAA" w:rsidP="22ECBDAA" w14:paraId="1F3ABE7D" w14:textId="29FDC9DA">
      <w:pPr>
        <w:spacing w:after="0" w:line="240" w:lineRule="auto"/>
        <w:rPr>
          <w:rFonts w:ascii="Times New Roman" w:eastAsia="Times New Roman" w:hAnsi="Times New Roman" w:cs="Times New Roman"/>
          <w:sz w:val="24"/>
          <w:szCs w:val="24"/>
        </w:rPr>
      </w:pPr>
    </w:p>
    <w:p w:rsidR="109BA79F" w:rsidP="109BA79F" w14:paraId="4649B724" w14:textId="54176C6D">
      <w:pPr>
        <w:spacing w:after="0" w:line="240" w:lineRule="auto"/>
        <w:rPr>
          <w:rFonts w:ascii="Times New Roman" w:eastAsia="Times New Roman" w:hAnsi="Times New Roman" w:cs="Times New Roman"/>
          <w:b/>
          <w:bCs/>
          <w:sz w:val="24"/>
          <w:szCs w:val="24"/>
        </w:rPr>
      </w:pPr>
    </w:p>
    <w:p w:rsidR="00442CD6" w:rsidP="00442CD6" w14:paraId="7538D4F4" w14:textId="6D606B9C">
      <w:pPr>
        <w:spacing w:after="0" w:line="240" w:lineRule="auto"/>
        <w:textAlignment w:val="baseline"/>
        <w:rPr>
          <w:rFonts w:ascii="Times New Roman" w:eastAsia="Times New Roman" w:hAnsi="Times New Roman" w:cs="Times New Roman"/>
          <w:sz w:val="24"/>
          <w:szCs w:val="24"/>
        </w:rPr>
      </w:pPr>
      <w:r w:rsidRPr="060F8136">
        <w:rPr>
          <w:rFonts w:ascii="Times New Roman" w:eastAsia="Times New Roman" w:hAnsi="Times New Roman" w:cs="Times New Roman"/>
          <w:b/>
          <w:bCs/>
          <w:sz w:val="24"/>
          <w:szCs w:val="24"/>
        </w:rPr>
        <w:t>Q</w:t>
      </w:r>
      <w:r w:rsidR="006E59BE">
        <w:rPr>
          <w:rFonts w:ascii="Times New Roman" w:eastAsia="Times New Roman" w:hAnsi="Times New Roman" w:cs="Times New Roman"/>
          <w:b/>
          <w:bCs/>
          <w:sz w:val="24"/>
          <w:szCs w:val="24"/>
        </w:rPr>
        <w:t>7</w:t>
      </w:r>
      <w:r w:rsidRPr="060F8136">
        <w:rPr>
          <w:rFonts w:ascii="Times New Roman" w:eastAsia="Times New Roman" w:hAnsi="Times New Roman" w:cs="Times New Roman"/>
          <w:b/>
          <w:bCs/>
          <w:sz w:val="24"/>
          <w:szCs w:val="24"/>
        </w:rPr>
        <w:t xml:space="preserve">: LEAs </w:t>
      </w:r>
      <w:r w:rsidRPr="060F8136" w:rsidR="4EE9991F">
        <w:rPr>
          <w:rFonts w:ascii="Times New Roman" w:eastAsia="Times New Roman" w:hAnsi="Times New Roman" w:cs="Times New Roman"/>
          <w:b/>
          <w:bCs/>
          <w:sz w:val="24"/>
          <w:szCs w:val="24"/>
        </w:rPr>
        <w:t>a</w:t>
      </w:r>
      <w:r w:rsidRPr="060F8136">
        <w:rPr>
          <w:rFonts w:ascii="Times New Roman" w:eastAsia="Times New Roman" w:hAnsi="Times New Roman" w:cs="Times New Roman"/>
          <w:b/>
          <w:bCs/>
          <w:sz w:val="24"/>
          <w:szCs w:val="24"/>
        </w:rPr>
        <w:t xml:space="preserve">warded Stronger Connections Grant Program </w:t>
      </w:r>
      <w:r w:rsidRPr="060F8136" w:rsidR="28A8309C">
        <w:rPr>
          <w:rFonts w:ascii="Times New Roman" w:eastAsia="Times New Roman" w:hAnsi="Times New Roman" w:cs="Times New Roman"/>
          <w:b/>
          <w:bCs/>
          <w:sz w:val="24"/>
          <w:szCs w:val="24"/>
        </w:rPr>
        <w:t>f</w:t>
      </w:r>
      <w:r w:rsidRPr="060F8136">
        <w:rPr>
          <w:rFonts w:ascii="Times New Roman" w:eastAsia="Times New Roman" w:hAnsi="Times New Roman" w:cs="Times New Roman"/>
          <w:b/>
          <w:bCs/>
          <w:sz w:val="24"/>
          <w:szCs w:val="24"/>
        </w:rPr>
        <w:t>unds</w:t>
      </w:r>
      <w:r w:rsidRPr="060F8136">
        <w:rPr>
          <w:rFonts w:ascii="Times New Roman" w:eastAsia="Times New Roman" w:hAnsi="Times New Roman" w:cs="Times New Roman"/>
          <w:b/>
          <w:bCs/>
          <w:sz w:val="24"/>
          <w:szCs w:val="24"/>
        </w:rPr>
        <w:t> </w:t>
      </w:r>
      <w:r w:rsidRPr="060F8136">
        <w:rPr>
          <w:rFonts w:ascii="Times New Roman" w:eastAsia="Times New Roman" w:hAnsi="Times New Roman" w:cs="Times New Roman"/>
          <w:sz w:val="24"/>
          <w:szCs w:val="24"/>
        </w:rPr>
        <w:t> </w:t>
      </w:r>
    </w:p>
    <w:p w:rsidR="00442CD6" w:rsidRPr="00442CD6" w:rsidP="00442CD6" w14:paraId="74979A1E" w14:textId="77777777">
      <w:pPr>
        <w:spacing w:after="0" w:line="240" w:lineRule="auto"/>
        <w:textAlignment w:val="baseline"/>
        <w:rPr>
          <w:rFonts w:ascii="Segoe UI" w:eastAsia="Times New Roman" w:hAnsi="Segoe UI" w:cs="Segoe UI"/>
          <w:sz w:val="18"/>
          <w:szCs w:val="18"/>
        </w:rPr>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1530"/>
        <w:gridCol w:w="1350"/>
        <w:gridCol w:w="1560"/>
        <w:gridCol w:w="1440"/>
      </w:tblGrid>
      <w:tr w14:paraId="204D88C3" w14:textId="77777777" w:rsidTr="00AE76A4">
        <w:tblPrEx>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0282CAB4"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NCES LEA ID</w:t>
            </w:r>
            <w:r w:rsidRPr="00442CD6">
              <w:rPr>
                <w:rFonts w:ascii="Times New Roman" w:eastAsia="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6EA7147C" w14:textId="71F3493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LEA Name</w:t>
            </w:r>
            <w:r w:rsidRPr="00442CD6">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1AC9C2A0"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Award Amount</w:t>
            </w:r>
            <w:r w:rsidRPr="00442CD6">
              <w:rPr>
                <w:rFonts w:ascii="Times New Roman" w:eastAsia="Times New Roman" w:hAnsi="Times New Roman" w:cs="Times New Roman"/>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493C3BFB"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Part of Consortia (Y/N) </w:t>
            </w:r>
            <w:r w:rsidRPr="00442CD6">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26D5ED71"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b/>
                <w:bCs/>
                <w:sz w:val="24"/>
                <w:szCs w:val="24"/>
              </w:rPr>
              <w:t>Name of Consortium</w:t>
            </w:r>
            <w:r w:rsidRPr="00442CD6">
              <w:rPr>
                <w:rFonts w:ascii="Times New Roman" w:eastAsia="Times New Roman" w:hAnsi="Times New Roman" w:cs="Times New Roman"/>
                <w:sz w:val="24"/>
                <w:szCs w:val="24"/>
              </w:rPr>
              <w:t> </w:t>
            </w:r>
          </w:p>
        </w:tc>
      </w:tr>
      <w:tr w14:paraId="3FE548AC" w14:textId="77777777" w:rsidTr="00AE76A4">
        <w:tblPrEx>
          <w:tblW w:w="7320" w:type="dxa"/>
          <w:tblCellMar>
            <w:left w:w="0" w:type="dxa"/>
            <w:right w:w="0" w:type="dxa"/>
          </w:tblCellMar>
          <w:tblLook w:val="04A0"/>
        </w:tblPrEx>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59846DCA"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4874CD20"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43EE304C"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23BFAE20"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0B87C54A"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r w14:paraId="05107938" w14:textId="77777777" w:rsidTr="00AE76A4">
        <w:tblPrEx>
          <w:tblW w:w="7320" w:type="dxa"/>
          <w:tblCellMar>
            <w:left w:w="0" w:type="dxa"/>
            <w:right w:w="0" w:type="dxa"/>
          </w:tblCellMar>
          <w:tblLook w:val="04A0"/>
        </w:tblPrEx>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5A21C0FB"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5BF5367F"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693893C1"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3A89495A"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3FCFCD4C"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r w14:paraId="3A771C3E" w14:textId="77777777" w:rsidTr="00AE76A4">
        <w:tblPrEx>
          <w:tblW w:w="7320" w:type="dxa"/>
          <w:tblCellMar>
            <w:left w:w="0" w:type="dxa"/>
            <w:right w:w="0" w:type="dxa"/>
          </w:tblCellMar>
          <w:tblLook w:val="04A0"/>
        </w:tblPrEx>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640706C0"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7C9AD06F"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5A3B269D"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2A452B47"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3A9A1F41"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r w14:paraId="7D2DC49E" w14:textId="77777777" w:rsidTr="00AE76A4">
        <w:tblPrEx>
          <w:tblW w:w="7320" w:type="dxa"/>
          <w:tblCellMar>
            <w:left w:w="0" w:type="dxa"/>
            <w:right w:w="0" w:type="dxa"/>
          </w:tblCellMar>
          <w:tblLook w:val="04A0"/>
        </w:tblPrEx>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068351DD"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76E84EDE"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492694B5"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6823B98B"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3D9208E0"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r w14:paraId="3E14D2C1" w14:textId="77777777" w:rsidTr="00AE76A4">
        <w:tblPrEx>
          <w:tblW w:w="7320" w:type="dxa"/>
          <w:tblCellMar>
            <w:left w:w="0" w:type="dxa"/>
            <w:right w:w="0" w:type="dxa"/>
          </w:tblCellMar>
          <w:tblLook w:val="04A0"/>
        </w:tblPrEx>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5FDCD1DD"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356BFDDA"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0AF6639F"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295892EB"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46091823"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r w14:paraId="29AE6738" w14:textId="77777777" w:rsidTr="00AE76A4">
        <w:tblPrEx>
          <w:tblW w:w="7320" w:type="dxa"/>
          <w:tblCellMar>
            <w:left w:w="0" w:type="dxa"/>
            <w:right w:w="0" w:type="dxa"/>
          </w:tblCellMar>
          <w:tblLook w:val="04A0"/>
        </w:tblPrEx>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3FE61B57"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79B3C1A7"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001916D6"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5D8DCA42"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239540DD"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r w14:paraId="65CF4CAE" w14:textId="77777777" w:rsidTr="00AE76A4">
        <w:tblPrEx>
          <w:tblW w:w="7320" w:type="dxa"/>
          <w:tblCellMar>
            <w:left w:w="0" w:type="dxa"/>
            <w:right w:w="0" w:type="dxa"/>
          </w:tblCellMar>
          <w:tblLook w:val="04A0"/>
        </w:tblPrEx>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22BA9434"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6AD465F4"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71584463"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624488D1"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4630F2" w:rsidRPr="00442CD6" w:rsidP="00442CD6" w14:paraId="7A41A7B1" w14:textId="77777777">
            <w:pPr>
              <w:spacing w:after="0" w:line="240" w:lineRule="auto"/>
              <w:textAlignment w:val="baseline"/>
              <w:rPr>
                <w:rFonts w:ascii="Times New Roman" w:eastAsia="Times New Roman" w:hAnsi="Times New Roman" w:cs="Times New Roman"/>
                <w:sz w:val="24"/>
                <w:szCs w:val="24"/>
              </w:rPr>
            </w:pPr>
            <w:r w:rsidRPr="00442CD6">
              <w:rPr>
                <w:rFonts w:ascii="Times New Roman" w:eastAsia="Times New Roman" w:hAnsi="Times New Roman" w:cs="Times New Roman"/>
                <w:sz w:val="24"/>
                <w:szCs w:val="24"/>
              </w:rPr>
              <w:t> </w:t>
            </w:r>
          </w:p>
        </w:tc>
      </w:tr>
    </w:tbl>
    <w:p w:rsidR="002E4B36" w:rsidP="00DF1F75" w14:paraId="244EF9EF" w14:textId="66DDC9D0">
      <w:pPr>
        <w:rPr>
          <w:rFonts w:ascii="Times New Roman" w:hAnsi="Times New Roman" w:cs="Times New Roman"/>
          <w:sz w:val="24"/>
          <w:szCs w:val="24"/>
        </w:rPr>
      </w:pPr>
    </w:p>
    <w:p w:rsidR="006E59BE" w:rsidP="00DF1F75" w14:paraId="67B4ED4E" w14:textId="77777777">
      <w:pPr>
        <w:rPr>
          <w:rFonts w:ascii="Times New Roman" w:hAnsi="Times New Roman" w:cs="Times New Roman"/>
          <w:b/>
          <w:bCs/>
          <w:sz w:val="24"/>
          <w:szCs w:val="24"/>
        </w:rPr>
      </w:pPr>
    </w:p>
    <w:p w:rsidR="006E59BE" w:rsidP="00DF1F75" w14:paraId="174395DF" w14:textId="77777777">
      <w:pPr>
        <w:rPr>
          <w:rFonts w:ascii="Times New Roman" w:hAnsi="Times New Roman" w:cs="Times New Roman"/>
          <w:b/>
          <w:bCs/>
          <w:sz w:val="24"/>
          <w:szCs w:val="24"/>
        </w:rPr>
      </w:pPr>
    </w:p>
    <w:p w:rsidR="00CE71DD" w:rsidP="00DF1F75" w14:paraId="57838954" w14:textId="77777777">
      <w:pPr>
        <w:rPr>
          <w:rFonts w:ascii="Times New Roman" w:hAnsi="Times New Roman" w:cs="Times New Roman"/>
          <w:b/>
          <w:bCs/>
          <w:sz w:val="24"/>
          <w:szCs w:val="24"/>
        </w:rPr>
      </w:pPr>
    </w:p>
    <w:p w:rsidR="002E4B36" w:rsidRPr="002E4B36" w:rsidP="00DF1F75" w14:paraId="659420E1" w14:textId="3FF41845">
      <w:pPr>
        <w:rPr>
          <w:rFonts w:ascii="Times New Roman" w:hAnsi="Times New Roman" w:cs="Times New Roman"/>
          <w:b/>
          <w:bCs/>
          <w:sz w:val="24"/>
          <w:szCs w:val="24"/>
        </w:rPr>
      </w:pPr>
      <w:r w:rsidRPr="002E4B36">
        <w:rPr>
          <w:rFonts w:ascii="Times New Roman" w:hAnsi="Times New Roman" w:cs="Times New Roman"/>
          <w:b/>
          <w:bCs/>
          <w:sz w:val="24"/>
          <w:szCs w:val="24"/>
        </w:rPr>
        <w:t>Q</w:t>
      </w:r>
      <w:r w:rsidR="006E59BE">
        <w:rPr>
          <w:rFonts w:ascii="Times New Roman" w:hAnsi="Times New Roman" w:cs="Times New Roman"/>
          <w:b/>
          <w:bCs/>
          <w:sz w:val="24"/>
          <w:szCs w:val="24"/>
        </w:rPr>
        <w:t>8</w:t>
      </w:r>
      <w:r w:rsidRPr="002E4B36">
        <w:rPr>
          <w:rFonts w:ascii="Times New Roman" w:hAnsi="Times New Roman" w:cs="Times New Roman"/>
          <w:b/>
          <w:bCs/>
          <w:sz w:val="24"/>
          <w:szCs w:val="24"/>
        </w:rPr>
        <w:t xml:space="preserve">: LEA </w:t>
      </w:r>
      <w:r w:rsidR="00976B9D">
        <w:rPr>
          <w:rFonts w:ascii="Times New Roman" w:hAnsi="Times New Roman" w:cs="Times New Roman"/>
          <w:b/>
          <w:bCs/>
          <w:sz w:val="24"/>
          <w:szCs w:val="24"/>
        </w:rPr>
        <w:t>u</w:t>
      </w:r>
      <w:r w:rsidRPr="002E4B36">
        <w:rPr>
          <w:rFonts w:ascii="Times New Roman" w:hAnsi="Times New Roman" w:cs="Times New Roman"/>
          <w:b/>
          <w:bCs/>
          <w:sz w:val="24"/>
          <w:szCs w:val="24"/>
        </w:rPr>
        <w:t xml:space="preserve">ses of </w:t>
      </w:r>
      <w:r w:rsidR="00976B9D">
        <w:rPr>
          <w:rFonts w:ascii="Times New Roman" w:hAnsi="Times New Roman" w:cs="Times New Roman"/>
          <w:b/>
          <w:bCs/>
          <w:sz w:val="24"/>
          <w:szCs w:val="24"/>
        </w:rPr>
        <w:t>f</w:t>
      </w:r>
      <w:r w:rsidRPr="002E4B36">
        <w:rPr>
          <w:rFonts w:ascii="Times New Roman" w:hAnsi="Times New Roman" w:cs="Times New Roman"/>
          <w:b/>
          <w:bCs/>
          <w:sz w:val="24"/>
          <w:szCs w:val="24"/>
        </w:rPr>
        <w:t xml:space="preserve">unds </w:t>
      </w:r>
      <w:r w:rsidR="00976B9D">
        <w:rPr>
          <w:rFonts w:ascii="Times New Roman" w:hAnsi="Times New Roman" w:cs="Times New Roman"/>
          <w:b/>
          <w:bCs/>
          <w:sz w:val="24"/>
          <w:szCs w:val="24"/>
        </w:rPr>
        <w:t>and by dollar amount</w:t>
      </w:r>
    </w:p>
    <w:tbl>
      <w:tblPr>
        <w:tblpPr w:leftFromText="180" w:rightFromText="180" w:vertAnchor="text" w:horzAnchor="margin" w:tblpXSpec="center" w:tblpY="326"/>
        <w:tblW w:w="9625" w:type="dxa"/>
        <w:tblLook w:val="04A0"/>
      </w:tblPr>
      <w:tblGrid>
        <w:gridCol w:w="2875"/>
        <w:gridCol w:w="2070"/>
        <w:gridCol w:w="1980"/>
        <w:gridCol w:w="1260"/>
        <w:gridCol w:w="1440"/>
      </w:tblGrid>
      <w:tr w14:paraId="3B58B0B3" w14:textId="77777777" w:rsidTr="7F94AE16">
        <w:tblPrEx>
          <w:tblW w:w="9625" w:type="dxa"/>
          <w:tblLook w:val="04A0"/>
        </w:tblPrEx>
        <w:trPr>
          <w:trHeight w:val="31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4B36" w:rsidRPr="00BD1D0C" w:rsidP="002E4B36" w14:paraId="35F2ECD5" w14:textId="77777777">
            <w:pPr>
              <w:spacing w:after="0" w:line="240" w:lineRule="auto"/>
              <w:rPr>
                <w:rFonts w:ascii="Times New Roman" w:eastAsia="Times New Roman" w:hAnsi="Times New Roman" w:cs="Times New Roman"/>
                <w:b/>
                <w:bCs/>
                <w:color w:val="000000"/>
                <w:sz w:val="24"/>
                <w:szCs w:val="24"/>
              </w:rPr>
            </w:pPr>
            <w:r w:rsidRPr="00BD1D0C">
              <w:rPr>
                <w:rFonts w:ascii="Times New Roman" w:eastAsia="Times New Roman" w:hAnsi="Times New Roman" w:cs="Times New Roman"/>
                <w:b/>
                <w:bCs/>
                <w:color w:val="000000"/>
                <w:sz w:val="24"/>
                <w:szCs w:val="24"/>
              </w:rPr>
              <w:t>Categories</w:t>
            </w:r>
          </w:p>
        </w:tc>
        <w:tc>
          <w:tcPr>
            <w:tcW w:w="2070" w:type="dxa"/>
            <w:tcBorders>
              <w:top w:val="single" w:sz="4" w:space="0" w:color="auto"/>
              <w:left w:val="nil"/>
              <w:bottom w:val="single" w:sz="4" w:space="0" w:color="auto"/>
              <w:right w:val="single" w:sz="4" w:space="0" w:color="auto"/>
            </w:tcBorders>
          </w:tcPr>
          <w:p w:rsidR="002E4B36" w:rsidRPr="00BD1D0C" w:rsidP="002E4B36" w14:paraId="43747049" w14:textId="77777777">
            <w:pPr>
              <w:spacing w:after="0" w:line="240" w:lineRule="auto"/>
              <w:rPr>
                <w:rFonts w:ascii="Times New Roman" w:eastAsia="Times New Roman" w:hAnsi="Times New Roman" w:cs="Times New Roman"/>
                <w:b/>
                <w:bCs/>
                <w:color w:val="000000"/>
                <w:sz w:val="24"/>
                <w:szCs w:val="24"/>
              </w:rPr>
            </w:pPr>
            <w:r w:rsidRPr="6FF637CF">
              <w:rPr>
                <w:rFonts w:ascii="Times New Roman" w:eastAsia="Times New Roman" w:hAnsi="Times New Roman" w:cs="Times New Roman"/>
                <w:b/>
                <w:bCs/>
                <w:color w:val="000000" w:themeColor="text1"/>
                <w:sz w:val="24"/>
                <w:szCs w:val="24"/>
              </w:rPr>
              <w:t>Number of LEAs or consortia that used the funds for the hiring of personnel</w:t>
            </w:r>
          </w:p>
        </w:tc>
        <w:tc>
          <w:tcPr>
            <w:tcW w:w="1980" w:type="dxa"/>
            <w:tcBorders>
              <w:top w:val="single" w:sz="4" w:space="0" w:color="auto"/>
              <w:left w:val="single" w:sz="4" w:space="0" w:color="auto"/>
              <w:bottom w:val="single" w:sz="4" w:space="0" w:color="auto"/>
              <w:right w:val="single" w:sz="4" w:space="0" w:color="auto"/>
            </w:tcBorders>
          </w:tcPr>
          <w:p w:rsidR="002E4B36" w:rsidRPr="00BD1D0C" w:rsidP="002E4B36" w14:paraId="6504703E" w14:textId="77777777">
            <w:pPr>
              <w:spacing w:after="0" w:line="240" w:lineRule="auto"/>
              <w:rPr>
                <w:rFonts w:ascii="Times New Roman" w:eastAsia="Times New Roman" w:hAnsi="Times New Roman" w:cs="Times New Roman"/>
                <w:b/>
                <w:bCs/>
                <w:color w:val="000000"/>
                <w:sz w:val="24"/>
                <w:szCs w:val="24"/>
              </w:rPr>
            </w:pPr>
            <w:r w:rsidRPr="6FF637CF">
              <w:rPr>
                <w:rFonts w:ascii="Times New Roman" w:eastAsia="Times New Roman" w:hAnsi="Times New Roman" w:cs="Times New Roman"/>
                <w:b/>
                <w:bCs/>
                <w:color w:val="000000" w:themeColor="text1"/>
                <w:sz w:val="24"/>
                <w:szCs w:val="24"/>
              </w:rPr>
              <w:t>Number of LEAs or consortia that used the funds for the purchase of services and/or supplies</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2E4B36" w:rsidRPr="00BD1D0C" w:rsidP="002E4B36" w14:paraId="7652DE8D" w14:textId="77777777">
            <w:pPr>
              <w:spacing w:after="0" w:line="240" w:lineRule="auto"/>
              <w:rPr>
                <w:rFonts w:ascii="Times New Roman" w:eastAsia="Times New Roman" w:hAnsi="Times New Roman" w:cs="Times New Roman"/>
                <w:b/>
                <w:bCs/>
                <w:color w:val="000000"/>
                <w:sz w:val="24"/>
                <w:szCs w:val="24"/>
              </w:rPr>
            </w:pPr>
            <w:r w:rsidRPr="7F94AE16">
              <w:rPr>
                <w:rFonts w:ascii="Times New Roman" w:eastAsia="Times New Roman" w:hAnsi="Times New Roman" w:cs="Times New Roman"/>
                <w:b/>
                <w:bCs/>
                <w:color w:val="000000" w:themeColor="text1"/>
                <w:sz w:val="24"/>
                <w:szCs w:val="24"/>
              </w:rPr>
              <w:t>Funding - Budgeted</w:t>
            </w:r>
          </w:p>
        </w:tc>
        <w:tc>
          <w:tcPr>
            <w:tcW w:w="1440" w:type="dxa"/>
            <w:tcBorders>
              <w:top w:val="single" w:sz="4" w:space="0" w:color="auto"/>
              <w:left w:val="nil"/>
              <w:bottom w:val="single" w:sz="4" w:space="0" w:color="auto"/>
              <w:right w:val="single" w:sz="4" w:space="0" w:color="auto"/>
            </w:tcBorders>
            <w:shd w:val="clear" w:color="auto" w:fill="auto"/>
            <w:noWrap/>
            <w:hideMark/>
          </w:tcPr>
          <w:p w:rsidR="002E4B36" w:rsidRPr="00BD1D0C" w:rsidP="002E4B36" w14:paraId="6430B3DE" w14:textId="77777777">
            <w:pPr>
              <w:spacing w:after="0" w:line="240" w:lineRule="auto"/>
              <w:rPr>
                <w:rFonts w:ascii="Times New Roman" w:eastAsia="Times New Roman" w:hAnsi="Times New Roman" w:cs="Times New Roman"/>
                <w:b/>
                <w:bCs/>
                <w:color w:val="000000"/>
                <w:sz w:val="24"/>
                <w:szCs w:val="24"/>
              </w:rPr>
            </w:pPr>
            <w:r w:rsidRPr="7F94AE16">
              <w:rPr>
                <w:rFonts w:ascii="Times New Roman" w:eastAsia="Times New Roman" w:hAnsi="Times New Roman" w:cs="Times New Roman"/>
                <w:b/>
                <w:bCs/>
                <w:color w:val="000000" w:themeColor="text1"/>
                <w:sz w:val="24"/>
                <w:szCs w:val="24"/>
              </w:rPr>
              <w:t xml:space="preserve">Funding - Expended </w:t>
            </w:r>
          </w:p>
        </w:tc>
      </w:tr>
      <w:tr w14:paraId="301A9715"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2E4B36" w:rsidRPr="00BD1D0C" w:rsidP="002E4B36" w14:paraId="00EB64BD" w14:textId="77777777">
            <w:pPr>
              <w:spacing w:after="0" w:line="240" w:lineRule="auto"/>
              <w:rPr>
                <w:rFonts w:ascii="Times New Roman" w:eastAsia="Times New Roman" w:hAnsi="Times New Roman" w:cs="Times New Roman"/>
                <w:color w:val="000000"/>
                <w:sz w:val="24"/>
                <w:szCs w:val="24"/>
              </w:rPr>
            </w:pPr>
            <w:r w:rsidRPr="00BD1D0C">
              <w:rPr>
                <w:rFonts w:ascii="Times New Roman" w:eastAsia="Times New Roman" w:hAnsi="Times New Roman" w:cs="Times New Roman"/>
                <w:color w:val="000000" w:themeColor="text1"/>
                <w:sz w:val="24"/>
                <w:szCs w:val="24"/>
              </w:rPr>
              <w:t>School-based mental health services providers and programs</w:t>
            </w:r>
          </w:p>
        </w:tc>
        <w:tc>
          <w:tcPr>
            <w:tcW w:w="2070" w:type="dxa"/>
            <w:tcBorders>
              <w:top w:val="single" w:sz="4" w:space="0" w:color="auto"/>
              <w:left w:val="nil"/>
              <w:bottom w:val="single" w:sz="4" w:space="0" w:color="auto"/>
              <w:right w:val="single" w:sz="4" w:space="0" w:color="auto"/>
            </w:tcBorders>
          </w:tcPr>
          <w:p w:rsidR="002E4B36" w:rsidRPr="00BD1D0C" w:rsidP="002E4B36" w14:paraId="61845796" w14:textId="77777777">
            <w:pPr>
              <w:spacing w:after="0" w:line="240" w:lineRule="auto"/>
              <w:rPr>
                <w:rFonts w:ascii="Times New Roman" w:eastAsia="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BD1D0C" w:rsidP="002E4B36" w14:paraId="2D2106C9" w14:textId="77777777">
            <w:pPr>
              <w:spacing w:after="0" w:line="240" w:lineRule="auto"/>
              <w:rPr>
                <w:rFonts w:ascii="Times New Roman" w:eastAsia="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B36" w:rsidRPr="00BD1D0C" w:rsidP="002E4B36" w14:paraId="670E2489" w14:textId="77777777">
            <w:pPr>
              <w:spacing w:after="0" w:line="240" w:lineRule="auto"/>
              <w:rPr>
                <w:rFonts w:ascii="Times New Roman" w:eastAsia="Times New Roman" w:hAnsi="Times New Roman" w:cs="Times New Roman"/>
                <w:color w:val="000000"/>
                <w:sz w:val="24"/>
                <w:szCs w:val="24"/>
              </w:rPr>
            </w:pPr>
            <w:r w:rsidRPr="00BD1D0C">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2E4B36" w:rsidRPr="00BD1D0C" w:rsidP="002E4B36" w14:paraId="249C7B9B" w14:textId="77777777">
            <w:pPr>
              <w:spacing w:after="0" w:line="240" w:lineRule="auto"/>
              <w:rPr>
                <w:rFonts w:ascii="Times New Roman" w:eastAsia="Times New Roman" w:hAnsi="Times New Roman" w:cs="Times New Roman"/>
                <w:color w:val="000000"/>
                <w:sz w:val="24"/>
                <w:szCs w:val="24"/>
              </w:rPr>
            </w:pPr>
            <w:r w:rsidRPr="00BD1D0C">
              <w:rPr>
                <w:rFonts w:ascii="Times New Roman" w:eastAsia="Times New Roman" w:hAnsi="Times New Roman" w:cs="Times New Roman"/>
                <w:color w:val="000000"/>
                <w:sz w:val="24"/>
                <w:szCs w:val="24"/>
              </w:rPr>
              <w:t> </w:t>
            </w:r>
          </w:p>
        </w:tc>
      </w:tr>
      <w:tr w14:paraId="6A3B7620"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2E4B36" w:rsidRPr="00BD1D0C" w:rsidP="002E4B36" w14:paraId="58E6279C" w14:textId="77777777">
            <w:pPr>
              <w:spacing w:after="0" w:line="240" w:lineRule="auto"/>
              <w:rPr>
                <w:rFonts w:ascii="Times New Roman" w:eastAsia="Times New Roman" w:hAnsi="Times New Roman" w:cs="Times New Roman"/>
                <w:sz w:val="24"/>
                <w:szCs w:val="24"/>
              </w:rPr>
            </w:pPr>
            <w:r w:rsidRPr="00BD1D0C">
              <w:rPr>
                <w:rFonts w:ascii="Times New Roman" w:eastAsia="Times New Roman" w:hAnsi="Times New Roman" w:cs="Times New Roman"/>
                <w:color w:val="000000" w:themeColor="text1"/>
                <w:sz w:val="24"/>
                <w:szCs w:val="24"/>
              </w:rPr>
              <w:t>Mentoring or other relationship-building activities</w:t>
            </w:r>
          </w:p>
        </w:tc>
        <w:tc>
          <w:tcPr>
            <w:tcW w:w="2070" w:type="dxa"/>
            <w:tcBorders>
              <w:top w:val="single" w:sz="4" w:space="0" w:color="auto"/>
              <w:left w:val="nil"/>
              <w:bottom w:val="single" w:sz="4" w:space="0" w:color="auto"/>
              <w:right w:val="single" w:sz="4" w:space="0" w:color="auto"/>
            </w:tcBorders>
          </w:tcPr>
          <w:p w:rsidR="002E4B36" w:rsidRPr="00BD1D0C" w:rsidP="002E4B36" w14:paraId="108A77DF" w14:textId="77777777">
            <w:pPr>
              <w:spacing w:after="0" w:line="240" w:lineRule="auto"/>
              <w:rPr>
                <w:rFonts w:ascii="Times New Roman" w:eastAsia="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BD1D0C" w:rsidP="002E4B36" w14:paraId="2B256494" w14:textId="77777777">
            <w:pPr>
              <w:spacing w:after="0" w:line="240" w:lineRule="auto"/>
              <w:rPr>
                <w:rFonts w:ascii="Times New Roman" w:eastAsia="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B36" w:rsidRPr="00BD1D0C" w:rsidP="002E4B36" w14:paraId="54904EF1" w14:textId="77777777">
            <w:pPr>
              <w:spacing w:after="0" w:line="240" w:lineRule="auto"/>
              <w:rPr>
                <w:rFonts w:ascii="Times New Roman" w:eastAsia="Times New Roman" w:hAnsi="Times New Roman" w:cs="Times New Roman"/>
                <w:color w:val="000000"/>
                <w:sz w:val="24"/>
                <w:szCs w:val="24"/>
              </w:rPr>
            </w:pPr>
            <w:r w:rsidRPr="00BD1D0C">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2E4B36" w:rsidRPr="00BD1D0C" w:rsidP="002E4B36" w14:paraId="3F3150D6" w14:textId="77777777">
            <w:pPr>
              <w:spacing w:after="0" w:line="240" w:lineRule="auto"/>
              <w:rPr>
                <w:rFonts w:ascii="Times New Roman" w:eastAsia="Times New Roman" w:hAnsi="Times New Roman" w:cs="Times New Roman"/>
                <w:color w:val="000000"/>
                <w:sz w:val="24"/>
                <w:szCs w:val="24"/>
              </w:rPr>
            </w:pPr>
            <w:r w:rsidRPr="00BD1D0C">
              <w:rPr>
                <w:rFonts w:ascii="Times New Roman" w:eastAsia="Times New Roman" w:hAnsi="Times New Roman" w:cs="Times New Roman"/>
                <w:color w:val="000000"/>
                <w:sz w:val="24"/>
                <w:szCs w:val="24"/>
              </w:rPr>
              <w:t> </w:t>
            </w:r>
          </w:p>
        </w:tc>
      </w:tr>
      <w:tr w14:paraId="60AB3D00"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2E4B36" w:rsidRPr="00BD1D0C" w:rsidP="002E4B36" w14:paraId="5BF02B5C" w14:textId="77777777">
            <w:pPr>
              <w:spacing w:after="0" w:line="240" w:lineRule="auto"/>
              <w:rPr>
                <w:rFonts w:ascii="Times New Roman" w:eastAsia="Times New Roman" w:hAnsi="Times New Roman" w:cs="Times New Roman"/>
                <w:sz w:val="24"/>
                <w:szCs w:val="24"/>
              </w:rPr>
            </w:pPr>
            <w:r w:rsidRPr="002E4B36">
              <w:rPr>
                <w:rFonts w:ascii="Times New Roman" w:eastAsia="Times New Roman" w:hAnsi="Times New Roman" w:cs="Times New Roman"/>
                <w:sz w:val="24"/>
                <w:szCs w:val="24"/>
              </w:rPr>
              <w:t>Programs or activities that help prevent bullying and harassment</w:t>
            </w:r>
          </w:p>
        </w:tc>
        <w:tc>
          <w:tcPr>
            <w:tcW w:w="2070" w:type="dxa"/>
            <w:tcBorders>
              <w:top w:val="single" w:sz="4" w:space="0" w:color="auto"/>
              <w:left w:val="nil"/>
              <w:bottom w:val="single" w:sz="4" w:space="0" w:color="auto"/>
              <w:right w:val="single" w:sz="4" w:space="0" w:color="auto"/>
            </w:tcBorders>
          </w:tcPr>
          <w:p w:rsidR="002E4B36" w:rsidRPr="00BD1D0C" w:rsidP="002E4B36" w14:paraId="27BC47E2" w14:textId="77777777">
            <w:pPr>
              <w:spacing w:after="0" w:line="240" w:lineRule="auto"/>
              <w:rPr>
                <w:rFonts w:ascii="Times New Roman" w:eastAsia="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BD1D0C" w:rsidP="002E4B36" w14:paraId="7D1E6C4F" w14:textId="77777777">
            <w:pPr>
              <w:spacing w:after="0" w:line="240" w:lineRule="auto"/>
              <w:rPr>
                <w:rFonts w:ascii="Times New Roman" w:eastAsia="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B36" w:rsidRPr="00BD1D0C" w:rsidP="002E4B36" w14:paraId="132E1048" w14:textId="77777777">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hideMark/>
          </w:tcPr>
          <w:p w:rsidR="002E4B36" w:rsidRPr="00BD1D0C" w:rsidP="002E4B36" w14:paraId="69335E1D" w14:textId="77777777">
            <w:pPr>
              <w:spacing w:after="0" w:line="240" w:lineRule="auto"/>
              <w:rPr>
                <w:rFonts w:ascii="Times New Roman" w:eastAsia="Times New Roman" w:hAnsi="Times New Roman" w:cs="Times New Roman"/>
                <w:color w:val="000000"/>
                <w:sz w:val="24"/>
                <w:szCs w:val="24"/>
              </w:rPr>
            </w:pPr>
            <w:r w:rsidRPr="00BD1D0C">
              <w:rPr>
                <w:rFonts w:ascii="Times New Roman" w:eastAsia="Times New Roman" w:hAnsi="Times New Roman" w:cs="Times New Roman"/>
                <w:color w:val="000000" w:themeColor="text1"/>
                <w:sz w:val="24"/>
                <w:szCs w:val="24"/>
              </w:rPr>
              <w:t> </w:t>
            </w:r>
          </w:p>
        </w:tc>
      </w:tr>
      <w:tr w14:paraId="4D5693AE"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2E4B36" w:rsidRPr="00BD1D0C" w:rsidP="002E4B36" w14:paraId="29CE1B04" w14:textId="77777777">
            <w:pPr>
              <w:spacing w:after="0" w:line="240" w:lineRule="auto"/>
              <w:rPr>
                <w:rFonts w:ascii="Times New Roman" w:eastAsia="Times New Roman" w:hAnsi="Times New Roman" w:cs="Times New Roman"/>
                <w:color w:val="000000"/>
                <w:sz w:val="24"/>
                <w:szCs w:val="24"/>
              </w:rPr>
            </w:pPr>
            <w:r w:rsidRPr="7F94AE16">
              <w:rPr>
                <w:rFonts w:ascii="Times New Roman" w:eastAsia="Times New Roman" w:hAnsi="Times New Roman" w:cs="Times New Roman"/>
                <w:color w:val="000000" w:themeColor="text1"/>
                <w:sz w:val="24"/>
                <w:szCs w:val="24"/>
              </w:rPr>
              <w:t>Physical security including security equipment, locks, technology, and devices (e.g., metal detectors)</w:t>
            </w:r>
          </w:p>
        </w:tc>
        <w:tc>
          <w:tcPr>
            <w:tcW w:w="2070" w:type="dxa"/>
            <w:tcBorders>
              <w:top w:val="single" w:sz="4" w:space="0" w:color="auto"/>
              <w:left w:val="nil"/>
              <w:bottom w:val="single" w:sz="4" w:space="0" w:color="auto"/>
              <w:right w:val="single" w:sz="4" w:space="0" w:color="auto"/>
            </w:tcBorders>
          </w:tcPr>
          <w:p w:rsidR="002E4B36" w:rsidRPr="00BD1D0C" w:rsidP="002E4B36" w14:paraId="62EF3C72" w14:textId="77777777">
            <w:pPr>
              <w:spacing w:after="0" w:line="240" w:lineRule="auto"/>
              <w:rPr>
                <w:rFonts w:ascii="Times New Roman" w:eastAsia="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BD1D0C" w:rsidP="002E4B36" w14:paraId="0EEED302" w14:textId="77777777">
            <w:pPr>
              <w:spacing w:after="0" w:line="240" w:lineRule="auto"/>
              <w:rPr>
                <w:rFonts w:ascii="Times New Roman" w:eastAsia="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B36" w:rsidRPr="00BD1D0C" w:rsidP="002E4B36" w14:paraId="7B21B549" w14:textId="77777777">
            <w:pPr>
              <w:spacing w:after="0" w:line="240" w:lineRule="auto"/>
              <w:rPr>
                <w:rFonts w:ascii="Times New Roman" w:eastAsia="Times New Roman" w:hAnsi="Times New Roman" w:cs="Times New Roman"/>
                <w:color w:val="000000"/>
                <w:sz w:val="24"/>
                <w:szCs w:val="24"/>
              </w:rPr>
            </w:pPr>
            <w:r w:rsidRPr="00BD1D0C">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2E4B36" w:rsidRPr="00BD1D0C" w:rsidP="002E4B36" w14:paraId="5734AF40" w14:textId="77777777">
            <w:pPr>
              <w:spacing w:after="0" w:line="240" w:lineRule="auto"/>
              <w:rPr>
                <w:rFonts w:ascii="Times New Roman" w:eastAsia="Times New Roman" w:hAnsi="Times New Roman" w:cs="Times New Roman"/>
                <w:color w:val="000000"/>
                <w:sz w:val="24"/>
                <w:szCs w:val="24"/>
              </w:rPr>
            </w:pPr>
            <w:r w:rsidRPr="00BD1D0C">
              <w:rPr>
                <w:rFonts w:ascii="Times New Roman" w:eastAsia="Times New Roman" w:hAnsi="Times New Roman" w:cs="Times New Roman"/>
                <w:color w:val="000000"/>
                <w:sz w:val="24"/>
                <w:szCs w:val="24"/>
              </w:rPr>
              <w:t> </w:t>
            </w:r>
          </w:p>
        </w:tc>
      </w:tr>
      <w:tr w14:paraId="69BD21F8"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tcPr>
          <w:p w:rsidR="002E4B36" w:rsidRPr="002E4B36" w:rsidP="002E4B36" w14:paraId="3462C57A" w14:textId="4E61BE7D">
            <w:pPr>
              <w:spacing w:after="0" w:line="240" w:lineRule="auto"/>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School safety personnel including school safety</w:t>
            </w:r>
            <w:r w:rsidRPr="7F94AE16" w:rsidR="685A3E34">
              <w:rPr>
                <w:rFonts w:ascii="Times New Roman" w:eastAsia="Times New Roman" w:hAnsi="Times New Roman" w:cs="Times New Roman"/>
                <w:sz w:val="24"/>
                <w:szCs w:val="24"/>
              </w:rPr>
              <w:t>/resource</w:t>
            </w:r>
            <w:r w:rsidRPr="7F94AE16">
              <w:rPr>
                <w:rFonts w:ascii="Times New Roman" w:eastAsia="Times New Roman" w:hAnsi="Times New Roman" w:cs="Times New Roman"/>
                <w:sz w:val="24"/>
                <w:szCs w:val="24"/>
              </w:rPr>
              <w:t xml:space="preserve"> officers or law enforcement (contracted or non-contracted)</w:t>
            </w:r>
          </w:p>
        </w:tc>
        <w:tc>
          <w:tcPr>
            <w:tcW w:w="2070" w:type="dxa"/>
            <w:tcBorders>
              <w:top w:val="single" w:sz="4" w:space="0" w:color="auto"/>
              <w:left w:val="nil"/>
              <w:bottom w:val="single" w:sz="4" w:space="0" w:color="auto"/>
              <w:right w:val="single" w:sz="4" w:space="0" w:color="auto"/>
            </w:tcBorders>
          </w:tcPr>
          <w:p w:rsidR="002E4B36" w:rsidRPr="00BD1D0C" w:rsidP="002E4B36" w14:paraId="4C3EB94E" w14:textId="77777777">
            <w:pPr>
              <w:spacing w:after="0" w:line="240" w:lineRule="auto"/>
              <w:rPr>
                <w:rFonts w:ascii="Times New Roman" w:eastAsia="Times New Roman" w:hAnsi="Times New Roman" w:cs="Times New Roman"/>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BD1D0C" w:rsidP="002E4B36" w14:paraId="1D57B2F7" w14:textId="77777777">
            <w:pPr>
              <w:spacing w:after="0" w:line="240" w:lineRule="auto"/>
              <w:rPr>
                <w:rFonts w:ascii="Times New Roman" w:eastAsia="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B36" w:rsidRPr="00BD1D0C" w:rsidP="002E4B36" w14:paraId="48796819" w14:textId="77777777">
            <w:pPr>
              <w:spacing w:after="0" w:line="240" w:lineRule="auto"/>
              <w:rPr>
                <w:rFonts w:ascii="Times New Roman" w:eastAsia="Times New Roman" w:hAnsi="Times New Roman" w:cs="Times New Roman"/>
                <w:color w:val="000000" w:themeColor="text1"/>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2E4B36" w:rsidRPr="00BD1D0C" w:rsidP="002E4B36" w14:paraId="749B7406" w14:textId="77777777">
            <w:pPr>
              <w:spacing w:after="0" w:line="240" w:lineRule="auto"/>
              <w:rPr>
                <w:rFonts w:ascii="Times New Roman" w:eastAsia="Times New Roman" w:hAnsi="Times New Roman" w:cs="Times New Roman"/>
                <w:color w:val="000000" w:themeColor="text1"/>
                <w:sz w:val="24"/>
                <w:szCs w:val="24"/>
              </w:rPr>
            </w:pPr>
          </w:p>
        </w:tc>
      </w:tr>
      <w:tr w14:paraId="2C2E616D"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tcPr>
          <w:p w:rsidR="002E4B36" w:rsidRPr="00BD1D0C" w:rsidP="002E4B36" w14:paraId="5E995C5D" w14:textId="05107058">
            <w:pPr>
              <w:spacing w:after="0" w:line="240" w:lineRule="auto"/>
              <w:rPr>
                <w:rFonts w:ascii="Times New Roman" w:eastAsia="Times New Roman" w:hAnsi="Times New Roman" w:cs="Times New Roman"/>
                <w:sz w:val="24"/>
                <w:szCs w:val="24"/>
              </w:rPr>
            </w:pPr>
            <w:r w:rsidRPr="002E4B36">
              <w:rPr>
                <w:rFonts w:ascii="Times New Roman" w:eastAsia="Segoe UI" w:hAnsi="Times New Roman" w:cs="Times New Roman"/>
                <w:color w:val="333333"/>
                <w:sz w:val="24"/>
                <w:szCs w:val="24"/>
              </w:rPr>
              <w:t>Implementation of school-wide multi-tiered systems of supports, positive behavioral interventions</w:t>
            </w:r>
            <w:r w:rsidR="00653A72">
              <w:rPr>
                <w:rFonts w:ascii="Times New Roman" w:eastAsia="Segoe UI" w:hAnsi="Times New Roman" w:cs="Times New Roman"/>
                <w:color w:val="333333"/>
                <w:sz w:val="24"/>
                <w:szCs w:val="24"/>
              </w:rPr>
              <w:t>,</w:t>
            </w:r>
            <w:r w:rsidRPr="002E4B36">
              <w:rPr>
                <w:rFonts w:ascii="Times New Roman" w:eastAsia="Segoe UI" w:hAnsi="Times New Roman" w:cs="Times New Roman"/>
                <w:color w:val="333333"/>
                <w:sz w:val="24"/>
                <w:szCs w:val="24"/>
              </w:rPr>
              <w:t xml:space="preserve"> and</w:t>
            </w:r>
            <w:r w:rsidR="00E75FC4">
              <w:rPr>
                <w:rFonts w:ascii="Times New Roman" w:eastAsia="Segoe UI" w:hAnsi="Times New Roman" w:cs="Times New Roman"/>
                <w:color w:val="333333"/>
                <w:sz w:val="24"/>
                <w:szCs w:val="24"/>
              </w:rPr>
              <w:t xml:space="preserve"> other efforts</w:t>
            </w:r>
            <w:r w:rsidRPr="002E4B36">
              <w:rPr>
                <w:rFonts w:ascii="Times New Roman" w:eastAsia="Segoe UI" w:hAnsi="Times New Roman" w:cs="Times New Roman"/>
                <w:color w:val="333333"/>
                <w:sz w:val="24"/>
                <w:szCs w:val="24"/>
              </w:rPr>
              <w:t xml:space="preserve"> to improve positive school climates and reduce exclusionary discipline</w:t>
            </w:r>
          </w:p>
        </w:tc>
        <w:tc>
          <w:tcPr>
            <w:tcW w:w="2070" w:type="dxa"/>
            <w:tcBorders>
              <w:top w:val="single" w:sz="4" w:space="0" w:color="auto"/>
              <w:left w:val="nil"/>
              <w:bottom w:val="single" w:sz="4" w:space="0" w:color="auto"/>
              <w:right w:val="single" w:sz="4" w:space="0" w:color="auto"/>
            </w:tcBorders>
          </w:tcPr>
          <w:p w:rsidR="002E4B36" w:rsidRPr="00BD1D0C" w:rsidP="002E4B36" w14:paraId="3C7943C9" w14:textId="77777777">
            <w:pPr>
              <w:spacing w:after="0" w:line="240" w:lineRule="auto"/>
              <w:rPr>
                <w:rFonts w:ascii="Times New Roman" w:eastAsia="Times New Roman" w:hAnsi="Times New Roman" w:cs="Times New Roman"/>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BD1D0C" w:rsidP="002E4B36" w14:paraId="132A545B" w14:textId="77777777">
            <w:pPr>
              <w:spacing w:after="0" w:line="240" w:lineRule="auto"/>
              <w:rPr>
                <w:rFonts w:ascii="Times New Roman" w:eastAsia="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B36" w:rsidRPr="00BD1D0C" w:rsidP="002E4B36" w14:paraId="59F2F4D5" w14:textId="77777777">
            <w:pPr>
              <w:spacing w:after="0" w:line="240" w:lineRule="auto"/>
              <w:rPr>
                <w:rFonts w:ascii="Times New Roman" w:eastAsia="Times New Roman" w:hAnsi="Times New Roman" w:cs="Times New Roman"/>
                <w:color w:val="000000" w:themeColor="text1"/>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2E4B36" w:rsidRPr="00BD1D0C" w:rsidP="002E4B36" w14:paraId="58A77E0C" w14:textId="77777777">
            <w:pPr>
              <w:spacing w:after="0" w:line="240" w:lineRule="auto"/>
              <w:rPr>
                <w:rFonts w:ascii="Times New Roman" w:eastAsia="Times New Roman" w:hAnsi="Times New Roman" w:cs="Times New Roman"/>
                <w:color w:val="000000" w:themeColor="text1"/>
                <w:sz w:val="24"/>
                <w:szCs w:val="24"/>
              </w:rPr>
            </w:pPr>
          </w:p>
        </w:tc>
      </w:tr>
      <w:tr w14:paraId="0316F002"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tcPr>
          <w:p w:rsidR="002E4B36" w:rsidRPr="00BD1D0C" w:rsidP="002E4B36" w14:paraId="63337F72" w14:textId="102FBC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P</w:t>
            </w:r>
            <w:r w:rsidRPr="00BD1D0C">
              <w:rPr>
                <w:rFonts w:ascii="Times New Roman" w:eastAsia="Times New Roman" w:hAnsi="Times New Roman" w:cs="Times New Roman"/>
                <w:color w:val="000000" w:themeColor="text1"/>
                <w:sz w:val="24"/>
                <w:szCs w:val="24"/>
              </w:rPr>
              <w:t>rograms or activities that address community violence intervention and prevention</w:t>
            </w:r>
          </w:p>
        </w:tc>
        <w:tc>
          <w:tcPr>
            <w:tcW w:w="2070" w:type="dxa"/>
            <w:tcBorders>
              <w:top w:val="nil"/>
              <w:left w:val="nil"/>
              <w:bottom w:val="single" w:sz="4" w:space="0" w:color="auto"/>
              <w:right w:val="single" w:sz="4" w:space="0" w:color="auto"/>
            </w:tcBorders>
          </w:tcPr>
          <w:p w:rsidR="002E4B36" w:rsidRPr="002E4B36" w:rsidP="002E4B36" w14:paraId="49AD2210" w14:textId="77777777">
            <w:pPr>
              <w:spacing w:after="0" w:line="240" w:lineRule="auto"/>
              <w:rPr>
                <w:rFonts w:ascii="Times New Roman" w:eastAsia="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2E4B36" w:rsidP="002E4B36" w14:paraId="12009E00" w14:textId="77777777">
            <w:pPr>
              <w:spacing w:after="0" w:line="240" w:lineRule="auto"/>
              <w:rPr>
                <w:rFonts w:ascii="Times New Roman" w:eastAsia="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B36" w:rsidRPr="002E4B36" w:rsidP="002E4B36" w14:paraId="3CBA25D7" w14:textId="77777777">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2E4B36" w:rsidRPr="002E4B36" w:rsidP="002E4B36" w14:paraId="4C4A79A7" w14:textId="77777777">
            <w:pPr>
              <w:spacing w:after="0" w:line="240" w:lineRule="auto"/>
              <w:rPr>
                <w:rFonts w:ascii="Times New Roman" w:eastAsia="Times New Roman" w:hAnsi="Times New Roman" w:cs="Times New Roman"/>
                <w:color w:val="000000"/>
                <w:sz w:val="24"/>
                <w:szCs w:val="24"/>
              </w:rPr>
            </w:pPr>
          </w:p>
        </w:tc>
      </w:tr>
      <w:tr w14:paraId="7A620B58"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2E4B36" w:rsidRPr="002E4B36" w:rsidP="002E4B36" w14:paraId="4174BC71" w14:textId="04C247B0">
            <w:pPr>
              <w:spacing w:after="0" w:line="240" w:lineRule="auto"/>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After</w:t>
            </w:r>
            <w:r w:rsidRPr="7F94AE16" w:rsidR="4F723277">
              <w:rPr>
                <w:rFonts w:ascii="Times New Roman" w:eastAsia="Times New Roman" w:hAnsi="Times New Roman" w:cs="Times New Roman"/>
                <w:sz w:val="24"/>
                <w:szCs w:val="24"/>
              </w:rPr>
              <w:t>-</w:t>
            </w:r>
            <w:r w:rsidRPr="7F94AE16">
              <w:rPr>
                <w:rFonts w:ascii="Times New Roman" w:eastAsia="Times New Roman" w:hAnsi="Times New Roman" w:cs="Times New Roman"/>
                <w:sz w:val="24"/>
                <w:szCs w:val="24"/>
              </w:rPr>
              <w:t>school programs</w:t>
            </w:r>
            <w:r w:rsidRPr="7F94AE16" w:rsidR="610E34A1">
              <w:rPr>
                <w:rFonts w:ascii="Times New Roman" w:eastAsia="Times New Roman" w:hAnsi="Times New Roman" w:cs="Times New Roman"/>
                <w:sz w:val="24"/>
                <w:szCs w:val="24"/>
              </w:rPr>
              <w:t xml:space="preserve"> for students (</w:t>
            </w:r>
            <w:r w:rsidRPr="7F94AE16" w:rsidR="2B5FFDDF">
              <w:rPr>
                <w:rFonts w:ascii="Times New Roman" w:eastAsia="Times New Roman" w:hAnsi="Times New Roman" w:cs="Times New Roman"/>
                <w:sz w:val="24"/>
                <w:szCs w:val="24"/>
              </w:rPr>
              <w:t>academic, enrichment, etc.)</w:t>
            </w:r>
          </w:p>
        </w:tc>
        <w:tc>
          <w:tcPr>
            <w:tcW w:w="2070" w:type="dxa"/>
            <w:tcBorders>
              <w:top w:val="nil"/>
              <w:left w:val="nil"/>
              <w:bottom w:val="single" w:sz="4" w:space="0" w:color="auto"/>
              <w:right w:val="single" w:sz="4" w:space="0" w:color="auto"/>
            </w:tcBorders>
          </w:tcPr>
          <w:p w:rsidR="002E4B36" w:rsidRPr="002E4B36" w:rsidP="002E4B36" w14:paraId="366E012F" w14:textId="77777777">
            <w:pPr>
              <w:spacing w:after="0" w:line="240" w:lineRule="auto"/>
              <w:rPr>
                <w:rFonts w:ascii="Times New Roman" w:eastAsia="Times New Roman" w:hAnsi="Times New Roman" w:cs="Times New Roman"/>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2E4B36" w:rsidP="002E4B36" w14:paraId="35304283" w14:textId="77777777">
            <w:pPr>
              <w:spacing w:after="0" w:line="240" w:lineRule="auto"/>
              <w:rPr>
                <w:rFonts w:ascii="Times New Roman" w:eastAsia="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B36" w:rsidRPr="002E4B36" w:rsidP="002E4B36" w14:paraId="17747EA6" w14:textId="77777777">
            <w:pPr>
              <w:spacing w:after="0" w:line="240" w:lineRule="auto"/>
              <w:rPr>
                <w:rFonts w:ascii="Times New Roman" w:eastAsia="Times New Roman" w:hAnsi="Times New Roman" w:cs="Times New Roman"/>
                <w:color w:val="000000" w:themeColor="text1"/>
                <w:sz w:val="24"/>
                <w:szCs w:val="24"/>
              </w:rPr>
            </w:pPr>
          </w:p>
        </w:tc>
        <w:tc>
          <w:tcPr>
            <w:tcW w:w="1440" w:type="dxa"/>
            <w:tcBorders>
              <w:top w:val="nil"/>
              <w:left w:val="nil"/>
              <w:bottom w:val="single" w:sz="4" w:space="0" w:color="auto"/>
              <w:right w:val="single" w:sz="4" w:space="0" w:color="auto"/>
            </w:tcBorders>
            <w:shd w:val="clear" w:color="auto" w:fill="auto"/>
            <w:noWrap/>
            <w:vAlign w:val="bottom"/>
            <w:hideMark/>
          </w:tcPr>
          <w:p w:rsidR="002E4B36" w:rsidRPr="002E4B36" w:rsidP="002E4B36" w14:paraId="6B2B5EB9" w14:textId="77777777">
            <w:pPr>
              <w:spacing w:after="0" w:line="240" w:lineRule="auto"/>
              <w:rPr>
                <w:rFonts w:ascii="Times New Roman" w:eastAsia="Times New Roman" w:hAnsi="Times New Roman" w:cs="Times New Roman"/>
                <w:color w:val="000000" w:themeColor="text1"/>
                <w:sz w:val="24"/>
                <w:szCs w:val="24"/>
              </w:rPr>
            </w:pPr>
          </w:p>
        </w:tc>
      </w:tr>
      <w:tr w14:paraId="7D62CDC5"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tcPr>
          <w:p w:rsidR="00B02E80" w:rsidRPr="00BD1D0C" w:rsidP="002E4B36" w14:paraId="3FD17595" w14:textId="24E0CCC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School dropout prevention, school reentry</w:t>
            </w:r>
            <w:r w:rsidR="00295848">
              <w:rPr>
                <w:rFonts w:ascii="Times New Roman" w:eastAsia="Times New Roman" w:hAnsi="Times New Roman" w:cs="Times New Roman"/>
                <w:color w:val="000000" w:themeColor="text1"/>
                <w:sz w:val="24"/>
                <w:szCs w:val="24"/>
              </w:rPr>
              <w:t xml:space="preserve"> programs, and other efforts to keep </w:t>
            </w:r>
            <w:r w:rsidR="00B85A89">
              <w:rPr>
                <w:rFonts w:ascii="Times New Roman" w:eastAsia="Times New Roman" w:hAnsi="Times New Roman" w:cs="Times New Roman"/>
                <w:color w:val="000000" w:themeColor="text1"/>
                <w:sz w:val="24"/>
                <w:szCs w:val="24"/>
              </w:rPr>
              <w:t>students on track for academic outcomes</w:t>
            </w:r>
          </w:p>
        </w:tc>
        <w:tc>
          <w:tcPr>
            <w:tcW w:w="2070" w:type="dxa"/>
            <w:tcBorders>
              <w:top w:val="nil"/>
              <w:left w:val="nil"/>
              <w:bottom w:val="single" w:sz="4" w:space="0" w:color="auto"/>
              <w:right w:val="single" w:sz="4" w:space="0" w:color="auto"/>
            </w:tcBorders>
          </w:tcPr>
          <w:p w:rsidR="00B02E80" w:rsidRPr="002E4B36" w:rsidP="002E4B36" w14:paraId="61989E08" w14:textId="77777777">
            <w:pPr>
              <w:spacing w:after="0" w:line="240" w:lineRule="auto"/>
              <w:rPr>
                <w:rFonts w:ascii="Times New Roman" w:eastAsia="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B02E80" w:rsidRPr="002E4B36" w:rsidP="002E4B36" w14:paraId="36F38EFE" w14:textId="77777777">
            <w:pPr>
              <w:spacing w:after="0" w:line="240" w:lineRule="auto"/>
              <w:rPr>
                <w:rFonts w:ascii="Times New Roman" w:eastAsia="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2E80" w:rsidRPr="002E4B36" w:rsidP="002E4B36" w14:paraId="38C18A4E" w14:textId="77777777">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B02E80" w:rsidRPr="002E4B36" w:rsidP="002E4B36" w14:paraId="73E3989E" w14:textId="77777777">
            <w:pPr>
              <w:spacing w:after="0" w:line="240" w:lineRule="auto"/>
              <w:rPr>
                <w:rFonts w:ascii="Times New Roman" w:eastAsia="Times New Roman" w:hAnsi="Times New Roman" w:cs="Times New Roman"/>
                <w:color w:val="000000"/>
                <w:sz w:val="24"/>
                <w:szCs w:val="24"/>
              </w:rPr>
            </w:pPr>
          </w:p>
        </w:tc>
      </w:tr>
      <w:tr w14:paraId="3C36FB9D"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tcPr>
          <w:p w:rsidR="00B85A89" w:rsidRPr="00BD1D0C" w:rsidP="002E4B36" w14:paraId="2049190C" w14:textId="26C221A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Professional development for educators and school staff</w:t>
            </w:r>
            <w:r w:rsidR="00354872">
              <w:rPr>
                <w:rFonts w:ascii="Times New Roman" w:eastAsia="Times New Roman" w:hAnsi="Times New Roman" w:cs="Times New Roman"/>
                <w:color w:val="000000" w:themeColor="text1"/>
                <w:sz w:val="24"/>
                <w:szCs w:val="24"/>
              </w:rPr>
              <w:t>, aligned with purposes of the Stronger Connections Grant Program</w:t>
            </w:r>
            <w:r w:rsidR="0092646C">
              <w:rPr>
                <w:rFonts w:ascii="Times New Roman" w:eastAsia="Times New Roman" w:hAnsi="Times New Roman" w:cs="Times New Roman"/>
                <w:color w:val="000000" w:themeColor="text1"/>
                <w:sz w:val="24"/>
                <w:szCs w:val="24"/>
              </w:rPr>
              <w:t xml:space="preserve"> (e.g., creating safe and welcoming school environments, promoting culturally and linguistically responsive practices, etc.)</w:t>
            </w:r>
          </w:p>
        </w:tc>
        <w:tc>
          <w:tcPr>
            <w:tcW w:w="2070" w:type="dxa"/>
            <w:tcBorders>
              <w:top w:val="nil"/>
              <w:left w:val="nil"/>
              <w:bottom w:val="single" w:sz="4" w:space="0" w:color="auto"/>
              <w:right w:val="single" w:sz="4" w:space="0" w:color="auto"/>
            </w:tcBorders>
          </w:tcPr>
          <w:p w:rsidR="00B85A89" w:rsidRPr="002E4B36" w:rsidP="002E4B36" w14:paraId="2F5293DD" w14:textId="77777777">
            <w:pPr>
              <w:spacing w:after="0" w:line="240" w:lineRule="auto"/>
              <w:rPr>
                <w:rFonts w:ascii="Times New Roman" w:eastAsia="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B85A89" w:rsidRPr="002E4B36" w:rsidP="002E4B36" w14:paraId="0DFF4919" w14:textId="77777777">
            <w:pPr>
              <w:spacing w:after="0" w:line="240" w:lineRule="auto"/>
              <w:rPr>
                <w:rFonts w:ascii="Times New Roman" w:eastAsia="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A89" w:rsidRPr="002E4B36" w:rsidP="002E4B36" w14:paraId="15A40652" w14:textId="77777777">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bottom"/>
          </w:tcPr>
          <w:p w:rsidR="00B85A89" w:rsidRPr="002E4B36" w:rsidP="002E4B36" w14:paraId="50934125" w14:textId="77777777">
            <w:pPr>
              <w:spacing w:after="0" w:line="240" w:lineRule="auto"/>
              <w:rPr>
                <w:rFonts w:ascii="Times New Roman" w:eastAsia="Times New Roman" w:hAnsi="Times New Roman" w:cs="Times New Roman"/>
                <w:color w:val="000000"/>
                <w:sz w:val="24"/>
                <w:szCs w:val="24"/>
              </w:rPr>
            </w:pPr>
          </w:p>
        </w:tc>
      </w:tr>
      <w:tr w14:paraId="52FBC3E5" w14:textId="77777777" w:rsidTr="7F94AE16">
        <w:tblPrEx>
          <w:tblW w:w="9625" w:type="dxa"/>
          <w:tblLook w:val="04A0"/>
        </w:tblPrEx>
        <w:trPr>
          <w:trHeight w:val="310"/>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2E4B36" w:rsidRPr="00BD1D0C" w:rsidP="002E4B36" w14:paraId="4E85FFB0" w14:textId="68568139">
            <w:pPr>
              <w:spacing w:after="0" w:line="240" w:lineRule="auto"/>
              <w:rPr>
                <w:rFonts w:ascii="Times New Roman" w:eastAsia="Times New Roman" w:hAnsi="Times New Roman" w:cs="Times New Roman"/>
                <w:color w:val="000000"/>
                <w:sz w:val="24"/>
                <w:szCs w:val="24"/>
              </w:rPr>
            </w:pPr>
            <w:r w:rsidRPr="7F94AE16">
              <w:rPr>
                <w:rFonts w:ascii="Times New Roman" w:eastAsia="Times New Roman" w:hAnsi="Times New Roman" w:cs="Times New Roman"/>
                <w:color w:val="000000" w:themeColor="text1"/>
                <w:sz w:val="24"/>
                <w:szCs w:val="24"/>
              </w:rPr>
              <w:t>Other (</w:t>
            </w:r>
            <w:r w:rsidRPr="7F94AE16" w:rsidR="69259457">
              <w:rPr>
                <w:rFonts w:ascii="Times New Roman" w:eastAsia="Times New Roman" w:hAnsi="Times New Roman" w:cs="Times New Roman"/>
                <w:color w:val="000000" w:themeColor="text1"/>
                <w:sz w:val="24"/>
                <w:szCs w:val="24"/>
              </w:rPr>
              <w:t>e.g., threat assessments, sexual abuse awareness prevention programs, anti-drug programs, healthy lifestyle</w:t>
            </w:r>
            <w:r w:rsidRPr="7F94AE16" w:rsidR="005B00AC">
              <w:rPr>
                <w:rFonts w:ascii="Times New Roman" w:eastAsia="Times New Roman" w:hAnsi="Times New Roman" w:cs="Times New Roman"/>
                <w:color w:val="000000" w:themeColor="text1"/>
                <w:sz w:val="24"/>
                <w:szCs w:val="24"/>
              </w:rPr>
              <w:t>, etc.</w:t>
            </w:r>
            <w:r w:rsidRPr="7F94AE16" w:rsidR="69259457">
              <w:rPr>
                <w:rFonts w:ascii="Times New Roman" w:eastAsia="Times New Roman" w:hAnsi="Times New Roman" w:cs="Times New Roman"/>
                <w:color w:val="000000" w:themeColor="text1"/>
                <w:sz w:val="24"/>
                <w:szCs w:val="24"/>
              </w:rPr>
              <w:t>)</w:t>
            </w:r>
          </w:p>
        </w:tc>
        <w:tc>
          <w:tcPr>
            <w:tcW w:w="2070" w:type="dxa"/>
            <w:tcBorders>
              <w:top w:val="nil"/>
              <w:left w:val="nil"/>
              <w:bottom w:val="single" w:sz="4" w:space="0" w:color="auto"/>
              <w:right w:val="single" w:sz="4" w:space="0" w:color="auto"/>
            </w:tcBorders>
          </w:tcPr>
          <w:p w:rsidR="002E4B36" w:rsidRPr="002E4B36" w:rsidP="002E4B36" w14:paraId="05AEE9F8" w14:textId="77777777">
            <w:pPr>
              <w:spacing w:after="0" w:line="240" w:lineRule="auto"/>
              <w:rPr>
                <w:rFonts w:ascii="Times New Roman" w:eastAsia="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E4B36" w:rsidRPr="002E4B36" w:rsidP="002E4B36" w14:paraId="22527935" w14:textId="77777777">
            <w:pPr>
              <w:spacing w:after="0" w:line="240" w:lineRule="auto"/>
              <w:rPr>
                <w:rFonts w:ascii="Times New Roman" w:eastAsia="Times New Roman" w:hAnsi="Times New Roman"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B36" w:rsidRPr="002E4B36" w:rsidP="002E4B36" w14:paraId="51009CE0" w14:textId="77777777">
            <w:pPr>
              <w:spacing w:after="0" w:line="240" w:lineRule="auto"/>
              <w:rPr>
                <w:rFonts w:ascii="Times New Roman" w:eastAsia="Times New Roman" w:hAnsi="Times New Roman" w:cs="Times New Roman"/>
                <w:color w:val="000000"/>
                <w:sz w:val="24"/>
                <w:szCs w:val="24"/>
              </w:rPr>
            </w:pPr>
            <w:r w:rsidRPr="002E4B36">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2E4B36" w:rsidRPr="002E4B36" w:rsidP="002E4B36" w14:paraId="1F8F272D" w14:textId="77777777">
            <w:pPr>
              <w:spacing w:after="0" w:line="240" w:lineRule="auto"/>
              <w:rPr>
                <w:rFonts w:ascii="Times New Roman" w:eastAsia="Times New Roman" w:hAnsi="Times New Roman" w:cs="Times New Roman"/>
                <w:color w:val="000000"/>
                <w:sz w:val="24"/>
                <w:szCs w:val="24"/>
              </w:rPr>
            </w:pPr>
            <w:r w:rsidRPr="002E4B36">
              <w:rPr>
                <w:rFonts w:ascii="Times New Roman" w:eastAsia="Times New Roman" w:hAnsi="Times New Roman" w:cs="Times New Roman"/>
                <w:color w:val="000000"/>
                <w:sz w:val="24"/>
                <w:szCs w:val="24"/>
              </w:rPr>
              <w:t> </w:t>
            </w:r>
          </w:p>
        </w:tc>
      </w:tr>
    </w:tbl>
    <w:p w:rsidR="22ECBDAA" w:rsidP="00BD1D0C" w14:paraId="1B18350C" w14:textId="137483E3">
      <w:pPr>
        <w:tabs>
          <w:tab w:val="left" w:pos="2281"/>
        </w:tabs>
        <w:spacing w:after="0"/>
        <w:rPr>
          <w:rFonts w:ascii="Times New Roman" w:hAnsi="Times New Roman" w:cs="Times New Roman"/>
          <w:sz w:val="24"/>
          <w:szCs w:val="24"/>
        </w:rPr>
      </w:pPr>
      <w:r>
        <w:rPr>
          <w:rFonts w:ascii="Times New Roman" w:hAnsi="Times New Roman" w:cs="Times New Roman"/>
          <w:sz w:val="24"/>
          <w:szCs w:val="24"/>
        </w:rPr>
        <w:tab/>
      </w:r>
    </w:p>
    <w:p w:rsidR="004630F2" w:rsidP="00B366D3" w14:paraId="17CBAB53" w14:textId="3BAE7AD9">
      <w:pPr>
        <w:spacing w:after="0" w:line="240" w:lineRule="auto"/>
        <w:textAlignment w:val="baseline"/>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 xml:space="preserve">If LEAs or </w:t>
      </w:r>
      <w:r w:rsidRPr="7F94AE16" w:rsidR="005B00AC">
        <w:rPr>
          <w:rFonts w:ascii="Times New Roman" w:eastAsia="Times New Roman" w:hAnsi="Times New Roman" w:cs="Times New Roman"/>
          <w:sz w:val="24"/>
          <w:szCs w:val="24"/>
        </w:rPr>
        <w:t xml:space="preserve">consortia </w:t>
      </w:r>
      <w:r w:rsidRPr="7F94AE16">
        <w:rPr>
          <w:rFonts w:ascii="Times New Roman" w:eastAsia="Times New Roman" w:hAnsi="Times New Roman" w:cs="Times New Roman"/>
          <w:sz w:val="24"/>
          <w:szCs w:val="24"/>
        </w:rPr>
        <w:t xml:space="preserve">were reported under ‘Other,’ please describe the uses of funds activities included: </w:t>
      </w:r>
    </w:p>
    <w:tbl>
      <w:tblPr>
        <w:tblStyle w:val="TableGrid"/>
        <w:tblpPr w:leftFromText="180" w:rightFromText="180" w:vertAnchor="text" w:horzAnchor="margin" w:tblpY="193"/>
        <w:tblW w:w="0" w:type="auto"/>
        <w:tblLook w:val="04A0"/>
      </w:tblPr>
      <w:tblGrid>
        <w:gridCol w:w="9350"/>
      </w:tblGrid>
      <w:tr w14:paraId="51DB44B0" w14:textId="77777777" w:rsidTr="006E59BE">
        <w:tblPrEx>
          <w:tblW w:w="0" w:type="auto"/>
          <w:tblLook w:val="04A0"/>
        </w:tblPrEx>
        <w:trPr>
          <w:trHeight w:val="1538"/>
        </w:trPr>
        <w:tc>
          <w:tcPr>
            <w:tcW w:w="9350" w:type="dxa"/>
          </w:tcPr>
          <w:p w:rsidR="006E59BE" w:rsidP="006E59BE" w14:paraId="1077754A" w14:textId="77777777">
            <w:pPr>
              <w:rPr>
                <w:rFonts w:ascii="Times New Roman" w:hAnsi="Times New Roman" w:cs="Times New Roman"/>
                <w:sz w:val="24"/>
                <w:szCs w:val="24"/>
              </w:rPr>
            </w:pPr>
          </w:p>
        </w:tc>
      </w:tr>
    </w:tbl>
    <w:p w:rsidR="006E59BE" w:rsidP="006E59BE" w14:paraId="5625E3E1" w14:textId="77777777">
      <w:pPr>
        <w:rPr>
          <w:rFonts w:ascii="Times New Roman" w:hAnsi="Times New Roman" w:cs="Times New Roman"/>
          <w:sz w:val="24"/>
          <w:szCs w:val="24"/>
        </w:rPr>
      </w:pPr>
    </w:p>
    <w:p w:rsidR="00B366D3" w:rsidP="00664A95" w14:paraId="1510F222" w14:textId="2D79349B">
      <w:pPr>
        <w:spacing w:after="0"/>
        <w:rPr>
          <w:rFonts w:ascii="Times New Roman" w:hAnsi="Times New Roman" w:cs="Times New Roman"/>
          <w:sz w:val="24"/>
          <w:szCs w:val="24"/>
        </w:rPr>
      </w:pPr>
      <w:r w:rsidRPr="537EA679">
        <w:rPr>
          <w:rFonts w:ascii="Times New Roman" w:hAnsi="Times New Roman" w:cs="Times New Roman"/>
          <w:sz w:val="24"/>
          <w:szCs w:val="24"/>
        </w:rPr>
        <w:t>In the space below, please provide additional information the SEA would like to share about the data in Q</w:t>
      </w:r>
      <w:r w:rsidR="00C23319">
        <w:rPr>
          <w:rFonts w:ascii="Times New Roman" w:hAnsi="Times New Roman" w:cs="Times New Roman"/>
          <w:sz w:val="24"/>
          <w:szCs w:val="24"/>
        </w:rPr>
        <w:t>8</w:t>
      </w:r>
      <w:r w:rsidRPr="537EA679">
        <w:rPr>
          <w:rFonts w:ascii="Times New Roman" w:hAnsi="Times New Roman" w:cs="Times New Roman"/>
          <w:sz w:val="24"/>
          <w:szCs w:val="24"/>
        </w:rPr>
        <w:t>:</w:t>
      </w:r>
    </w:p>
    <w:p w:rsidR="006E59BE" w:rsidP="00664A95" w14:paraId="5A261062" w14:textId="6BCAC792">
      <w:pPr>
        <w:spacing w:after="0"/>
        <w:rPr>
          <w:rFonts w:ascii="Times New Roman" w:hAnsi="Times New Roman" w:cs="Times New Roman"/>
          <w:sz w:val="24"/>
          <w:szCs w:val="24"/>
        </w:rPr>
      </w:pPr>
    </w:p>
    <w:tbl>
      <w:tblPr>
        <w:tblStyle w:val="TableGrid"/>
        <w:tblpPr w:leftFromText="180" w:rightFromText="180" w:vertAnchor="text" w:horzAnchor="margin" w:tblpY="193"/>
        <w:tblW w:w="0" w:type="auto"/>
        <w:tblLook w:val="04A0"/>
      </w:tblPr>
      <w:tblGrid>
        <w:gridCol w:w="9350"/>
      </w:tblGrid>
      <w:tr w14:paraId="701E2D4B" w14:textId="77777777">
        <w:tblPrEx>
          <w:tblW w:w="0" w:type="auto"/>
          <w:tblLook w:val="04A0"/>
        </w:tblPrEx>
        <w:trPr>
          <w:trHeight w:val="1538"/>
        </w:trPr>
        <w:tc>
          <w:tcPr>
            <w:tcW w:w="9350" w:type="dxa"/>
          </w:tcPr>
          <w:p w:rsidR="006E59BE" w14:paraId="517E2A00" w14:textId="77777777">
            <w:pPr>
              <w:rPr>
                <w:rFonts w:ascii="Times New Roman" w:hAnsi="Times New Roman" w:cs="Times New Roman"/>
                <w:sz w:val="24"/>
                <w:szCs w:val="24"/>
              </w:rPr>
            </w:pPr>
          </w:p>
        </w:tc>
      </w:tr>
    </w:tbl>
    <w:p w:rsidR="00AE76A4" w:rsidP="4C9E6DF5" w14:paraId="01530B7A" w14:textId="77777777">
      <w:pPr>
        <w:rPr>
          <w:rFonts w:ascii="Times New Roman" w:hAnsi="Times New Roman" w:cs="Times New Roman"/>
          <w:b/>
          <w:bCs/>
          <w:sz w:val="24"/>
          <w:szCs w:val="24"/>
        </w:rPr>
      </w:pPr>
    </w:p>
    <w:p w:rsidR="0008513C" w:rsidRPr="00AE76A4" w:rsidP="4C9E6DF5" w14:paraId="525CF61E" w14:textId="41BB89CE">
      <w:pPr>
        <w:rPr>
          <w:rFonts w:ascii="Times New Roman" w:hAnsi="Times New Roman" w:cs="Times New Roman"/>
          <w:b/>
          <w:bCs/>
          <w:sz w:val="24"/>
          <w:szCs w:val="24"/>
        </w:rPr>
      </w:pPr>
      <w:r w:rsidRPr="7F94AE16">
        <w:rPr>
          <w:rFonts w:ascii="Times New Roman" w:hAnsi="Times New Roman" w:cs="Times New Roman"/>
          <w:b/>
          <w:bCs/>
          <w:sz w:val="24"/>
          <w:szCs w:val="24"/>
        </w:rPr>
        <w:t>Q9</w:t>
      </w:r>
      <w:r w:rsidRPr="7F94AE16" w:rsidR="08EBD9AA">
        <w:rPr>
          <w:rFonts w:ascii="Times New Roman" w:hAnsi="Times New Roman" w:cs="Times New Roman"/>
          <w:b/>
          <w:bCs/>
          <w:sz w:val="24"/>
          <w:szCs w:val="24"/>
        </w:rPr>
        <w:t xml:space="preserve">: </w:t>
      </w:r>
      <w:r w:rsidRPr="7F94AE16" w:rsidR="0F4BCEDB">
        <w:rPr>
          <w:rFonts w:ascii="Times New Roman" w:hAnsi="Times New Roman" w:cs="Times New Roman"/>
          <w:b/>
          <w:bCs/>
          <w:sz w:val="24"/>
          <w:szCs w:val="24"/>
        </w:rPr>
        <w:t>N</w:t>
      </w:r>
      <w:r w:rsidRPr="7F94AE16" w:rsidR="738A6CE7">
        <w:rPr>
          <w:rFonts w:ascii="Times New Roman" w:hAnsi="Times New Roman" w:cs="Times New Roman"/>
          <w:b/>
          <w:bCs/>
          <w:sz w:val="24"/>
          <w:szCs w:val="24"/>
        </w:rPr>
        <w:t xml:space="preserve">umber of </w:t>
      </w:r>
      <w:r w:rsidRPr="7F94AE16" w:rsidR="240BD7B8">
        <w:rPr>
          <w:rFonts w:ascii="Times New Roman" w:hAnsi="Times New Roman" w:cs="Times New Roman"/>
          <w:b/>
          <w:bCs/>
          <w:sz w:val="24"/>
          <w:szCs w:val="24"/>
        </w:rPr>
        <w:t>p</w:t>
      </w:r>
      <w:r w:rsidRPr="7F94AE16" w:rsidR="738A6CE7">
        <w:rPr>
          <w:rFonts w:ascii="Times New Roman" w:hAnsi="Times New Roman" w:cs="Times New Roman"/>
          <w:b/>
          <w:bCs/>
          <w:sz w:val="24"/>
          <w:szCs w:val="24"/>
        </w:rPr>
        <w:t xml:space="preserve">ersonnel (FTE) by </w:t>
      </w:r>
      <w:r w:rsidRPr="7F94AE16" w:rsidR="24286DC2">
        <w:rPr>
          <w:rFonts w:ascii="Times New Roman" w:hAnsi="Times New Roman" w:cs="Times New Roman"/>
          <w:b/>
          <w:bCs/>
          <w:sz w:val="24"/>
          <w:szCs w:val="24"/>
        </w:rPr>
        <w:t>p</w:t>
      </w:r>
      <w:r w:rsidRPr="7F94AE16" w:rsidR="738A6CE7">
        <w:rPr>
          <w:rFonts w:ascii="Times New Roman" w:hAnsi="Times New Roman" w:cs="Times New Roman"/>
          <w:b/>
          <w:bCs/>
          <w:sz w:val="24"/>
          <w:szCs w:val="24"/>
        </w:rPr>
        <w:t xml:space="preserve">ersonnel </w:t>
      </w:r>
      <w:r w:rsidRPr="7F94AE16" w:rsidR="57F742CB">
        <w:rPr>
          <w:rFonts w:ascii="Times New Roman" w:hAnsi="Times New Roman" w:cs="Times New Roman"/>
          <w:b/>
          <w:bCs/>
          <w:sz w:val="24"/>
          <w:szCs w:val="24"/>
        </w:rPr>
        <w:t>t</w:t>
      </w:r>
      <w:r w:rsidRPr="7F94AE16" w:rsidR="738A6CE7">
        <w:rPr>
          <w:rFonts w:ascii="Times New Roman" w:hAnsi="Times New Roman" w:cs="Times New Roman"/>
          <w:b/>
          <w:bCs/>
          <w:sz w:val="24"/>
          <w:szCs w:val="24"/>
        </w:rPr>
        <w:t xml:space="preserve">ype </w:t>
      </w:r>
      <w:r w:rsidRPr="7F94AE16" w:rsidR="064234C2">
        <w:rPr>
          <w:rFonts w:ascii="Times New Roman" w:hAnsi="Times New Roman" w:cs="Times New Roman"/>
          <w:b/>
          <w:bCs/>
          <w:sz w:val="24"/>
          <w:szCs w:val="24"/>
        </w:rPr>
        <w:t>funded by Stronger Connection</w:t>
      </w:r>
      <w:r w:rsidRPr="7F94AE16" w:rsidR="6E739743">
        <w:rPr>
          <w:rFonts w:ascii="Times New Roman" w:hAnsi="Times New Roman" w:cs="Times New Roman"/>
          <w:b/>
          <w:bCs/>
          <w:sz w:val="24"/>
          <w:szCs w:val="24"/>
        </w:rPr>
        <w:t>s</w:t>
      </w:r>
      <w:r w:rsidRPr="7F94AE16" w:rsidR="064234C2">
        <w:rPr>
          <w:rFonts w:ascii="Times New Roman" w:hAnsi="Times New Roman" w:cs="Times New Roman"/>
          <w:b/>
          <w:bCs/>
          <w:sz w:val="24"/>
          <w:szCs w:val="24"/>
        </w:rPr>
        <w:t xml:space="preserve"> </w:t>
      </w:r>
      <w:r w:rsidRPr="7F94AE16" w:rsidR="17C6521A">
        <w:rPr>
          <w:rFonts w:ascii="Times New Roman" w:hAnsi="Times New Roman" w:cs="Times New Roman"/>
          <w:b/>
          <w:bCs/>
          <w:sz w:val="24"/>
          <w:szCs w:val="24"/>
        </w:rPr>
        <w:t xml:space="preserve">Grant funds across </w:t>
      </w:r>
      <w:r w:rsidRPr="7F94AE16" w:rsidR="17C6521A">
        <w:rPr>
          <w:rFonts w:ascii="Times New Roman" w:hAnsi="Times New Roman" w:cs="Times New Roman"/>
          <w:b/>
          <w:bCs/>
          <w:sz w:val="24"/>
          <w:szCs w:val="24"/>
        </w:rPr>
        <w:t>LEAs</w:t>
      </w:r>
    </w:p>
    <w:tbl>
      <w:tblPr>
        <w:tblStyle w:val="TableGrid"/>
        <w:tblW w:w="7662" w:type="dxa"/>
        <w:tblLook w:val="04A0"/>
      </w:tblPr>
      <w:tblGrid>
        <w:gridCol w:w="4435"/>
        <w:gridCol w:w="3227"/>
      </w:tblGrid>
      <w:tr w14:paraId="682B3F71" w14:textId="77777777" w:rsidTr="7F94AE16">
        <w:tblPrEx>
          <w:tblW w:w="7662" w:type="dxa"/>
          <w:tblLook w:val="04A0"/>
        </w:tblPrEx>
        <w:trPr>
          <w:trHeight w:val="300"/>
        </w:trPr>
        <w:tc>
          <w:tcPr>
            <w:tcW w:w="4435" w:type="dxa"/>
          </w:tcPr>
          <w:p w:rsidR="0008513C" w:rsidP="4C9E6DF5" w14:paraId="63B3EC3E" w14:textId="77777777">
            <w:pPr>
              <w:rPr>
                <w:rFonts w:ascii="Times New Roman" w:hAnsi="Times New Roman" w:cs="Times New Roman"/>
                <w:sz w:val="24"/>
                <w:szCs w:val="24"/>
              </w:rPr>
            </w:pPr>
          </w:p>
        </w:tc>
        <w:tc>
          <w:tcPr>
            <w:tcW w:w="3227" w:type="dxa"/>
          </w:tcPr>
          <w:p w:rsidR="0008513C" w:rsidRPr="00AE76A4" w:rsidP="4C9E6DF5" w14:paraId="087AE995" w14:textId="27AFDD78">
            <w:pPr>
              <w:rPr>
                <w:rFonts w:ascii="Times New Roman" w:hAnsi="Times New Roman" w:cs="Times New Roman"/>
                <w:b/>
                <w:bCs/>
                <w:sz w:val="24"/>
                <w:szCs w:val="24"/>
              </w:rPr>
            </w:pPr>
            <w:r w:rsidRPr="6FF637CF">
              <w:rPr>
                <w:rFonts w:ascii="Times New Roman" w:eastAsia="Times New Roman" w:hAnsi="Times New Roman" w:cs="Times New Roman"/>
                <w:b/>
                <w:bCs/>
                <w:color w:val="000000" w:themeColor="text1"/>
                <w:sz w:val="24"/>
                <w:szCs w:val="24"/>
              </w:rPr>
              <w:t>Number of personnel (FTE)</w:t>
            </w:r>
          </w:p>
        </w:tc>
      </w:tr>
      <w:tr w14:paraId="2567D454" w14:textId="77777777" w:rsidTr="7F94AE16">
        <w:tblPrEx>
          <w:tblW w:w="7662" w:type="dxa"/>
          <w:tblLook w:val="04A0"/>
        </w:tblPrEx>
        <w:trPr>
          <w:trHeight w:val="300"/>
        </w:trPr>
        <w:tc>
          <w:tcPr>
            <w:tcW w:w="4435" w:type="dxa"/>
          </w:tcPr>
          <w:p w:rsidR="0008513C" w:rsidRPr="006E59BE" w:rsidP="060F8136" w14:paraId="5E2DCE5B" w14:textId="6E86EC8B">
            <w:pPr>
              <w:rPr>
                <w:rFonts w:ascii="Times New Roman" w:hAnsi="Times New Roman" w:cs="Times New Roman"/>
                <w:sz w:val="24"/>
                <w:szCs w:val="24"/>
              </w:rPr>
            </w:pPr>
            <w:r w:rsidRPr="7F94AE16">
              <w:rPr>
                <w:rFonts w:ascii="Times New Roman" w:hAnsi="Times New Roman" w:cs="Times New Roman"/>
                <w:sz w:val="24"/>
                <w:szCs w:val="24"/>
              </w:rPr>
              <w:t>Credentialed s</w:t>
            </w:r>
            <w:r w:rsidRPr="7F94AE16" w:rsidR="33F82403">
              <w:rPr>
                <w:rFonts w:ascii="Times New Roman" w:hAnsi="Times New Roman" w:cs="Times New Roman"/>
                <w:sz w:val="24"/>
                <w:szCs w:val="24"/>
              </w:rPr>
              <w:t>chool</w:t>
            </w:r>
            <w:r w:rsidRPr="7F94AE16" w:rsidR="63BFF2B3">
              <w:rPr>
                <w:rFonts w:ascii="Times New Roman" w:hAnsi="Times New Roman" w:cs="Times New Roman"/>
                <w:sz w:val="24"/>
                <w:szCs w:val="24"/>
              </w:rPr>
              <w:t>-</w:t>
            </w:r>
            <w:r w:rsidRPr="7F94AE16" w:rsidR="33F82403">
              <w:rPr>
                <w:rFonts w:ascii="Times New Roman" w:hAnsi="Times New Roman" w:cs="Times New Roman"/>
                <w:sz w:val="24"/>
                <w:szCs w:val="24"/>
              </w:rPr>
              <w:t xml:space="preserve">based </w:t>
            </w:r>
            <w:r w:rsidRPr="7F94AE16" w:rsidR="606A9F84">
              <w:rPr>
                <w:rFonts w:ascii="Times New Roman" w:hAnsi="Times New Roman" w:cs="Times New Roman"/>
                <w:sz w:val="24"/>
                <w:szCs w:val="24"/>
              </w:rPr>
              <w:t>m</w:t>
            </w:r>
            <w:r w:rsidRPr="7F94AE16" w:rsidR="08EBD9AA">
              <w:rPr>
                <w:rFonts w:ascii="Times New Roman" w:hAnsi="Times New Roman" w:cs="Times New Roman"/>
                <w:sz w:val="24"/>
                <w:szCs w:val="24"/>
              </w:rPr>
              <w:t>ental health service providers</w:t>
            </w:r>
          </w:p>
        </w:tc>
        <w:tc>
          <w:tcPr>
            <w:tcW w:w="3227" w:type="dxa"/>
          </w:tcPr>
          <w:p w:rsidR="0008513C" w:rsidRPr="007F1BD7" w:rsidP="4C9E6DF5" w14:paraId="1E526003" w14:textId="77777777">
            <w:pPr>
              <w:rPr>
                <w:rFonts w:ascii="Times New Roman" w:hAnsi="Times New Roman" w:cs="Times New Roman"/>
                <w:sz w:val="24"/>
                <w:szCs w:val="24"/>
              </w:rPr>
            </w:pPr>
          </w:p>
        </w:tc>
      </w:tr>
      <w:tr w14:paraId="161EED2D" w14:textId="77777777" w:rsidTr="7F94AE16">
        <w:tblPrEx>
          <w:tblW w:w="7662" w:type="dxa"/>
          <w:tblLook w:val="04A0"/>
        </w:tblPrEx>
        <w:trPr>
          <w:trHeight w:val="300"/>
        </w:trPr>
        <w:tc>
          <w:tcPr>
            <w:tcW w:w="4435" w:type="dxa"/>
          </w:tcPr>
          <w:p w:rsidR="4853C449" w:rsidRPr="006E59BE" w:rsidP="060F8136" w14:paraId="1709DDC7" w14:textId="4BB97D09">
            <w:pPr>
              <w:spacing w:line="259" w:lineRule="auto"/>
              <w:rPr>
                <w:rFonts w:ascii="Times New Roman" w:eastAsia="Times New Roman" w:hAnsi="Times New Roman" w:cs="Times New Roman"/>
                <w:sz w:val="24"/>
                <w:szCs w:val="24"/>
              </w:rPr>
            </w:pPr>
            <w:r w:rsidRPr="006E59BE">
              <w:rPr>
                <w:rFonts w:ascii="Times New Roman" w:eastAsia="Times New Roman" w:hAnsi="Times New Roman" w:cs="Times New Roman"/>
                <w:sz w:val="24"/>
                <w:szCs w:val="24"/>
              </w:rPr>
              <w:t xml:space="preserve">Staff administering </w:t>
            </w:r>
            <w:r w:rsidRPr="006E59BE">
              <w:rPr>
                <w:rFonts w:ascii="Times New Roman" w:eastAsia="Times New Roman" w:hAnsi="Times New Roman" w:cs="Times New Roman"/>
                <w:sz w:val="24"/>
                <w:szCs w:val="24"/>
              </w:rPr>
              <w:t xml:space="preserve">school </w:t>
            </w:r>
            <w:r w:rsidRPr="006E59BE">
              <w:rPr>
                <w:rFonts w:ascii="Times New Roman" w:eastAsia="Times New Roman" w:hAnsi="Times New Roman" w:cs="Times New Roman"/>
                <w:sz w:val="24"/>
                <w:szCs w:val="24"/>
              </w:rPr>
              <w:t xml:space="preserve">attendance, </w:t>
            </w:r>
            <w:r w:rsidRPr="006E59BE">
              <w:rPr>
                <w:rFonts w:ascii="Times New Roman" w:eastAsia="Times New Roman" w:hAnsi="Times New Roman" w:cs="Times New Roman"/>
                <w:sz w:val="24"/>
                <w:szCs w:val="24"/>
              </w:rPr>
              <w:t>dropout prevention</w:t>
            </w:r>
            <w:r w:rsidRPr="006E59BE">
              <w:rPr>
                <w:rFonts w:ascii="Times New Roman" w:eastAsia="Times New Roman" w:hAnsi="Times New Roman" w:cs="Times New Roman"/>
                <w:sz w:val="24"/>
                <w:szCs w:val="24"/>
              </w:rPr>
              <w:t>,</w:t>
            </w:r>
            <w:r w:rsidRPr="006E59BE">
              <w:rPr>
                <w:rFonts w:ascii="Times New Roman" w:eastAsia="Times New Roman" w:hAnsi="Times New Roman" w:cs="Times New Roman"/>
                <w:sz w:val="24"/>
                <w:szCs w:val="24"/>
              </w:rPr>
              <w:t xml:space="preserve"> and/or reentry programs</w:t>
            </w:r>
          </w:p>
        </w:tc>
        <w:tc>
          <w:tcPr>
            <w:tcW w:w="3227" w:type="dxa"/>
          </w:tcPr>
          <w:p w:rsidR="060F8136" w:rsidRPr="007F1BD7" w:rsidP="060F8136" w14:paraId="40EE9A2E" w14:textId="53834790">
            <w:pPr>
              <w:rPr>
                <w:rFonts w:ascii="Times New Roman" w:hAnsi="Times New Roman" w:cs="Times New Roman"/>
                <w:sz w:val="24"/>
                <w:szCs w:val="24"/>
              </w:rPr>
            </w:pPr>
          </w:p>
        </w:tc>
      </w:tr>
      <w:tr w14:paraId="40F0D707" w14:textId="77777777" w:rsidTr="7F94AE16">
        <w:tblPrEx>
          <w:tblW w:w="7662" w:type="dxa"/>
          <w:tblLook w:val="04A0"/>
        </w:tblPrEx>
        <w:trPr>
          <w:trHeight w:val="300"/>
        </w:trPr>
        <w:tc>
          <w:tcPr>
            <w:tcW w:w="4435" w:type="dxa"/>
          </w:tcPr>
          <w:p w:rsidR="009A2194" w:rsidRPr="006E59BE" w:rsidP="060F8136" w14:paraId="740FF7D1" w14:textId="053906B9">
            <w:pPr>
              <w:rPr>
                <w:rFonts w:ascii="Times New Roman" w:eastAsia="Times New Roman" w:hAnsi="Times New Roman" w:cs="Times New Roman"/>
                <w:sz w:val="24"/>
                <w:szCs w:val="24"/>
              </w:rPr>
            </w:pPr>
            <w:r w:rsidRPr="7F94AE16">
              <w:rPr>
                <w:rFonts w:ascii="Times New Roman" w:eastAsia="Times New Roman" w:hAnsi="Times New Roman" w:cs="Times New Roman"/>
                <w:sz w:val="24"/>
                <w:szCs w:val="24"/>
              </w:rPr>
              <w:t>Staff implementing after</w:t>
            </w:r>
            <w:r w:rsidRPr="7F94AE16" w:rsidR="519C034F">
              <w:rPr>
                <w:rFonts w:ascii="Times New Roman" w:eastAsia="Times New Roman" w:hAnsi="Times New Roman" w:cs="Times New Roman"/>
                <w:sz w:val="24"/>
                <w:szCs w:val="24"/>
              </w:rPr>
              <w:t>-</w:t>
            </w:r>
            <w:r w:rsidRPr="7F94AE16">
              <w:rPr>
                <w:rFonts w:ascii="Times New Roman" w:eastAsia="Times New Roman" w:hAnsi="Times New Roman" w:cs="Times New Roman"/>
                <w:sz w:val="24"/>
                <w:szCs w:val="24"/>
              </w:rPr>
              <w:t>school programs</w:t>
            </w:r>
          </w:p>
        </w:tc>
        <w:tc>
          <w:tcPr>
            <w:tcW w:w="3227" w:type="dxa"/>
          </w:tcPr>
          <w:p w:rsidR="009A2194" w:rsidRPr="007F1BD7" w:rsidP="006E59BE" w14:paraId="23A30B2F" w14:textId="77777777">
            <w:pPr>
              <w:rPr>
                <w:rFonts w:ascii="Times New Roman" w:hAnsi="Times New Roman" w:cs="Times New Roman"/>
                <w:sz w:val="24"/>
                <w:szCs w:val="24"/>
              </w:rPr>
            </w:pPr>
          </w:p>
        </w:tc>
      </w:tr>
      <w:tr w14:paraId="1D968C90" w14:textId="77777777" w:rsidTr="7F94AE16">
        <w:tblPrEx>
          <w:tblW w:w="7662" w:type="dxa"/>
          <w:tblLook w:val="04A0"/>
        </w:tblPrEx>
        <w:trPr>
          <w:trHeight w:val="300"/>
        </w:trPr>
        <w:tc>
          <w:tcPr>
            <w:tcW w:w="4435" w:type="dxa"/>
          </w:tcPr>
          <w:p w:rsidR="001F643A" w:rsidRPr="006E59BE" w:rsidP="0044687B" w14:paraId="59566490" w14:textId="695D05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who implement and enhance </w:t>
            </w:r>
            <w:r w:rsidR="00E469B8">
              <w:rPr>
                <w:rFonts w:ascii="Times New Roman" w:eastAsia="Times New Roman" w:hAnsi="Times New Roman" w:cs="Times New Roman"/>
                <w:sz w:val="24"/>
                <w:szCs w:val="24"/>
              </w:rPr>
              <w:t xml:space="preserve">school-wide prevention activities </w:t>
            </w:r>
            <w:r w:rsidR="00284C9B">
              <w:rPr>
                <w:rFonts w:ascii="Times New Roman" w:eastAsia="Times New Roman" w:hAnsi="Times New Roman" w:cs="Times New Roman"/>
                <w:sz w:val="24"/>
                <w:szCs w:val="24"/>
              </w:rPr>
              <w:t xml:space="preserve">(e.g., </w:t>
            </w:r>
            <w:r w:rsidR="003368C3">
              <w:rPr>
                <w:rFonts w:ascii="Times New Roman" w:eastAsia="Times New Roman" w:hAnsi="Times New Roman" w:cs="Times New Roman"/>
                <w:sz w:val="24"/>
                <w:szCs w:val="24"/>
              </w:rPr>
              <w:t>multi-tiered systems of support</w:t>
            </w:r>
            <w:r w:rsidR="0044687B">
              <w:rPr>
                <w:rFonts w:ascii="Times New Roman" w:eastAsia="Times New Roman" w:hAnsi="Times New Roman" w:cs="Times New Roman"/>
                <w:sz w:val="24"/>
                <w:szCs w:val="24"/>
              </w:rPr>
              <w:t>s</w:t>
            </w:r>
            <w:r w:rsidR="003368C3">
              <w:rPr>
                <w:rFonts w:ascii="Times New Roman" w:eastAsia="Times New Roman" w:hAnsi="Times New Roman" w:cs="Times New Roman"/>
                <w:sz w:val="24"/>
                <w:szCs w:val="24"/>
              </w:rPr>
              <w:t xml:space="preserve">, </w:t>
            </w:r>
            <w:r w:rsidR="0044687B">
              <w:rPr>
                <w:rFonts w:ascii="Times New Roman" w:eastAsia="Times New Roman" w:hAnsi="Times New Roman" w:cs="Times New Roman"/>
                <w:sz w:val="24"/>
                <w:szCs w:val="24"/>
              </w:rPr>
              <w:t>positive behavioral interventions and supports, and school climate)</w:t>
            </w:r>
          </w:p>
        </w:tc>
        <w:tc>
          <w:tcPr>
            <w:tcW w:w="3227" w:type="dxa"/>
          </w:tcPr>
          <w:p w:rsidR="001F643A" w:rsidRPr="006E59BE" w:rsidP="00BD1D0C" w14:paraId="625CCFA3" w14:textId="77777777">
            <w:pPr>
              <w:rPr>
                <w:rFonts w:ascii="Times New Roman" w:hAnsi="Times New Roman" w:cs="Times New Roman"/>
                <w:sz w:val="24"/>
                <w:szCs w:val="24"/>
              </w:rPr>
            </w:pPr>
          </w:p>
        </w:tc>
      </w:tr>
      <w:tr w14:paraId="40ACE2FD" w14:textId="77777777" w:rsidTr="7F94AE16">
        <w:tblPrEx>
          <w:tblW w:w="7662" w:type="dxa"/>
          <w:tblLook w:val="04A0"/>
        </w:tblPrEx>
        <w:trPr>
          <w:trHeight w:val="300"/>
        </w:trPr>
        <w:tc>
          <w:tcPr>
            <w:tcW w:w="4435" w:type="dxa"/>
          </w:tcPr>
          <w:p w:rsidR="007F1BD7" w:rsidRPr="006E59BE" w:rsidP="060F8136" w14:paraId="27BFEF09" w14:textId="5B68EAF8">
            <w:pPr>
              <w:rPr>
                <w:rFonts w:ascii="Times New Roman" w:eastAsia="Times New Roman" w:hAnsi="Times New Roman" w:cs="Times New Roman"/>
                <w:sz w:val="24"/>
                <w:szCs w:val="24"/>
                <w:u w:val="single"/>
              </w:rPr>
            </w:pPr>
            <w:r w:rsidRPr="7F94AE16">
              <w:rPr>
                <w:rFonts w:ascii="Times New Roman" w:eastAsia="Times New Roman" w:hAnsi="Times New Roman" w:cs="Times New Roman"/>
                <w:sz w:val="24"/>
                <w:szCs w:val="24"/>
              </w:rPr>
              <w:t>School safety</w:t>
            </w:r>
            <w:r w:rsidRPr="7F94AE16" w:rsidR="6D34B45F">
              <w:rPr>
                <w:rFonts w:ascii="Times New Roman" w:eastAsia="Times New Roman" w:hAnsi="Times New Roman" w:cs="Times New Roman"/>
                <w:sz w:val="24"/>
                <w:szCs w:val="24"/>
              </w:rPr>
              <w:t>/resource</w:t>
            </w:r>
            <w:r w:rsidRPr="7F94AE16">
              <w:rPr>
                <w:rFonts w:ascii="Times New Roman" w:eastAsia="Times New Roman" w:hAnsi="Times New Roman" w:cs="Times New Roman"/>
                <w:sz w:val="24"/>
                <w:szCs w:val="24"/>
              </w:rPr>
              <w:t xml:space="preserve"> officers or law enforcement</w:t>
            </w:r>
          </w:p>
        </w:tc>
        <w:tc>
          <w:tcPr>
            <w:tcW w:w="3227" w:type="dxa"/>
          </w:tcPr>
          <w:p w:rsidR="007F1BD7" w:rsidRPr="006E59BE" w:rsidP="00BD1D0C" w14:paraId="0941E9A4" w14:textId="77777777">
            <w:pPr>
              <w:rPr>
                <w:rFonts w:ascii="Times New Roman" w:hAnsi="Times New Roman" w:cs="Times New Roman"/>
                <w:sz w:val="24"/>
                <w:szCs w:val="24"/>
              </w:rPr>
            </w:pPr>
          </w:p>
        </w:tc>
      </w:tr>
      <w:tr w14:paraId="4D3ED492" w14:textId="77777777" w:rsidTr="7F94AE16">
        <w:tblPrEx>
          <w:tblW w:w="7662" w:type="dxa"/>
          <w:tblLook w:val="04A0"/>
        </w:tblPrEx>
        <w:trPr>
          <w:trHeight w:val="300"/>
        </w:trPr>
        <w:tc>
          <w:tcPr>
            <w:tcW w:w="4435" w:type="dxa"/>
          </w:tcPr>
          <w:p w:rsidR="00E0478C" w:rsidRPr="006E59BE" w:rsidP="060F8136" w14:paraId="6C84C400" w14:textId="22ECE658">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school coordinators</w:t>
            </w:r>
            <w:r w:rsidR="009446CB">
              <w:rPr>
                <w:rFonts w:ascii="Times New Roman" w:eastAsia="Times New Roman" w:hAnsi="Times New Roman" w:cs="Times New Roman"/>
                <w:sz w:val="24"/>
                <w:szCs w:val="24"/>
              </w:rPr>
              <w:t xml:space="preserve"> or other personnel coordinating wraparound</w:t>
            </w:r>
            <w:r w:rsidR="00FB0E9C">
              <w:rPr>
                <w:rFonts w:ascii="Times New Roman" w:eastAsia="Times New Roman" w:hAnsi="Times New Roman" w:cs="Times New Roman"/>
                <w:sz w:val="24"/>
                <w:szCs w:val="24"/>
              </w:rPr>
              <w:t>/community services and supports</w:t>
            </w:r>
          </w:p>
        </w:tc>
        <w:tc>
          <w:tcPr>
            <w:tcW w:w="3227" w:type="dxa"/>
          </w:tcPr>
          <w:p w:rsidR="00E0478C" w:rsidRPr="007F1BD7" w:rsidP="060F8136" w14:paraId="3C601628" w14:textId="77777777">
            <w:pPr>
              <w:rPr>
                <w:rFonts w:ascii="Times New Roman" w:hAnsi="Times New Roman" w:cs="Times New Roman"/>
                <w:sz w:val="24"/>
                <w:szCs w:val="24"/>
              </w:rPr>
            </w:pPr>
          </w:p>
        </w:tc>
      </w:tr>
      <w:tr w14:paraId="04C6AE65" w14:textId="77777777" w:rsidTr="7F94AE16">
        <w:tblPrEx>
          <w:tblW w:w="7662" w:type="dxa"/>
          <w:tblLook w:val="04A0"/>
        </w:tblPrEx>
        <w:trPr>
          <w:trHeight w:val="300"/>
        </w:trPr>
        <w:tc>
          <w:tcPr>
            <w:tcW w:w="4435" w:type="dxa"/>
          </w:tcPr>
          <w:p w:rsidR="00207857" w:rsidRPr="006E59BE" w:rsidP="060F8136" w14:paraId="1E5AE833" w14:textId="5B26C0C0">
            <w:pPr>
              <w:rPr>
                <w:rFonts w:ascii="Times New Roman" w:eastAsia="Times New Roman" w:hAnsi="Times New Roman" w:cs="Times New Roman"/>
                <w:color w:val="CC3595"/>
                <w:sz w:val="24"/>
                <w:szCs w:val="24"/>
              </w:rPr>
            </w:pPr>
            <w:r w:rsidRPr="006E59BE">
              <w:rPr>
                <w:rFonts w:ascii="Times New Roman" w:eastAsia="Times New Roman" w:hAnsi="Times New Roman" w:cs="Times New Roman"/>
                <w:sz w:val="24"/>
                <w:szCs w:val="24"/>
              </w:rPr>
              <w:t>Other personnel related to the purposes of the Stronger Connections Grant Program</w:t>
            </w:r>
            <w:r w:rsidR="0095135C">
              <w:rPr>
                <w:rFonts w:ascii="Times New Roman" w:eastAsia="Times New Roman" w:hAnsi="Times New Roman" w:cs="Times New Roman"/>
                <w:sz w:val="24"/>
                <w:szCs w:val="24"/>
              </w:rPr>
              <w:t xml:space="preserve"> (e.g., mentoring, anti-drug, anti-harassment, </w:t>
            </w:r>
            <w:r w:rsidR="009D4D0F">
              <w:rPr>
                <w:rFonts w:ascii="Times New Roman" w:eastAsia="Times New Roman" w:hAnsi="Times New Roman" w:cs="Times New Roman"/>
                <w:sz w:val="24"/>
                <w:szCs w:val="24"/>
              </w:rPr>
              <w:t>relationship building, etc.)</w:t>
            </w:r>
          </w:p>
        </w:tc>
        <w:tc>
          <w:tcPr>
            <w:tcW w:w="3227" w:type="dxa"/>
          </w:tcPr>
          <w:p w:rsidR="00207857" w:rsidRPr="007F1BD7" w:rsidP="060F8136" w14:paraId="208AB822" w14:textId="77777777">
            <w:pPr>
              <w:rPr>
                <w:rFonts w:ascii="Times New Roman" w:hAnsi="Times New Roman" w:cs="Times New Roman"/>
                <w:sz w:val="24"/>
                <w:szCs w:val="24"/>
              </w:rPr>
            </w:pPr>
          </w:p>
        </w:tc>
      </w:tr>
    </w:tbl>
    <w:p w:rsidR="00442CD6" w:rsidRPr="00442CD6" w:rsidP="00DF1F75" w14:paraId="31E0F0E2"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75"/>
    <w:rsid w:val="00003D68"/>
    <w:rsid w:val="0000522E"/>
    <w:rsid w:val="00006F72"/>
    <w:rsid w:val="00021212"/>
    <w:rsid w:val="00033D4F"/>
    <w:rsid w:val="0003563B"/>
    <w:rsid w:val="00036688"/>
    <w:rsid w:val="00036A80"/>
    <w:rsid w:val="00037867"/>
    <w:rsid w:val="00040DAC"/>
    <w:rsid w:val="00043C1B"/>
    <w:rsid w:val="00045B1D"/>
    <w:rsid w:val="0005181C"/>
    <w:rsid w:val="00056A2E"/>
    <w:rsid w:val="00061613"/>
    <w:rsid w:val="00061C33"/>
    <w:rsid w:val="000661C9"/>
    <w:rsid w:val="00070363"/>
    <w:rsid w:val="00072E6E"/>
    <w:rsid w:val="00076A7F"/>
    <w:rsid w:val="00076B46"/>
    <w:rsid w:val="00081D8D"/>
    <w:rsid w:val="0008513C"/>
    <w:rsid w:val="00085CB5"/>
    <w:rsid w:val="000A5608"/>
    <w:rsid w:val="000B0850"/>
    <w:rsid w:val="000B1839"/>
    <w:rsid w:val="000C5FC4"/>
    <w:rsid w:val="000C7DBA"/>
    <w:rsid w:val="000D4372"/>
    <w:rsid w:val="000E3327"/>
    <w:rsid w:val="000F01DB"/>
    <w:rsid w:val="000F31ED"/>
    <w:rsid w:val="001016EE"/>
    <w:rsid w:val="00103F6B"/>
    <w:rsid w:val="00117552"/>
    <w:rsid w:val="00117D70"/>
    <w:rsid w:val="001218E6"/>
    <w:rsid w:val="001242B5"/>
    <w:rsid w:val="00130E47"/>
    <w:rsid w:val="001408CB"/>
    <w:rsid w:val="00143A78"/>
    <w:rsid w:val="001547F7"/>
    <w:rsid w:val="00166ADE"/>
    <w:rsid w:val="00173270"/>
    <w:rsid w:val="0017592C"/>
    <w:rsid w:val="00183503"/>
    <w:rsid w:val="00185502"/>
    <w:rsid w:val="00187AEC"/>
    <w:rsid w:val="00195915"/>
    <w:rsid w:val="001A0C20"/>
    <w:rsid w:val="001A2249"/>
    <w:rsid w:val="001A3DD5"/>
    <w:rsid w:val="001A4076"/>
    <w:rsid w:val="001B3F8E"/>
    <w:rsid w:val="001C04B1"/>
    <w:rsid w:val="001C1DC6"/>
    <w:rsid w:val="001D3D8D"/>
    <w:rsid w:val="001D68D1"/>
    <w:rsid w:val="001E1192"/>
    <w:rsid w:val="001E19B8"/>
    <w:rsid w:val="001E1E9D"/>
    <w:rsid w:val="001E5D2E"/>
    <w:rsid w:val="001F643A"/>
    <w:rsid w:val="001F711B"/>
    <w:rsid w:val="00201064"/>
    <w:rsid w:val="00207857"/>
    <w:rsid w:val="0021526D"/>
    <w:rsid w:val="00221DEF"/>
    <w:rsid w:val="00224A39"/>
    <w:rsid w:val="00247A59"/>
    <w:rsid w:val="00253B75"/>
    <w:rsid w:val="002545DB"/>
    <w:rsid w:val="00255753"/>
    <w:rsid w:val="002747B5"/>
    <w:rsid w:val="00277588"/>
    <w:rsid w:val="00280452"/>
    <w:rsid w:val="0028426E"/>
    <w:rsid w:val="00284C9B"/>
    <w:rsid w:val="00291BEB"/>
    <w:rsid w:val="00295848"/>
    <w:rsid w:val="002A1B7D"/>
    <w:rsid w:val="002B03F4"/>
    <w:rsid w:val="002B0FED"/>
    <w:rsid w:val="002C6228"/>
    <w:rsid w:val="002D53D0"/>
    <w:rsid w:val="002D58AE"/>
    <w:rsid w:val="002E2E94"/>
    <w:rsid w:val="002E4B36"/>
    <w:rsid w:val="002E50C2"/>
    <w:rsid w:val="002E79D9"/>
    <w:rsid w:val="002E7C63"/>
    <w:rsid w:val="002F6A8A"/>
    <w:rsid w:val="00312248"/>
    <w:rsid w:val="003143D7"/>
    <w:rsid w:val="0031586B"/>
    <w:rsid w:val="003159EE"/>
    <w:rsid w:val="00317D6B"/>
    <w:rsid w:val="00320B62"/>
    <w:rsid w:val="00321CD5"/>
    <w:rsid w:val="00322E77"/>
    <w:rsid w:val="003368C3"/>
    <w:rsid w:val="00345A60"/>
    <w:rsid w:val="00354872"/>
    <w:rsid w:val="00355F07"/>
    <w:rsid w:val="00356D1C"/>
    <w:rsid w:val="00364958"/>
    <w:rsid w:val="00372728"/>
    <w:rsid w:val="00372949"/>
    <w:rsid w:val="00374BB1"/>
    <w:rsid w:val="00376B0D"/>
    <w:rsid w:val="0037749C"/>
    <w:rsid w:val="00382435"/>
    <w:rsid w:val="00382DFF"/>
    <w:rsid w:val="00387996"/>
    <w:rsid w:val="0039252E"/>
    <w:rsid w:val="00397208"/>
    <w:rsid w:val="00397C27"/>
    <w:rsid w:val="003A0025"/>
    <w:rsid w:val="003A1821"/>
    <w:rsid w:val="003B059B"/>
    <w:rsid w:val="003B1798"/>
    <w:rsid w:val="003B2474"/>
    <w:rsid w:val="003B7532"/>
    <w:rsid w:val="003C232E"/>
    <w:rsid w:val="003C3B3D"/>
    <w:rsid w:val="003C4EE3"/>
    <w:rsid w:val="003D2356"/>
    <w:rsid w:val="003D77D0"/>
    <w:rsid w:val="00404D37"/>
    <w:rsid w:val="0040600F"/>
    <w:rsid w:val="00406DCF"/>
    <w:rsid w:val="00413459"/>
    <w:rsid w:val="00413D93"/>
    <w:rsid w:val="004142F5"/>
    <w:rsid w:val="0042051D"/>
    <w:rsid w:val="00422061"/>
    <w:rsid w:val="004312A3"/>
    <w:rsid w:val="004331EA"/>
    <w:rsid w:val="004336DE"/>
    <w:rsid w:val="00437424"/>
    <w:rsid w:val="0044157D"/>
    <w:rsid w:val="00442CD6"/>
    <w:rsid w:val="004438A5"/>
    <w:rsid w:val="00446145"/>
    <w:rsid w:val="0044687B"/>
    <w:rsid w:val="004468E5"/>
    <w:rsid w:val="00454198"/>
    <w:rsid w:val="004609A3"/>
    <w:rsid w:val="00462CCB"/>
    <w:rsid w:val="004630F2"/>
    <w:rsid w:val="00470952"/>
    <w:rsid w:val="00471972"/>
    <w:rsid w:val="00474FA9"/>
    <w:rsid w:val="00477095"/>
    <w:rsid w:val="00497A3F"/>
    <w:rsid w:val="004B2349"/>
    <w:rsid w:val="004B240F"/>
    <w:rsid w:val="004B7FB5"/>
    <w:rsid w:val="004C00EF"/>
    <w:rsid w:val="004C5210"/>
    <w:rsid w:val="004C5F32"/>
    <w:rsid w:val="004C78B9"/>
    <w:rsid w:val="004D271C"/>
    <w:rsid w:val="004D60F0"/>
    <w:rsid w:val="004E3178"/>
    <w:rsid w:val="004F00C7"/>
    <w:rsid w:val="004F3BDA"/>
    <w:rsid w:val="004F3CA1"/>
    <w:rsid w:val="004F53EA"/>
    <w:rsid w:val="00504599"/>
    <w:rsid w:val="00505F85"/>
    <w:rsid w:val="00514BBD"/>
    <w:rsid w:val="00530238"/>
    <w:rsid w:val="00530889"/>
    <w:rsid w:val="00531EBA"/>
    <w:rsid w:val="00533662"/>
    <w:rsid w:val="005407AD"/>
    <w:rsid w:val="005417CC"/>
    <w:rsid w:val="00542928"/>
    <w:rsid w:val="0055054E"/>
    <w:rsid w:val="00551D24"/>
    <w:rsid w:val="00555023"/>
    <w:rsid w:val="00566757"/>
    <w:rsid w:val="005671CA"/>
    <w:rsid w:val="00573702"/>
    <w:rsid w:val="00575643"/>
    <w:rsid w:val="00576648"/>
    <w:rsid w:val="00577EE2"/>
    <w:rsid w:val="00582B05"/>
    <w:rsid w:val="0059539A"/>
    <w:rsid w:val="005A4D49"/>
    <w:rsid w:val="005A66EE"/>
    <w:rsid w:val="005B00AC"/>
    <w:rsid w:val="005B2C53"/>
    <w:rsid w:val="005B44E3"/>
    <w:rsid w:val="005B5747"/>
    <w:rsid w:val="005B6C60"/>
    <w:rsid w:val="005B6E96"/>
    <w:rsid w:val="005B709A"/>
    <w:rsid w:val="005C3813"/>
    <w:rsid w:val="005D4794"/>
    <w:rsid w:val="005D66F7"/>
    <w:rsid w:val="005E0832"/>
    <w:rsid w:val="005E338B"/>
    <w:rsid w:val="005E3871"/>
    <w:rsid w:val="005E56BF"/>
    <w:rsid w:val="005E5DA3"/>
    <w:rsid w:val="005E7CFD"/>
    <w:rsid w:val="0060305D"/>
    <w:rsid w:val="00605D79"/>
    <w:rsid w:val="006077DA"/>
    <w:rsid w:val="00610740"/>
    <w:rsid w:val="0061478F"/>
    <w:rsid w:val="00616B93"/>
    <w:rsid w:val="00622672"/>
    <w:rsid w:val="00626163"/>
    <w:rsid w:val="006331ED"/>
    <w:rsid w:val="00643311"/>
    <w:rsid w:val="00644A7C"/>
    <w:rsid w:val="00646B2D"/>
    <w:rsid w:val="006500CD"/>
    <w:rsid w:val="00653A72"/>
    <w:rsid w:val="00654422"/>
    <w:rsid w:val="006548AC"/>
    <w:rsid w:val="00657BE0"/>
    <w:rsid w:val="00664A95"/>
    <w:rsid w:val="00670F10"/>
    <w:rsid w:val="00684AB0"/>
    <w:rsid w:val="00685C19"/>
    <w:rsid w:val="0068652A"/>
    <w:rsid w:val="00690946"/>
    <w:rsid w:val="00691E24"/>
    <w:rsid w:val="0069302C"/>
    <w:rsid w:val="00694952"/>
    <w:rsid w:val="006A27B7"/>
    <w:rsid w:val="006A2AE9"/>
    <w:rsid w:val="006A4850"/>
    <w:rsid w:val="006A5811"/>
    <w:rsid w:val="006D021C"/>
    <w:rsid w:val="006E0446"/>
    <w:rsid w:val="006E3D2E"/>
    <w:rsid w:val="006E4A68"/>
    <w:rsid w:val="006E59BE"/>
    <w:rsid w:val="00703F60"/>
    <w:rsid w:val="00707182"/>
    <w:rsid w:val="007374CA"/>
    <w:rsid w:val="00740F55"/>
    <w:rsid w:val="00745903"/>
    <w:rsid w:val="00764AC2"/>
    <w:rsid w:val="00775516"/>
    <w:rsid w:val="00776467"/>
    <w:rsid w:val="00777550"/>
    <w:rsid w:val="0078116E"/>
    <w:rsid w:val="00783679"/>
    <w:rsid w:val="00787946"/>
    <w:rsid w:val="007910F9"/>
    <w:rsid w:val="007913E3"/>
    <w:rsid w:val="0079211B"/>
    <w:rsid w:val="00793EC6"/>
    <w:rsid w:val="00796604"/>
    <w:rsid w:val="00797E90"/>
    <w:rsid w:val="007A13F3"/>
    <w:rsid w:val="007A502A"/>
    <w:rsid w:val="007A7470"/>
    <w:rsid w:val="007A7D14"/>
    <w:rsid w:val="007B0E95"/>
    <w:rsid w:val="007B0F18"/>
    <w:rsid w:val="007B7EA9"/>
    <w:rsid w:val="007C04FD"/>
    <w:rsid w:val="007C35B4"/>
    <w:rsid w:val="007C3EBD"/>
    <w:rsid w:val="007D0851"/>
    <w:rsid w:val="007D28CA"/>
    <w:rsid w:val="007D5D9A"/>
    <w:rsid w:val="007E38FE"/>
    <w:rsid w:val="007E6999"/>
    <w:rsid w:val="007F1BD7"/>
    <w:rsid w:val="007F3222"/>
    <w:rsid w:val="007F52CF"/>
    <w:rsid w:val="007F6A78"/>
    <w:rsid w:val="00801FD1"/>
    <w:rsid w:val="0080323D"/>
    <w:rsid w:val="00803410"/>
    <w:rsid w:val="00806077"/>
    <w:rsid w:val="0081035D"/>
    <w:rsid w:val="00814B4A"/>
    <w:rsid w:val="00820FF8"/>
    <w:rsid w:val="00822323"/>
    <w:rsid w:val="00834764"/>
    <w:rsid w:val="00851E97"/>
    <w:rsid w:val="0085508C"/>
    <w:rsid w:val="0085513D"/>
    <w:rsid w:val="00855E5A"/>
    <w:rsid w:val="00865388"/>
    <w:rsid w:val="0086561A"/>
    <w:rsid w:val="00866759"/>
    <w:rsid w:val="008674E0"/>
    <w:rsid w:val="00871DDE"/>
    <w:rsid w:val="008725DD"/>
    <w:rsid w:val="008750FB"/>
    <w:rsid w:val="00880EED"/>
    <w:rsid w:val="00881B80"/>
    <w:rsid w:val="00886C49"/>
    <w:rsid w:val="00887D93"/>
    <w:rsid w:val="008912F0"/>
    <w:rsid w:val="008A51DC"/>
    <w:rsid w:val="008B1ACE"/>
    <w:rsid w:val="008B4A84"/>
    <w:rsid w:val="008B5743"/>
    <w:rsid w:val="008B77C2"/>
    <w:rsid w:val="008C0E96"/>
    <w:rsid w:val="008C5707"/>
    <w:rsid w:val="008C57EB"/>
    <w:rsid w:val="008C78E1"/>
    <w:rsid w:val="008D7C0D"/>
    <w:rsid w:val="008E09B5"/>
    <w:rsid w:val="008E40AD"/>
    <w:rsid w:val="008E46AA"/>
    <w:rsid w:val="008F49F9"/>
    <w:rsid w:val="009065D6"/>
    <w:rsid w:val="009102AD"/>
    <w:rsid w:val="009115F1"/>
    <w:rsid w:val="009124F9"/>
    <w:rsid w:val="00915E0D"/>
    <w:rsid w:val="00921BA3"/>
    <w:rsid w:val="009231BE"/>
    <w:rsid w:val="0092646C"/>
    <w:rsid w:val="00927B82"/>
    <w:rsid w:val="009349AD"/>
    <w:rsid w:val="00935044"/>
    <w:rsid w:val="0093597B"/>
    <w:rsid w:val="00940600"/>
    <w:rsid w:val="00942395"/>
    <w:rsid w:val="0094312D"/>
    <w:rsid w:val="009438A1"/>
    <w:rsid w:val="009446CB"/>
    <w:rsid w:val="009467B0"/>
    <w:rsid w:val="00947E88"/>
    <w:rsid w:val="0095135C"/>
    <w:rsid w:val="0095168F"/>
    <w:rsid w:val="00952DEA"/>
    <w:rsid w:val="00957323"/>
    <w:rsid w:val="00962BBA"/>
    <w:rsid w:val="009710E9"/>
    <w:rsid w:val="00976B9D"/>
    <w:rsid w:val="00982FC0"/>
    <w:rsid w:val="0098593A"/>
    <w:rsid w:val="0099013E"/>
    <w:rsid w:val="009949E2"/>
    <w:rsid w:val="009A2194"/>
    <w:rsid w:val="009A315B"/>
    <w:rsid w:val="009A3E52"/>
    <w:rsid w:val="009A545D"/>
    <w:rsid w:val="009B12A2"/>
    <w:rsid w:val="009B4BE9"/>
    <w:rsid w:val="009B758F"/>
    <w:rsid w:val="009C3B04"/>
    <w:rsid w:val="009C6D88"/>
    <w:rsid w:val="009D0AB6"/>
    <w:rsid w:val="009D4D0F"/>
    <w:rsid w:val="009E55CA"/>
    <w:rsid w:val="009F2A83"/>
    <w:rsid w:val="009F303A"/>
    <w:rsid w:val="009F4B9E"/>
    <w:rsid w:val="009F7771"/>
    <w:rsid w:val="00A03B6D"/>
    <w:rsid w:val="00A04C1B"/>
    <w:rsid w:val="00A06BC4"/>
    <w:rsid w:val="00A11AFB"/>
    <w:rsid w:val="00A24159"/>
    <w:rsid w:val="00A2453F"/>
    <w:rsid w:val="00A27145"/>
    <w:rsid w:val="00A31140"/>
    <w:rsid w:val="00A35702"/>
    <w:rsid w:val="00A43346"/>
    <w:rsid w:val="00A4444A"/>
    <w:rsid w:val="00A44AFA"/>
    <w:rsid w:val="00A5209E"/>
    <w:rsid w:val="00A521DE"/>
    <w:rsid w:val="00A613C1"/>
    <w:rsid w:val="00A64717"/>
    <w:rsid w:val="00A64732"/>
    <w:rsid w:val="00A714D2"/>
    <w:rsid w:val="00A719FB"/>
    <w:rsid w:val="00A80877"/>
    <w:rsid w:val="00A83956"/>
    <w:rsid w:val="00A90C3C"/>
    <w:rsid w:val="00A91DEB"/>
    <w:rsid w:val="00AB1B64"/>
    <w:rsid w:val="00AB3240"/>
    <w:rsid w:val="00AC6A86"/>
    <w:rsid w:val="00AD19F1"/>
    <w:rsid w:val="00AD3702"/>
    <w:rsid w:val="00AD550B"/>
    <w:rsid w:val="00AE46C0"/>
    <w:rsid w:val="00AE76A4"/>
    <w:rsid w:val="00AF0F80"/>
    <w:rsid w:val="00AF4556"/>
    <w:rsid w:val="00B01B81"/>
    <w:rsid w:val="00B02915"/>
    <w:rsid w:val="00B02E80"/>
    <w:rsid w:val="00B0471F"/>
    <w:rsid w:val="00B05C40"/>
    <w:rsid w:val="00B07D78"/>
    <w:rsid w:val="00B12171"/>
    <w:rsid w:val="00B160D7"/>
    <w:rsid w:val="00B27FD6"/>
    <w:rsid w:val="00B31AB4"/>
    <w:rsid w:val="00B35ADC"/>
    <w:rsid w:val="00B366D3"/>
    <w:rsid w:val="00B36D6C"/>
    <w:rsid w:val="00B3748B"/>
    <w:rsid w:val="00B413DA"/>
    <w:rsid w:val="00B46CEB"/>
    <w:rsid w:val="00B472AE"/>
    <w:rsid w:val="00B643D7"/>
    <w:rsid w:val="00B67901"/>
    <w:rsid w:val="00B824D3"/>
    <w:rsid w:val="00B85A89"/>
    <w:rsid w:val="00BA1D74"/>
    <w:rsid w:val="00BA4667"/>
    <w:rsid w:val="00BC0599"/>
    <w:rsid w:val="00BC11DC"/>
    <w:rsid w:val="00BD169D"/>
    <w:rsid w:val="00BD1D0C"/>
    <w:rsid w:val="00BD249F"/>
    <w:rsid w:val="00BD39E8"/>
    <w:rsid w:val="00BD416E"/>
    <w:rsid w:val="00BD5FD8"/>
    <w:rsid w:val="00BE0C28"/>
    <w:rsid w:val="00BE2625"/>
    <w:rsid w:val="00BE2B90"/>
    <w:rsid w:val="00BE4538"/>
    <w:rsid w:val="00BE7773"/>
    <w:rsid w:val="00C015BB"/>
    <w:rsid w:val="00C029E0"/>
    <w:rsid w:val="00C032DB"/>
    <w:rsid w:val="00C07026"/>
    <w:rsid w:val="00C15850"/>
    <w:rsid w:val="00C167FD"/>
    <w:rsid w:val="00C2160C"/>
    <w:rsid w:val="00C23319"/>
    <w:rsid w:val="00C26C64"/>
    <w:rsid w:val="00C2719C"/>
    <w:rsid w:val="00C416DE"/>
    <w:rsid w:val="00C44DD7"/>
    <w:rsid w:val="00C53C08"/>
    <w:rsid w:val="00C6086E"/>
    <w:rsid w:val="00C663B0"/>
    <w:rsid w:val="00C7656D"/>
    <w:rsid w:val="00C76B92"/>
    <w:rsid w:val="00C8752E"/>
    <w:rsid w:val="00C8763A"/>
    <w:rsid w:val="00C87CAB"/>
    <w:rsid w:val="00C91232"/>
    <w:rsid w:val="00C925D0"/>
    <w:rsid w:val="00C92A2C"/>
    <w:rsid w:val="00C9301A"/>
    <w:rsid w:val="00C940DF"/>
    <w:rsid w:val="00CA3B59"/>
    <w:rsid w:val="00CA405D"/>
    <w:rsid w:val="00CA5D4B"/>
    <w:rsid w:val="00CB3473"/>
    <w:rsid w:val="00CB4895"/>
    <w:rsid w:val="00CB6073"/>
    <w:rsid w:val="00CC3AA0"/>
    <w:rsid w:val="00CC51B0"/>
    <w:rsid w:val="00CC536A"/>
    <w:rsid w:val="00CC5F62"/>
    <w:rsid w:val="00CC7033"/>
    <w:rsid w:val="00CC799A"/>
    <w:rsid w:val="00CD243B"/>
    <w:rsid w:val="00CD62EB"/>
    <w:rsid w:val="00CD6D90"/>
    <w:rsid w:val="00CE71DD"/>
    <w:rsid w:val="00CF0B68"/>
    <w:rsid w:val="00CF261E"/>
    <w:rsid w:val="00CF6FE5"/>
    <w:rsid w:val="00D0296E"/>
    <w:rsid w:val="00D02CB7"/>
    <w:rsid w:val="00D0747A"/>
    <w:rsid w:val="00D12636"/>
    <w:rsid w:val="00D13DEA"/>
    <w:rsid w:val="00D17582"/>
    <w:rsid w:val="00D2168A"/>
    <w:rsid w:val="00D23F0C"/>
    <w:rsid w:val="00D30518"/>
    <w:rsid w:val="00D347EA"/>
    <w:rsid w:val="00D51452"/>
    <w:rsid w:val="00D564A9"/>
    <w:rsid w:val="00D569D4"/>
    <w:rsid w:val="00D6176D"/>
    <w:rsid w:val="00D62938"/>
    <w:rsid w:val="00D65876"/>
    <w:rsid w:val="00D76649"/>
    <w:rsid w:val="00D81942"/>
    <w:rsid w:val="00D83C58"/>
    <w:rsid w:val="00D849DE"/>
    <w:rsid w:val="00D85997"/>
    <w:rsid w:val="00D86661"/>
    <w:rsid w:val="00D9015B"/>
    <w:rsid w:val="00D91509"/>
    <w:rsid w:val="00D9151D"/>
    <w:rsid w:val="00D92089"/>
    <w:rsid w:val="00D93301"/>
    <w:rsid w:val="00DA01D8"/>
    <w:rsid w:val="00DA383E"/>
    <w:rsid w:val="00DA4580"/>
    <w:rsid w:val="00DB2713"/>
    <w:rsid w:val="00DB39E2"/>
    <w:rsid w:val="00DC2508"/>
    <w:rsid w:val="00DC5875"/>
    <w:rsid w:val="00DD0C8B"/>
    <w:rsid w:val="00DD1432"/>
    <w:rsid w:val="00DD3CED"/>
    <w:rsid w:val="00DD5641"/>
    <w:rsid w:val="00DD7FE9"/>
    <w:rsid w:val="00DF1F75"/>
    <w:rsid w:val="00DF2283"/>
    <w:rsid w:val="00DF613D"/>
    <w:rsid w:val="00DF634D"/>
    <w:rsid w:val="00DF661A"/>
    <w:rsid w:val="00DF7DB5"/>
    <w:rsid w:val="00E01667"/>
    <w:rsid w:val="00E0478C"/>
    <w:rsid w:val="00E1499D"/>
    <w:rsid w:val="00E2042D"/>
    <w:rsid w:val="00E3314D"/>
    <w:rsid w:val="00E469B8"/>
    <w:rsid w:val="00E50604"/>
    <w:rsid w:val="00E529DD"/>
    <w:rsid w:val="00E52DAF"/>
    <w:rsid w:val="00E57403"/>
    <w:rsid w:val="00E65B51"/>
    <w:rsid w:val="00E65FD6"/>
    <w:rsid w:val="00E70E1D"/>
    <w:rsid w:val="00E7250C"/>
    <w:rsid w:val="00E75FC4"/>
    <w:rsid w:val="00E76C40"/>
    <w:rsid w:val="00E858D5"/>
    <w:rsid w:val="00E8767F"/>
    <w:rsid w:val="00EA0A82"/>
    <w:rsid w:val="00EA35D0"/>
    <w:rsid w:val="00EA6578"/>
    <w:rsid w:val="00EA7AFA"/>
    <w:rsid w:val="00EB4E3A"/>
    <w:rsid w:val="00EB635D"/>
    <w:rsid w:val="00EC1EFC"/>
    <w:rsid w:val="00EC26F3"/>
    <w:rsid w:val="00EC41A0"/>
    <w:rsid w:val="00EC41E5"/>
    <w:rsid w:val="00EC42F8"/>
    <w:rsid w:val="00EC4B56"/>
    <w:rsid w:val="00EC636A"/>
    <w:rsid w:val="00EE3EF4"/>
    <w:rsid w:val="00EF24A6"/>
    <w:rsid w:val="00EF3B97"/>
    <w:rsid w:val="00EF3D5E"/>
    <w:rsid w:val="00F01AAF"/>
    <w:rsid w:val="00F03B55"/>
    <w:rsid w:val="00F077B3"/>
    <w:rsid w:val="00F12EA9"/>
    <w:rsid w:val="00F1558E"/>
    <w:rsid w:val="00F16F71"/>
    <w:rsid w:val="00F17290"/>
    <w:rsid w:val="00F210CA"/>
    <w:rsid w:val="00F2159D"/>
    <w:rsid w:val="00F3134D"/>
    <w:rsid w:val="00F37DD4"/>
    <w:rsid w:val="00F44270"/>
    <w:rsid w:val="00F45661"/>
    <w:rsid w:val="00F617C3"/>
    <w:rsid w:val="00F66088"/>
    <w:rsid w:val="00F674ED"/>
    <w:rsid w:val="00F71CF1"/>
    <w:rsid w:val="00F831B3"/>
    <w:rsid w:val="00FA475B"/>
    <w:rsid w:val="00FA5364"/>
    <w:rsid w:val="00FB0E9C"/>
    <w:rsid w:val="00FB2297"/>
    <w:rsid w:val="00FB2BBB"/>
    <w:rsid w:val="00FB3E68"/>
    <w:rsid w:val="00FB6037"/>
    <w:rsid w:val="00FB6801"/>
    <w:rsid w:val="00FB711D"/>
    <w:rsid w:val="00FB789C"/>
    <w:rsid w:val="00FC0DA9"/>
    <w:rsid w:val="00FD075E"/>
    <w:rsid w:val="00FD16D0"/>
    <w:rsid w:val="00FE2158"/>
    <w:rsid w:val="00FE2D0B"/>
    <w:rsid w:val="00FE7A9D"/>
    <w:rsid w:val="00FF03B2"/>
    <w:rsid w:val="00FF60C8"/>
    <w:rsid w:val="01141D99"/>
    <w:rsid w:val="0169FB99"/>
    <w:rsid w:val="018F819D"/>
    <w:rsid w:val="01B17D2E"/>
    <w:rsid w:val="01DACD79"/>
    <w:rsid w:val="01F7E5C9"/>
    <w:rsid w:val="025518D7"/>
    <w:rsid w:val="025C6D31"/>
    <w:rsid w:val="02A16420"/>
    <w:rsid w:val="02BE5F9E"/>
    <w:rsid w:val="031DE484"/>
    <w:rsid w:val="034E53E7"/>
    <w:rsid w:val="035D6626"/>
    <w:rsid w:val="03C69A84"/>
    <w:rsid w:val="047813EC"/>
    <w:rsid w:val="04F88728"/>
    <w:rsid w:val="04FD9BC2"/>
    <w:rsid w:val="058A26DF"/>
    <w:rsid w:val="0590A7F3"/>
    <w:rsid w:val="05C85160"/>
    <w:rsid w:val="05D138B8"/>
    <w:rsid w:val="05E6354B"/>
    <w:rsid w:val="05F4C5E5"/>
    <w:rsid w:val="060F8136"/>
    <w:rsid w:val="062D5898"/>
    <w:rsid w:val="063CEDE8"/>
    <w:rsid w:val="063ECDEE"/>
    <w:rsid w:val="064234C2"/>
    <w:rsid w:val="064DB74A"/>
    <w:rsid w:val="065B4BEB"/>
    <w:rsid w:val="067778C4"/>
    <w:rsid w:val="071570B5"/>
    <w:rsid w:val="0741149B"/>
    <w:rsid w:val="0761C4DC"/>
    <w:rsid w:val="0799AF1C"/>
    <w:rsid w:val="07F8727A"/>
    <w:rsid w:val="0806F2A1"/>
    <w:rsid w:val="083195FF"/>
    <w:rsid w:val="089DB924"/>
    <w:rsid w:val="08EBD9AA"/>
    <w:rsid w:val="090A0C3F"/>
    <w:rsid w:val="09385ACF"/>
    <w:rsid w:val="0942B54B"/>
    <w:rsid w:val="09B7CAD3"/>
    <w:rsid w:val="09CB7CF0"/>
    <w:rsid w:val="0A4BE6BF"/>
    <w:rsid w:val="0A9FD1EF"/>
    <w:rsid w:val="0B7DFAD4"/>
    <w:rsid w:val="0BE5C75F"/>
    <w:rsid w:val="0C045D14"/>
    <w:rsid w:val="0C2F186A"/>
    <w:rsid w:val="0C8F3103"/>
    <w:rsid w:val="0C8FA382"/>
    <w:rsid w:val="0C9F539E"/>
    <w:rsid w:val="0CC246D5"/>
    <w:rsid w:val="0D0F65CA"/>
    <w:rsid w:val="0DE48EE1"/>
    <w:rsid w:val="0DEE75FF"/>
    <w:rsid w:val="0E5E1736"/>
    <w:rsid w:val="0ECF36C6"/>
    <w:rsid w:val="0F141F2B"/>
    <w:rsid w:val="0F164680"/>
    <w:rsid w:val="0F46145C"/>
    <w:rsid w:val="0F4BCEDB"/>
    <w:rsid w:val="0F8AB500"/>
    <w:rsid w:val="0FB3D086"/>
    <w:rsid w:val="0FC74444"/>
    <w:rsid w:val="0FD06444"/>
    <w:rsid w:val="0FE905D4"/>
    <w:rsid w:val="10291223"/>
    <w:rsid w:val="106B0727"/>
    <w:rsid w:val="109A56F6"/>
    <w:rsid w:val="109BA79F"/>
    <w:rsid w:val="110504AC"/>
    <w:rsid w:val="11456A7B"/>
    <w:rsid w:val="11775906"/>
    <w:rsid w:val="119DAF6A"/>
    <w:rsid w:val="11DC514C"/>
    <w:rsid w:val="121596CD"/>
    <w:rsid w:val="121E80AC"/>
    <w:rsid w:val="1232D6FD"/>
    <w:rsid w:val="12B0601D"/>
    <w:rsid w:val="133459AE"/>
    <w:rsid w:val="13597B9B"/>
    <w:rsid w:val="137F9BD6"/>
    <w:rsid w:val="139FE0FF"/>
    <w:rsid w:val="13C36DA3"/>
    <w:rsid w:val="13DE819B"/>
    <w:rsid w:val="1443E072"/>
    <w:rsid w:val="14691001"/>
    <w:rsid w:val="147D6A0C"/>
    <w:rsid w:val="14D381DD"/>
    <w:rsid w:val="14FEB9F3"/>
    <w:rsid w:val="1573150C"/>
    <w:rsid w:val="15B24415"/>
    <w:rsid w:val="15B63D05"/>
    <w:rsid w:val="15C58D9C"/>
    <w:rsid w:val="15EF79F5"/>
    <w:rsid w:val="166E796A"/>
    <w:rsid w:val="16AE937F"/>
    <w:rsid w:val="16C484B6"/>
    <w:rsid w:val="174D7A73"/>
    <w:rsid w:val="175D323D"/>
    <w:rsid w:val="1763E186"/>
    <w:rsid w:val="1766E32D"/>
    <w:rsid w:val="17C6521A"/>
    <w:rsid w:val="17C7993F"/>
    <w:rsid w:val="186F4206"/>
    <w:rsid w:val="18BFF067"/>
    <w:rsid w:val="190230FE"/>
    <w:rsid w:val="1941B5F6"/>
    <w:rsid w:val="1954FE2D"/>
    <w:rsid w:val="19A90477"/>
    <w:rsid w:val="1A157C06"/>
    <w:rsid w:val="1A2C5A20"/>
    <w:rsid w:val="1A864934"/>
    <w:rsid w:val="1ABCB6AB"/>
    <w:rsid w:val="1AC0D44D"/>
    <w:rsid w:val="1AF43A2F"/>
    <w:rsid w:val="1BF2E634"/>
    <w:rsid w:val="1C73724D"/>
    <w:rsid w:val="1CA7CB1D"/>
    <w:rsid w:val="1CA982B2"/>
    <w:rsid w:val="1CB38C9F"/>
    <w:rsid w:val="1D162EA2"/>
    <w:rsid w:val="1D6BFA01"/>
    <w:rsid w:val="1D904D89"/>
    <w:rsid w:val="1DC7DAAF"/>
    <w:rsid w:val="1DD76303"/>
    <w:rsid w:val="1DE90A68"/>
    <w:rsid w:val="1DF5B753"/>
    <w:rsid w:val="1EAB03E1"/>
    <w:rsid w:val="1EB0992E"/>
    <w:rsid w:val="1ED6D305"/>
    <w:rsid w:val="1F0142BD"/>
    <w:rsid w:val="1F14AA5F"/>
    <w:rsid w:val="1F8B5C1F"/>
    <w:rsid w:val="1FB48B94"/>
    <w:rsid w:val="1FB980B8"/>
    <w:rsid w:val="1FD48E40"/>
    <w:rsid w:val="2007E072"/>
    <w:rsid w:val="209F79B8"/>
    <w:rsid w:val="216E462C"/>
    <w:rsid w:val="216FA74E"/>
    <w:rsid w:val="21A43DB3"/>
    <w:rsid w:val="22142C0E"/>
    <w:rsid w:val="221E1AB4"/>
    <w:rsid w:val="22463487"/>
    <w:rsid w:val="2282A2BE"/>
    <w:rsid w:val="22A28C85"/>
    <w:rsid w:val="22B1DF50"/>
    <w:rsid w:val="22B8CE54"/>
    <w:rsid w:val="22ECBDAA"/>
    <w:rsid w:val="234FD3B4"/>
    <w:rsid w:val="236C25A2"/>
    <w:rsid w:val="2371DC86"/>
    <w:rsid w:val="239DB5B0"/>
    <w:rsid w:val="23E9A141"/>
    <w:rsid w:val="23F22E5B"/>
    <w:rsid w:val="240BD7B8"/>
    <w:rsid w:val="24286DC2"/>
    <w:rsid w:val="24B85518"/>
    <w:rsid w:val="24E69DA2"/>
    <w:rsid w:val="24F0DCF7"/>
    <w:rsid w:val="250B2808"/>
    <w:rsid w:val="25861259"/>
    <w:rsid w:val="2587BF42"/>
    <w:rsid w:val="25D18B71"/>
    <w:rsid w:val="2611F1E2"/>
    <w:rsid w:val="2632821C"/>
    <w:rsid w:val="264001D0"/>
    <w:rsid w:val="264FCE7B"/>
    <w:rsid w:val="2655E22A"/>
    <w:rsid w:val="26E6E8B9"/>
    <w:rsid w:val="27A32739"/>
    <w:rsid w:val="27B97D72"/>
    <w:rsid w:val="27DA47D4"/>
    <w:rsid w:val="281633E6"/>
    <w:rsid w:val="2816AEF1"/>
    <w:rsid w:val="28344C3F"/>
    <w:rsid w:val="28597BEF"/>
    <w:rsid w:val="28A8309C"/>
    <w:rsid w:val="28B0323B"/>
    <w:rsid w:val="2949BE93"/>
    <w:rsid w:val="295EA4E8"/>
    <w:rsid w:val="296BFB1F"/>
    <w:rsid w:val="29ADEBEB"/>
    <w:rsid w:val="29CA00D1"/>
    <w:rsid w:val="29D64B07"/>
    <w:rsid w:val="29F2A518"/>
    <w:rsid w:val="29F70886"/>
    <w:rsid w:val="2A0EBD09"/>
    <w:rsid w:val="2A7FA4A1"/>
    <w:rsid w:val="2B108AC6"/>
    <w:rsid w:val="2B11559B"/>
    <w:rsid w:val="2B16D9EC"/>
    <w:rsid w:val="2B191981"/>
    <w:rsid w:val="2B5FFDDF"/>
    <w:rsid w:val="2BDDB11F"/>
    <w:rsid w:val="2C9637D2"/>
    <w:rsid w:val="2D85DA00"/>
    <w:rsid w:val="2DE6A6DE"/>
    <w:rsid w:val="2E0C3C02"/>
    <w:rsid w:val="2E3445DE"/>
    <w:rsid w:val="2EB0000A"/>
    <w:rsid w:val="2EB7F0B8"/>
    <w:rsid w:val="2EC73F07"/>
    <w:rsid w:val="2EFCA312"/>
    <w:rsid w:val="2F1A5725"/>
    <w:rsid w:val="2F76155E"/>
    <w:rsid w:val="300CF22F"/>
    <w:rsid w:val="3010407D"/>
    <w:rsid w:val="301B517E"/>
    <w:rsid w:val="303B0FEA"/>
    <w:rsid w:val="30BBB45A"/>
    <w:rsid w:val="30D4A016"/>
    <w:rsid w:val="312D75FA"/>
    <w:rsid w:val="314D15C3"/>
    <w:rsid w:val="31826E52"/>
    <w:rsid w:val="31E22A12"/>
    <w:rsid w:val="31F395BD"/>
    <w:rsid w:val="321E78EF"/>
    <w:rsid w:val="325FA98F"/>
    <w:rsid w:val="32A9FA4E"/>
    <w:rsid w:val="32FB6A49"/>
    <w:rsid w:val="3323CDCB"/>
    <w:rsid w:val="333CAFE2"/>
    <w:rsid w:val="335D9284"/>
    <w:rsid w:val="33A09BCD"/>
    <w:rsid w:val="33E63E43"/>
    <w:rsid w:val="33F82403"/>
    <w:rsid w:val="34020CB1"/>
    <w:rsid w:val="34660CFC"/>
    <w:rsid w:val="348D7993"/>
    <w:rsid w:val="349020D8"/>
    <w:rsid w:val="34FFF3CF"/>
    <w:rsid w:val="353E50B0"/>
    <w:rsid w:val="357D8416"/>
    <w:rsid w:val="35856267"/>
    <w:rsid w:val="35CFFB3E"/>
    <w:rsid w:val="35E77CC7"/>
    <w:rsid w:val="36167902"/>
    <w:rsid w:val="363EF6C1"/>
    <w:rsid w:val="36D1F1A2"/>
    <w:rsid w:val="37FE5840"/>
    <w:rsid w:val="385C19E1"/>
    <w:rsid w:val="387A3671"/>
    <w:rsid w:val="38A988E8"/>
    <w:rsid w:val="38EBD1AB"/>
    <w:rsid w:val="395FE7BA"/>
    <w:rsid w:val="39D76674"/>
    <w:rsid w:val="39EEBCD6"/>
    <w:rsid w:val="3A0D677F"/>
    <w:rsid w:val="3A63CCA5"/>
    <w:rsid w:val="3A74CEE5"/>
    <w:rsid w:val="3B481B66"/>
    <w:rsid w:val="3BC88B76"/>
    <w:rsid w:val="3BEE13BB"/>
    <w:rsid w:val="3C54FC28"/>
    <w:rsid w:val="3C99B294"/>
    <w:rsid w:val="3C9D16EB"/>
    <w:rsid w:val="3CB14F5E"/>
    <w:rsid w:val="3CF957DF"/>
    <w:rsid w:val="3D1F4419"/>
    <w:rsid w:val="3DFC703A"/>
    <w:rsid w:val="3F5680A3"/>
    <w:rsid w:val="3F7DACE0"/>
    <w:rsid w:val="3F833DBA"/>
    <w:rsid w:val="3F98409B"/>
    <w:rsid w:val="3FAA45BB"/>
    <w:rsid w:val="3FCADFD1"/>
    <w:rsid w:val="413C2770"/>
    <w:rsid w:val="41EF4B90"/>
    <w:rsid w:val="42659FE6"/>
    <w:rsid w:val="42D3B493"/>
    <w:rsid w:val="42DDE34C"/>
    <w:rsid w:val="435B1AD1"/>
    <w:rsid w:val="43F39FD4"/>
    <w:rsid w:val="449571AC"/>
    <w:rsid w:val="44958C48"/>
    <w:rsid w:val="44C230AE"/>
    <w:rsid w:val="44F6EB32"/>
    <w:rsid w:val="450C7477"/>
    <w:rsid w:val="455492CE"/>
    <w:rsid w:val="457C37B1"/>
    <w:rsid w:val="45A373B7"/>
    <w:rsid w:val="45F91E28"/>
    <w:rsid w:val="46654B92"/>
    <w:rsid w:val="4767ECA5"/>
    <w:rsid w:val="4789C9B2"/>
    <w:rsid w:val="47975485"/>
    <w:rsid w:val="47B21945"/>
    <w:rsid w:val="483F3ECF"/>
    <w:rsid w:val="4853C449"/>
    <w:rsid w:val="48915E93"/>
    <w:rsid w:val="489FF626"/>
    <w:rsid w:val="48A5DEA0"/>
    <w:rsid w:val="48AEE6DE"/>
    <w:rsid w:val="490F99DF"/>
    <w:rsid w:val="49164811"/>
    <w:rsid w:val="491A0A5B"/>
    <w:rsid w:val="492A7D9E"/>
    <w:rsid w:val="497F0B77"/>
    <w:rsid w:val="497FDC41"/>
    <w:rsid w:val="498222BA"/>
    <w:rsid w:val="4995F3FA"/>
    <w:rsid w:val="4A0FEA4A"/>
    <w:rsid w:val="4A403F87"/>
    <w:rsid w:val="4A58A409"/>
    <w:rsid w:val="4A79F1A7"/>
    <w:rsid w:val="4B662CB6"/>
    <w:rsid w:val="4B860AA1"/>
    <w:rsid w:val="4BB94BBF"/>
    <w:rsid w:val="4BD821B0"/>
    <w:rsid w:val="4BEC17C0"/>
    <w:rsid w:val="4C9E6DF5"/>
    <w:rsid w:val="4CAE8521"/>
    <w:rsid w:val="4CAFB507"/>
    <w:rsid w:val="4D09E935"/>
    <w:rsid w:val="4DCB6CC8"/>
    <w:rsid w:val="4DD29979"/>
    <w:rsid w:val="4DE4DC02"/>
    <w:rsid w:val="4E17CDD1"/>
    <w:rsid w:val="4E2D88D2"/>
    <w:rsid w:val="4E4C3A82"/>
    <w:rsid w:val="4E8160DA"/>
    <w:rsid w:val="4E9A7E13"/>
    <w:rsid w:val="4EE9991F"/>
    <w:rsid w:val="4F723277"/>
    <w:rsid w:val="4FC7E48C"/>
    <w:rsid w:val="5019CB8E"/>
    <w:rsid w:val="501FD5B7"/>
    <w:rsid w:val="50626000"/>
    <w:rsid w:val="508FF498"/>
    <w:rsid w:val="50A13FA8"/>
    <w:rsid w:val="50BC7F36"/>
    <w:rsid w:val="50CAC9E0"/>
    <w:rsid w:val="50D7F007"/>
    <w:rsid w:val="50E37FE1"/>
    <w:rsid w:val="50F097CE"/>
    <w:rsid w:val="5121963F"/>
    <w:rsid w:val="512827DD"/>
    <w:rsid w:val="5152224C"/>
    <w:rsid w:val="5182B63B"/>
    <w:rsid w:val="519C034F"/>
    <w:rsid w:val="519C669B"/>
    <w:rsid w:val="51D56E3A"/>
    <w:rsid w:val="520F9971"/>
    <w:rsid w:val="523D38D4"/>
    <w:rsid w:val="5252BC5C"/>
    <w:rsid w:val="52CAABE3"/>
    <w:rsid w:val="53482118"/>
    <w:rsid w:val="534DB4D3"/>
    <w:rsid w:val="53596A27"/>
    <w:rsid w:val="53713E9B"/>
    <w:rsid w:val="537EA679"/>
    <w:rsid w:val="54075629"/>
    <w:rsid w:val="541B88CB"/>
    <w:rsid w:val="54AB541D"/>
    <w:rsid w:val="54C240B0"/>
    <w:rsid w:val="55131BC0"/>
    <w:rsid w:val="564D822B"/>
    <w:rsid w:val="569D8AFB"/>
    <w:rsid w:val="5701BAC7"/>
    <w:rsid w:val="5702FF5A"/>
    <w:rsid w:val="576AB924"/>
    <w:rsid w:val="57D44148"/>
    <w:rsid w:val="57D928E0"/>
    <w:rsid w:val="57F742CB"/>
    <w:rsid w:val="583E0882"/>
    <w:rsid w:val="5849B03F"/>
    <w:rsid w:val="5855CCB6"/>
    <w:rsid w:val="587B6884"/>
    <w:rsid w:val="58985C66"/>
    <w:rsid w:val="58E05F6F"/>
    <w:rsid w:val="58E4B08D"/>
    <w:rsid w:val="58E521F4"/>
    <w:rsid w:val="591F4A54"/>
    <w:rsid w:val="596A8F95"/>
    <w:rsid w:val="59ED3A9D"/>
    <w:rsid w:val="59FB9CE7"/>
    <w:rsid w:val="5A4EC83B"/>
    <w:rsid w:val="5A5BE6DA"/>
    <w:rsid w:val="5AAFA017"/>
    <w:rsid w:val="5B5EB8A8"/>
    <w:rsid w:val="5B694CEE"/>
    <w:rsid w:val="5B708CC9"/>
    <w:rsid w:val="5B917ECD"/>
    <w:rsid w:val="5BB39DEA"/>
    <w:rsid w:val="5BBDEE31"/>
    <w:rsid w:val="5BCFFD0F"/>
    <w:rsid w:val="5CC8F3C5"/>
    <w:rsid w:val="5CD726EC"/>
    <w:rsid w:val="5D06592A"/>
    <w:rsid w:val="5DB33BBE"/>
    <w:rsid w:val="5DCFA1AD"/>
    <w:rsid w:val="5DE33930"/>
    <w:rsid w:val="5E2F5889"/>
    <w:rsid w:val="5E5E95B8"/>
    <w:rsid w:val="5E8FB5A7"/>
    <w:rsid w:val="5EABE776"/>
    <w:rsid w:val="5EAE5D43"/>
    <w:rsid w:val="5F38839B"/>
    <w:rsid w:val="5F50A8A5"/>
    <w:rsid w:val="5F57D833"/>
    <w:rsid w:val="5F7F3BC9"/>
    <w:rsid w:val="5FAA1806"/>
    <w:rsid w:val="6012FA75"/>
    <w:rsid w:val="60150469"/>
    <w:rsid w:val="6062282A"/>
    <w:rsid w:val="606A9F84"/>
    <w:rsid w:val="607831DD"/>
    <w:rsid w:val="610E34A1"/>
    <w:rsid w:val="6121978D"/>
    <w:rsid w:val="61CB3426"/>
    <w:rsid w:val="61F34374"/>
    <w:rsid w:val="6211D2C8"/>
    <w:rsid w:val="624A8198"/>
    <w:rsid w:val="6278A3D0"/>
    <w:rsid w:val="62850B45"/>
    <w:rsid w:val="62C62C9A"/>
    <w:rsid w:val="6387548D"/>
    <w:rsid w:val="63989277"/>
    <w:rsid w:val="63BFF2B3"/>
    <w:rsid w:val="63EA837C"/>
    <w:rsid w:val="64E97F08"/>
    <w:rsid w:val="6550C202"/>
    <w:rsid w:val="656EC012"/>
    <w:rsid w:val="658653DD"/>
    <w:rsid w:val="65B72BD8"/>
    <w:rsid w:val="65D3B979"/>
    <w:rsid w:val="660F2D2C"/>
    <w:rsid w:val="671D5109"/>
    <w:rsid w:val="67951632"/>
    <w:rsid w:val="67A0A5BE"/>
    <w:rsid w:val="67C43512"/>
    <w:rsid w:val="67E407AC"/>
    <w:rsid w:val="685A3E34"/>
    <w:rsid w:val="6867AD64"/>
    <w:rsid w:val="68A660D4"/>
    <w:rsid w:val="68EAB510"/>
    <w:rsid w:val="69259457"/>
    <w:rsid w:val="6961D08E"/>
    <w:rsid w:val="69E98D68"/>
    <w:rsid w:val="6A7505F1"/>
    <w:rsid w:val="6A8A9B39"/>
    <w:rsid w:val="6AB81622"/>
    <w:rsid w:val="6B1BA86E"/>
    <w:rsid w:val="6B2298E4"/>
    <w:rsid w:val="6BFFC326"/>
    <w:rsid w:val="6C61F1DF"/>
    <w:rsid w:val="6C9AFAA9"/>
    <w:rsid w:val="6CA6372F"/>
    <w:rsid w:val="6CEDC4F5"/>
    <w:rsid w:val="6D34B45F"/>
    <w:rsid w:val="6D6D6F53"/>
    <w:rsid w:val="6E446B3E"/>
    <w:rsid w:val="6E4CA740"/>
    <w:rsid w:val="6E534930"/>
    <w:rsid w:val="6E739743"/>
    <w:rsid w:val="6E927C2D"/>
    <w:rsid w:val="6F550EE5"/>
    <w:rsid w:val="6F7F449C"/>
    <w:rsid w:val="6F83BD3E"/>
    <w:rsid w:val="6F861343"/>
    <w:rsid w:val="6FA9A6AA"/>
    <w:rsid w:val="6FF637CF"/>
    <w:rsid w:val="70281A97"/>
    <w:rsid w:val="70437A57"/>
    <w:rsid w:val="70D246F8"/>
    <w:rsid w:val="70D780F3"/>
    <w:rsid w:val="71120E26"/>
    <w:rsid w:val="7130118B"/>
    <w:rsid w:val="71A16ABF"/>
    <w:rsid w:val="71FE9B0E"/>
    <w:rsid w:val="722F99EC"/>
    <w:rsid w:val="723474CC"/>
    <w:rsid w:val="724472E1"/>
    <w:rsid w:val="726CB41F"/>
    <w:rsid w:val="72F23DB5"/>
    <w:rsid w:val="733CCEE0"/>
    <w:rsid w:val="7351D724"/>
    <w:rsid w:val="735FBB59"/>
    <w:rsid w:val="73669569"/>
    <w:rsid w:val="7370BAA7"/>
    <w:rsid w:val="7376917D"/>
    <w:rsid w:val="738A6CE7"/>
    <w:rsid w:val="739C4D2A"/>
    <w:rsid w:val="73C310C3"/>
    <w:rsid w:val="73C9729F"/>
    <w:rsid w:val="740922FC"/>
    <w:rsid w:val="7474E06F"/>
    <w:rsid w:val="75E4A997"/>
    <w:rsid w:val="75F961E9"/>
    <w:rsid w:val="7621F505"/>
    <w:rsid w:val="7668E048"/>
    <w:rsid w:val="767E9B1C"/>
    <w:rsid w:val="76C998CA"/>
    <w:rsid w:val="770C9E6F"/>
    <w:rsid w:val="7725525C"/>
    <w:rsid w:val="77291FD0"/>
    <w:rsid w:val="77752D25"/>
    <w:rsid w:val="77D4BB88"/>
    <w:rsid w:val="781BFEC2"/>
    <w:rsid w:val="783411E7"/>
    <w:rsid w:val="78C5A383"/>
    <w:rsid w:val="7ACCDE3F"/>
    <w:rsid w:val="7AF10E79"/>
    <w:rsid w:val="7B218B72"/>
    <w:rsid w:val="7B278603"/>
    <w:rsid w:val="7B556AAB"/>
    <w:rsid w:val="7C19BEEF"/>
    <w:rsid w:val="7CCF1A05"/>
    <w:rsid w:val="7CD28DCA"/>
    <w:rsid w:val="7CDAFA52"/>
    <w:rsid w:val="7CED7542"/>
    <w:rsid w:val="7D4381CA"/>
    <w:rsid w:val="7D63ECA5"/>
    <w:rsid w:val="7DB897C3"/>
    <w:rsid w:val="7E33B598"/>
    <w:rsid w:val="7F035BC2"/>
    <w:rsid w:val="7F3AEA6C"/>
    <w:rsid w:val="7F440790"/>
    <w:rsid w:val="7F835C29"/>
    <w:rsid w:val="7F94AE1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E58636"/>
  <w15:docId w15:val="{17F9D9B6-B97C-4E84-A76F-FC582A14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qFormat/>
    <w:rsid w:val="00442CD6"/>
    <w:pPr>
      <w:keepNext/>
      <w:keepLines/>
      <w:spacing w:before="240" w:after="0" w:line="240" w:lineRule="atLeast"/>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442CD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42CD6"/>
    <w:rPr>
      <w:sz w:val="16"/>
      <w:szCs w:val="16"/>
    </w:rPr>
  </w:style>
  <w:style w:type="paragraph" w:styleId="CommentText">
    <w:name w:val="annotation text"/>
    <w:basedOn w:val="Normal"/>
    <w:link w:val="CommentTextChar"/>
    <w:uiPriority w:val="99"/>
    <w:unhideWhenUsed/>
    <w:rsid w:val="00442CD6"/>
    <w:pPr>
      <w:spacing w:line="240" w:lineRule="auto"/>
    </w:pPr>
    <w:rPr>
      <w:sz w:val="20"/>
      <w:szCs w:val="20"/>
    </w:rPr>
  </w:style>
  <w:style w:type="character" w:customStyle="1" w:styleId="CommentTextChar">
    <w:name w:val="Comment Text Char"/>
    <w:basedOn w:val="DefaultParagraphFont"/>
    <w:link w:val="CommentText"/>
    <w:uiPriority w:val="99"/>
    <w:rsid w:val="00442CD6"/>
    <w:rPr>
      <w:sz w:val="20"/>
      <w:szCs w:val="20"/>
    </w:rPr>
  </w:style>
  <w:style w:type="paragraph" w:styleId="CommentSubject">
    <w:name w:val="annotation subject"/>
    <w:basedOn w:val="CommentText"/>
    <w:next w:val="CommentText"/>
    <w:link w:val="CommentSubjectChar"/>
    <w:uiPriority w:val="99"/>
    <w:semiHidden/>
    <w:unhideWhenUsed/>
    <w:rsid w:val="00442CD6"/>
    <w:rPr>
      <w:b/>
      <w:bCs/>
    </w:rPr>
  </w:style>
  <w:style w:type="character" w:customStyle="1" w:styleId="CommentSubjectChar">
    <w:name w:val="Comment Subject Char"/>
    <w:basedOn w:val="CommentTextChar"/>
    <w:link w:val="CommentSubject"/>
    <w:uiPriority w:val="99"/>
    <w:semiHidden/>
    <w:rsid w:val="00442CD6"/>
    <w:rPr>
      <w:b/>
      <w:bCs/>
      <w:sz w:val="20"/>
      <w:szCs w:val="20"/>
    </w:rPr>
  </w:style>
  <w:style w:type="paragraph" w:customStyle="1" w:styleId="paragraph">
    <w:name w:val="paragraph"/>
    <w:basedOn w:val="Normal"/>
    <w:rsid w:val="00442C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2CD6"/>
  </w:style>
  <w:style w:type="character" w:customStyle="1" w:styleId="eop">
    <w:name w:val="eop"/>
    <w:basedOn w:val="DefaultParagraphFont"/>
    <w:rsid w:val="00442CD6"/>
  </w:style>
  <w:style w:type="character" w:customStyle="1" w:styleId="contextualspellingandgrammarerror">
    <w:name w:val="contextualspellingandgrammarerror"/>
    <w:basedOn w:val="DefaultParagraphFont"/>
    <w:rsid w:val="00442CD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5A4D49"/>
    <w:rPr>
      <w:color w:val="605E5C"/>
      <w:shd w:val="clear" w:color="auto" w:fill="E1DFDD"/>
    </w:rPr>
  </w:style>
  <w:style w:type="character" w:styleId="Mention">
    <w:name w:val="Mention"/>
    <w:basedOn w:val="DefaultParagraphFont"/>
    <w:uiPriority w:val="99"/>
    <w:unhideWhenUsed/>
    <w:rsid w:val="00803410"/>
    <w:rPr>
      <w:color w:val="2B579A"/>
      <w:shd w:val="clear" w:color="auto" w:fill="E1DFDD"/>
    </w:rPr>
  </w:style>
  <w:style w:type="paragraph" w:styleId="Revision">
    <w:name w:val="Revision"/>
    <w:hidden/>
    <w:uiPriority w:val="99"/>
    <w:semiHidden/>
    <w:rsid w:val="00707182"/>
    <w:pPr>
      <w:spacing w:after="0" w:line="240" w:lineRule="auto"/>
    </w:pPr>
  </w:style>
  <w:style w:type="table" w:styleId="GridTableLight">
    <w:name w:val="Grid Table Light"/>
    <w:basedOn w:val="TableNormal"/>
    <w:uiPriority w:val="40"/>
    <w:rsid w:val="00952D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28501">
      <w:bodyDiv w:val="1"/>
      <w:marLeft w:val="0"/>
      <w:marRight w:val="0"/>
      <w:marTop w:val="0"/>
      <w:marBottom w:val="0"/>
      <w:divBdr>
        <w:top w:val="none" w:sz="0" w:space="0" w:color="auto"/>
        <w:left w:val="none" w:sz="0" w:space="0" w:color="auto"/>
        <w:bottom w:val="none" w:sz="0" w:space="0" w:color="auto"/>
        <w:right w:val="none" w:sz="0" w:space="0" w:color="auto"/>
      </w:divBdr>
      <w:divsChild>
        <w:div w:id="2320272">
          <w:marLeft w:val="0"/>
          <w:marRight w:val="0"/>
          <w:marTop w:val="0"/>
          <w:marBottom w:val="0"/>
          <w:divBdr>
            <w:top w:val="none" w:sz="0" w:space="0" w:color="auto"/>
            <w:left w:val="none" w:sz="0" w:space="0" w:color="auto"/>
            <w:bottom w:val="none" w:sz="0" w:space="0" w:color="auto"/>
            <w:right w:val="none" w:sz="0" w:space="0" w:color="auto"/>
          </w:divBdr>
          <w:divsChild>
            <w:div w:id="1988825579">
              <w:marLeft w:val="0"/>
              <w:marRight w:val="0"/>
              <w:marTop w:val="0"/>
              <w:marBottom w:val="0"/>
              <w:divBdr>
                <w:top w:val="none" w:sz="0" w:space="0" w:color="auto"/>
                <w:left w:val="none" w:sz="0" w:space="0" w:color="auto"/>
                <w:bottom w:val="none" w:sz="0" w:space="0" w:color="auto"/>
                <w:right w:val="none" w:sz="0" w:space="0" w:color="auto"/>
              </w:divBdr>
            </w:div>
          </w:divsChild>
        </w:div>
        <w:div w:id="70739977">
          <w:marLeft w:val="0"/>
          <w:marRight w:val="0"/>
          <w:marTop w:val="0"/>
          <w:marBottom w:val="0"/>
          <w:divBdr>
            <w:top w:val="none" w:sz="0" w:space="0" w:color="auto"/>
            <w:left w:val="none" w:sz="0" w:space="0" w:color="auto"/>
            <w:bottom w:val="none" w:sz="0" w:space="0" w:color="auto"/>
            <w:right w:val="none" w:sz="0" w:space="0" w:color="auto"/>
          </w:divBdr>
          <w:divsChild>
            <w:div w:id="21978238">
              <w:marLeft w:val="0"/>
              <w:marRight w:val="0"/>
              <w:marTop w:val="0"/>
              <w:marBottom w:val="0"/>
              <w:divBdr>
                <w:top w:val="none" w:sz="0" w:space="0" w:color="auto"/>
                <w:left w:val="none" w:sz="0" w:space="0" w:color="auto"/>
                <w:bottom w:val="none" w:sz="0" w:space="0" w:color="auto"/>
                <w:right w:val="none" w:sz="0" w:space="0" w:color="auto"/>
              </w:divBdr>
            </w:div>
          </w:divsChild>
        </w:div>
        <w:div w:id="232350999">
          <w:marLeft w:val="0"/>
          <w:marRight w:val="0"/>
          <w:marTop w:val="0"/>
          <w:marBottom w:val="0"/>
          <w:divBdr>
            <w:top w:val="none" w:sz="0" w:space="0" w:color="auto"/>
            <w:left w:val="none" w:sz="0" w:space="0" w:color="auto"/>
            <w:bottom w:val="none" w:sz="0" w:space="0" w:color="auto"/>
            <w:right w:val="none" w:sz="0" w:space="0" w:color="auto"/>
          </w:divBdr>
          <w:divsChild>
            <w:div w:id="1474061943">
              <w:marLeft w:val="0"/>
              <w:marRight w:val="0"/>
              <w:marTop w:val="0"/>
              <w:marBottom w:val="0"/>
              <w:divBdr>
                <w:top w:val="none" w:sz="0" w:space="0" w:color="auto"/>
                <w:left w:val="none" w:sz="0" w:space="0" w:color="auto"/>
                <w:bottom w:val="none" w:sz="0" w:space="0" w:color="auto"/>
                <w:right w:val="none" w:sz="0" w:space="0" w:color="auto"/>
              </w:divBdr>
            </w:div>
          </w:divsChild>
        </w:div>
        <w:div w:id="288709996">
          <w:marLeft w:val="0"/>
          <w:marRight w:val="0"/>
          <w:marTop w:val="0"/>
          <w:marBottom w:val="0"/>
          <w:divBdr>
            <w:top w:val="none" w:sz="0" w:space="0" w:color="auto"/>
            <w:left w:val="none" w:sz="0" w:space="0" w:color="auto"/>
            <w:bottom w:val="none" w:sz="0" w:space="0" w:color="auto"/>
            <w:right w:val="none" w:sz="0" w:space="0" w:color="auto"/>
          </w:divBdr>
          <w:divsChild>
            <w:div w:id="740255154">
              <w:marLeft w:val="0"/>
              <w:marRight w:val="0"/>
              <w:marTop w:val="0"/>
              <w:marBottom w:val="0"/>
              <w:divBdr>
                <w:top w:val="none" w:sz="0" w:space="0" w:color="auto"/>
                <w:left w:val="none" w:sz="0" w:space="0" w:color="auto"/>
                <w:bottom w:val="none" w:sz="0" w:space="0" w:color="auto"/>
                <w:right w:val="none" w:sz="0" w:space="0" w:color="auto"/>
              </w:divBdr>
            </w:div>
          </w:divsChild>
        </w:div>
        <w:div w:id="549730564">
          <w:marLeft w:val="0"/>
          <w:marRight w:val="0"/>
          <w:marTop w:val="0"/>
          <w:marBottom w:val="0"/>
          <w:divBdr>
            <w:top w:val="none" w:sz="0" w:space="0" w:color="auto"/>
            <w:left w:val="none" w:sz="0" w:space="0" w:color="auto"/>
            <w:bottom w:val="none" w:sz="0" w:space="0" w:color="auto"/>
            <w:right w:val="none" w:sz="0" w:space="0" w:color="auto"/>
          </w:divBdr>
          <w:divsChild>
            <w:div w:id="1894927269">
              <w:marLeft w:val="0"/>
              <w:marRight w:val="0"/>
              <w:marTop w:val="0"/>
              <w:marBottom w:val="0"/>
              <w:divBdr>
                <w:top w:val="none" w:sz="0" w:space="0" w:color="auto"/>
                <w:left w:val="none" w:sz="0" w:space="0" w:color="auto"/>
                <w:bottom w:val="none" w:sz="0" w:space="0" w:color="auto"/>
                <w:right w:val="none" w:sz="0" w:space="0" w:color="auto"/>
              </w:divBdr>
            </w:div>
          </w:divsChild>
        </w:div>
        <w:div w:id="690230832">
          <w:marLeft w:val="0"/>
          <w:marRight w:val="0"/>
          <w:marTop w:val="0"/>
          <w:marBottom w:val="0"/>
          <w:divBdr>
            <w:top w:val="none" w:sz="0" w:space="0" w:color="auto"/>
            <w:left w:val="none" w:sz="0" w:space="0" w:color="auto"/>
            <w:bottom w:val="none" w:sz="0" w:space="0" w:color="auto"/>
            <w:right w:val="none" w:sz="0" w:space="0" w:color="auto"/>
          </w:divBdr>
          <w:divsChild>
            <w:div w:id="382217300">
              <w:marLeft w:val="0"/>
              <w:marRight w:val="0"/>
              <w:marTop w:val="0"/>
              <w:marBottom w:val="0"/>
              <w:divBdr>
                <w:top w:val="none" w:sz="0" w:space="0" w:color="auto"/>
                <w:left w:val="none" w:sz="0" w:space="0" w:color="auto"/>
                <w:bottom w:val="none" w:sz="0" w:space="0" w:color="auto"/>
                <w:right w:val="none" w:sz="0" w:space="0" w:color="auto"/>
              </w:divBdr>
            </w:div>
          </w:divsChild>
        </w:div>
        <w:div w:id="793404275">
          <w:marLeft w:val="0"/>
          <w:marRight w:val="0"/>
          <w:marTop w:val="0"/>
          <w:marBottom w:val="0"/>
          <w:divBdr>
            <w:top w:val="none" w:sz="0" w:space="0" w:color="auto"/>
            <w:left w:val="none" w:sz="0" w:space="0" w:color="auto"/>
            <w:bottom w:val="none" w:sz="0" w:space="0" w:color="auto"/>
            <w:right w:val="none" w:sz="0" w:space="0" w:color="auto"/>
          </w:divBdr>
          <w:divsChild>
            <w:div w:id="2110196224">
              <w:marLeft w:val="0"/>
              <w:marRight w:val="0"/>
              <w:marTop w:val="0"/>
              <w:marBottom w:val="0"/>
              <w:divBdr>
                <w:top w:val="none" w:sz="0" w:space="0" w:color="auto"/>
                <w:left w:val="none" w:sz="0" w:space="0" w:color="auto"/>
                <w:bottom w:val="none" w:sz="0" w:space="0" w:color="auto"/>
                <w:right w:val="none" w:sz="0" w:space="0" w:color="auto"/>
              </w:divBdr>
            </w:div>
          </w:divsChild>
        </w:div>
        <w:div w:id="909385548">
          <w:marLeft w:val="0"/>
          <w:marRight w:val="0"/>
          <w:marTop w:val="0"/>
          <w:marBottom w:val="0"/>
          <w:divBdr>
            <w:top w:val="none" w:sz="0" w:space="0" w:color="auto"/>
            <w:left w:val="none" w:sz="0" w:space="0" w:color="auto"/>
            <w:bottom w:val="none" w:sz="0" w:space="0" w:color="auto"/>
            <w:right w:val="none" w:sz="0" w:space="0" w:color="auto"/>
          </w:divBdr>
          <w:divsChild>
            <w:div w:id="160899669">
              <w:marLeft w:val="0"/>
              <w:marRight w:val="0"/>
              <w:marTop w:val="0"/>
              <w:marBottom w:val="0"/>
              <w:divBdr>
                <w:top w:val="none" w:sz="0" w:space="0" w:color="auto"/>
                <w:left w:val="none" w:sz="0" w:space="0" w:color="auto"/>
                <w:bottom w:val="none" w:sz="0" w:space="0" w:color="auto"/>
                <w:right w:val="none" w:sz="0" w:space="0" w:color="auto"/>
              </w:divBdr>
            </w:div>
            <w:div w:id="534781382">
              <w:marLeft w:val="0"/>
              <w:marRight w:val="0"/>
              <w:marTop w:val="0"/>
              <w:marBottom w:val="0"/>
              <w:divBdr>
                <w:top w:val="none" w:sz="0" w:space="0" w:color="auto"/>
                <w:left w:val="none" w:sz="0" w:space="0" w:color="auto"/>
                <w:bottom w:val="none" w:sz="0" w:space="0" w:color="auto"/>
                <w:right w:val="none" w:sz="0" w:space="0" w:color="auto"/>
              </w:divBdr>
            </w:div>
          </w:divsChild>
        </w:div>
        <w:div w:id="1141920440">
          <w:marLeft w:val="0"/>
          <w:marRight w:val="0"/>
          <w:marTop w:val="0"/>
          <w:marBottom w:val="0"/>
          <w:divBdr>
            <w:top w:val="none" w:sz="0" w:space="0" w:color="auto"/>
            <w:left w:val="none" w:sz="0" w:space="0" w:color="auto"/>
            <w:bottom w:val="none" w:sz="0" w:space="0" w:color="auto"/>
            <w:right w:val="none" w:sz="0" w:space="0" w:color="auto"/>
          </w:divBdr>
          <w:divsChild>
            <w:div w:id="544372649">
              <w:marLeft w:val="0"/>
              <w:marRight w:val="0"/>
              <w:marTop w:val="0"/>
              <w:marBottom w:val="0"/>
              <w:divBdr>
                <w:top w:val="none" w:sz="0" w:space="0" w:color="auto"/>
                <w:left w:val="none" w:sz="0" w:space="0" w:color="auto"/>
                <w:bottom w:val="none" w:sz="0" w:space="0" w:color="auto"/>
                <w:right w:val="none" w:sz="0" w:space="0" w:color="auto"/>
              </w:divBdr>
            </w:div>
          </w:divsChild>
        </w:div>
        <w:div w:id="1149444689">
          <w:marLeft w:val="0"/>
          <w:marRight w:val="0"/>
          <w:marTop w:val="0"/>
          <w:marBottom w:val="0"/>
          <w:divBdr>
            <w:top w:val="none" w:sz="0" w:space="0" w:color="auto"/>
            <w:left w:val="none" w:sz="0" w:space="0" w:color="auto"/>
            <w:bottom w:val="none" w:sz="0" w:space="0" w:color="auto"/>
            <w:right w:val="none" w:sz="0" w:space="0" w:color="auto"/>
          </w:divBdr>
          <w:divsChild>
            <w:div w:id="922035471">
              <w:marLeft w:val="0"/>
              <w:marRight w:val="0"/>
              <w:marTop w:val="0"/>
              <w:marBottom w:val="0"/>
              <w:divBdr>
                <w:top w:val="none" w:sz="0" w:space="0" w:color="auto"/>
                <w:left w:val="none" w:sz="0" w:space="0" w:color="auto"/>
                <w:bottom w:val="none" w:sz="0" w:space="0" w:color="auto"/>
                <w:right w:val="none" w:sz="0" w:space="0" w:color="auto"/>
              </w:divBdr>
            </w:div>
            <w:div w:id="1194735662">
              <w:marLeft w:val="0"/>
              <w:marRight w:val="0"/>
              <w:marTop w:val="0"/>
              <w:marBottom w:val="0"/>
              <w:divBdr>
                <w:top w:val="none" w:sz="0" w:space="0" w:color="auto"/>
                <w:left w:val="none" w:sz="0" w:space="0" w:color="auto"/>
                <w:bottom w:val="none" w:sz="0" w:space="0" w:color="auto"/>
                <w:right w:val="none" w:sz="0" w:space="0" w:color="auto"/>
              </w:divBdr>
            </w:div>
          </w:divsChild>
        </w:div>
        <w:div w:id="1260992303">
          <w:marLeft w:val="0"/>
          <w:marRight w:val="0"/>
          <w:marTop w:val="0"/>
          <w:marBottom w:val="0"/>
          <w:divBdr>
            <w:top w:val="none" w:sz="0" w:space="0" w:color="auto"/>
            <w:left w:val="none" w:sz="0" w:space="0" w:color="auto"/>
            <w:bottom w:val="none" w:sz="0" w:space="0" w:color="auto"/>
            <w:right w:val="none" w:sz="0" w:space="0" w:color="auto"/>
          </w:divBdr>
          <w:divsChild>
            <w:div w:id="1936205955">
              <w:marLeft w:val="0"/>
              <w:marRight w:val="0"/>
              <w:marTop w:val="0"/>
              <w:marBottom w:val="0"/>
              <w:divBdr>
                <w:top w:val="none" w:sz="0" w:space="0" w:color="auto"/>
                <w:left w:val="none" w:sz="0" w:space="0" w:color="auto"/>
                <w:bottom w:val="none" w:sz="0" w:space="0" w:color="auto"/>
                <w:right w:val="none" w:sz="0" w:space="0" w:color="auto"/>
              </w:divBdr>
            </w:div>
          </w:divsChild>
        </w:div>
        <w:div w:id="1316107753">
          <w:marLeft w:val="0"/>
          <w:marRight w:val="0"/>
          <w:marTop w:val="0"/>
          <w:marBottom w:val="0"/>
          <w:divBdr>
            <w:top w:val="none" w:sz="0" w:space="0" w:color="auto"/>
            <w:left w:val="none" w:sz="0" w:space="0" w:color="auto"/>
            <w:bottom w:val="none" w:sz="0" w:space="0" w:color="auto"/>
            <w:right w:val="none" w:sz="0" w:space="0" w:color="auto"/>
          </w:divBdr>
          <w:divsChild>
            <w:div w:id="1270503289">
              <w:marLeft w:val="0"/>
              <w:marRight w:val="0"/>
              <w:marTop w:val="0"/>
              <w:marBottom w:val="0"/>
              <w:divBdr>
                <w:top w:val="none" w:sz="0" w:space="0" w:color="auto"/>
                <w:left w:val="none" w:sz="0" w:space="0" w:color="auto"/>
                <w:bottom w:val="none" w:sz="0" w:space="0" w:color="auto"/>
                <w:right w:val="none" w:sz="0" w:space="0" w:color="auto"/>
              </w:divBdr>
            </w:div>
          </w:divsChild>
        </w:div>
        <w:div w:id="1425146549">
          <w:marLeft w:val="0"/>
          <w:marRight w:val="0"/>
          <w:marTop w:val="0"/>
          <w:marBottom w:val="0"/>
          <w:divBdr>
            <w:top w:val="none" w:sz="0" w:space="0" w:color="auto"/>
            <w:left w:val="none" w:sz="0" w:space="0" w:color="auto"/>
            <w:bottom w:val="none" w:sz="0" w:space="0" w:color="auto"/>
            <w:right w:val="none" w:sz="0" w:space="0" w:color="auto"/>
          </w:divBdr>
          <w:divsChild>
            <w:div w:id="426193936">
              <w:marLeft w:val="0"/>
              <w:marRight w:val="0"/>
              <w:marTop w:val="0"/>
              <w:marBottom w:val="0"/>
              <w:divBdr>
                <w:top w:val="none" w:sz="0" w:space="0" w:color="auto"/>
                <w:left w:val="none" w:sz="0" w:space="0" w:color="auto"/>
                <w:bottom w:val="none" w:sz="0" w:space="0" w:color="auto"/>
                <w:right w:val="none" w:sz="0" w:space="0" w:color="auto"/>
              </w:divBdr>
            </w:div>
            <w:div w:id="1813592871">
              <w:marLeft w:val="0"/>
              <w:marRight w:val="0"/>
              <w:marTop w:val="0"/>
              <w:marBottom w:val="0"/>
              <w:divBdr>
                <w:top w:val="none" w:sz="0" w:space="0" w:color="auto"/>
                <w:left w:val="none" w:sz="0" w:space="0" w:color="auto"/>
                <w:bottom w:val="none" w:sz="0" w:space="0" w:color="auto"/>
                <w:right w:val="none" w:sz="0" w:space="0" w:color="auto"/>
              </w:divBdr>
            </w:div>
          </w:divsChild>
        </w:div>
        <w:div w:id="1467309783">
          <w:marLeft w:val="0"/>
          <w:marRight w:val="0"/>
          <w:marTop w:val="0"/>
          <w:marBottom w:val="0"/>
          <w:divBdr>
            <w:top w:val="none" w:sz="0" w:space="0" w:color="auto"/>
            <w:left w:val="none" w:sz="0" w:space="0" w:color="auto"/>
            <w:bottom w:val="none" w:sz="0" w:space="0" w:color="auto"/>
            <w:right w:val="none" w:sz="0" w:space="0" w:color="auto"/>
          </w:divBdr>
          <w:divsChild>
            <w:div w:id="466436643">
              <w:marLeft w:val="0"/>
              <w:marRight w:val="0"/>
              <w:marTop w:val="0"/>
              <w:marBottom w:val="0"/>
              <w:divBdr>
                <w:top w:val="none" w:sz="0" w:space="0" w:color="auto"/>
                <w:left w:val="none" w:sz="0" w:space="0" w:color="auto"/>
                <w:bottom w:val="none" w:sz="0" w:space="0" w:color="auto"/>
                <w:right w:val="none" w:sz="0" w:space="0" w:color="auto"/>
              </w:divBdr>
            </w:div>
          </w:divsChild>
        </w:div>
        <w:div w:id="1559705334">
          <w:marLeft w:val="0"/>
          <w:marRight w:val="0"/>
          <w:marTop w:val="0"/>
          <w:marBottom w:val="0"/>
          <w:divBdr>
            <w:top w:val="none" w:sz="0" w:space="0" w:color="auto"/>
            <w:left w:val="none" w:sz="0" w:space="0" w:color="auto"/>
            <w:bottom w:val="none" w:sz="0" w:space="0" w:color="auto"/>
            <w:right w:val="none" w:sz="0" w:space="0" w:color="auto"/>
          </w:divBdr>
          <w:divsChild>
            <w:div w:id="529148536">
              <w:marLeft w:val="0"/>
              <w:marRight w:val="0"/>
              <w:marTop w:val="0"/>
              <w:marBottom w:val="0"/>
              <w:divBdr>
                <w:top w:val="none" w:sz="0" w:space="0" w:color="auto"/>
                <w:left w:val="none" w:sz="0" w:space="0" w:color="auto"/>
                <w:bottom w:val="none" w:sz="0" w:space="0" w:color="auto"/>
                <w:right w:val="none" w:sz="0" w:space="0" w:color="auto"/>
              </w:divBdr>
            </w:div>
          </w:divsChild>
        </w:div>
        <w:div w:id="1611662783">
          <w:marLeft w:val="0"/>
          <w:marRight w:val="0"/>
          <w:marTop w:val="0"/>
          <w:marBottom w:val="0"/>
          <w:divBdr>
            <w:top w:val="none" w:sz="0" w:space="0" w:color="auto"/>
            <w:left w:val="none" w:sz="0" w:space="0" w:color="auto"/>
            <w:bottom w:val="none" w:sz="0" w:space="0" w:color="auto"/>
            <w:right w:val="none" w:sz="0" w:space="0" w:color="auto"/>
          </w:divBdr>
          <w:divsChild>
            <w:div w:id="488325210">
              <w:marLeft w:val="0"/>
              <w:marRight w:val="0"/>
              <w:marTop w:val="0"/>
              <w:marBottom w:val="0"/>
              <w:divBdr>
                <w:top w:val="none" w:sz="0" w:space="0" w:color="auto"/>
                <w:left w:val="none" w:sz="0" w:space="0" w:color="auto"/>
                <w:bottom w:val="none" w:sz="0" w:space="0" w:color="auto"/>
                <w:right w:val="none" w:sz="0" w:space="0" w:color="auto"/>
              </w:divBdr>
            </w:div>
          </w:divsChild>
        </w:div>
        <w:div w:id="1692955324">
          <w:marLeft w:val="0"/>
          <w:marRight w:val="0"/>
          <w:marTop w:val="0"/>
          <w:marBottom w:val="0"/>
          <w:divBdr>
            <w:top w:val="none" w:sz="0" w:space="0" w:color="auto"/>
            <w:left w:val="none" w:sz="0" w:space="0" w:color="auto"/>
            <w:bottom w:val="none" w:sz="0" w:space="0" w:color="auto"/>
            <w:right w:val="none" w:sz="0" w:space="0" w:color="auto"/>
          </w:divBdr>
          <w:divsChild>
            <w:div w:id="1592542509">
              <w:marLeft w:val="0"/>
              <w:marRight w:val="0"/>
              <w:marTop w:val="0"/>
              <w:marBottom w:val="0"/>
              <w:divBdr>
                <w:top w:val="none" w:sz="0" w:space="0" w:color="auto"/>
                <w:left w:val="none" w:sz="0" w:space="0" w:color="auto"/>
                <w:bottom w:val="none" w:sz="0" w:space="0" w:color="auto"/>
                <w:right w:val="none" w:sz="0" w:space="0" w:color="auto"/>
              </w:divBdr>
            </w:div>
          </w:divsChild>
        </w:div>
        <w:div w:id="1752389374">
          <w:marLeft w:val="0"/>
          <w:marRight w:val="0"/>
          <w:marTop w:val="0"/>
          <w:marBottom w:val="0"/>
          <w:divBdr>
            <w:top w:val="none" w:sz="0" w:space="0" w:color="auto"/>
            <w:left w:val="none" w:sz="0" w:space="0" w:color="auto"/>
            <w:bottom w:val="none" w:sz="0" w:space="0" w:color="auto"/>
            <w:right w:val="none" w:sz="0" w:space="0" w:color="auto"/>
          </w:divBdr>
          <w:divsChild>
            <w:div w:id="1707023908">
              <w:marLeft w:val="0"/>
              <w:marRight w:val="0"/>
              <w:marTop w:val="0"/>
              <w:marBottom w:val="0"/>
              <w:divBdr>
                <w:top w:val="none" w:sz="0" w:space="0" w:color="auto"/>
                <w:left w:val="none" w:sz="0" w:space="0" w:color="auto"/>
                <w:bottom w:val="none" w:sz="0" w:space="0" w:color="auto"/>
                <w:right w:val="none" w:sz="0" w:space="0" w:color="auto"/>
              </w:divBdr>
            </w:div>
          </w:divsChild>
        </w:div>
        <w:div w:id="1754352247">
          <w:marLeft w:val="0"/>
          <w:marRight w:val="0"/>
          <w:marTop w:val="0"/>
          <w:marBottom w:val="0"/>
          <w:divBdr>
            <w:top w:val="none" w:sz="0" w:space="0" w:color="auto"/>
            <w:left w:val="none" w:sz="0" w:space="0" w:color="auto"/>
            <w:bottom w:val="none" w:sz="0" w:space="0" w:color="auto"/>
            <w:right w:val="none" w:sz="0" w:space="0" w:color="auto"/>
          </w:divBdr>
          <w:divsChild>
            <w:div w:id="810899261">
              <w:marLeft w:val="0"/>
              <w:marRight w:val="0"/>
              <w:marTop w:val="0"/>
              <w:marBottom w:val="0"/>
              <w:divBdr>
                <w:top w:val="none" w:sz="0" w:space="0" w:color="auto"/>
                <w:left w:val="none" w:sz="0" w:space="0" w:color="auto"/>
                <w:bottom w:val="none" w:sz="0" w:space="0" w:color="auto"/>
                <w:right w:val="none" w:sz="0" w:space="0" w:color="auto"/>
              </w:divBdr>
            </w:div>
          </w:divsChild>
        </w:div>
        <w:div w:id="1759517594">
          <w:marLeft w:val="0"/>
          <w:marRight w:val="0"/>
          <w:marTop w:val="0"/>
          <w:marBottom w:val="0"/>
          <w:divBdr>
            <w:top w:val="none" w:sz="0" w:space="0" w:color="auto"/>
            <w:left w:val="none" w:sz="0" w:space="0" w:color="auto"/>
            <w:bottom w:val="none" w:sz="0" w:space="0" w:color="auto"/>
            <w:right w:val="none" w:sz="0" w:space="0" w:color="auto"/>
          </w:divBdr>
          <w:divsChild>
            <w:div w:id="1538469293">
              <w:marLeft w:val="0"/>
              <w:marRight w:val="0"/>
              <w:marTop w:val="0"/>
              <w:marBottom w:val="0"/>
              <w:divBdr>
                <w:top w:val="none" w:sz="0" w:space="0" w:color="auto"/>
                <w:left w:val="none" w:sz="0" w:space="0" w:color="auto"/>
                <w:bottom w:val="none" w:sz="0" w:space="0" w:color="auto"/>
                <w:right w:val="none" w:sz="0" w:space="0" w:color="auto"/>
              </w:divBdr>
            </w:div>
          </w:divsChild>
        </w:div>
        <w:div w:id="1763260632">
          <w:marLeft w:val="0"/>
          <w:marRight w:val="0"/>
          <w:marTop w:val="0"/>
          <w:marBottom w:val="0"/>
          <w:divBdr>
            <w:top w:val="none" w:sz="0" w:space="0" w:color="auto"/>
            <w:left w:val="none" w:sz="0" w:space="0" w:color="auto"/>
            <w:bottom w:val="none" w:sz="0" w:space="0" w:color="auto"/>
            <w:right w:val="none" w:sz="0" w:space="0" w:color="auto"/>
          </w:divBdr>
          <w:divsChild>
            <w:div w:id="1246526379">
              <w:marLeft w:val="0"/>
              <w:marRight w:val="0"/>
              <w:marTop w:val="0"/>
              <w:marBottom w:val="0"/>
              <w:divBdr>
                <w:top w:val="none" w:sz="0" w:space="0" w:color="auto"/>
                <w:left w:val="none" w:sz="0" w:space="0" w:color="auto"/>
                <w:bottom w:val="none" w:sz="0" w:space="0" w:color="auto"/>
                <w:right w:val="none" w:sz="0" w:space="0" w:color="auto"/>
              </w:divBdr>
            </w:div>
          </w:divsChild>
        </w:div>
        <w:div w:id="1810199308">
          <w:marLeft w:val="0"/>
          <w:marRight w:val="0"/>
          <w:marTop w:val="0"/>
          <w:marBottom w:val="0"/>
          <w:divBdr>
            <w:top w:val="none" w:sz="0" w:space="0" w:color="auto"/>
            <w:left w:val="none" w:sz="0" w:space="0" w:color="auto"/>
            <w:bottom w:val="none" w:sz="0" w:space="0" w:color="auto"/>
            <w:right w:val="none" w:sz="0" w:space="0" w:color="auto"/>
          </w:divBdr>
          <w:divsChild>
            <w:div w:id="1987737307">
              <w:marLeft w:val="0"/>
              <w:marRight w:val="0"/>
              <w:marTop w:val="0"/>
              <w:marBottom w:val="0"/>
              <w:divBdr>
                <w:top w:val="none" w:sz="0" w:space="0" w:color="auto"/>
                <w:left w:val="none" w:sz="0" w:space="0" w:color="auto"/>
                <w:bottom w:val="none" w:sz="0" w:space="0" w:color="auto"/>
                <w:right w:val="none" w:sz="0" w:space="0" w:color="auto"/>
              </w:divBdr>
            </w:div>
          </w:divsChild>
        </w:div>
        <w:div w:id="1909993237">
          <w:marLeft w:val="0"/>
          <w:marRight w:val="0"/>
          <w:marTop w:val="0"/>
          <w:marBottom w:val="0"/>
          <w:divBdr>
            <w:top w:val="none" w:sz="0" w:space="0" w:color="auto"/>
            <w:left w:val="none" w:sz="0" w:space="0" w:color="auto"/>
            <w:bottom w:val="none" w:sz="0" w:space="0" w:color="auto"/>
            <w:right w:val="none" w:sz="0" w:space="0" w:color="auto"/>
          </w:divBdr>
          <w:divsChild>
            <w:div w:id="414477089">
              <w:marLeft w:val="0"/>
              <w:marRight w:val="0"/>
              <w:marTop w:val="0"/>
              <w:marBottom w:val="0"/>
              <w:divBdr>
                <w:top w:val="none" w:sz="0" w:space="0" w:color="auto"/>
                <w:left w:val="none" w:sz="0" w:space="0" w:color="auto"/>
                <w:bottom w:val="none" w:sz="0" w:space="0" w:color="auto"/>
                <w:right w:val="none" w:sz="0" w:space="0" w:color="auto"/>
              </w:divBdr>
            </w:div>
            <w:div w:id="2093549612">
              <w:marLeft w:val="0"/>
              <w:marRight w:val="0"/>
              <w:marTop w:val="0"/>
              <w:marBottom w:val="0"/>
              <w:divBdr>
                <w:top w:val="none" w:sz="0" w:space="0" w:color="auto"/>
                <w:left w:val="none" w:sz="0" w:space="0" w:color="auto"/>
                <w:bottom w:val="none" w:sz="0" w:space="0" w:color="auto"/>
                <w:right w:val="none" w:sz="0" w:space="0" w:color="auto"/>
              </w:divBdr>
            </w:div>
          </w:divsChild>
        </w:div>
        <w:div w:id="1919902711">
          <w:marLeft w:val="0"/>
          <w:marRight w:val="0"/>
          <w:marTop w:val="0"/>
          <w:marBottom w:val="0"/>
          <w:divBdr>
            <w:top w:val="none" w:sz="0" w:space="0" w:color="auto"/>
            <w:left w:val="none" w:sz="0" w:space="0" w:color="auto"/>
            <w:bottom w:val="none" w:sz="0" w:space="0" w:color="auto"/>
            <w:right w:val="none" w:sz="0" w:space="0" w:color="auto"/>
          </w:divBdr>
          <w:divsChild>
            <w:div w:id="1014267022">
              <w:marLeft w:val="0"/>
              <w:marRight w:val="0"/>
              <w:marTop w:val="0"/>
              <w:marBottom w:val="0"/>
              <w:divBdr>
                <w:top w:val="none" w:sz="0" w:space="0" w:color="auto"/>
                <w:left w:val="none" w:sz="0" w:space="0" w:color="auto"/>
                <w:bottom w:val="none" w:sz="0" w:space="0" w:color="auto"/>
                <w:right w:val="none" w:sz="0" w:space="0" w:color="auto"/>
              </w:divBdr>
            </w:div>
          </w:divsChild>
        </w:div>
        <w:div w:id="1985620929">
          <w:marLeft w:val="0"/>
          <w:marRight w:val="0"/>
          <w:marTop w:val="0"/>
          <w:marBottom w:val="0"/>
          <w:divBdr>
            <w:top w:val="none" w:sz="0" w:space="0" w:color="auto"/>
            <w:left w:val="none" w:sz="0" w:space="0" w:color="auto"/>
            <w:bottom w:val="none" w:sz="0" w:space="0" w:color="auto"/>
            <w:right w:val="none" w:sz="0" w:space="0" w:color="auto"/>
          </w:divBdr>
          <w:divsChild>
            <w:div w:id="1155949194">
              <w:marLeft w:val="0"/>
              <w:marRight w:val="0"/>
              <w:marTop w:val="0"/>
              <w:marBottom w:val="0"/>
              <w:divBdr>
                <w:top w:val="none" w:sz="0" w:space="0" w:color="auto"/>
                <w:left w:val="none" w:sz="0" w:space="0" w:color="auto"/>
                <w:bottom w:val="none" w:sz="0" w:space="0" w:color="auto"/>
                <w:right w:val="none" w:sz="0" w:space="0" w:color="auto"/>
              </w:divBdr>
            </w:div>
          </w:divsChild>
        </w:div>
        <w:div w:id="2040085158">
          <w:marLeft w:val="0"/>
          <w:marRight w:val="0"/>
          <w:marTop w:val="0"/>
          <w:marBottom w:val="0"/>
          <w:divBdr>
            <w:top w:val="none" w:sz="0" w:space="0" w:color="auto"/>
            <w:left w:val="none" w:sz="0" w:space="0" w:color="auto"/>
            <w:bottom w:val="none" w:sz="0" w:space="0" w:color="auto"/>
            <w:right w:val="none" w:sz="0" w:space="0" w:color="auto"/>
          </w:divBdr>
          <w:divsChild>
            <w:div w:id="1391270897">
              <w:marLeft w:val="0"/>
              <w:marRight w:val="0"/>
              <w:marTop w:val="0"/>
              <w:marBottom w:val="0"/>
              <w:divBdr>
                <w:top w:val="none" w:sz="0" w:space="0" w:color="auto"/>
                <w:left w:val="none" w:sz="0" w:space="0" w:color="auto"/>
                <w:bottom w:val="none" w:sz="0" w:space="0" w:color="auto"/>
                <w:right w:val="none" w:sz="0" w:space="0" w:color="auto"/>
              </w:divBdr>
            </w:div>
          </w:divsChild>
        </w:div>
        <w:div w:id="2097244594">
          <w:marLeft w:val="0"/>
          <w:marRight w:val="0"/>
          <w:marTop w:val="0"/>
          <w:marBottom w:val="0"/>
          <w:divBdr>
            <w:top w:val="none" w:sz="0" w:space="0" w:color="auto"/>
            <w:left w:val="none" w:sz="0" w:space="0" w:color="auto"/>
            <w:bottom w:val="none" w:sz="0" w:space="0" w:color="auto"/>
            <w:right w:val="none" w:sz="0" w:space="0" w:color="auto"/>
          </w:divBdr>
          <w:divsChild>
            <w:div w:id="1423717776">
              <w:marLeft w:val="0"/>
              <w:marRight w:val="0"/>
              <w:marTop w:val="0"/>
              <w:marBottom w:val="0"/>
              <w:divBdr>
                <w:top w:val="none" w:sz="0" w:space="0" w:color="auto"/>
                <w:left w:val="none" w:sz="0" w:space="0" w:color="auto"/>
                <w:bottom w:val="none" w:sz="0" w:space="0" w:color="auto"/>
                <w:right w:val="none" w:sz="0" w:space="0" w:color="auto"/>
              </w:divBdr>
            </w:div>
          </w:divsChild>
        </w:div>
        <w:div w:id="2097314731">
          <w:marLeft w:val="0"/>
          <w:marRight w:val="0"/>
          <w:marTop w:val="0"/>
          <w:marBottom w:val="0"/>
          <w:divBdr>
            <w:top w:val="none" w:sz="0" w:space="0" w:color="auto"/>
            <w:left w:val="none" w:sz="0" w:space="0" w:color="auto"/>
            <w:bottom w:val="none" w:sz="0" w:space="0" w:color="auto"/>
            <w:right w:val="none" w:sz="0" w:space="0" w:color="auto"/>
          </w:divBdr>
          <w:divsChild>
            <w:div w:id="11815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2051">
      <w:bodyDiv w:val="1"/>
      <w:marLeft w:val="0"/>
      <w:marRight w:val="0"/>
      <w:marTop w:val="0"/>
      <w:marBottom w:val="0"/>
      <w:divBdr>
        <w:top w:val="none" w:sz="0" w:space="0" w:color="auto"/>
        <w:left w:val="none" w:sz="0" w:space="0" w:color="auto"/>
        <w:bottom w:val="none" w:sz="0" w:space="0" w:color="auto"/>
        <w:right w:val="none" w:sz="0" w:space="0" w:color="auto"/>
      </w:divBdr>
      <w:divsChild>
        <w:div w:id="34670387">
          <w:marLeft w:val="0"/>
          <w:marRight w:val="0"/>
          <w:marTop w:val="0"/>
          <w:marBottom w:val="0"/>
          <w:divBdr>
            <w:top w:val="none" w:sz="0" w:space="0" w:color="auto"/>
            <w:left w:val="none" w:sz="0" w:space="0" w:color="auto"/>
            <w:bottom w:val="none" w:sz="0" w:space="0" w:color="auto"/>
            <w:right w:val="none" w:sz="0" w:space="0" w:color="auto"/>
          </w:divBdr>
          <w:divsChild>
            <w:div w:id="2031103022">
              <w:marLeft w:val="0"/>
              <w:marRight w:val="0"/>
              <w:marTop w:val="30"/>
              <w:marBottom w:val="30"/>
              <w:divBdr>
                <w:top w:val="none" w:sz="0" w:space="0" w:color="auto"/>
                <w:left w:val="none" w:sz="0" w:space="0" w:color="auto"/>
                <w:bottom w:val="none" w:sz="0" w:space="0" w:color="auto"/>
                <w:right w:val="none" w:sz="0" w:space="0" w:color="auto"/>
              </w:divBdr>
              <w:divsChild>
                <w:div w:id="17629201">
                  <w:marLeft w:val="0"/>
                  <w:marRight w:val="0"/>
                  <w:marTop w:val="0"/>
                  <w:marBottom w:val="0"/>
                  <w:divBdr>
                    <w:top w:val="none" w:sz="0" w:space="0" w:color="auto"/>
                    <w:left w:val="none" w:sz="0" w:space="0" w:color="auto"/>
                    <w:bottom w:val="none" w:sz="0" w:space="0" w:color="auto"/>
                    <w:right w:val="none" w:sz="0" w:space="0" w:color="auto"/>
                  </w:divBdr>
                  <w:divsChild>
                    <w:div w:id="536696758">
                      <w:marLeft w:val="0"/>
                      <w:marRight w:val="0"/>
                      <w:marTop w:val="0"/>
                      <w:marBottom w:val="0"/>
                      <w:divBdr>
                        <w:top w:val="none" w:sz="0" w:space="0" w:color="auto"/>
                        <w:left w:val="none" w:sz="0" w:space="0" w:color="auto"/>
                        <w:bottom w:val="none" w:sz="0" w:space="0" w:color="auto"/>
                        <w:right w:val="none" w:sz="0" w:space="0" w:color="auto"/>
                      </w:divBdr>
                    </w:div>
                  </w:divsChild>
                </w:div>
                <w:div w:id="35200029">
                  <w:marLeft w:val="0"/>
                  <w:marRight w:val="0"/>
                  <w:marTop w:val="0"/>
                  <w:marBottom w:val="0"/>
                  <w:divBdr>
                    <w:top w:val="none" w:sz="0" w:space="0" w:color="auto"/>
                    <w:left w:val="none" w:sz="0" w:space="0" w:color="auto"/>
                    <w:bottom w:val="none" w:sz="0" w:space="0" w:color="auto"/>
                    <w:right w:val="none" w:sz="0" w:space="0" w:color="auto"/>
                  </w:divBdr>
                  <w:divsChild>
                    <w:div w:id="1135374818">
                      <w:marLeft w:val="0"/>
                      <w:marRight w:val="0"/>
                      <w:marTop w:val="0"/>
                      <w:marBottom w:val="0"/>
                      <w:divBdr>
                        <w:top w:val="none" w:sz="0" w:space="0" w:color="auto"/>
                        <w:left w:val="none" w:sz="0" w:space="0" w:color="auto"/>
                        <w:bottom w:val="none" w:sz="0" w:space="0" w:color="auto"/>
                        <w:right w:val="none" w:sz="0" w:space="0" w:color="auto"/>
                      </w:divBdr>
                    </w:div>
                  </w:divsChild>
                </w:div>
                <w:div w:id="38629463">
                  <w:marLeft w:val="0"/>
                  <w:marRight w:val="0"/>
                  <w:marTop w:val="0"/>
                  <w:marBottom w:val="0"/>
                  <w:divBdr>
                    <w:top w:val="none" w:sz="0" w:space="0" w:color="auto"/>
                    <w:left w:val="none" w:sz="0" w:space="0" w:color="auto"/>
                    <w:bottom w:val="none" w:sz="0" w:space="0" w:color="auto"/>
                    <w:right w:val="none" w:sz="0" w:space="0" w:color="auto"/>
                  </w:divBdr>
                  <w:divsChild>
                    <w:div w:id="439765010">
                      <w:marLeft w:val="0"/>
                      <w:marRight w:val="0"/>
                      <w:marTop w:val="0"/>
                      <w:marBottom w:val="0"/>
                      <w:divBdr>
                        <w:top w:val="none" w:sz="0" w:space="0" w:color="auto"/>
                        <w:left w:val="none" w:sz="0" w:space="0" w:color="auto"/>
                        <w:bottom w:val="none" w:sz="0" w:space="0" w:color="auto"/>
                        <w:right w:val="none" w:sz="0" w:space="0" w:color="auto"/>
                      </w:divBdr>
                    </w:div>
                  </w:divsChild>
                </w:div>
                <w:div w:id="52434730">
                  <w:marLeft w:val="0"/>
                  <w:marRight w:val="0"/>
                  <w:marTop w:val="0"/>
                  <w:marBottom w:val="0"/>
                  <w:divBdr>
                    <w:top w:val="none" w:sz="0" w:space="0" w:color="auto"/>
                    <w:left w:val="none" w:sz="0" w:space="0" w:color="auto"/>
                    <w:bottom w:val="none" w:sz="0" w:space="0" w:color="auto"/>
                    <w:right w:val="none" w:sz="0" w:space="0" w:color="auto"/>
                  </w:divBdr>
                  <w:divsChild>
                    <w:div w:id="1568566249">
                      <w:marLeft w:val="0"/>
                      <w:marRight w:val="0"/>
                      <w:marTop w:val="0"/>
                      <w:marBottom w:val="0"/>
                      <w:divBdr>
                        <w:top w:val="none" w:sz="0" w:space="0" w:color="auto"/>
                        <w:left w:val="none" w:sz="0" w:space="0" w:color="auto"/>
                        <w:bottom w:val="none" w:sz="0" w:space="0" w:color="auto"/>
                        <w:right w:val="none" w:sz="0" w:space="0" w:color="auto"/>
                      </w:divBdr>
                    </w:div>
                  </w:divsChild>
                </w:div>
                <w:div w:id="106435362">
                  <w:marLeft w:val="0"/>
                  <w:marRight w:val="0"/>
                  <w:marTop w:val="0"/>
                  <w:marBottom w:val="0"/>
                  <w:divBdr>
                    <w:top w:val="none" w:sz="0" w:space="0" w:color="auto"/>
                    <w:left w:val="none" w:sz="0" w:space="0" w:color="auto"/>
                    <w:bottom w:val="none" w:sz="0" w:space="0" w:color="auto"/>
                    <w:right w:val="none" w:sz="0" w:space="0" w:color="auto"/>
                  </w:divBdr>
                  <w:divsChild>
                    <w:div w:id="1159342957">
                      <w:marLeft w:val="0"/>
                      <w:marRight w:val="0"/>
                      <w:marTop w:val="0"/>
                      <w:marBottom w:val="0"/>
                      <w:divBdr>
                        <w:top w:val="none" w:sz="0" w:space="0" w:color="auto"/>
                        <w:left w:val="none" w:sz="0" w:space="0" w:color="auto"/>
                        <w:bottom w:val="none" w:sz="0" w:space="0" w:color="auto"/>
                        <w:right w:val="none" w:sz="0" w:space="0" w:color="auto"/>
                      </w:divBdr>
                    </w:div>
                  </w:divsChild>
                </w:div>
                <w:div w:id="139075825">
                  <w:marLeft w:val="0"/>
                  <w:marRight w:val="0"/>
                  <w:marTop w:val="0"/>
                  <w:marBottom w:val="0"/>
                  <w:divBdr>
                    <w:top w:val="none" w:sz="0" w:space="0" w:color="auto"/>
                    <w:left w:val="none" w:sz="0" w:space="0" w:color="auto"/>
                    <w:bottom w:val="none" w:sz="0" w:space="0" w:color="auto"/>
                    <w:right w:val="none" w:sz="0" w:space="0" w:color="auto"/>
                  </w:divBdr>
                  <w:divsChild>
                    <w:div w:id="353111878">
                      <w:marLeft w:val="0"/>
                      <w:marRight w:val="0"/>
                      <w:marTop w:val="0"/>
                      <w:marBottom w:val="0"/>
                      <w:divBdr>
                        <w:top w:val="none" w:sz="0" w:space="0" w:color="auto"/>
                        <w:left w:val="none" w:sz="0" w:space="0" w:color="auto"/>
                        <w:bottom w:val="none" w:sz="0" w:space="0" w:color="auto"/>
                        <w:right w:val="none" w:sz="0" w:space="0" w:color="auto"/>
                      </w:divBdr>
                    </w:div>
                  </w:divsChild>
                </w:div>
                <w:div w:id="153885244">
                  <w:marLeft w:val="0"/>
                  <w:marRight w:val="0"/>
                  <w:marTop w:val="0"/>
                  <w:marBottom w:val="0"/>
                  <w:divBdr>
                    <w:top w:val="none" w:sz="0" w:space="0" w:color="auto"/>
                    <w:left w:val="none" w:sz="0" w:space="0" w:color="auto"/>
                    <w:bottom w:val="none" w:sz="0" w:space="0" w:color="auto"/>
                    <w:right w:val="none" w:sz="0" w:space="0" w:color="auto"/>
                  </w:divBdr>
                  <w:divsChild>
                    <w:div w:id="67071808">
                      <w:marLeft w:val="0"/>
                      <w:marRight w:val="0"/>
                      <w:marTop w:val="0"/>
                      <w:marBottom w:val="0"/>
                      <w:divBdr>
                        <w:top w:val="none" w:sz="0" w:space="0" w:color="auto"/>
                        <w:left w:val="none" w:sz="0" w:space="0" w:color="auto"/>
                        <w:bottom w:val="none" w:sz="0" w:space="0" w:color="auto"/>
                        <w:right w:val="none" w:sz="0" w:space="0" w:color="auto"/>
                      </w:divBdr>
                    </w:div>
                  </w:divsChild>
                </w:div>
                <w:div w:id="177695424">
                  <w:marLeft w:val="0"/>
                  <w:marRight w:val="0"/>
                  <w:marTop w:val="0"/>
                  <w:marBottom w:val="0"/>
                  <w:divBdr>
                    <w:top w:val="none" w:sz="0" w:space="0" w:color="auto"/>
                    <w:left w:val="none" w:sz="0" w:space="0" w:color="auto"/>
                    <w:bottom w:val="none" w:sz="0" w:space="0" w:color="auto"/>
                    <w:right w:val="none" w:sz="0" w:space="0" w:color="auto"/>
                  </w:divBdr>
                  <w:divsChild>
                    <w:div w:id="1570849540">
                      <w:marLeft w:val="0"/>
                      <w:marRight w:val="0"/>
                      <w:marTop w:val="0"/>
                      <w:marBottom w:val="0"/>
                      <w:divBdr>
                        <w:top w:val="none" w:sz="0" w:space="0" w:color="auto"/>
                        <w:left w:val="none" w:sz="0" w:space="0" w:color="auto"/>
                        <w:bottom w:val="none" w:sz="0" w:space="0" w:color="auto"/>
                        <w:right w:val="none" w:sz="0" w:space="0" w:color="auto"/>
                      </w:divBdr>
                    </w:div>
                  </w:divsChild>
                </w:div>
                <w:div w:id="178736713">
                  <w:marLeft w:val="0"/>
                  <w:marRight w:val="0"/>
                  <w:marTop w:val="0"/>
                  <w:marBottom w:val="0"/>
                  <w:divBdr>
                    <w:top w:val="none" w:sz="0" w:space="0" w:color="auto"/>
                    <w:left w:val="none" w:sz="0" w:space="0" w:color="auto"/>
                    <w:bottom w:val="none" w:sz="0" w:space="0" w:color="auto"/>
                    <w:right w:val="none" w:sz="0" w:space="0" w:color="auto"/>
                  </w:divBdr>
                  <w:divsChild>
                    <w:div w:id="487281396">
                      <w:marLeft w:val="0"/>
                      <w:marRight w:val="0"/>
                      <w:marTop w:val="0"/>
                      <w:marBottom w:val="0"/>
                      <w:divBdr>
                        <w:top w:val="none" w:sz="0" w:space="0" w:color="auto"/>
                        <w:left w:val="none" w:sz="0" w:space="0" w:color="auto"/>
                        <w:bottom w:val="none" w:sz="0" w:space="0" w:color="auto"/>
                        <w:right w:val="none" w:sz="0" w:space="0" w:color="auto"/>
                      </w:divBdr>
                    </w:div>
                  </w:divsChild>
                </w:div>
                <w:div w:id="223757472">
                  <w:marLeft w:val="0"/>
                  <w:marRight w:val="0"/>
                  <w:marTop w:val="0"/>
                  <w:marBottom w:val="0"/>
                  <w:divBdr>
                    <w:top w:val="none" w:sz="0" w:space="0" w:color="auto"/>
                    <w:left w:val="none" w:sz="0" w:space="0" w:color="auto"/>
                    <w:bottom w:val="none" w:sz="0" w:space="0" w:color="auto"/>
                    <w:right w:val="none" w:sz="0" w:space="0" w:color="auto"/>
                  </w:divBdr>
                  <w:divsChild>
                    <w:div w:id="44916629">
                      <w:marLeft w:val="0"/>
                      <w:marRight w:val="0"/>
                      <w:marTop w:val="0"/>
                      <w:marBottom w:val="0"/>
                      <w:divBdr>
                        <w:top w:val="none" w:sz="0" w:space="0" w:color="auto"/>
                        <w:left w:val="none" w:sz="0" w:space="0" w:color="auto"/>
                        <w:bottom w:val="none" w:sz="0" w:space="0" w:color="auto"/>
                        <w:right w:val="none" w:sz="0" w:space="0" w:color="auto"/>
                      </w:divBdr>
                    </w:div>
                  </w:divsChild>
                </w:div>
                <w:div w:id="275021721">
                  <w:marLeft w:val="0"/>
                  <w:marRight w:val="0"/>
                  <w:marTop w:val="0"/>
                  <w:marBottom w:val="0"/>
                  <w:divBdr>
                    <w:top w:val="none" w:sz="0" w:space="0" w:color="auto"/>
                    <w:left w:val="none" w:sz="0" w:space="0" w:color="auto"/>
                    <w:bottom w:val="none" w:sz="0" w:space="0" w:color="auto"/>
                    <w:right w:val="none" w:sz="0" w:space="0" w:color="auto"/>
                  </w:divBdr>
                  <w:divsChild>
                    <w:div w:id="123277730">
                      <w:marLeft w:val="0"/>
                      <w:marRight w:val="0"/>
                      <w:marTop w:val="0"/>
                      <w:marBottom w:val="0"/>
                      <w:divBdr>
                        <w:top w:val="none" w:sz="0" w:space="0" w:color="auto"/>
                        <w:left w:val="none" w:sz="0" w:space="0" w:color="auto"/>
                        <w:bottom w:val="none" w:sz="0" w:space="0" w:color="auto"/>
                        <w:right w:val="none" w:sz="0" w:space="0" w:color="auto"/>
                      </w:divBdr>
                    </w:div>
                  </w:divsChild>
                </w:div>
                <w:div w:id="291062659">
                  <w:marLeft w:val="0"/>
                  <w:marRight w:val="0"/>
                  <w:marTop w:val="0"/>
                  <w:marBottom w:val="0"/>
                  <w:divBdr>
                    <w:top w:val="none" w:sz="0" w:space="0" w:color="auto"/>
                    <w:left w:val="none" w:sz="0" w:space="0" w:color="auto"/>
                    <w:bottom w:val="none" w:sz="0" w:space="0" w:color="auto"/>
                    <w:right w:val="none" w:sz="0" w:space="0" w:color="auto"/>
                  </w:divBdr>
                  <w:divsChild>
                    <w:div w:id="1763181408">
                      <w:marLeft w:val="0"/>
                      <w:marRight w:val="0"/>
                      <w:marTop w:val="0"/>
                      <w:marBottom w:val="0"/>
                      <w:divBdr>
                        <w:top w:val="none" w:sz="0" w:space="0" w:color="auto"/>
                        <w:left w:val="none" w:sz="0" w:space="0" w:color="auto"/>
                        <w:bottom w:val="none" w:sz="0" w:space="0" w:color="auto"/>
                        <w:right w:val="none" w:sz="0" w:space="0" w:color="auto"/>
                      </w:divBdr>
                    </w:div>
                  </w:divsChild>
                </w:div>
                <w:div w:id="368141381">
                  <w:marLeft w:val="0"/>
                  <w:marRight w:val="0"/>
                  <w:marTop w:val="0"/>
                  <w:marBottom w:val="0"/>
                  <w:divBdr>
                    <w:top w:val="none" w:sz="0" w:space="0" w:color="auto"/>
                    <w:left w:val="none" w:sz="0" w:space="0" w:color="auto"/>
                    <w:bottom w:val="none" w:sz="0" w:space="0" w:color="auto"/>
                    <w:right w:val="none" w:sz="0" w:space="0" w:color="auto"/>
                  </w:divBdr>
                  <w:divsChild>
                    <w:div w:id="1892694898">
                      <w:marLeft w:val="0"/>
                      <w:marRight w:val="0"/>
                      <w:marTop w:val="0"/>
                      <w:marBottom w:val="0"/>
                      <w:divBdr>
                        <w:top w:val="none" w:sz="0" w:space="0" w:color="auto"/>
                        <w:left w:val="none" w:sz="0" w:space="0" w:color="auto"/>
                        <w:bottom w:val="none" w:sz="0" w:space="0" w:color="auto"/>
                        <w:right w:val="none" w:sz="0" w:space="0" w:color="auto"/>
                      </w:divBdr>
                    </w:div>
                  </w:divsChild>
                </w:div>
                <w:div w:id="394665518">
                  <w:marLeft w:val="0"/>
                  <w:marRight w:val="0"/>
                  <w:marTop w:val="0"/>
                  <w:marBottom w:val="0"/>
                  <w:divBdr>
                    <w:top w:val="none" w:sz="0" w:space="0" w:color="auto"/>
                    <w:left w:val="none" w:sz="0" w:space="0" w:color="auto"/>
                    <w:bottom w:val="none" w:sz="0" w:space="0" w:color="auto"/>
                    <w:right w:val="none" w:sz="0" w:space="0" w:color="auto"/>
                  </w:divBdr>
                  <w:divsChild>
                    <w:div w:id="1886795530">
                      <w:marLeft w:val="0"/>
                      <w:marRight w:val="0"/>
                      <w:marTop w:val="0"/>
                      <w:marBottom w:val="0"/>
                      <w:divBdr>
                        <w:top w:val="none" w:sz="0" w:space="0" w:color="auto"/>
                        <w:left w:val="none" w:sz="0" w:space="0" w:color="auto"/>
                        <w:bottom w:val="none" w:sz="0" w:space="0" w:color="auto"/>
                        <w:right w:val="none" w:sz="0" w:space="0" w:color="auto"/>
                      </w:divBdr>
                    </w:div>
                  </w:divsChild>
                </w:div>
                <w:div w:id="417756483">
                  <w:marLeft w:val="0"/>
                  <w:marRight w:val="0"/>
                  <w:marTop w:val="0"/>
                  <w:marBottom w:val="0"/>
                  <w:divBdr>
                    <w:top w:val="none" w:sz="0" w:space="0" w:color="auto"/>
                    <w:left w:val="none" w:sz="0" w:space="0" w:color="auto"/>
                    <w:bottom w:val="none" w:sz="0" w:space="0" w:color="auto"/>
                    <w:right w:val="none" w:sz="0" w:space="0" w:color="auto"/>
                  </w:divBdr>
                  <w:divsChild>
                    <w:div w:id="489753918">
                      <w:marLeft w:val="0"/>
                      <w:marRight w:val="0"/>
                      <w:marTop w:val="0"/>
                      <w:marBottom w:val="0"/>
                      <w:divBdr>
                        <w:top w:val="none" w:sz="0" w:space="0" w:color="auto"/>
                        <w:left w:val="none" w:sz="0" w:space="0" w:color="auto"/>
                        <w:bottom w:val="none" w:sz="0" w:space="0" w:color="auto"/>
                        <w:right w:val="none" w:sz="0" w:space="0" w:color="auto"/>
                      </w:divBdr>
                    </w:div>
                  </w:divsChild>
                </w:div>
                <w:div w:id="516895279">
                  <w:marLeft w:val="0"/>
                  <w:marRight w:val="0"/>
                  <w:marTop w:val="0"/>
                  <w:marBottom w:val="0"/>
                  <w:divBdr>
                    <w:top w:val="none" w:sz="0" w:space="0" w:color="auto"/>
                    <w:left w:val="none" w:sz="0" w:space="0" w:color="auto"/>
                    <w:bottom w:val="none" w:sz="0" w:space="0" w:color="auto"/>
                    <w:right w:val="none" w:sz="0" w:space="0" w:color="auto"/>
                  </w:divBdr>
                  <w:divsChild>
                    <w:div w:id="685864916">
                      <w:marLeft w:val="0"/>
                      <w:marRight w:val="0"/>
                      <w:marTop w:val="0"/>
                      <w:marBottom w:val="0"/>
                      <w:divBdr>
                        <w:top w:val="none" w:sz="0" w:space="0" w:color="auto"/>
                        <w:left w:val="none" w:sz="0" w:space="0" w:color="auto"/>
                        <w:bottom w:val="none" w:sz="0" w:space="0" w:color="auto"/>
                        <w:right w:val="none" w:sz="0" w:space="0" w:color="auto"/>
                      </w:divBdr>
                    </w:div>
                  </w:divsChild>
                </w:div>
                <w:div w:id="522212774">
                  <w:marLeft w:val="0"/>
                  <w:marRight w:val="0"/>
                  <w:marTop w:val="0"/>
                  <w:marBottom w:val="0"/>
                  <w:divBdr>
                    <w:top w:val="none" w:sz="0" w:space="0" w:color="auto"/>
                    <w:left w:val="none" w:sz="0" w:space="0" w:color="auto"/>
                    <w:bottom w:val="none" w:sz="0" w:space="0" w:color="auto"/>
                    <w:right w:val="none" w:sz="0" w:space="0" w:color="auto"/>
                  </w:divBdr>
                  <w:divsChild>
                    <w:div w:id="1198279973">
                      <w:marLeft w:val="0"/>
                      <w:marRight w:val="0"/>
                      <w:marTop w:val="0"/>
                      <w:marBottom w:val="0"/>
                      <w:divBdr>
                        <w:top w:val="none" w:sz="0" w:space="0" w:color="auto"/>
                        <w:left w:val="none" w:sz="0" w:space="0" w:color="auto"/>
                        <w:bottom w:val="none" w:sz="0" w:space="0" w:color="auto"/>
                        <w:right w:val="none" w:sz="0" w:space="0" w:color="auto"/>
                      </w:divBdr>
                    </w:div>
                  </w:divsChild>
                </w:div>
                <w:div w:id="562762887">
                  <w:marLeft w:val="0"/>
                  <w:marRight w:val="0"/>
                  <w:marTop w:val="0"/>
                  <w:marBottom w:val="0"/>
                  <w:divBdr>
                    <w:top w:val="none" w:sz="0" w:space="0" w:color="auto"/>
                    <w:left w:val="none" w:sz="0" w:space="0" w:color="auto"/>
                    <w:bottom w:val="none" w:sz="0" w:space="0" w:color="auto"/>
                    <w:right w:val="none" w:sz="0" w:space="0" w:color="auto"/>
                  </w:divBdr>
                  <w:divsChild>
                    <w:div w:id="1071776952">
                      <w:marLeft w:val="0"/>
                      <w:marRight w:val="0"/>
                      <w:marTop w:val="0"/>
                      <w:marBottom w:val="0"/>
                      <w:divBdr>
                        <w:top w:val="none" w:sz="0" w:space="0" w:color="auto"/>
                        <w:left w:val="none" w:sz="0" w:space="0" w:color="auto"/>
                        <w:bottom w:val="none" w:sz="0" w:space="0" w:color="auto"/>
                        <w:right w:val="none" w:sz="0" w:space="0" w:color="auto"/>
                      </w:divBdr>
                    </w:div>
                  </w:divsChild>
                </w:div>
                <w:div w:id="599022712">
                  <w:marLeft w:val="0"/>
                  <w:marRight w:val="0"/>
                  <w:marTop w:val="0"/>
                  <w:marBottom w:val="0"/>
                  <w:divBdr>
                    <w:top w:val="none" w:sz="0" w:space="0" w:color="auto"/>
                    <w:left w:val="none" w:sz="0" w:space="0" w:color="auto"/>
                    <w:bottom w:val="none" w:sz="0" w:space="0" w:color="auto"/>
                    <w:right w:val="none" w:sz="0" w:space="0" w:color="auto"/>
                  </w:divBdr>
                  <w:divsChild>
                    <w:div w:id="850142972">
                      <w:marLeft w:val="0"/>
                      <w:marRight w:val="0"/>
                      <w:marTop w:val="0"/>
                      <w:marBottom w:val="0"/>
                      <w:divBdr>
                        <w:top w:val="none" w:sz="0" w:space="0" w:color="auto"/>
                        <w:left w:val="none" w:sz="0" w:space="0" w:color="auto"/>
                        <w:bottom w:val="none" w:sz="0" w:space="0" w:color="auto"/>
                        <w:right w:val="none" w:sz="0" w:space="0" w:color="auto"/>
                      </w:divBdr>
                    </w:div>
                  </w:divsChild>
                </w:div>
                <w:div w:id="621809152">
                  <w:marLeft w:val="0"/>
                  <w:marRight w:val="0"/>
                  <w:marTop w:val="0"/>
                  <w:marBottom w:val="0"/>
                  <w:divBdr>
                    <w:top w:val="none" w:sz="0" w:space="0" w:color="auto"/>
                    <w:left w:val="none" w:sz="0" w:space="0" w:color="auto"/>
                    <w:bottom w:val="none" w:sz="0" w:space="0" w:color="auto"/>
                    <w:right w:val="none" w:sz="0" w:space="0" w:color="auto"/>
                  </w:divBdr>
                  <w:divsChild>
                    <w:div w:id="1027483945">
                      <w:marLeft w:val="0"/>
                      <w:marRight w:val="0"/>
                      <w:marTop w:val="0"/>
                      <w:marBottom w:val="0"/>
                      <w:divBdr>
                        <w:top w:val="none" w:sz="0" w:space="0" w:color="auto"/>
                        <w:left w:val="none" w:sz="0" w:space="0" w:color="auto"/>
                        <w:bottom w:val="none" w:sz="0" w:space="0" w:color="auto"/>
                        <w:right w:val="none" w:sz="0" w:space="0" w:color="auto"/>
                      </w:divBdr>
                    </w:div>
                  </w:divsChild>
                </w:div>
                <w:div w:id="684094626">
                  <w:marLeft w:val="0"/>
                  <w:marRight w:val="0"/>
                  <w:marTop w:val="0"/>
                  <w:marBottom w:val="0"/>
                  <w:divBdr>
                    <w:top w:val="none" w:sz="0" w:space="0" w:color="auto"/>
                    <w:left w:val="none" w:sz="0" w:space="0" w:color="auto"/>
                    <w:bottom w:val="none" w:sz="0" w:space="0" w:color="auto"/>
                    <w:right w:val="none" w:sz="0" w:space="0" w:color="auto"/>
                  </w:divBdr>
                  <w:divsChild>
                    <w:div w:id="139082997">
                      <w:marLeft w:val="0"/>
                      <w:marRight w:val="0"/>
                      <w:marTop w:val="0"/>
                      <w:marBottom w:val="0"/>
                      <w:divBdr>
                        <w:top w:val="none" w:sz="0" w:space="0" w:color="auto"/>
                        <w:left w:val="none" w:sz="0" w:space="0" w:color="auto"/>
                        <w:bottom w:val="none" w:sz="0" w:space="0" w:color="auto"/>
                        <w:right w:val="none" w:sz="0" w:space="0" w:color="auto"/>
                      </w:divBdr>
                    </w:div>
                  </w:divsChild>
                </w:div>
                <w:div w:id="910693563">
                  <w:marLeft w:val="0"/>
                  <w:marRight w:val="0"/>
                  <w:marTop w:val="0"/>
                  <w:marBottom w:val="0"/>
                  <w:divBdr>
                    <w:top w:val="none" w:sz="0" w:space="0" w:color="auto"/>
                    <w:left w:val="none" w:sz="0" w:space="0" w:color="auto"/>
                    <w:bottom w:val="none" w:sz="0" w:space="0" w:color="auto"/>
                    <w:right w:val="none" w:sz="0" w:space="0" w:color="auto"/>
                  </w:divBdr>
                  <w:divsChild>
                    <w:div w:id="1360011915">
                      <w:marLeft w:val="0"/>
                      <w:marRight w:val="0"/>
                      <w:marTop w:val="0"/>
                      <w:marBottom w:val="0"/>
                      <w:divBdr>
                        <w:top w:val="none" w:sz="0" w:space="0" w:color="auto"/>
                        <w:left w:val="none" w:sz="0" w:space="0" w:color="auto"/>
                        <w:bottom w:val="none" w:sz="0" w:space="0" w:color="auto"/>
                        <w:right w:val="none" w:sz="0" w:space="0" w:color="auto"/>
                      </w:divBdr>
                    </w:div>
                  </w:divsChild>
                </w:div>
                <w:div w:id="1018695122">
                  <w:marLeft w:val="0"/>
                  <w:marRight w:val="0"/>
                  <w:marTop w:val="0"/>
                  <w:marBottom w:val="0"/>
                  <w:divBdr>
                    <w:top w:val="none" w:sz="0" w:space="0" w:color="auto"/>
                    <w:left w:val="none" w:sz="0" w:space="0" w:color="auto"/>
                    <w:bottom w:val="none" w:sz="0" w:space="0" w:color="auto"/>
                    <w:right w:val="none" w:sz="0" w:space="0" w:color="auto"/>
                  </w:divBdr>
                  <w:divsChild>
                    <w:div w:id="1781683471">
                      <w:marLeft w:val="0"/>
                      <w:marRight w:val="0"/>
                      <w:marTop w:val="0"/>
                      <w:marBottom w:val="0"/>
                      <w:divBdr>
                        <w:top w:val="none" w:sz="0" w:space="0" w:color="auto"/>
                        <w:left w:val="none" w:sz="0" w:space="0" w:color="auto"/>
                        <w:bottom w:val="none" w:sz="0" w:space="0" w:color="auto"/>
                        <w:right w:val="none" w:sz="0" w:space="0" w:color="auto"/>
                      </w:divBdr>
                    </w:div>
                  </w:divsChild>
                </w:div>
                <w:div w:id="1030033666">
                  <w:marLeft w:val="0"/>
                  <w:marRight w:val="0"/>
                  <w:marTop w:val="0"/>
                  <w:marBottom w:val="0"/>
                  <w:divBdr>
                    <w:top w:val="none" w:sz="0" w:space="0" w:color="auto"/>
                    <w:left w:val="none" w:sz="0" w:space="0" w:color="auto"/>
                    <w:bottom w:val="none" w:sz="0" w:space="0" w:color="auto"/>
                    <w:right w:val="none" w:sz="0" w:space="0" w:color="auto"/>
                  </w:divBdr>
                  <w:divsChild>
                    <w:div w:id="719212578">
                      <w:marLeft w:val="0"/>
                      <w:marRight w:val="0"/>
                      <w:marTop w:val="0"/>
                      <w:marBottom w:val="0"/>
                      <w:divBdr>
                        <w:top w:val="none" w:sz="0" w:space="0" w:color="auto"/>
                        <w:left w:val="none" w:sz="0" w:space="0" w:color="auto"/>
                        <w:bottom w:val="none" w:sz="0" w:space="0" w:color="auto"/>
                        <w:right w:val="none" w:sz="0" w:space="0" w:color="auto"/>
                      </w:divBdr>
                    </w:div>
                  </w:divsChild>
                </w:div>
                <w:div w:id="1030183647">
                  <w:marLeft w:val="0"/>
                  <w:marRight w:val="0"/>
                  <w:marTop w:val="0"/>
                  <w:marBottom w:val="0"/>
                  <w:divBdr>
                    <w:top w:val="none" w:sz="0" w:space="0" w:color="auto"/>
                    <w:left w:val="none" w:sz="0" w:space="0" w:color="auto"/>
                    <w:bottom w:val="none" w:sz="0" w:space="0" w:color="auto"/>
                    <w:right w:val="none" w:sz="0" w:space="0" w:color="auto"/>
                  </w:divBdr>
                  <w:divsChild>
                    <w:div w:id="1713798401">
                      <w:marLeft w:val="0"/>
                      <w:marRight w:val="0"/>
                      <w:marTop w:val="0"/>
                      <w:marBottom w:val="0"/>
                      <w:divBdr>
                        <w:top w:val="none" w:sz="0" w:space="0" w:color="auto"/>
                        <w:left w:val="none" w:sz="0" w:space="0" w:color="auto"/>
                        <w:bottom w:val="none" w:sz="0" w:space="0" w:color="auto"/>
                        <w:right w:val="none" w:sz="0" w:space="0" w:color="auto"/>
                      </w:divBdr>
                    </w:div>
                  </w:divsChild>
                </w:div>
                <w:div w:id="1036124570">
                  <w:marLeft w:val="0"/>
                  <w:marRight w:val="0"/>
                  <w:marTop w:val="0"/>
                  <w:marBottom w:val="0"/>
                  <w:divBdr>
                    <w:top w:val="none" w:sz="0" w:space="0" w:color="auto"/>
                    <w:left w:val="none" w:sz="0" w:space="0" w:color="auto"/>
                    <w:bottom w:val="none" w:sz="0" w:space="0" w:color="auto"/>
                    <w:right w:val="none" w:sz="0" w:space="0" w:color="auto"/>
                  </w:divBdr>
                  <w:divsChild>
                    <w:div w:id="1915971730">
                      <w:marLeft w:val="0"/>
                      <w:marRight w:val="0"/>
                      <w:marTop w:val="0"/>
                      <w:marBottom w:val="0"/>
                      <w:divBdr>
                        <w:top w:val="none" w:sz="0" w:space="0" w:color="auto"/>
                        <w:left w:val="none" w:sz="0" w:space="0" w:color="auto"/>
                        <w:bottom w:val="none" w:sz="0" w:space="0" w:color="auto"/>
                        <w:right w:val="none" w:sz="0" w:space="0" w:color="auto"/>
                      </w:divBdr>
                    </w:div>
                  </w:divsChild>
                </w:div>
                <w:div w:id="1038162329">
                  <w:marLeft w:val="0"/>
                  <w:marRight w:val="0"/>
                  <w:marTop w:val="0"/>
                  <w:marBottom w:val="0"/>
                  <w:divBdr>
                    <w:top w:val="none" w:sz="0" w:space="0" w:color="auto"/>
                    <w:left w:val="none" w:sz="0" w:space="0" w:color="auto"/>
                    <w:bottom w:val="none" w:sz="0" w:space="0" w:color="auto"/>
                    <w:right w:val="none" w:sz="0" w:space="0" w:color="auto"/>
                  </w:divBdr>
                  <w:divsChild>
                    <w:div w:id="1089497177">
                      <w:marLeft w:val="0"/>
                      <w:marRight w:val="0"/>
                      <w:marTop w:val="0"/>
                      <w:marBottom w:val="0"/>
                      <w:divBdr>
                        <w:top w:val="none" w:sz="0" w:space="0" w:color="auto"/>
                        <w:left w:val="none" w:sz="0" w:space="0" w:color="auto"/>
                        <w:bottom w:val="none" w:sz="0" w:space="0" w:color="auto"/>
                        <w:right w:val="none" w:sz="0" w:space="0" w:color="auto"/>
                      </w:divBdr>
                    </w:div>
                  </w:divsChild>
                </w:div>
                <w:div w:id="1214578965">
                  <w:marLeft w:val="0"/>
                  <w:marRight w:val="0"/>
                  <w:marTop w:val="0"/>
                  <w:marBottom w:val="0"/>
                  <w:divBdr>
                    <w:top w:val="none" w:sz="0" w:space="0" w:color="auto"/>
                    <w:left w:val="none" w:sz="0" w:space="0" w:color="auto"/>
                    <w:bottom w:val="none" w:sz="0" w:space="0" w:color="auto"/>
                    <w:right w:val="none" w:sz="0" w:space="0" w:color="auto"/>
                  </w:divBdr>
                  <w:divsChild>
                    <w:div w:id="780149541">
                      <w:marLeft w:val="0"/>
                      <w:marRight w:val="0"/>
                      <w:marTop w:val="0"/>
                      <w:marBottom w:val="0"/>
                      <w:divBdr>
                        <w:top w:val="none" w:sz="0" w:space="0" w:color="auto"/>
                        <w:left w:val="none" w:sz="0" w:space="0" w:color="auto"/>
                        <w:bottom w:val="none" w:sz="0" w:space="0" w:color="auto"/>
                        <w:right w:val="none" w:sz="0" w:space="0" w:color="auto"/>
                      </w:divBdr>
                    </w:div>
                  </w:divsChild>
                </w:div>
                <w:div w:id="1361707117">
                  <w:marLeft w:val="0"/>
                  <w:marRight w:val="0"/>
                  <w:marTop w:val="0"/>
                  <w:marBottom w:val="0"/>
                  <w:divBdr>
                    <w:top w:val="none" w:sz="0" w:space="0" w:color="auto"/>
                    <w:left w:val="none" w:sz="0" w:space="0" w:color="auto"/>
                    <w:bottom w:val="none" w:sz="0" w:space="0" w:color="auto"/>
                    <w:right w:val="none" w:sz="0" w:space="0" w:color="auto"/>
                  </w:divBdr>
                  <w:divsChild>
                    <w:div w:id="463960471">
                      <w:marLeft w:val="0"/>
                      <w:marRight w:val="0"/>
                      <w:marTop w:val="0"/>
                      <w:marBottom w:val="0"/>
                      <w:divBdr>
                        <w:top w:val="none" w:sz="0" w:space="0" w:color="auto"/>
                        <w:left w:val="none" w:sz="0" w:space="0" w:color="auto"/>
                        <w:bottom w:val="none" w:sz="0" w:space="0" w:color="auto"/>
                        <w:right w:val="none" w:sz="0" w:space="0" w:color="auto"/>
                      </w:divBdr>
                    </w:div>
                  </w:divsChild>
                </w:div>
                <w:div w:id="1386486267">
                  <w:marLeft w:val="0"/>
                  <w:marRight w:val="0"/>
                  <w:marTop w:val="0"/>
                  <w:marBottom w:val="0"/>
                  <w:divBdr>
                    <w:top w:val="none" w:sz="0" w:space="0" w:color="auto"/>
                    <w:left w:val="none" w:sz="0" w:space="0" w:color="auto"/>
                    <w:bottom w:val="none" w:sz="0" w:space="0" w:color="auto"/>
                    <w:right w:val="none" w:sz="0" w:space="0" w:color="auto"/>
                  </w:divBdr>
                  <w:divsChild>
                    <w:div w:id="93941042">
                      <w:marLeft w:val="0"/>
                      <w:marRight w:val="0"/>
                      <w:marTop w:val="0"/>
                      <w:marBottom w:val="0"/>
                      <w:divBdr>
                        <w:top w:val="none" w:sz="0" w:space="0" w:color="auto"/>
                        <w:left w:val="none" w:sz="0" w:space="0" w:color="auto"/>
                        <w:bottom w:val="none" w:sz="0" w:space="0" w:color="auto"/>
                        <w:right w:val="none" w:sz="0" w:space="0" w:color="auto"/>
                      </w:divBdr>
                    </w:div>
                  </w:divsChild>
                </w:div>
                <w:div w:id="1420060435">
                  <w:marLeft w:val="0"/>
                  <w:marRight w:val="0"/>
                  <w:marTop w:val="0"/>
                  <w:marBottom w:val="0"/>
                  <w:divBdr>
                    <w:top w:val="none" w:sz="0" w:space="0" w:color="auto"/>
                    <w:left w:val="none" w:sz="0" w:space="0" w:color="auto"/>
                    <w:bottom w:val="none" w:sz="0" w:space="0" w:color="auto"/>
                    <w:right w:val="none" w:sz="0" w:space="0" w:color="auto"/>
                  </w:divBdr>
                  <w:divsChild>
                    <w:div w:id="53899357">
                      <w:marLeft w:val="0"/>
                      <w:marRight w:val="0"/>
                      <w:marTop w:val="0"/>
                      <w:marBottom w:val="0"/>
                      <w:divBdr>
                        <w:top w:val="none" w:sz="0" w:space="0" w:color="auto"/>
                        <w:left w:val="none" w:sz="0" w:space="0" w:color="auto"/>
                        <w:bottom w:val="none" w:sz="0" w:space="0" w:color="auto"/>
                        <w:right w:val="none" w:sz="0" w:space="0" w:color="auto"/>
                      </w:divBdr>
                    </w:div>
                  </w:divsChild>
                </w:div>
                <w:div w:id="1426807202">
                  <w:marLeft w:val="0"/>
                  <w:marRight w:val="0"/>
                  <w:marTop w:val="0"/>
                  <w:marBottom w:val="0"/>
                  <w:divBdr>
                    <w:top w:val="none" w:sz="0" w:space="0" w:color="auto"/>
                    <w:left w:val="none" w:sz="0" w:space="0" w:color="auto"/>
                    <w:bottom w:val="none" w:sz="0" w:space="0" w:color="auto"/>
                    <w:right w:val="none" w:sz="0" w:space="0" w:color="auto"/>
                  </w:divBdr>
                  <w:divsChild>
                    <w:div w:id="1701199788">
                      <w:marLeft w:val="0"/>
                      <w:marRight w:val="0"/>
                      <w:marTop w:val="0"/>
                      <w:marBottom w:val="0"/>
                      <w:divBdr>
                        <w:top w:val="none" w:sz="0" w:space="0" w:color="auto"/>
                        <w:left w:val="none" w:sz="0" w:space="0" w:color="auto"/>
                        <w:bottom w:val="none" w:sz="0" w:space="0" w:color="auto"/>
                        <w:right w:val="none" w:sz="0" w:space="0" w:color="auto"/>
                      </w:divBdr>
                    </w:div>
                  </w:divsChild>
                </w:div>
                <w:div w:id="1460805826">
                  <w:marLeft w:val="0"/>
                  <w:marRight w:val="0"/>
                  <w:marTop w:val="0"/>
                  <w:marBottom w:val="0"/>
                  <w:divBdr>
                    <w:top w:val="none" w:sz="0" w:space="0" w:color="auto"/>
                    <w:left w:val="none" w:sz="0" w:space="0" w:color="auto"/>
                    <w:bottom w:val="none" w:sz="0" w:space="0" w:color="auto"/>
                    <w:right w:val="none" w:sz="0" w:space="0" w:color="auto"/>
                  </w:divBdr>
                  <w:divsChild>
                    <w:div w:id="1525552912">
                      <w:marLeft w:val="0"/>
                      <w:marRight w:val="0"/>
                      <w:marTop w:val="0"/>
                      <w:marBottom w:val="0"/>
                      <w:divBdr>
                        <w:top w:val="none" w:sz="0" w:space="0" w:color="auto"/>
                        <w:left w:val="none" w:sz="0" w:space="0" w:color="auto"/>
                        <w:bottom w:val="none" w:sz="0" w:space="0" w:color="auto"/>
                        <w:right w:val="none" w:sz="0" w:space="0" w:color="auto"/>
                      </w:divBdr>
                    </w:div>
                  </w:divsChild>
                </w:div>
                <w:div w:id="1471627648">
                  <w:marLeft w:val="0"/>
                  <w:marRight w:val="0"/>
                  <w:marTop w:val="0"/>
                  <w:marBottom w:val="0"/>
                  <w:divBdr>
                    <w:top w:val="none" w:sz="0" w:space="0" w:color="auto"/>
                    <w:left w:val="none" w:sz="0" w:space="0" w:color="auto"/>
                    <w:bottom w:val="none" w:sz="0" w:space="0" w:color="auto"/>
                    <w:right w:val="none" w:sz="0" w:space="0" w:color="auto"/>
                  </w:divBdr>
                  <w:divsChild>
                    <w:div w:id="1543862636">
                      <w:marLeft w:val="0"/>
                      <w:marRight w:val="0"/>
                      <w:marTop w:val="0"/>
                      <w:marBottom w:val="0"/>
                      <w:divBdr>
                        <w:top w:val="none" w:sz="0" w:space="0" w:color="auto"/>
                        <w:left w:val="none" w:sz="0" w:space="0" w:color="auto"/>
                        <w:bottom w:val="none" w:sz="0" w:space="0" w:color="auto"/>
                        <w:right w:val="none" w:sz="0" w:space="0" w:color="auto"/>
                      </w:divBdr>
                    </w:div>
                  </w:divsChild>
                </w:div>
                <w:div w:id="1527063149">
                  <w:marLeft w:val="0"/>
                  <w:marRight w:val="0"/>
                  <w:marTop w:val="0"/>
                  <w:marBottom w:val="0"/>
                  <w:divBdr>
                    <w:top w:val="none" w:sz="0" w:space="0" w:color="auto"/>
                    <w:left w:val="none" w:sz="0" w:space="0" w:color="auto"/>
                    <w:bottom w:val="none" w:sz="0" w:space="0" w:color="auto"/>
                    <w:right w:val="none" w:sz="0" w:space="0" w:color="auto"/>
                  </w:divBdr>
                  <w:divsChild>
                    <w:div w:id="1137069697">
                      <w:marLeft w:val="0"/>
                      <w:marRight w:val="0"/>
                      <w:marTop w:val="0"/>
                      <w:marBottom w:val="0"/>
                      <w:divBdr>
                        <w:top w:val="none" w:sz="0" w:space="0" w:color="auto"/>
                        <w:left w:val="none" w:sz="0" w:space="0" w:color="auto"/>
                        <w:bottom w:val="none" w:sz="0" w:space="0" w:color="auto"/>
                        <w:right w:val="none" w:sz="0" w:space="0" w:color="auto"/>
                      </w:divBdr>
                    </w:div>
                  </w:divsChild>
                </w:div>
                <w:div w:id="1646548306">
                  <w:marLeft w:val="0"/>
                  <w:marRight w:val="0"/>
                  <w:marTop w:val="0"/>
                  <w:marBottom w:val="0"/>
                  <w:divBdr>
                    <w:top w:val="none" w:sz="0" w:space="0" w:color="auto"/>
                    <w:left w:val="none" w:sz="0" w:space="0" w:color="auto"/>
                    <w:bottom w:val="none" w:sz="0" w:space="0" w:color="auto"/>
                    <w:right w:val="none" w:sz="0" w:space="0" w:color="auto"/>
                  </w:divBdr>
                  <w:divsChild>
                    <w:div w:id="1766918330">
                      <w:marLeft w:val="0"/>
                      <w:marRight w:val="0"/>
                      <w:marTop w:val="0"/>
                      <w:marBottom w:val="0"/>
                      <w:divBdr>
                        <w:top w:val="none" w:sz="0" w:space="0" w:color="auto"/>
                        <w:left w:val="none" w:sz="0" w:space="0" w:color="auto"/>
                        <w:bottom w:val="none" w:sz="0" w:space="0" w:color="auto"/>
                        <w:right w:val="none" w:sz="0" w:space="0" w:color="auto"/>
                      </w:divBdr>
                    </w:div>
                  </w:divsChild>
                </w:div>
                <w:div w:id="1734699785">
                  <w:marLeft w:val="0"/>
                  <w:marRight w:val="0"/>
                  <w:marTop w:val="0"/>
                  <w:marBottom w:val="0"/>
                  <w:divBdr>
                    <w:top w:val="none" w:sz="0" w:space="0" w:color="auto"/>
                    <w:left w:val="none" w:sz="0" w:space="0" w:color="auto"/>
                    <w:bottom w:val="none" w:sz="0" w:space="0" w:color="auto"/>
                    <w:right w:val="none" w:sz="0" w:space="0" w:color="auto"/>
                  </w:divBdr>
                  <w:divsChild>
                    <w:div w:id="1689525840">
                      <w:marLeft w:val="0"/>
                      <w:marRight w:val="0"/>
                      <w:marTop w:val="0"/>
                      <w:marBottom w:val="0"/>
                      <w:divBdr>
                        <w:top w:val="none" w:sz="0" w:space="0" w:color="auto"/>
                        <w:left w:val="none" w:sz="0" w:space="0" w:color="auto"/>
                        <w:bottom w:val="none" w:sz="0" w:space="0" w:color="auto"/>
                        <w:right w:val="none" w:sz="0" w:space="0" w:color="auto"/>
                      </w:divBdr>
                    </w:div>
                  </w:divsChild>
                </w:div>
                <w:div w:id="1746731142">
                  <w:marLeft w:val="0"/>
                  <w:marRight w:val="0"/>
                  <w:marTop w:val="0"/>
                  <w:marBottom w:val="0"/>
                  <w:divBdr>
                    <w:top w:val="none" w:sz="0" w:space="0" w:color="auto"/>
                    <w:left w:val="none" w:sz="0" w:space="0" w:color="auto"/>
                    <w:bottom w:val="none" w:sz="0" w:space="0" w:color="auto"/>
                    <w:right w:val="none" w:sz="0" w:space="0" w:color="auto"/>
                  </w:divBdr>
                  <w:divsChild>
                    <w:div w:id="666322738">
                      <w:marLeft w:val="0"/>
                      <w:marRight w:val="0"/>
                      <w:marTop w:val="0"/>
                      <w:marBottom w:val="0"/>
                      <w:divBdr>
                        <w:top w:val="none" w:sz="0" w:space="0" w:color="auto"/>
                        <w:left w:val="none" w:sz="0" w:space="0" w:color="auto"/>
                        <w:bottom w:val="none" w:sz="0" w:space="0" w:color="auto"/>
                        <w:right w:val="none" w:sz="0" w:space="0" w:color="auto"/>
                      </w:divBdr>
                    </w:div>
                  </w:divsChild>
                </w:div>
                <w:div w:id="1791894789">
                  <w:marLeft w:val="0"/>
                  <w:marRight w:val="0"/>
                  <w:marTop w:val="0"/>
                  <w:marBottom w:val="0"/>
                  <w:divBdr>
                    <w:top w:val="none" w:sz="0" w:space="0" w:color="auto"/>
                    <w:left w:val="none" w:sz="0" w:space="0" w:color="auto"/>
                    <w:bottom w:val="none" w:sz="0" w:space="0" w:color="auto"/>
                    <w:right w:val="none" w:sz="0" w:space="0" w:color="auto"/>
                  </w:divBdr>
                  <w:divsChild>
                    <w:div w:id="406731623">
                      <w:marLeft w:val="0"/>
                      <w:marRight w:val="0"/>
                      <w:marTop w:val="0"/>
                      <w:marBottom w:val="0"/>
                      <w:divBdr>
                        <w:top w:val="none" w:sz="0" w:space="0" w:color="auto"/>
                        <w:left w:val="none" w:sz="0" w:space="0" w:color="auto"/>
                        <w:bottom w:val="none" w:sz="0" w:space="0" w:color="auto"/>
                        <w:right w:val="none" w:sz="0" w:space="0" w:color="auto"/>
                      </w:divBdr>
                    </w:div>
                  </w:divsChild>
                </w:div>
                <w:div w:id="1799447143">
                  <w:marLeft w:val="0"/>
                  <w:marRight w:val="0"/>
                  <w:marTop w:val="0"/>
                  <w:marBottom w:val="0"/>
                  <w:divBdr>
                    <w:top w:val="none" w:sz="0" w:space="0" w:color="auto"/>
                    <w:left w:val="none" w:sz="0" w:space="0" w:color="auto"/>
                    <w:bottom w:val="none" w:sz="0" w:space="0" w:color="auto"/>
                    <w:right w:val="none" w:sz="0" w:space="0" w:color="auto"/>
                  </w:divBdr>
                  <w:divsChild>
                    <w:div w:id="1924296961">
                      <w:marLeft w:val="0"/>
                      <w:marRight w:val="0"/>
                      <w:marTop w:val="0"/>
                      <w:marBottom w:val="0"/>
                      <w:divBdr>
                        <w:top w:val="none" w:sz="0" w:space="0" w:color="auto"/>
                        <w:left w:val="none" w:sz="0" w:space="0" w:color="auto"/>
                        <w:bottom w:val="none" w:sz="0" w:space="0" w:color="auto"/>
                        <w:right w:val="none" w:sz="0" w:space="0" w:color="auto"/>
                      </w:divBdr>
                    </w:div>
                  </w:divsChild>
                </w:div>
                <w:div w:id="1814060501">
                  <w:marLeft w:val="0"/>
                  <w:marRight w:val="0"/>
                  <w:marTop w:val="0"/>
                  <w:marBottom w:val="0"/>
                  <w:divBdr>
                    <w:top w:val="none" w:sz="0" w:space="0" w:color="auto"/>
                    <w:left w:val="none" w:sz="0" w:space="0" w:color="auto"/>
                    <w:bottom w:val="none" w:sz="0" w:space="0" w:color="auto"/>
                    <w:right w:val="none" w:sz="0" w:space="0" w:color="auto"/>
                  </w:divBdr>
                  <w:divsChild>
                    <w:div w:id="1448895017">
                      <w:marLeft w:val="0"/>
                      <w:marRight w:val="0"/>
                      <w:marTop w:val="0"/>
                      <w:marBottom w:val="0"/>
                      <w:divBdr>
                        <w:top w:val="none" w:sz="0" w:space="0" w:color="auto"/>
                        <w:left w:val="none" w:sz="0" w:space="0" w:color="auto"/>
                        <w:bottom w:val="none" w:sz="0" w:space="0" w:color="auto"/>
                        <w:right w:val="none" w:sz="0" w:space="0" w:color="auto"/>
                      </w:divBdr>
                    </w:div>
                  </w:divsChild>
                </w:div>
                <w:div w:id="1850173044">
                  <w:marLeft w:val="0"/>
                  <w:marRight w:val="0"/>
                  <w:marTop w:val="0"/>
                  <w:marBottom w:val="0"/>
                  <w:divBdr>
                    <w:top w:val="none" w:sz="0" w:space="0" w:color="auto"/>
                    <w:left w:val="none" w:sz="0" w:space="0" w:color="auto"/>
                    <w:bottom w:val="none" w:sz="0" w:space="0" w:color="auto"/>
                    <w:right w:val="none" w:sz="0" w:space="0" w:color="auto"/>
                  </w:divBdr>
                  <w:divsChild>
                    <w:div w:id="20397216">
                      <w:marLeft w:val="0"/>
                      <w:marRight w:val="0"/>
                      <w:marTop w:val="0"/>
                      <w:marBottom w:val="0"/>
                      <w:divBdr>
                        <w:top w:val="none" w:sz="0" w:space="0" w:color="auto"/>
                        <w:left w:val="none" w:sz="0" w:space="0" w:color="auto"/>
                        <w:bottom w:val="none" w:sz="0" w:space="0" w:color="auto"/>
                        <w:right w:val="none" w:sz="0" w:space="0" w:color="auto"/>
                      </w:divBdr>
                    </w:div>
                  </w:divsChild>
                </w:div>
                <w:div w:id="1888103571">
                  <w:marLeft w:val="0"/>
                  <w:marRight w:val="0"/>
                  <w:marTop w:val="0"/>
                  <w:marBottom w:val="0"/>
                  <w:divBdr>
                    <w:top w:val="none" w:sz="0" w:space="0" w:color="auto"/>
                    <w:left w:val="none" w:sz="0" w:space="0" w:color="auto"/>
                    <w:bottom w:val="none" w:sz="0" w:space="0" w:color="auto"/>
                    <w:right w:val="none" w:sz="0" w:space="0" w:color="auto"/>
                  </w:divBdr>
                  <w:divsChild>
                    <w:div w:id="1305232248">
                      <w:marLeft w:val="0"/>
                      <w:marRight w:val="0"/>
                      <w:marTop w:val="0"/>
                      <w:marBottom w:val="0"/>
                      <w:divBdr>
                        <w:top w:val="none" w:sz="0" w:space="0" w:color="auto"/>
                        <w:left w:val="none" w:sz="0" w:space="0" w:color="auto"/>
                        <w:bottom w:val="none" w:sz="0" w:space="0" w:color="auto"/>
                        <w:right w:val="none" w:sz="0" w:space="0" w:color="auto"/>
                      </w:divBdr>
                    </w:div>
                  </w:divsChild>
                </w:div>
                <w:div w:id="1960256901">
                  <w:marLeft w:val="0"/>
                  <w:marRight w:val="0"/>
                  <w:marTop w:val="0"/>
                  <w:marBottom w:val="0"/>
                  <w:divBdr>
                    <w:top w:val="none" w:sz="0" w:space="0" w:color="auto"/>
                    <w:left w:val="none" w:sz="0" w:space="0" w:color="auto"/>
                    <w:bottom w:val="none" w:sz="0" w:space="0" w:color="auto"/>
                    <w:right w:val="none" w:sz="0" w:space="0" w:color="auto"/>
                  </w:divBdr>
                  <w:divsChild>
                    <w:div w:id="1390499509">
                      <w:marLeft w:val="0"/>
                      <w:marRight w:val="0"/>
                      <w:marTop w:val="0"/>
                      <w:marBottom w:val="0"/>
                      <w:divBdr>
                        <w:top w:val="none" w:sz="0" w:space="0" w:color="auto"/>
                        <w:left w:val="none" w:sz="0" w:space="0" w:color="auto"/>
                        <w:bottom w:val="none" w:sz="0" w:space="0" w:color="auto"/>
                        <w:right w:val="none" w:sz="0" w:space="0" w:color="auto"/>
                      </w:divBdr>
                    </w:div>
                  </w:divsChild>
                </w:div>
                <w:div w:id="2053533775">
                  <w:marLeft w:val="0"/>
                  <w:marRight w:val="0"/>
                  <w:marTop w:val="0"/>
                  <w:marBottom w:val="0"/>
                  <w:divBdr>
                    <w:top w:val="none" w:sz="0" w:space="0" w:color="auto"/>
                    <w:left w:val="none" w:sz="0" w:space="0" w:color="auto"/>
                    <w:bottom w:val="none" w:sz="0" w:space="0" w:color="auto"/>
                    <w:right w:val="none" w:sz="0" w:space="0" w:color="auto"/>
                  </w:divBdr>
                  <w:divsChild>
                    <w:div w:id="529104117">
                      <w:marLeft w:val="0"/>
                      <w:marRight w:val="0"/>
                      <w:marTop w:val="0"/>
                      <w:marBottom w:val="0"/>
                      <w:divBdr>
                        <w:top w:val="none" w:sz="0" w:space="0" w:color="auto"/>
                        <w:left w:val="none" w:sz="0" w:space="0" w:color="auto"/>
                        <w:bottom w:val="none" w:sz="0" w:space="0" w:color="auto"/>
                        <w:right w:val="none" w:sz="0" w:space="0" w:color="auto"/>
                      </w:divBdr>
                    </w:div>
                  </w:divsChild>
                </w:div>
                <w:div w:id="2054035582">
                  <w:marLeft w:val="0"/>
                  <w:marRight w:val="0"/>
                  <w:marTop w:val="0"/>
                  <w:marBottom w:val="0"/>
                  <w:divBdr>
                    <w:top w:val="none" w:sz="0" w:space="0" w:color="auto"/>
                    <w:left w:val="none" w:sz="0" w:space="0" w:color="auto"/>
                    <w:bottom w:val="none" w:sz="0" w:space="0" w:color="auto"/>
                    <w:right w:val="none" w:sz="0" w:space="0" w:color="auto"/>
                  </w:divBdr>
                  <w:divsChild>
                    <w:div w:id="1101491454">
                      <w:marLeft w:val="0"/>
                      <w:marRight w:val="0"/>
                      <w:marTop w:val="0"/>
                      <w:marBottom w:val="0"/>
                      <w:divBdr>
                        <w:top w:val="none" w:sz="0" w:space="0" w:color="auto"/>
                        <w:left w:val="none" w:sz="0" w:space="0" w:color="auto"/>
                        <w:bottom w:val="none" w:sz="0" w:space="0" w:color="auto"/>
                        <w:right w:val="none" w:sz="0" w:space="0" w:color="auto"/>
                      </w:divBdr>
                    </w:div>
                  </w:divsChild>
                </w:div>
                <w:div w:id="2118786712">
                  <w:marLeft w:val="0"/>
                  <w:marRight w:val="0"/>
                  <w:marTop w:val="0"/>
                  <w:marBottom w:val="0"/>
                  <w:divBdr>
                    <w:top w:val="none" w:sz="0" w:space="0" w:color="auto"/>
                    <w:left w:val="none" w:sz="0" w:space="0" w:color="auto"/>
                    <w:bottom w:val="none" w:sz="0" w:space="0" w:color="auto"/>
                    <w:right w:val="none" w:sz="0" w:space="0" w:color="auto"/>
                  </w:divBdr>
                  <w:divsChild>
                    <w:div w:id="1252933446">
                      <w:marLeft w:val="0"/>
                      <w:marRight w:val="0"/>
                      <w:marTop w:val="0"/>
                      <w:marBottom w:val="0"/>
                      <w:divBdr>
                        <w:top w:val="none" w:sz="0" w:space="0" w:color="auto"/>
                        <w:left w:val="none" w:sz="0" w:space="0" w:color="auto"/>
                        <w:bottom w:val="none" w:sz="0" w:space="0" w:color="auto"/>
                        <w:right w:val="none" w:sz="0" w:space="0" w:color="auto"/>
                      </w:divBdr>
                    </w:div>
                  </w:divsChild>
                </w:div>
                <w:div w:id="2142576982">
                  <w:marLeft w:val="0"/>
                  <w:marRight w:val="0"/>
                  <w:marTop w:val="0"/>
                  <w:marBottom w:val="0"/>
                  <w:divBdr>
                    <w:top w:val="none" w:sz="0" w:space="0" w:color="auto"/>
                    <w:left w:val="none" w:sz="0" w:space="0" w:color="auto"/>
                    <w:bottom w:val="none" w:sz="0" w:space="0" w:color="auto"/>
                    <w:right w:val="none" w:sz="0" w:space="0" w:color="auto"/>
                  </w:divBdr>
                  <w:divsChild>
                    <w:div w:id="5966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4428">
          <w:marLeft w:val="0"/>
          <w:marRight w:val="0"/>
          <w:marTop w:val="0"/>
          <w:marBottom w:val="0"/>
          <w:divBdr>
            <w:top w:val="none" w:sz="0" w:space="0" w:color="auto"/>
            <w:left w:val="none" w:sz="0" w:space="0" w:color="auto"/>
            <w:bottom w:val="none" w:sz="0" w:space="0" w:color="auto"/>
            <w:right w:val="none" w:sz="0" w:space="0" w:color="auto"/>
          </w:divBdr>
        </w:div>
        <w:div w:id="152112892">
          <w:marLeft w:val="0"/>
          <w:marRight w:val="0"/>
          <w:marTop w:val="0"/>
          <w:marBottom w:val="0"/>
          <w:divBdr>
            <w:top w:val="none" w:sz="0" w:space="0" w:color="auto"/>
            <w:left w:val="none" w:sz="0" w:space="0" w:color="auto"/>
            <w:bottom w:val="none" w:sz="0" w:space="0" w:color="auto"/>
            <w:right w:val="none" w:sz="0" w:space="0" w:color="auto"/>
          </w:divBdr>
        </w:div>
        <w:div w:id="247155753">
          <w:marLeft w:val="0"/>
          <w:marRight w:val="0"/>
          <w:marTop w:val="0"/>
          <w:marBottom w:val="0"/>
          <w:divBdr>
            <w:top w:val="none" w:sz="0" w:space="0" w:color="auto"/>
            <w:left w:val="none" w:sz="0" w:space="0" w:color="auto"/>
            <w:bottom w:val="none" w:sz="0" w:space="0" w:color="auto"/>
            <w:right w:val="none" w:sz="0" w:space="0" w:color="auto"/>
          </w:divBdr>
        </w:div>
        <w:div w:id="256332313">
          <w:marLeft w:val="0"/>
          <w:marRight w:val="0"/>
          <w:marTop w:val="0"/>
          <w:marBottom w:val="0"/>
          <w:divBdr>
            <w:top w:val="none" w:sz="0" w:space="0" w:color="auto"/>
            <w:left w:val="none" w:sz="0" w:space="0" w:color="auto"/>
            <w:bottom w:val="none" w:sz="0" w:space="0" w:color="auto"/>
            <w:right w:val="none" w:sz="0" w:space="0" w:color="auto"/>
          </w:divBdr>
        </w:div>
        <w:div w:id="769084495">
          <w:marLeft w:val="0"/>
          <w:marRight w:val="0"/>
          <w:marTop w:val="0"/>
          <w:marBottom w:val="0"/>
          <w:divBdr>
            <w:top w:val="none" w:sz="0" w:space="0" w:color="auto"/>
            <w:left w:val="none" w:sz="0" w:space="0" w:color="auto"/>
            <w:bottom w:val="none" w:sz="0" w:space="0" w:color="auto"/>
            <w:right w:val="none" w:sz="0" w:space="0" w:color="auto"/>
          </w:divBdr>
          <w:divsChild>
            <w:div w:id="1107851497">
              <w:marLeft w:val="0"/>
              <w:marRight w:val="0"/>
              <w:marTop w:val="30"/>
              <w:marBottom w:val="30"/>
              <w:divBdr>
                <w:top w:val="none" w:sz="0" w:space="0" w:color="auto"/>
                <w:left w:val="none" w:sz="0" w:space="0" w:color="auto"/>
                <w:bottom w:val="none" w:sz="0" w:space="0" w:color="auto"/>
                <w:right w:val="none" w:sz="0" w:space="0" w:color="auto"/>
              </w:divBdr>
              <w:divsChild>
                <w:div w:id="59835836">
                  <w:marLeft w:val="0"/>
                  <w:marRight w:val="0"/>
                  <w:marTop w:val="0"/>
                  <w:marBottom w:val="0"/>
                  <w:divBdr>
                    <w:top w:val="none" w:sz="0" w:space="0" w:color="auto"/>
                    <w:left w:val="none" w:sz="0" w:space="0" w:color="auto"/>
                    <w:bottom w:val="none" w:sz="0" w:space="0" w:color="auto"/>
                    <w:right w:val="none" w:sz="0" w:space="0" w:color="auto"/>
                  </w:divBdr>
                  <w:divsChild>
                    <w:div w:id="312873725">
                      <w:marLeft w:val="0"/>
                      <w:marRight w:val="0"/>
                      <w:marTop w:val="0"/>
                      <w:marBottom w:val="0"/>
                      <w:divBdr>
                        <w:top w:val="none" w:sz="0" w:space="0" w:color="auto"/>
                        <w:left w:val="none" w:sz="0" w:space="0" w:color="auto"/>
                        <w:bottom w:val="none" w:sz="0" w:space="0" w:color="auto"/>
                        <w:right w:val="none" w:sz="0" w:space="0" w:color="auto"/>
                      </w:divBdr>
                    </w:div>
                  </w:divsChild>
                </w:div>
                <w:div w:id="65304473">
                  <w:marLeft w:val="0"/>
                  <w:marRight w:val="0"/>
                  <w:marTop w:val="0"/>
                  <w:marBottom w:val="0"/>
                  <w:divBdr>
                    <w:top w:val="none" w:sz="0" w:space="0" w:color="auto"/>
                    <w:left w:val="none" w:sz="0" w:space="0" w:color="auto"/>
                    <w:bottom w:val="none" w:sz="0" w:space="0" w:color="auto"/>
                    <w:right w:val="none" w:sz="0" w:space="0" w:color="auto"/>
                  </w:divBdr>
                  <w:divsChild>
                    <w:div w:id="1468015385">
                      <w:marLeft w:val="0"/>
                      <w:marRight w:val="0"/>
                      <w:marTop w:val="0"/>
                      <w:marBottom w:val="0"/>
                      <w:divBdr>
                        <w:top w:val="none" w:sz="0" w:space="0" w:color="auto"/>
                        <w:left w:val="none" w:sz="0" w:space="0" w:color="auto"/>
                        <w:bottom w:val="none" w:sz="0" w:space="0" w:color="auto"/>
                        <w:right w:val="none" w:sz="0" w:space="0" w:color="auto"/>
                      </w:divBdr>
                    </w:div>
                  </w:divsChild>
                </w:div>
                <w:div w:id="66802533">
                  <w:marLeft w:val="0"/>
                  <w:marRight w:val="0"/>
                  <w:marTop w:val="0"/>
                  <w:marBottom w:val="0"/>
                  <w:divBdr>
                    <w:top w:val="none" w:sz="0" w:space="0" w:color="auto"/>
                    <w:left w:val="none" w:sz="0" w:space="0" w:color="auto"/>
                    <w:bottom w:val="none" w:sz="0" w:space="0" w:color="auto"/>
                    <w:right w:val="none" w:sz="0" w:space="0" w:color="auto"/>
                  </w:divBdr>
                  <w:divsChild>
                    <w:div w:id="1971011298">
                      <w:marLeft w:val="0"/>
                      <w:marRight w:val="0"/>
                      <w:marTop w:val="0"/>
                      <w:marBottom w:val="0"/>
                      <w:divBdr>
                        <w:top w:val="none" w:sz="0" w:space="0" w:color="auto"/>
                        <w:left w:val="none" w:sz="0" w:space="0" w:color="auto"/>
                        <w:bottom w:val="none" w:sz="0" w:space="0" w:color="auto"/>
                        <w:right w:val="none" w:sz="0" w:space="0" w:color="auto"/>
                      </w:divBdr>
                    </w:div>
                  </w:divsChild>
                </w:div>
                <w:div w:id="77560370">
                  <w:marLeft w:val="0"/>
                  <w:marRight w:val="0"/>
                  <w:marTop w:val="0"/>
                  <w:marBottom w:val="0"/>
                  <w:divBdr>
                    <w:top w:val="none" w:sz="0" w:space="0" w:color="auto"/>
                    <w:left w:val="none" w:sz="0" w:space="0" w:color="auto"/>
                    <w:bottom w:val="none" w:sz="0" w:space="0" w:color="auto"/>
                    <w:right w:val="none" w:sz="0" w:space="0" w:color="auto"/>
                  </w:divBdr>
                  <w:divsChild>
                    <w:div w:id="417337629">
                      <w:marLeft w:val="0"/>
                      <w:marRight w:val="0"/>
                      <w:marTop w:val="0"/>
                      <w:marBottom w:val="0"/>
                      <w:divBdr>
                        <w:top w:val="none" w:sz="0" w:space="0" w:color="auto"/>
                        <w:left w:val="none" w:sz="0" w:space="0" w:color="auto"/>
                        <w:bottom w:val="none" w:sz="0" w:space="0" w:color="auto"/>
                        <w:right w:val="none" w:sz="0" w:space="0" w:color="auto"/>
                      </w:divBdr>
                    </w:div>
                  </w:divsChild>
                </w:div>
                <w:div w:id="117380256">
                  <w:marLeft w:val="0"/>
                  <w:marRight w:val="0"/>
                  <w:marTop w:val="0"/>
                  <w:marBottom w:val="0"/>
                  <w:divBdr>
                    <w:top w:val="none" w:sz="0" w:space="0" w:color="auto"/>
                    <w:left w:val="none" w:sz="0" w:space="0" w:color="auto"/>
                    <w:bottom w:val="none" w:sz="0" w:space="0" w:color="auto"/>
                    <w:right w:val="none" w:sz="0" w:space="0" w:color="auto"/>
                  </w:divBdr>
                  <w:divsChild>
                    <w:div w:id="666834062">
                      <w:marLeft w:val="0"/>
                      <w:marRight w:val="0"/>
                      <w:marTop w:val="0"/>
                      <w:marBottom w:val="0"/>
                      <w:divBdr>
                        <w:top w:val="none" w:sz="0" w:space="0" w:color="auto"/>
                        <w:left w:val="none" w:sz="0" w:space="0" w:color="auto"/>
                        <w:bottom w:val="none" w:sz="0" w:space="0" w:color="auto"/>
                        <w:right w:val="none" w:sz="0" w:space="0" w:color="auto"/>
                      </w:divBdr>
                    </w:div>
                  </w:divsChild>
                </w:div>
                <w:div w:id="128862300">
                  <w:marLeft w:val="0"/>
                  <w:marRight w:val="0"/>
                  <w:marTop w:val="0"/>
                  <w:marBottom w:val="0"/>
                  <w:divBdr>
                    <w:top w:val="none" w:sz="0" w:space="0" w:color="auto"/>
                    <w:left w:val="none" w:sz="0" w:space="0" w:color="auto"/>
                    <w:bottom w:val="none" w:sz="0" w:space="0" w:color="auto"/>
                    <w:right w:val="none" w:sz="0" w:space="0" w:color="auto"/>
                  </w:divBdr>
                  <w:divsChild>
                    <w:div w:id="2097167671">
                      <w:marLeft w:val="0"/>
                      <w:marRight w:val="0"/>
                      <w:marTop w:val="0"/>
                      <w:marBottom w:val="0"/>
                      <w:divBdr>
                        <w:top w:val="none" w:sz="0" w:space="0" w:color="auto"/>
                        <w:left w:val="none" w:sz="0" w:space="0" w:color="auto"/>
                        <w:bottom w:val="none" w:sz="0" w:space="0" w:color="auto"/>
                        <w:right w:val="none" w:sz="0" w:space="0" w:color="auto"/>
                      </w:divBdr>
                    </w:div>
                  </w:divsChild>
                </w:div>
                <w:div w:id="151872374">
                  <w:marLeft w:val="0"/>
                  <w:marRight w:val="0"/>
                  <w:marTop w:val="0"/>
                  <w:marBottom w:val="0"/>
                  <w:divBdr>
                    <w:top w:val="none" w:sz="0" w:space="0" w:color="auto"/>
                    <w:left w:val="none" w:sz="0" w:space="0" w:color="auto"/>
                    <w:bottom w:val="none" w:sz="0" w:space="0" w:color="auto"/>
                    <w:right w:val="none" w:sz="0" w:space="0" w:color="auto"/>
                  </w:divBdr>
                  <w:divsChild>
                    <w:div w:id="1615867414">
                      <w:marLeft w:val="0"/>
                      <w:marRight w:val="0"/>
                      <w:marTop w:val="0"/>
                      <w:marBottom w:val="0"/>
                      <w:divBdr>
                        <w:top w:val="none" w:sz="0" w:space="0" w:color="auto"/>
                        <w:left w:val="none" w:sz="0" w:space="0" w:color="auto"/>
                        <w:bottom w:val="none" w:sz="0" w:space="0" w:color="auto"/>
                        <w:right w:val="none" w:sz="0" w:space="0" w:color="auto"/>
                      </w:divBdr>
                    </w:div>
                  </w:divsChild>
                </w:div>
                <w:div w:id="163713533">
                  <w:marLeft w:val="0"/>
                  <w:marRight w:val="0"/>
                  <w:marTop w:val="0"/>
                  <w:marBottom w:val="0"/>
                  <w:divBdr>
                    <w:top w:val="none" w:sz="0" w:space="0" w:color="auto"/>
                    <w:left w:val="none" w:sz="0" w:space="0" w:color="auto"/>
                    <w:bottom w:val="none" w:sz="0" w:space="0" w:color="auto"/>
                    <w:right w:val="none" w:sz="0" w:space="0" w:color="auto"/>
                  </w:divBdr>
                  <w:divsChild>
                    <w:div w:id="624236689">
                      <w:marLeft w:val="0"/>
                      <w:marRight w:val="0"/>
                      <w:marTop w:val="0"/>
                      <w:marBottom w:val="0"/>
                      <w:divBdr>
                        <w:top w:val="none" w:sz="0" w:space="0" w:color="auto"/>
                        <w:left w:val="none" w:sz="0" w:space="0" w:color="auto"/>
                        <w:bottom w:val="none" w:sz="0" w:space="0" w:color="auto"/>
                        <w:right w:val="none" w:sz="0" w:space="0" w:color="auto"/>
                      </w:divBdr>
                    </w:div>
                  </w:divsChild>
                </w:div>
                <w:div w:id="214044659">
                  <w:marLeft w:val="0"/>
                  <w:marRight w:val="0"/>
                  <w:marTop w:val="0"/>
                  <w:marBottom w:val="0"/>
                  <w:divBdr>
                    <w:top w:val="none" w:sz="0" w:space="0" w:color="auto"/>
                    <w:left w:val="none" w:sz="0" w:space="0" w:color="auto"/>
                    <w:bottom w:val="none" w:sz="0" w:space="0" w:color="auto"/>
                    <w:right w:val="none" w:sz="0" w:space="0" w:color="auto"/>
                  </w:divBdr>
                  <w:divsChild>
                    <w:div w:id="1639724850">
                      <w:marLeft w:val="0"/>
                      <w:marRight w:val="0"/>
                      <w:marTop w:val="0"/>
                      <w:marBottom w:val="0"/>
                      <w:divBdr>
                        <w:top w:val="none" w:sz="0" w:space="0" w:color="auto"/>
                        <w:left w:val="none" w:sz="0" w:space="0" w:color="auto"/>
                        <w:bottom w:val="none" w:sz="0" w:space="0" w:color="auto"/>
                        <w:right w:val="none" w:sz="0" w:space="0" w:color="auto"/>
                      </w:divBdr>
                    </w:div>
                  </w:divsChild>
                </w:div>
                <w:div w:id="244458460">
                  <w:marLeft w:val="0"/>
                  <w:marRight w:val="0"/>
                  <w:marTop w:val="0"/>
                  <w:marBottom w:val="0"/>
                  <w:divBdr>
                    <w:top w:val="none" w:sz="0" w:space="0" w:color="auto"/>
                    <w:left w:val="none" w:sz="0" w:space="0" w:color="auto"/>
                    <w:bottom w:val="none" w:sz="0" w:space="0" w:color="auto"/>
                    <w:right w:val="none" w:sz="0" w:space="0" w:color="auto"/>
                  </w:divBdr>
                  <w:divsChild>
                    <w:div w:id="631596840">
                      <w:marLeft w:val="0"/>
                      <w:marRight w:val="0"/>
                      <w:marTop w:val="0"/>
                      <w:marBottom w:val="0"/>
                      <w:divBdr>
                        <w:top w:val="none" w:sz="0" w:space="0" w:color="auto"/>
                        <w:left w:val="none" w:sz="0" w:space="0" w:color="auto"/>
                        <w:bottom w:val="none" w:sz="0" w:space="0" w:color="auto"/>
                        <w:right w:val="none" w:sz="0" w:space="0" w:color="auto"/>
                      </w:divBdr>
                    </w:div>
                  </w:divsChild>
                </w:div>
                <w:div w:id="253979432">
                  <w:marLeft w:val="0"/>
                  <w:marRight w:val="0"/>
                  <w:marTop w:val="0"/>
                  <w:marBottom w:val="0"/>
                  <w:divBdr>
                    <w:top w:val="none" w:sz="0" w:space="0" w:color="auto"/>
                    <w:left w:val="none" w:sz="0" w:space="0" w:color="auto"/>
                    <w:bottom w:val="none" w:sz="0" w:space="0" w:color="auto"/>
                    <w:right w:val="none" w:sz="0" w:space="0" w:color="auto"/>
                  </w:divBdr>
                  <w:divsChild>
                    <w:div w:id="758133834">
                      <w:marLeft w:val="0"/>
                      <w:marRight w:val="0"/>
                      <w:marTop w:val="0"/>
                      <w:marBottom w:val="0"/>
                      <w:divBdr>
                        <w:top w:val="none" w:sz="0" w:space="0" w:color="auto"/>
                        <w:left w:val="none" w:sz="0" w:space="0" w:color="auto"/>
                        <w:bottom w:val="none" w:sz="0" w:space="0" w:color="auto"/>
                        <w:right w:val="none" w:sz="0" w:space="0" w:color="auto"/>
                      </w:divBdr>
                    </w:div>
                  </w:divsChild>
                </w:div>
                <w:div w:id="267010036">
                  <w:marLeft w:val="0"/>
                  <w:marRight w:val="0"/>
                  <w:marTop w:val="0"/>
                  <w:marBottom w:val="0"/>
                  <w:divBdr>
                    <w:top w:val="none" w:sz="0" w:space="0" w:color="auto"/>
                    <w:left w:val="none" w:sz="0" w:space="0" w:color="auto"/>
                    <w:bottom w:val="none" w:sz="0" w:space="0" w:color="auto"/>
                    <w:right w:val="none" w:sz="0" w:space="0" w:color="auto"/>
                  </w:divBdr>
                  <w:divsChild>
                    <w:div w:id="1347363132">
                      <w:marLeft w:val="0"/>
                      <w:marRight w:val="0"/>
                      <w:marTop w:val="0"/>
                      <w:marBottom w:val="0"/>
                      <w:divBdr>
                        <w:top w:val="none" w:sz="0" w:space="0" w:color="auto"/>
                        <w:left w:val="none" w:sz="0" w:space="0" w:color="auto"/>
                        <w:bottom w:val="none" w:sz="0" w:space="0" w:color="auto"/>
                        <w:right w:val="none" w:sz="0" w:space="0" w:color="auto"/>
                      </w:divBdr>
                    </w:div>
                  </w:divsChild>
                </w:div>
                <w:div w:id="422994330">
                  <w:marLeft w:val="0"/>
                  <w:marRight w:val="0"/>
                  <w:marTop w:val="0"/>
                  <w:marBottom w:val="0"/>
                  <w:divBdr>
                    <w:top w:val="none" w:sz="0" w:space="0" w:color="auto"/>
                    <w:left w:val="none" w:sz="0" w:space="0" w:color="auto"/>
                    <w:bottom w:val="none" w:sz="0" w:space="0" w:color="auto"/>
                    <w:right w:val="none" w:sz="0" w:space="0" w:color="auto"/>
                  </w:divBdr>
                  <w:divsChild>
                    <w:div w:id="821846497">
                      <w:marLeft w:val="0"/>
                      <w:marRight w:val="0"/>
                      <w:marTop w:val="0"/>
                      <w:marBottom w:val="0"/>
                      <w:divBdr>
                        <w:top w:val="none" w:sz="0" w:space="0" w:color="auto"/>
                        <w:left w:val="none" w:sz="0" w:space="0" w:color="auto"/>
                        <w:bottom w:val="none" w:sz="0" w:space="0" w:color="auto"/>
                        <w:right w:val="none" w:sz="0" w:space="0" w:color="auto"/>
                      </w:divBdr>
                    </w:div>
                  </w:divsChild>
                </w:div>
                <w:div w:id="591206302">
                  <w:marLeft w:val="0"/>
                  <w:marRight w:val="0"/>
                  <w:marTop w:val="0"/>
                  <w:marBottom w:val="0"/>
                  <w:divBdr>
                    <w:top w:val="none" w:sz="0" w:space="0" w:color="auto"/>
                    <w:left w:val="none" w:sz="0" w:space="0" w:color="auto"/>
                    <w:bottom w:val="none" w:sz="0" w:space="0" w:color="auto"/>
                    <w:right w:val="none" w:sz="0" w:space="0" w:color="auto"/>
                  </w:divBdr>
                  <w:divsChild>
                    <w:div w:id="2036301717">
                      <w:marLeft w:val="0"/>
                      <w:marRight w:val="0"/>
                      <w:marTop w:val="0"/>
                      <w:marBottom w:val="0"/>
                      <w:divBdr>
                        <w:top w:val="none" w:sz="0" w:space="0" w:color="auto"/>
                        <w:left w:val="none" w:sz="0" w:space="0" w:color="auto"/>
                        <w:bottom w:val="none" w:sz="0" w:space="0" w:color="auto"/>
                        <w:right w:val="none" w:sz="0" w:space="0" w:color="auto"/>
                      </w:divBdr>
                    </w:div>
                  </w:divsChild>
                </w:div>
                <w:div w:id="665473484">
                  <w:marLeft w:val="0"/>
                  <w:marRight w:val="0"/>
                  <w:marTop w:val="0"/>
                  <w:marBottom w:val="0"/>
                  <w:divBdr>
                    <w:top w:val="none" w:sz="0" w:space="0" w:color="auto"/>
                    <w:left w:val="none" w:sz="0" w:space="0" w:color="auto"/>
                    <w:bottom w:val="none" w:sz="0" w:space="0" w:color="auto"/>
                    <w:right w:val="none" w:sz="0" w:space="0" w:color="auto"/>
                  </w:divBdr>
                  <w:divsChild>
                    <w:div w:id="1770586136">
                      <w:marLeft w:val="0"/>
                      <w:marRight w:val="0"/>
                      <w:marTop w:val="0"/>
                      <w:marBottom w:val="0"/>
                      <w:divBdr>
                        <w:top w:val="none" w:sz="0" w:space="0" w:color="auto"/>
                        <w:left w:val="none" w:sz="0" w:space="0" w:color="auto"/>
                        <w:bottom w:val="none" w:sz="0" w:space="0" w:color="auto"/>
                        <w:right w:val="none" w:sz="0" w:space="0" w:color="auto"/>
                      </w:divBdr>
                    </w:div>
                  </w:divsChild>
                </w:div>
                <w:div w:id="753743951">
                  <w:marLeft w:val="0"/>
                  <w:marRight w:val="0"/>
                  <w:marTop w:val="0"/>
                  <w:marBottom w:val="0"/>
                  <w:divBdr>
                    <w:top w:val="none" w:sz="0" w:space="0" w:color="auto"/>
                    <w:left w:val="none" w:sz="0" w:space="0" w:color="auto"/>
                    <w:bottom w:val="none" w:sz="0" w:space="0" w:color="auto"/>
                    <w:right w:val="none" w:sz="0" w:space="0" w:color="auto"/>
                  </w:divBdr>
                  <w:divsChild>
                    <w:div w:id="275328528">
                      <w:marLeft w:val="0"/>
                      <w:marRight w:val="0"/>
                      <w:marTop w:val="0"/>
                      <w:marBottom w:val="0"/>
                      <w:divBdr>
                        <w:top w:val="none" w:sz="0" w:space="0" w:color="auto"/>
                        <w:left w:val="none" w:sz="0" w:space="0" w:color="auto"/>
                        <w:bottom w:val="none" w:sz="0" w:space="0" w:color="auto"/>
                        <w:right w:val="none" w:sz="0" w:space="0" w:color="auto"/>
                      </w:divBdr>
                    </w:div>
                  </w:divsChild>
                </w:div>
                <w:div w:id="768159907">
                  <w:marLeft w:val="0"/>
                  <w:marRight w:val="0"/>
                  <w:marTop w:val="0"/>
                  <w:marBottom w:val="0"/>
                  <w:divBdr>
                    <w:top w:val="none" w:sz="0" w:space="0" w:color="auto"/>
                    <w:left w:val="none" w:sz="0" w:space="0" w:color="auto"/>
                    <w:bottom w:val="none" w:sz="0" w:space="0" w:color="auto"/>
                    <w:right w:val="none" w:sz="0" w:space="0" w:color="auto"/>
                  </w:divBdr>
                  <w:divsChild>
                    <w:div w:id="1842770970">
                      <w:marLeft w:val="0"/>
                      <w:marRight w:val="0"/>
                      <w:marTop w:val="0"/>
                      <w:marBottom w:val="0"/>
                      <w:divBdr>
                        <w:top w:val="none" w:sz="0" w:space="0" w:color="auto"/>
                        <w:left w:val="none" w:sz="0" w:space="0" w:color="auto"/>
                        <w:bottom w:val="none" w:sz="0" w:space="0" w:color="auto"/>
                        <w:right w:val="none" w:sz="0" w:space="0" w:color="auto"/>
                      </w:divBdr>
                    </w:div>
                  </w:divsChild>
                </w:div>
                <w:div w:id="1021787463">
                  <w:marLeft w:val="0"/>
                  <w:marRight w:val="0"/>
                  <w:marTop w:val="0"/>
                  <w:marBottom w:val="0"/>
                  <w:divBdr>
                    <w:top w:val="none" w:sz="0" w:space="0" w:color="auto"/>
                    <w:left w:val="none" w:sz="0" w:space="0" w:color="auto"/>
                    <w:bottom w:val="none" w:sz="0" w:space="0" w:color="auto"/>
                    <w:right w:val="none" w:sz="0" w:space="0" w:color="auto"/>
                  </w:divBdr>
                  <w:divsChild>
                    <w:div w:id="1792747865">
                      <w:marLeft w:val="0"/>
                      <w:marRight w:val="0"/>
                      <w:marTop w:val="0"/>
                      <w:marBottom w:val="0"/>
                      <w:divBdr>
                        <w:top w:val="none" w:sz="0" w:space="0" w:color="auto"/>
                        <w:left w:val="none" w:sz="0" w:space="0" w:color="auto"/>
                        <w:bottom w:val="none" w:sz="0" w:space="0" w:color="auto"/>
                        <w:right w:val="none" w:sz="0" w:space="0" w:color="auto"/>
                      </w:divBdr>
                    </w:div>
                  </w:divsChild>
                </w:div>
                <w:div w:id="1027757261">
                  <w:marLeft w:val="0"/>
                  <w:marRight w:val="0"/>
                  <w:marTop w:val="0"/>
                  <w:marBottom w:val="0"/>
                  <w:divBdr>
                    <w:top w:val="none" w:sz="0" w:space="0" w:color="auto"/>
                    <w:left w:val="none" w:sz="0" w:space="0" w:color="auto"/>
                    <w:bottom w:val="none" w:sz="0" w:space="0" w:color="auto"/>
                    <w:right w:val="none" w:sz="0" w:space="0" w:color="auto"/>
                  </w:divBdr>
                  <w:divsChild>
                    <w:div w:id="1337924475">
                      <w:marLeft w:val="0"/>
                      <w:marRight w:val="0"/>
                      <w:marTop w:val="0"/>
                      <w:marBottom w:val="0"/>
                      <w:divBdr>
                        <w:top w:val="none" w:sz="0" w:space="0" w:color="auto"/>
                        <w:left w:val="none" w:sz="0" w:space="0" w:color="auto"/>
                        <w:bottom w:val="none" w:sz="0" w:space="0" w:color="auto"/>
                        <w:right w:val="none" w:sz="0" w:space="0" w:color="auto"/>
                      </w:divBdr>
                    </w:div>
                  </w:divsChild>
                </w:div>
                <w:div w:id="1043405344">
                  <w:marLeft w:val="0"/>
                  <w:marRight w:val="0"/>
                  <w:marTop w:val="0"/>
                  <w:marBottom w:val="0"/>
                  <w:divBdr>
                    <w:top w:val="none" w:sz="0" w:space="0" w:color="auto"/>
                    <w:left w:val="none" w:sz="0" w:space="0" w:color="auto"/>
                    <w:bottom w:val="none" w:sz="0" w:space="0" w:color="auto"/>
                    <w:right w:val="none" w:sz="0" w:space="0" w:color="auto"/>
                  </w:divBdr>
                  <w:divsChild>
                    <w:div w:id="1991397276">
                      <w:marLeft w:val="0"/>
                      <w:marRight w:val="0"/>
                      <w:marTop w:val="0"/>
                      <w:marBottom w:val="0"/>
                      <w:divBdr>
                        <w:top w:val="none" w:sz="0" w:space="0" w:color="auto"/>
                        <w:left w:val="none" w:sz="0" w:space="0" w:color="auto"/>
                        <w:bottom w:val="none" w:sz="0" w:space="0" w:color="auto"/>
                        <w:right w:val="none" w:sz="0" w:space="0" w:color="auto"/>
                      </w:divBdr>
                    </w:div>
                  </w:divsChild>
                </w:div>
                <w:div w:id="1158182276">
                  <w:marLeft w:val="0"/>
                  <w:marRight w:val="0"/>
                  <w:marTop w:val="0"/>
                  <w:marBottom w:val="0"/>
                  <w:divBdr>
                    <w:top w:val="none" w:sz="0" w:space="0" w:color="auto"/>
                    <w:left w:val="none" w:sz="0" w:space="0" w:color="auto"/>
                    <w:bottom w:val="none" w:sz="0" w:space="0" w:color="auto"/>
                    <w:right w:val="none" w:sz="0" w:space="0" w:color="auto"/>
                  </w:divBdr>
                  <w:divsChild>
                    <w:div w:id="2029405120">
                      <w:marLeft w:val="0"/>
                      <w:marRight w:val="0"/>
                      <w:marTop w:val="0"/>
                      <w:marBottom w:val="0"/>
                      <w:divBdr>
                        <w:top w:val="none" w:sz="0" w:space="0" w:color="auto"/>
                        <w:left w:val="none" w:sz="0" w:space="0" w:color="auto"/>
                        <w:bottom w:val="none" w:sz="0" w:space="0" w:color="auto"/>
                        <w:right w:val="none" w:sz="0" w:space="0" w:color="auto"/>
                      </w:divBdr>
                    </w:div>
                  </w:divsChild>
                </w:div>
                <w:div w:id="1328750692">
                  <w:marLeft w:val="0"/>
                  <w:marRight w:val="0"/>
                  <w:marTop w:val="0"/>
                  <w:marBottom w:val="0"/>
                  <w:divBdr>
                    <w:top w:val="none" w:sz="0" w:space="0" w:color="auto"/>
                    <w:left w:val="none" w:sz="0" w:space="0" w:color="auto"/>
                    <w:bottom w:val="none" w:sz="0" w:space="0" w:color="auto"/>
                    <w:right w:val="none" w:sz="0" w:space="0" w:color="auto"/>
                  </w:divBdr>
                  <w:divsChild>
                    <w:div w:id="222956673">
                      <w:marLeft w:val="0"/>
                      <w:marRight w:val="0"/>
                      <w:marTop w:val="0"/>
                      <w:marBottom w:val="0"/>
                      <w:divBdr>
                        <w:top w:val="none" w:sz="0" w:space="0" w:color="auto"/>
                        <w:left w:val="none" w:sz="0" w:space="0" w:color="auto"/>
                        <w:bottom w:val="none" w:sz="0" w:space="0" w:color="auto"/>
                        <w:right w:val="none" w:sz="0" w:space="0" w:color="auto"/>
                      </w:divBdr>
                    </w:div>
                    <w:div w:id="1218400907">
                      <w:marLeft w:val="0"/>
                      <w:marRight w:val="0"/>
                      <w:marTop w:val="0"/>
                      <w:marBottom w:val="0"/>
                      <w:divBdr>
                        <w:top w:val="none" w:sz="0" w:space="0" w:color="auto"/>
                        <w:left w:val="none" w:sz="0" w:space="0" w:color="auto"/>
                        <w:bottom w:val="none" w:sz="0" w:space="0" w:color="auto"/>
                        <w:right w:val="none" w:sz="0" w:space="0" w:color="auto"/>
                      </w:divBdr>
                    </w:div>
                  </w:divsChild>
                </w:div>
                <w:div w:id="1361735260">
                  <w:marLeft w:val="0"/>
                  <w:marRight w:val="0"/>
                  <w:marTop w:val="0"/>
                  <w:marBottom w:val="0"/>
                  <w:divBdr>
                    <w:top w:val="none" w:sz="0" w:space="0" w:color="auto"/>
                    <w:left w:val="none" w:sz="0" w:space="0" w:color="auto"/>
                    <w:bottom w:val="none" w:sz="0" w:space="0" w:color="auto"/>
                    <w:right w:val="none" w:sz="0" w:space="0" w:color="auto"/>
                  </w:divBdr>
                  <w:divsChild>
                    <w:div w:id="1467040131">
                      <w:marLeft w:val="0"/>
                      <w:marRight w:val="0"/>
                      <w:marTop w:val="0"/>
                      <w:marBottom w:val="0"/>
                      <w:divBdr>
                        <w:top w:val="none" w:sz="0" w:space="0" w:color="auto"/>
                        <w:left w:val="none" w:sz="0" w:space="0" w:color="auto"/>
                        <w:bottom w:val="none" w:sz="0" w:space="0" w:color="auto"/>
                        <w:right w:val="none" w:sz="0" w:space="0" w:color="auto"/>
                      </w:divBdr>
                    </w:div>
                  </w:divsChild>
                </w:div>
                <w:div w:id="1377701368">
                  <w:marLeft w:val="0"/>
                  <w:marRight w:val="0"/>
                  <w:marTop w:val="0"/>
                  <w:marBottom w:val="0"/>
                  <w:divBdr>
                    <w:top w:val="none" w:sz="0" w:space="0" w:color="auto"/>
                    <w:left w:val="none" w:sz="0" w:space="0" w:color="auto"/>
                    <w:bottom w:val="none" w:sz="0" w:space="0" w:color="auto"/>
                    <w:right w:val="none" w:sz="0" w:space="0" w:color="auto"/>
                  </w:divBdr>
                  <w:divsChild>
                    <w:div w:id="452289678">
                      <w:marLeft w:val="0"/>
                      <w:marRight w:val="0"/>
                      <w:marTop w:val="0"/>
                      <w:marBottom w:val="0"/>
                      <w:divBdr>
                        <w:top w:val="none" w:sz="0" w:space="0" w:color="auto"/>
                        <w:left w:val="none" w:sz="0" w:space="0" w:color="auto"/>
                        <w:bottom w:val="none" w:sz="0" w:space="0" w:color="auto"/>
                        <w:right w:val="none" w:sz="0" w:space="0" w:color="auto"/>
                      </w:divBdr>
                    </w:div>
                  </w:divsChild>
                </w:div>
                <w:div w:id="1423601673">
                  <w:marLeft w:val="0"/>
                  <w:marRight w:val="0"/>
                  <w:marTop w:val="0"/>
                  <w:marBottom w:val="0"/>
                  <w:divBdr>
                    <w:top w:val="none" w:sz="0" w:space="0" w:color="auto"/>
                    <w:left w:val="none" w:sz="0" w:space="0" w:color="auto"/>
                    <w:bottom w:val="none" w:sz="0" w:space="0" w:color="auto"/>
                    <w:right w:val="none" w:sz="0" w:space="0" w:color="auto"/>
                  </w:divBdr>
                  <w:divsChild>
                    <w:div w:id="318114078">
                      <w:marLeft w:val="0"/>
                      <w:marRight w:val="0"/>
                      <w:marTop w:val="0"/>
                      <w:marBottom w:val="0"/>
                      <w:divBdr>
                        <w:top w:val="none" w:sz="0" w:space="0" w:color="auto"/>
                        <w:left w:val="none" w:sz="0" w:space="0" w:color="auto"/>
                        <w:bottom w:val="none" w:sz="0" w:space="0" w:color="auto"/>
                        <w:right w:val="none" w:sz="0" w:space="0" w:color="auto"/>
                      </w:divBdr>
                    </w:div>
                  </w:divsChild>
                </w:div>
                <w:div w:id="1450970958">
                  <w:marLeft w:val="0"/>
                  <w:marRight w:val="0"/>
                  <w:marTop w:val="0"/>
                  <w:marBottom w:val="0"/>
                  <w:divBdr>
                    <w:top w:val="none" w:sz="0" w:space="0" w:color="auto"/>
                    <w:left w:val="none" w:sz="0" w:space="0" w:color="auto"/>
                    <w:bottom w:val="none" w:sz="0" w:space="0" w:color="auto"/>
                    <w:right w:val="none" w:sz="0" w:space="0" w:color="auto"/>
                  </w:divBdr>
                  <w:divsChild>
                    <w:div w:id="1069155190">
                      <w:marLeft w:val="0"/>
                      <w:marRight w:val="0"/>
                      <w:marTop w:val="0"/>
                      <w:marBottom w:val="0"/>
                      <w:divBdr>
                        <w:top w:val="none" w:sz="0" w:space="0" w:color="auto"/>
                        <w:left w:val="none" w:sz="0" w:space="0" w:color="auto"/>
                        <w:bottom w:val="none" w:sz="0" w:space="0" w:color="auto"/>
                        <w:right w:val="none" w:sz="0" w:space="0" w:color="auto"/>
                      </w:divBdr>
                    </w:div>
                  </w:divsChild>
                </w:div>
                <w:div w:id="1487012618">
                  <w:marLeft w:val="0"/>
                  <w:marRight w:val="0"/>
                  <w:marTop w:val="0"/>
                  <w:marBottom w:val="0"/>
                  <w:divBdr>
                    <w:top w:val="none" w:sz="0" w:space="0" w:color="auto"/>
                    <w:left w:val="none" w:sz="0" w:space="0" w:color="auto"/>
                    <w:bottom w:val="none" w:sz="0" w:space="0" w:color="auto"/>
                    <w:right w:val="none" w:sz="0" w:space="0" w:color="auto"/>
                  </w:divBdr>
                  <w:divsChild>
                    <w:div w:id="1934702575">
                      <w:marLeft w:val="0"/>
                      <w:marRight w:val="0"/>
                      <w:marTop w:val="0"/>
                      <w:marBottom w:val="0"/>
                      <w:divBdr>
                        <w:top w:val="none" w:sz="0" w:space="0" w:color="auto"/>
                        <w:left w:val="none" w:sz="0" w:space="0" w:color="auto"/>
                        <w:bottom w:val="none" w:sz="0" w:space="0" w:color="auto"/>
                        <w:right w:val="none" w:sz="0" w:space="0" w:color="auto"/>
                      </w:divBdr>
                    </w:div>
                  </w:divsChild>
                </w:div>
                <w:div w:id="1498109994">
                  <w:marLeft w:val="0"/>
                  <w:marRight w:val="0"/>
                  <w:marTop w:val="0"/>
                  <w:marBottom w:val="0"/>
                  <w:divBdr>
                    <w:top w:val="none" w:sz="0" w:space="0" w:color="auto"/>
                    <w:left w:val="none" w:sz="0" w:space="0" w:color="auto"/>
                    <w:bottom w:val="none" w:sz="0" w:space="0" w:color="auto"/>
                    <w:right w:val="none" w:sz="0" w:space="0" w:color="auto"/>
                  </w:divBdr>
                  <w:divsChild>
                    <w:div w:id="1439060430">
                      <w:marLeft w:val="0"/>
                      <w:marRight w:val="0"/>
                      <w:marTop w:val="0"/>
                      <w:marBottom w:val="0"/>
                      <w:divBdr>
                        <w:top w:val="none" w:sz="0" w:space="0" w:color="auto"/>
                        <w:left w:val="none" w:sz="0" w:space="0" w:color="auto"/>
                        <w:bottom w:val="none" w:sz="0" w:space="0" w:color="auto"/>
                        <w:right w:val="none" w:sz="0" w:space="0" w:color="auto"/>
                      </w:divBdr>
                    </w:div>
                  </w:divsChild>
                </w:div>
                <w:div w:id="1558474801">
                  <w:marLeft w:val="0"/>
                  <w:marRight w:val="0"/>
                  <w:marTop w:val="0"/>
                  <w:marBottom w:val="0"/>
                  <w:divBdr>
                    <w:top w:val="none" w:sz="0" w:space="0" w:color="auto"/>
                    <w:left w:val="none" w:sz="0" w:space="0" w:color="auto"/>
                    <w:bottom w:val="none" w:sz="0" w:space="0" w:color="auto"/>
                    <w:right w:val="none" w:sz="0" w:space="0" w:color="auto"/>
                  </w:divBdr>
                  <w:divsChild>
                    <w:div w:id="233508867">
                      <w:marLeft w:val="0"/>
                      <w:marRight w:val="0"/>
                      <w:marTop w:val="0"/>
                      <w:marBottom w:val="0"/>
                      <w:divBdr>
                        <w:top w:val="none" w:sz="0" w:space="0" w:color="auto"/>
                        <w:left w:val="none" w:sz="0" w:space="0" w:color="auto"/>
                        <w:bottom w:val="none" w:sz="0" w:space="0" w:color="auto"/>
                        <w:right w:val="none" w:sz="0" w:space="0" w:color="auto"/>
                      </w:divBdr>
                    </w:div>
                  </w:divsChild>
                </w:div>
                <w:div w:id="1566257945">
                  <w:marLeft w:val="0"/>
                  <w:marRight w:val="0"/>
                  <w:marTop w:val="0"/>
                  <w:marBottom w:val="0"/>
                  <w:divBdr>
                    <w:top w:val="none" w:sz="0" w:space="0" w:color="auto"/>
                    <w:left w:val="none" w:sz="0" w:space="0" w:color="auto"/>
                    <w:bottom w:val="none" w:sz="0" w:space="0" w:color="auto"/>
                    <w:right w:val="none" w:sz="0" w:space="0" w:color="auto"/>
                  </w:divBdr>
                  <w:divsChild>
                    <w:div w:id="1912427375">
                      <w:marLeft w:val="0"/>
                      <w:marRight w:val="0"/>
                      <w:marTop w:val="0"/>
                      <w:marBottom w:val="0"/>
                      <w:divBdr>
                        <w:top w:val="none" w:sz="0" w:space="0" w:color="auto"/>
                        <w:left w:val="none" w:sz="0" w:space="0" w:color="auto"/>
                        <w:bottom w:val="none" w:sz="0" w:space="0" w:color="auto"/>
                        <w:right w:val="none" w:sz="0" w:space="0" w:color="auto"/>
                      </w:divBdr>
                    </w:div>
                  </w:divsChild>
                </w:div>
                <w:div w:id="1605845126">
                  <w:marLeft w:val="0"/>
                  <w:marRight w:val="0"/>
                  <w:marTop w:val="0"/>
                  <w:marBottom w:val="0"/>
                  <w:divBdr>
                    <w:top w:val="none" w:sz="0" w:space="0" w:color="auto"/>
                    <w:left w:val="none" w:sz="0" w:space="0" w:color="auto"/>
                    <w:bottom w:val="none" w:sz="0" w:space="0" w:color="auto"/>
                    <w:right w:val="none" w:sz="0" w:space="0" w:color="auto"/>
                  </w:divBdr>
                  <w:divsChild>
                    <w:div w:id="1082945102">
                      <w:marLeft w:val="0"/>
                      <w:marRight w:val="0"/>
                      <w:marTop w:val="0"/>
                      <w:marBottom w:val="0"/>
                      <w:divBdr>
                        <w:top w:val="none" w:sz="0" w:space="0" w:color="auto"/>
                        <w:left w:val="none" w:sz="0" w:space="0" w:color="auto"/>
                        <w:bottom w:val="none" w:sz="0" w:space="0" w:color="auto"/>
                        <w:right w:val="none" w:sz="0" w:space="0" w:color="auto"/>
                      </w:divBdr>
                    </w:div>
                  </w:divsChild>
                </w:div>
                <w:div w:id="1669820602">
                  <w:marLeft w:val="0"/>
                  <w:marRight w:val="0"/>
                  <w:marTop w:val="0"/>
                  <w:marBottom w:val="0"/>
                  <w:divBdr>
                    <w:top w:val="none" w:sz="0" w:space="0" w:color="auto"/>
                    <w:left w:val="none" w:sz="0" w:space="0" w:color="auto"/>
                    <w:bottom w:val="none" w:sz="0" w:space="0" w:color="auto"/>
                    <w:right w:val="none" w:sz="0" w:space="0" w:color="auto"/>
                  </w:divBdr>
                  <w:divsChild>
                    <w:div w:id="1838231818">
                      <w:marLeft w:val="0"/>
                      <w:marRight w:val="0"/>
                      <w:marTop w:val="0"/>
                      <w:marBottom w:val="0"/>
                      <w:divBdr>
                        <w:top w:val="none" w:sz="0" w:space="0" w:color="auto"/>
                        <w:left w:val="none" w:sz="0" w:space="0" w:color="auto"/>
                        <w:bottom w:val="none" w:sz="0" w:space="0" w:color="auto"/>
                        <w:right w:val="none" w:sz="0" w:space="0" w:color="auto"/>
                      </w:divBdr>
                    </w:div>
                  </w:divsChild>
                </w:div>
                <w:div w:id="1680619945">
                  <w:marLeft w:val="0"/>
                  <w:marRight w:val="0"/>
                  <w:marTop w:val="0"/>
                  <w:marBottom w:val="0"/>
                  <w:divBdr>
                    <w:top w:val="none" w:sz="0" w:space="0" w:color="auto"/>
                    <w:left w:val="none" w:sz="0" w:space="0" w:color="auto"/>
                    <w:bottom w:val="none" w:sz="0" w:space="0" w:color="auto"/>
                    <w:right w:val="none" w:sz="0" w:space="0" w:color="auto"/>
                  </w:divBdr>
                  <w:divsChild>
                    <w:div w:id="760951067">
                      <w:marLeft w:val="0"/>
                      <w:marRight w:val="0"/>
                      <w:marTop w:val="0"/>
                      <w:marBottom w:val="0"/>
                      <w:divBdr>
                        <w:top w:val="none" w:sz="0" w:space="0" w:color="auto"/>
                        <w:left w:val="none" w:sz="0" w:space="0" w:color="auto"/>
                        <w:bottom w:val="none" w:sz="0" w:space="0" w:color="auto"/>
                        <w:right w:val="none" w:sz="0" w:space="0" w:color="auto"/>
                      </w:divBdr>
                    </w:div>
                  </w:divsChild>
                </w:div>
                <w:div w:id="1682511177">
                  <w:marLeft w:val="0"/>
                  <w:marRight w:val="0"/>
                  <w:marTop w:val="0"/>
                  <w:marBottom w:val="0"/>
                  <w:divBdr>
                    <w:top w:val="none" w:sz="0" w:space="0" w:color="auto"/>
                    <w:left w:val="none" w:sz="0" w:space="0" w:color="auto"/>
                    <w:bottom w:val="none" w:sz="0" w:space="0" w:color="auto"/>
                    <w:right w:val="none" w:sz="0" w:space="0" w:color="auto"/>
                  </w:divBdr>
                  <w:divsChild>
                    <w:div w:id="1285036243">
                      <w:marLeft w:val="0"/>
                      <w:marRight w:val="0"/>
                      <w:marTop w:val="0"/>
                      <w:marBottom w:val="0"/>
                      <w:divBdr>
                        <w:top w:val="none" w:sz="0" w:space="0" w:color="auto"/>
                        <w:left w:val="none" w:sz="0" w:space="0" w:color="auto"/>
                        <w:bottom w:val="none" w:sz="0" w:space="0" w:color="auto"/>
                        <w:right w:val="none" w:sz="0" w:space="0" w:color="auto"/>
                      </w:divBdr>
                    </w:div>
                  </w:divsChild>
                </w:div>
                <w:div w:id="1822035012">
                  <w:marLeft w:val="0"/>
                  <w:marRight w:val="0"/>
                  <w:marTop w:val="0"/>
                  <w:marBottom w:val="0"/>
                  <w:divBdr>
                    <w:top w:val="none" w:sz="0" w:space="0" w:color="auto"/>
                    <w:left w:val="none" w:sz="0" w:space="0" w:color="auto"/>
                    <w:bottom w:val="none" w:sz="0" w:space="0" w:color="auto"/>
                    <w:right w:val="none" w:sz="0" w:space="0" w:color="auto"/>
                  </w:divBdr>
                  <w:divsChild>
                    <w:div w:id="141310436">
                      <w:marLeft w:val="0"/>
                      <w:marRight w:val="0"/>
                      <w:marTop w:val="0"/>
                      <w:marBottom w:val="0"/>
                      <w:divBdr>
                        <w:top w:val="none" w:sz="0" w:space="0" w:color="auto"/>
                        <w:left w:val="none" w:sz="0" w:space="0" w:color="auto"/>
                        <w:bottom w:val="none" w:sz="0" w:space="0" w:color="auto"/>
                        <w:right w:val="none" w:sz="0" w:space="0" w:color="auto"/>
                      </w:divBdr>
                    </w:div>
                  </w:divsChild>
                </w:div>
                <w:div w:id="1825732026">
                  <w:marLeft w:val="0"/>
                  <w:marRight w:val="0"/>
                  <w:marTop w:val="0"/>
                  <w:marBottom w:val="0"/>
                  <w:divBdr>
                    <w:top w:val="none" w:sz="0" w:space="0" w:color="auto"/>
                    <w:left w:val="none" w:sz="0" w:space="0" w:color="auto"/>
                    <w:bottom w:val="none" w:sz="0" w:space="0" w:color="auto"/>
                    <w:right w:val="none" w:sz="0" w:space="0" w:color="auto"/>
                  </w:divBdr>
                  <w:divsChild>
                    <w:div w:id="758334128">
                      <w:marLeft w:val="0"/>
                      <w:marRight w:val="0"/>
                      <w:marTop w:val="0"/>
                      <w:marBottom w:val="0"/>
                      <w:divBdr>
                        <w:top w:val="none" w:sz="0" w:space="0" w:color="auto"/>
                        <w:left w:val="none" w:sz="0" w:space="0" w:color="auto"/>
                        <w:bottom w:val="none" w:sz="0" w:space="0" w:color="auto"/>
                        <w:right w:val="none" w:sz="0" w:space="0" w:color="auto"/>
                      </w:divBdr>
                    </w:div>
                  </w:divsChild>
                </w:div>
                <w:div w:id="1845197868">
                  <w:marLeft w:val="0"/>
                  <w:marRight w:val="0"/>
                  <w:marTop w:val="0"/>
                  <w:marBottom w:val="0"/>
                  <w:divBdr>
                    <w:top w:val="none" w:sz="0" w:space="0" w:color="auto"/>
                    <w:left w:val="none" w:sz="0" w:space="0" w:color="auto"/>
                    <w:bottom w:val="none" w:sz="0" w:space="0" w:color="auto"/>
                    <w:right w:val="none" w:sz="0" w:space="0" w:color="auto"/>
                  </w:divBdr>
                  <w:divsChild>
                    <w:div w:id="1579290908">
                      <w:marLeft w:val="0"/>
                      <w:marRight w:val="0"/>
                      <w:marTop w:val="0"/>
                      <w:marBottom w:val="0"/>
                      <w:divBdr>
                        <w:top w:val="none" w:sz="0" w:space="0" w:color="auto"/>
                        <w:left w:val="none" w:sz="0" w:space="0" w:color="auto"/>
                        <w:bottom w:val="none" w:sz="0" w:space="0" w:color="auto"/>
                        <w:right w:val="none" w:sz="0" w:space="0" w:color="auto"/>
                      </w:divBdr>
                    </w:div>
                  </w:divsChild>
                </w:div>
                <w:div w:id="1999990562">
                  <w:marLeft w:val="0"/>
                  <w:marRight w:val="0"/>
                  <w:marTop w:val="0"/>
                  <w:marBottom w:val="0"/>
                  <w:divBdr>
                    <w:top w:val="none" w:sz="0" w:space="0" w:color="auto"/>
                    <w:left w:val="none" w:sz="0" w:space="0" w:color="auto"/>
                    <w:bottom w:val="none" w:sz="0" w:space="0" w:color="auto"/>
                    <w:right w:val="none" w:sz="0" w:space="0" w:color="auto"/>
                  </w:divBdr>
                  <w:divsChild>
                    <w:div w:id="589042525">
                      <w:marLeft w:val="0"/>
                      <w:marRight w:val="0"/>
                      <w:marTop w:val="0"/>
                      <w:marBottom w:val="0"/>
                      <w:divBdr>
                        <w:top w:val="none" w:sz="0" w:space="0" w:color="auto"/>
                        <w:left w:val="none" w:sz="0" w:space="0" w:color="auto"/>
                        <w:bottom w:val="none" w:sz="0" w:space="0" w:color="auto"/>
                        <w:right w:val="none" w:sz="0" w:space="0" w:color="auto"/>
                      </w:divBdr>
                    </w:div>
                  </w:divsChild>
                </w:div>
                <w:div w:id="2033728367">
                  <w:marLeft w:val="0"/>
                  <w:marRight w:val="0"/>
                  <w:marTop w:val="0"/>
                  <w:marBottom w:val="0"/>
                  <w:divBdr>
                    <w:top w:val="none" w:sz="0" w:space="0" w:color="auto"/>
                    <w:left w:val="none" w:sz="0" w:space="0" w:color="auto"/>
                    <w:bottom w:val="none" w:sz="0" w:space="0" w:color="auto"/>
                    <w:right w:val="none" w:sz="0" w:space="0" w:color="auto"/>
                  </w:divBdr>
                  <w:divsChild>
                    <w:div w:id="2097171524">
                      <w:marLeft w:val="0"/>
                      <w:marRight w:val="0"/>
                      <w:marTop w:val="0"/>
                      <w:marBottom w:val="0"/>
                      <w:divBdr>
                        <w:top w:val="none" w:sz="0" w:space="0" w:color="auto"/>
                        <w:left w:val="none" w:sz="0" w:space="0" w:color="auto"/>
                        <w:bottom w:val="none" w:sz="0" w:space="0" w:color="auto"/>
                        <w:right w:val="none" w:sz="0" w:space="0" w:color="auto"/>
                      </w:divBdr>
                    </w:div>
                  </w:divsChild>
                </w:div>
                <w:div w:id="2118209136">
                  <w:marLeft w:val="0"/>
                  <w:marRight w:val="0"/>
                  <w:marTop w:val="0"/>
                  <w:marBottom w:val="0"/>
                  <w:divBdr>
                    <w:top w:val="none" w:sz="0" w:space="0" w:color="auto"/>
                    <w:left w:val="none" w:sz="0" w:space="0" w:color="auto"/>
                    <w:bottom w:val="none" w:sz="0" w:space="0" w:color="auto"/>
                    <w:right w:val="none" w:sz="0" w:space="0" w:color="auto"/>
                  </w:divBdr>
                  <w:divsChild>
                    <w:div w:id="694892891">
                      <w:marLeft w:val="0"/>
                      <w:marRight w:val="0"/>
                      <w:marTop w:val="0"/>
                      <w:marBottom w:val="0"/>
                      <w:divBdr>
                        <w:top w:val="none" w:sz="0" w:space="0" w:color="auto"/>
                        <w:left w:val="none" w:sz="0" w:space="0" w:color="auto"/>
                        <w:bottom w:val="none" w:sz="0" w:space="0" w:color="auto"/>
                        <w:right w:val="none" w:sz="0" w:space="0" w:color="auto"/>
                      </w:divBdr>
                    </w:div>
                  </w:divsChild>
                </w:div>
                <w:div w:id="2134060342">
                  <w:marLeft w:val="0"/>
                  <w:marRight w:val="0"/>
                  <w:marTop w:val="0"/>
                  <w:marBottom w:val="0"/>
                  <w:divBdr>
                    <w:top w:val="none" w:sz="0" w:space="0" w:color="auto"/>
                    <w:left w:val="none" w:sz="0" w:space="0" w:color="auto"/>
                    <w:bottom w:val="none" w:sz="0" w:space="0" w:color="auto"/>
                    <w:right w:val="none" w:sz="0" w:space="0" w:color="auto"/>
                  </w:divBdr>
                  <w:divsChild>
                    <w:div w:id="645941133">
                      <w:marLeft w:val="0"/>
                      <w:marRight w:val="0"/>
                      <w:marTop w:val="0"/>
                      <w:marBottom w:val="0"/>
                      <w:divBdr>
                        <w:top w:val="none" w:sz="0" w:space="0" w:color="auto"/>
                        <w:left w:val="none" w:sz="0" w:space="0" w:color="auto"/>
                        <w:bottom w:val="none" w:sz="0" w:space="0" w:color="auto"/>
                        <w:right w:val="none" w:sz="0" w:space="0" w:color="auto"/>
                      </w:divBdr>
                    </w:div>
                  </w:divsChild>
                </w:div>
                <w:div w:id="2137289405">
                  <w:marLeft w:val="0"/>
                  <w:marRight w:val="0"/>
                  <w:marTop w:val="0"/>
                  <w:marBottom w:val="0"/>
                  <w:divBdr>
                    <w:top w:val="none" w:sz="0" w:space="0" w:color="auto"/>
                    <w:left w:val="none" w:sz="0" w:space="0" w:color="auto"/>
                    <w:bottom w:val="none" w:sz="0" w:space="0" w:color="auto"/>
                    <w:right w:val="none" w:sz="0" w:space="0" w:color="auto"/>
                  </w:divBdr>
                  <w:divsChild>
                    <w:div w:id="11734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8004">
          <w:marLeft w:val="0"/>
          <w:marRight w:val="0"/>
          <w:marTop w:val="0"/>
          <w:marBottom w:val="0"/>
          <w:divBdr>
            <w:top w:val="none" w:sz="0" w:space="0" w:color="auto"/>
            <w:left w:val="none" w:sz="0" w:space="0" w:color="auto"/>
            <w:bottom w:val="none" w:sz="0" w:space="0" w:color="auto"/>
            <w:right w:val="none" w:sz="0" w:space="0" w:color="auto"/>
          </w:divBdr>
        </w:div>
        <w:div w:id="805774950">
          <w:marLeft w:val="0"/>
          <w:marRight w:val="0"/>
          <w:marTop w:val="0"/>
          <w:marBottom w:val="0"/>
          <w:divBdr>
            <w:top w:val="none" w:sz="0" w:space="0" w:color="auto"/>
            <w:left w:val="none" w:sz="0" w:space="0" w:color="auto"/>
            <w:bottom w:val="none" w:sz="0" w:space="0" w:color="auto"/>
            <w:right w:val="none" w:sz="0" w:space="0" w:color="auto"/>
          </w:divBdr>
        </w:div>
        <w:div w:id="856818062">
          <w:marLeft w:val="0"/>
          <w:marRight w:val="0"/>
          <w:marTop w:val="0"/>
          <w:marBottom w:val="0"/>
          <w:divBdr>
            <w:top w:val="none" w:sz="0" w:space="0" w:color="auto"/>
            <w:left w:val="none" w:sz="0" w:space="0" w:color="auto"/>
            <w:bottom w:val="none" w:sz="0" w:space="0" w:color="auto"/>
            <w:right w:val="none" w:sz="0" w:space="0" w:color="auto"/>
          </w:divBdr>
        </w:div>
        <w:div w:id="1081558274">
          <w:marLeft w:val="0"/>
          <w:marRight w:val="0"/>
          <w:marTop w:val="0"/>
          <w:marBottom w:val="0"/>
          <w:divBdr>
            <w:top w:val="none" w:sz="0" w:space="0" w:color="auto"/>
            <w:left w:val="none" w:sz="0" w:space="0" w:color="auto"/>
            <w:bottom w:val="none" w:sz="0" w:space="0" w:color="auto"/>
            <w:right w:val="none" w:sz="0" w:space="0" w:color="auto"/>
          </w:divBdr>
          <w:divsChild>
            <w:div w:id="1425035998">
              <w:marLeft w:val="0"/>
              <w:marRight w:val="0"/>
              <w:marTop w:val="30"/>
              <w:marBottom w:val="30"/>
              <w:divBdr>
                <w:top w:val="none" w:sz="0" w:space="0" w:color="auto"/>
                <w:left w:val="none" w:sz="0" w:space="0" w:color="auto"/>
                <w:bottom w:val="none" w:sz="0" w:space="0" w:color="auto"/>
                <w:right w:val="none" w:sz="0" w:space="0" w:color="auto"/>
              </w:divBdr>
              <w:divsChild>
                <w:div w:id="31276148">
                  <w:marLeft w:val="0"/>
                  <w:marRight w:val="0"/>
                  <w:marTop w:val="0"/>
                  <w:marBottom w:val="0"/>
                  <w:divBdr>
                    <w:top w:val="none" w:sz="0" w:space="0" w:color="auto"/>
                    <w:left w:val="none" w:sz="0" w:space="0" w:color="auto"/>
                    <w:bottom w:val="none" w:sz="0" w:space="0" w:color="auto"/>
                    <w:right w:val="none" w:sz="0" w:space="0" w:color="auto"/>
                  </w:divBdr>
                  <w:divsChild>
                    <w:div w:id="2139838774">
                      <w:marLeft w:val="0"/>
                      <w:marRight w:val="0"/>
                      <w:marTop w:val="0"/>
                      <w:marBottom w:val="0"/>
                      <w:divBdr>
                        <w:top w:val="none" w:sz="0" w:space="0" w:color="auto"/>
                        <w:left w:val="none" w:sz="0" w:space="0" w:color="auto"/>
                        <w:bottom w:val="none" w:sz="0" w:space="0" w:color="auto"/>
                        <w:right w:val="none" w:sz="0" w:space="0" w:color="auto"/>
                      </w:divBdr>
                    </w:div>
                  </w:divsChild>
                </w:div>
                <w:div w:id="42489552">
                  <w:marLeft w:val="0"/>
                  <w:marRight w:val="0"/>
                  <w:marTop w:val="0"/>
                  <w:marBottom w:val="0"/>
                  <w:divBdr>
                    <w:top w:val="none" w:sz="0" w:space="0" w:color="auto"/>
                    <w:left w:val="none" w:sz="0" w:space="0" w:color="auto"/>
                    <w:bottom w:val="none" w:sz="0" w:space="0" w:color="auto"/>
                    <w:right w:val="none" w:sz="0" w:space="0" w:color="auto"/>
                  </w:divBdr>
                  <w:divsChild>
                    <w:div w:id="133647562">
                      <w:marLeft w:val="0"/>
                      <w:marRight w:val="0"/>
                      <w:marTop w:val="0"/>
                      <w:marBottom w:val="0"/>
                      <w:divBdr>
                        <w:top w:val="none" w:sz="0" w:space="0" w:color="auto"/>
                        <w:left w:val="none" w:sz="0" w:space="0" w:color="auto"/>
                        <w:bottom w:val="none" w:sz="0" w:space="0" w:color="auto"/>
                        <w:right w:val="none" w:sz="0" w:space="0" w:color="auto"/>
                      </w:divBdr>
                    </w:div>
                  </w:divsChild>
                </w:div>
                <w:div w:id="168640421">
                  <w:marLeft w:val="0"/>
                  <w:marRight w:val="0"/>
                  <w:marTop w:val="0"/>
                  <w:marBottom w:val="0"/>
                  <w:divBdr>
                    <w:top w:val="none" w:sz="0" w:space="0" w:color="auto"/>
                    <w:left w:val="none" w:sz="0" w:space="0" w:color="auto"/>
                    <w:bottom w:val="none" w:sz="0" w:space="0" w:color="auto"/>
                    <w:right w:val="none" w:sz="0" w:space="0" w:color="auto"/>
                  </w:divBdr>
                  <w:divsChild>
                    <w:div w:id="1862084314">
                      <w:marLeft w:val="0"/>
                      <w:marRight w:val="0"/>
                      <w:marTop w:val="0"/>
                      <w:marBottom w:val="0"/>
                      <w:divBdr>
                        <w:top w:val="none" w:sz="0" w:space="0" w:color="auto"/>
                        <w:left w:val="none" w:sz="0" w:space="0" w:color="auto"/>
                        <w:bottom w:val="none" w:sz="0" w:space="0" w:color="auto"/>
                        <w:right w:val="none" w:sz="0" w:space="0" w:color="auto"/>
                      </w:divBdr>
                    </w:div>
                  </w:divsChild>
                </w:div>
                <w:div w:id="427165594">
                  <w:marLeft w:val="0"/>
                  <w:marRight w:val="0"/>
                  <w:marTop w:val="0"/>
                  <w:marBottom w:val="0"/>
                  <w:divBdr>
                    <w:top w:val="none" w:sz="0" w:space="0" w:color="auto"/>
                    <w:left w:val="none" w:sz="0" w:space="0" w:color="auto"/>
                    <w:bottom w:val="none" w:sz="0" w:space="0" w:color="auto"/>
                    <w:right w:val="none" w:sz="0" w:space="0" w:color="auto"/>
                  </w:divBdr>
                  <w:divsChild>
                    <w:div w:id="1786918966">
                      <w:marLeft w:val="0"/>
                      <w:marRight w:val="0"/>
                      <w:marTop w:val="0"/>
                      <w:marBottom w:val="0"/>
                      <w:divBdr>
                        <w:top w:val="none" w:sz="0" w:space="0" w:color="auto"/>
                        <w:left w:val="none" w:sz="0" w:space="0" w:color="auto"/>
                        <w:bottom w:val="none" w:sz="0" w:space="0" w:color="auto"/>
                        <w:right w:val="none" w:sz="0" w:space="0" w:color="auto"/>
                      </w:divBdr>
                    </w:div>
                  </w:divsChild>
                </w:div>
                <w:div w:id="610357921">
                  <w:marLeft w:val="0"/>
                  <w:marRight w:val="0"/>
                  <w:marTop w:val="0"/>
                  <w:marBottom w:val="0"/>
                  <w:divBdr>
                    <w:top w:val="none" w:sz="0" w:space="0" w:color="auto"/>
                    <w:left w:val="none" w:sz="0" w:space="0" w:color="auto"/>
                    <w:bottom w:val="none" w:sz="0" w:space="0" w:color="auto"/>
                    <w:right w:val="none" w:sz="0" w:space="0" w:color="auto"/>
                  </w:divBdr>
                  <w:divsChild>
                    <w:div w:id="144052186">
                      <w:marLeft w:val="0"/>
                      <w:marRight w:val="0"/>
                      <w:marTop w:val="0"/>
                      <w:marBottom w:val="0"/>
                      <w:divBdr>
                        <w:top w:val="none" w:sz="0" w:space="0" w:color="auto"/>
                        <w:left w:val="none" w:sz="0" w:space="0" w:color="auto"/>
                        <w:bottom w:val="none" w:sz="0" w:space="0" w:color="auto"/>
                        <w:right w:val="none" w:sz="0" w:space="0" w:color="auto"/>
                      </w:divBdr>
                    </w:div>
                  </w:divsChild>
                </w:div>
                <w:div w:id="778649207">
                  <w:marLeft w:val="0"/>
                  <w:marRight w:val="0"/>
                  <w:marTop w:val="0"/>
                  <w:marBottom w:val="0"/>
                  <w:divBdr>
                    <w:top w:val="none" w:sz="0" w:space="0" w:color="auto"/>
                    <w:left w:val="none" w:sz="0" w:space="0" w:color="auto"/>
                    <w:bottom w:val="none" w:sz="0" w:space="0" w:color="auto"/>
                    <w:right w:val="none" w:sz="0" w:space="0" w:color="auto"/>
                  </w:divBdr>
                  <w:divsChild>
                    <w:div w:id="2031831847">
                      <w:marLeft w:val="0"/>
                      <w:marRight w:val="0"/>
                      <w:marTop w:val="0"/>
                      <w:marBottom w:val="0"/>
                      <w:divBdr>
                        <w:top w:val="none" w:sz="0" w:space="0" w:color="auto"/>
                        <w:left w:val="none" w:sz="0" w:space="0" w:color="auto"/>
                        <w:bottom w:val="none" w:sz="0" w:space="0" w:color="auto"/>
                        <w:right w:val="none" w:sz="0" w:space="0" w:color="auto"/>
                      </w:divBdr>
                    </w:div>
                  </w:divsChild>
                </w:div>
                <w:div w:id="864096421">
                  <w:marLeft w:val="0"/>
                  <w:marRight w:val="0"/>
                  <w:marTop w:val="0"/>
                  <w:marBottom w:val="0"/>
                  <w:divBdr>
                    <w:top w:val="none" w:sz="0" w:space="0" w:color="auto"/>
                    <w:left w:val="none" w:sz="0" w:space="0" w:color="auto"/>
                    <w:bottom w:val="none" w:sz="0" w:space="0" w:color="auto"/>
                    <w:right w:val="none" w:sz="0" w:space="0" w:color="auto"/>
                  </w:divBdr>
                  <w:divsChild>
                    <w:div w:id="1398474677">
                      <w:marLeft w:val="0"/>
                      <w:marRight w:val="0"/>
                      <w:marTop w:val="0"/>
                      <w:marBottom w:val="0"/>
                      <w:divBdr>
                        <w:top w:val="none" w:sz="0" w:space="0" w:color="auto"/>
                        <w:left w:val="none" w:sz="0" w:space="0" w:color="auto"/>
                        <w:bottom w:val="none" w:sz="0" w:space="0" w:color="auto"/>
                        <w:right w:val="none" w:sz="0" w:space="0" w:color="auto"/>
                      </w:divBdr>
                    </w:div>
                  </w:divsChild>
                </w:div>
                <w:div w:id="874851545">
                  <w:marLeft w:val="0"/>
                  <w:marRight w:val="0"/>
                  <w:marTop w:val="0"/>
                  <w:marBottom w:val="0"/>
                  <w:divBdr>
                    <w:top w:val="none" w:sz="0" w:space="0" w:color="auto"/>
                    <w:left w:val="none" w:sz="0" w:space="0" w:color="auto"/>
                    <w:bottom w:val="none" w:sz="0" w:space="0" w:color="auto"/>
                    <w:right w:val="none" w:sz="0" w:space="0" w:color="auto"/>
                  </w:divBdr>
                  <w:divsChild>
                    <w:div w:id="2146652103">
                      <w:marLeft w:val="0"/>
                      <w:marRight w:val="0"/>
                      <w:marTop w:val="0"/>
                      <w:marBottom w:val="0"/>
                      <w:divBdr>
                        <w:top w:val="none" w:sz="0" w:space="0" w:color="auto"/>
                        <w:left w:val="none" w:sz="0" w:space="0" w:color="auto"/>
                        <w:bottom w:val="none" w:sz="0" w:space="0" w:color="auto"/>
                        <w:right w:val="none" w:sz="0" w:space="0" w:color="auto"/>
                      </w:divBdr>
                    </w:div>
                  </w:divsChild>
                </w:div>
                <w:div w:id="876158850">
                  <w:marLeft w:val="0"/>
                  <w:marRight w:val="0"/>
                  <w:marTop w:val="0"/>
                  <w:marBottom w:val="0"/>
                  <w:divBdr>
                    <w:top w:val="none" w:sz="0" w:space="0" w:color="auto"/>
                    <w:left w:val="none" w:sz="0" w:space="0" w:color="auto"/>
                    <w:bottom w:val="none" w:sz="0" w:space="0" w:color="auto"/>
                    <w:right w:val="none" w:sz="0" w:space="0" w:color="auto"/>
                  </w:divBdr>
                  <w:divsChild>
                    <w:div w:id="958487997">
                      <w:marLeft w:val="0"/>
                      <w:marRight w:val="0"/>
                      <w:marTop w:val="0"/>
                      <w:marBottom w:val="0"/>
                      <w:divBdr>
                        <w:top w:val="none" w:sz="0" w:space="0" w:color="auto"/>
                        <w:left w:val="none" w:sz="0" w:space="0" w:color="auto"/>
                        <w:bottom w:val="none" w:sz="0" w:space="0" w:color="auto"/>
                        <w:right w:val="none" w:sz="0" w:space="0" w:color="auto"/>
                      </w:divBdr>
                    </w:div>
                  </w:divsChild>
                </w:div>
                <w:div w:id="879779926">
                  <w:marLeft w:val="0"/>
                  <w:marRight w:val="0"/>
                  <w:marTop w:val="0"/>
                  <w:marBottom w:val="0"/>
                  <w:divBdr>
                    <w:top w:val="none" w:sz="0" w:space="0" w:color="auto"/>
                    <w:left w:val="none" w:sz="0" w:space="0" w:color="auto"/>
                    <w:bottom w:val="none" w:sz="0" w:space="0" w:color="auto"/>
                    <w:right w:val="none" w:sz="0" w:space="0" w:color="auto"/>
                  </w:divBdr>
                  <w:divsChild>
                    <w:div w:id="516235501">
                      <w:marLeft w:val="0"/>
                      <w:marRight w:val="0"/>
                      <w:marTop w:val="0"/>
                      <w:marBottom w:val="0"/>
                      <w:divBdr>
                        <w:top w:val="none" w:sz="0" w:space="0" w:color="auto"/>
                        <w:left w:val="none" w:sz="0" w:space="0" w:color="auto"/>
                        <w:bottom w:val="none" w:sz="0" w:space="0" w:color="auto"/>
                        <w:right w:val="none" w:sz="0" w:space="0" w:color="auto"/>
                      </w:divBdr>
                    </w:div>
                  </w:divsChild>
                </w:div>
                <w:div w:id="1153453390">
                  <w:marLeft w:val="0"/>
                  <w:marRight w:val="0"/>
                  <w:marTop w:val="0"/>
                  <w:marBottom w:val="0"/>
                  <w:divBdr>
                    <w:top w:val="none" w:sz="0" w:space="0" w:color="auto"/>
                    <w:left w:val="none" w:sz="0" w:space="0" w:color="auto"/>
                    <w:bottom w:val="none" w:sz="0" w:space="0" w:color="auto"/>
                    <w:right w:val="none" w:sz="0" w:space="0" w:color="auto"/>
                  </w:divBdr>
                  <w:divsChild>
                    <w:div w:id="2043939312">
                      <w:marLeft w:val="0"/>
                      <w:marRight w:val="0"/>
                      <w:marTop w:val="0"/>
                      <w:marBottom w:val="0"/>
                      <w:divBdr>
                        <w:top w:val="none" w:sz="0" w:space="0" w:color="auto"/>
                        <w:left w:val="none" w:sz="0" w:space="0" w:color="auto"/>
                        <w:bottom w:val="none" w:sz="0" w:space="0" w:color="auto"/>
                        <w:right w:val="none" w:sz="0" w:space="0" w:color="auto"/>
                      </w:divBdr>
                    </w:div>
                  </w:divsChild>
                </w:div>
                <w:div w:id="1563130045">
                  <w:marLeft w:val="0"/>
                  <w:marRight w:val="0"/>
                  <w:marTop w:val="0"/>
                  <w:marBottom w:val="0"/>
                  <w:divBdr>
                    <w:top w:val="none" w:sz="0" w:space="0" w:color="auto"/>
                    <w:left w:val="none" w:sz="0" w:space="0" w:color="auto"/>
                    <w:bottom w:val="none" w:sz="0" w:space="0" w:color="auto"/>
                    <w:right w:val="none" w:sz="0" w:space="0" w:color="auto"/>
                  </w:divBdr>
                  <w:divsChild>
                    <w:div w:id="321351060">
                      <w:marLeft w:val="0"/>
                      <w:marRight w:val="0"/>
                      <w:marTop w:val="0"/>
                      <w:marBottom w:val="0"/>
                      <w:divBdr>
                        <w:top w:val="none" w:sz="0" w:space="0" w:color="auto"/>
                        <w:left w:val="none" w:sz="0" w:space="0" w:color="auto"/>
                        <w:bottom w:val="none" w:sz="0" w:space="0" w:color="auto"/>
                        <w:right w:val="none" w:sz="0" w:space="0" w:color="auto"/>
                      </w:divBdr>
                    </w:div>
                  </w:divsChild>
                </w:div>
                <w:div w:id="1628582655">
                  <w:marLeft w:val="0"/>
                  <w:marRight w:val="0"/>
                  <w:marTop w:val="0"/>
                  <w:marBottom w:val="0"/>
                  <w:divBdr>
                    <w:top w:val="none" w:sz="0" w:space="0" w:color="auto"/>
                    <w:left w:val="none" w:sz="0" w:space="0" w:color="auto"/>
                    <w:bottom w:val="none" w:sz="0" w:space="0" w:color="auto"/>
                    <w:right w:val="none" w:sz="0" w:space="0" w:color="auto"/>
                  </w:divBdr>
                  <w:divsChild>
                    <w:div w:id="503975749">
                      <w:marLeft w:val="0"/>
                      <w:marRight w:val="0"/>
                      <w:marTop w:val="0"/>
                      <w:marBottom w:val="0"/>
                      <w:divBdr>
                        <w:top w:val="none" w:sz="0" w:space="0" w:color="auto"/>
                        <w:left w:val="none" w:sz="0" w:space="0" w:color="auto"/>
                        <w:bottom w:val="none" w:sz="0" w:space="0" w:color="auto"/>
                        <w:right w:val="none" w:sz="0" w:space="0" w:color="auto"/>
                      </w:divBdr>
                    </w:div>
                  </w:divsChild>
                </w:div>
                <w:div w:id="1660771852">
                  <w:marLeft w:val="0"/>
                  <w:marRight w:val="0"/>
                  <w:marTop w:val="0"/>
                  <w:marBottom w:val="0"/>
                  <w:divBdr>
                    <w:top w:val="none" w:sz="0" w:space="0" w:color="auto"/>
                    <w:left w:val="none" w:sz="0" w:space="0" w:color="auto"/>
                    <w:bottom w:val="none" w:sz="0" w:space="0" w:color="auto"/>
                    <w:right w:val="none" w:sz="0" w:space="0" w:color="auto"/>
                  </w:divBdr>
                  <w:divsChild>
                    <w:div w:id="1373962963">
                      <w:marLeft w:val="0"/>
                      <w:marRight w:val="0"/>
                      <w:marTop w:val="0"/>
                      <w:marBottom w:val="0"/>
                      <w:divBdr>
                        <w:top w:val="none" w:sz="0" w:space="0" w:color="auto"/>
                        <w:left w:val="none" w:sz="0" w:space="0" w:color="auto"/>
                        <w:bottom w:val="none" w:sz="0" w:space="0" w:color="auto"/>
                        <w:right w:val="none" w:sz="0" w:space="0" w:color="auto"/>
                      </w:divBdr>
                    </w:div>
                  </w:divsChild>
                </w:div>
                <w:div w:id="1706759562">
                  <w:marLeft w:val="0"/>
                  <w:marRight w:val="0"/>
                  <w:marTop w:val="0"/>
                  <w:marBottom w:val="0"/>
                  <w:divBdr>
                    <w:top w:val="none" w:sz="0" w:space="0" w:color="auto"/>
                    <w:left w:val="none" w:sz="0" w:space="0" w:color="auto"/>
                    <w:bottom w:val="none" w:sz="0" w:space="0" w:color="auto"/>
                    <w:right w:val="none" w:sz="0" w:space="0" w:color="auto"/>
                  </w:divBdr>
                  <w:divsChild>
                    <w:div w:id="1098058392">
                      <w:marLeft w:val="0"/>
                      <w:marRight w:val="0"/>
                      <w:marTop w:val="0"/>
                      <w:marBottom w:val="0"/>
                      <w:divBdr>
                        <w:top w:val="none" w:sz="0" w:space="0" w:color="auto"/>
                        <w:left w:val="none" w:sz="0" w:space="0" w:color="auto"/>
                        <w:bottom w:val="none" w:sz="0" w:space="0" w:color="auto"/>
                        <w:right w:val="none" w:sz="0" w:space="0" w:color="auto"/>
                      </w:divBdr>
                    </w:div>
                  </w:divsChild>
                </w:div>
                <w:div w:id="2058505471">
                  <w:marLeft w:val="0"/>
                  <w:marRight w:val="0"/>
                  <w:marTop w:val="0"/>
                  <w:marBottom w:val="0"/>
                  <w:divBdr>
                    <w:top w:val="none" w:sz="0" w:space="0" w:color="auto"/>
                    <w:left w:val="none" w:sz="0" w:space="0" w:color="auto"/>
                    <w:bottom w:val="none" w:sz="0" w:space="0" w:color="auto"/>
                    <w:right w:val="none" w:sz="0" w:space="0" w:color="auto"/>
                  </w:divBdr>
                  <w:divsChild>
                    <w:div w:id="1557886157">
                      <w:marLeft w:val="0"/>
                      <w:marRight w:val="0"/>
                      <w:marTop w:val="0"/>
                      <w:marBottom w:val="0"/>
                      <w:divBdr>
                        <w:top w:val="none" w:sz="0" w:space="0" w:color="auto"/>
                        <w:left w:val="none" w:sz="0" w:space="0" w:color="auto"/>
                        <w:bottom w:val="none" w:sz="0" w:space="0" w:color="auto"/>
                        <w:right w:val="none" w:sz="0" w:space="0" w:color="auto"/>
                      </w:divBdr>
                    </w:div>
                  </w:divsChild>
                </w:div>
                <w:div w:id="2082212395">
                  <w:marLeft w:val="0"/>
                  <w:marRight w:val="0"/>
                  <w:marTop w:val="0"/>
                  <w:marBottom w:val="0"/>
                  <w:divBdr>
                    <w:top w:val="none" w:sz="0" w:space="0" w:color="auto"/>
                    <w:left w:val="none" w:sz="0" w:space="0" w:color="auto"/>
                    <w:bottom w:val="none" w:sz="0" w:space="0" w:color="auto"/>
                    <w:right w:val="none" w:sz="0" w:space="0" w:color="auto"/>
                  </w:divBdr>
                  <w:divsChild>
                    <w:div w:id="772360300">
                      <w:marLeft w:val="0"/>
                      <w:marRight w:val="0"/>
                      <w:marTop w:val="0"/>
                      <w:marBottom w:val="0"/>
                      <w:divBdr>
                        <w:top w:val="none" w:sz="0" w:space="0" w:color="auto"/>
                        <w:left w:val="none" w:sz="0" w:space="0" w:color="auto"/>
                        <w:bottom w:val="none" w:sz="0" w:space="0" w:color="auto"/>
                        <w:right w:val="none" w:sz="0" w:space="0" w:color="auto"/>
                      </w:divBdr>
                    </w:div>
                  </w:divsChild>
                </w:div>
                <w:div w:id="2128888803">
                  <w:marLeft w:val="0"/>
                  <w:marRight w:val="0"/>
                  <w:marTop w:val="0"/>
                  <w:marBottom w:val="0"/>
                  <w:divBdr>
                    <w:top w:val="none" w:sz="0" w:space="0" w:color="auto"/>
                    <w:left w:val="none" w:sz="0" w:space="0" w:color="auto"/>
                    <w:bottom w:val="none" w:sz="0" w:space="0" w:color="auto"/>
                    <w:right w:val="none" w:sz="0" w:space="0" w:color="auto"/>
                  </w:divBdr>
                  <w:divsChild>
                    <w:div w:id="40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28961">
          <w:marLeft w:val="0"/>
          <w:marRight w:val="0"/>
          <w:marTop w:val="0"/>
          <w:marBottom w:val="0"/>
          <w:divBdr>
            <w:top w:val="none" w:sz="0" w:space="0" w:color="auto"/>
            <w:left w:val="none" w:sz="0" w:space="0" w:color="auto"/>
            <w:bottom w:val="none" w:sz="0" w:space="0" w:color="auto"/>
            <w:right w:val="none" w:sz="0" w:space="0" w:color="auto"/>
          </w:divBdr>
        </w:div>
        <w:div w:id="1231160537">
          <w:marLeft w:val="0"/>
          <w:marRight w:val="0"/>
          <w:marTop w:val="0"/>
          <w:marBottom w:val="0"/>
          <w:divBdr>
            <w:top w:val="none" w:sz="0" w:space="0" w:color="auto"/>
            <w:left w:val="none" w:sz="0" w:space="0" w:color="auto"/>
            <w:bottom w:val="none" w:sz="0" w:space="0" w:color="auto"/>
            <w:right w:val="none" w:sz="0" w:space="0" w:color="auto"/>
          </w:divBdr>
        </w:div>
        <w:div w:id="1310867024">
          <w:marLeft w:val="0"/>
          <w:marRight w:val="0"/>
          <w:marTop w:val="0"/>
          <w:marBottom w:val="0"/>
          <w:divBdr>
            <w:top w:val="none" w:sz="0" w:space="0" w:color="auto"/>
            <w:left w:val="none" w:sz="0" w:space="0" w:color="auto"/>
            <w:bottom w:val="none" w:sz="0" w:space="0" w:color="auto"/>
            <w:right w:val="none" w:sz="0" w:space="0" w:color="auto"/>
          </w:divBdr>
        </w:div>
        <w:div w:id="1413283882">
          <w:marLeft w:val="0"/>
          <w:marRight w:val="0"/>
          <w:marTop w:val="0"/>
          <w:marBottom w:val="0"/>
          <w:divBdr>
            <w:top w:val="none" w:sz="0" w:space="0" w:color="auto"/>
            <w:left w:val="none" w:sz="0" w:space="0" w:color="auto"/>
            <w:bottom w:val="none" w:sz="0" w:space="0" w:color="auto"/>
            <w:right w:val="none" w:sz="0" w:space="0" w:color="auto"/>
          </w:divBdr>
        </w:div>
        <w:div w:id="1510827048">
          <w:marLeft w:val="0"/>
          <w:marRight w:val="0"/>
          <w:marTop w:val="0"/>
          <w:marBottom w:val="0"/>
          <w:divBdr>
            <w:top w:val="none" w:sz="0" w:space="0" w:color="auto"/>
            <w:left w:val="none" w:sz="0" w:space="0" w:color="auto"/>
            <w:bottom w:val="none" w:sz="0" w:space="0" w:color="auto"/>
            <w:right w:val="none" w:sz="0" w:space="0" w:color="auto"/>
          </w:divBdr>
        </w:div>
        <w:div w:id="1656838449">
          <w:marLeft w:val="0"/>
          <w:marRight w:val="0"/>
          <w:marTop w:val="0"/>
          <w:marBottom w:val="0"/>
          <w:divBdr>
            <w:top w:val="none" w:sz="0" w:space="0" w:color="auto"/>
            <w:left w:val="none" w:sz="0" w:space="0" w:color="auto"/>
            <w:bottom w:val="none" w:sz="0" w:space="0" w:color="auto"/>
            <w:right w:val="none" w:sz="0" w:space="0" w:color="auto"/>
          </w:divBdr>
          <w:divsChild>
            <w:div w:id="1576279878">
              <w:marLeft w:val="0"/>
              <w:marRight w:val="0"/>
              <w:marTop w:val="30"/>
              <w:marBottom w:val="30"/>
              <w:divBdr>
                <w:top w:val="none" w:sz="0" w:space="0" w:color="auto"/>
                <w:left w:val="none" w:sz="0" w:space="0" w:color="auto"/>
                <w:bottom w:val="none" w:sz="0" w:space="0" w:color="auto"/>
                <w:right w:val="none" w:sz="0" w:space="0" w:color="auto"/>
              </w:divBdr>
              <w:divsChild>
                <w:div w:id="380634828">
                  <w:marLeft w:val="0"/>
                  <w:marRight w:val="0"/>
                  <w:marTop w:val="0"/>
                  <w:marBottom w:val="0"/>
                  <w:divBdr>
                    <w:top w:val="none" w:sz="0" w:space="0" w:color="auto"/>
                    <w:left w:val="none" w:sz="0" w:space="0" w:color="auto"/>
                    <w:bottom w:val="none" w:sz="0" w:space="0" w:color="auto"/>
                    <w:right w:val="none" w:sz="0" w:space="0" w:color="auto"/>
                  </w:divBdr>
                  <w:divsChild>
                    <w:div w:id="642975772">
                      <w:marLeft w:val="0"/>
                      <w:marRight w:val="0"/>
                      <w:marTop w:val="0"/>
                      <w:marBottom w:val="0"/>
                      <w:divBdr>
                        <w:top w:val="none" w:sz="0" w:space="0" w:color="auto"/>
                        <w:left w:val="none" w:sz="0" w:space="0" w:color="auto"/>
                        <w:bottom w:val="none" w:sz="0" w:space="0" w:color="auto"/>
                        <w:right w:val="none" w:sz="0" w:space="0" w:color="auto"/>
                      </w:divBdr>
                    </w:div>
                  </w:divsChild>
                </w:div>
                <w:div w:id="811941446">
                  <w:marLeft w:val="0"/>
                  <w:marRight w:val="0"/>
                  <w:marTop w:val="0"/>
                  <w:marBottom w:val="0"/>
                  <w:divBdr>
                    <w:top w:val="none" w:sz="0" w:space="0" w:color="auto"/>
                    <w:left w:val="none" w:sz="0" w:space="0" w:color="auto"/>
                    <w:bottom w:val="none" w:sz="0" w:space="0" w:color="auto"/>
                    <w:right w:val="none" w:sz="0" w:space="0" w:color="auto"/>
                  </w:divBdr>
                  <w:divsChild>
                    <w:div w:id="6877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11303">
          <w:marLeft w:val="0"/>
          <w:marRight w:val="0"/>
          <w:marTop w:val="0"/>
          <w:marBottom w:val="0"/>
          <w:divBdr>
            <w:top w:val="none" w:sz="0" w:space="0" w:color="auto"/>
            <w:left w:val="none" w:sz="0" w:space="0" w:color="auto"/>
            <w:bottom w:val="none" w:sz="0" w:space="0" w:color="auto"/>
            <w:right w:val="none" w:sz="0" w:space="0" w:color="auto"/>
          </w:divBdr>
          <w:divsChild>
            <w:div w:id="321852700">
              <w:marLeft w:val="0"/>
              <w:marRight w:val="0"/>
              <w:marTop w:val="30"/>
              <w:marBottom w:val="30"/>
              <w:divBdr>
                <w:top w:val="none" w:sz="0" w:space="0" w:color="auto"/>
                <w:left w:val="none" w:sz="0" w:space="0" w:color="auto"/>
                <w:bottom w:val="none" w:sz="0" w:space="0" w:color="auto"/>
                <w:right w:val="none" w:sz="0" w:space="0" w:color="auto"/>
              </w:divBdr>
              <w:divsChild>
                <w:div w:id="125781931">
                  <w:marLeft w:val="0"/>
                  <w:marRight w:val="0"/>
                  <w:marTop w:val="0"/>
                  <w:marBottom w:val="0"/>
                  <w:divBdr>
                    <w:top w:val="none" w:sz="0" w:space="0" w:color="auto"/>
                    <w:left w:val="none" w:sz="0" w:space="0" w:color="auto"/>
                    <w:bottom w:val="none" w:sz="0" w:space="0" w:color="auto"/>
                    <w:right w:val="none" w:sz="0" w:space="0" w:color="auto"/>
                  </w:divBdr>
                  <w:divsChild>
                    <w:div w:id="1337150926">
                      <w:marLeft w:val="0"/>
                      <w:marRight w:val="0"/>
                      <w:marTop w:val="0"/>
                      <w:marBottom w:val="0"/>
                      <w:divBdr>
                        <w:top w:val="none" w:sz="0" w:space="0" w:color="auto"/>
                        <w:left w:val="none" w:sz="0" w:space="0" w:color="auto"/>
                        <w:bottom w:val="none" w:sz="0" w:space="0" w:color="auto"/>
                        <w:right w:val="none" w:sz="0" w:space="0" w:color="auto"/>
                      </w:divBdr>
                    </w:div>
                  </w:divsChild>
                </w:div>
                <w:div w:id="1173491868">
                  <w:marLeft w:val="0"/>
                  <w:marRight w:val="0"/>
                  <w:marTop w:val="0"/>
                  <w:marBottom w:val="0"/>
                  <w:divBdr>
                    <w:top w:val="none" w:sz="0" w:space="0" w:color="auto"/>
                    <w:left w:val="none" w:sz="0" w:space="0" w:color="auto"/>
                    <w:bottom w:val="none" w:sz="0" w:space="0" w:color="auto"/>
                    <w:right w:val="none" w:sz="0" w:space="0" w:color="auto"/>
                  </w:divBdr>
                  <w:divsChild>
                    <w:div w:id="663894235">
                      <w:marLeft w:val="0"/>
                      <w:marRight w:val="0"/>
                      <w:marTop w:val="0"/>
                      <w:marBottom w:val="0"/>
                      <w:divBdr>
                        <w:top w:val="none" w:sz="0" w:space="0" w:color="auto"/>
                        <w:left w:val="none" w:sz="0" w:space="0" w:color="auto"/>
                        <w:bottom w:val="none" w:sz="0" w:space="0" w:color="auto"/>
                        <w:right w:val="none" w:sz="0" w:space="0" w:color="auto"/>
                      </w:divBdr>
                    </w:div>
                  </w:divsChild>
                </w:div>
                <w:div w:id="1362896866">
                  <w:marLeft w:val="0"/>
                  <w:marRight w:val="0"/>
                  <w:marTop w:val="0"/>
                  <w:marBottom w:val="0"/>
                  <w:divBdr>
                    <w:top w:val="none" w:sz="0" w:space="0" w:color="auto"/>
                    <w:left w:val="none" w:sz="0" w:space="0" w:color="auto"/>
                    <w:bottom w:val="none" w:sz="0" w:space="0" w:color="auto"/>
                    <w:right w:val="none" w:sz="0" w:space="0" w:color="auto"/>
                  </w:divBdr>
                  <w:divsChild>
                    <w:div w:id="1546256413">
                      <w:marLeft w:val="0"/>
                      <w:marRight w:val="0"/>
                      <w:marTop w:val="0"/>
                      <w:marBottom w:val="0"/>
                      <w:divBdr>
                        <w:top w:val="none" w:sz="0" w:space="0" w:color="auto"/>
                        <w:left w:val="none" w:sz="0" w:space="0" w:color="auto"/>
                        <w:bottom w:val="none" w:sz="0" w:space="0" w:color="auto"/>
                        <w:right w:val="none" w:sz="0" w:space="0" w:color="auto"/>
                      </w:divBdr>
                    </w:div>
                  </w:divsChild>
                </w:div>
                <w:div w:id="1851412650">
                  <w:marLeft w:val="0"/>
                  <w:marRight w:val="0"/>
                  <w:marTop w:val="0"/>
                  <w:marBottom w:val="0"/>
                  <w:divBdr>
                    <w:top w:val="none" w:sz="0" w:space="0" w:color="auto"/>
                    <w:left w:val="none" w:sz="0" w:space="0" w:color="auto"/>
                    <w:bottom w:val="none" w:sz="0" w:space="0" w:color="auto"/>
                    <w:right w:val="none" w:sz="0" w:space="0" w:color="auto"/>
                  </w:divBdr>
                  <w:divsChild>
                    <w:div w:id="5160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7163">
          <w:marLeft w:val="0"/>
          <w:marRight w:val="0"/>
          <w:marTop w:val="0"/>
          <w:marBottom w:val="0"/>
          <w:divBdr>
            <w:top w:val="none" w:sz="0" w:space="0" w:color="auto"/>
            <w:left w:val="none" w:sz="0" w:space="0" w:color="auto"/>
            <w:bottom w:val="none" w:sz="0" w:space="0" w:color="auto"/>
            <w:right w:val="none" w:sz="0" w:space="0" w:color="auto"/>
          </w:divBdr>
        </w:div>
        <w:div w:id="1789352164">
          <w:marLeft w:val="0"/>
          <w:marRight w:val="0"/>
          <w:marTop w:val="0"/>
          <w:marBottom w:val="0"/>
          <w:divBdr>
            <w:top w:val="none" w:sz="0" w:space="0" w:color="auto"/>
            <w:left w:val="none" w:sz="0" w:space="0" w:color="auto"/>
            <w:bottom w:val="none" w:sz="0" w:space="0" w:color="auto"/>
            <w:right w:val="none" w:sz="0" w:space="0" w:color="auto"/>
          </w:divBdr>
        </w:div>
        <w:div w:id="1843617409">
          <w:marLeft w:val="0"/>
          <w:marRight w:val="0"/>
          <w:marTop w:val="0"/>
          <w:marBottom w:val="0"/>
          <w:divBdr>
            <w:top w:val="none" w:sz="0" w:space="0" w:color="auto"/>
            <w:left w:val="none" w:sz="0" w:space="0" w:color="auto"/>
            <w:bottom w:val="none" w:sz="0" w:space="0" w:color="auto"/>
            <w:right w:val="none" w:sz="0" w:space="0" w:color="auto"/>
          </w:divBdr>
        </w:div>
        <w:div w:id="1886944268">
          <w:marLeft w:val="0"/>
          <w:marRight w:val="0"/>
          <w:marTop w:val="0"/>
          <w:marBottom w:val="0"/>
          <w:divBdr>
            <w:top w:val="none" w:sz="0" w:space="0" w:color="auto"/>
            <w:left w:val="none" w:sz="0" w:space="0" w:color="auto"/>
            <w:bottom w:val="none" w:sz="0" w:space="0" w:color="auto"/>
            <w:right w:val="none" w:sz="0" w:space="0" w:color="auto"/>
          </w:divBdr>
        </w:div>
        <w:div w:id="1916627081">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sChild>
            <w:div w:id="2096003567">
              <w:marLeft w:val="0"/>
              <w:marRight w:val="0"/>
              <w:marTop w:val="30"/>
              <w:marBottom w:val="30"/>
              <w:divBdr>
                <w:top w:val="none" w:sz="0" w:space="0" w:color="auto"/>
                <w:left w:val="none" w:sz="0" w:space="0" w:color="auto"/>
                <w:bottom w:val="none" w:sz="0" w:space="0" w:color="auto"/>
                <w:right w:val="none" w:sz="0" w:space="0" w:color="auto"/>
              </w:divBdr>
              <w:divsChild>
                <w:div w:id="113328013">
                  <w:marLeft w:val="0"/>
                  <w:marRight w:val="0"/>
                  <w:marTop w:val="0"/>
                  <w:marBottom w:val="0"/>
                  <w:divBdr>
                    <w:top w:val="none" w:sz="0" w:space="0" w:color="auto"/>
                    <w:left w:val="none" w:sz="0" w:space="0" w:color="auto"/>
                    <w:bottom w:val="none" w:sz="0" w:space="0" w:color="auto"/>
                    <w:right w:val="none" w:sz="0" w:space="0" w:color="auto"/>
                  </w:divBdr>
                  <w:divsChild>
                    <w:div w:id="569342955">
                      <w:marLeft w:val="0"/>
                      <w:marRight w:val="0"/>
                      <w:marTop w:val="0"/>
                      <w:marBottom w:val="0"/>
                      <w:divBdr>
                        <w:top w:val="none" w:sz="0" w:space="0" w:color="auto"/>
                        <w:left w:val="none" w:sz="0" w:space="0" w:color="auto"/>
                        <w:bottom w:val="none" w:sz="0" w:space="0" w:color="auto"/>
                        <w:right w:val="none" w:sz="0" w:space="0" w:color="auto"/>
                      </w:divBdr>
                    </w:div>
                  </w:divsChild>
                </w:div>
                <w:div w:id="1317150046">
                  <w:marLeft w:val="0"/>
                  <w:marRight w:val="0"/>
                  <w:marTop w:val="0"/>
                  <w:marBottom w:val="0"/>
                  <w:divBdr>
                    <w:top w:val="none" w:sz="0" w:space="0" w:color="auto"/>
                    <w:left w:val="none" w:sz="0" w:space="0" w:color="auto"/>
                    <w:bottom w:val="none" w:sz="0" w:space="0" w:color="auto"/>
                    <w:right w:val="none" w:sz="0" w:space="0" w:color="auto"/>
                  </w:divBdr>
                  <w:divsChild>
                    <w:div w:id="2103646282">
                      <w:marLeft w:val="0"/>
                      <w:marRight w:val="0"/>
                      <w:marTop w:val="0"/>
                      <w:marBottom w:val="0"/>
                      <w:divBdr>
                        <w:top w:val="none" w:sz="0" w:space="0" w:color="auto"/>
                        <w:left w:val="none" w:sz="0" w:space="0" w:color="auto"/>
                        <w:bottom w:val="none" w:sz="0" w:space="0" w:color="auto"/>
                        <w:right w:val="none" w:sz="0" w:space="0" w:color="auto"/>
                      </w:divBdr>
                    </w:div>
                  </w:divsChild>
                </w:div>
                <w:div w:id="1505432984">
                  <w:marLeft w:val="0"/>
                  <w:marRight w:val="0"/>
                  <w:marTop w:val="0"/>
                  <w:marBottom w:val="0"/>
                  <w:divBdr>
                    <w:top w:val="none" w:sz="0" w:space="0" w:color="auto"/>
                    <w:left w:val="none" w:sz="0" w:space="0" w:color="auto"/>
                    <w:bottom w:val="none" w:sz="0" w:space="0" w:color="auto"/>
                    <w:right w:val="none" w:sz="0" w:space="0" w:color="auto"/>
                  </w:divBdr>
                  <w:divsChild>
                    <w:div w:id="1803189589">
                      <w:marLeft w:val="0"/>
                      <w:marRight w:val="0"/>
                      <w:marTop w:val="0"/>
                      <w:marBottom w:val="0"/>
                      <w:divBdr>
                        <w:top w:val="none" w:sz="0" w:space="0" w:color="auto"/>
                        <w:left w:val="none" w:sz="0" w:space="0" w:color="auto"/>
                        <w:bottom w:val="none" w:sz="0" w:space="0" w:color="auto"/>
                        <w:right w:val="none" w:sz="0" w:space="0" w:color="auto"/>
                      </w:divBdr>
                    </w:div>
                  </w:divsChild>
                </w:div>
                <w:div w:id="1781798651">
                  <w:marLeft w:val="0"/>
                  <w:marRight w:val="0"/>
                  <w:marTop w:val="0"/>
                  <w:marBottom w:val="0"/>
                  <w:divBdr>
                    <w:top w:val="none" w:sz="0" w:space="0" w:color="auto"/>
                    <w:left w:val="none" w:sz="0" w:space="0" w:color="auto"/>
                    <w:bottom w:val="none" w:sz="0" w:space="0" w:color="auto"/>
                    <w:right w:val="none" w:sz="0" w:space="0" w:color="auto"/>
                  </w:divBdr>
                  <w:divsChild>
                    <w:div w:id="7899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39447">
          <w:marLeft w:val="0"/>
          <w:marRight w:val="0"/>
          <w:marTop w:val="0"/>
          <w:marBottom w:val="0"/>
          <w:divBdr>
            <w:top w:val="none" w:sz="0" w:space="0" w:color="auto"/>
            <w:left w:val="none" w:sz="0" w:space="0" w:color="auto"/>
            <w:bottom w:val="none" w:sz="0" w:space="0" w:color="auto"/>
            <w:right w:val="none" w:sz="0" w:space="0" w:color="auto"/>
          </w:divBdr>
          <w:divsChild>
            <w:div w:id="832140049">
              <w:marLeft w:val="0"/>
              <w:marRight w:val="0"/>
              <w:marTop w:val="30"/>
              <w:marBottom w:val="30"/>
              <w:divBdr>
                <w:top w:val="none" w:sz="0" w:space="0" w:color="auto"/>
                <w:left w:val="none" w:sz="0" w:space="0" w:color="auto"/>
                <w:bottom w:val="none" w:sz="0" w:space="0" w:color="auto"/>
                <w:right w:val="none" w:sz="0" w:space="0" w:color="auto"/>
              </w:divBdr>
              <w:divsChild>
                <w:div w:id="98454663">
                  <w:marLeft w:val="0"/>
                  <w:marRight w:val="0"/>
                  <w:marTop w:val="0"/>
                  <w:marBottom w:val="0"/>
                  <w:divBdr>
                    <w:top w:val="none" w:sz="0" w:space="0" w:color="auto"/>
                    <w:left w:val="none" w:sz="0" w:space="0" w:color="auto"/>
                    <w:bottom w:val="none" w:sz="0" w:space="0" w:color="auto"/>
                    <w:right w:val="none" w:sz="0" w:space="0" w:color="auto"/>
                  </w:divBdr>
                  <w:divsChild>
                    <w:div w:id="677200630">
                      <w:marLeft w:val="0"/>
                      <w:marRight w:val="0"/>
                      <w:marTop w:val="0"/>
                      <w:marBottom w:val="0"/>
                      <w:divBdr>
                        <w:top w:val="none" w:sz="0" w:space="0" w:color="auto"/>
                        <w:left w:val="none" w:sz="0" w:space="0" w:color="auto"/>
                        <w:bottom w:val="none" w:sz="0" w:space="0" w:color="auto"/>
                        <w:right w:val="none" w:sz="0" w:space="0" w:color="auto"/>
                      </w:divBdr>
                    </w:div>
                  </w:divsChild>
                </w:div>
                <w:div w:id="129710998">
                  <w:marLeft w:val="0"/>
                  <w:marRight w:val="0"/>
                  <w:marTop w:val="0"/>
                  <w:marBottom w:val="0"/>
                  <w:divBdr>
                    <w:top w:val="none" w:sz="0" w:space="0" w:color="auto"/>
                    <w:left w:val="none" w:sz="0" w:space="0" w:color="auto"/>
                    <w:bottom w:val="none" w:sz="0" w:space="0" w:color="auto"/>
                    <w:right w:val="none" w:sz="0" w:space="0" w:color="auto"/>
                  </w:divBdr>
                  <w:divsChild>
                    <w:div w:id="1096294619">
                      <w:marLeft w:val="0"/>
                      <w:marRight w:val="0"/>
                      <w:marTop w:val="0"/>
                      <w:marBottom w:val="0"/>
                      <w:divBdr>
                        <w:top w:val="none" w:sz="0" w:space="0" w:color="auto"/>
                        <w:left w:val="none" w:sz="0" w:space="0" w:color="auto"/>
                        <w:bottom w:val="none" w:sz="0" w:space="0" w:color="auto"/>
                        <w:right w:val="none" w:sz="0" w:space="0" w:color="auto"/>
                      </w:divBdr>
                    </w:div>
                  </w:divsChild>
                </w:div>
                <w:div w:id="1366056023">
                  <w:marLeft w:val="0"/>
                  <w:marRight w:val="0"/>
                  <w:marTop w:val="0"/>
                  <w:marBottom w:val="0"/>
                  <w:divBdr>
                    <w:top w:val="none" w:sz="0" w:space="0" w:color="auto"/>
                    <w:left w:val="none" w:sz="0" w:space="0" w:color="auto"/>
                    <w:bottom w:val="none" w:sz="0" w:space="0" w:color="auto"/>
                    <w:right w:val="none" w:sz="0" w:space="0" w:color="auto"/>
                  </w:divBdr>
                  <w:divsChild>
                    <w:div w:id="1076784601">
                      <w:marLeft w:val="0"/>
                      <w:marRight w:val="0"/>
                      <w:marTop w:val="0"/>
                      <w:marBottom w:val="0"/>
                      <w:divBdr>
                        <w:top w:val="none" w:sz="0" w:space="0" w:color="auto"/>
                        <w:left w:val="none" w:sz="0" w:space="0" w:color="auto"/>
                        <w:bottom w:val="none" w:sz="0" w:space="0" w:color="auto"/>
                        <w:right w:val="none" w:sz="0" w:space="0" w:color="auto"/>
                      </w:divBdr>
                    </w:div>
                  </w:divsChild>
                </w:div>
                <w:div w:id="1649824989">
                  <w:marLeft w:val="0"/>
                  <w:marRight w:val="0"/>
                  <w:marTop w:val="0"/>
                  <w:marBottom w:val="0"/>
                  <w:divBdr>
                    <w:top w:val="none" w:sz="0" w:space="0" w:color="auto"/>
                    <w:left w:val="none" w:sz="0" w:space="0" w:color="auto"/>
                    <w:bottom w:val="none" w:sz="0" w:space="0" w:color="auto"/>
                    <w:right w:val="none" w:sz="0" w:space="0" w:color="auto"/>
                  </w:divBdr>
                  <w:divsChild>
                    <w:div w:id="11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78631">
      <w:bodyDiv w:val="1"/>
      <w:marLeft w:val="0"/>
      <w:marRight w:val="0"/>
      <w:marTop w:val="0"/>
      <w:marBottom w:val="0"/>
      <w:divBdr>
        <w:top w:val="none" w:sz="0" w:space="0" w:color="auto"/>
        <w:left w:val="none" w:sz="0" w:space="0" w:color="auto"/>
        <w:bottom w:val="none" w:sz="0" w:space="0" w:color="auto"/>
        <w:right w:val="none" w:sz="0" w:space="0" w:color="auto"/>
      </w:divBdr>
    </w:div>
    <w:div w:id="148446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5" ma:contentTypeDescription="Create a new document." ma:contentTypeScope="" ma:versionID="4ffe3f2fcc8f2f5c8a89fe66e4e1ca9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a72fa9e6231b1349be30ed80de9eea7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E6CE1-483B-4ED6-AB3F-EA1BD966EDB2}">
  <ds:schemaRefs>
    <ds:schemaRef ds:uri="http://schemas.microsoft.com/office/2006/metadata/properties"/>
    <ds:schemaRef ds:uri="http://schemas.microsoft.com/office/infopath/2007/PartnerControls"/>
    <ds:schemaRef ds:uri="02e41e38-1731-4866-b09a-6257d8bc047f"/>
  </ds:schemaRefs>
</ds:datastoreItem>
</file>

<file path=customXml/itemProps2.xml><?xml version="1.0" encoding="utf-8"?>
<ds:datastoreItem xmlns:ds="http://schemas.openxmlformats.org/officeDocument/2006/customXml" ds:itemID="{2C60831E-136D-4100-941D-183DBEC84D54}">
  <ds:schemaRefs>
    <ds:schemaRef ds:uri="http://schemas.openxmlformats.org/officeDocument/2006/bibliography"/>
  </ds:schemaRefs>
</ds:datastoreItem>
</file>

<file path=customXml/itemProps3.xml><?xml version="1.0" encoding="utf-8"?>
<ds:datastoreItem xmlns:ds="http://schemas.openxmlformats.org/officeDocument/2006/customXml" ds:itemID="{DC2A752C-6F92-484C-A462-C8D58D1CD55E}">
  <ds:schemaRefs>
    <ds:schemaRef ds:uri="http://schemas.microsoft.com/sharepoint/v3/contenttype/forms"/>
  </ds:schemaRefs>
</ds:datastoreItem>
</file>

<file path=customXml/itemProps4.xml><?xml version="1.0" encoding="utf-8"?>
<ds:datastoreItem xmlns:ds="http://schemas.openxmlformats.org/officeDocument/2006/customXml" ds:itemID="{9FB63836-768C-40A7-96B2-51FFA5C54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1059</Words>
  <Characters>6038</Characters>
  <Application>Microsoft Office Word</Application>
  <DocSecurity>0</DocSecurity>
  <Lines>50</Lines>
  <Paragraphs>14</Paragraphs>
  <ScaleCrop>false</ScaleCrop>
  <Company>Project</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Newman</dc:creator>
  <cp:lastModifiedBy>Brake, Andrew</cp:lastModifiedBy>
  <cp:revision>3</cp:revision>
  <dcterms:created xsi:type="dcterms:W3CDTF">2024-03-14T14:33:00Z</dcterms:created>
  <dcterms:modified xsi:type="dcterms:W3CDTF">2024-03-26T14:20:00Z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