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5B49" w:rsidR="00845B49" w:rsidP="00845B49" w:rsidRDefault="00845B49" w14:paraId="19E0CD71" w14:textId="77777777">
      <w:pPr>
        <w:pStyle w:val="Default"/>
        <w:rPr>
          <w:rFonts w:asciiTheme="minorHAnsi" w:hAnsiTheme="minorHAnsi" w:cstheme="minorHAnsi"/>
        </w:rPr>
      </w:pPr>
    </w:p>
    <w:p w:rsidRPr="00845B49" w:rsidR="00845B49" w:rsidP="00845B49" w:rsidRDefault="00845B49" w14:paraId="603636A6" w14:textId="77777777">
      <w:pPr>
        <w:pStyle w:val="Default"/>
        <w:rPr>
          <w:rFonts w:asciiTheme="minorHAnsi" w:hAnsiTheme="minorHAnsi" w:cstheme="minorHAnsi"/>
          <w:sz w:val="22"/>
          <w:szCs w:val="22"/>
        </w:rPr>
      </w:pPr>
      <w:r w:rsidRPr="00845B49">
        <w:rPr>
          <w:rFonts w:asciiTheme="minorHAnsi" w:hAnsiTheme="minorHAnsi" w:cstheme="minorHAnsi"/>
          <w:b/>
          <w:bCs/>
          <w:sz w:val="22"/>
          <w:szCs w:val="22"/>
        </w:rPr>
        <w:t xml:space="preserve">Privacy Act Notice. </w:t>
      </w:r>
      <w:r w:rsidRPr="00845B49">
        <w:rPr>
          <w:rFonts w:asciiTheme="minorHAnsi" w:hAnsiTheme="minorHAnsi" w:cstheme="minorHAnsi"/>
          <w:sz w:val="22"/>
          <w:szCs w:val="22"/>
        </w:rPr>
        <w:t xml:space="preserve">The Privacy Act of 1974 (5 U.S.C. 552a) requires that the following notice be provided to you: 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Participating in the William D. Ford Federal Direct Loan (Direct Loan) Program, Federal Family Education Loan (FFEL) Program, or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 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Pr="00845B49" w:rsidR="00845B49" w:rsidP="00845B49" w:rsidRDefault="00845B49" w14:paraId="1ADB6CE7" w14:textId="77777777">
      <w:pPr>
        <w:pStyle w:val="Default"/>
        <w:rPr>
          <w:rFonts w:asciiTheme="minorHAnsi" w:hAnsiTheme="minorHAnsi" w:cstheme="minorHAnsi"/>
          <w:sz w:val="22"/>
          <w:szCs w:val="22"/>
        </w:rPr>
      </w:pPr>
    </w:p>
    <w:p w:rsidR="00845B49" w:rsidP="00845B49" w:rsidRDefault="00845B49" w14:paraId="6CE5F69C" w14:textId="77777777">
      <w:pPr>
        <w:rPr>
          <w:rFonts w:cstheme="minorHAnsi"/>
        </w:rPr>
      </w:pPr>
      <w:r w:rsidRPr="00845B49">
        <w:rPr>
          <w:rFonts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845B49" w:rsidP="00845B49" w:rsidRDefault="00845B49" w14:paraId="2E2AB0A0" w14:textId="77777777">
      <w:pPr>
        <w:rPr>
          <w:rFonts w:cstheme="minorHAnsi"/>
        </w:rPr>
      </w:pPr>
    </w:p>
    <w:p w:rsidRPr="00845B49" w:rsidR="00E749D0" w:rsidP="00845B49" w:rsidRDefault="00845B49" w14:paraId="1E03E040" w14:textId="405DEC7D">
      <w:pPr>
        <w:rPr>
          <w:rFonts w:cstheme="minorHAnsi"/>
        </w:rPr>
      </w:pPr>
      <w:r w:rsidRPr="00845B49">
        <w:rPr>
          <w:rFonts w:cstheme="minorHAnsi"/>
          <w:b/>
          <w:bCs/>
        </w:rPr>
        <w:lastRenderedPageBreak/>
        <w:t xml:space="preserve">Paperwork Reduction Notice. </w:t>
      </w:r>
      <w:r w:rsidRPr="00845B49">
        <w:rPr>
          <w:rFonts w:cstheme="minorHAnsi"/>
        </w:rPr>
        <w:t>According to the Paperwork Reduction Act of 1995, no persons are required to respond to a collection of information unless such collection displays a valid OMB control number. The valid OMB control number for this information collection is 1845-</w:t>
      </w:r>
      <w:r w:rsidR="00EA3EAA">
        <w:rPr>
          <w:rFonts w:cstheme="minorHAnsi"/>
        </w:rPr>
        <w:t>0164</w:t>
      </w:r>
      <w:r w:rsidRPr="00845B49">
        <w:rPr>
          <w:rFonts w:cstheme="minorHAnsi"/>
        </w:rPr>
        <w:t xml:space="preserve">. Public reporting burden for this collection of information is estimated to average </w:t>
      </w:r>
      <w:r>
        <w:rPr>
          <w:rFonts w:cstheme="minorHAnsi"/>
        </w:rPr>
        <w:t>15</w:t>
      </w:r>
      <w:r w:rsidRPr="00845B49">
        <w:rPr>
          <w:rFonts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685.219. If you have comments or concerns regarding the status of your individual submission of this form, please contact </w:t>
      </w:r>
      <w:r w:rsidR="00B00632">
        <w:rPr>
          <w:rFonts w:cstheme="minorHAnsi"/>
        </w:rPr>
        <w:t>your loan holder directly</w:t>
      </w:r>
      <w:r w:rsidRPr="00845B49">
        <w:rPr>
          <w:rFonts w:cstheme="minorHAnsi"/>
        </w:rPr>
        <w:t>.</w:t>
      </w:r>
    </w:p>
    <w:sectPr w:rsidRPr="00845B49" w:rsidR="00E749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1F92" w14:textId="77777777" w:rsidR="00845B49" w:rsidRDefault="00845B49" w:rsidP="00845B49">
      <w:pPr>
        <w:spacing w:after="0" w:line="240" w:lineRule="auto"/>
      </w:pPr>
      <w:r>
        <w:separator/>
      </w:r>
    </w:p>
  </w:endnote>
  <w:endnote w:type="continuationSeparator" w:id="0">
    <w:p w14:paraId="32C4BC42" w14:textId="77777777" w:rsidR="00845B49" w:rsidRDefault="00845B49" w:rsidP="008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5282" w14:textId="77777777" w:rsidR="00845B49" w:rsidRDefault="00845B49" w:rsidP="00845B49">
      <w:pPr>
        <w:spacing w:after="0" w:line="240" w:lineRule="auto"/>
      </w:pPr>
      <w:r>
        <w:separator/>
      </w:r>
    </w:p>
  </w:footnote>
  <w:footnote w:type="continuationSeparator" w:id="0">
    <w:p w14:paraId="0CD75A16" w14:textId="77777777" w:rsidR="00845B49" w:rsidRDefault="00845B49" w:rsidP="0084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EBC2" w14:textId="28730312" w:rsidR="00845B49" w:rsidRDefault="00845B49">
    <w:pPr>
      <w:pStyle w:val="Header"/>
    </w:pPr>
    <w:r>
      <w:t>Privacy Act Notice and Paperwork Reduction Notice for PSLF/TEPSLF Reconsideration Process 1845-</w:t>
    </w:r>
    <w:r w:rsidR="00EA3EAA">
      <w:t>0164</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9"/>
    <w:rsid w:val="00845B49"/>
    <w:rsid w:val="0086578E"/>
    <w:rsid w:val="00B00632"/>
    <w:rsid w:val="00E749D0"/>
    <w:rsid w:val="00EA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99A3"/>
  <w15:chartTrackingRefBased/>
  <w15:docId w15:val="{388E75A5-DAEF-41E7-B203-6018051B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B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845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B49"/>
  </w:style>
  <w:style w:type="paragraph" w:styleId="Footer">
    <w:name w:val="footer"/>
    <w:basedOn w:val="Normal"/>
    <w:link w:val="FooterChar"/>
    <w:uiPriority w:val="99"/>
    <w:unhideWhenUsed/>
    <w:rsid w:val="00845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4</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2022-08-30T14:43:00Z</dcterms:created>
  <dcterms:modified xsi:type="dcterms:W3CDTF">2022-08-30T14:43:00Z</dcterms:modified>
</cp:coreProperties>
</file>