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46638" w:rsidRPr="004B7311" w:rsidP="00325A19" w14:paraId="47131E1A" w14:textId="0C81202C">
      <w:pPr>
        <w:pBdr>
          <w:bottom w:val="single" w:sz="12" w:space="1" w:color="auto"/>
        </w:pBdr>
        <w:spacing w:after="120" w:line="276" w:lineRule="auto"/>
        <w:rPr>
          <w:b/>
          <w:bCs/>
          <w:caps/>
          <w:sz w:val="20"/>
          <w:szCs w:val="20"/>
        </w:rPr>
      </w:pPr>
      <w:r w:rsidRPr="004B7311">
        <w:rPr>
          <w:b/>
          <w:bCs/>
          <w:caps/>
          <w:sz w:val="20"/>
          <w:szCs w:val="20"/>
        </w:rPr>
        <w:t>General Information</w:t>
      </w:r>
    </w:p>
    <w:p w:rsidR="00D420E8" w:rsidRPr="004B7311" w:rsidP="004B7311" w14:paraId="36471993" w14:textId="77777777">
      <w:pPr>
        <w:pStyle w:val="Default"/>
        <w:spacing w:after="80" w:line="276" w:lineRule="auto"/>
        <w:rPr>
          <w:rFonts w:asciiTheme="minorHAnsi" w:hAnsiTheme="minorHAnsi" w:cstheme="minorHAnsi"/>
          <w:sz w:val="20"/>
          <w:szCs w:val="20"/>
        </w:rPr>
        <w:sectPr w:rsidSect="00221C46">
          <w:headerReference w:type="default" r:id="rId8"/>
          <w:footerReference w:type="default" r:id="rId9"/>
          <w:pgSz w:w="12240" w:h="15840"/>
          <w:pgMar w:top="720" w:right="720" w:bottom="720" w:left="720" w:header="720" w:footer="720" w:gutter="0"/>
          <w:cols w:space="720"/>
          <w:docGrid w:linePitch="360"/>
        </w:sectPr>
      </w:pPr>
    </w:p>
    <w:p w:rsidR="0050345D" w:rsidRPr="004B7311" w:rsidP="004B7311" w14:paraId="3CB766FB" w14:textId="3AC049B4">
      <w:pPr>
        <w:pStyle w:val="Default"/>
        <w:spacing w:after="80" w:line="276" w:lineRule="auto"/>
        <w:rPr>
          <w:rFonts w:asciiTheme="minorHAnsi" w:hAnsiTheme="minorHAnsi" w:cstheme="minorHAnsi"/>
          <w:b/>
          <w:bCs/>
          <w:caps/>
          <w:sz w:val="20"/>
          <w:szCs w:val="20"/>
        </w:rPr>
      </w:pPr>
      <w:r w:rsidRPr="004B7311">
        <w:rPr>
          <w:rFonts w:asciiTheme="minorHAnsi" w:hAnsiTheme="minorHAnsi" w:cstheme="minorHAnsi"/>
          <w:b/>
          <w:bCs/>
          <w:caps/>
          <w:sz w:val="20"/>
          <w:szCs w:val="20"/>
        </w:rPr>
        <w:t>Total and permanent disability (TPD) discharge</w:t>
      </w:r>
    </w:p>
    <w:p w:rsidR="008938F7" w:rsidRPr="004B7311" w:rsidP="004B7311" w14:paraId="4AC890DF" w14:textId="72114E2E">
      <w:pPr>
        <w:pStyle w:val="Default"/>
        <w:spacing w:after="80" w:line="276" w:lineRule="auto"/>
        <w:rPr>
          <w:rFonts w:asciiTheme="minorHAnsi" w:hAnsiTheme="minorHAnsi" w:cstheme="minorHAnsi"/>
          <w:sz w:val="20"/>
          <w:szCs w:val="20"/>
        </w:rPr>
      </w:pPr>
      <w:r w:rsidRPr="004B7311">
        <w:rPr>
          <w:rFonts w:asciiTheme="minorHAnsi" w:hAnsiTheme="minorHAnsi" w:cstheme="minorHAnsi"/>
          <w:sz w:val="20"/>
          <w:szCs w:val="20"/>
        </w:rPr>
        <w:t xml:space="preserve">This is an application for a TPD discharge of federal student loans you received under the William D. Ford Federal Direct Loan Program (Direct Loan Program), the Federal Family Education Loan Program (FFEL Program), or the Federal Perkins Loan Program (Perkins Loan Program), and/or your Teacher Education Assistance for College and Higher Education Grant Program (TEACH Grant Program) service obligation. </w:t>
      </w:r>
    </w:p>
    <w:p w:rsidR="00AE3248" w:rsidRPr="004B7311" w:rsidP="004B7311" w14:paraId="61583C15" w14:textId="77777777">
      <w:pPr>
        <w:autoSpaceDE w:val="0"/>
        <w:autoSpaceDN w:val="0"/>
        <w:adjustRightInd w:val="0"/>
        <w:spacing w:after="80" w:line="276" w:lineRule="auto"/>
        <w:rPr>
          <w:rFonts w:cstheme="minorHAnsi"/>
          <w:color w:val="000000"/>
          <w:sz w:val="20"/>
          <w:szCs w:val="20"/>
        </w:rPr>
      </w:pPr>
      <w:r w:rsidRPr="004B7311">
        <w:rPr>
          <w:rFonts w:cstheme="minorHAnsi"/>
          <w:color w:val="000000"/>
          <w:sz w:val="20"/>
          <w:szCs w:val="20"/>
        </w:rPr>
        <w:t xml:space="preserve">The </w:t>
      </w:r>
      <w:r w:rsidRPr="004B7311">
        <w:rPr>
          <w:rFonts w:cstheme="minorHAnsi"/>
          <w:b/>
          <w:bCs/>
          <w:color w:val="000000"/>
          <w:sz w:val="20"/>
          <w:szCs w:val="20"/>
        </w:rPr>
        <w:t xml:space="preserve">Direct Loan Program </w:t>
      </w:r>
      <w:r w:rsidRPr="004B7311">
        <w:rPr>
          <w:rFonts w:cstheme="minorHAnsi"/>
          <w:color w:val="000000"/>
          <w:sz w:val="20"/>
          <w:szCs w:val="20"/>
        </w:rPr>
        <w:t xml:space="preserve">includes Direct Subsidized Loans, Direct Unsubsidized Loans, Direct PLUS Loans, and Direct Consolidation Loans. </w:t>
      </w:r>
    </w:p>
    <w:p w:rsidR="00AE3248" w:rsidRPr="004B7311" w:rsidP="004B7311" w14:paraId="1105E58C" w14:textId="10C50EF0">
      <w:pPr>
        <w:autoSpaceDE w:val="0"/>
        <w:autoSpaceDN w:val="0"/>
        <w:adjustRightInd w:val="0"/>
        <w:spacing w:after="80" w:line="276" w:lineRule="auto"/>
        <w:rPr>
          <w:rFonts w:cstheme="minorHAnsi"/>
          <w:color w:val="000000"/>
          <w:sz w:val="20"/>
          <w:szCs w:val="20"/>
        </w:rPr>
      </w:pPr>
      <w:r w:rsidRPr="004B7311">
        <w:rPr>
          <w:rFonts w:cstheme="minorHAnsi"/>
          <w:color w:val="000000"/>
          <w:sz w:val="20"/>
          <w:szCs w:val="20"/>
        </w:rPr>
        <w:t xml:space="preserve">The </w:t>
      </w:r>
      <w:r w:rsidRPr="004B7311">
        <w:rPr>
          <w:rFonts w:cstheme="minorHAnsi"/>
          <w:b/>
          <w:bCs/>
          <w:color w:val="000000"/>
          <w:sz w:val="20"/>
          <w:szCs w:val="20"/>
        </w:rPr>
        <w:t xml:space="preserve">FFEL Program </w:t>
      </w:r>
      <w:r w:rsidRPr="004B7311">
        <w:rPr>
          <w:rFonts w:cstheme="minorHAnsi"/>
          <w:color w:val="000000"/>
          <w:sz w:val="20"/>
          <w:szCs w:val="20"/>
        </w:rPr>
        <w:t xml:space="preserve">includes Federal Stafford Loans (both subsidized and unsubsidized), Federal PLUS Loans, Federal Consolidation Loans, and Federal Supplemental Loans for Students (SLS). </w:t>
      </w:r>
    </w:p>
    <w:p w:rsidR="00AE3248" w:rsidRPr="004B7311" w:rsidP="004B7311" w14:paraId="2A43DF43" w14:textId="77777777">
      <w:pPr>
        <w:autoSpaceDE w:val="0"/>
        <w:autoSpaceDN w:val="0"/>
        <w:adjustRightInd w:val="0"/>
        <w:spacing w:after="80" w:line="276" w:lineRule="auto"/>
        <w:rPr>
          <w:rFonts w:cstheme="minorHAnsi"/>
          <w:color w:val="000000"/>
          <w:sz w:val="20"/>
          <w:szCs w:val="20"/>
        </w:rPr>
      </w:pPr>
      <w:r w:rsidRPr="004B7311">
        <w:rPr>
          <w:rFonts w:cstheme="minorHAnsi"/>
          <w:color w:val="000000"/>
          <w:sz w:val="20"/>
          <w:szCs w:val="20"/>
        </w:rPr>
        <w:t xml:space="preserve">The </w:t>
      </w:r>
      <w:r w:rsidRPr="004B7311">
        <w:rPr>
          <w:rFonts w:cstheme="minorHAnsi"/>
          <w:b/>
          <w:bCs/>
          <w:color w:val="000000"/>
          <w:sz w:val="20"/>
          <w:szCs w:val="20"/>
        </w:rPr>
        <w:t xml:space="preserve">Perkins Loan Program </w:t>
      </w:r>
      <w:r w:rsidRPr="004B7311">
        <w:rPr>
          <w:rFonts w:cstheme="minorHAnsi"/>
          <w:color w:val="000000"/>
          <w:sz w:val="20"/>
          <w:szCs w:val="20"/>
        </w:rPr>
        <w:t xml:space="preserve">includes Federal Perkins Loans, National Direct Student Loans (NDSL), and National Defense Student Loans (Defense Loans). </w:t>
      </w:r>
    </w:p>
    <w:p w:rsidR="00AE3248" w:rsidRPr="004B7311" w:rsidP="004B7311" w14:paraId="08D8D80C" w14:textId="1CE177FE">
      <w:pPr>
        <w:autoSpaceDE w:val="0"/>
        <w:autoSpaceDN w:val="0"/>
        <w:adjustRightInd w:val="0"/>
        <w:spacing w:after="80" w:line="276" w:lineRule="auto"/>
        <w:rPr>
          <w:rFonts w:cstheme="minorHAnsi"/>
          <w:color w:val="000000"/>
          <w:sz w:val="20"/>
          <w:szCs w:val="20"/>
        </w:rPr>
      </w:pPr>
      <w:r w:rsidRPr="004B7311">
        <w:rPr>
          <w:rFonts w:cstheme="minorHAnsi"/>
          <w:color w:val="000000"/>
          <w:sz w:val="20"/>
          <w:szCs w:val="20"/>
        </w:rPr>
        <w:t>The T</w:t>
      </w:r>
      <w:r w:rsidRPr="004B7311">
        <w:rPr>
          <w:rFonts w:cstheme="minorHAnsi"/>
          <w:b/>
          <w:bCs/>
          <w:color w:val="000000"/>
          <w:sz w:val="20"/>
          <w:szCs w:val="20"/>
        </w:rPr>
        <w:t xml:space="preserve">EACH Grant Program </w:t>
      </w:r>
      <w:r w:rsidRPr="004B7311">
        <w:rPr>
          <w:rFonts w:cstheme="minorHAnsi"/>
          <w:color w:val="000000"/>
          <w:sz w:val="20"/>
          <w:szCs w:val="20"/>
        </w:rPr>
        <w:t xml:space="preserve">requires individuals to complete a teaching service obligation as a condition for receiving a TEACH Grant. </w:t>
      </w:r>
    </w:p>
    <w:p w:rsidR="00AB44C7" w:rsidRPr="004B7311" w:rsidP="004B7311" w14:paraId="3C3E6A41" w14:textId="7BF3F06A">
      <w:pPr>
        <w:autoSpaceDE w:val="0"/>
        <w:autoSpaceDN w:val="0"/>
        <w:adjustRightInd w:val="0"/>
        <w:spacing w:after="80" w:line="276" w:lineRule="auto"/>
        <w:rPr>
          <w:rFonts w:cstheme="minorHAnsi"/>
          <w:color w:val="000000"/>
          <w:sz w:val="20"/>
          <w:szCs w:val="20"/>
        </w:rPr>
      </w:pPr>
      <w:r w:rsidRPr="004B7311">
        <w:rPr>
          <w:rFonts w:cstheme="minorHAnsi"/>
          <w:color w:val="000000"/>
          <w:sz w:val="20"/>
          <w:szCs w:val="20"/>
        </w:rPr>
        <w:t xml:space="preserve">If you receive a TPD </w:t>
      </w:r>
      <w:r w:rsidRPr="004B7311">
        <w:rPr>
          <w:rFonts w:cstheme="minorHAnsi"/>
          <w:b/>
          <w:bCs/>
          <w:color w:val="000000"/>
          <w:sz w:val="20"/>
          <w:szCs w:val="20"/>
        </w:rPr>
        <w:t>discharge of a loan</w:t>
      </w:r>
      <w:r w:rsidRPr="004B7311">
        <w:rPr>
          <w:rFonts w:cstheme="minorHAnsi"/>
          <w:color w:val="000000"/>
          <w:sz w:val="20"/>
          <w:szCs w:val="20"/>
        </w:rPr>
        <w:t xml:space="preserve">, this means that you do not have to repay the remaining balance of the loan. If you receive a TPD discharge of a Direct PLUS Loan or Federal PLUS Loan that you obtained with an endorser (an endorser is someone who agrees to repay a PLUS loan if the borrower does not repay it), the discharge also cancels the endorser’s obligation to repay the loan. </w:t>
      </w:r>
    </w:p>
    <w:p w:rsidR="00AB44C7" w:rsidRPr="004B7311" w:rsidP="004B7311" w14:paraId="417F0C91" w14:textId="77777777">
      <w:pPr>
        <w:autoSpaceDE w:val="0"/>
        <w:autoSpaceDN w:val="0"/>
        <w:adjustRightInd w:val="0"/>
        <w:spacing w:after="80" w:line="276" w:lineRule="auto"/>
        <w:rPr>
          <w:rFonts w:cstheme="minorHAnsi"/>
          <w:color w:val="000000"/>
          <w:sz w:val="20"/>
          <w:szCs w:val="20"/>
        </w:rPr>
      </w:pPr>
      <w:r w:rsidRPr="004B7311">
        <w:rPr>
          <w:rFonts w:cstheme="minorHAnsi"/>
          <w:color w:val="000000"/>
          <w:sz w:val="20"/>
          <w:szCs w:val="20"/>
        </w:rPr>
        <w:t xml:space="preserve">If you receive a TPD </w:t>
      </w:r>
      <w:r w:rsidRPr="004B7311">
        <w:rPr>
          <w:rFonts w:cstheme="minorHAnsi"/>
          <w:b/>
          <w:bCs/>
          <w:color w:val="000000"/>
          <w:sz w:val="20"/>
          <w:szCs w:val="20"/>
        </w:rPr>
        <w:t>discharge of a TEACH Grant service obligation</w:t>
      </w:r>
      <w:r w:rsidRPr="004B7311">
        <w:rPr>
          <w:rFonts w:cstheme="minorHAnsi"/>
          <w:color w:val="000000"/>
          <w:sz w:val="20"/>
          <w:szCs w:val="20"/>
        </w:rPr>
        <w:t xml:space="preserve">, this means that you are no longer required to complete the teaching service that you agreed to perform as a condition for receiving a TEACH Grant. </w:t>
      </w:r>
    </w:p>
    <w:p w:rsidR="00526774" w:rsidRPr="004B7311" w:rsidP="004B7311" w14:paraId="072B9E6B" w14:textId="7C618FD9">
      <w:pPr>
        <w:pStyle w:val="Default"/>
        <w:spacing w:after="80" w:line="276" w:lineRule="auto"/>
        <w:rPr>
          <w:rFonts w:asciiTheme="minorHAnsi" w:hAnsiTheme="minorHAnsi" w:cstheme="minorHAnsi"/>
          <w:b/>
          <w:bCs/>
          <w:caps/>
          <w:sz w:val="20"/>
          <w:szCs w:val="20"/>
        </w:rPr>
      </w:pPr>
      <w:r w:rsidRPr="004B7311">
        <w:rPr>
          <w:rFonts w:asciiTheme="minorHAnsi" w:hAnsiTheme="minorHAnsi" w:cstheme="minorHAnsi"/>
          <w:b/>
          <w:bCs/>
          <w:caps/>
          <w:sz w:val="20"/>
          <w:szCs w:val="20"/>
        </w:rPr>
        <w:t>Requirements to qualify for TPD discharge</w:t>
      </w:r>
    </w:p>
    <w:p w:rsidR="000538CB" w:rsidRPr="000538CB" w:rsidP="000538CB" w14:paraId="0D79F663" w14:textId="562153EF">
      <w:pPr>
        <w:spacing w:after="40" w:line="276" w:lineRule="auto"/>
        <w:rPr>
          <w:color w:val="000000" w:themeColor="text1"/>
          <w:sz w:val="20"/>
          <w:szCs w:val="20"/>
        </w:rPr>
      </w:pPr>
      <w:r w:rsidRPr="000538CB">
        <w:rPr>
          <w:sz w:val="20"/>
          <w:szCs w:val="20"/>
        </w:rPr>
        <w:t xml:space="preserve">To qualify for TPD discharge, you must have a </w:t>
      </w:r>
      <w:r w:rsidRPr="000538CB">
        <w:rPr>
          <w:b/>
          <w:bCs/>
          <w:sz w:val="20"/>
          <w:szCs w:val="20"/>
        </w:rPr>
        <w:t>total and permanent disability</w:t>
      </w:r>
      <w:r w:rsidRPr="000538CB">
        <w:rPr>
          <w:sz w:val="20"/>
          <w:szCs w:val="20"/>
        </w:rPr>
        <w:t xml:space="preserve">. </w:t>
      </w:r>
      <w:r w:rsidR="00505B2D">
        <w:rPr>
          <w:sz w:val="20"/>
          <w:szCs w:val="20"/>
        </w:rPr>
        <w:t>You are considered to have a total and permanent disability if</w:t>
      </w:r>
      <w:r w:rsidRPr="000538CB">
        <w:rPr>
          <w:color w:val="000000" w:themeColor="text1"/>
          <w:sz w:val="20"/>
          <w:szCs w:val="20"/>
        </w:rPr>
        <w:t xml:space="preserve">: </w:t>
      </w:r>
    </w:p>
    <w:p w:rsidR="000538CB" w:rsidRPr="000538CB" w:rsidP="000538CB" w14:paraId="1AEDE93E" w14:textId="0FB9EA8F">
      <w:pPr>
        <w:pStyle w:val="ListParagraph"/>
        <w:numPr>
          <w:ilvl w:val="0"/>
          <w:numId w:val="26"/>
        </w:numPr>
        <w:spacing w:after="40" w:line="276" w:lineRule="auto"/>
        <w:ind w:left="360"/>
        <w:rPr>
          <w:rFonts w:cstheme="minorHAnsi"/>
          <w:color w:val="000000"/>
          <w:sz w:val="20"/>
          <w:szCs w:val="20"/>
        </w:rPr>
      </w:pPr>
      <w:r w:rsidRPr="000538CB">
        <w:rPr>
          <w:color w:val="000000" w:themeColor="text1"/>
          <w:sz w:val="20"/>
          <w:szCs w:val="20"/>
        </w:rPr>
        <w:t>You are a veteran who has been determined by the VA to be unemployable due to a service-connected disability; or</w:t>
      </w:r>
    </w:p>
    <w:p w:rsidR="000538CB" w:rsidRPr="000538CB" w:rsidP="000538CB" w14:paraId="3419A89F" w14:textId="77E51064">
      <w:pPr>
        <w:pStyle w:val="ListParagraph"/>
        <w:numPr>
          <w:ilvl w:val="0"/>
          <w:numId w:val="26"/>
        </w:numPr>
        <w:spacing w:after="40" w:line="276" w:lineRule="auto"/>
        <w:ind w:left="360"/>
        <w:rPr>
          <w:rFonts w:cstheme="minorHAnsi"/>
          <w:color w:val="000000"/>
          <w:sz w:val="20"/>
          <w:szCs w:val="20"/>
        </w:rPr>
      </w:pPr>
      <w:r w:rsidRPr="000538CB">
        <w:rPr>
          <w:color w:val="000000" w:themeColor="text1"/>
          <w:sz w:val="20"/>
          <w:szCs w:val="20"/>
        </w:rPr>
        <w:t xml:space="preserve">You are unable to engage in any substantial gainful activity by reason of a medically determinable physical or mental impairment that can be expected to result in death, or that has lasted for a continuous period of not less than 60 months, or that can be expected to last for a continuous period of not less than 60 months. </w:t>
      </w:r>
    </w:p>
    <w:p w:rsidR="000538CB" w:rsidRPr="000538CB" w:rsidP="000538CB" w14:paraId="57669EF9" w14:textId="77777777">
      <w:pPr>
        <w:pStyle w:val="Default"/>
        <w:spacing w:after="40" w:line="276" w:lineRule="auto"/>
        <w:rPr>
          <w:rFonts w:asciiTheme="minorHAnsi" w:hAnsiTheme="minorHAnsi" w:cstheme="minorBidi"/>
          <w:sz w:val="20"/>
          <w:szCs w:val="20"/>
        </w:rPr>
      </w:pPr>
      <w:r w:rsidRPr="000538CB">
        <w:rPr>
          <w:rFonts w:asciiTheme="minorHAnsi" w:hAnsiTheme="minorHAnsi" w:cstheme="minorBidi"/>
          <w:sz w:val="20"/>
          <w:szCs w:val="20"/>
        </w:rPr>
        <w:t xml:space="preserve">To show that you have a total and permanent disability, you must submit certain documentation from </w:t>
      </w:r>
      <w:r w:rsidRPr="000538CB">
        <w:rPr>
          <w:rFonts w:asciiTheme="minorHAnsi" w:hAnsiTheme="minorHAnsi" w:cstheme="minorBidi"/>
          <w:b/>
          <w:sz w:val="20"/>
          <w:szCs w:val="20"/>
        </w:rPr>
        <w:t xml:space="preserve">one </w:t>
      </w:r>
      <w:r w:rsidRPr="000538CB">
        <w:rPr>
          <w:rFonts w:asciiTheme="minorHAnsi" w:hAnsiTheme="minorHAnsi" w:cstheme="minorBidi"/>
          <w:sz w:val="20"/>
          <w:szCs w:val="20"/>
        </w:rPr>
        <w:t xml:space="preserve">of the following sources: </w:t>
      </w:r>
    </w:p>
    <w:p w:rsidR="000538CB" w:rsidRPr="000538CB" w:rsidP="000538CB" w14:paraId="16ED8DAD" w14:textId="010C3648">
      <w:pPr>
        <w:pStyle w:val="Default"/>
        <w:numPr>
          <w:ilvl w:val="0"/>
          <w:numId w:val="27"/>
        </w:numPr>
        <w:spacing w:after="40" w:line="276" w:lineRule="auto"/>
        <w:ind w:left="360"/>
        <w:rPr>
          <w:rFonts w:asciiTheme="minorHAnsi" w:hAnsiTheme="minorHAnsi" w:cstheme="minorBidi"/>
          <w:sz w:val="20"/>
          <w:szCs w:val="20"/>
        </w:rPr>
      </w:pPr>
      <w:r w:rsidRPr="000538CB">
        <w:rPr>
          <w:rFonts w:asciiTheme="minorHAnsi" w:hAnsiTheme="minorHAnsi" w:cstheme="minorHAnsi"/>
          <w:sz w:val="20"/>
          <w:szCs w:val="20"/>
        </w:rPr>
        <w:t>The U.S. Department of Veterans Affairs (VA);</w:t>
      </w:r>
    </w:p>
    <w:p w:rsidR="000538CB" w:rsidRPr="000538CB" w:rsidP="000538CB" w14:paraId="3260E9CF" w14:textId="62E56079">
      <w:pPr>
        <w:pStyle w:val="Default"/>
        <w:numPr>
          <w:ilvl w:val="0"/>
          <w:numId w:val="27"/>
        </w:numPr>
        <w:spacing w:after="40" w:line="276" w:lineRule="auto"/>
        <w:ind w:left="360"/>
        <w:rPr>
          <w:rFonts w:asciiTheme="minorHAnsi" w:hAnsiTheme="minorHAnsi" w:cstheme="minorBidi"/>
          <w:sz w:val="20"/>
          <w:szCs w:val="20"/>
        </w:rPr>
      </w:pPr>
      <w:r w:rsidRPr="000538CB">
        <w:rPr>
          <w:rFonts w:asciiTheme="minorHAnsi" w:hAnsiTheme="minorHAnsi" w:cstheme="minorHAnsi"/>
          <w:sz w:val="20"/>
          <w:szCs w:val="20"/>
        </w:rPr>
        <w:t xml:space="preserve">The Social Security Administration (SSA); or </w:t>
      </w:r>
    </w:p>
    <w:p w:rsidR="000538CB" w:rsidRPr="000538CB" w:rsidP="000538CB" w14:paraId="4AF67A5F" w14:textId="5E39BAD2">
      <w:pPr>
        <w:pStyle w:val="Default"/>
        <w:numPr>
          <w:ilvl w:val="0"/>
          <w:numId w:val="27"/>
        </w:numPr>
        <w:spacing w:after="40" w:line="276" w:lineRule="auto"/>
        <w:ind w:left="360"/>
        <w:rPr>
          <w:rFonts w:asciiTheme="minorHAnsi" w:hAnsiTheme="minorHAnsi" w:cstheme="minorBidi"/>
          <w:sz w:val="20"/>
          <w:szCs w:val="20"/>
        </w:rPr>
      </w:pPr>
      <w:r w:rsidRPr="000538CB">
        <w:rPr>
          <w:rFonts w:asciiTheme="minorHAnsi" w:hAnsiTheme="minorHAnsi" w:cstheme="minorBidi"/>
          <w:sz w:val="20"/>
          <w:szCs w:val="20"/>
        </w:rPr>
        <w:t>Certain licensed or certified medical professionals.</w:t>
      </w:r>
    </w:p>
    <w:p w:rsidR="000538CB" w:rsidRPr="000538CB" w:rsidP="000538CB" w14:paraId="6CC175FC" w14:textId="5B840BB9">
      <w:pPr>
        <w:pStyle w:val="Default"/>
        <w:spacing w:after="40" w:line="276" w:lineRule="auto"/>
        <w:rPr>
          <w:rFonts w:asciiTheme="minorHAnsi" w:hAnsiTheme="minorHAnsi" w:cstheme="minorHAnsi"/>
          <w:sz w:val="20"/>
          <w:szCs w:val="20"/>
        </w:rPr>
      </w:pPr>
      <w:r w:rsidRPr="000538CB">
        <w:rPr>
          <w:rFonts w:asciiTheme="minorHAnsi" w:hAnsiTheme="minorHAnsi" w:cstheme="minorHAnsi"/>
          <w:sz w:val="20"/>
          <w:szCs w:val="20"/>
        </w:rPr>
        <w:t xml:space="preserve">The specific </w:t>
      </w:r>
      <w:r w:rsidR="00760CD0">
        <w:rPr>
          <w:rFonts w:asciiTheme="minorHAnsi" w:hAnsiTheme="minorHAnsi" w:cstheme="minorHAnsi"/>
          <w:sz w:val="20"/>
          <w:szCs w:val="20"/>
        </w:rPr>
        <w:t xml:space="preserve">types of </w:t>
      </w:r>
      <w:r w:rsidRPr="000538CB">
        <w:rPr>
          <w:rFonts w:asciiTheme="minorHAnsi" w:hAnsiTheme="minorHAnsi" w:cstheme="minorHAnsi"/>
          <w:sz w:val="20"/>
          <w:szCs w:val="20"/>
        </w:rPr>
        <w:t xml:space="preserve">documentation </w:t>
      </w:r>
      <w:r w:rsidR="00760CD0">
        <w:rPr>
          <w:rFonts w:asciiTheme="minorHAnsi" w:hAnsiTheme="minorHAnsi" w:cstheme="minorHAnsi"/>
          <w:sz w:val="20"/>
          <w:szCs w:val="20"/>
        </w:rPr>
        <w:t>you must provide</w:t>
      </w:r>
      <w:r w:rsidRPr="000538CB">
        <w:rPr>
          <w:rFonts w:asciiTheme="minorHAnsi" w:hAnsiTheme="minorHAnsi" w:cstheme="minorHAnsi"/>
          <w:sz w:val="20"/>
          <w:szCs w:val="20"/>
        </w:rPr>
        <w:t xml:space="preserve"> are explained in Sections </w:t>
      </w:r>
      <w:r w:rsidR="00E13F40">
        <w:rPr>
          <w:rFonts w:asciiTheme="minorHAnsi" w:hAnsiTheme="minorHAnsi" w:cstheme="minorHAnsi"/>
          <w:sz w:val="20"/>
          <w:szCs w:val="20"/>
        </w:rPr>
        <w:t>6</w:t>
      </w:r>
      <w:r w:rsidRPr="000538CB">
        <w:rPr>
          <w:rFonts w:asciiTheme="minorHAnsi" w:hAnsiTheme="minorHAnsi" w:cstheme="minorHAnsi"/>
          <w:sz w:val="20"/>
          <w:szCs w:val="20"/>
        </w:rPr>
        <w:t xml:space="preserve"> and </w:t>
      </w:r>
      <w:r w:rsidR="00E13F40">
        <w:rPr>
          <w:rFonts w:asciiTheme="minorHAnsi" w:hAnsiTheme="minorHAnsi" w:cstheme="minorHAnsi"/>
          <w:sz w:val="20"/>
          <w:szCs w:val="20"/>
        </w:rPr>
        <w:t>7</w:t>
      </w:r>
      <w:r w:rsidRPr="000538CB">
        <w:rPr>
          <w:rFonts w:asciiTheme="minorHAnsi" w:hAnsiTheme="minorHAnsi" w:cstheme="minorHAnsi"/>
          <w:sz w:val="20"/>
          <w:szCs w:val="20"/>
        </w:rPr>
        <w:t xml:space="preserve">. Except for VA or SSA determinations </w:t>
      </w:r>
      <w:r w:rsidR="00892F9F">
        <w:rPr>
          <w:rFonts w:asciiTheme="minorHAnsi" w:hAnsiTheme="minorHAnsi" w:cstheme="minorHAnsi"/>
          <w:sz w:val="20"/>
          <w:szCs w:val="20"/>
        </w:rPr>
        <w:t xml:space="preserve">as </w:t>
      </w:r>
      <w:r w:rsidRPr="000538CB">
        <w:rPr>
          <w:rFonts w:asciiTheme="minorHAnsi" w:hAnsiTheme="minorHAnsi" w:cstheme="minorHAnsi"/>
          <w:sz w:val="20"/>
          <w:szCs w:val="20"/>
        </w:rPr>
        <w:t xml:space="preserve">described </w:t>
      </w:r>
      <w:r w:rsidR="00892F9F">
        <w:rPr>
          <w:rFonts w:asciiTheme="minorHAnsi" w:hAnsiTheme="minorHAnsi" w:cstheme="minorHAnsi"/>
          <w:sz w:val="20"/>
          <w:szCs w:val="20"/>
        </w:rPr>
        <w:t xml:space="preserve">in Sections </w:t>
      </w:r>
      <w:r w:rsidR="00E13F40">
        <w:rPr>
          <w:rFonts w:asciiTheme="minorHAnsi" w:hAnsiTheme="minorHAnsi" w:cstheme="minorHAnsi"/>
          <w:sz w:val="20"/>
          <w:szCs w:val="20"/>
        </w:rPr>
        <w:t>6</w:t>
      </w:r>
      <w:r w:rsidR="00892F9F">
        <w:rPr>
          <w:rFonts w:asciiTheme="minorHAnsi" w:hAnsiTheme="minorHAnsi" w:cstheme="minorHAnsi"/>
          <w:sz w:val="20"/>
          <w:szCs w:val="20"/>
        </w:rPr>
        <w:t xml:space="preserve"> and </w:t>
      </w:r>
      <w:r w:rsidR="00E13F40">
        <w:rPr>
          <w:rFonts w:asciiTheme="minorHAnsi" w:hAnsiTheme="minorHAnsi" w:cstheme="minorHAnsi"/>
          <w:sz w:val="20"/>
          <w:szCs w:val="20"/>
        </w:rPr>
        <w:t>7</w:t>
      </w:r>
      <w:r w:rsidRPr="000538CB">
        <w:rPr>
          <w:rFonts w:asciiTheme="minorHAnsi" w:hAnsiTheme="minorHAnsi" w:cstheme="minorHAnsi"/>
          <w:sz w:val="20"/>
          <w:szCs w:val="20"/>
        </w:rPr>
        <w:t>, a disability determination by another federal or state agency does not qualify you for this discharge.</w:t>
      </w:r>
    </w:p>
    <w:p w:rsidR="000538CB" w:rsidRPr="000538CB" w:rsidP="000538CB" w14:paraId="54D83ED4" w14:textId="09CB8F26">
      <w:pPr>
        <w:pStyle w:val="Default"/>
        <w:spacing w:after="40" w:line="276" w:lineRule="auto"/>
        <w:rPr>
          <w:rFonts w:asciiTheme="minorHAnsi" w:hAnsiTheme="minorHAnsi" w:cstheme="minorHAnsi"/>
          <w:sz w:val="20"/>
          <w:szCs w:val="20"/>
        </w:rPr>
      </w:pPr>
      <w:r w:rsidRPr="000538CB">
        <w:rPr>
          <w:rFonts w:asciiTheme="minorHAnsi" w:hAnsiTheme="minorHAnsi" w:cstheme="minorHAnsi"/>
          <w:b/>
          <w:bCs/>
          <w:sz w:val="20"/>
          <w:szCs w:val="20"/>
        </w:rPr>
        <w:t>Note:</w:t>
      </w:r>
      <w:r w:rsidRPr="000538CB">
        <w:rPr>
          <w:rFonts w:asciiTheme="minorHAnsi" w:hAnsiTheme="minorHAnsi" w:cstheme="minorHAnsi"/>
          <w:sz w:val="20"/>
          <w:szCs w:val="20"/>
        </w:rPr>
        <w:t xml:space="preserve"> If you qualify for TPD discharge by providing documentation from the VA or the SSA, you are </w:t>
      </w:r>
      <w:r w:rsidRPr="000538CB">
        <w:rPr>
          <w:rFonts w:asciiTheme="minorHAnsi" w:hAnsiTheme="minorHAnsi" w:cstheme="minorHAnsi"/>
          <w:b/>
          <w:bCs/>
          <w:sz w:val="20"/>
          <w:szCs w:val="20"/>
        </w:rPr>
        <w:t>not</w:t>
      </w:r>
      <w:r w:rsidRPr="000538CB">
        <w:rPr>
          <w:rFonts w:asciiTheme="minorHAnsi" w:hAnsiTheme="minorHAnsi" w:cstheme="minorHAnsi"/>
          <w:sz w:val="20"/>
          <w:szCs w:val="20"/>
        </w:rPr>
        <w:t xml:space="preserve"> required to have a medical professional complete Section </w:t>
      </w:r>
      <w:r w:rsidR="00E13F40">
        <w:rPr>
          <w:rFonts w:asciiTheme="minorHAnsi" w:hAnsiTheme="minorHAnsi" w:cstheme="minorHAnsi"/>
          <w:sz w:val="20"/>
          <w:szCs w:val="20"/>
        </w:rPr>
        <w:t>4</w:t>
      </w:r>
      <w:r w:rsidRPr="000538CB">
        <w:rPr>
          <w:rFonts w:asciiTheme="minorHAnsi" w:hAnsiTheme="minorHAnsi" w:cstheme="minorHAnsi"/>
          <w:sz w:val="20"/>
          <w:szCs w:val="20"/>
        </w:rPr>
        <w:t xml:space="preserve"> of this application.</w:t>
      </w:r>
    </w:p>
    <w:p w:rsidR="002D46D0" w:rsidRPr="004B7311" w:rsidP="004B7311" w14:paraId="29EB8F3D" w14:textId="6D87C418">
      <w:pPr>
        <w:autoSpaceDE w:val="0"/>
        <w:autoSpaceDN w:val="0"/>
        <w:adjustRightInd w:val="0"/>
        <w:spacing w:after="80" w:line="276" w:lineRule="auto"/>
        <w:rPr>
          <w:rFonts w:cstheme="minorHAnsi"/>
          <w:caps/>
          <w:sz w:val="20"/>
          <w:szCs w:val="20"/>
        </w:rPr>
      </w:pPr>
      <w:r w:rsidRPr="004B7311">
        <w:rPr>
          <w:rFonts w:cstheme="minorHAnsi"/>
          <w:b/>
          <w:bCs/>
          <w:caps/>
          <w:sz w:val="20"/>
          <w:szCs w:val="20"/>
        </w:rPr>
        <w:t xml:space="preserve">Important </w:t>
      </w:r>
      <w:r w:rsidRPr="004B7311" w:rsidR="003E583E">
        <w:rPr>
          <w:rFonts w:cstheme="minorHAnsi"/>
          <w:b/>
          <w:bCs/>
          <w:caps/>
          <w:sz w:val="20"/>
          <w:szCs w:val="20"/>
        </w:rPr>
        <w:t>t</w:t>
      </w:r>
      <w:r w:rsidRPr="004B7311">
        <w:rPr>
          <w:rFonts w:cstheme="minorHAnsi"/>
          <w:b/>
          <w:bCs/>
          <w:caps/>
          <w:sz w:val="20"/>
          <w:szCs w:val="20"/>
        </w:rPr>
        <w:t xml:space="preserve">ax </w:t>
      </w:r>
      <w:r w:rsidRPr="004B7311" w:rsidR="003E583E">
        <w:rPr>
          <w:rFonts w:cstheme="minorHAnsi"/>
          <w:b/>
          <w:bCs/>
          <w:caps/>
          <w:sz w:val="20"/>
          <w:szCs w:val="20"/>
        </w:rPr>
        <w:t>i</w:t>
      </w:r>
      <w:r w:rsidRPr="004B7311">
        <w:rPr>
          <w:rFonts w:cstheme="minorHAnsi"/>
          <w:b/>
          <w:bCs/>
          <w:caps/>
          <w:sz w:val="20"/>
          <w:szCs w:val="20"/>
        </w:rPr>
        <w:t>nformation</w:t>
      </w:r>
    </w:p>
    <w:p w:rsidR="002D46D0" w:rsidP="004B7311" w14:paraId="4CE2DB7F" w14:textId="31099149">
      <w:pPr>
        <w:pStyle w:val="Default"/>
        <w:spacing w:after="80" w:line="276" w:lineRule="auto"/>
        <w:rPr>
          <w:rFonts w:asciiTheme="minorHAnsi" w:hAnsiTheme="minorHAnsi" w:cstheme="minorHAnsi"/>
          <w:sz w:val="20"/>
          <w:szCs w:val="20"/>
        </w:rPr>
      </w:pPr>
      <w:r w:rsidRPr="004B7311">
        <w:rPr>
          <w:rFonts w:asciiTheme="minorHAnsi" w:hAnsiTheme="minorHAnsi" w:cstheme="minorHAnsi"/>
          <w:sz w:val="20"/>
          <w:szCs w:val="20"/>
        </w:rPr>
        <w:t xml:space="preserve">Loan amounts discharged due to TPD are not considered taxable income by the Internal Revenue Service (IRS) for federal tax purposes. However, some states may consider the discharged </w:t>
      </w:r>
      <w:r w:rsidR="00C90BD5">
        <w:rPr>
          <w:rFonts w:asciiTheme="minorHAnsi" w:hAnsiTheme="minorHAnsi" w:cstheme="minorHAnsi"/>
          <w:sz w:val="20"/>
          <w:szCs w:val="20"/>
        </w:rPr>
        <w:t xml:space="preserve">loan </w:t>
      </w:r>
      <w:r w:rsidRPr="004B7311">
        <w:rPr>
          <w:rFonts w:asciiTheme="minorHAnsi" w:hAnsiTheme="minorHAnsi" w:cstheme="minorHAnsi"/>
          <w:sz w:val="20"/>
          <w:szCs w:val="20"/>
        </w:rPr>
        <w:t>amount to be income for state tax purposes. If you receive a TPD discharge of a loan, check with your state tax office or a tax professional before filing your state tax return.</w:t>
      </w:r>
    </w:p>
    <w:p w:rsidR="00E43F06" w:rsidP="004B7311" w14:paraId="13DAC07B" w14:textId="4A16E0A9">
      <w:pPr>
        <w:pStyle w:val="Default"/>
        <w:spacing w:after="80" w:line="276" w:lineRule="auto"/>
        <w:rPr>
          <w:rFonts w:asciiTheme="minorHAnsi" w:hAnsiTheme="minorHAnsi" w:cstheme="minorHAnsi"/>
          <w:sz w:val="20"/>
          <w:szCs w:val="20"/>
        </w:rPr>
      </w:pPr>
    </w:p>
    <w:p w:rsidR="00E43F06" w:rsidRPr="00582855" w:rsidP="00E43F06" w14:paraId="52DB1E40" w14:textId="4F93D16C">
      <w:pPr>
        <w:spacing w:after="40" w:line="276" w:lineRule="auto"/>
        <w:rPr>
          <w:rFonts w:cstheme="minorHAnsi"/>
          <w:color w:val="000000"/>
          <w:sz w:val="20"/>
          <w:szCs w:val="20"/>
        </w:rPr>
      </w:pPr>
    </w:p>
    <w:p w:rsidR="00E43F06" w:rsidRPr="004B7311" w:rsidP="004B7311" w14:paraId="6AB59327" w14:textId="77777777">
      <w:pPr>
        <w:pStyle w:val="Default"/>
        <w:spacing w:after="80" w:line="276" w:lineRule="auto"/>
        <w:rPr>
          <w:rFonts w:asciiTheme="minorHAnsi" w:hAnsiTheme="minorHAnsi" w:cstheme="minorHAnsi"/>
          <w:sz w:val="20"/>
          <w:szCs w:val="20"/>
        </w:rPr>
      </w:pPr>
    </w:p>
    <w:p w:rsidR="00325A19" w:rsidRPr="004C0B13" w:rsidP="00E94174" w14:paraId="10AC99A3" w14:textId="77777777">
      <w:pPr>
        <w:pStyle w:val="Default"/>
        <w:spacing w:after="40" w:line="276" w:lineRule="auto"/>
        <w:rPr>
          <w:rFonts w:asciiTheme="minorHAnsi" w:hAnsiTheme="minorHAnsi" w:cstheme="minorHAnsi"/>
          <w:sz w:val="21"/>
          <w:szCs w:val="21"/>
        </w:rPr>
      </w:pPr>
    </w:p>
    <w:p w:rsidR="00325A19" w:rsidP="00E94174" w14:paraId="5FF8408B" w14:textId="7A119C78">
      <w:pPr>
        <w:pStyle w:val="Default"/>
        <w:spacing w:after="40" w:line="276" w:lineRule="auto"/>
        <w:rPr>
          <w:rFonts w:asciiTheme="minorHAnsi" w:hAnsiTheme="minorHAnsi" w:cstheme="minorHAnsi"/>
          <w:sz w:val="20"/>
          <w:szCs w:val="20"/>
        </w:rPr>
        <w:sectPr w:rsidSect="00842160">
          <w:type w:val="continuous"/>
          <w:pgSz w:w="12240" w:h="15840"/>
          <w:pgMar w:top="720" w:right="720" w:bottom="720" w:left="720" w:header="720" w:footer="720" w:gutter="0"/>
          <w:cols w:num="2" w:space="720"/>
          <w:docGrid w:linePitch="360"/>
        </w:sectPr>
      </w:pPr>
    </w:p>
    <w:p w:rsidR="00890372" w:rsidRPr="00CA6E8C" w:rsidP="00890372" w14:paraId="61E979DD" w14:textId="77777777">
      <w:pPr>
        <w:autoSpaceDE w:val="0"/>
        <w:autoSpaceDN w:val="0"/>
        <w:adjustRightInd w:val="0"/>
        <w:spacing w:after="40" w:line="276" w:lineRule="auto"/>
        <w:rPr>
          <w:rFonts w:cstheme="minorHAnsi"/>
          <w:sz w:val="20"/>
          <w:szCs w:val="20"/>
        </w:rPr>
      </w:pPr>
      <w:r w:rsidRPr="00CA6E8C">
        <w:rPr>
          <w:rFonts w:cstheme="minorHAnsi"/>
          <w:b/>
          <w:bCs/>
          <w:sz w:val="20"/>
          <w:szCs w:val="20"/>
        </w:rPr>
        <w:t>WARNING</w:t>
      </w:r>
      <w:r w:rsidRPr="00CA6E8C">
        <w:rPr>
          <w:rFonts w:cstheme="minorHAnsi"/>
          <w:sz w:val="20"/>
          <w:szCs w:val="20"/>
        </w:rPr>
        <w:t>: Any person who knowingly makes a false statement or misrepresentation on this form or on any accompanying document is subject to penalties that may include fines, imprisonment, or both, under the U.S. Criminal Code and 20 U.S.C. 1097.</w:t>
      </w:r>
    </w:p>
    <w:p w:rsidR="00890372" w:rsidRPr="00CA6E8C" w:rsidP="00890372" w14:paraId="54F50E64" w14:textId="28770A05">
      <w:pPr>
        <w:pStyle w:val="Default"/>
        <w:pBdr>
          <w:bottom w:val="single" w:sz="18" w:space="1" w:color="auto"/>
        </w:pBdr>
        <w:spacing w:after="40" w:line="276" w:lineRule="auto"/>
        <w:rPr>
          <w:rFonts w:asciiTheme="minorHAnsi" w:hAnsiTheme="minorHAnsi" w:cstheme="minorBidi"/>
          <w:b/>
          <w:bCs/>
          <w:sz w:val="20"/>
          <w:szCs w:val="20"/>
        </w:rPr>
      </w:pPr>
      <w:r w:rsidRPr="00CA6E8C">
        <w:rPr>
          <w:rFonts w:asciiTheme="minorHAnsi" w:hAnsiTheme="minorHAnsi" w:cstheme="minorBidi"/>
          <w:b/>
          <w:bCs/>
          <w:sz w:val="20"/>
          <w:szCs w:val="20"/>
        </w:rPr>
        <w:t xml:space="preserve">SECTION </w:t>
      </w:r>
      <w:r>
        <w:rPr>
          <w:rFonts w:asciiTheme="minorHAnsi" w:hAnsiTheme="minorHAnsi" w:cstheme="minorBidi"/>
          <w:b/>
          <w:bCs/>
          <w:sz w:val="20"/>
          <w:szCs w:val="20"/>
        </w:rPr>
        <w:t>1</w:t>
      </w:r>
      <w:r w:rsidRPr="00CA6E8C">
        <w:rPr>
          <w:rFonts w:asciiTheme="minorHAnsi" w:hAnsiTheme="minorHAnsi" w:cstheme="minorBidi"/>
          <w:b/>
          <w:bCs/>
          <w:sz w:val="20"/>
          <w:szCs w:val="20"/>
        </w:rPr>
        <w:t>: APPLICANT INFORMATION</w:t>
      </w:r>
    </w:p>
    <w:tbl>
      <w:tblPr>
        <w:tblW w:w="5000" w:type="pct"/>
        <w:tblLook w:val="0000"/>
      </w:tblPr>
      <w:tblGrid>
        <w:gridCol w:w="4958"/>
        <w:gridCol w:w="1948"/>
        <w:gridCol w:w="1609"/>
        <w:gridCol w:w="1136"/>
        <w:gridCol w:w="1149"/>
      </w:tblGrid>
      <w:tr w14:paraId="01F1F742" w14:textId="77777777" w:rsidTr="0066556F">
        <w:tblPrEx>
          <w:tblW w:w="5000" w:type="pct"/>
          <w:tblLook w:val="0000"/>
        </w:tblPrEx>
        <w:tc>
          <w:tcPr>
            <w:tcW w:w="2295" w:type="pct"/>
            <w:vMerge w:val="restart"/>
          </w:tcPr>
          <w:p w:rsidR="00890372" w:rsidRPr="00CA6E8C" w:rsidP="0066556F" w14:paraId="5835FCE0" w14:textId="77777777">
            <w:pPr>
              <w:pStyle w:val="Header"/>
              <w:rPr>
                <w:rFonts w:ascii="Arial" w:hAnsi="Arial" w:cs="Arial"/>
                <w:sz w:val="20"/>
                <w:szCs w:val="20"/>
              </w:rPr>
            </w:pPr>
          </w:p>
        </w:tc>
        <w:tc>
          <w:tcPr>
            <w:tcW w:w="2705" w:type="pct"/>
            <w:gridSpan w:val="4"/>
          </w:tcPr>
          <w:p w:rsidR="00890372" w:rsidRPr="00CA6E8C" w:rsidP="0066556F" w14:paraId="2A330274" w14:textId="77777777">
            <w:pPr>
              <w:spacing w:after="20"/>
              <w:rPr>
                <w:rFonts w:cs="Arial"/>
                <w:b/>
                <w:sz w:val="20"/>
                <w:szCs w:val="20"/>
              </w:rPr>
            </w:pPr>
            <w:r w:rsidRPr="00CA6E8C">
              <w:rPr>
                <w:rFonts w:cs="Arial"/>
                <w:sz w:val="20"/>
                <w:szCs w:val="20"/>
              </w:rPr>
              <w:t>Please enter or correct the following information.</w:t>
            </w:r>
            <w:r w:rsidRPr="00CA6E8C">
              <w:rPr>
                <w:rFonts w:cs="Arial"/>
                <w:sz w:val="20"/>
                <w:szCs w:val="20"/>
              </w:rPr>
              <w:br/>
            </w:r>
            <w:r w:rsidRPr="00CA6E8C">
              <w:rPr>
                <w:rFonts w:cs="Arial"/>
                <w:sz w:val="20"/>
                <w:szCs w:val="20"/>
              </w:rPr>
              <w:fldChar w:fldCharType="begin">
                <w:ffData>
                  <w:name w:val="Check2"/>
                  <w:enabled/>
                  <w:calcOnExit w:val="0"/>
                  <w:checkBox>
                    <w:sizeAuto/>
                    <w:default w:val="0"/>
                  </w:checkBox>
                </w:ffData>
              </w:fldChar>
            </w:r>
            <w:r w:rsidRPr="00CA6E8C">
              <w:rPr>
                <w:rFonts w:cs="Arial"/>
                <w:sz w:val="20"/>
                <w:szCs w:val="20"/>
              </w:rPr>
              <w:instrText xml:space="preserve"> FORMCHECKBOX </w:instrText>
            </w:r>
            <w:r w:rsidR="00656E98">
              <w:rPr>
                <w:rFonts w:cs="Arial"/>
                <w:sz w:val="20"/>
                <w:szCs w:val="20"/>
              </w:rPr>
              <w:fldChar w:fldCharType="separate"/>
            </w:r>
            <w:r w:rsidRPr="00CA6E8C">
              <w:rPr>
                <w:rFonts w:cs="Arial"/>
                <w:sz w:val="20"/>
                <w:szCs w:val="20"/>
              </w:rPr>
              <w:fldChar w:fldCharType="end"/>
            </w:r>
            <w:r w:rsidRPr="00CA6E8C">
              <w:rPr>
                <w:rFonts w:cs="Arial"/>
                <w:sz w:val="20"/>
                <w:szCs w:val="20"/>
              </w:rPr>
              <w:t xml:space="preserve"> </w:t>
            </w:r>
            <w:r w:rsidRPr="00CA6E8C">
              <w:rPr>
                <w:rFonts w:cs="Arial"/>
                <w:b/>
                <w:sz w:val="20"/>
                <w:szCs w:val="20"/>
              </w:rPr>
              <w:t>Check this box if any of your information has changed.</w:t>
            </w:r>
          </w:p>
        </w:tc>
      </w:tr>
      <w:tr w14:paraId="49D6E32F" w14:textId="77777777" w:rsidTr="0066556F">
        <w:tblPrEx>
          <w:tblW w:w="5000" w:type="pct"/>
          <w:tblLook w:val="0000"/>
        </w:tblPrEx>
        <w:trPr>
          <w:trHeight w:val="378"/>
        </w:trPr>
        <w:tc>
          <w:tcPr>
            <w:tcW w:w="2295" w:type="pct"/>
            <w:vMerge/>
          </w:tcPr>
          <w:p w:rsidR="00890372" w:rsidRPr="00CA6E8C" w:rsidP="0066556F" w14:paraId="3AA74DA8" w14:textId="77777777">
            <w:pPr>
              <w:pStyle w:val="Header"/>
              <w:rPr>
                <w:rFonts w:ascii="Arial" w:hAnsi="Arial" w:cs="Arial"/>
                <w:sz w:val="20"/>
                <w:szCs w:val="20"/>
              </w:rPr>
            </w:pPr>
          </w:p>
        </w:tc>
        <w:tc>
          <w:tcPr>
            <w:tcW w:w="902" w:type="pct"/>
            <w:vAlign w:val="bottom"/>
          </w:tcPr>
          <w:p w:rsidR="00890372" w:rsidRPr="00CA6E8C" w:rsidP="0066556F" w14:paraId="3F5B0618" w14:textId="77777777">
            <w:pPr>
              <w:spacing w:after="40"/>
              <w:jc w:val="right"/>
              <w:rPr>
                <w:rFonts w:cs="Arial"/>
                <w:sz w:val="20"/>
                <w:szCs w:val="20"/>
              </w:rPr>
            </w:pPr>
            <w:r w:rsidRPr="00CA6E8C">
              <w:rPr>
                <w:rFonts w:cs="Arial"/>
                <w:sz w:val="20"/>
                <w:szCs w:val="20"/>
              </w:rPr>
              <w:t xml:space="preserve">SSN </w:t>
            </w:r>
          </w:p>
        </w:tc>
        <w:tc>
          <w:tcPr>
            <w:tcW w:w="1803" w:type="pct"/>
            <w:gridSpan w:val="3"/>
            <w:tcBorders>
              <w:left w:val="nil"/>
              <w:bottom w:val="single" w:sz="4" w:space="0" w:color="auto"/>
            </w:tcBorders>
          </w:tcPr>
          <w:p w:rsidR="00890372" w:rsidRPr="00CA6E8C" w:rsidP="0066556F" w14:paraId="22058BF4" w14:textId="77777777">
            <w:pPr>
              <w:spacing w:after="40"/>
              <w:rPr>
                <w:rFonts w:cs="Arial"/>
                <w:sz w:val="20"/>
                <w:szCs w:val="20"/>
              </w:rPr>
            </w:pPr>
          </w:p>
        </w:tc>
      </w:tr>
      <w:tr w14:paraId="28D2BE1F" w14:textId="77777777" w:rsidTr="0066556F">
        <w:tblPrEx>
          <w:tblW w:w="5000" w:type="pct"/>
          <w:tblLook w:val="0000"/>
        </w:tblPrEx>
        <w:tc>
          <w:tcPr>
            <w:tcW w:w="2295" w:type="pct"/>
            <w:vMerge/>
          </w:tcPr>
          <w:p w:rsidR="00890372" w:rsidRPr="00CA6E8C" w:rsidP="0066556F" w14:paraId="53D67038" w14:textId="77777777">
            <w:pPr>
              <w:pStyle w:val="Header"/>
              <w:rPr>
                <w:rFonts w:ascii="Arial" w:hAnsi="Arial" w:cs="Arial"/>
                <w:sz w:val="20"/>
                <w:szCs w:val="20"/>
              </w:rPr>
            </w:pPr>
          </w:p>
        </w:tc>
        <w:tc>
          <w:tcPr>
            <w:tcW w:w="902" w:type="pct"/>
            <w:vAlign w:val="bottom"/>
          </w:tcPr>
          <w:p w:rsidR="00890372" w:rsidRPr="00CA6E8C" w:rsidP="0066556F" w14:paraId="649BEEA1" w14:textId="77777777">
            <w:pPr>
              <w:spacing w:after="40"/>
              <w:jc w:val="right"/>
              <w:rPr>
                <w:rFonts w:cs="Arial"/>
                <w:sz w:val="20"/>
                <w:szCs w:val="20"/>
              </w:rPr>
            </w:pPr>
            <w:r w:rsidRPr="00CA6E8C">
              <w:rPr>
                <w:rFonts w:cs="Arial"/>
                <w:sz w:val="20"/>
                <w:szCs w:val="20"/>
              </w:rPr>
              <w:t>Date of Birth</w:t>
            </w:r>
          </w:p>
        </w:tc>
        <w:tc>
          <w:tcPr>
            <w:tcW w:w="1803" w:type="pct"/>
            <w:gridSpan w:val="3"/>
            <w:tcBorders>
              <w:top w:val="single" w:sz="4" w:space="0" w:color="auto"/>
              <w:left w:val="nil"/>
              <w:bottom w:val="single" w:sz="4" w:space="0" w:color="auto"/>
            </w:tcBorders>
          </w:tcPr>
          <w:p w:rsidR="00890372" w:rsidRPr="00CA6E8C" w:rsidP="0066556F" w14:paraId="4D1E91F8" w14:textId="77777777">
            <w:pPr>
              <w:spacing w:after="40"/>
              <w:rPr>
                <w:rFonts w:cs="Arial"/>
                <w:sz w:val="20"/>
                <w:szCs w:val="20"/>
              </w:rPr>
            </w:pPr>
          </w:p>
        </w:tc>
      </w:tr>
      <w:tr w14:paraId="457AFBC3" w14:textId="77777777" w:rsidTr="0066556F">
        <w:tblPrEx>
          <w:tblW w:w="5000" w:type="pct"/>
          <w:tblLook w:val="0000"/>
        </w:tblPrEx>
        <w:tc>
          <w:tcPr>
            <w:tcW w:w="2295" w:type="pct"/>
            <w:vMerge/>
          </w:tcPr>
          <w:p w:rsidR="00890372" w:rsidRPr="00CA6E8C" w:rsidP="0066556F" w14:paraId="37D47BBC" w14:textId="77777777">
            <w:pPr>
              <w:pStyle w:val="Header"/>
              <w:rPr>
                <w:rFonts w:ascii="Arial" w:hAnsi="Arial" w:cs="Arial"/>
                <w:sz w:val="20"/>
                <w:szCs w:val="20"/>
              </w:rPr>
            </w:pPr>
          </w:p>
        </w:tc>
        <w:tc>
          <w:tcPr>
            <w:tcW w:w="902" w:type="pct"/>
            <w:vAlign w:val="bottom"/>
          </w:tcPr>
          <w:p w:rsidR="00890372" w:rsidRPr="00CA6E8C" w:rsidP="0066556F" w14:paraId="6D9BB848" w14:textId="77777777">
            <w:pPr>
              <w:spacing w:after="40"/>
              <w:jc w:val="right"/>
              <w:rPr>
                <w:rFonts w:cs="Arial"/>
                <w:sz w:val="20"/>
                <w:szCs w:val="20"/>
              </w:rPr>
            </w:pPr>
            <w:r w:rsidRPr="00CA6E8C">
              <w:rPr>
                <w:rFonts w:cs="Arial"/>
                <w:sz w:val="20"/>
                <w:szCs w:val="20"/>
              </w:rPr>
              <w:t>Name</w:t>
            </w:r>
          </w:p>
        </w:tc>
        <w:tc>
          <w:tcPr>
            <w:tcW w:w="1803" w:type="pct"/>
            <w:gridSpan w:val="3"/>
            <w:tcBorders>
              <w:top w:val="single" w:sz="4" w:space="0" w:color="auto"/>
              <w:left w:val="nil"/>
              <w:bottom w:val="single" w:sz="4" w:space="0" w:color="auto"/>
            </w:tcBorders>
          </w:tcPr>
          <w:p w:rsidR="00890372" w:rsidRPr="00CA6E8C" w:rsidP="0066556F" w14:paraId="09F98BF5" w14:textId="77777777">
            <w:pPr>
              <w:spacing w:after="40"/>
              <w:rPr>
                <w:rFonts w:cs="Arial"/>
                <w:sz w:val="20"/>
                <w:szCs w:val="20"/>
              </w:rPr>
            </w:pPr>
          </w:p>
        </w:tc>
      </w:tr>
      <w:tr w14:paraId="13CAAF27" w14:textId="77777777" w:rsidTr="0066556F">
        <w:tblPrEx>
          <w:tblW w:w="5000" w:type="pct"/>
          <w:tblLook w:val="0000"/>
        </w:tblPrEx>
        <w:tc>
          <w:tcPr>
            <w:tcW w:w="2295" w:type="pct"/>
            <w:vMerge/>
          </w:tcPr>
          <w:p w:rsidR="00890372" w:rsidRPr="00CA6E8C" w:rsidP="0066556F" w14:paraId="1A1945CD" w14:textId="77777777">
            <w:pPr>
              <w:pStyle w:val="Header"/>
              <w:rPr>
                <w:rFonts w:ascii="Arial" w:hAnsi="Arial" w:cs="Arial"/>
                <w:sz w:val="20"/>
                <w:szCs w:val="20"/>
              </w:rPr>
            </w:pPr>
          </w:p>
        </w:tc>
        <w:tc>
          <w:tcPr>
            <w:tcW w:w="902" w:type="pct"/>
          </w:tcPr>
          <w:p w:rsidR="00890372" w:rsidRPr="00CA6E8C" w:rsidP="0066556F" w14:paraId="56979AC5" w14:textId="77777777">
            <w:pPr>
              <w:spacing w:after="40"/>
              <w:jc w:val="right"/>
              <w:rPr>
                <w:rFonts w:cs="Arial"/>
                <w:sz w:val="20"/>
                <w:szCs w:val="20"/>
              </w:rPr>
            </w:pPr>
            <w:r w:rsidRPr="00CA6E8C">
              <w:rPr>
                <w:rFonts w:cs="Arial"/>
                <w:sz w:val="20"/>
                <w:szCs w:val="20"/>
              </w:rPr>
              <w:t>Address</w:t>
            </w:r>
          </w:p>
        </w:tc>
        <w:tc>
          <w:tcPr>
            <w:tcW w:w="1803" w:type="pct"/>
            <w:gridSpan w:val="3"/>
            <w:tcBorders>
              <w:top w:val="single" w:sz="4" w:space="0" w:color="auto"/>
              <w:left w:val="nil"/>
              <w:bottom w:val="single" w:sz="4" w:space="0" w:color="auto"/>
            </w:tcBorders>
          </w:tcPr>
          <w:p w:rsidR="00890372" w:rsidRPr="00CA6E8C" w:rsidP="0066556F" w14:paraId="1119547B" w14:textId="77777777">
            <w:pPr>
              <w:spacing w:after="40"/>
              <w:rPr>
                <w:rFonts w:cs="Arial"/>
                <w:sz w:val="20"/>
                <w:szCs w:val="20"/>
              </w:rPr>
            </w:pPr>
          </w:p>
        </w:tc>
      </w:tr>
      <w:tr w14:paraId="1EA56974" w14:textId="77777777" w:rsidTr="0066556F">
        <w:tblPrEx>
          <w:tblW w:w="5000" w:type="pct"/>
          <w:tblLook w:val="0000"/>
        </w:tblPrEx>
        <w:tc>
          <w:tcPr>
            <w:tcW w:w="2295" w:type="pct"/>
            <w:vMerge/>
          </w:tcPr>
          <w:p w:rsidR="00890372" w:rsidRPr="00CA6E8C" w:rsidP="0066556F" w14:paraId="61AE350C" w14:textId="77777777">
            <w:pPr>
              <w:pStyle w:val="Header"/>
              <w:rPr>
                <w:rFonts w:ascii="Arial" w:hAnsi="Arial" w:cs="Arial"/>
                <w:sz w:val="20"/>
                <w:szCs w:val="20"/>
              </w:rPr>
            </w:pPr>
          </w:p>
        </w:tc>
        <w:tc>
          <w:tcPr>
            <w:tcW w:w="902" w:type="pct"/>
            <w:vAlign w:val="bottom"/>
          </w:tcPr>
          <w:p w:rsidR="00890372" w:rsidRPr="00CA6E8C" w:rsidP="0066556F" w14:paraId="7335EAF1" w14:textId="77777777">
            <w:pPr>
              <w:spacing w:after="40"/>
              <w:jc w:val="right"/>
              <w:rPr>
                <w:rFonts w:cs="Arial"/>
                <w:sz w:val="20"/>
                <w:szCs w:val="20"/>
              </w:rPr>
            </w:pPr>
            <w:r w:rsidRPr="00CA6E8C">
              <w:rPr>
                <w:rFonts w:cs="Arial"/>
                <w:sz w:val="20"/>
                <w:szCs w:val="20"/>
              </w:rPr>
              <w:t>City</w:t>
            </w:r>
          </w:p>
        </w:tc>
        <w:tc>
          <w:tcPr>
            <w:tcW w:w="1803" w:type="pct"/>
            <w:gridSpan w:val="3"/>
            <w:tcBorders>
              <w:top w:val="single" w:sz="4" w:space="0" w:color="auto"/>
              <w:left w:val="nil"/>
              <w:bottom w:val="single" w:sz="4" w:space="0" w:color="auto"/>
            </w:tcBorders>
          </w:tcPr>
          <w:p w:rsidR="00890372" w:rsidRPr="00CA6E8C" w:rsidP="0066556F" w14:paraId="76831ABB" w14:textId="77777777">
            <w:pPr>
              <w:spacing w:after="40"/>
              <w:rPr>
                <w:rFonts w:cs="Arial"/>
                <w:sz w:val="20"/>
                <w:szCs w:val="20"/>
              </w:rPr>
            </w:pPr>
          </w:p>
        </w:tc>
      </w:tr>
      <w:tr w14:paraId="6490C22F" w14:textId="77777777" w:rsidTr="0066556F">
        <w:tblPrEx>
          <w:tblW w:w="5000" w:type="pct"/>
          <w:tblLook w:val="0000"/>
        </w:tblPrEx>
        <w:tc>
          <w:tcPr>
            <w:tcW w:w="2295" w:type="pct"/>
            <w:vMerge/>
          </w:tcPr>
          <w:p w:rsidR="00890372" w:rsidRPr="00CA6E8C" w:rsidP="0066556F" w14:paraId="4ACB41CF" w14:textId="77777777">
            <w:pPr>
              <w:pStyle w:val="Header"/>
              <w:rPr>
                <w:rFonts w:ascii="Arial" w:hAnsi="Arial" w:cs="Arial"/>
                <w:sz w:val="20"/>
                <w:szCs w:val="20"/>
              </w:rPr>
            </w:pPr>
          </w:p>
        </w:tc>
        <w:tc>
          <w:tcPr>
            <w:tcW w:w="902" w:type="pct"/>
            <w:vAlign w:val="bottom"/>
          </w:tcPr>
          <w:p w:rsidR="00890372" w:rsidRPr="00CA6E8C" w:rsidP="0066556F" w14:paraId="72A884A7" w14:textId="77777777">
            <w:pPr>
              <w:spacing w:after="40"/>
              <w:jc w:val="right"/>
              <w:rPr>
                <w:rFonts w:cs="Arial"/>
                <w:sz w:val="20"/>
                <w:szCs w:val="20"/>
              </w:rPr>
            </w:pPr>
            <w:r w:rsidRPr="00CA6E8C">
              <w:rPr>
                <w:rFonts w:cs="Arial"/>
                <w:sz w:val="20"/>
                <w:szCs w:val="20"/>
              </w:rPr>
              <w:t>State</w:t>
            </w:r>
          </w:p>
        </w:tc>
        <w:tc>
          <w:tcPr>
            <w:tcW w:w="745" w:type="pct"/>
            <w:tcBorders>
              <w:top w:val="single" w:sz="4" w:space="0" w:color="auto"/>
              <w:left w:val="nil"/>
              <w:bottom w:val="single" w:sz="4" w:space="0" w:color="auto"/>
            </w:tcBorders>
          </w:tcPr>
          <w:p w:rsidR="00890372" w:rsidRPr="00CA6E8C" w:rsidP="0066556F" w14:paraId="45F5EE6F" w14:textId="77777777">
            <w:pPr>
              <w:spacing w:after="40"/>
              <w:rPr>
                <w:rFonts w:cs="Arial"/>
                <w:sz w:val="20"/>
                <w:szCs w:val="20"/>
              </w:rPr>
            </w:pPr>
          </w:p>
        </w:tc>
        <w:tc>
          <w:tcPr>
            <w:tcW w:w="526" w:type="pct"/>
            <w:tcBorders>
              <w:top w:val="single" w:sz="4" w:space="0" w:color="auto"/>
            </w:tcBorders>
            <w:vAlign w:val="bottom"/>
          </w:tcPr>
          <w:p w:rsidR="00890372" w:rsidRPr="00CA6E8C" w:rsidP="0066556F" w14:paraId="06C8E43B" w14:textId="77777777">
            <w:pPr>
              <w:spacing w:after="40"/>
              <w:rPr>
                <w:rFonts w:cs="Arial"/>
                <w:sz w:val="20"/>
                <w:szCs w:val="20"/>
              </w:rPr>
            </w:pPr>
            <w:r w:rsidRPr="00CA6E8C">
              <w:rPr>
                <w:rFonts w:cs="Arial"/>
                <w:sz w:val="20"/>
                <w:szCs w:val="20"/>
              </w:rPr>
              <w:t>Zip Code</w:t>
            </w:r>
          </w:p>
        </w:tc>
        <w:tc>
          <w:tcPr>
            <w:tcW w:w="532" w:type="pct"/>
            <w:tcBorders>
              <w:top w:val="single" w:sz="4" w:space="0" w:color="auto"/>
              <w:left w:val="nil"/>
              <w:bottom w:val="single" w:sz="4" w:space="0" w:color="auto"/>
            </w:tcBorders>
          </w:tcPr>
          <w:p w:rsidR="00890372" w:rsidRPr="00CA6E8C" w:rsidP="0066556F" w14:paraId="63E85EFB" w14:textId="77777777">
            <w:pPr>
              <w:spacing w:after="40"/>
              <w:rPr>
                <w:rFonts w:cs="Arial"/>
                <w:sz w:val="20"/>
                <w:szCs w:val="20"/>
              </w:rPr>
            </w:pPr>
          </w:p>
        </w:tc>
      </w:tr>
      <w:tr w14:paraId="74F3319D" w14:textId="77777777" w:rsidTr="0066556F">
        <w:tblPrEx>
          <w:tblW w:w="5000" w:type="pct"/>
          <w:tblLook w:val="0000"/>
        </w:tblPrEx>
        <w:tc>
          <w:tcPr>
            <w:tcW w:w="2295" w:type="pct"/>
            <w:vMerge w:val="restart"/>
          </w:tcPr>
          <w:p w:rsidR="00890372" w:rsidRPr="00CA6E8C" w:rsidP="0066556F" w14:paraId="207680B5" w14:textId="77777777">
            <w:pPr>
              <w:pStyle w:val="Header"/>
              <w:rPr>
                <w:rFonts w:ascii="Arial" w:hAnsi="Arial" w:cs="Arial"/>
                <w:sz w:val="20"/>
                <w:szCs w:val="20"/>
              </w:rPr>
            </w:pPr>
          </w:p>
        </w:tc>
        <w:tc>
          <w:tcPr>
            <w:tcW w:w="902" w:type="pct"/>
            <w:vAlign w:val="bottom"/>
          </w:tcPr>
          <w:p w:rsidR="00890372" w:rsidRPr="00CA6E8C" w:rsidP="0066556F" w14:paraId="7D346E5A" w14:textId="77777777">
            <w:pPr>
              <w:spacing w:after="40"/>
              <w:jc w:val="right"/>
              <w:rPr>
                <w:rFonts w:cs="Arial"/>
                <w:sz w:val="20"/>
                <w:szCs w:val="20"/>
              </w:rPr>
            </w:pPr>
            <w:r w:rsidRPr="00CA6E8C">
              <w:rPr>
                <w:rFonts w:cs="Arial"/>
                <w:sz w:val="20"/>
                <w:szCs w:val="20"/>
              </w:rPr>
              <w:t>Phone - Primary</w:t>
            </w:r>
          </w:p>
        </w:tc>
        <w:tc>
          <w:tcPr>
            <w:tcW w:w="1803" w:type="pct"/>
            <w:gridSpan w:val="3"/>
            <w:tcBorders>
              <w:left w:val="nil"/>
              <w:bottom w:val="single" w:sz="4" w:space="0" w:color="auto"/>
            </w:tcBorders>
          </w:tcPr>
          <w:p w:rsidR="00890372" w:rsidRPr="00CA6E8C" w:rsidP="0066556F" w14:paraId="5F7A614A" w14:textId="77777777">
            <w:pPr>
              <w:spacing w:after="40"/>
              <w:rPr>
                <w:rFonts w:cs="Arial"/>
                <w:sz w:val="20"/>
                <w:szCs w:val="20"/>
              </w:rPr>
            </w:pPr>
          </w:p>
        </w:tc>
      </w:tr>
      <w:tr w14:paraId="131AA4B5" w14:textId="77777777" w:rsidTr="0066556F">
        <w:tblPrEx>
          <w:tblW w:w="5000" w:type="pct"/>
          <w:tblLook w:val="0000"/>
        </w:tblPrEx>
        <w:tc>
          <w:tcPr>
            <w:tcW w:w="2295" w:type="pct"/>
            <w:vMerge/>
          </w:tcPr>
          <w:p w:rsidR="00890372" w:rsidRPr="00CA6E8C" w:rsidP="0066556F" w14:paraId="30C35D28" w14:textId="77777777">
            <w:pPr>
              <w:pStyle w:val="Header"/>
              <w:rPr>
                <w:rFonts w:ascii="Arial" w:hAnsi="Arial" w:cs="Arial"/>
                <w:sz w:val="20"/>
                <w:szCs w:val="20"/>
              </w:rPr>
            </w:pPr>
          </w:p>
        </w:tc>
        <w:tc>
          <w:tcPr>
            <w:tcW w:w="902" w:type="pct"/>
            <w:vAlign w:val="bottom"/>
          </w:tcPr>
          <w:p w:rsidR="00890372" w:rsidRPr="00CA6E8C" w:rsidP="0066556F" w14:paraId="51D98A97" w14:textId="77777777">
            <w:pPr>
              <w:spacing w:after="40"/>
              <w:jc w:val="right"/>
              <w:rPr>
                <w:rFonts w:cs="Arial"/>
                <w:sz w:val="20"/>
                <w:szCs w:val="20"/>
              </w:rPr>
            </w:pPr>
            <w:r w:rsidRPr="00CA6E8C">
              <w:rPr>
                <w:rFonts w:cs="Arial"/>
                <w:sz w:val="20"/>
                <w:szCs w:val="20"/>
              </w:rPr>
              <w:t>Phone - Alternate</w:t>
            </w:r>
          </w:p>
        </w:tc>
        <w:tc>
          <w:tcPr>
            <w:tcW w:w="1803" w:type="pct"/>
            <w:gridSpan w:val="3"/>
            <w:tcBorders>
              <w:top w:val="single" w:sz="4" w:space="0" w:color="auto"/>
              <w:left w:val="nil"/>
              <w:bottom w:val="single" w:sz="4" w:space="0" w:color="auto"/>
            </w:tcBorders>
          </w:tcPr>
          <w:p w:rsidR="00890372" w:rsidRPr="00CA6E8C" w:rsidP="0066556F" w14:paraId="21A6B280" w14:textId="77777777">
            <w:pPr>
              <w:spacing w:after="40"/>
              <w:rPr>
                <w:rFonts w:cs="Arial"/>
                <w:sz w:val="20"/>
                <w:szCs w:val="20"/>
              </w:rPr>
            </w:pPr>
          </w:p>
        </w:tc>
      </w:tr>
      <w:tr w14:paraId="5EE7D9F4" w14:textId="77777777" w:rsidTr="0066556F">
        <w:tblPrEx>
          <w:tblW w:w="5000" w:type="pct"/>
          <w:tblLook w:val="0000"/>
        </w:tblPrEx>
        <w:tc>
          <w:tcPr>
            <w:tcW w:w="2295" w:type="pct"/>
          </w:tcPr>
          <w:p w:rsidR="00890372" w:rsidRPr="00CA6E8C" w:rsidP="0066556F" w14:paraId="002D5CD2" w14:textId="77777777">
            <w:pPr>
              <w:pStyle w:val="Header"/>
              <w:rPr>
                <w:rFonts w:ascii="Arial" w:hAnsi="Arial" w:cs="Arial"/>
                <w:sz w:val="20"/>
                <w:szCs w:val="20"/>
              </w:rPr>
            </w:pPr>
          </w:p>
        </w:tc>
        <w:tc>
          <w:tcPr>
            <w:tcW w:w="902" w:type="pct"/>
          </w:tcPr>
          <w:p w:rsidR="00890372" w:rsidRPr="00CA6E8C" w:rsidP="0066556F" w14:paraId="674E8614" w14:textId="77777777">
            <w:pPr>
              <w:spacing w:after="0"/>
              <w:jc w:val="right"/>
              <w:rPr>
                <w:rFonts w:cs="Arial"/>
                <w:sz w:val="20"/>
                <w:szCs w:val="20"/>
              </w:rPr>
            </w:pPr>
            <w:r w:rsidRPr="00CA6E8C">
              <w:rPr>
                <w:rFonts w:cs="Arial"/>
                <w:sz w:val="20"/>
                <w:szCs w:val="20"/>
              </w:rPr>
              <w:t>Email</w:t>
            </w:r>
          </w:p>
        </w:tc>
        <w:tc>
          <w:tcPr>
            <w:tcW w:w="1803" w:type="pct"/>
            <w:gridSpan w:val="3"/>
            <w:tcBorders>
              <w:top w:val="single" w:sz="4" w:space="0" w:color="auto"/>
              <w:left w:val="nil"/>
              <w:bottom w:val="single" w:sz="4" w:space="0" w:color="auto"/>
            </w:tcBorders>
          </w:tcPr>
          <w:p w:rsidR="00890372" w:rsidRPr="00CA6E8C" w:rsidP="0066556F" w14:paraId="4A7AAA66" w14:textId="77777777">
            <w:pPr>
              <w:spacing w:after="0"/>
              <w:rPr>
                <w:rFonts w:cs="Arial"/>
                <w:sz w:val="20"/>
                <w:szCs w:val="20"/>
              </w:rPr>
            </w:pPr>
          </w:p>
        </w:tc>
      </w:tr>
    </w:tbl>
    <w:p w:rsidR="00890372" w:rsidRPr="00CA6E8C" w:rsidP="00890372" w14:paraId="7FA149BE" w14:textId="0EA5F03D">
      <w:pPr>
        <w:pBdr>
          <w:bottom w:val="single" w:sz="18" w:space="1" w:color="auto"/>
        </w:pBdr>
        <w:spacing w:after="40" w:line="276" w:lineRule="auto"/>
        <w:rPr>
          <w:sz w:val="20"/>
          <w:szCs w:val="20"/>
        </w:rPr>
      </w:pPr>
      <w:r w:rsidRPr="00CA6E8C">
        <w:rPr>
          <w:b/>
          <w:bCs/>
          <w:sz w:val="20"/>
          <w:szCs w:val="20"/>
        </w:rPr>
        <w:t xml:space="preserve">SECTION </w:t>
      </w:r>
      <w:r>
        <w:rPr>
          <w:b/>
          <w:bCs/>
          <w:sz w:val="20"/>
          <w:szCs w:val="20"/>
        </w:rPr>
        <w:t>2</w:t>
      </w:r>
      <w:r w:rsidRPr="00CA6E8C">
        <w:rPr>
          <w:b/>
          <w:bCs/>
          <w:sz w:val="20"/>
          <w:szCs w:val="20"/>
        </w:rPr>
        <w:t>: TOTAL AND PERMANENT DISABILITY INFORMATION</w:t>
      </w:r>
      <w:r w:rsidRPr="00CA6E8C">
        <w:rPr>
          <w:sz w:val="20"/>
          <w:szCs w:val="20"/>
        </w:rPr>
        <w:t xml:space="preserve"> </w:t>
      </w:r>
    </w:p>
    <w:p w:rsidR="001B53E7" w:rsidP="00890372" w14:paraId="40DA6675" w14:textId="4A1034CD">
      <w:pPr>
        <w:autoSpaceDE w:val="0"/>
        <w:autoSpaceDN w:val="0"/>
        <w:adjustRightInd w:val="0"/>
        <w:spacing w:after="80" w:line="276" w:lineRule="auto"/>
        <w:ind w:left="187" w:hanging="187"/>
        <w:rPr>
          <w:rFonts w:cstheme="minorHAnsi"/>
          <w:b/>
          <w:bCs/>
          <w:sz w:val="20"/>
          <w:szCs w:val="20"/>
        </w:rPr>
      </w:pPr>
      <w:r>
        <w:rPr>
          <w:rFonts w:cstheme="minorHAnsi"/>
          <w:b/>
          <w:bCs/>
          <w:sz w:val="20"/>
          <w:szCs w:val="20"/>
        </w:rPr>
        <w:t xml:space="preserve">Carefully read the entire application before </w:t>
      </w:r>
      <w:r w:rsidR="004746C0">
        <w:rPr>
          <w:rFonts w:cstheme="minorHAnsi"/>
          <w:b/>
          <w:bCs/>
          <w:sz w:val="20"/>
          <w:szCs w:val="20"/>
        </w:rPr>
        <w:t>you complete this section. Sign and date the application in Section 3.</w:t>
      </w:r>
    </w:p>
    <w:p w:rsidR="00890372" w:rsidRPr="00CA6E8C" w:rsidP="00890372" w14:paraId="6996F1A3" w14:textId="4B02AE02">
      <w:pPr>
        <w:autoSpaceDE w:val="0"/>
        <w:autoSpaceDN w:val="0"/>
        <w:adjustRightInd w:val="0"/>
        <w:spacing w:after="80" w:line="276" w:lineRule="auto"/>
        <w:ind w:left="187" w:hanging="187"/>
        <w:rPr>
          <w:rFonts w:cstheme="minorHAnsi"/>
          <w:sz w:val="20"/>
          <w:szCs w:val="20"/>
        </w:rPr>
      </w:pPr>
      <w:r w:rsidRPr="00CA6E8C">
        <w:rPr>
          <w:rFonts w:cstheme="minorHAnsi"/>
          <w:b/>
          <w:bCs/>
          <w:sz w:val="20"/>
          <w:szCs w:val="20"/>
        </w:rPr>
        <w:t xml:space="preserve">1. </w:t>
      </w:r>
      <w:r w:rsidRPr="00CA6E8C">
        <w:rPr>
          <w:rFonts w:cstheme="minorHAnsi"/>
          <w:sz w:val="20"/>
          <w:szCs w:val="20"/>
        </w:rPr>
        <w:t xml:space="preserve">Are you a veteran who has received a determination from the U.S. Department of Veterans Affairs (VA) that </w:t>
      </w:r>
      <w:r w:rsidRPr="00CA6E8C">
        <w:rPr>
          <w:rFonts w:cstheme="minorHAnsi"/>
          <w:b/>
          <w:bCs/>
          <w:sz w:val="20"/>
          <w:szCs w:val="20"/>
        </w:rPr>
        <w:t>(A)</w:t>
      </w:r>
      <w:r w:rsidRPr="00CA6E8C">
        <w:rPr>
          <w:rFonts w:cstheme="minorHAnsi"/>
          <w:sz w:val="20"/>
          <w:szCs w:val="20"/>
        </w:rPr>
        <w:t xml:space="preserve"> you have a service-connected disability (or disabilities) that is 100% disabling, or </w:t>
      </w:r>
      <w:r w:rsidRPr="00CA6E8C">
        <w:rPr>
          <w:rFonts w:cstheme="minorHAnsi"/>
          <w:b/>
          <w:bCs/>
          <w:sz w:val="20"/>
          <w:szCs w:val="20"/>
        </w:rPr>
        <w:t>(B)</w:t>
      </w:r>
      <w:r w:rsidRPr="00CA6E8C">
        <w:rPr>
          <w:rFonts w:cstheme="minorHAnsi"/>
          <w:sz w:val="20"/>
          <w:szCs w:val="20"/>
        </w:rPr>
        <w:t xml:space="preserve"> you are totally disabled based on an individual unemployability rating?</w:t>
      </w:r>
    </w:p>
    <w:p w:rsidR="00890372" w:rsidRPr="00CA6E8C" w:rsidP="00890372" w14:paraId="5EC0DE8B" w14:textId="620FC409">
      <w:pPr>
        <w:autoSpaceDE w:val="0"/>
        <w:autoSpaceDN w:val="0"/>
        <w:adjustRightInd w:val="0"/>
        <w:spacing w:after="0" w:line="276" w:lineRule="auto"/>
        <w:ind w:left="540" w:hanging="353"/>
        <w:rPr>
          <w:rFonts w:cstheme="minorHAnsi"/>
          <w:sz w:val="20"/>
          <w:szCs w:val="20"/>
        </w:rPr>
      </w:pPr>
      <w:r w:rsidRPr="00CA6E8C">
        <w:rPr>
          <w:rFonts w:cstheme="minorHAnsi"/>
          <w:sz w:val="20"/>
          <w:szCs w:val="20"/>
        </w:rPr>
        <w:fldChar w:fldCharType="begin">
          <w:ffData>
            <w:name w:val="Check2"/>
            <w:enabled/>
            <w:calcOnExit w:val="0"/>
            <w:checkBox>
              <w:sizeAuto/>
              <w:default w:val="0"/>
            </w:checkBox>
          </w:ffData>
        </w:fldChar>
      </w:r>
      <w:r w:rsidRPr="00CA6E8C">
        <w:rPr>
          <w:rFonts w:cstheme="minorHAnsi"/>
          <w:sz w:val="20"/>
          <w:szCs w:val="20"/>
        </w:rPr>
        <w:instrText xml:space="preserve"> FORMCHECKBOX </w:instrText>
      </w:r>
      <w:r w:rsidR="00656E98">
        <w:rPr>
          <w:rFonts w:cstheme="minorHAnsi"/>
          <w:sz w:val="20"/>
          <w:szCs w:val="20"/>
        </w:rPr>
        <w:fldChar w:fldCharType="separate"/>
      </w:r>
      <w:r w:rsidRPr="00CA6E8C">
        <w:rPr>
          <w:rFonts w:cstheme="minorHAnsi"/>
          <w:sz w:val="20"/>
          <w:szCs w:val="20"/>
        </w:rPr>
        <w:fldChar w:fldCharType="end"/>
      </w:r>
      <w:r w:rsidRPr="00CA6E8C">
        <w:rPr>
          <w:rFonts w:cstheme="minorHAnsi"/>
          <w:sz w:val="20"/>
          <w:szCs w:val="20"/>
        </w:rPr>
        <w:t xml:space="preserve">  Yes - Attach documentation of the VA determination</w:t>
      </w:r>
      <w:r>
        <w:rPr>
          <w:rFonts w:cstheme="minorHAnsi"/>
          <w:sz w:val="20"/>
          <w:szCs w:val="20"/>
        </w:rPr>
        <w:t xml:space="preserve"> and complete Section </w:t>
      </w:r>
      <w:r w:rsidR="001C0703">
        <w:rPr>
          <w:rFonts w:cstheme="minorHAnsi"/>
          <w:sz w:val="20"/>
          <w:szCs w:val="20"/>
        </w:rPr>
        <w:t>3</w:t>
      </w:r>
      <w:r w:rsidRPr="00CA6E8C">
        <w:rPr>
          <w:rFonts w:cstheme="minorHAnsi"/>
          <w:sz w:val="20"/>
          <w:szCs w:val="20"/>
        </w:rPr>
        <w:t xml:space="preserve">. </w:t>
      </w:r>
      <w:r>
        <w:rPr>
          <w:rFonts w:cstheme="minorHAnsi"/>
          <w:sz w:val="20"/>
          <w:szCs w:val="20"/>
        </w:rPr>
        <w:t xml:space="preserve">Send </w:t>
      </w:r>
      <w:r w:rsidRPr="006C6D32">
        <w:rPr>
          <w:rFonts w:cstheme="minorHAnsi"/>
          <w:sz w:val="20"/>
          <w:szCs w:val="20"/>
        </w:rPr>
        <w:t xml:space="preserve">pages </w:t>
      </w:r>
      <w:r w:rsidR="00DF5353">
        <w:rPr>
          <w:rFonts w:cstheme="minorHAnsi"/>
          <w:sz w:val="20"/>
          <w:szCs w:val="20"/>
        </w:rPr>
        <w:t>2</w:t>
      </w:r>
      <w:r w:rsidRPr="006C6D32">
        <w:rPr>
          <w:rFonts w:cstheme="minorHAnsi"/>
          <w:sz w:val="20"/>
          <w:szCs w:val="20"/>
        </w:rPr>
        <w:t xml:space="preserve"> and </w:t>
      </w:r>
      <w:r w:rsidR="00DF5353">
        <w:rPr>
          <w:rFonts w:cstheme="minorHAnsi"/>
          <w:sz w:val="20"/>
          <w:szCs w:val="20"/>
        </w:rPr>
        <w:t>3</w:t>
      </w:r>
      <w:r>
        <w:rPr>
          <w:rFonts w:cstheme="minorHAnsi"/>
          <w:sz w:val="20"/>
          <w:szCs w:val="20"/>
        </w:rPr>
        <w:t xml:space="preserve"> with the required VA documentation to the address shown in Section </w:t>
      </w:r>
      <w:r w:rsidR="00DF5353">
        <w:rPr>
          <w:rFonts w:cstheme="minorHAnsi"/>
          <w:sz w:val="20"/>
          <w:szCs w:val="20"/>
        </w:rPr>
        <w:t>3</w:t>
      </w:r>
      <w:r>
        <w:rPr>
          <w:rFonts w:cstheme="minorHAnsi"/>
          <w:sz w:val="20"/>
          <w:szCs w:val="20"/>
        </w:rPr>
        <w:t xml:space="preserve">. </w:t>
      </w:r>
      <w:r w:rsidRPr="00CA6E8C">
        <w:rPr>
          <w:rFonts w:cstheme="minorHAnsi"/>
          <w:b/>
          <w:bCs/>
          <w:sz w:val="20"/>
          <w:szCs w:val="20"/>
        </w:rPr>
        <w:t xml:space="preserve">You do not need to have an authorized medical professional complete Section </w:t>
      </w:r>
      <w:r w:rsidR="00DF5353">
        <w:rPr>
          <w:rFonts w:cstheme="minorHAnsi"/>
          <w:b/>
          <w:bCs/>
          <w:sz w:val="20"/>
          <w:szCs w:val="20"/>
        </w:rPr>
        <w:t>4</w:t>
      </w:r>
      <w:r w:rsidRPr="00CA6E8C">
        <w:rPr>
          <w:rFonts w:cstheme="minorHAnsi"/>
          <w:b/>
          <w:bCs/>
          <w:sz w:val="20"/>
          <w:szCs w:val="20"/>
        </w:rPr>
        <w:t>.</w:t>
      </w:r>
    </w:p>
    <w:p w:rsidR="00890372" w:rsidRPr="00CA6E8C" w:rsidP="00890372" w14:paraId="28265CA7" w14:textId="77777777">
      <w:pPr>
        <w:spacing w:after="80" w:line="276" w:lineRule="auto"/>
        <w:ind w:left="374" w:hanging="187"/>
        <w:rPr>
          <w:rFonts w:cstheme="minorHAnsi"/>
          <w:sz w:val="20"/>
          <w:szCs w:val="20"/>
        </w:rPr>
      </w:pPr>
      <w:r w:rsidRPr="00CA6E8C">
        <w:rPr>
          <w:rFonts w:cstheme="minorHAnsi"/>
          <w:sz w:val="20"/>
          <w:szCs w:val="20"/>
        </w:rPr>
        <w:fldChar w:fldCharType="begin">
          <w:ffData>
            <w:name w:val="Check2"/>
            <w:enabled/>
            <w:calcOnExit w:val="0"/>
            <w:checkBox>
              <w:sizeAuto/>
              <w:default w:val="0"/>
            </w:checkBox>
          </w:ffData>
        </w:fldChar>
      </w:r>
      <w:r w:rsidRPr="00CA6E8C">
        <w:rPr>
          <w:rFonts w:cstheme="minorHAnsi"/>
          <w:sz w:val="20"/>
          <w:szCs w:val="20"/>
        </w:rPr>
        <w:instrText xml:space="preserve"> FORMCHECKBOX </w:instrText>
      </w:r>
      <w:r w:rsidR="00656E98">
        <w:rPr>
          <w:rFonts w:cstheme="minorHAnsi"/>
          <w:sz w:val="20"/>
          <w:szCs w:val="20"/>
        </w:rPr>
        <w:fldChar w:fldCharType="separate"/>
      </w:r>
      <w:r w:rsidRPr="00CA6E8C">
        <w:rPr>
          <w:rFonts w:cstheme="minorHAnsi"/>
          <w:sz w:val="20"/>
          <w:szCs w:val="20"/>
        </w:rPr>
        <w:fldChar w:fldCharType="end"/>
      </w:r>
      <w:r w:rsidRPr="00CA6E8C">
        <w:rPr>
          <w:rFonts w:cstheme="minorHAnsi"/>
          <w:sz w:val="20"/>
          <w:szCs w:val="20"/>
        </w:rPr>
        <w:t xml:space="preserve">  No - Continue to Question 2.</w:t>
      </w:r>
    </w:p>
    <w:p w:rsidR="00890372" w:rsidRPr="00CA6E8C" w:rsidP="00890372" w14:paraId="62BD4A8F" w14:textId="77777777">
      <w:pPr>
        <w:autoSpaceDE w:val="0"/>
        <w:autoSpaceDN w:val="0"/>
        <w:adjustRightInd w:val="0"/>
        <w:spacing w:after="80" w:line="276" w:lineRule="auto"/>
        <w:ind w:left="187" w:hanging="187"/>
        <w:rPr>
          <w:rFonts w:cstheme="minorHAnsi"/>
          <w:color w:val="000000"/>
          <w:sz w:val="20"/>
          <w:szCs w:val="20"/>
        </w:rPr>
      </w:pPr>
      <w:r w:rsidRPr="00CA6E8C">
        <w:rPr>
          <w:rFonts w:cstheme="minorHAnsi"/>
          <w:b/>
          <w:bCs/>
          <w:color w:val="000000"/>
          <w:sz w:val="20"/>
          <w:szCs w:val="20"/>
        </w:rPr>
        <w:t xml:space="preserve">2. </w:t>
      </w:r>
      <w:r w:rsidRPr="00CA6E8C">
        <w:rPr>
          <w:rFonts w:cstheme="minorHAnsi"/>
          <w:color w:val="000000"/>
          <w:sz w:val="20"/>
          <w:szCs w:val="20"/>
        </w:rPr>
        <w:t>Are you currently receiving SSDI or SSI benefits, or SSA retirement benefits, and does your most recent SSA notice of award, SSA Benefits Planning Query (BPQY), or other documentation show that you meet one of the requirements A through E listed below?</w:t>
      </w:r>
    </w:p>
    <w:p w:rsidR="00890372" w:rsidRPr="00CA6E8C" w:rsidP="00890372" w14:paraId="12E22C44" w14:textId="77777777">
      <w:pPr>
        <w:pStyle w:val="Default"/>
        <w:numPr>
          <w:ilvl w:val="1"/>
          <w:numId w:val="21"/>
        </w:numPr>
        <w:spacing w:line="276" w:lineRule="auto"/>
        <w:ind w:left="547"/>
        <w:rPr>
          <w:rFonts w:asciiTheme="minorHAnsi" w:hAnsiTheme="minorHAnsi" w:cstheme="minorHAnsi"/>
          <w:sz w:val="20"/>
          <w:szCs w:val="20"/>
        </w:rPr>
      </w:pPr>
      <w:r w:rsidRPr="00CA6E8C">
        <w:rPr>
          <w:rFonts w:asciiTheme="minorHAnsi" w:hAnsiTheme="minorHAnsi" w:cstheme="minorHAnsi"/>
          <w:sz w:val="20"/>
          <w:szCs w:val="20"/>
        </w:rPr>
        <w:t xml:space="preserve">You qualify for SSDI or SSI based on disability, and your next scheduled disability review is between 5 and 7 years from the date of your last SSA disability determination; </w:t>
      </w:r>
    </w:p>
    <w:p w:rsidR="00890372" w:rsidRPr="00CA6E8C" w:rsidP="00890372" w14:paraId="09C8D7CA" w14:textId="77777777">
      <w:pPr>
        <w:pStyle w:val="Default"/>
        <w:numPr>
          <w:ilvl w:val="1"/>
          <w:numId w:val="21"/>
        </w:numPr>
        <w:spacing w:line="276" w:lineRule="auto"/>
        <w:ind w:left="547"/>
        <w:rPr>
          <w:rFonts w:asciiTheme="minorHAnsi" w:hAnsiTheme="minorHAnsi" w:cstheme="minorHAnsi"/>
          <w:sz w:val="20"/>
          <w:szCs w:val="20"/>
        </w:rPr>
      </w:pPr>
      <w:r w:rsidRPr="00CA6E8C">
        <w:rPr>
          <w:rFonts w:asciiTheme="minorHAnsi" w:hAnsiTheme="minorHAnsi" w:cstheme="minorHAnsi"/>
          <w:sz w:val="20"/>
          <w:szCs w:val="20"/>
        </w:rPr>
        <w:t>You qualify for SSDI or SSI based on disability and your next continuing disability review has been scheduled at 3 years;</w:t>
      </w:r>
    </w:p>
    <w:p w:rsidR="00890372" w:rsidRPr="00CA6E8C" w:rsidP="00890372" w14:paraId="790B24DD" w14:textId="77777777">
      <w:pPr>
        <w:pStyle w:val="Default"/>
        <w:numPr>
          <w:ilvl w:val="1"/>
          <w:numId w:val="21"/>
        </w:numPr>
        <w:spacing w:line="276" w:lineRule="auto"/>
        <w:ind w:left="540"/>
        <w:rPr>
          <w:rFonts w:asciiTheme="minorHAnsi" w:hAnsiTheme="minorHAnsi" w:cstheme="minorHAnsi"/>
          <w:sz w:val="20"/>
          <w:szCs w:val="20"/>
        </w:rPr>
      </w:pPr>
      <w:r w:rsidRPr="00CA6E8C">
        <w:rPr>
          <w:rFonts w:asciiTheme="minorHAnsi" w:hAnsiTheme="minorHAnsi" w:cstheme="minorHAnsi"/>
          <w:sz w:val="20"/>
          <w:szCs w:val="20"/>
        </w:rPr>
        <w:t>You have an established onset date for SSDI or SSI of at least 5 years before the date of your application for TPD discharge, or you have been receiving SSDI or SSI based on disability for at least 5 years before the date of your application for TPD discharge;</w:t>
      </w:r>
    </w:p>
    <w:p w:rsidR="00890372" w:rsidRPr="00CA6E8C" w:rsidP="00890372" w14:paraId="3B92333D" w14:textId="77777777">
      <w:pPr>
        <w:pStyle w:val="Default"/>
        <w:numPr>
          <w:ilvl w:val="1"/>
          <w:numId w:val="21"/>
        </w:numPr>
        <w:spacing w:line="276" w:lineRule="auto"/>
        <w:ind w:left="540"/>
        <w:rPr>
          <w:rFonts w:asciiTheme="minorHAnsi" w:hAnsiTheme="minorHAnsi" w:cstheme="minorHAnsi"/>
          <w:sz w:val="20"/>
          <w:szCs w:val="20"/>
        </w:rPr>
      </w:pPr>
      <w:r w:rsidRPr="00CA6E8C">
        <w:rPr>
          <w:rFonts w:asciiTheme="minorHAnsi" w:hAnsiTheme="minorHAnsi" w:cstheme="minorHAnsi"/>
          <w:sz w:val="20"/>
          <w:szCs w:val="20"/>
        </w:rPr>
        <w:t>You qualify for SSDI or SSI based on a compassionate allowance; or</w:t>
      </w:r>
    </w:p>
    <w:p w:rsidR="00890372" w:rsidRPr="00CA6E8C" w:rsidP="00890372" w14:paraId="72C475DC" w14:textId="77777777">
      <w:pPr>
        <w:pStyle w:val="Default"/>
        <w:numPr>
          <w:ilvl w:val="1"/>
          <w:numId w:val="21"/>
        </w:numPr>
        <w:spacing w:after="80" w:line="276" w:lineRule="auto"/>
        <w:ind w:left="547"/>
        <w:rPr>
          <w:rFonts w:asciiTheme="minorHAnsi" w:hAnsiTheme="minorHAnsi" w:cstheme="minorHAnsi"/>
          <w:sz w:val="20"/>
          <w:szCs w:val="20"/>
        </w:rPr>
      </w:pPr>
      <w:r w:rsidRPr="00CA6E8C">
        <w:rPr>
          <w:rFonts w:asciiTheme="minorHAnsi" w:hAnsiTheme="minorHAnsi" w:cstheme="minorHAnsi"/>
          <w:sz w:val="20"/>
          <w:szCs w:val="20"/>
        </w:rPr>
        <w:t>You are currently receiving SSA retirement benefits, and before you qualified for SSA retirement benefits, you met one of the requirements described in paragraphs A through D above.</w:t>
      </w:r>
    </w:p>
    <w:p w:rsidR="00890372" w:rsidRPr="00CA6E8C" w:rsidP="00890372" w14:paraId="75EA7CCB" w14:textId="79FA59D7">
      <w:pPr>
        <w:pStyle w:val="Default"/>
        <w:spacing w:line="276" w:lineRule="auto"/>
        <w:ind w:left="547" w:hanging="360"/>
        <w:rPr>
          <w:rFonts w:asciiTheme="minorHAnsi" w:hAnsiTheme="minorHAnsi" w:cstheme="minorHAnsi"/>
          <w:sz w:val="20"/>
          <w:szCs w:val="20"/>
        </w:rPr>
      </w:pPr>
      <w:r w:rsidRPr="00CA6E8C">
        <w:rPr>
          <w:rFonts w:asciiTheme="minorHAnsi" w:hAnsiTheme="minorHAnsi" w:cstheme="minorHAnsi"/>
          <w:sz w:val="20"/>
          <w:szCs w:val="20"/>
        </w:rPr>
        <w:fldChar w:fldCharType="begin">
          <w:ffData>
            <w:name w:val="Check2"/>
            <w:enabled/>
            <w:calcOnExit w:val="0"/>
            <w:checkBox>
              <w:sizeAuto/>
              <w:default w:val="0"/>
            </w:checkBox>
          </w:ffData>
        </w:fldChar>
      </w:r>
      <w:r w:rsidRPr="00CA6E8C">
        <w:rPr>
          <w:rFonts w:asciiTheme="minorHAnsi" w:hAnsiTheme="minorHAnsi" w:cstheme="minorHAnsi"/>
          <w:sz w:val="20"/>
          <w:szCs w:val="20"/>
        </w:rPr>
        <w:instrText xml:space="preserve"> FORMCHECKBOX </w:instrText>
      </w:r>
      <w:r w:rsidR="00656E98">
        <w:rPr>
          <w:rFonts w:asciiTheme="minorHAnsi" w:hAnsiTheme="minorHAnsi" w:cstheme="minorHAnsi"/>
          <w:sz w:val="20"/>
          <w:szCs w:val="20"/>
        </w:rPr>
        <w:fldChar w:fldCharType="separate"/>
      </w:r>
      <w:r w:rsidRPr="00CA6E8C">
        <w:rPr>
          <w:rFonts w:asciiTheme="minorHAnsi" w:hAnsiTheme="minorHAnsi" w:cstheme="minorHAnsi"/>
          <w:sz w:val="20"/>
          <w:szCs w:val="20"/>
        </w:rPr>
        <w:fldChar w:fldCharType="end"/>
      </w:r>
      <w:r w:rsidRPr="00CA6E8C">
        <w:rPr>
          <w:rFonts w:asciiTheme="minorHAnsi" w:hAnsiTheme="minorHAnsi" w:cstheme="minorHAnsi"/>
          <w:sz w:val="20"/>
          <w:szCs w:val="20"/>
        </w:rPr>
        <w:t xml:space="preserve">  Yes - Attach a copy of your most recent SSA notice of award or BPQY</w:t>
      </w:r>
      <w:r w:rsidRPr="00CA6E8C">
        <w:rPr>
          <w:rFonts w:asciiTheme="minorHAnsi" w:hAnsiTheme="minorHAnsi" w:cstheme="minorHAnsi"/>
          <w:color w:val="000000" w:themeColor="text1"/>
          <w:sz w:val="20"/>
          <w:szCs w:val="20"/>
        </w:rPr>
        <w:t>,</w:t>
      </w:r>
      <w:r w:rsidRPr="00CA6E8C">
        <w:rPr>
          <w:rFonts w:asciiTheme="minorHAnsi" w:hAnsiTheme="minorHAnsi" w:cstheme="minorHAnsi"/>
          <w:sz w:val="20"/>
          <w:szCs w:val="20"/>
        </w:rPr>
        <w:t xml:space="preserve"> </w:t>
      </w:r>
      <w:r w:rsidRPr="00CA6E8C">
        <w:rPr>
          <w:rFonts w:asciiTheme="minorHAnsi" w:hAnsiTheme="minorHAnsi" w:cstheme="minorHAnsi"/>
          <w:color w:val="000000" w:themeColor="text1"/>
          <w:sz w:val="20"/>
          <w:szCs w:val="20"/>
        </w:rPr>
        <w:t>or other documentation showing that you meet one of the requirements listed above</w:t>
      </w:r>
      <w:r>
        <w:rPr>
          <w:rFonts w:asciiTheme="minorHAnsi" w:hAnsiTheme="minorHAnsi" w:cstheme="minorHAnsi"/>
          <w:color w:val="000000" w:themeColor="text1"/>
          <w:sz w:val="20"/>
          <w:szCs w:val="20"/>
        </w:rPr>
        <w:t xml:space="preserve"> and complete Section </w:t>
      </w:r>
      <w:r w:rsidR="00136A49">
        <w:rPr>
          <w:rFonts w:asciiTheme="minorHAnsi" w:hAnsiTheme="minorHAnsi" w:cstheme="minorHAnsi"/>
          <w:color w:val="000000" w:themeColor="text1"/>
          <w:sz w:val="20"/>
          <w:szCs w:val="20"/>
        </w:rPr>
        <w:t>3</w:t>
      </w:r>
      <w:r w:rsidRPr="00CA6E8C">
        <w:rPr>
          <w:rFonts w:asciiTheme="minorHAnsi" w:hAnsiTheme="minorHAnsi" w:cstheme="minorHAnsi"/>
          <w:color w:val="000000" w:themeColor="text1"/>
          <w:sz w:val="20"/>
          <w:szCs w:val="20"/>
        </w:rPr>
        <w:t xml:space="preserve">. </w:t>
      </w:r>
      <w:r w:rsidRPr="00CA6E8C">
        <w:rPr>
          <w:rFonts w:asciiTheme="minorHAnsi" w:hAnsiTheme="minorHAnsi" w:cstheme="minorHAnsi"/>
          <w:sz w:val="20"/>
          <w:szCs w:val="20"/>
        </w:rPr>
        <w:t xml:space="preserve">If you submit documentation other than a notice of award or BPQY it will be accepted only if it provides sufficient information to determine that you meet the requirements above. </w:t>
      </w:r>
      <w:r>
        <w:rPr>
          <w:rFonts w:asciiTheme="minorHAnsi" w:hAnsiTheme="minorHAnsi" w:cstheme="minorHAnsi"/>
          <w:sz w:val="20"/>
          <w:szCs w:val="20"/>
        </w:rPr>
        <w:t xml:space="preserve">Send </w:t>
      </w:r>
      <w:r w:rsidRPr="006C6D32">
        <w:rPr>
          <w:rFonts w:asciiTheme="minorHAnsi" w:hAnsiTheme="minorHAnsi" w:cstheme="minorHAnsi"/>
          <w:sz w:val="20"/>
          <w:szCs w:val="20"/>
        </w:rPr>
        <w:t xml:space="preserve">pages </w:t>
      </w:r>
      <w:r w:rsidR="00AA34A6">
        <w:rPr>
          <w:rFonts w:asciiTheme="minorHAnsi" w:hAnsiTheme="minorHAnsi" w:cstheme="minorHAnsi"/>
          <w:sz w:val="20"/>
          <w:szCs w:val="20"/>
        </w:rPr>
        <w:t>2</w:t>
      </w:r>
      <w:r w:rsidRPr="006C6D32">
        <w:rPr>
          <w:rFonts w:asciiTheme="minorHAnsi" w:hAnsiTheme="minorHAnsi" w:cstheme="minorHAnsi"/>
          <w:sz w:val="20"/>
          <w:szCs w:val="20"/>
        </w:rPr>
        <w:t xml:space="preserve"> and </w:t>
      </w:r>
      <w:r w:rsidR="00AA34A6">
        <w:rPr>
          <w:rFonts w:asciiTheme="minorHAnsi" w:hAnsiTheme="minorHAnsi" w:cstheme="minorHAnsi"/>
          <w:sz w:val="20"/>
          <w:szCs w:val="20"/>
        </w:rPr>
        <w:t>3</w:t>
      </w:r>
      <w:r w:rsidRPr="006C6D32">
        <w:rPr>
          <w:rFonts w:asciiTheme="minorHAnsi" w:hAnsiTheme="minorHAnsi" w:cstheme="minorHAnsi"/>
          <w:sz w:val="20"/>
          <w:szCs w:val="20"/>
        </w:rPr>
        <w:t xml:space="preserve"> </w:t>
      </w:r>
      <w:r>
        <w:rPr>
          <w:rFonts w:asciiTheme="minorHAnsi" w:hAnsiTheme="minorHAnsi" w:cstheme="minorHAnsi"/>
          <w:sz w:val="20"/>
          <w:szCs w:val="20"/>
        </w:rPr>
        <w:t>with</w:t>
      </w:r>
      <w:r w:rsidRPr="006C6D32">
        <w:rPr>
          <w:rFonts w:asciiTheme="minorHAnsi" w:hAnsiTheme="minorHAnsi" w:cstheme="minorHAnsi"/>
          <w:sz w:val="20"/>
          <w:szCs w:val="20"/>
        </w:rPr>
        <w:t xml:space="preserve"> the </w:t>
      </w:r>
      <w:r>
        <w:rPr>
          <w:rFonts w:asciiTheme="minorHAnsi" w:hAnsiTheme="minorHAnsi" w:cstheme="minorHAnsi"/>
          <w:sz w:val="20"/>
          <w:szCs w:val="20"/>
        </w:rPr>
        <w:t xml:space="preserve">required </w:t>
      </w:r>
      <w:r w:rsidRPr="006C6D32">
        <w:rPr>
          <w:rFonts w:asciiTheme="minorHAnsi" w:hAnsiTheme="minorHAnsi" w:cstheme="minorHAnsi"/>
          <w:sz w:val="20"/>
          <w:szCs w:val="20"/>
        </w:rPr>
        <w:t xml:space="preserve">SSA documentation to the address shown in Section </w:t>
      </w:r>
      <w:r w:rsidR="00AA34A6">
        <w:rPr>
          <w:rFonts w:asciiTheme="minorHAnsi" w:hAnsiTheme="minorHAnsi" w:cstheme="minorHAnsi"/>
          <w:sz w:val="20"/>
          <w:szCs w:val="20"/>
        </w:rPr>
        <w:t>3</w:t>
      </w:r>
      <w:r w:rsidRPr="006C6D32">
        <w:rPr>
          <w:rFonts w:asciiTheme="minorHAnsi" w:hAnsiTheme="minorHAnsi" w:cstheme="minorHAnsi"/>
          <w:sz w:val="20"/>
          <w:szCs w:val="20"/>
        </w:rPr>
        <w:t xml:space="preserve">. </w:t>
      </w:r>
      <w:r w:rsidRPr="006C6D32">
        <w:rPr>
          <w:rFonts w:asciiTheme="minorHAnsi" w:hAnsiTheme="minorHAnsi" w:cstheme="minorHAnsi"/>
          <w:b/>
          <w:bCs/>
          <w:sz w:val="20"/>
          <w:szCs w:val="20"/>
        </w:rPr>
        <w:t xml:space="preserve">You do not need to have </w:t>
      </w:r>
      <w:r w:rsidRPr="006C6D32">
        <w:rPr>
          <w:rFonts w:asciiTheme="minorHAnsi" w:hAnsiTheme="minorHAnsi" w:cstheme="minorHAnsi"/>
          <w:b/>
          <w:bCs/>
          <w:color w:val="000000" w:themeColor="text1"/>
          <w:sz w:val="20"/>
          <w:szCs w:val="20"/>
        </w:rPr>
        <w:t>an authorized me</w:t>
      </w:r>
      <w:r w:rsidRPr="00CA6E8C">
        <w:rPr>
          <w:rFonts w:asciiTheme="minorHAnsi" w:hAnsiTheme="minorHAnsi" w:cstheme="minorHAnsi"/>
          <w:b/>
          <w:bCs/>
          <w:color w:val="000000" w:themeColor="text1"/>
          <w:sz w:val="20"/>
          <w:szCs w:val="20"/>
        </w:rPr>
        <w:t>dical professional</w:t>
      </w:r>
      <w:r w:rsidRPr="00CA6E8C">
        <w:rPr>
          <w:rFonts w:asciiTheme="minorHAnsi" w:hAnsiTheme="minorHAnsi" w:cstheme="minorHAnsi"/>
          <w:b/>
          <w:bCs/>
          <w:sz w:val="20"/>
          <w:szCs w:val="20"/>
        </w:rPr>
        <w:t xml:space="preserve"> complete Section </w:t>
      </w:r>
      <w:r w:rsidR="00AA34A6">
        <w:rPr>
          <w:rFonts w:asciiTheme="minorHAnsi" w:hAnsiTheme="minorHAnsi" w:cstheme="minorHAnsi"/>
          <w:b/>
          <w:bCs/>
          <w:sz w:val="20"/>
          <w:szCs w:val="20"/>
        </w:rPr>
        <w:t>4</w:t>
      </w:r>
      <w:r w:rsidRPr="00CA6E8C">
        <w:rPr>
          <w:rFonts w:asciiTheme="minorHAnsi" w:hAnsiTheme="minorHAnsi" w:cstheme="minorHAnsi"/>
          <w:b/>
          <w:bCs/>
          <w:sz w:val="20"/>
          <w:szCs w:val="20"/>
        </w:rPr>
        <w:t>.</w:t>
      </w:r>
    </w:p>
    <w:p w:rsidR="00282AD9" w:rsidP="00890372" w14:paraId="0D0769A2" w14:textId="51B9DADA">
      <w:pPr>
        <w:spacing w:after="80" w:line="276" w:lineRule="auto"/>
        <w:ind w:left="540" w:hanging="360"/>
        <w:rPr>
          <w:rFonts w:cstheme="minorHAnsi"/>
          <w:color w:val="000000"/>
          <w:sz w:val="20"/>
          <w:szCs w:val="20"/>
        </w:rPr>
      </w:pPr>
      <w:r w:rsidRPr="00CA6E8C">
        <w:rPr>
          <w:rFonts w:cstheme="minorHAnsi"/>
          <w:sz w:val="20"/>
          <w:szCs w:val="20"/>
        </w:rPr>
        <w:fldChar w:fldCharType="begin">
          <w:ffData>
            <w:name w:val="Check2"/>
            <w:enabled/>
            <w:calcOnExit w:val="0"/>
            <w:checkBox>
              <w:sizeAuto/>
              <w:default w:val="0"/>
            </w:checkBox>
          </w:ffData>
        </w:fldChar>
      </w:r>
      <w:r w:rsidRPr="00CA6E8C">
        <w:rPr>
          <w:rFonts w:cstheme="minorHAnsi"/>
          <w:sz w:val="20"/>
          <w:szCs w:val="20"/>
        </w:rPr>
        <w:instrText xml:space="preserve"> FORMCHECKBOX </w:instrText>
      </w:r>
      <w:r w:rsidR="00656E98">
        <w:rPr>
          <w:rFonts w:cstheme="minorHAnsi"/>
          <w:sz w:val="20"/>
          <w:szCs w:val="20"/>
        </w:rPr>
        <w:fldChar w:fldCharType="separate"/>
      </w:r>
      <w:r w:rsidRPr="00CA6E8C">
        <w:rPr>
          <w:rFonts w:cstheme="minorHAnsi"/>
          <w:sz w:val="20"/>
          <w:szCs w:val="20"/>
        </w:rPr>
        <w:fldChar w:fldCharType="end"/>
      </w:r>
      <w:r w:rsidRPr="00CA6E8C">
        <w:rPr>
          <w:rFonts w:cstheme="minorHAnsi"/>
          <w:sz w:val="20"/>
          <w:szCs w:val="20"/>
        </w:rPr>
        <w:t xml:space="preserve">  </w:t>
      </w:r>
      <w:r w:rsidRPr="00CA6E8C">
        <w:rPr>
          <w:rFonts w:cstheme="minorHAnsi"/>
          <w:color w:val="000000"/>
          <w:sz w:val="20"/>
          <w:szCs w:val="20"/>
        </w:rPr>
        <w:t xml:space="preserve">No </w:t>
      </w:r>
      <w:r>
        <w:rPr>
          <w:rFonts w:cstheme="minorHAnsi"/>
          <w:color w:val="000000"/>
          <w:sz w:val="20"/>
          <w:szCs w:val="20"/>
        </w:rPr>
        <w:t>–</w:t>
      </w:r>
      <w:r w:rsidRPr="00CA6E8C">
        <w:rPr>
          <w:rFonts w:cstheme="minorHAnsi"/>
          <w:color w:val="000000"/>
          <w:sz w:val="20"/>
          <w:szCs w:val="20"/>
        </w:rPr>
        <w:t xml:space="preserve"> </w:t>
      </w:r>
      <w:r>
        <w:rPr>
          <w:rFonts w:cstheme="minorHAnsi"/>
          <w:color w:val="000000"/>
          <w:sz w:val="20"/>
          <w:szCs w:val="20"/>
        </w:rPr>
        <w:t xml:space="preserve">Complete Section </w:t>
      </w:r>
      <w:r w:rsidR="00AA34A6">
        <w:rPr>
          <w:rFonts w:cstheme="minorHAnsi"/>
          <w:color w:val="000000"/>
          <w:sz w:val="20"/>
          <w:szCs w:val="20"/>
        </w:rPr>
        <w:t>3</w:t>
      </w:r>
      <w:r>
        <w:rPr>
          <w:rFonts w:cstheme="minorHAnsi"/>
          <w:color w:val="000000"/>
          <w:sz w:val="20"/>
          <w:szCs w:val="20"/>
        </w:rPr>
        <w:t xml:space="preserve"> and have an authorized medical professional complete and sign Section </w:t>
      </w:r>
      <w:r w:rsidR="00AA34A6">
        <w:rPr>
          <w:rFonts w:cstheme="minorHAnsi"/>
          <w:color w:val="000000"/>
          <w:sz w:val="20"/>
          <w:szCs w:val="20"/>
        </w:rPr>
        <w:t>4</w:t>
      </w:r>
      <w:r>
        <w:rPr>
          <w:rFonts w:cstheme="minorHAnsi"/>
          <w:color w:val="000000"/>
          <w:sz w:val="20"/>
          <w:szCs w:val="20"/>
        </w:rPr>
        <w:t xml:space="preserve">. Enter your name and Social Security Number at the top of </w:t>
      </w:r>
      <w:r w:rsidRPr="008F7528">
        <w:rPr>
          <w:rFonts w:cstheme="minorHAnsi"/>
          <w:color w:val="000000"/>
          <w:sz w:val="20"/>
          <w:szCs w:val="20"/>
        </w:rPr>
        <w:t xml:space="preserve">page </w:t>
      </w:r>
      <w:r w:rsidR="006702A4">
        <w:rPr>
          <w:rFonts w:cstheme="minorHAnsi"/>
          <w:color w:val="000000"/>
          <w:sz w:val="20"/>
          <w:szCs w:val="20"/>
        </w:rPr>
        <w:t>4</w:t>
      </w:r>
      <w:r w:rsidRPr="008F7528">
        <w:rPr>
          <w:rFonts w:cstheme="minorHAnsi"/>
          <w:color w:val="000000"/>
          <w:sz w:val="20"/>
          <w:szCs w:val="20"/>
        </w:rPr>
        <w:t xml:space="preserve">. Send pages </w:t>
      </w:r>
      <w:r w:rsidR="006702A4">
        <w:rPr>
          <w:rFonts w:cstheme="minorHAnsi"/>
          <w:color w:val="000000"/>
          <w:sz w:val="20"/>
          <w:szCs w:val="20"/>
        </w:rPr>
        <w:t>2</w:t>
      </w:r>
      <w:r w:rsidRPr="008F7528">
        <w:rPr>
          <w:rFonts w:cstheme="minorHAnsi"/>
          <w:color w:val="000000"/>
          <w:sz w:val="20"/>
          <w:szCs w:val="20"/>
        </w:rPr>
        <w:t xml:space="preserve"> through </w:t>
      </w:r>
      <w:r w:rsidR="006702A4">
        <w:rPr>
          <w:rFonts w:cstheme="minorHAnsi"/>
          <w:color w:val="000000"/>
          <w:sz w:val="20"/>
          <w:szCs w:val="20"/>
        </w:rPr>
        <w:t>5</w:t>
      </w:r>
      <w:r>
        <w:rPr>
          <w:rFonts w:cstheme="minorHAnsi"/>
          <w:color w:val="000000"/>
          <w:sz w:val="20"/>
          <w:szCs w:val="20"/>
        </w:rPr>
        <w:t xml:space="preserve"> to the address shown in Section </w:t>
      </w:r>
      <w:r w:rsidR="006702A4">
        <w:rPr>
          <w:rFonts w:cstheme="minorHAnsi"/>
          <w:color w:val="000000"/>
          <w:sz w:val="20"/>
          <w:szCs w:val="20"/>
        </w:rPr>
        <w:t>3</w:t>
      </w:r>
      <w:r>
        <w:rPr>
          <w:rFonts w:cstheme="minorHAnsi"/>
          <w:color w:val="000000"/>
          <w:sz w:val="20"/>
          <w:szCs w:val="20"/>
        </w:rPr>
        <w:t>.</w:t>
      </w:r>
      <w:r>
        <w:rPr>
          <w:rFonts w:cstheme="minorHAnsi"/>
          <w:color w:val="000000"/>
          <w:sz w:val="20"/>
          <w:szCs w:val="20"/>
        </w:rPr>
        <w:br w:type="page"/>
      </w:r>
    </w:p>
    <w:p w:rsidR="005C471F" w:rsidRPr="004F7BF1" w:rsidP="005C471F" w14:paraId="381D37F0" w14:textId="7375B14C">
      <w:pPr>
        <w:pBdr>
          <w:bottom w:val="single" w:sz="12" w:space="1" w:color="auto"/>
        </w:pBdr>
        <w:spacing w:after="40" w:line="276" w:lineRule="auto"/>
        <w:rPr>
          <w:sz w:val="20"/>
          <w:szCs w:val="20"/>
        </w:rPr>
      </w:pPr>
      <w:r w:rsidRPr="004F7BF1">
        <w:rPr>
          <w:b/>
          <w:color w:val="000000" w:themeColor="text1"/>
          <w:sz w:val="20"/>
          <w:szCs w:val="20"/>
        </w:rPr>
        <w:t xml:space="preserve">SECTION </w:t>
      </w:r>
      <w:r>
        <w:rPr>
          <w:b/>
          <w:color w:val="000000" w:themeColor="text1"/>
          <w:sz w:val="20"/>
          <w:szCs w:val="20"/>
        </w:rPr>
        <w:t>3</w:t>
      </w:r>
      <w:r w:rsidRPr="004F7BF1">
        <w:rPr>
          <w:b/>
          <w:color w:val="000000" w:themeColor="text1"/>
          <w:sz w:val="20"/>
          <w:szCs w:val="20"/>
        </w:rPr>
        <w:t>: REQUEST FOR DISCHARGE, AUTHORIZATIONS, UNDERSTANDINGS, AND CERTIFICATIONS</w:t>
      </w:r>
    </w:p>
    <w:p w:rsidR="005C471F" w:rsidRPr="004F7BF1" w:rsidP="005C471F" w14:paraId="53F7C0DC" w14:textId="77777777">
      <w:pPr>
        <w:autoSpaceDE w:val="0"/>
        <w:autoSpaceDN w:val="0"/>
        <w:adjustRightInd w:val="0"/>
        <w:spacing w:after="120" w:line="276" w:lineRule="auto"/>
        <w:rPr>
          <w:rFonts w:cstheme="minorHAnsi"/>
          <w:color w:val="000000"/>
          <w:sz w:val="20"/>
          <w:szCs w:val="20"/>
        </w:rPr>
      </w:pPr>
      <w:r w:rsidRPr="004F7BF1">
        <w:rPr>
          <w:rFonts w:cstheme="minorHAnsi"/>
          <w:b/>
          <w:bCs/>
          <w:color w:val="000000"/>
          <w:sz w:val="20"/>
          <w:szCs w:val="20"/>
        </w:rPr>
        <w:t xml:space="preserve">I request </w:t>
      </w:r>
      <w:r w:rsidRPr="004F7BF1">
        <w:rPr>
          <w:rFonts w:cstheme="minorHAnsi"/>
          <w:color w:val="000000"/>
          <w:sz w:val="20"/>
          <w:szCs w:val="20"/>
        </w:rPr>
        <w:t>that the U.S. Department of Education discharge my Direct Loan, FFEL, and/or Perkins Loan program loan(s), and/or my TEACH Grant service obligation.</w:t>
      </w:r>
    </w:p>
    <w:p w:rsidR="005C471F" w:rsidRPr="004F7BF1" w:rsidP="005C471F" w14:paraId="62AEAD7C" w14:textId="57D3C04B">
      <w:pPr>
        <w:autoSpaceDE w:val="0"/>
        <w:autoSpaceDN w:val="0"/>
        <w:adjustRightInd w:val="0"/>
        <w:spacing w:after="120" w:line="276" w:lineRule="auto"/>
        <w:rPr>
          <w:rFonts w:cstheme="minorHAnsi"/>
          <w:color w:val="000000"/>
          <w:sz w:val="20"/>
          <w:szCs w:val="20"/>
        </w:rPr>
      </w:pPr>
      <w:r w:rsidRPr="004F7BF1">
        <w:rPr>
          <w:rFonts w:cstheme="minorHAnsi"/>
          <w:b/>
          <w:bCs/>
          <w:color w:val="000000"/>
          <w:sz w:val="20"/>
          <w:szCs w:val="20"/>
        </w:rPr>
        <w:t xml:space="preserve">I authorize </w:t>
      </w:r>
      <w:r w:rsidRPr="004F7BF1">
        <w:rPr>
          <w:rFonts w:cstheme="minorHAnsi"/>
          <w:color w:val="000000"/>
          <w:sz w:val="20"/>
          <w:szCs w:val="20"/>
        </w:rPr>
        <w:t xml:space="preserve">any authorized medical professional (as defined in Section </w:t>
      </w:r>
      <w:r w:rsidR="002E55E2">
        <w:rPr>
          <w:rFonts w:cstheme="minorHAnsi"/>
          <w:color w:val="000000"/>
          <w:sz w:val="20"/>
          <w:szCs w:val="20"/>
        </w:rPr>
        <w:t>7</w:t>
      </w:r>
      <w:r w:rsidRPr="004F7BF1">
        <w:rPr>
          <w:rFonts w:cstheme="minorHAnsi"/>
          <w:color w:val="000000"/>
          <w:sz w:val="20"/>
          <w:szCs w:val="20"/>
        </w:rPr>
        <w:t xml:space="preserve">), hospital, or other institution having records about the disability that is the basis for my request for a discharge to make information from those records available to the U.S. Department of Education. </w:t>
      </w:r>
    </w:p>
    <w:p w:rsidR="005C471F" w:rsidRPr="004F7BF1" w:rsidP="005C471F" w14:paraId="624247A9" w14:textId="77777777">
      <w:pPr>
        <w:autoSpaceDE w:val="0"/>
        <w:autoSpaceDN w:val="0"/>
        <w:adjustRightInd w:val="0"/>
        <w:spacing w:after="120" w:line="276" w:lineRule="auto"/>
        <w:rPr>
          <w:color w:val="000000"/>
          <w:sz w:val="20"/>
          <w:szCs w:val="20"/>
        </w:rPr>
      </w:pPr>
      <w:r w:rsidRPr="004F7BF1">
        <w:rPr>
          <w:b/>
          <w:bCs/>
          <w:sz w:val="20"/>
          <w:szCs w:val="20"/>
        </w:rPr>
        <w:t>I authorize</w:t>
      </w:r>
      <w:r w:rsidRPr="004F7BF1">
        <w:rPr>
          <w:sz w:val="20"/>
          <w:szCs w:val="20"/>
        </w:rPr>
        <w:t xml:space="preserve"> the organization I submit this request to and its agents to contact me regarding my request or my loans at the cellular telephone number that I provide now or in the future using automated telephone dialing equipment or artificial or prerecorded voice or text messages.</w:t>
      </w:r>
    </w:p>
    <w:p w:rsidR="005C471F" w:rsidRPr="004F7BF1" w:rsidP="005C471F" w14:paraId="23C40187" w14:textId="77777777">
      <w:pPr>
        <w:autoSpaceDE w:val="0"/>
        <w:autoSpaceDN w:val="0"/>
        <w:adjustRightInd w:val="0"/>
        <w:spacing w:after="120" w:line="276" w:lineRule="auto"/>
        <w:rPr>
          <w:rFonts w:cstheme="minorHAnsi"/>
          <w:color w:val="000000"/>
          <w:sz w:val="20"/>
          <w:szCs w:val="20"/>
        </w:rPr>
      </w:pPr>
      <w:r w:rsidRPr="004F7BF1">
        <w:rPr>
          <w:rFonts w:cstheme="minorHAnsi"/>
          <w:b/>
          <w:bCs/>
          <w:color w:val="000000"/>
          <w:sz w:val="20"/>
          <w:szCs w:val="20"/>
        </w:rPr>
        <w:t xml:space="preserve">I understand </w:t>
      </w:r>
      <w:r w:rsidRPr="004F7BF1">
        <w:rPr>
          <w:rFonts w:cstheme="minorHAnsi"/>
          <w:color w:val="000000"/>
          <w:sz w:val="20"/>
          <w:szCs w:val="20"/>
        </w:rPr>
        <w:t>that:</w:t>
      </w:r>
    </w:p>
    <w:p w:rsidR="005C471F" w:rsidRPr="004F7BF1" w:rsidP="005C471F" w14:paraId="317B576F" w14:textId="6F978000">
      <w:pPr>
        <w:pStyle w:val="ListParagraph"/>
        <w:numPr>
          <w:ilvl w:val="0"/>
          <w:numId w:val="23"/>
        </w:numPr>
        <w:autoSpaceDE w:val="0"/>
        <w:autoSpaceDN w:val="0"/>
        <w:adjustRightInd w:val="0"/>
        <w:spacing w:after="120" w:line="276" w:lineRule="auto"/>
        <w:ind w:left="360"/>
        <w:contextualSpacing w:val="0"/>
        <w:rPr>
          <w:rFonts w:cstheme="minorHAnsi"/>
          <w:b/>
          <w:bCs/>
          <w:color w:val="000000"/>
          <w:sz w:val="20"/>
          <w:szCs w:val="20"/>
        </w:rPr>
      </w:pPr>
      <w:r w:rsidRPr="004F7BF1">
        <w:rPr>
          <w:rFonts w:cstheme="minorHAnsi"/>
          <w:color w:val="000000"/>
          <w:sz w:val="20"/>
          <w:szCs w:val="20"/>
        </w:rPr>
        <w:t xml:space="preserve">if I am applying for a discharge based on an authorized medical professional’s certification in Section </w:t>
      </w:r>
      <w:r w:rsidR="00FC25BD">
        <w:rPr>
          <w:rFonts w:cstheme="minorHAnsi"/>
          <w:color w:val="000000"/>
          <w:sz w:val="20"/>
          <w:szCs w:val="20"/>
        </w:rPr>
        <w:t>4</w:t>
      </w:r>
      <w:r w:rsidRPr="004F7BF1">
        <w:rPr>
          <w:rFonts w:cstheme="minorHAnsi"/>
          <w:color w:val="000000"/>
          <w:sz w:val="20"/>
          <w:szCs w:val="20"/>
        </w:rPr>
        <w:t xml:space="preserve">, </w:t>
      </w:r>
      <w:r w:rsidRPr="004F7BF1">
        <w:rPr>
          <w:rFonts w:cstheme="minorHAnsi"/>
          <w:b/>
          <w:bCs/>
          <w:color w:val="000000"/>
          <w:sz w:val="20"/>
          <w:szCs w:val="20"/>
        </w:rPr>
        <w:t xml:space="preserve">I must submit this application to the U.S. Department of Education within 90 days of the date of the authorized medical professional’s signature in Section </w:t>
      </w:r>
      <w:r w:rsidR="0006594D">
        <w:rPr>
          <w:rFonts w:cstheme="minorHAnsi"/>
          <w:b/>
          <w:bCs/>
          <w:color w:val="000000"/>
          <w:sz w:val="20"/>
          <w:szCs w:val="20"/>
        </w:rPr>
        <w:t>4</w:t>
      </w:r>
      <w:r w:rsidRPr="004F7BF1">
        <w:rPr>
          <w:rFonts w:cstheme="minorHAnsi"/>
          <w:color w:val="000000"/>
          <w:sz w:val="20"/>
          <w:szCs w:val="20"/>
        </w:rPr>
        <w:t xml:space="preserve">; and </w:t>
      </w:r>
    </w:p>
    <w:p w:rsidR="005C471F" w:rsidRPr="004F7BF1" w:rsidP="005C471F" w14:paraId="63D60A6C" w14:textId="18D1F6A3">
      <w:pPr>
        <w:pStyle w:val="ListParagraph"/>
        <w:numPr>
          <w:ilvl w:val="0"/>
          <w:numId w:val="23"/>
        </w:numPr>
        <w:autoSpaceDE w:val="0"/>
        <w:autoSpaceDN w:val="0"/>
        <w:adjustRightInd w:val="0"/>
        <w:spacing w:after="120" w:line="276" w:lineRule="auto"/>
        <w:ind w:left="360"/>
        <w:rPr>
          <w:rFonts w:cstheme="minorHAnsi"/>
          <w:b/>
          <w:bCs/>
          <w:color w:val="000000"/>
          <w:sz w:val="20"/>
          <w:szCs w:val="20"/>
        </w:rPr>
      </w:pPr>
      <w:r w:rsidRPr="004F7BF1">
        <w:rPr>
          <w:rFonts w:cstheme="minorHAnsi"/>
          <w:color w:val="000000"/>
          <w:sz w:val="20"/>
          <w:szCs w:val="20"/>
        </w:rPr>
        <w:t>If I am a veteran who answered No to Question</w:t>
      </w:r>
      <w:r>
        <w:rPr>
          <w:rFonts w:cstheme="minorHAnsi"/>
          <w:color w:val="000000"/>
          <w:sz w:val="20"/>
          <w:szCs w:val="20"/>
        </w:rPr>
        <w:t>s</w:t>
      </w:r>
      <w:r w:rsidRPr="004F7BF1">
        <w:rPr>
          <w:rFonts w:cstheme="minorHAnsi"/>
          <w:color w:val="000000"/>
          <w:sz w:val="20"/>
          <w:szCs w:val="20"/>
        </w:rPr>
        <w:t xml:space="preserve"> 1 </w:t>
      </w:r>
      <w:r>
        <w:rPr>
          <w:rFonts w:cstheme="minorHAnsi"/>
          <w:color w:val="000000"/>
          <w:sz w:val="20"/>
          <w:szCs w:val="20"/>
        </w:rPr>
        <w:t xml:space="preserve">and 2 </w:t>
      </w:r>
      <w:r w:rsidRPr="004F7BF1">
        <w:rPr>
          <w:rFonts w:cstheme="minorHAnsi"/>
          <w:color w:val="000000"/>
          <w:sz w:val="20"/>
          <w:szCs w:val="20"/>
        </w:rPr>
        <w:t xml:space="preserve">in Section </w:t>
      </w:r>
      <w:r w:rsidR="007025FB">
        <w:rPr>
          <w:rFonts w:cstheme="minorHAnsi"/>
          <w:color w:val="000000"/>
          <w:sz w:val="20"/>
          <w:szCs w:val="20"/>
        </w:rPr>
        <w:t>2</w:t>
      </w:r>
      <w:r w:rsidRPr="004F7BF1">
        <w:rPr>
          <w:rFonts w:cstheme="minorHAnsi"/>
          <w:color w:val="000000"/>
          <w:sz w:val="20"/>
          <w:szCs w:val="20"/>
        </w:rPr>
        <w:t xml:space="preserve">, and I am applying for TPD discharge based on a certification from an authorized medical professional in Section </w:t>
      </w:r>
      <w:r w:rsidR="007025FB">
        <w:rPr>
          <w:rFonts w:cstheme="minorHAnsi"/>
          <w:color w:val="000000"/>
          <w:sz w:val="20"/>
          <w:szCs w:val="20"/>
        </w:rPr>
        <w:t>4</w:t>
      </w:r>
      <w:r w:rsidRPr="004F7BF1">
        <w:rPr>
          <w:rFonts w:cstheme="minorHAnsi"/>
          <w:color w:val="000000"/>
          <w:sz w:val="20"/>
          <w:szCs w:val="20"/>
        </w:rPr>
        <w:t>, that certification is only for purposes of determining my eligibility for a discharge of my loans or TEACH Grant service obligation, and is not for purposes of determining my eligibility for, or the extent of my eligibility for, VA benefits.</w:t>
      </w:r>
    </w:p>
    <w:p w:rsidR="005C471F" w:rsidRPr="004F7BF1" w:rsidP="005C471F" w14:paraId="255ACDEB" w14:textId="77777777">
      <w:pPr>
        <w:spacing w:after="120" w:line="276" w:lineRule="auto"/>
        <w:rPr>
          <w:rFonts w:cstheme="minorHAnsi"/>
          <w:color w:val="000000"/>
          <w:sz w:val="20"/>
          <w:szCs w:val="20"/>
        </w:rPr>
      </w:pPr>
      <w:r w:rsidRPr="004F7BF1">
        <w:rPr>
          <w:rFonts w:cstheme="minorHAnsi"/>
          <w:b/>
          <w:bCs/>
          <w:color w:val="000000"/>
          <w:sz w:val="20"/>
          <w:szCs w:val="20"/>
        </w:rPr>
        <w:t xml:space="preserve">I certify </w:t>
      </w:r>
      <w:r w:rsidRPr="004F7BF1">
        <w:rPr>
          <w:rFonts w:cstheme="minorHAnsi"/>
          <w:color w:val="000000"/>
          <w:sz w:val="20"/>
          <w:szCs w:val="20"/>
        </w:rPr>
        <w:t>that:</w:t>
      </w:r>
    </w:p>
    <w:p w:rsidR="005C471F" w:rsidRPr="004F7BF1" w:rsidP="005C471F" w14:paraId="279A6D71" w14:textId="77777777">
      <w:pPr>
        <w:pStyle w:val="ListParagraph"/>
        <w:numPr>
          <w:ilvl w:val="1"/>
          <w:numId w:val="23"/>
        </w:numPr>
        <w:spacing w:after="120" w:line="276" w:lineRule="auto"/>
        <w:ind w:left="360"/>
        <w:contextualSpacing w:val="0"/>
        <w:rPr>
          <w:rFonts w:cstheme="minorHAnsi"/>
          <w:color w:val="000000"/>
          <w:sz w:val="20"/>
          <w:szCs w:val="20"/>
        </w:rPr>
      </w:pPr>
      <w:r w:rsidRPr="004F7BF1">
        <w:rPr>
          <w:rFonts w:cstheme="minorHAnsi"/>
          <w:color w:val="000000"/>
          <w:sz w:val="20"/>
          <w:szCs w:val="20"/>
        </w:rPr>
        <w:t xml:space="preserve">I have a total and permanent disability, as defined </w:t>
      </w:r>
      <w:r w:rsidRPr="004F7BF1">
        <w:rPr>
          <w:rFonts w:cstheme="minorHAnsi"/>
          <w:sz w:val="20"/>
          <w:szCs w:val="20"/>
        </w:rPr>
        <w:t>in Section 1</w:t>
      </w:r>
      <w:r w:rsidRPr="004F7BF1">
        <w:rPr>
          <w:rFonts w:cstheme="minorHAnsi"/>
          <w:color w:val="000000"/>
          <w:sz w:val="20"/>
          <w:szCs w:val="20"/>
        </w:rPr>
        <w:t xml:space="preserve">; </w:t>
      </w:r>
    </w:p>
    <w:p w:rsidR="005C471F" w:rsidRPr="004F7BF1" w:rsidP="005C471F" w14:paraId="6A653CF3" w14:textId="1483C551">
      <w:pPr>
        <w:pStyle w:val="ListParagraph"/>
        <w:numPr>
          <w:ilvl w:val="1"/>
          <w:numId w:val="23"/>
        </w:numPr>
        <w:spacing w:after="120" w:line="276" w:lineRule="auto"/>
        <w:ind w:left="360"/>
        <w:contextualSpacing w:val="0"/>
        <w:rPr>
          <w:rFonts w:cstheme="minorHAnsi"/>
          <w:color w:val="000000"/>
          <w:sz w:val="20"/>
          <w:szCs w:val="20"/>
        </w:rPr>
      </w:pPr>
      <w:r w:rsidRPr="004F7BF1">
        <w:rPr>
          <w:rFonts w:cstheme="minorHAnsi"/>
          <w:color w:val="000000"/>
          <w:sz w:val="20"/>
          <w:szCs w:val="20"/>
        </w:rPr>
        <w:t xml:space="preserve">If I am a veteran applying for TPD discharge based on a qualifying VA disability determination, I have read and understand the information in </w:t>
      </w:r>
      <w:r w:rsidRPr="001B7BD5">
        <w:rPr>
          <w:rFonts w:cstheme="minorHAnsi"/>
          <w:color w:val="000000"/>
          <w:sz w:val="20"/>
          <w:szCs w:val="20"/>
        </w:rPr>
        <w:t xml:space="preserve">Section </w:t>
      </w:r>
      <w:r w:rsidR="00EE0786">
        <w:rPr>
          <w:rFonts w:cstheme="minorHAnsi"/>
          <w:color w:val="000000"/>
          <w:sz w:val="20"/>
          <w:szCs w:val="20"/>
        </w:rPr>
        <w:t>6</w:t>
      </w:r>
      <w:r w:rsidRPr="001B7BD5">
        <w:rPr>
          <w:rFonts w:cstheme="minorHAnsi"/>
          <w:color w:val="000000"/>
          <w:sz w:val="20"/>
          <w:szCs w:val="20"/>
        </w:rPr>
        <w:t>;</w:t>
      </w:r>
      <w:r w:rsidRPr="004F7BF1">
        <w:rPr>
          <w:rFonts w:cstheme="minorHAnsi"/>
          <w:color w:val="000000"/>
          <w:sz w:val="20"/>
          <w:szCs w:val="20"/>
        </w:rPr>
        <w:t xml:space="preserve"> and </w:t>
      </w:r>
    </w:p>
    <w:p w:rsidR="005C471F" w:rsidRPr="004F7BF1" w:rsidP="005C471F" w14:paraId="48E01942" w14:textId="03302B76">
      <w:pPr>
        <w:pStyle w:val="ListParagraph"/>
        <w:numPr>
          <w:ilvl w:val="1"/>
          <w:numId w:val="23"/>
        </w:numPr>
        <w:spacing w:after="120" w:line="276" w:lineRule="auto"/>
        <w:ind w:left="360"/>
        <w:rPr>
          <w:rFonts w:cstheme="minorHAnsi"/>
          <w:color w:val="000000"/>
          <w:sz w:val="20"/>
          <w:szCs w:val="20"/>
        </w:rPr>
      </w:pPr>
      <w:r w:rsidRPr="004F7BF1">
        <w:rPr>
          <w:rFonts w:cstheme="minorHAnsi"/>
          <w:color w:val="000000"/>
          <w:sz w:val="20"/>
          <w:szCs w:val="20"/>
        </w:rPr>
        <w:t xml:space="preserve">If I am applying for TPD discharge based on a qualifying SSA disability determination or a certification from an authorized medical professional, I have read and understand the information in </w:t>
      </w:r>
      <w:r w:rsidRPr="001B7BD5">
        <w:rPr>
          <w:rFonts w:cstheme="minorHAnsi"/>
          <w:color w:val="000000"/>
          <w:sz w:val="20"/>
          <w:szCs w:val="20"/>
        </w:rPr>
        <w:t xml:space="preserve">Section </w:t>
      </w:r>
      <w:r w:rsidR="00EE0786">
        <w:rPr>
          <w:rFonts w:cstheme="minorHAnsi"/>
          <w:color w:val="000000"/>
          <w:sz w:val="20"/>
          <w:szCs w:val="20"/>
        </w:rPr>
        <w:t>7</w:t>
      </w:r>
      <w:r w:rsidRPr="004F7BF1">
        <w:rPr>
          <w:rFonts w:cstheme="minorHAnsi"/>
          <w:color w:val="000000"/>
          <w:sz w:val="20"/>
          <w:szCs w:val="20"/>
        </w:rPr>
        <w:t>.</w:t>
      </w:r>
    </w:p>
    <w:p w:rsidR="005C471F" w:rsidRPr="004F7BF1" w:rsidP="005C471F" w14:paraId="5835D0CB" w14:textId="77777777">
      <w:pPr>
        <w:spacing w:after="120" w:line="276" w:lineRule="auto"/>
        <w:rPr>
          <w:rFonts w:cstheme="minorHAnsi"/>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0"/>
        <w:gridCol w:w="270"/>
        <w:gridCol w:w="1525"/>
        <w:gridCol w:w="268"/>
        <w:gridCol w:w="3597"/>
      </w:tblGrid>
      <w:tr w14:paraId="1BC32A90" w14:textId="77777777" w:rsidTr="0066556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130" w:type="dxa"/>
            <w:tcBorders>
              <w:bottom w:val="single" w:sz="6" w:space="0" w:color="auto"/>
            </w:tcBorders>
          </w:tcPr>
          <w:p w:rsidR="005C471F" w:rsidRPr="004F7BF1" w:rsidP="0066556F" w14:paraId="2397D117" w14:textId="77777777">
            <w:pPr>
              <w:spacing w:after="120" w:line="276" w:lineRule="auto"/>
              <w:rPr>
                <w:sz w:val="20"/>
                <w:szCs w:val="20"/>
              </w:rPr>
            </w:pPr>
          </w:p>
        </w:tc>
        <w:tc>
          <w:tcPr>
            <w:tcW w:w="270" w:type="dxa"/>
          </w:tcPr>
          <w:p w:rsidR="005C471F" w:rsidRPr="004F7BF1" w:rsidP="0066556F" w14:paraId="123D34ED" w14:textId="77777777">
            <w:pPr>
              <w:spacing w:after="120" w:line="276" w:lineRule="auto"/>
              <w:rPr>
                <w:sz w:val="20"/>
                <w:szCs w:val="20"/>
              </w:rPr>
            </w:pPr>
          </w:p>
        </w:tc>
        <w:tc>
          <w:tcPr>
            <w:tcW w:w="1525" w:type="dxa"/>
            <w:tcBorders>
              <w:bottom w:val="single" w:sz="6" w:space="0" w:color="auto"/>
            </w:tcBorders>
          </w:tcPr>
          <w:p w:rsidR="005C471F" w:rsidRPr="004F7BF1" w:rsidP="0066556F" w14:paraId="51242C35" w14:textId="77777777">
            <w:pPr>
              <w:spacing w:after="120" w:line="276" w:lineRule="auto"/>
              <w:rPr>
                <w:sz w:val="20"/>
                <w:szCs w:val="20"/>
              </w:rPr>
            </w:pPr>
          </w:p>
        </w:tc>
        <w:tc>
          <w:tcPr>
            <w:tcW w:w="268" w:type="dxa"/>
          </w:tcPr>
          <w:p w:rsidR="005C471F" w:rsidRPr="004F7BF1" w:rsidP="0066556F" w14:paraId="73C0CB5C" w14:textId="77777777">
            <w:pPr>
              <w:spacing w:after="120" w:line="276" w:lineRule="auto"/>
              <w:rPr>
                <w:sz w:val="20"/>
                <w:szCs w:val="20"/>
              </w:rPr>
            </w:pPr>
          </w:p>
        </w:tc>
        <w:tc>
          <w:tcPr>
            <w:tcW w:w="3597" w:type="dxa"/>
            <w:tcBorders>
              <w:bottom w:val="single" w:sz="6" w:space="0" w:color="auto"/>
            </w:tcBorders>
          </w:tcPr>
          <w:p w:rsidR="005C471F" w:rsidRPr="004F7BF1" w:rsidP="0066556F" w14:paraId="46468E05" w14:textId="77777777">
            <w:pPr>
              <w:spacing w:after="120" w:line="276" w:lineRule="auto"/>
              <w:rPr>
                <w:sz w:val="20"/>
                <w:szCs w:val="20"/>
              </w:rPr>
            </w:pPr>
          </w:p>
        </w:tc>
      </w:tr>
      <w:tr w14:paraId="192199C4" w14:textId="77777777" w:rsidTr="0066556F">
        <w:tblPrEx>
          <w:tblW w:w="0" w:type="auto"/>
          <w:tblLook w:val="04A0"/>
        </w:tblPrEx>
        <w:tc>
          <w:tcPr>
            <w:tcW w:w="5400" w:type="dxa"/>
            <w:gridSpan w:val="2"/>
          </w:tcPr>
          <w:p w:rsidR="005C471F" w:rsidRPr="004F7BF1" w:rsidP="0066556F" w14:paraId="29449A80" w14:textId="77777777">
            <w:pPr>
              <w:spacing w:after="120" w:line="276" w:lineRule="auto"/>
              <w:rPr>
                <w:b/>
                <w:bCs/>
                <w:sz w:val="20"/>
                <w:szCs w:val="20"/>
              </w:rPr>
            </w:pPr>
            <w:r w:rsidRPr="004F7BF1">
              <w:rPr>
                <w:b/>
                <w:bCs/>
                <w:sz w:val="20"/>
                <w:szCs w:val="20"/>
              </w:rPr>
              <w:t>Applicant’s or Representative’s Signature</w:t>
            </w:r>
          </w:p>
        </w:tc>
        <w:tc>
          <w:tcPr>
            <w:tcW w:w="1793" w:type="dxa"/>
            <w:gridSpan w:val="2"/>
          </w:tcPr>
          <w:p w:rsidR="005C471F" w:rsidRPr="004F7BF1" w:rsidP="0066556F" w14:paraId="47E7DF37" w14:textId="77777777">
            <w:pPr>
              <w:spacing w:after="120" w:line="276" w:lineRule="auto"/>
              <w:rPr>
                <w:b/>
                <w:bCs/>
                <w:sz w:val="20"/>
                <w:szCs w:val="20"/>
              </w:rPr>
            </w:pPr>
            <w:r w:rsidRPr="004F7BF1">
              <w:rPr>
                <w:b/>
                <w:bCs/>
                <w:sz w:val="20"/>
                <w:szCs w:val="20"/>
              </w:rPr>
              <w:t>Date</w:t>
            </w:r>
          </w:p>
        </w:tc>
        <w:tc>
          <w:tcPr>
            <w:tcW w:w="3597" w:type="dxa"/>
            <w:tcBorders>
              <w:top w:val="single" w:sz="6" w:space="0" w:color="auto"/>
            </w:tcBorders>
          </w:tcPr>
          <w:p w:rsidR="005C471F" w:rsidRPr="004F7BF1" w:rsidP="0066556F" w14:paraId="256B1C18" w14:textId="77777777">
            <w:pPr>
              <w:spacing w:after="120" w:line="276" w:lineRule="auto"/>
              <w:rPr>
                <w:b/>
                <w:bCs/>
                <w:sz w:val="20"/>
                <w:szCs w:val="20"/>
              </w:rPr>
            </w:pPr>
            <w:r w:rsidRPr="004F7BF1">
              <w:rPr>
                <w:b/>
                <w:bCs/>
                <w:sz w:val="20"/>
                <w:szCs w:val="20"/>
              </w:rPr>
              <w:t>Representative Name (if applicable)</w:t>
            </w:r>
          </w:p>
        </w:tc>
      </w:tr>
    </w:tbl>
    <w:p w:rsidR="005C471F" w:rsidRPr="004F7BF1" w:rsidP="005C471F" w14:paraId="3914ADE6" w14:textId="77777777">
      <w:pPr>
        <w:spacing w:after="120" w:line="276" w:lineRule="auto"/>
        <w:rPr>
          <w:rFonts w:cstheme="minorHAnsi"/>
          <w:sz w:val="20"/>
          <w:szCs w:val="20"/>
        </w:rPr>
      </w:pPr>
      <w:r w:rsidRPr="004F7BF1">
        <w:rPr>
          <w:b/>
          <w:bCs/>
          <w:color w:val="000000" w:themeColor="text1"/>
          <w:sz w:val="20"/>
          <w:szCs w:val="20"/>
        </w:rPr>
        <w:t>NOTE</w:t>
      </w:r>
      <w:r w:rsidRPr="004F7BF1">
        <w:rPr>
          <w:color w:val="000000" w:themeColor="text1"/>
          <w:sz w:val="20"/>
          <w:szCs w:val="20"/>
        </w:rPr>
        <w:t xml:space="preserve">: You may designate someone to represent you in matters related to your application. If you wish to designate a representative, you must complete the </w:t>
      </w:r>
      <w:r w:rsidRPr="004F7BF1">
        <w:rPr>
          <w:b/>
          <w:bCs/>
          <w:color w:val="000000" w:themeColor="text1"/>
          <w:sz w:val="20"/>
          <w:szCs w:val="20"/>
        </w:rPr>
        <w:t>Applicant Representative Designation: Total and Permanent Disability</w:t>
      </w:r>
      <w:r w:rsidRPr="004F7BF1">
        <w:rPr>
          <w:color w:val="000000" w:themeColor="text1"/>
          <w:sz w:val="20"/>
          <w:szCs w:val="20"/>
        </w:rPr>
        <w:t xml:space="preserve"> form.</w:t>
      </w:r>
    </w:p>
    <w:tbl>
      <w:tblPr>
        <w:tblStyle w:val="TableGrid"/>
        <w:tblW w:w="0" w:type="auto"/>
        <w:tblInd w:w="90" w:type="dxa"/>
        <w:tblLook w:val="04A0"/>
      </w:tblPr>
      <w:tblGrid>
        <w:gridCol w:w="5336"/>
        <w:gridCol w:w="5364"/>
      </w:tblGrid>
      <w:tr w14:paraId="000AAA54" w14:textId="77777777" w:rsidTr="0066556F">
        <w:tblPrEx>
          <w:tblW w:w="0" w:type="auto"/>
          <w:tblInd w:w="90" w:type="dxa"/>
          <w:tblLook w:val="04A0"/>
        </w:tblPrEx>
        <w:tc>
          <w:tcPr>
            <w:tcW w:w="5336" w:type="dxa"/>
          </w:tcPr>
          <w:p w:rsidR="005C471F" w:rsidRPr="004F7BF1" w:rsidP="0066556F" w14:paraId="69602526" w14:textId="77777777">
            <w:pPr>
              <w:spacing w:after="120" w:line="276" w:lineRule="auto"/>
              <w:rPr>
                <w:rFonts w:cstheme="minorHAnsi"/>
                <w:b/>
                <w:bCs/>
                <w:sz w:val="20"/>
                <w:szCs w:val="20"/>
              </w:rPr>
            </w:pPr>
            <w:r w:rsidRPr="004F7BF1">
              <w:rPr>
                <w:rFonts w:cstheme="minorHAnsi"/>
                <w:b/>
                <w:bCs/>
                <w:sz w:val="20"/>
                <w:szCs w:val="20"/>
              </w:rPr>
              <w:t>Return the completed form and any documentation to:</w:t>
            </w:r>
          </w:p>
          <w:p w:rsidR="005C471F" w:rsidRPr="004F7BF1" w:rsidP="0066556F" w14:paraId="287DFF6B" w14:textId="77777777">
            <w:pPr>
              <w:spacing w:after="120" w:line="276" w:lineRule="auto"/>
              <w:rPr>
                <w:rFonts w:cstheme="minorHAnsi"/>
                <w:color w:val="000000"/>
                <w:sz w:val="20"/>
                <w:szCs w:val="20"/>
              </w:rPr>
            </w:pPr>
            <w:r w:rsidRPr="004F7BF1">
              <w:rPr>
                <w:rFonts w:cstheme="minorHAnsi"/>
                <w:sz w:val="20"/>
                <w:szCs w:val="20"/>
              </w:rPr>
              <w:t xml:space="preserve">U.S. Department of Education - TPD Servicing </w:t>
            </w:r>
            <w:r w:rsidRPr="004F7BF1">
              <w:rPr>
                <w:rFonts w:cstheme="minorHAnsi"/>
                <w:sz w:val="20"/>
                <w:szCs w:val="20"/>
              </w:rPr>
              <w:br/>
              <w:t xml:space="preserve">P.O. Box 87130 </w:t>
            </w:r>
            <w:r w:rsidRPr="004F7BF1">
              <w:rPr>
                <w:rFonts w:cstheme="minorHAnsi"/>
                <w:sz w:val="20"/>
                <w:szCs w:val="20"/>
              </w:rPr>
              <w:br/>
              <w:t xml:space="preserve">Lincoln, NE 68501-7130 </w:t>
            </w:r>
            <w:r w:rsidRPr="004F7BF1">
              <w:rPr>
                <w:rFonts w:cstheme="minorHAnsi"/>
                <w:sz w:val="20"/>
                <w:szCs w:val="20"/>
              </w:rPr>
              <w:br/>
              <w:t>Fax: 303-696-5250</w:t>
            </w:r>
          </w:p>
        </w:tc>
        <w:tc>
          <w:tcPr>
            <w:tcW w:w="5364" w:type="dxa"/>
          </w:tcPr>
          <w:p w:rsidR="005C471F" w:rsidRPr="004F7BF1" w:rsidP="0066556F" w14:paraId="04BC72D5" w14:textId="77777777">
            <w:pPr>
              <w:spacing w:after="120" w:line="276" w:lineRule="auto"/>
              <w:rPr>
                <w:rFonts w:cstheme="minorHAnsi"/>
                <w:b/>
                <w:bCs/>
                <w:sz w:val="20"/>
                <w:szCs w:val="20"/>
              </w:rPr>
            </w:pPr>
            <w:r w:rsidRPr="004F7BF1">
              <w:rPr>
                <w:rFonts w:cstheme="minorHAnsi"/>
                <w:b/>
                <w:bCs/>
                <w:sz w:val="20"/>
                <w:szCs w:val="20"/>
              </w:rPr>
              <w:t>If you need help completing the form, contact us:</w:t>
            </w:r>
          </w:p>
          <w:p w:rsidR="005C471F" w:rsidRPr="004F7BF1" w:rsidP="0066556F" w14:paraId="4C8E0961" w14:textId="77777777">
            <w:pPr>
              <w:spacing w:after="120" w:line="276" w:lineRule="auto"/>
              <w:rPr>
                <w:rFonts w:cstheme="minorHAnsi"/>
                <w:color w:val="000000"/>
                <w:sz w:val="20"/>
                <w:szCs w:val="20"/>
              </w:rPr>
            </w:pPr>
            <w:r w:rsidRPr="004F7BF1">
              <w:rPr>
                <w:rFonts w:cstheme="minorHAnsi"/>
                <w:sz w:val="20"/>
                <w:szCs w:val="20"/>
              </w:rPr>
              <w:t xml:space="preserve">Phone: 1-888-303-7818 (TTY: dial 711, then phone no.) </w:t>
            </w:r>
            <w:r w:rsidRPr="004F7BF1">
              <w:rPr>
                <w:rFonts w:cstheme="minorHAnsi"/>
                <w:sz w:val="20"/>
                <w:szCs w:val="20"/>
              </w:rPr>
              <w:br/>
              <w:t xml:space="preserve">Email: </w:t>
            </w:r>
            <w:r w:rsidRPr="004F7BF1">
              <w:rPr>
                <w:rFonts w:cstheme="minorHAnsi"/>
                <w:color w:val="0000FF"/>
                <w:sz w:val="20"/>
                <w:szCs w:val="20"/>
              </w:rPr>
              <w:t xml:space="preserve">disabilityinformation@nelnet.com </w:t>
            </w:r>
            <w:r w:rsidRPr="004F7BF1">
              <w:rPr>
                <w:rFonts w:cstheme="minorHAnsi"/>
                <w:color w:val="0000FF"/>
                <w:sz w:val="20"/>
                <w:szCs w:val="20"/>
              </w:rPr>
              <w:br/>
            </w:r>
            <w:r w:rsidRPr="004F7BF1">
              <w:rPr>
                <w:rFonts w:cstheme="minorHAnsi"/>
                <w:sz w:val="20"/>
                <w:szCs w:val="20"/>
              </w:rPr>
              <w:t xml:space="preserve">Website: </w:t>
            </w:r>
            <w:r w:rsidRPr="004F7BF1">
              <w:rPr>
                <w:rFonts w:cstheme="minorHAnsi"/>
                <w:color w:val="0000FF"/>
                <w:sz w:val="20"/>
                <w:szCs w:val="20"/>
              </w:rPr>
              <w:t>www.disabilitydischarge.com</w:t>
            </w:r>
          </w:p>
        </w:tc>
      </w:tr>
    </w:tbl>
    <w:p w:rsidR="005C471F" w:rsidRPr="00CA6E8C" w:rsidP="00890372" w14:paraId="1B9520D6" w14:textId="77777777">
      <w:pPr>
        <w:spacing w:after="80" w:line="276" w:lineRule="auto"/>
        <w:ind w:left="540" w:hanging="360"/>
        <w:rPr>
          <w:rFonts w:cstheme="minorHAnsi"/>
          <w:color w:val="000000"/>
          <w:sz w:val="20"/>
          <w:szCs w:val="20"/>
        </w:rPr>
      </w:pPr>
    </w:p>
    <w:p w:rsidR="00282AD9" w:rsidP="00282AD9" w14:paraId="46D14E5C" w14:textId="77777777">
      <w:pPr>
        <w:pStyle w:val="Default"/>
        <w:spacing w:after="80" w:line="276" w:lineRule="auto"/>
        <w:rPr>
          <w:rFonts w:asciiTheme="minorHAnsi" w:hAnsiTheme="minorHAnsi" w:cstheme="minorHAnsi"/>
          <w:b/>
          <w:bCs/>
          <w:caps/>
          <w:sz w:val="20"/>
          <w:szCs w:val="20"/>
        </w:rPr>
      </w:pPr>
    </w:p>
    <w:p w:rsidR="00282AD9" w:rsidP="00282AD9" w14:paraId="24D0A055" w14:textId="37A818EF">
      <w:pPr>
        <w:pStyle w:val="Default"/>
        <w:pBdr>
          <w:bottom w:val="single" w:sz="12" w:space="1" w:color="auto"/>
        </w:pBdr>
        <w:spacing w:after="80" w:line="276" w:lineRule="auto"/>
        <w:rPr>
          <w:rFonts w:asciiTheme="minorHAnsi" w:hAnsiTheme="minorHAnsi" w:cstheme="minorHAnsi"/>
          <w:b/>
          <w:bCs/>
          <w:caps/>
          <w:sz w:val="20"/>
          <w:szCs w:val="20"/>
        </w:rPr>
        <w:sectPr w:rsidSect="00383FD1">
          <w:pgSz w:w="12240" w:h="15840"/>
          <w:pgMar w:top="720" w:right="720" w:bottom="720" w:left="720" w:header="720" w:footer="720" w:gutter="0"/>
          <w:cols w:space="720"/>
          <w:docGrid w:linePitch="360"/>
        </w:sectPr>
      </w:pPr>
    </w:p>
    <w:p w:rsidR="00282AD9" w:rsidRPr="003B7E98" w:rsidP="00282AD9" w14:paraId="46C34DB7" w14:textId="77777777">
      <w:pPr>
        <w:spacing w:after="120" w:line="276" w:lineRule="auto"/>
        <w:rPr>
          <w:sz w:val="20"/>
          <w:szCs w:val="20"/>
        </w:rPr>
      </w:pPr>
      <w:r w:rsidRPr="003B7E98">
        <w:rPr>
          <w:b/>
          <w:bCs/>
          <w:sz w:val="20"/>
          <w:szCs w:val="20"/>
        </w:rPr>
        <w:t xml:space="preserve">Applicant Name </w:t>
      </w:r>
      <w:r w:rsidRPr="003B7E98">
        <w:rPr>
          <w:sz w:val="20"/>
          <w:szCs w:val="20"/>
        </w:rPr>
        <w:t xml:space="preserve">___________________________________________    </w:t>
      </w:r>
      <w:r w:rsidRPr="003B7E98">
        <w:rPr>
          <w:b/>
          <w:bCs/>
          <w:sz w:val="20"/>
          <w:szCs w:val="20"/>
        </w:rPr>
        <w:t>Applicant SSN</w:t>
      </w:r>
      <w:r w:rsidRPr="003B7E98">
        <w:rPr>
          <w:sz w:val="20"/>
          <w:szCs w:val="20"/>
        </w:rPr>
        <w:t xml:space="preserve"> _______________________</w:t>
      </w:r>
    </w:p>
    <w:p w:rsidR="00282AD9" w:rsidRPr="003B7E98" w:rsidP="00282AD9" w14:paraId="4D893428" w14:textId="7DCBD2BD">
      <w:pPr>
        <w:pBdr>
          <w:bottom w:val="single" w:sz="12" w:space="1" w:color="auto"/>
        </w:pBdr>
        <w:spacing w:after="40" w:line="276" w:lineRule="auto"/>
        <w:rPr>
          <w:b/>
          <w:bCs/>
          <w:sz w:val="20"/>
          <w:szCs w:val="20"/>
        </w:rPr>
      </w:pPr>
      <w:r w:rsidRPr="003B7E98">
        <w:rPr>
          <w:b/>
          <w:bCs/>
          <w:sz w:val="20"/>
          <w:szCs w:val="20"/>
        </w:rPr>
        <w:t xml:space="preserve">SECTION </w:t>
      </w:r>
      <w:r>
        <w:rPr>
          <w:b/>
          <w:bCs/>
          <w:sz w:val="20"/>
          <w:szCs w:val="20"/>
        </w:rPr>
        <w:t>4</w:t>
      </w:r>
      <w:r w:rsidRPr="003B7E98">
        <w:rPr>
          <w:b/>
          <w:bCs/>
          <w:sz w:val="20"/>
          <w:szCs w:val="20"/>
        </w:rPr>
        <w:t>: AUTHORIZED MEDICAL PROFESSIONAL CERTIFICATION</w:t>
      </w:r>
    </w:p>
    <w:p w:rsidR="00282AD9" w:rsidRPr="003B7E98" w:rsidP="00282AD9" w14:paraId="23A2B1BC" w14:textId="77777777">
      <w:pPr>
        <w:autoSpaceDE w:val="0"/>
        <w:autoSpaceDN w:val="0"/>
        <w:adjustRightInd w:val="0"/>
        <w:spacing w:after="40" w:line="276" w:lineRule="auto"/>
        <w:rPr>
          <w:rFonts w:cstheme="minorHAnsi"/>
          <w:color w:val="000000"/>
          <w:sz w:val="20"/>
          <w:szCs w:val="20"/>
        </w:rPr>
      </w:pPr>
      <w:r w:rsidRPr="003B7E98">
        <w:rPr>
          <w:rFonts w:cstheme="minorHAnsi"/>
          <w:color w:val="000000"/>
          <w:sz w:val="20"/>
          <w:szCs w:val="20"/>
        </w:rPr>
        <w:t xml:space="preserve">The individual who has asked you to complete this section of the form </w:t>
      </w:r>
      <w:r>
        <w:rPr>
          <w:rFonts w:cstheme="minorHAnsi"/>
          <w:color w:val="000000"/>
          <w:sz w:val="20"/>
          <w:szCs w:val="20"/>
        </w:rPr>
        <w:t xml:space="preserve">(“applicant”) </w:t>
      </w:r>
      <w:r w:rsidRPr="003B7E98">
        <w:rPr>
          <w:rFonts w:cstheme="minorHAnsi"/>
          <w:color w:val="000000"/>
          <w:sz w:val="20"/>
          <w:szCs w:val="20"/>
        </w:rPr>
        <w:t xml:space="preserve">has applied for discharge of their federal student loans and/or their TEACH Grant service obligation based on total and permanent disability (TPD), as authorized under federal law and the U.S. Department of Education’s regulations. </w:t>
      </w:r>
    </w:p>
    <w:p w:rsidR="00282AD9" w:rsidRPr="003B7E98" w:rsidP="00282AD9" w14:paraId="33892C8D" w14:textId="77777777">
      <w:pPr>
        <w:autoSpaceDE w:val="0"/>
        <w:autoSpaceDN w:val="0"/>
        <w:adjustRightInd w:val="0"/>
        <w:spacing w:after="40" w:line="276" w:lineRule="auto"/>
        <w:rPr>
          <w:rFonts w:cstheme="minorHAnsi"/>
          <w:color w:val="000000"/>
          <w:sz w:val="20"/>
          <w:szCs w:val="20"/>
        </w:rPr>
      </w:pPr>
      <w:r w:rsidRPr="003B7E98">
        <w:rPr>
          <w:rFonts w:cstheme="minorHAnsi"/>
          <w:color w:val="000000"/>
          <w:sz w:val="20"/>
          <w:szCs w:val="20"/>
        </w:rPr>
        <w:t xml:space="preserve">One means by which a federal student loan borrower or TEACH Grant recipient can show that they are totally and permanently disabled for purposes of TPD discharge is to have an authorized medical professional certify that they are unable to engage in any substantial gainful activity by reason of a medically determinable physical or mental impairment that </w:t>
      </w:r>
      <w:r w:rsidRPr="003B7E98">
        <w:rPr>
          <w:rFonts w:cstheme="minorHAnsi"/>
          <w:b/>
          <w:bCs/>
          <w:color w:val="000000"/>
          <w:sz w:val="20"/>
          <w:szCs w:val="20"/>
        </w:rPr>
        <w:t>(1)</w:t>
      </w:r>
      <w:r w:rsidRPr="003B7E98">
        <w:rPr>
          <w:rFonts w:cstheme="minorHAnsi"/>
          <w:color w:val="000000"/>
          <w:sz w:val="20"/>
          <w:szCs w:val="20"/>
        </w:rPr>
        <w:t xml:space="preserve"> can be expected to result in death; </w:t>
      </w:r>
      <w:r w:rsidRPr="003B7E98">
        <w:rPr>
          <w:rFonts w:cstheme="minorHAnsi"/>
          <w:b/>
          <w:bCs/>
          <w:color w:val="000000"/>
          <w:sz w:val="20"/>
          <w:szCs w:val="20"/>
        </w:rPr>
        <w:t>(2)</w:t>
      </w:r>
      <w:r w:rsidRPr="003B7E98">
        <w:rPr>
          <w:rFonts w:cstheme="minorHAnsi"/>
          <w:color w:val="000000"/>
          <w:sz w:val="20"/>
          <w:szCs w:val="20"/>
        </w:rPr>
        <w:t xml:space="preserve"> has lasted for a continuous period of at least 60 months; or </w:t>
      </w:r>
      <w:r w:rsidRPr="003B7E98">
        <w:rPr>
          <w:rFonts w:cstheme="minorHAnsi"/>
          <w:b/>
          <w:bCs/>
          <w:color w:val="000000"/>
          <w:sz w:val="20"/>
          <w:szCs w:val="20"/>
        </w:rPr>
        <w:t>(3)</w:t>
      </w:r>
      <w:r w:rsidRPr="003B7E98">
        <w:rPr>
          <w:rFonts w:cstheme="minorHAnsi"/>
          <w:color w:val="000000"/>
          <w:sz w:val="20"/>
          <w:szCs w:val="20"/>
        </w:rPr>
        <w:t xml:space="preserve"> can be expected to last for a continuous period of at least 60 months. </w:t>
      </w:r>
      <w:r w:rsidRPr="003B7E98">
        <w:rPr>
          <w:rFonts w:cstheme="minorHAnsi"/>
          <w:b/>
          <w:bCs/>
          <w:color w:val="000000"/>
          <w:sz w:val="20"/>
          <w:szCs w:val="20"/>
        </w:rPr>
        <w:t>Substantial gainful activity</w:t>
      </w:r>
      <w:r w:rsidRPr="003B7E98">
        <w:rPr>
          <w:rFonts w:cstheme="minorHAnsi"/>
          <w:color w:val="000000"/>
          <w:sz w:val="20"/>
          <w:szCs w:val="20"/>
        </w:rPr>
        <w:t xml:space="preserve"> means a level of work performed for pay or profit that involves doing significant physical or mental activities, or a combination of both. </w:t>
      </w:r>
      <w:r w:rsidRPr="003B7E98">
        <w:rPr>
          <w:rFonts w:cstheme="minorHAnsi"/>
          <w:b/>
          <w:bCs/>
          <w:color w:val="000000"/>
          <w:sz w:val="20"/>
          <w:szCs w:val="20"/>
        </w:rPr>
        <w:t>Note:</w:t>
      </w:r>
      <w:r w:rsidRPr="003B7E98">
        <w:rPr>
          <w:rFonts w:cstheme="minorHAnsi"/>
          <w:color w:val="000000"/>
          <w:sz w:val="20"/>
          <w:szCs w:val="20"/>
        </w:rPr>
        <w:t xml:space="preserve"> This does not mean that the applicant must be unable to work at all. The applicant must be unable to perform a level of work for pay or profit that involves doing </w:t>
      </w:r>
      <w:r w:rsidRPr="003B7E98">
        <w:rPr>
          <w:rFonts w:cstheme="minorHAnsi"/>
          <w:b/>
          <w:bCs/>
          <w:color w:val="000000"/>
          <w:sz w:val="20"/>
          <w:szCs w:val="20"/>
        </w:rPr>
        <w:t>significant</w:t>
      </w:r>
      <w:r w:rsidRPr="003B7E98">
        <w:rPr>
          <w:rFonts w:cstheme="minorHAnsi"/>
          <w:color w:val="000000"/>
          <w:sz w:val="20"/>
          <w:szCs w:val="20"/>
        </w:rPr>
        <w:t xml:space="preserve"> physical and/or mental activities.</w:t>
      </w:r>
    </w:p>
    <w:p w:rsidR="00282AD9" w:rsidRPr="003B7E98" w:rsidP="00282AD9" w14:paraId="307ED9FE" w14:textId="77777777">
      <w:pPr>
        <w:autoSpaceDE w:val="0"/>
        <w:autoSpaceDN w:val="0"/>
        <w:adjustRightInd w:val="0"/>
        <w:spacing w:after="40" w:line="276" w:lineRule="auto"/>
        <w:rPr>
          <w:rFonts w:cstheme="minorHAnsi"/>
          <w:color w:val="000000"/>
          <w:sz w:val="20"/>
          <w:szCs w:val="20"/>
        </w:rPr>
      </w:pPr>
      <w:r w:rsidRPr="003B7E98">
        <w:rPr>
          <w:rFonts w:cstheme="minorHAnsi"/>
          <w:color w:val="000000"/>
          <w:sz w:val="20"/>
          <w:szCs w:val="20"/>
        </w:rPr>
        <w:t>To complete this section of the application, you must be one of the following:</w:t>
      </w:r>
    </w:p>
    <w:p w:rsidR="00282AD9" w:rsidRPr="003B7E98" w:rsidP="00282AD9" w14:paraId="0D7DA4AB" w14:textId="77777777">
      <w:pPr>
        <w:pStyle w:val="ListParagraph"/>
        <w:numPr>
          <w:ilvl w:val="0"/>
          <w:numId w:val="10"/>
        </w:numPr>
        <w:autoSpaceDE w:val="0"/>
        <w:autoSpaceDN w:val="0"/>
        <w:adjustRightInd w:val="0"/>
        <w:spacing w:after="0" w:line="276" w:lineRule="auto"/>
        <w:contextualSpacing w:val="0"/>
        <w:rPr>
          <w:rFonts w:cstheme="minorHAnsi"/>
          <w:color w:val="000000"/>
          <w:sz w:val="20"/>
          <w:szCs w:val="20"/>
        </w:rPr>
      </w:pPr>
      <w:r w:rsidRPr="003B7E98">
        <w:rPr>
          <w:rFonts w:cstheme="minorHAnsi"/>
          <w:color w:val="000000"/>
          <w:sz w:val="20"/>
          <w:szCs w:val="20"/>
        </w:rPr>
        <w:t>A doctor of medicine or doctor of osteopathy legally authorized to practice in a state;</w:t>
      </w:r>
    </w:p>
    <w:p w:rsidR="00282AD9" w:rsidRPr="003B7E98" w:rsidP="00282AD9" w14:paraId="2822DADC" w14:textId="77777777">
      <w:pPr>
        <w:pStyle w:val="ListParagraph"/>
        <w:numPr>
          <w:ilvl w:val="0"/>
          <w:numId w:val="10"/>
        </w:numPr>
        <w:autoSpaceDE w:val="0"/>
        <w:autoSpaceDN w:val="0"/>
        <w:adjustRightInd w:val="0"/>
        <w:spacing w:after="0" w:line="276" w:lineRule="auto"/>
        <w:contextualSpacing w:val="0"/>
        <w:rPr>
          <w:rFonts w:cstheme="minorHAnsi"/>
          <w:color w:val="000000"/>
          <w:sz w:val="20"/>
          <w:szCs w:val="20"/>
        </w:rPr>
      </w:pPr>
      <w:r w:rsidRPr="003B7E98">
        <w:rPr>
          <w:rFonts w:cstheme="minorHAnsi"/>
          <w:color w:val="000000"/>
          <w:sz w:val="20"/>
          <w:szCs w:val="20"/>
        </w:rPr>
        <w:t>A nurse practitioner licensed by a state;</w:t>
      </w:r>
    </w:p>
    <w:p w:rsidR="00282AD9" w:rsidRPr="003B7E98" w:rsidP="00282AD9" w14:paraId="5C33003D" w14:textId="77777777">
      <w:pPr>
        <w:pStyle w:val="ListParagraph"/>
        <w:numPr>
          <w:ilvl w:val="0"/>
          <w:numId w:val="10"/>
        </w:numPr>
        <w:autoSpaceDE w:val="0"/>
        <w:autoSpaceDN w:val="0"/>
        <w:adjustRightInd w:val="0"/>
        <w:spacing w:after="0" w:line="276" w:lineRule="auto"/>
        <w:contextualSpacing w:val="0"/>
        <w:rPr>
          <w:rFonts w:cstheme="minorHAnsi"/>
          <w:color w:val="000000"/>
          <w:sz w:val="20"/>
          <w:szCs w:val="20"/>
        </w:rPr>
      </w:pPr>
      <w:r w:rsidRPr="003B7E98">
        <w:rPr>
          <w:rFonts w:cstheme="minorHAnsi"/>
          <w:color w:val="000000"/>
          <w:sz w:val="20"/>
          <w:szCs w:val="20"/>
        </w:rPr>
        <w:t>A physician assistant licensed by a state; or</w:t>
      </w:r>
    </w:p>
    <w:p w:rsidR="00282AD9" w:rsidRPr="003B7E98" w:rsidP="00282AD9" w14:paraId="2B9D0797" w14:textId="77777777">
      <w:pPr>
        <w:pStyle w:val="ListParagraph"/>
        <w:numPr>
          <w:ilvl w:val="0"/>
          <w:numId w:val="10"/>
        </w:numPr>
        <w:autoSpaceDE w:val="0"/>
        <w:autoSpaceDN w:val="0"/>
        <w:adjustRightInd w:val="0"/>
        <w:spacing w:after="40" w:line="276" w:lineRule="auto"/>
        <w:contextualSpacing w:val="0"/>
        <w:rPr>
          <w:rFonts w:cstheme="minorHAnsi"/>
          <w:color w:val="000000"/>
          <w:sz w:val="20"/>
          <w:szCs w:val="20"/>
        </w:rPr>
      </w:pPr>
      <w:r w:rsidRPr="003B7E98">
        <w:rPr>
          <w:rFonts w:cstheme="minorHAnsi"/>
          <w:color w:val="000000"/>
          <w:sz w:val="20"/>
          <w:szCs w:val="20"/>
        </w:rPr>
        <w:t>A certified psychologist at the independent practice level who is licensed to practice in the United States.</w:t>
      </w:r>
    </w:p>
    <w:p w:rsidR="00282AD9" w:rsidRPr="003B7E98" w:rsidP="00282AD9" w14:paraId="4239071E" w14:textId="77777777">
      <w:pPr>
        <w:autoSpaceDE w:val="0"/>
        <w:autoSpaceDN w:val="0"/>
        <w:adjustRightInd w:val="0"/>
        <w:spacing w:after="40" w:line="276" w:lineRule="auto"/>
        <w:rPr>
          <w:rFonts w:cstheme="minorHAnsi"/>
          <w:color w:val="000000"/>
          <w:sz w:val="20"/>
          <w:szCs w:val="20"/>
        </w:rPr>
      </w:pPr>
      <w:r w:rsidRPr="003B7E98">
        <w:rPr>
          <w:rFonts w:cstheme="minorHAnsi"/>
          <w:color w:val="000000"/>
          <w:sz w:val="20"/>
          <w:szCs w:val="20"/>
        </w:rPr>
        <w:t xml:space="preserve">The terms “state” and “United States” as used above include the 50 United States, the District of Columbia, American Samoa, the Commonwealth of Puerto Rico, Guam, the U.S. Virgin Islands, the Commonwealth of the Northern Mariana Islands, the Republic of the Marshall Islands, the Federated States of Micronesia, and the Republic of Palau. </w:t>
      </w:r>
    </w:p>
    <w:p w:rsidR="00282AD9" w:rsidRPr="003B7E98" w:rsidP="00282AD9" w14:paraId="20D2ECE2" w14:textId="3C517EB7">
      <w:pPr>
        <w:autoSpaceDE w:val="0"/>
        <w:autoSpaceDN w:val="0"/>
        <w:adjustRightInd w:val="0"/>
        <w:spacing w:after="40" w:line="276" w:lineRule="auto"/>
        <w:rPr>
          <w:rFonts w:cstheme="minorHAnsi"/>
          <w:color w:val="000000"/>
          <w:sz w:val="20"/>
          <w:szCs w:val="20"/>
        </w:rPr>
      </w:pPr>
      <w:r>
        <w:rPr>
          <w:rFonts w:cstheme="minorHAnsi"/>
          <w:color w:val="000000"/>
          <w:sz w:val="20"/>
          <w:szCs w:val="20"/>
        </w:rPr>
        <w:t xml:space="preserve">Complete Items 1 through </w:t>
      </w:r>
      <w:r w:rsidR="002352DC">
        <w:rPr>
          <w:rFonts w:cstheme="minorHAnsi"/>
          <w:color w:val="000000"/>
          <w:sz w:val="20"/>
          <w:szCs w:val="20"/>
        </w:rPr>
        <w:t>11</w:t>
      </w:r>
      <w:r>
        <w:rPr>
          <w:rFonts w:cstheme="minorHAnsi"/>
          <w:color w:val="000000"/>
          <w:sz w:val="20"/>
          <w:szCs w:val="20"/>
        </w:rPr>
        <w:t xml:space="preserve"> below and on page </w:t>
      </w:r>
      <w:r w:rsidR="002352DC">
        <w:rPr>
          <w:rFonts w:cstheme="minorHAnsi"/>
          <w:color w:val="000000"/>
          <w:sz w:val="20"/>
          <w:szCs w:val="20"/>
        </w:rPr>
        <w:t>5</w:t>
      </w:r>
      <w:r w:rsidRPr="003B7E98">
        <w:rPr>
          <w:rFonts w:cstheme="minorHAnsi"/>
          <w:color w:val="000000"/>
          <w:sz w:val="20"/>
          <w:szCs w:val="20"/>
        </w:rPr>
        <w:t xml:space="preserve">. </w:t>
      </w:r>
      <w:r w:rsidRPr="003B7E98">
        <w:rPr>
          <w:rFonts w:cstheme="minorHAnsi"/>
          <w:b/>
          <w:bCs/>
          <w:color w:val="000000"/>
          <w:sz w:val="20"/>
          <w:szCs w:val="20"/>
        </w:rPr>
        <w:t>Do not use abbreviations or insurance codes.</w:t>
      </w:r>
      <w:r w:rsidRPr="003B7E98">
        <w:rPr>
          <w:rFonts w:cstheme="minorHAnsi"/>
          <w:color w:val="000000"/>
          <w:sz w:val="20"/>
          <w:szCs w:val="20"/>
        </w:rPr>
        <w:t xml:space="preserve"> Print legibly and initial any changes. </w:t>
      </w:r>
    </w:p>
    <w:p w:rsidR="00282AD9" w:rsidRPr="003B7E98" w:rsidP="00282AD9" w14:paraId="56D64B8E" w14:textId="77777777">
      <w:pPr>
        <w:autoSpaceDE w:val="0"/>
        <w:autoSpaceDN w:val="0"/>
        <w:adjustRightInd w:val="0"/>
        <w:spacing w:after="40" w:line="276" w:lineRule="auto"/>
        <w:rPr>
          <w:rFonts w:cstheme="minorHAnsi"/>
          <w:color w:val="000000"/>
          <w:sz w:val="20"/>
          <w:szCs w:val="20"/>
        </w:rPr>
      </w:pPr>
      <w:r w:rsidRPr="003B7E98">
        <w:rPr>
          <w:rFonts w:cstheme="minorHAnsi"/>
          <w:color w:val="000000"/>
          <w:sz w:val="20"/>
          <w:szCs w:val="20"/>
        </w:rPr>
        <w:t xml:space="preserve">Return the form to the applicant or the applicant’s </w:t>
      </w:r>
      <w:r w:rsidRPr="003B7E98">
        <w:rPr>
          <w:rFonts w:cstheme="minorHAnsi"/>
          <w:color w:val="000000"/>
          <w:sz w:val="20"/>
          <w:szCs w:val="20"/>
        </w:rPr>
        <w:t>representative, or</w:t>
      </w:r>
      <w:r w:rsidRPr="003B7E98">
        <w:rPr>
          <w:rFonts w:cstheme="minorHAnsi"/>
          <w:color w:val="000000"/>
          <w:sz w:val="20"/>
          <w:szCs w:val="20"/>
        </w:rPr>
        <w:t xml:space="preserve"> send it directly to the U.S. Department of Education at the address shown below.</w:t>
      </w:r>
    </w:p>
    <w:tbl>
      <w:tblPr>
        <w:tblStyle w:val="TableGrid"/>
        <w:tblW w:w="0" w:type="auto"/>
        <w:tblInd w:w="90" w:type="dxa"/>
        <w:tblBorders>
          <w:left w:val="single" w:sz="6" w:space="0" w:color="auto"/>
          <w:bottom w:val="single" w:sz="6" w:space="0" w:color="auto"/>
          <w:right w:val="single" w:sz="6" w:space="0" w:color="auto"/>
          <w:insideH w:val="single" w:sz="6" w:space="0" w:color="auto"/>
          <w:insideV w:val="single" w:sz="6" w:space="0" w:color="auto"/>
        </w:tblBorders>
        <w:tblLook w:val="04A0"/>
      </w:tblPr>
      <w:tblGrid>
        <w:gridCol w:w="5332"/>
        <w:gridCol w:w="5362"/>
      </w:tblGrid>
      <w:tr w14:paraId="2B163C7B" w14:textId="77777777" w:rsidTr="0066556F">
        <w:tblPrEx>
          <w:tblW w:w="0" w:type="auto"/>
          <w:tblInd w:w="90" w:type="dxa"/>
          <w:tblBorders>
            <w:left w:val="single" w:sz="6" w:space="0" w:color="auto"/>
            <w:bottom w:val="single" w:sz="6" w:space="0" w:color="auto"/>
            <w:right w:val="single" w:sz="6" w:space="0" w:color="auto"/>
            <w:insideH w:val="single" w:sz="6" w:space="0" w:color="auto"/>
            <w:insideV w:val="single" w:sz="6" w:space="0" w:color="auto"/>
          </w:tblBorders>
          <w:tblLook w:val="04A0"/>
        </w:tblPrEx>
        <w:tc>
          <w:tcPr>
            <w:tcW w:w="5336" w:type="dxa"/>
          </w:tcPr>
          <w:p w:rsidR="00282AD9" w:rsidRPr="003B7E98" w:rsidP="0066556F" w14:paraId="761D5BED" w14:textId="77777777">
            <w:pPr>
              <w:spacing w:after="40" w:line="276" w:lineRule="auto"/>
              <w:rPr>
                <w:rFonts w:cstheme="minorHAnsi"/>
                <w:b/>
                <w:bCs/>
                <w:sz w:val="20"/>
                <w:szCs w:val="20"/>
              </w:rPr>
            </w:pPr>
            <w:r w:rsidRPr="003B7E98">
              <w:rPr>
                <w:rFonts w:cstheme="minorHAnsi"/>
                <w:b/>
                <w:bCs/>
                <w:sz w:val="20"/>
                <w:szCs w:val="20"/>
              </w:rPr>
              <w:t>Return the completed form and any documentation to:</w:t>
            </w:r>
          </w:p>
          <w:p w:rsidR="00282AD9" w:rsidRPr="003B7E98" w:rsidP="0066556F" w14:paraId="5F5C8F07" w14:textId="77777777">
            <w:pPr>
              <w:spacing w:line="276" w:lineRule="auto"/>
              <w:rPr>
                <w:rFonts w:cstheme="minorHAnsi"/>
                <w:color w:val="000000"/>
                <w:sz w:val="20"/>
                <w:szCs w:val="20"/>
              </w:rPr>
            </w:pPr>
            <w:r w:rsidRPr="003B7E98">
              <w:rPr>
                <w:rFonts w:cstheme="minorHAnsi"/>
                <w:sz w:val="20"/>
                <w:szCs w:val="20"/>
              </w:rPr>
              <w:t xml:space="preserve">U.S. Department of Education - TPD Servicing </w:t>
            </w:r>
            <w:r w:rsidRPr="003B7E98">
              <w:rPr>
                <w:rFonts w:cstheme="minorHAnsi"/>
                <w:sz w:val="20"/>
                <w:szCs w:val="20"/>
              </w:rPr>
              <w:br/>
              <w:t xml:space="preserve">P.O. Box 87130 </w:t>
            </w:r>
            <w:r w:rsidRPr="003B7E98">
              <w:rPr>
                <w:rFonts w:cstheme="minorHAnsi"/>
                <w:sz w:val="20"/>
                <w:szCs w:val="20"/>
              </w:rPr>
              <w:br/>
              <w:t xml:space="preserve">Lincoln, NE 68501-7130 </w:t>
            </w:r>
            <w:r w:rsidRPr="003B7E98">
              <w:rPr>
                <w:rFonts w:cstheme="minorHAnsi"/>
                <w:sz w:val="20"/>
                <w:szCs w:val="20"/>
              </w:rPr>
              <w:br/>
              <w:t>Fax: 303-696-5250</w:t>
            </w:r>
          </w:p>
        </w:tc>
        <w:tc>
          <w:tcPr>
            <w:tcW w:w="5364" w:type="dxa"/>
          </w:tcPr>
          <w:p w:rsidR="00282AD9" w:rsidRPr="003B7E98" w:rsidP="0066556F" w14:paraId="7CE7EA2A" w14:textId="77777777">
            <w:pPr>
              <w:spacing w:after="40" w:line="276" w:lineRule="auto"/>
              <w:rPr>
                <w:rFonts w:cstheme="minorHAnsi"/>
                <w:b/>
                <w:bCs/>
                <w:sz w:val="20"/>
                <w:szCs w:val="20"/>
              </w:rPr>
            </w:pPr>
            <w:r w:rsidRPr="003B7E98">
              <w:rPr>
                <w:rFonts w:cstheme="minorHAnsi"/>
                <w:b/>
                <w:bCs/>
                <w:sz w:val="20"/>
                <w:szCs w:val="20"/>
              </w:rPr>
              <w:t>If you have questions, contact us:</w:t>
            </w:r>
          </w:p>
          <w:p w:rsidR="00282AD9" w:rsidRPr="003B7E98" w:rsidP="0066556F" w14:paraId="680F394D" w14:textId="77777777">
            <w:pPr>
              <w:spacing w:after="120" w:line="276" w:lineRule="auto"/>
              <w:rPr>
                <w:rFonts w:cstheme="minorHAnsi"/>
                <w:color w:val="000000"/>
                <w:sz w:val="20"/>
                <w:szCs w:val="20"/>
              </w:rPr>
            </w:pPr>
            <w:r w:rsidRPr="003B7E98">
              <w:rPr>
                <w:rFonts w:cstheme="minorHAnsi"/>
                <w:sz w:val="20"/>
                <w:szCs w:val="20"/>
              </w:rPr>
              <w:t xml:space="preserve">Phone: 1-888-303-7818 (TTY: dial 711, then phone no.) </w:t>
            </w:r>
            <w:r w:rsidRPr="003B7E98">
              <w:rPr>
                <w:rFonts w:cstheme="minorHAnsi"/>
                <w:sz w:val="20"/>
                <w:szCs w:val="20"/>
              </w:rPr>
              <w:br/>
              <w:t xml:space="preserve">Email: </w:t>
            </w:r>
            <w:r w:rsidRPr="003B7E98">
              <w:rPr>
                <w:rFonts w:cstheme="minorHAnsi"/>
                <w:color w:val="0000FF"/>
                <w:sz w:val="20"/>
                <w:szCs w:val="20"/>
              </w:rPr>
              <w:t xml:space="preserve">disabilityinformation@nelnet.com </w:t>
            </w:r>
            <w:r w:rsidRPr="003B7E98">
              <w:rPr>
                <w:rFonts w:cstheme="minorHAnsi"/>
                <w:color w:val="0000FF"/>
                <w:sz w:val="20"/>
                <w:szCs w:val="20"/>
              </w:rPr>
              <w:br/>
            </w:r>
            <w:r w:rsidRPr="003B7E98">
              <w:rPr>
                <w:rFonts w:cstheme="minorHAnsi"/>
                <w:sz w:val="20"/>
                <w:szCs w:val="20"/>
              </w:rPr>
              <w:t xml:space="preserve">Website: </w:t>
            </w:r>
            <w:r w:rsidRPr="003B7E98">
              <w:rPr>
                <w:rFonts w:cstheme="minorHAnsi"/>
                <w:color w:val="0000FF"/>
                <w:sz w:val="20"/>
                <w:szCs w:val="20"/>
              </w:rPr>
              <w:t>www.disabilitydischarge.com</w:t>
            </w:r>
          </w:p>
        </w:tc>
      </w:tr>
    </w:tbl>
    <w:p w:rsidR="00282AD9" w:rsidP="00282AD9" w14:paraId="0F1AF7AE" w14:textId="77777777">
      <w:pPr>
        <w:autoSpaceDE w:val="0"/>
        <w:autoSpaceDN w:val="0"/>
        <w:adjustRightInd w:val="0"/>
        <w:spacing w:before="40" w:after="40" w:line="276" w:lineRule="auto"/>
        <w:rPr>
          <w:rFonts w:cstheme="minorHAnsi"/>
          <w:b/>
          <w:bCs/>
          <w:color w:val="000000"/>
          <w:sz w:val="20"/>
          <w:szCs w:val="20"/>
        </w:rPr>
        <w:sectPr w:rsidSect="004C126F">
          <w:pgSz w:w="12240" w:h="15840"/>
          <w:pgMar w:top="720" w:right="720" w:bottom="720" w:left="720" w:header="720" w:footer="720" w:gutter="0"/>
          <w:cols w:space="720"/>
          <w:docGrid w:linePitch="360"/>
        </w:sectPr>
      </w:pPr>
    </w:p>
    <w:p w:rsidR="00282AD9" w:rsidRPr="003B7E98" w:rsidP="00282AD9" w14:paraId="189C7C25" w14:textId="77777777">
      <w:pPr>
        <w:autoSpaceDE w:val="0"/>
        <w:autoSpaceDN w:val="0"/>
        <w:adjustRightInd w:val="0"/>
        <w:spacing w:before="40" w:after="40" w:line="276" w:lineRule="auto"/>
        <w:rPr>
          <w:rFonts w:cstheme="minorHAnsi"/>
          <w:color w:val="000000"/>
          <w:sz w:val="20"/>
          <w:szCs w:val="20"/>
        </w:rPr>
      </w:pPr>
      <w:r w:rsidRPr="003B7E98">
        <w:rPr>
          <w:rFonts w:cstheme="minorHAnsi"/>
          <w:b/>
          <w:bCs/>
          <w:color w:val="000000"/>
          <w:sz w:val="20"/>
          <w:szCs w:val="20"/>
        </w:rPr>
        <w:t xml:space="preserve">1. </w:t>
      </w:r>
      <w:r w:rsidRPr="003B7E98">
        <w:rPr>
          <w:rFonts w:cstheme="minorHAnsi"/>
          <w:color w:val="000000"/>
          <w:sz w:val="20"/>
          <w:szCs w:val="20"/>
        </w:rPr>
        <w:t xml:space="preserve">Provide the name and date of birth of the </w:t>
      </w:r>
      <w:r>
        <w:rPr>
          <w:rFonts w:cstheme="minorHAnsi"/>
          <w:color w:val="000000"/>
          <w:sz w:val="20"/>
          <w:szCs w:val="20"/>
        </w:rPr>
        <w:t>applicant</w:t>
      </w:r>
      <w:r w:rsidRPr="003B7E98">
        <w:rPr>
          <w:rFonts w:cstheme="minorHAnsi"/>
          <w:color w:val="000000"/>
          <w:sz w:val="20"/>
          <w:szCs w:val="20"/>
        </w:rPr>
        <w:t>:</w:t>
      </w:r>
    </w:p>
    <w:p w:rsidR="00282AD9" w:rsidP="00282AD9" w14:paraId="4653582E" w14:textId="77777777">
      <w:pPr>
        <w:autoSpaceDE w:val="0"/>
        <w:autoSpaceDN w:val="0"/>
        <w:adjustRightInd w:val="0"/>
        <w:spacing w:after="40" w:line="276" w:lineRule="auto"/>
        <w:ind w:left="180"/>
        <w:rPr>
          <w:rFonts w:cstheme="minorHAnsi"/>
          <w:color w:val="000000"/>
          <w:sz w:val="20"/>
          <w:szCs w:val="20"/>
        </w:rPr>
      </w:pPr>
      <w:r w:rsidRPr="003B7E98">
        <w:rPr>
          <w:rFonts w:cstheme="minorHAnsi"/>
          <w:b/>
          <w:bCs/>
          <w:color w:val="000000"/>
          <w:sz w:val="20"/>
          <w:szCs w:val="20"/>
        </w:rPr>
        <w:t xml:space="preserve">Name </w:t>
      </w:r>
      <w:r w:rsidRPr="003B7E98">
        <w:rPr>
          <w:rFonts w:cstheme="minorHAnsi"/>
          <w:color w:val="000000"/>
          <w:sz w:val="20"/>
          <w:szCs w:val="20"/>
        </w:rPr>
        <w:t>_________________________________________</w:t>
      </w:r>
    </w:p>
    <w:p w:rsidR="00282AD9" w:rsidRPr="003B7E98" w:rsidP="00282AD9" w14:paraId="066AB428" w14:textId="77777777">
      <w:pPr>
        <w:autoSpaceDE w:val="0"/>
        <w:autoSpaceDN w:val="0"/>
        <w:adjustRightInd w:val="0"/>
        <w:spacing w:after="120" w:line="276" w:lineRule="auto"/>
        <w:ind w:left="180"/>
        <w:rPr>
          <w:rFonts w:cstheme="minorHAnsi"/>
          <w:color w:val="000000"/>
          <w:sz w:val="20"/>
          <w:szCs w:val="20"/>
        </w:rPr>
      </w:pPr>
      <w:r w:rsidRPr="003B7E98">
        <w:rPr>
          <w:rFonts w:cstheme="minorHAnsi"/>
          <w:b/>
          <w:bCs/>
          <w:color w:val="000000"/>
          <w:sz w:val="20"/>
          <w:szCs w:val="20"/>
        </w:rPr>
        <w:t xml:space="preserve">Date of Birth </w:t>
      </w:r>
      <w:r w:rsidRPr="003B7E98">
        <w:rPr>
          <w:rFonts w:cstheme="minorHAnsi"/>
          <w:color w:val="000000"/>
          <w:sz w:val="20"/>
          <w:szCs w:val="20"/>
        </w:rPr>
        <w:t>___________________________________</w:t>
      </w:r>
    </w:p>
    <w:p w:rsidR="00282AD9" w:rsidRPr="003B7E98" w:rsidP="00282AD9" w14:paraId="468E1508" w14:textId="77777777">
      <w:pPr>
        <w:autoSpaceDE w:val="0"/>
        <w:autoSpaceDN w:val="0"/>
        <w:adjustRightInd w:val="0"/>
        <w:spacing w:after="120" w:line="276" w:lineRule="auto"/>
        <w:ind w:left="187" w:hanging="187"/>
        <w:rPr>
          <w:rFonts w:cstheme="minorHAnsi"/>
          <w:color w:val="000000"/>
          <w:sz w:val="20"/>
          <w:szCs w:val="20"/>
        </w:rPr>
      </w:pPr>
      <w:r w:rsidRPr="003B7E98">
        <w:rPr>
          <w:rFonts w:cstheme="minorHAnsi"/>
          <w:b/>
          <w:bCs/>
          <w:color w:val="000000"/>
          <w:sz w:val="20"/>
          <w:szCs w:val="20"/>
        </w:rPr>
        <w:t xml:space="preserve">2. </w:t>
      </w:r>
      <w:r w:rsidRPr="003B7E98">
        <w:rPr>
          <w:rFonts w:cstheme="minorHAnsi"/>
          <w:color w:val="000000"/>
          <w:sz w:val="20"/>
          <w:szCs w:val="20"/>
        </w:rPr>
        <w:t xml:space="preserve">Does the applicant have a medically determinable physical or mental impairment that prevents the applicant from engaging in any </w:t>
      </w:r>
      <w:r w:rsidRPr="003B7E98">
        <w:rPr>
          <w:rFonts w:cstheme="minorHAnsi"/>
          <w:b/>
          <w:bCs/>
          <w:color w:val="000000"/>
          <w:sz w:val="20"/>
          <w:szCs w:val="20"/>
        </w:rPr>
        <w:t>substantial gainful activity</w:t>
      </w:r>
      <w:r w:rsidRPr="003B7E98">
        <w:rPr>
          <w:rFonts w:cstheme="minorHAnsi"/>
          <w:color w:val="000000"/>
          <w:sz w:val="20"/>
          <w:szCs w:val="20"/>
        </w:rPr>
        <w:t xml:space="preserve"> (see above)? If the applicant is able to engage in any substantial gainful activity in any field of work, you must answer "No." </w:t>
      </w:r>
    </w:p>
    <w:p w:rsidR="00282AD9" w:rsidRPr="003B7E98" w:rsidP="00282AD9" w14:paraId="53C9BE14" w14:textId="77777777">
      <w:pPr>
        <w:autoSpaceDE w:val="0"/>
        <w:autoSpaceDN w:val="0"/>
        <w:adjustRightInd w:val="0"/>
        <w:spacing w:after="0" w:line="276" w:lineRule="auto"/>
        <w:ind w:left="374" w:hanging="187"/>
        <w:rPr>
          <w:rFonts w:cstheme="minorHAnsi"/>
          <w:color w:val="000000"/>
          <w:sz w:val="20"/>
          <w:szCs w:val="20"/>
        </w:rPr>
      </w:pPr>
      <w:r w:rsidRPr="003B7E98">
        <w:rPr>
          <w:rFonts w:cstheme="minorHAnsi"/>
          <w:sz w:val="20"/>
          <w:szCs w:val="20"/>
        </w:rPr>
        <w:fldChar w:fldCharType="begin">
          <w:ffData>
            <w:name w:val="Check2"/>
            <w:enabled/>
            <w:calcOnExit w:val="0"/>
            <w:checkBox>
              <w:sizeAuto/>
              <w:default w:val="0"/>
            </w:checkBox>
          </w:ffData>
        </w:fldChar>
      </w:r>
      <w:r w:rsidRPr="003B7E98">
        <w:rPr>
          <w:rFonts w:cstheme="minorHAnsi"/>
          <w:sz w:val="20"/>
          <w:szCs w:val="20"/>
        </w:rPr>
        <w:instrText xml:space="preserve"> FORMCHECKBOX </w:instrText>
      </w:r>
      <w:r w:rsidR="00656E98">
        <w:rPr>
          <w:rFonts w:cstheme="minorHAnsi"/>
          <w:sz w:val="20"/>
          <w:szCs w:val="20"/>
        </w:rPr>
        <w:fldChar w:fldCharType="separate"/>
      </w:r>
      <w:r w:rsidRPr="003B7E98">
        <w:rPr>
          <w:rFonts w:cstheme="minorHAnsi"/>
          <w:sz w:val="20"/>
          <w:szCs w:val="20"/>
        </w:rPr>
        <w:fldChar w:fldCharType="end"/>
      </w:r>
      <w:r w:rsidRPr="003B7E98">
        <w:rPr>
          <w:rFonts w:cstheme="minorHAnsi"/>
          <w:sz w:val="20"/>
          <w:szCs w:val="20"/>
        </w:rPr>
        <w:t xml:space="preserve">  </w:t>
      </w:r>
      <w:r w:rsidRPr="003B7E98">
        <w:rPr>
          <w:rFonts w:cstheme="minorHAnsi"/>
          <w:color w:val="000000"/>
          <w:sz w:val="20"/>
          <w:szCs w:val="20"/>
        </w:rPr>
        <w:t>Yes - Continue to Item 3.</w:t>
      </w:r>
    </w:p>
    <w:p w:rsidR="00282AD9" w:rsidRPr="003B7E98" w:rsidP="00282AD9" w14:paraId="7D8DEDDD" w14:textId="77777777">
      <w:pPr>
        <w:spacing w:after="40" w:line="276" w:lineRule="auto"/>
        <w:ind w:left="374" w:hanging="187"/>
        <w:rPr>
          <w:rFonts w:cstheme="minorHAnsi"/>
          <w:color w:val="000000"/>
          <w:sz w:val="20"/>
          <w:szCs w:val="20"/>
        </w:rPr>
      </w:pPr>
      <w:r w:rsidRPr="003B7E98">
        <w:rPr>
          <w:rFonts w:cstheme="minorHAnsi"/>
          <w:sz w:val="20"/>
          <w:szCs w:val="20"/>
        </w:rPr>
        <w:fldChar w:fldCharType="begin">
          <w:ffData>
            <w:name w:val="Check2"/>
            <w:enabled/>
            <w:calcOnExit w:val="0"/>
            <w:checkBox>
              <w:sizeAuto/>
              <w:default w:val="0"/>
            </w:checkBox>
          </w:ffData>
        </w:fldChar>
      </w:r>
      <w:r w:rsidRPr="003B7E98">
        <w:rPr>
          <w:rFonts w:cstheme="minorHAnsi"/>
          <w:sz w:val="20"/>
          <w:szCs w:val="20"/>
        </w:rPr>
        <w:instrText xml:space="preserve"> FORMCHECKBOX </w:instrText>
      </w:r>
      <w:r w:rsidR="00656E98">
        <w:rPr>
          <w:rFonts w:cstheme="minorHAnsi"/>
          <w:sz w:val="20"/>
          <w:szCs w:val="20"/>
        </w:rPr>
        <w:fldChar w:fldCharType="separate"/>
      </w:r>
      <w:r w:rsidRPr="003B7E98">
        <w:rPr>
          <w:rFonts w:cstheme="minorHAnsi"/>
          <w:sz w:val="20"/>
          <w:szCs w:val="20"/>
        </w:rPr>
        <w:fldChar w:fldCharType="end"/>
      </w:r>
      <w:r w:rsidRPr="003B7E98">
        <w:rPr>
          <w:rFonts w:cstheme="minorHAnsi"/>
          <w:sz w:val="20"/>
          <w:szCs w:val="20"/>
        </w:rPr>
        <w:t xml:space="preserve">  </w:t>
      </w:r>
      <w:r w:rsidRPr="003B7E98">
        <w:rPr>
          <w:rFonts w:cstheme="minorHAnsi"/>
          <w:color w:val="000000"/>
          <w:sz w:val="20"/>
          <w:szCs w:val="20"/>
        </w:rPr>
        <w:t xml:space="preserve">No - </w:t>
      </w:r>
      <w:r w:rsidRPr="003B7E98">
        <w:rPr>
          <w:rFonts w:cstheme="minorHAnsi"/>
          <w:b/>
          <w:bCs/>
          <w:color w:val="000000"/>
          <w:sz w:val="20"/>
          <w:szCs w:val="20"/>
        </w:rPr>
        <w:t>Do not complete this application</w:t>
      </w:r>
      <w:r w:rsidRPr="003B7E98">
        <w:rPr>
          <w:rFonts w:cstheme="minorHAnsi"/>
          <w:color w:val="000000"/>
          <w:sz w:val="20"/>
          <w:szCs w:val="20"/>
        </w:rPr>
        <w:t>.</w:t>
      </w:r>
    </w:p>
    <w:p w:rsidR="00282AD9" w:rsidRPr="003B7E98" w:rsidP="00282AD9" w14:paraId="48EB2701" w14:textId="77777777">
      <w:pPr>
        <w:autoSpaceDE w:val="0"/>
        <w:autoSpaceDN w:val="0"/>
        <w:adjustRightInd w:val="0"/>
        <w:spacing w:after="120" w:line="276" w:lineRule="auto"/>
        <w:ind w:left="180" w:hanging="180"/>
        <w:rPr>
          <w:rFonts w:cstheme="minorHAnsi"/>
          <w:color w:val="000000"/>
          <w:sz w:val="20"/>
          <w:szCs w:val="20"/>
        </w:rPr>
      </w:pPr>
      <w:r>
        <w:rPr>
          <w:rFonts w:cstheme="minorHAnsi"/>
          <w:b/>
          <w:bCs/>
          <w:color w:val="000000"/>
          <w:sz w:val="20"/>
          <w:szCs w:val="20"/>
        </w:rPr>
        <w:br w:type="column"/>
      </w:r>
      <w:r w:rsidRPr="003B7E98">
        <w:rPr>
          <w:rFonts w:cstheme="minorHAnsi"/>
          <w:b/>
          <w:bCs/>
          <w:color w:val="000000"/>
          <w:sz w:val="20"/>
          <w:szCs w:val="20"/>
        </w:rPr>
        <w:t xml:space="preserve">3. </w:t>
      </w:r>
      <w:r w:rsidRPr="003B7E98">
        <w:rPr>
          <w:rFonts w:cstheme="minorHAnsi"/>
          <w:color w:val="000000"/>
          <w:sz w:val="20"/>
          <w:szCs w:val="20"/>
        </w:rPr>
        <w:t>Is the applicant's impairment expected to result in death?</w:t>
      </w:r>
    </w:p>
    <w:p w:rsidR="00282AD9" w:rsidRPr="003B7E98" w:rsidP="00282AD9" w14:paraId="0044249D" w14:textId="77777777">
      <w:pPr>
        <w:autoSpaceDE w:val="0"/>
        <w:autoSpaceDN w:val="0"/>
        <w:adjustRightInd w:val="0"/>
        <w:spacing w:after="40" w:line="276" w:lineRule="auto"/>
        <w:ind w:left="374" w:hanging="187"/>
        <w:rPr>
          <w:rFonts w:cstheme="minorHAnsi"/>
          <w:color w:val="000000"/>
          <w:sz w:val="20"/>
          <w:szCs w:val="20"/>
        </w:rPr>
      </w:pPr>
      <w:r w:rsidRPr="003B7E98">
        <w:rPr>
          <w:rFonts w:cstheme="minorHAnsi"/>
          <w:sz w:val="20"/>
          <w:szCs w:val="20"/>
        </w:rPr>
        <w:fldChar w:fldCharType="begin">
          <w:ffData>
            <w:name w:val="Check2"/>
            <w:enabled/>
            <w:calcOnExit w:val="0"/>
            <w:checkBox>
              <w:sizeAuto/>
              <w:default w:val="0"/>
            </w:checkBox>
          </w:ffData>
        </w:fldChar>
      </w:r>
      <w:r w:rsidRPr="003B7E98">
        <w:rPr>
          <w:rFonts w:cstheme="minorHAnsi"/>
          <w:sz w:val="20"/>
          <w:szCs w:val="20"/>
        </w:rPr>
        <w:instrText xml:space="preserve"> FORMCHECKBOX </w:instrText>
      </w:r>
      <w:r w:rsidR="00656E98">
        <w:rPr>
          <w:rFonts w:cstheme="minorHAnsi"/>
          <w:sz w:val="20"/>
          <w:szCs w:val="20"/>
        </w:rPr>
        <w:fldChar w:fldCharType="separate"/>
      </w:r>
      <w:r w:rsidRPr="003B7E98">
        <w:rPr>
          <w:rFonts w:cstheme="minorHAnsi"/>
          <w:sz w:val="20"/>
          <w:szCs w:val="20"/>
        </w:rPr>
        <w:fldChar w:fldCharType="end"/>
      </w:r>
      <w:r w:rsidRPr="003B7E98">
        <w:rPr>
          <w:rFonts w:cstheme="minorHAnsi"/>
          <w:sz w:val="20"/>
          <w:szCs w:val="20"/>
        </w:rPr>
        <w:t xml:space="preserve">  </w:t>
      </w:r>
      <w:r w:rsidRPr="003B7E98">
        <w:rPr>
          <w:rFonts w:cstheme="minorHAnsi"/>
          <w:color w:val="000000"/>
          <w:sz w:val="20"/>
          <w:szCs w:val="20"/>
        </w:rPr>
        <w:t>Yes - Skip to Item 5.</w:t>
      </w:r>
    </w:p>
    <w:p w:rsidR="00282AD9" w:rsidRPr="003B7E98" w:rsidP="00282AD9" w14:paraId="513D46F1" w14:textId="77777777">
      <w:pPr>
        <w:autoSpaceDE w:val="0"/>
        <w:autoSpaceDN w:val="0"/>
        <w:adjustRightInd w:val="0"/>
        <w:spacing w:after="120" w:line="276" w:lineRule="auto"/>
        <w:ind w:left="374" w:hanging="187"/>
        <w:rPr>
          <w:rFonts w:cstheme="minorHAnsi"/>
          <w:color w:val="000000"/>
          <w:sz w:val="20"/>
          <w:szCs w:val="20"/>
        </w:rPr>
      </w:pPr>
      <w:r w:rsidRPr="003B7E98">
        <w:rPr>
          <w:rFonts w:cstheme="minorHAnsi"/>
          <w:sz w:val="20"/>
          <w:szCs w:val="20"/>
        </w:rPr>
        <w:fldChar w:fldCharType="begin">
          <w:ffData>
            <w:name w:val="Check2"/>
            <w:enabled/>
            <w:calcOnExit w:val="0"/>
            <w:checkBox>
              <w:sizeAuto/>
              <w:default w:val="0"/>
            </w:checkBox>
          </w:ffData>
        </w:fldChar>
      </w:r>
      <w:r w:rsidRPr="003B7E98">
        <w:rPr>
          <w:rFonts w:cstheme="minorHAnsi"/>
          <w:sz w:val="20"/>
          <w:szCs w:val="20"/>
        </w:rPr>
        <w:instrText xml:space="preserve"> FORMCHECKBOX </w:instrText>
      </w:r>
      <w:r w:rsidR="00656E98">
        <w:rPr>
          <w:rFonts w:cstheme="minorHAnsi"/>
          <w:sz w:val="20"/>
          <w:szCs w:val="20"/>
        </w:rPr>
        <w:fldChar w:fldCharType="separate"/>
      </w:r>
      <w:r w:rsidRPr="003B7E98">
        <w:rPr>
          <w:rFonts w:cstheme="minorHAnsi"/>
          <w:sz w:val="20"/>
          <w:szCs w:val="20"/>
        </w:rPr>
        <w:fldChar w:fldCharType="end"/>
      </w:r>
      <w:r w:rsidRPr="003B7E98">
        <w:rPr>
          <w:rFonts w:cstheme="minorHAnsi"/>
          <w:sz w:val="20"/>
          <w:szCs w:val="20"/>
        </w:rPr>
        <w:t xml:space="preserve">  </w:t>
      </w:r>
      <w:r w:rsidRPr="003B7E98">
        <w:rPr>
          <w:rFonts w:cstheme="minorHAnsi"/>
          <w:color w:val="000000"/>
          <w:sz w:val="20"/>
          <w:szCs w:val="20"/>
        </w:rPr>
        <w:t>No - Continue to Item 4.</w:t>
      </w:r>
    </w:p>
    <w:p w:rsidR="00282AD9" w:rsidRPr="003B7E98" w:rsidP="00282AD9" w14:paraId="36D77653" w14:textId="77777777">
      <w:pPr>
        <w:autoSpaceDE w:val="0"/>
        <w:autoSpaceDN w:val="0"/>
        <w:adjustRightInd w:val="0"/>
        <w:spacing w:after="120" w:line="276" w:lineRule="auto"/>
        <w:ind w:left="187" w:hanging="187"/>
        <w:rPr>
          <w:rFonts w:cstheme="minorHAnsi"/>
          <w:color w:val="000000"/>
          <w:sz w:val="20"/>
          <w:szCs w:val="20"/>
        </w:rPr>
      </w:pPr>
      <w:r w:rsidRPr="003B7E98">
        <w:rPr>
          <w:rFonts w:cstheme="minorHAnsi"/>
          <w:b/>
          <w:bCs/>
          <w:color w:val="000000"/>
          <w:sz w:val="20"/>
          <w:szCs w:val="20"/>
        </w:rPr>
        <w:t xml:space="preserve">4. </w:t>
      </w:r>
      <w:r w:rsidRPr="003B7E98">
        <w:rPr>
          <w:rFonts w:cstheme="minorHAnsi"/>
          <w:color w:val="000000"/>
          <w:sz w:val="20"/>
          <w:szCs w:val="20"/>
        </w:rPr>
        <w:t>Has the applicant's impairment lasted or is it expected to last for a continuous period of at least 60 months?</w:t>
      </w:r>
    </w:p>
    <w:p w:rsidR="00282AD9" w:rsidRPr="003B7E98" w:rsidP="00282AD9" w14:paraId="02E3302A" w14:textId="77777777">
      <w:pPr>
        <w:autoSpaceDE w:val="0"/>
        <w:autoSpaceDN w:val="0"/>
        <w:adjustRightInd w:val="0"/>
        <w:spacing w:after="40" w:line="276" w:lineRule="auto"/>
        <w:ind w:left="374" w:hanging="187"/>
        <w:rPr>
          <w:rFonts w:cstheme="minorHAnsi"/>
          <w:color w:val="000000"/>
          <w:sz w:val="20"/>
          <w:szCs w:val="20"/>
        </w:rPr>
      </w:pPr>
      <w:r w:rsidRPr="003B7E98">
        <w:rPr>
          <w:rFonts w:cstheme="minorHAnsi"/>
          <w:sz w:val="20"/>
          <w:szCs w:val="20"/>
        </w:rPr>
        <w:fldChar w:fldCharType="begin">
          <w:ffData>
            <w:name w:val="Check2"/>
            <w:enabled/>
            <w:calcOnExit w:val="0"/>
            <w:checkBox>
              <w:sizeAuto/>
              <w:default w:val="0"/>
            </w:checkBox>
          </w:ffData>
        </w:fldChar>
      </w:r>
      <w:r w:rsidRPr="003B7E98">
        <w:rPr>
          <w:rFonts w:cstheme="minorHAnsi"/>
          <w:sz w:val="20"/>
          <w:szCs w:val="20"/>
        </w:rPr>
        <w:instrText xml:space="preserve"> FORMCHECKBOX </w:instrText>
      </w:r>
      <w:r w:rsidR="00656E98">
        <w:rPr>
          <w:rFonts w:cstheme="minorHAnsi"/>
          <w:sz w:val="20"/>
          <w:szCs w:val="20"/>
        </w:rPr>
        <w:fldChar w:fldCharType="separate"/>
      </w:r>
      <w:r w:rsidRPr="003B7E98">
        <w:rPr>
          <w:rFonts w:cstheme="minorHAnsi"/>
          <w:sz w:val="20"/>
          <w:szCs w:val="20"/>
        </w:rPr>
        <w:fldChar w:fldCharType="end"/>
      </w:r>
      <w:r w:rsidRPr="003B7E98">
        <w:rPr>
          <w:rFonts w:cstheme="minorHAnsi"/>
          <w:sz w:val="20"/>
          <w:szCs w:val="20"/>
        </w:rPr>
        <w:t xml:space="preserve">  </w:t>
      </w:r>
      <w:r w:rsidRPr="003B7E98">
        <w:rPr>
          <w:rFonts w:cstheme="minorHAnsi"/>
          <w:color w:val="000000"/>
          <w:sz w:val="20"/>
          <w:szCs w:val="20"/>
        </w:rPr>
        <w:t>Yes - Continue to Item 5.</w:t>
      </w:r>
    </w:p>
    <w:p w:rsidR="00282AD9" w:rsidRPr="003B7E98" w:rsidP="00282AD9" w14:paraId="60BB5ED9" w14:textId="77777777">
      <w:pPr>
        <w:autoSpaceDE w:val="0"/>
        <w:autoSpaceDN w:val="0"/>
        <w:adjustRightInd w:val="0"/>
        <w:spacing w:after="40" w:line="276" w:lineRule="auto"/>
        <w:ind w:left="374" w:hanging="187"/>
        <w:rPr>
          <w:rFonts w:cstheme="minorHAnsi"/>
          <w:color w:val="000000"/>
          <w:sz w:val="20"/>
          <w:szCs w:val="20"/>
        </w:rPr>
      </w:pPr>
      <w:r w:rsidRPr="003B7E98">
        <w:rPr>
          <w:rFonts w:cstheme="minorHAnsi"/>
          <w:sz w:val="20"/>
          <w:szCs w:val="20"/>
        </w:rPr>
        <w:fldChar w:fldCharType="begin">
          <w:ffData>
            <w:name w:val="Check2"/>
            <w:enabled/>
            <w:calcOnExit w:val="0"/>
            <w:checkBox>
              <w:sizeAuto/>
              <w:default w:val="0"/>
            </w:checkBox>
          </w:ffData>
        </w:fldChar>
      </w:r>
      <w:r w:rsidRPr="003B7E98">
        <w:rPr>
          <w:rFonts w:cstheme="minorHAnsi"/>
          <w:sz w:val="20"/>
          <w:szCs w:val="20"/>
        </w:rPr>
        <w:instrText xml:space="preserve"> FORMCHECKBOX </w:instrText>
      </w:r>
      <w:r w:rsidR="00656E98">
        <w:rPr>
          <w:rFonts w:cstheme="minorHAnsi"/>
          <w:sz w:val="20"/>
          <w:szCs w:val="20"/>
        </w:rPr>
        <w:fldChar w:fldCharType="separate"/>
      </w:r>
      <w:r w:rsidRPr="003B7E98">
        <w:rPr>
          <w:rFonts w:cstheme="minorHAnsi"/>
          <w:sz w:val="20"/>
          <w:szCs w:val="20"/>
        </w:rPr>
        <w:fldChar w:fldCharType="end"/>
      </w:r>
      <w:r w:rsidRPr="003B7E98">
        <w:rPr>
          <w:rFonts w:cstheme="minorHAnsi"/>
          <w:sz w:val="20"/>
          <w:szCs w:val="20"/>
        </w:rPr>
        <w:t xml:space="preserve">  </w:t>
      </w:r>
      <w:r w:rsidRPr="003B7E98">
        <w:rPr>
          <w:rFonts w:cstheme="minorHAnsi"/>
          <w:color w:val="000000"/>
          <w:sz w:val="20"/>
          <w:szCs w:val="20"/>
        </w:rPr>
        <w:t xml:space="preserve">No - </w:t>
      </w:r>
      <w:r w:rsidRPr="003B7E98">
        <w:rPr>
          <w:rFonts w:cstheme="minorHAnsi"/>
          <w:b/>
          <w:bCs/>
          <w:color w:val="000000"/>
          <w:sz w:val="20"/>
          <w:szCs w:val="20"/>
        </w:rPr>
        <w:t>Do not complete this application</w:t>
      </w:r>
      <w:r w:rsidRPr="003B7E98">
        <w:rPr>
          <w:rFonts w:cstheme="minorHAnsi"/>
          <w:color w:val="000000"/>
          <w:sz w:val="20"/>
          <w:szCs w:val="20"/>
        </w:rPr>
        <w:t>.</w:t>
      </w:r>
    </w:p>
    <w:p w:rsidR="00282AD9" w:rsidRPr="00EF69F2" w:rsidP="00282AD9" w14:paraId="0F328F64" w14:textId="77777777">
      <w:pPr>
        <w:spacing w:after="40" w:line="276" w:lineRule="auto"/>
        <w:rPr>
          <w:rFonts w:cstheme="minorHAnsi"/>
          <w:color w:val="000000"/>
          <w:sz w:val="20"/>
          <w:szCs w:val="20"/>
        </w:rPr>
      </w:pPr>
    </w:p>
    <w:p w:rsidR="00282AD9" w:rsidP="00282AD9" w14:paraId="21B3B0AB" w14:textId="79012FE6">
      <w:pPr>
        <w:spacing w:after="40" w:line="276" w:lineRule="auto"/>
        <w:rPr>
          <w:rFonts w:cstheme="minorHAnsi"/>
          <w:b/>
          <w:bCs/>
          <w:color w:val="000000"/>
          <w:sz w:val="20"/>
          <w:szCs w:val="20"/>
        </w:rPr>
      </w:pPr>
      <w:r>
        <w:rPr>
          <w:rFonts w:cstheme="minorHAnsi"/>
          <w:b/>
          <w:bCs/>
          <w:color w:val="000000"/>
          <w:sz w:val="20"/>
          <w:szCs w:val="20"/>
        </w:rPr>
        <w:t xml:space="preserve">(Section </w:t>
      </w:r>
      <w:r w:rsidR="002352DC">
        <w:rPr>
          <w:rFonts w:cstheme="minorHAnsi"/>
          <w:b/>
          <w:bCs/>
          <w:color w:val="000000"/>
          <w:sz w:val="20"/>
          <w:szCs w:val="20"/>
        </w:rPr>
        <w:t>4</w:t>
      </w:r>
      <w:r>
        <w:rPr>
          <w:rFonts w:cstheme="minorHAnsi"/>
          <w:b/>
          <w:bCs/>
          <w:color w:val="000000"/>
          <w:sz w:val="20"/>
          <w:szCs w:val="20"/>
        </w:rPr>
        <w:t xml:space="preserve"> continues on next page.)</w:t>
      </w:r>
    </w:p>
    <w:p w:rsidR="00282AD9" w:rsidP="00282AD9" w14:paraId="058D5296" w14:textId="77777777">
      <w:pPr>
        <w:spacing w:after="40" w:line="276" w:lineRule="auto"/>
        <w:rPr>
          <w:rFonts w:cstheme="minorHAnsi"/>
          <w:b/>
          <w:bCs/>
          <w:color w:val="000000"/>
          <w:sz w:val="20"/>
          <w:szCs w:val="20"/>
        </w:rPr>
      </w:pPr>
      <w:r>
        <w:rPr>
          <w:rFonts w:cstheme="minorHAnsi"/>
          <w:b/>
          <w:bCs/>
          <w:color w:val="000000"/>
          <w:sz w:val="20"/>
          <w:szCs w:val="20"/>
        </w:rPr>
        <w:br w:type="page"/>
      </w:r>
    </w:p>
    <w:p w:rsidR="00282AD9" w:rsidP="00282AD9" w14:paraId="19A5FC64" w14:textId="77777777">
      <w:pPr>
        <w:spacing w:after="40" w:line="276" w:lineRule="auto"/>
        <w:ind w:left="180" w:hanging="180"/>
        <w:rPr>
          <w:rFonts w:cstheme="minorHAnsi"/>
          <w:sz w:val="20"/>
          <w:szCs w:val="20"/>
        </w:rPr>
      </w:pPr>
      <w:r w:rsidRPr="003B7E98">
        <w:rPr>
          <w:rFonts w:cstheme="minorHAnsi"/>
          <w:b/>
          <w:bCs/>
          <w:color w:val="000000"/>
          <w:sz w:val="20"/>
          <w:szCs w:val="20"/>
        </w:rPr>
        <w:t xml:space="preserve">5. </w:t>
      </w:r>
      <w:r w:rsidRPr="003B7E98">
        <w:rPr>
          <w:rFonts w:cstheme="minorHAnsi"/>
          <w:sz w:val="20"/>
          <w:szCs w:val="20"/>
        </w:rPr>
        <w:t>Provide your diagnosis of the applicant's impairment (do not use insurance codes or abbreviations):</w:t>
      </w:r>
    </w:p>
    <w:p w:rsidR="00282AD9" w:rsidP="00282AD9" w14:paraId="0FD04F23" w14:textId="77777777">
      <w:pPr>
        <w:spacing w:after="40" w:line="276" w:lineRule="auto"/>
        <w:rPr>
          <w:rFonts w:cstheme="minorHAnsi"/>
          <w:sz w:val="20"/>
          <w:szCs w:val="20"/>
        </w:rPr>
      </w:pPr>
    </w:p>
    <w:p w:rsidR="00282AD9" w:rsidRPr="003B7E98" w:rsidP="00282AD9" w14:paraId="4578BE24" w14:textId="77777777">
      <w:pPr>
        <w:spacing w:after="120" w:line="276" w:lineRule="auto"/>
        <w:rPr>
          <w:rFonts w:cstheme="minorHAnsi"/>
          <w:sz w:val="20"/>
          <w:szCs w:val="20"/>
        </w:rPr>
      </w:pPr>
    </w:p>
    <w:p w:rsidR="00282AD9" w:rsidRPr="003B7E98" w:rsidP="00282AD9" w14:paraId="44234F68" w14:textId="77777777">
      <w:pPr>
        <w:spacing w:after="40" w:line="276" w:lineRule="auto"/>
        <w:ind w:left="180" w:hanging="180"/>
        <w:rPr>
          <w:rFonts w:cstheme="minorHAnsi"/>
          <w:sz w:val="20"/>
          <w:szCs w:val="20"/>
        </w:rPr>
      </w:pPr>
      <w:r w:rsidRPr="003B7E98">
        <w:rPr>
          <w:rFonts w:cstheme="minorHAnsi"/>
          <w:b/>
          <w:bCs/>
          <w:color w:val="000000"/>
          <w:sz w:val="20"/>
          <w:szCs w:val="20"/>
        </w:rPr>
        <w:t xml:space="preserve">6. </w:t>
      </w:r>
      <w:r w:rsidRPr="003B7E98">
        <w:rPr>
          <w:rFonts w:cstheme="minorHAnsi"/>
          <w:sz w:val="20"/>
          <w:szCs w:val="20"/>
        </w:rPr>
        <w:t>Describe the severity of the applicant's impairment, including, if applicable, the phase of the impairment:</w:t>
      </w:r>
    </w:p>
    <w:p w:rsidR="00282AD9" w:rsidP="00282AD9" w14:paraId="19AA2AF1" w14:textId="77777777">
      <w:pPr>
        <w:spacing w:after="120" w:line="276" w:lineRule="auto"/>
        <w:rPr>
          <w:rFonts w:cstheme="minorHAnsi"/>
          <w:sz w:val="20"/>
          <w:szCs w:val="20"/>
        </w:rPr>
      </w:pPr>
    </w:p>
    <w:p w:rsidR="00282AD9" w:rsidRPr="003B7E98" w:rsidP="00282AD9" w14:paraId="303E1114" w14:textId="77777777">
      <w:pPr>
        <w:spacing w:after="120" w:line="276" w:lineRule="auto"/>
        <w:rPr>
          <w:rFonts w:cstheme="minorHAnsi"/>
          <w:sz w:val="20"/>
          <w:szCs w:val="20"/>
        </w:rPr>
      </w:pPr>
    </w:p>
    <w:p w:rsidR="00282AD9" w:rsidRPr="003B7E98" w:rsidP="00282AD9" w14:paraId="58220893" w14:textId="0BCA3525">
      <w:pPr>
        <w:autoSpaceDE w:val="0"/>
        <w:autoSpaceDN w:val="0"/>
        <w:adjustRightInd w:val="0"/>
        <w:spacing w:after="40" w:line="276" w:lineRule="auto"/>
        <w:rPr>
          <w:rFonts w:cstheme="minorHAnsi"/>
          <w:color w:val="000000"/>
          <w:sz w:val="20"/>
          <w:szCs w:val="20"/>
        </w:rPr>
      </w:pPr>
      <w:r w:rsidRPr="003B7E98">
        <w:rPr>
          <w:rFonts w:cstheme="minorHAnsi"/>
          <w:color w:val="000000"/>
          <w:sz w:val="20"/>
          <w:szCs w:val="20"/>
        </w:rPr>
        <w:t xml:space="preserve">Explain </w:t>
      </w:r>
      <w:r w:rsidR="00DD1FCB">
        <w:rPr>
          <w:rFonts w:cstheme="minorHAnsi"/>
          <w:color w:val="000000"/>
          <w:sz w:val="20"/>
          <w:szCs w:val="20"/>
        </w:rPr>
        <w:t>in Items 7 through 1</w:t>
      </w:r>
      <w:r w:rsidR="00134E89">
        <w:rPr>
          <w:rFonts w:cstheme="minorHAnsi"/>
          <w:color w:val="000000"/>
          <w:sz w:val="20"/>
          <w:szCs w:val="20"/>
        </w:rPr>
        <w:t>1</w:t>
      </w:r>
      <w:r w:rsidR="00DD1FCB">
        <w:rPr>
          <w:rFonts w:cstheme="minorHAnsi"/>
          <w:color w:val="000000"/>
          <w:sz w:val="20"/>
          <w:szCs w:val="20"/>
        </w:rPr>
        <w:t xml:space="preserve"> </w:t>
      </w:r>
      <w:r w:rsidRPr="003B7E98">
        <w:rPr>
          <w:rFonts w:cstheme="minorHAnsi"/>
          <w:color w:val="000000"/>
          <w:sz w:val="20"/>
          <w:szCs w:val="20"/>
        </w:rPr>
        <w:t xml:space="preserve">how the condition prevents the applicant from engaging in </w:t>
      </w:r>
      <w:r w:rsidRPr="003B7E98">
        <w:rPr>
          <w:rFonts w:cstheme="minorHAnsi"/>
          <w:b/>
          <w:bCs/>
          <w:color w:val="000000"/>
          <w:sz w:val="20"/>
          <w:szCs w:val="20"/>
        </w:rPr>
        <w:t>any</w:t>
      </w:r>
      <w:r w:rsidRPr="003B7E98">
        <w:rPr>
          <w:rFonts w:cstheme="minorHAnsi"/>
          <w:color w:val="000000"/>
          <w:sz w:val="20"/>
          <w:szCs w:val="20"/>
        </w:rPr>
        <w:t xml:space="preserve"> substantial gainful activity in </w:t>
      </w:r>
      <w:r w:rsidRPr="003B7E98">
        <w:rPr>
          <w:rFonts w:cstheme="minorHAnsi"/>
          <w:b/>
          <w:bCs/>
          <w:color w:val="000000"/>
          <w:sz w:val="20"/>
          <w:szCs w:val="20"/>
        </w:rPr>
        <w:t>any</w:t>
      </w:r>
      <w:r w:rsidRPr="003B7E98">
        <w:rPr>
          <w:rFonts w:cstheme="minorHAnsi"/>
          <w:color w:val="000000"/>
          <w:sz w:val="20"/>
          <w:szCs w:val="20"/>
        </w:rPr>
        <w:t xml:space="preserve"> field of work. Attach additional pages if needed. Enter "N/A" if not applicable. You may include additional information you believe is helpful in understanding the applicant's condition, such as medications or procedures used to treat the condition.</w:t>
      </w:r>
    </w:p>
    <w:p w:rsidR="00282AD9" w:rsidRPr="003B7E98" w:rsidP="00282AD9" w14:paraId="2CAFE737" w14:textId="41259696">
      <w:pPr>
        <w:spacing w:after="40" w:line="276" w:lineRule="auto"/>
        <w:rPr>
          <w:rFonts w:cstheme="minorHAnsi"/>
          <w:sz w:val="20"/>
          <w:szCs w:val="20"/>
        </w:rPr>
      </w:pPr>
      <w:r>
        <w:rPr>
          <w:rFonts w:cstheme="minorHAnsi"/>
          <w:b/>
          <w:bCs/>
          <w:color w:val="000000"/>
          <w:sz w:val="20"/>
          <w:szCs w:val="20"/>
        </w:rPr>
        <w:br w:type="column"/>
      </w:r>
      <w:r w:rsidRPr="003B7E98">
        <w:rPr>
          <w:rFonts w:cstheme="minorHAnsi"/>
          <w:b/>
          <w:bCs/>
          <w:color w:val="000000"/>
          <w:sz w:val="20"/>
          <w:szCs w:val="20"/>
        </w:rPr>
        <w:t xml:space="preserve">7. </w:t>
      </w:r>
      <w:r w:rsidRPr="003B7E98">
        <w:rPr>
          <w:rFonts w:cstheme="minorHAnsi"/>
          <w:sz w:val="20"/>
          <w:szCs w:val="20"/>
        </w:rPr>
        <w:t>Limitations on sitting, standing, walking, or lifting:</w:t>
      </w:r>
    </w:p>
    <w:p w:rsidR="00282AD9" w:rsidP="00282AD9" w14:paraId="7345ED76" w14:textId="77777777">
      <w:pPr>
        <w:spacing w:after="120" w:line="276" w:lineRule="auto"/>
        <w:rPr>
          <w:rFonts w:cstheme="minorHAnsi"/>
          <w:sz w:val="20"/>
          <w:szCs w:val="20"/>
        </w:rPr>
      </w:pPr>
    </w:p>
    <w:p w:rsidR="00282AD9" w:rsidRPr="003B7E98" w:rsidP="00282AD9" w14:paraId="5CB3C8D1" w14:textId="77777777">
      <w:pPr>
        <w:spacing w:after="120" w:line="276" w:lineRule="auto"/>
        <w:rPr>
          <w:rFonts w:cstheme="minorHAnsi"/>
          <w:sz w:val="20"/>
          <w:szCs w:val="20"/>
        </w:rPr>
      </w:pPr>
    </w:p>
    <w:p w:rsidR="00282AD9" w:rsidRPr="003B7E98" w:rsidP="00282AD9" w14:paraId="782BEAFD" w14:textId="54B4FC3B">
      <w:pPr>
        <w:autoSpaceDE w:val="0"/>
        <w:autoSpaceDN w:val="0"/>
        <w:adjustRightInd w:val="0"/>
        <w:spacing w:after="40" w:line="276" w:lineRule="auto"/>
        <w:rPr>
          <w:rFonts w:cstheme="minorHAnsi"/>
          <w:sz w:val="20"/>
          <w:szCs w:val="20"/>
        </w:rPr>
      </w:pPr>
      <w:r w:rsidRPr="003B7E98">
        <w:rPr>
          <w:rFonts w:cstheme="minorHAnsi"/>
          <w:b/>
          <w:bCs/>
          <w:color w:val="000000"/>
          <w:sz w:val="20"/>
          <w:szCs w:val="20"/>
        </w:rPr>
        <w:t xml:space="preserve">8. </w:t>
      </w:r>
      <w:r w:rsidRPr="003B7E98">
        <w:rPr>
          <w:rFonts w:cstheme="minorHAnsi"/>
          <w:sz w:val="20"/>
          <w:szCs w:val="20"/>
        </w:rPr>
        <w:t>Limitations on activities of daily living:</w:t>
      </w:r>
    </w:p>
    <w:p w:rsidR="00282AD9" w:rsidP="00282AD9" w14:paraId="47E2EFC9" w14:textId="77777777">
      <w:pPr>
        <w:autoSpaceDE w:val="0"/>
        <w:autoSpaceDN w:val="0"/>
        <w:adjustRightInd w:val="0"/>
        <w:spacing w:after="120" w:line="276" w:lineRule="auto"/>
        <w:rPr>
          <w:rFonts w:cstheme="minorHAnsi"/>
          <w:sz w:val="20"/>
          <w:szCs w:val="20"/>
        </w:rPr>
      </w:pPr>
    </w:p>
    <w:p w:rsidR="00282AD9" w:rsidRPr="003B7E98" w:rsidP="00282AD9" w14:paraId="6815BFDE" w14:textId="77777777">
      <w:pPr>
        <w:autoSpaceDE w:val="0"/>
        <w:autoSpaceDN w:val="0"/>
        <w:adjustRightInd w:val="0"/>
        <w:spacing w:after="120" w:line="276" w:lineRule="auto"/>
        <w:rPr>
          <w:rFonts w:cstheme="minorHAnsi"/>
          <w:sz w:val="20"/>
          <w:szCs w:val="20"/>
        </w:rPr>
      </w:pPr>
    </w:p>
    <w:p w:rsidR="00282AD9" w:rsidRPr="003B7E98" w:rsidP="00282AD9" w14:paraId="256E9D4A" w14:textId="77777777">
      <w:pPr>
        <w:autoSpaceDE w:val="0"/>
        <w:autoSpaceDN w:val="0"/>
        <w:adjustRightInd w:val="0"/>
        <w:spacing w:after="40" w:line="276" w:lineRule="auto"/>
        <w:rPr>
          <w:rFonts w:cstheme="minorHAnsi"/>
          <w:sz w:val="20"/>
          <w:szCs w:val="20"/>
        </w:rPr>
      </w:pPr>
      <w:r w:rsidRPr="003B7E98">
        <w:rPr>
          <w:rFonts w:cstheme="minorHAnsi"/>
          <w:b/>
          <w:bCs/>
          <w:color w:val="000000"/>
          <w:sz w:val="20"/>
          <w:szCs w:val="20"/>
        </w:rPr>
        <w:t xml:space="preserve">9. </w:t>
      </w:r>
      <w:r w:rsidRPr="003B7E98">
        <w:rPr>
          <w:rFonts w:cstheme="minorHAnsi"/>
          <w:sz w:val="20"/>
          <w:szCs w:val="20"/>
        </w:rPr>
        <w:t>Residual functionality:</w:t>
      </w:r>
    </w:p>
    <w:p w:rsidR="00282AD9" w:rsidP="00282AD9" w14:paraId="1F94DA1B" w14:textId="77777777">
      <w:pPr>
        <w:autoSpaceDE w:val="0"/>
        <w:autoSpaceDN w:val="0"/>
        <w:adjustRightInd w:val="0"/>
        <w:spacing w:after="120" w:line="276" w:lineRule="auto"/>
        <w:rPr>
          <w:rFonts w:cstheme="minorHAnsi"/>
          <w:sz w:val="20"/>
          <w:szCs w:val="20"/>
        </w:rPr>
      </w:pPr>
    </w:p>
    <w:p w:rsidR="00282AD9" w:rsidRPr="003B7E98" w:rsidP="00282AD9" w14:paraId="2C7FF675" w14:textId="77777777">
      <w:pPr>
        <w:autoSpaceDE w:val="0"/>
        <w:autoSpaceDN w:val="0"/>
        <w:adjustRightInd w:val="0"/>
        <w:spacing w:after="120" w:line="276" w:lineRule="auto"/>
        <w:rPr>
          <w:rFonts w:cstheme="minorHAnsi"/>
          <w:sz w:val="20"/>
          <w:szCs w:val="20"/>
        </w:rPr>
      </w:pPr>
    </w:p>
    <w:p w:rsidR="00282AD9" w:rsidRPr="003B7E98" w:rsidP="00282AD9" w14:paraId="441EA645" w14:textId="77777777">
      <w:pPr>
        <w:autoSpaceDE w:val="0"/>
        <w:autoSpaceDN w:val="0"/>
        <w:adjustRightInd w:val="0"/>
        <w:spacing w:after="40" w:line="276" w:lineRule="auto"/>
        <w:rPr>
          <w:rFonts w:cstheme="minorHAnsi"/>
          <w:sz w:val="20"/>
          <w:szCs w:val="20"/>
        </w:rPr>
      </w:pPr>
      <w:r w:rsidRPr="003B7E98">
        <w:rPr>
          <w:rFonts w:cstheme="minorHAnsi"/>
          <w:b/>
          <w:bCs/>
          <w:color w:val="000000"/>
          <w:sz w:val="20"/>
          <w:szCs w:val="20"/>
        </w:rPr>
        <w:t xml:space="preserve">10. </w:t>
      </w:r>
      <w:r w:rsidRPr="003B7E98">
        <w:rPr>
          <w:rFonts w:cstheme="minorHAnsi"/>
          <w:sz w:val="20"/>
          <w:szCs w:val="20"/>
        </w:rPr>
        <w:t>Social/behavioral limitations (if any):</w:t>
      </w:r>
    </w:p>
    <w:p w:rsidR="00282AD9" w:rsidP="00282AD9" w14:paraId="66DD6EA5" w14:textId="77777777">
      <w:pPr>
        <w:autoSpaceDE w:val="0"/>
        <w:autoSpaceDN w:val="0"/>
        <w:adjustRightInd w:val="0"/>
        <w:spacing w:after="120" w:line="276" w:lineRule="auto"/>
        <w:rPr>
          <w:rFonts w:cstheme="minorHAnsi"/>
          <w:sz w:val="20"/>
          <w:szCs w:val="20"/>
        </w:rPr>
      </w:pPr>
    </w:p>
    <w:p w:rsidR="00282AD9" w:rsidRPr="003B7E98" w:rsidP="00282AD9" w14:paraId="57EA9804" w14:textId="77777777">
      <w:pPr>
        <w:autoSpaceDE w:val="0"/>
        <w:autoSpaceDN w:val="0"/>
        <w:adjustRightInd w:val="0"/>
        <w:spacing w:after="120" w:line="276" w:lineRule="auto"/>
        <w:rPr>
          <w:rFonts w:cstheme="minorHAnsi"/>
          <w:sz w:val="20"/>
          <w:szCs w:val="20"/>
        </w:rPr>
      </w:pPr>
    </w:p>
    <w:p w:rsidR="00282AD9" w:rsidRPr="003B7E98" w:rsidP="00282AD9" w14:paraId="5DD6B6C1" w14:textId="77777777">
      <w:pPr>
        <w:autoSpaceDE w:val="0"/>
        <w:autoSpaceDN w:val="0"/>
        <w:adjustRightInd w:val="0"/>
        <w:spacing w:after="40" w:line="276" w:lineRule="auto"/>
        <w:rPr>
          <w:rFonts w:cstheme="minorHAnsi"/>
          <w:sz w:val="20"/>
          <w:szCs w:val="20"/>
        </w:rPr>
      </w:pPr>
      <w:r w:rsidRPr="003B7E98">
        <w:rPr>
          <w:rFonts w:cstheme="minorHAnsi"/>
          <w:b/>
          <w:bCs/>
          <w:color w:val="000000"/>
          <w:sz w:val="20"/>
          <w:szCs w:val="20"/>
        </w:rPr>
        <w:t xml:space="preserve">11. </w:t>
      </w:r>
      <w:r w:rsidRPr="003B7E98">
        <w:rPr>
          <w:rFonts w:cstheme="minorHAnsi"/>
          <w:sz w:val="20"/>
          <w:szCs w:val="20"/>
        </w:rPr>
        <w:t>Global Assessment Function Score (for psychiatric conditions):</w:t>
      </w:r>
    </w:p>
    <w:p w:rsidR="00134E89" w:rsidP="00282AD9" w14:paraId="522D0FAA" w14:textId="77777777">
      <w:pPr>
        <w:autoSpaceDE w:val="0"/>
        <w:autoSpaceDN w:val="0"/>
        <w:adjustRightInd w:val="0"/>
        <w:spacing w:after="120" w:line="276" w:lineRule="auto"/>
        <w:rPr>
          <w:rFonts w:cstheme="minorHAnsi"/>
          <w:sz w:val="20"/>
          <w:szCs w:val="20"/>
        </w:rPr>
      </w:pPr>
    </w:p>
    <w:p w:rsidR="00CC643F" w:rsidP="00282AD9" w14:paraId="25C6CB5F" w14:textId="77777777">
      <w:pPr>
        <w:autoSpaceDE w:val="0"/>
        <w:autoSpaceDN w:val="0"/>
        <w:adjustRightInd w:val="0"/>
        <w:spacing w:after="120" w:line="276" w:lineRule="auto"/>
        <w:rPr>
          <w:rFonts w:cstheme="minorHAnsi"/>
          <w:sz w:val="20"/>
          <w:szCs w:val="20"/>
        </w:rPr>
      </w:pPr>
    </w:p>
    <w:p w:rsidR="00CC643F" w:rsidP="00282AD9" w14:paraId="67657F3E" w14:textId="25BEDA3B">
      <w:pPr>
        <w:autoSpaceDE w:val="0"/>
        <w:autoSpaceDN w:val="0"/>
        <w:adjustRightInd w:val="0"/>
        <w:spacing w:after="120" w:line="276" w:lineRule="auto"/>
        <w:rPr>
          <w:rFonts w:cstheme="minorHAnsi"/>
          <w:sz w:val="20"/>
          <w:szCs w:val="20"/>
        </w:rPr>
        <w:sectPr w:rsidSect="003E53C4">
          <w:type w:val="continuous"/>
          <w:pgSz w:w="12240" w:h="15840"/>
          <w:pgMar w:top="720" w:right="720" w:bottom="720" w:left="720" w:header="720" w:footer="720" w:gutter="0"/>
          <w:cols w:num="2" w:space="720"/>
          <w:docGrid w:linePitch="360"/>
        </w:sectPr>
      </w:pPr>
    </w:p>
    <w:p w:rsidR="00134E89" w:rsidRPr="003B7E98" w:rsidP="00134E89" w14:paraId="29A527B9" w14:textId="77777777">
      <w:pPr>
        <w:pBdr>
          <w:bottom w:val="single" w:sz="12" w:space="1" w:color="auto"/>
        </w:pBdr>
        <w:spacing w:after="40" w:line="276" w:lineRule="auto"/>
        <w:rPr>
          <w:rFonts w:cstheme="minorHAnsi"/>
          <w:b/>
          <w:bCs/>
          <w:color w:val="000000"/>
          <w:sz w:val="20"/>
          <w:szCs w:val="20"/>
        </w:rPr>
      </w:pPr>
      <w:r w:rsidRPr="003B7E98">
        <w:rPr>
          <w:rFonts w:cstheme="minorHAnsi"/>
          <w:b/>
          <w:bCs/>
          <w:color w:val="000000"/>
          <w:sz w:val="20"/>
          <w:szCs w:val="20"/>
        </w:rPr>
        <w:t>Authorized Medical Professional’s Certification</w:t>
      </w:r>
    </w:p>
    <w:p w:rsidR="00134E89" w:rsidRPr="003B7E98" w:rsidP="00134E89" w14:paraId="3FF1AB8A" w14:textId="0975631E">
      <w:pPr>
        <w:autoSpaceDE w:val="0"/>
        <w:autoSpaceDN w:val="0"/>
        <w:adjustRightInd w:val="0"/>
        <w:spacing w:after="40" w:line="276" w:lineRule="auto"/>
        <w:rPr>
          <w:rFonts w:cstheme="minorHAnsi"/>
          <w:color w:val="000000"/>
          <w:sz w:val="20"/>
          <w:szCs w:val="20"/>
        </w:rPr>
      </w:pPr>
      <w:r w:rsidRPr="003B7E98">
        <w:rPr>
          <w:rFonts w:cstheme="minorHAnsi"/>
          <w:b/>
          <w:bCs/>
          <w:color w:val="000000"/>
          <w:sz w:val="20"/>
          <w:szCs w:val="20"/>
        </w:rPr>
        <w:t xml:space="preserve">I certify </w:t>
      </w:r>
      <w:r w:rsidRPr="003B7E98">
        <w:rPr>
          <w:rFonts w:cstheme="minorHAnsi"/>
          <w:color w:val="000000"/>
          <w:sz w:val="20"/>
          <w:szCs w:val="20"/>
        </w:rPr>
        <w:t xml:space="preserve">that, in my best professional judgment, the applicant identified in Item 1 on page </w:t>
      </w:r>
      <w:r w:rsidR="00776CC8">
        <w:rPr>
          <w:rFonts w:cstheme="minorHAnsi"/>
          <w:color w:val="000000"/>
          <w:sz w:val="20"/>
          <w:szCs w:val="20"/>
        </w:rPr>
        <w:t>4</w:t>
      </w:r>
      <w:r w:rsidRPr="003B7E98">
        <w:rPr>
          <w:rFonts w:cstheme="minorHAnsi"/>
          <w:color w:val="000000"/>
          <w:sz w:val="20"/>
          <w:szCs w:val="20"/>
        </w:rPr>
        <w:t xml:space="preserve"> has a medically determinable physical or mental impairment consistent with my responses in Items 2 through 11. </w:t>
      </w:r>
      <w:r w:rsidRPr="003B7E98">
        <w:rPr>
          <w:rFonts w:cstheme="minorHAnsi"/>
          <w:b/>
          <w:bCs/>
          <w:color w:val="000000"/>
          <w:sz w:val="20"/>
          <w:szCs w:val="20"/>
        </w:rPr>
        <w:t xml:space="preserve">I understand </w:t>
      </w:r>
      <w:r w:rsidRPr="003B7E98">
        <w:rPr>
          <w:rFonts w:cstheme="minorHAnsi"/>
          <w:color w:val="000000"/>
          <w:sz w:val="20"/>
          <w:szCs w:val="20"/>
        </w:rPr>
        <w:t>that an applicant who is currently able to engage in any substantial gainful activity in any field of work does not have a total and permanent disability as defined on this form. I am a:</w:t>
      </w:r>
    </w:p>
    <w:p w:rsidR="00134E89" w:rsidRPr="003B7E98" w:rsidP="00134E89" w14:paraId="354EA3FA" w14:textId="77777777">
      <w:pPr>
        <w:autoSpaceDE w:val="0"/>
        <w:autoSpaceDN w:val="0"/>
        <w:adjustRightInd w:val="0"/>
        <w:spacing w:after="0" w:line="276" w:lineRule="auto"/>
        <w:ind w:left="360" w:hanging="360"/>
        <w:rPr>
          <w:rFonts w:cstheme="minorHAnsi"/>
          <w:color w:val="000000"/>
          <w:sz w:val="20"/>
          <w:szCs w:val="20"/>
        </w:rPr>
      </w:pPr>
      <w:r w:rsidRPr="003B7E98">
        <w:rPr>
          <w:rFonts w:cstheme="minorHAnsi"/>
          <w:sz w:val="20"/>
          <w:szCs w:val="20"/>
        </w:rPr>
        <w:fldChar w:fldCharType="begin">
          <w:ffData>
            <w:name w:val="Check2"/>
            <w:enabled/>
            <w:calcOnExit w:val="0"/>
            <w:checkBox>
              <w:sizeAuto/>
              <w:default w:val="0"/>
            </w:checkBox>
          </w:ffData>
        </w:fldChar>
      </w:r>
      <w:r w:rsidRPr="003B7E98">
        <w:rPr>
          <w:rFonts w:cstheme="minorHAnsi"/>
          <w:sz w:val="20"/>
          <w:szCs w:val="20"/>
        </w:rPr>
        <w:instrText xml:space="preserve"> FORMCHECKBOX </w:instrText>
      </w:r>
      <w:r w:rsidR="00656E98">
        <w:rPr>
          <w:rFonts w:cstheme="minorHAnsi"/>
          <w:sz w:val="20"/>
          <w:szCs w:val="20"/>
        </w:rPr>
        <w:fldChar w:fldCharType="separate"/>
      </w:r>
      <w:r w:rsidRPr="003B7E98">
        <w:rPr>
          <w:rFonts w:cstheme="minorHAnsi"/>
          <w:sz w:val="20"/>
          <w:szCs w:val="20"/>
        </w:rPr>
        <w:fldChar w:fldCharType="end"/>
      </w:r>
      <w:r w:rsidRPr="003B7E98">
        <w:rPr>
          <w:rFonts w:cstheme="minorHAnsi"/>
          <w:sz w:val="20"/>
          <w:szCs w:val="20"/>
        </w:rPr>
        <w:t xml:space="preserve">  doctor of </w:t>
      </w:r>
      <w:r w:rsidRPr="003B7E98">
        <w:rPr>
          <w:rFonts w:cstheme="minorHAnsi"/>
          <w:color w:val="000000"/>
          <w:sz w:val="20"/>
          <w:szCs w:val="20"/>
        </w:rPr>
        <w:t>medicine legally authorized to practice in a state</w:t>
      </w:r>
    </w:p>
    <w:p w:rsidR="00134E89" w:rsidRPr="003B7E98" w:rsidP="00134E89" w14:paraId="24F5754E" w14:textId="77777777">
      <w:pPr>
        <w:autoSpaceDE w:val="0"/>
        <w:autoSpaceDN w:val="0"/>
        <w:adjustRightInd w:val="0"/>
        <w:spacing w:after="0" w:line="276" w:lineRule="auto"/>
        <w:ind w:left="360" w:hanging="360"/>
        <w:rPr>
          <w:rFonts w:cstheme="minorHAnsi"/>
          <w:color w:val="000000"/>
          <w:sz w:val="20"/>
          <w:szCs w:val="20"/>
        </w:rPr>
      </w:pPr>
      <w:r w:rsidRPr="003B7E98">
        <w:rPr>
          <w:rFonts w:cstheme="minorHAnsi"/>
          <w:sz w:val="20"/>
          <w:szCs w:val="20"/>
        </w:rPr>
        <w:fldChar w:fldCharType="begin">
          <w:ffData>
            <w:name w:val="Check2"/>
            <w:enabled/>
            <w:calcOnExit w:val="0"/>
            <w:checkBox>
              <w:sizeAuto/>
              <w:default w:val="0"/>
            </w:checkBox>
          </w:ffData>
        </w:fldChar>
      </w:r>
      <w:r w:rsidRPr="003B7E98">
        <w:rPr>
          <w:rFonts w:cstheme="minorHAnsi"/>
          <w:sz w:val="20"/>
          <w:szCs w:val="20"/>
        </w:rPr>
        <w:instrText xml:space="preserve"> FORMCHECKBOX </w:instrText>
      </w:r>
      <w:r w:rsidR="00656E98">
        <w:rPr>
          <w:rFonts w:cstheme="minorHAnsi"/>
          <w:sz w:val="20"/>
          <w:szCs w:val="20"/>
        </w:rPr>
        <w:fldChar w:fldCharType="separate"/>
      </w:r>
      <w:r w:rsidRPr="003B7E98">
        <w:rPr>
          <w:rFonts w:cstheme="minorHAnsi"/>
          <w:sz w:val="20"/>
          <w:szCs w:val="20"/>
        </w:rPr>
        <w:fldChar w:fldCharType="end"/>
      </w:r>
      <w:r w:rsidRPr="003B7E98">
        <w:rPr>
          <w:rFonts w:cstheme="minorHAnsi"/>
          <w:sz w:val="20"/>
          <w:szCs w:val="20"/>
        </w:rPr>
        <w:t xml:space="preserve">  doctor of </w:t>
      </w:r>
      <w:r w:rsidRPr="003B7E98">
        <w:rPr>
          <w:rFonts w:cstheme="minorHAnsi"/>
          <w:color w:val="000000"/>
          <w:sz w:val="20"/>
          <w:szCs w:val="20"/>
        </w:rPr>
        <w:t>osteopathy/osteopathic medicine legally authorized to practice in a state</w:t>
      </w:r>
    </w:p>
    <w:p w:rsidR="00134E89" w:rsidRPr="003B7E98" w:rsidP="00134E89" w14:paraId="77A1EFC0" w14:textId="77777777">
      <w:pPr>
        <w:autoSpaceDE w:val="0"/>
        <w:autoSpaceDN w:val="0"/>
        <w:adjustRightInd w:val="0"/>
        <w:spacing w:after="0" w:line="276" w:lineRule="auto"/>
        <w:ind w:left="360" w:hanging="360"/>
        <w:rPr>
          <w:rFonts w:cstheme="minorHAnsi"/>
          <w:sz w:val="20"/>
          <w:szCs w:val="20"/>
        </w:rPr>
      </w:pPr>
      <w:r w:rsidRPr="003B7E98">
        <w:rPr>
          <w:rFonts w:cstheme="minorHAnsi"/>
          <w:sz w:val="20"/>
          <w:szCs w:val="20"/>
        </w:rPr>
        <w:fldChar w:fldCharType="begin">
          <w:ffData>
            <w:name w:val="Check2"/>
            <w:enabled/>
            <w:calcOnExit w:val="0"/>
            <w:checkBox>
              <w:sizeAuto/>
              <w:default w:val="0"/>
            </w:checkBox>
          </w:ffData>
        </w:fldChar>
      </w:r>
      <w:r w:rsidRPr="003B7E98">
        <w:rPr>
          <w:rFonts w:cstheme="minorHAnsi"/>
          <w:sz w:val="20"/>
          <w:szCs w:val="20"/>
        </w:rPr>
        <w:instrText xml:space="preserve"> FORMCHECKBOX </w:instrText>
      </w:r>
      <w:r w:rsidR="00656E98">
        <w:rPr>
          <w:rFonts w:cstheme="minorHAnsi"/>
          <w:sz w:val="20"/>
          <w:szCs w:val="20"/>
        </w:rPr>
        <w:fldChar w:fldCharType="separate"/>
      </w:r>
      <w:r w:rsidRPr="003B7E98">
        <w:rPr>
          <w:rFonts w:cstheme="minorHAnsi"/>
          <w:sz w:val="20"/>
          <w:szCs w:val="20"/>
        </w:rPr>
        <w:fldChar w:fldCharType="end"/>
      </w:r>
      <w:r w:rsidRPr="003B7E98">
        <w:rPr>
          <w:rFonts w:cstheme="minorHAnsi"/>
          <w:sz w:val="20"/>
          <w:szCs w:val="20"/>
        </w:rPr>
        <w:t xml:space="preserve">  nurse practitioner licensed by a state</w:t>
      </w:r>
    </w:p>
    <w:p w:rsidR="00134E89" w:rsidRPr="003B7E98" w:rsidP="00134E89" w14:paraId="1A777E5B" w14:textId="77777777">
      <w:pPr>
        <w:autoSpaceDE w:val="0"/>
        <w:autoSpaceDN w:val="0"/>
        <w:adjustRightInd w:val="0"/>
        <w:spacing w:after="0" w:line="276" w:lineRule="auto"/>
        <w:ind w:left="360" w:hanging="360"/>
        <w:rPr>
          <w:rFonts w:cstheme="minorHAnsi"/>
          <w:sz w:val="20"/>
          <w:szCs w:val="20"/>
        </w:rPr>
      </w:pPr>
      <w:r w:rsidRPr="003B7E98">
        <w:rPr>
          <w:rFonts w:cstheme="minorHAnsi"/>
          <w:sz w:val="20"/>
          <w:szCs w:val="20"/>
        </w:rPr>
        <w:fldChar w:fldCharType="begin">
          <w:ffData>
            <w:name w:val="Check2"/>
            <w:enabled/>
            <w:calcOnExit w:val="0"/>
            <w:checkBox>
              <w:sizeAuto/>
              <w:default w:val="0"/>
            </w:checkBox>
          </w:ffData>
        </w:fldChar>
      </w:r>
      <w:r w:rsidRPr="003B7E98">
        <w:rPr>
          <w:rFonts w:cstheme="minorHAnsi"/>
          <w:sz w:val="20"/>
          <w:szCs w:val="20"/>
        </w:rPr>
        <w:instrText xml:space="preserve"> FORMCHECKBOX </w:instrText>
      </w:r>
      <w:r w:rsidR="00656E98">
        <w:rPr>
          <w:rFonts w:cstheme="minorHAnsi"/>
          <w:sz w:val="20"/>
          <w:szCs w:val="20"/>
        </w:rPr>
        <w:fldChar w:fldCharType="separate"/>
      </w:r>
      <w:r w:rsidRPr="003B7E98">
        <w:rPr>
          <w:rFonts w:cstheme="minorHAnsi"/>
          <w:sz w:val="20"/>
          <w:szCs w:val="20"/>
        </w:rPr>
        <w:fldChar w:fldCharType="end"/>
      </w:r>
      <w:r w:rsidRPr="003B7E98">
        <w:rPr>
          <w:rFonts w:cstheme="minorHAnsi"/>
          <w:sz w:val="20"/>
          <w:szCs w:val="20"/>
        </w:rPr>
        <w:t xml:space="preserve">  physician assistant licensed by a state</w:t>
      </w:r>
    </w:p>
    <w:p w:rsidR="00134E89" w:rsidRPr="003B7E98" w:rsidP="00134E89" w14:paraId="75372838" w14:textId="77777777">
      <w:pPr>
        <w:autoSpaceDE w:val="0"/>
        <w:autoSpaceDN w:val="0"/>
        <w:adjustRightInd w:val="0"/>
        <w:spacing w:after="0" w:line="276" w:lineRule="auto"/>
        <w:ind w:left="360" w:hanging="360"/>
        <w:rPr>
          <w:rFonts w:cstheme="minorHAnsi"/>
          <w:color w:val="000000"/>
          <w:sz w:val="20"/>
          <w:szCs w:val="20"/>
        </w:rPr>
      </w:pPr>
      <w:r w:rsidRPr="003B7E98">
        <w:rPr>
          <w:rFonts w:cstheme="minorHAnsi"/>
          <w:sz w:val="20"/>
          <w:szCs w:val="20"/>
        </w:rPr>
        <w:fldChar w:fldCharType="begin">
          <w:ffData>
            <w:name w:val="Check2"/>
            <w:enabled/>
            <w:calcOnExit w:val="0"/>
            <w:checkBox>
              <w:sizeAuto/>
              <w:default w:val="0"/>
            </w:checkBox>
          </w:ffData>
        </w:fldChar>
      </w:r>
      <w:r w:rsidRPr="003B7E98">
        <w:rPr>
          <w:rFonts w:cstheme="minorHAnsi"/>
          <w:sz w:val="20"/>
          <w:szCs w:val="20"/>
        </w:rPr>
        <w:instrText xml:space="preserve"> FORMCHECKBOX </w:instrText>
      </w:r>
      <w:r w:rsidR="00656E98">
        <w:rPr>
          <w:rFonts w:cstheme="minorHAnsi"/>
          <w:sz w:val="20"/>
          <w:szCs w:val="20"/>
        </w:rPr>
        <w:fldChar w:fldCharType="separate"/>
      </w:r>
      <w:r w:rsidRPr="003B7E98">
        <w:rPr>
          <w:rFonts w:cstheme="minorHAnsi"/>
          <w:sz w:val="20"/>
          <w:szCs w:val="20"/>
        </w:rPr>
        <w:fldChar w:fldCharType="end"/>
      </w:r>
      <w:r w:rsidRPr="003B7E98">
        <w:rPr>
          <w:rFonts w:cstheme="minorHAnsi"/>
          <w:sz w:val="20"/>
          <w:szCs w:val="20"/>
        </w:rPr>
        <w:t xml:space="preserve">  certified psychologist at the independent practice level licensed to practice in the United States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5"/>
        <w:gridCol w:w="270"/>
        <w:gridCol w:w="5665"/>
      </w:tblGrid>
      <w:tr w14:paraId="12FDCAE5" w14:textId="77777777" w:rsidTr="0066556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855" w:type="dxa"/>
            <w:tcBorders>
              <w:bottom w:val="single" w:sz="4" w:space="0" w:color="auto"/>
            </w:tcBorders>
          </w:tcPr>
          <w:p w:rsidR="00134E89" w:rsidRPr="003B7E98" w:rsidP="0066556F" w14:paraId="600EF144" w14:textId="77777777">
            <w:pPr>
              <w:autoSpaceDE w:val="0"/>
              <w:autoSpaceDN w:val="0"/>
              <w:adjustRightInd w:val="0"/>
              <w:spacing w:after="120" w:line="276" w:lineRule="auto"/>
              <w:rPr>
                <w:rFonts w:cstheme="minorHAnsi"/>
                <w:sz w:val="20"/>
                <w:szCs w:val="20"/>
              </w:rPr>
            </w:pPr>
          </w:p>
        </w:tc>
        <w:tc>
          <w:tcPr>
            <w:tcW w:w="270" w:type="dxa"/>
          </w:tcPr>
          <w:p w:rsidR="00134E89" w:rsidRPr="003B7E98" w:rsidP="0066556F" w14:paraId="384AA089" w14:textId="77777777">
            <w:pPr>
              <w:autoSpaceDE w:val="0"/>
              <w:autoSpaceDN w:val="0"/>
              <w:adjustRightInd w:val="0"/>
              <w:spacing w:after="120" w:line="276" w:lineRule="auto"/>
              <w:rPr>
                <w:rFonts w:cstheme="minorHAnsi"/>
                <w:sz w:val="20"/>
                <w:szCs w:val="20"/>
              </w:rPr>
            </w:pPr>
          </w:p>
        </w:tc>
        <w:tc>
          <w:tcPr>
            <w:tcW w:w="5665" w:type="dxa"/>
            <w:tcBorders>
              <w:bottom w:val="single" w:sz="4" w:space="0" w:color="auto"/>
            </w:tcBorders>
          </w:tcPr>
          <w:p w:rsidR="00134E89" w:rsidRPr="003B7E98" w:rsidP="0066556F" w14:paraId="21FD71A7" w14:textId="77777777">
            <w:pPr>
              <w:autoSpaceDE w:val="0"/>
              <w:autoSpaceDN w:val="0"/>
              <w:adjustRightInd w:val="0"/>
              <w:spacing w:after="120" w:line="276" w:lineRule="auto"/>
              <w:rPr>
                <w:rFonts w:cstheme="minorHAnsi"/>
                <w:sz w:val="20"/>
                <w:szCs w:val="20"/>
              </w:rPr>
            </w:pPr>
          </w:p>
        </w:tc>
      </w:tr>
      <w:tr w14:paraId="7D1DB175" w14:textId="77777777" w:rsidTr="0066556F">
        <w:tblPrEx>
          <w:tblW w:w="0" w:type="auto"/>
          <w:tblLook w:val="04A0"/>
        </w:tblPrEx>
        <w:tc>
          <w:tcPr>
            <w:tcW w:w="5125" w:type="dxa"/>
            <w:gridSpan w:val="2"/>
          </w:tcPr>
          <w:p w:rsidR="00134E89" w:rsidRPr="003B7E98" w:rsidP="0066556F" w14:paraId="2D5D61A6" w14:textId="77777777">
            <w:pPr>
              <w:autoSpaceDE w:val="0"/>
              <w:autoSpaceDN w:val="0"/>
              <w:adjustRightInd w:val="0"/>
              <w:spacing w:after="120" w:line="276" w:lineRule="auto"/>
              <w:rPr>
                <w:rFonts w:cstheme="minorHAnsi"/>
                <w:sz w:val="20"/>
                <w:szCs w:val="20"/>
              </w:rPr>
            </w:pPr>
            <w:r w:rsidRPr="003B7E98">
              <w:rPr>
                <w:rFonts w:cstheme="minorHAnsi"/>
                <w:sz w:val="20"/>
                <w:szCs w:val="20"/>
              </w:rPr>
              <w:t>State Where Legally Authorized to Practice or Licensed</w:t>
            </w:r>
            <w:r w:rsidRPr="003B7E98">
              <w:rPr>
                <w:rFonts w:cstheme="minorHAnsi"/>
                <w:b/>
                <w:bCs/>
                <w:sz w:val="20"/>
                <w:szCs w:val="20"/>
              </w:rPr>
              <w:t>*</w:t>
            </w:r>
          </w:p>
        </w:tc>
        <w:tc>
          <w:tcPr>
            <w:tcW w:w="5665" w:type="dxa"/>
            <w:tcBorders>
              <w:top w:val="single" w:sz="4" w:space="0" w:color="auto"/>
            </w:tcBorders>
          </w:tcPr>
          <w:p w:rsidR="00134E89" w:rsidRPr="003B7E98" w:rsidP="0066556F" w14:paraId="7277E874" w14:textId="77777777">
            <w:pPr>
              <w:autoSpaceDE w:val="0"/>
              <w:autoSpaceDN w:val="0"/>
              <w:adjustRightInd w:val="0"/>
              <w:spacing w:after="120" w:line="276" w:lineRule="auto"/>
              <w:rPr>
                <w:rFonts w:cstheme="minorHAnsi"/>
                <w:sz w:val="20"/>
                <w:szCs w:val="20"/>
              </w:rPr>
            </w:pPr>
            <w:r w:rsidRPr="003B7E98">
              <w:rPr>
                <w:rFonts w:cstheme="minorHAnsi"/>
                <w:sz w:val="20"/>
                <w:szCs w:val="20"/>
              </w:rPr>
              <w:t xml:space="preserve">Professional License Number </w:t>
            </w:r>
            <w:r w:rsidRPr="003B7E98">
              <w:rPr>
                <w:rFonts w:cstheme="minorHAnsi"/>
                <w:sz w:val="20"/>
                <w:szCs w:val="20"/>
              </w:rPr>
              <w:br/>
              <w:t>(subject to verification; stamp is acceptable)</w:t>
            </w:r>
          </w:p>
        </w:tc>
      </w:tr>
    </w:tbl>
    <w:p w:rsidR="00134E89" w:rsidRPr="003B7E98" w:rsidP="00134E89" w14:paraId="772DD780" w14:textId="77777777">
      <w:pPr>
        <w:autoSpaceDE w:val="0"/>
        <w:autoSpaceDN w:val="0"/>
        <w:adjustRightInd w:val="0"/>
        <w:spacing w:after="0" w:line="276" w:lineRule="auto"/>
        <w:ind w:left="90" w:hanging="90"/>
        <w:rPr>
          <w:rFonts w:cstheme="minorHAnsi"/>
          <w:color w:val="000000"/>
          <w:sz w:val="20"/>
          <w:szCs w:val="20"/>
        </w:rPr>
      </w:pPr>
      <w:r w:rsidRPr="003B7E98">
        <w:rPr>
          <w:rFonts w:cstheme="minorHAnsi"/>
          <w:b/>
          <w:bCs/>
          <w:color w:val="000000"/>
          <w:sz w:val="20"/>
          <w:szCs w:val="20"/>
        </w:rPr>
        <w:t>*</w:t>
      </w:r>
      <w:r w:rsidRPr="003B7E98">
        <w:rPr>
          <w:rFonts w:cstheme="minorHAnsi"/>
          <w:color w:val="000000"/>
          <w:sz w:val="20"/>
          <w:szCs w:val="20"/>
        </w:rPr>
        <w:t>If you are licensed to practice in American Samoa, Puerto Rico, the U.S. Virgin Islands, the Northern Mariana Islands, the Marshall Islands, Micronesia, or Palau, attach a copy of your professional license that clearly shows the expiration date.</w:t>
      </w:r>
    </w:p>
    <w:tbl>
      <w:tblPr>
        <w:tblStyle w:val="TableGrid"/>
        <w:tblW w:w="0" w:type="auto"/>
        <w:tblLook w:val="04A0"/>
      </w:tblPr>
      <w:tblGrid>
        <w:gridCol w:w="3780"/>
        <w:gridCol w:w="265"/>
        <w:gridCol w:w="360"/>
        <w:gridCol w:w="270"/>
        <w:gridCol w:w="1260"/>
        <w:gridCol w:w="270"/>
        <w:gridCol w:w="270"/>
        <w:gridCol w:w="360"/>
        <w:gridCol w:w="1175"/>
        <w:gridCol w:w="265"/>
        <w:gridCol w:w="270"/>
        <w:gridCol w:w="2245"/>
      </w:tblGrid>
      <w:tr w14:paraId="28F214E8" w14:textId="77777777" w:rsidTr="0066556F">
        <w:tblPrEx>
          <w:tblW w:w="0" w:type="auto"/>
          <w:tblLook w:val="04A0"/>
        </w:tblPrEx>
        <w:tc>
          <w:tcPr>
            <w:tcW w:w="4405" w:type="dxa"/>
            <w:gridSpan w:val="3"/>
            <w:tcBorders>
              <w:top w:val="nil"/>
              <w:left w:val="nil"/>
              <w:bottom w:val="single" w:sz="4" w:space="0" w:color="auto"/>
              <w:right w:val="nil"/>
            </w:tcBorders>
          </w:tcPr>
          <w:p w:rsidR="00134E89" w:rsidRPr="003B7E98" w:rsidP="0066556F" w14:paraId="34B14F66" w14:textId="77777777">
            <w:pPr>
              <w:spacing w:after="120" w:line="276" w:lineRule="auto"/>
              <w:rPr>
                <w:rFonts w:cstheme="minorHAnsi"/>
                <w:sz w:val="20"/>
                <w:szCs w:val="20"/>
              </w:rPr>
            </w:pPr>
          </w:p>
        </w:tc>
        <w:tc>
          <w:tcPr>
            <w:tcW w:w="270" w:type="dxa"/>
            <w:tcBorders>
              <w:top w:val="nil"/>
              <w:left w:val="nil"/>
              <w:bottom w:val="nil"/>
              <w:right w:val="nil"/>
            </w:tcBorders>
          </w:tcPr>
          <w:p w:rsidR="00134E89" w:rsidRPr="003B7E98" w:rsidP="0066556F" w14:paraId="113FC650" w14:textId="77777777">
            <w:pPr>
              <w:spacing w:after="120" w:line="276" w:lineRule="auto"/>
              <w:rPr>
                <w:rFonts w:cstheme="minorHAnsi"/>
                <w:sz w:val="20"/>
                <w:szCs w:val="20"/>
              </w:rPr>
            </w:pPr>
          </w:p>
        </w:tc>
        <w:tc>
          <w:tcPr>
            <w:tcW w:w="1800" w:type="dxa"/>
            <w:gridSpan w:val="3"/>
            <w:tcBorders>
              <w:top w:val="nil"/>
              <w:left w:val="nil"/>
              <w:bottom w:val="single" w:sz="4" w:space="0" w:color="auto"/>
              <w:right w:val="nil"/>
            </w:tcBorders>
          </w:tcPr>
          <w:p w:rsidR="00134E89" w:rsidRPr="003B7E98" w:rsidP="0066556F" w14:paraId="56A79EC3" w14:textId="77777777">
            <w:pPr>
              <w:spacing w:after="120" w:line="276" w:lineRule="auto"/>
              <w:rPr>
                <w:rFonts w:cstheme="minorHAnsi"/>
                <w:sz w:val="20"/>
                <w:szCs w:val="20"/>
              </w:rPr>
            </w:pPr>
          </w:p>
        </w:tc>
        <w:tc>
          <w:tcPr>
            <w:tcW w:w="360" w:type="dxa"/>
            <w:tcBorders>
              <w:top w:val="nil"/>
              <w:left w:val="nil"/>
              <w:bottom w:val="nil"/>
              <w:right w:val="nil"/>
            </w:tcBorders>
          </w:tcPr>
          <w:p w:rsidR="00134E89" w:rsidRPr="003B7E98" w:rsidP="0066556F" w14:paraId="7782856A" w14:textId="77777777">
            <w:pPr>
              <w:spacing w:after="120" w:line="276" w:lineRule="auto"/>
              <w:rPr>
                <w:rFonts w:cstheme="minorHAnsi"/>
                <w:sz w:val="20"/>
                <w:szCs w:val="20"/>
              </w:rPr>
            </w:pPr>
          </w:p>
        </w:tc>
        <w:tc>
          <w:tcPr>
            <w:tcW w:w="3955" w:type="dxa"/>
            <w:gridSpan w:val="4"/>
            <w:tcBorders>
              <w:top w:val="nil"/>
              <w:left w:val="nil"/>
              <w:bottom w:val="single" w:sz="4" w:space="0" w:color="auto"/>
              <w:right w:val="nil"/>
            </w:tcBorders>
          </w:tcPr>
          <w:p w:rsidR="00134E89" w:rsidRPr="003B7E98" w:rsidP="0066556F" w14:paraId="654526E5" w14:textId="77777777">
            <w:pPr>
              <w:spacing w:after="120" w:line="276" w:lineRule="auto"/>
              <w:rPr>
                <w:rFonts w:cstheme="minorHAnsi"/>
                <w:sz w:val="20"/>
                <w:szCs w:val="20"/>
              </w:rPr>
            </w:pPr>
          </w:p>
        </w:tc>
      </w:tr>
      <w:tr w14:paraId="6FCBCB7E" w14:textId="77777777" w:rsidTr="0066556F">
        <w:tblPrEx>
          <w:tblW w:w="0" w:type="auto"/>
          <w:tblLook w:val="04A0"/>
        </w:tblPrEx>
        <w:tc>
          <w:tcPr>
            <w:tcW w:w="4675" w:type="dxa"/>
            <w:gridSpan w:val="4"/>
            <w:tcBorders>
              <w:top w:val="nil"/>
              <w:left w:val="nil"/>
              <w:bottom w:val="nil"/>
              <w:right w:val="nil"/>
            </w:tcBorders>
          </w:tcPr>
          <w:p w:rsidR="00134E89" w:rsidRPr="003B7E98" w:rsidP="0066556F" w14:paraId="6A18C977" w14:textId="77777777">
            <w:pPr>
              <w:spacing w:line="276" w:lineRule="auto"/>
              <w:rPr>
                <w:rFonts w:cstheme="minorHAnsi"/>
                <w:b/>
                <w:bCs/>
                <w:sz w:val="20"/>
                <w:szCs w:val="20"/>
              </w:rPr>
            </w:pPr>
            <w:r w:rsidRPr="003B7E98">
              <w:rPr>
                <w:rFonts w:cstheme="minorHAnsi"/>
                <w:b/>
                <w:bCs/>
                <w:sz w:val="20"/>
                <w:szCs w:val="20"/>
              </w:rPr>
              <w:t>Signature (a stamp is not acceptable)</w:t>
            </w:r>
          </w:p>
        </w:tc>
        <w:tc>
          <w:tcPr>
            <w:tcW w:w="2160" w:type="dxa"/>
            <w:gridSpan w:val="4"/>
            <w:tcBorders>
              <w:top w:val="nil"/>
              <w:left w:val="nil"/>
              <w:bottom w:val="nil"/>
              <w:right w:val="nil"/>
            </w:tcBorders>
          </w:tcPr>
          <w:p w:rsidR="00134E89" w:rsidRPr="003B7E98" w:rsidP="0066556F" w14:paraId="53F5DB7B" w14:textId="77777777">
            <w:pPr>
              <w:spacing w:line="276" w:lineRule="auto"/>
              <w:rPr>
                <w:rFonts w:cstheme="minorHAnsi"/>
                <w:b/>
                <w:bCs/>
                <w:sz w:val="20"/>
                <w:szCs w:val="20"/>
              </w:rPr>
            </w:pPr>
            <w:r w:rsidRPr="003B7E98">
              <w:rPr>
                <w:rFonts w:cstheme="minorHAnsi"/>
                <w:b/>
                <w:bCs/>
                <w:sz w:val="20"/>
                <w:szCs w:val="20"/>
              </w:rPr>
              <w:t>Date (mm-dd-</w:t>
            </w:r>
            <w:r w:rsidRPr="003B7E98">
              <w:rPr>
                <w:rFonts w:cstheme="minorHAnsi"/>
                <w:b/>
                <w:bCs/>
                <w:sz w:val="20"/>
                <w:szCs w:val="20"/>
              </w:rPr>
              <w:t>yyyy</w:t>
            </w:r>
            <w:r w:rsidRPr="003B7E98">
              <w:rPr>
                <w:rFonts w:cstheme="minorHAnsi"/>
                <w:b/>
                <w:bCs/>
                <w:sz w:val="20"/>
                <w:szCs w:val="20"/>
              </w:rPr>
              <w:t>)</w:t>
            </w:r>
          </w:p>
        </w:tc>
        <w:tc>
          <w:tcPr>
            <w:tcW w:w="3955" w:type="dxa"/>
            <w:gridSpan w:val="4"/>
            <w:tcBorders>
              <w:top w:val="single" w:sz="4" w:space="0" w:color="auto"/>
              <w:left w:val="nil"/>
              <w:bottom w:val="nil"/>
              <w:right w:val="nil"/>
            </w:tcBorders>
          </w:tcPr>
          <w:p w:rsidR="00134E89" w:rsidRPr="003B7E98" w:rsidP="0066556F" w14:paraId="19F1E430" w14:textId="77777777">
            <w:pPr>
              <w:spacing w:line="276" w:lineRule="auto"/>
              <w:rPr>
                <w:rFonts w:cstheme="minorHAnsi"/>
                <w:b/>
                <w:bCs/>
                <w:sz w:val="20"/>
                <w:szCs w:val="20"/>
              </w:rPr>
            </w:pPr>
            <w:r w:rsidRPr="003B7E98">
              <w:rPr>
                <w:rFonts w:cstheme="minorHAnsi"/>
                <w:b/>
                <w:bCs/>
                <w:sz w:val="20"/>
                <w:szCs w:val="20"/>
              </w:rPr>
              <w:t>Name (First, Middle, Last)</w:t>
            </w:r>
          </w:p>
        </w:tc>
      </w:tr>
      <w:tr w14:paraId="44159EB5" w14:textId="77777777" w:rsidTr="0066556F">
        <w:tblPrEx>
          <w:tblW w:w="0" w:type="auto"/>
          <w:tblLook w:val="04A0"/>
        </w:tblPrEx>
        <w:tc>
          <w:tcPr>
            <w:tcW w:w="3780" w:type="dxa"/>
            <w:tcBorders>
              <w:top w:val="nil"/>
              <w:left w:val="nil"/>
              <w:bottom w:val="single" w:sz="4" w:space="0" w:color="auto"/>
              <w:right w:val="nil"/>
            </w:tcBorders>
          </w:tcPr>
          <w:p w:rsidR="00134E89" w:rsidRPr="003B7E98" w:rsidP="0066556F" w14:paraId="784A9A9B" w14:textId="77777777">
            <w:pPr>
              <w:spacing w:line="276" w:lineRule="auto"/>
              <w:rPr>
                <w:rFonts w:cstheme="minorHAnsi"/>
                <w:sz w:val="20"/>
                <w:szCs w:val="20"/>
              </w:rPr>
            </w:pPr>
          </w:p>
        </w:tc>
        <w:tc>
          <w:tcPr>
            <w:tcW w:w="265" w:type="dxa"/>
            <w:tcBorders>
              <w:top w:val="nil"/>
              <w:left w:val="nil"/>
              <w:bottom w:val="nil"/>
              <w:right w:val="nil"/>
            </w:tcBorders>
          </w:tcPr>
          <w:p w:rsidR="00134E89" w:rsidRPr="003B7E98" w:rsidP="0066556F" w14:paraId="611A13A2" w14:textId="77777777">
            <w:pPr>
              <w:spacing w:after="120" w:line="276" w:lineRule="auto"/>
              <w:rPr>
                <w:rFonts w:cstheme="minorHAnsi"/>
                <w:sz w:val="20"/>
                <w:szCs w:val="20"/>
              </w:rPr>
            </w:pPr>
          </w:p>
        </w:tc>
        <w:tc>
          <w:tcPr>
            <w:tcW w:w="1890" w:type="dxa"/>
            <w:gridSpan w:val="3"/>
            <w:tcBorders>
              <w:top w:val="nil"/>
              <w:left w:val="nil"/>
              <w:bottom w:val="single" w:sz="4" w:space="0" w:color="auto"/>
              <w:right w:val="nil"/>
            </w:tcBorders>
          </w:tcPr>
          <w:p w:rsidR="00134E89" w:rsidRPr="003B7E98" w:rsidP="0066556F" w14:paraId="40701A46" w14:textId="77777777">
            <w:pPr>
              <w:spacing w:line="276" w:lineRule="auto"/>
              <w:rPr>
                <w:rFonts w:cstheme="minorHAnsi"/>
                <w:sz w:val="20"/>
                <w:szCs w:val="20"/>
              </w:rPr>
            </w:pPr>
          </w:p>
        </w:tc>
        <w:tc>
          <w:tcPr>
            <w:tcW w:w="270" w:type="dxa"/>
            <w:tcBorders>
              <w:top w:val="nil"/>
              <w:left w:val="nil"/>
              <w:bottom w:val="nil"/>
              <w:right w:val="nil"/>
            </w:tcBorders>
          </w:tcPr>
          <w:p w:rsidR="00134E89" w:rsidRPr="003B7E98" w:rsidP="0066556F" w14:paraId="27ACC2E7" w14:textId="77777777">
            <w:pPr>
              <w:spacing w:after="120" w:line="276" w:lineRule="auto"/>
              <w:rPr>
                <w:rFonts w:cstheme="minorHAnsi"/>
                <w:sz w:val="20"/>
                <w:szCs w:val="20"/>
              </w:rPr>
            </w:pPr>
          </w:p>
        </w:tc>
        <w:tc>
          <w:tcPr>
            <w:tcW w:w="1805" w:type="dxa"/>
            <w:gridSpan w:val="3"/>
            <w:tcBorders>
              <w:top w:val="nil"/>
              <w:left w:val="nil"/>
              <w:bottom w:val="single" w:sz="4" w:space="0" w:color="auto"/>
              <w:right w:val="nil"/>
            </w:tcBorders>
          </w:tcPr>
          <w:p w:rsidR="00134E89" w:rsidRPr="003B7E98" w:rsidP="0066556F" w14:paraId="29BDD8BC" w14:textId="77777777">
            <w:pPr>
              <w:spacing w:line="276" w:lineRule="auto"/>
              <w:rPr>
                <w:rFonts w:cstheme="minorHAnsi"/>
                <w:sz w:val="20"/>
                <w:szCs w:val="20"/>
              </w:rPr>
            </w:pPr>
          </w:p>
        </w:tc>
        <w:tc>
          <w:tcPr>
            <w:tcW w:w="265" w:type="dxa"/>
            <w:tcBorders>
              <w:top w:val="nil"/>
              <w:left w:val="nil"/>
              <w:bottom w:val="nil"/>
              <w:right w:val="nil"/>
            </w:tcBorders>
          </w:tcPr>
          <w:p w:rsidR="00134E89" w:rsidRPr="003B7E98" w:rsidP="0066556F" w14:paraId="73305C57" w14:textId="77777777">
            <w:pPr>
              <w:spacing w:after="120" w:line="276" w:lineRule="auto"/>
              <w:rPr>
                <w:rFonts w:cstheme="minorHAnsi"/>
                <w:sz w:val="20"/>
                <w:szCs w:val="20"/>
              </w:rPr>
            </w:pPr>
          </w:p>
        </w:tc>
        <w:tc>
          <w:tcPr>
            <w:tcW w:w="270" w:type="dxa"/>
            <w:tcBorders>
              <w:top w:val="nil"/>
              <w:left w:val="nil"/>
              <w:bottom w:val="nil"/>
              <w:right w:val="nil"/>
            </w:tcBorders>
          </w:tcPr>
          <w:p w:rsidR="00134E89" w:rsidRPr="003B7E98" w:rsidP="0066556F" w14:paraId="215370B7" w14:textId="77777777">
            <w:pPr>
              <w:spacing w:after="120" w:line="276" w:lineRule="auto"/>
              <w:rPr>
                <w:rFonts w:cstheme="minorHAnsi"/>
                <w:sz w:val="20"/>
                <w:szCs w:val="20"/>
              </w:rPr>
            </w:pPr>
          </w:p>
        </w:tc>
        <w:tc>
          <w:tcPr>
            <w:tcW w:w="2245" w:type="dxa"/>
            <w:tcBorders>
              <w:top w:val="nil"/>
              <w:left w:val="nil"/>
              <w:bottom w:val="single" w:sz="4" w:space="0" w:color="auto"/>
              <w:right w:val="nil"/>
            </w:tcBorders>
          </w:tcPr>
          <w:p w:rsidR="00134E89" w:rsidRPr="003B7E98" w:rsidP="0066556F" w14:paraId="1917E0BE" w14:textId="77777777">
            <w:pPr>
              <w:spacing w:line="276" w:lineRule="auto"/>
              <w:rPr>
                <w:rFonts w:cstheme="minorHAnsi"/>
                <w:sz w:val="20"/>
                <w:szCs w:val="20"/>
              </w:rPr>
            </w:pPr>
          </w:p>
        </w:tc>
      </w:tr>
      <w:tr w14:paraId="708E89EB" w14:textId="77777777" w:rsidTr="0066556F">
        <w:tblPrEx>
          <w:tblW w:w="0" w:type="auto"/>
          <w:tblLook w:val="04A0"/>
        </w:tblPrEx>
        <w:tc>
          <w:tcPr>
            <w:tcW w:w="4045" w:type="dxa"/>
            <w:gridSpan w:val="2"/>
            <w:tcBorders>
              <w:top w:val="nil"/>
              <w:left w:val="nil"/>
              <w:bottom w:val="nil"/>
              <w:right w:val="nil"/>
            </w:tcBorders>
          </w:tcPr>
          <w:p w:rsidR="00134E89" w:rsidRPr="003B7E98" w:rsidP="0066556F" w14:paraId="0C765CC0" w14:textId="77777777">
            <w:pPr>
              <w:spacing w:after="120" w:line="276" w:lineRule="auto"/>
              <w:rPr>
                <w:rFonts w:cstheme="minorHAnsi"/>
                <w:sz w:val="20"/>
                <w:szCs w:val="20"/>
              </w:rPr>
            </w:pPr>
            <w:r w:rsidRPr="003B7E98">
              <w:rPr>
                <w:rFonts w:cstheme="minorHAnsi"/>
                <w:sz w:val="20"/>
                <w:szCs w:val="20"/>
              </w:rPr>
              <w:t>Address (a stamp is acceptable)</w:t>
            </w:r>
          </w:p>
        </w:tc>
        <w:tc>
          <w:tcPr>
            <w:tcW w:w="2160" w:type="dxa"/>
            <w:gridSpan w:val="4"/>
            <w:tcBorders>
              <w:top w:val="nil"/>
              <w:left w:val="nil"/>
              <w:bottom w:val="nil"/>
              <w:right w:val="nil"/>
            </w:tcBorders>
          </w:tcPr>
          <w:p w:rsidR="00134E89" w:rsidRPr="003B7E98" w:rsidP="0066556F" w14:paraId="33D0E0CE" w14:textId="77777777">
            <w:pPr>
              <w:spacing w:after="120" w:line="276" w:lineRule="auto"/>
              <w:rPr>
                <w:rFonts w:cstheme="minorHAnsi"/>
                <w:sz w:val="20"/>
                <w:szCs w:val="20"/>
              </w:rPr>
            </w:pPr>
            <w:r w:rsidRPr="003B7E98">
              <w:rPr>
                <w:rFonts w:cstheme="minorHAnsi"/>
                <w:sz w:val="20"/>
                <w:szCs w:val="20"/>
              </w:rPr>
              <w:t>Email</w:t>
            </w:r>
          </w:p>
        </w:tc>
        <w:tc>
          <w:tcPr>
            <w:tcW w:w="2340" w:type="dxa"/>
            <w:gridSpan w:val="5"/>
            <w:tcBorders>
              <w:top w:val="nil"/>
              <w:left w:val="nil"/>
              <w:bottom w:val="nil"/>
              <w:right w:val="nil"/>
            </w:tcBorders>
          </w:tcPr>
          <w:p w:rsidR="00134E89" w:rsidRPr="003B7E98" w:rsidP="0066556F" w14:paraId="6F4D1B5F" w14:textId="77777777">
            <w:pPr>
              <w:spacing w:after="120" w:line="276" w:lineRule="auto"/>
              <w:rPr>
                <w:rFonts w:cstheme="minorHAnsi"/>
                <w:sz w:val="20"/>
                <w:szCs w:val="20"/>
              </w:rPr>
            </w:pPr>
            <w:r w:rsidRPr="003B7E98">
              <w:rPr>
                <w:rFonts w:cstheme="minorHAnsi"/>
                <w:sz w:val="20"/>
                <w:szCs w:val="20"/>
              </w:rPr>
              <w:t>Telephone</w:t>
            </w:r>
          </w:p>
        </w:tc>
        <w:tc>
          <w:tcPr>
            <w:tcW w:w="2245" w:type="dxa"/>
            <w:tcBorders>
              <w:top w:val="single" w:sz="4" w:space="0" w:color="auto"/>
              <w:left w:val="nil"/>
              <w:bottom w:val="nil"/>
              <w:right w:val="nil"/>
            </w:tcBorders>
          </w:tcPr>
          <w:p w:rsidR="00134E89" w:rsidRPr="003B7E98" w:rsidP="0066556F" w14:paraId="7C1FF1DC" w14:textId="77777777">
            <w:pPr>
              <w:spacing w:after="120" w:line="276" w:lineRule="auto"/>
              <w:rPr>
                <w:rFonts w:cstheme="minorHAnsi"/>
                <w:sz w:val="20"/>
                <w:szCs w:val="20"/>
              </w:rPr>
            </w:pPr>
            <w:r w:rsidRPr="003B7E98">
              <w:rPr>
                <w:rFonts w:cstheme="minorHAnsi"/>
                <w:sz w:val="20"/>
                <w:szCs w:val="20"/>
              </w:rPr>
              <w:t>Fax</w:t>
            </w:r>
          </w:p>
        </w:tc>
      </w:tr>
    </w:tbl>
    <w:p w:rsidR="00282AD9" w:rsidRPr="003B7E98" w:rsidP="00282AD9" w14:paraId="2BE1B309" w14:textId="77777777">
      <w:pPr>
        <w:autoSpaceDE w:val="0"/>
        <w:autoSpaceDN w:val="0"/>
        <w:adjustRightInd w:val="0"/>
        <w:spacing w:after="120" w:line="276" w:lineRule="auto"/>
        <w:rPr>
          <w:rFonts w:cstheme="minorHAnsi"/>
          <w:sz w:val="20"/>
          <w:szCs w:val="20"/>
        </w:rPr>
      </w:pPr>
    </w:p>
    <w:p w:rsidR="00776CC8" w:rsidP="00282AD9" w14:paraId="0C9E1B17" w14:textId="77681E22">
      <w:pPr>
        <w:spacing w:after="40" w:line="276" w:lineRule="auto"/>
        <w:rPr>
          <w:rFonts w:cstheme="minorHAnsi"/>
          <w:b/>
          <w:bCs/>
          <w:color w:val="000000"/>
          <w:sz w:val="20"/>
          <w:szCs w:val="20"/>
        </w:rPr>
        <w:sectPr w:rsidSect="00134E89">
          <w:type w:val="continuous"/>
          <w:pgSz w:w="12240" w:h="15840"/>
          <w:pgMar w:top="720" w:right="720" w:bottom="720" w:left="720" w:header="720" w:footer="720" w:gutter="0"/>
          <w:cols w:space="720"/>
          <w:docGrid w:linePitch="360"/>
        </w:sectPr>
      </w:pPr>
    </w:p>
    <w:p w:rsidR="00555D0B" w:rsidRPr="00AF17BD" w:rsidP="00282AD9" w14:paraId="2DD1CD45" w14:textId="513EE658">
      <w:pPr>
        <w:pStyle w:val="Default"/>
        <w:spacing w:after="80" w:line="276" w:lineRule="auto"/>
        <w:rPr>
          <w:rFonts w:asciiTheme="minorHAnsi" w:hAnsiTheme="minorHAnsi" w:cstheme="minorHAnsi"/>
          <w:b/>
          <w:bCs/>
          <w:caps/>
          <w:sz w:val="20"/>
          <w:szCs w:val="20"/>
        </w:rPr>
      </w:pPr>
      <w:r w:rsidRPr="00AF17BD">
        <w:rPr>
          <w:rFonts w:asciiTheme="minorHAnsi" w:hAnsiTheme="minorHAnsi" w:cstheme="minorHAnsi"/>
          <w:b/>
          <w:bCs/>
          <w:caps/>
          <w:sz w:val="20"/>
          <w:szCs w:val="20"/>
        </w:rPr>
        <w:t xml:space="preserve">SECTION </w:t>
      </w:r>
      <w:r w:rsidR="00467E82">
        <w:rPr>
          <w:rFonts w:asciiTheme="minorHAnsi" w:hAnsiTheme="minorHAnsi" w:cstheme="minorHAnsi"/>
          <w:b/>
          <w:bCs/>
          <w:caps/>
          <w:sz w:val="20"/>
          <w:szCs w:val="20"/>
        </w:rPr>
        <w:t>5</w:t>
      </w:r>
      <w:r w:rsidRPr="00AF17BD">
        <w:rPr>
          <w:rFonts w:asciiTheme="minorHAnsi" w:hAnsiTheme="minorHAnsi" w:cstheme="minorHAnsi"/>
          <w:b/>
          <w:bCs/>
          <w:caps/>
          <w:sz w:val="20"/>
          <w:szCs w:val="20"/>
        </w:rPr>
        <w:t>: APPLYING FOR DISCHARGE</w:t>
      </w:r>
    </w:p>
    <w:p w:rsidR="00260791" w:rsidRPr="00AF4FEB" w:rsidP="005840DE" w14:paraId="1D5A6001" w14:textId="28CB07F9">
      <w:pPr>
        <w:pStyle w:val="Default"/>
        <w:spacing w:line="276" w:lineRule="auto"/>
        <w:rPr>
          <w:rFonts w:asciiTheme="minorHAnsi" w:hAnsiTheme="minorHAnsi" w:cstheme="minorHAnsi"/>
          <w:b/>
          <w:bCs/>
          <w:sz w:val="20"/>
          <w:szCs w:val="20"/>
        </w:rPr>
      </w:pPr>
      <w:r w:rsidRPr="00AF4FEB">
        <w:rPr>
          <w:rFonts w:asciiTheme="minorHAnsi" w:hAnsiTheme="minorHAnsi" w:cstheme="minorHAnsi"/>
          <w:b/>
          <w:bCs/>
          <w:sz w:val="20"/>
          <w:szCs w:val="20"/>
        </w:rPr>
        <w:t xml:space="preserve">The information in Section </w:t>
      </w:r>
      <w:r w:rsidR="00467E82">
        <w:rPr>
          <w:rFonts w:asciiTheme="minorHAnsi" w:hAnsiTheme="minorHAnsi" w:cstheme="minorHAnsi"/>
          <w:b/>
          <w:bCs/>
          <w:sz w:val="20"/>
          <w:szCs w:val="20"/>
        </w:rPr>
        <w:t>5</w:t>
      </w:r>
      <w:r w:rsidRPr="00AF4FEB">
        <w:rPr>
          <w:rFonts w:asciiTheme="minorHAnsi" w:hAnsiTheme="minorHAnsi" w:cstheme="minorHAnsi"/>
          <w:b/>
          <w:bCs/>
          <w:sz w:val="20"/>
          <w:szCs w:val="20"/>
        </w:rPr>
        <w:t xml:space="preserve"> applies to </w:t>
      </w:r>
      <w:r w:rsidRPr="00AF4FEB" w:rsidR="00EE34CE">
        <w:rPr>
          <w:rFonts w:asciiTheme="minorHAnsi" w:hAnsiTheme="minorHAnsi" w:cstheme="minorHAnsi"/>
          <w:b/>
          <w:bCs/>
          <w:caps/>
          <w:sz w:val="20"/>
          <w:szCs w:val="20"/>
        </w:rPr>
        <w:t>all</w:t>
      </w:r>
      <w:r w:rsidRPr="00AF4FEB">
        <w:rPr>
          <w:rFonts w:asciiTheme="minorHAnsi" w:hAnsiTheme="minorHAnsi" w:cstheme="minorHAnsi"/>
          <w:b/>
          <w:bCs/>
          <w:sz w:val="20"/>
          <w:szCs w:val="20"/>
        </w:rPr>
        <w:t xml:space="preserve"> applicants. </w:t>
      </w:r>
    </w:p>
    <w:p w:rsidR="00F82D98" w:rsidRPr="00266913" w:rsidP="00E94174" w14:paraId="040BDADD" w14:textId="77777777">
      <w:pPr>
        <w:pStyle w:val="Default"/>
        <w:spacing w:after="40" w:line="276" w:lineRule="auto"/>
        <w:rPr>
          <w:rFonts w:asciiTheme="minorHAnsi" w:hAnsiTheme="minorHAnsi" w:cstheme="minorHAnsi"/>
          <w:sz w:val="21"/>
          <w:szCs w:val="21"/>
        </w:rPr>
      </w:pPr>
    </w:p>
    <w:p w:rsidR="00383FD1" w:rsidRPr="00266913" w:rsidP="00E94174" w14:paraId="733B715B" w14:textId="77777777">
      <w:pPr>
        <w:pStyle w:val="Default"/>
        <w:spacing w:after="40" w:line="276" w:lineRule="auto"/>
        <w:rPr>
          <w:rFonts w:asciiTheme="minorHAnsi" w:hAnsiTheme="minorHAnsi" w:cstheme="minorHAnsi"/>
          <w:sz w:val="21"/>
          <w:szCs w:val="21"/>
        </w:rPr>
        <w:sectPr w:rsidSect="00383FD1">
          <w:pgSz w:w="12240" w:h="15840"/>
          <w:pgMar w:top="720" w:right="720" w:bottom="720" w:left="720" w:header="720" w:footer="720" w:gutter="0"/>
          <w:cols w:space="720"/>
          <w:docGrid w:linePitch="360"/>
        </w:sectPr>
      </w:pPr>
    </w:p>
    <w:p w:rsidR="00763D62" w:rsidRPr="00763D62" w:rsidP="00AF17BD" w14:paraId="23BC33C0" w14:textId="47116394">
      <w:pPr>
        <w:pStyle w:val="Default"/>
        <w:spacing w:after="80" w:line="276" w:lineRule="auto"/>
        <w:rPr>
          <w:rFonts w:asciiTheme="minorHAnsi" w:hAnsiTheme="minorHAnsi" w:cstheme="minorHAnsi"/>
          <w:b/>
          <w:bCs/>
          <w:sz w:val="20"/>
          <w:szCs w:val="20"/>
        </w:rPr>
      </w:pPr>
      <w:r w:rsidRPr="00763D62">
        <w:rPr>
          <w:rFonts w:asciiTheme="minorHAnsi" w:hAnsiTheme="minorHAnsi" w:cstheme="minorHAnsi"/>
          <w:b/>
          <w:bCs/>
          <w:sz w:val="20"/>
          <w:szCs w:val="20"/>
        </w:rPr>
        <w:t>TPD DISCHARGE SERVICER</w:t>
      </w:r>
    </w:p>
    <w:p w:rsidR="00383FD1" w:rsidRPr="00AF17BD" w:rsidP="00AF17BD" w14:paraId="0C2182E1" w14:textId="76EE3C94">
      <w:pPr>
        <w:pStyle w:val="Default"/>
        <w:spacing w:after="80" w:line="276" w:lineRule="auto"/>
        <w:rPr>
          <w:rFonts w:asciiTheme="minorHAnsi" w:hAnsiTheme="minorHAnsi" w:cstheme="minorHAnsi"/>
          <w:sz w:val="20"/>
          <w:szCs w:val="20"/>
        </w:rPr>
      </w:pPr>
      <w:r w:rsidRPr="00AF17BD">
        <w:rPr>
          <w:rFonts w:asciiTheme="minorHAnsi" w:hAnsiTheme="minorHAnsi" w:cstheme="minorHAnsi"/>
          <w:sz w:val="20"/>
          <w:szCs w:val="20"/>
        </w:rPr>
        <w:t xml:space="preserve">The U.S. Department of Education </w:t>
      </w:r>
      <w:r w:rsidRPr="00AF17BD" w:rsidR="00BE08A1">
        <w:rPr>
          <w:rFonts w:asciiTheme="minorHAnsi" w:hAnsiTheme="minorHAnsi" w:cstheme="minorHAnsi"/>
          <w:sz w:val="20"/>
          <w:szCs w:val="20"/>
        </w:rPr>
        <w:t xml:space="preserve">(ED) </w:t>
      </w:r>
      <w:r w:rsidRPr="00AF17BD">
        <w:rPr>
          <w:rFonts w:asciiTheme="minorHAnsi" w:hAnsiTheme="minorHAnsi" w:cstheme="minorHAnsi"/>
          <w:sz w:val="20"/>
          <w:szCs w:val="20"/>
        </w:rPr>
        <w:t xml:space="preserve">uses a TPD Discharge Servicer to help process TPD discharge applications. Our TPD Discharge Servicer’s address, and contact information are shown below. </w:t>
      </w:r>
      <w:r w:rsidRPr="00AF17BD" w:rsidR="00D30BCC">
        <w:rPr>
          <w:rFonts w:asciiTheme="minorHAnsi" w:hAnsiTheme="minorHAnsi" w:cstheme="minorHAnsi"/>
          <w:sz w:val="20"/>
          <w:szCs w:val="20"/>
        </w:rPr>
        <w:t>In</w:t>
      </w:r>
      <w:r w:rsidRPr="00AF17BD">
        <w:rPr>
          <w:rFonts w:asciiTheme="minorHAnsi" w:hAnsiTheme="minorHAnsi" w:cstheme="minorHAnsi"/>
          <w:sz w:val="20"/>
          <w:szCs w:val="20"/>
        </w:rPr>
        <w:t xml:space="preserve"> this application, the words “we,” “us,” and “our” refer to </w:t>
      </w:r>
      <w:r w:rsidRPr="00AF17BD" w:rsidR="00BE08A1">
        <w:rPr>
          <w:rFonts w:asciiTheme="minorHAnsi" w:hAnsiTheme="minorHAnsi" w:cstheme="minorHAnsi"/>
          <w:sz w:val="20"/>
          <w:szCs w:val="20"/>
        </w:rPr>
        <w:t>ED</w:t>
      </w:r>
      <w:r w:rsidRPr="00AF17BD" w:rsidR="009F066B">
        <w:rPr>
          <w:rFonts w:asciiTheme="minorHAnsi" w:hAnsiTheme="minorHAnsi" w:cstheme="minorHAnsi"/>
          <w:sz w:val="20"/>
          <w:szCs w:val="20"/>
        </w:rPr>
        <w:t xml:space="preserve"> or our TPD Discharge Servicer</w:t>
      </w:r>
      <w:r w:rsidRPr="00AF17BD">
        <w:rPr>
          <w:rFonts w:asciiTheme="minorHAnsi" w:hAnsiTheme="minorHAnsi" w:cstheme="minorHAnsi"/>
          <w:sz w:val="20"/>
          <w:szCs w:val="20"/>
        </w:rPr>
        <w:t>.</w:t>
      </w:r>
      <w:r w:rsidRPr="00AF17BD" w:rsidR="00D210C6">
        <w:rPr>
          <w:rFonts w:asciiTheme="minorHAnsi" w:hAnsiTheme="minorHAnsi" w:cstheme="minorHAnsi"/>
          <w:sz w:val="20"/>
          <w:szCs w:val="20"/>
        </w:rPr>
        <w:t xml:space="preserve"> </w:t>
      </w:r>
    </w:p>
    <w:p w:rsidR="004A08C6" w:rsidRPr="00AF17BD" w:rsidP="00AF17BD" w14:paraId="4337EDA2" w14:textId="3D9B6F6F">
      <w:pPr>
        <w:pStyle w:val="Default"/>
        <w:spacing w:after="80" w:line="276" w:lineRule="auto"/>
        <w:rPr>
          <w:rFonts w:asciiTheme="minorHAnsi" w:hAnsiTheme="minorHAnsi" w:cstheme="minorHAnsi"/>
          <w:caps/>
          <w:sz w:val="20"/>
          <w:szCs w:val="20"/>
        </w:rPr>
      </w:pPr>
      <w:r w:rsidRPr="00AF17BD">
        <w:rPr>
          <w:rFonts w:asciiTheme="minorHAnsi" w:hAnsiTheme="minorHAnsi" w:cstheme="minorHAnsi"/>
          <w:b/>
          <w:bCs/>
          <w:caps/>
          <w:sz w:val="20"/>
          <w:szCs w:val="20"/>
        </w:rPr>
        <w:t>Telling us that you plan to apply</w:t>
      </w:r>
    </w:p>
    <w:p w:rsidR="004A08C6" w:rsidRPr="00AF17BD" w:rsidP="00AF17BD" w14:paraId="377B6FAF" w14:textId="7C0BE057">
      <w:pPr>
        <w:pStyle w:val="Default"/>
        <w:spacing w:after="80" w:line="276" w:lineRule="auto"/>
        <w:rPr>
          <w:rFonts w:asciiTheme="minorHAnsi" w:hAnsiTheme="minorHAnsi" w:cstheme="minorHAnsi"/>
          <w:sz w:val="20"/>
          <w:szCs w:val="20"/>
        </w:rPr>
      </w:pPr>
      <w:r w:rsidRPr="00AF17BD">
        <w:rPr>
          <w:rFonts w:asciiTheme="minorHAnsi" w:hAnsiTheme="minorHAnsi" w:cstheme="minorHAnsi"/>
          <w:sz w:val="20"/>
          <w:szCs w:val="20"/>
        </w:rPr>
        <w:t xml:space="preserve">Contact </w:t>
      </w:r>
      <w:r w:rsidRPr="00AF17BD" w:rsidR="002E4D5D">
        <w:rPr>
          <w:rFonts w:asciiTheme="minorHAnsi" w:hAnsiTheme="minorHAnsi" w:cstheme="minorHAnsi"/>
          <w:sz w:val="20"/>
          <w:szCs w:val="20"/>
        </w:rPr>
        <w:t>us</w:t>
      </w:r>
      <w:r w:rsidRPr="00AF17BD">
        <w:rPr>
          <w:rFonts w:asciiTheme="minorHAnsi" w:hAnsiTheme="minorHAnsi" w:cstheme="minorHAnsi"/>
          <w:sz w:val="20"/>
          <w:szCs w:val="20"/>
        </w:rPr>
        <w:t xml:space="preserve"> as soon as you know that you plan to apply for </w:t>
      </w:r>
      <w:r w:rsidRPr="00AF17BD" w:rsidR="00101D09">
        <w:rPr>
          <w:rFonts w:asciiTheme="minorHAnsi" w:hAnsiTheme="minorHAnsi" w:cstheme="minorHAnsi"/>
          <w:sz w:val="20"/>
          <w:szCs w:val="20"/>
        </w:rPr>
        <w:t xml:space="preserve">TPD </w:t>
      </w:r>
      <w:r w:rsidRPr="00AF17BD">
        <w:rPr>
          <w:rFonts w:asciiTheme="minorHAnsi" w:hAnsiTheme="minorHAnsi" w:cstheme="minorHAnsi"/>
          <w:sz w:val="20"/>
          <w:szCs w:val="20"/>
        </w:rPr>
        <w:t xml:space="preserve">discharge. </w:t>
      </w:r>
      <w:r w:rsidRPr="00AF17BD" w:rsidR="00640AD7">
        <w:rPr>
          <w:rFonts w:asciiTheme="minorHAnsi" w:hAnsiTheme="minorHAnsi" w:cstheme="minorHAnsi"/>
          <w:sz w:val="20"/>
          <w:szCs w:val="20"/>
        </w:rPr>
        <w:t>To give you time to complete your application, w</w:t>
      </w:r>
      <w:r w:rsidRPr="00AF17BD">
        <w:rPr>
          <w:rFonts w:asciiTheme="minorHAnsi" w:hAnsiTheme="minorHAnsi" w:cstheme="minorHAnsi"/>
          <w:sz w:val="20"/>
          <w:szCs w:val="20"/>
        </w:rPr>
        <w:t xml:space="preserve">e will then instruct your federal student loan holders to stop requiring you to make loan payments for up to 120 days. If we don’t receive your application </w:t>
      </w:r>
      <w:r w:rsidRPr="00AF17BD" w:rsidR="00AD5380">
        <w:rPr>
          <w:rFonts w:asciiTheme="minorHAnsi" w:hAnsiTheme="minorHAnsi" w:cstheme="minorHAnsi"/>
          <w:sz w:val="20"/>
          <w:szCs w:val="20"/>
        </w:rPr>
        <w:t xml:space="preserve">within </w:t>
      </w:r>
      <w:r w:rsidRPr="00AF17BD">
        <w:rPr>
          <w:rFonts w:asciiTheme="minorHAnsi" w:hAnsiTheme="minorHAnsi" w:cstheme="minorHAnsi"/>
          <w:sz w:val="20"/>
          <w:szCs w:val="20"/>
        </w:rPr>
        <w:t>120</w:t>
      </w:r>
      <w:r w:rsidRPr="00AF17BD" w:rsidR="00AD5380">
        <w:rPr>
          <w:rFonts w:asciiTheme="minorHAnsi" w:hAnsiTheme="minorHAnsi" w:cstheme="minorHAnsi"/>
          <w:sz w:val="20"/>
          <w:szCs w:val="20"/>
        </w:rPr>
        <w:t xml:space="preserve"> days</w:t>
      </w:r>
      <w:r w:rsidRPr="00AF17BD">
        <w:rPr>
          <w:rFonts w:asciiTheme="minorHAnsi" w:hAnsiTheme="minorHAnsi" w:cstheme="minorHAnsi"/>
          <w:sz w:val="20"/>
          <w:szCs w:val="20"/>
        </w:rPr>
        <w:t>, you will have to resume making</w:t>
      </w:r>
      <w:r w:rsidRPr="00AF17BD" w:rsidR="003A73F5">
        <w:rPr>
          <w:rFonts w:asciiTheme="minorHAnsi" w:hAnsiTheme="minorHAnsi" w:cstheme="minorHAnsi"/>
          <w:sz w:val="20"/>
          <w:szCs w:val="20"/>
        </w:rPr>
        <w:t xml:space="preserve"> loan</w:t>
      </w:r>
      <w:r w:rsidRPr="00AF17BD">
        <w:rPr>
          <w:rFonts w:asciiTheme="minorHAnsi" w:hAnsiTheme="minorHAnsi" w:cstheme="minorHAnsi"/>
          <w:sz w:val="20"/>
          <w:szCs w:val="20"/>
        </w:rPr>
        <w:t xml:space="preserve"> payments.</w:t>
      </w:r>
    </w:p>
    <w:p w:rsidR="004D737D" w:rsidRPr="00AF17BD" w:rsidP="00AF17BD" w14:paraId="1F770EC1" w14:textId="5E21F7D2">
      <w:pPr>
        <w:autoSpaceDE w:val="0"/>
        <w:autoSpaceDN w:val="0"/>
        <w:adjustRightInd w:val="0"/>
        <w:spacing w:after="80" w:line="276" w:lineRule="auto"/>
        <w:rPr>
          <w:rFonts w:cstheme="minorHAnsi"/>
          <w:color w:val="000000"/>
          <w:sz w:val="20"/>
          <w:szCs w:val="20"/>
        </w:rPr>
      </w:pPr>
      <w:r w:rsidRPr="00AF17BD">
        <w:rPr>
          <w:rFonts w:cstheme="minorHAnsi"/>
          <w:color w:val="000000"/>
          <w:sz w:val="20"/>
          <w:szCs w:val="20"/>
        </w:rPr>
        <w:t xml:space="preserve">Your </w:t>
      </w:r>
      <w:r w:rsidRPr="00AF17BD">
        <w:rPr>
          <w:rFonts w:cstheme="minorHAnsi"/>
          <w:b/>
          <w:bCs/>
          <w:color w:val="000000"/>
          <w:sz w:val="20"/>
          <w:szCs w:val="20"/>
        </w:rPr>
        <w:t>loan holder</w:t>
      </w:r>
      <w:r w:rsidRPr="00AF17BD">
        <w:rPr>
          <w:rFonts w:cstheme="minorHAnsi"/>
          <w:color w:val="000000"/>
          <w:sz w:val="20"/>
          <w:szCs w:val="20"/>
        </w:rPr>
        <w:t xml:space="preserve"> is the organization to which you send your loan payments. The holder of your Direct Loan Program loans </w:t>
      </w:r>
      <w:r w:rsidRPr="00AF17BD" w:rsidR="00B7386A">
        <w:rPr>
          <w:rFonts w:cstheme="minorHAnsi"/>
          <w:color w:val="000000"/>
          <w:sz w:val="20"/>
          <w:szCs w:val="20"/>
        </w:rPr>
        <w:t>o</w:t>
      </w:r>
      <w:r w:rsidRPr="00AF17BD">
        <w:rPr>
          <w:rFonts w:cstheme="minorHAnsi"/>
          <w:color w:val="000000"/>
          <w:sz w:val="20"/>
          <w:szCs w:val="20"/>
        </w:rPr>
        <w:t>r your TEACH Grant Agreement</w:t>
      </w:r>
      <w:r w:rsidRPr="00AF17BD" w:rsidR="00B7386A">
        <w:rPr>
          <w:rFonts w:cstheme="minorHAnsi"/>
          <w:color w:val="000000"/>
          <w:sz w:val="20"/>
          <w:szCs w:val="20"/>
        </w:rPr>
        <w:t xml:space="preserve"> </w:t>
      </w:r>
      <w:r w:rsidR="00143806">
        <w:rPr>
          <w:rFonts w:cstheme="minorHAnsi"/>
          <w:color w:val="000000"/>
          <w:sz w:val="20"/>
          <w:szCs w:val="20"/>
        </w:rPr>
        <w:t xml:space="preserve">to Serve or Repay (TEACH Grant Agreement) </w:t>
      </w:r>
      <w:r w:rsidRPr="00AF17BD">
        <w:rPr>
          <w:rFonts w:cstheme="minorHAnsi"/>
          <w:color w:val="000000"/>
          <w:sz w:val="20"/>
          <w:szCs w:val="20"/>
        </w:rPr>
        <w:t xml:space="preserve">is </w:t>
      </w:r>
      <w:r w:rsidRPr="00AF17BD" w:rsidR="009E6B74">
        <w:rPr>
          <w:rFonts w:cstheme="minorHAnsi"/>
          <w:color w:val="000000"/>
          <w:sz w:val="20"/>
          <w:szCs w:val="20"/>
        </w:rPr>
        <w:t>ED.</w:t>
      </w:r>
      <w:r w:rsidRPr="00AF17BD">
        <w:rPr>
          <w:rFonts w:cstheme="minorHAnsi"/>
          <w:color w:val="000000"/>
          <w:sz w:val="20"/>
          <w:szCs w:val="20"/>
        </w:rPr>
        <w:t xml:space="preserve"> The holder of your FFEL Program loans may be a lender, a guaranty agency, or </w:t>
      </w:r>
      <w:r w:rsidRPr="00AF17BD" w:rsidR="009E6B74">
        <w:rPr>
          <w:rFonts w:cstheme="minorHAnsi"/>
          <w:color w:val="000000"/>
          <w:sz w:val="20"/>
          <w:szCs w:val="20"/>
        </w:rPr>
        <w:t>ED</w:t>
      </w:r>
      <w:r w:rsidRPr="00AF17BD">
        <w:rPr>
          <w:rFonts w:cstheme="minorHAnsi"/>
          <w:color w:val="000000"/>
          <w:sz w:val="20"/>
          <w:szCs w:val="20"/>
        </w:rPr>
        <w:t xml:space="preserve">. The holder of your Perkins Loan Program loans may be a school you attended or </w:t>
      </w:r>
      <w:r w:rsidRPr="00AF17BD" w:rsidR="009E6B74">
        <w:rPr>
          <w:rFonts w:cstheme="minorHAnsi"/>
          <w:color w:val="000000"/>
          <w:sz w:val="20"/>
          <w:szCs w:val="20"/>
        </w:rPr>
        <w:t>ED</w:t>
      </w:r>
      <w:r w:rsidRPr="00AF17BD">
        <w:rPr>
          <w:rFonts w:cstheme="minorHAnsi"/>
          <w:color w:val="000000"/>
          <w:sz w:val="20"/>
          <w:szCs w:val="20"/>
        </w:rPr>
        <w:t xml:space="preserve">. Your loan holder may use a servicer to handle billing and other </w:t>
      </w:r>
      <w:r w:rsidRPr="00AF17BD" w:rsidR="000636EA">
        <w:rPr>
          <w:rFonts w:cstheme="minorHAnsi"/>
          <w:color w:val="000000"/>
          <w:sz w:val="20"/>
          <w:szCs w:val="20"/>
        </w:rPr>
        <w:t xml:space="preserve">loan </w:t>
      </w:r>
      <w:r w:rsidRPr="00AF17BD">
        <w:rPr>
          <w:rFonts w:cstheme="minorHAnsi"/>
          <w:color w:val="000000"/>
          <w:sz w:val="20"/>
          <w:szCs w:val="20"/>
        </w:rPr>
        <w:t xml:space="preserve">matters. </w:t>
      </w:r>
      <w:r w:rsidRPr="00AF17BD" w:rsidR="00F121A1">
        <w:rPr>
          <w:rFonts w:cstheme="minorHAnsi"/>
          <w:color w:val="000000"/>
          <w:sz w:val="20"/>
          <w:szCs w:val="20"/>
        </w:rPr>
        <w:t>In this application, t</w:t>
      </w:r>
      <w:r w:rsidRPr="00AF17BD">
        <w:rPr>
          <w:rFonts w:cstheme="minorHAnsi"/>
          <w:color w:val="000000"/>
          <w:sz w:val="20"/>
          <w:szCs w:val="20"/>
        </w:rPr>
        <w:t xml:space="preserve">he term “holder” means either your loan holder or loan servicer. </w:t>
      </w:r>
    </w:p>
    <w:p w:rsidR="00370E1F" w:rsidRPr="00AF17BD" w:rsidP="00AF17BD" w14:paraId="579A8260" w14:textId="26595C91">
      <w:pPr>
        <w:pStyle w:val="Default"/>
        <w:spacing w:after="80" w:line="276" w:lineRule="auto"/>
        <w:rPr>
          <w:rFonts w:asciiTheme="minorHAnsi" w:hAnsiTheme="minorHAnsi" w:cstheme="minorHAnsi"/>
          <w:b/>
          <w:bCs/>
          <w:caps/>
          <w:sz w:val="20"/>
          <w:szCs w:val="20"/>
        </w:rPr>
      </w:pPr>
      <w:r w:rsidRPr="00AF17BD">
        <w:rPr>
          <w:rFonts w:asciiTheme="minorHAnsi" w:hAnsiTheme="minorHAnsi" w:cstheme="minorHAnsi"/>
          <w:b/>
          <w:bCs/>
          <w:caps/>
          <w:sz w:val="20"/>
          <w:szCs w:val="20"/>
        </w:rPr>
        <w:t xml:space="preserve">Designating someone to represent you </w:t>
      </w:r>
    </w:p>
    <w:p w:rsidR="00370E1F" w:rsidRPr="00AF17BD" w:rsidP="00AF17BD" w14:paraId="7E0DB769" w14:textId="1ED2A58F">
      <w:pPr>
        <w:pStyle w:val="Default"/>
        <w:spacing w:after="80" w:line="276" w:lineRule="auto"/>
        <w:rPr>
          <w:rFonts w:asciiTheme="minorHAnsi" w:hAnsiTheme="minorHAnsi" w:cstheme="minorHAnsi"/>
          <w:sz w:val="20"/>
          <w:szCs w:val="20"/>
        </w:rPr>
      </w:pPr>
      <w:r w:rsidRPr="00AF17BD">
        <w:rPr>
          <w:rFonts w:asciiTheme="minorHAnsi" w:hAnsiTheme="minorHAnsi" w:cstheme="minorHAnsi"/>
          <w:sz w:val="20"/>
          <w:szCs w:val="20"/>
        </w:rPr>
        <w:t xml:space="preserve">You </w:t>
      </w:r>
      <w:r w:rsidRPr="00AF17BD" w:rsidR="007E780E">
        <w:rPr>
          <w:rFonts w:asciiTheme="minorHAnsi" w:hAnsiTheme="minorHAnsi" w:cstheme="minorHAnsi"/>
          <w:sz w:val="20"/>
          <w:szCs w:val="20"/>
        </w:rPr>
        <w:t xml:space="preserve">can </w:t>
      </w:r>
      <w:r w:rsidRPr="00AF17BD">
        <w:rPr>
          <w:rFonts w:asciiTheme="minorHAnsi" w:hAnsiTheme="minorHAnsi" w:cstheme="minorHAnsi"/>
          <w:sz w:val="20"/>
          <w:szCs w:val="20"/>
        </w:rPr>
        <w:t>designat</w:t>
      </w:r>
      <w:r w:rsidRPr="00AF17BD" w:rsidR="007E780E">
        <w:rPr>
          <w:rFonts w:asciiTheme="minorHAnsi" w:hAnsiTheme="minorHAnsi" w:cstheme="minorHAnsi"/>
          <w:sz w:val="20"/>
          <w:szCs w:val="20"/>
        </w:rPr>
        <w:t>e</w:t>
      </w:r>
      <w:r w:rsidRPr="00AF17BD">
        <w:rPr>
          <w:rFonts w:asciiTheme="minorHAnsi" w:hAnsiTheme="minorHAnsi" w:cstheme="minorHAnsi"/>
          <w:sz w:val="20"/>
          <w:szCs w:val="20"/>
        </w:rPr>
        <w:t xml:space="preserve"> someone to represent you in matters related to your discharge request. </w:t>
      </w:r>
      <w:r w:rsidRPr="00AF17BD" w:rsidR="008D537C">
        <w:rPr>
          <w:rFonts w:asciiTheme="minorHAnsi" w:hAnsiTheme="minorHAnsi" w:cstheme="minorHAnsi"/>
          <w:sz w:val="20"/>
          <w:szCs w:val="20"/>
        </w:rPr>
        <w:t xml:space="preserve">This can </w:t>
      </w:r>
      <w:r w:rsidRPr="00AF17BD">
        <w:rPr>
          <w:rFonts w:asciiTheme="minorHAnsi" w:hAnsiTheme="minorHAnsi" w:cstheme="minorHAnsi"/>
          <w:color w:val="000000" w:themeColor="text1"/>
          <w:sz w:val="20"/>
          <w:szCs w:val="20"/>
        </w:rPr>
        <w:t xml:space="preserve">be a </w:t>
      </w:r>
      <w:r w:rsidRPr="00AF17BD" w:rsidR="00CB1C39">
        <w:rPr>
          <w:rFonts w:asciiTheme="minorHAnsi" w:hAnsiTheme="minorHAnsi" w:cstheme="minorHAnsi"/>
          <w:color w:val="000000" w:themeColor="text1"/>
          <w:sz w:val="20"/>
          <w:szCs w:val="20"/>
        </w:rPr>
        <w:t xml:space="preserve">family </w:t>
      </w:r>
      <w:r w:rsidRPr="00AF17BD">
        <w:rPr>
          <w:rFonts w:asciiTheme="minorHAnsi" w:hAnsiTheme="minorHAnsi" w:cstheme="minorHAnsi"/>
          <w:color w:val="000000" w:themeColor="text1"/>
          <w:sz w:val="20"/>
          <w:szCs w:val="20"/>
        </w:rPr>
        <w:t xml:space="preserve">member, attorney, law firm or legal aid society, or other individual or organization authorized to act on your behalf in connection with your application. </w:t>
      </w:r>
      <w:r w:rsidRPr="00AF17BD" w:rsidR="0023219B">
        <w:rPr>
          <w:rFonts w:asciiTheme="minorHAnsi" w:hAnsiTheme="minorHAnsi" w:cstheme="minorHAnsi"/>
          <w:color w:val="000000" w:themeColor="text1"/>
          <w:sz w:val="20"/>
          <w:szCs w:val="20"/>
        </w:rPr>
        <w:t>T</w:t>
      </w:r>
      <w:r w:rsidRPr="00AF17BD">
        <w:rPr>
          <w:rFonts w:asciiTheme="minorHAnsi" w:hAnsiTheme="minorHAnsi" w:cstheme="minorHAnsi"/>
          <w:sz w:val="20"/>
          <w:szCs w:val="20"/>
        </w:rPr>
        <w:t xml:space="preserve">o designate </w:t>
      </w:r>
      <w:r w:rsidRPr="00AF17BD" w:rsidR="000D27B2">
        <w:rPr>
          <w:rFonts w:asciiTheme="minorHAnsi" w:hAnsiTheme="minorHAnsi" w:cstheme="minorHAnsi"/>
          <w:sz w:val="20"/>
          <w:szCs w:val="20"/>
        </w:rPr>
        <w:t>a representative</w:t>
      </w:r>
      <w:r w:rsidRPr="00AF17BD">
        <w:rPr>
          <w:rFonts w:asciiTheme="minorHAnsi" w:hAnsiTheme="minorHAnsi" w:cstheme="minorHAnsi"/>
          <w:sz w:val="20"/>
          <w:szCs w:val="20"/>
        </w:rPr>
        <w:t xml:space="preserve">, you must complete the </w:t>
      </w:r>
      <w:r w:rsidRPr="00AF17BD">
        <w:rPr>
          <w:rFonts w:asciiTheme="minorHAnsi" w:hAnsiTheme="minorHAnsi" w:cstheme="minorHAnsi"/>
          <w:b/>
          <w:bCs/>
          <w:sz w:val="20"/>
          <w:szCs w:val="20"/>
        </w:rPr>
        <w:t>Applicant Representative Designation: Total and Permanent Disability</w:t>
      </w:r>
      <w:r w:rsidRPr="00AF17BD">
        <w:rPr>
          <w:rFonts w:asciiTheme="minorHAnsi" w:hAnsiTheme="minorHAnsi" w:cstheme="minorHAnsi"/>
          <w:sz w:val="20"/>
          <w:szCs w:val="20"/>
        </w:rPr>
        <w:t xml:space="preserve"> form. </w:t>
      </w:r>
      <w:r w:rsidRPr="00AF17BD" w:rsidR="007A04BA">
        <w:rPr>
          <w:rFonts w:asciiTheme="minorHAnsi" w:hAnsiTheme="minorHAnsi" w:cstheme="minorHAnsi"/>
          <w:sz w:val="20"/>
          <w:szCs w:val="20"/>
        </w:rPr>
        <w:t>Contact us to obtain this form</w:t>
      </w:r>
      <w:r w:rsidRPr="00AF17BD" w:rsidR="00540061">
        <w:rPr>
          <w:rFonts w:asciiTheme="minorHAnsi" w:hAnsiTheme="minorHAnsi" w:cstheme="minorHAnsi"/>
          <w:sz w:val="20"/>
          <w:szCs w:val="20"/>
        </w:rPr>
        <w:t>.</w:t>
      </w:r>
    </w:p>
    <w:p w:rsidR="002D560A" w:rsidRPr="00AF17BD" w:rsidP="00AF17BD" w14:paraId="347C4B89" w14:textId="6E5F2080">
      <w:pPr>
        <w:autoSpaceDE w:val="0"/>
        <w:autoSpaceDN w:val="0"/>
        <w:adjustRightInd w:val="0"/>
        <w:spacing w:after="80" w:line="276" w:lineRule="auto"/>
        <w:rPr>
          <w:rFonts w:cstheme="minorHAnsi"/>
          <w:caps/>
          <w:color w:val="000000"/>
          <w:sz w:val="20"/>
          <w:szCs w:val="20"/>
        </w:rPr>
      </w:pPr>
      <w:r w:rsidRPr="00AF17BD">
        <w:rPr>
          <w:rFonts w:cstheme="minorHAnsi"/>
          <w:b/>
          <w:bCs/>
          <w:caps/>
          <w:color w:val="000000"/>
          <w:sz w:val="20"/>
          <w:szCs w:val="20"/>
        </w:rPr>
        <w:t>Submitting your discharge application</w:t>
      </w:r>
      <w:r w:rsidRPr="00AF17BD">
        <w:rPr>
          <w:rFonts w:cstheme="minorHAnsi"/>
          <w:caps/>
          <w:color w:val="000000"/>
          <w:sz w:val="20"/>
          <w:szCs w:val="20"/>
        </w:rPr>
        <w:t xml:space="preserve"> </w:t>
      </w:r>
    </w:p>
    <w:p w:rsidR="00E67674" w:rsidRPr="00AF17BD" w:rsidP="00AF17BD" w14:paraId="0BFB6FFA" w14:textId="18A12E10">
      <w:pPr>
        <w:autoSpaceDE w:val="0"/>
        <w:autoSpaceDN w:val="0"/>
        <w:adjustRightInd w:val="0"/>
        <w:spacing w:after="80" w:line="276" w:lineRule="auto"/>
        <w:rPr>
          <w:rFonts w:cstheme="minorHAnsi"/>
          <w:color w:val="000000"/>
          <w:sz w:val="20"/>
          <w:szCs w:val="20"/>
        </w:rPr>
      </w:pPr>
      <w:r w:rsidRPr="00AF17BD">
        <w:rPr>
          <w:sz w:val="20"/>
          <w:szCs w:val="20"/>
        </w:rPr>
        <w:t>M</w:t>
      </w:r>
      <w:r w:rsidRPr="00AF17BD">
        <w:rPr>
          <w:sz w:val="20"/>
          <w:szCs w:val="20"/>
        </w:rPr>
        <w:t xml:space="preserve">ake sure that all requested information is included. If your application is incomplete, it may be rejected, or the processing of your application may be delayed. Send your completed application and any required documentation to </w:t>
      </w:r>
      <w:r w:rsidRPr="00AF17BD" w:rsidR="00FF6091">
        <w:rPr>
          <w:sz w:val="20"/>
          <w:szCs w:val="20"/>
        </w:rPr>
        <w:t xml:space="preserve">us </w:t>
      </w:r>
      <w:r w:rsidRPr="00AF17BD">
        <w:rPr>
          <w:sz w:val="20"/>
          <w:szCs w:val="20"/>
        </w:rPr>
        <w:t xml:space="preserve">at the address shown below. </w:t>
      </w:r>
      <w:r w:rsidRPr="00AF17BD">
        <w:rPr>
          <w:rFonts w:cstheme="minorHAnsi"/>
          <w:color w:val="000000"/>
          <w:sz w:val="20"/>
          <w:szCs w:val="20"/>
        </w:rPr>
        <w:t xml:space="preserve">After </w:t>
      </w:r>
      <w:r w:rsidRPr="00AF17BD" w:rsidR="00756619">
        <w:rPr>
          <w:rFonts w:cstheme="minorHAnsi"/>
          <w:color w:val="000000"/>
          <w:sz w:val="20"/>
          <w:szCs w:val="20"/>
        </w:rPr>
        <w:t xml:space="preserve">we receive </w:t>
      </w:r>
      <w:r w:rsidRPr="00AF17BD">
        <w:rPr>
          <w:rFonts w:cstheme="minorHAnsi"/>
          <w:color w:val="000000"/>
          <w:sz w:val="20"/>
          <w:szCs w:val="20"/>
        </w:rPr>
        <w:t>your application</w:t>
      </w:r>
      <w:r w:rsidRPr="00AF17BD" w:rsidR="00625CEB">
        <w:rPr>
          <w:rFonts w:cstheme="minorHAnsi"/>
          <w:color w:val="000000"/>
          <w:sz w:val="20"/>
          <w:szCs w:val="20"/>
        </w:rPr>
        <w:t>, we</w:t>
      </w:r>
      <w:r w:rsidRPr="00AF17BD" w:rsidR="00625CEB">
        <w:rPr>
          <w:rFonts w:cstheme="minorHAnsi"/>
          <w:b/>
          <w:bCs/>
          <w:color w:val="000000"/>
          <w:sz w:val="20"/>
          <w:szCs w:val="20"/>
        </w:rPr>
        <w:t xml:space="preserve"> </w:t>
      </w:r>
      <w:r w:rsidRPr="00AF17BD">
        <w:rPr>
          <w:rFonts w:cstheme="minorHAnsi"/>
          <w:color w:val="000000"/>
          <w:sz w:val="20"/>
          <w:szCs w:val="20"/>
        </w:rPr>
        <w:t>will send you a notice that will:</w:t>
      </w:r>
    </w:p>
    <w:p w:rsidR="00E67674" w:rsidRPr="00266913" w:rsidP="00AF17BD" w14:paraId="48038F6E" w14:textId="77777777">
      <w:pPr>
        <w:pStyle w:val="ListParagraph"/>
        <w:numPr>
          <w:ilvl w:val="0"/>
          <w:numId w:val="7"/>
        </w:numPr>
        <w:autoSpaceDE w:val="0"/>
        <w:autoSpaceDN w:val="0"/>
        <w:adjustRightInd w:val="0"/>
        <w:spacing w:after="0" w:line="276" w:lineRule="auto"/>
        <w:ind w:left="360"/>
        <w:contextualSpacing w:val="0"/>
        <w:rPr>
          <w:rFonts w:cstheme="minorHAnsi"/>
          <w:color w:val="000000"/>
          <w:sz w:val="21"/>
          <w:szCs w:val="21"/>
        </w:rPr>
      </w:pPr>
      <w:r w:rsidRPr="00266913">
        <w:rPr>
          <w:rFonts w:cstheme="minorHAnsi"/>
          <w:color w:val="000000"/>
          <w:sz w:val="21"/>
          <w:szCs w:val="21"/>
        </w:rPr>
        <w:t>Confirm that we received your application;</w:t>
      </w:r>
    </w:p>
    <w:p w:rsidR="00E67674" w:rsidRPr="00266913" w:rsidP="00AF17BD" w14:paraId="4BA23EFC" w14:textId="7923C88C">
      <w:pPr>
        <w:pStyle w:val="ListParagraph"/>
        <w:numPr>
          <w:ilvl w:val="0"/>
          <w:numId w:val="7"/>
        </w:numPr>
        <w:autoSpaceDE w:val="0"/>
        <w:autoSpaceDN w:val="0"/>
        <w:adjustRightInd w:val="0"/>
        <w:spacing w:after="0" w:line="276" w:lineRule="auto"/>
        <w:ind w:left="360"/>
        <w:contextualSpacing w:val="0"/>
        <w:rPr>
          <w:rFonts w:cstheme="minorHAnsi"/>
          <w:color w:val="000000"/>
          <w:sz w:val="21"/>
          <w:szCs w:val="21"/>
        </w:rPr>
      </w:pPr>
      <w:r w:rsidRPr="00266913">
        <w:rPr>
          <w:rFonts w:cstheme="minorHAnsi"/>
          <w:color w:val="000000"/>
          <w:sz w:val="21"/>
          <w:szCs w:val="21"/>
        </w:rPr>
        <w:t xml:space="preserve">Explain our </w:t>
      </w:r>
      <w:r w:rsidRPr="00266913" w:rsidR="003A7A4E">
        <w:rPr>
          <w:rFonts w:cstheme="minorHAnsi"/>
          <w:color w:val="000000"/>
          <w:sz w:val="21"/>
          <w:szCs w:val="21"/>
        </w:rPr>
        <w:t xml:space="preserve">application </w:t>
      </w:r>
      <w:r w:rsidRPr="00266913">
        <w:rPr>
          <w:rFonts w:cstheme="minorHAnsi"/>
          <w:color w:val="000000"/>
          <w:sz w:val="21"/>
          <w:szCs w:val="21"/>
        </w:rPr>
        <w:t xml:space="preserve">review </w:t>
      </w:r>
      <w:r w:rsidRPr="00266913" w:rsidR="003A7A4E">
        <w:rPr>
          <w:rFonts w:cstheme="minorHAnsi"/>
          <w:color w:val="000000"/>
          <w:sz w:val="21"/>
          <w:szCs w:val="21"/>
        </w:rPr>
        <w:t>process</w:t>
      </w:r>
      <w:r w:rsidRPr="00266913">
        <w:rPr>
          <w:rFonts w:cstheme="minorHAnsi"/>
          <w:color w:val="000000"/>
          <w:sz w:val="21"/>
          <w:szCs w:val="21"/>
        </w:rPr>
        <w:t xml:space="preserve">; and </w:t>
      </w:r>
    </w:p>
    <w:p w:rsidR="00E67674" w:rsidRPr="00266913" w:rsidP="00AF17BD" w14:paraId="2A572316" w14:textId="6CF471B8">
      <w:pPr>
        <w:pStyle w:val="ListParagraph"/>
        <w:numPr>
          <w:ilvl w:val="0"/>
          <w:numId w:val="7"/>
        </w:numPr>
        <w:autoSpaceDE w:val="0"/>
        <w:autoSpaceDN w:val="0"/>
        <w:adjustRightInd w:val="0"/>
        <w:spacing w:after="80" w:line="276" w:lineRule="auto"/>
        <w:ind w:left="360"/>
        <w:contextualSpacing w:val="0"/>
        <w:rPr>
          <w:rFonts w:cstheme="minorHAnsi"/>
          <w:color w:val="000000"/>
          <w:sz w:val="21"/>
          <w:szCs w:val="21"/>
        </w:rPr>
      </w:pPr>
      <w:r w:rsidRPr="00266913">
        <w:rPr>
          <w:rFonts w:cstheme="minorHAnsi"/>
          <w:color w:val="000000"/>
          <w:sz w:val="21"/>
          <w:szCs w:val="21"/>
        </w:rPr>
        <w:t xml:space="preserve">Explain that you are not required to make any </w:t>
      </w:r>
      <w:r w:rsidRPr="00266913" w:rsidR="003A7A4E">
        <w:rPr>
          <w:rFonts w:cstheme="minorHAnsi"/>
          <w:color w:val="000000"/>
          <w:sz w:val="21"/>
          <w:szCs w:val="21"/>
        </w:rPr>
        <w:t>loan payme</w:t>
      </w:r>
      <w:r w:rsidRPr="00266913">
        <w:rPr>
          <w:rFonts w:cstheme="minorHAnsi"/>
          <w:color w:val="000000"/>
          <w:sz w:val="21"/>
          <w:szCs w:val="21"/>
        </w:rPr>
        <w:t>nts while we review your application.</w:t>
      </w:r>
    </w:p>
    <w:p w:rsidR="00E67674" w:rsidRPr="00AF17BD" w:rsidP="00AF17BD" w14:paraId="6BE9DF27" w14:textId="70DF0265">
      <w:pPr>
        <w:autoSpaceDE w:val="0"/>
        <w:autoSpaceDN w:val="0"/>
        <w:adjustRightInd w:val="0"/>
        <w:spacing w:after="80" w:line="276" w:lineRule="auto"/>
        <w:rPr>
          <w:rFonts w:cstheme="minorHAnsi"/>
          <w:color w:val="000000"/>
          <w:sz w:val="20"/>
          <w:szCs w:val="20"/>
        </w:rPr>
      </w:pPr>
      <w:r w:rsidRPr="00AF17BD">
        <w:rPr>
          <w:rFonts w:cstheme="minorHAnsi"/>
          <w:color w:val="000000"/>
          <w:sz w:val="20"/>
          <w:szCs w:val="20"/>
        </w:rPr>
        <w:t xml:space="preserve">If you do not submit an application within 120 days of notifying us that you intend to do so, you will have to resume making payments on your loans. If you have a FFEL Program loan and the holder of the loan is a lender, the lender may capitalize any unpaid interest that accrued during the period when you were not required to make payments. This means that the unpaid interest will be added to the principal balance of your loan, and interest will then be charged on the increased loan principal amount. If you have a Direct Loan, a FFEL Program loan that is held by </w:t>
      </w:r>
      <w:r w:rsidRPr="00AF17BD" w:rsidR="006325C7">
        <w:rPr>
          <w:rFonts w:cstheme="minorHAnsi"/>
          <w:color w:val="000000"/>
          <w:sz w:val="20"/>
          <w:szCs w:val="20"/>
        </w:rPr>
        <w:t>ED</w:t>
      </w:r>
      <w:r w:rsidRPr="00AF17BD">
        <w:rPr>
          <w:rFonts w:cstheme="minorHAnsi"/>
          <w:color w:val="000000"/>
          <w:sz w:val="20"/>
          <w:szCs w:val="20"/>
        </w:rPr>
        <w:t xml:space="preserve"> or by a guaranty agency, or a Federal Perkins Loan, unpaid interest will not be capitalized.</w:t>
      </w:r>
    </w:p>
    <w:tbl>
      <w:tblPr>
        <w:tblStyle w:val="TableGrid"/>
        <w:tblW w:w="0" w:type="auto"/>
        <w:tblLook w:val="04A0"/>
      </w:tblPr>
      <w:tblGrid>
        <w:gridCol w:w="4310"/>
      </w:tblGrid>
      <w:tr w14:paraId="1DB04C63" w14:textId="77777777" w:rsidTr="00715BB7">
        <w:tblPrEx>
          <w:tblW w:w="0" w:type="auto"/>
          <w:tblLook w:val="04A0"/>
        </w:tblPrEx>
        <w:tc>
          <w:tcPr>
            <w:tcW w:w="4310" w:type="dxa"/>
          </w:tcPr>
          <w:p w:rsidR="008F1A17" w:rsidRPr="00AF17BD" w:rsidP="00BC598E" w14:paraId="71564DE4" w14:textId="01AB5741">
            <w:pPr>
              <w:autoSpaceDE w:val="0"/>
              <w:autoSpaceDN w:val="0"/>
              <w:adjustRightInd w:val="0"/>
              <w:spacing w:after="40" w:line="276" w:lineRule="auto"/>
              <w:rPr>
                <w:b/>
                <w:bCs/>
                <w:sz w:val="20"/>
                <w:szCs w:val="20"/>
              </w:rPr>
            </w:pPr>
            <w:r w:rsidRPr="00AF17BD">
              <w:rPr>
                <w:b/>
                <w:bCs/>
                <w:sz w:val="20"/>
                <w:szCs w:val="20"/>
              </w:rPr>
              <w:t xml:space="preserve">Where to </w:t>
            </w:r>
            <w:r w:rsidRPr="00AF17BD" w:rsidR="0047330D">
              <w:rPr>
                <w:b/>
                <w:bCs/>
                <w:sz w:val="20"/>
                <w:szCs w:val="20"/>
              </w:rPr>
              <w:t>s</w:t>
            </w:r>
            <w:r w:rsidRPr="00AF17BD">
              <w:rPr>
                <w:b/>
                <w:bCs/>
                <w:sz w:val="20"/>
                <w:szCs w:val="20"/>
              </w:rPr>
              <w:t xml:space="preserve">end </w:t>
            </w:r>
            <w:r w:rsidRPr="00AF17BD" w:rsidR="0047330D">
              <w:rPr>
                <w:b/>
                <w:bCs/>
                <w:sz w:val="20"/>
                <w:szCs w:val="20"/>
              </w:rPr>
              <w:t>y</w:t>
            </w:r>
            <w:r w:rsidRPr="00AF17BD">
              <w:rPr>
                <w:b/>
                <w:bCs/>
                <w:sz w:val="20"/>
                <w:szCs w:val="20"/>
              </w:rPr>
              <w:t xml:space="preserve">our </w:t>
            </w:r>
            <w:r w:rsidRPr="00AF17BD" w:rsidR="0047330D">
              <w:rPr>
                <w:b/>
                <w:bCs/>
                <w:sz w:val="20"/>
                <w:szCs w:val="20"/>
              </w:rPr>
              <w:t>c</w:t>
            </w:r>
            <w:r w:rsidRPr="00AF17BD">
              <w:rPr>
                <w:b/>
                <w:bCs/>
                <w:sz w:val="20"/>
                <w:szCs w:val="20"/>
              </w:rPr>
              <w:t xml:space="preserve">ompleted </w:t>
            </w:r>
            <w:r w:rsidRPr="00AF17BD" w:rsidR="0047330D">
              <w:rPr>
                <w:b/>
                <w:bCs/>
                <w:sz w:val="20"/>
                <w:szCs w:val="20"/>
              </w:rPr>
              <w:t>a</w:t>
            </w:r>
            <w:r w:rsidRPr="00AF17BD">
              <w:rPr>
                <w:b/>
                <w:bCs/>
                <w:sz w:val="20"/>
                <w:szCs w:val="20"/>
              </w:rPr>
              <w:t>pplication</w:t>
            </w:r>
          </w:p>
          <w:p w:rsidR="008F1A17" w:rsidP="00BC598E" w14:paraId="145AAFB5" w14:textId="77777777">
            <w:pPr>
              <w:autoSpaceDE w:val="0"/>
              <w:autoSpaceDN w:val="0"/>
              <w:adjustRightInd w:val="0"/>
              <w:spacing w:after="40" w:line="276" w:lineRule="auto"/>
              <w:rPr>
                <w:rFonts w:cstheme="minorHAnsi"/>
                <w:sz w:val="20"/>
                <w:szCs w:val="20"/>
              </w:rPr>
            </w:pPr>
            <w:r w:rsidRPr="00AF17BD">
              <w:rPr>
                <w:rFonts w:cstheme="minorHAnsi"/>
                <w:sz w:val="20"/>
                <w:szCs w:val="20"/>
              </w:rPr>
              <w:t xml:space="preserve">U.S. Department of Education - TPD Servicing </w:t>
            </w:r>
            <w:r w:rsidRPr="00AF17BD">
              <w:rPr>
                <w:rFonts w:cstheme="minorHAnsi"/>
                <w:sz w:val="20"/>
                <w:szCs w:val="20"/>
              </w:rPr>
              <w:br/>
              <w:t xml:space="preserve">P.O. Box 87130 </w:t>
            </w:r>
            <w:r w:rsidRPr="00AF17BD">
              <w:rPr>
                <w:rFonts w:cstheme="minorHAnsi"/>
                <w:sz w:val="20"/>
                <w:szCs w:val="20"/>
              </w:rPr>
              <w:br/>
              <w:t xml:space="preserve">Lincoln, NE 68501-7130 </w:t>
            </w:r>
            <w:r w:rsidRPr="00AF17BD">
              <w:rPr>
                <w:rFonts w:cstheme="minorHAnsi"/>
                <w:sz w:val="20"/>
                <w:szCs w:val="20"/>
              </w:rPr>
              <w:br/>
              <w:t>Fax: 303-696-5250</w:t>
            </w:r>
          </w:p>
          <w:p w:rsidR="00843F0E" w:rsidP="00BC598E" w14:paraId="637EDD7F" w14:textId="77777777">
            <w:pPr>
              <w:autoSpaceDE w:val="0"/>
              <w:autoSpaceDN w:val="0"/>
              <w:adjustRightInd w:val="0"/>
              <w:spacing w:after="40" w:line="276" w:lineRule="auto"/>
              <w:rPr>
                <w:rFonts w:cstheme="minorHAnsi"/>
                <w:sz w:val="20"/>
                <w:szCs w:val="20"/>
              </w:rPr>
            </w:pPr>
          </w:p>
          <w:p w:rsidR="00843F0E" w:rsidRPr="00AF17BD" w:rsidP="00843F0E" w14:paraId="15DC9381" w14:textId="77777777">
            <w:pPr>
              <w:autoSpaceDE w:val="0"/>
              <w:autoSpaceDN w:val="0"/>
              <w:adjustRightInd w:val="0"/>
              <w:spacing w:after="40" w:line="276" w:lineRule="auto"/>
              <w:rPr>
                <w:b/>
                <w:bCs/>
                <w:sz w:val="20"/>
                <w:szCs w:val="20"/>
              </w:rPr>
            </w:pPr>
            <w:r w:rsidRPr="00AF17BD">
              <w:rPr>
                <w:b/>
                <w:bCs/>
                <w:sz w:val="20"/>
                <w:szCs w:val="20"/>
              </w:rPr>
              <w:t>If you need help completing the application</w:t>
            </w:r>
          </w:p>
          <w:p w:rsidR="00843F0E" w:rsidRPr="00AF17BD" w:rsidP="00843F0E" w14:paraId="16F70610" w14:textId="0D6984C8">
            <w:pPr>
              <w:autoSpaceDE w:val="0"/>
              <w:autoSpaceDN w:val="0"/>
              <w:adjustRightInd w:val="0"/>
              <w:spacing w:after="40" w:line="276" w:lineRule="auto"/>
              <w:rPr>
                <w:rFonts w:cstheme="minorHAnsi"/>
                <w:sz w:val="20"/>
                <w:szCs w:val="20"/>
              </w:rPr>
            </w:pPr>
            <w:r w:rsidRPr="00AF17BD">
              <w:rPr>
                <w:rFonts w:cstheme="minorHAnsi"/>
                <w:sz w:val="20"/>
                <w:szCs w:val="20"/>
              </w:rPr>
              <w:t xml:space="preserve">Phone: 1-888-303-7818 </w:t>
            </w:r>
            <w:r w:rsidR="007F7783">
              <w:rPr>
                <w:rFonts w:cstheme="minorHAnsi"/>
                <w:sz w:val="20"/>
                <w:szCs w:val="20"/>
              </w:rPr>
              <w:br/>
            </w:r>
            <w:r w:rsidRPr="00AF17BD">
              <w:rPr>
                <w:rFonts w:cstheme="minorHAnsi"/>
                <w:sz w:val="20"/>
                <w:szCs w:val="20"/>
              </w:rPr>
              <w:t xml:space="preserve">(TTY: dial 711, then phone no.) </w:t>
            </w:r>
            <w:r w:rsidRPr="00AF17BD">
              <w:rPr>
                <w:rFonts w:cstheme="minorHAnsi"/>
                <w:sz w:val="20"/>
                <w:szCs w:val="20"/>
              </w:rPr>
              <w:br/>
              <w:t xml:space="preserve">Email: </w:t>
            </w:r>
            <w:r w:rsidRPr="00AF17BD">
              <w:rPr>
                <w:rFonts w:cstheme="minorHAnsi"/>
                <w:color w:val="0000FF"/>
                <w:sz w:val="20"/>
                <w:szCs w:val="20"/>
              </w:rPr>
              <w:t xml:space="preserve">disabilityinformation@nelnet.com </w:t>
            </w:r>
            <w:r w:rsidRPr="00AF17BD">
              <w:rPr>
                <w:rFonts w:cstheme="minorHAnsi"/>
                <w:color w:val="0000FF"/>
                <w:sz w:val="20"/>
                <w:szCs w:val="20"/>
              </w:rPr>
              <w:br/>
            </w:r>
            <w:r w:rsidRPr="00AF17BD">
              <w:rPr>
                <w:rFonts w:cstheme="minorHAnsi"/>
                <w:sz w:val="20"/>
                <w:szCs w:val="20"/>
              </w:rPr>
              <w:t xml:space="preserve">Website: </w:t>
            </w:r>
            <w:r w:rsidRPr="00AF17BD">
              <w:rPr>
                <w:rFonts w:cstheme="minorHAnsi"/>
                <w:color w:val="0000FF"/>
                <w:sz w:val="20"/>
                <w:szCs w:val="20"/>
              </w:rPr>
              <w:t>www.disabilitydischarge.com</w:t>
            </w:r>
          </w:p>
        </w:tc>
      </w:tr>
    </w:tbl>
    <w:p w:rsidR="00304FFB" w:rsidRPr="00266913" w:rsidP="00E94174" w14:paraId="2B0B9F53" w14:textId="77777777">
      <w:pPr>
        <w:pStyle w:val="Default"/>
        <w:spacing w:after="40" w:line="276" w:lineRule="auto"/>
        <w:rPr>
          <w:rFonts w:asciiTheme="minorHAnsi" w:hAnsiTheme="minorHAnsi" w:cstheme="minorHAnsi"/>
          <w:sz w:val="21"/>
          <w:szCs w:val="21"/>
        </w:rPr>
      </w:pPr>
    </w:p>
    <w:p w:rsidR="00CC68C5" w:rsidRPr="00266913" w:rsidP="00E94174" w14:paraId="0C9F5804" w14:textId="77777777">
      <w:pPr>
        <w:pStyle w:val="Default"/>
        <w:spacing w:after="40" w:line="276" w:lineRule="auto"/>
        <w:rPr>
          <w:rFonts w:asciiTheme="minorHAnsi" w:hAnsiTheme="minorHAnsi" w:cstheme="minorHAnsi"/>
          <w:sz w:val="21"/>
          <w:szCs w:val="21"/>
        </w:rPr>
      </w:pPr>
    </w:p>
    <w:p w:rsidR="00CC68C5" w:rsidP="00E94174" w14:paraId="759FF95F" w14:textId="7224E62E">
      <w:pPr>
        <w:pStyle w:val="Default"/>
        <w:spacing w:after="40" w:line="276" w:lineRule="auto"/>
        <w:rPr>
          <w:rFonts w:asciiTheme="minorHAnsi" w:hAnsiTheme="minorHAnsi" w:cstheme="minorHAnsi"/>
          <w:sz w:val="22"/>
          <w:szCs w:val="22"/>
        </w:rPr>
        <w:sectPr w:rsidSect="000800DF">
          <w:type w:val="continuous"/>
          <w:pgSz w:w="12240" w:h="15840"/>
          <w:pgMar w:top="720" w:right="720" w:bottom="720" w:left="720" w:header="720" w:footer="720" w:gutter="0"/>
          <w:cols w:num="2" w:space="720"/>
          <w:docGrid w:linePitch="360"/>
        </w:sectPr>
      </w:pPr>
    </w:p>
    <w:p w:rsidR="00304FFB" w:rsidRPr="002425FB" w:rsidP="002425FB" w14:paraId="32E42659" w14:textId="5BDBE35C">
      <w:pPr>
        <w:pStyle w:val="Default"/>
        <w:pBdr>
          <w:bottom w:val="single" w:sz="12" w:space="1" w:color="auto"/>
        </w:pBdr>
        <w:spacing w:after="80" w:line="276" w:lineRule="auto"/>
        <w:rPr>
          <w:rFonts w:asciiTheme="minorHAnsi" w:hAnsiTheme="minorHAnsi" w:cstheme="minorHAnsi"/>
          <w:b/>
          <w:bCs/>
          <w:sz w:val="20"/>
          <w:szCs w:val="20"/>
        </w:rPr>
      </w:pPr>
      <w:r w:rsidRPr="002425FB">
        <w:rPr>
          <w:rFonts w:asciiTheme="minorHAnsi" w:hAnsiTheme="minorHAnsi" w:cstheme="minorHAnsi"/>
          <w:b/>
          <w:bCs/>
          <w:sz w:val="20"/>
          <w:szCs w:val="20"/>
        </w:rPr>
        <w:t xml:space="preserve">SECTION </w:t>
      </w:r>
      <w:r w:rsidR="00467E82">
        <w:rPr>
          <w:rFonts w:asciiTheme="minorHAnsi" w:hAnsiTheme="minorHAnsi" w:cstheme="minorHAnsi"/>
          <w:b/>
          <w:bCs/>
          <w:sz w:val="20"/>
          <w:szCs w:val="20"/>
        </w:rPr>
        <w:t>6</w:t>
      </w:r>
      <w:r w:rsidRPr="002425FB">
        <w:rPr>
          <w:rFonts w:asciiTheme="minorHAnsi" w:hAnsiTheme="minorHAnsi" w:cstheme="minorHAnsi"/>
          <w:b/>
          <w:bCs/>
          <w:sz w:val="20"/>
          <w:szCs w:val="20"/>
        </w:rPr>
        <w:t xml:space="preserve">: </w:t>
      </w:r>
      <w:r w:rsidRPr="002425FB" w:rsidR="002F1522">
        <w:rPr>
          <w:rFonts w:asciiTheme="minorHAnsi" w:hAnsiTheme="minorHAnsi" w:cstheme="minorHAnsi"/>
          <w:b/>
          <w:bCs/>
          <w:sz w:val="20"/>
          <w:szCs w:val="20"/>
        </w:rPr>
        <w:t xml:space="preserve">TPD DISCHARGE BASED ON </w:t>
      </w:r>
      <w:r w:rsidR="00C15713">
        <w:rPr>
          <w:rFonts w:asciiTheme="minorHAnsi" w:hAnsiTheme="minorHAnsi" w:cstheme="minorHAnsi"/>
          <w:b/>
          <w:bCs/>
          <w:sz w:val="20"/>
          <w:szCs w:val="20"/>
        </w:rPr>
        <w:t xml:space="preserve">DOCUMENTATION FROM THE </w:t>
      </w:r>
      <w:r w:rsidRPr="002425FB" w:rsidR="002F1522">
        <w:rPr>
          <w:rFonts w:asciiTheme="minorHAnsi" w:hAnsiTheme="minorHAnsi" w:cstheme="minorHAnsi"/>
          <w:b/>
          <w:bCs/>
          <w:sz w:val="20"/>
          <w:szCs w:val="20"/>
        </w:rPr>
        <w:t>DEPARTMENT OF VETERANS</w:t>
      </w:r>
      <w:r w:rsidR="001E475E">
        <w:rPr>
          <w:rFonts w:asciiTheme="minorHAnsi" w:hAnsiTheme="minorHAnsi" w:cstheme="minorHAnsi"/>
          <w:b/>
          <w:bCs/>
          <w:sz w:val="20"/>
          <w:szCs w:val="20"/>
        </w:rPr>
        <w:t xml:space="preserve"> AFFAIRS</w:t>
      </w:r>
    </w:p>
    <w:p w:rsidR="0013024A" w:rsidRPr="001E475E" w:rsidP="00E54012" w14:paraId="70300AB9" w14:textId="0128B922">
      <w:pPr>
        <w:pStyle w:val="Default"/>
        <w:spacing w:line="276" w:lineRule="auto"/>
        <w:rPr>
          <w:rFonts w:asciiTheme="minorHAnsi" w:hAnsiTheme="minorHAnsi" w:cstheme="minorHAnsi"/>
          <w:b/>
          <w:bCs/>
          <w:sz w:val="20"/>
          <w:szCs w:val="20"/>
        </w:rPr>
      </w:pPr>
      <w:r w:rsidRPr="001E475E">
        <w:rPr>
          <w:rFonts w:asciiTheme="minorHAnsi" w:hAnsiTheme="minorHAnsi" w:cstheme="minorHAnsi"/>
          <w:b/>
          <w:bCs/>
          <w:sz w:val="20"/>
          <w:szCs w:val="20"/>
        </w:rPr>
        <w:t xml:space="preserve">The information in Section </w:t>
      </w:r>
      <w:r w:rsidR="00010013">
        <w:rPr>
          <w:rFonts w:asciiTheme="minorHAnsi" w:hAnsiTheme="minorHAnsi" w:cstheme="minorHAnsi"/>
          <w:b/>
          <w:bCs/>
          <w:sz w:val="20"/>
          <w:szCs w:val="20"/>
        </w:rPr>
        <w:t>6</w:t>
      </w:r>
      <w:r w:rsidRPr="001E475E">
        <w:rPr>
          <w:rFonts w:asciiTheme="minorHAnsi" w:hAnsiTheme="minorHAnsi" w:cstheme="minorHAnsi"/>
          <w:b/>
          <w:bCs/>
          <w:sz w:val="20"/>
          <w:szCs w:val="20"/>
        </w:rPr>
        <w:t xml:space="preserve"> applies </w:t>
      </w:r>
      <w:r w:rsidRPr="001E475E" w:rsidR="00062395">
        <w:rPr>
          <w:rFonts w:asciiTheme="minorHAnsi" w:hAnsiTheme="minorHAnsi" w:cstheme="minorHAnsi"/>
          <w:b/>
          <w:bCs/>
          <w:caps/>
          <w:sz w:val="20"/>
          <w:szCs w:val="20"/>
        </w:rPr>
        <w:t>only</w:t>
      </w:r>
      <w:r w:rsidRPr="001E475E">
        <w:rPr>
          <w:rFonts w:asciiTheme="minorHAnsi" w:hAnsiTheme="minorHAnsi" w:cstheme="minorHAnsi"/>
          <w:b/>
          <w:bCs/>
          <w:sz w:val="20"/>
          <w:szCs w:val="20"/>
        </w:rPr>
        <w:t xml:space="preserve"> if you are a veteran applying for TPD discharge based on </w:t>
      </w:r>
      <w:r w:rsidRPr="001E475E">
        <w:rPr>
          <w:rFonts w:asciiTheme="minorHAnsi" w:hAnsiTheme="minorHAnsi" w:cstheme="minorHAnsi"/>
          <w:b/>
          <w:bCs/>
          <w:sz w:val="20"/>
          <w:szCs w:val="20"/>
        </w:rPr>
        <w:t xml:space="preserve">documentation from the U.S. Department of Veterans Affairs (VA). </w:t>
      </w:r>
    </w:p>
    <w:p w:rsidR="00E54012" w:rsidRPr="00266913" w:rsidP="00E54012" w14:paraId="28286201" w14:textId="77777777">
      <w:pPr>
        <w:pStyle w:val="Default"/>
        <w:spacing w:line="276" w:lineRule="auto"/>
        <w:rPr>
          <w:rFonts w:asciiTheme="minorHAnsi" w:hAnsiTheme="minorHAnsi" w:cstheme="minorHAnsi"/>
          <w:sz w:val="21"/>
          <w:szCs w:val="21"/>
        </w:rPr>
      </w:pPr>
    </w:p>
    <w:p w:rsidR="0013024A" w:rsidRPr="00266913" w:rsidP="00E94174" w14:paraId="40BD5B5C" w14:textId="3B66C212">
      <w:pPr>
        <w:pStyle w:val="Default"/>
        <w:spacing w:after="40" w:line="276" w:lineRule="auto"/>
        <w:rPr>
          <w:rFonts w:asciiTheme="minorHAnsi" w:hAnsiTheme="minorHAnsi" w:cstheme="minorHAnsi"/>
          <w:sz w:val="21"/>
          <w:szCs w:val="21"/>
        </w:rPr>
        <w:sectPr w:rsidSect="002F1522">
          <w:pgSz w:w="12240" w:h="15840"/>
          <w:pgMar w:top="720" w:right="720" w:bottom="720" w:left="720" w:header="720" w:footer="720" w:gutter="0"/>
          <w:cols w:space="720"/>
          <w:docGrid w:linePitch="360"/>
        </w:sectPr>
      </w:pPr>
    </w:p>
    <w:p w:rsidR="00D005C3" w:rsidRPr="002425FB" w:rsidP="002C0EB8" w14:paraId="416AAA27" w14:textId="5D9454A6">
      <w:pPr>
        <w:pStyle w:val="Default"/>
        <w:spacing w:after="80" w:line="276" w:lineRule="auto"/>
        <w:rPr>
          <w:rFonts w:asciiTheme="minorHAnsi" w:hAnsiTheme="minorHAnsi" w:cstheme="minorBidi"/>
          <w:b/>
          <w:bCs/>
          <w:caps/>
          <w:sz w:val="20"/>
          <w:szCs w:val="20"/>
        </w:rPr>
      </w:pPr>
      <w:r w:rsidRPr="002425FB">
        <w:rPr>
          <w:rFonts w:asciiTheme="minorHAnsi" w:hAnsiTheme="minorHAnsi" w:cstheme="minorBidi"/>
          <w:b/>
          <w:bCs/>
          <w:caps/>
          <w:sz w:val="20"/>
          <w:szCs w:val="20"/>
        </w:rPr>
        <w:t xml:space="preserve">required </w:t>
      </w:r>
      <w:r w:rsidRPr="002425FB" w:rsidR="00E54012">
        <w:rPr>
          <w:rFonts w:asciiTheme="minorHAnsi" w:hAnsiTheme="minorHAnsi" w:cstheme="minorBidi"/>
          <w:b/>
          <w:bCs/>
          <w:caps/>
          <w:sz w:val="20"/>
          <w:szCs w:val="20"/>
        </w:rPr>
        <w:t>Documentation to qualify</w:t>
      </w:r>
    </w:p>
    <w:p w:rsidR="00412C12" w:rsidRPr="002425FB" w:rsidP="002C0EB8" w14:paraId="614FA924" w14:textId="3F2D217E">
      <w:pPr>
        <w:pStyle w:val="Default"/>
        <w:spacing w:after="80" w:line="276" w:lineRule="auto"/>
        <w:rPr>
          <w:rFonts w:asciiTheme="minorHAnsi" w:hAnsiTheme="minorHAnsi" w:cstheme="minorBidi"/>
          <w:sz w:val="20"/>
          <w:szCs w:val="20"/>
        </w:rPr>
      </w:pPr>
      <w:r w:rsidRPr="002425FB">
        <w:rPr>
          <w:rFonts w:asciiTheme="minorHAnsi" w:hAnsiTheme="minorHAnsi" w:cstheme="minorBidi"/>
          <w:sz w:val="20"/>
          <w:szCs w:val="20"/>
        </w:rPr>
        <w:t>If you are a veteran, you are considered to have a total and permanent disability if the VA has determined that you are unemployable due to a service-connected disability. Generally, you can meet this standard by providing documentation from the VA showing that you have received one of the following two types of VA disability determinations:</w:t>
      </w:r>
    </w:p>
    <w:p w:rsidR="00412C12" w:rsidRPr="002425FB" w:rsidP="002425FB" w14:paraId="4818BA9F" w14:textId="6DAEBA16">
      <w:pPr>
        <w:pStyle w:val="Default"/>
        <w:numPr>
          <w:ilvl w:val="1"/>
          <w:numId w:val="3"/>
        </w:numPr>
        <w:spacing w:line="276" w:lineRule="auto"/>
        <w:ind w:left="360"/>
        <w:rPr>
          <w:rFonts w:asciiTheme="minorHAnsi" w:hAnsiTheme="minorHAnsi" w:cstheme="minorHAnsi"/>
          <w:sz w:val="20"/>
          <w:szCs w:val="20"/>
        </w:rPr>
      </w:pPr>
      <w:r w:rsidRPr="002425FB">
        <w:rPr>
          <w:rFonts w:asciiTheme="minorHAnsi" w:hAnsiTheme="minorHAnsi" w:cstheme="minorHAnsi"/>
          <w:sz w:val="20"/>
          <w:szCs w:val="20"/>
        </w:rPr>
        <w:t xml:space="preserve">A determination that you have a service-connected disability (or disabilities) that is 100% disabling; or </w:t>
      </w:r>
    </w:p>
    <w:p w:rsidR="00412C12" w:rsidRPr="002425FB" w:rsidP="002C0EB8" w14:paraId="77BC38DB" w14:textId="6325E04A">
      <w:pPr>
        <w:pStyle w:val="Default"/>
        <w:numPr>
          <w:ilvl w:val="1"/>
          <w:numId w:val="3"/>
        </w:numPr>
        <w:spacing w:after="80" w:line="276" w:lineRule="auto"/>
        <w:ind w:left="360"/>
        <w:rPr>
          <w:rFonts w:asciiTheme="minorHAnsi" w:hAnsiTheme="minorHAnsi" w:cstheme="minorHAnsi"/>
          <w:sz w:val="20"/>
          <w:szCs w:val="20"/>
        </w:rPr>
      </w:pPr>
      <w:r w:rsidRPr="002425FB">
        <w:rPr>
          <w:rFonts w:asciiTheme="minorHAnsi" w:hAnsiTheme="minorHAnsi" w:cstheme="minorBidi"/>
          <w:sz w:val="20"/>
          <w:szCs w:val="20"/>
        </w:rPr>
        <w:t xml:space="preserve">A determination that you are totally disabled based on an individual unemployability rating. </w:t>
      </w:r>
    </w:p>
    <w:p w:rsidR="00412C12" w:rsidP="002C0EB8" w14:paraId="0ADE1443" w14:textId="494EB725">
      <w:pPr>
        <w:pStyle w:val="Default"/>
        <w:spacing w:after="80" w:line="276" w:lineRule="auto"/>
        <w:rPr>
          <w:rFonts w:asciiTheme="minorHAnsi" w:hAnsiTheme="minorHAnsi" w:cstheme="minorHAnsi"/>
          <w:sz w:val="20"/>
          <w:szCs w:val="20"/>
        </w:rPr>
      </w:pPr>
      <w:r w:rsidRPr="002425FB">
        <w:rPr>
          <w:rFonts w:asciiTheme="minorHAnsi" w:hAnsiTheme="minorHAnsi" w:cstheme="minorHAnsi"/>
          <w:sz w:val="20"/>
          <w:szCs w:val="20"/>
        </w:rPr>
        <w:t>You do not qualify for discharge</w:t>
      </w:r>
      <w:r w:rsidR="0008291A">
        <w:rPr>
          <w:rFonts w:asciiTheme="minorHAnsi" w:hAnsiTheme="minorHAnsi" w:cstheme="minorHAnsi"/>
          <w:sz w:val="20"/>
          <w:szCs w:val="20"/>
        </w:rPr>
        <w:t xml:space="preserve"> based on a VA determination</w:t>
      </w:r>
      <w:r w:rsidRPr="002425FB">
        <w:rPr>
          <w:rFonts w:asciiTheme="minorHAnsi" w:hAnsiTheme="minorHAnsi" w:cstheme="minorHAnsi"/>
          <w:sz w:val="20"/>
          <w:szCs w:val="20"/>
        </w:rPr>
        <w:t xml:space="preserve"> if your disability is not service-connected.</w:t>
      </w:r>
    </w:p>
    <w:p w:rsidR="00EB70C2" w:rsidRPr="00EB70C2" w:rsidP="002C0EB8" w14:paraId="717B662F" w14:textId="1589EBD4">
      <w:pPr>
        <w:pStyle w:val="Default"/>
        <w:spacing w:after="80" w:line="276" w:lineRule="auto"/>
        <w:rPr>
          <w:rFonts w:asciiTheme="minorHAnsi" w:hAnsiTheme="minorHAnsi" w:cstheme="minorHAnsi"/>
          <w:b/>
          <w:bCs/>
          <w:sz w:val="20"/>
          <w:szCs w:val="20"/>
        </w:rPr>
      </w:pPr>
      <w:r w:rsidRPr="00EB70C2">
        <w:rPr>
          <w:rFonts w:asciiTheme="minorHAnsi" w:hAnsiTheme="minorHAnsi" w:cstheme="minorHAnsi"/>
          <w:b/>
          <w:bCs/>
          <w:sz w:val="20"/>
          <w:szCs w:val="20"/>
        </w:rPr>
        <w:t xml:space="preserve">If you are applying for TPD discharge based on </w:t>
      </w:r>
      <w:r>
        <w:rPr>
          <w:rFonts w:asciiTheme="minorHAnsi" w:hAnsiTheme="minorHAnsi" w:cstheme="minorHAnsi"/>
          <w:b/>
          <w:bCs/>
          <w:sz w:val="20"/>
          <w:szCs w:val="20"/>
        </w:rPr>
        <w:t>V</w:t>
      </w:r>
      <w:r w:rsidRPr="00EB70C2">
        <w:rPr>
          <w:rFonts w:asciiTheme="minorHAnsi" w:hAnsiTheme="minorHAnsi" w:cstheme="minorHAnsi"/>
          <w:b/>
          <w:bCs/>
          <w:sz w:val="20"/>
          <w:szCs w:val="20"/>
        </w:rPr>
        <w:t xml:space="preserve">A documentation as described above, you are </w:t>
      </w:r>
      <w:r w:rsidRPr="00EB70C2">
        <w:rPr>
          <w:rFonts w:asciiTheme="minorHAnsi" w:hAnsiTheme="minorHAnsi" w:cstheme="minorHAnsi"/>
          <w:b/>
          <w:bCs/>
          <w:caps/>
          <w:sz w:val="20"/>
          <w:szCs w:val="20"/>
        </w:rPr>
        <w:t>not</w:t>
      </w:r>
      <w:r w:rsidRPr="00EB70C2">
        <w:rPr>
          <w:rFonts w:asciiTheme="minorHAnsi" w:hAnsiTheme="minorHAnsi" w:cstheme="minorHAnsi"/>
          <w:b/>
          <w:bCs/>
          <w:sz w:val="20"/>
          <w:szCs w:val="20"/>
        </w:rPr>
        <w:t xml:space="preserve"> required to have a medical professional complete Section </w:t>
      </w:r>
      <w:r w:rsidR="00467E82">
        <w:rPr>
          <w:rFonts w:asciiTheme="minorHAnsi" w:hAnsiTheme="minorHAnsi" w:cstheme="minorHAnsi"/>
          <w:b/>
          <w:bCs/>
          <w:sz w:val="20"/>
          <w:szCs w:val="20"/>
        </w:rPr>
        <w:t>4</w:t>
      </w:r>
      <w:r w:rsidRPr="00EB70C2">
        <w:rPr>
          <w:rFonts w:asciiTheme="minorHAnsi" w:hAnsiTheme="minorHAnsi" w:cstheme="minorHAnsi"/>
          <w:b/>
          <w:bCs/>
          <w:sz w:val="20"/>
          <w:szCs w:val="20"/>
        </w:rPr>
        <w:t>.</w:t>
      </w:r>
    </w:p>
    <w:p w:rsidR="004C15AA" w:rsidRPr="002425FB" w:rsidP="002C0EB8" w14:paraId="0AC94A85" w14:textId="673C8510">
      <w:pPr>
        <w:autoSpaceDE w:val="0"/>
        <w:autoSpaceDN w:val="0"/>
        <w:adjustRightInd w:val="0"/>
        <w:spacing w:after="80" w:line="276" w:lineRule="auto"/>
        <w:rPr>
          <w:rFonts w:cstheme="minorHAnsi"/>
          <w:b/>
          <w:bCs/>
          <w:caps/>
          <w:color w:val="000000"/>
          <w:sz w:val="20"/>
          <w:szCs w:val="20"/>
        </w:rPr>
      </w:pPr>
      <w:r w:rsidRPr="002425FB">
        <w:rPr>
          <w:rFonts w:cstheme="minorHAnsi"/>
          <w:b/>
          <w:bCs/>
          <w:caps/>
          <w:color w:val="000000"/>
          <w:sz w:val="20"/>
          <w:szCs w:val="20"/>
        </w:rPr>
        <w:t xml:space="preserve">Our review of your discharge application </w:t>
      </w:r>
    </w:p>
    <w:p w:rsidR="00C933DA" w:rsidRPr="002425FB" w:rsidP="002C0EB8" w14:paraId="72A37520" w14:textId="0A4EC431">
      <w:pPr>
        <w:autoSpaceDE w:val="0"/>
        <w:autoSpaceDN w:val="0"/>
        <w:adjustRightInd w:val="0"/>
        <w:spacing w:after="80" w:line="276" w:lineRule="auto"/>
        <w:rPr>
          <w:rFonts w:cstheme="minorHAnsi"/>
          <w:color w:val="000000"/>
          <w:sz w:val="20"/>
          <w:szCs w:val="20"/>
        </w:rPr>
      </w:pPr>
      <w:r w:rsidRPr="002425FB">
        <w:rPr>
          <w:rFonts w:cstheme="minorHAnsi"/>
          <w:color w:val="000000"/>
          <w:sz w:val="20"/>
          <w:szCs w:val="20"/>
        </w:rPr>
        <w:t xml:space="preserve">We will review the documentation from the VA to determine if you are totally and permanently disabled based on a determination by the VA that you are </w:t>
      </w:r>
      <w:r w:rsidRPr="002425FB">
        <w:rPr>
          <w:sz w:val="20"/>
          <w:szCs w:val="20"/>
        </w:rPr>
        <w:t>unemployable due to a service-connected disability</w:t>
      </w:r>
      <w:r w:rsidRPr="002425FB">
        <w:rPr>
          <w:rFonts w:cstheme="minorHAnsi"/>
          <w:color w:val="000000"/>
          <w:sz w:val="20"/>
          <w:szCs w:val="20"/>
        </w:rPr>
        <w:t xml:space="preserve">. </w:t>
      </w:r>
    </w:p>
    <w:p w:rsidR="000D14AE" w:rsidRPr="002425FB" w:rsidP="002C0EB8" w14:paraId="3E6BCA6A" w14:textId="6DB32AD2">
      <w:pPr>
        <w:autoSpaceDE w:val="0"/>
        <w:autoSpaceDN w:val="0"/>
        <w:adjustRightInd w:val="0"/>
        <w:spacing w:after="80" w:line="276" w:lineRule="auto"/>
        <w:rPr>
          <w:rFonts w:cstheme="minorHAnsi"/>
          <w:b/>
          <w:bCs/>
          <w:caps/>
          <w:color w:val="000000"/>
          <w:sz w:val="20"/>
          <w:szCs w:val="20"/>
        </w:rPr>
      </w:pPr>
      <w:r w:rsidRPr="002425FB">
        <w:rPr>
          <w:rFonts w:cstheme="minorHAnsi"/>
          <w:b/>
          <w:bCs/>
          <w:caps/>
          <w:color w:val="000000"/>
          <w:sz w:val="20"/>
          <w:szCs w:val="20"/>
        </w:rPr>
        <w:t>Determination of your eligibility</w:t>
      </w:r>
      <w:r w:rsidRPr="002425FB" w:rsidR="0048483E">
        <w:rPr>
          <w:rFonts w:cstheme="minorHAnsi"/>
          <w:b/>
          <w:bCs/>
          <w:caps/>
          <w:color w:val="000000"/>
          <w:sz w:val="20"/>
          <w:szCs w:val="20"/>
        </w:rPr>
        <w:t xml:space="preserve"> FOR DISCHARGE</w:t>
      </w:r>
    </w:p>
    <w:p w:rsidR="00C933DA" w:rsidRPr="002425FB" w:rsidP="002C0EB8" w14:paraId="03D1389A" w14:textId="68E41AF1">
      <w:pPr>
        <w:autoSpaceDE w:val="0"/>
        <w:autoSpaceDN w:val="0"/>
        <w:adjustRightInd w:val="0"/>
        <w:spacing w:after="80" w:line="276" w:lineRule="auto"/>
        <w:rPr>
          <w:rFonts w:cstheme="minorHAnsi"/>
          <w:color w:val="000000"/>
          <w:sz w:val="20"/>
          <w:szCs w:val="20"/>
        </w:rPr>
      </w:pPr>
      <w:r w:rsidRPr="002425FB">
        <w:rPr>
          <w:rFonts w:cstheme="minorHAnsi"/>
          <w:color w:val="000000"/>
          <w:sz w:val="20"/>
          <w:szCs w:val="20"/>
        </w:rPr>
        <w:t>If we determine that you are totally and permanently disabled, you will be notified that your loans and/or TEACH Grant service obligation have been discharged. The discharge will be reported to nationwide consumer reporting agencies</w:t>
      </w:r>
      <w:r w:rsidR="00DF2119">
        <w:rPr>
          <w:rFonts w:cstheme="minorHAnsi"/>
          <w:color w:val="000000"/>
          <w:sz w:val="20"/>
          <w:szCs w:val="20"/>
        </w:rPr>
        <w:t xml:space="preserve"> (credit bureaus)</w:t>
      </w:r>
      <w:r w:rsidRPr="002425FB">
        <w:rPr>
          <w:rFonts w:cstheme="minorHAnsi"/>
          <w:color w:val="000000"/>
          <w:sz w:val="20"/>
          <w:szCs w:val="20"/>
        </w:rPr>
        <w:t xml:space="preserve">, and any loan payments received on or after the effective date of the </w:t>
      </w:r>
      <w:r w:rsidRPr="002425FB" w:rsidR="00471360">
        <w:rPr>
          <w:rFonts w:cstheme="minorHAnsi"/>
          <w:color w:val="000000"/>
          <w:sz w:val="20"/>
          <w:szCs w:val="20"/>
        </w:rPr>
        <w:t xml:space="preserve">VA’s </w:t>
      </w:r>
      <w:r w:rsidRPr="002425FB">
        <w:rPr>
          <w:rFonts w:cstheme="minorHAnsi"/>
          <w:color w:val="000000"/>
          <w:sz w:val="20"/>
          <w:szCs w:val="20"/>
        </w:rPr>
        <w:t xml:space="preserve">determination </w:t>
      </w:r>
      <w:r w:rsidRPr="002425FB" w:rsidR="00F957BE">
        <w:rPr>
          <w:rFonts w:cstheme="minorHAnsi"/>
          <w:color w:val="000000"/>
          <w:sz w:val="20"/>
          <w:szCs w:val="20"/>
        </w:rPr>
        <w:t xml:space="preserve">that you are unemployable due to a service-connected disability </w:t>
      </w:r>
      <w:r w:rsidRPr="002425FB">
        <w:rPr>
          <w:rFonts w:cstheme="minorHAnsi"/>
          <w:color w:val="000000"/>
          <w:sz w:val="20"/>
          <w:szCs w:val="20"/>
        </w:rPr>
        <w:t xml:space="preserve">will be refunded to the person who made the payments. </w:t>
      </w:r>
    </w:p>
    <w:p w:rsidR="00C933DA" w:rsidRPr="002425FB" w:rsidP="002C0EB8" w14:paraId="0C7515AF" w14:textId="212701AA">
      <w:pPr>
        <w:autoSpaceDE w:val="0"/>
        <w:autoSpaceDN w:val="0"/>
        <w:adjustRightInd w:val="0"/>
        <w:spacing w:after="80" w:line="276" w:lineRule="auto"/>
        <w:rPr>
          <w:rFonts w:cstheme="minorHAnsi"/>
          <w:color w:val="000000"/>
          <w:sz w:val="20"/>
          <w:szCs w:val="20"/>
        </w:rPr>
      </w:pPr>
      <w:r w:rsidRPr="002425FB">
        <w:rPr>
          <w:rFonts w:cstheme="minorHAnsi"/>
          <w:color w:val="000000"/>
          <w:sz w:val="20"/>
          <w:szCs w:val="20"/>
        </w:rPr>
        <w:t xml:space="preserve">If we determine that you are </w:t>
      </w:r>
      <w:r w:rsidRPr="002425FB">
        <w:rPr>
          <w:rFonts w:cstheme="minorHAnsi"/>
          <w:b/>
          <w:bCs/>
          <w:color w:val="000000"/>
          <w:sz w:val="20"/>
          <w:szCs w:val="20"/>
        </w:rPr>
        <w:t xml:space="preserve">not </w:t>
      </w:r>
      <w:r w:rsidRPr="002425FB">
        <w:rPr>
          <w:rFonts w:cstheme="minorHAnsi"/>
          <w:color w:val="000000"/>
          <w:sz w:val="20"/>
          <w:szCs w:val="20"/>
        </w:rPr>
        <w:t>totally and permanently disabled, you will be notified. The notification will</w:t>
      </w:r>
      <w:r w:rsidRPr="002425FB" w:rsidR="00EF0837">
        <w:rPr>
          <w:rFonts w:cstheme="minorHAnsi"/>
          <w:color w:val="000000"/>
          <w:sz w:val="20"/>
          <w:szCs w:val="20"/>
        </w:rPr>
        <w:t xml:space="preserve"> tell you why we denied your application and </w:t>
      </w:r>
      <w:r w:rsidRPr="002425FB" w:rsidR="00C90B46">
        <w:rPr>
          <w:rFonts w:cstheme="minorHAnsi"/>
          <w:color w:val="000000"/>
          <w:sz w:val="20"/>
          <w:szCs w:val="20"/>
        </w:rPr>
        <w:t xml:space="preserve">will </w:t>
      </w:r>
      <w:r w:rsidRPr="002425FB" w:rsidR="00EF0837">
        <w:rPr>
          <w:rFonts w:cstheme="minorHAnsi"/>
          <w:color w:val="000000"/>
          <w:sz w:val="20"/>
          <w:szCs w:val="20"/>
        </w:rPr>
        <w:t xml:space="preserve">explain </w:t>
      </w:r>
      <w:r w:rsidRPr="002425FB" w:rsidR="003C03B5">
        <w:rPr>
          <w:rFonts w:cstheme="minorHAnsi"/>
          <w:color w:val="000000"/>
          <w:sz w:val="20"/>
          <w:szCs w:val="20"/>
        </w:rPr>
        <w:t>the following</w:t>
      </w:r>
      <w:r w:rsidRPr="002425FB">
        <w:rPr>
          <w:rFonts w:cstheme="minorHAnsi"/>
          <w:color w:val="000000"/>
          <w:sz w:val="20"/>
          <w:szCs w:val="20"/>
        </w:rPr>
        <w:t>:</w:t>
      </w:r>
    </w:p>
    <w:p w:rsidR="00C933DA" w:rsidRPr="002425FB" w:rsidP="002425FB" w14:paraId="23CF2EE3" w14:textId="1117CDD3">
      <w:pPr>
        <w:pStyle w:val="ListParagraph"/>
        <w:numPr>
          <w:ilvl w:val="0"/>
          <w:numId w:val="8"/>
        </w:numPr>
        <w:autoSpaceDE w:val="0"/>
        <w:autoSpaceDN w:val="0"/>
        <w:adjustRightInd w:val="0"/>
        <w:spacing w:after="0" w:line="276" w:lineRule="auto"/>
        <w:ind w:left="360"/>
        <w:contextualSpacing w:val="0"/>
        <w:rPr>
          <w:rFonts w:cstheme="minorHAnsi"/>
          <w:color w:val="000000"/>
          <w:sz w:val="20"/>
          <w:szCs w:val="20"/>
        </w:rPr>
      </w:pPr>
      <w:r w:rsidRPr="002425FB">
        <w:rPr>
          <w:rFonts w:cstheme="minorHAnsi"/>
          <w:color w:val="000000"/>
          <w:sz w:val="20"/>
          <w:szCs w:val="20"/>
        </w:rPr>
        <w:t xml:space="preserve">You must repay </w:t>
      </w:r>
      <w:r w:rsidRPr="002425FB">
        <w:rPr>
          <w:rFonts w:cstheme="minorHAnsi"/>
          <w:color w:val="000000"/>
          <w:sz w:val="20"/>
          <w:szCs w:val="20"/>
        </w:rPr>
        <w:t xml:space="preserve">your loans under the terms of </w:t>
      </w:r>
      <w:r w:rsidRPr="002425FB" w:rsidR="00747AC4">
        <w:rPr>
          <w:rFonts w:cstheme="minorHAnsi"/>
          <w:color w:val="000000"/>
          <w:sz w:val="20"/>
          <w:szCs w:val="20"/>
        </w:rPr>
        <w:t xml:space="preserve">your </w:t>
      </w:r>
      <w:r w:rsidRPr="002425FB">
        <w:rPr>
          <w:rFonts w:cstheme="minorHAnsi"/>
          <w:color w:val="000000"/>
          <w:sz w:val="20"/>
          <w:szCs w:val="20"/>
        </w:rPr>
        <w:t>promissory note</w:t>
      </w:r>
      <w:r w:rsidRPr="002425FB" w:rsidR="00747AC4">
        <w:rPr>
          <w:rFonts w:cstheme="minorHAnsi"/>
          <w:color w:val="000000"/>
          <w:sz w:val="20"/>
          <w:szCs w:val="20"/>
        </w:rPr>
        <w:t>s</w:t>
      </w:r>
      <w:r w:rsidRPr="002425FB" w:rsidR="003F5EBD">
        <w:rPr>
          <w:rFonts w:cstheme="minorHAnsi"/>
          <w:color w:val="000000"/>
          <w:sz w:val="20"/>
          <w:szCs w:val="20"/>
        </w:rPr>
        <w:t>,</w:t>
      </w:r>
      <w:r w:rsidRPr="002425FB">
        <w:rPr>
          <w:rFonts w:cstheme="minorHAnsi"/>
          <w:color w:val="000000"/>
          <w:sz w:val="20"/>
          <w:szCs w:val="20"/>
        </w:rPr>
        <w:t xml:space="preserve"> and your loans will return to the status they were in at the time you applied for a TPD discharge</w:t>
      </w:r>
      <w:r w:rsidRPr="002425FB" w:rsidR="00AC584F">
        <w:rPr>
          <w:rFonts w:cstheme="minorHAnsi"/>
          <w:color w:val="000000"/>
          <w:sz w:val="20"/>
          <w:szCs w:val="20"/>
        </w:rPr>
        <w:t>.</w:t>
      </w:r>
    </w:p>
    <w:p w:rsidR="00C933DA" w:rsidRPr="002425FB" w:rsidP="002425FB" w14:paraId="5E467E5A" w14:textId="0D69F763">
      <w:pPr>
        <w:pStyle w:val="ListParagraph"/>
        <w:numPr>
          <w:ilvl w:val="0"/>
          <w:numId w:val="8"/>
        </w:numPr>
        <w:autoSpaceDE w:val="0"/>
        <w:autoSpaceDN w:val="0"/>
        <w:adjustRightInd w:val="0"/>
        <w:spacing w:after="0" w:line="276" w:lineRule="auto"/>
        <w:ind w:left="360"/>
        <w:contextualSpacing w:val="0"/>
        <w:rPr>
          <w:rFonts w:cstheme="minorHAnsi"/>
          <w:color w:val="000000"/>
          <w:sz w:val="20"/>
          <w:szCs w:val="20"/>
        </w:rPr>
      </w:pPr>
      <w:r w:rsidRPr="002425FB">
        <w:rPr>
          <w:rFonts w:cstheme="minorHAnsi"/>
          <w:color w:val="000000"/>
          <w:sz w:val="20"/>
          <w:szCs w:val="20"/>
        </w:rPr>
        <w:t>Y</w:t>
      </w:r>
      <w:r w:rsidRPr="002425FB">
        <w:rPr>
          <w:rFonts w:cstheme="minorHAnsi"/>
          <w:color w:val="000000"/>
          <w:sz w:val="20"/>
          <w:szCs w:val="20"/>
        </w:rPr>
        <w:t xml:space="preserve">our loan holder will </w:t>
      </w:r>
      <w:r w:rsidRPr="002425FB" w:rsidR="00EA21A4">
        <w:rPr>
          <w:rFonts w:cstheme="minorHAnsi"/>
          <w:color w:val="000000"/>
          <w:sz w:val="20"/>
          <w:szCs w:val="20"/>
        </w:rPr>
        <w:t xml:space="preserve">tell you when you </w:t>
      </w:r>
      <w:r w:rsidRPr="002425FB">
        <w:rPr>
          <w:rFonts w:cstheme="minorHAnsi"/>
          <w:color w:val="000000"/>
          <w:sz w:val="20"/>
          <w:szCs w:val="20"/>
        </w:rPr>
        <w:t xml:space="preserve">must resume making </w:t>
      </w:r>
      <w:r w:rsidRPr="002425FB" w:rsidR="00E91B8E">
        <w:rPr>
          <w:rFonts w:cstheme="minorHAnsi"/>
          <w:color w:val="000000"/>
          <w:sz w:val="20"/>
          <w:szCs w:val="20"/>
        </w:rPr>
        <w:t xml:space="preserve">loan </w:t>
      </w:r>
      <w:r w:rsidRPr="002425FB">
        <w:rPr>
          <w:rFonts w:cstheme="minorHAnsi"/>
          <w:color w:val="000000"/>
          <w:sz w:val="20"/>
          <w:szCs w:val="20"/>
        </w:rPr>
        <w:t>payments</w:t>
      </w:r>
      <w:r w:rsidRPr="002425FB" w:rsidR="00AC584F">
        <w:rPr>
          <w:rFonts w:cstheme="minorHAnsi"/>
          <w:color w:val="000000"/>
          <w:sz w:val="20"/>
          <w:szCs w:val="20"/>
        </w:rPr>
        <w:t>.</w:t>
      </w:r>
      <w:r w:rsidRPr="002425FB">
        <w:rPr>
          <w:rFonts w:cstheme="minorHAnsi"/>
          <w:color w:val="000000"/>
          <w:sz w:val="20"/>
          <w:szCs w:val="20"/>
        </w:rPr>
        <w:t xml:space="preserve"> </w:t>
      </w:r>
    </w:p>
    <w:p w:rsidR="00C933DA" w:rsidRPr="002425FB" w:rsidP="002425FB" w14:paraId="516A22E7" w14:textId="1750113C">
      <w:pPr>
        <w:pStyle w:val="ListParagraph"/>
        <w:numPr>
          <w:ilvl w:val="0"/>
          <w:numId w:val="8"/>
        </w:numPr>
        <w:autoSpaceDE w:val="0"/>
        <w:autoSpaceDN w:val="0"/>
        <w:adjustRightInd w:val="0"/>
        <w:spacing w:after="0" w:line="276" w:lineRule="auto"/>
        <w:ind w:left="360"/>
        <w:rPr>
          <w:rFonts w:cstheme="minorHAnsi"/>
          <w:color w:val="000000"/>
          <w:sz w:val="20"/>
          <w:szCs w:val="20"/>
        </w:rPr>
      </w:pPr>
      <w:r w:rsidRPr="002425FB">
        <w:rPr>
          <w:rFonts w:cstheme="minorHAnsi"/>
          <w:color w:val="000000"/>
          <w:sz w:val="20"/>
          <w:szCs w:val="20"/>
        </w:rPr>
        <w:t>I</w:t>
      </w:r>
      <w:r w:rsidRPr="002425FB">
        <w:rPr>
          <w:rFonts w:cstheme="minorHAnsi"/>
          <w:color w:val="000000"/>
          <w:sz w:val="20"/>
          <w:szCs w:val="20"/>
        </w:rPr>
        <w:t>f you applied for a discharge of a TEACH Grant service obligation, you must comply with all terms of your TEACH Grant Agreement</w:t>
      </w:r>
      <w:r w:rsidRPr="002425FB" w:rsidR="00AC584F">
        <w:rPr>
          <w:rFonts w:cstheme="minorHAnsi"/>
          <w:color w:val="000000"/>
          <w:sz w:val="20"/>
          <w:szCs w:val="20"/>
        </w:rPr>
        <w:t>.</w:t>
      </w:r>
    </w:p>
    <w:p w:rsidR="00C933DA" w:rsidRPr="002425FB" w:rsidP="002425FB" w14:paraId="2DCE4226" w14:textId="2D1200D7">
      <w:pPr>
        <w:pStyle w:val="ListParagraph"/>
        <w:numPr>
          <w:ilvl w:val="0"/>
          <w:numId w:val="9"/>
        </w:numPr>
        <w:autoSpaceDE w:val="0"/>
        <w:autoSpaceDN w:val="0"/>
        <w:adjustRightInd w:val="0"/>
        <w:spacing w:after="0" w:line="276" w:lineRule="auto"/>
        <w:ind w:left="360"/>
        <w:rPr>
          <w:rFonts w:cstheme="minorHAnsi"/>
          <w:color w:val="000000"/>
          <w:sz w:val="20"/>
          <w:szCs w:val="20"/>
        </w:rPr>
      </w:pPr>
      <w:r w:rsidRPr="002425FB">
        <w:rPr>
          <w:rFonts w:cstheme="minorHAnsi"/>
          <w:color w:val="000000"/>
          <w:sz w:val="20"/>
          <w:szCs w:val="20"/>
        </w:rPr>
        <w:t xml:space="preserve">You may </w:t>
      </w:r>
      <w:r w:rsidRPr="002425FB" w:rsidR="00283530">
        <w:rPr>
          <w:rFonts w:cstheme="minorHAnsi"/>
          <w:color w:val="000000"/>
          <w:sz w:val="20"/>
          <w:szCs w:val="20"/>
        </w:rPr>
        <w:t xml:space="preserve">ask us </w:t>
      </w:r>
      <w:r w:rsidRPr="002425FB" w:rsidR="00D84EF4">
        <w:rPr>
          <w:rFonts w:cstheme="minorHAnsi"/>
          <w:color w:val="000000"/>
          <w:sz w:val="20"/>
          <w:szCs w:val="20"/>
        </w:rPr>
        <w:t xml:space="preserve">to </w:t>
      </w:r>
      <w:r w:rsidRPr="002425FB">
        <w:rPr>
          <w:rFonts w:cstheme="minorHAnsi"/>
          <w:color w:val="000000"/>
          <w:sz w:val="20"/>
          <w:szCs w:val="20"/>
        </w:rPr>
        <w:t xml:space="preserve">re-evaluate your discharge application by providing additional documentation from the VA </w:t>
      </w:r>
      <w:r w:rsidRPr="002425FB" w:rsidR="005156F9">
        <w:rPr>
          <w:rFonts w:cstheme="minorHAnsi"/>
          <w:color w:val="000000"/>
          <w:sz w:val="20"/>
          <w:szCs w:val="20"/>
        </w:rPr>
        <w:t xml:space="preserve">supporting </w:t>
      </w:r>
      <w:r w:rsidRPr="002425FB">
        <w:rPr>
          <w:rFonts w:cstheme="minorHAnsi"/>
          <w:color w:val="000000"/>
          <w:sz w:val="20"/>
          <w:szCs w:val="20"/>
        </w:rPr>
        <w:t>your eligibility for TPD discharge. If you provide this documentation within 12 months of the date of our notification that you are ineligible for discharge, you do not have to submit a new application. After 12 months, you must submit a new application.</w:t>
      </w:r>
    </w:p>
    <w:p w:rsidR="00C933DA" w:rsidRPr="002425FB" w:rsidP="002C0EB8" w14:paraId="5CCC73A9" w14:textId="2E55E0DA">
      <w:pPr>
        <w:pStyle w:val="ListParagraph"/>
        <w:numPr>
          <w:ilvl w:val="0"/>
          <w:numId w:val="9"/>
        </w:numPr>
        <w:autoSpaceDE w:val="0"/>
        <w:autoSpaceDN w:val="0"/>
        <w:adjustRightInd w:val="0"/>
        <w:spacing w:after="80" w:line="276" w:lineRule="auto"/>
        <w:ind w:left="360"/>
        <w:contextualSpacing w:val="0"/>
        <w:rPr>
          <w:rFonts w:cstheme="minorHAnsi"/>
          <w:color w:val="000000"/>
          <w:sz w:val="20"/>
          <w:szCs w:val="20"/>
        </w:rPr>
      </w:pPr>
      <w:r w:rsidRPr="002425FB">
        <w:rPr>
          <w:rFonts w:cstheme="minorHAnsi"/>
          <w:color w:val="000000"/>
          <w:sz w:val="20"/>
          <w:szCs w:val="20"/>
        </w:rPr>
        <w:t xml:space="preserve">If the documentation from the VA does not indicate that you are unemployable due to a service-connected disability, you may reapply for discharge </w:t>
      </w:r>
      <w:r w:rsidRPr="002425FB" w:rsidR="005F07CA">
        <w:rPr>
          <w:rFonts w:cstheme="minorHAnsi"/>
          <w:color w:val="000000"/>
          <w:sz w:val="20"/>
          <w:szCs w:val="20"/>
        </w:rPr>
        <w:t xml:space="preserve">by submitting </w:t>
      </w:r>
      <w:r w:rsidRPr="002425FB">
        <w:rPr>
          <w:rFonts w:cstheme="minorHAnsi"/>
          <w:color w:val="000000"/>
          <w:sz w:val="20"/>
          <w:szCs w:val="20"/>
        </w:rPr>
        <w:t xml:space="preserve">a new application with documentation from the SSA or an authorized medical professional’s certification </w:t>
      </w:r>
      <w:r w:rsidRPr="002425FB" w:rsidR="00497AD6">
        <w:rPr>
          <w:rFonts w:cstheme="minorHAnsi"/>
          <w:color w:val="000000"/>
          <w:sz w:val="20"/>
          <w:szCs w:val="20"/>
        </w:rPr>
        <w:t xml:space="preserve">(see Section </w:t>
      </w:r>
      <w:r w:rsidR="00D6785A">
        <w:rPr>
          <w:rFonts w:cstheme="minorHAnsi"/>
          <w:color w:val="000000"/>
          <w:sz w:val="20"/>
          <w:szCs w:val="20"/>
        </w:rPr>
        <w:t>7</w:t>
      </w:r>
      <w:r w:rsidRPr="002425FB" w:rsidR="00497AD6">
        <w:rPr>
          <w:rFonts w:cstheme="minorHAnsi"/>
          <w:color w:val="000000"/>
          <w:sz w:val="20"/>
          <w:szCs w:val="20"/>
        </w:rPr>
        <w:t>)</w:t>
      </w:r>
      <w:r w:rsidRPr="002425FB">
        <w:rPr>
          <w:rFonts w:cstheme="minorHAnsi"/>
          <w:color w:val="000000"/>
          <w:sz w:val="20"/>
          <w:szCs w:val="20"/>
        </w:rPr>
        <w:t>.</w:t>
      </w:r>
    </w:p>
    <w:p w:rsidR="00DD573C" w:rsidRPr="002425FB" w:rsidP="002C0EB8" w14:paraId="165FD31C" w14:textId="1DBEBC38">
      <w:pPr>
        <w:autoSpaceDE w:val="0"/>
        <w:autoSpaceDN w:val="0"/>
        <w:adjustRightInd w:val="0"/>
        <w:spacing w:after="80" w:line="276" w:lineRule="auto"/>
        <w:rPr>
          <w:rFonts w:cstheme="minorHAnsi"/>
          <w:b/>
          <w:bCs/>
          <w:caps/>
          <w:color w:val="000000"/>
          <w:sz w:val="20"/>
          <w:szCs w:val="20"/>
        </w:rPr>
      </w:pPr>
      <w:r w:rsidRPr="002425FB">
        <w:rPr>
          <w:rFonts w:cstheme="minorHAnsi"/>
          <w:b/>
          <w:bCs/>
          <w:caps/>
          <w:color w:val="000000"/>
          <w:sz w:val="20"/>
          <w:szCs w:val="20"/>
        </w:rPr>
        <w:t>E</w:t>
      </w:r>
      <w:r w:rsidRPr="002425FB" w:rsidR="00C933DA">
        <w:rPr>
          <w:rFonts w:cstheme="minorHAnsi"/>
          <w:b/>
          <w:bCs/>
          <w:caps/>
          <w:color w:val="000000"/>
          <w:sz w:val="20"/>
          <w:szCs w:val="20"/>
        </w:rPr>
        <w:t xml:space="preserve">ligibility </w:t>
      </w:r>
      <w:r w:rsidRPr="002425FB">
        <w:rPr>
          <w:rFonts w:cstheme="minorHAnsi"/>
          <w:b/>
          <w:bCs/>
          <w:caps/>
          <w:color w:val="000000"/>
          <w:sz w:val="20"/>
          <w:szCs w:val="20"/>
        </w:rPr>
        <w:t xml:space="preserve">for </w:t>
      </w:r>
      <w:r w:rsidRPr="002425FB" w:rsidR="00C933DA">
        <w:rPr>
          <w:rFonts w:cstheme="minorHAnsi"/>
          <w:b/>
          <w:bCs/>
          <w:caps/>
          <w:color w:val="000000"/>
          <w:sz w:val="20"/>
          <w:szCs w:val="20"/>
        </w:rPr>
        <w:t>future loans or TEACH Grants</w:t>
      </w:r>
    </w:p>
    <w:p w:rsidR="00C933DA" w:rsidRPr="002425FB" w:rsidP="002C0EB8" w14:paraId="2A7DFBA7" w14:textId="09BD4906">
      <w:pPr>
        <w:autoSpaceDE w:val="0"/>
        <w:autoSpaceDN w:val="0"/>
        <w:adjustRightInd w:val="0"/>
        <w:spacing w:after="80" w:line="276" w:lineRule="auto"/>
        <w:rPr>
          <w:rFonts w:cstheme="minorHAnsi"/>
          <w:color w:val="000000"/>
          <w:sz w:val="20"/>
          <w:szCs w:val="20"/>
        </w:rPr>
      </w:pPr>
      <w:r w:rsidRPr="002425FB">
        <w:rPr>
          <w:rFonts w:cstheme="minorHAnsi"/>
          <w:color w:val="000000"/>
          <w:sz w:val="20"/>
          <w:szCs w:val="20"/>
        </w:rPr>
        <w:t>After receiving a TPD discharge</w:t>
      </w:r>
      <w:r w:rsidRPr="002425FB">
        <w:rPr>
          <w:rFonts w:cstheme="minorHAnsi"/>
          <w:color w:val="000000"/>
          <w:sz w:val="20"/>
          <w:szCs w:val="20"/>
        </w:rPr>
        <w:t>, you are not eligible to receive future Direct Loans or TEACH Grants unless</w:t>
      </w:r>
      <w:r w:rsidRPr="002425FB" w:rsidR="00EA6881">
        <w:rPr>
          <w:rFonts w:cstheme="minorHAnsi"/>
          <w:color w:val="000000"/>
          <w:sz w:val="20"/>
          <w:szCs w:val="20"/>
        </w:rPr>
        <w:t xml:space="preserve"> you</w:t>
      </w:r>
      <w:r w:rsidRPr="002425FB">
        <w:rPr>
          <w:rFonts w:cstheme="minorHAnsi"/>
          <w:color w:val="000000"/>
          <w:sz w:val="20"/>
          <w:szCs w:val="20"/>
        </w:rPr>
        <w:t xml:space="preserve">: </w:t>
      </w:r>
    </w:p>
    <w:p w:rsidR="00C933DA" w:rsidRPr="002425FB" w:rsidP="002425FB" w14:paraId="3E2C06AA" w14:textId="25F0CBEE">
      <w:pPr>
        <w:pStyle w:val="ListParagraph"/>
        <w:numPr>
          <w:ilvl w:val="0"/>
          <w:numId w:val="10"/>
        </w:numPr>
        <w:autoSpaceDE w:val="0"/>
        <w:autoSpaceDN w:val="0"/>
        <w:adjustRightInd w:val="0"/>
        <w:spacing w:after="0" w:line="276" w:lineRule="auto"/>
        <w:ind w:left="360"/>
        <w:contextualSpacing w:val="0"/>
        <w:rPr>
          <w:rFonts w:cstheme="minorHAnsi"/>
          <w:color w:val="000000"/>
          <w:sz w:val="20"/>
          <w:szCs w:val="20"/>
        </w:rPr>
      </w:pPr>
      <w:r w:rsidRPr="002425FB">
        <w:rPr>
          <w:rFonts w:cstheme="minorHAnsi"/>
          <w:color w:val="000000"/>
          <w:sz w:val="20"/>
          <w:szCs w:val="20"/>
        </w:rPr>
        <w:t>O</w:t>
      </w:r>
      <w:r w:rsidRPr="002425FB">
        <w:rPr>
          <w:rFonts w:cstheme="minorHAnsi"/>
          <w:color w:val="000000"/>
          <w:sz w:val="20"/>
          <w:szCs w:val="20"/>
        </w:rPr>
        <w:t xml:space="preserve">btain a certification from a physician that you are </w:t>
      </w:r>
      <w:r w:rsidRPr="002425FB" w:rsidR="007850D4">
        <w:rPr>
          <w:rFonts w:cstheme="minorHAnsi"/>
          <w:color w:val="000000"/>
          <w:sz w:val="20"/>
          <w:szCs w:val="20"/>
        </w:rPr>
        <w:t xml:space="preserve">capable of </w:t>
      </w:r>
      <w:r w:rsidRPr="002425FB">
        <w:rPr>
          <w:rFonts w:cstheme="minorHAnsi"/>
          <w:color w:val="000000"/>
          <w:sz w:val="20"/>
          <w:szCs w:val="20"/>
        </w:rPr>
        <w:t>substantial gainful activity</w:t>
      </w:r>
      <w:r w:rsidRPr="002425FB" w:rsidR="00CD17BC">
        <w:rPr>
          <w:rFonts w:cstheme="minorHAnsi"/>
          <w:color w:val="000000"/>
          <w:sz w:val="20"/>
          <w:szCs w:val="20"/>
        </w:rPr>
        <w:t xml:space="preserve"> (see below)</w:t>
      </w:r>
      <w:r w:rsidRPr="002425FB">
        <w:rPr>
          <w:rFonts w:cstheme="minorHAnsi"/>
          <w:color w:val="000000"/>
          <w:sz w:val="20"/>
          <w:szCs w:val="20"/>
        </w:rPr>
        <w:t>; and</w:t>
      </w:r>
    </w:p>
    <w:p w:rsidR="00C933DA" w:rsidRPr="002425FB" w:rsidP="002C0EB8" w14:paraId="3A088F29" w14:textId="3D063A19">
      <w:pPr>
        <w:pStyle w:val="ListParagraph"/>
        <w:numPr>
          <w:ilvl w:val="0"/>
          <w:numId w:val="10"/>
        </w:numPr>
        <w:autoSpaceDE w:val="0"/>
        <w:autoSpaceDN w:val="0"/>
        <w:adjustRightInd w:val="0"/>
        <w:spacing w:after="80" w:line="276" w:lineRule="auto"/>
        <w:ind w:left="360"/>
        <w:contextualSpacing w:val="0"/>
        <w:rPr>
          <w:rFonts w:cstheme="minorHAnsi"/>
          <w:color w:val="000000"/>
          <w:sz w:val="20"/>
          <w:szCs w:val="20"/>
        </w:rPr>
      </w:pPr>
      <w:r w:rsidRPr="002425FB">
        <w:rPr>
          <w:rFonts w:cstheme="minorHAnsi"/>
          <w:color w:val="000000"/>
          <w:sz w:val="20"/>
          <w:szCs w:val="20"/>
        </w:rPr>
        <w:t>S</w:t>
      </w:r>
      <w:r w:rsidRPr="002425FB">
        <w:rPr>
          <w:rFonts w:cstheme="minorHAnsi"/>
          <w:color w:val="000000"/>
          <w:sz w:val="20"/>
          <w:szCs w:val="20"/>
        </w:rPr>
        <w:t xml:space="preserve">ign a statement acknowledging that the new loan or TEACH Grant service obligation cannot be discharged in the future </w:t>
      </w:r>
      <w:r w:rsidRPr="002425FB" w:rsidR="00013173">
        <w:rPr>
          <w:rFonts w:cstheme="minorHAnsi"/>
          <w:color w:val="000000"/>
          <w:sz w:val="20"/>
          <w:szCs w:val="20"/>
        </w:rPr>
        <w:t xml:space="preserve">based </w:t>
      </w:r>
      <w:r w:rsidRPr="002425FB">
        <w:rPr>
          <w:rFonts w:cstheme="minorHAnsi"/>
          <w:color w:val="000000"/>
          <w:sz w:val="20"/>
          <w:szCs w:val="20"/>
        </w:rPr>
        <w:t xml:space="preserve">on any injury or illness present </w:t>
      </w:r>
      <w:r w:rsidRPr="002425FB" w:rsidR="00013173">
        <w:rPr>
          <w:rFonts w:cstheme="minorHAnsi"/>
          <w:color w:val="000000"/>
          <w:sz w:val="20"/>
          <w:szCs w:val="20"/>
        </w:rPr>
        <w:t xml:space="preserve">when </w:t>
      </w:r>
      <w:r w:rsidRPr="002425FB">
        <w:rPr>
          <w:rFonts w:cstheme="minorHAnsi"/>
          <w:color w:val="000000"/>
          <w:sz w:val="20"/>
          <w:szCs w:val="20"/>
        </w:rPr>
        <w:t xml:space="preserve">the new loan or TEACH Grant is </w:t>
      </w:r>
      <w:r w:rsidRPr="002425FB">
        <w:rPr>
          <w:rFonts w:cstheme="minorHAnsi"/>
          <w:color w:val="000000"/>
          <w:sz w:val="20"/>
          <w:szCs w:val="20"/>
        </w:rPr>
        <w:t>made, unless</w:t>
      </w:r>
      <w:r w:rsidRPr="002425FB">
        <w:rPr>
          <w:rFonts w:cstheme="minorHAnsi"/>
          <w:color w:val="000000"/>
          <w:sz w:val="20"/>
          <w:szCs w:val="20"/>
        </w:rPr>
        <w:t xml:space="preserve"> your condition substantially deteriorates so that you are again totally and permanently disabled.</w:t>
      </w:r>
    </w:p>
    <w:p w:rsidR="00E6752B" w:rsidRPr="002425FB" w:rsidP="002C0EB8" w14:paraId="152AC22A" w14:textId="30F112EE">
      <w:pPr>
        <w:autoSpaceDE w:val="0"/>
        <w:autoSpaceDN w:val="0"/>
        <w:adjustRightInd w:val="0"/>
        <w:spacing w:after="80" w:line="276" w:lineRule="auto"/>
        <w:rPr>
          <w:rFonts w:cstheme="minorHAnsi"/>
          <w:sz w:val="20"/>
          <w:szCs w:val="20"/>
        </w:rPr>
      </w:pPr>
      <w:r w:rsidRPr="002425FB">
        <w:rPr>
          <w:rFonts w:cstheme="minorHAnsi"/>
          <w:b/>
          <w:bCs/>
          <w:sz w:val="20"/>
          <w:szCs w:val="20"/>
        </w:rPr>
        <w:t xml:space="preserve">Substantial gainful activity </w:t>
      </w:r>
      <w:r w:rsidRPr="002425FB">
        <w:rPr>
          <w:rFonts w:cstheme="minorHAnsi"/>
          <w:sz w:val="20"/>
          <w:szCs w:val="20"/>
        </w:rPr>
        <w:t>means a level of work performed for pay or profit that involves doing significant physical or mental activities, or a combination of both.</w:t>
      </w:r>
    </w:p>
    <w:p w:rsidR="00266913" w:rsidRPr="002425FB" w:rsidP="00E37CEB" w14:paraId="620EC34A" w14:textId="77777777">
      <w:pPr>
        <w:autoSpaceDE w:val="0"/>
        <w:autoSpaceDN w:val="0"/>
        <w:adjustRightInd w:val="0"/>
        <w:spacing w:after="40" w:line="276" w:lineRule="auto"/>
        <w:rPr>
          <w:rFonts w:cstheme="minorHAnsi"/>
          <w:sz w:val="20"/>
          <w:szCs w:val="20"/>
        </w:rPr>
      </w:pPr>
    </w:p>
    <w:p w:rsidR="000D14AE" w:rsidP="00E94174" w14:paraId="2123BA7C" w14:textId="77777777">
      <w:pPr>
        <w:pStyle w:val="Default"/>
        <w:spacing w:after="40" w:line="276" w:lineRule="auto"/>
        <w:rPr>
          <w:rFonts w:asciiTheme="minorHAnsi" w:hAnsiTheme="minorHAnsi" w:cstheme="minorHAnsi"/>
          <w:sz w:val="22"/>
          <w:szCs w:val="22"/>
        </w:rPr>
        <w:sectPr w:rsidSect="0013024A">
          <w:type w:val="continuous"/>
          <w:pgSz w:w="12240" w:h="15840"/>
          <w:pgMar w:top="720" w:right="720" w:bottom="720" w:left="720" w:header="720" w:footer="720" w:gutter="0"/>
          <w:cols w:num="2" w:space="720"/>
          <w:docGrid w:linePitch="360"/>
        </w:sectPr>
      </w:pPr>
    </w:p>
    <w:p w:rsidR="00E6752B" w:rsidRPr="002425FB" w:rsidP="002425FB" w14:paraId="2FAC8030" w14:textId="3B82CA64">
      <w:pPr>
        <w:pStyle w:val="Default"/>
        <w:pBdr>
          <w:bottom w:val="single" w:sz="12" w:space="1" w:color="auto"/>
        </w:pBdr>
        <w:spacing w:after="80" w:line="276" w:lineRule="auto"/>
        <w:rPr>
          <w:rFonts w:asciiTheme="minorHAnsi" w:hAnsiTheme="minorHAnsi" w:cstheme="minorHAnsi"/>
          <w:b/>
          <w:bCs/>
          <w:sz w:val="20"/>
          <w:szCs w:val="20"/>
        </w:rPr>
      </w:pPr>
      <w:r w:rsidRPr="002425FB">
        <w:rPr>
          <w:rFonts w:asciiTheme="minorHAnsi" w:hAnsiTheme="minorHAnsi" w:cstheme="minorHAnsi"/>
          <w:b/>
          <w:bCs/>
          <w:sz w:val="20"/>
          <w:szCs w:val="20"/>
        </w:rPr>
        <w:t xml:space="preserve">SECTION </w:t>
      </w:r>
      <w:r w:rsidR="00467E82">
        <w:rPr>
          <w:rFonts w:asciiTheme="minorHAnsi" w:hAnsiTheme="minorHAnsi" w:cstheme="minorHAnsi"/>
          <w:b/>
          <w:bCs/>
          <w:sz w:val="20"/>
          <w:szCs w:val="20"/>
        </w:rPr>
        <w:t>7</w:t>
      </w:r>
      <w:r w:rsidRPr="002425FB">
        <w:rPr>
          <w:rFonts w:asciiTheme="minorHAnsi" w:hAnsiTheme="minorHAnsi" w:cstheme="minorHAnsi"/>
          <w:b/>
          <w:bCs/>
          <w:sz w:val="20"/>
          <w:szCs w:val="20"/>
        </w:rPr>
        <w:t xml:space="preserve">: TPD DISCHARGE BASED ON DOCUMENTATION </w:t>
      </w:r>
      <w:r w:rsidR="00184B61">
        <w:rPr>
          <w:rFonts w:asciiTheme="minorHAnsi" w:hAnsiTheme="minorHAnsi" w:cstheme="minorHAnsi"/>
          <w:b/>
          <w:bCs/>
          <w:sz w:val="20"/>
          <w:szCs w:val="20"/>
        </w:rPr>
        <w:t>FROM THE SOCIAL SECURITY ADMINISTRATION OR A</w:t>
      </w:r>
      <w:r w:rsidR="00EA45D3">
        <w:rPr>
          <w:rFonts w:asciiTheme="minorHAnsi" w:hAnsiTheme="minorHAnsi" w:cstheme="minorHAnsi"/>
          <w:b/>
          <w:bCs/>
          <w:sz w:val="20"/>
          <w:szCs w:val="20"/>
        </w:rPr>
        <w:t>N AUTHORIZED</w:t>
      </w:r>
      <w:r w:rsidR="00184B61">
        <w:rPr>
          <w:rFonts w:asciiTheme="minorHAnsi" w:hAnsiTheme="minorHAnsi" w:cstheme="minorHAnsi"/>
          <w:b/>
          <w:bCs/>
          <w:sz w:val="20"/>
          <w:szCs w:val="20"/>
        </w:rPr>
        <w:t xml:space="preserve"> </w:t>
      </w:r>
      <w:r w:rsidRPr="002425FB">
        <w:rPr>
          <w:rFonts w:asciiTheme="minorHAnsi" w:hAnsiTheme="minorHAnsi" w:cstheme="minorHAnsi"/>
          <w:b/>
          <w:bCs/>
          <w:sz w:val="20"/>
          <w:szCs w:val="20"/>
        </w:rPr>
        <w:t>MEDICAL PROFESSIONAL</w:t>
      </w:r>
      <w:r w:rsidR="00EA45D3">
        <w:rPr>
          <w:rFonts w:asciiTheme="minorHAnsi" w:hAnsiTheme="minorHAnsi" w:cstheme="minorHAnsi"/>
          <w:b/>
          <w:bCs/>
          <w:sz w:val="20"/>
          <w:szCs w:val="20"/>
        </w:rPr>
        <w:t>’S CERTIFICATION</w:t>
      </w:r>
    </w:p>
    <w:p w:rsidR="000313AA" w:rsidRPr="00EA1DF4" w:rsidP="002D5658" w14:paraId="78B42F22" w14:textId="7A8CCA69">
      <w:pPr>
        <w:pStyle w:val="Default"/>
        <w:spacing w:line="276" w:lineRule="auto"/>
        <w:rPr>
          <w:rFonts w:asciiTheme="minorHAnsi" w:hAnsiTheme="minorHAnsi" w:cstheme="minorHAnsi"/>
          <w:b/>
          <w:bCs/>
          <w:sz w:val="20"/>
          <w:szCs w:val="20"/>
        </w:rPr>
      </w:pPr>
      <w:r w:rsidRPr="00EA1DF4">
        <w:rPr>
          <w:rFonts w:asciiTheme="minorHAnsi" w:hAnsiTheme="minorHAnsi" w:cstheme="minorHAnsi"/>
          <w:b/>
          <w:bCs/>
          <w:sz w:val="20"/>
          <w:szCs w:val="20"/>
        </w:rPr>
        <w:t xml:space="preserve">The information in Section </w:t>
      </w:r>
      <w:r w:rsidR="00467E82">
        <w:rPr>
          <w:rFonts w:asciiTheme="minorHAnsi" w:hAnsiTheme="minorHAnsi" w:cstheme="minorHAnsi"/>
          <w:b/>
          <w:bCs/>
          <w:sz w:val="20"/>
          <w:szCs w:val="20"/>
        </w:rPr>
        <w:t>7</w:t>
      </w:r>
      <w:r w:rsidRPr="00EA1DF4">
        <w:rPr>
          <w:rFonts w:asciiTheme="minorHAnsi" w:hAnsiTheme="minorHAnsi" w:cstheme="minorHAnsi"/>
          <w:b/>
          <w:bCs/>
          <w:sz w:val="20"/>
          <w:szCs w:val="20"/>
        </w:rPr>
        <w:t xml:space="preserve"> applies ONLY if you are applying for TPD discharge based on documentation from the Social Security Administration (SSA) or a certification from an authorized medical professional in </w:t>
      </w:r>
      <w:r w:rsidRPr="00EA1DF4" w:rsidR="00AF1C7B">
        <w:rPr>
          <w:rFonts w:asciiTheme="minorHAnsi" w:hAnsiTheme="minorHAnsi" w:cstheme="minorHAnsi"/>
          <w:b/>
          <w:bCs/>
          <w:sz w:val="20"/>
          <w:szCs w:val="20"/>
        </w:rPr>
        <w:t xml:space="preserve">Section </w:t>
      </w:r>
      <w:r w:rsidR="00467E82">
        <w:rPr>
          <w:rFonts w:asciiTheme="minorHAnsi" w:hAnsiTheme="minorHAnsi" w:cstheme="minorHAnsi"/>
          <w:b/>
          <w:bCs/>
          <w:sz w:val="20"/>
          <w:szCs w:val="20"/>
        </w:rPr>
        <w:t>4</w:t>
      </w:r>
      <w:r w:rsidRPr="00EA1DF4" w:rsidR="00AF1C7B">
        <w:rPr>
          <w:rFonts w:asciiTheme="minorHAnsi" w:hAnsiTheme="minorHAnsi" w:cstheme="minorHAnsi"/>
          <w:b/>
          <w:bCs/>
          <w:sz w:val="20"/>
          <w:szCs w:val="20"/>
        </w:rPr>
        <w:t xml:space="preserve">. </w:t>
      </w:r>
    </w:p>
    <w:p w:rsidR="00D41F2D" w:rsidRPr="002425FB" w:rsidP="00E94174" w14:paraId="6EB4CA2D" w14:textId="77777777">
      <w:pPr>
        <w:pStyle w:val="Default"/>
        <w:spacing w:after="40" w:line="276" w:lineRule="auto"/>
        <w:rPr>
          <w:rFonts w:asciiTheme="minorHAnsi" w:hAnsiTheme="minorHAnsi" w:cstheme="minorHAnsi"/>
          <w:sz w:val="20"/>
          <w:szCs w:val="20"/>
        </w:rPr>
      </w:pPr>
    </w:p>
    <w:p w:rsidR="00D41F2D" w:rsidRPr="002C0EB8" w:rsidP="00E94174" w14:paraId="6817C7D7" w14:textId="77777777">
      <w:pPr>
        <w:pStyle w:val="Default"/>
        <w:spacing w:after="40" w:line="276" w:lineRule="auto"/>
        <w:rPr>
          <w:rFonts w:asciiTheme="minorHAnsi" w:hAnsiTheme="minorHAnsi" w:cstheme="minorHAnsi"/>
          <w:sz w:val="21"/>
          <w:szCs w:val="21"/>
        </w:rPr>
        <w:sectPr w:rsidSect="000313AA">
          <w:pgSz w:w="12240" w:h="15840"/>
          <w:pgMar w:top="720" w:right="720" w:bottom="720" w:left="720" w:header="720" w:footer="720" w:gutter="0"/>
          <w:cols w:space="720"/>
          <w:docGrid w:linePitch="360"/>
        </w:sectPr>
      </w:pPr>
    </w:p>
    <w:p w:rsidR="00B33777" w:rsidRPr="002425FB" w:rsidP="002A49EF" w14:paraId="58B3638C" w14:textId="3A0DF0F9">
      <w:pPr>
        <w:pStyle w:val="Default"/>
        <w:spacing w:after="40" w:line="276" w:lineRule="auto"/>
        <w:rPr>
          <w:rFonts w:asciiTheme="minorHAnsi" w:hAnsiTheme="minorHAnsi" w:cstheme="minorHAnsi"/>
          <w:b/>
          <w:bCs/>
          <w:sz w:val="20"/>
          <w:szCs w:val="20"/>
        </w:rPr>
      </w:pPr>
      <w:r w:rsidRPr="002425FB">
        <w:rPr>
          <w:rFonts w:asciiTheme="minorHAnsi" w:hAnsiTheme="minorHAnsi" w:cstheme="minorHAnsi"/>
          <w:b/>
          <w:bCs/>
          <w:sz w:val="20"/>
          <w:szCs w:val="20"/>
        </w:rPr>
        <w:t xml:space="preserve">REQUIRED </w:t>
      </w:r>
      <w:r w:rsidRPr="002425FB" w:rsidR="001C2F2B">
        <w:rPr>
          <w:rFonts w:asciiTheme="minorHAnsi" w:hAnsiTheme="minorHAnsi" w:cstheme="minorHAnsi"/>
          <w:b/>
          <w:bCs/>
          <w:sz w:val="20"/>
          <w:szCs w:val="20"/>
        </w:rPr>
        <w:t>DOCUMENTATION TO QUALIFY</w:t>
      </w:r>
    </w:p>
    <w:p w:rsidR="001C2F2B" w:rsidRPr="002425FB" w:rsidP="0079553B" w14:paraId="5A17CDFF" w14:textId="110BA323">
      <w:pPr>
        <w:pStyle w:val="Default"/>
        <w:spacing w:after="80" w:line="276" w:lineRule="auto"/>
        <w:rPr>
          <w:rFonts w:asciiTheme="minorHAnsi" w:hAnsiTheme="minorHAnsi" w:cstheme="minorHAnsi"/>
          <w:b/>
          <w:bCs/>
          <w:sz w:val="20"/>
          <w:szCs w:val="20"/>
        </w:rPr>
      </w:pPr>
      <w:r w:rsidRPr="002425FB">
        <w:rPr>
          <w:rFonts w:asciiTheme="minorHAnsi" w:hAnsiTheme="minorHAnsi" w:cstheme="minorHAnsi"/>
          <w:b/>
          <w:bCs/>
          <w:sz w:val="20"/>
          <w:szCs w:val="20"/>
        </w:rPr>
        <w:t xml:space="preserve">Social Security Administration </w:t>
      </w:r>
      <w:r w:rsidR="003476AA">
        <w:rPr>
          <w:rFonts w:asciiTheme="minorHAnsi" w:hAnsiTheme="minorHAnsi" w:cstheme="minorHAnsi"/>
          <w:b/>
          <w:bCs/>
          <w:sz w:val="20"/>
          <w:szCs w:val="20"/>
        </w:rPr>
        <w:t xml:space="preserve">(SSA) </w:t>
      </w:r>
      <w:r w:rsidRPr="002425FB" w:rsidR="00416977">
        <w:rPr>
          <w:rFonts w:asciiTheme="minorHAnsi" w:hAnsiTheme="minorHAnsi" w:cstheme="minorHAnsi"/>
          <w:b/>
          <w:bCs/>
          <w:sz w:val="20"/>
          <w:szCs w:val="20"/>
        </w:rPr>
        <w:t>d</w:t>
      </w:r>
      <w:r w:rsidRPr="002425FB" w:rsidR="00220B85">
        <w:rPr>
          <w:rFonts w:asciiTheme="minorHAnsi" w:hAnsiTheme="minorHAnsi" w:cstheme="minorHAnsi"/>
          <w:b/>
          <w:bCs/>
          <w:sz w:val="20"/>
          <w:szCs w:val="20"/>
        </w:rPr>
        <w:t>ocumentation</w:t>
      </w:r>
    </w:p>
    <w:p w:rsidR="00EF4E88" w:rsidRPr="002425FB" w:rsidP="002A49EF" w14:paraId="79BD6BF5" w14:textId="4EF604C5">
      <w:pPr>
        <w:pStyle w:val="Default"/>
        <w:spacing w:after="40" w:line="276" w:lineRule="auto"/>
        <w:rPr>
          <w:rFonts w:asciiTheme="minorHAnsi" w:hAnsiTheme="minorHAnsi" w:cstheme="minorHAnsi"/>
          <w:sz w:val="20"/>
          <w:szCs w:val="20"/>
        </w:rPr>
      </w:pPr>
      <w:r w:rsidRPr="002425FB">
        <w:rPr>
          <w:rFonts w:asciiTheme="minorHAnsi" w:hAnsiTheme="minorHAnsi" w:cstheme="minorHAnsi"/>
          <w:sz w:val="20"/>
          <w:szCs w:val="20"/>
        </w:rPr>
        <w:t xml:space="preserve">If you are eligible for Social Security Disability Insurance (SSDI) or Supplemental Security Income (SSI), you are considered to have a total and permanent disability if you provide a copy of your SSA notice of award, SSA Benefits Planning Query (BPQY) or other acceptable documentation (as determined by </w:t>
      </w:r>
      <w:r w:rsidRPr="002425FB" w:rsidR="00874A09">
        <w:rPr>
          <w:rFonts w:asciiTheme="minorHAnsi" w:hAnsiTheme="minorHAnsi" w:cstheme="minorHAnsi"/>
          <w:sz w:val="20"/>
          <w:szCs w:val="20"/>
        </w:rPr>
        <w:t>ED</w:t>
      </w:r>
      <w:r w:rsidRPr="002425FB">
        <w:rPr>
          <w:rFonts w:asciiTheme="minorHAnsi" w:hAnsiTheme="minorHAnsi" w:cstheme="minorHAnsi"/>
          <w:sz w:val="20"/>
          <w:szCs w:val="20"/>
        </w:rPr>
        <w:t>) showing that you meet one of the following requirements:</w:t>
      </w:r>
    </w:p>
    <w:p w:rsidR="00EF4E88" w:rsidRPr="002425FB" w:rsidP="002425FB" w14:paraId="72E382B9" w14:textId="1B32C46F">
      <w:pPr>
        <w:pStyle w:val="Default"/>
        <w:numPr>
          <w:ilvl w:val="1"/>
          <w:numId w:val="18"/>
        </w:numPr>
        <w:spacing w:line="276" w:lineRule="auto"/>
        <w:ind w:left="360"/>
        <w:rPr>
          <w:rFonts w:asciiTheme="minorHAnsi" w:hAnsiTheme="minorHAnsi" w:cstheme="minorHAnsi"/>
          <w:sz w:val="20"/>
          <w:szCs w:val="20"/>
        </w:rPr>
      </w:pPr>
      <w:r w:rsidRPr="002425FB">
        <w:rPr>
          <w:rFonts w:asciiTheme="minorHAnsi" w:hAnsiTheme="minorHAnsi" w:cstheme="minorHAnsi"/>
          <w:sz w:val="20"/>
          <w:szCs w:val="20"/>
        </w:rPr>
        <w:t xml:space="preserve">You qualify for SSDI or SSI based on disability, and your next scheduled disability review has been scheduled between 5 to 7 years from the date of your last SSA disability determination; </w:t>
      </w:r>
    </w:p>
    <w:p w:rsidR="00EF4E88" w:rsidRPr="002425FB" w:rsidP="002425FB" w14:paraId="1D1AE2A1" w14:textId="3C2732A2">
      <w:pPr>
        <w:pStyle w:val="Default"/>
        <w:numPr>
          <w:ilvl w:val="1"/>
          <w:numId w:val="18"/>
        </w:numPr>
        <w:spacing w:line="276" w:lineRule="auto"/>
        <w:ind w:left="360"/>
        <w:rPr>
          <w:rFonts w:asciiTheme="minorHAnsi" w:hAnsiTheme="minorHAnsi" w:cstheme="minorHAnsi"/>
          <w:sz w:val="20"/>
          <w:szCs w:val="20"/>
        </w:rPr>
      </w:pPr>
      <w:r w:rsidRPr="002425FB">
        <w:rPr>
          <w:rFonts w:asciiTheme="minorHAnsi" w:hAnsiTheme="minorHAnsi" w:cstheme="minorHAnsi"/>
          <w:sz w:val="20"/>
          <w:szCs w:val="20"/>
        </w:rPr>
        <w:t>You qualify for SSDI or SSI based on disability and your next continuing disability review has been scheduled at 3 years;</w:t>
      </w:r>
    </w:p>
    <w:p w:rsidR="00EF4E88" w:rsidRPr="002425FB" w:rsidP="002425FB" w14:paraId="2B74F1DD" w14:textId="46CE3E54">
      <w:pPr>
        <w:pStyle w:val="Default"/>
        <w:numPr>
          <w:ilvl w:val="1"/>
          <w:numId w:val="18"/>
        </w:numPr>
        <w:spacing w:line="276" w:lineRule="auto"/>
        <w:ind w:left="360"/>
        <w:rPr>
          <w:rFonts w:asciiTheme="minorHAnsi" w:hAnsiTheme="minorHAnsi" w:cstheme="minorHAnsi"/>
          <w:sz w:val="20"/>
          <w:szCs w:val="20"/>
        </w:rPr>
      </w:pPr>
      <w:r w:rsidRPr="002425FB">
        <w:rPr>
          <w:rFonts w:asciiTheme="minorHAnsi" w:hAnsiTheme="minorHAnsi" w:cstheme="minorHAnsi"/>
          <w:sz w:val="20"/>
          <w:szCs w:val="20"/>
        </w:rPr>
        <w:t xml:space="preserve">You have an established medical onset date for SSDI or SSI of at least 5 years before the date of your application for TPD discharge, or you have been receiving SSDI or SSI based on disability for at least 5 years before the date of your application for TPD discharge; </w:t>
      </w:r>
    </w:p>
    <w:p w:rsidR="00EF4E88" w:rsidRPr="002425FB" w:rsidP="002425FB" w14:paraId="406F67AD" w14:textId="7139EF4F">
      <w:pPr>
        <w:pStyle w:val="Default"/>
        <w:numPr>
          <w:ilvl w:val="1"/>
          <w:numId w:val="18"/>
        </w:numPr>
        <w:spacing w:line="276" w:lineRule="auto"/>
        <w:ind w:left="360"/>
        <w:rPr>
          <w:rFonts w:asciiTheme="minorHAnsi" w:hAnsiTheme="minorHAnsi" w:cstheme="minorHAnsi"/>
          <w:sz w:val="20"/>
          <w:szCs w:val="20"/>
        </w:rPr>
      </w:pPr>
      <w:r w:rsidRPr="002425FB">
        <w:rPr>
          <w:rFonts w:asciiTheme="minorHAnsi" w:hAnsiTheme="minorHAnsi" w:cstheme="minorHAnsi"/>
          <w:sz w:val="20"/>
          <w:szCs w:val="20"/>
        </w:rPr>
        <w:t>You qualify for SSDI or SSI based on a compassionate allowance; or</w:t>
      </w:r>
    </w:p>
    <w:p w:rsidR="00EF4E88" w:rsidRPr="002425FB" w:rsidP="002A49EF" w14:paraId="0CE94120" w14:textId="569E9EE3">
      <w:pPr>
        <w:pStyle w:val="Default"/>
        <w:numPr>
          <w:ilvl w:val="1"/>
          <w:numId w:val="18"/>
        </w:numPr>
        <w:spacing w:after="40" w:line="276" w:lineRule="auto"/>
        <w:ind w:left="360"/>
        <w:rPr>
          <w:rFonts w:asciiTheme="minorHAnsi" w:hAnsiTheme="minorHAnsi" w:cstheme="minorHAnsi"/>
          <w:sz w:val="20"/>
          <w:szCs w:val="20"/>
        </w:rPr>
      </w:pPr>
      <w:r w:rsidRPr="002425FB">
        <w:rPr>
          <w:rFonts w:asciiTheme="minorHAnsi" w:hAnsiTheme="minorHAnsi" w:cstheme="minorHAnsi"/>
          <w:sz w:val="20"/>
          <w:szCs w:val="20"/>
        </w:rPr>
        <w:t>You are currently receiving SSA retirement benefits, and immediately before you qualified for SSA retirement benefits, you met one of the requirements described in paragraphs 1 through 4 above.</w:t>
      </w:r>
    </w:p>
    <w:p w:rsidR="00EF4E88" w:rsidP="002A49EF" w14:paraId="6B7423F7" w14:textId="315DE43B">
      <w:pPr>
        <w:pStyle w:val="Default"/>
        <w:spacing w:after="40" w:line="276" w:lineRule="auto"/>
        <w:rPr>
          <w:rFonts w:asciiTheme="minorHAnsi" w:hAnsiTheme="minorHAnsi" w:cstheme="minorHAnsi"/>
          <w:sz w:val="20"/>
          <w:szCs w:val="20"/>
        </w:rPr>
      </w:pPr>
      <w:r w:rsidRPr="002425FB">
        <w:rPr>
          <w:rFonts w:asciiTheme="minorHAnsi" w:hAnsiTheme="minorHAnsi" w:cstheme="minorHAnsi"/>
          <w:sz w:val="20"/>
          <w:szCs w:val="20"/>
        </w:rPr>
        <w:t xml:space="preserve">If you want to submit a BPQY but do not have one, contact the SSA office that issued your award and request form SSA-2459. You may also request a BPQY by calling 1-800-772-1213 or by visiting </w:t>
      </w:r>
      <w:hyperlink r:id="rId10" w:history="1">
        <w:r w:rsidRPr="002425FB">
          <w:rPr>
            <w:rStyle w:val="Hyperlink"/>
            <w:rFonts w:asciiTheme="minorHAnsi" w:hAnsiTheme="minorHAnsi" w:cstheme="minorHAnsi"/>
            <w:sz w:val="20"/>
            <w:szCs w:val="20"/>
          </w:rPr>
          <w:t>www.ssa.gov</w:t>
        </w:r>
      </w:hyperlink>
      <w:r w:rsidRPr="002425FB">
        <w:rPr>
          <w:rFonts w:asciiTheme="minorHAnsi" w:hAnsiTheme="minorHAnsi" w:cstheme="minorHAnsi"/>
          <w:color w:val="0000FF"/>
          <w:sz w:val="20"/>
          <w:szCs w:val="20"/>
        </w:rPr>
        <w:t xml:space="preserve">. </w:t>
      </w:r>
      <w:r w:rsidRPr="002425FB">
        <w:rPr>
          <w:rFonts w:asciiTheme="minorHAnsi" w:hAnsiTheme="minorHAnsi" w:cstheme="minorHAnsi"/>
          <w:sz w:val="20"/>
          <w:szCs w:val="20"/>
        </w:rPr>
        <w:t>If you submit documentation other than a notice of award or BPQY, we will review the documentation and will accept it only if it provides sufficient information to determine that you meet the requirements above.</w:t>
      </w:r>
    </w:p>
    <w:p w:rsidR="002D5658" w:rsidRPr="002425FB" w:rsidP="0079553B" w14:paraId="7A096B92" w14:textId="54AAD3F1">
      <w:pPr>
        <w:pStyle w:val="Default"/>
        <w:spacing w:after="80" w:line="276" w:lineRule="auto"/>
        <w:rPr>
          <w:rFonts w:asciiTheme="minorHAnsi" w:hAnsiTheme="minorHAnsi" w:cstheme="minorHAnsi"/>
          <w:sz w:val="20"/>
          <w:szCs w:val="20"/>
        </w:rPr>
      </w:pPr>
      <w:r w:rsidRPr="007E5D97">
        <w:rPr>
          <w:rFonts w:asciiTheme="minorHAnsi" w:hAnsiTheme="minorHAnsi" w:cstheme="minorHAnsi"/>
          <w:b/>
          <w:bCs/>
          <w:sz w:val="20"/>
          <w:szCs w:val="20"/>
        </w:rPr>
        <w:t>If you are applying for TPD discharge based on SSA documentation</w:t>
      </w:r>
      <w:r w:rsidR="002A49EF">
        <w:rPr>
          <w:rFonts w:asciiTheme="minorHAnsi" w:hAnsiTheme="minorHAnsi" w:cstheme="minorHAnsi"/>
          <w:b/>
          <w:bCs/>
          <w:sz w:val="20"/>
          <w:szCs w:val="20"/>
        </w:rPr>
        <w:t xml:space="preserve"> as described above</w:t>
      </w:r>
      <w:r w:rsidRPr="007E5D97">
        <w:rPr>
          <w:rFonts w:asciiTheme="minorHAnsi" w:hAnsiTheme="minorHAnsi" w:cstheme="minorHAnsi"/>
          <w:b/>
          <w:bCs/>
          <w:sz w:val="20"/>
          <w:szCs w:val="20"/>
        </w:rPr>
        <w:t xml:space="preserve">, you are </w:t>
      </w:r>
      <w:r w:rsidRPr="007E5D97">
        <w:rPr>
          <w:rFonts w:asciiTheme="minorHAnsi" w:hAnsiTheme="minorHAnsi" w:cstheme="minorHAnsi"/>
          <w:b/>
          <w:bCs/>
          <w:caps/>
          <w:sz w:val="20"/>
          <w:szCs w:val="20"/>
        </w:rPr>
        <w:t>not</w:t>
      </w:r>
      <w:r w:rsidRPr="007E5D97">
        <w:rPr>
          <w:rFonts w:asciiTheme="minorHAnsi" w:hAnsiTheme="minorHAnsi" w:cstheme="minorHAnsi"/>
          <w:b/>
          <w:bCs/>
          <w:sz w:val="20"/>
          <w:szCs w:val="20"/>
        </w:rPr>
        <w:t xml:space="preserve"> required to have a medical professional complete Section </w:t>
      </w:r>
      <w:r>
        <w:rPr>
          <w:rFonts w:asciiTheme="minorHAnsi" w:hAnsiTheme="minorHAnsi" w:cstheme="minorHAnsi"/>
          <w:b/>
          <w:bCs/>
          <w:sz w:val="20"/>
          <w:szCs w:val="20"/>
        </w:rPr>
        <w:t>4</w:t>
      </w:r>
      <w:r w:rsidRPr="007E5D97">
        <w:rPr>
          <w:rFonts w:asciiTheme="minorHAnsi" w:hAnsiTheme="minorHAnsi" w:cstheme="minorHAnsi"/>
          <w:b/>
          <w:bCs/>
          <w:sz w:val="20"/>
          <w:szCs w:val="20"/>
        </w:rPr>
        <w:t>.</w:t>
      </w:r>
    </w:p>
    <w:p w:rsidR="001C2F2B" w:rsidRPr="002425FB" w:rsidP="002A49EF" w14:paraId="5AC2A816" w14:textId="77777777">
      <w:pPr>
        <w:pStyle w:val="Default"/>
        <w:spacing w:after="40" w:line="276" w:lineRule="auto"/>
        <w:rPr>
          <w:rFonts w:asciiTheme="minorHAnsi" w:hAnsiTheme="minorHAnsi" w:cstheme="minorHAnsi"/>
          <w:b/>
          <w:bCs/>
          <w:sz w:val="20"/>
          <w:szCs w:val="20"/>
        </w:rPr>
      </w:pPr>
      <w:r w:rsidRPr="002425FB">
        <w:rPr>
          <w:rFonts w:asciiTheme="minorHAnsi" w:hAnsiTheme="minorHAnsi" w:cstheme="minorHAnsi"/>
          <w:b/>
          <w:bCs/>
          <w:sz w:val="20"/>
          <w:szCs w:val="20"/>
        </w:rPr>
        <w:t>Certification from an authorized medical professional</w:t>
      </w:r>
    </w:p>
    <w:p w:rsidR="00E60375" w:rsidRPr="002425FB" w:rsidP="002A49EF" w14:paraId="09654EF7" w14:textId="699DC520">
      <w:pPr>
        <w:pStyle w:val="Default"/>
        <w:spacing w:after="40" w:line="276" w:lineRule="auto"/>
        <w:rPr>
          <w:rFonts w:asciiTheme="minorHAnsi" w:hAnsiTheme="minorHAnsi" w:cstheme="minorHAnsi"/>
          <w:sz w:val="20"/>
          <w:szCs w:val="20"/>
        </w:rPr>
      </w:pPr>
      <w:r w:rsidRPr="002425FB">
        <w:rPr>
          <w:rFonts w:asciiTheme="minorHAnsi" w:hAnsiTheme="minorHAnsi" w:cstheme="minorHAnsi"/>
          <w:sz w:val="20"/>
          <w:szCs w:val="20"/>
        </w:rPr>
        <w:t xml:space="preserve">You are also considered to have a total and permanent disability if you have an authorized medical professional </w:t>
      </w:r>
      <w:r w:rsidRPr="002425FB" w:rsidR="00A23E5D">
        <w:rPr>
          <w:rFonts w:asciiTheme="minorHAnsi" w:hAnsiTheme="minorHAnsi" w:cstheme="minorHAnsi"/>
          <w:sz w:val="20"/>
          <w:szCs w:val="20"/>
        </w:rPr>
        <w:t xml:space="preserve">(see below) </w:t>
      </w:r>
      <w:r w:rsidRPr="002425FB">
        <w:rPr>
          <w:rFonts w:asciiTheme="minorHAnsi" w:hAnsiTheme="minorHAnsi" w:cstheme="minorHAnsi"/>
          <w:sz w:val="20"/>
          <w:szCs w:val="20"/>
        </w:rPr>
        <w:t xml:space="preserve">certify in Section </w:t>
      </w:r>
      <w:r w:rsidR="004B671E">
        <w:rPr>
          <w:rFonts w:asciiTheme="minorHAnsi" w:hAnsiTheme="minorHAnsi" w:cstheme="minorHAnsi"/>
          <w:sz w:val="20"/>
          <w:szCs w:val="20"/>
        </w:rPr>
        <w:t>4</w:t>
      </w:r>
      <w:r w:rsidRPr="002425FB">
        <w:rPr>
          <w:rFonts w:asciiTheme="minorHAnsi" w:hAnsiTheme="minorHAnsi" w:cstheme="minorHAnsi"/>
          <w:sz w:val="20"/>
          <w:szCs w:val="20"/>
        </w:rPr>
        <w:t xml:space="preserve"> of this application that you are unable to engage in any substantial gainful activity </w:t>
      </w:r>
      <w:r w:rsidRPr="002425FB" w:rsidR="00A23E5D">
        <w:rPr>
          <w:rFonts w:asciiTheme="minorHAnsi" w:hAnsiTheme="minorHAnsi" w:cstheme="minorHAnsi"/>
          <w:sz w:val="20"/>
          <w:szCs w:val="20"/>
        </w:rPr>
        <w:t xml:space="preserve">(see below) </w:t>
      </w:r>
      <w:r w:rsidRPr="002425FB">
        <w:rPr>
          <w:rFonts w:asciiTheme="minorHAnsi" w:hAnsiTheme="minorHAnsi" w:cstheme="minorHAnsi"/>
          <w:sz w:val="20"/>
          <w:szCs w:val="20"/>
        </w:rPr>
        <w:t>because of a medically determinable physical or mental impairment that:</w:t>
      </w:r>
    </w:p>
    <w:p w:rsidR="00E60375" w:rsidRPr="002425FB" w:rsidP="002425FB" w14:paraId="0E931141" w14:textId="77777777">
      <w:pPr>
        <w:pStyle w:val="Default"/>
        <w:numPr>
          <w:ilvl w:val="0"/>
          <w:numId w:val="5"/>
        </w:numPr>
        <w:spacing w:line="276" w:lineRule="auto"/>
        <w:ind w:left="360"/>
        <w:rPr>
          <w:rFonts w:asciiTheme="minorHAnsi" w:hAnsiTheme="minorHAnsi" w:cstheme="minorHAnsi"/>
          <w:b/>
          <w:bCs/>
          <w:sz w:val="20"/>
          <w:szCs w:val="20"/>
        </w:rPr>
      </w:pPr>
      <w:r w:rsidRPr="002425FB">
        <w:rPr>
          <w:rFonts w:asciiTheme="minorHAnsi" w:hAnsiTheme="minorHAnsi" w:cstheme="minorHAnsi"/>
          <w:sz w:val="20"/>
          <w:szCs w:val="20"/>
        </w:rPr>
        <w:t xml:space="preserve">Can be expected to result in death; </w:t>
      </w:r>
    </w:p>
    <w:p w:rsidR="00E60375" w:rsidRPr="002425FB" w:rsidP="002425FB" w14:paraId="3B09B4F1" w14:textId="77777777">
      <w:pPr>
        <w:pStyle w:val="Default"/>
        <w:numPr>
          <w:ilvl w:val="0"/>
          <w:numId w:val="5"/>
        </w:numPr>
        <w:spacing w:line="276" w:lineRule="auto"/>
        <w:ind w:left="360"/>
        <w:rPr>
          <w:rFonts w:asciiTheme="minorHAnsi" w:hAnsiTheme="minorHAnsi" w:cstheme="minorHAnsi"/>
          <w:b/>
          <w:bCs/>
          <w:sz w:val="20"/>
          <w:szCs w:val="20"/>
        </w:rPr>
      </w:pPr>
      <w:r w:rsidRPr="002425FB">
        <w:rPr>
          <w:rFonts w:asciiTheme="minorHAnsi" w:hAnsiTheme="minorHAnsi" w:cstheme="minorHAnsi"/>
          <w:sz w:val="20"/>
          <w:szCs w:val="20"/>
        </w:rPr>
        <w:t xml:space="preserve">Has lasted for a continuous period of at least 60 months; or </w:t>
      </w:r>
    </w:p>
    <w:p w:rsidR="00E60375" w:rsidRPr="002425FB" w:rsidP="002425FB" w14:paraId="7E6F6294" w14:textId="77777777">
      <w:pPr>
        <w:pStyle w:val="Default"/>
        <w:numPr>
          <w:ilvl w:val="0"/>
          <w:numId w:val="5"/>
        </w:numPr>
        <w:spacing w:line="276" w:lineRule="auto"/>
        <w:ind w:left="360"/>
        <w:rPr>
          <w:rFonts w:asciiTheme="minorHAnsi" w:hAnsiTheme="minorHAnsi" w:cstheme="minorHAnsi"/>
          <w:b/>
          <w:bCs/>
          <w:sz w:val="20"/>
          <w:szCs w:val="20"/>
        </w:rPr>
      </w:pPr>
      <w:r w:rsidRPr="002425FB">
        <w:rPr>
          <w:rFonts w:asciiTheme="minorHAnsi" w:hAnsiTheme="minorHAnsi" w:cstheme="minorHAnsi"/>
          <w:sz w:val="20"/>
          <w:szCs w:val="20"/>
        </w:rPr>
        <w:t>Can be expected to last for a continuous period of at least 60 months.</w:t>
      </w:r>
    </w:p>
    <w:p w:rsidR="00E60375" w:rsidRPr="002425FB" w:rsidP="0079553B" w14:paraId="1225D096" w14:textId="75CB718F">
      <w:pPr>
        <w:autoSpaceDE w:val="0"/>
        <w:autoSpaceDN w:val="0"/>
        <w:adjustRightInd w:val="0"/>
        <w:spacing w:after="80" w:line="276" w:lineRule="auto"/>
        <w:rPr>
          <w:rFonts w:cstheme="minorHAnsi"/>
          <w:color w:val="000000"/>
          <w:sz w:val="20"/>
          <w:szCs w:val="20"/>
        </w:rPr>
      </w:pPr>
      <w:r w:rsidRPr="002425FB">
        <w:rPr>
          <w:rFonts w:cstheme="minorHAnsi"/>
          <w:color w:val="000000"/>
          <w:sz w:val="20"/>
          <w:szCs w:val="20"/>
        </w:rPr>
        <w:t xml:space="preserve">An </w:t>
      </w:r>
      <w:r w:rsidRPr="002425FB">
        <w:rPr>
          <w:rFonts w:cstheme="minorHAnsi"/>
          <w:b/>
          <w:bCs/>
          <w:color w:val="000000"/>
          <w:sz w:val="20"/>
          <w:szCs w:val="20"/>
        </w:rPr>
        <w:t>authorized medical professional</w:t>
      </w:r>
      <w:r w:rsidRPr="002425FB">
        <w:rPr>
          <w:rFonts w:cstheme="minorHAnsi"/>
          <w:color w:val="000000"/>
          <w:sz w:val="20"/>
          <w:szCs w:val="20"/>
        </w:rPr>
        <w:t xml:space="preserve"> who may complete Section </w:t>
      </w:r>
      <w:r w:rsidR="004B671E">
        <w:rPr>
          <w:rFonts w:cstheme="minorHAnsi"/>
          <w:color w:val="000000"/>
          <w:sz w:val="20"/>
          <w:szCs w:val="20"/>
        </w:rPr>
        <w:t>4</w:t>
      </w:r>
      <w:r w:rsidRPr="002425FB">
        <w:rPr>
          <w:rFonts w:cstheme="minorHAnsi"/>
          <w:color w:val="000000"/>
          <w:sz w:val="20"/>
          <w:szCs w:val="20"/>
        </w:rPr>
        <w:t xml:space="preserve"> of this application is:</w:t>
      </w:r>
    </w:p>
    <w:p w:rsidR="00E60375" w:rsidRPr="002425FB" w:rsidP="002425FB" w14:paraId="4FBFD80B" w14:textId="77777777">
      <w:pPr>
        <w:pStyle w:val="ListParagraph"/>
        <w:numPr>
          <w:ilvl w:val="0"/>
          <w:numId w:val="6"/>
        </w:numPr>
        <w:autoSpaceDE w:val="0"/>
        <w:autoSpaceDN w:val="0"/>
        <w:adjustRightInd w:val="0"/>
        <w:spacing w:after="0" w:line="276" w:lineRule="auto"/>
        <w:ind w:left="360"/>
        <w:contextualSpacing w:val="0"/>
        <w:rPr>
          <w:rFonts w:cstheme="minorHAnsi"/>
          <w:b/>
          <w:bCs/>
          <w:color w:val="000000"/>
          <w:sz w:val="20"/>
          <w:szCs w:val="20"/>
        </w:rPr>
      </w:pPr>
      <w:r w:rsidRPr="002425FB">
        <w:rPr>
          <w:rFonts w:cstheme="minorHAnsi"/>
          <w:color w:val="000000"/>
          <w:sz w:val="20"/>
          <w:szCs w:val="20"/>
        </w:rPr>
        <w:t>A doctor of medicine or doctor of osteopathy legally authorized to practice in a state;</w:t>
      </w:r>
    </w:p>
    <w:p w:rsidR="00E60375" w:rsidRPr="002425FB" w:rsidP="002425FB" w14:paraId="0DCFF7C3" w14:textId="77777777">
      <w:pPr>
        <w:pStyle w:val="ListParagraph"/>
        <w:numPr>
          <w:ilvl w:val="0"/>
          <w:numId w:val="6"/>
        </w:numPr>
        <w:autoSpaceDE w:val="0"/>
        <w:autoSpaceDN w:val="0"/>
        <w:adjustRightInd w:val="0"/>
        <w:spacing w:after="0" w:line="276" w:lineRule="auto"/>
        <w:ind w:left="360"/>
        <w:contextualSpacing w:val="0"/>
        <w:rPr>
          <w:rFonts w:cstheme="minorHAnsi"/>
          <w:b/>
          <w:bCs/>
          <w:color w:val="000000"/>
          <w:sz w:val="20"/>
          <w:szCs w:val="20"/>
        </w:rPr>
      </w:pPr>
      <w:r w:rsidRPr="002425FB">
        <w:rPr>
          <w:rFonts w:cstheme="minorHAnsi"/>
          <w:color w:val="000000"/>
          <w:sz w:val="20"/>
          <w:szCs w:val="20"/>
        </w:rPr>
        <w:t>A nurse practitioner licensed by a state;</w:t>
      </w:r>
    </w:p>
    <w:p w:rsidR="00E60375" w:rsidRPr="002425FB" w:rsidP="002425FB" w14:paraId="7E60BE8A" w14:textId="77777777">
      <w:pPr>
        <w:pStyle w:val="ListParagraph"/>
        <w:numPr>
          <w:ilvl w:val="0"/>
          <w:numId w:val="6"/>
        </w:numPr>
        <w:autoSpaceDE w:val="0"/>
        <w:autoSpaceDN w:val="0"/>
        <w:adjustRightInd w:val="0"/>
        <w:spacing w:after="0" w:line="276" w:lineRule="auto"/>
        <w:ind w:left="360"/>
        <w:contextualSpacing w:val="0"/>
        <w:rPr>
          <w:rFonts w:cstheme="minorHAnsi"/>
          <w:b/>
          <w:bCs/>
          <w:color w:val="000000"/>
          <w:sz w:val="20"/>
          <w:szCs w:val="20"/>
        </w:rPr>
      </w:pPr>
      <w:r w:rsidRPr="002425FB">
        <w:rPr>
          <w:rFonts w:cstheme="minorHAnsi"/>
          <w:color w:val="000000"/>
          <w:sz w:val="20"/>
          <w:szCs w:val="20"/>
        </w:rPr>
        <w:t>A physician assistant licensed by a state; or</w:t>
      </w:r>
    </w:p>
    <w:p w:rsidR="00E60375" w:rsidRPr="002425FB" w:rsidP="002A49EF" w14:paraId="607AB801" w14:textId="77777777">
      <w:pPr>
        <w:pStyle w:val="ListParagraph"/>
        <w:numPr>
          <w:ilvl w:val="0"/>
          <w:numId w:val="6"/>
        </w:numPr>
        <w:autoSpaceDE w:val="0"/>
        <w:autoSpaceDN w:val="0"/>
        <w:adjustRightInd w:val="0"/>
        <w:spacing w:after="40" w:line="276" w:lineRule="auto"/>
        <w:ind w:left="360"/>
        <w:contextualSpacing w:val="0"/>
        <w:rPr>
          <w:rFonts w:cstheme="minorHAnsi"/>
          <w:b/>
          <w:bCs/>
          <w:color w:val="000000"/>
          <w:sz w:val="20"/>
          <w:szCs w:val="20"/>
        </w:rPr>
      </w:pPr>
      <w:r w:rsidRPr="002425FB">
        <w:rPr>
          <w:rFonts w:cstheme="minorHAnsi"/>
          <w:color w:val="000000"/>
          <w:sz w:val="20"/>
          <w:szCs w:val="20"/>
        </w:rPr>
        <w:t>A certified psychologist at the independent practice level who is licensed to practice in the United States.</w:t>
      </w:r>
    </w:p>
    <w:p w:rsidR="00E60375" w:rsidRPr="002425FB" w:rsidP="002A49EF" w14:paraId="5EF1F293" w14:textId="77777777">
      <w:pPr>
        <w:autoSpaceDE w:val="0"/>
        <w:autoSpaceDN w:val="0"/>
        <w:adjustRightInd w:val="0"/>
        <w:spacing w:after="40" w:line="276" w:lineRule="auto"/>
        <w:rPr>
          <w:rFonts w:cstheme="minorHAnsi"/>
          <w:color w:val="000000"/>
          <w:sz w:val="20"/>
          <w:szCs w:val="20"/>
        </w:rPr>
      </w:pPr>
      <w:r w:rsidRPr="002425FB">
        <w:rPr>
          <w:rFonts w:cstheme="minorHAnsi"/>
          <w:color w:val="000000"/>
          <w:sz w:val="20"/>
          <w:szCs w:val="20"/>
        </w:rPr>
        <w:t xml:space="preserve">The terms </w:t>
      </w:r>
      <w:r w:rsidRPr="002425FB">
        <w:rPr>
          <w:rFonts w:cstheme="minorHAnsi"/>
          <w:b/>
          <w:bCs/>
          <w:color w:val="000000"/>
          <w:sz w:val="20"/>
          <w:szCs w:val="20"/>
        </w:rPr>
        <w:t>state</w:t>
      </w:r>
      <w:r w:rsidRPr="002425FB">
        <w:rPr>
          <w:rFonts w:cstheme="minorHAnsi"/>
          <w:color w:val="000000"/>
          <w:sz w:val="20"/>
          <w:szCs w:val="20"/>
        </w:rPr>
        <w:t xml:space="preserve"> and </w:t>
      </w:r>
      <w:r w:rsidRPr="002425FB">
        <w:rPr>
          <w:rFonts w:cstheme="minorHAnsi"/>
          <w:b/>
          <w:bCs/>
          <w:color w:val="000000"/>
          <w:sz w:val="20"/>
          <w:szCs w:val="20"/>
        </w:rPr>
        <w:t>United States</w:t>
      </w:r>
      <w:r w:rsidRPr="002425FB">
        <w:rPr>
          <w:rFonts w:cstheme="minorHAnsi"/>
          <w:color w:val="000000"/>
          <w:sz w:val="20"/>
          <w:szCs w:val="20"/>
        </w:rPr>
        <w:t xml:space="preserve"> as used above include the 50 United States, the District of Columbia, American Samoa, the Commonwealth of Puerto Rico, Guam, the U.S. Virgin Islands, the Commonwealth of the Northern Mariana Islands, the Republic of the Marshall Islands, the Federated States of Micronesia, and the Republic of Palau. </w:t>
      </w:r>
    </w:p>
    <w:p w:rsidR="00E60375" w:rsidRPr="002425FB" w:rsidP="002A49EF" w14:paraId="02F3E70B" w14:textId="075BA090">
      <w:pPr>
        <w:pStyle w:val="Default"/>
        <w:spacing w:after="40" w:line="276" w:lineRule="auto"/>
        <w:rPr>
          <w:rFonts w:asciiTheme="minorHAnsi" w:hAnsiTheme="minorHAnsi" w:cstheme="minorHAnsi"/>
          <w:sz w:val="20"/>
          <w:szCs w:val="20"/>
        </w:rPr>
      </w:pPr>
      <w:r w:rsidRPr="002425FB">
        <w:rPr>
          <w:rFonts w:asciiTheme="minorHAnsi" w:hAnsiTheme="minorHAnsi" w:cstheme="minorHAnsi"/>
          <w:b/>
          <w:bCs/>
          <w:sz w:val="20"/>
          <w:szCs w:val="20"/>
        </w:rPr>
        <w:t xml:space="preserve">Substantial gainful activity </w:t>
      </w:r>
      <w:r w:rsidRPr="002425FB">
        <w:rPr>
          <w:rFonts w:asciiTheme="minorHAnsi" w:hAnsiTheme="minorHAnsi" w:cstheme="minorHAnsi"/>
          <w:sz w:val="20"/>
          <w:szCs w:val="20"/>
        </w:rPr>
        <w:t xml:space="preserve">means a level of work performed for pay or profit that involves doing significant physical or mental activities, or a combination of both. </w:t>
      </w:r>
    </w:p>
    <w:p w:rsidR="00213480" w:rsidRPr="002425FB" w:rsidP="002A49EF" w14:paraId="5254477C" w14:textId="77777777">
      <w:pPr>
        <w:autoSpaceDE w:val="0"/>
        <w:autoSpaceDN w:val="0"/>
        <w:adjustRightInd w:val="0"/>
        <w:spacing w:after="40" w:line="276" w:lineRule="auto"/>
        <w:rPr>
          <w:rFonts w:cstheme="minorHAnsi"/>
          <w:b/>
          <w:bCs/>
          <w:caps/>
          <w:color w:val="000000"/>
          <w:sz w:val="20"/>
          <w:szCs w:val="20"/>
        </w:rPr>
      </w:pPr>
      <w:r w:rsidRPr="002425FB">
        <w:rPr>
          <w:rFonts w:cstheme="minorHAnsi"/>
          <w:b/>
          <w:bCs/>
          <w:caps/>
          <w:color w:val="000000"/>
          <w:sz w:val="20"/>
          <w:szCs w:val="20"/>
        </w:rPr>
        <w:t>Our review of your discharge application</w:t>
      </w:r>
    </w:p>
    <w:p w:rsidR="006A0245" w:rsidRPr="002425FB" w:rsidP="0079553B" w14:paraId="5F498EA3" w14:textId="4D70FEBF">
      <w:pPr>
        <w:autoSpaceDE w:val="0"/>
        <w:autoSpaceDN w:val="0"/>
        <w:adjustRightInd w:val="0"/>
        <w:spacing w:after="80" w:line="276" w:lineRule="auto"/>
        <w:rPr>
          <w:rFonts w:cstheme="minorHAnsi"/>
          <w:color w:val="000000"/>
          <w:sz w:val="20"/>
          <w:szCs w:val="20"/>
        </w:rPr>
      </w:pPr>
      <w:r w:rsidRPr="002425FB">
        <w:rPr>
          <w:rFonts w:cstheme="minorHAnsi"/>
          <w:color w:val="000000"/>
          <w:sz w:val="20"/>
          <w:szCs w:val="20"/>
        </w:rPr>
        <w:t xml:space="preserve">If you submit a discharge application </w:t>
      </w:r>
      <w:r w:rsidRPr="002425FB" w:rsidR="00C36650">
        <w:rPr>
          <w:rFonts w:cstheme="minorHAnsi"/>
          <w:color w:val="000000"/>
          <w:sz w:val="20"/>
          <w:szCs w:val="20"/>
        </w:rPr>
        <w:t xml:space="preserve">accompanied by </w:t>
      </w:r>
      <w:r w:rsidRPr="002425FB">
        <w:rPr>
          <w:rFonts w:cstheme="minorHAnsi"/>
          <w:color w:val="000000"/>
          <w:sz w:val="20"/>
          <w:szCs w:val="20"/>
        </w:rPr>
        <w:t xml:space="preserve">an award of benefits notice from the SSA, SSA Benefits Planning Query (BPQY), or other acceptable documentation, we will review that documentation to determine if it meets the requirements described </w:t>
      </w:r>
      <w:r w:rsidRPr="002425FB" w:rsidR="002A1EF3">
        <w:rPr>
          <w:rFonts w:cstheme="minorHAnsi"/>
          <w:color w:val="000000"/>
          <w:sz w:val="20"/>
          <w:szCs w:val="20"/>
        </w:rPr>
        <w:t xml:space="preserve">above under </w:t>
      </w:r>
      <w:r w:rsidRPr="002425FB" w:rsidR="00455A3A">
        <w:rPr>
          <w:rFonts w:cstheme="minorHAnsi"/>
          <w:b/>
          <w:bCs/>
          <w:color w:val="000000"/>
          <w:sz w:val="20"/>
          <w:szCs w:val="20"/>
        </w:rPr>
        <w:t>Social Security Administration documentation</w:t>
      </w:r>
      <w:r w:rsidRPr="002425FB" w:rsidR="00455A3A">
        <w:rPr>
          <w:rFonts w:cstheme="minorHAnsi"/>
          <w:color w:val="000000"/>
          <w:sz w:val="20"/>
          <w:szCs w:val="20"/>
        </w:rPr>
        <w:t xml:space="preserve">. </w:t>
      </w:r>
    </w:p>
    <w:p w:rsidR="00A124CF" w:rsidRPr="00AF7E0F" w:rsidP="002A49EF" w14:paraId="088B01C4" w14:textId="3C1888E3">
      <w:pPr>
        <w:autoSpaceDE w:val="0"/>
        <w:autoSpaceDN w:val="0"/>
        <w:adjustRightInd w:val="0"/>
        <w:spacing w:after="40" w:line="276" w:lineRule="auto"/>
        <w:rPr>
          <w:rFonts w:cstheme="minorHAnsi"/>
          <w:color w:val="000000"/>
          <w:sz w:val="20"/>
          <w:szCs w:val="20"/>
        </w:rPr>
      </w:pPr>
      <w:r w:rsidRPr="00AF7E0F">
        <w:rPr>
          <w:rFonts w:cstheme="minorHAnsi"/>
          <w:color w:val="000000"/>
          <w:sz w:val="20"/>
          <w:szCs w:val="20"/>
        </w:rPr>
        <w:t xml:space="preserve">If you submit a discharge application supported by an authorized medical professional’s certification in Section </w:t>
      </w:r>
      <w:r w:rsidR="00063AEC">
        <w:rPr>
          <w:rFonts w:cstheme="minorHAnsi"/>
          <w:color w:val="000000"/>
          <w:sz w:val="20"/>
          <w:szCs w:val="20"/>
        </w:rPr>
        <w:t>4</w:t>
      </w:r>
      <w:r w:rsidRPr="00AF7E0F">
        <w:rPr>
          <w:rFonts w:cstheme="minorHAnsi"/>
          <w:color w:val="000000"/>
          <w:sz w:val="20"/>
          <w:szCs w:val="20"/>
        </w:rPr>
        <w:t xml:space="preserve">, we will review the certification and any accompanying documentation to determine if you are totally and permanently disabled as described </w:t>
      </w:r>
      <w:r w:rsidRPr="00AF7E0F" w:rsidR="00D71554">
        <w:rPr>
          <w:rFonts w:cstheme="minorHAnsi"/>
          <w:color w:val="000000"/>
          <w:sz w:val="20"/>
          <w:szCs w:val="20"/>
        </w:rPr>
        <w:t xml:space="preserve">above </w:t>
      </w:r>
      <w:r w:rsidRPr="00AF7E0F" w:rsidR="00DC4B22">
        <w:rPr>
          <w:rFonts w:cstheme="minorHAnsi"/>
          <w:color w:val="000000"/>
          <w:sz w:val="20"/>
          <w:szCs w:val="20"/>
        </w:rPr>
        <w:t xml:space="preserve">under </w:t>
      </w:r>
      <w:r w:rsidRPr="00AF7E0F" w:rsidR="00640BE3">
        <w:rPr>
          <w:rFonts w:cstheme="minorHAnsi"/>
          <w:b/>
          <w:bCs/>
          <w:color w:val="000000"/>
          <w:sz w:val="20"/>
          <w:szCs w:val="20"/>
        </w:rPr>
        <w:t>Certification from an authorized medical professional</w:t>
      </w:r>
      <w:r w:rsidRPr="00AF7E0F" w:rsidR="00640BE3">
        <w:rPr>
          <w:rFonts w:cstheme="minorHAnsi"/>
          <w:color w:val="000000"/>
          <w:sz w:val="20"/>
          <w:szCs w:val="20"/>
        </w:rPr>
        <w:t>.</w:t>
      </w:r>
      <w:r w:rsidRPr="00AF7E0F" w:rsidR="002C1AD2">
        <w:rPr>
          <w:rFonts w:cstheme="minorHAnsi"/>
          <w:color w:val="000000"/>
          <w:sz w:val="20"/>
          <w:szCs w:val="20"/>
        </w:rPr>
        <w:t xml:space="preserve"> </w:t>
      </w:r>
      <w:r w:rsidRPr="00AF7E0F">
        <w:rPr>
          <w:rFonts w:cstheme="minorHAnsi"/>
          <w:color w:val="000000"/>
          <w:sz w:val="20"/>
          <w:szCs w:val="20"/>
        </w:rPr>
        <w:t xml:space="preserve">We may also contact the authorized medical professional for additional </w:t>
      </w:r>
      <w:r w:rsidRPr="00AF7E0F">
        <w:rPr>
          <w:rFonts w:cstheme="minorHAnsi"/>
          <w:color w:val="000000"/>
          <w:sz w:val="20"/>
          <w:szCs w:val="20"/>
        </w:rPr>
        <w:t>information, or</w:t>
      </w:r>
      <w:r w:rsidRPr="00AF7E0F">
        <w:rPr>
          <w:rFonts w:cstheme="minorHAnsi"/>
          <w:color w:val="000000"/>
          <w:sz w:val="20"/>
          <w:szCs w:val="20"/>
        </w:rPr>
        <w:t xml:space="preserve"> may arrange for an additional review of your condition by an independent physician or other medical professional at our expense. Based on the results of this review, we will determine your eligibility for a discharge. </w:t>
      </w:r>
    </w:p>
    <w:p w:rsidR="006A0245" w:rsidRPr="0076635A" w:rsidP="002A49EF" w14:paraId="23F1FD6D" w14:textId="19E99ED8">
      <w:pPr>
        <w:autoSpaceDE w:val="0"/>
        <w:autoSpaceDN w:val="0"/>
        <w:adjustRightInd w:val="0"/>
        <w:spacing w:after="40" w:line="276" w:lineRule="auto"/>
        <w:rPr>
          <w:rFonts w:cstheme="minorHAnsi"/>
          <w:b/>
          <w:bCs/>
          <w:color w:val="000000"/>
          <w:sz w:val="20"/>
          <w:szCs w:val="20"/>
        </w:rPr>
      </w:pPr>
      <w:r w:rsidRPr="0076635A">
        <w:rPr>
          <w:rFonts w:cstheme="minorHAnsi"/>
          <w:b/>
          <w:bCs/>
          <w:color w:val="000000"/>
          <w:sz w:val="20"/>
          <w:szCs w:val="20"/>
        </w:rPr>
        <w:t xml:space="preserve">If you are applying for TPD discharge based on a certification from a medical </w:t>
      </w:r>
      <w:r w:rsidRPr="0076635A" w:rsidR="002B6FF9">
        <w:rPr>
          <w:rFonts w:cstheme="minorHAnsi"/>
          <w:b/>
          <w:bCs/>
          <w:color w:val="000000"/>
          <w:sz w:val="20"/>
          <w:szCs w:val="20"/>
        </w:rPr>
        <w:t xml:space="preserve">professional, you must submit your application </w:t>
      </w:r>
      <w:r w:rsidRPr="0076635A" w:rsidR="00ED3F5D">
        <w:rPr>
          <w:rFonts w:cstheme="minorHAnsi"/>
          <w:b/>
          <w:bCs/>
          <w:color w:val="000000"/>
          <w:sz w:val="20"/>
          <w:szCs w:val="20"/>
        </w:rPr>
        <w:t xml:space="preserve">within 90 days of the date of the medical professional’s signature in Section </w:t>
      </w:r>
      <w:r w:rsidR="00916FB6">
        <w:rPr>
          <w:rFonts w:cstheme="minorHAnsi"/>
          <w:b/>
          <w:bCs/>
          <w:color w:val="000000"/>
          <w:sz w:val="20"/>
          <w:szCs w:val="20"/>
        </w:rPr>
        <w:t>4</w:t>
      </w:r>
      <w:r w:rsidRPr="0076635A" w:rsidR="002B6FF9">
        <w:rPr>
          <w:rFonts w:cstheme="minorHAnsi"/>
          <w:b/>
          <w:bCs/>
          <w:color w:val="000000"/>
          <w:sz w:val="20"/>
          <w:szCs w:val="20"/>
        </w:rPr>
        <w:t>.</w:t>
      </w:r>
    </w:p>
    <w:p w:rsidR="006A0245" w:rsidRPr="00AF7E0F" w:rsidP="002A49EF" w14:paraId="1593FBE4" w14:textId="7AE585F2">
      <w:pPr>
        <w:autoSpaceDE w:val="0"/>
        <w:autoSpaceDN w:val="0"/>
        <w:adjustRightInd w:val="0"/>
        <w:spacing w:after="40" w:line="276" w:lineRule="auto"/>
        <w:rPr>
          <w:rFonts w:cstheme="minorHAnsi"/>
          <w:color w:val="000000"/>
          <w:sz w:val="20"/>
          <w:szCs w:val="20"/>
        </w:rPr>
      </w:pPr>
      <w:r w:rsidRPr="00AF7E0F">
        <w:rPr>
          <w:rFonts w:cstheme="minorHAnsi"/>
          <w:color w:val="000000"/>
          <w:sz w:val="20"/>
          <w:szCs w:val="20"/>
        </w:rPr>
        <w:t xml:space="preserve">If we determine during our review of your application that you received a Direct Loan or a TEACH Grant before the date we received the SSA documentation, or before the date the authorized medical professional certified your application in Section </w:t>
      </w:r>
      <w:r w:rsidR="00D91231">
        <w:rPr>
          <w:rFonts w:cstheme="minorHAnsi"/>
          <w:color w:val="000000"/>
          <w:sz w:val="20"/>
          <w:szCs w:val="20"/>
        </w:rPr>
        <w:t>4</w:t>
      </w:r>
      <w:r w:rsidRPr="00AF7E0F">
        <w:rPr>
          <w:rFonts w:cstheme="minorHAnsi"/>
          <w:color w:val="000000"/>
          <w:sz w:val="20"/>
          <w:szCs w:val="20"/>
        </w:rPr>
        <w:t xml:space="preserve">, and a disbursement of that loan or grant is made after that date, but before we have granted a discharge, we will stop processing your discharge application until you ensure that the full amount of the disbursement is returned to us. </w:t>
      </w:r>
    </w:p>
    <w:p w:rsidR="006A0245" w:rsidRPr="00AF7E0F" w:rsidP="002A49EF" w14:paraId="693323A1" w14:textId="55089E0A">
      <w:pPr>
        <w:autoSpaceDE w:val="0"/>
        <w:autoSpaceDN w:val="0"/>
        <w:adjustRightInd w:val="0"/>
        <w:spacing w:after="40" w:line="276" w:lineRule="auto"/>
        <w:rPr>
          <w:rFonts w:cstheme="minorHAnsi"/>
          <w:color w:val="000000"/>
          <w:sz w:val="20"/>
          <w:szCs w:val="20"/>
        </w:rPr>
      </w:pPr>
      <w:r w:rsidRPr="00AF7E0F">
        <w:rPr>
          <w:rFonts w:cstheme="minorHAnsi"/>
          <w:color w:val="000000"/>
          <w:sz w:val="20"/>
          <w:szCs w:val="20"/>
        </w:rPr>
        <w:t xml:space="preserve">If </w:t>
      </w:r>
      <w:r w:rsidR="00B67565">
        <w:rPr>
          <w:rFonts w:cstheme="minorHAnsi"/>
          <w:color w:val="000000"/>
          <w:sz w:val="20"/>
          <w:szCs w:val="20"/>
        </w:rPr>
        <w:t xml:space="preserve">we determine during our review of your application </w:t>
      </w:r>
      <w:r w:rsidRPr="00AF7E0F">
        <w:rPr>
          <w:rFonts w:cstheme="minorHAnsi"/>
          <w:color w:val="000000"/>
          <w:sz w:val="20"/>
          <w:szCs w:val="20"/>
        </w:rPr>
        <w:t xml:space="preserve">that a new Direct Loan or a new TEACH Grant was made to you on or after the date we received the SSA documentation, or on or after the date the authorized medical professional certified your application in Section </w:t>
      </w:r>
      <w:r w:rsidR="008A4215">
        <w:rPr>
          <w:rFonts w:cstheme="minorHAnsi"/>
          <w:color w:val="000000"/>
          <w:sz w:val="20"/>
          <w:szCs w:val="20"/>
        </w:rPr>
        <w:t>4</w:t>
      </w:r>
      <w:r w:rsidRPr="00AF7E0F">
        <w:rPr>
          <w:rFonts w:cstheme="minorHAnsi"/>
          <w:color w:val="000000"/>
          <w:sz w:val="20"/>
          <w:szCs w:val="20"/>
        </w:rPr>
        <w:t xml:space="preserve">, </w:t>
      </w:r>
      <w:r w:rsidRPr="00AF7E0F" w:rsidR="00DF1FA9">
        <w:rPr>
          <w:rFonts w:cstheme="minorHAnsi"/>
          <w:color w:val="000000"/>
          <w:sz w:val="20"/>
          <w:szCs w:val="20"/>
        </w:rPr>
        <w:t>but</w:t>
      </w:r>
      <w:r w:rsidRPr="00AF7E0F">
        <w:rPr>
          <w:rFonts w:cstheme="minorHAnsi"/>
          <w:color w:val="000000"/>
          <w:sz w:val="20"/>
          <w:szCs w:val="20"/>
        </w:rPr>
        <w:t xml:space="preserve"> before </w:t>
      </w:r>
      <w:r w:rsidRPr="00AF7E0F" w:rsidR="000E651A">
        <w:rPr>
          <w:rFonts w:cstheme="minorHAnsi"/>
          <w:color w:val="000000"/>
          <w:sz w:val="20"/>
          <w:szCs w:val="20"/>
        </w:rPr>
        <w:t xml:space="preserve">we have granted </w:t>
      </w:r>
      <w:r w:rsidRPr="00AF7E0F">
        <w:rPr>
          <w:rFonts w:cstheme="minorHAnsi"/>
          <w:color w:val="000000"/>
          <w:sz w:val="20"/>
          <w:szCs w:val="20"/>
        </w:rPr>
        <w:t xml:space="preserve">a discharge, we will deny your discharge request. You will have to resume making </w:t>
      </w:r>
      <w:r w:rsidRPr="00AF7E0F" w:rsidR="002B0885">
        <w:rPr>
          <w:rFonts w:cstheme="minorHAnsi"/>
          <w:color w:val="000000"/>
          <w:sz w:val="20"/>
          <w:szCs w:val="20"/>
        </w:rPr>
        <w:t xml:space="preserve">loan </w:t>
      </w:r>
      <w:r w:rsidRPr="00AF7E0F">
        <w:rPr>
          <w:rFonts w:cstheme="minorHAnsi"/>
          <w:color w:val="000000"/>
          <w:sz w:val="20"/>
          <w:szCs w:val="20"/>
        </w:rPr>
        <w:t xml:space="preserve">payments and you will again be responsible for complying with the terms of your TEACH Grant Agreement. </w:t>
      </w:r>
    </w:p>
    <w:p w:rsidR="007B56EE" w:rsidRPr="00AF7E0F" w:rsidP="002A49EF" w14:paraId="736F2BA4" w14:textId="02A7C7D7">
      <w:pPr>
        <w:autoSpaceDE w:val="0"/>
        <w:autoSpaceDN w:val="0"/>
        <w:adjustRightInd w:val="0"/>
        <w:spacing w:after="40" w:line="276" w:lineRule="auto"/>
        <w:rPr>
          <w:rFonts w:cstheme="minorHAnsi"/>
          <w:b/>
          <w:bCs/>
          <w:caps/>
          <w:color w:val="000000"/>
          <w:sz w:val="20"/>
          <w:szCs w:val="20"/>
        </w:rPr>
      </w:pPr>
      <w:r w:rsidRPr="00AF7E0F">
        <w:rPr>
          <w:rFonts w:cstheme="minorHAnsi"/>
          <w:b/>
          <w:bCs/>
          <w:caps/>
          <w:color w:val="000000"/>
          <w:sz w:val="20"/>
          <w:szCs w:val="20"/>
        </w:rPr>
        <w:t>Determination of your eligibility</w:t>
      </w:r>
      <w:r w:rsidRPr="00AF7E0F" w:rsidR="009F347C">
        <w:rPr>
          <w:rFonts w:cstheme="minorHAnsi"/>
          <w:b/>
          <w:bCs/>
          <w:caps/>
          <w:color w:val="000000"/>
          <w:sz w:val="20"/>
          <w:szCs w:val="20"/>
        </w:rPr>
        <w:t xml:space="preserve"> FOR DISCHARGE</w:t>
      </w:r>
    </w:p>
    <w:p w:rsidR="006A0245" w:rsidRPr="00AF7E0F" w:rsidP="002A49EF" w14:paraId="69EAD477" w14:textId="61282DF7">
      <w:pPr>
        <w:autoSpaceDE w:val="0"/>
        <w:autoSpaceDN w:val="0"/>
        <w:adjustRightInd w:val="0"/>
        <w:spacing w:after="40" w:line="276" w:lineRule="auto"/>
        <w:rPr>
          <w:rFonts w:cstheme="minorHAnsi"/>
          <w:color w:val="000000"/>
          <w:sz w:val="20"/>
          <w:szCs w:val="20"/>
        </w:rPr>
      </w:pPr>
      <w:r w:rsidRPr="00AF7E0F">
        <w:rPr>
          <w:rFonts w:cstheme="minorHAnsi"/>
          <w:color w:val="000000"/>
          <w:sz w:val="20"/>
          <w:szCs w:val="20"/>
        </w:rPr>
        <w:t xml:space="preserve">If we determine that you are totally and permanently disabled, we will notify you that </w:t>
      </w:r>
      <w:r w:rsidRPr="00AF7E0F" w:rsidR="00345AF4">
        <w:rPr>
          <w:rFonts w:cstheme="minorHAnsi"/>
          <w:color w:val="000000"/>
          <w:sz w:val="20"/>
          <w:szCs w:val="20"/>
        </w:rPr>
        <w:t>your loans and/or TEACH Grant service obligation have been discharged</w:t>
      </w:r>
      <w:r w:rsidRPr="00AF7E0F">
        <w:rPr>
          <w:rFonts w:cstheme="minorHAnsi"/>
          <w:color w:val="000000"/>
          <w:sz w:val="20"/>
          <w:szCs w:val="20"/>
        </w:rPr>
        <w:t xml:space="preserve">, and that you will be subject to a </w:t>
      </w:r>
      <w:r w:rsidRPr="00AF7E0F">
        <w:rPr>
          <w:rFonts w:cstheme="minorHAnsi"/>
          <w:b/>
          <w:bCs/>
          <w:color w:val="000000"/>
          <w:sz w:val="20"/>
          <w:szCs w:val="20"/>
        </w:rPr>
        <w:t>post-discharge monitoring period</w:t>
      </w:r>
      <w:r w:rsidRPr="00AF7E0F">
        <w:rPr>
          <w:rFonts w:cstheme="minorHAnsi"/>
          <w:color w:val="000000"/>
          <w:sz w:val="20"/>
          <w:szCs w:val="20"/>
        </w:rPr>
        <w:t xml:space="preserve"> (see below) for three years beginning on the discharge date. The notification of discharge will explain the </w:t>
      </w:r>
      <w:r w:rsidRPr="00AF7E0F" w:rsidR="00D977C2">
        <w:rPr>
          <w:rFonts w:cstheme="minorHAnsi"/>
          <w:color w:val="000000"/>
          <w:sz w:val="20"/>
          <w:szCs w:val="20"/>
        </w:rPr>
        <w:t>condition</w:t>
      </w:r>
      <w:r w:rsidRPr="00AF7E0F">
        <w:rPr>
          <w:rFonts w:cstheme="minorHAnsi"/>
          <w:color w:val="000000"/>
          <w:sz w:val="20"/>
          <w:szCs w:val="20"/>
        </w:rPr>
        <w:t xml:space="preserve"> under which we will reinstate your obligation to repay your loan or to complete your TEACH Grant service obligation. The discharge will be reported to nationwide consumer reporting agencies</w:t>
      </w:r>
      <w:r w:rsidR="00C71556">
        <w:rPr>
          <w:rFonts w:cstheme="minorHAnsi"/>
          <w:color w:val="000000"/>
          <w:sz w:val="20"/>
          <w:szCs w:val="20"/>
        </w:rPr>
        <w:t xml:space="preserve"> (credit bureaus)</w:t>
      </w:r>
      <w:r w:rsidRPr="00AF7E0F">
        <w:rPr>
          <w:rFonts w:cstheme="minorHAnsi"/>
          <w:color w:val="000000"/>
          <w:sz w:val="20"/>
          <w:szCs w:val="20"/>
        </w:rPr>
        <w:t xml:space="preserve">, and any loan payments received on </w:t>
      </w:r>
      <w:r w:rsidRPr="00AF7E0F">
        <w:rPr>
          <w:rFonts w:cstheme="minorHAnsi"/>
          <w:color w:val="000000"/>
          <w:sz w:val="20"/>
          <w:szCs w:val="20"/>
        </w:rPr>
        <w:t>or after the date we received the SSA documentation or after the date the authorized medical professional certified your discharge application will be refunded to the person who made the payments.</w:t>
      </w:r>
    </w:p>
    <w:p w:rsidR="006A0245" w:rsidRPr="00AF7E0F" w:rsidP="002A49EF" w14:paraId="70E5D888" w14:textId="363AB80F">
      <w:pPr>
        <w:autoSpaceDE w:val="0"/>
        <w:autoSpaceDN w:val="0"/>
        <w:adjustRightInd w:val="0"/>
        <w:spacing w:after="40" w:line="276" w:lineRule="auto"/>
        <w:rPr>
          <w:rFonts w:cstheme="minorHAnsi"/>
          <w:color w:val="000000"/>
          <w:sz w:val="20"/>
          <w:szCs w:val="20"/>
        </w:rPr>
      </w:pPr>
      <w:r w:rsidRPr="00AF7E0F">
        <w:rPr>
          <w:rFonts w:cstheme="minorHAnsi"/>
          <w:color w:val="000000"/>
          <w:sz w:val="20"/>
          <w:szCs w:val="20"/>
        </w:rPr>
        <w:t xml:space="preserve">If we determine that you are </w:t>
      </w:r>
      <w:r w:rsidRPr="00AF7E0F">
        <w:rPr>
          <w:rFonts w:cstheme="minorHAnsi"/>
          <w:b/>
          <w:bCs/>
          <w:color w:val="000000"/>
          <w:sz w:val="20"/>
          <w:szCs w:val="20"/>
        </w:rPr>
        <w:t xml:space="preserve">not </w:t>
      </w:r>
      <w:r w:rsidRPr="00AF7E0F">
        <w:rPr>
          <w:rFonts w:cstheme="minorHAnsi"/>
          <w:color w:val="000000"/>
          <w:sz w:val="20"/>
          <w:szCs w:val="20"/>
        </w:rPr>
        <w:t xml:space="preserve">totally and permanently disabled, you will be notified. The notification will </w:t>
      </w:r>
      <w:r w:rsidRPr="00AF7E0F" w:rsidR="0014513D">
        <w:rPr>
          <w:rFonts w:cstheme="minorHAnsi"/>
          <w:color w:val="000000"/>
          <w:sz w:val="20"/>
          <w:szCs w:val="20"/>
        </w:rPr>
        <w:t xml:space="preserve">tell you why we denied your application and </w:t>
      </w:r>
      <w:r w:rsidRPr="00AF7E0F" w:rsidR="00C90B46">
        <w:rPr>
          <w:rFonts w:cstheme="minorHAnsi"/>
          <w:color w:val="000000"/>
          <w:sz w:val="20"/>
          <w:szCs w:val="20"/>
        </w:rPr>
        <w:t xml:space="preserve">will </w:t>
      </w:r>
      <w:r w:rsidRPr="00AF7E0F" w:rsidR="0014513D">
        <w:rPr>
          <w:rFonts w:cstheme="minorHAnsi"/>
          <w:color w:val="000000"/>
          <w:sz w:val="20"/>
          <w:szCs w:val="20"/>
        </w:rPr>
        <w:t>explain the following</w:t>
      </w:r>
      <w:r w:rsidRPr="00AF7E0F">
        <w:rPr>
          <w:rFonts w:cstheme="minorHAnsi"/>
          <w:color w:val="000000"/>
          <w:sz w:val="20"/>
          <w:szCs w:val="20"/>
        </w:rPr>
        <w:t>:</w:t>
      </w:r>
    </w:p>
    <w:p w:rsidR="006A0245" w:rsidRPr="00AF7E0F" w:rsidP="00AF7E0F" w14:paraId="6557417C" w14:textId="16832572">
      <w:pPr>
        <w:pStyle w:val="ListParagraph"/>
        <w:numPr>
          <w:ilvl w:val="0"/>
          <w:numId w:val="11"/>
        </w:numPr>
        <w:autoSpaceDE w:val="0"/>
        <w:autoSpaceDN w:val="0"/>
        <w:adjustRightInd w:val="0"/>
        <w:spacing w:after="80" w:line="276" w:lineRule="auto"/>
        <w:ind w:left="360"/>
        <w:rPr>
          <w:rFonts w:cstheme="minorHAnsi"/>
          <w:color w:val="000000"/>
          <w:sz w:val="20"/>
          <w:szCs w:val="20"/>
        </w:rPr>
      </w:pPr>
      <w:r w:rsidRPr="00AF7E0F">
        <w:rPr>
          <w:rFonts w:cstheme="minorHAnsi"/>
          <w:color w:val="000000"/>
          <w:sz w:val="20"/>
          <w:szCs w:val="20"/>
        </w:rPr>
        <w:t>You must repay your loans to your</w:t>
      </w:r>
      <w:r w:rsidRPr="00AF7E0F">
        <w:rPr>
          <w:rFonts w:cstheme="minorHAnsi"/>
          <w:color w:val="000000"/>
          <w:sz w:val="20"/>
          <w:szCs w:val="20"/>
        </w:rPr>
        <w:t xml:space="preserve"> loan holder under the terms of the promissory note you signed</w:t>
      </w:r>
      <w:r w:rsidRPr="00AF7E0F" w:rsidR="001F7A21">
        <w:rPr>
          <w:rFonts w:cstheme="minorHAnsi"/>
          <w:color w:val="000000"/>
          <w:sz w:val="20"/>
          <w:szCs w:val="20"/>
        </w:rPr>
        <w:t>,</w:t>
      </w:r>
      <w:r w:rsidRPr="00AF7E0F">
        <w:rPr>
          <w:rFonts w:cstheme="minorHAnsi"/>
          <w:color w:val="000000"/>
          <w:sz w:val="20"/>
          <w:szCs w:val="20"/>
        </w:rPr>
        <w:t xml:space="preserve"> and your loans will return to the status they were in at the time you applied for TPD discharge</w:t>
      </w:r>
      <w:r w:rsidRPr="00AF7E0F" w:rsidR="00C365D1">
        <w:rPr>
          <w:rFonts w:cstheme="minorHAnsi"/>
          <w:color w:val="000000"/>
          <w:sz w:val="20"/>
          <w:szCs w:val="20"/>
        </w:rPr>
        <w:t>.</w:t>
      </w:r>
    </w:p>
    <w:p w:rsidR="006A0245" w:rsidRPr="00AF7E0F" w:rsidP="00AF7E0F" w14:paraId="5F783013" w14:textId="5D420ED1">
      <w:pPr>
        <w:pStyle w:val="ListParagraph"/>
        <w:numPr>
          <w:ilvl w:val="0"/>
          <w:numId w:val="11"/>
        </w:numPr>
        <w:autoSpaceDE w:val="0"/>
        <w:autoSpaceDN w:val="0"/>
        <w:adjustRightInd w:val="0"/>
        <w:spacing w:after="80" w:line="276" w:lineRule="auto"/>
        <w:ind w:left="360"/>
        <w:rPr>
          <w:rFonts w:cstheme="minorHAnsi"/>
          <w:color w:val="000000"/>
          <w:sz w:val="20"/>
          <w:szCs w:val="20"/>
        </w:rPr>
      </w:pPr>
      <w:r w:rsidRPr="00AF7E0F">
        <w:rPr>
          <w:rFonts w:cstheme="minorHAnsi"/>
          <w:color w:val="000000"/>
          <w:sz w:val="20"/>
          <w:szCs w:val="20"/>
        </w:rPr>
        <w:t>Y</w:t>
      </w:r>
      <w:r w:rsidRPr="00AF7E0F">
        <w:rPr>
          <w:rFonts w:cstheme="minorHAnsi"/>
          <w:color w:val="000000"/>
          <w:sz w:val="20"/>
          <w:szCs w:val="20"/>
        </w:rPr>
        <w:t>our loan holder will notify you of the date you must resume making payments on your loans</w:t>
      </w:r>
      <w:r w:rsidRPr="00AF7E0F">
        <w:rPr>
          <w:rFonts w:cstheme="minorHAnsi"/>
          <w:color w:val="000000"/>
          <w:sz w:val="20"/>
          <w:szCs w:val="20"/>
        </w:rPr>
        <w:t>.</w:t>
      </w:r>
    </w:p>
    <w:p w:rsidR="006A0245" w:rsidRPr="00AF7E0F" w:rsidP="003577D4" w14:paraId="20D936AD" w14:textId="77637F6F">
      <w:pPr>
        <w:pStyle w:val="ListParagraph"/>
        <w:numPr>
          <w:ilvl w:val="0"/>
          <w:numId w:val="11"/>
        </w:numPr>
        <w:autoSpaceDE w:val="0"/>
        <w:autoSpaceDN w:val="0"/>
        <w:adjustRightInd w:val="0"/>
        <w:spacing w:after="80" w:line="276" w:lineRule="auto"/>
        <w:ind w:left="360"/>
        <w:rPr>
          <w:rFonts w:cstheme="minorHAnsi"/>
          <w:color w:val="000000"/>
          <w:sz w:val="20"/>
          <w:szCs w:val="20"/>
        </w:rPr>
      </w:pPr>
      <w:r w:rsidRPr="00AF7E0F">
        <w:rPr>
          <w:rFonts w:cstheme="minorHAnsi"/>
          <w:color w:val="000000"/>
          <w:sz w:val="20"/>
          <w:szCs w:val="20"/>
        </w:rPr>
        <w:t>I</w:t>
      </w:r>
      <w:r w:rsidRPr="00AF7E0F">
        <w:rPr>
          <w:rFonts w:cstheme="minorHAnsi"/>
          <w:color w:val="000000"/>
          <w:sz w:val="20"/>
          <w:szCs w:val="20"/>
        </w:rPr>
        <w:t>f you applied for a discharge of a TEACH Grant service obligation, you must comply with all terms of your TEACH Grant Agreement.</w:t>
      </w:r>
    </w:p>
    <w:p w:rsidR="006A0245" w:rsidRPr="00AF7E0F" w:rsidP="003577D4" w14:paraId="25E320F9" w14:textId="3634B9CE">
      <w:pPr>
        <w:pStyle w:val="ListParagraph"/>
        <w:numPr>
          <w:ilvl w:val="0"/>
          <w:numId w:val="11"/>
        </w:numPr>
        <w:autoSpaceDE w:val="0"/>
        <w:autoSpaceDN w:val="0"/>
        <w:adjustRightInd w:val="0"/>
        <w:spacing w:after="80" w:line="276" w:lineRule="auto"/>
        <w:ind w:left="360"/>
        <w:rPr>
          <w:rFonts w:cstheme="minorHAnsi"/>
          <w:color w:val="000000"/>
          <w:sz w:val="20"/>
          <w:szCs w:val="20"/>
        </w:rPr>
      </w:pPr>
      <w:r w:rsidRPr="00AF7E0F">
        <w:rPr>
          <w:rFonts w:cstheme="minorHAnsi"/>
          <w:color w:val="000000"/>
          <w:sz w:val="20"/>
          <w:szCs w:val="20"/>
        </w:rPr>
        <w:t xml:space="preserve">You may </w:t>
      </w:r>
      <w:r w:rsidRPr="00AF7E0F" w:rsidR="00494D10">
        <w:rPr>
          <w:rFonts w:cstheme="minorHAnsi"/>
          <w:color w:val="000000"/>
          <w:sz w:val="20"/>
          <w:szCs w:val="20"/>
        </w:rPr>
        <w:t xml:space="preserve">ask us to </w:t>
      </w:r>
      <w:r w:rsidRPr="00AF7E0F">
        <w:rPr>
          <w:rFonts w:cstheme="minorHAnsi"/>
          <w:color w:val="000000"/>
          <w:sz w:val="20"/>
          <w:szCs w:val="20"/>
        </w:rPr>
        <w:t>re-evaluate your discharge application by providing additional information regarding your disabling condition that supports your eligibility for discharge. If you provide this documentation within 12 months of the date of our notification that you are ineligible for discharge, you do not have to submit a new application. After 12 months, you must submit a new application.</w:t>
      </w:r>
    </w:p>
    <w:p w:rsidR="006A0245" w:rsidRPr="00AF7E0F" w:rsidP="002A49EF" w14:paraId="1574AF40" w14:textId="77777777">
      <w:pPr>
        <w:pStyle w:val="ListParagraph"/>
        <w:numPr>
          <w:ilvl w:val="0"/>
          <w:numId w:val="11"/>
        </w:numPr>
        <w:autoSpaceDE w:val="0"/>
        <w:autoSpaceDN w:val="0"/>
        <w:adjustRightInd w:val="0"/>
        <w:spacing w:after="40" w:line="276" w:lineRule="auto"/>
        <w:ind w:left="360"/>
        <w:contextualSpacing w:val="0"/>
        <w:rPr>
          <w:rFonts w:cstheme="minorHAnsi"/>
          <w:color w:val="000000"/>
          <w:sz w:val="20"/>
          <w:szCs w:val="20"/>
        </w:rPr>
      </w:pPr>
      <w:r w:rsidRPr="00AF7E0F">
        <w:rPr>
          <w:rFonts w:cstheme="minorHAnsi"/>
          <w:color w:val="000000"/>
          <w:sz w:val="20"/>
          <w:szCs w:val="20"/>
        </w:rPr>
        <w:t>If you request a re-evaluation of your TPD discharge application or submit a new TPD discharge application, as described above, your request must include new information regarding your disabling condition that was not provided to us in connection with your prior application for discharge.</w:t>
      </w:r>
    </w:p>
    <w:p w:rsidR="00C22074" w:rsidRPr="00AF7E0F" w:rsidP="002A49EF" w14:paraId="0BC38F99" w14:textId="77777777">
      <w:pPr>
        <w:autoSpaceDE w:val="0"/>
        <w:autoSpaceDN w:val="0"/>
        <w:adjustRightInd w:val="0"/>
        <w:spacing w:after="40" w:line="276" w:lineRule="auto"/>
        <w:rPr>
          <w:rFonts w:cstheme="minorHAnsi"/>
          <w:b/>
          <w:bCs/>
          <w:caps/>
          <w:color w:val="000000"/>
          <w:sz w:val="20"/>
          <w:szCs w:val="20"/>
        </w:rPr>
      </w:pPr>
      <w:r w:rsidRPr="00AF7E0F">
        <w:rPr>
          <w:rFonts w:cstheme="minorHAnsi"/>
          <w:b/>
          <w:bCs/>
          <w:caps/>
          <w:color w:val="000000"/>
          <w:sz w:val="20"/>
          <w:szCs w:val="20"/>
        </w:rPr>
        <w:t>Post-discharge monitoring period</w:t>
      </w:r>
    </w:p>
    <w:p w:rsidR="006A0245" w:rsidRPr="00AF7E0F" w:rsidP="002A49EF" w14:paraId="3873E5F8" w14:textId="6E92202E">
      <w:pPr>
        <w:autoSpaceDE w:val="0"/>
        <w:autoSpaceDN w:val="0"/>
        <w:adjustRightInd w:val="0"/>
        <w:spacing w:after="40" w:line="276" w:lineRule="auto"/>
        <w:rPr>
          <w:rFonts w:cstheme="minorHAnsi"/>
          <w:color w:val="000000"/>
          <w:sz w:val="20"/>
          <w:szCs w:val="20"/>
        </w:rPr>
      </w:pPr>
      <w:r w:rsidRPr="00AF7E0F">
        <w:rPr>
          <w:rFonts w:cstheme="minorHAnsi"/>
          <w:color w:val="000000"/>
          <w:sz w:val="20"/>
          <w:szCs w:val="20"/>
        </w:rPr>
        <w:t xml:space="preserve">If you </w:t>
      </w:r>
      <w:r w:rsidRPr="00AF7E0F" w:rsidR="00EC2243">
        <w:rPr>
          <w:rFonts w:cstheme="minorHAnsi"/>
          <w:color w:val="000000"/>
          <w:sz w:val="20"/>
          <w:szCs w:val="20"/>
        </w:rPr>
        <w:t xml:space="preserve">receive </w:t>
      </w:r>
      <w:r w:rsidRPr="00AF7E0F">
        <w:rPr>
          <w:rFonts w:cstheme="minorHAnsi"/>
          <w:color w:val="000000"/>
          <w:sz w:val="20"/>
          <w:szCs w:val="20"/>
        </w:rPr>
        <w:t>a TPD discharge based on SSA documentation or a certification from an authorized medical professional, you will have to complete a 3-year post-discharge monitoring period that begins on the date the discharge is granted. During this monitoring period we will check to see if you receive any new Direct Loans or new TEACH Grants.</w:t>
      </w:r>
    </w:p>
    <w:p w:rsidR="006A0245" w:rsidRPr="00AF7E0F" w:rsidP="002A49EF" w14:paraId="514A2C04" w14:textId="55D4EC6D">
      <w:pPr>
        <w:autoSpaceDE w:val="0"/>
        <w:autoSpaceDN w:val="0"/>
        <w:adjustRightInd w:val="0"/>
        <w:spacing w:after="40" w:line="276" w:lineRule="auto"/>
        <w:rPr>
          <w:rFonts w:cstheme="minorHAnsi"/>
          <w:color w:val="000000" w:themeColor="text1"/>
          <w:sz w:val="20"/>
          <w:szCs w:val="20"/>
        </w:rPr>
      </w:pPr>
      <w:r w:rsidRPr="00AF7E0F">
        <w:rPr>
          <w:rFonts w:cstheme="minorHAnsi"/>
          <w:color w:val="000000" w:themeColor="text1"/>
          <w:sz w:val="20"/>
          <w:szCs w:val="20"/>
        </w:rPr>
        <w:t>If you receive a new Direct Loan or a new TEACH Grant</w:t>
      </w:r>
      <w:r w:rsidRPr="00AF7E0F" w:rsidR="00DB72E4">
        <w:rPr>
          <w:rFonts w:cstheme="minorHAnsi"/>
          <w:color w:val="000000" w:themeColor="text1"/>
          <w:sz w:val="20"/>
          <w:szCs w:val="20"/>
        </w:rPr>
        <w:t xml:space="preserve"> at any time during the </w:t>
      </w:r>
      <w:r w:rsidR="00424E62">
        <w:rPr>
          <w:rFonts w:cstheme="minorHAnsi"/>
          <w:color w:val="000000" w:themeColor="text1"/>
          <w:sz w:val="20"/>
          <w:szCs w:val="20"/>
        </w:rPr>
        <w:t xml:space="preserve">3-year </w:t>
      </w:r>
      <w:r w:rsidRPr="00AF7E0F" w:rsidR="00DB72E4">
        <w:rPr>
          <w:rFonts w:cstheme="minorHAnsi"/>
          <w:color w:val="000000" w:themeColor="text1"/>
          <w:sz w:val="20"/>
          <w:szCs w:val="20"/>
        </w:rPr>
        <w:t>post-discharge monitoring period</w:t>
      </w:r>
      <w:r w:rsidRPr="00AF7E0F">
        <w:rPr>
          <w:rFonts w:cstheme="minorHAnsi"/>
          <w:color w:val="000000" w:themeColor="text1"/>
          <w:sz w:val="20"/>
          <w:szCs w:val="20"/>
        </w:rPr>
        <w:t xml:space="preserve">, we will reinstate your obligation to repay your discharged loans and/or to complete your discharged TEACH Grant service obligation. </w:t>
      </w:r>
    </w:p>
    <w:p w:rsidR="006A0245" w:rsidRPr="00AF7E0F" w:rsidP="002A49EF" w14:paraId="258775E3" w14:textId="77777777">
      <w:pPr>
        <w:autoSpaceDE w:val="0"/>
        <w:autoSpaceDN w:val="0"/>
        <w:adjustRightInd w:val="0"/>
        <w:spacing w:after="40" w:line="276" w:lineRule="auto"/>
        <w:rPr>
          <w:rFonts w:cstheme="minorHAnsi"/>
          <w:color w:val="000000" w:themeColor="text1"/>
          <w:sz w:val="20"/>
          <w:szCs w:val="20"/>
        </w:rPr>
      </w:pPr>
      <w:r w:rsidRPr="00AF7E0F">
        <w:rPr>
          <w:rFonts w:cstheme="minorHAnsi"/>
          <w:color w:val="000000" w:themeColor="text1"/>
          <w:sz w:val="20"/>
          <w:szCs w:val="20"/>
        </w:rPr>
        <w:t xml:space="preserve">If your loans are reinstated, we will be your loan holder and you will be responsible for repaying your loans to us in accordance with the terms of your promissory notes. Your loans will be returned to the status they were in at the time you applied for TPD discharge. However, you will not be required to pay interest on your loans for the period from the date of the discharge until the date your repayment obligation was reinstated. </w:t>
      </w:r>
    </w:p>
    <w:p w:rsidR="006A0245" w:rsidRPr="00AF7E0F" w:rsidP="002A49EF" w14:paraId="58C25689" w14:textId="3DD3C434">
      <w:pPr>
        <w:autoSpaceDE w:val="0"/>
        <w:autoSpaceDN w:val="0"/>
        <w:adjustRightInd w:val="0"/>
        <w:spacing w:after="40" w:line="276" w:lineRule="auto"/>
        <w:rPr>
          <w:rFonts w:cstheme="minorHAnsi"/>
          <w:color w:val="000000"/>
          <w:sz w:val="20"/>
          <w:szCs w:val="20"/>
        </w:rPr>
      </w:pPr>
      <w:r w:rsidRPr="00AF7E0F">
        <w:rPr>
          <w:rFonts w:cstheme="minorHAnsi"/>
          <w:color w:val="000000" w:themeColor="text1"/>
          <w:sz w:val="20"/>
          <w:szCs w:val="20"/>
        </w:rPr>
        <w:t xml:space="preserve">If your TEACH Grant service obligation is reinstated, you will again be required to meet all of the terms of your TEACH Grant Agreement and must complete your service obligation within the portion of your </w:t>
      </w:r>
      <w:r w:rsidRPr="00AF7E0F" w:rsidR="00EB4542">
        <w:rPr>
          <w:rFonts w:cstheme="minorHAnsi"/>
          <w:color w:val="000000" w:themeColor="text1"/>
          <w:sz w:val="20"/>
          <w:szCs w:val="20"/>
        </w:rPr>
        <w:t>8-</w:t>
      </w:r>
      <w:r w:rsidRPr="00AF7E0F">
        <w:rPr>
          <w:rFonts w:cstheme="minorHAnsi"/>
          <w:color w:val="000000" w:themeColor="text1"/>
          <w:sz w:val="20"/>
          <w:szCs w:val="20"/>
        </w:rPr>
        <w:t>year service obligation period that remained after the date of the TPD discharge. If you do not meet the terms of that agreement and the TEACH Grant funds you received are converted to a Direct Unsubsidized Loan, you must repay that loan in full, and interest will be charged from the dates that the TEACH Grant funds were disbursed</w:t>
      </w:r>
      <w:r w:rsidRPr="00AF7E0F" w:rsidR="007B795F">
        <w:rPr>
          <w:rFonts w:cstheme="minorHAnsi"/>
          <w:color w:val="000000" w:themeColor="text1"/>
          <w:sz w:val="20"/>
          <w:szCs w:val="20"/>
        </w:rPr>
        <w:t xml:space="preserve"> (paid out)</w:t>
      </w:r>
      <w:r w:rsidRPr="00AF7E0F">
        <w:rPr>
          <w:rFonts w:cstheme="minorHAnsi"/>
          <w:color w:val="000000" w:themeColor="text1"/>
          <w:sz w:val="20"/>
          <w:szCs w:val="20"/>
        </w:rPr>
        <w:t>.</w:t>
      </w:r>
    </w:p>
    <w:p w:rsidR="006A0245" w:rsidRPr="00AF7E0F" w:rsidP="002A49EF" w14:paraId="327EB424" w14:textId="333AFC65">
      <w:pPr>
        <w:autoSpaceDE w:val="0"/>
        <w:autoSpaceDN w:val="0"/>
        <w:adjustRightInd w:val="0"/>
        <w:spacing w:after="40" w:line="276" w:lineRule="auto"/>
        <w:rPr>
          <w:rFonts w:cstheme="minorHAnsi"/>
          <w:color w:val="000000"/>
          <w:sz w:val="20"/>
          <w:szCs w:val="20"/>
        </w:rPr>
      </w:pPr>
      <w:r w:rsidRPr="00AF7E0F">
        <w:rPr>
          <w:rFonts w:cstheme="minorHAnsi"/>
          <w:color w:val="000000"/>
          <w:sz w:val="20"/>
          <w:szCs w:val="20"/>
        </w:rPr>
        <w:t xml:space="preserve">If your obligation to repay your loans or to complete your TEACH Grant service obligation is reinstated, we will </w:t>
      </w:r>
      <w:r w:rsidRPr="00AF7E0F" w:rsidR="00A04D2A">
        <w:rPr>
          <w:rFonts w:cstheme="minorHAnsi"/>
          <w:color w:val="000000"/>
          <w:sz w:val="20"/>
          <w:szCs w:val="20"/>
        </w:rPr>
        <w:t>tell you the reason for the reinstatement and will explain</w:t>
      </w:r>
      <w:r w:rsidRPr="00AF7E0F" w:rsidR="009B1905">
        <w:rPr>
          <w:rFonts w:cstheme="minorHAnsi"/>
          <w:color w:val="000000"/>
          <w:sz w:val="20"/>
          <w:szCs w:val="20"/>
        </w:rPr>
        <w:t>:</w:t>
      </w:r>
    </w:p>
    <w:p w:rsidR="006A0245" w:rsidRPr="00AF7E0F" w:rsidP="00AF7E0F" w14:paraId="1FD76067" w14:textId="711D054D">
      <w:pPr>
        <w:pStyle w:val="ListParagraph"/>
        <w:numPr>
          <w:ilvl w:val="0"/>
          <w:numId w:val="11"/>
        </w:numPr>
        <w:autoSpaceDE w:val="0"/>
        <w:autoSpaceDN w:val="0"/>
        <w:adjustRightInd w:val="0"/>
        <w:spacing w:after="80" w:line="276" w:lineRule="auto"/>
        <w:ind w:left="360"/>
        <w:rPr>
          <w:rFonts w:cstheme="minorHAnsi"/>
          <w:color w:val="000000"/>
          <w:sz w:val="20"/>
          <w:szCs w:val="20"/>
        </w:rPr>
      </w:pPr>
      <w:r w:rsidRPr="00AF7E0F">
        <w:rPr>
          <w:rFonts w:cstheme="minorHAnsi"/>
          <w:color w:val="000000"/>
          <w:sz w:val="20"/>
          <w:szCs w:val="20"/>
        </w:rPr>
        <w:t xml:space="preserve">For </w:t>
      </w:r>
      <w:r w:rsidRPr="00AF7E0F" w:rsidR="00DB361F">
        <w:rPr>
          <w:rFonts w:cstheme="minorHAnsi"/>
          <w:color w:val="000000"/>
          <w:sz w:val="20"/>
          <w:szCs w:val="20"/>
        </w:rPr>
        <w:t xml:space="preserve">a reinstated loan, </w:t>
      </w:r>
      <w:r w:rsidRPr="00AF7E0F">
        <w:rPr>
          <w:rFonts w:cstheme="minorHAnsi"/>
          <w:color w:val="000000"/>
          <w:sz w:val="20"/>
          <w:szCs w:val="20"/>
        </w:rPr>
        <w:t xml:space="preserve">the first payment will be </w:t>
      </w:r>
      <w:r w:rsidRPr="00AF7E0F" w:rsidR="000010AF">
        <w:rPr>
          <w:rFonts w:cstheme="minorHAnsi"/>
          <w:color w:val="000000"/>
          <w:sz w:val="20"/>
          <w:szCs w:val="20"/>
        </w:rPr>
        <w:t xml:space="preserve">due </w:t>
      </w:r>
      <w:r w:rsidRPr="00AF7E0F">
        <w:rPr>
          <w:rFonts w:cstheme="minorHAnsi"/>
          <w:color w:val="000000"/>
          <w:sz w:val="20"/>
          <w:szCs w:val="20"/>
        </w:rPr>
        <w:t>no earlier than 90 days following the date of the notification of reinstatement; and</w:t>
      </w:r>
    </w:p>
    <w:p w:rsidR="006A0245" w:rsidRPr="00AF7E0F" w:rsidP="002A49EF" w14:paraId="249A1135" w14:textId="0D793BBF">
      <w:pPr>
        <w:pStyle w:val="ListParagraph"/>
        <w:numPr>
          <w:ilvl w:val="0"/>
          <w:numId w:val="11"/>
        </w:numPr>
        <w:autoSpaceDE w:val="0"/>
        <w:autoSpaceDN w:val="0"/>
        <w:adjustRightInd w:val="0"/>
        <w:spacing w:after="40" w:line="276" w:lineRule="auto"/>
        <w:ind w:left="360"/>
        <w:rPr>
          <w:rFonts w:cstheme="minorHAnsi"/>
          <w:color w:val="000000"/>
          <w:sz w:val="20"/>
          <w:szCs w:val="20"/>
        </w:rPr>
      </w:pPr>
      <w:r w:rsidRPr="00AF7E0F">
        <w:rPr>
          <w:rFonts w:cstheme="minorHAnsi"/>
          <w:color w:val="000000"/>
          <w:sz w:val="20"/>
          <w:szCs w:val="20"/>
        </w:rPr>
        <w:t>H</w:t>
      </w:r>
      <w:r w:rsidRPr="00AF7E0F">
        <w:rPr>
          <w:rFonts w:cstheme="minorHAnsi"/>
          <w:color w:val="000000"/>
          <w:sz w:val="20"/>
          <w:szCs w:val="20"/>
        </w:rPr>
        <w:t>ow you may contact us if you have questions about the reinstatement or if you believe your obligation to repay a loan or complete your TEACH Grant service obligation was reinstated based on incorrect information.</w:t>
      </w:r>
    </w:p>
    <w:p w:rsidR="00181432" w:rsidRPr="00AF7E0F" w:rsidP="002A49EF" w14:paraId="5F239F5F" w14:textId="4CC65F44">
      <w:pPr>
        <w:autoSpaceDE w:val="0"/>
        <w:autoSpaceDN w:val="0"/>
        <w:adjustRightInd w:val="0"/>
        <w:spacing w:after="40" w:line="276" w:lineRule="auto"/>
        <w:rPr>
          <w:rFonts w:cstheme="minorHAnsi"/>
          <w:b/>
          <w:bCs/>
          <w:caps/>
          <w:color w:val="000000"/>
          <w:sz w:val="20"/>
          <w:szCs w:val="20"/>
        </w:rPr>
      </w:pPr>
      <w:r w:rsidRPr="00AF7E0F">
        <w:rPr>
          <w:rFonts w:cstheme="minorHAnsi"/>
          <w:b/>
          <w:bCs/>
          <w:caps/>
          <w:color w:val="000000"/>
          <w:sz w:val="20"/>
          <w:szCs w:val="20"/>
        </w:rPr>
        <w:t>E</w:t>
      </w:r>
      <w:r w:rsidRPr="00AF7E0F" w:rsidR="006A0245">
        <w:rPr>
          <w:rFonts w:cstheme="minorHAnsi"/>
          <w:b/>
          <w:bCs/>
          <w:caps/>
          <w:color w:val="000000"/>
          <w:sz w:val="20"/>
          <w:szCs w:val="20"/>
        </w:rPr>
        <w:t xml:space="preserve">ligibility </w:t>
      </w:r>
      <w:r w:rsidRPr="00AF7E0F">
        <w:rPr>
          <w:rFonts w:cstheme="minorHAnsi"/>
          <w:b/>
          <w:bCs/>
          <w:caps/>
          <w:color w:val="000000"/>
          <w:sz w:val="20"/>
          <w:szCs w:val="20"/>
        </w:rPr>
        <w:t xml:space="preserve">for </w:t>
      </w:r>
      <w:r w:rsidRPr="00AF7E0F" w:rsidR="006A0245">
        <w:rPr>
          <w:rFonts w:cstheme="minorHAnsi"/>
          <w:b/>
          <w:bCs/>
          <w:caps/>
          <w:color w:val="000000"/>
          <w:sz w:val="20"/>
          <w:szCs w:val="20"/>
        </w:rPr>
        <w:t>future loans or TEACH Grants</w:t>
      </w:r>
    </w:p>
    <w:p w:rsidR="006A0245" w:rsidRPr="00AF7E0F" w:rsidP="002A49EF" w14:paraId="4592E429" w14:textId="0849DBBB">
      <w:pPr>
        <w:autoSpaceDE w:val="0"/>
        <w:autoSpaceDN w:val="0"/>
        <w:adjustRightInd w:val="0"/>
        <w:spacing w:after="40" w:line="276" w:lineRule="auto"/>
        <w:rPr>
          <w:rFonts w:cstheme="minorHAnsi"/>
          <w:color w:val="000000"/>
          <w:sz w:val="20"/>
          <w:szCs w:val="20"/>
        </w:rPr>
      </w:pPr>
      <w:r w:rsidRPr="00AF7E0F">
        <w:rPr>
          <w:rFonts w:cstheme="minorHAnsi"/>
          <w:color w:val="000000"/>
          <w:sz w:val="20"/>
          <w:szCs w:val="20"/>
        </w:rPr>
        <w:t>If you are granted a TPD discharge</w:t>
      </w:r>
      <w:r w:rsidRPr="00AF7E0F">
        <w:rPr>
          <w:rFonts w:cstheme="minorHAnsi"/>
          <w:b/>
          <w:bCs/>
          <w:color w:val="000000"/>
          <w:sz w:val="20"/>
          <w:szCs w:val="20"/>
        </w:rPr>
        <w:t xml:space="preserve"> </w:t>
      </w:r>
      <w:r w:rsidRPr="00AF7E0F">
        <w:rPr>
          <w:rFonts w:cstheme="minorHAnsi"/>
          <w:color w:val="000000"/>
          <w:sz w:val="20"/>
          <w:szCs w:val="20"/>
        </w:rPr>
        <w:t xml:space="preserve">based on </w:t>
      </w:r>
      <w:r w:rsidRPr="00AF7E0F" w:rsidR="00D64167">
        <w:rPr>
          <w:rFonts w:cstheme="minorHAnsi"/>
          <w:color w:val="000000"/>
          <w:sz w:val="20"/>
          <w:szCs w:val="20"/>
        </w:rPr>
        <w:t xml:space="preserve">SSA </w:t>
      </w:r>
      <w:r w:rsidRPr="00AF7E0F">
        <w:rPr>
          <w:rFonts w:cstheme="minorHAnsi"/>
          <w:color w:val="000000"/>
          <w:sz w:val="20"/>
          <w:szCs w:val="20"/>
        </w:rPr>
        <w:t>documentation or a certification from an authorized medical professional, you are not eligible to receive future Direct Loans or future TEACH Grants unless</w:t>
      </w:r>
      <w:r w:rsidRPr="00AF7E0F" w:rsidR="00C766E6">
        <w:rPr>
          <w:rFonts w:cstheme="minorHAnsi"/>
          <w:color w:val="000000"/>
          <w:sz w:val="20"/>
          <w:szCs w:val="20"/>
        </w:rPr>
        <w:t xml:space="preserve"> you</w:t>
      </w:r>
      <w:r w:rsidRPr="00AF7E0F">
        <w:rPr>
          <w:rFonts w:cstheme="minorHAnsi"/>
          <w:color w:val="000000"/>
          <w:sz w:val="20"/>
          <w:szCs w:val="20"/>
        </w:rPr>
        <w:t>:</w:t>
      </w:r>
    </w:p>
    <w:p w:rsidR="006A0245" w:rsidRPr="00AF7E0F" w:rsidP="00AF7E0F" w14:paraId="2F47E4CB" w14:textId="342D916B">
      <w:pPr>
        <w:pStyle w:val="ListParagraph"/>
        <w:numPr>
          <w:ilvl w:val="0"/>
          <w:numId w:val="12"/>
        </w:numPr>
        <w:autoSpaceDE w:val="0"/>
        <w:autoSpaceDN w:val="0"/>
        <w:adjustRightInd w:val="0"/>
        <w:spacing w:after="80" w:line="276" w:lineRule="auto"/>
        <w:ind w:left="360"/>
        <w:rPr>
          <w:rFonts w:cstheme="minorHAnsi"/>
          <w:sz w:val="20"/>
          <w:szCs w:val="20"/>
        </w:rPr>
      </w:pPr>
      <w:r w:rsidRPr="00AF7E0F">
        <w:rPr>
          <w:rFonts w:cstheme="minorHAnsi"/>
          <w:sz w:val="20"/>
          <w:szCs w:val="20"/>
        </w:rPr>
        <w:t>O</w:t>
      </w:r>
      <w:r w:rsidRPr="00AF7E0F">
        <w:rPr>
          <w:rFonts w:cstheme="minorHAnsi"/>
          <w:sz w:val="20"/>
          <w:szCs w:val="20"/>
        </w:rPr>
        <w:t>btain a certification from a physician that you are able to engage in substantial gainful activity; and</w:t>
      </w:r>
    </w:p>
    <w:p w:rsidR="006A0245" w:rsidRPr="00AF7E0F" w:rsidP="002A49EF" w14:paraId="742108CC" w14:textId="18B04580">
      <w:pPr>
        <w:pStyle w:val="ListParagraph"/>
        <w:numPr>
          <w:ilvl w:val="0"/>
          <w:numId w:val="10"/>
        </w:numPr>
        <w:autoSpaceDE w:val="0"/>
        <w:autoSpaceDN w:val="0"/>
        <w:adjustRightInd w:val="0"/>
        <w:spacing w:after="40" w:line="276" w:lineRule="auto"/>
        <w:ind w:left="360"/>
        <w:contextualSpacing w:val="0"/>
        <w:rPr>
          <w:rFonts w:cstheme="minorHAnsi"/>
          <w:sz w:val="20"/>
          <w:szCs w:val="20"/>
        </w:rPr>
      </w:pPr>
      <w:r w:rsidRPr="00AF7E0F">
        <w:rPr>
          <w:rFonts w:cstheme="minorHAnsi"/>
          <w:sz w:val="20"/>
          <w:szCs w:val="20"/>
        </w:rPr>
        <w:t>S</w:t>
      </w:r>
      <w:r w:rsidRPr="00AF7E0F">
        <w:rPr>
          <w:rFonts w:cstheme="minorHAnsi"/>
          <w:sz w:val="20"/>
          <w:szCs w:val="20"/>
        </w:rPr>
        <w:t xml:space="preserve">ign a statement acknowledging that the new loan or TEACH Grant service obligation cannot be discharged in the future on the basis of any injury or illness present </w:t>
      </w:r>
      <w:r w:rsidRPr="00AF7E0F" w:rsidR="00BB3E81">
        <w:rPr>
          <w:rFonts w:cstheme="minorHAnsi"/>
          <w:sz w:val="20"/>
          <w:szCs w:val="20"/>
        </w:rPr>
        <w:t>when</w:t>
      </w:r>
      <w:r w:rsidRPr="00AF7E0F">
        <w:rPr>
          <w:rFonts w:cstheme="minorHAnsi"/>
          <w:sz w:val="20"/>
          <w:szCs w:val="20"/>
        </w:rPr>
        <w:t xml:space="preserve"> the new loan or TEACH Grant is </w:t>
      </w:r>
      <w:r w:rsidRPr="00AF7E0F">
        <w:rPr>
          <w:rFonts w:cstheme="minorHAnsi"/>
          <w:sz w:val="20"/>
          <w:szCs w:val="20"/>
        </w:rPr>
        <w:t>made, unless</w:t>
      </w:r>
      <w:r w:rsidRPr="00AF7E0F">
        <w:rPr>
          <w:rFonts w:cstheme="minorHAnsi"/>
          <w:sz w:val="20"/>
          <w:szCs w:val="20"/>
        </w:rPr>
        <w:t xml:space="preserve"> your condition substantially deteriorates so that you are again totally and permanently disabled</w:t>
      </w:r>
      <w:r w:rsidRPr="00AF7E0F" w:rsidR="00776B32">
        <w:rPr>
          <w:rFonts w:cstheme="minorHAnsi"/>
          <w:sz w:val="20"/>
          <w:szCs w:val="20"/>
        </w:rPr>
        <w:t>.</w:t>
      </w:r>
    </w:p>
    <w:p w:rsidR="0084709E" w:rsidRPr="00AF7E0F" w:rsidP="00AF7E0F" w14:paraId="1B10BE72" w14:textId="189D7D31">
      <w:pPr>
        <w:autoSpaceDE w:val="0"/>
        <w:autoSpaceDN w:val="0"/>
        <w:adjustRightInd w:val="0"/>
        <w:spacing w:after="80" w:line="276" w:lineRule="auto"/>
        <w:rPr>
          <w:rFonts w:cstheme="minorHAnsi"/>
          <w:sz w:val="20"/>
          <w:szCs w:val="20"/>
        </w:rPr>
      </w:pPr>
      <w:r w:rsidRPr="00AF7E0F">
        <w:rPr>
          <w:rFonts w:cstheme="minorHAnsi"/>
          <w:sz w:val="20"/>
          <w:szCs w:val="20"/>
        </w:rPr>
        <w:t xml:space="preserve">In addition, if you request a new Direct Loan or a new TEACH Grant during the post-discharge monitoring period, you must </w:t>
      </w:r>
      <w:r w:rsidRPr="00AF7E0F">
        <w:rPr>
          <w:rFonts w:cstheme="minorHAnsi"/>
          <w:sz w:val="20"/>
          <w:szCs w:val="20"/>
        </w:rPr>
        <w:t>resume payment on the previously discharged loan or acknowledge that you are once again subject to the terms of your TEACH Grant Agreement before you can receive the new loan.</w:t>
      </w:r>
    </w:p>
    <w:p w:rsidR="002C0EB8" w:rsidRPr="00AF7E0F" w:rsidP="00AF7E0F" w14:paraId="6CD88A74" w14:textId="77777777">
      <w:pPr>
        <w:autoSpaceDE w:val="0"/>
        <w:autoSpaceDN w:val="0"/>
        <w:adjustRightInd w:val="0"/>
        <w:spacing w:after="80" w:line="276" w:lineRule="auto"/>
        <w:rPr>
          <w:rFonts w:cstheme="minorHAnsi"/>
          <w:sz w:val="20"/>
          <w:szCs w:val="20"/>
        </w:rPr>
      </w:pPr>
    </w:p>
    <w:p w:rsidR="0084709E" w:rsidP="00DC5152" w14:paraId="7542183A" w14:textId="51328B24">
      <w:pPr>
        <w:autoSpaceDE w:val="0"/>
        <w:autoSpaceDN w:val="0"/>
        <w:adjustRightInd w:val="0"/>
        <w:spacing w:after="40" w:line="276" w:lineRule="auto"/>
        <w:rPr>
          <w:rFonts w:cstheme="minorHAnsi"/>
          <w:sz w:val="20"/>
          <w:szCs w:val="20"/>
        </w:rPr>
        <w:sectPr w:rsidSect="00D41F2D">
          <w:type w:val="continuous"/>
          <w:pgSz w:w="12240" w:h="15840"/>
          <w:pgMar w:top="720" w:right="720" w:bottom="720" w:left="720" w:header="720" w:footer="720" w:gutter="0"/>
          <w:cols w:num="2" w:space="720"/>
          <w:docGrid w:linePitch="360"/>
        </w:sectPr>
      </w:pPr>
    </w:p>
    <w:p w:rsidR="006F07EE" w:rsidRPr="00341E2E" w:rsidP="00E26102" w14:paraId="3844B5EB" w14:textId="7DA7CB02">
      <w:pPr>
        <w:pBdr>
          <w:bottom w:val="single" w:sz="18" w:space="1" w:color="auto"/>
        </w:pBdr>
        <w:spacing w:after="40" w:line="276" w:lineRule="auto"/>
        <w:rPr>
          <w:b/>
          <w:bCs/>
          <w:sz w:val="20"/>
          <w:szCs w:val="20"/>
        </w:rPr>
      </w:pPr>
      <w:r w:rsidRPr="00341E2E">
        <w:rPr>
          <w:rFonts w:cstheme="minorHAnsi"/>
          <w:b/>
          <w:bCs/>
          <w:color w:val="000000"/>
          <w:sz w:val="20"/>
          <w:szCs w:val="20"/>
        </w:rPr>
        <w:t xml:space="preserve">SECTION </w:t>
      </w:r>
      <w:r w:rsidR="001216D8">
        <w:rPr>
          <w:rFonts w:cstheme="minorHAnsi"/>
          <w:b/>
          <w:bCs/>
          <w:color w:val="000000"/>
          <w:sz w:val="20"/>
          <w:szCs w:val="20"/>
        </w:rPr>
        <w:t>8</w:t>
      </w:r>
      <w:r w:rsidRPr="00341E2E">
        <w:rPr>
          <w:rFonts w:cstheme="minorHAnsi"/>
          <w:b/>
          <w:bCs/>
          <w:color w:val="000000"/>
          <w:sz w:val="20"/>
          <w:szCs w:val="20"/>
        </w:rPr>
        <w:t>: IMPORTANT NOTICES</w:t>
      </w:r>
    </w:p>
    <w:p w:rsidR="009D4BA9" w:rsidP="00D7268F" w14:paraId="774BCD84" w14:textId="77777777">
      <w:pPr>
        <w:autoSpaceDE w:val="0"/>
        <w:autoSpaceDN w:val="0"/>
        <w:adjustRightInd w:val="0"/>
        <w:spacing w:after="20" w:line="264" w:lineRule="auto"/>
        <w:rPr>
          <w:rFonts w:cstheme="minorHAnsi"/>
          <w:b/>
          <w:bCs/>
          <w:color w:val="000000"/>
          <w:sz w:val="20"/>
          <w:szCs w:val="20"/>
        </w:rPr>
        <w:sectPr w:rsidSect="00282AD9">
          <w:pgSz w:w="12240" w:h="15840"/>
          <w:pgMar w:top="720" w:right="720" w:bottom="720" w:left="720" w:header="720" w:footer="720" w:gutter="0"/>
          <w:cols w:space="720"/>
          <w:docGrid w:linePitch="360"/>
        </w:sectPr>
      </w:pPr>
    </w:p>
    <w:p w:rsidR="00931ABF" w:rsidP="00E8395C" w14:paraId="6380DD53" w14:textId="77777777">
      <w:pPr>
        <w:autoSpaceDE w:val="0"/>
        <w:autoSpaceDN w:val="0"/>
        <w:adjustRightInd w:val="0"/>
        <w:spacing w:after="40" w:line="276" w:lineRule="auto"/>
        <w:rPr>
          <w:rFonts w:cstheme="minorHAnsi"/>
          <w:b/>
          <w:bCs/>
          <w:color w:val="000000"/>
          <w:sz w:val="20"/>
          <w:szCs w:val="20"/>
        </w:rPr>
      </w:pPr>
      <w:r w:rsidRPr="00341E2E">
        <w:rPr>
          <w:rFonts w:cstheme="minorHAnsi"/>
          <w:b/>
          <w:bCs/>
          <w:color w:val="000000"/>
          <w:sz w:val="20"/>
          <w:szCs w:val="20"/>
        </w:rPr>
        <w:t xml:space="preserve">Privacy Act </w:t>
      </w:r>
      <w:r w:rsidR="00020CAF">
        <w:rPr>
          <w:rFonts w:cstheme="minorHAnsi"/>
          <w:b/>
          <w:bCs/>
          <w:color w:val="000000"/>
          <w:sz w:val="20"/>
          <w:szCs w:val="20"/>
        </w:rPr>
        <w:t>Statement</w:t>
      </w:r>
    </w:p>
    <w:p w:rsidR="006F07EE" w:rsidP="00E8395C" w14:paraId="0D03BD11" w14:textId="6FA43C3E">
      <w:pPr>
        <w:autoSpaceDE w:val="0"/>
        <w:autoSpaceDN w:val="0"/>
        <w:adjustRightInd w:val="0"/>
        <w:spacing w:after="40" w:line="276" w:lineRule="auto"/>
        <w:rPr>
          <w:rFonts w:cstheme="minorHAnsi"/>
          <w:sz w:val="20"/>
          <w:szCs w:val="20"/>
        </w:rPr>
      </w:pPr>
      <w:r>
        <w:rPr>
          <w:rFonts w:cstheme="minorHAnsi"/>
          <w:b/>
          <w:bCs/>
          <w:color w:val="000000"/>
          <w:sz w:val="20"/>
          <w:szCs w:val="20"/>
        </w:rPr>
        <w:t xml:space="preserve">Authority: </w:t>
      </w:r>
      <w:r w:rsidRPr="00390026">
        <w:rPr>
          <w:rFonts w:cstheme="minorHAnsi"/>
          <w:sz w:val="20"/>
          <w:szCs w:val="20"/>
        </w:rPr>
        <w:t xml:space="preserve">The authorities for collecting the requested information from and about you are §421 et seq., §451 et seq., §461, </w:t>
      </w:r>
      <w:r w:rsidRPr="00390026" w:rsidR="001165E1">
        <w:rPr>
          <w:rFonts w:cstheme="minorHAnsi"/>
          <w:sz w:val="20"/>
          <w:szCs w:val="20"/>
        </w:rPr>
        <w:t>and</w:t>
      </w:r>
      <w:r w:rsidRPr="00390026">
        <w:rPr>
          <w:rFonts w:cstheme="minorHAnsi"/>
          <w:sz w:val="20"/>
          <w:szCs w:val="20"/>
        </w:rPr>
        <w:t xml:space="preserve"> §420L of the Higher Education Act of 1965, as amended (20 U.S.C. 1071 et seq., 20 U.S.C. 1087a et seq., 20 U.S.C. 1087aa et seq., or 20 U.S.C. 1070g et seq.) and the authorities for collecting and using your Social Security Number (SSN) are §§428B(f) and 484(a)(4) of the HEA (20 U.S.C. 1078-2(f) and 1091(a)(4)) and 31 U.S.C. 7701(b). </w:t>
      </w:r>
    </w:p>
    <w:p w:rsidR="00891104" w:rsidP="00E8395C" w14:paraId="0AA81468" w14:textId="5B9B816E">
      <w:pPr>
        <w:autoSpaceDE w:val="0"/>
        <w:autoSpaceDN w:val="0"/>
        <w:adjustRightInd w:val="0"/>
        <w:spacing w:after="40" w:line="276" w:lineRule="auto"/>
        <w:rPr>
          <w:rFonts w:cstheme="minorHAnsi"/>
          <w:color w:val="000000"/>
          <w:sz w:val="20"/>
          <w:szCs w:val="20"/>
        </w:rPr>
      </w:pPr>
      <w:r w:rsidRPr="00891104">
        <w:rPr>
          <w:rFonts w:cstheme="minorHAnsi"/>
          <w:b/>
          <w:bCs/>
          <w:sz w:val="20"/>
          <w:szCs w:val="20"/>
        </w:rPr>
        <w:t>Purpose:</w:t>
      </w:r>
      <w:r w:rsidRPr="00891104">
        <w:rPr>
          <w:rFonts w:cstheme="minorHAnsi"/>
          <w:sz w:val="20"/>
          <w:szCs w:val="20"/>
        </w:rPr>
        <w:t xml:space="preserve"> </w:t>
      </w:r>
      <w:r w:rsidRPr="00C620D4" w:rsidR="00C620D4">
        <w:rPr>
          <w:rFonts w:cstheme="minorHAnsi"/>
          <w:color w:val="000000"/>
          <w:sz w:val="20"/>
          <w:szCs w:val="20"/>
        </w:rPr>
        <w:t xml:space="preserve">The principal purposes for collecting the information on the Discharge Application: </w:t>
      </w:r>
      <w:r w:rsidR="00C620D4">
        <w:rPr>
          <w:rFonts w:cstheme="minorHAnsi"/>
          <w:color w:val="000000"/>
          <w:sz w:val="20"/>
          <w:szCs w:val="20"/>
        </w:rPr>
        <w:t>Total and Permanent Disability</w:t>
      </w:r>
      <w:r w:rsidRPr="00C620D4" w:rsidR="00C620D4">
        <w:rPr>
          <w:rFonts w:cstheme="minorHAnsi"/>
          <w:color w:val="000000"/>
          <w:sz w:val="20"/>
          <w:szCs w:val="20"/>
        </w:rPr>
        <w:t xml:space="preserve">, including your </w:t>
      </w:r>
      <w:r w:rsidR="002210FF">
        <w:rPr>
          <w:rFonts w:cstheme="minorHAnsi"/>
          <w:color w:val="000000"/>
          <w:sz w:val="20"/>
          <w:szCs w:val="20"/>
        </w:rPr>
        <w:t>Social Security Number (</w:t>
      </w:r>
      <w:r w:rsidRPr="00C620D4" w:rsidR="00C620D4">
        <w:rPr>
          <w:rFonts w:cstheme="minorHAnsi"/>
          <w:color w:val="000000"/>
          <w:sz w:val="20"/>
          <w:szCs w:val="20"/>
        </w:rPr>
        <w:t>SSN</w:t>
      </w:r>
      <w:r w:rsidR="002210FF">
        <w:rPr>
          <w:rFonts w:cstheme="minorHAnsi"/>
          <w:color w:val="000000"/>
          <w:sz w:val="20"/>
          <w:szCs w:val="20"/>
        </w:rPr>
        <w:t>)</w:t>
      </w:r>
      <w:r w:rsidRPr="00C620D4" w:rsidR="00C620D4">
        <w:rPr>
          <w:rFonts w:cstheme="minorHAnsi"/>
          <w:color w:val="000000"/>
          <w:sz w:val="20"/>
          <w:szCs w:val="20"/>
        </w:rPr>
        <w:t xml:space="preserve">, are to verify your identity, to determine your eligibility to receive a loan or </w:t>
      </w:r>
      <w:r w:rsidR="006C4088">
        <w:rPr>
          <w:rFonts w:cstheme="minorHAnsi"/>
          <w:color w:val="000000"/>
          <w:sz w:val="20"/>
          <w:szCs w:val="20"/>
        </w:rPr>
        <w:t xml:space="preserve">TEACH Grant or </w:t>
      </w:r>
      <w:r w:rsidRPr="00C620D4" w:rsidR="00C620D4">
        <w:rPr>
          <w:rFonts w:cstheme="minorHAnsi"/>
          <w:color w:val="000000"/>
          <w:sz w:val="20"/>
          <w:szCs w:val="20"/>
        </w:rPr>
        <w:t>a benefit on a loan</w:t>
      </w:r>
      <w:r w:rsidR="006C4088">
        <w:rPr>
          <w:rFonts w:cstheme="minorHAnsi"/>
          <w:color w:val="000000"/>
          <w:sz w:val="20"/>
          <w:szCs w:val="20"/>
        </w:rPr>
        <w:t xml:space="preserve"> or TEACH Grant</w:t>
      </w:r>
      <w:r w:rsidRPr="00C620D4" w:rsidR="00C620D4">
        <w:rPr>
          <w:rFonts w:cstheme="minorHAnsi"/>
          <w:color w:val="000000"/>
          <w:sz w:val="20"/>
          <w:szCs w:val="20"/>
        </w:rPr>
        <w:t xml:space="preserve"> (such as a deferment, forbearance, discharge, or forgiveness) under the </w:t>
      </w:r>
      <w:r w:rsidR="008C7860">
        <w:rPr>
          <w:rFonts w:cstheme="minorHAnsi"/>
          <w:color w:val="000000"/>
          <w:sz w:val="20"/>
          <w:szCs w:val="20"/>
        </w:rPr>
        <w:t>William D. Ford Federal Direct Loan (</w:t>
      </w:r>
      <w:r w:rsidR="00860787">
        <w:rPr>
          <w:rFonts w:cstheme="minorHAnsi"/>
          <w:color w:val="000000"/>
          <w:sz w:val="20"/>
          <w:szCs w:val="20"/>
        </w:rPr>
        <w:t>Direct Loan</w:t>
      </w:r>
      <w:r w:rsidR="008C7860">
        <w:rPr>
          <w:rFonts w:cstheme="minorHAnsi"/>
          <w:color w:val="000000"/>
          <w:sz w:val="20"/>
          <w:szCs w:val="20"/>
        </w:rPr>
        <w:t>)</w:t>
      </w:r>
      <w:r w:rsidR="00860787">
        <w:rPr>
          <w:rFonts w:cstheme="minorHAnsi"/>
          <w:color w:val="000000"/>
          <w:sz w:val="20"/>
          <w:szCs w:val="20"/>
        </w:rPr>
        <w:t xml:space="preserve">, </w:t>
      </w:r>
      <w:r w:rsidR="008C7860">
        <w:rPr>
          <w:rFonts w:cstheme="minorHAnsi"/>
          <w:color w:val="000000"/>
          <w:sz w:val="20"/>
          <w:szCs w:val="20"/>
        </w:rPr>
        <w:t>Federal Family Education Loan (</w:t>
      </w:r>
      <w:r w:rsidR="00860787">
        <w:rPr>
          <w:rFonts w:cstheme="minorHAnsi"/>
          <w:color w:val="000000"/>
          <w:sz w:val="20"/>
          <w:szCs w:val="20"/>
        </w:rPr>
        <w:t>FFEL</w:t>
      </w:r>
      <w:r w:rsidR="008C7860">
        <w:rPr>
          <w:rFonts w:cstheme="minorHAnsi"/>
          <w:color w:val="000000"/>
          <w:sz w:val="20"/>
          <w:szCs w:val="20"/>
        </w:rPr>
        <w:t>)</w:t>
      </w:r>
      <w:r w:rsidR="00860787">
        <w:rPr>
          <w:rFonts w:cstheme="minorHAnsi"/>
          <w:color w:val="000000"/>
          <w:sz w:val="20"/>
          <w:szCs w:val="20"/>
        </w:rPr>
        <w:t>, Federal Perkins Loan</w:t>
      </w:r>
      <w:r w:rsidR="008C7860">
        <w:rPr>
          <w:rFonts w:cstheme="minorHAnsi"/>
          <w:color w:val="000000"/>
          <w:sz w:val="20"/>
          <w:szCs w:val="20"/>
        </w:rPr>
        <w:t xml:space="preserve"> (Perkins Loan)</w:t>
      </w:r>
      <w:r w:rsidR="00860787">
        <w:rPr>
          <w:rFonts w:cstheme="minorHAnsi"/>
          <w:color w:val="000000"/>
          <w:sz w:val="20"/>
          <w:szCs w:val="20"/>
        </w:rPr>
        <w:t xml:space="preserve">, or </w:t>
      </w:r>
      <w:r w:rsidR="008C7860">
        <w:rPr>
          <w:rFonts w:cstheme="minorHAnsi"/>
          <w:color w:val="000000"/>
          <w:sz w:val="20"/>
          <w:szCs w:val="20"/>
        </w:rPr>
        <w:t>Teacher Education Assi</w:t>
      </w:r>
      <w:r w:rsidR="00930517">
        <w:rPr>
          <w:rFonts w:cstheme="minorHAnsi"/>
          <w:color w:val="000000"/>
          <w:sz w:val="20"/>
          <w:szCs w:val="20"/>
        </w:rPr>
        <w:t>stance for College and Higher Education (</w:t>
      </w:r>
      <w:r w:rsidR="00860787">
        <w:rPr>
          <w:rFonts w:cstheme="minorHAnsi"/>
          <w:color w:val="000000"/>
          <w:sz w:val="20"/>
          <w:szCs w:val="20"/>
        </w:rPr>
        <w:t>TEACH</w:t>
      </w:r>
      <w:r w:rsidR="00930517">
        <w:rPr>
          <w:rFonts w:cstheme="minorHAnsi"/>
          <w:color w:val="000000"/>
          <w:sz w:val="20"/>
          <w:szCs w:val="20"/>
        </w:rPr>
        <w:t>_</w:t>
      </w:r>
      <w:r w:rsidR="00860787">
        <w:rPr>
          <w:rFonts w:cstheme="minorHAnsi"/>
          <w:color w:val="000000"/>
          <w:sz w:val="20"/>
          <w:szCs w:val="20"/>
        </w:rPr>
        <w:t xml:space="preserve"> Grant </w:t>
      </w:r>
      <w:r w:rsidR="00AA7E6E">
        <w:rPr>
          <w:rFonts w:cstheme="minorHAnsi"/>
          <w:color w:val="000000"/>
          <w:sz w:val="20"/>
          <w:szCs w:val="20"/>
        </w:rPr>
        <w:t>p</w:t>
      </w:r>
      <w:r w:rsidRPr="00C620D4" w:rsidR="00C620D4">
        <w:rPr>
          <w:rFonts w:cstheme="minorHAnsi"/>
          <w:color w:val="000000"/>
          <w:sz w:val="20"/>
          <w:szCs w:val="20"/>
        </w:rPr>
        <w:t>rograms, to permit the servicing of your loans, to enforce the conditions or terms of a title IV, HEA obligation, to originate, disburse, service, collect, assign, adjust, transfer, refer, furnish credit information for, and discharge a title IV, HEA obligation, to verify whether a title IV, HEA obligation qualifies for discharge, to determine credit balances to be refunded by the U.S. Department of the Treasury (Treasury) to the individual or loan holder, and, if it becomes necessary, to locate you and to collect and report on your loans if your loans become delinquent or default. We also use your SSN as an account identifier and to permit you to access your account information electronically.</w:t>
      </w:r>
    </w:p>
    <w:p w:rsidR="00AD4002" w:rsidP="00E8395C" w14:paraId="468757B9" w14:textId="5931455E">
      <w:pPr>
        <w:autoSpaceDE w:val="0"/>
        <w:autoSpaceDN w:val="0"/>
        <w:adjustRightInd w:val="0"/>
        <w:spacing w:after="40" w:line="276" w:lineRule="auto"/>
        <w:rPr>
          <w:rFonts w:cstheme="minorHAnsi"/>
          <w:color w:val="000000"/>
          <w:sz w:val="20"/>
          <w:szCs w:val="20"/>
        </w:rPr>
      </w:pPr>
      <w:r w:rsidRPr="006B0F54">
        <w:rPr>
          <w:rFonts w:cstheme="minorHAnsi"/>
          <w:b/>
          <w:bCs/>
          <w:color w:val="000000"/>
          <w:sz w:val="20"/>
          <w:szCs w:val="20"/>
        </w:rPr>
        <w:t xml:space="preserve">Disclosures: </w:t>
      </w:r>
      <w:r w:rsidRPr="002B6598" w:rsidR="002B6598">
        <w:rPr>
          <w:rFonts w:cstheme="minorHAnsi"/>
          <w:color w:val="000000"/>
          <w:sz w:val="20"/>
          <w:szCs w:val="20"/>
        </w:rPr>
        <w:t xml:space="preserve">The information provided on the Discharge Application: </w:t>
      </w:r>
      <w:r w:rsidR="002B6598">
        <w:rPr>
          <w:rFonts w:cstheme="minorHAnsi"/>
          <w:color w:val="000000"/>
          <w:sz w:val="20"/>
          <w:szCs w:val="20"/>
        </w:rPr>
        <w:t>Total and Permanent Disability</w:t>
      </w:r>
      <w:r w:rsidR="006B0F54">
        <w:rPr>
          <w:rFonts w:cstheme="minorHAnsi"/>
          <w:color w:val="000000"/>
          <w:sz w:val="20"/>
          <w:szCs w:val="20"/>
        </w:rPr>
        <w:t xml:space="preserve"> form w</w:t>
      </w:r>
      <w:r w:rsidRPr="002B6598" w:rsidR="002B6598">
        <w:rPr>
          <w:rFonts w:cstheme="minorHAnsi"/>
          <w:color w:val="000000"/>
          <w:sz w:val="20"/>
          <w:szCs w:val="20"/>
        </w:rPr>
        <w:t xml:space="preserve">ill only be disclosed outside of the U.S. Department of Education (Department) with prior written consent or as otherwise allowed by the Privacy Act of 1974, as amended (Privacy Act) (5 U.S.C. 552a). One of the exceptions to the Privacy Act’s prior written consent requirement that allows for disclosure, without consent, is for “routine uses” that the Department publishes in our System of Records Notices (SORNs). The Department may disclose, without consent, the information provided on a Discharge Application: </w:t>
      </w:r>
      <w:r w:rsidR="006B0F54">
        <w:rPr>
          <w:rFonts w:cstheme="minorHAnsi"/>
          <w:color w:val="000000"/>
          <w:sz w:val="20"/>
          <w:szCs w:val="20"/>
        </w:rPr>
        <w:t>Total and Permanent Disabi</w:t>
      </w:r>
      <w:r w:rsidR="00900BE0">
        <w:rPr>
          <w:rFonts w:cstheme="minorHAnsi"/>
          <w:color w:val="000000"/>
          <w:sz w:val="20"/>
          <w:szCs w:val="20"/>
        </w:rPr>
        <w:t xml:space="preserve">lity </w:t>
      </w:r>
      <w:r w:rsidRPr="002B6598" w:rsidR="002B6598">
        <w:rPr>
          <w:rFonts w:cstheme="minorHAnsi"/>
          <w:color w:val="000000"/>
          <w:sz w:val="20"/>
          <w:szCs w:val="20"/>
        </w:rPr>
        <w:t xml:space="preserve">form, on a case-by-case basis or under a computer </w:t>
      </w:r>
      <w:r w:rsidRPr="002B6598" w:rsidR="002B6598">
        <w:rPr>
          <w:rFonts w:cstheme="minorHAnsi"/>
          <w:color w:val="000000"/>
          <w:sz w:val="20"/>
          <w:szCs w:val="20"/>
        </w:rPr>
        <w:t xml:space="preserve">matching program, to third parties pursuant to the routine uses identified in the “Common Services for Borrowers (CSB) System” (18-11-16) SORN. This notice is available on the Department’s “Privacy Act System of Record Notice Issuances (SORN)” webpage located at </w:t>
      </w:r>
      <w:hyperlink r:id="rId11" w:history="1">
        <w:r w:rsidRPr="002B6598" w:rsidR="002B6598">
          <w:rPr>
            <w:rFonts w:cstheme="minorHAnsi"/>
            <w:color w:val="000000"/>
            <w:sz w:val="20"/>
            <w:szCs w:val="20"/>
          </w:rPr>
          <w:t>https://www2.ed.gov/notices/ed-pia.html</w:t>
        </w:r>
      </w:hyperlink>
      <w:r w:rsidRPr="002B6598" w:rsidR="002B6598">
        <w:rPr>
          <w:rFonts w:cstheme="minorHAnsi"/>
          <w:color w:val="000000"/>
          <w:sz w:val="20"/>
          <w:szCs w:val="20"/>
        </w:rPr>
        <w:t>.</w:t>
      </w:r>
    </w:p>
    <w:p w:rsidR="00CE6408" w:rsidP="00E8395C" w14:paraId="523F124C" w14:textId="2D0E032C">
      <w:pPr>
        <w:autoSpaceDE w:val="0"/>
        <w:autoSpaceDN w:val="0"/>
        <w:adjustRightInd w:val="0"/>
        <w:spacing w:after="40" w:line="276" w:lineRule="auto"/>
        <w:rPr>
          <w:rFonts w:cstheme="minorHAnsi"/>
          <w:color w:val="000000"/>
          <w:sz w:val="20"/>
          <w:szCs w:val="20"/>
        </w:rPr>
      </w:pPr>
      <w:r>
        <w:rPr>
          <w:rFonts w:cstheme="minorHAnsi"/>
          <w:color w:val="000000"/>
          <w:sz w:val="20"/>
          <w:szCs w:val="20"/>
        </w:rPr>
        <w:t>These routine uses included, but are not limited to:</w:t>
      </w:r>
    </w:p>
    <w:p w:rsidR="00D60A39" w:rsidRPr="00DF7FCE" w:rsidP="00E8395C" w14:paraId="156D65CE" w14:textId="42780717">
      <w:pPr>
        <w:pStyle w:val="ListParagraph"/>
        <w:numPr>
          <w:ilvl w:val="0"/>
          <w:numId w:val="28"/>
        </w:numPr>
        <w:spacing w:after="40" w:line="276" w:lineRule="auto"/>
        <w:ind w:right="1"/>
        <w:rPr>
          <w:rFonts w:cstheme="minorHAnsi"/>
          <w:color w:val="000000"/>
          <w:sz w:val="20"/>
          <w:szCs w:val="20"/>
        </w:rPr>
      </w:pPr>
      <w:r w:rsidRPr="00DF7FCE">
        <w:rPr>
          <w:rFonts w:cstheme="minorHAnsi"/>
          <w:color w:val="000000"/>
          <w:sz w:val="20"/>
          <w:szCs w:val="20"/>
        </w:rPr>
        <w:t>To verify the identity of the individual who records indicate has applied for or received title IV, HEA program funds, disclosures may be made to guaranty agencies, educational and financial institutions, and their authorized representatives;</w:t>
      </w:r>
      <w:r w:rsidRPr="00DF7FCE" w:rsidR="00DF7FCE">
        <w:rPr>
          <w:rFonts w:cstheme="minorHAnsi"/>
          <w:color w:val="000000"/>
          <w:sz w:val="20"/>
          <w:szCs w:val="20"/>
        </w:rPr>
        <w:t xml:space="preserve"> </w:t>
      </w:r>
      <w:r w:rsidR="00DF7FCE">
        <w:rPr>
          <w:rFonts w:cstheme="minorHAnsi"/>
          <w:color w:val="000000"/>
          <w:sz w:val="20"/>
          <w:szCs w:val="20"/>
        </w:rPr>
        <w:t>t</w:t>
      </w:r>
      <w:r w:rsidRPr="00DF7FCE">
        <w:rPr>
          <w:rFonts w:cstheme="minorHAnsi"/>
          <w:color w:val="000000"/>
          <w:sz w:val="20"/>
          <w:szCs w:val="20"/>
        </w:rPr>
        <w:t>o Federal, State, Tribal, or local agencies, and their authorized representatives; to private parties, such as relatives, business and personal associates, and present and former employers; to creditors; to consumer reporting agencies; to adjudicative bodies; and to the individual whom the records identify as the party obligated to repay the title IV, HEA obligation;</w:t>
      </w:r>
    </w:p>
    <w:p w:rsidR="00D60A39" w:rsidRPr="00873732" w:rsidP="00E8395C" w14:paraId="20E759B8" w14:textId="77777777">
      <w:pPr>
        <w:pStyle w:val="ListParagraph"/>
        <w:numPr>
          <w:ilvl w:val="0"/>
          <w:numId w:val="28"/>
        </w:numPr>
        <w:spacing w:after="40" w:line="276" w:lineRule="auto"/>
        <w:ind w:right="1"/>
        <w:rPr>
          <w:rFonts w:cstheme="minorHAnsi"/>
          <w:color w:val="000000"/>
          <w:sz w:val="20"/>
          <w:szCs w:val="20"/>
        </w:rPr>
      </w:pPr>
      <w:r w:rsidRPr="00873732">
        <w:rPr>
          <w:rFonts w:cstheme="minorHAnsi"/>
          <w:color w:val="000000"/>
          <w:sz w:val="20"/>
          <w:szCs w:val="20"/>
        </w:rPr>
        <w:t>To determine program eligibility and benefits, disclosures may be made to guaranty agencies, educational and financial institutions, and their authorized representatives; to Federal, State, or local agencies, and their authorized representatives; to private parties, such as relatives, business and personal associates, and present and former employers; to creditors; to consumer reporting agencies; and to adjudicative bodies;</w:t>
      </w:r>
    </w:p>
    <w:p w:rsidR="00D60A39" w:rsidRPr="00873732" w:rsidP="00E8395C" w14:paraId="66699F10" w14:textId="77777777">
      <w:pPr>
        <w:pStyle w:val="ListParagraph"/>
        <w:numPr>
          <w:ilvl w:val="0"/>
          <w:numId w:val="28"/>
        </w:numPr>
        <w:spacing w:after="40" w:line="276" w:lineRule="auto"/>
        <w:ind w:right="1"/>
        <w:rPr>
          <w:rFonts w:cstheme="minorHAnsi"/>
          <w:color w:val="000000"/>
          <w:sz w:val="20"/>
          <w:szCs w:val="20"/>
        </w:rPr>
      </w:pPr>
      <w:r w:rsidRPr="00873732">
        <w:rPr>
          <w:rFonts w:cstheme="minorHAnsi"/>
          <w:color w:val="000000"/>
          <w:sz w:val="20"/>
          <w:szCs w:val="20"/>
        </w:rPr>
        <w:t>To enforce the conditions or terms of a title IV, HEA obligation, disclosures may be made to guaranty agencies, educational and financial institutions, and their authorized representatives; to Federal, State, or local agencies, and their authorized representatives; to private parties, such as relatives, business and personal associates, and present and former employers; to creditors; to consumer reporting agencies; to adjudicative bodies; and to the individual whom the records identify as the party obligated to repay the title IV, HEA obligation;</w:t>
      </w:r>
    </w:p>
    <w:p w:rsidR="00D60A39" w:rsidRPr="00873732" w:rsidP="00E8395C" w14:paraId="7D0823FE" w14:textId="77777777">
      <w:pPr>
        <w:pStyle w:val="ListParagraph"/>
        <w:numPr>
          <w:ilvl w:val="0"/>
          <w:numId w:val="28"/>
        </w:numPr>
        <w:spacing w:after="40" w:line="276" w:lineRule="auto"/>
        <w:ind w:right="1"/>
        <w:rPr>
          <w:rFonts w:cstheme="minorHAnsi"/>
          <w:color w:val="000000"/>
          <w:sz w:val="20"/>
          <w:szCs w:val="20"/>
        </w:rPr>
      </w:pPr>
      <w:r w:rsidRPr="00873732">
        <w:rPr>
          <w:rFonts w:cstheme="minorHAnsi"/>
          <w:color w:val="000000"/>
          <w:sz w:val="20"/>
          <w:szCs w:val="20"/>
        </w:rPr>
        <w:t xml:space="preserve">To permit originating, disbursing, servicing, collecting, assigning, adjusting, transferring, </w:t>
      </w:r>
      <w:r w:rsidRPr="00873732">
        <w:rPr>
          <w:rFonts w:cstheme="minorHAnsi"/>
          <w:color w:val="000000"/>
          <w:sz w:val="20"/>
          <w:szCs w:val="20"/>
        </w:rPr>
        <w:t xml:space="preserve">referring, furnishing of credit information, or discharging title IV, HEA obligations, disclosures may be made to guaranty agencies, educational institutions, or financial institutions that originated, held, serviced, or have been assigned the title IV, HEA obligation, and their authorized representatives; to a party identified by the debtor as willing to advance funds to repay the title IV, HEA obligation; to Federal, State, or local agencies, and their authorized representatives; to private parties, such as relatives, business and personal associates, and present and former employers; to creditors; to consumer reporting agencies; and to adjudicative bodies;  </w:t>
      </w:r>
    </w:p>
    <w:p w:rsidR="00D60A39" w:rsidRPr="00873732" w:rsidP="00E8395C" w14:paraId="3C59B8CA" w14:textId="77777777">
      <w:pPr>
        <w:pStyle w:val="ListParagraph"/>
        <w:numPr>
          <w:ilvl w:val="0"/>
          <w:numId w:val="28"/>
        </w:numPr>
        <w:spacing w:after="40" w:line="276" w:lineRule="auto"/>
        <w:ind w:right="1"/>
        <w:rPr>
          <w:rFonts w:cstheme="minorHAnsi"/>
          <w:color w:val="000000"/>
          <w:sz w:val="20"/>
          <w:szCs w:val="20"/>
        </w:rPr>
      </w:pPr>
      <w:r w:rsidRPr="00873732">
        <w:rPr>
          <w:rFonts w:cstheme="minorHAnsi"/>
          <w:color w:val="000000"/>
          <w:sz w:val="20"/>
          <w:szCs w:val="20"/>
        </w:rPr>
        <w:t>To investigate possible fraud or abuse or to verify compliance with contractual requirements or Federal, State, local, or Tribal statutory, regulatory, or program requirements, disclosures may be made to guaranty agencies, educational and financial institutions, third-party servicers, and their authorized representatives; to Federal, State, Tribal, or local agencies, and their authorized representatives; to private parties, such as relatives, present and former employers, and business and personal associates; to creditors; to consumer reporting agencies; and to adjudicative bodies;</w:t>
      </w:r>
    </w:p>
    <w:p w:rsidR="00D60A39" w:rsidRPr="00873732" w:rsidP="00E8395C" w14:paraId="5912FE6A" w14:textId="77777777">
      <w:pPr>
        <w:pStyle w:val="ListParagraph"/>
        <w:numPr>
          <w:ilvl w:val="0"/>
          <w:numId w:val="28"/>
        </w:numPr>
        <w:spacing w:after="40" w:line="276" w:lineRule="auto"/>
        <w:ind w:right="1"/>
        <w:rPr>
          <w:rFonts w:cstheme="minorHAnsi"/>
          <w:color w:val="000000"/>
          <w:sz w:val="20"/>
          <w:szCs w:val="20"/>
        </w:rPr>
      </w:pPr>
      <w:r w:rsidRPr="00873732">
        <w:rPr>
          <w:rFonts w:cstheme="minorHAnsi"/>
          <w:color w:val="000000"/>
          <w:sz w:val="20"/>
          <w:szCs w:val="20"/>
        </w:rPr>
        <w:t>To locate a delinquent or defaulted borrower, or an individual who owes a title IV, HEA obligation, disclosures may be made to guaranty agencies,</w:t>
      </w:r>
    </w:p>
    <w:p w:rsidR="00D60A39" w:rsidRPr="00873732" w:rsidP="00E8395C" w14:paraId="48B70AF7" w14:textId="77777777">
      <w:pPr>
        <w:pStyle w:val="ListParagraph"/>
        <w:numPr>
          <w:ilvl w:val="0"/>
          <w:numId w:val="28"/>
        </w:numPr>
        <w:spacing w:after="40" w:line="276" w:lineRule="auto"/>
        <w:rPr>
          <w:rFonts w:cstheme="minorHAnsi"/>
          <w:color w:val="000000"/>
          <w:sz w:val="20"/>
          <w:szCs w:val="20"/>
        </w:rPr>
      </w:pPr>
      <w:r w:rsidRPr="00873732">
        <w:rPr>
          <w:rFonts w:cstheme="minorHAnsi"/>
          <w:color w:val="000000"/>
          <w:sz w:val="20"/>
          <w:szCs w:val="20"/>
        </w:rPr>
        <w:t xml:space="preserve">To verify whether a title IV, HEA obligation qualifies for discharge, disclosures may be made to guaranty agencies, educational and financial institutions, and their authorized representatives; to Federal, State, or local agencies, and their authorized representatives; to private parties, such as relatives, present and former employers, and business and personal associates; to creditors; to consumer reporting agencies; and to adjudicative bodies; </w:t>
      </w:r>
    </w:p>
    <w:p w:rsidR="00D60A39" w:rsidRPr="00873732" w:rsidP="00E8395C" w14:paraId="312C7322" w14:textId="77777777">
      <w:pPr>
        <w:pStyle w:val="ListParagraph"/>
        <w:numPr>
          <w:ilvl w:val="0"/>
          <w:numId w:val="28"/>
        </w:numPr>
        <w:spacing w:after="40" w:line="276" w:lineRule="auto"/>
        <w:ind w:right="1"/>
        <w:rPr>
          <w:rFonts w:cstheme="minorHAnsi"/>
          <w:color w:val="000000"/>
          <w:sz w:val="20"/>
          <w:szCs w:val="20"/>
        </w:rPr>
      </w:pPr>
      <w:r w:rsidRPr="00873732">
        <w:rPr>
          <w:rFonts w:cstheme="minorHAnsi"/>
          <w:color w:val="000000"/>
          <w:sz w:val="20"/>
          <w:szCs w:val="20"/>
        </w:rPr>
        <w:t xml:space="preserve">To prepare a title IV, HEA obligation for litigation, to provide support services for litigation on a title IV, HEA obligation, to litigate a title IV, HEA obligation, or to audit the results of litigation on a title IV, HEA obligation, disclosures may be made to FFEL loan holders or servicers; Department contractors </w:t>
      </w:r>
      <w:r w:rsidRPr="00873732">
        <w:rPr>
          <w:rFonts w:cstheme="minorHAnsi"/>
          <w:color w:val="000000"/>
          <w:sz w:val="20"/>
          <w:szCs w:val="20"/>
        </w:rPr>
        <w:t>including but not limited to, Federal Loan Servicers, NFP Federal Loan Servicers, the Federal Perkins Servicer, PCAs and to guaranty agencies and their authorized representatives; Federal, State, Tribal, or local agencies, and their authorized representatives; and to adjudicative bodies.</w:t>
      </w:r>
    </w:p>
    <w:p w:rsidR="00D60A39" w:rsidRPr="00873732" w:rsidP="00E8395C" w14:paraId="1149AB2F" w14:textId="77777777">
      <w:pPr>
        <w:spacing w:after="40" w:line="276" w:lineRule="auto"/>
        <w:ind w:right="1"/>
        <w:rPr>
          <w:rFonts w:cstheme="minorHAnsi"/>
          <w:color w:val="000000"/>
          <w:sz w:val="20"/>
          <w:szCs w:val="20"/>
        </w:rPr>
      </w:pPr>
      <w:r w:rsidRPr="00873732">
        <w:rPr>
          <w:rFonts w:cstheme="minorHAnsi"/>
          <w:color w:val="000000"/>
          <w:sz w:val="20"/>
          <w:szCs w:val="20"/>
        </w:rPr>
        <w:t>For additional routine uses, view the “Common Services for Borrowers (CSB) System” (18-11-16) SORN. This notice is available on the Department’s “Privacy Act System of Record Notice Issuances (SORN)” webpage located at https://www2.ed.gov/notices/ed-pia.html.</w:t>
      </w:r>
    </w:p>
    <w:p w:rsidR="00D60A39" w:rsidRPr="00873732" w:rsidP="00E8395C" w14:paraId="5238D6A8" w14:textId="138E7E96">
      <w:pPr>
        <w:spacing w:after="40" w:line="276" w:lineRule="auto"/>
        <w:rPr>
          <w:sz w:val="20"/>
          <w:szCs w:val="20"/>
        </w:rPr>
      </w:pPr>
      <w:r w:rsidRPr="00873732">
        <w:rPr>
          <w:rFonts w:cstheme="minorHAnsi"/>
          <w:b/>
          <w:bCs/>
          <w:color w:val="000000"/>
          <w:sz w:val="20"/>
          <w:szCs w:val="20"/>
        </w:rPr>
        <w:t>Consequences of Failure to Provide Information:</w:t>
      </w:r>
      <w:r w:rsidRPr="00873732">
        <w:rPr>
          <w:rFonts w:cstheme="minorHAnsi"/>
          <w:color w:val="000000"/>
          <w:sz w:val="20"/>
          <w:szCs w:val="20"/>
        </w:rPr>
        <w:t xml:space="preserve"> Participating in the </w:t>
      </w:r>
      <w:r w:rsidR="00930517">
        <w:rPr>
          <w:rFonts w:cstheme="minorHAnsi"/>
          <w:color w:val="000000"/>
          <w:sz w:val="20"/>
          <w:szCs w:val="20"/>
        </w:rPr>
        <w:t xml:space="preserve">Direct Loan Program, the FFEL Program, the Perkins Loan Program, or the TEACH Grant Program </w:t>
      </w:r>
      <w:r w:rsidR="00D03A2F">
        <w:rPr>
          <w:rFonts w:cstheme="minorHAnsi"/>
          <w:color w:val="000000"/>
          <w:sz w:val="20"/>
          <w:szCs w:val="20"/>
        </w:rPr>
        <w:t xml:space="preserve">and giving us your SSN are voluntary, </w:t>
      </w:r>
      <w:r w:rsidR="002D3139">
        <w:rPr>
          <w:rFonts w:cstheme="minorHAnsi"/>
          <w:color w:val="000000"/>
          <w:sz w:val="20"/>
          <w:szCs w:val="20"/>
        </w:rPr>
        <w:t xml:space="preserve">but </w:t>
      </w:r>
      <w:r w:rsidRPr="00873732">
        <w:rPr>
          <w:rFonts w:cstheme="minorHAnsi"/>
          <w:color w:val="000000"/>
          <w:sz w:val="20"/>
          <w:szCs w:val="20"/>
        </w:rPr>
        <w:t xml:space="preserve">providing the Department your SSN and </w:t>
      </w:r>
      <w:r w:rsidR="00C31054">
        <w:rPr>
          <w:rFonts w:cstheme="minorHAnsi"/>
          <w:color w:val="000000"/>
          <w:sz w:val="20"/>
          <w:szCs w:val="20"/>
        </w:rPr>
        <w:t xml:space="preserve">the </w:t>
      </w:r>
      <w:r w:rsidRPr="00873732">
        <w:rPr>
          <w:rFonts w:cstheme="minorHAnsi"/>
          <w:color w:val="000000"/>
          <w:sz w:val="20"/>
          <w:szCs w:val="20"/>
        </w:rPr>
        <w:t>requested information is mandatory to participate.</w:t>
      </w:r>
    </w:p>
    <w:p w:rsidR="00E8395C" w:rsidRPr="00E8395C" w:rsidP="00E8395C" w14:paraId="3B850F34" w14:textId="77777777">
      <w:pPr>
        <w:autoSpaceDE w:val="0"/>
        <w:autoSpaceDN w:val="0"/>
        <w:adjustRightInd w:val="0"/>
        <w:spacing w:after="40" w:line="276" w:lineRule="auto"/>
        <w:rPr>
          <w:rFonts w:cstheme="minorHAnsi"/>
          <w:b/>
          <w:bCs/>
          <w:sz w:val="20"/>
          <w:szCs w:val="20"/>
        </w:rPr>
      </w:pPr>
      <w:r w:rsidRPr="00E8395C">
        <w:rPr>
          <w:rFonts w:cstheme="minorHAnsi"/>
          <w:b/>
          <w:bCs/>
          <w:sz w:val="20"/>
          <w:szCs w:val="20"/>
        </w:rPr>
        <w:t>Paperwork Reduction Notice</w:t>
      </w:r>
    </w:p>
    <w:p w:rsidR="006F07EE" w:rsidRPr="00E8395C" w:rsidP="00E8395C" w14:paraId="60DDFDA1" w14:textId="27F4307B">
      <w:pPr>
        <w:autoSpaceDE w:val="0"/>
        <w:autoSpaceDN w:val="0"/>
        <w:adjustRightInd w:val="0"/>
        <w:spacing w:after="40" w:line="276" w:lineRule="auto"/>
        <w:rPr>
          <w:rFonts w:cstheme="minorHAnsi"/>
          <w:sz w:val="20"/>
          <w:szCs w:val="20"/>
        </w:rPr>
      </w:pPr>
      <w:r w:rsidRPr="00E8395C">
        <w:rPr>
          <w:rFonts w:cstheme="minorHAnsi"/>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1845-0065. Public reporting burden for this collection of information is estimated to average 30 minutes per response, including time for reviewing instructions, searching existing data sources, </w:t>
      </w:r>
      <w:r w:rsidRPr="00E8395C">
        <w:rPr>
          <w:rFonts w:cstheme="minorHAnsi"/>
          <w:sz w:val="20"/>
          <w:szCs w:val="20"/>
        </w:rPr>
        <w:t>gathering</w:t>
      </w:r>
      <w:r w:rsidRPr="00E8395C">
        <w:rPr>
          <w:rFonts w:cstheme="minorHAnsi"/>
          <w:sz w:val="20"/>
          <w:szCs w:val="20"/>
        </w:rPr>
        <w:t xml:space="preserve"> and maintaining the data needed, and completing and reviewing the collection of information. The obligation to respond to this collection is required to obtain a benefit in accordance with 34 CFR 674.61(b) or (c), 34 CFR 682.402(c)(2) or (c)(9), 34 CFR 685.213(b) or (c), and 34 CFR 686.42(b). </w:t>
      </w:r>
    </w:p>
    <w:p w:rsidR="006F07EE" w:rsidRPr="00E8395C" w:rsidP="00E8395C" w14:paraId="3F57E7AC" w14:textId="5070D44A">
      <w:pPr>
        <w:autoSpaceDE w:val="0"/>
        <w:autoSpaceDN w:val="0"/>
        <w:adjustRightInd w:val="0"/>
        <w:spacing w:after="40" w:line="276" w:lineRule="auto"/>
        <w:rPr>
          <w:rFonts w:cstheme="minorHAnsi"/>
          <w:sz w:val="20"/>
          <w:szCs w:val="20"/>
        </w:rPr>
      </w:pPr>
      <w:r w:rsidRPr="00E8395C">
        <w:rPr>
          <w:rFonts w:cstheme="minorHAnsi"/>
          <w:sz w:val="20"/>
          <w:szCs w:val="20"/>
        </w:rPr>
        <w:t xml:space="preserve">If you have comments or concerns regarding the status of your individual submission of this form, please contact the U.S. Department of Education directly (see </w:t>
      </w:r>
      <w:r w:rsidRPr="00E8395C" w:rsidR="00946D8B">
        <w:rPr>
          <w:rFonts w:cstheme="minorHAnsi"/>
          <w:b/>
          <w:bCs/>
          <w:sz w:val="20"/>
          <w:szCs w:val="20"/>
        </w:rPr>
        <w:t xml:space="preserve">Where to </w:t>
      </w:r>
      <w:r w:rsidRPr="00E8395C" w:rsidR="0074680B">
        <w:rPr>
          <w:rFonts w:cstheme="minorHAnsi"/>
          <w:b/>
          <w:bCs/>
          <w:sz w:val="20"/>
          <w:szCs w:val="20"/>
        </w:rPr>
        <w:t>s</w:t>
      </w:r>
      <w:r w:rsidRPr="00E8395C" w:rsidR="00946D8B">
        <w:rPr>
          <w:rFonts w:cstheme="minorHAnsi"/>
          <w:b/>
          <w:bCs/>
          <w:sz w:val="20"/>
          <w:szCs w:val="20"/>
        </w:rPr>
        <w:t xml:space="preserve">end </w:t>
      </w:r>
      <w:r w:rsidRPr="00E8395C" w:rsidR="0074680B">
        <w:rPr>
          <w:rFonts w:cstheme="minorHAnsi"/>
          <w:b/>
          <w:bCs/>
          <w:sz w:val="20"/>
          <w:szCs w:val="20"/>
        </w:rPr>
        <w:t>y</w:t>
      </w:r>
      <w:r w:rsidRPr="00E8395C" w:rsidR="00946D8B">
        <w:rPr>
          <w:rFonts w:cstheme="minorHAnsi"/>
          <w:b/>
          <w:bCs/>
          <w:sz w:val="20"/>
          <w:szCs w:val="20"/>
        </w:rPr>
        <w:t xml:space="preserve">our </w:t>
      </w:r>
      <w:r w:rsidRPr="00E8395C" w:rsidR="0074680B">
        <w:rPr>
          <w:rFonts w:cstheme="minorHAnsi"/>
          <w:b/>
          <w:bCs/>
          <w:sz w:val="20"/>
          <w:szCs w:val="20"/>
        </w:rPr>
        <w:t>c</w:t>
      </w:r>
      <w:r w:rsidRPr="00E8395C" w:rsidR="00946D8B">
        <w:rPr>
          <w:rFonts w:cstheme="minorHAnsi"/>
          <w:b/>
          <w:bCs/>
          <w:sz w:val="20"/>
          <w:szCs w:val="20"/>
        </w:rPr>
        <w:t xml:space="preserve">ompleted </w:t>
      </w:r>
      <w:r w:rsidRPr="00E8395C" w:rsidR="0074680B">
        <w:rPr>
          <w:rFonts w:cstheme="minorHAnsi"/>
          <w:b/>
          <w:bCs/>
          <w:sz w:val="20"/>
          <w:szCs w:val="20"/>
        </w:rPr>
        <w:t>a</w:t>
      </w:r>
      <w:r w:rsidRPr="00E8395C" w:rsidR="00946D8B">
        <w:rPr>
          <w:rFonts w:cstheme="minorHAnsi"/>
          <w:b/>
          <w:bCs/>
          <w:sz w:val="20"/>
          <w:szCs w:val="20"/>
        </w:rPr>
        <w:t>pplication</w:t>
      </w:r>
      <w:r w:rsidRPr="00E8395C" w:rsidR="00946D8B">
        <w:rPr>
          <w:rFonts w:cstheme="minorHAnsi"/>
          <w:sz w:val="20"/>
          <w:szCs w:val="20"/>
        </w:rPr>
        <w:t xml:space="preserve"> in Section </w:t>
      </w:r>
      <w:r w:rsidRPr="00E8395C" w:rsidR="00D87724">
        <w:rPr>
          <w:rFonts w:cstheme="minorHAnsi"/>
          <w:sz w:val="20"/>
          <w:szCs w:val="20"/>
        </w:rPr>
        <w:t>5</w:t>
      </w:r>
      <w:r w:rsidRPr="00E8395C">
        <w:rPr>
          <w:rFonts w:cstheme="minorHAnsi"/>
          <w:sz w:val="20"/>
          <w:szCs w:val="20"/>
        </w:rPr>
        <w:t>).</w:t>
      </w:r>
    </w:p>
    <w:p w:rsidR="00595C0E" w:rsidRPr="00341E2E" w:rsidP="00E8395C" w14:paraId="69CA2B42" w14:textId="77777777">
      <w:pPr>
        <w:spacing w:after="40" w:line="276" w:lineRule="auto"/>
        <w:rPr>
          <w:rFonts w:cstheme="minorHAnsi"/>
          <w:sz w:val="20"/>
          <w:szCs w:val="20"/>
        </w:rPr>
      </w:pPr>
    </w:p>
    <w:p w:rsidR="00491444" w:rsidP="00E8395C" w14:paraId="13A7B65A" w14:textId="683DABF2">
      <w:pPr>
        <w:spacing w:after="40" w:line="276" w:lineRule="auto"/>
        <w:rPr>
          <w:rFonts w:cstheme="minorHAnsi"/>
          <w:sz w:val="20"/>
          <w:szCs w:val="20"/>
        </w:rPr>
      </w:pPr>
    </w:p>
    <w:p w:rsidR="00E8395C" w14:paraId="324BB049" w14:textId="77777777">
      <w:pPr>
        <w:spacing w:after="40" w:line="276" w:lineRule="auto"/>
        <w:rPr>
          <w:rFonts w:cstheme="minorHAnsi"/>
          <w:sz w:val="20"/>
          <w:szCs w:val="20"/>
        </w:rPr>
      </w:pPr>
    </w:p>
    <w:sectPr w:rsidSect="009D4BA9">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2018958103"/>
      <w:docPartObj>
        <w:docPartGallery w:val="Page Numbers (Bottom of Page)"/>
        <w:docPartUnique/>
      </w:docPartObj>
    </w:sdtPr>
    <w:sdtContent>
      <w:sdt>
        <w:sdtPr>
          <w:rPr>
            <w:sz w:val="20"/>
            <w:szCs w:val="20"/>
          </w:rPr>
          <w:id w:val="1728636285"/>
          <w:docPartObj>
            <w:docPartGallery w:val="Page Numbers (Top of Page)"/>
            <w:docPartUnique/>
          </w:docPartObj>
        </w:sdtPr>
        <w:sdtContent>
          <w:p w:rsidR="003B6D87" w:rsidRPr="00AF17BD" w14:paraId="325A7A2C" w14:textId="0E5267ED">
            <w:pPr>
              <w:pStyle w:val="Footer"/>
              <w:jc w:val="center"/>
              <w:rPr>
                <w:sz w:val="20"/>
                <w:szCs w:val="20"/>
              </w:rPr>
            </w:pPr>
            <w:r w:rsidRPr="00AF17BD">
              <w:rPr>
                <w:sz w:val="20"/>
                <w:szCs w:val="20"/>
              </w:rPr>
              <w:t xml:space="preserve">Page </w:t>
            </w:r>
            <w:r w:rsidRPr="00AF17BD">
              <w:rPr>
                <w:b/>
                <w:bCs/>
                <w:sz w:val="20"/>
                <w:szCs w:val="20"/>
              </w:rPr>
              <w:fldChar w:fldCharType="begin"/>
            </w:r>
            <w:r w:rsidRPr="00AF17BD">
              <w:rPr>
                <w:b/>
                <w:bCs/>
                <w:sz w:val="20"/>
                <w:szCs w:val="20"/>
              </w:rPr>
              <w:instrText xml:space="preserve"> PAGE </w:instrText>
            </w:r>
            <w:r w:rsidRPr="00AF17BD">
              <w:rPr>
                <w:b/>
                <w:bCs/>
                <w:sz w:val="20"/>
                <w:szCs w:val="20"/>
              </w:rPr>
              <w:fldChar w:fldCharType="separate"/>
            </w:r>
            <w:r w:rsidRPr="00AF17BD">
              <w:rPr>
                <w:b/>
                <w:bCs/>
                <w:noProof/>
                <w:sz w:val="20"/>
                <w:szCs w:val="20"/>
              </w:rPr>
              <w:t>2</w:t>
            </w:r>
            <w:r w:rsidRPr="00AF17BD">
              <w:rPr>
                <w:b/>
                <w:bCs/>
                <w:sz w:val="20"/>
                <w:szCs w:val="20"/>
              </w:rPr>
              <w:fldChar w:fldCharType="end"/>
            </w:r>
            <w:r w:rsidRPr="00AF17BD">
              <w:rPr>
                <w:sz w:val="20"/>
                <w:szCs w:val="20"/>
              </w:rPr>
              <w:t xml:space="preserve"> of </w:t>
            </w:r>
            <w:r w:rsidRPr="00AF17BD">
              <w:rPr>
                <w:b/>
                <w:bCs/>
                <w:sz w:val="20"/>
                <w:szCs w:val="20"/>
              </w:rPr>
              <w:fldChar w:fldCharType="begin"/>
            </w:r>
            <w:r w:rsidRPr="00AF17BD">
              <w:rPr>
                <w:b/>
                <w:bCs/>
                <w:sz w:val="20"/>
                <w:szCs w:val="20"/>
              </w:rPr>
              <w:instrText xml:space="preserve"> NUMPAGES  </w:instrText>
            </w:r>
            <w:r w:rsidRPr="00AF17BD">
              <w:rPr>
                <w:b/>
                <w:bCs/>
                <w:sz w:val="20"/>
                <w:szCs w:val="20"/>
              </w:rPr>
              <w:fldChar w:fldCharType="separate"/>
            </w:r>
            <w:r w:rsidRPr="00AF17BD">
              <w:rPr>
                <w:b/>
                <w:bCs/>
                <w:noProof/>
                <w:sz w:val="20"/>
                <w:szCs w:val="20"/>
              </w:rPr>
              <w:t>2</w:t>
            </w:r>
            <w:r w:rsidRPr="00AF17BD">
              <w:rPr>
                <w:b/>
                <w:bCs/>
                <w:sz w:val="20"/>
                <w:szCs w:val="20"/>
              </w:rPr>
              <w:fldChar w:fldCharType="end"/>
            </w:r>
            <w:r w:rsidRPr="00AF17BD" w:rsidR="002B77BF">
              <w:rPr>
                <w:b/>
                <w:bCs/>
                <w:sz w:val="20"/>
                <w:szCs w:val="20"/>
              </w:rPr>
              <w:t xml:space="preserve"> </w:t>
            </w:r>
            <w:r w:rsidR="00625784">
              <w:rPr>
                <w:b/>
                <w:bCs/>
                <w:sz w:val="20"/>
                <w:szCs w:val="20"/>
                <w:highlight w:val="yellow"/>
              </w:rPr>
              <w:t>30D DR</w:t>
            </w:r>
            <w:r w:rsidRPr="00AF17BD" w:rsidR="002B77BF">
              <w:rPr>
                <w:b/>
                <w:bCs/>
                <w:sz w:val="20"/>
                <w:szCs w:val="20"/>
                <w:highlight w:val="yellow"/>
              </w:rPr>
              <w:t xml:space="preserve">AFT </w:t>
            </w:r>
            <w:r w:rsidRPr="00AF17BD" w:rsidR="000E53F8">
              <w:rPr>
                <w:b/>
                <w:bCs/>
                <w:sz w:val="20"/>
                <w:szCs w:val="20"/>
                <w:highlight w:val="yellow"/>
              </w:rPr>
              <w:t>1</w:t>
            </w:r>
            <w:r w:rsidR="00625784">
              <w:rPr>
                <w:b/>
                <w:bCs/>
                <w:sz w:val="20"/>
                <w:szCs w:val="20"/>
                <w:highlight w:val="yellow"/>
              </w:rPr>
              <w:t>1</w:t>
            </w:r>
            <w:r w:rsidRPr="00AF17BD" w:rsidR="002B77BF">
              <w:rPr>
                <w:b/>
                <w:bCs/>
                <w:sz w:val="20"/>
                <w:szCs w:val="20"/>
                <w:highlight w:val="yellow"/>
              </w:rPr>
              <w:t>/</w:t>
            </w:r>
            <w:r w:rsidR="00625784">
              <w:rPr>
                <w:b/>
                <w:bCs/>
                <w:sz w:val="20"/>
                <w:szCs w:val="20"/>
                <w:highlight w:val="yellow"/>
              </w:rPr>
              <w:t>16</w:t>
            </w:r>
            <w:r w:rsidRPr="00AF17BD" w:rsidR="002B77BF">
              <w:rPr>
                <w:b/>
                <w:bCs/>
                <w:sz w:val="20"/>
                <w:szCs w:val="20"/>
                <w:highlight w:val="yellow"/>
              </w:rPr>
              <w:t>/2023</w:t>
            </w:r>
          </w:p>
        </w:sdtContent>
      </w:sdt>
    </w:sdtContent>
  </w:sdt>
  <w:p w:rsidR="003B6D87" w:rsidRPr="00AF17BD" w14:paraId="6BAA00C7" w14:textId="77777777">
    <w:pPr>
      <w:pStyle w:val="Footer"/>
      <w:rPr>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04"/>
      <w:gridCol w:w="7424"/>
      <w:gridCol w:w="1972"/>
    </w:tblGrid>
    <w:tr w14:paraId="1195DB1E" w14:textId="77777777" w:rsidTr="00B23A8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50" w:type="pct"/>
        </w:tcPr>
        <w:p w:rsidR="00D23844" w:rsidP="00D23844" w14:paraId="41C0E4E6" w14:textId="77777777">
          <w:pPr>
            <w:pStyle w:val="Header"/>
            <w:rPr>
              <w:rFonts w:ascii="Arial" w:hAnsi="Arial"/>
              <w:sz w:val="20"/>
            </w:rPr>
          </w:pPr>
          <w:r>
            <w:rPr>
              <w:rFonts w:ascii="Arial" w:hAnsi="Arial"/>
              <w:sz w:val="2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9" type="#_x0000_t75" style="width:50pt;height:44pt" o:oleicon="f" o:ole="" fillcolor="window">
                <v:imagedata r:id="rId1" o:title="" cropbottom="24114f" cropleft="4695f" cropright="19415f"/>
              </v:shape>
              <o:OLEObject Type="Embed" ProgID="Word.Picture.8" ShapeID="_x0000_i2049" DrawAspect="Content" ObjectID="_1761998324" r:id="rId2"/>
            </w:object>
          </w:r>
        </w:p>
        <w:p w:rsidR="00D23844" w:rsidP="00D23844" w14:paraId="201A2DB7" w14:textId="77777777">
          <w:pPr>
            <w:pStyle w:val="Header"/>
          </w:pPr>
          <w:r w:rsidRPr="006D6B4A">
            <w:rPr>
              <w:rFonts w:cstheme="minorHAnsi"/>
              <w:b/>
              <w:bCs/>
              <w:sz w:val="18"/>
              <w:szCs w:val="18"/>
            </w:rPr>
            <w:t>TPD-APP</w:t>
          </w:r>
        </w:p>
      </w:tc>
      <w:tc>
        <w:tcPr>
          <w:tcW w:w="3437" w:type="pct"/>
        </w:tcPr>
        <w:p w:rsidR="00D23844" w:rsidRPr="00847FF3" w:rsidP="00D23844" w14:paraId="27587703" w14:textId="77777777">
          <w:pPr>
            <w:rPr>
              <w:b/>
              <w:bCs/>
              <w:sz w:val="24"/>
              <w:szCs w:val="24"/>
            </w:rPr>
          </w:pPr>
          <w:r w:rsidRPr="00847FF3">
            <w:rPr>
              <w:b/>
              <w:bCs/>
              <w:sz w:val="24"/>
              <w:szCs w:val="24"/>
            </w:rPr>
            <w:t>DISCHARGE APPLICATION: TOTAL AND PERMANENT DISABILITY</w:t>
          </w:r>
        </w:p>
        <w:p w:rsidR="00D23844" w:rsidRPr="00B34DBE" w:rsidP="00D23844" w14:paraId="07DA640B" w14:textId="29002FD3">
          <w:pPr>
            <w:pStyle w:val="Header"/>
            <w:rPr>
              <w:b/>
              <w:bCs/>
              <w:sz w:val="20"/>
              <w:szCs w:val="20"/>
            </w:rPr>
          </w:pPr>
          <w:r w:rsidRPr="00D44C97">
            <w:rPr>
              <w:b/>
              <w:bCs/>
              <w:sz w:val="20"/>
              <w:szCs w:val="20"/>
            </w:rPr>
            <w:t>Direct Loan Program</w:t>
          </w:r>
          <w:r>
            <w:rPr>
              <w:b/>
              <w:bCs/>
              <w:sz w:val="20"/>
              <w:szCs w:val="20"/>
            </w:rPr>
            <w:t xml:space="preserve"> / </w:t>
          </w:r>
          <w:r w:rsidRPr="00D44C97">
            <w:rPr>
              <w:b/>
              <w:bCs/>
              <w:sz w:val="20"/>
              <w:szCs w:val="20"/>
            </w:rPr>
            <w:t>FFEL Program</w:t>
          </w:r>
          <w:r>
            <w:rPr>
              <w:b/>
              <w:bCs/>
              <w:sz w:val="20"/>
              <w:szCs w:val="20"/>
            </w:rPr>
            <w:t xml:space="preserve"> / </w:t>
          </w:r>
          <w:r w:rsidRPr="00D44C97">
            <w:rPr>
              <w:b/>
              <w:bCs/>
              <w:sz w:val="20"/>
              <w:szCs w:val="20"/>
            </w:rPr>
            <w:t>Perkins Loan Program</w:t>
          </w:r>
          <w:r w:rsidRPr="00D44C97">
            <w:rPr>
              <w:b/>
              <w:bCs/>
              <w:sz w:val="20"/>
              <w:szCs w:val="20"/>
            </w:rPr>
            <w:br/>
            <w:t>TEACH Grant Program</w:t>
          </w:r>
        </w:p>
      </w:tc>
      <w:tc>
        <w:tcPr>
          <w:tcW w:w="913" w:type="pct"/>
          <w:vAlign w:val="center"/>
        </w:tcPr>
        <w:p w:rsidR="00D23844" w:rsidRPr="001744A6" w:rsidP="00D23844" w14:paraId="603CA514" w14:textId="77777777">
          <w:pPr>
            <w:pStyle w:val="Header"/>
            <w:pBdr>
              <w:top w:val="single" w:sz="4" w:space="0" w:color="auto"/>
              <w:left w:val="single" w:sz="4" w:space="0" w:color="auto"/>
              <w:bottom w:val="single" w:sz="4" w:space="0" w:color="auto"/>
              <w:right w:val="single" w:sz="4" w:space="0" w:color="auto"/>
            </w:pBdr>
            <w:rPr>
              <w:sz w:val="16"/>
              <w:szCs w:val="16"/>
            </w:rPr>
          </w:pPr>
          <w:r w:rsidRPr="001744A6">
            <w:rPr>
              <w:sz w:val="16"/>
              <w:szCs w:val="16"/>
            </w:rPr>
            <w:t>OMB No. 1845-0065</w:t>
          </w:r>
          <w:r w:rsidRPr="001744A6">
            <w:rPr>
              <w:sz w:val="16"/>
              <w:szCs w:val="16"/>
            </w:rPr>
            <w:br/>
          </w:r>
          <w:r w:rsidRPr="001744A6">
            <w:rPr>
              <w:sz w:val="16"/>
              <w:szCs w:val="16"/>
              <w:highlight w:val="yellow"/>
            </w:rPr>
            <w:t>FORM UNDER REVIEW</w:t>
          </w:r>
          <w:r w:rsidRPr="001744A6">
            <w:rPr>
              <w:sz w:val="16"/>
              <w:szCs w:val="16"/>
            </w:rPr>
            <w:br/>
            <w:t xml:space="preserve">Exp. Date </w:t>
          </w:r>
          <w:r w:rsidRPr="001744A6">
            <w:rPr>
              <w:sz w:val="16"/>
              <w:szCs w:val="16"/>
              <w:highlight w:val="yellow"/>
            </w:rPr>
            <w:t>XX/XX/XXXX</w:t>
          </w:r>
        </w:p>
      </w:tc>
    </w:tr>
  </w:tbl>
  <w:p w:rsidR="00281A91" w:rsidP="00E710DE" w14:paraId="77FDEE9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5C4356"/>
    <w:multiLevelType w:val="hybridMultilevel"/>
    <w:tmpl w:val="9AECC0B0"/>
    <w:lvl w:ilvl="0">
      <w:start w:val="1"/>
      <w:numFmt w:val="bullet"/>
      <w:lvlText w:val=""/>
      <w:lvlJc w:val="left"/>
      <w:pPr>
        <w:ind w:left="540" w:hanging="360"/>
      </w:pPr>
      <w:rPr>
        <w:rFonts w:ascii="Symbol" w:hAnsi="Symbol" w:hint="default"/>
      </w:rPr>
    </w:lvl>
    <w:lvl w:ilvl="1">
      <w:start w:val="1"/>
      <w:numFmt w:val="bullet"/>
      <w:lvlText w:val=""/>
      <w:lvlJc w:val="left"/>
      <w:pPr>
        <w:ind w:left="540" w:hanging="360"/>
      </w:pPr>
      <w:rPr>
        <w:rFonts w:ascii="Symbol" w:hAnsi="Symbol"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1">
    <w:nsid w:val="02A477EA"/>
    <w:multiLevelType w:val="hybridMultilevel"/>
    <w:tmpl w:val="60BEDB6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3F63569"/>
    <w:multiLevelType w:val="hybridMultilevel"/>
    <w:tmpl w:val="74787FF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E30C69"/>
    <w:multiLevelType w:val="hybridMultilevel"/>
    <w:tmpl w:val="599060EE"/>
    <w:lvl w:ilvl="0">
      <w:start w:val="1"/>
      <w:numFmt w:val="decimal"/>
      <w:lvlText w:val="%1."/>
      <w:lvlJc w:val="left"/>
      <w:pPr>
        <w:ind w:left="720" w:hanging="360"/>
      </w:pPr>
    </w:lvl>
    <w:lvl w:ilvl="1">
      <w:start w:val="1"/>
      <w:numFmt w:val="upperLetter"/>
      <w:lvlText w:val="%2."/>
      <w:lvlJc w:val="left"/>
      <w:pPr>
        <w:ind w:left="1440" w:hanging="36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7A4FD2"/>
    <w:multiLevelType w:val="hybridMultilevel"/>
    <w:tmpl w:val="09F419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9F27EAB"/>
    <w:multiLevelType w:val="hybridMultilevel"/>
    <w:tmpl w:val="7214CF16"/>
    <w:lvl w:ilvl="0">
      <w:start w:val="1"/>
      <w:numFmt w:val="upperLetter"/>
      <w:lvlText w:val="%1."/>
      <w:lvlJc w:val="left"/>
      <w:pPr>
        <w:ind w:left="907" w:hanging="360"/>
      </w:pPr>
    </w:lvl>
    <w:lvl w:ilvl="1">
      <w:start w:val="1"/>
      <w:numFmt w:val="lowerLetter"/>
      <w:lvlText w:val="%2."/>
      <w:lvlJc w:val="left"/>
      <w:pPr>
        <w:ind w:left="1627" w:hanging="360"/>
      </w:pPr>
    </w:lvl>
    <w:lvl w:ilvl="2" w:tentative="1">
      <w:start w:val="1"/>
      <w:numFmt w:val="lowerRoman"/>
      <w:lvlText w:val="%3."/>
      <w:lvlJc w:val="right"/>
      <w:pPr>
        <w:ind w:left="2347" w:hanging="180"/>
      </w:pPr>
    </w:lvl>
    <w:lvl w:ilvl="3" w:tentative="1">
      <w:start w:val="1"/>
      <w:numFmt w:val="decimal"/>
      <w:lvlText w:val="%4."/>
      <w:lvlJc w:val="left"/>
      <w:pPr>
        <w:ind w:left="3067" w:hanging="360"/>
      </w:pPr>
    </w:lvl>
    <w:lvl w:ilvl="4" w:tentative="1">
      <w:start w:val="1"/>
      <w:numFmt w:val="lowerLetter"/>
      <w:lvlText w:val="%5."/>
      <w:lvlJc w:val="left"/>
      <w:pPr>
        <w:ind w:left="3787" w:hanging="360"/>
      </w:pPr>
    </w:lvl>
    <w:lvl w:ilvl="5" w:tentative="1">
      <w:start w:val="1"/>
      <w:numFmt w:val="lowerRoman"/>
      <w:lvlText w:val="%6."/>
      <w:lvlJc w:val="right"/>
      <w:pPr>
        <w:ind w:left="4507" w:hanging="180"/>
      </w:pPr>
    </w:lvl>
    <w:lvl w:ilvl="6" w:tentative="1">
      <w:start w:val="1"/>
      <w:numFmt w:val="decimal"/>
      <w:lvlText w:val="%7."/>
      <w:lvlJc w:val="left"/>
      <w:pPr>
        <w:ind w:left="5227" w:hanging="360"/>
      </w:pPr>
    </w:lvl>
    <w:lvl w:ilvl="7" w:tentative="1">
      <w:start w:val="1"/>
      <w:numFmt w:val="lowerLetter"/>
      <w:lvlText w:val="%8."/>
      <w:lvlJc w:val="left"/>
      <w:pPr>
        <w:ind w:left="5947" w:hanging="360"/>
      </w:pPr>
    </w:lvl>
    <w:lvl w:ilvl="8" w:tentative="1">
      <w:start w:val="1"/>
      <w:numFmt w:val="lowerRoman"/>
      <w:lvlText w:val="%9."/>
      <w:lvlJc w:val="right"/>
      <w:pPr>
        <w:ind w:left="6667" w:hanging="180"/>
      </w:pPr>
    </w:lvl>
  </w:abstractNum>
  <w:abstractNum w:abstractNumId="6">
    <w:nsid w:val="1D86427F"/>
    <w:multiLevelType w:val="hybridMultilevel"/>
    <w:tmpl w:val="71ECE3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1D525FE"/>
    <w:multiLevelType w:val="hybridMultilevel"/>
    <w:tmpl w:val="E4123F6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3135B41"/>
    <w:multiLevelType w:val="hybridMultilevel"/>
    <w:tmpl w:val="E4BEFF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7C73EEF"/>
    <w:multiLevelType w:val="hybridMultilevel"/>
    <w:tmpl w:val="F7A070B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B297482"/>
    <w:multiLevelType w:val="hybridMultilevel"/>
    <w:tmpl w:val="F9A4B74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C2E0F50"/>
    <w:multiLevelType w:val="hybridMultilevel"/>
    <w:tmpl w:val="4850B7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A631EA7"/>
    <w:multiLevelType w:val="hybridMultilevel"/>
    <w:tmpl w:val="4CEC85E4"/>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C0719F1"/>
    <w:multiLevelType w:val="hybridMultilevel"/>
    <w:tmpl w:val="B404A176"/>
    <w:lvl w:ilvl="0">
      <w:start w:val="1"/>
      <w:numFmt w:val="upperLetter"/>
      <w:lvlText w:val="%1."/>
      <w:lvlJc w:val="left"/>
      <w:pPr>
        <w:ind w:left="907" w:hanging="360"/>
      </w:pPr>
    </w:lvl>
    <w:lvl w:ilvl="1">
      <w:start w:val="1"/>
      <w:numFmt w:val="upperLetter"/>
      <w:lvlText w:val="%2."/>
      <w:lvlJc w:val="left"/>
      <w:pPr>
        <w:ind w:left="1627" w:hanging="360"/>
      </w:pPr>
    </w:lvl>
    <w:lvl w:ilvl="2" w:tentative="1">
      <w:start w:val="1"/>
      <w:numFmt w:val="lowerRoman"/>
      <w:lvlText w:val="%3."/>
      <w:lvlJc w:val="right"/>
      <w:pPr>
        <w:ind w:left="2347" w:hanging="180"/>
      </w:pPr>
    </w:lvl>
    <w:lvl w:ilvl="3" w:tentative="1">
      <w:start w:val="1"/>
      <w:numFmt w:val="decimal"/>
      <w:lvlText w:val="%4."/>
      <w:lvlJc w:val="left"/>
      <w:pPr>
        <w:ind w:left="3067" w:hanging="360"/>
      </w:pPr>
    </w:lvl>
    <w:lvl w:ilvl="4" w:tentative="1">
      <w:start w:val="1"/>
      <w:numFmt w:val="lowerLetter"/>
      <w:lvlText w:val="%5."/>
      <w:lvlJc w:val="left"/>
      <w:pPr>
        <w:ind w:left="3787" w:hanging="360"/>
      </w:pPr>
    </w:lvl>
    <w:lvl w:ilvl="5" w:tentative="1">
      <w:start w:val="1"/>
      <w:numFmt w:val="lowerRoman"/>
      <w:lvlText w:val="%6."/>
      <w:lvlJc w:val="right"/>
      <w:pPr>
        <w:ind w:left="4507" w:hanging="180"/>
      </w:pPr>
    </w:lvl>
    <w:lvl w:ilvl="6" w:tentative="1">
      <w:start w:val="1"/>
      <w:numFmt w:val="decimal"/>
      <w:lvlText w:val="%7."/>
      <w:lvlJc w:val="left"/>
      <w:pPr>
        <w:ind w:left="5227" w:hanging="360"/>
      </w:pPr>
    </w:lvl>
    <w:lvl w:ilvl="7" w:tentative="1">
      <w:start w:val="1"/>
      <w:numFmt w:val="lowerLetter"/>
      <w:lvlText w:val="%8."/>
      <w:lvlJc w:val="left"/>
      <w:pPr>
        <w:ind w:left="5947" w:hanging="360"/>
      </w:pPr>
    </w:lvl>
    <w:lvl w:ilvl="8" w:tentative="1">
      <w:start w:val="1"/>
      <w:numFmt w:val="lowerRoman"/>
      <w:lvlText w:val="%9."/>
      <w:lvlJc w:val="right"/>
      <w:pPr>
        <w:ind w:left="6667" w:hanging="180"/>
      </w:pPr>
    </w:lvl>
  </w:abstractNum>
  <w:abstractNum w:abstractNumId="14">
    <w:nsid w:val="410F2917"/>
    <w:multiLevelType w:val="hybridMultilevel"/>
    <w:tmpl w:val="72DE2F06"/>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1836EB8"/>
    <w:multiLevelType w:val="hybridMultilevel"/>
    <w:tmpl w:val="AEC0846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546331C3"/>
    <w:multiLevelType w:val="hybridMultilevel"/>
    <w:tmpl w:val="9B605CF0"/>
    <w:lvl w:ilvl="0">
      <w:start w:val="1"/>
      <w:numFmt w:val="decimal"/>
      <w:lvlText w:val="%1."/>
      <w:lvlJc w:val="left"/>
      <w:pPr>
        <w:ind w:left="720" w:hanging="360"/>
      </w:pPr>
      <w:rPr>
        <w:rFonts w:hint="default"/>
        <w:b/>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A0A0C46"/>
    <w:multiLevelType w:val="hybridMultilevel"/>
    <w:tmpl w:val="F2622C34"/>
    <w:lvl w:ilvl="0">
      <w:start w:val="1"/>
      <w:numFmt w:val="upperLetter"/>
      <w:lvlText w:val="%1."/>
      <w:lvlJc w:val="left"/>
      <w:pPr>
        <w:ind w:left="907" w:hanging="360"/>
      </w:pPr>
    </w:lvl>
    <w:lvl w:ilvl="1">
      <w:start w:val="1"/>
      <w:numFmt w:val="upperLetter"/>
      <w:lvlText w:val="%2."/>
      <w:lvlJc w:val="left"/>
      <w:pPr>
        <w:ind w:left="1530" w:hanging="360"/>
      </w:pPr>
      <w:rPr>
        <w:rFonts w:hint="default"/>
        <w:b/>
      </w:rPr>
    </w:lvl>
    <w:lvl w:ilvl="2" w:tentative="1">
      <w:start w:val="1"/>
      <w:numFmt w:val="lowerRoman"/>
      <w:lvlText w:val="%3."/>
      <w:lvlJc w:val="right"/>
      <w:pPr>
        <w:ind w:left="2347" w:hanging="180"/>
      </w:pPr>
    </w:lvl>
    <w:lvl w:ilvl="3" w:tentative="1">
      <w:start w:val="1"/>
      <w:numFmt w:val="decimal"/>
      <w:lvlText w:val="%4."/>
      <w:lvlJc w:val="left"/>
      <w:pPr>
        <w:ind w:left="3067" w:hanging="360"/>
      </w:pPr>
    </w:lvl>
    <w:lvl w:ilvl="4" w:tentative="1">
      <w:start w:val="1"/>
      <w:numFmt w:val="lowerLetter"/>
      <w:lvlText w:val="%5."/>
      <w:lvlJc w:val="left"/>
      <w:pPr>
        <w:ind w:left="3787" w:hanging="360"/>
      </w:pPr>
    </w:lvl>
    <w:lvl w:ilvl="5" w:tentative="1">
      <w:start w:val="1"/>
      <w:numFmt w:val="lowerRoman"/>
      <w:lvlText w:val="%6."/>
      <w:lvlJc w:val="right"/>
      <w:pPr>
        <w:ind w:left="4507" w:hanging="180"/>
      </w:pPr>
    </w:lvl>
    <w:lvl w:ilvl="6" w:tentative="1">
      <w:start w:val="1"/>
      <w:numFmt w:val="decimal"/>
      <w:lvlText w:val="%7."/>
      <w:lvlJc w:val="left"/>
      <w:pPr>
        <w:ind w:left="5227" w:hanging="360"/>
      </w:pPr>
    </w:lvl>
    <w:lvl w:ilvl="7" w:tentative="1">
      <w:start w:val="1"/>
      <w:numFmt w:val="lowerLetter"/>
      <w:lvlText w:val="%8."/>
      <w:lvlJc w:val="left"/>
      <w:pPr>
        <w:ind w:left="5947" w:hanging="360"/>
      </w:pPr>
    </w:lvl>
    <w:lvl w:ilvl="8" w:tentative="1">
      <w:start w:val="1"/>
      <w:numFmt w:val="lowerRoman"/>
      <w:lvlText w:val="%9."/>
      <w:lvlJc w:val="right"/>
      <w:pPr>
        <w:ind w:left="6667" w:hanging="180"/>
      </w:pPr>
    </w:lvl>
  </w:abstractNum>
  <w:abstractNum w:abstractNumId="18">
    <w:nsid w:val="5DDE49F5"/>
    <w:multiLevelType w:val="hybridMultilevel"/>
    <w:tmpl w:val="E2AEB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E7B6BC8"/>
    <w:multiLevelType w:val="hybridMultilevel"/>
    <w:tmpl w:val="3A1833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4653DC0"/>
    <w:multiLevelType w:val="hybridMultilevel"/>
    <w:tmpl w:val="00C4A1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51C255B"/>
    <w:multiLevelType w:val="hybridMultilevel"/>
    <w:tmpl w:val="BFB2992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5A655C1"/>
    <w:multiLevelType w:val="hybridMultilevel"/>
    <w:tmpl w:val="2856D3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9104CFB"/>
    <w:multiLevelType w:val="hybridMultilevel"/>
    <w:tmpl w:val="118A1B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A8D67D2"/>
    <w:multiLevelType w:val="hybridMultilevel"/>
    <w:tmpl w:val="616038AA"/>
    <w:lvl w:ilvl="0">
      <w:start w:val="1"/>
      <w:numFmt w:val="decimal"/>
      <w:lvlText w:val="%1."/>
      <w:lvlJc w:val="left"/>
      <w:pPr>
        <w:ind w:left="770" w:hanging="360"/>
      </w:pPr>
    </w:lvl>
    <w:lvl w:ilvl="1" w:tentative="1">
      <w:start w:val="1"/>
      <w:numFmt w:val="lowerLetter"/>
      <w:lvlText w:val="%2."/>
      <w:lvlJc w:val="left"/>
      <w:pPr>
        <w:ind w:left="1490" w:hanging="360"/>
      </w:pPr>
    </w:lvl>
    <w:lvl w:ilvl="2" w:tentative="1">
      <w:start w:val="1"/>
      <w:numFmt w:val="lowerRoman"/>
      <w:lvlText w:val="%3."/>
      <w:lvlJc w:val="right"/>
      <w:pPr>
        <w:ind w:left="2210" w:hanging="180"/>
      </w:pPr>
    </w:lvl>
    <w:lvl w:ilvl="3" w:tentative="1">
      <w:start w:val="1"/>
      <w:numFmt w:val="decimal"/>
      <w:lvlText w:val="%4."/>
      <w:lvlJc w:val="left"/>
      <w:pPr>
        <w:ind w:left="2930" w:hanging="360"/>
      </w:pPr>
    </w:lvl>
    <w:lvl w:ilvl="4" w:tentative="1">
      <w:start w:val="1"/>
      <w:numFmt w:val="lowerLetter"/>
      <w:lvlText w:val="%5."/>
      <w:lvlJc w:val="left"/>
      <w:pPr>
        <w:ind w:left="3650" w:hanging="360"/>
      </w:pPr>
    </w:lvl>
    <w:lvl w:ilvl="5" w:tentative="1">
      <w:start w:val="1"/>
      <w:numFmt w:val="lowerRoman"/>
      <w:lvlText w:val="%6."/>
      <w:lvlJc w:val="right"/>
      <w:pPr>
        <w:ind w:left="4370" w:hanging="180"/>
      </w:pPr>
    </w:lvl>
    <w:lvl w:ilvl="6" w:tentative="1">
      <w:start w:val="1"/>
      <w:numFmt w:val="decimal"/>
      <w:lvlText w:val="%7."/>
      <w:lvlJc w:val="left"/>
      <w:pPr>
        <w:ind w:left="5090" w:hanging="360"/>
      </w:pPr>
    </w:lvl>
    <w:lvl w:ilvl="7" w:tentative="1">
      <w:start w:val="1"/>
      <w:numFmt w:val="lowerLetter"/>
      <w:lvlText w:val="%8."/>
      <w:lvlJc w:val="left"/>
      <w:pPr>
        <w:ind w:left="5810" w:hanging="360"/>
      </w:pPr>
    </w:lvl>
    <w:lvl w:ilvl="8" w:tentative="1">
      <w:start w:val="1"/>
      <w:numFmt w:val="lowerRoman"/>
      <w:lvlText w:val="%9."/>
      <w:lvlJc w:val="right"/>
      <w:pPr>
        <w:ind w:left="6530" w:hanging="180"/>
      </w:pPr>
    </w:lvl>
  </w:abstractNum>
  <w:abstractNum w:abstractNumId="25">
    <w:nsid w:val="6C11185F"/>
    <w:multiLevelType w:val="hybridMultilevel"/>
    <w:tmpl w:val="ED022D42"/>
    <w:lvl w:ilvl="0">
      <w:start w:val="1"/>
      <w:numFmt w:val="decimal"/>
      <w:lvlText w:val="%1."/>
      <w:lvlJc w:val="left"/>
      <w:pPr>
        <w:ind w:left="720" w:hanging="360"/>
      </w:pPr>
    </w:lvl>
    <w:lvl w:ilvl="1">
      <w:start w:val="1"/>
      <w:numFmt w:val="decimal"/>
      <w:lvlText w:val="%2."/>
      <w:lvlJc w:val="left"/>
      <w:pPr>
        <w:ind w:left="1440" w:hanging="36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76B0637"/>
    <w:multiLevelType w:val="hybridMultilevel"/>
    <w:tmpl w:val="4F4A38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8883D15"/>
    <w:multiLevelType w:val="hybridMultilevel"/>
    <w:tmpl w:val="3F6ED5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28322195">
    <w:abstractNumId w:val="6"/>
  </w:num>
  <w:num w:numId="2" w16cid:durableId="990060025">
    <w:abstractNumId w:val="23"/>
  </w:num>
  <w:num w:numId="3" w16cid:durableId="1089698834">
    <w:abstractNumId w:val="12"/>
  </w:num>
  <w:num w:numId="4" w16cid:durableId="1620449510">
    <w:abstractNumId w:val="14"/>
  </w:num>
  <w:num w:numId="5" w16cid:durableId="931935491">
    <w:abstractNumId w:val="3"/>
  </w:num>
  <w:num w:numId="6" w16cid:durableId="1856725726">
    <w:abstractNumId w:val="10"/>
  </w:num>
  <w:num w:numId="7" w16cid:durableId="2006737553">
    <w:abstractNumId w:val="8"/>
  </w:num>
  <w:num w:numId="8" w16cid:durableId="332487215">
    <w:abstractNumId w:val="4"/>
  </w:num>
  <w:num w:numId="9" w16cid:durableId="68046755">
    <w:abstractNumId w:val="27"/>
  </w:num>
  <w:num w:numId="10" w16cid:durableId="1815681472">
    <w:abstractNumId w:val="11"/>
  </w:num>
  <w:num w:numId="11" w16cid:durableId="968125567">
    <w:abstractNumId w:val="20"/>
  </w:num>
  <w:num w:numId="12" w16cid:durableId="255597058">
    <w:abstractNumId w:val="26"/>
  </w:num>
  <w:num w:numId="13" w16cid:durableId="996347189">
    <w:abstractNumId w:val="0"/>
  </w:num>
  <w:num w:numId="14" w16cid:durableId="944310261">
    <w:abstractNumId w:val="18"/>
  </w:num>
  <w:num w:numId="15" w16cid:durableId="1149442689">
    <w:abstractNumId w:val="1"/>
  </w:num>
  <w:num w:numId="16" w16cid:durableId="1314874986">
    <w:abstractNumId w:val="15"/>
  </w:num>
  <w:num w:numId="17" w16cid:durableId="384065355">
    <w:abstractNumId w:val="9"/>
  </w:num>
  <w:num w:numId="18" w16cid:durableId="1576475621">
    <w:abstractNumId w:val="21"/>
  </w:num>
  <w:num w:numId="19" w16cid:durableId="125048376">
    <w:abstractNumId w:val="5"/>
  </w:num>
  <w:num w:numId="20" w16cid:durableId="1515338514">
    <w:abstractNumId w:val="13"/>
  </w:num>
  <w:num w:numId="21" w16cid:durableId="96756365">
    <w:abstractNumId w:val="17"/>
  </w:num>
  <w:num w:numId="22" w16cid:durableId="1412894479">
    <w:abstractNumId w:val="22"/>
  </w:num>
  <w:num w:numId="23" w16cid:durableId="946960377">
    <w:abstractNumId w:val="25"/>
  </w:num>
  <w:num w:numId="24" w16cid:durableId="1299264063">
    <w:abstractNumId w:val="24"/>
  </w:num>
  <w:num w:numId="25" w16cid:durableId="441729218">
    <w:abstractNumId w:val="2"/>
  </w:num>
  <w:num w:numId="26" w16cid:durableId="1626035482">
    <w:abstractNumId w:val="16"/>
  </w:num>
  <w:num w:numId="27" w16cid:durableId="356587342">
    <w:abstractNumId w:val="7"/>
  </w:num>
  <w:num w:numId="28" w16cid:durableId="12495822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22B"/>
    <w:rsid w:val="000010AF"/>
    <w:rsid w:val="00003849"/>
    <w:rsid w:val="00010013"/>
    <w:rsid w:val="00013173"/>
    <w:rsid w:val="000150B0"/>
    <w:rsid w:val="0002018D"/>
    <w:rsid w:val="00020CAF"/>
    <w:rsid w:val="00024473"/>
    <w:rsid w:val="000313AA"/>
    <w:rsid w:val="0003599D"/>
    <w:rsid w:val="000370A8"/>
    <w:rsid w:val="00037C9F"/>
    <w:rsid w:val="00040DE9"/>
    <w:rsid w:val="000510B9"/>
    <w:rsid w:val="000538CB"/>
    <w:rsid w:val="00055BE2"/>
    <w:rsid w:val="00062395"/>
    <w:rsid w:val="000636EA"/>
    <w:rsid w:val="00063AEC"/>
    <w:rsid w:val="00065420"/>
    <w:rsid w:val="0006594D"/>
    <w:rsid w:val="00071A79"/>
    <w:rsid w:val="00072261"/>
    <w:rsid w:val="000800DF"/>
    <w:rsid w:val="00081032"/>
    <w:rsid w:val="0008291A"/>
    <w:rsid w:val="00082CD7"/>
    <w:rsid w:val="00085A43"/>
    <w:rsid w:val="000A4334"/>
    <w:rsid w:val="000A4A6A"/>
    <w:rsid w:val="000A6532"/>
    <w:rsid w:val="000A7DD9"/>
    <w:rsid w:val="000B3C26"/>
    <w:rsid w:val="000D14AE"/>
    <w:rsid w:val="000D27B2"/>
    <w:rsid w:val="000D4C78"/>
    <w:rsid w:val="000D76DD"/>
    <w:rsid w:val="000E53F8"/>
    <w:rsid w:val="000E56CF"/>
    <w:rsid w:val="000E651A"/>
    <w:rsid w:val="000F2A24"/>
    <w:rsid w:val="000F60C1"/>
    <w:rsid w:val="000F66FA"/>
    <w:rsid w:val="000F78B3"/>
    <w:rsid w:val="00101D09"/>
    <w:rsid w:val="00102906"/>
    <w:rsid w:val="001118C8"/>
    <w:rsid w:val="001129AA"/>
    <w:rsid w:val="00113263"/>
    <w:rsid w:val="00115D54"/>
    <w:rsid w:val="001165E1"/>
    <w:rsid w:val="00120F95"/>
    <w:rsid w:val="001216D8"/>
    <w:rsid w:val="001238C6"/>
    <w:rsid w:val="00125462"/>
    <w:rsid w:val="0013024A"/>
    <w:rsid w:val="0013025F"/>
    <w:rsid w:val="00133AB1"/>
    <w:rsid w:val="00134E89"/>
    <w:rsid w:val="00136A49"/>
    <w:rsid w:val="001375EE"/>
    <w:rsid w:val="00142A15"/>
    <w:rsid w:val="00143806"/>
    <w:rsid w:val="00143809"/>
    <w:rsid w:val="00143FC4"/>
    <w:rsid w:val="0014513D"/>
    <w:rsid w:val="00154D36"/>
    <w:rsid w:val="00160297"/>
    <w:rsid w:val="00163944"/>
    <w:rsid w:val="001647A1"/>
    <w:rsid w:val="001652B5"/>
    <w:rsid w:val="00165405"/>
    <w:rsid w:val="001744A6"/>
    <w:rsid w:val="00174DD2"/>
    <w:rsid w:val="00180D39"/>
    <w:rsid w:val="00181432"/>
    <w:rsid w:val="00184B61"/>
    <w:rsid w:val="001860CF"/>
    <w:rsid w:val="00187D39"/>
    <w:rsid w:val="001935EA"/>
    <w:rsid w:val="0019591A"/>
    <w:rsid w:val="001A5063"/>
    <w:rsid w:val="001A5487"/>
    <w:rsid w:val="001B50E1"/>
    <w:rsid w:val="001B53E7"/>
    <w:rsid w:val="001B7BD5"/>
    <w:rsid w:val="001B7CAC"/>
    <w:rsid w:val="001C0703"/>
    <w:rsid w:val="001C20BF"/>
    <w:rsid w:val="001C2F2B"/>
    <w:rsid w:val="001C336A"/>
    <w:rsid w:val="001C6FD2"/>
    <w:rsid w:val="001C7AC6"/>
    <w:rsid w:val="001D2F95"/>
    <w:rsid w:val="001D4B41"/>
    <w:rsid w:val="001D4D47"/>
    <w:rsid w:val="001E3E53"/>
    <w:rsid w:val="001E475E"/>
    <w:rsid w:val="001F19FA"/>
    <w:rsid w:val="001F1A09"/>
    <w:rsid w:val="001F22A6"/>
    <w:rsid w:val="001F6FC3"/>
    <w:rsid w:val="001F7A21"/>
    <w:rsid w:val="0020715C"/>
    <w:rsid w:val="00211B9E"/>
    <w:rsid w:val="00212480"/>
    <w:rsid w:val="00213480"/>
    <w:rsid w:val="002153BE"/>
    <w:rsid w:val="0021739F"/>
    <w:rsid w:val="00220B85"/>
    <w:rsid w:val="002210FF"/>
    <w:rsid w:val="00221C46"/>
    <w:rsid w:val="00223E28"/>
    <w:rsid w:val="0022552E"/>
    <w:rsid w:val="00226312"/>
    <w:rsid w:val="0022748A"/>
    <w:rsid w:val="00231127"/>
    <w:rsid w:val="0023219B"/>
    <w:rsid w:val="00233DA9"/>
    <w:rsid w:val="002352DC"/>
    <w:rsid w:val="002419F6"/>
    <w:rsid w:val="002425FB"/>
    <w:rsid w:val="00244E0F"/>
    <w:rsid w:val="00253FDE"/>
    <w:rsid w:val="00255462"/>
    <w:rsid w:val="00257B87"/>
    <w:rsid w:val="00260791"/>
    <w:rsid w:val="00266913"/>
    <w:rsid w:val="00267F89"/>
    <w:rsid w:val="00281A91"/>
    <w:rsid w:val="00282AD9"/>
    <w:rsid w:val="00283530"/>
    <w:rsid w:val="00284B23"/>
    <w:rsid w:val="0028680C"/>
    <w:rsid w:val="002914B4"/>
    <w:rsid w:val="002979B7"/>
    <w:rsid w:val="002A17A7"/>
    <w:rsid w:val="002A1EF3"/>
    <w:rsid w:val="002A49EF"/>
    <w:rsid w:val="002A4FC2"/>
    <w:rsid w:val="002A5730"/>
    <w:rsid w:val="002B0268"/>
    <w:rsid w:val="002B0885"/>
    <w:rsid w:val="002B6598"/>
    <w:rsid w:val="002B6642"/>
    <w:rsid w:val="002B6FF9"/>
    <w:rsid w:val="002B77BF"/>
    <w:rsid w:val="002C0EB8"/>
    <w:rsid w:val="002C1AD2"/>
    <w:rsid w:val="002C4F4F"/>
    <w:rsid w:val="002C56E8"/>
    <w:rsid w:val="002D3139"/>
    <w:rsid w:val="002D46D0"/>
    <w:rsid w:val="002D560A"/>
    <w:rsid w:val="002D5658"/>
    <w:rsid w:val="002D56EB"/>
    <w:rsid w:val="002E4D5D"/>
    <w:rsid w:val="002E55E2"/>
    <w:rsid w:val="002F1522"/>
    <w:rsid w:val="002F15C0"/>
    <w:rsid w:val="002F3584"/>
    <w:rsid w:val="002F6E88"/>
    <w:rsid w:val="002F7CD1"/>
    <w:rsid w:val="0030197E"/>
    <w:rsid w:val="0030222F"/>
    <w:rsid w:val="00304247"/>
    <w:rsid w:val="00304BF1"/>
    <w:rsid w:val="00304FFB"/>
    <w:rsid w:val="0031438A"/>
    <w:rsid w:val="00316397"/>
    <w:rsid w:val="00321631"/>
    <w:rsid w:val="00322209"/>
    <w:rsid w:val="00325A19"/>
    <w:rsid w:val="00326E04"/>
    <w:rsid w:val="00331096"/>
    <w:rsid w:val="00337FB4"/>
    <w:rsid w:val="00341E2E"/>
    <w:rsid w:val="003444C5"/>
    <w:rsid w:val="00345AF4"/>
    <w:rsid w:val="00346DE7"/>
    <w:rsid w:val="003476AA"/>
    <w:rsid w:val="003577D4"/>
    <w:rsid w:val="0036011B"/>
    <w:rsid w:val="00363D3D"/>
    <w:rsid w:val="0036674A"/>
    <w:rsid w:val="00370E1F"/>
    <w:rsid w:val="00383FD1"/>
    <w:rsid w:val="00385C9A"/>
    <w:rsid w:val="00390026"/>
    <w:rsid w:val="00395436"/>
    <w:rsid w:val="003961E2"/>
    <w:rsid w:val="003A45D0"/>
    <w:rsid w:val="003A5F04"/>
    <w:rsid w:val="003A73F5"/>
    <w:rsid w:val="003A7A4E"/>
    <w:rsid w:val="003B46C2"/>
    <w:rsid w:val="003B5444"/>
    <w:rsid w:val="003B6D87"/>
    <w:rsid w:val="003B7E98"/>
    <w:rsid w:val="003C03B5"/>
    <w:rsid w:val="003C15EC"/>
    <w:rsid w:val="003D13BD"/>
    <w:rsid w:val="003E0A1A"/>
    <w:rsid w:val="003E30F2"/>
    <w:rsid w:val="003E53C4"/>
    <w:rsid w:val="003E583E"/>
    <w:rsid w:val="003F00A5"/>
    <w:rsid w:val="003F1306"/>
    <w:rsid w:val="003F5EBD"/>
    <w:rsid w:val="003F770E"/>
    <w:rsid w:val="003F7EA2"/>
    <w:rsid w:val="00401F2D"/>
    <w:rsid w:val="004032FE"/>
    <w:rsid w:val="00404CBB"/>
    <w:rsid w:val="004107DE"/>
    <w:rsid w:val="00411609"/>
    <w:rsid w:val="00411B10"/>
    <w:rsid w:val="00411E98"/>
    <w:rsid w:val="00412C12"/>
    <w:rsid w:val="00412DB6"/>
    <w:rsid w:val="004137AD"/>
    <w:rsid w:val="00416977"/>
    <w:rsid w:val="00423E97"/>
    <w:rsid w:val="00424E62"/>
    <w:rsid w:val="00426B9F"/>
    <w:rsid w:val="0043457D"/>
    <w:rsid w:val="00437729"/>
    <w:rsid w:val="00440F2C"/>
    <w:rsid w:val="004427F1"/>
    <w:rsid w:val="00443593"/>
    <w:rsid w:val="00452AF0"/>
    <w:rsid w:val="0045356E"/>
    <w:rsid w:val="00455A3A"/>
    <w:rsid w:val="00460B96"/>
    <w:rsid w:val="00467E82"/>
    <w:rsid w:val="00471360"/>
    <w:rsid w:val="00472C02"/>
    <w:rsid w:val="0047330D"/>
    <w:rsid w:val="004746C0"/>
    <w:rsid w:val="00474D6D"/>
    <w:rsid w:val="00475081"/>
    <w:rsid w:val="00475C3A"/>
    <w:rsid w:val="00476266"/>
    <w:rsid w:val="0048483E"/>
    <w:rsid w:val="004852D0"/>
    <w:rsid w:val="00486B52"/>
    <w:rsid w:val="00487A16"/>
    <w:rsid w:val="00491444"/>
    <w:rsid w:val="00494D10"/>
    <w:rsid w:val="00497AD6"/>
    <w:rsid w:val="004A08C6"/>
    <w:rsid w:val="004A3805"/>
    <w:rsid w:val="004A387F"/>
    <w:rsid w:val="004A676F"/>
    <w:rsid w:val="004A6801"/>
    <w:rsid w:val="004B2661"/>
    <w:rsid w:val="004B602B"/>
    <w:rsid w:val="004B671E"/>
    <w:rsid w:val="004B7311"/>
    <w:rsid w:val="004C0B13"/>
    <w:rsid w:val="004C126F"/>
    <w:rsid w:val="004C15AA"/>
    <w:rsid w:val="004C4C98"/>
    <w:rsid w:val="004C68FA"/>
    <w:rsid w:val="004D54F8"/>
    <w:rsid w:val="004D737D"/>
    <w:rsid w:val="004F35C2"/>
    <w:rsid w:val="004F488F"/>
    <w:rsid w:val="004F7BF1"/>
    <w:rsid w:val="0050139F"/>
    <w:rsid w:val="00502770"/>
    <w:rsid w:val="0050345D"/>
    <w:rsid w:val="005054EE"/>
    <w:rsid w:val="00505B2D"/>
    <w:rsid w:val="00512E98"/>
    <w:rsid w:val="005156F9"/>
    <w:rsid w:val="0052019E"/>
    <w:rsid w:val="00526774"/>
    <w:rsid w:val="00527F24"/>
    <w:rsid w:val="005325DB"/>
    <w:rsid w:val="005333DC"/>
    <w:rsid w:val="00540061"/>
    <w:rsid w:val="005507BC"/>
    <w:rsid w:val="005544DE"/>
    <w:rsid w:val="00555BC9"/>
    <w:rsid w:val="00555D0B"/>
    <w:rsid w:val="005612FF"/>
    <w:rsid w:val="0056160A"/>
    <w:rsid w:val="005617B8"/>
    <w:rsid w:val="00561D3F"/>
    <w:rsid w:val="00565309"/>
    <w:rsid w:val="00570C03"/>
    <w:rsid w:val="00572074"/>
    <w:rsid w:val="00572E8D"/>
    <w:rsid w:val="005748CE"/>
    <w:rsid w:val="00574A26"/>
    <w:rsid w:val="0057652F"/>
    <w:rsid w:val="00577EB6"/>
    <w:rsid w:val="005803A3"/>
    <w:rsid w:val="00580D14"/>
    <w:rsid w:val="005810E3"/>
    <w:rsid w:val="00582855"/>
    <w:rsid w:val="005840DE"/>
    <w:rsid w:val="00590CE4"/>
    <w:rsid w:val="00590EBA"/>
    <w:rsid w:val="00591692"/>
    <w:rsid w:val="0059322B"/>
    <w:rsid w:val="00595C0E"/>
    <w:rsid w:val="00597297"/>
    <w:rsid w:val="00597717"/>
    <w:rsid w:val="005A16F4"/>
    <w:rsid w:val="005A4886"/>
    <w:rsid w:val="005A5D78"/>
    <w:rsid w:val="005A67E8"/>
    <w:rsid w:val="005B09E8"/>
    <w:rsid w:val="005B0A98"/>
    <w:rsid w:val="005B0E02"/>
    <w:rsid w:val="005B5FA9"/>
    <w:rsid w:val="005B6363"/>
    <w:rsid w:val="005C15CF"/>
    <w:rsid w:val="005C15E6"/>
    <w:rsid w:val="005C2DDA"/>
    <w:rsid w:val="005C471F"/>
    <w:rsid w:val="005D0FBB"/>
    <w:rsid w:val="005D502D"/>
    <w:rsid w:val="005E18F8"/>
    <w:rsid w:val="005E6DB9"/>
    <w:rsid w:val="005F07CA"/>
    <w:rsid w:val="005F7206"/>
    <w:rsid w:val="00600974"/>
    <w:rsid w:val="00600F1B"/>
    <w:rsid w:val="006024FB"/>
    <w:rsid w:val="006066EB"/>
    <w:rsid w:val="006114A6"/>
    <w:rsid w:val="0061286F"/>
    <w:rsid w:val="006173A2"/>
    <w:rsid w:val="00625784"/>
    <w:rsid w:val="00625CEB"/>
    <w:rsid w:val="00627BC0"/>
    <w:rsid w:val="006325C7"/>
    <w:rsid w:val="0063434F"/>
    <w:rsid w:val="00637FE2"/>
    <w:rsid w:val="00640AD7"/>
    <w:rsid w:val="00640BE3"/>
    <w:rsid w:val="00656E98"/>
    <w:rsid w:val="00661291"/>
    <w:rsid w:val="0066421B"/>
    <w:rsid w:val="0066527B"/>
    <w:rsid w:val="0066556F"/>
    <w:rsid w:val="006702A4"/>
    <w:rsid w:val="00673916"/>
    <w:rsid w:val="00684F47"/>
    <w:rsid w:val="00692693"/>
    <w:rsid w:val="006A0245"/>
    <w:rsid w:val="006A3251"/>
    <w:rsid w:val="006A343A"/>
    <w:rsid w:val="006A776E"/>
    <w:rsid w:val="006B0F54"/>
    <w:rsid w:val="006B219F"/>
    <w:rsid w:val="006B2737"/>
    <w:rsid w:val="006B4778"/>
    <w:rsid w:val="006B5A50"/>
    <w:rsid w:val="006B660D"/>
    <w:rsid w:val="006C1D7D"/>
    <w:rsid w:val="006C4088"/>
    <w:rsid w:val="006C599E"/>
    <w:rsid w:val="006C6D32"/>
    <w:rsid w:val="006D3D84"/>
    <w:rsid w:val="006D4511"/>
    <w:rsid w:val="006D5F67"/>
    <w:rsid w:val="006D6B4A"/>
    <w:rsid w:val="006E33FA"/>
    <w:rsid w:val="006F07EE"/>
    <w:rsid w:val="006F1308"/>
    <w:rsid w:val="006F6711"/>
    <w:rsid w:val="00700044"/>
    <w:rsid w:val="00700374"/>
    <w:rsid w:val="00701668"/>
    <w:rsid w:val="007025FB"/>
    <w:rsid w:val="007028E8"/>
    <w:rsid w:val="0070607E"/>
    <w:rsid w:val="00706589"/>
    <w:rsid w:val="0071608A"/>
    <w:rsid w:val="00716D53"/>
    <w:rsid w:val="007176F9"/>
    <w:rsid w:val="0072374C"/>
    <w:rsid w:val="00725331"/>
    <w:rsid w:val="00726EB1"/>
    <w:rsid w:val="00727A24"/>
    <w:rsid w:val="00732DD2"/>
    <w:rsid w:val="007337D2"/>
    <w:rsid w:val="0074208C"/>
    <w:rsid w:val="0074680B"/>
    <w:rsid w:val="007470DF"/>
    <w:rsid w:val="00747AC4"/>
    <w:rsid w:val="00747BB4"/>
    <w:rsid w:val="007532C1"/>
    <w:rsid w:val="00756619"/>
    <w:rsid w:val="00760CD0"/>
    <w:rsid w:val="00763D62"/>
    <w:rsid w:val="0076635A"/>
    <w:rsid w:val="00770060"/>
    <w:rsid w:val="00771E69"/>
    <w:rsid w:val="0077414B"/>
    <w:rsid w:val="00775C16"/>
    <w:rsid w:val="00776B32"/>
    <w:rsid w:val="00776CC8"/>
    <w:rsid w:val="0078032C"/>
    <w:rsid w:val="007850D4"/>
    <w:rsid w:val="007878EE"/>
    <w:rsid w:val="00787925"/>
    <w:rsid w:val="0079553B"/>
    <w:rsid w:val="00797C01"/>
    <w:rsid w:val="007A04BA"/>
    <w:rsid w:val="007A2AAF"/>
    <w:rsid w:val="007A3AC3"/>
    <w:rsid w:val="007A7B35"/>
    <w:rsid w:val="007B56EE"/>
    <w:rsid w:val="007B5B7E"/>
    <w:rsid w:val="007B5E1C"/>
    <w:rsid w:val="007B795F"/>
    <w:rsid w:val="007C171B"/>
    <w:rsid w:val="007C3FC5"/>
    <w:rsid w:val="007C6D1D"/>
    <w:rsid w:val="007D0449"/>
    <w:rsid w:val="007D3A23"/>
    <w:rsid w:val="007E0899"/>
    <w:rsid w:val="007E1C44"/>
    <w:rsid w:val="007E4087"/>
    <w:rsid w:val="007E4855"/>
    <w:rsid w:val="007E5D97"/>
    <w:rsid w:val="007E6FF1"/>
    <w:rsid w:val="007E727F"/>
    <w:rsid w:val="007E780E"/>
    <w:rsid w:val="007F3BBC"/>
    <w:rsid w:val="007F3E79"/>
    <w:rsid w:val="007F5FC6"/>
    <w:rsid w:val="007F64A8"/>
    <w:rsid w:val="007F718F"/>
    <w:rsid w:val="007F7783"/>
    <w:rsid w:val="00805FFD"/>
    <w:rsid w:val="008060A1"/>
    <w:rsid w:val="00820E33"/>
    <w:rsid w:val="00830238"/>
    <w:rsid w:val="00834967"/>
    <w:rsid w:val="00834A15"/>
    <w:rsid w:val="00834E29"/>
    <w:rsid w:val="00834E80"/>
    <w:rsid w:val="00841646"/>
    <w:rsid w:val="00842160"/>
    <w:rsid w:val="008427B1"/>
    <w:rsid w:val="00843F0E"/>
    <w:rsid w:val="00846638"/>
    <w:rsid w:val="0084709E"/>
    <w:rsid w:val="008472DD"/>
    <w:rsid w:val="00847FF3"/>
    <w:rsid w:val="00851E71"/>
    <w:rsid w:val="00852A76"/>
    <w:rsid w:val="00852BE8"/>
    <w:rsid w:val="00853D98"/>
    <w:rsid w:val="00856C3C"/>
    <w:rsid w:val="00860787"/>
    <w:rsid w:val="008649DE"/>
    <w:rsid w:val="00864B9E"/>
    <w:rsid w:val="00864F7E"/>
    <w:rsid w:val="00865044"/>
    <w:rsid w:val="00865E26"/>
    <w:rsid w:val="00873732"/>
    <w:rsid w:val="00874A09"/>
    <w:rsid w:val="00880315"/>
    <w:rsid w:val="00882E57"/>
    <w:rsid w:val="00885EBB"/>
    <w:rsid w:val="008864A0"/>
    <w:rsid w:val="00890372"/>
    <w:rsid w:val="00891104"/>
    <w:rsid w:val="00892F9F"/>
    <w:rsid w:val="008938F7"/>
    <w:rsid w:val="008956F1"/>
    <w:rsid w:val="00897B51"/>
    <w:rsid w:val="008A4215"/>
    <w:rsid w:val="008A791F"/>
    <w:rsid w:val="008B0EE3"/>
    <w:rsid w:val="008B6A59"/>
    <w:rsid w:val="008C3BD9"/>
    <w:rsid w:val="008C7860"/>
    <w:rsid w:val="008C7FBF"/>
    <w:rsid w:val="008D48C3"/>
    <w:rsid w:val="008D537C"/>
    <w:rsid w:val="008D560A"/>
    <w:rsid w:val="008D6C3C"/>
    <w:rsid w:val="008E1D82"/>
    <w:rsid w:val="008F1A17"/>
    <w:rsid w:val="008F20B4"/>
    <w:rsid w:val="008F7528"/>
    <w:rsid w:val="00900BE0"/>
    <w:rsid w:val="00916FB6"/>
    <w:rsid w:val="00922268"/>
    <w:rsid w:val="00924C6F"/>
    <w:rsid w:val="0092625A"/>
    <w:rsid w:val="009274B8"/>
    <w:rsid w:val="00930517"/>
    <w:rsid w:val="009306B3"/>
    <w:rsid w:val="00931ABF"/>
    <w:rsid w:val="009324F6"/>
    <w:rsid w:val="009331E1"/>
    <w:rsid w:val="00933D1F"/>
    <w:rsid w:val="00934982"/>
    <w:rsid w:val="0093738E"/>
    <w:rsid w:val="00940A73"/>
    <w:rsid w:val="009425E7"/>
    <w:rsid w:val="00946D8B"/>
    <w:rsid w:val="00947C5D"/>
    <w:rsid w:val="00950DA4"/>
    <w:rsid w:val="00952BCB"/>
    <w:rsid w:val="00957A56"/>
    <w:rsid w:val="00957EF7"/>
    <w:rsid w:val="00957F6A"/>
    <w:rsid w:val="00963957"/>
    <w:rsid w:val="00967915"/>
    <w:rsid w:val="0097653D"/>
    <w:rsid w:val="00982556"/>
    <w:rsid w:val="00983481"/>
    <w:rsid w:val="00983736"/>
    <w:rsid w:val="00990FFA"/>
    <w:rsid w:val="00992936"/>
    <w:rsid w:val="00992F16"/>
    <w:rsid w:val="00997872"/>
    <w:rsid w:val="00997ACE"/>
    <w:rsid w:val="009A3CB9"/>
    <w:rsid w:val="009A4F79"/>
    <w:rsid w:val="009A7D5E"/>
    <w:rsid w:val="009A7FC1"/>
    <w:rsid w:val="009B1905"/>
    <w:rsid w:val="009B21DF"/>
    <w:rsid w:val="009B626D"/>
    <w:rsid w:val="009C1102"/>
    <w:rsid w:val="009C349A"/>
    <w:rsid w:val="009C3DDE"/>
    <w:rsid w:val="009C539E"/>
    <w:rsid w:val="009C5895"/>
    <w:rsid w:val="009D391B"/>
    <w:rsid w:val="009D4BA9"/>
    <w:rsid w:val="009E29D8"/>
    <w:rsid w:val="009E4B48"/>
    <w:rsid w:val="009E6B74"/>
    <w:rsid w:val="009F066B"/>
    <w:rsid w:val="009F2EC3"/>
    <w:rsid w:val="009F347C"/>
    <w:rsid w:val="009F60E5"/>
    <w:rsid w:val="00A04D2A"/>
    <w:rsid w:val="00A06B89"/>
    <w:rsid w:val="00A07BED"/>
    <w:rsid w:val="00A124CF"/>
    <w:rsid w:val="00A14026"/>
    <w:rsid w:val="00A15364"/>
    <w:rsid w:val="00A16685"/>
    <w:rsid w:val="00A17D82"/>
    <w:rsid w:val="00A20CDA"/>
    <w:rsid w:val="00A21E00"/>
    <w:rsid w:val="00A23E5D"/>
    <w:rsid w:val="00A264A3"/>
    <w:rsid w:val="00A27BE0"/>
    <w:rsid w:val="00A327F5"/>
    <w:rsid w:val="00A34540"/>
    <w:rsid w:val="00A42152"/>
    <w:rsid w:val="00A51745"/>
    <w:rsid w:val="00A51D10"/>
    <w:rsid w:val="00A528AC"/>
    <w:rsid w:val="00A53AD4"/>
    <w:rsid w:val="00A54298"/>
    <w:rsid w:val="00A547C7"/>
    <w:rsid w:val="00A61C10"/>
    <w:rsid w:val="00A70CE7"/>
    <w:rsid w:val="00A74BF9"/>
    <w:rsid w:val="00A807A6"/>
    <w:rsid w:val="00A81FB7"/>
    <w:rsid w:val="00A86429"/>
    <w:rsid w:val="00AA1D9A"/>
    <w:rsid w:val="00AA2CD6"/>
    <w:rsid w:val="00AA34A6"/>
    <w:rsid w:val="00AA38E2"/>
    <w:rsid w:val="00AA7E6E"/>
    <w:rsid w:val="00AB0CC6"/>
    <w:rsid w:val="00AB44C7"/>
    <w:rsid w:val="00AB58B0"/>
    <w:rsid w:val="00AC1058"/>
    <w:rsid w:val="00AC584F"/>
    <w:rsid w:val="00AC714B"/>
    <w:rsid w:val="00AD0AEC"/>
    <w:rsid w:val="00AD1274"/>
    <w:rsid w:val="00AD4002"/>
    <w:rsid w:val="00AD5380"/>
    <w:rsid w:val="00AD749F"/>
    <w:rsid w:val="00AD78CD"/>
    <w:rsid w:val="00AE2717"/>
    <w:rsid w:val="00AE3248"/>
    <w:rsid w:val="00AE590A"/>
    <w:rsid w:val="00AF15B0"/>
    <w:rsid w:val="00AF17BD"/>
    <w:rsid w:val="00AF1C7B"/>
    <w:rsid w:val="00AF4FEB"/>
    <w:rsid w:val="00AF6F37"/>
    <w:rsid w:val="00AF7E0F"/>
    <w:rsid w:val="00B0450D"/>
    <w:rsid w:val="00B04961"/>
    <w:rsid w:val="00B06B46"/>
    <w:rsid w:val="00B12F96"/>
    <w:rsid w:val="00B20BFB"/>
    <w:rsid w:val="00B23645"/>
    <w:rsid w:val="00B23A86"/>
    <w:rsid w:val="00B262A7"/>
    <w:rsid w:val="00B26C85"/>
    <w:rsid w:val="00B324CD"/>
    <w:rsid w:val="00B325D3"/>
    <w:rsid w:val="00B33777"/>
    <w:rsid w:val="00B33CE5"/>
    <w:rsid w:val="00B34DBE"/>
    <w:rsid w:val="00B3703B"/>
    <w:rsid w:val="00B472BC"/>
    <w:rsid w:val="00B52A9C"/>
    <w:rsid w:val="00B56075"/>
    <w:rsid w:val="00B57774"/>
    <w:rsid w:val="00B60B6F"/>
    <w:rsid w:val="00B6163B"/>
    <w:rsid w:val="00B62FBE"/>
    <w:rsid w:val="00B652A4"/>
    <w:rsid w:val="00B67565"/>
    <w:rsid w:val="00B676C4"/>
    <w:rsid w:val="00B70393"/>
    <w:rsid w:val="00B7386A"/>
    <w:rsid w:val="00B73CA6"/>
    <w:rsid w:val="00B75EE8"/>
    <w:rsid w:val="00B80CAC"/>
    <w:rsid w:val="00B81A21"/>
    <w:rsid w:val="00B92676"/>
    <w:rsid w:val="00B934BA"/>
    <w:rsid w:val="00B9571E"/>
    <w:rsid w:val="00B97C3F"/>
    <w:rsid w:val="00BA0F7B"/>
    <w:rsid w:val="00BA472E"/>
    <w:rsid w:val="00BA5813"/>
    <w:rsid w:val="00BB3E81"/>
    <w:rsid w:val="00BC098D"/>
    <w:rsid w:val="00BC4B63"/>
    <w:rsid w:val="00BC598E"/>
    <w:rsid w:val="00BC69AE"/>
    <w:rsid w:val="00BD2D74"/>
    <w:rsid w:val="00BD3260"/>
    <w:rsid w:val="00BD335C"/>
    <w:rsid w:val="00BD6AB1"/>
    <w:rsid w:val="00BE08A1"/>
    <w:rsid w:val="00BF1FA0"/>
    <w:rsid w:val="00C038D1"/>
    <w:rsid w:val="00C043F8"/>
    <w:rsid w:val="00C04B15"/>
    <w:rsid w:val="00C100F4"/>
    <w:rsid w:val="00C10CC9"/>
    <w:rsid w:val="00C12799"/>
    <w:rsid w:val="00C15713"/>
    <w:rsid w:val="00C21CB0"/>
    <w:rsid w:val="00C22074"/>
    <w:rsid w:val="00C228C8"/>
    <w:rsid w:val="00C2363B"/>
    <w:rsid w:val="00C30631"/>
    <w:rsid w:val="00C31054"/>
    <w:rsid w:val="00C3459F"/>
    <w:rsid w:val="00C34E09"/>
    <w:rsid w:val="00C365D1"/>
    <w:rsid w:val="00C36650"/>
    <w:rsid w:val="00C408FA"/>
    <w:rsid w:val="00C40BE4"/>
    <w:rsid w:val="00C416FE"/>
    <w:rsid w:val="00C42066"/>
    <w:rsid w:val="00C5202E"/>
    <w:rsid w:val="00C536B8"/>
    <w:rsid w:val="00C5453A"/>
    <w:rsid w:val="00C545B3"/>
    <w:rsid w:val="00C54C92"/>
    <w:rsid w:val="00C56D5A"/>
    <w:rsid w:val="00C5772A"/>
    <w:rsid w:val="00C60870"/>
    <w:rsid w:val="00C620D4"/>
    <w:rsid w:val="00C65260"/>
    <w:rsid w:val="00C71556"/>
    <w:rsid w:val="00C728DF"/>
    <w:rsid w:val="00C766E6"/>
    <w:rsid w:val="00C80DDF"/>
    <w:rsid w:val="00C85835"/>
    <w:rsid w:val="00C90B46"/>
    <w:rsid w:val="00C90BD5"/>
    <w:rsid w:val="00C933DA"/>
    <w:rsid w:val="00C960BD"/>
    <w:rsid w:val="00C97C18"/>
    <w:rsid w:val="00CA0FBC"/>
    <w:rsid w:val="00CA1143"/>
    <w:rsid w:val="00CA44A2"/>
    <w:rsid w:val="00CA6E8C"/>
    <w:rsid w:val="00CA6FBD"/>
    <w:rsid w:val="00CA7F9D"/>
    <w:rsid w:val="00CB1C39"/>
    <w:rsid w:val="00CC14C6"/>
    <w:rsid w:val="00CC2B2E"/>
    <w:rsid w:val="00CC2D18"/>
    <w:rsid w:val="00CC428D"/>
    <w:rsid w:val="00CC643F"/>
    <w:rsid w:val="00CC68C5"/>
    <w:rsid w:val="00CC7F7A"/>
    <w:rsid w:val="00CD17BC"/>
    <w:rsid w:val="00CD2448"/>
    <w:rsid w:val="00CD44BB"/>
    <w:rsid w:val="00CD7198"/>
    <w:rsid w:val="00CE3E63"/>
    <w:rsid w:val="00CE3EF3"/>
    <w:rsid w:val="00CE5290"/>
    <w:rsid w:val="00CE52D8"/>
    <w:rsid w:val="00CE6408"/>
    <w:rsid w:val="00CE7ADA"/>
    <w:rsid w:val="00CF484B"/>
    <w:rsid w:val="00CF6BF5"/>
    <w:rsid w:val="00CF7220"/>
    <w:rsid w:val="00CF7EC8"/>
    <w:rsid w:val="00D005C3"/>
    <w:rsid w:val="00D03A2F"/>
    <w:rsid w:val="00D05269"/>
    <w:rsid w:val="00D07A46"/>
    <w:rsid w:val="00D11D3F"/>
    <w:rsid w:val="00D16C02"/>
    <w:rsid w:val="00D17149"/>
    <w:rsid w:val="00D210C6"/>
    <w:rsid w:val="00D228ED"/>
    <w:rsid w:val="00D23844"/>
    <w:rsid w:val="00D242B3"/>
    <w:rsid w:val="00D30BCC"/>
    <w:rsid w:val="00D32455"/>
    <w:rsid w:val="00D33F6F"/>
    <w:rsid w:val="00D41F2D"/>
    <w:rsid w:val="00D420E8"/>
    <w:rsid w:val="00D44C97"/>
    <w:rsid w:val="00D4536F"/>
    <w:rsid w:val="00D500C8"/>
    <w:rsid w:val="00D553BF"/>
    <w:rsid w:val="00D60A39"/>
    <w:rsid w:val="00D61C1D"/>
    <w:rsid w:val="00D62816"/>
    <w:rsid w:val="00D63CC4"/>
    <w:rsid w:val="00D64167"/>
    <w:rsid w:val="00D657F2"/>
    <w:rsid w:val="00D6785A"/>
    <w:rsid w:val="00D710EC"/>
    <w:rsid w:val="00D71554"/>
    <w:rsid w:val="00D7268F"/>
    <w:rsid w:val="00D74649"/>
    <w:rsid w:val="00D76590"/>
    <w:rsid w:val="00D76E07"/>
    <w:rsid w:val="00D8175E"/>
    <w:rsid w:val="00D8467C"/>
    <w:rsid w:val="00D84EF4"/>
    <w:rsid w:val="00D85367"/>
    <w:rsid w:val="00D85DDD"/>
    <w:rsid w:val="00D86EF7"/>
    <w:rsid w:val="00D87724"/>
    <w:rsid w:val="00D91231"/>
    <w:rsid w:val="00D977C2"/>
    <w:rsid w:val="00D97B97"/>
    <w:rsid w:val="00DA1F85"/>
    <w:rsid w:val="00DA3BF9"/>
    <w:rsid w:val="00DB361F"/>
    <w:rsid w:val="00DB6A94"/>
    <w:rsid w:val="00DB72E4"/>
    <w:rsid w:val="00DC4B22"/>
    <w:rsid w:val="00DC5152"/>
    <w:rsid w:val="00DD1FCB"/>
    <w:rsid w:val="00DD573C"/>
    <w:rsid w:val="00DD5950"/>
    <w:rsid w:val="00DE0E96"/>
    <w:rsid w:val="00DF0218"/>
    <w:rsid w:val="00DF0BFC"/>
    <w:rsid w:val="00DF0E36"/>
    <w:rsid w:val="00DF1FA9"/>
    <w:rsid w:val="00DF2119"/>
    <w:rsid w:val="00DF4020"/>
    <w:rsid w:val="00DF5353"/>
    <w:rsid w:val="00DF7FCE"/>
    <w:rsid w:val="00E03D53"/>
    <w:rsid w:val="00E13F40"/>
    <w:rsid w:val="00E17C19"/>
    <w:rsid w:val="00E20BD8"/>
    <w:rsid w:val="00E23D17"/>
    <w:rsid w:val="00E26102"/>
    <w:rsid w:val="00E329DE"/>
    <w:rsid w:val="00E3482A"/>
    <w:rsid w:val="00E37CEB"/>
    <w:rsid w:val="00E40129"/>
    <w:rsid w:val="00E43F06"/>
    <w:rsid w:val="00E45718"/>
    <w:rsid w:val="00E54012"/>
    <w:rsid w:val="00E56B66"/>
    <w:rsid w:val="00E60375"/>
    <w:rsid w:val="00E606EC"/>
    <w:rsid w:val="00E60C73"/>
    <w:rsid w:val="00E6752B"/>
    <w:rsid w:val="00E67674"/>
    <w:rsid w:val="00E710DE"/>
    <w:rsid w:val="00E750C3"/>
    <w:rsid w:val="00E8395C"/>
    <w:rsid w:val="00E90044"/>
    <w:rsid w:val="00E91B8E"/>
    <w:rsid w:val="00E94174"/>
    <w:rsid w:val="00EA1DF4"/>
    <w:rsid w:val="00EA21A4"/>
    <w:rsid w:val="00EA3F94"/>
    <w:rsid w:val="00EA45D3"/>
    <w:rsid w:val="00EA61F8"/>
    <w:rsid w:val="00EA6881"/>
    <w:rsid w:val="00EA6A45"/>
    <w:rsid w:val="00EA78EC"/>
    <w:rsid w:val="00EB06A1"/>
    <w:rsid w:val="00EB4542"/>
    <w:rsid w:val="00EB65A7"/>
    <w:rsid w:val="00EB70C2"/>
    <w:rsid w:val="00EC1984"/>
    <w:rsid w:val="00EC2243"/>
    <w:rsid w:val="00EC759D"/>
    <w:rsid w:val="00EC7EA1"/>
    <w:rsid w:val="00ED10EB"/>
    <w:rsid w:val="00ED3F5D"/>
    <w:rsid w:val="00EE0786"/>
    <w:rsid w:val="00EE2A9D"/>
    <w:rsid w:val="00EE34CE"/>
    <w:rsid w:val="00EE6A26"/>
    <w:rsid w:val="00EF0837"/>
    <w:rsid w:val="00EF16F5"/>
    <w:rsid w:val="00EF2473"/>
    <w:rsid w:val="00EF4E88"/>
    <w:rsid w:val="00EF69F2"/>
    <w:rsid w:val="00EF7428"/>
    <w:rsid w:val="00EF78F1"/>
    <w:rsid w:val="00F0312B"/>
    <w:rsid w:val="00F10FD0"/>
    <w:rsid w:val="00F121A1"/>
    <w:rsid w:val="00F124C8"/>
    <w:rsid w:val="00F14F1F"/>
    <w:rsid w:val="00F160A3"/>
    <w:rsid w:val="00F17B45"/>
    <w:rsid w:val="00F2027C"/>
    <w:rsid w:val="00F25A46"/>
    <w:rsid w:val="00F267B9"/>
    <w:rsid w:val="00F26A1B"/>
    <w:rsid w:val="00F26B44"/>
    <w:rsid w:val="00F32D51"/>
    <w:rsid w:val="00F37349"/>
    <w:rsid w:val="00F42CDC"/>
    <w:rsid w:val="00F440EA"/>
    <w:rsid w:val="00F617A9"/>
    <w:rsid w:val="00F67AEA"/>
    <w:rsid w:val="00F81957"/>
    <w:rsid w:val="00F82D98"/>
    <w:rsid w:val="00F957BE"/>
    <w:rsid w:val="00F973C2"/>
    <w:rsid w:val="00FA75E3"/>
    <w:rsid w:val="00FB2658"/>
    <w:rsid w:val="00FB7203"/>
    <w:rsid w:val="00FC1BD9"/>
    <w:rsid w:val="00FC25BD"/>
    <w:rsid w:val="00FC28F2"/>
    <w:rsid w:val="00FC5D2F"/>
    <w:rsid w:val="00FD6CAF"/>
    <w:rsid w:val="00FD7CDC"/>
    <w:rsid w:val="00FE383B"/>
    <w:rsid w:val="00FE3F3A"/>
    <w:rsid w:val="00FE5634"/>
    <w:rsid w:val="00FE5A1D"/>
    <w:rsid w:val="00FF6091"/>
    <w:rsid w:val="00FF6F94"/>
    <w:rsid w:val="00FF7A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7439EB"/>
  <w15:chartTrackingRefBased/>
  <w15:docId w15:val="{209AA62D-0B13-437B-B5AB-55BB782E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32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A91"/>
  </w:style>
  <w:style w:type="paragraph" w:styleId="Footer">
    <w:name w:val="footer"/>
    <w:basedOn w:val="Normal"/>
    <w:link w:val="FooterChar"/>
    <w:uiPriority w:val="99"/>
    <w:unhideWhenUsed/>
    <w:rsid w:val="00281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A91"/>
  </w:style>
  <w:style w:type="table" w:styleId="TableGrid">
    <w:name w:val="Table Grid"/>
    <w:basedOn w:val="TableNormal"/>
    <w:uiPriority w:val="39"/>
    <w:rsid w:val="00D23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38F7"/>
    <w:pPr>
      <w:autoSpaceDE w:val="0"/>
      <w:autoSpaceDN w:val="0"/>
      <w:adjustRightInd w:val="0"/>
      <w:spacing w:after="0" w:line="240" w:lineRule="auto"/>
    </w:pPr>
    <w:rPr>
      <w:rFonts w:ascii="Myriad Pro" w:hAnsi="Myriad Pro" w:cs="Myriad Pro"/>
      <w:color w:val="000000"/>
      <w:sz w:val="24"/>
      <w:szCs w:val="24"/>
    </w:rPr>
  </w:style>
  <w:style w:type="character" w:styleId="Hyperlink">
    <w:name w:val="Hyperlink"/>
    <w:basedOn w:val="DefaultParagraphFont"/>
    <w:uiPriority w:val="99"/>
    <w:unhideWhenUsed/>
    <w:rsid w:val="00952BCB"/>
    <w:rPr>
      <w:color w:val="0563C1" w:themeColor="hyperlink"/>
      <w:u w:val="single"/>
    </w:rPr>
  </w:style>
  <w:style w:type="paragraph" w:styleId="ListParagraph">
    <w:name w:val="List Paragraph"/>
    <w:basedOn w:val="Normal"/>
    <w:uiPriority w:val="34"/>
    <w:qFormat/>
    <w:rsid w:val="00411B10"/>
    <w:pPr>
      <w:ind w:left="720"/>
      <w:contextualSpacing/>
    </w:pPr>
  </w:style>
  <w:style w:type="character" w:styleId="CommentReference">
    <w:name w:val="annotation reference"/>
    <w:basedOn w:val="DefaultParagraphFont"/>
    <w:uiPriority w:val="99"/>
    <w:semiHidden/>
    <w:unhideWhenUsed/>
    <w:rsid w:val="000A4334"/>
    <w:rPr>
      <w:sz w:val="16"/>
      <w:szCs w:val="16"/>
    </w:rPr>
  </w:style>
  <w:style w:type="paragraph" w:styleId="CommentText">
    <w:name w:val="annotation text"/>
    <w:basedOn w:val="Normal"/>
    <w:link w:val="CommentTextChar"/>
    <w:uiPriority w:val="99"/>
    <w:unhideWhenUsed/>
    <w:rsid w:val="000A4334"/>
    <w:pPr>
      <w:spacing w:line="240" w:lineRule="auto"/>
    </w:pPr>
    <w:rPr>
      <w:sz w:val="20"/>
      <w:szCs w:val="20"/>
    </w:rPr>
  </w:style>
  <w:style w:type="character" w:customStyle="1" w:styleId="CommentTextChar">
    <w:name w:val="Comment Text Char"/>
    <w:basedOn w:val="DefaultParagraphFont"/>
    <w:link w:val="CommentText"/>
    <w:uiPriority w:val="99"/>
    <w:rsid w:val="000A4334"/>
    <w:rPr>
      <w:sz w:val="20"/>
      <w:szCs w:val="20"/>
    </w:rPr>
  </w:style>
  <w:style w:type="paragraph" w:styleId="CommentSubject">
    <w:name w:val="annotation subject"/>
    <w:basedOn w:val="CommentText"/>
    <w:next w:val="CommentText"/>
    <w:link w:val="CommentSubjectChar"/>
    <w:uiPriority w:val="99"/>
    <w:semiHidden/>
    <w:unhideWhenUsed/>
    <w:rsid w:val="00081032"/>
    <w:rPr>
      <w:b/>
      <w:bCs/>
    </w:rPr>
  </w:style>
  <w:style w:type="character" w:customStyle="1" w:styleId="CommentSubjectChar">
    <w:name w:val="Comment Subject Char"/>
    <w:basedOn w:val="CommentTextChar"/>
    <w:link w:val="CommentSubject"/>
    <w:uiPriority w:val="99"/>
    <w:semiHidden/>
    <w:rsid w:val="000810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ssa.gov" TargetMode="External" /><Relationship Id="rId11" Type="http://schemas.openxmlformats.org/officeDocument/2006/relationships/hyperlink" Target="https://www2.ed.gov/notices/ed-pia.html"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wmf" /><Relationship Id="rId2" Type="http://schemas.openxmlformats.org/officeDocument/2006/relationships/oleObject" Target="embeddings/oleObject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tatus xmlns="bd10e23a-f09c-45e3-849e-438a97faa086" xsi:nil="true"/>
    <lcf76f155ced4ddcb4097134ff3c332f xmlns="bd10e23a-f09c-45e3-849e-438a97faa086">
      <Terms xmlns="http://schemas.microsoft.com/office/infopath/2007/PartnerControls"/>
    </lcf76f155ced4ddcb4097134ff3c332f>
    <TaxCatchAll xmlns="2a2db8c4-56ab-4882-a5d0-0fe8165c665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8" ma:contentTypeDescription="Create a new document." ma:contentTypeScope="" ma:versionID="f1550481335c9abdee16dc61ad8fe898">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d6ac1096963e04c7165fe21ed3fa1ab0"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restriction base="dms:Choice">
          <xsd:enumeration value="Open"/>
          <xsd:enumeration value="Closed "/>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0CB956-BC7C-43F8-AE86-880A1FEF06E7}">
  <ds:schemaRefs>
    <ds:schemaRef ds:uri="http://schemas.microsoft.com/sharepoint/v3/contenttype/forms"/>
  </ds:schemaRefs>
</ds:datastoreItem>
</file>

<file path=customXml/itemProps2.xml><?xml version="1.0" encoding="utf-8"?>
<ds:datastoreItem xmlns:ds="http://schemas.openxmlformats.org/officeDocument/2006/customXml" ds:itemID="{472265DF-6421-412F-B31C-54594E949E5F}">
  <ds:schemaRefs>
    <ds:schemaRef ds:uri="http://schemas.openxmlformats.org/officeDocument/2006/bibliography"/>
  </ds:schemaRefs>
</ds:datastoreItem>
</file>

<file path=customXml/itemProps3.xml><?xml version="1.0" encoding="utf-8"?>
<ds:datastoreItem xmlns:ds="http://schemas.openxmlformats.org/officeDocument/2006/customXml" ds:itemID="{C6E18BE3-2029-4039-A5E2-CBEF2B422FE3}">
  <ds:schemaRefs>
    <ds:schemaRef ds:uri="http://schemas.microsoft.com/office/2006/metadata/properties"/>
    <ds:schemaRef ds:uri="http://schemas.microsoft.com/office/infopath/2007/PartnerControls"/>
    <ds:schemaRef ds:uri="bd10e23a-f09c-45e3-849e-438a97faa086"/>
    <ds:schemaRef ds:uri="2a2db8c4-56ab-4882-a5d0-0fe8165c6658"/>
  </ds:schemaRefs>
</ds:datastoreItem>
</file>

<file path=customXml/itemProps4.xml><?xml version="1.0" encoding="utf-8"?>
<ds:datastoreItem xmlns:ds="http://schemas.openxmlformats.org/officeDocument/2006/customXml" ds:itemID="{70080F65-BBF8-4BF0-B898-C3EAA83D9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6252</Words>
  <Characters>35643</Characters>
  <Application>Microsoft Office Word</Application>
  <DocSecurity>0</DocSecurity>
  <Lines>297</Lines>
  <Paragraphs>83</Paragraphs>
  <ScaleCrop>false</ScaleCrop>
  <Company/>
  <LinksUpToDate>false</LinksUpToDate>
  <CharactersWithSpaces>41812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Utz</dc:creator>
  <cp:lastModifiedBy>Mullan, Kate</cp:lastModifiedBy>
  <cp:revision>2</cp:revision>
  <cp:lastPrinted>2023-10-25T20:01:00Z</cp:lastPrinted>
  <dcterms:created xsi:type="dcterms:W3CDTF">2023-11-20T20:12:00Z</dcterms:created>
  <dcterms:modified xsi:type="dcterms:W3CDTF">2023-11-20T20:12:00Z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ies>
</file>