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0D3F15DB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F63E90">
        <w:rPr>
          <w:rFonts w:ascii="Arial" w:hAnsi="Arial" w:cs="Arial"/>
          <w:b/>
          <w:color w:val="auto"/>
        </w:rPr>
        <w:t>213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F63E90" w:rsidR="00F63E90">
        <w:rPr>
          <w:rFonts w:ascii="Arial" w:hAnsi="Arial" w:cs="Arial"/>
          <w:b/>
          <w:color w:val="auto"/>
        </w:rPr>
        <w:t>Agricultural Surveys Program</w:t>
      </w:r>
    </w:p>
    <w:p w:rsidR="001020B6" w14:paraId="2317F489" w14:textId="22E63AF2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June Area Survey </w:t>
      </w:r>
      <w:r w:rsidR="001E4AD7">
        <w:rPr>
          <w:rFonts w:ascii="Arial" w:hAnsi="Arial" w:cs="Arial"/>
          <w:b/>
          <w:color w:val="auto"/>
        </w:rPr>
        <w:t>–</w:t>
      </w:r>
      <w:r w:rsidRPr="00136055" w:rsidR="00136055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June</w:t>
      </w:r>
      <w:r w:rsidR="001E4AD7">
        <w:rPr>
          <w:rFonts w:ascii="Arial" w:hAnsi="Arial" w:cs="Arial"/>
          <w:b/>
          <w:color w:val="auto"/>
        </w:rPr>
        <w:t xml:space="preserve"> 1,</w:t>
      </w:r>
      <w:r w:rsidRPr="00136055" w:rsidR="00136055">
        <w:rPr>
          <w:rFonts w:ascii="Arial" w:hAnsi="Arial" w:cs="Arial"/>
          <w:b/>
          <w:color w:val="auto"/>
        </w:rPr>
        <w:t xml:space="preserve"> 202</w:t>
      </w:r>
      <w:r>
        <w:rPr>
          <w:rFonts w:ascii="Arial" w:hAnsi="Arial" w:cs="Arial"/>
          <w:b/>
          <w:color w:val="auto"/>
        </w:rPr>
        <w:t>3</w:t>
      </w:r>
    </w:p>
    <w:p w:rsidR="00136055" w14:paraId="1AFFE1ED" w14:textId="77777777">
      <w:pPr>
        <w:rPr>
          <w:rFonts w:ascii="Arial" w:hAnsi="Arial" w:cs="Arial"/>
          <w:b/>
          <w:color w:val="auto"/>
        </w:rPr>
      </w:pPr>
    </w:p>
    <w:p w:rsidR="001A47F0" w:rsidP="000627F3" w14:paraId="770B86D6" w14:textId="64E964A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non-substantive change request affects </w:t>
      </w:r>
      <w:r w:rsidR="00E34180">
        <w:rPr>
          <w:rFonts w:ascii="Arial" w:hAnsi="Arial" w:cs="Arial"/>
          <w:color w:val="auto"/>
        </w:rPr>
        <w:t xml:space="preserve">Section O (Technology) of the </w:t>
      </w:r>
      <w:r w:rsidR="00F63E90">
        <w:rPr>
          <w:rFonts w:ascii="Arial" w:hAnsi="Arial" w:cs="Arial"/>
          <w:color w:val="auto"/>
        </w:rPr>
        <w:t>2023 June Area Survey</w:t>
      </w:r>
      <w:r w:rsidR="00C93D97">
        <w:rPr>
          <w:rFonts w:ascii="Arial" w:hAnsi="Arial" w:cs="Arial"/>
          <w:color w:val="auto"/>
        </w:rPr>
        <w:t>.</w:t>
      </w:r>
      <w:r w:rsidR="0032272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</w:t>
      </w:r>
    </w:p>
    <w:p w:rsidR="00E34180" w:rsidP="00E34180" w14:paraId="39202B34" w14:textId="4476A0E5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Item 3 will be changed from </w:t>
      </w:r>
    </w:p>
    <w:p w:rsidR="00E34180" w:rsidP="00E34180" w14:paraId="1607415E" w14:textId="461CD8F3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1085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180" w:rsidP="00E34180" w14:paraId="3179E92D" w14:textId="7EAC8F1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To</w:t>
      </w:r>
    </w:p>
    <w:p w:rsidR="00E34180" w:rsidP="00E34180" w14:paraId="3CFA5094" w14:textId="1B811438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>
            <wp:extent cx="5934075" cy="857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8A" w:rsidRPr="00E34180" w:rsidP="00E34180" w14:paraId="3E2BB62A" w14:textId="4C26FBE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E34180" w:rsidR="00410F8E">
        <w:rPr>
          <w:rFonts w:ascii="Arial" w:hAnsi="Arial" w:cs="Arial"/>
          <w:color w:val="auto"/>
        </w:rPr>
        <w:t xml:space="preserve">ection </w:t>
      </w:r>
      <w:r>
        <w:rPr>
          <w:rFonts w:ascii="Arial" w:hAnsi="Arial" w:cs="Arial"/>
          <w:color w:val="auto"/>
        </w:rPr>
        <w:t xml:space="preserve">O </w:t>
      </w:r>
      <w:r w:rsidRPr="00E34180" w:rsidR="00410F8E">
        <w:rPr>
          <w:rFonts w:ascii="Arial" w:hAnsi="Arial" w:cs="Arial"/>
          <w:color w:val="auto"/>
        </w:rPr>
        <w:t xml:space="preserve">is asked in every odd year and data are used to produce the Farm Computer Usage and Ownership report at </w:t>
      </w:r>
      <w:hyperlink r:id="rId7" w:history="1">
        <w:r w:rsidRPr="00E34180" w:rsidR="00F31BA0">
          <w:rPr>
            <w:rStyle w:val="Hyperlink"/>
            <w:rFonts w:ascii="Arial" w:hAnsi="Arial" w:cs="Arial"/>
          </w:rPr>
          <w:t>https://usda.library.cornell.edu/concern/publications/h128nd689</w:t>
        </w:r>
      </w:hyperlink>
      <w:r w:rsidRPr="00E34180" w:rsidR="00F31BA0">
        <w:rPr>
          <w:rFonts w:ascii="Arial" w:hAnsi="Arial" w:cs="Arial"/>
          <w:color w:val="auto"/>
        </w:rPr>
        <w:t xml:space="preserve">.  </w:t>
      </w:r>
      <w:r w:rsidRPr="00E34180" w:rsidR="002E5904">
        <w:rPr>
          <w:rFonts w:ascii="Arial" w:hAnsi="Arial" w:cs="Arial"/>
          <w:color w:val="auto"/>
        </w:rPr>
        <w:t>The report presents data on farm computer usage, including computer access, ownership or leasing, farm business use, and internet access.</w:t>
      </w:r>
    </w:p>
    <w:p w:rsidR="00E34180" w:rsidRPr="00E34180" w:rsidP="00E34180" w14:paraId="4EC621C4" w14:textId="7200A5D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Removing the pay/no pay question w</w:t>
      </w:r>
      <w:r w:rsidRPr="00E34180">
        <w:rPr>
          <w:rFonts w:ascii="Arial" w:hAnsi="Arial" w:cs="Arial"/>
          <w:color w:val="auto"/>
        </w:rPr>
        <w:t xml:space="preserve">ill result in the removal of the right two columns from the publication </w:t>
      </w:r>
      <w:r w:rsidRPr="00E34180">
        <w:rPr>
          <w:rFonts w:ascii="Arial" w:hAnsi="Arial" w:cs="Arial"/>
          <w:i/>
          <w:iCs/>
          <w:color w:val="auto"/>
        </w:rPr>
        <w:t>Farm Computer Usage and Ownership</w:t>
      </w:r>
      <w:r w:rsidRPr="00E34180">
        <w:rPr>
          <w:rFonts w:ascii="Arial" w:hAnsi="Arial" w:cs="Arial"/>
          <w:color w:val="auto"/>
        </w:rPr>
        <w:t>:</w:t>
      </w:r>
    </w:p>
    <w:p w:rsidR="00E34180" w14:paraId="6C4E24DA" w14:textId="0110CBE5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59994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462" w14:paraId="50B66D73" w14:textId="0FD4A86D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>These changes will not impact the current sample size or respondent burden.</w:t>
      </w:r>
    </w:p>
    <w:p w:rsidR="001653AA" w14:paraId="148FF0AE" w14:textId="7685ADC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</w:t>
      </w:r>
      <w:r>
        <w:rPr>
          <w:rFonts w:ascii="Arial" w:hAnsi="Arial" w:cs="Arial"/>
          <w:color w:val="auto"/>
        </w:rPr>
        <w:t xml:space="preserve">evised </w:t>
      </w:r>
      <w:r w:rsidR="00B066F0">
        <w:rPr>
          <w:rFonts w:ascii="Arial" w:hAnsi="Arial" w:cs="Arial"/>
          <w:color w:val="auto"/>
        </w:rPr>
        <w:t xml:space="preserve">master </w:t>
      </w:r>
      <w:r>
        <w:rPr>
          <w:rFonts w:ascii="Arial" w:hAnsi="Arial" w:cs="Arial"/>
          <w:color w:val="auto"/>
        </w:rPr>
        <w:t xml:space="preserve">questionnaire </w:t>
      </w:r>
      <w:r w:rsidR="00B066F0"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loaded to ROCIS.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7D8A7150">
    <w:pPr>
      <w:pStyle w:val="Header"/>
      <w:jc w:val="right"/>
    </w:pPr>
    <w:r>
      <w:t>February</w:t>
    </w:r>
    <w:r w:rsidR="00681633">
      <w:t xml:space="preserve"> </w:t>
    </w:r>
    <w:r>
      <w:t>1</w:t>
    </w:r>
    <w:r w:rsidR="00681633">
      <w:t>0</w:t>
    </w:r>
    <w:r>
      <w:t>, 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A5DCD"/>
    <w:multiLevelType w:val="hybridMultilevel"/>
    <w:tmpl w:val="AA3C3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8368A"/>
    <w:multiLevelType w:val="hybridMultilevel"/>
    <w:tmpl w:val="14E03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9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037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22394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53984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503859">
    <w:abstractNumId w:val="0"/>
  </w:num>
  <w:num w:numId="5" w16cid:durableId="176425874">
    <w:abstractNumId w:val="2"/>
  </w:num>
  <w:num w:numId="6" w16cid:durableId="1343237044">
    <w:abstractNumId w:val="4"/>
  </w:num>
  <w:num w:numId="7" w16cid:durableId="312180092">
    <w:abstractNumId w:val="9"/>
  </w:num>
  <w:num w:numId="8" w16cid:durableId="1009285582">
    <w:abstractNumId w:val="6"/>
  </w:num>
  <w:num w:numId="9" w16cid:durableId="103811978">
    <w:abstractNumId w:val="10"/>
  </w:num>
  <w:num w:numId="10" w16cid:durableId="1456559200">
    <w:abstractNumId w:val="5"/>
  </w:num>
  <w:num w:numId="11" w16cid:durableId="1352532191">
    <w:abstractNumId w:val="3"/>
  </w:num>
  <w:num w:numId="12" w16cid:durableId="1114636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6B8E"/>
    <w:rsid w:val="00160682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A47F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5904"/>
    <w:rsid w:val="002E60F6"/>
    <w:rsid w:val="002E73D1"/>
    <w:rsid w:val="002F3CE2"/>
    <w:rsid w:val="002F6BF6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10F8E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35D5F"/>
    <w:rsid w:val="005431FA"/>
    <w:rsid w:val="005512C4"/>
    <w:rsid w:val="0055677E"/>
    <w:rsid w:val="0057606E"/>
    <w:rsid w:val="00584B02"/>
    <w:rsid w:val="00586238"/>
    <w:rsid w:val="00594483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81633"/>
    <w:rsid w:val="006A40CF"/>
    <w:rsid w:val="006A7A79"/>
    <w:rsid w:val="006A7F40"/>
    <w:rsid w:val="006D03B7"/>
    <w:rsid w:val="006E1604"/>
    <w:rsid w:val="006E6D0E"/>
    <w:rsid w:val="006F5EC6"/>
    <w:rsid w:val="0070403B"/>
    <w:rsid w:val="00722E76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E407A"/>
    <w:rsid w:val="007F0D81"/>
    <w:rsid w:val="008024D3"/>
    <w:rsid w:val="00810BD0"/>
    <w:rsid w:val="00825314"/>
    <w:rsid w:val="0084516A"/>
    <w:rsid w:val="00850523"/>
    <w:rsid w:val="00871A7A"/>
    <w:rsid w:val="0087349E"/>
    <w:rsid w:val="00897E92"/>
    <w:rsid w:val="008B70DD"/>
    <w:rsid w:val="008D6AD8"/>
    <w:rsid w:val="00901F4E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BF1"/>
    <w:rsid w:val="00A11F15"/>
    <w:rsid w:val="00A124BC"/>
    <w:rsid w:val="00A12987"/>
    <w:rsid w:val="00A14124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F11EB"/>
    <w:rsid w:val="00B010CC"/>
    <w:rsid w:val="00B066F0"/>
    <w:rsid w:val="00B21AC1"/>
    <w:rsid w:val="00B23B9A"/>
    <w:rsid w:val="00B46BB7"/>
    <w:rsid w:val="00B6314E"/>
    <w:rsid w:val="00B65B28"/>
    <w:rsid w:val="00B72691"/>
    <w:rsid w:val="00B8561C"/>
    <w:rsid w:val="00B8628C"/>
    <w:rsid w:val="00B956A3"/>
    <w:rsid w:val="00BB0F40"/>
    <w:rsid w:val="00BB0FB8"/>
    <w:rsid w:val="00BC0093"/>
    <w:rsid w:val="00BD579D"/>
    <w:rsid w:val="00BE1A91"/>
    <w:rsid w:val="00BE1D23"/>
    <w:rsid w:val="00C045CA"/>
    <w:rsid w:val="00C14066"/>
    <w:rsid w:val="00C17159"/>
    <w:rsid w:val="00C23575"/>
    <w:rsid w:val="00C258BF"/>
    <w:rsid w:val="00C30D0E"/>
    <w:rsid w:val="00C42D3B"/>
    <w:rsid w:val="00C56EB9"/>
    <w:rsid w:val="00C60DDC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E3978"/>
    <w:rsid w:val="00CE3E57"/>
    <w:rsid w:val="00CE5FCA"/>
    <w:rsid w:val="00D0685B"/>
    <w:rsid w:val="00D34601"/>
    <w:rsid w:val="00D36E8E"/>
    <w:rsid w:val="00D36EAC"/>
    <w:rsid w:val="00D429D0"/>
    <w:rsid w:val="00D50892"/>
    <w:rsid w:val="00D63E55"/>
    <w:rsid w:val="00D721CA"/>
    <w:rsid w:val="00D75533"/>
    <w:rsid w:val="00D863E2"/>
    <w:rsid w:val="00DC1403"/>
    <w:rsid w:val="00DC6A5C"/>
    <w:rsid w:val="00DE5808"/>
    <w:rsid w:val="00DF132E"/>
    <w:rsid w:val="00E026B5"/>
    <w:rsid w:val="00E16748"/>
    <w:rsid w:val="00E174E6"/>
    <w:rsid w:val="00E23861"/>
    <w:rsid w:val="00E2527C"/>
    <w:rsid w:val="00E34180"/>
    <w:rsid w:val="00E52FE8"/>
    <w:rsid w:val="00E57BAD"/>
    <w:rsid w:val="00E6655B"/>
    <w:rsid w:val="00EA4CEF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1BA0"/>
    <w:rsid w:val="00F33A17"/>
    <w:rsid w:val="00F37773"/>
    <w:rsid w:val="00F46462"/>
    <w:rsid w:val="00F51AC2"/>
    <w:rsid w:val="00F56001"/>
    <w:rsid w:val="00F61ADE"/>
    <w:rsid w:val="00F6334A"/>
    <w:rsid w:val="00F637B0"/>
    <w:rsid w:val="00F63E90"/>
    <w:rsid w:val="00F71328"/>
    <w:rsid w:val="00F72E26"/>
    <w:rsid w:val="00F73E9D"/>
    <w:rsid w:val="00F77956"/>
    <w:rsid w:val="00F84FEE"/>
    <w:rsid w:val="00F85420"/>
    <w:rsid w:val="00FC6874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5D5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2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4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2.png@01D931A2.1DA6BD70" TargetMode="External" /><Relationship Id="rId6" Type="http://schemas.openxmlformats.org/officeDocument/2006/relationships/image" Target="media/image2.png" /><Relationship Id="rId7" Type="http://schemas.openxmlformats.org/officeDocument/2006/relationships/hyperlink" Target="https://usda.library.cornell.edu/concern/publications/h128nd689" TargetMode="External" /><Relationship Id="rId8" Type="http://schemas.openxmlformats.org/officeDocument/2006/relationships/image" Target="media/image3.png" /><Relationship Id="rId9" Type="http://schemas.openxmlformats.org/officeDocument/2006/relationships/image" Target="cid:image003.png@01D931A2.1DA6BD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</cp:lastModifiedBy>
  <cp:revision>4</cp:revision>
  <cp:lastPrinted>2014-06-12T20:54:00Z</cp:lastPrinted>
  <dcterms:created xsi:type="dcterms:W3CDTF">2023-02-09T19:44:00Z</dcterms:created>
  <dcterms:modified xsi:type="dcterms:W3CDTF">2023-02-09T19:52:00Z</dcterms:modified>
</cp:coreProperties>
</file>