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013E" w:rsidRPr="0061288C" w:rsidP="0061288C" w14:paraId="7FEC1E0D" w14:textId="77777777">
      <w:pPr>
        <w:tabs>
          <w:tab w:val="left" w:pos="720"/>
        </w:tabs>
        <w:overflowPunct w:val="0"/>
        <w:autoSpaceDE w:val="0"/>
        <w:autoSpaceDN w:val="0"/>
        <w:adjustRightInd w:val="0"/>
        <w:spacing w:after="0" w:line="240" w:lineRule="auto"/>
        <w:jc w:val="center"/>
        <w:rPr>
          <w:rFonts w:ascii="Times New Roman" w:eastAsia="Times New Roman" w:hAnsi="Times New Roman" w:cs="Times New Roman"/>
          <w:sz w:val="24"/>
          <w:szCs w:val="24"/>
        </w:rPr>
      </w:pPr>
      <w:r w:rsidRPr="0061288C">
        <w:rPr>
          <w:rFonts w:ascii="Times New Roman" w:eastAsia="Times New Roman" w:hAnsi="Times New Roman" w:cs="Times New Roman"/>
          <w:sz w:val="24"/>
          <w:szCs w:val="24"/>
        </w:rPr>
        <w:t xml:space="preserve">DEPARTMENT OF </w:t>
      </w:r>
      <w:r w:rsidR="005145D7">
        <w:rPr>
          <w:rFonts w:ascii="Times New Roman" w:eastAsia="Times New Roman" w:hAnsi="Times New Roman" w:cs="Times New Roman"/>
          <w:sz w:val="24"/>
          <w:szCs w:val="24"/>
        </w:rPr>
        <w:t>THE AIR FORCE</w:t>
      </w:r>
    </w:p>
    <w:p w:rsidR="0083013E" w:rsidRPr="0061288C" w:rsidP="0061288C" w14:paraId="2049CE10" w14:textId="77777777">
      <w:pPr>
        <w:tabs>
          <w:tab w:val="left" w:pos="720"/>
        </w:tabs>
        <w:spacing w:after="0" w:line="240" w:lineRule="auto"/>
        <w:jc w:val="center"/>
        <w:rPr>
          <w:rFonts w:ascii="Times New Roman" w:hAnsi="Times New Roman" w:cs="Times New Roman"/>
          <w:sz w:val="24"/>
          <w:szCs w:val="24"/>
        </w:rPr>
      </w:pPr>
      <w:r w:rsidRPr="0061288C">
        <w:rPr>
          <w:rFonts w:ascii="Times New Roman" w:hAnsi="Times New Roman" w:cs="Times New Roman"/>
          <w:sz w:val="24"/>
          <w:szCs w:val="24"/>
        </w:rPr>
        <w:t xml:space="preserve">Narrative Statement </w:t>
      </w:r>
      <w:r w:rsidRPr="0061288C" w:rsidR="003F1D3B">
        <w:rPr>
          <w:rFonts w:ascii="Times New Roman" w:hAnsi="Times New Roman" w:cs="Times New Roman"/>
          <w:sz w:val="24"/>
          <w:szCs w:val="24"/>
        </w:rPr>
        <w:t>for</w:t>
      </w:r>
      <w:r w:rsidRPr="0061288C">
        <w:rPr>
          <w:rFonts w:ascii="Times New Roman" w:hAnsi="Times New Roman" w:cs="Times New Roman"/>
          <w:sz w:val="24"/>
          <w:szCs w:val="24"/>
        </w:rPr>
        <w:t xml:space="preserve"> a New System of Records</w:t>
      </w:r>
    </w:p>
    <w:p w:rsidR="0083013E" w:rsidRPr="0061288C" w:rsidP="0061288C" w14:paraId="4A7300AC" w14:textId="77777777">
      <w:pPr>
        <w:tabs>
          <w:tab w:val="left" w:pos="720"/>
        </w:tabs>
        <w:spacing w:after="0" w:line="240" w:lineRule="auto"/>
        <w:jc w:val="center"/>
        <w:rPr>
          <w:rFonts w:ascii="Times New Roman" w:hAnsi="Times New Roman" w:cs="Times New Roman"/>
          <w:sz w:val="24"/>
          <w:szCs w:val="24"/>
        </w:rPr>
      </w:pPr>
      <w:r w:rsidRPr="0061288C">
        <w:rPr>
          <w:rFonts w:ascii="Times New Roman" w:hAnsi="Times New Roman" w:cs="Times New Roman"/>
          <w:sz w:val="24"/>
          <w:szCs w:val="24"/>
        </w:rPr>
        <w:t>Under the Privacy Act of 1974</w:t>
      </w:r>
    </w:p>
    <w:p w:rsidR="0083013E" w:rsidRPr="0061288C" w:rsidP="0061288C" w14:paraId="38ED9D8D" w14:textId="77777777">
      <w:pPr>
        <w:tabs>
          <w:tab w:val="left" w:pos="720"/>
        </w:tabs>
        <w:spacing w:after="0" w:line="240" w:lineRule="auto"/>
        <w:rPr>
          <w:rFonts w:ascii="Times New Roman" w:hAnsi="Times New Roman" w:cs="Times New Roman"/>
          <w:sz w:val="24"/>
          <w:szCs w:val="24"/>
        </w:rPr>
      </w:pPr>
    </w:p>
    <w:p w:rsidR="00C46D47" w:rsidRPr="004D02BE" w:rsidP="004D02BE" w14:paraId="485336E9" w14:textId="1C6A17A2">
      <w:pPr>
        <w:spacing w:after="0" w:line="240" w:lineRule="auto"/>
        <w:rPr>
          <w:rFonts w:ascii="Times New Roman" w:hAnsi="Times New Roman" w:cs="Times New Roman"/>
          <w:sz w:val="24"/>
          <w:szCs w:val="24"/>
        </w:rPr>
      </w:pPr>
      <w:r w:rsidRPr="004D02BE">
        <w:rPr>
          <w:rFonts w:ascii="Times New Roman" w:eastAsia="Times New Roman" w:hAnsi="Times New Roman" w:cs="Times New Roman"/>
          <w:sz w:val="24"/>
          <w:szCs w:val="24"/>
        </w:rPr>
        <w:t>1.</w:t>
      </w:r>
      <w:r w:rsidRPr="004D02BE">
        <w:rPr>
          <w:rFonts w:ascii="Times New Roman" w:eastAsia="Times New Roman" w:hAnsi="Times New Roman" w:cs="Times New Roman"/>
          <w:sz w:val="24"/>
          <w:szCs w:val="24"/>
          <w:u w:val="single"/>
        </w:rPr>
        <w:t xml:space="preserve"> System</w:t>
      </w:r>
      <w:r w:rsidRPr="004D02BE" w:rsidR="0083013E">
        <w:rPr>
          <w:rFonts w:ascii="Times New Roman" w:eastAsia="Times New Roman" w:hAnsi="Times New Roman" w:cs="Times New Roman"/>
          <w:sz w:val="24"/>
          <w:szCs w:val="24"/>
          <w:u w:val="single"/>
        </w:rPr>
        <w:t xml:space="preserve"> name</w:t>
      </w:r>
      <w:r w:rsidRPr="004D02BE" w:rsidR="003F1D3B">
        <w:rPr>
          <w:rFonts w:ascii="Times New Roman" w:eastAsia="Times New Roman" w:hAnsi="Times New Roman" w:cs="Times New Roman"/>
          <w:sz w:val="24"/>
          <w:szCs w:val="24"/>
          <w:u w:val="single"/>
        </w:rPr>
        <w:t xml:space="preserve"> and number</w:t>
      </w:r>
      <w:r w:rsidRPr="004D02BE" w:rsidR="003A3D2A">
        <w:rPr>
          <w:rFonts w:ascii="Times New Roman" w:eastAsia="Times New Roman" w:hAnsi="Times New Roman" w:cs="Times New Roman"/>
          <w:sz w:val="24"/>
          <w:szCs w:val="24"/>
        </w:rPr>
        <w:t xml:space="preserve">:  </w:t>
      </w:r>
      <w:r w:rsidR="004D02BE">
        <w:rPr>
          <w:rFonts w:ascii="Times New Roman" w:hAnsi="Times New Roman" w:cs="Times New Roman"/>
          <w:sz w:val="24"/>
          <w:szCs w:val="24"/>
        </w:rPr>
        <w:t>A</w:t>
      </w:r>
      <w:r w:rsidRPr="004D02BE">
        <w:rPr>
          <w:rFonts w:ascii="Times New Roman" w:hAnsi="Times New Roman" w:cs="Times New Roman"/>
          <w:sz w:val="24"/>
          <w:szCs w:val="24"/>
        </w:rPr>
        <w:t>ir Force Safety Automated System (AFSAS)</w:t>
      </w:r>
      <w:r w:rsidR="004D02BE">
        <w:rPr>
          <w:rFonts w:ascii="Times New Roman" w:hAnsi="Times New Roman" w:cs="Times New Roman"/>
          <w:sz w:val="24"/>
          <w:szCs w:val="24"/>
        </w:rPr>
        <w:t>, F091 AFSEC C.</w:t>
      </w:r>
    </w:p>
    <w:p w:rsidR="0083013E" w:rsidRPr="004D02BE" w:rsidP="0061288C" w14:paraId="44846716" w14:textId="3B6E5153">
      <w:pPr>
        <w:spacing w:after="0" w:line="240" w:lineRule="auto"/>
        <w:rPr>
          <w:rFonts w:ascii="Times New Roman" w:hAnsi="Times New Roman" w:cs="Times New Roman"/>
          <w:color w:val="2F3F58"/>
          <w:sz w:val="24"/>
          <w:szCs w:val="24"/>
        </w:rPr>
      </w:pPr>
      <w:r w:rsidRPr="004D02BE">
        <w:rPr>
          <w:rFonts w:ascii="Times New Roman" w:eastAsia="Times New Roman" w:hAnsi="Times New Roman" w:cs="Times New Roman"/>
          <w:sz w:val="24"/>
          <w:szCs w:val="24"/>
        </w:rPr>
        <w:t xml:space="preserve"> </w:t>
      </w:r>
    </w:p>
    <w:p w:rsidR="0083013E" w:rsidRPr="004D02BE" w:rsidP="004D02BE" w14:paraId="26739DB9" w14:textId="21681465">
      <w:pPr>
        <w:spacing w:after="0" w:line="240" w:lineRule="auto"/>
        <w:contextualSpacing/>
        <w:rPr>
          <w:rFonts w:ascii="Times New Roman" w:hAnsi="Times New Roman" w:cs="Times New Roman"/>
          <w:sz w:val="24"/>
          <w:szCs w:val="24"/>
        </w:rPr>
      </w:pPr>
      <w:r w:rsidRPr="004D02BE">
        <w:rPr>
          <w:rFonts w:ascii="Times New Roman" w:hAnsi="Times New Roman" w:cs="Times New Roman"/>
          <w:sz w:val="24"/>
          <w:szCs w:val="24"/>
        </w:rPr>
        <w:t>2</w:t>
      </w:r>
      <w:r w:rsidRPr="004D02BE" w:rsidR="009749A0">
        <w:rPr>
          <w:rFonts w:ascii="Times New Roman" w:hAnsi="Times New Roman" w:cs="Times New Roman"/>
          <w:sz w:val="24"/>
          <w:szCs w:val="24"/>
        </w:rPr>
        <w:t xml:space="preserve">.  </w:t>
      </w:r>
      <w:r w:rsidRPr="004D02BE">
        <w:rPr>
          <w:rFonts w:ascii="Times New Roman" w:hAnsi="Times New Roman" w:cs="Times New Roman"/>
          <w:sz w:val="24"/>
          <w:szCs w:val="24"/>
          <w:u w:val="single"/>
        </w:rPr>
        <w:t>Purpose of establishing the system</w:t>
      </w:r>
      <w:r w:rsidRPr="004D02BE">
        <w:rPr>
          <w:rFonts w:ascii="Times New Roman" w:hAnsi="Times New Roman" w:cs="Times New Roman"/>
          <w:sz w:val="24"/>
          <w:szCs w:val="24"/>
        </w:rPr>
        <w:t xml:space="preserve">:  </w:t>
      </w:r>
      <w:r w:rsidRPr="004D02BE" w:rsidR="00C46D47">
        <w:rPr>
          <w:rFonts w:ascii="Times New Roman" w:hAnsi="Times New Roman" w:cs="Times New Roman"/>
          <w:sz w:val="24"/>
          <w:szCs w:val="24"/>
        </w:rPr>
        <w:t>The Department of the Air Force is proposing to establish a new system of records that will be used to systematically collect information to support mishap and occupational illness prevention to preserve combat capability.</w:t>
      </w:r>
      <w:r w:rsidRPr="004D02BE" w:rsidR="004D02BE">
        <w:t xml:space="preserve"> </w:t>
      </w:r>
      <w:r w:rsidRPr="004D02BE" w:rsidR="004D02BE">
        <w:rPr>
          <w:rFonts w:ascii="Times New Roman" w:hAnsi="Times New Roman" w:cs="Times New Roman"/>
          <w:sz w:val="24"/>
          <w:szCs w:val="24"/>
        </w:rPr>
        <w:t>The Air Force Safety Center's (AFSEC) world-wide mishap prevention program provides senior leaders, both in the field and at Headquarters Air Force, rapid access to information necessary to make informed decisions regarding safety improvements to weapons systems and mission operations.  In support of that mission and effort, AFSEC developed the web-based Air Force Safety Automated System (AFSAS), which is a proven system that provides mission-essential capabilities to investigators and safety professionals from initial reporting through final hazard mitigation disposition across all safety disciplines (Flight, Ground, Weapons, and Space).</w:t>
      </w:r>
    </w:p>
    <w:p w:rsidR="0083013E" w:rsidRPr="004D02BE" w:rsidP="0061288C" w14:paraId="3C7676CF" w14:textId="77777777">
      <w:pPr>
        <w:tabs>
          <w:tab w:val="left" w:pos="720"/>
        </w:tabs>
        <w:spacing w:after="0" w:line="240" w:lineRule="auto"/>
        <w:rPr>
          <w:rFonts w:ascii="Times New Roman" w:hAnsi="Times New Roman" w:cs="Times New Roman"/>
          <w:sz w:val="24"/>
          <w:szCs w:val="24"/>
        </w:rPr>
      </w:pPr>
    </w:p>
    <w:p w:rsidR="0083013E" w:rsidRPr="004D02BE" w:rsidP="0061288C" w14:paraId="27B8AA4F" w14:textId="1B7DC5D6">
      <w:pPr>
        <w:spacing w:after="0" w:line="240" w:lineRule="auto"/>
        <w:contextualSpacing/>
        <w:rPr>
          <w:rFonts w:ascii="Times New Roman" w:hAnsi="Times New Roman" w:cs="Times New Roman"/>
          <w:sz w:val="24"/>
          <w:szCs w:val="24"/>
        </w:rPr>
      </w:pPr>
      <w:r w:rsidRPr="004D02BE">
        <w:rPr>
          <w:rFonts w:ascii="Times New Roman" w:hAnsi="Times New Roman" w:cs="Times New Roman"/>
          <w:sz w:val="24"/>
          <w:szCs w:val="24"/>
        </w:rPr>
        <w:t>3</w:t>
      </w:r>
      <w:r w:rsidRPr="004D02BE" w:rsidR="009749A0">
        <w:rPr>
          <w:rFonts w:ascii="Times New Roman" w:hAnsi="Times New Roman" w:cs="Times New Roman"/>
          <w:sz w:val="24"/>
          <w:szCs w:val="24"/>
        </w:rPr>
        <w:t xml:space="preserve">.  </w:t>
      </w:r>
      <w:r w:rsidRPr="00EE35BD" w:rsidR="00EE35BD">
        <w:rPr>
          <w:rFonts w:ascii="Times New Roman" w:hAnsi="Times New Roman" w:cs="Times New Roman"/>
          <w:sz w:val="24"/>
          <w:szCs w:val="24"/>
          <w:u w:val="single"/>
        </w:rPr>
        <w:t>Specific authority under which the system of records is maintained</w:t>
      </w:r>
      <w:r w:rsidRPr="004D02BE">
        <w:rPr>
          <w:rFonts w:ascii="Times New Roman" w:hAnsi="Times New Roman" w:cs="Times New Roman"/>
          <w:sz w:val="24"/>
          <w:szCs w:val="24"/>
        </w:rPr>
        <w:t xml:space="preserve">: </w:t>
      </w:r>
      <w:r w:rsidRPr="004D02BE" w:rsidR="003A3D2A">
        <w:rPr>
          <w:rFonts w:ascii="Times New Roman" w:hAnsi="Times New Roman" w:cs="Times New Roman"/>
          <w:sz w:val="24"/>
          <w:szCs w:val="24"/>
        </w:rPr>
        <w:t xml:space="preserve"> </w:t>
      </w:r>
      <w:r w:rsidRPr="004D02BE" w:rsidR="004D02BE">
        <w:rPr>
          <w:rFonts w:ascii="Times New Roman" w:hAnsi="Times New Roman" w:cs="Times New Roman"/>
          <w:sz w:val="24"/>
          <w:szCs w:val="24"/>
        </w:rPr>
        <w:t>10 U.S.C. 8013, Secretary of the Air Force; 10 U.S.C. 3013, Secretary of the Army; 10 U.S.C. 5013, Secretary of the Navy; E.O. 12196, Occupational Safety and Health Administration’s reporting requirements, Occupational safety and health programs for Federal employees; 29 CFR 1960, Basic Program Elements for Federal Employee Occupational Safety and Health Programs and Related Matters; Department of Defense Directive 5134.01, Under Secretary of Defense for Acquisition, Technology, and Logistics (USD(AT&amp;L)); Department of Defense Instruction 6055.07, Mishap Notification, Investigation, Reporting, and Record Keeping; Air Force Policy Directive 91-2, Safety Programs; Air Force Instruction 91-204, Safety Investigation and Reports; Air Force Instruction 91-207, and The U.S. Air Force Traffic Safety Program.</w:t>
      </w:r>
    </w:p>
    <w:p w:rsidR="0083013E" w:rsidRPr="004D02BE" w:rsidP="0061288C" w14:paraId="726A5AA2" w14:textId="77777777">
      <w:pPr>
        <w:tabs>
          <w:tab w:val="left" w:pos="720"/>
        </w:tabs>
        <w:spacing w:after="0" w:line="240" w:lineRule="auto"/>
        <w:rPr>
          <w:rFonts w:ascii="Times New Roman" w:hAnsi="Times New Roman" w:cs="Times New Roman"/>
          <w:sz w:val="24"/>
          <w:szCs w:val="24"/>
        </w:rPr>
      </w:pPr>
    </w:p>
    <w:p w:rsidR="00B46B42" w:rsidP="0061288C" w14:paraId="20B85719"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4</w:t>
      </w:r>
      <w:r w:rsidRPr="004D02BE" w:rsidR="0083013E">
        <w:rPr>
          <w:rFonts w:ascii="Times New Roman" w:hAnsi="Times New Roman" w:cs="Times New Roman"/>
          <w:sz w:val="24"/>
          <w:szCs w:val="24"/>
        </w:rPr>
        <w:t xml:space="preserve">.  </w:t>
      </w:r>
      <w:r w:rsidRPr="004D02BE" w:rsidR="004D02BE">
        <w:rPr>
          <w:rFonts w:ascii="Times New Roman" w:hAnsi="Times New Roman" w:cs="Times New Roman"/>
          <w:sz w:val="24"/>
          <w:szCs w:val="24"/>
          <w:u w:val="single"/>
        </w:rPr>
        <w:t>Evaluation of the probable or potential effect on the privacy of individuals:</w:t>
      </w:r>
      <w:r w:rsidRPr="004D02BE" w:rsidR="0083013E">
        <w:rPr>
          <w:rFonts w:ascii="Times New Roman" w:hAnsi="Times New Roman" w:cs="Times New Roman"/>
          <w:sz w:val="24"/>
          <w:szCs w:val="24"/>
        </w:rPr>
        <w:t xml:space="preserve">  </w:t>
      </w:r>
      <w:r w:rsidRPr="004D02BE" w:rsidR="004D02BE">
        <w:rPr>
          <w:rFonts w:ascii="Times New Roman" w:hAnsi="Times New Roman" w:cs="Times New Roman"/>
          <w:sz w:val="24"/>
          <w:szCs w:val="24"/>
        </w:rPr>
        <w:t>Unauthorized access to records is low due to AFSAS being hosted on a DoD Risk Management Framework life-cycle cybersecurity infrastructure. Records are maintained on a military installation in a secure building in a controlled area accessible only to authorized personnel. Records are encrypted during transmission to protect session information and at rest.</w:t>
      </w:r>
    </w:p>
    <w:p w:rsidR="0083013E" w:rsidRPr="004D02BE" w:rsidP="0061288C" w14:paraId="7F306A2D" w14:textId="77777777">
      <w:pPr>
        <w:tabs>
          <w:tab w:val="left" w:pos="720"/>
        </w:tabs>
        <w:spacing w:after="0" w:line="240" w:lineRule="auto"/>
        <w:rPr>
          <w:rFonts w:ascii="Times New Roman" w:hAnsi="Times New Roman" w:cs="Times New Roman"/>
          <w:sz w:val="24"/>
          <w:szCs w:val="24"/>
        </w:rPr>
      </w:pPr>
    </w:p>
    <w:p w:rsidR="0083013E" w:rsidRPr="004D02BE" w:rsidP="0061288C" w14:paraId="7F66378E" w14:textId="1C9B8DB1">
      <w:pPr>
        <w:spacing w:after="0" w:line="240" w:lineRule="auto"/>
        <w:contextualSpacing/>
        <w:rPr>
          <w:rFonts w:ascii="Times New Roman" w:hAnsi="Times New Roman" w:cs="Times New Roman"/>
          <w:sz w:val="24"/>
          <w:szCs w:val="24"/>
        </w:rPr>
      </w:pPr>
      <w:r w:rsidRPr="004D02BE">
        <w:rPr>
          <w:rFonts w:ascii="Times New Roman" w:hAnsi="Times New Roman" w:cs="Times New Roman"/>
          <w:sz w:val="24"/>
          <w:szCs w:val="24"/>
        </w:rPr>
        <w:t>5</w:t>
      </w:r>
      <w:r w:rsidRPr="004D02BE" w:rsidR="009749A0">
        <w:rPr>
          <w:rFonts w:ascii="Times New Roman" w:hAnsi="Times New Roman" w:cs="Times New Roman"/>
          <w:sz w:val="24"/>
          <w:szCs w:val="24"/>
        </w:rPr>
        <w:t xml:space="preserve">.  </w:t>
      </w:r>
      <w:r w:rsidRPr="004D02BE">
        <w:rPr>
          <w:rFonts w:ascii="Times New Roman" w:hAnsi="Times New Roman" w:cs="Times New Roman"/>
          <w:sz w:val="24"/>
          <w:szCs w:val="24"/>
          <w:u w:val="single"/>
        </w:rPr>
        <w:t>Routine use compatibility</w:t>
      </w:r>
      <w:r w:rsidRPr="004D02BE">
        <w:rPr>
          <w:rFonts w:ascii="Times New Roman" w:hAnsi="Times New Roman" w:cs="Times New Roman"/>
          <w:sz w:val="24"/>
          <w:szCs w:val="24"/>
        </w:rPr>
        <w:t xml:space="preserve">:  </w:t>
      </w:r>
      <w:r w:rsidRPr="004F6E70" w:rsidR="004F6E70">
        <w:rPr>
          <w:rFonts w:ascii="Times New Roman" w:hAnsi="Times New Roman" w:cs="Times New Roman"/>
          <w:sz w:val="24"/>
          <w:szCs w:val="24"/>
        </w:rPr>
        <w:t>The routine uses are consistent with the purpose for which the information was collected and have been determined to be necessary and proper for this system of records.</w:t>
      </w:r>
      <w:r w:rsidR="004F6E70">
        <w:rPr>
          <w:rFonts w:ascii="Times New Roman" w:hAnsi="Times New Roman" w:cs="Times New Roman"/>
          <w:sz w:val="24"/>
          <w:szCs w:val="24"/>
        </w:rPr>
        <w:t xml:space="preserve"> </w:t>
      </w:r>
      <w:r w:rsidRPr="004D02BE">
        <w:rPr>
          <w:rFonts w:ascii="Times New Roman" w:hAnsi="Times New Roman" w:cs="Times New Roman"/>
          <w:sz w:val="24"/>
          <w:szCs w:val="24"/>
        </w:rPr>
        <w:t>In addition to those disclosures generally permitted under 5 U.S.C. 552a(b) of the Privacy Act of 1974, as amended, the records contained herein may specifically be disclosed outside the DoD as a routine use pursuant to 5 U.S.C. 552a(b)(3) as follows:</w:t>
      </w:r>
    </w:p>
    <w:p w:rsidR="00CB545F" w:rsidRPr="004D02BE" w:rsidP="0061288C" w14:paraId="0F6E427E" w14:textId="77777777">
      <w:pPr>
        <w:spacing w:after="0" w:line="240" w:lineRule="auto"/>
        <w:contextualSpacing/>
        <w:rPr>
          <w:rFonts w:ascii="Times New Roman" w:hAnsi="Times New Roman" w:cs="Times New Roman"/>
          <w:sz w:val="24"/>
          <w:szCs w:val="24"/>
        </w:rPr>
      </w:pPr>
    </w:p>
    <w:p w:rsidR="006C0AF9" w:rsidRPr="004D02BE" w:rsidP="006C0AF9" w14:paraId="73535C22" w14:textId="3E300C77">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4D02BE">
        <w:rPr>
          <w:rFonts w:ascii="Times New Roman" w:hAnsi="Times New Roman" w:cs="Times New Roman"/>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6C0AF9" w:rsidRPr="004D02BE" w:rsidP="006C0AF9" w14:paraId="60026DC6" w14:textId="77777777">
      <w:pPr>
        <w:shd w:val="clear" w:color="auto" w:fill="FFFFFF"/>
        <w:spacing w:after="0" w:line="240" w:lineRule="auto"/>
        <w:rPr>
          <w:rFonts w:ascii="Times New Roman" w:hAnsi="Times New Roman" w:cs="Times New Roman"/>
          <w:sz w:val="24"/>
          <w:szCs w:val="24"/>
        </w:rPr>
      </w:pPr>
    </w:p>
    <w:p w:rsidR="006C0AF9" w:rsidRPr="004D02BE" w:rsidP="006C0AF9" w14:paraId="583A34A6" w14:textId="760B4AB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  To</w:t>
      </w:r>
      <w:r w:rsidRPr="004D02BE">
        <w:rPr>
          <w:rFonts w:ascii="Times New Roman" w:hAnsi="Times New Roman" w:cs="Times New Roman"/>
          <w:sz w:val="24"/>
          <w:szCs w:val="24"/>
        </w:rPr>
        <w:t xml:space="preserve"> any component of the Department of Justice for the purpose of representing the DoD, or its components, officers, employees, or members in pending or potential litigation to which the record is pertinent.</w:t>
      </w:r>
    </w:p>
    <w:p w:rsidR="006C0AF9" w:rsidRPr="004D02BE" w:rsidP="006C0AF9" w14:paraId="4C02977A" w14:textId="77777777">
      <w:pPr>
        <w:shd w:val="clear" w:color="auto" w:fill="FFFFFF"/>
        <w:spacing w:after="0" w:line="240" w:lineRule="auto"/>
        <w:rPr>
          <w:rFonts w:ascii="Times New Roman" w:hAnsi="Times New Roman" w:cs="Times New Roman"/>
          <w:sz w:val="24"/>
          <w:szCs w:val="24"/>
        </w:rPr>
      </w:pPr>
    </w:p>
    <w:p w:rsidR="006C0AF9" w:rsidRPr="004D02BE" w:rsidP="006C0AF9" w14:paraId="1A79EEA0" w14:textId="763B162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c.  </w:t>
      </w:r>
      <w:r w:rsidRPr="004D02BE">
        <w:rPr>
          <w:rFonts w:ascii="Times New Roman" w:hAnsi="Times New Roman" w:cs="Times New Roman"/>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6C0AF9" w:rsidRPr="004D02BE" w:rsidP="006C0AF9" w14:paraId="52C438A8" w14:textId="77777777">
      <w:pPr>
        <w:shd w:val="clear" w:color="auto" w:fill="FFFFFF"/>
        <w:spacing w:after="0" w:line="240" w:lineRule="auto"/>
        <w:rPr>
          <w:rFonts w:ascii="Times New Roman" w:hAnsi="Times New Roman" w:cs="Times New Roman"/>
          <w:sz w:val="24"/>
          <w:szCs w:val="24"/>
        </w:rPr>
      </w:pPr>
    </w:p>
    <w:p w:rsidR="006C0AF9" w:rsidRPr="004D02BE" w:rsidP="006C0AF9" w14:paraId="4CBE5847" w14:textId="775C85BF">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w:t>
      </w:r>
      <w:r w:rsidRPr="004D02BE">
        <w:rPr>
          <w:rFonts w:ascii="Times New Roman" w:hAnsi="Times New Roman" w:cs="Times New Roman"/>
          <w:sz w:val="24"/>
          <w:szCs w:val="24"/>
        </w:rPr>
        <w:t>To the National Archives and Records Administration for the purpose of records management inspections conducted under the authority of 44 U.S.C. §§ 2904 and 2906.</w:t>
      </w:r>
    </w:p>
    <w:p w:rsidR="006C0AF9" w:rsidRPr="004D02BE" w:rsidP="006C0AF9" w14:paraId="3D4D6E11" w14:textId="77777777">
      <w:pPr>
        <w:shd w:val="clear" w:color="auto" w:fill="FFFFFF"/>
        <w:spacing w:after="0" w:line="240" w:lineRule="auto"/>
        <w:rPr>
          <w:rFonts w:ascii="Times New Roman" w:hAnsi="Times New Roman" w:cs="Times New Roman"/>
          <w:sz w:val="24"/>
          <w:szCs w:val="24"/>
        </w:rPr>
      </w:pPr>
    </w:p>
    <w:p w:rsidR="006C0AF9" w:rsidRPr="004D02BE" w:rsidP="006C0AF9" w14:paraId="5E844695" w14:textId="5093DAD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w:t>
      </w:r>
      <w:r w:rsidRPr="004D02BE">
        <w:rPr>
          <w:rFonts w:ascii="Times New Roman" w:hAnsi="Times New Roman" w:cs="Times New Roman"/>
          <w:sz w:val="24"/>
          <w:szCs w:val="24"/>
        </w:rPr>
        <w:t>To a Member of Congress or staff acting upon the Member’s behalf when the Member or staff requests the information on behalf of, and at the request of, the individual who is the subject of the record.</w:t>
      </w:r>
    </w:p>
    <w:p w:rsidR="006C0AF9" w:rsidRPr="004D02BE" w:rsidP="006C0AF9" w14:paraId="1394BC1D" w14:textId="77777777">
      <w:pPr>
        <w:shd w:val="clear" w:color="auto" w:fill="FFFFFF"/>
        <w:spacing w:after="0" w:line="240" w:lineRule="auto"/>
        <w:rPr>
          <w:rFonts w:ascii="Times New Roman" w:hAnsi="Times New Roman" w:cs="Times New Roman"/>
          <w:sz w:val="24"/>
          <w:szCs w:val="24"/>
        </w:rPr>
      </w:pPr>
    </w:p>
    <w:p w:rsidR="006C0AF9" w:rsidRPr="004D02BE" w:rsidP="006C0AF9" w14:paraId="4C017349" w14:textId="0E9B6D9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f.  </w:t>
      </w:r>
      <w:r w:rsidRPr="004D02BE">
        <w:rPr>
          <w:rFonts w:ascii="Times New Roman" w:hAnsi="Times New Roman" w:cs="Times New Roman"/>
          <w:sz w:val="24"/>
          <w:szCs w:val="24"/>
        </w:rPr>
        <w:t>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6C0AF9" w:rsidRPr="004D02BE" w:rsidP="006C0AF9" w14:paraId="6EB08DAF" w14:textId="77777777">
      <w:pPr>
        <w:shd w:val="clear" w:color="auto" w:fill="FFFFFF"/>
        <w:spacing w:after="0" w:line="240" w:lineRule="auto"/>
        <w:rPr>
          <w:rFonts w:ascii="Times New Roman" w:hAnsi="Times New Roman" w:cs="Times New Roman"/>
          <w:sz w:val="24"/>
          <w:szCs w:val="24"/>
        </w:rPr>
      </w:pPr>
    </w:p>
    <w:p w:rsidR="00CB545F" w:rsidRPr="004D02BE" w:rsidP="006C0AF9" w14:paraId="395680B4" w14:textId="6226FC2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g.  </w:t>
      </w:r>
      <w:r w:rsidRPr="004D02BE" w:rsidR="006C0AF9">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CA1B2E" w:rsidRPr="004D02BE" w:rsidP="00CA1B2E" w14:paraId="31C45EB3" w14:textId="77777777">
      <w:pPr>
        <w:shd w:val="clear" w:color="auto" w:fill="FFFFFF"/>
        <w:spacing w:after="0" w:line="240" w:lineRule="auto"/>
        <w:rPr>
          <w:rFonts w:ascii="Times New Roman" w:hAnsi="Times New Roman" w:cs="Times New Roman"/>
          <w:sz w:val="24"/>
          <w:szCs w:val="24"/>
        </w:rPr>
      </w:pPr>
    </w:p>
    <w:p w:rsidR="00A22B7C" w:rsidRPr="004D02BE" w:rsidP="00CA1B2E" w14:paraId="40355867" w14:textId="6A8742D4">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h.  </w:t>
      </w:r>
      <w:r w:rsidRPr="004D02BE" w:rsidR="00CA1B2E">
        <w:rPr>
          <w:rFonts w:ascii="Times New Roman" w:hAnsi="Times New Roman" w:cs="Times New Roman"/>
          <w:sz w:val="24"/>
          <w:szCs w:val="24"/>
        </w:rPr>
        <w:t>Used to (a) Establish the severity of injury/illness and to ensure proper reporting accountability within the Department of the Air Force; (b) Identify causes of illness/injuries so supervisors and functional managers can take appropriate action to eliminate or control unsafe and unhealthy conditions;  (c) Prepare statistical and historical reports as required by Executive Order 12196 and Department of Defense; (d) Provide documentation for cumulative summation of treatment causes.</w:t>
      </w:r>
    </w:p>
    <w:p w:rsidR="006C0AF9" w:rsidRPr="004D02BE" w:rsidP="006C0AF9" w14:paraId="3DF1558B" w14:textId="77777777">
      <w:pPr>
        <w:shd w:val="clear" w:color="auto" w:fill="FFFFFF"/>
        <w:spacing w:after="0" w:line="240" w:lineRule="auto"/>
        <w:rPr>
          <w:rFonts w:ascii="Times New Roman" w:eastAsia="Times New Roman" w:hAnsi="Times New Roman" w:cs="Times New Roman"/>
          <w:color w:val="000000"/>
          <w:spacing w:val="7"/>
          <w:sz w:val="24"/>
          <w:szCs w:val="24"/>
        </w:rPr>
      </w:pPr>
    </w:p>
    <w:p w:rsidR="0083013E" w:rsidRPr="004D02BE" w:rsidP="0061288C" w14:paraId="46944BD0"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6</w:t>
      </w:r>
      <w:r w:rsidRPr="004D02BE" w:rsidR="009749A0">
        <w:rPr>
          <w:rFonts w:ascii="Times New Roman" w:hAnsi="Times New Roman" w:cs="Times New Roman"/>
          <w:sz w:val="24"/>
          <w:szCs w:val="24"/>
        </w:rPr>
        <w:t xml:space="preserve">.   </w:t>
      </w:r>
      <w:r w:rsidRPr="004D02BE">
        <w:rPr>
          <w:rFonts w:ascii="Times New Roman" w:hAnsi="Times New Roman" w:cs="Times New Roman"/>
          <w:sz w:val="24"/>
          <w:szCs w:val="24"/>
          <w:u w:val="single"/>
        </w:rPr>
        <w:t>OMB public information collection requirements</w:t>
      </w:r>
      <w:r w:rsidRPr="004D02BE">
        <w:rPr>
          <w:rFonts w:ascii="Times New Roman" w:hAnsi="Times New Roman" w:cs="Times New Roman"/>
          <w:sz w:val="24"/>
          <w:szCs w:val="24"/>
        </w:rPr>
        <w:t xml:space="preserve">: </w:t>
      </w:r>
    </w:p>
    <w:p w:rsidR="0083013E" w:rsidRPr="004D02BE" w:rsidP="0061288C" w14:paraId="422D3CE9" w14:textId="342F6DC0">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ab/>
        <w:t xml:space="preserve">OMB collection required: </w:t>
      </w:r>
      <w:r w:rsidRPr="004D02BE" w:rsidR="00E92202">
        <w:rPr>
          <w:rFonts w:ascii="Times New Roman" w:hAnsi="Times New Roman" w:cs="Times New Roman"/>
          <w:sz w:val="24"/>
          <w:szCs w:val="24"/>
        </w:rPr>
        <w:t xml:space="preserve"> </w:t>
      </w:r>
      <w:r w:rsidR="008230FC">
        <w:rPr>
          <w:rFonts w:ascii="Times New Roman" w:hAnsi="Times New Roman" w:cs="Times New Roman"/>
          <w:sz w:val="24"/>
          <w:szCs w:val="24"/>
        </w:rPr>
        <w:t>Yes</w:t>
      </w:r>
    </w:p>
    <w:p w:rsidR="0083013E" w:rsidRPr="004D02BE" w:rsidP="0061288C" w14:paraId="5C868205" w14:textId="49C12643">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OMB Control Number (if approved):  </w:t>
      </w:r>
      <w:r w:rsidR="008230FC">
        <w:rPr>
          <w:rFonts w:ascii="Times New Roman" w:hAnsi="Times New Roman" w:cs="Times New Roman"/>
          <w:sz w:val="24"/>
          <w:szCs w:val="24"/>
        </w:rPr>
        <w:t>60 Day Notice Published 3/21/19</w:t>
      </w:r>
    </w:p>
    <w:p w:rsidR="00D0342A" w:rsidRPr="004D02BE" w:rsidP="0061288C" w14:paraId="2F36EFAE" w14:textId="56871BEC">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Title of collection if other than #10:  </w:t>
      </w:r>
      <w:r w:rsidR="008230FC">
        <w:rPr>
          <w:rFonts w:ascii="Times New Roman" w:hAnsi="Times New Roman" w:cs="Times New Roman"/>
          <w:sz w:val="24"/>
          <w:szCs w:val="24"/>
        </w:rPr>
        <w:t>N/A</w:t>
      </w:r>
      <w:r w:rsidR="008230FC">
        <w:rPr>
          <w:rFonts w:ascii="Times New Roman" w:hAnsi="Times New Roman" w:cs="Times New Roman"/>
          <w:sz w:val="24"/>
          <w:szCs w:val="24"/>
        </w:rPr>
        <w:tab/>
      </w:r>
    </w:p>
    <w:p w:rsidR="0083013E" w:rsidRPr="004D02BE" w:rsidP="0061288C" w14:paraId="6995B555" w14:textId="3596CF80">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Expiration Date (if approved)</w:t>
      </w:r>
      <w:r w:rsidRPr="004D02BE" w:rsidR="008F4E9F">
        <w:rPr>
          <w:rFonts w:ascii="Times New Roman" w:hAnsi="Times New Roman" w:cs="Times New Roman"/>
          <w:sz w:val="24"/>
          <w:szCs w:val="24"/>
        </w:rPr>
        <w:t xml:space="preserve">:  </w:t>
      </w:r>
      <w:r w:rsidR="008230FC">
        <w:rPr>
          <w:rFonts w:ascii="Times New Roman" w:hAnsi="Times New Roman" w:cs="Times New Roman"/>
          <w:sz w:val="24"/>
          <w:szCs w:val="24"/>
        </w:rPr>
        <w:t>Pending</w:t>
      </w:r>
    </w:p>
    <w:p w:rsidR="0083013E" w:rsidRPr="004D02BE" w:rsidP="0061288C" w14:paraId="2F5A76E4" w14:textId="77777777">
      <w:pPr>
        <w:tabs>
          <w:tab w:val="left" w:pos="720"/>
        </w:tabs>
        <w:spacing w:after="0" w:line="240" w:lineRule="auto"/>
        <w:ind w:left="720"/>
        <w:rPr>
          <w:rFonts w:ascii="Times New Roman" w:hAnsi="Times New Roman" w:cs="Times New Roman"/>
          <w:sz w:val="24"/>
          <w:szCs w:val="24"/>
        </w:rPr>
      </w:pPr>
    </w:p>
    <w:p w:rsidR="0083013E" w:rsidRPr="004D02BE" w:rsidP="0061288C" w14:paraId="3C8FC9B7" w14:textId="2AC5A4C7">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Provide titles of any information collection requests (e.g. forms and number, surveys, etc.) contained in the system of records. </w:t>
      </w:r>
      <w:r w:rsidRPr="004D02BE" w:rsidR="005B08A5">
        <w:rPr>
          <w:rFonts w:ascii="Times New Roman" w:hAnsi="Times New Roman" w:cs="Times New Roman"/>
          <w:sz w:val="24"/>
          <w:szCs w:val="24"/>
        </w:rPr>
        <w:t xml:space="preserve"> </w:t>
      </w:r>
    </w:p>
    <w:p w:rsidR="0083013E" w:rsidRPr="004D02BE" w:rsidP="0061288C" w14:paraId="733A56DB" w14:textId="77777777">
      <w:pPr>
        <w:tabs>
          <w:tab w:val="left" w:pos="720"/>
        </w:tabs>
        <w:spacing w:after="0" w:line="240" w:lineRule="auto"/>
        <w:ind w:left="720"/>
        <w:rPr>
          <w:rFonts w:ascii="Times New Roman" w:hAnsi="Times New Roman" w:cs="Times New Roman"/>
          <w:sz w:val="24"/>
          <w:szCs w:val="24"/>
        </w:rPr>
      </w:pPr>
    </w:p>
    <w:p w:rsidR="0083013E" w:rsidRPr="004D02BE" w:rsidP="0061288C" w14:paraId="2023068C" w14:textId="77777777">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If no OMB collection required, then state reason: </w:t>
      </w:r>
      <w:r w:rsidRPr="004D02BE" w:rsidR="00E92202">
        <w:rPr>
          <w:rFonts w:ascii="Times New Roman" w:hAnsi="Times New Roman" w:cs="Times New Roman"/>
          <w:sz w:val="24"/>
          <w:szCs w:val="24"/>
        </w:rPr>
        <w:t xml:space="preserve"> </w:t>
      </w:r>
      <w:r w:rsidRPr="004D02BE" w:rsidR="005B08A5">
        <w:rPr>
          <w:rFonts w:ascii="Times New Roman" w:hAnsi="Times New Roman" w:cs="Times New Roman"/>
          <w:sz w:val="24"/>
          <w:szCs w:val="24"/>
        </w:rPr>
        <w:t>N/A.</w:t>
      </w:r>
    </w:p>
    <w:p w:rsidR="0083013E" w:rsidRPr="004D02BE" w:rsidP="0061288C" w14:paraId="7ABEED6A" w14:textId="77777777">
      <w:pPr>
        <w:tabs>
          <w:tab w:val="left" w:pos="720"/>
        </w:tabs>
        <w:spacing w:after="0" w:line="240" w:lineRule="auto"/>
        <w:ind w:left="720"/>
        <w:rPr>
          <w:rFonts w:ascii="Times New Roman" w:hAnsi="Times New Roman" w:cs="Times New Roman"/>
          <w:sz w:val="24"/>
          <w:szCs w:val="24"/>
        </w:rPr>
      </w:pPr>
      <w:r w:rsidRPr="004D02BE">
        <w:rPr>
          <w:rFonts w:ascii="Times New Roman" w:hAnsi="Times New Roman" w:cs="Times New Roman"/>
          <w:sz w:val="24"/>
          <w:szCs w:val="24"/>
        </w:rPr>
        <w:t xml:space="preserve"> </w:t>
      </w:r>
    </w:p>
    <w:p w:rsidR="003F2303" w:rsidRPr="004D02BE" w:rsidP="0061288C" w14:paraId="09A7036E" w14:textId="77777777">
      <w:pPr>
        <w:tabs>
          <w:tab w:val="left" w:pos="720"/>
        </w:tabs>
        <w:spacing w:after="0" w:line="240" w:lineRule="auto"/>
        <w:rPr>
          <w:rFonts w:ascii="Times New Roman" w:hAnsi="Times New Roman" w:cs="Times New Roman"/>
          <w:sz w:val="24"/>
          <w:szCs w:val="24"/>
          <w:u w:val="single"/>
        </w:rPr>
      </w:pPr>
      <w:r w:rsidRPr="004D02BE">
        <w:rPr>
          <w:rFonts w:ascii="Times New Roman" w:hAnsi="Times New Roman" w:cs="Times New Roman"/>
          <w:sz w:val="24"/>
          <w:szCs w:val="24"/>
          <w:u w:val="single"/>
        </w:rPr>
        <w:t xml:space="preserve">Information </w:t>
      </w:r>
      <w:r w:rsidRPr="004D02BE" w:rsidR="00F726EC">
        <w:rPr>
          <w:rFonts w:ascii="Times New Roman" w:hAnsi="Times New Roman" w:cs="Times New Roman"/>
          <w:sz w:val="24"/>
          <w:szCs w:val="24"/>
          <w:u w:val="single"/>
        </w:rPr>
        <w:t>Required by DPCLTD (Not submitted to OMB)</w:t>
      </w:r>
    </w:p>
    <w:p w:rsidR="00F726EC" w:rsidRPr="004D02BE" w:rsidP="0061288C" w14:paraId="673B599E" w14:textId="77777777">
      <w:pPr>
        <w:tabs>
          <w:tab w:val="left" w:pos="720"/>
        </w:tabs>
        <w:spacing w:after="0" w:line="240" w:lineRule="auto"/>
        <w:rPr>
          <w:rFonts w:ascii="Times New Roman" w:hAnsi="Times New Roman" w:cs="Times New Roman"/>
          <w:sz w:val="24"/>
          <w:szCs w:val="24"/>
          <w:u w:val="single"/>
        </w:rPr>
      </w:pPr>
    </w:p>
    <w:p w:rsidR="003F1D3B" w:rsidRPr="004D02BE" w:rsidP="0061288C" w14:paraId="6AE9E740" w14:textId="726432AC">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7</w:t>
      </w:r>
      <w:r w:rsidRPr="004D02BE" w:rsidR="0083013E">
        <w:rPr>
          <w:rFonts w:ascii="Times New Roman" w:hAnsi="Times New Roman" w:cs="Times New Roman"/>
          <w:sz w:val="24"/>
          <w:szCs w:val="24"/>
        </w:rPr>
        <w:t xml:space="preserve">.  </w:t>
      </w:r>
      <w:r w:rsidRPr="004D02BE" w:rsidR="0083013E">
        <w:rPr>
          <w:rFonts w:ascii="Times New Roman" w:hAnsi="Times New Roman" w:cs="Times New Roman"/>
          <w:sz w:val="24"/>
          <w:szCs w:val="24"/>
          <w:u w:val="single"/>
        </w:rPr>
        <w:t>Name of IT system (state NONE if paper records only)</w:t>
      </w:r>
      <w:r w:rsidRPr="004D02BE" w:rsidR="0083013E">
        <w:rPr>
          <w:rFonts w:ascii="Times New Roman" w:hAnsi="Times New Roman" w:cs="Times New Roman"/>
          <w:sz w:val="24"/>
          <w:szCs w:val="24"/>
        </w:rPr>
        <w:t xml:space="preserve">:  </w:t>
      </w:r>
      <w:r w:rsidRPr="004D02BE" w:rsidR="006C0AF9">
        <w:rPr>
          <w:rFonts w:ascii="Times New Roman" w:hAnsi="Times New Roman" w:cs="Times New Roman"/>
          <w:sz w:val="24"/>
          <w:szCs w:val="24"/>
        </w:rPr>
        <w:t>Air Force Safety Automated System (AFSAS)</w:t>
      </w:r>
      <w:r w:rsidRPr="004D02BE" w:rsidR="008F4E9F">
        <w:rPr>
          <w:rFonts w:ascii="Times New Roman" w:hAnsi="Times New Roman" w:cs="Times New Roman"/>
          <w:sz w:val="24"/>
          <w:szCs w:val="24"/>
        </w:rPr>
        <w:t>, DITPR #</w:t>
      </w:r>
      <w:r w:rsidRPr="004D02BE" w:rsidR="006C0AF9">
        <w:rPr>
          <w:rFonts w:ascii="Times New Roman" w:hAnsi="Times New Roman" w:cs="Times New Roman"/>
          <w:sz w:val="24"/>
          <w:szCs w:val="24"/>
        </w:rPr>
        <w:t xml:space="preserve"> 170</w:t>
      </w:r>
    </w:p>
    <w:p w:rsidR="003F1D3B" w:rsidRPr="004D02BE" w:rsidP="0061288C" w14:paraId="2A596ED3" w14:textId="77777777">
      <w:pPr>
        <w:tabs>
          <w:tab w:val="left" w:pos="720"/>
        </w:tabs>
        <w:spacing w:after="0" w:line="240" w:lineRule="auto"/>
        <w:rPr>
          <w:rFonts w:ascii="Times New Roman" w:hAnsi="Times New Roman" w:cs="Times New Roman"/>
          <w:sz w:val="24"/>
          <w:szCs w:val="24"/>
        </w:rPr>
      </w:pPr>
    </w:p>
    <w:p w:rsidR="003F1D3B" w:rsidRPr="004D02BE" w:rsidP="0061288C" w14:paraId="43FD4FC5"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t>8</w:t>
      </w:r>
      <w:r w:rsidRPr="004D02BE">
        <w:rPr>
          <w:rFonts w:ascii="Times New Roman" w:hAnsi="Times New Roman" w:cs="Times New Roman"/>
          <w:sz w:val="24"/>
          <w:szCs w:val="24"/>
        </w:rPr>
        <w:t xml:space="preserve">.  </w:t>
      </w:r>
      <w:r w:rsidRPr="004D02BE">
        <w:rPr>
          <w:rFonts w:ascii="Times New Roman" w:hAnsi="Times New Roman" w:cs="Times New Roman"/>
          <w:sz w:val="24"/>
          <w:szCs w:val="24"/>
          <w:u w:val="single"/>
        </w:rPr>
        <w:t>Is the system, in whole or in part, being maintained, (maintained, collected, used, or disseminated) by a contractor</w:t>
      </w:r>
      <w:r w:rsidRPr="004D02BE">
        <w:rPr>
          <w:rFonts w:ascii="Times New Roman" w:hAnsi="Times New Roman" w:cs="Times New Roman"/>
          <w:sz w:val="24"/>
          <w:szCs w:val="24"/>
        </w:rPr>
        <w:t xml:space="preserve">?  Yes.  </w:t>
      </w:r>
    </w:p>
    <w:p w:rsidR="0083013E" w:rsidRPr="004D02BE" w:rsidP="0061288C" w14:paraId="67EA1E77" w14:textId="77777777">
      <w:pPr>
        <w:tabs>
          <w:tab w:val="left" w:pos="720"/>
        </w:tabs>
        <w:spacing w:after="0" w:line="240" w:lineRule="auto"/>
        <w:rPr>
          <w:rFonts w:ascii="Times New Roman" w:hAnsi="Times New Roman" w:cs="Times New Roman"/>
          <w:sz w:val="24"/>
          <w:szCs w:val="24"/>
        </w:rPr>
      </w:pPr>
      <w:r w:rsidRPr="004D02BE">
        <w:rPr>
          <w:rFonts w:ascii="Times New Roman" w:hAnsi="Times New Roman" w:cs="Times New Roman"/>
          <w:sz w:val="24"/>
          <w:szCs w:val="24"/>
        </w:rPr>
        <w:br w:type="page"/>
      </w:r>
    </w:p>
    <w:p w:rsidR="004A2A43" w:rsidRPr="008B4E62" w:rsidP="004A2A43" w14:paraId="6363E73B" w14:textId="77777777">
      <w:pPr>
        <w:pStyle w:val="Default"/>
        <w:rPr>
          <w:b/>
          <w:bCs/>
        </w:rPr>
      </w:pPr>
      <w:r w:rsidRPr="008B4E62">
        <w:rPr>
          <w:b/>
          <w:bCs/>
        </w:rPr>
        <w:t xml:space="preserve">DEPARTMENT OF DEFENSE </w:t>
      </w:r>
      <w:r w:rsidRPr="008B4E62">
        <w:rPr>
          <w:b/>
          <w:bCs/>
        </w:rPr>
        <w:tab/>
      </w:r>
      <w:r w:rsidRPr="008B4E62">
        <w:rPr>
          <w:b/>
          <w:bCs/>
        </w:rPr>
        <w:tab/>
      </w:r>
      <w:r w:rsidRPr="008B4E62">
        <w:rPr>
          <w:b/>
          <w:bCs/>
        </w:rPr>
        <w:tab/>
      </w:r>
      <w:r w:rsidRPr="008B4E62">
        <w:rPr>
          <w:b/>
          <w:bCs/>
        </w:rPr>
        <w:tab/>
      </w:r>
      <w:r w:rsidRPr="008B4E62">
        <w:rPr>
          <w:b/>
          <w:bCs/>
        </w:rPr>
        <w:tab/>
        <w:t>BILLING CODE:</w:t>
      </w:r>
      <w:r>
        <w:rPr>
          <w:b/>
          <w:bCs/>
        </w:rPr>
        <w:t xml:space="preserve">  5001-06</w:t>
      </w:r>
    </w:p>
    <w:p w:rsidR="004A2A43" w:rsidRPr="008B4E62" w:rsidP="004A2A43" w14:paraId="0AAAA0EC" w14:textId="77777777">
      <w:pPr>
        <w:pStyle w:val="Default"/>
        <w:rPr>
          <w:b/>
          <w:bCs/>
        </w:rPr>
      </w:pPr>
    </w:p>
    <w:p w:rsidR="004A2A43" w:rsidRPr="008B4E62" w:rsidP="004A2A43" w14:paraId="4EEC3315" w14:textId="77777777">
      <w:pPr>
        <w:pStyle w:val="Default"/>
        <w:rPr>
          <w:b/>
          <w:bCs/>
        </w:rPr>
      </w:pPr>
      <w:r w:rsidRPr="008B4E62">
        <w:rPr>
          <w:b/>
          <w:bCs/>
        </w:rPr>
        <w:t xml:space="preserve">Department of the Air Force </w:t>
      </w:r>
    </w:p>
    <w:p w:rsidR="004A2A43" w:rsidRPr="008B4E62" w:rsidP="004A2A43" w14:paraId="5670930E" w14:textId="77777777">
      <w:pPr>
        <w:pStyle w:val="Default"/>
        <w:rPr>
          <w:b/>
          <w:bCs/>
        </w:rPr>
      </w:pPr>
    </w:p>
    <w:p w:rsidR="004A2A43" w:rsidRPr="008B4E62" w:rsidP="004A2A43" w14:paraId="37C6658A" w14:textId="77777777">
      <w:pPr>
        <w:pStyle w:val="Default"/>
        <w:rPr>
          <w:b/>
          <w:bCs/>
        </w:rPr>
      </w:pPr>
      <w:r>
        <w:rPr>
          <w:b/>
          <w:bCs/>
        </w:rPr>
        <w:t>[</w:t>
      </w:r>
      <w:r w:rsidRPr="008B4E62">
        <w:rPr>
          <w:b/>
          <w:bCs/>
        </w:rPr>
        <w:t>Docket ID:  USAF-201</w:t>
      </w:r>
      <w:r>
        <w:rPr>
          <w:b/>
          <w:bCs/>
        </w:rPr>
        <w:t>9</w:t>
      </w:r>
      <w:r w:rsidRPr="008B4E62">
        <w:rPr>
          <w:b/>
          <w:bCs/>
        </w:rPr>
        <w:t>-XXXX</w:t>
      </w:r>
      <w:r>
        <w:rPr>
          <w:b/>
          <w:bCs/>
        </w:rPr>
        <w:t>]</w:t>
      </w:r>
    </w:p>
    <w:p w:rsidR="004A2A43" w:rsidRPr="008B4E62" w:rsidP="004A2A43" w14:paraId="513236B9" w14:textId="77777777">
      <w:pPr>
        <w:pStyle w:val="Default"/>
        <w:rPr>
          <w:b/>
          <w:bCs/>
        </w:rPr>
      </w:pPr>
    </w:p>
    <w:p w:rsidR="004A2A43" w:rsidRPr="008B4E62" w:rsidP="004A2A43" w14:paraId="0E6A3E03" w14:textId="77777777">
      <w:pPr>
        <w:pStyle w:val="Default"/>
        <w:rPr>
          <w:b/>
          <w:bCs/>
        </w:rPr>
      </w:pPr>
      <w:r w:rsidRPr="008B4E62">
        <w:rPr>
          <w:b/>
          <w:bCs/>
        </w:rPr>
        <w:t>Privacy Act of 1974; System of Records</w:t>
      </w:r>
    </w:p>
    <w:p w:rsidR="004A2A43" w:rsidRPr="008B4E62" w:rsidP="004A2A43" w14:paraId="1CD9B4A9" w14:textId="77777777">
      <w:pPr>
        <w:pStyle w:val="Default"/>
        <w:rPr>
          <w:b/>
          <w:bCs/>
        </w:rPr>
      </w:pPr>
    </w:p>
    <w:p w:rsidR="004A2A43" w:rsidRPr="008B4E62" w:rsidP="004A2A43" w14:paraId="66F47A61" w14:textId="77777777">
      <w:pPr>
        <w:pStyle w:val="Default"/>
      </w:pPr>
      <w:r w:rsidRPr="008B4E62">
        <w:rPr>
          <w:b/>
          <w:bCs/>
        </w:rPr>
        <w:t xml:space="preserve">AGENCY:  </w:t>
      </w:r>
      <w:r w:rsidRPr="008B4E62">
        <w:t>Department of the Air Force, DoD</w:t>
      </w:r>
      <w:r>
        <w:t>.</w:t>
      </w:r>
      <w:r w:rsidRPr="008B4E62">
        <w:t xml:space="preserve"> </w:t>
      </w:r>
    </w:p>
    <w:p w:rsidR="004A2A43" w:rsidRPr="00C7106F" w:rsidP="004A2A43" w14:paraId="4C07C3EA" w14:textId="77777777">
      <w:pPr>
        <w:pStyle w:val="Default"/>
        <w:rPr>
          <w:highlight w:val="yellow"/>
        </w:rPr>
      </w:pPr>
    </w:p>
    <w:p w:rsidR="004A2A43" w:rsidRPr="008B4E62" w:rsidP="004A2A43" w14:paraId="60F3B854" w14:textId="77777777">
      <w:pPr>
        <w:pStyle w:val="Default"/>
      </w:pPr>
      <w:r w:rsidRPr="008B4E62">
        <w:rPr>
          <w:b/>
          <w:bCs/>
        </w:rPr>
        <w:t xml:space="preserve">ACTION:  </w:t>
      </w:r>
      <w:r w:rsidRPr="00E42728">
        <w:t>Notice of a New System of Records.</w:t>
      </w:r>
      <w:r w:rsidRPr="008B4E62">
        <w:t xml:space="preserve"> </w:t>
      </w:r>
    </w:p>
    <w:p w:rsidR="004A2A43" w:rsidRPr="008B4E62" w:rsidP="004A2A43" w14:paraId="00F363EF" w14:textId="77777777">
      <w:pPr>
        <w:pStyle w:val="Default"/>
      </w:pPr>
    </w:p>
    <w:p w:rsidR="004A2A43" w:rsidP="004A2A43" w14:paraId="144D6D24" w14:textId="77777777">
      <w:pPr>
        <w:spacing w:after="0" w:line="480" w:lineRule="auto"/>
        <w:rPr>
          <w:rFonts w:ascii="Times New Roman" w:hAnsi="Times New Roman" w:cs="Times New Roman"/>
          <w:bCs/>
          <w:sz w:val="24"/>
          <w:szCs w:val="24"/>
        </w:rPr>
      </w:pPr>
      <w:r w:rsidRPr="008B4E62">
        <w:rPr>
          <w:rFonts w:ascii="Times New Roman" w:hAnsi="Times New Roman" w:cs="Times New Roman"/>
          <w:b/>
          <w:bCs/>
          <w:sz w:val="24"/>
          <w:szCs w:val="24"/>
        </w:rPr>
        <w:t xml:space="preserve">SUMMARY:  </w:t>
      </w:r>
      <w:r w:rsidRPr="00F10D27">
        <w:t xml:space="preserve"> </w:t>
      </w:r>
      <w:r w:rsidRPr="00E42728">
        <w:rPr>
          <w:rFonts w:ascii="Times New Roman" w:hAnsi="Times New Roman" w:cs="Times New Roman"/>
          <w:bCs/>
          <w:sz w:val="24"/>
          <w:szCs w:val="24"/>
        </w:rPr>
        <w:t xml:space="preserve">The Department of the Air Force is proposing to establish a new system of records that will be used to systematically collect information to support mishap and occupational illness prevention to preserve combat capability. The Air Force Safety Center's (AFSEC) world-wide mishap prevention program provides senior leaders, both in the field and at Headquarters Air Force, rapid access to information necessary to make informed decisions regarding safety improvements to weapons systems and mission operations. </w:t>
      </w:r>
    </w:p>
    <w:p w:rsidR="004A2A43" w:rsidRPr="008B4E62" w:rsidP="004A2A43" w14:paraId="7960C316" w14:textId="77777777">
      <w:pPr>
        <w:pStyle w:val="Default"/>
        <w:spacing w:line="480" w:lineRule="auto"/>
      </w:pPr>
      <w:r w:rsidRPr="008B4E62">
        <w:rPr>
          <w:b/>
          <w:bCs/>
        </w:rPr>
        <w:t xml:space="preserve">DATES:  </w:t>
      </w:r>
      <w:r w:rsidRPr="008B4E62">
        <w:rPr>
          <w:rFonts w:eastAsia="Times New Roman"/>
        </w:rPr>
        <w:t>Comments will be accepted on or before [</w:t>
      </w:r>
      <w:r w:rsidRPr="008B4E62">
        <w:rPr>
          <w:rFonts w:eastAsia="Times New Roman"/>
          <w:b/>
        </w:rPr>
        <w:t>INSERT 30-DAYS FROM DATE PUBLISHED IN THE FEDERAL REGISTER</w:t>
      </w:r>
      <w:r w:rsidRPr="008B4E62">
        <w:rPr>
          <w:rFonts w:eastAsia="Times New Roman"/>
        </w:rPr>
        <w:t>].</w:t>
      </w:r>
      <w:r>
        <w:rPr>
          <w:rFonts w:eastAsia="Times New Roman"/>
        </w:rPr>
        <w:t xml:space="preserve">  </w:t>
      </w:r>
      <w:r w:rsidRPr="008B4E62">
        <w:rPr>
          <w:rFonts w:eastAsia="Times New Roman"/>
        </w:rPr>
        <w:t>This proposed action will be effective the date following the end of the comment period unless comments are received which result in a contrary determination.</w:t>
      </w:r>
    </w:p>
    <w:p w:rsidR="004A2A43" w:rsidRPr="008B4E62" w:rsidP="004A2A43" w14:paraId="10291380" w14:textId="77777777">
      <w:pPr>
        <w:spacing w:after="0" w:line="480" w:lineRule="auto"/>
        <w:rPr>
          <w:rFonts w:ascii="Times New Roman" w:eastAsia="Times New Roman" w:hAnsi="Times New Roman" w:cs="Times New Roman"/>
          <w:color w:val="000000"/>
          <w:sz w:val="24"/>
          <w:szCs w:val="24"/>
        </w:rPr>
      </w:pPr>
      <w:r w:rsidRPr="008B4E62">
        <w:rPr>
          <w:rFonts w:ascii="Times New Roman" w:hAnsi="Times New Roman" w:cs="Times New Roman"/>
          <w:b/>
          <w:bCs/>
          <w:sz w:val="24"/>
          <w:szCs w:val="24"/>
        </w:rPr>
        <w:t xml:space="preserve">ADDRESSES:  </w:t>
      </w:r>
      <w:r w:rsidRPr="008B4E62">
        <w:rPr>
          <w:rFonts w:ascii="Times New Roman" w:eastAsia="Times New Roman" w:hAnsi="Times New Roman" w:cs="Times New Roman"/>
          <w:color w:val="000000"/>
          <w:sz w:val="24"/>
          <w:szCs w:val="24"/>
        </w:rPr>
        <w:t>You may submit comments, identified by docket number and title, by any of the following methods:</w:t>
      </w:r>
    </w:p>
    <w:p w:rsidR="004A2A43" w:rsidRPr="008B4E62" w:rsidP="004A2A43" w14:paraId="12DDD1F8" w14:textId="77777777">
      <w:pPr>
        <w:spacing w:after="0" w:line="480" w:lineRule="auto"/>
        <w:rPr>
          <w:rFonts w:ascii="Times New Roman" w:eastAsia="Times New Roman" w:hAnsi="Times New Roman" w:cs="Times New Roman"/>
          <w:color w:val="000000"/>
          <w:sz w:val="24"/>
          <w:szCs w:val="24"/>
        </w:rPr>
      </w:pPr>
      <w:r w:rsidRPr="008B4E62">
        <w:rPr>
          <w:rFonts w:ascii="Times New Roman" w:eastAsia="Times New Roman" w:hAnsi="Times New Roman" w:cs="Times New Roman"/>
          <w:color w:val="000000"/>
          <w:sz w:val="24"/>
          <w:szCs w:val="24"/>
        </w:rPr>
        <w:t xml:space="preserve">* Federal Rulemaking Portal:  </w:t>
      </w:r>
      <w:r w:rsidRPr="008C1682">
        <w:rPr>
          <w:rFonts w:ascii="Times New Roman" w:eastAsia="Times New Roman" w:hAnsi="Times New Roman" w:cs="Times New Roman"/>
          <w:sz w:val="24"/>
          <w:szCs w:val="24"/>
        </w:rPr>
        <w:t>http://www.regulations.gov</w:t>
      </w:r>
      <w:r>
        <w:rPr>
          <w:rFonts w:ascii="Times New Roman" w:eastAsia="Times New Roman" w:hAnsi="Times New Roman" w:cs="Times New Roman"/>
          <w:sz w:val="24"/>
          <w:szCs w:val="24"/>
        </w:rPr>
        <w:t>.</w:t>
      </w:r>
    </w:p>
    <w:p w:rsidR="004A2A43" w:rsidRPr="008B4E62" w:rsidP="004A2A43" w14:paraId="62CCE0F9" w14:textId="77777777">
      <w:pPr>
        <w:spacing w:after="0" w:line="480" w:lineRule="auto"/>
        <w:rPr>
          <w:rFonts w:ascii="Times New Roman" w:eastAsia="Times New Roman" w:hAnsi="Times New Roman" w:cs="Times New Roman"/>
          <w:color w:val="000000"/>
          <w:sz w:val="24"/>
          <w:szCs w:val="24"/>
        </w:rPr>
      </w:pPr>
      <w:r w:rsidRPr="008B4E62">
        <w:rPr>
          <w:rFonts w:ascii="Times New Roman" w:eastAsia="Times New Roman" w:hAnsi="Times New Roman" w:cs="Times New Roman"/>
          <w:color w:val="000000"/>
          <w:sz w:val="24"/>
          <w:szCs w:val="24"/>
        </w:rPr>
        <w:t>Follow the instructions for submitting comments.</w:t>
      </w:r>
    </w:p>
    <w:p w:rsidR="004A2A43" w:rsidRPr="008B4E62" w:rsidP="004A2A43" w14:paraId="68DF8E0A" w14:textId="77777777">
      <w:pPr>
        <w:spacing w:after="0" w:line="480" w:lineRule="auto"/>
        <w:rPr>
          <w:rFonts w:ascii="Times New Roman" w:eastAsia="Times New Roman" w:hAnsi="Times New Roman" w:cs="Times New Roman"/>
          <w:color w:val="000000"/>
          <w:sz w:val="24"/>
          <w:szCs w:val="24"/>
        </w:rPr>
      </w:pPr>
      <w:r w:rsidRPr="008B4E62">
        <w:rPr>
          <w:rFonts w:ascii="Times New Roman" w:eastAsia="Times New Roman" w:hAnsi="Times New Roman" w:cs="Times New Roman"/>
          <w:color w:val="000000"/>
          <w:sz w:val="24"/>
          <w:szCs w:val="24"/>
        </w:rPr>
        <w:t xml:space="preserve">* Mail:  </w:t>
      </w:r>
      <w:r w:rsidRPr="00357365">
        <w:rPr>
          <w:rFonts w:ascii="Times New Roman" w:eastAsia="Times New Roman" w:hAnsi="Times New Roman" w:cs="Times New Roman"/>
          <w:color w:val="000000"/>
          <w:sz w:val="24"/>
          <w:szCs w:val="24"/>
        </w:rPr>
        <w:t>Department of Defense, Office of the Chief Management Officer, Directorate for Oversight and Compliance, 4800 Mark Center Drive, Mailbox #24, Suite 08D09, Alexandria, VA 22350-1700.</w:t>
      </w:r>
    </w:p>
    <w:p w:rsidR="004A2A43" w:rsidRPr="00510866" w:rsidP="004A2A43" w14:paraId="635910D0" w14:textId="77777777">
      <w:pPr>
        <w:suppressAutoHyphens/>
        <w:spacing w:after="0" w:line="480" w:lineRule="auto"/>
      </w:pPr>
      <w:r w:rsidRPr="008C1682">
        <w:rPr>
          <w:rFonts w:ascii="Times New Roman" w:eastAsia="Times New Roman" w:hAnsi="Times New Roman" w:cs="Times New Roman"/>
          <w:i/>
          <w:sz w:val="24"/>
          <w:szCs w:val="24"/>
        </w:rPr>
        <w:t>Instructions:</w:t>
      </w:r>
      <w:r w:rsidRPr="008B4E62">
        <w:rPr>
          <w:rFonts w:ascii="Times New Roman" w:eastAsia="Times New Roman" w:hAnsi="Times New Roman" w:cs="Times New Roman"/>
          <w:sz w:val="24"/>
          <w:szCs w:val="24"/>
        </w:rPr>
        <w:t xml:space="preserve">  All submissions received must include the agency name and docket number for this Federal Register document.  The general policy for comments and other submissions from members of the public is to make these submissions available for public viewing on the </w:t>
      </w:r>
      <w:r>
        <w:rPr>
          <w:rFonts w:ascii="Times New Roman" w:eastAsia="Times New Roman" w:hAnsi="Times New Roman" w:cs="Times New Roman"/>
          <w:sz w:val="24"/>
          <w:szCs w:val="24"/>
        </w:rPr>
        <w:t>i</w:t>
      </w:r>
      <w:r w:rsidRPr="008B4E62">
        <w:rPr>
          <w:rFonts w:ascii="Times New Roman" w:eastAsia="Times New Roman" w:hAnsi="Times New Roman" w:cs="Times New Roman"/>
          <w:sz w:val="24"/>
          <w:szCs w:val="24"/>
        </w:rPr>
        <w:t xml:space="preserve">nternet at </w:t>
      </w:r>
      <w:r w:rsidRPr="008C1682">
        <w:rPr>
          <w:rFonts w:ascii="Times New Roman" w:eastAsia="Times New Roman" w:hAnsi="Times New Roman" w:cs="Times New Roman"/>
          <w:sz w:val="24"/>
          <w:szCs w:val="24"/>
        </w:rPr>
        <w:t>http://www.regulations.gov</w:t>
      </w:r>
      <w:r w:rsidRPr="008B4E62">
        <w:rPr>
          <w:rFonts w:ascii="Times New Roman" w:eastAsia="Times New Roman" w:hAnsi="Times New Roman" w:cs="Times New Roman"/>
          <w:sz w:val="24"/>
          <w:szCs w:val="24"/>
        </w:rPr>
        <w:t xml:space="preserve"> as they are received without change, including any personal identifiers or contact information.</w:t>
      </w:r>
    </w:p>
    <w:p w:rsidR="004A2A43" w:rsidRPr="008B4E62" w:rsidP="004A2A43" w14:paraId="6AE6ED14" w14:textId="77777777">
      <w:pPr>
        <w:pStyle w:val="Default"/>
        <w:spacing w:line="480" w:lineRule="auto"/>
      </w:pPr>
      <w:r w:rsidRPr="008B4E62">
        <w:rPr>
          <w:b/>
          <w:bCs/>
        </w:rPr>
        <w:t xml:space="preserve">FOR FURTHER INFORMATION CONTACT:  </w:t>
      </w:r>
      <w:r w:rsidRPr="008B4E62">
        <w:t>M</w:t>
      </w:r>
      <w:r>
        <w:t>r</w:t>
      </w:r>
      <w:r w:rsidRPr="008B4E62">
        <w:t xml:space="preserve">. LaDonne White, Department of the Air Force, Air Force Privacy Office, Office of Warfighting Integration and Chief Information Officer, ATTN: </w:t>
      </w:r>
      <w:r>
        <w:t xml:space="preserve"> </w:t>
      </w:r>
      <w:r w:rsidRPr="008B4E62">
        <w:t>SAF/CIO A6, 1800 Air Force Pentagon, Washington, D</w:t>
      </w:r>
      <w:r>
        <w:t>.</w:t>
      </w:r>
      <w:r w:rsidRPr="008B4E62">
        <w:t>C</w:t>
      </w:r>
      <w:r>
        <w:t>.</w:t>
      </w:r>
      <w:r w:rsidRPr="008B4E62">
        <w:t xml:space="preserve"> 20330-1800, or by phone at (571) 256-2515.</w:t>
      </w:r>
    </w:p>
    <w:p w:rsidR="004A2A43" w:rsidP="004A2A43" w14:paraId="3821F939" w14:textId="77777777">
      <w:pPr>
        <w:spacing w:after="0" w:line="480" w:lineRule="auto"/>
        <w:rPr>
          <w:rFonts w:ascii="Times New Roman" w:hAnsi="Times New Roman" w:cs="Times New Roman"/>
          <w:bCs/>
          <w:sz w:val="24"/>
          <w:szCs w:val="24"/>
        </w:rPr>
      </w:pPr>
      <w:r w:rsidRPr="00E42728">
        <w:rPr>
          <w:rFonts w:ascii="Times New Roman" w:hAnsi="Times New Roman" w:cs="Times New Roman"/>
          <w:b/>
          <w:bCs/>
          <w:color w:val="000000"/>
          <w:sz w:val="24"/>
          <w:szCs w:val="24"/>
        </w:rPr>
        <w:t xml:space="preserve">SUPPLEMENTARY INFORMATION:   </w:t>
      </w:r>
      <w:r w:rsidRPr="00E42728">
        <w:rPr>
          <w:rFonts w:ascii="Times New Roman" w:hAnsi="Times New Roman" w:cs="Times New Roman"/>
          <w:bCs/>
          <w:sz w:val="24"/>
          <w:szCs w:val="24"/>
        </w:rPr>
        <w:t xml:space="preserve">The AFSEC Enclave is designed to securely and cost-effectively host systems in support of that mission.  In support of that mission and effort, AFSEC developed the web-based Air Force Safety Automated System (AFSAS), which is a proven system that provides mission-essential capabilities to investigators and safety professionals from initial reporting through final hazard mitigation disposition across all safety disciplines (Flight, Ground, Weapons, and Space).  </w:t>
      </w:r>
    </w:p>
    <w:p w:rsidR="004A2A43" w:rsidP="004A2A43" w14:paraId="0D859E6E" w14:textId="77777777">
      <w:pPr>
        <w:autoSpaceDE w:val="0"/>
        <w:autoSpaceDN w:val="0"/>
        <w:adjustRightInd w:val="0"/>
        <w:spacing w:after="0" w:line="240" w:lineRule="auto"/>
        <w:rPr>
          <w:rFonts w:ascii="Times New Roman" w:eastAsia="Calibri" w:hAnsi="Times New Roman" w:cs="Times New Roman"/>
          <w:sz w:val="24"/>
          <w:szCs w:val="24"/>
        </w:rPr>
      </w:pPr>
    </w:p>
    <w:p w:rsidR="004A2A43" w:rsidP="0061288C" w14:paraId="1AE6DD0D" w14:textId="77777777">
      <w:pPr>
        <w:spacing w:after="0" w:line="240" w:lineRule="auto"/>
        <w:contextualSpacing/>
        <w:rPr>
          <w:rFonts w:ascii="Times New Roman" w:hAnsi="Times New Roman" w:cs="Times New Roman"/>
          <w:b/>
          <w:sz w:val="24"/>
          <w:szCs w:val="24"/>
        </w:rPr>
      </w:pPr>
    </w:p>
    <w:p w:rsidR="004A2A43" w14:paraId="5D8738E9" w14:textId="77777777">
      <w:pPr>
        <w:rPr>
          <w:rFonts w:ascii="Times New Roman" w:hAnsi="Times New Roman" w:cs="Times New Roman"/>
          <w:b/>
          <w:sz w:val="24"/>
          <w:szCs w:val="24"/>
        </w:rPr>
      </w:pPr>
      <w:r>
        <w:rPr>
          <w:rFonts w:ascii="Times New Roman" w:hAnsi="Times New Roman" w:cs="Times New Roman"/>
          <w:b/>
          <w:sz w:val="24"/>
          <w:szCs w:val="24"/>
        </w:rPr>
        <w:br w:type="page"/>
      </w:r>
    </w:p>
    <w:p w:rsidR="00B46B42" w:rsidP="00BC4C1C" w14:paraId="6FD92EAF"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SYSTEM NAME AND NUMBER</w:t>
      </w:r>
      <w:r w:rsidRPr="004D02BE" w:rsidR="00BA4B9D">
        <w:rPr>
          <w:rFonts w:ascii="Times New Roman" w:hAnsi="Times New Roman" w:cs="Times New Roman"/>
          <w:b/>
          <w:sz w:val="24"/>
          <w:szCs w:val="24"/>
        </w:rPr>
        <w:t>:</w:t>
      </w:r>
      <w:r w:rsidRPr="004D02BE" w:rsidR="00EC6515">
        <w:rPr>
          <w:rFonts w:ascii="Times New Roman" w:hAnsi="Times New Roman" w:cs="Times New Roman"/>
          <w:b/>
          <w:sz w:val="24"/>
          <w:szCs w:val="24"/>
        </w:rPr>
        <w:t xml:space="preserve">  </w:t>
      </w:r>
      <w:r w:rsidRPr="004A2A43" w:rsidR="004A2A43">
        <w:rPr>
          <w:rFonts w:ascii="Times New Roman" w:hAnsi="Times New Roman" w:cs="Times New Roman"/>
          <w:sz w:val="24"/>
          <w:szCs w:val="24"/>
        </w:rPr>
        <w:t>Air Force Safety Automated System (AFSAS), F091 AFSEC C.</w:t>
      </w:r>
    </w:p>
    <w:p w:rsidR="00FE60F8" w:rsidRPr="004D02BE" w:rsidP="00BC4C1C" w14:paraId="1975726A"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SECURITY CLASSIFICATION:</w:t>
      </w:r>
      <w:r w:rsidRPr="004D02BE">
        <w:rPr>
          <w:rFonts w:ascii="Times New Roman" w:hAnsi="Times New Roman" w:cs="Times New Roman"/>
          <w:sz w:val="24"/>
          <w:szCs w:val="24"/>
        </w:rPr>
        <w:t xml:space="preserve"> </w:t>
      </w:r>
      <w:r w:rsidRPr="004D02BE" w:rsidR="00EC6515">
        <w:rPr>
          <w:rFonts w:ascii="Times New Roman" w:hAnsi="Times New Roman" w:cs="Times New Roman"/>
          <w:sz w:val="24"/>
          <w:szCs w:val="24"/>
        </w:rPr>
        <w:t xml:space="preserve">  </w:t>
      </w:r>
      <w:r w:rsidRPr="004D02BE">
        <w:rPr>
          <w:rFonts w:ascii="Times New Roman" w:hAnsi="Times New Roman" w:cs="Times New Roman"/>
          <w:sz w:val="24"/>
          <w:szCs w:val="24"/>
        </w:rPr>
        <w:t>Unclassified.</w:t>
      </w:r>
    </w:p>
    <w:p w:rsidR="00BA4B9D" w:rsidRPr="004D02BE" w:rsidP="00BC4C1C" w14:paraId="3CF13AE7" w14:textId="1FA7C985">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SYSTEM LOCATION</w:t>
      </w:r>
      <w:r w:rsidRPr="004D02BE">
        <w:rPr>
          <w:rFonts w:ascii="Times New Roman" w:hAnsi="Times New Roman" w:cs="Times New Roman"/>
          <w:b/>
          <w:sz w:val="24"/>
          <w:szCs w:val="24"/>
        </w:rPr>
        <w:t>:</w:t>
      </w:r>
      <w:r w:rsidRPr="004D02BE" w:rsidR="00EC6515">
        <w:rPr>
          <w:rFonts w:ascii="Times New Roman" w:hAnsi="Times New Roman" w:cs="Times New Roman"/>
          <w:b/>
          <w:sz w:val="24"/>
          <w:szCs w:val="24"/>
        </w:rPr>
        <w:t xml:space="preserve">  </w:t>
      </w:r>
      <w:r w:rsidRPr="004D02BE" w:rsidR="003417C4">
        <w:rPr>
          <w:rFonts w:ascii="Times New Roman" w:hAnsi="Times New Roman" w:cs="Times New Roman"/>
          <w:sz w:val="24"/>
          <w:szCs w:val="24"/>
        </w:rPr>
        <w:t>Headquarters, Air Force Safety Center, 9700 G Ave SE, Kirtland Air Force Base, NM 87117-5670.</w:t>
      </w:r>
    </w:p>
    <w:p w:rsidR="003417C4" w:rsidRPr="004D02BE" w:rsidP="00BC4C1C" w14:paraId="0389B170"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SYSTEM MANAGER(S):</w:t>
      </w:r>
      <w:r w:rsidRPr="004D02BE" w:rsidR="00A14043">
        <w:rPr>
          <w:rFonts w:ascii="Times New Roman" w:hAnsi="Times New Roman" w:cs="Times New Roman"/>
          <w:b/>
          <w:sz w:val="24"/>
          <w:szCs w:val="24"/>
        </w:rPr>
        <w:t xml:space="preserve">  </w:t>
      </w:r>
      <w:r w:rsidRPr="004D02BE">
        <w:rPr>
          <w:rFonts w:ascii="Times New Roman" w:hAnsi="Times New Roman" w:cs="Times New Roman"/>
          <w:sz w:val="24"/>
          <w:szCs w:val="24"/>
        </w:rPr>
        <w:t>Headquarters Air Force Safety Center, Computer Operations and Programming Branch, 9700 G Ave SE, Kirtland Air Force Base, NM 87117-5670; Telephone: (505) 846-0675.</w:t>
      </w:r>
    </w:p>
    <w:p w:rsidR="003417C4" w:rsidRPr="004D02BE" w:rsidP="00BC4C1C" w14:paraId="5A30E8A0" w14:textId="05EB7EEE">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AUTHORITY FOR MAINTENANCE OF THE SYSTEM:</w:t>
      </w:r>
      <w:r w:rsidRPr="004D02BE" w:rsidR="00A14043">
        <w:rPr>
          <w:rFonts w:ascii="Times New Roman" w:hAnsi="Times New Roman" w:cs="Times New Roman"/>
          <w:b/>
          <w:sz w:val="24"/>
          <w:szCs w:val="24"/>
        </w:rPr>
        <w:t xml:space="preserve">  </w:t>
      </w:r>
      <w:r w:rsidRPr="004A2A43" w:rsidR="004A2A43">
        <w:rPr>
          <w:rFonts w:ascii="Times New Roman" w:hAnsi="Times New Roman" w:cs="Times New Roman"/>
          <w:sz w:val="24"/>
          <w:szCs w:val="24"/>
        </w:rPr>
        <w:t>10 U.S.C. 8013, Secretary of the Air Force; 10 U.S.C. 3013, Secretary of the Army; 10 U.S.C. 5013, Secretary of the Navy; E.O. 12196, Occupational Safety and Health Administration’s reporting requirements, Occupational safety and health programs for Federal employees; 29 CFR 1960, Basic Program Elements for Federal Employee Occupational Safety and Health Programs and Related Matters; Department of Defense Directive 5134.01, Under Secretary of Defense for Acquisition, Technology, and Logistics (USD(AT&amp;L)); Department of Defense Instruction 6055.07, Mishap Notification, Investigation, Reporting, and Record Keeping; Air Force Policy Directive 91-2, Safety Programs; Air Force Instruction 91-204, Safety Investigation and Reports; Air Force Instruction 91-207, and The U.S. Air Force Traffic Safety Program.</w:t>
      </w:r>
    </w:p>
    <w:p w:rsidR="00C35CAF" w:rsidRPr="004D02BE" w:rsidP="00BC4C1C" w14:paraId="1B4A35EE" w14:textId="09DE3B0E">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PURPOSE(S) OF THE SYSTEM:</w:t>
      </w:r>
      <w:r w:rsidRPr="004D02BE" w:rsidR="00DC14F5">
        <w:rPr>
          <w:rFonts w:ascii="Times New Roman" w:hAnsi="Times New Roman" w:cs="Times New Roman"/>
          <w:b/>
          <w:sz w:val="24"/>
          <w:szCs w:val="24"/>
        </w:rPr>
        <w:t xml:space="preserve">  </w:t>
      </w:r>
      <w:r w:rsidRPr="004A2A43" w:rsidR="004A2A43">
        <w:rPr>
          <w:rFonts w:ascii="Times New Roman" w:hAnsi="Times New Roman" w:cs="Times New Roman"/>
          <w:sz w:val="24"/>
          <w:szCs w:val="24"/>
        </w:rPr>
        <w:t xml:space="preserve">The Department of the Air Force is proposing to establish a new system of records that will be used to systematically collect information to support mishap and occupational illness prevention to preserve combat capability. The Air Force Safety Center's (AFSEC) world-wide mishap prevention program provides senior leaders, both in the field and at Headquarters Air Force, rapid access to information necessary to make informed decisions </w:t>
      </w:r>
      <w:r w:rsidRPr="004A2A43" w:rsidR="004A2A43">
        <w:rPr>
          <w:rFonts w:ascii="Times New Roman" w:hAnsi="Times New Roman" w:cs="Times New Roman"/>
          <w:sz w:val="24"/>
          <w:szCs w:val="24"/>
        </w:rPr>
        <w:t>regarding safety improvements to weapons systems and mission operations.  In support of that mission and effort, AFSEC developed the web-based Air Force Safety Automated System (AFSAS), which is a proven system that provides mission-essential capabilities to investigators and safety professionals from initial reporting through final hazard mitigation disposition across all safety disciplines (Flight, Ground, Weapons, and Space).</w:t>
      </w:r>
    </w:p>
    <w:p w:rsidR="00BA4B9D" w:rsidRPr="004D02BE" w:rsidP="00BC4C1C" w14:paraId="6B1A8D2D" w14:textId="21E6D76E">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CATEGORIES OF INDIVIDUALS COVERED BY THE SYSTEM</w:t>
      </w:r>
      <w:r w:rsidRPr="004D02BE">
        <w:rPr>
          <w:rFonts w:ascii="Times New Roman" w:hAnsi="Times New Roman" w:cs="Times New Roman"/>
          <w:b/>
          <w:sz w:val="24"/>
          <w:szCs w:val="24"/>
        </w:rPr>
        <w:t>:</w:t>
      </w:r>
      <w:r w:rsidRPr="004D02BE" w:rsidR="00DC14F5">
        <w:rPr>
          <w:rFonts w:ascii="Times New Roman" w:hAnsi="Times New Roman" w:cs="Times New Roman"/>
          <w:b/>
          <w:sz w:val="24"/>
          <w:szCs w:val="24"/>
        </w:rPr>
        <w:t xml:space="preserve">  </w:t>
      </w:r>
      <w:r w:rsidRPr="004D02BE" w:rsidR="003417C4">
        <w:rPr>
          <w:rFonts w:ascii="Times New Roman" w:hAnsi="Times New Roman" w:cs="Times New Roman"/>
          <w:sz w:val="24"/>
          <w:szCs w:val="24"/>
        </w:rPr>
        <w:t>Military (Active Duty, Guard and Reserve), DoD civilians, contractors, and civilian personnel (non-DOD) who operate a government owned vehicle, have been injured, or become ill due to chemical or biological exposure while on a military installation or areas under military control.</w:t>
      </w:r>
    </w:p>
    <w:p w:rsidR="003417C4" w:rsidRPr="004D02BE" w:rsidP="00BC4C1C" w14:paraId="3E308C08" w14:textId="4D7866E3">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CATEGORIES OF RECORDS IN THE SYSTEM</w:t>
      </w:r>
      <w:r w:rsidRPr="004D02BE" w:rsidR="00BA4B9D">
        <w:rPr>
          <w:rFonts w:ascii="Times New Roman" w:hAnsi="Times New Roman" w:cs="Times New Roman"/>
          <w:b/>
          <w:sz w:val="24"/>
          <w:szCs w:val="24"/>
        </w:rPr>
        <w:t>:</w:t>
      </w:r>
      <w:r w:rsidRPr="004D02BE" w:rsidR="00DC14F5">
        <w:rPr>
          <w:rFonts w:ascii="Times New Roman" w:hAnsi="Times New Roman" w:cs="Times New Roman"/>
          <w:b/>
          <w:sz w:val="24"/>
          <w:szCs w:val="24"/>
        </w:rPr>
        <w:t xml:space="preserve"> </w:t>
      </w:r>
      <w:r w:rsidRPr="004D02BE">
        <w:rPr>
          <w:rFonts w:ascii="Times New Roman" w:hAnsi="Times New Roman" w:cs="Times New Roman"/>
          <w:sz w:val="24"/>
          <w:szCs w:val="24"/>
        </w:rPr>
        <w:t xml:space="preserve">Name, DoD Identification number (DoD ID), grade, gender, </w:t>
      </w:r>
      <w:r w:rsidRPr="004D02BE" w:rsidR="00546009">
        <w:rPr>
          <w:rFonts w:ascii="Times New Roman" w:hAnsi="Times New Roman" w:cs="Times New Roman"/>
          <w:sz w:val="24"/>
          <w:szCs w:val="24"/>
        </w:rPr>
        <w:t xml:space="preserve">age, </w:t>
      </w:r>
      <w:r w:rsidRPr="004D02BE">
        <w:rPr>
          <w:rFonts w:ascii="Times New Roman" w:hAnsi="Times New Roman" w:cs="Times New Roman"/>
          <w:sz w:val="24"/>
          <w:szCs w:val="24"/>
        </w:rPr>
        <w:t xml:space="preserve">assigned organization base, employment information, to include official email, and </w:t>
      </w:r>
      <w:r w:rsidR="004A2A43">
        <w:rPr>
          <w:rFonts w:ascii="Times New Roman" w:hAnsi="Times New Roman" w:cs="Times New Roman"/>
          <w:sz w:val="24"/>
          <w:szCs w:val="24"/>
        </w:rPr>
        <w:t xml:space="preserve">medical information such as </w:t>
      </w:r>
      <w:r w:rsidRPr="004D02BE">
        <w:rPr>
          <w:rFonts w:ascii="Times New Roman" w:hAnsi="Times New Roman" w:cs="Times New Roman"/>
          <w:sz w:val="24"/>
          <w:szCs w:val="24"/>
        </w:rPr>
        <w:t>type of injury for Military (Active Duty, Guard and Reserve), DoD civilians, and DoD contractors.</w:t>
      </w:r>
    </w:p>
    <w:p w:rsidR="003417C4" w:rsidRPr="004D02BE" w:rsidP="00BC4C1C" w14:paraId="4E32B0FF"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The system will collect Name, Address and a contact phone number, for non-DoD civilian personnel designated as witnesses to a mishap.</w:t>
      </w:r>
    </w:p>
    <w:p w:rsidR="003417C4" w:rsidRPr="004D02BE" w:rsidP="00BC4C1C" w14:paraId="5D5E5626" w14:textId="55602B25">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RECORD SOURCE CATEGORIES:</w:t>
      </w:r>
      <w:r w:rsidRPr="004D02BE" w:rsidR="00DC14F5">
        <w:rPr>
          <w:rFonts w:ascii="Times New Roman" w:hAnsi="Times New Roman" w:cs="Times New Roman"/>
          <w:b/>
          <w:sz w:val="24"/>
          <w:szCs w:val="24"/>
        </w:rPr>
        <w:t xml:space="preserve"> </w:t>
      </w:r>
      <w:bookmarkStart w:id="0" w:name="_GoBack"/>
      <w:r w:rsidRPr="004D02BE" w:rsidR="00DC14F5">
        <w:rPr>
          <w:rFonts w:ascii="Times New Roman" w:hAnsi="Times New Roman" w:cs="Times New Roman"/>
          <w:b/>
          <w:sz w:val="24"/>
          <w:szCs w:val="24"/>
        </w:rPr>
        <w:t xml:space="preserve"> </w:t>
      </w:r>
      <w:r w:rsidRPr="004D02BE">
        <w:rPr>
          <w:rFonts w:ascii="Times New Roman" w:hAnsi="Times New Roman" w:cs="Times New Roman"/>
          <w:sz w:val="24"/>
          <w:szCs w:val="24"/>
        </w:rPr>
        <w:t xml:space="preserve">Individual, </w:t>
      </w:r>
      <w:r w:rsidR="004A2A43">
        <w:rPr>
          <w:rFonts w:ascii="Times New Roman" w:hAnsi="Times New Roman" w:cs="Times New Roman"/>
          <w:sz w:val="24"/>
          <w:szCs w:val="24"/>
        </w:rPr>
        <w:t xml:space="preserve">Air Force Form 978, </w:t>
      </w:r>
      <w:r w:rsidRPr="004A2A43" w:rsidR="004A2A43">
        <w:rPr>
          <w:rFonts w:ascii="Times New Roman" w:hAnsi="Times New Roman" w:cs="Times New Roman"/>
          <w:sz w:val="24"/>
          <w:szCs w:val="24"/>
        </w:rPr>
        <w:t>Supervisor's Preliminary Mishap/Incident Report</w:t>
      </w:r>
      <w:r w:rsidR="004A2A43">
        <w:rPr>
          <w:rFonts w:ascii="Times New Roman" w:hAnsi="Times New Roman" w:cs="Times New Roman"/>
          <w:sz w:val="24"/>
          <w:szCs w:val="24"/>
        </w:rPr>
        <w:t xml:space="preserve">, </w:t>
      </w:r>
      <w:r w:rsidRPr="004D02BE">
        <w:rPr>
          <w:rFonts w:ascii="Times New Roman" w:hAnsi="Times New Roman" w:cs="Times New Roman"/>
          <w:sz w:val="24"/>
          <w:szCs w:val="24"/>
        </w:rPr>
        <w:t xml:space="preserve">Mishap/illness investigations, Air Force medical records, Air Force Personnel Center, Force Risk Reduction data feeds, Air Force Historical Research Agency data feeds, and Department of Labor injury Compensation data feeds. </w:t>
      </w:r>
    </w:p>
    <w:bookmarkEnd w:id="0"/>
    <w:p w:rsidR="00BA4B9D" w:rsidRPr="00BC4C1C" w:rsidP="00BC4C1C" w14:paraId="444A9556" w14:textId="2D4806B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ROUTINE USES OF RECORDS MAINTAINED IN THE SYSTEM, INCLUDING CATEGORIES OF USERS AND THE PURPOSE OF SUCH USES:</w:t>
      </w:r>
      <w:r w:rsidRPr="004D02BE" w:rsidR="00DC14F5">
        <w:rPr>
          <w:rFonts w:ascii="Times New Roman" w:hAnsi="Times New Roman" w:cs="Times New Roman"/>
          <w:b/>
          <w:sz w:val="24"/>
          <w:szCs w:val="24"/>
        </w:rPr>
        <w:t xml:space="preserve">  </w:t>
      </w:r>
      <w:r w:rsidRPr="004A2A43">
        <w:rPr>
          <w:rFonts w:ascii="Times New Roman" w:hAnsi="Times New Roman" w:cs="Times New Roman"/>
          <w:sz w:val="24"/>
          <w:szCs w:val="24"/>
        </w:rPr>
        <w:t>In addition to those disclosures generally permitted under 5 U.S.C. 552a(b) of the Privacy Act</w:t>
      </w:r>
      <w:r w:rsidRPr="004A2A43" w:rsidR="00706CBC">
        <w:rPr>
          <w:rFonts w:ascii="Times New Roman" w:hAnsi="Times New Roman" w:cs="Times New Roman"/>
          <w:sz w:val="24"/>
          <w:szCs w:val="24"/>
        </w:rPr>
        <w:t xml:space="preserve"> of 1974, as amended</w:t>
      </w:r>
      <w:r w:rsidRPr="004A2A43">
        <w:rPr>
          <w:rFonts w:ascii="Times New Roman" w:hAnsi="Times New Roman" w:cs="Times New Roman"/>
          <w:sz w:val="24"/>
          <w:szCs w:val="24"/>
        </w:rPr>
        <w:t xml:space="preserve">, </w:t>
      </w:r>
      <w:r w:rsidRPr="004A2A43">
        <w:rPr>
          <w:rFonts w:ascii="Times New Roman" w:hAnsi="Times New Roman" w:cs="Times New Roman"/>
          <w:sz w:val="24"/>
          <w:szCs w:val="24"/>
        </w:rPr>
        <w:t xml:space="preserve">the records contained herein may specifically be disclosed outside the DoD as a routine use </w:t>
      </w:r>
      <w:r w:rsidRPr="00BC4C1C">
        <w:rPr>
          <w:rFonts w:ascii="Times New Roman" w:hAnsi="Times New Roman" w:cs="Times New Roman"/>
          <w:sz w:val="24"/>
          <w:szCs w:val="24"/>
        </w:rPr>
        <w:t>pursuant to 5 U.S.C. 552a(b)(3) as follows:</w:t>
      </w:r>
    </w:p>
    <w:p w:rsidR="003417C4" w:rsidRPr="00BC4C1C" w:rsidP="00BC4C1C" w14:paraId="31E7E8AB" w14:textId="257ADB3D">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a.  </w:t>
      </w:r>
      <w:r w:rsidRPr="00BC4C1C">
        <w:rPr>
          <w:rFonts w:ascii="Times New Roman" w:hAnsi="Times New Roman" w:cs="Times New Roman"/>
          <w:spacing w:val="7"/>
          <w:sz w:val="24"/>
          <w:szCs w:val="24"/>
        </w:rPr>
        <w:t>To the appropriate Federal, State, local, territorial, tribal, foreign, or international law enforcement authority or other appropriate entity where a record, either alone or in conjunction with other information, indicates a violation or potential violation of law, whether criminal, civil, or regulatory in nature.</w:t>
      </w:r>
    </w:p>
    <w:p w:rsidR="003417C4" w:rsidRPr="00BC4C1C" w:rsidP="00BC4C1C" w14:paraId="2987C2AC" w14:textId="1E3ED016">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b.  </w:t>
      </w:r>
      <w:r w:rsidRPr="00BC4C1C">
        <w:rPr>
          <w:rFonts w:ascii="Times New Roman" w:hAnsi="Times New Roman" w:cs="Times New Roman"/>
          <w:spacing w:val="7"/>
          <w:sz w:val="24"/>
          <w:szCs w:val="24"/>
        </w:rPr>
        <w:t>To any component of the Department of Justice for the purpose of representing the DoD, or its components, officers, employees, or members in pending or potential litigation to which the record is pertinent.</w:t>
      </w:r>
    </w:p>
    <w:p w:rsidR="003417C4" w:rsidRPr="00BC4C1C" w:rsidP="00BC4C1C" w14:paraId="467961EC" w14:textId="7DF5023C">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c.  </w:t>
      </w:r>
      <w:r w:rsidRPr="00BC4C1C">
        <w:rPr>
          <w:rFonts w:ascii="Times New Roman" w:hAnsi="Times New Roman" w:cs="Times New Roman"/>
          <w:spacing w:val="7"/>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3417C4" w:rsidRPr="00BC4C1C" w:rsidP="00BC4C1C" w14:paraId="72FD711E" w14:textId="0E0A4325">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d.  </w:t>
      </w:r>
      <w:r w:rsidRPr="00BC4C1C">
        <w:rPr>
          <w:rFonts w:ascii="Times New Roman" w:hAnsi="Times New Roman" w:cs="Times New Roman"/>
          <w:spacing w:val="7"/>
          <w:sz w:val="24"/>
          <w:szCs w:val="24"/>
        </w:rPr>
        <w:t>To the National Archives and Records Administration for the purpose of records management inspections conducted under the authority of 44 U.S.C. §§ 2904 and 2906.</w:t>
      </w:r>
    </w:p>
    <w:p w:rsidR="003417C4" w:rsidRPr="00BC4C1C" w:rsidP="00BC4C1C" w14:paraId="3B9CCB31" w14:textId="773B879E">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e.  </w:t>
      </w:r>
      <w:r w:rsidRPr="00BC4C1C">
        <w:rPr>
          <w:rFonts w:ascii="Times New Roman" w:hAnsi="Times New Roman" w:cs="Times New Roman"/>
          <w:spacing w:val="7"/>
          <w:sz w:val="24"/>
          <w:szCs w:val="24"/>
        </w:rPr>
        <w:t>To a Member of Congress or staff acting upon the Member’s behalf when the Member or staff requests the information on behalf of, and at the request of, the individual who is the subject of the record.</w:t>
      </w:r>
    </w:p>
    <w:p w:rsidR="003417C4" w:rsidRPr="00BC4C1C" w:rsidP="00BC4C1C" w14:paraId="30418CF5" w14:textId="0B2F3448">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f.  </w:t>
      </w:r>
      <w:r w:rsidRPr="00BC4C1C">
        <w:rPr>
          <w:rFonts w:ascii="Times New Roman" w:hAnsi="Times New Roman" w:cs="Times New Roman"/>
          <w:spacing w:val="7"/>
          <w:sz w:val="24"/>
          <w:szCs w:val="24"/>
        </w:rPr>
        <w:t xml:space="preserve">To appropriate agencies, entities, and persons when (1) the DoD suspects or has confirmed that there has been a breach of the system of records; (2) the DoD has determined that as a result of the suspected or confirmed breach there is a risk of harm to individuals, the DoD (including its information systems, programs, and operations), the </w:t>
      </w:r>
      <w:r w:rsidRPr="00BC4C1C">
        <w:rPr>
          <w:rFonts w:ascii="Times New Roman" w:hAnsi="Times New Roman" w:cs="Times New Roman"/>
          <w:spacing w:val="7"/>
          <w:sz w:val="24"/>
          <w:szCs w:val="24"/>
        </w:rPr>
        <w:t>Federal Government, or national security; and (3) the disclosure made to such agencies, entities, and persons is reasonably necessary to assist in connection with the DoD’s efforts to respond to the suspected or confirmed breach or to prevent, minimize, or remedy such harm.</w:t>
      </w:r>
    </w:p>
    <w:p w:rsidR="003417C4" w:rsidRPr="00BC4C1C" w:rsidP="00BC4C1C" w14:paraId="5DC96666" w14:textId="416B5C91">
      <w:pPr>
        <w:spacing w:before="100" w:beforeAutospacing="1" w:after="100" w:afterAutospacing="1" w:line="480" w:lineRule="auto"/>
        <w:contextualSpacing/>
        <w:rPr>
          <w:rFonts w:ascii="Times New Roman" w:hAnsi="Times New Roman" w:cs="Times New Roman"/>
          <w:spacing w:val="7"/>
          <w:sz w:val="24"/>
          <w:szCs w:val="24"/>
        </w:rPr>
      </w:pPr>
      <w:r w:rsidRPr="00BC4C1C">
        <w:rPr>
          <w:rFonts w:ascii="Times New Roman" w:hAnsi="Times New Roman" w:cs="Times New Roman"/>
          <w:spacing w:val="7"/>
          <w:sz w:val="24"/>
          <w:szCs w:val="24"/>
        </w:rPr>
        <w:t xml:space="preserve">g.  </w:t>
      </w:r>
      <w:r w:rsidRPr="00BC4C1C">
        <w:rPr>
          <w:rFonts w:ascii="Times New Roman" w:hAnsi="Times New Roman" w:cs="Times New Roman"/>
          <w:spacing w:val="7"/>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B46B42" w:rsidRPr="00BC4C1C" w:rsidP="00BC4C1C" w14:paraId="2D18D38F" w14:textId="2A5D9AA3">
      <w:pPr>
        <w:shd w:val="clear" w:color="auto" w:fill="FFFFFF"/>
        <w:spacing w:before="100" w:beforeAutospacing="1" w:after="100" w:afterAutospacing="1" w:line="480" w:lineRule="auto"/>
        <w:rPr>
          <w:rFonts w:ascii="Times New Roman" w:hAnsi="Times New Roman" w:cs="Times New Roman"/>
          <w:sz w:val="24"/>
          <w:szCs w:val="24"/>
        </w:rPr>
      </w:pPr>
      <w:r w:rsidRPr="00BC4C1C">
        <w:rPr>
          <w:rFonts w:ascii="Times New Roman" w:hAnsi="Times New Roman" w:cs="Times New Roman"/>
          <w:sz w:val="24"/>
          <w:szCs w:val="24"/>
        </w:rPr>
        <w:t xml:space="preserve">h.  </w:t>
      </w:r>
      <w:r w:rsidRPr="00BC4C1C" w:rsidR="00CA1B2E">
        <w:rPr>
          <w:rFonts w:ascii="Times New Roman" w:hAnsi="Times New Roman" w:cs="Times New Roman"/>
          <w:sz w:val="24"/>
          <w:szCs w:val="24"/>
        </w:rPr>
        <w:t>To another Federal agency or Federal entity, when the DoD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r w:rsidRPr="00BC4C1C">
        <w:rPr>
          <w:rFonts w:ascii="Times New Roman" w:hAnsi="Times New Roman" w:cs="Times New Roman"/>
          <w:sz w:val="24"/>
          <w:szCs w:val="24"/>
        </w:rPr>
        <w:t xml:space="preserve"> </w:t>
      </w:r>
    </w:p>
    <w:p w:rsidR="00CA1B2E" w:rsidRPr="00BC4C1C" w:rsidP="00BC4C1C" w14:paraId="61FC2FE4" w14:textId="4884E382">
      <w:pPr>
        <w:shd w:val="clear" w:color="auto" w:fill="FFFFFF"/>
        <w:spacing w:before="100" w:beforeAutospacing="1" w:after="100" w:afterAutospacing="1" w:line="480" w:lineRule="auto"/>
        <w:rPr>
          <w:rFonts w:ascii="Times New Roman" w:hAnsi="Times New Roman" w:cs="Times New Roman"/>
          <w:sz w:val="24"/>
          <w:szCs w:val="24"/>
        </w:rPr>
      </w:pPr>
      <w:r w:rsidRPr="00BC4C1C">
        <w:rPr>
          <w:rFonts w:ascii="Times New Roman" w:hAnsi="Times New Roman" w:cs="Times New Roman"/>
          <w:sz w:val="24"/>
          <w:szCs w:val="24"/>
        </w:rPr>
        <w:t xml:space="preserve">i.  </w:t>
      </w:r>
      <w:r w:rsidRPr="00BC4C1C">
        <w:rPr>
          <w:rFonts w:ascii="Times New Roman" w:hAnsi="Times New Roman" w:cs="Times New Roman"/>
          <w:sz w:val="24"/>
          <w:szCs w:val="24"/>
        </w:rPr>
        <w:t>Used to (a) Establish the severity of injury/illness and to ensure proper reporting accountability within the Department of the Air Force; (b) Identify causes of illness/injuries so supervisors and functional managers can take appropriate action to eliminate or control unsafe and unhealthy conditions;  (c) Prepare statistical and historical reports as required by Executive Order 12196 and Department of Defense; (d) Provide documentation for cumulative summation of treatment causes.</w:t>
      </w:r>
    </w:p>
    <w:p w:rsidR="00271B57" w:rsidRPr="00BC4C1C" w:rsidP="00BC4C1C" w14:paraId="130670FC" w14:textId="77777777">
      <w:pPr>
        <w:spacing w:before="100" w:beforeAutospacing="1" w:after="100" w:afterAutospacing="1" w:line="480" w:lineRule="auto"/>
        <w:contextualSpacing/>
        <w:rPr>
          <w:rFonts w:ascii="Times New Roman" w:hAnsi="Times New Roman" w:cs="Times New Roman"/>
          <w:b/>
          <w:sz w:val="24"/>
          <w:szCs w:val="24"/>
        </w:rPr>
      </w:pPr>
    </w:p>
    <w:p w:rsidR="005B688F" w:rsidRPr="00BC4C1C" w:rsidP="00BC4C1C" w14:paraId="3E0F5D38" w14:textId="33998ED4">
      <w:pPr>
        <w:spacing w:before="100" w:beforeAutospacing="1" w:after="100" w:afterAutospacing="1" w:line="480" w:lineRule="auto"/>
        <w:contextualSpacing/>
        <w:rPr>
          <w:rFonts w:ascii="Times New Roman" w:hAnsi="Times New Roman" w:cs="Times New Roman"/>
          <w:sz w:val="24"/>
          <w:szCs w:val="24"/>
        </w:rPr>
      </w:pPr>
      <w:r w:rsidRPr="00BC4C1C">
        <w:rPr>
          <w:rFonts w:ascii="Times New Roman" w:hAnsi="Times New Roman" w:cs="Times New Roman"/>
          <w:b/>
          <w:sz w:val="24"/>
          <w:szCs w:val="24"/>
        </w:rPr>
        <w:t>POLICIES AND PRACTICES FOR STORAGE OF RECORDS</w:t>
      </w:r>
      <w:r w:rsidRPr="00BC4C1C" w:rsidR="00BA4B9D">
        <w:rPr>
          <w:rFonts w:ascii="Times New Roman" w:hAnsi="Times New Roman" w:cs="Times New Roman"/>
          <w:b/>
          <w:sz w:val="24"/>
          <w:szCs w:val="24"/>
        </w:rPr>
        <w:t>:</w:t>
      </w:r>
      <w:r w:rsidRPr="00BC4C1C" w:rsidR="00DC14F5">
        <w:rPr>
          <w:rFonts w:ascii="Times New Roman" w:hAnsi="Times New Roman" w:cs="Times New Roman"/>
          <w:b/>
          <w:sz w:val="24"/>
          <w:szCs w:val="24"/>
        </w:rPr>
        <w:t xml:space="preserve">  </w:t>
      </w:r>
      <w:r w:rsidRPr="00BC4C1C" w:rsidR="004A2A43">
        <w:rPr>
          <w:rFonts w:ascii="Times New Roman" w:hAnsi="Times New Roman" w:cs="Times New Roman"/>
          <w:sz w:val="24"/>
          <w:szCs w:val="24"/>
        </w:rPr>
        <w:t>The records are maintained in electronic storage media, in accordance with the safeguards mentioned below.</w:t>
      </w:r>
    </w:p>
    <w:p w:rsidR="003417C4" w:rsidRPr="00BC4C1C" w:rsidP="00BC4C1C" w14:paraId="4A387705" w14:textId="65034E86">
      <w:pPr>
        <w:spacing w:before="100" w:beforeAutospacing="1" w:after="100" w:afterAutospacing="1" w:line="480" w:lineRule="auto"/>
        <w:contextualSpacing/>
        <w:rPr>
          <w:rFonts w:ascii="Times New Roman" w:hAnsi="Times New Roman" w:cs="Times New Roman"/>
          <w:sz w:val="24"/>
          <w:szCs w:val="24"/>
        </w:rPr>
      </w:pPr>
      <w:r w:rsidRPr="00BC4C1C">
        <w:rPr>
          <w:rFonts w:ascii="Times New Roman" w:hAnsi="Times New Roman" w:cs="Times New Roman"/>
          <w:b/>
          <w:sz w:val="24"/>
          <w:szCs w:val="24"/>
        </w:rPr>
        <w:t>POLICIES AND PRACTICES FOR RETRIEVAL OF RECORDS</w:t>
      </w:r>
      <w:r w:rsidRPr="00BC4C1C" w:rsidR="00BA4B9D">
        <w:rPr>
          <w:rFonts w:ascii="Times New Roman" w:hAnsi="Times New Roman" w:cs="Times New Roman"/>
          <w:b/>
          <w:sz w:val="24"/>
          <w:szCs w:val="24"/>
        </w:rPr>
        <w:t>:</w:t>
      </w:r>
      <w:r w:rsidRPr="00BC4C1C" w:rsidR="00DC14F5">
        <w:rPr>
          <w:rFonts w:ascii="Times New Roman" w:hAnsi="Times New Roman" w:cs="Times New Roman"/>
          <w:b/>
          <w:sz w:val="24"/>
          <w:szCs w:val="24"/>
        </w:rPr>
        <w:t xml:space="preserve">  </w:t>
      </w:r>
      <w:r w:rsidRPr="00BC4C1C" w:rsidR="004A2A43">
        <w:rPr>
          <w:rFonts w:ascii="Times New Roman" w:hAnsi="Times New Roman" w:cs="Times New Roman"/>
          <w:sz w:val="24"/>
          <w:szCs w:val="24"/>
        </w:rPr>
        <w:t xml:space="preserve">The records are retrieved primarily by </w:t>
      </w:r>
      <w:r w:rsidRPr="00BC4C1C">
        <w:rPr>
          <w:rFonts w:ascii="Times New Roman" w:hAnsi="Times New Roman" w:cs="Times New Roman"/>
          <w:sz w:val="24"/>
          <w:szCs w:val="24"/>
        </w:rPr>
        <w:t>Name, DOD ID number and/or Unit.</w:t>
      </w:r>
    </w:p>
    <w:p w:rsidR="003417C4" w:rsidRPr="00BC4C1C" w:rsidP="00BC4C1C" w14:paraId="62303CDF" w14:textId="4472A72D">
      <w:pPr>
        <w:spacing w:before="100" w:beforeAutospacing="1" w:after="100" w:afterAutospacing="1" w:line="480" w:lineRule="auto"/>
        <w:contextualSpacing/>
        <w:rPr>
          <w:rFonts w:ascii="Times New Roman" w:hAnsi="Times New Roman" w:cs="Times New Roman"/>
          <w:sz w:val="24"/>
          <w:szCs w:val="24"/>
        </w:rPr>
      </w:pPr>
      <w:r w:rsidRPr="00BC4C1C">
        <w:rPr>
          <w:rFonts w:ascii="Times New Roman" w:hAnsi="Times New Roman" w:cs="Times New Roman"/>
          <w:b/>
          <w:sz w:val="24"/>
          <w:szCs w:val="24"/>
        </w:rPr>
        <w:t>POLICIES AND PRACTICES FOR RE</w:t>
      </w:r>
      <w:r w:rsidR="0088246D">
        <w:rPr>
          <w:rFonts w:ascii="Times New Roman" w:hAnsi="Times New Roman" w:cs="Times New Roman"/>
          <w:b/>
          <w:sz w:val="24"/>
          <w:szCs w:val="24"/>
        </w:rPr>
        <w:t>TE</w:t>
      </w:r>
      <w:r w:rsidRPr="00BC4C1C">
        <w:rPr>
          <w:rFonts w:ascii="Times New Roman" w:hAnsi="Times New Roman" w:cs="Times New Roman"/>
          <w:b/>
          <w:sz w:val="24"/>
          <w:szCs w:val="24"/>
        </w:rPr>
        <w:t>NTION AND DISPOSAL OF RECORDS:</w:t>
      </w:r>
      <w:r w:rsidRPr="00BC4C1C" w:rsidR="00DC14F5">
        <w:rPr>
          <w:rFonts w:ascii="Times New Roman" w:hAnsi="Times New Roman" w:cs="Times New Roman"/>
          <w:b/>
          <w:sz w:val="24"/>
          <w:szCs w:val="24"/>
        </w:rPr>
        <w:t xml:space="preserve">  </w:t>
      </w:r>
      <w:r w:rsidRPr="00BC4C1C" w:rsidR="00546009">
        <w:rPr>
          <w:rFonts w:ascii="Times New Roman" w:hAnsi="Times New Roman" w:cs="Times New Roman"/>
          <w:sz w:val="24"/>
          <w:szCs w:val="24"/>
        </w:rPr>
        <w:t>Destroy after 2 years, or on inactivation of the activity, whichever is sooner;</w:t>
      </w:r>
      <w:r w:rsidRPr="00BC4C1C" w:rsidR="00546009">
        <w:rPr>
          <w:rFonts w:ascii="Times New Roman" w:hAnsi="Times New Roman" w:cs="Times New Roman"/>
          <w:b/>
          <w:sz w:val="24"/>
          <w:szCs w:val="24"/>
        </w:rPr>
        <w:t xml:space="preserve"> </w:t>
      </w:r>
    </w:p>
    <w:p w:rsidR="003417C4" w:rsidRPr="004D02BE" w:rsidP="00BC4C1C" w14:paraId="0CE6A733"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ADMINISTRATIVE, TECHNICAL, AND PHYSICAL SAFEGUARDS</w:t>
      </w:r>
      <w:r w:rsidRPr="004D02BE" w:rsidR="00BA4B9D">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Pr>
          <w:rFonts w:ascii="Times New Roman" w:hAnsi="Times New Roman" w:cs="Times New Roman"/>
          <w:sz w:val="24"/>
          <w:szCs w:val="24"/>
        </w:rPr>
        <w:t>Records are maintained in a secure facility on the installation; physical entry is restricted by presentation of authenticated identification badges at entry control points, and cipher locks/key cards for access into buildings.  Electronic information is protected by using user profiles, passwords, and encryption.  User profiles are role-based and ensure only data accessible to the individual’s role appears on the screen.</w:t>
      </w:r>
    </w:p>
    <w:p w:rsidR="00A368D9" w:rsidRPr="004D02BE" w:rsidP="00BC4C1C" w14:paraId="519D5685" w14:textId="63D1E072">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RECORD ACCESS PROCEDURES</w:t>
      </w:r>
      <w:r w:rsidRPr="004D02BE">
        <w:rPr>
          <w:rFonts w:ascii="Times New Roman" w:hAnsi="Times New Roman" w:cs="Times New Roman"/>
          <w:b/>
          <w:sz w:val="24"/>
          <w:szCs w:val="24"/>
        </w:rPr>
        <w:t>:</w:t>
      </w:r>
      <w:r w:rsidRPr="004D02BE">
        <w:rPr>
          <w:rFonts w:ascii="Times New Roman" w:hAnsi="Times New Roman" w:cs="Times New Roman"/>
          <w:sz w:val="24"/>
          <w:szCs w:val="24"/>
        </w:rPr>
        <w:t xml:space="preserve">  </w:t>
      </w:r>
      <w:r w:rsidRPr="004D02BE" w:rsidR="00931FC0">
        <w:rPr>
          <w:rFonts w:ascii="Times New Roman" w:hAnsi="Times New Roman" w:cs="Times New Roman"/>
          <w:sz w:val="24"/>
          <w:szCs w:val="24"/>
        </w:rPr>
        <w:t>I</w:t>
      </w:r>
      <w:r w:rsidRPr="004D02BE">
        <w:rPr>
          <w:rFonts w:ascii="Times New Roman" w:hAnsi="Times New Roman" w:cs="Times New Roman"/>
          <w:sz w:val="24"/>
          <w:szCs w:val="24"/>
        </w:rPr>
        <w:t xml:space="preserve">ndividuals seeking access to information about themselves contained in this record system should address inquiries to the </w:t>
      </w:r>
      <w:r w:rsidRPr="004D02BE" w:rsidR="003417C4">
        <w:rPr>
          <w:rFonts w:ascii="Times New Roman" w:hAnsi="Times New Roman" w:cs="Times New Roman"/>
          <w:sz w:val="24"/>
          <w:szCs w:val="24"/>
        </w:rPr>
        <w:t>Air Force Safety Automated System Administrator, HQ AFSEC/SEAC, 9700 G Ave SE, Kirtland Air Force Base, NM 87117-5670.</w:t>
      </w:r>
      <w:r w:rsidRPr="004D02BE">
        <w:rPr>
          <w:rFonts w:ascii="Times New Roman" w:hAnsi="Times New Roman" w:cs="Times New Roman"/>
          <w:sz w:val="24"/>
          <w:szCs w:val="24"/>
        </w:rPr>
        <w:t xml:space="preserve">  </w:t>
      </w:r>
    </w:p>
    <w:p w:rsidR="00A368D9" w:rsidRPr="004D02BE" w:rsidP="00BC4C1C" w14:paraId="3BDA10E2"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Signed, written requests should include the individual’s full name, DoD ID number, current address, and telephone number and this system of records notice number.</w:t>
      </w:r>
    </w:p>
    <w:p w:rsidR="00A368D9" w:rsidRPr="004D02BE" w:rsidP="00BC4C1C" w14:paraId="55E9DF44" w14:textId="77777777">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r w:rsidRPr="004D02BE">
        <w:rPr>
          <w:rFonts w:ascii="Times New Roman" w:hAnsi="Times New Roman" w:cs="Times New Roman"/>
          <w:sz w:val="24"/>
          <w:szCs w:val="24"/>
        </w:rPr>
        <w:t xml:space="preserve">In addition, the requester must provide a notarized statement or an unsworn declaration made in accordance with 28 U.S.C. 1746, in the following format: </w:t>
      </w:r>
    </w:p>
    <w:p w:rsidR="00931FC0" w:rsidRPr="004D02BE" w:rsidP="00BC4C1C" w14:paraId="0827145D" w14:textId="77777777">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p>
    <w:p w:rsidR="00A368D9" w:rsidRPr="004D02BE" w:rsidP="00BC4C1C" w14:paraId="5B3699C4" w14:textId="5D2EF641">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If executed outside the United States:  “I declare (or certify, verify, or state) under penalty of perjury under the laws of the United States of America that the foregoing is true and correct.  Executed on (date). (Signature).”</w:t>
      </w:r>
      <w:r w:rsidR="00EE35BD">
        <w:rPr>
          <w:rFonts w:ascii="Times New Roman" w:hAnsi="Times New Roman" w:cs="Times New Roman"/>
          <w:sz w:val="24"/>
          <w:szCs w:val="24"/>
        </w:rPr>
        <w:t xml:space="preserve">                                                                                                        </w:t>
      </w:r>
      <w:r w:rsidR="00B46B42">
        <w:rPr>
          <w:rFonts w:ascii="Times New Roman" w:eastAsia="Calibri" w:hAnsi="Times New Roman" w:cs="Times New Roman"/>
          <w:sz w:val="24"/>
          <w:szCs w:val="24"/>
        </w:rPr>
        <w:t>I</w:t>
      </w:r>
      <w:r w:rsidRPr="004D02BE">
        <w:rPr>
          <w:rFonts w:ascii="Times New Roman" w:eastAsia="Calibri" w:hAnsi="Times New Roman" w:cs="Times New Roman"/>
          <w:sz w:val="24"/>
          <w:szCs w:val="24"/>
        </w:rPr>
        <w:t>f executed within the United States, its territories, possessions, or commonwealths:  “I declare (or certify, verify, or state) under penalty of perjury that the foregoing is true and correct.  Executed on (date). (Signature).”</w:t>
      </w:r>
    </w:p>
    <w:p w:rsidR="00A368D9" w:rsidRPr="004D02BE" w:rsidP="00BC4C1C" w14:paraId="53495B2C"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CONTESTING RECORD PROCEDURES</w:t>
      </w:r>
      <w:r w:rsidRPr="004D02BE">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Pr>
          <w:rFonts w:ascii="Times New Roman" w:hAnsi="Times New Roman" w:cs="Times New Roman"/>
          <w:sz w:val="24"/>
          <w:szCs w:val="24"/>
        </w:rPr>
        <w:t>The Office of the Secretary of Defense (OSD) rules for accessing records, and for contesting contents and appealing initial agency determinations are published in OSD Administrative Instruction 81; 32 CFR Part 311; or may be obtained from the system manager.</w:t>
      </w:r>
    </w:p>
    <w:p w:rsidR="00BA4B9D" w:rsidRPr="004D02BE" w:rsidP="00BC4C1C" w14:paraId="35604072" w14:textId="6F58C7C6">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NOTIFICATION PROCEDURES</w:t>
      </w:r>
      <w:r w:rsidRPr="004D02BE">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sidR="002717C2">
        <w:rPr>
          <w:rFonts w:ascii="Times New Roman" w:hAnsi="Times New Roman" w:cs="Times New Roman"/>
          <w:sz w:val="24"/>
          <w:szCs w:val="24"/>
        </w:rPr>
        <w:t>Individuals seeking to determine if information about themselves is contained in this record system should address inquiries to</w:t>
      </w:r>
      <w:r w:rsidRPr="004D02BE" w:rsidR="003417C4">
        <w:rPr>
          <w:rFonts w:ascii="Times New Roman" w:hAnsi="Times New Roman" w:cs="Times New Roman"/>
          <w:spacing w:val="7"/>
          <w:sz w:val="24"/>
          <w:szCs w:val="24"/>
        </w:rPr>
        <w:t xml:space="preserve"> </w:t>
      </w:r>
      <w:r w:rsidRPr="004D02BE" w:rsidR="003417C4">
        <w:rPr>
          <w:rFonts w:ascii="Times New Roman" w:hAnsi="Times New Roman" w:cs="Times New Roman"/>
          <w:sz w:val="24"/>
          <w:szCs w:val="24"/>
        </w:rPr>
        <w:t>Air Force Safety Automated System Administrator, HQ AFSEC/SEAC, 9700 G Ave SE, Kirtland Air Force Base, NM 87117-5670.</w:t>
      </w:r>
    </w:p>
    <w:p w:rsidR="00BA4B9D" w:rsidRPr="004D02BE" w:rsidP="00BC4C1C" w14:paraId="489528CF"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sz w:val="24"/>
          <w:szCs w:val="24"/>
        </w:rPr>
        <w:t>Signed, w</w:t>
      </w:r>
      <w:r w:rsidRPr="004D02BE" w:rsidR="002717C2">
        <w:rPr>
          <w:rFonts w:ascii="Times New Roman" w:hAnsi="Times New Roman" w:cs="Times New Roman"/>
          <w:sz w:val="24"/>
          <w:szCs w:val="24"/>
        </w:rPr>
        <w:t xml:space="preserve">ritten requests should include the individual’s full name, </w:t>
      </w:r>
      <w:r w:rsidRPr="004D02BE">
        <w:rPr>
          <w:rFonts w:ascii="Times New Roman" w:hAnsi="Times New Roman" w:cs="Times New Roman"/>
          <w:sz w:val="24"/>
          <w:szCs w:val="24"/>
        </w:rPr>
        <w:t xml:space="preserve">DoD ID number, </w:t>
      </w:r>
      <w:r w:rsidRPr="004D02BE" w:rsidR="002717C2">
        <w:rPr>
          <w:rFonts w:ascii="Times New Roman" w:hAnsi="Times New Roman" w:cs="Times New Roman"/>
          <w:sz w:val="24"/>
          <w:szCs w:val="24"/>
        </w:rPr>
        <w:t>current address, and telephone number</w:t>
      </w:r>
      <w:r w:rsidRPr="004D02BE">
        <w:rPr>
          <w:rFonts w:ascii="Times New Roman" w:hAnsi="Times New Roman" w:cs="Times New Roman"/>
          <w:sz w:val="24"/>
          <w:szCs w:val="24"/>
        </w:rPr>
        <w:t>.</w:t>
      </w:r>
    </w:p>
    <w:p w:rsidR="00306597" w:rsidRPr="004D02BE" w:rsidP="00BC4C1C" w14:paraId="4EBAB02E" w14:textId="0858BC76">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r w:rsidRPr="004D02BE">
        <w:rPr>
          <w:rFonts w:ascii="Times New Roman" w:hAnsi="Times New Roman" w:cs="Times New Roman"/>
          <w:sz w:val="24"/>
          <w:szCs w:val="24"/>
        </w:rPr>
        <w:t xml:space="preserve">In addition, the requester must provide a notarized statement or an unsworn declaration made in accordance with 28 U.S.C. 1746, in the following format: </w:t>
      </w:r>
      <w:r w:rsidR="00EE35BD">
        <w:rPr>
          <w:rFonts w:ascii="Times New Roman" w:hAnsi="Times New Roman" w:cs="Times New Roman"/>
          <w:sz w:val="24"/>
          <w:szCs w:val="24"/>
        </w:rPr>
        <w:t xml:space="preserve"> </w:t>
      </w:r>
      <w:r w:rsidR="00EE35BD">
        <w:rPr>
          <w:rFonts w:ascii="Times New Roman" w:hAnsi="Times New Roman" w:cs="Times New Roman"/>
          <w:sz w:val="24"/>
          <w:szCs w:val="24"/>
        </w:rPr>
        <w:tab/>
      </w:r>
      <w:r w:rsidR="00EE35BD">
        <w:rPr>
          <w:rFonts w:ascii="Times New Roman" w:hAnsi="Times New Roman" w:cs="Times New Roman"/>
          <w:sz w:val="24"/>
          <w:szCs w:val="24"/>
        </w:rPr>
        <w:tab/>
      </w:r>
      <w:r w:rsidR="00EE35BD">
        <w:rPr>
          <w:rFonts w:ascii="Times New Roman" w:hAnsi="Times New Roman" w:cs="Times New Roman"/>
          <w:sz w:val="24"/>
          <w:szCs w:val="24"/>
        </w:rPr>
        <w:tab/>
      </w:r>
      <w:r w:rsidR="00EE35BD">
        <w:rPr>
          <w:rFonts w:ascii="Times New Roman" w:hAnsi="Times New Roman" w:cs="Times New Roman"/>
          <w:sz w:val="24"/>
          <w:szCs w:val="24"/>
        </w:rPr>
        <w:tab/>
      </w:r>
      <w:r w:rsidR="00EE35BD">
        <w:rPr>
          <w:rFonts w:ascii="Times New Roman" w:hAnsi="Times New Roman" w:cs="Times New Roman"/>
          <w:sz w:val="24"/>
          <w:szCs w:val="24"/>
        </w:rPr>
        <w:tab/>
        <w:t xml:space="preserve">          </w:t>
      </w:r>
      <w:r w:rsidR="00B46B42">
        <w:rPr>
          <w:rFonts w:ascii="Times New Roman" w:hAnsi="Times New Roman" w:cs="Times New Roman"/>
          <w:sz w:val="24"/>
          <w:szCs w:val="24"/>
        </w:rPr>
        <w:t>I</w:t>
      </w:r>
      <w:r w:rsidRPr="004D02BE">
        <w:rPr>
          <w:rFonts w:ascii="Times New Roman" w:hAnsi="Times New Roman" w:cs="Times New Roman"/>
          <w:sz w:val="24"/>
          <w:szCs w:val="24"/>
        </w:rPr>
        <w:t>f executed outside the United States:  “I declare (or certify, verify, or state) under penalty of perjury under the laws of the United States of America that the foregoing is true and correct.  Executed on (date).  (Signature).”</w:t>
      </w:r>
    </w:p>
    <w:p w:rsidR="0061288C" w:rsidRPr="004D02BE" w:rsidP="00BC4C1C" w14:paraId="6B05B5F7" w14:textId="77777777">
      <w:pPr>
        <w:widowControl w:val="0"/>
        <w:overflowPunct w:val="0"/>
        <w:autoSpaceDE w:val="0"/>
        <w:autoSpaceDN w:val="0"/>
        <w:adjustRightInd w:val="0"/>
        <w:spacing w:before="100" w:beforeAutospacing="1" w:after="100" w:afterAutospacing="1" w:line="480" w:lineRule="auto"/>
        <w:textAlignment w:val="baseline"/>
        <w:rPr>
          <w:rFonts w:ascii="Times New Roman" w:hAnsi="Times New Roman" w:cs="Times New Roman"/>
          <w:sz w:val="24"/>
          <w:szCs w:val="24"/>
        </w:rPr>
      </w:pPr>
    </w:p>
    <w:p w:rsidR="00306597" w:rsidRPr="004D02BE" w:rsidP="00BC4C1C" w14:paraId="5522BC17"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eastAsia="Calibri" w:hAnsi="Times New Roman" w:cs="Times New Roman"/>
          <w:sz w:val="24"/>
          <w:szCs w:val="24"/>
        </w:rPr>
        <w:t>If executed within the United States, its territories, possessions, or commonwealths:  “I declare (or certify, verify, or state) under penalty of perjury that the foregoing is true and correct.  Executed on (date)</w:t>
      </w:r>
      <w:r w:rsidRPr="004D02BE" w:rsidR="003B2687">
        <w:rPr>
          <w:rFonts w:ascii="Times New Roman" w:eastAsia="Calibri" w:hAnsi="Times New Roman" w:cs="Times New Roman"/>
          <w:sz w:val="24"/>
          <w:szCs w:val="24"/>
        </w:rPr>
        <w:t>.</w:t>
      </w:r>
      <w:r w:rsidRPr="004D02BE">
        <w:rPr>
          <w:rFonts w:ascii="Times New Roman" w:eastAsia="Calibri" w:hAnsi="Times New Roman" w:cs="Times New Roman"/>
          <w:sz w:val="24"/>
          <w:szCs w:val="24"/>
        </w:rPr>
        <w:t xml:space="preserve"> (Signature).”</w:t>
      </w:r>
    </w:p>
    <w:p w:rsidR="00BA4B9D" w:rsidRPr="004D02BE" w:rsidP="00BC4C1C" w14:paraId="1E64B04D"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EXEMPTIONS PROMULGATED FOR THE SYSTEM</w:t>
      </w:r>
      <w:r w:rsidRPr="004D02BE">
        <w:rPr>
          <w:rFonts w:ascii="Times New Roman" w:hAnsi="Times New Roman" w:cs="Times New Roman"/>
          <w:b/>
          <w:sz w:val="24"/>
          <w:szCs w:val="24"/>
        </w:rPr>
        <w:t>:</w:t>
      </w:r>
      <w:r w:rsidRPr="004D02BE" w:rsidR="00931FC0">
        <w:rPr>
          <w:rFonts w:ascii="Times New Roman" w:hAnsi="Times New Roman" w:cs="Times New Roman"/>
          <w:b/>
          <w:sz w:val="24"/>
          <w:szCs w:val="24"/>
        </w:rPr>
        <w:t xml:space="preserve">  </w:t>
      </w:r>
      <w:r w:rsidRPr="004D02BE">
        <w:rPr>
          <w:rFonts w:ascii="Times New Roman" w:hAnsi="Times New Roman" w:cs="Times New Roman"/>
          <w:sz w:val="24"/>
          <w:szCs w:val="24"/>
        </w:rPr>
        <w:t>None.</w:t>
      </w:r>
    </w:p>
    <w:p w:rsidR="00C3164B" w:rsidRPr="004D02BE" w:rsidP="00BC4C1C" w14:paraId="117C497C" w14:textId="77777777">
      <w:pPr>
        <w:spacing w:before="100" w:beforeAutospacing="1" w:after="100" w:afterAutospacing="1" w:line="480" w:lineRule="auto"/>
        <w:contextualSpacing/>
        <w:rPr>
          <w:rFonts w:ascii="Times New Roman" w:hAnsi="Times New Roman" w:cs="Times New Roman"/>
          <w:sz w:val="24"/>
          <w:szCs w:val="24"/>
        </w:rPr>
      </w:pPr>
      <w:r w:rsidRPr="004D02BE">
        <w:rPr>
          <w:rFonts w:ascii="Times New Roman" w:hAnsi="Times New Roman" w:cs="Times New Roman"/>
          <w:b/>
          <w:sz w:val="24"/>
          <w:szCs w:val="24"/>
        </w:rPr>
        <w:t xml:space="preserve">HISTORY:  </w:t>
      </w:r>
      <w:r w:rsidRPr="004D02BE">
        <w:rPr>
          <w:rFonts w:ascii="Times New Roman" w:hAnsi="Times New Roman" w:cs="Times New Roman"/>
          <w:sz w:val="24"/>
          <w:szCs w:val="24"/>
        </w:rPr>
        <w:t>None.</w:t>
      </w:r>
    </w:p>
    <w:sectPr w:rsidSect="00DF50E8">
      <w:footerReference w:type="defaul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0378600"/>
      <w:docPartObj>
        <w:docPartGallery w:val="Page Numbers (Bottom of Page)"/>
        <w:docPartUnique/>
      </w:docPartObj>
    </w:sdtPr>
    <w:sdtEndPr>
      <w:rPr>
        <w:noProof/>
      </w:rPr>
    </w:sdtEndPr>
    <w:sdtContent>
      <w:p w:rsidR="002932AF" w14:paraId="06435AB0" w14:textId="59BC5076">
        <w:pPr>
          <w:pStyle w:val="Footer"/>
          <w:jc w:val="center"/>
        </w:pPr>
        <w:r>
          <w:fldChar w:fldCharType="begin"/>
        </w:r>
        <w:r>
          <w:instrText xml:space="preserve"> PAGE   \* MERGEFORMAT </w:instrText>
        </w:r>
        <w:r>
          <w:fldChar w:fldCharType="separate"/>
        </w:r>
        <w:r w:rsidR="004D5078">
          <w:rPr>
            <w:noProof/>
          </w:rPr>
          <w:t>8</w:t>
        </w:r>
        <w:r>
          <w:rPr>
            <w:noProof/>
          </w:rPr>
          <w:fldChar w:fldCharType="end"/>
        </w:r>
      </w:p>
    </w:sdtContent>
  </w:sdt>
  <w:p w:rsidR="002932AF" w14:paraId="60FACD0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7423FA"/>
    <w:multiLevelType w:val="hybridMultilevel"/>
    <w:tmpl w:val="88768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487722"/>
    <w:multiLevelType w:val="hybridMultilevel"/>
    <w:tmpl w:val="5EE4DB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B37DB0"/>
    <w:multiLevelType w:val="hybridMultilevel"/>
    <w:tmpl w:val="B524D274"/>
    <w:lvl w:ilvl="0">
      <w:start w:val="0"/>
      <w:numFmt w:val="bullet"/>
      <w:lvlText w:val="-"/>
      <w:lvlJc w:val="left"/>
      <w:pPr>
        <w:ind w:left="720" w:hanging="360"/>
      </w:pPr>
      <w:rPr>
        <w:rFonts w:ascii="Calibri" w:hAnsi="Calibri"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E309C3"/>
    <w:multiLevelType w:val="hybridMultilevel"/>
    <w:tmpl w:val="70DE92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34D7404"/>
    <w:multiLevelType w:val="hybridMultilevel"/>
    <w:tmpl w:val="822C52DE"/>
    <w:lvl w:ilvl="0">
      <w:start w:val="1"/>
      <w:numFmt w:val="decimal"/>
      <w:lvlText w:val="%1."/>
      <w:lvlJc w:val="left"/>
      <w:pPr>
        <w:ind w:left="720" w:hanging="360"/>
      </w:pPr>
      <w:rPr>
        <w:rFonts w:eastAsia="Times New Roman"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A7007F"/>
    <w:multiLevelType w:val="hybridMultilevel"/>
    <w:tmpl w:val="8E84E4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E066FF"/>
    <w:multiLevelType w:val="hybridMultilevel"/>
    <w:tmpl w:val="04F0C8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E8F033E"/>
    <w:multiLevelType w:val="hybridMultilevel"/>
    <w:tmpl w:val="83E2F348"/>
    <w:lvl w:ilvl="0">
      <w:start w:val="1"/>
      <w:numFmt w:val="decimal"/>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C403E52"/>
    <w:multiLevelType w:val="hybridMultilevel"/>
    <w:tmpl w:val="92C06E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053183D"/>
    <w:multiLevelType w:val="hybridMultilevel"/>
    <w:tmpl w:val="A85AFE04"/>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6C3CB2"/>
    <w:multiLevelType w:val="hybridMultilevel"/>
    <w:tmpl w:val="1ABE294E"/>
    <w:lvl w:ilvl="0">
      <w:start w:val="10"/>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84D7944"/>
    <w:multiLevelType w:val="hybridMultilevel"/>
    <w:tmpl w:val="E6CA966C"/>
    <w:lvl w:ilvl="0">
      <w:start w:val="3"/>
      <w:numFmt w:val="bullet"/>
      <w:lvlText w:val=""/>
      <w:lvlJc w:val="left"/>
      <w:pPr>
        <w:ind w:left="720" w:hanging="360"/>
      </w:pPr>
      <w:rPr>
        <w:rFonts w:ascii="Symbol" w:hAnsi="Symbol" w:eastAsiaTheme="minorHAnsi"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1"/>
  </w:num>
  <w:num w:numId="4">
    <w:abstractNumId w:val="0"/>
  </w:num>
  <w:num w:numId="5">
    <w:abstractNumId w:val="8"/>
  </w:num>
  <w:num w:numId="6">
    <w:abstractNumId w:val="9"/>
  </w:num>
  <w:num w:numId="7">
    <w:abstractNumId w:val="4"/>
  </w:num>
  <w:num w:numId="8">
    <w:abstractNumId w:val="2"/>
  </w:num>
  <w:num w:numId="9">
    <w:abstractNumId w:val="1"/>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80"/>
    <w:rsid w:val="00000FE1"/>
    <w:rsid w:val="00003A1C"/>
    <w:rsid w:val="00010EBF"/>
    <w:rsid w:val="00016C5C"/>
    <w:rsid w:val="0002291F"/>
    <w:rsid w:val="00032E71"/>
    <w:rsid w:val="00034371"/>
    <w:rsid w:val="00035998"/>
    <w:rsid w:val="0004002B"/>
    <w:rsid w:val="00041E07"/>
    <w:rsid w:val="00043AA7"/>
    <w:rsid w:val="00046CAB"/>
    <w:rsid w:val="0006070A"/>
    <w:rsid w:val="000630C0"/>
    <w:rsid w:val="00064597"/>
    <w:rsid w:val="00066E60"/>
    <w:rsid w:val="00073ECB"/>
    <w:rsid w:val="00075CA1"/>
    <w:rsid w:val="000808FB"/>
    <w:rsid w:val="00081522"/>
    <w:rsid w:val="00082CE4"/>
    <w:rsid w:val="0009004D"/>
    <w:rsid w:val="00090928"/>
    <w:rsid w:val="00090B74"/>
    <w:rsid w:val="00090DF2"/>
    <w:rsid w:val="00095648"/>
    <w:rsid w:val="000A3E54"/>
    <w:rsid w:val="000A70B7"/>
    <w:rsid w:val="000B2B22"/>
    <w:rsid w:val="000C3F29"/>
    <w:rsid w:val="000C490E"/>
    <w:rsid w:val="000C5180"/>
    <w:rsid w:val="000D07EC"/>
    <w:rsid w:val="000D793B"/>
    <w:rsid w:val="000E23BC"/>
    <w:rsid w:val="000E2F1C"/>
    <w:rsid w:val="000E5C06"/>
    <w:rsid w:val="0010607A"/>
    <w:rsid w:val="001128D2"/>
    <w:rsid w:val="00121847"/>
    <w:rsid w:val="001226BA"/>
    <w:rsid w:val="00133414"/>
    <w:rsid w:val="00133AD0"/>
    <w:rsid w:val="001404F9"/>
    <w:rsid w:val="0015755E"/>
    <w:rsid w:val="00157BA4"/>
    <w:rsid w:val="00161A29"/>
    <w:rsid w:val="00162573"/>
    <w:rsid w:val="00172C15"/>
    <w:rsid w:val="0017343C"/>
    <w:rsid w:val="00174900"/>
    <w:rsid w:val="00180668"/>
    <w:rsid w:val="001813A6"/>
    <w:rsid w:val="00183721"/>
    <w:rsid w:val="00186D60"/>
    <w:rsid w:val="0018796F"/>
    <w:rsid w:val="00192A84"/>
    <w:rsid w:val="001A66E4"/>
    <w:rsid w:val="001B57E4"/>
    <w:rsid w:val="001C31DB"/>
    <w:rsid w:val="001C6925"/>
    <w:rsid w:val="001D0B0B"/>
    <w:rsid w:val="001D280A"/>
    <w:rsid w:val="001D4006"/>
    <w:rsid w:val="001D51F4"/>
    <w:rsid w:val="001D60B6"/>
    <w:rsid w:val="001D7316"/>
    <w:rsid w:val="001E5199"/>
    <w:rsid w:val="001E5A8B"/>
    <w:rsid w:val="001E5CFE"/>
    <w:rsid w:val="001F0D74"/>
    <w:rsid w:val="001F16E3"/>
    <w:rsid w:val="001F2C24"/>
    <w:rsid w:val="001F2E49"/>
    <w:rsid w:val="001F67A0"/>
    <w:rsid w:val="001F6C29"/>
    <w:rsid w:val="00202EE0"/>
    <w:rsid w:val="00204630"/>
    <w:rsid w:val="002073D2"/>
    <w:rsid w:val="002077D4"/>
    <w:rsid w:val="00222C96"/>
    <w:rsid w:val="002245F0"/>
    <w:rsid w:val="00226D76"/>
    <w:rsid w:val="002341BF"/>
    <w:rsid w:val="00234860"/>
    <w:rsid w:val="00236554"/>
    <w:rsid w:val="00242CDF"/>
    <w:rsid w:val="00243B6A"/>
    <w:rsid w:val="0024741C"/>
    <w:rsid w:val="00251387"/>
    <w:rsid w:val="00252BE8"/>
    <w:rsid w:val="00255B70"/>
    <w:rsid w:val="00256352"/>
    <w:rsid w:val="00257B49"/>
    <w:rsid w:val="002650BA"/>
    <w:rsid w:val="00267FD6"/>
    <w:rsid w:val="002717C2"/>
    <w:rsid w:val="00271B57"/>
    <w:rsid w:val="002724CC"/>
    <w:rsid w:val="002754CA"/>
    <w:rsid w:val="00287BB7"/>
    <w:rsid w:val="0029282F"/>
    <w:rsid w:val="002932AF"/>
    <w:rsid w:val="0029641F"/>
    <w:rsid w:val="00297102"/>
    <w:rsid w:val="002A0C1C"/>
    <w:rsid w:val="002C49B1"/>
    <w:rsid w:val="002C6154"/>
    <w:rsid w:val="002C7050"/>
    <w:rsid w:val="002E0E89"/>
    <w:rsid w:val="002E13B7"/>
    <w:rsid w:val="002E329F"/>
    <w:rsid w:val="002E39CD"/>
    <w:rsid w:val="002E41EC"/>
    <w:rsid w:val="003054AF"/>
    <w:rsid w:val="00306597"/>
    <w:rsid w:val="00322A23"/>
    <w:rsid w:val="0033120D"/>
    <w:rsid w:val="00334210"/>
    <w:rsid w:val="003417C4"/>
    <w:rsid w:val="00342C3D"/>
    <w:rsid w:val="0034670F"/>
    <w:rsid w:val="003528DA"/>
    <w:rsid w:val="00356C69"/>
    <w:rsid w:val="00356C91"/>
    <w:rsid w:val="00357365"/>
    <w:rsid w:val="0035738F"/>
    <w:rsid w:val="00361D1B"/>
    <w:rsid w:val="003647D2"/>
    <w:rsid w:val="00365FCB"/>
    <w:rsid w:val="00367290"/>
    <w:rsid w:val="003708F4"/>
    <w:rsid w:val="003768F2"/>
    <w:rsid w:val="00381CD6"/>
    <w:rsid w:val="003918F6"/>
    <w:rsid w:val="003931B7"/>
    <w:rsid w:val="00396B57"/>
    <w:rsid w:val="003A3D2A"/>
    <w:rsid w:val="003A4F4E"/>
    <w:rsid w:val="003A521B"/>
    <w:rsid w:val="003B0CC9"/>
    <w:rsid w:val="003B2687"/>
    <w:rsid w:val="003C296E"/>
    <w:rsid w:val="003D1586"/>
    <w:rsid w:val="003E0416"/>
    <w:rsid w:val="003E0989"/>
    <w:rsid w:val="003F1D3B"/>
    <w:rsid w:val="003F2303"/>
    <w:rsid w:val="0040535A"/>
    <w:rsid w:val="00410370"/>
    <w:rsid w:val="0041777C"/>
    <w:rsid w:val="00421180"/>
    <w:rsid w:val="0042210E"/>
    <w:rsid w:val="0042345B"/>
    <w:rsid w:val="0043595E"/>
    <w:rsid w:val="00437241"/>
    <w:rsid w:val="004414F0"/>
    <w:rsid w:val="0044518F"/>
    <w:rsid w:val="00446199"/>
    <w:rsid w:val="00450906"/>
    <w:rsid w:val="004532A4"/>
    <w:rsid w:val="00455373"/>
    <w:rsid w:val="004579BA"/>
    <w:rsid w:val="00462101"/>
    <w:rsid w:val="00464FB3"/>
    <w:rsid w:val="00466651"/>
    <w:rsid w:val="004671AA"/>
    <w:rsid w:val="00471A30"/>
    <w:rsid w:val="0047367F"/>
    <w:rsid w:val="004745A6"/>
    <w:rsid w:val="00474D26"/>
    <w:rsid w:val="0047799E"/>
    <w:rsid w:val="004830E6"/>
    <w:rsid w:val="004A2A43"/>
    <w:rsid w:val="004A3FDB"/>
    <w:rsid w:val="004B4646"/>
    <w:rsid w:val="004C5E1F"/>
    <w:rsid w:val="004C7996"/>
    <w:rsid w:val="004D02BE"/>
    <w:rsid w:val="004D2608"/>
    <w:rsid w:val="004D5078"/>
    <w:rsid w:val="004D5621"/>
    <w:rsid w:val="004E41D1"/>
    <w:rsid w:val="004F6E70"/>
    <w:rsid w:val="00504087"/>
    <w:rsid w:val="00510866"/>
    <w:rsid w:val="00512BFB"/>
    <w:rsid w:val="00513132"/>
    <w:rsid w:val="00513455"/>
    <w:rsid w:val="005145D7"/>
    <w:rsid w:val="00515D46"/>
    <w:rsid w:val="00516C96"/>
    <w:rsid w:val="00517655"/>
    <w:rsid w:val="005176B1"/>
    <w:rsid w:val="00517D23"/>
    <w:rsid w:val="00524562"/>
    <w:rsid w:val="00525A2E"/>
    <w:rsid w:val="00532698"/>
    <w:rsid w:val="00532D21"/>
    <w:rsid w:val="005405D9"/>
    <w:rsid w:val="005410EC"/>
    <w:rsid w:val="00542754"/>
    <w:rsid w:val="00546009"/>
    <w:rsid w:val="00553E84"/>
    <w:rsid w:val="00554C39"/>
    <w:rsid w:val="00555E5C"/>
    <w:rsid w:val="00567B1F"/>
    <w:rsid w:val="00570FF1"/>
    <w:rsid w:val="005776C6"/>
    <w:rsid w:val="00583244"/>
    <w:rsid w:val="00583EC8"/>
    <w:rsid w:val="00586AE1"/>
    <w:rsid w:val="00586B85"/>
    <w:rsid w:val="005870CA"/>
    <w:rsid w:val="005921F9"/>
    <w:rsid w:val="005A4A18"/>
    <w:rsid w:val="005A6BDF"/>
    <w:rsid w:val="005B08A5"/>
    <w:rsid w:val="005B119F"/>
    <w:rsid w:val="005B688F"/>
    <w:rsid w:val="005C532D"/>
    <w:rsid w:val="005C70A4"/>
    <w:rsid w:val="005C7ED6"/>
    <w:rsid w:val="005D1538"/>
    <w:rsid w:val="005D3E3B"/>
    <w:rsid w:val="005D530A"/>
    <w:rsid w:val="005D69EF"/>
    <w:rsid w:val="005E49A9"/>
    <w:rsid w:val="005F315A"/>
    <w:rsid w:val="005F795A"/>
    <w:rsid w:val="00601007"/>
    <w:rsid w:val="00601533"/>
    <w:rsid w:val="00601788"/>
    <w:rsid w:val="00606CFB"/>
    <w:rsid w:val="006111D9"/>
    <w:rsid w:val="00611E3D"/>
    <w:rsid w:val="0061288C"/>
    <w:rsid w:val="00616F9B"/>
    <w:rsid w:val="00617F7E"/>
    <w:rsid w:val="00623547"/>
    <w:rsid w:val="00627A83"/>
    <w:rsid w:val="00627EBD"/>
    <w:rsid w:val="00634674"/>
    <w:rsid w:val="0063799F"/>
    <w:rsid w:val="00645465"/>
    <w:rsid w:val="00660F7F"/>
    <w:rsid w:val="006620F1"/>
    <w:rsid w:val="006628EE"/>
    <w:rsid w:val="00665317"/>
    <w:rsid w:val="00670071"/>
    <w:rsid w:val="00684B7C"/>
    <w:rsid w:val="00684FCA"/>
    <w:rsid w:val="00686334"/>
    <w:rsid w:val="006928D1"/>
    <w:rsid w:val="00692910"/>
    <w:rsid w:val="00693F78"/>
    <w:rsid w:val="00695006"/>
    <w:rsid w:val="006966F9"/>
    <w:rsid w:val="00697BAE"/>
    <w:rsid w:val="006A3476"/>
    <w:rsid w:val="006B3B40"/>
    <w:rsid w:val="006B4408"/>
    <w:rsid w:val="006C0AF9"/>
    <w:rsid w:val="006C0C0B"/>
    <w:rsid w:val="006C32A8"/>
    <w:rsid w:val="006C79B0"/>
    <w:rsid w:val="006D2505"/>
    <w:rsid w:val="006D677B"/>
    <w:rsid w:val="006E223A"/>
    <w:rsid w:val="006E620B"/>
    <w:rsid w:val="006E6CFC"/>
    <w:rsid w:val="006E7DCE"/>
    <w:rsid w:val="006F095A"/>
    <w:rsid w:val="006F50A6"/>
    <w:rsid w:val="006F5CA1"/>
    <w:rsid w:val="007020B0"/>
    <w:rsid w:val="007052CE"/>
    <w:rsid w:val="00706CBC"/>
    <w:rsid w:val="0070751D"/>
    <w:rsid w:val="0071466B"/>
    <w:rsid w:val="00721971"/>
    <w:rsid w:val="00731C68"/>
    <w:rsid w:val="00750A7C"/>
    <w:rsid w:val="00754530"/>
    <w:rsid w:val="00761DD7"/>
    <w:rsid w:val="00761EE2"/>
    <w:rsid w:val="00764DE7"/>
    <w:rsid w:val="00765F32"/>
    <w:rsid w:val="00771356"/>
    <w:rsid w:val="00777755"/>
    <w:rsid w:val="00780017"/>
    <w:rsid w:val="00782DE6"/>
    <w:rsid w:val="00785F7A"/>
    <w:rsid w:val="007918C5"/>
    <w:rsid w:val="00792A4F"/>
    <w:rsid w:val="007A1F14"/>
    <w:rsid w:val="007A329B"/>
    <w:rsid w:val="007A37D0"/>
    <w:rsid w:val="007A454A"/>
    <w:rsid w:val="007A487B"/>
    <w:rsid w:val="007A7708"/>
    <w:rsid w:val="007C4051"/>
    <w:rsid w:val="007C4A0E"/>
    <w:rsid w:val="007D0B04"/>
    <w:rsid w:val="007E055D"/>
    <w:rsid w:val="007E4B9A"/>
    <w:rsid w:val="007E6364"/>
    <w:rsid w:val="007E6F6B"/>
    <w:rsid w:val="007F3177"/>
    <w:rsid w:val="007F34AF"/>
    <w:rsid w:val="007F3836"/>
    <w:rsid w:val="007F508B"/>
    <w:rsid w:val="007F5A80"/>
    <w:rsid w:val="007F5C15"/>
    <w:rsid w:val="007F5F22"/>
    <w:rsid w:val="007F7622"/>
    <w:rsid w:val="00800679"/>
    <w:rsid w:val="008025A0"/>
    <w:rsid w:val="00803416"/>
    <w:rsid w:val="0080443D"/>
    <w:rsid w:val="00805093"/>
    <w:rsid w:val="00807496"/>
    <w:rsid w:val="008101D7"/>
    <w:rsid w:val="008123FE"/>
    <w:rsid w:val="00812B21"/>
    <w:rsid w:val="00813F11"/>
    <w:rsid w:val="00814757"/>
    <w:rsid w:val="00817779"/>
    <w:rsid w:val="00822A68"/>
    <w:rsid w:val="008230FC"/>
    <w:rsid w:val="00823425"/>
    <w:rsid w:val="008265C3"/>
    <w:rsid w:val="0083013E"/>
    <w:rsid w:val="0083459C"/>
    <w:rsid w:val="008349A9"/>
    <w:rsid w:val="00837D08"/>
    <w:rsid w:val="0084522D"/>
    <w:rsid w:val="008472D7"/>
    <w:rsid w:val="00861B35"/>
    <w:rsid w:val="00876B04"/>
    <w:rsid w:val="0088004B"/>
    <w:rsid w:val="0088246D"/>
    <w:rsid w:val="00885296"/>
    <w:rsid w:val="00886319"/>
    <w:rsid w:val="00891A3A"/>
    <w:rsid w:val="008A3657"/>
    <w:rsid w:val="008B021A"/>
    <w:rsid w:val="008B268E"/>
    <w:rsid w:val="008B4E62"/>
    <w:rsid w:val="008B6EDC"/>
    <w:rsid w:val="008C1682"/>
    <w:rsid w:val="008D3D66"/>
    <w:rsid w:val="008D7357"/>
    <w:rsid w:val="008E08E6"/>
    <w:rsid w:val="008E68E1"/>
    <w:rsid w:val="008F2787"/>
    <w:rsid w:val="008F3245"/>
    <w:rsid w:val="008F3575"/>
    <w:rsid w:val="008F4E9F"/>
    <w:rsid w:val="008F50B1"/>
    <w:rsid w:val="00900B01"/>
    <w:rsid w:val="00901A63"/>
    <w:rsid w:val="0090281E"/>
    <w:rsid w:val="00902B93"/>
    <w:rsid w:val="00914DE2"/>
    <w:rsid w:val="00917A4A"/>
    <w:rsid w:val="00920B71"/>
    <w:rsid w:val="009242C8"/>
    <w:rsid w:val="00930B9E"/>
    <w:rsid w:val="00931FC0"/>
    <w:rsid w:val="009361F4"/>
    <w:rsid w:val="0094039D"/>
    <w:rsid w:val="009428B5"/>
    <w:rsid w:val="00943F09"/>
    <w:rsid w:val="00944EBD"/>
    <w:rsid w:val="00945F7B"/>
    <w:rsid w:val="0095641B"/>
    <w:rsid w:val="00960B1D"/>
    <w:rsid w:val="00962ECA"/>
    <w:rsid w:val="009644DA"/>
    <w:rsid w:val="00966630"/>
    <w:rsid w:val="00971387"/>
    <w:rsid w:val="009749A0"/>
    <w:rsid w:val="00974EA7"/>
    <w:rsid w:val="00977A1F"/>
    <w:rsid w:val="009911B8"/>
    <w:rsid w:val="00993EC2"/>
    <w:rsid w:val="00995852"/>
    <w:rsid w:val="00997400"/>
    <w:rsid w:val="009A18AB"/>
    <w:rsid w:val="009B0A1E"/>
    <w:rsid w:val="009B2BCE"/>
    <w:rsid w:val="009B2E6D"/>
    <w:rsid w:val="009B55AF"/>
    <w:rsid w:val="009B60F4"/>
    <w:rsid w:val="009C355E"/>
    <w:rsid w:val="009C6692"/>
    <w:rsid w:val="009D5C31"/>
    <w:rsid w:val="009D7E10"/>
    <w:rsid w:val="009E5C26"/>
    <w:rsid w:val="009E7207"/>
    <w:rsid w:val="009F2814"/>
    <w:rsid w:val="00A0098C"/>
    <w:rsid w:val="00A07244"/>
    <w:rsid w:val="00A12340"/>
    <w:rsid w:val="00A14043"/>
    <w:rsid w:val="00A15215"/>
    <w:rsid w:val="00A21C66"/>
    <w:rsid w:val="00A22AF5"/>
    <w:rsid w:val="00A22B7C"/>
    <w:rsid w:val="00A2330C"/>
    <w:rsid w:val="00A25D7F"/>
    <w:rsid w:val="00A3547A"/>
    <w:rsid w:val="00A368D9"/>
    <w:rsid w:val="00A42985"/>
    <w:rsid w:val="00A45B7F"/>
    <w:rsid w:val="00A822A8"/>
    <w:rsid w:val="00A82621"/>
    <w:rsid w:val="00A83A7F"/>
    <w:rsid w:val="00A90A82"/>
    <w:rsid w:val="00A95E63"/>
    <w:rsid w:val="00AA5163"/>
    <w:rsid w:val="00AB20F9"/>
    <w:rsid w:val="00AB556A"/>
    <w:rsid w:val="00AC0DD6"/>
    <w:rsid w:val="00AC3722"/>
    <w:rsid w:val="00AD0DA6"/>
    <w:rsid w:val="00AD0DF6"/>
    <w:rsid w:val="00AD2629"/>
    <w:rsid w:val="00AD7355"/>
    <w:rsid w:val="00AE2244"/>
    <w:rsid w:val="00AE6FB7"/>
    <w:rsid w:val="00AF7423"/>
    <w:rsid w:val="00B1098D"/>
    <w:rsid w:val="00B1232F"/>
    <w:rsid w:val="00B130FA"/>
    <w:rsid w:val="00B13C32"/>
    <w:rsid w:val="00B15F61"/>
    <w:rsid w:val="00B261B8"/>
    <w:rsid w:val="00B26212"/>
    <w:rsid w:val="00B26B2F"/>
    <w:rsid w:val="00B27642"/>
    <w:rsid w:val="00B27B21"/>
    <w:rsid w:val="00B35362"/>
    <w:rsid w:val="00B434AD"/>
    <w:rsid w:val="00B466FB"/>
    <w:rsid w:val="00B46B42"/>
    <w:rsid w:val="00B52932"/>
    <w:rsid w:val="00B55A69"/>
    <w:rsid w:val="00B560B2"/>
    <w:rsid w:val="00B61120"/>
    <w:rsid w:val="00B640C2"/>
    <w:rsid w:val="00B6481C"/>
    <w:rsid w:val="00B72AAD"/>
    <w:rsid w:val="00B74AF1"/>
    <w:rsid w:val="00B802E1"/>
    <w:rsid w:val="00B814F3"/>
    <w:rsid w:val="00B949EC"/>
    <w:rsid w:val="00B97F8B"/>
    <w:rsid w:val="00BA1E08"/>
    <w:rsid w:val="00BA4972"/>
    <w:rsid w:val="00BA4B9D"/>
    <w:rsid w:val="00BA5FDD"/>
    <w:rsid w:val="00BC4C1C"/>
    <w:rsid w:val="00BC59DB"/>
    <w:rsid w:val="00BC7B09"/>
    <w:rsid w:val="00BC7DB2"/>
    <w:rsid w:val="00BD4BC4"/>
    <w:rsid w:val="00BD7850"/>
    <w:rsid w:val="00BE1146"/>
    <w:rsid w:val="00BE6C14"/>
    <w:rsid w:val="00BF5873"/>
    <w:rsid w:val="00C04F7B"/>
    <w:rsid w:val="00C0624F"/>
    <w:rsid w:val="00C11BD2"/>
    <w:rsid w:val="00C1718F"/>
    <w:rsid w:val="00C17E7F"/>
    <w:rsid w:val="00C26FB5"/>
    <w:rsid w:val="00C3164B"/>
    <w:rsid w:val="00C329DF"/>
    <w:rsid w:val="00C346CC"/>
    <w:rsid w:val="00C35AEB"/>
    <w:rsid w:val="00C35CAF"/>
    <w:rsid w:val="00C430D6"/>
    <w:rsid w:val="00C45E53"/>
    <w:rsid w:val="00C46D47"/>
    <w:rsid w:val="00C50A8F"/>
    <w:rsid w:val="00C57007"/>
    <w:rsid w:val="00C572A6"/>
    <w:rsid w:val="00C70EBD"/>
    <w:rsid w:val="00C7106F"/>
    <w:rsid w:val="00C72D06"/>
    <w:rsid w:val="00C72D4D"/>
    <w:rsid w:val="00C742E5"/>
    <w:rsid w:val="00C77EA5"/>
    <w:rsid w:val="00C8006D"/>
    <w:rsid w:val="00C80304"/>
    <w:rsid w:val="00C85D84"/>
    <w:rsid w:val="00C9104E"/>
    <w:rsid w:val="00C9288A"/>
    <w:rsid w:val="00CA03A3"/>
    <w:rsid w:val="00CA1B2E"/>
    <w:rsid w:val="00CA67F3"/>
    <w:rsid w:val="00CB545F"/>
    <w:rsid w:val="00CB7200"/>
    <w:rsid w:val="00CC0083"/>
    <w:rsid w:val="00CC103C"/>
    <w:rsid w:val="00CC3450"/>
    <w:rsid w:val="00CC416C"/>
    <w:rsid w:val="00CC4FA8"/>
    <w:rsid w:val="00CD0A73"/>
    <w:rsid w:val="00CD172E"/>
    <w:rsid w:val="00CD1E17"/>
    <w:rsid w:val="00CD70EE"/>
    <w:rsid w:val="00CD72D2"/>
    <w:rsid w:val="00CE6D9B"/>
    <w:rsid w:val="00D0342A"/>
    <w:rsid w:val="00D148D8"/>
    <w:rsid w:val="00D153A9"/>
    <w:rsid w:val="00D162FE"/>
    <w:rsid w:val="00D213C1"/>
    <w:rsid w:val="00D215D6"/>
    <w:rsid w:val="00D245E8"/>
    <w:rsid w:val="00D254B6"/>
    <w:rsid w:val="00D26669"/>
    <w:rsid w:val="00D26EFC"/>
    <w:rsid w:val="00D3089C"/>
    <w:rsid w:val="00D32448"/>
    <w:rsid w:val="00D34CCD"/>
    <w:rsid w:val="00D47C27"/>
    <w:rsid w:val="00D50245"/>
    <w:rsid w:val="00D567AC"/>
    <w:rsid w:val="00D6557D"/>
    <w:rsid w:val="00D71807"/>
    <w:rsid w:val="00D75B08"/>
    <w:rsid w:val="00D840AA"/>
    <w:rsid w:val="00D84E3D"/>
    <w:rsid w:val="00D8647E"/>
    <w:rsid w:val="00D92831"/>
    <w:rsid w:val="00D931B1"/>
    <w:rsid w:val="00D97956"/>
    <w:rsid w:val="00DA064A"/>
    <w:rsid w:val="00DA0E87"/>
    <w:rsid w:val="00DA6A1B"/>
    <w:rsid w:val="00DA76D1"/>
    <w:rsid w:val="00DB03E8"/>
    <w:rsid w:val="00DB2284"/>
    <w:rsid w:val="00DB4DBD"/>
    <w:rsid w:val="00DB76FF"/>
    <w:rsid w:val="00DC14F5"/>
    <w:rsid w:val="00DD4E6D"/>
    <w:rsid w:val="00DD6DEB"/>
    <w:rsid w:val="00DF0414"/>
    <w:rsid w:val="00DF50E8"/>
    <w:rsid w:val="00E00BCC"/>
    <w:rsid w:val="00E02313"/>
    <w:rsid w:val="00E02A71"/>
    <w:rsid w:val="00E0488D"/>
    <w:rsid w:val="00E07020"/>
    <w:rsid w:val="00E120FC"/>
    <w:rsid w:val="00E161CD"/>
    <w:rsid w:val="00E21E17"/>
    <w:rsid w:val="00E229C9"/>
    <w:rsid w:val="00E2499D"/>
    <w:rsid w:val="00E25F63"/>
    <w:rsid w:val="00E26574"/>
    <w:rsid w:val="00E26FAB"/>
    <w:rsid w:val="00E300B4"/>
    <w:rsid w:val="00E32111"/>
    <w:rsid w:val="00E40590"/>
    <w:rsid w:val="00E41DC6"/>
    <w:rsid w:val="00E42728"/>
    <w:rsid w:val="00E42D9C"/>
    <w:rsid w:val="00E446E3"/>
    <w:rsid w:val="00E56830"/>
    <w:rsid w:val="00E631AE"/>
    <w:rsid w:val="00E675E9"/>
    <w:rsid w:val="00E6778D"/>
    <w:rsid w:val="00E70BCC"/>
    <w:rsid w:val="00E777D4"/>
    <w:rsid w:val="00E809DB"/>
    <w:rsid w:val="00E81158"/>
    <w:rsid w:val="00E826F6"/>
    <w:rsid w:val="00E86263"/>
    <w:rsid w:val="00E87BEF"/>
    <w:rsid w:val="00E91C82"/>
    <w:rsid w:val="00E92202"/>
    <w:rsid w:val="00E948B6"/>
    <w:rsid w:val="00E95B63"/>
    <w:rsid w:val="00E97037"/>
    <w:rsid w:val="00E97C48"/>
    <w:rsid w:val="00EA043A"/>
    <w:rsid w:val="00EA6B64"/>
    <w:rsid w:val="00EA7ECA"/>
    <w:rsid w:val="00EB7640"/>
    <w:rsid w:val="00EC1033"/>
    <w:rsid w:val="00EC6515"/>
    <w:rsid w:val="00ED3EA5"/>
    <w:rsid w:val="00EE2B48"/>
    <w:rsid w:val="00EE35BD"/>
    <w:rsid w:val="00EE43A3"/>
    <w:rsid w:val="00EE5F56"/>
    <w:rsid w:val="00EE66CC"/>
    <w:rsid w:val="00EE779D"/>
    <w:rsid w:val="00EF4613"/>
    <w:rsid w:val="00EF749C"/>
    <w:rsid w:val="00F000A6"/>
    <w:rsid w:val="00F0121D"/>
    <w:rsid w:val="00F01578"/>
    <w:rsid w:val="00F0398F"/>
    <w:rsid w:val="00F04688"/>
    <w:rsid w:val="00F07AAB"/>
    <w:rsid w:val="00F10D27"/>
    <w:rsid w:val="00F11AC8"/>
    <w:rsid w:val="00F24AF4"/>
    <w:rsid w:val="00F25B16"/>
    <w:rsid w:val="00F2665C"/>
    <w:rsid w:val="00F338FD"/>
    <w:rsid w:val="00F3477B"/>
    <w:rsid w:val="00F4193D"/>
    <w:rsid w:val="00F44407"/>
    <w:rsid w:val="00F44D86"/>
    <w:rsid w:val="00F46093"/>
    <w:rsid w:val="00F5061E"/>
    <w:rsid w:val="00F50B38"/>
    <w:rsid w:val="00F6072B"/>
    <w:rsid w:val="00F7246A"/>
    <w:rsid w:val="00F726EC"/>
    <w:rsid w:val="00F812CF"/>
    <w:rsid w:val="00F941F5"/>
    <w:rsid w:val="00F94F09"/>
    <w:rsid w:val="00FA774C"/>
    <w:rsid w:val="00FB3441"/>
    <w:rsid w:val="00FB4D64"/>
    <w:rsid w:val="00FD4F6C"/>
    <w:rsid w:val="00FE60F8"/>
    <w:rsid w:val="00FE6BED"/>
    <w:rsid w:val="00FF347E"/>
    <w:rsid w:val="00FF72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D2EFE0"/>
  <w15:docId w15:val="{9F708806-E869-4C68-9F23-771FEBDC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E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38F"/>
    <w:pPr>
      <w:ind w:left="720"/>
      <w:contextualSpacing/>
    </w:pPr>
  </w:style>
  <w:style w:type="character" w:styleId="CommentReference">
    <w:name w:val="annotation reference"/>
    <w:basedOn w:val="DefaultParagraphFont"/>
    <w:uiPriority w:val="99"/>
    <w:semiHidden/>
    <w:unhideWhenUsed/>
    <w:rsid w:val="00F0398F"/>
    <w:rPr>
      <w:sz w:val="16"/>
      <w:szCs w:val="16"/>
    </w:rPr>
  </w:style>
  <w:style w:type="paragraph" w:styleId="CommentText">
    <w:name w:val="annotation text"/>
    <w:basedOn w:val="Normal"/>
    <w:link w:val="CommentTextChar"/>
    <w:uiPriority w:val="99"/>
    <w:unhideWhenUsed/>
    <w:rsid w:val="00F0398F"/>
    <w:pPr>
      <w:spacing w:line="240" w:lineRule="auto"/>
    </w:pPr>
    <w:rPr>
      <w:sz w:val="20"/>
      <w:szCs w:val="20"/>
    </w:rPr>
  </w:style>
  <w:style w:type="character" w:customStyle="1" w:styleId="CommentTextChar">
    <w:name w:val="Comment Text Char"/>
    <w:basedOn w:val="DefaultParagraphFont"/>
    <w:link w:val="CommentText"/>
    <w:uiPriority w:val="99"/>
    <w:rsid w:val="00F0398F"/>
    <w:rPr>
      <w:sz w:val="20"/>
      <w:szCs w:val="20"/>
    </w:rPr>
  </w:style>
  <w:style w:type="paragraph" w:styleId="CommentSubject">
    <w:name w:val="annotation subject"/>
    <w:basedOn w:val="CommentText"/>
    <w:next w:val="CommentText"/>
    <w:link w:val="CommentSubjectChar"/>
    <w:uiPriority w:val="99"/>
    <w:semiHidden/>
    <w:unhideWhenUsed/>
    <w:rsid w:val="00F0398F"/>
    <w:rPr>
      <w:b/>
      <w:bCs/>
    </w:rPr>
  </w:style>
  <w:style w:type="character" w:customStyle="1" w:styleId="CommentSubjectChar">
    <w:name w:val="Comment Subject Char"/>
    <w:basedOn w:val="CommentTextChar"/>
    <w:link w:val="CommentSubject"/>
    <w:uiPriority w:val="99"/>
    <w:semiHidden/>
    <w:rsid w:val="00F0398F"/>
    <w:rPr>
      <w:b/>
      <w:bCs/>
      <w:sz w:val="20"/>
      <w:szCs w:val="20"/>
    </w:rPr>
  </w:style>
  <w:style w:type="paragraph" w:styleId="BalloonText">
    <w:name w:val="Balloon Text"/>
    <w:basedOn w:val="Normal"/>
    <w:link w:val="BalloonTextChar"/>
    <w:uiPriority w:val="99"/>
    <w:semiHidden/>
    <w:unhideWhenUsed/>
    <w:rsid w:val="00F03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98F"/>
    <w:rPr>
      <w:rFonts w:ascii="Tahoma" w:hAnsi="Tahoma" w:cs="Tahoma"/>
      <w:sz w:val="16"/>
      <w:szCs w:val="16"/>
    </w:rPr>
  </w:style>
  <w:style w:type="paragraph" w:styleId="Revision">
    <w:name w:val="Revision"/>
    <w:hidden/>
    <w:uiPriority w:val="99"/>
    <w:semiHidden/>
    <w:rsid w:val="00F25B16"/>
    <w:pPr>
      <w:spacing w:after="0" w:line="240" w:lineRule="auto"/>
    </w:pPr>
  </w:style>
  <w:style w:type="paragraph" w:customStyle="1" w:styleId="rtecenter">
    <w:name w:val="rtecenter"/>
    <w:basedOn w:val="Normal"/>
    <w:rsid w:val="00016C5C"/>
    <w:pPr>
      <w:spacing w:after="300" w:line="240" w:lineRule="auto"/>
      <w:jc w:val="center"/>
    </w:pPr>
    <w:rPr>
      <w:rFonts w:ascii="Times New Roman" w:eastAsia="Times New Roman" w:hAnsi="Times New Roman" w:cs="Times New Roman"/>
      <w:sz w:val="24"/>
      <w:szCs w:val="24"/>
    </w:rPr>
  </w:style>
  <w:style w:type="paragraph" w:styleId="NormalWeb">
    <w:name w:val="Normal (Web)"/>
    <w:basedOn w:val="Normal"/>
    <w:unhideWhenUsed/>
    <w:rsid w:val="00AC372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171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18F"/>
  </w:style>
  <w:style w:type="paragraph" w:styleId="Footer">
    <w:name w:val="footer"/>
    <w:basedOn w:val="Normal"/>
    <w:link w:val="FooterChar"/>
    <w:uiPriority w:val="99"/>
    <w:unhideWhenUsed/>
    <w:rsid w:val="00C17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18F"/>
  </w:style>
  <w:style w:type="character" w:styleId="Hyperlink">
    <w:name w:val="Hyperlink"/>
    <w:basedOn w:val="DefaultParagraphFont"/>
    <w:uiPriority w:val="99"/>
    <w:unhideWhenUsed/>
    <w:rsid w:val="00A15215"/>
    <w:rPr>
      <w:b/>
      <w:bCs/>
      <w:strike w:val="0"/>
      <w:dstrike w:val="0"/>
      <w:color w:val="043668"/>
      <w:u w:val="none"/>
      <w:effect w:val="none"/>
      <w:bdr w:val="none" w:sz="0" w:space="0" w:color="auto" w:frame="1"/>
    </w:rPr>
  </w:style>
  <w:style w:type="paragraph" w:customStyle="1" w:styleId="Default">
    <w:name w:val="Default"/>
    <w:rsid w:val="0083013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7231-86F1-4DF1-9618-16C5D847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BESHWI.SHENOUDA</dc:creator>
  <cp:lastModifiedBy>MCGEE, MARY J GS-14 US Air Force HAF SAF/AAII</cp:lastModifiedBy>
  <cp:revision>3</cp:revision>
  <cp:lastPrinted>2017-03-20T19:24:00Z</cp:lastPrinted>
  <dcterms:created xsi:type="dcterms:W3CDTF">2019-05-10T13:18:00Z</dcterms:created>
  <dcterms:modified xsi:type="dcterms:W3CDTF">2019-11-20T20:12:00Z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