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F7A5A" w:rsidP="00F56FD4" w14:paraId="31F94071" w14:textId="77777777">
      <w:pPr>
        <w:spacing w:after="0" w:line="240" w:lineRule="auto"/>
        <w:jc w:val="center"/>
        <w:rPr>
          <w:rFonts w:ascii="Cambria" w:hAnsi="Cambria" w:cs="Times New Roman"/>
          <w:sz w:val="28"/>
          <w:szCs w:val="28"/>
          <w:u w:val="single"/>
        </w:rPr>
      </w:pPr>
      <w:r w:rsidRPr="00EF7A5A">
        <w:rPr>
          <w:rFonts w:ascii="Cambria" w:hAnsi="Cambria" w:cs="Times New Roman"/>
          <w:sz w:val="28"/>
          <w:szCs w:val="28"/>
          <w:u w:val="single"/>
        </w:rPr>
        <w:t xml:space="preserve">SUPPORTING </w:t>
      </w:r>
      <w:r w:rsidRPr="00EF7A5A" w:rsidR="00127B46">
        <w:rPr>
          <w:rFonts w:ascii="Cambria" w:hAnsi="Cambria" w:cs="Times New Roman"/>
          <w:sz w:val="28"/>
          <w:szCs w:val="28"/>
          <w:u w:val="single"/>
        </w:rPr>
        <w:t>STATEMENT -</w:t>
      </w:r>
      <w:r w:rsidRPr="00EF7A5A">
        <w:rPr>
          <w:rFonts w:ascii="Cambria" w:hAnsi="Cambria" w:cs="Times New Roman"/>
          <w:sz w:val="28"/>
          <w:szCs w:val="28"/>
          <w:u w:val="single"/>
        </w:rPr>
        <w:t xml:space="preserve"> PART A</w:t>
      </w:r>
    </w:p>
    <w:p w:rsidR="006C7143" w:rsidP="00F56FD4" w14:paraId="697FB6AA" w14:textId="77777777">
      <w:pPr>
        <w:spacing w:after="0" w:line="240" w:lineRule="auto"/>
        <w:jc w:val="center"/>
        <w:rPr>
          <w:rFonts w:ascii="Cambria" w:hAnsi="Cambria" w:cs="Times New Roman"/>
          <w:sz w:val="24"/>
          <w:szCs w:val="24"/>
        </w:rPr>
      </w:pPr>
    </w:p>
    <w:p w:rsidR="00EA6C04" w:rsidRPr="00F56FD4" w:rsidP="00F56FD4" w14:paraId="4229FD80" w14:textId="6094C6C8">
      <w:pPr>
        <w:spacing w:after="0" w:line="240" w:lineRule="auto"/>
        <w:jc w:val="center"/>
        <w:rPr>
          <w:rFonts w:ascii="Cambria" w:hAnsi="Cambria" w:cs="Times New Roman"/>
          <w:sz w:val="24"/>
          <w:szCs w:val="24"/>
        </w:rPr>
      </w:pPr>
      <w:bookmarkStart w:id="0" w:name="_Hlk151023631"/>
      <w:r>
        <w:rPr>
          <w:rFonts w:ascii="Cambria" w:hAnsi="Cambria" w:cs="Times New Roman"/>
          <w:sz w:val="24"/>
          <w:szCs w:val="24"/>
        </w:rPr>
        <w:t xml:space="preserve">NAWCAD </w:t>
      </w:r>
      <w:r w:rsidR="000F195A">
        <w:rPr>
          <w:rFonts w:ascii="Cambria" w:hAnsi="Cambria" w:cs="Times New Roman"/>
          <w:sz w:val="24"/>
          <w:szCs w:val="24"/>
        </w:rPr>
        <w:t xml:space="preserve">STEM </w:t>
      </w:r>
      <w:r w:rsidRPr="00F56FD4" w:rsidR="00652FE2">
        <w:rPr>
          <w:rFonts w:ascii="Cambria" w:hAnsi="Cambria" w:cs="Times New Roman"/>
          <w:sz w:val="24"/>
          <w:szCs w:val="24"/>
        </w:rPr>
        <w:t>Education</w:t>
      </w:r>
      <w:r w:rsidR="000F195A">
        <w:rPr>
          <w:rFonts w:ascii="Cambria" w:hAnsi="Cambria" w:cs="Times New Roman"/>
          <w:sz w:val="24"/>
          <w:szCs w:val="24"/>
        </w:rPr>
        <w:t xml:space="preserve"> Outreach</w:t>
      </w:r>
      <w:r w:rsidRPr="00F56FD4" w:rsidR="00652FE2">
        <w:rPr>
          <w:rFonts w:ascii="Cambria" w:hAnsi="Cambria" w:cs="Times New Roman"/>
          <w:sz w:val="24"/>
          <w:szCs w:val="24"/>
        </w:rPr>
        <w:t xml:space="preserve"> Programs</w:t>
      </w:r>
      <w:r w:rsidRPr="00F56FD4" w:rsidR="000F195A">
        <w:rPr>
          <w:rFonts w:ascii="Cambria" w:hAnsi="Cambria" w:cs="Times New Roman"/>
          <w:sz w:val="24"/>
          <w:szCs w:val="24"/>
        </w:rPr>
        <w:t xml:space="preserve"> </w:t>
      </w:r>
      <w:bookmarkEnd w:id="0"/>
      <w:r w:rsidRPr="00F56FD4" w:rsidR="000F195A">
        <w:rPr>
          <w:rFonts w:ascii="Cambria" w:hAnsi="Cambria" w:cs="Times New Roman"/>
          <w:sz w:val="24"/>
          <w:szCs w:val="24"/>
        </w:rPr>
        <w:t>– OMB Control Number</w:t>
      </w:r>
      <w:r w:rsidR="003655A1">
        <w:rPr>
          <w:rFonts w:ascii="Cambria" w:hAnsi="Cambria" w:cs="Times New Roman"/>
          <w:sz w:val="24"/>
          <w:szCs w:val="24"/>
        </w:rPr>
        <w:t xml:space="preserve"> </w:t>
      </w:r>
      <w:r w:rsidR="00110C31">
        <w:rPr>
          <w:rFonts w:ascii="Cambria" w:hAnsi="Cambria" w:cs="Times New Roman"/>
          <w:sz w:val="24"/>
          <w:szCs w:val="24"/>
        </w:rPr>
        <w:t>0703-</w:t>
      </w:r>
      <w:r w:rsidR="008655C9">
        <w:rPr>
          <w:rFonts w:ascii="Cambria" w:hAnsi="Cambria" w:cs="Times New Roman"/>
          <w:sz w:val="24"/>
          <w:szCs w:val="24"/>
        </w:rPr>
        <w:t>SEOP</w:t>
      </w:r>
    </w:p>
    <w:p w:rsidR="00340D9B" w:rsidRPr="00F56FD4" w:rsidP="00834F82" w14:paraId="69F34BEB" w14:textId="77777777">
      <w:pPr>
        <w:spacing w:after="0" w:line="240" w:lineRule="auto"/>
        <w:rPr>
          <w:rFonts w:ascii="Cambria" w:hAnsi="Cambria" w:cs="Times New Roman"/>
          <w:sz w:val="24"/>
          <w:szCs w:val="24"/>
        </w:rPr>
      </w:pPr>
    </w:p>
    <w:p w:rsidR="005C7428" w:rsidRPr="00F56FD4" w:rsidP="009F6A68" w14:paraId="35B453E2" w14:textId="02D2D702">
      <w:pPr>
        <w:spacing w:after="0" w:line="240" w:lineRule="auto"/>
        <w:rPr>
          <w:rFonts w:ascii="Cambria" w:hAnsi="Cambria" w:cs="Times New Roman"/>
          <w:sz w:val="24"/>
          <w:szCs w:val="24"/>
        </w:rPr>
      </w:pPr>
      <w:r w:rsidRPr="00F56FD4">
        <w:rPr>
          <w:rFonts w:ascii="Cambria" w:hAnsi="Cambria" w:cs="Times New Roman"/>
          <w:sz w:val="24"/>
          <w:szCs w:val="24"/>
        </w:rPr>
        <w:t>1.</w:t>
      </w:r>
      <w:r w:rsidRPr="00F56FD4" w:rsidR="00510F0C">
        <w:rPr>
          <w:rFonts w:ascii="Cambria" w:hAnsi="Cambria" w:cs="Times New Roman"/>
          <w:sz w:val="24"/>
          <w:szCs w:val="24"/>
        </w:rPr>
        <w:tab/>
      </w:r>
      <w:r w:rsidRPr="00F56FD4">
        <w:rPr>
          <w:rFonts w:ascii="Cambria" w:hAnsi="Cambria" w:cs="Times New Roman"/>
          <w:sz w:val="24"/>
          <w:szCs w:val="24"/>
          <w:u w:val="single"/>
        </w:rPr>
        <w:t xml:space="preserve">Need for the Information </w:t>
      </w:r>
      <w:r w:rsidRPr="00F56FD4" w:rsidR="0085688C">
        <w:rPr>
          <w:rFonts w:ascii="Cambria" w:hAnsi="Cambria" w:cs="Times New Roman"/>
          <w:sz w:val="24"/>
          <w:szCs w:val="24"/>
          <w:u w:val="single"/>
        </w:rPr>
        <w:t>Collection</w:t>
      </w:r>
    </w:p>
    <w:p w:rsidR="000D1EED" w:rsidRPr="0033552E" w:rsidP="004B253A" w14:paraId="1B12EB60" w14:textId="4538A197">
      <w:pPr>
        <w:spacing w:after="0" w:line="240" w:lineRule="auto"/>
        <w:rPr>
          <w:rStyle w:val="eop"/>
          <w:rFonts w:ascii="Cambria" w:hAnsi="Cambria"/>
          <w:sz w:val="24"/>
          <w:szCs w:val="24"/>
          <w:shd w:val="clear" w:color="auto" w:fill="EDEBE9"/>
        </w:rPr>
      </w:pPr>
      <w:r w:rsidRPr="0033552E">
        <w:rPr>
          <w:rStyle w:val="normaltextrun"/>
          <w:rFonts w:ascii="Cambria" w:hAnsi="Cambria"/>
          <w:bCs/>
          <w:color w:val="000000"/>
          <w:sz w:val="24"/>
          <w:szCs w:val="24"/>
        </w:rPr>
        <w:t xml:space="preserve">The mission of the </w:t>
      </w:r>
      <w:r w:rsidRPr="0033552E" w:rsidR="008F2CC3">
        <w:rPr>
          <w:rStyle w:val="normaltextrun"/>
          <w:rFonts w:ascii="Cambria" w:hAnsi="Cambria"/>
          <w:bCs/>
          <w:color w:val="000000"/>
          <w:sz w:val="24"/>
          <w:szCs w:val="24"/>
        </w:rPr>
        <w:t xml:space="preserve">Naval Air Warfare Center Aircraft Division’s (NAWCAD) </w:t>
      </w:r>
      <w:r w:rsidRPr="0033552E">
        <w:rPr>
          <w:rStyle w:val="normaltextrun"/>
          <w:rFonts w:ascii="Cambria" w:hAnsi="Cambria"/>
          <w:bCs/>
          <w:color w:val="000000"/>
          <w:sz w:val="24"/>
          <w:szCs w:val="24"/>
        </w:rPr>
        <w:t xml:space="preserve">Strategic Education Office (SEO) is to provide meaningful opportunities for students in the areas of Science, Technology, Engineering, and Mathematics (STEM) through outreach activities </w:t>
      </w:r>
      <w:r w:rsidRPr="0033552E" w:rsidR="002B0337">
        <w:rPr>
          <w:rStyle w:val="normaltextrun"/>
          <w:rFonts w:ascii="Cambria" w:hAnsi="Cambria"/>
          <w:bCs/>
          <w:color w:val="000000"/>
          <w:sz w:val="24"/>
          <w:szCs w:val="24"/>
        </w:rPr>
        <w:t>to</w:t>
      </w:r>
      <w:r w:rsidRPr="0033552E">
        <w:rPr>
          <w:rStyle w:val="normaltextrun"/>
          <w:rFonts w:ascii="Cambria" w:hAnsi="Cambria"/>
          <w:bCs/>
          <w:color w:val="000000"/>
          <w:sz w:val="24"/>
          <w:szCs w:val="24"/>
        </w:rPr>
        <w:t xml:space="preserve"> middle school and high school students.  </w:t>
      </w:r>
      <w:r w:rsidRPr="00891574" w:rsidR="008F44DA">
        <w:rPr>
          <w:rFonts w:ascii="Cambria" w:hAnsi="Cambria" w:cs="Times New Roman"/>
          <w:color w:val="000000" w:themeColor="text1"/>
          <w:sz w:val="24"/>
          <w:szCs w:val="24"/>
        </w:rPr>
        <w:t xml:space="preserve">The purpose of the STEM programs </w:t>
      </w:r>
      <w:r w:rsidRPr="00486525" w:rsidR="008F44DA">
        <w:rPr>
          <w:rFonts w:ascii="Cambria" w:hAnsi="Cambria" w:cs="Times New Roman"/>
          <w:color w:val="000000" w:themeColor="text1"/>
          <w:sz w:val="24"/>
          <w:szCs w:val="24"/>
        </w:rPr>
        <w:t xml:space="preserve">is to provide interactive learning experiences for middle school and high school students </w:t>
      </w:r>
      <w:r w:rsidRPr="00891574" w:rsidR="008F44DA">
        <w:rPr>
          <w:rFonts w:ascii="Cambria" w:hAnsi="Cambria" w:cs="Times New Roman"/>
          <w:color w:val="000000" w:themeColor="text1"/>
          <w:sz w:val="24"/>
          <w:szCs w:val="24"/>
        </w:rPr>
        <w:t>to create awareness of the additional internship opportunities and naval careers encourag</w:t>
      </w:r>
      <w:r w:rsidRPr="00891574" w:rsidR="002B0337">
        <w:rPr>
          <w:rFonts w:ascii="Cambria" w:hAnsi="Cambria" w:cs="Times New Roman"/>
          <w:color w:val="000000" w:themeColor="text1"/>
          <w:sz w:val="24"/>
          <w:szCs w:val="24"/>
        </w:rPr>
        <w:t>ing</w:t>
      </w:r>
      <w:r w:rsidRPr="00891574" w:rsidR="008F44DA">
        <w:rPr>
          <w:rFonts w:ascii="Cambria" w:hAnsi="Cambria" w:cs="Times New Roman"/>
          <w:color w:val="000000" w:themeColor="text1"/>
          <w:sz w:val="24"/>
          <w:szCs w:val="24"/>
        </w:rPr>
        <w:t xml:space="preserve"> students to pursue STEM education and career fields. </w:t>
      </w:r>
      <w:r w:rsidRPr="00891574" w:rsidR="006D7C52">
        <w:rPr>
          <w:rFonts w:ascii="Cambria" w:hAnsi="Cambria" w:cs="Times New Roman"/>
          <w:color w:val="000000" w:themeColor="text1"/>
          <w:sz w:val="24"/>
          <w:szCs w:val="24"/>
        </w:rPr>
        <w:t xml:space="preserve"> </w:t>
      </w:r>
      <w:r w:rsidRPr="0033552E" w:rsidR="00E45AB9">
        <w:rPr>
          <w:rStyle w:val="normaltextrun"/>
          <w:rFonts w:ascii="Cambria" w:hAnsi="Cambria"/>
          <w:bCs/>
          <w:color w:val="000000"/>
          <w:sz w:val="24"/>
          <w:szCs w:val="24"/>
        </w:rPr>
        <w:t xml:space="preserve">Through the </w:t>
      </w:r>
      <w:r w:rsidRPr="0033552E" w:rsidR="00F060D7">
        <w:rPr>
          <w:rStyle w:val="normaltextrun"/>
          <w:rFonts w:ascii="Cambria" w:hAnsi="Cambria"/>
          <w:bCs/>
          <w:color w:val="000000"/>
          <w:sz w:val="24"/>
          <w:szCs w:val="24"/>
        </w:rPr>
        <w:t xml:space="preserve">Southern Maryland region </w:t>
      </w:r>
      <w:r w:rsidRPr="0033552E" w:rsidR="00E45AB9">
        <w:rPr>
          <w:rStyle w:val="normaltextrun"/>
          <w:rFonts w:ascii="Cambria" w:hAnsi="Cambria"/>
          <w:bCs/>
          <w:color w:val="000000"/>
          <w:sz w:val="24"/>
          <w:szCs w:val="24"/>
        </w:rPr>
        <w:t>partnership agreements between federal agencies and educational institutions provid</w:t>
      </w:r>
      <w:r w:rsidRPr="0033552E" w:rsidR="002B0337">
        <w:rPr>
          <w:rStyle w:val="normaltextrun"/>
          <w:rFonts w:ascii="Cambria" w:hAnsi="Cambria"/>
          <w:bCs/>
          <w:color w:val="000000"/>
          <w:sz w:val="24"/>
          <w:szCs w:val="24"/>
        </w:rPr>
        <w:t>ing</w:t>
      </w:r>
      <w:r w:rsidRPr="0033552E" w:rsidR="00E45AB9">
        <w:rPr>
          <w:rStyle w:val="normaltextrun"/>
          <w:rFonts w:ascii="Cambria" w:hAnsi="Cambria"/>
          <w:bCs/>
          <w:color w:val="000000"/>
          <w:sz w:val="24"/>
          <w:szCs w:val="24"/>
        </w:rPr>
        <w:t xml:space="preserve"> support and services to public and private school students, t</w:t>
      </w:r>
      <w:r w:rsidRPr="0033552E">
        <w:rPr>
          <w:rStyle w:val="normaltextrun"/>
          <w:rFonts w:ascii="Cambria" w:hAnsi="Cambria"/>
          <w:bCs/>
          <w:color w:val="000000"/>
          <w:sz w:val="24"/>
          <w:szCs w:val="24"/>
        </w:rPr>
        <w:t xml:space="preserve">he NAWCAD SEO </w:t>
      </w:r>
      <w:r w:rsidRPr="0033552E" w:rsidR="00C22958">
        <w:rPr>
          <w:rStyle w:val="normaltextrun"/>
          <w:rFonts w:ascii="Cambria" w:hAnsi="Cambria"/>
          <w:bCs/>
          <w:color w:val="000000"/>
          <w:sz w:val="24"/>
          <w:szCs w:val="24"/>
        </w:rPr>
        <w:t xml:space="preserve">assists in </w:t>
      </w:r>
      <w:r w:rsidRPr="0033552E" w:rsidR="00E45AB9">
        <w:rPr>
          <w:rStyle w:val="normaltextrun"/>
          <w:rFonts w:ascii="Cambria" w:hAnsi="Cambria"/>
          <w:bCs/>
          <w:color w:val="000000"/>
          <w:sz w:val="24"/>
          <w:szCs w:val="24"/>
        </w:rPr>
        <w:t>orchestrating</w:t>
      </w:r>
      <w:r w:rsidRPr="0033552E" w:rsidR="001C5D3F">
        <w:rPr>
          <w:rStyle w:val="normaltextrun"/>
          <w:rFonts w:ascii="Cambria" w:hAnsi="Cambria"/>
          <w:bCs/>
          <w:color w:val="000000"/>
          <w:sz w:val="24"/>
          <w:szCs w:val="24"/>
        </w:rPr>
        <w:t xml:space="preserve"> </w:t>
      </w:r>
      <w:r w:rsidRPr="0033552E" w:rsidR="00F060D7">
        <w:rPr>
          <w:rStyle w:val="normaltextrun"/>
          <w:rFonts w:ascii="Cambria" w:hAnsi="Cambria"/>
          <w:bCs/>
          <w:color w:val="000000"/>
          <w:sz w:val="24"/>
          <w:szCs w:val="24"/>
        </w:rPr>
        <w:t xml:space="preserve">of </w:t>
      </w:r>
      <w:r w:rsidRPr="0033552E" w:rsidR="00C22958">
        <w:rPr>
          <w:rStyle w:val="advancedproofingissue"/>
          <w:rFonts w:ascii="Cambria" w:hAnsi="Cambria"/>
          <w:bCs/>
          <w:color w:val="000000"/>
          <w:sz w:val="24"/>
          <w:szCs w:val="24"/>
        </w:rPr>
        <w:t>vari</w:t>
      </w:r>
      <w:r w:rsidRPr="0033552E" w:rsidR="008F44DA">
        <w:rPr>
          <w:rStyle w:val="advancedproofingissue"/>
          <w:rFonts w:ascii="Cambria" w:hAnsi="Cambria"/>
          <w:bCs/>
          <w:color w:val="000000"/>
          <w:sz w:val="24"/>
          <w:szCs w:val="24"/>
        </w:rPr>
        <w:t>ety of engagement activities to include</w:t>
      </w:r>
      <w:r w:rsidRPr="0033552E" w:rsidR="001C5D3F">
        <w:rPr>
          <w:rStyle w:val="advancedproofingissue"/>
          <w:rFonts w:ascii="Cambria" w:hAnsi="Cambria"/>
          <w:bCs/>
          <w:color w:val="000000"/>
          <w:sz w:val="24"/>
          <w:szCs w:val="24"/>
        </w:rPr>
        <w:t xml:space="preserve"> NAWCAD hosted</w:t>
      </w:r>
      <w:r w:rsidRPr="0033552E" w:rsidR="008F44DA">
        <w:rPr>
          <w:rStyle w:val="advancedproofingissue"/>
          <w:rFonts w:ascii="Cambria" w:hAnsi="Cambria"/>
          <w:bCs/>
          <w:color w:val="000000"/>
          <w:sz w:val="24"/>
          <w:szCs w:val="24"/>
        </w:rPr>
        <w:t xml:space="preserve"> </w:t>
      </w:r>
      <w:r w:rsidRPr="0033552E" w:rsidR="00C22958">
        <w:rPr>
          <w:rStyle w:val="advancedproofingissue"/>
          <w:rFonts w:ascii="Cambria" w:hAnsi="Cambria"/>
          <w:bCs/>
          <w:color w:val="000000"/>
          <w:sz w:val="24"/>
          <w:szCs w:val="24"/>
        </w:rPr>
        <w:t>annual</w:t>
      </w:r>
      <w:r w:rsidRPr="0033552E" w:rsidR="00F060D7">
        <w:rPr>
          <w:rStyle w:val="advancedproofingissue"/>
          <w:rFonts w:ascii="Cambria" w:hAnsi="Cambria"/>
          <w:bCs/>
          <w:color w:val="000000"/>
          <w:sz w:val="24"/>
          <w:szCs w:val="24"/>
        </w:rPr>
        <w:t xml:space="preserve"> STEM centric </w:t>
      </w:r>
      <w:r w:rsidRPr="0033552E">
        <w:rPr>
          <w:rStyle w:val="normaltextrun"/>
          <w:rFonts w:ascii="Cambria" w:hAnsi="Cambria"/>
          <w:bCs/>
          <w:color w:val="000000"/>
          <w:sz w:val="24"/>
          <w:szCs w:val="24"/>
        </w:rPr>
        <w:t>summer c</w:t>
      </w:r>
      <w:r w:rsidRPr="0033552E" w:rsidR="00C22958">
        <w:rPr>
          <w:rStyle w:val="normaltextrun"/>
          <w:rFonts w:ascii="Cambria" w:hAnsi="Cambria"/>
          <w:bCs/>
          <w:color w:val="000000"/>
          <w:sz w:val="24"/>
          <w:szCs w:val="24"/>
        </w:rPr>
        <w:t>amp programs</w:t>
      </w:r>
      <w:r w:rsidRPr="0033552E">
        <w:rPr>
          <w:rStyle w:val="eop"/>
          <w:rFonts w:ascii="Cambria" w:hAnsi="Cambria"/>
          <w:sz w:val="24"/>
          <w:szCs w:val="24"/>
        </w:rPr>
        <w:t xml:space="preserve">, </w:t>
      </w:r>
      <w:r w:rsidRPr="0033552E" w:rsidR="008F44DA">
        <w:rPr>
          <w:rStyle w:val="eop"/>
          <w:rFonts w:ascii="Cambria" w:hAnsi="Cambria"/>
          <w:sz w:val="24"/>
          <w:szCs w:val="24"/>
        </w:rPr>
        <w:t xml:space="preserve">classroom speaking and </w:t>
      </w:r>
      <w:r w:rsidRPr="0033552E">
        <w:rPr>
          <w:rStyle w:val="normaltextrun"/>
          <w:rFonts w:ascii="Cambria" w:hAnsi="Cambria"/>
          <w:bCs/>
          <w:color w:val="000000"/>
          <w:sz w:val="24"/>
          <w:szCs w:val="24"/>
        </w:rPr>
        <w:t>demonstrations</w:t>
      </w:r>
      <w:r w:rsidRPr="0033552E">
        <w:rPr>
          <w:rStyle w:val="eop"/>
          <w:rFonts w:ascii="Cambria" w:hAnsi="Cambria"/>
          <w:sz w:val="24"/>
          <w:szCs w:val="24"/>
        </w:rPr>
        <w:t xml:space="preserve">, </w:t>
      </w:r>
      <w:r w:rsidRPr="0033552E" w:rsidR="008F44DA">
        <w:rPr>
          <w:rStyle w:val="eop"/>
          <w:rFonts w:ascii="Cambria" w:hAnsi="Cambria"/>
          <w:sz w:val="24"/>
          <w:szCs w:val="24"/>
        </w:rPr>
        <w:t xml:space="preserve">school field trips, </w:t>
      </w:r>
      <w:r w:rsidRPr="0033552E" w:rsidR="001C5D3F">
        <w:rPr>
          <w:rStyle w:val="eop"/>
          <w:rFonts w:ascii="Cambria" w:hAnsi="Cambria"/>
          <w:sz w:val="24"/>
          <w:szCs w:val="24"/>
        </w:rPr>
        <w:t>mentorship</w:t>
      </w:r>
      <w:r w:rsidRPr="0033552E" w:rsidR="002B0337">
        <w:rPr>
          <w:rStyle w:val="eop"/>
          <w:rFonts w:ascii="Cambria" w:hAnsi="Cambria"/>
          <w:sz w:val="24"/>
          <w:szCs w:val="24"/>
        </w:rPr>
        <w:t>s,</w:t>
      </w:r>
      <w:r w:rsidRPr="0033552E" w:rsidR="001C5D3F">
        <w:rPr>
          <w:rStyle w:val="eop"/>
          <w:rFonts w:ascii="Cambria" w:hAnsi="Cambria"/>
          <w:sz w:val="24"/>
          <w:szCs w:val="24"/>
        </w:rPr>
        <w:t xml:space="preserve"> </w:t>
      </w:r>
      <w:r w:rsidRPr="0033552E">
        <w:rPr>
          <w:rStyle w:val="eop"/>
          <w:rFonts w:ascii="Cambria" w:hAnsi="Cambria"/>
          <w:sz w:val="24"/>
          <w:szCs w:val="24"/>
        </w:rPr>
        <w:t xml:space="preserve">and </w:t>
      </w:r>
      <w:r w:rsidRPr="0033552E" w:rsidR="00F060D7">
        <w:rPr>
          <w:rStyle w:val="eop"/>
          <w:rFonts w:ascii="Cambria" w:hAnsi="Cambria"/>
          <w:sz w:val="24"/>
          <w:szCs w:val="24"/>
        </w:rPr>
        <w:t xml:space="preserve">the </w:t>
      </w:r>
      <w:r w:rsidRPr="0033552E" w:rsidR="00C22958">
        <w:rPr>
          <w:rStyle w:val="eop"/>
          <w:rFonts w:ascii="Cambria" w:hAnsi="Cambria"/>
          <w:sz w:val="24"/>
          <w:szCs w:val="24"/>
        </w:rPr>
        <w:t xml:space="preserve">organizing </w:t>
      </w:r>
      <w:r w:rsidRPr="0033552E" w:rsidR="002B0337">
        <w:rPr>
          <w:rStyle w:val="eop"/>
          <w:rFonts w:ascii="Cambria" w:hAnsi="Cambria"/>
          <w:sz w:val="24"/>
          <w:szCs w:val="24"/>
        </w:rPr>
        <w:t xml:space="preserve">of </w:t>
      </w:r>
      <w:r w:rsidRPr="0033552E">
        <w:rPr>
          <w:rStyle w:val="normaltextrun"/>
          <w:rFonts w:ascii="Cambria" w:hAnsi="Cambria"/>
          <w:bCs/>
          <w:color w:val="000000"/>
          <w:sz w:val="24"/>
          <w:szCs w:val="24"/>
        </w:rPr>
        <w:t>volunteer support</w:t>
      </w:r>
      <w:r w:rsidRPr="0033552E" w:rsidR="00C22958">
        <w:rPr>
          <w:rStyle w:val="normaltextrun"/>
          <w:rFonts w:ascii="Cambria" w:hAnsi="Cambria"/>
          <w:bCs/>
          <w:color w:val="000000"/>
          <w:sz w:val="24"/>
          <w:szCs w:val="24"/>
        </w:rPr>
        <w:t xml:space="preserve"> for all activities</w:t>
      </w:r>
      <w:r w:rsidRPr="0033552E">
        <w:rPr>
          <w:rStyle w:val="eop"/>
          <w:rFonts w:ascii="Cambria" w:hAnsi="Cambria"/>
          <w:sz w:val="24"/>
          <w:szCs w:val="24"/>
        </w:rPr>
        <w:t>.</w:t>
      </w:r>
    </w:p>
    <w:p w:rsidR="00F53230" w:rsidRPr="00F56FD4" w:rsidP="009F6A68" w14:paraId="10D7DD13" w14:textId="77777777">
      <w:pPr>
        <w:spacing w:after="0" w:line="240" w:lineRule="auto"/>
        <w:rPr>
          <w:rFonts w:ascii="Cambria" w:hAnsi="Cambria" w:cs="Times New Roman"/>
          <w:color w:val="000000" w:themeColor="text1"/>
          <w:sz w:val="24"/>
          <w:szCs w:val="24"/>
        </w:rPr>
      </w:pPr>
    </w:p>
    <w:p w:rsidR="00B333FC" w:rsidP="009F6A68" w14:paraId="5E72E0F4" w14:textId="77777777">
      <w:pPr>
        <w:spacing w:after="0" w:line="240" w:lineRule="auto"/>
        <w:rPr>
          <w:rFonts w:asciiTheme="majorHAnsi" w:hAnsiTheme="majorHAnsi" w:cs="Times New Roman"/>
          <w:color w:val="000000" w:themeColor="text1"/>
          <w:sz w:val="24"/>
          <w:szCs w:val="24"/>
        </w:rPr>
      </w:pPr>
      <w:r w:rsidRPr="00891574">
        <w:rPr>
          <w:rFonts w:asciiTheme="majorHAnsi" w:hAnsiTheme="majorHAnsi" w:cs="Times New Roman"/>
          <w:color w:val="000000" w:themeColor="text1"/>
          <w:sz w:val="24"/>
          <w:szCs w:val="24"/>
        </w:rPr>
        <w:t>Th</w:t>
      </w:r>
      <w:r w:rsidRPr="00891574" w:rsidR="002B0337">
        <w:rPr>
          <w:rFonts w:asciiTheme="majorHAnsi" w:hAnsiTheme="majorHAnsi" w:cs="Times New Roman"/>
          <w:color w:val="000000" w:themeColor="text1"/>
          <w:sz w:val="24"/>
          <w:szCs w:val="24"/>
        </w:rPr>
        <w:t>e</w:t>
      </w:r>
      <w:r w:rsidRPr="00891574">
        <w:rPr>
          <w:rFonts w:asciiTheme="majorHAnsi" w:hAnsiTheme="majorHAnsi" w:cs="Times New Roman"/>
          <w:color w:val="000000" w:themeColor="text1"/>
          <w:sz w:val="24"/>
          <w:szCs w:val="24"/>
        </w:rPr>
        <w:t>s</w:t>
      </w:r>
      <w:r w:rsidRPr="00891574" w:rsidR="002B0337">
        <w:rPr>
          <w:rFonts w:asciiTheme="majorHAnsi" w:hAnsiTheme="majorHAnsi" w:cs="Times New Roman"/>
          <w:color w:val="000000" w:themeColor="text1"/>
          <w:sz w:val="24"/>
          <w:szCs w:val="24"/>
        </w:rPr>
        <w:t>e</w:t>
      </w:r>
      <w:r w:rsidRPr="00891574">
        <w:rPr>
          <w:rFonts w:asciiTheme="majorHAnsi" w:hAnsiTheme="majorHAnsi" w:cs="Times New Roman"/>
          <w:color w:val="000000" w:themeColor="text1"/>
          <w:sz w:val="24"/>
          <w:szCs w:val="24"/>
        </w:rPr>
        <w:t xml:space="preserve"> collection</w:t>
      </w:r>
      <w:r w:rsidRPr="00486525" w:rsidR="0098738A">
        <w:rPr>
          <w:rFonts w:asciiTheme="majorHAnsi" w:hAnsiTheme="majorHAnsi" w:cs="Times New Roman"/>
          <w:color w:val="000000" w:themeColor="text1"/>
          <w:sz w:val="24"/>
          <w:szCs w:val="24"/>
        </w:rPr>
        <w:t>s</w:t>
      </w:r>
      <w:r w:rsidRPr="00486525">
        <w:rPr>
          <w:rFonts w:asciiTheme="majorHAnsi" w:hAnsiTheme="majorHAnsi" w:cs="Times New Roman"/>
          <w:color w:val="000000" w:themeColor="text1"/>
          <w:sz w:val="24"/>
          <w:szCs w:val="24"/>
        </w:rPr>
        <w:t xml:space="preserve"> </w:t>
      </w:r>
      <w:r w:rsidRPr="00486525" w:rsidR="0098738A">
        <w:rPr>
          <w:rFonts w:asciiTheme="majorHAnsi" w:hAnsiTheme="majorHAnsi" w:cs="Times New Roman"/>
          <w:color w:val="000000" w:themeColor="text1"/>
          <w:sz w:val="24"/>
          <w:szCs w:val="24"/>
        </w:rPr>
        <w:t>are</w:t>
      </w:r>
      <w:r w:rsidRPr="00C1137D">
        <w:rPr>
          <w:rFonts w:asciiTheme="majorHAnsi" w:hAnsiTheme="majorHAnsi" w:cs="Times New Roman"/>
          <w:color w:val="000000" w:themeColor="text1"/>
          <w:sz w:val="24"/>
          <w:szCs w:val="24"/>
        </w:rPr>
        <w:t xml:space="preserve"> authorized </w:t>
      </w:r>
      <w:r w:rsidRPr="00C1137D" w:rsidR="007201E6">
        <w:rPr>
          <w:rFonts w:asciiTheme="majorHAnsi" w:hAnsiTheme="majorHAnsi" w:cs="Times New Roman"/>
          <w:color w:val="000000" w:themeColor="text1"/>
          <w:sz w:val="24"/>
          <w:szCs w:val="24"/>
        </w:rPr>
        <w:t xml:space="preserve">per </w:t>
      </w:r>
      <w:r>
        <w:rPr>
          <w:rFonts w:asciiTheme="majorHAnsi" w:hAnsiTheme="majorHAnsi" w:cs="Times New Roman"/>
          <w:color w:val="000000" w:themeColor="text1"/>
          <w:sz w:val="24"/>
          <w:szCs w:val="24"/>
        </w:rPr>
        <w:t>the following laws and policies:</w:t>
      </w:r>
    </w:p>
    <w:p w:rsidR="00B333FC" w:rsidRPr="00EF7A5A" w:rsidP="00B333FC" w14:paraId="4F2C69E1" w14:textId="45CB18B1">
      <w:pPr>
        <w:pStyle w:val="ListParagraph"/>
        <w:numPr>
          <w:ilvl w:val="0"/>
          <w:numId w:val="55"/>
        </w:numPr>
        <w:spacing w:after="0" w:line="240" w:lineRule="auto"/>
        <w:rPr>
          <w:rFonts w:asciiTheme="majorHAnsi" w:hAnsiTheme="majorHAnsi" w:cs="Times New Roman"/>
          <w:color w:val="000000" w:themeColor="text1"/>
          <w:sz w:val="24"/>
          <w:szCs w:val="24"/>
        </w:rPr>
      </w:pPr>
      <w:r w:rsidRPr="00EF7A5A">
        <w:rPr>
          <w:rFonts w:eastAsia="Times New Roman" w:asciiTheme="majorHAnsi" w:hAnsiTheme="majorHAnsi"/>
          <w:sz w:val="24"/>
          <w:szCs w:val="24"/>
        </w:rPr>
        <w:t>10 U.S.C</w:t>
      </w:r>
      <w:r w:rsidRPr="00EF7A5A" w:rsidR="009415FD">
        <w:rPr>
          <w:rFonts w:eastAsia="Times New Roman" w:asciiTheme="majorHAnsi" w:hAnsiTheme="majorHAnsi"/>
          <w:sz w:val="24"/>
          <w:szCs w:val="24"/>
        </w:rPr>
        <w:t>.</w:t>
      </w:r>
      <w:r w:rsidRPr="00EF7A5A">
        <w:rPr>
          <w:rFonts w:eastAsia="Times New Roman" w:asciiTheme="majorHAnsi" w:hAnsiTheme="majorHAnsi"/>
          <w:sz w:val="24"/>
          <w:szCs w:val="24"/>
        </w:rPr>
        <w:t xml:space="preserve"> 2192</w:t>
      </w:r>
      <w:r>
        <w:rPr>
          <w:rFonts w:eastAsia="Times New Roman" w:asciiTheme="majorHAnsi" w:hAnsiTheme="majorHAnsi"/>
          <w:sz w:val="24"/>
          <w:szCs w:val="24"/>
        </w:rPr>
        <w:t xml:space="preserve"> – </w:t>
      </w:r>
      <w:r w:rsidRPr="00B333FC">
        <w:rPr>
          <w:rFonts w:eastAsia="Times New Roman" w:asciiTheme="majorHAnsi" w:hAnsiTheme="majorHAnsi"/>
          <w:sz w:val="24"/>
          <w:szCs w:val="24"/>
        </w:rPr>
        <w:t>Improvement of education in technical fields: general authority regarding education in science, mathematics, and engineering</w:t>
      </w:r>
    </w:p>
    <w:p w:rsidR="005F278E" w:rsidRPr="00EF7A5A" w:rsidP="00B333FC" w14:paraId="5FEEA3C9" w14:textId="743B80DA">
      <w:pPr>
        <w:pStyle w:val="ListParagraph"/>
        <w:numPr>
          <w:ilvl w:val="0"/>
          <w:numId w:val="55"/>
        </w:numPr>
        <w:spacing w:after="0" w:line="240" w:lineRule="auto"/>
        <w:rPr>
          <w:rFonts w:asciiTheme="majorHAnsi" w:hAnsiTheme="majorHAnsi" w:cs="Times New Roman"/>
          <w:color w:val="000000" w:themeColor="text1"/>
          <w:sz w:val="24"/>
          <w:szCs w:val="24"/>
        </w:rPr>
      </w:pPr>
      <w:r w:rsidRPr="00EF7A5A">
        <w:rPr>
          <w:rFonts w:asciiTheme="majorHAnsi" w:hAnsiTheme="majorHAnsi"/>
          <w:sz w:val="24"/>
          <w:szCs w:val="24"/>
        </w:rPr>
        <w:t xml:space="preserve">SECNAVINST 3900.45A, </w:t>
      </w:r>
      <w:r>
        <w:rPr>
          <w:rFonts w:asciiTheme="majorHAnsi" w:hAnsiTheme="majorHAnsi"/>
          <w:sz w:val="24"/>
          <w:szCs w:val="24"/>
        </w:rPr>
        <w:t>“</w:t>
      </w:r>
      <w:r w:rsidRPr="00EF7A5A">
        <w:rPr>
          <w:rFonts w:asciiTheme="majorHAnsi" w:hAnsiTheme="majorHAnsi"/>
          <w:sz w:val="24"/>
          <w:szCs w:val="24"/>
        </w:rPr>
        <w:t>Naval Science, Technology, Engineering, and Mathematics Policy and Coordination</w:t>
      </w:r>
      <w:r>
        <w:rPr>
          <w:rFonts w:asciiTheme="majorHAnsi" w:hAnsiTheme="majorHAnsi"/>
          <w:sz w:val="24"/>
          <w:szCs w:val="24"/>
        </w:rPr>
        <w:t>”</w:t>
      </w:r>
      <w:r w:rsidRPr="00EF7A5A" w:rsidR="005F248C">
        <w:rPr>
          <w:rFonts w:asciiTheme="majorHAnsi" w:hAnsiTheme="majorHAnsi"/>
          <w:sz w:val="24"/>
          <w:szCs w:val="24"/>
        </w:rPr>
        <w:t xml:space="preserve"> </w:t>
      </w:r>
    </w:p>
    <w:p w:rsidR="005F278E" w:rsidRPr="00EF7A5A" w:rsidP="00B333FC" w14:paraId="2AB13985" w14:textId="7274F7FD">
      <w:pPr>
        <w:pStyle w:val="ListParagraph"/>
        <w:numPr>
          <w:ilvl w:val="0"/>
          <w:numId w:val="55"/>
        </w:numPr>
        <w:spacing w:after="0" w:line="240" w:lineRule="auto"/>
        <w:rPr>
          <w:rFonts w:asciiTheme="majorHAnsi" w:hAnsiTheme="majorHAnsi" w:cs="Times New Roman"/>
          <w:color w:val="000000" w:themeColor="text1"/>
          <w:sz w:val="24"/>
          <w:szCs w:val="24"/>
        </w:rPr>
      </w:pPr>
      <w:r w:rsidRPr="00EF7A5A">
        <w:rPr>
          <w:rFonts w:asciiTheme="majorHAnsi" w:hAnsiTheme="majorHAnsi"/>
          <w:sz w:val="24"/>
          <w:szCs w:val="24"/>
        </w:rPr>
        <w:t xml:space="preserve">NAWCADINST 3900.18, </w:t>
      </w:r>
      <w:r>
        <w:rPr>
          <w:rFonts w:asciiTheme="majorHAnsi" w:hAnsiTheme="majorHAnsi"/>
          <w:sz w:val="24"/>
          <w:szCs w:val="24"/>
        </w:rPr>
        <w:t>“</w:t>
      </w:r>
      <w:r w:rsidR="00661D02">
        <w:rPr>
          <w:rFonts w:asciiTheme="majorHAnsi" w:hAnsiTheme="majorHAnsi"/>
          <w:sz w:val="24"/>
          <w:szCs w:val="24"/>
        </w:rPr>
        <w:t>Strategic Education Office Programs</w:t>
      </w:r>
      <w:r w:rsidRPr="00EF7A5A">
        <w:rPr>
          <w:rFonts w:asciiTheme="majorHAnsi" w:hAnsiTheme="majorHAnsi"/>
          <w:sz w:val="24"/>
          <w:szCs w:val="24"/>
        </w:rPr>
        <w:t>,</w:t>
      </w:r>
      <w:r>
        <w:rPr>
          <w:rFonts w:asciiTheme="majorHAnsi" w:hAnsiTheme="majorHAnsi"/>
          <w:sz w:val="24"/>
          <w:szCs w:val="24"/>
        </w:rPr>
        <w:t>”</w:t>
      </w:r>
      <w:r w:rsidRPr="00EF7A5A">
        <w:rPr>
          <w:rFonts w:asciiTheme="majorHAnsi" w:hAnsiTheme="majorHAnsi"/>
          <w:sz w:val="24"/>
          <w:szCs w:val="24"/>
        </w:rPr>
        <w:t xml:space="preserve"> which is currently being developed</w:t>
      </w:r>
      <w:r w:rsidRPr="00EF7A5A" w:rsidR="00266CF8">
        <w:rPr>
          <w:rFonts w:eastAsia="Times New Roman" w:asciiTheme="majorHAnsi" w:hAnsiTheme="majorHAnsi"/>
          <w:sz w:val="24"/>
          <w:szCs w:val="24"/>
        </w:rPr>
        <w:t>.</w:t>
      </w:r>
      <w:r w:rsidRPr="00EF7A5A" w:rsidR="00703846">
        <w:rPr>
          <w:rFonts w:eastAsia="Times New Roman" w:asciiTheme="majorHAnsi" w:hAnsiTheme="majorHAnsi"/>
          <w:sz w:val="24"/>
          <w:szCs w:val="24"/>
        </w:rPr>
        <w:t xml:space="preserve">  </w:t>
      </w:r>
      <w:r>
        <w:rPr>
          <w:rFonts w:eastAsia="Times New Roman" w:asciiTheme="majorHAnsi" w:hAnsiTheme="majorHAnsi"/>
          <w:sz w:val="24"/>
          <w:szCs w:val="24"/>
        </w:rPr>
        <w:t xml:space="preserve">A draft copy has been provided with this package for OMB review. </w:t>
      </w:r>
    </w:p>
    <w:p w:rsidR="005F278E" w:rsidRPr="00EF7A5A" w:rsidP="00B333FC" w14:paraId="3717FA27" w14:textId="7797968A">
      <w:pPr>
        <w:pStyle w:val="ListParagraph"/>
        <w:numPr>
          <w:ilvl w:val="0"/>
          <w:numId w:val="55"/>
        </w:numPr>
        <w:spacing w:after="0" w:line="240" w:lineRule="auto"/>
        <w:rPr>
          <w:rFonts w:asciiTheme="majorHAnsi" w:hAnsiTheme="majorHAnsi" w:cs="Times New Roman"/>
          <w:color w:val="000000" w:themeColor="text1"/>
          <w:sz w:val="24"/>
          <w:szCs w:val="24"/>
        </w:rPr>
      </w:pPr>
      <w:r w:rsidRPr="002A17AF">
        <w:rPr>
          <w:rFonts w:asciiTheme="majorHAnsi" w:hAnsiTheme="majorHAnsi"/>
          <w:sz w:val="24"/>
          <w:szCs w:val="24"/>
        </w:rPr>
        <w:t xml:space="preserve">OPNAVINST 5530.14E, </w:t>
      </w:r>
      <w:r>
        <w:rPr>
          <w:rFonts w:asciiTheme="majorHAnsi" w:hAnsiTheme="majorHAnsi"/>
          <w:sz w:val="24"/>
          <w:szCs w:val="24"/>
        </w:rPr>
        <w:t>“</w:t>
      </w:r>
      <w:r w:rsidRPr="002A17AF">
        <w:rPr>
          <w:rFonts w:asciiTheme="majorHAnsi" w:hAnsiTheme="majorHAnsi"/>
          <w:sz w:val="24"/>
          <w:szCs w:val="24"/>
        </w:rPr>
        <w:t>Navy Physical Security and Law Enforcement Program Requirements</w:t>
      </w:r>
      <w:r>
        <w:rPr>
          <w:rFonts w:asciiTheme="majorHAnsi" w:hAnsiTheme="majorHAnsi"/>
          <w:sz w:val="24"/>
          <w:szCs w:val="24"/>
        </w:rPr>
        <w:t>,”</w:t>
      </w:r>
      <w:r w:rsidRPr="005F278E">
        <w:rPr>
          <w:rFonts w:eastAsia="Times New Roman" w:asciiTheme="majorHAnsi" w:hAnsiTheme="majorHAnsi"/>
          <w:sz w:val="24"/>
          <w:szCs w:val="24"/>
        </w:rPr>
        <w:t xml:space="preserve"> </w:t>
      </w:r>
      <w:r>
        <w:rPr>
          <w:rFonts w:eastAsia="Times New Roman" w:asciiTheme="majorHAnsi" w:hAnsiTheme="majorHAnsi"/>
          <w:sz w:val="24"/>
          <w:szCs w:val="24"/>
        </w:rPr>
        <w:t>sets policy guidelines for</w:t>
      </w:r>
      <w:r w:rsidRPr="00EF7A5A" w:rsidR="002B0337">
        <w:rPr>
          <w:rFonts w:eastAsia="Times New Roman" w:asciiTheme="majorHAnsi" w:hAnsiTheme="majorHAnsi"/>
          <w:sz w:val="24"/>
          <w:szCs w:val="24"/>
        </w:rPr>
        <w:t xml:space="preserve"> base access during student field trips/tours and camps. </w:t>
      </w:r>
      <w:r w:rsidRPr="00EF7A5A" w:rsidR="00703846">
        <w:rPr>
          <w:rFonts w:eastAsia="Times New Roman" w:asciiTheme="majorHAnsi" w:hAnsiTheme="majorHAnsi"/>
          <w:sz w:val="24"/>
          <w:szCs w:val="24"/>
        </w:rPr>
        <w:t xml:space="preserve"> </w:t>
      </w:r>
    </w:p>
    <w:p w:rsidR="0020670D" w:rsidRPr="00EF7A5A" w:rsidP="00EF7A5A" w14:paraId="5CF32C5E" w14:textId="076EE0BF">
      <w:pPr>
        <w:pStyle w:val="ListParagraph"/>
        <w:numPr>
          <w:ilvl w:val="0"/>
          <w:numId w:val="55"/>
        </w:numPr>
        <w:spacing w:after="0" w:line="240" w:lineRule="auto"/>
        <w:rPr>
          <w:rFonts w:asciiTheme="majorHAnsi" w:hAnsiTheme="majorHAnsi" w:cs="Times New Roman"/>
          <w:color w:val="000000" w:themeColor="text1"/>
          <w:sz w:val="24"/>
          <w:szCs w:val="24"/>
        </w:rPr>
      </w:pPr>
      <w:r w:rsidRPr="00EF7A5A">
        <w:rPr>
          <w:rFonts w:asciiTheme="majorHAnsi" w:hAnsiTheme="majorHAnsi" w:cs="Times New Roman"/>
          <w:color w:val="000000" w:themeColor="text1"/>
          <w:sz w:val="24"/>
          <w:szCs w:val="24"/>
        </w:rPr>
        <w:t>Marine Corps Order 5530.14</w:t>
      </w:r>
      <w:r w:rsidRPr="00EF7A5A" w:rsidR="004014FD">
        <w:rPr>
          <w:rFonts w:asciiTheme="majorHAnsi" w:hAnsiTheme="majorHAnsi" w:cs="Times New Roman"/>
          <w:color w:val="000000" w:themeColor="text1"/>
          <w:sz w:val="24"/>
          <w:szCs w:val="24"/>
        </w:rPr>
        <w:t>A</w:t>
      </w:r>
      <w:r w:rsidRPr="00EF7A5A">
        <w:rPr>
          <w:rFonts w:asciiTheme="majorHAnsi" w:hAnsiTheme="majorHAnsi" w:cs="Times New Roman"/>
          <w:color w:val="000000" w:themeColor="text1"/>
          <w:sz w:val="24"/>
          <w:szCs w:val="24"/>
        </w:rPr>
        <w:t xml:space="preserve">, </w:t>
      </w:r>
      <w:r w:rsidR="005F278E">
        <w:rPr>
          <w:rFonts w:asciiTheme="majorHAnsi" w:hAnsiTheme="majorHAnsi" w:cs="Times New Roman"/>
          <w:color w:val="000000" w:themeColor="text1"/>
          <w:sz w:val="24"/>
          <w:szCs w:val="24"/>
        </w:rPr>
        <w:t>“</w:t>
      </w:r>
      <w:r w:rsidRPr="00EF7A5A">
        <w:rPr>
          <w:rFonts w:asciiTheme="majorHAnsi" w:hAnsiTheme="majorHAnsi" w:cs="Times New Roman"/>
          <w:color w:val="000000" w:themeColor="text1"/>
          <w:sz w:val="24"/>
          <w:szCs w:val="24"/>
        </w:rPr>
        <w:t>Marine Corps Physical Security Program Manual</w:t>
      </w:r>
      <w:r w:rsidR="005F278E">
        <w:rPr>
          <w:rFonts w:asciiTheme="majorHAnsi" w:hAnsiTheme="majorHAnsi" w:cs="Times New Roman"/>
          <w:color w:val="000000" w:themeColor="text1"/>
          <w:sz w:val="24"/>
          <w:szCs w:val="24"/>
        </w:rPr>
        <w:t>”</w:t>
      </w:r>
    </w:p>
    <w:p w:rsidR="00191CED" w:rsidRPr="00891574" w:rsidP="009F6A68" w14:paraId="44159268" w14:textId="77777777">
      <w:pPr>
        <w:spacing w:after="0" w:line="240" w:lineRule="auto"/>
        <w:rPr>
          <w:rFonts w:asciiTheme="majorHAnsi" w:hAnsiTheme="majorHAnsi" w:cs="Times New Roman"/>
          <w:color w:val="000000" w:themeColor="text1"/>
          <w:sz w:val="24"/>
          <w:szCs w:val="24"/>
        </w:rPr>
      </w:pPr>
    </w:p>
    <w:p w:rsidR="005C7428" w:rsidP="009F6A68" w14:paraId="77FA028A" w14:textId="11C24287">
      <w:pPr>
        <w:spacing w:after="0" w:line="240" w:lineRule="auto"/>
        <w:rPr>
          <w:rFonts w:ascii="Cambria" w:hAnsi="Cambria" w:cs="Times New Roman"/>
          <w:sz w:val="24"/>
          <w:szCs w:val="24"/>
          <w:u w:val="single"/>
        </w:rPr>
      </w:pPr>
      <w:r w:rsidRPr="00F56FD4">
        <w:rPr>
          <w:rFonts w:ascii="Cambria" w:hAnsi="Cambria" w:cs="Times New Roman"/>
          <w:sz w:val="24"/>
          <w:szCs w:val="24"/>
        </w:rPr>
        <w:t>2.</w:t>
      </w:r>
      <w:r w:rsidRPr="00F56FD4">
        <w:rPr>
          <w:rFonts w:ascii="Cambria" w:hAnsi="Cambria" w:cs="Times New Roman"/>
          <w:sz w:val="24"/>
          <w:szCs w:val="24"/>
        </w:rPr>
        <w:tab/>
      </w:r>
      <w:r w:rsidRPr="00F56FD4">
        <w:rPr>
          <w:rFonts w:ascii="Cambria" w:hAnsi="Cambria" w:cs="Times New Roman"/>
          <w:sz w:val="24"/>
          <w:szCs w:val="24"/>
          <w:u w:val="single"/>
        </w:rPr>
        <w:t xml:space="preserve">Use of the </w:t>
      </w:r>
      <w:r w:rsidRPr="00F56FD4" w:rsidR="0085688C">
        <w:rPr>
          <w:rFonts w:ascii="Cambria" w:hAnsi="Cambria" w:cs="Times New Roman"/>
          <w:sz w:val="24"/>
          <w:szCs w:val="24"/>
          <w:u w:val="single"/>
        </w:rPr>
        <w:t>Information</w:t>
      </w:r>
    </w:p>
    <w:p w:rsidR="00C00ECB" w:rsidP="008F0202" w14:paraId="647EF8B4" w14:textId="2B10FADC">
      <w:pPr>
        <w:spacing w:after="0" w:line="240" w:lineRule="auto"/>
        <w:rPr>
          <w:rFonts w:ascii="Cambria" w:hAnsi="Cambria" w:cs="Times New Roman"/>
          <w:sz w:val="24"/>
          <w:szCs w:val="24"/>
        </w:rPr>
      </w:pPr>
      <w:r w:rsidRPr="008F0202">
        <w:rPr>
          <w:rFonts w:ascii="Cambria" w:hAnsi="Cambria" w:cs="Times New Roman"/>
          <w:sz w:val="24"/>
          <w:szCs w:val="24"/>
        </w:rPr>
        <w:t xml:space="preserve">To facilitate annual events, information must be collected from local area educational institutions, community groups, and/or students to:  1) request classroom speakers and demonstrations, and/or field trips and tours; 2) apply to receive a command mentor to assist with student’s science fair projects; and 3) to register for and attend STEM programs.  All the information is collected from the student participants, teachers, and parents/guardians via three forms:  NAWCAD 5726/1, “NAWCAD SEO Program Request”; NAWCAD 5726/2, “NAWCAD SEO Science Fair Mentor Program Student Application”; and NAWCAD 5726/4, “NAWCAD SEO Program Registration.”  NAWCAD 5726/2 and NAWCAD 5726/4 permit digital signatures so that students, parents, and teachers who have the capability to sign forms electronically </w:t>
      </w:r>
      <w:r w:rsidR="00281874">
        <w:rPr>
          <w:rFonts w:ascii="Cambria" w:hAnsi="Cambria" w:cs="Times New Roman"/>
          <w:sz w:val="24"/>
          <w:szCs w:val="24"/>
        </w:rPr>
        <w:t>may</w:t>
      </w:r>
      <w:r w:rsidRPr="008F0202">
        <w:rPr>
          <w:rFonts w:ascii="Cambria" w:hAnsi="Cambria" w:cs="Times New Roman"/>
          <w:sz w:val="24"/>
          <w:szCs w:val="24"/>
        </w:rPr>
        <w:t xml:space="preserve"> complete the forms entirely electronic without having to print them out.</w:t>
      </w:r>
    </w:p>
    <w:p w:rsidR="008F0202" w:rsidRPr="00F56FD4" w:rsidP="008F0202" w14:paraId="72D5BB60" w14:textId="77777777">
      <w:pPr>
        <w:spacing w:after="0" w:line="240" w:lineRule="auto"/>
        <w:rPr>
          <w:rFonts w:ascii="Cambria" w:hAnsi="Cambria" w:cs="Times New Roman"/>
          <w:sz w:val="24"/>
          <w:szCs w:val="24"/>
        </w:rPr>
      </w:pPr>
    </w:p>
    <w:p w:rsidR="000F1B37" w:rsidRPr="00EF7A5A" w:rsidP="009F6A68" w14:paraId="4110E441" w14:textId="6A97334D">
      <w:pPr>
        <w:spacing w:after="0" w:line="240" w:lineRule="auto"/>
        <w:rPr>
          <w:rFonts w:ascii="Cambria" w:hAnsi="Cambria" w:cs="Times New Roman"/>
          <w:b/>
          <w:bCs/>
          <w:sz w:val="24"/>
          <w:szCs w:val="24"/>
        </w:rPr>
      </w:pPr>
      <w:r w:rsidRPr="00EF7A5A">
        <w:rPr>
          <w:rFonts w:ascii="Cambria" w:hAnsi="Cambria" w:cs="Times New Roman"/>
          <w:b/>
          <w:bCs/>
          <w:sz w:val="24"/>
          <w:szCs w:val="24"/>
        </w:rPr>
        <w:t>C</w:t>
      </w:r>
      <w:r w:rsidRPr="00EF7A5A" w:rsidR="000E6FED">
        <w:rPr>
          <w:rFonts w:ascii="Cambria" w:hAnsi="Cambria" w:cs="Times New Roman"/>
          <w:b/>
          <w:bCs/>
          <w:sz w:val="24"/>
          <w:szCs w:val="24"/>
        </w:rPr>
        <w:t xml:space="preserve">lassroom </w:t>
      </w:r>
      <w:r w:rsidRPr="00EF7A5A">
        <w:rPr>
          <w:rFonts w:ascii="Cambria" w:hAnsi="Cambria" w:cs="Times New Roman"/>
          <w:b/>
          <w:bCs/>
          <w:sz w:val="24"/>
          <w:szCs w:val="24"/>
        </w:rPr>
        <w:t>S</w:t>
      </w:r>
      <w:r w:rsidRPr="00EF7A5A" w:rsidR="000E6FED">
        <w:rPr>
          <w:rFonts w:ascii="Cambria" w:hAnsi="Cambria" w:cs="Times New Roman"/>
          <w:b/>
          <w:bCs/>
          <w:sz w:val="24"/>
          <w:szCs w:val="24"/>
        </w:rPr>
        <w:t xml:space="preserve">peakers and </w:t>
      </w:r>
      <w:r w:rsidRPr="00EF7A5A">
        <w:rPr>
          <w:rFonts w:ascii="Cambria" w:hAnsi="Cambria" w:cs="Times New Roman"/>
          <w:b/>
          <w:bCs/>
          <w:sz w:val="24"/>
          <w:szCs w:val="24"/>
        </w:rPr>
        <w:t>D</w:t>
      </w:r>
      <w:r w:rsidRPr="00EF7A5A" w:rsidR="000E6FED">
        <w:rPr>
          <w:rFonts w:ascii="Cambria" w:hAnsi="Cambria" w:cs="Times New Roman"/>
          <w:b/>
          <w:bCs/>
          <w:sz w:val="24"/>
          <w:szCs w:val="24"/>
        </w:rPr>
        <w:t xml:space="preserve">emonstrations, and </w:t>
      </w:r>
      <w:r w:rsidRPr="00EF7A5A">
        <w:rPr>
          <w:rFonts w:ascii="Cambria" w:hAnsi="Cambria" w:cs="Times New Roman"/>
          <w:b/>
          <w:bCs/>
          <w:sz w:val="24"/>
          <w:szCs w:val="24"/>
        </w:rPr>
        <w:t>F</w:t>
      </w:r>
      <w:r w:rsidRPr="00EF7A5A" w:rsidR="000E6FED">
        <w:rPr>
          <w:rFonts w:ascii="Cambria" w:hAnsi="Cambria" w:cs="Times New Roman"/>
          <w:b/>
          <w:bCs/>
          <w:sz w:val="24"/>
          <w:szCs w:val="24"/>
        </w:rPr>
        <w:t xml:space="preserve">ield </w:t>
      </w:r>
      <w:r w:rsidRPr="00EF7A5A">
        <w:rPr>
          <w:rFonts w:ascii="Cambria" w:hAnsi="Cambria" w:cs="Times New Roman"/>
          <w:b/>
          <w:bCs/>
          <w:sz w:val="24"/>
          <w:szCs w:val="24"/>
        </w:rPr>
        <w:t>T</w:t>
      </w:r>
      <w:r w:rsidRPr="00EF7A5A" w:rsidR="000E6FED">
        <w:rPr>
          <w:rFonts w:ascii="Cambria" w:hAnsi="Cambria" w:cs="Times New Roman"/>
          <w:b/>
          <w:bCs/>
          <w:sz w:val="24"/>
          <w:szCs w:val="24"/>
        </w:rPr>
        <w:t xml:space="preserve">rips and </w:t>
      </w:r>
      <w:r w:rsidRPr="00EF7A5A">
        <w:rPr>
          <w:rFonts w:ascii="Cambria" w:hAnsi="Cambria" w:cs="Times New Roman"/>
          <w:b/>
          <w:bCs/>
          <w:sz w:val="24"/>
          <w:szCs w:val="24"/>
        </w:rPr>
        <w:t>T</w:t>
      </w:r>
      <w:r w:rsidRPr="00EF7A5A" w:rsidR="000E6FED">
        <w:rPr>
          <w:rFonts w:ascii="Cambria" w:hAnsi="Cambria" w:cs="Times New Roman"/>
          <w:b/>
          <w:bCs/>
          <w:sz w:val="24"/>
          <w:szCs w:val="24"/>
        </w:rPr>
        <w:t>ours</w:t>
      </w:r>
    </w:p>
    <w:p w:rsidR="000F1B37" w:rsidRPr="00F56FD4" w:rsidP="009F6A68" w14:paraId="771D7544" w14:textId="77777777">
      <w:pPr>
        <w:spacing w:after="0" w:line="240" w:lineRule="auto"/>
        <w:rPr>
          <w:rFonts w:ascii="Cambria" w:hAnsi="Cambria" w:cs="Times New Roman"/>
          <w:sz w:val="24"/>
          <w:szCs w:val="24"/>
        </w:rPr>
      </w:pPr>
    </w:p>
    <w:p w:rsidR="00CC41A8" w:rsidRPr="00AD0457" w:rsidP="00AD0457" w14:paraId="0A465D8F" w14:textId="77777777">
      <w:pPr>
        <w:spacing w:after="0" w:line="240" w:lineRule="auto"/>
        <w:rPr>
          <w:rFonts w:ascii="Cambria" w:hAnsi="Cambria" w:cs="Times New Roman"/>
          <w:sz w:val="24"/>
          <w:szCs w:val="24"/>
        </w:rPr>
      </w:pPr>
      <w:r w:rsidRPr="00AD0457">
        <w:rPr>
          <w:rFonts w:ascii="Cambria" w:hAnsi="Cambria" w:cs="Times New Roman"/>
          <w:sz w:val="24"/>
          <w:szCs w:val="24"/>
          <w:u w:val="single"/>
        </w:rPr>
        <w:t>Classroom Speakers and Demonstrations</w:t>
      </w:r>
    </w:p>
    <w:p w:rsidR="00EF7A5A" w:rsidP="00EF7A5A" w14:paraId="7645664F" w14:textId="77777777">
      <w:pPr>
        <w:spacing w:after="0" w:line="240" w:lineRule="auto"/>
        <w:rPr>
          <w:rFonts w:ascii="Cambria" w:hAnsi="Cambria" w:cs="Times New Roman"/>
          <w:sz w:val="24"/>
          <w:szCs w:val="24"/>
        </w:rPr>
      </w:pPr>
    </w:p>
    <w:p w:rsidR="00EF7A5A" w:rsidP="001A3551" w14:paraId="5C515577" w14:textId="2D73CA49">
      <w:pPr>
        <w:spacing w:after="0" w:line="240" w:lineRule="auto"/>
        <w:rPr>
          <w:rFonts w:ascii="Cambria" w:hAnsi="Cambria" w:cs="Times New Roman"/>
          <w:sz w:val="24"/>
          <w:szCs w:val="24"/>
        </w:rPr>
      </w:pPr>
      <w:r w:rsidRPr="000F195A">
        <w:rPr>
          <w:rFonts w:ascii="Cambria" w:hAnsi="Cambria" w:cs="Times New Roman"/>
          <w:sz w:val="24"/>
          <w:szCs w:val="24"/>
        </w:rPr>
        <w:t xml:space="preserve">When a school </w:t>
      </w:r>
      <w:r w:rsidRPr="000F195A" w:rsidR="001F2B9C">
        <w:rPr>
          <w:rFonts w:ascii="Cambria" w:hAnsi="Cambria" w:cs="Times New Roman"/>
          <w:sz w:val="24"/>
          <w:szCs w:val="24"/>
        </w:rPr>
        <w:t xml:space="preserve">or </w:t>
      </w:r>
      <w:r w:rsidRPr="000F195A">
        <w:rPr>
          <w:rFonts w:ascii="Cambria" w:hAnsi="Cambria" w:cs="Times New Roman"/>
          <w:sz w:val="24"/>
          <w:szCs w:val="24"/>
        </w:rPr>
        <w:t xml:space="preserve">a community group requests </w:t>
      </w:r>
      <w:r w:rsidRPr="000F195A" w:rsidR="00005EAF">
        <w:rPr>
          <w:rFonts w:ascii="Cambria" w:hAnsi="Cambria" w:cs="Times New Roman"/>
          <w:sz w:val="24"/>
          <w:szCs w:val="24"/>
        </w:rPr>
        <w:t xml:space="preserve">(either via email, phone call, or in speaking </w:t>
      </w:r>
      <w:r w:rsidRPr="000F195A" w:rsidR="00BB2093">
        <w:rPr>
          <w:rFonts w:ascii="Cambria" w:hAnsi="Cambria" w:cs="Times New Roman"/>
          <w:sz w:val="24"/>
          <w:szCs w:val="24"/>
        </w:rPr>
        <w:t xml:space="preserve">with NAWCAD personnel) </w:t>
      </w:r>
      <w:r w:rsidRPr="000F195A" w:rsidR="00BD7C36">
        <w:rPr>
          <w:rFonts w:ascii="Cambria" w:hAnsi="Cambria" w:cs="Times New Roman"/>
          <w:sz w:val="24"/>
          <w:szCs w:val="24"/>
        </w:rPr>
        <w:t xml:space="preserve">NAWCAD for </w:t>
      </w:r>
      <w:r w:rsidRPr="000F195A">
        <w:rPr>
          <w:rFonts w:ascii="Cambria" w:hAnsi="Cambria" w:cs="Times New Roman"/>
          <w:sz w:val="24"/>
          <w:szCs w:val="24"/>
        </w:rPr>
        <w:t xml:space="preserve">a classroom speaker or demonstration, the NAWCAD SEO staff </w:t>
      </w:r>
      <w:r w:rsidRPr="000F195A" w:rsidR="00BB2093">
        <w:rPr>
          <w:rFonts w:ascii="Cambria" w:hAnsi="Cambria" w:cs="Times New Roman"/>
          <w:sz w:val="24"/>
          <w:szCs w:val="24"/>
        </w:rPr>
        <w:t xml:space="preserve">contacts the </w:t>
      </w:r>
      <w:r w:rsidRPr="000F195A">
        <w:rPr>
          <w:rFonts w:ascii="Cambria" w:hAnsi="Cambria" w:cs="Times New Roman"/>
          <w:sz w:val="24"/>
          <w:szCs w:val="24"/>
        </w:rPr>
        <w:t>requestor</w:t>
      </w:r>
      <w:r w:rsidRPr="000F195A" w:rsidR="009F6A68">
        <w:rPr>
          <w:rFonts w:ascii="Cambria" w:hAnsi="Cambria" w:cs="Times New Roman"/>
          <w:sz w:val="24"/>
          <w:szCs w:val="24"/>
        </w:rPr>
        <w:t xml:space="preserve"> via email</w:t>
      </w:r>
      <w:r w:rsidRPr="000F195A" w:rsidR="006F1140">
        <w:rPr>
          <w:rFonts w:ascii="Cambria" w:hAnsi="Cambria" w:cs="Times New Roman"/>
          <w:sz w:val="24"/>
          <w:szCs w:val="24"/>
        </w:rPr>
        <w:t xml:space="preserve"> to </w:t>
      </w:r>
      <w:r w:rsidRPr="000F195A" w:rsidR="00C208F3">
        <w:rPr>
          <w:rFonts w:ascii="Cambria" w:hAnsi="Cambria" w:cs="Times New Roman"/>
          <w:sz w:val="24"/>
          <w:szCs w:val="24"/>
        </w:rPr>
        <w:t>request</w:t>
      </w:r>
      <w:r w:rsidRPr="000F195A" w:rsidR="00BB2093">
        <w:rPr>
          <w:rFonts w:ascii="Cambria" w:hAnsi="Cambria" w:cs="Times New Roman"/>
          <w:sz w:val="24"/>
          <w:szCs w:val="24"/>
        </w:rPr>
        <w:t xml:space="preserve"> that they</w:t>
      </w:r>
      <w:r w:rsidRPr="000F195A">
        <w:rPr>
          <w:rFonts w:ascii="Cambria" w:hAnsi="Cambria" w:cs="Times New Roman"/>
          <w:sz w:val="24"/>
          <w:szCs w:val="24"/>
        </w:rPr>
        <w:t xml:space="preserve"> complete pages 1 and 2 of </w:t>
      </w:r>
      <w:r w:rsidRPr="000F195A" w:rsidR="00C40CC7">
        <w:rPr>
          <w:rFonts w:ascii="Cambria" w:hAnsi="Cambria" w:cs="Times New Roman"/>
          <w:sz w:val="24"/>
          <w:szCs w:val="24"/>
        </w:rPr>
        <w:t xml:space="preserve">the </w:t>
      </w:r>
      <w:r w:rsidRPr="000F195A" w:rsidR="00001E83">
        <w:rPr>
          <w:rFonts w:ascii="Cambria" w:hAnsi="Cambria" w:cs="Times New Roman"/>
          <w:sz w:val="24"/>
          <w:szCs w:val="24"/>
        </w:rPr>
        <w:t>NAWCAD 5726/1</w:t>
      </w:r>
      <w:r w:rsidRPr="000F195A">
        <w:rPr>
          <w:rFonts w:ascii="Cambria" w:hAnsi="Cambria" w:cs="Times New Roman"/>
          <w:sz w:val="24"/>
          <w:szCs w:val="24"/>
        </w:rPr>
        <w:t xml:space="preserve"> to gather all necessary information to coordinate support for the request.  </w:t>
      </w:r>
      <w:r w:rsidRPr="000F195A" w:rsidR="000F195A">
        <w:rPr>
          <w:rFonts w:ascii="Cambria" w:hAnsi="Cambria" w:cs="Times New Roman"/>
          <w:sz w:val="24"/>
          <w:szCs w:val="24"/>
        </w:rPr>
        <w:t xml:space="preserve">The information </w:t>
      </w:r>
      <w:r w:rsidR="008151FC">
        <w:rPr>
          <w:rFonts w:ascii="Cambria" w:hAnsi="Cambria" w:cs="Times New Roman"/>
          <w:sz w:val="24"/>
          <w:szCs w:val="24"/>
        </w:rPr>
        <w:t xml:space="preserve">collected is necessary to understand the needs of the organization’s request, to facilitate follow-up with the requesting organization, to coordinate and plan </w:t>
      </w:r>
      <w:r w:rsidR="00E9142A">
        <w:rPr>
          <w:rFonts w:ascii="Cambria" w:hAnsi="Cambria" w:cs="Times New Roman"/>
          <w:sz w:val="24"/>
          <w:szCs w:val="24"/>
        </w:rPr>
        <w:t xml:space="preserve">the details </w:t>
      </w:r>
      <w:r w:rsidR="008151FC">
        <w:rPr>
          <w:rFonts w:ascii="Cambria" w:hAnsi="Cambria" w:cs="Times New Roman"/>
          <w:sz w:val="24"/>
          <w:szCs w:val="24"/>
        </w:rPr>
        <w:t xml:space="preserve">for a classroom speaker or demonstration, and to process and manage </w:t>
      </w:r>
      <w:r w:rsidR="00E9142A">
        <w:rPr>
          <w:rFonts w:ascii="Cambria" w:hAnsi="Cambria" w:cs="Times New Roman"/>
          <w:sz w:val="24"/>
          <w:szCs w:val="24"/>
        </w:rPr>
        <w:t xml:space="preserve">any needed </w:t>
      </w:r>
      <w:r w:rsidR="008151FC">
        <w:rPr>
          <w:rFonts w:ascii="Cambria" w:hAnsi="Cambria" w:cs="Times New Roman"/>
          <w:sz w:val="24"/>
          <w:szCs w:val="24"/>
        </w:rPr>
        <w:t xml:space="preserve">special accommodations. </w:t>
      </w:r>
    </w:p>
    <w:p w:rsidR="00EF7A5A" w:rsidRPr="00EF7A5A" w:rsidP="00EF7A5A" w14:paraId="56DF6F57" w14:textId="77777777">
      <w:pPr>
        <w:pStyle w:val="ListParagraph"/>
        <w:spacing w:after="0" w:line="240" w:lineRule="auto"/>
        <w:ind w:left="1800"/>
      </w:pPr>
    </w:p>
    <w:p w:rsidR="00305A6F" w:rsidRPr="000F195A" w:rsidP="000F195A" w14:paraId="512729AE" w14:textId="16788BF4">
      <w:pPr>
        <w:spacing w:after="0" w:line="240" w:lineRule="auto"/>
        <w:rPr>
          <w:rFonts w:asciiTheme="majorHAnsi" w:hAnsiTheme="majorHAnsi"/>
          <w:sz w:val="24"/>
          <w:szCs w:val="24"/>
        </w:rPr>
      </w:pPr>
      <w:r w:rsidRPr="000F195A">
        <w:rPr>
          <w:rFonts w:asciiTheme="majorHAnsi" w:hAnsiTheme="majorHAnsi"/>
          <w:sz w:val="24"/>
          <w:szCs w:val="24"/>
        </w:rPr>
        <w:t xml:space="preserve">Once </w:t>
      </w:r>
      <w:r w:rsidRPr="000F195A" w:rsidR="006F1140">
        <w:rPr>
          <w:rFonts w:asciiTheme="majorHAnsi" w:hAnsiTheme="majorHAnsi"/>
          <w:sz w:val="24"/>
          <w:szCs w:val="24"/>
        </w:rPr>
        <w:t>the</w:t>
      </w:r>
      <w:r w:rsidRPr="000F195A">
        <w:rPr>
          <w:rFonts w:asciiTheme="majorHAnsi" w:hAnsiTheme="majorHAnsi"/>
          <w:sz w:val="24"/>
          <w:szCs w:val="24"/>
        </w:rPr>
        <w:t xml:space="preserve"> requestor completes the form, they submit the form via email t</w:t>
      </w:r>
      <w:r w:rsidRPr="000F195A" w:rsidR="00EE34B0">
        <w:rPr>
          <w:rFonts w:asciiTheme="majorHAnsi" w:hAnsiTheme="majorHAnsi"/>
          <w:sz w:val="24"/>
          <w:szCs w:val="24"/>
        </w:rPr>
        <w:t>o designated NAWCAD SEO staff</w:t>
      </w:r>
      <w:r w:rsidRPr="000F195A" w:rsidR="009F59CE">
        <w:rPr>
          <w:rStyle w:val="Hyperlink"/>
          <w:rFonts w:asciiTheme="majorHAnsi" w:hAnsiTheme="majorHAnsi" w:cs="Times New Roman"/>
          <w:color w:val="auto"/>
          <w:sz w:val="24"/>
          <w:szCs w:val="24"/>
          <w:u w:val="none"/>
        </w:rPr>
        <w:t>.</w:t>
      </w:r>
      <w:r w:rsidRPr="000F195A">
        <w:rPr>
          <w:rStyle w:val="Hyperlink"/>
          <w:rFonts w:asciiTheme="majorHAnsi" w:hAnsiTheme="majorHAnsi" w:cs="Times New Roman"/>
          <w:sz w:val="24"/>
          <w:szCs w:val="24"/>
          <w:u w:val="none"/>
        </w:rPr>
        <w:t xml:space="preserve">  </w:t>
      </w:r>
      <w:r w:rsidRPr="000F195A">
        <w:rPr>
          <w:rFonts w:asciiTheme="majorHAnsi" w:hAnsiTheme="majorHAnsi"/>
          <w:sz w:val="24"/>
          <w:szCs w:val="24"/>
        </w:rPr>
        <w:t xml:space="preserve">Upon receipt of the completed </w:t>
      </w:r>
      <w:r w:rsidRPr="000F195A" w:rsidR="00C40CC7">
        <w:rPr>
          <w:rFonts w:asciiTheme="majorHAnsi" w:hAnsiTheme="majorHAnsi"/>
          <w:sz w:val="24"/>
          <w:szCs w:val="24"/>
        </w:rPr>
        <w:t>NAWCAD 5726/1</w:t>
      </w:r>
      <w:r w:rsidRPr="000F195A">
        <w:rPr>
          <w:rFonts w:asciiTheme="majorHAnsi" w:hAnsiTheme="majorHAnsi"/>
          <w:sz w:val="24"/>
          <w:szCs w:val="24"/>
        </w:rPr>
        <w:t>, NAWCAD SEO staff reache</w:t>
      </w:r>
      <w:r w:rsidRPr="000F195A" w:rsidR="00A92EBE">
        <w:rPr>
          <w:rFonts w:asciiTheme="majorHAnsi" w:hAnsiTheme="majorHAnsi"/>
          <w:sz w:val="24"/>
          <w:szCs w:val="24"/>
        </w:rPr>
        <w:t>s</w:t>
      </w:r>
      <w:r w:rsidRPr="000F195A">
        <w:rPr>
          <w:rFonts w:asciiTheme="majorHAnsi" w:hAnsiTheme="majorHAnsi"/>
          <w:sz w:val="24"/>
          <w:szCs w:val="24"/>
        </w:rPr>
        <w:t xml:space="preserve"> out</w:t>
      </w:r>
      <w:r w:rsidRPr="000F195A" w:rsidR="00A92EBE">
        <w:rPr>
          <w:rFonts w:asciiTheme="majorHAnsi" w:hAnsiTheme="majorHAnsi"/>
          <w:sz w:val="24"/>
          <w:szCs w:val="24"/>
        </w:rPr>
        <w:t xml:space="preserve"> to</w:t>
      </w:r>
      <w:r w:rsidRPr="000F195A">
        <w:rPr>
          <w:rFonts w:asciiTheme="majorHAnsi" w:hAnsiTheme="majorHAnsi"/>
          <w:sz w:val="24"/>
          <w:szCs w:val="24"/>
        </w:rPr>
        <w:t xml:space="preserve"> applicable NAWCAD </w:t>
      </w:r>
      <w:r w:rsidRPr="000F195A" w:rsidR="00A92EBE">
        <w:rPr>
          <w:rFonts w:asciiTheme="majorHAnsi" w:hAnsiTheme="majorHAnsi"/>
          <w:sz w:val="24"/>
          <w:szCs w:val="24"/>
        </w:rPr>
        <w:t>organizations</w:t>
      </w:r>
      <w:r w:rsidRPr="000F195A">
        <w:rPr>
          <w:rFonts w:asciiTheme="majorHAnsi" w:hAnsiTheme="majorHAnsi"/>
          <w:sz w:val="24"/>
          <w:szCs w:val="24"/>
        </w:rPr>
        <w:t xml:space="preserve"> to request support.  </w:t>
      </w:r>
      <w:r w:rsidRPr="000F195A" w:rsidR="00CF25AD">
        <w:rPr>
          <w:rFonts w:asciiTheme="majorHAnsi" w:hAnsiTheme="majorHAnsi"/>
          <w:sz w:val="24"/>
          <w:szCs w:val="24"/>
        </w:rPr>
        <w:t>When the NAWCAD SEO staff has identified individuals that can support the request, the NAWCAD SEO staff provides the requestor with the contact information of the individual(s</w:t>
      </w:r>
      <w:r w:rsidRPr="000F195A" w:rsidR="00434259">
        <w:rPr>
          <w:rFonts w:asciiTheme="majorHAnsi" w:hAnsiTheme="majorHAnsi"/>
          <w:sz w:val="24"/>
          <w:szCs w:val="24"/>
        </w:rPr>
        <w:t xml:space="preserve">) </w:t>
      </w:r>
      <w:r w:rsidRPr="000F195A" w:rsidR="00CC41A8">
        <w:rPr>
          <w:rFonts w:asciiTheme="majorHAnsi" w:hAnsiTheme="majorHAnsi"/>
          <w:sz w:val="24"/>
          <w:szCs w:val="24"/>
        </w:rPr>
        <w:t>to</w:t>
      </w:r>
      <w:r w:rsidRPr="000F195A" w:rsidR="00434259">
        <w:rPr>
          <w:rFonts w:asciiTheme="majorHAnsi" w:hAnsiTheme="majorHAnsi"/>
          <w:sz w:val="24"/>
          <w:szCs w:val="24"/>
        </w:rPr>
        <w:t xml:space="preserve"> </w:t>
      </w:r>
      <w:r w:rsidRPr="000F195A" w:rsidR="00CC41A8">
        <w:rPr>
          <w:rFonts w:asciiTheme="majorHAnsi" w:hAnsiTheme="majorHAnsi"/>
          <w:sz w:val="24"/>
          <w:szCs w:val="24"/>
        </w:rPr>
        <w:t xml:space="preserve">facilitate </w:t>
      </w:r>
      <w:r w:rsidRPr="000F195A" w:rsidR="00434259">
        <w:rPr>
          <w:rFonts w:asciiTheme="majorHAnsi" w:hAnsiTheme="majorHAnsi"/>
          <w:sz w:val="24"/>
          <w:szCs w:val="24"/>
        </w:rPr>
        <w:t>plan</w:t>
      </w:r>
      <w:r w:rsidRPr="000F195A" w:rsidR="00CC41A8">
        <w:rPr>
          <w:rFonts w:asciiTheme="majorHAnsi" w:hAnsiTheme="majorHAnsi"/>
          <w:sz w:val="24"/>
          <w:szCs w:val="24"/>
        </w:rPr>
        <w:t>ning</w:t>
      </w:r>
      <w:r w:rsidRPr="000F195A" w:rsidR="00434259">
        <w:rPr>
          <w:rFonts w:asciiTheme="majorHAnsi" w:hAnsiTheme="majorHAnsi"/>
          <w:sz w:val="24"/>
          <w:szCs w:val="24"/>
        </w:rPr>
        <w:t xml:space="preserve"> the details of the presentation or demonstration as well as logistics for the day of the classroom visit.  </w:t>
      </w:r>
      <w:r w:rsidRPr="000F195A" w:rsidR="00434259">
        <w:rPr>
          <w:rFonts w:asciiTheme="majorHAnsi" w:hAnsiTheme="majorHAnsi"/>
          <w:sz w:val="24"/>
          <w:szCs w:val="24"/>
        </w:rPr>
        <w:t>The end result</w:t>
      </w:r>
      <w:r w:rsidRPr="000F195A" w:rsidR="00434259">
        <w:rPr>
          <w:rFonts w:asciiTheme="majorHAnsi" w:hAnsiTheme="majorHAnsi"/>
          <w:sz w:val="24"/>
          <w:szCs w:val="24"/>
        </w:rPr>
        <w:t xml:space="preserve"> </w:t>
      </w:r>
      <w:r w:rsidRPr="000F195A" w:rsidR="00CC41A8">
        <w:rPr>
          <w:rFonts w:asciiTheme="majorHAnsi" w:hAnsiTheme="majorHAnsi"/>
          <w:sz w:val="24"/>
          <w:szCs w:val="24"/>
        </w:rPr>
        <w:t xml:space="preserve">of the information collection </w:t>
      </w:r>
      <w:r w:rsidRPr="000F195A" w:rsidR="00434259">
        <w:rPr>
          <w:rFonts w:asciiTheme="majorHAnsi" w:hAnsiTheme="majorHAnsi"/>
          <w:sz w:val="24"/>
          <w:szCs w:val="24"/>
        </w:rPr>
        <w:t>is the</w:t>
      </w:r>
      <w:r w:rsidRPr="000F195A" w:rsidR="00CC41A8">
        <w:rPr>
          <w:rFonts w:asciiTheme="majorHAnsi" w:hAnsiTheme="majorHAnsi"/>
          <w:sz w:val="24"/>
          <w:szCs w:val="24"/>
        </w:rPr>
        <w:t xml:space="preserve"> successful planning of an event in which the</w:t>
      </w:r>
      <w:r w:rsidRPr="000F195A" w:rsidR="00434259">
        <w:rPr>
          <w:rFonts w:asciiTheme="majorHAnsi" w:hAnsiTheme="majorHAnsi"/>
          <w:sz w:val="24"/>
          <w:szCs w:val="24"/>
        </w:rPr>
        <w:t xml:space="preserve"> speaker</w:t>
      </w:r>
      <w:r w:rsidRPr="000F195A" w:rsidR="00465A29">
        <w:rPr>
          <w:rFonts w:asciiTheme="majorHAnsi" w:hAnsiTheme="majorHAnsi"/>
          <w:sz w:val="24"/>
          <w:szCs w:val="24"/>
        </w:rPr>
        <w:t xml:space="preserve"> will share their experiences and knowledge wit</w:t>
      </w:r>
      <w:r w:rsidRPr="000F195A" w:rsidR="004475D6">
        <w:rPr>
          <w:rFonts w:asciiTheme="majorHAnsi" w:hAnsiTheme="majorHAnsi"/>
          <w:sz w:val="24"/>
          <w:szCs w:val="24"/>
        </w:rPr>
        <w:t xml:space="preserve">h the students and/or provide an activity or </w:t>
      </w:r>
      <w:r w:rsidRPr="000F195A" w:rsidR="00465A29">
        <w:rPr>
          <w:rFonts w:asciiTheme="majorHAnsi" w:hAnsiTheme="majorHAnsi"/>
          <w:sz w:val="24"/>
          <w:szCs w:val="24"/>
        </w:rPr>
        <w:t>demonstration</w:t>
      </w:r>
      <w:r w:rsidRPr="000F195A" w:rsidR="00DA24B0">
        <w:rPr>
          <w:rFonts w:asciiTheme="majorHAnsi" w:hAnsiTheme="majorHAnsi"/>
          <w:sz w:val="24"/>
          <w:szCs w:val="24"/>
        </w:rPr>
        <w:t xml:space="preserve"> based on the requestor’s curricular needs</w:t>
      </w:r>
      <w:r w:rsidRPr="000F195A" w:rsidR="00465A29">
        <w:rPr>
          <w:rFonts w:asciiTheme="majorHAnsi" w:hAnsiTheme="majorHAnsi"/>
          <w:sz w:val="24"/>
          <w:szCs w:val="24"/>
        </w:rPr>
        <w:t xml:space="preserve">. </w:t>
      </w:r>
      <w:r w:rsidRPr="000F195A" w:rsidR="00CC41A8">
        <w:rPr>
          <w:rFonts w:asciiTheme="majorHAnsi" w:hAnsiTheme="majorHAnsi"/>
          <w:sz w:val="24"/>
          <w:szCs w:val="24"/>
        </w:rPr>
        <w:t>This supports the NAWCAD SEO mission.</w:t>
      </w:r>
    </w:p>
    <w:p w:rsidR="00305A6F" w:rsidRPr="00F56FD4" w:rsidP="009F6A68" w14:paraId="6676E754" w14:textId="77777777">
      <w:pPr>
        <w:spacing w:after="0" w:line="240" w:lineRule="auto"/>
        <w:rPr>
          <w:rFonts w:ascii="Cambria" w:hAnsi="Cambria" w:cs="Times New Roman"/>
          <w:sz w:val="24"/>
          <w:szCs w:val="24"/>
        </w:rPr>
      </w:pPr>
    </w:p>
    <w:p w:rsidR="007329E2" w:rsidRPr="00AD0457" w:rsidP="00AD0457" w14:paraId="4C49FB4C" w14:textId="299DD420">
      <w:pPr>
        <w:spacing w:after="0" w:line="240" w:lineRule="auto"/>
        <w:rPr>
          <w:rFonts w:ascii="Cambria" w:hAnsi="Cambria" w:cs="Times New Roman"/>
          <w:sz w:val="24"/>
          <w:szCs w:val="24"/>
        </w:rPr>
      </w:pPr>
      <w:r w:rsidRPr="00AD0457">
        <w:rPr>
          <w:rFonts w:ascii="Cambria" w:hAnsi="Cambria" w:cs="Times New Roman"/>
          <w:sz w:val="24"/>
          <w:szCs w:val="24"/>
          <w:u w:val="single"/>
        </w:rPr>
        <w:t>Field Trips and Tours</w:t>
      </w:r>
    </w:p>
    <w:p w:rsidR="00EF7A5A" w:rsidP="000F195A" w14:paraId="786CCB1A" w14:textId="77777777">
      <w:pPr>
        <w:spacing w:after="0" w:line="240" w:lineRule="auto"/>
        <w:rPr>
          <w:rFonts w:ascii="Cambria" w:hAnsi="Cambria" w:cs="Times New Roman"/>
          <w:sz w:val="24"/>
          <w:szCs w:val="24"/>
        </w:rPr>
      </w:pPr>
    </w:p>
    <w:p w:rsidR="00305A6F" w:rsidRPr="00F56FD4" w:rsidP="000F195A" w14:paraId="7A9569AA" w14:textId="43064321">
      <w:pPr>
        <w:spacing w:after="0" w:line="240" w:lineRule="auto"/>
        <w:rPr>
          <w:rFonts w:ascii="Cambria" w:hAnsi="Cambria" w:cs="Times New Roman"/>
          <w:sz w:val="24"/>
          <w:szCs w:val="24"/>
        </w:rPr>
      </w:pPr>
      <w:r w:rsidRPr="00F56FD4">
        <w:rPr>
          <w:rFonts w:ascii="Cambria" w:hAnsi="Cambria" w:cs="Times New Roman"/>
          <w:sz w:val="24"/>
          <w:szCs w:val="24"/>
        </w:rPr>
        <w:t xml:space="preserve">School and community groups often contact NAWCAD staff </w:t>
      </w:r>
      <w:r w:rsidR="00BB2093">
        <w:rPr>
          <w:rFonts w:ascii="Cambria" w:hAnsi="Cambria" w:cs="Times New Roman"/>
          <w:sz w:val="24"/>
          <w:szCs w:val="24"/>
        </w:rPr>
        <w:t xml:space="preserve">via email or phone call </w:t>
      </w:r>
      <w:r w:rsidRPr="00F56FD4">
        <w:rPr>
          <w:rFonts w:ascii="Cambria" w:hAnsi="Cambria" w:cs="Times New Roman"/>
          <w:sz w:val="24"/>
          <w:szCs w:val="24"/>
        </w:rPr>
        <w:t xml:space="preserve">to request a </w:t>
      </w:r>
      <w:r w:rsidR="00BB2093">
        <w:rPr>
          <w:rFonts w:ascii="Cambria" w:hAnsi="Cambria" w:cs="Times New Roman"/>
          <w:sz w:val="24"/>
          <w:szCs w:val="24"/>
        </w:rPr>
        <w:t xml:space="preserve">field trip or </w:t>
      </w:r>
      <w:r w:rsidRPr="00F56FD4">
        <w:rPr>
          <w:rFonts w:ascii="Cambria" w:hAnsi="Cambria" w:cs="Times New Roman"/>
          <w:sz w:val="24"/>
          <w:szCs w:val="24"/>
        </w:rPr>
        <w:t xml:space="preserve">tour of sites located at Naval Air Station </w:t>
      </w:r>
      <w:r w:rsidR="009F6A68">
        <w:rPr>
          <w:rFonts w:ascii="Cambria" w:hAnsi="Cambria" w:cs="Times New Roman"/>
          <w:sz w:val="24"/>
          <w:szCs w:val="24"/>
        </w:rPr>
        <w:t xml:space="preserve">(NAS) </w:t>
      </w:r>
      <w:r w:rsidRPr="00F56FD4">
        <w:rPr>
          <w:rFonts w:ascii="Cambria" w:hAnsi="Cambria" w:cs="Times New Roman"/>
          <w:sz w:val="24"/>
          <w:szCs w:val="24"/>
        </w:rPr>
        <w:t>Patuxent River</w:t>
      </w:r>
      <w:r w:rsidRPr="00834F82" w:rsidR="00231FAD">
        <w:rPr>
          <w:rFonts w:ascii="Cambria" w:hAnsi="Cambria" w:cs="Times New Roman"/>
          <w:sz w:val="24"/>
          <w:szCs w:val="24"/>
        </w:rPr>
        <w:t>, MD</w:t>
      </w:r>
      <w:r w:rsidR="00FC0A7F">
        <w:rPr>
          <w:rFonts w:ascii="Cambria" w:hAnsi="Cambria" w:cs="Times New Roman"/>
          <w:sz w:val="24"/>
          <w:szCs w:val="24"/>
        </w:rPr>
        <w:t>;</w:t>
      </w:r>
      <w:r w:rsidRPr="00F56FD4">
        <w:rPr>
          <w:rFonts w:ascii="Cambria" w:hAnsi="Cambria" w:cs="Times New Roman"/>
          <w:sz w:val="24"/>
          <w:szCs w:val="24"/>
        </w:rPr>
        <w:t xml:space="preserve"> Webster Outlying Field</w:t>
      </w:r>
      <w:r w:rsidR="009F6A68">
        <w:rPr>
          <w:rFonts w:ascii="Cambria" w:hAnsi="Cambria" w:cs="Times New Roman"/>
          <w:sz w:val="24"/>
          <w:szCs w:val="24"/>
        </w:rPr>
        <w:t xml:space="preserve"> (WOLF)</w:t>
      </w:r>
      <w:r w:rsidRPr="00834F82" w:rsidR="00231FAD">
        <w:rPr>
          <w:rFonts w:ascii="Cambria" w:hAnsi="Cambria" w:cs="Times New Roman"/>
          <w:sz w:val="24"/>
          <w:szCs w:val="24"/>
        </w:rPr>
        <w:t xml:space="preserve">, St. </w:t>
      </w:r>
      <w:r w:rsidRPr="00834F82" w:rsidR="00231FAD">
        <w:rPr>
          <w:rFonts w:ascii="Cambria" w:hAnsi="Cambria" w:cs="Times New Roman"/>
          <w:sz w:val="24"/>
          <w:szCs w:val="24"/>
        </w:rPr>
        <w:t>Inigoes</w:t>
      </w:r>
      <w:r w:rsidRPr="00834F82" w:rsidR="00231FAD">
        <w:rPr>
          <w:rFonts w:ascii="Cambria" w:hAnsi="Cambria" w:cs="Times New Roman"/>
          <w:sz w:val="24"/>
          <w:szCs w:val="24"/>
        </w:rPr>
        <w:t>, MD</w:t>
      </w:r>
      <w:r w:rsidR="00FC0A7F">
        <w:rPr>
          <w:rFonts w:ascii="Cambria" w:hAnsi="Cambria" w:cs="Times New Roman"/>
          <w:sz w:val="24"/>
          <w:szCs w:val="24"/>
        </w:rPr>
        <w:t>;</w:t>
      </w:r>
      <w:r w:rsidRPr="00834F82" w:rsidR="00FF6E4D">
        <w:rPr>
          <w:rFonts w:ascii="Cambria" w:hAnsi="Cambria" w:cs="Times New Roman"/>
          <w:sz w:val="24"/>
          <w:szCs w:val="24"/>
        </w:rPr>
        <w:t xml:space="preserve"> or both</w:t>
      </w:r>
      <w:r w:rsidRPr="00F56FD4">
        <w:rPr>
          <w:rFonts w:ascii="Cambria" w:hAnsi="Cambria" w:cs="Times New Roman"/>
          <w:sz w:val="24"/>
          <w:szCs w:val="24"/>
        </w:rPr>
        <w:t>.  Once made aware of the request, NAWCAD SEO staff send</w:t>
      </w:r>
      <w:r w:rsidRPr="00834F82" w:rsidR="00A92EBE">
        <w:rPr>
          <w:rFonts w:ascii="Cambria" w:hAnsi="Cambria" w:cs="Times New Roman"/>
          <w:sz w:val="24"/>
          <w:szCs w:val="24"/>
        </w:rPr>
        <w:t>s</w:t>
      </w:r>
      <w:r w:rsidRPr="00F56FD4">
        <w:rPr>
          <w:rFonts w:ascii="Cambria" w:hAnsi="Cambria" w:cs="Times New Roman"/>
          <w:sz w:val="24"/>
          <w:szCs w:val="24"/>
        </w:rPr>
        <w:t xml:space="preserve"> the school or community group </w:t>
      </w:r>
      <w:r w:rsidR="00BB2093">
        <w:rPr>
          <w:rFonts w:ascii="Cambria" w:hAnsi="Cambria" w:cs="Times New Roman"/>
          <w:sz w:val="24"/>
          <w:szCs w:val="24"/>
        </w:rPr>
        <w:t xml:space="preserve">via email </w:t>
      </w:r>
      <w:r w:rsidRPr="00F56FD4">
        <w:rPr>
          <w:rFonts w:ascii="Cambria" w:hAnsi="Cambria" w:cs="Times New Roman"/>
          <w:sz w:val="24"/>
          <w:szCs w:val="24"/>
        </w:rPr>
        <w:t xml:space="preserve">the </w:t>
      </w:r>
      <w:r w:rsidR="00B44A3C">
        <w:rPr>
          <w:rFonts w:ascii="Cambria" w:hAnsi="Cambria" w:cs="Times New Roman"/>
          <w:sz w:val="24"/>
          <w:szCs w:val="24"/>
        </w:rPr>
        <w:t>p</w:t>
      </w:r>
      <w:r w:rsidR="005B4CD4">
        <w:rPr>
          <w:rFonts w:ascii="Cambria" w:hAnsi="Cambria" w:cs="Times New Roman"/>
          <w:sz w:val="24"/>
          <w:szCs w:val="24"/>
        </w:rPr>
        <w:t xml:space="preserve">olicies and </w:t>
      </w:r>
      <w:r w:rsidR="00B44A3C">
        <w:rPr>
          <w:rFonts w:ascii="Cambria" w:hAnsi="Cambria" w:cs="Times New Roman"/>
          <w:sz w:val="24"/>
          <w:szCs w:val="24"/>
        </w:rPr>
        <w:t>p</w:t>
      </w:r>
      <w:r w:rsidR="005B4CD4">
        <w:rPr>
          <w:rFonts w:ascii="Cambria" w:hAnsi="Cambria" w:cs="Times New Roman"/>
          <w:sz w:val="24"/>
          <w:szCs w:val="24"/>
        </w:rPr>
        <w:t>rocedures for field trips</w:t>
      </w:r>
      <w:r w:rsidR="009E75B6">
        <w:rPr>
          <w:rFonts w:ascii="Cambria" w:hAnsi="Cambria" w:cs="Times New Roman"/>
          <w:sz w:val="24"/>
          <w:szCs w:val="24"/>
        </w:rPr>
        <w:t>/tours</w:t>
      </w:r>
      <w:r w:rsidR="005B4CD4">
        <w:rPr>
          <w:rFonts w:ascii="Cambria" w:hAnsi="Cambria" w:cs="Times New Roman"/>
          <w:sz w:val="24"/>
          <w:szCs w:val="24"/>
        </w:rPr>
        <w:t xml:space="preserve">, the </w:t>
      </w:r>
      <w:r w:rsidR="00934FA6">
        <w:rPr>
          <w:rFonts w:ascii="Cambria" w:hAnsi="Cambria" w:cs="Times New Roman"/>
          <w:sz w:val="24"/>
          <w:szCs w:val="24"/>
        </w:rPr>
        <w:t>NAWCAD 5726/1</w:t>
      </w:r>
      <w:r w:rsidR="00C40CC7">
        <w:rPr>
          <w:rFonts w:ascii="Cambria" w:hAnsi="Cambria" w:cs="Times New Roman"/>
          <w:sz w:val="24"/>
          <w:szCs w:val="24"/>
        </w:rPr>
        <w:t xml:space="preserve"> </w:t>
      </w:r>
      <w:r w:rsidRPr="00F56FD4">
        <w:rPr>
          <w:rFonts w:ascii="Cambria" w:hAnsi="Cambria" w:cs="Times New Roman"/>
          <w:sz w:val="24"/>
          <w:szCs w:val="24"/>
        </w:rPr>
        <w:t xml:space="preserve">and </w:t>
      </w:r>
      <w:r w:rsidRPr="00834F82" w:rsidR="009D5A1D">
        <w:rPr>
          <w:rFonts w:ascii="Cambria" w:hAnsi="Cambria" w:cs="Times New Roman"/>
          <w:sz w:val="24"/>
          <w:szCs w:val="24"/>
        </w:rPr>
        <w:t>t</w:t>
      </w:r>
      <w:r w:rsidRPr="00F56FD4">
        <w:rPr>
          <w:rFonts w:ascii="Cambria" w:hAnsi="Cambria" w:cs="Times New Roman"/>
          <w:sz w:val="24"/>
          <w:szCs w:val="24"/>
        </w:rPr>
        <w:t xml:space="preserve">our </w:t>
      </w:r>
      <w:r w:rsidRPr="00834F82" w:rsidR="009D5A1D">
        <w:rPr>
          <w:rFonts w:ascii="Cambria" w:hAnsi="Cambria" w:cs="Times New Roman"/>
          <w:sz w:val="24"/>
          <w:szCs w:val="24"/>
        </w:rPr>
        <w:t>s</w:t>
      </w:r>
      <w:r w:rsidRPr="00F56FD4">
        <w:rPr>
          <w:rFonts w:ascii="Cambria" w:hAnsi="Cambria" w:cs="Times New Roman"/>
          <w:sz w:val="24"/>
          <w:szCs w:val="24"/>
        </w:rPr>
        <w:t xml:space="preserve">ite </w:t>
      </w:r>
      <w:r w:rsidRPr="00834F82" w:rsidR="009D5A1D">
        <w:rPr>
          <w:rFonts w:ascii="Cambria" w:hAnsi="Cambria" w:cs="Times New Roman"/>
          <w:sz w:val="24"/>
          <w:szCs w:val="24"/>
        </w:rPr>
        <w:t>i</w:t>
      </w:r>
      <w:r w:rsidRPr="00F56FD4">
        <w:rPr>
          <w:rFonts w:ascii="Cambria" w:hAnsi="Cambria" w:cs="Times New Roman"/>
          <w:sz w:val="24"/>
          <w:szCs w:val="24"/>
        </w:rPr>
        <w:t xml:space="preserve">nformation.  </w:t>
      </w:r>
      <w:r w:rsidRPr="00F56FD4" w:rsidR="005B4CD4">
        <w:rPr>
          <w:rFonts w:ascii="Cambria" w:hAnsi="Cambria" w:cs="Times New Roman"/>
          <w:sz w:val="24"/>
          <w:szCs w:val="24"/>
        </w:rPr>
        <w:t xml:space="preserve">The </w:t>
      </w:r>
      <w:r w:rsidRPr="00834F82" w:rsidR="005B4CD4">
        <w:rPr>
          <w:rFonts w:ascii="Cambria" w:hAnsi="Cambria" w:cs="Times New Roman"/>
          <w:sz w:val="24"/>
          <w:szCs w:val="24"/>
        </w:rPr>
        <w:t xml:space="preserve">SEO staff requests that the </w:t>
      </w:r>
      <w:r w:rsidRPr="00F56FD4" w:rsidR="005B4CD4">
        <w:rPr>
          <w:rFonts w:ascii="Cambria" w:hAnsi="Cambria" w:cs="Times New Roman"/>
          <w:sz w:val="24"/>
          <w:szCs w:val="24"/>
        </w:rPr>
        <w:t xml:space="preserve">school or community group point of contact read </w:t>
      </w:r>
      <w:r w:rsidR="005B4CD4">
        <w:rPr>
          <w:rFonts w:ascii="Cambria" w:hAnsi="Cambria" w:cs="Times New Roman"/>
          <w:sz w:val="24"/>
          <w:szCs w:val="24"/>
        </w:rPr>
        <w:t xml:space="preserve">the </w:t>
      </w:r>
      <w:r w:rsidR="00B44A3C">
        <w:rPr>
          <w:rFonts w:ascii="Cambria" w:hAnsi="Cambria" w:cs="Times New Roman"/>
          <w:sz w:val="24"/>
          <w:szCs w:val="24"/>
        </w:rPr>
        <w:t>p</w:t>
      </w:r>
      <w:r w:rsidR="005B4CD4">
        <w:rPr>
          <w:rFonts w:ascii="Cambria" w:hAnsi="Cambria" w:cs="Times New Roman"/>
          <w:sz w:val="24"/>
          <w:szCs w:val="24"/>
        </w:rPr>
        <w:t xml:space="preserve">olicies and </w:t>
      </w:r>
      <w:r w:rsidR="00B44A3C">
        <w:rPr>
          <w:rFonts w:ascii="Cambria" w:hAnsi="Cambria" w:cs="Times New Roman"/>
          <w:sz w:val="24"/>
          <w:szCs w:val="24"/>
        </w:rPr>
        <w:t>p</w:t>
      </w:r>
      <w:r w:rsidR="005B4CD4">
        <w:rPr>
          <w:rFonts w:ascii="Cambria" w:hAnsi="Cambria" w:cs="Times New Roman"/>
          <w:sz w:val="24"/>
          <w:szCs w:val="24"/>
        </w:rPr>
        <w:t xml:space="preserve">rocedures document </w:t>
      </w:r>
      <w:r w:rsidR="00C208F3">
        <w:rPr>
          <w:rFonts w:ascii="Cambria" w:hAnsi="Cambria" w:cs="Times New Roman"/>
          <w:sz w:val="24"/>
          <w:szCs w:val="24"/>
        </w:rPr>
        <w:t>so that they are provided with</w:t>
      </w:r>
      <w:r w:rsidR="005B4CD4">
        <w:rPr>
          <w:rFonts w:ascii="Cambria" w:hAnsi="Cambria" w:cs="Times New Roman"/>
          <w:sz w:val="24"/>
          <w:szCs w:val="24"/>
        </w:rPr>
        <w:t xml:space="preserve"> important information about field trips</w:t>
      </w:r>
      <w:r w:rsidR="009E75B6">
        <w:rPr>
          <w:rFonts w:ascii="Cambria" w:hAnsi="Cambria" w:cs="Times New Roman"/>
          <w:sz w:val="24"/>
          <w:szCs w:val="24"/>
        </w:rPr>
        <w:t>/tours</w:t>
      </w:r>
      <w:r w:rsidR="005B4CD4">
        <w:rPr>
          <w:rFonts w:ascii="Cambria" w:hAnsi="Cambria" w:cs="Times New Roman"/>
          <w:sz w:val="24"/>
          <w:szCs w:val="24"/>
        </w:rPr>
        <w:t xml:space="preserve">.  The </w:t>
      </w:r>
      <w:r w:rsidR="00B44A3C">
        <w:rPr>
          <w:rFonts w:ascii="Cambria" w:hAnsi="Cambria" w:cs="Times New Roman"/>
          <w:sz w:val="24"/>
          <w:szCs w:val="24"/>
        </w:rPr>
        <w:t>p</w:t>
      </w:r>
      <w:r w:rsidR="005B4CD4">
        <w:rPr>
          <w:rFonts w:ascii="Cambria" w:hAnsi="Cambria" w:cs="Times New Roman"/>
          <w:sz w:val="24"/>
          <w:szCs w:val="24"/>
        </w:rPr>
        <w:t xml:space="preserve">olicies and </w:t>
      </w:r>
      <w:r w:rsidR="00B44A3C">
        <w:rPr>
          <w:rFonts w:ascii="Cambria" w:hAnsi="Cambria" w:cs="Times New Roman"/>
          <w:sz w:val="24"/>
          <w:szCs w:val="24"/>
        </w:rPr>
        <w:t>p</w:t>
      </w:r>
      <w:r w:rsidR="005B4CD4">
        <w:rPr>
          <w:rFonts w:ascii="Cambria" w:hAnsi="Cambria" w:cs="Times New Roman"/>
          <w:sz w:val="24"/>
          <w:szCs w:val="24"/>
        </w:rPr>
        <w:t>rocedures include information about when field trips</w:t>
      </w:r>
      <w:r w:rsidR="009E75B6">
        <w:rPr>
          <w:rFonts w:ascii="Cambria" w:hAnsi="Cambria" w:cs="Times New Roman"/>
          <w:sz w:val="24"/>
          <w:szCs w:val="24"/>
        </w:rPr>
        <w:t>/tours</w:t>
      </w:r>
      <w:r w:rsidR="005B4CD4">
        <w:rPr>
          <w:rFonts w:ascii="Cambria" w:hAnsi="Cambria" w:cs="Times New Roman"/>
          <w:sz w:val="24"/>
          <w:szCs w:val="24"/>
        </w:rPr>
        <w:t xml:space="preserve"> are provided</w:t>
      </w:r>
      <w:r w:rsidR="008E4723">
        <w:rPr>
          <w:rFonts w:ascii="Cambria" w:hAnsi="Cambria" w:cs="Times New Roman"/>
          <w:sz w:val="24"/>
          <w:szCs w:val="24"/>
        </w:rPr>
        <w:t>;</w:t>
      </w:r>
      <w:r w:rsidR="005B4CD4">
        <w:rPr>
          <w:rFonts w:ascii="Cambria" w:hAnsi="Cambria" w:cs="Times New Roman"/>
          <w:sz w:val="24"/>
          <w:szCs w:val="24"/>
        </w:rPr>
        <w:t xml:space="preserve"> the amount of time needed to plan the field trip</w:t>
      </w:r>
      <w:r w:rsidR="009E75B6">
        <w:rPr>
          <w:rFonts w:ascii="Cambria" w:hAnsi="Cambria" w:cs="Times New Roman"/>
          <w:sz w:val="24"/>
          <w:szCs w:val="24"/>
        </w:rPr>
        <w:t>/tour</w:t>
      </w:r>
      <w:r w:rsidR="008E4723">
        <w:rPr>
          <w:rFonts w:ascii="Cambria" w:hAnsi="Cambria" w:cs="Times New Roman"/>
          <w:sz w:val="24"/>
          <w:szCs w:val="24"/>
        </w:rPr>
        <w:t>;</w:t>
      </w:r>
      <w:r w:rsidR="005B4CD4">
        <w:rPr>
          <w:rFonts w:ascii="Cambria" w:hAnsi="Cambria" w:cs="Times New Roman"/>
          <w:sz w:val="24"/>
          <w:szCs w:val="24"/>
        </w:rPr>
        <w:t xml:space="preserve"> security requirements that will need to be completed</w:t>
      </w:r>
      <w:r w:rsidR="00B44A3C">
        <w:rPr>
          <w:rFonts w:ascii="Cambria" w:hAnsi="Cambria" w:cs="Times New Roman"/>
          <w:sz w:val="24"/>
          <w:szCs w:val="24"/>
        </w:rPr>
        <w:t>,</w:t>
      </w:r>
      <w:r w:rsidR="005B4CD4">
        <w:rPr>
          <w:rFonts w:ascii="Cambria" w:hAnsi="Cambria" w:cs="Times New Roman"/>
          <w:sz w:val="24"/>
          <w:szCs w:val="24"/>
        </w:rPr>
        <w:t xml:space="preserve"> including foreign visitors information</w:t>
      </w:r>
      <w:r w:rsidR="008E4723">
        <w:rPr>
          <w:rFonts w:ascii="Cambria" w:hAnsi="Cambria" w:cs="Times New Roman"/>
          <w:sz w:val="24"/>
          <w:szCs w:val="24"/>
        </w:rPr>
        <w:t>;</w:t>
      </w:r>
      <w:r w:rsidR="005B4CD4">
        <w:rPr>
          <w:rFonts w:ascii="Cambria" w:hAnsi="Cambria" w:cs="Times New Roman"/>
          <w:sz w:val="24"/>
          <w:szCs w:val="24"/>
        </w:rPr>
        <w:t xml:space="preserve"> dress code</w:t>
      </w:r>
      <w:r w:rsidR="008E4723">
        <w:rPr>
          <w:rFonts w:ascii="Cambria" w:hAnsi="Cambria" w:cs="Times New Roman"/>
          <w:sz w:val="24"/>
          <w:szCs w:val="24"/>
        </w:rPr>
        <w:t>;</w:t>
      </w:r>
      <w:r w:rsidR="005B4CD4">
        <w:rPr>
          <w:rFonts w:ascii="Cambria" w:hAnsi="Cambria" w:cs="Times New Roman"/>
          <w:sz w:val="24"/>
          <w:szCs w:val="24"/>
        </w:rPr>
        <w:t xml:space="preserve"> lunch arrangement information</w:t>
      </w:r>
      <w:r w:rsidR="008E4723">
        <w:rPr>
          <w:rFonts w:ascii="Cambria" w:hAnsi="Cambria" w:cs="Times New Roman"/>
          <w:sz w:val="24"/>
          <w:szCs w:val="24"/>
        </w:rPr>
        <w:t>;</w:t>
      </w:r>
      <w:r w:rsidR="005B4CD4">
        <w:rPr>
          <w:rFonts w:ascii="Cambria" w:hAnsi="Cambria" w:cs="Times New Roman"/>
          <w:sz w:val="24"/>
          <w:szCs w:val="24"/>
        </w:rPr>
        <w:t xml:space="preserve"> information on transportation around</w:t>
      </w:r>
      <w:r w:rsidR="008E4723">
        <w:rPr>
          <w:rFonts w:ascii="Cambria" w:hAnsi="Cambria" w:cs="Times New Roman"/>
          <w:sz w:val="24"/>
          <w:szCs w:val="24"/>
        </w:rPr>
        <w:t xml:space="preserve"> the </w:t>
      </w:r>
      <w:r w:rsidR="00E53B7D">
        <w:rPr>
          <w:rFonts w:ascii="Cambria" w:hAnsi="Cambria" w:cs="Times New Roman"/>
          <w:sz w:val="24"/>
          <w:szCs w:val="24"/>
        </w:rPr>
        <w:t>requested</w:t>
      </w:r>
      <w:r w:rsidR="005B4CD4">
        <w:rPr>
          <w:rFonts w:ascii="Cambria" w:hAnsi="Cambria" w:cs="Times New Roman"/>
          <w:sz w:val="24"/>
          <w:szCs w:val="24"/>
        </w:rPr>
        <w:t xml:space="preserve"> base</w:t>
      </w:r>
      <w:r w:rsidR="008E4723">
        <w:rPr>
          <w:rFonts w:ascii="Cambria" w:hAnsi="Cambria" w:cs="Times New Roman"/>
          <w:sz w:val="24"/>
          <w:szCs w:val="24"/>
        </w:rPr>
        <w:t>;</w:t>
      </w:r>
      <w:r w:rsidR="005B4CD4">
        <w:rPr>
          <w:rFonts w:ascii="Cambria" w:hAnsi="Cambria" w:cs="Times New Roman"/>
          <w:sz w:val="24"/>
          <w:szCs w:val="24"/>
        </w:rPr>
        <w:t xml:space="preserve"> behavioral expectations</w:t>
      </w:r>
      <w:r w:rsidR="008E4723">
        <w:rPr>
          <w:rFonts w:ascii="Cambria" w:hAnsi="Cambria" w:cs="Times New Roman"/>
          <w:sz w:val="24"/>
          <w:szCs w:val="24"/>
        </w:rPr>
        <w:t>;</w:t>
      </w:r>
      <w:r w:rsidR="005B4CD4">
        <w:rPr>
          <w:rFonts w:ascii="Cambria" w:hAnsi="Cambria" w:cs="Times New Roman"/>
          <w:sz w:val="24"/>
          <w:szCs w:val="24"/>
        </w:rPr>
        <w:t xml:space="preserve"> information on when and where to meet on the day of the field trip</w:t>
      </w:r>
      <w:r w:rsidR="008E4723">
        <w:rPr>
          <w:rFonts w:ascii="Cambria" w:hAnsi="Cambria" w:cs="Times New Roman"/>
          <w:sz w:val="24"/>
          <w:szCs w:val="24"/>
        </w:rPr>
        <w:t>;</w:t>
      </w:r>
      <w:r w:rsidR="005B4CD4">
        <w:rPr>
          <w:rFonts w:ascii="Cambria" w:hAnsi="Cambria" w:cs="Times New Roman"/>
          <w:sz w:val="24"/>
          <w:szCs w:val="24"/>
        </w:rPr>
        <w:t xml:space="preserve"> and photo and video restrictions</w:t>
      </w:r>
      <w:r w:rsidR="00C208F3">
        <w:rPr>
          <w:rFonts w:ascii="Cambria" w:hAnsi="Cambria" w:cs="Times New Roman"/>
          <w:sz w:val="24"/>
          <w:szCs w:val="24"/>
        </w:rPr>
        <w:t xml:space="preserve"> information</w:t>
      </w:r>
      <w:r w:rsidR="005B4CD4">
        <w:rPr>
          <w:rFonts w:ascii="Cambria" w:hAnsi="Cambria" w:cs="Times New Roman"/>
          <w:sz w:val="24"/>
          <w:szCs w:val="24"/>
        </w:rPr>
        <w:t xml:space="preserve">.  </w:t>
      </w:r>
      <w:r w:rsidRPr="00834F82" w:rsidR="009D5A1D">
        <w:rPr>
          <w:rFonts w:ascii="Cambria" w:hAnsi="Cambria" w:cs="Times New Roman"/>
          <w:sz w:val="24"/>
          <w:szCs w:val="24"/>
        </w:rPr>
        <w:t>The tour s</w:t>
      </w:r>
      <w:r w:rsidRPr="00005EAF" w:rsidR="009D5A1D">
        <w:rPr>
          <w:rFonts w:ascii="Cambria" w:hAnsi="Cambria" w:cs="Times New Roman"/>
          <w:sz w:val="24"/>
          <w:szCs w:val="24"/>
        </w:rPr>
        <w:t xml:space="preserve">ite information </w:t>
      </w:r>
      <w:r w:rsidR="00A66806">
        <w:rPr>
          <w:rFonts w:ascii="Cambria" w:hAnsi="Cambria" w:cs="Times New Roman"/>
          <w:sz w:val="24"/>
          <w:szCs w:val="24"/>
        </w:rPr>
        <w:t xml:space="preserve">is intended to make the requestor aware of the sites that can be visited at </w:t>
      </w:r>
      <w:r w:rsidR="009E75B6">
        <w:rPr>
          <w:rFonts w:ascii="Cambria" w:hAnsi="Cambria" w:cs="Times New Roman"/>
          <w:sz w:val="24"/>
          <w:szCs w:val="24"/>
        </w:rPr>
        <w:t>NAS</w:t>
      </w:r>
      <w:r w:rsidR="00A66806">
        <w:rPr>
          <w:rFonts w:ascii="Cambria" w:hAnsi="Cambria" w:cs="Times New Roman"/>
          <w:sz w:val="24"/>
          <w:szCs w:val="24"/>
        </w:rPr>
        <w:t xml:space="preserve"> </w:t>
      </w:r>
      <w:r w:rsidR="00A14597">
        <w:rPr>
          <w:rFonts w:ascii="Cambria" w:hAnsi="Cambria" w:cs="Times New Roman"/>
          <w:sz w:val="24"/>
          <w:szCs w:val="24"/>
        </w:rPr>
        <w:t xml:space="preserve">Patuxent River </w:t>
      </w:r>
      <w:r w:rsidR="00A66806">
        <w:rPr>
          <w:rFonts w:ascii="Cambria" w:hAnsi="Cambria" w:cs="Times New Roman"/>
          <w:sz w:val="24"/>
          <w:szCs w:val="24"/>
        </w:rPr>
        <w:t xml:space="preserve">and </w:t>
      </w:r>
      <w:r w:rsidR="009E75B6">
        <w:rPr>
          <w:rFonts w:ascii="Cambria" w:hAnsi="Cambria" w:cs="Times New Roman"/>
          <w:sz w:val="24"/>
          <w:szCs w:val="24"/>
        </w:rPr>
        <w:t>WOLF</w:t>
      </w:r>
      <w:r w:rsidR="00A66806">
        <w:rPr>
          <w:rFonts w:ascii="Cambria" w:hAnsi="Cambria" w:cs="Times New Roman"/>
          <w:sz w:val="24"/>
          <w:szCs w:val="24"/>
        </w:rPr>
        <w:t xml:space="preserve">.  </w:t>
      </w:r>
      <w:r w:rsidR="00DF7F9E">
        <w:rPr>
          <w:rFonts w:ascii="Cambria" w:hAnsi="Cambria" w:cs="Times New Roman"/>
          <w:sz w:val="24"/>
          <w:szCs w:val="24"/>
        </w:rPr>
        <w:t>It provides</w:t>
      </w:r>
      <w:r w:rsidR="00763B30">
        <w:rPr>
          <w:rFonts w:ascii="Cambria" w:hAnsi="Cambria" w:cs="Times New Roman"/>
          <w:sz w:val="24"/>
          <w:szCs w:val="24"/>
        </w:rPr>
        <w:t xml:space="preserve"> names</w:t>
      </w:r>
      <w:r w:rsidR="00A66806">
        <w:rPr>
          <w:rFonts w:ascii="Cambria" w:hAnsi="Cambria" w:cs="Times New Roman"/>
          <w:sz w:val="24"/>
          <w:szCs w:val="24"/>
        </w:rPr>
        <w:t xml:space="preserve"> of the tour sites</w:t>
      </w:r>
      <w:r w:rsidR="00763B30">
        <w:rPr>
          <w:rFonts w:ascii="Cambria" w:hAnsi="Cambria" w:cs="Times New Roman"/>
          <w:sz w:val="24"/>
          <w:szCs w:val="24"/>
        </w:rPr>
        <w:t xml:space="preserve"> and brief descriptions of sites that are open to tours</w:t>
      </w:r>
      <w:r w:rsidR="005D6FFB">
        <w:rPr>
          <w:rFonts w:ascii="Cambria" w:hAnsi="Cambria" w:cs="Times New Roman"/>
          <w:sz w:val="24"/>
          <w:szCs w:val="24"/>
        </w:rPr>
        <w:t>,</w:t>
      </w:r>
      <w:r w:rsidR="00763B30">
        <w:rPr>
          <w:rFonts w:ascii="Cambria" w:hAnsi="Cambria" w:cs="Times New Roman"/>
          <w:sz w:val="24"/>
          <w:szCs w:val="24"/>
        </w:rPr>
        <w:t xml:space="preserve"> </w:t>
      </w:r>
      <w:r w:rsidR="005D6FFB">
        <w:rPr>
          <w:rFonts w:ascii="Cambria" w:hAnsi="Cambria" w:cs="Times New Roman"/>
          <w:sz w:val="24"/>
          <w:szCs w:val="24"/>
        </w:rPr>
        <w:t xml:space="preserve">STEM concepts that each site utilizes, grade level suggestions, capacity limit, duration of tour for each </w:t>
      </w:r>
      <w:r w:rsidR="009E75B6">
        <w:rPr>
          <w:rFonts w:ascii="Cambria" w:hAnsi="Cambria" w:cs="Times New Roman"/>
          <w:sz w:val="24"/>
          <w:szCs w:val="24"/>
        </w:rPr>
        <w:t>field trip/</w:t>
      </w:r>
      <w:r w:rsidR="005D6FFB">
        <w:rPr>
          <w:rFonts w:ascii="Cambria" w:hAnsi="Cambria" w:cs="Times New Roman"/>
          <w:sz w:val="24"/>
          <w:szCs w:val="24"/>
        </w:rPr>
        <w:t>tour site</w:t>
      </w:r>
      <w:r w:rsidR="00F35E48">
        <w:rPr>
          <w:rFonts w:ascii="Cambria" w:hAnsi="Cambria" w:cs="Times New Roman"/>
          <w:sz w:val="24"/>
          <w:szCs w:val="24"/>
        </w:rPr>
        <w:t>,</w:t>
      </w:r>
      <w:r w:rsidR="005D6FFB">
        <w:rPr>
          <w:rFonts w:ascii="Cambria" w:hAnsi="Cambria" w:cs="Times New Roman"/>
          <w:sz w:val="24"/>
          <w:szCs w:val="24"/>
        </w:rPr>
        <w:t xml:space="preserve"> as well as any security restrictions for the </w:t>
      </w:r>
      <w:r w:rsidR="009E75B6">
        <w:rPr>
          <w:rFonts w:ascii="Cambria" w:hAnsi="Cambria" w:cs="Times New Roman"/>
          <w:sz w:val="24"/>
          <w:szCs w:val="24"/>
        </w:rPr>
        <w:t>field trip/</w:t>
      </w:r>
      <w:r w:rsidR="005D6FFB">
        <w:rPr>
          <w:rFonts w:ascii="Cambria" w:hAnsi="Cambria" w:cs="Times New Roman"/>
          <w:sz w:val="24"/>
          <w:szCs w:val="24"/>
        </w:rPr>
        <w:t xml:space="preserve">tour site.  </w:t>
      </w:r>
      <w:r w:rsidRPr="00BB2093" w:rsidR="009D5A1D">
        <w:rPr>
          <w:rFonts w:ascii="Cambria" w:hAnsi="Cambria" w:cs="Times New Roman"/>
          <w:sz w:val="24"/>
          <w:szCs w:val="24"/>
        </w:rPr>
        <w:t xml:space="preserve">The requestor may use this information to complete page 2 of the </w:t>
      </w:r>
      <w:r w:rsidR="00934FA6">
        <w:rPr>
          <w:rFonts w:ascii="Cambria" w:hAnsi="Cambria" w:cs="Times New Roman"/>
          <w:sz w:val="24"/>
          <w:szCs w:val="24"/>
        </w:rPr>
        <w:t>NAWCAD 5726/1</w:t>
      </w:r>
      <w:r w:rsidRPr="00BB2093" w:rsidR="009D5A1D">
        <w:rPr>
          <w:rFonts w:ascii="Cambria" w:hAnsi="Cambria" w:cs="Times New Roman"/>
          <w:sz w:val="24"/>
          <w:szCs w:val="24"/>
        </w:rPr>
        <w:t xml:space="preserve"> </w:t>
      </w:r>
      <w:r w:rsidRPr="00273081" w:rsidR="009D5A1D">
        <w:rPr>
          <w:rFonts w:ascii="Cambria" w:hAnsi="Cambria" w:cs="Times New Roman"/>
          <w:sz w:val="24"/>
          <w:szCs w:val="24"/>
        </w:rPr>
        <w:t xml:space="preserve">which is to state the STEM related purpose of the request for </w:t>
      </w:r>
      <w:r w:rsidRPr="00D55F8C" w:rsidR="00FF6E4D">
        <w:rPr>
          <w:rFonts w:ascii="Cambria" w:hAnsi="Cambria" w:cs="Times New Roman"/>
          <w:sz w:val="24"/>
          <w:szCs w:val="24"/>
        </w:rPr>
        <w:t xml:space="preserve">a </w:t>
      </w:r>
      <w:r w:rsidRPr="00D55F8C" w:rsidR="009D5A1D">
        <w:rPr>
          <w:rFonts w:ascii="Cambria" w:hAnsi="Cambria" w:cs="Times New Roman"/>
          <w:sz w:val="24"/>
          <w:szCs w:val="24"/>
        </w:rPr>
        <w:t>classroom speaker</w:t>
      </w:r>
      <w:r w:rsidRPr="00145E0B" w:rsidR="00FF6E4D">
        <w:rPr>
          <w:rFonts w:ascii="Cambria" w:hAnsi="Cambria" w:cs="Times New Roman"/>
          <w:sz w:val="24"/>
          <w:szCs w:val="24"/>
        </w:rPr>
        <w:t>(</w:t>
      </w:r>
      <w:r w:rsidRPr="00145E0B" w:rsidR="009D5A1D">
        <w:rPr>
          <w:rFonts w:ascii="Cambria" w:hAnsi="Cambria" w:cs="Times New Roman"/>
          <w:sz w:val="24"/>
          <w:szCs w:val="24"/>
        </w:rPr>
        <w:t>s</w:t>
      </w:r>
      <w:r w:rsidRPr="00257844" w:rsidR="00FF6E4D">
        <w:rPr>
          <w:rFonts w:ascii="Cambria" w:hAnsi="Cambria" w:cs="Times New Roman"/>
          <w:sz w:val="24"/>
          <w:szCs w:val="24"/>
        </w:rPr>
        <w:t>)</w:t>
      </w:r>
      <w:r w:rsidRPr="00257844" w:rsidR="009D5A1D">
        <w:rPr>
          <w:rFonts w:ascii="Cambria" w:hAnsi="Cambria" w:cs="Times New Roman"/>
          <w:sz w:val="24"/>
          <w:szCs w:val="24"/>
        </w:rPr>
        <w:t xml:space="preserve"> or demonstration</w:t>
      </w:r>
      <w:r w:rsidRPr="001E54E8" w:rsidR="009D5A1D">
        <w:rPr>
          <w:rFonts w:ascii="Cambria" w:hAnsi="Cambria" w:cs="Times New Roman"/>
          <w:sz w:val="24"/>
          <w:szCs w:val="24"/>
        </w:rPr>
        <w:t>.</w:t>
      </w:r>
      <w:r w:rsidRPr="002B2C42" w:rsidR="009D5A1D">
        <w:rPr>
          <w:rFonts w:ascii="Cambria" w:hAnsi="Cambria" w:cs="Times New Roman"/>
          <w:sz w:val="24"/>
          <w:szCs w:val="24"/>
        </w:rPr>
        <w:t xml:space="preserve">  For </w:t>
      </w:r>
      <w:r w:rsidR="009F6A68">
        <w:rPr>
          <w:rFonts w:ascii="Cambria" w:hAnsi="Cambria" w:cs="Times New Roman"/>
          <w:sz w:val="24"/>
          <w:szCs w:val="24"/>
        </w:rPr>
        <w:t>field trips or tours</w:t>
      </w:r>
      <w:r w:rsidRPr="002B2C42" w:rsidR="009D5A1D">
        <w:rPr>
          <w:rFonts w:ascii="Cambria" w:hAnsi="Cambria" w:cs="Times New Roman"/>
          <w:sz w:val="24"/>
          <w:szCs w:val="24"/>
        </w:rPr>
        <w:t xml:space="preserve">, requestors are to provide a list of sites that they wish to tour, in the order of preference.  </w:t>
      </w:r>
      <w:r w:rsidRPr="00F56FD4">
        <w:rPr>
          <w:rFonts w:ascii="Cambria" w:hAnsi="Cambria" w:cs="Times New Roman"/>
          <w:sz w:val="24"/>
          <w:szCs w:val="24"/>
        </w:rPr>
        <w:t xml:space="preserve">Once </w:t>
      </w:r>
      <w:r w:rsidRPr="00834F82" w:rsidR="009D5A1D">
        <w:rPr>
          <w:rFonts w:ascii="Cambria" w:hAnsi="Cambria" w:cs="Times New Roman"/>
          <w:sz w:val="24"/>
          <w:szCs w:val="24"/>
        </w:rPr>
        <w:t xml:space="preserve">a requestor has completed pages 1 and 2 of the </w:t>
      </w:r>
      <w:r w:rsidR="00934FA6">
        <w:rPr>
          <w:rFonts w:ascii="Cambria" w:hAnsi="Cambria" w:cs="Times New Roman"/>
          <w:sz w:val="24"/>
          <w:szCs w:val="24"/>
        </w:rPr>
        <w:t>NAWCAD 5726/1</w:t>
      </w:r>
      <w:r w:rsidRPr="00834F82" w:rsidR="009D5A1D">
        <w:rPr>
          <w:rFonts w:ascii="Cambria" w:hAnsi="Cambria" w:cs="Times New Roman"/>
          <w:sz w:val="24"/>
          <w:szCs w:val="24"/>
        </w:rPr>
        <w:t xml:space="preserve"> they submit the completed</w:t>
      </w:r>
      <w:r w:rsidRPr="00F56FD4">
        <w:rPr>
          <w:rFonts w:ascii="Cambria" w:hAnsi="Cambria" w:cs="Times New Roman"/>
          <w:sz w:val="24"/>
          <w:szCs w:val="24"/>
        </w:rPr>
        <w:t xml:space="preserve"> form </w:t>
      </w:r>
      <w:r w:rsidRPr="00834F82" w:rsidR="009D5A1D">
        <w:rPr>
          <w:rFonts w:ascii="Cambria" w:hAnsi="Cambria" w:cs="Times New Roman"/>
          <w:sz w:val="24"/>
          <w:szCs w:val="24"/>
        </w:rPr>
        <w:t xml:space="preserve">via email </w:t>
      </w:r>
      <w:r w:rsidRPr="00F56FD4">
        <w:rPr>
          <w:rFonts w:ascii="Cambria" w:hAnsi="Cambria" w:cs="Times New Roman"/>
          <w:sz w:val="24"/>
          <w:szCs w:val="24"/>
        </w:rPr>
        <w:t>to</w:t>
      </w:r>
      <w:r w:rsidR="00EE34B0">
        <w:rPr>
          <w:rFonts w:ascii="Cambria" w:hAnsi="Cambria" w:cs="Times New Roman"/>
          <w:sz w:val="24"/>
          <w:szCs w:val="24"/>
        </w:rPr>
        <w:t xml:space="preserve"> designated NAWCAD </w:t>
      </w:r>
      <w:r w:rsidR="00EE34B0">
        <w:rPr>
          <w:rFonts w:ascii="Cambria" w:hAnsi="Cambria" w:cs="Times New Roman"/>
          <w:sz w:val="24"/>
          <w:szCs w:val="24"/>
        </w:rPr>
        <w:t>SEO staff</w:t>
      </w:r>
      <w:r w:rsidR="00EE34B0">
        <w:rPr>
          <w:rStyle w:val="Hyperlink"/>
          <w:rFonts w:ascii="Cambria" w:hAnsi="Cambria" w:cs="Times New Roman"/>
          <w:color w:val="auto"/>
          <w:sz w:val="24"/>
          <w:szCs w:val="24"/>
          <w:u w:val="none"/>
        </w:rPr>
        <w:t>.</w:t>
      </w:r>
      <w:r w:rsidR="0048640B">
        <w:rPr>
          <w:rStyle w:val="Hyperlink"/>
          <w:rFonts w:ascii="Cambria" w:hAnsi="Cambria" w:cs="Times New Roman"/>
          <w:color w:val="auto"/>
          <w:sz w:val="24"/>
          <w:szCs w:val="24"/>
          <w:u w:val="none"/>
        </w:rPr>
        <w:t xml:space="preserve">  Submitting forms via U.S. Postal Service is discouraged since the mail service on NAS Patuxent River</w:t>
      </w:r>
      <w:r w:rsidR="00974F60">
        <w:rPr>
          <w:rStyle w:val="Hyperlink"/>
          <w:rFonts w:ascii="Cambria" w:hAnsi="Cambria" w:cs="Times New Roman"/>
          <w:color w:val="auto"/>
          <w:sz w:val="24"/>
          <w:szCs w:val="24"/>
          <w:u w:val="none"/>
        </w:rPr>
        <w:t>, MD,</w:t>
      </w:r>
      <w:r w:rsidR="0048640B">
        <w:rPr>
          <w:rStyle w:val="Hyperlink"/>
          <w:rFonts w:ascii="Cambria" w:hAnsi="Cambria" w:cs="Times New Roman"/>
          <w:color w:val="auto"/>
          <w:sz w:val="24"/>
          <w:szCs w:val="24"/>
          <w:u w:val="none"/>
        </w:rPr>
        <w:t xml:space="preserve"> can be very slow.</w:t>
      </w:r>
    </w:p>
    <w:p w:rsidR="00305A6F" w:rsidRPr="00F56FD4" w:rsidP="009F6A68" w14:paraId="51038B07" w14:textId="77777777">
      <w:pPr>
        <w:spacing w:after="0" w:line="240" w:lineRule="auto"/>
        <w:rPr>
          <w:rFonts w:ascii="Cambria" w:hAnsi="Cambria" w:cs="Times New Roman"/>
          <w:sz w:val="24"/>
          <w:szCs w:val="24"/>
        </w:rPr>
      </w:pPr>
    </w:p>
    <w:p w:rsidR="00305A6F" w:rsidRPr="00F56FD4" w:rsidP="000F195A" w14:paraId="0FF97785" w14:textId="624A169D">
      <w:pPr>
        <w:spacing w:after="0" w:line="240" w:lineRule="auto"/>
        <w:rPr>
          <w:rFonts w:ascii="Cambria" w:hAnsi="Cambria" w:cs="Times New Roman"/>
          <w:sz w:val="24"/>
          <w:szCs w:val="24"/>
        </w:rPr>
      </w:pPr>
      <w:r w:rsidRPr="00F56FD4">
        <w:rPr>
          <w:rFonts w:ascii="Cambria" w:hAnsi="Cambria" w:cs="Times New Roman"/>
          <w:sz w:val="24"/>
          <w:szCs w:val="24"/>
        </w:rPr>
        <w:t xml:space="preserve">After receiving the completed </w:t>
      </w:r>
      <w:r w:rsidR="00934FA6">
        <w:rPr>
          <w:rFonts w:ascii="Cambria" w:hAnsi="Cambria" w:cs="Times New Roman"/>
          <w:sz w:val="24"/>
          <w:szCs w:val="24"/>
        </w:rPr>
        <w:t>NAWCAD 5726/1</w:t>
      </w:r>
      <w:r w:rsidRPr="00F56FD4">
        <w:rPr>
          <w:rFonts w:ascii="Cambria" w:hAnsi="Cambria" w:cs="Times New Roman"/>
          <w:sz w:val="24"/>
          <w:szCs w:val="24"/>
        </w:rPr>
        <w:t xml:space="preserve"> from the requestor, the NAWCAD SEO staff will develop a tentative itinerary based on the request</w:t>
      </w:r>
      <w:r w:rsidR="008E4723">
        <w:rPr>
          <w:rFonts w:ascii="Cambria" w:hAnsi="Cambria" w:cs="Times New Roman"/>
          <w:sz w:val="24"/>
          <w:szCs w:val="24"/>
        </w:rPr>
        <w:t xml:space="preserve">. </w:t>
      </w:r>
      <w:r w:rsidRPr="00F56FD4">
        <w:rPr>
          <w:rFonts w:ascii="Cambria" w:hAnsi="Cambria" w:cs="Times New Roman"/>
          <w:sz w:val="24"/>
          <w:szCs w:val="24"/>
        </w:rPr>
        <w:t xml:space="preserve"> </w:t>
      </w:r>
      <w:r w:rsidR="008E4723">
        <w:rPr>
          <w:rFonts w:ascii="Cambria" w:hAnsi="Cambria" w:cs="Times New Roman"/>
          <w:sz w:val="24"/>
          <w:szCs w:val="24"/>
        </w:rPr>
        <w:t>NAWCAD SEO staff will then</w:t>
      </w:r>
      <w:r w:rsidRPr="00F56FD4">
        <w:rPr>
          <w:rFonts w:ascii="Cambria" w:hAnsi="Cambria" w:cs="Times New Roman"/>
          <w:sz w:val="24"/>
          <w:szCs w:val="24"/>
        </w:rPr>
        <w:t xml:space="preserve"> send a </w:t>
      </w:r>
      <w:r w:rsidR="009F6A68">
        <w:rPr>
          <w:rFonts w:ascii="Cambria" w:hAnsi="Cambria" w:cs="Times New Roman"/>
          <w:sz w:val="24"/>
          <w:szCs w:val="24"/>
        </w:rPr>
        <w:t xml:space="preserve">field trip or </w:t>
      </w:r>
      <w:r w:rsidRPr="00F56FD4">
        <w:rPr>
          <w:rFonts w:ascii="Cambria" w:hAnsi="Cambria" w:cs="Times New Roman"/>
          <w:sz w:val="24"/>
          <w:szCs w:val="24"/>
        </w:rPr>
        <w:t xml:space="preserve">tour request to all applicable </w:t>
      </w:r>
      <w:r w:rsidR="009F6A68">
        <w:rPr>
          <w:rFonts w:ascii="Cambria" w:hAnsi="Cambria" w:cs="Times New Roman"/>
          <w:sz w:val="24"/>
          <w:szCs w:val="24"/>
        </w:rPr>
        <w:t xml:space="preserve">field trip or </w:t>
      </w:r>
      <w:r w:rsidRPr="00F56FD4">
        <w:rPr>
          <w:rFonts w:ascii="Cambria" w:hAnsi="Cambria" w:cs="Times New Roman"/>
          <w:sz w:val="24"/>
          <w:szCs w:val="24"/>
        </w:rPr>
        <w:t xml:space="preserve">tour site hosts.  </w:t>
      </w:r>
    </w:p>
    <w:p w:rsidR="00305A6F" w:rsidRPr="00F56FD4" w:rsidP="009F6A68" w14:paraId="706AD2F9" w14:textId="77777777">
      <w:pPr>
        <w:spacing w:after="0" w:line="240" w:lineRule="auto"/>
        <w:rPr>
          <w:rFonts w:ascii="Cambria" w:hAnsi="Cambria" w:cs="Times New Roman"/>
          <w:sz w:val="24"/>
          <w:szCs w:val="24"/>
        </w:rPr>
      </w:pPr>
    </w:p>
    <w:p w:rsidR="00305A6F" w:rsidRPr="00703846" w:rsidP="000F195A" w14:paraId="4D2C9A5C" w14:textId="2716FD27">
      <w:pPr>
        <w:spacing w:after="0" w:line="240" w:lineRule="auto"/>
        <w:rPr>
          <w:rFonts w:ascii="Cambria" w:hAnsi="Cambria" w:cs="Times New Roman"/>
          <w:sz w:val="24"/>
          <w:szCs w:val="24"/>
        </w:rPr>
      </w:pPr>
      <w:r w:rsidRPr="00F56FD4">
        <w:rPr>
          <w:rFonts w:ascii="Cambria" w:hAnsi="Cambria" w:cs="Times New Roman"/>
          <w:sz w:val="24"/>
          <w:szCs w:val="24"/>
        </w:rPr>
        <w:t xml:space="preserve">Once all </w:t>
      </w:r>
      <w:r w:rsidR="002D1519">
        <w:rPr>
          <w:rFonts w:ascii="Cambria" w:hAnsi="Cambria" w:cs="Times New Roman"/>
          <w:sz w:val="24"/>
          <w:szCs w:val="24"/>
        </w:rPr>
        <w:t>host</w:t>
      </w:r>
      <w:r w:rsidR="00033267">
        <w:rPr>
          <w:rFonts w:ascii="Cambria" w:hAnsi="Cambria" w:cs="Times New Roman"/>
          <w:sz w:val="24"/>
          <w:szCs w:val="24"/>
        </w:rPr>
        <w:t>s</w:t>
      </w:r>
      <w:r w:rsidR="002D1519">
        <w:rPr>
          <w:rFonts w:ascii="Cambria" w:hAnsi="Cambria" w:cs="Times New Roman"/>
          <w:sz w:val="24"/>
          <w:szCs w:val="24"/>
        </w:rPr>
        <w:t xml:space="preserve"> ha</w:t>
      </w:r>
      <w:r w:rsidR="00033267">
        <w:rPr>
          <w:rFonts w:ascii="Cambria" w:hAnsi="Cambria" w:cs="Times New Roman"/>
          <w:sz w:val="24"/>
          <w:szCs w:val="24"/>
        </w:rPr>
        <w:t>ve</w:t>
      </w:r>
      <w:r w:rsidR="002D1519">
        <w:rPr>
          <w:rFonts w:ascii="Cambria" w:hAnsi="Cambria" w:cs="Times New Roman"/>
          <w:sz w:val="24"/>
          <w:szCs w:val="24"/>
        </w:rPr>
        <w:t xml:space="preserve"> confirmed support for </w:t>
      </w:r>
      <w:r w:rsidR="008F7033">
        <w:rPr>
          <w:rFonts w:ascii="Cambria" w:hAnsi="Cambria" w:cs="Times New Roman"/>
          <w:sz w:val="24"/>
          <w:szCs w:val="24"/>
        </w:rPr>
        <w:t xml:space="preserve">field trips or </w:t>
      </w:r>
      <w:r w:rsidRPr="00F56FD4">
        <w:rPr>
          <w:rFonts w:ascii="Cambria" w:hAnsi="Cambria" w:cs="Times New Roman"/>
          <w:sz w:val="24"/>
          <w:szCs w:val="24"/>
        </w:rPr>
        <w:t xml:space="preserve">tours </w:t>
      </w:r>
      <w:r w:rsidR="002D1519">
        <w:rPr>
          <w:rFonts w:ascii="Cambria" w:hAnsi="Cambria" w:cs="Times New Roman"/>
          <w:sz w:val="24"/>
          <w:szCs w:val="24"/>
        </w:rPr>
        <w:t>via email to the NAWCAD SEO staff</w:t>
      </w:r>
      <w:r w:rsidRPr="00F56FD4">
        <w:rPr>
          <w:rFonts w:ascii="Cambria" w:hAnsi="Cambria" w:cs="Times New Roman"/>
          <w:sz w:val="24"/>
          <w:szCs w:val="24"/>
        </w:rPr>
        <w:t xml:space="preserve">, </w:t>
      </w:r>
      <w:r w:rsidR="002D1519">
        <w:rPr>
          <w:rFonts w:ascii="Cambria" w:hAnsi="Cambria" w:cs="Times New Roman"/>
          <w:sz w:val="24"/>
          <w:szCs w:val="24"/>
        </w:rPr>
        <w:t xml:space="preserve">the </w:t>
      </w:r>
      <w:r w:rsidRPr="00F56FD4">
        <w:rPr>
          <w:rFonts w:ascii="Cambria" w:hAnsi="Cambria" w:cs="Times New Roman"/>
          <w:sz w:val="24"/>
          <w:szCs w:val="24"/>
        </w:rPr>
        <w:t>NAWCAD SEO staff will reach out to the requestor</w:t>
      </w:r>
      <w:r w:rsidR="002B2C42">
        <w:rPr>
          <w:rFonts w:ascii="Cambria" w:hAnsi="Cambria" w:cs="Times New Roman"/>
          <w:sz w:val="24"/>
          <w:szCs w:val="24"/>
        </w:rPr>
        <w:t xml:space="preserve"> via email</w:t>
      </w:r>
      <w:r w:rsidRPr="00F56FD4">
        <w:rPr>
          <w:rFonts w:ascii="Cambria" w:hAnsi="Cambria" w:cs="Times New Roman"/>
          <w:sz w:val="24"/>
          <w:szCs w:val="24"/>
        </w:rPr>
        <w:t xml:space="preserve"> to inform </w:t>
      </w:r>
      <w:r w:rsidR="008F7033">
        <w:rPr>
          <w:rFonts w:ascii="Cambria" w:hAnsi="Cambria" w:cs="Times New Roman"/>
          <w:sz w:val="24"/>
          <w:szCs w:val="24"/>
        </w:rPr>
        <w:t xml:space="preserve">and provide </w:t>
      </w:r>
      <w:r w:rsidR="0048640B">
        <w:rPr>
          <w:rFonts w:ascii="Cambria" w:hAnsi="Cambria" w:cs="Times New Roman"/>
          <w:sz w:val="24"/>
          <w:szCs w:val="24"/>
        </w:rPr>
        <w:t>the school or community group requesting the field trip/tour</w:t>
      </w:r>
      <w:r w:rsidRPr="00F56FD4" w:rsidR="0048640B">
        <w:rPr>
          <w:rFonts w:ascii="Cambria" w:hAnsi="Cambria" w:cs="Times New Roman"/>
          <w:sz w:val="24"/>
          <w:szCs w:val="24"/>
        </w:rPr>
        <w:t xml:space="preserve"> </w:t>
      </w:r>
      <w:r w:rsidR="008F7033">
        <w:rPr>
          <w:rFonts w:ascii="Cambria" w:hAnsi="Cambria" w:cs="Times New Roman"/>
          <w:sz w:val="24"/>
          <w:szCs w:val="24"/>
        </w:rPr>
        <w:t>with</w:t>
      </w:r>
      <w:r w:rsidRPr="00F56FD4">
        <w:rPr>
          <w:rFonts w:ascii="Cambria" w:hAnsi="Cambria" w:cs="Times New Roman"/>
          <w:sz w:val="24"/>
          <w:szCs w:val="24"/>
        </w:rPr>
        <w:t xml:space="preserve"> the confirmed date, start and end time, itinerary, meeting location, </w:t>
      </w:r>
      <w:r w:rsidR="00E53B7D">
        <w:rPr>
          <w:rFonts w:ascii="Cambria" w:hAnsi="Cambria" w:cs="Times New Roman"/>
          <w:sz w:val="24"/>
          <w:szCs w:val="24"/>
        </w:rPr>
        <w:t xml:space="preserve">and </w:t>
      </w:r>
      <w:r w:rsidRPr="00F56FD4">
        <w:rPr>
          <w:rFonts w:ascii="Cambria" w:hAnsi="Cambria" w:cs="Times New Roman"/>
          <w:sz w:val="24"/>
          <w:szCs w:val="24"/>
        </w:rPr>
        <w:t>NAWCAD SEO staff escorts</w:t>
      </w:r>
      <w:r w:rsidR="00DF7F9E">
        <w:rPr>
          <w:rFonts w:ascii="Cambria" w:hAnsi="Cambria" w:cs="Times New Roman"/>
          <w:sz w:val="24"/>
          <w:szCs w:val="24"/>
        </w:rPr>
        <w:t>’</w:t>
      </w:r>
      <w:r w:rsidRPr="00F56FD4">
        <w:rPr>
          <w:rFonts w:ascii="Cambria" w:hAnsi="Cambria" w:cs="Times New Roman"/>
          <w:sz w:val="24"/>
          <w:szCs w:val="24"/>
        </w:rPr>
        <w:t xml:space="preserve"> </w:t>
      </w:r>
      <w:r w:rsidR="008F7033">
        <w:rPr>
          <w:rFonts w:ascii="Cambria" w:hAnsi="Cambria" w:cs="Times New Roman"/>
          <w:sz w:val="24"/>
          <w:szCs w:val="24"/>
        </w:rPr>
        <w:t>information, to include</w:t>
      </w:r>
      <w:r w:rsidRPr="00F56FD4">
        <w:rPr>
          <w:rFonts w:ascii="Cambria" w:hAnsi="Cambria" w:cs="Times New Roman"/>
          <w:sz w:val="24"/>
          <w:szCs w:val="24"/>
        </w:rPr>
        <w:t xml:space="preserve"> their contact number.  The NAWCAD SEO will also inform the requestor </w:t>
      </w:r>
      <w:r w:rsidRPr="00703846" w:rsidR="002B2C42">
        <w:rPr>
          <w:rFonts w:ascii="Cambria" w:hAnsi="Cambria" w:cs="Times New Roman"/>
          <w:sz w:val="24"/>
          <w:szCs w:val="24"/>
        </w:rPr>
        <w:t xml:space="preserve">via email </w:t>
      </w:r>
      <w:r w:rsidRPr="00F56FD4">
        <w:rPr>
          <w:rFonts w:ascii="Cambria" w:hAnsi="Cambria" w:cs="Times New Roman"/>
          <w:sz w:val="24"/>
          <w:szCs w:val="24"/>
        </w:rPr>
        <w:t>of the necessary security requirements and deadlines for completing the requirements.  The security requirements are detailed below</w:t>
      </w:r>
      <w:r w:rsidRPr="00703846" w:rsidR="008F7033">
        <w:rPr>
          <w:rFonts w:ascii="Cambria" w:hAnsi="Cambria" w:cs="Times New Roman"/>
          <w:sz w:val="24"/>
          <w:szCs w:val="24"/>
        </w:rPr>
        <w:t>:</w:t>
      </w:r>
    </w:p>
    <w:p w:rsidR="00FE21AF" w:rsidRPr="00F56FD4" w:rsidP="009F6A68" w14:paraId="1B40A4AA" w14:textId="77777777">
      <w:pPr>
        <w:spacing w:after="0" w:line="240" w:lineRule="auto"/>
        <w:rPr>
          <w:rFonts w:ascii="Cambria" w:hAnsi="Cambria" w:cs="Times New Roman"/>
          <w:sz w:val="24"/>
          <w:szCs w:val="24"/>
        </w:rPr>
      </w:pPr>
    </w:p>
    <w:p w:rsidR="00305A6F" w:rsidRPr="00EF7A5A" w:rsidP="000F195A" w14:paraId="432A97A9" w14:textId="5DC95A54">
      <w:pPr>
        <w:pStyle w:val="ListParagraph"/>
        <w:numPr>
          <w:ilvl w:val="0"/>
          <w:numId w:val="56"/>
        </w:numPr>
        <w:spacing w:after="0" w:line="240" w:lineRule="auto"/>
        <w:ind w:left="1080"/>
        <w:rPr>
          <w:rFonts w:ascii="Cambria" w:hAnsi="Cambria" w:cs="Times New Roman"/>
          <w:sz w:val="24"/>
          <w:szCs w:val="24"/>
        </w:rPr>
      </w:pPr>
      <w:r w:rsidRPr="00EF7A5A">
        <w:rPr>
          <w:rFonts w:ascii="Cambria" w:hAnsi="Cambria" w:cs="Times New Roman"/>
          <w:sz w:val="24"/>
          <w:szCs w:val="24"/>
        </w:rPr>
        <w:t>The requestor is expected to p</w:t>
      </w:r>
      <w:r w:rsidRPr="00EF7A5A" w:rsidR="000F195A">
        <w:rPr>
          <w:rFonts w:ascii="Cambria" w:hAnsi="Cambria" w:cs="Times New Roman"/>
          <w:sz w:val="24"/>
          <w:szCs w:val="24"/>
        </w:rPr>
        <w:t xml:space="preserve">rovide </w:t>
      </w:r>
      <w:r w:rsidRPr="00EF7A5A">
        <w:rPr>
          <w:rFonts w:ascii="Cambria" w:hAnsi="Cambria" w:cs="Times New Roman"/>
          <w:sz w:val="24"/>
          <w:szCs w:val="24"/>
        </w:rPr>
        <w:t xml:space="preserve">to NAWCAD SEO staff </w:t>
      </w:r>
      <w:r w:rsidRPr="00EF7A5A" w:rsidR="000F195A">
        <w:rPr>
          <w:rFonts w:ascii="Cambria" w:hAnsi="Cambria" w:cs="Times New Roman"/>
          <w:sz w:val="24"/>
          <w:szCs w:val="24"/>
        </w:rPr>
        <w:t xml:space="preserve">a list of all participants first and last names and citizenship status no later than 2 weeks prior to the </w:t>
      </w:r>
      <w:r w:rsidRPr="00EF7A5A" w:rsidR="008F7033">
        <w:rPr>
          <w:rFonts w:ascii="Cambria" w:hAnsi="Cambria" w:cs="Times New Roman"/>
          <w:sz w:val="24"/>
          <w:szCs w:val="24"/>
        </w:rPr>
        <w:t xml:space="preserve">field trip or </w:t>
      </w:r>
      <w:r w:rsidRPr="00EF7A5A" w:rsidR="000F195A">
        <w:rPr>
          <w:rFonts w:ascii="Cambria" w:hAnsi="Cambria" w:cs="Times New Roman"/>
          <w:sz w:val="24"/>
          <w:szCs w:val="24"/>
        </w:rPr>
        <w:t>tour date</w:t>
      </w:r>
      <w:r w:rsidRPr="00EF7A5A" w:rsidR="009F59CE">
        <w:rPr>
          <w:rFonts w:ascii="Cambria" w:hAnsi="Cambria" w:cs="Times New Roman"/>
          <w:sz w:val="24"/>
          <w:szCs w:val="24"/>
        </w:rPr>
        <w:t xml:space="preserve"> via encrypted email</w:t>
      </w:r>
      <w:r w:rsidRPr="00EF7A5A" w:rsidR="002D1519">
        <w:rPr>
          <w:rFonts w:ascii="Cambria" w:hAnsi="Cambria" w:cs="Times New Roman"/>
          <w:sz w:val="24"/>
          <w:szCs w:val="24"/>
        </w:rPr>
        <w:t xml:space="preserve"> or </w:t>
      </w:r>
      <w:r w:rsidRPr="00EF7A5A" w:rsidR="008D7343">
        <w:rPr>
          <w:rFonts w:ascii="Cambria" w:hAnsi="Cambria" w:cs="Times New Roman"/>
          <w:sz w:val="24"/>
          <w:szCs w:val="24"/>
        </w:rPr>
        <w:t>via Department of Defense (</w:t>
      </w:r>
      <w:r w:rsidRPr="00EF7A5A" w:rsidR="002D1519">
        <w:rPr>
          <w:rFonts w:ascii="Cambria" w:hAnsi="Cambria" w:cs="Times New Roman"/>
          <w:sz w:val="24"/>
          <w:szCs w:val="24"/>
        </w:rPr>
        <w:t>D</w:t>
      </w:r>
      <w:r w:rsidRPr="00EF7A5A" w:rsidR="008D7343">
        <w:rPr>
          <w:rFonts w:ascii="Cambria" w:hAnsi="Cambria" w:cs="Times New Roman"/>
          <w:sz w:val="24"/>
          <w:szCs w:val="24"/>
        </w:rPr>
        <w:t>o</w:t>
      </w:r>
      <w:r w:rsidRPr="00EF7A5A" w:rsidR="002D1519">
        <w:rPr>
          <w:rFonts w:ascii="Cambria" w:hAnsi="Cambria" w:cs="Times New Roman"/>
          <w:sz w:val="24"/>
          <w:szCs w:val="24"/>
        </w:rPr>
        <w:t>D</w:t>
      </w:r>
      <w:r w:rsidRPr="00EF7A5A" w:rsidR="008D7343">
        <w:rPr>
          <w:rFonts w:ascii="Cambria" w:hAnsi="Cambria" w:cs="Times New Roman"/>
          <w:sz w:val="24"/>
          <w:szCs w:val="24"/>
        </w:rPr>
        <w:t>)</w:t>
      </w:r>
      <w:r w:rsidRPr="00EF7A5A" w:rsidR="002D1519">
        <w:rPr>
          <w:rFonts w:ascii="Cambria" w:hAnsi="Cambria" w:cs="Times New Roman"/>
          <w:sz w:val="24"/>
          <w:szCs w:val="24"/>
        </w:rPr>
        <w:t xml:space="preserve"> </w:t>
      </w:r>
      <w:r w:rsidRPr="00EF7A5A" w:rsidR="008D7343">
        <w:rPr>
          <w:rFonts w:ascii="Cambria" w:hAnsi="Cambria" w:cs="Times New Roman"/>
          <w:sz w:val="24"/>
          <w:szCs w:val="24"/>
        </w:rPr>
        <w:t>SAFE</w:t>
      </w:r>
      <w:r w:rsidRPr="00EF7A5A" w:rsidR="002D1519">
        <w:rPr>
          <w:rFonts w:ascii="Cambria" w:hAnsi="Cambria" w:cs="Times New Roman"/>
          <w:sz w:val="24"/>
          <w:szCs w:val="24"/>
        </w:rPr>
        <w:t xml:space="preserve"> link</w:t>
      </w:r>
      <w:r w:rsidRPr="00EF7A5A" w:rsidR="008D7343">
        <w:rPr>
          <w:rFonts w:ascii="Cambria" w:hAnsi="Cambria" w:cs="Times New Roman"/>
          <w:sz w:val="24"/>
          <w:szCs w:val="24"/>
        </w:rPr>
        <w:t xml:space="preserve"> (</w:t>
      </w:r>
      <w:hyperlink r:id="rId8" w:history="1">
        <w:r w:rsidRPr="00033267" w:rsidR="008D7343">
          <w:rPr>
            <w:rStyle w:val="Hyperlink"/>
            <w:rFonts w:ascii="Cambria" w:hAnsi="Cambria" w:cs="Times New Roman"/>
            <w:sz w:val="24"/>
            <w:szCs w:val="24"/>
          </w:rPr>
          <w:t>https://safe.apps.mil/</w:t>
        </w:r>
      </w:hyperlink>
      <w:r w:rsidRPr="00EF7A5A" w:rsidR="008D7343">
        <w:rPr>
          <w:rFonts w:ascii="Cambria" w:hAnsi="Cambria" w:cs="Times New Roman"/>
          <w:sz w:val="24"/>
          <w:szCs w:val="24"/>
        </w:rPr>
        <w:t>)</w:t>
      </w:r>
      <w:r w:rsidRPr="00EF7A5A" w:rsidR="009F59CE">
        <w:rPr>
          <w:rFonts w:ascii="Cambria" w:hAnsi="Cambria" w:cs="Times New Roman"/>
          <w:sz w:val="24"/>
          <w:szCs w:val="24"/>
        </w:rPr>
        <w:t>.</w:t>
      </w:r>
      <w:r w:rsidRPr="00EF7A5A" w:rsidR="00E2474D">
        <w:rPr>
          <w:rFonts w:ascii="Cambria" w:hAnsi="Cambria" w:cs="Times New Roman"/>
          <w:sz w:val="24"/>
          <w:szCs w:val="24"/>
        </w:rPr>
        <w:t xml:space="preserve">  This information is not accepted in person or by other means.</w:t>
      </w:r>
    </w:p>
    <w:p w:rsidR="00FE21AF" w:rsidRPr="00F56FD4" w:rsidP="000F195A" w14:paraId="1ED87C90" w14:textId="77777777">
      <w:pPr>
        <w:spacing w:after="0" w:line="240" w:lineRule="auto"/>
        <w:ind w:left="1080"/>
        <w:rPr>
          <w:rFonts w:ascii="Cambria" w:hAnsi="Cambria" w:cs="Times New Roman"/>
          <w:sz w:val="24"/>
          <w:szCs w:val="24"/>
        </w:rPr>
      </w:pPr>
    </w:p>
    <w:p w:rsidR="00305A6F" w:rsidRPr="00EF7A5A" w:rsidP="000F195A" w14:paraId="5408F8DF" w14:textId="135F2C0D">
      <w:pPr>
        <w:pStyle w:val="ListParagraph"/>
        <w:numPr>
          <w:ilvl w:val="0"/>
          <w:numId w:val="56"/>
        </w:numPr>
        <w:spacing w:after="0" w:line="240" w:lineRule="auto"/>
        <w:ind w:left="1080"/>
        <w:rPr>
          <w:rFonts w:ascii="Cambria" w:hAnsi="Cambria" w:cs="Times New Roman"/>
          <w:sz w:val="24"/>
          <w:szCs w:val="24"/>
        </w:rPr>
      </w:pPr>
      <w:r w:rsidRPr="00EF7A5A">
        <w:rPr>
          <w:rFonts w:ascii="Cambria" w:hAnsi="Cambria" w:cs="Times New Roman"/>
          <w:sz w:val="24"/>
          <w:szCs w:val="24"/>
        </w:rPr>
        <w:t>Each participant</w:t>
      </w:r>
      <w:r w:rsidRPr="00EF7A5A" w:rsidR="00FE21AF">
        <w:rPr>
          <w:rFonts w:ascii="Cambria" w:hAnsi="Cambria" w:cs="Times New Roman"/>
          <w:sz w:val="24"/>
          <w:szCs w:val="24"/>
        </w:rPr>
        <w:t xml:space="preserve"> that is</w:t>
      </w:r>
      <w:r w:rsidRPr="00EF7A5A">
        <w:rPr>
          <w:rFonts w:ascii="Cambria" w:hAnsi="Cambria" w:cs="Times New Roman"/>
          <w:sz w:val="24"/>
          <w:szCs w:val="24"/>
        </w:rPr>
        <w:t xml:space="preserve"> 18 years of age or older need</w:t>
      </w:r>
      <w:r w:rsidRPr="00EF7A5A" w:rsidR="00FE21AF">
        <w:rPr>
          <w:rFonts w:ascii="Cambria" w:hAnsi="Cambria" w:cs="Times New Roman"/>
          <w:sz w:val="24"/>
          <w:szCs w:val="24"/>
        </w:rPr>
        <w:t>s</w:t>
      </w:r>
      <w:r w:rsidRPr="00EF7A5A">
        <w:rPr>
          <w:rFonts w:ascii="Cambria" w:hAnsi="Cambria" w:cs="Times New Roman"/>
          <w:sz w:val="24"/>
          <w:szCs w:val="24"/>
        </w:rPr>
        <w:t xml:space="preserve"> to call the assigned NAWCAD SEO staff member to provide information to be </w:t>
      </w:r>
      <w:r w:rsidRPr="00EF7A5A" w:rsidR="00FE21AF">
        <w:rPr>
          <w:rFonts w:ascii="Cambria" w:hAnsi="Cambria" w:cs="Times New Roman"/>
          <w:sz w:val="24"/>
          <w:szCs w:val="24"/>
        </w:rPr>
        <w:t>input</w:t>
      </w:r>
      <w:r w:rsidRPr="00EF7A5A" w:rsidR="003E55DD">
        <w:rPr>
          <w:rFonts w:ascii="Cambria" w:hAnsi="Cambria" w:cs="Times New Roman"/>
          <w:sz w:val="24"/>
          <w:szCs w:val="24"/>
        </w:rPr>
        <w:t>ted</w:t>
      </w:r>
      <w:r w:rsidRPr="00EF7A5A">
        <w:rPr>
          <w:rFonts w:ascii="Cambria" w:hAnsi="Cambria" w:cs="Times New Roman"/>
          <w:sz w:val="24"/>
          <w:szCs w:val="24"/>
        </w:rPr>
        <w:t xml:space="preserve"> into </w:t>
      </w:r>
      <w:r w:rsidRPr="00EF7A5A" w:rsidR="00FE21AF">
        <w:rPr>
          <w:rFonts w:ascii="Cambria" w:hAnsi="Cambria" w:cs="Times New Roman"/>
          <w:sz w:val="24"/>
          <w:szCs w:val="24"/>
        </w:rPr>
        <w:t>the Badging and Security Information System (</w:t>
      </w:r>
      <w:r w:rsidRPr="00EF7A5A">
        <w:rPr>
          <w:rFonts w:ascii="Cambria" w:hAnsi="Cambria" w:cs="Times New Roman"/>
          <w:sz w:val="24"/>
          <w:szCs w:val="24"/>
        </w:rPr>
        <w:t>BASICS</w:t>
      </w:r>
      <w:r w:rsidRPr="00EF7A5A" w:rsidR="00FE21AF">
        <w:rPr>
          <w:rFonts w:ascii="Cambria" w:hAnsi="Cambria" w:cs="Times New Roman"/>
          <w:sz w:val="24"/>
          <w:szCs w:val="24"/>
        </w:rPr>
        <w:t>)</w:t>
      </w:r>
      <w:r w:rsidRPr="00EF7A5A">
        <w:rPr>
          <w:rFonts w:ascii="Cambria" w:hAnsi="Cambria" w:cs="Times New Roman"/>
          <w:sz w:val="24"/>
          <w:szCs w:val="24"/>
        </w:rPr>
        <w:t xml:space="preserve"> II no later than 2 weeks prior to the tour date.  The information includes </w:t>
      </w:r>
      <w:r w:rsidRPr="00EF7A5A" w:rsidR="00FE21AF">
        <w:rPr>
          <w:rFonts w:ascii="Cambria" w:hAnsi="Cambria" w:cs="Times New Roman"/>
          <w:sz w:val="24"/>
          <w:szCs w:val="24"/>
        </w:rPr>
        <w:t>f</w:t>
      </w:r>
      <w:r w:rsidRPr="00EF7A5A">
        <w:rPr>
          <w:rFonts w:ascii="Cambria" w:hAnsi="Cambria" w:cs="Times New Roman"/>
          <w:sz w:val="24"/>
          <w:szCs w:val="24"/>
        </w:rPr>
        <w:t xml:space="preserve">ull </w:t>
      </w:r>
      <w:r w:rsidRPr="00EF7A5A" w:rsidR="00FE21AF">
        <w:rPr>
          <w:rFonts w:ascii="Cambria" w:hAnsi="Cambria" w:cs="Times New Roman"/>
          <w:sz w:val="24"/>
          <w:szCs w:val="24"/>
        </w:rPr>
        <w:t>n</w:t>
      </w:r>
      <w:r w:rsidRPr="00EF7A5A">
        <w:rPr>
          <w:rFonts w:ascii="Cambria" w:hAnsi="Cambria" w:cs="Times New Roman"/>
          <w:sz w:val="24"/>
          <w:szCs w:val="24"/>
        </w:rPr>
        <w:t xml:space="preserve">ame, </w:t>
      </w:r>
      <w:r w:rsidRPr="00EF7A5A" w:rsidR="00FE21AF">
        <w:rPr>
          <w:rFonts w:ascii="Cambria" w:hAnsi="Cambria" w:cs="Times New Roman"/>
          <w:sz w:val="24"/>
          <w:szCs w:val="24"/>
        </w:rPr>
        <w:t>d</w:t>
      </w:r>
      <w:r w:rsidRPr="00EF7A5A">
        <w:rPr>
          <w:rFonts w:ascii="Cambria" w:hAnsi="Cambria" w:cs="Times New Roman"/>
          <w:sz w:val="24"/>
          <w:szCs w:val="24"/>
        </w:rPr>
        <w:t xml:space="preserve">ate of </w:t>
      </w:r>
      <w:r w:rsidRPr="00EF7A5A" w:rsidR="00FE21AF">
        <w:rPr>
          <w:rFonts w:ascii="Cambria" w:hAnsi="Cambria" w:cs="Times New Roman"/>
          <w:sz w:val="24"/>
          <w:szCs w:val="24"/>
        </w:rPr>
        <w:t>b</w:t>
      </w:r>
      <w:r w:rsidRPr="00EF7A5A">
        <w:rPr>
          <w:rFonts w:ascii="Cambria" w:hAnsi="Cambria" w:cs="Times New Roman"/>
          <w:sz w:val="24"/>
          <w:szCs w:val="24"/>
        </w:rPr>
        <w:t xml:space="preserve">irth, </w:t>
      </w:r>
      <w:r w:rsidRPr="00EF7A5A" w:rsidR="00FE21AF">
        <w:rPr>
          <w:rFonts w:ascii="Cambria" w:hAnsi="Cambria" w:cs="Times New Roman"/>
          <w:sz w:val="24"/>
          <w:szCs w:val="24"/>
        </w:rPr>
        <w:t>c</w:t>
      </w:r>
      <w:r w:rsidRPr="00EF7A5A">
        <w:rPr>
          <w:rFonts w:ascii="Cambria" w:hAnsi="Cambria" w:cs="Times New Roman"/>
          <w:sz w:val="24"/>
          <w:szCs w:val="24"/>
        </w:rPr>
        <w:t xml:space="preserve">ity and </w:t>
      </w:r>
      <w:r w:rsidRPr="00EF7A5A" w:rsidR="00FE21AF">
        <w:rPr>
          <w:rFonts w:ascii="Cambria" w:hAnsi="Cambria" w:cs="Times New Roman"/>
          <w:sz w:val="24"/>
          <w:szCs w:val="24"/>
        </w:rPr>
        <w:t>s</w:t>
      </w:r>
      <w:r w:rsidRPr="00EF7A5A">
        <w:rPr>
          <w:rFonts w:ascii="Cambria" w:hAnsi="Cambria" w:cs="Times New Roman"/>
          <w:sz w:val="24"/>
          <w:szCs w:val="24"/>
        </w:rPr>
        <w:t xml:space="preserve">tate of </w:t>
      </w:r>
      <w:r w:rsidRPr="00EF7A5A" w:rsidR="00FE21AF">
        <w:rPr>
          <w:rFonts w:ascii="Cambria" w:hAnsi="Cambria" w:cs="Times New Roman"/>
          <w:sz w:val="24"/>
          <w:szCs w:val="24"/>
        </w:rPr>
        <w:t>b</w:t>
      </w:r>
      <w:r w:rsidRPr="00EF7A5A">
        <w:rPr>
          <w:rFonts w:ascii="Cambria" w:hAnsi="Cambria" w:cs="Times New Roman"/>
          <w:sz w:val="24"/>
          <w:szCs w:val="24"/>
        </w:rPr>
        <w:t xml:space="preserve">irth, </w:t>
      </w:r>
      <w:r w:rsidRPr="00EF7A5A" w:rsidR="00FE21AF">
        <w:rPr>
          <w:rFonts w:ascii="Cambria" w:hAnsi="Cambria" w:cs="Times New Roman"/>
          <w:sz w:val="24"/>
          <w:szCs w:val="24"/>
        </w:rPr>
        <w:t>c</w:t>
      </w:r>
      <w:r w:rsidRPr="00EF7A5A">
        <w:rPr>
          <w:rFonts w:ascii="Cambria" w:hAnsi="Cambria" w:cs="Times New Roman"/>
          <w:sz w:val="24"/>
          <w:szCs w:val="24"/>
        </w:rPr>
        <w:t xml:space="preserve">ountry of </w:t>
      </w:r>
      <w:r w:rsidRPr="00EF7A5A" w:rsidR="00FE21AF">
        <w:rPr>
          <w:rFonts w:ascii="Cambria" w:hAnsi="Cambria" w:cs="Times New Roman"/>
          <w:sz w:val="24"/>
          <w:szCs w:val="24"/>
        </w:rPr>
        <w:t>c</w:t>
      </w:r>
      <w:r w:rsidRPr="00EF7A5A">
        <w:rPr>
          <w:rFonts w:ascii="Cambria" w:hAnsi="Cambria" w:cs="Times New Roman"/>
          <w:sz w:val="24"/>
          <w:szCs w:val="24"/>
        </w:rPr>
        <w:t xml:space="preserve">itizenship, and </w:t>
      </w:r>
      <w:r w:rsidRPr="00EF7A5A" w:rsidR="00FE21AF">
        <w:rPr>
          <w:rFonts w:ascii="Cambria" w:hAnsi="Cambria" w:cs="Times New Roman"/>
          <w:sz w:val="24"/>
          <w:szCs w:val="24"/>
        </w:rPr>
        <w:t>s</w:t>
      </w:r>
      <w:r w:rsidRPr="00EF7A5A">
        <w:rPr>
          <w:rFonts w:ascii="Cambria" w:hAnsi="Cambria" w:cs="Times New Roman"/>
          <w:sz w:val="24"/>
          <w:szCs w:val="24"/>
        </w:rPr>
        <w:t xml:space="preserve">ocial </w:t>
      </w:r>
      <w:r w:rsidRPr="00EF7A5A" w:rsidR="00FE21AF">
        <w:rPr>
          <w:rFonts w:ascii="Cambria" w:hAnsi="Cambria" w:cs="Times New Roman"/>
          <w:sz w:val="24"/>
          <w:szCs w:val="24"/>
        </w:rPr>
        <w:t>s</w:t>
      </w:r>
      <w:r w:rsidRPr="00EF7A5A">
        <w:rPr>
          <w:rFonts w:ascii="Cambria" w:hAnsi="Cambria" w:cs="Times New Roman"/>
          <w:sz w:val="24"/>
          <w:szCs w:val="24"/>
        </w:rPr>
        <w:t xml:space="preserve">ecurity </w:t>
      </w:r>
      <w:r w:rsidRPr="00EF7A5A" w:rsidR="00FE21AF">
        <w:rPr>
          <w:rFonts w:ascii="Cambria" w:hAnsi="Cambria" w:cs="Times New Roman"/>
          <w:sz w:val="24"/>
          <w:szCs w:val="24"/>
        </w:rPr>
        <w:t>n</w:t>
      </w:r>
      <w:r w:rsidRPr="00EF7A5A">
        <w:rPr>
          <w:rFonts w:ascii="Cambria" w:hAnsi="Cambria" w:cs="Times New Roman"/>
          <w:sz w:val="24"/>
          <w:szCs w:val="24"/>
        </w:rPr>
        <w:t>umber.</w:t>
      </w:r>
      <w:r w:rsidRPr="00EF7A5A" w:rsidR="002B2C42">
        <w:rPr>
          <w:rFonts w:ascii="Cambria" w:hAnsi="Cambria" w:cs="Times New Roman"/>
          <w:sz w:val="24"/>
          <w:szCs w:val="24"/>
        </w:rPr>
        <w:t xml:space="preserve">  For participants under 18 years old, they only need to provide </w:t>
      </w:r>
      <w:r w:rsidR="007F2D18">
        <w:rPr>
          <w:rFonts w:ascii="Cambria" w:hAnsi="Cambria" w:cs="Times New Roman"/>
          <w:sz w:val="24"/>
          <w:szCs w:val="24"/>
        </w:rPr>
        <w:t>first and last names and citizenship</w:t>
      </w:r>
      <w:r w:rsidRPr="00EF7A5A" w:rsidR="002B2C42">
        <w:rPr>
          <w:rFonts w:ascii="Cambria" w:hAnsi="Cambria" w:cs="Times New Roman"/>
          <w:sz w:val="24"/>
          <w:szCs w:val="24"/>
        </w:rPr>
        <w:t>.</w:t>
      </w:r>
      <w:r w:rsidRPr="00EF7A5A" w:rsidR="0023589C">
        <w:rPr>
          <w:rFonts w:ascii="Cambria" w:hAnsi="Cambria" w:cs="Times New Roman"/>
          <w:sz w:val="24"/>
          <w:szCs w:val="24"/>
        </w:rPr>
        <w:t xml:space="preserve">  Students do not need a completed SECNAV 5512/1</w:t>
      </w:r>
      <w:r w:rsidRPr="00EF7A5A" w:rsidR="00C17508">
        <w:rPr>
          <w:rFonts w:ascii="Cambria" w:hAnsi="Cambria" w:cs="Times New Roman"/>
          <w:sz w:val="24"/>
          <w:szCs w:val="24"/>
        </w:rPr>
        <w:t>, Department of the Navy Local Population ID Card/Base Access Pass Registration</w:t>
      </w:r>
      <w:r w:rsidRPr="00EF7A5A" w:rsidR="00CA222F">
        <w:rPr>
          <w:rFonts w:ascii="Cambria" w:hAnsi="Cambria" w:cs="Times New Roman"/>
          <w:sz w:val="24"/>
          <w:szCs w:val="24"/>
        </w:rPr>
        <w:t xml:space="preserve"> (OMB 0703-0061, expiration date 05/31/2024)</w:t>
      </w:r>
      <w:r w:rsidRPr="00EF7A5A" w:rsidR="00C17508">
        <w:rPr>
          <w:rFonts w:ascii="Cambria" w:hAnsi="Cambria" w:cs="Times New Roman"/>
          <w:sz w:val="24"/>
          <w:szCs w:val="24"/>
        </w:rPr>
        <w:t>,</w:t>
      </w:r>
      <w:r w:rsidRPr="00EF7A5A" w:rsidR="0023589C">
        <w:rPr>
          <w:rFonts w:ascii="Cambria" w:hAnsi="Cambria" w:cs="Times New Roman"/>
          <w:sz w:val="24"/>
          <w:szCs w:val="24"/>
        </w:rPr>
        <w:t xml:space="preserve"> because they are </w:t>
      </w:r>
      <w:r w:rsidRPr="00EF7A5A" w:rsidR="0023589C">
        <w:rPr>
          <w:rFonts w:ascii="Cambria" w:hAnsi="Cambria" w:cs="Times New Roman"/>
          <w:sz w:val="24"/>
          <w:szCs w:val="24"/>
        </w:rPr>
        <w:t>escorted at all times</w:t>
      </w:r>
      <w:r w:rsidRPr="00EF7A5A" w:rsidR="0023589C">
        <w:rPr>
          <w:rFonts w:ascii="Cambria" w:hAnsi="Cambria" w:cs="Times New Roman"/>
          <w:sz w:val="24"/>
          <w:szCs w:val="24"/>
        </w:rPr>
        <w:t xml:space="preserve">.  </w:t>
      </w:r>
      <w:r w:rsidRPr="00EF7A5A" w:rsidR="0023589C">
        <w:rPr>
          <w:rFonts w:asciiTheme="majorHAnsi" w:hAnsiTheme="majorHAnsi" w:cs="Times New Roman"/>
          <w:sz w:val="24"/>
          <w:szCs w:val="24"/>
        </w:rPr>
        <w:t xml:space="preserve">The only situation in which a completed SECNAV 5512/1 would be required is if a student </w:t>
      </w:r>
      <w:r w:rsidRPr="00EF7A5A" w:rsidR="0023589C">
        <w:rPr>
          <w:rFonts w:asciiTheme="majorHAnsi" w:hAnsiTheme="majorHAnsi"/>
          <w:sz w:val="24"/>
          <w:szCs w:val="24"/>
        </w:rPr>
        <w:t>will be driving on base without an escort, which is very rare, or if they are a foreign national.  The SECNAV 5512/1 contains PII that is beyond what is needed for BASICS, therefore the PII is not collected if not necessary.</w:t>
      </w:r>
      <w:r w:rsidR="0023589C">
        <w:t xml:space="preserve">  </w:t>
      </w:r>
    </w:p>
    <w:p w:rsidR="00FE21AF" w:rsidRPr="00F56FD4" w:rsidP="000F195A" w14:paraId="21236AB7" w14:textId="77777777">
      <w:pPr>
        <w:spacing w:after="0" w:line="240" w:lineRule="auto"/>
        <w:ind w:left="1080"/>
        <w:rPr>
          <w:rFonts w:ascii="Cambria" w:hAnsi="Cambria" w:cs="Times New Roman"/>
          <w:sz w:val="24"/>
          <w:szCs w:val="24"/>
        </w:rPr>
      </w:pPr>
    </w:p>
    <w:p w:rsidR="00033267" w:rsidP="000F195A" w14:paraId="11819986" w14:textId="6B607DA5">
      <w:pPr>
        <w:pStyle w:val="ListParagraph"/>
        <w:numPr>
          <w:ilvl w:val="0"/>
          <w:numId w:val="56"/>
        </w:numPr>
        <w:spacing w:after="0" w:line="240" w:lineRule="auto"/>
        <w:ind w:left="1080"/>
        <w:rPr>
          <w:rFonts w:ascii="Cambria" w:hAnsi="Cambria" w:cs="Times New Roman"/>
          <w:sz w:val="24"/>
          <w:szCs w:val="24"/>
        </w:rPr>
      </w:pPr>
      <w:r w:rsidRPr="00EF7A5A">
        <w:rPr>
          <w:rFonts w:ascii="Cambria" w:hAnsi="Cambria" w:cs="Times New Roman"/>
          <w:sz w:val="24"/>
          <w:szCs w:val="24"/>
        </w:rPr>
        <w:t>The requestor is expected to p</w:t>
      </w:r>
      <w:r w:rsidRPr="00EF7A5A" w:rsidR="000F195A">
        <w:rPr>
          <w:rFonts w:ascii="Cambria" w:hAnsi="Cambria" w:cs="Times New Roman"/>
          <w:sz w:val="24"/>
          <w:szCs w:val="24"/>
        </w:rPr>
        <w:t xml:space="preserve">rovide the name and </w:t>
      </w:r>
      <w:r w:rsidRPr="00EF7A5A" w:rsidR="009F59CE">
        <w:rPr>
          <w:rFonts w:ascii="Cambria" w:hAnsi="Cambria" w:cs="Times New Roman"/>
          <w:sz w:val="24"/>
          <w:szCs w:val="24"/>
        </w:rPr>
        <w:t>phone number</w:t>
      </w:r>
      <w:r w:rsidRPr="00EF7A5A" w:rsidR="000F195A">
        <w:rPr>
          <w:rFonts w:ascii="Cambria" w:hAnsi="Cambria" w:cs="Times New Roman"/>
          <w:sz w:val="24"/>
          <w:szCs w:val="24"/>
        </w:rPr>
        <w:t xml:space="preserve"> for the bus driver(s)</w:t>
      </w:r>
      <w:r w:rsidRPr="00EF7A5A">
        <w:rPr>
          <w:rFonts w:ascii="Cambria" w:hAnsi="Cambria" w:cs="Times New Roman"/>
          <w:sz w:val="24"/>
          <w:szCs w:val="24"/>
        </w:rPr>
        <w:t xml:space="preserve"> to the NAWCAD SEO staff via encrypted email or DoD </w:t>
      </w:r>
      <w:r w:rsidRPr="00EF7A5A" w:rsidR="008D7343">
        <w:rPr>
          <w:rFonts w:ascii="Cambria" w:hAnsi="Cambria" w:cs="Times New Roman"/>
          <w:sz w:val="24"/>
          <w:szCs w:val="24"/>
        </w:rPr>
        <w:t>SAFE</w:t>
      </w:r>
      <w:r w:rsidRPr="00EF7A5A">
        <w:rPr>
          <w:rFonts w:ascii="Cambria" w:hAnsi="Cambria" w:cs="Times New Roman"/>
          <w:sz w:val="24"/>
          <w:szCs w:val="24"/>
        </w:rPr>
        <w:t xml:space="preserve"> </w:t>
      </w:r>
      <w:r w:rsidRPr="00EF7A5A" w:rsidR="008D7343">
        <w:rPr>
          <w:rFonts w:ascii="Cambria" w:hAnsi="Cambria" w:cs="Times New Roman"/>
          <w:sz w:val="24"/>
          <w:szCs w:val="24"/>
        </w:rPr>
        <w:t>l</w:t>
      </w:r>
      <w:r w:rsidRPr="00EF7A5A">
        <w:rPr>
          <w:rFonts w:ascii="Cambria" w:hAnsi="Cambria" w:cs="Times New Roman"/>
          <w:sz w:val="24"/>
          <w:szCs w:val="24"/>
        </w:rPr>
        <w:t>ink</w:t>
      </w:r>
      <w:r w:rsidRPr="00EF7A5A" w:rsidR="000F195A">
        <w:rPr>
          <w:rFonts w:ascii="Cambria" w:hAnsi="Cambria" w:cs="Times New Roman"/>
          <w:sz w:val="24"/>
          <w:szCs w:val="24"/>
        </w:rPr>
        <w:t xml:space="preserve">.  The NAWCAD SEO staff will </w:t>
      </w:r>
      <w:r w:rsidRPr="00EF7A5A" w:rsidR="00844A12">
        <w:rPr>
          <w:rFonts w:ascii="Cambria" w:hAnsi="Cambria" w:cs="Times New Roman"/>
          <w:sz w:val="24"/>
          <w:szCs w:val="24"/>
        </w:rPr>
        <w:t>c</w:t>
      </w:r>
      <w:r w:rsidRPr="00EF7A5A" w:rsidR="000F195A">
        <w:rPr>
          <w:rFonts w:ascii="Cambria" w:hAnsi="Cambria" w:cs="Times New Roman"/>
          <w:sz w:val="24"/>
          <w:szCs w:val="24"/>
        </w:rPr>
        <w:t>all the bus driver</w:t>
      </w:r>
      <w:r w:rsidRPr="00EF7A5A" w:rsidR="00844A12">
        <w:rPr>
          <w:rFonts w:ascii="Cambria" w:hAnsi="Cambria" w:cs="Times New Roman"/>
          <w:sz w:val="24"/>
          <w:szCs w:val="24"/>
        </w:rPr>
        <w:t>(s)</w:t>
      </w:r>
      <w:r w:rsidRPr="00EF7A5A" w:rsidR="000F195A">
        <w:rPr>
          <w:rFonts w:ascii="Cambria" w:hAnsi="Cambria" w:cs="Times New Roman"/>
          <w:sz w:val="24"/>
          <w:szCs w:val="24"/>
        </w:rPr>
        <w:t xml:space="preserve"> to ensure the driver has base access.  Any drivers that do not have base access will provide </w:t>
      </w:r>
      <w:r w:rsidRPr="00EF7A5A" w:rsidR="007F2D18">
        <w:rPr>
          <w:rFonts w:ascii="Cambria" w:hAnsi="Cambria" w:cs="Times New Roman"/>
          <w:sz w:val="24"/>
          <w:szCs w:val="24"/>
        </w:rPr>
        <w:t>full name, date of birth, city and state of birth, country of citizenship, and social security number</w:t>
      </w:r>
      <w:r w:rsidR="007F2D18">
        <w:rPr>
          <w:rFonts w:ascii="Cambria" w:hAnsi="Cambria" w:cs="Times New Roman"/>
          <w:sz w:val="24"/>
          <w:szCs w:val="24"/>
        </w:rPr>
        <w:t>;</w:t>
      </w:r>
      <w:r w:rsidRPr="00EF7A5A" w:rsidR="00844A12">
        <w:rPr>
          <w:rFonts w:ascii="Cambria" w:hAnsi="Cambria" w:cs="Times New Roman"/>
          <w:sz w:val="24"/>
          <w:szCs w:val="24"/>
        </w:rPr>
        <w:t xml:space="preserve"> </w:t>
      </w:r>
      <w:r w:rsidRPr="00EF7A5A" w:rsidR="009F59CE">
        <w:rPr>
          <w:rFonts w:ascii="Cambria" w:hAnsi="Cambria" w:cs="Times New Roman"/>
          <w:sz w:val="24"/>
          <w:szCs w:val="24"/>
        </w:rPr>
        <w:t>and the SEO will send the driver(s) the</w:t>
      </w:r>
      <w:r w:rsidRPr="00EF7A5A" w:rsidR="000F195A">
        <w:rPr>
          <w:rFonts w:ascii="Cambria" w:hAnsi="Cambria" w:cs="Times New Roman"/>
          <w:sz w:val="24"/>
          <w:szCs w:val="24"/>
        </w:rPr>
        <w:t xml:space="preserve"> SECNAV 5512/1</w:t>
      </w:r>
      <w:r w:rsidRPr="00EF7A5A" w:rsidR="00E0436C">
        <w:rPr>
          <w:rFonts w:ascii="Cambria" w:hAnsi="Cambria" w:cs="Times New Roman"/>
          <w:sz w:val="24"/>
          <w:szCs w:val="24"/>
        </w:rPr>
        <w:t xml:space="preserve"> </w:t>
      </w:r>
      <w:r w:rsidRPr="00EF7A5A" w:rsidR="009F59CE">
        <w:rPr>
          <w:rFonts w:ascii="Cambria" w:hAnsi="Cambria" w:cs="Times New Roman"/>
          <w:sz w:val="24"/>
          <w:szCs w:val="24"/>
        </w:rPr>
        <w:t xml:space="preserve">to complete </w:t>
      </w:r>
      <w:r w:rsidRPr="00EF7A5A" w:rsidR="00E53B7D">
        <w:rPr>
          <w:rFonts w:ascii="Cambria" w:hAnsi="Cambria" w:cs="Times New Roman"/>
          <w:sz w:val="24"/>
          <w:szCs w:val="24"/>
        </w:rPr>
        <w:t>and</w:t>
      </w:r>
      <w:r w:rsidRPr="00EF7A5A" w:rsidR="009F59CE">
        <w:rPr>
          <w:rFonts w:ascii="Cambria" w:hAnsi="Cambria" w:cs="Times New Roman"/>
          <w:sz w:val="24"/>
          <w:szCs w:val="24"/>
        </w:rPr>
        <w:t xml:space="preserve"> obtain base access</w:t>
      </w:r>
      <w:r w:rsidRPr="00EF7A5A" w:rsidR="00844A12">
        <w:rPr>
          <w:rFonts w:ascii="Cambria" w:hAnsi="Cambria" w:cs="Times New Roman"/>
          <w:sz w:val="24"/>
          <w:szCs w:val="24"/>
        </w:rPr>
        <w:t>,</w:t>
      </w:r>
      <w:r w:rsidRPr="00EF7A5A" w:rsidR="000F195A">
        <w:rPr>
          <w:rFonts w:ascii="Cambria" w:hAnsi="Cambria" w:cs="Times New Roman"/>
          <w:sz w:val="24"/>
          <w:szCs w:val="24"/>
        </w:rPr>
        <w:t xml:space="preserve"> no later than </w:t>
      </w:r>
      <w:r w:rsidRPr="00EF7A5A" w:rsidR="00844A12">
        <w:rPr>
          <w:rFonts w:ascii="Cambria" w:hAnsi="Cambria" w:cs="Times New Roman"/>
          <w:sz w:val="24"/>
          <w:szCs w:val="24"/>
        </w:rPr>
        <w:t>1</w:t>
      </w:r>
      <w:r w:rsidRPr="00EF7A5A" w:rsidR="000F195A">
        <w:rPr>
          <w:rFonts w:ascii="Cambria" w:hAnsi="Cambria" w:cs="Times New Roman"/>
          <w:sz w:val="24"/>
          <w:szCs w:val="24"/>
        </w:rPr>
        <w:t xml:space="preserve"> week prior to the </w:t>
      </w:r>
      <w:r w:rsidRPr="00EF7A5A" w:rsidR="008F7033">
        <w:rPr>
          <w:rFonts w:ascii="Cambria" w:hAnsi="Cambria" w:cs="Times New Roman"/>
          <w:sz w:val="24"/>
          <w:szCs w:val="24"/>
        </w:rPr>
        <w:t xml:space="preserve">field trip or </w:t>
      </w:r>
      <w:r w:rsidRPr="00EF7A5A" w:rsidR="000F195A">
        <w:rPr>
          <w:rFonts w:ascii="Cambria" w:hAnsi="Cambria" w:cs="Times New Roman"/>
          <w:sz w:val="24"/>
          <w:szCs w:val="24"/>
        </w:rPr>
        <w:t xml:space="preserve">tour date. </w:t>
      </w:r>
    </w:p>
    <w:p w:rsidR="00033267" w:rsidRPr="00EF7A5A" w:rsidP="000F195A" w14:paraId="50DB497E" w14:textId="77777777">
      <w:pPr>
        <w:pStyle w:val="ListParagraph"/>
        <w:spacing w:after="0" w:line="240" w:lineRule="auto"/>
        <w:ind w:left="1080"/>
        <w:rPr>
          <w:rFonts w:ascii="Cambria" w:hAnsi="Cambria" w:cs="Times New Roman"/>
          <w:sz w:val="24"/>
          <w:szCs w:val="24"/>
        </w:rPr>
      </w:pPr>
    </w:p>
    <w:p w:rsidR="00305A6F" w:rsidP="000F195A" w14:paraId="5B923BCA" w14:textId="0C8476C4">
      <w:pPr>
        <w:pStyle w:val="ListParagraph"/>
        <w:numPr>
          <w:ilvl w:val="0"/>
          <w:numId w:val="56"/>
        </w:numPr>
        <w:spacing w:after="0" w:line="240" w:lineRule="auto"/>
        <w:ind w:left="1080"/>
      </w:pPr>
      <w:r w:rsidRPr="00EF7A5A">
        <w:rPr>
          <w:rFonts w:asciiTheme="majorHAnsi" w:hAnsiTheme="majorHAnsi"/>
          <w:sz w:val="24"/>
          <w:szCs w:val="24"/>
        </w:rPr>
        <w:t>The requestor is expected to i</w:t>
      </w:r>
      <w:r w:rsidRPr="00EF7A5A" w:rsidR="000F195A">
        <w:rPr>
          <w:rFonts w:asciiTheme="majorHAnsi" w:hAnsiTheme="majorHAnsi"/>
          <w:sz w:val="24"/>
          <w:szCs w:val="24"/>
        </w:rPr>
        <w:t xml:space="preserve">nform the NAWCAD SEO staff member immediately if any participants are foreign nationals.  Foreign national </w:t>
      </w:r>
      <w:r w:rsidRPr="00EF7A5A" w:rsidR="000F195A">
        <w:rPr>
          <w:rFonts w:asciiTheme="majorHAnsi" w:hAnsiTheme="majorHAnsi"/>
          <w:sz w:val="24"/>
          <w:szCs w:val="24"/>
        </w:rPr>
        <w:t xml:space="preserve">participants need to call the assigned NAWCAD SEO staff member to provide information to be </w:t>
      </w:r>
      <w:r w:rsidRPr="00EF7A5A" w:rsidR="00F87B5C">
        <w:rPr>
          <w:rFonts w:asciiTheme="majorHAnsi" w:hAnsiTheme="majorHAnsi"/>
          <w:sz w:val="24"/>
          <w:szCs w:val="24"/>
        </w:rPr>
        <w:t>in</w:t>
      </w:r>
      <w:r w:rsidRPr="00EF7A5A" w:rsidR="000F195A">
        <w:rPr>
          <w:rFonts w:asciiTheme="majorHAnsi" w:hAnsiTheme="majorHAnsi"/>
          <w:sz w:val="24"/>
          <w:szCs w:val="24"/>
        </w:rPr>
        <w:t>put</w:t>
      </w:r>
      <w:r w:rsidRPr="00EF7A5A" w:rsidR="00F87B5C">
        <w:rPr>
          <w:rFonts w:asciiTheme="majorHAnsi" w:hAnsiTheme="majorHAnsi"/>
          <w:sz w:val="24"/>
          <w:szCs w:val="24"/>
        </w:rPr>
        <w:t>ted</w:t>
      </w:r>
      <w:r w:rsidRPr="00EF7A5A" w:rsidR="000F195A">
        <w:rPr>
          <w:rFonts w:asciiTheme="majorHAnsi" w:hAnsiTheme="majorHAnsi"/>
          <w:sz w:val="24"/>
          <w:szCs w:val="24"/>
        </w:rPr>
        <w:t xml:space="preserve"> into BASICS II.  </w:t>
      </w:r>
    </w:p>
    <w:p w:rsidR="005E202B" w:rsidP="00834F82" w14:paraId="32613C57" w14:textId="5754B118">
      <w:pPr>
        <w:spacing w:after="0" w:line="240" w:lineRule="auto"/>
        <w:rPr>
          <w:rFonts w:ascii="Cambria" w:hAnsi="Cambria" w:cs="Times New Roman"/>
          <w:sz w:val="24"/>
          <w:szCs w:val="24"/>
        </w:rPr>
      </w:pPr>
    </w:p>
    <w:p w:rsidR="00EF7A5A" w:rsidP="00EF7A5A" w14:paraId="58BF9464" w14:textId="4E885FE0">
      <w:pPr>
        <w:spacing w:after="0" w:line="240" w:lineRule="auto"/>
        <w:rPr>
          <w:rFonts w:ascii="Cambria" w:hAnsi="Cambria" w:cs="Times New Roman"/>
          <w:b/>
          <w:bCs/>
          <w:sz w:val="24"/>
          <w:szCs w:val="24"/>
        </w:rPr>
      </w:pPr>
      <w:r>
        <w:rPr>
          <w:rFonts w:ascii="Cambria" w:hAnsi="Cambria" w:cs="Times New Roman"/>
          <w:sz w:val="24"/>
          <w:szCs w:val="24"/>
        </w:rPr>
        <w:t xml:space="preserve">Once </w:t>
      </w:r>
      <w:r w:rsidR="00033267">
        <w:rPr>
          <w:rFonts w:ascii="Cambria" w:hAnsi="Cambria" w:cs="Times New Roman"/>
          <w:sz w:val="24"/>
          <w:szCs w:val="24"/>
        </w:rPr>
        <w:t>all</w:t>
      </w:r>
      <w:r>
        <w:rPr>
          <w:rFonts w:ascii="Cambria" w:hAnsi="Cambria" w:cs="Times New Roman"/>
          <w:sz w:val="24"/>
          <w:szCs w:val="24"/>
        </w:rPr>
        <w:t xml:space="preserve"> security requirements have been completed, the NAWCAD SEO staff finalizes the tour and escorts the group on base during the designated tour date and time.  </w:t>
      </w:r>
    </w:p>
    <w:p w:rsidR="00EF7A5A" w:rsidP="000F195A" w14:paraId="66804DA2" w14:textId="77777777">
      <w:pPr>
        <w:spacing w:after="0" w:line="240" w:lineRule="auto"/>
        <w:rPr>
          <w:rFonts w:ascii="Cambria" w:hAnsi="Cambria" w:cs="Times New Roman"/>
          <w:sz w:val="24"/>
          <w:szCs w:val="24"/>
        </w:rPr>
      </w:pPr>
    </w:p>
    <w:p w:rsidR="000F1B37" w:rsidRPr="00EF7A5A" w:rsidP="00EC0272" w14:paraId="212E56DA" w14:textId="60D303A4">
      <w:pPr>
        <w:spacing w:after="0" w:line="240" w:lineRule="auto"/>
        <w:rPr>
          <w:rFonts w:ascii="Cambria" w:hAnsi="Cambria" w:cs="Times New Roman"/>
          <w:b/>
          <w:bCs/>
          <w:sz w:val="24"/>
          <w:szCs w:val="24"/>
        </w:rPr>
      </w:pPr>
      <w:r w:rsidRPr="00EF7A5A">
        <w:rPr>
          <w:rFonts w:ascii="Cambria" w:hAnsi="Cambria" w:cs="Times New Roman"/>
          <w:b/>
          <w:bCs/>
          <w:sz w:val="24"/>
          <w:szCs w:val="24"/>
        </w:rPr>
        <w:t>M</w:t>
      </w:r>
      <w:r w:rsidRPr="00EF7A5A" w:rsidR="000E6FED">
        <w:rPr>
          <w:rFonts w:ascii="Cambria" w:hAnsi="Cambria" w:cs="Times New Roman"/>
          <w:b/>
          <w:bCs/>
          <w:sz w:val="24"/>
          <w:szCs w:val="24"/>
        </w:rPr>
        <w:t xml:space="preserve">entors to </w:t>
      </w:r>
      <w:r w:rsidRPr="00EF7A5A">
        <w:rPr>
          <w:rFonts w:ascii="Cambria" w:hAnsi="Cambria" w:cs="Times New Roman"/>
          <w:b/>
          <w:bCs/>
          <w:sz w:val="24"/>
          <w:szCs w:val="24"/>
        </w:rPr>
        <w:t>A</w:t>
      </w:r>
      <w:r w:rsidRPr="00EF7A5A" w:rsidR="000E6FED">
        <w:rPr>
          <w:rFonts w:ascii="Cambria" w:hAnsi="Cambria" w:cs="Times New Roman"/>
          <w:b/>
          <w:bCs/>
          <w:sz w:val="24"/>
          <w:szCs w:val="24"/>
        </w:rPr>
        <w:t xml:space="preserve">ssist with </w:t>
      </w:r>
      <w:r w:rsidRPr="00EF7A5A">
        <w:rPr>
          <w:rFonts w:ascii="Cambria" w:hAnsi="Cambria" w:cs="Times New Roman"/>
          <w:b/>
          <w:bCs/>
          <w:sz w:val="24"/>
          <w:szCs w:val="24"/>
        </w:rPr>
        <w:t>S</w:t>
      </w:r>
      <w:r w:rsidRPr="00EF7A5A" w:rsidR="000E6FED">
        <w:rPr>
          <w:rFonts w:ascii="Cambria" w:hAnsi="Cambria" w:cs="Times New Roman"/>
          <w:b/>
          <w:bCs/>
          <w:sz w:val="24"/>
          <w:szCs w:val="24"/>
        </w:rPr>
        <w:t xml:space="preserve">cience </w:t>
      </w:r>
      <w:r w:rsidRPr="00EF7A5A">
        <w:rPr>
          <w:rFonts w:ascii="Cambria" w:hAnsi="Cambria" w:cs="Times New Roman"/>
          <w:b/>
          <w:bCs/>
          <w:sz w:val="24"/>
          <w:szCs w:val="24"/>
        </w:rPr>
        <w:t>F</w:t>
      </w:r>
      <w:r w:rsidRPr="00EF7A5A" w:rsidR="000E6FED">
        <w:rPr>
          <w:rFonts w:ascii="Cambria" w:hAnsi="Cambria" w:cs="Times New Roman"/>
          <w:b/>
          <w:bCs/>
          <w:sz w:val="24"/>
          <w:szCs w:val="24"/>
        </w:rPr>
        <w:t xml:space="preserve">air </w:t>
      </w:r>
      <w:r w:rsidRPr="00EF7A5A">
        <w:rPr>
          <w:rFonts w:ascii="Cambria" w:hAnsi="Cambria" w:cs="Times New Roman"/>
          <w:b/>
          <w:bCs/>
          <w:sz w:val="24"/>
          <w:szCs w:val="24"/>
        </w:rPr>
        <w:t>P</w:t>
      </w:r>
      <w:r w:rsidRPr="00EF7A5A" w:rsidR="000E6FED">
        <w:rPr>
          <w:rFonts w:ascii="Cambria" w:hAnsi="Cambria" w:cs="Times New Roman"/>
          <w:b/>
          <w:bCs/>
          <w:sz w:val="24"/>
          <w:szCs w:val="24"/>
        </w:rPr>
        <w:t>rojects</w:t>
      </w:r>
    </w:p>
    <w:p w:rsidR="000F1B37" w:rsidRPr="00F56FD4" w:rsidP="00EC0272" w14:paraId="2316686D" w14:textId="77777777">
      <w:pPr>
        <w:spacing w:after="0" w:line="240" w:lineRule="auto"/>
        <w:rPr>
          <w:rFonts w:ascii="Cambria" w:hAnsi="Cambria" w:cs="Times New Roman"/>
          <w:sz w:val="24"/>
          <w:szCs w:val="24"/>
        </w:rPr>
      </w:pPr>
    </w:p>
    <w:p w:rsidR="000F1B37" w:rsidRPr="00F56FD4" w:rsidP="00EC0272" w14:paraId="10FEF778" w14:textId="1EFD74AB">
      <w:pPr>
        <w:spacing w:after="0" w:line="240" w:lineRule="auto"/>
        <w:rPr>
          <w:rFonts w:ascii="Cambria" w:hAnsi="Cambria" w:cs="Times New Roman"/>
          <w:sz w:val="24"/>
          <w:szCs w:val="24"/>
        </w:rPr>
      </w:pPr>
      <w:r w:rsidRPr="00F56FD4">
        <w:rPr>
          <w:rFonts w:ascii="Cambria" w:hAnsi="Cambria" w:cs="Times New Roman"/>
          <w:sz w:val="24"/>
          <w:szCs w:val="24"/>
        </w:rPr>
        <w:t xml:space="preserve">NAWCAD </w:t>
      </w:r>
      <w:r w:rsidR="00EC0272">
        <w:rPr>
          <w:rFonts w:ascii="Cambria" w:hAnsi="Cambria" w:cs="Times New Roman"/>
          <w:sz w:val="24"/>
          <w:szCs w:val="24"/>
        </w:rPr>
        <w:t xml:space="preserve">SEO </w:t>
      </w:r>
      <w:r w:rsidRPr="00F56FD4">
        <w:rPr>
          <w:rFonts w:ascii="Cambria" w:hAnsi="Cambria" w:cs="Times New Roman"/>
          <w:sz w:val="24"/>
          <w:szCs w:val="24"/>
        </w:rPr>
        <w:t>staff contact</w:t>
      </w:r>
      <w:r w:rsidRPr="00834F82" w:rsidR="00EA65EF">
        <w:rPr>
          <w:rFonts w:ascii="Cambria" w:hAnsi="Cambria" w:cs="Times New Roman"/>
          <w:sz w:val="24"/>
          <w:szCs w:val="24"/>
        </w:rPr>
        <w:t>s</w:t>
      </w:r>
      <w:r w:rsidRPr="00F56FD4">
        <w:rPr>
          <w:rFonts w:ascii="Cambria" w:hAnsi="Cambria" w:cs="Times New Roman"/>
          <w:sz w:val="24"/>
          <w:szCs w:val="24"/>
        </w:rPr>
        <w:t xml:space="preserve"> all St. Mary’s County</w:t>
      </w:r>
      <w:r w:rsidRPr="00834F82" w:rsidR="00EA65EF">
        <w:rPr>
          <w:rFonts w:ascii="Cambria" w:hAnsi="Cambria" w:cs="Times New Roman"/>
          <w:sz w:val="24"/>
          <w:szCs w:val="24"/>
        </w:rPr>
        <w:t>, MD</w:t>
      </w:r>
      <w:r w:rsidRPr="00F56FD4">
        <w:rPr>
          <w:rFonts w:ascii="Cambria" w:hAnsi="Cambria" w:cs="Times New Roman"/>
          <w:sz w:val="24"/>
          <w:szCs w:val="24"/>
        </w:rPr>
        <w:t xml:space="preserve"> </w:t>
      </w:r>
      <w:r w:rsidRPr="00834F82" w:rsidR="00EA65EF">
        <w:rPr>
          <w:rFonts w:ascii="Cambria" w:hAnsi="Cambria" w:cs="Times New Roman"/>
          <w:sz w:val="24"/>
          <w:szCs w:val="24"/>
        </w:rPr>
        <w:t>h</w:t>
      </w:r>
      <w:r w:rsidRPr="00F56FD4">
        <w:rPr>
          <w:rFonts w:ascii="Cambria" w:hAnsi="Cambria" w:cs="Times New Roman"/>
          <w:sz w:val="24"/>
          <w:szCs w:val="24"/>
        </w:rPr>
        <w:t xml:space="preserve">igh </w:t>
      </w:r>
      <w:r w:rsidRPr="00834F82" w:rsidR="00EA65EF">
        <w:rPr>
          <w:rFonts w:ascii="Cambria" w:hAnsi="Cambria" w:cs="Times New Roman"/>
          <w:sz w:val="24"/>
          <w:szCs w:val="24"/>
        </w:rPr>
        <w:t>s</w:t>
      </w:r>
      <w:r w:rsidRPr="00F56FD4">
        <w:rPr>
          <w:rFonts w:ascii="Cambria" w:hAnsi="Cambria" w:cs="Times New Roman"/>
          <w:sz w:val="24"/>
          <w:szCs w:val="24"/>
        </w:rPr>
        <w:t>chool teachers</w:t>
      </w:r>
      <w:r w:rsidR="0087237F">
        <w:rPr>
          <w:rFonts w:ascii="Cambria" w:hAnsi="Cambria" w:cs="Times New Roman"/>
          <w:sz w:val="24"/>
          <w:szCs w:val="24"/>
        </w:rPr>
        <w:t xml:space="preserve"> via email addresses </w:t>
      </w:r>
      <w:r w:rsidR="00B272F2">
        <w:rPr>
          <w:rFonts w:ascii="Cambria" w:hAnsi="Cambria" w:cs="Times New Roman"/>
          <w:sz w:val="24"/>
          <w:szCs w:val="24"/>
        </w:rPr>
        <w:t>provided</w:t>
      </w:r>
      <w:r w:rsidR="0087237F">
        <w:rPr>
          <w:rFonts w:ascii="Cambria" w:hAnsi="Cambria" w:cs="Times New Roman"/>
          <w:sz w:val="24"/>
          <w:szCs w:val="24"/>
        </w:rPr>
        <w:t xml:space="preserve"> on the</w:t>
      </w:r>
      <w:r w:rsidR="00B272F2">
        <w:rPr>
          <w:rFonts w:ascii="Cambria" w:hAnsi="Cambria" w:cs="Times New Roman"/>
          <w:sz w:val="24"/>
          <w:szCs w:val="24"/>
        </w:rPr>
        <w:t>ir respective</w:t>
      </w:r>
      <w:r w:rsidR="0087237F">
        <w:rPr>
          <w:rFonts w:ascii="Cambria" w:hAnsi="Cambria" w:cs="Times New Roman"/>
          <w:sz w:val="24"/>
          <w:szCs w:val="24"/>
        </w:rPr>
        <w:t xml:space="preserve"> school </w:t>
      </w:r>
      <w:r w:rsidR="000D61FA">
        <w:rPr>
          <w:rFonts w:ascii="Cambria" w:hAnsi="Cambria" w:cs="Times New Roman"/>
          <w:sz w:val="24"/>
          <w:szCs w:val="24"/>
        </w:rPr>
        <w:t>websites</w:t>
      </w:r>
      <w:r w:rsidR="0087237F">
        <w:rPr>
          <w:rFonts w:ascii="Cambria" w:hAnsi="Cambria" w:cs="Times New Roman"/>
          <w:sz w:val="24"/>
          <w:szCs w:val="24"/>
        </w:rPr>
        <w:t xml:space="preserve"> </w:t>
      </w:r>
      <w:r w:rsidRPr="00F56FD4">
        <w:rPr>
          <w:rFonts w:ascii="Cambria" w:hAnsi="Cambria" w:cs="Times New Roman"/>
          <w:sz w:val="24"/>
          <w:szCs w:val="24"/>
        </w:rPr>
        <w:t xml:space="preserve">to offer the Science Fair Mentor Program to their students.  </w:t>
      </w:r>
      <w:r w:rsidR="0087237F">
        <w:rPr>
          <w:rFonts w:ascii="Cambria" w:hAnsi="Cambria" w:cs="Times New Roman"/>
          <w:sz w:val="24"/>
          <w:szCs w:val="24"/>
        </w:rPr>
        <w:t xml:space="preserve">NAWCAD SEO staff confirms </w:t>
      </w:r>
      <w:r w:rsidRPr="00F56FD4">
        <w:rPr>
          <w:rFonts w:ascii="Cambria" w:hAnsi="Cambria" w:cs="Times New Roman"/>
          <w:sz w:val="24"/>
          <w:szCs w:val="24"/>
        </w:rPr>
        <w:t>NAWCAD SEO staff send</w:t>
      </w:r>
      <w:r w:rsidRPr="00834F82" w:rsidR="00EA65EF">
        <w:rPr>
          <w:rFonts w:ascii="Cambria" w:hAnsi="Cambria" w:cs="Times New Roman"/>
          <w:sz w:val="24"/>
          <w:szCs w:val="24"/>
        </w:rPr>
        <w:t>s</w:t>
      </w:r>
      <w:r w:rsidR="00EC0272">
        <w:rPr>
          <w:rFonts w:ascii="Cambria" w:hAnsi="Cambria" w:cs="Times New Roman"/>
          <w:sz w:val="24"/>
          <w:szCs w:val="24"/>
        </w:rPr>
        <w:t xml:space="preserve"> via email</w:t>
      </w:r>
      <w:r w:rsidRPr="00F56FD4">
        <w:rPr>
          <w:rFonts w:ascii="Cambria" w:hAnsi="Cambria" w:cs="Times New Roman"/>
          <w:sz w:val="24"/>
          <w:szCs w:val="24"/>
        </w:rPr>
        <w:t xml:space="preserve"> the Science Fair Mentor Program flyer</w:t>
      </w:r>
      <w:r w:rsidR="005D4D14">
        <w:rPr>
          <w:rFonts w:ascii="Cambria" w:hAnsi="Cambria" w:cs="Times New Roman"/>
          <w:sz w:val="24"/>
          <w:szCs w:val="24"/>
        </w:rPr>
        <w:t xml:space="preserve">, </w:t>
      </w:r>
      <w:r w:rsidR="00CB418D">
        <w:rPr>
          <w:rFonts w:ascii="Cambria" w:hAnsi="Cambria" w:cs="Times New Roman"/>
          <w:sz w:val="24"/>
          <w:szCs w:val="24"/>
        </w:rPr>
        <w:t xml:space="preserve">the </w:t>
      </w:r>
      <w:r w:rsidR="005D4D14">
        <w:rPr>
          <w:rFonts w:ascii="Cambria" w:hAnsi="Cambria" w:cs="Times New Roman"/>
          <w:sz w:val="24"/>
          <w:szCs w:val="24"/>
        </w:rPr>
        <w:t xml:space="preserve">Science Fair Program </w:t>
      </w:r>
      <w:r w:rsidR="00DF7F9E">
        <w:rPr>
          <w:rFonts w:ascii="Cambria" w:hAnsi="Cambria" w:cs="Times New Roman"/>
          <w:sz w:val="24"/>
          <w:szCs w:val="24"/>
        </w:rPr>
        <w:t>i</w:t>
      </w:r>
      <w:r w:rsidR="005D4D14">
        <w:rPr>
          <w:rFonts w:ascii="Cambria" w:hAnsi="Cambria" w:cs="Times New Roman"/>
          <w:sz w:val="24"/>
          <w:szCs w:val="24"/>
        </w:rPr>
        <w:t xml:space="preserve">nformation, </w:t>
      </w:r>
      <w:r w:rsidRPr="00F56FD4">
        <w:rPr>
          <w:rFonts w:ascii="Cambria" w:hAnsi="Cambria" w:cs="Times New Roman"/>
          <w:sz w:val="24"/>
          <w:szCs w:val="24"/>
        </w:rPr>
        <w:t xml:space="preserve">and </w:t>
      </w:r>
      <w:r w:rsidR="00CB418D">
        <w:rPr>
          <w:rFonts w:ascii="Cambria" w:hAnsi="Cambria" w:cs="Times New Roman"/>
          <w:sz w:val="24"/>
          <w:szCs w:val="24"/>
        </w:rPr>
        <w:t>the NAWCAD 5726/2</w:t>
      </w:r>
      <w:r w:rsidRPr="00F56FD4">
        <w:rPr>
          <w:rFonts w:ascii="Cambria" w:hAnsi="Cambria" w:cs="Times New Roman"/>
          <w:sz w:val="24"/>
          <w:szCs w:val="24"/>
        </w:rPr>
        <w:t xml:space="preserve"> </w:t>
      </w:r>
      <w:r w:rsidR="00E0436C">
        <w:rPr>
          <w:rFonts w:ascii="Cambria" w:hAnsi="Cambria" w:cs="Times New Roman"/>
          <w:sz w:val="24"/>
          <w:szCs w:val="24"/>
        </w:rPr>
        <w:t>t</w:t>
      </w:r>
      <w:r w:rsidRPr="00F56FD4">
        <w:rPr>
          <w:rFonts w:ascii="Cambria" w:hAnsi="Cambria" w:cs="Times New Roman"/>
          <w:sz w:val="24"/>
          <w:szCs w:val="24"/>
        </w:rPr>
        <w:t>o all St. Mary’s County</w:t>
      </w:r>
      <w:r w:rsidRPr="00834F82" w:rsidR="00EA65EF">
        <w:rPr>
          <w:rFonts w:ascii="Cambria" w:hAnsi="Cambria" w:cs="Times New Roman"/>
          <w:sz w:val="24"/>
          <w:szCs w:val="24"/>
        </w:rPr>
        <w:t>, MD,</w:t>
      </w:r>
      <w:r w:rsidRPr="00F56FD4">
        <w:rPr>
          <w:rFonts w:ascii="Cambria" w:hAnsi="Cambria" w:cs="Times New Roman"/>
          <w:sz w:val="24"/>
          <w:szCs w:val="24"/>
        </w:rPr>
        <w:t xml:space="preserve"> </w:t>
      </w:r>
      <w:r w:rsidRPr="00834F82" w:rsidR="00EA65EF">
        <w:rPr>
          <w:rFonts w:ascii="Cambria" w:hAnsi="Cambria" w:cs="Times New Roman"/>
          <w:sz w:val="24"/>
          <w:szCs w:val="24"/>
        </w:rPr>
        <w:t>h</w:t>
      </w:r>
      <w:r w:rsidRPr="00F56FD4">
        <w:rPr>
          <w:rFonts w:ascii="Cambria" w:hAnsi="Cambria" w:cs="Times New Roman"/>
          <w:sz w:val="24"/>
          <w:szCs w:val="24"/>
        </w:rPr>
        <w:t xml:space="preserve">igh </w:t>
      </w:r>
      <w:r w:rsidRPr="00834F82" w:rsidR="00EA65EF">
        <w:rPr>
          <w:rFonts w:ascii="Cambria" w:hAnsi="Cambria" w:cs="Times New Roman"/>
          <w:sz w:val="24"/>
          <w:szCs w:val="24"/>
        </w:rPr>
        <w:t>s</w:t>
      </w:r>
      <w:r w:rsidRPr="00F56FD4">
        <w:rPr>
          <w:rFonts w:ascii="Cambria" w:hAnsi="Cambria" w:cs="Times New Roman"/>
          <w:sz w:val="24"/>
          <w:szCs w:val="24"/>
        </w:rPr>
        <w:t>chool teachers.  The teachers are asked to distribute the</w:t>
      </w:r>
      <w:r w:rsidR="005D4D14">
        <w:rPr>
          <w:rFonts w:ascii="Cambria" w:hAnsi="Cambria" w:cs="Times New Roman"/>
          <w:sz w:val="24"/>
          <w:szCs w:val="24"/>
        </w:rPr>
        <w:t xml:space="preserve"> Science Fair Mentor Program </w:t>
      </w:r>
      <w:r w:rsidR="00DF7F9E">
        <w:rPr>
          <w:rFonts w:ascii="Cambria" w:hAnsi="Cambria" w:cs="Times New Roman"/>
          <w:sz w:val="24"/>
          <w:szCs w:val="24"/>
        </w:rPr>
        <w:t>i</w:t>
      </w:r>
      <w:r w:rsidR="005D4D14">
        <w:rPr>
          <w:rFonts w:ascii="Cambria" w:hAnsi="Cambria" w:cs="Times New Roman"/>
          <w:sz w:val="24"/>
          <w:szCs w:val="24"/>
        </w:rPr>
        <w:t xml:space="preserve">nformation and the </w:t>
      </w:r>
      <w:r w:rsidR="00CB418D">
        <w:rPr>
          <w:rFonts w:ascii="Cambria" w:hAnsi="Cambria" w:cs="Times New Roman"/>
          <w:sz w:val="24"/>
          <w:szCs w:val="24"/>
        </w:rPr>
        <w:t>NAWCAD 5726/2</w:t>
      </w:r>
      <w:r w:rsidRPr="00F56FD4">
        <w:rPr>
          <w:rFonts w:ascii="Cambria" w:hAnsi="Cambria" w:cs="Times New Roman"/>
          <w:sz w:val="24"/>
          <w:szCs w:val="24"/>
        </w:rPr>
        <w:t xml:space="preserve"> to interested students and </w:t>
      </w:r>
      <w:r w:rsidR="00B93270">
        <w:rPr>
          <w:rFonts w:ascii="Cambria" w:hAnsi="Cambria" w:cs="Times New Roman"/>
          <w:sz w:val="24"/>
          <w:szCs w:val="24"/>
        </w:rPr>
        <w:t>request</w:t>
      </w:r>
      <w:r w:rsidRPr="00F56FD4">
        <w:rPr>
          <w:rFonts w:ascii="Cambria" w:hAnsi="Cambria" w:cs="Times New Roman"/>
          <w:sz w:val="24"/>
          <w:szCs w:val="24"/>
        </w:rPr>
        <w:t xml:space="preserve"> them to </w:t>
      </w:r>
      <w:r w:rsidR="00DF7F9E">
        <w:rPr>
          <w:rFonts w:ascii="Cambria" w:hAnsi="Cambria" w:cs="Times New Roman"/>
          <w:sz w:val="24"/>
          <w:szCs w:val="24"/>
        </w:rPr>
        <w:t xml:space="preserve">review </w:t>
      </w:r>
      <w:r w:rsidR="005D4D14">
        <w:rPr>
          <w:rFonts w:ascii="Cambria" w:hAnsi="Cambria" w:cs="Times New Roman"/>
          <w:sz w:val="24"/>
          <w:szCs w:val="24"/>
        </w:rPr>
        <w:t xml:space="preserve">the Science Fair Mentor Program </w:t>
      </w:r>
      <w:r w:rsidR="00DF7F9E">
        <w:rPr>
          <w:rFonts w:ascii="Cambria" w:hAnsi="Cambria" w:cs="Times New Roman"/>
          <w:sz w:val="24"/>
          <w:szCs w:val="24"/>
        </w:rPr>
        <w:t>i</w:t>
      </w:r>
      <w:r w:rsidR="005D4D14">
        <w:rPr>
          <w:rFonts w:ascii="Cambria" w:hAnsi="Cambria" w:cs="Times New Roman"/>
          <w:sz w:val="24"/>
          <w:szCs w:val="24"/>
        </w:rPr>
        <w:t>nformation</w:t>
      </w:r>
      <w:r w:rsidRPr="00F56FD4">
        <w:rPr>
          <w:rFonts w:ascii="Cambria" w:hAnsi="Cambria" w:cs="Times New Roman"/>
          <w:sz w:val="24"/>
          <w:szCs w:val="24"/>
        </w:rPr>
        <w:t xml:space="preserve"> to </w:t>
      </w:r>
      <w:r w:rsidR="00B93270">
        <w:rPr>
          <w:rFonts w:ascii="Cambria" w:hAnsi="Cambria" w:cs="Times New Roman"/>
          <w:sz w:val="24"/>
          <w:szCs w:val="24"/>
        </w:rPr>
        <w:t>become familiar on how to apply</w:t>
      </w:r>
      <w:r w:rsidRPr="00F56FD4">
        <w:rPr>
          <w:rFonts w:ascii="Cambria" w:hAnsi="Cambria" w:cs="Times New Roman"/>
          <w:sz w:val="24"/>
          <w:szCs w:val="24"/>
        </w:rPr>
        <w:t xml:space="preserve">, </w:t>
      </w:r>
      <w:r w:rsidR="00A72E15">
        <w:rPr>
          <w:rFonts w:ascii="Cambria" w:hAnsi="Cambria" w:cs="Times New Roman"/>
          <w:sz w:val="24"/>
          <w:szCs w:val="24"/>
        </w:rPr>
        <w:t xml:space="preserve">and </w:t>
      </w:r>
      <w:r w:rsidR="006B20C1">
        <w:rPr>
          <w:rFonts w:ascii="Cambria" w:hAnsi="Cambria" w:cs="Times New Roman"/>
          <w:sz w:val="24"/>
          <w:szCs w:val="24"/>
        </w:rPr>
        <w:t xml:space="preserve">to </w:t>
      </w:r>
      <w:r w:rsidR="00A72E15">
        <w:rPr>
          <w:rFonts w:ascii="Cambria" w:hAnsi="Cambria" w:cs="Times New Roman"/>
          <w:sz w:val="24"/>
          <w:szCs w:val="24"/>
        </w:rPr>
        <w:t xml:space="preserve">provide them with </w:t>
      </w:r>
      <w:r w:rsidRPr="00F56FD4">
        <w:rPr>
          <w:rFonts w:ascii="Cambria" w:hAnsi="Cambria" w:cs="Times New Roman"/>
          <w:sz w:val="24"/>
          <w:szCs w:val="24"/>
        </w:rPr>
        <w:t xml:space="preserve">information for the </w:t>
      </w:r>
      <w:r w:rsidR="00A72E15">
        <w:rPr>
          <w:rFonts w:ascii="Cambria" w:hAnsi="Cambria" w:cs="Times New Roman"/>
          <w:sz w:val="24"/>
          <w:szCs w:val="24"/>
        </w:rPr>
        <w:t>k</w:t>
      </w:r>
      <w:r w:rsidRPr="00F56FD4">
        <w:rPr>
          <w:rFonts w:ascii="Cambria" w:hAnsi="Cambria" w:cs="Times New Roman"/>
          <w:sz w:val="24"/>
          <w:szCs w:val="24"/>
        </w:rPr>
        <w:t>ick-</w:t>
      </w:r>
      <w:r w:rsidR="00A72E15">
        <w:rPr>
          <w:rFonts w:ascii="Cambria" w:hAnsi="Cambria" w:cs="Times New Roman"/>
          <w:sz w:val="24"/>
          <w:szCs w:val="24"/>
        </w:rPr>
        <w:t>o</w:t>
      </w:r>
      <w:r w:rsidRPr="00F56FD4">
        <w:rPr>
          <w:rFonts w:ascii="Cambria" w:hAnsi="Cambria" w:cs="Times New Roman"/>
          <w:sz w:val="24"/>
          <w:szCs w:val="24"/>
        </w:rPr>
        <w:t xml:space="preserve">ff </w:t>
      </w:r>
      <w:r w:rsidR="00A72E15">
        <w:rPr>
          <w:rFonts w:ascii="Cambria" w:hAnsi="Cambria" w:cs="Times New Roman"/>
          <w:sz w:val="24"/>
          <w:szCs w:val="24"/>
        </w:rPr>
        <w:t>e</w:t>
      </w:r>
      <w:r w:rsidRPr="00F56FD4">
        <w:rPr>
          <w:rFonts w:ascii="Cambria" w:hAnsi="Cambria" w:cs="Times New Roman"/>
          <w:sz w:val="24"/>
          <w:szCs w:val="24"/>
        </w:rPr>
        <w:t xml:space="preserve">vent, as well as contact information.  Teachers instruct their students to complete the </w:t>
      </w:r>
      <w:r w:rsidR="00CB418D">
        <w:rPr>
          <w:rFonts w:ascii="Cambria" w:hAnsi="Cambria" w:cs="Times New Roman"/>
          <w:sz w:val="24"/>
          <w:szCs w:val="24"/>
        </w:rPr>
        <w:t>NAWCAD 5726/2</w:t>
      </w:r>
      <w:r w:rsidRPr="00F56FD4">
        <w:rPr>
          <w:rFonts w:ascii="Cambria" w:hAnsi="Cambria" w:cs="Times New Roman"/>
          <w:sz w:val="24"/>
          <w:szCs w:val="24"/>
        </w:rPr>
        <w:t xml:space="preserve"> to gather all necessary information to best match the student with a mentor.  The students</w:t>
      </w:r>
      <w:r w:rsidR="00B539BF">
        <w:rPr>
          <w:rFonts w:ascii="Cambria" w:hAnsi="Cambria" w:cs="Times New Roman"/>
          <w:sz w:val="24"/>
          <w:szCs w:val="24"/>
        </w:rPr>
        <w:t>’</w:t>
      </w:r>
      <w:r w:rsidRPr="00F56FD4">
        <w:rPr>
          <w:rFonts w:ascii="Cambria" w:hAnsi="Cambria" w:cs="Times New Roman"/>
          <w:sz w:val="24"/>
          <w:szCs w:val="24"/>
        </w:rPr>
        <w:t xml:space="preserve"> parent</w:t>
      </w:r>
      <w:r w:rsidR="00B539BF">
        <w:rPr>
          <w:rFonts w:ascii="Cambria" w:hAnsi="Cambria" w:cs="Times New Roman"/>
          <w:sz w:val="24"/>
          <w:szCs w:val="24"/>
        </w:rPr>
        <w:t>s</w:t>
      </w:r>
      <w:r w:rsidRPr="00F56FD4">
        <w:rPr>
          <w:rFonts w:ascii="Cambria" w:hAnsi="Cambria" w:cs="Times New Roman"/>
          <w:sz w:val="24"/>
          <w:szCs w:val="24"/>
        </w:rPr>
        <w:t xml:space="preserve"> and teacher</w:t>
      </w:r>
      <w:r w:rsidR="00B539BF">
        <w:rPr>
          <w:rFonts w:ascii="Cambria" w:hAnsi="Cambria" w:cs="Times New Roman"/>
          <w:sz w:val="24"/>
          <w:szCs w:val="24"/>
        </w:rPr>
        <w:t>s</w:t>
      </w:r>
      <w:r w:rsidRPr="00F56FD4">
        <w:rPr>
          <w:rFonts w:ascii="Cambria" w:hAnsi="Cambria" w:cs="Times New Roman"/>
          <w:sz w:val="24"/>
          <w:szCs w:val="24"/>
        </w:rPr>
        <w:t xml:space="preserve"> must sign the </w:t>
      </w:r>
      <w:r w:rsidR="00CB418D">
        <w:rPr>
          <w:rFonts w:ascii="Cambria" w:hAnsi="Cambria" w:cs="Times New Roman"/>
          <w:sz w:val="24"/>
          <w:szCs w:val="24"/>
        </w:rPr>
        <w:t>NAWCAD 5726/2</w:t>
      </w:r>
      <w:r w:rsidRPr="00F56FD4">
        <w:rPr>
          <w:rFonts w:ascii="Cambria" w:hAnsi="Cambria" w:cs="Times New Roman"/>
          <w:sz w:val="24"/>
          <w:szCs w:val="24"/>
        </w:rPr>
        <w:t xml:space="preserve"> to </w:t>
      </w:r>
      <w:r w:rsidR="006B20C1">
        <w:rPr>
          <w:rFonts w:ascii="Cambria" w:hAnsi="Cambria" w:cs="Times New Roman"/>
          <w:sz w:val="24"/>
          <w:szCs w:val="24"/>
        </w:rPr>
        <w:t>provide</w:t>
      </w:r>
      <w:r w:rsidRPr="00F56FD4">
        <w:rPr>
          <w:rFonts w:ascii="Cambria" w:hAnsi="Cambria" w:cs="Times New Roman"/>
          <w:sz w:val="24"/>
          <w:szCs w:val="24"/>
        </w:rPr>
        <w:t xml:space="preserve"> their consent to the student applying.  </w:t>
      </w:r>
      <w:r w:rsidR="00EC0272">
        <w:rPr>
          <w:rFonts w:ascii="Cambria" w:hAnsi="Cambria" w:cs="Times New Roman"/>
          <w:sz w:val="24"/>
          <w:szCs w:val="24"/>
        </w:rPr>
        <w:t xml:space="preserve">The teachers work with the parents to obtain the parents signed consent.  </w:t>
      </w:r>
      <w:r w:rsidRPr="00F56FD4">
        <w:rPr>
          <w:rFonts w:ascii="Cambria" w:hAnsi="Cambria" w:cs="Times New Roman"/>
          <w:sz w:val="24"/>
          <w:szCs w:val="24"/>
        </w:rPr>
        <w:t>Once completed, the teachers are asked</w:t>
      </w:r>
      <w:r w:rsidR="009E6BBD">
        <w:rPr>
          <w:rFonts w:ascii="Cambria" w:hAnsi="Cambria" w:cs="Times New Roman"/>
          <w:sz w:val="24"/>
          <w:szCs w:val="24"/>
        </w:rPr>
        <w:t xml:space="preserve"> to</w:t>
      </w:r>
      <w:r w:rsidRPr="00F56FD4">
        <w:rPr>
          <w:rFonts w:ascii="Cambria" w:hAnsi="Cambria" w:cs="Times New Roman"/>
          <w:sz w:val="24"/>
          <w:szCs w:val="24"/>
        </w:rPr>
        <w:t xml:space="preserve"> </w:t>
      </w:r>
      <w:r w:rsidR="00EE34B0">
        <w:rPr>
          <w:rFonts w:ascii="Cambria" w:hAnsi="Cambria" w:cs="Times New Roman"/>
          <w:sz w:val="24"/>
          <w:szCs w:val="24"/>
        </w:rPr>
        <w:t xml:space="preserve">send </w:t>
      </w:r>
      <w:r w:rsidRPr="00F56FD4">
        <w:rPr>
          <w:rFonts w:ascii="Cambria" w:hAnsi="Cambria" w:cs="Times New Roman"/>
          <w:sz w:val="24"/>
          <w:szCs w:val="24"/>
        </w:rPr>
        <w:t xml:space="preserve">the completed forms </w:t>
      </w:r>
      <w:r w:rsidR="00EE34B0">
        <w:rPr>
          <w:rFonts w:ascii="Cambria" w:hAnsi="Cambria" w:cs="Times New Roman"/>
          <w:sz w:val="24"/>
          <w:szCs w:val="24"/>
        </w:rPr>
        <w:t xml:space="preserve">via email to </w:t>
      </w:r>
      <w:r w:rsidR="00EE34B0">
        <w:rPr>
          <w:rFonts w:ascii="Cambria" w:hAnsi="Cambria" w:cs="Times New Roman"/>
          <w:sz w:val="24"/>
          <w:szCs w:val="24"/>
        </w:rPr>
        <w:t>designated</w:t>
      </w:r>
      <w:r w:rsidR="00EE34B0">
        <w:rPr>
          <w:rFonts w:ascii="Cambria" w:hAnsi="Cambria" w:cs="Times New Roman"/>
          <w:sz w:val="24"/>
          <w:szCs w:val="24"/>
        </w:rPr>
        <w:t xml:space="preserve"> NAWCAD SEO staff.</w:t>
      </w:r>
    </w:p>
    <w:p w:rsidR="000F1B37" w:rsidRPr="00F56FD4" w:rsidP="009F6A68" w14:paraId="20686520" w14:textId="77777777">
      <w:pPr>
        <w:spacing w:after="0" w:line="240" w:lineRule="auto"/>
        <w:rPr>
          <w:rFonts w:ascii="Cambria" w:hAnsi="Cambria" w:cs="Times New Roman"/>
          <w:sz w:val="24"/>
          <w:szCs w:val="24"/>
        </w:rPr>
      </w:pPr>
    </w:p>
    <w:p w:rsidR="000F1B37" w:rsidRPr="00F56FD4" w:rsidP="009F6A68" w14:paraId="5FFC4EBF" w14:textId="66B8BD7F">
      <w:pPr>
        <w:spacing w:after="0" w:line="240" w:lineRule="auto"/>
        <w:rPr>
          <w:rFonts w:ascii="Cambria" w:hAnsi="Cambria" w:cs="Times New Roman"/>
          <w:sz w:val="24"/>
          <w:szCs w:val="24"/>
        </w:rPr>
      </w:pPr>
      <w:r w:rsidRPr="00F56FD4">
        <w:rPr>
          <w:rFonts w:ascii="Cambria" w:hAnsi="Cambria" w:cs="Times New Roman"/>
          <w:sz w:val="24"/>
          <w:szCs w:val="24"/>
        </w:rPr>
        <w:t xml:space="preserve">After receiving </w:t>
      </w:r>
      <w:r w:rsidR="00B539BF">
        <w:rPr>
          <w:rFonts w:ascii="Cambria" w:hAnsi="Cambria" w:cs="Times New Roman"/>
          <w:sz w:val="24"/>
          <w:szCs w:val="24"/>
        </w:rPr>
        <w:t>all</w:t>
      </w:r>
      <w:r w:rsidRPr="00F56FD4">
        <w:rPr>
          <w:rFonts w:ascii="Cambria" w:hAnsi="Cambria" w:cs="Times New Roman"/>
          <w:sz w:val="24"/>
          <w:szCs w:val="24"/>
        </w:rPr>
        <w:t xml:space="preserve"> </w:t>
      </w:r>
      <w:r w:rsidR="00EC0272">
        <w:rPr>
          <w:rFonts w:ascii="Cambria" w:hAnsi="Cambria" w:cs="Times New Roman"/>
          <w:sz w:val="24"/>
          <w:szCs w:val="24"/>
        </w:rPr>
        <w:t>students</w:t>
      </w:r>
      <w:r w:rsidR="00B539BF">
        <w:rPr>
          <w:rFonts w:ascii="Cambria" w:hAnsi="Cambria" w:cs="Times New Roman"/>
          <w:sz w:val="24"/>
          <w:szCs w:val="24"/>
        </w:rPr>
        <w:t>’</w:t>
      </w:r>
      <w:r w:rsidR="00EC0272">
        <w:rPr>
          <w:rFonts w:ascii="Cambria" w:hAnsi="Cambria" w:cs="Times New Roman"/>
          <w:sz w:val="24"/>
          <w:szCs w:val="24"/>
        </w:rPr>
        <w:t xml:space="preserve"> </w:t>
      </w:r>
      <w:r w:rsidRPr="00F56FD4">
        <w:rPr>
          <w:rFonts w:ascii="Cambria" w:hAnsi="Cambria" w:cs="Times New Roman"/>
          <w:sz w:val="24"/>
          <w:szCs w:val="24"/>
        </w:rPr>
        <w:t xml:space="preserve">completed </w:t>
      </w:r>
      <w:r w:rsidR="00CB418D">
        <w:rPr>
          <w:rFonts w:ascii="Cambria" w:hAnsi="Cambria" w:cs="Times New Roman"/>
          <w:sz w:val="24"/>
          <w:szCs w:val="24"/>
        </w:rPr>
        <w:t>NAWCAD 5726/2</w:t>
      </w:r>
      <w:r w:rsidR="003F11A1">
        <w:rPr>
          <w:rFonts w:ascii="Cambria" w:hAnsi="Cambria" w:cs="Times New Roman"/>
          <w:sz w:val="24"/>
          <w:szCs w:val="24"/>
        </w:rPr>
        <w:t xml:space="preserve"> forms</w:t>
      </w:r>
      <w:r w:rsidRPr="00F56FD4">
        <w:rPr>
          <w:rFonts w:ascii="Cambria" w:hAnsi="Cambria" w:cs="Times New Roman"/>
          <w:sz w:val="24"/>
          <w:szCs w:val="24"/>
        </w:rPr>
        <w:t xml:space="preserve"> from </w:t>
      </w:r>
      <w:r w:rsidR="00EC0272">
        <w:rPr>
          <w:rFonts w:ascii="Cambria" w:hAnsi="Cambria" w:cs="Times New Roman"/>
          <w:sz w:val="24"/>
          <w:szCs w:val="24"/>
        </w:rPr>
        <w:t>the</w:t>
      </w:r>
      <w:r w:rsidR="00B539BF">
        <w:rPr>
          <w:rFonts w:ascii="Cambria" w:hAnsi="Cambria" w:cs="Times New Roman"/>
          <w:sz w:val="24"/>
          <w:szCs w:val="24"/>
        </w:rPr>
        <w:t>ir</w:t>
      </w:r>
      <w:r w:rsidR="00EC0272">
        <w:rPr>
          <w:rFonts w:ascii="Cambria" w:hAnsi="Cambria" w:cs="Times New Roman"/>
          <w:sz w:val="24"/>
          <w:szCs w:val="24"/>
        </w:rPr>
        <w:t xml:space="preserve"> teachers</w:t>
      </w:r>
      <w:r w:rsidRPr="00F56FD4">
        <w:rPr>
          <w:rFonts w:ascii="Cambria" w:hAnsi="Cambria" w:cs="Times New Roman"/>
          <w:sz w:val="24"/>
          <w:szCs w:val="24"/>
        </w:rPr>
        <w:t xml:space="preserve">, the NAWCAD SEO staff will develop a spreadsheet </w:t>
      </w:r>
      <w:r w:rsidR="00A72E15">
        <w:rPr>
          <w:rFonts w:ascii="Cambria" w:hAnsi="Cambria" w:cs="Times New Roman"/>
          <w:sz w:val="24"/>
          <w:szCs w:val="24"/>
        </w:rPr>
        <w:t>that includes</w:t>
      </w:r>
      <w:r w:rsidRPr="00F56FD4">
        <w:rPr>
          <w:rFonts w:ascii="Cambria" w:hAnsi="Cambria" w:cs="Times New Roman"/>
          <w:sz w:val="24"/>
          <w:szCs w:val="24"/>
        </w:rPr>
        <w:t xml:space="preserve"> the information for each student project without student identification information</w:t>
      </w:r>
      <w:r w:rsidR="00740D7A">
        <w:rPr>
          <w:rFonts w:ascii="Cambria" w:hAnsi="Cambria" w:cs="Times New Roman"/>
          <w:sz w:val="24"/>
          <w:szCs w:val="24"/>
        </w:rPr>
        <w:t>.</w:t>
      </w:r>
      <w:r w:rsidRPr="00F56FD4">
        <w:rPr>
          <w:rFonts w:ascii="Cambria" w:hAnsi="Cambria" w:cs="Times New Roman"/>
          <w:sz w:val="24"/>
          <w:szCs w:val="24"/>
        </w:rPr>
        <w:t xml:space="preserve">  </w:t>
      </w:r>
      <w:r w:rsidR="00A06978">
        <w:rPr>
          <w:rFonts w:ascii="Cambria" w:hAnsi="Cambria" w:cs="Times New Roman"/>
          <w:sz w:val="24"/>
          <w:szCs w:val="24"/>
        </w:rPr>
        <w:t>The spreadsheet includes the student’s past participation status, the project category, the project description, a description of how having a mentor would help the student, any specific assistance that the student needs</w:t>
      </w:r>
      <w:r w:rsidR="00A72E15">
        <w:rPr>
          <w:rFonts w:ascii="Cambria" w:hAnsi="Cambria" w:cs="Times New Roman"/>
          <w:sz w:val="24"/>
          <w:szCs w:val="24"/>
        </w:rPr>
        <w:t>,</w:t>
      </w:r>
      <w:r w:rsidR="00A06978">
        <w:rPr>
          <w:rFonts w:ascii="Cambria" w:hAnsi="Cambria" w:cs="Times New Roman"/>
          <w:sz w:val="24"/>
          <w:szCs w:val="24"/>
        </w:rPr>
        <w:t xml:space="preserve"> and a space for the mentor to rate their ability to assist the student with their project</w:t>
      </w:r>
      <w:r w:rsidR="00740D7A">
        <w:rPr>
          <w:rFonts w:ascii="Cambria" w:hAnsi="Cambria" w:cs="Times New Roman"/>
          <w:sz w:val="24"/>
          <w:szCs w:val="24"/>
        </w:rPr>
        <w:t>, but the spreadsheet does not contain the students’ name or other identifying information</w:t>
      </w:r>
      <w:r w:rsidR="00A06978">
        <w:rPr>
          <w:rFonts w:ascii="Cambria" w:hAnsi="Cambria" w:cs="Times New Roman"/>
          <w:sz w:val="24"/>
          <w:szCs w:val="24"/>
        </w:rPr>
        <w:t xml:space="preserve">.  </w:t>
      </w:r>
      <w:r w:rsidRPr="00F56FD4">
        <w:rPr>
          <w:rFonts w:ascii="Cambria" w:hAnsi="Cambria" w:cs="Times New Roman"/>
          <w:sz w:val="24"/>
          <w:szCs w:val="24"/>
        </w:rPr>
        <w:t>The NAWCAD SEO will then provide the spreadsheet to all mentors to rate the projects from 1 to 5 (1 = unable to help</w:t>
      </w:r>
      <w:r w:rsidRPr="00834F82" w:rsidR="00F228BC">
        <w:rPr>
          <w:rFonts w:ascii="Cambria" w:hAnsi="Cambria" w:cs="Times New Roman"/>
          <w:sz w:val="24"/>
          <w:szCs w:val="24"/>
        </w:rPr>
        <w:t>;</w:t>
      </w:r>
      <w:r w:rsidRPr="00F56FD4">
        <w:rPr>
          <w:rFonts w:ascii="Cambria" w:hAnsi="Cambria" w:cs="Times New Roman"/>
          <w:sz w:val="24"/>
          <w:szCs w:val="24"/>
        </w:rPr>
        <w:t xml:space="preserve"> 5 = able to help a lot) to indicate which projects they </w:t>
      </w:r>
      <w:r w:rsidR="00073A15">
        <w:rPr>
          <w:rFonts w:ascii="Cambria" w:hAnsi="Cambria" w:cs="Times New Roman"/>
          <w:sz w:val="24"/>
          <w:szCs w:val="24"/>
        </w:rPr>
        <w:t>may</w:t>
      </w:r>
      <w:r w:rsidRPr="00F56FD4">
        <w:rPr>
          <w:rFonts w:ascii="Cambria" w:hAnsi="Cambria" w:cs="Times New Roman"/>
          <w:sz w:val="24"/>
          <w:szCs w:val="24"/>
        </w:rPr>
        <w:t xml:space="preserve"> </w:t>
      </w:r>
      <w:r w:rsidR="00A72E15">
        <w:rPr>
          <w:rFonts w:ascii="Cambria" w:hAnsi="Cambria" w:cs="Times New Roman"/>
          <w:sz w:val="24"/>
          <w:szCs w:val="24"/>
        </w:rPr>
        <w:t xml:space="preserve">best </w:t>
      </w:r>
      <w:r w:rsidRPr="00F56FD4">
        <w:rPr>
          <w:rFonts w:ascii="Cambria" w:hAnsi="Cambria" w:cs="Times New Roman"/>
          <w:sz w:val="24"/>
          <w:szCs w:val="24"/>
        </w:rPr>
        <w:t xml:space="preserve">assist.  </w:t>
      </w:r>
    </w:p>
    <w:p w:rsidR="000F1B37" w:rsidRPr="00F56FD4" w:rsidP="009F6A68" w14:paraId="6D65D238" w14:textId="77777777">
      <w:pPr>
        <w:spacing w:after="0" w:line="240" w:lineRule="auto"/>
        <w:rPr>
          <w:rFonts w:ascii="Cambria" w:hAnsi="Cambria" w:cs="Times New Roman"/>
          <w:sz w:val="24"/>
          <w:szCs w:val="24"/>
        </w:rPr>
      </w:pPr>
    </w:p>
    <w:p w:rsidR="002D5A87" w:rsidP="00B539BF" w14:paraId="5231309F" w14:textId="584AA427">
      <w:pPr>
        <w:spacing w:after="0" w:line="240" w:lineRule="auto"/>
        <w:rPr>
          <w:rFonts w:ascii="Cambria" w:hAnsi="Cambria" w:cs="Times New Roman"/>
          <w:sz w:val="24"/>
          <w:szCs w:val="24"/>
        </w:rPr>
      </w:pPr>
      <w:r w:rsidRPr="00F56FD4">
        <w:rPr>
          <w:rFonts w:ascii="Cambria" w:hAnsi="Cambria" w:cs="Times New Roman"/>
          <w:sz w:val="24"/>
          <w:szCs w:val="24"/>
        </w:rPr>
        <w:t xml:space="preserve">Once all mentors have rated all student projects, NAWCAD SEO staff will reach out to the students and mentors to inform them that they have been matched and invite them to a </w:t>
      </w:r>
      <w:r w:rsidRPr="00834F82" w:rsidR="00F228BC">
        <w:rPr>
          <w:rFonts w:ascii="Cambria" w:hAnsi="Cambria" w:cs="Times New Roman"/>
          <w:sz w:val="24"/>
          <w:szCs w:val="24"/>
        </w:rPr>
        <w:t>k</w:t>
      </w:r>
      <w:r w:rsidRPr="00F56FD4">
        <w:rPr>
          <w:rFonts w:ascii="Cambria" w:hAnsi="Cambria" w:cs="Times New Roman"/>
          <w:sz w:val="24"/>
          <w:szCs w:val="24"/>
        </w:rPr>
        <w:t>ick-</w:t>
      </w:r>
      <w:r w:rsidRPr="00834F82" w:rsidR="00F228BC">
        <w:rPr>
          <w:rFonts w:ascii="Cambria" w:hAnsi="Cambria" w:cs="Times New Roman"/>
          <w:sz w:val="24"/>
          <w:szCs w:val="24"/>
        </w:rPr>
        <w:t>o</w:t>
      </w:r>
      <w:r w:rsidRPr="00F56FD4">
        <w:rPr>
          <w:rFonts w:ascii="Cambria" w:hAnsi="Cambria" w:cs="Times New Roman"/>
          <w:sz w:val="24"/>
          <w:szCs w:val="24"/>
        </w:rPr>
        <w:t xml:space="preserve">ff </w:t>
      </w:r>
      <w:r w:rsidRPr="00834F82" w:rsidR="00F228BC">
        <w:rPr>
          <w:rFonts w:ascii="Cambria" w:hAnsi="Cambria" w:cs="Times New Roman"/>
          <w:sz w:val="24"/>
          <w:szCs w:val="24"/>
        </w:rPr>
        <w:t>e</w:t>
      </w:r>
      <w:r w:rsidRPr="00F56FD4">
        <w:rPr>
          <w:rFonts w:ascii="Cambria" w:hAnsi="Cambria" w:cs="Times New Roman"/>
          <w:sz w:val="24"/>
          <w:szCs w:val="24"/>
        </w:rPr>
        <w:t>vent, where they will meet with one another to discuss their projects</w:t>
      </w:r>
      <w:r w:rsidR="00A72E15">
        <w:rPr>
          <w:rFonts w:ascii="Cambria" w:hAnsi="Cambria" w:cs="Times New Roman"/>
          <w:sz w:val="24"/>
          <w:szCs w:val="24"/>
        </w:rPr>
        <w:t>,</w:t>
      </w:r>
      <w:r w:rsidRPr="00F56FD4">
        <w:rPr>
          <w:rFonts w:ascii="Cambria" w:hAnsi="Cambria" w:cs="Times New Roman"/>
          <w:sz w:val="24"/>
          <w:szCs w:val="24"/>
        </w:rPr>
        <w:t xml:space="preserve"> and plan mentoring session dates.</w:t>
      </w:r>
    </w:p>
    <w:p w:rsidR="00B539BF" w:rsidP="00EF7A5A" w14:paraId="0F425ACB" w14:textId="77777777">
      <w:pPr>
        <w:spacing w:after="0" w:line="240" w:lineRule="auto"/>
        <w:rPr>
          <w:rFonts w:ascii="Cambria" w:hAnsi="Cambria" w:cs="Times New Roman"/>
          <w:sz w:val="24"/>
          <w:szCs w:val="24"/>
        </w:rPr>
      </w:pPr>
    </w:p>
    <w:p w:rsidR="00D55F8C" w:rsidP="00EF7A5A" w14:paraId="56BFCBC9" w14:textId="6B06B7B8">
      <w:pPr>
        <w:spacing w:line="240" w:lineRule="auto"/>
        <w:rPr>
          <w:rFonts w:ascii="Cambria" w:hAnsi="Cambria" w:cs="Times New Roman"/>
          <w:sz w:val="24"/>
          <w:szCs w:val="24"/>
        </w:rPr>
      </w:pPr>
      <w:r w:rsidRPr="00EF7A5A">
        <w:rPr>
          <w:rFonts w:ascii="Cambria" w:hAnsi="Cambria" w:cs="Times New Roman"/>
          <w:b/>
          <w:bCs/>
          <w:sz w:val="24"/>
          <w:szCs w:val="24"/>
        </w:rPr>
        <w:t xml:space="preserve">STEM </w:t>
      </w:r>
      <w:r w:rsidRPr="00EF7A5A" w:rsidR="0036281A">
        <w:rPr>
          <w:rFonts w:ascii="Cambria" w:hAnsi="Cambria" w:cs="Times New Roman"/>
          <w:b/>
          <w:bCs/>
          <w:sz w:val="24"/>
          <w:szCs w:val="24"/>
        </w:rPr>
        <w:t>Program</w:t>
      </w:r>
      <w:r w:rsidRPr="00EF7A5A" w:rsidR="009E6BBD">
        <w:rPr>
          <w:rFonts w:ascii="Cambria" w:hAnsi="Cambria" w:cs="Times New Roman"/>
          <w:b/>
          <w:bCs/>
          <w:sz w:val="24"/>
          <w:szCs w:val="24"/>
        </w:rPr>
        <w:t xml:space="preserve"> </w:t>
      </w:r>
      <w:r w:rsidR="00B539BF">
        <w:rPr>
          <w:rFonts w:ascii="Cambria" w:hAnsi="Cambria" w:cs="Times New Roman"/>
          <w:b/>
          <w:bCs/>
          <w:sz w:val="24"/>
          <w:szCs w:val="24"/>
        </w:rPr>
        <w:t>C</w:t>
      </w:r>
      <w:r w:rsidRPr="00EF7A5A">
        <w:rPr>
          <w:rFonts w:ascii="Cambria" w:hAnsi="Cambria" w:cs="Times New Roman"/>
          <w:b/>
          <w:bCs/>
          <w:sz w:val="24"/>
          <w:szCs w:val="24"/>
        </w:rPr>
        <w:t>amps</w:t>
      </w:r>
      <w:r w:rsidRPr="00EF7A5A" w:rsidR="00DE1DD5">
        <w:rPr>
          <w:rFonts w:ascii="Cambria" w:hAnsi="Cambria" w:cs="Times New Roman"/>
          <w:b/>
          <w:bCs/>
          <w:sz w:val="24"/>
          <w:szCs w:val="24"/>
        </w:rPr>
        <w:t xml:space="preserve"> and </w:t>
      </w:r>
      <w:r w:rsidR="00B539BF">
        <w:rPr>
          <w:rFonts w:ascii="Cambria" w:hAnsi="Cambria" w:cs="Times New Roman"/>
          <w:b/>
          <w:bCs/>
          <w:sz w:val="24"/>
          <w:szCs w:val="24"/>
        </w:rPr>
        <w:t>I</w:t>
      </w:r>
      <w:r w:rsidRPr="00EF7A5A" w:rsidR="00DE1DD5">
        <w:rPr>
          <w:rFonts w:ascii="Cambria" w:hAnsi="Cambria" w:cs="Times New Roman"/>
          <w:b/>
          <w:bCs/>
          <w:sz w:val="24"/>
          <w:szCs w:val="24"/>
        </w:rPr>
        <w:t>nternships</w:t>
      </w:r>
    </w:p>
    <w:p w:rsidR="003F11A1" w:rsidP="003F11A1" w14:paraId="267EDABB" w14:textId="7BC3007B">
      <w:pPr>
        <w:pStyle w:val="ListParagraph"/>
        <w:numPr>
          <w:ilvl w:val="0"/>
          <w:numId w:val="57"/>
        </w:numPr>
        <w:rPr>
          <w:rFonts w:ascii="Cambria" w:hAnsi="Cambria" w:cs="Times New Roman"/>
          <w:sz w:val="24"/>
          <w:szCs w:val="24"/>
        </w:rPr>
      </w:pPr>
      <w:r w:rsidRPr="00EF7A5A">
        <w:rPr>
          <w:rFonts w:asciiTheme="majorHAnsi" w:hAnsiTheme="majorHAnsi"/>
          <w:sz w:val="24"/>
          <w:szCs w:val="24"/>
          <w:u w:val="single"/>
        </w:rPr>
        <w:t>S</w:t>
      </w:r>
      <w:r>
        <w:rPr>
          <w:rFonts w:asciiTheme="majorHAnsi" w:hAnsiTheme="majorHAnsi"/>
          <w:sz w:val="24"/>
          <w:szCs w:val="24"/>
          <w:u w:val="single"/>
        </w:rPr>
        <w:t>TEM</w:t>
      </w:r>
      <w:r w:rsidRPr="00EF7A5A">
        <w:rPr>
          <w:rFonts w:asciiTheme="majorHAnsi" w:hAnsiTheme="majorHAnsi"/>
          <w:sz w:val="24"/>
          <w:szCs w:val="24"/>
          <w:u w:val="single"/>
        </w:rPr>
        <w:t xml:space="preserve"> Program Camps</w:t>
      </w:r>
    </w:p>
    <w:p w:rsidR="003F11A1" w:rsidRPr="00EF7A5A" w:rsidP="003F11A1" w14:paraId="3310D31F" w14:textId="3675683E">
      <w:pPr>
        <w:spacing w:after="0" w:line="240" w:lineRule="auto"/>
        <w:rPr>
          <w:rFonts w:ascii="Cambria" w:hAnsi="Cambria" w:cs="Times New Roman"/>
          <w:sz w:val="24"/>
          <w:szCs w:val="24"/>
        </w:rPr>
      </w:pPr>
      <w:r w:rsidRPr="00EF7A5A">
        <w:rPr>
          <w:rFonts w:ascii="Cambria" w:hAnsi="Cambria" w:cs="Times New Roman"/>
          <w:sz w:val="24"/>
          <w:szCs w:val="24"/>
        </w:rPr>
        <w:t xml:space="preserve">The </w:t>
      </w:r>
      <w:r w:rsidRPr="00EF7A5A" w:rsidR="002C166F">
        <w:rPr>
          <w:rFonts w:ascii="Cambria" w:hAnsi="Cambria" w:cs="Times New Roman"/>
          <w:sz w:val="24"/>
          <w:szCs w:val="24"/>
        </w:rPr>
        <w:t xml:space="preserve">NAWCAD </w:t>
      </w:r>
      <w:r w:rsidRPr="00EF7A5A" w:rsidR="00284B0B">
        <w:rPr>
          <w:rFonts w:ascii="Cambria" w:hAnsi="Cambria" w:cs="Times New Roman"/>
          <w:sz w:val="24"/>
          <w:szCs w:val="24"/>
        </w:rPr>
        <w:t>SEO</w:t>
      </w:r>
      <w:r w:rsidRPr="00EF7A5A" w:rsidR="002C166F">
        <w:rPr>
          <w:rFonts w:ascii="Cambria" w:hAnsi="Cambria" w:cs="Times New Roman"/>
          <w:sz w:val="24"/>
          <w:szCs w:val="24"/>
        </w:rPr>
        <w:t xml:space="preserve"> </w:t>
      </w:r>
      <w:r w:rsidRPr="00EF7A5A" w:rsidR="00520960">
        <w:rPr>
          <w:rFonts w:ascii="Cambria" w:hAnsi="Cambria" w:cs="Times New Roman"/>
          <w:sz w:val="24"/>
          <w:szCs w:val="24"/>
        </w:rPr>
        <w:t>s</w:t>
      </w:r>
      <w:r w:rsidRPr="00EF7A5A" w:rsidR="002C166F">
        <w:rPr>
          <w:rFonts w:ascii="Cambria" w:hAnsi="Cambria" w:cs="Times New Roman"/>
          <w:sz w:val="24"/>
          <w:szCs w:val="24"/>
        </w:rPr>
        <w:t>taff distributes</w:t>
      </w:r>
      <w:r w:rsidRPr="00EF7A5A" w:rsidR="00FD559C">
        <w:rPr>
          <w:rFonts w:ascii="Cambria" w:hAnsi="Cambria" w:cs="Times New Roman"/>
          <w:sz w:val="24"/>
          <w:szCs w:val="24"/>
        </w:rPr>
        <w:t xml:space="preserve"> and publishes electronic</w:t>
      </w:r>
      <w:r w:rsidRPr="00EF7A5A" w:rsidR="002C166F">
        <w:rPr>
          <w:rFonts w:ascii="Cambria" w:hAnsi="Cambria" w:cs="Times New Roman"/>
          <w:sz w:val="24"/>
          <w:szCs w:val="24"/>
        </w:rPr>
        <w:t xml:space="preserve"> </w:t>
      </w:r>
      <w:r w:rsidRPr="00EF7A5A" w:rsidR="00FD559C">
        <w:rPr>
          <w:rFonts w:ascii="Cambria" w:hAnsi="Cambria" w:cs="Times New Roman"/>
          <w:sz w:val="24"/>
          <w:szCs w:val="24"/>
        </w:rPr>
        <w:t>flyers</w:t>
      </w:r>
      <w:r w:rsidRPr="00EF7A5A" w:rsidR="002C166F">
        <w:rPr>
          <w:rFonts w:ascii="Cambria" w:hAnsi="Cambria" w:cs="Times New Roman"/>
          <w:sz w:val="24"/>
          <w:szCs w:val="24"/>
        </w:rPr>
        <w:t xml:space="preserve"> about </w:t>
      </w:r>
      <w:r w:rsidRPr="00EF7A5A" w:rsidR="00FD559C">
        <w:rPr>
          <w:rFonts w:ascii="Cambria" w:hAnsi="Cambria" w:cs="Times New Roman"/>
          <w:sz w:val="24"/>
          <w:szCs w:val="24"/>
        </w:rPr>
        <w:t xml:space="preserve">the </w:t>
      </w:r>
      <w:r w:rsidRPr="00EF7A5A" w:rsidR="002C166F">
        <w:rPr>
          <w:rFonts w:ascii="Cambria" w:hAnsi="Cambria" w:cs="Times New Roman"/>
          <w:sz w:val="24"/>
          <w:szCs w:val="24"/>
        </w:rPr>
        <w:t>camp</w:t>
      </w:r>
      <w:r w:rsidRPr="00EF7A5A" w:rsidR="00864969">
        <w:rPr>
          <w:rFonts w:ascii="Cambria" w:hAnsi="Cambria" w:cs="Times New Roman"/>
          <w:sz w:val="24"/>
          <w:szCs w:val="24"/>
        </w:rPr>
        <w:t>s</w:t>
      </w:r>
      <w:r w:rsidRPr="00EF7A5A" w:rsidR="002C166F">
        <w:rPr>
          <w:rFonts w:ascii="Cambria" w:hAnsi="Cambria" w:cs="Times New Roman"/>
          <w:sz w:val="24"/>
          <w:szCs w:val="24"/>
        </w:rPr>
        <w:t xml:space="preserve"> to </w:t>
      </w:r>
      <w:r w:rsidRPr="00EF7A5A" w:rsidR="0050796C">
        <w:rPr>
          <w:rFonts w:ascii="Cambria" w:hAnsi="Cambria" w:cs="Times New Roman"/>
          <w:sz w:val="24"/>
          <w:szCs w:val="24"/>
        </w:rPr>
        <w:t xml:space="preserve">local </w:t>
      </w:r>
      <w:r w:rsidRPr="00EF7A5A" w:rsidR="002C166F">
        <w:rPr>
          <w:rFonts w:ascii="Cambria" w:hAnsi="Cambria" w:cs="Times New Roman"/>
          <w:sz w:val="24"/>
          <w:szCs w:val="24"/>
        </w:rPr>
        <w:t>schools</w:t>
      </w:r>
      <w:r w:rsidRPr="00EF7A5A" w:rsidR="0050796C">
        <w:rPr>
          <w:rFonts w:ascii="Cambria" w:hAnsi="Cambria" w:cs="Times New Roman"/>
          <w:sz w:val="24"/>
          <w:szCs w:val="24"/>
        </w:rPr>
        <w:t xml:space="preserve"> and</w:t>
      </w:r>
      <w:r w:rsidRPr="00EF7A5A" w:rsidR="002C166F">
        <w:rPr>
          <w:rFonts w:ascii="Cambria" w:hAnsi="Cambria" w:cs="Times New Roman"/>
          <w:sz w:val="24"/>
          <w:szCs w:val="24"/>
        </w:rPr>
        <w:t xml:space="preserve"> educational partners, and social media, such as Facebook.  </w:t>
      </w:r>
      <w:r w:rsidRPr="00EF7A5A" w:rsidR="00484158">
        <w:rPr>
          <w:rFonts w:ascii="Cambria" w:hAnsi="Cambria" w:cs="Times New Roman"/>
          <w:sz w:val="24"/>
          <w:szCs w:val="24"/>
        </w:rPr>
        <w:t xml:space="preserve">The flyer contains </w:t>
      </w:r>
      <w:r w:rsidRPr="00EF7A5A" w:rsidR="00484158">
        <w:rPr>
          <w:rFonts w:ascii="Cambria" w:hAnsi="Cambria" w:cs="Times New Roman"/>
          <w:sz w:val="24"/>
          <w:szCs w:val="24"/>
        </w:rPr>
        <w:t xml:space="preserve">dates and times of two separate sessions of </w:t>
      </w:r>
      <w:r w:rsidRPr="00EF7A5A" w:rsidR="00520960">
        <w:rPr>
          <w:rFonts w:ascii="Cambria" w:hAnsi="Cambria" w:cs="Times New Roman"/>
          <w:sz w:val="24"/>
          <w:szCs w:val="24"/>
        </w:rPr>
        <w:t xml:space="preserve">each </w:t>
      </w:r>
      <w:r w:rsidRPr="00EF7A5A" w:rsidR="00484158">
        <w:rPr>
          <w:rFonts w:ascii="Cambria" w:hAnsi="Cambria" w:cs="Times New Roman"/>
          <w:sz w:val="24"/>
          <w:szCs w:val="24"/>
        </w:rPr>
        <w:t>camp, the date when registration opens</w:t>
      </w:r>
      <w:r w:rsidRPr="00EF7A5A" w:rsidR="003D485A">
        <w:rPr>
          <w:rFonts w:ascii="Cambria" w:hAnsi="Cambria" w:cs="Times New Roman"/>
          <w:sz w:val="24"/>
          <w:szCs w:val="24"/>
        </w:rPr>
        <w:t>,</w:t>
      </w:r>
      <w:r w:rsidRPr="00EF7A5A" w:rsidR="00484158">
        <w:rPr>
          <w:rFonts w:ascii="Cambria" w:hAnsi="Cambria" w:cs="Times New Roman"/>
          <w:sz w:val="24"/>
          <w:szCs w:val="24"/>
        </w:rPr>
        <w:t xml:space="preserve"> a description of the camp, and</w:t>
      </w:r>
      <w:r w:rsidRPr="00EF7A5A" w:rsidR="00B539BF">
        <w:rPr>
          <w:rFonts w:ascii="Cambria" w:hAnsi="Cambria" w:cs="Times New Roman"/>
          <w:sz w:val="24"/>
          <w:szCs w:val="24"/>
        </w:rPr>
        <w:t xml:space="preserve"> other important</w:t>
      </w:r>
      <w:r w:rsidRPr="00EF7A5A" w:rsidR="00484158">
        <w:rPr>
          <w:rFonts w:ascii="Cambria" w:hAnsi="Cambria" w:cs="Times New Roman"/>
          <w:sz w:val="24"/>
          <w:szCs w:val="24"/>
        </w:rPr>
        <w:t xml:space="preserve"> registration information</w:t>
      </w:r>
      <w:r w:rsidRPr="00EF7A5A" w:rsidR="0035657E">
        <w:rPr>
          <w:rFonts w:ascii="Cambria" w:hAnsi="Cambria" w:cs="Times New Roman"/>
          <w:sz w:val="24"/>
          <w:szCs w:val="24"/>
        </w:rPr>
        <w:t xml:space="preserve">.  </w:t>
      </w:r>
    </w:p>
    <w:p w:rsidR="00C76C83" w:rsidRPr="00F56FD4" w:rsidP="003F11A1" w14:paraId="19BC9193" w14:textId="77777777">
      <w:pPr>
        <w:spacing w:after="0" w:line="240" w:lineRule="auto"/>
        <w:rPr>
          <w:rFonts w:ascii="Cambria" w:hAnsi="Cambria" w:cs="Times New Roman"/>
          <w:sz w:val="24"/>
          <w:szCs w:val="24"/>
        </w:rPr>
      </w:pPr>
    </w:p>
    <w:p w:rsidR="00C76C83" w:rsidP="009F6A68" w14:paraId="2CE5D152" w14:textId="0DD01539">
      <w:pPr>
        <w:spacing w:after="0" w:line="240" w:lineRule="auto"/>
        <w:rPr>
          <w:rFonts w:ascii="Cambria" w:hAnsi="Cambria" w:cs="Times New Roman"/>
          <w:sz w:val="24"/>
          <w:szCs w:val="24"/>
        </w:rPr>
      </w:pPr>
      <w:r w:rsidRPr="00F56FD4">
        <w:rPr>
          <w:rFonts w:ascii="Cambria" w:hAnsi="Cambria" w:cs="Times New Roman"/>
          <w:sz w:val="24"/>
          <w:szCs w:val="24"/>
        </w:rPr>
        <w:t xml:space="preserve">The </w:t>
      </w:r>
      <w:r w:rsidRPr="00F56FD4" w:rsidR="00BB408C">
        <w:rPr>
          <w:rFonts w:ascii="Cambria" w:hAnsi="Cambria" w:cs="Times New Roman"/>
          <w:sz w:val="24"/>
          <w:szCs w:val="24"/>
        </w:rPr>
        <w:t>respondents</w:t>
      </w:r>
      <w:r w:rsidR="00D23207">
        <w:rPr>
          <w:rFonts w:ascii="Cambria" w:hAnsi="Cambria" w:cs="Times New Roman"/>
          <w:sz w:val="24"/>
          <w:szCs w:val="24"/>
        </w:rPr>
        <w:t xml:space="preserve"> to the camp flyer</w:t>
      </w:r>
      <w:r w:rsidR="000F195A">
        <w:rPr>
          <w:rFonts w:ascii="Cambria" w:hAnsi="Cambria" w:cs="Times New Roman"/>
          <w:sz w:val="24"/>
          <w:szCs w:val="24"/>
        </w:rPr>
        <w:t>s</w:t>
      </w:r>
      <w:r w:rsidRPr="00F56FD4" w:rsidR="00926581">
        <w:rPr>
          <w:rFonts w:ascii="Cambria" w:hAnsi="Cambria" w:cs="Times New Roman"/>
          <w:sz w:val="24"/>
          <w:szCs w:val="24"/>
        </w:rPr>
        <w:t>, who</w:t>
      </w:r>
      <w:r w:rsidRPr="00F56FD4" w:rsidR="00BB408C">
        <w:rPr>
          <w:rFonts w:ascii="Cambria" w:hAnsi="Cambria" w:cs="Times New Roman"/>
          <w:sz w:val="24"/>
          <w:szCs w:val="24"/>
        </w:rPr>
        <w:t xml:space="preserve"> are </w:t>
      </w:r>
      <w:r w:rsidRPr="00F56FD4" w:rsidR="00926581">
        <w:rPr>
          <w:rFonts w:ascii="Cambria" w:hAnsi="Cambria" w:cs="Times New Roman"/>
          <w:sz w:val="24"/>
          <w:szCs w:val="24"/>
        </w:rPr>
        <w:t xml:space="preserve">the </w:t>
      </w:r>
      <w:r w:rsidRPr="00F56FD4" w:rsidR="00BB408C">
        <w:rPr>
          <w:rFonts w:ascii="Cambria" w:hAnsi="Cambria" w:cs="Times New Roman"/>
          <w:sz w:val="24"/>
          <w:szCs w:val="24"/>
        </w:rPr>
        <w:t>parent</w:t>
      </w:r>
      <w:r w:rsidRPr="00F56FD4" w:rsidR="002C166F">
        <w:rPr>
          <w:rFonts w:ascii="Cambria" w:hAnsi="Cambria" w:cs="Times New Roman"/>
          <w:sz w:val="24"/>
          <w:szCs w:val="24"/>
        </w:rPr>
        <w:t>s/guardians</w:t>
      </w:r>
      <w:r w:rsidRPr="00F56FD4" w:rsidR="00BB408C">
        <w:rPr>
          <w:rFonts w:ascii="Cambria" w:hAnsi="Cambria" w:cs="Times New Roman"/>
          <w:sz w:val="24"/>
          <w:szCs w:val="24"/>
        </w:rPr>
        <w:t>, respond</w:t>
      </w:r>
      <w:r w:rsidRPr="00F56FD4" w:rsidR="00284B0B">
        <w:rPr>
          <w:rFonts w:ascii="Cambria" w:hAnsi="Cambria" w:cs="Times New Roman"/>
          <w:sz w:val="24"/>
          <w:szCs w:val="24"/>
        </w:rPr>
        <w:t xml:space="preserve"> to the </w:t>
      </w:r>
      <w:r w:rsidR="00D64EBF">
        <w:rPr>
          <w:rFonts w:ascii="Cambria" w:hAnsi="Cambria" w:cs="Times New Roman"/>
          <w:sz w:val="24"/>
          <w:szCs w:val="24"/>
        </w:rPr>
        <w:t xml:space="preserve">NAWCAD </w:t>
      </w:r>
      <w:r w:rsidRPr="00F56FD4" w:rsidR="00284B0B">
        <w:rPr>
          <w:rFonts w:ascii="Cambria" w:hAnsi="Cambria" w:cs="Times New Roman"/>
          <w:sz w:val="24"/>
          <w:szCs w:val="24"/>
        </w:rPr>
        <w:t>SEO</w:t>
      </w:r>
      <w:r w:rsidRPr="00F56FD4" w:rsidR="0050796C">
        <w:rPr>
          <w:rFonts w:ascii="Cambria" w:hAnsi="Cambria" w:cs="Times New Roman"/>
          <w:sz w:val="24"/>
          <w:szCs w:val="24"/>
        </w:rPr>
        <w:t xml:space="preserve"> via </w:t>
      </w:r>
      <w:r w:rsidR="00CA538A">
        <w:rPr>
          <w:rFonts w:ascii="Cambria" w:hAnsi="Cambria" w:cs="Times New Roman"/>
          <w:sz w:val="24"/>
          <w:szCs w:val="24"/>
        </w:rPr>
        <w:t>email</w:t>
      </w:r>
      <w:r w:rsidRPr="00F56FD4" w:rsidR="0050796C">
        <w:rPr>
          <w:rFonts w:ascii="Cambria" w:hAnsi="Cambria" w:cs="Times New Roman"/>
          <w:sz w:val="24"/>
          <w:szCs w:val="24"/>
        </w:rPr>
        <w:t xml:space="preserve"> </w:t>
      </w:r>
      <w:r w:rsidRPr="00F56FD4" w:rsidR="00C0047E">
        <w:rPr>
          <w:rFonts w:ascii="Cambria" w:hAnsi="Cambria" w:cs="Times New Roman"/>
          <w:sz w:val="24"/>
          <w:szCs w:val="24"/>
        </w:rPr>
        <w:t xml:space="preserve">at </w:t>
      </w:r>
      <w:hyperlink r:id="rId9" w:history="1">
        <w:r w:rsidRPr="00F56FD4" w:rsidR="00C0047E">
          <w:rPr>
            <w:rStyle w:val="Hyperlink"/>
            <w:rFonts w:ascii="Cambria" w:hAnsi="Cambria" w:cs="Times New Roman"/>
            <w:sz w:val="24"/>
            <w:szCs w:val="24"/>
          </w:rPr>
          <w:t>NAWCAD_PAXR_STRATEGICEDUCATIONOFFICE@US.NAVY.MIL</w:t>
        </w:r>
      </w:hyperlink>
      <w:r w:rsidRPr="00F56FD4" w:rsidR="00C0047E">
        <w:rPr>
          <w:rFonts w:ascii="Cambria" w:hAnsi="Cambria" w:cs="Times New Roman"/>
          <w:sz w:val="24"/>
          <w:szCs w:val="24"/>
        </w:rPr>
        <w:t xml:space="preserve"> </w:t>
      </w:r>
      <w:r w:rsidRPr="00F56FD4" w:rsidR="00FD559C">
        <w:rPr>
          <w:rFonts w:ascii="Cambria" w:hAnsi="Cambria" w:cs="Times New Roman"/>
          <w:sz w:val="24"/>
          <w:szCs w:val="24"/>
        </w:rPr>
        <w:t xml:space="preserve">requesting to register their child(ren) </w:t>
      </w:r>
      <w:r w:rsidRPr="00F56FD4" w:rsidR="0058290F">
        <w:rPr>
          <w:rFonts w:ascii="Cambria" w:hAnsi="Cambria" w:cs="Times New Roman"/>
          <w:sz w:val="24"/>
          <w:szCs w:val="24"/>
        </w:rPr>
        <w:t>to attend the applicable camp</w:t>
      </w:r>
      <w:r w:rsidRPr="00F56FD4" w:rsidR="00A80380">
        <w:rPr>
          <w:rFonts w:ascii="Cambria" w:hAnsi="Cambria" w:cs="Times New Roman"/>
          <w:sz w:val="24"/>
          <w:szCs w:val="24"/>
        </w:rPr>
        <w:t>(s)</w:t>
      </w:r>
      <w:r w:rsidRPr="00F56FD4" w:rsidR="0058290F">
        <w:rPr>
          <w:rFonts w:ascii="Cambria" w:hAnsi="Cambria" w:cs="Times New Roman"/>
          <w:sz w:val="24"/>
          <w:szCs w:val="24"/>
        </w:rPr>
        <w:t xml:space="preserve"> and provide</w:t>
      </w:r>
      <w:r w:rsidRPr="00F56FD4" w:rsidR="00520960">
        <w:rPr>
          <w:rFonts w:ascii="Cambria" w:hAnsi="Cambria" w:cs="Times New Roman"/>
          <w:sz w:val="24"/>
          <w:szCs w:val="24"/>
        </w:rPr>
        <w:t xml:space="preserve"> the</w:t>
      </w:r>
      <w:r w:rsidRPr="00F56FD4" w:rsidR="0058290F">
        <w:rPr>
          <w:rFonts w:ascii="Cambria" w:hAnsi="Cambria" w:cs="Times New Roman"/>
          <w:sz w:val="24"/>
          <w:szCs w:val="24"/>
        </w:rPr>
        <w:t xml:space="preserve"> </w:t>
      </w:r>
      <w:r w:rsidR="00D64EBF">
        <w:rPr>
          <w:rFonts w:ascii="Cambria" w:hAnsi="Cambria" w:cs="Times New Roman"/>
          <w:sz w:val="24"/>
          <w:szCs w:val="24"/>
        </w:rPr>
        <w:t xml:space="preserve">NAWCAD </w:t>
      </w:r>
      <w:r w:rsidRPr="00F56FD4" w:rsidR="00284B0B">
        <w:rPr>
          <w:rFonts w:ascii="Cambria" w:hAnsi="Cambria" w:cs="Times New Roman"/>
          <w:sz w:val="24"/>
          <w:szCs w:val="24"/>
        </w:rPr>
        <w:t xml:space="preserve">SEO </w:t>
      </w:r>
      <w:r w:rsidRPr="00F56FD4" w:rsidR="00520960">
        <w:rPr>
          <w:rFonts w:ascii="Cambria" w:hAnsi="Cambria" w:cs="Times New Roman"/>
          <w:sz w:val="24"/>
          <w:szCs w:val="24"/>
        </w:rPr>
        <w:t>s</w:t>
      </w:r>
      <w:r w:rsidRPr="00F56FD4" w:rsidR="00A62D3F">
        <w:rPr>
          <w:rFonts w:ascii="Cambria" w:hAnsi="Cambria" w:cs="Times New Roman"/>
          <w:sz w:val="24"/>
          <w:szCs w:val="24"/>
        </w:rPr>
        <w:t xml:space="preserve">taff </w:t>
      </w:r>
      <w:r w:rsidRPr="00F56FD4" w:rsidR="00284B0B">
        <w:rPr>
          <w:rFonts w:ascii="Cambria" w:hAnsi="Cambria" w:cs="Times New Roman"/>
          <w:sz w:val="24"/>
          <w:szCs w:val="24"/>
        </w:rPr>
        <w:t xml:space="preserve">with </w:t>
      </w:r>
      <w:r w:rsidRPr="00F56FD4" w:rsidR="0058290F">
        <w:rPr>
          <w:rFonts w:ascii="Cambria" w:hAnsi="Cambria" w:cs="Times New Roman"/>
          <w:sz w:val="24"/>
          <w:szCs w:val="24"/>
        </w:rPr>
        <w:t>the student’s name, grade, school they attend to include home school</w:t>
      </w:r>
      <w:r w:rsidR="00D64EBF">
        <w:rPr>
          <w:rFonts w:ascii="Cambria" w:hAnsi="Cambria" w:cs="Times New Roman"/>
          <w:sz w:val="24"/>
          <w:szCs w:val="24"/>
        </w:rPr>
        <w:t>ed students</w:t>
      </w:r>
      <w:r w:rsidRPr="00F56FD4" w:rsidR="0058290F">
        <w:rPr>
          <w:rFonts w:ascii="Cambria" w:hAnsi="Cambria" w:cs="Times New Roman"/>
          <w:sz w:val="24"/>
          <w:szCs w:val="24"/>
        </w:rPr>
        <w:t xml:space="preserve">, </w:t>
      </w:r>
      <w:r w:rsidRPr="00F56FD4" w:rsidR="00870A5C">
        <w:rPr>
          <w:rFonts w:ascii="Cambria" w:hAnsi="Cambria" w:cs="Times New Roman"/>
          <w:sz w:val="24"/>
          <w:szCs w:val="24"/>
        </w:rPr>
        <w:t>and their</w:t>
      </w:r>
      <w:r w:rsidRPr="00F56FD4" w:rsidR="00310FBC">
        <w:rPr>
          <w:rFonts w:ascii="Cambria" w:hAnsi="Cambria" w:cs="Times New Roman"/>
          <w:sz w:val="24"/>
          <w:szCs w:val="24"/>
        </w:rPr>
        <w:t xml:space="preserve"> camp</w:t>
      </w:r>
      <w:r w:rsidRPr="00F56FD4" w:rsidR="00870A5C">
        <w:rPr>
          <w:rFonts w:ascii="Cambria" w:hAnsi="Cambria" w:cs="Times New Roman"/>
          <w:sz w:val="24"/>
          <w:szCs w:val="24"/>
        </w:rPr>
        <w:t xml:space="preserve"> session preference </w:t>
      </w:r>
      <w:r w:rsidRPr="00F56FD4" w:rsidR="00BB408C">
        <w:rPr>
          <w:rFonts w:ascii="Cambria" w:hAnsi="Cambria" w:cs="Times New Roman"/>
          <w:sz w:val="24"/>
          <w:szCs w:val="24"/>
        </w:rPr>
        <w:t xml:space="preserve">order. </w:t>
      </w:r>
      <w:r w:rsidRPr="00F56FD4" w:rsidR="0058290F">
        <w:rPr>
          <w:rFonts w:ascii="Cambria" w:hAnsi="Cambria" w:cs="Times New Roman"/>
          <w:sz w:val="24"/>
          <w:szCs w:val="24"/>
        </w:rPr>
        <w:t xml:space="preserve"> </w:t>
      </w:r>
      <w:r w:rsidRPr="00F56FD4" w:rsidR="007C5E0D">
        <w:rPr>
          <w:rFonts w:ascii="Cambria" w:hAnsi="Cambria" w:cs="Times New Roman"/>
          <w:sz w:val="24"/>
          <w:szCs w:val="24"/>
        </w:rPr>
        <w:t xml:space="preserve">If a parent/guardian submits a request for the camp prior to the camp registration opening date, they are informed </w:t>
      </w:r>
      <w:r w:rsidRPr="00F56FD4" w:rsidR="00E53D7D">
        <w:rPr>
          <w:rFonts w:ascii="Cambria" w:hAnsi="Cambria" w:cs="Times New Roman"/>
          <w:sz w:val="24"/>
          <w:szCs w:val="24"/>
        </w:rPr>
        <w:t xml:space="preserve">via </w:t>
      </w:r>
      <w:r w:rsidR="00CA538A">
        <w:rPr>
          <w:rFonts w:ascii="Cambria" w:hAnsi="Cambria" w:cs="Times New Roman"/>
          <w:sz w:val="24"/>
          <w:szCs w:val="24"/>
        </w:rPr>
        <w:t>email</w:t>
      </w:r>
      <w:r w:rsidRPr="00F56FD4" w:rsidR="00E53D7D">
        <w:rPr>
          <w:rFonts w:ascii="Cambria" w:hAnsi="Cambria" w:cs="Times New Roman"/>
          <w:sz w:val="24"/>
          <w:szCs w:val="24"/>
        </w:rPr>
        <w:t xml:space="preserve"> </w:t>
      </w:r>
      <w:r w:rsidRPr="00F56FD4" w:rsidR="007C5E0D">
        <w:rPr>
          <w:rFonts w:ascii="Cambria" w:hAnsi="Cambria" w:cs="Times New Roman"/>
          <w:sz w:val="24"/>
          <w:szCs w:val="24"/>
        </w:rPr>
        <w:t>that they will need to resubmit on</w:t>
      </w:r>
      <w:r w:rsidRPr="00F56FD4" w:rsidR="005226BB">
        <w:rPr>
          <w:rFonts w:ascii="Cambria" w:hAnsi="Cambria" w:cs="Times New Roman"/>
          <w:sz w:val="24"/>
          <w:szCs w:val="24"/>
        </w:rPr>
        <w:t>, or after,</w:t>
      </w:r>
      <w:r w:rsidRPr="00F56FD4" w:rsidR="007C5E0D">
        <w:rPr>
          <w:rFonts w:ascii="Cambria" w:hAnsi="Cambria" w:cs="Times New Roman"/>
          <w:sz w:val="24"/>
          <w:szCs w:val="24"/>
        </w:rPr>
        <w:t xml:space="preserve"> the opening date.  </w:t>
      </w:r>
      <w:r w:rsidRPr="00F56FD4" w:rsidR="00BB408C">
        <w:rPr>
          <w:rFonts w:ascii="Cambria" w:hAnsi="Cambria" w:cs="Times New Roman"/>
          <w:sz w:val="24"/>
          <w:szCs w:val="24"/>
        </w:rPr>
        <w:t xml:space="preserve">The </w:t>
      </w:r>
      <w:r w:rsidR="00D64EBF">
        <w:rPr>
          <w:rFonts w:ascii="Cambria" w:hAnsi="Cambria" w:cs="Times New Roman"/>
          <w:sz w:val="24"/>
          <w:szCs w:val="24"/>
        </w:rPr>
        <w:t xml:space="preserve">NAWCAD </w:t>
      </w:r>
      <w:r w:rsidRPr="00F56FD4" w:rsidR="00284B0B">
        <w:rPr>
          <w:rFonts w:ascii="Cambria" w:hAnsi="Cambria" w:cs="Times New Roman"/>
          <w:sz w:val="24"/>
          <w:szCs w:val="24"/>
        </w:rPr>
        <w:t>SEO</w:t>
      </w:r>
      <w:r w:rsidRPr="00F56FD4" w:rsidR="00BB408C">
        <w:rPr>
          <w:rFonts w:ascii="Cambria" w:hAnsi="Cambria" w:cs="Times New Roman"/>
          <w:sz w:val="24"/>
          <w:szCs w:val="24"/>
        </w:rPr>
        <w:t xml:space="preserve"> </w:t>
      </w:r>
      <w:r w:rsidRPr="00F56FD4" w:rsidR="00520960">
        <w:rPr>
          <w:rFonts w:ascii="Cambria" w:hAnsi="Cambria" w:cs="Times New Roman"/>
          <w:sz w:val="24"/>
          <w:szCs w:val="24"/>
        </w:rPr>
        <w:t>s</w:t>
      </w:r>
      <w:r w:rsidRPr="00F56FD4" w:rsidR="00BB408C">
        <w:rPr>
          <w:rFonts w:ascii="Cambria" w:hAnsi="Cambria" w:cs="Times New Roman"/>
          <w:sz w:val="24"/>
          <w:szCs w:val="24"/>
        </w:rPr>
        <w:t xml:space="preserve">taff </w:t>
      </w:r>
      <w:r w:rsidRPr="00F56FD4" w:rsidR="003D485A">
        <w:rPr>
          <w:rFonts w:ascii="Cambria" w:hAnsi="Cambria" w:cs="Times New Roman"/>
          <w:sz w:val="24"/>
          <w:szCs w:val="24"/>
        </w:rPr>
        <w:t xml:space="preserve">sends an </w:t>
      </w:r>
      <w:r w:rsidR="00CA538A">
        <w:rPr>
          <w:rFonts w:ascii="Cambria" w:hAnsi="Cambria" w:cs="Times New Roman"/>
          <w:sz w:val="24"/>
          <w:szCs w:val="24"/>
        </w:rPr>
        <w:t>email</w:t>
      </w:r>
      <w:r w:rsidRPr="00F56FD4" w:rsidR="003D485A">
        <w:rPr>
          <w:rFonts w:ascii="Cambria" w:hAnsi="Cambria" w:cs="Times New Roman"/>
          <w:sz w:val="24"/>
          <w:szCs w:val="24"/>
        </w:rPr>
        <w:t xml:space="preserve"> acknowledgement to the parents/guardians that their request to participate has been received and </w:t>
      </w:r>
      <w:r w:rsidRPr="00F56FD4" w:rsidR="00284B0B">
        <w:rPr>
          <w:rFonts w:ascii="Cambria" w:hAnsi="Cambria" w:cs="Times New Roman"/>
          <w:sz w:val="24"/>
          <w:szCs w:val="24"/>
        </w:rPr>
        <w:t xml:space="preserve">that they will be notified by </w:t>
      </w:r>
      <w:r w:rsidRPr="00F56FD4" w:rsidR="00520960">
        <w:rPr>
          <w:rFonts w:ascii="Cambria" w:hAnsi="Cambria" w:cs="Times New Roman"/>
          <w:sz w:val="24"/>
          <w:szCs w:val="24"/>
        </w:rPr>
        <w:t xml:space="preserve">the </w:t>
      </w:r>
      <w:r w:rsidR="00D64EBF">
        <w:rPr>
          <w:rFonts w:ascii="Cambria" w:hAnsi="Cambria" w:cs="Times New Roman"/>
          <w:sz w:val="24"/>
          <w:szCs w:val="24"/>
        </w:rPr>
        <w:t xml:space="preserve">NAWCAD </w:t>
      </w:r>
      <w:r w:rsidRPr="00F56FD4" w:rsidR="00284B0B">
        <w:rPr>
          <w:rFonts w:ascii="Cambria" w:hAnsi="Cambria" w:cs="Times New Roman"/>
          <w:sz w:val="24"/>
          <w:szCs w:val="24"/>
        </w:rPr>
        <w:t xml:space="preserve">SEO </w:t>
      </w:r>
      <w:r w:rsidRPr="00F56FD4" w:rsidR="005F2B0B">
        <w:rPr>
          <w:rFonts w:ascii="Cambria" w:hAnsi="Cambria" w:cs="Times New Roman"/>
          <w:sz w:val="24"/>
          <w:szCs w:val="24"/>
        </w:rPr>
        <w:t>s</w:t>
      </w:r>
      <w:r w:rsidRPr="00F56FD4" w:rsidR="005226BB">
        <w:rPr>
          <w:rFonts w:ascii="Cambria" w:hAnsi="Cambria" w:cs="Times New Roman"/>
          <w:sz w:val="24"/>
          <w:szCs w:val="24"/>
        </w:rPr>
        <w:t xml:space="preserve">taff </w:t>
      </w:r>
      <w:r w:rsidRPr="00F56FD4" w:rsidR="00284B0B">
        <w:rPr>
          <w:rFonts w:ascii="Cambria" w:hAnsi="Cambria" w:cs="Times New Roman"/>
          <w:sz w:val="24"/>
          <w:szCs w:val="24"/>
        </w:rPr>
        <w:t xml:space="preserve">when </w:t>
      </w:r>
      <w:r w:rsidRPr="00F56FD4" w:rsidR="00316D2B">
        <w:rPr>
          <w:rFonts w:ascii="Cambria" w:hAnsi="Cambria" w:cs="Times New Roman"/>
          <w:sz w:val="24"/>
          <w:szCs w:val="24"/>
        </w:rPr>
        <w:t xml:space="preserve">or if </w:t>
      </w:r>
      <w:r w:rsidRPr="00F56FD4" w:rsidR="00284B0B">
        <w:rPr>
          <w:rFonts w:ascii="Cambria" w:hAnsi="Cambria" w:cs="Times New Roman"/>
          <w:sz w:val="24"/>
          <w:szCs w:val="24"/>
        </w:rPr>
        <w:t xml:space="preserve">their child(ren) has(have) been accepted into a camp.  </w:t>
      </w:r>
    </w:p>
    <w:p w:rsidR="00C76C83" w:rsidRPr="00F56FD4" w:rsidP="009F6A68" w14:paraId="34D0EC13" w14:textId="77777777">
      <w:pPr>
        <w:spacing w:after="0" w:line="240" w:lineRule="auto"/>
        <w:rPr>
          <w:rFonts w:ascii="Cambria" w:hAnsi="Cambria" w:cs="Times New Roman"/>
          <w:sz w:val="24"/>
          <w:szCs w:val="24"/>
        </w:rPr>
      </w:pPr>
    </w:p>
    <w:p w:rsidR="009A045B" w:rsidP="009F6A68" w14:paraId="1BC106AE" w14:textId="0E5BD4BA">
      <w:pPr>
        <w:spacing w:after="0" w:line="240" w:lineRule="auto"/>
        <w:rPr>
          <w:rFonts w:ascii="Cambria" w:hAnsi="Cambria" w:cs="Times New Roman"/>
          <w:sz w:val="24"/>
          <w:szCs w:val="24"/>
        </w:rPr>
      </w:pPr>
      <w:r w:rsidRPr="00F56FD4">
        <w:rPr>
          <w:rFonts w:ascii="Cambria" w:hAnsi="Cambria" w:cs="Times New Roman"/>
          <w:sz w:val="24"/>
          <w:szCs w:val="24"/>
        </w:rPr>
        <w:t xml:space="preserve">The </w:t>
      </w:r>
      <w:r w:rsidR="00D64EBF">
        <w:rPr>
          <w:rFonts w:ascii="Cambria" w:hAnsi="Cambria" w:cs="Times New Roman"/>
          <w:sz w:val="24"/>
          <w:szCs w:val="24"/>
        </w:rPr>
        <w:t xml:space="preserve">NAWCAD </w:t>
      </w:r>
      <w:r w:rsidRPr="00F56FD4">
        <w:rPr>
          <w:rFonts w:ascii="Cambria" w:hAnsi="Cambria" w:cs="Times New Roman"/>
          <w:sz w:val="24"/>
          <w:szCs w:val="24"/>
        </w:rPr>
        <w:t xml:space="preserve">SEO </w:t>
      </w:r>
      <w:r w:rsidRPr="00F56FD4" w:rsidR="005F2B0B">
        <w:rPr>
          <w:rFonts w:ascii="Cambria" w:hAnsi="Cambria" w:cs="Times New Roman"/>
          <w:sz w:val="24"/>
          <w:szCs w:val="24"/>
        </w:rPr>
        <w:t>s</w:t>
      </w:r>
      <w:r w:rsidRPr="00F56FD4">
        <w:rPr>
          <w:rFonts w:ascii="Cambria" w:hAnsi="Cambria" w:cs="Times New Roman"/>
          <w:sz w:val="24"/>
          <w:szCs w:val="24"/>
        </w:rPr>
        <w:t xml:space="preserve">taff </w:t>
      </w:r>
      <w:r w:rsidRPr="00F56FD4" w:rsidR="007C5E0D">
        <w:rPr>
          <w:rFonts w:ascii="Cambria" w:hAnsi="Cambria" w:cs="Times New Roman"/>
          <w:sz w:val="24"/>
          <w:szCs w:val="24"/>
        </w:rPr>
        <w:t>selects</w:t>
      </w:r>
      <w:r w:rsidRPr="00F56FD4">
        <w:rPr>
          <w:rFonts w:ascii="Cambria" w:hAnsi="Cambria" w:cs="Times New Roman"/>
          <w:sz w:val="24"/>
          <w:szCs w:val="24"/>
        </w:rPr>
        <w:t xml:space="preserve"> the </w:t>
      </w:r>
      <w:r w:rsidRPr="00F56FD4" w:rsidR="007C5E0D">
        <w:rPr>
          <w:rFonts w:ascii="Cambria" w:hAnsi="Cambria" w:cs="Times New Roman"/>
          <w:sz w:val="24"/>
          <w:szCs w:val="24"/>
        </w:rPr>
        <w:t>children</w:t>
      </w:r>
      <w:r w:rsidRPr="00F56FD4">
        <w:rPr>
          <w:rFonts w:ascii="Cambria" w:hAnsi="Cambria" w:cs="Times New Roman"/>
          <w:sz w:val="24"/>
          <w:szCs w:val="24"/>
        </w:rPr>
        <w:t xml:space="preserve"> </w:t>
      </w:r>
      <w:r w:rsidRPr="00F56FD4" w:rsidR="004E28EE">
        <w:rPr>
          <w:rFonts w:ascii="Cambria" w:hAnsi="Cambria" w:cs="Times New Roman"/>
          <w:sz w:val="24"/>
          <w:szCs w:val="24"/>
        </w:rPr>
        <w:t xml:space="preserve">into a camp based </w:t>
      </w:r>
      <w:r w:rsidRPr="00F56FD4" w:rsidR="004E28EE">
        <w:rPr>
          <w:rFonts w:ascii="Cambria" w:hAnsi="Cambria" w:cs="Times New Roman"/>
          <w:sz w:val="24"/>
          <w:szCs w:val="24"/>
        </w:rPr>
        <w:t>on</w:t>
      </w:r>
      <w:r w:rsidRPr="00F56FD4" w:rsidR="00310FBC">
        <w:rPr>
          <w:rFonts w:ascii="Cambria" w:hAnsi="Cambria" w:cs="Times New Roman"/>
          <w:sz w:val="24"/>
          <w:szCs w:val="24"/>
        </w:rPr>
        <w:t>:</w:t>
      </w:r>
      <w:r w:rsidRPr="00F56FD4" w:rsidR="00310FBC">
        <w:rPr>
          <w:rFonts w:ascii="Cambria" w:hAnsi="Cambria" w:cs="Times New Roman"/>
          <w:sz w:val="24"/>
          <w:szCs w:val="24"/>
        </w:rPr>
        <w:t xml:space="preserve">  1)</w:t>
      </w:r>
      <w:r w:rsidRPr="00F56FD4" w:rsidR="004E28EE">
        <w:rPr>
          <w:rFonts w:ascii="Cambria" w:hAnsi="Cambria" w:cs="Times New Roman"/>
          <w:sz w:val="24"/>
          <w:szCs w:val="24"/>
        </w:rPr>
        <w:t xml:space="preserve"> the order in which the requests were received</w:t>
      </w:r>
      <w:r w:rsidRPr="00F56FD4" w:rsidR="00310FBC">
        <w:rPr>
          <w:rFonts w:ascii="Cambria" w:hAnsi="Cambria" w:cs="Times New Roman"/>
          <w:sz w:val="24"/>
          <w:szCs w:val="24"/>
        </w:rPr>
        <w:t>; 2) the child</w:t>
      </w:r>
      <w:r w:rsidRPr="00F56FD4" w:rsidR="00E53D7D">
        <w:rPr>
          <w:rFonts w:ascii="Cambria" w:hAnsi="Cambria" w:cs="Times New Roman"/>
          <w:sz w:val="24"/>
          <w:szCs w:val="24"/>
        </w:rPr>
        <w:t>(ren)</w:t>
      </w:r>
      <w:r w:rsidRPr="00F56FD4" w:rsidR="00310FBC">
        <w:rPr>
          <w:rFonts w:ascii="Cambria" w:hAnsi="Cambria" w:cs="Times New Roman"/>
          <w:sz w:val="24"/>
          <w:szCs w:val="24"/>
        </w:rPr>
        <w:t xml:space="preserve"> being a first-time camp participant; </w:t>
      </w:r>
      <w:r w:rsidRPr="00F56FD4" w:rsidR="004E28EE">
        <w:rPr>
          <w:rFonts w:ascii="Cambria" w:hAnsi="Cambria" w:cs="Times New Roman"/>
          <w:sz w:val="24"/>
          <w:szCs w:val="24"/>
        </w:rPr>
        <w:t xml:space="preserve">and </w:t>
      </w:r>
      <w:r w:rsidRPr="00F56FD4" w:rsidR="00310FBC">
        <w:rPr>
          <w:rFonts w:ascii="Cambria" w:hAnsi="Cambria" w:cs="Times New Roman"/>
          <w:sz w:val="24"/>
          <w:szCs w:val="24"/>
        </w:rPr>
        <w:t xml:space="preserve">3) </w:t>
      </w:r>
      <w:r w:rsidRPr="00F56FD4" w:rsidR="004E28EE">
        <w:rPr>
          <w:rFonts w:ascii="Cambria" w:hAnsi="Cambria" w:cs="Times New Roman"/>
          <w:sz w:val="24"/>
          <w:szCs w:val="24"/>
        </w:rPr>
        <w:t xml:space="preserve">the family’s </w:t>
      </w:r>
      <w:r w:rsidRPr="00F56FD4" w:rsidR="00310FBC">
        <w:rPr>
          <w:rFonts w:ascii="Cambria" w:hAnsi="Cambria" w:cs="Times New Roman"/>
          <w:sz w:val="24"/>
          <w:szCs w:val="24"/>
        </w:rPr>
        <w:t xml:space="preserve">camp </w:t>
      </w:r>
      <w:r w:rsidRPr="00F56FD4" w:rsidR="004E28EE">
        <w:rPr>
          <w:rFonts w:ascii="Cambria" w:hAnsi="Cambria" w:cs="Times New Roman"/>
          <w:sz w:val="24"/>
          <w:szCs w:val="24"/>
        </w:rPr>
        <w:t xml:space="preserve">session preference.  </w:t>
      </w:r>
      <w:r w:rsidRPr="00F56FD4" w:rsidR="00F91972">
        <w:rPr>
          <w:rFonts w:ascii="Cambria" w:hAnsi="Cambria" w:cs="Times New Roman"/>
          <w:sz w:val="24"/>
          <w:szCs w:val="24"/>
        </w:rPr>
        <w:t xml:space="preserve">The SEO then </w:t>
      </w:r>
      <w:r w:rsidR="00CA538A">
        <w:rPr>
          <w:rFonts w:ascii="Cambria" w:hAnsi="Cambria" w:cs="Times New Roman"/>
          <w:sz w:val="24"/>
          <w:szCs w:val="24"/>
        </w:rPr>
        <w:t>email</w:t>
      </w:r>
      <w:r w:rsidRPr="00F56FD4" w:rsidR="00F91972">
        <w:rPr>
          <w:rFonts w:ascii="Cambria" w:hAnsi="Cambria" w:cs="Times New Roman"/>
          <w:sz w:val="24"/>
          <w:szCs w:val="24"/>
        </w:rPr>
        <w:t xml:space="preserve">s the parents/guardians to advise of their selection or non-selection into the respective camp.  </w:t>
      </w:r>
      <w:r w:rsidR="003021B7">
        <w:rPr>
          <w:rFonts w:ascii="Cambria" w:hAnsi="Cambria" w:cs="Times New Roman"/>
          <w:sz w:val="24"/>
          <w:szCs w:val="24"/>
        </w:rPr>
        <w:t>To</w:t>
      </w:r>
      <w:r w:rsidRPr="00F56FD4" w:rsidR="00F91972">
        <w:rPr>
          <w:rFonts w:ascii="Cambria" w:hAnsi="Cambria" w:cs="Times New Roman"/>
          <w:sz w:val="24"/>
          <w:szCs w:val="24"/>
        </w:rPr>
        <w:t xml:space="preserve"> those </w:t>
      </w:r>
      <w:r w:rsidR="003021B7">
        <w:rPr>
          <w:rFonts w:ascii="Cambria" w:hAnsi="Cambria" w:cs="Times New Roman"/>
          <w:sz w:val="24"/>
          <w:szCs w:val="24"/>
        </w:rPr>
        <w:t xml:space="preserve">parents of </w:t>
      </w:r>
      <w:r w:rsidRPr="00F56FD4" w:rsidR="00CF610F">
        <w:rPr>
          <w:rFonts w:ascii="Cambria" w:hAnsi="Cambria" w:cs="Times New Roman"/>
          <w:sz w:val="24"/>
          <w:szCs w:val="24"/>
        </w:rPr>
        <w:t>children</w:t>
      </w:r>
      <w:r w:rsidRPr="00F56FD4" w:rsidR="00F91972">
        <w:rPr>
          <w:rFonts w:ascii="Cambria" w:hAnsi="Cambria" w:cs="Times New Roman"/>
          <w:sz w:val="24"/>
          <w:szCs w:val="24"/>
        </w:rPr>
        <w:t xml:space="preserve"> selected into a camp, t</w:t>
      </w:r>
      <w:r w:rsidRPr="00F56FD4" w:rsidR="004E28EE">
        <w:rPr>
          <w:rFonts w:ascii="Cambria" w:hAnsi="Cambria" w:cs="Times New Roman"/>
          <w:sz w:val="24"/>
          <w:szCs w:val="24"/>
        </w:rPr>
        <w:t xml:space="preserve">he </w:t>
      </w:r>
      <w:r w:rsidR="0013480D">
        <w:rPr>
          <w:rFonts w:ascii="Cambria" w:hAnsi="Cambria" w:cs="Times New Roman"/>
          <w:sz w:val="24"/>
          <w:szCs w:val="24"/>
        </w:rPr>
        <w:t xml:space="preserve">NAWCAD </w:t>
      </w:r>
      <w:r w:rsidRPr="00F56FD4" w:rsidR="004E28EE">
        <w:rPr>
          <w:rFonts w:ascii="Cambria" w:hAnsi="Cambria" w:cs="Times New Roman"/>
          <w:sz w:val="24"/>
          <w:szCs w:val="24"/>
        </w:rPr>
        <w:t xml:space="preserve">SEO </w:t>
      </w:r>
      <w:r w:rsidRPr="00F56FD4" w:rsidR="005F2B0B">
        <w:rPr>
          <w:rFonts w:ascii="Cambria" w:hAnsi="Cambria" w:cs="Times New Roman"/>
          <w:sz w:val="24"/>
          <w:szCs w:val="24"/>
        </w:rPr>
        <w:t>s</w:t>
      </w:r>
      <w:r w:rsidRPr="00F56FD4" w:rsidR="005226BB">
        <w:rPr>
          <w:rFonts w:ascii="Cambria" w:hAnsi="Cambria" w:cs="Times New Roman"/>
          <w:sz w:val="24"/>
          <w:szCs w:val="24"/>
        </w:rPr>
        <w:t>taff</w:t>
      </w:r>
      <w:r w:rsidR="006B20C1">
        <w:rPr>
          <w:rFonts w:ascii="Cambria" w:hAnsi="Cambria" w:cs="Times New Roman"/>
          <w:sz w:val="24"/>
          <w:szCs w:val="24"/>
        </w:rPr>
        <w:t xml:space="preserve"> </w:t>
      </w:r>
      <w:r w:rsidRPr="00F56FD4" w:rsidR="003F7D0C">
        <w:rPr>
          <w:rFonts w:ascii="Cambria" w:hAnsi="Cambria" w:cs="Times New Roman"/>
          <w:sz w:val="24"/>
          <w:szCs w:val="24"/>
        </w:rPr>
        <w:t xml:space="preserve">provides </w:t>
      </w:r>
      <w:r w:rsidRPr="00F56FD4" w:rsidR="00870A5C">
        <w:rPr>
          <w:rFonts w:ascii="Cambria" w:hAnsi="Cambria" w:cs="Times New Roman"/>
          <w:sz w:val="24"/>
          <w:szCs w:val="24"/>
        </w:rPr>
        <w:t xml:space="preserve">the </w:t>
      </w:r>
      <w:r w:rsidRPr="00F56FD4" w:rsidR="0058290F">
        <w:rPr>
          <w:rFonts w:ascii="Cambria" w:hAnsi="Cambria" w:cs="Times New Roman"/>
          <w:sz w:val="24"/>
          <w:szCs w:val="24"/>
        </w:rPr>
        <w:t xml:space="preserve">applicable </w:t>
      </w:r>
      <w:r w:rsidR="00EF0731">
        <w:rPr>
          <w:rFonts w:ascii="Cambria" w:hAnsi="Cambria" w:cs="Times New Roman"/>
          <w:sz w:val="24"/>
          <w:szCs w:val="24"/>
        </w:rPr>
        <w:t>NAWCAD 5726/4</w:t>
      </w:r>
      <w:r w:rsidR="003021B7">
        <w:rPr>
          <w:rFonts w:ascii="Cambria" w:hAnsi="Cambria" w:cs="Times New Roman"/>
          <w:sz w:val="24"/>
          <w:szCs w:val="24"/>
        </w:rPr>
        <w:t xml:space="preserve"> via email along with other important registration information. </w:t>
      </w:r>
      <w:r w:rsidRPr="00F56FD4" w:rsidR="00BB408C">
        <w:rPr>
          <w:rFonts w:ascii="Cambria" w:hAnsi="Cambria" w:cs="Times New Roman"/>
          <w:sz w:val="24"/>
          <w:szCs w:val="24"/>
        </w:rPr>
        <w:t>The parents/guardians</w:t>
      </w:r>
      <w:r w:rsidRPr="00F56FD4" w:rsidR="00355C84">
        <w:rPr>
          <w:rFonts w:ascii="Cambria" w:hAnsi="Cambria" w:cs="Times New Roman"/>
          <w:sz w:val="24"/>
          <w:szCs w:val="24"/>
        </w:rPr>
        <w:t xml:space="preserve"> return the </w:t>
      </w:r>
      <w:r w:rsidRPr="00F56FD4" w:rsidR="00734BD2">
        <w:rPr>
          <w:rFonts w:ascii="Cambria" w:hAnsi="Cambria" w:cs="Times New Roman"/>
          <w:sz w:val="24"/>
          <w:szCs w:val="24"/>
        </w:rPr>
        <w:t xml:space="preserve">completed </w:t>
      </w:r>
      <w:r w:rsidR="00EF0731">
        <w:rPr>
          <w:rFonts w:ascii="Cambria" w:hAnsi="Cambria" w:cs="Times New Roman"/>
          <w:sz w:val="24"/>
          <w:szCs w:val="24"/>
        </w:rPr>
        <w:t>NAWCAD 5726/4</w:t>
      </w:r>
      <w:r w:rsidR="00A67AF6">
        <w:rPr>
          <w:rFonts w:ascii="Cambria" w:hAnsi="Cambria" w:cs="Times New Roman"/>
          <w:sz w:val="24"/>
          <w:szCs w:val="24"/>
        </w:rPr>
        <w:t xml:space="preserve"> </w:t>
      </w:r>
      <w:r w:rsidRPr="00F56FD4" w:rsidR="00DF4807">
        <w:rPr>
          <w:rFonts w:ascii="Cambria" w:hAnsi="Cambria" w:cs="Times New Roman"/>
          <w:sz w:val="24"/>
          <w:szCs w:val="24"/>
        </w:rPr>
        <w:t>by</w:t>
      </w:r>
      <w:r w:rsidRPr="00F56FD4" w:rsidR="00355C84">
        <w:rPr>
          <w:rFonts w:ascii="Cambria" w:hAnsi="Cambria" w:cs="Times New Roman"/>
          <w:sz w:val="24"/>
          <w:szCs w:val="24"/>
        </w:rPr>
        <w:t xml:space="preserve"> </w:t>
      </w:r>
      <w:r w:rsidR="00CA538A">
        <w:rPr>
          <w:rFonts w:ascii="Cambria" w:hAnsi="Cambria" w:cs="Times New Roman"/>
          <w:sz w:val="24"/>
          <w:szCs w:val="24"/>
        </w:rPr>
        <w:t>email</w:t>
      </w:r>
      <w:r w:rsidRPr="00F56FD4" w:rsidR="0058290F">
        <w:rPr>
          <w:rFonts w:ascii="Cambria" w:hAnsi="Cambria" w:cs="Times New Roman"/>
          <w:sz w:val="24"/>
          <w:szCs w:val="24"/>
        </w:rPr>
        <w:t xml:space="preserve"> to the </w:t>
      </w:r>
      <w:r w:rsidR="00ED7B09">
        <w:rPr>
          <w:rFonts w:ascii="Cambria" w:hAnsi="Cambria" w:cs="Times New Roman"/>
          <w:sz w:val="24"/>
          <w:szCs w:val="24"/>
        </w:rPr>
        <w:t xml:space="preserve">NAWCAD </w:t>
      </w:r>
      <w:r w:rsidRPr="00F56FD4">
        <w:rPr>
          <w:rFonts w:ascii="Cambria" w:hAnsi="Cambria" w:cs="Times New Roman"/>
          <w:sz w:val="24"/>
          <w:szCs w:val="24"/>
        </w:rPr>
        <w:t>SEO</w:t>
      </w:r>
      <w:r w:rsidRPr="00F56FD4" w:rsidR="0058290F">
        <w:rPr>
          <w:rFonts w:ascii="Cambria" w:hAnsi="Cambria" w:cs="Times New Roman"/>
          <w:sz w:val="24"/>
          <w:szCs w:val="24"/>
        </w:rPr>
        <w:t xml:space="preserve"> </w:t>
      </w:r>
      <w:r w:rsidRPr="00F56FD4" w:rsidR="008331D5">
        <w:rPr>
          <w:rFonts w:ascii="Cambria" w:hAnsi="Cambria" w:cs="Times New Roman"/>
          <w:sz w:val="24"/>
          <w:szCs w:val="24"/>
        </w:rPr>
        <w:t>no later than</w:t>
      </w:r>
      <w:r w:rsidRPr="00F56FD4" w:rsidR="0058290F">
        <w:rPr>
          <w:rFonts w:ascii="Cambria" w:hAnsi="Cambria" w:cs="Times New Roman"/>
          <w:sz w:val="24"/>
          <w:szCs w:val="24"/>
        </w:rPr>
        <w:t xml:space="preserve"> the</w:t>
      </w:r>
      <w:r w:rsidRPr="00F56FD4" w:rsidR="008331D5">
        <w:rPr>
          <w:rFonts w:ascii="Cambria" w:hAnsi="Cambria" w:cs="Times New Roman"/>
          <w:sz w:val="24"/>
          <w:szCs w:val="24"/>
        </w:rPr>
        <w:t xml:space="preserve"> required</w:t>
      </w:r>
      <w:r w:rsidRPr="00F56FD4" w:rsidR="0058290F">
        <w:rPr>
          <w:rFonts w:ascii="Cambria" w:hAnsi="Cambria" w:cs="Times New Roman"/>
          <w:sz w:val="24"/>
          <w:szCs w:val="24"/>
        </w:rPr>
        <w:t xml:space="preserve"> deadline</w:t>
      </w:r>
      <w:r w:rsidRPr="00F56FD4" w:rsidR="00355C84">
        <w:rPr>
          <w:rFonts w:ascii="Cambria" w:hAnsi="Cambria" w:cs="Times New Roman"/>
          <w:sz w:val="24"/>
          <w:szCs w:val="24"/>
        </w:rPr>
        <w:t>.</w:t>
      </w:r>
      <w:r w:rsidRPr="00F56FD4" w:rsidR="00DF4807">
        <w:rPr>
          <w:rFonts w:ascii="Cambria" w:hAnsi="Cambria" w:cs="Times New Roman"/>
          <w:sz w:val="24"/>
          <w:szCs w:val="24"/>
        </w:rPr>
        <w:t xml:space="preserve"> </w:t>
      </w:r>
      <w:r w:rsidRPr="00F56FD4" w:rsidR="00BB408C">
        <w:rPr>
          <w:rFonts w:ascii="Cambria" w:hAnsi="Cambria" w:cs="Times New Roman"/>
          <w:sz w:val="24"/>
          <w:szCs w:val="24"/>
        </w:rPr>
        <w:t xml:space="preserve"> </w:t>
      </w:r>
      <w:r w:rsidRPr="00F56FD4" w:rsidR="00835B12">
        <w:rPr>
          <w:rFonts w:ascii="Cambria" w:hAnsi="Cambria" w:cs="Times New Roman"/>
          <w:sz w:val="24"/>
          <w:szCs w:val="24"/>
        </w:rPr>
        <w:t xml:space="preserve">If </w:t>
      </w:r>
      <w:r w:rsidR="00ED7B09">
        <w:rPr>
          <w:rFonts w:ascii="Cambria" w:hAnsi="Cambria" w:cs="Times New Roman"/>
          <w:sz w:val="24"/>
          <w:szCs w:val="24"/>
        </w:rPr>
        <w:t xml:space="preserve">the NAWCAD </w:t>
      </w:r>
      <w:r w:rsidRPr="00F56FD4" w:rsidR="00835B12">
        <w:rPr>
          <w:rFonts w:ascii="Cambria" w:hAnsi="Cambria" w:cs="Times New Roman"/>
          <w:sz w:val="24"/>
          <w:szCs w:val="24"/>
        </w:rPr>
        <w:t>SEO is inform</w:t>
      </w:r>
      <w:r w:rsidRPr="00F56FD4" w:rsidR="00A2655C">
        <w:rPr>
          <w:rFonts w:ascii="Cambria" w:hAnsi="Cambria" w:cs="Times New Roman"/>
          <w:sz w:val="24"/>
          <w:szCs w:val="24"/>
        </w:rPr>
        <w:t>ed</w:t>
      </w:r>
      <w:r w:rsidRPr="00F56FD4" w:rsidR="00835B12">
        <w:rPr>
          <w:rFonts w:ascii="Cambria" w:hAnsi="Cambria" w:cs="Times New Roman"/>
          <w:sz w:val="24"/>
          <w:szCs w:val="24"/>
        </w:rPr>
        <w:t xml:space="preserve"> by a parent/guardian that base access is required, the </w:t>
      </w:r>
      <w:r w:rsidR="00ED7B09">
        <w:rPr>
          <w:rFonts w:ascii="Cambria" w:hAnsi="Cambria" w:cs="Times New Roman"/>
          <w:sz w:val="24"/>
          <w:szCs w:val="24"/>
        </w:rPr>
        <w:t xml:space="preserve">NAWCAD </w:t>
      </w:r>
      <w:r w:rsidRPr="00F56FD4" w:rsidR="00835B12">
        <w:rPr>
          <w:rFonts w:ascii="Cambria" w:hAnsi="Cambria" w:cs="Times New Roman"/>
          <w:sz w:val="24"/>
          <w:szCs w:val="24"/>
        </w:rPr>
        <w:t xml:space="preserve">SEO </w:t>
      </w:r>
      <w:r w:rsidR="00ED7B09">
        <w:rPr>
          <w:rFonts w:ascii="Cambria" w:hAnsi="Cambria" w:cs="Times New Roman"/>
          <w:sz w:val="24"/>
          <w:szCs w:val="24"/>
        </w:rPr>
        <w:t xml:space="preserve">staff </w:t>
      </w:r>
      <w:r w:rsidRPr="00F56FD4" w:rsidR="00835B12">
        <w:rPr>
          <w:rFonts w:ascii="Cambria" w:hAnsi="Cambria" w:cs="Times New Roman"/>
          <w:sz w:val="24"/>
          <w:szCs w:val="24"/>
        </w:rPr>
        <w:t xml:space="preserve">provides </w:t>
      </w:r>
      <w:r w:rsidRPr="00F56FD4" w:rsidR="00734BD2">
        <w:rPr>
          <w:rFonts w:ascii="Cambria" w:hAnsi="Cambria" w:cs="Times New Roman"/>
          <w:sz w:val="24"/>
          <w:szCs w:val="24"/>
        </w:rPr>
        <w:t xml:space="preserve">the parents/guardians </w:t>
      </w:r>
      <w:r w:rsidRPr="00F56FD4" w:rsidR="00835B12">
        <w:rPr>
          <w:rFonts w:ascii="Cambria" w:hAnsi="Cambria" w:cs="Times New Roman"/>
          <w:sz w:val="24"/>
          <w:szCs w:val="24"/>
        </w:rPr>
        <w:t xml:space="preserve">via </w:t>
      </w:r>
      <w:r w:rsidR="00CA538A">
        <w:rPr>
          <w:rFonts w:ascii="Cambria" w:hAnsi="Cambria" w:cs="Times New Roman"/>
          <w:sz w:val="24"/>
          <w:szCs w:val="24"/>
        </w:rPr>
        <w:t>email</w:t>
      </w:r>
      <w:r w:rsidRPr="00F56FD4" w:rsidR="00835B12">
        <w:rPr>
          <w:rFonts w:ascii="Cambria" w:hAnsi="Cambria" w:cs="Times New Roman"/>
          <w:sz w:val="24"/>
          <w:szCs w:val="24"/>
        </w:rPr>
        <w:t xml:space="preserve"> the </w:t>
      </w:r>
      <w:r w:rsidRPr="00F56FD4" w:rsidR="00A2655C">
        <w:rPr>
          <w:rFonts w:ascii="Cambria" w:hAnsi="Cambria" w:cs="Times New Roman"/>
          <w:sz w:val="24"/>
          <w:szCs w:val="24"/>
        </w:rPr>
        <w:t xml:space="preserve">Department of the Navy Issuances </w:t>
      </w:r>
      <w:r w:rsidR="00ED7B09">
        <w:rPr>
          <w:rFonts w:ascii="Cambria" w:hAnsi="Cambria" w:cs="Times New Roman"/>
          <w:sz w:val="24"/>
          <w:szCs w:val="24"/>
        </w:rPr>
        <w:t>w</w:t>
      </w:r>
      <w:r w:rsidRPr="00F56FD4" w:rsidR="00835B12">
        <w:rPr>
          <w:rFonts w:ascii="Cambria" w:hAnsi="Cambria" w:cs="Times New Roman"/>
          <w:sz w:val="24"/>
          <w:szCs w:val="24"/>
        </w:rPr>
        <w:t xml:space="preserve">ebsite link </w:t>
      </w:r>
      <w:r w:rsidRPr="00F56FD4" w:rsidR="005F2B0B">
        <w:rPr>
          <w:rFonts w:ascii="Cambria" w:hAnsi="Cambria" w:cs="Times New Roman"/>
          <w:sz w:val="24"/>
          <w:szCs w:val="24"/>
        </w:rPr>
        <w:t xml:space="preserve">for </w:t>
      </w:r>
      <w:r w:rsidRPr="00F56FD4" w:rsidR="00835B12">
        <w:rPr>
          <w:rFonts w:ascii="Cambria" w:hAnsi="Cambria" w:cs="Times New Roman"/>
          <w:sz w:val="24"/>
          <w:szCs w:val="24"/>
        </w:rPr>
        <w:t>the SECNAV 5512/1</w:t>
      </w:r>
      <w:r w:rsidR="00ED7B09">
        <w:rPr>
          <w:rFonts w:ascii="Cambria" w:hAnsi="Cambria" w:cs="Times New Roman"/>
          <w:sz w:val="24"/>
          <w:szCs w:val="24"/>
        </w:rPr>
        <w:t xml:space="preserve"> at </w:t>
      </w:r>
      <w:r w:rsidR="003021B7">
        <w:rPr>
          <w:rFonts w:ascii="Cambria" w:hAnsi="Cambria" w:cs="Times New Roman"/>
          <w:sz w:val="24"/>
          <w:szCs w:val="24"/>
        </w:rPr>
        <w:t>(</w:t>
      </w:r>
      <w:hyperlink r:id="rId10" w:history="1">
        <w:r w:rsidRPr="003021B7" w:rsidR="003021B7">
          <w:rPr>
            <w:rStyle w:val="Hyperlink"/>
            <w:rFonts w:ascii="Cambria" w:hAnsi="Cambria" w:cs="Times New Roman"/>
            <w:sz w:val="24"/>
            <w:szCs w:val="24"/>
          </w:rPr>
          <w:t>https://www.secnav.navy.mil/doni/default.aspx</w:t>
        </w:r>
      </w:hyperlink>
      <w:r w:rsidR="003021B7">
        <w:rPr>
          <w:rStyle w:val="Hyperlink"/>
          <w:rFonts w:ascii="Cambria" w:hAnsi="Cambria" w:cs="Times New Roman"/>
          <w:sz w:val="24"/>
          <w:szCs w:val="24"/>
        </w:rPr>
        <w:t>)</w:t>
      </w:r>
      <w:r w:rsidR="00ED7B09">
        <w:rPr>
          <w:rFonts w:ascii="Cambria" w:hAnsi="Cambria" w:cs="Times New Roman"/>
          <w:sz w:val="24"/>
          <w:szCs w:val="24"/>
        </w:rPr>
        <w:t xml:space="preserve"> </w:t>
      </w:r>
      <w:r w:rsidRPr="00F56FD4" w:rsidR="00A2655C">
        <w:rPr>
          <w:rFonts w:ascii="Cambria" w:hAnsi="Cambria" w:cs="Times New Roman"/>
          <w:sz w:val="24"/>
          <w:szCs w:val="24"/>
        </w:rPr>
        <w:t xml:space="preserve">and instructs the parents/guardians to complete the form </w:t>
      </w:r>
      <w:r w:rsidRPr="00391F70" w:rsidR="00975458">
        <w:rPr>
          <w:rFonts w:ascii="Cambria" w:hAnsi="Cambria" w:cs="Times New Roman"/>
          <w:sz w:val="24"/>
          <w:szCs w:val="24"/>
        </w:rPr>
        <w:t xml:space="preserve">for base access.  </w:t>
      </w:r>
      <w:r w:rsidR="00740D7A">
        <w:rPr>
          <w:rFonts w:ascii="Cambria" w:hAnsi="Cambria" w:cs="Times New Roman"/>
          <w:sz w:val="24"/>
          <w:szCs w:val="24"/>
        </w:rPr>
        <w:t>Please note that the camps are only held onsite at NAS Patuxent River, MD.</w:t>
      </w:r>
    </w:p>
    <w:p w:rsidR="00D55F8C" w:rsidP="009F6A68" w14:paraId="73E6900E" w14:textId="77777777">
      <w:pPr>
        <w:spacing w:after="0" w:line="240" w:lineRule="auto"/>
        <w:rPr>
          <w:rFonts w:ascii="Cambria" w:hAnsi="Cambria" w:cs="Times New Roman"/>
          <w:sz w:val="24"/>
          <w:szCs w:val="24"/>
        </w:rPr>
      </w:pPr>
    </w:p>
    <w:p w:rsidR="003F11A1" w:rsidP="003F11A1" w14:paraId="08253914" w14:textId="469538DE">
      <w:pPr>
        <w:spacing w:after="0" w:line="240" w:lineRule="auto"/>
        <w:rPr>
          <w:rFonts w:ascii="Cambria" w:hAnsi="Cambria" w:cs="Times New Roman"/>
          <w:sz w:val="24"/>
          <w:szCs w:val="24"/>
        </w:rPr>
      </w:pPr>
      <w:r w:rsidRPr="00F56FD4">
        <w:rPr>
          <w:rFonts w:ascii="Cambria" w:hAnsi="Cambria" w:cs="Times New Roman"/>
          <w:sz w:val="24"/>
          <w:szCs w:val="24"/>
        </w:rPr>
        <w:t xml:space="preserve">Prior to the </w:t>
      </w:r>
      <w:r>
        <w:rPr>
          <w:rFonts w:ascii="Cambria" w:hAnsi="Cambria" w:cs="Times New Roman"/>
          <w:sz w:val="24"/>
          <w:szCs w:val="24"/>
        </w:rPr>
        <w:t>camps</w:t>
      </w:r>
      <w:r w:rsidRPr="00F56FD4">
        <w:rPr>
          <w:rFonts w:ascii="Cambria" w:hAnsi="Cambria" w:cs="Times New Roman"/>
          <w:sz w:val="24"/>
          <w:szCs w:val="24"/>
        </w:rPr>
        <w:t xml:space="preserve">, the </w:t>
      </w:r>
      <w:r>
        <w:rPr>
          <w:rFonts w:ascii="Cambria" w:hAnsi="Cambria" w:cs="Times New Roman"/>
          <w:sz w:val="24"/>
          <w:szCs w:val="24"/>
        </w:rPr>
        <w:t xml:space="preserve">NAWCAD </w:t>
      </w:r>
      <w:r w:rsidRPr="00F56FD4">
        <w:rPr>
          <w:rFonts w:ascii="Cambria" w:hAnsi="Cambria" w:cs="Times New Roman"/>
          <w:sz w:val="24"/>
          <w:szCs w:val="24"/>
        </w:rPr>
        <w:t xml:space="preserve">SEO staff sends a document with additional information to the parents/guardians, which includes camp expectations, </w:t>
      </w:r>
      <w:r>
        <w:rPr>
          <w:rFonts w:ascii="Cambria" w:hAnsi="Cambria" w:cs="Times New Roman"/>
          <w:sz w:val="24"/>
          <w:szCs w:val="24"/>
        </w:rPr>
        <w:t>program coordinators</w:t>
      </w:r>
      <w:r w:rsidRPr="00F56FD4">
        <w:rPr>
          <w:rFonts w:ascii="Cambria" w:hAnsi="Cambria" w:cs="Times New Roman"/>
          <w:sz w:val="24"/>
          <w:szCs w:val="24"/>
        </w:rPr>
        <w:t xml:space="preserve">, directions, and suggestions on what to bring.  </w:t>
      </w:r>
    </w:p>
    <w:p w:rsidR="003F11A1" w:rsidP="003F11A1" w14:paraId="65B36853" w14:textId="77777777">
      <w:pPr>
        <w:spacing w:after="0" w:line="240" w:lineRule="auto"/>
        <w:rPr>
          <w:rFonts w:ascii="Cambria" w:hAnsi="Cambria" w:cs="Times New Roman"/>
          <w:sz w:val="24"/>
          <w:szCs w:val="24"/>
        </w:rPr>
      </w:pPr>
    </w:p>
    <w:p w:rsidR="003F11A1" w:rsidRPr="00EF7A5A" w:rsidP="00EF7A5A" w14:paraId="13F1F4DF" w14:textId="7877DFEA">
      <w:pPr>
        <w:pStyle w:val="ListParagraph"/>
        <w:numPr>
          <w:ilvl w:val="0"/>
          <w:numId w:val="57"/>
        </w:numPr>
        <w:spacing w:after="0" w:line="240" w:lineRule="auto"/>
        <w:rPr>
          <w:rFonts w:ascii="Cambria" w:hAnsi="Cambria" w:cs="Times New Roman"/>
          <w:sz w:val="24"/>
          <w:szCs w:val="24"/>
          <w:u w:val="single"/>
        </w:rPr>
      </w:pPr>
      <w:r w:rsidRPr="00EF7A5A">
        <w:rPr>
          <w:rFonts w:ascii="Cambria" w:hAnsi="Cambria" w:cs="Times New Roman"/>
          <w:sz w:val="24"/>
          <w:szCs w:val="24"/>
          <w:u w:val="single"/>
        </w:rPr>
        <w:t>STEM Program Internships</w:t>
      </w:r>
    </w:p>
    <w:p w:rsidR="003F11A1" w:rsidP="003F11A1" w14:paraId="3EE0B2AE" w14:textId="77777777">
      <w:pPr>
        <w:spacing w:after="0" w:line="240" w:lineRule="auto"/>
        <w:rPr>
          <w:rFonts w:ascii="Cambria" w:hAnsi="Cambria" w:cs="Times New Roman"/>
          <w:sz w:val="24"/>
          <w:szCs w:val="24"/>
        </w:rPr>
      </w:pPr>
    </w:p>
    <w:p w:rsidR="003F11A1" w:rsidP="003F11A1" w14:paraId="29F8AA92" w14:textId="489FFE24">
      <w:pPr>
        <w:spacing w:after="0" w:line="240" w:lineRule="auto"/>
        <w:rPr>
          <w:rFonts w:ascii="Cambria" w:hAnsi="Cambria" w:cs="Times New Roman"/>
          <w:sz w:val="24"/>
          <w:szCs w:val="24"/>
        </w:rPr>
      </w:pPr>
      <w:r w:rsidRPr="008029A6">
        <w:rPr>
          <w:rFonts w:ascii="Cambria" w:hAnsi="Cambria" w:cs="Times New Roman"/>
          <w:sz w:val="24"/>
          <w:szCs w:val="24"/>
        </w:rPr>
        <w:t xml:space="preserve">The NAWCAD SEO staff </w:t>
      </w:r>
      <w:r>
        <w:rPr>
          <w:rFonts w:ascii="Cambria" w:hAnsi="Cambria" w:cs="Times New Roman"/>
          <w:sz w:val="24"/>
          <w:szCs w:val="24"/>
        </w:rPr>
        <w:t xml:space="preserve">also </w:t>
      </w:r>
      <w:r w:rsidRPr="008029A6">
        <w:rPr>
          <w:rFonts w:ascii="Cambria" w:hAnsi="Cambria" w:cs="Times New Roman"/>
          <w:sz w:val="24"/>
          <w:szCs w:val="24"/>
        </w:rPr>
        <w:t>distribute</w:t>
      </w:r>
      <w:r w:rsidRPr="00F56FD4">
        <w:rPr>
          <w:rFonts w:ascii="Cambria" w:hAnsi="Cambria" w:cs="Times New Roman"/>
          <w:sz w:val="24"/>
          <w:szCs w:val="24"/>
        </w:rPr>
        <w:t>s</w:t>
      </w:r>
      <w:r w:rsidRPr="008029A6">
        <w:rPr>
          <w:rFonts w:ascii="Cambria" w:hAnsi="Cambria" w:cs="Times New Roman"/>
          <w:sz w:val="24"/>
          <w:szCs w:val="24"/>
        </w:rPr>
        <w:t xml:space="preserve"> and publishes electronic flyer</w:t>
      </w:r>
      <w:r>
        <w:rPr>
          <w:rFonts w:ascii="Cambria" w:hAnsi="Cambria" w:cs="Times New Roman"/>
          <w:sz w:val="24"/>
          <w:szCs w:val="24"/>
        </w:rPr>
        <w:t>s</w:t>
      </w:r>
      <w:r w:rsidRPr="008029A6">
        <w:rPr>
          <w:rFonts w:ascii="Cambria" w:hAnsi="Cambria" w:cs="Times New Roman"/>
          <w:sz w:val="24"/>
          <w:szCs w:val="24"/>
        </w:rPr>
        <w:t xml:space="preserve"> about internships to </w:t>
      </w:r>
      <w:r w:rsidRPr="003C646F" w:rsidR="003C646F">
        <w:rPr>
          <w:rFonts w:ascii="Cambria" w:hAnsi="Cambria" w:cs="Times New Roman"/>
          <w:sz w:val="24"/>
          <w:szCs w:val="24"/>
        </w:rPr>
        <w:t xml:space="preserve">local schools and educational partners, the entire NAWCAD workforce via email, the NAWCAD website, and social media, such as Facebook </w:t>
      </w:r>
      <w:r w:rsidRPr="008029A6">
        <w:rPr>
          <w:rFonts w:ascii="Cambria" w:hAnsi="Cambria" w:cs="Times New Roman"/>
          <w:sz w:val="24"/>
          <w:szCs w:val="24"/>
        </w:rPr>
        <w:t xml:space="preserve">The </w:t>
      </w:r>
      <w:r w:rsidRPr="000A1A0E">
        <w:rPr>
          <w:rFonts w:ascii="Cambria" w:hAnsi="Cambria" w:cs="Times New Roman"/>
          <w:sz w:val="24"/>
          <w:szCs w:val="24"/>
        </w:rPr>
        <w:t xml:space="preserve">flyer contains a </w:t>
      </w:r>
      <w:r w:rsidRPr="00F56FD4">
        <w:rPr>
          <w:rFonts w:ascii="Cambria" w:hAnsi="Cambria" w:cs="Times New Roman"/>
          <w:sz w:val="24"/>
          <w:szCs w:val="24"/>
        </w:rPr>
        <w:t xml:space="preserve">brief </w:t>
      </w:r>
      <w:r w:rsidRPr="000A1A0E">
        <w:rPr>
          <w:rFonts w:ascii="Cambria" w:hAnsi="Cambria" w:cs="Times New Roman"/>
          <w:sz w:val="24"/>
          <w:szCs w:val="24"/>
        </w:rPr>
        <w:t>description of the unpaid internship</w:t>
      </w:r>
      <w:r w:rsidRPr="00F56FD4">
        <w:rPr>
          <w:rFonts w:ascii="Cambria" w:hAnsi="Cambria" w:cs="Times New Roman"/>
          <w:sz w:val="24"/>
          <w:szCs w:val="24"/>
        </w:rPr>
        <w:t xml:space="preserve"> and a </w:t>
      </w:r>
      <w:r w:rsidRPr="000A1A0E">
        <w:rPr>
          <w:rFonts w:ascii="Cambria" w:hAnsi="Cambria" w:cs="Times New Roman"/>
          <w:sz w:val="24"/>
          <w:szCs w:val="24"/>
        </w:rPr>
        <w:t xml:space="preserve">quick response </w:t>
      </w:r>
      <w:r w:rsidRPr="00F56FD4">
        <w:rPr>
          <w:rFonts w:ascii="Cambria" w:hAnsi="Cambria" w:cs="Times New Roman"/>
          <w:sz w:val="24"/>
          <w:szCs w:val="24"/>
        </w:rPr>
        <w:t>code that links to the secure</w:t>
      </w:r>
      <w:r>
        <w:rPr>
          <w:rFonts w:ascii="Cambria" w:hAnsi="Cambria" w:cs="Times New Roman"/>
          <w:sz w:val="24"/>
          <w:szCs w:val="24"/>
        </w:rPr>
        <w:t xml:space="preserve"> Naval Air Systems Command</w:t>
      </w:r>
      <w:r w:rsidRPr="00F56FD4">
        <w:rPr>
          <w:rFonts w:ascii="Cambria" w:hAnsi="Cambria" w:cs="Times New Roman"/>
          <w:sz w:val="24"/>
          <w:szCs w:val="24"/>
        </w:rPr>
        <w:t xml:space="preserve"> </w:t>
      </w:r>
      <w:r>
        <w:rPr>
          <w:rFonts w:ascii="Cambria" w:hAnsi="Cambria" w:cs="Times New Roman"/>
          <w:sz w:val="24"/>
          <w:szCs w:val="24"/>
        </w:rPr>
        <w:t>(</w:t>
      </w:r>
      <w:r w:rsidRPr="00F56FD4">
        <w:rPr>
          <w:rFonts w:ascii="Cambria" w:hAnsi="Cambria" w:cs="Times New Roman"/>
          <w:sz w:val="24"/>
          <w:szCs w:val="24"/>
        </w:rPr>
        <w:t>NAVAIR</w:t>
      </w:r>
      <w:r>
        <w:rPr>
          <w:rFonts w:ascii="Cambria" w:hAnsi="Cambria" w:cs="Times New Roman"/>
          <w:sz w:val="24"/>
          <w:szCs w:val="24"/>
        </w:rPr>
        <w:t>)</w:t>
      </w:r>
      <w:r w:rsidRPr="00F56FD4">
        <w:rPr>
          <w:rFonts w:ascii="Cambria" w:hAnsi="Cambria" w:cs="Times New Roman"/>
          <w:sz w:val="24"/>
          <w:szCs w:val="24"/>
        </w:rPr>
        <w:t xml:space="preserve"> Next-Generation NAWCAD Workforce (N2W) Internship </w:t>
      </w:r>
      <w:r w:rsidRPr="000A1A0E">
        <w:rPr>
          <w:rFonts w:ascii="Cambria" w:hAnsi="Cambria" w:cs="Times New Roman"/>
          <w:sz w:val="24"/>
          <w:szCs w:val="24"/>
        </w:rPr>
        <w:t>W</w:t>
      </w:r>
      <w:r w:rsidRPr="00F56FD4">
        <w:rPr>
          <w:rFonts w:ascii="Cambria" w:hAnsi="Cambria" w:cs="Times New Roman"/>
          <w:sz w:val="24"/>
          <w:szCs w:val="24"/>
        </w:rPr>
        <w:t>eb</w:t>
      </w:r>
      <w:r w:rsidRPr="000A1A0E">
        <w:rPr>
          <w:rFonts w:ascii="Cambria" w:hAnsi="Cambria" w:cs="Times New Roman"/>
          <w:sz w:val="24"/>
          <w:szCs w:val="24"/>
        </w:rPr>
        <w:t xml:space="preserve"> </w:t>
      </w:r>
      <w:r w:rsidRPr="00F56FD4">
        <w:rPr>
          <w:rFonts w:ascii="Cambria" w:hAnsi="Cambria" w:cs="Times New Roman"/>
          <w:sz w:val="24"/>
          <w:szCs w:val="24"/>
        </w:rPr>
        <w:t>page</w:t>
      </w:r>
      <w:r>
        <w:rPr>
          <w:rFonts w:ascii="Cambria" w:hAnsi="Cambria" w:cs="Times New Roman"/>
          <w:sz w:val="24"/>
          <w:szCs w:val="24"/>
        </w:rPr>
        <w:t xml:space="preserve"> for the candidate</w:t>
      </w:r>
      <w:r w:rsidRPr="00F56FD4">
        <w:rPr>
          <w:rFonts w:ascii="Cambria" w:hAnsi="Cambria" w:cs="Times New Roman"/>
          <w:sz w:val="24"/>
          <w:szCs w:val="24"/>
        </w:rPr>
        <w:t xml:space="preserve"> to apply</w:t>
      </w:r>
      <w:r>
        <w:rPr>
          <w:rFonts w:ascii="Cambria" w:hAnsi="Cambria" w:cs="Times New Roman"/>
          <w:sz w:val="24"/>
          <w:szCs w:val="24"/>
        </w:rPr>
        <w:t xml:space="preserve">.  The N2W Internship Web page application is part of the NAVAIR YELLO PRO IT system, which is currently </w:t>
      </w:r>
      <w:r w:rsidRPr="008F0202" w:rsidR="008F0202">
        <w:rPr>
          <w:rFonts w:ascii="Cambria" w:hAnsi="Cambria" w:cs="Times New Roman"/>
          <w:sz w:val="24"/>
          <w:szCs w:val="24"/>
        </w:rPr>
        <w:t>approved by OMB and assigned OMB Control Numbe</w:t>
      </w:r>
      <w:r w:rsidR="008F0202">
        <w:rPr>
          <w:rFonts w:ascii="Cambria" w:hAnsi="Cambria" w:cs="Times New Roman"/>
          <w:sz w:val="24"/>
          <w:szCs w:val="24"/>
        </w:rPr>
        <w:t>r 0703-0088 (expiration date 9/30/2026</w:t>
      </w:r>
      <w:r>
        <w:rPr>
          <w:rFonts w:ascii="Cambria" w:hAnsi="Cambria" w:cs="Times New Roman"/>
          <w:sz w:val="24"/>
          <w:szCs w:val="24"/>
        </w:rPr>
        <w:t>). Therefore, this step of the NAWCAD SEO internship application process is not included in this request.</w:t>
      </w:r>
    </w:p>
    <w:p w:rsidR="003F11A1" w:rsidRPr="00F56FD4" w:rsidP="003F11A1" w14:paraId="0EADFA96" w14:textId="77777777">
      <w:pPr>
        <w:spacing w:after="0" w:line="240" w:lineRule="auto"/>
        <w:rPr>
          <w:rFonts w:ascii="Cambria" w:hAnsi="Cambria" w:cs="Times New Roman"/>
          <w:sz w:val="24"/>
          <w:szCs w:val="24"/>
        </w:rPr>
      </w:pPr>
    </w:p>
    <w:p w:rsidR="00D23207" w:rsidRPr="00F56FD4" w:rsidP="009F6A68" w14:paraId="32976B42" w14:textId="5237C068">
      <w:pPr>
        <w:spacing w:after="0" w:line="240" w:lineRule="auto"/>
        <w:rPr>
          <w:rFonts w:ascii="Cambria" w:hAnsi="Cambria" w:cs="Times New Roman"/>
          <w:sz w:val="24"/>
          <w:szCs w:val="24"/>
        </w:rPr>
      </w:pPr>
      <w:r w:rsidRPr="00391F70">
        <w:rPr>
          <w:rFonts w:ascii="Cambria" w:hAnsi="Cambria" w:cs="Times New Roman"/>
          <w:sz w:val="24"/>
          <w:szCs w:val="24"/>
        </w:rPr>
        <w:t xml:space="preserve">NAWCAD </w:t>
      </w:r>
      <w:r w:rsidR="001E54E8">
        <w:rPr>
          <w:rFonts w:ascii="Cambria" w:hAnsi="Cambria" w:cs="Times New Roman"/>
          <w:sz w:val="24"/>
          <w:szCs w:val="24"/>
        </w:rPr>
        <w:t xml:space="preserve">SEO </w:t>
      </w:r>
      <w:r w:rsidRPr="00391F70">
        <w:rPr>
          <w:rFonts w:ascii="Cambria" w:hAnsi="Cambria" w:cs="Times New Roman"/>
          <w:sz w:val="24"/>
          <w:szCs w:val="24"/>
        </w:rPr>
        <w:t>staff selects stud</w:t>
      </w:r>
      <w:r w:rsidRPr="00F56FD4" w:rsidR="00975458">
        <w:rPr>
          <w:rFonts w:ascii="Cambria" w:hAnsi="Cambria" w:cs="Times New Roman"/>
          <w:sz w:val="24"/>
          <w:szCs w:val="24"/>
        </w:rPr>
        <w:t>ents for the internship based on academic record reflected on their transcript, letter of recommendation, leadership experience</w:t>
      </w:r>
      <w:r w:rsidR="00096049">
        <w:rPr>
          <w:rFonts w:ascii="Cambria" w:hAnsi="Cambria" w:cs="Times New Roman"/>
          <w:sz w:val="24"/>
          <w:szCs w:val="24"/>
        </w:rPr>
        <w:t>,</w:t>
      </w:r>
      <w:r w:rsidRPr="00F56FD4" w:rsidR="00975458">
        <w:rPr>
          <w:rFonts w:ascii="Cambria" w:hAnsi="Cambria" w:cs="Times New Roman"/>
          <w:sz w:val="24"/>
          <w:szCs w:val="24"/>
        </w:rPr>
        <w:t xml:space="preserve"> and extra-curricular </w:t>
      </w:r>
      <w:r w:rsidRPr="00F56FD4" w:rsidR="00975458">
        <w:rPr>
          <w:rFonts w:ascii="Cambria" w:hAnsi="Cambria" w:cs="Times New Roman"/>
          <w:sz w:val="24"/>
          <w:szCs w:val="24"/>
        </w:rPr>
        <w:t xml:space="preserve">activities reflected on their resume.  </w:t>
      </w:r>
      <w:r w:rsidRPr="00391F70" w:rsidR="00391F70">
        <w:rPr>
          <w:rFonts w:ascii="Cambria" w:hAnsi="Cambria" w:cs="Times New Roman"/>
          <w:sz w:val="24"/>
          <w:szCs w:val="24"/>
        </w:rPr>
        <w:t xml:space="preserve">The </w:t>
      </w:r>
      <w:r w:rsidR="00ED7B09">
        <w:rPr>
          <w:rFonts w:ascii="Cambria" w:hAnsi="Cambria" w:cs="Times New Roman"/>
          <w:sz w:val="24"/>
          <w:szCs w:val="24"/>
        </w:rPr>
        <w:t xml:space="preserve">NAWCAD </w:t>
      </w:r>
      <w:r w:rsidRPr="00391F70" w:rsidR="00391F70">
        <w:rPr>
          <w:rFonts w:ascii="Cambria" w:hAnsi="Cambria" w:cs="Times New Roman"/>
          <w:sz w:val="24"/>
          <w:szCs w:val="24"/>
        </w:rPr>
        <w:t xml:space="preserve">SEO then </w:t>
      </w:r>
      <w:r w:rsidR="00CA538A">
        <w:rPr>
          <w:rFonts w:ascii="Cambria" w:hAnsi="Cambria" w:cs="Times New Roman"/>
          <w:sz w:val="24"/>
          <w:szCs w:val="24"/>
        </w:rPr>
        <w:t>email</w:t>
      </w:r>
      <w:r w:rsidRPr="00391F70" w:rsidR="00391F70">
        <w:rPr>
          <w:rFonts w:ascii="Cambria" w:hAnsi="Cambria" w:cs="Times New Roman"/>
          <w:sz w:val="24"/>
          <w:szCs w:val="24"/>
        </w:rPr>
        <w:t xml:space="preserve">s the student to advise of their selection or non-selection into the respective internship.  </w:t>
      </w:r>
      <w:r w:rsidR="003021B7">
        <w:rPr>
          <w:rFonts w:ascii="Cambria" w:hAnsi="Cambria" w:cs="Times New Roman"/>
          <w:sz w:val="24"/>
          <w:szCs w:val="24"/>
        </w:rPr>
        <w:t>To</w:t>
      </w:r>
      <w:r w:rsidRPr="00391F70" w:rsidR="003021B7">
        <w:rPr>
          <w:rFonts w:ascii="Cambria" w:hAnsi="Cambria" w:cs="Times New Roman"/>
          <w:sz w:val="24"/>
          <w:szCs w:val="24"/>
        </w:rPr>
        <w:t xml:space="preserve"> </w:t>
      </w:r>
      <w:r w:rsidRPr="00391F70" w:rsidR="00391F70">
        <w:rPr>
          <w:rFonts w:ascii="Cambria" w:hAnsi="Cambria" w:cs="Times New Roman"/>
          <w:sz w:val="24"/>
          <w:szCs w:val="24"/>
        </w:rPr>
        <w:t xml:space="preserve">those students selected into an internship, the </w:t>
      </w:r>
      <w:r w:rsidR="00ED7B09">
        <w:rPr>
          <w:rFonts w:ascii="Cambria" w:hAnsi="Cambria" w:cs="Times New Roman"/>
          <w:sz w:val="24"/>
          <w:szCs w:val="24"/>
        </w:rPr>
        <w:t xml:space="preserve">NAWCAD </w:t>
      </w:r>
      <w:r w:rsidRPr="00391F70" w:rsidR="00391F70">
        <w:rPr>
          <w:rFonts w:ascii="Cambria" w:hAnsi="Cambria" w:cs="Times New Roman"/>
          <w:sz w:val="24"/>
          <w:szCs w:val="24"/>
        </w:rPr>
        <w:t>SEO staff</w:t>
      </w:r>
      <w:r w:rsidR="003021B7">
        <w:rPr>
          <w:rFonts w:ascii="Cambria" w:hAnsi="Cambria" w:cs="Times New Roman"/>
          <w:sz w:val="24"/>
          <w:szCs w:val="24"/>
        </w:rPr>
        <w:t xml:space="preserve"> </w:t>
      </w:r>
      <w:r w:rsidRPr="00391F70" w:rsidR="00391F70">
        <w:rPr>
          <w:rFonts w:ascii="Cambria" w:hAnsi="Cambria" w:cs="Times New Roman"/>
          <w:sz w:val="24"/>
          <w:szCs w:val="24"/>
        </w:rPr>
        <w:t xml:space="preserve">provides the applicable </w:t>
      </w:r>
      <w:r w:rsidR="00AC3D4E">
        <w:rPr>
          <w:rFonts w:ascii="Cambria" w:hAnsi="Cambria" w:cs="Times New Roman"/>
          <w:sz w:val="24"/>
          <w:szCs w:val="24"/>
        </w:rPr>
        <w:t>NAWCAD 5726/4</w:t>
      </w:r>
      <w:r w:rsidR="003021B7">
        <w:rPr>
          <w:rFonts w:ascii="Cambria" w:hAnsi="Cambria" w:cs="Times New Roman"/>
          <w:sz w:val="24"/>
          <w:szCs w:val="24"/>
        </w:rPr>
        <w:t xml:space="preserve"> via email</w:t>
      </w:r>
      <w:r w:rsidRPr="003021B7" w:rsidR="003021B7">
        <w:t xml:space="preserve"> </w:t>
      </w:r>
      <w:r w:rsidRPr="003021B7" w:rsidR="003021B7">
        <w:rPr>
          <w:rFonts w:ascii="Cambria" w:hAnsi="Cambria" w:cs="Times New Roman"/>
          <w:sz w:val="24"/>
          <w:szCs w:val="24"/>
        </w:rPr>
        <w:t>along with other important registration information</w:t>
      </w:r>
      <w:r w:rsidR="003021B7">
        <w:rPr>
          <w:rFonts w:ascii="Cambria" w:hAnsi="Cambria" w:cs="Times New Roman"/>
          <w:sz w:val="24"/>
          <w:szCs w:val="24"/>
        </w:rPr>
        <w:t>.</w:t>
      </w:r>
      <w:r w:rsidRPr="00391F70" w:rsidR="00391F70">
        <w:rPr>
          <w:rFonts w:ascii="Cambria" w:hAnsi="Cambria" w:cs="Times New Roman"/>
          <w:sz w:val="24"/>
          <w:szCs w:val="24"/>
        </w:rPr>
        <w:t xml:space="preserve"> </w:t>
      </w:r>
      <w:r w:rsidR="00A67AF6">
        <w:rPr>
          <w:rFonts w:ascii="Cambria" w:hAnsi="Cambria" w:cs="Times New Roman"/>
          <w:sz w:val="24"/>
          <w:szCs w:val="24"/>
        </w:rPr>
        <w:t xml:space="preserve"> </w:t>
      </w:r>
      <w:r w:rsidRPr="00391F70" w:rsidR="00391F70">
        <w:rPr>
          <w:rFonts w:ascii="Cambria" w:hAnsi="Cambria" w:cs="Times New Roman"/>
          <w:sz w:val="24"/>
          <w:szCs w:val="24"/>
        </w:rPr>
        <w:t xml:space="preserve">The </w:t>
      </w:r>
      <w:r w:rsidR="004344DB">
        <w:rPr>
          <w:rFonts w:ascii="Cambria" w:hAnsi="Cambria" w:cs="Times New Roman"/>
          <w:sz w:val="24"/>
          <w:szCs w:val="24"/>
        </w:rPr>
        <w:t xml:space="preserve">parent/guardian or </w:t>
      </w:r>
      <w:r w:rsidRPr="00391F70" w:rsidR="00391F70">
        <w:rPr>
          <w:rFonts w:ascii="Cambria" w:hAnsi="Cambria" w:cs="Times New Roman"/>
          <w:sz w:val="24"/>
          <w:szCs w:val="24"/>
        </w:rPr>
        <w:t xml:space="preserve">student returns the completed </w:t>
      </w:r>
      <w:r w:rsidR="00AC3D4E">
        <w:rPr>
          <w:rFonts w:ascii="Cambria" w:hAnsi="Cambria" w:cs="Times New Roman"/>
          <w:sz w:val="24"/>
          <w:szCs w:val="24"/>
        </w:rPr>
        <w:t xml:space="preserve">NAWCAD 5726/4 </w:t>
      </w:r>
      <w:r w:rsidRPr="00391F70" w:rsidR="00391F70">
        <w:rPr>
          <w:rFonts w:ascii="Cambria" w:hAnsi="Cambria" w:cs="Times New Roman"/>
          <w:sz w:val="24"/>
          <w:szCs w:val="24"/>
        </w:rPr>
        <w:t xml:space="preserve">by </w:t>
      </w:r>
      <w:r w:rsidR="00CA538A">
        <w:rPr>
          <w:rFonts w:ascii="Cambria" w:hAnsi="Cambria" w:cs="Times New Roman"/>
          <w:sz w:val="24"/>
          <w:szCs w:val="24"/>
        </w:rPr>
        <w:t>email</w:t>
      </w:r>
      <w:r w:rsidRPr="00391F70" w:rsidR="00391F70">
        <w:rPr>
          <w:rFonts w:ascii="Cambria" w:hAnsi="Cambria" w:cs="Times New Roman"/>
          <w:sz w:val="24"/>
          <w:szCs w:val="24"/>
        </w:rPr>
        <w:t xml:space="preserve"> to the </w:t>
      </w:r>
      <w:r w:rsidR="00ED7B09">
        <w:rPr>
          <w:rFonts w:ascii="Cambria" w:hAnsi="Cambria" w:cs="Times New Roman"/>
          <w:sz w:val="24"/>
          <w:szCs w:val="24"/>
        </w:rPr>
        <w:t xml:space="preserve">NAWCAD </w:t>
      </w:r>
      <w:r w:rsidRPr="00391F70" w:rsidR="00391F70">
        <w:rPr>
          <w:rFonts w:ascii="Cambria" w:hAnsi="Cambria" w:cs="Times New Roman"/>
          <w:sz w:val="24"/>
          <w:szCs w:val="24"/>
        </w:rPr>
        <w:t>SEO no later than the required deadline.</w:t>
      </w:r>
    </w:p>
    <w:p w:rsidR="009A045B" w:rsidRPr="00F56FD4" w:rsidP="009F6A68" w14:paraId="36E15D3C" w14:textId="77777777">
      <w:pPr>
        <w:spacing w:after="0" w:line="240" w:lineRule="auto"/>
        <w:rPr>
          <w:rFonts w:ascii="Cambria" w:hAnsi="Cambria" w:cs="Times New Roman"/>
          <w:color w:val="000000" w:themeColor="text1"/>
          <w:sz w:val="24"/>
          <w:szCs w:val="24"/>
        </w:rPr>
      </w:pPr>
    </w:p>
    <w:p w:rsidR="00CF610F" w:rsidRPr="00F56FD4" w:rsidP="009F6A68" w14:paraId="7AB8E98E" w14:textId="7468014F">
      <w:pPr>
        <w:spacing w:after="0" w:line="240" w:lineRule="auto"/>
        <w:rPr>
          <w:rFonts w:ascii="Cambria" w:hAnsi="Cambria" w:cs="Times New Roman"/>
          <w:sz w:val="24"/>
          <w:szCs w:val="24"/>
        </w:rPr>
      </w:pPr>
      <w:r w:rsidRPr="00F56FD4">
        <w:rPr>
          <w:rFonts w:ascii="Cambria" w:hAnsi="Cambria" w:cs="Times New Roman"/>
          <w:sz w:val="24"/>
          <w:szCs w:val="24"/>
        </w:rPr>
        <w:t>The end result</w:t>
      </w:r>
      <w:r w:rsidR="0087024F">
        <w:rPr>
          <w:rFonts w:ascii="Cambria" w:hAnsi="Cambria" w:cs="Times New Roman"/>
          <w:sz w:val="24"/>
          <w:szCs w:val="24"/>
        </w:rPr>
        <w:t xml:space="preserve"> of the above</w:t>
      </w:r>
      <w:r w:rsidRPr="00F56FD4">
        <w:rPr>
          <w:rFonts w:ascii="Cambria" w:hAnsi="Cambria" w:cs="Times New Roman"/>
          <w:sz w:val="24"/>
          <w:szCs w:val="24"/>
        </w:rPr>
        <w:t xml:space="preserve"> is that</w:t>
      </w:r>
      <w:r w:rsidR="003021B7">
        <w:rPr>
          <w:rFonts w:ascii="Cambria" w:hAnsi="Cambria" w:cs="Times New Roman"/>
          <w:sz w:val="24"/>
          <w:szCs w:val="24"/>
        </w:rPr>
        <w:t xml:space="preserve"> qualified</w:t>
      </w:r>
      <w:r w:rsidRPr="00F56FD4">
        <w:rPr>
          <w:rFonts w:ascii="Cambria" w:hAnsi="Cambria" w:cs="Times New Roman"/>
          <w:sz w:val="24"/>
          <w:szCs w:val="24"/>
        </w:rPr>
        <w:t xml:space="preserve"> students attend the educational camp</w:t>
      </w:r>
      <w:r w:rsidR="00391F70">
        <w:rPr>
          <w:rFonts w:ascii="Cambria" w:hAnsi="Cambria" w:cs="Times New Roman"/>
          <w:sz w:val="24"/>
          <w:szCs w:val="24"/>
        </w:rPr>
        <w:t xml:space="preserve"> or internship</w:t>
      </w:r>
      <w:r w:rsidR="003021B7">
        <w:rPr>
          <w:rFonts w:ascii="Cambria" w:hAnsi="Cambria" w:cs="Times New Roman"/>
          <w:sz w:val="24"/>
          <w:szCs w:val="24"/>
        </w:rPr>
        <w:t>, supporting the NAWCAD SEO educational and outreach missions</w:t>
      </w:r>
      <w:r w:rsidRPr="00F56FD4">
        <w:rPr>
          <w:rFonts w:ascii="Cambria" w:hAnsi="Cambria" w:cs="Times New Roman"/>
          <w:sz w:val="24"/>
          <w:szCs w:val="24"/>
        </w:rPr>
        <w:t>.</w:t>
      </w:r>
    </w:p>
    <w:p w:rsidR="00C317B9" w:rsidRPr="00F56FD4" w:rsidP="009F6A68" w14:paraId="42C47A0F" w14:textId="77777777">
      <w:pPr>
        <w:spacing w:after="0" w:line="240" w:lineRule="auto"/>
        <w:rPr>
          <w:rFonts w:ascii="Cambria" w:hAnsi="Cambria" w:cs="Times New Roman"/>
          <w:sz w:val="24"/>
          <w:szCs w:val="24"/>
          <w:highlight w:val="yellow"/>
        </w:rPr>
      </w:pPr>
    </w:p>
    <w:p w:rsidR="005C7428" w:rsidRPr="00F56FD4" w:rsidP="009F6A68" w14:paraId="068B6D04" w14:textId="305F6FA9">
      <w:pPr>
        <w:spacing w:after="0" w:line="240" w:lineRule="auto"/>
        <w:rPr>
          <w:rFonts w:ascii="Cambria" w:hAnsi="Cambria" w:cs="Times New Roman"/>
          <w:sz w:val="24"/>
          <w:szCs w:val="24"/>
        </w:rPr>
      </w:pPr>
      <w:r w:rsidRPr="00F56FD4">
        <w:rPr>
          <w:rFonts w:ascii="Cambria" w:hAnsi="Cambria" w:cs="Times New Roman"/>
          <w:sz w:val="24"/>
          <w:szCs w:val="24"/>
        </w:rPr>
        <w:t>3.</w:t>
      </w:r>
      <w:r w:rsidRPr="00F56FD4">
        <w:rPr>
          <w:rFonts w:ascii="Cambria" w:hAnsi="Cambria" w:cs="Times New Roman"/>
          <w:sz w:val="24"/>
          <w:szCs w:val="24"/>
        </w:rPr>
        <w:tab/>
      </w:r>
      <w:r w:rsidRPr="00F56FD4">
        <w:rPr>
          <w:rFonts w:ascii="Cambria" w:hAnsi="Cambria" w:cs="Times New Roman"/>
          <w:sz w:val="24"/>
          <w:szCs w:val="24"/>
          <w:u w:val="single"/>
        </w:rPr>
        <w:t>Use of Information Technology</w:t>
      </w:r>
    </w:p>
    <w:p w:rsidR="008635C4" w14:paraId="5AEBE606" w14:textId="46290E60">
      <w:pPr>
        <w:spacing w:after="0" w:line="240" w:lineRule="auto"/>
        <w:rPr>
          <w:rFonts w:ascii="Cambria" w:hAnsi="Cambria" w:cs="Times New Roman"/>
          <w:sz w:val="24"/>
          <w:szCs w:val="24"/>
        </w:rPr>
      </w:pPr>
      <w:r>
        <w:rPr>
          <w:rFonts w:ascii="Cambria" w:hAnsi="Cambria" w:cs="Times New Roman"/>
          <w:sz w:val="24"/>
          <w:szCs w:val="24"/>
        </w:rPr>
        <w:t>100 % of r</w:t>
      </w:r>
      <w:r w:rsidRPr="009A2AAE" w:rsidR="009A2AAE">
        <w:rPr>
          <w:rFonts w:ascii="Cambria" w:hAnsi="Cambria" w:cs="Times New Roman"/>
          <w:sz w:val="24"/>
          <w:szCs w:val="24"/>
        </w:rPr>
        <w:t>esponses are collected via email</w:t>
      </w:r>
      <w:r>
        <w:rPr>
          <w:rFonts w:ascii="Cambria" w:hAnsi="Cambria" w:cs="Times New Roman"/>
          <w:sz w:val="24"/>
          <w:szCs w:val="24"/>
        </w:rPr>
        <w:t>.</w:t>
      </w:r>
      <w:r w:rsidRPr="009A2AAE" w:rsidR="009A2AAE">
        <w:rPr>
          <w:rFonts w:ascii="Cambria" w:hAnsi="Cambria" w:cs="Times New Roman"/>
          <w:sz w:val="24"/>
          <w:szCs w:val="24"/>
        </w:rPr>
        <w:t xml:space="preserve">  Responses are not collected via U.S. mail or in person.  There are plans to make these processes electronic via a Web site in the future.  The NAWCAD SEO staff has initiated discussions with Web site developers, however the timing is to be determined.</w:t>
      </w:r>
      <w:r w:rsidRPr="009A2AAE" w:rsidR="009A2AAE">
        <w:rPr>
          <w:rFonts w:ascii="Cambria" w:hAnsi="Cambria" w:cs="Times New Roman"/>
          <w:sz w:val="24"/>
          <w:szCs w:val="24"/>
        </w:rPr>
        <w:t xml:space="preserve"> </w:t>
      </w:r>
      <w:r>
        <w:rPr>
          <w:rFonts w:ascii="Cambria" w:hAnsi="Cambria" w:cs="Times New Roman"/>
          <w:sz w:val="24"/>
          <w:szCs w:val="24"/>
        </w:rPr>
        <w:t>Additionally, t</w:t>
      </w:r>
      <w:r w:rsidRPr="009A2AAE">
        <w:rPr>
          <w:rFonts w:ascii="Cambria" w:hAnsi="Cambria" w:cs="Times New Roman"/>
          <w:sz w:val="24"/>
          <w:szCs w:val="24"/>
        </w:rPr>
        <w:t>he information input into BASICS for base</w:t>
      </w:r>
      <w:r>
        <w:rPr>
          <w:rFonts w:ascii="Cambria" w:hAnsi="Cambria" w:cs="Times New Roman"/>
          <w:sz w:val="24"/>
          <w:szCs w:val="24"/>
        </w:rPr>
        <w:t xml:space="preserve"> access may be collected via telephone, but this information collection is covered by OMB Control Number 0703-0061</w:t>
      </w:r>
      <w:r w:rsidRPr="009A2AAE">
        <w:rPr>
          <w:rFonts w:ascii="Cambria" w:hAnsi="Cambria" w:cs="Times New Roman"/>
          <w:sz w:val="24"/>
          <w:szCs w:val="24"/>
        </w:rPr>
        <w:t>.</w:t>
      </w:r>
    </w:p>
    <w:p w:rsidR="006D7C52" w:rsidRPr="00F56FD4" w14:paraId="1B1F10A7" w14:textId="77777777">
      <w:pPr>
        <w:spacing w:after="0" w:line="240" w:lineRule="auto"/>
        <w:rPr>
          <w:rFonts w:ascii="Cambria" w:hAnsi="Cambria" w:cs="Times New Roman"/>
          <w:sz w:val="24"/>
          <w:szCs w:val="24"/>
        </w:rPr>
      </w:pPr>
    </w:p>
    <w:p w:rsidR="008635C4" w:rsidRPr="00F56FD4" w:rsidP="009F6A68" w14:paraId="26E459B6" w14:textId="68E8E595">
      <w:pPr>
        <w:spacing w:after="0" w:line="240" w:lineRule="auto"/>
        <w:rPr>
          <w:rFonts w:ascii="Cambria" w:hAnsi="Cambria" w:cs="Times New Roman"/>
          <w:sz w:val="24"/>
          <w:szCs w:val="24"/>
        </w:rPr>
      </w:pPr>
      <w:r w:rsidRPr="00F56FD4">
        <w:rPr>
          <w:rFonts w:ascii="Cambria" w:hAnsi="Cambria" w:cs="Times New Roman"/>
          <w:sz w:val="24"/>
          <w:szCs w:val="24"/>
        </w:rPr>
        <w:t>4.</w:t>
      </w:r>
      <w:r w:rsidRPr="00F56FD4">
        <w:rPr>
          <w:rFonts w:ascii="Cambria" w:hAnsi="Cambria" w:cs="Times New Roman"/>
          <w:sz w:val="24"/>
          <w:szCs w:val="24"/>
        </w:rPr>
        <w:tab/>
      </w:r>
      <w:r w:rsidRPr="00F56FD4">
        <w:rPr>
          <w:rFonts w:ascii="Cambria" w:hAnsi="Cambria" w:cs="Times New Roman"/>
          <w:sz w:val="24"/>
          <w:szCs w:val="24"/>
          <w:u w:val="single"/>
        </w:rPr>
        <w:t>Non-duplication</w:t>
      </w:r>
    </w:p>
    <w:p w:rsidR="00CA15B1" w:rsidRPr="00F56FD4" w:rsidP="009F6A68" w14:paraId="013F4159" w14:textId="51995D4A">
      <w:pPr>
        <w:spacing w:after="0" w:line="240" w:lineRule="auto"/>
        <w:rPr>
          <w:rFonts w:ascii="Cambria" w:hAnsi="Cambria" w:cs="Times New Roman"/>
          <w:sz w:val="24"/>
          <w:szCs w:val="24"/>
        </w:rPr>
      </w:pPr>
      <w:r w:rsidRPr="00F56FD4">
        <w:rPr>
          <w:rFonts w:ascii="Cambria" w:hAnsi="Cambria" w:cs="Times New Roman"/>
          <w:sz w:val="24"/>
          <w:szCs w:val="24"/>
        </w:rPr>
        <w:t xml:space="preserve">The information obtained through this collection is unique and is not already available for use or adaptation from another cleared source. </w:t>
      </w:r>
    </w:p>
    <w:p w:rsidR="00CA15B1" w:rsidRPr="00F56FD4" w:rsidP="009F6A68" w14:paraId="72BAA10A" w14:textId="77777777">
      <w:pPr>
        <w:spacing w:after="0" w:line="240" w:lineRule="auto"/>
        <w:rPr>
          <w:rFonts w:ascii="Cambria" w:hAnsi="Cambria" w:cs="Times New Roman"/>
          <w:sz w:val="24"/>
          <w:szCs w:val="24"/>
        </w:rPr>
      </w:pPr>
    </w:p>
    <w:p w:rsidR="00CA15B1" w:rsidRPr="00F56FD4" w:rsidP="009F6A68" w14:paraId="7CC0E5D3" w14:textId="41391F9C">
      <w:pPr>
        <w:spacing w:after="0" w:line="240" w:lineRule="auto"/>
        <w:rPr>
          <w:rFonts w:ascii="Cambria" w:hAnsi="Cambria" w:cs="Times New Roman"/>
          <w:sz w:val="24"/>
          <w:szCs w:val="24"/>
        </w:rPr>
      </w:pPr>
      <w:r w:rsidRPr="00F56FD4">
        <w:rPr>
          <w:rFonts w:ascii="Cambria" w:hAnsi="Cambria" w:cs="Times New Roman"/>
          <w:sz w:val="24"/>
          <w:szCs w:val="24"/>
        </w:rPr>
        <w:t>5.</w:t>
      </w:r>
      <w:r w:rsidRPr="00F56FD4">
        <w:rPr>
          <w:rFonts w:ascii="Cambria" w:hAnsi="Cambria" w:cs="Times New Roman"/>
          <w:sz w:val="24"/>
          <w:szCs w:val="24"/>
        </w:rPr>
        <w:tab/>
      </w:r>
      <w:r w:rsidRPr="00F56FD4">
        <w:rPr>
          <w:rFonts w:ascii="Cambria" w:hAnsi="Cambria" w:cs="Times New Roman"/>
          <w:sz w:val="24"/>
          <w:szCs w:val="24"/>
          <w:u w:val="single"/>
        </w:rPr>
        <w:t>Burden on Small Businesses</w:t>
      </w:r>
    </w:p>
    <w:p w:rsidR="002567F9" w:rsidRPr="00F56FD4" w:rsidP="009F6A68" w14:paraId="0CA93528" w14:textId="3A775C3F">
      <w:pPr>
        <w:spacing w:after="0" w:line="240" w:lineRule="auto"/>
        <w:rPr>
          <w:rFonts w:ascii="Cambria" w:hAnsi="Cambria" w:cs="Times New Roman"/>
          <w:sz w:val="24"/>
          <w:szCs w:val="24"/>
        </w:rPr>
      </w:pPr>
      <w:r w:rsidRPr="00F56FD4">
        <w:rPr>
          <w:rFonts w:ascii="Cambria" w:hAnsi="Cambria" w:cs="Times New Roman"/>
          <w:sz w:val="24"/>
          <w:szCs w:val="24"/>
        </w:rPr>
        <w:t xml:space="preserve">This information collection does not impose a significant economic impact on a substantial number of small businesses or entities. </w:t>
      </w:r>
    </w:p>
    <w:p w:rsidR="002567F9" w:rsidRPr="00F56FD4" w:rsidP="009F6A68" w14:paraId="5268FBB3" w14:textId="77777777">
      <w:pPr>
        <w:spacing w:after="0" w:line="240" w:lineRule="auto"/>
        <w:rPr>
          <w:rFonts w:ascii="Cambria" w:hAnsi="Cambria" w:cs="Times New Roman"/>
          <w:sz w:val="24"/>
          <w:szCs w:val="24"/>
        </w:rPr>
      </w:pPr>
    </w:p>
    <w:p w:rsidR="002567F9" w:rsidRPr="00F56FD4" w:rsidP="009F6A68" w14:paraId="208CD666" w14:textId="4A9E907D">
      <w:pPr>
        <w:spacing w:after="0" w:line="240" w:lineRule="auto"/>
        <w:rPr>
          <w:rFonts w:ascii="Cambria" w:hAnsi="Cambria" w:cs="Times New Roman"/>
          <w:sz w:val="24"/>
          <w:szCs w:val="24"/>
        </w:rPr>
      </w:pPr>
      <w:r w:rsidRPr="00F56FD4">
        <w:rPr>
          <w:rFonts w:ascii="Cambria" w:hAnsi="Cambria" w:cs="Times New Roman"/>
          <w:sz w:val="24"/>
          <w:szCs w:val="24"/>
        </w:rPr>
        <w:t>6.</w:t>
      </w:r>
      <w:r w:rsidRPr="00F56FD4">
        <w:rPr>
          <w:rFonts w:ascii="Cambria" w:hAnsi="Cambria" w:cs="Times New Roman"/>
          <w:sz w:val="24"/>
          <w:szCs w:val="24"/>
        </w:rPr>
        <w:tab/>
      </w:r>
      <w:r w:rsidRPr="00F56FD4">
        <w:rPr>
          <w:rFonts w:ascii="Cambria" w:hAnsi="Cambria" w:cs="Times New Roman"/>
          <w:sz w:val="24"/>
          <w:szCs w:val="24"/>
          <w:u w:val="single"/>
        </w:rPr>
        <w:t xml:space="preserve">Less Frequent </w:t>
      </w:r>
      <w:r w:rsidRPr="00F56FD4" w:rsidR="0085688C">
        <w:rPr>
          <w:rFonts w:ascii="Cambria" w:hAnsi="Cambria" w:cs="Times New Roman"/>
          <w:sz w:val="24"/>
          <w:szCs w:val="24"/>
          <w:u w:val="single"/>
        </w:rPr>
        <w:t>Collection</w:t>
      </w:r>
    </w:p>
    <w:p w:rsidR="003021B7" w:rsidP="009F6A68" w14:paraId="4ACA65E1" w14:textId="331A282B">
      <w:pPr>
        <w:spacing w:after="0" w:line="240" w:lineRule="auto"/>
        <w:rPr>
          <w:rFonts w:ascii="Cambria" w:hAnsi="Cambria" w:cs="Times New Roman"/>
          <w:sz w:val="24"/>
          <w:szCs w:val="24"/>
        </w:rPr>
      </w:pPr>
      <w:r w:rsidRPr="00F56FD4">
        <w:rPr>
          <w:rFonts w:ascii="Cambria" w:hAnsi="Cambria" w:cs="Times New Roman"/>
          <w:sz w:val="24"/>
          <w:szCs w:val="24"/>
        </w:rPr>
        <w:t xml:space="preserve">The information is collected annually to register </w:t>
      </w:r>
      <w:r w:rsidRPr="00F56FD4" w:rsidR="004265D0">
        <w:rPr>
          <w:rFonts w:ascii="Cambria" w:hAnsi="Cambria" w:cs="Times New Roman"/>
          <w:sz w:val="24"/>
          <w:szCs w:val="24"/>
        </w:rPr>
        <w:t>students</w:t>
      </w:r>
      <w:r w:rsidRPr="00F56FD4">
        <w:rPr>
          <w:rFonts w:ascii="Cambria" w:hAnsi="Cambria" w:cs="Times New Roman"/>
          <w:sz w:val="24"/>
          <w:szCs w:val="24"/>
        </w:rPr>
        <w:t xml:space="preserve"> for the </w:t>
      </w:r>
      <w:r>
        <w:rPr>
          <w:rFonts w:ascii="Cambria" w:hAnsi="Cambria" w:cs="Times New Roman"/>
          <w:sz w:val="24"/>
          <w:szCs w:val="24"/>
        </w:rPr>
        <w:t>mentor program</w:t>
      </w:r>
      <w:r w:rsidR="00391F70">
        <w:rPr>
          <w:rFonts w:ascii="Cambria" w:hAnsi="Cambria" w:cs="Times New Roman"/>
          <w:sz w:val="24"/>
          <w:szCs w:val="24"/>
        </w:rPr>
        <w:t xml:space="preserve">, </w:t>
      </w:r>
      <w:r>
        <w:rPr>
          <w:rFonts w:ascii="Cambria" w:hAnsi="Cambria" w:cs="Times New Roman"/>
          <w:sz w:val="24"/>
          <w:szCs w:val="24"/>
        </w:rPr>
        <w:t xml:space="preserve">the </w:t>
      </w:r>
      <w:r w:rsidRPr="00F56FD4" w:rsidR="00822E4F">
        <w:rPr>
          <w:rFonts w:ascii="Cambria" w:hAnsi="Cambria" w:cs="Times New Roman"/>
          <w:sz w:val="24"/>
          <w:szCs w:val="24"/>
        </w:rPr>
        <w:t xml:space="preserve">annual </w:t>
      </w:r>
      <w:r w:rsidRPr="00F56FD4">
        <w:rPr>
          <w:rFonts w:ascii="Cambria" w:hAnsi="Cambria" w:cs="Times New Roman"/>
          <w:sz w:val="24"/>
          <w:szCs w:val="24"/>
        </w:rPr>
        <w:t>summer camps</w:t>
      </w:r>
      <w:r w:rsidR="00391F70">
        <w:rPr>
          <w:rFonts w:ascii="Cambria" w:hAnsi="Cambria" w:cs="Times New Roman"/>
          <w:sz w:val="24"/>
          <w:szCs w:val="24"/>
        </w:rPr>
        <w:t xml:space="preserve">, and </w:t>
      </w:r>
      <w:r w:rsidR="00145E0B">
        <w:rPr>
          <w:rFonts w:ascii="Cambria" w:hAnsi="Cambria" w:cs="Times New Roman"/>
          <w:sz w:val="24"/>
          <w:szCs w:val="24"/>
        </w:rPr>
        <w:t xml:space="preserve">the </w:t>
      </w:r>
      <w:r w:rsidR="00391F70">
        <w:rPr>
          <w:rFonts w:ascii="Cambria" w:hAnsi="Cambria" w:cs="Times New Roman"/>
          <w:sz w:val="24"/>
          <w:szCs w:val="24"/>
        </w:rPr>
        <w:t>internships</w:t>
      </w:r>
      <w:r w:rsidRPr="00F56FD4" w:rsidR="009B18C8">
        <w:rPr>
          <w:rFonts w:ascii="Cambria" w:hAnsi="Cambria" w:cs="Times New Roman"/>
          <w:sz w:val="24"/>
          <w:szCs w:val="24"/>
        </w:rPr>
        <w:t>.</w:t>
      </w:r>
      <w:r w:rsidRPr="00F56FD4" w:rsidR="00260848">
        <w:rPr>
          <w:rFonts w:ascii="Cambria" w:hAnsi="Cambria" w:cs="Times New Roman"/>
          <w:sz w:val="24"/>
          <w:szCs w:val="24"/>
        </w:rPr>
        <w:t xml:space="preserve">  </w:t>
      </w:r>
      <w:r w:rsidR="00005164">
        <w:rPr>
          <w:rFonts w:ascii="Cambria" w:hAnsi="Cambria" w:cs="Times New Roman"/>
          <w:sz w:val="24"/>
          <w:szCs w:val="24"/>
        </w:rPr>
        <w:t xml:space="preserve">The annual due </w:t>
      </w:r>
      <w:r>
        <w:rPr>
          <w:rFonts w:ascii="Cambria" w:hAnsi="Cambria" w:cs="Times New Roman"/>
          <w:sz w:val="24"/>
          <w:szCs w:val="24"/>
        </w:rPr>
        <w:t>date</w:t>
      </w:r>
      <w:r w:rsidR="00005164">
        <w:rPr>
          <w:rFonts w:ascii="Cambria" w:hAnsi="Cambria" w:cs="Times New Roman"/>
          <w:sz w:val="24"/>
          <w:szCs w:val="24"/>
        </w:rPr>
        <w:t xml:space="preserve"> for </w:t>
      </w:r>
      <w:r w:rsidR="002342CD">
        <w:rPr>
          <w:rFonts w:ascii="Cambria" w:hAnsi="Cambria" w:cs="Times New Roman"/>
          <w:sz w:val="24"/>
          <w:szCs w:val="24"/>
        </w:rPr>
        <w:t>the information</w:t>
      </w:r>
      <w:r w:rsidR="00005164">
        <w:rPr>
          <w:rFonts w:ascii="Cambria" w:hAnsi="Cambria" w:cs="Times New Roman"/>
          <w:sz w:val="24"/>
          <w:szCs w:val="24"/>
        </w:rPr>
        <w:t xml:space="preserve"> changes each year.  </w:t>
      </w:r>
      <w:r w:rsidRPr="00F56FD4" w:rsidR="00260848">
        <w:rPr>
          <w:rFonts w:ascii="Cambria" w:hAnsi="Cambria" w:cs="Times New Roman"/>
          <w:sz w:val="24"/>
          <w:szCs w:val="24"/>
        </w:rPr>
        <w:t xml:space="preserve">If the collection </w:t>
      </w:r>
      <w:r w:rsidRPr="00F56FD4" w:rsidR="004265D0">
        <w:rPr>
          <w:rFonts w:ascii="Cambria" w:hAnsi="Cambria" w:cs="Times New Roman"/>
          <w:sz w:val="24"/>
          <w:szCs w:val="24"/>
        </w:rPr>
        <w:t xml:space="preserve">is </w:t>
      </w:r>
      <w:r w:rsidRPr="00F56FD4" w:rsidR="00260848">
        <w:rPr>
          <w:rFonts w:ascii="Cambria" w:hAnsi="Cambria" w:cs="Times New Roman"/>
          <w:sz w:val="24"/>
          <w:szCs w:val="24"/>
        </w:rPr>
        <w:t>not done annually, then parents/guardians</w:t>
      </w:r>
      <w:r w:rsidR="00391F70">
        <w:rPr>
          <w:rFonts w:ascii="Cambria" w:hAnsi="Cambria" w:cs="Times New Roman"/>
          <w:sz w:val="24"/>
          <w:szCs w:val="24"/>
        </w:rPr>
        <w:t xml:space="preserve"> and students</w:t>
      </w:r>
      <w:r w:rsidRPr="00F56FD4" w:rsidR="00260848">
        <w:rPr>
          <w:rFonts w:ascii="Cambria" w:hAnsi="Cambria" w:cs="Times New Roman"/>
          <w:sz w:val="24"/>
          <w:szCs w:val="24"/>
        </w:rPr>
        <w:t xml:space="preserve"> would not be able to register their child</w:t>
      </w:r>
      <w:r w:rsidR="00145E0B">
        <w:rPr>
          <w:rFonts w:ascii="Cambria" w:hAnsi="Cambria" w:cs="Times New Roman"/>
          <w:sz w:val="24"/>
          <w:szCs w:val="24"/>
        </w:rPr>
        <w:t>(ren)</w:t>
      </w:r>
      <w:r>
        <w:rPr>
          <w:rFonts w:ascii="Cambria" w:hAnsi="Cambria" w:cs="Times New Roman"/>
          <w:sz w:val="24"/>
          <w:szCs w:val="24"/>
        </w:rPr>
        <w:t xml:space="preserve"> </w:t>
      </w:r>
      <w:r w:rsidR="00391F70">
        <w:rPr>
          <w:rFonts w:ascii="Cambria" w:hAnsi="Cambria" w:cs="Times New Roman"/>
          <w:sz w:val="24"/>
          <w:szCs w:val="24"/>
        </w:rPr>
        <w:t>or themselves</w:t>
      </w:r>
      <w:r w:rsidRPr="00F56FD4" w:rsidR="00260848">
        <w:rPr>
          <w:rFonts w:ascii="Cambria" w:hAnsi="Cambria" w:cs="Times New Roman"/>
          <w:sz w:val="24"/>
          <w:szCs w:val="24"/>
        </w:rPr>
        <w:t xml:space="preserve"> for </w:t>
      </w:r>
      <w:r>
        <w:rPr>
          <w:rFonts w:ascii="Cambria" w:hAnsi="Cambria" w:cs="Times New Roman"/>
          <w:sz w:val="24"/>
          <w:szCs w:val="24"/>
        </w:rPr>
        <w:t>mentors to assist with science fair projects</w:t>
      </w:r>
      <w:r w:rsidR="00391F70">
        <w:rPr>
          <w:rFonts w:ascii="Cambria" w:hAnsi="Cambria" w:cs="Times New Roman"/>
          <w:sz w:val="24"/>
          <w:szCs w:val="24"/>
        </w:rPr>
        <w:t>,</w:t>
      </w:r>
      <w:r>
        <w:rPr>
          <w:rFonts w:ascii="Cambria" w:hAnsi="Cambria" w:cs="Times New Roman"/>
          <w:sz w:val="24"/>
          <w:szCs w:val="24"/>
        </w:rPr>
        <w:t xml:space="preserve"> </w:t>
      </w:r>
      <w:r w:rsidRPr="00F56FD4" w:rsidR="00260848">
        <w:rPr>
          <w:rFonts w:ascii="Cambria" w:hAnsi="Cambria" w:cs="Times New Roman"/>
          <w:sz w:val="24"/>
          <w:szCs w:val="24"/>
        </w:rPr>
        <w:t>the summer camps</w:t>
      </w:r>
      <w:r w:rsidR="00391F70">
        <w:rPr>
          <w:rFonts w:ascii="Cambria" w:hAnsi="Cambria" w:cs="Times New Roman"/>
          <w:sz w:val="24"/>
          <w:szCs w:val="24"/>
        </w:rPr>
        <w:t xml:space="preserve">, or </w:t>
      </w:r>
      <w:r w:rsidR="00145E0B">
        <w:rPr>
          <w:rFonts w:ascii="Cambria" w:hAnsi="Cambria" w:cs="Times New Roman"/>
          <w:sz w:val="24"/>
          <w:szCs w:val="24"/>
        </w:rPr>
        <w:t xml:space="preserve">the </w:t>
      </w:r>
      <w:r w:rsidR="00391F70">
        <w:rPr>
          <w:rFonts w:ascii="Cambria" w:hAnsi="Cambria" w:cs="Times New Roman"/>
          <w:sz w:val="24"/>
          <w:szCs w:val="24"/>
        </w:rPr>
        <w:t>internships</w:t>
      </w:r>
      <w:r w:rsidRPr="00F56FD4" w:rsidR="00260848">
        <w:rPr>
          <w:rFonts w:ascii="Cambria" w:hAnsi="Cambria" w:cs="Times New Roman"/>
          <w:sz w:val="24"/>
          <w:szCs w:val="24"/>
        </w:rPr>
        <w:t xml:space="preserve"> each year.</w:t>
      </w:r>
      <w:r w:rsidR="006D7C52">
        <w:rPr>
          <w:rFonts w:ascii="Cambria" w:hAnsi="Cambria" w:cs="Times New Roman"/>
          <w:sz w:val="24"/>
          <w:szCs w:val="24"/>
        </w:rPr>
        <w:t xml:space="preserve">  </w:t>
      </w:r>
    </w:p>
    <w:p w:rsidR="003021B7" w:rsidP="009F6A68" w14:paraId="15F7079E" w14:textId="77777777">
      <w:pPr>
        <w:spacing w:after="0" w:line="240" w:lineRule="auto"/>
        <w:rPr>
          <w:rFonts w:ascii="Cambria" w:hAnsi="Cambria" w:cs="Times New Roman"/>
          <w:sz w:val="24"/>
          <w:szCs w:val="24"/>
        </w:rPr>
      </w:pPr>
    </w:p>
    <w:p w:rsidR="000702D6" w:rsidRPr="00F56FD4" w:rsidP="009F6A68" w14:paraId="75FAE86F" w14:textId="0EE9A79E">
      <w:pPr>
        <w:spacing w:after="0" w:line="240" w:lineRule="auto"/>
        <w:rPr>
          <w:rFonts w:ascii="Cambria" w:hAnsi="Cambria" w:cs="Times New Roman"/>
          <w:sz w:val="24"/>
          <w:szCs w:val="24"/>
        </w:rPr>
      </w:pPr>
      <w:r>
        <w:rPr>
          <w:rFonts w:ascii="Cambria" w:hAnsi="Cambria" w:cs="Times New Roman"/>
          <w:sz w:val="24"/>
          <w:szCs w:val="24"/>
        </w:rPr>
        <w:t>Fie</w:t>
      </w:r>
      <w:r w:rsidR="00145E0B">
        <w:rPr>
          <w:rFonts w:ascii="Cambria" w:hAnsi="Cambria" w:cs="Times New Roman"/>
          <w:sz w:val="24"/>
          <w:szCs w:val="24"/>
        </w:rPr>
        <w:t>ld trip and tour</w:t>
      </w:r>
      <w:r w:rsidR="003021B7">
        <w:rPr>
          <w:rFonts w:ascii="Cambria" w:hAnsi="Cambria" w:cs="Times New Roman"/>
          <w:sz w:val="24"/>
          <w:szCs w:val="24"/>
        </w:rPr>
        <w:t xml:space="preserve"> requests </w:t>
      </w:r>
      <w:r w:rsidR="00145E0B">
        <w:rPr>
          <w:rFonts w:ascii="Cambria" w:hAnsi="Cambria" w:cs="Times New Roman"/>
          <w:sz w:val="24"/>
          <w:szCs w:val="24"/>
        </w:rPr>
        <w:t>are</w:t>
      </w:r>
      <w:r w:rsidR="003021B7">
        <w:rPr>
          <w:rFonts w:ascii="Cambria" w:hAnsi="Cambria" w:cs="Times New Roman"/>
          <w:sz w:val="24"/>
          <w:szCs w:val="24"/>
        </w:rPr>
        <w:t xml:space="preserve"> made</w:t>
      </w:r>
      <w:r w:rsidR="00145E0B">
        <w:rPr>
          <w:rFonts w:ascii="Cambria" w:hAnsi="Cambria" w:cs="Times New Roman"/>
          <w:sz w:val="24"/>
          <w:szCs w:val="24"/>
        </w:rPr>
        <w:t xml:space="preserve"> </w:t>
      </w:r>
      <w:r w:rsidR="003021B7">
        <w:rPr>
          <w:rFonts w:ascii="Cambria" w:hAnsi="Cambria" w:cs="Times New Roman"/>
          <w:sz w:val="24"/>
          <w:szCs w:val="24"/>
        </w:rPr>
        <w:t>on occasion with no set frequency</w:t>
      </w:r>
      <w:r>
        <w:rPr>
          <w:rFonts w:ascii="Cambria" w:hAnsi="Cambria" w:cs="Times New Roman"/>
          <w:sz w:val="24"/>
          <w:szCs w:val="24"/>
        </w:rPr>
        <w:t>.</w:t>
      </w:r>
    </w:p>
    <w:p w:rsidR="001017A0" w:rsidRPr="00F56FD4" w:rsidP="009F6A68" w14:paraId="36ACB701" w14:textId="77777777">
      <w:pPr>
        <w:spacing w:after="0" w:line="240" w:lineRule="auto"/>
        <w:rPr>
          <w:rFonts w:ascii="Cambria" w:hAnsi="Cambria" w:cs="Times New Roman"/>
          <w:sz w:val="24"/>
          <w:szCs w:val="24"/>
        </w:rPr>
      </w:pPr>
    </w:p>
    <w:p w:rsidR="00F86C35" w:rsidRPr="00F56FD4" w:rsidP="009F6A68" w14:paraId="1AF5755C" w14:textId="23A40CFF">
      <w:pPr>
        <w:spacing w:after="0" w:line="240" w:lineRule="auto"/>
        <w:rPr>
          <w:rFonts w:ascii="Cambria" w:hAnsi="Cambria" w:cs="Times New Roman"/>
          <w:sz w:val="24"/>
          <w:szCs w:val="24"/>
          <w:u w:val="single"/>
        </w:rPr>
      </w:pPr>
      <w:r w:rsidRPr="00F56FD4">
        <w:rPr>
          <w:rFonts w:ascii="Cambria" w:hAnsi="Cambria" w:cs="Times New Roman"/>
          <w:sz w:val="24"/>
          <w:szCs w:val="24"/>
        </w:rPr>
        <w:t>7.</w:t>
      </w:r>
      <w:r w:rsidRPr="00F56FD4">
        <w:rPr>
          <w:rFonts w:ascii="Cambria" w:hAnsi="Cambria" w:cs="Times New Roman"/>
          <w:i/>
          <w:sz w:val="24"/>
          <w:szCs w:val="24"/>
        </w:rPr>
        <w:tab/>
      </w:r>
      <w:r w:rsidRPr="00F56FD4">
        <w:rPr>
          <w:rFonts w:ascii="Cambria" w:hAnsi="Cambria" w:cs="Times New Roman"/>
          <w:sz w:val="24"/>
          <w:szCs w:val="24"/>
          <w:u w:val="single"/>
        </w:rPr>
        <w:t>Paperwork Reduction Act Guidelines</w:t>
      </w:r>
    </w:p>
    <w:p w:rsidR="008D66F4" w:rsidRPr="00F56FD4" w:rsidP="009F6A68" w14:paraId="262B5E8E" w14:textId="34D0164A">
      <w:pPr>
        <w:pStyle w:val="NormalWeb"/>
        <w:spacing w:before="0" w:beforeAutospacing="0" w:after="0" w:afterAutospacing="0"/>
        <w:rPr>
          <w:rFonts w:ascii="Cambria" w:hAnsi="Cambria" w:eastAsiaTheme="minorHAnsi"/>
        </w:rPr>
      </w:pPr>
      <w:r w:rsidRPr="00F56FD4">
        <w:rPr>
          <w:rFonts w:ascii="Cambria" w:hAnsi="Cambria" w:eastAsiaTheme="minorHAnsi"/>
        </w:rPr>
        <w:t>This collection of information does not require collection to be conducted in a manner inconsistent with the guidelines delineated in 5 CFR 1320.5(d)(2).</w:t>
      </w:r>
    </w:p>
    <w:p w:rsidR="00200261" w:rsidRPr="00F56FD4" w:rsidP="009F6A68" w14:paraId="226F2AE5" w14:textId="70E49140">
      <w:pPr>
        <w:pStyle w:val="NormalWeb"/>
        <w:spacing w:line="288" w:lineRule="atLeast"/>
        <w:rPr>
          <w:rFonts w:ascii="Cambria" w:hAnsi="Cambria" w:eastAsiaTheme="minorHAnsi"/>
          <w:u w:val="single"/>
        </w:rPr>
      </w:pPr>
      <w:r w:rsidRPr="00F56FD4">
        <w:rPr>
          <w:rFonts w:ascii="Cambria" w:hAnsi="Cambria" w:eastAsiaTheme="minorHAnsi"/>
        </w:rPr>
        <w:t>8.</w:t>
      </w:r>
      <w:r w:rsidRPr="00F56FD4">
        <w:rPr>
          <w:rFonts w:ascii="Cambria" w:hAnsi="Cambria" w:eastAsiaTheme="minorHAnsi"/>
        </w:rPr>
        <w:tab/>
      </w:r>
      <w:r w:rsidRPr="00F56FD4">
        <w:rPr>
          <w:rFonts w:ascii="Cambria" w:hAnsi="Cambria" w:eastAsiaTheme="minorHAnsi"/>
          <w:u w:val="single"/>
        </w:rPr>
        <w:t>Consultation and Public Comments</w:t>
      </w:r>
    </w:p>
    <w:p w:rsidR="00200261" w:rsidRPr="00F56FD4" w:rsidP="009F6A68" w14:paraId="1DCD60F8" w14:textId="77777777">
      <w:pPr>
        <w:pStyle w:val="NormalWeb"/>
        <w:spacing w:line="288" w:lineRule="atLeast"/>
        <w:rPr>
          <w:rFonts w:ascii="Cambria" w:hAnsi="Cambria" w:eastAsiaTheme="minorHAnsi"/>
        </w:rPr>
      </w:pPr>
      <w:r w:rsidRPr="00F56FD4">
        <w:rPr>
          <w:rFonts w:ascii="Cambria" w:hAnsi="Cambria" w:eastAsiaTheme="minorHAnsi"/>
        </w:rPr>
        <w:t>Part A: PUBLIC NOTICE</w:t>
      </w:r>
    </w:p>
    <w:p w:rsidR="00200261" w:rsidRPr="001A3551" w:rsidP="009F6A68" w14:paraId="6B0DD266" w14:textId="4C75DE74">
      <w:pPr>
        <w:pStyle w:val="NormalWeb"/>
        <w:spacing w:line="288" w:lineRule="atLeast"/>
        <w:rPr>
          <w:rFonts w:asciiTheme="majorHAnsi" w:eastAsiaTheme="minorHAnsi" w:hAnsiTheme="majorHAnsi"/>
        </w:rPr>
      </w:pPr>
      <w:r w:rsidRPr="001A3551">
        <w:rPr>
          <w:rFonts w:asciiTheme="majorHAnsi" w:eastAsiaTheme="minorHAnsi" w:hAnsiTheme="majorHAnsi"/>
        </w:rPr>
        <w:t xml:space="preserve">A 60-Day Federal Register Notice </w:t>
      </w:r>
      <w:r w:rsidRPr="001A3551" w:rsidR="00502FF3">
        <w:rPr>
          <w:rFonts w:asciiTheme="majorHAnsi" w:eastAsiaTheme="minorHAnsi" w:hAnsiTheme="majorHAnsi"/>
        </w:rPr>
        <w:t xml:space="preserve">(FRN) </w:t>
      </w:r>
      <w:r w:rsidRPr="001A3551">
        <w:rPr>
          <w:rFonts w:asciiTheme="majorHAnsi" w:eastAsiaTheme="minorHAnsi" w:hAnsiTheme="majorHAnsi"/>
        </w:rPr>
        <w:t xml:space="preserve">for the collection published on </w:t>
      </w:r>
      <w:r w:rsidRPr="001A3551" w:rsidR="00986DD4">
        <w:rPr>
          <w:rFonts w:asciiTheme="majorHAnsi" w:eastAsiaTheme="minorHAnsi" w:hAnsiTheme="majorHAnsi"/>
        </w:rPr>
        <w:t>Thursday</w:t>
      </w:r>
      <w:r w:rsidRPr="001A3551">
        <w:rPr>
          <w:rFonts w:asciiTheme="majorHAnsi" w:eastAsiaTheme="minorHAnsi" w:hAnsiTheme="majorHAnsi"/>
        </w:rPr>
        <w:t xml:space="preserve">, </w:t>
      </w:r>
      <w:r w:rsidRPr="001A3551" w:rsidR="00665C8F">
        <w:rPr>
          <w:rFonts w:asciiTheme="majorHAnsi" w:eastAsiaTheme="minorHAnsi" w:hAnsiTheme="majorHAnsi"/>
        </w:rPr>
        <w:t>September 14, 2023</w:t>
      </w:r>
      <w:r w:rsidRPr="001A3551">
        <w:rPr>
          <w:rFonts w:asciiTheme="majorHAnsi" w:eastAsiaTheme="minorHAnsi" w:hAnsiTheme="majorHAnsi"/>
        </w:rPr>
        <w:t xml:space="preserve">.  The 60-Day FRN citation is </w:t>
      </w:r>
      <w:r w:rsidRPr="001A3551" w:rsidR="00BD169F">
        <w:rPr>
          <w:rFonts w:asciiTheme="majorHAnsi" w:eastAsiaTheme="minorHAnsi" w:hAnsiTheme="majorHAnsi"/>
        </w:rPr>
        <w:t>88</w:t>
      </w:r>
      <w:r w:rsidRPr="001A3551">
        <w:rPr>
          <w:rFonts w:asciiTheme="majorHAnsi" w:eastAsiaTheme="minorHAnsi" w:hAnsiTheme="majorHAnsi"/>
        </w:rPr>
        <w:t xml:space="preserve"> FRN </w:t>
      </w:r>
      <w:r w:rsidRPr="001A3551" w:rsidR="00986DD4">
        <w:rPr>
          <w:rFonts w:asciiTheme="majorHAnsi" w:hAnsiTheme="majorHAnsi"/>
        </w:rPr>
        <w:t>63092</w:t>
      </w:r>
      <w:r w:rsidRPr="001A3551">
        <w:rPr>
          <w:rFonts w:asciiTheme="majorHAnsi" w:eastAsiaTheme="minorHAnsi" w:hAnsiTheme="majorHAnsi"/>
        </w:rPr>
        <w:t xml:space="preserve">. </w:t>
      </w:r>
    </w:p>
    <w:p w:rsidR="00200261" w:rsidRPr="00F56FD4" w:rsidP="009F6A68" w14:paraId="0C4D77C3" w14:textId="4628048D">
      <w:pPr>
        <w:pStyle w:val="NormalWeb"/>
        <w:spacing w:line="288" w:lineRule="atLeast"/>
        <w:rPr>
          <w:rFonts w:ascii="Cambria" w:hAnsi="Cambria" w:eastAsiaTheme="minorHAnsi"/>
        </w:rPr>
      </w:pPr>
      <w:r w:rsidRPr="004B253A">
        <w:rPr>
          <w:rFonts w:ascii="Cambria" w:hAnsi="Cambria" w:eastAsiaTheme="minorHAnsi"/>
        </w:rPr>
        <w:t>No comments were received during the 60-Day Comment Period.</w:t>
      </w:r>
      <w:r w:rsidRPr="00F56FD4">
        <w:rPr>
          <w:rFonts w:ascii="Cambria" w:hAnsi="Cambria" w:eastAsiaTheme="minorHAnsi"/>
        </w:rPr>
        <w:t xml:space="preserve"> </w:t>
      </w:r>
    </w:p>
    <w:p w:rsidR="00502FF3" w:rsidRPr="00F56FD4" w:rsidP="009F6A68" w14:paraId="55C117D2" w14:textId="04BF2662">
      <w:pPr>
        <w:pStyle w:val="NormalWeb"/>
        <w:spacing w:line="288" w:lineRule="atLeast"/>
        <w:rPr>
          <w:rFonts w:ascii="Cambria" w:hAnsi="Cambria" w:eastAsiaTheme="minorHAnsi"/>
        </w:rPr>
      </w:pPr>
      <w:r w:rsidRPr="006D7C52">
        <w:rPr>
          <w:rFonts w:ascii="Cambria" w:hAnsi="Cambria" w:eastAsiaTheme="minorHAnsi"/>
        </w:rPr>
        <w:t xml:space="preserve">A 30-Day Federal Register Notice for the collection published on </w:t>
      </w:r>
      <w:r w:rsidR="00281874">
        <w:rPr>
          <w:rFonts w:ascii="Cambria" w:hAnsi="Cambria" w:eastAsiaTheme="minorHAnsi"/>
        </w:rPr>
        <w:t>Wednesday, December 6, 2023</w:t>
      </w:r>
      <w:r w:rsidRPr="006D7C52">
        <w:rPr>
          <w:rFonts w:ascii="Cambria" w:hAnsi="Cambria" w:eastAsiaTheme="minorHAnsi"/>
        </w:rPr>
        <w:t xml:space="preserve">.  The 30-Day FRN citation is </w:t>
      </w:r>
      <w:r w:rsidRPr="00281874" w:rsidR="00281874">
        <w:rPr>
          <w:rFonts w:ascii="Cambria" w:hAnsi="Cambria" w:eastAsiaTheme="minorHAnsi"/>
        </w:rPr>
        <w:t>88 FR 84811</w:t>
      </w:r>
      <w:r w:rsidRPr="006D7C52">
        <w:rPr>
          <w:rFonts w:ascii="Cambria" w:hAnsi="Cambria" w:eastAsiaTheme="minorHAnsi"/>
        </w:rPr>
        <w:t>.</w:t>
      </w:r>
    </w:p>
    <w:p w:rsidR="000B0309" w:rsidP="004B253A" w14:paraId="23460465" w14:textId="61DE0B2F">
      <w:pPr>
        <w:pStyle w:val="NormalWeb"/>
        <w:rPr>
          <w:rFonts w:ascii="Cambria" w:hAnsi="Cambria" w:eastAsiaTheme="minorHAnsi"/>
        </w:rPr>
      </w:pPr>
      <w:r w:rsidRPr="00F56FD4">
        <w:rPr>
          <w:rFonts w:ascii="Cambria" w:hAnsi="Cambria" w:eastAsiaTheme="minorHAnsi"/>
        </w:rPr>
        <w:t>Part B: CONSULTATION</w:t>
      </w:r>
      <w:r w:rsidRPr="00F56FD4" w:rsidR="0085688C">
        <w:rPr>
          <w:rFonts w:ascii="Cambria" w:hAnsi="Cambria" w:eastAsiaTheme="minorHAnsi"/>
        </w:rPr>
        <w:t xml:space="preserve"> </w:t>
      </w:r>
    </w:p>
    <w:p w:rsidR="00571698" w:rsidRPr="00F56FD4" w:rsidP="004B253A" w14:paraId="0D969102" w14:textId="1B3A6373">
      <w:pPr>
        <w:pStyle w:val="NormalWeb"/>
        <w:rPr>
          <w:rFonts w:ascii="Cambria" w:hAnsi="Cambria"/>
          <w:i/>
        </w:rPr>
      </w:pPr>
      <w:r w:rsidRPr="004B253A">
        <w:rPr>
          <w:rFonts w:ascii="Cambria" w:hAnsi="Cambria" w:eastAsiaTheme="minorHAnsi"/>
        </w:rPr>
        <w:t>No additional consultation apart from soliciting public comments through the Federal Register was conducted for this submission.</w:t>
      </w:r>
      <w:r w:rsidRPr="00F56FD4">
        <w:rPr>
          <w:rFonts w:ascii="Cambria" w:hAnsi="Cambria" w:eastAsiaTheme="minorHAnsi"/>
        </w:rPr>
        <w:t xml:space="preserve"> </w:t>
      </w:r>
    </w:p>
    <w:p w:rsidR="00571698" w:rsidRPr="00F56FD4" w:rsidP="009F6A68" w14:paraId="6445B90A" w14:textId="149650FF">
      <w:pPr>
        <w:spacing w:after="0" w:line="240" w:lineRule="auto"/>
        <w:rPr>
          <w:rFonts w:ascii="Cambria" w:hAnsi="Cambria" w:cs="Times New Roman"/>
          <w:sz w:val="24"/>
          <w:szCs w:val="24"/>
        </w:rPr>
      </w:pPr>
      <w:r w:rsidRPr="00F56FD4">
        <w:rPr>
          <w:rFonts w:ascii="Cambria" w:hAnsi="Cambria" w:cs="Times New Roman"/>
          <w:sz w:val="24"/>
          <w:szCs w:val="24"/>
        </w:rPr>
        <w:t>9.</w:t>
      </w:r>
      <w:r w:rsidRPr="00F56FD4">
        <w:rPr>
          <w:rFonts w:ascii="Cambria" w:hAnsi="Cambria" w:cs="Times New Roman"/>
          <w:sz w:val="24"/>
          <w:szCs w:val="24"/>
        </w:rPr>
        <w:tab/>
      </w:r>
      <w:r w:rsidRPr="00F56FD4">
        <w:rPr>
          <w:rFonts w:ascii="Cambria" w:hAnsi="Cambria" w:cs="Times New Roman"/>
          <w:sz w:val="24"/>
          <w:szCs w:val="24"/>
          <w:u w:val="single"/>
        </w:rPr>
        <w:t>Gifts or Payment</w:t>
      </w:r>
    </w:p>
    <w:p w:rsidR="006A13FA" w:rsidRPr="00F56FD4" w:rsidP="009F6A68" w14:paraId="440D926A" w14:textId="786517E0">
      <w:pPr>
        <w:spacing w:after="0" w:line="240" w:lineRule="auto"/>
        <w:rPr>
          <w:rFonts w:ascii="Cambria" w:hAnsi="Cambria" w:cs="Times New Roman"/>
          <w:sz w:val="24"/>
          <w:szCs w:val="24"/>
        </w:rPr>
      </w:pPr>
      <w:r w:rsidRPr="00F56FD4">
        <w:rPr>
          <w:rFonts w:ascii="Cambria" w:hAnsi="Cambria" w:cs="Times New Roman"/>
          <w:sz w:val="24"/>
          <w:szCs w:val="24"/>
        </w:rPr>
        <w:t xml:space="preserve">No payments or gifts are being offered to respondents as an incentive to participate in the collection. </w:t>
      </w:r>
    </w:p>
    <w:p w:rsidR="006A13FA" w:rsidRPr="00F56FD4" w:rsidP="009F6A68" w14:paraId="57B6B676" w14:textId="77777777">
      <w:pPr>
        <w:spacing w:after="0" w:line="240" w:lineRule="auto"/>
        <w:rPr>
          <w:rFonts w:ascii="Cambria" w:hAnsi="Cambria" w:cs="Times New Roman"/>
          <w:sz w:val="24"/>
          <w:szCs w:val="24"/>
        </w:rPr>
      </w:pPr>
    </w:p>
    <w:p w:rsidR="00F97482" w:rsidRPr="00F56FD4" w:rsidP="009F6A68" w14:paraId="1782B16C" w14:textId="49A63EE3">
      <w:pPr>
        <w:spacing w:after="0" w:line="240" w:lineRule="auto"/>
        <w:rPr>
          <w:rFonts w:ascii="Cambria" w:hAnsi="Cambria" w:cs="Times New Roman"/>
          <w:sz w:val="24"/>
          <w:szCs w:val="24"/>
          <w:u w:val="single"/>
        </w:rPr>
      </w:pPr>
      <w:r w:rsidRPr="00F56FD4">
        <w:rPr>
          <w:rFonts w:ascii="Cambria" w:hAnsi="Cambria" w:cs="Times New Roman"/>
          <w:sz w:val="24"/>
          <w:szCs w:val="24"/>
        </w:rPr>
        <w:t>10.</w:t>
      </w:r>
      <w:r w:rsidRPr="00F56FD4">
        <w:rPr>
          <w:rFonts w:ascii="Cambria" w:hAnsi="Cambria" w:cs="Times New Roman"/>
          <w:sz w:val="24"/>
          <w:szCs w:val="24"/>
        </w:rPr>
        <w:tab/>
      </w:r>
      <w:r w:rsidR="00453AE4">
        <w:rPr>
          <w:rFonts w:ascii="Cambria" w:hAnsi="Cambria" w:cs="Times New Roman"/>
          <w:sz w:val="24"/>
          <w:szCs w:val="24"/>
        </w:rPr>
        <w:t xml:space="preserve"> </w:t>
      </w:r>
      <w:r w:rsidRPr="00F56FD4">
        <w:rPr>
          <w:rFonts w:ascii="Cambria" w:hAnsi="Cambria" w:cs="Times New Roman"/>
          <w:sz w:val="24"/>
          <w:szCs w:val="24"/>
          <w:u w:val="single"/>
        </w:rPr>
        <w:t>Confidentiality</w:t>
      </w:r>
    </w:p>
    <w:p w:rsidR="006F1140" w:rsidP="009F6A68" w14:paraId="67CA0515" w14:textId="77777777">
      <w:pPr>
        <w:spacing w:after="0" w:line="240" w:lineRule="auto"/>
        <w:rPr>
          <w:rFonts w:ascii="Cambria" w:hAnsi="Cambria" w:cs="Times New Roman"/>
          <w:sz w:val="24"/>
          <w:szCs w:val="24"/>
        </w:rPr>
      </w:pPr>
      <w:r w:rsidRPr="00F56FD4">
        <w:rPr>
          <w:rFonts w:ascii="Cambria" w:hAnsi="Cambria" w:cs="Times New Roman"/>
          <w:sz w:val="24"/>
          <w:szCs w:val="24"/>
        </w:rPr>
        <w:t>A Privacy Act Statement</w:t>
      </w:r>
      <w:r w:rsidRPr="00F56FD4" w:rsidR="004C6972">
        <w:rPr>
          <w:rFonts w:ascii="Cambria" w:hAnsi="Cambria" w:cs="Times New Roman"/>
          <w:sz w:val="24"/>
          <w:szCs w:val="24"/>
        </w:rPr>
        <w:t xml:space="preserve"> is </w:t>
      </w:r>
      <w:r w:rsidRPr="00F56FD4">
        <w:rPr>
          <w:rFonts w:ascii="Cambria" w:hAnsi="Cambria" w:cs="Times New Roman"/>
          <w:sz w:val="24"/>
          <w:szCs w:val="24"/>
        </w:rPr>
        <w:t xml:space="preserve">located </w:t>
      </w:r>
      <w:r w:rsidRPr="00F56FD4" w:rsidR="004C6972">
        <w:rPr>
          <w:rFonts w:ascii="Cambria" w:hAnsi="Cambria" w:cs="Times New Roman"/>
          <w:sz w:val="24"/>
          <w:szCs w:val="24"/>
        </w:rPr>
        <w:t>at the top of each form.</w:t>
      </w:r>
      <w:r w:rsidR="00865226">
        <w:rPr>
          <w:rFonts w:ascii="Cambria" w:hAnsi="Cambria" w:cs="Times New Roman"/>
          <w:sz w:val="24"/>
          <w:szCs w:val="24"/>
        </w:rPr>
        <w:t xml:space="preserve"> </w:t>
      </w:r>
    </w:p>
    <w:p w:rsidR="00BB1A42" w:rsidP="009F6A68" w14:paraId="181DCCC0" w14:textId="77777777">
      <w:pPr>
        <w:spacing w:after="0" w:line="240" w:lineRule="auto"/>
        <w:rPr>
          <w:rFonts w:ascii="Cambria" w:hAnsi="Cambria" w:cs="Times New Roman"/>
          <w:sz w:val="24"/>
          <w:szCs w:val="24"/>
        </w:rPr>
      </w:pPr>
    </w:p>
    <w:p w:rsidR="006F1140" w:rsidP="009F6A68" w14:paraId="321C7D5B" w14:textId="0A166498">
      <w:pPr>
        <w:spacing w:after="0" w:line="240" w:lineRule="auto"/>
        <w:rPr>
          <w:rStyle w:val="Hyperlink"/>
          <w:rFonts w:ascii="Cambria" w:hAnsi="Cambria" w:cs="Times New Roman"/>
          <w:sz w:val="24"/>
          <w:szCs w:val="24"/>
          <w:u w:val="none"/>
        </w:rPr>
      </w:pPr>
      <w:r w:rsidRPr="00F56FD4">
        <w:rPr>
          <w:rFonts w:ascii="Cambria" w:hAnsi="Cambria" w:cs="Times New Roman"/>
          <w:sz w:val="24"/>
          <w:szCs w:val="24"/>
        </w:rPr>
        <w:t xml:space="preserve">System of Record Notice (SORN) NM05512-2 is applicable to </w:t>
      </w:r>
      <w:r w:rsidR="007329E2">
        <w:rPr>
          <w:rFonts w:ascii="Cambria" w:hAnsi="Cambria" w:cs="Times New Roman"/>
          <w:sz w:val="24"/>
          <w:szCs w:val="24"/>
        </w:rPr>
        <w:t>the</w:t>
      </w:r>
      <w:r w:rsidRPr="00F56FD4">
        <w:rPr>
          <w:rFonts w:ascii="Cambria" w:hAnsi="Cambria" w:cs="Times New Roman"/>
          <w:sz w:val="24"/>
          <w:szCs w:val="24"/>
        </w:rPr>
        <w:t xml:space="preserve"> information </w:t>
      </w:r>
      <w:r w:rsidR="007329E2">
        <w:rPr>
          <w:rFonts w:ascii="Cambria" w:hAnsi="Cambria" w:cs="Times New Roman"/>
          <w:sz w:val="24"/>
          <w:szCs w:val="24"/>
        </w:rPr>
        <w:t>collected for base access</w:t>
      </w:r>
      <w:r w:rsidRPr="00F56FD4">
        <w:rPr>
          <w:rFonts w:ascii="Cambria" w:hAnsi="Cambria" w:cs="Times New Roman"/>
          <w:sz w:val="24"/>
          <w:szCs w:val="24"/>
        </w:rPr>
        <w:t xml:space="preserve"> and is located at the following:  </w:t>
      </w:r>
      <w:hyperlink r:id="rId11" w:history="1">
        <w:r w:rsidRPr="00EE1335" w:rsidR="00191CED">
          <w:rPr>
            <w:rStyle w:val="Hyperlink"/>
            <w:rFonts w:ascii="Cambria" w:hAnsi="Cambria" w:cs="Times New Roman"/>
            <w:sz w:val="24"/>
            <w:szCs w:val="24"/>
          </w:rPr>
          <w:t>https://dpcld.defense.gov/Privacy/SORNsIndex/DOD-wide-SORN-Article-View/Article/570444/nm05512-2/</w:t>
        </w:r>
      </w:hyperlink>
      <w:r w:rsidR="00191CED">
        <w:rPr>
          <w:rFonts w:ascii="Cambria" w:hAnsi="Cambria" w:cs="Times New Roman"/>
          <w:sz w:val="24"/>
          <w:szCs w:val="24"/>
        </w:rPr>
        <w:t>.</w:t>
      </w:r>
      <w:r w:rsidRPr="004B253A" w:rsidR="00865226">
        <w:rPr>
          <w:rStyle w:val="Hyperlink"/>
          <w:rFonts w:ascii="Cambria" w:hAnsi="Cambria" w:cs="Times New Roman"/>
          <w:sz w:val="24"/>
          <w:szCs w:val="24"/>
          <w:u w:val="none"/>
        </w:rPr>
        <w:t xml:space="preserve">  </w:t>
      </w:r>
    </w:p>
    <w:p w:rsidR="00BB1A42" w:rsidP="009F6A68" w14:paraId="0A8D80F6" w14:textId="77777777">
      <w:pPr>
        <w:spacing w:after="0" w:line="240" w:lineRule="auto"/>
        <w:rPr>
          <w:rFonts w:ascii="Cambria" w:hAnsi="Cambria" w:cs="Times New Roman"/>
          <w:sz w:val="24"/>
          <w:szCs w:val="24"/>
        </w:rPr>
      </w:pPr>
    </w:p>
    <w:p w:rsidR="00996894" w:rsidRPr="00F56FD4" w:rsidP="009F6A68" w14:paraId="45A4E63E" w14:textId="7C5601BC">
      <w:pPr>
        <w:spacing w:after="0" w:line="240" w:lineRule="auto"/>
        <w:rPr>
          <w:rFonts w:ascii="Cambria" w:hAnsi="Cambria" w:cs="Times New Roman"/>
          <w:sz w:val="24"/>
          <w:szCs w:val="24"/>
        </w:rPr>
      </w:pPr>
      <w:r w:rsidRPr="00F56FD4">
        <w:rPr>
          <w:rFonts w:ascii="Cambria" w:hAnsi="Cambria" w:cs="Times New Roman"/>
          <w:sz w:val="24"/>
          <w:szCs w:val="24"/>
        </w:rPr>
        <w:t>A Privacy Impact Assessment (PIA) is not required for this collection because PII is not being collected electronically</w:t>
      </w:r>
      <w:r w:rsidR="00797769">
        <w:rPr>
          <w:rFonts w:ascii="Cambria" w:hAnsi="Cambria" w:cs="Times New Roman"/>
          <w:sz w:val="24"/>
          <w:szCs w:val="24"/>
        </w:rPr>
        <w:t xml:space="preserve"> in an information system or application</w:t>
      </w:r>
      <w:r w:rsidRPr="00F56FD4">
        <w:rPr>
          <w:rFonts w:ascii="Cambria" w:hAnsi="Cambria" w:cs="Times New Roman"/>
          <w:sz w:val="24"/>
          <w:szCs w:val="24"/>
        </w:rPr>
        <w:t xml:space="preserve">. </w:t>
      </w:r>
    </w:p>
    <w:p w:rsidR="00996894" w:rsidRPr="00F56FD4" w:rsidP="009F6A68" w14:paraId="6221ABD8" w14:textId="77777777">
      <w:pPr>
        <w:spacing w:after="0" w:line="240" w:lineRule="auto"/>
        <w:rPr>
          <w:rFonts w:ascii="Cambria" w:hAnsi="Cambria" w:cs="Times New Roman"/>
          <w:sz w:val="24"/>
          <w:szCs w:val="24"/>
        </w:rPr>
      </w:pPr>
    </w:p>
    <w:p w:rsidR="00865226" w:rsidP="009F6A68" w14:paraId="3F611E53" w14:textId="1249EEA7">
      <w:pPr>
        <w:spacing w:after="0" w:line="240" w:lineRule="auto"/>
        <w:rPr>
          <w:rFonts w:ascii="Cambria" w:hAnsi="Cambria" w:cs="Times New Roman"/>
          <w:sz w:val="24"/>
          <w:szCs w:val="24"/>
        </w:rPr>
      </w:pPr>
      <w:r>
        <w:rPr>
          <w:rFonts w:ascii="Cambria" w:hAnsi="Cambria" w:cs="Times New Roman"/>
          <w:sz w:val="24"/>
          <w:szCs w:val="24"/>
        </w:rPr>
        <w:t xml:space="preserve">Records Management Information: </w:t>
      </w:r>
    </w:p>
    <w:p w:rsidR="00453AE4" w:rsidP="009F6A68" w14:paraId="5D95354A" w14:textId="19941B35">
      <w:pPr>
        <w:spacing w:after="0" w:line="240" w:lineRule="auto"/>
        <w:rPr>
          <w:rFonts w:ascii="Cambria" w:hAnsi="Cambria" w:cs="Times New Roman"/>
          <w:sz w:val="24"/>
          <w:szCs w:val="24"/>
        </w:rPr>
      </w:pPr>
      <w:r w:rsidRPr="00F56FD4">
        <w:rPr>
          <w:rFonts w:ascii="Cambria" w:hAnsi="Cambria" w:cs="Times New Roman"/>
          <w:sz w:val="24"/>
          <w:szCs w:val="24"/>
        </w:rPr>
        <w:t xml:space="preserve">Department of the Navy (DON) </w:t>
      </w:r>
      <w:r w:rsidRPr="00F56FD4" w:rsidR="00DC3514">
        <w:rPr>
          <w:rFonts w:ascii="Cambria" w:hAnsi="Cambria" w:cs="Times New Roman"/>
          <w:sz w:val="24"/>
          <w:szCs w:val="24"/>
        </w:rPr>
        <w:t>S</w:t>
      </w:r>
      <w:r w:rsidRPr="00F56FD4">
        <w:rPr>
          <w:rFonts w:ascii="Cambria" w:hAnsi="Cambria" w:cs="Times New Roman"/>
          <w:sz w:val="24"/>
          <w:szCs w:val="24"/>
        </w:rPr>
        <w:t xml:space="preserve">tandard </w:t>
      </w:r>
      <w:r w:rsidRPr="00F56FD4" w:rsidR="00DC3514">
        <w:rPr>
          <w:rFonts w:ascii="Cambria" w:hAnsi="Cambria" w:cs="Times New Roman"/>
          <w:sz w:val="24"/>
          <w:szCs w:val="24"/>
        </w:rPr>
        <w:t>S</w:t>
      </w:r>
      <w:r w:rsidRPr="00F56FD4">
        <w:rPr>
          <w:rFonts w:ascii="Cambria" w:hAnsi="Cambria" w:cs="Times New Roman"/>
          <w:sz w:val="24"/>
          <w:szCs w:val="24"/>
        </w:rPr>
        <w:t xml:space="preserve">ubject </w:t>
      </w:r>
      <w:r w:rsidRPr="00F56FD4" w:rsidR="00DC3514">
        <w:rPr>
          <w:rFonts w:ascii="Cambria" w:hAnsi="Cambria" w:cs="Times New Roman"/>
          <w:sz w:val="24"/>
          <w:szCs w:val="24"/>
        </w:rPr>
        <w:t>I</w:t>
      </w:r>
      <w:r w:rsidRPr="00F56FD4">
        <w:rPr>
          <w:rFonts w:ascii="Cambria" w:hAnsi="Cambria" w:cs="Times New Roman"/>
          <w:sz w:val="24"/>
          <w:szCs w:val="24"/>
        </w:rPr>
        <w:t xml:space="preserve">dentification </w:t>
      </w:r>
      <w:r w:rsidRPr="00F56FD4" w:rsidR="00DC3514">
        <w:rPr>
          <w:rFonts w:ascii="Cambria" w:hAnsi="Cambria" w:cs="Times New Roman"/>
          <w:sz w:val="24"/>
          <w:szCs w:val="24"/>
        </w:rPr>
        <w:t>C</w:t>
      </w:r>
      <w:r w:rsidRPr="00F56FD4">
        <w:rPr>
          <w:rFonts w:ascii="Cambria" w:hAnsi="Cambria" w:cs="Times New Roman"/>
          <w:sz w:val="24"/>
          <w:szCs w:val="24"/>
        </w:rPr>
        <w:t>ode (SSIC)</w:t>
      </w:r>
      <w:r w:rsidR="00865226">
        <w:rPr>
          <w:rFonts w:ascii="Cambria" w:hAnsi="Cambria" w:cs="Times New Roman"/>
          <w:sz w:val="24"/>
          <w:szCs w:val="24"/>
        </w:rPr>
        <w:t xml:space="preserve">:  </w:t>
      </w:r>
      <w:r w:rsidRPr="00F56FD4" w:rsidR="00DC3514">
        <w:rPr>
          <w:rFonts w:ascii="Cambria" w:hAnsi="Cambria" w:cs="Times New Roman"/>
          <w:sz w:val="24"/>
          <w:szCs w:val="24"/>
        </w:rPr>
        <w:t>5726.1</w:t>
      </w:r>
    </w:p>
    <w:p w:rsidR="00453AE4" w:rsidP="009F6A68" w14:paraId="60F48FD8" w14:textId="72E95882">
      <w:pPr>
        <w:spacing w:after="0" w:line="240" w:lineRule="auto"/>
        <w:rPr>
          <w:rFonts w:ascii="Cambria" w:hAnsi="Cambria" w:cs="Times New Roman"/>
          <w:sz w:val="24"/>
          <w:szCs w:val="24"/>
        </w:rPr>
      </w:pPr>
      <w:r>
        <w:rPr>
          <w:rFonts w:ascii="Cambria" w:hAnsi="Cambria" w:cs="Times New Roman"/>
          <w:sz w:val="24"/>
          <w:szCs w:val="24"/>
        </w:rPr>
        <w:t xml:space="preserve">Disposition Records Schedule Number: </w:t>
      </w:r>
      <w:r w:rsidR="00865226">
        <w:rPr>
          <w:rFonts w:ascii="Cambria" w:hAnsi="Cambria" w:cs="Times New Roman"/>
          <w:sz w:val="24"/>
          <w:szCs w:val="24"/>
        </w:rPr>
        <w:t xml:space="preserve"> </w:t>
      </w:r>
      <w:r>
        <w:rPr>
          <w:rFonts w:ascii="Cambria" w:hAnsi="Cambria" w:cs="Times New Roman"/>
          <w:sz w:val="24"/>
          <w:szCs w:val="24"/>
        </w:rPr>
        <w:t>5000/82</w:t>
      </w:r>
    </w:p>
    <w:p w:rsidR="00453AE4" w:rsidP="009F6A68" w14:paraId="7128BDFC" w14:textId="7CF560B2">
      <w:pPr>
        <w:spacing w:after="0" w:line="240" w:lineRule="auto"/>
        <w:rPr>
          <w:rFonts w:ascii="Cambria" w:hAnsi="Cambria" w:cs="Times New Roman"/>
          <w:sz w:val="24"/>
          <w:szCs w:val="24"/>
        </w:rPr>
      </w:pPr>
      <w:r>
        <w:rPr>
          <w:rFonts w:ascii="Cambria" w:hAnsi="Cambria" w:cs="Times New Roman"/>
          <w:sz w:val="24"/>
          <w:szCs w:val="24"/>
        </w:rPr>
        <w:t xml:space="preserve">General Records Schedule (GRS): </w:t>
      </w:r>
      <w:r w:rsidR="00865226">
        <w:rPr>
          <w:rFonts w:ascii="Cambria" w:hAnsi="Cambria" w:cs="Times New Roman"/>
          <w:sz w:val="24"/>
          <w:szCs w:val="24"/>
        </w:rPr>
        <w:t xml:space="preserve"> </w:t>
      </w:r>
      <w:r w:rsidRPr="00F56FD4">
        <w:rPr>
          <w:rFonts w:ascii="Cambria" w:hAnsi="Cambria" w:cs="Times New Roman"/>
          <w:sz w:val="24"/>
          <w:szCs w:val="24"/>
        </w:rPr>
        <w:t>DAA-NU-2015-0005-0078</w:t>
      </w:r>
    </w:p>
    <w:p w:rsidR="00B52F4E" w:rsidRPr="00F56FD4" w:rsidP="009F6A68" w14:paraId="40CA56B5" w14:textId="19612332">
      <w:pPr>
        <w:spacing w:after="0" w:line="240" w:lineRule="auto"/>
        <w:rPr>
          <w:rFonts w:ascii="Cambria" w:hAnsi="Cambria" w:cs="Times New Roman"/>
          <w:sz w:val="24"/>
          <w:szCs w:val="24"/>
        </w:rPr>
      </w:pPr>
      <w:r>
        <w:rPr>
          <w:rFonts w:ascii="Cambria" w:hAnsi="Cambria" w:cs="Times New Roman"/>
          <w:sz w:val="24"/>
          <w:szCs w:val="24"/>
        </w:rPr>
        <w:t xml:space="preserve">Retention/Disposition Instructions: </w:t>
      </w:r>
      <w:r w:rsidRPr="00F56FD4" w:rsidR="00DC3514">
        <w:rPr>
          <w:rFonts w:ascii="Cambria" w:hAnsi="Cambria" w:cs="Times New Roman"/>
          <w:sz w:val="24"/>
          <w:szCs w:val="24"/>
        </w:rPr>
        <w:t xml:space="preserve"> TEMPORARY:  Cut off at end of calendar year.  Destroy 3 years after cut-off.</w:t>
      </w:r>
    </w:p>
    <w:p w:rsidR="00996894" w:rsidRPr="00F56FD4" w:rsidP="009F6A68" w14:paraId="2D6D4468" w14:textId="77777777">
      <w:pPr>
        <w:spacing w:after="0" w:line="240" w:lineRule="auto"/>
        <w:rPr>
          <w:rFonts w:ascii="Cambria" w:hAnsi="Cambria" w:cs="Times New Roman"/>
          <w:sz w:val="24"/>
          <w:szCs w:val="24"/>
        </w:rPr>
      </w:pPr>
    </w:p>
    <w:p w:rsidR="00996894" w:rsidRPr="00F56FD4" w:rsidP="009F6A68" w14:paraId="53E61DC6" w14:textId="222A3E56">
      <w:pPr>
        <w:spacing w:after="0" w:line="240" w:lineRule="auto"/>
        <w:rPr>
          <w:rFonts w:ascii="Cambria" w:hAnsi="Cambria" w:cs="Times New Roman"/>
          <w:sz w:val="24"/>
          <w:szCs w:val="24"/>
        </w:rPr>
      </w:pPr>
      <w:r w:rsidRPr="00F56FD4">
        <w:rPr>
          <w:rFonts w:ascii="Cambria" w:hAnsi="Cambria" w:cs="Times New Roman"/>
          <w:sz w:val="24"/>
          <w:szCs w:val="24"/>
        </w:rPr>
        <w:t>11.</w:t>
      </w:r>
      <w:r w:rsidRPr="00F56FD4">
        <w:rPr>
          <w:rFonts w:ascii="Cambria" w:hAnsi="Cambria" w:cs="Times New Roman"/>
          <w:sz w:val="24"/>
          <w:szCs w:val="24"/>
        </w:rPr>
        <w:tab/>
      </w:r>
      <w:r w:rsidR="00453AE4">
        <w:rPr>
          <w:rFonts w:ascii="Cambria" w:hAnsi="Cambria" w:cs="Times New Roman"/>
          <w:sz w:val="24"/>
          <w:szCs w:val="24"/>
        </w:rPr>
        <w:t xml:space="preserve"> </w:t>
      </w:r>
      <w:r w:rsidRPr="00F56FD4">
        <w:rPr>
          <w:rFonts w:ascii="Cambria" w:hAnsi="Cambria" w:cs="Times New Roman"/>
          <w:sz w:val="24"/>
          <w:szCs w:val="24"/>
          <w:u w:val="single"/>
        </w:rPr>
        <w:t>Sensitive Questions</w:t>
      </w:r>
    </w:p>
    <w:p w:rsidR="00BB1A42" w:rsidP="00BB1A42" w14:paraId="3292B487" w14:textId="3E8894FD">
      <w:pPr>
        <w:spacing w:after="0" w:line="240" w:lineRule="auto"/>
        <w:rPr>
          <w:rFonts w:ascii="Cambria" w:hAnsi="Cambria" w:cs="Times New Roman"/>
          <w:sz w:val="24"/>
          <w:szCs w:val="24"/>
        </w:rPr>
      </w:pPr>
      <w:r w:rsidRPr="00F56FD4">
        <w:rPr>
          <w:rFonts w:ascii="Cambria" w:hAnsi="Cambria" w:cs="Times New Roman"/>
          <w:sz w:val="24"/>
          <w:szCs w:val="24"/>
        </w:rPr>
        <w:t>T</w:t>
      </w:r>
      <w:r w:rsidRPr="00F56FD4" w:rsidR="00E615EF">
        <w:rPr>
          <w:rFonts w:ascii="Cambria" w:hAnsi="Cambria" w:cs="Times New Roman"/>
          <w:sz w:val="24"/>
          <w:szCs w:val="24"/>
        </w:rPr>
        <w:t xml:space="preserve">o ensure a safe environment </w:t>
      </w:r>
      <w:r w:rsidR="00145E0B">
        <w:rPr>
          <w:rFonts w:ascii="Cambria" w:hAnsi="Cambria" w:cs="Times New Roman"/>
          <w:sz w:val="24"/>
          <w:szCs w:val="24"/>
        </w:rPr>
        <w:t xml:space="preserve">during a field trip, classroom speaker presentation, demonstration, and </w:t>
      </w:r>
      <w:r w:rsidRPr="00F56FD4" w:rsidR="00E615EF">
        <w:rPr>
          <w:rFonts w:ascii="Cambria" w:hAnsi="Cambria" w:cs="Times New Roman"/>
          <w:sz w:val="24"/>
          <w:szCs w:val="24"/>
        </w:rPr>
        <w:t>for all camp attendees, t</w:t>
      </w:r>
      <w:r w:rsidRPr="00F56FD4">
        <w:rPr>
          <w:rFonts w:ascii="Cambria" w:hAnsi="Cambria" w:cs="Times New Roman"/>
          <w:sz w:val="24"/>
          <w:szCs w:val="24"/>
        </w:rPr>
        <w:t xml:space="preserve">he collection </w:t>
      </w:r>
      <w:r w:rsidR="003451D0">
        <w:rPr>
          <w:rFonts w:ascii="Cambria" w:hAnsi="Cambria" w:cs="Times New Roman"/>
          <w:sz w:val="24"/>
          <w:szCs w:val="24"/>
        </w:rPr>
        <w:t>gathers</w:t>
      </w:r>
      <w:r w:rsidRPr="00F56FD4" w:rsidR="003451D0">
        <w:rPr>
          <w:rFonts w:ascii="Cambria" w:hAnsi="Cambria" w:cs="Times New Roman"/>
          <w:sz w:val="24"/>
          <w:szCs w:val="24"/>
        </w:rPr>
        <w:t xml:space="preserve"> </w:t>
      </w:r>
      <w:r w:rsidR="003451D0">
        <w:rPr>
          <w:rFonts w:ascii="Cambria" w:hAnsi="Cambria" w:cs="Times New Roman"/>
          <w:sz w:val="24"/>
          <w:szCs w:val="24"/>
        </w:rPr>
        <w:t>information on</w:t>
      </w:r>
      <w:r w:rsidRPr="00F56FD4">
        <w:rPr>
          <w:rFonts w:ascii="Cambria" w:hAnsi="Cambria" w:cs="Times New Roman"/>
          <w:sz w:val="24"/>
          <w:szCs w:val="24"/>
        </w:rPr>
        <w:t xml:space="preserve"> the allergies, health concerns</w:t>
      </w:r>
      <w:r w:rsidRPr="00F56FD4" w:rsidR="000B3782">
        <w:rPr>
          <w:rFonts w:ascii="Cambria" w:hAnsi="Cambria" w:cs="Times New Roman"/>
          <w:sz w:val="24"/>
          <w:szCs w:val="24"/>
        </w:rPr>
        <w:t>,</w:t>
      </w:r>
      <w:r w:rsidRPr="00F56FD4">
        <w:rPr>
          <w:rFonts w:ascii="Cambria" w:hAnsi="Cambria" w:cs="Times New Roman"/>
          <w:sz w:val="24"/>
          <w:szCs w:val="24"/>
        </w:rPr>
        <w:t xml:space="preserve"> or medications </w:t>
      </w:r>
      <w:r w:rsidR="003451D0">
        <w:rPr>
          <w:rFonts w:ascii="Cambria" w:hAnsi="Cambria" w:cs="Times New Roman"/>
          <w:sz w:val="24"/>
          <w:szCs w:val="24"/>
        </w:rPr>
        <w:t xml:space="preserve">of a student </w:t>
      </w:r>
      <w:r w:rsidRPr="00F56FD4">
        <w:rPr>
          <w:rFonts w:ascii="Cambria" w:hAnsi="Cambria" w:cs="Times New Roman"/>
          <w:sz w:val="24"/>
          <w:szCs w:val="24"/>
        </w:rPr>
        <w:t xml:space="preserve">that </w:t>
      </w:r>
      <w:r w:rsidRPr="00F56FD4" w:rsidR="00E615EF">
        <w:rPr>
          <w:rFonts w:ascii="Cambria" w:hAnsi="Cambria" w:cs="Times New Roman"/>
          <w:sz w:val="24"/>
          <w:szCs w:val="24"/>
        </w:rPr>
        <w:t xml:space="preserve">may </w:t>
      </w:r>
      <w:r w:rsidRPr="00F56FD4">
        <w:rPr>
          <w:rFonts w:ascii="Cambria" w:hAnsi="Cambria" w:cs="Times New Roman"/>
          <w:sz w:val="24"/>
          <w:szCs w:val="24"/>
        </w:rPr>
        <w:t xml:space="preserve">restrict </w:t>
      </w:r>
      <w:r w:rsidR="003451D0">
        <w:rPr>
          <w:rFonts w:ascii="Cambria" w:hAnsi="Cambria" w:cs="Times New Roman"/>
          <w:sz w:val="24"/>
          <w:szCs w:val="24"/>
        </w:rPr>
        <w:t xml:space="preserve">them from </w:t>
      </w:r>
      <w:r w:rsidRPr="00F56FD4">
        <w:rPr>
          <w:rFonts w:ascii="Cambria" w:hAnsi="Cambria" w:cs="Times New Roman"/>
          <w:sz w:val="24"/>
          <w:szCs w:val="24"/>
        </w:rPr>
        <w:t xml:space="preserve">any activities, in addition to requiring any special accommodations.  </w:t>
      </w:r>
    </w:p>
    <w:p w:rsidR="00BB1A42" w:rsidP="00EF7A5A" w14:paraId="1983DBBD" w14:textId="77777777">
      <w:pPr>
        <w:spacing w:after="0" w:line="240" w:lineRule="auto"/>
        <w:rPr>
          <w:rFonts w:ascii="Cambria" w:hAnsi="Cambria" w:cs="Times New Roman"/>
          <w:sz w:val="24"/>
          <w:szCs w:val="24"/>
        </w:rPr>
      </w:pPr>
    </w:p>
    <w:p w:rsidR="00D21AA6" w:rsidRPr="00F56FD4" w:rsidP="009F6A68" w14:paraId="30164C83" w14:textId="68D739DC">
      <w:pPr>
        <w:spacing w:after="0" w:line="240" w:lineRule="auto"/>
        <w:rPr>
          <w:rFonts w:ascii="Cambria" w:hAnsi="Cambria" w:cs="Times New Roman"/>
          <w:sz w:val="24"/>
          <w:szCs w:val="24"/>
        </w:rPr>
      </w:pPr>
      <w:r w:rsidRPr="00F56FD4">
        <w:rPr>
          <w:rFonts w:ascii="Cambria" w:hAnsi="Cambria" w:cs="Times New Roman"/>
          <w:sz w:val="24"/>
          <w:szCs w:val="24"/>
        </w:rPr>
        <w:t>12.</w:t>
      </w:r>
      <w:r w:rsidRPr="00F56FD4" w:rsidR="00A76F7E">
        <w:rPr>
          <w:rFonts w:ascii="Cambria" w:hAnsi="Cambria" w:cs="Times New Roman"/>
          <w:sz w:val="24"/>
          <w:szCs w:val="24"/>
        </w:rPr>
        <w:tab/>
      </w:r>
      <w:r w:rsidR="00A26863">
        <w:rPr>
          <w:rFonts w:ascii="Cambria" w:hAnsi="Cambria" w:cs="Times New Roman"/>
          <w:sz w:val="24"/>
          <w:szCs w:val="24"/>
        </w:rPr>
        <w:t xml:space="preserve"> </w:t>
      </w:r>
      <w:r w:rsidRPr="00F56FD4" w:rsidR="00A76F7E">
        <w:rPr>
          <w:rFonts w:ascii="Cambria" w:hAnsi="Cambria" w:cs="Times New Roman"/>
          <w:sz w:val="24"/>
          <w:szCs w:val="24"/>
          <w:u w:val="single"/>
        </w:rPr>
        <w:t>Respondent Burden and its Labor Costs</w:t>
      </w:r>
    </w:p>
    <w:p w:rsidR="00B55E9F" w:rsidRPr="00F56FD4" w:rsidP="009F6A68" w14:paraId="628203A5" w14:textId="77777777">
      <w:pPr>
        <w:pStyle w:val="NormalWeb"/>
        <w:spacing w:after="0" w:afterAutospacing="0" w:line="288" w:lineRule="atLeast"/>
        <w:rPr>
          <w:rFonts w:ascii="Cambria" w:hAnsi="Cambria" w:eastAsiaTheme="minorHAnsi"/>
        </w:rPr>
      </w:pPr>
      <w:r w:rsidRPr="00F56FD4">
        <w:rPr>
          <w:rFonts w:ascii="Cambria" w:hAnsi="Cambria" w:eastAsiaTheme="minorHAnsi"/>
        </w:rPr>
        <w:t>Part A: ESTIMATION OF RESPONDENT BURDEN</w:t>
      </w:r>
    </w:p>
    <w:p w:rsidR="00B55E9F" w:rsidRPr="00F56FD4" w:rsidP="009F6A68" w14:paraId="75FCEB37" w14:textId="77777777">
      <w:pPr>
        <w:spacing w:after="0" w:line="240" w:lineRule="auto"/>
        <w:rPr>
          <w:rFonts w:ascii="Cambria" w:hAnsi="Cambria" w:cs="Times New Roman"/>
          <w:sz w:val="24"/>
          <w:szCs w:val="24"/>
        </w:rPr>
      </w:pPr>
    </w:p>
    <w:p w:rsidR="00BB0C78" w:rsidRPr="004B253A" w:rsidP="00C00ECB" w14:paraId="00E8D02E" w14:textId="3E2B34BB">
      <w:pPr>
        <w:pStyle w:val="ListParagraph"/>
        <w:numPr>
          <w:ilvl w:val="0"/>
          <w:numId w:val="46"/>
        </w:numPr>
        <w:spacing w:after="0" w:line="240" w:lineRule="auto"/>
        <w:rPr>
          <w:rFonts w:asciiTheme="majorHAnsi" w:hAnsiTheme="majorHAnsi"/>
          <w:sz w:val="24"/>
          <w:szCs w:val="24"/>
        </w:rPr>
      </w:pPr>
      <w:r w:rsidRPr="004B253A">
        <w:rPr>
          <w:rFonts w:ascii="Cambria" w:hAnsi="Cambria" w:cs="Times New Roman"/>
          <w:sz w:val="24"/>
          <w:szCs w:val="24"/>
        </w:rPr>
        <w:t>NAWCAD 5726/1</w:t>
      </w:r>
      <w:r w:rsidRPr="004B253A" w:rsidR="00453AE4">
        <w:rPr>
          <w:rFonts w:ascii="Cambria" w:hAnsi="Cambria" w:cs="Times New Roman"/>
          <w:sz w:val="24"/>
          <w:szCs w:val="24"/>
        </w:rPr>
        <w:t>, NAWCAD SEO</w:t>
      </w:r>
      <w:r w:rsidRPr="004B253A">
        <w:rPr>
          <w:rFonts w:ascii="Cambria" w:hAnsi="Cambria" w:cs="Times New Roman"/>
          <w:sz w:val="24"/>
          <w:szCs w:val="24"/>
        </w:rPr>
        <w:t xml:space="preserve"> </w:t>
      </w:r>
      <w:r w:rsidRPr="004B253A">
        <w:rPr>
          <w:rFonts w:asciiTheme="majorHAnsi" w:hAnsiTheme="majorHAnsi"/>
          <w:sz w:val="24"/>
          <w:szCs w:val="24"/>
        </w:rPr>
        <w:t>Program Request</w:t>
      </w:r>
    </w:p>
    <w:p w:rsidR="00BB0C78" w:rsidRPr="00F56FD4" w:rsidP="00C00ECB" w14:paraId="7E8732AC" w14:textId="0BA6159E">
      <w:pPr>
        <w:pStyle w:val="ListParagraph"/>
        <w:numPr>
          <w:ilvl w:val="1"/>
          <w:numId w:val="46"/>
        </w:numPr>
        <w:spacing w:after="0" w:line="240" w:lineRule="auto"/>
        <w:rPr>
          <w:rFonts w:asciiTheme="majorHAnsi" w:hAnsiTheme="majorHAnsi"/>
          <w:sz w:val="24"/>
          <w:szCs w:val="24"/>
        </w:rPr>
      </w:pPr>
      <w:r w:rsidRPr="00F56FD4">
        <w:rPr>
          <w:rFonts w:asciiTheme="majorHAnsi" w:hAnsiTheme="majorHAnsi"/>
          <w:sz w:val="24"/>
          <w:szCs w:val="24"/>
        </w:rPr>
        <w:t>Number of Respondents:  40</w:t>
      </w:r>
    </w:p>
    <w:p w:rsidR="00BB0C78" w:rsidRPr="00F56FD4" w:rsidP="00C00ECB" w14:paraId="23AFF902" w14:textId="77777777">
      <w:pPr>
        <w:pStyle w:val="ListParagraph"/>
        <w:numPr>
          <w:ilvl w:val="1"/>
          <w:numId w:val="46"/>
        </w:numPr>
        <w:spacing w:after="0" w:line="240" w:lineRule="auto"/>
        <w:rPr>
          <w:rFonts w:asciiTheme="majorHAnsi" w:hAnsiTheme="majorHAnsi"/>
          <w:sz w:val="24"/>
          <w:szCs w:val="24"/>
        </w:rPr>
      </w:pPr>
      <w:r w:rsidRPr="00F56FD4">
        <w:rPr>
          <w:rFonts w:asciiTheme="majorHAnsi" w:hAnsiTheme="majorHAnsi"/>
          <w:sz w:val="24"/>
          <w:szCs w:val="24"/>
        </w:rPr>
        <w:t>Number of Responses Per Respondent:  1</w:t>
      </w:r>
    </w:p>
    <w:p w:rsidR="00BB0C78" w:rsidRPr="00F56FD4" w:rsidP="00C00ECB" w14:paraId="30F07ECB" w14:textId="77777777">
      <w:pPr>
        <w:pStyle w:val="ListParagraph"/>
        <w:numPr>
          <w:ilvl w:val="1"/>
          <w:numId w:val="46"/>
        </w:numPr>
        <w:spacing w:after="0" w:line="240" w:lineRule="auto"/>
        <w:rPr>
          <w:rFonts w:asciiTheme="majorHAnsi" w:hAnsiTheme="majorHAnsi"/>
          <w:sz w:val="24"/>
          <w:szCs w:val="24"/>
        </w:rPr>
      </w:pPr>
      <w:r w:rsidRPr="00F56FD4">
        <w:rPr>
          <w:rFonts w:asciiTheme="majorHAnsi" w:hAnsiTheme="majorHAnsi"/>
          <w:sz w:val="24"/>
          <w:szCs w:val="24"/>
        </w:rPr>
        <w:t>Number of Total Annual Responses:  40</w:t>
      </w:r>
    </w:p>
    <w:p w:rsidR="00BB0C78" w:rsidRPr="00F56FD4" w:rsidP="00C00ECB" w14:paraId="153D0D03" w14:textId="18C8741F">
      <w:pPr>
        <w:pStyle w:val="ListParagraph"/>
        <w:numPr>
          <w:ilvl w:val="1"/>
          <w:numId w:val="46"/>
        </w:numPr>
        <w:spacing w:after="0" w:line="240" w:lineRule="auto"/>
        <w:rPr>
          <w:rFonts w:asciiTheme="majorHAnsi" w:hAnsiTheme="majorHAnsi"/>
          <w:sz w:val="24"/>
          <w:szCs w:val="24"/>
        </w:rPr>
      </w:pPr>
      <w:r w:rsidRPr="00F56FD4">
        <w:rPr>
          <w:rFonts w:asciiTheme="majorHAnsi" w:hAnsiTheme="majorHAnsi"/>
          <w:sz w:val="24"/>
          <w:szCs w:val="24"/>
        </w:rPr>
        <w:t xml:space="preserve">Response Time:  </w:t>
      </w:r>
      <w:r w:rsidR="00AD558C">
        <w:rPr>
          <w:rFonts w:asciiTheme="majorHAnsi" w:hAnsiTheme="majorHAnsi"/>
          <w:sz w:val="24"/>
          <w:szCs w:val="24"/>
        </w:rPr>
        <w:t>3</w:t>
      </w:r>
      <w:r w:rsidR="008228F9">
        <w:rPr>
          <w:rFonts w:asciiTheme="majorHAnsi" w:hAnsiTheme="majorHAnsi"/>
          <w:sz w:val="24"/>
          <w:szCs w:val="24"/>
        </w:rPr>
        <w:t>0</w:t>
      </w:r>
      <w:r w:rsidRPr="00F56FD4">
        <w:rPr>
          <w:rFonts w:asciiTheme="majorHAnsi" w:hAnsiTheme="majorHAnsi"/>
          <w:sz w:val="24"/>
          <w:szCs w:val="24"/>
        </w:rPr>
        <w:t xml:space="preserve"> minutes</w:t>
      </w:r>
    </w:p>
    <w:p w:rsidR="000702D6" w:rsidP="00C00ECB" w14:paraId="057D527C" w14:textId="153A8167">
      <w:pPr>
        <w:pStyle w:val="ListParagraph"/>
        <w:numPr>
          <w:ilvl w:val="1"/>
          <w:numId w:val="46"/>
        </w:numPr>
        <w:spacing w:after="0" w:line="240" w:lineRule="auto"/>
        <w:rPr>
          <w:rFonts w:ascii="Cambria" w:hAnsi="Cambria" w:cs="Times New Roman"/>
          <w:sz w:val="24"/>
          <w:szCs w:val="24"/>
        </w:rPr>
      </w:pPr>
      <w:r w:rsidRPr="00F56FD4">
        <w:rPr>
          <w:rFonts w:asciiTheme="majorHAnsi" w:hAnsiTheme="majorHAnsi"/>
          <w:sz w:val="24"/>
          <w:szCs w:val="24"/>
        </w:rPr>
        <w:t xml:space="preserve">Respondent Burden Hours:  </w:t>
      </w:r>
      <w:r w:rsidR="00AD558C">
        <w:rPr>
          <w:rFonts w:asciiTheme="majorHAnsi" w:hAnsiTheme="majorHAnsi"/>
          <w:sz w:val="24"/>
          <w:szCs w:val="24"/>
        </w:rPr>
        <w:t>20</w:t>
      </w:r>
      <w:r w:rsidRPr="00F56FD4">
        <w:rPr>
          <w:rFonts w:asciiTheme="majorHAnsi" w:hAnsiTheme="majorHAnsi"/>
          <w:sz w:val="24"/>
          <w:szCs w:val="24"/>
        </w:rPr>
        <w:t xml:space="preserve"> hours</w:t>
      </w:r>
    </w:p>
    <w:p w:rsidR="000702D6" w14:paraId="1EF059B8" w14:textId="05AEBACB">
      <w:pPr>
        <w:pStyle w:val="ListParagraph"/>
        <w:spacing w:after="0" w:line="240" w:lineRule="auto"/>
        <w:rPr>
          <w:rFonts w:ascii="Cambria" w:hAnsi="Cambria" w:cs="Times New Roman"/>
          <w:sz w:val="24"/>
          <w:szCs w:val="24"/>
        </w:rPr>
      </w:pPr>
    </w:p>
    <w:p w:rsidR="00BB0C78" w:rsidRPr="00C00ECB" w:rsidP="00C00ECB" w14:paraId="1966C260" w14:textId="18D426CC">
      <w:pPr>
        <w:pStyle w:val="ListParagraph"/>
        <w:numPr>
          <w:ilvl w:val="0"/>
          <w:numId w:val="46"/>
        </w:numPr>
        <w:spacing w:after="0" w:line="240" w:lineRule="auto"/>
        <w:rPr>
          <w:rFonts w:asciiTheme="majorHAnsi" w:hAnsiTheme="majorHAnsi"/>
          <w:sz w:val="24"/>
          <w:szCs w:val="24"/>
        </w:rPr>
      </w:pPr>
      <w:r w:rsidRPr="00C00ECB">
        <w:rPr>
          <w:rFonts w:ascii="Cambria" w:hAnsi="Cambria" w:cs="Times New Roman"/>
          <w:sz w:val="24"/>
          <w:szCs w:val="24"/>
        </w:rPr>
        <w:t>NAWCAD 5726/2</w:t>
      </w:r>
      <w:r w:rsidR="00A67AF6">
        <w:rPr>
          <w:rFonts w:ascii="Cambria" w:hAnsi="Cambria" w:cs="Times New Roman"/>
          <w:sz w:val="24"/>
          <w:szCs w:val="24"/>
        </w:rPr>
        <w:t>,</w:t>
      </w:r>
      <w:r w:rsidRPr="00C00ECB">
        <w:rPr>
          <w:rFonts w:ascii="Cambria" w:hAnsi="Cambria" w:cs="Times New Roman"/>
          <w:sz w:val="24"/>
          <w:szCs w:val="24"/>
        </w:rPr>
        <w:t xml:space="preserve"> </w:t>
      </w:r>
      <w:r w:rsidRPr="004B253A" w:rsidR="00A67AF6">
        <w:rPr>
          <w:rFonts w:ascii="Cambria" w:hAnsi="Cambria" w:cs="Times New Roman"/>
          <w:sz w:val="24"/>
          <w:szCs w:val="24"/>
        </w:rPr>
        <w:t>NAWCAD SEO</w:t>
      </w:r>
      <w:r w:rsidRPr="00C00ECB" w:rsidR="00A67AF6">
        <w:rPr>
          <w:rFonts w:asciiTheme="majorHAnsi" w:hAnsiTheme="majorHAnsi"/>
          <w:sz w:val="24"/>
          <w:szCs w:val="24"/>
        </w:rPr>
        <w:t xml:space="preserve"> </w:t>
      </w:r>
      <w:r w:rsidRPr="00C00ECB">
        <w:rPr>
          <w:rFonts w:asciiTheme="majorHAnsi" w:hAnsiTheme="majorHAnsi"/>
          <w:sz w:val="24"/>
          <w:szCs w:val="24"/>
        </w:rPr>
        <w:t>Science Fair Mentor Program</w:t>
      </w:r>
      <w:r w:rsidRPr="00C00ECB" w:rsidR="006A5288">
        <w:rPr>
          <w:rFonts w:asciiTheme="majorHAnsi" w:hAnsiTheme="majorHAnsi"/>
          <w:sz w:val="24"/>
          <w:szCs w:val="24"/>
        </w:rPr>
        <w:t xml:space="preserve"> Student</w:t>
      </w:r>
      <w:r w:rsidRPr="00C00ECB">
        <w:rPr>
          <w:rFonts w:asciiTheme="majorHAnsi" w:hAnsiTheme="majorHAnsi"/>
          <w:sz w:val="24"/>
          <w:szCs w:val="24"/>
        </w:rPr>
        <w:t xml:space="preserve"> </w:t>
      </w:r>
      <w:r w:rsidRPr="00C00ECB" w:rsidR="006A6A73">
        <w:rPr>
          <w:rFonts w:asciiTheme="majorHAnsi" w:hAnsiTheme="majorHAnsi"/>
          <w:sz w:val="24"/>
          <w:szCs w:val="24"/>
        </w:rPr>
        <w:t>Application</w:t>
      </w:r>
    </w:p>
    <w:p w:rsidR="00BB0C78" w:rsidRPr="00740D9F" w:rsidP="00C00ECB" w14:paraId="163B973F" w14:textId="77777777">
      <w:pPr>
        <w:pStyle w:val="ListParagraph"/>
        <w:numPr>
          <w:ilvl w:val="1"/>
          <w:numId w:val="46"/>
        </w:numPr>
        <w:spacing w:after="0" w:line="240" w:lineRule="auto"/>
        <w:rPr>
          <w:rFonts w:asciiTheme="majorHAnsi" w:hAnsiTheme="majorHAnsi"/>
          <w:sz w:val="24"/>
          <w:szCs w:val="24"/>
        </w:rPr>
      </w:pPr>
      <w:r w:rsidRPr="00740D9F">
        <w:rPr>
          <w:rFonts w:asciiTheme="majorHAnsi" w:hAnsiTheme="majorHAnsi"/>
          <w:sz w:val="24"/>
          <w:szCs w:val="24"/>
        </w:rPr>
        <w:t>Number of Respondents:   24</w:t>
      </w:r>
    </w:p>
    <w:p w:rsidR="00BB0C78" w:rsidRPr="00740D9F" w:rsidP="00C00ECB" w14:paraId="07261279" w14:textId="77777777">
      <w:pPr>
        <w:pStyle w:val="ListParagraph"/>
        <w:numPr>
          <w:ilvl w:val="1"/>
          <w:numId w:val="46"/>
        </w:numPr>
        <w:spacing w:after="0" w:line="240" w:lineRule="auto"/>
        <w:rPr>
          <w:rFonts w:asciiTheme="majorHAnsi" w:hAnsiTheme="majorHAnsi"/>
          <w:sz w:val="24"/>
          <w:szCs w:val="24"/>
        </w:rPr>
      </w:pPr>
      <w:r w:rsidRPr="00740D9F">
        <w:rPr>
          <w:rFonts w:asciiTheme="majorHAnsi" w:hAnsiTheme="majorHAnsi"/>
          <w:sz w:val="24"/>
          <w:szCs w:val="24"/>
        </w:rPr>
        <w:t>Number of Responses Per Respondent:  1</w:t>
      </w:r>
    </w:p>
    <w:p w:rsidR="00BB0C78" w:rsidRPr="00740D9F" w:rsidP="00C00ECB" w14:paraId="5A9F637A" w14:textId="77777777">
      <w:pPr>
        <w:pStyle w:val="ListParagraph"/>
        <w:numPr>
          <w:ilvl w:val="1"/>
          <w:numId w:val="46"/>
        </w:numPr>
        <w:spacing w:after="0" w:line="240" w:lineRule="auto"/>
        <w:rPr>
          <w:rFonts w:asciiTheme="majorHAnsi" w:hAnsiTheme="majorHAnsi"/>
          <w:sz w:val="24"/>
          <w:szCs w:val="24"/>
        </w:rPr>
      </w:pPr>
      <w:r w:rsidRPr="00740D9F">
        <w:rPr>
          <w:rFonts w:asciiTheme="majorHAnsi" w:hAnsiTheme="majorHAnsi"/>
          <w:sz w:val="24"/>
          <w:szCs w:val="24"/>
        </w:rPr>
        <w:t>Number of Total Annual Responses:  24</w:t>
      </w:r>
    </w:p>
    <w:p w:rsidR="00BB0C78" w:rsidRPr="00740D9F" w:rsidP="00C00ECB" w14:paraId="2FB83004" w14:textId="3CAB4559">
      <w:pPr>
        <w:pStyle w:val="ListParagraph"/>
        <w:numPr>
          <w:ilvl w:val="1"/>
          <w:numId w:val="46"/>
        </w:numPr>
        <w:spacing w:after="0" w:line="240" w:lineRule="auto"/>
        <w:rPr>
          <w:rFonts w:asciiTheme="majorHAnsi" w:hAnsiTheme="majorHAnsi"/>
          <w:sz w:val="24"/>
          <w:szCs w:val="24"/>
        </w:rPr>
      </w:pPr>
      <w:r w:rsidRPr="00740D9F">
        <w:rPr>
          <w:rFonts w:asciiTheme="majorHAnsi" w:hAnsiTheme="majorHAnsi"/>
          <w:sz w:val="24"/>
          <w:szCs w:val="24"/>
        </w:rPr>
        <w:t xml:space="preserve">Response Time:  </w:t>
      </w:r>
      <w:r w:rsidR="00AD558C">
        <w:rPr>
          <w:rFonts w:asciiTheme="majorHAnsi" w:hAnsiTheme="majorHAnsi"/>
          <w:sz w:val="24"/>
          <w:szCs w:val="24"/>
        </w:rPr>
        <w:t>30</w:t>
      </w:r>
      <w:r w:rsidRPr="00740D9F">
        <w:rPr>
          <w:rFonts w:asciiTheme="majorHAnsi" w:hAnsiTheme="majorHAnsi"/>
          <w:sz w:val="24"/>
          <w:szCs w:val="24"/>
        </w:rPr>
        <w:t xml:space="preserve"> minutes</w:t>
      </w:r>
    </w:p>
    <w:p w:rsidR="00DE27AE" w:rsidRPr="00C00ECB" w:rsidP="00C00ECB" w14:paraId="2F34EDDA" w14:textId="63976F59">
      <w:pPr>
        <w:pStyle w:val="ListParagraph"/>
        <w:numPr>
          <w:ilvl w:val="1"/>
          <w:numId w:val="46"/>
        </w:numPr>
        <w:spacing w:after="0" w:line="240" w:lineRule="auto"/>
        <w:rPr>
          <w:rFonts w:asciiTheme="majorHAnsi" w:hAnsiTheme="majorHAnsi"/>
          <w:sz w:val="24"/>
          <w:szCs w:val="24"/>
        </w:rPr>
      </w:pPr>
      <w:r w:rsidRPr="00C00ECB">
        <w:rPr>
          <w:rFonts w:asciiTheme="majorHAnsi" w:hAnsiTheme="majorHAnsi"/>
          <w:sz w:val="24"/>
          <w:szCs w:val="24"/>
        </w:rPr>
        <w:t xml:space="preserve">Respondent Burden Hours:  </w:t>
      </w:r>
      <w:r w:rsidR="00AD558C">
        <w:rPr>
          <w:rFonts w:asciiTheme="majorHAnsi" w:hAnsiTheme="majorHAnsi"/>
          <w:sz w:val="24"/>
          <w:szCs w:val="24"/>
        </w:rPr>
        <w:t>12</w:t>
      </w:r>
      <w:r w:rsidRPr="00C00ECB" w:rsidR="00AD558C">
        <w:rPr>
          <w:rFonts w:asciiTheme="majorHAnsi" w:hAnsiTheme="majorHAnsi"/>
          <w:sz w:val="24"/>
          <w:szCs w:val="24"/>
        </w:rPr>
        <w:t xml:space="preserve"> </w:t>
      </w:r>
      <w:r w:rsidRPr="00C00ECB">
        <w:rPr>
          <w:rFonts w:asciiTheme="majorHAnsi" w:hAnsiTheme="majorHAnsi"/>
          <w:sz w:val="24"/>
          <w:szCs w:val="24"/>
        </w:rPr>
        <w:t>hours</w:t>
      </w:r>
    </w:p>
    <w:p w:rsidR="00DE27AE" w:rsidRPr="00F56FD4" w:rsidP="00F56FD4" w14:paraId="318C4013" w14:textId="77777777">
      <w:pPr>
        <w:spacing w:after="0" w:line="240" w:lineRule="auto"/>
        <w:ind w:left="1440" w:hanging="360"/>
        <w:rPr>
          <w:rFonts w:ascii="Cambria" w:hAnsi="Cambria" w:cs="Times New Roman"/>
          <w:sz w:val="24"/>
          <w:szCs w:val="24"/>
        </w:rPr>
      </w:pPr>
    </w:p>
    <w:p w:rsidR="00391F70" w:rsidRPr="00654A95" w:rsidP="00C00ECB" w14:paraId="1406D3C6" w14:textId="723916B5">
      <w:pPr>
        <w:pStyle w:val="ListParagraph"/>
        <w:numPr>
          <w:ilvl w:val="0"/>
          <w:numId w:val="46"/>
        </w:numPr>
        <w:spacing w:after="0" w:line="240" w:lineRule="auto"/>
        <w:rPr>
          <w:rFonts w:ascii="Cambria" w:hAnsi="Cambria" w:cs="Times New Roman"/>
          <w:sz w:val="24"/>
          <w:szCs w:val="24"/>
        </w:rPr>
      </w:pPr>
      <w:r w:rsidRPr="00654A95">
        <w:rPr>
          <w:rFonts w:ascii="Cambria" w:hAnsi="Cambria" w:cs="Times New Roman"/>
          <w:sz w:val="24"/>
          <w:szCs w:val="24"/>
        </w:rPr>
        <w:t>NAWCAD 5726/4</w:t>
      </w:r>
      <w:r w:rsidR="00A67AF6">
        <w:rPr>
          <w:rFonts w:ascii="Cambria" w:hAnsi="Cambria" w:cs="Times New Roman"/>
          <w:sz w:val="24"/>
          <w:szCs w:val="24"/>
        </w:rPr>
        <w:t xml:space="preserve">, </w:t>
      </w:r>
      <w:r w:rsidRPr="004B253A" w:rsidR="00A67AF6">
        <w:rPr>
          <w:rFonts w:ascii="Cambria" w:hAnsi="Cambria" w:cs="Times New Roman"/>
          <w:sz w:val="24"/>
          <w:szCs w:val="24"/>
        </w:rPr>
        <w:t>NAWCAD SEO</w:t>
      </w:r>
      <w:r w:rsidRPr="00654A95">
        <w:rPr>
          <w:rFonts w:ascii="Cambria" w:hAnsi="Cambria" w:cs="Times New Roman"/>
          <w:sz w:val="24"/>
          <w:szCs w:val="24"/>
        </w:rPr>
        <w:t xml:space="preserve"> </w:t>
      </w:r>
      <w:r>
        <w:rPr>
          <w:rFonts w:ascii="Cambria" w:hAnsi="Cambria" w:cs="Times New Roman"/>
          <w:sz w:val="24"/>
          <w:szCs w:val="24"/>
        </w:rPr>
        <w:t xml:space="preserve">Program </w:t>
      </w:r>
      <w:r w:rsidRPr="00654A95">
        <w:rPr>
          <w:rFonts w:ascii="Cambria" w:hAnsi="Cambria" w:cs="Times New Roman"/>
          <w:sz w:val="24"/>
          <w:szCs w:val="24"/>
        </w:rPr>
        <w:t>Registration</w:t>
      </w:r>
    </w:p>
    <w:p w:rsidR="00391F70" w:rsidRPr="00654A95" w:rsidP="00C00ECB" w14:paraId="64F71038" w14:textId="18A1B3A5">
      <w:pPr>
        <w:pStyle w:val="ListParagraph"/>
        <w:numPr>
          <w:ilvl w:val="1"/>
          <w:numId w:val="46"/>
        </w:numPr>
        <w:spacing w:after="0" w:line="240" w:lineRule="auto"/>
        <w:rPr>
          <w:rFonts w:ascii="Cambria" w:hAnsi="Cambria" w:cs="Times New Roman"/>
          <w:sz w:val="24"/>
          <w:szCs w:val="24"/>
        </w:rPr>
      </w:pPr>
      <w:r w:rsidRPr="00654A95">
        <w:rPr>
          <w:rFonts w:ascii="Cambria" w:hAnsi="Cambria" w:cs="Times New Roman"/>
          <w:sz w:val="24"/>
          <w:szCs w:val="24"/>
        </w:rPr>
        <w:t xml:space="preserve">Number of Respondents:  </w:t>
      </w:r>
      <w:r>
        <w:rPr>
          <w:rFonts w:ascii="Cambria" w:hAnsi="Cambria" w:cs="Times New Roman"/>
          <w:sz w:val="24"/>
          <w:szCs w:val="24"/>
        </w:rPr>
        <w:t>1</w:t>
      </w:r>
      <w:r w:rsidR="001A12B9">
        <w:rPr>
          <w:rFonts w:ascii="Cambria" w:hAnsi="Cambria" w:cs="Times New Roman"/>
          <w:sz w:val="24"/>
          <w:szCs w:val="24"/>
        </w:rPr>
        <w:t>32</w:t>
      </w:r>
    </w:p>
    <w:p w:rsidR="00391F70" w:rsidRPr="000A1A0E" w:rsidP="00C00ECB" w14:paraId="75362482" w14:textId="1058A10F">
      <w:pPr>
        <w:pStyle w:val="ListParagraph"/>
        <w:numPr>
          <w:ilvl w:val="1"/>
          <w:numId w:val="46"/>
        </w:numPr>
        <w:spacing w:after="0" w:line="240" w:lineRule="auto"/>
        <w:rPr>
          <w:rFonts w:ascii="Cambria" w:hAnsi="Cambria" w:cs="Times New Roman"/>
          <w:sz w:val="24"/>
          <w:szCs w:val="24"/>
        </w:rPr>
      </w:pPr>
      <w:r w:rsidRPr="000A1A0E">
        <w:rPr>
          <w:rFonts w:ascii="Cambria" w:hAnsi="Cambria" w:cs="Times New Roman"/>
          <w:sz w:val="24"/>
          <w:szCs w:val="24"/>
        </w:rPr>
        <w:t xml:space="preserve">Number of Responses Per Respondent:  </w:t>
      </w:r>
      <w:r w:rsidRPr="000A1A0E" w:rsidR="001A12B9">
        <w:rPr>
          <w:rFonts w:ascii="Cambria" w:hAnsi="Cambria" w:cs="Times New Roman"/>
          <w:sz w:val="24"/>
          <w:szCs w:val="24"/>
        </w:rPr>
        <w:t>1</w:t>
      </w:r>
    </w:p>
    <w:p w:rsidR="00391F70" w:rsidRPr="00654A95" w:rsidP="00C00ECB" w14:paraId="39238C35" w14:textId="5E8EF113">
      <w:pPr>
        <w:pStyle w:val="ListParagraph"/>
        <w:numPr>
          <w:ilvl w:val="1"/>
          <w:numId w:val="46"/>
        </w:numPr>
        <w:spacing w:after="0" w:line="240" w:lineRule="auto"/>
        <w:rPr>
          <w:rFonts w:ascii="Cambria" w:hAnsi="Cambria" w:cs="Times New Roman"/>
          <w:sz w:val="24"/>
          <w:szCs w:val="24"/>
        </w:rPr>
      </w:pPr>
      <w:r w:rsidRPr="00654A95">
        <w:rPr>
          <w:rFonts w:ascii="Cambria" w:hAnsi="Cambria" w:cs="Times New Roman"/>
          <w:sz w:val="24"/>
          <w:szCs w:val="24"/>
        </w:rPr>
        <w:t>Nu</w:t>
      </w:r>
      <w:r w:rsidR="001A12B9">
        <w:rPr>
          <w:rFonts w:ascii="Cambria" w:hAnsi="Cambria" w:cs="Times New Roman"/>
          <w:sz w:val="24"/>
          <w:szCs w:val="24"/>
        </w:rPr>
        <w:t>mber of Total Annual Responses:  132</w:t>
      </w:r>
    </w:p>
    <w:p w:rsidR="00391F70" w:rsidRPr="00654A95" w:rsidP="00C00ECB" w14:paraId="23C6A632" w14:textId="43978558">
      <w:pPr>
        <w:pStyle w:val="ListParagraph"/>
        <w:numPr>
          <w:ilvl w:val="1"/>
          <w:numId w:val="46"/>
        </w:numPr>
        <w:spacing w:after="0" w:line="240" w:lineRule="auto"/>
        <w:rPr>
          <w:rFonts w:ascii="Cambria" w:hAnsi="Cambria" w:cs="Times New Roman"/>
          <w:sz w:val="24"/>
          <w:szCs w:val="24"/>
        </w:rPr>
      </w:pPr>
      <w:r w:rsidRPr="00654A95">
        <w:rPr>
          <w:rFonts w:ascii="Cambria" w:hAnsi="Cambria" w:cs="Times New Roman"/>
          <w:sz w:val="24"/>
          <w:szCs w:val="24"/>
        </w:rPr>
        <w:t xml:space="preserve">Response Time:  </w:t>
      </w:r>
      <w:r w:rsidR="00AD558C">
        <w:rPr>
          <w:rFonts w:ascii="Cambria" w:hAnsi="Cambria" w:cs="Times New Roman"/>
          <w:sz w:val="24"/>
          <w:szCs w:val="24"/>
        </w:rPr>
        <w:t>2</w:t>
      </w:r>
      <w:r w:rsidRPr="00654A95">
        <w:rPr>
          <w:rFonts w:ascii="Cambria" w:hAnsi="Cambria" w:cs="Times New Roman"/>
          <w:sz w:val="24"/>
          <w:szCs w:val="24"/>
        </w:rPr>
        <w:t>0 minutes</w:t>
      </w:r>
    </w:p>
    <w:p w:rsidR="00CA3DBF" w:rsidRPr="00F56FD4" w:rsidP="00C00ECB" w14:paraId="74DF0C1F" w14:textId="26E35CE8">
      <w:pPr>
        <w:pStyle w:val="ListParagraph"/>
        <w:numPr>
          <w:ilvl w:val="1"/>
          <w:numId w:val="46"/>
        </w:numPr>
        <w:spacing w:after="0" w:line="240" w:lineRule="auto"/>
        <w:rPr>
          <w:rFonts w:ascii="Cambria" w:hAnsi="Cambria" w:cs="Times New Roman"/>
          <w:sz w:val="24"/>
          <w:szCs w:val="24"/>
        </w:rPr>
      </w:pPr>
      <w:r w:rsidRPr="00654A95">
        <w:rPr>
          <w:rFonts w:ascii="Cambria" w:hAnsi="Cambria" w:cs="Times New Roman"/>
          <w:sz w:val="24"/>
          <w:szCs w:val="24"/>
        </w:rPr>
        <w:t xml:space="preserve">Respondent Burden Hours:  </w:t>
      </w:r>
      <w:r w:rsidR="00AD558C">
        <w:rPr>
          <w:rFonts w:ascii="Cambria" w:hAnsi="Cambria" w:cs="Times New Roman"/>
          <w:sz w:val="24"/>
          <w:szCs w:val="24"/>
        </w:rPr>
        <w:t>44</w:t>
      </w:r>
      <w:r w:rsidRPr="00654A95">
        <w:rPr>
          <w:rFonts w:ascii="Cambria" w:hAnsi="Cambria" w:cs="Times New Roman"/>
          <w:sz w:val="24"/>
          <w:szCs w:val="24"/>
        </w:rPr>
        <w:t xml:space="preserve"> hours </w:t>
      </w:r>
    </w:p>
    <w:p w:rsidR="0088764D" w:rsidRPr="00F56FD4" w:rsidP="009F6A68" w14:paraId="248D7BB8" w14:textId="77777777">
      <w:pPr>
        <w:pStyle w:val="ListParagraph"/>
        <w:spacing w:after="0" w:line="240" w:lineRule="auto"/>
        <w:ind w:left="1440"/>
        <w:rPr>
          <w:rFonts w:ascii="Cambria" w:hAnsi="Cambria" w:cs="Times New Roman"/>
          <w:sz w:val="24"/>
          <w:szCs w:val="24"/>
        </w:rPr>
      </w:pPr>
    </w:p>
    <w:p w:rsidR="00BB0C78" w:rsidRPr="00C00ECB" w:rsidP="00C00ECB" w14:paraId="775F1831" w14:textId="1457B27C">
      <w:pPr>
        <w:pStyle w:val="ListParagraph"/>
        <w:numPr>
          <w:ilvl w:val="0"/>
          <w:numId w:val="46"/>
        </w:numPr>
        <w:spacing w:after="0" w:line="240" w:lineRule="auto"/>
        <w:rPr>
          <w:rFonts w:asciiTheme="majorHAnsi" w:hAnsiTheme="majorHAnsi"/>
          <w:sz w:val="24"/>
          <w:szCs w:val="24"/>
        </w:rPr>
      </w:pPr>
      <w:r w:rsidRPr="00C00ECB">
        <w:rPr>
          <w:rFonts w:asciiTheme="majorHAnsi" w:hAnsiTheme="majorHAnsi"/>
          <w:sz w:val="24"/>
          <w:szCs w:val="24"/>
        </w:rPr>
        <w:t>Total Submission Burden (Summation or average based on collection)</w:t>
      </w:r>
    </w:p>
    <w:p w:rsidR="00BB0C78" w:rsidRPr="00740D9F" w:rsidP="00C00ECB" w14:paraId="163012C5" w14:textId="1D03051A">
      <w:pPr>
        <w:pStyle w:val="ListParagraph"/>
        <w:numPr>
          <w:ilvl w:val="1"/>
          <w:numId w:val="46"/>
        </w:numPr>
        <w:spacing w:after="0" w:line="240" w:lineRule="auto"/>
        <w:rPr>
          <w:rFonts w:asciiTheme="majorHAnsi" w:hAnsiTheme="majorHAnsi"/>
          <w:sz w:val="24"/>
          <w:szCs w:val="24"/>
        </w:rPr>
      </w:pPr>
      <w:r w:rsidRPr="00740D9F">
        <w:rPr>
          <w:rFonts w:asciiTheme="majorHAnsi" w:hAnsiTheme="majorHAnsi"/>
          <w:sz w:val="24"/>
          <w:szCs w:val="24"/>
        </w:rPr>
        <w:t xml:space="preserve">Total Number of Respondents:  </w:t>
      </w:r>
      <w:r w:rsidR="001A12B9">
        <w:rPr>
          <w:rFonts w:asciiTheme="majorHAnsi" w:hAnsiTheme="majorHAnsi"/>
          <w:sz w:val="24"/>
          <w:szCs w:val="24"/>
        </w:rPr>
        <w:t>196</w:t>
      </w:r>
    </w:p>
    <w:p w:rsidR="00BB0C78" w:rsidRPr="00740D9F" w:rsidP="00C00ECB" w14:paraId="4D4CC763" w14:textId="23D1A02B">
      <w:pPr>
        <w:pStyle w:val="ListParagraph"/>
        <w:numPr>
          <w:ilvl w:val="1"/>
          <w:numId w:val="46"/>
        </w:numPr>
        <w:spacing w:after="0" w:line="240" w:lineRule="auto"/>
        <w:rPr>
          <w:rFonts w:asciiTheme="majorHAnsi" w:hAnsiTheme="majorHAnsi"/>
          <w:sz w:val="24"/>
          <w:szCs w:val="24"/>
        </w:rPr>
      </w:pPr>
      <w:r w:rsidRPr="00740D9F">
        <w:rPr>
          <w:rFonts w:asciiTheme="majorHAnsi" w:hAnsiTheme="majorHAnsi"/>
          <w:sz w:val="24"/>
          <w:szCs w:val="24"/>
        </w:rPr>
        <w:t xml:space="preserve">Total Number of Annual Responses:  </w:t>
      </w:r>
      <w:r w:rsidR="001A12B9">
        <w:rPr>
          <w:rFonts w:asciiTheme="majorHAnsi" w:hAnsiTheme="majorHAnsi"/>
          <w:sz w:val="24"/>
          <w:szCs w:val="24"/>
        </w:rPr>
        <w:t>196</w:t>
      </w:r>
    </w:p>
    <w:p w:rsidR="00BB0C78" w:rsidRPr="007A6235" w:rsidP="00C00ECB" w14:paraId="158A072C" w14:textId="7B70053F">
      <w:pPr>
        <w:pStyle w:val="ListParagraph"/>
        <w:numPr>
          <w:ilvl w:val="1"/>
          <w:numId w:val="46"/>
        </w:numPr>
        <w:spacing w:after="0" w:line="240" w:lineRule="auto"/>
        <w:rPr>
          <w:rFonts w:asciiTheme="majorHAnsi" w:hAnsiTheme="majorHAnsi"/>
          <w:sz w:val="24"/>
          <w:szCs w:val="24"/>
        </w:rPr>
      </w:pPr>
      <w:r w:rsidRPr="007A6235">
        <w:rPr>
          <w:rFonts w:asciiTheme="majorHAnsi" w:hAnsiTheme="majorHAnsi"/>
          <w:sz w:val="24"/>
          <w:szCs w:val="24"/>
        </w:rPr>
        <w:t xml:space="preserve">Total Respondent Burden Hours:  </w:t>
      </w:r>
      <w:r w:rsidR="00AD558C">
        <w:rPr>
          <w:rFonts w:asciiTheme="majorHAnsi" w:hAnsiTheme="majorHAnsi"/>
          <w:sz w:val="24"/>
          <w:szCs w:val="24"/>
        </w:rPr>
        <w:t>76</w:t>
      </w:r>
      <w:r w:rsidRPr="007A6235">
        <w:rPr>
          <w:rFonts w:asciiTheme="majorHAnsi" w:hAnsiTheme="majorHAnsi"/>
          <w:sz w:val="24"/>
          <w:szCs w:val="24"/>
        </w:rPr>
        <w:t xml:space="preserve"> hours</w:t>
      </w:r>
    </w:p>
    <w:p w:rsidR="00520B36" w:rsidRPr="00F56FD4" w:rsidP="009F6A68" w14:paraId="20E8920A" w14:textId="77777777">
      <w:pPr>
        <w:spacing w:after="0" w:line="240" w:lineRule="auto"/>
        <w:rPr>
          <w:rFonts w:ascii="Cambria" w:hAnsi="Cambria" w:cs="Times New Roman"/>
          <w:sz w:val="24"/>
          <w:szCs w:val="24"/>
        </w:rPr>
      </w:pPr>
    </w:p>
    <w:p w:rsidR="00105F45" w:rsidP="009F6A68" w14:paraId="1537546A" w14:textId="28329C06">
      <w:pPr>
        <w:spacing w:after="0" w:line="240" w:lineRule="auto"/>
        <w:rPr>
          <w:rFonts w:ascii="Cambria" w:hAnsi="Cambria" w:cs="Times New Roman"/>
          <w:sz w:val="24"/>
          <w:szCs w:val="24"/>
        </w:rPr>
      </w:pPr>
      <w:r w:rsidRPr="00F56FD4">
        <w:rPr>
          <w:rFonts w:ascii="Cambria" w:hAnsi="Cambria" w:cs="Times New Roman"/>
          <w:sz w:val="24"/>
          <w:szCs w:val="24"/>
        </w:rPr>
        <w:t>Part B: LABOR COST OF RESPONDENT BURDEN</w:t>
      </w:r>
    </w:p>
    <w:p w:rsidR="00B80502" w:rsidRPr="00F56FD4" w:rsidP="009F6A68" w14:paraId="38985012" w14:textId="77777777">
      <w:pPr>
        <w:spacing w:after="0" w:line="240" w:lineRule="auto"/>
        <w:rPr>
          <w:rFonts w:ascii="Cambria" w:hAnsi="Cambria" w:cs="Times New Roman"/>
          <w:sz w:val="24"/>
          <w:szCs w:val="24"/>
        </w:rPr>
      </w:pPr>
    </w:p>
    <w:p w:rsidR="00BB0C78" w:rsidRPr="00C00ECB" w:rsidP="00C00ECB" w14:paraId="0603755C" w14:textId="1A92B52A">
      <w:pPr>
        <w:pStyle w:val="ListParagraph"/>
        <w:numPr>
          <w:ilvl w:val="0"/>
          <w:numId w:val="48"/>
        </w:numPr>
        <w:spacing w:after="0" w:line="240" w:lineRule="auto"/>
        <w:rPr>
          <w:rFonts w:asciiTheme="majorHAnsi" w:hAnsiTheme="majorHAnsi"/>
          <w:sz w:val="24"/>
          <w:szCs w:val="24"/>
        </w:rPr>
      </w:pPr>
      <w:r w:rsidRPr="00C00ECB">
        <w:rPr>
          <w:rFonts w:ascii="Cambria" w:hAnsi="Cambria" w:cs="Times New Roman"/>
          <w:sz w:val="24"/>
          <w:szCs w:val="24"/>
        </w:rPr>
        <w:t xml:space="preserve">NAWCAD 5726/1 </w:t>
      </w:r>
      <w:r w:rsidRPr="00C00ECB">
        <w:rPr>
          <w:rFonts w:asciiTheme="majorHAnsi" w:hAnsiTheme="majorHAnsi"/>
          <w:sz w:val="24"/>
          <w:szCs w:val="24"/>
        </w:rPr>
        <w:t>Program Request</w:t>
      </w:r>
    </w:p>
    <w:p w:rsidR="00BB0C78" w:rsidRPr="00BB0C78" w:rsidP="00C00ECB" w14:paraId="4DB9F26F" w14:textId="77777777">
      <w:pPr>
        <w:pStyle w:val="ListParagraph"/>
        <w:numPr>
          <w:ilvl w:val="1"/>
          <w:numId w:val="48"/>
        </w:numPr>
        <w:spacing w:after="0" w:line="240" w:lineRule="auto"/>
        <w:rPr>
          <w:rFonts w:asciiTheme="majorHAnsi" w:hAnsiTheme="majorHAnsi"/>
          <w:sz w:val="24"/>
          <w:szCs w:val="24"/>
        </w:rPr>
      </w:pPr>
      <w:r w:rsidRPr="00BB0C78">
        <w:rPr>
          <w:rFonts w:asciiTheme="majorHAnsi" w:hAnsiTheme="majorHAnsi"/>
          <w:sz w:val="24"/>
          <w:szCs w:val="24"/>
        </w:rPr>
        <w:t>Number of Total Annual Responses:  40</w:t>
      </w:r>
    </w:p>
    <w:p w:rsidR="00BB0C78" w:rsidRPr="00BB0C78" w:rsidP="00C00ECB" w14:paraId="71966603" w14:textId="13864158">
      <w:pPr>
        <w:pStyle w:val="ListParagraph"/>
        <w:numPr>
          <w:ilvl w:val="1"/>
          <w:numId w:val="48"/>
        </w:numPr>
        <w:spacing w:after="0" w:line="240" w:lineRule="auto"/>
        <w:rPr>
          <w:rFonts w:asciiTheme="majorHAnsi" w:hAnsiTheme="majorHAnsi"/>
          <w:sz w:val="24"/>
          <w:szCs w:val="24"/>
        </w:rPr>
      </w:pPr>
      <w:r w:rsidRPr="00BB0C78">
        <w:rPr>
          <w:rFonts w:asciiTheme="majorHAnsi" w:hAnsiTheme="majorHAnsi"/>
          <w:sz w:val="24"/>
          <w:szCs w:val="24"/>
        </w:rPr>
        <w:t xml:space="preserve">Response Time:  </w:t>
      </w:r>
      <w:r w:rsidR="00AD558C">
        <w:rPr>
          <w:rFonts w:asciiTheme="majorHAnsi" w:hAnsiTheme="majorHAnsi"/>
          <w:sz w:val="24"/>
          <w:szCs w:val="24"/>
        </w:rPr>
        <w:t>3</w:t>
      </w:r>
      <w:r w:rsidR="008228F9">
        <w:rPr>
          <w:rFonts w:asciiTheme="majorHAnsi" w:hAnsiTheme="majorHAnsi"/>
          <w:sz w:val="24"/>
          <w:szCs w:val="24"/>
        </w:rPr>
        <w:t>0</w:t>
      </w:r>
      <w:r w:rsidRPr="00BB0C78">
        <w:rPr>
          <w:rFonts w:asciiTheme="majorHAnsi" w:hAnsiTheme="majorHAnsi"/>
          <w:sz w:val="24"/>
          <w:szCs w:val="24"/>
        </w:rPr>
        <w:t xml:space="preserve"> minutes</w:t>
      </w:r>
    </w:p>
    <w:p w:rsidR="00BB0C78" w:rsidRPr="00BB0C78" w:rsidP="00C00ECB" w14:paraId="31D46B31" w14:textId="20857F66">
      <w:pPr>
        <w:pStyle w:val="ListParagraph"/>
        <w:numPr>
          <w:ilvl w:val="1"/>
          <w:numId w:val="48"/>
        </w:numPr>
        <w:spacing w:after="0" w:line="240" w:lineRule="auto"/>
        <w:rPr>
          <w:rFonts w:asciiTheme="majorHAnsi" w:hAnsiTheme="majorHAnsi"/>
          <w:sz w:val="24"/>
          <w:szCs w:val="24"/>
        </w:rPr>
      </w:pPr>
      <w:r w:rsidRPr="00BB0C78">
        <w:rPr>
          <w:rFonts w:asciiTheme="majorHAnsi" w:hAnsiTheme="majorHAnsi"/>
          <w:sz w:val="24"/>
          <w:szCs w:val="24"/>
        </w:rPr>
        <w:t>Respondent Hourly Wage:  $</w:t>
      </w:r>
      <w:r w:rsidR="00AD558C">
        <w:rPr>
          <w:rFonts w:asciiTheme="majorHAnsi" w:hAnsiTheme="majorHAnsi"/>
          <w:sz w:val="24"/>
          <w:szCs w:val="24"/>
        </w:rPr>
        <w:t>38.66</w:t>
      </w:r>
    </w:p>
    <w:p w:rsidR="00BB0C78" w:rsidRPr="00EF15BC" w:rsidP="00C00ECB" w14:paraId="3D20F212" w14:textId="3C7528E6">
      <w:pPr>
        <w:pStyle w:val="ListParagraph"/>
        <w:numPr>
          <w:ilvl w:val="1"/>
          <w:numId w:val="48"/>
        </w:numPr>
        <w:spacing w:after="0" w:line="240" w:lineRule="auto"/>
        <w:rPr>
          <w:rFonts w:asciiTheme="majorHAnsi" w:hAnsiTheme="majorHAnsi"/>
          <w:sz w:val="24"/>
          <w:szCs w:val="24"/>
        </w:rPr>
      </w:pPr>
      <w:r w:rsidRPr="00EF15BC">
        <w:rPr>
          <w:rFonts w:asciiTheme="majorHAnsi" w:hAnsiTheme="majorHAnsi"/>
          <w:sz w:val="24"/>
          <w:szCs w:val="24"/>
        </w:rPr>
        <w:t xml:space="preserve">Labor Burden per Response:  </w:t>
      </w:r>
      <w:r w:rsidR="00865226">
        <w:rPr>
          <w:rFonts w:asciiTheme="majorHAnsi" w:hAnsiTheme="majorHAnsi"/>
          <w:sz w:val="24"/>
          <w:szCs w:val="24"/>
        </w:rPr>
        <w:t>$</w:t>
      </w:r>
      <w:r w:rsidR="00AD558C">
        <w:rPr>
          <w:rFonts w:asciiTheme="majorHAnsi" w:hAnsiTheme="majorHAnsi"/>
          <w:sz w:val="24"/>
          <w:szCs w:val="24"/>
        </w:rPr>
        <w:t>19.33</w:t>
      </w:r>
    </w:p>
    <w:p w:rsidR="00DE27AE" w:rsidRPr="00C00ECB" w:rsidP="00C00ECB" w14:paraId="112D2C9E" w14:textId="4A2365A6">
      <w:pPr>
        <w:pStyle w:val="ListParagraph"/>
        <w:numPr>
          <w:ilvl w:val="1"/>
          <w:numId w:val="48"/>
        </w:numPr>
        <w:spacing w:after="0" w:line="240" w:lineRule="auto"/>
        <w:rPr>
          <w:rFonts w:ascii="Cambria" w:hAnsi="Cambria" w:cs="Times New Roman"/>
          <w:sz w:val="24"/>
          <w:szCs w:val="24"/>
        </w:rPr>
      </w:pPr>
      <w:r w:rsidRPr="00C00ECB">
        <w:rPr>
          <w:rFonts w:asciiTheme="majorHAnsi" w:hAnsiTheme="majorHAnsi"/>
          <w:sz w:val="24"/>
          <w:szCs w:val="24"/>
        </w:rPr>
        <w:t xml:space="preserve">Total Labor Burden:  </w:t>
      </w:r>
      <w:r w:rsidRPr="00C00ECB" w:rsidR="00B75EBE">
        <w:rPr>
          <w:rFonts w:asciiTheme="majorHAnsi" w:hAnsiTheme="majorHAnsi"/>
          <w:sz w:val="24"/>
          <w:szCs w:val="24"/>
        </w:rPr>
        <w:t>$</w:t>
      </w:r>
      <w:r w:rsidR="00AD558C">
        <w:rPr>
          <w:rFonts w:asciiTheme="majorHAnsi" w:hAnsiTheme="majorHAnsi"/>
          <w:sz w:val="24"/>
          <w:szCs w:val="24"/>
        </w:rPr>
        <w:t>773</w:t>
      </w:r>
    </w:p>
    <w:p w:rsidR="00DE27AE" w:rsidP="00BB0C78" w14:paraId="097039D7" w14:textId="77777777">
      <w:pPr>
        <w:spacing w:after="0" w:line="240" w:lineRule="auto"/>
        <w:ind w:left="360"/>
        <w:rPr>
          <w:rFonts w:ascii="Cambria" w:hAnsi="Cambria" w:cs="Times New Roman"/>
          <w:sz w:val="24"/>
          <w:szCs w:val="24"/>
        </w:rPr>
      </w:pPr>
    </w:p>
    <w:p w:rsidR="00BB0C78" w:rsidRPr="00C00ECB" w:rsidP="00C00ECB" w14:paraId="0F848001" w14:textId="3E26C078">
      <w:pPr>
        <w:pStyle w:val="ListParagraph"/>
        <w:numPr>
          <w:ilvl w:val="0"/>
          <w:numId w:val="48"/>
        </w:numPr>
        <w:spacing w:after="0" w:line="240" w:lineRule="auto"/>
        <w:rPr>
          <w:rFonts w:asciiTheme="majorHAnsi" w:hAnsiTheme="majorHAnsi"/>
          <w:sz w:val="24"/>
          <w:szCs w:val="24"/>
        </w:rPr>
      </w:pPr>
      <w:r w:rsidRPr="00C00ECB">
        <w:rPr>
          <w:rFonts w:ascii="Cambria" w:hAnsi="Cambria" w:cs="Times New Roman"/>
          <w:sz w:val="24"/>
          <w:szCs w:val="24"/>
        </w:rPr>
        <w:t>NAWCAD 5726/2</w:t>
      </w:r>
      <w:r w:rsidR="00A67AF6">
        <w:rPr>
          <w:rFonts w:ascii="Cambria" w:hAnsi="Cambria" w:cs="Times New Roman"/>
          <w:sz w:val="24"/>
          <w:szCs w:val="24"/>
        </w:rPr>
        <w:t>,</w:t>
      </w:r>
      <w:r w:rsidRPr="00C00ECB" w:rsidR="00A67AF6">
        <w:rPr>
          <w:rFonts w:ascii="Cambria" w:hAnsi="Cambria" w:cs="Times New Roman"/>
          <w:sz w:val="24"/>
          <w:szCs w:val="24"/>
        </w:rPr>
        <w:t xml:space="preserve"> </w:t>
      </w:r>
      <w:r w:rsidRPr="004B253A" w:rsidR="00A67AF6">
        <w:rPr>
          <w:rFonts w:ascii="Cambria" w:hAnsi="Cambria" w:cs="Times New Roman"/>
          <w:sz w:val="24"/>
          <w:szCs w:val="24"/>
        </w:rPr>
        <w:t>NAWCAD SEO</w:t>
      </w:r>
      <w:r w:rsidRPr="00C00ECB" w:rsidR="00A67AF6">
        <w:rPr>
          <w:rFonts w:asciiTheme="majorHAnsi" w:hAnsiTheme="majorHAnsi"/>
          <w:sz w:val="24"/>
          <w:szCs w:val="24"/>
        </w:rPr>
        <w:t xml:space="preserve"> Science Fair Mentor Program Student Application</w:t>
      </w:r>
    </w:p>
    <w:p w:rsidR="00BB0C78" w:rsidRPr="00740D9F" w:rsidP="00C00ECB" w14:paraId="692F4D2D" w14:textId="77777777">
      <w:pPr>
        <w:pStyle w:val="ListParagraph"/>
        <w:numPr>
          <w:ilvl w:val="1"/>
          <w:numId w:val="48"/>
        </w:numPr>
        <w:spacing w:after="0" w:line="240" w:lineRule="auto"/>
        <w:rPr>
          <w:rFonts w:asciiTheme="majorHAnsi" w:hAnsiTheme="majorHAnsi"/>
          <w:sz w:val="24"/>
          <w:szCs w:val="24"/>
        </w:rPr>
      </w:pPr>
      <w:r w:rsidRPr="00740D9F">
        <w:rPr>
          <w:rFonts w:asciiTheme="majorHAnsi" w:hAnsiTheme="majorHAnsi"/>
          <w:sz w:val="24"/>
          <w:szCs w:val="24"/>
        </w:rPr>
        <w:t>Number of Total Annual Responses:  24</w:t>
      </w:r>
    </w:p>
    <w:p w:rsidR="00BB0C78" w:rsidRPr="00740D9F" w:rsidP="00C00ECB" w14:paraId="56B094A2" w14:textId="7E7442C0">
      <w:pPr>
        <w:pStyle w:val="ListParagraph"/>
        <w:numPr>
          <w:ilvl w:val="1"/>
          <w:numId w:val="48"/>
        </w:numPr>
        <w:spacing w:after="0" w:line="240" w:lineRule="auto"/>
        <w:rPr>
          <w:rFonts w:asciiTheme="majorHAnsi" w:hAnsiTheme="majorHAnsi"/>
          <w:sz w:val="24"/>
          <w:szCs w:val="24"/>
        </w:rPr>
      </w:pPr>
      <w:r w:rsidRPr="00740D9F">
        <w:rPr>
          <w:rFonts w:asciiTheme="majorHAnsi" w:hAnsiTheme="majorHAnsi"/>
          <w:sz w:val="24"/>
          <w:szCs w:val="24"/>
        </w:rPr>
        <w:t xml:space="preserve">Response Time:  </w:t>
      </w:r>
      <w:r w:rsidR="00AD558C">
        <w:rPr>
          <w:rFonts w:asciiTheme="majorHAnsi" w:hAnsiTheme="majorHAnsi"/>
          <w:sz w:val="24"/>
          <w:szCs w:val="24"/>
        </w:rPr>
        <w:t>30</w:t>
      </w:r>
      <w:r w:rsidRPr="00740D9F">
        <w:rPr>
          <w:rFonts w:asciiTheme="majorHAnsi" w:hAnsiTheme="majorHAnsi"/>
          <w:sz w:val="24"/>
          <w:szCs w:val="24"/>
        </w:rPr>
        <w:t xml:space="preserve"> minutes</w:t>
      </w:r>
    </w:p>
    <w:p w:rsidR="00BB0C78" w:rsidRPr="00740D9F" w:rsidP="00C00ECB" w14:paraId="4F42EA29" w14:textId="4D31AD98">
      <w:pPr>
        <w:pStyle w:val="ListParagraph"/>
        <w:numPr>
          <w:ilvl w:val="1"/>
          <w:numId w:val="48"/>
        </w:numPr>
        <w:spacing w:after="0" w:line="240" w:lineRule="auto"/>
        <w:rPr>
          <w:rFonts w:asciiTheme="majorHAnsi" w:hAnsiTheme="majorHAnsi"/>
          <w:sz w:val="24"/>
          <w:szCs w:val="24"/>
        </w:rPr>
      </w:pPr>
      <w:r w:rsidRPr="00740D9F">
        <w:rPr>
          <w:rFonts w:asciiTheme="majorHAnsi" w:hAnsiTheme="majorHAnsi"/>
          <w:sz w:val="24"/>
          <w:szCs w:val="24"/>
        </w:rPr>
        <w:t>Respondent Hourly Wage:  $</w:t>
      </w:r>
      <w:r w:rsidR="00AD558C">
        <w:rPr>
          <w:rFonts w:asciiTheme="majorHAnsi" w:hAnsiTheme="majorHAnsi"/>
          <w:sz w:val="24"/>
          <w:szCs w:val="24"/>
        </w:rPr>
        <w:t>1</w:t>
      </w:r>
      <w:r w:rsidRPr="00740D9F">
        <w:rPr>
          <w:rFonts w:asciiTheme="majorHAnsi" w:hAnsiTheme="majorHAnsi"/>
          <w:sz w:val="24"/>
          <w:szCs w:val="24"/>
        </w:rPr>
        <w:t>5</w:t>
      </w:r>
    </w:p>
    <w:p w:rsidR="00BB0C78" w:rsidRPr="00740D9F" w:rsidP="00C00ECB" w14:paraId="551E0288" w14:textId="05DD8527">
      <w:pPr>
        <w:pStyle w:val="ListParagraph"/>
        <w:numPr>
          <w:ilvl w:val="1"/>
          <w:numId w:val="48"/>
        </w:numPr>
        <w:spacing w:after="0" w:line="240" w:lineRule="auto"/>
        <w:rPr>
          <w:rFonts w:asciiTheme="majorHAnsi" w:hAnsiTheme="majorHAnsi"/>
          <w:sz w:val="24"/>
          <w:szCs w:val="24"/>
        </w:rPr>
      </w:pPr>
      <w:r w:rsidRPr="00740D9F">
        <w:rPr>
          <w:rFonts w:asciiTheme="majorHAnsi" w:hAnsiTheme="majorHAnsi"/>
          <w:sz w:val="24"/>
          <w:szCs w:val="24"/>
        </w:rPr>
        <w:t xml:space="preserve">Labor Burden per Response:  </w:t>
      </w:r>
      <w:r w:rsidR="00AD558C">
        <w:rPr>
          <w:rFonts w:asciiTheme="majorHAnsi" w:hAnsiTheme="majorHAnsi"/>
          <w:sz w:val="24"/>
          <w:szCs w:val="24"/>
        </w:rPr>
        <w:t>7.50</w:t>
      </w:r>
    </w:p>
    <w:p w:rsidR="00DE27AE" w:rsidRPr="00C00ECB" w:rsidP="00C00ECB" w14:paraId="0C1A4D1D" w14:textId="4AFF6D3E">
      <w:pPr>
        <w:pStyle w:val="ListParagraph"/>
        <w:numPr>
          <w:ilvl w:val="1"/>
          <w:numId w:val="48"/>
        </w:numPr>
        <w:spacing w:after="0" w:line="240" w:lineRule="auto"/>
        <w:rPr>
          <w:rFonts w:asciiTheme="majorHAnsi" w:hAnsiTheme="majorHAnsi"/>
          <w:sz w:val="24"/>
          <w:szCs w:val="24"/>
        </w:rPr>
      </w:pPr>
      <w:r w:rsidRPr="00C00ECB">
        <w:rPr>
          <w:rFonts w:asciiTheme="majorHAnsi" w:hAnsiTheme="majorHAnsi"/>
          <w:sz w:val="24"/>
          <w:szCs w:val="24"/>
        </w:rPr>
        <w:t xml:space="preserve">Total Labor Burden:  </w:t>
      </w:r>
      <w:r w:rsidRPr="00C00ECB" w:rsidR="00B75EBE">
        <w:rPr>
          <w:rFonts w:asciiTheme="majorHAnsi" w:hAnsiTheme="majorHAnsi"/>
          <w:sz w:val="24"/>
          <w:szCs w:val="24"/>
        </w:rPr>
        <w:t>$</w:t>
      </w:r>
      <w:r w:rsidRPr="00C00ECB" w:rsidR="000B0309">
        <w:rPr>
          <w:rFonts w:asciiTheme="majorHAnsi" w:hAnsiTheme="majorHAnsi"/>
          <w:sz w:val="24"/>
          <w:szCs w:val="24"/>
        </w:rPr>
        <w:t>1</w:t>
      </w:r>
      <w:r w:rsidR="00AD558C">
        <w:rPr>
          <w:rFonts w:asciiTheme="majorHAnsi" w:hAnsiTheme="majorHAnsi"/>
          <w:sz w:val="24"/>
          <w:szCs w:val="24"/>
        </w:rPr>
        <w:t>8</w:t>
      </w:r>
      <w:r w:rsidRPr="00C00ECB" w:rsidR="000B0309">
        <w:rPr>
          <w:rFonts w:asciiTheme="majorHAnsi" w:hAnsiTheme="majorHAnsi"/>
          <w:sz w:val="24"/>
          <w:szCs w:val="24"/>
        </w:rPr>
        <w:t>0</w:t>
      </w:r>
    </w:p>
    <w:p w:rsidR="00DE27AE" w:rsidRPr="00F56FD4" w:rsidP="00F56FD4" w14:paraId="3C35530A" w14:textId="77777777">
      <w:pPr>
        <w:spacing w:after="0" w:line="240" w:lineRule="auto"/>
        <w:ind w:left="360"/>
        <w:rPr>
          <w:rFonts w:asciiTheme="majorHAnsi" w:hAnsiTheme="majorHAnsi"/>
          <w:sz w:val="24"/>
          <w:szCs w:val="24"/>
        </w:rPr>
      </w:pPr>
    </w:p>
    <w:p w:rsidR="00992681" w:rsidRPr="00C00ECB" w:rsidP="00C00ECB" w14:paraId="355467C0" w14:textId="6FB2846C">
      <w:pPr>
        <w:pStyle w:val="ListParagraph"/>
        <w:numPr>
          <w:ilvl w:val="0"/>
          <w:numId w:val="48"/>
        </w:numPr>
        <w:spacing w:after="0" w:line="240" w:lineRule="auto"/>
        <w:rPr>
          <w:rFonts w:ascii="Cambria" w:hAnsi="Cambria" w:cs="Times New Roman"/>
          <w:sz w:val="24"/>
          <w:szCs w:val="24"/>
        </w:rPr>
      </w:pPr>
      <w:r w:rsidRPr="00C00ECB">
        <w:rPr>
          <w:rFonts w:ascii="Cambria" w:hAnsi="Cambria" w:cs="Times New Roman"/>
          <w:sz w:val="24"/>
          <w:szCs w:val="24"/>
        </w:rPr>
        <w:t>NAWCAD 5726/4</w:t>
      </w:r>
      <w:r w:rsidR="00A67AF6">
        <w:rPr>
          <w:rFonts w:ascii="Cambria" w:hAnsi="Cambria" w:cs="Times New Roman"/>
          <w:sz w:val="24"/>
          <w:szCs w:val="24"/>
        </w:rPr>
        <w:t xml:space="preserve">, </w:t>
      </w:r>
      <w:r w:rsidRPr="004B253A" w:rsidR="00A67AF6">
        <w:rPr>
          <w:rFonts w:ascii="Cambria" w:hAnsi="Cambria" w:cs="Times New Roman"/>
          <w:sz w:val="24"/>
          <w:szCs w:val="24"/>
        </w:rPr>
        <w:t>NAWCAD SEO</w:t>
      </w:r>
      <w:r w:rsidRPr="00654A95" w:rsidR="00A67AF6">
        <w:rPr>
          <w:rFonts w:ascii="Cambria" w:hAnsi="Cambria" w:cs="Times New Roman"/>
          <w:sz w:val="24"/>
          <w:szCs w:val="24"/>
        </w:rPr>
        <w:t xml:space="preserve"> </w:t>
      </w:r>
      <w:r w:rsidR="00A67AF6">
        <w:rPr>
          <w:rFonts w:ascii="Cambria" w:hAnsi="Cambria" w:cs="Times New Roman"/>
          <w:sz w:val="24"/>
          <w:szCs w:val="24"/>
        </w:rPr>
        <w:t xml:space="preserve">Program </w:t>
      </w:r>
      <w:r w:rsidRPr="00654A95" w:rsidR="00A67AF6">
        <w:rPr>
          <w:rFonts w:ascii="Cambria" w:hAnsi="Cambria" w:cs="Times New Roman"/>
          <w:sz w:val="24"/>
          <w:szCs w:val="24"/>
        </w:rPr>
        <w:t>Registration</w:t>
      </w:r>
    </w:p>
    <w:p w:rsidR="00992681" w:rsidRPr="00654A95" w:rsidP="00C00ECB" w14:paraId="021CF517" w14:textId="5B0A559C">
      <w:pPr>
        <w:pStyle w:val="ListParagraph"/>
        <w:numPr>
          <w:ilvl w:val="1"/>
          <w:numId w:val="48"/>
        </w:numPr>
        <w:spacing w:after="0" w:line="240" w:lineRule="auto"/>
        <w:rPr>
          <w:rFonts w:ascii="Cambria" w:hAnsi="Cambria" w:cs="Times New Roman"/>
          <w:sz w:val="24"/>
          <w:szCs w:val="24"/>
        </w:rPr>
      </w:pPr>
      <w:r w:rsidRPr="00654A95">
        <w:rPr>
          <w:rFonts w:ascii="Cambria" w:hAnsi="Cambria" w:cs="Times New Roman"/>
          <w:sz w:val="24"/>
          <w:szCs w:val="24"/>
        </w:rPr>
        <w:t xml:space="preserve">Number of Total Annual Responses:  </w:t>
      </w:r>
      <w:r w:rsidR="001A12B9">
        <w:rPr>
          <w:rFonts w:ascii="Cambria" w:hAnsi="Cambria" w:cs="Times New Roman"/>
          <w:sz w:val="24"/>
          <w:szCs w:val="24"/>
        </w:rPr>
        <w:t>132</w:t>
      </w:r>
    </w:p>
    <w:p w:rsidR="00992681" w:rsidRPr="00654A95" w:rsidP="00C00ECB" w14:paraId="2BF319A5" w14:textId="10BCAD79">
      <w:pPr>
        <w:pStyle w:val="ListParagraph"/>
        <w:numPr>
          <w:ilvl w:val="1"/>
          <w:numId w:val="48"/>
        </w:numPr>
        <w:spacing w:after="0" w:line="240" w:lineRule="auto"/>
        <w:rPr>
          <w:rFonts w:ascii="Cambria" w:hAnsi="Cambria" w:cs="Times New Roman"/>
          <w:sz w:val="24"/>
          <w:szCs w:val="24"/>
        </w:rPr>
      </w:pPr>
      <w:r w:rsidRPr="00654A95">
        <w:rPr>
          <w:rFonts w:ascii="Cambria" w:hAnsi="Cambria" w:cs="Times New Roman"/>
          <w:sz w:val="24"/>
          <w:szCs w:val="24"/>
        </w:rPr>
        <w:t xml:space="preserve">Response Time:  </w:t>
      </w:r>
      <w:r w:rsidR="00AD558C">
        <w:rPr>
          <w:rFonts w:ascii="Cambria" w:hAnsi="Cambria" w:cs="Times New Roman"/>
          <w:sz w:val="24"/>
          <w:szCs w:val="24"/>
        </w:rPr>
        <w:t>2</w:t>
      </w:r>
      <w:r w:rsidRPr="00654A95">
        <w:rPr>
          <w:rFonts w:ascii="Cambria" w:hAnsi="Cambria" w:cs="Times New Roman"/>
          <w:sz w:val="24"/>
          <w:szCs w:val="24"/>
        </w:rPr>
        <w:t>0 minutes</w:t>
      </w:r>
    </w:p>
    <w:p w:rsidR="00992681" w:rsidRPr="00654A95" w:rsidP="00C00ECB" w14:paraId="282BA1D1" w14:textId="3157B3E7">
      <w:pPr>
        <w:pStyle w:val="ListParagraph"/>
        <w:numPr>
          <w:ilvl w:val="1"/>
          <w:numId w:val="48"/>
        </w:numPr>
        <w:spacing w:after="0" w:line="240" w:lineRule="auto"/>
        <w:rPr>
          <w:rFonts w:ascii="Cambria" w:hAnsi="Cambria" w:cs="Times New Roman"/>
          <w:sz w:val="24"/>
          <w:szCs w:val="24"/>
        </w:rPr>
      </w:pPr>
      <w:r w:rsidRPr="00654A95">
        <w:rPr>
          <w:rFonts w:ascii="Cambria" w:hAnsi="Cambria" w:cs="Times New Roman"/>
          <w:sz w:val="24"/>
          <w:szCs w:val="24"/>
        </w:rPr>
        <w:t>Respondent Hourly Wage:  $</w:t>
      </w:r>
      <w:r w:rsidR="00AD558C">
        <w:rPr>
          <w:rFonts w:ascii="Cambria" w:hAnsi="Cambria" w:cs="Times New Roman"/>
          <w:sz w:val="24"/>
          <w:szCs w:val="24"/>
        </w:rPr>
        <w:t>38.66</w:t>
      </w:r>
    </w:p>
    <w:p w:rsidR="00992681" w:rsidRPr="00654A95" w:rsidP="00C00ECB" w14:paraId="2CEB955C" w14:textId="0C9D808F">
      <w:pPr>
        <w:pStyle w:val="ListParagraph"/>
        <w:numPr>
          <w:ilvl w:val="1"/>
          <w:numId w:val="48"/>
        </w:numPr>
        <w:spacing w:after="0" w:line="240" w:lineRule="auto"/>
        <w:rPr>
          <w:rFonts w:ascii="Cambria" w:hAnsi="Cambria" w:cs="Times New Roman"/>
          <w:sz w:val="24"/>
          <w:szCs w:val="24"/>
        </w:rPr>
      </w:pPr>
      <w:r w:rsidRPr="00654A95">
        <w:rPr>
          <w:rFonts w:ascii="Cambria" w:hAnsi="Cambria" w:cs="Times New Roman"/>
          <w:sz w:val="24"/>
          <w:szCs w:val="24"/>
        </w:rPr>
        <w:t xml:space="preserve">Labor Burden per Response:  </w:t>
      </w:r>
      <w:r w:rsidR="000B0309">
        <w:rPr>
          <w:rFonts w:ascii="Cambria" w:hAnsi="Cambria" w:cs="Times New Roman"/>
          <w:sz w:val="24"/>
          <w:szCs w:val="24"/>
        </w:rPr>
        <w:t>$</w:t>
      </w:r>
      <w:r w:rsidR="00AD558C">
        <w:rPr>
          <w:rFonts w:ascii="Cambria" w:hAnsi="Cambria" w:cs="Times New Roman"/>
          <w:sz w:val="24"/>
          <w:szCs w:val="24"/>
        </w:rPr>
        <w:t>12.89</w:t>
      </w:r>
    </w:p>
    <w:p w:rsidR="00CA3DBF" w:rsidRPr="00F56FD4" w:rsidP="00C00ECB" w14:paraId="35834D8C" w14:textId="440EB87E">
      <w:pPr>
        <w:pStyle w:val="ListParagraph"/>
        <w:numPr>
          <w:ilvl w:val="1"/>
          <w:numId w:val="48"/>
        </w:numPr>
        <w:spacing w:after="0" w:line="240" w:lineRule="auto"/>
        <w:rPr>
          <w:rFonts w:ascii="Cambria" w:hAnsi="Cambria" w:cs="Times New Roman"/>
          <w:sz w:val="24"/>
          <w:szCs w:val="24"/>
        </w:rPr>
      </w:pPr>
      <w:r w:rsidRPr="00654A95">
        <w:rPr>
          <w:rFonts w:ascii="Cambria" w:hAnsi="Cambria" w:cs="Times New Roman"/>
          <w:sz w:val="24"/>
          <w:szCs w:val="24"/>
        </w:rPr>
        <w:t xml:space="preserve">Total Labor Burden:  </w:t>
      </w:r>
      <w:r w:rsidR="00B75EBE">
        <w:rPr>
          <w:rFonts w:ascii="Cambria" w:hAnsi="Cambria" w:cs="Times New Roman"/>
          <w:sz w:val="24"/>
          <w:szCs w:val="24"/>
        </w:rPr>
        <w:t>$</w:t>
      </w:r>
      <w:r w:rsidR="00AD558C">
        <w:rPr>
          <w:rFonts w:ascii="Cambria" w:hAnsi="Cambria" w:cs="Times New Roman"/>
          <w:sz w:val="24"/>
          <w:szCs w:val="24"/>
        </w:rPr>
        <w:t>1,701</w:t>
      </w:r>
    </w:p>
    <w:p w:rsidR="00881C73" w:rsidRPr="00F56FD4" w:rsidP="009F6A68" w14:paraId="27ABD68A" w14:textId="77777777">
      <w:pPr>
        <w:spacing w:after="0" w:line="240" w:lineRule="auto"/>
        <w:rPr>
          <w:rFonts w:ascii="Cambria" w:hAnsi="Cambria" w:cs="Times New Roman"/>
          <w:sz w:val="24"/>
          <w:szCs w:val="24"/>
        </w:rPr>
      </w:pPr>
    </w:p>
    <w:p w:rsidR="00235D71" w:rsidRPr="00F56FD4" w:rsidP="00C00ECB" w14:paraId="733F2E21" w14:textId="5FA405EF">
      <w:pPr>
        <w:pStyle w:val="ListParagraph"/>
        <w:numPr>
          <w:ilvl w:val="0"/>
          <w:numId w:val="48"/>
        </w:numPr>
        <w:spacing w:after="0" w:line="240" w:lineRule="auto"/>
        <w:rPr>
          <w:rFonts w:ascii="Cambria" w:hAnsi="Cambria" w:cs="Times New Roman"/>
          <w:sz w:val="24"/>
          <w:szCs w:val="24"/>
        </w:rPr>
      </w:pPr>
      <w:r w:rsidRPr="00F56FD4">
        <w:rPr>
          <w:rFonts w:ascii="Cambria" w:hAnsi="Cambria" w:cs="Times New Roman"/>
          <w:sz w:val="24"/>
          <w:szCs w:val="24"/>
        </w:rPr>
        <w:t>Overall</w:t>
      </w:r>
      <w:r w:rsidRPr="00F56FD4">
        <w:rPr>
          <w:rFonts w:ascii="Cambria" w:hAnsi="Cambria" w:cs="Times New Roman"/>
          <w:sz w:val="24"/>
          <w:szCs w:val="24"/>
        </w:rPr>
        <w:t xml:space="preserve"> Labor Burden </w:t>
      </w:r>
    </w:p>
    <w:p w:rsidR="00235D71" w:rsidRPr="00F56FD4" w:rsidP="00C00ECB" w14:paraId="59D9995B" w14:textId="1FCF7767">
      <w:pPr>
        <w:pStyle w:val="ListParagraph"/>
        <w:numPr>
          <w:ilvl w:val="1"/>
          <w:numId w:val="48"/>
        </w:numPr>
        <w:spacing w:after="0" w:line="240" w:lineRule="auto"/>
        <w:rPr>
          <w:rFonts w:ascii="Cambria" w:hAnsi="Cambria" w:cs="Times New Roman"/>
          <w:sz w:val="24"/>
          <w:szCs w:val="24"/>
        </w:rPr>
      </w:pPr>
      <w:r w:rsidRPr="00F56FD4">
        <w:rPr>
          <w:rFonts w:ascii="Cambria" w:hAnsi="Cambria" w:cs="Times New Roman"/>
          <w:sz w:val="24"/>
          <w:szCs w:val="24"/>
        </w:rPr>
        <w:t xml:space="preserve">Total Number of Annual Responses: </w:t>
      </w:r>
      <w:r w:rsidRPr="00F56FD4" w:rsidR="003B0590">
        <w:rPr>
          <w:rFonts w:ascii="Cambria" w:hAnsi="Cambria" w:cs="Times New Roman"/>
          <w:sz w:val="24"/>
          <w:szCs w:val="24"/>
        </w:rPr>
        <w:t xml:space="preserve"> </w:t>
      </w:r>
      <w:r w:rsidR="001A12B9">
        <w:rPr>
          <w:rFonts w:ascii="Cambria" w:hAnsi="Cambria" w:cs="Times New Roman"/>
          <w:sz w:val="24"/>
          <w:szCs w:val="24"/>
        </w:rPr>
        <w:t>196</w:t>
      </w:r>
    </w:p>
    <w:p w:rsidR="00235D71" w:rsidRPr="00F56FD4" w:rsidP="00C00ECB" w14:paraId="0BDD0B28" w14:textId="03C892DE">
      <w:pPr>
        <w:pStyle w:val="ListParagraph"/>
        <w:numPr>
          <w:ilvl w:val="1"/>
          <w:numId w:val="48"/>
        </w:numPr>
        <w:spacing w:after="0" w:line="240" w:lineRule="auto"/>
        <w:rPr>
          <w:rFonts w:ascii="Cambria" w:hAnsi="Cambria" w:cs="Times New Roman"/>
          <w:sz w:val="24"/>
          <w:szCs w:val="24"/>
        </w:rPr>
      </w:pPr>
      <w:r w:rsidRPr="00F56FD4">
        <w:rPr>
          <w:rFonts w:ascii="Cambria" w:hAnsi="Cambria" w:cs="Times New Roman"/>
          <w:sz w:val="24"/>
          <w:szCs w:val="24"/>
        </w:rPr>
        <w:t xml:space="preserve">Total Labor Burden: </w:t>
      </w:r>
      <w:r w:rsidRPr="00F56FD4" w:rsidR="003B0590">
        <w:rPr>
          <w:rFonts w:ascii="Cambria" w:hAnsi="Cambria" w:cs="Times New Roman"/>
          <w:sz w:val="24"/>
          <w:szCs w:val="24"/>
        </w:rPr>
        <w:t xml:space="preserve"> </w:t>
      </w:r>
      <w:r w:rsidRPr="00F56FD4" w:rsidR="00516BCE">
        <w:rPr>
          <w:rFonts w:ascii="Cambria" w:hAnsi="Cambria" w:cs="Times New Roman"/>
          <w:sz w:val="24"/>
          <w:szCs w:val="24"/>
        </w:rPr>
        <w:t>$</w:t>
      </w:r>
      <w:r w:rsidR="00AD558C">
        <w:rPr>
          <w:rFonts w:ascii="Cambria" w:hAnsi="Cambria" w:cs="Times New Roman"/>
          <w:sz w:val="24"/>
          <w:szCs w:val="24"/>
        </w:rPr>
        <w:t>2,654</w:t>
      </w:r>
    </w:p>
    <w:p w:rsidR="00520B36" w:rsidRPr="00F56FD4" w:rsidP="009F6A68" w14:paraId="3A01C1DE" w14:textId="77777777">
      <w:pPr>
        <w:spacing w:after="0" w:line="240" w:lineRule="auto"/>
        <w:rPr>
          <w:rFonts w:ascii="Cambria" w:hAnsi="Cambria" w:cs="Times New Roman"/>
          <w:sz w:val="24"/>
          <w:szCs w:val="24"/>
        </w:rPr>
      </w:pPr>
    </w:p>
    <w:p w:rsidR="00191CED" w:rsidP="009F6A68" w14:paraId="3767AAC4" w14:textId="2330B2C5">
      <w:pPr>
        <w:spacing w:after="0" w:line="240" w:lineRule="auto"/>
        <w:rPr>
          <w:rFonts w:ascii="Cambria" w:hAnsi="Cambria" w:cs="Times New Roman"/>
          <w:sz w:val="24"/>
          <w:szCs w:val="24"/>
        </w:rPr>
      </w:pPr>
      <w:r w:rsidRPr="00F56FD4">
        <w:rPr>
          <w:rFonts w:ascii="Cambria" w:hAnsi="Cambria" w:cs="Times New Roman"/>
          <w:sz w:val="24"/>
          <w:szCs w:val="24"/>
        </w:rPr>
        <w:t xml:space="preserve">The Respondent hourly wage </w:t>
      </w:r>
      <w:r w:rsidR="00AD558C">
        <w:rPr>
          <w:rFonts w:ascii="Cambria" w:hAnsi="Cambria" w:cs="Times New Roman"/>
          <w:sz w:val="24"/>
          <w:szCs w:val="24"/>
        </w:rPr>
        <w:t xml:space="preserve">for NAWCAD 5726/1 and NAWCAD 5726/4 </w:t>
      </w:r>
      <w:r w:rsidRPr="00F56FD4">
        <w:rPr>
          <w:rFonts w:ascii="Cambria" w:hAnsi="Cambria" w:cs="Times New Roman"/>
          <w:sz w:val="24"/>
          <w:szCs w:val="24"/>
        </w:rPr>
        <w:t>was determined by using the</w:t>
      </w:r>
      <w:r w:rsidR="003217F6">
        <w:rPr>
          <w:rFonts w:ascii="Cambria" w:hAnsi="Cambria" w:cs="Times New Roman"/>
          <w:sz w:val="24"/>
          <w:szCs w:val="24"/>
        </w:rPr>
        <w:t xml:space="preserve"> mean hourly wage for all occupations in California-Lexington Park, Maryland as determined by the </w:t>
      </w:r>
      <w:r w:rsidR="00AD558C">
        <w:rPr>
          <w:rFonts w:ascii="Cambria" w:hAnsi="Cambria" w:cs="Times New Roman"/>
          <w:sz w:val="24"/>
          <w:szCs w:val="24"/>
        </w:rPr>
        <w:t xml:space="preserve">U.S. Bureau of Labor and Statistics </w:t>
      </w:r>
      <w:r w:rsidR="004E2E1D">
        <w:rPr>
          <w:rFonts w:ascii="Cambria" w:hAnsi="Cambria" w:cs="Times New Roman"/>
          <w:sz w:val="24"/>
          <w:szCs w:val="24"/>
        </w:rPr>
        <w:t>w</w:t>
      </w:r>
      <w:r w:rsidR="00AD558C">
        <w:rPr>
          <w:rFonts w:ascii="Cambria" w:hAnsi="Cambria" w:cs="Times New Roman"/>
          <w:sz w:val="24"/>
          <w:szCs w:val="24"/>
        </w:rPr>
        <w:t xml:space="preserve">ebsite </w:t>
      </w:r>
      <w:r>
        <w:rPr>
          <w:rFonts w:ascii="Cambria" w:hAnsi="Cambria" w:cs="Times New Roman"/>
          <w:sz w:val="24"/>
          <w:szCs w:val="24"/>
        </w:rPr>
        <w:t>at</w:t>
      </w:r>
      <w:r w:rsidR="003217F6">
        <w:rPr>
          <w:rStyle w:val="Hyperlink"/>
          <w:rFonts w:ascii="Cambria" w:hAnsi="Cambria" w:cs="Times New Roman"/>
          <w:sz w:val="24"/>
          <w:szCs w:val="24"/>
        </w:rPr>
        <w:t xml:space="preserve"> </w:t>
      </w:r>
      <w:hyperlink r:id="rId12" w:history="1">
        <w:r w:rsidRPr="00D92A2E" w:rsidR="003217F6">
          <w:rPr>
            <w:rStyle w:val="Hyperlink"/>
            <w:rFonts w:ascii="Cambria" w:hAnsi="Cambria" w:cs="Times New Roman"/>
            <w:sz w:val="24"/>
            <w:szCs w:val="24"/>
          </w:rPr>
          <w:t>https://www.bls.gov/oes/current/oes_15680.htm</w:t>
        </w:r>
      </w:hyperlink>
      <w:r>
        <w:rPr>
          <w:rFonts w:ascii="Cambria" w:hAnsi="Cambria" w:cs="Times New Roman"/>
          <w:sz w:val="24"/>
          <w:szCs w:val="24"/>
        </w:rPr>
        <w:t>.</w:t>
      </w:r>
      <w:r w:rsidR="003217F6">
        <w:rPr>
          <w:rFonts w:ascii="Cambria" w:hAnsi="Cambria" w:cs="Times New Roman"/>
          <w:sz w:val="24"/>
          <w:szCs w:val="24"/>
        </w:rPr>
        <w:t xml:space="preserve">  Because the respondents for NAWCAD 5726/2 are high school students, the </w:t>
      </w:r>
      <w:r w:rsidR="008A2188">
        <w:rPr>
          <w:rFonts w:ascii="Cambria" w:hAnsi="Cambria" w:cs="Times New Roman"/>
          <w:sz w:val="24"/>
          <w:szCs w:val="24"/>
        </w:rPr>
        <w:t>r</w:t>
      </w:r>
      <w:r w:rsidR="003217F6">
        <w:rPr>
          <w:rFonts w:ascii="Cambria" w:hAnsi="Cambria" w:cs="Times New Roman"/>
          <w:sz w:val="24"/>
          <w:szCs w:val="24"/>
        </w:rPr>
        <w:t xml:space="preserve">espondent hourly wage was determined by using Maryland’s minimum wage as of </w:t>
      </w:r>
      <w:r w:rsidR="008A2188">
        <w:rPr>
          <w:rFonts w:ascii="Cambria" w:hAnsi="Cambria" w:cs="Times New Roman"/>
          <w:sz w:val="24"/>
          <w:szCs w:val="24"/>
        </w:rPr>
        <w:t>1 January 2024</w:t>
      </w:r>
      <w:r w:rsidR="003217F6">
        <w:rPr>
          <w:rFonts w:ascii="Cambria" w:hAnsi="Cambria" w:cs="Times New Roman"/>
          <w:sz w:val="24"/>
          <w:szCs w:val="24"/>
        </w:rPr>
        <w:t xml:space="preserve"> per the Maryland Department of Labor website </w:t>
      </w:r>
      <w:r w:rsidR="008A2188">
        <w:rPr>
          <w:rFonts w:ascii="Cambria" w:hAnsi="Cambria" w:cs="Times New Roman"/>
          <w:sz w:val="24"/>
          <w:szCs w:val="24"/>
        </w:rPr>
        <w:t>located</w:t>
      </w:r>
      <w:r w:rsidR="003217F6">
        <w:rPr>
          <w:rFonts w:ascii="Cambria" w:hAnsi="Cambria" w:cs="Times New Roman"/>
          <w:sz w:val="24"/>
          <w:szCs w:val="24"/>
        </w:rPr>
        <w:t xml:space="preserve"> at </w:t>
      </w:r>
      <w:hyperlink r:id="rId13" w:history="1">
        <w:r w:rsidRPr="00D92A2E" w:rsidR="003217F6">
          <w:rPr>
            <w:rStyle w:val="Hyperlink"/>
            <w:rFonts w:ascii="Cambria" w:hAnsi="Cambria" w:cs="Times New Roman"/>
            <w:sz w:val="24"/>
            <w:szCs w:val="24"/>
          </w:rPr>
          <w:t>https://www.dllr.state.md.us/labor/wages/wagehrfacts.shtml</w:t>
        </w:r>
      </w:hyperlink>
      <w:r w:rsidR="003217F6">
        <w:rPr>
          <w:rFonts w:ascii="Cambria" w:hAnsi="Cambria" w:cs="Times New Roman"/>
          <w:sz w:val="24"/>
          <w:szCs w:val="24"/>
        </w:rPr>
        <w:t xml:space="preserve">. </w:t>
      </w:r>
    </w:p>
    <w:p w:rsidR="00191CED" w:rsidP="009F6A68" w14:paraId="6248DDE0" w14:textId="23DE6246">
      <w:pPr>
        <w:spacing w:after="0" w:line="240" w:lineRule="auto"/>
        <w:rPr>
          <w:rFonts w:ascii="Cambria" w:hAnsi="Cambria" w:cs="Times New Roman"/>
          <w:sz w:val="24"/>
          <w:szCs w:val="24"/>
        </w:rPr>
      </w:pPr>
      <w:r w:rsidRPr="00191CED">
        <w:rPr>
          <w:rFonts w:ascii="Cambria" w:hAnsi="Cambria" w:cs="Times New Roman"/>
          <w:sz w:val="24"/>
          <w:szCs w:val="24"/>
        </w:rPr>
        <w:t xml:space="preserve"> </w:t>
      </w:r>
    </w:p>
    <w:p w:rsidR="0019309D" w:rsidRPr="00F56FD4" w:rsidP="009F6A68" w14:paraId="2D37BE6A" w14:textId="428E25B1">
      <w:pPr>
        <w:spacing w:after="0" w:line="240" w:lineRule="auto"/>
        <w:rPr>
          <w:rFonts w:ascii="Cambria" w:hAnsi="Cambria" w:cs="Times New Roman"/>
          <w:sz w:val="24"/>
          <w:szCs w:val="24"/>
        </w:rPr>
      </w:pPr>
      <w:r w:rsidRPr="00F56FD4">
        <w:rPr>
          <w:rFonts w:ascii="Cambria" w:hAnsi="Cambria" w:cs="Times New Roman"/>
          <w:sz w:val="24"/>
          <w:szCs w:val="24"/>
        </w:rPr>
        <w:t>13.</w:t>
      </w:r>
      <w:r w:rsidRPr="00F56FD4">
        <w:rPr>
          <w:rFonts w:ascii="Cambria" w:hAnsi="Cambria" w:cs="Times New Roman"/>
          <w:sz w:val="24"/>
          <w:szCs w:val="24"/>
        </w:rPr>
        <w:tab/>
      </w:r>
      <w:r w:rsidRPr="00F56FD4">
        <w:rPr>
          <w:rFonts w:ascii="Cambria" w:hAnsi="Cambria" w:cs="Times New Roman"/>
          <w:sz w:val="24"/>
          <w:szCs w:val="24"/>
          <w:u w:val="single"/>
        </w:rPr>
        <w:t xml:space="preserve">Respondent Costs Other </w:t>
      </w:r>
      <w:r w:rsidRPr="00F56FD4" w:rsidR="006A7868">
        <w:rPr>
          <w:rFonts w:ascii="Cambria" w:hAnsi="Cambria" w:cs="Times New Roman"/>
          <w:sz w:val="24"/>
          <w:szCs w:val="24"/>
          <w:u w:val="single"/>
        </w:rPr>
        <w:t>t</w:t>
      </w:r>
      <w:r w:rsidRPr="00F56FD4">
        <w:rPr>
          <w:rFonts w:ascii="Cambria" w:hAnsi="Cambria" w:cs="Times New Roman"/>
          <w:sz w:val="24"/>
          <w:szCs w:val="24"/>
          <w:u w:val="single"/>
        </w:rPr>
        <w:t>han Burden Hour Costs</w:t>
      </w:r>
    </w:p>
    <w:p w:rsidR="0019309D" w:rsidRPr="00F56FD4" w:rsidP="009F6A68" w14:paraId="18994516" w14:textId="03E20805">
      <w:pPr>
        <w:spacing w:after="0" w:line="240" w:lineRule="auto"/>
        <w:rPr>
          <w:rFonts w:ascii="Cambria" w:hAnsi="Cambria" w:cs="Times New Roman"/>
          <w:sz w:val="24"/>
          <w:szCs w:val="24"/>
        </w:rPr>
      </w:pPr>
      <w:r w:rsidRPr="00F56FD4">
        <w:rPr>
          <w:rFonts w:ascii="Cambria" w:hAnsi="Cambria" w:cs="Times New Roman"/>
          <w:sz w:val="24"/>
          <w:szCs w:val="24"/>
        </w:rPr>
        <w:t xml:space="preserve">There are no annualized costs to respondents other than the labor burden costs addressed in Section 12 of this document to complete this collection. </w:t>
      </w:r>
    </w:p>
    <w:p w:rsidR="0019309D" w:rsidRPr="00F56FD4" w:rsidP="009F6A68" w14:paraId="4AFC09E0" w14:textId="77777777">
      <w:pPr>
        <w:spacing w:after="0" w:line="240" w:lineRule="auto"/>
        <w:rPr>
          <w:rFonts w:ascii="Cambria" w:hAnsi="Cambria" w:cs="Times New Roman"/>
          <w:sz w:val="24"/>
          <w:szCs w:val="24"/>
        </w:rPr>
      </w:pPr>
    </w:p>
    <w:p w:rsidR="00F25499" w:rsidRPr="00F56FD4" w:rsidP="009F6A68" w14:paraId="4213A8A5" w14:textId="75DE1031">
      <w:pPr>
        <w:spacing w:after="0" w:line="240" w:lineRule="auto"/>
        <w:rPr>
          <w:rFonts w:ascii="Cambria" w:hAnsi="Cambria" w:cs="Times New Roman"/>
          <w:sz w:val="24"/>
          <w:szCs w:val="24"/>
        </w:rPr>
      </w:pPr>
      <w:r w:rsidRPr="00F56FD4">
        <w:rPr>
          <w:rFonts w:ascii="Cambria" w:hAnsi="Cambria" w:cs="Times New Roman"/>
          <w:sz w:val="24"/>
          <w:szCs w:val="24"/>
        </w:rPr>
        <w:t>14.</w:t>
      </w:r>
      <w:r w:rsidRPr="00F56FD4">
        <w:rPr>
          <w:rFonts w:ascii="Cambria" w:hAnsi="Cambria" w:cs="Times New Roman"/>
          <w:sz w:val="24"/>
          <w:szCs w:val="24"/>
        </w:rPr>
        <w:tab/>
      </w:r>
      <w:r w:rsidRPr="00F56FD4">
        <w:rPr>
          <w:rFonts w:ascii="Cambria" w:hAnsi="Cambria" w:cs="Times New Roman"/>
          <w:sz w:val="24"/>
          <w:szCs w:val="24"/>
          <w:u w:val="single"/>
        </w:rPr>
        <w:t>Cost to the Federal Government</w:t>
      </w:r>
    </w:p>
    <w:p w:rsidR="00235D71" w:rsidRPr="00F56FD4" w:rsidP="009F6A68" w14:paraId="0739ACB8" w14:textId="77777777">
      <w:pPr>
        <w:spacing w:after="0" w:line="240" w:lineRule="auto"/>
        <w:rPr>
          <w:rFonts w:ascii="Cambria" w:hAnsi="Cambria" w:cs="Times New Roman"/>
          <w:sz w:val="24"/>
          <w:szCs w:val="24"/>
        </w:rPr>
      </w:pPr>
    </w:p>
    <w:p w:rsidR="00235D71" w:rsidRPr="00F56FD4" w:rsidP="009F6A68" w14:paraId="4AA3BC1A" w14:textId="77777777">
      <w:pPr>
        <w:spacing w:after="0" w:line="240" w:lineRule="auto"/>
        <w:rPr>
          <w:rFonts w:ascii="Cambria" w:hAnsi="Cambria" w:cs="Times New Roman"/>
          <w:sz w:val="24"/>
          <w:szCs w:val="24"/>
        </w:rPr>
      </w:pPr>
      <w:r w:rsidRPr="00F56FD4">
        <w:rPr>
          <w:rFonts w:ascii="Cambria" w:hAnsi="Cambria" w:cs="Times New Roman"/>
          <w:sz w:val="24"/>
          <w:szCs w:val="24"/>
        </w:rPr>
        <w:t>Part A: LABOR COST TO THE FEDERAL GOVERNMENT</w:t>
      </w:r>
    </w:p>
    <w:p w:rsidR="00235D71" w:rsidRPr="00F56FD4" w:rsidP="009F6A68" w14:paraId="2B385455" w14:textId="77777777">
      <w:pPr>
        <w:pStyle w:val="ListParagraph"/>
        <w:spacing w:after="0" w:line="240" w:lineRule="auto"/>
        <w:rPr>
          <w:rFonts w:ascii="Cambria" w:hAnsi="Cambria" w:cs="Times New Roman"/>
          <w:sz w:val="24"/>
          <w:szCs w:val="24"/>
        </w:rPr>
      </w:pPr>
    </w:p>
    <w:p w:rsidR="00EF15BC" w:rsidRPr="00C00ECB" w:rsidP="00C00ECB" w14:paraId="5A4FC073" w14:textId="2E8F125B">
      <w:pPr>
        <w:pStyle w:val="ListParagraph"/>
        <w:numPr>
          <w:ilvl w:val="0"/>
          <w:numId w:val="50"/>
        </w:numPr>
        <w:spacing w:after="0" w:line="240" w:lineRule="auto"/>
        <w:rPr>
          <w:rFonts w:asciiTheme="majorHAnsi" w:hAnsiTheme="majorHAnsi"/>
          <w:sz w:val="24"/>
          <w:szCs w:val="24"/>
        </w:rPr>
      </w:pPr>
      <w:r w:rsidRPr="00C00ECB">
        <w:rPr>
          <w:rFonts w:ascii="Cambria" w:hAnsi="Cambria" w:cs="Times New Roman"/>
          <w:sz w:val="24"/>
          <w:szCs w:val="24"/>
        </w:rPr>
        <w:t xml:space="preserve">NAWCAD 5726/1 </w:t>
      </w:r>
      <w:r w:rsidRPr="00C00ECB">
        <w:rPr>
          <w:rFonts w:asciiTheme="majorHAnsi" w:hAnsiTheme="majorHAnsi"/>
          <w:sz w:val="24"/>
          <w:szCs w:val="24"/>
        </w:rPr>
        <w:t>Program Request</w:t>
      </w:r>
    </w:p>
    <w:p w:rsidR="00EF15BC" w:rsidRPr="00740D9F" w:rsidP="00C00ECB" w14:paraId="4096E0B5" w14:textId="77777777">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Number of Total Annual Responses:  40</w:t>
      </w:r>
    </w:p>
    <w:p w:rsidR="00EF15BC" w:rsidRPr="00740D9F" w:rsidP="00C00ECB" w14:paraId="77374CED" w14:textId="2DAAAA0A">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 xml:space="preserve">Processing Time per Response: </w:t>
      </w:r>
      <w:r w:rsidR="000B0309">
        <w:rPr>
          <w:rFonts w:asciiTheme="majorHAnsi" w:hAnsiTheme="majorHAnsi"/>
          <w:sz w:val="24"/>
          <w:szCs w:val="24"/>
        </w:rPr>
        <w:t xml:space="preserve"> 0.17 hours</w:t>
      </w:r>
    </w:p>
    <w:p w:rsidR="00EF15BC" w:rsidRPr="00740D9F" w:rsidP="00C00ECB" w14:paraId="1F8F23C0" w14:textId="074A1D80">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Hourly Wage of Worker(s) Processing Responses:  $</w:t>
      </w:r>
      <w:r w:rsidR="000B0309">
        <w:rPr>
          <w:rFonts w:asciiTheme="majorHAnsi" w:hAnsiTheme="majorHAnsi"/>
          <w:sz w:val="24"/>
          <w:szCs w:val="24"/>
        </w:rPr>
        <w:t>21.84</w:t>
      </w:r>
    </w:p>
    <w:p w:rsidR="00EF15BC" w:rsidRPr="00740D9F" w:rsidP="00C00ECB" w14:paraId="515B35C5" w14:textId="415A5F23">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 xml:space="preserve">Cost to Process Each Response:  </w:t>
      </w:r>
      <w:r w:rsidR="000B0309">
        <w:rPr>
          <w:rFonts w:asciiTheme="majorHAnsi" w:hAnsiTheme="majorHAnsi"/>
          <w:sz w:val="24"/>
          <w:szCs w:val="24"/>
        </w:rPr>
        <w:t>$3.71</w:t>
      </w:r>
    </w:p>
    <w:p w:rsidR="00EF15BC" w:rsidRPr="00740D9F" w:rsidP="00C00ECB" w14:paraId="332AA92C" w14:textId="40B70100">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 xml:space="preserve">Total Cost to Process Responses:  </w:t>
      </w:r>
      <w:r w:rsidR="000B0309">
        <w:rPr>
          <w:rFonts w:asciiTheme="majorHAnsi" w:hAnsiTheme="majorHAnsi"/>
          <w:sz w:val="24"/>
          <w:szCs w:val="24"/>
        </w:rPr>
        <w:t>$14</w:t>
      </w:r>
      <w:r w:rsidR="00584297">
        <w:rPr>
          <w:rFonts w:asciiTheme="majorHAnsi" w:hAnsiTheme="majorHAnsi"/>
          <w:sz w:val="24"/>
          <w:szCs w:val="24"/>
        </w:rPr>
        <w:t>9</w:t>
      </w:r>
    </w:p>
    <w:p w:rsidR="00E73B87" w:rsidP="00F56FD4" w14:paraId="44A7DDDB" w14:textId="5C523F35">
      <w:pPr>
        <w:spacing w:after="0" w:line="240" w:lineRule="auto"/>
        <w:rPr>
          <w:rFonts w:ascii="Cambria" w:hAnsi="Cambria" w:cs="Times New Roman"/>
          <w:sz w:val="24"/>
          <w:szCs w:val="24"/>
        </w:rPr>
      </w:pPr>
    </w:p>
    <w:p w:rsidR="00EF15BC" w:rsidRPr="00C00ECB" w:rsidP="00C00ECB" w14:paraId="226BB332" w14:textId="7C7ECD47">
      <w:pPr>
        <w:pStyle w:val="ListParagraph"/>
        <w:numPr>
          <w:ilvl w:val="0"/>
          <w:numId w:val="50"/>
        </w:numPr>
        <w:spacing w:after="0" w:line="240" w:lineRule="auto"/>
        <w:rPr>
          <w:rFonts w:asciiTheme="majorHAnsi" w:hAnsiTheme="majorHAnsi"/>
          <w:sz w:val="24"/>
          <w:szCs w:val="24"/>
        </w:rPr>
      </w:pPr>
      <w:r w:rsidRPr="00C00ECB">
        <w:rPr>
          <w:rFonts w:ascii="Cambria" w:hAnsi="Cambria" w:cs="Times New Roman"/>
          <w:sz w:val="24"/>
          <w:szCs w:val="24"/>
        </w:rPr>
        <w:t>NAWCAD 5726/2</w:t>
      </w:r>
      <w:r w:rsidR="00A67AF6">
        <w:rPr>
          <w:rFonts w:ascii="Cambria" w:hAnsi="Cambria" w:cs="Times New Roman"/>
          <w:sz w:val="24"/>
          <w:szCs w:val="24"/>
        </w:rPr>
        <w:t>,</w:t>
      </w:r>
      <w:r w:rsidRPr="00C00ECB" w:rsidR="00A67AF6">
        <w:rPr>
          <w:rFonts w:ascii="Cambria" w:hAnsi="Cambria" w:cs="Times New Roman"/>
          <w:sz w:val="24"/>
          <w:szCs w:val="24"/>
        </w:rPr>
        <w:t xml:space="preserve"> </w:t>
      </w:r>
      <w:r w:rsidRPr="004B253A" w:rsidR="00A67AF6">
        <w:rPr>
          <w:rFonts w:ascii="Cambria" w:hAnsi="Cambria" w:cs="Times New Roman"/>
          <w:sz w:val="24"/>
          <w:szCs w:val="24"/>
        </w:rPr>
        <w:t>NAWCAD SEO</w:t>
      </w:r>
      <w:r w:rsidRPr="00C00ECB" w:rsidR="00A67AF6">
        <w:rPr>
          <w:rFonts w:asciiTheme="majorHAnsi" w:hAnsiTheme="majorHAnsi"/>
          <w:sz w:val="24"/>
          <w:szCs w:val="24"/>
        </w:rPr>
        <w:t xml:space="preserve"> Science Fair Mentor Program Student Application</w:t>
      </w:r>
    </w:p>
    <w:p w:rsidR="00EF15BC" w:rsidRPr="00740D9F" w:rsidP="00C00ECB" w14:paraId="18C63FD6" w14:textId="77777777">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Number of Total Annual Responses:  24</w:t>
      </w:r>
    </w:p>
    <w:p w:rsidR="00EF15BC" w:rsidRPr="00740D9F" w:rsidP="00C00ECB" w14:paraId="088BB0D7" w14:textId="1B792273">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 xml:space="preserve">Processing Time per Response:  </w:t>
      </w:r>
      <w:r w:rsidR="000B0309">
        <w:rPr>
          <w:rFonts w:asciiTheme="majorHAnsi" w:hAnsiTheme="majorHAnsi"/>
          <w:sz w:val="24"/>
          <w:szCs w:val="24"/>
        </w:rPr>
        <w:t>0.25 hours</w:t>
      </w:r>
    </w:p>
    <w:p w:rsidR="00EF15BC" w:rsidRPr="00740D9F" w:rsidP="00C00ECB" w14:paraId="720BCF24" w14:textId="112B4E80">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Hourly Wage of Worker(s) Processing Responses:  $</w:t>
      </w:r>
      <w:r w:rsidR="000B0309">
        <w:rPr>
          <w:rFonts w:asciiTheme="majorHAnsi" w:hAnsiTheme="majorHAnsi"/>
          <w:sz w:val="24"/>
          <w:szCs w:val="24"/>
        </w:rPr>
        <w:t>21.84</w:t>
      </w:r>
    </w:p>
    <w:p w:rsidR="00EF15BC" w:rsidRPr="00740D9F" w:rsidP="00C00ECB" w14:paraId="4A168A45" w14:textId="456F4B3B">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 xml:space="preserve">Cost to Process Each Response:  </w:t>
      </w:r>
      <w:r w:rsidR="000B0309">
        <w:rPr>
          <w:rFonts w:asciiTheme="majorHAnsi" w:hAnsiTheme="majorHAnsi"/>
          <w:sz w:val="24"/>
          <w:szCs w:val="24"/>
        </w:rPr>
        <w:t>$5.46</w:t>
      </w:r>
    </w:p>
    <w:p w:rsidR="00EF15BC" w:rsidRPr="00740D9F" w:rsidP="00C00ECB" w14:paraId="5DC34C03" w14:textId="47AE393D">
      <w:pPr>
        <w:pStyle w:val="ListParagraph"/>
        <w:numPr>
          <w:ilvl w:val="1"/>
          <w:numId w:val="50"/>
        </w:numPr>
        <w:spacing w:after="0" w:line="240" w:lineRule="auto"/>
        <w:rPr>
          <w:rFonts w:asciiTheme="majorHAnsi" w:hAnsiTheme="majorHAnsi"/>
          <w:sz w:val="24"/>
          <w:szCs w:val="24"/>
        </w:rPr>
      </w:pPr>
      <w:r w:rsidRPr="00740D9F">
        <w:rPr>
          <w:rFonts w:asciiTheme="majorHAnsi" w:hAnsiTheme="majorHAnsi"/>
          <w:sz w:val="24"/>
          <w:szCs w:val="24"/>
        </w:rPr>
        <w:t xml:space="preserve">Total Cost to Process Responses:  </w:t>
      </w:r>
      <w:r w:rsidR="000B0309">
        <w:rPr>
          <w:rFonts w:asciiTheme="majorHAnsi" w:hAnsiTheme="majorHAnsi"/>
          <w:sz w:val="24"/>
          <w:szCs w:val="24"/>
        </w:rPr>
        <w:t>$131</w:t>
      </w:r>
    </w:p>
    <w:p w:rsidR="00DE27AE" w:rsidP="00F56FD4" w14:paraId="27943551" w14:textId="77777777">
      <w:pPr>
        <w:spacing w:after="0" w:line="240" w:lineRule="auto"/>
        <w:rPr>
          <w:rFonts w:ascii="Cambria" w:hAnsi="Cambria" w:cs="Times New Roman"/>
          <w:sz w:val="24"/>
          <w:szCs w:val="24"/>
        </w:rPr>
      </w:pPr>
    </w:p>
    <w:p w:rsidR="00992681" w:rsidRPr="00654A95" w:rsidP="00C00ECB" w14:paraId="0146D35C" w14:textId="2408B37C">
      <w:pPr>
        <w:pStyle w:val="ListParagraph"/>
        <w:numPr>
          <w:ilvl w:val="0"/>
          <w:numId w:val="50"/>
        </w:numPr>
        <w:spacing w:after="0" w:line="240" w:lineRule="auto"/>
        <w:rPr>
          <w:rFonts w:ascii="Cambria" w:hAnsi="Cambria" w:cs="Times New Roman"/>
          <w:sz w:val="24"/>
          <w:szCs w:val="24"/>
        </w:rPr>
      </w:pPr>
      <w:r w:rsidRPr="00654A95">
        <w:rPr>
          <w:rFonts w:ascii="Cambria" w:hAnsi="Cambria" w:cs="Times New Roman"/>
          <w:sz w:val="24"/>
          <w:szCs w:val="24"/>
        </w:rPr>
        <w:t>NAWCAD 5726/4</w:t>
      </w:r>
      <w:r w:rsidR="00A67AF6">
        <w:rPr>
          <w:rFonts w:ascii="Cambria" w:hAnsi="Cambria" w:cs="Times New Roman"/>
          <w:sz w:val="24"/>
          <w:szCs w:val="24"/>
        </w:rPr>
        <w:t xml:space="preserve">, </w:t>
      </w:r>
      <w:r w:rsidRPr="004B253A" w:rsidR="00A67AF6">
        <w:rPr>
          <w:rFonts w:ascii="Cambria" w:hAnsi="Cambria" w:cs="Times New Roman"/>
          <w:sz w:val="24"/>
          <w:szCs w:val="24"/>
        </w:rPr>
        <w:t>NAWCAD SEO</w:t>
      </w:r>
      <w:r w:rsidRPr="00654A95" w:rsidR="00A67AF6">
        <w:rPr>
          <w:rFonts w:ascii="Cambria" w:hAnsi="Cambria" w:cs="Times New Roman"/>
          <w:sz w:val="24"/>
          <w:szCs w:val="24"/>
        </w:rPr>
        <w:t xml:space="preserve"> </w:t>
      </w:r>
      <w:r w:rsidR="00A67AF6">
        <w:rPr>
          <w:rFonts w:ascii="Cambria" w:hAnsi="Cambria" w:cs="Times New Roman"/>
          <w:sz w:val="24"/>
          <w:szCs w:val="24"/>
        </w:rPr>
        <w:t xml:space="preserve">Program </w:t>
      </w:r>
      <w:r w:rsidRPr="00654A95" w:rsidR="00A67AF6">
        <w:rPr>
          <w:rFonts w:ascii="Cambria" w:hAnsi="Cambria" w:cs="Times New Roman"/>
          <w:sz w:val="24"/>
          <w:szCs w:val="24"/>
        </w:rPr>
        <w:t>Registration</w:t>
      </w:r>
    </w:p>
    <w:p w:rsidR="00992681" w:rsidRPr="00654A95" w:rsidP="00C00ECB" w14:paraId="15272DDE" w14:textId="34E9FA97">
      <w:pPr>
        <w:pStyle w:val="ListParagraph"/>
        <w:numPr>
          <w:ilvl w:val="1"/>
          <w:numId w:val="50"/>
        </w:numPr>
        <w:spacing w:after="0" w:line="240" w:lineRule="auto"/>
        <w:rPr>
          <w:rFonts w:ascii="Cambria" w:hAnsi="Cambria" w:cs="Times New Roman"/>
          <w:sz w:val="24"/>
          <w:szCs w:val="24"/>
        </w:rPr>
      </w:pPr>
      <w:r w:rsidRPr="00654A95">
        <w:rPr>
          <w:rFonts w:ascii="Cambria" w:hAnsi="Cambria" w:cs="Times New Roman"/>
          <w:sz w:val="24"/>
          <w:szCs w:val="24"/>
        </w:rPr>
        <w:t xml:space="preserve">Number of Total Annual Responses:  </w:t>
      </w:r>
      <w:r w:rsidR="001A12B9">
        <w:rPr>
          <w:rFonts w:ascii="Cambria" w:hAnsi="Cambria" w:cs="Times New Roman"/>
          <w:sz w:val="24"/>
          <w:szCs w:val="24"/>
        </w:rPr>
        <w:t>132</w:t>
      </w:r>
    </w:p>
    <w:p w:rsidR="00992681" w:rsidRPr="00654A95" w:rsidP="00C00ECB" w14:paraId="1B174F08" w14:textId="3FBF2798">
      <w:pPr>
        <w:pStyle w:val="ListParagraph"/>
        <w:numPr>
          <w:ilvl w:val="1"/>
          <w:numId w:val="50"/>
        </w:numPr>
        <w:spacing w:after="0" w:line="240" w:lineRule="auto"/>
        <w:rPr>
          <w:rFonts w:ascii="Cambria" w:hAnsi="Cambria" w:cs="Times New Roman"/>
          <w:sz w:val="24"/>
          <w:szCs w:val="24"/>
        </w:rPr>
      </w:pPr>
      <w:r w:rsidRPr="00654A95">
        <w:rPr>
          <w:rFonts w:ascii="Cambria" w:hAnsi="Cambria" w:cs="Times New Roman"/>
          <w:sz w:val="24"/>
          <w:szCs w:val="24"/>
        </w:rPr>
        <w:t xml:space="preserve">Processing Time per Response:  </w:t>
      </w:r>
      <w:r w:rsidR="000B0309">
        <w:rPr>
          <w:rFonts w:ascii="Cambria" w:hAnsi="Cambria" w:cs="Times New Roman"/>
          <w:sz w:val="24"/>
          <w:szCs w:val="24"/>
        </w:rPr>
        <w:t>0.17 hours</w:t>
      </w:r>
    </w:p>
    <w:p w:rsidR="00992681" w:rsidRPr="00654A95" w:rsidP="00C00ECB" w14:paraId="683F996B" w14:textId="235ECDA2">
      <w:pPr>
        <w:pStyle w:val="ListParagraph"/>
        <w:numPr>
          <w:ilvl w:val="1"/>
          <w:numId w:val="50"/>
        </w:numPr>
        <w:spacing w:after="0" w:line="240" w:lineRule="auto"/>
        <w:rPr>
          <w:rFonts w:ascii="Cambria" w:hAnsi="Cambria" w:cs="Times New Roman"/>
          <w:sz w:val="24"/>
          <w:szCs w:val="24"/>
        </w:rPr>
      </w:pPr>
      <w:r w:rsidRPr="00654A95">
        <w:rPr>
          <w:rFonts w:ascii="Cambria" w:hAnsi="Cambria" w:cs="Times New Roman"/>
          <w:sz w:val="24"/>
          <w:szCs w:val="24"/>
        </w:rPr>
        <w:t>Hourly Wage of Worker(s) Processing Responses:  $</w:t>
      </w:r>
      <w:r w:rsidR="000B0309">
        <w:rPr>
          <w:rFonts w:ascii="Cambria" w:hAnsi="Cambria" w:cs="Times New Roman"/>
          <w:sz w:val="24"/>
          <w:szCs w:val="24"/>
        </w:rPr>
        <w:t>21.84</w:t>
      </w:r>
    </w:p>
    <w:p w:rsidR="00992681" w:rsidRPr="00654A95" w:rsidP="00C00ECB" w14:paraId="6AED8635" w14:textId="07038A69">
      <w:pPr>
        <w:pStyle w:val="ListParagraph"/>
        <w:numPr>
          <w:ilvl w:val="1"/>
          <w:numId w:val="50"/>
        </w:numPr>
        <w:spacing w:after="0" w:line="240" w:lineRule="auto"/>
        <w:rPr>
          <w:rFonts w:ascii="Cambria" w:hAnsi="Cambria" w:cs="Times New Roman"/>
          <w:sz w:val="24"/>
          <w:szCs w:val="24"/>
        </w:rPr>
      </w:pPr>
      <w:r w:rsidRPr="00654A95">
        <w:rPr>
          <w:rFonts w:ascii="Cambria" w:hAnsi="Cambria" w:cs="Times New Roman"/>
          <w:sz w:val="24"/>
          <w:szCs w:val="24"/>
        </w:rPr>
        <w:t xml:space="preserve">Cost to Process Each Response:  </w:t>
      </w:r>
      <w:r w:rsidR="000B0309">
        <w:rPr>
          <w:rFonts w:ascii="Cambria" w:hAnsi="Cambria" w:cs="Times New Roman"/>
          <w:sz w:val="24"/>
          <w:szCs w:val="24"/>
        </w:rPr>
        <w:t>$3.71</w:t>
      </w:r>
    </w:p>
    <w:p w:rsidR="00992681" w:rsidRPr="00654A95" w:rsidP="00C00ECB" w14:paraId="354289CE" w14:textId="01D6A3A5">
      <w:pPr>
        <w:pStyle w:val="ListParagraph"/>
        <w:numPr>
          <w:ilvl w:val="1"/>
          <w:numId w:val="50"/>
        </w:numPr>
        <w:spacing w:after="0" w:line="240" w:lineRule="auto"/>
        <w:rPr>
          <w:rFonts w:ascii="Cambria" w:hAnsi="Cambria" w:cs="Times New Roman"/>
          <w:sz w:val="24"/>
          <w:szCs w:val="24"/>
        </w:rPr>
      </w:pPr>
      <w:r w:rsidRPr="00654A95">
        <w:rPr>
          <w:rFonts w:ascii="Cambria" w:hAnsi="Cambria" w:cs="Times New Roman"/>
          <w:sz w:val="24"/>
          <w:szCs w:val="24"/>
        </w:rPr>
        <w:t xml:space="preserve">Total Cost to Process Responses:  </w:t>
      </w:r>
      <w:r w:rsidR="000B0309">
        <w:rPr>
          <w:rFonts w:ascii="Cambria" w:hAnsi="Cambria" w:cs="Times New Roman"/>
          <w:sz w:val="24"/>
          <w:szCs w:val="24"/>
        </w:rPr>
        <w:t>$490</w:t>
      </w:r>
    </w:p>
    <w:p w:rsidR="00992681" w:rsidRPr="00F56FD4" w:rsidP="00F56FD4" w14:paraId="466320EE" w14:textId="77777777">
      <w:pPr>
        <w:spacing w:after="0" w:line="240" w:lineRule="auto"/>
        <w:rPr>
          <w:rFonts w:ascii="Cambria" w:hAnsi="Cambria" w:cs="Times New Roman"/>
          <w:sz w:val="24"/>
          <w:szCs w:val="24"/>
        </w:rPr>
      </w:pPr>
    </w:p>
    <w:p w:rsidR="00235D71" w:rsidRPr="00F56FD4" w:rsidP="00C00ECB" w14:paraId="0B7545EE" w14:textId="4BF1E5CF">
      <w:pPr>
        <w:pStyle w:val="ListParagraph"/>
        <w:numPr>
          <w:ilvl w:val="0"/>
          <w:numId w:val="50"/>
        </w:numPr>
        <w:spacing w:after="0" w:line="240" w:lineRule="auto"/>
        <w:rPr>
          <w:rFonts w:ascii="Cambria" w:hAnsi="Cambria" w:cs="Times New Roman"/>
          <w:sz w:val="24"/>
          <w:szCs w:val="24"/>
        </w:rPr>
      </w:pPr>
      <w:r w:rsidRPr="00F56FD4">
        <w:rPr>
          <w:rFonts w:ascii="Cambria" w:hAnsi="Cambria" w:cs="Times New Roman"/>
          <w:sz w:val="24"/>
          <w:szCs w:val="24"/>
        </w:rPr>
        <w:t>Overall</w:t>
      </w:r>
      <w:r w:rsidRPr="00F56FD4">
        <w:rPr>
          <w:rFonts w:ascii="Cambria" w:hAnsi="Cambria" w:cs="Times New Roman"/>
          <w:sz w:val="24"/>
          <w:szCs w:val="24"/>
        </w:rPr>
        <w:t xml:space="preserve"> Labor Burden to the Federal Government</w:t>
      </w:r>
    </w:p>
    <w:p w:rsidR="00235D71" w:rsidRPr="00F56FD4" w:rsidP="00C00ECB" w14:paraId="2D0866D9" w14:textId="05D96E74">
      <w:pPr>
        <w:pStyle w:val="ListParagraph"/>
        <w:numPr>
          <w:ilvl w:val="1"/>
          <w:numId w:val="50"/>
        </w:numPr>
        <w:spacing w:after="0" w:line="240" w:lineRule="auto"/>
        <w:rPr>
          <w:rFonts w:ascii="Cambria" w:hAnsi="Cambria" w:cs="Times New Roman"/>
          <w:sz w:val="24"/>
          <w:szCs w:val="24"/>
        </w:rPr>
      </w:pPr>
      <w:r w:rsidRPr="00F56FD4">
        <w:rPr>
          <w:rFonts w:ascii="Cambria" w:hAnsi="Cambria" w:cs="Times New Roman"/>
          <w:sz w:val="24"/>
          <w:szCs w:val="24"/>
        </w:rPr>
        <w:t xml:space="preserve">Total Number of Annual Responses: </w:t>
      </w:r>
      <w:r w:rsidRPr="00F56FD4" w:rsidR="00443858">
        <w:rPr>
          <w:rFonts w:ascii="Cambria" w:hAnsi="Cambria" w:cs="Times New Roman"/>
          <w:sz w:val="24"/>
          <w:szCs w:val="24"/>
        </w:rPr>
        <w:t xml:space="preserve"> </w:t>
      </w:r>
      <w:r w:rsidR="001A12B9">
        <w:rPr>
          <w:rFonts w:ascii="Cambria" w:hAnsi="Cambria" w:cs="Times New Roman"/>
          <w:sz w:val="24"/>
          <w:szCs w:val="24"/>
        </w:rPr>
        <w:t>196</w:t>
      </w:r>
    </w:p>
    <w:p w:rsidR="00B55E9F" w:rsidRPr="00F56FD4" w:rsidP="00C00ECB" w14:paraId="365E4CD4" w14:textId="22509330">
      <w:pPr>
        <w:pStyle w:val="ListParagraph"/>
        <w:numPr>
          <w:ilvl w:val="1"/>
          <w:numId w:val="50"/>
        </w:numPr>
        <w:spacing w:after="0" w:line="240" w:lineRule="auto"/>
        <w:rPr>
          <w:rFonts w:ascii="Cambria" w:hAnsi="Cambria" w:cs="Times New Roman"/>
          <w:sz w:val="24"/>
          <w:szCs w:val="24"/>
        </w:rPr>
      </w:pPr>
      <w:r w:rsidRPr="00F56FD4">
        <w:rPr>
          <w:rFonts w:ascii="Cambria" w:hAnsi="Cambria" w:cs="Times New Roman"/>
          <w:sz w:val="24"/>
          <w:szCs w:val="24"/>
        </w:rPr>
        <w:t xml:space="preserve">Total Labor Burden: </w:t>
      </w:r>
      <w:r w:rsidRPr="00F56FD4" w:rsidR="00990AA6">
        <w:rPr>
          <w:rFonts w:ascii="Cambria" w:hAnsi="Cambria" w:cs="Times New Roman"/>
          <w:sz w:val="24"/>
          <w:szCs w:val="24"/>
        </w:rPr>
        <w:t xml:space="preserve"> </w:t>
      </w:r>
      <w:r w:rsidRPr="00F56FD4">
        <w:rPr>
          <w:rFonts w:ascii="Cambria" w:hAnsi="Cambria" w:cs="Times New Roman"/>
          <w:sz w:val="24"/>
          <w:szCs w:val="24"/>
        </w:rPr>
        <w:t>$</w:t>
      </w:r>
      <w:r w:rsidR="000B0309">
        <w:rPr>
          <w:rFonts w:ascii="Cambria" w:hAnsi="Cambria" w:cs="Times New Roman"/>
          <w:sz w:val="24"/>
          <w:szCs w:val="24"/>
        </w:rPr>
        <w:t>7</w:t>
      </w:r>
      <w:r w:rsidR="00584297">
        <w:rPr>
          <w:rFonts w:ascii="Cambria" w:hAnsi="Cambria" w:cs="Times New Roman"/>
          <w:sz w:val="24"/>
          <w:szCs w:val="24"/>
        </w:rPr>
        <w:t>70</w:t>
      </w:r>
    </w:p>
    <w:p w:rsidR="00B55E9F" w:rsidRPr="00F56FD4" w:rsidP="009F6A68" w14:paraId="5AB62B1E" w14:textId="77777777">
      <w:pPr>
        <w:spacing w:after="0" w:line="240" w:lineRule="auto"/>
        <w:rPr>
          <w:rFonts w:ascii="Cambria" w:hAnsi="Cambria" w:cs="Times New Roman"/>
          <w:sz w:val="24"/>
          <w:szCs w:val="24"/>
        </w:rPr>
      </w:pPr>
    </w:p>
    <w:p w:rsidR="00235D71" w:rsidRPr="00F56FD4" w:rsidP="00EF7A5A" w14:paraId="61B7CD00" w14:textId="1E46E601">
      <w:pPr>
        <w:rPr>
          <w:rFonts w:ascii="Cambria" w:hAnsi="Cambria" w:cs="Times New Roman"/>
          <w:sz w:val="24"/>
          <w:szCs w:val="24"/>
        </w:rPr>
      </w:pPr>
      <w:r w:rsidRPr="00F56FD4">
        <w:rPr>
          <w:rFonts w:ascii="Cambria" w:hAnsi="Cambria" w:cs="Times New Roman"/>
          <w:sz w:val="24"/>
          <w:szCs w:val="24"/>
        </w:rPr>
        <w:t>Part B: OPERATIONAL AND MAINTENANCE COSTS</w:t>
      </w:r>
    </w:p>
    <w:p w:rsidR="00235D71" w:rsidRPr="00F56FD4" w:rsidP="00C00ECB" w14:paraId="63406365" w14:textId="77777777">
      <w:pPr>
        <w:pStyle w:val="ListParagraph"/>
        <w:numPr>
          <w:ilvl w:val="0"/>
          <w:numId w:val="52"/>
        </w:numPr>
        <w:spacing w:after="0" w:line="240" w:lineRule="auto"/>
        <w:rPr>
          <w:rFonts w:ascii="Cambria" w:hAnsi="Cambria" w:cs="Times New Roman"/>
          <w:sz w:val="24"/>
          <w:szCs w:val="24"/>
        </w:rPr>
      </w:pPr>
      <w:r w:rsidRPr="00F56FD4">
        <w:rPr>
          <w:rFonts w:ascii="Cambria" w:hAnsi="Cambria" w:cs="Times New Roman"/>
          <w:sz w:val="24"/>
          <w:szCs w:val="24"/>
        </w:rPr>
        <w:t>Cost Categories</w:t>
      </w:r>
    </w:p>
    <w:p w:rsidR="00235D71" w:rsidRPr="00F56FD4" w:rsidP="00C00ECB" w14:paraId="38321732" w14:textId="77777777">
      <w:pPr>
        <w:pStyle w:val="ListParagraph"/>
        <w:numPr>
          <w:ilvl w:val="1"/>
          <w:numId w:val="52"/>
        </w:numPr>
        <w:spacing w:after="0" w:line="240" w:lineRule="auto"/>
        <w:rPr>
          <w:rFonts w:ascii="Cambria" w:hAnsi="Cambria" w:cs="Times New Roman"/>
          <w:sz w:val="24"/>
          <w:szCs w:val="24"/>
        </w:rPr>
      </w:pPr>
      <w:r w:rsidRPr="00F56FD4">
        <w:rPr>
          <w:rFonts w:ascii="Cambria" w:hAnsi="Cambria" w:cs="Times New Roman"/>
          <w:sz w:val="24"/>
          <w:szCs w:val="24"/>
        </w:rPr>
        <w:t>Equipment: $</w:t>
      </w:r>
      <w:r w:rsidRPr="00F56FD4" w:rsidR="007448E8">
        <w:rPr>
          <w:rFonts w:ascii="Cambria" w:hAnsi="Cambria" w:cs="Times New Roman"/>
          <w:sz w:val="24"/>
          <w:szCs w:val="24"/>
        </w:rPr>
        <w:t>0</w:t>
      </w:r>
    </w:p>
    <w:p w:rsidR="00235D71" w:rsidRPr="00F56FD4" w:rsidP="00C00ECB" w14:paraId="74B0BC84" w14:textId="77777777">
      <w:pPr>
        <w:pStyle w:val="ListParagraph"/>
        <w:numPr>
          <w:ilvl w:val="1"/>
          <w:numId w:val="52"/>
        </w:numPr>
        <w:spacing w:after="0" w:line="240" w:lineRule="auto"/>
        <w:rPr>
          <w:rFonts w:ascii="Cambria" w:hAnsi="Cambria" w:cs="Times New Roman"/>
          <w:sz w:val="24"/>
          <w:szCs w:val="24"/>
        </w:rPr>
      </w:pPr>
      <w:r w:rsidRPr="00F56FD4">
        <w:rPr>
          <w:rFonts w:ascii="Cambria" w:hAnsi="Cambria" w:cs="Times New Roman"/>
          <w:sz w:val="24"/>
          <w:szCs w:val="24"/>
        </w:rPr>
        <w:t>Printing: $</w:t>
      </w:r>
      <w:r w:rsidRPr="00F56FD4" w:rsidR="007448E8">
        <w:rPr>
          <w:rFonts w:ascii="Cambria" w:hAnsi="Cambria" w:cs="Times New Roman"/>
          <w:sz w:val="24"/>
          <w:szCs w:val="24"/>
        </w:rPr>
        <w:t>0</w:t>
      </w:r>
    </w:p>
    <w:p w:rsidR="00235D71" w:rsidRPr="00F56FD4" w:rsidP="00C00ECB" w14:paraId="3B3D0E9D" w14:textId="77777777">
      <w:pPr>
        <w:pStyle w:val="ListParagraph"/>
        <w:numPr>
          <w:ilvl w:val="1"/>
          <w:numId w:val="52"/>
        </w:numPr>
        <w:spacing w:after="0" w:line="240" w:lineRule="auto"/>
        <w:rPr>
          <w:rFonts w:ascii="Cambria" w:hAnsi="Cambria" w:cs="Times New Roman"/>
          <w:sz w:val="24"/>
          <w:szCs w:val="24"/>
        </w:rPr>
      </w:pPr>
      <w:r w:rsidRPr="00F56FD4">
        <w:rPr>
          <w:rFonts w:ascii="Cambria" w:hAnsi="Cambria" w:cs="Times New Roman"/>
          <w:sz w:val="24"/>
          <w:szCs w:val="24"/>
        </w:rPr>
        <w:t>Postage: $</w:t>
      </w:r>
      <w:r w:rsidRPr="00F56FD4" w:rsidR="007448E8">
        <w:rPr>
          <w:rFonts w:ascii="Cambria" w:hAnsi="Cambria" w:cs="Times New Roman"/>
          <w:sz w:val="24"/>
          <w:szCs w:val="24"/>
        </w:rPr>
        <w:t>0</w:t>
      </w:r>
    </w:p>
    <w:p w:rsidR="00235D71" w:rsidRPr="00F56FD4" w:rsidP="00C00ECB" w14:paraId="30665DD9" w14:textId="77777777">
      <w:pPr>
        <w:pStyle w:val="ListParagraph"/>
        <w:numPr>
          <w:ilvl w:val="1"/>
          <w:numId w:val="52"/>
        </w:numPr>
        <w:spacing w:after="0" w:line="240" w:lineRule="auto"/>
        <w:rPr>
          <w:rFonts w:ascii="Cambria" w:hAnsi="Cambria" w:cs="Times New Roman"/>
          <w:sz w:val="24"/>
          <w:szCs w:val="24"/>
        </w:rPr>
      </w:pPr>
      <w:r w:rsidRPr="00F56FD4">
        <w:rPr>
          <w:rFonts w:ascii="Cambria" w:hAnsi="Cambria" w:cs="Times New Roman"/>
          <w:sz w:val="24"/>
          <w:szCs w:val="24"/>
        </w:rPr>
        <w:t>Software Purchases: $</w:t>
      </w:r>
      <w:r w:rsidRPr="00F56FD4" w:rsidR="007448E8">
        <w:rPr>
          <w:rFonts w:ascii="Cambria" w:hAnsi="Cambria" w:cs="Times New Roman"/>
          <w:sz w:val="24"/>
          <w:szCs w:val="24"/>
        </w:rPr>
        <w:t>0</w:t>
      </w:r>
    </w:p>
    <w:p w:rsidR="00235D71" w:rsidRPr="00F56FD4" w:rsidP="00C00ECB" w14:paraId="622B2C3D" w14:textId="77777777">
      <w:pPr>
        <w:pStyle w:val="ListParagraph"/>
        <w:numPr>
          <w:ilvl w:val="1"/>
          <w:numId w:val="52"/>
        </w:numPr>
        <w:spacing w:after="0" w:line="240" w:lineRule="auto"/>
        <w:rPr>
          <w:rFonts w:ascii="Cambria" w:hAnsi="Cambria" w:cs="Times New Roman"/>
          <w:sz w:val="24"/>
          <w:szCs w:val="24"/>
        </w:rPr>
      </w:pPr>
      <w:r w:rsidRPr="00F56FD4">
        <w:rPr>
          <w:rFonts w:ascii="Cambria" w:hAnsi="Cambria" w:cs="Times New Roman"/>
          <w:sz w:val="24"/>
          <w:szCs w:val="24"/>
        </w:rPr>
        <w:t>Licensing Costs: $</w:t>
      </w:r>
      <w:r w:rsidRPr="00F56FD4" w:rsidR="007448E8">
        <w:rPr>
          <w:rFonts w:ascii="Cambria" w:hAnsi="Cambria" w:cs="Times New Roman"/>
          <w:sz w:val="24"/>
          <w:szCs w:val="24"/>
        </w:rPr>
        <w:t>0</w:t>
      </w:r>
    </w:p>
    <w:p w:rsidR="00235D71" w:rsidRPr="00F56FD4" w:rsidP="00C00ECB" w14:paraId="2D4D1B45" w14:textId="77777777">
      <w:pPr>
        <w:pStyle w:val="ListParagraph"/>
        <w:numPr>
          <w:ilvl w:val="1"/>
          <w:numId w:val="52"/>
        </w:numPr>
        <w:spacing w:after="0" w:line="240" w:lineRule="auto"/>
        <w:rPr>
          <w:rFonts w:ascii="Cambria" w:hAnsi="Cambria" w:cs="Times New Roman"/>
          <w:sz w:val="24"/>
          <w:szCs w:val="24"/>
        </w:rPr>
      </w:pPr>
      <w:r w:rsidRPr="00F56FD4">
        <w:rPr>
          <w:rFonts w:ascii="Cambria" w:hAnsi="Cambria" w:cs="Times New Roman"/>
          <w:sz w:val="24"/>
          <w:szCs w:val="24"/>
        </w:rPr>
        <w:t>Other: $</w:t>
      </w:r>
      <w:r w:rsidRPr="00F56FD4" w:rsidR="007448E8">
        <w:rPr>
          <w:rFonts w:ascii="Cambria" w:hAnsi="Cambria" w:cs="Times New Roman"/>
          <w:sz w:val="24"/>
          <w:szCs w:val="24"/>
        </w:rPr>
        <w:t>0</w:t>
      </w:r>
    </w:p>
    <w:p w:rsidR="00B55E9F" w:rsidRPr="00F56FD4" w:rsidP="009F6A68" w14:paraId="021BEA41" w14:textId="77777777">
      <w:pPr>
        <w:pStyle w:val="ListParagraph"/>
        <w:spacing w:after="0" w:line="240" w:lineRule="auto"/>
        <w:ind w:left="1440"/>
        <w:rPr>
          <w:rFonts w:ascii="Cambria" w:hAnsi="Cambria" w:cs="Times New Roman"/>
          <w:sz w:val="24"/>
          <w:szCs w:val="24"/>
        </w:rPr>
      </w:pPr>
    </w:p>
    <w:p w:rsidR="00235D71" w:rsidRPr="00F56FD4" w:rsidP="00C00ECB" w14:paraId="03F67E55" w14:textId="22D959A4">
      <w:pPr>
        <w:pStyle w:val="ListParagraph"/>
        <w:numPr>
          <w:ilvl w:val="0"/>
          <w:numId w:val="52"/>
        </w:numPr>
        <w:spacing w:after="0" w:line="240" w:lineRule="auto"/>
        <w:rPr>
          <w:rFonts w:ascii="Cambria" w:hAnsi="Cambria" w:cs="Times New Roman"/>
          <w:sz w:val="24"/>
          <w:szCs w:val="24"/>
        </w:rPr>
      </w:pPr>
      <w:r w:rsidRPr="00F56FD4">
        <w:rPr>
          <w:rFonts w:ascii="Cambria" w:hAnsi="Cambria" w:cs="Times New Roman"/>
          <w:sz w:val="24"/>
          <w:szCs w:val="24"/>
        </w:rPr>
        <w:t xml:space="preserve">Total Operational and Maintenance Cost: </w:t>
      </w:r>
      <w:r w:rsidRPr="00F56FD4" w:rsidR="006E105F">
        <w:rPr>
          <w:rFonts w:ascii="Cambria" w:hAnsi="Cambria" w:cs="Times New Roman"/>
          <w:sz w:val="24"/>
          <w:szCs w:val="24"/>
        </w:rPr>
        <w:t xml:space="preserve"> </w:t>
      </w:r>
      <w:r w:rsidRPr="00F56FD4">
        <w:rPr>
          <w:rFonts w:ascii="Cambria" w:hAnsi="Cambria" w:cs="Times New Roman"/>
          <w:sz w:val="24"/>
          <w:szCs w:val="24"/>
        </w:rPr>
        <w:t>$</w:t>
      </w:r>
      <w:r w:rsidRPr="00F56FD4" w:rsidR="007448E8">
        <w:rPr>
          <w:rFonts w:ascii="Cambria" w:hAnsi="Cambria" w:cs="Times New Roman"/>
          <w:sz w:val="24"/>
          <w:szCs w:val="24"/>
        </w:rPr>
        <w:t>0</w:t>
      </w:r>
    </w:p>
    <w:p w:rsidR="00B55E9F" w:rsidRPr="00F56FD4" w:rsidP="009F6A68" w14:paraId="225937A2" w14:textId="77777777">
      <w:pPr>
        <w:spacing w:after="0" w:line="240" w:lineRule="auto"/>
        <w:rPr>
          <w:rFonts w:ascii="Cambria" w:hAnsi="Cambria" w:cs="Times New Roman"/>
          <w:sz w:val="24"/>
          <w:szCs w:val="24"/>
        </w:rPr>
      </w:pPr>
    </w:p>
    <w:p w:rsidR="00B55E9F" w:rsidRPr="00F56FD4" w:rsidP="009F6A68" w14:paraId="53B80786" w14:textId="77777777">
      <w:pPr>
        <w:spacing w:after="0" w:line="240" w:lineRule="auto"/>
        <w:rPr>
          <w:rFonts w:ascii="Cambria" w:hAnsi="Cambria" w:cs="Times New Roman"/>
          <w:sz w:val="24"/>
          <w:szCs w:val="24"/>
        </w:rPr>
      </w:pPr>
      <w:r w:rsidRPr="00F56FD4">
        <w:rPr>
          <w:rFonts w:ascii="Cambria" w:hAnsi="Cambria" w:cs="Times New Roman"/>
          <w:sz w:val="24"/>
          <w:szCs w:val="24"/>
        </w:rPr>
        <w:t>Part C: TOTAL COST TO THE FEDERAL GOVERNMENT</w:t>
      </w:r>
    </w:p>
    <w:p w:rsidR="00B55E9F" w:rsidRPr="00F56FD4" w:rsidP="009F6A68" w14:paraId="56058DC9" w14:textId="77777777">
      <w:pPr>
        <w:spacing w:after="0" w:line="240" w:lineRule="auto"/>
        <w:rPr>
          <w:rFonts w:ascii="Cambria" w:hAnsi="Cambria" w:cs="Times New Roman"/>
          <w:sz w:val="24"/>
          <w:szCs w:val="24"/>
        </w:rPr>
      </w:pPr>
    </w:p>
    <w:p w:rsidR="00486235" w:rsidRPr="00F56FD4" w:rsidP="009F6A68" w14:paraId="2E1D41F8" w14:textId="082B4C4B">
      <w:pPr>
        <w:pStyle w:val="ListParagraph"/>
        <w:numPr>
          <w:ilvl w:val="0"/>
          <w:numId w:val="22"/>
        </w:numPr>
        <w:spacing w:after="0" w:line="240" w:lineRule="auto"/>
        <w:rPr>
          <w:rFonts w:ascii="Cambria" w:hAnsi="Cambria" w:cs="Times New Roman"/>
          <w:sz w:val="24"/>
          <w:szCs w:val="24"/>
        </w:rPr>
      </w:pPr>
      <w:r w:rsidRPr="00F56FD4">
        <w:rPr>
          <w:rFonts w:ascii="Cambria" w:hAnsi="Cambria" w:cs="Times New Roman"/>
          <w:sz w:val="24"/>
          <w:szCs w:val="24"/>
        </w:rPr>
        <w:t xml:space="preserve">Total Labor Cost to </w:t>
      </w:r>
      <w:r w:rsidRPr="00F56FD4" w:rsidR="0002182C">
        <w:rPr>
          <w:rFonts w:ascii="Cambria" w:hAnsi="Cambria" w:cs="Times New Roman"/>
          <w:sz w:val="24"/>
          <w:szCs w:val="24"/>
        </w:rPr>
        <w:t>the Federal Government:</w:t>
      </w:r>
      <w:r w:rsidRPr="00F56FD4" w:rsidR="00990AA6">
        <w:rPr>
          <w:rFonts w:ascii="Cambria" w:hAnsi="Cambria" w:cs="Times New Roman"/>
          <w:sz w:val="24"/>
          <w:szCs w:val="24"/>
        </w:rPr>
        <w:t xml:space="preserve"> </w:t>
      </w:r>
      <w:r w:rsidRPr="00F56FD4" w:rsidR="0002182C">
        <w:rPr>
          <w:rFonts w:ascii="Cambria" w:hAnsi="Cambria" w:cs="Times New Roman"/>
          <w:sz w:val="24"/>
          <w:szCs w:val="24"/>
        </w:rPr>
        <w:t xml:space="preserve"> $</w:t>
      </w:r>
      <w:r w:rsidR="00584297">
        <w:rPr>
          <w:rFonts w:ascii="Cambria" w:hAnsi="Cambria" w:cs="Times New Roman"/>
          <w:sz w:val="24"/>
          <w:szCs w:val="24"/>
        </w:rPr>
        <w:t>770</w:t>
      </w:r>
    </w:p>
    <w:p w:rsidR="00B55E9F" w:rsidRPr="00F56FD4" w:rsidP="00CF062D" w14:paraId="33789ACA" w14:textId="77777777">
      <w:pPr>
        <w:pStyle w:val="ListParagraph"/>
        <w:spacing w:after="0" w:line="240" w:lineRule="auto"/>
        <w:ind w:left="0"/>
        <w:rPr>
          <w:rFonts w:ascii="Cambria" w:hAnsi="Cambria" w:cs="Times New Roman"/>
          <w:sz w:val="24"/>
          <w:szCs w:val="24"/>
        </w:rPr>
      </w:pPr>
    </w:p>
    <w:p w:rsidR="00B55E9F" w:rsidRPr="00F56FD4" w:rsidP="009F6A68" w14:paraId="34D70D1A" w14:textId="6D9AB866">
      <w:pPr>
        <w:pStyle w:val="ListParagraph"/>
        <w:numPr>
          <w:ilvl w:val="0"/>
          <w:numId w:val="22"/>
        </w:numPr>
        <w:spacing w:after="0" w:line="240" w:lineRule="auto"/>
        <w:rPr>
          <w:rFonts w:ascii="Cambria" w:hAnsi="Cambria" w:cs="Times New Roman"/>
          <w:sz w:val="24"/>
          <w:szCs w:val="24"/>
        </w:rPr>
      </w:pPr>
      <w:r w:rsidRPr="00F56FD4">
        <w:rPr>
          <w:rFonts w:ascii="Cambria" w:hAnsi="Cambria" w:cs="Times New Roman"/>
          <w:sz w:val="24"/>
          <w:szCs w:val="24"/>
        </w:rPr>
        <w:t xml:space="preserve">Total Operational and Maintenance Costs: </w:t>
      </w:r>
      <w:r w:rsidRPr="00F56FD4" w:rsidR="00990AA6">
        <w:rPr>
          <w:rFonts w:ascii="Cambria" w:hAnsi="Cambria" w:cs="Times New Roman"/>
          <w:sz w:val="24"/>
          <w:szCs w:val="24"/>
        </w:rPr>
        <w:t xml:space="preserve"> </w:t>
      </w:r>
      <w:r w:rsidRPr="00F56FD4">
        <w:rPr>
          <w:rFonts w:ascii="Cambria" w:hAnsi="Cambria" w:cs="Times New Roman"/>
          <w:sz w:val="24"/>
          <w:szCs w:val="24"/>
        </w:rPr>
        <w:t>$</w:t>
      </w:r>
      <w:r w:rsidRPr="00F56FD4" w:rsidR="007448E8">
        <w:rPr>
          <w:rFonts w:ascii="Cambria" w:hAnsi="Cambria" w:cs="Times New Roman"/>
          <w:sz w:val="24"/>
          <w:szCs w:val="24"/>
        </w:rPr>
        <w:t>0</w:t>
      </w:r>
    </w:p>
    <w:p w:rsidR="00B55E9F" w:rsidRPr="00F56FD4" w:rsidP="009F6A68" w14:paraId="391E707E" w14:textId="77777777">
      <w:pPr>
        <w:spacing w:after="0" w:line="240" w:lineRule="auto"/>
        <w:rPr>
          <w:rFonts w:ascii="Cambria" w:hAnsi="Cambria" w:cs="Times New Roman"/>
          <w:sz w:val="24"/>
          <w:szCs w:val="24"/>
        </w:rPr>
      </w:pPr>
    </w:p>
    <w:p w:rsidR="00B55E9F" w:rsidRPr="00F56FD4" w:rsidP="009F6A68" w14:paraId="5FCE67A4" w14:textId="332D6A2F">
      <w:pPr>
        <w:pStyle w:val="ListParagraph"/>
        <w:numPr>
          <w:ilvl w:val="0"/>
          <w:numId w:val="22"/>
        </w:numPr>
        <w:spacing w:after="0" w:line="240" w:lineRule="auto"/>
        <w:rPr>
          <w:rFonts w:ascii="Cambria" w:hAnsi="Cambria" w:cs="Times New Roman"/>
          <w:sz w:val="24"/>
          <w:szCs w:val="24"/>
        </w:rPr>
      </w:pPr>
      <w:r w:rsidRPr="00F56FD4">
        <w:rPr>
          <w:rFonts w:ascii="Cambria" w:hAnsi="Cambria" w:cs="Times New Roman"/>
          <w:sz w:val="24"/>
          <w:szCs w:val="24"/>
        </w:rPr>
        <w:t xml:space="preserve">Total Cost to the Federal Government: </w:t>
      </w:r>
      <w:r w:rsidRPr="00F56FD4" w:rsidR="00990AA6">
        <w:rPr>
          <w:rFonts w:ascii="Cambria" w:hAnsi="Cambria" w:cs="Times New Roman"/>
          <w:sz w:val="24"/>
          <w:szCs w:val="24"/>
        </w:rPr>
        <w:t xml:space="preserve"> </w:t>
      </w:r>
      <w:r w:rsidRPr="00F56FD4" w:rsidR="0002182C">
        <w:rPr>
          <w:rFonts w:ascii="Cambria" w:hAnsi="Cambria" w:cs="Times New Roman"/>
          <w:sz w:val="24"/>
          <w:szCs w:val="24"/>
        </w:rPr>
        <w:t>$</w:t>
      </w:r>
      <w:r w:rsidR="000B0309">
        <w:rPr>
          <w:rFonts w:ascii="Cambria" w:hAnsi="Cambria" w:cs="Times New Roman"/>
          <w:sz w:val="24"/>
          <w:szCs w:val="24"/>
        </w:rPr>
        <w:t>770</w:t>
      </w:r>
    </w:p>
    <w:p w:rsidR="00486235" w:rsidRPr="00F56FD4" w:rsidP="009F6A68" w14:paraId="0C6ADE91" w14:textId="77777777">
      <w:pPr>
        <w:spacing w:after="0" w:line="240" w:lineRule="auto"/>
        <w:rPr>
          <w:rFonts w:ascii="Cambria" w:hAnsi="Cambria" w:cs="Times New Roman"/>
          <w:sz w:val="24"/>
          <w:szCs w:val="24"/>
        </w:rPr>
      </w:pPr>
    </w:p>
    <w:p w:rsidR="00DA2B37" w:rsidRPr="00F56FD4" w:rsidP="009F6A68" w14:paraId="7AE907EF" w14:textId="6CB741AE">
      <w:pPr>
        <w:spacing w:after="0" w:line="240" w:lineRule="auto"/>
        <w:rPr>
          <w:rFonts w:ascii="Cambria" w:hAnsi="Cambria" w:cs="Times New Roman"/>
          <w:sz w:val="24"/>
          <w:szCs w:val="24"/>
          <w:u w:val="single"/>
        </w:rPr>
      </w:pPr>
      <w:r w:rsidRPr="00F56FD4">
        <w:rPr>
          <w:rFonts w:ascii="Cambria" w:hAnsi="Cambria" w:cs="Times New Roman"/>
          <w:sz w:val="24"/>
          <w:szCs w:val="24"/>
        </w:rPr>
        <w:t>15.</w:t>
      </w:r>
      <w:r w:rsidRPr="00F56FD4">
        <w:rPr>
          <w:rFonts w:ascii="Cambria" w:hAnsi="Cambria" w:cs="Times New Roman"/>
          <w:sz w:val="24"/>
          <w:szCs w:val="24"/>
        </w:rPr>
        <w:tab/>
      </w:r>
      <w:r w:rsidRPr="00F56FD4">
        <w:rPr>
          <w:rFonts w:ascii="Cambria" w:hAnsi="Cambria" w:cs="Times New Roman"/>
          <w:sz w:val="24"/>
          <w:szCs w:val="24"/>
          <w:u w:val="single"/>
        </w:rPr>
        <w:t>Reasons for Change in Burden</w:t>
      </w:r>
    </w:p>
    <w:p w:rsidR="00DA2B37" w:rsidRPr="00F56FD4" w:rsidP="009F6A68" w14:paraId="755A4DEF" w14:textId="6DD75256">
      <w:pPr>
        <w:spacing w:after="0" w:line="240" w:lineRule="auto"/>
        <w:rPr>
          <w:rFonts w:ascii="Cambria" w:hAnsi="Cambria" w:cs="Times New Roman"/>
          <w:sz w:val="24"/>
          <w:szCs w:val="24"/>
        </w:rPr>
      </w:pPr>
      <w:r w:rsidRPr="00F56FD4">
        <w:rPr>
          <w:rFonts w:ascii="Cambria" w:hAnsi="Cambria" w:cs="Times New Roman"/>
          <w:sz w:val="24"/>
          <w:szCs w:val="24"/>
        </w:rPr>
        <w:t xml:space="preserve">This is an </w:t>
      </w:r>
      <w:bookmarkStart w:id="1" w:name="_Hlk151023671"/>
      <w:r w:rsidRPr="00F56FD4">
        <w:rPr>
          <w:rFonts w:ascii="Cambria" w:hAnsi="Cambria" w:cs="Times New Roman"/>
          <w:sz w:val="24"/>
          <w:szCs w:val="24"/>
        </w:rPr>
        <w:t>existing collection currently in use without an OMB Control Number</w:t>
      </w:r>
      <w:bookmarkEnd w:id="1"/>
      <w:r w:rsidRPr="00F56FD4">
        <w:rPr>
          <w:rFonts w:ascii="Cambria" w:hAnsi="Cambria" w:cs="Times New Roman"/>
          <w:sz w:val="24"/>
          <w:szCs w:val="24"/>
        </w:rPr>
        <w:t xml:space="preserve">. </w:t>
      </w:r>
    </w:p>
    <w:p w:rsidR="00DA2B37" w:rsidRPr="00F56FD4" w:rsidP="009F6A68" w14:paraId="6D9F4E6B" w14:textId="77777777">
      <w:pPr>
        <w:spacing w:after="0" w:line="240" w:lineRule="auto"/>
        <w:rPr>
          <w:rFonts w:ascii="Cambria" w:hAnsi="Cambria" w:cs="Times New Roman"/>
          <w:sz w:val="24"/>
          <w:szCs w:val="24"/>
        </w:rPr>
      </w:pPr>
    </w:p>
    <w:p w:rsidR="00DA2B37" w:rsidRPr="00F56FD4" w:rsidP="009F6A68" w14:paraId="1390442D" w14:textId="3BA45AAF">
      <w:pPr>
        <w:spacing w:after="0" w:line="240" w:lineRule="auto"/>
        <w:rPr>
          <w:rFonts w:ascii="Cambria" w:hAnsi="Cambria" w:cs="Times New Roman"/>
          <w:sz w:val="24"/>
          <w:szCs w:val="24"/>
        </w:rPr>
      </w:pPr>
      <w:r w:rsidRPr="00F56FD4">
        <w:rPr>
          <w:rFonts w:ascii="Cambria" w:hAnsi="Cambria" w:cs="Times New Roman"/>
          <w:sz w:val="24"/>
          <w:szCs w:val="24"/>
        </w:rPr>
        <w:t>16.</w:t>
      </w:r>
      <w:r w:rsidRPr="00F56FD4">
        <w:rPr>
          <w:rFonts w:ascii="Cambria" w:hAnsi="Cambria" w:cs="Times New Roman"/>
          <w:sz w:val="24"/>
          <w:szCs w:val="24"/>
        </w:rPr>
        <w:tab/>
      </w:r>
      <w:r w:rsidRPr="00F56FD4">
        <w:rPr>
          <w:rFonts w:ascii="Cambria" w:hAnsi="Cambria" w:cs="Times New Roman"/>
          <w:sz w:val="24"/>
          <w:szCs w:val="24"/>
          <w:u w:val="single"/>
        </w:rPr>
        <w:t>Publication of Results</w:t>
      </w:r>
    </w:p>
    <w:p w:rsidR="00DA2B37" w:rsidRPr="00F56FD4" w:rsidP="009F6A68" w14:paraId="56EFA7C6" w14:textId="435E085E">
      <w:pPr>
        <w:spacing w:after="0" w:line="240" w:lineRule="auto"/>
        <w:rPr>
          <w:rFonts w:ascii="Cambria" w:hAnsi="Cambria" w:cs="Times New Roman"/>
          <w:sz w:val="24"/>
          <w:szCs w:val="24"/>
        </w:rPr>
      </w:pPr>
      <w:r w:rsidRPr="00F56FD4">
        <w:rPr>
          <w:rFonts w:ascii="Cambria" w:hAnsi="Cambria" w:cs="Times New Roman"/>
          <w:sz w:val="24"/>
          <w:szCs w:val="24"/>
        </w:rPr>
        <w:t xml:space="preserve">The results of this information collection will not be published. </w:t>
      </w:r>
    </w:p>
    <w:p w:rsidR="005C3A95" w:rsidRPr="00F56FD4" w:rsidP="009F6A68" w14:paraId="43042D52" w14:textId="77777777">
      <w:pPr>
        <w:spacing w:after="0" w:line="240" w:lineRule="auto"/>
        <w:rPr>
          <w:rFonts w:ascii="Cambria" w:hAnsi="Cambria" w:cs="Times New Roman"/>
          <w:sz w:val="24"/>
          <w:szCs w:val="24"/>
        </w:rPr>
      </w:pPr>
    </w:p>
    <w:p w:rsidR="005C3A95" w:rsidRPr="00F56FD4" w:rsidP="009F6A68" w14:paraId="124B8D31" w14:textId="16ED7FF3">
      <w:pPr>
        <w:spacing w:after="0" w:line="240" w:lineRule="auto"/>
        <w:rPr>
          <w:rFonts w:ascii="Cambria" w:hAnsi="Cambria" w:cs="Times New Roman"/>
          <w:sz w:val="24"/>
          <w:szCs w:val="24"/>
        </w:rPr>
      </w:pPr>
      <w:r w:rsidRPr="00F56FD4">
        <w:rPr>
          <w:rFonts w:ascii="Cambria" w:hAnsi="Cambria" w:cs="Times New Roman"/>
          <w:sz w:val="24"/>
          <w:szCs w:val="24"/>
        </w:rPr>
        <w:t>17.</w:t>
      </w:r>
      <w:r w:rsidRPr="00F56FD4" w:rsidR="00C62D17">
        <w:rPr>
          <w:rFonts w:ascii="Cambria" w:hAnsi="Cambria" w:cs="Times New Roman"/>
          <w:sz w:val="24"/>
          <w:szCs w:val="24"/>
        </w:rPr>
        <w:tab/>
      </w:r>
      <w:r w:rsidRPr="00F56FD4" w:rsidR="00C62D17">
        <w:rPr>
          <w:rFonts w:ascii="Cambria" w:hAnsi="Cambria" w:cs="Times New Roman"/>
          <w:sz w:val="24"/>
          <w:szCs w:val="24"/>
          <w:u w:val="single"/>
        </w:rPr>
        <w:t>Non-Display of OMB Expiration Date</w:t>
      </w:r>
    </w:p>
    <w:p w:rsidR="00C62D17" w:rsidRPr="00F56FD4" w:rsidP="009F6A68" w14:paraId="2499816E" w14:textId="7773011A">
      <w:pPr>
        <w:spacing w:after="0" w:line="240" w:lineRule="auto"/>
        <w:rPr>
          <w:rFonts w:ascii="Cambria" w:hAnsi="Cambria" w:cs="Times New Roman"/>
          <w:sz w:val="24"/>
          <w:szCs w:val="24"/>
        </w:rPr>
      </w:pPr>
      <w:r w:rsidRPr="00F56FD4">
        <w:rPr>
          <w:rFonts w:ascii="Cambria" w:hAnsi="Cambria" w:cs="Times New Roman"/>
          <w:sz w:val="24"/>
          <w:szCs w:val="24"/>
        </w:rPr>
        <w:t xml:space="preserve">We are not seeking approval to omit the display of the expiration date of the OMB approval on the collection instrument. </w:t>
      </w:r>
    </w:p>
    <w:p w:rsidR="00C62D17" w:rsidRPr="00F56FD4" w:rsidP="009F6A68" w14:paraId="30072829" w14:textId="77777777">
      <w:pPr>
        <w:spacing w:after="0" w:line="240" w:lineRule="auto"/>
        <w:rPr>
          <w:rFonts w:ascii="Cambria" w:hAnsi="Cambria" w:cs="Times New Roman"/>
          <w:sz w:val="24"/>
          <w:szCs w:val="24"/>
        </w:rPr>
      </w:pPr>
    </w:p>
    <w:p w:rsidR="00C62D17" w:rsidRPr="00F56FD4" w:rsidP="009F6A68" w14:paraId="1D9C8683" w14:textId="46743965">
      <w:pPr>
        <w:spacing w:after="0" w:line="240" w:lineRule="auto"/>
        <w:rPr>
          <w:rFonts w:ascii="Cambria" w:hAnsi="Cambria" w:cs="Times New Roman"/>
          <w:sz w:val="24"/>
          <w:szCs w:val="24"/>
        </w:rPr>
      </w:pPr>
      <w:r w:rsidRPr="00F56FD4">
        <w:rPr>
          <w:rFonts w:ascii="Cambria" w:hAnsi="Cambria" w:cs="Times New Roman"/>
          <w:sz w:val="24"/>
          <w:szCs w:val="24"/>
        </w:rPr>
        <w:t>18.</w:t>
      </w:r>
      <w:r w:rsidRPr="00F56FD4">
        <w:rPr>
          <w:rFonts w:ascii="Cambria" w:hAnsi="Cambria" w:cs="Times New Roman"/>
          <w:sz w:val="24"/>
          <w:szCs w:val="24"/>
        </w:rPr>
        <w:tab/>
      </w:r>
      <w:r w:rsidRPr="00F56FD4">
        <w:rPr>
          <w:rFonts w:ascii="Cambria" w:hAnsi="Cambria" w:cs="Times New Roman"/>
          <w:sz w:val="24"/>
          <w:szCs w:val="24"/>
          <w:u w:val="single"/>
        </w:rPr>
        <w:t>Exceptions to “Certification for Paperwork Reduction Submissions”</w:t>
      </w:r>
    </w:p>
    <w:p w:rsidR="00A50A0F" w:rsidRPr="00F56FD4" w:rsidP="009F6A68" w14:paraId="30CBF855" w14:textId="5AAC32E7">
      <w:pPr>
        <w:spacing w:after="0" w:line="240" w:lineRule="auto"/>
        <w:rPr>
          <w:rFonts w:ascii="Cambria" w:hAnsi="Cambria" w:cs="Times New Roman"/>
          <w:sz w:val="24"/>
          <w:szCs w:val="24"/>
        </w:rPr>
      </w:pPr>
      <w:r w:rsidRPr="00F56FD4">
        <w:rPr>
          <w:rFonts w:ascii="Cambria" w:hAnsi="Cambria" w:cs="Times New Roman"/>
          <w:sz w:val="24"/>
          <w:szCs w:val="24"/>
        </w:rPr>
        <w:t>We are not requesting an</w:t>
      </w:r>
      <w:r w:rsidRPr="00F56FD4" w:rsidR="00420AE9">
        <w:rPr>
          <w:rFonts w:ascii="Cambria" w:hAnsi="Cambria" w:cs="Times New Roman"/>
          <w:sz w:val="24"/>
          <w:szCs w:val="24"/>
        </w:rPr>
        <w:t>y</w:t>
      </w:r>
      <w:r w:rsidRPr="00F56FD4">
        <w:rPr>
          <w:rFonts w:ascii="Cambria" w:hAnsi="Cambria" w:cs="Times New Roman"/>
          <w:sz w:val="24"/>
          <w:szCs w:val="24"/>
        </w:rPr>
        <w:t xml:space="preserve"> exemption</w:t>
      </w:r>
      <w:r w:rsidRPr="00F56FD4" w:rsidR="00420AE9">
        <w:rPr>
          <w:rFonts w:ascii="Cambria" w:hAnsi="Cambria" w:cs="Times New Roman"/>
          <w:sz w:val="24"/>
          <w:szCs w:val="24"/>
        </w:rPr>
        <w:t>s</w:t>
      </w:r>
      <w:r w:rsidRPr="00F56FD4">
        <w:rPr>
          <w:rFonts w:ascii="Cambria" w:hAnsi="Cambria" w:cs="Times New Roman"/>
          <w:sz w:val="24"/>
          <w:szCs w:val="24"/>
        </w:rPr>
        <w:t xml:space="preserve"> to the provisions </w:t>
      </w:r>
      <w:r w:rsidRPr="00F56FD4" w:rsidR="00420AE9">
        <w:rPr>
          <w:rFonts w:ascii="Cambria" w:hAnsi="Cambria"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308F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FF60C5"/>
    <w:multiLevelType w:val="hybridMultilevel"/>
    <w:tmpl w:val="3EB62B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E61D8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5E85488"/>
    <w:multiLevelType w:val="hybridMultilevel"/>
    <w:tmpl w:val="551479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3559CC"/>
    <w:multiLevelType w:val="hybridMultilevel"/>
    <w:tmpl w:val="3C7477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9C173F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AA40C9"/>
    <w:multiLevelType w:val="hybridMultilevel"/>
    <w:tmpl w:val="59E0436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233DA5"/>
    <w:multiLevelType w:val="hybridMultilevel"/>
    <w:tmpl w:val="444200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71491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6C370F"/>
    <w:multiLevelType w:val="hybridMultilevel"/>
    <w:tmpl w:val="E190F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ED6C6E"/>
    <w:multiLevelType w:val="hybridMultilevel"/>
    <w:tmpl w:val="1F1CC2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F278F"/>
    <w:multiLevelType w:val="hybridMultilevel"/>
    <w:tmpl w:val="90DCD53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464162"/>
    <w:multiLevelType w:val="hybridMultilevel"/>
    <w:tmpl w:val="DC266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63360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0EB61F2"/>
    <w:multiLevelType w:val="hybridMultilevel"/>
    <w:tmpl w:val="90604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6">
    <w:nsid w:val="34C103BD"/>
    <w:multiLevelType w:val="hybridMultilevel"/>
    <w:tmpl w:val="3D8E030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B16DAA"/>
    <w:multiLevelType w:val="hybridMultilevel"/>
    <w:tmpl w:val="45F08784"/>
    <w:lvl w:ilvl="0">
      <w:start w:val="1"/>
      <w:numFmt w:val="decimal"/>
      <w:lvlText w:val="%1)"/>
      <w:lvlJc w:val="left"/>
      <w:pPr>
        <w:ind w:left="1080" w:hanging="360"/>
      </w:pPr>
      <w:rPr>
        <w:rFonts w:ascii="Cambria" w:hAnsi="Cambria"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70450E6"/>
    <w:multiLevelType w:val="hybridMultilevel"/>
    <w:tmpl w:val="D0AAB5C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C2F1FA2"/>
    <w:multiLevelType w:val="hybridMultilevel"/>
    <w:tmpl w:val="779E4AAC"/>
    <w:lvl w:ilvl="0">
      <w:start w:val="1"/>
      <w:numFmt w:val="lowerLetter"/>
      <w:lvlText w:val="%1."/>
      <w:lvlJc w:val="left"/>
      <w:pPr>
        <w:ind w:left="720" w:hanging="360"/>
      </w:pPr>
      <w:rPr>
        <w:rFonts w:ascii="Cambria" w:hAnsi="Cambria"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E24DEE"/>
    <w:multiLevelType w:val="hybridMultilevel"/>
    <w:tmpl w:val="AF9ECBD8"/>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1">
    <w:nsid w:val="45B2777F"/>
    <w:multiLevelType w:val="hybridMultilevel"/>
    <w:tmpl w:val="4AF2A3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B8543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2BE0175"/>
    <w:multiLevelType w:val="hybridMultilevel"/>
    <w:tmpl w:val="02668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CF97504"/>
    <w:multiLevelType w:val="hybridMultilevel"/>
    <w:tmpl w:val="CD3E3B8C"/>
    <w:lvl w:ilvl="0">
      <w:start w:val="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536033B"/>
    <w:multiLevelType w:val="hybridMultilevel"/>
    <w:tmpl w:val="43CE99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1AE641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253347E"/>
    <w:multiLevelType w:val="hybridMultilevel"/>
    <w:tmpl w:val="6F30F004"/>
    <w:lvl w:ilvl="0">
      <w:start w:val="1"/>
      <w:numFmt w:val="decimal"/>
      <w:lvlText w:val="%1)"/>
      <w:lvlJc w:val="left"/>
      <w:pPr>
        <w:ind w:left="930" w:hanging="360"/>
      </w:pPr>
      <w:rPr>
        <w:rFonts w:ascii="Cambria" w:hAnsi="Cambria" w:cs="Times New Roman"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49">
    <w:nsid w:val="738052D3"/>
    <w:multiLevelType w:val="hybridMultilevel"/>
    <w:tmpl w:val="040CAE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74E314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77DF65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B373248"/>
    <w:multiLevelType w:val="hybridMultilevel"/>
    <w:tmpl w:val="5B58920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4">
    <w:nsid w:val="7B5C3AE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D9224CF"/>
    <w:multiLevelType w:val="hybridMultilevel"/>
    <w:tmpl w:val="040CAE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F48498B"/>
    <w:multiLevelType w:val="hybridMultilevel"/>
    <w:tmpl w:val="34C602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5963418">
    <w:abstractNumId w:val="35"/>
  </w:num>
  <w:num w:numId="2" w16cid:durableId="1614439468">
    <w:abstractNumId w:val="2"/>
  </w:num>
  <w:num w:numId="3" w16cid:durableId="433328232">
    <w:abstractNumId w:val="32"/>
  </w:num>
  <w:num w:numId="4" w16cid:durableId="815730856">
    <w:abstractNumId w:val="25"/>
  </w:num>
  <w:num w:numId="5" w16cid:durableId="1680229793">
    <w:abstractNumId w:val="41"/>
  </w:num>
  <w:num w:numId="6" w16cid:durableId="1491362201">
    <w:abstractNumId w:val="3"/>
  </w:num>
  <w:num w:numId="7" w16cid:durableId="1521047556">
    <w:abstractNumId w:val="42"/>
  </w:num>
  <w:num w:numId="8" w16cid:durableId="1244797445">
    <w:abstractNumId w:val="39"/>
  </w:num>
  <w:num w:numId="9" w16cid:durableId="1964119667">
    <w:abstractNumId w:val="43"/>
  </w:num>
  <w:num w:numId="10" w16cid:durableId="208541234">
    <w:abstractNumId w:val="10"/>
  </w:num>
  <w:num w:numId="11" w16cid:durableId="1312950598">
    <w:abstractNumId w:val="38"/>
  </w:num>
  <w:num w:numId="12" w16cid:durableId="1363894470">
    <w:abstractNumId w:val="40"/>
  </w:num>
  <w:num w:numId="13" w16cid:durableId="377360967">
    <w:abstractNumId w:val="52"/>
  </w:num>
  <w:num w:numId="14" w16cid:durableId="2121030554">
    <w:abstractNumId w:val="55"/>
  </w:num>
  <w:num w:numId="15" w16cid:durableId="635263699">
    <w:abstractNumId w:val="23"/>
  </w:num>
  <w:num w:numId="16" w16cid:durableId="693189973">
    <w:abstractNumId w:val="21"/>
  </w:num>
  <w:num w:numId="17" w16cid:durableId="789474202">
    <w:abstractNumId w:val="33"/>
  </w:num>
  <w:num w:numId="18" w16cid:durableId="667901779">
    <w:abstractNumId w:val="16"/>
  </w:num>
  <w:num w:numId="19" w16cid:durableId="510491830">
    <w:abstractNumId w:val="15"/>
  </w:num>
  <w:num w:numId="20" w16cid:durableId="1258169333">
    <w:abstractNumId w:val="12"/>
  </w:num>
  <w:num w:numId="21" w16cid:durableId="32267150">
    <w:abstractNumId w:val="34"/>
  </w:num>
  <w:num w:numId="22" w16cid:durableId="1210193027">
    <w:abstractNumId w:val="9"/>
  </w:num>
  <w:num w:numId="23" w16cid:durableId="1932926721">
    <w:abstractNumId w:val="11"/>
  </w:num>
  <w:num w:numId="24" w16cid:durableId="1203977718">
    <w:abstractNumId w:val="44"/>
  </w:num>
  <w:num w:numId="25" w16cid:durableId="1924754024">
    <w:abstractNumId w:val="47"/>
  </w:num>
  <w:num w:numId="26" w16cid:durableId="270013247">
    <w:abstractNumId w:val="36"/>
  </w:num>
  <w:num w:numId="27" w16cid:durableId="1676960728">
    <w:abstractNumId w:val="14"/>
  </w:num>
  <w:num w:numId="28" w16cid:durableId="343017441">
    <w:abstractNumId w:val="4"/>
  </w:num>
  <w:num w:numId="29" w16cid:durableId="1662003863">
    <w:abstractNumId w:val="6"/>
  </w:num>
  <w:num w:numId="30" w16cid:durableId="2033190684">
    <w:abstractNumId w:val="17"/>
  </w:num>
  <w:num w:numId="31" w16cid:durableId="328335645">
    <w:abstractNumId w:val="19"/>
  </w:num>
  <w:num w:numId="32" w16cid:durableId="475798965">
    <w:abstractNumId w:val="1"/>
  </w:num>
  <w:num w:numId="33" w16cid:durableId="1226992682">
    <w:abstractNumId w:val="26"/>
  </w:num>
  <w:num w:numId="34" w16cid:durableId="1294672257">
    <w:abstractNumId w:val="13"/>
  </w:num>
  <w:num w:numId="35" w16cid:durableId="1686056338">
    <w:abstractNumId w:val="45"/>
  </w:num>
  <w:num w:numId="36" w16cid:durableId="1749647344">
    <w:abstractNumId w:val="20"/>
  </w:num>
  <w:num w:numId="37" w16cid:durableId="647562418">
    <w:abstractNumId w:val="7"/>
  </w:num>
  <w:num w:numId="38" w16cid:durableId="1568568338">
    <w:abstractNumId w:val="22"/>
  </w:num>
  <w:num w:numId="39" w16cid:durableId="1066689839">
    <w:abstractNumId w:val="54"/>
  </w:num>
  <w:num w:numId="40" w16cid:durableId="1606688224">
    <w:abstractNumId w:val="0"/>
  </w:num>
  <w:num w:numId="41" w16cid:durableId="266473732">
    <w:abstractNumId w:val="50"/>
  </w:num>
  <w:num w:numId="42" w16cid:durableId="251551245">
    <w:abstractNumId w:val="51"/>
  </w:num>
  <w:num w:numId="43" w16cid:durableId="2017611690">
    <w:abstractNumId w:val="49"/>
  </w:num>
  <w:num w:numId="44" w16cid:durableId="712196510">
    <w:abstractNumId w:val="8"/>
  </w:num>
  <w:num w:numId="45" w16cid:durableId="389769662">
    <w:abstractNumId w:val="56"/>
  </w:num>
  <w:num w:numId="46" w16cid:durableId="1504662028">
    <w:abstractNumId w:val="46"/>
  </w:num>
  <w:num w:numId="47" w16cid:durableId="1251311434">
    <w:abstractNumId w:val="30"/>
  </w:num>
  <w:num w:numId="48" w16cid:durableId="796921442">
    <w:abstractNumId w:val="5"/>
  </w:num>
  <w:num w:numId="49" w16cid:durableId="1859350097">
    <w:abstractNumId w:val="48"/>
  </w:num>
  <w:num w:numId="50" w16cid:durableId="11147308">
    <w:abstractNumId w:val="18"/>
  </w:num>
  <w:num w:numId="51" w16cid:durableId="213464666">
    <w:abstractNumId w:val="27"/>
  </w:num>
  <w:num w:numId="52" w16cid:durableId="500857929">
    <w:abstractNumId w:val="31"/>
  </w:num>
  <w:num w:numId="53" w16cid:durableId="1711687781">
    <w:abstractNumId w:val="28"/>
  </w:num>
  <w:num w:numId="54" w16cid:durableId="1656837486">
    <w:abstractNumId w:val="53"/>
  </w:num>
  <w:num w:numId="55" w16cid:durableId="163279399">
    <w:abstractNumId w:val="24"/>
  </w:num>
  <w:num w:numId="56" w16cid:durableId="374697116">
    <w:abstractNumId w:val="37"/>
  </w:num>
  <w:num w:numId="57" w16cid:durableId="1004667381">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561"/>
    <w:rsid w:val="00001536"/>
    <w:rsid w:val="00001E83"/>
    <w:rsid w:val="00002D0B"/>
    <w:rsid w:val="00005164"/>
    <w:rsid w:val="00005EAF"/>
    <w:rsid w:val="0002182C"/>
    <w:rsid w:val="00024244"/>
    <w:rsid w:val="000329C6"/>
    <w:rsid w:val="00033267"/>
    <w:rsid w:val="0003725A"/>
    <w:rsid w:val="00041ADB"/>
    <w:rsid w:val="00045EF8"/>
    <w:rsid w:val="000702D6"/>
    <w:rsid w:val="00073A15"/>
    <w:rsid w:val="00077049"/>
    <w:rsid w:val="00081B25"/>
    <w:rsid w:val="00090B70"/>
    <w:rsid w:val="00090FDB"/>
    <w:rsid w:val="00096049"/>
    <w:rsid w:val="000A0840"/>
    <w:rsid w:val="000A09E8"/>
    <w:rsid w:val="000A1686"/>
    <w:rsid w:val="000A1A0E"/>
    <w:rsid w:val="000A4AC3"/>
    <w:rsid w:val="000A7C7B"/>
    <w:rsid w:val="000B0309"/>
    <w:rsid w:val="000B0E70"/>
    <w:rsid w:val="000B3782"/>
    <w:rsid w:val="000D1EED"/>
    <w:rsid w:val="000D2C89"/>
    <w:rsid w:val="000D61FA"/>
    <w:rsid w:val="000D70BE"/>
    <w:rsid w:val="000E6F25"/>
    <w:rsid w:val="000E6FED"/>
    <w:rsid w:val="000F195A"/>
    <w:rsid w:val="000F1B37"/>
    <w:rsid w:val="000F251F"/>
    <w:rsid w:val="001017A0"/>
    <w:rsid w:val="00103A6C"/>
    <w:rsid w:val="001041C6"/>
    <w:rsid w:val="00105F45"/>
    <w:rsid w:val="001063DB"/>
    <w:rsid w:val="00110C31"/>
    <w:rsid w:val="00111ADA"/>
    <w:rsid w:val="00114E89"/>
    <w:rsid w:val="0011642D"/>
    <w:rsid w:val="00120E3B"/>
    <w:rsid w:val="00123244"/>
    <w:rsid w:val="00127B46"/>
    <w:rsid w:val="0013017A"/>
    <w:rsid w:val="00131BA9"/>
    <w:rsid w:val="0013480D"/>
    <w:rsid w:val="00136ED3"/>
    <w:rsid w:val="001408EC"/>
    <w:rsid w:val="00140DBD"/>
    <w:rsid w:val="00145E0B"/>
    <w:rsid w:val="0016020E"/>
    <w:rsid w:val="00164F18"/>
    <w:rsid w:val="00170056"/>
    <w:rsid w:val="0017392B"/>
    <w:rsid w:val="001742E5"/>
    <w:rsid w:val="00174422"/>
    <w:rsid w:val="00176430"/>
    <w:rsid w:val="00191CED"/>
    <w:rsid w:val="0019309D"/>
    <w:rsid w:val="0019504A"/>
    <w:rsid w:val="001A12B9"/>
    <w:rsid w:val="001A258C"/>
    <w:rsid w:val="001A3551"/>
    <w:rsid w:val="001A6F57"/>
    <w:rsid w:val="001C00A9"/>
    <w:rsid w:val="001C21A5"/>
    <w:rsid w:val="001C5D3F"/>
    <w:rsid w:val="001D77DD"/>
    <w:rsid w:val="001E54E8"/>
    <w:rsid w:val="001F2897"/>
    <w:rsid w:val="001F2B9C"/>
    <w:rsid w:val="001F526C"/>
    <w:rsid w:val="002000E9"/>
    <w:rsid w:val="0020013A"/>
    <w:rsid w:val="00200261"/>
    <w:rsid w:val="00203BC2"/>
    <w:rsid w:val="00205504"/>
    <w:rsid w:val="0020670D"/>
    <w:rsid w:val="00206EEF"/>
    <w:rsid w:val="00211832"/>
    <w:rsid w:val="0021565F"/>
    <w:rsid w:val="00222D1B"/>
    <w:rsid w:val="00223814"/>
    <w:rsid w:val="00223A01"/>
    <w:rsid w:val="00231FAD"/>
    <w:rsid w:val="002342CD"/>
    <w:rsid w:val="0023589C"/>
    <w:rsid w:val="00235D71"/>
    <w:rsid w:val="00242B99"/>
    <w:rsid w:val="0024335E"/>
    <w:rsid w:val="002540CB"/>
    <w:rsid w:val="00254DCF"/>
    <w:rsid w:val="002567F9"/>
    <w:rsid w:val="00257844"/>
    <w:rsid w:val="00260848"/>
    <w:rsid w:val="00260AB6"/>
    <w:rsid w:val="00260AF4"/>
    <w:rsid w:val="00261382"/>
    <w:rsid w:val="00266570"/>
    <w:rsid w:val="00266CF8"/>
    <w:rsid w:val="00267B82"/>
    <w:rsid w:val="00273081"/>
    <w:rsid w:val="002741DE"/>
    <w:rsid w:val="0027743E"/>
    <w:rsid w:val="00281874"/>
    <w:rsid w:val="00284B0B"/>
    <w:rsid w:val="002873EC"/>
    <w:rsid w:val="00294E92"/>
    <w:rsid w:val="002976B9"/>
    <w:rsid w:val="002A17AF"/>
    <w:rsid w:val="002B0337"/>
    <w:rsid w:val="002B2C42"/>
    <w:rsid w:val="002C166F"/>
    <w:rsid w:val="002D1519"/>
    <w:rsid w:val="002D446B"/>
    <w:rsid w:val="002D5A87"/>
    <w:rsid w:val="002D7713"/>
    <w:rsid w:val="002D7B60"/>
    <w:rsid w:val="002E055F"/>
    <w:rsid w:val="002E2C64"/>
    <w:rsid w:val="002F6CAF"/>
    <w:rsid w:val="003021B7"/>
    <w:rsid w:val="00303528"/>
    <w:rsid w:val="00305A6F"/>
    <w:rsid w:val="003064AB"/>
    <w:rsid w:val="003069C8"/>
    <w:rsid w:val="00310FBC"/>
    <w:rsid w:val="003132E7"/>
    <w:rsid w:val="00315AC8"/>
    <w:rsid w:val="00316D2B"/>
    <w:rsid w:val="003217F6"/>
    <w:rsid w:val="00326B17"/>
    <w:rsid w:val="00331D7E"/>
    <w:rsid w:val="00333823"/>
    <w:rsid w:val="0033552E"/>
    <w:rsid w:val="00337EF1"/>
    <w:rsid w:val="00340D9B"/>
    <w:rsid w:val="00343734"/>
    <w:rsid w:val="003451D0"/>
    <w:rsid w:val="00350504"/>
    <w:rsid w:val="003529D3"/>
    <w:rsid w:val="00355C84"/>
    <w:rsid w:val="0035657E"/>
    <w:rsid w:val="0036281A"/>
    <w:rsid w:val="003655A1"/>
    <w:rsid w:val="00376352"/>
    <w:rsid w:val="0038237A"/>
    <w:rsid w:val="00386BE0"/>
    <w:rsid w:val="00391F70"/>
    <w:rsid w:val="00393CB5"/>
    <w:rsid w:val="00394A8A"/>
    <w:rsid w:val="003B0590"/>
    <w:rsid w:val="003B24D5"/>
    <w:rsid w:val="003B279D"/>
    <w:rsid w:val="003B41E7"/>
    <w:rsid w:val="003B4A9D"/>
    <w:rsid w:val="003B4C9A"/>
    <w:rsid w:val="003C0540"/>
    <w:rsid w:val="003C0E9C"/>
    <w:rsid w:val="003C646F"/>
    <w:rsid w:val="003D485A"/>
    <w:rsid w:val="003D5A3D"/>
    <w:rsid w:val="003E55DD"/>
    <w:rsid w:val="003E781C"/>
    <w:rsid w:val="003F11A1"/>
    <w:rsid w:val="003F7D0C"/>
    <w:rsid w:val="004014FD"/>
    <w:rsid w:val="00404D47"/>
    <w:rsid w:val="00412070"/>
    <w:rsid w:val="004173EC"/>
    <w:rsid w:val="00420AE9"/>
    <w:rsid w:val="004265D0"/>
    <w:rsid w:val="00434259"/>
    <w:rsid w:val="004344DB"/>
    <w:rsid w:val="00441E74"/>
    <w:rsid w:val="00443858"/>
    <w:rsid w:val="004475D6"/>
    <w:rsid w:val="00453AE4"/>
    <w:rsid w:val="00454860"/>
    <w:rsid w:val="00457380"/>
    <w:rsid w:val="004616F0"/>
    <w:rsid w:val="00465A29"/>
    <w:rsid w:val="00472857"/>
    <w:rsid w:val="00480AFF"/>
    <w:rsid w:val="00484158"/>
    <w:rsid w:val="00485158"/>
    <w:rsid w:val="00485307"/>
    <w:rsid w:val="00486235"/>
    <w:rsid w:val="0048640B"/>
    <w:rsid w:val="00486525"/>
    <w:rsid w:val="00490797"/>
    <w:rsid w:val="00497C86"/>
    <w:rsid w:val="004B253A"/>
    <w:rsid w:val="004C0185"/>
    <w:rsid w:val="004C496B"/>
    <w:rsid w:val="004C6972"/>
    <w:rsid w:val="004C74D6"/>
    <w:rsid w:val="004D3531"/>
    <w:rsid w:val="004E28EE"/>
    <w:rsid w:val="004E2E1D"/>
    <w:rsid w:val="004E450B"/>
    <w:rsid w:val="004F2382"/>
    <w:rsid w:val="004F4F5D"/>
    <w:rsid w:val="00502FF3"/>
    <w:rsid w:val="0050796C"/>
    <w:rsid w:val="00510F0C"/>
    <w:rsid w:val="00516BCE"/>
    <w:rsid w:val="00520960"/>
    <w:rsid w:val="00520B36"/>
    <w:rsid w:val="005226BB"/>
    <w:rsid w:val="005251C3"/>
    <w:rsid w:val="00526904"/>
    <w:rsid w:val="00537BB6"/>
    <w:rsid w:val="005423D1"/>
    <w:rsid w:val="00551831"/>
    <w:rsid w:val="00555E2D"/>
    <w:rsid w:val="00562B1B"/>
    <w:rsid w:val="00571698"/>
    <w:rsid w:val="00576EDB"/>
    <w:rsid w:val="00576FFE"/>
    <w:rsid w:val="00580633"/>
    <w:rsid w:val="0058290F"/>
    <w:rsid w:val="00584297"/>
    <w:rsid w:val="00584C5E"/>
    <w:rsid w:val="00585B5F"/>
    <w:rsid w:val="0058685A"/>
    <w:rsid w:val="00591E36"/>
    <w:rsid w:val="00593CCA"/>
    <w:rsid w:val="00594B6B"/>
    <w:rsid w:val="00596BBA"/>
    <w:rsid w:val="005A3164"/>
    <w:rsid w:val="005B4CD4"/>
    <w:rsid w:val="005C0080"/>
    <w:rsid w:val="005C29BC"/>
    <w:rsid w:val="005C3A95"/>
    <w:rsid w:val="005C6C1A"/>
    <w:rsid w:val="005C7428"/>
    <w:rsid w:val="005D4D14"/>
    <w:rsid w:val="005D5C81"/>
    <w:rsid w:val="005D6FFB"/>
    <w:rsid w:val="005E202B"/>
    <w:rsid w:val="005E2F36"/>
    <w:rsid w:val="005E40FE"/>
    <w:rsid w:val="005E4B6D"/>
    <w:rsid w:val="005E72C5"/>
    <w:rsid w:val="005F248C"/>
    <w:rsid w:val="005F278E"/>
    <w:rsid w:val="005F2B0B"/>
    <w:rsid w:val="00600235"/>
    <w:rsid w:val="00615CC4"/>
    <w:rsid w:val="00630A16"/>
    <w:rsid w:val="00642741"/>
    <w:rsid w:val="006444FD"/>
    <w:rsid w:val="0065068D"/>
    <w:rsid w:val="00652FE2"/>
    <w:rsid w:val="00654A95"/>
    <w:rsid w:val="0065530D"/>
    <w:rsid w:val="00661D02"/>
    <w:rsid w:val="00665C8F"/>
    <w:rsid w:val="00690A3D"/>
    <w:rsid w:val="006912F7"/>
    <w:rsid w:val="0069625A"/>
    <w:rsid w:val="006A13FA"/>
    <w:rsid w:val="006A5288"/>
    <w:rsid w:val="006A6A73"/>
    <w:rsid w:val="006A7195"/>
    <w:rsid w:val="006A7868"/>
    <w:rsid w:val="006B20C1"/>
    <w:rsid w:val="006C7143"/>
    <w:rsid w:val="006D7C52"/>
    <w:rsid w:val="006E105F"/>
    <w:rsid w:val="006E435A"/>
    <w:rsid w:val="006E4833"/>
    <w:rsid w:val="006E563D"/>
    <w:rsid w:val="006E63A5"/>
    <w:rsid w:val="006F1140"/>
    <w:rsid w:val="006F2679"/>
    <w:rsid w:val="006F2DF8"/>
    <w:rsid w:val="006F5CA6"/>
    <w:rsid w:val="00703846"/>
    <w:rsid w:val="00706237"/>
    <w:rsid w:val="007201E6"/>
    <w:rsid w:val="00722FDB"/>
    <w:rsid w:val="007248C9"/>
    <w:rsid w:val="007329E2"/>
    <w:rsid w:val="00734BD2"/>
    <w:rsid w:val="007378DD"/>
    <w:rsid w:val="00740D7A"/>
    <w:rsid w:val="00740D9F"/>
    <w:rsid w:val="007448E8"/>
    <w:rsid w:val="007534B1"/>
    <w:rsid w:val="00762F29"/>
    <w:rsid w:val="00763B30"/>
    <w:rsid w:val="0077261C"/>
    <w:rsid w:val="00780881"/>
    <w:rsid w:val="00784371"/>
    <w:rsid w:val="00797769"/>
    <w:rsid w:val="007A3217"/>
    <w:rsid w:val="007A3D1E"/>
    <w:rsid w:val="007A6235"/>
    <w:rsid w:val="007B08A1"/>
    <w:rsid w:val="007B3A94"/>
    <w:rsid w:val="007B59CA"/>
    <w:rsid w:val="007B6CF8"/>
    <w:rsid w:val="007C2113"/>
    <w:rsid w:val="007C5501"/>
    <w:rsid w:val="007C5E0D"/>
    <w:rsid w:val="007D43E2"/>
    <w:rsid w:val="007D5E04"/>
    <w:rsid w:val="007D6C54"/>
    <w:rsid w:val="007D746D"/>
    <w:rsid w:val="007E1C6E"/>
    <w:rsid w:val="007E40C3"/>
    <w:rsid w:val="007F2D18"/>
    <w:rsid w:val="008029A6"/>
    <w:rsid w:val="00813921"/>
    <w:rsid w:val="008151FC"/>
    <w:rsid w:val="008228F9"/>
    <w:rsid w:val="00822E4F"/>
    <w:rsid w:val="008331D5"/>
    <w:rsid w:val="00834F82"/>
    <w:rsid w:val="00835B12"/>
    <w:rsid w:val="00842542"/>
    <w:rsid w:val="00844A12"/>
    <w:rsid w:val="00852753"/>
    <w:rsid w:val="0085688C"/>
    <w:rsid w:val="008629FD"/>
    <w:rsid w:val="008635C4"/>
    <w:rsid w:val="00864969"/>
    <w:rsid w:val="00865226"/>
    <w:rsid w:val="008655C9"/>
    <w:rsid w:val="0087024F"/>
    <w:rsid w:val="00870A5C"/>
    <w:rsid w:val="0087237F"/>
    <w:rsid w:val="00881C73"/>
    <w:rsid w:val="0088279B"/>
    <w:rsid w:val="008839CE"/>
    <w:rsid w:val="0088764D"/>
    <w:rsid w:val="00891574"/>
    <w:rsid w:val="008A06EF"/>
    <w:rsid w:val="008A11C7"/>
    <w:rsid w:val="008A2188"/>
    <w:rsid w:val="008C25FF"/>
    <w:rsid w:val="008C3CE6"/>
    <w:rsid w:val="008D1294"/>
    <w:rsid w:val="008D66F4"/>
    <w:rsid w:val="008D7343"/>
    <w:rsid w:val="008E2FA1"/>
    <w:rsid w:val="008E3029"/>
    <w:rsid w:val="008E43C5"/>
    <w:rsid w:val="008E4723"/>
    <w:rsid w:val="008F0202"/>
    <w:rsid w:val="008F0DC7"/>
    <w:rsid w:val="008F2CC3"/>
    <w:rsid w:val="008F44DA"/>
    <w:rsid w:val="008F7033"/>
    <w:rsid w:val="00904B9D"/>
    <w:rsid w:val="009103A4"/>
    <w:rsid w:val="00913530"/>
    <w:rsid w:val="009239FA"/>
    <w:rsid w:val="00926581"/>
    <w:rsid w:val="009279DA"/>
    <w:rsid w:val="00934700"/>
    <w:rsid w:val="00934FA6"/>
    <w:rsid w:val="009415FD"/>
    <w:rsid w:val="00942090"/>
    <w:rsid w:val="009425C0"/>
    <w:rsid w:val="009442E1"/>
    <w:rsid w:val="009442F9"/>
    <w:rsid w:val="00953CD5"/>
    <w:rsid w:val="00954952"/>
    <w:rsid w:val="00974F60"/>
    <w:rsid w:val="00975458"/>
    <w:rsid w:val="00985DAC"/>
    <w:rsid w:val="0098628F"/>
    <w:rsid w:val="00986DD4"/>
    <w:rsid w:val="0098738A"/>
    <w:rsid w:val="00990AA6"/>
    <w:rsid w:val="00992681"/>
    <w:rsid w:val="00994F2B"/>
    <w:rsid w:val="00996894"/>
    <w:rsid w:val="009A045B"/>
    <w:rsid w:val="009A19D0"/>
    <w:rsid w:val="009A21C2"/>
    <w:rsid w:val="009A2AAE"/>
    <w:rsid w:val="009A3832"/>
    <w:rsid w:val="009A6246"/>
    <w:rsid w:val="009B18C8"/>
    <w:rsid w:val="009B2565"/>
    <w:rsid w:val="009B3E07"/>
    <w:rsid w:val="009D0914"/>
    <w:rsid w:val="009D5A1D"/>
    <w:rsid w:val="009D6659"/>
    <w:rsid w:val="009E54DA"/>
    <w:rsid w:val="009E55E1"/>
    <w:rsid w:val="009E6BBD"/>
    <w:rsid w:val="009E75B6"/>
    <w:rsid w:val="009F1C92"/>
    <w:rsid w:val="009F2544"/>
    <w:rsid w:val="009F59CE"/>
    <w:rsid w:val="009F60BB"/>
    <w:rsid w:val="009F6A68"/>
    <w:rsid w:val="00A00CA0"/>
    <w:rsid w:val="00A06978"/>
    <w:rsid w:val="00A11CC9"/>
    <w:rsid w:val="00A14597"/>
    <w:rsid w:val="00A17559"/>
    <w:rsid w:val="00A21D0C"/>
    <w:rsid w:val="00A23372"/>
    <w:rsid w:val="00A2655C"/>
    <w:rsid w:val="00A26863"/>
    <w:rsid w:val="00A32CC3"/>
    <w:rsid w:val="00A46C2E"/>
    <w:rsid w:val="00A50A0F"/>
    <w:rsid w:val="00A531A0"/>
    <w:rsid w:val="00A55EA9"/>
    <w:rsid w:val="00A56F5E"/>
    <w:rsid w:val="00A61CD3"/>
    <w:rsid w:val="00A62D3F"/>
    <w:rsid w:val="00A66806"/>
    <w:rsid w:val="00A67AF6"/>
    <w:rsid w:val="00A67E81"/>
    <w:rsid w:val="00A71091"/>
    <w:rsid w:val="00A72E15"/>
    <w:rsid w:val="00A76F7E"/>
    <w:rsid w:val="00A77157"/>
    <w:rsid w:val="00A80380"/>
    <w:rsid w:val="00A844A8"/>
    <w:rsid w:val="00A92EBE"/>
    <w:rsid w:val="00A96254"/>
    <w:rsid w:val="00A97387"/>
    <w:rsid w:val="00AB05BC"/>
    <w:rsid w:val="00AB1437"/>
    <w:rsid w:val="00AB4632"/>
    <w:rsid w:val="00AB7F05"/>
    <w:rsid w:val="00AC0246"/>
    <w:rsid w:val="00AC1342"/>
    <w:rsid w:val="00AC3CCB"/>
    <w:rsid w:val="00AC3D4E"/>
    <w:rsid w:val="00AC64A8"/>
    <w:rsid w:val="00AD0457"/>
    <w:rsid w:val="00AD145C"/>
    <w:rsid w:val="00AD558C"/>
    <w:rsid w:val="00AD6E5E"/>
    <w:rsid w:val="00AE029E"/>
    <w:rsid w:val="00AE4AE8"/>
    <w:rsid w:val="00AE7895"/>
    <w:rsid w:val="00AF7014"/>
    <w:rsid w:val="00B0349F"/>
    <w:rsid w:val="00B1125A"/>
    <w:rsid w:val="00B272F2"/>
    <w:rsid w:val="00B333FC"/>
    <w:rsid w:val="00B33CA7"/>
    <w:rsid w:val="00B3764E"/>
    <w:rsid w:val="00B429D9"/>
    <w:rsid w:val="00B44A3C"/>
    <w:rsid w:val="00B514B4"/>
    <w:rsid w:val="00B51743"/>
    <w:rsid w:val="00B52F4E"/>
    <w:rsid w:val="00B539BF"/>
    <w:rsid w:val="00B55E9F"/>
    <w:rsid w:val="00B75D94"/>
    <w:rsid w:val="00B75EBE"/>
    <w:rsid w:val="00B775E9"/>
    <w:rsid w:val="00B80502"/>
    <w:rsid w:val="00B93270"/>
    <w:rsid w:val="00B933B0"/>
    <w:rsid w:val="00BA0871"/>
    <w:rsid w:val="00BA7668"/>
    <w:rsid w:val="00BB0C78"/>
    <w:rsid w:val="00BB1A42"/>
    <w:rsid w:val="00BB2093"/>
    <w:rsid w:val="00BB408C"/>
    <w:rsid w:val="00BC23E6"/>
    <w:rsid w:val="00BC4481"/>
    <w:rsid w:val="00BD169F"/>
    <w:rsid w:val="00BD172D"/>
    <w:rsid w:val="00BD7755"/>
    <w:rsid w:val="00BD7C36"/>
    <w:rsid w:val="00BE1052"/>
    <w:rsid w:val="00BE2521"/>
    <w:rsid w:val="00BF6917"/>
    <w:rsid w:val="00C0047E"/>
    <w:rsid w:val="00C00ECB"/>
    <w:rsid w:val="00C07477"/>
    <w:rsid w:val="00C07EC3"/>
    <w:rsid w:val="00C1137D"/>
    <w:rsid w:val="00C17508"/>
    <w:rsid w:val="00C208F3"/>
    <w:rsid w:val="00C2164F"/>
    <w:rsid w:val="00C22958"/>
    <w:rsid w:val="00C25A86"/>
    <w:rsid w:val="00C317B9"/>
    <w:rsid w:val="00C33684"/>
    <w:rsid w:val="00C3469C"/>
    <w:rsid w:val="00C40CC7"/>
    <w:rsid w:val="00C411C0"/>
    <w:rsid w:val="00C60878"/>
    <w:rsid w:val="00C62D17"/>
    <w:rsid w:val="00C63437"/>
    <w:rsid w:val="00C63506"/>
    <w:rsid w:val="00C71991"/>
    <w:rsid w:val="00C76C83"/>
    <w:rsid w:val="00C808F4"/>
    <w:rsid w:val="00C83528"/>
    <w:rsid w:val="00C84611"/>
    <w:rsid w:val="00C85480"/>
    <w:rsid w:val="00C93B46"/>
    <w:rsid w:val="00C979D4"/>
    <w:rsid w:val="00CA15B1"/>
    <w:rsid w:val="00CA222F"/>
    <w:rsid w:val="00CA3DBF"/>
    <w:rsid w:val="00CA538A"/>
    <w:rsid w:val="00CB183E"/>
    <w:rsid w:val="00CB418D"/>
    <w:rsid w:val="00CC24D5"/>
    <w:rsid w:val="00CC2835"/>
    <w:rsid w:val="00CC41A8"/>
    <w:rsid w:val="00CC6298"/>
    <w:rsid w:val="00CC6A04"/>
    <w:rsid w:val="00CD00D4"/>
    <w:rsid w:val="00CE14C2"/>
    <w:rsid w:val="00CE3172"/>
    <w:rsid w:val="00CF062D"/>
    <w:rsid w:val="00CF25AD"/>
    <w:rsid w:val="00CF610F"/>
    <w:rsid w:val="00D06CE1"/>
    <w:rsid w:val="00D112A9"/>
    <w:rsid w:val="00D17987"/>
    <w:rsid w:val="00D21AA6"/>
    <w:rsid w:val="00D23207"/>
    <w:rsid w:val="00D361A7"/>
    <w:rsid w:val="00D40087"/>
    <w:rsid w:val="00D41DF3"/>
    <w:rsid w:val="00D428D4"/>
    <w:rsid w:val="00D462F7"/>
    <w:rsid w:val="00D54978"/>
    <w:rsid w:val="00D55F8C"/>
    <w:rsid w:val="00D62D42"/>
    <w:rsid w:val="00D64EBF"/>
    <w:rsid w:val="00D65625"/>
    <w:rsid w:val="00D67C0D"/>
    <w:rsid w:val="00D70667"/>
    <w:rsid w:val="00D734A2"/>
    <w:rsid w:val="00D81580"/>
    <w:rsid w:val="00D92A2E"/>
    <w:rsid w:val="00DA0747"/>
    <w:rsid w:val="00DA0F7D"/>
    <w:rsid w:val="00DA24B0"/>
    <w:rsid w:val="00DA2B37"/>
    <w:rsid w:val="00DA414B"/>
    <w:rsid w:val="00DB0134"/>
    <w:rsid w:val="00DB35FA"/>
    <w:rsid w:val="00DB409D"/>
    <w:rsid w:val="00DB7C7F"/>
    <w:rsid w:val="00DC081D"/>
    <w:rsid w:val="00DC1607"/>
    <w:rsid w:val="00DC3031"/>
    <w:rsid w:val="00DC3514"/>
    <w:rsid w:val="00DC6B8B"/>
    <w:rsid w:val="00DE1DD5"/>
    <w:rsid w:val="00DE27AE"/>
    <w:rsid w:val="00DE7514"/>
    <w:rsid w:val="00DF4807"/>
    <w:rsid w:val="00DF4E00"/>
    <w:rsid w:val="00DF5194"/>
    <w:rsid w:val="00DF6310"/>
    <w:rsid w:val="00DF6785"/>
    <w:rsid w:val="00DF7F9E"/>
    <w:rsid w:val="00E0049E"/>
    <w:rsid w:val="00E0436C"/>
    <w:rsid w:val="00E04540"/>
    <w:rsid w:val="00E11D93"/>
    <w:rsid w:val="00E14AF1"/>
    <w:rsid w:val="00E15C8C"/>
    <w:rsid w:val="00E2474D"/>
    <w:rsid w:val="00E2605A"/>
    <w:rsid w:val="00E33247"/>
    <w:rsid w:val="00E45AA5"/>
    <w:rsid w:val="00E45AB9"/>
    <w:rsid w:val="00E53B7D"/>
    <w:rsid w:val="00E53D7D"/>
    <w:rsid w:val="00E5409A"/>
    <w:rsid w:val="00E56845"/>
    <w:rsid w:val="00E60288"/>
    <w:rsid w:val="00E615EF"/>
    <w:rsid w:val="00E65D41"/>
    <w:rsid w:val="00E6735B"/>
    <w:rsid w:val="00E67886"/>
    <w:rsid w:val="00E73B87"/>
    <w:rsid w:val="00E74B00"/>
    <w:rsid w:val="00E87D0E"/>
    <w:rsid w:val="00E9142A"/>
    <w:rsid w:val="00E94281"/>
    <w:rsid w:val="00E95AD5"/>
    <w:rsid w:val="00E95FFB"/>
    <w:rsid w:val="00EA3164"/>
    <w:rsid w:val="00EA5CCA"/>
    <w:rsid w:val="00EA65EF"/>
    <w:rsid w:val="00EA6C04"/>
    <w:rsid w:val="00EB193F"/>
    <w:rsid w:val="00EC0272"/>
    <w:rsid w:val="00ED401A"/>
    <w:rsid w:val="00ED467E"/>
    <w:rsid w:val="00ED7B09"/>
    <w:rsid w:val="00EE1335"/>
    <w:rsid w:val="00EE14E6"/>
    <w:rsid w:val="00EE34B0"/>
    <w:rsid w:val="00EE6359"/>
    <w:rsid w:val="00EF0731"/>
    <w:rsid w:val="00EF15BC"/>
    <w:rsid w:val="00EF7A5A"/>
    <w:rsid w:val="00F0571A"/>
    <w:rsid w:val="00F060D7"/>
    <w:rsid w:val="00F20F0C"/>
    <w:rsid w:val="00F228BC"/>
    <w:rsid w:val="00F25499"/>
    <w:rsid w:val="00F35E48"/>
    <w:rsid w:val="00F462CB"/>
    <w:rsid w:val="00F47769"/>
    <w:rsid w:val="00F53230"/>
    <w:rsid w:val="00F568E6"/>
    <w:rsid w:val="00F56FD4"/>
    <w:rsid w:val="00F777A8"/>
    <w:rsid w:val="00F85926"/>
    <w:rsid w:val="00F86542"/>
    <w:rsid w:val="00F86C35"/>
    <w:rsid w:val="00F87B5C"/>
    <w:rsid w:val="00F87FF3"/>
    <w:rsid w:val="00F91972"/>
    <w:rsid w:val="00F93D44"/>
    <w:rsid w:val="00F97482"/>
    <w:rsid w:val="00F97577"/>
    <w:rsid w:val="00FA3C9E"/>
    <w:rsid w:val="00FB0067"/>
    <w:rsid w:val="00FB449A"/>
    <w:rsid w:val="00FB5114"/>
    <w:rsid w:val="00FB569C"/>
    <w:rsid w:val="00FC0A7F"/>
    <w:rsid w:val="00FC398A"/>
    <w:rsid w:val="00FD559C"/>
    <w:rsid w:val="00FD5C51"/>
    <w:rsid w:val="00FE21AF"/>
    <w:rsid w:val="00FF6E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E2035"/>
  <w15:docId w15:val="{C46D7B77-E0F1-4505-ACFE-820FF712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969"/>
    <w:rPr>
      <w:sz w:val="16"/>
      <w:szCs w:val="16"/>
    </w:rPr>
  </w:style>
  <w:style w:type="paragraph" w:styleId="CommentText">
    <w:name w:val="annotation text"/>
    <w:basedOn w:val="Normal"/>
    <w:link w:val="CommentTextChar"/>
    <w:uiPriority w:val="99"/>
    <w:unhideWhenUsed/>
    <w:rsid w:val="00864969"/>
    <w:pPr>
      <w:spacing w:line="240" w:lineRule="auto"/>
    </w:pPr>
    <w:rPr>
      <w:sz w:val="20"/>
      <w:szCs w:val="20"/>
    </w:rPr>
  </w:style>
  <w:style w:type="character" w:customStyle="1" w:styleId="CommentTextChar">
    <w:name w:val="Comment Text Char"/>
    <w:basedOn w:val="DefaultParagraphFont"/>
    <w:link w:val="CommentText"/>
    <w:uiPriority w:val="99"/>
    <w:rsid w:val="00864969"/>
    <w:rPr>
      <w:sz w:val="20"/>
      <w:szCs w:val="20"/>
    </w:rPr>
  </w:style>
  <w:style w:type="paragraph" w:styleId="CommentSubject">
    <w:name w:val="annotation subject"/>
    <w:basedOn w:val="CommentText"/>
    <w:next w:val="CommentText"/>
    <w:link w:val="CommentSubjectChar"/>
    <w:uiPriority w:val="99"/>
    <w:semiHidden/>
    <w:unhideWhenUsed/>
    <w:rsid w:val="00864969"/>
    <w:rPr>
      <w:b/>
      <w:bCs/>
    </w:rPr>
  </w:style>
  <w:style w:type="character" w:customStyle="1" w:styleId="CommentSubjectChar">
    <w:name w:val="Comment Subject Char"/>
    <w:basedOn w:val="CommentTextChar"/>
    <w:link w:val="CommentSubject"/>
    <w:uiPriority w:val="99"/>
    <w:semiHidden/>
    <w:rsid w:val="00864969"/>
    <w:rPr>
      <w:b/>
      <w:bCs/>
      <w:sz w:val="20"/>
      <w:szCs w:val="20"/>
    </w:rPr>
  </w:style>
  <w:style w:type="paragraph" w:customStyle="1" w:styleId="Default">
    <w:name w:val="Default"/>
    <w:rsid w:val="00926581"/>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934700"/>
  </w:style>
  <w:style w:type="character" w:customStyle="1" w:styleId="eop">
    <w:name w:val="eop"/>
    <w:basedOn w:val="DefaultParagraphFont"/>
    <w:rsid w:val="00934700"/>
  </w:style>
  <w:style w:type="paragraph" w:customStyle="1" w:styleId="paragraph">
    <w:name w:val="paragraph"/>
    <w:basedOn w:val="Normal"/>
    <w:rsid w:val="00934700"/>
    <w:pPr>
      <w:spacing w:before="100" w:beforeAutospacing="1" w:after="100" w:afterAutospacing="1" w:line="240" w:lineRule="auto"/>
    </w:pPr>
    <w:rPr>
      <w:rFonts w:ascii="Times New Roman" w:hAnsi="Times New Roman" w:cs="Times New Roman"/>
      <w:sz w:val="24"/>
      <w:szCs w:val="24"/>
    </w:rPr>
  </w:style>
  <w:style w:type="character" w:customStyle="1" w:styleId="advancedproofingissue">
    <w:name w:val="advancedproofingissue"/>
    <w:basedOn w:val="DefaultParagraphFont"/>
    <w:rsid w:val="00934700"/>
  </w:style>
  <w:style w:type="paragraph" w:styleId="Revision">
    <w:name w:val="Revision"/>
    <w:hidden/>
    <w:uiPriority w:val="99"/>
    <w:semiHidden/>
    <w:rsid w:val="00520960"/>
    <w:pPr>
      <w:spacing w:after="0" w:line="240" w:lineRule="auto"/>
    </w:pPr>
  </w:style>
  <w:style w:type="character" w:customStyle="1" w:styleId="findhit">
    <w:name w:val="findhit"/>
    <w:basedOn w:val="DefaultParagraphFont"/>
    <w:rsid w:val="005423D1"/>
  </w:style>
  <w:style w:type="character" w:customStyle="1" w:styleId="UnresolvedMention1">
    <w:name w:val="Unresolved Mention1"/>
    <w:basedOn w:val="DefaultParagraphFont"/>
    <w:uiPriority w:val="99"/>
    <w:semiHidden/>
    <w:unhideWhenUsed/>
    <w:rsid w:val="00302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ecnav.navy.mil/doni/default.aspx" TargetMode="External" /><Relationship Id="rId11" Type="http://schemas.openxmlformats.org/officeDocument/2006/relationships/hyperlink" Target="https://dpcld.defense.gov/Privacy/SORNsIndex/DOD-wide-SORN-Article-View/Article/570444/nm05512-2/" TargetMode="External" /><Relationship Id="rId12" Type="http://schemas.openxmlformats.org/officeDocument/2006/relationships/hyperlink" Target="https://www.bls.gov/oes/current/oes_15680.htm" TargetMode="External" /><Relationship Id="rId13" Type="http://schemas.openxmlformats.org/officeDocument/2006/relationships/hyperlink" Target="https://www.dllr.state.md.us/labor/wages/wagehrfacts.shtm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afe.apps.mil/" TargetMode="External" /><Relationship Id="rId9" Type="http://schemas.openxmlformats.org/officeDocument/2006/relationships/hyperlink" Target="file:///C:\Users\marybeth.bowen\OneDrive%20-%20US%20Navy-flankspeed\Forms\12790%20Strategic%20Education%20Office%20Forms\NAWCAD_PAXR_STRATEGICEDUCATIONOFFICE@US.NAVY.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KJA2WSAFAAJF-897769117-23220</_dlc_DocId>
    <_dlc_DocIdUrl xmlns="07a98f57-01ad-4688-92dc-401ac765f606">
      <Url>https://flankspeed.sharepoint-mil.us/sites/OPNAV/DNS/DNS1/DNS14/_layouts/15/DocIdRedir.aspx?ID=KJA2WSAFAAJF-897769117-23220</Url>
      <Description>KJA2WSAFAAJF-897769117-23220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DA520-23B0-4584-91B2-BEBFCC8B84DD}">
  <ds:schemaRefs>
    <ds:schemaRef ds:uri="http://schemas.microsoft.com/sharepoint/v3/contenttype/forms"/>
  </ds:schemaRefs>
</ds:datastoreItem>
</file>

<file path=customXml/itemProps2.xml><?xml version="1.0" encoding="utf-8"?>
<ds:datastoreItem xmlns:ds="http://schemas.openxmlformats.org/officeDocument/2006/customXml" ds:itemID="{782D7B71-4A95-442D-8D68-67048AA69D99}">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3.xml><?xml version="1.0" encoding="utf-8"?>
<ds:datastoreItem xmlns:ds="http://schemas.openxmlformats.org/officeDocument/2006/customXml" ds:itemID="{BE5C862E-8724-4715-A85D-189ACD5EA71D}">
  <ds:schemaRefs>
    <ds:schemaRef ds:uri="http://schemas.microsoft.com/sharepoint/events"/>
  </ds:schemaRefs>
</ds:datastoreItem>
</file>

<file path=customXml/itemProps4.xml><?xml version="1.0" encoding="utf-8"?>
<ds:datastoreItem xmlns:ds="http://schemas.openxmlformats.org/officeDocument/2006/customXml" ds:itemID="{5E1F3F51-96E4-4979-90FD-4B2AD1D18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6</cp:revision>
  <cp:lastPrinted>2016-09-20T19:55:00Z</cp:lastPrinted>
  <dcterms:created xsi:type="dcterms:W3CDTF">2023-11-14T19:04:00Z</dcterms:created>
  <dcterms:modified xsi:type="dcterms:W3CDTF">2023-12-07T20:59:00Z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y fmtid="{D5CDD505-2E9C-101B-9397-08002B2CF9AE}" pid="3" name="MediaServiceImageTags">
    <vt:lpwstr/>
  </property>
  <property fmtid="{D5CDD505-2E9C-101B-9397-08002B2CF9AE}" pid="4" name="_dlc_DocIdItemGuid">
    <vt:lpwstr>94d15654-9e0c-454c-83a1-9b6a06f2da21</vt:lpwstr>
  </property>
</Properties>
</file>