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0D9B" w:rsidP="00886734" w14:paraId="27BD9D3C"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RPr="00AA433A" w:rsidP="00AA433A" w14:paraId="16ABDB62" w14:textId="23A3CE47">
      <w:pPr>
        <w:jc w:val="center"/>
        <w:rPr>
          <w:rFonts w:asciiTheme="majorHAnsi" w:hAnsiTheme="majorHAnsi"/>
          <w:sz w:val="24"/>
          <w:szCs w:val="24"/>
        </w:rPr>
      </w:pPr>
      <w:r w:rsidRPr="00886734">
        <w:rPr>
          <w:rFonts w:asciiTheme="majorHAnsi" w:hAnsiTheme="majorHAnsi"/>
          <w:sz w:val="24"/>
          <w:szCs w:val="24"/>
        </w:rPr>
        <w:t>Application for Discharge of Member or Survivor of Member of Group Certified to Have Performed Active Duty with the Armed Forces of the United States</w:t>
      </w:r>
      <w:r w:rsidR="0034010D">
        <w:rPr>
          <w:rFonts w:asciiTheme="majorHAnsi" w:hAnsiTheme="majorHAnsi"/>
          <w:sz w:val="24"/>
          <w:szCs w:val="24"/>
        </w:rPr>
        <w:t xml:space="preserve"> - 0</w:t>
      </w:r>
      <w:r>
        <w:rPr>
          <w:rFonts w:asciiTheme="majorHAnsi" w:hAnsiTheme="majorHAnsi"/>
          <w:sz w:val="24"/>
          <w:szCs w:val="24"/>
        </w:rPr>
        <w:t>704-0100</w:t>
      </w:r>
    </w:p>
    <w:p w:rsidR="00340D9B" w:rsidP="006E563D" w14:paraId="5A0C07BB" w14:textId="77777777">
      <w:pPr>
        <w:spacing w:after="0" w:line="240" w:lineRule="auto"/>
        <w:rPr>
          <w:rFonts w:asciiTheme="majorHAnsi" w:hAnsiTheme="majorHAnsi"/>
          <w:sz w:val="24"/>
        </w:rPr>
      </w:pPr>
    </w:p>
    <w:p w:rsidR="005C7428" w:rsidRPr="0085688C" w:rsidP="006E563D" w14:paraId="1A917591"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886734">
        <w:rPr>
          <w:rFonts w:asciiTheme="majorHAnsi" w:hAnsiTheme="majorHAnsi"/>
          <w:sz w:val="24"/>
        </w:rPr>
        <w:t xml:space="preserve"> </w:t>
      </w:r>
    </w:p>
    <w:p w:rsidR="00510F0C" w:rsidP="006E563D" w14:paraId="5957ECFA" w14:textId="77777777">
      <w:pPr>
        <w:spacing w:after="0" w:line="240" w:lineRule="auto"/>
        <w:rPr>
          <w:rFonts w:asciiTheme="majorHAnsi" w:hAnsiTheme="majorHAnsi"/>
          <w:sz w:val="24"/>
        </w:rPr>
      </w:pPr>
      <w:r w:rsidRPr="00886734">
        <w:rPr>
          <w:rFonts w:asciiTheme="majorHAnsi" w:hAnsiTheme="majorHAnsi"/>
          <w:sz w:val="24"/>
        </w:rPr>
        <w:t>38 U.S.C. § 106, Certain service deemed not to be active service, note (Public Law No. 95-202, § 401, 91 Stat. 1449) directs the Secretary of Defense to determine if civilian employment or contractual service rendered by groups to the Armed Forces of the United States shall be considered active duty.  This information collection is necessary to assist each of the Military Departments in determining if an applicant was a member of a group which has been found to have performed active military service and to assist in issuing an appropriate certificate of service.  The information is also needed by the Veterans Administration to provide substantiation for benefits eligibility.</w:t>
      </w:r>
    </w:p>
    <w:p w:rsidR="00886734" w:rsidRPr="00886734" w:rsidP="006E563D" w14:paraId="1D2B2098" w14:textId="77777777">
      <w:pPr>
        <w:spacing w:after="0" w:line="240" w:lineRule="auto"/>
        <w:rPr>
          <w:rFonts w:asciiTheme="majorHAnsi" w:hAnsiTheme="majorHAnsi"/>
          <w:sz w:val="24"/>
        </w:rPr>
      </w:pPr>
    </w:p>
    <w:p w:rsidR="005C7428" w:rsidRPr="0085688C" w:rsidP="006E563D" w14:paraId="1A8E1EAB"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5C7428" w:rsidP="006E563D" w14:paraId="593B497B" w14:textId="66D4E7CC">
      <w:pPr>
        <w:spacing w:after="0" w:line="240" w:lineRule="auto"/>
        <w:rPr>
          <w:rFonts w:asciiTheme="majorHAnsi" w:hAnsiTheme="majorHAnsi"/>
          <w:sz w:val="24"/>
        </w:rPr>
      </w:pPr>
      <w:r w:rsidRPr="00886734">
        <w:rPr>
          <w:rFonts w:asciiTheme="majorHAnsi" w:hAnsiTheme="majorHAnsi"/>
          <w:sz w:val="24"/>
        </w:rPr>
        <w:t xml:space="preserve">The purpose of this information collection is to assist the Secretary of a Military Department or United States Coast Guard (USCG) in determining if an applicant was a member of a group that has been found to have performed active military service.  If the information requested on the DD Form 2168, Application for Discharge of Member or Survivor of Member of Group Certified to Have Performed Active Duty with the Armed Forces of the United States, is compatible with that of a corresponding approved group and the applicant can provide supporting evidence, he or she will receive veteran’s status in accordance with the provisions of DoD Directive 1000.20, as established by 38 U.S.C.§ 106.  The information from the DD Form 2168 will be extracted by the appropriate military personnel office and used to complete the DD Form 214, “Certificate for Release or Discharge from Active Duty.”  The Veterans Administration uses information on the DD Form 2168 to verify benefits eligibility.  The form can be electronically accessed and downloaded from the following Defense Link Publication site:  </w:t>
      </w:r>
      <w:hyperlink r:id="rId4" w:history="1">
        <w:r w:rsidRPr="00E81E76" w:rsidR="00AA433A">
          <w:rPr>
            <w:rStyle w:val="Hyperlink"/>
            <w:rFonts w:asciiTheme="majorHAnsi" w:hAnsiTheme="majorHAnsi"/>
            <w:sz w:val="24"/>
          </w:rPr>
          <w:t>http://www.dod.gov/pubs/</w:t>
        </w:r>
      </w:hyperlink>
      <w:r w:rsidR="00AA433A">
        <w:rPr>
          <w:rFonts w:asciiTheme="majorHAnsi" w:hAnsiTheme="majorHAnsi"/>
          <w:sz w:val="24"/>
        </w:rPr>
        <w:t>.</w:t>
      </w:r>
      <w:r w:rsidRPr="00886734">
        <w:rPr>
          <w:rFonts w:asciiTheme="majorHAnsi" w:hAnsiTheme="majorHAnsi"/>
          <w:sz w:val="24"/>
        </w:rPr>
        <w:t xml:space="preserve">  The form can be filled out electronically using a computer, or if a computer cannot be used, it can be filled out by a typewriter or printed by hand. The form must be submitted in original copy only, and additional documentation to support the information on the form must be included.  </w:t>
      </w:r>
      <w:r w:rsidR="00AA433A">
        <w:rPr>
          <w:rFonts w:asciiTheme="majorHAnsi" w:hAnsiTheme="majorHAnsi"/>
          <w:sz w:val="24"/>
        </w:rPr>
        <w:t>T</w:t>
      </w:r>
      <w:r w:rsidRPr="00886734">
        <w:rPr>
          <w:rFonts w:asciiTheme="majorHAnsi" w:hAnsiTheme="majorHAnsi"/>
          <w:sz w:val="24"/>
        </w:rPr>
        <w:t>he completed application</w:t>
      </w:r>
      <w:r w:rsidR="00AA433A">
        <w:rPr>
          <w:rFonts w:asciiTheme="majorHAnsi" w:hAnsiTheme="majorHAnsi"/>
          <w:sz w:val="24"/>
        </w:rPr>
        <w:t xml:space="preserve"> is then mailed</w:t>
      </w:r>
      <w:r w:rsidRPr="00886734">
        <w:rPr>
          <w:rFonts w:asciiTheme="majorHAnsi" w:hAnsiTheme="majorHAnsi"/>
          <w:sz w:val="24"/>
        </w:rPr>
        <w:t xml:space="preserve"> to the appropriate Service address listed on the back of the form.</w:t>
      </w:r>
    </w:p>
    <w:p w:rsidR="00886734" w:rsidRPr="00886734" w:rsidP="006E563D" w14:paraId="527ED8D6" w14:textId="77777777">
      <w:pPr>
        <w:spacing w:after="0" w:line="240" w:lineRule="auto"/>
        <w:rPr>
          <w:rFonts w:asciiTheme="majorHAnsi" w:hAnsiTheme="majorHAnsi"/>
          <w:sz w:val="24"/>
        </w:rPr>
      </w:pPr>
    </w:p>
    <w:p w:rsidR="00B55E9F" w:rsidP="00886734" w14:paraId="67516BD2"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886734" w:rsidRPr="00886734" w:rsidP="00886734" w14:paraId="39A24E93" w14:textId="632EF9BC">
      <w:pPr>
        <w:spacing w:after="0" w:line="240" w:lineRule="auto"/>
        <w:rPr>
          <w:rFonts w:asciiTheme="majorHAnsi" w:hAnsiTheme="majorHAnsi"/>
          <w:sz w:val="24"/>
        </w:rPr>
      </w:pPr>
      <w:r w:rsidRPr="00886734">
        <w:rPr>
          <w:rFonts w:asciiTheme="majorHAnsi" w:hAnsiTheme="majorHAnsi"/>
          <w:sz w:val="24"/>
        </w:rPr>
        <w:t>It was determined that there is no cost-effective way to apply current information technology to this information collection, other than through access to the electronically</w:t>
      </w:r>
      <w:r w:rsidR="00AA433A">
        <w:rPr>
          <w:rFonts w:asciiTheme="majorHAnsi" w:hAnsiTheme="majorHAnsi"/>
          <w:sz w:val="24"/>
        </w:rPr>
        <w:t xml:space="preserve"> </w:t>
      </w:r>
      <w:r w:rsidRPr="00886734">
        <w:rPr>
          <w:rFonts w:asciiTheme="majorHAnsi" w:hAnsiTheme="majorHAnsi"/>
          <w:sz w:val="24"/>
        </w:rPr>
        <w:t xml:space="preserve">generated form which will be available on the World Wide Web at the Defense Link/Publications site </w:t>
      </w:r>
      <w:hyperlink r:id="rId5" w:history="1">
        <w:r w:rsidRPr="00E81E76" w:rsidR="00AA433A">
          <w:rPr>
            <w:rStyle w:val="Hyperlink"/>
            <w:rFonts w:asciiTheme="majorHAnsi" w:hAnsiTheme="majorHAnsi"/>
            <w:sz w:val="24"/>
          </w:rPr>
          <w:t>http://www.dod.gov/pubs</w:t>
        </w:r>
      </w:hyperlink>
      <w:r w:rsidR="00AA433A">
        <w:rPr>
          <w:rFonts w:asciiTheme="majorHAnsi" w:hAnsiTheme="majorHAnsi"/>
          <w:sz w:val="24"/>
        </w:rPr>
        <w:t>.</w:t>
      </w:r>
      <w:r w:rsidRPr="00886734">
        <w:rPr>
          <w:rFonts w:asciiTheme="majorHAnsi" w:hAnsiTheme="majorHAnsi"/>
          <w:sz w:val="24"/>
        </w:rPr>
        <w:t xml:space="preserve">  The form can be filled out on the computer and downloaded.  It is estimated that approximately 20% of the forms are filled out electronically. After further review, the Services continue to agree that it would not be beneficial to the government for members of the public to submit this form online with an electronic signature, since there would be more chances of fraudulent claims being filed.  In </w:t>
      </w:r>
      <w:r w:rsidRPr="00886734">
        <w:rPr>
          <w:rFonts w:asciiTheme="majorHAnsi" w:hAnsiTheme="majorHAnsi"/>
          <w:sz w:val="24"/>
        </w:rPr>
        <w:t>addition</w:t>
      </w:r>
      <w:r w:rsidR="00AA433A">
        <w:rPr>
          <w:rFonts w:asciiTheme="majorHAnsi" w:hAnsiTheme="majorHAnsi"/>
          <w:sz w:val="24"/>
        </w:rPr>
        <w:t>,</w:t>
      </w:r>
      <w:r w:rsidRPr="00886734">
        <w:rPr>
          <w:rFonts w:asciiTheme="majorHAnsi" w:hAnsiTheme="majorHAnsi"/>
          <w:sz w:val="24"/>
        </w:rPr>
        <w:t xml:space="preserve"> each DD Form 2168 must be accompanied by supporting documentation to verify benefits eligibility and not all persons submitting applications will have the capability to create Adobe Acrobat files to transmit documentation via email.  Submittal by mail is the best proven method for each Service to process these claims</w:t>
      </w:r>
      <w:r w:rsidR="00AA433A">
        <w:rPr>
          <w:rFonts w:asciiTheme="majorHAnsi" w:hAnsiTheme="majorHAnsi"/>
          <w:sz w:val="24"/>
        </w:rPr>
        <w:t>.</w:t>
      </w:r>
    </w:p>
    <w:p w:rsidR="008635C4" w:rsidP="006E563D" w14:paraId="22AD3DD6"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6B2A0BD0"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P="006E563D" w14:paraId="471418EF" w14:textId="77777777">
      <w:pPr>
        <w:spacing w:after="0" w:line="240" w:lineRule="auto"/>
        <w:rPr>
          <w:rFonts w:asciiTheme="majorHAnsi" w:hAnsiTheme="majorHAnsi"/>
          <w:i/>
          <w:sz w:val="24"/>
        </w:rPr>
      </w:pPr>
      <w:r w:rsidRPr="00886734">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E563D" w14:paraId="690D51BA" w14:textId="77777777">
      <w:pPr>
        <w:spacing w:after="0" w:line="240" w:lineRule="auto"/>
        <w:rPr>
          <w:rFonts w:asciiTheme="majorHAnsi" w:hAnsiTheme="majorHAnsi"/>
          <w:i/>
          <w:sz w:val="24"/>
        </w:rPr>
      </w:pPr>
    </w:p>
    <w:p w:rsidR="00886734" w:rsidP="006E563D" w14:paraId="3F0542A8"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567F9" w:rsidRPr="00886734" w:rsidP="006E563D" w14:paraId="47DB0B0F" w14:textId="77777777">
      <w:pPr>
        <w:spacing w:after="0" w:line="240" w:lineRule="auto"/>
        <w:rPr>
          <w:rFonts w:asciiTheme="majorHAnsi" w:hAnsiTheme="majorHAnsi"/>
          <w:sz w:val="24"/>
        </w:rPr>
      </w:pPr>
      <w:r w:rsidRPr="00886734">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39442B19" w14:textId="77777777">
      <w:pPr>
        <w:spacing w:after="0" w:line="240" w:lineRule="auto"/>
        <w:rPr>
          <w:rFonts w:asciiTheme="majorHAnsi" w:hAnsiTheme="majorHAnsi"/>
          <w:i/>
          <w:sz w:val="24"/>
        </w:rPr>
      </w:pPr>
    </w:p>
    <w:p w:rsidR="002567F9" w:rsidRPr="0085688C" w:rsidP="006E563D" w14:paraId="07362019"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F86C35" w:rsidP="006E563D" w14:paraId="427A1388" w14:textId="77777777">
      <w:pPr>
        <w:spacing w:after="0" w:line="240" w:lineRule="auto"/>
        <w:rPr>
          <w:rFonts w:asciiTheme="majorHAnsi" w:hAnsiTheme="majorHAnsi"/>
          <w:sz w:val="24"/>
        </w:rPr>
      </w:pPr>
      <w:r w:rsidRPr="00886734">
        <w:rPr>
          <w:rFonts w:asciiTheme="majorHAnsi" w:hAnsiTheme="majorHAnsi"/>
          <w:sz w:val="24"/>
        </w:rPr>
        <w:t>If the collection of information were not accomplished, the Department of Defense and the United States Coast Guard would not be able to comply with the current law.  The program can only be administered using information collected from the individual.</w:t>
      </w:r>
    </w:p>
    <w:p w:rsidR="00886734" w:rsidRPr="00886734" w:rsidP="006E563D" w14:paraId="604C27F0" w14:textId="77777777">
      <w:pPr>
        <w:spacing w:after="0" w:line="240" w:lineRule="auto"/>
        <w:rPr>
          <w:rFonts w:asciiTheme="majorHAnsi" w:hAnsiTheme="majorHAnsi"/>
          <w:sz w:val="24"/>
        </w:rPr>
      </w:pPr>
    </w:p>
    <w:p w:rsidR="00886734" w:rsidP="00886734" w14:paraId="64A512BA"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w:t>
      </w:r>
      <w:r>
        <w:rPr>
          <w:rFonts w:asciiTheme="majorHAnsi" w:hAnsiTheme="majorHAnsi"/>
          <w:sz w:val="24"/>
          <w:u w:val="single"/>
        </w:rPr>
        <w:t>perwork Reduction Act Guideline</w:t>
      </w:r>
    </w:p>
    <w:p w:rsidR="00200261" w:rsidRPr="00AA433A" w:rsidP="00886734" w14:paraId="2BCC6308" w14:textId="77777777">
      <w:pPr>
        <w:spacing w:after="0" w:line="240" w:lineRule="auto"/>
        <w:rPr>
          <w:rFonts w:asciiTheme="majorHAnsi" w:hAnsiTheme="majorHAnsi"/>
          <w:sz w:val="24"/>
          <w:szCs w:val="24"/>
        </w:rPr>
      </w:pPr>
      <w:r w:rsidRPr="00AA433A">
        <w:rPr>
          <w:rFonts w:asciiTheme="majorHAnsi" w:hAnsiTheme="majorHAnsi"/>
          <w:sz w:val="24"/>
          <w:szCs w:val="24"/>
        </w:rPr>
        <w:t>This collection of information does not require collection to be conducted in a manner inconsistent with the guidelines delineated in 5 CFR 1320.5(d)(2).</w:t>
      </w:r>
    </w:p>
    <w:p w:rsidR="00200261" w:rsidP="00200261" w14:paraId="5AFFEE3D"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27638D2D"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34010D" w:rsidP="0034010D" w14:paraId="312BCA38" w14:textId="1CF2FA54">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(FRN) for the collection published on </w:t>
      </w:r>
      <w:r w:rsidR="00964976">
        <w:rPr>
          <w:rFonts w:asciiTheme="majorHAnsi" w:eastAsiaTheme="minorHAnsi" w:hAnsiTheme="majorHAnsi" w:cstheme="minorBidi"/>
          <w:szCs w:val="22"/>
        </w:rPr>
        <w:t>Thursday, June 8, 2023.</w:t>
      </w:r>
      <w:r>
        <w:rPr>
          <w:rFonts w:asciiTheme="majorHAnsi" w:eastAsiaTheme="minorHAnsi" w:hAnsiTheme="majorHAnsi" w:cstheme="minorBidi"/>
          <w:szCs w:val="22"/>
        </w:rPr>
        <w:t xml:space="preserve">  The 60-Day FRN citation is </w:t>
      </w:r>
      <w:r w:rsidR="00964976">
        <w:rPr>
          <w:rFonts w:asciiTheme="majorHAnsi" w:eastAsiaTheme="minorHAnsi" w:hAnsiTheme="majorHAnsi" w:cstheme="minorBidi"/>
          <w:szCs w:val="22"/>
        </w:rPr>
        <w:t>88 FR 37521.</w:t>
      </w:r>
      <w:r>
        <w:rPr>
          <w:rFonts w:asciiTheme="majorHAnsi" w:eastAsiaTheme="minorHAnsi" w:hAnsiTheme="majorHAnsi" w:cstheme="minorBidi"/>
          <w:szCs w:val="22"/>
        </w:rPr>
        <w:t xml:space="preserve"> </w:t>
      </w:r>
    </w:p>
    <w:p w:rsidR="0034010D" w:rsidP="0034010D" w14:paraId="7F4CAEAD" w14:textId="46AC1C3D">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w:t>
      </w:r>
      <w:r w:rsidR="00C41F3C">
        <w:rPr>
          <w:rFonts w:asciiTheme="majorHAnsi" w:eastAsiaTheme="minorHAnsi" w:hAnsiTheme="majorHAnsi" w:cstheme="minorBidi"/>
          <w:szCs w:val="22"/>
        </w:rPr>
        <w:t>Tuesday, September 19, 2023</w:t>
      </w:r>
      <w:r>
        <w:rPr>
          <w:rFonts w:asciiTheme="majorHAnsi" w:eastAsiaTheme="minorHAnsi" w:hAnsiTheme="majorHAnsi" w:cstheme="minorBidi"/>
          <w:szCs w:val="22"/>
        </w:rPr>
        <w:t xml:space="preserve">.  The 30-Day FRN citation is </w:t>
      </w:r>
      <w:r w:rsidR="00C41F3C">
        <w:rPr>
          <w:rFonts w:asciiTheme="majorHAnsi" w:eastAsiaTheme="minorHAnsi" w:hAnsiTheme="majorHAnsi" w:cstheme="minorBidi"/>
          <w:szCs w:val="22"/>
        </w:rPr>
        <w:t xml:space="preserve">88 </w:t>
      </w:r>
      <w:r>
        <w:rPr>
          <w:rFonts w:asciiTheme="majorHAnsi" w:eastAsiaTheme="minorHAnsi" w:hAnsiTheme="majorHAnsi" w:cstheme="minorBidi"/>
          <w:szCs w:val="22"/>
        </w:rPr>
        <w:t xml:space="preserve">FRN </w:t>
      </w:r>
      <w:r w:rsidRPr="00C41F3C" w:rsidR="00C41F3C">
        <w:rPr>
          <w:rFonts w:asciiTheme="majorHAnsi" w:hAnsiTheme="majorHAnsi"/>
        </w:rPr>
        <w:t>64419</w:t>
      </w:r>
      <w:r>
        <w:rPr>
          <w:rFonts w:asciiTheme="majorHAnsi" w:eastAsiaTheme="minorHAnsi" w:hAnsiTheme="majorHAnsi" w:cstheme="minorBidi"/>
          <w:szCs w:val="22"/>
        </w:rPr>
        <w:t>.</w:t>
      </w:r>
    </w:p>
    <w:p w:rsidR="00200261" w:rsidP="00200261" w14:paraId="3BD62992"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3C2AF6" w:rsidP="003C2AF6" w14:paraId="47F12847" w14:textId="4F45D4C6">
      <w:pPr>
        <w:pStyle w:val="NormalWeb"/>
        <w:spacing w:line="288" w:lineRule="atLeast"/>
        <w:rPr>
          <w:rFonts w:asciiTheme="majorHAnsi" w:hAnsiTheme="majorHAnsi"/>
          <w:i/>
        </w:rPr>
      </w:pPr>
      <w:r w:rsidRPr="00AD11AA">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157512" w:rsidP="006E563D" w14:paraId="09A2F8D3" w14:textId="77777777">
      <w:pPr>
        <w:spacing w:after="0" w:line="240" w:lineRule="auto"/>
        <w:rPr>
          <w:rFonts w:asciiTheme="majorHAnsi" w:hAnsiTheme="majorHAnsi"/>
          <w:sz w:val="24"/>
        </w:rPr>
      </w:pPr>
    </w:p>
    <w:p w:rsidR="00571698" w:rsidRPr="0085688C" w:rsidP="006E563D" w14:paraId="4C305FA3"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14:paraId="76D1D7C3" w14:textId="77777777">
      <w:pPr>
        <w:spacing w:after="0" w:line="240" w:lineRule="auto"/>
        <w:rPr>
          <w:rFonts w:asciiTheme="majorHAnsi" w:hAnsiTheme="majorHAnsi"/>
          <w:i/>
          <w:sz w:val="24"/>
        </w:rPr>
      </w:pPr>
      <w:r w:rsidRPr="00886734">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6B4F5517" w14:textId="77777777">
      <w:pPr>
        <w:spacing w:after="0" w:line="240" w:lineRule="auto"/>
        <w:rPr>
          <w:rFonts w:asciiTheme="majorHAnsi" w:hAnsiTheme="majorHAnsi"/>
          <w:i/>
          <w:sz w:val="24"/>
        </w:rPr>
      </w:pPr>
    </w:p>
    <w:p w:rsidR="00F97482" w:rsidP="006A13FA" w14:paraId="5D8039E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157512" w:rsidRPr="00157512" w:rsidP="00157512" w14:paraId="1B3B52EE" w14:textId="77777777">
      <w:pPr>
        <w:spacing w:after="0" w:line="240" w:lineRule="auto"/>
        <w:rPr>
          <w:rFonts w:asciiTheme="majorHAnsi" w:hAnsiTheme="majorHAnsi"/>
          <w:sz w:val="24"/>
        </w:rPr>
      </w:pPr>
      <w:r w:rsidRPr="00157512">
        <w:rPr>
          <w:rFonts w:asciiTheme="majorHAnsi" w:hAnsiTheme="majorHAnsi"/>
          <w:sz w:val="24"/>
        </w:rPr>
        <w:t>Privacy Impact Assessments (PIAs):  The URLS for the Navy and Air Force URLs are as follows:</w:t>
      </w:r>
    </w:p>
    <w:p w:rsidR="00157512" w:rsidRPr="00157512" w:rsidP="00157512" w14:paraId="4DE9246A" w14:textId="77777777">
      <w:pPr>
        <w:spacing w:after="0" w:line="240" w:lineRule="auto"/>
        <w:rPr>
          <w:rFonts w:asciiTheme="majorHAnsi" w:hAnsiTheme="majorHAnsi"/>
          <w:sz w:val="24"/>
        </w:rPr>
      </w:pPr>
    </w:p>
    <w:p w:rsidR="00157512" w:rsidRPr="00157512" w:rsidP="00157512" w14:paraId="0426D9F1" w14:textId="77777777">
      <w:pPr>
        <w:spacing w:after="0" w:line="240" w:lineRule="auto"/>
        <w:rPr>
          <w:rFonts w:asciiTheme="majorHAnsi" w:hAnsiTheme="majorHAnsi"/>
          <w:sz w:val="24"/>
        </w:rPr>
      </w:pPr>
      <w:r w:rsidRPr="00157512">
        <w:rPr>
          <w:rFonts w:asciiTheme="majorHAnsi" w:hAnsiTheme="majorHAnsi"/>
          <w:sz w:val="24"/>
        </w:rPr>
        <w:t>Navy: Electronic Military Personnel Records System:</w:t>
      </w:r>
    </w:p>
    <w:p w:rsidR="00157512" w:rsidRPr="00157512" w:rsidP="00157512" w14:paraId="6183A773" w14:textId="77777777">
      <w:pPr>
        <w:spacing w:after="0" w:line="240" w:lineRule="auto"/>
        <w:rPr>
          <w:rFonts w:asciiTheme="majorHAnsi" w:hAnsiTheme="majorHAnsi"/>
          <w:sz w:val="24"/>
        </w:rPr>
      </w:pPr>
      <w:hyperlink r:id="rId6" w:history="1">
        <w:r w:rsidRPr="0088463B">
          <w:rPr>
            <w:rStyle w:val="Hyperlink"/>
            <w:rFonts w:asciiTheme="majorHAnsi" w:hAnsiTheme="majorHAnsi"/>
            <w:sz w:val="24"/>
          </w:rPr>
          <w:t>http://www.doncio.navy.mil/uploads/Summary_BUPERS_EMPRS_PIA_11-17-08.pdf</w:t>
        </w:r>
      </w:hyperlink>
    </w:p>
    <w:p w:rsidR="00157512" w:rsidRPr="00157512" w:rsidP="00157512" w14:paraId="12BBC9C3" w14:textId="77777777">
      <w:pPr>
        <w:spacing w:after="0" w:line="240" w:lineRule="auto"/>
        <w:rPr>
          <w:rFonts w:asciiTheme="majorHAnsi" w:hAnsiTheme="majorHAnsi"/>
          <w:sz w:val="24"/>
        </w:rPr>
      </w:pPr>
    </w:p>
    <w:p w:rsidR="00157512" w:rsidRPr="00157512" w:rsidP="00157512" w14:paraId="4937EF4B" w14:textId="77777777">
      <w:pPr>
        <w:spacing w:after="0" w:line="240" w:lineRule="auto"/>
        <w:rPr>
          <w:rFonts w:asciiTheme="majorHAnsi" w:hAnsiTheme="majorHAnsi"/>
          <w:sz w:val="24"/>
        </w:rPr>
      </w:pPr>
      <w:r w:rsidRPr="00157512">
        <w:rPr>
          <w:rFonts w:asciiTheme="majorHAnsi" w:hAnsiTheme="majorHAnsi"/>
          <w:sz w:val="24"/>
        </w:rPr>
        <w:t xml:space="preserve">USAF:  </w:t>
      </w:r>
    </w:p>
    <w:p w:rsidR="00157512" w:rsidP="00157512" w14:paraId="01E3E598" w14:textId="77777777">
      <w:pPr>
        <w:spacing w:after="0" w:line="240" w:lineRule="auto"/>
        <w:rPr>
          <w:rFonts w:asciiTheme="majorHAnsi" w:hAnsiTheme="majorHAnsi"/>
          <w:sz w:val="24"/>
        </w:rPr>
      </w:pPr>
      <w:hyperlink r:id="rId7" w:history="1">
        <w:r w:rsidRPr="0088463B">
          <w:rPr>
            <w:rStyle w:val="Hyperlink"/>
            <w:rFonts w:asciiTheme="majorHAnsi" w:hAnsiTheme="majorHAnsi"/>
            <w:sz w:val="24"/>
          </w:rPr>
          <w:t>http://www.privacy.af.mil/shared/media/document/AFD-110324-108.pdf</w:t>
        </w:r>
      </w:hyperlink>
    </w:p>
    <w:p w:rsidR="00157512" w:rsidRPr="00157512" w:rsidP="00157512" w14:paraId="1EEBA76D" w14:textId="77777777">
      <w:pPr>
        <w:spacing w:after="0" w:line="240" w:lineRule="auto"/>
        <w:rPr>
          <w:rFonts w:asciiTheme="majorHAnsi" w:hAnsiTheme="majorHAnsi"/>
          <w:sz w:val="24"/>
        </w:rPr>
      </w:pPr>
    </w:p>
    <w:p w:rsidR="00157512" w:rsidRPr="00157512" w:rsidP="00157512" w14:paraId="5182C4B6" w14:textId="77777777">
      <w:pPr>
        <w:spacing w:after="0" w:line="240" w:lineRule="auto"/>
        <w:rPr>
          <w:rFonts w:asciiTheme="majorHAnsi" w:hAnsiTheme="majorHAnsi"/>
          <w:sz w:val="24"/>
        </w:rPr>
      </w:pPr>
    </w:p>
    <w:p w:rsidR="00157512" w:rsidRPr="00157512" w:rsidP="00157512" w14:paraId="20C148DE" w14:textId="77777777">
      <w:pPr>
        <w:spacing w:after="0" w:line="240" w:lineRule="auto"/>
        <w:rPr>
          <w:rFonts w:asciiTheme="majorHAnsi" w:hAnsiTheme="majorHAnsi"/>
          <w:sz w:val="24"/>
        </w:rPr>
      </w:pPr>
      <w:r w:rsidRPr="00157512">
        <w:rPr>
          <w:rFonts w:asciiTheme="majorHAnsi" w:hAnsiTheme="majorHAnsi"/>
          <w:sz w:val="24"/>
        </w:rPr>
        <w:t xml:space="preserve">System of Records Notice (SORNs):  The following SORNs oversee the collection of the SSN for DD Form 2168.  SORNs are maintained by each of the Services.  Each of the Services and the United States Coast Guard has a Systems of Records Notice (SORN) in support of the DD Form 2168.  Not included is a SORN for the U.S. Marine Corps.  Those who seek credit for service with the U.S. Marine Corps submit their completed DD Form 2186 to the Department of the Navy for consideration and are reviewed by the Secretary of the Navy for approval or denial.  The DoD Blanket Routine Uses, assessed at </w:t>
      </w:r>
      <w:hyperlink r:id="rId8" w:history="1">
        <w:r w:rsidRPr="0088463B">
          <w:rPr>
            <w:rStyle w:val="Hyperlink"/>
            <w:rFonts w:asciiTheme="majorHAnsi" w:hAnsiTheme="majorHAnsi"/>
            <w:sz w:val="24"/>
          </w:rPr>
          <w:t>http://dpcld.defense.gov/Privacy/SORNsIndex/BlanketRoutineUses.aspx</w:t>
        </w:r>
      </w:hyperlink>
      <w:r w:rsidRPr="00157512">
        <w:rPr>
          <w:rFonts w:asciiTheme="majorHAnsi" w:hAnsiTheme="majorHAnsi"/>
          <w:sz w:val="24"/>
        </w:rPr>
        <w:t>, applies to this collection.</w:t>
      </w:r>
    </w:p>
    <w:p w:rsidR="00157512" w:rsidRPr="00157512" w:rsidP="00157512" w14:paraId="321542D1" w14:textId="77777777">
      <w:pPr>
        <w:spacing w:after="0" w:line="240" w:lineRule="auto"/>
        <w:rPr>
          <w:rFonts w:asciiTheme="majorHAnsi" w:hAnsiTheme="majorHAnsi"/>
          <w:sz w:val="24"/>
        </w:rPr>
      </w:pPr>
    </w:p>
    <w:p w:rsidR="00157512" w:rsidRPr="00157512" w:rsidP="00157512" w14:paraId="74B1216B" w14:textId="77777777">
      <w:pPr>
        <w:spacing w:after="0" w:line="240" w:lineRule="auto"/>
        <w:rPr>
          <w:rFonts w:asciiTheme="majorHAnsi" w:hAnsiTheme="majorHAnsi"/>
          <w:sz w:val="24"/>
        </w:rPr>
      </w:pPr>
      <w:r w:rsidRPr="00157512">
        <w:rPr>
          <w:rFonts w:asciiTheme="majorHAnsi" w:hAnsiTheme="majorHAnsi"/>
          <w:sz w:val="24"/>
        </w:rPr>
        <w:t>Applicable SORNs:</w:t>
      </w:r>
    </w:p>
    <w:p w:rsidR="00157512" w:rsidRPr="00157512" w:rsidP="00157512" w14:paraId="4A5BE960" w14:textId="77777777">
      <w:pPr>
        <w:spacing w:after="0" w:line="240" w:lineRule="auto"/>
        <w:rPr>
          <w:rFonts w:asciiTheme="majorHAnsi" w:hAnsiTheme="majorHAnsi"/>
          <w:sz w:val="24"/>
        </w:rPr>
      </w:pPr>
    </w:p>
    <w:p w:rsidR="00157512" w:rsidRPr="00157512" w:rsidP="00157512" w14:paraId="4314EA1B" w14:textId="77777777">
      <w:pPr>
        <w:spacing w:after="0" w:line="240" w:lineRule="auto"/>
        <w:rPr>
          <w:rFonts w:asciiTheme="majorHAnsi" w:hAnsiTheme="majorHAnsi"/>
          <w:sz w:val="24"/>
        </w:rPr>
      </w:pPr>
      <w:r w:rsidRPr="00157512">
        <w:rPr>
          <w:rFonts w:asciiTheme="majorHAnsi" w:hAnsiTheme="majorHAnsi"/>
          <w:sz w:val="24"/>
        </w:rPr>
        <w:t xml:space="preserve">Navy </w:t>
      </w:r>
    </w:p>
    <w:p w:rsidR="00157512" w:rsidRPr="00157512" w:rsidP="00157512" w14:paraId="1465ECAC" w14:textId="77777777">
      <w:pPr>
        <w:spacing w:after="0" w:line="240" w:lineRule="auto"/>
        <w:rPr>
          <w:rFonts w:asciiTheme="majorHAnsi" w:hAnsiTheme="majorHAnsi"/>
          <w:sz w:val="24"/>
        </w:rPr>
      </w:pPr>
      <w:hyperlink r:id="rId9" w:history="1">
        <w:r w:rsidRPr="0088463B">
          <w:rPr>
            <w:rStyle w:val="Hyperlink"/>
            <w:rFonts w:asciiTheme="majorHAnsi" w:hAnsiTheme="majorHAnsi"/>
            <w:sz w:val="24"/>
          </w:rPr>
          <w:t>http://dpcld.defense.gov/Privacy/SORNsIndex/DODwideSORNArticleView/tabid/6797/Article/570310/n01070-3.aspx</w:t>
        </w:r>
      </w:hyperlink>
      <w:r w:rsidRPr="00157512">
        <w:rPr>
          <w:rFonts w:asciiTheme="majorHAnsi" w:hAnsiTheme="majorHAnsi"/>
          <w:sz w:val="24"/>
        </w:rPr>
        <w:t xml:space="preserve">    </w:t>
      </w:r>
    </w:p>
    <w:p w:rsidR="00157512" w:rsidRPr="00157512" w:rsidP="00157512" w14:paraId="25353450" w14:textId="77777777">
      <w:pPr>
        <w:spacing w:after="0" w:line="240" w:lineRule="auto"/>
        <w:rPr>
          <w:rFonts w:asciiTheme="majorHAnsi" w:hAnsiTheme="majorHAnsi"/>
          <w:sz w:val="24"/>
        </w:rPr>
      </w:pPr>
      <w:r w:rsidRPr="00157512">
        <w:rPr>
          <w:rFonts w:asciiTheme="majorHAnsi" w:hAnsiTheme="majorHAnsi"/>
          <w:sz w:val="24"/>
        </w:rPr>
        <w:t xml:space="preserve">Army </w:t>
      </w:r>
    </w:p>
    <w:p w:rsidR="00157512" w:rsidP="00157512" w14:paraId="0524B2E3" w14:textId="77777777">
      <w:pPr>
        <w:spacing w:after="0" w:line="240" w:lineRule="auto"/>
        <w:rPr>
          <w:rFonts w:asciiTheme="majorHAnsi" w:hAnsiTheme="majorHAnsi"/>
          <w:sz w:val="24"/>
        </w:rPr>
      </w:pPr>
      <w:hyperlink r:id="rId10" w:history="1">
        <w:r w:rsidRPr="0088463B">
          <w:rPr>
            <w:rStyle w:val="Hyperlink"/>
            <w:rFonts w:asciiTheme="majorHAnsi" w:hAnsiTheme="majorHAnsi"/>
            <w:sz w:val="24"/>
          </w:rPr>
          <w:t>http://dpcld.defense.gov/Privacy/SORNsIndex/DODwideSORNArticleView/tabid/6797/Article/569933/a0015-34-ahrc.aspx</w:t>
        </w:r>
      </w:hyperlink>
    </w:p>
    <w:p w:rsidR="00157512" w:rsidRPr="00157512" w:rsidP="00157512" w14:paraId="6BEF6F6D" w14:textId="77777777">
      <w:pPr>
        <w:spacing w:after="0" w:line="240" w:lineRule="auto"/>
        <w:rPr>
          <w:rFonts w:asciiTheme="majorHAnsi" w:hAnsiTheme="majorHAnsi"/>
          <w:sz w:val="24"/>
        </w:rPr>
      </w:pPr>
      <w:r w:rsidRPr="00157512">
        <w:rPr>
          <w:rFonts w:asciiTheme="majorHAnsi" w:hAnsiTheme="majorHAnsi"/>
          <w:sz w:val="24"/>
        </w:rPr>
        <w:t xml:space="preserve">Air Force </w:t>
      </w:r>
    </w:p>
    <w:p w:rsidR="00157512" w:rsidP="00157512" w14:paraId="5B9294F1" w14:textId="77777777">
      <w:pPr>
        <w:spacing w:after="0" w:line="240" w:lineRule="auto"/>
        <w:rPr>
          <w:rFonts w:asciiTheme="majorHAnsi" w:hAnsiTheme="majorHAnsi"/>
          <w:sz w:val="24"/>
        </w:rPr>
      </w:pPr>
      <w:hyperlink r:id="rId11" w:history="1">
        <w:r w:rsidRPr="0088463B">
          <w:rPr>
            <w:rStyle w:val="Hyperlink"/>
            <w:rFonts w:asciiTheme="majorHAnsi" w:hAnsiTheme="majorHAnsi"/>
            <w:sz w:val="24"/>
          </w:rPr>
          <w:t>http://dpcld.defense.gov/Privacy/SORNsIndex/DODwideSORNArticleView/tabid/6797/Article/569821/f036-af-pc-c.aspx</w:t>
        </w:r>
      </w:hyperlink>
    </w:p>
    <w:p w:rsidR="00157512" w:rsidRPr="00157512" w:rsidP="00157512" w14:paraId="2168D491" w14:textId="77777777">
      <w:pPr>
        <w:spacing w:after="0" w:line="240" w:lineRule="auto"/>
        <w:rPr>
          <w:rFonts w:asciiTheme="majorHAnsi" w:hAnsiTheme="majorHAnsi"/>
          <w:sz w:val="24"/>
        </w:rPr>
      </w:pPr>
      <w:r w:rsidRPr="00157512">
        <w:rPr>
          <w:rFonts w:asciiTheme="majorHAnsi" w:hAnsiTheme="majorHAnsi"/>
          <w:sz w:val="24"/>
        </w:rPr>
        <w:t xml:space="preserve">Coast Guard </w:t>
      </w:r>
    </w:p>
    <w:p w:rsidR="00996894" w:rsidP="00157512" w14:paraId="4DAF918C" w14:textId="77777777">
      <w:pPr>
        <w:spacing w:after="0" w:line="240" w:lineRule="auto"/>
        <w:rPr>
          <w:rFonts w:asciiTheme="majorHAnsi" w:hAnsiTheme="majorHAnsi"/>
          <w:sz w:val="24"/>
        </w:rPr>
      </w:pPr>
      <w:hyperlink r:id="rId12" w:history="1">
        <w:r w:rsidRPr="0088463B" w:rsidR="00157512">
          <w:rPr>
            <w:rStyle w:val="Hyperlink"/>
            <w:rFonts w:asciiTheme="majorHAnsi" w:hAnsiTheme="majorHAnsi"/>
            <w:sz w:val="24"/>
          </w:rPr>
          <w:t>http://www.gpo.gov/fdsys/pkg/FR-2009-06-25/html/E9-14911.htm</w:t>
        </w:r>
      </w:hyperlink>
    </w:p>
    <w:p w:rsidR="00157512" w:rsidP="00996894" w14:paraId="636F7DA7" w14:textId="77777777">
      <w:pPr>
        <w:spacing w:after="0" w:line="240" w:lineRule="auto"/>
        <w:rPr>
          <w:rFonts w:asciiTheme="majorHAnsi" w:hAnsiTheme="majorHAnsi"/>
          <w:sz w:val="24"/>
        </w:rPr>
      </w:pPr>
    </w:p>
    <w:p w:rsidR="00A57EEB" w:rsidP="00996894" w14:paraId="473448AF" w14:textId="77777777">
      <w:pPr>
        <w:spacing w:after="0" w:line="240" w:lineRule="auto"/>
        <w:rPr>
          <w:rFonts w:asciiTheme="majorHAnsi" w:hAnsiTheme="majorHAnsi"/>
          <w:sz w:val="24"/>
        </w:rPr>
      </w:pPr>
      <w:r>
        <w:rPr>
          <w:rFonts w:asciiTheme="majorHAnsi" w:hAnsiTheme="majorHAnsi"/>
          <w:sz w:val="24"/>
        </w:rPr>
        <w:t>Records Retention and Disposition:</w:t>
      </w:r>
    </w:p>
    <w:p w:rsidR="00A57EEB" w:rsidRPr="00A57EEB" w:rsidP="00996894" w14:paraId="3BD53352" w14:textId="183B2D04">
      <w:pPr>
        <w:spacing w:after="0" w:line="240" w:lineRule="auto"/>
        <w:rPr>
          <w:rFonts w:asciiTheme="majorHAnsi" w:hAnsiTheme="majorHAnsi" w:cstheme="minorHAnsi"/>
          <w:sz w:val="24"/>
          <w:szCs w:val="24"/>
        </w:rPr>
      </w:pPr>
      <w:r w:rsidRPr="00A57EEB">
        <w:rPr>
          <w:rFonts w:asciiTheme="majorHAnsi" w:hAnsiTheme="majorHAnsi" w:cstheme="minorHAnsi"/>
          <w:color w:val="333333"/>
          <w:sz w:val="24"/>
          <w:szCs w:val="24"/>
          <w:shd w:val="clear" w:color="auto" w:fill="FFFFFF"/>
        </w:rPr>
        <w:t>Information is privileged and restricted to individuals who have a need for the record in the performance of their official duties. Computer terminals with access to the records are located in rooms with authorized personnel. These rooms are locked when unoccupied. Common Access Card (CAC) certificates and PIN, or login and passwords are used to support the minimum requirements of accountability, access control, least privilege, and data integrity. Additionally, intrusion detection systems, malicious code protection, and firewalls are used. Records are retained at the Army Review Boards Agency for at least 6 months after case is closed and then retired to the National Personnel Records Center where they are retained for 20 years.</w:t>
      </w:r>
    </w:p>
    <w:p w:rsidR="003D7DB7" w:rsidP="00996894" w14:paraId="7D1EB125" w14:textId="77777777">
      <w:pPr>
        <w:spacing w:after="0" w:line="240" w:lineRule="auto"/>
        <w:rPr>
          <w:rFonts w:asciiTheme="majorHAnsi" w:hAnsiTheme="majorHAnsi"/>
          <w:sz w:val="24"/>
        </w:rPr>
      </w:pPr>
    </w:p>
    <w:p w:rsidR="003D7DB7" w:rsidP="00996894" w14:paraId="1D7EC8E9" w14:textId="77777777">
      <w:pPr>
        <w:spacing w:after="0" w:line="240" w:lineRule="auto"/>
        <w:rPr>
          <w:rFonts w:asciiTheme="majorHAnsi" w:hAnsiTheme="majorHAnsi"/>
          <w:sz w:val="24"/>
        </w:rPr>
      </w:pPr>
    </w:p>
    <w:p w:rsidR="003D7DB7" w:rsidP="00996894" w14:paraId="23EE5ED9" w14:textId="77777777">
      <w:pPr>
        <w:spacing w:after="0" w:line="240" w:lineRule="auto"/>
        <w:rPr>
          <w:rFonts w:asciiTheme="majorHAnsi" w:hAnsiTheme="majorHAnsi"/>
          <w:sz w:val="24"/>
        </w:rPr>
      </w:pPr>
    </w:p>
    <w:p w:rsidR="00996894" w:rsidRPr="00157512" w:rsidP="00996894" w14:paraId="0AB97A42" w14:textId="77777777">
      <w:pPr>
        <w:spacing w:after="0" w:line="240" w:lineRule="auto"/>
        <w:rPr>
          <w:rFonts w:asciiTheme="majorHAnsi" w:hAnsiTheme="majorHAnsi"/>
          <w:sz w:val="24"/>
        </w:rPr>
      </w:pPr>
      <w:r w:rsidRPr="00157512">
        <w:rPr>
          <w:rFonts w:asciiTheme="majorHAnsi" w:hAnsiTheme="majorHAnsi"/>
          <w:sz w:val="24"/>
        </w:rPr>
        <w:t xml:space="preserve">11. </w:t>
      </w:r>
      <w:r w:rsidRPr="00157512">
        <w:rPr>
          <w:rFonts w:asciiTheme="majorHAnsi" w:hAnsiTheme="majorHAnsi"/>
          <w:sz w:val="24"/>
        </w:rPr>
        <w:tab/>
      </w:r>
      <w:r w:rsidRPr="00157512">
        <w:rPr>
          <w:rFonts w:asciiTheme="majorHAnsi" w:hAnsiTheme="majorHAnsi"/>
          <w:sz w:val="24"/>
          <w:u w:val="single"/>
        </w:rPr>
        <w:t>Sensitive Questions</w:t>
      </w:r>
    </w:p>
    <w:p w:rsidR="009A6246" w:rsidP="00337EF1" w14:paraId="0893FE23" w14:textId="77777777">
      <w:pPr>
        <w:spacing w:after="0" w:line="240" w:lineRule="auto"/>
        <w:rPr>
          <w:rFonts w:asciiTheme="majorHAnsi" w:hAnsiTheme="majorHAnsi"/>
          <w:sz w:val="24"/>
        </w:rPr>
      </w:pPr>
      <w:r w:rsidRPr="00157512">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3089351F" w14:textId="77777777">
      <w:pPr>
        <w:spacing w:after="0" w:line="240" w:lineRule="auto"/>
        <w:rPr>
          <w:rFonts w:asciiTheme="majorHAnsi" w:hAnsiTheme="majorHAnsi"/>
          <w:sz w:val="24"/>
        </w:rPr>
      </w:pPr>
    </w:p>
    <w:p w:rsidR="00D21AA6" w:rsidP="00337EF1" w14:paraId="1AC7A6C7"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7855E2D4"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9B12AC" w:rsidP="009B12AC" w14:paraId="11EBC43F" w14:textId="77777777">
      <w:pPr>
        <w:pStyle w:val="ListParagraph"/>
        <w:spacing w:after="0" w:line="240" w:lineRule="auto"/>
        <w:rPr>
          <w:rFonts w:asciiTheme="majorHAnsi" w:hAnsiTheme="majorHAnsi"/>
          <w:sz w:val="24"/>
        </w:rPr>
      </w:pPr>
    </w:p>
    <w:p w:rsidR="00235D71" w:rsidRPr="00AA433A" w:rsidP="00235D71" w14:paraId="1CD467A6" w14:textId="77777777">
      <w:pPr>
        <w:pStyle w:val="ListParagraph"/>
        <w:numPr>
          <w:ilvl w:val="0"/>
          <w:numId w:val="14"/>
        </w:numPr>
        <w:spacing w:after="0" w:line="240" w:lineRule="auto"/>
        <w:rPr>
          <w:rFonts w:asciiTheme="majorHAnsi" w:hAnsiTheme="majorHAnsi"/>
          <w:sz w:val="24"/>
        </w:rPr>
      </w:pPr>
      <w:r w:rsidRPr="00AA433A">
        <w:rPr>
          <w:rFonts w:asciiTheme="majorHAnsi" w:hAnsiTheme="majorHAnsi"/>
          <w:sz w:val="24"/>
        </w:rPr>
        <w:t>Collection Instrument(s)</w:t>
      </w:r>
    </w:p>
    <w:p w:rsidR="00235D71" w:rsidRPr="00AA433A" w:rsidP="00235D71" w14:paraId="1B991F14" w14:textId="77777777">
      <w:pPr>
        <w:pStyle w:val="ListParagraph"/>
        <w:spacing w:after="0" w:line="240" w:lineRule="auto"/>
        <w:rPr>
          <w:rFonts w:asciiTheme="majorHAnsi" w:hAnsiTheme="majorHAnsi"/>
          <w:sz w:val="24"/>
        </w:rPr>
      </w:pPr>
      <w:r w:rsidRPr="00AA433A">
        <w:rPr>
          <w:rFonts w:asciiTheme="majorHAnsi" w:hAnsiTheme="majorHAnsi"/>
          <w:sz w:val="24"/>
        </w:rPr>
        <w:t>[DD 2168]</w:t>
      </w:r>
      <w:r w:rsidRPr="00AA433A" w:rsidR="00A76F7E">
        <w:rPr>
          <w:rFonts w:asciiTheme="majorHAnsi" w:hAnsiTheme="majorHAnsi"/>
          <w:sz w:val="24"/>
        </w:rPr>
        <w:t xml:space="preserve"> </w:t>
      </w:r>
    </w:p>
    <w:p w:rsidR="00235D71" w:rsidRPr="00AA433A" w:rsidP="00235D71" w14:paraId="5C49F896" w14:textId="77777777">
      <w:pPr>
        <w:pStyle w:val="ListParagraph"/>
        <w:numPr>
          <w:ilvl w:val="0"/>
          <w:numId w:val="15"/>
        </w:numPr>
        <w:spacing w:after="0" w:line="240" w:lineRule="auto"/>
        <w:rPr>
          <w:rFonts w:asciiTheme="majorHAnsi" w:hAnsiTheme="majorHAnsi"/>
          <w:sz w:val="24"/>
        </w:rPr>
      </w:pPr>
      <w:r w:rsidRPr="00AA433A">
        <w:rPr>
          <w:rFonts w:asciiTheme="majorHAnsi" w:hAnsiTheme="majorHAnsi"/>
          <w:sz w:val="24"/>
        </w:rPr>
        <w:t>Number of Respondents: 500</w:t>
      </w:r>
    </w:p>
    <w:p w:rsidR="00235D71" w:rsidRPr="00AA433A" w:rsidP="00235D71" w14:paraId="1CD286C9" w14:textId="77777777">
      <w:pPr>
        <w:pStyle w:val="ListParagraph"/>
        <w:numPr>
          <w:ilvl w:val="0"/>
          <w:numId w:val="15"/>
        </w:numPr>
        <w:spacing w:after="0" w:line="240" w:lineRule="auto"/>
        <w:rPr>
          <w:rFonts w:asciiTheme="majorHAnsi" w:hAnsiTheme="majorHAnsi"/>
          <w:sz w:val="24"/>
        </w:rPr>
      </w:pPr>
      <w:r w:rsidRPr="00AA433A">
        <w:rPr>
          <w:rFonts w:asciiTheme="majorHAnsi" w:hAnsiTheme="majorHAnsi"/>
          <w:sz w:val="24"/>
        </w:rPr>
        <w:t>Number of Responses Per</w:t>
      </w:r>
      <w:r w:rsidRPr="00AA433A" w:rsidR="00157512">
        <w:rPr>
          <w:rFonts w:asciiTheme="majorHAnsi" w:hAnsiTheme="majorHAnsi"/>
          <w:sz w:val="24"/>
        </w:rPr>
        <w:t xml:space="preserve"> Respondent: 1</w:t>
      </w:r>
    </w:p>
    <w:p w:rsidR="00235D71" w:rsidRPr="00AA433A" w:rsidP="00235D71" w14:paraId="53897CE6" w14:textId="77777777">
      <w:pPr>
        <w:pStyle w:val="ListParagraph"/>
        <w:numPr>
          <w:ilvl w:val="0"/>
          <w:numId w:val="15"/>
        </w:numPr>
        <w:spacing w:after="0" w:line="240" w:lineRule="auto"/>
        <w:rPr>
          <w:rFonts w:asciiTheme="majorHAnsi" w:hAnsiTheme="majorHAnsi"/>
          <w:sz w:val="24"/>
        </w:rPr>
      </w:pPr>
      <w:r w:rsidRPr="00AA433A">
        <w:rPr>
          <w:rFonts w:asciiTheme="majorHAnsi" w:hAnsiTheme="majorHAnsi"/>
          <w:sz w:val="24"/>
        </w:rPr>
        <w:t>Num</w:t>
      </w:r>
      <w:r w:rsidRPr="00AA433A" w:rsidR="00157512">
        <w:rPr>
          <w:rFonts w:asciiTheme="majorHAnsi" w:hAnsiTheme="majorHAnsi"/>
          <w:sz w:val="24"/>
        </w:rPr>
        <w:t>ber of Total Annual Responses: 500</w:t>
      </w:r>
    </w:p>
    <w:p w:rsidR="00502FF3" w:rsidRPr="00AA433A" w:rsidP="00235D71" w14:paraId="5C896004" w14:textId="77777777">
      <w:pPr>
        <w:pStyle w:val="ListParagraph"/>
        <w:numPr>
          <w:ilvl w:val="0"/>
          <w:numId w:val="15"/>
        </w:numPr>
        <w:spacing w:after="0" w:line="240" w:lineRule="auto"/>
        <w:rPr>
          <w:rFonts w:asciiTheme="majorHAnsi" w:hAnsiTheme="majorHAnsi"/>
          <w:sz w:val="24"/>
        </w:rPr>
      </w:pPr>
      <w:r w:rsidRPr="00AA433A">
        <w:rPr>
          <w:rFonts w:asciiTheme="majorHAnsi" w:hAnsiTheme="majorHAnsi"/>
          <w:sz w:val="24"/>
        </w:rPr>
        <w:t>Response Time: 30 minutes</w:t>
      </w:r>
    </w:p>
    <w:p w:rsidR="00A76F7E" w:rsidRPr="00AA433A" w:rsidP="00235D71" w14:paraId="1D3558D7" w14:textId="77777777">
      <w:pPr>
        <w:pStyle w:val="ListParagraph"/>
        <w:numPr>
          <w:ilvl w:val="0"/>
          <w:numId w:val="15"/>
        </w:numPr>
        <w:spacing w:after="0" w:line="240" w:lineRule="auto"/>
        <w:rPr>
          <w:rFonts w:asciiTheme="majorHAnsi" w:hAnsiTheme="majorHAnsi"/>
          <w:sz w:val="24"/>
        </w:rPr>
      </w:pPr>
      <w:r w:rsidRPr="00AA433A">
        <w:rPr>
          <w:rFonts w:asciiTheme="majorHAnsi" w:hAnsiTheme="majorHAnsi"/>
          <w:sz w:val="24"/>
        </w:rPr>
        <w:t xml:space="preserve">Respondent Burden Hours: 250 </w:t>
      </w:r>
      <w:r w:rsidRPr="00AA433A" w:rsidR="00A77157">
        <w:rPr>
          <w:rFonts w:asciiTheme="majorHAnsi" w:hAnsiTheme="majorHAnsi"/>
          <w:sz w:val="24"/>
        </w:rPr>
        <w:t xml:space="preserve">hours </w:t>
      </w:r>
    </w:p>
    <w:p w:rsidR="00B55E9F" w:rsidRPr="00AA433A" w:rsidP="00B55E9F" w14:paraId="229DEC5A" w14:textId="77777777">
      <w:pPr>
        <w:pStyle w:val="ListParagraph"/>
        <w:spacing w:after="0" w:line="240" w:lineRule="auto"/>
        <w:ind w:left="1440"/>
        <w:rPr>
          <w:rFonts w:asciiTheme="majorHAnsi" w:hAnsiTheme="majorHAnsi"/>
          <w:sz w:val="24"/>
        </w:rPr>
      </w:pPr>
    </w:p>
    <w:p w:rsidR="00235D71" w:rsidRPr="00AA433A" w:rsidP="00235D71" w14:paraId="1F80EDAC" w14:textId="77777777">
      <w:pPr>
        <w:pStyle w:val="ListParagraph"/>
        <w:numPr>
          <w:ilvl w:val="0"/>
          <w:numId w:val="14"/>
        </w:numPr>
        <w:spacing w:after="0" w:line="240" w:lineRule="auto"/>
        <w:rPr>
          <w:rFonts w:asciiTheme="majorHAnsi" w:hAnsiTheme="majorHAnsi"/>
          <w:sz w:val="24"/>
        </w:rPr>
      </w:pPr>
      <w:r w:rsidRPr="00AA433A">
        <w:rPr>
          <w:rFonts w:asciiTheme="majorHAnsi" w:hAnsiTheme="majorHAnsi"/>
          <w:sz w:val="24"/>
        </w:rPr>
        <w:t>Total Submission Burden (Summation or average based on collection)</w:t>
      </w:r>
    </w:p>
    <w:p w:rsidR="00235D71" w:rsidRPr="00AA433A" w:rsidP="00235D71" w14:paraId="302AA312" w14:textId="77777777">
      <w:pPr>
        <w:pStyle w:val="ListParagraph"/>
        <w:numPr>
          <w:ilvl w:val="1"/>
          <w:numId w:val="14"/>
        </w:numPr>
        <w:spacing w:after="0" w:line="240" w:lineRule="auto"/>
        <w:rPr>
          <w:rFonts w:asciiTheme="majorHAnsi" w:hAnsiTheme="majorHAnsi"/>
          <w:sz w:val="24"/>
        </w:rPr>
      </w:pPr>
      <w:r w:rsidRPr="00AA433A">
        <w:rPr>
          <w:rFonts w:asciiTheme="majorHAnsi" w:hAnsiTheme="majorHAnsi"/>
          <w:sz w:val="24"/>
        </w:rPr>
        <w:t>Total Number of Respondents</w:t>
      </w:r>
      <w:r w:rsidRPr="00AA433A" w:rsidR="00157512">
        <w:rPr>
          <w:rFonts w:asciiTheme="majorHAnsi" w:hAnsiTheme="majorHAnsi"/>
          <w:sz w:val="24"/>
        </w:rPr>
        <w:t>: 500</w:t>
      </w:r>
    </w:p>
    <w:p w:rsidR="00235D71" w:rsidRPr="00AA433A" w:rsidP="00235D71" w14:paraId="6EBEBD3B" w14:textId="77777777">
      <w:pPr>
        <w:pStyle w:val="ListParagraph"/>
        <w:numPr>
          <w:ilvl w:val="1"/>
          <w:numId w:val="14"/>
        </w:numPr>
        <w:spacing w:after="0" w:line="240" w:lineRule="auto"/>
        <w:rPr>
          <w:rFonts w:asciiTheme="majorHAnsi" w:hAnsiTheme="majorHAnsi"/>
          <w:sz w:val="24"/>
        </w:rPr>
      </w:pPr>
      <w:r w:rsidRPr="00AA433A">
        <w:rPr>
          <w:rFonts w:asciiTheme="majorHAnsi" w:hAnsiTheme="majorHAnsi"/>
          <w:sz w:val="24"/>
        </w:rPr>
        <w:t>Total Number of Annual Responses</w:t>
      </w:r>
      <w:r w:rsidRPr="00AA433A" w:rsidR="00157512">
        <w:rPr>
          <w:rFonts w:asciiTheme="majorHAnsi" w:hAnsiTheme="majorHAnsi"/>
          <w:sz w:val="24"/>
        </w:rPr>
        <w:t>: 500</w:t>
      </w:r>
    </w:p>
    <w:p w:rsidR="00A77157" w:rsidRPr="00AA433A" w:rsidP="00337EF1" w14:paraId="266E7C84" w14:textId="77777777">
      <w:pPr>
        <w:pStyle w:val="ListParagraph"/>
        <w:numPr>
          <w:ilvl w:val="1"/>
          <w:numId w:val="14"/>
        </w:numPr>
        <w:spacing w:after="0" w:line="240" w:lineRule="auto"/>
        <w:rPr>
          <w:rFonts w:asciiTheme="majorHAnsi" w:hAnsiTheme="majorHAnsi"/>
          <w:sz w:val="24"/>
        </w:rPr>
      </w:pPr>
      <w:r w:rsidRPr="00AA433A">
        <w:rPr>
          <w:rFonts w:asciiTheme="majorHAnsi" w:hAnsiTheme="majorHAnsi"/>
          <w:sz w:val="24"/>
        </w:rPr>
        <w:t>Total Respondent Burden Hours: 250</w:t>
      </w:r>
      <w:r w:rsidRPr="00AA433A" w:rsidR="00235D71">
        <w:rPr>
          <w:rFonts w:asciiTheme="majorHAnsi" w:hAnsiTheme="majorHAnsi"/>
          <w:sz w:val="24"/>
        </w:rPr>
        <w:t xml:space="preserve"> hours</w:t>
      </w:r>
    </w:p>
    <w:p w:rsidR="00520B36" w:rsidRPr="00AA433A" w:rsidP="00337EF1" w14:paraId="77ABA5FF" w14:textId="77777777">
      <w:pPr>
        <w:spacing w:after="0" w:line="240" w:lineRule="auto"/>
        <w:rPr>
          <w:rFonts w:asciiTheme="majorHAnsi" w:hAnsiTheme="majorHAnsi"/>
          <w:sz w:val="24"/>
        </w:rPr>
      </w:pPr>
    </w:p>
    <w:p w:rsidR="00105F45" w:rsidRPr="00AA433A" w:rsidP="00337EF1" w14:paraId="0F0C23DF" w14:textId="77777777">
      <w:pPr>
        <w:spacing w:after="0" w:line="240" w:lineRule="auto"/>
        <w:rPr>
          <w:rFonts w:asciiTheme="majorHAnsi" w:hAnsiTheme="majorHAnsi"/>
          <w:sz w:val="24"/>
        </w:rPr>
      </w:pPr>
      <w:r w:rsidRPr="00AA433A">
        <w:rPr>
          <w:rFonts w:asciiTheme="majorHAnsi" w:hAnsiTheme="majorHAnsi"/>
          <w:sz w:val="24"/>
        </w:rPr>
        <w:t>Part B: LABOR COST OF RESPONDENT BURDEN</w:t>
      </w:r>
    </w:p>
    <w:p w:rsidR="00157512" w:rsidRPr="00AA433A" w:rsidP="00157512" w14:paraId="5FC8DBC8" w14:textId="77777777">
      <w:pPr>
        <w:pStyle w:val="ListParagraph"/>
        <w:spacing w:after="0" w:line="240" w:lineRule="auto"/>
        <w:rPr>
          <w:rFonts w:asciiTheme="majorHAnsi" w:hAnsiTheme="majorHAnsi"/>
          <w:sz w:val="24"/>
        </w:rPr>
      </w:pPr>
    </w:p>
    <w:p w:rsidR="00235D71" w:rsidRPr="00AA433A" w:rsidP="00235D71" w14:paraId="37A46338" w14:textId="77777777">
      <w:pPr>
        <w:pStyle w:val="ListParagraph"/>
        <w:numPr>
          <w:ilvl w:val="0"/>
          <w:numId w:val="16"/>
        </w:numPr>
        <w:spacing w:after="0" w:line="240" w:lineRule="auto"/>
        <w:rPr>
          <w:rFonts w:asciiTheme="majorHAnsi" w:hAnsiTheme="majorHAnsi"/>
          <w:sz w:val="24"/>
        </w:rPr>
      </w:pPr>
      <w:r w:rsidRPr="00AA433A">
        <w:rPr>
          <w:rFonts w:asciiTheme="majorHAnsi" w:hAnsiTheme="majorHAnsi"/>
          <w:sz w:val="24"/>
        </w:rPr>
        <w:t>Collection Instrument(s)</w:t>
      </w:r>
    </w:p>
    <w:p w:rsidR="00235D71" w:rsidRPr="00AA433A" w:rsidP="00235D71" w14:paraId="387F33D6" w14:textId="77777777">
      <w:pPr>
        <w:pStyle w:val="ListParagraph"/>
        <w:spacing w:after="0" w:line="240" w:lineRule="auto"/>
        <w:rPr>
          <w:rFonts w:asciiTheme="majorHAnsi" w:hAnsiTheme="majorHAnsi"/>
          <w:sz w:val="24"/>
        </w:rPr>
      </w:pPr>
      <w:r w:rsidRPr="00AA433A">
        <w:rPr>
          <w:rFonts w:asciiTheme="majorHAnsi" w:hAnsiTheme="majorHAnsi"/>
          <w:sz w:val="24"/>
        </w:rPr>
        <w:t xml:space="preserve">[DD 2168] </w:t>
      </w:r>
    </w:p>
    <w:p w:rsidR="00235D71" w:rsidRPr="00AA433A" w:rsidP="00235D71" w14:paraId="02F46014" w14:textId="77777777">
      <w:pPr>
        <w:pStyle w:val="ListParagraph"/>
        <w:numPr>
          <w:ilvl w:val="0"/>
          <w:numId w:val="17"/>
        </w:numPr>
        <w:spacing w:after="0" w:line="240" w:lineRule="auto"/>
        <w:rPr>
          <w:rFonts w:asciiTheme="majorHAnsi" w:hAnsiTheme="majorHAnsi"/>
          <w:sz w:val="24"/>
        </w:rPr>
      </w:pPr>
      <w:r w:rsidRPr="00AA433A">
        <w:rPr>
          <w:rFonts w:asciiTheme="majorHAnsi" w:hAnsiTheme="majorHAnsi"/>
          <w:sz w:val="24"/>
        </w:rPr>
        <w:t>Nu</w:t>
      </w:r>
      <w:r w:rsidRPr="00AA433A" w:rsidR="00157512">
        <w:rPr>
          <w:rFonts w:asciiTheme="majorHAnsi" w:hAnsiTheme="majorHAnsi"/>
          <w:sz w:val="24"/>
        </w:rPr>
        <w:t>mber of Total Annual Responses: 500</w:t>
      </w:r>
    </w:p>
    <w:p w:rsidR="00235D71" w:rsidRPr="00AA433A" w:rsidP="00235D71" w14:paraId="74168FBE" w14:textId="77777777">
      <w:pPr>
        <w:pStyle w:val="ListParagraph"/>
        <w:numPr>
          <w:ilvl w:val="0"/>
          <w:numId w:val="17"/>
        </w:numPr>
        <w:spacing w:after="0" w:line="240" w:lineRule="auto"/>
        <w:rPr>
          <w:rFonts w:asciiTheme="majorHAnsi" w:hAnsiTheme="majorHAnsi"/>
          <w:sz w:val="24"/>
        </w:rPr>
      </w:pPr>
      <w:r w:rsidRPr="00AA433A">
        <w:rPr>
          <w:rFonts w:asciiTheme="majorHAnsi" w:hAnsiTheme="majorHAnsi"/>
          <w:sz w:val="24"/>
        </w:rPr>
        <w:t>Response Time</w:t>
      </w:r>
      <w:r w:rsidRPr="00AA433A" w:rsidR="00157512">
        <w:rPr>
          <w:rFonts w:asciiTheme="majorHAnsi" w:hAnsiTheme="majorHAnsi"/>
          <w:sz w:val="24"/>
        </w:rPr>
        <w:t>: 30 minutes</w:t>
      </w:r>
    </w:p>
    <w:p w:rsidR="00235D71" w:rsidRPr="00AA433A" w:rsidP="00235D71" w14:paraId="209559DF" w14:textId="77777777">
      <w:pPr>
        <w:pStyle w:val="ListParagraph"/>
        <w:numPr>
          <w:ilvl w:val="0"/>
          <w:numId w:val="17"/>
        </w:numPr>
        <w:spacing w:after="0" w:line="240" w:lineRule="auto"/>
        <w:rPr>
          <w:rFonts w:asciiTheme="majorHAnsi" w:hAnsiTheme="majorHAnsi"/>
          <w:sz w:val="24"/>
        </w:rPr>
      </w:pPr>
      <w:r w:rsidRPr="00AA433A">
        <w:rPr>
          <w:rFonts w:asciiTheme="majorHAnsi" w:hAnsiTheme="majorHAnsi"/>
          <w:sz w:val="24"/>
        </w:rPr>
        <w:t>Respondent Hourly Wage: $7.25</w:t>
      </w:r>
    </w:p>
    <w:p w:rsidR="00235D71" w:rsidRPr="00AA433A" w:rsidP="00235D71" w14:paraId="1CA59582" w14:textId="77777777">
      <w:pPr>
        <w:pStyle w:val="ListParagraph"/>
        <w:numPr>
          <w:ilvl w:val="0"/>
          <w:numId w:val="17"/>
        </w:numPr>
        <w:spacing w:after="0" w:line="240" w:lineRule="auto"/>
        <w:rPr>
          <w:rFonts w:asciiTheme="majorHAnsi" w:hAnsiTheme="majorHAnsi"/>
          <w:sz w:val="24"/>
        </w:rPr>
      </w:pPr>
      <w:r w:rsidRPr="00AA433A">
        <w:rPr>
          <w:rFonts w:asciiTheme="majorHAnsi" w:hAnsiTheme="majorHAnsi"/>
          <w:sz w:val="24"/>
        </w:rPr>
        <w:t>Labor Burden per Response: $3.63</w:t>
      </w:r>
    </w:p>
    <w:p w:rsidR="00235D71" w:rsidRPr="00AA433A" w:rsidP="00235D71" w14:paraId="1765595F" w14:textId="77777777">
      <w:pPr>
        <w:pStyle w:val="ListParagraph"/>
        <w:numPr>
          <w:ilvl w:val="0"/>
          <w:numId w:val="17"/>
        </w:numPr>
        <w:spacing w:after="0" w:line="240" w:lineRule="auto"/>
        <w:rPr>
          <w:rFonts w:asciiTheme="majorHAnsi" w:hAnsiTheme="majorHAnsi"/>
          <w:sz w:val="24"/>
        </w:rPr>
      </w:pPr>
      <w:r w:rsidRPr="00AA433A">
        <w:rPr>
          <w:rFonts w:asciiTheme="majorHAnsi" w:hAnsiTheme="majorHAnsi"/>
          <w:sz w:val="24"/>
        </w:rPr>
        <w:t>Total Labor Burden: $</w:t>
      </w:r>
      <w:r w:rsidRPr="00AA433A" w:rsidR="009160CE">
        <w:rPr>
          <w:rFonts w:asciiTheme="majorHAnsi" w:hAnsiTheme="majorHAnsi"/>
          <w:sz w:val="24"/>
        </w:rPr>
        <w:t>1,815</w:t>
      </w:r>
    </w:p>
    <w:p w:rsidR="00B55E9F" w:rsidRPr="00AA433A" w:rsidP="00B55E9F" w14:paraId="26224D62" w14:textId="77777777">
      <w:pPr>
        <w:pStyle w:val="ListParagraph"/>
        <w:spacing w:after="0" w:line="240" w:lineRule="auto"/>
        <w:ind w:left="1440"/>
        <w:rPr>
          <w:rFonts w:asciiTheme="majorHAnsi" w:hAnsiTheme="majorHAnsi"/>
          <w:sz w:val="24"/>
        </w:rPr>
      </w:pPr>
    </w:p>
    <w:p w:rsidR="00235D71" w:rsidRPr="00AA433A" w:rsidP="00235D71" w14:paraId="0CFF611A" w14:textId="77777777">
      <w:pPr>
        <w:pStyle w:val="ListParagraph"/>
        <w:numPr>
          <w:ilvl w:val="0"/>
          <w:numId w:val="16"/>
        </w:numPr>
        <w:spacing w:after="0" w:line="240" w:lineRule="auto"/>
        <w:rPr>
          <w:rFonts w:asciiTheme="majorHAnsi" w:hAnsiTheme="majorHAnsi"/>
          <w:sz w:val="24"/>
        </w:rPr>
      </w:pPr>
      <w:r w:rsidRPr="00AA433A">
        <w:rPr>
          <w:rFonts w:asciiTheme="majorHAnsi" w:hAnsiTheme="majorHAnsi"/>
          <w:sz w:val="24"/>
        </w:rPr>
        <w:t xml:space="preserve">Overall Labor Burden </w:t>
      </w:r>
    </w:p>
    <w:p w:rsidR="00235D71" w:rsidRPr="00AA433A" w:rsidP="00235D71" w14:paraId="3C3CD446" w14:textId="77777777">
      <w:pPr>
        <w:pStyle w:val="ListParagraph"/>
        <w:numPr>
          <w:ilvl w:val="1"/>
          <w:numId w:val="16"/>
        </w:numPr>
        <w:spacing w:after="0" w:line="240" w:lineRule="auto"/>
        <w:rPr>
          <w:rFonts w:asciiTheme="majorHAnsi" w:hAnsiTheme="majorHAnsi"/>
          <w:sz w:val="24"/>
        </w:rPr>
      </w:pPr>
      <w:r w:rsidRPr="00AA433A">
        <w:rPr>
          <w:rFonts w:asciiTheme="majorHAnsi" w:hAnsiTheme="majorHAnsi"/>
          <w:sz w:val="24"/>
        </w:rPr>
        <w:t>Total Number of Annual</w:t>
      </w:r>
      <w:r w:rsidRPr="00AA433A" w:rsidR="005A3C59">
        <w:rPr>
          <w:rFonts w:asciiTheme="majorHAnsi" w:hAnsiTheme="majorHAnsi"/>
          <w:sz w:val="24"/>
        </w:rPr>
        <w:t xml:space="preserve"> Responses: 500</w:t>
      </w:r>
    </w:p>
    <w:p w:rsidR="00235D71" w:rsidRPr="00AA433A" w:rsidP="00235D71" w14:paraId="04A85341" w14:textId="77777777">
      <w:pPr>
        <w:pStyle w:val="ListParagraph"/>
        <w:numPr>
          <w:ilvl w:val="1"/>
          <w:numId w:val="16"/>
        </w:numPr>
        <w:spacing w:after="0" w:line="240" w:lineRule="auto"/>
        <w:rPr>
          <w:rFonts w:asciiTheme="majorHAnsi" w:hAnsiTheme="majorHAnsi"/>
          <w:sz w:val="24"/>
        </w:rPr>
      </w:pPr>
      <w:r w:rsidRPr="00AA433A">
        <w:rPr>
          <w:rFonts w:asciiTheme="majorHAnsi" w:hAnsiTheme="majorHAnsi"/>
          <w:sz w:val="24"/>
        </w:rPr>
        <w:t>Total Labor Burden: $1,815</w:t>
      </w:r>
    </w:p>
    <w:p w:rsidR="00520B36" w:rsidRPr="00AA433A" w:rsidP="006F2DF8" w14:paraId="488EA593" w14:textId="77777777">
      <w:pPr>
        <w:spacing w:after="0" w:line="240" w:lineRule="auto"/>
        <w:rPr>
          <w:rFonts w:asciiTheme="majorHAnsi" w:hAnsiTheme="majorHAnsi"/>
          <w:sz w:val="24"/>
        </w:rPr>
      </w:pPr>
    </w:p>
    <w:p w:rsidR="006F2DF8" w:rsidRPr="00AA433A" w:rsidP="00337EF1" w14:paraId="2372E4C0" w14:textId="6960B994">
      <w:pPr>
        <w:spacing w:after="0" w:line="240" w:lineRule="auto"/>
        <w:rPr>
          <w:rFonts w:asciiTheme="majorHAnsi" w:hAnsiTheme="majorHAnsi"/>
          <w:sz w:val="24"/>
        </w:rPr>
      </w:pPr>
      <w:r w:rsidRPr="00AA433A">
        <w:rPr>
          <w:rFonts w:asciiTheme="majorHAnsi" w:hAnsiTheme="majorHAnsi"/>
          <w:sz w:val="24"/>
        </w:rPr>
        <w:t>The respondent wage was determined by the Federal Minimum Wage of $7.25</w:t>
      </w:r>
      <w:r w:rsidR="00AA433A">
        <w:rPr>
          <w:rFonts w:asciiTheme="majorHAnsi" w:hAnsiTheme="majorHAnsi"/>
          <w:sz w:val="24"/>
        </w:rPr>
        <w:t>.</w:t>
      </w:r>
    </w:p>
    <w:p w:rsidR="005A3C59" w:rsidRPr="00AA433A" w:rsidP="00337EF1" w14:paraId="09BE6641" w14:textId="77777777">
      <w:pPr>
        <w:spacing w:after="0" w:line="240" w:lineRule="auto"/>
        <w:rPr>
          <w:rFonts w:asciiTheme="majorHAnsi" w:hAnsiTheme="majorHAnsi"/>
          <w:sz w:val="24"/>
        </w:rPr>
      </w:pPr>
    </w:p>
    <w:p w:rsidR="0019309D" w:rsidRPr="00AA433A" w:rsidP="00920899" w14:paraId="6865908C" w14:textId="77777777">
      <w:pPr>
        <w:spacing w:after="0" w:line="240" w:lineRule="auto"/>
        <w:rPr>
          <w:rFonts w:asciiTheme="majorHAnsi" w:hAnsiTheme="majorHAnsi"/>
          <w:i/>
          <w:sz w:val="24"/>
        </w:rPr>
      </w:pPr>
      <w:r w:rsidRPr="00AA433A">
        <w:rPr>
          <w:rFonts w:asciiTheme="majorHAnsi" w:hAnsiTheme="majorHAnsi"/>
          <w:sz w:val="24"/>
        </w:rPr>
        <w:t>13.</w:t>
      </w:r>
      <w:r w:rsidRPr="00AA433A">
        <w:rPr>
          <w:rFonts w:asciiTheme="majorHAnsi" w:hAnsiTheme="majorHAnsi"/>
          <w:sz w:val="24"/>
        </w:rPr>
        <w:tab/>
      </w:r>
      <w:r w:rsidRPr="00AA433A">
        <w:rPr>
          <w:rFonts w:asciiTheme="majorHAnsi" w:hAnsiTheme="majorHAnsi"/>
          <w:sz w:val="24"/>
          <w:u w:val="single"/>
        </w:rPr>
        <w:t>Respondent Costs Other Than Burden Hour Costs</w:t>
      </w:r>
      <w:r w:rsidRPr="00AA433A" w:rsidR="0085688C">
        <w:rPr>
          <w:rFonts w:asciiTheme="majorHAnsi" w:hAnsiTheme="majorHAnsi"/>
          <w:sz w:val="24"/>
          <w:u w:val="single"/>
        </w:rPr>
        <w:t xml:space="preserve"> </w:t>
      </w:r>
    </w:p>
    <w:p w:rsidR="0019309D" w:rsidRPr="00AA433A" w:rsidP="0019309D" w14:paraId="1B6728E6" w14:textId="77777777">
      <w:pPr>
        <w:spacing w:after="0" w:line="240" w:lineRule="auto"/>
        <w:rPr>
          <w:rFonts w:asciiTheme="majorHAnsi" w:hAnsiTheme="majorHAnsi"/>
          <w:sz w:val="24"/>
        </w:rPr>
      </w:pPr>
    </w:p>
    <w:p w:rsidR="0019309D" w:rsidRPr="00AA433A" w:rsidP="0019309D" w14:paraId="5F98B175" w14:textId="77777777">
      <w:pPr>
        <w:spacing w:after="0" w:line="240" w:lineRule="auto"/>
        <w:rPr>
          <w:rFonts w:asciiTheme="majorHAnsi" w:hAnsiTheme="majorHAnsi"/>
          <w:sz w:val="24"/>
        </w:rPr>
      </w:pPr>
      <w:r w:rsidRPr="00AA433A">
        <w:rPr>
          <w:rFonts w:asciiTheme="majorHAnsi" w:hAnsiTheme="majorHAnsi"/>
          <w:sz w:val="24"/>
        </w:rPr>
        <w:t xml:space="preserve">There are no annualized costs to respondents other than the labor burden costs addressed in Section 12 of this document to complete this collection. </w:t>
      </w:r>
    </w:p>
    <w:p w:rsidR="0019309D" w:rsidRPr="00AA433A" w:rsidP="0019309D" w14:paraId="7FDCAE4A" w14:textId="77777777">
      <w:pPr>
        <w:spacing w:after="0" w:line="240" w:lineRule="auto"/>
        <w:rPr>
          <w:rFonts w:asciiTheme="majorHAnsi" w:hAnsiTheme="majorHAnsi"/>
          <w:sz w:val="24"/>
        </w:rPr>
      </w:pPr>
    </w:p>
    <w:p w:rsidR="00F25499" w:rsidRPr="00AA433A" w:rsidP="0019309D" w14:paraId="50175673" w14:textId="77777777">
      <w:pPr>
        <w:spacing w:after="0" w:line="240" w:lineRule="auto"/>
        <w:rPr>
          <w:rFonts w:asciiTheme="majorHAnsi" w:hAnsiTheme="majorHAnsi"/>
          <w:sz w:val="24"/>
        </w:rPr>
      </w:pPr>
      <w:r w:rsidRPr="00AA433A">
        <w:rPr>
          <w:rFonts w:asciiTheme="majorHAnsi" w:hAnsiTheme="majorHAnsi"/>
          <w:sz w:val="24"/>
        </w:rPr>
        <w:t xml:space="preserve">14. </w:t>
      </w:r>
      <w:r w:rsidRPr="00AA433A">
        <w:rPr>
          <w:rFonts w:asciiTheme="majorHAnsi" w:hAnsiTheme="majorHAnsi"/>
          <w:sz w:val="24"/>
        </w:rPr>
        <w:tab/>
      </w:r>
      <w:r w:rsidRPr="00AA433A">
        <w:rPr>
          <w:rFonts w:asciiTheme="majorHAnsi" w:hAnsiTheme="majorHAnsi"/>
          <w:sz w:val="24"/>
          <w:u w:val="single"/>
        </w:rPr>
        <w:t>Cost to the Federal Government</w:t>
      </w:r>
    </w:p>
    <w:p w:rsidR="00235D71" w:rsidRPr="00AA433A" w:rsidP="0019309D" w14:paraId="2A5C6680" w14:textId="77777777">
      <w:pPr>
        <w:spacing w:after="0" w:line="240" w:lineRule="auto"/>
        <w:rPr>
          <w:rFonts w:asciiTheme="majorHAnsi" w:hAnsiTheme="majorHAnsi"/>
          <w:sz w:val="24"/>
        </w:rPr>
      </w:pPr>
    </w:p>
    <w:p w:rsidR="00722FDB" w:rsidRPr="00AA433A" w:rsidP="00722FDB" w14:paraId="35D5057B" w14:textId="77777777">
      <w:pPr>
        <w:spacing w:after="0" w:line="240" w:lineRule="auto"/>
        <w:rPr>
          <w:rFonts w:asciiTheme="majorHAnsi" w:hAnsiTheme="majorHAnsi"/>
          <w:sz w:val="24"/>
        </w:rPr>
      </w:pPr>
      <w:r w:rsidRPr="00AA433A">
        <w:rPr>
          <w:rFonts w:asciiTheme="majorHAnsi" w:hAnsiTheme="majorHAnsi"/>
          <w:sz w:val="24"/>
        </w:rPr>
        <w:t>Part A: LABOR COST TO THE FEDERAL GOVERNMENT</w:t>
      </w:r>
      <w:r w:rsidRPr="00AA433A">
        <w:rPr>
          <w:rFonts w:asciiTheme="majorHAnsi" w:hAnsiTheme="majorHAnsi"/>
          <w:i/>
          <w:sz w:val="24"/>
        </w:rPr>
        <w:t xml:space="preserve"> </w:t>
      </w:r>
    </w:p>
    <w:p w:rsidR="00235D71" w:rsidRPr="00AA433A" w:rsidP="00235D71" w14:paraId="48401660" w14:textId="77777777">
      <w:pPr>
        <w:pStyle w:val="ListParagraph"/>
        <w:spacing w:after="0" w:line="240" w:lineRule="auto"/>
        <w:rPr>
          <w:rFonts w:asciiTheme="majorHAnsi" w:hAnsiTheme="majorHAnsi"/>
          <w:sz w:val="24"/>
        </w:rPr>
      </w:pPr>
    </w:p>
    <w:p w:rsidR="00235D71" w:rsidRPr="00AA433A" w:rsidP="00235D71" w14:paraId="5DA740C8" w14:textId="77777777">
      <w:pPr>
        <w:pStyle w:val="ListParagraph"/>
        <w:numPr>
          <w:ilvl w:val="0"/>
          <w:numId w:val="18"/>
        </w:numPr>
        <w:spacing w:after="0" w:line="240" w:lineRule="auto"/>
        <w:rPr>
          <w:rFonts w:asciiTheme="majorHAnsi" w:hAnsiTheme="majorHAnsi"/>
          <w:sz w:val="24"/>
        </w:rPr>
      </w:pPr>
      <w:r w:rsidRPr="00AA433A">
        <w:rPr>
          <w:rFonts w:asciiTheme="majorHAnsi" w:hAnsiTheme="majorHAnsi"/>
          <w:sz w:val="24"/>
        </w:rPr>
        <w:t>Collection Instrument(s)</w:t>
      </w:r>
    </w:p>
    <w:p w:rsidR="00235D71" w:rsidRPr="00AA433A" w:rsidP="00235D71" w14:paraId="746D25AD" w14:textId="77777777">
      <w:pPr>
        <w:pStyle w:val="ListParagraph"/>
        <w:spacing w:after="0" w:line="240" w:lineRule="auto"/>
        <w:rPr>
          <w:rFonts w:asciiTheme="majorHAnsi" w:hAnsiTheme="majorHAnsi"/>
          <w:sz w:val="24"/>
        </w:rPr>
      </w:pPr>
      <w:r w:rsidRPr="00AA433A">
        <w:rPr>
          <w:rFonts w:asciiTheme="majorHAnsi" w:hAnsiTheme="majorHAnsi"/>
          <w:sz w:val="24"/>
        </w:rPr>
        <w:t xml:space="preserve">[DD 2168] </w:t>
      </w:r>
    </w:p>
    <w:p w:rsidR="00235D71" w:rsidRPr="00AA433A" w:rsidP="00235D71" w14:paraId="1A4B42B4" w14:textId="77777777">
      <w:pPr>
        <w:pStyle w:val="ListParagraph"/>
        <w:numPr>
          <w:ilvl w:val="0"/>
          <w:numId w:val="19"/>
        </w:numPr>
        <w:spacing w:after="0" w:line="240" w:lineRule="auto"/>
        <w:rPr>
          <w:rFonts w:asciiTheme="majorHAnsi" w:hAnsiTheme="majorHAnsi"/>
          <w:sz w:val="24"/>
        </w:rPr>
      </w:pPr>
      <w:r w:rsidRPr="00AA433A">
        <w:rPr>
          <w:rFonts w:asciiTheme="majorHAnsi" w:hAnsiTheme="majorHAnsi"/>
          <w:sz w:val="24"/>
        </w:rPr>
        <w:t>Nu</w:t>
      </w:r>
      <w:r w:rsidRPr="00AA433A" w:rsidR="00920899">
        <w:rPr>
          <w:rFonts w:asciiTheme="majorHAnsi" w:hAnsiTheme="majorHAnsi"/>
          <w:sz w:val="24"/>
        </w:rPr>
        <w:t>mber of Total Annual Responses: 500</w:t>
      </w:r>
    </w:p>
    <w:p w:rsidR="00235D71" w:rsidRPr="00AA433A" w:rsidP="00235D71" w14:paraId="544AB9BF" w14:textId="77777777">
      <w:pPr>
        <w:pStyle w:val="ListParagraph"/>
        <w:numPr>
          <w:ilvl w:val="0"/>
          <w:numId w:val="19"/>
        </w:numPr>
        <w:spacing w:after="0" w:line="240" w:lineRule="auto"/>
        <w:rPr>
          <w:rFonts w:asciiTheme="majorHAnsi" w:hAnsiTheme="majorHAnsi"/>
          <w:sz w:val="24"/>
        </w:rPr>
      </w:pPr>
      <w:r w:rsidRPr="00AA433A">
        <w:rPr>
          <w:rFonts w:asciiTheme="majorHAnsi" w:hAnsiTheme="majorHAnsi"/>
          <w:sz w:val="24"/>
        </w:rPr>
        <w:t>Processing Time per Response: 0.25 hours</w:t>
      </w:r>
    </w:p>
    <w:p w:rsidR="00235D71" w:rsidRPr="00AA433A" w:rsidP="00235D71" w14:paraId="51C4C3BB" w14:textId="3EBC5DA6">
      <w:pPr>
        <w:pStyle w:val="ListParagraph"/>
        <w:numPr>
          <w:ilvl w:val="0"/>
          <w:numId w:val="19"/>
        </w:numPr>
        <w:spacing w:after="0" w:line="240" w:lineRule="auto"/>
        <w:rPr>
          <w:rFonts w:asciiTheme="majorHAnsi" w:hAnsiTheme="majorHAnsi"/>
          <w:sz w:val="24"/>
        </w:rPr>
      </w:pPr>
      <w:r w:rsidRPr="00AA433A">
        <w:rPr>
          <w:rFonts w:asciiTheme="majorHAnsi" w:hAnsiTheme="majorHAnsi"/>
          <w:sz w:val="24"/>
        </w:rPr>
        <w:t>Hourly Wage of Worker(s) Processing Responses</w:t>
      </w:r>
      <w:r w:rsidRPr="00AA433A" w:rsidR="00920899">
        <w:rPr>
          <w:rFonts w:asciiTheme="majorHAnsi" w:hAnsiTheme="majorHAnsi"/>
          <w:sz w:val="24"/>
        </w:rPr>
        <w:t>: $21.94</w:t>
      </w:r>
    </w:p>
    <w:p w:rsidR="00235D71" w:rsidRPr="00AA433A" w:rsidP="00235D71" w14:paraId="0495B3A1" w14:textId="77777777">
      <w:pPr>
        <w:pStyle w:val="ListParagraph"/>
        <w:numPr>
          <w:ilvl w:val="0"/>
          <w:numId w:val="19"/>
        </w:numPr>
        <w:spacing w:after="0" w:line="240" w:lineRule="auto"/>
        <w:rPr>
          <w:rFonts w:asciiTheme="majorHAnsi" w:hAnsiTheme="majorHAnsi"/>
          <w:sz w:val="24"/>
        </w:rPr>
      </w:pPr>
      <w:r w:rsidRPr="00AA433A">
        <w:rPr>
          <w:rFonts w:asciiTheme="majorHAnsi" w:hAnsiTheme="majorHAnsi"/>
          <w:sz w:val="24"/>
        </w:rPr>
        <w:t>Cost to Proc</w:t>
      </w:r>
      <w:r w:rsidRPr="00AA433A" w:rsidR="00920899">
        <w:rPr>
          <w:rFonts w:asciiTheme="majorHAnsi" w:hAnsiTheme="majorHAnsi"/>
          <w:sz w:val="24"/>
        </w:rPr>
        <w:t>ess Each Response: $5.48</w:t>
      </w:r>
    </w:p>
    <w:p w:rsidR="00235D71" w:rsidRPr="00AA433A" w:rsidP="00235D71" w14:paraId="7E18E108" w14:textId="77777777">
      <w:pPr>
        <w:pStyle w:val="ListParagraph"/>
        <w:numPr>
          <w:ilvl w:val="0"/>
          <w:numId w:val="19"/>
        </w:numPr>
        <w:spacing w:after="0" w:line="240" w:lineRule="auto"/>
        <w:rPr>
          <w:rFonts w:asciiTheme="majorHAnsi" w:hAnsiTheme="majorHAnsi"/>
          <w:sz w:val="24"/>
        </w:rPr>
      </w:pPr>
      <w:r w:rsidRPr="00AA433A">
        <w:rPr>
          <w:rFonts w:asciiTheme="majorHAnsi" w:hAnsiTheme="majorHAnsi"/>
          <w:sz w:val="24"/>
        </w:rPr>
        <w:t>Total Cost to Process Responses</w:t>
      </w:r>
      <w:r w:rsidRPr="00AA433A" w:rsidR="00920899">
        <w:rPr>
          <w:rFonts w:asciiTheme="majorHAnsi" w:hAnsiTheme="majorHAnsi"/>
          <w:sz w:val="24"/>
        </w:rPr>
        <w:t>: $2,740</w:t>
      </w:r>
    </w:p>
    <w:p w:rsidR="00B55E9F" w:rsidRPr="00AA433A" w:rsidP="00B55E9F" w14:paraId="1B7DDCEE" w14:textId="77777777">
      <w:pPr>
        <w:pStyle w:val="ListParagraph"/>
        <w:spacing w:after="0" w:line="240" w:lineRule="auto"/>
        <w:ind w:left="1440"/>
        <w:rPr>
          <w:rFonts w:asciiTheme="majorHAnsi" w:hAnsiTheme="majorHAnsi"/>
          <w:sz w:val="24"/>
        </w:rPr>
      </w:pPr>
    </w:p>
    <w:p w:rsidR="00235D71" w:rsidRPr="00AA433A" w:rsidP="00235D71" w14:paraId="46915507" w14:textId="77777777">
      <w:pPr>
        <w:pStyle w:val="ListParagraph"/>
        <w:numPr>
          <w:ilvl w:val="0"/>
          <w:numId w:val="18"/>
        </w:numPr>
        <w:spacing w:after="0" w:line="240" w:lineRule="auto"/>
        <w:rPr>
          <w:rFonts w:asciiTheme="majorHAnsi" w:hAnsiTheme="majorHAnsi"/>
          <w:sz w:val="24"/>
        </w:rPr>
      </w:pPr>
      <w:r w:rsidRPr="00AA433A">
        <w:rPr>
          <w:rFonts w:asciiTheme="majorHAnsi" w:hAnsiTheme="majorHAnsi"/>
          <w:sz w:val="24"/>
        </w:rPr>
        <w:t>Overall Labor Burden to the Federal Government</w:t>
      </w:r>
    </w:p>
    <w:p w:rsidR="00235D71" w:rsidRPr="00AA433A" w:rsidP="00235D71" w14:paraId="5077BAB8" w14:textId="77777777">
      <w:pPr>
        <w:pStyle w:val="ListParagraph"/>
        <w:numPr>
          <w:ilvl w:val="1"/>
          <w:numId w:val="18"/>
        </w:numPr>
        <w:spacing w:after="0" w:line="240" w:lineRule="auto"/>
        <w:rPr>
          <w:rFonts w:asciiTheme="majorHAnsi" w:hAnsiTheme="majorHAnsi"/>
          <w:sz w:val="24"/>
        </w:rPr>
      </w:pPr>
      <w:r w:rsidRPr="00AA433A">
        <w:rPr>
          <w:rFonts w:asciiTheme="majorHAnsi" w:hAnsiTheme="majorHAnsi"/>
          <w:sz w:val="24"/>
        </w:rPr>
        <w:t>T</w:t>
      </w:r>
      <w:r w:rsidRPr="00AA433A" w:rsidR="00A57152">
        <w:rPr>
          <w:rFonts w:asciiTheme="majorHAnsi" w:hAnsiTheme="majorHAnsi"/>
          <w:sz w:val="24"/>
        </w:rPr>
        <w:t>otal Number of Annual Responses: 500</w:t>
      </w:r>
    </w:p>
    <w:p w:rsidR="00B55E9F" w:rsidRPr="00AA433A" w:rsidP="00722FDB" w14:paraId="1C430222" w14:textId="77777777">
      <w:pPr>
        <w:pStyle w:val="ListParagraph"/>
        <w:numPr>
          <w:ilvl w:val="1"/>
          <w:numId w:val="18"/>
        </w:numPr>
        <w:spacing w:after="0" w:line="240" w:lineRule="auto"/>
        <w:rPr>
          <w:rFonts w:asciiTheme="majorHAnsi" w:hAnsiTheme="majorHAnsi"/>
          <w:sz w:val="24"/>
        </w:rPr>
      </w:pPr>
      <w:r w:rsidRPr="00AA433A">
        <w:rPr>
          <w:rFonts w:asciiTheme="majorHAnsi" w:hAnsiTheme="majorHAnsi"/>
          <w:sz w:val="24"/>
        </w:rPr>
        <w:t>Total Labor Burden</w:t>
      </w:r>
      <w:r w:rsidRPr="00AA433A">
        <w:rPr>
          <w:rFonts w:asciiTheme="majorHAnsi" w:hAnsiTheme="majorHAnsi"/>
          <w:i/>
          <w:sz w:val="24"/>
        </w:rPr>
        <w:t xml:space="preserve">: </w:t>
      </w:r>
      <w:r w:rsidRPr="00AA433A">
        <w:rPr>
          <w:rFonts w:asciiTheme="majorHAnsi" w:hAnsiTheme="majorHAnsi"/>
          <w:sz w:val="24"/>
        </w:rPr>
        <w:t>$2,740</w:t>
      </w:r>
    </w:p>
    <w:p w:rsidR="00A57152" w:rsidRPr="00AA433A" w:rsidP="00A57152" w14:paraId="51B58B4C" w14:textId="77777777">
      <w:pPr>
        <w:spacing w:after="0" w:line="240" w:lineRule="auto"/>
        <w:rPr>
          <w:rFonts w:asciiTheme="majorHAnsi" w:hAnsiTheme="majorHAnsi"/>
          <w:sz w:val="24"/>
        </w:rPr>
      </w:pPr>
    </w:p>
    <w:p w:rsidR="00A57152" w:rsidRPr="00AA433A" w:rsidP="00A57152" w14:paraId="3CADBE3F" w14:textId="77777777">
      <w:pPr>
        <w:spacing w:after="0" w:line="240" w:lineRule="auto"/>
        <w:rPr>
          <w:rFonts w:asciiTheme="majorHAnsi" w:hAnsiTheme="majorHAnsi"/>
          <w:sz w:val="24"/>
        </w:rPr>
      </w:pPr>
      <w:r w:rsidRPr="00AA433A">
        <w:rPr>
          <w:rFonts w:asciiTheme="majorHAnsi" w:hAnsiTheme="majorHAnsi"/>
          <w:sz w:val="24"/>
        </w:rPr>
        <w:t>Labor cost to the Federal Government was determined by the minimum hourly wage of a GS-9 of $21.94 per hour.</w:t>
      </w:r>
    </w:p>
    <w:p w:rsidR="00B55E9F" w:rsidRPr="00AA433A" w:rsidP="00B55E9F" w14:paraId="70685658" w14:textId="77777777">
      <w:pPr>
        <w:spacing w:after="0" w:line="240" w:lineRule="auto"/>
        <w:rPr>
          <w:rFonts w:asciiTheme="majorHAnsi" w:hAnsiTheme="majorHAnsi"/>
          <w:sz w:val="24"/>
        </w:rPr>
      </w:pPr>
    </w:p>
    <w:p w:rsidR="00486235" w:rsidRPr="00AA433A" w:rsidP="00A57152" w14:paraId="6DC5578A" w14:textId="77777777">
      <w:pPr>
        <w:spacing w:after="0" w:line="240" w:lineRule="auto"/>
        <w:rPr>
          <w:rFonts w:asciiTheme="majorHAnsi" w:hAnsiTheme="majorHAnsi"/>
          <w:sz w:val="24"/>
        </w:rPr>
      </w:pPr>
      <w:r w:rsidRPr="00AA433A">
        <w:rPr>
          <w:rFonts w:asciiTheme="majorHAnsi" w:hAnsiTheme="majorHAnsi"/>
          <w:sz w:val="24"/>
        </w:rPr>
        <w:t>Part B: OPERATIONAL AND MAINTENANCE COSTS</w:t>
      </w:r>
    </w:p>
    <w:p w:rsidR="00235D71" w:rsidRPr="00AA433A" w:rsidP="00722FDB" w14:paraId="46BC46CA" w14:textId="77777777">
      <w:pPr>
        <w:spacing w:after="0" w:line="240" w:lineRule="auto"/>
        <w:rPr>
          <w:rFonts w:asciiTheme="majorHAnsi" w:hAnsiTheme="majorHAnsi"/>
          <w:sz w:val="24"/>
        </w:rPr>
      </w:pPr>
    </w:p>
    <w:p w:rsidR="00235D71" w:rsidRPr="00AA433A" w:rsidP="00235D71" w14:paraId="3FF47E63" w14:textId="77777777">
      <w:pPr>
        <w:pStyle w:val="ListParagraph"/>
        <w:numPr>
          <w:ilvl w:val="0"/>
          <w:numId w:val="20"/>
        </w:numPr>
        <w:spacing w:after="0" w:line="240" w:lineRule="auto"/>
        <w:rPr>
          <w:rFonts w:asciiTheme="majorHAnsi" w:hAnsiTheme="majorHAnsi"/>
          <w:i/>
          <w:sz w:val="24"/>
        </w:rPr>
      </w:pPr>
      <w:r w:rsidRPr="00AA433A">
        <w:rPr>
          <w:rFonts w:asciiTheme="majorHAnsi" w:hAnsiTheme="majorHAnsi"/>
          <w:sz w:val="24"/>
        </w:rPr>
        <w:t>Cost Categories</w:t>
      </w:r>
    </w:p>
    <w:p w:rsidR="00235D71" w:rsidRPr="00AA433A" w:rsidP="00235D71" w14:paraId="21A16EFD" w14:textId="77777777">
      <w:pPr>
        <w:pStyle w:val="ListParagraph"/>
        <w:numPr>
          <w:ilvl w:val="1"/>
          <w:numId w:val="20"/>
        </w:numPr>
        <w:spacing w:after="0" w:line="240" w:lineRule="auto"/>
        <w:rPr>
          <w:rFonts w:asciiTheme="majorHAnsi" w:hAnsiTheme="majorHAnsi"/>
          <w:i/>
          <w:sz w:val="24"/>
        </w:rPr>
      </w:pPr>
      <w:r w:rsidRPr="00AA433A">
        <w:rPr>
          <w:rFonts w:asciiTheme="majorHAnsi" w:hAnsiTheme="majorHAnsi"/>
          <w:sz w:val="24"/>
        </w:rPr>
        <w:t>Equipment: $</w:t>
      </w:r>
      <w:r w:rsidRPr="00AA433A" w:rsidR="00A57152">
        <w:rPr>
          <w:rFonts w:asciiTheme="majorHAnsi" w:hAnsiTheme="majorHAnsi"/>
          <w:sz w:val="24"/>
        </w:rPr>
        <w:t>0</w:t>
      </w:r>
    </w:p>
    <w:p w:rsidR="00235D71" w:rsidRPr="00AA433A" w:rsidP="00235D71" w14:paraId="492B9D47" w14:textId="77777777">
      <w:pPr>
        <w:pStyle w:val="ListParagraph"/>
        <w:numPr>
          <w:ilvl w:val="1"/>
          <w:numId w:val="20"/>
        </w:numPr>
        <w:spacing w:after="0" w:line="240" w:lineRule="auto"/>
        <w:rPr>
          <w:rFonts w:asciiTheme="majorHAnsi" w:hAnsiTheme="majorHAnsi"/>
          <w:i/>
          <w:sz w:val="24"/>
        </w:rPr>
      </w:pPr>
      <w:r w:rsidRPr="00AA433A">
        <w:rPr>
          <w:rFonts w:asciiTheme="majorHAnsi" w:hAnsiTheme="majorHAnsi"/>
          <w:sz w:val="24"/>
        </w:rPr>
        <w:t>Printing: $</w:t>
      </w:r>
      <w:r w:rsidRPr="00AA433A" w:rsidR="00A57152">
        <w:rPr>
          <w:rFonts w:asciiTheme="majorHAnsi" w:hAnsiTheme="majorHAnsi"/>
          <w:sz w:val="24"/>
        </w:rPr>
        <w:t>300</w:t>
      </w:r>
    </w:p>
    <w:p w:rsidR="00235D71" w:rsidRPr="00AA433A" w:rsidP="00235D71" w14:paraId="293D7D91" w14:textId="77777777">
      <w:pPr>
        <w:pStyle w:val="ListParagraph"/>
        <w:numPr>
          <w:ilvl w:val="1"/>
          <w:numId w:val="20"/>
        </w:numPr>
        <w:spacing w:after="0" w:line="240" w:lineRule="auto"/>
        <w:rPr>
          <w:rFonts w:asciiTheme="majorHAnsi" w:hAnsiTheme="majorHAnsi"/>
          <w:i/>
          <w:sz w:val="24"/>
        </w:rPr>
      </w:pPr>
      <w:r w:rsidRPr="00AA433A">
        <w:rPr>
          <w:rFonts w:asciiTheme="majorHAnsi" w:hAnsiTheme="majorHAnsi"/>
          <w:sz w:val="24"/>
        </w:rPr>
        <w:t>Postage: $</w:t>
      </w:r>
      <w:r w:rsidRPr="00AA433A" w:rsidR="00A57152">
        <w:rPr>
          <w:rFonts w:asciiTheme="majorHAnsi" w:hAnsiTheme="majorHAnsi"/>
          <w:sz w:val="24"/>
        </w:rPr>
        <w:t>0</w:t>
      </w:r>
    </w:p>
    <w:p w:rsidR="00235D71" w:rsidRPr="00AA433A" w:rsidP="00235D71" w14:paraId="3706F62C" w14:textId="77777777">
      <w:pPr>
        <w:pStyle w:val="ListParagraph"/>
        <w:numPr>
          <w:ilvl w:val="1"/>
          <w:numId w:val="20"/>
        </w:numPr>
        <w:spacing w:after="0" w:line="240" w:lineRule="auto"/>
        <w:rPr>
          <w:rFonts w:asciiTheme="majorHAnsi" w:hAnsiTheme="majorHAnsi"/>
          <w:i/>
          <w:sz w:val="24"/>
        </w:rPr>
      </w:pPr>
      <w:r w:rsidRPr="00AA433A">
        <w:rPr>
          <w:rFonts w:asciiTheme="majorHAnsi" w:hAnsiTheme="majorHAnsi"/>
          <w:sz w:val="24"/>
        </w:rPr>
        <w:t>Software Purchases: $</w:t>
      </w:r>
      <w:r w:rsidRPr="00AA433A" w:rsidR="00A57152">
        <w:rPr>
          <w:rFonts w:asciiTheme="majorHAnsi" w:hAnsiTheme="majorHAnsi"/>
          <w:sz w:val="24"/>
        </w:rPr>
        <w:t>0</w:t>
      </w:r>
    </w:p>
    <w:p w:rsidR="00235D71" w:rsidRPr="00AA433A" w:rsidP="00235D71" w14:paraId="211ECF4D" w14:textId="77777777">
      <w:pPr>
        <w:pStyle w:val="ListParagraph"/>
        <w:numPr>
          <w:ilvl w:val="1"/>
          <w:numId w:val="20"/>
        </w:numPr>
        <w:spacing w:after="0" w:line="240" w:lineRule="auto"/>
        <w:rPr>
          <w:rFonts w:asciiTheme="majorHAnsi" w:hAnsiTheme="majorHAnsi"/>
          <w:i/>
          <w:sz w:val="24"/>
        </w:rPr>
      </w:pPr>
      <w:r w:rsidRPr="00AA433A">
        <w:rPr>
          <w:rFonts w:asciiTheme="majorHAnsi" w:hAnsiTheme="majorHAnsi"/>
          <w:sz w:val="24"/>
        </w:rPr>
        <w:t>Licensing Costs: $</w:t>
      </w:r>
      <w:r w:rsidRPr="00AA433A" w:rsidR="00A57152">
        <w:rPr>
          <w:rFonts w:asciiTheme="majorHAnsi" w:hAnsiTheme="majorHAnsi"/>
          <w:sz w:val="24"/>
        </w:rPr>
        <w:t>0</w:t>
      </w:r>
    </w:p>
    <w:p w:rsidR="00235D71" w:rsidRPr="00AA433A" w:rsidP="00235D71" w14:paraId="3603843B" w14:textId="77777777">
      <w:pPr>
        <w:pStyle w:val="ListParagraph"/>
        <w:numPr>
          <w:ilvl w:val="1"/>
          <w:numId w:val="20"/>
        </w:numPr>
        <w:spacing w:after="0" w:line="240" w:lineRule="auto"/>
        <w:rPr>
          <w:rFonts w:asciiTheme="majorHAnsi" w:hAnsiTheme="majorHAnsi"/>
          <w:i/>
          <w:sz w:val="24"/>
        </w:rPr>
      </w:pPr>
      <w:r w:rsidRPr="00AA433A">
        <w:rPr>
          <w:rFonts w:asciiTheme="majorHAnsi" w:hAnsiTheme="majorHAnsi"/>
          <w:sz w:val="24"/>
        </w:rPr>
        <w:t>Other: $</w:t>
      </w:r>
      <w:r w:rsidRPr="00AA433A" w:rsidR="00A57152">
        <w:rPr>
          <w:rFonts w:asciiTheme="majorHAnsi" w:hAnsiTheme="majorHAnsi"/>
          <w:sz w:val="24"/>
        </w:rPr>
        <w:t>0</w:t>
      </w:r>
    </w:p>
    <w:p w:rsidR="00B55E9F" w:rsidRPr="00AA433A" w:rsidP="00B55E9F" w14:paraId="3FF49B4F" w14:textId="77777777">
      <w:pPr>
        <w:pStyle w:val="ListParagraph"/>
        <w:spacing w:after="0" w:line="240" w:lineRule="auto"/>
        <w:ind w:left="1440"/>
        <w:rPr>
          <w:rFonts w:asciiTheme="majorHAnsi" w:hAnsiTheme="majorHAnsi"/>
          <w:i/>
          <w:sz w:val="24"/>
        </w:rPr>
      </w:pPr>
    </w:p>
    <w:p w:rsidR="00235D71" w:rsidRPr="00AA433A" w:rsidP="00B55E9F" w14:paraId="25F6F14E" w14:textId="77777777">
      <w:pPr>
        <w:pStyle w:val="ListParagraph"/>
        <w:numPr>
          <w:ilvl w:val="0"/>
          <w:numId w:val="20"/>
        </w:numPr>
        <w:spacing w:after="0" w:line="240" w:lineRule="auto"/>
        <w:rPr>
          <w:rFonts w:asciiTheme="majorHAnsi" w:hAnsiTheme="majorHAnsi"/>
          <w:i/>
          <w:sz w:val="24"/>
        </w:rPr>
      </w:pPr>
      <w:r w:rsidRPr="00AA433A">
        <w:rPr>
          <w:rFonts w:asciiTheme="majorHAnsi" w:hAnsiTheme="majorHAnsi"/>
          <w:sz w:val="24"/>
        </w:rPr>
        <w:t>Total Operational and Maintenance Cost: $</w:t>
      </w:r>
      <w:r w:rsidRPr="00AA433A" w:rsidR="00BC0374">
        <w:rPr>
          <w:rFonts w:asciiTheme="majorHAnsi" w:hAnsiTheme="majorHAnsi"/>
          <w:sz w:val="24"/>
        </w:rPr>
        <w:t>300</w:t>
      </w:r>
    </w:p>
    <w:p w:rsidR="00B55E9F" w:rsidRPr="00AA433A" w:rsidP="00B55E9F" w14:paraId="0D93FB61" w14:textId="77777777">
      <w:pPr>
        <w:spacing w:after="0" w:line="240" w:lineRule="auto"/>
        <w:rPr>
          <w:rFonts w:asciiTheme="majorHAnsi" w:hAnsiTheme="majorHAnsi"/>
          <w:i/>
          <w:sz w:val="24"/>
        </w:rPr>
      </w:pPr>
    </w:p>
    <w:p w:rsidR="00B55E9F" w:rsidRPr="00AA433A" w:rsidP="00B55E9F" w14:paraId="011F7B01" w14:textId="77777777">
      <w:pPr>
        <w:spacing w:after="0" w:line="240" w:lineRule="auto"/>
        <w:rPr>
          <w:rFonts w:asciiTheme="majorHAnsi" w:hAnsiTheme="majorHAnsi"/>
          <w:sz w:val="24"/>
        </w:rPr>
      </w:pPr>
      <w:r w:rsidRPr="00AA433A">
        <w:rPr>
          <w:rFonts w:asciiTheme="majorHAnsi" w:hAnsiTheme="majorHAnsi"/>
          <w:sz w:val="24"/>
        </w:rPr>
        <w:t>Part C: TOTAL COST TO THE FEDERAL GOVERNMENT</w:t>
      </w:r>
    </w:p>
    <w:p w:rsidR="00B55E9F" w:rsidRPr="00AA433A" w:rsidP="00B55E9F" w14:paraId="2FBE82C5" w14:textId="77777777">
      <w:pPr>
        <w:spacing w:after="0" w:line="240" w:lineRule="auto"/>
        <w:rPr>
          <w:rFonts w:asciiTheme="majorHAnsi" w:hAnsiTheme="majorHAnsi"/>
          <w:sz w:val="24"/>
        </w:rPr>
      </w:pPr>
    </w:p>
    <w:p w:rsidR="00486235" w:rsidRPr="00AA433A" w:rsidP="00B55E9F" w14:paraId="3AAB9C41" w14:textId="77777777">
      <w:pPr>
        <w:pStyle w:val="ListParagraph"/>
        <w:numPr>
          <w:ilvl w:val="0"/>
          <w:numId w:val="22"/>
        </w:numPr>
        <w:spacing w:after="0" w:line="240" w:lineRule="auto"/>
        <w:rPr>
          <w:rFonts w:asciiTheme="majorHAnsi" w:hAnsiTheme="majorHAnsi"/>
          <w:sz w:val="24"/>
        </w:rPr>
      </w:pPr>
      <w:r w:rsidRPr="00AA433A">
        <w:rPr>
          <w:rFonts w:asciiTheme="majorHAnsi" w:hAnsiTheme="majorHAnsi"/>
          <w:sz w:val="24"/>
        </w:rPr>
        <w:t>Total Labor Cost to the Federal Government: $</w:t>
      </w:r>
      <w:r w:rsidRPr="00AA433A" w:rsidR="00BC0374">
        <w:rPr>
          <w:rFonts w:asciiTheme="majorHAnsi" w:hAnsiTheme="majorHAnsi"/>
          <w:sz w:val="24"/>
        </w:rPr>
        <w:t>2,740</w:t>
      </w:r>
    </w:p>
    <w:p w:rsidR="00B55E9F" w:rsidRPr="00AA433A" w:rsidP="00B55E9F" w14:paraId="6496430A" w14:textId="77777777">
      <w:pPr>
        <w:pStyle w:val="ListParagraph"/>
        <w:spacing w:after="0" w:line="240" w:lineRule="auto"/>
        <w:rPr>
          <w:rFonts w:asciiTheme="majorHAnsi" w:hAnsiTheme="majorHAnsi"/>
          <w:sz w:val="24"/>
        </w:rPr>
      </w:pPr>
    </w:p>
    <w:p w:rsidR="00B55E9F" w:rsidRPr="00AA433A" w:rsidP="00B55E9F" w14:paraId="7396BB7C" w14:textId="77777777">
      <w:pPr>
        <w:pStyle w:val="ListParagraph"/>
        <w:numPr>
          <w:ilvl w:val="0"/>
          <w:numId w:val="22"/>
        </w:numPr>
        <w:spacing w:after="0" w:line="240" w:lineRule="auto"/>
        <w:rPr>
          <w:rFonts w:asciiTheme="majorHAnsi" w:hAnsiTheme="majorHAnsi"/>
          <w:sz w:val="24"/>
        </w:rPr>
      </w:pPr>
      <w:r w:rsidRPr="00AA433A">
        <w:rPr>
          <w:rFonts w:asciiTheme="majorHAnsi" w:hAnsiTheme="majorHAnsi"/>
          <w:sz w:val="24"/>
        </w:rPr>
        <w:t>Total Operational and Maintenance Costs: $</w:t>
      </w:r>
      <w:r w:rsidRPr="00AA433A" w:rsidR="00BC0374">
        <w:rPr>
          <w:rFonts w:asciiTheme="majorHAnsi" w:hAnsiTheme="majorHAnsi"/>
          <w:sz w:val="24"/>
        </w:rPr>
        <w:t>300</w:t>
      </w:r>
    </w:p>
    <w:p w:rsidR="00B55E9F" w:rsidRPr="00AA433A" w:rsidP="00B55E9F" w14:paraId="78A3709D" w14:textId="77777777">
      <w:pPr>
        <w:spacing w:after="0" w:line="240" w:lineRule="auto"/>
        <w:rPr>
          <w:rFonts w:asciiTheme="majorHAnsi" w:hAnsiTheme="majorHAnsi"/>
          <w:sz w:val="24"/>
        </w:rPr>
      </w:pPr>
    </w:p>
    <w:p w:rsidR="00B55E9F" w:rsidRPr="00AA433A" w:rsidP="00B55E9F" w14:paraId="31243EE2" w14:textId="77777777">
      <w:pPr>
        <w:pStyle w:val="ListParagraph"/>
        <w:numPr>
          <w:ilvl w:val="0"/>
          <w:numId w:val="22"/>
        </w:numPr>
        <w:spacing w:after="0" w:line="240" w:lineRule="auto"/>
        <w:rPr>
          <w:rFonts w:asciiTheme="majorHAnsi" w:hAnsiTheme="majorHAnsi"/>
          <w:sz w:val="24"/>
        </w:rPr>
      </w:pPr>
      <w:r w:rsidRPr="00AA433A">
        <w:rPr>
          <w:rFonts w:asciiTheme="majorHAnsi" w:hAnsiTheme="majorHAnsi"/>
          <w:sz w:val="24"/>
        </w:rPr>
        <w:t>Total C</w:t>
      </w:r>
      <w:r w:rsidRPr="00AA433A" w:rsidR="00BC0374">
        <w:rPr>
          <w:rFonts w:asciiTheme="majorHAnsi" w:hAnsiTheme="majorHAnsi"/>
          <w:sz w:val="24"/>
        </w:rPr>
        <w:t xml:space="preserve">ost to the Federal Government: </w:t>
      </w:r>
      <w:r w:rsidRPr="00AA433A">
        <w:rPr>
          <w:rFonts w:asciiTheme="majorHAnsi" w:hAnsiTheme="majorHAnsi"/>
          <w:sz w:val="24"/>
        </w:rPr>
        <w:t>$</w:t>
      </w:r>
      <w:r w:rsidRPr="00AA433A" w:rsidR="00BC0374">
        <w:rPr>
          <w:rFonts w:asciiTheme="majorHAnsi" w:hAnsiTheme="majorHAnsi"/>
          <w:sz w:val="24"/>
        </w:rPr>
        <w:t>3,040</w:t>
      </w:r>
    </w:p>
    <w:p w:rsidR="00486235" w:rsidP="00486235" w14:paraId="568D23B7" w14:textId="77777777">
      <w:pPr>
        <w:spacing w:after="0" w:line="240" w:lineRule="auto"/>
        <w:rPr>
          <w:rFonts w:asciiTheme="majorHAnsi" w:hAnsiTheme="majorHAnsi"/>
          <w:sz w:val="24"/>
        </w:rPr>
      </w:pPr>
    </w:p>
    <w:p w:rsidR="00B55E9F" w:rsidRPr="00BC0374" w:rsidP="00486235" w14:paraId="7FA0057C"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3C2AF6" w:rsidP="00AA433A" w14:paraId="74E039C0" w14:textId="5B617EF2">
      <w:pPr>
        <w:spacing w:after="0" w:line="240" w:lineRule="auto"/>
        <w:rPr>
          <w:rFonts w:asciiTheme="majorHAnsi" w:hAnsiTheme="majorHAnsi"/>
          <w:sz w:val="24"/>
        </w:rPr>
      </w:pPr>
      <w:r w:rsidRPr="00AD11AA">
        <w:rPr>
          <w:rFonts w:asciiTheme="majorHAnsi" w:hAnsiTheme="majorHAnsi"/>
          <w:sz w:val="24"/>
        </w:rPr>
        <w:t>There has been no change in burden since the last approval.</w:t>
      </w:r>
      <w:r>
        <w:rPr>
          <w:rFonts w:asciiTheme="majorHAnsi" w:hAnsiTheme="majorHAnsi"/>
          <w:sz w:val="24"/>
        </w:rPr>
        <w:t xml:space="preserve"> </w:t>
      </w:r>
    </w:p>
    <w:p w:rsidR="00DA2B37" w:rsidP="00486235" w14:paraId="062A7FE0" w14:textId="77777777">
      <w:pPr>
        <w:spacing w:after="0" w:line="240" w:lineRule="auto"/>
        <w:rPr>
          <w:rFonts w:asciiTheme="majorHAnsi" w:hAnsiTheme="majorHAnsi"/>
          <w:sz w:val="24"/>
        </w:rPr>
      </w:pPr>
    </w:p>
    <w:p w:rsidR="0071011B" w:rsidRPr="005C3A95" w:rsidP="0071011B" w14:paraId="2778720B"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486235" w14:paraId="52BBD647" w14:textId="77777777">
      <w:pPr>
        <w:spacing w:after="0" w:line="240" w:lineRule="auto"/>
        <w:rPr>
          <w:rFonts w:asciiTheme="majorHAnsi" w:hAnsiTheme="majorHAnsi"/>
          <w:sz w:val="24"/>
        </w:rPr>
      </w:pPr>
      <w:r w:rsidRPr="0071011B">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0B184A2C" w14:textId="77777777">
      <w:pPr>
        <w:spacing w:after="0" w:line="240" w:lineRule="auto"/>
        <w:rPr>
          <w:rFonts w:asciiTheme="majorHAnsi" w:hAnsiTheme="majorHAnsi"/>
          <w:sz w:val="24"/>
        </w:rPr>
      </w:pPr>
    </w:p>
    <w:p w:rsidR="0071011B" w:rsidP="00486235" w14:paraId="3DE22E6F"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14:paraId="291C37DC" w14:textId="77777777">
      <w:pPr>
        <w:spacing w:after="0" w:line="240" w:lineRule="auto"/>
        <w:rPr>
          <w:rFonts w:asciiTheme="majorHAnsi" w:hAnsiTheme="majorHAnsi"/>
          <w:sz w:val="24"/>
        </w:rPr>
      </w:pPr>
      <w:r w:rsidRPr="0071011B">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3A97BD1A" w14:textId="77777777">
      <w:pPr>
        <w:spacing w:after="0" w:line="240" w:lineRule="auto"/>
        <w:rPr>
          <w:rFonts w:asciiTheme="majorHAnsi" w:hAnsiTheme="majorHAnsi"/>
          <w:sz w:val="24"/>
        </w:rPr>
      </w:pPr>
    </w:p>
    <w:p w:rsidR="00C62D17" w:rsidRPr="0085688C" w:rsidP="00486235" w14:paraId="6A3E618A"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A50A0F" w:rsidRPr="00C62D17" w:rsidP="00B55E9F" w14:paraId="7630D5D4" w14:textId="77777777">
      <w:pPr>
        <w:spacing w:after="0" w:line="240" w:lineRule="auto"/>
        <w:rPr>
          <w:rFonts w:asciiTheme="majorHAnsi" w:hAnsiTheme="majorHAnsi"/>
          <w:i/>
          <w:sz w:val="24"/>
        </w:rPr>
      </w:pPr>
      <w:r w:rsidRPr="0071011B">
        <w:rPr>
          <w:rFonts w:asciiTheme="majorHAnsi" w:hAnsiTheme="majorHAnsi"/>
          <w:sz w:val="24"/>
        </w:rPr>
        <w:t>We are not requesting an</w:t>
      </w:r>
      <w:r w:rsidRPr="0071011B" w:rsidR="00420AE9">
        <w:rPr>
          <w:rFonts w:asciiTheme="majorHAnsi" w:hAnsiTheme="majorHAnsi"/>
          <w:sz w:val="24"/>
        </w:rPr>
        <w:t>y</w:t>
      </w:r>
      <w:r w:rsidRPr="0071011B">
        <w:rPr>
          <w:rFonts w:asciiTheme="majorHAnsi" w:hAnsiTheme="majorHAnsi"/>
          <w:sz w:val="24"/>
        </w:rPr>
        <w:t xml:space="preserve"> exemption</w:t>
      </w:r>
      <w:r w:rsidRPr="0071011B" w:rsidR="00420AE9">
        <w:rPr>
          <w:rFonts w:asciiTheme="majorHAnsi" w:hAnsiTheme="majorHAnsi"/>
          <w:sz w:val="24"/>
        </w:rPr>
        <w:t>s</w:t>
      </w:r>
      <w:r w:rsidRPr="0071011B">
        <w:rPr>
          <w:rFonts w:asciiTheme="majorHAnsi" w:hAnsiTheme="majorHAnsi"/>
          <w:sz w:val="24"/>
        </w:rPr>
        <w:t xml:space="preserve"> to the provisions </w:t>
      </w:r>
      <w:r w:rsidRPr="0071011B"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C14925"/>
    <w:multiLevelType w:val="hybridMultilevel"/>
    <w:tmpl w:val="9E7204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0B6DCB"/>
    <w:multiLevelType w:val="hybridMultilevel"/>
    <w:tmpl w:val="A7F046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1652930"/>
    <w:multiLevelType w:val="hybridMultilevel"/>
    <w:tmpl w:val="C3F2CB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9620186">
    <w:abstractNumId w:val="16"/>
  </w:num>
  <w:num w:numId="2" w16cid:durableId="1655990358">
    <w:abstractNumId w:val="0"/>
  </w:num>
  <w:num w:numId="3" w16cid:durableId="1013722228">
    <w:abstractNumId w:val="13"/>
  </w:num>
  <w:num w:numId="4" w16cid:durableId="1342656674">
    <w:abstractNumId w:val="12"/>
  </w:num>
  <w:num w:numId="5" w16cid:durableId="1104114799">
    <w:abstractNumId w:val="20"/>
  </w:num>
  <w:num w:numId="6" w16cid:durableId="1298413305">
    <w:abstractNumId w:val="1"/>
  </w:num>
  <w:num w:numId="7" w16cid:durableId="477452420">
    <w:abstractNumId w:val="21"/>
  </w:num>
  <w:num w:numId="8" w16cid:durableId="54361211">
    <w:abstractNumId w:val="18"/>
  </w:num>
  <w:num w:numId="9" w16cid:durableId="1745103660">
    <w:abstractNumId w:val="22"/>
  </w:num>
  <w:num w:numId="10" w16cid:durableId="69273553">
    <w:abstractNumId w:val="3"/>
  </w:num>
  <w:num w:numId="11" w16cid:durableId="808591145">
    <w:abstractNumId w:val="17"/>
  </w:num>
  <w:num w:numId="12" w16cid:durableId="1427842981">
    <w:abstractNumId w:val="19"/>
  </w:num>
  <w:num w:numId="13" w16cid:durableId="2127699020">
    <w:abstractNumId w:val="25"/>
  </w:num>
  <w:num w:numId="14" w16cid:durableId="1102187082">
    <w:abstractNumId w:val="26"/>
  </w:num>
  <w:num w:numId="15" w16cid:durableId="1450733792">
    <w:abstractNumId w:val="11"/>
  </w:num>
  <w:num w:numId="16" w16cid:durableId="2014261987">
    <w:abstractNumId w:val="10"/>
  </w:num>
  <w:num w:numId="17" w16cid:durableId="894895968">
    <w:abstractNumId w:val="14"/>
  </w:num>
  <w:num w:numId="18" w16cid:durableId="96679277">
    <w:abstractNumId w:val="9"/>
  </w:num>
  <w:num w:numId="19" w16cid:durableId="578976769">
    <w:abstractNumId w:val="8"/>
  </w:num>
  <w:num w:numId="20" w16cid:durableId="2040351715">
    <w:abstractNumId w:val="5"/>
  </w:num>
  <w:num w:numId="21" w16cid:durableId="1249071076">
    <w:abstractNumId w:val="15"/>
  </w:num>
  <w:num w:numId="22" w16cid:durableId="1766343063">
    <w:abstractNumId w:val="2"/>
  </w:num>
  <w:num w:numId="23" w16cid:durableId="858616520">
    <w:abstractNumId w:val="4"/>
  </w:num>
  <w:num w:numId="24" w16cid:durableId="1542941364">
    <w:abstractNumId w:val="23"/>
  </w:num>
  <w:num w:numId="25" w16cid:durableId="1412585154">
    <w:abstractNumId w:val="24"/>
  </w:num>
  <w:num w:numId="26" w16cid:durableId="1456682630">
    <w:abstractNumId w:val="7"/>
  </w:num>
  <w:num w:numId="27" w16cid:durableId="1292438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B0E70"/>
    <w:rsid w:val="00105F45"/>
    <w:rsid w:val="00127B46"/>
    <w:rsid w:val="00143DA7"/>
    <w:rsid w:val="00157512"/>
    <w:rsid w:val="0019309D"/>
    <w:rsid w:val="001F526C"/>
    <w:rsid w:val="00200261"/>
    <w:rsid w:val="00203BC2"/>
    <w:rsid w:val="00211832"/>
    <w:rsid w:val="00222D1B"/>
    <w:rsid w:val="00235D71"/>
    <w:rsid w:val="0024335E"/>
    <w:rsid w:val="00254DCF"/>
    <w:rsid w:val="002567F9"/>
    <w:rsid w:val="0027743E"/>
    <w:rsid w:val="00294E92"/>
    <w:rsid w:val="002D7713"/>
    <w:rsid w:val="003132E7"/>
    <w:rsid w:val="00331D7E"/>
    <w:rsid w:val="00337EF1"/>
    <w:rsid w:val="0034010D"/>
    <w:rsid w:val="00340D9B"/>
    <w:rsid w:val="00394A8A"/>
    <w:rsid w:val="003C0540"/>
    <w:rsid w:val="003C2AF6"/>
    <w:rsid w:val="003D185B"/>
    <w:rsid w:val="003D7DB7"/>
    <w:rsid w:val="003E70B8"/>
    <w:rsid w:val="00420AE9"/>
    <w:rsid w:val="00480AFF"/>
    <w:rsid w:val="00486235"/>
    <w:rsid w:val="00490797"/>
    <w:rsid w:val="004C74D6"/>
    <w:rsid w:val="004F4F5D"/>
    <w:rsid w:val="00502FF3"/>
    <w:rsid w:val="00510F0C"/>
    <w:rsid w:val="00520B36"/>
    <w:rsid w:val="00571698"/>
    <w:rsid w:val="00576EDB"/>
    <w:rsid w:val="00594B6B"/>
    <w:rsid w:val="00596BBA"/>
    <w:rsid w:val="005A3C59"/>
    <w:rsid w:val="005C3A95"/>
    <w:rsid w:val="005C7428"/>
    <w:rsid w:val="005D5C81"/>
    <w:rsid w:val="005F65DB"/>
    <w:rsid w:val="00642741"/>
    <w:rsid w:val="0065530D"/>
    <w:rsid w:val="006A13FA"/>
    <w:rsid w:val="006E563D"/>
    <w:rsid w:val="006F2DF8"/>
    <w:rsid w:val="00707D7B"/>
    <w:rsid w:val="0071011B"/>
    <w:rsid w:val="00722FDB"/>
    <w:rsid w:val="0077261C"/>
    <w:rsid w:val="007D4FA9"/>
    <w:rsid w:val="0085688C"/>
    <w:rsid w:val="008635C4"/>
    <w:rsid w:val="0088463B"/>
    <w:rsid w:val="00886734"/>
    <w:rsid w:val="008927AA"/>
    <w:rsid w:val="008A06EF"/>
    <w:rsid w:val="008D1294"/>
    <w:rsid w:val="008E3029"/>
    <w:rsid w:val="009160CE"/>
    <w:rsid w:val="00920899"/>
    <w:rsid w:val="00964976"/>
    <w:rsid w:val="0098628F"/>
    <w:rsid w:val="00994F2B"/>
    <w:rsid w:val="00996894"/>
    <w:rsid w:val="009A6246"/>
    <w:rsid w:val="009B12AC"/>
    <w:rsid w:val="009F2544"/>
    <w:rsid w:val="00A50A0F"/>
    <w:rsid w:val="00A57152"/>
    <w:rsid w:val="00A57EEB"/>
    <w:rsid w:val="00A76F7E"/>
    <w:rsid w:val="00A77157"/>
    <w:rsid w:val="00AA433A"/>
    <w:rsid w:val="00AB1370"/>
    <w:rsid w:val="00AD11AA"/>
    <w:rsid w:val="00B52F4E"/>
    <w:rsid w:val="00B55E9F"/>
    <w:rsid w:val="00B933B0"/>
    <w:rsid w:val="00BC0374"/>
    <w:rsid w:val="00BD7755"/>
    <w:rsid w:val="00C33684"/>
    <w:rsid w:val="00C41F3C"/>
    <w:rsid w:val="00C62D17"/>
    <w:rsid w:val="00C808F4"/>
    <w:rsid w:val="00CA15B1"/>
    <w:rsid w:val="00CC24D5"/>
    <w:rsid w:val="00CC2835"/>
    <w:rsid w:val="00D21AA6"/>
    <w:rsid w:val="00D462F7"/>
    <w:rsid w:val="00D734A2"/>
    <w:rsid w:val="00DA2B37"/>
    <w:rsid w:val="00DC2BB4"/>
    <w:rsid w:val="00DF6F1F"/>
    <w:rsid w:val="00E26F1C"/>
    <w:rsid w:val="00E5409A"/>
    <w:rsid w:val="00E65D41"/>
    <w:rsid w:val="00E81E76"/>
    <w:rsid w:val="00E95FFB"/>
    <w:rsid w:val="00EA6C04"/>
    <w:rsid w:val="00F25499"/>
    <w:rsid w:val="00F86C3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90BB34"/>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433A"/>
    <w:rPr>
      <w:sz w:val="16"/>
      <w:szCs w:val="16"/>
    </w:rPr>
  </w:style>
  <w:style w:type="paragraph" w:styleId="CommentText">
    <w:name w:val="annotation text"/>
    <w:basedOn w:val="Normal"/>
    <w:link w:val="CommentTextChar"/>
    <w:uiPriority w:val="99"/>
    <w:semiHidden/>
    <w:unhideWhenUsed/>
    <w:rsid w:val="00AA433A"/>
    <w:pPr>
      <w:spacing w:line="240" w:lineRule="auto"/>
    </w:pPr>
    <w:rPr>
      <w:sz w:val="20"/>
      <w:szCs w:val="20"/>
    </w:rPr>
  </w:style>
  <w:style w:type="character" w:customStyle="1" w:styleId="CommentTextChar">
    <w:name w:val="Comment Text Char"/>
    <w:basedOn w:val="DefaultParagraphFont"/>
    <w:link w:val="CommentText"/>
    <w:uiPriority w:val="99"/>
    <w:semiHidden/>
    <w:rsid w:val="00AA433A"/>
    <w:rPr>
      <w:sz w:val="20"/>
      <w:szCs w:val="20"/>
    </w:rPr>
  </w:style>
  <w:style w:type="paragraph" w:styleId="CommentSubject">
    <w:name w:val="annotation subject"/>
    <w:basedOn w:val="CommentText"/>
    <w:next w:val="CommentText"/>
    <w:link w:val="CommentSubjectChar"/>
    <w:uiPriority w:val="99"/>
    <w:semiHidden/>
    <w:unhideWhenUsed/>
    <w:rsid w:val="00AA433A"/>
    <w:rPr>
      <w:b/>
      <w:bCs/>
    </w:rPr>
  </w:style>
  <w:style w:type="character" w:customStyle="1" w:styleId="CommentSubjectChar">
    <w:name w:val="Comment Subject Char"/>
    <w:basedOn w:val="CommentTextChar"/>
    <w:link w:val="CommentSubject"/>
    <w:uiPriority w:val="99"/>
    <w:semiHidden/>
    <w:rsid w:val="00AA433A"/>
    <w:rPr>
      <w:b/>
      <w:bCs/>
      <w:sz w:val="20"/>
      <w:szCs w:val="20"/>
    </w:rPr>
  </w:style>
  <w:style w:type="character" w:styleId="UnresolvedMention">
    <w:name w:val="Unresolved Mention"/>
    <w:basedOn w:val="DefaultParagraphFont"/>
    <w:uiPriority w:val="99"/>
    <w:semiHidden/>
    <w:unhideWhenUsed/>
    <w:rsid w:val="00AA4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dpcld.defense.gov/Privacy/SORNsIndex/DODwideSORNArticleView/tabid/6797/Article/569933/a0015-34-ahrc.aspx" TargetMode="External" /><Relationship Id="rId11" Type="http://schemas.openxmlformats.org/officeDocument/2006/relationships/hyperlink" Target="http://dpcld.defense.gov/Privacy/SORNsIndex/DODwideSORNArticleView/tabid/6797/Article/569821/f036-af-pc-c.aspx" TargetMode="External" /><Relationship Id="rId12" Type="http://schemas.openxmlformats.org/officeDocument/2006/relationships/hyperlink" Target="http://www.gpo.gov/fdsys/pkg/FR-2009-06-25/html/E9-14911.htm"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od.gov/pubs/" TargetMode="External" /><Relationship Id="rId5" Type="http://schemas.openxmlformats.org/officeDocument/2006/relationships/hyperlink" Target="http://www.dod.gov/pubs" TargetMode="External" /><Relationship Id="rId6" Type="http://schemas.openxmlformats.org/officeDocument/2006/relationships/hyperlink" Target="http://www.doncio.navy.mil/uploads/Summary_BUPERS_EMPRS_PIA_11-17-08.pdf" TargetMode="External" /><Relationship Id="rId7" Type="http://schemas.openxmlformats.org/officeDocument/2006/relationships/hyperlink" Target="http://www.privacy.af.mil/shared/media/document/AFD-110324-108.pdf" TargetMode="External" /><Relationship Id="rId8" Type="http://schemas.openxmlformats.org/officeDocument/2006/relationships/hyperlink" Target="http://dpcld.defense.gov/Privacy/SORNsIndex/BlanketRoutineUses.aspx" TargetMode="External" /><Relationship Id="rId9" Type="http://schemas.openxmlformats.org/officeDocument/2006/relationships/hyperlink" Target="http://dpcld.defense.gov/Privacy/SORNsIndex/DODwideSORNArticleView/tabid/6797/Article/570310/n01070-3.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1603</Words>
  <Characters>8981</Characters>
  <Application>Microsoft Office Word</Application>
  <DocSecurity>0</DocSecurity>
  <Lines>256</Lines>
  <Paragraphs>151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(USA)</cp:lastModifiedBy>
  <cp:revision>2</cp:revision>
  <cp:lastPrinted>2016-09-20T19:55:00Z</cp:lastPrinted>
  <dcterms:created xsi:type="dcterms:W3CDTF">2023-09-19T18:33:00Z</dcterms:created>
  <dcterms:modified xsi:type="dcterms:W3CDTF">2023-09-19T18:33:00Z</dcterms:modified>
</cp:coreProperties>
</file>