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18B" w:rsidRPr="0047118B" w:rsidP="0047118B" w14:paraId="37380A7B" w14:textId="77777777">
      <w:pPr>
        <w:autoSpaceDE w:val="0"/>
        <w:autoSpaceDN w:val="0"/>
        <w:adjustRightInd w:val="0"/>
        <w:ind w:right="-720"/>
        <w:jc w:val="center"/>
        <w:rPr>
          <w:rFonts w:ascii="Times New Roman" w:hAnsi="Times New Roman"/>
          <w:b/>
        </w:rPr>
      </w:pPr>
      <w:r>
        <w:rPr>
          <w:rFonts w:ascii="Times New Roman" w:hAnsi="Times New Roman"/>
          <w:b/>
          <w:bCs/>
        </w:rPr>
        <w:t>A</w:t>
      </w:r>
      <w:r w:rsidRPr="00BF0AFD" w:rsidR="003008D5">
        <w:rPr>
          <w:rFonts w:ascii="Times New Roman" w:hAnsi="Times New Roman"/>
          <w:b/>
          <w:bCs/>
        </w:rPr>
        <w:t>ddendum to</w:t>
      </w:r>
      <w:r w:rsidRPr="00BF0AFD" w:rsidR="00BF0AFD">
        <w:rPr>
          <w:rFonts w:ascii="Times New Roman" w:hAnsi="Times New Roman"/>
          <w:b/>
          <w:bCs/>
        </w:rPr>
        <w:t xml:space="preserve"> </w:t>
      </w:r>
      <w:r w:rsidR="000F5FCA">
        <w:rPr>
          <w:rFonts w:ascii="Times New Roman" w:hAnsi="Times New Roman"/>
          <w:b/>
          <w:bCs/>
        </w:rPr>
        <w:t xml:space="preserve">the </w:t>
      </w:r>
      <w:r w:rsidRPr="00B66F51" w:rsidR="00B66F51">
        <w:rPr>
          <w:rFonts w:ascii="Times New Roman" w:hAnsi="Times New Roman"/>
          <w:b/>
        </w:rPr>
        <w:t xml:space="preserve">Supporting Statement for </w:t>
      </w:r>
      <w:r w:rsidRPr="0047118B">
        <w:rPr>
          <w:rFonts w:ascii="Times New Roman" w:hAnsi="Times New Roman"/>
          <w:b/>
        </w:rPr>
        <w:t>SSA-820-BK</w:t>
      </w:r>
    </w:p>
    <w:p w:rsidR="0047118B" w:rsidRPr="0047118B" w:rsidP="0047118B" w14:paraId="7BF6EFEA" w14:textId="77777777">
      <w:pPr>
        <w:autoSpaceDE w:val="0"/>
        <w:autoSpaceDN w:val="0"/>
        <w:adjustRightInd w:val="0"/>
        <w:ind w:right="-720"/>
        <w:jc w:val="center"/>
        <w:rPr>
          <w:rFonts w:ascii="Times New Roman" w:hAnsi="Times New Roman"/>
          <w:b/>
        </w:rPr>
      </w:pPr>
      <w:r w:rsidRPr="0047118B">
        <w:rPr>
          <w:rFonts w:ascii="Times New Roman" w:hAnsi="Times New Roman"/>
          <w:b/>
        </w:rPr>
        <w:t>Work Activity Report - Self-Employment</w:t>
      </w:r>
    </w:p>
    <w:p w:rsidR="0047118B" w:rsidRPr="0047118B" w:rsidP="0047118B" w14:paraId="4B5EDF0A" w14:textId="77777777">
      <w:pPr>
        <w:autoSpaceDE w:val="0"/>
        <w:autoSpaceDN w:val="0"/>
        <w:adjustRightInd w:val="0"/>
        <w:ind w:right="-720"/>
        <w:jc w:val="center"/>
        <w:rPr>
          <w:rFonts w:ascii="Times New Roman" w:hAnsi="Times New Roman"/>
          <w:b/>
        </w:rPr>
      </w:pPr>
      <w:r w:rsidRPr="0047118B">
        <w:rPr>
          <w:rFonts w:ascii="Times New Roman" w:hAnsi="Times New Roman"/>
          <w:b/>
        </w:rPr>
        <w:t>20 CFR 404.1520(b), 404.1571-404.1576, 404-1584-404.1593, and 416-971-416.976</w:t>
      </w:r>
    </w:p>
    <w:p w:rsidR="00BF0AFD" w:rsidRPr="00BF0AFD" w:rsidP="0047118B" w14:paraId="3352DF50" w14:textId="119F665E">
      <w:pPr>
        <w:autoSpaceDE w:val="0"/>
        <w:autoSpaceDN w:val="0"/>
        <w:adjustRightInd w:val="0"/>
        <w:ind w:right="-720"/>
        <w:jc w:val="center"/>
        <w:rPr>
          <w:rFonts w:ascii="Times New Roman" w:hAnsi="Times New Roman"/>
          <w:b/>
        </w:rPr>
      </w:pPr>
      <w:r w:rsidRPr="0047118B">
        <w:rPr>
          <w:rFonts w:ascii="Times New Roman" w:hAnsi="Times New Roman"/>
          <w:b/>
        </w:rPr>
        <w:t>OMB No. 0960-0598</w:t>
      </w:r>
    </w:p>
    <w:p w:rsidR="00470782" w:rsidRPr="00ED5E9D" w:rsidP="00DB435B" w14:paraId="0D4DDC14" w14:textId="77777777">
      <w:pPr>
        <w:ind w:left="720" w:hanging="360"/>
        <w:jc w:val="center"/>
        <w:rPr>
          <w:rFonts w:ascii="Times New Roman" w:hAnsi="Times New Roman"/>
        </w:rPr>
      </w:pPr>
    </w:p>
    <w:p w:rsidR="00470782" w:rsidRPr="00ED5E9D" w:rsidP="00470782" w14:paraId="7F00A0D6" w14:textId="77777777">
      <w:pPr>
        <w:pStyle w:val="Heading7"/>
      </w:pPr>
      <w:r w:rsidRPr="00ED5E9D">
        <w:t>Minor Revisions to the Collection Instrument</w:t>
      </w:r>
    </w:p>
    <w:p w:rsidR="00470782" w:rsidRPr="00ED5E9D" w:rsidP="00470782" w14:paraId="56272D13" w14:textId="77777777">
      <w:pPr>
        <w:rPr>
          <w:rFonts w:ascii="Times New Roman" w:hAnsi="Times New Roman"/>
          <w:u w:val="single"/>
        </w:rPr>
      </w:pPr>
    </w:p>
    <w:p w:rsidR="00470782" w:rsidRPr="00ED5E9D" w:rsidP="00470782" w14:paraId="37F90B25"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ED5E9D" w14:paraId="682D4ABA" w14:textId="565F3AA2">
      <w:pPr>
        <w:rPr>
          <w:rFonts w:ascii="Times New Roman" w:hAnsi="Times New Roman"/>
        </w:rPr>
      </w:pPr>
    </w:p>
    <w:p w:rsidR="00055BC0" w:rsidRPr="00055BC0" w:rsidP="00ED5E9D" w14:paraId="1E5943A0" w14:textId="35C3ABD3">
      <w:pPr>
        <w:rPr>
          <w:rFonts w:ascii="Times New Roman" w:hAnsi="Times New Roman"/>
          <w:b/>
          <w:bCs/>
          <w:u w:val="single"/>
        </w:rPr>
      </w:pPr>
      <w:r w:rsidRPr="00055BC0">
        <w:rPr>
          <w:rFonts w:ascii="Times New Roman" w:hAnsi="Times New Roman"/>
          <w:b/>
          <w:bCs/>
          <w:u w:val="single"/>
        </w:rPr>
        <w:t>SSA-820-BK</w:t>
      </w:r>
    </w:p>
    <w:p w:rsidR="005128BB" w:rsidP="009972C7" w14:paraId="167E6851" w14:textId="015BA41E">
      <w:pPr>
        <w:widowControl/>
        <w:numPr>
          <w:ilvl w:val="0"/>
          <w:numId w:val="2"/>
        </w:numPr>
        <w:snapToGrid/>
        <w:rPr>
          <w:rFonts w:ascii="Times New Roman" w:hAnsi="Times New Roman"/>
        </w:rPr>
      </w:pPr>
      <w:r w:rsidRPr="0047118B">
        <w:rPr>
          <w:rFonts w:ascii="Times New Roman" w:hAnsi="Times New Roman"/>
          <w:b/>
          <w:u w:val="single"/>
        </w:rPr>
        <w:t>Change #1</w:t>
      </w:r>
      <w:r w:rsidRPr="0047118B">
        <w:rPr>
          <w:rFonts w:ascii="Times New Roman" w:hAnsi="Times New Roman"/>
          <w:b/>
        </w:rPr>
        <w:t xml:space="preserve">: </w:t>
      </w:r>
      <w:r w:rsidRPr="0047118B">
        <w:rPr>
          <w:rFonts w:ascii="Times New Roman" w:hAnsi="Times New Roman"/>
        </w:rPr>
        <w:t xml:space="preserve"> </w:t>
      </w:r>
      <w:r w:rsidR="005A1665">
        <w:rPr>
          <w:rFonts w:ascii="Times New Roman" w:hAnsi="Times New Roman"/>
        </w:rPr>
        <w:t xml:space="preserve">We are revising the language on page 1 under the What You need to Do </w:t>
      </w:r>
      <w:r w:rsidR="005A1665">
        <w:rPr>
          <w:rFonts w:ascii="Times New Roman" w:hAnsi="Times New Roman"/>
        </w:rPr>
        <w:t>section</w:t>
      </w:r>
      <w:r w:rsidR="005A1665">
        <w:rPr>
          <w:rFonts w:ascii="Times New Roman" w:hAnsi="Times New Roman"/>
        </w:rPr>
        <w:t xml:space="preserve"> </w:t>
      </w:r>
      <w:r>
        <w:rPr>
          <w:rFonts w:ascii="Times New Roman" w:hAnsi="Times New Roman"/>
        </w:rPr>
        <w:t xml:space="preserve"> </w:t>
      </w:r>
      <w:r w:rsidR="005A1665">
        <w:rPr>
          <w:rFonts w:ascii="Times New Roman" w:hAnsi="Times New Roman"/>
        </w:rPr>
        <w:t xml:space="preserve"> </w:t>
      </w:r>
      <w:r>
        <w:rPr>
          <w:rFonts w:ascii="Times New Roman" w:hAnsi="Times New Roman"/>
        </w:rPr>
        <w:t xml:space="preserve"> </w:t>
      </w:r>
    </w:p>
    <w:p w:rsidR="005A1665" w:rsidRPr="005A1665" w:rsidP="005A1665" w14:paraId="119D7042" w14:textId="009B7230">
      <w:pPr>
        <w:pStyle w:val="ListParagraph"/>
        <w:widowControl/>
        <w:numPr>
          <w:ilvl w:val="1"/>
          <w:numId w:val="2"/>
        </w:numPr>
        <w:snapToGrid/>
        <w:rPr>
          <w:rFonts w:ascii="Times New Roman" w:hAnsi="Times New Roman"/>
          <w:b/>
          <w:bCs/>
        </w:rPr>
      </w:pPr>
      <w:r w:rsidRPr="005A1665">
        <w:rPr>
          <w:rFonts w:ascii="Times New Roman" w:hAnsi="Times New Roman"/>
          <w:b/>
          <w:bCs/>
        </w:rPr>
        <w:t>Old Language:</w:t>
      </w:r>
    </w:p>
    <w:p w:rsidR="005A1665" w:rsidP="005A1665" w14:paraId="0926BE85" w14:textId="6EEF27AC">
      <w:pPr>
        <w:widowControl/>
        <w:snapToGrid/>
        <w:ind w:left="720"/>
        <w:rPr>
          <w:rFonts w:ascii="Times New Roman" w:hAnsi="Times New Roman"/>
        </w:rPr>
      </w:pPr>
      <w:r>
        <w:rPr>
          <w:rFonts w:ascii="Times New Roman" w:hAnsi="Times New Roman"/>
        </w:rPr>
        <w:t xml:space="preserve">Please </w:t>
      </w:r>
      <w:r w:rsidRPr="0047118B">
        <w:rPr>
          <w:rFonts w:ascii="Times New Roman" w:hAnsi="Times New Roman"/>
        </w:rPr>
        <w:t xml:space="preserve">complete and return the </w:t>
      </w:r>
      <w:r>
        <w:rPr>
          <w:rFonts w:ascii="Times New Roman" w:hAnsi="Times New Roman"/>
        </w:rPr>
        <w:t xml:space="preserve">completed </w:t>
      </w:r>
      <w:r w:rsidRPr="0047118B">
        <w:rPr>
          <w:rFonts w:ascii="Times New Roman" w:hAnsi="Times New Roman"/>
        </w:rPr>
        <w:t>form within 15 days to the address shown above.</w:t>
      </w:r>
      <w:r w:rsidR="00124154">
        <w:rPr>
          <w:rFonts w:ascii="Times New Roman" w:hAnsi="Times New Roman"/>
        </w:rPr>
        <w:t xml:space="preserve">  It is important to fill out the form carefully and completely . It is important to fill out the form carefully and completely.</w:t>
      </w:r>
    </w:p>
    <w:p w:rsidR="00124154" w:rsidP="005A1665" w14:paraId="6A5EBDAD" w14:textId="77777777">
      <w:pPr>
        <w:widowControl/>
        <w:snapToGrid/>
        <w:ind w:left="720"/>
        <w:rPr>
          <w:rFonts w:ascii="Times New Roman" w:hAnsi="Times New Roman"/>
        </w:rPr>
      </w:pPr>
    </w:p>
    <w:p w:rsidR="005A1665" w:rsidRPr="005A1665" w:rsidP="005A1665" w14:paraId="66784CAA" w14:textId="54740381">
      <w:pPr>
        <w:pStyle w:val="ListParagraph"/>
        <w:widowControl/>
        <w:numPr>
          <w:ilvl w:val="1"/>
          <w:numId w:val="2"/>
        </w:numPr>
        <w:snapToGrid/>
        <w:rPr>
          <w:rFonts w:ascii="Times New Roman" w:hAnsi="Times New Roman"/>
          <w:b/>
          <w:bCs/>
        </w:rPr>
      </w:pPr>
      <w:r w:rsidRPr="005A1665">
        <w:rPr>
          <w:rFonts w:ascii="Times New Roman" w:hAnsi="Times New Roman"/>
          <w:b/>
          <w:bCs/>
        </w:rPr>
        <w:t>New Language:</w:t>
      </w:r>
    </w:p>
    <w:p w:rsidR="00124154" w:rsidP="00124154" w14:paraId="509B0BB8" w14:textId="77777777">
      <w:pPr>
        <w:widowControl/>
        <w:snapToGrid/>
        <w:ind w:left="720"/>
        <w:rPr>
          <w:rFonts w:ascii="Times New Roman" w:hAnsi="Times New Roman"/>
        </w:rPr>
      </w:pPr>
      <w:r w:rsidRPr="0047118B">
        <w:rPr>
          <w:rFonts w:ascii="Times New Roman" w:hAnsi="Times New Roman"/>
        </w:rPr>
        <w:t>Please complete and return the form within 15 days to the address shown above</w:t>
      </w:r>
      <w:r>
        <w:rPr>
          <w:rFonts w:ascii="Times New Roman" w:hAnsi="Times New Roman"/>
        </w:rPr>
        <w:t xml:space="preserve">.  It is important to fill out the </w:t>
      </w:r>
      <w:r>
        <w:rPr>
          <w:rFonts w:ascii="Times New Roman" w:hAnsi="Times New Roman"/>
        </w:rPr>
        <w:t xml:space="preserve">form carefully and completely. </w:t>
      </w:r>
      <w:r w:rsidRPr="0047118B">
        <w:rPr>
          <w:rFonts w:ascii="Times New Roman" w:hAnsi="Times New Roman"/>
        </w:rPr>
        <w:t>You may also submit this form online at https://www.ssa.gov/forms/ssa-820.html.”</w:t>
      </w:r>
    </w:p>
    <w:p w:rsidR="00CE707A" w:rsidP="005A1665" w14:paraId="347072A4" w14:textId="318F28F1">
      <w:pPr>
        <w:widowControl/>
        <w:snapToGrid/>
        <w:ind w:left="360" w:firstLine="360"/>
        <w:rPr>
          <w:rFonts w:ascii="Times New Roman" w:hAnsi="Times New Roman"/>
        </w:rPr>
      </w:pPr>
    </w:p>
    <w:p w:rsidR="00CE707A" w:rsidRPr="0047118B" w:rsidP="008A3C3B" w14:paraId="58EABFBD" w14:textId="20858FA1">
      <w:pPr>
        <w:widowControl/>
        <w:snapToGrid/>
        <w:ind w:left="360"/>
        <w:rPr>
          <w:rFonts w:ascii="Times New Roman" w:hAnsi="Times New Roman"/>
        </w:rPr>
      </w:pPr>
      <w:r w:rsidRPr="0047118B">
        <w:rPr>
          <w:rFonts w:ascii="Times New Roman" w:hAnsi="Times New Roman"/>
          <w:b/>
          <w:u w:val="single"/>
        </w:rPr>
        <w:t>Justification #1</w:t>
      </w:r>
      <w:r w:rsidRPr="0047118B">
        <w:rPr>
          <w:rFonts w:ascii="Times New Roman" w:hAnsi="Times New Roman"/>
          <w:b/>
        </w:rPr>
        <w:t>:</w:t>
      </w:r>
      <w:r w:rsidRPr="0047118B">
        <w:rPr>
          <w:rFonts w:ascii="Times New Roman" w:hAnsi="Times New Roman"/>
        </w:rPr>
        <w:t xml:space="preserve"> </w:t>
      </w:r>
      <w:r w:rsidR="005A1665">
        <w:rPr>
          <w:rFonts w:ascii="Times New Roman" w:hAnsi="Times New Roman"/>
        </w:rPr>
        <w:t xml:space="preserve"> We are revising the language, </w:t>
      </w:r>
      <w:r w:rsidR="00124154">
        <w:rPr>
          <w:rFonts w:ascii="Times New Roman" w:hAnsi="Times New Roman"/>
        </w:rPr>
        <w:t xml:space="preserve">to make </w:t>
      </w:r>
      <w:r w:rsidRPr="0047118B" w:rsidR="0047118B">
        <w:rPr>
          <w:rFonts w:ascii="Times New Roman" w:hAnsi="Times New Roman"/>
        </w:rPr>
        <w:t>grammatically correct</w:t>
      </w:r>
      <w:r w:rsidR="00124154">
        <w:rPr>
          <w:rFonts w:ascii="Times New Roman" w:hAnsi="Times New Roman"/>
        </w:rPr>
        <w:t>, and to direct the individual to the option to fill out and submit the form online.</w:t>
      </w:r>
      <w:r w:rsidR="005128BB">
        <w:rPr>
          <w:rFonts w:ascii="Times New Roman" w:hAnsi="Times New Roman"/>
        </w:rPr>
        <w:t xml:space="preserve"> </w:t>
      </w:r>
      <w:r w:rsidR="005A1665">
        <w:rPr>
          <w:rFonts w:ascii="Times New Roman" w:hAnsi="Times New Roman"/>
        </w:rPr>
        <w:t xml:space="preserve"> </w:t>
      </w:r>
    </w:p>
    <w:p w:rsidR="005128BB" w:rsidP="005128BB" w14:paraId="69EDB772" w14:textId="77777777">
      <w:pPr>
        <w:pStyle w:val="ListParagraph"/>
        <w:rPr>
          <w:rFonts w:ascii="Times New Roman" w:hAnsi="Times New Roman"/>
        </w:rPr>
      </w:pPr>
    </w:p>
    <w:p w:rsidR="005128BB" w:rsidP="005128BB" w14:paraId="1FC3A5B9" w14:textId="51FDD0B7">
      <w:pPr>
        <w:widowControl/>
        <w:numPr>
          <w:ilvl w:val="0"/>
          <w:numId w:val="2"/>
        </w:numPr>
        <w:snapToGrid/>
        <w:rPr>
          <w:rFonts w:ascii="Times New Roman" w:hAnsi="Times New Roman"/>
        </w:rPr>
      </w:pPr>
      <w:r w:rsidRPr="005128BB">
        <w:rPr>
          <w:rFonts w:ascii="Times New Roman" w:hAnsi="Times New Roman"/>
          <w:b/>
          <w:bCs/>
          <w:u w:val="single"/>
        </w:rPr>
        <w:t>Change #</w:t>
      </w:r>
      <w:r w:rsidR="00055BC0">
        <w:rPr>
          <w:rFonts w:ascii="Times New Roman" w:hAnsi="Times New Roman"/>
          <w:b/>
          <w:bCs/>
          <w:u w:val="single"/>
        </w:rPr>
        <w:t>2</w:t>
      </w:r>
      <w:r w:rsidRPr="005128BB">
        <w:rPr>
          <w:rFonts w:ascii="Times New Roman" w:hAnsi="Times New Roman"/>
          <w:b/>
          <w:bCs/>
        </w:rPr>
        <w:t>:</w:t>
      </w:r>
      <w:r w:rsidRPr="005128BB">
        <w:rPr>
          <w:rFonts w:ascii="Times New Roman" w:hAnsi="Times New Roman"/>
        </w:rPr>
        <w:t xml:space="preserve"> </w:t>
      </w:r>
      <w:r w:rsidR="00C10FA5">
        <w:rPr>
          <w:rFonts w:ascii="Times New Roman" w:hAnsi="Times New Roman"/>
        </w:rPr>
        <w:t xml:space="preserve"> We are revising the referral language on p</w:t>
      </w:r>
      <w:r w:rsidRPr="005128BB">
        <w:rPr>
          <w:rFonts w:ascii="Times New Roman" w:hAnsi="Times New Roman"/>
        </w:rPr>
        <w:t xml:space="preserve">age 2 </w:t>
      </w:r>
      <w:r>
        <w:rPr>
          <w:rFonts w:ascii="Times New Roman" w:hAnsi="Times New Roman"/>
        </w:rPr>
        <w:t>SSA-820-BK</w:t>
      </w:r>
    </w:p>
    <w:p w:rsidR="005128BB" w:rsidP="005128BB" w14:paraId="2E22BE39" w14:textId="3935F95A">
      <w:pPr>
        <w:widowControl/>
        <w:snapToGrid/>
        <w:ind w:firstLine="360"/>
        <w:rPr>
          <w:rFonts w:ascii="Times New Roman" w:hAnsi="Times New Roman"/>
        </w:rPr>
      </w:pPr>
      <w:r>
        <w:rPr>
          <w:rFonts w:ascii="Times New Roman" w:hAnsi="Times New Roman"/>
        </w:rPr>
        <w:t xml:space="preserve">Updated the referral language if the individual needs more help. </w:t>
      </w:r>
    </w:p>
    <w:p w:rsidR="00877B79" w:rsidRPr="00E15AFD" w:rsidP="00877B79" w14:paraId="66ABC23E" w14:textId="14D5E193">
      <w:pPr>
        <w:pStyle w:val="ListParagraph"/>
        <w:widowControl/>
        <w:numPr>
          <w:ilvl w:val="1"/>
          <w:numId w:val="2"/>
        </w:numPr>
        <w:snapToGrid/>
        <w:rPr>
          <w:rFonts w:ascii="Times New Roman" w:hAnsi="Times New Roman"/>
          <w:b/>
          <w:bCs/>
        </w:rPr>
      </w:pPr>
      <w:r w:rsidRPr="00E15AFD">
        <w:rPr>
          <w:rFonts w:ascii="Times New Roman" w:hAnsi="Times New Roman"/>
          <w:b/>
          <w:bCs/>
        </w:rPr>
        <w:t xml:space="preserve">Old Language:  </w:t>
      </w:r>
    </w:p>
    <w:p w:rsidR="00877B79" w:rsidRPr="007E68FE" w:rsidP="008E4F8A" w14:paraId="6C3B8D15" w14:textId="3E5EDB9E">
      <w:pPr>
        <w:widowControl/>
        <w:snapToGrid/>
        <w:ind w:left="1080"/>
        <w:rPr>
          <w:rFonts w:ascii="Times New Roman" w:hAnsi="Times New Roman"/>
          <w:b/>
          <w:bCs/>
        </w:rPr>
      </w:pPr>
      <w:r w:rsidRPr="007E68FE">
        <w:rPr>
          <w:rFonts w:ascii="Times New Roman" w:hAnsi="Times New Roman"/>
          <w:b/>
          <w:bCs/>
        </w:rPr>
        <w:t>If You Have Questions</w:t>
      </w:r>
    </w:p>
    <w:p w:rsidR="008E4F8A" w:rsidRPr="008E4F8A" w:rsidP="008E4F8A" w14:paraId="581C1E1B" w14:textId="1B77AF93">
      <w:pPr>
        <w:pStyle w:val="ListParagraph"/>
        <w:widowControl/>
        <w:numPr>
          <w:ilvl w:val="2"/>
          <w:numId w:val="2"/>
        </w:numPr>
        <w:snapToGrid/>
        <w:rPr>
          <w:rFonts w:ascii="Times New Roman" w:hAnsi="Times New Roman"/>
        </w:rPr>
      </w:pPr>
      <w:r w:rsidRPr="008E4F8A">
        <w:rPr>
          <w:rFonts w:ascii="Times New Roman" w:hAnsi="Times New Roman"/>
        </w:rPr>
        <w:t xml:space="preserve">If you have questions, or need help </w:t>
      </w:r>
      <w:r w:rsidRPr="008E4F8A">
        <w:rPr>
          <w:rFonts w:ascii="Times New Roman" w:hAnsi="Times New Roman"/>
        </w:rPr>
        <w:t>completing the form:</w:t>
      </w:r>
    </w:p>
    <w:p w:rsidR="008E4F8A" w:rsidP="008E4F8A" w14:paraId="59975D89" w14:textId="2BBB747B">
      <w:pPr>
        <w:pStyle w:val="ListParagraph"/>
        <w:widowControl/>
        <w:numPr>
          <w:ilvl w:val="2"/>
          <w:numId w:val="2"/>
        </w:numPr>
        <w:snapToGrid/>
        <w:rPr>
          <w:rFonts w:ascii="Times New Roman" w:hAnsi="Times New Roman"/>
        </w:rPr>
      </w:pPr>
      <w:r>
        <w:rPr>
          <w:rFonts w:ascii="Times New Roman" w:hAnsi="Times New Roman"/>
        </w:rPr>
        <w:t xml:space="preserve">Visit our website at </w:t>
      </w:r>
      <w:hyperlink r:id="rId4" w:history="1">
        <w:r w:rsidRPr="00C85D94">
          <w:rPr>
            <w:rStyle w:val="Hyperlink"/>
            <w:rFonts w:ascii="Times New Roman" w:hAnsi="Times New Roman"/>
          </w:rPr>
          <w:t>www.ssa.gov</w:t>
        </w:r>
      </w:hyperlink>
      <w:r>
        <w:rPr>
          <w:rFonts w:ascii="Times New Roman" w:hAnsi="Times New Roman"/>
        </w:rPr>
        <w:t xml:space="preserve"> to find general information about Social Security</w:t>
      </w:r>
    </w:p>
    <w:p w:rsidR="008E4F8A" w:rsidP="008E4F8A" w14:paraId="517055AB" w14:textId="3622A924">
      <w:pPr>
        <w:pStyle w:val="ListParagraph"/>
        <w:widowControl/>
        <w:numPr>
          <w:ilvl w:val="2"/>
          <w:numId w:val="2"/>
        </w:numPr>
        <w:snapToGrid/>
        <w:rPr>
          <w:rFonts w:ascii="Times New Roman" w:hAnsi="Times New Roman"/>
        </w:rPr>
      </w:pPr>
      <w:r>
        <w:rPr>
          <w:rFonts w:ascii="Times New Roman" w:hAnsi="Times New Roman"/>
        </w:rPr>
        <w:t xml:space="preserve">.Call us toll-free at </w:t>
      </w:r>
      <w:r>
        <w:rPr>
          <w:rFonts w:ascii="Times New Roman" w:hAnsi="Times New Roman"/>
        </w:rPr>
        <w:t>1-800-772-1213, or</w:t>
      </w:r>
      <w:r>
        <w:rPr>
          <w:rFonts w:ascii="Times New Roman" w:hAnsi="Times New Roman"/>
        </w:rPr>
        <w:t xml:space="preserve"> call your local office at _________.  You m</w:t>
      </w:r>
      <w:r>
        <w:rPr>
          <w:rFonts w:ascii="Times New Roman" w:hAnsi="Times New Roman"/>
        </w:rPr>
        <w:t>ay also call your Social Security contact, ______, at  _______.  We can answer most questions over the phone.</w:t>
      </w:r>
    </w:p>
    <w:p w:rsidR="008E4F8A" w:rsidP="008E4F8A" w14:paraId="0EAE7C60" w14:textId="387F4483">
      <w:pPr>
        <w:pStyle w:val="ListParagraph"/>
        <w:widowControl/>
        <w:numPr>
          <w:ilvl w:val="2"/>
          <w:numId w:val="2"/>
        </w:numPr>
        <w:snapToGrid/>
        <w:rPr>
          <w:rFonts w:ascii="Times New Roman" w:hAnsi="Times New Roman"/>
        </w:rPr>
      </w:pPr>
      <w:r>
        <w:rPr>
          <w:rFonts w:ascii="Times New Roman" w:hAnsi="Times New Roman"/>
        </w:rPr>
        <w:t>Write or visit any Social Security office.  If you plan to visit an office, you may call ahead to make an appointment.  The office that services y</w:t>
      </w:r>
      <w:r>
        <w:rPr>
          <w:rFonts w:ascii="Times New Roman" w:hAnsi="Times New Roman"/>
        </w:rPr>
        <w:t>our area is located at:_________________________________</w:t>
      </w:r>
    </w:p>
    <w:p w:rsidR="00E15AFD" w:rsidP="008E4F8A" w14:paraId="05741FC6" w14:textId="20297913">
      <w:pPr>
        <w:pStyle w:val="ListParagraph"/>
        <w:widowControl/>
        <w:numPr>
          <w:ilvl w:val="2"/>
          <w:numId w:val="2"/>
        </w:numPr>
        <w:snapToGrid/>
        <w:rPr>
          <w:rFonts w:ascii="Times New Roman" w:hAnsi="Times New Roman"/>
        </w:rPr>
      </w:pPr>
      <w:r>
        <w:rPr>
          <w:rFonts w:ascii="Times New Roman" w:hAnsi="Times New Roman"/>
        </w:rPr>
        <w:t>If you are deaf or hard of hearing ,our toll-free TTY number is 1-800-325-0778.</w:t>
      </w:r>
    </w:p>
    <w:p w:rsidR="00E15AFD" w:rsidP="008E4F8A" w14:paraId="7216844C" w14:textId="5AC57CC5">
      <w:pPr>
        <w:pStyle w:val="ListParagraph"/>
        <w:widowControl/>
        <w:numPr>
          <w:ilvl w:val="2"/>
          <w:numId w:val="2"/>
        </w:numPr>
        <w:snapToGrid/>
        <w:rPr>
          <w:rFonts w:ascii="Times New Roman" w:hAnsi="Times New Roman"/>
        </w:rPr>
      </w:pPr>
      <w:r>
        <w:rPr>
          <w:rFonts w:ascii="Times New Roman" w:hAnsi="Times New Roman"/>
        </w:rPr>
        <w:t>If you are outside the United States or its territories:</w:t>
      </w:r>
    </w:p>
    <w:p w:rsidR="00E15AFD" w:rsidP="00E15AFD" w14:paraId="65507871" w14:textId="13E24B92">
      <w:pPr>
        <w:pStyle w:val="ListParagraph"/>
        <w:widowControl/>
        <w:numPr>
          <w:ilvl w:val="3"/>
          <w:numId w:val="2"/>
        </w:numPr>
        <w:snapToGrid/>
        <w:rPr>
          <w:rFonts w:ascii="Times New Roman" w:hAnsi="Times New Roman"/>
        </w:rPr>
      </w:pPr>
      <w:r>
        <w:rPr>
          <w:rFonts w:ascii="Times New Roman" w:hAnsi="Times New Roman"/>
        </w:rPr>
        <w:t xml:space="preserve">If you are in Canada, visit </w:t>
      </w:r>
      <w:hyperlink r:id="rId5" w:history="1">
        <w:r w:rsidRPr="005C21A3">
          <w:rPr>
            <w:rStyle w:val="Hyperlink"/>
            <w:rFonts w:ascii="Times New Roman" w:hAnsi="Times New Roman"/>
          </w:rPr>
          <w:t>www.ssa.gov/foreign/canada.htm</w:t>
        </w:r>
      </w:hyperlink>
      <w:r>
        <w:rPr>
          <w:rFonts w:ascii="Times New Roman" w:hAnsi="Times New Roman"/>
        </w:rPr>
        <w:t xml:space="preserve"> to find the office that services your area/</w:t>
      </w:r>
    </w:p>
    <w:p w:rsidR="00E15AFD" w:rsidP="00E15AFD" w14:paraId="6B79D383" w14:textId="79153667">
      <w:pPr>
        <w:pStyle w:val="ListParagraph"/>
        <w:widowControl/>
        <w:numPr>
          <w:ilvl w:val="3"/>
          <w:numId w:val="2"/>
        </w:numPr>
        <w:snapToGrid/>
        <w:rPr>
          <w:rFonts w:ascii="Times New Roman" w:hAnsi="Times New Roman"/>
        </w:rPr>
      </w:pPr>
      <w:r>
        <w:rPr>
          <w:rFonts w:ascii="Times New Roman" w:hAnsi="Times New Roman"/>
        </w:rPr>
        <w:t xml:space="preserve">Contact your nearest Federal Benefits Unit (FBU).  Visit </w:t>
      </w:r>
      <w:hyperlink r:id="rId6" w:history="1">
        <w:r w:rsidRPr="005C21A3">
          <w:rPr>
            <w:rStyle w:val="Hyperlink"/>
            <w:rFonts w:ascii="Times New Roman" w:hAnsi="Times New Roman"/>
          </w:rPr>
          <w:t>www.ssa.gov/foreign/foreign.htm</w:t>
        </w:r>
      </w:hyperlink>
      <w:r>
        <w:rPr>
          <w:rFonts w:ascii="Times New Roman" w:hAnsi="Times New Roman"/>
        </w:rPr>
        <w:t xml:space="preserve"> for a list of </w:t>
      </w:r>
      <w:r>
        <w:rPr>
          <w:rFonts w:ascii="Times New Roman" w:hAnsi="Times New Roman"/>
        </w:rPr>
        <w:t>FBUs</w:t>
      </w:r>
    </w:p>
    <w:p w:rsidR="00E15AFD" w:rsidP="00E15AFD" w14:paraId="3DD501A2" w14:textId="12D77000">
      <w:pPr>
        <w:pStyle w:val="ListParagraph"/>
        <w:widowControl/>
        <w:numPr>
          <w:ilvl w:val="3"/>
          <w:numId w:val="2"/>
        </w:numPr>
        <w:snapToGrid/>
        <w:rPr>
          <w:rFonts w:ascii="Times New Roman" w:hAnsi="Times New Roman"/>
        </w:rPr>
      </w:pPr>
      <w:r>
        <w:rPr>
          <w:rFonts w:ascii="Times New Roman" w:hAnsi="Times New Roman"/>
        </w:rPr>
        <w:t>Write to the Social Security Administration at:</w:t>
      </w:r>
    </w:p>
    <w:p w:rsidR="005128BB" w:rsidP="00E15AFD" w14:paraId="6DA51846" w14:textId="58EE31BB">
      <w:pPr>
        <w:widowControl/>
        <w:snapToGrid/>
        <w:ind w:left="2160" w:firstLine="720"/>
        <w:rPr>
          <w:rFonts w:ascii="Times New Roman" w:hAnsi="Times New Roman"/>
        </w:rPr>
      </w:pPr>
      <w:r w:rsidRPr="00E15AFD">
        <w:rPr>
          <w:rFonts w:ascii="Times New Roman" w:hAnsi="Times New Roman"/>
        </w:rPr>
        <w:t>P</w:t>
      </w:r>
      <w:r>
        <w:rPr>
          <w:rFonts w:ascii="Times New Roman" w:hAnsi="Times New Roman"/>
        </w:rPr>
        <w:t>.O. Box 17769</w:t>
      </w:r>
    </w:p>
    <w:p w:rsidR="00E15AFD" w:rsidP="00E15AFD" w14:paraId="44F6A8E0" w14:textId="0A0D8108">
      <w:pPr>
        <w:widowControl/>
        <w:snapToGrid/>
        <w:ind w:left="2160" w:firstLine="720"/>
        <w:rPr>
          <w:rFonts w:ascii="Times New Roman" w:hAnsi="Times New Roman"/>
        </w:rPr>
      </w:pPr>
      <w:r>
        <w:rPr>
          <w:rFonts w:ascii="Times New Roman" w:hAnsi="Times New Roman"/>
        </w:rPr>
        <w:t>Baltimore, Maryland 21235-7769</w:t>
      </w:r>
    </w:p>
    <w:p w:rsidR="00E15AFD" w:rsidP="00E15AFD" w14:paraId="3D080A4A" w14:textId="431BBD3E">
      <w:pPr>
        <w:widowControl/>
        <w:snapToGrid/>
        <w:ind w:left="2160" w:firstLine="720"/>
        <w:rPr>
          <w:rFonts w:ascii="Times New Roman" w:hAnsi="Times New Roman"/>
        </w:rPr>
      </w:pPr>
      <w:r>
        <w:rPr>
          <w:rFonts w:ascii="Times New Roman" w:hAnsi="Times New Roman"/>
        </w:rPr>
        <w:t>USA</w:t>
      </w:r>
    </w:p>
    <w:p w:rsidR="00054158" w:rsidP="00054158" w14:paraId="1A580723" w14:textId="669F442D">
      <w:pPr>
        <w:widowControl/>
        <w:tabs>
          <w:tab w:val="left" w:pos="1800"/>
        </w:tabs>
        <w:snapToGrid/>
        <w:rPr>
          <w:rFonts w:ascii="Times New Roman" w:hAnsi="Times New Roman"/>
        </w:rPr>
      </w:pPr>
      <w:r>
        <w:rPr>
          <w:rFonts w:ascii="Times New Roman" w:hAnsi="Times New Roman"/>
        </w:rPr>
        <w:tab/>
      </w:r>
      <w:r>
        <w:rPr>
          <w:rFonts w:ascii="Times New Roman" w:hAnsi="Times New Roman"/>
        </w:rPr>
        <w:tab/>
      </w:r>
    </w:p>
    <w:p w:rsidR="00054158" w:rsidP="00054158" w14:paraId="070751F6" w14:textId="6B173DBF">
      <w:pPr>
        <w:widowControl/>
        <w:tabs>
          <w:tab w:val="left" w:pos="1080"/>
        </w:tabs>
        <w:snapToGrid/>
        <w:ind w:left="1080"/>
        <w:rPr>
          <w:rFonts w:ascii="Times New Roman" w:hAnsi="Times New Roman"/>
        </w:rPr>
      </w:pPr>
      <w:r>
        <w:rPr>
          <w:rFonts w:ascii="Times New Roman" w:hAnsi="Times New Roman"/>
        </w:rPr>
        <w:t xml:space="preserve">Please have this letter with you if you call or visit an </w:t>
      </w:r>
      <w:r>
        <w:rPr>
          <w:rFonts w:ascii="Times New Roman" w:hAnsi="Times New Roman"/>
        </w:rPr>
        <w:t>office.  If you write, please include a copy of this letter.  It will help us answer your questions.</w:t>
      </w:r>
    </w:p>
    <w:p w:rsidR="00E15AFD" w:rsidP="00E15AFD" w14:paraId="0E57CD91" w14:textId="7972FD9E">
      <w:pPr>
        <w:widowControl/>
        <w:snapToGrid/>
        <w:rPr>
          <w:rFonts w:ascii="Times New Roman" w:hAnsi="Times New Roman"/>
        </w:rPr>
      </w:pPr>
    </w:p>
    <w:p w:rsidR="00E15AFD" w:rsidP="00E15AFD" w14:paraId="4B788837" w14:textId="4FB9EC5E">
      <w:pPr>
        <w:pStyle w:val="ListParagraph"/>
        <w:widowControl/>
        <w:numPr>
          <w:ilvl w:val="0"/>
          <w:numId w:val="4"/>
        </w:numPr>
        <w:snapToGrid/>
        <w:ind w:left="1080"/>
        <w:rPr>
          <w:rFonts w:ascii="Times New Roman" w:hAnsi="Times New Roman"/>
          <w:b/>
          <w:bCs/>
        </w:rPr>
      </w:pPr>
      <w:r w:rsidRPr="00DD56AA">
        <w:rPr>
          <w:rFonts w:ascii="Times New Roman" w:hAnsi="Times New Roman"/>
          <w:b/>
          <w:bCs/>
        </w:rPr>
        <w:t>New Language:</w:t>
      </w:r>
    </w:p>
    <w:p w:rsidR="00DD56AA" w:rsidP="00DD56AA" w14:paraId="2AADA8EB" w14:textId="742681D4">
      <w:pPr>
        <w:pStyle w:val="ListParagraph"/>
        <w:widowControl/>
        <w:snapToGrid/>
        <w:ind w:left="1080"/>
        <w:rPr>
          <w:rFonts w:ascii="Times New Roman" w:hAnsi="Times New Roman"/>
          <w:b/>
          <w:bCs/>
        </w:rPr>
      </w:pPr>
      <w:r>
        <w:rPr>
          <w:rFonts w:ascii="Times New Roman" w:hAnsi="Times New Roman"/>
          <w:b/>
          <w:bCs/>
        </w:rPr>
        <w:t>Need more help?</w:t>
      </w:r>
    </w:p>
    <w:p w:rsidR="00DD56AA" w:rsidP="00DD56AA" w14:paraId="044F878C" w14:textId="4F627481">
      <w:pPr>
        <w:pStyle w:val="ListParagraph"/>
        <w:widowControl/>
        <w:numPr>
          <w:ilvl w:val="0"/>
          <w:numId w:val="6"/>
        </w:numPr>
        <w:snapToGrid/>
        <w:rPr>
          <w:rFonts w:ascii="Times New Roman" w:hAnsi="Times New Roman"/>
        </w:rPr>
      </w:pPr>
      <w:r w:rsidRPr="00DD56AA">
        <w:rPr>
          <w:rFonts w:ascii="Times New Roman" w:hAnsi="Times New Roman"/>
        </w:rPr>
        <w:t xml:space="preserve"> Visit </w:t>
      </w:r>
      <w:hyperlink r:id="rId4" w:history="1">
        <w:r w:rsidRPr="005C21A3">
          <w:rPr>
            <w:rStyle w:val="Hyperlink"/>
            <w:rFonts w:ascii="Times New Roman" w:hAnsi="Times New Roman"/>
          </w:rPr>
          <w:t>www.ssa.gov</w:t>
        </w:r>
      </w:hyperlink>
      <w:r>
        <w:rPr>
          <w:rFonts w:ascii="Times New Roman" w:hAnsi="Times New Roman"/>
        </w:rPr>
        <w:t xml:space="preserve"> for fast, simple, and secure online </w:t>
      </w:r>
      <w:r>
        <w:rPr>
          <w:rFonts w:ascii="Times New Roman" w:hAnsi="Times New Roman"/>
        </w:rPr>
        <w:t>service.</w:t>
      </w:r>
    </w:p>
    <w:p w:rsidR="00DD56AA" w:rsidP="00DD56AA" w14:paraId="0F1C4AEA" w14:textId="7634E7FF">
      <w:pPr>
        <w:pStyle w:val="ListParagraph"/>
        <w:widowControl/>
        <w:numPr>
          <w:ilvl w:val="0"/>
          <w:numId w:val="6"/>
        </w:numPr>
        <w:snapToGrid/>
        <w:rPr>
          <w:rFonts w:ascii="Times New Roman" w:hAnsi="Times New Roman"/>
        </w:rPr>
      </w:pPr>
      <w:r>
        <w:rPr>
          <w:rFonts w:ascii="Times New Roman" w:hAnsi="Times New Roman"/>
        </w:rPr>
        <w:t>Call us at 1-800-772-1213, weekdays from 8:00 am to 7:00 pm.  If you are deaf or hard of hearing, call TTY 1-800-325-+0778.  Please mention this letter when you call.</w:t>
      </w:r>
    </w:p>
    <w:p w:rsidR="00DD56AA" w:rsidP="00DD56AA" w14:paraId="66B516F9" w14:textId="75A8C750">
      <w:pPr>
        <w:pStyle w:val="ListParagraph"/>
        <w:widowControl/>
        <w:numPr>
          <w:ilvl w:val="0"/>
          <w:numId w:val="6"/>
        </w:numPr>
        <w:snapToGrid/>
        <w:rPr>
          <w:rFonts w:ascii="Times New Roman" w:hAnsi="Times New Roman"/>
        </w:rPr>
      </w:pPr>
      <w:r>
        <w:rPr>
          <w:rFonts w:ascii="Times New Roman" w:hAnsi="Times New Roman"/>
        </w:rPr>
        <w:t>You may also call your local office at ___________________.</w:t>
      </w:r>
    </w:p>
    <w:p w:rsidR="00054158" w:rsidP="00054158" w14:paraId="27844C6A" w14:textId="77777777">
      <w:pPr>
        <w:widowControl/>
        <w:snapToGrid/>
        <w:ind w:left="720"/>
        <w:rPr>
          <w:rFonts w:ascii="Times New Roman" w:hAnsi="Times New Roman"/>
        </w:rPr>
      </w:pPr>
    </w:p>
    <w:p w:rsidR="00054158" w:rsidRPr="00054158" w:rsidP="00054158" w14:paraId="66F33CE0" w14:textId="05FBCA15">
      <w:pPr>
        <w:widowControl/>
        <w:snapToGrid/>
        <w:ind w:left="720" w:firstLine="360"/>
        <w:rPr>
          <w:rFonts w:ascii="Times New Roman" w:hAnsi="Times New Roman"/>
        </w:rPr>
      </w:pPr>
      <w:r>
        <w:rPr>
          <w:rFonts w:ascii="Times New Roman" w:hAnsi="Times New Roman"/>
        </w:rPr>
        <w:t xml:space="preserve">How are we doing?  </w:t>
      </w:r>
      <w:r>
        <w:rPr>
          <w:rFonts w:ascii="Times New Roman" w:hAnsi="Times New Roman"/>
        </w:rPr>
        <w:t xml:space="preserve">Go to </w:t>
      </w:r>
      <w:hyperlink r:id="rId7" w:history="1">
        <w:r w:rsidRPr="005C21A3">
          <w:rPr>
            <w:rStyle w:val="Hyperlink"/>
            <w:rFonts w:ascii="Times New Roman" w:hAnsi="Times New Roman"/>
          </w:rPr>
          <w:t>www.ssa.gov/feedback</w:t>
        </w:r>
      </w:hyperlink>
      <w:r>
        <w:rPr>
          <w:rFonts w:ascii="Times New Roman" w:hAnsi="Times New Roman"/>
        </w:rPr>
        <w:t xml:space="preserve"> to tell us.</w:t>
      </w:r>
    </w:p>
    <w:p w:rsidR="00DD56AA" w:rsidRPr="00DD56AA" w:rsidP="00DD56AA" w14:paraId="516F0B3A" w14:textId="61F51144">
      <w:pPr>
        <w:widowControl/>
        <w:snapToGrid/>
        <w:rPr>
          <w:rFonts w:ascii="Times New Roman" w:hAnsi="Times New Roman"/>
        </w:rPr>
      </w:pPr>
    </w:p>
    <w:p w:rsidR="005128BB" w:rsidP="00D729FD" w14:paraId="68B45A01" w14:textId="68949B53">
      <w:pPr>
        <w:widowControl/>
        <w:snapToGrid/>
        <w:ind w:left="360"/>
        <w:rPr>
          <w:rFonts w:ascii="Times New Roman" w:hAnsi="Times New Roman"/>
        </w:rPr>
      </w:pPr>
      <w:r w:rsidRPr="005128BB">
        <w:rPr>
          <w:rFonts w:ascii="Times New Roman" w:hAnsi="Times New Roman"/>
          <w:b/>
          <w:bCs/>
          <w:u w:val="single"/>
        </w:rPr>
        <w:t>Justification #</w:t>
      </w:r>
      <w:r w:rsidR="00055BC0">
        <w:rPr>
          <w:rFonts w:ascii="Times New Roman" w:hAnsi="Times New Roman"/>
          <w:b/>
          <w:bCs/>
          <w:u w:val="single"/>
        </w:rPr>
        <w:t>2</w:t>
      </w:r>
      <w:r w:rsidRPr="005128BB">
        <w:rPr>
          <w:rFonts w:ascii="Times New Roman" w:hAnsi="Times New Roman"/>
          <w:b/>
          <w:bCs/>
        </w:rPr>
        <w:t>:</w:t>
      </w:r>
      <w:r w:rsidR="00D729FD">
        <w:rPr>
          <w:rFonts w:ascii="Times New Roman" w:hAnsi="Times New Roman"/>
        </w:rPr>
        <w:t xml:space="preserve">  We are revising the language for notice alignment.  </w:t>
      </w:r>
      <w:r w:rsidR="00751F81">
        <w:rPr>
          <w:rFonts w:ascii="Times New Roman" w:hAnsi="Times New Roman"/>
        </w:rPr>
        <w:t>We are not updating the</w:t>
      </w:r>
      <w:r>
        <w:rPr>
          <w:rFonts w:ascii="Times New Roman" w:hAnsi="Times New Roman"/>
        </w:rPr>
        <w:t xml:space="preserve"> SSA-820-APP because the system does not have the functionality to automatically propagate the individual’s </w:t>
      </w:r>
      <w:r w:rsidRPr="005128BB">
        <w:rPr>
          <w:rFonts w:ascii="Times New Roman" w:hAnsi="Times New Roman"/>
        </w:rPr>
        <w:t xml:space="preserve">local field office phone number or address. </w:t>
      </w:r>
    </w:p>
    <w:p w:rsidR="008A3C3B" w:rsidP="00252803" w14:paraId="171CC8F4" w14:textId="3539FDA3">
      <w:pPr>
        <w:widowControl/>
        <w:snapToGrid/>
        <w:rPr>
          <w:rFonts w:ascii="Times New Roman" w:hAnsi="Times New Roman"/>
        </w:rPr>
      </w:pPr>
    </w:p>
    <w:p w:rsidR="00252803" w:rsidRPr="00252803" w:rsidP="00252803" w14:paraId="0CC430F5" w14:textId="7191AAEF">
      <w:pPr>
        <w:widowControl/>
        <w:snapToGrid/>
        <w:rPr>
          <w:rFonts w:ascii="Times New Roman" w:hAnsi="Times New Roman"/>
          <w:b/>
          <w:bCs/>
          <w:u w:val="single"/>
        </w:rPr>
      </w:pPr>
      <w:r w:rsidRPr="00252803">
        <w:rPr>
          <w:rFonts w:ascii="Times New Roman" w:hAnsi="Times New Roman"/>
          <w:b/>
          <w:bCs/>
          <w:u w:val="single"/>
        </w:rPr>
        <w:t>SSA-</w:t>
      </w:r>
      <w:r>
        <w:rPr>
          <w:rFonts w:ascii="Times New Roman" w:hAnsi="Times New Roman"/>
          <w:b/>
          <w:bCs/>
          <w:u w:val="single"/>
        </w:rPr>
        <w:t xml:space="preserve">820- </w:t>
      </w:r>
      <w:r w:rsidRPr="00252803">
        <w:rPr>
          <w:rFonts w:ascii="Times New Roman" w:hAnsi="Times New Roman"/>
          <w:b/>
          <w:bCs/>
          <w:u w:val="single"/>
        </w:rPr>
        <w:t>APP</w:t>
      </w:r>
    </w:p>
    <w:p w:rsidR="00252803" w:rsidRPr="00252803" w:rsidP="008A3C3B" w14:paraId="69363DC6" w14:textId="31D87A73">
      <w:pPr>
        <w:pStyle w:val="ListParagraph"/>
        <w:widowControl/>
        <w:numPr>
          <w:ilvl w:val="0"/>
          <w:numId w:val="2"/>
        </w:numPr>
        <w:snapToGrid/>
        <w:rPr>
          <w:rFonts w:ascii="Times New Roman" w:hAnsi="Times New Roman"/>
        </w:rPr>
      </w:pPr>
      <w:r w:rsidRPr="0047118B">
        <w:rPr>
          <w:rFonts w:ascii="Times New Roman" w:hAnsi="Times New Roman"/>
          <w:b/>
          <w:bCs/>
          <w:u w:val="single"/>
        </w:rPr>
        <w:t>Change #</w:t>
      </w:r>
      <w:r w:rsidR="00055BC0">
        <w:rPr>
          <w:rFonts w:ascii="Times New Roman" w:hAnsi="Times New Roman"/>
          <w:b/>
          <w:bCs/>
          <w:u w:val="single"/>
        </w:rPr>
        <w:t>3</w:t>
      </w:r>
      <w:r w:rsidRPr="0047118B">
        <w:rPr>
          <w:rFonts w:ascii="Times New Roman" w:hAnsi="Times New Roman"/>
          <w:b/>
          <w:bCs/>
          <w:u w:val="single"/>
        </w:rPr>
        <w:t>:</w:t>
      </w:r>
      <w:r w:rsidRPr="0047118B">
        <w:rPr>
          <w:rFonts w:ascii="Times New Roman" w:hAnsi="Times New Roman"/>
        </w:rPr>
        <w:t xml:space="preserve"> </w:t>
      </w:r>
      <w:r>
        <w:rPr>
          <w:rFonts w:ascii="Times New Roman" w:hAnsi="Times New Roman"/>
        </w:rPr>
        <w:t xml:space="preserve"> We are updating the URL for U</w:t>
      </w:r>
      <w:r w:rsidRPr="005128BB">
        <w:rPr>
          <w:rFonts w:ascii="Times New Roman" w:hAnsi="Times New Roman"/>
        </w:rPr>
        <w:t>pdating the URL for reporting Social Security fr</w:t>
      </w:r>
      <w:r w:rsidRPr="005128BB">
        <w:rPr>
          <w:rFonts w:ascii="Times New Roman" w:hAnsi="Times New Roman"/>
        </w:rPr>
        <w:t xml:space="preserve">aud to </w:t>
      </w:r>
      <w:hyperlink r:id="rId8" w:history="1">
        <w:r w:rsidRPr="00311EE7">
          <w:rPr>
            <w:rStyle w:val="Hyperlink"/>
            <w:rFonts w:ascii="Times New Roman" w:hAnsi="Times New Roman"/>
          </w:rPr>
          <w:t>http://oig.ssa.gov/report</w:t>
        </w:r>
      </w:hyperlink>
      <w:r>
        <w:rPr>
          <w:rStyle w:val="Hyperlink"/>
          <w:rFonts w:ascii="Times New Roman" w:hAnsi="Times New Roman"/>
          <w:u w:val="none"/>
        </w:rPr>
        <w:t xml:space="preserve"> o</w:t>
      </w:r>
      <w:r w:rsidRPr="00252803">
        <w:rPr>
          <w:rStyle w:val="Hyperlink"/>
          <w:rFonts w:ascii="Times New Roman" w:hAnsi="Times New Roman"/>
          <w:color w:val="auto"/>
          <w:u w:val="none"/>
        </w:rPr>
        <w:t>n Page 2 of the SSA-820-APP</w:t>
      </w:r>
    </w:p>
    <w:p w:rsidR="00252803" w:rsidP="00252803" w14:paraId="73BA2492" w14:textId="77777777">
      <w:pPr>
        <w:pStyle w:val="ListParagraph"/>
        <w:widowControl/>
        <w:snapToGrid/>
        <w:ind w:left="360"/>
        <w:rPr>
          <w:rFonts w:ascii="Times New Roman" w:hAnsi="Times New Roman"/>
        </w:rPr>
      </w:pPr>
    </w:p>
    <w:p w:rsidR="00252803" w:rsidP="00AD2A5C" w14:paraId="1A2C4C8D" w14:textId="62E17C1E">
      <w:pPr>
        <w:pStyle w:val="ListParagraph"/>
        <w:widowControl/>
        <w:numPr>
          <w:ilvl w:val="0"/>
          <w:numId w:val="2"/>
        </w:numPr>
        <w:snapToGrid/>
        <w:rPr>
          <w:rFonts w:ascii="Times New Roman" w:hAnsi="Times New Roman"/>
        </w:rPr>
      </w:pPr>
      <w:r w:rsidRPr="00252803">
        <w:rPr>
          <w:rFonts w:ascii="Times New Roman" w:hAnsi="Times New Roman"/>
          <w:b/>
          <w:bCs/>
          <w:u w:val="single"/>
        </w:rPr>
        <w:t>Justification #</w:t>
      </w:r>
      <w:r w:rsidR="00055BC0">
        <w:rPr>
          <w:rFonts w:ascii="Times New Roman" w:hAnsi="Times New Roman"/>
          <w:b/>
          <w:bCs/>
          <w:u w:val="single"/>
        </w:rPr>
        <w:t>3</w:t>
      </w:r>
      <w:r w:rsidRPr="00252803">
        <w:rPr>
          <w:rFonts w:ascii="Times New Roman" w:hAnsi="Times New Roman"/>
          <w:b/>
          <w:bCs/>
        </w:rPr>
        <w:t>:</w:t>
      </w:r>
      <w:r w:rsidRPr="00252803">
        <w:rPr>
          <w:rFonts w:ascii="Times New Roman" w:hAnsi="Times New Roman"/>
        </w:rPr>
        <w:t xml:space="preserve"> </w:t>
      </w:r>
      <w:r>
        <w:rPr>
          <w:rFonts w:ascii="Times New Roman" w:hAnsi="Times New Roman"/>
        </w:rPr>
        <w:t xml:space="preserve"> We are updating the URL to </w:t>
      </w:r>
      <w:r w:rsidRPr="00252803">
        <w:rPr>
          <w:rFonts w:ascii="Times New Roman" w:hAnsi="Times New Roman"/>
        </w:rPr>
        <w:t xml:space="preserve">match the current paper </w:t>
      </w:r>
      <w:r w:rsidRPr="00252803">
        <w:rPr>
          <w:rFonts w:ascii="Times New Roman" w:hAnsi="Times New Roman"/>
        </w:rPr>
        <w:t>version</w:t>
      </w:r>
      <w:r w:rsidRPr="00252803">
        <w:rPr>
          <w:rFonts w:ascii="Times New Roman" w:hAnsi="Times New Roman"/>
        </w:rPr>
        <w:t xml:space="preserve"> </w:t>
      </w:r>
    </w:p>
    <w:p w:rsidR="005F6DBA" w:rsidP="005F6DBA" w14:paraId="6AEDCD02" w14:textId="48F64774">
      <w:pPr>
        <w:pStyle w:val="ListParagraph"/>
        <w:widowControl/>
        <w:snapToGrid/>
        <w:ind w:left="360"/>
        <w:rPr>
          <w:rFonts w:ascii="Times New Roman" w:hAnsi="Times New Roman"/>
        </w:rPr>
      </w:pPr>
      <w:r w:rsidRPr="00252803">
        <w:rPr>
          <w:rFonts w:ascii="Times New Roman" w:hAnsi="Times New Roman"/>
        </w:rPr>
        <w:t xml:space="preserve">SSA-820-BK. The link will take the individual directly to the page in which to submit a report. </w:t>
      </w:r>
    </w:p>
    <w:p w:rsidR="005F6DBA" w:rsidP="005F6DBA" w14:paraId="2B20008A" w14:textId="330E197A">
      <w:pPr>
        <w:widowControl/>
        <w:snapToGrid/>
        <w:rPr>
          <w:rFonts w:ascii="Times New Roman" w:hAnsi="Times New Roman"/>
        </w:rPr>
      </w:pPr>
    </w:p>
    <w:p w:rsidR="005F6DBA" w:rsidRPr="005F6DBA" w:rsidP="005F6DBA" w14:paraId="3EF41DAF" w14:textId="70D04E77">
      <w:pPr>
        <w:widowControl/>
        <w:snapToGrid/>
        <w:rPr>
          <w:rFonts w:ascii="Times New Roman" w:hAnsi="Times New Roman"/>
        </w:rPr>
      </w:pPr>
      <w:r>
        <w:rPr>
          <w:rFonts w:ascii="Times New Roman" w:hAnsi="Times New Roman"/>
        </w:rPr>
        <w:t>SSA will implement these revisions upon OMB’s approval.</w:t>
      </w:r>
    </w:p>
    <w:p w:rsidR="00C10FA5" w:rsidRPr="0047118B" w:rsidP="008A3C3B" w14:paraId="32FE64D6" w14:textId="77777777">
      <w:pPr>
        <w:widowControl/>
        <w:snapToGrid/>
        <w:rPr>
          <w:rFonts w:ascii="Times New Roman" w:hAnsi="Times New Roman"/>
        </w:rPr>
      </w:pPr>
    </w:p>
    <w:p w:rsidR="005128BB" w:rsidP="005128BB" w14:paraId="3DF8D449" w14:textId="124AF455">
      <w:pPr>
        <w:widowControl/>
        <w:snapToGrid/>
        <w:ind w:left="360"/>
        <w:rPr>
          <w:rFonts w:ascii="Times New Roman" w:hAnsi="Times New Roman"/>
        </w:rPr>
      </w:pPr>
    </w:p>
    <w:p w:rsidR="00345ED7" w:rsidP="00345ED7" w14:paraId="79A230F8" w14:textId="1FC48DAF">
      <w:pPr>
        <w:rPr>
          <w:rFonts w:ascii="Times New Roman" w:hAnsi="Times New Roman"/>
          <w:b/>
          <w:u w:val="single"/>
        </w:rPr>
      </w:pPr>
      <w:r w:rsidRPr="00F019CD">
        <w:rPr>
          <w:rFonts w:ascii="Times New Roman" w:hAnsi="Times New Roman"/>
          <w:b/>
          <w:u w:val="single"/>
        </w:rPr>
        <w:t>Public Comments</w:t>
      </w:r>
      <w:r>
        <w:rPr>
          <w:rFonts w:ascii="Times New Roman" w:hAnsi="Times New Roman"/>
          <w:b/>
          <w:u w:val="single"/>
        </w:rPr>
        <w:t xml:space="preserve"> and Responses</w:t>
      </w:r>
    </w:p>
    <w:p w:rsidR="00345ED7" w:rsidRPr="000A4762" w:rsidP="000A4762" w14:paraId="79B4859D" w14:textId="025F1FE6">
      <w:pPr>
        <w:autoSpaceDE w:val="0"/>
        <w:autoSpaceDN w:val="0"/>
        <w:adjustRightInd w:val="0"/>
        <w:ind w:right="-720"/>
        <w:rPr>
          <w:rFonts w:ascii="Times New Roman" w:hAnsi="Times New Roman"/>
          <w:bCs/>
        </w:rPr>
      </w:pPr>
      <w:r>
        <w:rPr>
          <w:rFonts w:ascii="Times New Roman" w:hAnsi="Times New Roman"/>
        </w:rPr>
        <w:t>We published the 60-day advance Federal Register Notice on September 8, 2023, at 88 FR 62136, and</w:t>
      </w:r>
      <w:r w:rsidR="00745C7A">
        <w:rPr>
          <w:rFonts w:ascii="Times New Roman" w:hAnsi="Times New Roman"/>
        </w:rPr>
        <w:t xml:space="preserve"> </w:t>
      </w:r>
      <w:r>
        <w:rPr>
          <w:rFonts w:ascii="Times New Roman" w:hAnsi="Times New Roman"/>
        </w:rPr>
        <w:t>we received the following public comments f</w:t>
      </w:r>
      <w:r>
        <w:rPr>
          <w:rFonts w:ascii="Times New Roman" w:hAnsi="Times New Roman"/>
        </w:rPr>
        <w:t xml:space="preserve">rom </w:t>
      </w:r>
      <w:r w:rsidR="000A4762">
        <w:rPr>
          <w:rFonts w:ascii="Times New Roman" w:hAnsi="Times New Roman"/>
        </w:rPr>
        <w:t>the</w:t>
      </w:r>
      <w:r w:rsidRPr="00A419A7" w:rsidR="000A4762">
        <w:rPr>
          <w:rFonts w:ascii="Times New Roman" w:hAnsi="Times New Roman"/>
          <w:iCs/>
        </w:rPr>
        <w:t xml:space="preserve"> </w:t>
      </w:r>
      <w:r w:rsidRPr="00A419A7" w:rsidR="000A4762">
        <w:rPr>
          <w:rFonts w:ascii="Times New Roman" w:hAnsi="Times New Roman"/>
        </w:rPr>
        <w:t>Community Legal Services of Philadelphia</w:t>
      </w:r>
      <w:r w:rsidR="000A4762">
        <w:rPr>
          <w:rFonts w:ascii="Times New Roman" w:hAnsi="Times New Roman"/>
        </w:rPr>
        <w:t xml:space="preserve"> for </w:t>
      </w:r>
      <w:r>
        <w:rPr>
          <w:rFonts w:ascii="Times New Roman" w:hAnsi="Times New Roman"/>
        </w:rPr>
        <w:t xml:space="preserve">the </w:t>
      </w:r>
      <w:r w:rsidRPr="00745C7A" w:rsidR="00745C7A">
        <w:rPr>
          <w:rFonts w:ascii="Times New Roman" w:hAnsi="Times New Roman"/>
          <w:bCs/>
        </w:rPr>
        <w:t>Work Activity Report - Self-Employment</w:t>
      </w:r>
      <w:r w:rsidR="000A4762">
        <w:rPr>
          <w:rFonts w:ascii="Times New Roman" w:hAnsi="Times New Roman"/>
          <w:bCs/>
        </w:rPr>
        <w:t xml:space="preserve"> </w:t>
      </w:r>
      <w:r>
        <w:rPr>
          <w:rFonts w:ascii="Times New Roman" w:hAnsi="Times New Roman"/>
        </w:rPr>
        <w:t>Data Collection</w:t>
      </w:r>
      <w:r>
        <w:rPr>
          <w:rFonts w:ascii="Times New Roman" w:hAnsi="Times New Roman"/>
        </w:rPr>
        <w:t>:</w:t>
      </w:r>
    </w:p>
    <w:p w:rsidR="00345ED7" w:rsidP="00345ED7" w14:paraId="1D76E401" w14:textId="4A02D5DD">
      <w:pPr>
        <w:rPr>
          <w:rFonts w:ascii="Times New Roman" w:hAnsi="Times New Roman"/>
        </w:rPr>
      </w:pPr>
    </w:p>
    <w:p w:rsidR="00A419A7" w:rsidRPr="009C44AF" w:rsidP="00A419A7" w14:paraId="69E14B62" w14:textId="074CAA0E">
      <w:pPr>
        <w:rPr>
          <w:rFonts w:ascii="Times New Roman" w:hAnsi="Times New Roman"/>
          <w:b/>
          <w:bCs/>
          <w:u w:val="single"/>
        </w:rPr>
      </w:pPr>
      <w:r w:rsidRPr="009C44AF">
        <w:rPr>
          <w:rFonts w:ascii="Times New Roman" w:hAnsi="Times New Roman"/>
          <w:b/>
          <w:bCs/>
          <w:u w:val="single"/>
        </w:rPr>
        <w:t xml:space="preserve">Overall Comments on the </w:t>
      </w:r>
      <w:r w:rsidRPr="009C44AF">
        <w:rPr>
          <w:rFonts w:ascii="Times New Roman" w:hAnsi="Times New Roman"/>
          <w:b/>
          <w:bCs/>
          <w:color w:val="000000"/>
          <w:u w:val="single"/>
        </w:rPr>
        <w:t xml:space="preserve">Work </w:t>
      </w:r>
      <w:r>
        <w:rPr>
          <w:rFonts w:ascii="Times New Roman" w:hAnsi="Times New Roman"/>
          <w:b/>
          <w:bCs/>
          <w:color w:val="000000"/>
          <w:u w:val="single"/>
        </w:rPr>
        <w:t>Activity Report-Self-Employment:</w:t>
      </w:r>
      <w:r>
        <w:rPr>
          <w:rFonts w:ascii="Times New Roman" w:hAnsi="Times New Roman"/>
          <w:b/>
          <w:bCs/>
          <w:u w:val="single"/>
        </w:rPr>
        <w:t xml:space="preserve"> </w:t>
      </w:r>
    </w:p>
    <w:p w:rsidR="00A419A7" w:rsidP="00345ED7" w14:paraId="69D34A96" w14:textId="61ACBC21">
      <w:pPr>
        <w:rPr>
          <w:i/>
        </w:rPr>
      </w:pPr>
    </w:p>
    <w:p w:rsidR="005F6DBA" w:rsidP="005F6DBA" w14:paraId="18E2352A" w14:textId="77777777">
      <w:pPr>
        <w:pStyle w:val="ListParagraph"/>
        <w:numPr>
          <w:ilvl w:val="0"/>
          <w:numId w:val="2"/>
        </w:numPr>
        <w:rPr>
          <w:rFonts w:ascii="Times New Roman" w:hAnsi="Times New Roman"/>
        </w:rPr>
      </w:pPr>
      <w:r w:rsidRPr="00736D7E">
        <w:rPr>
          <w:rFonts w:ascii="Times New Roman" w:hAnsi="Times New Roman"/>
          <w:b/>
          <w:bCs/>
          <w:i/>
          <w:u w:val="single"/>
        </w:rPr>
        <w:t>Comment #1</w:t>
      </w:r>
      <w:r w:rsidRPr="005F6DBA">
        <w:rPr>
          <w:rFonts w:ascii="Times New Roman" w:hAnsi="Times New Roman"/>
          <w:b/>
          <w:bCs/>
          <w:i/>
        </w:rPr>
        <w:t>:</w:t>
      </w:r>
      <w:r w:rsidRPr="005F6DBA">
        <w:rPr>
          <w:rFonts w:ascii="Times New Roman" w:hAnsi="Times New Roman"/>
          <w:iCs/>
        </w:rPr>
        <w:t xml:space="preserve"> </w:t>
      </w:r>
      <w:r w:rsidRPr="00736D7E">
        <w:rPr>
          <w:rFonts w:ascii="Times New Roman" w:hAnsi="Times New Roman"/>
          <w:iCs/>
        </w:rPr>
        <w:t xml:space="preserve"> The</w:t>
      </w:r>
      <w:r w:rsidRPr="00736D7E" w:rsidR="00736D7E">
        <w:rPr>
          <w:rFonts w:ascii="Times New Roman" w:hAnsi="Times New Roman"/>
          <w:iCs/>
        </w:rPr>
        <w:t xml:space="preserve"> commenter states </w:t>
      </w:r>
      <w:r w:rsidRPr="00736D7E">
        <w:rPr>
          <w:rFonts w:ascii="Times New Roman" w:hAnsi="Times New Roman"/>
        </w:rPr>
        <w:t xml:space="preserve">SSA does not provide an estimate for how </w:t>
      </w:r>
      <w:r w:rsidRPr="00736D7E">
        <w:rPr>
          <w:rFonts w:ascii="Times New Roman" w:hAnsi="Times New Roman"/>
        </w:rPr>
        <w:t>long it takes respondents to travel to and from SSA Field Offices to complete these forms</w:t>
      </w:r>
      <w:r w:rsidRPr="00736D7E" w:rsidR="008F7E5F">
        <w:rPr>
          <w:rFonts w:ascii="Times New Roman" w:hAnsi="Times New Roman"/>
        </w:rPr>
        <w:t xml:space="preserve">, and SSA </w:t>
      </w:r>
      <w:r w:rsidRPr="00736D7E">
        <w:rPr>
          <w:rFonts w:ascii="Times New Roman" w:hAnsi="Times New Roman"/>
        </w:rPr>
        <w:t>does not include an estimate of the time spent by claimants to collect relevant documents necessary to complete the SSA-820-BK, such as business records, ban</w:t>
      </w:r>
      <w:r w:rsidRPr="00736D7E">
        <w:rPr>
          <w:rFonts w:ascii="Times New Roman" w:hAnsi="Times New Roman"/>
        </w:rPr>
        <w:t>k statements, and tax records, expenses related to items needed to help the respondent work, or to contact SSA for questions or clarification.</w:t>
      </w:r>
    </w:p>
    <w:p w:rsidR="005F6DBA" w:rsidP="005F6DBA" w14:paraId="59269977" w14:textId="77777777">
      <w:pPr>
        <w:pStyle w:val="ListParagraph"/>
        <w:ind w:left="360"/>
        <w:rPr>
          <w:rFonts w:ascii="Times New Roman" w:hAnsi="Times New Roman"/>
          <w:b/>
          <w:bCs/>
          <w:i/>
          <w:u w:val="single"/>
        </w:rPr>
      </w:pPr>
    </w:p>
    <w:p w:rsidR="00DE5D4E" w:rsidRPr="005F6DBA" w:rsidP="005F6DBA" w14:paraId="0A28EBDD" w14:textId="56F89B2E">
      <w:pPr>
        <w:pStyle w:val="ListParagraph"/>
        <w:ind w:left="360"/>
        <w:rPr>
          <w:rFonts w:ascii="Times New Roman" w:hAnsi="Times New Roman"/>
          <w:b/>
          <w:bCs/>
          <w:i/>
          <w:iCs/>
          <w:color w:val="0000FF"/>
          <w:u w:val="single"/>
        </w:rPr>
      </w:pPr>
      <w:r w:rsidRPr="005F6DBA">
        <w:rPr>
          <w:rFonts w:ascii="Times New Roman" w:hAnsi="Times New Roman"/>
          <w:b/>
          <w:bCs/>
          <w:i/>
          <w:iCs/>
          <w:color w:val="0000FF"/>
          <w:u w:val="single"/>
        </w:rPr>
        <w:t>SSA Response #1</w:t>
      </w:r>
      <w:r w:rsidRPr="008509A2">
        <w:rPr>
          <w:rFonts w:ascii="Times New Roman" w:hAnsi="Times New Roman"/>
          <w:b/>
          <w:bCs/>
          <w:i/>
          <w:iCs/>
          <w:color w:val="0000FF"/>
        </w:rPr>
        <w:t>:</w:t>
      </w:r>
      <w:r w:rsidRPr="008509A2" w:rsidR="005F6DBA">
        <w:rPr>
          <w:rFonts w:ascii="Times New Roman" w:hAnsi="Times New Roman"/>
          <w:b/>
          <w:bCs/>
          <w:i/>
          <w:iCs/>
          <w:color w:val="0000FF"/>
        </w:rPr>
        <w:t xml:space="preserve">  </w:t>
      </w:r>
      <w:r w:rsidRPr="008509A2">
        <w:rPr>
          <w:rFonts w:ascii="Times New Roman" w:hAnsi="Times New Roman"/>
          <w:color w:val="0000FF"/>
        </w:rPr>
        <w:t xml:space="preserve">SSA </w:t>
      </w:r>
      <w:r w:rsidRPr="008509A2" w:rsidR="005F6DBA">
        <w:rPr>
          <w:rFonts w:ascii="Times New Roman" w:hAnsi="Times New Roman"/>
          <w:color w:val="0000FF"/>
        </w:rPr>
        <w:t xml:space="preserve">recognizes that travel times may vary for respondents depending on </w:t>
      </w:r>
      <w:r w:rsidRPr="008509A2" w:rsidR="005F6DBA">
        <w:rPr>
          <w:rFonts w:ascii="Times New Roman" w:hAnsi="Times New Roman"/>
          <w:color w:val="0000FF"/>
        </w:rPr>
        <w:t>several factors</w:t>
      </w:r>
      <w:r w:rsidR="00B831A0">
        <w:rPr>
          <w:rFonts w:ascii="Times New Roman" w:hAnsi="Times New Roman"/>
          <w:color w:val="0000FF"/>
        </w:rPr>
        <w:t xml:space="preserve">, including where they live in the nation and the time or </w:t>
      </w:r>
      <w:r w:rsidR="00B831A0">
        <w:rPr>
          <w:rFonts w:ascii="Times New Roman" w:hAnsi="Times New Roman"/>
          <w:color w:val="0000FF"/>
        </w:rPr>
        <w:t>day</w:t>
      </w:r>
      <w:r w:rsidR="00B831A0">
        <w:rPr>
          <w:rFonts w:ascii="Times New Roman" w:hAnsi="Times New Roman"/>
          <w:color w:val="0000FF"/>
        </w:rPr>
        <w:t xml:space="preserve"> they choose to do business with SSA</w:t>
      </w:r>
      <w:r w:rsidRPr="008509A2" w:rsidR="005F6DBA">
        <w:rPr>
          <w:rFonts w:ascii="Times New Roman" w:hAnsi="Times New Roman"/>
          <w:color w:val="0000FF"/>
        </w:rPr>
        <w:t xml:space="preserve">.  </w:t>
      </w:r>
      <w:r w:rsidR="00B831A0">
        <w:rPr>
          <w:rFonts w:ascii="Times New Roman" w:hAnsi="Times New Roman"/>
          <w:color w:val="0000FF"/>
        </w:rPr>
        <w:t>As we use this information collection nation-wide, we</w:t>
      </w:r>
      <w:r w:rsidRPr="008509A2" w:rsidR="005F6DBA">
        <w:rPr>
          <w:rFonts w:ascii="Times New Roman" w:hAnsi="Times New Roman"/>
          <w:color w:val="0000FF"/>
        </w:rPr>
        <w:t xml:space="preserve"> provide an</w:t>
      </w:r>
      <w:r w:rsidRPr="008509A2">
        <w:rPr>
          <w:rFonts w:ascii="Times New Roman" w:hAnsi="Times New Roman"/>
          <w:color w:val="0000FF"/>
        </w:rPr>
        <w:t xml:space="preserve"> average</w:t>
      </w:r>
      <w:r w:rsidRPr="008509A2" w:rsidR="005F6DBA">
        <w:rPr>
          <w:rFonts w:ascii="Times New Roman" w:hAnsi="Times New Roman"/>
          <w:color w:val="0000FF"/>
        </w:rPr>
        <w:t xml:space="preserve"> estimate </w:t>
      </w:r>
      <w:r w:rsidR="00B831A0">
        <w:rPr>
          <w:rFonts w:ascii="Times New Roman" w:hAnsi="Times New Roman"/>
          <w:color w:val="0000FF"/>
        </w:rPr>
        <w:t>of a</w:t>
      </w:r>
      <w:r w:rsidRPr="008509A2">
        <w:rPr>
          <w:rFonts w:ascii="Times New Roman" w:hAnsi="Times New Roman"/>
          <w:color w:val="0000FF"/>
        </w:rPr>
        <w:t xml:space="preserve"> 30-minutes </w:t>
      </w:r>
      <w:r w:rsidR="00B831A0">
        <w:rPr>
          <w:rFonts w:ascii="Times New Roman" w:hAnsi="Times New Roman"/>
          <w:color w:val="0000FF"/>
        </w:rPr>
        <w:t>travel time</w:t>
      </w:r>
      <w:r w:rsidRPr="008509A2">
        <w:rPr>
          <w:rFonts w:ascii="Times New Roman" w:hAnsi="Times New Roman"/>
          <w:color w:val="0000FF"/>
        </w:rPr>
        <w:t xml:space="preserve"> to </w:t>
      </w:r>
      <w:r w:rsidR="00B831A0">
        <w:rPr>
          <w:rFonts w:ascii="Times New Roman" w:hAnsi="Times New Roman"/>
          <w:color w:val="0000FF"/>
        </w:rPr>
        <w:t xml:space="preserve">an </w:t>
      </w:r>
      <w:r w:rsidRPr="008509A2">
        <w:rPr>
          <w:rFonts w:ascii="Times New Roman" w:hAnsi="Times New Roman"/>
          <w:color w:val="0000FF"/>
        </w:rPr>
        <w:t>SSA Field Office</w:t>
      </w:r>
      <w:r w:rsidR="00B831A0">
        <w:rPr>
          <w:rFonts w:ascii="Times New Roman" w:hAnsi="Times New Roman"/>
          <w:color w:val="0000FF"/>
        </w:rPr>
        <w:t xml:space="preserve"> (which reflects the average time across the whole nation)</w:t>
      </w:r>
      <w:r w:rsidRPr="008509A2" w:rsidR="005F6DBA">
        <w:rPr>
          <w:rFonts w:ascii="Times New Roman" w:hAnsi="Times New Roman"/>
          <w:color w:val="0000FF"/>
        </w:rPr>
        <w:t xml:space="preserve">, with the understanding that the respondent may need to submit information under several OMB-approved applications </w:t>
      </w:r>
      <w:r w:rsidR="00B831A0">
        <w:rPr>
          <w:rFonts w:ascii="Times New Roman" w:hAnsi="Times New Roman"/>
          <w:color w:val="0000FF"/>
        </w:rPr>
        <w:t>once they arrive at the field office</w:t>
      </w:r>
      <w:r w:rsidRPr="008509A2" w:rsidR="005F6DBA">
        <w:rPr>
          <w:rFonts w:ascii="Times New Roman" w:hAnsi="Times New Roman"/>
          <w:color w:val="0000FF"/>
        </w:rPr>
        <w:t xml:space="preserve">.  To ensure we are not double counting the time estimate, we therefore only provide the estimated time for traveling </w:t>
      </w:r>
      <w:r w:rsidRPr="00B831A0" w:rsidR="005F6DBA">
        <w:rPr>
          <w:rFonts w:ascii="Times New Roman" w:hAnsi="Times New Roman"/>
          <w:b/>
          <w:bCs/>
          <w:color w:val="0000FF"/>
          <w:u w:val="single"/>
        </w:rPr>
        <w:t>to</w:t>
      </w:r>
      <w:r w:rsidRPr="008509A2" w:rsidR="005F6DBA">
        <w:rPr>
          <w:rFonts w:ascii="Times New Roman" w:hAnsi="Times New Roman"/>
          <w:color w:val="0000FF"/>
        </w:rPr>
        <w:t xml:space="preserve"> the field office for each of these information collections</w:t>
      </w:r>
      <w:r w:rsidRPr="008509A2">
        <w:rPr>
          <w:rFonts w:ascii="Times New Roman" w:hAnsi="Times New Roman"/>
          <w:color w:val="0000FF"/>
        </w:rPr>
        <w:t xml:space="preserve">.  SSA does not publish the travel time on the Federal Register Notice; </w:t>
      </w:r>
      <w:r w:rsidRPr="008509A2" w:rsidR="005F6DBA">
        <w:rPr>
          <w:rFonts w:ascii="Times New Roman" w:hAnsi="Times New Roman"/>
          <w:color w:val="0000FF"/>
        </w:rPr>
        <w:t>however,</w:t>
      </w:r>
      <w:r w:rsidRPr="008509A2" w:rsidR="00E07BC0">
        <w:rPr>
          <w:rFonts w:ascii="Times New Roman" w:hAnsi="Times New Roman"/>
          <w:color w:val="0000FF"/>
        </w:rPr>
        <w:t xml:space="preserve"> SSA provides t</w:t>
      </w:r>
      <w:r w:rsidRPr="008509A2">
        <w:rPr>
          <w:rFonts w:ascii="Times New Roman" w:hAnsi="Times New Roman"/>
          <w:color w:val="0000FF"/>
        </w:rPr>
        <w:t xml:space="preserve">he </w:t>
      </w:r>
      <w:r w:rsidR="00B831A0">
        <w:rPr>
          <w:rFonts w:ascii="Times New Roman" w:hAnsi="Times New Roman"/>
          <w:color w:val="0000FF"/>
        </w:rPr>
        <w:t>a</w:t>
      </w:r>
      <w:r w:rsidRPr="008509A2">
        <w:rPr>
          <w:rFonts w:ascii="Times New Roman" w:hAnsi="Times New Roman"/>
          <w:color w:val="0000FF"/>
        </w:rPr>
        <w:t xml:space="preserve">verage </w:t>
      </w:r>
      <w:r w:rsidR="00B831A0">
        <w:rPr>
          <w:rFonts w:ascii="Times New Roman" w:hAnsi="Times New Roman"/>
          <w:color w:val="0000FF"/>
        </w:rPr>
        <w:t>o</w:t>
      </w:r>
      <w:r w:rsidRPr="008509A2" w:rsidR="00E07BC0">
        <w:rPr>
          <w:rFonts w:ascii="Times New Roman" w:hAnsi="Times New Roman"/>
          <w:color w:val="0000FF"/>
        </w:rPr>
        <w:t>ne-</w:t>
      </w:r>
      <w:r w:rsidR="00B831A0">
        <w:rPr>
          <w:rFonts w:ascii="Times New Roman" w:hAnsi="Times New Roman"/>
          <w:color w:val="0000FF"/>
        </w:rPr>
        <w:t>w</w:t>
      </w:r>
      <w:r w:rsidRPr="008509A2" w:rsidR="00E07BC0">
        <w:rPr>
          <w:rFonts w:ascii="Times New Roman" w:hAnsi="Times New Roman"/>
          <w:color w:val="0000FF"/>
        </w:rPr>
        <w:t>ay</w:t>
      </w:r>
      <w:r w:rsidRPr="008509A2">
        <w:rPr>
          <w:rFonts w:ascii="Times New Roman" w:hAnsi="Times New Roman"/>
          <w:color w:val="0000FF"/>
        </w:rPr>
        <w:t xml:space="preserve"> </w:t>
      </w:r>
      <w:r w:rsidR="00B831A0">
        <w:rPr>
          <w:rFonts w:ascii="Times New Roman" w:hAnsi="Times New Roman"/>
          <w:color w:val="0000FF"/>
        </w:rPr>
        <w:t>t</w:t>
      </w:r>
      <w:r w:rsidRPr="008509A2">
        <w:rPr>
          <w:rFonts w:ascii="Times New Roman" w:hAnsi="Times New Roman"/>
          <w:color w:val="0000FF"/>
        </w:rPr>
        <w:t xml:space="preserve">ravel time to the field office </w:t>
      </w:r>
      <w:r w:rsidR="00B831A0">
        <w:rPr>
          <w:rFonts w:ascii="Times New Roman" w:hAnsi="Times New Roman"/>
          <w:color w:val="0000FF"/>
        </w:rPr>
        <w:t>on a chart in #12 of</w:t>
      </w:r>
      <w:r w:rsidRPr="008509A2">
        <w:rPr>
          <w:rFonts w:ascii="Times New Roman" w:hAnsi="Times New Roman"/>
          <w:color w:val="0000FF"/>
        </w:rPr>
        <w:t xml:space="preserve"> th</w:t>
      </w:r>
      <w:r w:rsidRPr="008509A2">
        <w:rPr>
          <w:rFonts w:ascii="Times New Roman" w:hAnsi="Times New Roman"/>
          <w:color w:val="0000FF"/>
        </w:rPr>
        <w:t>e final Supporting Statement.</w:t>
      </w:r>
      <w:r w:rsidRPr="008509A2" w:rsidR="005F6DBA">
        <w:rPr>
          <w:rFonts w:ascii="Times New Roman" w:hAnsi="Times New Roman"/>
          <w:color w:val="0000FF"/>
        </w:rPr>
        <w:t xml:space="preserve">  In addition, SSA considers the time it takes respondents to</w:t>
      </w:r>
      <w:r w:rsidRPr="008509A2" w:rsidR="005F6DBA">
        <w:rPr>
          <w:rFonts w:ascii="Times New Roman" w:hAnsi="Times New Roman"/>
          <w:noProof/>
          <w:color w:val="0000FF"/>
        </w:rPr>
        <w:t xml:space="preserve"> </w:t>
      </w:r>
      <w:r w:rsidRPr="008509A2" w:rsidR="005F6DBA">
        <w:rPr>
          <w:rFonts w:ascii="Times New Roman" w:hAnsi="Times New Roman"/>
          <w:color w:val="0000FF"/>
        </w:rPr>
        <w:t>learn about the program; receiv</w:t>
      </w:r>
      <w:r w:rsidRPr="008509A2" w:rsidR="005F6DBA">
        <w:rPr>
          <w:rFonts w:ascii="Times New Roman" w:hAnsi="Times New Roman"/>
          <w:color w:val="0000FF"/>
        </w:rPr>
        <w:t>e</w:t>
      </w:r>
      <w:r w:rsidRPr="008509A2" w:rsidR="005F6DBA">
        <w:rPr>
          <w:rFonts w:ascii="Times New Roman" w:hAnsi="Times New Roman"/>
          <w:color w:val="0000FF"/>
        </w:rPr>
        <w:t xml:space="preserve"> notices as needed; read and understand instructions; gather the data and documents needed; answer the questions and complet</w:t>
      </w:r>
      <w:r w:rsidRPr="008509A2" w:rsidR="005F6DBA">
        <w:rPr>
          <w:rFonts w:ascii="Times New Roman" w:hAnsi="Times New Roman"/>
          <w:color w:val="0000FF"/>
        </w:rPr>
        <w:t>e</w:t>
      </w:r>
      <w:r w:rsidRPr="008509A2" w:rsidR="005F6DBA">
        <w:rPr>
          <w:rFonts w:ascii="Times New Roman" w:hAnsi="Times New Roman"/>
          <w:color w:val="0000FF"/>
        </w:rPr>
        <w:t xml:space="preserve"> the information collection instrument; schedul</w:t>
      </w:r>
      <w:r w:rsidRPr="008509A2" w:rsidR="005F6DBA">
        <w:rPr>
          <w:rFonts w:ascii="Times New Roman" w:hAnsi="Times New Roman"/>
          <w:color w:val="0000FF"/>
        </w:rPr>
        <w:t>e</w:t>
      </w:r>
      <w:r w:rsidRPr="008509A2" w:rsidR="005F6DBA">
        <w:rPr>
          <w:rFonts w:ascii="Times New Roman" w:hAnsi="Times New Roman"/>
          <w:color w:val="0000FF"/>
        </w:rPr>
        <w:t xml:space="preserve"> any necessary appointment or required phone call; consult with any third parties (as needed); and wait to speak with SSA employees (as needed)</w:t>
      </w:r>
      <w:r w:rsidRPr="008509A2" w:rsidR="005F6DBA">
        <w:rPr>
          <w:rFonts w:ascii="Times New Roman" w:hAnsi="Times New Roman"/>
          <w:color w:val="0000FF"/>
        </w:rPr>
        <w:t xml:space="preserve"> in our overall burden estimate per response for the information collection.  We base our estimates on the average times it takes most respondents to complete these tasks for the purposes of submitting </w:t>
      </w:r>
      <w:r w:rsidR="008509A2">
        <w:rPr>
          <w:rFonts w:ascii="Times New Roman" w:hAnsi="Times New Roman"/>
          <w:color w:val="0000FF"/>
        </w:rPr>
        <w:t>the information collection.  The estimates we provide in the Supporting Statement and Federal Register Notice are based on our current management information data.</w:t>
      </w:r>
    </w:p>
    <w:p w:rsidR="00DE5D4E" w:rsidRPr="005F6DBA" w:rsidP="005F6DBA" w14:paraId="06DD2945" w14:textId="537FD863">
      <w:pPr>
        <w:rPr>
          <w:rFonts w:ascii="Times New Roman" w:hAnsi="Times New Roman"/>
          <w:sz w:val="23"/>
          <w:szCs w:val="23"/>
        </w:rPr>
      </w:pPr>
    </w:p>
    <w:p w:rsidR="005F6DBA" w:rsidP="005F6DBA" w14:paraId="5101EC4A" w14:textId="1D0B9FEA">
      <w:pPr>
        <w:pStyle w:val="ListParagraph"/>
        <w:numPr>
          <w:ilvl w:val="0"/>
          <w:numId w:val="2"/>
        </w:numPr>
        <w:rPr>
          <w:rFonts w:ascii="Times New Roman" w:hAnsi="Times New Roman"/>
        </w:rPr>
      </w:pPr>
      <w:r w:rsidRPr="008A6433">
        <w:rPr>
          <w:rFonts w:ascii="Times New Roman" w:hAnsi="Times New Roman"/>
          <w:b/>
          <w:bCs/>
          <w:i/>
          <w:u w:val="single"/>
        </w:rPr>
        <w:t>C</w:t>
      </w:r>
      <w:r w:rsidRPr="008A6433">
        <w:rPr>
          <w:rFonts w:ascii="Times New Roman" w:hAnsi="Times New Roman"/>
          <w:b/>
          <w:bCs/>
          <w:i/>
          <w:u w:val="single"/>
        </w:rPr>
        <w:t>omment #2:</w:t>
      </w:r>
      <w:r w:rsidRPr="008A6433">
        <w:rPr>
          <w:rFonts w:ascii="Times New Roman" w:hAnsi="Times New Roman"/>
          <w:iCs/>
        </w:rPr>
        <w:t xml:space="preserve">  The </w:t>
      </w:r>
      <w:r w:rsidR="00736D7E">
        <w:rPr>
          <w:rFonts w:ascii="Times New Roman" w:hAnsi="Times New Roman"/>
          <w:iCs/>
        </w:rPr>
        <w:t>commenter states</w:t>
      </w:r>
      <w:r w:rsidRPr="008A6433">
        <w:rPr>
          <w:rFonts w:ascii="Times New Roman" w:hAnsi="Times New Roman"/>
        </w:rPr>
        <w:t xml:space="preserve"> </w:t>
      </w:r>
      <w:r w:rsidRPr="008A6433" w:rsidR="00E07BC0">
        <w:rPr>
          <w:rFonts w:ascii="Times New Roman" w:hAnsi="Times New Roman"/>
        </w:rPr>
        <w:t>respondents</w:t>
      </w:r>
      <w:r w:rsidRPr="008A6433">
        <w:rPr>
          <w:rFonts w:ascii="Times New Roman" w:hAnsi="Times New Roman"/>
        </w:rPr>
        <w:t xml:space="preserve"> seeking field office service and phone service wait time seem low, considering the average wait time in 2023 is 35 minutes.  </w:t>
      </w:r>
      <w:r w:rsidR="008A6433">
        <w:rPr>
          <w:rFonts w:ascii="Times New Roman" w:hAnsi="Times New Roman"/>
        </w:rPr>
        <w:t xml:space="preserve">The commenter also commented that </w:t>
      </w:r>
      <w:r w:rsidRPr="008A6433">
        <w:rPr>
          <w:rFonts w:ascii="Times New Roman" w:hAnsi="Times New Roman"/>
        </w:rPr>
        <w:t xml:space="preserve">the estimated </w:t>
      </w:r>
      <w:r w:rsidRPr="002037AD">
        <w:rPr>
          <w:rFonts w:ascii="Times New Roman" w:hAnsi="Times New Roman"/>
        </w:rPr>
        <w:t>19-mi</w:t>
      </w:r>
      <w:r w:rsidRPr="002037AD">
        <w:rPr>
          <w:rFonts w:ascii="Times New Roman" w:hAnsi="Times New Roman"/>
        </w:rPr>
        <w:t>nute wait time</w:t>
      </w:r>
      <w:r w:rsidRPr="002037AD" w:rsidR="008A6433">
        <w:rPr>
          <w:rFonts w:ascii="Times New Roman" w:hAnsi="Times New Roman"/>
        </w:rPr>
        <w:t xml:space="preserve"> </w:t>
      </w:r>
      <w:r w:rsidRPr="002037AD">
        <w:rPr>
          <w:rFonts w:ascii="Times New Roman" w:hAnsi="Times New Roman"/>
        </w:rPr>
        <w:t xml:space="preserve">does not </w:t>
      </w:r>
      <w:r w:rsidRPr="002037AD">
        <w:rPr>
          <w:rFonts w:ascii="Times New Roman" w:hAnsi="Times New Roman"/>
        </w:rPr>
        <w:t>take into account</w:t>
      </w:r>
      <w:r w:rsidRPr="002037AD">
        <w:rPr>
          <w:rFonts w:ascii="Times New Roman" w:hAnsi="Times New Roman"/>
        </w:rPr>
        <w:t xml:space="preserve"> the frequency of dropped calls due to issues with SSA’s phone </w:t>
      </w:r>
      <w:r w:rsidRPr="002037AD" w:rsidR="008509A2">
        <w:rPr>
          <w:rFonts w:ascii="Times New Roman" w:hAnsi="Times New Roman"/>
        </w:rPr>
        <w:t>system and</w:t>
      </w:r>
      <w:r w:rsidRPr="002037AD">
        <w:rPr>
          <w:rFonts w:ascii="Times New Roman" w:hAnsi="Times New Roman"/>
        </w:rPr>
        <w:t xml:space="preserve"> does not factor in that after waiting for 19 minutes many respondents will give up or need to hang up and call again later, which significan</w:t>
      </w:r>
      <w:r w:rsidRPr="002037AD">
        <w:rPr>
          <w:rFonts w:ascii="Times New Roman" w:hAnsi="Times New Roman"/>
        </w:rPr>
        <w:t xml:space="preserve">tly adds to their wait time.  </w:t>
      </w:r>
    </w:p>
    <w:p w:rsidR="005F6DBA" w:rsidP="005F6DBA" w14:paraId="19085497" w14:textId="77777777">
      <w:pPr>
        <w:pStyle w:val="ListParagraph"/>
        <w:ind w:left="360"/>
        <w:rPr>
          <w:rFonts w:ascii="Times New Roman" w:hAnsi="Times New Roman"/>
          <w:b/>
          <w:bCs/>
          <w:i/>
          <w:u w:val="single"/>
        </w:rPr>
      </w:pPr>
    </w:p>
    <w:p w:rsidR="00045B46" w:rsidRPr="008509A2" w:rsidP="005F6DBA" w14:paraId="3067326A" w14:textId="21333838">
      <w:pPr>
        <w:pStyle w:val="ListParagraph"/>
        <w:ind w:left="360"/>
        <w:rPr>
          <w:rFonts w:ascii="Times New Roman" w:hAnsi="Times New Roman"/>
          <w:color w:val="0000FF"/>
        </w:rPr>
      </w:pPr>
      <w:r w:rsidRPr="008509A2">
        <w:rPr>
          <w:rFonts w:ascii="Times New Roman" w:hAnsi="Times New Roman"/>
          <w:b/>
          <w:bCs/>
          <w:i/>
          <w:iCs/>
          <w:color w:val="0000FF"/>
          <w:u w:val="single"/>
        </w:rPr>
        <w:t>SSA Response #</w:t>
      </w:r>
      <w:r w:rsidRPr="008509A2" w:rsidR="00B96E8D">
        <w:rPr>
          <w:rFonts w:ascii="Times New Roman" w:hAnsi="Times New Roman"/>
          <w:b/>
          <w:bCs/>
          <w:i/>
          <w:iCs/>
          <w:color w:val="0000FF"/>
          <w:u w:val="single"/>
        </w:rPr>
        <w:t>2</w:t>
      </w:r>
      <w:r w:rsidRPr="008509A2">
        <w:rPr>
          <w:rFonts w:ascii="Times New Roman" w:hAnsi="Times New Roman"/>
          <w:b/>
          <w:bCs/>
          <w:i/>
          <w:iCs/>
          <w:color w:val="0000FF"/>
        </w:rPr>
        <w:t>:</w:t>
      </w:r>
      <w:r w:rsidRPr="008509A2" w:rsidR="005F6DBA">
        <w:rPr>
          <w:rFonts w:ascii="Times New Roman" w:hAnsi="Times New Roman"/>
          <w:b/>
          <w:bCs/>
          <w:i/>
          <w:iCs/>
          <w:color w:val="0000FF"/>
        </w:rPr>
        <w:t xml:space="preserve">  </w:t>
      </w:r>
      <w:r w:rsidRPr="008509A2">
        <w:rPr>
          <w:rFonts w:ascii="Times New Roman" w:hAnsi="Times New Roman"/>
          <w:color w:val="0000FF"/>
        </w:rPr>
        <w:t xml:space="preserve">SSA appreciates your feedback regarding the wait time.  In </w:t>
      </w:r>
      <w:r w:rsidRPr="008509A2">
        <w:rPr>
          <w:rFonts w:ascii="Times New Roman" w:hAnsi="Times New Roman"/>
          <w:color w:val="0000FF"/>
        </w:rPr>
        <w:t xml:space="preserve">many cases, there would be no wait time by phone or in office to complete </w:t>
      </w:r>
      <w:r w:rsidRPr="008509A2">
        <w:rPr>
          <w:rFonts w:ascii="Times New Roman" w:hAnsi="Times New Roman"/>
          <w:color w:val="0000FF"/>
        </w:rPr>
        <w:t xml:space="preserve">the SSA-820-BK as an SSA field office employee often completes the form during a scheduled interview in the field office, or during a phone appointment with no wait time.  </w:t>
      </w:r>
      <w:r w:rsidRPr="008509A2">
        <w:rPr>
          <w:rFonts w:ascii="Times New Roman" w:hAnsi="Times New Roman"/>
          <w:color w:val="0000FF"/>
        </w:rPr>
        <w:t xml:space="preserve">In addition, </w:t>
      </w:r>
      <w:r w:rsidRPr="008509A2" w:rsidR="000761DC">
        <w:rPr>
          <w:rFonts w:ascii="Times New Roman" w:hAnsi="Times New Roman"/>
          <w:color w:val="0000FF"/>
        </w:rPr>
        <w:t xml:space="preserve">SSA requires SSA </w:t>
      </w:r>
      <w:r w:rsidRPr="008509A2" w:rsidR="00E07BC0">
        <w:rPr>
          <w:rFonts w:ascii="Times New Roman" w:hAnsi="Times New Roman"/>
          <w:color w:val="0000FF"/>
        </w:rPr>
        <w:t>technicians</w:t>
      </w:r>
      <w:r w:rsidRPr="008509A2">
        <w:rPr>
          <w:rFonts w:ascii="Times New Roman" w:hAnsi="Times New Roman"/>
          <w:color w:val="0000FF"/>
        </w:rPr>
        <w:t xml:space="preserve"> to call and try to attest the form by phon</w:t>
      </w:r>
      <w:r w:rsidRPr="008509A2">
        <w:rPr>
          <w:rFonts w:ascii="Times New Roman" w:hAnsi="Times New Roman"/>
          <w:color w:val="0000FF"/>
        </w:rPr>
        <w:t>e</w:t>
      </w:r>
      <w:r w:rsidRPr="008509A2" w:rsidR="000761DC">
        <w:rPr>
          <w:rFonts w:ascii="Times New Roman" w:hAnsi="Times New Roman"/>
          <w:color w:val="0000FF"/>
        </w:rPr>
        <w:t>; this call</w:t>
      </w:r>
      <w:r w:rsidRPr="008509A2">
        <w:rPr>
          <w:rFonts w:ascii="Times New Roman" w:hAnsi="Times New Roman"/>
          <w:color w:val="0000FF"/>
        </w:rPr>
        <w:t xml:space="preserve"> would have no wait time since it's initiated by SSA.</w:t>
      </w:r>
      <w:r w:rsidR="008509A2">
        <w:rPr>
          <w:rFonts w:ascii="Times New Roman" w:hAnsi="Times New Roman"/>
          <w:color w:val="0000FF"/>
        </w:rPr>
        <w:t xml:space="preserve">  As we understand there is a possibility of a wait time for telephone or in office visits, and that experiences can vary based on the time of day or specific days, we use an average wait time in our calculations which we base on our current management information data from field offices and from our teleservice centers and automated telephone system.</w:t>
      </w:r>
    </w:p>
    <w:p w:rsidR="002C117F" w:rsidRPr="002C117F" w:rsidP="002C117F" w14:paraId="3045A1E5" w14:textId="77777777">
      <w:pPr>
        <w:rPr>
          <w:rFonts w:ascii="Times New Roman" w:hAnsi="Times New Roman"/>
          <w:b/>
          <w:bCs/>
          <w:sz w:val="23"/>
          <w:szCs w:val="23"/>
          <w:u w:val="single"/>
        </w:rPr>
      </w:pPr>
    </w:p>
    <w:p w:rsidR="005F6DBA" w:rsidP="005F6DBA" w14:paraId="17B79487" w14:textId="77777777">
      <w:pPr>
        <w:pStyle w:val="ListParagraph"/>
        <w:numPr>
          <w:ilvl w:val="0"/>
          <w:numId w:val="2"/>
        </w:numPr>
        <w:rPr>
          <w:rFonts w:ascii="Times New Roman" w:hAnsi="Times New Roman"/>
        </w:rPr>
      </w:pPr>
      <w:r w:rsidRPr="00384EA4">
        <w:rPr>
          <w:rFonts w:ascii="Times New Roman" w:hAnsi="Times New Roman"/>
          <w:b/>
          <w:bCs/>
          <w:i/>
          <w:u w:val="single"/>
        </w:rPr>
        <w:t>Comment #3</w:t>
      </w:r>
      <w:r w:rsidRPr="008509A2">
        <w:rPr>
          <w:rFonts w:ascii="Times New Roman" w:hAnsi="Times New Roman"/>
          <w:b/>
          <w:bCs/>
          <w:i/>
        </w:rPr>
        <w:t>:</w:t>
      </w:r>
      <w:r w:rsidRPr="008509A2">
        <w:rPr>
          <w:rFonts w:ascii="Times New Roman" w:hAnsi="Times New Roman"/>
          <w:iCs/>
        </w:rPr>
        <w:t xml:space="preserve"> </w:t>
      </w:r>
      <w:r w:rsidRPr="00384EA4">
        <w:rPr>
          <w:rFonts w:ascii="Times New Roman" w:hAnsi="Times New Roman"/>
          <w:iCs/>
        </w:rPr>
        <w:t xml:space="preserve"> The </w:t>
      </w:r>
      <w:r w:rsidR="00736D7E">
        <w:rPr>
          <w:rFonts w:ascii="Times New Roman" w:hAnsi="Times New Roman"/>
          <w:iCs/>
        </w:rPr>
        <w:t xml:space="preserve">commenter states </w:t>
      </w:r>
      <w:r w:rsidRPr="00384EA4">
        <w:rPr>
          <w:rFonts w:ascii="Times New Roman" w:hAnsi="Times New Roman"/>
        </w:rPr>
        <w:t xml:space="preserve">the projected time to complete the SSA-820-BK online appears inadequate considering the </w:t>
      </w:r>
      <w:r>
        <w:rPr>
          <w:rFonts w:ascii="Times New Roman" w:hAnsi="Times New Roman"/>
        </w:rPr>
        <w:t>respondent needs to provide their email address and wait for an e</w:t>
      </w:r>
      <w:r>
        <w:rPr>
          <w:rFonts w:ascii="Times New Roman" w:hAnsi="Times New Roman"/>
        </w:rPr>
        <w:t xml:space="preserve">mail from </w:t>
      </w:r>
      <w:hyperlink r:id="rId9" w:history="1">
        <w:r w:rsidRPr="00C85D94" w:rsidR="00B0380B">
          <w:rPr>
            <w:rStyle w:val="Hyperlink"/>
            <w:rFonts w:ascii="Times New Roman" w:hAnsi="Times New Roman"/>
          </w:rPr>
          <w:t>adobesign@adobesign.com</w:t>
        </w:r>
      </w:hyperlink>
      <w:r w:rsidR="00B0380B">
        <w:rPr>
          <w:rFonts w:ascii="Times New Roman" w:hAnsi="Times New Roman"/>
        </w:rPr>
        <w:t xml:space="preserve"> </w:t>
      </w:r>
      <w:r w:rsidRPr="00384EA4">
        <w:rPr>
          <w:rFonts w:ascii="Times New Roman" w:hAnsi="Times New Roman"/>
        </w:rPr>
        <w:t>containing a link and instructions on how to access the form</w:t>
      </w:r>
      <w:r>
        <w:rPr>
          <w:rFonts w:ascii="Times New Roman" w:hAnsi="Times New Roman"/>
        </w:rPr>
        <w:t xml:space="preserve">, before the respondent can start the form.  </w:t>
      </w:r>
      <w:r w:rsidR="008B4053">
        <w:rPr>
          <w:rFonts w:ascii="Times New Roman" w:hAnsi="Times New Roman"/>
        </w:rPr>
        <w:t xml:space="preserve">The </w:t>
      </w:r>
      <w:r w:rsidR="008A6433">
        <w:rPr>
          <w:rFonts w:ascii="Times New Roman" w:hAnsi="Times New Roman"/>
        </w:rPr>
        <w:t>commenter states t</w:t>
      </w:r>
      <w:r>
        <w:rPr>
          <w:rFonts w:ascii="Times New Roman" w:hAnsi="Times New Roman"/>
        </w:rPr>
        <w:t xml:space="preserve">he adobe </w:t>
      </w:r>
      <w:r>
        <w:rPr>
          <w:rFonts w:ascii="Times New Roman" w:hAnsi="Times New Roman"/>
        </w:rPr>
        <w:t>sign</w:t>
      </w:r>
      <w:r w:rsidRPr="00384EA4">
        <w:rPr>
          <w:rFonts w:ascii="Times New Roman" w:hAnsi="Times New Roman"/>
        </w:rPr>
        <w:t xml:space="preserve"> link has a 15-day expiration</w:t>
      </w:r>
      <w:r w:rsidR="008B4053">
        <w:rPr>
          <w:rFonts w:ascii="Times New Roman" w:hAnsi="Times New Roman"/>
        </w:rPr>
        <w:t xml:space="preserve">, if the adobe sign link </w:t>
      </w:r>
      <w:r w:rsidRPr="00384EA4">
        <w:rPr>
          <w:rFonts w:ascii="Times New Roman" w:hAnsi="Times New Roman"/>
        </w:rPr>
        <w:t xml:space="preserve">expires before the </w:t>
      </w:r>
      <w:r w:rsidR="008B4053">
        <w:rPr>
          <w:rFonts w:ascii="Times New Roman" w:hAnsi="Times New Roman"/>
        </w:rPr>
        <w:t xml:space="preserve">respondent completes the form, they </w:t>
      </w:r>
      <w:r w:rsidRPr="00384EA4">
        <w:rPr>
          <w:rFonts w:ascii="Times New Roman" w:hAnsi="Times New Roman"/>
        </w:rPr>
        <w:t>must request a new link</w:t>
      </w:r>
      <w:r w:rsidR="00B0380B">
        <w:rPr>
          <w:rFonts w:ascii="Times New Roman" w:hAnsi="Times New Roman"/>
        </w:rPr>
        <w:t xml:space="preserve">, and the respondent must sign and submit the form in one go, or the </w:t>
      </w:r>
      <w:r w:rsidRPr="00384EA4">
        <w:rPr>
          <w:rFonts w:ascii="Times New Roman" w:hAnsi="Times New Roman"/>
        </w:rPr>
        <w:t xml:space="preserve">information </w:t>
      </w:r>
      <w:r w:rsidR="008A6433">
        <w:rPr>
          <w:rFonts w:ascii="Times New Roman" w:hAnsi="Times New Roman"/>
        </w:rPr>
        <w:t xml:space="preserve">previously entered by the respondent </w:t>
      </w:r>
      <w:r w:rsidRPr="00384EA4">
        <w:rPr>
          <w:rFonts w:ascii="Times New Roman" w:hAnsi="Times New Roman"/>
        </w:rPr>
        <w:t>wi</w:t>
      </w:r>
      <w:r w:rsidRPr="00384EA4">
        <w:rPr>
          <w:rFonts w:ascii="Times New Roman" w:hAnsi="Times New Roman"/>
        </w:rPr>
        <w:t xml:space="preserve">ll be </w:t>
      </w:r>
      <w:r w:rsidRPr="00384EA4">
        <w:rPr>
          <w:rFonts w:ascii="Times New Roman" w:hAnsi="Times New Roman"/>
        </w:rPr>
        <w:t>lost</w:t>
      </w:r>
      <w:r w:rsidR="008A6433">
        <w:rPr>
          <w:rFonts w:ascii="Times New Roman" w:hAnsi="Times New Roman"/>
        </w:rPr>
        <w:t>;</w:t>
      </w:r>
      <w:r w:rsidR="008A6433">
        <w:rPr>
          <w:rFonts w:ascii="Times New Roman" w:hAnsi="Times New Roman"/>
        </w:rPr>
        <w:t xml:space="preserve"> which will require</w:t>
      </w:r>
      <w:r w:rsidR="00B0380B">
        <w:rPr>
          <w:rFonts w:ascii="Times New Roman" w:hAnsi="Times New Roman"/>
        </w:rPr>
        <w:t xml:space="preserve"> the respondent to restart.</w:t>
      </w:r>
      <w:r w:rsidR="008A6433">
        <w:rPr>
          <w:rFonts w:ascii="Times New Roman" w:hAnsi="Times New Roman"/>
        </w:rPr>
        <w:t xml:space="preserve"> </w:t>
      </w:r>
      <w:r w:rsidR="00B0380B">
        <w:rPr>
          <w:rFonts w:ascii="Times New Roman" w:hAnsi="Times New Roman"/>
        </w:rPr>
        <w:t xml:space="preserve"> </w:t>
      </w:r>
      <w:r w:rsidR="0035501D">
        <w:rPr>
          <w:rFonts w:ascii="Times New Roman" w:hAnsi="Times New Roman"/>
        </w:rPr>
        <w:t xml:space="preserve">The commenter </w:t>
      </w:r>
      <w:r w:rsidR="00A53CF8">
        <w:rPr>
          <w:rFonts w:ascii="Times New Roman" w:hAnsi="Times New Roman"/>
        </w:rPr>
        <w:t xml:space="preserve">states </w:t>
      </w:r>
      <w:r w:rsidRPr="00384EA4">
        <w:rPr>
          <w:rFonts w:ascii="Times New Roman" w:hAnsi="Times New Roman"/>
        </w:rPr>
        <w:t xml:space="preserve">SSA's estimation overlooks the supplementary instructions respondents need to follow and the extra steps </w:t>
      </w:r>
      <w:r w:rsidRPr="00384EA4">
        <w:rPr>
          <w:rFonts w:ascii="Times New Roman" w:hAnsi="Times New Roman"/>
        </w:rPr>
        <w:t>necessary to access the online form compared to the paper version.</w:t>
      </w:r>
    </w:p>
    <w:p w:rsidR="005F6DBA" w:rsidP="005F6DBA" w14:paraId="70AC5DA0" w14:textId="77777777">
      <w:pPr>
        <w:pStyle w:val="ListParagraph"/>
        <w:ind w:left="360"/>
        <w:rPr>
          <w:rFonts w:ascii="Times New Roman" w:hAnsi="Times New Roman"/>
          <w:b/>
          <w:bCs/>
          <w:i/>
          <w:u w:val="single"/>
        </w:rPr>
      </w:pPr>
    </w:p>
    <w:p w:rsidR="003A3DC4" w:rsidRPr="008509A2" w:rsidP="005F6DBA" w14:paraId="13FF1602" w14:textId="4332CC74">
      <w:pPr>
        <w:pStyle w:val="ListParagraph"/>
        <w:ind w:left="360"/>
        <w:rPr>
          <w:rFonts w:ascii="Times New Roman" w:hAnsi="Times New Roman"/>
          <w:color w:val="0000FF"/>
        </w:rPr>
      </w:pPr>
      <w:r w:rsidRPr="008509A2">
        <w:rPr>
          <w:rFonts w:ascii="Times New Roman" w:hAnsi="Times New Roman"/>
          <w:b/>
          <w:bCs/>
          <w:i/>
          <w:iCs/>
          <w:color w:val="0000FF"/>
          <w:u w:val="single"/>
        </w:rPr>
        <w:t xml:space="preserve">SSA </w:t>
      </w:r>
      <w:r w:rsidRPr="008509A2">
        <w:rPr>
          <w:rFonts w:ascii="Times New Roman" w:hAnsi="Times New Roman"/>
          <w:b/>
          <w:bCs/>
          <w:i/>
          <w:iCs/>
          <w:color w:val="0000FF"/>
          <w:u w:val="single"/>
        </w:rPr>
        <w:t>Response #</w:t>
      </w:r>
      <w:r w:rsidRPr="008509A2">
        <w:rPr>
          <w:rFonts w:ascii="Times New Roman" w:hAnsi="Times New Roman"/>
          <w:b/>
          <w:bCs/>
          <w:i/>
          <w:iCs/>
          <w:color w:val="0000FF"/>
          <w:u w:val="single"/>
        </w:rPr>
        <w:t>3</w:t>
      </w:r>
      <w:r w:rsidRPr="008509A2">
        <w:rPr>
          <w:rFonts w:ascii="Times New Roman" w:hAnsi="Times New Roman"/>
          <w:b/>
          <w:bCs/>
          <w:i/>
          <w:iCs/>
          <w:color w:val="0000FF"/>
        </w:rPr>
        <w:t>:</w:t>
      </w:r>
      <w:r w:rsidRPr="008509A2" w:rsidR="005F6DBA">
        <w:rPr>
          <w:rFonts w:ascii="Times New Roman" w:hAnsi="Times New Roman"/>
          <w:b/>
          <w:bCs/>
          <w:i/>
          <w:iCs/>
          <w:color w:val="0000FF"/>
        </w:rPr>
        <w:t xml:space="preserve">  </w:t>
      </w:r>
      <w:r w:rsidRPr="008509A2">
        <w:rPr>
          <w:rFonts w:ascii="Times New Roman" w:hAnsi="Times New Roman"/>
          <w:color w:val="0000FF"/>
        </w:rPr>
        <w:t xml:space="preserve">SSA appreciates your feedback regarding the time it takes for the </w:t>
      </w:r>
      <w:bookmarkStart w:id="0" w:name="_Hlk151361655"/>
      <w:r w:rsidRPr="008509A2">
        <w:rPr>
          <w:rFonts w:ascii="Times New Roman" w:hAnsi="Times New Roman"/>
          <w:color w:val="0000FF"/>
        </w:rPr>
        <w:t xml:space="preserve">respondent to provide their email and wait </w:t>
      </w:r>
      <w:r w:rsidRPr="008509A2" w:rsidR="008B4053">
        <w:rPr>
          <w:rFonts w:ascii="Times New Roman" w:hAnsi="Times New Roman"/>
          <w:color w:val="0000FF"/>
        </w:rPr>
        <w:t>form</w:t>
      </w:r>
      <w:r w:rsidRPr="008509A2">
        <w:rPr>
          <w:rFonts w:ascii="Times New Roman" w:hAnsi="Times New Roman"/>
          <w:color w:val="0000FF"/>
        </w:rPr>
        <w:t xml:space="preserve"> an email from </w:t>
      </w:r>
      <w:hyperlink r:id="rId9" w:history="1">
        <w:r w:rsidRPr="008509A2">
          <w:rPr>
            <w:rStyle w:val="Hyperlink"/>
            <w:rFonts w:ascii="Times New Roman" w:hAnsi="Times New Roman"/>
            <w:color w:val="0000FF"/>
          </w:rPr>
          <w:t>adobesign@adobesign.com</w:t>
        </w:r>
      </w:hyperlink>
      <w:bookmarkEnd w:id="0"/>
      <w:r w:rsidRPr="008509A2">
        <w:rPr>
          <w:rFonts w:ascii="Times New Roman" w:hAnsi="Times New Roman"/>
          <w:color w:val="0000FF"/>
        </w:rPr>
        <w:t xml:space="preserve">, and  SSA </w:t>
      </w:r>
      <w:r w:rsidRPr="008509A2">
        <w:rPr>
          <w:rFonts w:ascii="Times New Roman" w:hAnsi="Times New Roman"/>
          <w:color w:val="0000FF"/>
        </w:rPr>
        <w:t>agrees the project time should be updated</w:t>
      </w:r>
      <w:r w:rsidRPr="008509A2" w:rsidR="008A6433">
        <w:rPr>
          <w:rFonts w:ascii="Times New Roman" w:hAnsi="Times New Roman"/>
          <w:color w:val="0000FF"/>
        </w:rPr>
        <w:t>;</w:t>
      </w:r>
      <w:r w:rsidRPr="008509A2">
        <w:rPr>
          <w:rFonts w:ascii="Times New Roman" w:hAnsi="Times New Roman"/>
          <w:color w:val="0000FF"/>
        </w:rPr>
        <w:t xml:space="preserve"> therefore</w:t>
      </w:r>
      <w:r w:rsidRPr="008509A2" w:rsidR="008A6433">
        <w:rPr>
          <w:rFonts w:ascii="Times New Roman" w:hAnsi="Times New Roman"/>
          <w:color w:val="0000FF"/>
        </w:rPr>
        <w:t>,</w:t>
      </w:r>
      <w:r w:rsidRPr="008509A2">
        <w:rPr>
          <w:rFonts w:ascii="Times New Roman" w:hAnsi="Times New Roman"/>
          <w:color w:val="0000FF"/>
        </w:rPr>
        <w:t xml:space="preserve"> we are changing the Average Burden per Response time (minutes) from 30 minutes to 35 minutes to account for the additional time</w:t>
      </w:r>
      <w:r w:rsidR="008509A2">
        <w:rPr>
          <w:rFonts w:ascii="Times New Roman" w:hAnsi="Times New Roman"/>
          <w:color w:val="0000FF"/>
        </w:rPr>
        <w:t>.  We updated this information on the chart in #12 of the Supporting Statement for this information collection.</w:t>
      </w:r>
    </w:p>
    <w:p w:rsidR="00736D7E" w:rsidP="003A3DC4" w14:paraId="03FB7ED3" w14:textId="77777777">
      <w:pPr>
        <w:pStyle w:val="ListParagraph"/>
        <w:ind w:left="1080"/>
        <w:rPr>
          <w:rFonts w:ascii="Times New Roman" w:hAnsi="Times New Roman"/>
        </w:rPr>
      </w:pPr>
    </w:p>
    <w:p w:rsidR="008509A2" w:rsidP="008509A2" w14:paraId="03202F01" w14:textId="27E51651">
      <w:pPr>
        <w:pStyle w:val="Default"/>
        <w:numPr>
          <w:ilvl w:val="0"/>
          <w:numId w:val="2"/>
        </w:numPr>
      </w:pPr>
      <w:r w:rsidRPr="00BB57B6">
        <w:rPr>
          <w:b/>
          <w:bCs/>
          <w:i/>
          <w:u w:val="single"/>
        </w:rPr>
        <w:t>Comment #4</w:t>
      </w:r>
      <w:r w:rsidRPr="008509A2">
        <w:rPr>
          <w:b/>
          <w:bCs/>
          <w:i/>
        </w:rPr>
        <w:t>:</w:t>
      </w:r>
      <w:r w:rsidRPr="00BB57B6">
        <w:rPr>
          <w:iCs/>
        </w:rPr>
        <w:t xml:space="preserve">  </w:t>
      </w:r>
      <w:r w:rsidRPr="00736D7E">
        <w:rPr>
          <w:iCs/>
        </w:rPr>
        <w:t xml:space="preserve">The </w:t>
      </w:r>
      <w:r w:rsidRPr="00736D7E" w:rsidR="00736D7E">
        <w:rPr>
          <w:iCs/>
        </w:rPr>
        <w:t>commenter states</w:t>
      </w:r>
      <w:r w:rsidRPr="00736D7E" w:rsidR="002B4F06">
        <w:t xml:space="preserve"> </w:t>
      </w:r>
      <w:r w:rsidRPr="00736D7E">
        <w:t xml:space="preserve">SSA may ask for employment </w:t>
      </w:r>
      <w:r w:rsidRPr="00736D7E">
        <w:t>information for multiple years depending on the respondent’s employment history and specific situation</w:t>
      </w:r>
      <w:r w:rsidRPr="00736D7E" w:rsidR="000938AB">
        <w:t xml:space="preserve"> and d</w:t>
      </w:r>
      <w:r w:rsidRPr="00736D7E">
        <w:t>epending on the respondent’s employment history and specific situation.</w:t>
      </w:r>
      <w:r w:rsidRPr="00736D7E" w:rsidR="00E07BC0">
        <w:t xml:space="preserve"> </w:t>
      </w:r>
      <w:r>
        <w:t xml:space="preserve"> </w:t>
      </w:r>
      <w:r w:rsidRPr="00736D7E" w:rsidR="00E07BC0">
        <w:t xml:space="preserve">The commentor also </w:t>
      </w:r>
      <w:r>
        <w:t>specified</w:t>
      </w:r>
      <w:r w:rsidRPr="00736D7E" w:rsidR="00E07BC0">
        <w:t xml:space="preserve"> t</w:t>
      </w:r>
      <w:r w:rsidRPr="00736D7E">
        <w:t xml:space="preserve">his can require respondents to obtain records </w:t>
      </w:r>
      <w:r w:rsidRPr="00736D7E">
        <w:t>that are not as easily accessible as current records, such as bank statements and tax records</w:t>
      </w:r>
      <w:r w:rsidR="0084206A">
        <w:t>, or obtain real estate information</w:t>
      </w:r>
      <w:r w:rsidRPr="00736D7E">
        <w:t>, which significantly adds to the time to complete the form.</w:t>
      </w:r>
      <w:r w:rsidRPr="00736D7E" w:rsidR="00BB57B6">
        <w:t xml:space="preserve">  They also </w:t>
      </w:r>
      <w:r>
        <w:t>mentioned that SSA’s definition of items that</w:t>
      </w:r>
      <w:r w:rsidRPr="00736D7E" w:rsidR="00BB57B6">
        <w:t xml:space="preserve"> constitute an impairment related work expense </w:t>
      </w:r>
      <w:r>
        <w:t>is</w:t>
      </w:r>
      <w:r w:rsidRPr="00736D7E" w:rsidR="00BB57B6">
        <w:t xml:space="preserve"> not necessarily a well understood concept, so many respondents may need time to research this on their own or may seek guidance from SSA by going into a field office, calling the office directly, or by calling the 800 number. </w:t>
      </w:r>
      <w:r>
        <w:t>They suggest that these steps may add considerable time for the respondent to complete the information collection.</w:t>
      </w:r>
    </w:p>
    <w:p w:rsidR="008509A2" w:rsidP="008509A2" w14:paraId="1E22B000" w14:textId="77777777">
      <w:pPr>
        <w:pStyle w:val="Default"/>
        <w:ind w:left="360"/>
        <w:rPr>
          <w:b/>
          <w:bCs/>
          <w:i/>
          <w:u w:val="single"/>
        </w:rPr>
      </w:pPr>
    </w:p>
    <w:p w:rsidR="00BB57B6" w:rsidRPr="00B831A0" w:rsidP="00B831A0" w14:paraId="57E1C6AB" w14:textId="7568461B">
      <w:pPr>
        <w:pStyle w:val="Default"/>
        <w:ind w:left="360"/>
        <w:rPr>
          <w:color w:val="0000FF"/>
        </w:rPr>
      </w:pPr>
      <w:r w:rsidRPr="008509A2">
        <w:rPr>
          <w:b/>
          <w:bCs/>
          <w:i/>
          <w:iCs/>
          <w:color w:val="0000FF"/>
          <w:u w:val="single"/>
        </w:rPr>
        <w:t>SSA Re</w:t>
      </w:r>
      <w:r w:rsidRPr="008509A2">
        <w:rPr>
          <w:b/>
          <w:bCs/>
          <w:i/>
          <w:iCs/>
          <w:color w:val="0000FF"/>
          <w:u w:val="single"/>
        </w:rPr>
        <w:t>sponse #</w:t>
      </w:r>
      <w:r w:rsidRPr="008509A2">
        <w:rPr>
          <w:b/>
          <w:bCs/>
          <w:i/>
          <w:iCs/>
          <w:color w:val="0000FF"/>
          <w:u w:val="single"/>
        </w:rPr>
        <w:t>4</w:t>
      </w:r>
      <w:r w:rsidRPr="008509A2">
        <w:rPr>
          <w:b/>
          <w:bCs/>
          <w:i/>
          <w:iCs/>
          <w:color w:val="0000FF"/>
        </w:rPr>
        <w:t>:</w:t>
      </w:r>
      <w:r w:rsidRPr="008509A2" w:rsidR="008509A2">
        <w:rPr>
          <w:b/>
          <w:bCs/>
          <w:i/>
          <w:iCs/>
          <w:color w:val="0000FF"/>
        </w:rPr>
        <w:t xml:space="preserve">  </w:t>
      </w:r>
      <w:r w:rsidRPr="008509A2">
        <w:rPr>
          <w:color w:val="0000FF"/>
        </w:rPr>
        <w:t xml:space="preserve">SSA </w:t>
      </w:r>
      <w:r w:rsidRPr="008509A2" w:rsidR="00347A30">
        <w:rPr>
          <w:color w:val="0000FF"/>
        </w:rPr>
        <w:t>typically prefills the form with self-</w:t>
      </w:r>
      <w:r w:rsidRPr="008509A2" w:rsidR="00E07BC0">
        <w:rPr>
          <w:color w:val="0000FF"/>
        </w:rPr>
        <w:t>employment</w:t>
      </w:r>
      <w:r w:rsidRPr="008509A2" w:rsidR="00347A30">
        <w:rPr>
          <w:color w:val="0000FF"/>
        </w:rPr>
        <w:t xml:space="preserve"> information </w:t>
      </w:r>
      <w:r w:rsidRPr="008509A2">
        <w:rPr>
          <w:color w:val="0000FF"/>
        </w:rPr>
        <w:t xml:space="preserve">we have on </w:t>
      </w:r>
      <w:r w:rsidRPr="008509A2" w:rsidR="00347A30">
        <w:rPr>
          <w:color w:val="0000FF"/>
        </w:rPr>
        <w:t>file.</w:t>
      </w:r>
      <w:r w:rsidRPr="008509A2" w:rsidR="002B4F06">
        <w:rPr>
          <w:color w:val="0000FF"/>
        </w:rPr>
        <w:t xml:space="preserve"> </w:t>
      </w:r>
      <w:r w:rsidRPr="008509A2" w:rsidR="00347A30">
        <w:rPr>
          <w:color w:val="0000FF"/>
        </w:rPr>
        <w:t xml:space="preserve"> If SSA asks for multiple years of earnings information, most year's information will </w:t>
      </w:r>
      <w:r w:rsidRPr="008509A2">
        <w:rPr>
          <w:color w:val="0000FF"/>
        </w:rPr>
        <w:t>propagate</w:t>
      </w:r>
      <w:r w:rsidRPr="008509A2" w:rsidR="00347A30">
        <w:rPr>
          <w:color w:val="0000FF"/>
        </w:rPr>
        <w:t xml:space="preserve"> into the form and the individual would not need to provide tax information unless the individual disagrees w</w:t>
      </w:r>
      <w:r w:rsidRPr="008509A2">
        <w:rPr>
          <w:color w:val="0000FF"/>
        </w:rPr>
        <w:t xml:space="preserve">ith </w:t>
      </w:r>
      <w:r w:rsidRPr="008509A2" w:rsidR="00347A30">
        <w:rPr>
          <w:color w:val="0000FF"/>
        </w:rPr>
        <w:t>SSA records.</w:t>
      </w:r>
      <w:r w:rsidRPr="008509A2" w:rsidR="002B4F06">
        <w:rPr>
          <w:color w:val="0000FF"/>
        </w:rPr>
        <w:t xml:space="preserve"> </w:t>
      </w:r>
      <w:r w:rsidRPr="008509A2" w:rsidR="00347A30">
        <w:rPr>
          <w:color w:val="0000FF"/>
        </w:rPr>
        <w:t xml:space="preserve"> </w:t>
      </w:r>
      <w:r w:rsidRPr="008509A2">
        <w:rPr>
          <w:color w:val="0000FF"/>
        </w:rPr>
        <w:t xml:space="preserve">SSA does request information about work from the time of the alleged onset date for </w:t>
      </w:r>
      <w:r w:rsidRPr="008509A2" w:rsidR="00E07BC0">
        <w:rPr>
          <w:color w:val="0000FF"/>
        </w:rPr>
        <w:t>initial</w:t>
      </w:r>
      <w:r w:rsidRPr="008509A2">
        <w:rPr>
          <w:color w:val="0000FF"/>
        </w:rPr>
        <w:t xml:space="preserve"> claims. </w:t>
      </w:r>
      <w:r w:rsidRPr="008509A2" w:rsidR="002B4F06">
        <w:rPr>
          <w:color w:val="0000FF"/>
        </w:rPr>
        <w:t xml:space="preserve"> </w:t>
      </w:r>
      <w:r w:rsidR="00B831A0">
        <w:rPr>
          <w:color w:val="0000FF"/>
        </w:rPr>
        <w:t xml:space="preserve">However, </w:t>
      </w:r>
      <w:r w:rsidRPr="008509A2">
        <w:rPr>
          <w:color w:val="0000FF"/>
        </w:rPr>
        <w:t>SSA does not typically ask f</w:t>
      </w:r>
      <w:r w:rsidRPr="008509A2">
        <w:rPr>
          <w:color w:val="0000FF"/>
        </w:rPr>
        <w:t>or employment information for multiple years for post-</w:t>
      </w:r>
      <w:r w:rsidRPr="008509A2" w:rsidR="00E07BC0">
        <w:rPr>
          <w:color w:val="0000FF"/>
        </w:rPr>
        <w:t>entitlement</w:t>
      </w:r>
      <w:r w:rsidRPr="008509A2">
        <w:rPr>
          <w:color w:val="0000FF"/>
        </w:rPr>
        <w:t xml:space="preserve"> situations if the individual timely reports their work. </w:t>
      </w:r>
      <w:r w:rsidRPr="008509A2">
        <w:rPr>
          <w:color w:val="0000FF"/>
        </w:rPr>
        <w:t xml:space="preserve"> SSA accounts for the time the respondents need to research information under the Learning Costs</w:t>
      </w:r>
      <w:r w:rsidR="00B831A0">
        <w:rPr>
          <w:color w:val="0000FF"/>
        </w:rPr>
        <w:t xml:space="preserve"> and under the average burden per response</w:t>
      </w:r>
      <w:r w:rsidRPr="008509A2">
        <w:rPr>
          <w:color w:val="0000FF"/>
        </w:rPr>
        <w:t xml:space="preserve"> provided </w:t>
      </w:r>
      <w:r w:rsidR="00B831A0">
        <w:rPr>
          <w:color w:val="0000FF"/>
        </w:rPr>
        <w:t>on the charts in #12 of</w:t>
      </w:r>
      <w:r w:rsidRPr="008509A2">
        <w:rPr>
          <w:color w:val="0000FF"/>
        </w:rPr>
        <w:t xml:space="preserve"> the finalized Supporting Statemen</w:t>
      </w:r>
      <w:r w:rsidR="00B831A0">
        <w:rPr>
          <w:color w:val="0000FF"/>
        </w:rPr>
        <w:t>t</w:t>
      </w:r>
      <w:r w:rsidRPr="008509A2">
        <w:rPr>
          <w:color w:val="0000FF"/>
        </w:rPr>
        <w:t>.</w:t>
      </w:r>
      <w:r w:rsidR="00B831A0">
        <w:rPr>
          <w:color w:val="0000FF"/>
        </w:rPr>
        <w:t xml:space="preserve">  As stated above, we estimate these averages based on current management information data.</w:t>
      </w:r>
    </w:p>
    <w:p w:rsidR="00347A30" w:rsidP="000938AB" w14:paraId="4FF0B573" w14:textId="12B88F37">
      <w:pPr>
        <w:ind w:left="1080"/>
        <w:rPr>
          <w:rFonts w:ascii="Segoe UI" w:hAnsi="Segoe UI" w:cs="Segoe UI"/>
          <w:color w:val="000000"/>
          <w:sz w:val="20"/>
          <w:szCs w:val="20"/>
        </w:rPr>
      </w:pPr>
    </w:p>
    <w:p w:rsidR="0084206A" w:rsidRPr="0084206A" w:rsidP="0084206A" w14:paraId="59E9A794" w14:textId="77777777">
      <w:pPr>
        <w:pStyle w:val="ListParagraph"/>
        <w:numPr>
          <w:ilvl w:val="0"/>
          <w:numId w:val="2"/>
        </w:numPr>
        <w:rPr>
          <w:rFonts w:ascii="Times New Roman" w:hAnsi="Times New Roman"/>
          <w:color w:val="000000"/>
        </w:rPr>
      </w:pPr>
      <w:r w:rsidRPr="000938AB">
        <w:rPr>
          <w:rFonts w:ascii="Times New Roman" w:hAnsi="Times New Roman"/>
          <w:b/>
          <w:bCs/>
          <w:i/>
          <w:u w:val="single"/>
        </w:rPr>
        <w:t>Comment #</w:t>
      </w:r>
      <w:r>
        <w:rPr>
          <w:rFonts w:ascii="Times New Roman" w:hAnsi="Times New Roman"/>
          <w:b/>
          <w:bCs/>
          <w:i/>
          <w:u w:val="single"/>
        </w:rPr>
        <w:t>5</w:t>
      </w:r>
      <w:r w:rsidRPr="00B831A0">
        <w:rPr>
          <w:rFonts w:ascii="Times New Roman" w:hAnsi="Times New Roman"/>
          <w:b/>
          <w:bCs/>
          <w:i/>
        </w:rPr>
        <w:t>:</w:t>
      </w:r>
      <w:r w:rsidRPr="00B831A0">
        <w:rPr>
          <w:rFonts w:ascii="Times New Roman" w:hAnsi="Times New Roman"/>
          <w:iCs/>
        </w:rPr>
        <w:t xml:space="preserve"> </w:t>
      </w:r>
      <w:r w:rsidRPr="000938AB">
        <w:rPr>
          <w:rFonts w:ascii="Times New Roman" w:hAnsi="Times New Roman"/>
          <w:iCs/>
        </w:rPr>
        <w:t xml:space="preserve"> The </w:t>
      </w:r>
      <w:r w:rsidR="00736D7E">
        <w:rPr>
          <w:rFonts w:ascii="Times New Roman" w:hAnsi="Times New Roman"/>
          <w:iCs/>
        </w:rPr>
        <w:t>commenter states</w:t>
      </w:r>
      <w:r w:rsidR="00106E61">
        <w:rPr>
          <w:rFonts w:ascii="Times New Roman" w:hAnsi="Times New Roman"/>
        </w:rPr>
        <w:t xml:space="preserve"> </w:t>
      </w:r>
      <w:r>
        <w:rPr>
          <w:rFonts w:ascii="Times New Roman" w:hAnsi="Times New Roman"/>
        </w:rPr>
        <w:t xml:space="preserve">that for those </w:t>
      </w:r>
      <w:r>
        <w:rPr>
          <w:rFonts w:ascii="Times New Roman" w:hAnsi="Times New Roman"/>
        </w:rPr>
        <w:t>respondents w</w:t>
      </w:r>
      <w:r>
        <w:rPr>
          <w:rFonts w:ascii="Times New Roman" w:hAnsi="Times New Roman"/>
        </w:rPr>
        <w:t>ith</w:t>
      </w:r>
      <w:r>
        <w:rPr>
          <w:rFonts w:ascii="Times New Roman" w:hAnsi="Times New Roman"/>
        </w:rPr>
        <w:t xml:space="preserve"> impairment</w:t>
      </w:r>
      <w:r>
        <w:rPr>
          <w:rFonts w:ascii="Times New Roman" w:hAnsi="Times New Roman"/>
        </w:rPr>
        <w:t xml:space="preserve">-related </w:t>
      </w:r>
      <w:r>
        <w:rPr>
          <w:rFonts w:ascii="Times New Roman" w:hAnsi="Times New Roman"/>
        </w:rPr>
        <w:t xml:space="preserve">work </w:t>
      </w:r>
      <w:r>
        <w:rPr>
          <w:rFonts w:ascii="Times New Roman" w:hAnsi="Times New Roman"/>
        </w:rPr>
        <w:t>expenses that are</w:t>
      </w:r>
      <w:r>
        <w:rPr>
          <w:rFonts w:ascii="Times New Roman" w:hAnsi="Times New Roman"/>
        </w:rPr>
        <w:t xml:space="preserve"> </w:t>
      </w:r>
      <w:r w:rsidRPr="000938AB">
        <w:rPr>
          <w:rFonts w:ascii="Times New Roman" w:hAnsi="Times New Roman"/>
        </w:rPr>
        <w:t>not reimbursed by their health insurance, completing the form requires providing the cost of the item</w:t>
      </w:r>
      <w:r w:rsidR="008A6433">
        <w:rPr>
          <w:rFonts w:ascii="Times New Roman" w:hAnsi="Times New Roman"/>
        </w:rPr>
        <w:t>s</w:t>
      </w:r>
      <w:r w:rsidRPr="000938AB">
        <w:rPr>
          <w:rFonts w:ascii="Times New Roman" w:hAnsi="Times New Roman"/>
        </w:rPr>
        <w:t xml:space="preserve"> and the date the </w:t>
      </w:r>
      <w:r w:rsidR="008A6433">
        <w:rPr>
          <w:rFonts w:ascii="Times New Roman" w:hAnsi="Times New Roman"/>
        </w:rPr>
        <w:t>respondent paid for the items</w:t>
      </w:r>
      <w:r>
        <w:rPr>
          <w:rFonts w:ascii="Times New Roman" w:hAnsi="Times New Roman"/>
        </w:rPr>
        <w:t xml:space="preserve">, </w:t>
      </w:r>
      <w:r w:rsidRPr="000938AB">
        <w:rPr>
          <w:rFonts w:ascii="Times New Roman" w:hAnsi="Times New Roman"/>
        </w:rPr>
        <w:t>which can add significant time to the completion time depending on the number of items and how available this information is to the respondent.</w:t>
      </w:r>
      <w:r>
        <w:rPr>
          <w:rFonts w:ascii="Times New Roman" w:hAnsi="Times New Roman"/>
        </w:rPr>
        <w:t xml:space="preserve"> </w:t>
      </w:r>
      <w:r w:rsidR="008A6433">
        <w:rPr>
          <w:rFonts w:ascii="Times New Roman" w:hAnsi="Times New Roman"/>
        </w:rPr>
        <w:t xml:space="preserve"> In addition, they </w:t>
      </w:r>
      <w:r>
        <w:rPr>
          <w:rFonts w:ascii="Times New Roman" w:hAnsi="Times New Roman"/>
        </w:rPr>
        <w:t>suggest that</w:t>
      </w:r>
      <w:r w:rsidR="008A6433">
        <w:rPr>
          <w:rFonts w:ascii="Times New Roman" w:hAnsi="Times New Roman"/>
        </w:rPr>
        <w:t xml:space="preserve"> </w:t>
      </w:r>
      <w:r>
        <w:rPr>
          <w:rFonts w:ascii="Times New Roman" w:hAnsi="Times New Roman"/>
        </w:rPr>
        <w:t>ma</w:t>
      </w:r>
      <w:r w:rsidRPr="000938AB">
        <w:rPr>
          <w:rFonts w:ascii="Times New Roman" w:hAnsi="Times New Roman"/>
        </w:rPr>
        <w:t>ny respondents will have to spend considerable time g</w:t>
      </w:r>
      <w:r w:rsidRPr="000938AB">
        <w:rPr>
          <w:rFonts w:ascii="Times New Roman" w:hAnsi="Times New Roman"/>
        </w:rPr>
        <w:t>oing through their expenses to identify these costs, locating receipts, calculating the monthly expenses, etc.</w:t>
      </w:r>
      <w:r>
        <w:rPr>
          <w:rFonts w:ascii="Times New Roman" w:hAnsi="Times New Roman"/>
        </w:rPr>
        <w:t>, all of which adds significant time to their responses.</w:t>
      </w:r>
      <w:r w:rsidR="00BB57B6">
        <w:rPr>
          <w:rFonts w:ascii="Times New Roman" w:hAnsi="Times New Roman"/>
        </w:rPr>
        <w:t xml:space="preserve"> </w:t>
      </w:r>
      <w:r w:rsidR="008A6433">
        <w:rPr>
          <w:rFonts w:ascii="Times New Roman" w:hAnsi="Times New Roman"/>
        </w:rPr>
        <w:t xml:space="preserve"> </w:t>
      </w:r>
    </w:p>
    <w:p w:rsidR="0084206A" w:rsidP="0084206A" w14:paraId="5F586B6E" w14:textId="77777777">
      <w:pPr>
        <w:pStyle w:val="ListParagraph"/>
        <w:ind w:left="360"/>
        <w:rPr>
          <w:rFonts w:ascii="Times New Roman" w:hAnsi="Times New Roman"/>
          <w:b/>
          <w:bCs/>
          <w:i/>
          <w:u w:val="single"/>
        </w:rPr>
      </w:pPr>
    </w:p>
    <w:p w:rsidR="00BB57B6" w:rsidRPr="0084206A" w:rsidP="0084206A" w14:paraId="1C482EC5" w14:textId="628D48AB">
      <w:pPr>
        <w:pStyle w:val="ListParagraph"/>
        <w:ind w:left="360"/>
        <w:rPr>
          <w:rFonts w:ascii="Times New Roman" w:hAnsi="Times New Roman"/>
          <w:color w:val="0000FF"/>
        </w:rPr>
      </w:pPr>
      <w:r w:rsidRPr="0084206A">
        <w:rPr>
          <w:rFonts w:ascii="Times New Roman" w:hAnsi="Times New Roman"/>
          <w:b/>
          <w:bCs/>
          <w:i/>
          <w:iCs/>
          <w:color w:val="0000FF"/>
          <w:u w:val="single"/>
        </w:rPr>
        <w:t>SSA Response #</w:t>
      </w:r>
      <w:r w:rsidRPr="0084206A">
        <w:rPr>
          <w:rFonts w:ascii="Times New Roman" w:hAnsi="Times New Roman"/>
          <w:b/>
          <w:bCs/>
          <w:i/>
          <w:iCs/>
          <w:color w:val="0000FF"/>
          <w:u w:val="single"/>
        </w:rPr>
        <w:t>5</w:t>
      </w:r>
      <w:r w:rsidRPr="0084206A">
        <w:rPr>
          <w:rFonts w:ascii="Times New Roman" w:hAnsi="Times New Roman"/>
          <w:b/>
          <w:bCs/>
          <w:i/>
          <w:iCs/>
          <w:color w:val="0000FF"/>
        </w:rPr>
        <w:t>:</w:t>
      </w:r>
      <w:r w:rsidRPr="0084206A" w:rsidR="0084206A">
        <w:rPr>
          <w:rFonts w:ascii="Times New Roman" w:hAnsi="Times New Roman"/>
          <w:b/>
          <w:bCs/>
          <w:i/>
          <w:iCs/>
          <w:color w:val="0000FF"/>
        </w:rPr>
        <w:t xml:space="preserve">  </w:t>
      </w:r>
      <w:r w:rsidRPr="0084206A">
        <w:rPr>
          <w:rFonts w:ascii="Times New Roman" w:hAnsi="Times New Roman"/>
          <w:color w:val="0000FF"/>
        </w:rPr>
        <w:t xml:space="preserve">SSA does not request proof of Impairment Related Work Expenses unless it's </w:t>
      </w:r>
      <w:r w:rsidRPr="0084206A" w:rsidR="00E07BC0">
        <w:rPr>
          <w:rFonts w:ascii="Times New Roman" w:hAnsi="Times New Roman"/>
          <w:color w:val="0000FF"/>
        </w:rPr>
        <w:t>pertinent</w:t>
      </w:r>
      <w:r w:rsidRPr="0084206A">
        <w:rPr>
          <w:rFonts w:ascii="Times New Roman" w:hAnsi="Times New Roman"/>
          <w:color w:val="0000FF"/>
        </w:rPr>
        <w:t xml:space="preserve"> to the claim.</w:t>
      </w:r>
      <w:r w:rsidR="0084206A">
        <w:rPr>
          <w:rFonts w:ascii="Times New Roman" w:hAnsi="Times New Roman"/>
          <w:color w:val="0000FF"/>
        </w:rPr>
        <w:t xml:space="preserve"> </w:t>
      </w:r>
      <w:r w:rsidRPr="0084206A">
        <w:rPr>
          <w:rFonts w:ascii="Times New Roman" w:hAnsi="Times New Roman"/>
          <w:color w:val="0000FF"/>
        </w:rPr>
        <w:t xml:space="preserve"> For example, if the indivi</w:t>
      </w:r>
      <w:r w:rsidRPr="0084206A">
        <w:rPr>
          <w:rFonts w:ascii="Times New Roman" w:hAnsi="Times New Roman"/>
          <w:color w:val="0000FF"/>
        </w:rPr>
        <w:t>dual is not working above SGA, SSA will not request proof.</w:t>
      </w:r>
      <w:r w:rsidR="0084206A">
        <w:rPr>
          <w:rFonts w:ascii="Times New Roman" w:hAnsi="Times New Roman"/>
          <w:color w:val="0000FF"/>
        </w:rPr>
        <w:t xml:space="preserve">  Since we typically do not ask for this information, that is reflected in the averages we use for the estimated burden for this information collection.</w:t>
      </w:r>
    </w:p>
    <w:p w:rsidR="00045B46" w:rsidRPr="00384EA4" w:rsidP="00384EA4" w14:paraId="2FF7D69E" w14:textId="77777777">
      <w:pPr>
        <w:rPr>
          <w:rFonts w:ascii="Times New Roman" w:hAnsi="Times New Roman"/>
        </w:rPr>
      </w:pPr>
    </w:p>
    <w:p w:rsidR="0084206A" w:rsidP="0084206A" w14:paraId="78BFF2D6" w14:textId="77777777">
      <w:pPr>
        <w:pStyle w:val="ListParagraph"/>
        <w:numPr>
          <w:ilvl w:val="0"/>
          <w:numId w:val="2"/>
        </w:numPr>
        <w:rPr>
          <w:rFonts w:ascii="Times New Roman" w:hAnsi="Times New Roman"/>
        </w:rPr>
      </w:pPr>
      <w:r w:rsidRPr="00736D7E">
        <w:rPr>
          <w:rFonts w:ascii="Times New Roman" w:hAnsi="Times New Roman"/>
          <w:b/>
          <w:bCs/>
          <w:u w:val="single"/>
        </w:rPr>
        <w:t>Comment #6</w:t>
      </w:r>
      <w:r w:rsidRPr="00106E61">
        <w:rPr>
          <w:rFonts w:ascii="Times New Roman" w:hAnsi="Times New Roman"/>
        </w:rPr>
        <w:t>:  The</w:t>
      </w:r>
      <w:r w:rsidRPr="00106E61">
        <w:rPr>
          <w:rFonts w:ascii="Times New Roman" w:hAnsi="Times New Roman"/>
          <w:iCs/>
        </w:rPr>
        <w:t xml:space="preserve"> </w:t>
      </w:r>
      <w:r w:rsidR="00736D7E">
        <w:rPr>
          <w:rFonts w:ascii="Times New Roman" w:hAnsi="Times New Roman"/>
          <w:iCs/>
        </w:rPr>
        <w:t xml:space="preserve">commenter </w:t>
      </w:r>
      <w:r w:rsidRPr="00106E61">
        <w:rPr>
          <w:rFonts w:ascii="Times New Roman" w:hAnsi="Times New Roman"/>
        </w:rPr>
        <w:t xml:space="preserve">states SSA estimates the average cost to be $12.81, however outside the cost of travelling to and from the SSA field office, and the opportunity cost of the time spent </w:t>
      </w:r>
      <w:r w:rsidRPr="00106E61">
        <w:rPr>
          <w:rFonts w:ascii="Times New Roman" w:hAnsi="Times New Roman"/>
        </w:rPr>
        <w:t>waiting in the field office for service</w:t>
      </w:r>
      <w:r w:rsidR="00106E61">
        <w:rPr>
          <w:rFonts w:ascii="Times New Roman" w:hAnsi="Times New Roman"/>
        </w:rPr>
        <w:t xml:space="preserve">.  The commenter also states </w:t>
      </w:r>
      <w:r w:rsidRPr="00106E61">
        <w:rPr>
          <w:rFonts w:ascii="Times New Roman" w:hAnsi="Times New Roman"/>
        </w:rPr>
        <w:t>if a respondent chooses to complete the form in this manner, the most likely cost associated with completing this form is obtaining the necessary records</w:t>
      </w:r>
      <w:r w:rsidR="00106E61">
        <w:rPr>
          <w:rFonts w:ascii="Times New Roman" w:hAnsi="Times New Roman"/>
        </w:rPr>
        <w:t xml:space="preserve">, and may </w:t>
      </w:r>
      <w:r w:rsidRPr="00106E61">
        <w:rPr>
          <w:rFonts w:ascii="Times New Roman" w:hAnsi="Times New Roman"/>
        </w:rPr>
        <w:t>need to request stateme</w:t>
      </w:r>
      <w:r w:rsidRPr="00106E61">
        <w:rPr>
          <w:rFonts w:ascii="Times New Roman" w:hAnsi="Times New Roman"/>
        </w:rPr>
        <w:t xml:space="preserve">nts from their bank, which usually involves a fee. </w:t>
      </w:r>
      <w:r w:rsidR="00106E61">
        <w:rPr>
          <w:rFonts w:ascii="Times New Roman" w:hAnsi="Times New Roman"/>
        </w:rPr>
        <w:t xml:space="preserve"> The commenter states in their </w:t>
      </w:r>
      <w:r w:rsidRPr="00106E61">
        <w:rPr>
          <w:rFonts w:ascii="Times New Roman" w:hAnsi="Times New Roman"/>
        </w:rPr>
        <w:t>experience as a legal service provider, the fee can be assessed per page, or at a flat rate, with significant variation</w:t>
      </w:r>
      <w:r>
        <w:rPr>
          <w:rFonts w:ascii="Times New Roman" w:hAnsi="Times New Roman"/>
        </w:rPr>
        <w:t>.</w:t>
      </w:r>
    </w:p>
    <w:p w:rsidR="0084206A" w:rsidP="0084206A" w14:paraId="3B6CFC25" w14:textId="77777777">
      <w:pPr>
        <w:pStyle w:val="ListParagraph"/>
        <w:ind w:left="360"/>
        <w:rPr>
          <w:rFonts w:ascii="Times New Roman" w:hAnsi="Times New Roman"/>
          <w:b/>
          <w:bCs/>
          <w:u w:val="single"/>
        </w:rPr>
      </w:pPr>
    </w:p>
    <w:p w:rsidR="00106E61" w:rsidP="0084206A" w14:paraId="3AC93F55" w14:textId="4DA83F59">
      <w:pPr>
        <w:pStyle w:val="ListParagraph"/>
        <w:ind w:left="360"/>
        <w:rPr>
          <w:rFonts w:ascii="Times New Roman" w:hAnsi="Times New Roman"/>
          <w:color w:val="0000FF"/>
        </w:rPr>
      </w:pPr>
      <w:r w:rsidRPr="0084206A">
        <w:rPr>
          <w:rFonts w:ascii="Times New Roman" w:hAnsi="Times New Roman"/>
          <w:b/>
          <w:bCs/>
          <w:i/>
          <w:iCs/>
          <w:color w:val="0000FF"/>
          <w:u w:val="single"/>
        </w:rPr>
        <w:t>SSA Response #</w:t>
      </w:r>
      <w:r w:rsidRPr="0084206A" w:rsidR="00736D7E">
        <w:rPr>
          <w:rFonts w:ascii="Times New Roman" w:hAnsi="Times New Roman"/>
          <w:b/>
          <w:bCs/>
          <w:i/>
          <w:iCs/>
          <w:color w:val="0000FF"/>
          <w:u w:val="single"/>
        </w:rPr>
        <w:t>6</w:t>
      </w:r>
      <w:r w:rsidRPr="0084206A">
        <w:rPr>
          <w:rFonts w:ascii="Times New Roman" w:hAnsi="Times New Roman"/>
          <w:b/>
          <w:bCs/>
          <w:i/>
          <w:iCs/>
          <w:color w:val="0000FF"/>
        </w:rPr>
        <w:t>:</w:t>
      </w:r>
      <w:r w:rsidRPr="0084206A" w:rsidR="0084206A">
        <w:rPr>
          <w:rFonts w:ascii="Times New Roman" w:hAnsi="Times New Roman"/>
          <w:b/>
          <w:bCs/>
          <w:i/>
          <w:iCs/>
          <w:color w:val="0000FF"/>
        </w:rPr>
        <w:t xml:space="preserve">  </w:t>
      </w:r>
      <w:r w:rsidRPr="0084206A">
        <w:rPr>
          <w:rFonts w:ascii="Times New Roman" w:hAnsi="Times New Roman"/>
          <w:color w:val="0000FF"/>
        </w:rPr>
        <w:t xml:space="preserve">SSA estimates </w:t>
      </w:r>
      <w:r w:rsidRPr="0084206A">
        <w:rPr>
          <w:rFonts w:ascii="Times New Roman" w:hAnsi="Times New Roman"/>
          <w:color w:val="0000FF"/>
        </w:rPr>
        <w:t xml:space="preserve">the </w:t>
      </w:r>
      <w:r w:rsidRPr="0084206A">
        <w:rPr>
          <w:rFonts w:ascii="Times New Roman" w:hAnsi="Times New Roman"/>
          <w:color w:val="0000FF"/>
        </w:rPr>
        <w:t>theoretical financial opportunity cost in hourly wages</w:t>
      </w:r>
      <w:r w:rsidRPr="0084206A">
        <w:rPr>
          <w:rFonts w:ascii="Times New Roman" w:hAnsi="Times New Roman"/>
          <w:color w:val="0000FF"/>
        </w:rPr>
        <w:t xml:space="preserve"> ($12.81)</w:t>
      </w:r>
      <w:r w:rsidRPr="0084206A">
        <w:rPr>
          <w:rFonts w:ascii="Times New Roman" w:hAnsi="Times New Roman"/>
          <w:color w:val="0000FF"/>
        </w:rPr>
        <w:t xml:space="preserve"> the respondents might have earned if they were working instead of filling out our applications or submitting documentation to the agency</w:t>
      </w:r>
      <w:r w:rsidR="0084206A">
        <w:rPr>
          <w:rFonts w:ascii="Times New Roman" w:hAnsi="Times New Roman"/>
          <w:color w:val="0000FF"/>
        </w:rPr>
        <w:t xml:space="preserve"> due to their impairment(s)</w:t>
      </w:r>
      <w:r w:rsidRPr="0084206A">
        <w:rPr>
          <w:rFonts w:ascii="Times New Roman" w:hAnsi="Times New Roman"/>
          <w:color w:val="0000FF"/>
        </w:rPr>
        <w:t xml:space="preserve">.  </w:t>
      </w:r>
      <w:r w:rsidRPr="0084206A">
        <w:rPr>
          <w:rFonts w:ascii="Times New Roman" w:hAnsi="Times New Roman"/>
          <w:color w:val="0000FF"/>
        </w:rPr>
        <w:t>The SSA-820-BK asks</w:t>
      </w:r>
      <w:r w:rsidRPr="0084206A" w:rsidR="00F50E15">
        <w:rPr>
          <w:rFonts w:ascii="Times New Roman" w:hAnsi="Times New Roman"/>
          <w:color w:val="0000FF"/>
        </w:rPr>
        <w:t xml:space="preserve"> respondents </w:t>
      </w:r>
      <w:r w:rsidRPr="0084206A">
        <w:rPr>
          <w:rFonts w:ascii="Times New Roman" w:hAnsi="Times New Roman"/>
          <w:color w:val="0000FF"/>
        </w:rPr>
        <w:t>for self-employment t</w:t>
      </w:r>
      <w:r w:rsidRPr="0084206A">
        <w:rPr>
          <w:rFonts w:ascii="Times New Roman" w:hAnsi="Times New Roman"/>
          <w:color w:val="0000FF"/>
        </w:rPr>
        <w:t>ax returns</w:t>
      </w:r>
      <w:r w:rsidRPr="0084206A" w:rsidR="00F50E15">
        <w:rPr>
          <w:rFonts w:ascii="Times New Roman" w:hAnsi="Times New Roman"/>
          <w:color w:val="0000FF"/>
        </w:rPr>
        <w:t xml:space="preserve">, it does not require the respondent to provide </w:t>
      </w:r>
      <w:r w:rsidRPr="0084206A">
        <w:rPr>
          <w:rFonts w:ascii="Times New Roman" w:hAnsi="Times New Roman"/>
          <w:color w:val="0000FF"/>
        </w:rPr>
        <w:t xml:space="preserve">bank </w:t>
      </w:r>
      <w:r w:rsidRPr="0084206A" w:rsidR="0084206A">
        <w:rPr>
          <w:rFonts w:ascii="Times New Roman" w:hAnsi="Times New Roman"/>
          <w:color w:val="0000FF"/>
        </w:rPr>
        <w:t>statements</w:t>
      </w:r>
      <w:r w:rsidR="0084206A">
        <w:rPr>
          <w:rFonts w:ascii="Times New Roman" w:hAnsi="Times New Roman"/>
          <w:color w:val="0000FF"/>
        </w:rPr>
        <w:t xml:space="preserve"> or spend significant amounts of money to obtain the necessary documentation</w:t>
      </w:r>
      <w:r w:rsidRPr="0084206A">
        <w:rPr>
          <w:rFonts w:ascii="Times New Roman" w:hAnsi="Times New Roman"/>
          <w:color w:val="0000FF"/>
        </w:rPr>
        <w:t xml:space="preserve">. </w:t>
      </w:r>
    </w:p>
    <w:p w:rsidR="0084206A" w:rsidP="0084206A" w14:paraId="4A930888" w14:textId="10A9E565">
      <w:pPr>
        <w:rPr>
          <w:rFonts w:ascii="Times New Roman" w:hAnsi="Times New Roman"/>
          <w:color w:val="0000FF"/>
        </w:rPr>
      </w:pPr>
    </w:p>
    <w:p w:rsidR="0084206A" w:rsidP="0084206A" w14:paraId="60D2096A" w14:textId="273BC4F4">
      <w:pPr>
        <w:pStyle w:val="ListParagraph"/>
        <w:numPr>
          <w:ilvl w:val="0"/>
          <w:numId w:val="7"/>
        </w:numPr>
        <w:rPr>
          <w:rFonts w:ascii="Times New Roman" w:hAnsi="Times New Roman"/>
          <w:color w:val="000000" w:themeColor="text1"/>
        </w:rPr>
      </w:pPr>
      <w:r w:rsidRPr="00F019CD">
        <w:rPr>
          <w:rFonts w:ascii="Times New Roman" w:hAnsi="Times New Roman"/>
          <w:b/>
          <w:bCs/>
          <w:color w:val="000000" w:themeColor="text1"/>
          <w:u w:val="single"/>
        </w:rPr>
        <w:t>Comment #7</w:t>
      </w:r>
      <w:r w:rsidRPr="00F019CD">
        <w:rPr>
          <w:rFonts w:ascii="Times New Roman" w:hAnsi="Times New Roman"/>
          <w:b/>
          <w:bCs/>
          <w:color w:val="000000" w:themeColor="text1"/>
        </w:rPr>
        <w:t>:</w:t>
      </w:r>
      <w:r w:rsidRPr="00F019CD">
        <w:rPr>
          <w:rFonts w:ascii="Times New Roman" w:hAnsi="Times New Roman"/>
          <w:color w:val="000000" w:themeColor="text1"/>
        </w:rPr>
        <w:t xml:space="preserve">  The commenter suggests SSA take steps to ensure this form is as accessible as possible, including </w:t>
      </w:r>
      <w:r w:rsidRPr="00F019CD" w:rsidR="00F019CD">
        <w:rPr>
          <w:rFonts w:ascii="Times New Roman" w:hAnsi="Times New Roman"/>
          <w:color w:val="000000" w:themeColor="text1"/>
        </w:rPr>
        <w:t xml:space="preserve">ensuring that the form is written in as clear and concise language as possible and analyzing the form for literacy level. </w:t>
      </w:r>
      <w:r w:rsidR="00F019CD">
        <w:rPr>
          <w:rFonts w:ascii="Times New Roman" w:hAnsi="Times New Roman"/>
          <w:color w:val="000000" w:themeColor="text1"/>
        </w:rPr>
        <w:t xml:space="preserve"> They</w:t>
      </w:r>
      <w:r w:rsidRPr="00F019CD" w:rsidR="00F019CD">
        <w:rPr>
          <w:rFonts w:ascii="Times New Roman" w:hAnsi="Times New Roman"/>
          <w:color w:val="000000" w:themeColor="text1"/>
        </w:rPr>
        <w:t xml:space="preserve"> also recommend SSA make this form available in multiple languages</w:t>
      </w:r>
      <w:r w:rsidR="00F019CD">
        <w:rPr>
          <w:rFonts w:ascii="Times New Roman" w:hAnsi="Times New Roman"/>
          <w:color w:val="000000" w:themeColor="text1"/>
        </w:rPr>
        <w:t>, as many of the respondents are limited in proficiency in English.</w:t>
      </w:r>
    </w:p>
    <w:p w:rsidR="00F019CD" w:rsidP="00F019CD" w14:paraId="3AFF9471" w14:textId="79EE77AF">
      <w:pPr>
        <w:pStyle w:val="ListParagraph"/>
        <w:ind w:left="360"/>
        <w:rPr>
          <w:rFonts w:ascii="Times New Roman" w:hAnsi="Times New Roman"/>
          <w:b/>
          <w:bCs/>
          <w:color w:val="000000" w:themeColor="text1"/>
        </w:rPr>
      </w:pPr>
    </w:p>
    <w:p w:rsidR="00F019CD" w:rsidRPr="00F019CD" w:rsidP="00F019CD" w14:paraId="4C725D19" w14:textId="1EF4042E">
      <w:pPr>
        <w:pStyle w:val="ListParagraph"/>
        <w:ind w:left="360"/>
        <w:rPr>
          <w:rFonts w:ascii="Times New Roman" w:hAnsi="Times New Roman"/>
          <w:color w:val="000000" w:themeColor="text1"/>
        </w:rPr>
      </w:pPr>
      <w:r w:rsidRPr="00F019CD">
        <w:rPr>
          <w:rFonts w:ascii="Times New Roman" w:hAnsi="Times New Roman"/>
          <w:b/>
          <w:bCs/>
          <w:i/>
          <w:iCs/>
          <w:color w:val="0000FF"/>
          <w:u w:val="single"/>
        </w:rPr>
        <w:t>SSA Response #7</w:t>
      </w:r>
      <w:r w:rsidRPr="00F019CD">
        <w:rPr>
          <w:rFonts w:ascii="Times New Roman" w:hAnsi="Times New Roman"/>
          <w:b/>
          <w:bCs/>
          <w:i/>
          <w:iCs/>
          <w:color w:val="0000FF"/>
        </w:rPr>
        <w:t>:</w:t>
      </w:r>
      <w:r w:rsidRPr="00F019CD">
        <w:rPr>
          <w:rFonts w:ascii="Times New Roman" w:hAnsi="Times New Roman"/>
          <w:b/>
          <w:bCs/>
          <w:color w:val="0000FF"/>
        </w:rPr>
        <w:t xml:space="preserve">  </w:t>
      </w:r>
      <w:r w:rsidRPr="00F019CD">
        <w:rPr>
          <w:rFonts w:ascii="Times New Roman" w:hAnsi="Times New Roman"/>
          <w:color w:val="0000FF"/>
        </w:rPr>
        <w:t xml:space="preserve">SSA </w:t>
      </w:r>
      <w:r>
        <w:rPr>
          <w:rFonts w:ascii="Times New Roman" w:hAnsi="Times New Roman"/>
          <w:color w:val="0000FF"/>
        </w:rPr>
        <w:t xml:space="preserve">created the Adobe Sign version of this form to make it more accessible for respondents.  We also routinely review the form to ensure we are using accessible language.  Finally, SSA </w:t>
      </w:r>
      <w:r w:rsidRPr="00E205B6">
        <w:rPr>
          <w:rFonts w:ascii="Times New Roman" w:hAnsi="Times New Roman"/>
          <w:color w:val="0000FF"/>
        </w:rPr>
        <w:t>provide</w:t>
      </w:r>
      <w:r>
        <w:rPr>
          <w:rFonts w:ascii="Times New Roman" w:hAnsi="Times New Roman"/>
          <w:color w:val="0000FF"/>
        </w:rPr>
        <w:t>s</w:t>
      </w:r>
      <w:r w:rsidRPr="00E205B6">
        <w:rPr>
          <w:rFonts w:ascii="Times New Roman" w:hAnsi="Times New Roman"/>
          <w:color w:val="0000FF"/>
        </w:rPr>
        <w:t xml:space="preserve"> an interpreter </w:t>
      </w:r>
      <w:r w:rsidRPr="000A70B0">
        <w:rPr>
          <w:rFonts w:ascii="Times New Roman" w:hAnsi="Times New Roman"/>
          <w:color w:val="0000FF"/>
        </w:rPr>
        <w:t>free of charge</w:t>
      </w:r>
      <w:r w:rsidRPr="00E205B6">
        <w:rPr>
          <w:rFonts w:ascii="Times New Roman" w:hAnsi="Times New Roman"/>
          <w:color w:val="0000FF"/>
        </w:rPr>
        <w:t xml:space="preserve"> to individuals requesting language assistance or when it is evident that such assistance is necessary to ensure that the individual is not disadvantaged</w:t>
      </w:r>
      <w:r>
        <w:rPr>
          <w:rFonts w:ascii="Times New Roman" w:hAnsi="Times New Roman"/>
          <w:color w:val="0000FF"/>
        </w:rPr>
        <w:t>.  We include information on the request for language assistance on our website.</w:t>
      </w:r>
    </w:p>
    <w:p w:rsidR="00106E61" w:rsidRPr="000938AB" w:rsidP="00106E61" w14:paraId="3BA0CF25" w14:textId="77777777">
      <w:pPr>
        <w:pStyle w:val="ListParagraph"/>
        <w:ind w:left="1080"/>
        <w:rPr>
          <w:rFonts w:ascii="Times New Roman" w:hAnsi="Times New Roman"/>
          <w:b/>
          <w:bCs/>
          <w:sz w:val="23"/>
          <w:szCs w:val="23"/>
          <w:u w:val="single"/>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94AE4"/>
    <w:multiLevelType w:val="hybridMultilevel"/>
    <w:tmpl w:val="12442AF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A423D48"/>
    <w:multiLevelType w:val="hybridMultilevel"/>
    <w:tmpl w:val="23ACC0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AB719D1"/>
    <w:multiLevelType w:val="hybridMultilevel"/>
    <w:tmpl w:val="13F4EE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4381D4C"/>
    <w:multiLevelType w:val="hybridMultilevel"/>
    <w:tmpl w:val="05D63A8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87F4874"/>
    <w:multiLevelType w:val="hybridMultilevel"/>
    <w:tmpl w:val="5DA4E3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0A85F49"/>
    <w:multiLevelType w:val="hybridMultilevel"/>
    <w:tmpl w:val="847E5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953558998">
    <w:abstractNumId w:val="6"/>
  </w:num>
  <w:num w:numId="2" w16cid:durableId="1707176016">
    <w:abstractNumId w:val="4"/>
  </w:num>
  <w:num w:numId="3" w16cid:durableId="690842660">
    <w:abstractNumId w:val="5"/>
  </w:num>
  <w:num w:numId="4" w16cid:durableId="628314907">
    <w:abstractNumId w:val="0"/>
  </w:num>
  <w:num w:numId="5" w16cid:durableId="1920559882">
    <w:abstractNumId w:val="1"/>
  </w:num>
  <w:num w:numId="6" w16cid:durableId="1179660012">
    <w:abstractNumId w:val="3"/>
  </w:num>
  <w:num w:numId="7" w16cid:durableId="1967926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5B46"/>
    <w:rsid w:val="000461D7"/>
    <w:rsid w:val="00046A6A"/>
    <w:rsid w:val="00046B03"/>
    <w:rsid w:val="00046EB3"/>
    <w:rsid w:val="00046F6C"/>
    <w:rsid w:val="0005027C"/>
    <w:rsid w:val="000506A3"/>
    <w:rsid w:val="00051024"/>
    <w:rsid w:val="00052090"/>
    <w:rsid w:val="00052912"/>
    <w:rsid w:val="00052CC3"/>
    <w:rsid w:val="0005355D"/>
    <w:rsid w:val="00054158"/>
    <w:rsid w:val="0005529F"/>
    <w:rsid w:val="00055BC0"/>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1DC"/>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38AB"/>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4762"/>
    <w:rsid w:val="000A5113"/>
    <w:rsid w:val="000A6276"/>
    <w:rsid w:val="000A70B0"/>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000"/>
    <w:rsid w:val="00103236"/>
    <w:rsid w:val="001040B8"/>
    <w:rsid w:val="00104F37"/>
    <w:rsid w:val="001054C9"/>
    <w:rsid w:val="00105654"/>
    <w:rsid w:val="00105719"/>
    <w:rsid w:val="00105847"/>
    <w:rsid w:val="00105F4D"/>
    <w:rsid w:val="00105F92"/>
    <w:rsid w:val="00106552"/>
    <w:rsid w:val="00106E61"/>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154"/>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37AD"/>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2803"/>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4F06"/>
    <w:rsid w:val="002B6BCD"/>
    <w:rsid w:val="002B7345"/>
    <w:rsid w:val="002B7435"/>
    <w:rsid w:val="002B7FA6"/>
    <w:rsid w:val="002C036E"/>
    <w:rsid w:val="002C0579"/>
    <w:rsid w:val="002C0772"/>
    <w:rsid w:val="002C0813"/>
    <w:rsid w:val="002C08EE"/>
    <w:rsid w:val="002C117F"/>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492"/>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1EE7"/>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5ED7"/>
    <w:rsid w:val="00346032"/>
    <w:rsid w:val="00346684"/>
    <w:rsid w:val="00346E7F"/>
    <w:rsid w:val="0034700D"/>
    <w:rsid w:val="0034719E"/>
    <w:rsid w:val="00347567"/>
    <w:rsid w:val="00347A30"/>
    <w:rsid w:val="00350167"/>
    <w:rsid w:val="0035042E"/>
    <w:rsid w:val="00350F28"/>
    <w:rsid w:val="00351228"/>
    <w:rsid w:val="003519D2"/>
    <w:rsid w:val="00353443"/>
    <w:rsid w:val="00353EE9"/>
    <w:rsid w:val="003548D4"/>
    <w:rsid w:val="003549AC"/>
    <w:rsid w:val="00354AA8"/>
    <w:rsid w:val="00354B8F"/>
    <w:rsid w:val="0035501D"/>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4EA4"/>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3DC4"/>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932"/>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18B"/>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8B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665"/>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1A3"/>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694"/>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18A"/>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DBA"/>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3E9"/>
    <w:rsid w:val="00623731"/>
    <w:rsid w:val="00623D78"/>
    <w:rsid w:val="00624858"/>
    <w:rsid w:val="00624B9D"/>
    <w:rsid w:val="00624F87"/>
    <w:rsid w:val="006256DE"/>
    <w:rsid w:val="00626336"/>
    <w:rsid w:val="006263AA"/>
    <w:rsid w:val="0062642D"/>
    <w:rsid w:val="00627F62"/>
    <w:rsid w:val="006313CD"/>
    <w:rsid w:val="006314CF"/>
    <w:rsid w:val="00631544"/>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6D7E"/>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C7A"/>
    <w:rsid w:val="00745E79"/>
    <w:rsid w:val="007462D8"/>
    <w:rsid w:val="007471F3"/>
    <w:rsid w:val="0074731A"/>
    <w:rsid w:val="00747A7C"/>
    <w:rsid w:val="00750DD9"/>
    <w:rsid w:val="00751287"/>
    <w:rsid w:val="007512F2"/>
    <w:rsid w:val="00751657"/>
    <w:rsid w:val="00751710"/>
    <w:rsid w:val="00751B87"/>
    <w:rsid w:val="00751F81"/>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8C6"/>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BA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8FE"/>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06A"/>
    <w:rsid w:val="008422F0"/>
    <w:rsid w:val="00842483"/>
    <w:rsid w:val="008427E4"/>
    <w:rsid w:val="0084284E"/>
    <w:rsid w:val="00842CD2"/>
    <w:rsid w:val="00842D86"/>
    <w:rsid w:val="00842FF4"/>
    <w:rsid w:val="008432D0"/>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09A2"/>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B79"/>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C3B"/>
    <w:rsid w:val="008A3EFF"/>
    <w:rsid w:val="008A400E"/>
    <w:rsid w:val="008A42D7"/>
    <w:rsid w:val="008A46E6"/>
    <w:rsid w:val="008A4755"/>
    <w:rsid w:val="008A6301"/>
    <w:rsid w:val="008A6433"/>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053"/>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4F8A"/>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8F7E5F"/>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7C60"/>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972C7"/>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4AF"/>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07C92"/>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19A7"/>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3CF8"/>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2A5C"/>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80B"/>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6F51"/>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1A0"/>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C0F"/>
    <w:rsid w:val="00B96E8D"/>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7B6"/>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0FA5"/>
    <w:rsid w:val="00C11F85"/>
    <w:rsid w:val="00C125A3"/>
    <w:rsid w:val="00C12F71"/>
    <w:rsid w:val="00C140B2"/>
    <w:rsid w:val="00C1430B"/>
    <w:rsid w:val="00C15699"/>
    <w:rsid w:val="00C158C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5D94"/>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E707A"/>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9FD"/>
    <w:rsid w:val="00D72B17"/>
    <w:rsid w:val="00D72F8D"/>
    <w:rsid w:val="00D72F90"/>
    <w:rsid w:val="00D737DF"/>
    <w:rsid w:val="00D7381B"/>
    <w:rsid w:val="00D73AC5"/>
    <w:rsid w:val="00D73B44"/>
    <w:rsid w:val="00D741CC"/>
    <w:rsid w:val="00D7451B"/>
    <w:rsid w:val="00D74740"/>
    <w:rsid w:val="00D748C1"/>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56AA"/>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D4E"/>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BC0"/>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AFD"/>
    <w:rsid w:val="00E15F5D"/>
    <w:rsid w:val="00E1604C"/>
    <w:rsid w:val="00E16358"/>
    <w:rsid w:val="00E16E02"/>
    <w:rsid w:val="00E16EF7"/>
    <w:rsid w:val="00E17CEB"/>
    <w:rsid w:val="00E20522"/>
    <w:rsid w:val="00E205B6"/>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83C"/>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4436"/>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9CD"/>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15"/>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6AA437"/>
  <w15:chartTrackingRefBased/>
  <w15:docId w15:val="{A678C1AA-380F-4976-B8D7-D5C6743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CommentReference">
    <w:name w:val="annotation reference"/>
    <w:basedOn w:val="DefaultParagraphFont"/>
    <w:rsid w:val="008432D0"/>
    <w:rPr>
      <w:sz w:val="16"/>
      <w:szCs w:val="16"/>
    </w:rPr>
  </w:style>
  <w:style w:type="paragraph" w:styleId="CommentText">
    <w:name w:val="annotation text"/>
    <w:basedOn w:val="Normal"/>
    <w:link w:val="CommentTextChar"/>
    <w:rsid w:val="008432D0"/>
    <w:rPr>
      <w:sz w:val="20"/>
      <w:szCs w:val="20"/>
    </w:rPr>
  </w:style>
  <w:style w:type="character" w:customStyle="1" w:styleId="CommentTextChar">
    <w:name w:val="Comment Text Char"/>
    <w:basedOn w:val="DefaultParagraphFont"/>
    <w:link w:val="CommentText"/>
    <w:rsid w:val="008432D0"/>
    <w:rPr>
      <w:rFonts w:ascii="Courier" w:hAnsi="Courier"/>
    </w:rPr>
  </w:style>
  <w:style w:type="paragraph" w:styleId="CommentSubject">
    <w:name w:val="annotation subject"/>
    <w:basedOn w:val="CommentText"/>
    <w:next w:val="CommentText"/>
    <w:link w:val="CommentSubjectChar"/>
    <w:rsid w:val="008432D0"/>
    <w:rPr>
      <w:b/>
      <w:bCs/>
    </w:rPr>
  </w:style>
  <w:style w:type="character" w:customStyle="1" w:styleId="CommentSubjectChar">
    <w:name w:val="Comment Subject Char"/>
    <w:basedOn w:val="CommentTextChar"/>
    <w:link w:val="CommentSubject"/>
    <w:rsid w:val="008432D0"/>
    <w:rPr>
      <w:rFonts w:ascii="Courier" w:hAnsi="Courier"/>
      <w:b/>
      <w:bCs/>
    </w:rPr>
  </w:style>
  <w:style w:type="paragraph" w:styleId="BalloonText">
    <w:name w:val="Balloon Text"/>
    <w:basedOn w:val="Normal"/>
    <w:link w:val="BalloonTextChar"/>
    <w:rsid w:val="008432D0"/>
    <w:rPr>
      <w:rFonts w:ascii="Segoe UI" w:hAnsi="Segoe UI" w:cs="Segoe UI"/>
      <w:sz w:val="18"/>
      <w:szCs w:val="18"/>
    </w:rPr>
  </w:style>
  <w:style w:type="character" w:customStyle="1" w:styleId="BalloonTextChar">
    <w:name w:val="Balloon Text Char"/>
    <w:basedOn w:val="DefaultParagraphFont"/>
    <w:link w:val="BalloonText"/>
    <w:rsid w:val="008432D0"/>
    <w:rPr>
      <w:rFonts w:ascii="Segoe UI" w:hAnsi="Segoe UI" w:cs="Segoe UI"/>
      <w:sz w:val="18"/>
      <w:szCs w:val="18"/>
    </w:rPr>
  </w:style>
  <w:style w:type="paragraph" w:styleId="ListParagraph">
    <w:name w:val="List Paragraph"/>
    <w:basedOn w:val="Normal"/>
    <w:uiPriority w:val="34"/>
    <w:qFormat/>
    <w:rsid w:val="0047118B"/>
    <w:pPr>
      <w:ind w:left="720"/>
      <w:contextualSpacing/>
    </w:pPr>
  </w:style>
  <w:style w:type="character" w:styleId="Hyperlink">
    <w:name w:val="Hyperlink"/>
    <w:basedOn w:val="DefaultParagraphFont"/>
    <w:rsid w:val="0047118B"/>
    <w:rPr>
      <w:color w:val="0563C1" w:themeColor="hyperlink"/>
      <w:u w:val="single"/>
    </w:rPr>
  </w:style>
  <w:style w:type="character" w:styleId="UnresolvedMention">
    <w:name w:val="Unresolved Mention"/>
    <w:basedOn w:val="DefaultParagraphFont"/>
    <w:uiPriority w:val="99"/>
    <w:semiHidden/>
    <w:unhideWhenUsed/>
    <w:rsid w:val="0047118B"/>
    <w:rPr>
      <w:color w:val="605E5C"/>
      <w:shd w:val="clear" w:color="auto" w:fill="E1DFDD"/>
    </w:rPr>
  </w:style>
  <w:style w:type="paragraph" w:customStyle="1" w:styleId="Default">
    <w:name w:val="Default"/>
    <w:rsid w:val="00D748C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 TargetMode="External" /><Relationship Id="rId5" Type="http://schemas.openxmlformats.org/officeDocument/2006/relationships/hyperlink" Target="http://www.ssa.gov/foreign/canada.htm" TargetMode="External" /><Relationship Id="rId6" Type="http://schemas.openxmlformats.org/officeDocument/2006/relationships/hyperlink" Target="http://www.ssa.gov/foreign/foreign.htm" TargetMode="External" /><Relationship Id="rId7" Type="http://schemas.openxmlformats.org/officeDocument/2006/relationships/hyperlink" Target="http://www.ssa.gov/feedback" TargetMode="External" /><Relationship Id="rId8" Type="http://schemas.openxmlformats.org/officeDocument/2006/relationships/hyperlink" Target="http://oig.ssa.gov/report" TargetMode="External" /><Relationship Id="rId9" Type="http://schemas.openxmlformats.org/officeDocument/2006/relationships/hyperlink" Target="mailto:adobesign@adob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OLCA Comment</cp:lastModifiedBy>
  <cp:revision>2</cp:revision>
  <cp:lastPrinted>2010-08-04T14:54:00Z</cp:lastPrinted>
  <dcterms:created xsi:type="dcterms:W3CDTF">2023-11-21T20:06:00Z</dcterms:created>
  <dcterms:modified xsi:type="dcterms:W3CDTF">2023-11-21T20:06:00Z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-705163789</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
  </property>
  <property fmtid="{D5CDD505-2E9C-101B-9397-08002B2CF9AE}" pid="6" name="_NewReviewCycle">
    <vt:lpwstr/>
  </property>
  <property fmtid="{D5CDD505-2E9C-101B-9397-08002B2CF9AE}" pid="7" name="_PreviousAdHocReviewCycleID">
    <vt:i4>414003658</vt:i4>
  </property>
  <property fmtid="{D5CDD505-2E9C-101B-9397-08002B2CF9AE}" pid="8" name="_ReviewingToolsShownOnce">
    <vt:lpwstr/>
  </property>
</Properties>
</file>