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61E9" w:rsidP="00C03EDF" w14:paraId="6B5D32B6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</w:p>
    <w:p w:rsidR="00EC7F47" w:rsidP="00EC7F47" w14:paraId="716F6D78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SSA-4547 </w:t>
      </w:r>
      <w:r w:rsidRPr="001361E9">
        <w:rPr>
          <w:rFonts w:ascii="Times New Roman" w:hAnsi="Times New Roman"/>
          <w:b/>
        </w:rPr>
        <w:t>Advance Designation of Representative Payee (ADRP</w:t>
      </w:r>
      <w:r>
        <w:rPr>
          <w:rFonts w:ascii="Times New Roman" w:hAnsi="Times New Roman"/>
          <w:b/>
        </w:rPr>
        <w:t>)</w:t>
      </w:r>
    </w:p>
    <w:p w:rsidR="009F2207" w:rsidP="00C03EDF" w14:paraId="5AC79073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iClaim</w:t>
      </w:r>
      <w:r>
        <w:rPr>
          <w:rFonts w:ascii="Times New Roman" w:hAnsi="Times New Roman"/>
          <w:b/>
        </w:rPr>
        <w:t xml:space="preserve"> Advance Designation of Representative Payee Screen </w:t>
      </w:r>
    </w:p>
    <w:p w:rsidR="00330A53" w:rsidRPr="00E43FE1" w:rsidP="00C03EDF" w14:paraId="34FD6F5C" w14:textId="77777777">
      <w:pPr>
        <w:jc w:val="center"/>
        <w:rPr>
          <w:rFonts w:ascii="Times New Roman" w:hAnsi="Times New Roman"/>
          <w:b/>
        </w:rPr>
      </w:pPr>
      <w:r w:rsidRPr="00124B06">
        <w:rPr>
          <w:rFonts w:ascii="Times New Roman" w:hAnsi="Times New Roman"/>
          <w:b/>
        </w:rPr>
        <w:t xml:space="preserve">20 CFR, Sections </w:t>
      </w:r>
      <w:hyperlink r:id="rId4" w:tooltip="§ 404.2018" w:history="1">
        <w:r w:rsidRPr="00E43FE1">
          <w:rPr>
            <w:rStyle w:val="Hyperlink"/>
            <w:rFonts w:ascii="Times New Roman" w:hAnsi="Times New Roman"/>
            <w:b/>
            <w:color w:val="auto"/>
            <w:u w:val="none"/>
          </w:rPr>
          <w:t>§ 404.2018</w:t>
        </w:r>
      </w:hyperlink>
      <w:r w:rsidRPr="00E43FE1" w:rsidR="001361E9">
        <w:rPr>
          <w:rFonts w:ascii="Times New Roman" w:hAnsi="Times New Roman"/>
          <w:b/>
        </w:rPr>
        <w:t xml:space="preserve"> </w:t>
      </w:r>
      <w:r w:rsidRPr="00E43FE1">
        <w:rPr>
          <w:rFonts w:ascii="Times New Roman" w:hAnsi="Times New Roman"/>
          <w:b/>
        </w:rPr>
        <w:t xml:space="preserve">and </w:t>
      </w:r>
      <w:hyperlink r:id="rId5" w:tooltip="§ 416.618" w:history="1">
        <w:r w:rsidRPr="00E43FE1">
          <w:rPr>
            <w:rStyle w:val="Hyperlink"/>
            <w:rFonts w:ascii="Times New Roman" w:hAnsi="Times New Roman"/>
            <w:b/>
            <w:color w:val="auto"/>
            <w:u w:val="none"/>
          </w:rPr>
          <w:t>§ 416.618</w:t>
        </w:r>
      </w:hyperlink>
    </w:p>
    <w:p w:rsidR="00855A2B" w:rsidP="00C03EDF" w14:paraId="79A5DF41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7632D5">
        <w:rPr>
          <w:rFonts w:ascii="Times New Roman" w:hAnsi="Times New Roman"/>
          <w:b/>
        </w:rPr>
        <w:t>0814</w:t>
      </w:r>
    </w:p>
    <w:p w:rsidR="00C03EDF" w:rsidP="00C03EDF" w14:paraId="6B72C1B6" w14:textId="77777777">
      <w:pPr>
        <w:rPr>
          <w:rFonts w:ascii="Times New Roman" w:hAnsi="Times New Roman"/>
        </w:rPr>
      </w:pPr>
    </w:p>
    <w:p w:rsidR="00AD3E70" w:rsidRPr="009775DF" w:rsidP="00AD3E70" w14:paraId="2C7E621F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23750A" w:rsidP="009F2207" w14:paraId="0787149C" w14:textId="77777777">
      <w:pPr>
        <w:rPr>
          <w:rFonts w:ascii="Times New Roman" w:hAnsi="Times New Roman"/>
        </w:rPr>
      </w:pPr>
    </w:p>
    <w:p w:rsidR="00760EF6" w:rsidP="009F2207" w14:paraId="642E53E0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Section 201 of the </w:t>
      </w:r>
      <w:r>
        <w:rPr>
          <w:rFonts w:ascii="Times New Roman" w:hAnsi="Times New Roman"/>
          <w:i/>
          <w:iCs/>
        </w:rPr>
        <w:t>Strengthening Protections for Social Security Beneficiaries Act of 2018</w:t>
      </w:r>
      <w:r>
        <w:rPr>
          <w:rFonts w:ascii="Times New Roman" w:hAnsi="Times New Roman"/>
        </w:rPr>
        <w:t xml:space="preserve"> requires that the Social Security Administration (SSA) offer</w:t>
      </w:r>
      <w:r w:rsidRPr="00760EF6">
        <w:rPr>
          <w:rFonts w:ascii="Times New Roman" w:hAnsi="Times New Roman"/>
        </w:rPr>
        <w:t xml:space="preserve"> capable adults and emancipated minors who are applying for or receiving Social Security benefits, </w:t>
      </w:r>
      <w:r w:rsidR="00E43FE1">
        <w:rPr>
          <w:rFonts w:ascii="Times New Roman" w:hAnsi="Times New Roman"/>
        </w:rPr>
        <w:t xml:space="preserve"> </w:t>
      </w:r>
      <w:r w:rsidRPr="00760EF6">
        <w:rPr>
          <w:rFonts w:ascii="Times New Roman" w:hAnsi="Times New Roman"/>
        </w:rPr>
        <w:t>Supplemental Security Income, or Special Veterans Benefits</w:t>
      </w:r>
      <w:r>
        <w:rPr>
          <w:rFonts w:ascii="Times New Roman" w:hAnsi="Times New Roman"/>
        </w:rPr>
        <w:t xml:space="preserve"> the option to advance designate a representative payee (payee). </w:t>
      </w:r>
      <w:r w:rsidR="00E43F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SSA uses </w:t>
      </w:r>
      <w:r w:rsidR="00E43FE1">
        <w:rPr>
          <w:rFonts w:ascii="Times New Roman" w:hAnsi="Times New Roman"/>
        </w:rPr>
        <w:t>F</w:t>
      </w:r>
      <w:r>
        <w:rPr>
          <w:rFonts w:ascii="Times New Roman" w:hAnsi="Times New Roman"/>
        </w:rPr>
        <w:t>orm SSA-4547 Advance Designation of Representative Payee</w:t>
      </w:r>
      <w:r w:rsidR="00B53163">
        <w:rPr>
          <w:rFonts w:ascii="Times New Roman" w:hAnsi="Times New Roman"/>
        </w:rPr>
        <w:t xml:space="preserve"> (OMB No. 0960-0814)</w:t>
      </w:r>
      <w:r>
        <w:rPr>
          <w:rFonts w:ascii="Times New Roman" w:hAnsi="Times New Roman"/>
        </w:rPr>
        <w:t xml:space="preserve"> to offer individuals the option to advance designate. </w:t>
      </w:r>
      <w:r w:rsidR="00E43F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SSA maintains a paper version, Intranet version</w:t>
      </w:r>
      <w:r w:rsidR="00B53163">
        <w:rPr>
          <w:rFonts w:ascii="Times New Roman" w:hAnsi="Times New Roman"/>
        </w:rPr>
        <w:t xml:space="preserve"> (</w:t>
      </w:r>
      <w:r w:rsidRPr="00670E48" w:rsidR="00B53163">
        <w:rPr>
          <w:rFonts w:ascii="Times New Roman" w:hAnsi="Times New Roman"/>
        </w:rPr>
        <w:t>SSI Claims System</w:t>
      </w:r>
      <w:r w:rsidR="00B53163">
        <w:rPr>
          <w:rFonts w:ascii="Times New Roman" w:hAnsi="Times New Roman"/>
        </w:rPr>
        <w:t>, Modernized Claim System [MCS], and iMAIN System)</w:t>
      </w:r>
      <w:r>
        <w:rPr>
          <w:rFonts w:ascii="Times New Roman" w:hAnsi="Times New Roman"/>
        </w:rPr>
        <w:t>, and Internet versions</w:t>
      </w:r>
      <w:r w:rsidR="00B531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 the form. </w:t>
      </w:r>
      <w:r w:rsidR="00E43F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Accordingly, </w:t>
      </w:r>
      <w:r w:rsidR="00B53163">
        <w:rPr>
          <w:rFonts w:ascii="Times New Roman" w:hAnsi="Times New Roman"/>
        </w:rPr>
        <w:t xml:space="preserve">individuals may submit their advance designations by mailing or submitting a completed paper </w:t>
      </w:r>
      <w:r w:rsidR="00E43FE1">
        <w:rPr>
          <w:rFonts w:ascii="Times New Roman" w:hAnsi="Times New Roman"/>
        </w:rPr>
        <w:t>F</w:t>
      </w:r>
      <w:r w:rsidR="00B53163">
        <w:rPr>
          <w:rFonts w:ascii="Times New Roman" w:hAnsi="Times New Roman"/>
        </w:rPr>
        <w:t xml:space="preserve">orm SSA-4547, over the phone by calling their local field office or SSA’s 800 number, or electronically using </w:t>
      </w:r>
      <w:r w:rsidR="00B53163">
        <w:rPr>
          <w:rFonts w:ascii="Times New Roman" w:hAnsi="Times New Roman"/>
        </w:rPr>
        <w:t xml:space="preserve">their </w:t>
      </w:r>
      <w:r w:rsidRPr="00A96704" w:rsidR="002F40E2">
        <w:rPr>
          <w:rFonts w:ascii="Georgia" w:hAnsi="Georgia"/>
          <w:i/>
          <w:iCs/>
          <w:color w:val="CC0000"/>
          <w:spacing w:val="3"/>
        </w:rPr>
        <w:t>my</w:t>
      </w:r>
      <w:r w:rsidRPr="00A96704" w:rsidR="002F40E2">
        <w:rPr>
          <w:rFonts w:ascii="Roboto" w:hAnsi="Roboto"/>
          <w:color w:val="212121"/>
          <w:spacing w:val="3"/>
        </w:rPr>
        <w:t> </w:t>
      </w:r>
      <w:r w:rsidRPr="00A96704" w:rsidR="002F40E2">
        <w:rPr>
          <w:rFonts w:ascii="Georgia" w:hAnsi="Georgia"/>
          <w:color w:val="336699"/>
          <w:spacing w:val="3"/>
        </w:rPr>
        <w:t>Social Security</w:t>
      </w:r>
      <w:r w:rsidR="002F40E2">
        <w:rPr>
          <w:rFonts w:ascii="Times New Roman" w:hAnsi="Times New Roman"/>
        </w:rPr>
        <w:t xml:space="preserve"> </w:t>
      </w:r>
      <w:r w:rsidR="00B53163">
        <w:rPr>
          <w:rFonts w:ascii="Times New Roman" w:hAnsi="Times New Roman"/>
        </w:rPr>
        <w:t>account or when filing a claim via iClaim.</w:t>
      </w:r>
    </w:p>
    <w:p w:rsidR="00B53163" w:rsidP="009F2207" w14:paraId="6054A2D9" w14:textId="77777777">
      <w:pPr>
        <w:rPr>
          <w:rFonts w:ascii="Times New Roman" w:hAnsi="Times New Roman"/>
        </w:rPr>
      </w:pPr>
    </w:p>
    <w:p w:rsidR="00B53163" w:rsidP="00B53163" w14:paraId="29F83CF2" w14:textId="77777777">
      <w:r>
        <w:rPr>
          <w:rFonts w:ascii="Times New Roman" w:hAnsi="Times New Roman"/>
        </w:rPr>
        <w:t xml:space="preserve">We are making two non-substantive changes to the paper </w:t>
      </w:r>
      <w:r w:rsidR="00E43FE1">
        <w:rPr>
          <w:rFonts w:ascii="Times New Roman" w:hAnsi="Times New Roman"/>
        </w:rPr>
        <w:t>F</w:t>
      </w:r>
      <w:r>
        <w:rPr>
          <w:rFonts w:ascii="Times New Roman" w:hAnsi="Times New Roman"/>
        </w:rPr>
        <w:t>orm SSA-4547 and to the Advance Designation screen within the iClaim application.</w:t>
      </w:r>
      <w:r w:rsidR="00E43F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We are making these changes within a year of the most recent OMB approval (received March 3, 2023) because</w:t>
      </w:r>
      <w:r w:rsidR="00E43FE1">
        <w:rPr>
          <w:rFonts w:ascii="Times New Roman" w:hAnsi="Times New Roman"/>
        </w:rPr>
        <w:t xml:space="preserve"> SSA requires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napToGrid w:val="0"/>
        </w:rPr>
        <w:t xml:space="preserve">the </w:t>
      </w:r>
      <w:r w:rsidR="002F40E2">
        <w:rPr>
          <w:rFonts w:ascii="Times New Roman" w:hAnsi="Times New Roman"/>
          <w:snapToGrid w:val="0"/>
        </w:rPr>
        <w:t>changes to the iClaim screen</w:t>
      </w:r>
      <w:r w:rsidR="00E43FE1">
        <w:rPr>
          <w:rFonts w:ascii="Times New Roman" w:hAnsi="Times New Roman"/>
          <w:snapToGrid w:val="0"/>
        </w:rPr>
        <w:t xml:space="preserve"> </w:t>
      </w:r>
      <w:r w:rsidR="002F40E2">
        <w:rPr>
          <w:rFonts w:ascii="Times New Roman" w:hAnsi="Times New Roman"/>
          <w:snapToGrid w:val="0"/>
        </w:rPr>
        <w:t>for a planned release of the SSI iClaim application.</w:t>
      </w:r>
      <w:r w:rsidRPr="00C444F6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 xml:space="preserve"> </w:t>
      </w:r>
    </w:p>
    <w:p w:rsidR="00AD3E70" w:rsidP="00C03EDF" w14:paraId="3346C8C9" w14:textId="77777777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</w:rPr>
        <w:t xml:space="preserve"> </w:t>
      </w:r>
    </w:p>
    <w:p w:rsidR="008A4A64" w:rsidRPr="00CC21F1" w:rsidP="00C03EDF" w14:paraId="3D919BB0" w14:textId="77777777">
      <w:pPr>
        <w:rPr>
          <w:rFonts w:ascii="Times New Roman" w:hAnsi="Times New Roman"/>
          <w:b/>
          <w:snapToGrid w:val="0"/>
          <w:u w:val="single"/>
        </w:rPr>
      </w:pPr>
      <w:r w:rsidRPr="00CC21F1">
        <w:rPr>
          <w:rFonts w:ascii="Times New Roman" w:hAnsi="Times New Roman"/>
          <w:b/>
          <w:snapToGrid w:val="0"/>
          <w:u w:val="single"/>
        </w:rPr>
        <w:t>R</w:t>
      </w:r>
      <w:r w:rsidRPr="00CC21F1" w:rsidR="0001221E">
        <w:rPr>
          <w:rFonts w:ascii="Times New Roman" w:hAnsi="Times New Roman"/>
          <w:b/>
          <w:snapToGrid w:val="0"/>
          <w:u w:val="single"/>
        </w:rPr>
        <w:t>evisions to the collection instrument</w:t>
      </w:r>
      <w:r w:rsidRPr="00CC21F1">
        <w:rPr>
          <w:rFonts w:ascii="Times New Roman" w:hAnsi="Times New Roman"/>
          <w:b/>
          <w:snapToGrid w:val="0"/>
          <w:u w:val="single"/>
        </w:rPr>
        <w:t xml:space="preserve">: </w:t>
      </w:r>
    </w:p>
    <w:p w:rsidR="008A4A64" w:rsidP="00C03EDF" w14:paraId="160E9285" w14:textId="77777777">
      <w:pPr>
        <w:rPr>
          <w:rFonts w:ascii="Times New Roman" w:hAnsi="Times New Roman"/>
          <w:b/>
          <w:snapToGrid w:val="0"/>
        </w:rPr>
      </w:pPr>
    </w:p>
    <w:p w:rsidR="00AA29EB" w:rsidRPr="00CC21F1" w:rsidP="00C03EDF" w14:paraId="4817BB27" w14:textId="77777777">
      <w:pPr>
        <w:rPr>
          <w:rFonts w:ascii="Times New Roman" w:hAnsi="Times New Roman"/>
          <w:b/>
          <w:snapToGrid w:val="0"/>
          <w:u w:val="single"/>
        </w:rPr>
      </w:pPr>
      <w:r w:rsidRPr="00CC21F1">
        <w:rPr>
          <w:rFonts w:ascii="Times New Roman" w:hAnsi="Times New Roman"/>
          <w:b/>
          <w:snapToGrid w:val="0"/>
          <w:u w:val="single"/>
        </w:rPr>
        <w:t xml:space="preserve">Paper Form </w:t>
      </w:r>
      <w:r w:rsidRPr="00CC21F1" w:rsidR="008834F3">
        <w:rPr>
          <w:rFonts w:ascii="Times New Roman" w:hAnsi="Times New Roman"/>
          <w:b/>
          <w:snapToGrid w:val="0"/>
          <w:u w:val="single"/>
        </w:rPr>
        <w:t>SSA-4547</w:t>
      </w:r>
    </w:p>
    <w:p w:rsidR="00262B15" w:rsidRPr="00CC21F1" w:rsidP="00C03EDF" w14:paraId="5173A1E8" w14:textId="77777777">
      <w:pPr>
        <w:rPr>
          <w:rFonts w:ascii="Times New Roman" w:hAnsi="Times New Roman"/>
          <w:snapToGrid w:val="0"/>
          <w:u w:val="single"/>
        </w:rPr>
      </w:pPr>
    </w:p>
    <w:p w:rsidR="00FD61E6" w:rsidP="00FB50AB" w14:paraId="5C1719D8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E43FE1">
        <w:rPr>
          <w:rFonts w:ascii="Times New Roman" w:hAnsi="Times New Roman"/>
          <w:b/>
          <w:bCs/>
          <w:snapToGrid w:val="0"/>
          <w:u w:val="single"/>
        </w:rPr>
        <w:t>Change #</w:t>
      </w:r>
      <w:r w:rsidRPr="00E43FE1" w:rsidR="00CA738B">
        <w:rPr>
          <w:rFonts w:ascii="Times New Roman" w:hAnsi="Times New Roman"/>
          <w:b/>
          <w:bCs/>
          <w:snapToGrid w:val="0"/>
          <w:u w:val="single"/>
        </w:rPr>
        <w:t>1</w:t>
      </w:r>
      <w:r w:rsidRPr="00E43FE1">
        <w:rPr>
          <w:rFonts w:ascii="Times New Roman" w:hAnsi="Times New Roman"/>
          <w:b/>
          <w:bCs/>
          <w:snapToGrid w:val="0"/>
        </w:rPr>
        <w:t>:</w:t>
      </w:r>
      <w:r w:rsidRPr="00A34670">
        <w:rPr>
          <w:rFonts w:ascii="Times New Roman" w:hAnsi="Times New Roman"/>
          <w:snapToGrid w:val="0"/>
        </w:rPr>
        <w:t xml:space="preserve">  </w:t>
      </w:r>
      <w:r w:rsidRPr="00A34670" w:rsidR="00C60254">
        <w:rPr>
          <w:rFonts w:ascii="Times New Roman" w:hAnsi="Times New Roman"/>
          <w:snapToGrid w:val="0"/>
        </w:rPr>
        <w:t xml:space="preserve">We </w:t>
      </w:r>
      <w:r w:rsidR="002F40E2">
        <w:rPr>
          <w:rFonts w:ascii="Times New Roman" w:hAnsi="Times New Roman"/>
          <w:snapToGrid w:val="0"/>
        </w:rPr>
        <w:t>are removing</w:t>
      </w:r>
      <w:r w:rsidRPr="00A34670" w:rsidR="00E95405">
        <w:rPr>
          <w:rFonts w:ascii="Times New Roman" w:hAnsi="Times New Roman"/>
          <w:snapToGrid w:val="0"/>
        </w:rPr>
        <w:t xml:space="preserve"> </w:t>
      </w:r>
      <w:r w:rsidRPr="00A34670" w:rsidR="00C60254">
        <w:rPr>
          <w:rFonts w:ascii="Times New Roman" w:hAnsi="Times New Roman"/>
          <w:snapToGrid w:val="0"/>
        </w:rPr>
        <w:t xml:space="preserve">the </w:t>
      </w:r>
      <w:r w:rsidRPr="00A34670" w:rsidR="00C34C83">
        <w:rPr>
          <w:rFonts w:ascii="Times New Roman" w:hAnsi="Times New Roman"/>
          <w:snapToGrid w:val="0"/>
        </w:rPr>
        <w:t xml:space="preserve">signature block </w:t>
      </w:r>
      <w:r w:rsidR="002F40E2">
        <w:rPr>
          <w:rFonts w:ascii="Times New Roman" w:hAnsi="Times New Roman"/>
          <w:snapToGrid w:val="0"/>
        </w:rPr>
        <w:t>field where the individual signs the form.</w:t>
      </w:r>
      <w:r w:rsidRPr="00A34670" w:rsidR="00C34C83">
        <w:rPr>
          <w:rFonts w:ascii="Times New Roman" w:hAnsi="Times New Roman"/>
          <w:snapToGrid w:val="0"/>
        </w:rPr>
        <w:t xml:space="preserve">  </w:t>
      </w:r>
    </w:p>
    <w:p w:rsidR="00A34670" w:rsidRPr="00A34670" w:rsidP="00A34670" w14:paraId="7D476821" w14:textId="77777777">
      <w:pPr>
        <w:ind w:left="360"/>
        <w:rPr>
          <w:rFonts w:ascii="Times New Roman" w:hAnsi="Times New Roman"/>
          <w:snapToGrid w:val="0"/>
        </w:rPr>
      </w:pPr>
    </w:p>
    <w:p w:rsidR="00E43FE1" w:rsidP="00E95405" w14:paraId="3772B313" w14:textId="77777777">
      <w:pPr>
        <w:ind w:left="360"/>
        <w:rPr>
          <w:rFonts w:ascii="Times New Roman" w:hAnsi="Times New Roman"/>
          <w:snapToGrid w:val="0"/>
        </w:rPr>
      </w:pPr>
      <w:r w:rsidRPr="00E43FE1">
        <w:rPr>
          <w:rFonts w:ascii="Times New Roman" w:hAnsi="Times New Roman"/>
          <w:b/>
          <w:bCs/>
          <w:snapToGrid w:val="0"/>
          <w:u w:val="single"/>
        </w:rPr>
        <w:t>Justification #</w:t>
      </w:r>
      <w:r w:rsidRPr="00E43FE1" w:rsidR="00CA738B">
        <w:rPr>
          <w:rFonts w:ascii="Times New Roman" w:hAnsi="Times New Roman"/>
          <w:b/>
          <w:bCs/>
          <w:snapToGrid w:val="0"/>
          <w:u w:val="single"/>
        </w:rPr>
        <w:t>1</w:t>
      </w:r>
      <w:r>
        <w:rPr>
          <w:rFonts w:ascii="Times New Roman" w:hAnsi="Times New Roman"/>
          <w:snapToGrid w:val="0"/>
        </w:rPr>
        <w:t xml:space="preserve">:  </w:t>
      </w:r>
      <w:r w:rsidR="002F40E2">
        <w:rPr>
          <w:rFonts w:ascii="Times New Roman" w:hAnsi="Times New Roman"/>
          <w:snapToGrid w:val="0"/>
        </w:rPr>
        <w:t>SSA policy does not require a</w:t>
      </w:r>
      <w:r w:rsidR="00A34670">
        <w:rPr>
          <w:rFonts w:ascii="Times New Roman" w:hAnsi="Times New Roman"/>
          <w:snapToGrid w:val="0"/>
        </w:rPr>
        <w:t xml:space="preserve"> physical signature on </w:t>
      </w:r>
      <w:r w:rsidR="002F40E2">
        <w:rPr>
          <w:rFonts w:ascii="Times New Roman" w:hAnsi="Times New Roman"/>
          <w:snapToGrid w:val="0"/>
        </w:rPr>
        <w:t xml:space="preserve">the </w:t>
      </w:r>
      <w:r w:rsidR="00CB6A82">
        <w:rPr>
          <w:rFonts w:ascii="Times New Roman" w:hAnsi="Times New Roman"/>
          <w:snapToGrid w:val="0"/>
        </w:rPr>
        <w:t xml:space="preserve">paper </w:t>
      </w:r>
      <w:r>
        <w:rPr>
          <w:rFonts w:ascii="Times New Roman" w:hAnsi="Times New Roman"/>
          <w:snapToGrid w:val="0"/>
        </w:rPr>
        <w:t>Form</w:t>
      </w:r>
    </w:p>
    <w:p w:rsidR="00E95405" w:rsidP="00E95405" w14:paraId="464CA7C2" w14:textId="7777777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SSA-4547</w:t>
      </w:r>
      <w:r w:rsidR="00721996">
        <w:rPr>
          <w:rFonts w:ascii="Times New Roman" w:hAnsi="Times New Roman"/>
          <w:snapToGrid w:val="0"/>
        </w:rPr>
        <w:t>.</w:t>
      </w:r>
      <w:r w:rsidR="002F40E2">
        <w:rPr>
          <w:rFonts w:ascii="Times New Roman" w:hAnsi="Times New Roman"/>
          <w:snapToGrid w:val="0"/>
        </w:rPr>
        <w:t xml:space="preserve"> </w:t>
      </w:r>
      <w:r w:rsidR="00E43FE1">
        <w:rPr>
          <w:rFonts w:ascii="Times New Roman" w:hAnsi="Times New Roman"/>
          <w:snapToGrid w:val="0"/>
        </w:rPr>
        <w:t xml:space="preserve"> SSA does not require a W</w:t>
      </w:r>
      <w:r w:rsidR="002F40E2">
        <w:rPr>
          <w:rFonts w:ascii="Times New Roman" w:hAnsi="Times New Roman"/>
          <w:snapToGrid w:val="0"/>
        </w:rPr>
        <w:t>et or electronic signatures when an individual submits their advance designation by phone or using one of the electronic methods.</w:t>
      </w:r>
      <w:r w:rsidR="00E43FE1">
        <w:rPr>
          <w:rFonts w:ascii="Times New Roman" w:hAnsi="Times New Roman"/>
          <w:snapToGrid w:val="0"/>
        </w:rPr>
        <w:t xml:space="preserve"> </w:t>
      </w:r>
      <w:r w:rsidR="00CA738B">
        <w:rPr>
          <w:rFonts w:ascii="Times New Roman" w:hAnsi="Times New Roman"/>
          <w:snapToGrid w:val="0"/>
        </w:rPr>
        <w:t xml:space="preserve"> </w:t>
      </w:r>
      <w:r w:rsidR="002F40E2">
        <w:rPr>
          <w:rFonts w:ascii="Times New Roman" w:hAnsi="Times New Roman"/>
          <w:snapToGrid w:val="0"/>
        </w:rPr>
        <w:t>Accordingly, w</w:t>
      </w:r>
      <w:r w:rsidR="00CA738B">
        <w:rPr>
          <w:rFonts w:ascii="Times New Roman" w:hAnsi="Times New Roman"/>
          <w:snapToGrid w:val="0"/>
        </w:rPr>
        <w:t xml:space="preserve">e </w:t>
      </w:r>
      <w:r w:rsidR="002F40E2">
        <w:rPr>
          <w:rFonts w:ascii="Times New Roman" w:hAnsi="Times New Roman"/>
          <w:snapToGrid w:val="0"/>
        </w:rPr>
        <w:t xml:space="preserve">are </w:t>
      </w:r>
      <w:r w:rsidR="00CA738B">
        <w:rPr>
          <w:rFonts w:ascii="Times New Roman" w:hAnsi="Times New Roman"/>
          <w:snapToGrid w:val="0"/>
        </w:rPr>
        <w:t>remov</w:t>
      </w:r>
      <w:r w:rsidR="002F40E2">
        <w:rPr>
          <w:rFonts w:ascii="Times New Roman" w:hAnsi="Times New Roman"/>
          <w:snapToGrid w:val="0"/>
        </w:rPr>
        <w:t>ing</w:t>
      </w:r>
      <w:r w:rsidR="00CA738B">
        <w:rPr>
          <w:rFonts w:ascii="Times New Roman" w:hAnsi="Times New Roman"/>
          <w:snapToGrid w:val="0"/>
        </w:rPr>
        <w:t xml:space="preserve"> the signature block</w:t>
      </w:r>
      <w:r w:rsidR="002F40E2">
        <w:rPr>
          <w:rFonts w:ascii="Times New Roman" w:hAnsi="Times New Roman"/>
          <w:snapToGrid w:val="0"/>
        </w:rPr>
        <w:t xml:space="preserve"> from the paper form to be consistent</w:t>
      </w:r>
      <w:r w:rsidR="00CB6A82">
        <w:rPr>
          <w:rFonts w:ascii="Times New Roman" w:hAnsi="Times New Roman"/>
          <w:snapToGrid w:val="0"/>
        </w:rPr>
        <w:t xml:space="preserve"> with the</w:t>
      </w:r>
      <w:r w:rsidR="002F40E2">
        <w:rPr>
          <w:rFonts w:ascii="Times New Roman" w:hAnsi="Times New Roman"/>
          <w:snapToGrid w:val="0"/>
        </w:rPr>
        <w:t xml:space="preserve"> other methods. </w:t>
      </w:r>
      <w:r w:rsidR="00E43FE1">
        <w:rPr>
          <w:rFonts w:ascii="Times New Roman" w:hAnsi="Times New Roman"/>
          <w:snapToGrid w:val="0"/>
        </w:rPr>
        <w:t xml:space="preserve"> </w:t>
      </w:r>
      <w:r w:rsidR="002F40E2">
        <w:rPr>
          <w:rFonts w:ascii="Times New Roman" w:hAnsi="Times New Roman"/>
          <w:snapToGrid w:val="0"/>
        </w:rPr>
        <w:t>This is also consistent with broader agency efforts to remove signature blocks not required by law.</w:t>
      </w:r>
      <w:r w:rsidR="00CB6A82">
        <w:rPr>
          <w:rFonts w:ascii="Times New Roman" w:hAnsi="Times New Roman"/>
          <w:snapToGrid w:val="0"/>
        </w:rPr>
        <w:t xml:space="preserve"> </w:t>
      </w:r>
    </w:p>
    <w:p w:rsidR="00213917" w:rsidRPr="00213917" w:rsidP="00213917" w14:paraId="05CC9EBD" w14:textId="77777777">
      <w:pPr>
        <w:ind w:left="360"/>
        <w:rPr>
          <w:rFonts w:ascii="Times New Roman" w:hAnsi="Times New Roman"/>
          <w:snapToGrid w:val="0"/>
        </w:rPr>
      </w:pPr>
    </w:p>
    <w:p w:rsidR="00213917" w:rsidRPr="00213917" w:rsidP="00213917" w14:paraId="15F2634C" w14:textId="77777777">
      <w:pPr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E43FE1">
        <w:rPr>
          <w:rFonts w:ascii="Times New Roman" w:hAnsi="Times New Roman"/>
          <w:b/>
          <w:bCs/>
          <w:snapToGrid w:val="0"/>
          <w:u w:val="single"/>
        </w:rPr>
        <w:t>Change #2:</w:t>
      </w:r>
      <w:r w:rsidRPr="00213917">
        <w:rPr>
          <w:rFonts w:ascii="Times New Roman" w:hAnsi="Times New Roman"/>
          <w:snapToGrid w:val="0"/>
        </w:rPr>
        <w:t xml:space="preserve">  We </w:t>
      </w:r>
      <w:r w:rsidR="00E20C04">
        <w:rPr>
          <w:rFonts w:ascii="Times New Roman" w:hAnsi="Times New Roman"/>
          <w:snapToGrid w:val="0"/>
        </w:rPr>
        <w:t>are updating</w:t>
      </w:r>
      <w:r w:rsidRPr="00213917">
        <w:rPr>
          <w:rFonts w:ascii="Times New Roman" w:hAnsi="Times New Roman"/>
          <w:snapToGrid w:val="0"/>
        </w:rPr>
        <w:t xml:space="preserve"> the language in the</w:t>
      </w:r>
      <w:r w:rsidR="00E20C04">
        <w:rPr>
          <w:rFonts w:ascii="Times New Roman" w:hAnsi="Times New Roman"/>
          <w:snapToGrid w:val="0"/>
        </w:rPr>
        <w:t xml:space="preserve"> section, WAIVER OF ADVANCE DESIGNATION OF REPRESENTATIVE PAYEE</w:t>
      </w:r>
      <w:r w:rsidRPr="00213917">
        <w:rPr>
          <w:rFonts w:ascii="Times New Roman" w:hAnsi="Times New Roman"/>
          <w:snapToGrid w:val="0"/>
        </w:rPr>
        <w:t xml:space="preserve"> to </w:t>
      </w:r>
      <w:r w:rsidR="00E20C04">
        <w:rPr>
          <w:rFonts w:ascii="Times New Roman" w:hAnsi="Times New Roman"/>
          <w:snapToGrid w:val="0"/>
        </w:rPr>
        <w:t xml:space="preserve">clarify that respondents may also use </w:t>
      </w:r>
      <w:r w:rsidR="00E20C04">
        <w:rPr>
          <w:rFonts w:ascii="Times New Roman" w:hAnsi="Times New Roman"/>
          <w:snapToGrid w:val="0"/>
        </w:rPr>
        <w:t xml:space="preserve">their </w:t>
      </w:r>
      <w:r w:rsidRPr="00A96704" w:rsidR="00E20C04">
        <w:rPr>
          <w:rFonts w:ascii="Georgia" w:hAnsi="Georgia"/>
          <w:i/>
          <w:iCs/>
          <w:color w:val="CC0000"/>
          <w:spacing w:val="3"/>
        </w:rPr>
        <w:t>my</w:t>
      </w:r>
      <w:r w:rsidRPr="00A96704" w:rsidR="00E20C04">
        <w:rPr>
          <w:rFonts w:ascii="Roboto" w:hAnsi="Roboto"/>
          <w:color w:val="212121"/>
          <w:spacing w:val="3"/>
        </w:rPr>
        <w:t> </w:t>
      </w:r>
      <w:r w:rsidRPr="00A96704" w:rsidR="00E20C04">
        <w:rPr>
          <w:rFonts w:ascii="Georgia" w:hAnsi="Georgia"/>
          <w:color w:val="336699"/>
          <w:spacing w:val="3"/>
        </w:rPr>
        <w:t>Social Security</w:t>
      </w:r>
      <w:r w:rsidR="00E20C04">
        <w:rPr>
          <w:rFonts w:ascii="Georgia" w:hAnsi="Georgia"/>
          <w:color w:val="336699"/>
          <w:spacing w:val="3"/>
        </w:rPr>
        <w:t xml:space="preserve"> account</w:t>
      </w:r>
      <w:r w:rsidR="00E20C04">
        <w:rPr>
          <w:rFonts w:ascii="Times New Roman" w:hAnsi="Times New Roman"/>
          <w:snapToGrid w:val="0"/>
        </w:rPr>
        <w:t xml:space="preserve"> </w:t>
      </w:r>
      <w:r w:rsidRPr="00213917">
        <w:rPr>
          <w:rFonts w:ascii="Times New Roman" w:hAnsi="Times New Roman"/>
          <w:snapToGrid w:val="0"/>
        </w:rPr>
        <w:t>to withdraw</w:t>
      </w:r>
      <w:r w:rsidR="00E962EE">
        <w:rPr>
          <w:rFonts w:ascii="Times New Roman" w:hAnsi="Times New Roman"/>
          <w:snapToGrid w:val="0"/>
        </w:rPr>
        <w:t xml:space="preserve"> </w:t>
      </w:r>
      <w:r w:rsidR="00E20C04">
        <w:rPr>
          <w:rFonts w:ascii="Times New Roman" w:hAnsi="Times New Roman"/>
          <w:snapToGrid w:val="0"/>
        </w:rPr>
        <w:t xml:space="preserve">their </w:t>
      </w:r>
      <w:r w:rsidR="00E962EE">
        <w:rPr>
          <w:rFonts w:ascii="Times New Roman" w:hAnsi="Times New Roman"/>
          <w:snapToGrid w:val="0"/>
        </w:rPr>
        <w:t>advance designation</w:t>
      </w:r>
      <w:bookmarkStart w:id="0" w:name="_Hlk139985031"/>
      <w:r w:rsidR="00E20C04">
        <w:rPr>
          <w:rFonts w:ascii="Times New Roman" w:hAnsi="Times New Roman"/>
          <w:snapToGrid w:val="0"/>
        </w:rPr>
        <w:t>.</w:t>
      </w:r>
    </w:p>
    <w:bookmarkEnd w:id="0"/>
    <w:p w:rsidR="00213917" w:rsidRPr="00213917" w:rsidP="00213917" w14:paraId="0ED81BA7" w14:textId="77777777">
      <w:pPr>
        <w:ind w:left="360"/>
        <w:rPr>
          <w:rFonts w:ascii="Times New Roman" w:hAnsi="Times New Roman"/>
          <w:snapToGrid w:val="0"/>
        </w:rPr>
      </w:pPr>
    </w:p>
    <w:p w:rsidR="00213917" w:rsidRPr="00213917" w:rsidP="00213917" w14:paraId="13A97C42" w14:textId="77777777">
      <w:pPr>
        <w:ind w:left="360"/>
        <w:rPr>
          <w:rFonts w:ascii="Times New Roman" w:hAnsi="Times New Roman"/>
          <w:snapToGrid w:val="0"/>
        </w:rPr>
      </w:pPr>
      <w:r w:rsidRPr="00E43FE1">
        <w:rPr>
          <w:rFonts w:ascii="Times New Roman" w:hAnsi="Times New Roman"/>
          <w:b/>
          <w:bCs/>
          <w:snapToGrid w:val="0"/>
          <w:u w:val="single"/>
        </w:rPr>
        <w:t>Justification #2</w:t>
      </w:r>
      <w:r>
        <w:rPr>
          <w:rFonts w:ascii="Times New Roman" w:hAnsi="Times New Roman"/>
          <w:snapToGrid w:val="0"/>
        </w:rPr>
        <w:t xml:space="preserve">:  </w:t>
      </w:r>
      <w:r w:rsidR="00E20C04">
        <w:rPr>
          <w:rFonts w:ascii="Times New Roman" w:hAnsi="Times New Roman"/>
          <w:snapToGrid w:val="0"/>
        </w:rPr>
        <w:t xml:space="preserve">Respondents may use </w:t>
      </w:r>
      <w:r w:rsidR="00E20C04">
        <w:rPr>
          <w:rFonts w:ascii="Times New Roman" w:hAnsi="Times New Roman"/>
          <w:snapToGrid w:val="0"/>
        </w:rPr>
        <w:t xml:space="preserve">their </w:t>
      </w:r>
      <w:r w:rsidRPr="00A96704" w:rsidR="00E20C04">
        <w:rPr>
          <w:rFonts w:ascii="Georgia" w:hAnsi="Georgia"/>
          <w:i/>
          <w:iCs/>
          <w:color w:val="CC0000"/>
          <w:spacing w:val="3"/>
        </w:rPr>
        <w:t>my</w:t>
      </w:r>
      <w:r w:rsidRPr="00A96704" w:rsidR="00E20C04">
        <w:rPr>
          <w:rFonts w:ascii="Roboto" w:hAnsi="Roboto"/>
          <w:color w:val="212121"/>
          <w:spacing w:val="3"/>
        </w:rPr>
        <w:t> </w:t>
      </w:r>
      <w:r w:rsidRPr="00A96704" w:rsidR="00E20C04">
        <w:rPr>
          <w:rFonts w:ascii="Georgia" w:hAnsi="Georgia"/>
          <w:color w:val="336699"/>
          <w:spacing w:val="3"/>
        </w:rPr>
        <w:t>Social Security</w:t>
      </w:r>
      <w:r w:rsidR="00E20C04">
        <w:rPr>
          <w:rFonts w:ascii="Times New Roman" w:hAnsi="Times New Roman"/>
        </w:rPr>
        <w:t xml:space="preserve"> account to withdraw their advance designations. </w:t>
      </w:r>
      <w:r w:rsidR="00E43FE1">
        <w:rPr>
          <w:rFonts w:ascii="Times New Roman" w:hAnsi="Times New Roman"/>
        </w:rPr>
        <w:t xml:space="preserve"> </w:t>
      </w:r>
      <w:r w:rsidR="00E20C04">
        <w:rPr>
          <w:rFonts w:ascii="Times New Roman" w:hAnsi="Times New Roman"/>
        </w:rPr>
        <w:t xml:space="preserve">This function is missing from the current form, so we are adding it. </w:t>
      </w:r>
    </w:p>
    <w:p w:rsidR="00EC7F47" w:rsidP="00E95405" w14:paraId="6810B85B" w14:textId="77777777">
      <w:pPr>
        <w:ind w:left="360"/>
        <w:rPr>
          <w:rFonts w:ascii="Times New Roman" w:hAnsi="Times New Roman"/>
          <w:snapToGrid w:val="0"/>
        </w:rPr>
      </w:pPr>
    </w:p>
    <w:p w:rsidR="00E43FE1" w:rsidP="009306D4" w14:paraId="647D66BB" w14:textId="77777777">
      <w:pPr>
        <w:rPr>
          <w:rFonts w:ascii="Times New Roman" w:hAnsi="Times New Roman"/>
          <w:b/>
          <w:snapToGrid w:val="0"/>
          <w:u w:val="single"/>
        </w:rPr>
      </w:pPr>
    </w:p>
    <w:p w:rsidR="00AD3E70" w:rsidRPr="00E43FE1" w:rsidP="009306D4" w14:paraId="39DAEE73" w14:textId="77777777">
      <w:pPr>
        <w:rPr>
          <w:rFonts w:ascii="Times New Roman" w:hAnsi="Times New Roman"/>
          <w:b/>
          <w:snapToGrid w:val="0"/>
          <w:u w:val="single"/>
        </w:rPr>
      </w:pPr>
      <w:r w:rsidRPr="00E43FE1">
        <w:rPr>
          <w:rFonts w:ascii="Times New Roman" w:hAnsi="Times New Roman"/>
          <w:b/>
          <w:snapToGrid w:val="0"/>
          <w:u w:val="single"/>
        </w:rPr>
        <w:t xml:space="preserve">iClaim </w:t>
      </w:r>
      <w:r w:rsidRPr="00E43FE1">
        <w:rPr>
          <w:rFonts w:ascii="Times New Roman" w:hAnsi="Times New Roman"/>
          <w:b/>
          <w:snapToGrid w:val="0"/>
          <w:u w:val="single"/>
        </w:rPr>
        <w:t>Screen</w:t>
      </w:r>
      <w:r w:rsidRPr="00E43FE1" w:rsidR="00483FE5">
        <w:rPr>
          <w:rFonts w:ascii="Times New Roman" w:hAnsi="Times New Roman"/>
          <w:b/>
          <w:snapToGrid w:val="0"/>
          <w:u w:val="single"/>
        </w:rPr>
        <w:t>s</w:t>
      </w:r>
    </w:p>
    <w:p w:rsidR="00AD3E70" w:rsidP="00C03EDF" w14:paraId="1EFA7571" w14:textId="77777777">
      <w:pPr>
        <w:rPr>
          <w:rFonts w:ascii="Times New Roman" w:hAnsi="Times New Roman"/>
          <w:b/>
          <w:snapToGrid w:val="0"/>
        </w:rPr>
      </w:pPr>
    </w:p>
    <w:p w:rsidR="006308A3" w:rsidP="006308A3" w14:paraId="0978245B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E43FE1">
        <w:rPr>
          <w:rFonts w:ascii="Times New Roman" w:hAnsi="Times New Roman"/>
          <w:b/>
          <w:bCs/>
          <w:snapToGrid w:val="0"/>
          <w:u w:val="single"/>
        </w:rPr>
        <w:t>Change #</w:t>
      </w:r>
      <w:r w:rsidRPr="00E43FE1" w:rsidR="00E43FE1">
        <w:rPr>
          <w:rFonts w:ascii="Times New Roman" w:hAnsi="Times New Roman"/>
          <w:b/>
          <w:bCs/>
          <w:snapToGrid w:val="0"/>
          <w:u w:val="single"/>
        </w:rPr>
        <w:t>3</w:t>
      </w:r>
      <w:r w:rsidRPr="00FA07CA">
        <w:rPr>
          <w:rFonts w:ascii="Times New Roman" w:hAnsi="Times New Roman"/>
          <w:snapToGrid w:val="0"/>
        </w:rPr>
        <w:t xml:space="preserve">:  We </w:t>
      </w:r>
      <w:r w:rsidR="003B211E">
        <w:rPr>
          <w:rFonts w:ascii="Times New Roman" w:hAnsi="Times New Roman"/>
          <w:snapToGrid w:val="0"/>
        </w:rPr>
        <w:t>are relocating</w:t>
      </w:r>
      <w:r w:rsidRPr="00FA07CA" w:rsidR="00FA07CA">
        <w:rPr>
          <w:rFonts w:ascii="Times New Roman" w:hAnsi="Times New Roman"/>
          <w:snapToGrid w:val="0"/>
        </w:rPr>
        <w:t xml:space="preserve"> the Privacy Act Statement </w:t>
      </w:r>
      <w:r w:rsidR="003B211E">
        <w:rPr>
          <w:rFonts w:ascii="Times New Roman" w:hAnsi="Times New Roman"/>
          <w:snapToGrid w:val="0"/>
        </w:rPr>
        <w:t xml:space="preserve">to appear prior to the respondent submitting information. </w:t>
      </w:r>
    </w:p>
    <w:p w:rsidR="006308A3" w:rsidP="006308A3" w14:paraId="6117624A" w14:textId="77777777">
      <w:pPr>
        <w:ind w:left="360"/>
        <w:rPr>
          <w:rFonts w:ascii="Times New Roman" w:hAnsi="Times New Roman"/>
          <w:snapToGrid w:val="0"/>
        </w:rPr>
      </w:pPr>
    </w:p>
    <w:p w:rsidR="00603891" w:rsidP="003B211E" w14:paraId="5922A9AA" w14:textId="77777777">
      <w:pPr>
        <w:ind w:left="360"/>
        <w:rPr>
          <w:rFonts w:ascii="Times New Roman" w:hAnsi="Times New Roman"/>
          <w:snapToGrid w:val="0"/>
        </w:rPr>
      </w:pPr>
      <w:r w:rsidRPr="006308A3">
        <w:rPr>
          <w:rFonts w:ascii="Times New Roman" w:hAnsi="Times New Roman"/>
          <w:snapToGrid w:val="0"/>
        </w:rPr>
        <w:t>J</w:t>
      </w:r>
      <w:r w:rsidRPr="00E43FE1">
        <w:rPr>
          <w:rFonts w:ascii="Times New Roman" w:hAnsi="Times New Roman"/>
          <w:b/>
          <w:bCs/>
          <w:snapToGrid w:val="0"/>
          <w:u w:val="single"/>
        </w:rPr>
        <w:t>ustification #</w:t>
      </w:r>
      <w:r w:rsidR="00E43FE1">
        <w:rPr>
          <w:rFonts w:ascii="Times New Roman" w:hAnsi="Times New Roman"/>
          <w:b/>
          <w:bCs/>
          <w:snapToGrid w:val="0"/>
          <w:u w:val="single"/>
        </w:rPr>
        <w:t>3</w:t>
      </w:r>
      <w:r w:rsidRPr="00E43FE1">
        <w:rPr>
          <w:rFonts w:ascii="Times New Roman" w:hAnsi="Times New Roman"/>
          <w:b/>
          <w:bCs/>
          <w:snapToGrid w:val="0"/>
          <w:u w:val="single"/>
        </w:rPr>
        <w:t>:</w:t>
      </w:r>
      <w:r w:rsidRPr="006308A3">
        <w:rPr>
          <w:rFonts w:ascii="Times New Roman" w:hAnsi="Times New Roman"/>
          <w:snapToGrid w:val="0"/>
        </w:rPr>
        <w:t xml:space="preserve">  </w:t>
      </w:r>
      <w:r w:rsidR="003B211E">
        <w:rPr>
          <w:rFonts w:ascii="Times New Roman" w:hAnsi="Times New Roman"/>
          <w:snapToGrid w:val="0"/>
        </w:rPr>
        <w:t>To ensure compliance with the Privacy Act, we are placing the Privacy Act Statement in a location where the respondent will have the opportunity to read it prior to submitting information.</w:t>
      </w:r>
      <w:r w:rsidR="00E43FE1">
        <w:rPr>
          <w:rFonts w:ascii="Times New Roman" w:hAnsi="Times New Roman"/>
          <w:snapToGrid w:val="0"/>
        </w:rPr>
        <w:t xml:space="preserve">- </w:t>
      </w:r>
      <w:r w:rsidR="003B211E">
        <w:rPr>
          <w:rFonts w:ascii="Times New Roman" w:hAnsi="Times New Roman"/>
          <w:snapToGrid w:val="0"/>
        </w:rPr>
        <w:t xml:space="preserve"> Currently, the respondent may read the Privacy Act Statement by clicking a link titled “Privacy Act Statement.</w:t>
      </w:r>
      <w:r w:rsidR="00E43FE1">
        <w:rPr>
          <w:rFonts w:ascii="Times New Roman" w:hAnsi="Times New Roman"/>
          <w:snapToGrid w:val="0"/>
        </w:rPr>
        <w:t>”, h</w:t>
      </w:r>
      <w:r w:rsidR="003B211E">
        <w:rPr>
          <w:rFonts w:ascii="Times New Roman" w:hAnsi="Times New Roman"/>
          <w:snapToGrid w:val="0"/>
        </w:rPr>
        <w:t>owever</w:t>
      </w:r>
      <w:r w:rsidR="00E43FE1">
        <w:rPr>
          <w:rFonts w:ascii="Times New Roman" w:hAnsi="Times New Roman"/>
          <w:snapToGrid w:val="0"/>
        </w:rPr>
        <w:t>;</w:t>
      </w:r>
      <w:r w:rsidR="003B211E">
        <w:rPr>
          <w:rFonts w:ascii="Times New Roman" w:hAnsi="Times New Roman"/>
          <w:snapToGrid w:val="0"/>
        </w:rPr>
        <w:t xml:space="preserve"> the respondent </w:t>
      </w:r>
      <w:r w:rsidR="003B211E">
        <w:rPr>
          <w:rFonts w:ascii="Times New Roman" w:hAnsi="Times New Roman"/>
          <w:snapToGrid w:val="0"/>
        </w:rPr>
        <w:t>is not required</w:t>
      </w:r>
      <w:r w:rsidR="003B211E">
        <w:rPr>
          <w:rFonts w:ascii="Times New Roman" w:hAnsi="Times New Roman"/>
          <w:snapToGrid w:val="0"/>
        </w:rPr>
        <w:t xml:space="preserve"> to view the Privacy Act Statement prior to submitting information. We propose to relocate the Privacy Act Statement, so that it is always visible to the respondent prior to submitting information. </w:t>
      </w:r>
    </w:p>
    <w:p w:rsidR="00F75C78" w:rsidP="00F75C78" w14:paraId="21D3D778" w14:textId="77777777"/>
    <w:p w:rsidR="00C2710B" w:rsidRPr="009775DF" w:rsidP="00C2710B" w14:paraId="56FDE1F8" w14:textId="77777777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>This action does not affect the public reporting burden.</w:t>
      </w:r>
    </w:p>
    <w:p w:rsidR="00C2710B" w:rsidP="00C03EDF" w14:paraId="64D2DCF4" w14:textId="77777777">
      <w:pPr>
        <w:rPr>
          <w:rFonts w:ascii="Times New Roman" w:hAnsi="Times New Roman"/>
          <w:snapToGrid w:val="0"/>
        </w:rPr>
      </w:pPr>
    </w:p>
    <w:p w:rsidR="00330A53" w:rsidP="00C03EDF" w14:paraId="08737222" w14:textId="77777777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</w:t>
      </w:r>
      <w:r w:rsidR="00FF4D38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will </w:t>
      </w:r>
      <w:r w:rsidR="0001221E">
        <w:rPr>
          <w:rFonts w:ascii="Times New Roman" w:hAnsi="Times New Roman"/>
          <w:snapToGrid w:val="0"/>
        </w:rPr>
        <w:t xml:space="preserve">implement </w:t>
      </w:r>
      <w:r>
        <w:rPr>
          <w:rFonts w:ascii="Times New Roman" w:hAnsi="Times New Roman"/>
          <w:snapToGrid w:val="0"/>
        </w:rPr>
        <w:t>these changes upon OMB approval.</w:t>
      </w:r>
    </w:p>
    <w:p w:rsidR="00330A53" w:rsidP="00C03EDF" w14:paraId="4FEE2EA2" w14:textId="77777777">
      <w:pPr>
        <w:rPr>
          <w:rFonts w:ascii="Times New Roman" w:hAnsi="Times New Roman"/>
          <w:snapToGrid w:val="0"/>
        </w:rPr>
      </w:pPr>
    </w:p>
    <w:sectPr w:rsidSect="00124B0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083298"/>
    <w:multiLevelType w:val="hybridMultilevel"/>
    <w:tmpl w:val="40BE23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837761">
    <w:abstractNumId w:val="0"/>
  </w:num>
  <w:num w:numId="2" w16cid:durableId="7897384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3BE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0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5C9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5B6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155"/>
    <w:rsid w:val="00113A5A"/>
    <w:rsid w:val="001143ED"/>
    <w:rsid w:val="00115D86"/>
    <w:rsid w:val="00117A12"/>
    <w:rsid w:val="00117A16"/>
    <w:rsid w:val="00120601"/>
    <w:rsid w:val="0012259C"/>
    <w:rsid w:val="001234B1"/>
    <w:rsid w:val="00124B06"/>
    <w:rsid w:val="001254B7"/>
    <w:rsid w:val="0012773E"/>
    <w:rsid w:val="001301C6"/>
    <w:rsid w:val="00132EDF"/>
    <w:rsid w:val="0013493F"/>
    <w:rsid w:val="001361E9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2C2"/>
    <w:rsid w:val="00187BE6"/>
    <w:rsid w:val="00190031"/>
    <w:rsid w:val="00191102"/>
    <w:rsid w:val="00192016"/>
    <w:rsid w:val="00194FB7"/>
    <w:rsid w:val="00195E23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C5D1C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391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0A"/>
    <w:rsid w:val="00237585"/>
    <w:rsid w:val="00241345"/>
    <w:rsid w:val="0024413D"/>
    <w:rsid w:val="00250589"/>
    <w:rsid w:val="0025115C"/>
    <w:rsid w:val="00255C08"/>
    <w:rsid w:val="00257808"/>
    <w:rsid w:val="002618F3"/>
    <w:rsid w:val="0026238C"/>
    <w:rsid w:val="002625B6"/>
    <w:rsid w:val="00262A2A"/>
    <w:rsid w:val="00262B15"/>
    <w:rsid w:val="00265DC5"/>
    <w:rsid w:val="00267C8A"/>
    <w:rsid w:val="002741A1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1BD"/>
    <w:rsid w:val="002C2C28"/>
    <w:rsid w:val="002C3BB6"/>
    <w:rsid w:val="002C476F"/>
    <w:rsid w:val="002C4F8E"/>
    <w:rsid w:val="002C546A"/>
    <w:rsid w:val="002D2D08"/>
    <w:rsid w:val="002D2FBD"/>
    <w:rsid w:val="002D5DE2"/>
    <w:rsid w:val="002D63BE"/>
    <w:rsid w:val="002D63F2"/>
    <w:rsid w:val="002D683C"/>
    <w:rsid w:val="002E676D"/>
    <w:rsid w:val="002E6D36"/>
    <w:rsid w:val="002F40E2"/>
    <w:rsid w:val="002F5CE6"/>
    <w:rsid w:val="00300366"/>
    <w:rsid w:val="00300EA9"/>
    <w:rsid w:val="00302DDC"/>
    <w:rsid w:val="00303EA6"/>
    <w:rsid w:val="00304CD3"/>
    <w:rsid w:val="003115D5"/>
    <w:rsid w:val="003135EE"/>
    <w:rsid w:val="003163FD"/>
    <w:rsid w:val="00317EB7"/>
    <w:rsid w:val="003217A5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11E"/>
    <w:rsid w:val="003B23DE"/>
    <w:rsid w:val="003B4304"/>
    <w:rsid w:val="003B7778"/>
    <w:rsid w:val="003C0262"/>
    <w:rsid w:val="003C3BFE"/>
    <w:rsid w:val="003C4D0B"/>
    <w:rsid w:val="003C54AC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05CCB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49B7"/>
    <w:rsid w:val="00476C32"/>
    <w:rsid w:val="00476F42"/>
    <w:rsid w:val="00480884"/>
    <w:rsid w:val="00480A1E"/>
    <w:rsid w:val="00482360"/>
    <w:rsid w:val="00483FE5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672B"/>
    <w:rsid w:val="004B7C44"/>
    <w:rsid w:val="004C00B8"/>
    <w:rsid w:val="004C03D2"/>
    <w:rsid w:val="004C0FE3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0018"/>
    <w:rsid w:val="0052130C"/>
    <w:rsid w:val="00524F1A"/>
    <w:rsid w:val="005267D9"/>
    <w:rsid w:val="005308A2"/>
    <w:rsid w:val="005349ED"/>
    <w:rsid w:val="00534FAA"/>
    <w:rsid w:val="005350FF"/>
    <w:rsid w:val="00535221"/>
    <w:rsid w:val="00535AE2"/>
    <w:rsid w:val="00540816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28F2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9672E"/>
    <w:rsid w:val="005A1663"/>
    <w:rsid w:val="005A2F60"/>
    <w:rsid w:val="005A34FB"/>
    <w:rsid w:val="005A517F"/>
    <w:rsid w:val="005A7A50"/>
    <w:rsid w:val="005B05BC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C54E7"/>
    <w:rsid w:val="005D10A4"/>
    <w:rsid w:val="005D607A"/>
    <w:rsid w:val="005E26C5"/>
    <w:rsid w:val="005E2C22"/>
    <w:rsid w:val="005E689B"/>
    <w:rsid w:val="005E70ED"/>
    <w:rsid w:val="005F1FB4"/>
    <w:rsid w:val="005F3088"/>
    <w:rsid w:val="005F42F8"/>
    <w:rsid w:val="005F4F15"/>
    <w:rsid w:val="005F5F10"/>
    <w:rsid w:val="005F6300"/>
    <w:rsid w:val="00603891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08A3"/>
    <w:rsid w:val="00633A1E"/>
    <w:rsid w:val="006347F4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36A1"/>
    <w:rsid w:val="00654030"/>
    <w:rsid w:val="0066234A"/>
    <w:rsid w:val="00662DDB"/>
    <w:rsid w:val="00662DEB"/>
    <w:rsid w:val="0066750E"/>
    <w:rsid w:val="00667926"/>
    <w:rsid w:val="00670361"/>
    <w:rsid w:val="006703DA"/>
    <w:rsid w:val="00670C96"/>
    <w:rsid w:val="00670E48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18A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1996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0EF6"/>
    <w:rsid w:val="00763277"/>
    <w:rsid w:val="007632D5"/>
    <w:rsid w:val="007674A8"/>
    <w:rsid w:val="007676CE"/>
    <w:rsid w:val="00771360"/>
    <w:rsid w:val="00771E65"/>
    <w:rsid w:val="007731CB"/>
    <w:rsid w:val="00773CD3"/>
    <w:rsid w:val="00774BB7"/>
    <w:rsid w:val="00775793"/>
    <w:rsid w:val="007839DB"/>
    <w:rsid w:val="00783A7F"/>
    <w:rsid w:val="00783C02"/>
    <w:rsid w:val="007856E4"/>
    <w:rsid w:val="007871AA"/>
    <w:rsid w:val="00787638"/>
    <w:rsid w:val="00790853"/>
    <w:rsid w:val="00792BC4"/>
    <w:rsid w:val="007940FE"/>
    <w:rsid w:val="00795849"/>
    <w:rsid w:val="007972F3"/>
    <w:rsid w:val="007A1B8C"/>
    <w:rsid w:val="007A468E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D5D70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7F52F7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4F3"/>
    <w:rsid w:val="008838BE"/>
    <w:rsid w:val="00887C88"/>
    <w:rsid w:val="008912EE"/>
    <w:rsid w:val="0089474B"/>
    <w:rsid w:val="00897376"/>
    <w:rsid w:val="008979F9"/>
    <w:rsid w:val="008A131E"/>
    <w:rsid w:val="008A2AD5"/>
    <w:rsid w:val="008A4A64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5459"/>
    <w:rsid w:val="00910DD0"/>
    <w:rsid w:val="009127BB"/>
    <w:rsid w:val="00913768"/>
    <w:rsid w:val="00913EFB"/>
    <w:rsid w:val="009154F2"/>
    <w:rsid w:val="00915730"/>
    <w:rsid w:val="00920398"/>
    <w:rsid w:val="0092081B"/>
    <w:rsid w:val="009306D4"/>
    <w:rsid w:val="00930D4B"/>
    <w:rsid w:val="009333B9"/>
    <w:rsid w:val="009369C0"/>
    <w:rsid w:val="00937077"/>
    <w:rsid w:val="009410F2"/>
    <w:rsid w:val="00945621"/>
    <w:rsid w:val="009460FF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1FCA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3AF0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2207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4670"/>
    <w:rsid w:val="00A35121"/>
    <w:rsid w:val="00A35432"/>
    <w:rsid w:val="00A35962"/>
    <w:rsid w:val="00A36900"/>
    <w:rsid w:val="00A42E36"/>
    <w:rsid w:val="00A45035"/>
    <w:rsid w:val="00A4625F"/>
    <w:rsid w:val="00A4773D"/>
    <w:rsid w:val="00A51B77"/>
    <w:rsid w:val="00A52C88"/>
    <w:rsid w:val="00A53506"/>
    <w:rsid w:val="00A555DF"/>
    <w:rsid w:val="00A557E2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2F5"/>
    <w:rsid w:val="00A94693"/>
    <w:rsid w:val="00A95501"/>
    <w:rsid w:val="00A95983"/>
    <w:rsid w:val="00A96704"/>
    <w:rsid w:val="00A97121"/>
    <w:rsid w:val="00A97B67"/>
    <w:rsid w:val="00AA28FE"/>
    <w:rsid w:val="00AA29EB"/>
    <w:rsid w:val="00AA2C12"/>
    <w:rsid w:val="00AA5028"/>
    <w:rsid w:val="00AA55D0"/>
    <w:rsid w:val="00AA6030"/>
    <w:rsid w:val="00AA79B5"/>
    <w:rsid w:val="00AA79FD"/>
    <w:rsid w:val="00AC01DE"/>
    <w:rsid w:val="00AC2EEB"/>
    <w:rsid w:val="00AD1317"/>
    <w:rsid w:val="00AD1556"/>
    <w:rsid w:val="00AD3E70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06316"/>
    <w:rsid w:val="00B063C3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46A3F"/>
    <w:rsid w:val="00B53163"/>
    <w:rsid w:val="00B5465D"/>
    <w:rsid w:val="00B56E7B"/>
    <w:rsid w:val="00B6087F"/>
    <w:rsid w:val="00B6383B"/>
    <w:rsid w:val="00B67763"/>
    <w:rsid w:val="00B76768"/>
    <w:rsid w:val="00B77AA8"/>
    <w:rsid w:val="00B803FE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54EC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C674E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5FD6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10B"/>
    <w:rsid w:val="00C27AFE"/>
    <w:rsid w:val="00C3006C"/>
    <w:rsid w:val="00C30296"/>
    <w:rsid w:val="00C34C83"/>
    <w:rsid w:val="00C35526"/>
    <w:rsid w:val="00C402E0"/>
    <w:rsid w:val="00C444F6"/>
    <w:rsid w:val="00C44E2F"/>
    <w:rsid w:val="00C51C54"/>
    <w:rsid w:val="00C52BB1"/>
    <w:rsid w:val="00C554C5"/>
    <w:rsid w:val="00C56675"/>
    <w:rsid w:val="00C56966"/>
    <w:rsid w:val="00C57656"/>
    <w:rsid w:val="00C60254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A738B"/>
    <w:rsid w:val="00CB0121"/>
    <w:rsid w:val="00CB0D60"/>
    <w:rsid w:val="00CB0F9E"/>
    <w:rsid w:val="00CB1B9D"/>
    <w:rsid w:val="00CB1F3D"/>
    <w:rsid w:val="00CB3BBC"/>
    <w:rsid w:val="00CB6399"/>
    <w:rsid w:val="00CB6A82"/>
    <w:rsid w:val="00CB6BF0"/>
    <w:rsid w:val="00CB7B82"/>
    <w:rsid w:val="00CC0479"/>
    <w:rsid w:val="00CC21F1"/>
    <w:rsid w:val="00CC228B"/>
    <w:rsid w:val="00CC3958"/>
    <w:rsid w:val="00CC5E15"/>
    <w:rsid w:val="00CC6C0C"/>
    <w:rsid w:val="00CC71EB"/>
    <w:rsid w:val="00CC7B08"/>
    <w:rsid w:val="00CD03F7"/>
    <w:rsid w:val="00CD1D8D"/>
    <w:rsid w:val="00CE133F"/>
    <w:rsid w:val="00CE1354"/>
    <w:rsid w:val="00CE2540"/>
    <w:rsid w:val="00CE4FF9"/>
    <w:rsid w:val="00CE521D"/>
    <w:rsid w:val="00CE5CB1"/>
    <w:rsid w:val="00CF1159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078AF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2A38"/>
    <w:rsid w:val="00D43314"/>
    <w:rsid w:val="00D51CAF"/>
    <w:rsid w:val="00D52F73"/>
    <w:rsid w:val="00D539AC"/>
    <w:rsid w:val="00D54557"/>
    <w:rsid w:val="00D55F40"/>
    <w:rsid w:val="00D57BF0"/>
    <w:rsid w:val="00D64CF8"/>
    <w:rsid w:val="00D66C79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22A"/>
    <w:rsid w:val="00D96C76"/>
    <w:rsid w:val="00D97DCA"/>
    <w:rsid w:val="00D97E88"/>
    <w:rsid w:val="00DA0824"/>
    <w:rsid w:val="00DA1B56"/>
    <w:rsid w:val="00DA1C9C"/>
    <w:rsid w:val="00DA3B8B"/>
    <w:rsid w:val="00DA50E7"/>
    <w:rsid w:val="00DA6E46"/>
    <w:rsid w:val="00DB3C8E"/>
    <w:rsid w:val="00DC44E9"/>
    <w:rsid w:val="00DC44EB"/>
    <w:rsid w:val="00DC53FE"/>
    <w:rsid w:val="00DC53FF"/>
    <w:rsid w:val="00DC5443"/>
    <w:rsid w:val="00DC5766"/>
    <w:rsid w:val="00DC5D45"/>
    <w:rsid w:val="00DD35DB"/>
    <w:rsid w:val="00DD3A3E"/>
    <w:rsid w:val="00DD55EE"/>
    <w:rsid w:val="00DD6EBA"/>
    <w:rsid w:val="00DD7945"/>
    <w:rsid w:val="00DE2695"/>
    <w:rsid w:val="00DF21AB"/>
    <w:rsid w:val="00DF21AC"/>
    <w:rsid w:val="00DF4321"/>
    <w:rsid w:val="00E01241"/>
    <w:rsid w:val="00E03CC3"/>
    <w:rsid w:val="00E10A54"/>
    <w:rsid w:val="00E115E9"/>
    <w:rsid w:val="00E15514"/>
    <w:rsid w:val="00E157B0"/>
    <w:rsid w:val="00E20C04"/>
    <w:rsid w:val="00E25448"/>
    <w:rsid w:val="00E26A9C"/>
    <w:rsid w:val="00E275E5"/>
    <w:rsid w:val="00E307F1"/>
    <w:rsid w:val="00E31090"/>
    <w:rsid w:val="00E31D38"/>
    <w:rsid w:val="00E36B8A"/>
    <w:rsid w:val="00E36D5E"/>
    <w:rsid w:val="00E4166E"/>
    <w:rsid w:val="00E43FE1"/>
    <w:rsid w:val="00E478D5"/>
    <w:rsid w:val="00E51D0F"/>
    <w:rsid w:val="00E531D5"/>
    <w:rsid w:val="00E538CC"/>
    <w:rsid w:val="00E574E7"/>
    <w:rsid w:val="00E60ACC"/>
    <w:rsid w:val="00E73899"/>
    <w:rsid w:val="00E7434A"/>
    <w:rsid w:val="00E743BC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5405"/>
    <w:rsid w:val="00E962EE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C7F47"/>
    <w:rsid w:val="00ED1BF5"/>
    <w:rsid w:val="00ED3F8C"/>
    <w:rsid w:val="00EE4833"/>
    <w:rsid w:val="00EF2106"/>
    <w:rsid w:val="00EF3412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5EF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246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75C78"/>
    <w:rsid w:val="00F82CC0"/>
    <w:rsid w:val="00F84745"/>
    <w:rsid w:val="00F85933"/>
    <w:rsid w:val="00F91965"/>
    <w:rsid w:val="00F935CC"/>
    <w:rsid w:val="00F9385A"/>
    <w:rsid w:val="00F93A89"/>
    <w:rsid w:val="00F95DB7"/>
    <w:rsid w:val="00FA07CA"/>
    <w:rsid w:val="00FA2545"/>
    <w:rsid w:val="00FA4FEA"/>
    <w:rsid w:val="00FA50CD"/>
    <w:rsid w:val="00FA571A"/>
    <w:rsid w:val="00FA6EF8"/>
    <w:rsid w:val="00FB39FE"/>
    <w:rsid w:val="00FB50AB"/>
    <w:rsid w:val="00FC221A"/>
    <w:rsid w:val="00FC33C2"/>
    <w:rsid w:val="00FC423E"/>
    <w:rsid w:val="00FC4840"/>
    <w:rsid w:val="00FC5785"/>
    <w:rsid w:val="00FC5B22"/>
    <w:rsid w:val="00FC795C"/>
    <w:rsid w:val="00FD29C9"/>
    <w:rsid w:val="00FD311B"/>
    <w:rsid w:val="00FD41CB"/>
    <w:rsid w:val="00FD61E6"/>
    <w:rsid w:val="00FE011A"/>
    <w:rsid w:val="00FE09AC"/>
    <w:rsid w:val="00FE22B7"/>
    <w:rsid w:val="00FE759F"/>
    <w:rsid w:val="00FF4D38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7A2D13"/>
  <w15:chartTrackingRefBased/>
  <w15:docId w15:val="{A20AC2E1-62D6-4B31-8E5F-E9F00417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Hyperlink">
    <w:name w:val="Hyperlink"/>
    <w:uiPriority w:val="99"/>
    <w:unhideWhenUsed/>
    <w:rsid w:val="00124B06"/>
    <w:rPr>
      <w:color w:val="0033DD"/>
      <w:u w:val="single"/>
    </w:rPr>
  </w:style>
  <w:style w:type="paragraph" w:styleId="BalloonText">
    <w:name w:val="Balloon Text"/>
    <w:basedOn w:val="Normal"/>
    <w:link w:val="BalloonTextChar"/>
    <w:rsid w:val="00474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49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51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D0F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E51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D0F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policynet.ba.ssa.gov/repository/cfr20/404/404-2018.htm" TargetMode="External" /><Relationship Id="rId5" Type="http://schemas.openxmlformats.org/officeDocument/2006/relationships/hyperlink" Target="http://policynet.ba.ssa.gov/repository/cfr20/416/416-0618.ht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2023-08-21T14:50:00Z</dcterms:created>
  <dcterms:modified xsi:type="dcterms:W3CDTF">2023-08-21T14:50:00Z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620195430</vt:i4>
  </property>
  <property fmtid="{D5CDD505-2E9C-101B-9397-08002B2CF9AE}" pid="3" name="_AuthorEmail">
    <vt:lpwstr>OISP.ORPDP.Controls@ssa.gov</vt:lpwstr>
  </property>
  <property fmtid="{D5CDD505-2E9C-101B-9397-08002B2CF9AE}" pid="4" name="_AuthorEmailDisplayName">
    <vt:lpwstr>^OISP ORPDP Controls</vt:lpwstr>
  </property>
  <property fmtid="{D5CDD505-2E9C-101B-9397-08002B2CF9AE}" pid="5" name="_EmailSubject">
    <vt:lpwstr>Request for Assistance: OMB No. 0960-0814, Proposed Changes to SSA-4547 Advance Designation of Representative Payee - Paper Form and iClaim Versions</vt:lpwstr>
  </property>
  <property fmtid="{D5CDD505-2E9C-101B-9397-08002B2CF9AE}" pid="6" name="_NewReviewCycle">
    <vt:lpwstr/>
  </property>
  <property fmtid="{D5CDD505-2E9C-101B-9397-08002B2CF9AE}" pid="7" name="_PreviousAdHocReviewCycleID">
    <vt:i4>620195430</vt:i4>
  </property>
  <property fmtid="{D5CDD505-2E9C-101B-9397-08002B2CF9AE}" pid="8" name="_ReviewingToolsShownOnce">
    <vt:lpwstr/>
  </property>
</Properties>
</file>