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AE0D1F" w:rsidR="007D4C26" w:rsidP="00733C44" w:rsidRDefault="007D4C26" w14:paraId="1547F9F0" w14:textId="77777777">
      <w:pPr>
        <w:spacing w:after="0" w:line="240" w:lineRule="auto"/>
        <w:rPr>
          <w:rFonts w:cs="Arial"/>
          <w:i/>
          <w:sz w:val="18"/>
          <w:szCs w:val="18"/>
        </w:rPr>
      </w:pPr>
    </w:p>
    <w:p w:rsidRPr="00AE0D1F" w:rsidR="00437DA2" w:rsidP="00881349" w:rsidRDefault="00016546" w14:paraId="054C388B" w14:textId="372CB8B8">
      <w:pPr>
        <w:pBdr>
          <w:top w:val="single" w:color="5E1785" w:sz="12" w:space="1"/>
        </w:pBdr>
        <w:spacing w:after="0" w:line="240" w:lineRule="auto"/>
        <w:rPr>
          <w:rFonts w:cs="Arial"/>
          <w:i/>
          <w:sz w:val="18"/>
          <w:szCs w:val="18"/>
        </w:rPr>
      </w:pPr>
      <w:r w:rsidRPr="00AE0D1F">
        <w:rPr>
          <w:rFonts w:cs="Arial"/>
          <w:i/>
          <w:sz w:val="18"/>
          <w:szCs w:val="18"/>
        </w:rPr>
        <w:t>The scope of the Programmatic Review and Clearance Process for NPS-Sponsored Public Surveys is limited and will only include individual surveys of park visitors, potential park visitors, and residents of communities near parks. Use of the programmatic review will be limited to non-controversial surveys of park visitors, potential park visitors, and/or residents of communities near parks that are not likely to include topics of significant interest in the review process. Additionally, this process is limited to non-controversial information collections that do not attract attention to significant, sensitive, or political issues.   Examples of significant, sensitive, or political issues include: seeking opinions regarding political figures; obtaining citizen feedback related to high-visibility or high-impact issues like the reintroduction of wolves in Yellowstone National Park, the delisting of specific Endangered Species, or drilling in the Arctic National Wildlife Refuge.</w:t>
      </w:r>
    </w:p>
    <w:p w:rsidRPr="00AE0D1F" w:rsidR="00733C44" w:rsidP="00733C44" w:rsidRDefault="00733C44" w14:paraId="49B74715" w14:textId="77777777">
      <w:pPr>
        <w:spacing w:after="0" w:line="240" w:lineRule="auto"/>
        <w:rPr>
          <w:rFonts w:cs="Arial"/>
          <w:i/>
          <w:sz w:val="18"/>
          <w:szCs w:val="18"/>
        </w:rPr>
      </w:pPr>
    </w:p>
    <w:p w:rsidRPr="00AE0D1F" w:rsidR="00B85872" w:rsidP="00733C44" w:rsidRDefault="00B85872" w14:paraId="5BCCA4FA" w14:textId="64D8B2AC">
      <w:pPr>
        <w:pBdr>
          <w:top w:val="single" w:color="5E1785" w:sz="18" w:space="1"/>
        </w:pBdr>
        <w:spacing w:after="0" w:line="240" w:lineRule="auto"/>
        <w:rPr>
          <w:rFonts w:cs="Arial"/>
          <w:i/>
          <w:sz w:val="18"/>
          <w:szCs w:val="18"/>
        </w:rPr>
      </w:pPr>
    </w:p>
    <w:p w:rsidRPr="00C741BC" w:rsidR="00AD4A97" w:rsidP="00C741BC" w:rsidRDefault="00391556" w14:paraId="417CAD3D" w14:textId="1B5732F0">
      <w:pPr>
        <w:tabs>
          <w:tab w:val="left" w:pos="1980"/>
          <w:tab w:val="left" w:pos="3330"/>
          <w:tab w:val="left" w:pos="5040"/>
        </w:tabs>
        <w:spacing w:after="0" w:line="360" w:lineRule="auto"/>
        <w:ind w:left="6030"/>
        <w:rPr>
          <w:rFonts w:cs="Arial"/>
          <w:b/>
          <w:bCs/>
        </w:rPr>
      </w:pPr>
      <w:r w:rsidRPr="00C741BC">
        <w:rPr>
          <w:rStyle w:val="Heading2Char"/>
          <w:rFonts w:asciiTheme="minorHAnsi" w:hAnsiTheme="minorHAnsi"/>
          <w:b/>
          <w:bCs/>
          <w:sz w:val="22"/>
          <w:szCs w:val="22"/>
        </w:rPr>
        <w:t>SUBMISSION DATE</w:t>
      </w:r>
      <w:r w:rsidRPr="00C741BC" w:rsidR="00016546">
        <w:rPr>
          <w:rFonts w:cs="Arial"/>
          <w:b/>
          <w:bCs/>
        </w:rPr>
        <w:t>:</w:t>
      </w:r>
      <w:r w:rsidRPr="00C741BC" w:rsidR="00016546">
        <w:rPr>
          <w:rFonts w:cs="Arial"/>
          <w:b/>
          <w:bCs/>
        </w:rPr>
        <w:tab/>
      </w:r>
      <w:sdt>
        <w:sdtPr>
          <w:rPr>
            <w:rFonts w:cs="Arial"/>
            <w:b/>
            <w:bCs/>
          </w:rPr>
          <w:id w:val="-1234932130"/>
          <w:placeholder>
            <w:docPart w:val="DefaultPlaceholder_-1854013437"/>
          </w:placeholder>
          <w:date w:fullDate="2021-05-30T00:00:00Z">
            <w:dateFormat w:val="M/d/yyyy"/>
            <w:lid w:val="en-US"/>
            <w:storeMappedDataAs w:val="dateTime"/>
            <w:calendar w:val="gregorian"/>
          </w:date>
        </w:sdtPr>
        <w:sdtEndPr/>
        <w:sdtContent>
          <w:r w:rsidR="00DF1697">
            <w:rPr>
              <w:rFonts w:cs="Arial"/>
              <w:b/>
              <w:bCs/>
            </w:rPr>
            <w:t>5/</w:t>
          </w:r>
          <w:r w:rsidR="000D1B53">
            <w:rPr>
              <w:rFonts w:cs="Arial"/>
              <w:b/>
              <w:bCs/>
            </w:rPr>
            <w:t>30</w:t>
          </w:r>
          <w:r w:rsidR="002836B7">
            <w:rPr>
              <w:rFonts w:cs="Arial"/>
              <w:b/>
              <w:bCs/>
            </w:rPr>
            <w:t>/2021</w:t>
          </w:r>
        </w:sdtContent>
      </w:sdt>
    </w:p>
    <w:p w:rsidRPr="00AA564F" w:rsidR="00674E50" w:rsidP="00AA564F" w:rsidRDefault="00391556" w14:paraId="7F327F71" w14:textId="4CF98637">
      <w:pPr>
        <w:pStyle w:val="Heading2"/>
        <w:rPr>
          <w:rFonts w:asciiTheme="minorHAnsi" w:hAnsiTheme="minorHAnsi"/>
          <w:b/>
          <w:bCs/>
          <w:i/>
          <w:sz w:val="22"/>
          <w:szCs w:val="22"/>
        </w:rPr>
      </w:pPr>
      <w:r w:rsidRPr="00AA564F">
        <w:rPr>
          <w:rFonts w:asciiTheme="minorHAnsi" w:hAnsiTheme="minorHAnsi"/>
          <w:b/>
          <w:sz w:val="22"/>
          <w:szCs w:val="22"/>
        </w:rPr>
        <w:t>PROJECT TITLE</w:t>
      </w:r>
      <w:r w:rsidRPr="00AA564F" w:rsidR="00DA5C9A">
        <w:rPr>
          <w:rFonts w:asciiTheme="minorHAnsi" w:hAnsiTheme="minorHAnsi"/>
          <w:b/>
          <w:sz w:val="22"/>
          <w:szCs w:val="22"/>
        </w:rPr>
        <w:t>:</w:t>
      </w:r>
      <w:r w:rsidRPr="00AA564F" w:rsidR="00674E50">
        <w:rPr>
          <w:rFonts w:asciiTheme="minorHAnsi" w:hAnsiTheme="minorHAnsi"/>
          <w:sz w:val="22"/>
          <w:szCs w:val="22"/>
        </w:rPr>
        <w:t xml:space="preserve">  </w:t>
      </w:r>
      <w:r w:rsidRPr="00AA564F" w:rsidR="00685D04">
        <w:rPr>
          <w:rFonts w:asciiTheme="minorHAnsi" w:hAnsiTheme="minorHAnsi"/>
          <w:sz w:val="22"/>
          <w:szCs w:val="22"/>
          <w:lang w:bidi="en-US"/>
        </w:rPr>
        <w:t xml:space="preserve"> </w:t>
      </w:r>
      <w:r w:rsidRPr="00AA564F" w:rsidR="00285C1F">
        <w:rPr>
          <w:rFonts w:eastAsia="Arial" w:asciiTheme="minorHAnsi" w:hAnsiTheme="minorHAnsi"/>
          <w:sz w:val="22"/>
          <w:szCs w:val="22"/>
        </w:rPr>
        <w:t>Colter Bay Visitor Use and Experience Study</w:t>
      </w:r>
    </w:p>
    <w:p w:rsidRPr="00AE0D1F" w:rsidR="00B85872" w:rsidP="00881349" w:rsidRDefault="00B85872" w14:paraId="32034FF0" w14:textId="77777777">
      <w:pPr>
        <w:tabs>
          <w:tab w:val="left" w:pos="1980"/>
          <w:tab w:val="left" w:pos="3330"/>
          <w:tab w:val="left" w:pos="5040"/>
        </w:tabs>
        <w:spacing w:after="0" w:line="240" w:lineRule="auto"/>
        <w:ind w:left="1530" w:hanging="1530"/>
        <w:rPr>
          <w:rFonts w:cs="Arial"/>
          <w:b/>
          <w:bCs/>
          <w:i/>
        </w:rPr>
      </w:pPr>
    </w:p>
    <w:p w:rsidRPr="00C741BC" w:rsidR="00DA5C9A" w:rsidP="00C741BC" w:rsidRDefault="00391556" w14:paraId="14377321" w14:textId="4C6A911D">
      <w:pPr>
        <w:pStyle w:val="ListParagraph"/>
        <w:pBdr>
          <w:top w:val="single" w:color="auto" w:sz="4" w:space="1"/>
          <w:bottom w:val="single" w:color="auto" w:sz="4" w:space="1"/>
        </w:pBdr>
        <w:shd w:val="clear" w:color="auto" w:fill="CCC0D9" w:themeFill="accent4" w:themeFillTint="66"/>
        <w:ind w:left="0"/>
        <w:rPr>
          <w:b/>
          <w:bCs/>
        </w:rPr>
      </w:pPr>
      <w:r w:rsidRPr="00C741BC">
        <w:rPr>
          <w:b/>
          <w:bCs/>
        </w:rPr>
        <w:t>ABSTRACT</w:t>
      </w:r>
      <w:r w:rsidRPr="00C741BC" w:rsidR="0065616C">
        <w:rPr>
          <w:b/>
          <w:bCs/>
        </w:rPr>
        <w:t>:</w:t>
      </w:r>
      <w:r w:rsidRPr="00C741BC" w:rsidR="00DA5C9A">
        <w:rPr>
          <w:b/>
          <w:bCs/>
        </w:rPr>
        <w:t xml:space="preserve"> (not to exceed 150 words)</w:t>
      </w:r>
    </w:p>
    <w:p w:rsidRPr="00AA564F" w:rsidR="00285C1F" w:rsidP="00285C1F" w:rsidRDefault="00285C1F" w14:paraId="6A8F2287" w14:textId="77777777">
      <w:pPr>
        <w:rPr>
          <w:i/>
          <w:iCs/>
          <w:sz w:val="20"/>
          <w:szCs w:val="20"/>
        </w:rPr>
      </w:pPr>
      <w:r w:rsidRPr="00AA564F">
        <w:rPr>
          <w:i/>
          <w:iCs/>
          <w:sz w:val="20"/>
          <w:szCs w:val="20"/>
        </w:rPr>
        <w:t>During the summer months, Colter Bay (COBA) offers a wide range of visitor services, facilities, and recreation opportunities. In 2012, a Visitor Service Plan and Environmental Assessment was created for the Colter Bay developed area. Since the finalization of the plan, recreation visits to Grand Teton National Park (GRTE) have increased 26%, while the Colter Bay Visitor Center had a 100% increase in the number of visitors entering the Visitor Center. As GRTE moves forward with implementing the Colter Bay Visitor Services Plan, it is imperative to understand how visitors are currently flowing through and using the developed area, parking demand and turnover, and what activities, services, and opportunities visitors are seeking and doing. The results from this study will inform design of facilities such as parking areas, trails, pathways, and restrooms.</w:t>
      </w:r>
    </w:p>
    <w:tbl>
      <w:tblPr>
        <w:tblStyle w:val="TableGrid"/>
        <w:tblW w:w="0" w:type="auto"/>
        <w:tblBorders>
          <w:top w:val="single" w:color="17365D" w:themeColor="text2" w:themeShade="BF" w:sz="8" w:space="0"/>
          <w:left w:val="single" w:color="17365D" w:themeColor="text2" w:themeShade="BF" w:sz="8" w:space="0"/>
          <w:bottom w:val="single" w:color="17365D" w:themeColor="text2" w:themeShade="BF" w:sz="8" w:space="0"/>
          <w:right w:val="single" w:color="17365D" w:themeColor="text2" w:themeShade="BF" w:sz="8" w:space="0"/>
          <w:insideH w:val="single" w:color="17365D" w:themeColor="text2" w:themeShade="BF" w:sz="8" w:space="0"/>
          <w:insideV w:val="single" w:color="17365D" w:themeColor="text2" w:themeShade="BF" w:sz="8" w:space="0"/>
        </w:tblBorders>
        <w:tblLook w:val="04A0" w:firstRow="1" w:lastRow="0" w:firstColumn="1" w:lastColumn="0" w:noHBand="0" w:noVBand="1"/>
      </w:tblPr>
      <w:tblGrid>
        <w:gridCol w:w="10790"/>
      </w:tblGrid>
      <w:tr w:rsidRPr="00AE0D1F" w:rsidR="00285C1F" w:rsidTr="009E696E" w14:paraId="5C6BD4E3" w14:textId="77777777">
        <w:trPr>
          <w:trHeight w:val="323"/>
        </w:trPr>
        <w:tc>
          <w:tcPr>
            <w:tcW w:w="10790" w:type="dxa"/>
            <w:tcBorders>
              <w:top w:val="single" w:color="auto" w:sz="4" w:space="0"/>
              <w:left w:val="nil"/>
              <w:bottom w:val="single" w:color="auto" w:sz="4" w:space="0"/>
              <w:right w:val="nil"/>
            </w:tcBorders>
            <w:shd w:val="clear" w:color="auto" w:fill="CCC0D9" w:themeFill="accent4" w:themeFillTint="66"/>
          </w:tcPr>
          <w:p w:rsidRPr="00AA564F" w:rsidR="00285C1F" w:rsidP="00AA564F" w:rsidRDefault="00285C1F" w14:paraId="124AD8CC" w14:textId="01F89261">
            <w:pPr>
              <w:pStyle w:val="ListParagraph"/>
              <w:ind w:left="75"/>
              <w:rPr>
                <w:b/>
                <w:bCs/>
              </w:rPr>
            </w:pPr>
            <w:bookmarkStart w:name="_Hlk45530174" w:id="0"/>
            <w:r w:rsidRPr="00AA564F">
              <w:rPr>
                <w:b/>
                <w:bCs/>
              </w:rPr>
              <w:t>PRINCIPAL INVESTIGATOR CONTACT INFORMATION:</w:t>
            </w:r>
          </w:p>
        </w:tc>
      </w:tr>
      <w:tr w:rsidRPr="00AE0D1F" w:rsidR="00285C1F" w:rsidTr="00285C1F" w14:paraId="25EFC1A1" w14:textId="77777777">
        <w:trPr>
          <w:trHeight w:val="323"/>
        </w:trPr>
        <w:tc>
          <w:tcPr>
            <w:tcW w:w="10790" w:type="dxa"/>
            <w:tcBorders>
              <w:top w:val="single" w:color="auto" w:sz="4" w:space="0"/>
              <w:left w:val="nil"/>
              <w:bottom w:val="single" w:color="auto" w:sz="4" w:space="0"/>
              <w:right w:val="nil"/>
            </w:tcBorders>
            <w:shd w:val="clear" w:color="auto" w:fill="FFFFFF" w:themeFill="background1"/>
          </w:tcPr>
          <w:p w:rsidRPr="00285C1F" w:rsidR="00285C1F" w:rsidP="00285C1F" w:rsidRDefault="008809CA" w14:paraId="78239DDC" w14:textId="58D21ED3">
            <w:pPr>
              <w:tabs>
                <w:tab w:val="left" w:pos="1800"/>
              </w:tabs>
              <w:ind w:left="-15"/>
              <w:rPr>
                <w:rFonts w:cstheme="minorHAnsi"/>
                <w:bCs/>
                <w:sz w:val="20"/>
                <w:szCs w:val="20"/>
              </w:rPr>
            </w:pPr>
            <w:bookmarkStart w:name="_Hlk66355771" w:id="1"/>
            <w:r w:rsidRPr="00285C1F">
              <w:rPr>
                <w:rFonts w:cstheme="minorHAnsi"/>
                <w:bCs/>
                <w:sz w:val="20"/>
                <w:szCs w:val="20"/>
              </w:rPr>
              <w:t>NAME</w:t>
            </w:r>
            <w:r w:rsidRPr="00285C1F" w:rsidR="00285C1F">
              <w:rPr>
                <w:rFonts w:cstheme="minorHAnsi"/>
                <w:bCs/>
                <w:sz w:val="20"/>
                <w:szCs w:val="20"/>
              </w:rPr>
              <w:t>: Jennifer N. Newton</w:t>
            </w:r>
          </w:p>
          <w:p w:rsidRPr="008809CA" w:rsidR="00285C1F" w:rsidP="008809CA" w:rsidRDefault="008809CA" w14:paraId="717162FF" w14:textId="78C2BBCA">
            <w:pPr>
              <w:tabs>
                <w:tab w:val="left" w:pos="1800"/>
              </w:tabs>
              <w:ind w:left="518"/>
              <w:rPr>
                <w:rFonts w:cstheme="minorHAnsi"/>
                <w:bCs/>
                <w:sz w:val="20"/>
                <w:szCs w:val="20"/>
              </w:rPr>
            </w:pPr>
            <w:r>
              <w:rPr>
                <w:rFonts w:cstheme="minorHAnsi"/>
                <w:bCs/>
                <w:sz w:val="20"/>
                <w:szCs w:val="20"/>
              </w:rPr>
              <w:t xml:space="preserve"> </w:t>
            </w:r>
            <w:r w:rsidRPr="008809CA" w:rsidR="00285C1F">
              <w:rPr>
                <w:rFonts w:cstheme="minorHAnsi"/>
                <w:bCs/>
                <w:sz w:val="20"/>
                <w:szCs w:val="20"/>
              </w:rPr>
              <w:t>Jake Jorgenson</w:t>
            </w:r>
            <w:r w:rsidRPr="008809CA">
              <w:rPr>
                <w:rFonts w:cstheme="minorHAnsi"/>
                <w:bCs/>
                <w:sz w:val="20"/>
                <w:szCs w:val="20"/>
              </w:rPr>
              <w:t xml:space="preserve"> </w:t>
            </w:r>
            <w:r>
              <w:rPr>
                <w:rFonts w:cstheme="minorHAnsi"/>
                <w:bCs/>
                <w:sz w:val="20"/>
                <w:szCs w:val="20"/>
              </w:rPr>
              <w:t>(</w:t>
            </w:r>
            <w:r w:rsidRPr="008809CA">
              <w:rPr>
                <w:rFonts w:cstheme="minorHAnsi"/>
                <w:bCs/>
                <w:sz w:val="20"/>
                <w:szCs w:val="20"/>
              </w:rPr>
              <w:t>CO-PI</w:t>
            </w:r>
            <w:r>
              <w:rPr>
                <w:rFonts w:cstheme="minorHAnsi"/>
                <w:bCs/>
                <w:sz w:val="20"/>
                <w:szCs w:val="20"/>
              </w:rPr>
              <w:t>)</w:t>
            </w:r>
          </w:p>
        </w:tc>
      </w:tr>
      <w:tr w:rsidRPr="00AE0D1F" w:rsidR="00285C1F" w:rsidTr="00285C1F" w14:paraId="5F8B4C6B" w14:textId="77777777">
        <w:trPr>
          <w:trHeight w:val="323"/>
        </w:trPr>
        <w:tc>
          <w:tcPr>
            <w:tcW w:w="10790" w:type="dxa"/>
            <w:tcBorders>
              <w:top w:val="single" w:color="auto" w:sz="4" w:space="0"/>
              <w:left w:val="nil"/>
              <w:bottom w:val="single" w:color="auto" w:sz="4" w:space="0"/>
              <w:right w:val="nil"/>
            </w:tcBorders>
            <w:shd w:val="clear" w:color="auto" w:fill="FFFFFF" w:themeFill="background1"/>
          </w:tcPr>
          <w:p w:rsidRPr="008809CA" w:rsidR="008809CA" w:rsidP="008809CA" w:rsidRDefault="00285C1F" w14:paraId="67DBABEF" w14:textId="2D638422">
            <w:pPr>
              <w:spacing w:line="201" w:lineRule="exact"/>
              <w:ind w:left="-22"/>
              <w:rPr>
                <w:rFonts w:eastAsia="Arial" w:cstheme="minorHAnsi"/>
                <w:bCs/>
                <w:sz w:val="20"/>
                <w:szCs w:val="20"/>
              </w:rPr>
            </w:pPr>
            <w:r w:rsidRPr="008809CA">
              <w:rPr>
                <w:rFonts w:cstheme="minorHAnsi"/>
                <w:bCs/>
                <w:sz w:val="20"/>
                <w:szCs w:val="20"/>
              </w:rPr>
              <w:t>TITLE:</w:t>
            </w:r>
            <w:r w:rsidRPr="008809CA" w:rsidR="008809CA">
              <w:rPr>
                <w:rFonts w:eastAsia="Arial" w:cstheme="minorHAnsi"/>
                <w:b/>
                <w:sz w:val="20"/>
                <w:szCs w:val="20"/>
              </w:rPr>
              <w:t xml:space="preserve"> </w:t>
            </w:r>
            <w:r w:rsidRPr="008809CA" w:rsidR="008809CA">
              <w:rPr>
                <w:rFonts w:eastAsia="Arial" w:cstheme="minorHAnsi"/>
                <w:bCs/>
                <w:sz w:val="20"/>
                <w:szCs w:val="20"/>
              </w:rPr>
              <w:t>Social Scientist</w:t>
            </w:r>
          </w:p>
          <w:p w:rsidRPr="008809CA" w:rsidR="00285C1F" w:rsidP="008809CA" w:rsidRDefault="008809CA" w14:paraId="6193009C" w14:textId="36B841EF">
            <w:pPr>
              <w:tabs>
                <w:tab w:val="left" w:pos="1800"/>
              </w:tabs>
              <w:ind w:left="518"/>
              <w:rPr>
                <w:rFonts w:cstheme="minorHAnsi"/>
                <w:bCs/>
                <w:sz w:val="20"/>
                <w:szCs w:val="20"/>
              </w:rPr>
            </w:pPr>
            <w:r w:rsidRPr="008809CA">
              <w:rPr>
                <w:rFonts w:eastAsia="Arial" w:cstheme="minorHAnsi"/>
                <w:bCs/>
                <w:sz w:val="20"/>
                <w:szCs w:val="20"/>
              </w:rPr>
              <w:t>Lead Analyst</w:t>
            </w:r>
            <w:r w:rsidRPr="008809CA">
              <w:rPr>
                <w:rFonts w:eastAsia="Arial" w:cstheme="minorHAnsi"/>
                <w:b/>
                <w:sz w:val="20"/>
                <w:szCs w:val="20"/>
              </w:rPr>
              <w:t xml:space="preserve"> </w:t>
            </w:r>
            <w:r>
              <w:rPr>
                <w:rFonts w:cstheme="minorHAnsi"/>
                <w:bCs/>
                <w:sz w:val="20"/>
                <w:szCs w:val="20"/>
              </w:rPr>
              <w:t>(</w:t>
            </w:r>
            <w:r w:rsidRPr="008809CA">
              <w:rPr>
                <w:rFonts w:cstheme="minorHAnsi"/>
                <w:bCs/>
                <w:sz w:val="20"/>
                <w:szCs w:val="20"/>
              </w:rPr>
              <w:t>CO-PI</w:t>
            </w:r>
            <w:r>
              <w:rPr>
                <w:rFonts w:cstheme="minorHAnsi"/>
                <w:bCs/>
                <w:sz w:val="20"/>
                <w:szCs w:val="20"/>
              </w:rPr>
              <w:t>)</w:t>
            </w:r>
            <w:r w:rsidRPr="008809CA">
              <w:rPr>
                <w:rFonts w:eastAsia="Arial" w:cstheme="minorHAnsi"/>
                <w:b/>
                <w:sz w:val="20"/>
                <w:szCs w:val="20"/>
              </w:rPr>
              <w:t>:</w:t>
            </w:r>
          </w:p>
        </w:tc>
      </w:tr>
      <w:tr w:rsidRPr="00AE0D1F" w:rsidR="00285C1F" w:rsidTr="00285C1F" w14:paraId="2605F0BD" w14:textId="77777777">
        <w:trPr>
          <w:trHeight w:val="323"/>
        </w:trPr>
        <w:tc>
          <w:tcPr>
            <w:tcW w:w="10790" w:type="dxa"/>
            <w:tcBorders>
              <w:top w:val="single" w:color="auto" w:sz="4" w:space="0"/>
              <w:left w:val="nil"/>
              <w:bottom w:val="single" w:color="auto" w:sz="4" w:space="0"/>
              <w:right w:val="nil"/>
            </w:tcBorders>
            <w:shd w:val="clear" w:color="auto" w:fill="FFFFFF" w:themeFill="background1"/>
          </w:tcPr>
          <w:p w:rsidRPr="008809CA" w:rsidR="00285C1F" w:rsidP="00285C1F" w:rsidRDefault="00285C1F" w14:paraId="700E16BA" w14:textId="327A22D3">
            <w:pPr>
              <w:tabs>
                <w:tab w:val="left" w:pos="1800"/>
              </w:tabs>
              <w:ind w:left="-15"/>
              <w:rPr>
                <w:rFonts w:cstheme="minorHAnsi"/>
                <w:bCs/>
                <w:sz w:val="20"/>
                <w:szCs w:val="20"/>
              </w:rPr>
            </w:pPr>
            <w:r w:rsidRPr="008809CA">
              <w:rPr>
                <w:rFonts w:cstheme="minorHAnsi"/>
                <w:bCs/>
                <w:sz w:val="20"/>
                <w:szCs w:val="20"/>
              </w:rPr>
              <w:t>AFFILIATION:</w:t>
            </w:r>
            <w:r w:rsidRPr="008809CA">
              <w:rPr>
                <w:rFonts w:eastAsia="Arial" w:cstheme="minorHAnsi"/>
                <w:bCs/>
                <w:sz w:val="20"/>
                <w:szCs w:val="20"/>
              </w:rPr>
              <w:t xml:space="preserve"> </w:t>
            </w:r>
            <w:r w:rsidRPr="008809CA">
              <w:rPr>
                <w:rFonts w:cstheme="minorHAnsi"/>
                <w:bCs/>
                <w:sz w:val="20"/>
                <w:szCs w:val="20"/>
              </w:rPr>
              <w:t>National Park Service</w:t>
            </w:r>
          </w:p>
          <w:p w:rsidRPr="008809CA" w:rsidR="00285C1F" w:rsidP="008809CA" w:rsidRDefault="00285C1F" w14:paraId="2AAC109C" w14:textId="54011D07">
            <w:pPr>
              <w:tabs>
                <w:tab w:val="left" w:pos="1800"/>
              </w:tabs>
              <w:ind w:left="1058"/>
              <w:rPr>
                <w:rFonts w:cstheme="minorHAnsi"/>
                <w:bCs/>
                <w:sz w:val="20"/>
                <w:szCs w:val="20"/>
              </w:rPr>
            </w:pPr>
            <w:r w:rsidRPr="008809CA">
              <w:rPr>
                <w:rFonts w:cstheme="minorHAnsi"/>
                <w:bCs/>
                <w:sz w:val="20"/>
                <w:szCs w:val="20"/>
              </w:rPr>
              <w:t>RRC Associates</w:t>
            </w:r>
            <w:r w:rsidR="008809CA">
              <w:rPr>
                <w:rFonts w:cstheme="minorHAnsi"/>
                <w:bCs/>
                <w:sz w:val="20"/>
                <w:szCs w:val="20"/>
              </w:rPr>
              <w:t xml:space="preserve"> (</w:t>
            </w:r>
            <w:r w:rsidRPr="008809CA" w:rsidR="008809CA">
              <w:rPr>
                <w:rFonts w:cstheme="minorHAnsi"/>
                <w:bCs/>
                <w:sz w:val="20"/>
                <w:szCs w:val="20"/>
              </w:rPr>
              <w:t>CO-PI</w:t>
            </w:r>
            <w:r w:rsidR="008809CA">
              <w:rPr>
                <w:rFonts w:cstheme="minorHAnsi"/>
                <w:bCs/>
                <w:sz w:val="20"/>
                <w:szCs w:val="20"/>
              </w:rPr>
              <w:t>)</w:t>
            </w:r>
          </w:p>
        </w:tc>
      </w:tr>
      <w:tr w:rsidRPr="00AE0D1F" w:rsidR="00285C1F" w:rsidTr="00285C1F" w14:paraId="2EC3D7CD" w14:textId="77777777">
        <w:trPr>
          <w:trHeight w:val="323"/>
        </w:trPr>
        <w:tc>
          <w:tcPr>
            <w:tcW w:w="10790" w:type="dxa"/>
            <w:tcBorders>
              <w:top w:val="single" w:color="auto" w:sz="4" w:space="0"/>
              <w:left w:val="nil"/>
              <w:bottom w:val="single" w:color="auto" w:sz="4" w:space="0"/>
              <w:right w:val="nil"/>
            </w:tcBorders>
            <w:shd w:val="clear" w:color="auto" w:fill="FFFFFF" w:themeFill="background1"/>
          </w:tcPr>
          <w:p w:rsidRPr="008809CA" w:rsidR="00285C1F" w:rsidP="00285C1F" w:rsidRDefault="00285C1F" w14:paraId="6D674B62" w14:textId="388FCE19">
            <w:pPr>
              <w:tabs>
                <w:tab w:val="left" w:pos="1800"/>
              </w:tabs>
              <w:ind w:left="-15"/>
              <w:rPr>
                <w:rFonts w:cstheme="minorHAnsi"/>
                <w:bCs/>
                <w:sz w:val="20"/>
                <w:szCs w:val="20"/>
              </w:rPr>
            </w:pPr>
            <w:r w:rsidRPr="008809CA">
              <w:rPr>
                <w:rFonts w:cstheme="minorHAnsi"/>
                <w:bCs/>
                <w:sz w:val="20"/>
                <w:szCs w:val="20"/>
              </w:rPr>
              <w:t>ADDRESS:</w:t>
            </w:r>
            <w:r w:rsidRPr="008809CA" w:rsidR="008809CA">
              <w:rPr>
                <w:rFonts w:ascii="Arial" w:hAnsi="Arial" w:eastAsia="Arial" w:cs="Arial"/>
                <w:bCs/>
                <w:sz w:val="18"/>
              </w:rPr>
              <w:t xml:space="preserve"> PO Drawer 170 Moose, WY 83012</w:t>
            </w:r>
          </w:p>
        </w:tc>
      </w:tr>
      <w:tr w:rsidRPr="00AE0D1F" w:rsidR="00285C1F" w:rsidTr="00285C1F" w14:paraId="1A401458" w14:textId="77777777">
        <w:trPr>
          <w:trHeight w:val="323"/>
        </w:trPr>
        <w:tc>
          <w:tcPr>
            <w:tcW w:w="10790" w:type="dxa"/>
            <w:tcBorders>
              <w:top w:val="single" w:color="auto" w:sz="4" w:space="0"/>
              <w:left w:val="nil"/>
              <w:bottom w:val="single" w:color="auto" w:sz="4" w:space="0"/>
              <w:right w:val="nil"/>
            </w:tcBorders>
            <w:shd w:val="clear" w:color="auto" w:fill="FFFFFF" w:themeFill="background1"/>
          </w:tcPr>
          <w:p w:rsidR="00285C1F" w:rsidP="00285C1F" w:rsidRDefault="00285C1F" w14:paraId="1EFCD06D" w14:textId="5FE134E5">
            <w:pPr>
              <w:tabs>
                <w:tab w:val="left" w:pos="1800"/>
              </w:tabs>
              <w:ind w:left="-15"/>
              <w:rPr>
                <w:rFonts w:cs="Calibri"/>
                <w:bCs/>
                <w:sz w:val="20"/>
                <w:szCs w:val="20"/>
              </w:rPr>
            </w:pPr>
            <w:r w:rsidRPr="008809CA">
              <w:rPr>
                <w:rFonts w:cstheme="minorHAnsi"/>
                <w:bCs/>
                <w:sz w:val="20"/>
                <w:szCs w:val="20"/>
              </w:rPr>
              <w:t>EMAIL:</w:t>
            </w:r>
            <w:r w:rsidRPr="008809CA" w:rsidR="008809CA">
              <w:rPr>
                <w:rFonts w:ascii="Arial" w:hAnsi="Arial" w:eastAsia="Arial" w:cs="Arial"/>
              </w:rPr>
              <w:t xml:space="preserve"> </w:t>
            </w:r>
            <w:hyperlink w:history="1" r:id="rId8">
              <w:r w:rsidRPr="008809CA" w:rsidR="008809CA">
                <w:rPr>
                  <w:rFonts w:ascii="Arial" w:hAnsi="Arial" w:eastAsia="Arial" w:cs="Arial"/>
                  <w:bCs/>
                  <w:color w:val="0000FF"/>
                  <w:sz w:val="18"/>
                  <w:u w:val="single"/>
                </w:rPr>
                <w:t>Jennifer_newton@nps.gov</w:t>
              </w:r>
            </w:hyperlink>
          </w:p>
          <w:p w:rsidRPr="008809CA" w:rsidR="008809CA" w:rsidP="008809CA" w:rsidRDefault="008809CA" w14:paraId="4325BFE9" w14:textId="22479143">
            <w:pPr>
              <w:tabs>
                <w:tab w:val="left" w:pos="1800"/>
              </w:tabs>
              <w:ind w:left="608"/>
              <w:rPr>
                <w:rFonts w:cstheme="minorHAnsi"/>
                <w:bCs/>
                <w:sz w:val="20"/>
                <w:szCs w:val="20"/>
              </w:rPr>
            </w:pPr>
            <w:r w:rsidRPr="008809CA">
              <w:rPr>
                <w:rFonts w:ascii="Arial" w:hAnsi="Arial" w:eastAsia="Arial" w:cs="Arial"/>
                <w:bCs/>
                <w:sz w:val="18"/>
              </w:rPr>
              <w:t>Jake@rrcassociates.com</w:t>
            </w:r>
          </w:p>
        </w:tc>
      </w:tr>
      <w:tr w:rsidRPr="00AE0D1F" w:rsidR="00285C1F" w:rsidTr="00285C1F" w14:paraId="0864CC2A" w14:textId="77777777">
        <w:trPr>
          <w:trHeight w:val="323"/>
        </w:trPr>
        <w:tc>
          <w:tcPr>
            <w:tcW w:w="10790" w:type="dxa"/>
            <w:tcBorders>
              <w:top w:val="single" w:color="auto" w:sz="4" w:space="0"/>
              <w:left w:val="nil"/>
              <w:bottom w:val="single" w:color="auto" w:sz="4" w:space="0"/>
              <w:right w:val="nil"/>
            </w:tcBorders>
            <w:shd w:val="clear" w:color="auto" w:fill="FFFFFF" w:themeFill="background1"/>
          </w:tcPr>
          <w:p w:rsidRPr="008809CA" w:rsidR="00285C1F" w:rsidP="00285C1F" w:rsidRDefault="00285C1F" w14:paraId="254B8AA0" w14:textId="6E78400B">
            <w:pPr>
              <w:spacing w:line="201" w:lineRule="exact"/>
              <w:rPr>
                <w:rFonts w:eastAsia="Arial" w:cstheme="minorHAnsi"/>
                <w:bCs/>
                <w:sz w:val="20"/>
                <w:szCs w:val="20"/>
              </w:rPr>
            </w:pPr>
            <w:r w:rsidRPr="008809CA">
              <w:rPr>
                <w:rFonts w:cstheme="minorHAnsi"/>
                <w:bCs/>
                <w:sz w:val="20"/>
                <w:szCs w:val="20"/>
              </w:rPr>
              <w:t>PHONE:</w:t>
            </w:r>
            <w:r w:rsidRPr="008809CA">
              <w:rPr>
                <w:rFonts w:eastAsia="Arial" w:cstheme="minorHAnsi"/>
                <w:bCs/>
                <w:sz w:val="20"/>
                <w:szCs w:val="20"/>
              </w:rPr>
              <w:t xml:space="preserve"> 307-739-3425</w:t>
            </w:r>
          </w:p>
          <w:p w:rsidRPr="008809CA" w:rsidR="00285C1F" w:rsidP="008809CA" w:rsidRDefault="00285C1F" w14:paraId="27086704" w14:textId="3AD22CDF">
            <w:pPr>
              <w:tabs>
                <w:tab w:val="left" w:pos="1800"/>
              </w:tabs>
              <w:ind w:left="698"/>
              <w:rPr>
                <w:rFonts w:cstheme="minorHAnsi"/>
                <w:bCs/>
                <w:sz w:val="20"/>
                <w:szCs w:val="20"/>
              </w:rPr>
            </w:pPr>
            <w:r w:rsidRPr="008809CA">
              <w:rPr>
                <w:rFonts w:eastAsia="Arial" w:cstheme="minorHAnsi"/>
                <w:bCs/>
                <w:sz w:val="20"/>
                <w:szCs w:val="20"/>
              </w:rPr>
              <w:t>303-396-1625</w:t>
            </w:r>
            <w:r w:rsidR="008809CA">
              <w:rPr>
                <w:rFonts w:eastAsia="Arial" w:cstheme="minorHAnsi"/>
                <w:bCs/>
                <w:sz w:val="20"/>
                <w:szCs w:val="20"/>
              </w:rPr>
              <w:t xml:space="preserve"> </w:t>
            </w:r>
            <w:r w:rsidR="008809CA">
              <w:rPr>
                <w:rFonts w:cstheme="minorHAnsi"/>
                <w:bCs/>
                <w:sz w:val="20"/>
                <w:szCs w:val="20"/>
              </w:rPr>
              <w:t>(</w:t>
            </w:r>
            <w:r w:rsidRPr="008809CA" w:rsidR="008809CA">
              <w:rPr>
                <w:rFonts w:cstheme="minorHAnsi"/>
                <w:bCs/>
                <w:sz w:val="20"/>
                <w:szCs w:val="20"/>
              </w:rPr>
              <w:t>CO-PI</w:t>
            </w:r>
            <w:r w:rsidR="008809CA">
              <w:rPr>
                <w:rFonts w:cstheme="minorHAnsi"/>
                <w:bCs/>
                <w:sz w:val="20"/>
                <w:szCs w:val="20"/>
              </w:rPr>
              <w:t>)</w:t>
            </w:r>
          </w:p>
        </w:tc>
      </w:tr>
      <w:bookmarkEnd w:id="0"/>
      <w:bookmarkEnd w:id="1"/>
    </w:tbl>
    <w:p w:rsidRPr="00AE0D1F" w:rsidR="00B85872" w:rsidP="00FA5DEF" w:rsidRDefault="00B85872" w14:paraId="25BC7DCB" w14:textId="4B329BA1">
      <w:pPr>
        <w:tabs>
          <w:tab w:val="left" w:pos="360"/>
          <w:tab w:val="left" w:pos="720"/>
          <w:tab w:val="left" w:pos="1440"/>
          <w:tab w:val="left" w:pos="2160"/>
          <w:tab w:val="left" w:pos="3600"/>
          <w:tab w:val="left" w:pos="5040"/>
          <w:tab w:val="left" w:pos="5760"/>
        </w:tabs>
        <w:spacing w:after="0"/>
        <w:rPr>
          <w:rFonts w:cs="Arial"/>
          <w:sz w:val="16"/>
          <w:szCs w:val="16"/>
        </w:rPr>
      </w:pPr>
    </w:p>
    <w:tbl>
      <w:tblPr>
        <w:tblStyle w:val="TableGrid"/>
        <w:tblW w:w="0" w:type="auto"/>
        <w:tblLook w:val="04A0" w:firstRow="1" w:lastRow="0" w:firstColumn="1" w:lastColumn="0" w:noHBand="0" w:noVBand="1"/>
      </w:tblPr>
      <w:tblGrid>
        <w:gridCol w:w="10790"/>
      </w:tblGrid>
      <w:tr w:rsidRPr="00AE0D1F" w:rsidR="00AE0D1F" w:rsidTr="009E696E" w14:paraId="0A2A5D95" w14:textId="77777777">
        <w:trPr>
          <w:trHeight w:val="323"/>
        </w:trPr>
        <w:tc>
          <w:tcPr>
            <w:tcW w:w="10790" w:type="dxa"/>
            <w:tcBorders>
              <w:top w:val="single" w:color="auto" w:sz="4" w:space="0"/>
              <w:left w:val="nil"/>
              <w:bottom w:val="single" w:color="auto" w:sz="4" w:space="0"/>
              <w:right w:val="nil"/>
            </w:tcBorders>
            <w:shd w:val="clear" w:color="auto" w:fill="CCC0D9" w:themeFill="accent4" w:themeFillTint="66"/>
            <w:vAlign w:val="center"/>
          </w:tcPr>
          <w:p w:rsidRPr="00AA564F" w:rsidR="00B85872" w:rsidP="00AA564F" w:rsidRDefault="00B85872" w14:paraId="76C8A337" w14:textId="7F8AB755">
            <w:pPr>
              <w:tabs>
                <w:tab w:val="left" w:pos="1800"/>
              </w:tabs>
              <w:rPr>
                <w:b/>
                <w:bCs/>
              </w:rPr>
            </w:pPr>
            <w:r w:rsidRPr="00AA564F">
              <w:rPr>
                <w:b/>
                <w:bCs/>
              </w:rPr>
              <w:t>PARK OR PROGRAM LIAISON CONTACT INFORMATION:</w:t>
            </w:r>
          </w:p>
        </w:tc>
      </w:tr>
      <w:tr w:rsidRPr="00AE0D1F" w:rsidR="008809CA" w:rsidTr="00977202" w14:paraId="7E801D14" w14:textId="77777777">
        <w:tblPrEx>
          <w:tblBorders>
            <w:top w:val="single" w:color="17365D" w:themeColor="text2" w:themeShade="BF" w:sz="8" w:space="0"/>
            <w:left w:val="single" w:color="17365D" w:themeColor="text2" w:themeShade="BF" w:sz="8" w:space="0"/>
            <w:bottom w:val="single" w:color="17365D" w:themeColor="text2" w:themeShade="BF" w:sz="8" w:space="0"/>
            <w:right w:val="single" w:color="17365D" w:themeColor="text2" w:themeShade="BF" w:sz="8" w:space="0"/>
            <w:insideH w:val="single" w:color="17365D" w:themeColor="text2" w:themeShade="BF" w:sz="8" w:space="0"/>
            <w:insideV w:val="single" w:color="17365D" w:themeColor="text2" w:themeShade="BF" w:sz="8" w:space="0"/>
          </w:tblBorders>
        </w:tblPrEx>
        <w:trPr>
          <w:trHeight w:val="323"/>
        </w:trPr>
        <w:tc>
          <w:tcPr>
            <w:tcW w:w="10790" w:type="dxa"/>
            <w:tcBorders>
              <w:top w:val="single" w:color="auto" w:sz="4" w:space="0"/>
              <w:left w:val="nil"/>
              <w:bottom w:val="single" w:color="auto" w:sz="4" w:space="0"/>
              <w:right w:val="nil"/>
            </w:tcBorders>
            <w:shd w:val="clear" w:color="auto" w:fill="FFFFFF" w:themeFill="background1"/>
          </w:tcPr>
          <w:p w:rsidRPr="008809CA" w:rsidR="008809CA" w:rsidP="008809CA" w:rsidRDefault="008809CA" w14:paraId="2D826597" w14:textId="75A0FCBC">
            <w:pPr>
              <w:tabs>
                <w:tab w:val="left" w:pos="1800"/>
              </w:tabs>
              <w:ind w:left="-15"/>
              <w:rPr>
                <w:rFonts w:cstheme="minorHAnsi"/>
                <w:bCs/>
                <w:sz w:val="20"/>
                <w:szCs w:val="20"/>
              </w:rPr>
            </w:pPr>
            <w:r w:rsidRPr="00285C1F">
              <w:rPr>
                <w:rFonts w:cstheme="minorHAnsi"/>
                <w:bCs/>
                <w:sz w:val="20"/>
                <w:szCs w:val="20"/>
              </w:rPr>
              <w:t>NAME: Jennifer N. Newton</w:t>
            </w:r>
          </w:p>
        </w:tc>
      </w:tr>
      <w:tr w:rsidRPr="00AE0D1F" w:rsidR="008809CA" w:rsidTr="00977202" w14:paraId="5CE49D07" w14:textId="77777777">
        <w:tblPrEx>
          <w:tblBorders>
            <w:top w:val="single" w:color="17365D" w:themeColor="text2" w:themeShade="BF" w:sz="8" w:space="0"/>
            <w:left w:val="single" w:color="17365D" w:themeColor="text2" w:themeShade="BF" w:sz="8" w:space="0"/>
            <w:bottom w:val="single" w:color="17365D" w:themeColor="text2" w:themeShade="BF" w:sz="8" w:space="0"/>
            <w:right w:val="single" w:color="17365D" w:themeColor="text2" w:themeShade="BF" w:sz="8" w:space="0"/>
            <w:insideH w:val="single" w:color="17365D" w:themeColor="text2" w:themeShade="BF" w:sz="8" w:space="0"/>
            <w:insideV w:val="single" w:color="17365D" w:themeColor="text2" w:themeShade="BF" w:sz="8" w:space="0"/>
          </w:tblBorders>
        </w:tblPrEx>
        <w:trPr>
          <w:trHeight w:val="323"/>
        </w:trPr>
        <w:tc>
          <w:tcPr>
            <w:tcW w:w="10790" w:type="dxa"/>
            <w:tcBorders>
              <w:top w:val="single" w:color="auto" w:sz="4" w:space="0"/>
              <w:left w:val="nil"/>
              <w:bottom w:val="single" w:color="auto" w:sz="4" w:space="0"/>
              <w:right w:val="nil"/>
            </w:tcBorders>
            <w:shd w:val="clear" w:color="auto" w:fill="FFFFFF" w:themeFill="background1"/>
          </w:tcPr>
          <w:p w:rsidRPr="00AE0D1F" w:rsidR="008809CA" w:rsidP="008809CA" w:rsidRDefault="008809CA" w14:paraId="13E8968F" w14:textId="3C0CB86D">
            <w:pPr>
              <w:spacing w:line="201" w:lineRule="exact"/>
              <w:ind w:left="-22"/>
              <w:rPr>
                <w:rFonts w:cs="Arial"/>
                <w:sz w:val="20"/>
                <w:szCs w:val="20"/>
              </w:rPr>
            </w:pPr>
            <w:r w:rsidRPr="008809CA">
              <w:rPr>
                <w:rFonts w:cstheme="minorHAnsi"/>
                <w:bCs/>
                <w:sz w:val="20"/>
                <w:szCs w:val="20"/>
              </w:rPr>
              <w:t>TITLE:</w:t>
            </w:r>
            <w:r w:rsidRPr="008809CA">
              <w:rPr>
                <w:rFonts w:eastAsia="Arial" w:cstheme="minorHAnsi"/>
                <w:b/>
                <w:sz w:val="20"/>
                <w:szCs w:val="20"/>
              </w:rPr>
              <w:t xml:space="preserve"> </w:t>
            </w:r>
            <w:r w:rsidRPr="008809CA">
              <w:rPr>
                <w:rFonts w:eastAsia="Arial" w:cstheme="minorHAnsi"/>
                <w:bCs/>
                <w:sz w:val="20"/>
                <w:szCs w:val="20"/>
              </w:rPr>
              <w:t>Social Scientist</w:t>
            </w:r>
          </w:p>
        </w:tc>
      </w:tr>
      <w:tr w:rsidRPr="00AE0D1F" w:rsidR="008809CA" w:rsidTr="00977202" w14:paraId="598EF5F4" w14:textId="77777777">
        <w:tblPrEx>
          <w:tblBorders>
            <w:top w:val="single" w:color="17365D" w:themeColor="text2" w:themeShade="BF" w:sz="8" w:space="0"/>
            <w:left w:val="single" w:color="17365D" w:themeColor="text2" w:themeShade="BF" w:sz="8" w:space="0"/>
            <w:bottom w:val="single" w:color="17365D" w:themeColor="text2" w:themeShade="BF" w:sz="8" w:space="0"/>
            <w:right w:val="single" w:color="17365D" w:themeColor="text2" w:themeShade="BF" w:sz="8" w:space="0"/>
            <w:insideH w:val="single" w:color="17365D" w:themeColor="text2" w:themeShade="BF" w:sz="8" w:space="0"/>
            <w:insideV w:val="single" w:color="17365D" w:themeColor="text2" w:themeShade="BF" w:sz="8" w:space="0"/>
          </w:tblBorders>
        </w:tblPrEx>
        <w:trPr>
          <w:trHeight w:val="323"/>
        </w:trPr>
        <w:tc>
          <w:tcPr>
            <w:tcW w:w="10790" w:type="dxa"/>
            <w:tcBorders>
              <w:top w:val="single" w:color="auto" w:sz="4" w:space="0"/>
              <w:left w:val="nil"/>
              <w:bottom w:val="single" w:color="auto" w:sz="4" w:space="0"/>
              <w:right w:val="nil"/>
            </w:tcBorders>
            <w:shd w:val="clear" w:color="auto" w:fill="FFFFFF" w:themeFill="background1"/>
          </w:tcPr>
          <w:p w:rsidRPr="00AE0D1F" w:rsidR="008809CA" w:rsidP="008809CA" w:rsidRDefault="008809CA" w14:paraId="4968EE68" w14:textId="4F0BF873">
            <w:pPr>
              <w:tabs>
                <w:tab w:val="left" w:pos="1800"/>
              </w:tabs>
              <w:ind w:left="-15"/>
              <w:rPr>
                <w:rFonts w:cs="Arial"/>
                <w:sz w:val="20"/>
                <w:szCs w:val="20"/>
              </w:rPr>
            </w:pPr>
            <w:r w:rsidRPr="008809CA">
              <w:rPr>
                <w:rFonts w:cstheme="minorHAnsi"/>
                <w:bCs/>
                <w:sz w:val="20"/>
                <w:szCs w:val="20"/>
              </w:rPr>
              <w:t>AFFILIATION:</w:t>
            </w:r>
            <w:r w:rsidRPr="008809CA">
              <w:rPr>
                <w:rFonts w:eastAsia="Arial" w:cstheme="minorHAnsi"/>
                <w:bCs/>
                <w:sz w:val="20"/>
                <w:szCs w:val="20"/>
              </w:rPr>
              <w:t xml:space="preserve"> </w:t>
            </w:r>
            <w:r w:rsidRPr="008809CA">
              <w:rPr>
                <w:rFonts w:cstheme="minorHAnsi"/>
                <w:bCs/>
                <w:sz w:val="20"/>
                <w:szCs w:val="20"/>
              </w:rPr>
              <w:t>National Park Service</w:t>
            </w:r>
          </w:p>
        </w:tc>
      </w:tr>
      <w:tr w:rsidRPr="00AE0D1F" w:rsidR="008809CA" w:rsidTr="00977202" w14:paraId="7B2465E0" w14:textId="77777777">
        <w:tblPrEx>
          <w:tblBorders>
            <w:top w:val="single" w:color="17365D" w:themeColor="text2" w:themeShade="BF" w:sz="8" w:space="0"/>
            <w:left w:val="single" w:color="17365D" w:themeColor="text2" w:themeShade="BF" w:sz="8" w:space="0"/>
            <w:bottom w:val="single" w:color="17365D" w:themeColor="text2" w:themeShade="BF" w:sz="8" w:space="0"/>
            <w:right w:val="single" w:color="17365D" w:themeColor="text2" w:themeShade="BF" w:sz="8" w:space="0"/>
            <w:insideH w:val="single" w:color="17365D" w:themeColor="text2" w:themeShade="BF" w:sz="8" w:space="0"/>
            <w:insideV w:val="single" w:color="17365D" w:themeColor="text2" w:themeShade="BF" w:sz="8" w:space="0"/>
          </w:tblBorders>
        </w:tblPrEx>
        <w:trPr>
          <w:trHeight w:val="323"/>
        </w:trPr>
        <w:tc>
          <w:tcPr>
            <w:tcW w:w="10790" w:type="dxa"/>
            <w:tcBorders>
              <w:top w:val="single" w:color="auto" w:sz="4" w:space="0"/>
              <w:left w:val="nil"/>
              <w:bottom w:val="single" w:color="auto" w:sz="4" w:space="0"/>
              <w:right w:val="nil"/>
            </w:tcBorders>
            <w:shd w:val="clear" w:color="auto" w:fill="FFFFFF" w:themeFill="background1"/>
          </w:tcPr>
          <w:p w:rsidRPr="00AE0D1F" w:rsidR="008809CA" w:rsidP="008809CA" w:rsidRDefault="008809CA" w14:paraId="5C7E7A3D" w14:textId="42E0D919">
            <w:pPr>
              <w:tabs>
                <w:tab w:val="left" w:pos="1800"/>
              </w:tabs>
              <w:ind w:left="-15"/>
              <w:rPr>
                <w:rFonts w:cs="Arial"/>
                <w:sz w:val="20"/>
                <w:szCs w:val="20"/>
              </w:rPr>
            </w:pPr>
            <w:r w:rsidRPr="008809CA">
              <w:rPr>
                <w:rFonts w:cstheme="minorHAnsi"/>
                <w:bCs/>
                <w:sz w:val="20"/>
                <w:szCs w:val="20"/>
              </w:rPr>
              <w:t>ADDRESS:</w:t>
            </w:r>
            <w:r w:rsidRPr="008809CA">
              <w:rPr>
                <w:rFonts w:ascii="Arial" w:hAnsi="Arial" w:eastAsia="Arial" w:cs="Arial"/>
                <w:bCs/>
                <w:sz w:val="18"/>
              </w:rPr>
              <w:t xml:space="preserve"> PO Drawer 170 Moose, WY 83012</w:t>
            </w:r>
          </w:p>
        </w:tc>
      </w:tr>
      <w:tr w:rsidRPr="00AE0D1F" w:rsidR="008809CA" w:rsidTr="00977202" w14:paraId="4CB82519" w14:textId="77777777">
        <w:tblPrEx>
          <w:tblBorders>
            <w:top w:val="single" w:color="17365D" w:themeColor="text2" w:themeShade="BF" w:sz="8" w:space="0"/>
            <w:left w:val="single" w:color="17365D" w:themeColor="text2" w:themeShade="BF" w:sz="8" w:space="0"/>
            <w:bottom w:val="single" w:color="17365D" w:themeColor="text2" w:themeShade="BF" w:sz="8" w:space="0"/>
            <w:right w:val="single" w:color="17365D" w:themeColor="text2" w:themeShade="BF" w:sz="8" w:space="0"/>
            <w:insideH w:val="single" w:color="17365D" w:themeColor="text2" w:themeShade="BF" w:sz="8" w:space="0"/>
            <w:insideV w:val="single" w:color="17365D" w:themeColor="text2" w:themeShade="BF" w:sz="8" w:space="0"/>
          </w:tblBorders>
        </w:tblPrEx>
        <w:trPr>
          <w:trHeight w:val="323"/>
        </w:trPr>
        <w:tc>
          <w:tcPr>
            <w:tcW w:w="10790" w:type="dxa"/>
            <w:tcBorders>
              <w:top w:val="single" w:color="auto" w:sz="4" w:space="0"/>
              <w:left w:val="nil"/>
              <w:bottom w:val="single" w:color="auto" w:sz="4" w:space="0"/>
              <w:right w:val="nil"/>
            </w:tcBorders>
            <w:shd w:val="clear" w:color="auto" w:fill="FFFFFF" w:themeFill="background1"/>
          </w:tcPr>
          <w:p w:rsidRPr="00AE0D1F" w:rsidR="008809CA" w:rsidP="008809CA" w:rsidRDefault="008809CA" w14:paraId="3E653BE9" w14:textId="0FFF00B8">
            <w:pPr>
              <w:tabs>
                <w:tab w:val="left" w:pos="1800"/>
              </w:tabs>
              <w:ind w:left="-15"/>
              <w:rPr>
                <w:rFonts w:cs="Arial"/>
                <w:sz w:val="20"/>
                <w:szCs w:val="20"/>
              </w:rPr>
            </w:pPr>
            <w:r w:rsidRPr="008809CA">
              <w:rPr>
                <w:rFonts w:cstheme="minorHAnsi"/>
                <w:bCs/>
                <w:sz w:val="20"/>
                <w:szCs w:val="20"/>
              </w:rPr>
              <w:t>EMAIL:</w:t>
            </w:r>
            <w:r w:rsidRPr="008809CA">
              <w:rPr>
                <w:rFonts w:ascii="Arial" w:hAnsi="Arial" w:eastAsia="Arial" w:cs="Arial"/>
              </w:rPr>
              <w:t xml:space="preserve"> </w:t>
            </w:r>
            <w:hyperlink w:history="1" r:id="rId9">
              <w:r w:rsidRPr="008809CA">
                <w:rPr>
                  <w:rFonts w:ascii="Arial" w:hAnsi="Arial" w:eastAsia="Arial" w:cs="Arial"/>
                  <w:bCs/>
                  <w:color w:val="0000FF"/>
                  <w:sz w:val="18"/>
                  <w:u w:val="single"/>
                </w:rPr>
                <w:t>Jennifer_newton@nps.gov</w:t>
              </w:r>
            </w:hyperlink>
          </w:p>
        </w:tc>
      </w:tr>
      <w:tr w:rsidRPr="00AE0D1F" w:rsidR="008809CA" w:rsidTr="00977202" w14:paraId="312C1A3A" w14:textId="77777777">
        <w:tblPrEx>
          <w:tblBorders>
            <w:top w:val="single" w:color="17365D" w:themeColor="text2" w:themeShade="BF" w:sz="8" w:space="0"/>
            <w:left w:val="single" w:color="17365D" w:themeColor="text2" w:themeShade="BF" w:sz="8" w:space="0"/>
            <w:bottom w:val="single" w:color="17365D" w:themeColor="text2" w:themeShade="BF" w:sz="8" w:space="0"/>
            <w:right w:val="single" w:color="17365D" w:themeColor="text2" w:themeShade="BF" w:sz="8" w:space="0"/>
            <w:insideH w:val="single" w:color="17365D" w:themeColor="text2" w:themeShade="BF" w:sz="8" w:space="0"/>
            <w:insideV w:val="single" w:color="17365D" w:themeColor="text2" w:themeShade="BF" w:sz="8" w:space="0"/>
          </w:tblBorders>
        </w:tblPrEx>
        <w:trPr>
          <w:trHeight w:val="323"/>
        </w:trPr>
        <w:tc>
          <w:tcPr>
            <w:tcW w:w="10790" w:type="dxa"/>
            <w:tcBorders>
              <w:top w:val="single" w:color="auto" w:sz="4" w:space="0"/>
              <w:left w:val="nil"/>
              <w:bottom w:val="single" w:color="auto" w:sz="4" w:space="0"/>
              <w:right w:val="nil"/>
            </w:tcBorders>
            <w:shd w:val="clear" w:color="auto" w:fill="FFFFFF" w:themeFill="background1"/>
          </w:tcPr>
          <w:p w:rsidRPr="00AE0D1F" w:rsidR="008809CA" w:rsidP="008809CA" w:rsidRDefault="008809CA" w14:paraId="4F74068C" w14:textId="5D5159AD">
            <w:pPr>
              <w:spacing w:line="201" w:lineRule="exact"/>
              <w:rPr>
                <w:rFonts w:cs="Arial"/>
                <w:sz w:val="20"/>
                <w:szCs w:val="20"/>
              </w:rPr>
            </w:pPr>
            <w:r w:rsidRPr="008809CA">
              <w:rPr>
                <w:rFonts w:cstheme="minorHAnsi"/>
                <w:bCs/>
                <w:sz w:val="20"/>
                <w:szCs w:val="20"/>
              </w:rPr>
              <w:t>PHONE:</w:t>
            </w:r>
            <w:r w:rsidRPr="008809CA">
              <w:rPr>
                <w:rFonts w:eastAsia="Arial" w:cstheme="minorHAnsi"/>
                <w:bCs/>
                <w:sz w:val="20"/>
                <w:szCs w:val="20"/>
              </w:rPr>
              <w:t xml:space="preserve"> 307-739-3425</w:t>
            </w:r>
          </w:p>
        </w:tc>
      </w:tr>
    </w:tbl>
    <w:p w:rsidRPr="00AE0D1F" w:rsidR="00B85872" w:rsidP="00881349" w:rsidRDefault="00B85872" w14:paraId="11C6913C" w14:textId="09BE58E2">
      <w:pPr>
        <w:tabs>
          <w:tab w:val="left" w:pos="360"/>
          <w:tab w:val="left" w:pos="720"/>
          <w:tab w:val="left" w:pos="1440"/>
          <w:tab w:val="left" w:pos="2160"/>
          <w:tab w:val="left" w:pos="3600"/>
          <w:tab w:val="left" w:pos="5040"/>
          <w:tab w:val="left" w:pos="5760"/>
        </w:tabs>
        <w:spacing w:after="0"/>
        <w:rPr>
          <w:rFonts w:cs="Arial"/>
          <w:sz w:val="16"/>
          <w:szCs w:val="16"/>
        </w:rPr>
      </w:pPr>
    </w:p>
    <w:p w:rsidR="00B80788" w:rsidRDefault="00B80788" w14:paraId="245AD6B5" w14:textId="4BC46059">
      <w:pPr>
        <w:rPr>
          <w:rFonts w:cs="Arial"/>
          <w:b/>
        </w:rPr>
      </w:pPr>
      <w:r w:rsidRPr="00AE0D1F">
        <w:rPr>
          <w:rFonts w:cs="Arial"/>
          <w:b/>
        </w:rPr>
        <w:br w:type="page"/>
      </w:r>
    </w:p>
    <w:tbl>
      <w:tblPr>
        <w:tblStyle w:val="TableGrid"/>
        <w:tblW w:w="0" w:type="auto"/>
        <w:tblLook w:val="04A0" w:firstRow="1" w:lastRow="0" w:firstColumn="1" w:lastColumn="0" w:noHBand="0" w:noVBand="1"/>
      </w:tblPr>
      <w:tblGrid>
        <w:gridCol w:w="10790"/>
      </w:tblGrid>
      <w:tr w:rsidRPr="00AE0D1F" w:rsidR="00AA564F" w:rsidTr="00AA564F" w14:paraId="404D46C9" w14:textId="77777777">
        <w:trPr>
          <w:trHeight w:val="332"/>
        </w:trPr>
        <w:tc>
          <w:tcPr>
            <w:tcW w:w="10790" w:type="dxa"/>
            <w:tcBorders>
              <w:left w:val="nil"/>
              <w:right w:val="nil"/>
            </w:tcBorders>
            <w:shd w:val="clear" w:color="auto" w:fill="CCC0D9" w:themeFill="accent4" w:themeFillTint="66"/>
          </w:tcPr>
          <w:p w:rsidRPr="00AE0D1F" w:rsidR="00AA564F" w:rsidP="00977202" w:rsidRDefault="00AA564F" w14:paraId="758667E9" w14:textId="73ACB78C">
            <w:pPr>
              <w:rPr>
                <w:rFonts w:cstheme="minorHAnsi"/>
                <w:b/>
                <w:bCs/>
              </w:rPr>
            </w:pPr>
            <w:r w:rsidRPr="00AE0D1F">
              <w:rPr>
                <w:rFonts w:cstheme="minorHAnsi"/>
                <w:b/>
                <w:bCs/>
              </w:rPr>
              <w:lastRenderedPageBreak/>
              <w:t>PROJECT INFORMATION</w:t>
            </w:r>
          </w:p>
        </w:tc>
      </w:tr>
    </w:tbl>
    <w:p w:rsidR="00AA564F" w:rsidP="00AA564F" w:rsidRDefault="00AA564F" w14:paraId="663CB246" w14:textId="77777777">
      <w:pPr>
        <w:pStyle w:val="NoSpacing"/>
        <w:rPr>
          <w:rFonts w:cstheme="minorHAnsi"/>
          <w:b/>
          <w:bCs/>
        </w:rPr>
        <w:sectPr w:rsidR="00AA564F" w:rsidSect="00AA564F">
          <w:headerReference w:type="default" r:id="rId10"/>
          <w:footerReference w:type="default" r:id="rId11"/>
          <w:headerReference w:type="first" r:id="rId12"/>
          <w:footerReference w:type="first" r:id="rId13"/>
          <w:type w:val="continuous"/>
          <w:pgSz w:w="12240" w:h="15840"/>
          <w:pgMar w:top="720" w:right="720" w:bottom="720" w:left="720" w:header="720" w:footer="720" w:gutter="0"/>
          <w:cols w:space="720"/>
          <w:titlePg/>
          <w:docGrid w:linePitch="360"/>
        </w:sectPr>
      </w:pPr>
    </w:p>
    <w:tbl>
      <w:tblPr>
        <w:tblStyle w:val="TableGrid"/>
        <w:tblW w:w="0" w:type="auto"/>
        <w:tblLook w:val="04A0" w:firstRow="1" w:lastRow="0" w:firstColumn="1" w:lastColumn="0" w:noHBand="0" w:noVBand="1"/>
      </w:tblPr>
      <w:tblGrid>
        <w:gridCol w:w="10790"/>
      </w:tblGrid>
      <w:tr w:rsidRPr="00AE0D1F" w:rsidR="00AA564F" w:rsidTr="00C741BC" w14:paraId="66C3AD97" w14:textId="77777777">
        <w:trPr>
          <w:trHeight w:val="332"/>
        </w:trPr>
        <w:tc>
          <w:tcPr>
            <w:tcW w:w="10790" w:type="dxa"/>
            <w:shd w:val="clear" w:color="auto" w:fill="auto"/>
          </w:tcPr>
          <w:p w:rsidRPr="00C741BC" w:rsidR="00AA564F" w:rsidP="00AA564F" w:rsidRDefault="00AA564F" w14:paraId="4951EB7B" w14:textId="45A2E6ED">
            <w:pPr>
              <w:pStyle w:val="NoSpacing"/>
              <w:rPr>
                <w:rFonts w:cstheme="minorHAnsi"/>
                <w:b/>
                <w:bCs/>
              </w:rPr>
            </w:pPr>
            <w:r w:rsidRPr="00C741BC">
              <w:rPr>
                <w:rFonts w:cstheme="minorHAnsi"/>
                <w:b/>
                <w:bCs/>
              </w:rPr>
              <w:t xml:space="preserve">Where will the collection take place?  </w:t>
            </w:r>
            <w:r w:rsidRPr="00C741BC">
              <w:rPr>
                <w:rFonts w:eastAsia="Arial" w:cs="Arial"/>
                <w:bCs/>
              </w:rPr>
              <w:t>In the Colter Bay developed area of Grand Teton National Park</w:t>
            </w:r>
            <w:r w:rsidRPr="00C741BC">
              <w:rPr>
                <w:rFonts w:cstheme="minorHAnsi"/>
                <w:b/>
                <w:bCs/>
                <w:lang w:bidi="en-US"/>
              </w:rPr>
              <w:t xml:space="preserve"> </w:t>
            </w:r>
          </w:p>
        </w:tc>
      </w:tr>
      <w:tr w:rsidRPr="00AE0D1F" w:rsidR="00AA564F" w:rsidTr="00285C1F" w14:paraId="737B037D" w14:textId="77777777">
        <w:trPr>
          <w:trHeight w:val="332"/>
        </w:trPr>
        <w:tc>
          <w:tcPr>
            <w:tcW w:w="10790" w:type="dxa"/>
          </w:tcPr>
          <w:p w:rsidRPr="00C741BC" w:rsidR="00AA564F" w:rsidP="00AA564F" w:rsidRDefault="00AA564F" w14:paraId="441EFA74" w14:textId="5437EEED">
            <w:pPr>
              <w:pStyle w:val="NoSpacing"/>
              <w:rPr>
                <w:rFonts w:cstheme="minorHAnsi"/>
                <w:b/>
                <w:bCs/>
              </w:rPr>
            </w:pPr>
            <w:r w:rsidRPr="00C741BC">
              <w:rPr>
                <w:rFonts w:cstheme="minorHAnsi"/>
                <w:b/>
                <w:bCs/>
              </w:rPr>
              <w:t xml:space="preserve">Sampling Period Start Date:   </w:t>
            </w:r>
            <w:sdt>
              <w:sdtPr>
                <w:rPr>
                  <w:rFonts w:eastAsia="Arial" w:cs="Arial"/>
                  <w:bCs/>
                </w:rPr>
                <w:id w:val="-2120755993"/>
                <w:placeholder>
                  <w:docPart w:val="DefaultPlaceholder_-1854013437"/>
                </w:placeholder>
                <w:date w:fullDate="2021-07-24T00:00:00Z">
                  <w:dateFormat w:val="M/d/yyyy"/>
                  <w:lid w:val="en-US"/>
                  <w:storeMappedDataAs w:val="dateTime"/>
                  <w:calendar w:val="gregorian"/>
                </w:date>
              </w:sdtPr>
              <w:sdtEndPr/>
              <w:sdtContent>
                <w:r w:rsidR="00C741BC">
                  <w:rPr>
                    <w:rFonts w:eastAsia="Arial" w:cs="Arial"/>
                    <w:bCs/>
                  </w:rPr>
                  <w:t>7/24/2021</w:t>
                </w:r>
              </w:sdtContent>
            </w:sdt>
          </w:p>
        </w:tc>
      </w:tr>
      <w:tr w:rsidRPr="00AE0D1F" w:rsidR="00AA564F" w:rsidTr="00285C1F" w14:paraId="5FAE6DED" w14:textId="77777777">
        <w:trPr>
          <w:trHeight w:val="332"/>
        </w:trPr>
        <w:tc>
          <w:tcPr>
            <w:tcW w:w="10790" w:type="dxa"/>
          </w:tcPr>
          <w:p w:rsidRPr="00C741BC" w:rsidR="00AA564F" w:rsidP="00AA564F" w:rsidRDefault="00AA564F" w14:paraId="59990DAC" w14:textId="5A0ABC9D">
            <w:pPr>
              <w:pStyle w:val="NoSpacing"/>
              <w:rPr>
                <w:rFonts w:cstheme="minorHAnsi"/>
                <w:b/>
                <w:bCs/>
              </w:rPr>
            </w:pPr>
            <w:r w:rsidRPr="00C741BC">
              <w:rPr>
                <w:rFonts w:cstheme="minorHAnsi"/>
                <w:b/>
                <w:bCs/>
              </w:rPr>
              <w:t xml:space="preserve">Sampling Period End Date:  </w:t>
            </w:r>
            <w:sdt>
              <w:sdtPr>
                <w:rPr>
                  <w:rFonts w:eastAsia="Arial" w:cs="Arial"/>
                  <w:bCs/>
                </w:rPr>
                <w:id w:val="439108790"/>
                <w:placeholder>
                  <w:docPart w:val="DefaultPlaceholder_-1854013437"/>
                </w:placeholder>
                <w:date w:fullDate="2021-09-30T00:00:00Z">
                  <w:dateFormat w:val="M/d/yyyy"/>
                  <w:lid w:val="en-US"/>
                  <w:storeMappedDataAs w:val="dateTime"/>
                  <w:calendar w:val="gregorian"/>
                </w:date>
              </w:sdtPr>
              <w:sdtEndPr/>
              <w:sdtContent>
                <w:r w:rsidR="00C741BC">
                  <w:rPr>
                    <w:rFonts w:eastAsia="Arial" w:cs="Arial"/>
                    <w:bCs/>
                  </w:rPr>
                  <w:t>9/30/2021</w:t>
                </w:r>
              </w:sdtContent>
            </w:sdt>
          </w:p>
        </w:tc>
      </w:tr>
      <w:tr w:rsidRPr="00AE0D1F" w:rsidR="00AA564F" w:rsidTr="00285C1F" w14:paraId="3DC36C3A" w14:textId="77777777">
        <w:trPr>
          <w:trHeight w:val="332"/>
        </w:trPr>
        <w:tc>
          <w:tcPr>
            <w:tcW w:w="10790" w:type="dxa"/>
          </w:tcPr>
          <w:p w:rsidRPr="00C741BC" w:rsidR="00AA564F" w:rsidP="00AA564F" w:rsidRDefault="00AA564F" w14:paraId="4B2DF957" w14:textId="26B51FCA">
            <w:pPr>
              <w:pStyle w:val="NoSpacing"/>
              <w:rPr>
                <w:rFonts w:cstheme="minorHAnsi"/>
              </w:rPr>
            </w:pPr>
            <w:r w:rsidRPr="00C741BC">
              <w:rPr>
                <w:rFonts w:cstheme="minorHAnsi"/>
                <w:b/>
                <w:bCs/>
              </w:rPr>
              <w:t>Type of Information Collection Instrument: (Check ALL that Apply)</w:t>
            </w:r>
          </w:p>
        </w:tc>
      </w:tr>
    </w:tbl>
    <w:p w:rsidR="00285C1F" w:rsidP="00285C1F" w:rsidRDefault="00285C1F" w14:paraId="27804B49" w14:textId="77777777">
      <w:pPr>
        <w:pStyle w:val="NoSpacing"/>
        <w:rPr>
          <w:rFonts w:cstheme="minorHAnsi"/>
          <w:b/>
          <w:bCs/>
        </w:rPr>
        <w:sectPr w:rsidR="00285C1F" w:rsidSect="00AA564F">
          <w:type w:val="continuous"/>
          <w:pgSz w:w="12240" w:h="15840"/>
          <w:pgMar w:top="720" w:right="720" w:bottom="720" w:left="720" w:header="720" w:footer="720" w:gutter="0"/>
          <w:cols w:space="720"/>
          <w:titlePg/>
          <w:docGrid w:linePitch="360"/>
        </w:sectPr>
      </w:pPr>
    </w:p>
    <w:tbl>
      <w:tblPr>
        <w:tblStyle w:val="TableGrid"/>
        <w:tblW w:w="0" w:type="auto"/>
        <w:tblLook w:val="04A0" w:firstRow="1" w:lastRow="0" w:firstColumn="1" w:lastColumn="0" w:noHBand="0" w:noVBand="1"/>
      </w:tblPr>
      <w:tblGrid>
        <w:gridCol w:w="5395"/>
        <w:gridCol w:w="5395"/>
      </w:tblGrid>
      <w:tr w:rsidRPr="00AE0D1F" w:rsidR="00285C1F" w:rsidTr="00977202" w14:paraId="7F1A3140" w14:textId="77777777">
        <w:trPr>
          <w:trHeight w:val="332"/>
        </w:trPr>
        <w:tc>
          <w:tcPr>
            <w:tcW w:w="5395" w:type="dxa"/>
          </w:tcPr>
          <w:p w:rsidRPr="00285C1F" w:rsidR="00285C1F" w:rsidP="00285C1F" w:rsidRDefault="002A4FAC" w14:paraId="44E66CDD" w14:textId="42556949">
            <w:pPr>
              <w:pStyle w:val="NoSpacing"/>
              <w:tabs>
                <w:tab w:val="left" w:pos="3578"/>
              </w:tabs>
              <w:rPr>
                <w:rFonts w:cstheme="minorHAnsi"/>
                <w:b/>
                <w:bCs/>
              </w:rPr>
            </w:pPr>
            <w:sdt>
              <w:sdtPr>
                <w:rPr>
                  <w:rFonts w:cstheme="minorHAnsi"/>
                  <w:b/>
                  <w:bCs/>
                </w:rPr>
                <w:id w:val="-399674421"/>
                <w14:checkbox>
                  <w14:checked w14:val="0"/>
                  <w14:checkedState w14:font="MS Gothic" w14:val="2612"/>
                  <w14:uncheckedState w14:font="MS Gothic" w14:val="2610"/>
                </w14:checkbox>
              </w:sdtPr>
              <w:sdtEndPr/>
              <w:sdtContent>
                <w:r w:rsidR="008809CA">
                  <w:rPr>
                    <w:rFonts w:hint="eastAsia" w:ascii="MS Gothic" w:hAnsi="MS Gothic" w:eastAsia="MS Gothic" w:cstheme="minorHAnsi"/>
                    <w:b/>
                    <w:bCs/>
                  </w:rPr>
                  <w:t>☐</w:t>
                </w:r>
              </w:sdtContent>
            </w:sdt>
            <w:r w:rsidRPr="00285C1F" w:rsidR="00285C1F">
              <w:rPr>
                <w:rFonts w:cstheme="minorHAnsi"/>
                <w:b/>
                <w:bCs/>
              </w:rPr>
              <w:t xml:space="preserve">  Mail-Back Questionnaire </w:t>
            </w:r>
          </w:p>
          <w:p w:rsidRPr="00285C1F" w:rsidR="00285C1F" w:rsidP="00285C1F" w:rsidRDefault="002A4FAC" w14:paraId="1FD77967" w14:textId="1B6D4353">
            <w:pPr>
              <w:pStyle w:val="NoSpacing"/>
              <w:rPr>
                <w:rFonts w:cstheme="minorHAnsi"/>
                <w:b/>
                <w:bCs/>
              </w:rPr>
            </w:pPr>
            <w:sdt>
              <w:sdtPr>
                <w:rPr>
                  <w:rFonts w:cstheme="minorHAnsi"/>
                  <w:b/>
                  <w:bCs/>
                </w:rPr>
                <w:id w:val="-1008140723"/>
                <w14:checkbox>
                  <w14:checked w14:val="1"/>
                  <w14:checkedState w14:font="MS Gothic" w14:val="2612"/>
                  <w14:uncheckedState w14:font="MS Gothic" w14:val="2610"/>
                </w14:checkbox>
              </w:sdtPr>
              <w:sdtEndPr/>
              <w:sdtContent>
                <w:r w:rsidR="008809CA">
                  <w:rPr>
                    <w:rFonts w:hint="eastAsia" w:ascii="MS Gothic" w:hAnsi="MS Gothic" w:eastAsia="MS Gothic" w:cstheme="minorHAnsi"/>
                    <w:b/>
                    <w:bCs/>
                  </w:rPr>
                  <w:t>☒</w:t>
                </w:r>
              </w:sdtContent>
            </w:sdt>
            <w:r w:rsidRPr="00285C1F" w:rsidR="00285C1F">
              <w:rPr>
                <w:rFonts w:cstheme="minorHAnsi"/>
                <w:b/>
                <w:bCs/>
              </w:rPr>
              <w:t xml:space="preserve">  On-Site Questionnaire</w:t>
            </w:r>
          </w:p>
          <w:p w:rsidRPr="00AE0D1F" w:rsidR="00285C1F" w:rsidP="00285C1F" w:rsidRDefault="002A4FAC" w14:paraId="4431E95C" w14:textId="6A76426F">
            <w:pPr>
              <w:pStyle w:val="NoSpacing"/>
              <w:rPr>
                <w:rFonts w:cstheme="minorHAnsi"/>
              </w:rPr>
            </w:pPr>
            <w:sdt>
              <w:sdtPr>
                <w:rPr>
                  <w:rFonts w:cstheme="minorHAnsi"/>
                  <w:b/>
                  <w:bCs/>
                </w:rPr>
                <w:id w:val="-829369122"/>
                <w14:checkbox>
                  <w14:checked w14:val="0"/>
                  <w14:checkedState w14:font="MS Gothic" w14:val="2612"/>
                  <w14:uncheckedState w14:font="MS Gothic" w14:val="2610"/>
                </w14:checkbox>
              </w:sdtPr>
              <w:sdtEndPr/>
              <w:sdtContent>
                <w:r w:rsidR="008809CA">
                  <w:rPr>
                    <w:rFonts w:hint="eastAsia" w:ascii="MS Gothic" w:hAnsi="MS Gothic" w:eastAsia="MS Gothic" w:cstheme="minorHAnsi"/>
                    <w:b/>
                    <w:bCs/>
                  </w:rPr>
                  <w:t>☐</w:t>
                </w:r>
              </w:sdtContent>
            </w:sdt>
            <w:r w:rsidRPr="00285C1F" w:rsidR="00285C1F">
              <w:rPr>
                <w:rFonts w:cstheme="minorHAnsi"/>
                <w:b/>
                <w:bCs/>
              </w:rPr>
              <w:t xml:space="preserve">  Face-to-Face Interview</w:t>
            </w:r>
          </w:p>
        </w:tc>
        <w:tc>
          <w:tcPr>
            <w:tcW w:w="5395" w:type="dxa"/>
          </w:tcPr>
          <w:p w:rsidRPr="00285C1F" w:rsidR="00285C1F" w:rsidP="00285C1F" w:rsidRDefault="002A4FAC" w14:paraId="2A66E996" w14:textId="3A95F93E">
            <w:pPr>
              <w:pStyle w:val="NoSpacing"/>
              <w:rPr>
                <w:rFonts w:cstheme="minorHAnsi"/>
                <w:b/>
                <w:bCs/>
              </w:rPr>
            </w:pPr>
            <w:sdt>
              <w:sdtPr>
                <w:rPr>
                  <w:rFonts w:cstheme="minorHAnsi"/>
                  <w:b/>
                  <w:bCs/>
                </w:rPr>
                <w:id w:val="1399243275"/>
                <w14:checkbox>
                  <w14:checked w14:val="0"/>
                  <w14:checkedState w14:font="MS Gothic" w14:val="2612"/>
                  <w14:uncheckedState w14:font="MS Gothic" w14:val="2610"/>
                </w14:checkbox>
              </w:sdtPr>
              <w:sdtEndPr/>
              <w:sdtContent>
                <w:r w:rsidR="008809CA">
                  <w:rPr>
                    <w:rFonts w:hint="eastAsia" w:ascii="MS Gothic" w:hAnsi="MS Gothic" w:eastAsia="MS Gothic" w:cstheme="minorHAnsi"/>
                    <w:b/>
                    <w:bCs/>
                  </w:rPr>
                  <w:t>☐</w:t>
                </w:r>
              </w:sdtContent>
            </w:sdt>
            <w:r w:rsidRPr="00285C1F" w:rsidR="00285C1F">
              <w:rPr>
                <w:rFonts w:cstheme="minorHAnsi"/>
                <w:b/>
                <w:bCs/>
              </w:rPr>
              <w:t xml:space="preserve">  Focus Groups</w:t>
            </w:r>
          </w:p>
          <w:p w:rsidRPr="00285C1F" w:rsidR="00285C1F" w:rsidP="00285C1F" w:rsidRDefault="002A4FAC" w14:paraId="096B51E4" w14:textId="3BAEF5C2">
            <w:pPr>
              <w:pStyle w:val="NoSpacing"/>
              <w:rPr>
                <w:rFonts w:cstheme="minorHAnsi"/>
                <w:b/>
                <w:bCs/>
              </w:rPr>
            </w:pPr>
            <w:sdt>
              <w:sdtPr>
                <w:rPr>
                  <w:rFonts w:cstheme="minorHAnsi"/>
                  <w:b/>
                  <w:bCs/>
                </w:rPr>
                <w:id w:val="-300538092"/>
                <w14:checkbox>
                  <w14:checked w14:val="0"/>
                  <w14:checkedState w14:font="MS Gothic" w14:val="2612"/>
                  <w14:uncheckedState w14:font="MS Gothic" w14:val="2610"/>
                </w14:checkbox>
              </w:sdtPr>
              <w:sdtEndPr/>
              <w:sdtContent>
                <w:r w:rsidR="008809CA">
                  <w:rPr>
                    <w:rFonts w:hint="eastAsia" w:ascii="MS Gothic" w:hAnsi="MS Gothic" w:eastAsia="MS Gothic" w:cstheme="minorHAnsi"/>
                    <w:b/>
                    <w:bCs/>
                  </w:rPr>
                  <w:t>☐</w:t>
                </w:r>
              </w:sdtContent>
            </w:sdt>
            <w:r w:rsidRPr="00285C1F" w:rsidR="00285C1F">
              <w:rPr>
                <w:rFonts w:cstheme="minorHAnsi"/>
                <w:b/>
                <w:bCs/>
              </w:rPr>
              <w:t xml:space="preserve">  Telephone Survey </w:t>
            </w:r>
          </w:p>
          <w:p w:rsidRPr="00AE0D1F" w:rsidR="00285C1F" w:rsidP="00285C1F" w:rsidRDefault="002A4FAC" w14:paraId="513F2924" w14:textId="15B47256">
            <w:pPr>
              <w:pStyle w:val="NoSpacing"/>
              <w:rPr>
                <w:rFonts w:cstheme="minorHAnsi"/>
                <w:b/>
                <w:bCs/>
              </w:rPr>
            </w:pPr>
            <w:sdt>
              <w:sdtPr>
                <w:rPr>
                  <w:rFonts w:cstheme="minorHAnsi"/>
                  <w:b/>
                  <w:bCs/>
                </w:rPr>
                <w:id w:val="1079714654"/>
                <w14:checkbox>
                  <w14:checked w14:val="0"/>
                  <w14:checkedState w14:font="MS Gothic" w14:val="2612"/>
                  <w14:uncheckedState w14:font="MS Gothic" w14:val="2610"/>
                </w14:checkbox>
              </w:sdtPr>
              <w:sdtEndPr/>
              <w:sdtContent>
                <w:r w:rsidR="008809CA">
                  <w:rPr>
                    <w:rFonts w:hint="eastAsia" w:ascii="MS Gothic" w:hAnsi="MS Gothic" w:eastAsia="MS Gothic" w:cstheme="minorHAnsi"/>
                    <w:b/>
                    <w:bCs/>
                  </w:rPr>
                  <w:t>☐</w:t>
                </w:r>
              </w:sdtContent>
            </w:sdt>
            <w:r w:rsidRPr="00285C1F" w:rsidR="00285C1F">
              <w:rPr>
                <w:rFonts w:cstheme="minorHAnsi"/>
                <w:b/>
                <w:bCs/>
              </w:rPr>
              <w:t xml:space="preserve">Other (List)  </w:t>
            </w:r>
          </w:p>
        </w:tc>
      </w:tr>
    </w:tbl>
    <w:p w:rsidR="00285C1F" w:rsidP="00285C1F" w:rsidRDefault="00285C1F" w14:paraId="05294C27" w14:textId="77777777">
      <w:pPr>
        <w:pStyle w:val="NoSpacing"/>
        <w:rPr>
          <w:rFonts w:cstheme="minorHAnsi"/>
        </w:rPr>
        <w:sectPr w:rsidR="00285C1F" w:rsidSect="00285C1F">
          <w:type w:val="continuous"/>
          <w:pgSz w:w="12240" w:h="15840"/>
          <w:pgMar w:top="720" w:right="720" w:bottom="720" w:left="720" w:header="720" w:footer="720" w:gutter="0"/>
          <w:cols w:space="720"/>
          <w:titlePg/>
          <w:docGrid w:linePitch="360"/>
        </w:sectPr>
      </w:pPr>
    </w:p>
    <w:tbl>
      <w:tblPr>
        <w:tblStyle w:val="TableGrid"/>
        <w:tblW w:w="0" w:type="auto"/>
        <w:tblLook w:val="04A0" w:firstRow="1" w:lastRow="0" w:firstColumn="1" w:lastColumn="0" w:noHBand="0" w:noVBand="1"/>
      </w:tblPr>
      <w:tblGrid>
        <w:gridCol w:w="10615"/>
      </w:tblGrid>
      <w:tr w:rsidRPr="00AE0D1F" w:rsidR="00285C1F" w:rsidTr="00285C1F" w14:paraId="62CEC4AB" w14:textId="77777777">
        <w:trPr>
          <w:trHeight w:val="405"/>
        </w:trPr>
        <w:tc>
          <w:tcPr>
            <w:tcW w:w="10615" w:type="dxa"/>
          </w:tcPr>
          <w:p w:rsidRPr="00AE0D1F" w:rsidR="00285C1F" w:rsidP="00285C1F" w:rsidRDefault="00285C1F" w14:paraId="6E7BB5AE" w14:textId="689501A8">
            <w:pPr>
              <w:pStyle w:val="NoSpacing"/>
              <w:rPr>
                <w:rFonts w:cstheme="minorHAnsi"/>
              </w:rPr>
            </w:pPr>
            <w:r w:rsidRPr="00285C1F">
              <w:rPr>
                <w:rFonts w:cstheme="minorHAnsi"/>
                <w:b/>
                <w:bCs/>
              </w:rPr>
              <w:t>Will an electronic device be used to collect information?</w:t>
            </w:r>
            <w:r w:rsidRPr="00AE0D1F">
              <w:rPr>
                <w:rFonts w:cstheme="minorHAnsi"/>
              </w:rPr>
              <w:t xml:space="preserve">  </w:t>
            </w:r>
            <w:r>
              <w:rPr>
                <w:rFonts w:cstheme="minorHAnsi"/>
              </w:rPr>
              <w:t xml:space="preserve">   </w:t>
            </w:r>
            <w:sdt>
              <w:sdtPr>
                <w:rPr>
                  <w:rFonts w:cstheme="minorHAnsi"/>
                </w:rPr>
                <w:id w:val="-1282034179"/>
                <w14:checkbox>
                  <w14:checked w14:val="0"/>
                  <w14:checkedState w14:font="MS Gothic" w14:val="2612"/>
                  <w14:uncheckedState w14:font="MS Gothic" w14:val="2610"/>
                </w14:checkbox>
              </w:sdtPr>
              <w:sdtEndPr/>
              <w:sdtContent>
                <w:r w:rsidR="008809CA">
                  <w:rPr>
                    <w:rFonts w:hint="eastAsia" w:ascii="MS Gothic" w:hAnsi="MS Gothic" w:eastAsia="MS Gothic" w:cstheme="minorHAnsi"/>
                  </w:rPr>
                  <w:t>☐</w:t>
                </w:r>
              </w:sdtContent>
            </w:sdt>
            <w:r w:rsidRPr="00AE0D1F">
              <w:rPr>
                <w:rFonts w:cstheme="minorHAnsi"/>
              </w:rPr>
              <w:t xml:space="preserve">  </w:t>
            </w:r>
            <w:r w:rsidRPr="00285C1F">
              <w:rPr>
                <w:rFonts w:cstheme="minorHAnsi"/>
                <w:b/>
                <w:bCs/>
              </w:rPr>
              <w:t xml:space="preserve">No       </w:t>
            </w:r>
            <w:sdt>
              <w:sdtPr>
                <w:rPr>
                  <w:rFonts w:cstheme="minorHAnsi"/>
                  <w:b/>
                  <w:bCs/>
                </w:rPr>
                <w:id w:val="222871149"/>
                <w14:checkbox>
                  <w14:checked w14:val="1"/>
                  <w14:checkedState w14:font="MS Gothic" w14:val="2612"/>
                  <w14:uncheckedState w14:font="MS Gothic" w14:val="2610"/>
                </w14:checkbox>
              </w:sdtPr>
              <w:sdtEndPr/>
              <w:sdtContent>
                <w:r w:rsidR="008809CA">
                  <w:rPr>
                    <w:rFonts w:hint="eastAsia" w:ascii="MS Gothic" w:hAnsi="MS Gothic" w:eastAsia="MS Gothic" w:cstheme="minorHAnsi"/>
                    <w:b/>
                    <w:bCs/>
                  </w:rPr>
                  <w:t>☒</w:t>
                </w:r>
              </w:sdtContent>
            </w:sdt>
            <w:r w:rsidRPr="00285C1F">
              <w:rPr>
                <w:rFonts w:cstheme="minorHAnsi"/>
                <w:b/>
                <w:bCs/>
              </w:rPr>
              <w:t xml:space="preserve">  Yes</w:t>
            </w:r>
            <w:r w:rsidR="008809CA">
              <w:rPr>
                <w:rFonts w:cstheme="minorHAnsi"/>
                <w:b/>
                <w:bCs/>
              </w:rPr>
              <w:t xml:space="preserve"> – Type of Device:</w:t>
            </w:r>
          </w:p>
        </w:tc>
      </w:tr>
    </w:tbl>
    <w:p w:rsidRPr="00AE0D1F" w:rsidR="00733C44" w:rsidP="00733C44" w:rsidRDefault="00733C44" w14:paraId="524ECD96" w14:textId="77777777">
      <w:pPr>
        <w:pStyle w:val="NoSpacing"/>
      </w:pPr>
    </w:p>
    <w:p w:rsidRPr="004C1C07" w:rsidR="00FD32CF" w:rsidP="0075054E" w:rsidRDefault="00391556" w14:paraId="281FB883" w14:textId="052CACB2">
      <w:pPr>
        <w:pStyle w:val="NoSpacing"/>
        <w:pBdr>
          <w:top w:val="single" w:color="5F497A" w:themeColor="accent4" w:themeShade="BF" w:sz="12" w:space="1"/>
          <w:bottom w:val="single" w:color="5F497A" w:themeColor="accent4" w:themeShade="BF" w:sz="12" w:space="1"/>
        </w:pBdr>
        <w:shd w:val="clear" w:color="auto" w:fill="CCC0D9" w:themeFill="accent4" w:themeFillTint="66"/>
        <w:rPr>
          <w:rFonts w:cstheme="minorHAnsi"/>
          <w:b/>
          <w:bCs/>
        </w:rPr>
      </w:pPr>
      <w:r w:rsidRPr="00FD32CF">
        <w:rPr>
          <w:rFonts w:cstheme="minorHAnsi"/>
          <w:b/>
          <w:bCs/>
        </w:rPr>
        <w:t>SURVEY JUSTIFICATION</w:t>
      </w:r>
      <w:r w:rsidRPr="00FD32CF" w:rsidR="00BB4F22">
        <w:rPr>
          <w:rFonts w:cstheme="minorHAnsi"/>
          <w:b/>
          <w:bCs/>
        </w:rPr>
        <w:t>:</w:t>
      </w:r>
    </w:p>
    <w:p w:rsidR="00651F07" w:rsidP="00651F07" w:rsidRDefault="00651F07" w14:paraId="0966515F" w14:textId="77777777">
      <w:pPr>
        <w:pStyle w:val="TableParagraph"/>
        <w:ind w:left="107" w:right="87"/>
        <w:rPr>
          <w:i/>
          <w:sz w:val="18"/>
        </w:rPr>
      </w:pPr>
      <w:r>
        <w:rPr>
          <w:i/>
          <w:sz w:val="18"/>
        </w:rPr>
        <w:t>Social science research in support of park planning and management is mandated in the NPS Management Policies 2006 (Section 8.11.1, “Social Science Studies”). The NPS pursues a policy that facilitates social science studies in support of the NPS mission to protect resources and enhance the enjoyment of present and future generations (National Park Service Act of 1916, 38 Stat 535, 16 USC 1, et seq.). NPS policy mandates that social science research will be used to provide an understanding of park visitors, the non- visiting public, gateway communities and regions, and human interactions with park resources. Such studies are needed to provide a scientific basis for park planning and development.</w:t>
      </w:r>
    </w:p>
    <w:p w:rsidR="00F17B08" w:rsidP="00F17B08" w:rsidRDefault="00F17B08" w14:paraId="346CF53F" w14:textId="28BEDDC9">
      <w:pPr>
        <w:pStyle w:val="TableParagraph"/>
        <w:ind w:left="107" w:right="87"/>
        <w:rPr>
          <w:rFonts w:asciiTheme="minorHAnsi" w:hAnsiTheme="minorHAnsi" w:cstheme="minorHAnsi"/>
          <w:iCs/>
        </w:rPr>
      </w:pPr>
    </w:p>
    <w:p w:rsidR="00263AFD" w:rsidP="001C49B0" w:rsidRDefault="004A0346" w14:paraId="22B88DA4" w14:textId="696D0315">
      <w:pPr>
        <w:pStyle w:val="TableParagraph"/>
        <w:spacing w:line="276" w:lineRule="auto"/>
        <w:ind w:left="107" w:right="87"/>
        <w:rPr>
          <w:rFonts w:asciiTheme="minorHAnsi" w:hAnsiTheme="minorHAnsi" w:cstheme="minorHAnsi"/>
        </w:rPr>
      </w:pPr>
      <w:r>
        <w:rPr>
          <w:rFonts w:asciiTheme="minorHAnsi" w:hAnsiTheme="minorHAnsi" w:cstheme="minorHAnsi"/>
          <w:iCs/>
        </w:rPr>
        <w:t xml:space="preserve">With increasing use, the </w:t>
      </w:r>
      <w:r w:rsidR="006C3EFD">
        <w:rPr>
          <w:rFonts w:asciiTheme="minorHAnsi" w:hAnsiTheme="minorHAnsi" w:cstheme="minorHAnsi"/>
          <w:iCs/>
        </w:rPr>
        <w:t>largest</w:t>
      </w:r>
      <w:r>
        <w:rPr>
          <w:rFonts w:asciiTheme="minorHAnsi" w:hAnsiTheme="minorHAnsi" w:cstheme="minorHAnsi"/>
          <w:iCs/>
        </w:rPr>
        <w:t xml:space="preserve"> amount of overnight </w:t>
      </w:r>
      <w:r w:rsidR="00611132">
        <w:rPr>
          <w:rFonts w:asciiTheme="minorHAnsi" w:hAnsiTheme="minorHAnsi" w:cstheme="minorHAnsi"/>
          <w:iCs/>
        </w:rPr>
        <w:t>lodging</w:t>
      </w:r>
      <w:r>
        <w:rPr>
          <w:rFonts w:asciiTheme="minorHAnsi" w:hAnsiTheme="minorHAnsi" w:cstheme="minorHAnsi"/>
          <w:iCs/>
        </w:rPr>
        <w:t xml:space="preserve"> in the park, and a </w:t>
      </w:r>
      <w:r w:rsidR="00611132">
        <w:rPr>
          <w:rFonts w:asciiTheme="minorHAnsi" w:hAnsiTheme="minorHAnsi" w:cstheme="minorHAnsi"/>
          <w:iCs/>
        </w:rPr>
        <w:t xml:space="preserve">myriad of recreational opportunities, a visitor use and experience study in the Colter Bay developed area </w:t>
      </w:r>
      <w:r w:rsidRPr="00F17B08" w:rsidR="00611132">
        <w:rPr>
          <w:rFonts w:asciiTheme="minorHAnsi" w:hAnsiTheme="minorHAnsi" w:cstheme="minorHAnsi"/>
          <w:iCs/>
        </w:rPr>
        <w:t>is imperative</w:t>
      </w:r>
      <w:r w:rsidR="00611132">
        <w:rPr>
          <w:rFonts w:asciiTheme="minorHAnsi" w:hAnsiTheme="minorHAnsi" w:cstheme="minorHAnsi"/>
          <w:iCs/>
        </w:rPr>
        <w:t xml:space="preserve">. </w:t>
      </w:r>
      <w:r w:rsidR="00E84BBD">
        <w:rPr>
          <w:rFonts w:asciiTheme="minorHAnsi" w:hAnsiTheme="minorHAnsi" w:cstheme="minorHAnsi"/>
          <w:iCs/>
        </w:rPr>
        <w:t>Gran</w:t>
      </w:r>
      <w:r w:rsidR="00DA7F8A">
        <w:rPr>
          <w:rFonts w:asciiTheme="minorHAnsi" w:hAnsiTheme="minorHAnsi" w:cstheme="minorHAnsi"/>
          <w:iCs/>
        </w:rPr>
        <w:t>d</w:t>
      </w:r>
      <w:r w:rsidR="00E84BBD">
        <w:rPr>
          <w:rFonts w:asciiTheme="minorHAnsi" w:hAnsiTheme="minorHAnsi" w:cstheme="minorHAnsi"/>
          <w:iCs/>
        </w:rPr>
        <w:t xml:space="preserve"> Teton National Park (GRTE) managers are</w:t>
      </w:r>
      <w:r w:rsidR="00611132">
        <w:rPr>
          <w:rFonts w:asciiTheme="minorHAnsi" w:hAnsiTheme="minorHAnsi" w:cstheme="minorHAnsi"/>
          <w:iCs/>
        </w:rPr>
        <w:t xml:space="preserve"> planning to use </w:t>
      </w:r>
      <w:r w:rsidR="000E1B44">
        <w:rPr>
          <w:rFonts w:asciiTheme="minorHAnsi" w:hAnsiTheme="minorHAnsi" w:cstheme="minorHAnsi"/>
          <w:iCs/>
        </w:rPr>
        <w:t xml:space="preserve">Legacy Restoration Funds </w:t>
      </w:r>
      <w:r w:rsidR="00DA7F8A">
        <w:rPr>
          <w:rFonts w:asciiTheme="minorHAnsi" w:hAnsiTheme="minorHAnsi" w:cstheme="minorHAnsi"/>
          <w:iCs/>
        </w:rPr>
        <w:t xml:space="preserve">to revitalize </w:t>
      </w:r>
      <w:r w:rsidR="000E1B44">
        <w:rPr>
          <w:rFonts w:asciiTheme="minorHAnsi" w:hAnsiTheme="minorHAnsi" w:cstheme="minorHAnsi"/>
          <w:iCs/>
        </w:rPr>
        <w:t>the Colter Bay developed area</w:t>
      </w:r>
      <w:r w:rsidR="003C17E1">
        <w:rPr>
          <w:rFonts w:asciiTheme="minorHAnsi" w:hAnsiTheme="minorHAnsi" w:cstheme="minorHAnsi"/>
          <w:iCs/>
        </w:rPr>
        <w:t xml:space="preserve">. GRTE </w:t>
      </w:r>
      <w:r w:rsidR="00B95976">
        <w:rPr>
          <w:rFonts w:asciiTheme="minorHAnsi" w:hAnsiTheme="minorHAnsi" w:cstheme="minorHAnsi"/>
          <w:iCs/>
        </w:rPr>
        <w:t xml:space="preserve">has identified a </w:t>
      </w:r>
      <w:r w:rsidR="003C17E1">
        <w:rPr>
          <w:rFonts w:asciiTheme="minorHAnsi" w:hAnsiTheme="minorHAnsi" w:cstheme="minorHAnsi"/>
          <w:iCs/>
        </w:rPr>
        <w:t xml:space="preserve">very </w:t>
      </w:r>
      <w:r w:rsidR="00B95976">
        <w:rPr>
          <w:rFonts w:asciiTheme="minorHAnsi" w:hAnsiTheme="minorHAnsi" w:cstheme="minorHAnsi"/>
          <w:iCs/>
        </w:rPr>
        <w:t xml:space="preserve">strong need for social science </w:t>
      </w:r>
      <w:r w:rsidR="003C17E1">
        <w:rPr>
          <w:rFonts w:asciiTheme="minorHAnsi" w:hAnsiTheme="minorHAnsi" w:cstheme="minorHAnsi"/>
          <w:iCs/>
        </w:rPr>
        <w:t>research to occur prior to design and construction</w:t>
      </w:r>
      <w:r w:rsidRPr="00F17B08" w:rsidR="00582189">
        <w:rPr>
          <w:rFonts w:asciiTheme="minorHAnsi" w:hAnsiTheme="minorHAnsi" w:cstheme="minorHAnsi"/>
          <w:iCs/>
        </w:rPr>
        <w:t xml:space="preserve"> to understand how visitors are currently flowing through and using the</w:t>
      </w:r>
      <w:r w:rsidR="000C0DB4">
        <w:rPr>
          <w:rFonts w:asciiTheme="minorHAnsi" w:hAnsiTheme="minorHAnsi" w:cstheme="minorHAnsi"/>
          <w:iCs/>
        </w:rPr>
        <w:t xml:space="preserve"> Colter Bay</w:t>
      </w:r>
      <w:r w:rsidRPr="00F17B08" w:rsidR="00582189">
        <w:rPr>
          <w:rFonts w:asciiTheme="minorHAnsi" w:hAnsiTheme="minorHAnsi" w:cstheme="minorHAnsi"/>
          <w:iCs/>
        </w:rPr>
        <w:t xml:space="preserve"> developed area, parking demand and turnover, and what activities, services, and opportunities visitors are seeking and doing. These data will provide valuable information that are paramount to the design and implementation of the </w:t>
      </w:r>
      <w:r w:rsidR="00120BC9">
        <w:rPr>
          <w:rFonts w:asciiTheme="minorHAnsi" w:hAnsiTheme="minorHAnsi" w:cstheme="minorHAnsi"/>
          <w:iCs/>
        </w:rPr>
        <w:t>Colter Bay Visitor Service Plan and Environmental Assessment</w:t>
      </w:r>
      <w:r w:rsidRPr="00F17B08" w:rsidR="00582189">
        <w:rPr>
          <w:rFonts w:asciiTheme="minorHAnsi" w:hAnsiTheme="minorHAnsi" w:cstheme="minorHAnsi"/>
          <w:iCs/>
        </w:rPr>
        <w:t xml:space="preserve">. </w:t>
      </w:r>
      <w:r w:rsidRPr="00F17B08" w:rsidR="00582189">
        <w:rPr>
          <w:rFonts w:asciiTheme="minorHAnsi" w:hAnsiTheme="minorHAnsi" w:cstheme="minorHAnsi"/>
        </w:rPr>
        <w:t xml:space="preserve">The results from this study will inform design of facilities such as parking areas, trails, pathways, and restrooms. </w:t>
      </w:r>
      <w:r w:rsidRPr="00F17B08" w:rsidR="007F2C62">
        <w:rPr>
          <w:rFonts w:asciiTheme="minorHAnsi" w:hAnsiTheme="minorHAnsi" w:cstheme="minorHAnsi"/>
        </w:rPr>
        <w:t>Results will also inform park managers about potential problems or issues in the current design, services, and facilities</w:t>
      </w:r>
      <w:r w:rsidR="007F2C62">
        <w:rPr>
          <w:rFonts w:asciiTheme="minorHAnsi" w:hAnsiTheme="minorHAnsi" w:cstheme="minorHAnsi"/>
        </w:rPr>
        <w:t xml:space="preserve"> outlined in the Visitor Services Plan</w:t>
      </w:r>
      <w:r w:rsidRPr="00F17B08" w:rsidR="007F2C62">
        <w:rPr>
          <w:rFonts w:asciiTheme="minorHAnsi" w:hAnsiTheme="minorHAnsi" w:cstheme="minorHAnsi"/>
        </w:rPr>
        <w:t>, as well as what visitors value about their experience at Colter Bay.</w:t>
      </w:r>
      <w:r w:rsidR="0024613D">
        <w:rPr>
          <w:rFonts w:asciiTheme="minorHAnsi" w:hAnsiTheme="minorHAnsi" w:cstheme="minorHAnsi"/>
        </w:rPr>
        <w:t xml:space="preserve"> </w:t>
      </w:r>
      <w:r w:rsidRPr="00F17B08" w:rsidR="007F2C62">
        <w:rPr>
          <w:rFonts w:asciiTheme="minorHAnsi" w:hAnsiTheme="minorHAnsi" w:cstheme="minorHAnsi"/>
        </w:rPr>
        <w:t xml:space="preserve">This study will provide additional information about how visits to Colter Bay fit into visitor’s broader travel </w:t>
      </w:r>
      <w:r w:rsidRPr="00F17B08" w:rsidR="001C49B0">
        <w:rPr>
          <w:rFonts w:asciiTheme="minorHAnsi" w:hAnsiTheme="minorHAnsi" w:cstheme="minorHAnsi"/>
        </w:rPr>
        <w:t>plans and</w:t>
      </w:r>
      <w:r w:rsidRPr="00F17B08" w:rsidR="007F2C62">
        <w:rPr>
          <w:rFonts w:asciiTheme="minorHAnsi" w:hAnsiTheme="minorHAnsi" w:cstheme="minorHAnsi"/>
        </w:rPr>
        <w:t xml:space="preserve"> enable the park to better understand when and how to communicate with visitors.</w:t>
      </w:r>
      <w:r w:rsidR="0024613D">
        <w:rPr>
          <w:rFonts w:asciiTheme="minorHAnsi" w:hAnsiTheme="minorHAnsi" w:cstheme="minorHAnsi"/>
        </w:rPr>
        <w:t xml:space="preserve"> To inform the design phase of </w:t>
      </w:r>
      <w:r w:rsidR="00E84BBD">
        <w:rPr>
          <w:rFonts w:asciiTheme="minorHAnsi" w:hAnsiTheme="minorHAnsi" w:cstheme="minorHAnsi"/>
        </w:rPr>
        <w:t>Colter Bay it is of the upmost important that social science data is collected in 2021.</w:t>
      </w:r>
    </w:p>
    <w:p w:rsidR="00263AFD" w:rsidP="000C0DB4" w:rsidRDefault="00263AFD" w14:paraId="398783B4" w14:textId="77777777">
      <w:pPr>
        <w:pStyle w:val="TableParagraph"/>
        <w:ind w:left="107" w:right="87"/>
        <w:rPr>
          <w:rFonts w:asciiTheme="minorHAnsi" w:hAnsiTheme="minorHAnsi" w:cstheme="minorHAnsi"/>
        </w:rPr>
      </w:pPr>
    </w:p>
    <w:p w:rsidR="006C3EFD" w:rsidP="001C49B0" w:rsidRDefault="00582189" w14:paraId="652885C8" w14:textId="292A9374">
      <w:pPr>
        <w:pStyle w:val="TableParagraph"/>
        <w:spacing w:line="276" w:lineRule="auto"/>
        <w:ind w:left="107" w:right="87"/>
        <w:rPr>
          <w:rFonts w:asciiTheme="minorHAnsi" w:hAnsiTheme="minorHAnsi" w:cstheme="minorHAnsi"/>
          <w:iCs/>
        </w:rPr>
      </w:pPr>
      <w:r w:rsidRPr="00F17B08">
        <w:rPr>
          <w:rFonts w:asciiTheme="minorHAnsi" w:hAnsiTheme="minorHAnsi" w:cstheme="minorHAnsi"/>
        </w:rPr>
        <w:t xml:space="preserve">As park visitation at Colter Bay increases, there exists a need to better understand how visitors engage with the park and its resources. </w:t>
      </w:r>
      <w:r w:rsidRPr="00F17B08" w:rsidR="00F17B08">
        <w:rPr>
          <w:rFonts w:asciiTheme="minorHAnsi" w:hAnsiTheme="minorHAnsi" w:cstheme="minorHAnsi"/>
          <w:iCs/>
        </w:rPr>
        <w:t>Colter Bay is a developed area on the eastern shore of Jackson Lake and is a popular area for visitors to Grand Teton</w:t>
      </w:r>
      <w:r w:rsidR="007C271C">
        <w:rPr>
          <w:rFonts w:asciiTheme="minorHAnsi" w:hAnsiTheme="minorHAnsi" w:cstheme="minorHAnsi"/>
          <w:iCs/>
        </w:rPr>
        <w:t xml:space="preserve"> (GRTE)</w:t>
      </w:r>
      <w:r w:rsidRPr="00F17B08" w:rsidR="00F17B08">
        <w:rPr>
          <w:rFonts w:asciiTheme="minorHAnsi" w:hAnsiTheme="minorHAnsi" w:cstheme="minorHAnsi"/>
          <w:iCs/>
        </w:rPr>
        <w:t xml:space="preserve"> National Park. During the summer months, Colter Bay offers a wide range of visitor services</w:t>
      </w:r>
      <w:r w:rsidR="004F7BBB">
        <w:rPr>
          <w:rFonts w:asciiTheme="minorHAnsi" w:hAnsiTheme="minorHAnsi" w:cstheme="minorHAnsi"/>
          <w:iCs/>
        </w:rPr>
        <w:t xml:space="preserve"> and </w:t>
      </w:r>
      <w:r w:rsidRPr="00F17B08" w:rsidR="00F17B08">
        <w:rPr>
          <w:rFonts w:asciiTheme="minorHAnsi" w:hAnsiTheme="minorHAnsi" w:cstheme="minorHAnsi"/>
          <w:iCs/>
        </w:rPr>
        <w:t>facilities</w:t>
      </w:r>
      <w:r w:rsidR="007C271C">
        <w:rPr>
          <w:rFonts w:asciiTheme="minorHAnsi" w:hAnsiTheme="minorHAnsi" w:cstheme="minorHAnsi"/>
          <w:iCs/>
        </w:rPr>
        <w:t xml:space="preserve">. </w:t>
      </w:r>
      <w:r w:rsidR="004F7BBB">
        <w:rPr>
          <w:rFonts w:asciiTheme="minorHAnsi" w:hAnsiTheme="minorHAnsi" w:cstheme="minorHAnsi"/>
          <w:iCs/>
        </w:rPr>
        <w:t>Unique o</w:t>
      </w:r>
      <w:r w:rsidRPr="00F17B08" w:rsidR="007C271C">
        <w:rPr>
          <w:rFonts w:asciiTheme="minorHAnsi" w:hAnsiTheme="minorHAnsi" w:cstheme="minorHAnsi"/>
          <w:iCs/>
        </w:rPr>
        <w:t>pportunities</w:t>
      </w:r>
      <w:r w:rsidR="007C271C">
        <w:rPr>
          <w:rFonts w:asciiTheme="minorHAnsi" w:hAnsiTheme="minorHAnsi" w:cstheme="minorHAnsi"/>
          <w:iCs/>
        </w:rPr>
        <w:t xml:space="preserve"> </w:t>
      </w:r>
      <w:r w:rsidRPr="00F17B08" w:rsidR="001C49B0">
        <w:rPr>
          <w:rFonts w:asciiTheme="minorHAnsi" w:hAnsiTheme="minorHAnsi" w:cstheme="minorHAnsi"/>
          <w:iCs/>
        </w:rPr>
        <w:t>includ</w:t>
      </w:r>
      <w:r w:rsidR="001C49B0">
        <w:rPr>
          <w:rFonts w:asciiTheme="minorHAnsi" w:hAnsiTheme="minorHAnsi" w:cstheme="minorHAnsi"/>
          <w:iCs/>
        </w:rPr>
        <w:t>e</w:t>
      </w:r>
      <w:r w:rsidRPr="00F17B08" w:rsidR="00F17B08">
        <w:rPr>
          <w:rFonts w:asciiTheme="minorHAnsi" w:hAnsiTheme="minorHAnsi" w:cstheme="minorHAnsi"/>
          <w:iCs/>
        </w:rPr>
        <w:t xml:space="preserve"> visitor center, amphitheater, hiking trails, swim beach, public boat launch, as well as concession operated marina, campground, restaurants, service station, general store, laundry mat, and showers. </w:t>
      </w:r>
      <w:r w:rsidR="00DA7F8A">
        <w:rPr>
          <w:rFonts w:asciiTheme="minorHAnsi" w:hAnsiTheme="minorHAnsi" w:cstheme="minorHAnsi"/>
          <w:iCs/>
        </w:rPr>
        <w:t xml:space="preserve">The Colter Bay Visitor Center is a </w:t>
      </w:r>
      <w:r w:rsidR="001C49B0">
        <w:rPr>
          <w:rFonts w:asciiTheme="minorHAnsi" w:hAnsiTheme="minorHAnsi" w:cstheme="minorHAnsi"/>
          <w:iCs/>
        </w:rPr>
        <w:t>M</w:t>
      </w:r>
      <w:r w:rsidR="00DA7F8A">
        <w:rPr>
          <w:rFonts w:asciiTheme="minorHAnsi" w:hAnsiTheme="minorHAnsi" w:cstheme="minorHAnsi"/>
          <w:iCs/>
        </w:rPr>
        <w:t xml:space="preserve">ission 66 </w:t>
      </w:r>
      <w:r w:rsidR="001C49B0">
        <w:rPr>
          <w:rFonts w:asciiTheme="minorHAnsi" w:hAnsiTheme="minorHAnsi" w:cstheme="minorHAnsi"/>
          <w:iCs/>
        </w:rPr>
        <w:t>B</w:t>
      </w:r>
      <w:r w:rsidR="00DA7F8A">
        <w:rPr>
          <w:rFonts w:asciiTheme="minorHAnsi" w:hAnsiTheme="minorHAnsi" w:cstheme="minorHAnsi"/>
          <w:iCs/>
        </w:rPr>
        <w:t>uilding, and much of the d</w:t>
      </w:r>
      <w:r w:rsidR="006C3EFD">
        <w:rPr>
          <w:rFonts w:asciiTheme="minorHAnsi" w:hAnsiTheme="minorHAnsi" w:cstheme="minorHAnsi"/>
          <w:iCs/>
        </w:rPr>
        <w:t xml:space="preserve">esign is dated and provides sub-optimal visitor flow (e.g. roadways also functioning as parking areas). </w:t>
      </w:r>
    </w:p>
    <w:p w:rsidR="006C3EFD" w:rsidP="007F2C62" w:rsidRDefault="006C3EFD" w14:paraId="680F22F8" w14:textId="77777777">
      <w:pPr>
        <w:pStyle w:val="TableParagraph"/>
        <w:ind w:left="107" w:right="87"/>
        <w:rPr>
          <w:rFonts w:asciiTheme="minorHAnsi" w:hAnsiTheme="minorHAnsi" w:cstheme="minorHAnsi"/>
          <w:iCs/>
        </w:rPr>
      </w:pPr>
    </w:p>
    <w:p w:rsidR="00AA564F" w:rsidP="001C49B0" w:rsidRDefault="00F17B08" w14:paraId="40504D26" w14:textId="7DC67DF5">
      <w:pPr>
        <w:pStyle w:val="TableParagraph"/>
        <w:spacing w:line="276" w:lineRule="auto"/>
        <w:ind w:left="107" w:right="87"/>
        <w:rPr>
          <w:rFonts w:asciiTheme="minorHAnsi" w:hAnsiTheme="minorHAnsi" w:cstheme="minorHAnsi"/>
          <w:iCs/>
        </w:rPr>
      </w:pPr>
      <w:r w:rsidRPr="00F17B08">
        <w:rPr>
          <w:rFonts w:asciiTheme="minorHAnsi" w:hAnsiTheme="minorHAnsi" w:cstheme="minorHAnsi"/>
          <w:iCs/>
        </w:rPr>
        <w:t xml:space="preserve">In </w:t>
      </w:r>
      <w:r w:rsidRPr="007C271C">
        <w:rPr>
          <w:rFonts w:asciiTheme="minorHAnsi" w:hAnsiTheme="minorHAnsi" w:cstheme="minorHAnsi"/>
          <w:iCs/>
        </w:rPr>
        <w:t>2012,</w:t>
      </w:r>
      <w:r w:rsidRPr="00F17B08">
        <w:rPr>
          <w:rFonts w:asciiTheme="minorHAnsi" w:hAnsiTheme="minorHAnsi" w:cstheme="minorHAnsi"/>
          <w:iCs/>
        </w:rPr>
        <w:t xml:space="preserve"> a Visitor Service Plan and Environmental Assessment was created for the Colter Bay developed area. The overall intent of the National Park Service preferred alternative is to: enhance visitor experience, improve Colter Bay’s </w:t>
      </w:r>
      <w:r w:rsidRPr="00F17B08">
        <w:rPr>
          <w:rFonts w:asciiTheme="minorHAnsi" w:hAnsiTheme="minorHAnsi" w:cstheme="minorHAnsi"/>
          <w:iCs/>
        </w:rPr>
        <w:lastRenderedPageBreak/>
        <w:t xml:space="preserve">rustic character, increase sustainability of facilities, reduce the impact of built environment on scenic resources, encourage visitors to experience outdoor settings, improve wayfinding, improve vehicular and pedestrian circulation, and decrease overall built environment footprint. </w:t>
      </w:r>
      <w:r w:rsidRPr="00F17B08" w:rsidR="00971FD0">
        <w:rPr>
          <w:rFonts w:asciiTheme="minorHAnsi" w:hAnsiTheme="minorHAnsi" w:cstheme="minorHAnsi"/>
          <w:iCs/>
        </w:rPr>
        <w:t>Since the finalization of the Colter Bay Visitor Services Plan in 2012, recreation visits to Grand Teton National Park have increased 26%. During that same time frame, the Colter Bay Visitor Center had a 100% increase in the number of visitors entering the Visitor Center.</w:t>
      </w:r>
      <w:r w:rsidR="00971FD0">
        <w:rPr>
          <w:rFonts w:asciiTheme="minorHAnsi" w:hAnsiTheme="minorHAnsi" w:cstheme="minorHAnsi"/>
          <w:iCs/>
        </w:rPr>
        <w:t xml:space="preserve"> Due to changing visitor</w:t>
      </w:r>
      <w:r w:rsidR="001121B0">
        <w:rPr>
          <w:rFonts w:asciiTheme="minorHAnsi" w:hAnsiTheme="minorHAnsi" w:cstheme="minorHAnsi"/>
          <w:iCs/>
        </w:rPr>
        <w:t xml:space="preserve"> use (both levels and behaviors), it is imperative to understand current use and perceptions of experience to </w:t>
      </w:r>
      <w:r w:rsidR="00E06B07">
        <w:rPr>
          <w:rFonts w:asciiTheme="minorHAnsi" w:hAnsiTheme="minorHAnsi" w:cstheme="minorHAnsi"/>
          <w:iCs/>
        </w:rPr>
        <w:t>appropriately create design</w:t>
      </w:r>
      <w:r w:rsidR="00582189">
        <w:rPr>
          <w:rFonts w:asciiTheme="minorHAnsi" w:hAnsiTheme="minorHAnsi" w:cstheme="minorHAnsi"/>
          <w:iCs/>
        </w:rPr>
        <w:t>s that meet the needs of visitation, as well as protect natural and cultural resources</w:t>
      </w:r>
      <w:r w:rsidR="006C3EFD">
        <w:rPr>
          <w:rFonts w:asciiTheme="minorHAnsi" w:hAnsiTheme="minorHAnsi" w:cstheme="minorHAnsi"/>
          <w:iCs/>
        </w:rPr>
        <w:t>.</w:t>
      </w:r>
    </w:p>
    <w:p w:rsidR="00721C34" w:rsidP="0075054E" w:rsidRDefault="00721C34" w14:paraId="6841C165" w14:textId="77777777">
      <w:pPr>
        <w:pStyle w:val="NoSpacing"/>
        <w:rPr>
          <w:lang w:bidi="en-US"/>
        </w:rPr>
      </w:pPr>
    </w:p>
    <w:p w:rsidRPr="004C1C07" w:rsidR="00AE0D1F" w:rsidP="0075054E" w:rsidRDefault="00DD4CE9" w14:paraId="4E23155B" w14:textId="47ECB499">
      <w:pPr>
        <w:pStyle w:val="NoSpacing"/>
        <w:pBdr>
          <w:top w:val="single" w:color="5F497A" w:themeColor="accent4" w:themeShade="BF" w:sz="12" w:space="1"/>
          <w:bottom w:val="single" w:color="5F497A" w:themeColor="accent4" w:themeShade="BF" w:sz="12" w:space="1"/>
        </w:pBdr>
        <w:shd w:val="clear" w:color="auto" w:fill="CCC0D9" w:themeFill="accent4" w:themeFillTint="66"/>
        <w:spacing w:line="276" w:lineRule="auto"/>
        <w:rPr>
          <w:rFonts w:cstheme="minorHAnsi"/>
          <w:b/>
          <w:bCs/>
        </w:rPr>
      </w:pPr>
      <w:r w:rsidRPr="00AE0D1F">
        <w:rPr>
          <w:rFonts w:cstheme="minorHAnsi"/>
          <w:b/>
          <w:bCs/>
        </w:rPr>
        <w:fldChar w:fldCharType="begin"/>
      </w:r>
      <w:r w:rsidRPr="00AE0D1F">
        <w:rPr>
          <w:rFonts w:cstheme="minorHAnsi"/>
          <w:b/>
          <w:bCs/>
        </w:rPr>
        <w:instrText xml:space="preserve">  </w:instrText>
      </w:r>
      <w:r w:rsidRPr="00AE0D1F">
        <w:rPr>
          <w:rFonts w:cstheme="minorHAnsi"/>
          <w:b/>
          <w:bCs/>
        </w:rPr>
        <w:fldChar w:fldCharType="end"/>
      </w:r>
      <w:r w:rsidRPr="00AE0D1F" w:rsidR="00391556">
        <w:rPr>
          <w:rFonts w:cstheme="minorHAnsi"/>
          <w:b/>
          <w:bCs/>
        </w:rPr>
        <w:t>SURVEY METHODOLOGY</w:t>
      </w:r>
    </w:p>
    <w:p w:rsidR="00721C34" w:rsidP="00A316B4" w:rsidRDefault="00A46E01" w14:paraId="054F9435" w14:textId="77777777">
      <w:pPr>
        <w:pStyle w:val="ListParagraph"/>
        <w:numPr>
          <w:ilvl w:val="0"/>
          <w:numId w:val="25"/>
        </w:numPr>
        <w:tabs>
          <w:tab w:val="left" w:pos="360"/>
          <w:tab w:val="left" w:pos="1440"/>
          <w:tab w:val="left" w:pos="2160"/>
          <w:tab w:val="left" w:pos="3600"/>
          <w:tab w:val="left" w:pos="5040"/>
          <w:tab w:val="left" w:pos="5760"/>
        </w:tabs>
        <w:spacing w:before="220" w:after="0"/>
        <w:ind w:left="360"/>
        <w:rPr>
          <w:rFonts w:cs="Arial"/>
          <w:b/>
        </w:rPr>
      </w:pPr>
      <w:r w:rsidRPr="00AE0D1F">
        <w:rPr>
          <w:rFonts w:cs="Arial"/>
          <w:b/>
        </w:rPr>
        <w:t xml:space="preserve">Respondent Universe:  </w:t>
      </w:r>
    </w:p>
    <w:p w:rsidR="00A316B4" w:rsidP="00721C34" w:rsidRDefault="00721C34" w14:paraId="306F3E93" w14:textId="0B92B436">
      <w:pPr>
        <w:pStyle w:val="ListParagraph"/>
        <w:tabs>
          <w:tab w:val="left" w:pos="360"/>
          <w:tab w:val="left" w:pos="1440"/>
          <w:tab w:val="left" w:pos="2160"/>
          <w:tab w:val="left" w:pos="3600"/>
          <w:tab w:val="left" w:pos="5040"/>
          <w:tab w:val="left" w:pos="5760"/>
        </w:tabs>
        <w:spacing w:before="220" w:after="0"/>
        <w:ind w:left="360"/>
        <w:rPr>
          <w:rFonts w:eastAsia="Arial" w:cstheme="minorHAnsi"/>
          <w:iCs/>
        </w:rPr>
      </w:pPr>
      <w:r w:rsidRPr="00F17B08">
        <w:rPr>
          <w:rFonts w:eastAsia="Arial" w:cstheme="minorHAnsi"/>
          <w:iCs/>
        </w:rPr>
        <w:t>The respondent universe will be all adults (18 years old and older) visiting the Colter Bay developed area during the sampling timeframe</w:t>
      </w:r>
      <w:r w:rsidR="00DD21B4">
        <w:rPr>
          <w:rFonts w:eastAsia="Arial" w:cstheme="minorHAnsi"/>
          <w:iCs/>
        </w:rPr>
        <w:t xml:space="preserve"> (July 24 – September 30, 2021)</w:t>
      </w:r>
    </w:p>
    <w:p w:rsidRPr="00F17B08" w:rsidR="00F17B08" w:rsidP="00721C34" w:rsidRDefault="00F17B08" w14:paraId="10E9E6DC" w14:textId="77777777">
      <w:pPr>
        <w:pStyle w:val="ListParagraph"/>
        <w:tabs>
          <w:tab w:val="left" w:pos="360"/>
          <w:tab w:val="left" w:pos="1440"/>
          <w:tab w:val="left" w:pos="2160"/>
          <w:tab w:val="left" w:pos="3600"/>
          <w:tab w:val="left" w:pos="5040"/>
          <w:tab w:val="left" w:pos="5760"/>
        </w:tabs>
        <w:spacing w:before="220" w:after="0"/>
        <w:ind w:left="360"/>
        <w:rPr>
          <w:rFonts w:cstheme="minorHAnsi"/>
          <w:b/>
        </w:rPr>
      </w:pPr>
    </w:p>
    <w:p w:rsidRPr="00AE0D1F" w:rsidR="00E95952" w:rsidP="0075054E" w:rsidRDefault="00A46E01" w14:paraId="5CEEC091" w14:textId="60C916BB">
      <w:pPr>
        <w:pStyle w:val="ListParagraph"/>
        <w:numPr>
          <w:ilvl w:val="0"/>
          <w:numId w:val="25"/>
        </w:numPr>
        <w:pBdr>
          <w:top w:val="single" w:color="5F497A" w:themeColor="accent4" w:themeShade="BF" w:sz="12" w:space="1"/>
        </w:pBdr>
        <w:tabs>
          <w:tab w:val="left" w:pos="1440"/>
          <w:tab w:val="left" w:pos="2160"/>
          <w:tab w:val="left" w:pos="3600"/>
          <w:tab w:val="left" w:pos="5040"/>
          <w:tab w:val="left" w:pos="5760"/>
        </w:tabs>
        <w:spacing w:before="600" w:after="0"/>
        <w:ind w:left="360"/>
        <w:rPr>
          <w:rFonts w:cs="Arial"/>
          <w:b/>
        </w:rPr>
      </w:pPr>
      <w:r w:rsidRPr="00AE0D1F">
        <w:rPr>
          <w:rFonts w:cs="Arial"/>
          <w:b/>
        </w:rPr>
        <w:t xml:space="preserve">Sampling Plan / Procedures:  </w:t>
      </w:r>
    </w:p>
    <w:p w:rsidR="00DD21B4" w:rsidP="00AD0A09" w:rsidRDefault="00721C34" w14:paraId="254CF3C9" w14:textId="26B98797">
      <w:pPr>
        <w:pStyle w:val="TableParagraph"/>
        <w:spacing w:line="276" w:lineRule="auto"/>
        <w:ind w:left="360"/>
        <w:rPr>
          <w:rFonts w:asciiTheme="minorHAnsi" w:hAnsiTheme="minorHAnsi" w:cstheme="minorHAnsi"/>
          <w:iCs/>
        </w:rPr>
      </w:pPr>
      <w:bookmarkStart w:name="_Ref48914805" w:id="2"/>
      <w:r w:rsidRPr="00F17B08">
        <w:rPr>
          <w:rFonts w:asciiTheme="minorHAnsi" w:hAnsiTheme="minorHAnsi" w:cstheme="minorHAnsi"/>
          <w:iCs/>
        </w:rPr>
        <w:t>Two sampling periods will occur; the first sampling period will begin on July 23, 2021 and end on August 3, 2021. The second sampling period will begin on September 17, 2021 and conclude on September 26, 2021. Sampling will take place at four locations</w:t>
      </w:r>
      <w:r w:rsidRPr="00DD21B4" w:rsidR="00DD21B4">
        <w:rPr>
          <w:rFonts w:asciiTheme="minorHAnsi" w:hAnsiTheme="minorHAnsi" w:cstheme="minorHAnsi"/>
          <w:iCs/>
        </w:rPr>
        <w:t xml:space="preserve"> </w:t>
      </w:r>
      <w:r w:rsidRPr="00F17B08" w:rsidR="00DD21B4">
        <w:rPr>
          <w:rFonts w:asciiTheme="minorHAnsi" w:hAnsiTheme="minorHAnsi" w:cstheme="minorHAnsi"/>
          <w:iCs/>
        </w:rPr>
        <w:t>within the Colter Bay developed area</w:t>
      </w:r>
      <w:r w:rsidRPr="00F17B08">
        <w:rPr>
          <w:rFonts w:asciiTheme="minorHAnsi" w:hAnsiTheme="minorHAnsi" w:cstheme="minorHAnsi"/>
          <w:iCs/>
        </w:rPr>
        <w:t xml:space="preserve">: </w:t>
      </w:r>
    </w:p>
    <w:p w:rsidR="00DD21B4" w:rsidP="00DD21B4" w:rsidRDefault="00721C34" w14:paraId="4D5BF212" w14:textId="77777777">
      <w:pPr>
        <w:pStyle w:val="TableParagraph"/>
        <w:numPr>
          <w:ilvl w:val="0"/>
          <w:numId w:val="39"/>
        </w:numPr>
        <w:spacing w:line="276" w:lineRule="auto"/>
        <w:rPr>
          <w:rFonts w:asciiTheme="minorHAnsi" w:hAnsiTheme="minorHAnsi" w:cstheme="minorHAnsi"/>
          <w:iCs/>
        </w:rPr>
      </w:pPr>
      <w:r w:rsidRPr="00F17B08">
        <w:rPr>
          <w:rFonts w:asciiTheme="minorHAnsi" w:hAnsiTheme="minorHAnsi" w:cstheme="minorHAnsi"/>
          <w:iCs/>
        </w:rPr>
        <w:t xml:space="preserve">the visitor center/amphitheater, </w:t>
      </w:r>
    </w:p>
    <w:p w:rsidR="00DD21B4" w:rsidP="00DD21B4" w:rsidRDefault="00721C34" w14:paraId="1079D8D6" w14:textId="77777777">
      <w:pPr>
        <w:pStyle w:val="TableParagraph"/>
        <w:numPr>
          <w:ilvl w:val="0"/>
          <w:numId w:val="39"/>
        </w:numPr>
        <w:spacing w:line="276" w:lineRule="auto"/>
        <w:rPr>
          <w:rFonts w:asciiTheme="minorHAnsi" w:hAnsiTheme="minorHAnsi" w:cstheme="minorHAnsi"/>
          <w:iCs/>
        </w:rPr>
      </w:pPr>
      <w:r w:rsidRPr="00F17B08">
        <w:rPr>
          <w:rFonts w:asciiTheme="minorHAnsi" w:hAnsiTheme="minorHAnsi" w:cstheme="minorHAnsi"/>
          <w:iCs/>
        </w:rPr>
        <w:t xml:space="preserve">swim beach area, </w:t>
      </w:r>
    </w:p>
    <w:p w:rsidR="00DD21B4" w:rsidP="00DD21B4" w:rsidRDefault="00721C34" w14:paraId="2B332363" w14:textId="77777777">
      <w:pPr>
        <w:pStyle w:val="TableParagraph"/>
        <w:numPr>
          <w:ilvl w:val="0"/>
          <w:numId w:val="39"/>
        </w:numPr>
        <w:spacing w:line="276" w:lineRule="auto"/>
        <w:rPr>
          <w:rFonts w:asciiTheme="minorHAnsi" w:hAnsiTheme="minorHAnsi" w:cstheme="minorHAnsi"/>
          <w:iCs/>
        </w:rPr>
      </w:pPr>
      <w:r w:rsidRPr="00F17B08">
        <w:rPr>
          <w:rFonts w:asciiTheme="minorHAnsi" w:hAnsiTheme="minorHAnsi" w:cstheme="minorHAnsi"/>
          <w:iCs/>
        </w:rPr>
        <w:t>trailhead, and</w:t>
      </w:r>
    </w:p>
    <w:p w:rsidR="00DD21B4" w:rsidP="00DD21B4" w:rsidRDefault="00721C34" w14:paraId="5AD8B723" w14:textId="77777777">
      <w:pPr>
        <w:pStyle w:val="TableParagraph"/>
        <w:numPr>
          <w:ilvl w:val="0"/>
          <w:numId w:val="39"/>
        </w:numPr>
        <w:spacing w:line="276" w:lineRule="auto"/>
        <w:rPr>
          <w:rFonts w:asciiTheme="minorHAnsi" w:hAnsiTheme="minorHAnsi" w:cstheme="minorHAnsi"/>
          <w:iCs/>
        </w:rPr>
      </w:pPr>
      <w:r w:rsidRPr="00F17B08">
        <w:rPr>
          <w:rFonts w:asciiTheme="minorHAnsi" w:hAnsiTheme="minorHAnsi" w:cstheme="minorHAnsi"/>
          <w:iCs/>
        </w:rPr>
        <w:t xml:space="preserve"> marina/boat launch area. </w:t>
      </w:r>
    </w:p>
    <w:p w:rsidRPr="00F17B08" w:rsidR="00721C34" w:rsidP="009E2943" w:rsidRDefault="00721C34" w14:paraId="7D5A5FA8" w14:textId="1B8F5262">
      <w:pPr>
        <w:pStyle w:val="TableParagraph"/>
        <w:spacing w:line="276" w:lineRule="auto"/>
        <w:ind w:left="450"/>
        <w:rPr>
          <w:rFonts w:asciiTheme="minorHAnsi" w:hAnsiTheme="minorHAnsi" w:cstheme="minorHAnsi"/>
          <w:iCs/>
        </w:rPr>
      </w:pPr>
      <w:r w:rsidRPr="00F17B08">
        <w:rPr>
          <w:rFonts w:asciiTheme="minorHAnsi" w:hAnsiTheme="minorHAnsi" w:cstheme="minorHAnsi"/>
          <w:iCs/>
        </w:rPr>
        <w:t>Sampling will be stratified by day of week, time, and location. Participants will be surveyed as they exit these areas</w:t>
      </w:r>
      <w:r w:rsidR="00DD21B4">
        <w:rPr>
          <w:rFonts w:asciiTheme="minorHAnsi" w:hAnsiTheme="minorHAnsi" w:cstheme="minorHAnsi"/>
          <w:iCs/>
        </w:rPr>
        <w:t xml:space="preserve"> at the end of their visit</w:t>
      </w:r>
      <w:r w:rsidRPr="00F17B08">
        <w:rPr>
          <w:rFonts w:asciiTheme="minorHAnsi" w:hAnsiTheme="minorHAnsi" w:cstheme="minorHAnsi"/>
          <w:iCs/>
        </w:rPr>
        <w:t xml:space="preserve">. </w:t>
      </w:r>
      <w:r w:rsidRPr="00F17B08">
        <w:rPr>
          <w:rFonts w:asciiTheme="minorHAnsi" w:hAnsiTheme="minorHAnsi" w:cstheme="minorHAnsi"/>
        </w:rPr>
        <w:t>For this study, an estimated 310,000 visitors will be in the study area during the sampling periods.</w:t>
      </w:r>
      <w:r w:rsidRPr="00F17B08">
        <w:rPr>
          <w:rFonts w:asciiTheme="minorHAnsi" w:hAnsiTheme="minorHAnsi" w:cstheme="minorHAnsi"/>
          <w:iCs/>
        </w:rPr>
        <w:t xml:space="preserve"> </w:t>
      </w:r>
      <w:r w:rsidRPr="00F17B08">
        <w:rPr>
          <w:rFonts w:asciiTheme="minorHAnsi" w:hAnsiTheme="minorHAnsi" w:cstheme="minorHAnsi"/>
        </w:rPr>
        <w:t>We estimate that</w:t>
      </w:r>
      <w:r w:rsidR="00DD21B4">
        <w:rPr>
          <w:rFonts w:asciiTheme="minorHAnsi" w:hAnsiTheme="minorHAnsi" w:cstheme="minorHAnsi"/>
        </w:rPr>
        <w:t xml:space="preserve"> for the purposes of this collection we will contact </w:t>
      </w:r>
      <w:r w:rsidR="003F0833">
        <w:rPr>
          <w:rFonts w:asciiTheme="minorHAnsi" w:hAnsiTheme="minorHAnsi" w:cstheme="minorHAnsi"/>
        </w:rPr>
        <w:t>approximately</w:t>
      </w:r>
      <w:r w:rsidRPr="00F17B08">
        <w:rPr>
          <w:rFonts w:asciiTheme="minorHAnsi" w:hAnsiTheme="minorHAnsi" w:cstheme="minorHAnsi"/>
        </w:rPr>
        <w:t xml:space="preserve"> 2,048 visitors over the course of the two sampling periods.</w:t>
      </w:r>
    </w:p>
    <w:p w:rsidRPr="00F17B08" w:rsidR="00721C34" w:rsidP="00721C34" w:rsidRDefault="00721C34" w14:paraId="0F149FE7" w14:textId="77777777">
      <w:pPr>
        <w:pStyle w:val="TableParagraph"/>
        <w:ind w:left="360"/>
        <w:rPr>
          <w:rFonts w:asciiTheme="minorHAnsi" w:hAnsiTheme="minorHAnsi" w:cstheme="minorHAnsi"/>
          <w:iCs/>
        </w:rPr>
      </w:pPr>
    </w:p>
    <w:p w:rsidR="00336540" w:rsidP="00565AC8" w:rsidRDefault="00977202" w14:paraId="5248A265" w14:textId="1E717A70">
      <w:pPr>
        <w:widowControl w:val="0"/>
        <w:tabs>
          <w:tab w:val="left" w:pos="360"/>
          <w:tab w:val="left" w:pos="540"/>
          <w:tab w:val="left" w:pos="1440"/>
          <w:tab w:val="left" w:pos="2160"/>
          <w:tab w:val="left" w:pos="3600"/>
          <w:tab w:val="left" w:pos="5040"/>
          <w:tab w:val="left" w:pos="5760"/>
        </w:tabs>
        <w:autoSpaceDE w:val="0"/>
        <w:autoSpaceDN w:val="0"/>
        <w:spacing w:after="0" w:line="360" w:lineRule="auto"/>
        <w:ind w:left="450"/>
        <w:rPr>
          <w:rFonts w:eastAsia="Arial" w:cstheme="minorHAnsi"/>
          <w:b/>
          <w:lang w:bidi="en-US"/>
        </w:rPr>
      </w:pPr>
      <w:r w:rsidRPr="00977202">
        <w:rPr>
          <w:rFonts w:eastAsia="Arial" w:cstheme="minorHAnsi"/>
          <w:b/>
          <w:lang w:bidi="en-US"/>
        </w:rPr>
        <w:t>Table 1. Example On-site intercept survey schedule</w:t>
      </w:r>
    </w:p>
    <w:p w:rsidR="00336540" w:rsidP="00977202" w:rsidRDefault="00336540" w14:paraId="7A1F1BAA" w14:textId="0905D0ED">
      <w:pPr>
        <w:widowControl w:val="0"/>
        <w:tabs>
          <w:tab w:val="left" w:pos="360"/>
          <w:tab w:val="left" w:pos="540"/>
          <w:tab w:val="left" w:pos="1440"/>
          <w:tab w:val="left" w:pos="2160"/>
          <w:tab w:val="left" w:pos="3600"/>
          <w:tab w:val="left" w:pos="5040"/>
          <w:tab w:val="left" w:pos="5760"/>
        </w:tabs>
        <w:autoSpaceDE w:val="0"/>
        <w:autoSpaceDN w:val="0"/>
        <w:spacing w:after="0" w:line="360" w:lineRule="auto"/>
        <w:rPr>
          <w:rFonts w:eastAsia="Arial" w:cstheme="minorHAnsi"/>
          <w:b/>
          <w:lang w:bidi="en-US"/>
        </w:rPr>
        <w:sectPr w:rsidR="00336540" w:rsidSect="00285C1F">
          <w:type w:val="continuous"/>
          <w:pgSz w:w="12240" w:h="15840"/>
          <w:pgMar w:top="720" w:right="720" w:bottom="720" w:left="720" w:header="720" w:footer="720" w:gutter="0"/>
          <w:cols w:space="720"/>
          <w:titlePg/>
          <w:docGrid w:linePitch="360"/>
        </w:sectPr>
      </w:pPr>
    </w:p>
    <w:tbl>
      <w:tblPr>
        <w:tblStyle w:val="GridTable5Dark-Accent4"/>
        <w:tblW w:w="9540" w:type="dxa"/>
        <w:tblInd w:w="44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60" w:firstRow="1" w:lastRow="1" w:firstColumn="0" w:lastColumn="0" w:noHBand="0" w:noVBand="1"/>
      </w:tblPr>
      <w:tblGrid>
        <w:gridCol w:w="2700"/>
        <w:gridCol w:w="1260"/>
        <w:gridCol w:w="1170"/>
        <w:gridCol w:w="1710"/>
        <w:gridCol w:w="1260"/>
        <w:gridCol w:w="1440"/>
      </w:tblGrid>
      <w:tr w:rsidRPr="00101E0A" w:rsidR="00565AC8" w:rsidTr="00565AC8" w14:paraId="3B37762D" w14:textId="67EE3E33">
        <w:trPr>
          <w:cnfStyle w:val="100000000000" w:firstRow="1" w:lastRow="0" w:firstColumn="0" w:lastColumn="0" w:oddVBand="0" w:evenVBand="0" w:oddHBand="0" w:evenHBand="0" w:firstRowFirstColumn="0" w:firstRowLastColumn="0" w:lastRowFirstColumn="0" w:lastRowLastColumn="0"/>
          <w:trHeight w:val="989"/>
        </w:trPr>
        <w:tc>
          <w:tcPr>
            <w:tcW w:w="2700" w:type="dxa"/>
            <w:vAlign w:val="center"/>
          </w:tcPr>
          <w:p w:rsidRPr="00A15BBF" w:rsidR="00565AC8" w:rsidP="00B84EEB" w:rsidRDefault="00565AC8" w14:paraId="5A1720E7" w14:textId="77777777">
            <w:pPr>
              <w:pStyle w:val="NoSpacing"/>
              <w:jc w:val="center"/>
              <w:rPr>
                <w:rFonts w:cstheme="minorHAnsi"/>
                <w:sz w:val="20"/>
                <w:szCs w:val="20"/>
              </w:rPr>
            </w:pPr>
            <w:bookmarkStart w:name="_Hlk66370610" w:id="3"/>
            <w:r w:rsidRPr="00A15BBF">
              <w:rPr>
                <w:rFonts w:cstheme="minorHAnsi"/>
                <w:sz w:val="20"/>
                <w:szCs w:val="20"/>
              </w:rPr>
              <w:t>Location</w:t>
            </w:r>
          </w:p>
        </w:tc>
        <w:tc>
          <w:tcPr>
            <w:tcW w:w="1260" w:type="dxa"/>
            <w:vAlign w:val="center"/>
          </w:tcPr>
          <w:p w:rsidRPr="00A15BBF" w:rsidR="00565AC8" w:rsidP="00B84EEB" w:rsidRDefault="00565AC8" w14:paraId="445615CF" w14:textId="7A9C6B56">
            <w:pPr>
              <w:pStyle w:val="NoSpacing"/>
              <w:jc w:val="center"/>
              <w:rPr>
                <w:rFonts w:cstheme="minorHAnsi"/>
                <w:sz w:val="20"/>
                <w:szCs w:val="20"/>
              </w:rPr>
            </w:pPr>
            <w:r w:rsidRPr="00A15BBF">
              <w:rPr>
                <w:rFonts w:eastAsia="Times New Roman" w:cstheme="minorHAnsi"/>
                <w:sz w:val="20"/>
                <w:szCs w:val="20"/>
              </w:rPr>
              <w:t>Sampling Days per period</w:t>
            </w:r>
          </w:p>
        </w:tc>
        <w:tc>
          <w:tcPr>
            <w:tcW w:w="1170" w:type="dxa"/>
            <w:vAlign w:val="center"/>
          </w:tcPr>
          <w:p w:rsidRPr="00A15BBF" w:rsidR="00565AC8" w:rsidP="00B84EEB" w:rsidRDefault="00565AC8" w14:paraId="5D8EAD09" w14:textId="5DCEC6F0">
            <w:pPr>
              <w:pStyle w:val="NoSpacing"/>
              <w:jc w:val="center"/>
              <w:rPr>
                <w:rFonts w:cstheme="minorHAnsi"/>
                <w:sz w:val="20"/>
                <w:szCs w:val="20"/>
              </w:rPr>
            </w:pPr>
            <w:r w:rsidRPr="00A15BBF">
              <w:rPr>
                <w:rFonts w:eastAsia="Times New Roman" w:cstheme="minorHAnsi"/>
                <w:sz w:val="20"/>
                <w:szCs w:val="20"/>
              </w:rPr>
              <w:t>Number of visitors contacted</w:t>
            </w:r>
          </w:p>
        </w:tc>
        <w:tc>
          <w:tcPr>
            <w:tcW w:w="1710" w:type="dxa"/>
            <w:vAlign w:val="center"/>
          </w:tcPr>
          <w:p w:rsidRPr="00A15BBF" w:rsidR="00565AC8" w:rsidP="00B84EEB" w:rsidRDefault="00565AC8" w14:paraId="60B2D966" w14:textId="77777777">
            <w:pPr>
              <w:autoSpaceDE w:val="0"/>
              <w:autoSpaceDN w:val="0"/>
              <w:jc w:val="center"/>
              <w:rPr>
                <w:rFonts w:eastAsia="Times New Roman" w:cstheme="minorHAnsi"/>
                <w:sz w:val="20"/>
                <w:szCs w:val="20"/>
              </w:rPr>
            </w:pPr>
            <w:r w:rsidRPr="00A15BBF">
              <w:rPr>
                <w:rFonts w:eastAsia="Times New Roman" w:cstheme="minorHAnsi"/>
                <w:sz w:val="20"/>
                <w:szCs w:val="20"/>
              </w:rPr>
              <w:t>Anticipated</w:t>
            </w:r>
          </w:p>
          <w:p w:rsidRPr="00A15BBF" w:rsidR="00565AC8" w:rsidP="00B84EEB" w:rsidRDefault="00565AC8" w14:paraId="484B13B1" w14:textId="77777777">
            <w:pPr>
              <w:autoSpaceDE w:val="0"/>
              <w:autoSpaceDN w:val="0"/>
              <w:jc w:val="center"/>
              <w:rPr>
                <w:rFonts w:eastAsia="Times New Roman" w:cstheme="minorHAnsi"/>
                <w:sz w:val="20"/>
                <w:szCs w:val="20"/>
              </w:rPr>
            </w:pPr>
            <w:r w:rsidRPr="00A15BBF">
              <w:rPr>
                <w:rFonts w:eastAsia="Times New Roman" w:cstheme="minorHAnsi"/>
                <w:sz w:val="20"/>
                <w:szCs w:val="20"/>
              </w:rPr>
              <w:t>Completed</w:t>
            </w:r>
          </w:p>
          <w:p w:rsidRPr="00A15BBF" w:rsidR="00565AC8" w:rsidP="00B84EEB" w:rsidRDefault="00565AC8" w14:paraId="45911D1E" w14:textId="033F4DE3">
            <w:pPr>
              <w:pStyle w:val="NoSpacing"/>
              <w:jc w:val="center"/>
              <w:rPr>
                <w:rFonts w:cstheme="minorHAnsi"/>
                <w:sz w:val="20"/>
                <w:szCs w:val="20"/>
              </w:rPr>
            </w:pPr>
            <w:r w:rsidRPr="00A15BBF">
              <w:rPr>
                <w:rFonts w:eastAsia="Times New Roman" w:cstheme="minorHAnsi"/>
                <w:sz w:val="20"/>
                <w:szCs w:val="20"/>
              </w:rPr>
              <w:t>On-site Surveys</w:t>
            </w:r>
          </w:p>
        </w:tc>
        <w:tc>
          <w:tcPr>
            <w:tcW w:w="1260" w:type="dxa"/>
            <w:vAlign w:val="center"/>
          </w:tcPr>
          <w:p w:rsidRPr="00A15BBF" w:rsidR="00565AC8" w:rsidP="00B84EEB" w:rsidRDefault="00565AC8" w14:paraId="6B16E27C" w14:textId="09BB8AB9">
            <w:pPr>
              <w:pStyle w:val="NoSpacing"/>
              <w:jc w:val="center"/>
              <w:rPr>
                <w:rFonts w:cstheme="minorHAnsi"/>
                <w:sz w:val="20"/>
                <w:szCs w:val="20"/>
              </w:rPr>
            </w:pPr>
            <w:r w:rsidRPr="00A15BBF">
              <w:rPr>
                <w:rFonts w:eastAsia="Times New Roman" w:cstheme="minorHAnsi"/>
                <w:sz w:val="20"/>
                <w:szCs w:val="20"/>
              </w:rPr>
              <w:t>Sampling Days per period</w:t>
            </w:r>
          </w:p>
        </w:tc>
        <w:tc>
          <w:tcPr>
            <w:tcW w:w="1440" w:type="dxa"/>
            <w:vAlign w:val="center"/>
          </w:tcPr>
          <w:p w:rsidRPr="00A15BBF" w:rsidR="00565AC8" w:rsidP="00B84EEB" w:rsidRDefault="00565AC8" w14:paraId="67FBA009" w14:textId="7AC58D42">
            <w:pPr>
              <w:pStyle w:val="NoSpacing"/>
              <w:jc w:val="center"/>
              <w:rPr>
                <w:rFonts w:cstheme="minorHAnsi"/>
                <w:sz w:val="20"/>
                <w:szCs w:val="20"/>
              </w:rPr>
            </w:pPr>
            <w:r w:rsidRPr="00A15BBF">
              <w:rPr>
                <w:rFonts w:eastAsia="Times New Roman" w:cstheme="minorHAnsi"/>
                <w:sz w:val="20"/>
                <w:szCs w:val="20"/>
              </w:rPr>
              <w:t>Number of visitors contacted</w:t>
            </w:r>
          </w:p>
        </w:tc>
      </w:tr>
      <w:tr w:rsidRPr="00350763" w:rsidR="00565AC8" w:rsidTr="00565AC8" w14:paraId="0AC7C2B8" w14:textId="3CBEF431">
        <w:trPr>
          <w:cnfStyle w:val="000000100000" w:firstRow="0" w:lastRow="0" w:firstColumn="0" w:lastColumn="0" w:oddVBand="0" w:evenVBand="0" w:oddHBand="1" w:evenHBand="0" w:firstRowFirstColumn="0" w:firstRowLastColumn="0" w:lastRowFirstColumn="0" w:lastRowLastColumn="0"/>
          <w:trHeight w:val="431"/>
        </w:trPr>
        <w:tc>
          <w:tcPr>
            <w:tcW w:w="2700" w:type="dxa"/>
            <w:shd w:val="clear" w:color="auto" w:fill="auto"/>
            <w:vAlign w:val="center"/>
          </w:tcPr>
          <w:p w:rsidRPr="00D4240B" w:rsidR="00565AC8" w:rsidP="00B84EEB" w:rsidRDefault="00565AC8" w14:paraId="59BD6E51" w14:textId="77777777">
            <w:pPr>
              <w:pStyle w:val="TableParagraph"/>
              <w:spacing w:line="201" w:lineRule="exact"/>
              <w:ind w:right="205"/>
              <w:rPr>
                <w:rFonts w:asciiTheme="minorHAnsi" w:hAnsiTheme="minorHAnsi" w:cstheme="minorHAnsi"/>
                <w:b/>
                <w:bCs/>
                <w:sz w:val="18"/>
                <w:szCs w:val="18"/>
              </w:rPr>
            </w:pPr>
            <w:r w:rsidRPr="00D4240B">
              <w:rPr>
                <w:rFonts w:asciiTheme="minorHAnsi" w:hAnsiTheme="minorHAnsi"/>
                <w:sz w:val="18"/>
                <w:szCs w:val="18"/>
                <w:lang w:bidi="ar-SA"/>
              </w:rPr>
              <w:t>Visitor center/Amphitheatre</w:t>
            </w:r>
          </w:p>
        </w:tc>
        <w:tc>
          <w:tcPr>
            <w:tcW w:w="1260" w:type="dxa"/>
            <w:shd w:val="clear" w:color="auto" w:fill="auto"/>
            <w:vAlign w:val="center"/>
          </w:tcPr>
          <w:p w:rsidRPr="00D4240B" w:rsidR="00565AC8" w:rsidP="00B84EEB" w:rsidRDefault="00565AC8" w14:paraId="533E0EB0" w14:textId="77623DFD">
            <w:pPr>
              <w:pStyle w:val="NoSpacing"/>
              <w:jc w:val="center"/>
              <w:rPr>
                <w:sz w:val="18"/>
                <w:szCs w:val="18"/>
              </w:rPr>
            </w:pPr>
            <w:r>
              <w:rPr>
                <w:sz w:val="18"/>
                <w:szCs w:val="18"/>
              </w:rPr>
              <w:t>11</w:t>
            </w:r>
          </w:p>
        </w:tc>
        <w:tc>
          <w:tcPr>
            <w:tcW w:w="1170" w:type="dxa"/>
            <w:shd w:val="clear" w:color="auto" w:fill="auto"/>
            <w:vAlign w:val="center"/>
          </w:tcPr>
          <w:p w:rsidRPr="00D4240B" w:rsidR="00565AC8" w:rsidP="00B84EEB" w:rsidRDefault="00565AC8" w14:paraId="0EC65A0C" w14:textId="1CD04CB2">
            <w:pPr>
              <w:pStyle w:val="NoSpacing"/>
              <w:jc w:val="center"/>
              <w:rPr>
                <w:rFonts w:cstheme="minorHAnsi"/>
                <w:sz w:val="18"/>
                <w:szCs w:val="18"/>
              </w:rPr>
            </w:pPr>
            <w:r>
              <w:rPr>
                <w:rFonts w:cstheme="minorHAnsi"/>
                <w:sz w:val="18"/>
                <w:szCs w:val="18"/>
              </w:rPr>
              <w:t>307</w:t>
            </w:r>
          </w:p>
        </w:tc>
        <w:tc>
          <w:tcPr>
            <w:tcW w:w="1710" w:type="dxa"/>
            <w:shd w:val="clear" w:color="auto" w:fill="auto"/>
            <w:vAlign w:val="center"/>
          </w:tcPr>
          <w:p w:rsidRPr="00D4240B" w:rsidR="00565AC8" w:rsidP="00B84EEB" w:rsidRDefault="00565AC8" w14:paraId="6A79253F" w14:textId="0890883B">
            <w:pPr>
              <w:pStyle w:val="NoSpacing"/>
              <w:jc w:val="center"/>
              <w:rPr>
                <w:rFonts w:cstheme="minorHAnsi"/>
                <w:sz w:val="18"/>
                <w:szCs w:val="18"/>
              </w:rPr>
            </w:pPr>
            <w:r>
              <w:rPr>
                <w:rFonts w:cstheme="minorHAnsi"/>
                <w:sz w:val="18"/>
                <w:szCs w:val="18"/>
              </w:rPr>
              <w:t>230</w:t>
            </w:r>
          </w:p>
        </w:tc>
        <w:tc>
          <w:tcPr>
            <w:tcW w:w="1260" w:type="dxa"/>
            <w:shd w:val="clear" w:color="auto" w:fill="auto"/>
            <w:vAlign w:val="center"/>
          </w:tcPr>
          <w:p w:rsidRPr="00D4240B" w:rsidR="00565AC8" w:rsidP="00B84EEB" w:rsidRDefault="00565AC8" w14:paraId="4496C624" w14:textId="0D7EF264">
            <w:pPr>
              <w:pStyle w:val="NoSpacing"/>
              <w:jc w:val="center"/>
              <w:rPr>
                <w:rFonts w:cstheme="minorHAnsi"/>
                <w:sz w:val="18"/>
                <w:szCs w:val="18"/>
              </w:rPr>
            </w:pPr>
            <w:r>
              <w:rPr>
                <w:rFonts w:cstheme="minorHAnsi"/>
                <w:sz w:val="18"/>
                <w:szCs w:val="18"/>
              </w:rPr>
              <w:t>8</w:t>
            </w:r>
          </w:p>
        </w:tc>
        <w:tc>
          <w:tcPr>
            <w:tcW w:w="1440" w:type="dxa"/>
            <w:shd w:val="clear" w:color="auto" w:fill="auto"/>
            <w:vAlign w:val="center"/>
          </w:tcPr>
          <w:p w:rsidRPr="00D4240B" w:rsidR="00565AC8" w:rsidP="00B84EEB" w:rsidRDefault="00565AC8" w14:paraId="673C2E44" w14:textId="6E62CC4D">
            <w:pPr>
              <w:pStyle w:val="NoSpacing"/>
              <w:jc w:val="center"/>
              <w:rPr>
                <w:rFonts w:cstheme="minorHAnsi"/>
                <w:sz w:val="18"/>
                <w:szCs w:val="18"/>
              </w:rPr>
            </w:pPr>
            <w:r>
              <w:rPr>
                <w:rFonts w:cstheme="minorHAnsi"/>
                <w:sz w:val="18"/>
                <w:szCs w:val="18"/>
              </w:rPr>
              <w:t>205</w:t>
            </w:r>
          </w:p>
        </w:tc>
      </w:tr>
      <w:tr w:rsidRPr="00350763" w:rsidR="00565AC8" w:rsidTr="00565AC8" w14:paraId="6A075472" w14:textId="26D03D67">
        <w:trPr>
          <w:trHeight w:val="359"/>
        </w:trPr>
        <w:tc>
          <w:tcPr>
            <w:tcW w:w="2700" w:type="dxa"/>
            <w:shd w:val="clear" w:color="auto" w:fill="auto"/>
            <w:vAlign w:val="center"/>
          </w:tcPr>
          <w:p w:rsidRPr="00D4240B" w:rsidR="00565AC8" w:rsidP="00EC7589" w:rsidRDefault="00565AC8" w14:paraId="2C85C26B" w14:textId="77777777">
            <w:pPr>
              <w:pStyle w:val="NoSpacing"/>
              <w:rPr>
                <w:rFonts w:cstheme="minorHAnsi"/>
                <w:b/>
                <w:bCs/>
                <w:sz w:val="18"/>
                <w:szCs w:val="18"/>
              </w:rPr>
            </w:pPr>
            <w:r w:rsidRPr="00D4240B">
              <w:rPr>
                <w:sz w:val="18"/>
                <w:szCs w:val="18"/>
              </w:rPr>
              <w:t>Swim Beach</w:t>
            </w:r>
          </w:p>
        </w:tc>
        <w:tc>
          <w:tcPr>
            <w:tcW w:w="1260" w:type="dxa"/>
            <w:shd w:val="clear" w:color="auto" w:fill="auto"/>
            <w:vAlign w:val="center"/>
          </w:tcPr>
          <w:p w:rsidRPr="00D4240B" w:rsidR="00565AC8" w:rsidP="00EC7589" w:rsidRDefault="00565AC8" w14:paraId="228057D8" w14:textId="505D5DF5">
            <w:pPr>
              <w:pStyle w:val="NoSpacing"/>
              <w:jc w:val="center"/>
              <w:rPr>
                <w:sz w:val="18"/>
                <w:szCs w:val="18"/>
              </w:rPr>
            </w:pPr>
            <w:r>
              <w:rPr>
                <w:sz w:val="18"/>
                <w:szCs w:val="18"/>
              </w:rPr>
              <w:t>11</w:t>
            </w:r>
          </w:p>
        </w:tc>
        <w:tc>
          <w:tcPr>
            <w:tcW w:w="1170" w:type="dxa"/>
            <w:shd w:val="clear" w:color="auto" w:fill="auto"/>
            <w:vAlign w:val="center"/>
          </w:tcPr>
          <w:p w:rsidRPr="00D4240B" w:rsidR="00565AC8" w:rsidP="00EC7589" w:rsidRDefault="00565AC8" w14:paraId="30B6AC32" w14:textId="010FAE61">
            <w:pPr>
              <w:pStyle w:val="NoSpacing"/>
              <w:jc w:val="center"/>
              <w:rPr>
                <w:rFonts w:cstheme="minorHAnsi"/>
                <w:sz w:val="18"/>
                <w:szCs w:val="18"/>
              </w:rPr>
            </w:pPr>
            <w:r>
              <w:rPr>
                <w:rFonts w:cstheme="minorHAnsi"/>
                <w:sz w:val="18"/>
                <w:szCs w:val="18"/>
              </w:rPr>
              <w:t>307</w:t>
            </w:r>
          </w:p>
        </w:tc>
        <w:tc>
          <w:tcPr>
            <w:tcW w:w="1710" w:type="dxa"/>
            <w:shd w:val="clear" w:color="auto" w:fill="auto"/>
            <w:vAlign w:val="center"/>
          </w:tcPr>
          <w:p w:rsidRPr="00D4240B" w:rsidR="00565AC8" w:rsidP="00EC7589" w:rsidRDefault="00565AC8" w14:paraId="6AF8D2E0" w14:textId="51A17603">
            <w:pPr>
              <w:pStyle w:val="NoSpacing"/>
              <w:jc w:val="center"/>
              <w:rPr>
                <w:rFonts w:cstheme="minorHAnsi"/>
                <w:sz w:val="18"/>
                <w:szCs w:val="18"/>
              </w:rPr>
            </w:pPr>
            <w:r>
              <w:rPr>
                <w:rFonts w:cstheme="minorHAnsi"/>
                <w:sz w:val="18"/>
                <w:szCs w:val="18"/>
              </w:rPr>
              <w:t>230</w:t>
            </w:r>
          </w:p>
        </w:tc>
        <w:tc>
          <w:tcPr>
            <w:tcW w:w="1260" w:type="dxa"/>
            <w:shd w:val="clear" w:color="auto" w:fill="auto"/>
            <w:vAlign w:val="center"/>
          </w:tcPr>
          <w:p w:rsidRPr="00D4240B" w:rsidR="00565AC8" w:rsidP="00EC7589" w:rsidRDefault="00565AC8" w14:paraId="66BEDDF9" w14:textId="5A25A531">
            <w:pPr>
              <w:pStyle w:val="NoSpacing"/>
              <w:jc w:val="center"/>
              <w:rPr>
                <w:rFonts w:cstheme="minorHAnsi"/>
                <w:sz w:val="18"/>
                <w:szCs w:val="18"/>
              </w:rPr>
            </w:pPr>
            <w:r>
              <w:rPr>
                <w:rFonts w:cstheme="minorHAnsi"/>
                <w:sz w:val="18"/>
                <w:szCs w:val="18"/>
              </w:rPr>
              <w:t>8</w:t>
            </w:r>
          </w:p>
        </w:tc>
        <w:tc>
          <w:tcPr>
            <w:tcW w:w="1440" w:type="dxa"/>
            <w:shd w:val="clear" w:color="auto" w:fill="auto"/>
            <w:vAlign w:val="center"/>
          </w:tcPr>
          <w:p w:rsidRPr="00D4240B" w:rsidR="00565AC8" w:rsidP="00EC7589" w:rsidRDefault="00565AC8" w14:paraId="43568A60" w14:textId="39F03105">
            <w:pPr>
              <w:pStyle w:val="NoSpacing"/>
              <w:jc w:val="center"/>
              <w:rPr>
                <w:rFonts w:cstheme="minorHAnsi"/>
                <w:sz w:val="18"/>
                <w:szCs w:val="18"/>
              </w:rPr>
            </w:pPr>
            <w:r>
              <w:rPr>
                <w:rFonts w:cstheme="minorHAnsi"/>
                <w:sz w:val="18"/>
                <w:szCs w:val="18"/>
              </w:rPr>
              <w:t>205</w:t>
            </w:r>
          </w:p>
        </w:tc>
      </w:tr>
      <w:tr w:rsidRPr="00350763" w:rsidR="00565AC8" w:rsidTr="00565AC8" w14:paraId="51E4C0D3" w14:textId="5C3B7382">
        <w:trPr>
          <w:cnfStyle w:val="000000100000" w:firstRow="0" w:lastRow="0" w:firstColumn="0" w:lastColumn="0" w:oddVBand="0" w:evenVBand="0" w:oddHBand="1" w:evenHBand="0" w:firstRowFirstColumn="0" w:firstRowLastColumn="0" w:lastRowFirstColumn="0" w:lastRowLastColumn="0"/>
          <w:trHeight w:val="350"/>
        </w:trPr>
        <w:tc>
          <w:tcPr>
            <w:tcW w:w="2700" w:type="dxa"/>
            <w:shd w:val="clear" w:color="auto" w:fill="auto"/>
            <w:vAlign w:val="center"/>
          </w:tcPr>
          <w:p w:rsidRPr="00D4240B" w:rsidR="00565AC8" w:rsidP="00EC7589" w:rsidRDefault="00565AC8" w14:paraId="363F95DF" w14:textId="77777777">
            <w:pPr>
              <w:pStyle w:val="NoSpacing"/>
              <w:rPr>
                <w:sz w:val="18"/>
                <w:szCs w:val="18"/>
              </w:rPr>
            </w:pPr>
            <w:r w:rsidRPr="00D4240B">
              <w:rPr>
                <w:bCs/>
                <w:sz w:val="18"/>
                <w:szCs w:val="18"/>
              </w:rPr>
              <w:t>Trailheads</w:t>
            </w:r>
          </w:p>
        </w:tc>
        <w:tc>
          <w:tcPr>
            <w:tcW w:w="1260" w:type="dxa"/>
            <w:shd w:val="clear" w:color="auto" w:fill="auto"/>
            <w:vAlign w:val="center"/>
          </w:tcPr>
          <w:p w:rsidRPr="00D4240B" w:rsidR="00565AC8" w:rsidP="00EC7589" w:rsidRDefault="00565AC8" w14:paraId="40655A89" w14:textId="3FC7F930">
            <w:pPr>
              <w:pStyle w:val="NoSpacing"/>
              <w:jc w:val="center"/>
              <w:rPr>
                <w:sz w:val="18"/>
                <w:szCs w:val="18"/>
              </w:rPr>
            </w:pPr>
            <w:r>
              <w:rPr>
                <w:sz w:val="18"/>
                <w:szCs w:val="18"/>
              </w:rPr>
              <w:t>11</w:t>
            </w:r>
          </w:p>
        </w:tc>
        <w:tc>
          <w:tcPr>
            <w:tcW w:w="1170" w:type="dxa"/>
            <w:shd w:val="clear" w:color="auto" w:fill="auto"/>
            <w:vAlign w:val="center"/>
          </w:tcPr>
          <w:p w:rsidRPr="00D4240B" w:rsidR="00565AC8" w:rsidP="00EC7589" w:rsidRDefault="00565AC8" w14:paraId="0B4F2166" w14:textId="3BB672A5">
            <w:pPr>
              <w:pStyle w:val="NoSpacing"/>
              <w:jc w:val="center"/>
              <w:rPr>
                <w:rFonts w:cstheme="minorHAnsi"/>
                <w:sz w:val="18"/>
                <w:szCs w:val="18"/>
              </w:rPr>
            </w:pPr>
            <w:r>
              <w:rPr>
                <w:rFonts w:cstheme="minorHAnsi"/>
                <w:sz w:val="18"/>
                <w:szCs w:val="18"/>
              </w:rPr>
              <w:t>307</w:t>
            </w:r>
          </w:p>
        </w:tc>
        <w:tc>
          <w:tcPr>
            <w:tcW w:w="1710" w:type="dxa"/>
            <w:shd w:val="clear" w:color="auto" w:fill="auto"/>
            <w:vAlign w:val="center"/>
          </w:tcPr>
          <w:p w:rsidRPr="00D4240B" w:rsidR="00565AC8" w:rsidP="00EC7589" w:rsidRDefault="00565AC8" w14:paraId="75C1018B" w14:textId="6158F53D">
            <w:pPr>
              <w:pStyle w:val="NoSpacing"/>
              <w:jc w:val="center"/>
              <w:rPr>
                <w:rFonts w:cstheme="minorHAnsi"/>
                <w:sz w:val="18"/>
                <w:szCs w:val="18"/>
              </w:rPr>
            </w:pPr>
            <w:r>
              <w:rPr>
                <w:rFonts w:cstheme="minorHAnsi"/>
                <w:sz w:val="18"/>
                <w:szCs w:val="18"/>
              </w:rPr>
              <w:t>230</w:t>
            </w:r>
          </w:p>
        </w:tc>
        <w:tc>
          <w:tcPr>
            <w:tcW w:w="1260" w:type="dxa"/>
            <w:shd w:val="clear" w:color="auto" w:fill="auto"/>
            <w:vAlign w:val="center"/>
          </w:tcPr>
          <w:p w:rsidRPr="00D4240B" w:rsidR="00565AC8" w:rsidP="00EC7589" w:rsidRDefault="00565AC8" w14:paraId="08653A3E" w14:textId="713F31D9">
            <w:pPr>
              <w:pStyle w:val="NoSpacing"/>
              <w:jc w:val="center"/>
              <w:rPr>
                <w:rFonts w:cstheme="minorHAnsi"/>
                <w:sz w:val="18"/>
                <w:szCs w:val="18"/>
              </w:rPr>
            </w:pPr>
            <w:r>
              <w:rPr>
                <w:rFonts w:cstheme="minorHAnsi"/>
                <w:sz w:val="18"/>
                <w:szCs w:val="18"/>
              </w:rPr>
              <w:t>8</w:t>
            </w:r>
          </w:p>
        </w:tc>
        <w:tc>
          <w:tcPr>
            <w:tcW w:w="1440" w:type="dxa"/>
            <w:shd w:val="clear" w:color="auto" w:fill="auto"/>
            <w:vAlign w:val="center"/>
          </w:tcPr>
          <w:p w:rsidRPr="00D4240B" w:rsidR="00565AC8" w:rsidP="00EC7589" w:rsidRDefault="00565AC8" w14:paraId="2E782308" w14:textId="2C442303">
            <w:pPr>
              <w:pStyle w:val="NoSpacing"/>
              <w:jc w:val="center"/>
              <w:rPr>
                <w:rFonts w:cstheme="minorHAnsi"/>
                <w:sz w:val="18"/>
                <w:szCs w:val="18"/>
              </w:rPr>
            </w:pPr>
            <w:r>
              <w:rPr>
                <w:rFonts w:cstheme="minorHAnsi"/>
                <w:sz w:val="18"/>
                <w:szCs w:val="18"/>
              </w:rPr>
              <w:t>205</w:t>
            </w:r>
          </w:p>
        </w:tc>
      </w:tr>
      <w:tr w:rsidRPr="00350763" w:rsidR="00565AC8" w:rsidTr="00565AC8" w14:paraId="0794883D" w14:textId="5E5F6594">
        <w:trPr>
          <w:trHeight w:val="341"/>
        </w:trPr>
        <w:tc>
          <w:tcPr>
            <w:tcW w:w="2700" w:type="dxa"/>
            <w:shd w:val="clear" w:color="auto" w:fill="auto"/>
            <w:vAlign w:val="center"/>
          </w:tcPr>
          <w:p w:rsidRPr="00D4240B" w:rsidR="00565AC8" w:rsidP="00EC7589" w:rsidRDefault="00565AC8" w14:paraId="4FC62D1A" w14:textId="77777777">
            <w:pPr>
              <w:pStyle w:val="NoSpacing"/>
              <w:rPr>
                <w:sz w:val="18"/>
                <w:szCs w:val="18"/>
              </w:rPr>
            </w:pPr>
            <w:r w:rsidRPr="00D4240B">
              <w:rPr>
                <w:bCs/>
                <w:sz w:val="18"/>
                <w:szCs w:val="18"/>
              </w:rPr>
              <w:t>Marina/Boat Launch</w:t>
            </w:r>
          </w:p>
        </w:tc>
        <w:tc>
          <w:tcPr>
            <w:tcW w:w="1260" w:type="dxa"/>
            <w:shd w:val="clear" w:color="auto" w:fill="auto"/>
            <w:vAlign w:val="center"/>
          </w:tcPr>
          <w:p w:rsidRPr="00D4240B" w:rsidR="00565AC8" w:rsidP="00EC7589" w:rsidRDefault="00565AC8" w14:paraId="00BD1F1B" w14:textId="66C52D63">
            <w:pPr>
              <w:pStyle w:val="NoSpacing"/>
              <w:jc w:val="center"/>
              <w:rPr>
                <w:sz w:val="18"/>
                <w:szCs w:val="18"/>
              </w:rPr>
            </w:pPr>
            <w:r>
              <w:rPr>
                <w:sz w:val="18"/>
                <w:szCs w:val="18"/>
              </w:rPr>
              <w:t>11</w:t>
            </w:r>
          </w:p>
        </w:tc>
        <w:tc>
          <w:tcPr>
            <w:tcW w:w="1170" w:type="dxa"/>
            <w:shd w:val="clear" w:color="auto" w:fill="auto"/>
            <w:vAlign w:val="center"/>
          </w:tcPr>
          <w:p w:rsidRPr="00D4240B" w:rsidR="00565AC8" w:rsidP="00EC7589" w:rsidRDefault="00565AC8" w14:paraId="725F0E6C" w14:textId="0B01771B">
            <w:pPr>
              <w:pStyle w:val="NoSpacing"/>
              <w:jc w:val="center"/>
              <w:rPr>
                <w:rFonts w:cstheme="minorHAnsi"/>
                <w:sz w:val="18"/>
                <w:szCs w:val="18"/>
              </w:rPr>
            </w:pPr>
            <w:r>
              <w:rPr>
                <w:rFonts w:cstheme="minorHAnsi"/>
                <w:sz w:val="18"/>
                <w:szCs w:val="18"/>
              </w:rPr>
              <w:t>307</w:t>
            </w:r>
          </w:p>
        </w:tc>
        <w:tc>
          <w:tcPr>
            <w:tcW w:w="1710" w:type="dxa"/>
            <w:shd w:val="clear" w:color="auto" w:fill="auto"/>
            <w:vAlign w:val="center"/>
          </w:tcPr>
          <w:p w:rsidRPr="00D4240B" w:rsidR="00565AC8" w:rsidP="00EC7589" w:rsidRDefault="00565AC8" w14:paraId="43B9273E" w14:textId="5242F39E">
            <w:pPr>
              <w:pStyle w:val="NoSpacing"/>
              <w:jc w:val="center"/>
              <w:rPr>
                <w:rFonts w:cstheme="minorHAnsi"/>
                <w:sz w:val="18"/>
                <w:szCs w:val="18"/>
              </w:rPr>
            </w:pPr>
            <w:r>
              <w:rPr>
                <w:rFonts w:cstheme="minorHAnsi"/>
                <w:sz w:val="18"/>
                <w:szCs w:val="18"/>
              </w:rPr>
              <w:t>230</w:t>
            </w:r>
          </w:p>
        </w:tc>
        <w:tc>
          <w:tcPr>
            <w:tcW w:w="1260" w:type="dxa"/>
            <w:shd w:val="clear" w:color="auto" w:fill="auto"/>
            <w:vAlign w:val="center"/>
          </w:tcPr>
          <w:p w:rsidRPr="00D4240B" w:rsidR="00565AC8" w:rsidP="00EC7589" w:rsidRDefault="00565AC8" w14:paraId="31234B05" w14:textId="20684500">
            <w:pPr>
              <w:pStyle w:val="NoSpacing"/>
              <w:jc w:val="center"/>
              <w:rPr>
                <w:rFonts w:cstheme="minorHAnsi"/>
                <w:sz w:val="18"/>
                <w:szCs w:val="18"/>
              </w:rPr>
            </w:pPr>
            <w:r>
              <w:rPr>
                <w:rFonts w:cstheme="minorHAnsi"/>
                <w:sz w:val="18"/>
                <w:szCs w:val="18"/>
              </w:rPr>
              <w:t>8</w:t>
            </w:r>
          </w:p>
        </w:tc>
        <w:tc>
          <w:tcPr>
            <w:tcW w:w="1440" w:type="dxa"/>
            <w:shd w:val="clear" w:color="auto" w:fill="auto"/>
            <w:vAlign w:val="center"/>
          </w:tcPr>
          <w:p w:rsidRPr="00D4240B" w:rsidR="00565AC8" w:rsidP="00EC7589" w:rsidRDefault="00565AC8" w14:paraId="3201BBF6" w14:textId="286659A5">
            <w:pPr>
              <w:pStyle w:val="NoSpacing"/>
              <w:jc w:val="center"/>
              <w:rPr>
                <w:rFonts w:cstheme="minorHAnsi"/>
                <w:sz w:val="18"/>
                <w:szCs w:val="18"/>
              </w:rPr>
            </w:pPr>
            <w:r>
              <w:rPr>
                <w:rFonts w:cstheme="minorHAnsi"/>
                <w:sz w:val="18"/>
                <w:szCs w:val="18"/>
              </w:rPr>
              <w:t>205</w:t>
            </w:r>
          </w:p>
        </w:tc>
      </w:tr>
      <w:tr w:rsidRPr="00350763" w:rsidR="00565AC8" w:rsidTr="00565AC8" w14:paraId="15B46368" w14:textId="0DEE467F">
        <w:trPr>
          <w:cnfStyle w:val="010000000000" w:firstRow="0" w:lastRow="1" w:firstColumn="0" w:lastColumn="0" w:oddVBand="0" w:evenVBand="0" w:oddHBand="0" w:evenHBand="0" w:firstRowFirstColumn="0" w:firstRowLastColumn="0" w:lastRowFirstColumn="0" w:lastRowLastColumn="0"/>
          <w:trHeight w:val="332"/>
        </w:trPr>
        <w:tc>
          <w:tcPr>
            <w:tcW w:w="2700" w:type="dxa"/>
            <w:vAlign w:val="center"/>
          </w:tcPr>
          <w:p w:rsidRPr="00D4240B" w:rsidR="00565AC8" w:rsidP="00EC7589" w:rsidRDefault="00565AC8" w14:paraId="683B44A7" w14:textId="77777777">
            <w:pPr>
              <w:pStyle w:val="NoSpacing"/>
              <w:jc w:val="center"/>
              <w:rPr>
                <w:bCs w:val="0"/>
                <w:sz w:val="18"/>
                <w:szCs w:val="18"/>
              </w:rPr>
            </w:pPr>
            <w:r>
              <w:rPr>
                <w:bCs w:val="0"/>
                <w:sz w:val="18"/>
                <w:szCs w:val="18"/>
              </w:rPr>
              <w:t>TOTAL</w:t>
            </w:r>
          </w:p>
        </w:tc>
        <w:tc>
          <w:tcPr>
            <w:tcW w:w="1260" w:type="dxa"/>
            <w:vAlign w:val="center"/>
          </w:tcPr>
          <w:p w:rsidRPr="00D4240B" w:rsidR="00565AC8" w:rsidP="00EC7589" w:rsidRDefault="00565AC8" w14:paraId="44C5B939" w14:textId="3A2B81D6">
            <w:pPr>
              <w:pStyle w:val="NoSpacing"/>
              <w:jc w:val="center"/>
              <w:rPr>
                <w:rFonts w:cstheme="minorHAnsi"/>
                <w:sz w:val="18"/>
                <w:szCs w:val="18"/>
              </w:rPr>
            </w:pPr>
            <w:r>
              <w:rPr>
                <w:rFonts w:cstheme="minorHAnsi"/>
                <w:sz w:val="18"/>
                <w:szCs w:val="18"/>
              </w:rPr>
              <w:t>11</w:t>
            </w:r>
          </w:p>
        </w:tc>
        <w:tc>
          <w:tcPr>
            <w:tcW w:w="1170" w:type="dxa"/>
            <w:vAlign w:val="center"/>
          </w:tcPr>
          <w:p w:rsidRPr="00D4240B" w:rsidR="00565AC8" w:rsidP="00EC7589" w:rsidRDefault="00565AC8" w14:paraId="705F9187" w14:textId="0F8600BB">
            <w:pPr>
              <w:pStyle w:val="NoSpacing"/>
              <w:jc w:val="center"/>
              <w:rPr>
                <w:rFonts w:cstheme="minorHAnsi"/>
                <w:sz w:val="18"/>
                <w:szCs w:val="18"/>
              </w:rPr>
            </w:pPr>
            <w:r>
              <w:rPr>
                <w:rFonts w:cstheme="minorHAnsi"/>
                <w:sz w:val="18"/>
                <w:szCs w:val="18"/>
              </w:rPr>
              <w:t>1,228</w:t>
            </w:r>
          </w:p>
        </w:tc>
        <w:tc>
          <w:tcPr>
            <w:tcW w:w="1710" w:type="dxa"/>
            <w:vAlign w:val="center"/>
          </w:tcPr>
          <w:p w:rsidRPr="00D4240B" w:rsidR="00565AC8" w:rsidP="00EC7589" w:rsidRDefault="00565AC8" w14:paraId="1D5ECF5F" w14:textId="709CEA02">
            <w:pPr>
              <w:pStyle w:val="NoSpacing"/>
              <w:jc w:val="center"/>
              <w:rPr>
                <w:rFonts w:cstheme="minorHAnsi"/>
                <w:sz w:val="18"/>
                <w:szCs w:val="18"/>
              </w:rPr>
            </w:pPr>
            <w:r>
              <w:rPr>
                <w:rFonts w:cstheme="minorHAnsi"/>
                <w:sz w:val="18"/>
                <w:szCs w:val="18"/>
              </w:rPr>
              <w:t>920</w:t>
            </w:r>
          </w:p>
        </w:tc>
        <w:tc>
          <w:tcPr>
            <w:tcW w:w="1260" w:type="dxa"/>
            <w:vAlign w:val="center"/>
          </w:tcPr>
          <w:p w:rsidRPr="00D4240B" w:rsidR="00565AC8" w:rsidP="00EC7589" w:rsidRDefault="00565AC8" w14:paraId="59463592" w14:textId="3220C463">
            <w:pPr>
              <w:pStyle w:val="NoSpacing"/>
              <w:jc w:val="center"/>
              <w:rPr>
                <w:rFonts w:cstheme="minorHAnsi"/>
                <w:sz w:val="18"/>
                <w:szCs w:val="18"/>
              </w:rPr>
            </w:pPr>
            <w:r>
              <w:rPr>
                <w:rFonts w:cstheme="minorHAnsi"/>
                <w:sz w:val="18"/>
                <w:szCs w:val="18"/>
              </w:rPr>
              <w:t>8</w:t>
            </w:r>
          </w:p>
        </w:tc>
        <w:tc>
          <w:tcPr>
            <w:tcW w:w="1440" w:type="dxa"/>
            <w:vAlign w:val="center"/>
          </w:tcPr>
          <w:p w:rsidRPr="00D4240B" w:rsidR="00565AC8" w:rsidP="00EC7589" w:rsidRDefault="00565AC8" w14:paraId="7581F582" w14:textId="2060E615">
            <w:pPr>
              <w:pStyle w:val="NoSpacing"/>
              <w:jc w:val="center"/>
              <w:rPr>
                <w:rFonts w:cstheme="minorHAnsi"/>
                <w:sz w:val="18"/>
                <w:szCs w:val="18"/>
              </w:rPr>
            </w:pPr>
            <w:r>
              <w:rPr>
                <w:rFonts w:cstheme="minorHAnsi"/>
                <w:sz w:val="18"/>
                <w:szCs w:val="18"/>
              </w:rPr>
              <w:t>820</w:t>
            </w:r>
          </w:p>
        </w:tc>
      </w:tr>
      <w:bookmarkEnd w:id="3"/>
    </w:tbl>
    <w:p w:rsidR="00AD0A09" w:rsidP="00977202" w:rsidRDefault="00AD0A09" w14:paraId="0C3AFE6D" w14:textId="77777777">
      <w:pPr>
        <w:pStyle w:val="TableParagraph"/>
        <w:spacing w:line="276" w:lineRule="auto"/>
        <w:ind w:left="360"/>
        <w:rPr>
          <w:rFonts w:asciiTheme="minorHAnsi" w:hAnsiTheme="minorHAnsi" w:cstheme="minorHAnsi"/>
          <w:iCs/>
        </w:rPr>
      </w:pPr>
    </w:p>
    <w:p w:rsidRPr="00F17B08" w:rsidR="00721C34" w:rsidP="00977202" w:rsidRDefault="00721C34" w14:paraId="25471BBD" w14:textId="251AB268">
      <w:pPr>
        <w:pStyle w:val="TableParagraph"/>
        <w:spacing w:line="276" w:lineRule="auto"/>
        <w:ind w:left="360"/>
        <w:rPr>
          <w:rFonts w:asciiTheme="minorHAnsi" w:hAnsiTheme="minorHAnsi" w:cstheme="minorHAnsi"/>
          <w:iCs/>
        </w:rPr>
      </w:pPr>
      <w:r w:rsidRPr="00F17B08">
        <w:rPr>
          <w:rFonts w:asciiTheme="minorHAnsi" w:hAnsiTheme="minorHAnsi" w:cstheme="minorHAnsi"/>
          <w:iCs/>
        </w:rPr>
        <w:t xml:space="preserve">On each sampling </w:t>
      </w:r>
      <w:r w:rsidRPr="004647C2">
        <w:rPr>
          <w:rFonts w:asciiTheme="minorHAnsi" w:hAnsiTheme="minorHAnsi" w:cstheme="minorHAnsi"/>
          <w:iCs/>
        </w:rPr>
        <w:t>day 4 to 7 trained research technicians will</w:t>
      </w:r>
      <w:r w:rsidRPr="00F17B08">
        <w:rPr>
          <w:rFonts w:asciiTheme="minorHAnsi" w:hAnsiTheme="minorHAnsi" w:cstheme="minorHAnsi"/>
          <w:iCs/>
        </w:rPr>
        <w:t xml:space="preserve"> recruit study participants by contacting a random sample of visitors as they exit the sampling locations. Four visitor groups will be intercepted approximately every hour by a trained research technician. Before sampling begins for the day, the research technician will select 4 numbers, ranging from 0-59 from a random number generator. These four numbers will represent the minute after the hour the research technician will intercept groups for the duration of the sampling period (e.g. if numbers 8, 25, </w:t>
      </w:r>
      <w:r w:rsidRPr="00F17B08">
        <w:rPr>
          <w:rFonts w:asciiTheme="minorHAnsi" w:hAnsiTheme="minorHAnsi" w:cstheme="minorHAnsi"/>
          <w:iCs/>
        </w:rPr>
        <w:lastRenderedPageBreak/>
        <w:t>40, &amp; 51 are selected from the random number generator, and sampling is between 8am and 12pm, then the research technician will intercept groups at 8:08, 8:25, 8:40, 8:51, 9:08, 9:25, etc.)</w:t>
      </w:r>
    </w:p>
    <w:p w:rsidRPr="00F17B08" w:rsidR="00721C34" w:rsidP="00721C34" w:rsidRDefault="00721C34" w14:paraId="33FFEBB1" w14:textId="77777777">
      <w:pPr>
        <w:pStyle w:val="TableParagraph"/>
        <w:ind w:left="360"/>
        <w:rPr>
          <w:rFonts w:asciiTheme="minorHAnsi" w:hAnsiTheme="minorHAnsi" w:cstheme="minorHAnsi"/>
          <w:iCs/>
        </w:rPr>
      </w:pPr>
    </w:p>
    <w:p w:rsidR="00721C34" w:rsidP="00977202" w:rsidRDefault="00721C34" w14:paraId="7C01AA75" w14:textId="060705D8">
      <w:pPr>
        <w:pStyle w:val="TableParagraph"/>
        <w:spacing w:line="276" w:lineRule="auto"/>
        <w:ind w:left="360"/>
        <w:rPr>
          <w:rFonts w:asciiTheme="minorHAnsi" w:hAnsiTheme="minorHAnsi" w:cstheme="minorHAnsi"/>
          <w:iCs/>
        </w:rPr>
      </w:pPr>
      <w:r w:rsidRPr="00F17B08">
        <w:rPr>
          <w:rFonts w:asciiTheme="minorHAnsi" w:hAnsiTheme="minorHAnsi" w:cstheme="minorHAnsi"/>
          <w:iCs/>
        </w:rPr>
        <w:t xml:space="preserve">If the research team is unable to meet their sampling quota for the sampling period, </w:t>
      </w:r>
      <w:r w:rsidR="00977202">
        <w:rPr>
          <w:rFonts w:asciiTheme="minorHAnsi" w:hAnsiTheme="minorHAnsi" w:cstheme="minorHAnsi"/>
          <w:iCs/>
        </w:rPr>
        <w:t>(</w:t>
      </w:r>
      <w:r w:rsidRPr="00F17B08">
        <w:rPr>
          <w:rFonts w:asciiTheme="minorHAnsi" w:hAnsiTheme="minorHAnsi" w:cstheme="minorHAnsi"/>
          <w:iCs/>
        </w:rPr>
        <w:t>assessed mid-</w:t>
      </w:r>
      <w:r w:rsidR="00977202">
        <w:rPr>
          <w:rFonts w:asciiTheme="minorHAnsi" w:hAnsiTheme="minorHAnsi" w:cstheme="minorHAnsi"/>
          <w:iCs/>
        </w:rPr>
        <w:t xml:space="preserve">way through each </w:t>
      </w:r>
      <w:r w:rsidRPr="00F17B08">
        <w:rPr>
          <w:rFonts w:asciiTheme="minorHAnsi" w:hAnsiTheme="minorHAnsi" w:cstheme="minorHAnsi"/>
          <w:iCs/>
        </w:rPr>
        <w:t>sampling</w:t>
      </w:r>
      <w:r w:rsidR="00977202">
        <w:rPr>
          <w:rFonts w:asciiTheme="minorHAnsi" w:hAnsiTheme="minorHAnsi" w:cstheme="minorHAnsi"/>
          <w:iCs/>
        </w:rPr>
        <w:t>)</w:t>
      </w:r>
      <w:r w:rsidRPr="00F17B08">
        <w:rPr>
          <w:rFonts w:asciiTheme="minorHAnsi" w:hAnsiTheme="minorHAnsi" w:cstheme="minorHAnsi"/>
          <w:iCs/>
        </w:rPr>
        <w:t xml:space="preserve">, additional day(s) will be </w:t>
      </w:r>
      <w:r w:rsidR="00AD0A09">
        <w:rPr>
          <w:rFonts w:asciiTheme="minorHAnsi" w:hAnsiTheme="minorHAnsi" w:cstheme="minorHAnsi"/>
          <w:iCs/>
        </w:rPr>
        <w:t>added</w:t>
      </w:r>
      <w:r w:rsidRPr="00F17B08" w:rsidR="00977202">
        <w:rPr>
          <w:rFonts w:asciiTheme="minorHAnsi" w:hAnsiTheme="minorHAnsi" w:cstheme="minorHAnsi"/>
          <w:iCs/>
        </w:rPr>
        <w:t>,</w:t>
      </w:r>
      <w:r w:rsidRPr="00F17B08">
        <w:rPr>
          <w:rFonts w:asciiTheme="minorHAnsi" w:hAnsiTheme="minorHAnsi" w:cstheme="minorHAnsi"/>
          <w:iCs/>
        </w:rPr>
        <w:t xml:space="preserve"> and the sampling procedures will continue as described above. Sampling will not occur on holidays or days with expected abnormal visitation (e.g.</w:t>
      </w:r>
      <w:r w:rsidR="00977202">
        <w:rPr>
          <w:rFonts w:asciiTheme="minorHAnsi" w:hAnsiTheme="minorHAnsi" w:cstheme="minorHAnsi"/>
          <w:iCs/>
        </w:rPr>
        <w:t>,</w:t>
      </w:r>
      <w:r w:rsidRPr="00F17B08">
        <w:rPr>
          <w:rFonts w:asciiTheme="minorHAnsi" w:hAnsiTheme="minorHAnsi" w:cstheme="minorHAnsi"/>
          <w:iCs/>
        </w:rPr>
        <w:t xml:space="preserve"> special events such as a lunar eclipse) as to not skew the sample.</w:t>
      </w:r>
    </w:p>
    <w:p w:rsidR="00977202" w:rsidP="00977202" w:rsidRDefault="00977202" w14:paraId="7904EB1F" w14:textId="43878C12">
      <w:pPr>
        <w:pStyle w:val="TableParagraph"/>
        <w:spacing w:line="276" w:lineRule="auto"/>
        <w:ind w:left="360"/>
        <w:rPr>
          <w:rFonts w:asciiTheme="minorHAnsi" w:hAnsiTheme="minorHAnsi" w:cstheme="minorHAnsi"/>
          <w:iCs/>
        </w:rPr>
      </w:pPr>
    </w:p>
    <w:bookmarkEnd w:id="2"/>
    <w:p w:rsidRPr="00AE0D1F" w:rsidR="00E95952" w:rsidP="0075054E" w:rsidRDefault="00E95952" w14:paraId="245EFEA5" w14:textId="501D4664">
      <w:pPr>
        <w:pStyle w:val="ListParagraph"/>
        <w:numPr>
          <w:ilvl w:val="0"/>
          <w:numId w:val="25"/>
        </w:numPr>
        <w:pBdr>
          <w:top w:val="single" w:color="5F497A" w:themeColor="accent4" w:themeShade="BF" w:sz="12" w:space="1"/>
        </w:pBdr>
        <w:tabs>
          <w:tab w:val="left" w:pos="360"/>
          <w:tab w:val="left" w:pos="1440"/>
          <w:tab w:val="left" w:pos="2160"/>
          <w:tab w:val="left" w:pos="3600"/>
          <w:tab w:val="left" w:pos="5040"/>
          <w:tab w:val="left" w:pos="5760"/>
        </w:tabs>
        <w:spacing w:after="0"/>
        <w:ind w:left="360"/>
        <w:rPr>
          <w:rFonts w:cs="Arial"/>
          <w:b/>
        </w:rPr>
      </w:pPr>
      <w:r w:rsidRPr="00AE0D1F">
        <w:rPr>
          <w:rFonts w:cs="Arial"/>
          <w:b/>
        </w:rPr>
        <w:t>Instrument Administration:</w:t>
      </w:r>
    </w:p>
    <w:p w:rsidRPr="00F17B08" w:rsidR="00721C34" w:rsidP="00F17B08" w:rsidRDefault="004647C2" w14:paraId="51B8690A" w14:textId="4FDA44C0">
      <w:pPr>
        <w:pStyle w:val="TableParagraph"/>
        <w:spacing w:line="276" w:lineRule="auto"/>
        <w:ind w:left="360"/>
        <w:rPr>
          <w:rFonts w:asciiTheme="minorHAnsi" w:hAnsiTheme="minorHAnsi" w:cstheme="minorHAnsi"/>
          <w:iCs/>
        </w:rPr>
      </w:pPr>
      <w:r>
        <w:rPr>
          <w:rFonts w:asciiTheme="minorHAnsi" w:hAnsiTheme="minorHAnsi" w:cstheme="minorHAnsi"/>
          <w:iCs/>
        </w:rPr>
        <w:t>T</w:t>
      </w:r>
      <w:r w:rsidRPr="004647C2">
        <w:rPr>
          <w:rFonts w:asciiTheme="minorHAnsi" w:hAnsiTheme="minorHAnsi" w:cstheme="minorHAnsi"/>
          <w:iCs/>
        </w:rPr>
        <w:t>rained research technicians</w:t>
      </w:r>
      <w:r w:rsidRPr="00F17B08" w:rsidR="00721C34">
        <w:rPr>
          <w:rFonts w:asciiTheme="minorHAnsi" w:hAnsiTheme="minorHAnsi" w:cstheme="minorHAnsi"/>
          <w:iCs/>
        </w:rPr>
        <w:t xml:space="preserve"> will be stationed at several locations within the Colter Bay developed area to ensure that visitors </w:t>
      </w:r>
      <w:r w:rsidRPr="00F17B08" w:rsidR="00B84EEB">
        <w:rPr>
          <w:rFonts w:asciiTheme="minorHAnsi" w:hAnsiTheme="minorHAnsi" w:cstheme="minorHAnsi"/>
          <w:iCs/>
        </w:rPr>
        <w:t>part</w:t>
      </w:r>
      <w:r w:rsidR="00B84EEB">
        <w:rPr>
          <w:rFonts w:asciiTheme="minorHAnsi" w:hAnsiTheme="minorHAnsi" w:cstheme="minorHAnsi"/>
          <w:iCs/>
        </w:rPr>
        <w:t>icipating</w:t>
      </w:r>
      <w:r w:rsidRPr="00F17B08" w:rsidR="00B84EEB">
        <w:rPr>
          <w:rFonts w:asciiTheme="minorHAnsi" w:hAnsiTheme="minorHAnsi" w:cstheme="minorHAnsi"/>
          <w:iCs/>
        </w:rPr>
        <w:t xml:space="preserve"> </w:t>
      </w:r>
      <w:r w:rsidRPr="00F17B08" w:rsidR="00721C34">
        <w:rPr>
          <w:rFonts w:asciiTheme="minorHAnsi" w:hAnsiTheme="minorHAnsi" w:cstheme="minorHAnsi"/>
          <w:iCs/>
        </w:rPr>
        <w:t xml:space="preserve">in different activities </w:t>
      </w:r>
      <w:r w:rsidR="00B84EEB">
        <w:rPr>
          <w:rFonts w:asciiTheme="minorHAnsi" w:hAnsiTheme="minorHAnsi" w:cstheme="minorHAnsi"/>
          <w:iCs/>
        </w:rPr>
        <w:t xml:space="preserve">will </w:t>
      </w:r>
      <w:r w:rsidRPr="00F17B08" w:rsidR="00721C34">
        <w:rPr>
          <w:rFonts w:asciiTheme="minorHAnsi" w:hAnsiTheme="minorHAnsi" w:cstheme="minorHAnsi"/>
          <w:iCs/>
        </w:rPr>
        <w:t xml:space="preserve">have an equal chance to be </w:t>
      </w:r>
      <w:r w:rsidR="00B84EEB">
        <w:rPr>
          <w:rFonts w:asciiTheme="minorHAnsi" w:hAnsiTheme="minorHAnsi" w:cstheme="minorHAnsi"/>
          <w:iCs/>
        </w:rPr>
        <w:t>intercepted</w:t>
      </w:r>
      <w:r w:rsidRPr="00F17B08" w:rsidR="00721C34">
        <w:rPr>
          <w:rFonts w:asciiTheme="minorHAnsi" w:hAnsiTheme="minorHAnsi" w:cstheme="minorHAnsi"/>
          <w:iCs/>
        </w:rPr>
        <w:t>. Survey administration at the four prescribed locations will occur simultaneously. Based on previous visitation in these areas, it is estimated that more than 310,000 visitors will be entering the Colter Bay developed area</w:t>
      </w:r>
      <w:r w:rsidRPr="00B84EEB" w:rsidR="00B84EEB">
        <w:rPr>
          <w:rFonts w:asciiTheme="minorHAnsi" w:hAnsiTheme="minorHAnsi" w:cstheme="minorHAnsi"/>
          <w:iCs/>
        </w:rPr>
        <w:t xml:space="preserve"> </w:t>
      </w:r>
      <w:r w:rsidRPr="00F17B08" w:rsidR="00B84EEB">
        <w:rPr>
          <w:rFonts w:asciiTheme="minorHAnsi" w:hAnsiTheme="minorHAnsi" w:cstheme="minorHAnsi"/>
          <w:iCs/>
        </w:rPr>
        <w:t>during the sampling period</w:t>
      </w:r>
      <w:r>
        <w:rPr>
          <w:rFonts w:asciiTheme="minorHAnsi" w:hAnsiTheme="minorHAnsi" w:cstheme="minorHAnsi"/>
          <w:iCs/>
        </w:rPr>
        <w:t>.</w:t>
      </w:r>
    </w:p>
    <w:p w:rsidRPr="00F17B08" w:rsidR="00721C34" w:rsidP="00F17B08" w:rsidRDefault="00721C34" w14:paraId="2AA28358" w14:textId="77777777">
      <w:pPr>
        <w:pStyle w:val="TableParagraph"/>
        <w:spacing w:line="276" w:lineRule="auto"/>
        <w:ind w:left="360"/>
        <w:rPr>
          <w:rFonts w:asciiTheme="minorHAnsi" w:hAnsiTheme="minorHAnsi" w:cstheme="minorHAnsi"/>
        </w:rPr>
      </w:pPr>
    </w:p>
    <w:p w:rsidRPr="00F17B08" w:rsidR="00721C34" w:rsidP="00F17B08" w:rsidRDefault="00721C34" w14:paraId="37959139" w14:textId="77777777">
      <w:pPr>
        <w:pStyle w:val="TableParagraph"/>
        <w:spacing w:line="276" w:lineRule="auto"/>
        <w:ind w:left="360"/>
        <w:rPr>
          <w:rFonts w:asciiTheme="minorHAnsi" w:hAnsiTheme="minorHAnsi" w:cstheme="minorHAnsi"/>
        </w:rPr>
      </w:pPr>
      <w:r w:rsidRPr="00F17B08">
        <w:rPr>
          <w:rFonts w:asciiTheme="minorHAnsi" w:hAnsiTheme="minorHAnsi" w:cstheme="minorHAnsi"/>
        </w:rPr>
        <w:t xml:space="preserve">Surveys will be administered by trained research technicians working under the supervision of the PI. All respondents will be given a laminated copy of the survey questions and the recruiter will use a tablet computer to record their verbal responses.  The interview method will be used to facilitate skip patterns and eliminate data entry errors. This process will continue throughout the sampling period. </w:t>
      </w:r>
    </w:p>
    <w:p w:rsidRPr="00F17B08" w:rsidR="00721C34" w:rsidP="00F17B08" w:rsidRDefault="00721C34" w14:paraId="7FF111C4" w14:textId="77777777">
      <w:pPr>
        <w:pStyle w:val="TableParagraph"/>
        <w:spacing w:line="276" w:lineRule="auto"/>
        <w:ind w:left="360"/>
        <w:rPr>
          <w:rFonts w:asciiTheme="minorHAnsi" w:hAnsiTheme="minorHAnsi" w:cstheme="minorHAnsi"/>
        </w:rPr>
      </w:pPr>
    </w:p>
    <w:p w:rsidR="00721C34" w:rsidP="00F17B08" w:rsidRDefault="00721C34" w14:paraId="5E439924" w14:textId="7FDA13D7">
      <w:pPr>
        <w:pStyle w:val="TableParagraph"/>
        <w:spacing w:line="276" w:lineRule="auto"/>
        <w:ind w:left="360"/>
        <w:rPr>
          <w:rFonts w:asciiTheme="minorHAnsi" w:hAnsiTheme="minorHAnsi" w:cstheme="minorHAnsi"/>
        </w:rPr>
      </w:pPr>
      <w:r w:rsidRPr="00F17B08">
        <w:rPr>
          <w:rFonts w:asciiTheme="minorHAnsi" w:hAnsiTheme="minorHAnsi" w:cstheme="minorHAnsi"/>
        </w:rPr>
        <w:t xml:space="preserve">The research technicians will use the following </w:t>
      </w:r>
      <w:r w:rsidR="00B84EEB">
        <w:rPr>
          <w:rFonts w:asciiTheme="minorHAnsi" w:hAnsiTheme="minorHAnsi" w:cstheme="minorHAnsi"/>
        </w:rPr>
        <w:t xml:space="preserve">sample </w:t>
      </w:r>
      <w:r w:rsidRPr="00F17B08">
        <w:rPr>
          <w:rFonts w:asciiTheme="minorHAnsi" w:hAnsiTheme="minorHAnsi" w:cstheme="minorHAnsi"/>
        </w:rPr>
        <w:t>script when working with potential respondents:</w:t>
      </w:r>
    </w:p>
    <w:p w:rsidRPr="00F17B08" w:rsidR="00B84EEB" w:rsidP="00F17B08" w:rsidRDefault="00B84EEB" w14:paraId="728962C7" w14:textId="77777777">
      <w:pPr>
        <w:pStyle w:val="TableParagraph"/>
        <w:spacing w:line="276" w:lineRule="auto"/>
        <w:ind w:left="360"/>
        <w:rPr>
          <w:rFonts w:asciiTheme="minorHAnsi" w:hAnsiTheme="minorHAnsi" w:cstheme="minorHAnsi"/>
        </w:rPr>
      </w:pPr>
    </w:p>
    <w:p w:rsidRPr="00F17B08" w:rsidR="00721C34" w:rsidP="004647C2" w:rsidRDefault="00721C34" w14:paraId="3BE3C3D0" w14:textId="49A9A05E">
      <w:pPr>
        <w:pStyle w:val="TableParagraph"/>
        <w:pBdr>
          <w:top w:val="single" w:color="auto" w:sz="4" w:space="1"/>
        </w:pBdr>
        <w:spacing w:line="276" w:lineRule="auto"/>
        <w:ind w:left="630" w:right="1350"/>
        <w:rPr>
          <w:rFonts w:asciiTheme="minorHAnsi" w:hAnsiTheme="minorHAnsi" w:cstheme="minorHAnsi"/>
          <w:i/>
        </w:rPr>
      </w:pPr>
      <w:r w:rsidRPr="00F17B08">
        <w:rPr>
          <w:rFonts w:asciiTheme="minorHAnsi" w:hAnsiTheme="minorHAnsi" w:cstheme="minorHAnsi"/>
          <w:i/>
        </w:rPr>
        <w:t xml:space="preserve">Hello, I am conducting a study for Grand Teton National Park to understand visitor’s motivations, expectations, and experiences in the Colter Bay area. Your participation is </w:t>
      </w:r>
      <w:r w:rsidRPr="00F17B08" w:rsidR="00DC29EE">
        <w:rPr>
          <w:rFonts w:asciiTheme="minorHAnsi" w:hAnsiTheme="minorHAnsi" w:cstheme="minorHAnsi"/>
          <w:i/>
        </w:rPr>
        <w:t>voluntary,</w:t>
      </w:r>
      <w:r w:rsidRPr="00F17B08">
        <w:rPr>
          <w:rFonts w:asciiTheme="minorHAnsi" w:hAnsiTheme="minorHAnsi" w:cstheme="minorHAnsi"/>
          <w:i/>
        </w:rPr>
        <w:t xml:space="preserve"> and your responses will be anonymous. In total, it will take you about </w:t>
      </w:r>
      <w:r w:rsidR="00EC338D">
        <w:rPr>
          <w:rFonts w:asciiTheme="minorHAnsi" w:hAnsiTheme="minorHAnsi" w:cstheme="minorHAnsi"/>
          <w:i/>
        </w:rPr>
        <w:t>20</w:t>
      </w:r>
      <w:r w:rsidRPr="00F17B08">
        <w:rPr>
          <w:rFonts w:asciiTheme="minorHAnsi" w:hAnsiTheme="minorHAnsi" w:cstheme="minorHAnsi"/>
          <w:i/>
        </w:rPr>
        <w:t xml:space="preserve"> minutes to complete to complete a short survey. Would you be willing to participate?”</w:t>
      </w:r>
    </w:p>
    <w:p w:rsidR="001D5C05" w:rsidP="00F17B08" w:rsidRDefault="001D5C05" w14:paraId="78E09E53" w14:textId="77777777">
      <w:pPr>
        <w:pStyle w:val="TableParagraph"/>
        <w:spacing w:line="276" w:lineRule="auto"/>
        <w:ind w:left="360" w:right="1980"/>
        <w:rPr>
          <w:rFonts w:asciiTheme="minorHAnsi" w:hAnsiTheme="minorHAnsi" w:cstheme="minorHAnsi"/>
        </w:rPr>
      </w:pPr>
    </w:p>
    <w:p w:rsidRPr="00F17B08" w:rsidR="00721C34" w:rsidP="004647C2" w:rsidRDefault="001D5C05" w14:paraId="2BDBE5FE" w14:textId="684D7DD5">
      <w:pPr>
        <w:pStyle w:val="TableParagraph"/>
        <w:spacing w:line="276" w:lineRule="auto"/>
        <w:ind w:left="1440" w:right="1980"/>
        <w:rPr>
          <w:rFonts w:asciiTheme="minorHAnsi" w:hAnsiTheme="minorHAnsi" w:cstheme="minorHAnsi"/>
          <w:i/>
        </w:rPr>
      </w:pPr>
      <w:r w:rsidRPr="00F17B08">
        <w:rPr>
          <w:rFonts w:asciiTheme="minorHAnsi" w:hAnsiTheme="minorHAnsi" w:cstheme="minorHAnsi"/>
        </w:rPr>
        <w:t xml:space="preserve">If </w:t>
      </w:r>
      <w:r w:rsidRPr="00F17B08">
        <w:rPr>
          <w:rFonts w:asciiTheme="minorHAnsi" w:hAnsiTheme="minorHAnsi" w:cstheme="minorHAnsi"/>
          <w:b/>
        </w:rPr>
        <w:t>YES</w:t>
      </w:r>
      <w:r w:rsidRPr="00F17B08">
        <w:rPr>
          <w:rFonts w:asciiTheme="minorHAnsi" w:hAnsiTheme="minorHAnsi" w:cstheme="minorHAnsi"/>
          <w:i/>
        </w:rPr>
        <w:t>: “Thank you for your willingness to assist with this study. Who in your group is at least 18 years old and has the next birthday?  Would you be willing to participate in the study</w:t>
      </w:r>
      <w:r>
        <w:rPr>
          <w:rFonts w:asciiTheme="minorHAnsi" w:hAnsiTheme="minorHAnsi" w:cstheme="minorHAnsi"/>
          <w:i/>
        </w:rPr>
        <w:t>?</w:t>
      </w:r>
      <w:r w:rsidRPr="001D5C05">
        <w:rPr>
          <w:rFonts w:asciiTheme="minorHAnsi" w:hAnsiTheme="minorHAnsi" w:cstheme="minorHAnsi"/>
        </w:rPr>
        <w:t xml:space="preserve"> </w:t>
      </w:r>
      <w:r>
        <w:rPr>
          <w:rFonts w:asciiTheme="minorHAnsi" w:hAnsiTheme="minorHAnsi" w:cstheme="minorHAnsi"/>
        </w:rPr>
        <w:t xml:space="preserve"> </w:t>
      </w:r>
      <w:r w:rsidRPr="00F17B08">
        <w:rPr>
          <w:rFonts w:asciiTheme="minorHAnsi" w:hAnsiTheme="minorHAnsi" w:cstheme="minorHAnsi"/>
        </w:rPr>
        <w:t>The surveyor will then provide the instructions for completing the survey.</w:t>
      </w:r>
    </w:p>
    <w:p w:rsidR="001D5C05" w:rsidP="00B84EEB" w:rsidRDefault="001D5C05" w14:paraId="3FAB7655" w14:textId="77777777">
      <w:pPr>
        <w:pStyle w:val="TableParagraph"/>
        <w:spacing w:line="276" w:lineRule="auto"/>
        <w:ind w:left="1530" w:right="1530"/>
        <w:rPr>
          <w:rFonts w:asciiTheme="minorHAnsi" w:hAnsiTheme="minorHAnsi" w:cstheme="minorHAnsi"/>
          <w:b/>
        </w:rPr>
      </w:pPr>
    </w:p>
    <w:p w:rsidR="00721C34" w:rsidP="00B84EEB" w:rsidRDefault="00721C34" w14:paraId="2E131C8A" w14:textId="036B1FB1">
      <w:pPr>
        <w:pStyle w:val="TableParagraph"/>
        <w:spacing w:line="276" w:lineRule="auto"/>
        <w:ind w:left="1530" w:right="1530"/>
        <w:rPr>
          <w:rFonts w:asciiTheme="minorHAnsi" w:hAnsiTheme="minorHAnsi" w:cstheme="minorHAnsi"/>
          <w:i/>
        </w:rPr>
      </w:pPr>
      <w:r w:rsidRPr="00F17B08">
        <w:rPr>
          <w:rFonts w:asciiTheme="minorHAnsi" w:hAnsiTheme="minorHAnsi" w:cstheme="minorHAnsi"/>
          <w:b/>
        </w:rPr>
        <w:t>If NO</w:t>
      </w:r>
      <w:r w:rsidRPr="00F17B08">
        <w:rPr>
          <w:rFonts w:asciiTheme="minorHAnsi" w:hAnsiTheme="minorHAnsi" w:cstheme="minorHAnsi"/>
        </w:rPr>
        <w:t>: “</w:t>
      </w:r>
      <w:r w:rsidRPr="00F17B08">
        <w:rPr>
          <w:rFonts w:asciiTheme="minorHAnsi" w:hAnsiTheme="minorHAnsi" w:cstheme="minorHAnsi"/>
          <w:i/>
        </w:rPr>
        <w:t xml:space="preserve">Do you mind if I ask two very quick questions? </w:t>
      </w:r>
    </w:p>
    <w:p w:rsidRPr="00F17B08" w:rsidR="00B84EEB" w:rsidP="004647C2" w:rsidRDefault="00B84EEB" w14:paraId="00CE23A5" w14:textId="71F1B7DF">
      <w:pPr>
        <w:pStyle w:val="TableParagraph"/>
        <w:spacing w:line="276" w:lineRule="auto"/>
        <w:ind w:left="1890" w:right="1530"/>
        <w:rPr>
          <w:rFonts w:asciiTheme="minorHAnsi" w:hAnsiTheme="minorHAnsi" w:cstheme="minorHAnsi"/>
          <w:i/>
        </w:rPr>
      </w:pPr>
      <w:bookmarkStart w:name="_Hlk66372025" w:id="4"/>
      <w:r>
        <w:rPr>
          <w:rFonts w:asciiTheme="minorHAnsi" w:hAnsiTheme="minorHAnsi" w:cstheme="minorHAnsi"/>
          <w:b/>
        </w:rPr>
        <w:t xml:space="preserve"> If Yes, </w:t>
      </w:r>
      <w:r w:rsidR="001D5C05">
        <w:rPr>
          <w:rFonts w:asciiTheme="minorHAnsi" w:hAnsiTheme="minorHAnsi" w:cstheme="minorHAnsi"/>
          <w:b/>
        </w:rPr>
        <w:t>(ask non-response questions)</w:t>
      </w:r>
    </w:p>
    <w:bookmarkEnd w:id="4"/>
    <w:p w:rsidRPr="00F17B08" w:rsidR="00721C34" w:rsidP="001D5C05" w:rsidRDefault="00721C34" w14:paraId="2E3A96C0" w14:textId="77777777">
      <w:pPr>
        <w:pStyle w:val="TableParagraph"/>
        <w:numPr>
          <w:ilvl w:val="0"/>
          <w:numId w:val="37"/>
        </w:numPr>
        <w:spacing w:line="276" w:lineRule="auto"/>
        <w:ind w:left="2520" w:right="1530"/>
        <w:rPr>
          <w:rFonts w:asciiTheme="minorHAnsi" w:hAnsiTheme="minorHAnsi" w:cstheme="minorHAnsi"/>
          <w:i/>
        </w:rPr>
      </w:pPr>
      <w:r w:rsidRPr="00F17B08">
        <w:rPr>
          <w:rFonts w:asciiTheme="minorHAnsi" w:hAnsiTheme="minorHAnsi" w:cstheme="minorHAnsi"/>
          <w:i/>
        </w:rPr>
        <w:t xml:space="preserve">What was the primary activity you did during your visit? </w:t>
      </w:r>
    </w:p>
    <w:p w:rsidRPr="00F17B08" w:rsidR="00721C34" w:rsidP="001D5C05" w:rsidRDefault="00721C34" w14:paraId="18B61B92" w14:textId="77777777">
      <w:pPr>
        <w:pStyle w:val="TableParagraph"/>
        <w:numPr>
          <w:ilvl w:val="0"/>
          <w:numId w:val="37"/>
        </w:numPr>
        <w:spacing w:line="276" w:lineRule="auto"/>
        <w:ind w:left="2520" w:right="1530"/>
        <w:rPr>
          <w:rFonts w:asciiTheme="minorHAnsi" w:hAnsiTheme="minorHAnsi" w:cstheme="minorHAnsi"/>
          <w:i/>
        </w:rPr>
      </w:pPr>
      <w:r w:rsidRPr="00F17B08">
        <w:rPr>
          <w:rFonts w:asciiTheme="minorHAnsi" w:hAnsiTheme="minorHAnsi" w:cstheme="minorHAnsi"/>
          <w:i/>
        </w:rPr>
        <w:t xml:space="preserve">How many times have you visited the Colter Bay Area (including today)? </w:t>
      </w:r>
    </w:p>
    <w:p w:rsidRPr="00F17B08" w:rsidR="00B84EEB" w:rsidP="00B84EEB" w:rsidRDefault="00B84EEB" w14:paraId="15A58F7A" w14:textId="77777777">
      <w:pPr>
        <w:pStyle w:val="TableParagraph"/>
        <w:spacing w:line="360" w:lineRule="auto"/>
        <w:ind w:left="1530" w:right="1980"/>
        <w:rPr>
          <w:rFonts w:asciiTheme="minorHAnsi" w:hAnsiTheme="minorHAnsi" w:cstheme="minorHAnsi"/>
          <w:i/>
        </w:rPr>
      </w:pPr>
      <w:r>
        <w:rPr>
          <w:rFonts w:asciiTheme="minorHAnsi" w:hAnsiTheme="minorHAnsi" w:cstheme="minorHAnsi"/>
          <w:i/>
        </w:rPr>
        <w:t xml:space="preserve">    </w:t>
      </w:r>
      <w:r w:rsidRPr="00F17B08">
        <w:rPr>
          <w:rFonts w:asciiTheme="minorHAnsi" w:hAnsiTheme="minorHAnsi" w:cstheme="minorHAnsi"/>
          <w:i/>
        </w:rPr>
        <w:t>Thank you for your time and consideration. I hope you enjoy your visit.”</w:t>
      </w:r>
    </w:p>
    <w:p w:rsidRPr="00B84EEB" w:rsidR="00B84EEB" w:rsidP="001D5C05" w:rsidRDefault="00B84EEB" w14:paraId="7380EB06" w14:textId="4DE6274C">
      <w:pPr>
        <w:pStyle w:val="TableParagraph"/>
        <w:spacing w:line="360" w:lineRule="auto"/>
        <w:ind w:left="1530" w:right="1980"/>
        <w:rPr>
          <w:rFonts w:asciiTheme="minorHAnsi" w:hAnsiTheme="minorHAnsi" w:cstheme="minorHAnsi"/>
          <w:i/>
        </w:rPr>
      </w:pPr>
      <w:r w:rsidRPr="00B84EEB">
        <w:rPr>
          <w:rFonts w:asciiTheme="minorHAnsi" w:hAnsiTheme="minorHAnsi" w:cstheme="minorHAnsi"/>
          <w:b/>
          <w:i/>
        </w:rPr>
        <w:t xml:space="preserve">If </w:t>
      </w:r>
      <w:r>
        <w:rPr>
          <w:rFonts w:asciiTheme="minorHAnsi" w:hAnsiTheme="minorHAnsi" w:cstheme="minorHAnsi"/>
          <w:b/>
          <w:i/>
        </w:rPr>
        <w:t>No</w:t>
      </w:r>
      <w:r w:rsidRPr="00B84EEB">
        <w:rPr>
          <w:rFonts w:asciiTheme="minorHAnsi" w:hAnsiTheme="minorHAnsi" w:cstheme="minorHAnsi"/>
          <w:b/>
          <w:i/>
        </w:rPr>
        <w:t xml:space="preserve">, </w:t>
      </w:r>
      <w:r w:rsidR="001D5C05">
        <w:rPr>
          <w:rFonts w:asciiTheme="minorHAnsi" w:hAnsiTheme="minorHAnsi" w:cstheme="minorHAnsi"/>
          <w:b/>
          <w:i/>
        </w:rPr>
        <w:t>(end the contact)</w:t>
      </w:r>
    </w:p>
    <w:p w:rsidRPr="00F17B08" w:rsidR="00721C34" w:rsidP="00DC29EE" w:rsidRDefault="00721C34" w14:paraId="15E61863" w14:textId="77777777">
      <w:pPr>
        <w:pStyle w:val="TableParagraph"/>
        <w:pBdr>
          <w:bottom w:val="single" w:color="auto" w:sz="4" w:space="1"/>
        </w:pBdr>
        <w:spacing w:line="360" w:lineRule="auto"/>
        <w:ind w:left="720" w:right="1980"/>
        <w:rPr>
          <w:rFonts w:asciiTheme="minorHAnsi" w:hAnsiTheme="minorHAnsi" w:cstheme="minorHAnsi"/>
          <w:i/>
        </w:rPr>
      </w:pPr>
      <w:r w:rsidRPr="00F17B08">
        <w:rPr>
          <w:rFonts w:asciiTheme="minorHAnsi" w:hAnsiTheme="minorHAnsi" w:cstheme="minorHAnsi"/>
          <w:i/>
        </w:rPr>
        <w:t>Thank you for your time and consideration. I hope you enjoy your visit.”</w:t>
      </w:r>
    </w:p>
    <w:p w:rsidR="00DC29EE" w:rsidP="001D5C05" w:rsidRDefault="00DC29EE" w14:paraId="729A39AA" w14:textId="77777777">
      <w:pPr>
        <w:pStyle w:val="TableParagraph"/>
        <w:spacing w:line="276" w:lineRule="auto"/>
        <w:ind w:left="360"/>
        <w:rPr>
          <w:rFonts w:asciiTheme="minorHAnsi" w:hAnsiTheme="minorHAnsi" w:cstheme="minorHAnsi"/>
          <w:iCs/>
        </w:rPr>
      </w:pPr>
    </w:p>
    <w:p w:rsidRPr="00B84EEB" w:rsidR="00721C34" w:rsidP="001D5C05" w:rsidRDefault="00721C34" w14:paraId="223D8BDA" w14:textId="320B326C">
      <w:pPr>
        <w:pStyle w:val="TableParagraph"/>
        <w:spacing w:line="276" w:lineRule="auto"/>
        <w:ind w:left="360"/>
        <w:rPr>
          <w:rFonts w:asciiTheme="minorHAnsi" w:hAnsiTheme="minorHAnsi" w:cstheme="minorHAnsi"/>
          <w:iCs/>
        </w:rPr>
      </w:pPr>
      <w:r w:rsidRPr="00F17B08">
        <w:rPr>
          <w:rFonts w:asciiTheme="minorHAnsi" w:hAnsiTheme="minorHAnsi" w:cstheme="minorHAnsi"/>
          <w:iCs/>
        </w:rPr>
        <w:t>Individuals or groups who are unwilling or unable to participate in the study will be thanked for their consideration. All visitors refusing to complete the full survey will be asked if they would be willing to answer questions that will be used to check for non-response bias</w:t>
      </w:r>
      <w:r w:rsidRPr="00B84EEB">
        <w:rPr>
          <w:rFonts w:asciiTheme="minorHAnsi" w:hAnsiTheme="minorHAnsi" w:cstheme="minorHAnsi"/>
          <w:iCs/>
        </w:rPr>
        <w:t xml:space="preserve">. In addition to the responses to the non-response bias questions, additional </w:t>
      </w:r>
      <w:r w:rsidRPr="00B84EEB">
        <w:rPr>
          <w:rFonts w:asciiTheme="minorHAnsi" w:hAnsiTheme="minorHAnsi" w:cstheme="minorHAnsi"/>
          <w:iCs/>
        </w:rPr>
        <w:lastRenderedPageBreak/>
        <w:t>characteristics (i.e., activity, group size, number of adults and children in group, and potential language barrier, time, location, mode of transportation) will be documented in a study log.</w:t>
      </w:r>
    </w:p>
    <w:p w:rsidR="00721C34" w:rsidP="00977202" w:rsidRDefault="00E95952" w14:paraId="7D6F6F1A" w14:textId="4C5FD52B">
      <w:pPr>
        <w:pStyle w:val="ListParagraph"/>
        <w:numPr>
          <w:ilvl w:val="0"/>
          <w:numId w:val="25"/>
        </w:numPr>
        <w:pBdr>
          <w:top w:val="single" w:color="5F497A" w:themeColor="accent4" w:themeShade="BF" w:sz="12" w:space="1"/>
        </w:pBdr>
        <w:tabs>
          <w:tab w:val="left" w:pos="360"/>
          <w:tab w:val="left" w:pos="1440"/>
          <w:tab w:val="left" w:pos="2160"/>
          <w:tab w:val="left" w:pos="3600"/>
          <w:tab w:val="left" w:pos="5040"/>
          <w:tab w:val="left" w:pos="5760"/>
        </w:tabs>
        <w:spacing w:after="0"/>
        <w:ind w:left="360"/>
        <w:rPr>
          <w:rFonts w:cs="Arial"/>
          <w:b/>
        </w:rPr>
      </w:pPr>
      <w:r w:rsidRPr="00721C34">
        <w:rPr>
          <w:rFonts w:cs="Arial"/>
          <w:b/>
        </w:rPr>
        <w:t>Expected Response Rate / Confidence Level:</w:t>
      </w:r>
    </w:p>
    <w:p w:rsidRPr="00F17B08" w:rsidR="00721C34" w:rsidP="001D5C05" w:rsidRDefault="00721C34" w14:paraId="7A335448" w14:textId="2E1AD50B">
      <w:pPr>
        <w:pStyle w:val="TableParagraph"/>
        <w:spacing w:line="276" w:lineRule="auto"/>
        <w:ind w:left="360"/>
        <w:rPr>
          <w:rFonts w:asciiTheme="minorHAnsi" w:hAnsiTheme="minorHAnsi" w:cstheme="minorHAnsi"/>
        </w:rPr>
      </w:pPr>
      <w:r w:rsidRPr="00F17B08">
        <w:rPr>
          <w:rFonts w:asciiTheme="minorHAnsi" w:hAnsiTheme="minorHAnsi" w:cstheme="minorHAnsi"/>
        </w:rPr>
        <w:t>A total of 2,048 visitors will be contacted during the sampling periods across 4 locations. It is estimated that 75% (n=1,536) of visitors that are intercepted will be willing to participate in the study. These estimates are based on previous research with visitors to the Colter Bay area in Grand Teton National Park conducted in the summers of 2018 and 2019.  The research conducted in the Colter Bay campground in 2018 had an 89% response rate (</w:t>
      </w:r>
      <w:proofErr w:type="spellStart"/>
      <w:r w:rsidRPr="00F17B08">
        <w:rPr>
          <w:rFonts w:asciiTheme="minorHAnsi" w:hAnsiTheme="minorHAnsi" w:cstheme="minorHAnsi"/>
        </w:rPr>
        <w:t>Lawhon</w:t>
      </w:r>
      <w:proofErr w:type="spellEnd"/>
      <w:r w:rsidRPr="00F17B08">
        <w:rPr>
          <w:rFonts w:asciiTheme="minorHAnsi" w:hAnsiTheme="minorHAnsi" w:cstheme="minorHAnsi"/>
        </w:rPr>
        <w:t xml:space="preserve"> et al, 2019), while a study conducted in the evenings and nights in the summer of 2019 had a 66% response rate (Miller, et al. 2020). These two research studies employed similar methodology proposed for this study (i.e. intercept surveys). Given that these studies were also conducted in Colter Bay,</w:t>
      </w:r>
      <w:r w:rsidRPr="00F17B08" w:rsidR="00D4240B">
        <w:rPr>
          <w:rFonts w:asciiTheme="minorHAnsi" w:hAnsiTheme="minorHAnsi" w:cstheme="minorHAnsi"/>
        </w:rPr>
        <w:t xml:space="preserve"> we anticipate</w:t>
      </w:r>
      <w:r w:rsidRPr="00F17B08">
        <w:rPr>
          <w:rFonts w:asciiTheme="minorHAnsi" w:hAnsiTheme="minorHAnsi" w:cstheme="minorHAnsi"/>
        </w:rPr>
        <w:t xml:space="preserve"> a response rate of 75%. </w:t>
      </w:r>
    </w:p>
    <w:p w:rsidRPr="00F17B08" w:rsidR="00721C34" w:rsidP="00D4240B" w:rsidRDefault="00721C34" w14:paraId="1E35431F" w14:textId="77777777">
      <w:pPr>
        <w:pStyle w:val="TableParagraph"/>
        <w:spacing w:line="276" w:lineRule="auto"/>
        <w:ind w:left="360"/>
        <w:rPr>
          <w:rFonts w:asciiTheme="minorHAnsi" w:hAnsiTheme="minorHAnsi" w:cstheme="minorHAnsi"/>
        </w:rPr>
      </w:pPr>
    </w:p>
    <w:p w:rsidRPr="00AD0A09" w:rsidR="00721C34" w:rsidP="00AD0A09" w:rsidRDefault="00721C34" w14:paraId="1381A6D8" w14:textId="4D09C713">
      <w:pPr>
        <w:pStyle w:val="TableParagraph"/>
        <w:spacing w:line="276" w:lineRule="auto"/>
        <w:ind w:left="360"/>
        <w:rPr>
          <w:rFonts w:asciiTheme="minorHAnsi" w:hAnsiTheme="minorHAnsi" w:cstheme="minorHAnsi"/>
        </w:rPr>
      </w:pPr>
      <w:r w:rsidRPr="00AD0A09">
        <w:rPr>
          <w:rFonts w:asciiTheme="minorHAnsi" w:hAnsiTheme="minorHAnsi" w:cstheme="minorHAnsi"/>
        </w:rPr>
        <w:t xml:space="preserve">Applying the expected </w:t>
      </w:r>
      <w:r w:rsidRPr="00AD0A09" w:rsidR="00DE5EBD">
        <w:rPr>
          <w:rFonts w:asciiTheme="minorHAnsi" w:hAnsiTheme="minorHAnsi" w:cstheme="minorHAnsi"/>
        </w:rPr>
        <w:t xml:space="preserve">75%, </w:t>
      </w:r>
      <w:r w:rsidRPr="00AD0A09">
        <w:rPr>
          <w:rFonts w:asciiTheme="minorHAnsi" w:hAnsiTheme="minorHAnsi" w:cstheme="minorHAnsi"/>
        </w:rPr>
        <w:t>response rate</w:t>
      </w:r>
      <w:r w:rsidRPr="00AD0A09" w:rsidR="00AD0A09">
        <w:rPr>
          <w:rFonts w:asciiTheme="minorHAnsi" w:hAnsiTheme="minorHAnsi" w:cstheme="minorHAnsi"/>
        </w:rPr>
        <w:t>,</w:t>
      </w:r>
      <w:r w:rsidRPr="00AD0A09" w:rsidR="00DE5EBD">
        <w:rPr>
          <w:rFonts w:asciiTheme="minorHAnsi" w:hAnsiTheme="minorHAnsi" w:cstheme="minorHAnsi"/>
        </w:rPr>
        <w:t xml:space="preserve"> we anticipate th</w:t>
      </w:r>
      <w:r w:rsidRPr="00AD0A09" w:rsidR="00EE26E0">
        <w:rPr>
          <w:rFonts w:asciiTheme="minorHAnsi" w:hAnsiTheme="minorHAnsi" w:cstheme="minorHAnsi"/>
        </w:rPr>
        <w:t>a</w:t>
      </w:r>
      <w:r w:rsidRPr="00AD0A09" w:rsidR="00DE5EBD">
        <w:rPr>
          <w:rFonts w:asciiTheme="minorHAnsi" w:hAnsiTheme="minorHAnsi" w:cstheme="minorHAnsi"/>
        </w:rPr>
        <w:t xml:space="preserve">t </w:t>
      </w:r>
      <w:r w:rsidRPr="00AD0A09">
        <w:rPr>
          <w:rFonts w:asciiTheme="minorHAnsi" w:hAnsiTheme="minorHAnsi" w:cstheme="minorHAnsi"/>
        </w:rPr>
        <w:t xml:space="preserve">2,048 visitor groups </w:t>
      </w:r>
      <w:r w:rsidRPr="00AD0A09" w:rsidR="00DE5EBD">
        <w:rPr>
          <w:rFonts w:asciiTheme="minorHAnsi" w:hAnsiTheme="minorHAnsi" w:cstheme="minorHAnsi"/>
        </w:rPr>
        <w:t xml:space="preserve">must </w:t>
      </w:r>
      <w:r w:rsidRPr="00AD0A09">
        <w:rPr>
          <w:rFonts w:asciiTheme="minorHAnsi" w:hAnsiTheme="minorHAnsi" w:cstheme="minorHAnsi"/>
        </w:rPr>
        <w:t xml:space="preserve">be intercepted </w:t>
      </w:r>
      <w:r w:rsidRPr="00AD0A09" w:rsidR="00AD0A09">
        <w:rPr>
          <w:rFonts w:asciiTheme="minorHAnsi" w:hAnsiTheme="minorHAnsi" w:cstheme="minorHAnsi"/>
        </w:rPr>
        <w:t>and</w:t>
      </w:r>
      <w:r w:rsidRPr="00AD0A09" w:rsidR="00EE26E0">
        <w:rPr>
          <w:rFonts w:asciiTheme="minorHAnsi" w:hAnsiTheme="minorHAnsi" w:cstheme="minorHAnsi"/>
        </w:rPr>
        <w:t xml:space="preserve"> 1,536</w:t>
      </w:r>
      <w:r w:rsidRPr="00AD0A09" w:rsidR="00D4240B">
        <w:rPr>
          <w:rFonts w:asciiTheme="minorHAnsi" w:hAnsiTheme="minorHAnsi" w:cstheme="minorHAnsi"/>
        </w:rPr>
        <w:t xml:space="preserve"> </w:t>
      </w:r>
      <w:r w:rsidRPr="00AD0A09" w:rsidR="00AD0A09">
        <w:rPr>
          <w:rFonts w:asciiTheme="minorHAnsi" w:hAnsiTheme="minorHAnsi" w:cstheme="minorHAnsi"/>
        </w:rPr>
        <w:t>should</w:t>
      </w:r>
      <w:r w:rsidRPr="00AD0A09" w:rsidR="00D4240B">
        <w:rPr>
          <w:rFonts w:asciiTheme="minorHAnsi" w:hAnsiTheme="minorHAnsi" w:cstheme="minorHAnsi"/>
        </w:rPr>
        <w:t xml:space="preserve"> agree to complete the on-site survey</w:t>
      </w:r>
      <w:r w:rsidRPr="00AD0A09" w:rsidR="00EE26E0">
        <w:rPr>
          <w:rFonts w:asciiTheme="minorHAnsi" w:hAnsiTheme="minorHAnsi" w:cstheme="minorHAnsi"/>
        </w:rPr>
        <w:t>.</w:t>
      </w:r>
      <w:r w:rsidRPr="00AD0A09" w:rsidR="00AD0A09">
        <w:rPr>
          <w:rFonts w:asciiTheme="minorHAnsi" w:hAnsiTheme="minorHAnsi" w:cstheme="minorHAnsi"/>
        </w:rPr>
        <w:t xml:space="preserve"> </w:t>
      </w:r>
      <w:r w:rsidRPr="00AD0A09">
        <w:rPr>
          <w:rFonts w:asciiTheme="minorHAnsi" w:hAnsiTheme="minorHAnsi" w:cstheme="minorHAnsi"/>
        </w:rPr>
        <w:t>The results of this collection will not be used generalize any population beyond the visitor participating in this study during this sampling period.  Sampling and recruiting efforts will conclude at the end of the sampling period.</w:t>
      </w:r>
    </w:p>
    <w:p w:rsidRPr="00436135" w:rsidR="001761E9" w:rsidP="00436135" w:rsidRDefault="00436135" w14:paraId="0B16701C" w14:textId="306FED5F">
      <w:pPr>
        <w:pStyle w:val="NoSpacing"/>
        <w:spacing w:before="220" w:line="360" w:lineRule="auto"/>
        <w:ind w:left="360"/>
        <w:rPr>
          <w:rFonts w:cstheme="minorHAnsi"/>
          <w:b/>
          <w:bCs/>
          <w:lang w:bidi="en-US"/>
        </w:rPr>
      </w:pPr>
      <w:bookmarkStart w:name="_Ref49166731" w:id="5"/>
      <w:r w:rsidRPr="004C1C07">
        <w:rPr>
          <w:rFonts w:eastAsiaTheme="minorHAnsi" w:cstheme="minorHAnsi"/>
          <w:b/>
          <w:lang w:bidi="en-US"/>
        </w:rPr>
        <w:t xml:space="preserve">Table </w:t>
      </w:r>
      <w:r w:rsidRPr="004C1C07">
        <w:rPr>
          <w:rFonts w:eastAsiaTheme="minorHAnsi" w:cstheme="minorHAnsi"/>
          <w:b/>
          <w:lang w:bidi="en-US"/>
        </w:rPr>
        <w:fldChar w:fldCharType="begin"/>
      </w:r>
      <w:r w:rsidRPr="004C1C07">
        <w:rPr>
          <w:rFonts w:eastAsiaTheme="minorHAnsi" w:cstheme="minorHAnsi"/>
          <w:b/>
          <w:lang w:bidi="en-US"/>
        </w:rPr>
        <w:instrText xml:space="preserve"> SEQ Table \* ARABIC </w:instrText>
      </w:r>
      <w:r w:rsidRPr="004C1C07">
        <w:rPr>
          <w:rFonts w:eastAsiaTheme="minorHAnsi" w:cstheme="minorHAnsi"/>
          <w:b/>
          <w:lang w:bidi="en-US"/>
        </w:rPr>
        <w:fldChar w:fldCharType="separate"/>
      </w:r>
      <w:r>
        <w:rPr>
          <w:rFonts w:eastAsiaTheme="minorHAnsi" w:cstheme="minorHAnsi"/>
          <w:b/>
          <w:noProof/>
          <w:lang w:bidi="en-US"/>
        </w:rPr>
        <w:t>4</w:t>
      </w:r>
      <w:r w:rsidRPr="004C1C07">
        <w:rPr>
          <w:rFonts w:eastAsiaTheme="minorHAnsi" w:cstheme="minorHAnsi"/>
          <w:b/>
          <w:lang w:bidi="en-US"/>
        </w:rPr>
        <w:fldChar w:fldCharType="end"/>
      </w:r>
      <w:bookmarkEnd w:id="5"/>
      <w:r w:rsidR="005C0499">
        <w:rPr>
          <w:rFonts w:eastAsiaTheme="minorHAnsi" w:cstheme="minorHAnsi"/>
          <w:b/>
          <w:lang w:bidi="en-US"/>
        </w:rPr>
        <w:t>a</w:t>
      </w:r>
      <w:r w:rsidRPr="004C1C07">
        <w:rPr>
          <w:rFonts w:eastAsiaTheme="minorHAnsi" w:cstheme="minorHAnsi"/>
          <w:b/>
          <w:lang w:bidi="en-US"/>
        </w:rPr>
        <w:t xml:space="preserve">. </w:t>
      </w:r>
      <w:r>
        <w:rPr>
          <w:rFonts w:cstheme="minorHAnsi"/>
          <w:b/>
          <w:bCs/>
          <w:lang w:bidi="en-US"/>
        </w:rPr>
        <w:t>Anticipated Onsite Survey Response Rates</w:t>
      </w:r>
    </w:p>
    <w:tbl>
      <w:tblPr>
        <w:tblStyle w:val="TableGrid"/>
        <w:tblW w:w="0" w:type="auto"/>
        <w:tblInd w:w="360" w:type="dxa"/>
        <w:tblBorders>
          <w:left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3354"/>
        <w:gridCol w:w="1309"/>
        <w:gridCol w:w="1397"/>
        <w:gridCol w:w="1302"/>
        <w:gridCol w:w="1798"/>
        <w:gridCol w:w="1280"/>
      </w:tblGrid>
      <w:tr w:rsidRPr="00101E0A" w:rsidR="00721C34" w:rsidTr="00AD0A09" w14:paraId="10584B9A" w14:textId="67A78901">
        <w:trPr>
          <w:trHeight w:val="772"/>
        </w:trPr>
        <w:tc>
          <w:tcPr>
            <w:tcW w:w="3354" w:type="dxa"/>
            <w:tcBorders>
              <w:top w:val="single" w:color="auto" w:sz="4" w:space="0"/>
              <w:bottom w:val="single" w:color="auto" w:sz="4" w:space="0"/>
            </w:tcBorders>
            <w:shd w:val="clear" w:color="auto" w:fill="5F497A" w:themeFill="accent4" w:themeFillShade="BF"/>
            <w:vAlign w:val="center"/>
          </w:tcPr>
          <w:p w:rsidR="00721C34" w:rsidP="00B401D7" w:rsidRDefault="00721C34" w14:paraId="39485259" w14:textId="4C2A0F89">
            <w:pPr>
              <w:pStyle w:val="NoSpacing"/>
              <w:jc w:val="center"/>
              <w:rPr>
                <w:rFonts w:cstheme="minorHAnsi"/>
                <w:b/>
                <w:bCs/>
                <w:color w:val="FFFFFF" w:themeColor="background1"/>
                <w:sz w:val="18"/>
                <w:szCs w:val="18"/>
              </w:rPr>
            </w:pPr>
            <w:bookmarkStart w:name="_Hlk48827534" w:id="6"/>
            <w:r>
              <w:rPr>
                <w:rFonts w:cstheme="minorHAnsi"/>
                <w:b/>
                <w:bCs/>
                <w:color w:val="FFFFFF" w:themeColor="background1"/>
                <w:sz w:val="18"/>
                <w:szCs w:val="18"/>
              </w:rPr>
              <w:t>Location</w:t>
            </w:r>
          </w:p>
        </w:tc>
        <w:tc>
          <w:tcPr>
            <w:tcW w:w="1309" w:type="dxa"/>
            <w:tcBorders>
              <w:top w:val="single" w:color="auto" w:sz="4" w:space="0"/>
              <w:bottom w:val="single" w:color="auto" w:sz="4" w:space="0"/>
            </w:tcBorders>
            <w:shd w:val="clear" w:color="auto" w:fill="5F497A" w:themeFill="accent4" w:themeFillShade="BF"/>
            <w:vAlign w:val="center"/>
          </w:tcPr>
          <w:p w:rsidR="00721C34" w:rsidP="00721C34" w:rsidRDefault="00721C34" w14:paraId="08F665CE" w14:textId="1916B0CF">
            <w:pPr>
              <w:pStyle w:val="NoSpacing"/>
              <w:jc w:val="center"/>
              <w:rPr>
                <w:rFonts w:cstheme="minorHAnsi"/>
                <w:b/>
                <w:bCs/>
                <w:color w:val="FFFFFF" w:themeColor="background1"/>
                <w:sz w:val="18"/>
                <w:szCs w:val="18"/>
              </w:rPr>
            </w:pPr>
            <w:r>
              <w:rPr>
                <w:rFonts w:cstheme="minorHAnsi"/>
                <w:b/>
                <w:bCs/>
                <w:color w:val="FFFFFF" w:themeColor="background1"/>
                <w:sz w:val="18"/>
                <w:szCs w:val="18"/>
              </w:rPr>
              <w:t>Number of Initial Visitor Contacts</w:t>
            </w:r>
          </w:p>
        </w:tc>
        <w:tc>
          <w:tcPr>
            <w:tcW w:w="1397" w:type="dxa"/>
            <w:tcBorders>
              <w:top w:val="single" w:color="auto" w:sz="4" w:space="0"/>
              <w:bottom w:val="single" w:color="auto" w:sz="4" w:space="0"/>
            </w:tcBorders>
            <w:shd w:val="clear" w:color="auto" w:fill="5F497A" w:themeFill="accent4" w:themeFillShade="BF"/>
            <w:vAlign w:val="center"/>
          </w:tcPr>
          <w:p w:rsidR="00721C34" w:rsidP="00721C34" w:rsidRDefault="00721C34" w14:paraId="67E08714" w14:textId="328DE77D">
            <w:pPr>
              <w:pStyle w:val="NoSpacing"/>
              <w:jc w:val="center"/>
              <w:rPr>
                <w:rFonts w:cstheme="minorHAnsi"/>
                <w:b/>
                <w:bCs/>
                <w:color w:val="FFFFFF" w:themeColor="background1"/>
                <w:sz w:val="18"/>
                <w:szCs w:val="18"/>
              </w:rPr>
            </w:pPr>
            <w:r>
              <w:rPr>
                <w:rFonts w:cstheme="minorHAnsi"/>
                <w:b/>
                <w:bCs/>
                <w:color w:val="FFFFFF" w:themeColor="background1"/>
                <w:sz w:val="18"/>
                <w:szCs w:val="18"/>
              </w:rPr>
              <w:t>Completed Onsite Surveys</w:t>
            </w:r>
          </w:p>
          <w:p w:rsidRPr="005622A5" w:rsidR="00721C34" w:rsidP="00721C34" w:rsidRDefault="00721C34" w14:paraId="268BE57E" w14:textId="27C7232C">
            <w:pPr>
              <w:pStyle w:val="NoSpacing"/>
              <w:jc w:val="center"/>
              <w:rPr>
                <w:rFonts w:cstheme="minorHAnsi"/>
                <w:b/>
                <w:bCs/>
                <w:color w:val="FFFFFF" w:themeColor="background1"/>
                <w:sz w:val="18"/>
                <w:szCs w:val="18"/>
              </w:rPr>
            </w:pPr>
            <w:r>
              <w:rPr>
                <w:rFonts w:cstheme="minorHAnsi"/>
                <w:b/>
                <w:bCs/>
                <w:color w:val="FFFFFF" w:themeColor="background1"/>
                <w:sz w:val="18"/>
                <w:szCs w:val="18"/>
              </w:rPr>
              <w:t>(</w:t>
            </w:r>
            <w:r w:rsidR="00D4240B">
              <w:rPr>
                <w:rFonts w:cstheme="minorHAnsi"/>
                <w:b/>
                <w:bCs/>
                <w:color w:val="FFFFFF" w:themeColor="background1"/>
                <w:sz w:val="18"/>
                <w:szCs w:val="18"/>
              </w:rPr>
              <w:t>75</w:t>
            </w:r>
            <w:r>
              <w:rPr>
                <w:rFonts w:cstheme="minorHAnsi"/>
                <w:b/>
                <w:bCs/>
                <w:color w:val="FFFFFF" w:themeColor="background1"/>
                <w:sz w:val="18"/>
                <w:szCs w:val="18"/>
              </w:rPr>
              <w:t>% of contacts)</w:t>
            </w:r>
          </w:p>
        </w:tc>
        <w:tc>
          <w:tcPr>
            <w:tcW w:w="1302" w:type="dxa"/>
            <w:tcBorders>
              <w:top w:val="single" w:color="auto" w:sz="4" w:space="0"/>
              <w:bottom w:val="single" w:color="auto" w:sz="4" w:space="0"/>
            </w:tcBorders>
            <w:shd w:val="clear" w:color="auto" w:fill="5F497A" w:themeFill="accent4" w:themeFillShade="BF"/>
            <w:vAlign w:val="center"/>
          </w:tcPr>
          <w:p w:rsidR="00721C34" w:rsidP="00721C34" w:rsidRDefault="00721C34" w14:paraId="32C2749A" w14:textId="2E10CB78">
            <w:pPr>
              <w:pStyle w:val="NoSpacing"/>
              <w:jc w:val="center"/>
              <w:rPr>
                <w:rFonts w:cstheme="minorHAnsi"/>
                <w:b/>
                <w:bCs/>
                <w:color w:val="FFFFFF" w:themeColor="background1"/>
                <w:sz w:val="18"/>
                <w:szCs w:val="18"/>
              </w:rPr>
            </w:pPr>
            <w:r>
              <w:rPr>
                <w:rFonts w:cstheme="minorHAnsi"/>
                <w:b/>
                <w:bCs/>
                <w:color w:val="FFFFFF" w:themeColor="background1"/>
                <w:sz w:val="18"/>
                <w:szCs w:val="18"/>
              </w:rPr>
              <w:t xml:space="preserve">Soft Refusals </w:t>
            </w:r>
            <w:r>
              <w:rPr>
                <w:rFonts w:cstheme="minorHAnsi"/>
                <w:b/>
                <w:bCs/>
                <w:color w:val="FFFFFF" w:themeColor="background1"/>
                <w:sz w:val="18"/>
                <w:szCs w:val="18"/>
              </w:rPr>
              <w:br/>
              <w:t>(</w:t>
            </w:r>
            <w:r w:rsidR="00561080">
              <w:rPr>
                <w:rFonts w:cstheme="minorHAnsi"/>
                <w:b/>
                <w:bCs/>
                <w:color w:val="FFFFFF" w:themeColor="background1"/>
                <w:sz w:val="18"/>
                <w:szCs w:val="18"/>
              </w:rPr>
              <w:t>25</w:t>
            </w:r>
            <w:r>
              <w:rPr>
                <w:rFonts w:cstheme="minorHAnsi"/>
                <w:b/>
                <w:bCs/>
                <w:color w:val="FFFFFF" w:themeColor="background1"/>
                <w:sz w:val="18"/>
                <w:szCs w:val="18"/>
              </w:rPr>
              <w:t>% of contacts)</w:t>
            </w:r>
          </w:p>
        </w:tc>
        <w:tc>
          <w:tcPr>
            <w:tcW w:w="1798" w:type="dxa"/>
            <w:tcBorders>
              <w:top w:val="single" w:color="auto" w:sz="4" w:space="0"/>
              <w:bottom w:val="single" w:color="auto" w:sz="4" w:space="0"/>
            </w:tcBorders>
            <w:shd w:val="clear" w:color="auto" w:fill="5F497A" w:themeFill="accent4" w:themeFillShade="BF"/>
            <w:vAlign w:val="center"/>
          </w:tcPr>
          <w:p w:rsidRPr="00436135" w:rsidR="00721C34" w:rsidP="00721C34" w:rsidRDefault="00721C34" w14:paraId="5FEFDF59" w14:textId="72659978">
            <w:pPr>
              <w:pStyle w:val="NoSpacing"/>
              <w:jc w:val="center"/>
              <w:rPr>
                <w:rFonts w:cstheme="minorHAnsi"/>
                <w:b/>
                <w:bCs/>
                <w:color w:val="FFFFFF" w:themeColor="background1"/>
                <w:sz w:val="18"/>
                <w:szCs w:val="18"/>
              </w:rPr>
            </w:pPr>
            <w:r>
              <w:rPr>
                <w:rFonts w:cstheme="minorHAnsi"/>
                <w:b/>
                <w:bCs/>
                <w:color w:val="FFFFFF" w:themeColor="background1"/>
                <w:sz w:val="18"/>
                <w:szCs w:val="18"/>
              </w:rPr>
              <w:t xml:space="preserve">Completed </w:t>
            </w:r>
            <w:r>
              <w:rPr>
                <w:rFonts w:cstheme="minorHAnsi"/>
                <w:b/>
                <w:bCs/>
                <w:color w:val="FFFFFF" w:themeColor="background1"/>
                <w:sz w:val="18"/>
                <w:szCs w:val="18"/>
              </w:rPr>
              <w:br/>
              <w:t xml:space="preserve">Non-Response Surveys </w:t>
            </w:r>
            <w:r>
              <w:rPr>
                <w:rFonts w:cstheme="minorHAnsi"/>
                <w:b/>
                <w:bCs/>
                <w:color w:val="FFFFFF" w:themeColor="background1"/>
                <w:sz w:val="18"/>
                <w:szCs w:val="18"/>
              </w:rPr>
              <w:br/>
              <w:t xml:space="preserve"> (</w:t>
            </w:r>
            <w:r w:rsidR="00367554">
              <w:rPr>
                <w:rFonts w:cstheme="minorHAnsi"/>
                <w:b/>
                <w:bCs/>
                <w:color w:val="FFFFFF" w:themeColor="background1"/>
                <w:sz w:val="18"/>
                <w:szCs w:val="18"/>
              </w:rPr>
              <w:t>75</w:t>
            </w:r>
            <w:r>
              <w:rPr>
                <w:rFonts w:cstheme="minorHAnsi"/>
                <w:b/>
                <w:bCs/>
                <w:color w:val="FFFFFF" w:themeColor="background1"/>
                <w:sz w:val="18"/>
                <w:szCs w:val="18"/>
              </w:rPr>
              <w:t>% of soft refusals)</w:t>
            </w:r>
          </w:p>
        </w:tc>
        <w:tc>
          <w:tcPr>
            <w:tcW w:w="1280" w:type="dxa"/>
            <w:tcBorders>
              <w:top w:val="single" w:color="auto" w:sz="4" w:space="0"/>
              <w:bottom w:val="single" w:color="auto" w:sz="4" w:space="0"/>
            </w:tcBorders>
            <w:shd w:val="clear" w:color="auto" w:fill="5F497A" w:themeFill="accent4" w:themeFillShade="BF"/>
            <w:vAlign w:val="center"/>
          </w:tcPr>
          <w:p w:rsidRPr="00436135" w:rsidR="00721C34" w:rsidP="00721C34" w:rsidRDefault="00721C34" w14:paraId="213FD2D7" w14:textId="2B460011">
            <w:pPr>
              <w:pStyle w:val="NoSpacing"/>
              <w:jc w:val="center"/>
              <w:rPr>
                <w:rFonts w:cstheme="minorHAnsi"/>
                <w:b/>
                <w:bCs/>
                <w:color w:val="FFFFFF" w:themeColor="background1"/>
                <w:sz w:val="18"/>
                <w:szCs w:val="18"/>
              </w:rPr>
            </w:pPr>
            <w:r>
              <w:rPr>
                <w:rFonts w:cstheme="minorHAnsi"/>
                <w:b/>
                <w:bCs/>
                <w:color w:val="FFFFFF" w:themeColor="background1"/>
                <w:sz w:val="18"/>
                <w:szCs w:val="18"/>
              </w:rPr>
              <w:t xml:space="preserve">Hard Refusals </w:t>
            </w:r>
            <w:r>
              <w:rPr>
                <w:rFonts w:cstheme="minorHAnsi"/>
                <w:b/>
                <w:bCs/>
                <w:color w:val="FFFFFF" w:themeColor="background1"/>
                <w:sz w:val="18"/>
                <w:szCs w:val="18"/>
              </w:rPr>
              <w:br/>
              <w:t>(</w:t>
            </w:r>
            <w:r w:rsidR="00367554">
              <w:rPr>
                <w:rFonts w:cstheme="minorHAnsi"/>
                <w:b/>
                <w:bCs/>
                <w:color w:val="FFFFFF" w:themeColor="background1"/>
                <w:sz w:val="18"/>
                <w:szCs w:val="18"/>
              </w:rPr>
              <w:t>25</w:t>
            </w:r>
            <w:r>
              <w:rPr>
                <w:rFonts w:cstheme="minorHAnsi"/>
                <w:b/>
                <w:bCs/>
                <w:color w:val="FFFFFF" w:themeColor="background1"/>
                <w:sz w:val="18"/>
                <w:szCs w:val="18"/>
              </w:rPr>
              <w:t>% of soft refusals)</w:t>
            </w:r>
          </w:p>
        </w:tc>
      </w:tr>
      <w:tr w:rsidRPr="00350763" w:rsidR="00721C34" w:rsidTr="00AD0A09" w14:paraId="2EBB6D57" w14:textId="3043471E">
        <w:trPr>
          <w:trHeight w:val="332"/>
        </w:trPr>
        <w:tc>
          <w:tcPr>
            <w:tcW w:w="3354" w:type="dxa"/>
            <w:tcBorders>
              <w:top w:val="single" w:color="auto" w:sz="4" w:space="0"/>
              <w:bottom w:val="single" w:color="auto" w:sz="4" w:space="0"/>
            </w:tcBorders>
            <w:shd w:val="clear" w:color="auto" w:fill="auto"/>
            <w:vAlign w:val="center"/>
          </w:tcPr>
          <w:p w:rsidRPr="00D4240B" w:rsidR="00721C34" w:rsidP="00D4240B" w:rsidRDefault="00D4240B" w14:paraId="119DE10A" w14:textId="704BBDA4">
            <w:pPr>
              <w:pStyle w:val="TableParagraph"/>
              <w:spacing w:line="201" w:lineRule="exact"/>
              <w:ind w:right="205"/>
              <w:rPr>
                <w:rFonts w:asciiTheme="minorHAnsi" w:hAnsiTheme="minorHAnsi" w:cstheme="minorHAnsi"/>
                <w:b/>
                <w:bCs/>
                <w:sz w:val="18"/>
                <w:szCs w:val="18"/>
              </w:rPr>
            </w:pPr>
            <w:r w:rsidRPr="00D4240B">
              <w:rPr>
                <w:rFonts w:asciiTheme="minorHAnsi" w:hAnsiTheme="minorHAnsi"/>
                <w:sz w:val="18"/>
                <w:szCs w:val="18"/>
                <w:lang w:bidi="ar-SA"/>
              </w:rPr>
              <w:t>Visitor center/Amphitheatre</w:t>
            </w:r>
          </w:p>
        </w:tc>
        <w:tc>
          <w:tcPr>
            <w:tcW w:w="1309" w:type="dxa"/>
            <w:tcBorders>
              <w:top w:val="single" w:color="auto" w:sz="4" w:space="0"/>
              <w:bottom w:val="single" w:color="auto" w:sz="4" w:space="0"/>
            </w:tcBorders>
          </w:tcPr>
          <w:p w:rsidRPr="00D4240B" w:rsidR="00721C34" w:rsidP="00721C34" w:rsidRDefault="00721C34" w14:paraId="3CB67BB8" w14:textId="4ECA2374">
            <w:pPr>
              <w:pStyle w:val="NoSpacing"/>
              <w:jc w:val="center"/>
              <w:rPr>
                <w:sz w:val="18"/>
                <w:szCs w:val="18"/>
              </w:rPr>
            </w:pPr>
            <w:r w:rsidRPr="00D4240B">
              <w:rPr>
                <w:sz w:val="18"/>
                <w:szCs w:val="18"/>
              </w:rPr>
              <w:t>512</w:t>
            </w:r>
          </w:p>
        </w:tc>
        <w:tc>
          <w:tcPr>
            <w:tcW w:w="1397" w:type="dxa"/>
            <w:tcBorders>
              <w:top w:val="single" w:color="auto" w:sz="4" w:space="0"/>
              <w:bottom w:val="single" w:color="auto" w:sz="4" w:space="0"/>
            </w:tcBorders>
            <w:shd w:val="clear" w:color="auto" w:fill="E5DFEC" w:themeFill="accent4" w:themeFillTint="33"/>
          </w:tcPr>
          <w:p w:rsidRPr="00D4240B" w:rsidR="00721C34" w:rsidP="00721C34" w:rsidRDefault="00721C34" w14:paraId="70CF0456" w14:textId="27CCE5DF">
            <w:pPr>
              <w:pStyle w:val="NoSpacing"/>
              <w:jc w:val="center"/>
              <w:rPr>
                <w:rFonts w:cstheme="minorHAnsi"/>
                <w:sz w:val="18"/>
                <w:szCs w:val="18"/>
              </w:rPr>
            </w:pPr>
            <w:r w:rsidRPr="00D4240B">
              <w:rPr>
                <w:sz w:val="18"/>
                <w:szCs w:val="18"/>
              </w:rPr>
              <w:t>384</w:t>
            </w:r>
          </w:p>
        </w:tc>
        <w:tc>
          <w:tcPr>
            <w:tcW w:w="1302" w:type="dxa"/>
            <w:tcBorders>
              <w:top w:val="single" w:color="auto" w:sz="4" w:space="0"/>
              <w:bottom w:val="single" w:color="auto" w:sz="4" w:space="0"/>
            </w:tcBorders>
          </w:tcPr>
          <w:p w:rsidRPr="00D4240B" w:rsidR="00721C34" w:rsidP="00721C34" w:rsidRDefault="00561080" w14:paraId="435B0D53" w14:textId="70988698">
            <w:pPr>
              <w:pStyle w:val="NoSpacing"/>
              <w:jc w:val="center"/>
              <w:rPr>
                <w:rFonts w:cstheme="minorHAnsi"/>
                <w:sz w:val="18"/>
                <w:szCs w:val="18"/>
              </w:rPr>
            </w:pPr>
            <w:r>
              <w:rPr>
                <w:sz w:val="18"/>
                <w:szCs w:val="18"/>
              </w:rPr>
              <w:t>128</w:t>
            </w:r>
          </w:p>
        </w:tc>
        <w:tc>
          <w:tcPr>
            <w:tcW w:w="1798" w:type="dxa"/>
            <w:tcBorders>
              <w:top w:val="single" w:color="auto" w:sz="4" w:space="0"/>
              <w:bottom w:val="single" w:color="auto" w:sz="4" w:space="0"/>
            </w:tcBorders>
            <w:shd w:val="clear" w:color="auto" w:fill="E5DFEC" w:themeFill="accent4" w:themeFillTint="33"/>
            <w:vAlign w:val="center"/>
          </w:tcPr>
          <w:p w:rsidRPr="00D4240B" w:rsidR="00721C34" w:rsidP="00721C34" w:rsidRDefault="00CA6472" w14:paraId="50E650ED" w14:textId="58E7D9AF">
            <w:pPr>
              <w:pStyle w:val="NoSpacing"/>
              <w:jc w:val="center"/>
              <w:rPr>
                <w:rFonts w:cstheme="minorHAnsi"/>
                <w:sz w:val="18"/>
                <w:szCs w:val="18"/>
              </w:rPr>
            </w:pPr>
            <w:r>
              <w:rPr>
                <w:rFonts w:cstheme="minorHAnsi"/>
                <w:sz w:val="18"/>
                <w:szCs w:val="18"/>
              </w:rPr>
              <w:t>96</w:t>
            </w:r>
          </w:p>
        </w:tc>
        <w:tc>
          <w:tcPr>
            <w:tcW w:w="1280" w:type="dxa"/>
            <w:tcBorders>
              <w:top w:val="single" w:color="auto" w:sz="4" w:space="0"/>
              <w:bottom w:val="single" w:color="auto" w:sz="4" w:space="0"/>
            </w:tcBorders>
            <w:shd w:val="clear" w:color="auto" w:fill="auto"/>
            <w:vAlign w:val="center"/>
          </w:tcPr>
          <w:p w:rsidRPr="00D4240B" w:rsidR="00721C34" w:rsidP="00721C34" w:rsidRDefault="00CA6472" w14:paraId="200C2670" w14:textId="6A5F8FAB">
            <w:pPr>
              <w:pStyle w:val="NoSpacing"/>
              <w:jc w:val="center"/>
              <w:rPr>
                <w:rFonts w:cstheme="minorHAnsi"/>
                <w:sz w:val="18"/>
                <w:szCs w:val="18"/>
              </w:rPr>
            </w:pPr>
            <w:r>
              <w:rPr>
                <w:rFonts w:cstheme="minorHAnsi"/>
                <w:sz w:val="18"/>
                <w:szCs w:val="18"/>
              </w:rPr>
              <w:t>32</w:t>
            </w:r>
          </w:p>
        </w:tc>
      </w:tr>
      <w:tr w:rsidRPr="00350763" w:rsidR="00721C34" w:rsidTr="00AD0A09" w14:paraId="4C718C76" w14:textId="77777777">
        <w:trPr>
          <w:trHeight w:val="332"/>
        </w:trPr>
        <w:tc>
          <w:tcPr>
            <w:tcW w:w="3354" w:type="dxa"/>
            <w:tcBorders>
              <w:top w:val="single" w:color="auto" w:sz="4" w:space="0"/>
            </w:tcBorders>
            <w:shd w:val="clear" w:color="auto" w:fill="auto"/>
            <w:vAlign w:val="center"/>
          </w:tcPr>
          <w:p w:rsidRPr="00D4240B" w:rsidR="00721C34" w:rsidP="00721C34" w:rsidRDefault="00721C34" w14:paraId="56EA6FAE" w14:textId="5A964F7D">
            <w:pPr>
              <w:pStyle w:val="NoSpacing"/>
              <w:rPr>
                <w:rFonts w:cstheme="minorHAnsi"/>
                <w:b/>
                <w:bCs/>
                <w:sz w:val="18"/>
                <w:szCs w:val="18"/>
              </w:rPr>
            </w:pPr>
            <w:r w:rsidRPr="00D4240B">
              <w:rPr>
                <w:sz w:val="18"/>
                <w:szCs w:val="18"/>
              </w:rPr>
              <w:t>Swim Beach</w:t>
            </w:r>
          </w:p>
        </w:tc>
        <w:tc>
          <w:tcPr>
            <w:tcW w:w="1309" w:type="dxa"/>
            <w:tcBorders>
              <w:top w:val="single" w:color="auto" w:sz="4" w:space="0"/>
            </w:tcBorders>
          </w:tcPr>
          <w:p w:rsidRPr="00D4240B" w:rsidR="00721C34" w:rsidP="00721C34" w:rsidRDefault="00721C34" w14:paraId="2363C9B2" w14:textId="3BBEF3A8">
            <w:pPr>
              <w:pStyle w:val="NoSpacing"/>
              <w:jc w:val="center"/>
              <w:rPr>
                <w:sz w:val="18"/>
                <w:szCs w:val="18"/>
              </w:rPr>
            </w:pPr>
            <w:r w:rsidRPr="00D4240B">
              <w:rPr>
                <w:sz w:val="18"/>
                <w:szCs w:val="18"/>
              </w:rPr>
              <w:t>512</w:t>
            </w:r>
          </w:p>
        </w:tc>
        <w:tc>
          <w:tcPr>
            <w:tcW w:w="1397" w:type="dxa"/>
            <w:tcBorders>
              <w:top w:val="single" w:color="auto" w:sz="4" w:space="0"/>
            </w:tcBorders>
            <w:shd w:val="clear" w:color="auto" w:fill="E5DFEC" w:themeFill="accent4" w:themeFillTint="33"/>
          </w:tcPr>
          <w:p w:rsidRPr="00D4240B" w:rsidR="00721C34" w:rsidP="00721C34" w:rsidRDefault="00EE26E0" w14:paraId="7ACB5434" w14:textId="199342A7">
            <w:pPr>
              <w:pStyle w:val="NoSpacing"/>
              <w:jc w:val="center"/>
              <w:rPr>
                <w:rFonts w:cstheme="minorHAnsi"/>
                <w:sz w:val="18"/>
                <w:szCs w:val="18"/>
              </w:rPr>
            </w:pPr>
            <w:r w:rsidRPr="00D4240B">
              <w:rPr>
                <w:sz w:val="18"/>
                <w:szCs w:val="18"/>
              </w:rPr>
              <w:t>384</w:t>
            </w:r>
          </w:p>
        </w:tc>
        <w:tc>
          <w:tcPr>
            <w:tcW w:w="1302" w:type="dxa"/>
            <w:tcBorders>
              <w:top w:val="single" w:color="auto" w:sz="4" w:space="0"/>
            </w:tcBorders>
          </w:tcPr>
          <w:p w:rsidRPr="00D4240B" w:rsidR="00721C34" w:rsidP="00721C34" w:rsidRDefault="00561080" w14:paraId="656A419B" w14:textId="51314A57">
            <w:pPr>
              <w:pStyle w:val="NoSpacing"/>
              <w:jc w:val="center"/>
              <w:rPr>
                <w:rFonts w:cstheme="minorHAnsi"/>
                <w:sz w:val="18"/>
                <w:szCs w:val="18"/>
              </w:rPr>
            </w:pPr>
            <w:r>
              <w:rPr>
                <w:sz w:val="18"/>
                <w:szCs w:val="18"/>
              </w:rPr>
              <w:t>128</w:t>
            </w:r>
          </w:p>
        </w:tc>
        <w:tc>
          <w:tcPr>
            <w:tcW w:w="1798" w:type="dxa"/>
            <w:tcBorders>
              <w:top w:val="single" w:color="auto" w:sz="4" w:space="0"/>
            </w:tcBorders>
            <w:shd w:val="clear" w:color="auto" w:fill="E5DFEC" w:themeFill="accent4" w:themeFillTint="33"/>
            <w:vAlign w:val="center"/>
          </w:tcPr>
          <w:p w:rsidRPr="00D4240B" w:rsidR="00721C34" w:rsidP="00721C34" w:rsidRDefault="00CA6472" w14:paraId="3863B4BF" w14:textId="6F3E3E72">
            <w:pPr>
              <w:pStyle w:val="NoSpacing"/>
              <w:jc w:val="center"/>
              <w:rPr>
                <w:rFonts w:cstheme="minorHAnsi"/>
                <w:sz w:val="18"/>
                <w:szCs w:val="18"/>
              </w:rPr>
            </w:pPr>
            <w:r>
              <w:rPr>
                <w:rFonts w:cstheme="minorHAnsi"/>
                <w:sz w:val="18"/>
                <w:szCs w:val="18"/>
              </w:rPr>
              <w:t>96</w:t>
            </w:r>
          </w:p>
        </w:tc>
        <w:tc>
          <w:tcPr>
            <w:tcW w:w="1280" w:type="dxa"/>
            <w:tcBorders>
              <w:top w:val="single" w:color="auto" w:sz="4" w:space="0"/>
            </w:tcBorders>
            <w:shd w:val="clear" w:color="auto" w:fill="auto"/>
            <w:vAlign w:val="center"/>
          </w:tcPr>
          <w:p w:rsidRPr="00D4240B" w:rsidR="00721C34" w:rsidP="00721C34" w:rsidRDefault="00CA6472" w14:paraId="6419CA44" w14:textId="6D48E8C2">
            <w:pPr>
              <w:pStyle w:val="NoSpacing"/>
              <w:jc w:val="center"/>
              <w:rPr>
                <w:rFonts w:cstheme="minorHAnsi"/>
                <w:sz w:val="18"/>
                <w:szCs w:val="18"/>
              </w:rPr>
            </w:pPr>
            <w:r>
              <w:rPr>
                <w:rFonts w:cstheme="minorHAnsi"/>
                <w:sz w:val="18"/>
                <w:szCs w:val="18"/>
              </w:rPr>
              <w:t>32</w:t>
            </w:r>
          </w:p>
        </w:tc>
      </w:tr>
      <w:tr w:rsidRPr="00350763" w:rsidR="00721C34" w:rsidTr="00AD0A09" w14:paraId="25414766" w14:textId="77777777">
        <w:trPr>
          <w:trHeight w:val="332"/>
        </w:trPr>
        <w:tc>
          <w:tcPr>
            <w:tcW w:w="3354" w:type="dxa"/>
            <w:tcBorders>
              <w:top w:val="single" w:color="auto" w:sz="4" w:space="0"/>
            </w:tcBorders>
            <w:shd w:val="clear" w:color="auto" w:fill="auto"/>
            <w:vAlign w:val="center"/>
          </w:tcPr>
          <w:p w:rsidRPr="00D4240B" w:rsidR="00721C34" w:rsidP="00721C34" w:rsidRDefault="00721C34" w14:paraId="094686FA" w14:textId="537443C1">
            <w:pPr>
              <w:pStyle w:val="NoSpacing"/>
              <w:rPr>
                <w:sz w:val="18"/>
                <w:szCs w:val="18"/>
              </w:rPr>
            </w:pPr>
            <w:r w:rsidRPr="00D4240B">
              <w:rPr>
                <w:bCs/>
                <w:sz w:val="18"/>
                <w:szCs w:val="18"/>
              </w:rPr>
              <w:t>Trailheads</w:t>
            </w:r>
          </w:p>
        </w:tc>
        <w:tc>
          <w:tcPr>
            <w:tcW w:w="1309" w:type="dxa"/>
            <w:tcBorders>
              <w:top w:val="single" w:color="auto" w:sz="4" w:space="0"/>
            </w:tcBorders>
          </w:tcPr>
          <w:p w:rsidRPr="00D4240B" w:rsidR="00721C34" w:rsidP="00721C34" w:rsidRDefault="00721C34" w14:paraId="3DBC97F9" w14:textId="279637B1">
            <w:pPr>
              <w:pStyle w:val="NoSpacing"/>
              <w:jc w:val="center"/>
              <w:rPr>
                <w:sz w:val="18"/>
                <w:szCs w:val="18"/>
              </w:rPr>
            </w:pPr>
            <w:r w:rsidRPr="00D4240B">
              <w:rPr>
                <w:sz w:val="18"/>
                <w:szCs w:val="18"/>
              </w:rPr>
              <w:t>512</w:t>
            </w:r>
          </w:p>
        </w:tc>
        <w:tc>
          <w:tcPr>
            <w:tcW w:w="1397" w:type="dxa"/>
            <w:tcBorders>
              <w:top w:val="single" w:color="auto" w:sz="4" w:space="0"/>
            </w:tcBorders>
            <w:shd w:val="clear" w:color="auto" w:fill="E5DFEC" w:themeFill="accent4" w:themeFillTint="33"/>
          </w:tcPr>
          <w:p w:rsidRPr="00D4240B" w:rsidR="00721C34" w:rsidP="00721C34" w:rsidRDefault="00EE26E0" w14:paraId="71B4CD0E" w14:textId="4170BB7D">
            <w:pPr>
              <w:pStyle w:val="NoSpacing"/>
              <w:jc w:val="center"/>
              <w:rPr>
                <w:rFonts w:cstheme="minorHAnsi"/>
                <w:sz w:val="18"/>
                <w:szCs w:val="18"/>
              </w:rPr>
            </w:pPr>
            <w:r w:rsidRPr="00D4240B">
              <w:rPr>
                <w:sz w:val="18"/>
                <w:szCs w:val="18"/>
              </w:rPr>
              <w:t>384</w:t>
            </w:r>
          </w:p>
        </w:tc>
        <w:tc>
          <w:tcPr>
            <w:tcW w:w="1302" w:type="dxa"/>
            <w:tcBorders>
              <w:top w:val="single" w:color="auto" w:sz="4" w:space="0"/>
            </w:tcBorders>
          </w:tcPr>
          <w:p w:rsidRPr="00D4240B" w:rsidR="00721C34" w:rsidP="00721C34" w:rsidRDefault="00561080" w14:paraId="402B80AE" w14:textId="23C06145">
            <w:pPr>
              <w:pStyle w:val="NoSpacing"/>
              <w:jc w:val="center"/>
              <w:rPr>
                <w:rFonts w:cstheme="minorHAnsi"/>
                <w:sz w:val="18"/>
                <w:szCs w:val="18"/>
              </w:rPr>
            </w:pPr>
            <w:r>
              <w:rPr>
                <w:sz w:val="18"/>
                <w:szCs w:val="18"/>
              </w:rPr>
              <w:t>128</w:t>
            </w:r>
          </w:p>
        </w:tc>
        <w:tc>
          <w:tcPr>
            <w:tcW w:w="1798" w:type="dxa"/>
            <w:tcBorders>
              <w:top w:val="single" w:color="auto" w:sz="4" w:space="0"/>
            </w:tcBorders>
            <w:shd w:val="clear" w:color="auto" w:fill="E5DFEC" w:themeFill="accent4" w:themeFillTint="33"/>
            <w:vAlign w:val="center"/>
          </w:tcPr>
          <w:p w:rsidRPr="00D4240B" w:rsidR="00721C34" w:rsidP="00721C34" w:rsidRDefault="00CA6472" w14:paraId="5FF470F2" w14:textId="41EE83DD">
            <w:pPr>
              <w:pStyle w:val="NoSpacing"/>
              <w:jc w:val="center"/>
              <w:rPr>
                <w:rFonts w:cstheme="minorHAnsi"/>
                <w:sz w:val="18"/>
                <w:szCs w:val="18"/>
              </w:rPr>
            </w:pPr>
            <w:r>
              <w:rPr>
                <w:rFonts w:cstheme="minorHAnsi"/>
                <w:sz w:val="18"/>
                <w:szCs w:val="18"/>
              </w:rPr>
              <w:t>96</w:t>
            </w:r>
          </w:p>
        </w:tc>
        <w:tc>
          <w:tcPr>
            <w:tcW w:w="1280" w:type="dxa"/>
            <w:tcBorders>
              <w:top w:val="single" w:color="auto" w:sz="4" w:space="0"/>
            </w:tcBorders>
            <w:shd w:val="clear" w:color="auto" w:fill="auto"/>
            <w:vAlign w:val="center"/>
          </w:tcPr>
          <w:p w:rsidRPr="00D4240B" w:rsidR="00721C34" w:rsidP="00721C34" w:rsidRDefault="00CA6472" w14:paraId="3F9DD6AB" w14:textId="21165A62">
            <w:pPr>
              <w:pStyle w:val="NoSpacing"/>
              <w:jc w:val="center"/>
              <w:rPr>
                <w:rFonts w:cstheme="minorHAnsi"/>
                <w:sz w:val="18"/>
                <w:szCs w:val="18"/>
              </w:rPr>
            </w:pPr>
            <w:r>
              <w:rPr>
                <w:rFonts w:cstheme="minorHAnsi"/>
                <w:sz w:val="18"/>
                <w:szCs w:val="18"/>
              </w:rPr>
              <w:t>32</w:t>
            </w:r>
          </w:p>
        </w:tc>
      </w:tr>
      <w:tr w:rsidRPr="00350763" w:rsidR="00721C34" w:rsidTr="00AD0A09" w14:paraId="476C6B26" w14:textId="77777777">
        <w:trPr>
          <w:trHeight w:val="332"/>
        </w:trPr>
        <w:tc>
          <w:tcPr>
            <w:tcW w:w="3354" w:type="dxa"/>
            <w:tcBorders>
              <w:top w:val="single" w:color="auto" w:sz="4" w:space="0"/>
            </w:tcBorders>
            <w:shd w:val="clear" w:color="auto" w:fill="auto"/>
            <w:vAlign w:val="center"/>
          </w:tcPr>
          <w:p w:rsidRPr="00D4240B" w:rsidR="00721C34" w:rsidP="00721C34" w:rsidRDefault="00721C34" w14:paraId="502BD4BF" w14:textId="2E5818AF">
            <w:pPr>
              <w:pStyle w:val="NoSpacing"/>
              <w:rPr>
                <w:sz w:val="18"/>
                <w:szCs w:val="18"/>
              </w:rPr>
            </w:pPr>
            <w:r w:rsidRPr="00D4240B">
              <w:rPr>
                <w:bCs/>
                <w:sz w:val="18"/>
                <w:szCs w:val="18"/>
              </w:rPr>
              <w:t>Marina/Boat Launch</w:t>
            </w:r>
          </w:p>
        </w:tc>
        <w:tc>
          <w:tcPr>
            <w:tcW w:w="1309" w:type="dxa"/>
            <w:tcBorders>
              <w:top w:val="single" w:color="auto" w:sz="4" w:space="0"/>
            </w:tcBorders>
          </w:tcPr>
          <w:p w:rsidRPr="00D4240B" w:rsidR="00721C34" w:rsidP="00721C34" w:rsidRDefault="00721C34" w14:paraId="4B6E8E0A" w14:textId="48E35BF7">
            <w:pPr>
              <w:pStyle w:val="NoSpacing"/>
              <w:jc w:val="center"/>
              <w:rPr>
                <w:sz w:val="18"/>
                <w:szCs w:val="18"/>
              </w:rPr>
            </w:pPr>
            <w:r w:rsidRPr="00D4240B">
              <w:rPr>
                <w:sz w:val="18"/>
                <w:szCs w:val="18"/>
              </w:rPr>
              <w:t>512</w:t>
            </w:r>
          </w:p>
        </w:tc>
        <w:tc>
          <w:tcPr>
            <w:tcW w:w="1397" w:type="dxa"/>
            <w:tcBorders>
              <w:top w:val="single" w:color="auto" w:sz="4" w:space="0"/>
            </w:tcBorders>
            <w:shd w:val="clear" w:color="auto" w:fill="E5DFEC" w:themeFill="accent4" w:themeFillTint="33"/>
          </w:tcPr>
          <w:p w:rsidRPr="00D4240B" w:rsidR="00721C34" w:rsidP="00721C34" w:rsidRDefault="00EE26E0" w14:paraId="3C8D7C07" w14:textId="1CD57471">
            <w:pPr>
              <w:pStyle w:val="NoSpacing"/>
              <w:jc w:val="center"/>
              <w:rPr>
                <w:rFonts w:cstheme="minorHAnsi"/>
                <w:sz w:val="18"/>
                <w:szCs w:val="18"/>
              </w:rPr>
            </w:pPr>
            <w:r w:rsidRPr="00D4240B">
              <w:rPr>
                <w:sz w:val="18"/>
                <w:szCs w:val="18"/>
              </w:rPr>
              <w:t>384</w:t>
            </w:r>
          </w:p>
        </w:tc>
        <w:tc>
          <w:tcPr>
            <w:tcW w:w="1302" w:type="dxa"/>
            <w:tcBorders>
              <w:top w:val="single" w:color="auto" w:sz="4" w:space="0"/>
            </w:tcBorders>
          </w:tcPr>
          <w:p w:rsidRPr="00D4240B" w:rsidR="00721C34" w:rsidP="00721C34" w:rsidRDefault="00561080" w14:paraId="1ADBEDD0" w14:textId="5A31C84D">
            <w:pPr>
              <w:pStyle w:val="NoSpacing"/>
              <w:jc w:val="center"/>
              <w:rPr>
                <w:rFonts w:cstheme="minorHAnsi"/>
                <w:sz w:val="18"/>
                <w:szCs w:val="18"/>
              </w:rPr>
            </w:pPr>
            <w:r>
              <w:rPr>
                <w:sz w:val="18"/>
                <w:szCs w:val="18"/>
              </w:rPr>
              <w:t>128</w:t>
            </w:r>
          </w:p>
        </w:tc>
        <w:tc>
          <w:tcPr>
            <w:tcW w:w="1798" w:type="dxa"/>
            <w:tcBorders>
              <w:top w:val="single" w:color="auto" w:sz="4" w:space="0"/>
            </w:tcBorders>
            <w:shd w:val="clear" w:color="auto" w:fill="E5DFEC" w:themeFill="accent4" w:themeFillTint="33"/>
            <w:vAlign w:val="center"/>
          </w:tcPr>
          <w:p w:rsidRPr="00D4240B" w:rsidR="00721C34" w:rsidP="00721C34" w:rsidRDefault="00CA6472" w14:paraId="023F132B" w14:textId="76459737">
            <w:pPr>
              <w:pStyle w:val="NoSpacing"/>
              <w:jc w:val="center"/>
              <w:rPr>
                <w:rFonts w:cstheme="minorHAnsi"/>
                <w:sz w:val="18"/>
                <w:szCs w:val="18"/>
              </w:rPr>
            </w:pPr>
            <w:r>
              <w:rPr>
                <w:rFonts w:cstheme="minorHAnsi"/>
                <w:sz w:val="18"/>
                <w:szCs w:val="18"/>
              </w:rPr>
              <w:t>96</w:t>
            </w:r>
          </w:p>
        </w:tc>
        <w:tc>
          <w:tcPr>
            <w:tcW w:w="1280" w:type="dxa"/>
            <w:tcBorders>
              <w:top w:val="single" w:color="auto" w:sz="4" w:space="0"/>
            </w:tcBorders>
            <w:shd w:val="clear" w:color="auto" w:fill="auto"/>
            <w:vAlign w:val="center"/>
          </w:tcPr>
          <w:p w:rsidRPr="00D4240B" w:rsidR="00721C34" w:rsidP="00721C34" w:rsidRDefault="00CA6472" w14:paraId="48CEFA7D" w14:textId="71961779">
            <w:pPr>
              <w:pStyle w:val="NoSpacing"/>
              <w:jc w:val="center"/>
              <w:rPr>
                <w:rFonts w:cstheme="minorHAnsi"/>
                <w:sz w:val="18"/>
                <w:szCs w:val="18"/>
              </w:rPr>
            </w:pPr>
            <w:r>
              <w:rPr>
                <w:rFonts w:cstheme="minorHAnsi"/>
                <w:sz w:val="18"/>
                <w:szCs w:val="18"/>
              </w:rPr>
              <w:t>32</w:t>
            </w:r>
          </w:p>
        </w:tc>
      </w:tr>
      <w:tr w:rsidRPr="00350763" w:rsidR="00721C34" w:rsidTr="00AD0A09" w14:paraId="220E1EA7" w14:textId="77777777">
        <w:trPr>
          <w:trHeight w:val="332"/>
        </w:trPr>
        <w:tc>
          <w:tcPr>
            <w:tcW w:w="3354" w:type="dxa"/>
            <w:tcBorders>
              <w:top w:val="single" w:color="auto" w:sz="4" w:space="0"/>
            </w:tcBorders>
            <w:shd w:val="clear" w:color="auto" w:fill="auto"/>
            <w:vAlign w:val="center"/>
          </w:tcPr>
          <w:p w:rsidRPr="00D4240B" w:rsidR="00721C34" w:rsidP="00F17B08" w:rsidRDefault="007E4B69" w14:paraId="3F4FC8DB" w14:textId="76F9712F">
            <w:pPr>
              <w:pStyle w:val="NoSpacing"/>
              <w:jc w:val="right"/>
              <w:rPr>
                <w:bCs/>
                <w:sz w:val="18"/>
                <w:szCs w:val="18"/>
              </w:rPr>
            </w:pPr>
            <w:r>
              <w:rPr>
                <w:bCs/>
                <w:sz w:val="18"/>
                <w:szCs w:val="18"/>
              </w:rPr>
              <w:t>TOTAL</w:t>
            </w:r>
          </w:p>
        </w:tc>
        <w:tc>
          <w:tcPr>
            <w:tcW w:w="1309" w:type="dxa"/>
            <w:tcBorders>
              <w:top w:val="single" w:color="auto" w:sz="4" w:space="0"/>
            </w:tcBorders>
          </w:tcPr>
          <w:p w:rsidRPr="00D4240B" w:rsidR="00721C34" w:rsidP="00721C34" w:rsidRDefault="00D4240B" w14:paraId="5DACE9EB" w14:textId="41C6377F">
            <w:pPr>
              <w:pStyle w:val="NoSpacing"/>
              <w:jc w:val="center"/>
              <w:rPr>
                <w:rFonts w:cstheme="minorHAnsi"/>
                <w:sz w:val="18"/>
                <w:szCs w:val="18"/>
              </w:rPr>
            </w:pPr>
            <w:r>
              <w:rPr>
                <w:rFonts w:cstheme="minorHAnsi"/>
                <w:sz w:val="18"/>
                <w:szCs w:val="18"/>
              </w:rPr>
              <w:fldChar w:fldCharType="begin"/>
            </w:r>
            <w:r>
              <w:rPr>
                <w:rFonts w:cstheme="minorHAnsi"/>
                <w:sz w:val="18"/>
                <w:szCs w:val="18"/>
              </w:rPr>
              <w:instrText xml:space="preserve"> =SUM(ABOVE) </w:instrText>
            </w:r>
            <w:r>
              <w:rPr>
                <w:rFonts w:cstheme="minorHAnsi"/>
                <w:sz w:val="18"/>
                <w:szCs w:val="18"/>
              </w:rPr>
              <w:fldChar w:fldCharType="separate"/>
            </w:r>
            <w:r>
              <w:rPr>
                <w:rFonts w:cstheme="minorHAnsi"/>
                <w:noProof/>
                <w:sz w:val="18"/>
                <w:szCs w:val="18"/>
              </w:rPr>
              <w:t>2,048</w:t>
            </w:r>
            <w:r>
              <w:rPr>
                <w:rFonts w:cstheme="minorHAnsi"/>
                <w:sz w:val="18"/>
                <w:szCs w:val="18"/>
              </w:rPr>
              <w:fldChar w:fldCharType="end"/>
            </w:r>
          </w:p>
        </w:tc>
        <w:tc>
          <w:tcPr>
            <w:tcW w:w="1397" w:type="dxa"/>
            <w:tcBorders>
              <w:top w:val="single" w:color="auto" w:sz="4" w:space="0"/>
            </w:tcBorders>
            <w:shd w:val="clear" w:color="auto" w:fill="E5DFEC" w:themeFill="accent4" w:themeFillTint="33"/>
          </w:tcPr>
          <w:p w:rsidRPr="00D4240B" w:rsidR="00721C34" w:rsidP="00721C34" w:rsidRDefault="00EE26E0" w14:paraId="72D960F5" w14:textId="16B960FB">
            <w:pPr>
              <w:pStyle w:val="NoSpacing"/>
              <w:jc w:val="center"/>
              <w:rPr>
                <w:rFonts w:cstheme="minorHAnsi"/>
                <w:sz w:val="18"/>
                <w:szCs w:val="18"/>
              </w:rPr>
            </w:pPr>
            <w:r>
              <w:rPr>
                <w:rFonts w:cstheme="minorHAnsi"/>
                <w:sz w:val="18"/>
                <w:szCs w:val="18"/>
              </w:rPr>
              <w:t>1,536</w:t>
            </w:r>
          </w:p>
        </w:tc>
        <w:tc>
          <w:tcPr>
            <w:tcW w:w="1302" w:type="dxa"/>
            <w:tcBorders>
              <w:top w:val="single" w:color="auto" w:sz="4" w:space="0"/>
            </w:tcBorders>
          </w:tcPr>
          <w:p w:rsidRPr="00D4240B" w:rsidR="00721C34" w:rsidP="00721C34" w:rsidRDefault="00367554" w14:paraId="18698A52" w14:textId="0439643C">
            <w:pPr>
              <w:pStyle w:val="NoSpacing"/>
              <w:jc w:val="center"/>
              <w:rPr>
                <w:rFonts w:cstheme="minorHAnsi"/>
                <w:sz w:val="18"/>
                <w:szCs w:val="18"/>
              </w:rPr>
            </w:pPr>
            <w:r>
              <w:rPr>
                <w:sz w:val="18"/>
                <w:szCs w:val="18"/>
              </w:rPr>
              <w:t>512</w:t>
            </w:r>
          </w:p>
        </w:tc>
        <w:tc>
          <w:tcPr>
            <w:tcW w:w="1798" w:type="dxa"/>
            <w:tcBorders>
              <w:top w:val="single" w:color="auto" w:sz="4" w:space="0"/>
            </w:tcBorders>
            <w:shd w:val="clear" w:color="auto" w:fill="E5DFEC" w:themeFill="accent4" w:themeFillTint="33"/>
            <w:vAlign w:val="center"/>
          </w:tcPr>
          <w:p w:rsidRPr="00D4240B" w:rsidR="00721C34" w:rsidP="00721C34" w:rsidRDefault="00CA6472" w14:paraId="23EC343F" w14:textId="58F19CDD">
            <w:pPr>
              <w:pStyle w:val="NoSpacing"/>
              <w:jc w:val="center"/>
              <w:rPr>
                <w:rFonts w:cstheme="minorHAnsi"/>
                <w:sz w:val="18"/>
                <w:szCs w:val="18"/>
              </w:rPr>
            </w:pPr>
            <w:r>
              <w:rPr>
                <w:rFonts w:cstheme="minorHAnsi"/>
                <w:sz w:val="18"/>
                <w:szCs w:val="18"/>
              </w:rPr>
              <w:t>384</w:t>
            </w:r>
          </w:p>
        </w:tc>
        <w:tc>
          <w:tcPr>
            <w:tcW w:w="1280" w:type="dxa"/>
            <w:tcBorders>
              <w:top w:val="single" w:color="auto" w:sz="4" w:space="0"/>
            </w:tcBorders>
            <w:shd w:val="clear" w:color="auto" w:fill="auto"/>
            <w:vAlign w:val="center"/>
          </w:tcPr>
          <w:p w:rsidRPr="00D4240B" w:rsidR="00721C34" w:rsidP="00721C34" w:rsidRDefault="00E31EC8" w14:paraId="379D212A" w14:textId="016FBE96">
            <w:pPr>
              <w:pStyle w:val="NoSpacing"/>
              <w:jc w:val="center"/>
              <w:rPr>
                <w:rFonts w:cstheme="minorHAnsi"/>
                <w:sz w:val="18"/>
                <w:szCs w:val="18"/>
              </w:rPr>
            </w:pPr>
            <w:r>
              <w:rPr>
                <w:rFonts w:cstheme="minorHAnsi"/>
                <w:sz w:val="18"/>
                <w:szCs w:val="18"/>
              </w:rPr>
              <w:t>128</w:t>
            </w:r>
          </w:p>
        </w:tc>
      </w:tr>
      <w:bookmarkEnd w:id="6"/>
    </w:tbl>
    <w:p w:rsidRPr="00E21031" w:rsidR="009B219C" w:rsidP="00E21031" w:rsidRDefault="009B219C" w14:paraId="683C4729" w14:textId="7522CAB8">
      <w:pPr>
        <w:pStyle w:val="NoSpacing"/>
      </w:pPr>
    </w:p>
    <w:p w:rsidRPr="00884B77" w:rsidR="00C449F3" w:rsidP="00E21031" w:rsidRDefault="0019450C" w14:paraId="0A256973" w14:textId="5858C5DA">
      <w:pPr>
        <w:pStyle w:val="ListParagraph"/>
        <w:numPr>
          <w:ilvl w:val="0"/>
          <w:numId w:val="25"/>
        </w:numPr>
        <w:pBdr>
          <w:top w:val="single" w:color="5F497A" w:themeColor="accent4" w:themeShade="BF" w:sz="12" w:space="1"/>
        </w:pBdr>
        <w:tabs>
          <w:tab w:val="left" w:pos="360"/>
          <w:tab w:val="left" w:pos="1440"/>
          <w:tab w:val="left" w:pos="2160"/>
          <w:tab w:val="left" w:pos="3600"/>
          <w:tab w:val="left" w:pos="5040"/>
          <w:tab w:val="left" w:pos="5760"/>
        </w:tabs>
        <w:spacing w:after="0" w:line="360" w:lineRule="auto"/>
        <w:ind w:left="360"/>
        <w:rPr>
          <w:rFonts w:cs="Arial"/>
          <w:b/>
        </w:rPr>
      </w:pPr>
      <w:r w:rsidRPr="00884B77">
        <w:rPr>
          <w:rFonts w:cs="Arial"/>
          <w:b/>
        </w:rPr>
        <w:t>Strategies for dealing with potential non-response bias:</w:t>
      </w:r>
    </w:p>
    <w:p w:rsidRPr="00F17B08" w:rsidR="00D4240B" w:rsidP="00D4240B" w:rsidRDefault="00D4240B" w14:paraId="3EE2EA92" w14:textId="77777777">
      <w:pPr>
        <w:widowControl w:val="0"/>
        <w:autoSpaceDE w:val="0"/>
        <w:autoSpaceDN w:val="0"/>
        <w:spacing w:after="0" w:line="240" w:lineRule="auto"/>
        <w:ind w:left="360"/>
        <w:rPr>
          <w:rFonts w:eastAsia="Arial" w:cstheme="minorHAnsi"/>
        </w:rPr>
      </w:pPr>
      <w:r w:rsidRPr="00F17B08">
        <w:rPr>
          <w:rFonts w:eastAsia="Arial" w:cstheme="minorHAnsi"/>
        </w:rPr>
        <w:t xml:space="preserve">All visitors contacted who do not agree to participate will also be asked to provide responses to the following questions that will serve as the non-response bias check: </w:t>
      </w:r>
    </w:p>
    <w:p w:rsidRPr="00F17B08" w:rsidR="00D4240B" w:rsidP="00D4240B" w:rsidRDefault="00D4240B" w14:paraId="224DB709" w14:textId="77777777">
      <w:pPr>
        <w:widowControl w:val="0"/>
        <w:numPr>
          <w:ilvl w:val="0"/>
          <w:numId w:val="37"/>
        </w:numPr>
        <w:autoSpaceDE w:val="0"/>
        <w:autoSpaceDN w:val="0"/>
        <w:spacing w:after="0" w:line="240" w:lineRule="auto"/>
        <w:ind w:left="1170"/>
        <w:rPr>
          <w:rFonts w:eastAsia="Arial" w:cstheme="minorHAnsi"/>
          <w:i/>
        </w:rPr>
      </w:pPr>
      <w:r w:rsidRPr="00F17B08">
        <w:rPr>
          <w:rFonts w:eastAsia="Arial" w:cstheme="minorHAnsi"/>
          <w:i/>
        </w:rPr>
        <w:t xml:space="preserve">What was the primary activity you did during your visit? </w:t>
      </w:r>
    </w:p>
    <w:p w:rsidRPr="00F17B08" w:rsidR="00D4240B" w:rsidP="00D4240B" w:rsidRDefault="00D4240B" w14:paraId="1A739F80" w14:textId="77777777">
      <w:pPr>
        <w:widowControl w:val="0"/>
        <w:numPr>
          <w:ilvl w:val="0"/>
          <w:numId w:val="37"/>
        </w:numPr>
        <w:autoSpaceDE w:val="0"/>
        <w:autoSpaceDN w:val="0"/>
        <w:spacing w:after="0" w:line="240" w:lineRule="auto"/>
        <w:ind w:left="1170"/>
        <w:rPr>
          <w:rFonts w:eastAsia="Arial" w:cstheme="minorHAnsi"/>
          <w:i/>
        </w:rPr>
      </w:pPr>
      <w:r w:rsidRPr="00F17B08">
        <w:rPr>
          <w:rFonts w:eastAsia="Arial" w:cstheme="minorHAnsi"/>
          <w:i/>
        </w:rPr>
        <w:t xml:space="preserve">How many times have you visited the Colter Bay Area (including today)? </w:t>
      </w:r>
    </w:p>
    <w:p w:rsidRPr="00F17B08" w:rsidR="00D4240B" w:rsidP="00D4240B" w:rsidRDefault="00D4240B" w14:paraId="60BAB310" w14:textId="77777777">
      <w:pPr>
        <w:widowControl w:val="0"/>
        <w:autoSpaceDE w:val="0"/>
        <w:autoSpaceDN w:val="0"/>
        <w:spacing w:after="0" w:line="240" w:lineRule="auto"/>
        <w:ind w:left="360"/>
        <w:rPr>
          <w:rFonts w:eastAsia="Arial" w:cstheme="minorHAnsi"/>
          <w:i/>
        </w:rPr>
      </w:pPr>
    </w:p>
    <w:p w:rsidRPr="00F17B08" w:rsidR="00D4240B" w:rsidP="00D4240B" w:rsidRDefault="00D4240B" w14:paraId="7574442D" w14:textId="77777777">
      <w:pPr>
        <w:widowControl w:val="0"/>
        <w:autoSpaceDE w:val="0"/>
        <w:autoSpaceDN w:val="0"/>
        <w:spacing w:after="0" w:line="240" w:lineRule="auto"/>
        <w:ind w:left="360"/>
        <w:rPr>
          <w:rFonts w:eastAsia="Arial" w:cstheme="minorHAnsi"/>
        </w:rPr>
      </w:pPr>
      <w:r w:rsidRPr="00F17B08">
        <w:rPr>
          <w:rFonts w:eastAsia="Arial" w:cstheme="minorHAnsi"/>
        </w:rPr>
        <w:t>In addition to the non-response survey questions, the surveyor will also record the following observational data for all non-respondent (including the “hard refusals)</w:t>
      </w:r>
    </w:p>
    <w:p w:rsidRPr="00F17B08" w:rsidR="00D4240B" w:rsidP="00D4240B" w:rsidRDefault="00D4240B" w14:paraId="28CEAAAE" w14:textId="4AF2A897">
      <w:pPr>
        <w:widowControl w:val="0"/>
        <w:numPr>
          <w:ilvl w:val="0"/>
          <w:numId w:val="38"/>
        </w:numPr>
        <w:autoSpaceDE w:val="0"/>
        <w:autoSpaceDN w:val="0"/>
        <w:spacing w:after="0" w:line="240" w:lineRule="auto"/>
        <w:ind w:left="1260"/>
        <w:contextualSpacing/>
        <w:rPr>
          <w:rFonts w:eastAsia="Arial" w:cstheme="minorHAnsi"/>
        </w:rPr>
      </w:pPr>
      <w:r w:rsidRPr="00F17B08">
        <w:rPr>
          <w:rFonts w:eastAsia="Arial" w:cstheme="minorHAnsi"/>
        </w:rPr>
        <w:t>day, time</w:t>
      </w:r>
      <w:r w:rsidR="00DC29EE">
        <w:rPr>
          <w:rFonts w:eastAsia="Arial" w:cstheme="minorHAnsi"/>
        </w:rPr>
        <w:t>,</w:t>
      </w:r>
      <w:r w:rsidRPr="00F17B08">
        <w:rPr>
          <w:rFonts w:eastAsia="Arial" w:cstheme="minorHAnsi"/>
        </w:rPr>
        <w:t xml:space="preserve"> and location of contact</w:t>
      </w:r>
    </w:p>
    <w:p w:rsidRPr="00F17B08" w:rsidR="00D4240B" w:rsidP="00D4240B" w:rsidRDefault="00D4240B" w14:paraId="1B769E0B" w14:textId="77777777">
      <w:pPr>
        <w:widowControl w:val="0"/>
        <w:numPr>
          <w:ilvl w:val="0"/>
          <w:numId w:val="38"/>
        </w:numPr>
        <w:autoSpaceDE w:val="0"/>
        <w:autoSpaceDN w:val="0"/>
        <w:spacing w:after="0" w:line="240" w:lineRule="auto"/>
        <w:ind w:left="1260"/>
        <w:contextualSpacing/>
        <w:rPr>
          <w:rFonts w:eastAsia="Arial" w:cstheme="minorHAnsi"/>
        </w:rPr>
      </w:pPr>
      <w:r w:rsidRPr="00F17B08">
        <w:rPr>
          <w:rFonts w:eastAsia="Arial" w:cstheme="minorHAnsi"/>
        </w:rPr>
        <w:t xml:space="preserve">activity, </w:t>
      </w:r>
    </w:p>
    <w:p w:rsidRPr="00F17B08" w:rsidR="00D4240B" w:rsidP="00D4240B" w:rsidRDefault="00D4240B" w14:paraId="3099D4C1" w14:textId="77777777">
      <w:pPr>
        <w:widowControl w:val="0"/>
        <w:numPr>
          <w:ilvl w:val="0"/>
          <w:numId w:val="38"/>
        </w:numPr>
        <w:autoSpaceDE w:val="0"/>
        <w:autoSpaceDN w:val="0"/>
        <w:spacing w:after="0" w:line="240" w:lineRule="auto"/>
        <w:ind w:left="1260"/>
        <w:contextualSpacing/>
        <w:rPr>
          <w:rFonts w:eastAsia="Arial" w:cstheme="minorHAnsi"/>
        </w:rPr>
      </w:pPr>
      <w:r w:rsidRPr="00F17B08">
        <w:rPr>
          <w:rFonts w:eastAsia="Arial" w:cstheme="minorHAnsi"/>
        </w:rPr>
        <w:t xml:space="preserve">group size, </w:t>
      </w:r>
    </w:p>
    <w:p w:rsidRPr="00F17B08" w:rsidR="00D4240B" w:rsidP="00D4240B" w:rsidRDefault="00D4240B" w14:paraId="1883B1E7" w14:textId="77777777">
      <w:pPr>
        <w:widowControl w:val="0"/>
        <w:numPr>
          <w:ilvl w:val="0"/>
          <w:numId w:val="38"/>
        </w:numPr>
        <w:autoSpaceDE w:val="0"/>
        <w:autoSpaceDN w:val="0"/>
        <w:spacing w:after="0" w:line="240" w:lineRule="auto"/>
        <w:ind w:left="1260"/>
        <w:contextualSpacing/>
        <w:rPr>
          <w:rFonts w:eastAsia="Arial" w:cstheme="minorHAnsi"/>
        </w:rPr>
      </w:pPr>
      <w:r w:rsidRPr="00F17B08">
        <w:rPr>
          <w:rFonts w:eastAsia="Arial" w:cstheme="minorHAnsi"/>
        </w:rPr>
        <w:t xml:space="preserve">number of adults and children in group, </w:t>
      </w:r>
    </w:p>
    <w:p w:rsidRPr="00F17B08" w:rsidR="00D4240B" w:rsidP="00D4240B" w:rsidRDefault="00D4240B" w14:paraId="0F4CB0D4" w14:textId="77777777">
      <w:pPr>
        <w:widowControl w:val="0"/>
        <w:numPr>
          <w:ilvl w:val="0"/>
          <w:numId w:val="38"/>
        </w:numPr>
        <w:autoSpaceDE w:val="0"/>
        <w:autoSpaceDN w:val="0"/>
        <w:spacing w:after="0" w:line="240" w:lineRule="auto"/>
        <w:ind w:left="1260"/>
        <w:contextualSpacing/>
        <w:rPr>
          <w:rFonts w:eastAsia="Arial" w:cstheme="minorHAnsi"/>
        </w:rPr>
      </w:pPr>
      <w:r w:rsidRPr="00F17B08">
        <w:rPr>
          <w:rFonts w:eastAsia="Arial" w:cstheme="minorHAnsi"/>
        </w:rPr>
        <w:t>and potential language barrier</w:t>
      </w:r>
    </w:p>
    <w:p w:rsidRPr="00F17B08" w:rsidR="00D4240B" w:rsidP="00D4240B" w:rsidRDefault="00D4240B" w14:paraId="0C287A8D" w14:textId="77777777">
      <w:pPr>
        <w:widowControl w:val="0"/>
        <w:numPr>
          <w:ilvl w:val="0"/>
          <w:numId w:val="38"/>
        </w:numPr>
        <w:autoSpaceDE w:val="0"/>
        <w:autoSpaceDN w:val="0"/>
        <w:spacing w:after="0" w:line="240" w:lineRule="auto"/>
        <w:ind w:left="1260"/>
        <w:contextualSpacing/>
        <w:rPr>
          <w:rFonts w:eastAsia="Arial" w:cstheme="minorHAnsi"/>
        </w:rPr>
      </w:pPr>
      <w:r w:rsidRPr="00F17B08">
        <w:rPr>
          <w:rFonts w:eastAsia="Arial" w:cstheme="minorHAnsi"/>
        </w:rPr>
        <w:t>mode of transportation</w:t>
      </w:r>
    </w:p>
    <w:p w:rsidRPr="00F17B08" w:rsidR="00D4240B" w:rsidP="00D4240B" w:rsidRDefault="00D4240B" w14:paraId="07F23C48" w14:textId="77777777">
      <w:pPr>
        <w:widowControl w:val="0"/>
        <w:autoSpaceDE w:val="0"/>
        <w:autoSpaceDN w:val="0"/>
        <w:spacing w:after="0" w:line="240" w:lineRule="auto"/>
        <w:rPr>
          <w:rFonts w:eastAsia="Arial" w:cstheme="minorHAnsi"/>
        </w:rPr>
      </w:pPr>
    </w:p>
    <w:p w:rsidR="00DC29EE" w:rsidP="00D4240B" w:rsidRDefault="00D4240B" w14:paraId="24A960F5" w14:textId="101838AF">
      <w:pPr>
        <w:tabs>
          <w:tab w:val="left" w:pos="360"/>
          <w:tab w:val="left" w:pos="1440"/>
          <w:tab w:val="left" w:pos="2160"/>
          <w:tab w:val="left" w:pos="3600"/>
          <w:tab w:val="left" w:pos="5040"/>
          <w:tab w:val="left" w:pos="5760"/>
        </w:tabs>
        <w:spacing w:after="0"/>
        <w:ind w:left="360"/>
        <w:rPr>
          <w:rFonts w:eastAsia="Arial" w:cstheme="minorHAnsi"/>
        </w:rPr>
      </w:pPr>
      <w:r w:rsidRPr="00F17B08">
        <w:rPr>
          <w:rFonts w:eastAsia="Arial" w:cstheme="minorHAnsi"/>
        </w:rPr>
        <w:t>This process will continue throughout the sampling period at each of the study locations.  This information will be used to determine any non-response bias. Any non-response bias will be reported in final reports</w:t>
      </w:r>
    </w:p>
    <w:p w:rsidR="00DC29EE" w:rsidRDefault="00DC29EE" w14:paraId="0C435B88" w14:textId="77777777">
      <w:pPr>
        <w:rPr>
          <w:rFonts w:eastAsia="Arial" w:cstheme="minorHAnsi"/>
        </w:rPr>
      </w:pPr>
      <w:r>
        <w:rPr>
          <w:rFonts w:eastAsia="Arial" w:cstheme="minorHAnsi"/>
        </w:rPr>
        <w:br w:type="page"/>
      </w:r>
    </w:p>
    <w:p w:rsidRPr="00AE0D1F" w:rsidR="0019450C" w:rsidP="0075054E" w:rsidRDefault="0019450C" w14:paraId="29C0522D" w14:textId="77777777">
      <w:pPr>
        <w:pStyle w:val="ListParagraph"/>
        <w:numPr>
          <w:ilvl w:val="0"/>
          <w:numId w:val="25"/>
        </w:numPr>
        <w:pBdr>
          <w:top w:val="single" w:color="5F497A" w:themeColor="accent4" w:themeShade="BF" w:sz="12" w:space="1"/>
        </w:pBdr>
        <w:tabs>
          <w:tab w:val="left" w:pos="360"/>
          <w:tab w:val="left" w:pos="1440"/>
          <w:tab w:val="left" w:pos="2160"/>
          <w:tab w:val="left" w:pos="3600"/>
          <w:tab w:val="left" w:pos="5040"/>
          <w:tab w:val="left" w:pos="5760"/>
        </w:tabs>
        <w:spacing w:after="0"/>
        <w:ind w:left="360"/>
        <w:rPr>
          <w:rFonts w:cs="Arial"/>
          <w:b/>
        </w:rPr>
      </w:pPr>
      <w:r w:rsidRPr="00AE0D1F">
        <w:rPr>
          <w:rFonts w:cs="Arial"/>
          <w:b/>
        </w:rPr>
        <w:lastRenderedPageBreak/>
        <w:t>Description of any pre-testing and peer review o</w:t>
      </w:r>
      <w:r w:rsidRPr="00AE0D1F" w:rsidR="000D13B3">
        <w:rPr>
          <w:rFonts w:cs="Arial"/>
          <w:b/>
        </w:rPr>
        <w:t>f the methods and/or instrument:</w:t>
      </w:r>
    </w:p>
    <w:p w:rsidRPr="00F17B08" w:rsidR="00D4240B" w:rsidP="00D4240B" w:rsidRDefault="00D4240B" w14:paraId="3B925E62" w14:textId="77777777">
      <w:pPr>
        <w:pStyle w:val="ListParagraph"/>
        <w:ind w:left="360"/>
      </w:pPr>
      <w:r w:rsidRPr="00F17B08">
        <w:t xml:space="preserve">The questions included in the survey instrument were designed, </w:t>
      </w:r>
      <w:proofErr w:type="gramStart"/>
      <w:r w:rsidRPr="00F17B08">
        <w:t>reviewed</w:t>
      </w:r>
      <w:proofErr w:type="gramEnd"/>
      <w:r w:rsidRPr="00F17B08">
        <w:t xml:space="preserve"> and pretested by the following: PI, Grand Teton National Park staff who are familiar with the Colter Bay area, as well as NPS staff associated with the National Social Science Program. Based on peer-reviews, survey questions were reduced and truncated, to include approved pool of known questions/topics, and therefore reduce burden time. Pre-testing for clarity and estimated burden time were conducted with staff at Grand Teton National Park. The final draft of the survey includes all edits and correction obtained from the pretest efforts. </w:t>
      </w:r>
    </w:p>
    <w:p w:rsidRPr="00E21031" w:rsidR="005316F2" w:rsidP="00E21031" w:rsidRDefault="0019450C" w14:paraId="16FD3AA0" w14:textId="26C293BC">
      <w:pPr>
        <w:pBdr>
          <w:top w:val="single" w:color="5F497A" w:themeColor="accent4" w:themeShade="BF" w:sz="12" w:space="1"/>
          <w:bottom w:val="single" w:color="5F497A" w:themeColor="accent4" w:themeShade="BF" w:sz="12" w:space="1"/>
        </w:pBdr>
        <w:shd w:val="clear" w:color="auto" w:fill="CCC0D9" w:themeFill="accent4" w:themeFillTint="66"/>
        <w:spacing w:line="240" w:lineRule="auto"/>
        <w:rPr>
          <w:b/>
          <w:bCs/>
          <w:sz w:val="24"/>
          <w:szCs w:val="24"/>
          <w:lang w:bidi="en-US"/>
        </w:rPr>
      </w:pPr>
      <w:r w:rsidRPr="00E21031">
        <w:rPr>
          <w:b/>
          <w:bCs/>
          <w:sz w:val="24"/>
          <w:szCs w:val="24"/>
        </w:rPr>
        <w:t>BURDEN ESTIMATES</w:t>
      </w:r>
    </w:p>
    <w:p w:rsidR="006C1B26" w:rsidP="001D5C05" w:rsidRDefault="00D4240B" w14:paraId="5C159F51" w14:textId="22FA9BF0">
      <w:pPr>
        <w:widowControl w:val="0"/>
        <w:autoSpaceDE w:val="0"/>
        <w:autoSpaceDN w:val="0"/>
        <w:spacing w:after="0" w:line="240" w:lineRule="auto"/>
        <w:ind w:left="360"/>
        <w:rPr>
          <w:rFonts w:eastAsia="Arial" w:cstheme="minorHAnsi"/>
        </w:rPr>
      </w:pPr>
      <w:r w:rsidRPr="001D5C05">
        <w:rPr>
          <w:rFonts w:eastAsia="Arial" w:cstheme="minorHAnsi"/>
        </w:rPr>
        <w:t xml:space="preserve">We plan to approach 2,048 </w:t>
      </w:r>
      <w:r w:rsidR="00DC29EE">
        <w:rPr>
          <w:rFonts w:eastAsia="Arial" w:cstheme="minorHAnsi"/>
        </w:rPr>
        <w:t>on-site visitors</w:t>
      </w:r>
      <w:r w:rsidRPr="001D5C05">
        <w:rPr>
          <w:rFonts w:eastAsia="Arial" w:cstheme="minorHAnsi"/>
        </w:rPr>
        <w:t xml:space="preserve"> (512 at each sampling location).  We expect that </w:t>
      </w:r>
      <w:r w:rsidRPr="001D5C05" w:rsidR="006C1B26">
        <w:rPr>
          <w:rFonts w:eastAsia="Arial" w:cstheme="minorHAnsi"/>
        </w:rPr>
        <w:t xml:space="preserve">that 75% (n=1,536) will agree to complete the survey. </w:t>
      </w:r>
      <w:r w:rsidR="00497617">
        <w:rPr>
          <w:rFonts w:eastAsia="Arial" w:cstheme="minorHAnsi"/>
        </w:rPr>
        <w:t xml:space="preserve">The initial contact will take approximately 1 minute, while survey will take </w:t>
      </w:r>
      <w:r w:rsidR="00EC338D">
        <w:rPr>
          <w:rFonts w:eastAsia="Arial" w:cstheme="minorHAnsi"/>
        </w:rPr>
        <w:t>no more than</w:t>
      </w:r>
      <w:r w:rsidRPr="001D5C05" w:rsidR="006C1B26">
        <w:rPr>
          <w:rFonts w:eastAsia="Arial" w:cstheme="minorHAnsi"/>
        </w:rPr>
        <w:t xml:space="preserve"> </w:t>
      </w:r>
      <w:r w:rsidR="00EC338D">
        <w:rPr>
          <w:rFonts w:eastAsia="Arial" w:cstheme="minorHAnsi"/>
        </w:rPr>
        <w:t>20</w:t>
      </w:r>
      <w:r w:rsidRPr="001D5C05" w:rsidR="006C1B26">
        <w:rPr>
          <w:rFonts w:eastAsia="Arial" w:cstheme="minorHAnsi"/>
        </w:rPr>
        <w:t xml:space="preserve"> minutes to complete (1,536 x </w:t>
      </w:r>
      <w:r w:rsidR="00036CE8">
        <w:rPr>
          <w:rFonts w:eastAsia="Arial" w:cstheme="minorHAnsi"/>
        </w:rPr>
        <w:t>20</w:t>
      </w:r>
      <w:r w:rsidRPr="001D5C05" w:rsidR="006C1B26">
        <w:rPr>
          <w:rFonts w:eastAsia="Arial" w:cstheme="minorHAnsi"/>
        </w:rPr>
        <w:t xml:space="preserve"> minutes = </w:t>
      </w:r>
      <w:r w:rsidR="00EC338D">
        <w:rPr>
          <w:rFonts w:eastAsia="Arial" w:cstheme="minorHAnsi"/>
        </w:rPr>
        <w:t>512</w:t>
      </w:r>
      <w:r w:rsidRPr="001D5C05" w:rsidR="006C1B26">
        <w:rPr>
          <w:rFonts w:eastAsia="Arial" w:cstheme="minorHAnsi"/>
        </w:rPr>
        <w:t xml:space="preserve"> hours).</w:t>
      </w:r>
    </w:p>
    <w:p w:rsidR="006C1B26" w:rsidP="001D5C05" w:rsidRDefault="006C1B26" w14:paraId="4FE65C14" w14:textId="77777777">
      <w:pPr>
        <w:widowControl w:val="0"/>
        <w:autoSpaceDE w:val="0"/>
        <w:autoSpaceDN w:val="0"/>
        <w:spacing w:after="0" w:line="240" w:lineRule="auto"/>
        <w:ind w:left="360"/>
        <w:rPr>
          <w:rFonts w:eastAsia="Arial" w:cstheme="minorHAnsi"/>
        </w:rPr>
      </w:pPr>
    </w:p>
    <w:p w:rsidRPr="001D5C05" w:rsidR="00D4240B" w:rsidP="001D5C05" w:rsidRDefault="00D4240B" w14:paraId="2B933557" w14:textId="13E1E4DD">
      <w:pPr>
        <w:widowControl w:val="0"/>
        <w:autoSpaceDE w:val="0"/>
        <w:autoSpaceDN w:val="0"/>
        <w:spacing w:after="0" w:line="240" w:lineRule="auto"/>
        <w:ind w:left="360"/>
        <w:rPr>
          <w:rFonts w:eastAsia="Arial" w:cstheme="minorHAnsi"/>
        </w:rPr>
      </w:pPr>
      <w:r w:rsidRPr="001D5C05">
        <w:rPr>
          <w:rFonts w:eastAsia="Arial" w:cstheme="minorHAnsi"/>
        </w:rPr>
        <w:t xml:space="preserve">We expect that 25% (n = 512) of visitors will refuse to participate in the study. For those individuals, their reason for refusal will be recorded and they will be asked to answer the non-response check questions. </w:t>
      </w:r>
      <w:r w:rsidR="002C5321">
        <w:rPr>
          <w:rFonts w:eastAsia="Arial" w:cstheme="minorHAnsi"/>
        </w:rPr>
        <w:t xml:space="preserve">We anticipate that 75% of these individuals (n=384) will agree to answer non-response questions. </w:t>
      </w:r>
      <w:r w:rsidRPr="001D5C05">
        <w:rPr>
          <w:rFonts w:eastAsia="Arial" w:cstheme="minorHAnsi"/>
        </w:rPr>
        <w:t>The time to complete the non-response questions is estimated to take about one minute to complete (</w:t>
      </w:r>
      <w:r w:rsidR="003B008E">
        <w:rPr>
          <w:rFonts w:eastAsia="Arial" w:cstheme="minorHAnsi"/>
        </w:rPr>
        <w:t>384</w:t>
      </w:r>
      <w:r w:rsidRPr="001D5C05">
        <w:rPr>
          <w:rFonts w:eastAsia="Arial" w:cstheme="minorHAnsi"/>
        </w:rPr>
        <w:t xml:space="preserve"> x 1 minute = </w:t>
      </w:r>
      <w:r w:rsidR="006C1B26">
        <w:rPr>
          <w:rFonts w:eastAsia="Arial" w:cstheme="minorHAnsi"/>
        </w:rPr>
        <w:t xml:space="preserve">7 </w:t>
      </w:r>
      <w:r w:rsidRPr="001D5C05">
        <w:rPr>
          <w:rFonts w:eastAsia="Arial" w:cstheme="minorHAnsi"/>
        </w:rPr>
        <w:t xml:space="preserve">hours). </w:t>
      </w:r>
    </w:p>
    <w:p w:rsidRPr="001D5C05" w:rsidR="00D4240B" w:rsidP="00497617" w:rsidRDefault="00D4240B" w14:paraId="23766F42" w14:textId="77777777">
      <w:pPr>
        <w:widowControl w:val="0"/>
        <w:autoSpaceDE w:val="0"/>
        <w:autoSpaceDN w:val="0"/>
        <w:spacing w:after="0" w:line="240" w:lineRule="auto"/>
        <w:rPr>
          <w:rFonts w:eastAsia="Arial" w:cstheme="minorHAnsi"/>
        </w:rPr>
      </w:pPr>
    </w:p>
    <w:p w:rsidRPr="001D5C05" w:rsidR="00D4240B" w:rsidP="00F17B08" w:rsidRDefault="00D4240B" w14:paraId="1196F731" w14:textId="1F766F86">
      <w:pPr>
        <w:widowControl w:val="0"/>
        <w:autoSpaceDE w:val="0"/>
        <w:autoSpaceDN w:val="0"/>
        <w:spacing w:after="0" w:line="240" w:lineRule="auto"/>
        <w:ind w:left="360"/>
        <w:rPr>
          <w:rFonts w:eastAsia="Arial" w:cstheme="minorHAnsi"/>
        </w:rPr>
      </w:pPr>
      <w:r w:rsidRPr="001D5C05">
        <w:rPr>
          <w:rFonts w:eastAsia="Arial" w:cstheme="minorHAnsi"/>
        </w:rPr>
        <w:t xml:space="preserve">The total annual burden for this collection is estimated to be </w:t>
      </w:r>
      <w:r w:rsidR="00CA289D">
        <w:rPr>
          <w:rFonts w:eastAsia="Arial" w:cstheme="minorHAnsi"/>
        </w:rPr>
        <w:t>263</w:t>
      </w:r>
      <w:r w:rsidRPr="001D5C05">
        <w:rPr>
          <w:rFonts w:eastAsia="Arial" w:cstheme="minorHAnsi"/>
        </w:rPr>
        <w:t xml:space="preserve"> hours. </w:t>
      </w:r>
    </w:p>
    <w:p w:rsidRPr="00F17B08" w:rsidR="00A316B4" w:rsidP="00521751" w:rsidRDefault="00A316B4" w14:paraId="48E298E1" w14:textId="77777777">
      <w:pPr>
        <w:tabs>
          <w:tab w:val="left" w:pos="360"/>
          <w:tab w:val="left" w:pos="720"/>
          <w:tab w:val="left" w:pos="1440"/>
          <w:tab w:val="left" w:pos="2160"/>
          <w:tab w:val="left" w:pos="3600"/>
          <w:tab w:val="left" w:pos="5040"/>
          <w:tab w:val="left" w:pos="5760"/>
        </w:tabs>
        <w:spacing w:after="0" w:line="240" w:lineRule="auto"/>
        <w:ind w:left="450"/>
        <w:rPr>
          <w:rFonts w:eastAsia="Calibri" w:cstheme="minorHAnsi"/>
          <w:b/>
        </w:rPr>
      </w:pPr>
    </w:p>
    <w:p w:rsidRPr="00F17B08" w:rsidR="00521751" w:rsidP="00521751" w:rsidRDefault="00521751" w14:paraId="33177F81" w14:textId="268EA1D1">
      <w:pPr>
        <w:tabs>
          <w:tab w:val="left" w:pos="360"/>
          <w:tab w:val="left" w:pos="720"/>
          <w:tab w:val="left" w:pos="1440"/>
          <w:tab w:val="left" w:pos="2160"/>
          <w:tab w:val="left" w:pos="3600"/>
          <w:tab w:val="left" w:pos="5040"/>
          <w:tab w:val="left" w:pos="5760"/>
        </w:tabs>
        <w:spacing w:after="0" w:line="240" w:lineRule="auto"/>
        <w:ind w:left="450"/>
        <w:rPr>
          <w:rFonts w:eastAsia="Calibri" w:cstheme="minorHAnsi"/>
          <w:b/>
        </w:rPr>
      </w:pPr>
      <w:r w:rsidRPr="00F17B08">
        <w:rPr>
          <w:rFonts w:eastAsia="Calibri" w:cstheme="minorHAnsi"/>
          <w:b/>
        </w:rPr>
        <w:t>Table 4. Burden Estimates</w:t>
      </w:r>
    </w:p>
    <w:tbl>
      <w:tblPr>
        <w:tblStyle w:val="GridTable1Light"/>
        <w:tblW w:w="4462" w:type="pct"/>
        <w:tblInd w:w="355" w:type="dxa"/>
        <w:tblLook w:val="04A0" w:firstRow="1" w:lastRow="0" w:firstColumn="1" w:lastColumn="0" w:noHBand="0" w:noVBand="1"/>
        <w:tblDescription w:val="table that charts list of ICs"/>
      </w:tblPr>
      <w:tblGrid>
        <w:gridCol w:w="5223"/>
        <w:gridCol w:w="1260"/>
        <w:gridCol w:w="1620"/>
        <w:gridCol w:w="1530"/>
      </w:tblGrid>
      <w:tr w:rsidRPr="00F17B08" w:rsidR="00521751" w:rsidTr="00DC29EE" w14:paraId="015D6FD0" w14:textId="77777777">
        <w:trPr>
          <w:cnfStyle w:val="100000000000" w:firstRow="1" w:lastRow="0" w:firstColumn="0" w:lastColumn="0" w:oddVBand="0" w:evenVBand="0" w:oddHBand="0" w:evenHBand="0" w:firstRowFirstColumn="0" w:firstRowLastColumn="0" w:lastRowFirstColumn="0" w:lastRowLastColumn="0"/>
          <w:trHeight w:val="818"/>
        </w:trPr>
        <w:tc>
          <w:tcPr>
            <w:cnfStyle w:val="001000000000" w:firstRow="0" w:lastRow="0" w:firstColumn="1" w:lastColumn="0" w:oddVBand="0" w:evenVBand="0" w:oddHBand="0" w:evenHBand="0" w:firstRowFirstColumn="0" w:firstRowLastColumn="0" w:lastRowFirstColumn="0" w:lastRowLastColumn="0"/>
            <w:tcW w:w="2711" w:type="pct"/>
            <w:tcBorders>
              <w:top w:val="nil"/>
              <w:left w:val="nil"/>
            </w:tcBorders>
            <w:vAlign w:val="center"/>
            <w:hideMark/>
          </w:tcPr>
          <w:p w:rsidRPr="00F17B08" w:rsidR="00521751" w:rsidP="00DC29EE" w:rsidRDefault="00521751" w14:paraId="2783409F" w14:textId="77777777">
            <w:pPr>
              <w:jc w:val="center"/>
              <w:rPr>
                <w:rFonts w:eastAsia="Calibri" w:cstheme="minorHAnsi"/>
                <w:b w:val="0"/>
              </w:rPr>
            </w:pPr>
          </w:p>
        </w:tc>
        <w:tc>
          <w:tcPr>
            <w:tcW w:w="654" w:type="pct"/>
            <w:shd w:val="clear" w:color="auto" w:fill="CCC0D9" w:themeFill="accent4" w:themeFillTint="66"/>
            <w:vAlign w:val="center"/>
            <w:hideMark/>
          </w:tcPr>
          <w:p w:rsidRPr="00F17B08" w:rsidR="00521751" w:rsidP="00DC29EE" w:rsidRDefault="00521751" w14:paraId="7152D58C" w14:textId="01A275CC">
            <w:pPr>
              <w:tabs>
                <w:tab w:val="left" w:pos="360"/>
                <w:tab w:val="left" w:pos="720"/>
                <w:tab w:val="left" w:pos="1440"/>
                <w:tab w:val="left" w:pos="2160"/>
                <w:tab w:val="left" w:pos="3600"/>
                <w:tab w:val="left" w:pos="5040"/>
                <w:tab w:val="left" w:pos="5760"/>
              </w:tabs>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sz w:val="20"/>
                <w:szCs w:val="20"/>
              </w:rPr>
            </w:pPr>
            <w:r w:rsidRPr="00F17B08">
              <w:rPr>
                <w:rFonts w:eastAsia="Calibri" w:cstheme="minorHAnsi"/>
                <w:sz w:val="20"/>
                <w:szCs w:val="20"/>
              </w:rPr>
              <w:t>Completed Responses</w:t>
            </w:r>
          </w:p>
        </w:tc>
        <w:tc>
          <w:tcPr>
            <w:tcW w:w="841" w:type="pct"/>
            <w:shd w:val="clear" w:color="auto" w:fill="CCC0D9" w:themeFill="accent4" w:themeFillTint="66"/>
            <w:vAlign w:val="center"/>
            <w:hideMark/>
          </w:tcPr>
          <w:p w:rsidRPr="00F17B08" w:rsidR="00521751" w:rsidP="00DC29EE" w:rsidRDefault="00521751" w14:paraId="11D74822" w14:textId="1BB9F416">
            <w:pPr>
              <w:tabs>
                <w:tab w:val="left" w:pos="360"/>
                <w:tab w:val="left" w:pos="720"/>
                <w:tab w:val="left" w:pos="1440"/>
                <w:tab w:val="left" w:pos="2160"/>
                <w:tab w:val="left" w:pos="3600"/>
                <w:tab w:val="left" w:pos="5040"/>
                <w:tab w:val="left" w:pos="5760"/>
              </w:tabs>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sz w:val="20"/>
                <w:szCs w:val="20"/>
              </w:rPr>
            </w:pPr>
            <w:r w:rsidRPr="00F17B08">
              <w:rPr>
                <w:rFonts w:eastAsia="Calibri" w:cstheme="minorHAnsi"/>
                <w:sz w:val="20"/>
                <w:szCs w:val="20"/>
              </w:rPr>
              <w:t>Completion Time *</w:t>
            </w:r>
          </w:p>
          <w:p w:rsidRPr="00F17B08" w:rsidR="00521751" w:rsidP="00DC29EE" w:rsidRDefault="00521751" w14:paraId="0AF705F7" w14:textId="77777777">
            <w:pPr>
              <w:tabs>
                <w:tab w:val="left" w:pos="360"/>
                <w:tab w:val="left" w:pos="720"/>
                <w:tab w:val="left" w:pos="1440"/>
                <w:tab w:val="left" w:pos="2160"/>
                <w:tab w:val="left" w:pos="3600"/>
                <w:tab w:val="left" w:pos="5040"/>
                <w:tab w:val="left" w:pos="5760"/>
              </w:tabs>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sz w:val="20"/>
                <w:szCs w:val="20"/>
              </w:rPr>
            </w:pPr>
            <w:r w:rsidRPr="00F17B08">
              <w:rPr>
                <w:rFonts w:eastAsia="Calibri" w:cstheme="minorHAnsi"/>
                <w:sz w:val="20"/>
                <w:szCs w:val="20"/>
              </w:rPr>
              <w:t>(minutes)</w:t>
            </w:r>
          </w:p>
        </w:tc>
        <w:tc>
          <w:tcPr>
            <w:tcW w:w="794" w:type="pct"/>
            <w:shd w:val="clear" w:color="auto" w:fill="CCC0D9" w:themeFill="accent4" w:themeFillTint="66"/>
            <w:vAlign w:val="center"/>
            <w:hideMark/>
          </w:tcPr>
          <w:p w:rsidRPr="00F17B08" w:rsidR="00521751" w:rsidP="00DC29EE" w:rsidRDefault="00521751" w14:paraId="41AC7E64" w14:textId="77777777">
            <w:pPr>
              <w:tabs>
                <w:tab w:val="left" w:pos="360"/>
                <w:tab w:val="left" w:pos="720"/>
                <w:tab w:val="left" w:pos="1440"/>
                <w:tab w:val="left" w:pos="2160"/>
                <w:tab w:val="left" w:pos="3600"/>
                <w:tab w:val="left" w:pos="5040"/>
                <w:tab w:val="left" w:pos="5760"/>
              </w:tabs>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sz w:val="20"/>
                <w:szCs w:val="20"/>
              </w:rPr>
            </w:pPr>
            <w:r w:rsidRPr="00F17B08">
              <w:rPr>
                <w:rFonts w:eastAsia="Calibri" w:cstheme="minorHAnsi"/>
                <w:sz w:val="20"/>
                <w:szCs w:val="20"/>
              </w:rPr>
              <w:t>Burden Hours</w:t>
            </w:r>
          </w:p>
          <w:p w:rsidRPr="00F17B08" w:rsidR="00521751" w:rsidP="00DC29EE" w:rsidRDefault="00521751" w14:paraId="11799BDF" w14:textId="77777777">
            <w:pPr>
              <w:tabs>
                <w:tab w:val="left" w:pos="360"/>
                <w:tab w:val="left" w:pos="720"/>
                <w:tab w:val="left" w:pos="1440"/>
                <w:tab w:val="left" w:pos="2160"/>
                <w:tab w:val="left" w:pos="3600"/>
                <w:tab w:val="left" w:pos="5040"/>
                <w:tab w:val="left" w:pos="5760"/>
              </w:tabs>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sz w:val="20"/>
                <w:szCs w:val="20"/>
              </w:rPr>
            </w:pPr>
            <w:r w:rsidRPr="00F17B08">
              <w:rPr>
                <w:rFonts w:eastAsia="Calibri" w:cstheme="minorHAnsi"/>
                <w:sz w:val="20"/>
                <w:szCs w:val="20"/>
              </w:rPr>
              <w:t>(rounded up)</w:t>
            </w:r>
          </w:p>
        </w:tc>
      </w:tr>
      <w:tr w:rsidRPr="00F17B08" w:rsidR="00D4240B" w:rsidTr="00DC29EE" w14:paraId="7FF5EAFC" w14:textId="77777777">
        <w:trPr>
          <w:trHeight w:val="330"/>
        </w:trPr>
        <w:tc>
          <w:tcPr>
            <w:cnfStyle w:val="001000000000" w:firstRow="0" w:lastRow="0" w:firstColumn="1" w:lastColumn="0" w:oddVBand="0" w:evenVBand="0" w:oddHBand="0" w:evenHBand="0" w:firstRowFirstColumn="0" w:firstRowLastColumn="0" w:lastRowFirstColumn="0" w:lastRowLastColumn="0"/>
            <w:tcW w:w="2711" w:type="pct"/>
            <w:vAlign w:val="center"/>
            <w:hideMark/>
          </w:tcPr>
          <w:p w:rsidRPr="00F17B08" w:rsidR="00D4240B" w:rsidP="00DC29EE" w:rsidRDefault="00F17B08" w14:paraId="78974212" w14:textId="47D5A9D6">
            <w:pPr>
              <w:tabs>
                <w:tab w:val="left" w:pos="360"/>
                <w:tab w:val="left" w:pos="720"/>
                <w:tab w:val="left" w:pos="1440"/>
                <w:tab w:val="left" w:pos="2160"/>
                <w:tab w:val="left" w:pos="3600"/>
                <w:tab w:val="left" w:pos="5040"/>
                <w:tab w:val="left" w:pos="5760"/>
              </w:tabs>
              <w:rPr>
                <w:rFonts w:eastAsia="Calibri" w:cstheme="minorHAnsi"/>
                <w:sz w:val="20"/>
                <w:szCs w:val="20"/>
              </w:rPr>
            </w:pPr>
            <w:r>
              <w:rPr>
                <w:rFonts w:eastAsia="Calibri" w:cstheme="minorHAnsi"/>
                <w:sz w:val="20"/>
                <w:szCs w:val="20"/>
              </w:rPr>
              <w:t>C</w:t>
            </w:r>
            <w:r w:rsidRPr="00F17B08" w:rsidR="007E4B69">
              <w:rPr>
                <w:rFonts w:eastAsia="Calibri" w:cstheme="minorHAnsi"/>
                <w:sz w:val="20"/>
                <w:szCs w:val="20"/>
              </w:rPr>
              <w:t>ompleted o</w:t>
            </w:r>
            <w:r w:rsidRPr="00F17B08" w:rsidR="00D4240B">
              <w:rPr>
                <w:rFonts w:eastAsia="Calibri" w:cstheme="minorHAnsi"/>
                <w:sz w:val="20"/>
                <w:szCs w:val="20"/>
              </w:rPr>
              <w:t xml:space="preserve">n-site </w:t>
            </w:r>
            <w:r w:rsidRPr="00F17B08">
              <w:rPr>
                <w:rFonts w:eastAsia="Calibri" w:cstheme="minorHAnsi"/>
                <w:sz w:val="20"/>
                <w:szCs w:val="20"/>
              </w:rPr>
              <w:t>survey</w:t>
            </w:r>
            <w:r w:rsidRPr="00F17B08" w:rsidR="00D4240B">
              <w:rPr>
                <w:rFonts w:eastAsia="Calibri" w:cstheme="minorHAnsi"/>
                <w:sz w:val="20"/>
                <w:szCs w:val="20"/>
              </w:rPr>
              <w:t>*</w:t>
            </w:r>
          </w:p>
        </w:tc>
        <w:tc>
          <w:tcPr>
            <w:tcW w:w="654" w:type="pct"/>
            <w:vAlign w:val="center"/>
          </w:tcPr>
          <w:p w:rsidRPr="00F17B08" w:rsidR="00D4240B" w:rsidP="00DC29EE" w:rsidRDefault="00D32F5A" w14:paraId="5DCE9FA1" w14:textId="54F5F020">
            <w:pPr>
              <w:tabs>
                <w:tab w:val="left" w:pos="360"/>
                <w:tab w:val="left" w:pos="720"/>
                <w:tab w:val="left" w:pos="1440"/>
                <w:tab w:val="left" w:pos="2160"/>
                <w:tab w:val="left" w:pos="3600"/>
                <w:tab w:val="left" w:pos="5040"/>
                <w:tab w:val="left" w:pos="5760"/>
              </w:tabs>
              <w:jc w:val="center"/>
              <w:cnfStyle w:val="000000000000" w:firstRow="0" w:lastRow="0" w:firstColumn="0" w:lastColumn="0" w:oddVBand="0" w:evenVBand="0" w:oddHBand="0" w:evenHBand="0" w:firstRowFirstColumn="0" w:firstRowLastColumn="0" w:lastRowFirstColumn="0" w:lastRowLastColumn="0"/>
              <w:rPr>
                <w:rFonts w:eastAsia="Calibri" w:cstheme="minorHAnsi"/>
                <w:sz w:val="20"/>
                <w:szCs w:val="20"/>
              </w:rPr>
            </w:pPr>
            <w:r>
              <w:rPr>
                <w:rFonts w:eastAsia="Calibri" w:cstheme="minorHAnsi"/>
                <w:sz w:val="20"/>
                <w:szCs w:val="20"/>
              </w:rPr>
              <w:t>1,536</w:t>
            </w:r>
          </w:p>
        </w:tc>
        <w:tc>
          <w:tcPr>
            <w:tcW w:w="841" w:type="pct"/>
            <w:vAlign w:val="center"/>
          </w:tcPr>
          <w:p w:rsidRPr="00F17B08" w:rsidR="00D4240B" w:rsidP="00DC29EE" w:rsidRDefault="00036CE8" w14:paraId="5ACEC8DD" w14:textId="15A55449">
            <w:pPr>
              <w:tabs>
                <w:tab w:val="left" w:pos="360"/>
                <w:tab w:val="left" w:pos="720"/>
                <w:tab w:val="left" w:pos="1440"/>
                <w:tab w:val="left" w:pos="2160"/>
                <w:tab w:val="left" w:pos="3600"/>
                <w:tab w:val="left" w:pos="5040"/>
                <w:tab w:val="left" w:pos="5760"/>
              </w:tabs>
              <w:jc w:val="center"/>
              <w:cnfStyle w:val="000000000000" w:firstRow="0" w:lastRow="0" w:firstColumn="0" w:lastColumn="0" w:oddVBand="0" w:evenVBand="0" w:oddHBand="0" w:evenHBand="0" w:firstRowFirstColumn="0" w:firstRowLastColumn="0" w:lastRowFirstColumn="0" w:lastRowLastColumn="0"/>
              <w:rPr>
                <w:rFonts w:eastAsia="Calibri" w:cstheme="minorHAnsi"/>
                <w:sz w:val="20"/>
                <w:szCs w:val="20"/>
              </w:rPr>
            </w:pPr>
            <w:r>
              <w:rPr>
                <w:rFonts w:eastAsia="Calibri" w:cstheme="minorHAnsi"/>
                <w:sz w:val="20"/>
                <w:szCs w:val="20"/>
              </w:rPr>
              <w:t>20</w:t>
            </w:r>
          </w:p>
        </w:tc>
        <w:tc>
          <w:tcPr>
            <w:tcW w:w="794" w:type="pct"/>
            <w:vAlign w:val="center"/>
          </w:tcPr>
          <w:p w:rsidRPr="00F17B08" w:rsidR="00D4240B" w:rsidP="00DC29EE" w:rsidRDefault="00036CE8" w14:paraId="49FCBD45" w14:textId="5DC6A607">
            <w:pPr>
              <w:tabs>
                <w:tab w:val="left" w:pos="360"/>
                <w:tab w:val="left" w:pos="720"/>
                <w:tab w:val="left" w:pos="1440"/>
                <w:tab w:val="left" w:pos="2160"/>
                <w:tab w:val="left" w:pos="3600"/>
                <w:tab w:val="left" w:pos="5040"/>
                <w:tab w:val="left" w:pos="5760"/>
              </w:tabs>
              <w:jc w:val="center"/>
              <w:cnfStyle w:val="000000000000" w:firstRow="0" w:lastRow="0" w:firstColumn="0" w:lastColumn="0" w:oddVBand="0" w:evenVBand="0" w:oddHBand="0" w:evenHBand="0" w:firstRowFirstColumn="0" w:firstRowLastColumn="0" w:lastRowFirstColumn="0" w:lastRowLastColumn="0"/>
              <w:rPr>
                <w:rFonts w:eastAsia="Calibri" w:cstheme="minorHAnsi"/>
                <w:sz w:val="20"/>
                <w:szCs w:val="20"/>
              </w:rPr>
            </w:pPr>
            <w:r>
              <w:rPr>
                <w:rFonts w:eastAsia="Calibri" w:cstheme="minorHAnsi"/>
                <w:sz w:val="20"/>
                <w:szCs w:val="20"/>
              </w:rPr>
              <w:t>512</w:t>
            </w:r>
          </w:p>
        </w:tc>
      </w:tr>
      <w:tr w:rsidRPr="00F17B08" w:rsidR="00D4240B" w:rsidTr="00DC29EE" w14:paraId="0206AC83" w14:textId="77777777">
        <w:trPr>
          <w:trHeight w:val="332"/>
        </w:trPr>
        <w:tc>
          <w:tcPr>
            <w:cnfStyle w:val="001000000000" w:firstRow="0" w:lastRow="0" w:firstColumn="1" w:lastColumn="0" w:oddVBand="0" w:evenVBand="0" w:oddHBand="0" w:evenHBand="0" w:firstRowFirstColumn="0" w:firstRowLastColumn="0" w:lastRowFirstColumn="0" w:lastRowLastColumn="0"/>
            <w:tcW w:w="2711" w:type="pct"/>
            <w:vAlign w:val="center"/>
          </w:tcPr>
          <w:p w:rsidRPr="00F17B08" w:rsidR="00D4240B" w:rsidP="00DC29EE" w:rsidRDefault="00D4240B" w14:paraId="689873E8" w14:textId="37D85367">
            <w:pPr>
              <w:tabs>
                <w:tab w:val="left" w:pos="360"/>
                <w:tab w:val="left" w:pos="720"/>
                <w:tab w:val="left" w:pos="1440"/>
                <w:tab w:val="left" w:pos="2160"/>
                <w:tab w:val="left" w:pos="3600"/>
                <w:tab w:val="left" w:pos="5040"/>
                <w:tab w:val="left" w:pos="5760"/>
              </w:tabs>
              <w:ind w:firstLine="30"/>
              <w:rPr>
                <w:rFonts w:eastAsia="Calibri" w:cstheme="minorHAnsi"/>
                <w:sz w:val="20"/>
                <w:szCs w:val="20"/>
              </w:rPr>
            </w:pPr>
            <w:r w:rsidRPr="00F17B08">
              <w:rPr>
                <w:rFonts w:eastAsia="Calibri" w:cstheme="minorHAnsi"/>
                <w:sz w:val="20"/>
                <w:szCs w:val="20"/>
              </w:rPr>
              <w:t>On-site non-response survey</w:t>
            </w:r>
          </w:p>
        </w:tc>
        <w:tc>
          <w:tcPr>
            <w:tcW w:w="654" w:type="pct"/>
            <w:vAlign w:val="center"/>
          </w:tcPr>
          <w:p w:rsidRPr="00F17B08" w:rsidR="00D4240B" w:rsidP="00DC29EE" w:rsidRDefault="009F2147" w14:paraId="3BA38856" w14:textId="48890875">
            <w:pPr>
              <w:tabs>
                <w:tab w:val="left" w:pos="360"/>
                <w:tab w:val="left" w:pos="720"/>
                <w:tab w:val="left" w:pos="1440"/>
                <w:tab w:val="left" w:pos="2160"/>
                <w:tab w:val="left" w:pos="3600"/>
                <w:tab w:val="left" w:pos="5040"/>
                <w:tab w:val="left" w:pos="5760"/>
              </w:tabs>
              <w:jc w:val="center"/>
              <w:cnfStyle w:val="000000000000" w:firstRow="0" w:lastRow="0" w:firstColumn="0" w:lastColumn="0" w:oddVBand="0" w:evenVBand="0" w:oddHBand="0" w:evenHBand="0" w:firstRowFirstColumn="0" w:firstRowLastColumn="0" w:lastRowFirstColumn="0" w:lastRowLastColumn="0"/>
              <w:rPr>
                <w:rFonts w:eastAsia="Calibri" w:cstheme="minorHAnsi"/>
                <w:sz w:val="20"/>
                <w:szCs w:val="20"/>
              </w:rPr>
            </w:pPr>
            <w:r>
              <w:rPr>
                <w:rFonts w:eastAsia="Calibri" w:cstheme="minorHAnsi"/>
                <w:sz w:val="20"/>
                <w:szCs w:val="20"/>
              </w:rPr>
              <w:t>384</w:t>
            </w:r>
          </w:p>
        </w:tc>
        <w:tc>
          <w:tcPr>
            <w:tcW w:w="841" w:type="pct"/>
            <w:vAlign w:val="center"/>
          </w:tcPr>
          <w:p w:rsidRPr="00F17B08" w:rsidR="00D4240B" w:rsidP="00DC29EE" w:rsidRDefault="009F2147" w14:paraId="0BB22B27" w14:textId="4C165941">
            <w:pPr>
              <w:tabs>
                <w:tab w:val="left" w:pos="360"/>
                <w:tab w:val="left" w:pos="720"/>
                <w:tab w:val="left" w:pos="1440"/>
                <w:tab w:val="left" w:pos="2160"/>
                <w:tab w:val="left" w:pos="3600"/>
                <w:tab w:val="left" w:pos="5040"/>
                <w:tab w:val="left" w:pos="5760"/>
              </w:tabs>
              <w:jc w:val="center"/>
              <w:cnfStyle w:val="000000000000" w:firstRow="0" w:lastRow="0" w:firstColumn="0" w:lastColumn="0" w:oddVBand="0" w:evenVBand="0" w:oddHBand="0" w:evenHBand="0" w:firstRowFirstColumn="0" w:firstRowLastColumn="0" w:lastRowFirstColumn="0" w:lastRowLastColumn="0"/>
              <w:rPr>
                <w:rFonts w:eastAsia="Calibri" w:cstheme="minorHAnsi"/>
                <w:sz w:val="20"/>
                <w:szCs w:val="20"/>
              </w:rPr>
            </w:pPr>
            <w:r>
              <w:rPr>
                <w:rFonts w:eastAsia="Calibri" w:cstheme="minorHAnsi"/>
                <w:sz w:val="20"/>
                <w:szCs w:val="20"/>
              </w:rPr>
              <w:t>1</w:t>
            </w:r>
          </w:p>
        </w:tc>
        <w:tc>
          <w:tcPr>
            <w:tcW w:w="794" w:type="pct"/>
            <w:vAlign w:val="center"/>
          </w:tcPr>
          <w:p w:rsidRPr="00F17B08" w:rsidR="00D4240B" w:rsidP="00DC29EE" w:rsidRDefault="003B008E" w14:paraId="4D2E3DD3" w14:textId="7634D2D0">
            <w:pPr>
              <w:tabs>
                <w:tab w:val="left" w:pos="360"/>
                <w:tab w:val="left" w:pos="720"/>
                <w:tab w:val="left" w:pos="1440"/>
                <w:tab w:val="left" w:pos="2160"/>
                <w:tab w:val="left" w:pos="3600"/>
                <w:tab w:val="left" w:pos="5040"/>
                <w:tab w:val="left" w:pos="5760"/>
              </w:tabs>
              <w:jc w:val="center"/>
              <w:cnfStyle w:val="000000000000" w:firstRow="0" w:lastRow="0" w:firstColumn="0" w:lastColumn="0" w:oddVBand="0" w:evenVBand="0" w:oddHBand="0" w:evenHBand="0" w:firstRowFirstColumn="0" w:firstRowLastColumn="0" w:lastRowFirstColumn="0" w:lastRowLastColumn="0"/>
              <w:rPr>
                <w:rFonts w:eastAsia="Calibri" w:cstheme="minorHAnsi"/>
                <w:sz w:val="20"/>
                <w:szCs w:val="20"/>
              </w:rPr>
            </w:pPr>
            <w:r>
              <w:rPr>
                <w:rFonts w:eastAsia="Calibri" w:cstheme="minorHAnsi"/>
                <w:sz w:val="20"/>
                <w:szCs w:val="20"/>
              </w:rPr>
              <w:t>7</w:t>
            </w:r>
          </w:p>
        </w:tc>
      </w:tr>
      <w:tr w:rsidRPr="00F17B08" w:rsidR="00D4240B" w:rsidTr="00DC29EE" w14:paraId="4808AC0D" w14:textId="77777777">
        <w:trPr>
          <w:trHeight w:val="350"/>
        </w:trPr>
        <w:tc>
          <w:tcPr>
            <w:cnfStyle w:val="001000000000" w:firstRow="0" w:lastRow="0" w:firstColumn="1" w:lastColumn="0" w:oddVBand="0" w:evenVBand="0" w:oddHBand="0" w:evenHBand="0" w:firstRowFirstColumn="0" w:firstRowLastColumn="0" w:lastRowFirstColumn="0" w:lastRowLastColumn="0"/>
            <w:tcW w:w="2711" w:type="pct"/>
            <w:vAlign w:val="center"/>
          </w:tcPr>
          <w:p w:rsidRPr="00F17B08" w:rsidR="00D4240B" w:rsidP="00DC29EE" w:rsidRDefault="00CA5B7D" w14:paraId="78F31424" w14:textId="0BCA7C8F">
            <w:pPr>
              <w:tabs>
                <w:tab w:val="left" w:pos="360"/>
                <w:tab w:val="left" w:pos="720"/>
                <w:tab w:val="left" w:pos="1440"/>
                <w:tab w:val="left" w:pos="2160"/>
                <w:tab w:val="left" w:pos="3600"/>
                <w:tab w:val="left" w:pos="5040"/>
                <w:tab w:val="left" w:pos="5760"/>
              </w:tabs>
              <w:ind w:firstLine="30"/>
              <w:rPr>
                <w:rFonts w:eastAsia="Calibri" w:cstheme="minorHAnsi"/>
                <w:sz w:val="20"/>
                <w:szCs w:val="20"/>
              </w:rPr>
            </w:pPr>
            <w:r w:rsidRPr="00F17B08">
              <w:rPr>
                <w:rFonts w:eastAsia="Calibri" w:cstheme="minorHAnsi"/>
                <w:sz w:val="20"/>
                <w:szCs w:val="20"/>
              </w:rPr>
              <w:t>Total burden requested under this ICR:</w:t>
            </w:r>
          </w:p>
        </w:tc>
        <w:tc>
          <w:tcPr>
            <w:tcW w:w="654" w:type="pct"/>
            <w:vAlign w:val="center"/>
          </w:tcPr>
          <w:p w:rsidRPr="00F17B08" w:rsidR="00D4240B" w:rsidP="00DC29EE" w:rsidRDefault="00CA289D" w14:paraId="2058AFF4" w14:textId="79263344">
            <w:pPr>
              <w:tabs>
                <w:tab w:val="left" w:pos="360"/>
                <w:tab w:val="left" w:pos="720"/>
                <w:tab w:val="left" w:pos="1440"/>
                <w:tab w:val="left" w:pos="2160"/>
                <w:tab w:val="left" w:pos="3600"/>
                <w:tab w:val="left" w:pos="5040"/>
                <w:tab w:val="left" w:pos="5760"/>
              </w:tabs>
              <w:jc w:val="center"/>
              <w:cnfStyle w:val="000000000000" w:firstRow="0" w:lastRow="0" w:firstColumn="0" w:lastColumn="0" w:oddVBand="0" w:evenVBand="0" w:oddHBand="0" w:evenHBand="0" w:firstRowFirstColumn="0" w:firstRowLastColumn="0" w:lastRowFirstColumn="0" w:lastRowLastColumn="0"/>
              <w:rPr>
                <w:rFonts w:eastAsia="Calibri" w:cstheme="minorHAnsi"/>
                <w:sz w:val="20"/>
                <w:szCs w:val="20"/>
              </w:rPr>
            </w:pPr>
            <w:r>
              <w:rPr>
                <w:rFonts w:eastAsia="Calibri" w:cstheme="minorHAnsi"/>
                <w:sz w:val="20"/>
                <w:szCs w:val="20"/>
              </w:rPr>
              <w:t>1,920</w:t>
            </w:r>
          </w:p>
        </w:tc>
        <w:tc>
          <w:tcPr>
            <w:tcW w:w="841" w:type="pct"/>
            <w:shd w:val="thinDiagCross" w:color="auto" w:fill="auto"/>
            <w:vAlign w:val="center"/>
          </w:tcPr>
          <w:p w:rsidRPr="00F17B08" w:rsidR="00D4240B" w:rsidP="00DC29EE" w:rsidRDefault="00D4240B" w14:paraId="0562D552" w14:textId="721925A1">
            <w:pPr>
              <w:tabs>
                <w:tab w:val="left" w:pos="360"/>
                <w:tab w:val="left" w:pos="720"/>
                <w:tab w:val="left" w:pos="1440"/>
                <w:tab w:val="left" w:pos="2160"/>
                <w:tab w:val="left" w:pos="3600"/>
                <w:tab w:val="left" w:pos="5040"/>
                <w:tab w:val="left" w:pos="5760"/>
              </w:tabs>
              <w:jc w:val="center"/>
              <w:cnfStyle w:val="000000000000" w:firstRow="0" w:lastRow="0" w:firstColumn="0" w:lastColumn="0" w:oddVBand="0" w:evenVBand="0" w:oddHBand="0" w:evenHBand="0" w:firstRowFirstColumn="0" w:firstRowLastColumn="0" w:lastRowFirstColumn="0" w:lastRowLastColumn="0"/>
              <w:rPr>
                <w:rFonts w:eastAsia="Calibri" w:cstheme="minorHAnsi"/>
                <w:sz w:val="20"/>
                <w:szCs w:val="20"/>
              </w:rPr>
            </w:pPr>
          </w:p>
        </w:tc>
        <w:tc>
          <w:tcPr>
            <w:tcW w:w="794" w:type="pct"/>
            <w:vAlign w:val="center"/>
          </w:tcPr>
          <w:p w:rsidRPr="00F17B08" w:rsidR="00D4240B" w:rsidP="00DC29EE" w:rsidRDefault="003B008E" w14:paraId="3B9E6EAD" w14:textId="48A670AC">
            <w:pPr>
              <w:tabs>
                <w:tab w:val="left" w:pos="360"/>
                <w:tab w:val="left" w:pos="720"/>
                <w:tab w:val="left" w:pos="1440"/>
                <w:tab w:val="left" w:pos="2160"/>
                <w:tab w:val="left" w:pos="3600"/>
                <w:tab w:val="left" w:pos="5040"/>
                <w:tab w:val="left" w:pos="5760"/>
              </w:tabs>
              <w:jc w:val="center"/>
              <w:cnfStyle w:val="000000000000" w:firstRow="0" w:lastRow="0" w:firstColumn="0" w:lastColumn="0" w:oddVBand="0" w:evenVBand="0" w:oddHBand="0" w:evenHBand="0" w:firstRowFirstColumn="0" w:firstRowLastColumn="0" w:lastRowFirstColumn="0" w:lastRowLastColumn="0"/>
              <w:rPr>
                <w:rFonts w:eastAsia="Calibri" w:cstheme="minorHAnsi"/>
                <w:sz w:val="20"/>
                <w:szCs w:val="20"/>
              </w:rPr>
            </w:pPr>
            <w:r>
              <w:rPr>
                <w:rFonts w:eastAsia="Calibri" w:cstheme="minorHAnsi"/>
                <w:sz w:val="20"/>
                <w:szCs w:val="20"/>
              </w:rPr>
              <w:t>263</w:t>
            </w:r>
          </w:p>
        </w:tc>
      </w:tr>
    </w:tbl>
    <w:p w:rsidRPr="00DC29EE" w:rsidR="00521751" w:rsidP="00E21031" w:rsidRDefault="00521751" w14:paraId="45ED2D5F" w14:textId="62D48AEF">
      <w:pPr>
        <w:tabs>
          <w:tab w:val="left" w:pos="360"/>
          <w:tab w:val="left" w:pos="720"/>
          <w:tab w:val="left" w:pos="1440"/>
          <w:tab w:val="left" w:pos="2160"/>
          <w:tab w:val="left" w:pos="3600"/>
          <w:tab w:val="left" w:pos="5040"/>
          <w:tab w:val="left" w:pos="5760"/>
        </w:tabs>
        <w:spacing w:after="220"/>
        <w:ind w:left="360"/>
        <w:rPr>
          <w:rFonts w:cstheme="minorHAnsi"/>
          <w:sz w:val="18"/>
          <w:szCs w:val="18"/>
          <w:lang w:bidi="en-US"/>
        </w:rPr>
      </w:pPr>
      <w:r w:rsidRPr="00DC29EE">
        <w:rPr>
          <w:rFonts w:eastAsia="Calibri" w:cstheme="minorHAnsi"/>
          <w:b/>
          <w:sz w:val="18"/>
          <w:szCs w:val="18"/>
        </w:rPr>
        <w:t>*</w:t>
      </w:r>
      <w:r w:rsidRPr="00DC29EE">
        <w:rPr>
          <w:rFonts w:eastAsia="Calibri" w:cstheme="minorHAnsi"/>
          <w:i/>
          <w:sz w:val="18"/>
          <w:szCs w:val="18"/>
        </w:rPr>
        <w:t xml:space="preserve"> Initial contact time of one minute is added to the time to complete the surveys</w:t>
      </w:r>
    </w:p>
    <w:p w:rsidR="0019450C" w:rsidP="00795BB2" w:rsidRDefault="00AF7270" w14:paraId="316AFEFC" w14:textId="33BE0390">
      <w:pPr>
        <w:pBdr>
          <w:top w:val="single" w:color="5F497A" w:themeColor="accent4" w:themeShade="BF" w:sz="12" w:space="1"/>
        </w:pBdr>
        <w:tabs>
          <w:tab w:val="left" w:pos="360"/>
          <w:tab w:val="left" w:pos="720"/>
          <w:tab w:val="left" w:pos="1440"/>
          <w:tab w:val="left" w:pos="2160"/>
          <w:tab w:val="left" w:pos="3600"/>
          <w:tab w:val="left" w:pos="5040"/>
          <w:tab w:val="left" w:pos="5760"/>
        </w:tabs>
        <w:spacing w:after="0"/>
        <w:rPr>
          <w:rFonts w:cs="Arial"/>
          <w:b/>
        </w:rPr>
      </w:pPr>
      <w:r w:rsidRPr="00AE0D1F">
        <w:rPr>
          <w:rFonts w:cs="Arial"/>
          <w:b/>
        </w:rPr>
        <w:t>REPORTING PLAN:</w:t>
      </w:r>
    </w:p>
    <w:p w:rsidRPr="00DC29EE" w:rsidR="00F17B08" w:rsidP="00DC29EE" w:rsidRDefault="00F17B08" w14:paraId="29165C0F" w14:textId="77777777">
      <w:pPr>
        <w:widowControl w:val="0"/>
        <w:autoSpaceDE w:val="0"/>
        <w:autoSpaceDN w:val="0"/>
        <w:spacing w:after="0" w:line="276" w:lineRule="auto"/>
        <w:ind w:left="180"/>
        <w:rPr>
          <w:rFonts w:eastAsia="Arial" w:cstheme="minorHAnsi"/>
        </w:rPr>
      </w:pPr>
      <w:r w:rsidRPr="00DC29EE">
        <w:rPr>
          <w:rFonts w:eastAsia="Arial" w:cstheme="minorHAnsi"/>
        </w:rPr>
        <w:t>A final technical report will be delivered to the park managers and staff at Grand Teton National Park. The report will contain a description of the study purpose, methodology, and key findings. Frequency distributions and descriptive statistics will be included for all survey variables. A final copy of the report will also be transmitted to the NPS Social Science Division for archiving in the Social Science Studies Collection, as well as to the NPS Research Permit and Reporting System.</w:t>
      </w:r>
    </w:p>
    <w:p w:rsidRPr="00AE0D1F" w:rsidR="00F17B08" w:rsidP="00CA289D" w:rsidRDefault="00F17B08" w14:paraId="1B9B85A4" w14:textId="77777777">
      <w:pPr>
        <w:tabs>
          <w:tab w:val="left" w:pos="360"/>
          <w:tab w:val="left" w:pos="720"/>
          <w:tab w:val="left" w:pos="1440"/>
          <w:tab w:val="left" w:pos="2160"/>
          <w:tab w:val="left" w:pos="3600"/>
          <w:tab w:val="left" w:pos="5040"/>
          <w:tab w:val="left" w:pos="5760"/>
        </w:tabs>
        <w:spacing w:after="0"/>
        <w:rPr>
          <w:rFonts w:cs="Arial"/>
        </w:rPr>
      </w:pPr>
    </w:p>
    <w:p w:rsidR="00D37FCA" w:rsidP="00795BB2" w:rsidRDefault="00D37FCA" w14:paraId="5DFB1EB2" w14:textId="39032C6B">
      <w:pPr>
        <w:tabs>
          <w:tab w:val="left" w:pos="360"/>
          <w:tab w:val="left" w:pos="720"/>
          <w:tab w:val="left" w:pos="1440"/>
          <w:tab w:val="left" w:pos="2160"/>
          <w:tab w:val="left" w:pos="3600"/>
          <w:tab w:val="left" w:pos="5040"/>
          <w:tab w:val="left" w:pos="5760"/>
        </w:tabs>
        <w:spacing w:after="0" w:line="240" w:lineRule="auto"/>
        <w:jc w:val="center"/>
        <w:rPr>
          <w:rFonts w:ascii="Calibri" w:hAnsi="Calibri" w:eastAsia="Times New Roman" w:cs="Calibri"/>
        </w:rPr>
      </w:pPr>
    </w:p>
    <w:p w:rsidR="00A316B4" w:rsidP="00795BB2" w:rsidRDefault="00A316B4" w14:paraId="49CBDE1C" w14:textId="2D14BED3">
      <w:pPr>
        <w:tabs>
          <w:tab w:val="left" w:pos="360"/>
          <w:tab w:val="left" w:pos="720"/>
          <w:tab w:val="left" w:pos="1440"/>
          <w:tab w:val="left" w:pos="2160"/>
          <w:tab w:val="left" w:pos="3600"/>
          <w:tab w:val="left" w:pos="5040"/>
          <w:tab w:val="left" w:pos="5760"/>
        </w:tabs>
        <w:spacing w:after="0" w:line="240" w:lineRule="auto"/>
        <w:jc w:val="center"/>
        <w:rPr>
          <w:rFonts w:ascii="Calibri" w:hAnsi="Calibri" w:eastAsia="Times New Roman" w:cs="Calibri"/>
        </w:rPr>
      </w:pPr>
    </w:p>
    <w:p w:rsidR="00A316B4" w:rsidP="00795BB2" w:rsidRDefault="00A316B4" w14:paraId="0FE978A6" w14:textId="77777777">
      <w:pPr>
        <w:tabs>
          <w:tab w:val="left" w:pos="360"/>
          <w:tab w:val="left" w:pos="720"/>
          <w:tab w:val="left" w:pos="1440"/>
          <w:tab w:val="left" w:pos="2160"/>
          <w:tab w:val="left" w:pos="3600"/>
          <w:tab w:val="left" w:pos="5040"/>
          <w:tab w:val="left" w:pos="5760"/>
        </w:tabs>
        <w:spacing w:after="0" w:line="240" w:lineRule="auto"/>
        <w:jc w:val="center"/>
        <w:rPr>
          <w:rFonts w:cs="Arial"/>
          <w:b/>
        </w:rPr>
      </w:pPr>
    </w:p>
    <w:p w:rsidR="00D37FCA" w:rsidP="00795BB2" w:rsidRDefault="00D37FCA" w14:paraId="6AFD7C83" w14:textId="199E9704">
      <w:pPr>
        <w:tabs>
          <w:tab w:val="left" w:pos="360"/>
          <w:tab w:val="left" w:pos="720"/>
          <w:tab w:val="left" w:pos="1440"/>
          <w:tab w:val="left" w:pos="2160"/>
          <w:tab w:val="left" w:pos="3600"/>
          <w:tab w:val="left" w:pos="5040"/>
          <w:tab w:val="left" w:pos="5760"/>
        </w:tabs>
        <w:spacing w:after="0" w:line="240" w:lineRule="auto"/>
        <w:jc w:val="center"/>
        <w:rPr>
          <w:rFonts w:cs="Arial"/>
          <w:b/>
        </w:rPr>
      </w:pPr>
    </w:p>
    <w:p w:rsidRPr="00AE0D1F" w:rsidR="00D37FCA" w:rsidP="00795BB2" w:rsidRDefault="00D37FCA" w14:paraId="74143DCE" w14:textId="77777777">
      <w:pPr>
        <w:tabs>
          <w:tab w:val="left" w:pos="360"/>
          <w:tab w:val="left" w:pos="720"/>
          <w:tab w:val="left" w:pos="1440"/>
          <w:tab w:val="left" w:pos="2160"/>
          <w:tab w:val="left" w:pos="3600"/>
          <w:tab w:val="left" w:pos="5040"/>
          <w:tab w:val="left" w:pos="5760"/>
        </w:tabs>
        <w:spacing w:after="0" w:line="240" w:lineRule="auto"/>
        <w:jc w:val="center"/>
        <w:rPr>
          <w:rFonts w:cs="Arial"/>
          <w:b/>
        </w:rPr>
      </w:pPr>
    </w:p>
    <w:p w:rsidR="00D37FCA" w:rsidP="00D37FCA" w:rsidRDefault="00D37FCA" w14:paraId="319C2588" w14:textId="77777777">
      <w:pPr>
        <w:pBdr>
          <w:top w:val="single" w:color="auto" w:sz="4" w:space="1"/>
        </w:pBdr>
        <w:jc w:val="center"/>
        <w:rPr>
          <w:rFonts w:cstheme="minorHAnsi"/>
          <w:b/>
          <w:bCs/>
          <w:sz w:val="28"/>
          <w:szCs w:val="28"/>
        </w:rPr>
      </w:pPr>
    </w:p>
    <w:p w:rsidR="00A316B4" w:rsidRDefault="00A316B4" w14:paraId="120B4476" w14:textId="77777777">
      <w:pPr>
        <w:rPr>
          <w:rFonts w:cstheme="minorHAnsi"/>
          <w:b/>
          <w:bCs/>
          <w:sz w:val="28"/>
          <w:szCs w:val="28"/>
        </w:rPr>
      </w:pPr>
      <w:r>
        <w:rPr>
          <w:rFonts w:cstheme="minorHAnsi"/>
          <w:b/>
          <w:bCs/>
          <w:sz w:val="28"/>
          <w:szCs w:val="28"/>
        </w:rPr>
        <w:br w:type="page"/>
      </w:r>
    </w:p>
    <w:p w:rsidRPr="00D37FCA" w:rsidR="00DD4CE9" w:rsidP="00D37FCA" w:rsidRDefault="00DD4CE9" w14:paraId="0754EF03" w14:textId="1530F3F2">
      <w:pPr>
        <w:pBdr>
          <w:top w:val="single" w:color="auto" w:sz="4" w:space="1"/>
        </w:pBdr>
        <w:jc w:val="center"/>
        <w:rPr>
          <w:rFonts w:cstheme="minorHAnsi"/>
          <w:b/>
          <w:bCs/>
          <w:sz w:val="28"/>
          <w:szCs w:val="28"/>
        </w:rPr>
      </w:pPr>
      <w:r w:rsidRPr="00D37FCA">
        <w:rPr>
          <w:rFonts w:cstheme="minorHAnsi"/>
          <w:b/>
          <w:bCs/>
          <w:sz w:val="28"/>
          <w:szCs w:val="28"/>
        </w:rPr>
        <w:lastRenderedPageBreak/>
        <w:t>NOTICES</w:t>
      </w:r>
    </w:p>
    <w:p w:rsidRPr="00D37FCA" w:rsidR="00DD4CE9" w:rsidP="00AE0D1F" w:rsidRDefault="00DD4CE9" w14:paraId="28D2AB4F" w14:textId="77777777">
      <w:pPr>
        <w:pStyle w:val="NoSpacing"/>
        <w:jc w:val="center"/>
        <w:rPr>
          <w:rFonts w:cstheme="minorHAnsi"/>
          <w:b/>
          <w:bCs/>
        </w:rPr>
      </w:pPr>
      <w:r w:rsidRPr="00D37FCA">
        <w:rPr>
          <w:rFonts w:cstheme="minorHAnsi"/>
          <w:b/>
          <w:bCs/>
        </w:rPr>
        <w:t>Privacy Act Statement</w:t>
      </w:r>
    </w:p>
    <w:p w:rsidRPr="00795BB2" w:rsidR="005F0CAA" w:rsidP="00DD4CE9" w:rsidRDefault="005F0CAA" w14:paraId="3502B324" w14:textId="77777777">
      <w:pPr>
        <w:tabs>
          <w:tab w:val="left" w:pos="360"/>
          <w:tab w:val="left" w:pos="720"/>
          <w:tab w:val="left" w:pos="1440"/>
          <w:tab w:val="left" w:pos="2160"/>
          <w:tab w:val="left" w:pos="3600"/>
          <w:tab w:val="left" w:pos="5040"/>
          <w:tab w:val="left" w:pos="5760"/>
        </w:tabs>
        <w:spacing w:after="0" w:line="240" w:lineRule="auto"/>
        <w:jc w:val="center"/>
        <w:rPr>
          <w:rFonts w:cs="Arial"/>
          <w:sz w:val="20"/>
          <w:szCs w:val="20"/>
        </w:rPr>
      </w:pPr>
    </w:p>
    <w:p w:rsidRPr="00795BB2" w:rsidR="005F0CAA" w:rsidP="005F0CAA" w:rsidRDefault="005F0CAA" w14:paraId="439F43D2" w14:textId="77777777">
      <w:pPr>
        <w:pStyle w:val="Footer"/>
        <w:jc w:val="both"/>
        <w:rPr>
          <w:rFonts w:cs="Arial"/>
          <w:sz w:val="20"/>
          <w:szCs w:val="20"/>
        </w:rPr>
      </w:pPr>
      <w:r w:rsidRPr="00795BB2">
        <w:rPr>
          <w:rFonts w:cs="Arial"/>
          <w:b/>
          <w:sz w:val="20"/>
          <w:szCs w:val="20"/>
        </w:rPr>
        <w:t>General:</w:t>
      </w:r>
      <w:r w:rsidRPr="00795BB2">
        <w:rPr>
          <w:rFonts w:cs="Arial"/>
          <w:sz w:val="20"/>
          <w:szCs w:val="20"/>
        </w:rPr>
        <w:t xml:space="preserve">  This information is provided pursuant to Public Law 93-579 (Privacy Act of 1974), December 21, 1984, for individuals completing this form.</w:t>
      </w:r>
    </w:p>
    <w:p w:rsidRPr="00795BB2" w:rsidR="005F0CAA" w:rsidP="005F0CAA" w:rsidRDefault="005F0CAA" w14:paraId="4FF99DAA" w14:textId="77777777">
      <w:pPr>
        <w:pStyle w:val="Footer"/>
        <w:jc w:val="both"/>
        <w:rPr>
          <w:rFonts w:cs="Arial"/>
          <w:sz w:val="20"/>
          <w:szCs w:val="20"/>
        </w:rPr>
      </w:pPr>
    </w:p>
    <w:p w:rsidRPr="00795BB2" w:rsidR="005F0CAA" w:rsidP="005F0CAA" w:rsidRDefault="005F0CAA" w14:paraId="36225C73" w14:textId="77777777">
      <w:pPr>
        <w:pStyle w:val="Footer"/>
        <w:jc w:val="both"/>
        <w:rPr>
          <w:rFonts w:cs="Arial"/>
          <w:sz w:val="20"/>
          <w:szCs w:val="20"/>
        </w:rPr>
      </w:pPr>
      <w:r w:rsidRPr="00795BB2">
        <w:rPr>
          <w:rFonts w:cs="Arial"/>
          <w:b/>
          <w:sz w:val="20"/>
          <w:szCs w:val="20"/>
        </w:rPr>
        <w:t>Authority:</w:t>
      </w:r>
      <w:r w:rsidRPr="00795BB2">
        <w:rPr>
          <w:rFonts w:cs="Arial"/>
          <w:sz w:val="20"/>
          <w:szCs w:val="20"/>
        </w:rPr>
        <w:t xml:space="preserve">  </w:t>
      </w:r>
      <w:r w:rsidRPr="00795BB2" w:rsidR="00DF757A">
        <w:rPr>
          <w:rFonts w:cs="Arial"/>
          <w:sz w:val="20"/>
          <w:szCs w:val="20"/>
        </w:rPr>
        <w:t>National Park Service Research mandate (54 USC 100702)</w:t>
      </w:r>
    </w:p>
    <w:p w:rsidRPr="00795BB2" w:rsidR="005F0CAA" w:rsidP="005F0CAA" w:rsidRDefault="005F0CAA" w14:paraId="5F416B83" w14:textId="77777777">
      <w:pPr>
        <w:pStyle w:val="Footer"/>
        <w:jc w:val="both"/>
        <w:rPr>
          <w:rFonts w:cs="Arial"/>
          <w:sz w:val="20"/>
          <w:szCs w:val="20"/>
        </w:rPr>
      </w:pPr>
    </w:p>
    <w:p w:rsidRPr="00795BB2" w:rsidR="005F0CAA" w:rsidP="005F0CAA" w:rsidRDefault="005F0CAA" w14:paraId="6BC66238" w14:textId="77777777">
      <w:pPr>
        <w:pStyle w:val="Footer"/>
        <w:jc w:val="both"/>
        <w:rPr>
          <w:rFonts w:cs="Arial"/>
          <w:sz w:val="20"/>
          <w:szCs w:val="20"/>
        </w:rPr>
      </w:pPr>
      <w:r w:rsidRPr="00795BB2">
        <w:rPr>
          <w:rFonts w:cs="Arial"/>
          <w:b/>
          <w:sz w:val="20"/>
          <w:szCs w:val="20"/>
        </w:rPr>
        <w:t>Purpose and Uses:</w:t>
      </w:r>
      <w:r w:rsidRPr="00795BB2">
        <w:rPr>
          <w:rFonts w:cs="Arial"/>
          <w:sz w:val="20"/>
          <w:szCs w:val="20"/>
        </w:rPr>
        <w:t xml:space="preserve"> </w:t>
      </w:r>
      <w:r w:rsidRPr="00795BB2" w:rsidR="00DF757A">
        <w:rPr>
          <w:rFonts w:eastAsia="Times New Roman" w:cs="Times New Roman"/>
          <w:sz w:val="20"/>
          <w:szCs w:val="20"/>
        </w:rPr>
        <w:t xml:space="preserve">This information will be used by The NPS Information Collections Coordinator to </w:t>
      </w:r>
      <w:r w:rsidRPr="00795BB2" w:rsidR="00DF757A">
        <w:rPr>
          <w:rFonts w:cs="Helvetica"/>
          <w:sz w:val="20"/>
          <w:szCs w:val="20"/>
        </w:rPr>
        <w:t>ensure appropriate documentation of information collections conducted in areas managed by or that are sponsored by the National Park Service</w:t>
      </w:r>
      <w:r w:rsidRPr="00795BB2" w:rsidR="00DF757A">
        <w:rPr>
          <w:rFonts w:cs="Arial"/>
          <w:sz w:val="20"/>
          <w:szCs w:val="20"/>
        </w:rPr>
        <w:t xml:space="preserve">. </w:t>
      </w:r>
      <w:r w:rsidRPr="00795BB2">
        <w:rPr>
          <w:rFonts w:cs="Arial"/>
          <w:sz w:val="20"/>
          <w:szCs w:val="20"/>
        </w:rPr>
        <w:t xml:space="preserve"> </w:t>
      </w:r>
    </w:p>
    <w:p w:rsidRPr="00795BB2" w:rsidR="005F0CAA" w:rsidP="005F0CAA" w:rsidRDefault="005F0CAA" w14:paraId="34B2F22F" w14:textId="77777777">
      <w:pPr>
        <w:pStyle w:val="Footer"/>
        <w:jc w:val="both"/>
        <w:rPr>
          <w:rFonts w:cs="Arial"/>
          <w:sz w:val="20"/>
          <w:szCs w:val="20"/>
        </w:rPr>
      </w:pPr>
    </w:p>
    <w:p w:rsidRPr="00795BB2" w:rsidR="00DD4CE9" w:rsidP="005F0CAA" w:rsidRDefault="005F0CAA" w14:paraId="5001C805" w14:textId="77777777">
      <w:pPr>
        <w:pStyle w:val="Footer"/>
        <w:jc w:val="both"/>
        <w:rPr>
          <w:rFonts w:cs="Arial"/>
          <w:sz w:val="20"/>
          <w:szCs w:val="20"/>
        </w:rPr>
      </w:pPr>
      <w:r w:rsidRPr="00795BB2">
        <w:rPr>
          <w:rFonts w:cs="Arial"/>
          <w:b/>
          <w:sz w:val="20"/>
          <w:szCs w:val="20"/>
        </w:rPr>
        <w:t>Effects of Nondisclosure:</w:t>
      </w:r>
      <w:r w:rsidRPr="00795BB2">
        <w:rPr>
          <w:rFonts w:cs="Arial"/>
          <w:sz w:val="20"/>
          <w:szCs w:val="20"/>
        </w:rPr>
        <w:t xml:space="preserve">  </w:t>
      </w:r>
      <w:r w:rsidRPr="00795BB2" w:rsidR="00DF757A">
        <w:rPr>
          <w:rFonts w:cs="Arial"/>
          <w:sz w:val="20"/>
          <w:szCs w:val="20"/>
        </w:rPr>
        <w:t>Providing information is mandatory to submit Information Collection Requests to Programmatic Review Process.</w:t>
      </w:r>
    </w:p>
    <w:p w:rsidRPr="00795BB2" w:rsidR="00DD4CE9" w:rsidP="00DD4CE9" w:rsidRDefault="00DD4CE9" w14:paraId="6F634493" w14:textId="77777777">
      <w:pPr>
        <w:tabs>
          <w:tab w:val="left" w:pos="360"/>
          <w:tab w:val="left" w:pos="720"/>
          <w:tab w:val="left" w:pos="1440"/>
          <w:tab w:val="left" w:pos="2160"/>
          <w:tab w:val="left" w:pos="3600"/>
          <w:tab w:val="left" w:pos="5040"/>
          <w:tab w:val="left" w:pos="5760"/>
        </w:tabs>
        <w:spacing w:after="0" w:line="240" w:lineRule="auto"/>
        <w:rPr>
          <w:rFonts w:cs="Arial"/>
          <w:sz w:val="20"/>
          <w:szCs w:val="20"/>
        </w:rPr>
      </w:pPr>
    </w:p>
    <w:p w:rsidRPr="00D37FCA" w:rsidR="00DD4CE9" w:rsidP="00DD4CE9" w:rsidRDefault="00DD4CE9" w14:paraId="234E4398" w14:textId="77777777">
      <w:pPr>
        <w:tabs>
          <w:tab w:val="left" w:pos="360"/>
          <w:tab w:val="left" w:pos="720"/>
          <w:tab w:val="left" w:pos="1440"/>
          <w:tab w:val="left" w:pos="2160"/>
          <w:tab w:val="left" w:pos="3600"/>
          <w:tab w:val="left" w:pos="5040"/>
          <w:tab w:val="left" w:pos="5760"/>
        </w:tabs>
        <w:spacing w:after="0" w:line="240" w:lineRule="auto"/>
        <w:jc w:val="center"/>
        <w:rPr>
          <w:rFonts w:cs="Arial"/>
        </w:rPr>
      </w:pPr>
      <w:r w:rsidRPr="00D37FCA">
        <w:rPr>
          <w:rFonts w:cs="Arial"/>
          <w:b/>
        </w:rPr>
        <w:t>Paperwork Reduction Act Statement</w:t>
      </w:r>
    </w:p>
    <w:p w:rsidRPr="00795BB2" w:rsidR="00DD4CE9" w:rsidP="00DD4CE9" w:rsidRDefault="00DD4CE9" w14:paraId="0C83DBAA" w14:textId="77777777">
      <w:pPr>
        <w:tabs>
          <w:tab w:val="left" w:pos="360"/>
          <w:tab w:val="left" w:pos="720"/>
          <w:tab w:val="left" w:pos="1440"/>
          <w:tab w:val="left" w:pos="2160"/>
          <w:tab w:val="left" w:pos="3600"/>
          <w:tab w:val="left" w:pos="5040"/>
          <w:tab w:val="left" w:pos="5760"/>
        </w:tabs>
        <w:spacing w:after="0" w:line="240" w:lineRule="auto"/>
        <w:rPr>
          <w:rFonts w:cs="Arial"/>
          <w:sz w:val="20"/>
          <w:szCs w:val="20"/>
        </w:rPr>
      </w:pPr>
    </w:p>
    <w:p w:rsidRPr="00795BB2" w:rsidR="00DD4CE9" w:rsidP="00DD4CE9" w:rsidRDefault="00DD4CE9" w14:paraId="398EBA23" w14:textId="77777777">
      <w:pPr>
        <w:tabs>
          <w:tab w:val="left" w:pos="360"/>
          <w:tab w:val="left" w:pos="720"/>
          <w:tab w:val="left" w:pos="1440"/>
          <w:tab w:val="left" w:pos="2160"/>
          <w:tab w:val="left" w:pos="3600"/>
          <w:tab w:val="left" w:pos="5040"/>
          <w:tab w:val="left" w:pos="5760"/>
        </w:tabs>
        <w:spacing w:after="0" w:line="240" w:lineRule="auto"/>
        <w:rPr>
          <w:rFonts w:cs="Arial"/>
          <w:sz w:val="20"/>
          <w:szCs w:val="20"/>
        </w:rPr>
      </w:pPr>
      <w:r w:rsidRPr="00795BB2">
        <w:rPr>
          <w:rFonts w:cs="Arial"/>
          <w:sz w:val="20"/>
          <w:szCs w:val="20"/>
        </w:rPr>
        <w:t xml:space="preserve">We are collecting this information subject to the Paperwork Reduction Act (44 U.S.C. 3501) and </w:t>
      </w:r>
      <w:r w:rsidRPr="00795BB2" w:rsidR="00D60F86">
        <w:rPr>
          <w:rFonts w:cs="Arial"/>
          <w:sz w:val="20"/>
          <w:szCs w:val="20"/>
        </w:rPr>
        <w:t>is authorized by the National Park Service Research mandate (</w:t>
      </w:r>
      <w:r w:rsidRPr="00795BB2" w:rsidR="00D60F86">
        <w:rPr>
          <w:rFonts w:cs="Arial"/>
          <w:sz w:val="20"/>
          <w:szCs w:val="20"/>
          <w:shd w:val="clear" w:color="auto" w:fill="FFFFFF"/>
        </w:rPr>
        <w:t>54 USC 100702)</w:t>
      </w:r>
      <w:r w:rsidRPr="00795BB2" w:rsidR="00D60F86">
        <w:rPr>
          <w:rFonts w:cs="Arial"/>
          <w:sz w:val="20"/>
          <w:szCs w:val="20"/>
        </w:rPr>
        <w:t>.</w:t>
      </w:r>
      <w:r w:rsidRPr="00795BB2">
        <w:rPr>
          <w:rFonts w:cs="Arial"/>
          <w:sz w:val="20"/>
          <w:szCs w:val="20"/>
        </w:rPr>
        <w:t xml:space="preserve"> </w:t>
      </w:r>
      <w:r w:rsidRPr="00795BB2" w:rsidR="00212E14">
        <w:rPr>
          <w:rFonts w:eastAsia="Times New Roman" w:cs="Times New Roman"/>
          <w:sz w:val="20"/>
          <w:szCs w:val="20"/>
        </w:rPr>
        <w:t xml:space="preserve">This information will be used by The NPS Information Collections Coordinator to </w:t>
      </w:r>
      <w:r w:rsidRPr="00795BB2" w:rsidR="00D60F86">
        <w:rPr>
          <w:rFonts w:cs="Helvetica"/>
          <w:sz w:val="20"/>
          <w:szCs w:val="20"/>
        </w:rPr>
        <w:t xml:space="preserve">ensure appropriate documentation of information collections conducted in areas managed by </w:t>
      </w:r>
      <w:r w:rsidRPr="00795BB2" w:rsidR="00212E14">
        <w:rPr>
          <w:rFonts w:cs="Helvetica"/>
          <w:sz w:val="20"/>
          <w:szCs w:val="20"/>
        </w:rPr>
        <w:t xml:space="preserve">or that are sponsored by </w:t>
      </w:r>
      <w:r w:rsidRPr="00795BB2" w:rsidR="00D60F86">
        <w:rPr>
          <w:rFonts w:cs="Helvetica"/>
          <w:sz w:val="20"/>
          <w:szCs w:val="20"/>
        </w:rPr>
        <w:t>the National Park Service</w:t>
      </w:r>
      <w:r w:rsidRPr="00795BB2">
        <w:rPr>
          <w:rFonts w:cs="Arial"/>
          <w:sz w:val="20"/>
          <w:szCs w:val="20"/>
        </w:rPr>
        <w:t xml:space="preserve">.  All parts of the form must be completed in order for your request to be considered.  We may not </w:t>
      </w:r>
      <w:proofErr w:type="gramStart"/>
      <w:r w:rsidRPr="00795BB2">
        <w:rPr>
          <w:rFonts w:cs="Arial"/>
          <w:sz w:val="20"/>
          <w:szCs w:val="20"/>
        </w:rPr>
        <w:t>conduct</w:t>
      </w:r>
      <w:proofErr w:type="gramEnd"/>
      <w:r w:rsidRPr="00795BB2">
        <w:rPr>
          <w:rFonts w:cs="Arial"/>
          <w:sz w:val="20"/>
          <w:szCs w:val="20"/>
        </w:rPr>
        <w:t xml:space="preserve"> or </w:t>
      </w:r>
      <w:r w:rsidRPr="00795BB2" w:rsidR="00D60F86">
        <w:rPr>
          <w:rFonts w:cs="Arial"/>
          <w:sz w:val="20"/>
          <w:szCs w:val="20"/>
        </w:rPr>
        <w:t>sponsor</w:t>
      </w:r>
      <w:r w:rsidRPr="00795BB2">
        <w:rPr>
          <w:rFonts w:cs="Arial"/>
          <w:sz w:val="20"/>
          <w:szCs w:val="20"/>
        </w:rPr>
        <w:t xml:space="preserve"> and you are not required to respond to</w:t>
      </w:r>
      <w:r w:rsidRPr="00795BB2" w:rsidR="00F349BC">
        <w:rPr>
          <w:rFonts w:cs="Arial"/>
          <w:sz w:val="20"/>
          <w:szCs w:val="20"/>
        </w:rPr>
        <w:t>,</w:t>
      </w:r>
      <w:r w:rsidRPr="00795BB2">
        <w:rPr>
          <w:rFonts w:cs="Arial"/>
          <w:sz w:val="20"/>
          <w:szCs w:val="20"/>
        </w:rPr>
        <w:t xml:space="preserve"> this or any other Federal agency-sponsored information collection unless it displays a currently valid OMB control number.  OMB has reviewed and approved </w:t>
      </w:r>
      <w:r w:rsidRPr="00795BB2" w:rsidR="00D60F86">
        <w:rPr>
          <w:rFonts w:cs="Arial"/>
          <w:sz w:val="20"/>
          <w:szCs w:val="20"/>
        </w:rPr>
        <w:t>The National Park Service Programmatic Review Process</w:t>
      </w:r>
      <w:r w:rsidRPr="00795BB2">
        <w:rPr>
          <w:rFonts w:cs="Arial"/>
          <w:sz w:val="20"/>
          <w:szCs w:val="20"/>
        </w:rPr>
        <w:t xml:space="preserve"> and assigned OMB Control Number </w:t>
      </w:r>
      <w:r w:rsidRPr="00795BB2" w:rsidR="00D60F86">
        <w:rPr>
          <w:rFonts w:cs="Arial"/>
          <w:sz w:val="20"/>
          <w:szCs w:val="20"/>
        </w:rPr>
        <w:t>1024-022</w:t>
      </w:r>
      <w:r w:rsidRPr="00795BB2">
        <w:rPr>
          <w:rFonts w:cs="Arial"/>
          <w:sz w:val="20"/>
          <w:szCs w:val="20"/>
        </w:rPr>
        <w:t xml:space="preserve">4.  </w:t>
      </w:r>
    </w:p>
    <w:p w:rsidRPr="00795BB2" w:rsidR="005F0CAA" w:rsidP="00DD4CE9" w:rsidRDefault="005F0CAA" w14:paraId="33879F17" w14:textId="77777777">
      <w:pPr>
        <w:tabs>
          <w:tab w:val="left" w:pos="360"/>
          <w:tab w:val="left" w:pos="720"/>
          <w:tab w:val="left" w:pos="1440"/>
          <w:tab w:val="left" w:pos="2160"/>
          <w:tab w:val="left" w:pos="3600"/>
          <w:tab w:val="left" w:pos="5040"/>
          <w:tab w:val="left" w:pos="5760"/>
        </w:tabs>
        <w:spacing w:after="0" w:line="240" w:lineRule="auto"/>
        <w:rPr>
          <w:rFonts w:cs="Arial"/>
          <w:sz w:val="20"/>
          <w:szCs w:val="20"/>
        </w:rPr>
      </w:pPr>
    </w:p>
    <w:p w:rsidRPr="00D37FCA" w:rsidR="00DD4CE9" w:rsidP="00DD4CE9" w:rsidRDefault="00DD4CE9" w14:paraId="12210319" w14:textId="77777777">
      <w:pPr>
        <w:tabs>
          <w:tab w:val="left" w:pos="360"/>
          <w:tab w:val="left" w:pos="720"/>
          <w:tab w:val="left" w:pos="1440"/>
          <w:tab w:val="left" w:pos="2160"/>
          <w:tab w:val="left" w:pos="3600"/>
          <w:tab w:val="left" w:pos="5040"/>
          <w:tab w:val="left" w:pos="5760"/>
        </w:tabs>
        <w:spacing w:after="0" w:line="240" w:lineRule="auto"/>
        <w:jc w:val="center"/>
        <w:rPr>
          <w:rFonts w:cs="Arial"/>
          <w:b/>
        </w:rPr>
      </w:pPr>
      <w:r w:rsidRPr="00D37FCA">
        <w:rPr>
          <w:rFonts w:cs="Arial"/>
          <w:b/>
        </w:rPr>
        <w:t>Estimated Burden Statement</w:t>
      </w:r>
    </w:p>
    <w:p w:rsidRPr="00795BB2" w:rsidR="00DD4CE9" w:rsidP="00DD4CE9" w:rsidRDefault="00DD4CE9" w14:paraId="1780915A" w14:textId="77777777">
      <w:pPr>
        <w:tabs>
          <w:tab w:val="left" w:pos="360"/>
          <w:tab w:val="left" w:pos="720"/>
          <w:tab w:val="left" w:pos="1440"/>
          <w:tab w:val="left" w:pos="2160"/>
          <w:tab w:val="left" w:pos="3600"/>
          <w:tab w:val="left" w:pos="5040"/>
          <w:tab w:val="left" w:pos="5760"/>
        </w:tabs>
        <w:spacing w:after="0" w:line="240" w:lineRule="auto"/>
        <w:rPr>
          <w:rFonts w:cs="Arial"/>
          <w:sz w:val="20"/>
          <w:szCs w:val="20"/>
        </w:rPr>
      </w:pPr>
    </w:p>
    <w:p w:rsidRPr="00795BB2" w:rsidR="00DD4CE9" w:rsidP="00DD4CE9" w:rsidRDefault="00DD4CE9" w14:paraId="3A54F72C" w14:textId="77777777">
      <w:pPr>
        <w:tabs>
          <w:tab w:val="left" w:pos="360"/>
          <w:tab w:val="left" w:pos="720"/>
          <w:tab w:val="left" w:pos="1440"/>
          <w:tab w:val="left" w:pos="2160"/>
          <w:tab w:val="left" w:pos="3600"/>
          <w:tab w:val="left" w:pos="5040"/>
          <w:tab w:val="left" w:pos="5760"/>
        </w:tabs>
        <w:spacing w:after="0" w:line="240" w:lineRule="auto"/>
        <w:rPr>
          <w:rFonts w:cs="Arial"/>
          <w:sz w:val="20"/>
          <w:szCs w:val="20"/>
        </w:rPr>
      </w:pPr>
      <w:r w:rsidRPr="00795BB2">
        <w:rPr>
          <w:rFonts w:cs="Arial"/>
          <w:sz w:val="20"/>
          <w:szCs w:val="20"/>
        </w:rPr>
        <w:t xml:space="preserve">Public Reporting burden for this form is estimated to average </w:t>
      </w:r>
      <w:r w:rsidRPr="00795BB2" w:rsidR="00970F2F">
        <w:rPr>
          <w:rFonts w:cs="Arial"/>
          <w:sz w:val="20"/>
          <w:szCs w:val="20"/>
        </w:rPr>
        <w:t>60</w:t>
      </w:r>
      <w:r w:rsidRPr="00795BB2">
        <w:rPr>
          <w:rFonts w:cs="Arial"/>
          <w:sz w:val="20"/>
          <w:szCs w:val="20"/>
        </w:rPr>
        <w:t xml:space="preserve"> minutes per</w:t>
      </w:r>
      <w:r w:rsidRPr="00795BB2" w:rsidR="00D60F86">
        <w:rPr>
          <w:rFonts w:cs="Arial"/>
          <w:sz w:val="20"/>
          <w:szCs w:val="20"/>
        </w:rPr>
        <w:t xml:space="preserve"> collection</w:t>
      </w:r>
      <w:r w:rsidRPr="00795BB2">
        <w:rPr>
          <w:rFonts w:cs="Arial"/>
          <w:sz w:val="20"/>
          <w:szCs w:val="20"/>
        </w:rPr>
        <w:t xml:space="preserve">, including the time it takes for reviewing instructions, gathering </w:t>
      </w:r>
      <w:proofErr w:type="gramStart"/>
      <w:r w:rsidRPr="00795BB2" w:rsidR="00D60F86">
        <w:rPr>
          <w:rFonts w:cs="Arial"/>
          <w:sz w:val="20"/>
          <w:szCs w:val="20"/>
        </w:rPr>
        <w:t>information</w:t>
      </w:r>
      <w:proofErr w:type="gramEnd"/>
      <w:r w:rsidRPr="00795BB2" w:rsidR="00D60F86">
        <w:rPr>
          <w:rFonts w:cs="Arial"/>
          <w:sz w:val="20"/>
          <w:szCs w:val="20"/>
        </w:rPr>
        <w:t xml:space="preserve"> and </w:t>
      </w:r>
      <w:r w:rsidRPr="00795BB2">
        <w:rPr>
          <w:rFonts w:cs="Arial"/>
          <w:sz w:val="20"/>
          <w:szCs w:val="20"/>
        </w:rPr>
        <w:t xml:space="preserve">completing and reviewing the form.  </w:t>
      </w:r>
      <w:r w:rsidRPr="00795BB2" w:rsidR="00D60F86">
        <w:rPr>
          <w:rFonts w:cs="Arial"/>
          <w:sz w:val="20"/>
          <w:szCs w:val="20"/>
        </w:rPr>
        <w:t xml:space="preserve">This time does not include the editorial time required to finalize the submission. </w:t>
      </w:r>
      <w:r w:rsidRPr="00795BB2">
        <w:rPr>
          <w:rFonts w:cs="Arial"/>
          <w:sz w:val="20"/>
          <w:szCs w:val="20"/>
        </w:rPr>
        <w:t>Comments regarding this burden estimate or any aspect of this form should be sent to the Information Collection Clearance Coordinator, National Park Service, 1201 Oakridge Dr., Fort Collins, CO  80525.</w:t>
      </w:r>
    </w:p>
    <w:p w:rsidRPr="00AE0D1F" w:rsidR="00DD4CE9" w:rsidP="00D37FCA" w:rsidRDefault="00DD4CE9" w14:paraId="689B25C7" w14:textId="77777777">
      <w:pPr>
        <w:pBdr>
          <w:bottom w:val="single" w:color="auto" w:sz="4" w:space="1"/>
        </w:pBdr>
        <w:tabs>
          <w:tab w:val="left" w:pos="360"/>
          <w:tab w:val="left" w:pos="720"/>
          <w:tab w:val="left" w:pos="1440"/>
          <w:tab w:val="left" w:pos="2160"/>
          <w:tab w:val="left" w:pos="3600"/>
          <w:tab w:val="left" w:pos="5040"/>
          <w:tab w:val="left" w:pos="5760"/>
        </w:tabs>
        <w:spacing w:after="0" w:line="240" w:lineRule="auto"/>
        <w:rPr>
          <w:rFonts w:cs="Arial"/>
          <w:sz w:val="20"/>
          <w:szCs w:val="20"/>
        </w:rPr>
      </w:pPr>
    </w:p>
    <w:sectPr w:rsidRPr="00AE0D1F" w:rsidR="00DD4CE9" w:rsidSect="00285C1F">
      <w:type w:val="continuous"/>
      <w:pgSz w:w="12240" w:h="15840"/>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DD97AE4" w14:textId="77777777" w:rsidR="002A4FAC" w:rsidRDefault="002A4FAC" w:rsidP="005749F3">
      <w:pPr>
        <w:spacing w:after="0" w:line="240" w:lineRule="auto"/>
      </w:pPr>
      <w:r>
        <w:separator/>
      </w:r>
    </w:p>
  </w:endnote>
  <w:endnote w:type="continuationSeparator" w:id="0">
    <w:p w14:paraId="2A74D1FE" w14:textId="77777777" w:rsidR="002A4FAC" w:rsidRDefault="002A4FAC" w:rsidP="005749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20B05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Arial" w:hAnsi="Arial" w:cs="Arial"/>
        <w:sz w:val="16"/>
        <w:szCs w:val="16"/>
      </w:rPr>
      <w:id w:val="-1301917767"/>
      <w:docPartObj>
        <w:docPartGallery w:val="Page Numbers (Bottom of Page)"/>
        <w:docPartUnique/>
      </w:docPartObj>
    </w:sdtPr>
    <w:sdtEndPr/>
    <w:sdtContent>
      <w:sdt>
        <w:sdtPr>
          <w:rPr>
            <w:rFonts w:ascii="Arial" w:hAnsi="Arial" w:cs="Arial"/>
            <w:sz w:val="16"/>
            <w:szCs w:val="16"/>
          </w:rPr>
          <w:id w:val="-1705238520"/>
          <w:docPartObj>
            <w:docPartGallery w:val="Page Numbers (Top of Page)"/>
            <w:docPartUnique/>
          </w:docPartObj>
        </w:sdtPr>
        <w:sdtEndPr/>
        <w:sdtContent>
          <w:p w14:paraId="26D3BA30" w14:textId="5BE26ADC" w:rsidR="00977202" w:rsidRPr="00AA2AA1" w:rsidRDefault="00977202" w:rsidP="00AA2AA1">
            <w:pPr>
              <w:pStyle w:val="Footer"/>
              <w:tabs>
                <w:tab w:val="clear" w:pos="4680"/>
                <w:tab w:val="clear" w:pos="9360"/>
                <w:tab w:val="center" w:pos="5400"/>
                <w:tab w:val="right" w:pos="10800"/>
              </w:tabs>
              <w:jc w:val="right"/>
              <w:rPr>
                <w:rFonts w:ascii="Arial" w:hAnsi="Arial" w:cs="Arial"/>
                <w:sz w:val="16"/>
                <w:szCs w:val="16"/>
              </w:rPr>
            </w:pPr>
            <w:r w:rsidRPr="00AA2AA1">
              <w:rPr>
                <w:rFonts w:ascii="Arial" w:hAnsi="Arial" w:cs="Arial"/>
                <w:sz w:val="16"/>
                <w:szCs w:val="16"/>
              </w:rPr>
              <w:t xml:space="preserve">Page </w:t>
            </w:r>
            <w:r w:rsidRPr="00AA2AA1">
              <w:rPr>
                <w:rFonts w:ascii="Arial" w:hAnsi="Arial" w:cs="Arial"/>
                <w:b/>
                <w:bCs/>
                <w:sz w:val="16"/>
                <w:szCs w:val="16"/>
              </w:rPr>
              <w:fldChar w:fldCharType="begin"/>
            </w:r>
            <w:r w:rsidRPr="00AA2AA1">
              <w:rPr>
                <w:rFonts w:ascii="Arial" w:hAnsi="Arial" w:cs="Arial"/>
                <w:b/>
                <w:bCs/>
                <w:sz w:val="16"/>
                <w:szCs w:val="16"/>
              </w:rPr>
              <w:instrText xml:space="preserve"> PAGE </w:instrText>
            </w:r>
            <w:r w:rsidRPr="00AA2AA1">
              <w:rPr>
                <w:rFonts w:ascii="Arial" w:hAnsi="Arial" w:cs="Arial"/>
                <w:b/>
                <w:bCs/>
                <w:sz w:val="16"/>
                <w:szCs w:val="16"/>
              </w:rPr>
              <w:fldChar w:fldCharType="separate"/>
            </w:r>
            <w:r>
              <w:rPr>
                <w:rFonts w:ascii="Arial" w:hAnsi="Arial" w:cs="Arial"/>
                <w:b/>
                <w:bCs/>
                <w:noProof/>
                <w:sz w:val="16"/>
                <w:szCs w:val="16"/>
              </w:rPr>
              <w:t>7</w:t>
            </w:r>
            <w:r w:rsidRPr="00AA2AA1">
              <w:rPr>
                <w:rFonts w:ascii="Arial" w:hAnsi="Arial" w:cs="Arial"/>
                <w:b/>
                <w:bCs/>
                <w:sz w:val="16"/>
                <w:szCs w:val="16"/>
              </w:rPr>
              <w:fldChar w:fldCharType="end"/>
            </w:r>
            <w:r w:rsidRPr="00AA2AA1">
              <w:rPr>
                <w:rFonts w:ascii="Arial" w:hAnsi="Arial" w:cs="Arial"/>
                <w:sz w:val="16"/>
                <w:szCs w:val="16"/>
              </w:rPr>
              <w:t xml:space="preserve"> of </w:t>
            </w:r>
            <w:r w:rsidRPr="00AA2AA1">
              <w:rPr>
                <w:rFonts w:ascii="Arial" w:hAnsi="Arial" w:cs="Arial"/>
                <w:b/>
                <w:bCs/>
                <w:sz w:val="16"/>
                <w:szCs w:val="16"/>
              </w:rPr>
              <w:fldChar w:fldCharType="begin"/>
            </w:r>
            <w:r w:rsidRPr="00AA2AA1">
              <w:rPr>
                <w:rFonts w:ascii="Arial" w:hAnsi="Arial" w:cs="Arial"/>
                <w:b/>
                <w:bCs/>
                <w:sz w:val="16"/>
                <w:szCs w:val="16"/>
              </w:rPr>
              <w:instrText xml:space="preserve"> NUMPAGES  </w:instrText>
            </w:r>
            <w:r w:rsidRPr="00AA2AA1">
              <w:rPr>
                <w:rFonts w:ascii="Arial" w:hAnsi="Arial" w:cs="Arial"/>
                <w:b/>
                <w:bCs/>
                <w:sz w:val="16"/>
                <w:szCs w:val="16"/>
              </w:rPr>
              <w:fldChar w:fldCharType="separate"/>
            </w:r>
            <w:r>
              <w:rPr>
                <w:rFonts w:ascii="Arial" w:hAnsi="Arial" w:cs="Arial"/>
                <w:b/>
                <w:bCs/>
                <w:noProof/>
                <w:sz w:val="16"/>
                <w:szCs w:val="16"/>
              </w:rPr>
              <w:t>7</w:t>
            </w:r>
            <w:r w:rsidRPr="00AA2AA1">
              <w:rPr>
                <w:rFonts w:ascii="Arial" w:hAnsi="Arial" w:cs="Arial"/>
                <w:b/>
                <w:bCs/>
                <w:sz w:val="16"/>
                <w:szCs w:val="16"/>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Arial" w:hAnsi="Arial" w:cs="Arial"/>
        <w:sz w:val="15"/>
        <w:szCs w:val="15"/>
      </w:rPr>
      <w:id w:val="1380666324"/>
      <w:docPartObj>
        <w:docPartGallery w:val="Page Numbers (Bottom of Page)"/>
        <w:docPartUnique/>
      </w:docPartObj>
    </w:sdtPr>
    <w:sdtEndPr/>
    <w:sdtContent>
      <w:sdt>
        <w:sdtPr>
          <w:rPr>
            <w:rFonts w:ascii="Arial" w:hAnsi="Arial" w:cs="Arial"/>
            <w:sz w:val="15"/>
            <w:szCs w:val="15"/>
          </w:rPr>
          <w:id w:val="549114079"/>
          <w:docPartObj>
            <w:docPartGallery w:val="Page Numbers (Top of Page)"/>
            <w:docPartUnique/>
          </w:docPartObj>
        </w:sdtPr>
        <w:sdtEndPr/>
        <w:sdtContent>
          <w:p w14:paraId="2F60E0B1" w14:textId="5D46912C" w:rsidR="00977202" w:rsidRPr="00F60E00" w:rsidRDefault="00977202" w:rsidP="00DA5C9A">
            <w:pPr>
              <w:pStyle w:val="Footer"/>
              <w:tabs>
                <w:tab w:val="clear" w:pos="9360"/>
                <w:tab w:val="right" w:pos="10800"/>
              </w:tabs>
              <w:rPr>
                <w:rFonts w:ascii="Arial" w:hAnsi="Arial" w:cs="Arial"/>
                <w:sz w:val="15"/>
                <w:szCs w:val="15"/>
              </w:rPr>
            </w:pPr>
            <w:r w:rsidRPr="00C247CB">
              <w:rPr>
                <w:rFonts w:ascii="Arial" w:hAnsi="Arial" w:cs="Arial"/>
                <w:b/>
                <w:sz w:val="15"/>
                <w:szCs w:val="15"/>
              </w:rPr>
              <w:t>RECORDS RETENTION - PERMANENT.</w:t>
            </w:r>
            <w:r w:rsidRPr="00CE3AB3">
              <w:rPr>
                <w:rFonts w:ascii="Arial" w:hAnsi="Arial" w:cs="Arial"/>
                <w:sz w:val="15"/>
                <w:szCs w:val="15"/>
              </w:rPr>
              <w:t xml:space="preserve"> Transfer all permanent records to NARA 15 years after closure. (NPS Records Schedule, </w:t>
            </w:r>
            <w:r>
              <w:rPr>
                <w:rFonts w:ascii="Arial" w:hAnsi="Arial" w:cs="Arial"/>
                <w:sz w:val="15"/>
                <w:szCs w:val="15"/>
              </w:rPr>
              <w:t>Resource</w:t>
            </w:r>
            <w:r w:rsidRPr="00F60E00">
              <w:rPr>
                <w:rFonts w:ascii="Arial" w:hAnsi="Arial" w:cs="Arial"/>
                <w:sz w:val="15"/>
                <w:szCs w:val="15"/>
              </w:rPr>
              <w:tab/>
              <w:t xml:space="preserve">Page </w:t>
            </w:r>
            <w:r w:rsidRPr="00F60E00">
              <w:rPr>
                <w:rFonts w:ascii="Arial" w:hAnsi="Arial" w:cs="Arial"/>
                <w:b/>
                <w:bCs/>
                <w:sz w:val="15"/>
                <w:szCs w:val="15"/>
              </w:rPr>
              <w:fldChar w:fldCharType="begin"/>
            </w:r>
            <w:r w:rsidRPr="00F60E00">
              <w:rPr>
                <w:rFonts w:ascii="Arial" w:hAnsi="Arial" w:cs="Arial"/>
                <w:b/>
                <w:bCs/>
                <w:sz w:val="15"/>
                <w:szCs w:val="15"/>
              </w:rPr>
              <w:instrText xml:space="preserve"> PAGE </w:instrText>
            </w:r>
            <w:r w:rsidRPr="00F60E00">
              <w:rPr>
                <w:rFonts w:ascii="Arial" w:hAnsi="Arial" w:cs="Arial"/>
                <w:b/>
                <w:bCs/>
                <w:sz w:val="15"/>
                <w:szCs w:val="15"/>
              </w:rPr>
              <w:fldChar w:fldCharType="separate"/>
            </w:r>
            <w:r>
              <w:rPr>
                <w:rFonts w:ascii="Arial" w:hAnsi="Arial" w:cs="Arial"/>
                <w:b/>
                <w:bCs/>
                <w:noProof/>
                <w:sz w:val="15"/>
                <w:szCs w:val="15"/>
              </w:rPr>
              <w:t>1</w:t>
            </w:r>
            <w:r w:rsidRPr="00F60E00">
              <w:rPr>
                <w:rFonts w:ascii="Arial" w:hAnsi="Arial" w:cs="Arial"/>
                <w:b/>
                <w:bCs/>
                <w:sz w:val="15"/>
                <w:szCs w:val="15"/>
              </w:rPr>
              <w:fldChar w:fldCharType="end"/>
            </w:r>
            <w:r w:rsidRPr="00F60E00">
              <w:rPr>
                <w:rFonts w:ascii="Arial" w:hAnsi="Arial" w:cs="Arial"/>
                <w:sz w:val="15"/>
                <w:szCs w:val="15"/>
              </w:rPr>
              <w:t xml:space="preserve"> of </w:t>
            </w:r>
            <w:r w:rsidRPr="00F60E00">
              <w:rPr>
                <w:rFonts w:ascii="Arial" w:hAnsi="Arial" w:cs="Arial"/>
                <w:b/>
                <w:bCs/>
                <w:sz w:val="15"/>
                <w:szCs w:val="15"/>
              </w:rPr>
              <w:fldChar w:fldCharType="begin"/>
            </w:r>
            <w:r w:rsidRPr="00F60E00">
              <w:rPr>
                <w:rFonts w:ascii="Arial" w:hAnsi="Arial" w:cs="Arial"/>
                <w:b/>
                <w:bCs/>
                <w:sz w:val="15"/>
                <w:szCs w:val="15"/>
              </w:rPr>
              <w:instrText xml:space="preserve"> NUMPAGES  </w:instrText>
            </w:r>
            <w:r w:rsidRPr="00F60E00">
              <w:rPr>
                <w:rFonts w:ascii="Arial" w:hAnsi="Arial" w:cs="Arial"/>
                <w:b/>
                <w:bCs/>
                <w:sz w:val="15"/>
                <w:szCs w:val="15"/>
              </w:rPr>
              <w:fldChar w:fldCharType="separate"/>
            </w:r>
            <w:r>
              <w:rPr>
                <w:rFonts w:ascii="Arial" w:hAnsi="Arial" w:cs="Arial"/>
                <w:b/>
                <w:bCs/>
                <w:noProof/>
                <w:sz w:val="15"/>
                <w:szCs w:val="15"/>
              </w:rPr>
              <w:t>7</w:t>
            </w:r>
            <w:r w:rsidRPr="00F60E00">
              <w:rPr>
                <w:rFonts w:ascii="Arial" w:hAnsi="Arial" w:cs="Arial"/>
                <w:b/>
                <w:bCs/>
                <w:sz w:val="15"/>
                <w:szCs w:val="15"/>
              </w:rPr>
              <w:fldChar w:fldCharType="end"/>
            </w:r>
          </w:p>
        </w:sdtContent>
      </w:sdt>
    </w:sdtContent>
  </w:sdt>
  <w:p w14:paraId="3298C589" w14:textId="77777777" w:rsidR="00977202" w:rsidRPr="00DA5C9A" w:rsidRDefault="00977202" w:rsidP="00DA5C9A">
    <w:pPr>
      <w:pStyle w:val="Footer"/>
    </w:pPr>
    <w:r w:rsidRPr="00CE3AB3">
      <w:rPr>
        <w:rFonts w:ascii="Arial" w:hAnsi="Arial" w:cs="Arial"/>
        <w:sz w:val="15"/>
        <w:szCs w:val="15"/>
      </w:rPr>
      <w:t xml:space="preserve">Management </w:t>
    </w:r>
    <w:proofErr w:type="gramStart"/>
    <w:r w:rsidRPr="00CE3AB3">
      <w:rPr>
        <w:rFonts w:ascii="Arial" w:hAnsi="Arial" w:cs="Arial"/>
        <w:sz w:val="15"/>
        <w:szCs w:val="15"/>
      </w:rPr>
      <w:t>And</w:t>
    </w:r>
    <w:proofErr w:type="gramEnd"/>
    <w:r w:rsidRPr="00CE3AB3">
      <w:rPr>
        <w:rFonts w:ascii="Arial" w:hAnsi="Arial" w:cs="Arial"/>
        <w:sz w:val="15"/>
        <w:szCs w:val="15"/>
      </w:rPr>
      <w:t xml:space="preserve"> Lands (Item 1.A.2) (N1-79-08-1)).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784CB40" w14:textId="77777777" w:rsidR="002A4FAC" w:rsidRDefault="002A4FAC" w:rsidP="005749F3">
      <w:pPr>
        <w:spacing w:after="0" w:line="240" w:lineRule="auto"/>
      </w:pPr>
      <w:r>
        <w:separator/>
      </w:r>
    </w:p>
  </w:footnote>
  <w:footnote w:type="continuationSeparator" w:id="0">
    <w:p w14:paraId="6D7E8FC2" w14:textId="77777777" w:rsidR="002A4FAC" w:rsidRDefault="002A4FAC" w:rsidP="005749F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9C6F3F" w14:textId="17BE90C1" w:rsidR="00977202" w:rsidRDefault="00977202" w:rsidP="00AA2AA1">
    <w:pPr>
      <w:pStyle w:val="Header"/>
      <w:tabs>
        <w:tab w:val="clear" w:pos="4680"/>
        <w:tab w:val="clear" w:pos="9360"/>
        <w:tab w:val="center" w:pos="5400"/>
        <w:tab w:val="right" w:pos="10800"/>
      </w:tabs>
      <w:rPr>
        <w:rFonts w:ascii="Times New Roman" w:hAnsi="Times New Roman" w:cs="Times New Roman"/>
        <w:sz w:val="16"/>
        <w:szCs w:val="16"/>
      </w:rPr>
    </w:pPr>
    <w:r>
      <w:rPr>
        <w:rFonts w:ascii="Times New Roman" w:hAnsi="Times New Roman" w:cs="Times New Roman"/>
        <w:sz w:val="16"/>
        <w:szCs w:val="16"/>
      </w:rPr>
      <w:t>NPS Form 10-201 (Rev. 09/2019)</w:t>
    </w:r>
    <w:r>
      <w:rPr>
        <w:rFonts w:ascii="Times New Roman" w:hAnsi="Times New Roman" w:cs="Times New Roman"/>
        <w:sz w:val="16"/>
        <w:szCs w:val="16"/>
      </w:rPr>
      <w:tab/>
    </w:r>
    <w:r>
      <w:rPr>
        <w:rFonts w:ascii="Times New Roman" w:hAnsi="Times New Roman" w:cs="Times New Roman"/>
        <w:sz w:val="16"/>
        <w:szCs w:val="16"/>
      </w:rPr>
      <w:tab/>
      <w:t>OMB Control No. 1024-0224</w:t>
    </w:r>
  </w:p>
  <w:p w14:paraId="1164A752" w14:textId="3F13EF9B" w:rsidR="00977202" w:rsidRPr="009E5218" w:rsidRDefault="00977202" w:rsidP="00AA2AA1">
    <w:pPr>
      <w:pStyle w:val="Header"/>
      <w:tabs>
        <w:tab w:val="clear" w:pos="4680"/>
        <w:tab w:val="clear" w:pos="9360"/>
        <w:tab w:val="center" w:pos="5400"/>
        <w:tab w:val="right" w:pos="10800"/>
      </w:tabs>
      <w:rPr>
        <w:rFonts w:ascii="Arial" w:hAnsi="Arial" w:cs="Arial"/>
        <w:sz w:val="20"/>
        <w:szCs w:val="20"/>
      </w:rPr>
    </w:pPr>
    <w:r>
      <w:rPr>
        <w:rFonts w:ascii="Times New Roman" w:hAnsi="Times New Roman" w:cs="Times New Roman"/>
        <w:sz w:val="16"/>
        <w:szCs w:val="16"/>
      </w:rPr>
      <w:t>National Park Service</w:t>
    </w:r>
    <w:r>
      <w:rPr>
        <w:rFonts w:ascii="Times New Roman" w:hAnsi="Times New Roman" w:cs="Times New Roman"/>
        <w:sz w:val="16"/>
        <w:szCs w:val="16"/>
      </w:rPr>
      <w:tab/>
    </w:r>
    <w:r>
      <w:rPr>
        <w:rFonts w:ascii="Times New Roman" w:hAnsi="Times New Roman" w:cs="Times New Roman"/>
        <w:sz w:val="16"/>
        <w:szCs w:val="16"/>
      </w:rPr>
      <w:tab/>
    </w:r>
  </w:p>
  <w:p w14:paraId="5D73A9B0" w14:textId="77777777" w:rsidR="00977202" w:rsidRPr="00AA2AA1" w:rsidRDefault="00977202" w:rsidP="00AA2AA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E40639" w14:textId="36F3279E" w:rsidR="00977202" w:rsidRDefault="00977202" w:rsidP="005749F3">
    <w:pPr>
      <w:pStyle w:val="Header"/>
      <w:tabs>
        <w:tab w:val="clear" w:pos="4680"/>
        <w:tab w:val="clear" w:pos="9360"/>
        <w:tab w:val="center" w:pos="5400"/>
        <w:tab w:val="right" w:pos="10800"/>
      </w:tabs>
      <w:rPr>
        <w:rFonts w:ascii="Times New Roman" w:hAnsi="Times New Roman" w:cs="Times New Roman"/>
        <w:sz w:val="16"/>
        <w:szCs w:val="16"/>
      </w:rPr>
    </w:pPr>
    <w:r>
      <w:rPr>
        <w:rFonts w:ascii="Times New Roman" w:hAnsi="Times New Roman" w:cs="Times New Roman"/>
        <w:sz w:val="16"/>
        <w:szCs w:val="16"/>
      </w:rPr>
      <w:t>NPS Form 10-201 (Rev. 09/2019)</w:t>
    </w:r>
    <w:r>
      <w:rPr>
        <w:rFonts w:ascii="Times New Roman" w:hAnsi="Times New Roman" w:cs="Times New Roman"/>
        <w:sz w:val="16"/>
        <w:szCs w:val="16"/>
      </w:rPr>
      <w:tab/>
    </w:r>
    <w:r>
      <w:rPr>
        <w:rFonts w:ascii="Times New Roman" w:hAnsi="Times New Roman" w:cs="Times New Roman"/>
        <w:sz w:val="16"/>
        <w:szCs w:val="16"/>
      </w:rPr>
      <w:tab/>
      <w:t>OMB Control No. 1024-0224</w:t>
    </w:r>
  </w:p>
  <w:p w14:paraId="52CFA32E" w14:textId="2EBE8661" w:rsidR="00977202" w:rsidRPr="009E5218" w:rsidRDefault="00977202" w:rsidP="005749F3">
    <w:pPr>
      <w:pStyle w:val="Header"/>
      <w:tabs>
        <w:tab w:val="clear" w:pos="4680"/>
        <w:tab w:val="clear" w:pos="9360"/>
        <w:tab w:val="center" w:pos="5400"/>
        <w:tab w:val="right" w:pos="10800"/>
      </w:tabs>
      <w:rPr>
        <w:rFonts w:ascii="Arial" w:hAnsi="Arial" w:cs="Arial"/>
        <w:sz w:val="20"/>
        <w:szCs w:val="20"/>
      </w:rPr>
    </w:pPr>
    <w:r>
      <w:rPr>
        <w:rFonts w:ascii="Times New Roman" w:hAnsi="Times New Roman" w:cs="Times New Roman"/>
        <w:sz w:val="16"/>
        <w:szCs w:val="16"/>
      </w:rPr>
      <w:t>National Park Service</w:t>
    </w:r>
    <w:r>
      <w:rPr>
        <w:rFonts w:ascii="Times New Roman" w:hAnsi="Times New Roman" w:cs="Times New Roman"/>
        <w:sz w:val="16"/>
        <w:szCs w:val="16"/>
      </w:rPr>
      <w:tab/>
    </w:r>
    <w:r>
      <w:rPr>
        <w:rFonts w:ascii="Times New Roman" w:hAnsi="Times New Roman" w:cs="Times New Roman"/>
        <w:sz w:val="16"/>
        <w:szCs w:val="16"/>
      </w:rPr>
      <w:tab/>
      <w:t>Expiration Date 05/31/2023</w:t>
    </w:r>
  </w:p>
  <w:p w14:paraId="02B3F9E6" w14:textId="77777777" w:rsidR="00977202" w:rsidRDefault="00977202" w:rsidP="005749F3">
    <w:pPr>
      <w:pStyle w:val="Header"/>
      <w:tabs>
        <w:tab w:val="clear" w:pos="4680"/>
        <w:tab w:val="clear" w:pos="9360"/>
        <w:tab w:val="center" w:pos="5400"/>
        <w:tab w:val="right" w:pos="10800"/>
      </w:tabs>
      <w:rPr>
        <w:rFonts w:ascii="Arial" w:hAnsi="Arial" w:cs="Arial"/>
        <w:sz w:val="20"/>
        <w:szCs w:val="20"/>
      </w:rPr>
    </w:pPr>
    <w:r w:rsidRPr="009E5218">
      <w:rPr>
        <w:rFonts w:ascii="Arial" w:hAnsi="Arial" w:cs="Arial"/>
        <w:noProof/>
        <w:sz w:val="20"/>
        <w:szCs w:val="20"/>
      </w:rPr>
      <w:drawing>
        <wp:anchor distT="0" distB="0" distL="114300" distR="114300" simplePos="0" relativeHeight="251659264" behindDoc="0" locked="0" layoutInCell="1" allowOverlap="1" wp14:anchorId="2467AAE8" wp14:editId="45601011">
          <wp:simplePos x="0" y="0"/>
          <wp:positionH relativeFrom="margin">
            <wp:posOffset>6324600</wp:posOffset>
          </wp:positionH>
          <wp:positionV relativeFrom="paragraph">
            <wp:posOffset>40277</wp:posOffset>
          </wp:positionV>
          <wp:extent cx="530225" cy="685800"/>
          <wp:effectExtent l="0" t="0" r="3175" b="0"/>
          <wp:wrapThrough wrapText="bothSides">
            <wp:wrapPolygon edited="0">
              <wp:start x="0" y="0"/>
              <wp:lineTo x="0" y="21000"/>
              <wp:lineTo x="20953" y="21000"/>
              <wp:lineTo x="20953" y="0"/>
              <wp:lineTo x="0" y="0"/>
            </wp:wrapPolygon>
          </wp:wrapThrough>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 cstate="print">
                    <a:extLst>
                      <a:ext uri="{28A0092B-C50C-407E-A947-70E740481C1C}">
                        <a14:useLocalDpi xmlns:a14="http://schemas.microsoft.com/office/drawing/2010/main" val="0"/>
                      </a:ext>
                    </a:extLst>
                  </a:blip>
                  <a:stretch>
                    <a:fillRect/>
                  </a:stretch>
                </pic:blipFill>
                <pic:spPr>
                  <a:xfrm>
                    <a:off x="0" y="0"/>
                    <a:ext cx="530225" cy="685800"/>
                  </a:xfrm>
                  <a:prstGeom prst="rect">
                    <a:avLst/>
                  </a:prstGeom>
                </pic:spPr>
              </pic:pic>
            </a:graphicData>
          </a:graphic>
          <wp14:sizeRelH relativeFrom="page">
            <wp14:pctWidth>0</wp14:pctWidth>
          </wp14:sizeRelH>
          <wp14:sizeRelV relativeFrom="page">
            <wp14:pctHeight>0</wp14:pctHeight>
          </wp14:sizeRelV>
        </wp:anchor>
      </w:drawing>
    </w:r>
    <w:r w:rsidRPr="009E5218">
      <w:rPr>
        <w:rFonts w:ascii="Arial" w:hAnsi="Arial" w:cs="Arial"/>
        <w:noProof/>
        <w:sz w:val="20"/>
        <w:szCs w:val="20"/>
      </w:rPr>
      <w:drawing>
        <wp:anchor distT="0" distB="0" distL="114300" distR="114300" simplePos="0" relativeHeight="251658240" behindDoc="0" locked="0" layoutInCell="1" allowOverlap="1" wp14:anchorId="7B1B1798" wp14:editId="1155235C">
          <wp:simplePos x="0" y="0"/>
          <wp:positionH relativeFrom="margin">
            <wp:posOffset>0</wp:posOffset>
          </wp:positionH>
          <wp:positionV relativeFrom="paragraph">
            <wp:posOffset>39733</wp:posOffset>
          </wp:positionV>
          <wp:extent cx="685800" cy="685800"/>
          <wp:effectExtent l="0" t="0" r="0" b="0"/>
          <wp:wrapThrough wrapText="bothSides">
            <wp:wrapPolygon edited="0">
              <wp:start x="0" y="0"/>
              <wp:lineTo x="0" y="21000"/>
              <wp:lineTo x="21000" y="21000"/>
              <wp:lineTo x="21000" y="0"/>
              <wp:lineTo x="0" y="0"/>
            </wp:wrapPolygon>
          </wp:wrapThrough>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685800" cy="685800"/>
                  </a:xfrm>
                  <a:prstGeom prst="rect">
                    <a:avLst/>
                  </a:prstGeom>
                </pic:spPr>
              </pic:pic>
            </a:graphicData>
          </a:graphic>
          <wp14:sizeRelH relativeFrom="page">
            <wp14:pctWidth>0</wp14:pctWidth>
          </wp14:sizeRelH>
          <wp14:sizeRelV relativeFrom="page">
            <wp14:pctHeight>0</wp14:pctHeight>
          </wp14:sizeRelV>
        </wp:anchor>
      </w:drawing>
    </w:r>
  </w:p>
  <w:p w14:paraId="4D86AC65" w14:textId="77777777" w:rsidR="00977202" w:rsidRDefault="00977202" w:rsidP="005749F3">
    <w:pPr>
      <w:pStyle w:val="Header"/>
      <w:tabs>
        <w:tab w:val="clear" w:pos="4680"/>
        <w:tab w:val="clear" w:pos="9360"/>
        <w:tab w:val="center" w:pos="5400"/>
        <w:tab w:val="right" w:pos="10800"/>
      </w:tabs>
      <w:rPr>
        <w:rFonts w:ascii="Arial" w:hAnsi="Arial" w:cs="Arial"/>
        <w:b/>
        <w:sz w:val="20"/>
        <w:szCs w:val="20"/>
      </w:rPr>
    </w:pPr>
    <w:r w:rsidRPr="009E5218">
      <w:rPr>
        <w:rFonts w:ascii="Arial" w:hAnsi="Arial" w:cs="Arial"/>
        <w:sz w:val="20"/>
        <w:szCs w:val="20"/>
      </w:rPr>
      <w:tab/>
    </w:r>
    <w:r w:rsidRPr="009E5218">
      <w:rPr>
        <w:rFonts w:ascii="Arial" w:hAnsi="Arial" w:cs="Arial"/>
        <w:b/>
        <w:sz w:val="20"/>
        <w:szCs w:val="20"/>
      </w:rPr>
      <w:t>PROGRAMMATIC</w:t>
    </w:r>
    <w:r>
      <w:rPr>
        <w:rFonts w:ascii="Arial" w:hAnsi="Arial" w:cs="Arial"/>
        <w:b/>
        <w:sz w:val="20"/>
        <w:szCs w:val="20"/>
      </w:rPr>
      <w:t xml:space="preserve"> REVIEW AND CLEARANCE PROCESS</w:t>
    </w:r>
  </w:p>
  <w:p w14:paraId="42906F3E" w14:textId="77777777" w:rsidR="00977202" w:rsidRDefault="00977202" w:rsidP="005749F3">
    <w:pPr>
      <w:pStyle w:val="Header"/>
      <w:tabs>
        <w:tab w:val="clear" w:pos="4680"/>
        <w:tab w:val="clear" w:pos="9360"/>
        <w:tab w:val="center" w:pos="5400"/>
        <w:tab w:val="right" w:pos="10800"/>
      </w:tabs>
      <w:rPr>
        <w:rFonts w:ascii="Arial" w:hAnsi="Arial" w:cs="Arial"/>
        <w:sz w:val="20"/>
        <w:szCs w:val="20"/>
      </w:rPr>
    </w:pPr>
    <w:r>
      <w:rPr>
        <w:rFonts w:ascii="Arial" w:hAnsi="Arial" w:cs="Arial"/>
        <w:b/>
        <w:sz w:val="20"/>
        <w:szCs w:val="20"/>
      </w:rPr>
      <w:tab/>
      <w:t>FOR NPS-SPONSORED PUBLIC SURVEYS</w:t>
    </w:r>
  </w:p>
  <w:p w14:paraId="3A08721E" w14:textId="77777777" w:rsidR="00977202" w:rsidRPr="00016546" w:rsidRDefault="00977202" w:rsidP="005749F3">
    <w:pPr>
      <w:pStyle w:val="Header"/>
      <w:tabs>
        <w:tab w:val="clear" w:pos="4680"/>
        <w:tab w:val="clear" w:pos="9360"/>
        <w:tab w:val="center" w:pos="5400"/>
        <w:tab w:val="right" w:pos="10800"/>
      </w:tabs>
      <w:rPr>
        <w:rFonts w:ascii="Arial" w:hAnsi="Arial" w:cs="Arial"/>
        <w:sz w:val="18"/>
        <w:szCs w:val="18"/>
      </w:rPr>
    </w:pPr>
  </w:p>
  <w:p w14:paraId="710EC582" w14:textId="77777777" w:rsidR="00977202" w:rsidRPr="00016546" w:rsidRDefault="00977202" w:rsidP="005749F3">
    <w:pPr>
      <w:pStyle w:val="Header"/>
      <w:tabs>
        <w:tab w:val="clear" w:pos="4680"/>
        <w:tab w:val="clear" w:pos="9360"/>
        <w:tab w:val="center" w:pos="5400"/>
        <w:tab w:val="right" w:pos="10800"/>
      </w:tabs>
      <w:rPr>
        <w:rFonts w:ascii="Arial" w:hAnsi="Arial" w:cs="Arial"/>
        <w:sz w:val="18"/>
        <w:szCs w:val="18"/>
      </w:rPr>
    </w:pPr>
  </w:p>
  <w:p w14:paraId="5EBBF98C" w14:textId="77777777" w:rsidR="00977202" w:rsidRPr="00016546" w:rsidRDefault="00977202" w:rsidP="005749F3">
    <w:pPr>
      <w:pStyle w:val="Header"/>
      <w:tabs>
        <w:tab w:val="clear" w:pos="4680"/>
        <w:tab w:val="clear" w:pos="9360"/>
        <w:tab w:val="center" w:pos="5400"/>
        <w:tab w:val="right" w:pos="10800"/>
      </w:tabs>
      <w:rPr>
        <w:rFonts w:ascii="Arial" w:hAnsi="Arial" w:cs="Arial"/>
        <w:sz w:val="18"/>
        <w:szCs w:val="18"/>
      </w:rPr>
    </w:pPr>
  </w:p>
  <w:p w14:paraId="6C614A4C" w14:textId="77777777" w:rsidR="00977202" w:rsidRPr="00016546" w:rsidRDefault="00977202" w:rsidP="005749F3">
    <w:pPr>
      <w:pStyle w:val="Header"/>
      <w:tabs>
        <w:tab w:val="clear" w:pos="4680"/>
        <w:tab w:val="clear" w:pos="9360"/>
        <w:tab w:val="center" w:pos="5400"/>
        <w:tab w:val="right" w:pos="10800"/>
      </w:tabs>
      <w:rPr>
        <w:rFonts w:ascii="Arial" w:hAnsi="Arial" w:cs="Arial"/>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7D28E5"/>
    <w:multiLevelType w:val="hybridMultilevel"/>
    <w:tmpl w:val="0936BB1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C060573"/>
    <w:multiLevelType w:val="hybridMultilevel"/>
    <w:tmpl w:val="0388EDBA"/>
    <w:lvl w:ilvl="0" w:tplc="04090011">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E1C79F9"/>
    <w:multiLevelType w:val="hybridMultilevel"/>
    <w:tmpl w:val="4E1C13FA"/>
    <w:lvl w:ilvl="0" w:tplc="04090001">
      <w:start w:val="1"/>
      <w:numFmt w:val="bullet"/>
      <w:lvlText w:val=""/>
      <w:lvlJc w:val="left"/>
      <w:pPr>
        <w:ind w:left="1129" w:hanging="360"/>
      </w:pPr>
      <w:rPr>
        <w:rFonts w:ascii="Symbol" w:hAnsi="Symbol" w:hint="default"/>
      </w:rPr>
    </w:lvl>
    <w:lvl w:ilvl="1" w:tplc="04090003" w:tentative="1">
      <w:start w:val="1"/>
      <w:numFmt w:val="bullet"/>
      <w:lvlText w:val="o"/>
      <w:lvlJc w:val="left"/>
      <w:pPr>
        <w:ind w:left="1849" w:hanging="360"/>
      </w:pPr>
      <w:rPr>
        <w:rFonts w:ascii="Courier New" w:hAnsi="Courier New" w:cs="Courier New" w:hint="default"/>
      </w:rPr>
    </w:lvl>
    <w:lvl w:ilvl="2" w:tplc="04090005" w:tentative="1">
      <w:start w:val="1"/>
      <w:numFmt w:val="bullet"/>
      <w:lvlText w:val=""/>
      <w:lvlJc w:val="left"/>
      <w:pPr>
        <w:ind w:left="2569" w:hanging="360"/>
      </w:pPr>
      <w:rPr>
        <w:rFonts w:ascii="Wingdings" w:hAnsi="Wingdings" w:hint="default"/>
      </w:rPr>
    </w:lvl>
    <w:lvl w:ilvl="3" w:tplc="04090001" w:tentative="1">
      <w:start w:val="1"/>
      <w:numFmt w:val="bullet"/>
      <w:lvlText w:val=""/>
      <w:lvlJc w:val="left"/>
      <w:pPr>
        <w:ind w:left="3289" w:hanging="360"/>
      </w:pPr>
      <w:rPr>
        <w:rFonts w:ascii="Symbol" w:hAnsi="Symbol" w:hint="default"/>
      </w:rPr>
    </w:lvl>
    <w:lvl w:ilvl="4" w:tplc="04090003" w:tentative="1">
      <w:start w:val="1"/>
      <w:numFmt w:val="bullet"/>
      <w:lvlText w:val="o"/>
      <w:lvlJc w:val="left"/>
      <w:pPr>
        <w:ind w:left="4009" w:hanging="360"/>
      </w:pPr>
      <w:rPr>
        <w:rFonts w:ascii="Courier New" w:hAnsi="Courier New" w:cs="Courier New" w:hint="default"/>
      </w:rPr>
    </w:lvl>
    <w:lvl w:ilvl="5" w:tplc="04090005" w:tentative="1">
      <w:start w:val="1"/>
      <w:numFmt w:val="bullet"/>
      <w:lvlText w:val=""/>
      <w:lvlJc w:val="left"/>
      <w:pPr>
        <w:ind w:left="4729" w:hanging="360"/>
      </w:pPr>
      <w:rPr>
        <w:rFonts w:ascii="Wingdings" w:hAnsi="Wingdings" w:hint="default"/>
      </w:rPr>
    </w:lvl>
    <w:lvl w:ilvl="6" w:tplc="04090001" w:tentative="1">
      <w:start w:val="1"/>
      <w:numFmt w:val="bullet"/>
      <w:lvlText w:val=""/>
      <w:lvlJc w:val="left"/>
      <w:pPr>
        <w:ind w:left="5449" w:hanging="360"/>
      </w:pPr>
      <w:rPr>
        <w:rFonts w:ascii="Symbol" w:hAnsi="Symbol" w:hint="default"/>
      </w:rPr>
    </w:lvl>
    <w:lvl w:ilvl="7" w:tplc="04090003" w:tentative="1">
      <w:start w:val="1"/>
      <w:numFmt w:val="bullet"/>
      <w:lvlText w:val="o"/>
      <w:lvlJc w:val="left"/>
      <w:pPr>
        <w:ind w:left="6169" w:hanging="360"/>
      </w:pPr>
      <w:rPr>
        <w:rFonts w:ascii="Courier New" w:hAnsi="Courier New" w:cs="Courier New" w:hint="default"/>
      </w:rPr>
    </w:lvl>
    <w:lvl w:ilvl="8" w:tplc="04090005" w:tentative="1">
      <w:start w:val="1"/>
      <w:numFmt w:val="bullet"/>
      <w:lvlText w:val=""/>
      <w:lvlJc w:val="left"/>
      <w:pPr>
        <w:ind w:left="6889" w:hanging="360"/>
      </w:pPr>
      <w:rPr>
        <w:rFonts w:ascii="Wingdings" w:hAnsi="Wingdings" w:hint="default"/>
      </w:rPr>
    </w:lvl>
  </w:abstractNum>
  <w:abstractNum w:abstractNumId="3" w15:restartNumberingAfterBreak="0">
    <w:nsid w:val="111B6467"/>
    <w:multiLevelType w:val="hybridMultilevel"/>
    <w:tmpl w:val="0BB8DB28"/>
    <w:lvl w:ilvl="0" w:tplc="88442F98">
      <w:start w:val="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1952F72"/>
    <w:multiLevelType w:val="hybridMultilevel"/>
    <w:tmpl w:val="C72A2730"/>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4D8565C"/>
    <w:multiLevelType w:val="hybridMultilevel"/>
    <w:tmpl w:val="456CAA64"/>
    <w:lvl w:ilvl="0" w:tplc="5114E0B6">
      <w:start w:val="1"/>
      <w:numFmt w:val="decimal"/>
      <w:lvlText w:val="%1."/>
      <w:lvlJc w:val="left"/>
      <w:pPr>
        <w:ind w:left="1073" w:hanging="360"/>
      </w:pPr>
      <w:rPr>
        <w:rFonts w:hint="default"/>
      </w:rPr>
    </w:lvl>
    <w:lvl w:ilvl="1" w:tplc="04090019" w:tentative="1">
      <w:start w:val="1"/>
      <w:numFmt w:val="lowerLetter"/>
      <w:lvlText w:val="%2."/>
      <w:lvlJc w:val="left"/>
      <w:pPr>
        <w:ind w:left="1793" w:hanging="360"/>
      </w:pPr>
    </w:lvl>
    <w:lvl w:ilvl="2" w:tplc="0409001B" w:tentative="1">
      <w:start w:val="1"/>
      <w:numFmt w:val="lowerRoman"/>
      <w:lvlText w:val="%3."/>
      <w:lvlJc w:val="right"/>
      <w:pPr>
        <w:ind w:left="2513" w:hanging="180"/>
      </w:pPr>
    </w:lvl>
    <w:lvl w:ilvl="3" w:tplc="0409000F" w:tentative="1">
      <w:start w:val="1"/>
      <w:numFmt w:val="decimal"/>
      <w:lvlText w:val="%4."/>
      <w:lvlJc w:val="left"/>
      <w:pPr>
        <w:ind w:left="3233" w:hanging="360"/>
      </w:pPr>
    </w:lvl>
    <w:lvl w:ilvl="4" w:tplc="04090019" w:tentative="1">
      <w:start w:val="1"/>
      <w:numFmt w:val="lowerLetter"/>
      <w:lvlText w:val="%5."/>
      <w:lvlJc w:val="left"/>
      <w:pPr>
        <w:ind w:left="3953" w:hanging="360"/>
      </w:pPr>
    </w:lvl>
    <w:lvl w:ilvl="5" w:tplc="0409001B" w:tentative="1">
      <w:start w:val="1"/>
      <w:numFmt w:val="lowerRoman"/>
      <w:lvlText w:val="%6."/>
      <w:lvlJc w:val="right"/>
      <w:pPr>
        <w:ind w:left="4673" w:hanging="180"/>
      </w:pPr>
    </w:lvl>
    <w:lvl w:ilvl="6" w:tplc="0409000F" w:tentative="1">
      <w:start w:val="1"/>
      <w:numFmt w:val="decimal"/>
      <w:lvlText w:val="%7."/>
      <w:lvlJc w:val="left"/>
      <w:pPr>
        <w:ind w:left="5393" w:hanging="360"/>
      </w:pPr>
    </w:lvl>
    <w:lvl w:ilvl="7" w:tplc="04090019" w:tentative="1">
      <w:start w:val="1"/>
      <w:numFmt w:val="lowerLetter"/>
      <w:lvlText w:val="%8."/>
      <w:lvlJc w:val="left"/>
      <w:pPr>
        <w:ind w:left="6113" w:hanging="360"/>
      </w:pPr>
    </w:lvl>
    <w:lvl w:ilvl="8" w:tplc="0409001B" w:tentative="1">
      <w:start w:val="1"/>
      <w:numFmt w:val="lowerRoman"/>
      <w:lvlText w:val="%9."/>
      <w:lvlJc w:val="right"/>
      <w:pPr>
        <w:ind w:left="6833" w:hanging="180"/>
      </w:pPr>
    </w:lvl>
  </w:abstractNum>
  <w:abstractNum w:abstractNumId="6" w15:restartNumberingAfterBreak="0">
    <w:nsid w:val="15B85EDD"/>
    <w:multiLevelType w:val="hybridMultilevel"/>
    <w:tmpl w:val="B642A47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698094D"/>
    <w:multiLevelType w:val="hybridMultilevel"/>
    <w:tmpl w:val="11D0BE1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DF20E58"/>
    <w:multiLevelType w:val="hybridMultilevel"/>
    <w:tmpl w:val="E8B60F54"/>
    <w:lvl w:ilvl="0" w:tplc="0409000B">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9" w15:restartNumberingAfterBreak="0">
    <w:nsid w:val="210D14E4"/>
    <w:multiLevelType w:val="hybridMultilevel"/>
    <w:tmpl w:val="935EE7C8"/>
    <w:lvl w:ilvl="0" w:tplc="4CC0F58C">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3E42688"/>
    <w:multiLevelType w:val="hybridMultilevel"/>
    <w:tmpl w:val="C0C4BBF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249928E5"/>
    <w:multiLevelType w:val="hybridMultilevel"/>
    <w:tmpl w:val="13A61004"/>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35390171"/>
    <w:multiLevelType w:val="hybridMultilevel"/>
    <w:tmpl w:val="C30EA9B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3A200CC7"/>
    <w:multiLevelType w:val="hybridMultilevel"/>
    <w:tmpl w:val="C5AE601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3BD471E2"/>
    <w:multiLevelType w:val="hybridMultilevel"/>
    <w:tmpl w:val="F6C45066"/>
    <w:lvl w:ilvl="0" w:tplc="29CE3210">
      <w:start w:val="1"/>
      <w:numFmt w:val="upperLetter"/>
      <w:lvlText w:val="(%1)"/>
      <w:lvlJc w:val="left"/>
      <w:pPr>
        <w:ind w:left="333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D3F5257"/>
    <w:multiLevelType w:val="hybridMultilevel"/>
    <w:tmpl w:val="176CF90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44147B91"/>
    <w:multiLevelType w:val="hybridMultilevel"/>
    <w:tmpl w:val="98C073E0"/>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4441449D"/>
    <w:multiLevelType w:val="hybridMultilevel"/>
    <w:tmpl w:val="F11A128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44FE7C75"/>
    <w:multiLevelType w:val="hybridMultilevel"/>
    <w:tmpl w:val="9DBEF02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717034B"/>
    <w:multiLevelType w:val="hybridMultilevel"/>
    <w:tmpl w:val="37226A62"/>
    <w:lvl w:ilvl="0" w:tplc="0409000F">
      <w:start w:val="1"/>
      <w:numFmt w:val="decimal"/>
      <w:lvlText w:val="%1."/>
      <w:lvlJc w:val="left"/>
      <w:pPr>
        <w:ind w:left="99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ABA0FD4"/>
    <w:multiLevelType w:val="hybridMultilevel"/>
    <w:tmpl w:val="E8DCCF54"/>
    <w:lvl w:ilvl="0" w:tplc="04090001">
      <w:start w:val="1"/>
      <w:numFmt w:val="bullet"/>
      <w:lvlText w:val=""/>
      <w:lvlJc w:val="left"/>
      <w:pPr>
        <w:ind w:left="853" w:hanging="360"/>
      </w:pPr>
      <w:rPr>
        <w:rFonts w:ascii="Symbol" w:hAnsi="Symbol" w:hint="default"/>
      </w:rPr>
    </w:lvl>
    <w:lvl w:ilvl="1" w:tplc="04090003" w:tentative="1">
      <w:start w:val="1"/>
      <w:numFmt w:val="bullet"/>
      <w:lvlText w:val="o"/>
      <w:lvlJc w:val="left"/>
      <w:pPr>
        <w:ind w:left="1573" w:hanging="360"/>
      </w:pPr>
      <w:rPr>
        <w:rFonts w:ascii="Courier New" w:hAnsi="Courier New" w:cs="Courier New" w:hint="default"/>
      </w:rPr>
    </w:lvl>
    <w:lvl w:ilvl="2" w:tplc="04090005" w:tentative="1">
      <w:start w:val="1"/>
      <w:numFmt w:val="bullet"/>
      <w:lvlText w:val=""/>
      <w:lvlJc w:val="left"/>
      <w:pPr>
        <w:ind w:left="2293" w:hanging="360"/>
      </w:pPr>
      <w:rPr>
        <w:rFonts w:ascii="Wingdings" w:hAnsi="Wingdings" w:hint="default"/>
      </w:rPr>
    </w:lvl>
    <w:lvl w:ilvl="3" w:tplc="04090001" w:tentative="1">
      <w:start w:val="1"/>
      <w:numFmt w:val="bullet"/>
      <w:lvlText w:val=""/>
      <w:lvlJc w:val="left"/>
      <w:pPr>
        <w:ind w:left="3013" w:hanging="360"/>
      </w:pPr>
      <w:rPr>
        <w:rFonts w:ascii="Symbol" w:hAnsi="Symbol" w:hint="default"/>
      </w:rPr>
    </w:lvl>
    <w:lvl w:ilvl="4" w:tplc="04090003" w:tentative="1">
      <w:start w:val="1"/>
      <w:numFmt w:val="bullet"/>
      <w:lvlText w:val="o"/>
      <w:lvlJc w:val="left"/>
      <w:pPr>
        <w:ind w:left="3733" w:hanging="360"/>
      </w:pPr>
      <w:rPr>
        <w:rFonts w:ascii="Courier New" w:hAnsi="Courier New" w:cs="Courier New" w:hint="default"/>
      </w:rPr>
    </w:lvl>
    <w:lvl w:ilvl="5" w:tplc="04090005" w:tentative="1">
      <w:start w:val="1"/>
      <w:numFmt w:val="bullet"/>
      <w:lvlText w:val=""/>
      <w:lvlJc w:val="left"/>
      <w:pPr>
        <w:ind w:left="4453" w:hanging="360"/>
      </w:pPr>
      <w:rPr>
        <w:rFonts w:ascii="Wingdings" w:hAnsi="Wingdings" w:hint="default"/>
      </w:rPr>
    </w:lvl>
    <w:lvl w:ilvl="6" w:tplc="04090001" w:tentative="1">
      <w:start w:val="1"/>
      <w:numFmt w:val="bullet"/>
      <w:lvlText w:val=""/>
      <w:lvlJc w:val="left"/>
      <w:pPr>
        <w:ind w:left="5173" w:hanging="360"/>
      </w:pPr>
      <w:rPr>
        <w:rFonts w:ascii="Symbol" w:hAnsi="Symbol" w:hint="default"/>
      </w:rPr>
    </w:lvl>
    <w:lvl w:ilvl="7" w:tplc="04090003" w:tentative="1">
      <w:start w:val="1"/>
      <w:numFmt w:val="bullet"/>
      <w:lvlText w:val="o"/>
      <w:lvlJc w:val="left"/>
      <w:pPr>
        <w:ind w:left="5893" w:hanging="360"/>
      </w:pPr>
      <w:rPr>
        <w:rFonts w:ascii="Courier New" w:hAnsi="Courier New" w:cs="Courier New" w:hint="default"/>
      </w:rPr>
    </w:lvl>
    <w:lvl w:ilvl="8" w:tplc="04090005" w:tentative="1">
      <w:start w:val="1"/>
      <w:numFmt w:val="bullet"/>
      <w:lvlText w:val=""/>
      <w:lvlJc w:val="left"/>
      <w:pPr>
        <w:ind w:left="6613" w:hanging="360"/>
      </w:pPr>
      <w:rPr>
        <w:rFonts w:ascii="Wingdings" w:hAnsi="Wingdings" w:hint="default"/>
      </w:rPr>
    </w:lvl>
  </w:abstractNum>
  <w:abstractNum w:abstractNumId="21" w15:restartNumberingAfterBreak="0">
    <w:nsid w:val="4B605C3A"/>
    <w:multiLevelType w:val="hybridMultilevel"/>
    <w:tmpl w:val="B93E115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C953CF8"/>
    <w:multiLevelType w:val="hybridMultilevel"/>
    <w:tmpl w:val="79567750"/>
    <w:lvl w:ilvl="0" w:tplc="04090001">
      <w:start w:val="1"/>
      <w:numFmt w:val="bullet"/>
      <w:lvlText w:val=""/>
      <w:lvlJc w:val="left"/>
      <w:pPr>
        <w:ind w:left="1332" w:hanging="360"/>
      </w:pPr>
      <w:rPr>
        <w:rFonts w:ascii="Symbol" w:hAnsi="Symbol" w:hint="default"/>
      </w:rPr>
    </w:lvl>
    <w:lvl w:ilvl="1" w:tplc="04090003" w:tentative="1">
      <w:start w:val="1"/>
      <w:numFmt w:val="bullet"/>
      <w:lvlText w:val="o"/>
      <w:lvlJc w:val="left"/>
      <w:pPr>
        <w:ind w:left="2052" w:hanging="360"/>
      </w:pPr>
      <w:rPr>
        <w:rFonts w:ascii="Courier New" w:hAnsi="Courier New" w:cs="Courier New" w:hint="default"/>
      </w:rPr>
    </w:lvl>
    <w:lvl w:ilvl="2" w:tplc="04090005" w:tentative="1">
      <w:start w:val="1"/>
      <w:numFmt w:val="bullet"/>
      <w:lvlText w:val=""/>
      <w:lvlJc w:val="left"/>
      <w:pPr>
        <w:ind w:left="2772" w:hanging="360"/>
      </w:pPr>
      <w:rPr>
        <w:rFonts w:ascii="Wingdings" w:hAnsi="Wingdings" w:hint="default"/>
      </w:rPr>
    </w:lvl>
    <w:lvl w:ilvl="3" w:tplc="04090001" w:tentative="1">
      <w:start w:val="1"/>
      <w:numFmt w:val="bullet"/>
      <w:lvlText w:val=""/>
      <w:lvlJc w:val="left"/>
      <w:pPr>
        <w:ind w:left="3492" w:hanging="360"/>
      </w:pPr>
      <w:rPr>
        <w:rFonts w:ascii="Symbol" w:hAnsi="Symbol" w:hint="default"/>
      </w:rPr>
    </w:lvl>
    <w:lvl w:ilvl="4" w:tplc="04090003" w:tentative="1">
      <w:start w:val="1"/>
      <w:numFmt w:val="bullet"/>
      <w:lvlText w:val="o"/>
      <w:lvlJc w:val="left"/>
      <w:pPr>
        <w:ind w:left="4212" w:hanging="360"/>
      </w:pPr>
      <w:rPr>
        <w:rFonts w:ascii="Courier New" w:hAnsi="Courier New" w:cs="Courier New" w:hint="default"/>
      </w:rPr>
    </w:lvl>
    <w:lvl w:ilvl="5" w:tplc="04090005" w:tentative="1">
      <w:start w:val="1"/>
      <w:numFmt w:val="bullet"/>
      <w:lvlText w:val=""/>
      <w:lvlJc w:val="left"/>
      <w:pPr>
        <w:ind w:left="4932" w:hanging="360"/>
      </w:pPr>
      <w:rPr>
        <w:rFonts w:ascii="Wingdings" w:hAnsi="Wingdings" w:hint="default"/>
      </w:rPr>
    </w:lvl>
    <w:lvl w:ilvl="6" w:tplc="04090001" w:tentative="1">
      <w:start w:val="1"/>
      <w:numFmt w:val="bullet"/>
      <w:lvlText w:val=""/>
      <w:lvlJc w:val="left"/>
      <w:pPr>
        <w:ind w:left="5652" w:hanging="360"/>
      </w:pPr>
      <w:rPr>
        <w:rFonts w:ascii="Symbol" w:hAnsi="Symbol" w:hint="default"/>
      </w:rPr>
    </w:lvl>
    <w:lvl w:ilvl="7" w:tplc="04090003" w:tentative="1">
      <w:start w:val="1"/>
      <w:numFmt w:val="bullet"/>
      <w:lvlText w:val="o"/>
      <w:lvlJc w:val="left"/>
      <w:pPr>
        <w:ind w:left="6372" w:hanging="360"/>
      </w:pPr>
      <w:rPr>
        <w:rFonts w:ascii="Courier New" w:hAnsi="Courier New" w:cs="Courier New" w:hint="default"/>
      </w:rPr>
    </w:lvl>
    <w:lvl w:ilvl="8" w:tplc="04090005" w:tentative="1">
      <w:start w:val="1"/>
      <w:numFmt w:val="bullet"/>
      <w:lvlText w:val=""/>
      <w:lvlJc w:val="left"/>
      <w:pPr>
        <w:ind w:left="7092" w:hanging="360"/>
      </w:pPr>
      <w:rPr>
        <w:rFonts w:ascii="Wingdings" w:hAnsi="Wingdings" w:hint="default"/>
      </w:rPr>
    </w:lvl>
  </w:abstractNum>
  <w:abstractNum w:abstractNumId="23" w15:restartNumberingAfterBreak="0">
    <w:nsid w:val="4FE84323"/>
    <w:multiLevelType w:val="hybridMultilevel"/>
    <w:tmpl w:val="7AD6CC2E"/>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51236AEA"/>
    <w:multiLevelType w:val="hybridMultilevel"/>
    <w:tmpl w:val="F54E459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9037DD2"/>
    <w:multiLevelType w:val="hybridMultilevel"/>
    <w:tmpl w:val="8348F31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5A5C3A2C"/>
    <w:multiLevelType w:val="hybridMultilevel"/>
    <w:tmpl w:val="37226A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BA354BC"/>
    <w:multiLevelType w:val="hybridMultilevel"/>
    <w:tmpl w:val="E25681E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5CC074EF"/>
    <w:multiLevelType w:val="hybridMultilevel"/>
    <w:tmpl w:val="ACEC613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9" w15:restartNumberingAfterBreak="0">
    <w:nsid w:val="5DBF3D33"/>
    <w:multiLevelType w:val="hybridMultilevel"/>
    <w:tmpl w:val="F2820AF0"/>
    <w:lvl w:ilvl="0" w:tplc="04090001">
      <w:start w:val="1"/>
      <w:numFmt w:val="bullet"/>
      <w:lvlText w:val=""/>
      <w:lvlJc w:val="left"/>
      <w:pPr>
        <w:ind w:left="853" w:hanging="360"/>
      </w:pPr>
      <w:rPr>
        <w:rFonts w:ascii="Symbol" w:hAnsi="Symbol" w:hint="default"/>
      </w:rPr>
    </w:lvl>
    <w:lvl w:ilvl="1" w:tplc="04090003" w:tentative="1">
      <w:start w:val="1"/>
      <w:numFmt w:val="bullet"/>
      <w:lvlText w:val="o"/>
      <w:lvlJc w:val="left"/>
      <w:pPr>
        <w:ind w:left="1573" w:hanging="360"/>
      </w:pPr>
      <w:rPr>
        <w:rFonts w:ascii="Courier New" w:hAnsi="Courier New" w:cs="Courier New" w:hint="default"/>
      </w:rPr>
    </w:lvl>
    <w:lvl w:ilvl="2" w:tplc="04090005" w:tentative="1">
      <w:start w:val="1"/>
      <w:numFmt w:val="bullet"/>
      <w:lvlText w:val=""/>
      <w:lvlJc w:val="left"/>
      <w:pPr>
        <w:ind w:left="2293" w:hanging="360"/>
      </w:pPr>
      <w:rPr>
        <w:rFonts w:ascii="Wingdings" w:hAnsi="Wingdings" w:hint="default"/>
      </w:rPr>
    </w:lvl>
    <w:lvl w:ilvl="3" w:tplc="04090001" w:tentative="1">
      <w:start w:val="1"/>
      <w:numFmt w:val="bullet"/>
      <w:lvlText w:val=""/>
      <w:lvlJc w:val="left"/>
      <w:pPr>
        <w:ind w:left="3013" w:hanging="360"/>
      </w:pPr>
      <w:rPr>
        <w:rFonts w:ascii="Symbol" w:hAnsi="Symbol" w:hint="default"/>
      </w:rPr>
    </w:lvl>
    <w:lvl w:ilvl="4" w:tplc="04090003" w:tentative="1">
      <w:start w:val="1"/>
      <w:numFmt w:val="bullet"/>
      <w:lvlText w:val="o"/>
      <w:lvlJc w:val="left"/>
      <w:pPr>
        <w:ind w:left="3733" w:hanging="360"/>
      </w:pPr>
      <w:rPr>
        <w:rFonts w:ascii="Courier New" w:hAnsi="Courier New" w:cs="Courier New" w:hint="default"/>
      </w:rPr>
    </w:lvl>
    <w:lvl w:ilvl="5" w:tplc="04090005" w:tentative="1">
      <w:start w:val="1"/>
      <w:numFmt w:val="bullet"/>
      <w:lvlText w:val=""/>
      <w:lvlJc w:val="left"/>
      <w:pPr>
        <w:ind w:left="4453" w:hanging="360"/>
      </w:pPr>
      <w:rPr>
        <w:rFonts w:ascii="Wingdings" w:hAnsi="Wingdings" w:hint="default"/>
      </w:rPr>
    </w:lvl>
    <w:lvl w:ilvl="6" w:tplc="04090001" w:tentative="1">
      <w:start w:val="1"/>
      <w:numFmt w:val="bullet"/>
      <w:lvlText w:val=""/>
      <w:lvlJc w:val="left"/>
      <w:pPr>
        <w:ind w:left="5173" w:hanging="360"/>
      </w:pPr>
      <w:rPr>
        <w:rFonts w:ascii="Symbol" w:hAnsi="Symbol" w:hint="default"/>
      </w:rPr>
    </w:lvl>
    <w:lvl w:ilvl="7" w:tplc="04090003" w:tentative="1">
      <w:start w:val="1"/>
      <w:numFmt w:val="bullet"/>
      <w:lvlText w:val="o"/>
      <w:lvlJc w:val="left"/>
      <w:pPr>
        <w:ind w:left="5893" w:hanging="360"/>
      </w:pPr>
      <w:rPr>
        <w:rFonts w:ascii="Courier New" w:hAnsi="Courier New" w:cs="Courier New" w:hint="default"/>
      </w:rPr>
    </w:lvl>
    <w:lvl w:ilvl="8" w:tplc="04090005" w:tentative="1">
      <w:start w:val="1"/>
      <w:numFmt w:val="bullet"/>
      <w:lvlText w:val=""/>
      <w:lvlJc w:val="left"/>
      <w:pPr>
        <w:ind w:left="6613" w:hanging="360"/>
      </w:pPr>
      <w:rPr>
        <w:rFonts w:ascii="Wingdings" w:hAnsi="Wingdings" w:hint="default"/>
      </w:rPr>
    </w:lvl>
  </w:abstractNum>
  <w:abstractNum w:abstractNumId="30" w15:restartNumberingAfterBreak="0">
    <w:nsid w:val="5E3438B8"/>
    <w:multiLevelType w:val="hybridMultilevel"/>
    <w:tmpl w:val="33E40E6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64A671E0"/>
    <w:multiLevelType w:val="hybridMultilevel"/>
    <w:tmpl w:val="D6841260"/>
    <w:lvl w:ilvl="0" w:tplc="0409000F">
      <w:start w:val="1"/>
      <w:numFmt w:val="decimal"/>
      <w:lvlText w:val="%1."/>
      <w:lvlJc w:val="left"/>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67CD6C60"/>
    <w:multiLevelType w:val="hybridMultilevel"/>
    <w:tmpl w:val="8E5835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D826C52"/>
    <w:multiLevelType w:val="hybridMultilevel"/>
    <w:tmpl w:val="B02AD90E"/>
    <w:lvl w:ilvl="0" w:tplc="0409000F">
      <w:start w:val="1"/>
      <w:numFmt w:val="decimal"/>
      <w:lvlText w:val="%1."/>
      <w:lvlJc w:val="left"/>
      <w:pPr>
        <w:ind w:left="1080" w:hanging="360"/>
      </w:pPr>
      <w:rPr>
        <w:rFonts w:hint="default"/>
      </w:rPr>
    </w:lvl>
    <w:lvl w:ilvl="1" w:tplc="0409000F">
      <w:start w:val="1"/>
      <w:numFmt w:val="decimal"/>
      <w:lvlText w:val="%2."/>
      <w:lvlJc w:val="left"/>
      <w:pPr>
        <w:ind w:left="1800" w:hanging="360"/>
      </w:pPr>
      <w:rPr>
        <w:rFonts w:hint="default"/>
      </w:rPr>
    </w:lvl>
    <w:lvl w:ilvl="2" w:tplc="04090005">
      <w:start w:val="1"/>
      <w:numFmt w:val="bullet"/>
      <w:lvlText w:val=""/>
      <w:lvlJc w:val="left"/>
      <w:pPr>
        <w:ind w:left="2520" w:hanging="360"/>
      </w:pPr>
      <w:rPr>
        <w:rFonts w:ascii="Wingdings" w:hAnsi="Wingdings" w:hint="default"/>
      </w:rPr>
    </w:lvl>
    <w:lvl w:ilvl="3" w:tplc="0409000F">
      <w:start w:val="1"/>
      <w:numFmt w:val="decimal"/>
      <w:lvlText w:val="%4."/>
      <w:lvlJc w:val="left"/>
      <w:pPr>
        <w:ind w:left="3240" w:hanging="360"/>
      </w:pPr>
      <w:rPr>
        <w:rFonts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78773F11"/>
    <w:multiLevelType w:val="hybridMultilevel"/>
    <w:tmpl w:val="3A4E360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15:restartNumberingAfterBreak="0">
    <w:nsid w:val="7A1D74D4"/>
    <w:multiLevelType w:val="hybridMultilevel"/>
    <w:tmpl w:val="99582FF4"/>
    <w:lvl w:ilvl="0" w:tplc="E8B03570">
      <w:start w:val="1"/>
      <w:numFmt w:val="decimal"/>
      <w:lvlText w:val="%1."/>
      <w:lvlJc w:val="left"/>
      <w:pPr>
        <w:ind w:left="360" w:hanging="360"/>
      </w:pPr>
      <w:rPr>
        <w:i w:val="0"/>
        <w:color w:val="auto"/>
      </w:rPr>
    </w:lvl>
    <w:lvl w:ilvl="1" w:tplc="04090019">
      <w:start w:val="1"/>
      <w:numFmt w:val="lowerLetter"/>
      <w:lvlText w:val="%2."/>
      <w:lvlJc w:val="left"/>
      <w:pPr>
        <w:ind w:left="1080" w:hanging="360"/>
      </w:pPr>
    </w:lvl>
    <w:lvl w:ilvl="2" w:tplc="04090001">
      <w:start w:val="1"/>
      <w:numFmt w:val="bullet"/>
      <w:lvlText w:val=""/>
      <w:lvlJc w:val="left"/>
      <w:pPr>
        <w:ind w:left="1800" w:hanging="180"/>
      </w:pPr>
      <w:rPr>
        <w:rFonts w:ascii="Symbol" w:hAnsi="Symbol" w:hint="default"/>
      </w:r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36" w15:restartNumberingAfterBreak="0">
    <w:nsid w:val="7A3061E1"/>
    <w:multiLevelType w:val="hybridMultilevel"/>
    <w:tmpl w:val="B734C5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A544642"/>
    <w:multiLevelType w:val="hybridMultilevel"/>
    <w:tmpl w:val="2D2C76EE"/>
    <w:lvl w:ilvl="0" w:tplc="F59880F0">
      <w:start w:val="1"/>
      <w:numFmt w:val="upperLetter"/>
      <w:lvlText w:val="(%1)"/>
      <w:lvlJc w:val="left"/>
      <w:pPr>
        <w:ind w:left="360" w:hanging="360"/>
      </w:pPr>
      <w:rPr>
        <w:rFonts w:hint="default"/>
        <w:b/>
        <w:color w:val="5E1785"/>
      </w:rPr>
    </w:lvl>
    <w:lvl w:ilvl="1" w:tplc="88442F98">
      <w:start w:val="1"/>
      <w:numFmt w:val="decimal"/>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37"/>
  </w:num>
  <w:num w:numId="2">
    <w:abstractNumId w:val="15"/>
  </w:num>
  <w:num w:numId="3">
    <w:abstractNumId w:val="26"/>
  </w:num>
  <w:num w:numId="4">
    <w:abstractNumId w:val="19"/>
  </w:num>
  <w:num w:numId="5">
    <w:abstractNumId w:val="35"/>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num>
  <w:num w:numId="8">
    <w:abstractNumId w:val="35"/>
  </w:num>
  <w:num w:numId="9">
    <w:abstractNumId w:val="10"/>
  </w:num>
  <w:num w:numId="10">
    <w:abstractNumId w:val="25"/>
  </w:num>
  <w:num w:numId="11">
    <w:abstractNumId w:val="30"/>
  </w:num>
  <w:num w:numId="12">
    <w:abstractNumId w:val="24"/>
  </w:num>
  <w:num w:numId="13">
    <w:abstractNumId w:val="6"/>
  </w:num>
  <w:num w:numId="14">
    <w:abstractNumId w:val="18"/>
  </w:num>
  <w:num w:numId="15">
    <w:abstractNumId w:val="16"/>
  </w:num>
  <w:num w:numId="16">
    <w:abstractNumId w:val="21"/>
  </w:num>
  <w:num w:numId="17">
    <w:abstractNumId w:val="1"/>
  </w:num>
  <w:num w:numId="18">
    <w:abstractNumId w:val="4"/>
  </w:num>
  <w:num w:numId="19">
    <w:abstractNumId w:val="11"/>
  </w:num>
  <w:num w:numId="20">
    <w:abstractNumId w:val="2"/>
  </w:num>
  <w:num w:numId="21">
    <w:abstractNumId w:val="34"/>
  </w:num>
  <w:num w:numId="22">
    <w:abstractNumId w:val="32"/>
  </w:num>
  <w:num w:numId="23">
    <w:abstractNumId w:val="9"/>
  </w:num>
  <w:num w:numId="24">
    <w:abstractNumId w:val="17"/>
  </w:num>
  <w:num w:numId="25">
    <w:abstractNumId w:val="14"/>
  </w:num>
  <w:num w:numId="26">
    <w:abstractNumId w:val="13"/>
  </w:num>
  <w:num w:numId="27">
    <w:abstractNumId w:val="33"/>
  </w:num>
  <w:num w:numId="28">
    <w:abstractNumId w:val="23"/>
  </w:num>
  <w:num w:numId="29">
    <w:abstractNumId w:val="7"/>
  </w:num>
  <w:num w:numId="30">
    <w:abstractNumId w:val="5"/>
  </w:num>
  <w:num w:numId="31">
    <w:abstractNumId w:val="29"/>
  </w:num>
  <w:num w:numId="32">
    <w:abstractNumId w:val="20"/>
  </w:num>
  <w:num w:numId="33">
    <w:abstractNumId w:val="8"/>
  </w:num>
  <w:num w:numId="34">
    <w:abstractNumId w:val="12"/>
  </w:num>
  <w:num w:numId="35">
    <w:abstractNumId w:val="31"/>
  </w:num>
  <w:num w:numId="36">
    <w:abstractNumId w:val="0"/>
  </w:num>
  <w:num w:numId="37">
    <w:abstractNumId w:val="22"/>
  </w:num>
  <w:num w:numId="38">
    <w:abstractNumId w:val="36"/>
  </w:num>
  <w:num w:numId="39">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NjU3tDCzNLY0MbOwMDBW0lEKTi0uzszPAykwrgUAlf8GxywAAAA="/>
  </w:docVars>
  <w:rsids>
    <w:rsidRoot w:val="005719CA"/>
    <w:rsid w:val="000011F0"/>
    <w:rsid w:val="000015A2"/>
    <w:rsid w:val="00003CC6"/>
    <w:rsid w:val="00004EA6"/>
    <w:rsid w:val="00013ACA"/>
    <w:rsid w:val="00015220"/>
    <w:rsid w:val="00016546"/>
    <w:rsid w:val="0002408F"/>
    <w:rsid w:val="00027E07"/>
    <w:rsid w:val="00036CE8"/>
    <w:rsid w:val="000524E6"/>
    <w:rsid w:val="00055E34"/>
    <w:rsid w:val="0005789F"/>
    <w:rsid w:val="00060618"/>
    <w:rsid w:val="00060F9A"/>
    <w:rsid w:val="0006223F"/>
    <w:rsid w:val="00066F99"/>
    <w:rsid w:val="00073C58"/>
    <w:rsid w:val="00081320"/>
    <w:rsid w:val="00086605"/>
    <w:rsid w:val="0008754D"/>
    <w:rsid w:val="0009389F"/>
    <w:rsid w:val="000A04C6"/>
    <w:rsid w:val="000A1EB8"/>
    <w:rsid w:val="000A3486"/>
    <w:rsid w:val="000A423B"/>
    <w:rsid w:val="000A73BD"/>
    <w:rsid w:val="000B1E59"/>
    <w:rsid w:val="000C0DB4"/>
    <w:rsid w:val="000D13B3"/>
    <w:rsid w:val="000D197A"/>
    <w:rsid w:val="000D1B53"/>
    <w:rsid w:val="000D25D8"/>
    <w:rsid w:val="000D4454"/>
    <w:rsid w:val="000D6041"/>
    <w:rsid w:val="000D62B8"/>
    <w:rsid w:val="000D6EDE"/>
    <w:rsid w:val="000E1B44"/>
    <w:rsid w:val="000E33DE"/>
    <w:rsid w:val="000F0594"/>
    <w:rsid w:val="000F1F40"/>
    <w:rsid w:val="000F3C6F"/>
    <w:rsid w:val="000F4A6E"/>
    <w:rsid w:val="000F4AD0"/>
    <w:rsid w:val="000F54AC"/>
    <w:rsid w:val="00101E0A"/>
    <w:rsid w:val="00103628"/>
    <w:rsid w:val="00104EA6"/>
    <w:rsid w:val="001055AF"/>
    <w:rsid w:val="00106211"/>
    <w:rsid w:val="00106C3E"/>
    <w:rsid w:val="00110BFB"/>
    <w:rsid w:val="001120BD"/>
    <w:rsid w:val="001121B0"/>
    <w:rsid w:val="00113D18"/>
    <w:rsid w:val="0011771D"/>
    <w:rsid w:val="001200ED"/>
    <w:rsid w:val="00120BC9"/>
    <w:rsid w:val="00120E3F"/>
    <w:rsid w:val="00123BD7"/>
    <w:rsid w:val="00123FA2"/>
    <w:rsid w:val="0014061F"/>
    <w:rsid w:val="0014108F"/>
    <w:rsid w:val="001460F7"/>
    <w:rsid w:val="00146CDE"/>
    <w:rsid w:val="00151B26"/>
    <w:rsid w:val="001526AE"/>
    <w:rsid w:val="00156AFF"/>
    <w:rsid w:val="00162323"/>
    <w:rsid w:val="00164BD1"/>
    <w:rsid w:val="00165B54"/>
    <w:rsid w:val="0017058A"/>
    <w:rsid w:val="00171CBD"/>
    <w:rsid w:val="001761E9"/>
    <w:rsid w:val="001829F2"/>
    <w:rsid w:val="00182DBC"/>
    <w:rsid w:val="001868B8"/>
    <w:rsid w:val="00187665"/>
    <w:rsid w:val="00190ECA"/>
    <w:rsid w:val="001925A2"/>
    <w:rsid w:val="0019450C"/>
    <w:rsid w:val="0019532E"/>
    <w:rsid w:val="001959CF"/>
    <w:rsid w:val="0019756E"/>
    <w:rsid w:val="001975DB"/>
    <w:rsid w:val="001A07C7"/>
    <w:rsid w:val="001B0570"/>
    <w:rsid w:val="001B07C3"/>
    <w:rsid w:val="001B1822"/>
    <w:rsid w:val="001B45B5"/>
    <w:rsid w:val="001C0B6C"/>
    <w:rsid w:val="001C2ED4"/>
    <w:rsid w:val="001C3619"/>
    <w:rsid w:val="001C49B0"/>
    <w:rsid w:val="001D1745"/>
    <w:rsid w:val="001D2CA8"/>
    <w:rsid w:val="001D2CEF"/>
    <w:rsid w:val="001D3ABD"/>
    <w:rsid w:val="001D5C05"/>
    <w:rsid w:val="001D6222"/>
    <w:rsid w:val="001F1283"/>
    <w:rsid w:val="001F33D7"/>
    <w:rsid w:val="00204683"/>
    <w:rsid w:val="0020596F"/>
    <w:rsid w:val="00206DBC"/>
    <w:rsid w:val="00212E14"/>
    <w:rsid w:val="00217668"/>
    <w:rsid w:val="0022525F"/>
    <w:rsid w:val="002311DC"/>
    <w:rsid w:val="00233F23"/>
    <w:rsid w:val="0024613D"/>
    <w:rsid w:val="00247DA4"/>
    <w:rsid w:val="002509CF"/>
    <w:rsid w:val="0025212A"/>
    <w:rsid w:val="0025743C"/>
    <w:rsid w:val="002620B3"/>
    <w:rsid w:val="00263AFD"/>
    <w:rsid w:val="002671A8"/>
    <w:rsid w:val="002709FA"/>
    <w:rsid w:val="00270C3D"/>
    <w:rsid w:val="00272FC6"/>
    <w:rsid w:val="002800BF"/>
    <w:rsid w:val="0028219B"/>
    <w:rsid w:val="002836B7"/>
    <w:rsid w:val="002851F2"/>
    <w:rsid w:val="00285C1F"/>
    <w:rsid w:val="002869A1"/>
    <w:rsid w:val="002936E9"/>
    <w:rsid w:val="002942B0"/>
    <w:rsid w:val="00297504"/>
    <w:rsid w:val="002A4FAC"/>
    <w:rsid w:val="002A5058"/>
    <w:rsid w:val="002A5EBF"/>
    <w:rsid w:val="002B0CBC"/>
    <w:rsid w:val="002B6E64"/>
    <w:rsid w:val="002C5321"/>
    <w:rsid w:val="002C7EEC"/>
    <w:rsid w:val="002E2158"/>
    <w:rsid w:val="002F4E06"/>
    <w:rsid w:val="003144D6"/>
    <w:rsid w:val="00316D44"/>
    <w:rsid w:val="003202A3"/>
    <w:rsid w:val="00321BDD"/>
    <w:rsid w:val="00324904"/>
    <w:rsid w:val="003258F2"/>
    <w:rsid w:val="0032615A"/>
    <w:rsid w:val="00327BD2"/>
    <w:rsid w:val="003303FE"/>
    <w:rsid w:val="00335AC1"/>
    <w:rsid w:val="00336540"/>
    <w:rsid w:val="0033711B"/>
    <w:rsid w:val="003445DC"/>
    <w:rsid w:val="00350763"/>
    <w:rsid w:val="00352C53"/>
    <w:rsid w:val="003544AE"/>
    <w:rsid w:val="003544F8"/>
    <w:rsid w:val="00357131"/>
    <w:rsid w:val="00360F15"/>
    <w:rsid w:val="00363783"/>
    <w:rsid w:val="00367554"/>
    <w:rsid w:val="00367A5A"/>
    <w:rsid w:val="00370BC5"/>
    <w:rsid w:val="00373CC3"/>
    <w:rsid w:val="00375671"/>
    <w:rsid w:val="00381B4F"/>
    <w:rsid w:val="003843AA"/>
    <w:rsid w:val="00385969"/>
    <w:rsid w:val="003864D8"/>
    <w:rsid w:val="003866B2"/>
    <w:rsid w:val="003906B3"/>
    <w:rsid w:val="00391556"/>
    <w:rsid w:val="00392BD6"/>
    <w:rsid w:val="00394268"/>
    <w:rsid w:val="003959B6"/>
    <w:rsid w:val="003A0EEA"/>
    <w:rsid w:val="003A2E1E"/>
    <w:rsid w:val="003A469E"/>
    <w:rsid w:val="003A5DBE"/>
    <w:rsid w:val="003B008E"/>
    <w:rsid w:val="003B1B8B"/>
    <w:rsid w:val="003C1098"/>
    <w:rsid w:val="003C17E1"/>
    <w:rsid w:val="003C1F71"/>
    <w:rsid w:val="003C1FEE"/>
    <w:rsid w:val="003C6595"/>
    <w:rsid w:val="003C67E8"/>
    <w:rsid w:val="003C7497"/>
    <w:rsid w:val="003D2EEE"/>
    <w:rsid w:val="003D4B6E"/>
    <w:rsid w:val="003D565C"/>
    <w:rsid w:val="003D61B1"/>
    <w:rsid w:val="003E7128"/>
    <w:rsid w:val="003F0833"/>
    <w:rsid w:val="003F18D7"/>
    <w:rsid w:val="004023C8"/>
    <w:rsid w:val="00407336"/>
    <w:rsid w:val="004140B1"/>
    <w:rsid w:val="0042231D"/>
    <w:rsid w:val="00424096"/>
    <w:rsid w:val="00425D13"/>
    <w:rsid w:val="00425EE8"/>
    <w:rsid w:val="00427909"/>
    <w:rsid w:val="00436135"/>
    <w:rsid w:val="00437DA2"/>
    <w:rsid w:val="004403F5"/>
    <w:rsid w:val="004416EE"/>
    <w:rsid w:val="00441ED8"/>
    <w:rsid w:val="004453BF"/>
    <w:rsid w:val="00446B0E"/>
    <w:rsid w:val="00446D68"/>
    <w:rsid w:val="00452698"/>
    <w:rsid w:val="004614A0"/>
    <w:rsid w:val="004647C2"/>
    <w:rsid w:val="00465F43"/>
    <w:rsid w:val="004665B5"/>
    <w:rsid w:val="004672A6"/>
    <w:rsid w:val="00474DDB"/>
    <w:rsid w:val="004772EE"/>
    <w:rsid w:val="004840BF"/>
    <w:rsid w:val="004855F3"/>
    <w:rsid w:val="00491099"/>
    <w:rsid w:val="00493A97"/>
    <w:rsid w:val="0049484C"/>
    <w:rsid w:val="00497617"/>
    <w:rsid w:val="00497D21"/>
    <w:rsid w:val="004A0346"/>
    <w:rsid w:val="004A3511"/>
    <w:rsid w:val="004A364C"/>
    <w:rsid w:val="004A3907"/>
    <w:rsid w:val="004B1104"/>
    <w:rsid w:val="004B4332"/>
    <w:rsid w:val="004B4D1B"/>
    <w:rsid w:val="004C0B7D"/>
    <w:rsid w:val="004C1C07"/>
    <w:rsid w:val="004C2171"/>
    <w:rsid w:val="004C607E"/>
    <w:rsid w:val="004C6689"/>
    <w:rsid w:val="004D2527"/>
    <w:rsid w:val="004D2A9A"/>
    <w:rsid w:val="004D2F5E"/>
    <w:rsid w:val="004E6D37"/>
    <w:rsid w:val="004E7782"/>
    <w:rsid w:val="004F2EFD"/>
    <w:rsid w:val="004F3AE9"/>
    <w:rsid w:val="004F4D75"/>
    <w:rsid w:val="004F5F1B"/>
    <w:rsid w:val="004F7BBB"/>
    <w:rsid w:val="005041FA"/>
    <w:rsid w:val="005058F7"/>
    <w:rsid w:val="00514DE3"/>
    <w:rsid w:val="00516F94"/>
    <w:rsid w:val="00517536"/>
    <w:rsid w:val="00521751"/>
    <w:rsid w:val="005221F8"/>
    <w:rsid w:val="00523E33"/>
    <w:rsid w:val="00523F20"/>
    <w:rsid w:val="00525EAB"/>
    <w:rsid w:val="00526141"/>
    <w:rsid w:val="0052661B"/>
    <w:rsid w:val="00530DD0"/>
    <w:rsid w:val="005316F2"/>
    <w:rsid w:val="0053411B"/>
    <w:rsid w:val="005375F4"/>
    <w:rsid w:val="00537DF5"/>
    <w:rsid w:val="00545521"/>
    <w:rsid w:val="005501CC"/>
    <w:rsid w:val="00550AFC"/>
    <w:rsid w:val="00555635"/>
    <w:rsid w:val="00561080"/>
    <w:rsid w:val="00561D08"/>
    <w:rsid w:val="005622A5"/>
    <w:rsid w:val="00565AC8"/>
    <w:rsid w:val="005719CA"/>
    <w:rsid w:val="005725F2"/>
    <w:rsid w:val="005749F3"/>
    <w:rsid w:val="0057593C"/>
    <w:rsid w:val="0057712C"/>
    <w:rsid w:val="00582189"/>
    <w:rsid w:val="00584103"/>
    <w:rsid w:val="00586267"/>
    <w:rsid w:val="00595BA4"/>
    <w:rsid w:val="00596E03"/>
    <w:rsid w:val="005A1EE2"/>
    <w:rsid w:val="005A2265"/>
    <w:rsid w:val="005B037D"/>
    <w:rsid w:val="005B4059"/>
    <w:rsid w:val="005B58E2"/>
    <w:rsid w:val="005C0499"/>
    <w:rsid w:val="005C1303"/>
    <w:rsid w:val="005C6FBA"/>
    <w:rsid w:val="005E3C43"/>
    <w:rsid w:val="005E563D"/>
    <w:rsid w:val="005F0CAA"/>
    <w:rsid w:val="005F33A0"/>
    <w:rsid w:val="005F7642"/>
    <w:rsid w:val="00602B58"/>
    <w:rsid w:val="0060302F"/>
    <w:rsid w:val="00611132"/>
    <w:rsid w:val="0061180A"/>
    <w:rsid w:val="00613DEC"/>
    <w:rsid w:val="00614D03"/>
    <w:rsid w:val="00620262"/>
    <w:rsid w:val="00620587"/>
    <w:rsid w:val="00622DF0"/>
    <w:rsid w:val="00623543"/>
    <w:rsid w:val="0062510C"/>
    <w:rsid w:val="00630191"/>
    <w:rsid w:val="00631E41"/>
    <w:rsid w:val="00633C43"/>
    <w:rsid w:val="00641766"/>
    <w:rsid w:val="00643738"/>
    <w:rsid w:val="0064712C"/>
    <w:rsid w:val="00651F07"/>
    <w:rsid w:val="00651F98"/>
    <w:rsid w:val="00652F3A"/>
    <w:rsid w:val="0065616C"/>
    <w:rsid w:val="00660325"/>
    <w:rsid w:val="00660F47"/>
    <w:rsid w:val="00661AB3"/>
    <w:rsid w:val="00666E0F"/>
    <w:rsid w:val="00670CE6"/>
    <w:rsid w:val="00671104"/>
    <w:rsid w:val="00674382"/>
    <w:rsid w:val="00674E50"/>
    <w:rsid w:val="0068098F"/>
    <w:rsid w:val="00682359"/>
    <w:rsid w:val="00683DC8"/>
    <w:rsid w:val="00684B19"/>
    <w:rsid w:val="00685D04"/>
    <w:rsid w:val="00691BF5"/>
    <w:rsid w:val="00693071"/>
    <w:rsid w:val="006942C8"/>
    <w:rsid w:val="006A0C4F"/>
    <w:rsid w:val="006A336B"/>
    <w:rsid w:val="006A7B97"/>
    <w:rsid w:val="006B1E11"/>
    <w:rsid w:val="006B1FCB"/>
    <w:rsid w:val="006B27D1"/>
    <w:rsid w:val="006B4070"/>
    <w:rsid w:val="006B54A6"/>
    <w:rsid w:val="006C09BC"/>
    <w:rsid w:val="006C1B26"/>
    <w:rsid w:val="006C25A0"/>
    <w:rsid w:val="006C3AFF"/>
    <w:rsid w:val="006C3EFD"/>
    <w:rsid w:val="006C4271"/>
    <w:rsid w:val="006C4321"/>
    <w:rsid w:val="006C65F9"/>
    <w:rsid w:val="006D1A99"/>
    <w:rsid w:val="006D64EC"/>
    <w:rsid w:val="006E2E11"/>
    <w:rsid w:val="006E33D2"/>
    <w:rsid w:val="006E3CC1"/>
    <w:rsid w:val="006E54AB"/>
    <w:rsid w:val="006E791A"/>
    <w:rsid w:val="006F73A1"/>
    <w:rsid w:val="00705518"/>
    <w:rsid w:val="00705583"/>
    <w:rsid w:val="00721C34"/>
    <w:rsid w:val="007224EF"/>
    <w:rsid w:val="00723C8F"/>
    <w:rsid w:val="00725750"/>
    <w:rsid w:val="00726F94"/>
    <w:rsid w:val="007276BF"/>
    <w:rsid w:val="00733C44"/>
    <w:rsid w:val="00734D11"/>
    <w:rsid w:val="00741A8A"/>
    <w:rsid w:val="0075054E"/>
    <w:rsid w:val="00753D07"/>
    <w:rsid w:val="0075406E"/>
    <w:rsid w:val="00772F8C"/>
    <w:rsid w:val="007761E9"/>
    <w:rsid w:val="00781A3C"/>
    <w:rsid w:val="00791A02"/>
    <w:rsid w:val="00792F57"/>
    <w:rsid w:val="0079534A"/>
    <w:rsid w:val="00795BB2"/>
    <w:rsid w:val="007A2BF8"/>
    <w:rsid w:val="007A4E1D"/>
    <w:rsid w:val="007B2007"/>
    <w:rsid w:val="007B52EC"/>
    <w:rsid w:val="007C271C"/>
    <w:rsid w:val="007C2810"/>
    <w:rsid w:val="007C626D"/>
    <w:rsid w:val="007D323B"/>
    <w:rsid w:val="007D4868"/>
    <w:rsid w:val="007D4C26"/>
    <w:rsid w:val="007E4B69"/>
    <w:rsid w:val="007E7676"/>
    <w:rsid w:val="007F2C62"/>
    <w:rsid w:val="007F61EA"/>
    <w:rsid w:val="00800934"/>
    <w:rsid w:val="00801898"/>
    <w:rsid w:val="0080234B"/>
    <w:rsid w:val="00812247"/>
    <w:rsid w:val="00814545"/>
    <w:rsid w:val="0081742F"/>
    <w:rsid w:val="00820AB7"/>
    <w:rsid w:val="00820B7D"/>
    <w:rsid w:val="00830A83"/>
    <w:rsid w:val="00835808"/>
    <w:rsid w:val="008428D5"/>
    <w:rsid w:val="00844602"/>
    <w:rsid w:val="00844F2D"/>
    <w:rsid w:val="00845AF5"/>
    <w:rsid w:val="0085174C"/>
    <w:rsid w:val="008640D8"/>
    <w:rsid w:val="00866A71"/>
    <w:rsid w:val="0086743F"/>
    <w:rsid w:val="00871A3B"/>
    <w:rsid w:val="008723D7"/>
    <w:rsid w:val="008727AC"/>
    <w:rsid w:val="008809CA"/>
    <w:rsid w:val="00881349"/>
    <w:rsid w:val="008844F0"/>
    <w:rsid w:val="00884B77"/>
    <w:rsid w:val="0088667A"/>
    <w:rsid w:val="008866AD"/>
    <w:rsid w:val="008879C5"/>
    <w:rsid w:val="00890638"/>
    <w:rsid w:val="0089205C"/>
    <w:rsid w:val="00893A31"/>
    <w:rsid w:val="00894278"/>
    <w:rsid w:val="008965B3"/>
    <w:rsid w:val="008A005C"/>
    <w:rsid w:val="008A05A0"/>
    <w:rsid w:val="008A1BDF"/>
    <w:rsid w:val="008A3516"/>
    <w:rsid w:val="008A7145"/>
    <w:rsid w:val="008A7847"/>
    <w:rsid w:val="008A7B3B"/>
    <w:rsid w:val="008B0117"/>
    <w:rsid w:val="008B3FCE"/>
    <w:rsid w:val="008B4B17"/>
    <w:rsid w:val="008B7604"/>
    <w:rsid w:val="008C2657"/>
    <w:rsid w:val="008C2C6E"/>
    <w:rsid w:val="008C38FB"/>
    <w:rsid w:val="008C6585"/>
    <w:rsid w:val="008D121F"/>
    <w:rsid w:val="008D1F0A"/>
    <w:rsid w:val="008D6579"/>
    <w:rsid w:val="008D7952"/>
    <w:rsid w:val="008E0009"/>
    <w:rsid w:val="008E0FB9"/>
    <w:rsid w:val="008E585A"/>
    <w:rsid w:val="008F1A68"/>
    <w:rsid w:val="008F72D0"/>
    <w:rsid w:val="00900377"/>
    <w:rsid w:val="00900514"/>
    <w:rsid w:val="009016D2"/>
    <w:rsid w:val="00902254"/>
    <w:rsid w:val="00903433"/>
    <w:rsid w:val="00903C4C"/>
    <w:rsid w:val="00904688"/>
    <w:rsid w:val="00906125"/>
    <w:rsid w:val="009072F6"/>
    <w:rsid w:val="00912F81"/>
    <w:rsid w:val="00922ED0"/>
    <w:rsid w:val="0092583B"/>
    <w:rsid w:val="00927AAE"/>
    <w:rsid w:val="00930648"/>
    <w:rsid w:val="00932431"/>
    <w:rsid w:val="00932A49"/>
    <w:rsid w:val="00936C43"/>
    <w:rsid w:val="0094519E"/>
    <w:rsid w:val="0094570D"/>
    <w:rsid w:val="00946A6B"/>
    <w:rsid w:val="00947B88"/>
    <w:rsid w:val="00950F66"/>
    <w:rsid w:val="00970F2F"/>
    <w:rsid w:val="00971FD0"/>
    <w:rsid w:val="00977202"/>
    <w:rsid w:val="0098041D"/>
    <w:rsid w:val="00982B28"/>
    <w:rsid w:val="009844C4"/>
    <w:rsid w:val="00987334"/>
    <w:rsid w:val="0099183D"/>
    <w:rsid w:val="009A6AB2"/>
    <w:rsid w:val="009A7E2E"/>
    <w:rsid w:val="009B219C"/>
    <w:rsid w:val="009B265D"/>
    <w:rsid w:val="009B59E6"/>
    <w:rsid w:val="009C02F9"/>
    <w:rsid w:val="009C0FB0"/>
    <w:rsid w:val="009C1262"/>
    <w:rsid w:val="009D2A35"/>
    <w:rsid w:val="009D435C"/>
    <w:rsid w:val="009D72AF"/>
    <w:rsid w:val="009D7BE3"/>
    <w:rsid w:val="009E2943"/>
    <w:rsid w:val="009E5218"/>
    <w:rsid w:val="009E696E"/>
    <w:rsid w:val="009F0F3F"/>
    <w:rsid w:val="009F2147"/>
    <w:rsid w:val="009F23CC"/>
    <w:rsid w:val="009F2A7F"/>
    <w:rsid w:val="009F4BA4"/>
    <w:rsid w:val="00A003A7"/>
    <w:rsid w:val="00A01685"/>
    <w:rsid w:val="00A04255"/>
    <w:rsid w:val="00A072EC"/>
    <w:rsid w:val="00A110DC"/>
    <w:rsid w:val="00A127B8"/>
    <w:rsid w:val="00A15282"/>
    <w:rsid w:val="00A15BBF"/>
    <w:rsid w:val="00A20F0F"/>
    <w:rsid w:val="00A21595"/>
    <w:rsid w:val="00A2771E"/>
    <w:rsid w:val="00A316B4"/>
    <w:rsid w:val="00A3524B"/>
    <w:rsid w:val="00A40D50"/>
    <w:rsid w:val="00A46E01"/>
    <w:rsid w:val="00A57A03"/>
    <w:rsid w:val="00A60B8B"/>
    <w:rsid w:val="00A63C0E"/>
    <w:rsid w:val="00A70685"/>
    <w:rsid w:val="00A70EA9"/>
    <w:rsid w:val="00A75D58"/>
    <w:rsid w:val="00A87B37"/>
    <w:rsid w:val="00AA1741"/>
    <w:rsid w:val="00AA2AA1"/>
    <w:rsid w:val="00AA3850"/>
    <w:rsid w:val="00AA564F"/>
    <w:rsid w:val="00AA675C"/>
    <w:rsid w:val="00AB0D02"/>
    <w:rsid w:val="00AB16F6"/>
    <w:rsid w:val="00AB1E7E"/>
    <w:rsid w:val="00AB4EC5"/>
    <w:rsid w:val="00AD0A09"/>
    <w:rsid w:val="00AD2B69"/>
    <w:rsid w:val="00AD4226"/>
    <w:rsid w:val="00AD4A97"/>
    <w:rsid w:val="00AD4D9C"/>
    <w:rsid w:val="00AE02F8"/>
    <w:rsid w:val="00AE0D1F"/>
    <w:rsid w:val="00AE267E"/>
    <w:rsid w:val="00AE5722"/>
    <w:rsid w:val="00AF1D8A"/>
    <w:rsid w:val="00AF2E22"/>
    <w:rsid w:val="00AF59DF"/>
    <w:rsid w:val="00AF7270"/>
    <w:rsid w:val="00B0546C"/>
    <w:rsid w:val="00B1730A"/>
    <w:rsid w:val="00B2644E"/>
    <w:rsid w:val="00B401D7"/>
    <w:rsid w:val="00B45721"/>
    <w:rsid w:val="00B50178"/>
    <w:rsid w:val="00B54EFA"/>
    <w:rsid w:val="00B57938"/>
    <w:rsid w:val="00B6230E"/>
    <w:rsid w:val="00B70DF9"/>
    <w:rsid w:val="00B75784"/>
    <w:rsid w:val="00B806E0"/>
    <w:rsid w:val="00B80788"/>
    <w:rsid w:val="00B83C82"/>
    <w:rsid w:val="00B84E55"/>
    <w:rsid w:val="00B84EEB"/>
    <w:rsid w:val="00B85872"/>
    <w:rsid w:val="00B91118"/>
    <w:rsid w:val="00B91354"/>
    <w:rsid w:val="00B91595"/>
    <w:rsid w:val="00B95782"/>
    <w:rsid w:val="00B95976"/>
    <w:rsid w:val="00B97C38"/>
    <w:rsid w:val="00BA68E5"/>
    <w:rsid w:val="00BA7184"/>
    <w:rsid w:val="00BB033E"/>
    <w:rsid w:val="00BB4F22"/>
    <w:rsid w:val="00BB66E7"/>
    <w:rsid w:val="00BD1A03"/>
    <w:rsid w:val="00BD24D2"/>
    <w:rsid w:val="00BD29D6"/>
    <w:rsid w:val="00BD2EA5"/>
    <w:rsid w:val="00BD4D2E"/>
    <w:rsid w:val="00BE163C"/>
    <w:rsid w:val="00BF4361"/>
    <w:rsid w:val="00C071FC"/>
    <w:rsid w:val="00C07304"/>
    <w:rsid w:val="00C1139F"/>
    <w:rsid w:val="00C11EBC"/>
    <w:rsid w:val="00C13C07"/>
    <w:rsid w:val="00C179D8"/>
    <w:rsid w:val="00C2072C"/>
    <w:rsid w:val="00C248E1"/>
    <w:rsid w:val="00C2583B"/>
    <w:rsid w:val="00C3085B"/>
    <w:rsid w:val="00C33D7D"/>
    <w:rsid w:val="00C340B0"/>
    <w:rsid w:val="00C37E31"/>
    <w:rsid w:val="00C40ACD"/>
    <w:rsid w:val="00C40F56"/>
    <w:rsid w:val="00C4180C"/>
    <w:rsid w:val="00C449F3"/>
    <w:rsid w:val="00C44A32"/>
    <w:rsid w:val="00C46632"/>
    <w:rsid w:val="00C547A2"/>
    <w:rsid w:val="00C6004E"/>
    <w:rsid w:val="00C60318"/>
    <w:rsid w:val="00C60428"/>
    <w:rsid w:val="00C61998"/>
    <w:rsid w:val="00C701B0"/>
    <w:rsid w:val="00C7025C"/>
    <w:rsid w:val="00C71371"/>
    <w:rsid w:val="00C73E2C"/>
    <w:rsid w:val="00C741BC"/>
    <w:rsid w:val="00C80208"/>
    <w:rsid w:val="00C81CA7"/>
    <w:rsid w:val="00C823B1"/>
    <w:rsid w:val="00C842B7"/>
    <w:rsid w:val="00C85622"/>
    <w:rsid w:val="00C911DB"/>
    <w:rsid w:val="00C92F2B"/>
    <w:rsid w:val="00C9570A"/>
    <w:rsid w:val="00CA289D"/>
    <w:rsid w:val="00CA5B7D"/>
    <w:rsid w:val="00CA5C5B"/>
    <w:rsid w:val="00CA6472"/>
    <w:rsid w:val="00CB18BC"/>
    <w:rsid w:val="00CB4980"/>
    <w:rsid w:val="00CB5774"/>
    <w:rsid w:val="00CD1688"/>
    <w:rsid w:val="00CD1A13"/>
    <w:rsid w:val="00CD2533"/>
    <w:rsid w:val="00CD3876"/>
    <w:rsid w:val="00CE2B4B"/>
    <w:rsid w:val="00CE5730"/>
    <w:rsid w:val="00CE58BA"/>
    <w:rsid w:val="00CE5FD8"/>
    <w:rsid w:val="00CE7F8E"/>
    <w:rsid w:val="00CF4B0A"/>
    <w:rsid w:val="00D00AB9"/>
    <w:rsid w:val="00D00D3B"/>
    <w:rsid w:val="00D05D39"/>
    <w:rsid w:val="00D101D4"/>
    <w:rsid w:val="00D10AEE"/>
    <w:rsid w:val="00D11E5C"/>
    <w:rsid w:val="00D11E67"/>
    <w:rsid w:val="00D13351"/>
    <w:rsid w:val="00D1401B"/>
    <w:rsid w:val="00D150C4"/>
    <w:rsid w:val="00D160AF"/>
    <w:rsid w:val="00D203B0"/>
    <w:rsid w:val="00D2637E"/>
    <w:rsid w:val="00D2717E"/>
    <w:rsid w:val="00D31C6B"/>
    <w:rsid w:val="00D32611"/>
    <w:rsid w:val="00D32F5A"/>
    <w:rsid w:val="00D37FCA"/>
    <w:rsid w:val="00D405E8"/>
    <w:rsid w:val="00D417AF"/>
    <w:rsid w:val="00D4240B"/>
    <w:rsid w:val="00D51B77"/>
    <w:rsid w:val="00D56F4E"/>
    <w:rsid w:val="00D60F86"/>
    <w:rsid w:val="00D631E8"/>
    <w:rsid w:val="00D67621"/>
    <w:rsid w:val="00D716D8"/>
    <w:rsid w:val="00D76B0C"/>
    <w:rsid w:val="00D82751"/>
    <w:rsid w:val="00D91527"/>
    <w:rsid w:val="00D92392"/>
    <w:rsid w:val="00D930F9"/>
    <w:rsid w:val="00D95623"/>
    <w:rsid w:val="00DA2A89"/>
    <w:rsid w:val="00DA5C9A"/>
    <w:rsid w:val="00DA5E0A"/>
    <w:rsid w:val="00DA5FFA"/>
    <w:rsid w:val="00DA7F8A"/>
    <w:rsid w:val="00DB5382"/>
    <w:rsid w:val="00DB6FAB"/>
    <w:rsid w:val="00DC29EE"/>
    <w:rsid w:val="00DD201E"/>
    <w:rsid w:val="00DD21B4"/>
    <w:rsid w:val="00DD3CAA"/>
    <w:rsid w:val="00DD4CE9"/>
    <w:rsid w:val="00DD521E"/>
    <w:rsid w:val="00DE1EF9"/>
    <w:rsid w:val="00DE3205"/>
    <w:rsid w:val="00DE4A14"/>
    <w:rsid w:val="00DE5EBD"/>
    <w:rsid w:val="00DF1697"/>
    <w:rsid w:val="00DF2B7B"/>
    <w:rsid w:val="00DF757A"/>
    <w:rsid w:val="00E01A2D"/>
    <w:rsid w:val="00E0449D"/>
    <w:rsid w:val="00E052D4"/>
    <w:rsid w:val="00E0699E"/>
    <w:rsid w:val="00E06B07"/>
    <w:rsid w:val="00E06C5E"/>
    <w:rsid w:val="00E11B11"/>
    <w:rsid w:val="00E152F5"/>
    <w:rsid w:val="00E21031"/>
    <w:rsid w:val="00E21A74"/>
    <w:rsid w:val="00E254B6"/>
    <w:rsid w:val="00E31EC8"/>
    <w:rsid w:val="00E31F8E"/>
    <w:rsid w:val="00E3353E"/>
    <w:rsid w:val="00E35ACE"/>
    <w:rsid w:val="00E41D27"/>
    <w:rsid w:val="00E4555E"/>
    <w:rsid w:val="00E56313"/>
    <w:rsid w:val="00E575C9"/>
    <w:rsid w:val="00E57A4B"/>
    <w:rsid w:val="00E57BAA"/>
    <w:rsid w:val="00E61B35"/>
    <w:rsid w:val="00E624AF"/>
    <w:rsid w:val="00E65E40"/>
    <w:rsid w:val="00E746B1"/>
    <w:rsid w:val="00E747B5"/>
    <w:rsid w:val="00E77DC1"/>
    <w:rsid w:val="00E800DE"/>
    <w:rsid w:val="00E82A77"/>
    <w:rsid w:val="00E831CE"/>
    <w:rsid w:val="00E84BBD"/>
    <w:rsid w:val="00E85158"/>
    <w:rsid w:val="00E87A51"/>
    <w:rsid w:val="00E90F7F"/>
    <w:rsid w:val="00E91D21"/>
    <w:rsid w:val="00E925B3"/>
    <w:rsid w:val="00E94477"/>
    <w:rsid w:val="00E95952"/>
    <w:rsid w:val="00E96325"/>
    <w:rsid w:val="00E97D73"/>
    <w:rsid w:val="00EA076B"/>
    <w:rsid w:val="00EA28C7"/>
    <w:rsid w:val="00EA4F20"/>
    <w:rsid w:val="00EA5724"/>
    <w:rsid w:val="00EA6B08"/>
    <w:rsid w:val="00EB0585"/>
    <w:rsid w:val="00EB63DE"/>
    <w:rsid w:val="00EC2ECD"/>
    <w:rsid w:val="00EC338D"/>
    <w:rsid w:val="00EC49AA"/>
    <w:rsid w:val="00EC4F8E"/>
    <w:rsid w:val="00EC7589"/>
    <w:rsid w:val="00EE0ABE"/>
    <w:rsid w:val="00EE26E0"/>
    <w:rsid w:val="00EE45D4"/>
    <w:rsid w:val="00EE54F6"/>
    <w:rsid w:val="00EF139F"/>
    <w:rsid w:val="00EF1538"/>
    <w:rsid w:val="00EF2B36"/>
    <w:rsid w:val="00EF48AC"/>
    <w:rsid w:val="00F06F0E"/>
    <w:rsid w:val="00F16A7C"/>
    <w:rsid w:val="00F17B08"/>
    <w:rsid w:val="00F21189"/>
    <w:rsid w:val="00F22FFB"/>
    <w:rsid w:val="00F2332E"/>
    <w:rsid w:val="00F349BC"/>
    <w:rsid w:val="00F352EA"/>
    <w:rsid w:val="00F359A5"/>
    <w:rsid w:val="00F36C4C"/>
    <w:rsid w:val="00F5307C"/>
    <w:rsid w:val="00F533F4"/>
    <w:rsid w:val="00F53652"/>
    <w:rsid w:val="00F602B1"/>
    <w:rsid w:val="00F66851"/>
    <w:rsid w:val="00F70B0D"/>
    <w:rsid w:val="00F710B9"/>
    <w:rsid w:val="00F7116B"/>
    <w:rsid w:val="00F75D79"/>
    <w:rsid w:val="00F75E3A"/>
    <w:rsid w:val="00F76F90"/>
    <w:rsid w:val="00F81611"/>
    <w:rsid w:val="00F82852"/>
    <w:rsid w:val="00F853B9"/>
    <w:rsid w:val="00F858F5"/>
    <w:rsid w:val="00FA5DEF"/>
    <w:rsid w:val="00FB316E"/>
    <w:rsid w:val="00FB3BC0"/>
    <w:rsid w:val="00FB5065"/>
    <w:rsid w:val="00FB69EA"/>
    <w:rsid w:val="00FC17AE"/>
    <w:rsid w:val="00FC59FA"/>
    <w:rsid w:val="00FD2C08"/>
    <w:rsid w:val="00FD32CF"/>
    <w:rsid w:val="00FD7745"/>
    <w:rsid w:val="00FE27F4"/>
    <w:rsid w:val="00FE66D0"/>
    <w:rsid w:val="00FE7889"/>
    <w:rsid w:val="00FE7D4E"/>
    <w:rsid w:val="00FF3316"/>
    <w:rsid w:val="00FF3A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4E17C62"/>
  <w15:docId w15:val="{011EE65E-CCD2-4725-83E3-8D16384411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564F"/>
  </w:style>
  <w:style w:type="paragraph" w:styleId="Heading1">
    <w:name w:val="heading 1"/>
    <w:basedOn w:val="Normal"/>
    <w:next w:val="Normal"/>
    <w:link w:val="Heading1Char"/>
    <w:uiPriority w:val="9"/>
    <w:qFormat/>
    <w:rsid w:val="00AA564F"/>
    <w:pPr>
      <w:keepNext/>
      <w:keepLines/>
      <w:spacing w:before="400" w:after="40" w:line="240" w:lineRule="auto"/>
      <w:outlineLvl w:val="0"/>
    </w:pPr>
    <w:rPr>
      <w:rFonts w:asciiTheme="majorHAnsi" w:eastAsiaTheme="majorEastAsia" w:hAnsiTheme="majorHAnsi" w:cstheme="majorBidi"/>
      <w:caps/>
      <w:sz w:val="36"/>
      <w:szCs w:val="36"/>
    </w:rPr>
  </w:style>
  <w:style w:type="paragraph" w:styleId="Heading2">
    <w:name w:val="heading 2"/>
    <w:basedOn w:val="Normal"/>
    <w:next w:val="Normal"/>
    <w:link w:val="Heading2Char"/>
    <w:uiPriority w:val="9"/>
    <w:unhideWhenUsed/>
    <w:qFormat/>
    <w:rsid w:val="00AA564F"/>
    <w:pPr>
      <w:keepNext/>
      <w:keepLines/>
      <w:spacing w:before="120" w:after="0" w:line="240" w:lineRule="auto"/>
      <w:outlineLvl w:val="1"/>
    </w:pPr>
    <w:rPr>
      <w:rFonts w:asciiTheme="majorHAnsi" w:eastAsiaTheme="majorEastAsia" w:hAnsiTheme="majorHAnsi" w:cstheme="majorBidi"/>
      <w:caps/>
      <w:sz w:val="28"/>
      <w:szCs w:val="28"/>
    </w:rPr>
  </w:style>
  <w:style w:type="paragraph" w:styleId="Heading3">
    <w:name w:val="heading 3"/>
    <w:basedOn w:val="Normal"/>
    <w:next w:val="Normal"/>
    <w:link w:val="Heading3Char"/>
    <w:uiPriority w:val="9"/>
    <w:semiHidden/>
    <w:unhideWhenUsed/>
    <w:qFormat/>
    <w:rsid w:val="00AA564F"/>
    <w:pPr>
      <w:keepNext/>
      <w:keepLines/>
      <w:spacing w:before="120" w:after="0" w:line="240" w:lineRule="auto"/>
      <w:outlineLvl w:val="2"/>
    </w:pPr>
    <w:rPr>
      <w:rFonts w:asciiTheme="majorHAnsi" w:eastAsiaTheme="majorEastAsia" w:hAnsiTheme="majorHAnsi" w:cstheme="majorBidi"/>
      <w:smallCaps/>
      <w:sz w:val="28"/>
      <w:szCs w:val="28"/>
    </w:rPr>
  </w:style>
  <w:style w:type="paragraph" w:styleId="Heading4">
    <w:name w:val="heading 4"/>
    <w:basedOn w:val="Normal"/>
    <w:next w:val="Normal"/>
    <w:link w:val="Heading4Char"/>
    <w:uiPriority w:val="9"/>
    <w:semiHidden/>
    <w:unhideWhenUsed/>
    <w:qFormat/>
    <w:rsid w:val="00AA564F"/>
    <w:pPr>
      <w:keepNext/>
      <w:keepLines/>
      <w:spacing w:before="120" w:after="0"/>
      <w:outlineLvl w:val="3"/>
    </w:pPr>
    <w:rPr>
      <w:rFonts w:asciiTheme="majorHAnsi" w:eastAsiaTheme="majorEastAsia" w:hAnsiTheme="majorHAnsi" w:cstheme="majorBidi"/>
      <w:caps/>
    </w:rPr>
  </w:style>
  <w:style w:type="paragraph" w:styleId="Heading5">
    <w:name w:val="heading 5"/>
    <w:basedOn w:val="Normal"/>
    <w:next w:val="Normal"/>
    <w:link w:val="Heading5Char"/>
    <w:uiPriority w:val="9"/>
    <w:semiHidden/>
    <w:unhideWhenUsed/>
    <w:qFormat/>
    <w:rsid w:val="00AA564F"/>
    <w:pPr>
      <w:keepNext/>
      <w:keepLines/>
      <w:spacing w:before="120" w:after="0"/>
      <w:outlineLvl w:val="4"/>
    </w:pPr>
    <w:rPr>
      <w:rFonts w:asciiTheme="majorHAnsi" w:eastAsiaTheme="majorEastAsia" w:hAnsiTheme="majorHAnsi" w:cstheme="majorBidi"/>
      <w:i/>
      <w:iCs/>
      <w:caps/>
    </w:rPr>
  </w:style>
  <w:style w:type="paragraph" w:styleId="Heading6">
    <w:name w:val="heading 6"/>
    <w:basedOn w:val="Normal"/>
    <w:next w:val="Normal"/>
    <w:link w:val="Heading6Char"/>
    <w:uiPriority w:val="9"/>
    <w:semiHidden/>
    <w:unhideWhenUsed/>
    <w:qFormat/>
    <w:rsid w:val="00AA564F"/>
    <w:pPr>
      <w:keepNext/>
      <w:keepLines/>
      <w:spacing w:before="120" w:after="0"/>
      <w:outlineLvl w:val="5"/>
    </w:pPr>
    <w:rPr>
      <w:rFonts w:asciiTheme="majorHAnsi" w:eastAsiaTheme="majorEastAsia" w:hAnsiTheme="majorHAnsi" w:cstheme="majorBidi"/>
      <w:b/>
      <w:bCs/>
      <w:caps/>
      <w:color w:val="262626" w:themeColor="text1" w:themeTint="D9"/>
      <w:sz w:val="20"/>
      <w:szCs w:val="20"/>
    </w:rPr>
  </w:style>
  <w:style w:type="paragraph" w:styleId="Heading7">
    <w:name w:val="heading 7"/>
    <w:basedOn w:val="Normal"/>
    <w:next w:val="Normal"/>
    <w:link w:val="Heading7Char"/>
    <w:uiPriority w:val="9"/>
    <w:semiHidden/>
    <w:unhideWhenUsed/>
    <w:qFormat/>
    <w:rsid w:val="00AA564F"/>
    <w:pPr>
      <w:keepNext/>
      <w:keepLines/>
      <w:spacing w:before="120" w:after="0"/>
      <w:outlineLvl w:val="6"/>
    </w:pPr>
    <w:rPr>
      <w:rFonts w:asciiTheme="majorHAnsi" w:eastAsiaTheme="majorEastAsia" w:hAnsiTheme="majorHAnsi" w:cstheme="majorBidi"/>
      <w:b/>
      <w:bCs/>
      <w:i/>
      <w:iCs/>
      <w:caps/>
      <w:color w:val="262626" w:themeColor="text1" w:themeTint="D9"/>
      <w:sz w:val="20"/>
      <w:szCs w:val="20"/>
    </w:rPr>
  </w:style>
  <w:style w:type="paragraph" w:styleId="Heading8">
    <w:name w:val="heading 8"/>
    <w:basedOn w:val="Normal"/>
    <w:next w:val="Normal"/>
    <w:link w:val="Heading8Char"/>
    <w:uiPriority w:val="9"/>
    <w:semiHidden/>
    <w:unhideWhenUsed/>
    <w:qFormat/>
    <w:rsid w:val="00AA564F"/>
    <w:pPr>
      <w:keepNext/>
      <w:keepLines/>
      <w:spacing w:before="120" w:after="0"/>
      <w:outlineLvl w:val="7"/>
    </w:pPr>
    <w:rPr>
      <w:rFonts w:asciiTheme="majorHAnsi" w:eastAsiaTheme="majorEastAsia" w:hAnsiTheme="majorHAnsi" w:cstheme="majorBidi"/>
      <w:b/>
      <w:bCs/>
      <w:caps/>
      <w:color w:val="7F7F7F" w:themeColor="text1" w:themeTint="80"/>
      <w:sz w:val="20"/>
      <w:szCs w:val="20"/>
    </w:rPr>
  </w:style>
  <w:style w:type="paragraph" w:styleId="Heading9">
    <w:name w:val="heading 9"/>
    <w:basedOn w:val="Normal"/>
    <w:next w:val="Normal"/>
    <w:link w:val="Heading9Char"/>
    <w:uiPriority w:val="9"/>
    <w:semiHidden/>
    <w:unhideWhenUsed/>
    <w:qFormat/>
    <w:rsid w:val="00AA564F"/>
    <w:pPr>
      <w:keepNext/>
      <w:keepLines/>
      <w:spacing w:before="120" w:after="0"/>
      <w:outlineLvl w:val="8"/>
    </w:pPr>
    <w:rPr>
      <w:rFonts w:asciiTheme="majorHAnsi" w:eastAsiaTheme="majorEastAsia" w:hAnsiTheme="majorHAnsi" w:cstheme="majorBidi"/>
      <w:b/>
      <w:bCs/>
      <w:i/>
      <w:iCs/>
      <w:caps/>
      <w:color w:val="7F7F7F" w:themeColor="text1" w:themeTint="8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749F3"/>
    <w:pPr>
      <w:tabs>
        <w:tab w:val="center" w:pos="4680"/>
        <w:tab w:val="right" w:pos="9360"/>
      </w:tabs>
      <w:spacing w:after="0" w:line="240" w:lineRule="auto"/>
    </w:pPr>
  </w:style>
  <w:style w:type="character" w:customStyle="1" w:styleId="HeaderChar">
    <w:name w:val="Header Char"/>
    <w:basedOn w:val="DefaultParagraphFont"/>
    <w:link w:val="Header"/>
    <w:uiPriority w:val="99"/>
    <w:rsid w:val="005749F3"/>
  </w:style>
  <w:style w:type="paragraph" w:styleId="Footer">
    <w:name w:val="footer"/>
    <w:basedOn w:val="Normal"/>
    <w:link w:val="FooterChar"/>
    <w:uiPriority w:val="99"/>
    <w:unhideWhenUsed/>
    <w:rsid w:val="005749F3"/>
    <w:pPr>
      <w:tabs>
        <w:tab w:val="center" w:pos="4680"/>
        <w:tab w:val="right" w:pos="9360"/>
      </w:tabs>
      <w:spacing w:after="0" w:line="240" w:lineRule="auto"/>
    </w:pPr>
  </w:style>
  <w:style w:type="character" w:customStyle="1" w:styleId="FooterChar">
    <w:name w:val="Footer Char"/>
    <w:basedOn w:val="DefaultParagraphFont"/>
    <w:link w:val="Footer"/>
    <w:uiPriority w:val="99"/>
    <w:rsid w:val="005749F3"/>
  </w:style>
  <w:style w:type="paragraph" w:styleId="ListParagraph">
    <w:name w:val="List Paragraph"/>
    <w:basedOn w:val="Normal"/>
    <w:uiPriority w:val="34"/>
    <w:qFormat/>
    <w:rsid w:val="00A46E01"/>
    <w:pPr>
      <w:ind w:left="720"/>
      <w:contextualSpacing/>
    </w:pPr>
  </w:style>
  <w:style w:type="table" w:styleId="TableGrid">
    <w:name w:val="Table Grid"/>
    <w:basedOn w:val="TableNormal"/>
    <w:uiPriority w:val="59"/>
    <w:rsid w:val="0019450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rsid w:val="006C4321"/>
    <w:rPr>
      <w:rFonts w:cs="Times New Roman"/>
      <w:sz w:val="16"/>
      <w:szCs w:val="16"/>
    </w:rPr>
  </w:style>
  <w:style w:type="paragraph" w:styleId="CommentText">
    <w:name w:val="annotation text"/>
    <w:basedOn w:val="Normal"/>
    <w:link w:val="CommentTextChar"/>
    <w:uiPriority w:val="99"/>
    <w:semiHidden/>
    <w:rsid w:val="006C4321"/>
    <w:pPr>
      <w:autoSpaceDE w:val="0"/>
      <w:autoSpaceDN w:val="0"/>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semiHidden/>
    <w:rsid w:val="006C4321"/>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6C432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C4321"/>
    <w:rPr>
      <w:rFonts w:ascii="Tahoma" w:hAnsi="Tahoma" w:cs="Tahoma"/>
      <w:sz w:val="16"/>
      <w:szCs w:val="16"/>
    </w:rPr>
  </w:style>
  <w:style w:type="paragraph" w:styleId="NoSpacing">
    <w:name w:val="No Spacing"/>
    <w:uiPriority w:val="1"/>
    <w:qFormat/>
    <w:rsid w:val="00AA564F"/>
    <w:pPr>
      <w:spacing w:after="0" w:line="240" w:lineRule="auto"/>
    </w:pPr>
  </w:style>
  <w:style w:type="paragraph" w:styleId="CommentSubject">
    <w:name w:val="annotation subject"/>
    <w:basedOn w:val="CommentText"/>
    <w:next w:val="CommentText"/>
    <w:link w:val="CommentSubjectChar"/>
    <w:uiPriority w:val="99"/>
    <w:semiHidden/>
    <w:unhideWhenUsed/>
    <w:rsid w:val="005041FA"/>
    <w:pPr>
      <w:autoSpaceDE/>
      <w:autoSpaceDN/>
      <w:spacing w:after="20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5041FA"/>
    <w:rPr>
      <w:rFonts w:ascii="Times New Roman" w:eastAsia="Times New Roman" w:hAnsi="Times New Roman" w:cs="Times New Roman"/>
      <w:b/>
      <w:bCs/>
      <w:sz w:val="20"/>
      <w:szCs w:val="20"/>
    </w:rPr>
  </w:style>
  <w:style w:type="character" w:styleId="Hyperlink">
    <w:name w:val="Hyperlink"/>
    <w:basedOn w:val="DefaultParagraphFont"/>
    <w:uiPriority w:val="99"/>
    <w:unhideWhenUsed/>
    <w:rsid w:val="00C842B7"/>
    <w:rPr>
      <w:color w:val="0000FF" w:themeColor="hyperlink"/>
      <w:u w:val="single"/>
    </w:rPr>
  </w:style>
  <w:style w:type="character" w:customStyle="1" w:styleId="UnresolvedMention1">
    <w:name w:val="Unresolved Mention1"/>
    <w:basedOn w:val="DefaultParagraphFont"/>
    <w:uiPriority w:val="99"/>
    <w:semiHidden/>
    <w:unhideWhenUsed/>
    <w:rsid w:val="00C842B7"/>
    <w:rPr>
      <w:color w:val="808080"/>
      <w:shd w:val="clear" w:color="auto" w:fill="E6E6E6"/>
    </w:rPr>
  </w:style>
  <w:style w:type="paragraph" w:styleId="Revision">
    <w:name w:val="Revision"/>
    <w:hidden/>
    <w:uiPriority w:val="99"/>
    <w:semiHidden/>
    <w:rsid w:val="00F602B1"/>
    <w:pPr>
      <w:spacing w:after="0" w:line="240" w:lineRule="auto"/>
    </w:pPr>
  </w:style>
  <w:style w:type="character" w:styleId="FollowedHyperlink">
    <w:name w:val="FollowedHyperlink"/>
    <w:basedOn w:val="DefaultParagraphFont"/>
    <w:uiPriority w:val="99"/>
    <w:semiHidden/>
    <w:unhideWhenUsed/>
    <w:rsid w:val="007224EF"/>
    <w:rPr>
      <w:color w:val="800080" w:themeColor="followedHyperlink"/>
      <w:u w:val="single"/>
    </w:rPr>
  </w:style>
  <w:style w:type="character" w:customStyle="1" w:styleId="UnresolvedMention2">
    <w:name w:val="Unresolved Mention2"/>
    <w:basedOn w:val="DefaultParagraphFont"/>
    <w:uiPriority w:val="99"/>
    <w:semiHidden/>
    <w:unhideWhenUsed/>
    <w:rsid w:val="004672A6"/>
    <w:rPr>
      <w:color w:val="808080"/>
      <w:shd w:val="clear" w:color="auto" w:fill="E6E6E6"/>
    </w:rPr>
  </w:style>
  <w:style w:type="character" w:customStyle="1" w:styleId="UnresolvedMention3">
    <w:name w:val="Unresolved Mention3"/>
    <w:basedOn w:val="DefaultParagraphFont"/>
    <w:uiPriority w:val="99"/>
    <w:semiHidden/>
    <w:unhideWhenUsed/>
    <w:rsid w:val="003C1FEE"/>
    <w:rPr>
      <w:color w:val="808080"/>
      <w:shd w:val="clear" w:color="auto" w:fill="E6E6E6"/>
    </w:rPr>
  </w:style>
  <w:style w:type="character" w:customStyle="1" w:styleId="UnresolvedMention4">
    <w:name w:val="Unresolved Mention4"/>
    <w:basedOn w:val="DefaultParagraphFont"/>
    <w:uiPriority w:val="99"/>
    <w:semiHidden/>
    <w:unhideWhenUsed/>
    <w:rsid w:val="0080234B"/>
    <w:rPr>
      <w:color w:val="808080"/>
      <w:shd w:val="clear" w:color="auto" w:fill="E6E6E6"/>
    </w:rPr>
  </w:style>
  <w:style w:type="character" w:styleId="UnresolvedMention">
    <w:name w:val="Unresolved Mention"/>
    <w:basedOn w:val="DefaultParagraphFont"/>
    <w:uiPriority w:val="99"/>
    <w:semiHidden/>
    <w:unhideWhenUsed/>
    <w:rsid w:val="00685D04"/>
    <w:rPr>
      <w:color w:val="605E5C"/>
      <w:shd w:val="clear" w:color="auto" w:fill="E1DFDD"/>
    </w:rPr>
  </w:style>
  <w:style w:type="paragraph" w:customStyle="1" w:styleId="TableParagraph">
    <w:name w:val="Table Paragraph"/>
    <w:basedOn w:val="Normal"/>
    <w:uiPriority w:val="1"/>
    <w:qFormat/>
    <w:rsid w:val="004E6D37"/>
    <w:pPr>
      <w:widowControl w:val="0"/>
      <w:autoSpaceDE w:val="0"/>
      <w:autoSpaceDN w:val="0"/>
      <w:spacing w:after="0" w:line="240" w:lineRule="auto"/>
    </w:pPr>
    <w:rPr>
      <w:rFonts w:ascii="Arial" w:eastAsia="Arial" w:hAnsi="Arial" w:cs="Arial"/>
      <w:lang w:bidi="en-US"/>
    </w:rPr>
  </w:style>
  <w:style w:type="paragraph" w:styleId="FootnoteText">
    <w:name w:val="footnote text"/>
    <w:basedOn w:val="Normal"/>
    <w:link w:val="FootnoteTextChar"/>
    <w:uiPriority w:val="99"/>
    <w:semiHidden/>
    <w:unhideWhenUsed/>
    <w:rsid w:val="00614D0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14D03"/>
    <w:rPr>
      <w:sz w:val="20"/>
      <w:szCs w:val="20"/>
    </w:rPr>
  </w:style>
  <w:style w:type="character" w:styleId="FootnoteReference">
    <w:name w:val="footnote reference"/>
    <w:basedOn w:val="DefaultParagraphFont"/>
    <w:uiPriority w:val="99"/>
    <w:semiHidden/>
    <w:unhideWhenUsed/>
    <w:rsid w:val="00614D03"/>
    <w:rPr>
      <w:vertAlign w:val="superscript"/>
    </w:rPr>
  </w:style>
  <w:style w:type="table" w:styleId="GridTable1Light">
    <w:name w:val="Grid Table 1 Light"/>
    <w:basedOn w:val="TableNormal"/>
    <w:uiPriority w:val="46"/>
    <w:rsid w:val="00285C1F"/>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Heading1Char">
    <w:name w:val="Heading 1 Char"/>
    <w:basedOn w:val="DefaultParagraphFont"/>
    <w:link w:val="Heading1"/>
    <w:uiPriority w:val="9"/>
    <w:rsid w:val="00AA564F"/>
    <w:rPr>
      <w:rFonts w:asciiTheme="majorHAnsi" w:eastAsiaTheme="majorEastAsia" w:hAnsiTheme="majorHAnsi" w:cstheme="majorBidi"/>
      <w:caps/>
      <w:sz w:val="36"/>
      <w:szCs w:val="36"/>
    </w:rPr>
  </w:style>
  <w:style w:type="character" w:customStyle="1" w:styleId="Heading2Char">
    <w:name w:val="Heading 2 Char"/>
    <w:basedOn w:val="DefaultParagraphFont"/>
    <w:link w:val="Heading2"/>
    <w:uiPriority w:val="9"/>
    <w:rsid w:val="00AA564F"/>
    <w:rPr>
      <w:rFonts w:asciiTheme="majorHAnsi" w:eastAsiaTheme="majorEastAsia" w:hAnsiTheme="majorHAnsi" w:cstheme="majorBidi"/>
      <w:caps/>
      <w:sz w:val="28"/>
      <w:szCs w:val="28"/>
    </w:rPr>
  </w:style>
  <w:style w:type="character" w:customStyle="1" w:styleId="Heading3Char">
    <w:name w:val="Heading 3 Char"/>
    <w:basedOn w:val="DefaultParagraphFont"/>
    <w:link w:val="Heading3"/>
    <w:uiPriority w:val="9"/>
    <w:semiHidden/>
    <w:rsid w:val="00AA564F"/>
    <w:rPr>
      <w:rFonts w:asciiTheme="majorHAnsi" w:eastAsiaTheme="majorEastAsia" w:hAnsiTheme="majorHAnsi" w:cstheme="majorBidi"/>
      <w:smallCaps/>
      <w:sz w:val="28"/>
      <w:szCs w:val="28"/>
    </w:rPr>
  </w:style>
  <w:style w:type="character" w:customStyle="1" w:styleId="Heading4Char">
    <w:name w:val="Heading 4 Char"/>
    <w:basedOn w:val="DefaultParagraphFont"/>
    <w:link w:val="Heading4"/>
    <w:uiPriority w:val="9"/>
    <w:semiHidden/>
    <w:rsid w:val="00AA564F"/>
    <w:rPr>
      <w:rFonts w:asciiTheme="majorHAnsi" w:eastAsiaTheme="majorEastAsia" w:hAnsiTheme="majorHAnsi" w:cstheme="majorBidi"/>
      <w:caps/>
    </w:rPr>
  </w:style>
  <w:style w:type="character" w:customStyle="1" w:styleId="Heading5Char">
    <w:name w:val="Heading 5 Char"/>
    <w:basedOn w:val="DefaultParagraphFont"/>
    <w:link w:val="Heading5"/>
    <w:uiPriority w:val="9"/>
    <w:semiHidden/>
    <w:rsid w:val="00AA564F"/>
    <w:rPr>
      <w:rFonts w:asciiTheme="majorHAnsi" w:eastAsiaTheme="majorEastAsia" w:hAnsiTheme="majorHAnsi" w:cstheme="majorBidi"/>
      <w:i/>
      <w:iCs/>
      <w:caps/>
    </w:rPr>
  </w:style>
  <w:style w:type="character" w:customStyle="1" w:styleId="Heading6Char">
    <w:name w:val="Heading 6 Char"/>
    <w:basedOn w:val="DefaultParagraphFont"/>
    <w:link w:val="Heading6"/>
    <w:uiPriority w:val="9"/>
    <w:semiHidden/>
    <w:rsid w:val="00AA564F"/>
    <w:rPr>
      <w:rFonts w:asciiTheme="majorHAnsi" w:eastAsiaTheme="majorEastAsia" w:hAnsiTheme="majorHAnsi" w:cstheme="majorBidi"/>
      <w:b/>
      <w:bCs/>
      <w:caps/>
      <w:color w:val="262626" w:themeColor="text1" w:themeTint="D9"/>
      <w:sz w:val="20"/>
      <w:szCs w:val="20"/>
    </w:rPr>
  </w:style>
  <w:style w:type="character" w:customStyle="1" w:styleId="Heading7Char">
    <w:name w:val="Heading 7 Char"/>
    <w:basedOn w:val="DefaultParagraphFont"/>
    <w:link w:val="Heading7"/>
    <w:uiPriority w:val="9"/>
    <w:semiHidden/>
    <w:rsid w:val="00AA564F"/>
    <w:rPr>
      <w:rFonts w:asciiTheme="majorHAnsi" w:eastAsiaTheme="majorEastAsia" w:hAnsiTheme="majorHAnsi" w:cstheme="majorBidi"/>
      <w:b/>
      <w:bCs/>
      <w:i/>
      <w:iCs/>
      <w:caps/>
      <w:color w:val="262626" w:themeColor="text1" w:themeTint="D9"/>
      <w:sz w:val="20"/>
      <w:szCs w:val="20"/>
    </w:rPr>
  </w:style>
  <w:style w:type="character" w:customStyle="1" w:styleId="Heading8Char">
    <w:name w:val="Heading 8 Char"/>
    <w:basedOn w:val="DefaultParagraphFont"/>
    <w:link w:val="Heading8"/>
    <w:uiPriority w:val="9"/>
    <w:semiHidden/>
    <w:rsid w:val="00AA564F"/>
    <w:rPr>
      <w:rFonts w:asciiTheme="majorHAnsi" w:eastAsiaTheme="majorEastAsia" w:hAnsiTheme="majorHAnsi" w:cstheme="majorBidi"/>
      <w:b/>
      <w:bCs/>
      <w:caps/>
      <w:color w:val="7F7F7F" w:themeColor="text1" w:themeTint="80"/>
      <w:sz w:val="20"/>
      <w:szCs w:val="20"/>
    </w:rPr>
  </w:style>
  <w:style w:type="character" w:customStyle="1" w:styleId="Heading9Char">
    <w:name w:val="Heading 9 Char"/>
    <w:basedOn w:val="DefaultParagraphFont"/>
    <w:link w:val="Heading9"/>
    <w:uiPriority w:val="9"/>
    <w:semiHidden/>
    <w:rsid w:val="00AA564F"/>
    <w:rPr>
      <w:rFonts w:asciiTheme="majorHAnsi" w:eastAsiaTheme="majorEastAsia" w:hAnsiTheme="majorHAnsi" w:cstheme="majorBidi"/>
      <w:b/>
      <w:bCs/>
      <w:i/>
      <w:iCs/>
      <w:caps/>
      <w:color w:val="7F7F7F" w:themeColor="text1" w:themeTint="80"/>
      <w:sz w:val="20"/>
      <w:szCs w:val="20"/>
    </w:rPr>
  </w:style>
  <w:style w:type="paragraph" w:styleId="Caption">
    <w:name w:val="caption"/>
    <w:basedOn w:val="Normal"/>
    <w:next w:val="Normal"/>
    <w:uiPriority w:val="35"/>
    <w:semiHidden/>
    <w:unhideWhenUsed/>
    <w:qFormat/>
    <w:rsid w:val="00AA564F"/>
    <w:pPr>
      <w:spacing w:line="240" w:lineRule="auto"/>
    </w:pPr>
    <w:rPr>
      <w:b/>
      <w:bCs/>
      <w:smallCaps/>
      <w:color w:val="595959" w:themeColor="text1" w:themeTint="A6"/>
    </w:rPr>
  </w:style>
  <w:style w:type="paragraph" w:styleId="Title">
    <w:name w:val="Title"/>
    <w:basedOn w:val="Normal"/>
    <w:next w:val="Normal"/>
    <w:link w:val="TitleChar"/>
    <w:uiPriority w:val="10"/>
    <w:qFormat/>
    <w:rsid w:val="00AA564F"/>
    <w:pPr>
      <w:spacing w:after="0" w:line="240" w:lineRule="auto"/>
      <w:contextualSpacing/>
    </w:pPr>
    <w:rPr>
      <w:rFonts w:asciiTheme="majorHAnsi" w:eastAsiaTheme="majorEastAsia" w:hAnsiTheme="majorHAnsi" w:cstheme="majorBidi"/>
      <w:caps/>
      <w:color w:val="404040" w:themeColor="text1" w:themeTint="BF"/>
      <w:spacing w:val="-10"/>
      <w:sz w:val="72"/>
      <w:szCs w:val="72"/>
    </w:rPr>
  </w:style>
  <w:style w:type="character" w:customStyle="1" w:styleId="TitleChar">
    <w:name w:val="Title Char"/>
    <w:basedOn w:val="DefaultParagraphFont"/>
    <w:link w:val="Title"/>
    <w:uiPriority w:val="10"/>
    <w:rsid w:val="00AA564F"/>
    <w:rPr>
      <w:rFonts w:asciiTheme="majorHAnsi" w:eastAsiaTheme="majorEastAsia" w:hAnsiTheme="majorHAnsi" w:cstheme="majorBidi"/>
      <w:caps/>
      <w:color w:val="404040" w:themeColor="text1" w:themeTint="BF"/>
      <w:spacing w:val="-10"/>
      <w:sz w:val="72"/>
      <w:szCs w:val="72"/>
    </w:rPr>
  </w:style>
  <w:style w:type="paragraph" w:styleId="Subtitle">
    <w:name w:val="Subtitle"/>
    <w:basedOn w:val="Normal"/>
    <w:next w:val="Normal"/>
    <w:link w:val="SubtitleChar"/>
    <w:uiPriority w:val="11"/>
    <w:qFormat/>
    <w:rsid w:val="00AA564F"/>
    <w:pPr>
      <w:numPr>
        <w:ilvl w:val="1"/>
      </w:numPr>
    </w:pPr>
    <w:rPr>
      <w:rFonts w:asciiTheme="majorHAnsi" w:eastAsiaTheme="majorEastAsia" w:hAnsiTheme="majorHAnsi" w:cstheme="majorBidi"/>
      <w:smallCaps/>
      <w:color w:val="595959" w:themeColor="text1" w:themeTint="A6"/>
      <w:sz w:val="28"/>
      <w:szCs w:val="28"/>
    </w:rPr>
  </w:style>
  <w:style w:type="character" w:customStyle="1" w:styleId="SubtitleChar">
    <w:name w:val="Subtitle Char"/>
    <w:basedOn w:val="DefaultParagraphFont"/>
    <w:link w:val="Subtitle"/>
    <w:uiPriority w:val="11"/>
    <w:rsid w:val="00AA564F"/>
    <w:rPr>
      <w:rFonts w:asciiTheme="majorHAnsi" w:eastAsiaTheme="majorEastAsia" w:hAnsiTheme="majorHAnsi" w:cstheme="majorBidi"/>
      <w:smallCaps/>
      <w:color w:val="595959" w:themeColor="text1" w:themeTint="A6"/>
      <w:sz w:val="28"/>
      <w:szCs w:val="28"/>
    </w:rPr>
  </w:style>
  <w:style w:type="character" w:styleId="Strong">
    <w:name w:val="Strong"/>
    <w:basedOn w:val="DefaultParagraphFont"/>
    <w:uiPriority w:val="22"/>
    <w:qFormat/>
    <w:rsid w:val="00AA564F"/>
    <w:rPr>
      <w:b/>
      <w:bCs/>
    </w:rPr>
  </w:style>
  <w:style w:type="character" w:styleId="Emphasis">
    <w:name w:val="Emphasis"/>
    <w:basedOn w:val="DefaultParagraphFont"/>
    <w:uiPriority w:val="20"/>
    <w:qFormat/>
    <w:rsid w:val="00AA564F"/>
    <w:rPr>
      <w:i/>
      <w:iCs/>
    </w:rPr>
  </w:style>
  <w:style w:type="paragraph" w:styleId="Quote">
    <w:name w:val="Quote"/>
    <w:basedOn w:val="Normal"/>
    <w:next w:val="Normal"/>
    <w:link w:val="QuoteChar"/>
    <w:uiPriority w:val="29"/>
    <w:qFormat/>
    <w:rsid w:val="00AA564F"/>
    <w:pPr>
      <w:spacing w:before="160" w:line="240" w:lineRule="auto"/>
      <w:ind w:left="720" w:right="720"/>
    </w:pPr>
    <w:rPr>
      <w:rFonts w:asciiTheme="majorHAnsi" w:eastAsiaTheme="majorEastAsia" w:hAnsiTheme="majorHAnsi" w:cstheme="majorBidi"/>
      <w:sz w:val="25"/>
      <w:szCs w:val="25"/>
    </w:rPr>
  </w:style>
  <w:style w:type="character" w:customStyle="1" w:styleId="QuoteChar">
    <w:name w:val="Quote Char"/>
    <w:basedOn w:val="DefaultParagraphFont"/>
    <w:link w:val="Quote"/>
    <w:uiPriority w:val="29"/>
    <w:rsid w:val="00AA564F"/>
    <w:rPr>
      <w:rFonts w:asciiTheme="majorHAnsi" w:eastAsiaTheme="majorEastAsia" w:hAnsiTheme="majorHAnsi" w:cstheme="majorBidi"/>
      <w:sz w:val="25"/>
      <w:szCs w:val="25"/>
    </w:rPr>
  </w:style>
  <w:style w:type="paragraph" w:styleId="IntenseQuote">
    <w:name w:val="Intense Quote"/>
    <w:basedOn w:val="Normal"/>
    <w:next w:val="Normal"/>
    <w:link w:val="IntenseQuoteChar"/>
    <w:uiPriority w:val="30"/>
    <w:qFormat/>
    <w:rsid w:val="00AA564F"/>
    <w:pPr>
      <w:spacing w:before="280" w:after="280" w:line="240" w:lineRule="auto"/>
      <w:ind w:left="1080" w:right="1080"/>
      <w:jc w:val="center"/>
    </w:pPr>
    <w:rPr>
      <w:color w:val="404040" w:themeColor="text1" w:themeTint="BF"/>
      <w:sz w:val="32"/>
      <w:szCs w:val="32"/>
    </w:rPr>
  </w:style>
  <w:style w:type="character" w:customStyle="1" w:styleId="IntenseQuoteChar">
    <w:name w:val="Intense Quote Char"/>
    <w:basedOn w:val="DefaultParagraphFont"/>
    <w:link w:val="IntenseQuote"/>
    <w:uiPriority w:val="30"/>
    <w:rsid w:val="00AA564F"/>
    <w:rPr>
      <w:color w:val="404040" w:themeColor="text1" w:themeTint="BF"/>
      <w:sz w:val="32"/>
      <w:szCs w:val="32"/>
    </w:rPr>
  </w:style>
  <w:style w:type="character" w:styleId="SubtleEmphasis">
    <w:name w:val="Subtle Emphasis"/>
    <w:basedOn w:val="DefaultParagraphFont"/>
    <w:uiPriority w:val="19"/>
    <w:qFormat/>
    <w:rsid w:val="00AA564F"/>
    <w:rPr>
      <w:i/>
      <w:iCs/>
      <w:color w:val="595959" w:themeColor="text1" w:themeTint="A6"/>
    </w:rPr>
  </w:style>
  <w:style w:type="character" w:styleId="IntenseEmphasis">
    <w:name w:val="Intense Emphasis"/>
    <w:basedOn w:val="DefaultParagraphFont"/>
    <w:uiPriority w:val="21"/>
    <w:qFormat/>
    <w:rsid w:val="00AA564F"/>
    <w:rPr>
      <w:b/>
      <w:bCs/>
      <w:i/>
      <w:iCs/>
    </w:rPr>
  </w:style>
  <w:style w:type="character" w:styleId="SubtleReference">
    <w:name w:val="Subtle Reference"/>
    <w:basedOn w:val="DefaultParagraphFont"/>
    <w:uiPriority w:val="31"/>
    <w:qFormat/>
    <w:rsid w:val="00AA564F"/>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AA564F"/>
    <w:rPr>
      <w:b/>
      <w:bCs/>
      <w:caps w:val="0"/>
      <w:smallCaps/>
      <w:color w:val="auto"/>
      <w:spacing w:val="3"/>
      <w:u w:val="single"/>
    </w:rPr>
  </w:style>
  <w:style w:type="character" w:styleId="BookTitle">
    <w:name w:val="Book Title"/>
    <w:basedOn w:val="DefaultParagraphFont"/>
    <w:uiPriority w:val="33"/>
    <w:qFormat/>
    <w:rsid w:val="00AA564F"/>
    <w:rPr>
      <w:b/>
      <w:bCs/>
      <w:smallCaps/>
      <w:spacing w:val="7"/>
    </w:rPr>
  </w:style>
  <w:style w:type="paragraph" w:styleId="TOCHeading">
    <w:name w:val="TOC Heading"/>
    <w:basedOn w:val="Heading1"/>
    <w:next w:val="Normal"/>
    <w:uiPriority w:val="39"/>
    <w:semiHidden/>
    <w:unhideWhenUsed/>
    <w:qFormat/>
    <w:rsid w:val="00AA564F"/>
    <w:pPr>
      <w:outlineLvl w:val="9"/>
    </w:pPr>
  </w:style>
  <w:style w:type="character" w:styleId="PlaceholderText">
    <w:name w:val="Placeholder Text"/>
    <w:basedOn w:val="DefaultParagraphFont"/>
    <w:uiPriority w:val="99"/>
    <w:semiHidden/>
    <w:rsid w:val="00C741BC"/>
    <w:rPr>
      <w:color w:val="808080"/>
    </w:rPr>
  </w:style>
  <w:style w:type="table" w:customStyle="1" w:styleId="TableGrid1">
    <w:name w:val="Table Grid1"/>
    <w:basedOn w:val="TableNormal"/>
    <w:next w:val="TableGrid"/>
    <w:uiPriority w:val="59"/>
    <w:rsid w:val="00977202"/>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33654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GridTable1Light-Accent5">
    <w:name w:val="Grid Table 1 Light Accent 5"/>
    <w:basedOn w:val="TableNormal"/>
    <w:uiPriority w:val="46"/>
    <w:rsid w:val="00A15BBF"/>
    <w:pPr>
      <w:spacing w:after="0" w:line="240" w:lineRule="auto"/>
    </w:p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styleId="GridTable5Dark-Accent4">
    <w:name w:val="Grid Table 5 Dark Accent 4"/>
    <w:basedOn w:val="TableNormal"/>
    <w:uiPriority w:val="50"/>
    <w:rsid w:val="00A15BBF"/>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styleId="GridTable4-Accent4">
    <w:name w:val="Grid Table 4 Accent 4"/>
    <w:basedOn w:val="TableNormal"/>
    <w:uiPriority w:val="49"/>
    <w:rsid w:val="00123BD7"/>
    <w:pPr>
      <w:spacing w:after="0" w:line="240" w:lineRule="auto"/>
    </w:p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6488519">
      <w:bodyDiv w:val="1"/>
      <w:marLeft w:val="0"/>
      <w:marRight w:val="0"/>
      <w:marTop w:val="0"/>
      <w:marBottom w:val="0"/>
      <w:divBdr>
        <w:top w:val="none" w:sz="0" w:space="0" w:color="auto"/>
        <w:left w:val="none" w:sz="0" w:space="0" w:color="auto"/>
        <w:bottom w:val="none" w:sz="0" w:space="0" w:color="auto"/>
        <w:right w:val="none" w:sz="0" w:space="0" w:color="auto"/>
      </w:divBdr>
    </w:div>
    <w:div w:id="186410528">
      <w:bodyDiv w:val="1"/>
      <w:marLeft w:val="0"/>
      <w:marRight w:val="0"/>
      <w:marTop w:val="0"/>
      <w:marBottom w:val="0"/>
      <w:divBdr>
        <w:top w:val="none" w:sz="0" w:space="0" w:color="auto"/>
        <w:left w:val="none" w:sz="0" w:space="0" w:color="auto"/>
        <w:bottom w:val="none" w:sz="0" w:space="0" w:color="auto"/>
        <w:right w:val="none" w:sz="0" w:space="0" w:color="auto"/>
      </w:divBdr>
      <w:divsChild>
        <w:div w:id="489446787">
          <w:marLeft w:val="0"/>
          <w:marRight w:val="0"/>
          <w:marTop w:val="0"/>
          <w:marBottom w:val="0"/>
          <w:divBdr>
            <w:top w:val="none" w:sz="0" w:space="0" w:color="auto"/>
            <w:left w:val="none" w:sz="0" w:space="0" w:color="auto"/>
            <w:bottom w:val="none" w:sz="0" w:space="0" w:color="auto"/>
            <w:right w:val="none" w:sz="0" w:space="0" w:color="auto"/>
          </w:divBdr>
        </w:div>
        <w:div w:id="1906716222">
          <w:marLeft w:val="0"/>
          <w:marRight w:val="0"/>
          <w:marTop w:val="0"/>
          <w:marBottom w:val="0"/>
          <w:divBdr>
            <w:top w:val="none" w:sz="0" w:space="0" w:color="auto"/>
            <w:left w:val="none" w:sz="0" w:space="0" w:color="auto"/>
            <w:bottom w:val="none" w:sz="0" w:space="0" w:color="auto"/>
            <w:right w:val="none" w:sz="0" w:space="0" w:color="auto"/>
          </w:divBdr>
        </w:div>
      </w:divsChild>
    </w:div>
    <w:div w:id="224026587">
      <w:bodyDiv w:val="1"/>
      <w:marLeft w:val="0"/>
      <w:marRight w:val="0"/>
      <w:marTop w:val="0"/>
      <w:marBottom w:val="0"/>
      <w:divBdr>
        <w:top w:val="none" w:sz="0" w:space="0" w:color="auto"/>
        <w:left w:val="none" w:sz="0" w:space="0" w:color="auto"/>
        <w:bottom w:val="none" w:sz="0" w:space="0" w:color="auto"/>
        <w:right w:val="none" w:sz="0" w:space="0" w:color="auto"/>
      </w:divBdr>
    </w:div>
    <w:div w:id="405618043">
      <w:bodyDiv w:val="1"/>
      <w:marLeft w:val="0"/>
      <w:marRight w:val="0"/>
      <w:marTop w:val="0"/>
      <w:marBottom w:val="0"/>
      <w:divBdr>
        <w:top w:val="none" w:sz="0" w:space="0" w:color="auto"/>
        <w:left w:val="none" w:sz="0" w:space="0" w:color="auto"/>
        <w:bottom w:val="none" w:sz="0" w:space="0" w:color="auto"/>
        <w:right w:val="none" w:sz="0" w:space="0" w:color="auto"/>
      </w:divBdr>
    </w:div>
    <w:div w:id="552042354">
      <w:bodyDiv w:val="1"/>
      <w:marLeft w:val="0"/>
      <w:marRight w:val="0"/>
      <w:marTop w:val="0"/>
      <w:marBottom w:val="0"/>
      <w:divBdr>
        <w:top w:val="none" w:sz="0" w:space="0" w:color="auto"/>
        <w:left w:val="none" w:sz="0" w:space="0" w:color="auto"/>
        <w:bottom w:val="none" w:sz="0" w:space="0" w:color="auto"/>
        <w:right w:val="none" w:sz="0" w:space="0" w:color="auto"/>
      </w:divBdr>
    </w:div>
    <w:div w:id="677970252">
      <w:bodyDiv w:val="1"/>
      <w:marLeft w:val="0"/>
      <w:marRight w:val="0"/>
      <w:marTop w:val="0"/>
      <w:marBottom w:val="0"/>
      <w:divBdr>
        <w:top w:val="none" w:sz="0" w:space="0" w:color="auto"/>
        <w:left w:val="none" w:sz="0" w:space="0" w:color="auto"/>
        <w:bottom w:val="none" w:sz="0" w:space="0" w:color="auto"/>
        <w:right w:val="none" w:sz="0" w:space="0" w:color="auto"/>
      </w:divBdr>
    </w:div>
    <w:div w:id="1027558832">
      <w:bodyDiv w:val="1"/>
      <w:marLeft w:val="0"/>
      <w:marRight w:val="0"/>
      <w:marTop w:val="0"/>
      <w:marBottom w:val="0"/>
      <w:divBdr>
        <w:top w:val="none" w:sz="0" w:space="0" w:color="auto"/>
        <w:left w:val="none" w:sz="0" w:space="0" w:color="auto"/>
        <w:bottom w:val="none" w:sz="0" w:space="0" w:color="auto"/>
        <w:right w:val="none" w:sz="0" w:space="0" w:color="auto"/>
      </w:divBdr>
    </w:div>
    <w:div w:id="1445805748">
      <w:bodyDiv w:val="1"/>
      <w:marLeft w:val="0"/>
      <w:marRight w:val="0"/>
      <w:marTop w:val="0"/>
      <w:marBottom w:val="0"/>
      <w:divBdr>
        <w:top w:val="none" w:sz="0" w:space="0" w:color="auto"/>
        <w:left w:val="none" w:sz="0" w:space="0" w:color="auto"/>
        <w:bottom w:val="none" w:sz="0" w:space="0" w:color="auto"/>
        <w:right w:val="none" w:sz="0" w:space="0" w:color="auto"/>
      </w:divBdr>
    </w:div>
    <w:div w:id="1590506836">
      <w:bodyDiv w:val="1"/>
      <w:marLeft w:val="0"/>
      <w:marRight w:val="0"/>
      <w:marTop w:val="0"/>
      <w:marBottom w:val="0"/>
      <w:divBdr>
        <w:top w:val="none" w:sz="0" w:space="0" w:color="auto"/>
        <w:left w:val="none" w:sz="0" w:space="0" w:color="auto"/>
        <w:bottom w:val="none" w:sz="0" w:space="0" w:color="auto"/>
        <w:right w:val="none" w:sz="0" w:space="0" w:color="auto"/>
      </w:divBdr>
    </w:div>
    <w:div w:id="1741977169">
      <w:bodyDiv w:val="1"/>
      <w:marLeft w:val="0"/>
      <w:marRight w:val="0"/>
      <w:marTop w:val="0"/>
      <w:marBottom w:val="0"/>
      <w:divBdr>
        <w:top w:val="none" w:sz="0" w:space="0" w:color="auto"/>
        <w:left w:val="none" w:sz="0" w:space="0" w:color="auto"/>
        <w:bottom w:val="none" w:sz="0" w:space="0" w:color="auto"/>
        <w:right w:val="none" w:sz="0" w:space="0" w:color="auto"/>
      </w:divBdr>
    </w:div>
    <w:div w:id="1975525358">
      <w:bodyDiv w:val="1"/>
      <w:marLeft w:val="0"/>
      <w:marRight w:val="0"/>
      <w:marTop w:val="0"/>
      <w:marBottom w:val="0"/>
      <w:divBdr>
        <w:top w:val="none" w:sz="0" w:space="0" w:color="auto"/>
        <w:left w:val="none" w:sz="0" w:space="0" w:color="auto"/>
        <w:bottom w:val="none" w:sz="0" w:space="0" w:color="auto"/>
        <w:right w:val="none" w:sz="0" w:space="0" w:color="auto"/>
      </w:divBdr>
    </w:div>
    <w:div w:id="2009090322">
      <w:bodyDiv w:val="1"/>
      <w:marLeft w:val="0"/>
      <w:marRight w:val="0"/>
      <w:marTop w:val="0"/>
      <w:marBottom w:val="0"/>
      <w:divBdr>
        <w:top w:val="none" w:sz="0" w:space="0" w:color="auto"/>
        <w:left w:val="none" w:sz="0" w:space="0" w:color="auto"/>
        <w:bottom w:val="none" w:sz="0" w:space="0" w:color="auto"/>
        <w:right w:val="none" w:sz="0" w:space="0" w:color="auto"/>
      </w:divBdr>
    </w:div>
    <w:div w:id="2033919144">
      <w:bodyDiv w:val="1"/>
      <w:marLeft w:val="0"/>
      <w:marRight w:val="0"/>
      <w:marTop w:val="0"/>
      <w:marBottom w:val="0"/>
      <w:divBdr>
        <w:top w:val="none" w:sz="0" w:space="0" w:color="auto"/>
        <w:left w:val="none" w:sz="0" w:space="0" w:color="auto"/>
        <w:bottom w:val="none" w:sz="0" w:space="0" w:color="auto"/>
        <w:right w:val="none" w:sz="0" w:space="0" w:color="auto"/>
      </w:divBdr>
    </w:div>
    <w:div w:id="2069450645">
      <w:bodyDiv w:val="1"/>
      <w:marLeft w:val="0"/>
      <w:marRight w:val="0"/>
      <w:marTop w:val="0"/>
      <w:marBottom w:val="0"/>
      <w:divBdr>
        <w:top w:val="none" w:sz="0" w:space="0" w:color="auto"/>
        <w:left w:val="none" w:sz="0" w:space="0" w:color="auto"/>
        <w:bottom w:val="none" w:sz="0" w:space="0" w:color="auto"/>
        <w:right w:val="none" w:sz="0" w:space="0" w:color="auto"/>
      </w:divBdr>
    </w:div>
    <w:div w:id="20849853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ennifer_newton@nps.gov"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Jennifer_newton@nps.gov" TargetMode="Externa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DefaultPlaceholder_-1854013437"/>
        <w:category>
          <w:name w:val="General"/>
          <w:gallery w:val="placeholder"/>
        </w:category>
        <w:types>
          <w:type w:val="bbPlcHdr"/>
        </w:types>
        <w:behaviors>
          <w:behavior w:val="content"/>
        </w:behaviors>
        <w:guid w:val="{B39E0035-2E4E-4A00-95B8-D67F24A1E93E}"/>
      </w:docPartPr>
      <w:docPartBody>
        <w:p w:rsidR="007C5142" w:rsidRDefault="007C5142">
          <w:r w:rsidRPr="007700D9">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20B05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5142"/>
    <w:rsid w:val="007C5142"/>
    <w:rsid w:val="009B193E"/>
    <w:rsid w:val="00A80D40"/>
    <w:rsid w:val="00BB18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C5142"/>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427492-3172-4B72-B6F7-E9BB09EAC0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58</TotalTime>
  <Pages>7</Pages>
  <Words>2872</Words>
  <Characters>16371</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Molly Ryan</dc:creator>
  <cp:keywords/>
  <dc:description/>
  <cp:lastModifiedBy>Ponds, Phadrea D</cp:lastModifiedBy>
  <cp:revision>2</cp:revision>
  <dcterms:created xsi:type="dcterms:W3CDTF">2021-07-19T17:22:00Z</dcterms:created>
  <dcterms:modified xsi:type="dcterms:W3CDTF">2021-07-19T17:22:00Z</dcterms:modified>
</cp:coreProperties>
</file>