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66E97" w:rsidR="007D4C26" w:rsidP="00733C44" w:rsidRDefault="007D4C26" w14:paraId="1547F9F0" w14:textId="77777777">
      <w:pPr>
        <w:spacing w:after="0" w:line="240" w:lineRule="auto"/>
        <w:rPr>
          <w:rFonts w:cstheme="minorHAnsi"/>
          <w:i/>
          <w:sz w:val="18"/>
          <w:szCs w:val="18"/>
        </w:rPr>
      </w:pPr>
    </w:p>
    <w:p w:rsidRPr="00D66E97" w:rsidR="00437DA2" w:rsidP="00881349" w:rsidRDefault="00016546" w14:paraId="054C388B" w14:textId="372CB8B8">
      <w:pPr>
        <w:pBdr>
          <w:top w:val="single" w:color="5E1785" w:sz="12" w:space="1"/>
        </w:pBdr>
        <w:spacing w:after="0" w:line="240" w:lineRule="auto"/>
        <w:rPr>
          <w:rFonts w:cstheme="minorHAnsi"/>
          <w:i/>
          <w:sz w:val="18"/>
          <w:szCs w:val="18"/>
        </w:rPr>
      </w:pPr>
      <w:r w:rsidRPr="00D66E97">
        <w:rPr>
          <w:rFonts w:cstheme="minorHAnsi"/>
          <w:i/>
          <w:sz w:val="18"/>
          <w:szCs w:val="18"/>
        </w:rPr>
        <w:t xml:space="preserve">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w:t>
      </w:r>
      <w:proofErr w:type="gramStart"/>
      <w:r w:rsidRPr="00D66E97">
        <w:rPr>
          <w:rFonts w:cstheme="minorHAnsi"/>
          <w:i/>
          <w:sz w:val="18"/>
          <w:szCs w:val="18"/>
        </w:rPr>
        <w:t>include:</w:t>
      </w:r>
      <w:proofErr w:type="gramEnd"/>
      <w:r w:rsidRPr="00D66E97">
        <w:rPr>
          <w:rFonts w:cstheme="minorHAnsi"/>
          <w:i/>
          <w:sz w:val="18"/>
          <w:szCs w:val="18"/>
        </w:rPr>
        <w:t xml:space="preserv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D66E97" w:rsidR="00733C44" w:rsidP="00733C44" w:rsidRDefault="00733C44" w14:paraId="49B74715" w14:textId="77777777">
      <w:pPr>
        <w:spacing w:after="0" w:line="240" w:lineRule="auto"/>
        <w:rPr>
          <w:rFonts w:cstheme="minorHAnsi"/>
          <w:i/>
          <w:sz w:val="18"/>
          <w:szCs w:val="18"/>
        </w:rPr>
      </w:pPr>
    </w:p>
    <w:p w:rsidRPr="00D66E97" w:rsidR="00B85872" w:rsidP="00733C44" w:rsidRDefault="00B85872" w14:paraId="5BCCA4FA" w14:textId="64D8B2AC">
      <w:pPr>
        <w:pBdr>
          <w:top w:val="single" w:color="5E1785" w:sz="18" w:space="1"/>
        </w:pBdr>
        <w:spacing w:after="0" w:line="240" w:lineRule="auto"/>
        <w:rPr>
          <w:rFonts w:cstheme="minorHAnsi"/>
          <w:i/>
          <w:sz w:val="18"/>
          <w:szCs w:val="18"/>
        </w:rPr>
      </w:pPr>
    </w:p>
    <w:p w:rsidRPr="00D66E97" w:rsidR="00AD4A97" w:rsidP="00B85872" w:rsidRDefault="00391556" w14:paraId="417CAD3D" w14:textId="354FAB06">
      <w:pPr>
        <w:tabs>
          <w:tab w:val="left" w:pos="1980"/>
          <w:tab w:val="left" w:pos="3330"/>
          <w:tab w:val="left" w:pos="5040"/>
        </w:tabs>
        <w:spacing w:after="0" w:line="360" w:lineRule="auto"/>
        <w:ind w:left="7920"/>
        <w:rPr>
          <w:rFonts w:cstheme="minorHAnsi"/>
          <w:sz w:val="18"/>
          <w:szCs w:val="18"/>
        </w:rPr>
      </w:pPr>
      <w:r w:rsidRPr="00D66E97">
        <w:rPr>
          <w:rFonts w:cstheme="minorHAnsi"/>
          <w:b/>
          <w:sz w:val="18"/>
          <w:szCs w:val="18"/>
        </w:rPr>
        <w:t>SUBMISSION DATE</w:t>
      </w:r>
      <w:r w:rsidRPr="00D66E97" w:rsidR="00016546">
        <w:rPr>
          <w:rFonts w:cstheme="minorHAnsi"/>
          <w:b/>
          <w:sz w:val="18"/>
          <w:szCs w:val="18"/>
        </w:rPr>
        <w:t>:</w:t>
      </w:r>
      <w:r w:rsidR="008809AF">
        <w:rPr>
          <w:rFonts w:cstheme="minorHAnsi"/>
          <w:b/>
          <w:sz w:val="18"/>
          <w:szCs w:val="18"/>
        </w:rPr>
        <w:t xml:space="preserve"> </w:t>
      </w:r>
      <w:r w:rsidR="001D1DEE">
        <w:rPr>
          <w:rFonts w:cstheme="minorHAnsi"/>
          <w:b/>
          <w:sz w:val="18"/>
          <w:szCs w:val="18"/>
        </w:rPr>
        <w:t>4-16</w:t>
      </w:r>
      <w:r w:rsidR="008809AF">
        <w:rPr>
          <w:rFonts w:cstheme="minorHAnsi"/>
          <w:b/>
          <w:sz w:val="18"/>
          <w:szCs w:val="18"/>
        </w:rPr>
        <w:t>-202</w:t>
      </w:r>
      <w:r w:rsidR="00951CBB">
        <w:rPr>
          <w:rFonts w:cstheme="minorHAnsi"/>
          <w:b/>
          <w:sz w:val="18"/>
          <w:szCs w:val="18"/>
        </w:rPr>
        <w:t>1</w:t>
      </w:r>
    </w:p>
    <w:p w:rsidRPr="00D66E97" w:rsidR="00B85872" w:rsidP="00881349" w:rsidRDefault="00391556" w14:paraId="32034FF0" w14:textId="30F3F912">
      <w:pPr>
        <w:tabs>
          <w:tab w:val="left" w:pos="1980"/>
          <w:tab w:val="left" w:pos="3330"/>
          <w:tab w:val="left" w:pos="5040"/>
        </w:tabs>
        <w:spacing w:after="0" w:line="240" w:lineRule="auto"/>
        <w:ind w:left="1530" w:hanging="1530"/>
        <w:rPr>
          <w:rFonts w:cstheme="minorHAnsi"/>
          <w:lang w:bidi="en-US"/>
        </w:rPr>
      </w:pPr>
      <w:r w:rsidRPr="00D66E97">
        <w:rPr>
          <w:rFonts w:cstheme="minorHAnsi"/>
          <w:b/>
        </w:rPr>
        <w:t>PROJECT TITLE</w:t>
      </w:r>
      <w:r w:rsidRPr="00D66E97" w:rsidR="00DA5C9A">
        <w:rPr>
          <w:rFonts w:cstheme="minorHAnsi"/>
          <w:b/>
        </w:rPr>
        <w:t>:</w:t>
      </w:r>
      <w:r w:rsidRPr="00D66E97" w:rsidR="00674E50">
        <w:rPr>
          <w:rFonts w:cstheme="minorHAnsi"/>
        </w:rPr>
        <w:t xml:space="preserve">  </w:t>
      </w:r>
      <w:r w:rsidRPr="00D66E97" w:rsidR="00685D04">
        <w:rPr>
          <w:rFonts w:cstheme="minorHAnsi"/>
          <w:lang w:bidi="en-US"/>
        </w:rPr>
        <w:t xml:space="preserve"> </w:t>
      </w:r>
      <w:r w:rsidRPr="00FC2DCD" w:rsidR="00FC2DCD">
        <w:rPr>
          <w:rFonts w:cstheme="minorHAnsi"/>
          <w:lang w:bidi="en-US"/>
        </w:rPr>
        <w:t xml:space="preserve">Visitor Survey to Inform Park Planning at </w:t>
      </w:r>
      <w:r w:rsidR="00951CBB">
        <w:rPr>
          <w:rFonts w:cstheme="minorHAnsi"/>
          <w:lang w:bidi="en-US"/>
        </w:rPr>
        <w:t>Bryce Canyon National Park</w:t>
      </w:r>
    </w:p>
    <w:p w:rsidRPr="00D66E97" w:rsidR="00FA5337" w:rsidP="00881349" w:rsidRDefault="00FA5337" w14:paraId="673402BF" w14:textId="77777777">
      <w:pPr>
        <w:tabs>
          <w:tab w:val="left" w:pos="1980"/>
          <w:tab w:val="left" w:pos="3330"/>
          <w:tab w:val="left" w:pos="5040"/>
        </w:tabs>
        <w:spacing w:after="0" w:line="240" w:lineRule="auto"/>
        <w:ind w:left="1530" w:hanging="1530"/>
        <w:rPr>
          <w:rFonts w:cstheme="minorHAnsi"/>
          <w:b/>
          <w:bCs/>
          <w:i/>
        </w:rPr>
      </w:pPr>
    </w:p>
    <w:p w:rsidRPr="00D66E97"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D66E97">
        <w:rPr>
          <w:rFonts w:asciiTheme="minorHAnsi" w:hAnsiTheme="minorHAnsi" w:cstheme="minorHAnsi"/>
          <w:b/>
          <w:sz w:val="22"/>
          <w:szCs w:val="22"/>
        </w:rPr>
        <w:t>ABSTRACT</w:t>
      </w:r>
      <w:r w:rsidRPr="00D66E97" w:rsidR="0065616C">
        <w:rPr>
          <w:rFonts w:asciiTheme="minorHAnsi" w:hAnsiTheme="minorHAnsi" w:cstheme="minorHAnsi"/>
          <w:b/>
          <w:sz w:val="22"/>
          <w:szCs w:val="22"/>
        </w:rPr>
        <w:t>:</w:t>
      </w:r>
      <w:r w:rsidRPr="00D66E97" w:rsidR="00DA5C9A">
        <w:rPr>
          <w:rFonts w:asciiTheme="minorHAnsi" w:hAnsiTheme="minorHAnsi" w:cstheme="minorHAnsi"/>
          <w:b/>
          <w:sz w:val="22"/>
          <w:szCs w:val="22"/>
        </w:rPr>
        <w:t xml:space="preserve"> (not to exceed 150 words)</w:t>
      </w:r>
    </w:p>
    <w:p w:rsidRPr="00D66E97" w:rsidR="00936C43" w:rsidP="00881349" w:rsidRDefault="00936C43" w14:paraId="64DFF4F5" w14:textId="77777777">
      <w:pPr>
        <w:tabs>
          <w:tab w:val="left" w:pos="360"/>
          <w:tab w:val="left" w:pos="720"/>
          <w:tab w:val="left" w:pos="1440"/>
          <w:tab w:val="left" w:pos="2160"/>
          <w:tab w:val="left" w:pos="3600"/>
          <w:tab w:val="left" w:pos="5040"/>
          <w:tab w:val="left" w:pos="5760"/>
        </w:tabs>
        <w:spacing w:after="0"/>
        <w:rPr>
          <w:rFonts w:eastAsia="Arial" w:cstheme="minorHAnsi"/>
          <w:i/>
          <w:lang w:bidi="en-US"/>
        </w:rPr>
      </w:pPr>
    </w:p>
    <w:p w:rsidRPr="000D5B21" w:rsidR="00936C43" w:rsidP="00881349" w:rsidRDefault="00951CBB" w14:paraId="13EA7D19" w14:textId="665CEE16">
      <w:pPr>
        <w:tabs>
          <w:tab w:val="left" w:pos="360"/>
          <w:tab w:val="left" w:pos="720"/>
          <w:tab w:val="left" w:pos="1440"/>
          <w:tab w:val="left" w:pos="2160"/>
          <w:tab w:val="left" w:pos="3600"/>
          <w:tab w:val="left" w:pos="5040"/>
          <w:tab w:val="left" w:pos="5760"/>
        </w:tabs>
        <w:spacing w:after="0"/>
        <w:rPr>
          <w:rFonts w:eastAsia="Arial" w:cstheme="minorHAnsi"/>
          <w:i/>
          <w:lang w:bidi="en-US"/>
        </w:rPr>
      </w:pPr>
      <w:r>
        <w:rPr>
          <w:rFonts w:cstheme="minorHAnsi"/>
          <w:i/>
          <w:lang w:bidi="en-US"/>
        </w:rPr>
        <w:t>Bryce Canyon National Park (BRCA)</w:t>
      </w:r>
      <w:r w:rsidRPr="00152D23" w:rsidR="00152D23">
        <w:rPr>
          <w:rFonts w:cstheme="minorHAnsi"/>
          <w:i/>
          <w:lang w:bidi="en-US"/>
        </w:rPr>
        <w:t xml:space="preserve"> managers have identified visitor use managemen</w:t>
      </w:r>
      <w:r w:rsidR="005E5F91">
        <w:rPr>
          <w:rFonts w:cstheme="minorHAnsi"/>
          <w:i/>
          <w:lang w:bidi="en-US"/>
        </w:rPr>
        <w:t>t as</w:t>
      </w:r>
      <w:r w:rsidRPr="00152D23" w:rsidR="00152D23">
        <w:rPr>
          <w:rFonts w:cstheme="minorHAnsi"/>
          <w:i/>
          <w:lang w:bidi="en-US"/>
        </w:rPr>
        <w:t xml:space="preserve"> primary planning needs in the park.</w:t>
      </w:r>
      <w:r w:rsidRPr="00FC2DCD" w:rsidR="00152D23">
        <w:rPr>
          <w:rFonts w:cstheme="minorHAnsi"/>
          <w:lang w:bidi="en-US"/>
        </w:rPr>
        <w:t xml:space="preserve"> </w:t>
      </w:r>
      <w:r w:rsidRPr="000D5B21" w:rsidR="00FC2DCD">
        <w:rPr>
          <w:rFonts w:eastAsia="Arial" w:cstheme="minorHAnsi"/>
          <w:i/>
          <w:lang w:bidi="en-US"/>
        </w:rPr>
        <w:t xml:space="preserve">The purpose of this study is to inform core issues of visitor use management, management solutions, and to develop a current and deeper understanding of who visits </w:t>
      </w:r>
      <w:r w:rsidR="00C22149">
        <w:rPr>
          <w:rFonts w:eastAsia="Arial" w:cstheme="minorHAnsi"/>
          <w:i/>
          <w:lang w:bidi="en-US"/>
        </w:rPr>
        <w:t>BRCA</w:t>
      </w:r>
      <w:r w:rsidRPr="000D5B21" w:rsidR="00FC2DCD">
        <w:rPr>
          <w:rFonts w:eastAsia="Arial" w:cstheme="minorHAnsi"/>
          <w:i/>
          <w:lang w:bidi="en-US"/>
        </w:rPr>
        <w:t xml:space="preserve">, what they do during their visit, and their spending profile. The study adopts a two-phased data collection methodology: 1) </w:t>
      </w:r>
      <w:r w:rsidR="000D5B21">
        <w:rPr>
          <w:rFonts w:eastAsia="Arial" w:cstheme="minorHAnsi"/>
          <w:i/>
          <w:lang w:bidi="en-US"/>
        </w:rPr>
        <w:t>an on-site survey and</w:t>
      </w:r>
      <w:r w:rsidRPr="000D5B21" w:rsidR="00FC2DCD">
        <w:rPr>
          <w:rFonts w:eastAsia="Arial" w:cstheme="minorHAnsi"/>
          <w:i/>
          <w:lang w:bidi="en-US"/>
        </w:rPr>
        <w:t xml:space="preserve"> 2) </w:t>
      </w:r>
      <w:r w:rsidR="000D5B21">
        <w:rPr>
          <w:rFonts w:eastAsia="Arial" w:cstheme="minorHAnsi"/>
          <w:i/>
          <w:lang w:bidi="en-US"/>
        </w:rPr>
        <w:t xml:space="preserve">follow-up </w:t>
      </w:r>
      <w:r w:rsidR="00C24DB1">
        <w:rPr>
          <w:rFonts w:eastAsia="Arial" w:cstheme="minorHAnsi"/>
          <w:i/>
          <w:lang w:bidi="en-US"/>
        </w:rPr>
        <w:t>post-trip</w:t>
      </w:r>
      <w:r w:rsidR="000D5B21">
        <w:rPr>
          <w:rFonts w:eastAsia="Arial" w:cstheme="minorHAnsi"/>
          <w:i/>
          <w:lang w:bidi="en-US"/>
        </w:rPr>
        <w:t xml:space="preserve"> survey</w:t>
      </w:r>
      <w:r w:rsidRPr="000D5B21" w:rsidR="00FC2DCD">
        <w:rPr>
          <w:rFonts w:eastAsia="Arial" w:cstheme="minorHAnsi"/>
          <w:i/>
          <w:lang w:bidi="en-US"/>
        </w:rPr>
        <w:t xml:space="preserve">. </w:t>
      </w:r>
      <w:r w:rsidR="000D5B21">
        <w:rPr>
          <w:rFonts w:eastAsia="Arial" w:cstheme="minorHAnsi"/>
          <w:i/>
          <w:lang w:bidi="en-US"/>
        </w:rPr>
        <w:t>This</w:t>
      </w:r>
      <w:r w:rsidRPr="000D5B21" w:rsidR="000D5B21">
        <w:rPr>
          <w:rFonts w:eastAsia="Arial" w:cstheme="minorHAnsi"/>
          <w:i/>
          <w:lang w:bidi="en-US"/>
        </w:rPr>
        <w:t xml:space="preserve"> </w:t>
      </w:r>
      <w:r w:rsidRPr="000D5B21" w:rsidR="00FC2DCD">
        <w:rPr>
          <w:rFonts w:eastAsia="Arial" w:cstheme="minorHAnsi"/>
          <w:i/>
          <w:lang w:bidi="en-US"/>
        </w:rPr>
        <w:t xml:space="preserve">collection </w:t>
      </w:r>
      <w:r w:rsidR="000D5B21">
        <w:rPr>
          <w:rFonts w:eastAsia="Arial" w:cstheme="minorHAnsi"/>
          <w:i/>
          <w:lang w:bidi="en-US"/>
        </w:rPr>
        <w:t>is intended to provide</w:t>
      </w:r>
      <w:r w:rsidRPr="000D5B21" w:rsidR="00FC2DCD">
        <w:rPr>
          <w:rFonts w:eastAsia="Arial" w:cstheme="minorHAnsi"/>
          <w:i/>
          <w:lang w:bidi="en-US"/>
        </w:rPr>
        <w:t xml:space="preserve"> </w:t>
      </w:r>
      <w:r w:rsidR="000D5B21">
        <w:rPr>
          <w:rFonts w:eastAsia="Arial" w:cstheme="minorHAnsi"/>
          <w:i/>
          <w:lang w:bidi="en-US"/>
        </w:rPr>
        <w:t xml:space="preserve">data </w:t>
      </w:r>
      <w:r w:rsidRPr="000D5B21" w:rsidR="00FC2DCD">
        <w:rPr>
          <w:rFonts w:eastAsia="Arial" w:cstheme="minorHAnsi"/>
          <w:i/>
          <w:lang w:bidi="en-US"/>
        </w:rPr>
        <w:t>to allow in-season adjustments to management strategies that will offer insights into visitor experiences, trip characteristics, and spending for long term management</w:t>
      </w:r>
      <w:r w:rsidRPr="000D5B21" w:rsidR="00685D04">
        <w:rPr>
          <w:rFonts w:eastAsia="Arial" w:cstheme="minorHAnsi"/>
          <w:i/>
          <w:lang w:bidi="en-US"/>
        </w:rPr>
        <w:t>.</w:t>
      </w:r>
    </w:p>
    <w:p w:rsidRPr="00D66E97" w:rsidR="00685D04" w:rsidP="00881349" w:rsidRDefault="00685D04" w14:paraId="672AD8B2" w14:textId="77777777">
      <w:pPr>
        <w:tabs>
          <w:tab w:val="left" w:pos="360"/>
          <w:tab w:val="left" w:pos="720"/>
          <w:tab w:val="left" w:pos="1440"/>
          <w:tab w:val="left" w:pos="2160"/>
          <w:tab w:val="left" w:pos="3600"/>
          <w:tab w:val="left" w:pos="5040"/>
          <w:tab w:val="left" w:pos="5760"/>
        </w:tabs>
        <w:spacing w:after="0"/>
        <w:rPr>
          <w:rFonts w:cstheme="minorHAnsi"/>
          <w:i/>
          <w:iCs/>
          <w:sz w:val="20"/>
          <w:szCs w:val="20"/>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620"/>
        <w:gridCol w:w="4477"/>
        <w:gridCol w:w="921"/>
        <w:gridCol w:w="3692"/>
      </w:tblGrid>
      <w:tr w:rsidRPr="00D66E97" w:rsidR="00AE0D1F" w:rsidTr="008B1C5C" w14:paraId="5C6BD4E3" w14:textId="77777777">
        <w:trPr>
          <w:trHeight w:val="323"/>
        </w:trPr>
        <w:tc>
          <w:tcPr>
            <w:tcW w:w="10710" w:type="dxa"/>
            <w:gridSpan w:val="4"/>
            <w:tcBorders>
              <w:top w:val="single" w:color="auto" w:sz="4" w:space="0"/>
              <w:left w:val="nil"/>
              <w:bottom w:val="single" w:color="auto" w:sz="4" w:space="0"/>
              <w:right w:val="nil"/>
            </w:tcBorders>
            <w:shd w:val="clear" w:color="auto" w:fill="E5DFEC" w:themeFill="accent4" w:themeFillTint="33"/>
          </w:tcPr>
          <w:p w:rsidRPr="00D66E97" w:rsidR="00B85872" w:rsidP="00881349" w:rsidRDefault="00B85872" w14:paraId="124AD8CC" w14:textId="2E56B1A7">
            <w:pPr>
              <w:tabs>
                <w:tab w:val="left" w:pos="1800"/>
              </w:tabs>
              <w:ind w:left="-15"/>
              <w:rPr>
                <w:rFonts w:cstheme="minorHAnsi"/>
              </w:rPr>
            </w:pPr>
            <w:bookmarkStart w:name="_Hlk45530174" w:id="0"/>
            <w:r w:rsidRPr="00D66E97">
              <w:rPr>
                <w:rFonts w:cstheme="minorHAnsi"/>
                <w:b/>
              </w:rPr>
              <w:t>PRINCIPAL INVESTIGATOR CONTACT INFORMATION:</w:t>
            </w:r>
          </w:p>
        </w:tc>
      </w:tr>
      <w:tr w:rsidRPr="008B1C5C" w:rsidR="00AE0D1F" w:rsidTr="008B1C5C" w14:paraId="20E02B07" w14:textId="77777777">
        <w:trPr>
          <w:trHeight w:val="360"/>
        </w:trPr>
        <w:tc>
          <w:tcPr>
            <w:tcW w:w="1620" w:type="dxa"/>
            <w:tcBorders>
              <w:top w:val="single" w:color="auto" w:sz="4" w:space="0"/>
              <w:left w:val="nil"/>
              <w:bottom w:val="nil"/>
              <w:right w:val="nil"/>
            </w:tcBorders>
          </w:tcPr>
          <w:p w:rsidRPr="008B1C5C"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NAME:</w:t>
            </w:r>
          </w:p>
        </w:tc>
        <w:tc>
          <w:tcPr>
            <w:tcW w:w="9090" w:type="dxa"/>
            <w:gridSpan w:val="3"/>
            <w:tcBorders>
              <w:top w:val="single" w:color="auto" w:sz="4" w:space="0"/>
              <w:left w:val="nil"/>
              <w:bottom w:val="nil"/>
              <w:right w:val="nil"/>
            </w:tcBorders>
          </w:tcPr>
          <w:p w:rsidRPr="008B1C5C" w:rsidR="00B85872" w:rsidP="00B85872" w:rsidRDefault="00AB33E9" w14:paraId="599E16DE" w14:textId="2C7CB2D2">
            <w:pPr>
              <w:tabs>
                <w:tab w:val="left" w:pos="360"/>
                <w:tab w:val="left" w:pos="720"/>
                <w:tab w:val="left" w:pos="1440"/>
                <w:tab w:val="left" w:pos="2160"/>
                <w:tab w:val="left" w:pos="3600"/>
                <w:tab w:val="left" w:pos="5040"/>
                <w:tab w:val="left" w:pos="5760"/>
              </w:tabs>
              <w:rPr>
                <w:rFonts w:cstheme="minorHAnsi"/>
              </w:rPr>
            </w:pPr>
            <w:r>
              <w:rPr>
                <w:rFonts w:eastAsia="Arial" w:cstheme="minorHAnsi"/>
                <w:color w:val="000000"/>
                <w:lang w:bidi="en-US"/>
              </w:rPr>
              <w:t>Zach Miller</w:t>
            </w:r>
          </w:p>
        </w:tc>
      </w:tr>
      <w:tr w:rsidRPr="008B1C5C" w:rsidR="00AE0D1F" w:rsidTr="008B1C5C" w14:paraId="4658F2A0" w14:textId="77777777">
        <w:trPr>
          <w:trHeight w:val="367"/>
        </w:trPr>
        <w:tc>
          <w:tcPr>
            <w:tcW w:w="1620" w:type="dxa"/>
            <w:tcBorders>
              <w:top w:val="nil"/>
              <w:left w:val="nil"/>
              <w:bottom w:val="nil"/>
              <w:right w:val="nil"/>
            </w:tcBorders>
          </w:tcPr>
          <w:p w:rsidRPr="008B1C5C"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TITLE</w:t>
            </w:r>
          </w:p>
        </w:tc>
        <w:tc>
          <w:tcPr>
            <w:tcW w:w="9090" w:type="dxa"/>
            <w:gridSpan w:val="3"/>
            <w:tcBorders>
              <w:top w:val="nil"/>
              <w:left w:val="nil"/>
              <w:bottom w:val="nil"/>
              <w:right w:val="nil"/>
            </w:tcBorders>
          </w:tcPr>
          <w:p w:rsidRPr="008B1C5C" w:rsidR="00B85872" w:rsidP="00B85872" w:rsidRDefault="00AB33E9" w14:paraId="3D8F87C9" w14:textId="64AF0501">
            <w:pPr>
              <w:tabs>
                <w:tab w:val="left" w:pos="360"/>
                <w:tab w:val="left" w:pos="720"/>
                <w:tab w:val="left" w:pos="1440"/>
                <w:tab w:val="left" w:pos="2160"/>
                <w:tab w:val="left" w:pos="3600"/>
                <w:tab w:val="left" w:pos="5040"/>
                <w:tab w:val="left" w:pos="5760"/>
              </w:tabs>
              <w:rPr>
                <w:rFonts w:cstheme="minorHAnsi"/>
              </w:rPr>
            </w:pPr>
            <w:r>
              <w:rPr>
                <w:rFonts w:cstheme="minorHAnsi"/>
              </w:rPr>
              <w:t>Assistant Professor</w:t>
            </w:r>
          </w:p>
        </w:tc>
      </w:tr>
      <w:tr w:rsidRPr="008B1C5C" w:rsidR="00AE0D1F" w:rsidTr="008B1C5C" w14:paraId="08B713EC" w14:textId="77777777">
        <w:trPr>
          <w:trHeight w:val="367"/>
        </w:trPr>
        <w:tc>
          <w:tcPr>
            <w:tcW w:w="1620" w:type="dxa"/>
            <w:tcBorders>
              <w:top w:val="nil"/>
              <w:left w:val="nil"/>
              <w:bottom w:val="nil"/>
              <w:right w:val="nil"/>
            </w:tcBorders>
          </w:tcPr>
          <w:p w:rsidRPr="008B1C5C"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AFFILIATION:</w:t>
            </w:r>
          </w:p>
        </w:tc>
        <w:tc>
          <w:tcPr>
            <w:tcW w:w="9090" w:type="dxa"/>
            <w:gridSpan w:val="3"/>
            <w:tcBorders>
              <w:top w:val="nil"/>
              <w:left w:val="nil"/>
              <w:bottom w:val="nil"/>
              <w:right w:val="nil"/>
            </w:tcBorders>
          </w:tcPr>
          <w:p w:rsidRPr="008B1C5C" w:rsidR="00B85872" w:rsidP="00B85872" w:rsidRDefault="00AB33E9" w14:paraId="1CBC8E98" w14:textId="761A5A5B">
            <w:pPr>
              <w:tabs>
                <w:tab w:val="left" w:pos="360"/>
                <w:tab w:val="left" w:pos="720"/>
                <w:tab w:val="left" w:pos="1440"/>
                <w:tab w:val="left" w:pos="2160"/>
                <w:tab w:val="left" w:pos="3600"/>
                <w:tab w:val="left" w:pos="5040"/>
                <w:tab w:val="left" w:pos="5760"/>
              </w:tabs>
              <w:rPr>
                <w:rFonts w:cstheme="minorHAnsi"/>
              </w:rPr>
            </w:pPr>
            <w:r>
              <w:rPr>
                <w:rFonts w:eastAsia="Arial" w:cstheme="minorHAnsi"/>
                <w:lang w:bidi="en-US"/>
              </w:rPr>
              <w:t xml:space="preserve">Utah State University </w:t>
            </w:r>
          </w:p>
        </w:tc>
      </w:tr>
      <w:tr w:rsidRPr="008B1C5C" w:rsidR="00AE0D1F" w:rsidTr="008B1C5C" w14:paraId="21C4BAE3" w14:textId="77777777">
        <w:trPr>
          <w:trHeight w:val="387"/>
        </w:trPr>
        <w:tc>
          <w:tcPr>
            <w:tcW w:w="1620" w:type="dxa"/>
            <w:tcBorders>
              <w:top w:val="nil"/>
              <w:left w:val="nil"/>
              <w:bottom w:val="nil"/>
              <w:right w:val="nil"/>
            </w:tcBorders>
          </w:tcPr>
          <w:p w:rsidRPr="008B1C5C"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ADDRESS:</w:t>
            </w:r>
          </w:p>
        </w:tc>
        <w:tc>
          <w:tcPr>
            <w:tcW w:w="9090" w:type="dxa"/>
            <w:gridSpan w:val="3"/>
            <w:tcBorders>
              <w:top w:val="nil"/>
              <w:left w:val="nil"/>
              <w:bottom w:val="nil"/>
              <w:right w:val="nil"/>
            </w:tcBorders>
          </w:tcPr>
          <w:p w:rsidRPr="008B1C5C" w:rsidR="00B85872" w:rsidP="00B85872" w:rsidRDefault="00AB33E9" w14:paraId="2F5317CC" w14:textId="4652581E">
            <w:pPr>
              <w:tabs>
                <w:tab w:val="left" w:pos="360"/>
                <w:tab w:val="left" w:pos="720"/>
                <w:tab w:val="left" w:pos="1440"/>
                <w:tab w:val="left" w:pos="2160"/>
                <w:tab w:val="left" w:pos="3600"/>
                <w:tab w:val="left" w:pos="5040"/>
                <w:tab w:val="left" w:pos="5760"/>
              </w:tabs>
              <w:rPr>
                <w:rFonts w:cstheme="minorHAnsi"/>
              </w:rPr>
            </w:pPr>
            <w:r>
              <w:rPr>
                <w:rFonts w:eastAsia="Arial" w:cstheme="minorHAnsi"/>
                <w:lang w:bidi="en-US"/>
              </w:rPr>
              <w:t>5215 Old Main Hill. Logan, UT 84323</w:t>
            </w:r>
          </w:p>
        </w:tc>
      </w:tr>
      <w:tr w:rsidRPr="008B1C5C" w:rsidR="00AE0D1F" w:rsidTr="008B1C5C" w14:paraId="52BF0DC0" w14:textId="77777777">
        <w:trPr>
          <w:trHeight w:val="378"/>
        </w:trPr>
        <w:tc>
          <w:tcPr>
            <w:tcW w:w="1620" w:type="dxa"/>
            <w:tcBorders>
              <w:top w:val="nil"/>
              <w:left w:val="nil"/>
              <w:bottom w:val="single" w:color="auto" w:sz="4" w:space="0"/>
              <w:right w:val="nil"/>
            </w:tcBorders>
          </w:tcPr>
          <w:p w:rsidRPr="008B1C5C"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EMAIL:</w:t>
            </w:r>
          </w:p>
        </w:tc>
        <w:tc>
          <w:tcPr>
            <w:tcW w:w="4477" w:type="dxa"/>
            <w:tcBorders>
              <w:top w:val="nil"/>
              <w:left w:val="nil"/>
              <w:bottom w:val="single" w:color="auto" w:sz="4" w:space="0"/>
              <w:right w:val="nil"/>
            </w:tcBorders>
          </w:tcPr>
          <w:p w:rsidRPr="008B1C5C" w:rsidR="00B85872" w:rsidP="00B85872" w:rsidRDefault="003C417F" w14:paraId="743A9044" w14:textId="34602B5E">
            <w:pPr>
              <w:tabs>
                <w:tab w:val="left" w:pos="360"/>
                <w:tab w:val="left" w:pos="720"/>
                <w:tab w:val="left" w:pos="1440"/>
                <w:tab w:val="left" w:pos="2160"/>
                <w:tab w:val="left" w:pos="3600"/>
                <w:tab w:val="left" w:pos="5040"/>
                <w:tab w:val="left" w:pos="5760"/>
              </w:tabs>
              <w:rPr>
                <w:rFonts w:cstheme="minorHAnsi"/>
              </w:rPr>
            </w:pPr>
            <w:hyperlink w:history="1" r:id="rId8">
              <w:r w:rsidRPr="0004359B" w:rsidR="00AB33E9">
                <w:rPr>
                  <w:rStyle w:val="Hyperlink"/>
                  <w:rFonts w:cstheme="minorHAnsi"/>
                  <w:lang w:bidi="en-US"/>
                </w:rPr>
                <w:t>Zachary.miller@usu.edu</w:t>
              </w:r>
            </w:hyperlink>
            <w:r w:rsidR="00AB33E9">
              <w:rPr>
                <w:rFonts w:cstheme="minorHAnsi"/>
                <w:lang w:bidi="en-US"/>
              </w:rPr>
              <w:t xml:space="preserve"> </w:t>
            </w:r>
          </w:p>
        </w:tc>
        <w:tc>
          <w:tcPr>
            <w:tcW w:w="921" w:type="dxa"/>
            <w:tcBorders>
              <w:top w:val="nil"/>
              <w:left w:val="nil"/>
              <w:bottom w:val="single" w:color="auto" w:sz="4" w:space="0"/>
              <w:right w:val="single" w:color="17365D" w:themeColor="text2" w:themeShade="BF" w:sz="8" w:space="0"/>
            </w:tcBorders>
          </w:tcPr>
          <w:p w:rsidRPr="008B1C5C"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theme="minorHAnsi"/>
              </w:rPr>
            </w:pPr>
            <w:r w:rsidRPr="008B1C5C">
              <w:rPr>
                <w:rFonts w:cstheme="minorHAnsi"/>
              </w:rPr>
              <w:t>PHONE:</w:t>
            </w:r>
          </w:p>
        </w:tc>
        <w:tc>
          <w:tcPr>
            <w:tcW w:w="3692" w:type="dxa"/>
            <w:tcBorders>
              <w:top w:val="nil"/>
              <w:left w:val="single" w:color="17365D" w:themeColor="text2" w:themeShade="BF" w:sz="8" w:space="0"/>
              <w:bottom w:val="single" w:color="auto" w:sz="4" w:space="0"/>
              <w:right w:val="nil"/>
            </w:tcBorders>
          </w:tcPr>
          <w:p w:rsidRPr="008B1C5C" w:rsidR="00B85872" w:rsidP="00B85872" w:rsidRDefault="00AB33E9" w14:paraId="05BD85B4" w14:textId="264F8EC0">
            <w:pPr>
              <w:tabs>
                <w:tab w:val="left" w:pos="360"/>
                <w:tab w:val="left" w:pos="720"/>
                <w:tab w:val="left" w:pos="1440"/>
                <w:tab w:val="left" w:pos="2160"/>
                <w:tab w:val="left" w:pos="3600"/>
                <w:tab w:val="left" w:pos="5040"/>
                <w:tab w:val="left" w:pos="5760"/>
              </w:tabs>
              <w:rPr>
                <w:rFonts w:cstheme="minorHAnsi"/>
              </w:rPr>
            </w:pPr>
            <w:r>
              <w:rPr>
                <w:lang w:bidi="en-US"/>
              </w:rPr>
              <w:t>916-622-0636</w:t>
            </w:r>
          </w:p>
        </w:tc>
      </w:tr>
      <w:bookmarkEnd w:id="0"/>
    </w:tbl>
    <w:p w:rsidRPr="008B1C5C"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theme="minorHAnsi"/>
          <w:sz w:val="24"/>
          <w:szCs w:val="24"/>
        </w:rPr>
      </w:pPr>
    </w:p>
    <w:tbl>
      <w:tblPr>
        <w:tblStyle w:val="TableGrid"/>
        <w:tblW w:w="0" w:type="auto"/>
        <w:tblLook w:val="04A0" w:firstRow="1" w:lastRow="0" w:firstColumn="1" w:lastColumn="0" w:noHBand="0" w:noVBand="1"/>
      </w:tblPr>
      <w:tblGrid>
        <w:gridCol w:w="1710"/>
        <w:gridCol w:w="4383"/>
        <w:gridCol w:w="921"/>
        <w:gridCol w:w="3696"/>
      </w:tblGrid>
      <w:tr w:rsidRPr="008B1C5C" w:rsidR="00AE0D1F" w:rsidTr="008B1C5C" w14:paraId="0A2A5D95" w14:textId="77777777">
        <w:trPr>
          <w:trHeight w:val="323"/>
        </w:trPr>
        <w:tc>
          <w:tcPr>
            <w:tcW w:w="10710" w:type="dxa"/>
            <w:gridSpan w:val="4"/>
            <w:tcBorders>
              <w:top w:val="single" w:color="auto" w:sz="4" w:space="0"/>
              <w:left w:val="nil"/>
              <w:bottom w:val="single" w:color="auto" w:sz="4" w:space="0"/>
              <w:right w:val="nil"/>
            </w:tcBorders>
            <w:shd w:val="clear" w:color="auto" w:fill="E5DFEC" w:themeFill="accent4" w:themeFillTint="33"/>
            <w:vAlign w:val="center"/>
          </w:tcPr>
          <w:p w:rsidRPr="008B1C5C" w:rsidR="00B85872" w:rsidP="00B85872" w:rsidRDefault="00B85872" w14:paraId="76C8A337" w14:textId="7F8AB755">
            <w:pPr>
              <w:tabs>
                <w:tab w:val="left" w:pos="1800"/>
              </w:tabs>
              <w:rPr>
                <w:rFonts w:cstheme="minorHAnsi"/>
                <w:sz w:val="24"/>
                <w:szCs w:val="24"/>
              </w:rPr>
            </w:pPr>
            <w:r w:rsidRPr="008B1C5C">
              <w:rPr>
                <w:rFonts w:cstheme="minorHAnsi"/>
                <w:b/>
                <w:sz w:val="24"/>
                <w:szCs w:val="24"/>
              </w:rPr>
              <w:t>PARK OR PROGRAM LIAISON CONTACT INFORMATION:</w:t>
            </w:r>
          </w:p>
        </w:tc>
      </w:tr>
      <w:tr w:rsidRPr="008B1C5C" w:rsidR="00AE0D1F" w:rsidTr="008B1C5C" w14:paraId="365D0374" w14:textId="77777777">
        <w:trPr>
          <w:trHeight w:val="315"/>
        </w:trPr>
        <w:tc>
          <w:tcPr>
            <w:tcW w:w="1710" w:type="dxa"/>
            <w:tcBorders>
              <w:top w:val="single" w:color="auto" w:sz="4" w:space="0"/>
              <w:left w:val="nil"/>
              <w:bottom w:val="nil"/>
              <w:right w:val="nil"/>
            </w:tcBorders>
          </w:tcPr>
          <w:p w:rsidRPr="008B1C5C" w:rsidR="00B85872" w:rsidP="00820AB7" w:rsidRDefault="00B85872" w14:paraId="249F1BB3" w14:textId="00D1DEA3">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NAME:</w:t>
            </w:r>
          </w:p>
        </w:tc>
        <w:tc>
          <w:tcPr>
            <w:tcW w:w="9000" w:type="dxa"/>
            <w:gridSpan w:val="3"/>
            <w:tcBorders>
              <w:top w:val="single" w:color="auto" w:sz="4" w:space="0"/>
              <w:left w:val="nil"/>
              <w:bottom w:val="nil"/>
              <w:right w:val="nil"/>
            </w:tcBorders>
          </w:tcPr>
          <w:p w:rsidRPr="001E1F03" w:rsidR="00B85872" w:rsidP="00820AB7" w:rsidRDefault="001E1F03" w14:paraId="06F66A69" w14:textId="5412B417">
            <w:pPr>
              <w:tabs>
                <w:tab w:val="left" w:pos="360"/>
                <w:tab w:val="left" w:pos="720"/>
                <w:tab w:val="left" w:pos="1440"/>
                <w:tab w:val="left" w:pos="2160"/>
                <w:tab w:val="left" w:pos="3600"/>
                <w:tab w:val="left" w:pos="5040"/>
                <w:tab w:val="left" w:pos="5760"/>
              </w:tabs>
              <w:rPr>
                <w:rFonts w:cstheme="minorHAnsi"/>
              </w:rPr>
            </w:pPr>
            <w:r>
              <w:rPr>
                <w:rFonts w:cstheme="minorHAnsi"/>
                <w:bCs/>
                <w:lang w:bidi="en-US"/>
              </w:rPr>
              <w:t xml:space="preserve">Linda </w:t>
            </w:r>
            <w:proofErr w:type="spellStart"/>
            <w:r>
              <w:rPr>
                <w:rFonts w:cstheme="minorHAnsi"/>
                <w:bCs/>
                <w:lang w:bidi="en-US"/>
              </w:rPr>
              <w:t>Mazzu</w:t>
            </w:r>
            <w:proofErr w:type="spellEnd"/>
            <w:r>
              <w:rPr>
                <w:rFonts w:cstheme="minorHAnsi"/>
                <w:bCs/>
                <w:lang w:bidi="en-US"/>
              </w:rPr>
              <w:t xml:space="preserve"> </w:t>
            </w:r>
          </w:p>
        </w:tc>
      </w:tr>
      <w:tr w:rsidRPr="008B1C5C" w:rsidR="00AE0D1F" w:rsidTr="008B1C5C" w14:paraId="6F648DA5" w14:textId="77777777">
        <w:trPr>
          <w:trHeight w:val="360"/>
        </w:trPr>
        <w:tc>
          <w:tcPr>
            <w:tcW w:w="1710" w:type="dxa"/>
            <w:tcBorders>
              <w:top w:val="nil"/>
              <w:left w:val="nil"/>
              <w:bottom w:val="nil"/>
              <w:right w:val="nil"/>
            </w:tcBorders>
          </w:tcPr>
          <w:p w:rsidRPr="008B1C5C" w:rsidR="00B85872" w:rsidP="00820AB7" w:rsidRDefault="00B85872" w14:paraId="1654E67D" w14:textId="77777777">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TITLE</w:t>
            </w:r>
          </w:p>
        </w:tc>
        <w:tc>
          <w:tcPr>
            <w:tcW w:w="9000" w:type="dxa"/>
            <w:gridSpan w:val="3"/>
            <w:tcBorders>
              <w:top w:val="nil"/>
              <w:left w:val="nil"/>
              <w:bottom w:val="nil"/>
              <w:right w:val="nil"/>
            </w:tcBorders>
          </w:tcPr>
          <w:p w:rsidRPr="001E1F03" w:rsidR="00B85872" w:rsidP="00820AB7" w:rsidRDefault="001E1F03" w14:paraId="521AF637" w14:textId="1E16BB3C">
            <w:pPr>
              <w:tabs>
                <w:tab w:val="left" w:pos="360"/>
                <w:tab w:val="left" w:pos="720"/>
                <w:tab w:val="left" w:pos="1440"/>
                <w:tab w:val="left" w:pos="2160"/>
                <w:tab w:val="left" w:pos="3600"/>
                <w:tab w:val="left" w:pos="5040"/>
                <w:tab w:val="left" w:pos="5760"/>
              </w:tabs>
              <w:rPr>
                <w:rFonts w:cstheme="minorHAnsi"/>
              </w:rPr>
            </w:pPr>
            <w:r>
              <w:rPr>
                <w:rFonts w:cstheme="minorHAnsi"/>
                <w:lang w:bidi="en-US"/>
              </w:rPr>
              <w:t xml:space="preserve">Superintendent </w:t>
            </w:r>
          </w:p>
        </w:tc>
      </w:tr>
      <w:tr w:rsidRPr="008B1C5C" w:rsidR="00AE0D1F" w:rsidTr="008B1C5C" w14:paraId="0C113943" w14:textId="77777777">
        <w:trPr>
          <w:trHeight w:val="360"/>
        </w:trPr>
        <w:tc>
          <w:tcPr>
            <w:tcW w:w="1710" w:type="dxa"/>
            <w:tcBorders>
              <w:top w:val="nil"/>
              <w:left w:val="nil"/>
              <w:bottom w:val="nil"/>
              <w:right w:val="nil"/>
            </w:tcBorders>
          </w:tcPr>
          <w:p w:rsidRPr="008B1C5C" w:rsidR="00B85872" w:rsidP="00820AB7" w:rsidRDefault="00B85872" w14:paraId="7F9AE1D5" w14:textId="77777777">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AFFILIATION:</w:t>
            </w:r>
          </w:p>
        </w:tc>
        <w:tc>
          <w:tcPr>
            <w:tcW w:w="9000" w:type="dxa"/>
            <w:gridSpan w:val="3"/>
            <w:tcBorders>
              <w:top w:val="nil"/>
              <w:left w:val="nil"/>
              <w:bottom w:val="nil"/>
              <w:right w:val="nil"/>
            </w:tcBorders>
          </w:tcPr>
          <w:p w:rsidRPr="001E1F03" w:rsidR="00B85872" w:rsidP="00820AB7" w:rsidRDefault="00AB33E9" w14:paraId="73D6A1FC" w14:textId="2090AB58">
            <w:pPr>
              <w:tabs>
                <w:tab w:val="left" w:pos="360"/>
                <w:tab w:val="left" w:pos="720"/>
                <w:tab w:val="left" w:pos="1440"/>
                <w:tab w:val="left" w:pos="2160"/>
                <w:tab w:val="left" w:pos="3600"/>
                <w:tab w:val="left" w:pos="5040"/>
                <w:tab w:val="left" w:pos="5760"/>
              </w:tabs>
              <w:rPr>
                <w:rFonts w:cstheme="minorHAnsi"/>
              </w:rPr>
            </w:pPr>
            <w:r w:rsidRPr="001E1F03">
              <w:rPr>
                <w:rFonts w:cstheme="minorHAnsi"/>
                <w:lang w:bidi="en-US"/>
              </w:rPr>
              <w:t xml:space="preserve">Bryce Canyon National Park </w:t>
            </w:r>
          </w:p>
        </w:tc>
      </w:tr>
      <w:tr w:rsidRPr="008B1C5C" w:rsidR="00AE0D1F" w:rsidTr="008B1C5C" w14:paraId="0FD094F8" w14:textId="77777777">
        <w:trPr>
          <w:trHeight w:val="360"/>
        </w:trPr>
        <w:tc>
          <w:tcPr>
            <w:tcW w:w="1710" w:type="dxa"/>
            <w:tcBorders>
              <w:top w:val="nil"/>
              <w:left w:val="nil"/>
              <w:bottom w:val="nil"/>
              <w:right w:val="nil"/>
            </w:tcBorders>
          </w:tcPr>
          <w:p w:rsidRPr="008B1C5C" w:rsidR="00B85872" w:rsidP="00820AB7" w:rsidRDefault="00B85872" w14:paraId="0BCE646F" w14:textId="77777777">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ADDRESS:</w:t>
            </w:r>
          </w:p>
        </w:tc>
        <w:tc>
          <w:tcPr>
            <w:tcW w:w="9000" w:type="dxa"/>
            <w:gridSpan w:val="3"/>
            <w:tcBorders>
              <w:top w:val="nil"/>
              <w:left w:val="nil"/>
              <w:bottom w:val="nil"/>
              <w:right w:val="nil"/>
            </w:tcBorders>
          </w:tcPr>
          <w:p w:rsidRPr="001E1F03" w:rsidR="00B85872" w:rsidP="00820AB7" w:rsidRDefault="001E1F03" w14:paraId="07EFA66F" w14:textId="4A36B5B9">
            <w:pPr>
              <w:tabs>
                <w:tab w:val="left" w:pos="360"/>
                <w:tab w:val="left" w:pos="720"/>
                <w:tab w:val="left" w:pos="1440"/>
                <w:tab w:val="left" w:pos="2160"/>
                <w:tab w:val="left" w:pos="3600"/>
                <w:tab w:val="left" w:pos="5040"/>
                <w:tab w:val="left" w:pos="5760"/>
              </w:tabs>
              <w:rPr>
                <w:rFonts w:cstheme="minorHAnsi"/>
              </w:rPr>
            </w:pPr>
            <w:r>
              <w:rPr>
                <w:rFonts w:cstheme="minorHAnsi"/>
                <w:lang w:bidi="en-US"/>
              </w:rPr>
              <w:t xml:space="preserve">3000 Highway 63, </w:t>
            </w:r>
            <w:proofErr w:type="spellStart"/>
            <w:r>
              <w:rPr>
                <w:rFonts w:cstheme="minorHAnsi"/>
                <w:lang w:bidi="en-US"/>
              </w:rPr>
              <w:t>Bldg</w:t>
            </w:r>
            <w:proofErr w:type="spellEnd"/>
            <w:r>
              <w:rPr>
                <w:rFonts w:cstheme="minorHAnsi"/>
                <w:lang w:bidi="en-US"/>
              </w:rPr>
              <w:t xml:space="preserve"> #1, Bryce, UT, 84764</w:t>
            </w:r>
          </w:p>
        </w:tc>
      </w:tr>
      <w:tr w:rsidRPr="008B1C5C" w:rsidR="00AE0D1F" w:rsidTr="008B1C5C" w14:paraId="1D0C6651" w14:textId="77777777">
        <w:trPr>
          <w:trHeight w:val="360"/>
        </w:trPr>
        <w:tc>
          <w:tcPr>
            <w:tcW w:w="1710" w:type="dxa"/>
            <w:tcBorders>
              <w:top w:val="nil"/>
              <w:left w:val="nil"/>
              <w:bottom w:val="single" w:color="auto" w:sz="4" w:space="0"/>
              <w:right w:val="nil"/>
            </w:tcBorders>
          </w:tcPr>
          <w:p w:rsidRPr="008B1C5C" w:rsidR="00B85872" w:rsidP="00820AB7" w:rsidRDefault="00B85872" w14:paraId="4FEF9AC0" w14:textId="77777777">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EMAIL:</w:t>
            </w:r>
          </w:p>
        </w:tc>
        <w:tc>
          <w:tcPr>
            <w:tcW w:w="4383" w:type="dxa"/>
            <w:tcBorders>
              <w:top w:val="nil"/>
              <w:left w:val="nil"/>
              <w:bottom w:val="single" w:color="auto" w:sz="4" w:space="0"/>
              <w:right w:val="nil"/>
            </w:tcBorders>
          </w:tcPr>
          <w:p w:rsidRPr="001E1F03" w:rsidR="00B85872" w:rsidP="00820AB7" w:rsidRDefault="001E1F03" w14:paraId="36109B7B" w14:textId="36AF9564">
            <w:pPr>
              <w:tabs>
                <w:tab w:val="left" w:pos="360"/>
                <w:tab w:val="left" w:pos="720"/>
                <w:tab w:val="left" w:pos="1440"/>
                <w:tab w:val="left" w:pos="2160"/>
                <w:tab w:val="left" w:pos="3600"/>
                <w:tab w:val="left" w:pos="5040"/>
                <w:tab w:val="left" w:pos="5760"/>
              </w:tabs>
              <w:rPr>
                <w:rFonts w:cstheme="minorHAnsi"/>
              </w:rPr>
            </w:pPr>
            <w:r>
              <w:rPr>
                <w:rFonts w:cstheme="minorHAnsi"/>
                <w:lang w:bidi="en-US"/>
              </w:rPr>
              <w:t>Linda_mazzu</w:t>
            </w:r>
            <w:r w:rsidRPr="001E1F03" w:rsidR="00FC2DCD">
              <w:rPr>
                <w:rFonts w:cstheme="minorHAnsi"/>
                <w:lang w:bidi="en-US"/>
              </w:rPr>
              <w:t>@nps.gov</w:t>
            </w:r>
          </w:p>
        </w:tc>
        <w:tc>
          <w:tcPr>
            <w:tcW w:w="921" w:type="dxa"/>
            <w:tcBorders>
              <w:top w:val="nil"/>
              <w:left w:val="nil"/>
              <w:bottom w:val="single" w:color="auto" w:sz="4" w:space="0"/>
              <w:right w:val="single" w:color="17365D" w:themeColor="text2" w:themeShade="BF" w:sz="8" w:space="0"/>
            </w:tcBorders>
          </w:tcPr>
          <w:p w:rsidRPr="001E1F03" w:rsidR="00B85872" w:rsidP="00820AB7" w:rsidRDefault="00B85872" w14:paraId="36298E75" w14:textId="77777777">
            <w:pPr>
              <w:tabs>
                <w:tab w:val="left" w:pos="360"/>
                <w:tab w:val="left" w:pos="720"/>
                <w:tab w:val="left" w:pos="1440"/>
                <w:tab w:val="left" w:pos="2160"/>
                <w:tab w:val="left" w:pos="3600"/>
                <w:tab w:val="left" w:pos="5040"/>
                <w:tab w:val="left" w:pos="5760"/>
              </w:tabs>
              <w:rPr>
                <w:rFonts w:cstheme="minorHAnsi"/>
              </w:rPr>
            </w:pPr>
            <w:r w:rsidRPr="001E1F03">
              <w:rPr>
                <w:rFonts w:cstheme="minorHAnsi"/>
              </w:rPr>
              <w:t>PHONE:</w:t>
            </w:r>
          </w:p>
        </w:tc>
        <w:tc>
          <w:tcPr>
            <w:tcW w:w="3696" w:type="dxa"/>
            <w:tcBorders>
              <w:top w:val="nil"/>
              <w:left w:val="single" w:color="17365D" w:themeColor="text2" w:themeShade="BF" w:sz="8" w:space="0"/>
              <w:bottom w:val="single" w:color="auto" w:sz="4" w:space="0"/>
              <w:right w:val="nil"/>
            </w:tcBorders>
          </w:tcPr>
          <w:p w:rsidRPr="001E1F03" w:rsidR="00B85872" w:rsidP="00820AB7" w:rsidRDefault="00FC2DCD" w14:paraId="734AF0FF" w14:textId="01FB5143">
            <w:pPr>
              <w:tabs>
                <w:tab w:val="left" w:pos="360"/>
                <w:tab w:val="left" w:pos="720"/>
                <w:tab w:val="left" w:pos="1440"/>
                <w:tab w:val="left" w:pos="2160"/>
                <w:tab w:val="left" w:pos="3600"/>
                <w:tab w:val="left" w:pos="5040"/>
                <w:tab w:val="left" w:pos="5760"/>
              </w:tabs>
              <w:rPr>
                <w:rFonts w:cstheme="minorHAnsi"/>
              </w:rPr>
            </w:pPr>
            <w:r w:rsidRPr="001E1F03">
              <w:rPr>
                <w:rFonts w:cstheme="minorHAnsi"/>
                <w:lang w:bidi="en-US"/>
              </w:rPr>
              <w:t>435-</w:t>
            </w:r>
            <w:r w:rsidR="001E1F03">
              <w:rPr>
                <w:rFonts w:cstheme="minorHAnsi"/>
                <w:lang w:bidi="en-US"/>
              </w:rPr>
              <w:t>834-4700</w:t>
            </w:r>
          </w:p>
        </w:tc>
      </w:tr>
    </w:tbl>
    <w:p w:rsidRPr="00D66E97" w:rsidR="00B85872" w:rsidP="00881349" w:rsidRDefault="00B85872" w14:paraId="11C6913C" w14:textId="09BE58E2">
      <w:pPr>
        <w:tabs>
          <w:tab w:val="left" w:pos="360"/>
          <w:tab w:val="left" w:pos="720"/>
          <w:tab w:val="left" w:pos="1440"/>
          <w:tab w:val="left" w:pos="2160"/>
          <w:tab w:val="left" w:pos="3600"/>
          <w:tab w:val="left" w:pos="5040"/>
          <w:tab w:val="left" w:pos="5760"/>
        </w:tabs>
        <w:spacing w:after="0"/>
        <w:rPr>
          <w:rFonts w:cstheme="minorHAnsi"/>
          <w:sz w:val="16"/>
          <w:szCs w:val="16"/>
        </w:rPr>
      </w:pPr>
    </w:p>
    <w:p w:rsidRPr="00D66E97" w:rsidR="00B80788" w:rsidRDefault="00B80788" w14:paraId="245AD6B5" w14:textId="77777777">
      <w:pPr>
        <w:rPr>
          <w:rFonts w:cstheme="minorHAnsi"/>
          <w:b/>
        </w:rPr>
      </w:pPr>
      <w:r w:rsidRPr="00D66E97">
        <w:rPr>
          <w:rFonts w:cstheme="minorHAnsi"/>
          <w:b/>
        </w:rPr>
        <w:br w:type="page"/>
      </w:r>
    </w:p>
    <w:p w:rsidRPr="00D66E97" w:rsidR="00B85872" w:rsidP="0075054E" w:rsidRDefault="00391556" w14:paraId="6B927E45" w14:textId="774789C0">
      <w:pPr>
        <w:pStyle w:val="NoSpacing"/>
        <w:pBdr>
          <w:top w:val="single" w:color="5F497A" w:themeColor="accent4" w:themeShade="BF" w:sz="12" w:space="1"/>
          <w:bottom w:val="single" w:color="5F497A" w:themeColor="accent4" w:themeShade="BF" w:sz="12" w:space="1"/>
        </w:pBdr>
        <w:shd w:val="clear" w:color="auto" w:fill="E5DFEC" w:themeFill="accent4" w:themeFillTint="33"/>
        <w:rPr>
          <w:rFonts w:asciiTheme="minorHAnsi" w:hAnsiTheme="minorHAnsi" w:cstheme="minorHAnsi"/>
          <w:b/>
          <w:bCs/>
          <w:sz w:val="22"/>
          <w:szCs w:val="22"/>
        </w:rPr>
      </w:pPr>
      <w:r w:rsidRPr="00D66E97">
        <w:rPr>
          <w:rFonts w:asciiTheme="minorHAnsi" w:hAnsiTheme="minorHAnsi" w:cstheme="minorHAnsi"/>
          <w:b/>
          <w:bCs/>
          <w:sz w:val="22"/>
          <w:szCs w:val="22"/>
        </w:rPr>
        <w:lastRenderedPageBreak/>
        <w:t>PROJECT INFORMATION</w:t>
      </w:r>
      <w:r w:rsidRPr="00D66E97"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25"/>
        <w:gridCol w:w="2238"/>
        <w:gridCol w:w="536"/>
        <w:gridCol w:w="4811"/>
      </w:tblGrid>
      <w:tr w:rsidRPr="00D66E97" w:rsidR="00AE0D1F" w:rsidTr="005B4059" w14:paraId="7CD63B6D" w14:textId="77777777">
        <w:trPr>
          <w:trHeight w:val="332"/>
        </w:trPr>
        <w:tc>
          <w:tcPr>
            <w:tcW w:w="10790" w:type="dxa"/>
            <w:gridSpan w:val="4"/>
            <w:tcBorders>
              <w:top w:val="nil"/>
              <w:left w:val="nil"/>
              <w:bottom w:val="nil"/>
              <w:right w:val="nil"/>
            </w:tcBorders>
          </w:tcPr>
          <w:p w:rsidRPr="000D5B21" w:rsidR="005B4059" w:rsidP="00FA5337" w:rsidRDefault="005B4059" w14:paraId="53D06597" w14:textId="6F013571">
            <w:pPr>
              <w:tabs>
                <w:tab w:val="left" w:pos="360"/>
                <w:tab w:val="left" w:pos="1440"/>
                <w:tab w:val="left" w:pos="5040"/>
                <w:tab w:val="left" w:pos="5760"/>
              </w:tabs>
              <w:spacing w:line="360" w:lineRule="auto"/>
              <w:rPr>
                <w:rFonts w:eastAsia="Arial" w:cstheme="minorHAnsi"/>
                <w:color w:val="000000"/>
                <w:lang w:bidi="en-US"/>
              </w:rPr>
            </w:pPr>
            <w:r w:rsidRPr="000D5B21">
              <w:rPr>
                <w:rFonts w:cstheme="minorHAnsi"/>
                <w:b/>
                <w:bCs/>
              </w:rPr>
              <w:t xml:space="preserve">Where will the collection take place?  </w:t>
            </w:r>
            <w:r w:rsidR="00014E8A">
              <w:rPr>
                <w:rFonts w:cstheme="minorHAnsi"/>
              </w:rPr>
              <w:t>Bryce Canyon</w:t>
            </w:r>
            <w:r w:rsidRPr="000D5B21" w:rsidR="00FC2DCD">
              <w:rPr>
                <w:rFonts w:eastAsia="Arial" w:cstheme="minorHAnsi"/>
                <w:color w:val="000000"/>
                <w:lang w:bidi="en-US"/>
              </w:rPr>
              <w:t xml:space="preserve"> National Park (</w:t>
            </w:r>
            <w:r w:rsidR="00014E8A">
              <w:rPr>
                <w:rFonts w:eastAsia="Arial" w:cstheme="minorHAnsi"/>
                <w:color w:val="000000"/>
                <w:lang w:bidi="en-US"/>
              </w:rPr>
              <w:t>BRCA</w:t>
            </w:r>
            <w:r w:rsidRPr="000D5B21" w:rsidR="00FC2DCD">
              <w:rPr>
                <w:rFonts w:eastAsia="Arial" w:cstheme="minorHAnsi"/>
                <w:color w:val="000000"/>
                <w:lang w:bidi="en-US"/>
              </w:rPr>
              <w:t>)</w:t>
            </w:r>
          </w:p>
        </w:tc>
      </w:tr>
      <w:tr w:rsidRPr="00D66E97" w:rsidR="00AE0D1F" w:rsidTr="005B4059" w14:paraId="28CEF0A9" w14:textId="77777777">
        <w:trPr>
          <w:trHeight w:val="350"/>
        </w:trPr>
        <w:tc>
          <w:tcPr>
            <w:tcW w:w="5395" w:type="dxa"/>
            <w:gridSpan w:val="2"/>
            <w:tcBorders>
              <w:top w:val="nil"/>
              <w:left w:val="nil"/>
              <w:bottom w:val="nil"/>
              <w:right w:val="nil"/>
            </w:tcBorders>
          </w:tcPr>
          <w:p w:rsidRPr="000D5B21" w:rsidR="00B85872" w:rsidP="005B4059" w:rsidRDefault="005B4059" w14:paraId="41B2C22D" w14:textId="21A3BADB">
            <w:pPr>
              <w:pStyle w:val="NoSpacing"/>
              <w:rPr>
                <w:rFonts w:asciiTheme="minorHAnsi" w:hAnsiTheme="minorHAnsi" w:cstheme="minorHAnsi"/>
                <w:b/>
                <w:bCs/>
                <w:sz w:val="22"/>
                <w:szCs w:val="22"/>
              </w:rPr>
            </w:pPr>
            <w:r w:rsidRPr="000D5B21">
              <w:rPr>
                <w:rFonts w:asciiTheme="minorHAnsi" w:hAnsiTheme="minorHAnsi" w:cstheme="minorHAnsi"/>
                <w:b/>
                <w:bCs/>
                <w:sz w:val="22"/>
                <w:szCs w:val="22"/>
              </w:rPr>
              <w:t xml:space="preserve">Sampling Period Start Date: </w:t>
            </w:r>
            <w:r w:rsidRPr="00014E8A" w:rsidR="00014E8A">
              <w:rPr>
                <w:rFonts w:asciiTheme="minorHAnsi" w:hAnsiTheme="minorHAnsi" w:cstheme="minorHAnsi"/>
                <w:sz w:val="22"/>
                <w:szCs w:val="22"/>
              </w:rPr>
              <w:t>07</w:t>
            </w:r>
            <w:r w:rsidRPr="008B1C5C" w:rsidR="00936C43">
              <w:rPr>
                <w:rFonts w:asciiTheme="minorHAnsi" w:hAnsiTheme="minorHAnsi" w:cstheme="minorHAnsi"/>
                <w:sz w:val="22"/>
                <w:szCs w:val="22"/>
              </w:rPr>
              <w:t>/</w:t>
            </w:r>
            <w:r w:rsidR="00014E8A">
              <w:rPr>
                <w:rFonts w:asciiTheme="minorHAnsi" w:hAnsiTheme="minorHAnsi" w:cstheme="minorHAnsi"/>
                <w:sz w:val="22"/>
                <w:szCs w:val="22"/>
              </w:rPr>
              <w:t>01</w:t>
            </w:r>
            <w:r w:rsidRPr="008B1C5C" w:rsidR="00936C43">
              <w:rPr>
                <w:rFonts w:asciiTheme="minorHAnsi" w:hAnsiTheme="minorHAnsi" w:cstheme="minorHAnsi"/>
                <w:sz w:val="22"/>
                <w:szCs w:val="22"/>
              </w:rPr>
              <w:t>/20</w:t>
            </w:r>
            <w:r w:rsidRPr="008B1C5C" w:rsidR="00FA5337">
              <w:rPr>
                <w:rFonts w:asciiTheme="minorHAnsi" w:hAnsiTheme="minorHAnsi" w:cstheme="minorHAnsi"/>
                <w:sz w:val="22"/>
                <w:szCs w:val="22"/>
              </w:rPr>
              <w:t>2</w:t>
            </w:r>
            <w:r w:rsidRPr="008B1C5C" w:rsidR="00FC2DCD">
              <w:rPr>
                <w:rFonts w:asciiTheme="minorHAnsi" w:hAnsiTheme="minorHAnsi" w:cstheme="minorHAnsi"/>
                <w:sz w:val="22"/>
                <w:szCs w:val="22"/>
              </w:rPr>
              <w:t>1</w:t>
            </w:r>
          </w:p>
        </w:tc>
        <w:tc>
          <w:tcPr>
            <w:tcW w:w="5395" w:type="dxa"/>
            <w:gridSpan w:val="2"/>
            <w:tcBorders>
              <w:top w:val="nil"/>
              <w:left w:val="nil"/>
              <w:bottom w:val="nil"/>
              <w:right w:val="nil"/>
            </w:tcBorders>
          </w:tcPr>
          <w:p w:rsidRPr="000D5B21" w:rsidR="00B85872" w:rsidP="005B4059" w:rsidRDefault="005B4059" w14:paraId="01D022AD" w14:textId="65C62BAE">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Sampling Period End Date:  </w:t>
            </w:r>
            <w:r w:rsidR="00014E8A">
              <w:rPr>
                <w:rFonts w:asciiTheme="minorHAnsi" w:hAnsiTheme="minorHAnsi" w:cstheme="minorHAnsi"/>
                <w:sz w:val="22"/>
                <w:szCs w:val="22"/>
              </w:rPr>
              <w:t>12</w:t>
            </w:r>
            <w:r w:rsidRPr="000D5B21" w:rsidR="00FC2DCD">
              <w:rPr>
                <w:rFonts w:asciiTheme="minorHAnsi" w:hAnsiTheme="minorHAnsi" w:cstheme="minorHAnsi"/>
                <w:sz w:val="22"/>
                <w:szCs w:val="22"/>
              </w:rPr>
              <w:t>/</w:t>
            </w:r>
            <w:r w:rsidR="00EE3861">
              <w:rPr>
                <w:rFonts w:asciiTheme="minorHAnsi" w:hAnsiTheme="minorHAnsi" w:cstheme="minorHAnsi"/>
                <w:sz w:val="22"/>
                <w:szCs w:val="22"/>
              </w:rPr>
              <w:t>31</w:t>
            </w:r>
            <w:r w:rsidRPr="000D5B21" w:rsidR="00936C43">
              <w:rPr>
                <w:rFonts w:asciiTheme="minorHAnsi" w:hAnsiTheme="minorHAnsi" w:cstheme="minorHAnsi"/>
                <w:sz w:val="22"/>
                <w:szCs w:val="22"/>
              </w:rPr>
              <w:t>/2021</w:t>
            </w:r>
          </w:p>
        </w:tc>
      </w:tr>
      <w:tr w:rsidRPr="00D66E97" w:rsidR="00AE0D1F" w:rsidTr="00CD1688" w14:paraId="6630055C" w14:textId="77777777">
        <w:trPr>
          <w:trHeight w:val="387"/>
        </w:trPr>
        <w:tc>
          <w:tcPr>
            <w:tcW w:w="10790" w:type="dxa"/>
            <w:gridSpan w:val="4"/>
            <w:tcBorders>
              <w:top w:val="nil"/>
              <w:left w:val="nil"/>
              <w:bottom w:val="nil"/>
              <w:right w:val="nil"/>
            </w:tcBorders>
          </w:tcPr>
          <w:p w:rsidRPr="000D5B21" w:rsidR="005B4059" w:rsidP="005B4059" w:rsidRDefault="005B4059" w14:paraId="00981A27" w14:textId="3396787F">
            <w:pPr>
              <w:pStyle w:val="NoSpacing"/>
              <w:rPr>
                <w:rFonts w:asciiTheme="minorHAnsi" w:hAnsiTheme="minorHAnsi" w:cstheme="minorHAnsi"/>
                <w:b/>
                <w:bCs/>
                <w:sz w:val="22"/>
                <w:szCs w:val="22"/>
              </w:rPr>
            </w:pPr>
            <w:r w:rsidRPr="000D5B21">
              <w:rPr>
                <w:rFonts w:asciiTheme="minorHAnsi" w:hAnsiTheme="minorHAnsi" w:cstheme="minorHAnsi"/>
                <w:b/>
                <w:bCs/>
                <w:sz w:val="22"/>
                <w:szCs w:val="22"/>
              </w:rPr>
              <w:t>Type of Information Collection Instrument: (Check ALL that Apply)</w:t>
            </w:r>
          </w:p>
        </w:tc>
      </w:tr>
      <w:tr w:rsidRPr="00D66E97" w:rsidR="00AE0D1F" w:rsidTr="008E0FB9" w14:paraId="73B128EB" w14:textId="77777777">
        <w:trPr>
          <w:trHeight w:val="620"/>
        </w:trPr>
        <w:tc>
          <w:tcPr>
            <w:tcW w:w="3145" w:type="dxa"/>
            <w:tcBorders>
              <w:top w:val="nil"/>
              <w:left w:val="nil"/>
              <w:bottom w:val="nil"/>
              <w:right w:val="nil"/>
            </w:tcBorders>
          </w:tcPr>
          <w:p w:rsidRPr="000D5B21" w:rsidR="005B4059" w:rsidP="005B4059" w:rsidRDefault="00FC2DCD" w14:paraId="662EF152" w14:textId="1E6F146D">
            <w:pPr>
              <w:pStyle w:val="NoSpacing"/>
              <w:rPr>
                <w:rFonts w:asciiTheme="minorHAnsi" w:hAnsiTheme="minorHAnsi" w:cstheme="minorHAnsi"/>
                <w:sz w:val="22"/>
                <w:szCs w:val="22"/>
              </w:rPr>
            </w:pPr>
            <w:r w:rsidRPr="000D5B21">
              <w:rPr>
                <w:rFonts w:asciiTheme="minorHAnsi" w:hAnsiTheme="minorHAnsi" w:cstheme="minorHAnsi"/>
                <w:b/>
                <w:bCs/>
                <w:sz w:val="22"/>
                <w:szCs w:val="22"/>
              </w:rPr>
              <w:t>X</w:t>
            </w:r>
            <w:r w:rsidRPr="000D5B21" w:rsidR="00A2771E">
              <w:rPr>
                <w:rFonts w:asciiTheme="minorHAnsi" w:hAnsiTheme="minorHAnsi" w:cstheme="minorHAnsi"/>
                <w:sz w:val="22"/>
                <w:szCs w:val="22"/>
              </w:rPr>
              <w:t xml:space="preserve">  </w:t>
            </w:r>
            <w:r w:rsidRPr="000D5B21" w:rsidR="005B4059">
              <w:rPr>
                <w:rFonts w:asciiTheme="minorHAnsi" w:hAnsiTheme="minorHAnsi" w:cstheme="minorHAnsi"/>
                <w:sz w:val="22"/>
                <w:szCs w:val="22"/>
              </w:rPr>
              <w:t>Mail-Back Questionnaire</w:t>
            </w:r>
          </w:p>
          <w:p w:rsidRPr="000D5B21" w:rsidR="005B4059" w:rsidP="005B4059" w:rsidRDefault="005B4059" w14:paraId="5B4A874B" w14:textId="33A36539">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0D5B21" w:rsidR="005B4059" w:rsidP="005B4059" w:rsidRDefault="00FC2DCD" w14:paraId="1F206E5D" w14:textId="71B2A099">
            <w:pPr>
              <w:pStyle w:val="NoSpacing"/>
              <w:rPr>
                <w:rFonts w:asciiTheme="minorHAnsi" w:hAnsiTheme="minorHAnsi" w:cstheme="minorHAnsi"/>
                <w:sz w:val="22"/>
                <w:szCs w:val="22"/>
              </w:rPr>
            </w:pPr>
            <w:r w:rsidRPr="000D5B21">
              <w:rPr>
                <w:rFonts w:asciiTheme="minorHAnsi" w:hAnsiTheme="minorHAnsi" w:cstheme="minorHAnsi"/>
                <w:b/>
                <w:bCs/>
                <w:sz w:val="22"/>
                <w:szCs w:val="22"/>
              </w:rPr>
              <w:t>X</w:t>
            </w:r>
            <w:r w:rsidRPr="000D5B21">
              <w:rPr>
                <w:rFonts w:asciiTheme="minorHAnsi" w:hAnsiTheme="minorHAnsi" w:cstheme="minorHAnsi"/>
                <w:sz w:val="22"/>
                <w:szCs w:val="22"/>
              </w:rPr>
              <w:t xml:space="preserve">  </w:t>
            </w:r>
            <w:r w:rsidRPr="000D5B21" w:rsidR="005B4059">
              <w:rPr>
                <w:rFonts w:asciiTheme="minorHAnsi" w:hAnsiTheme="minorHAnsi" w:cstheme="minorHAnsi"/>
                <w:sz w:val="22"/>
                <w:szCs w:val="22"/>
              </w:rPr>
              <w:t>On-Site Questionnaire</w:t>
            </w:r>
          </w:p>
          <w:p w:rsidRPr="000D5B21" w:rsidR="005B4059" w:rsidP="005B4059" w:rsidRDefault="005B4059" w14:paraId="6874C491" w14:textId="589B39A4">
            <w:pPr>
              <w:pStyle w:val="NoSpacing"/>
              <w:rPr>
                <w:rFonts w:asciiTheme="minorHAnsi" w:hAnsiTheme="minorHAnsi" w:cstheme="minorHAnsi"/>
                <w:sz w:val="22"/>
                <w:szCs w:val="22"/>
              </w:rPr>
            </w:pPr>
            <w:r w:rsidRPr="000D5B21">
              <w:rPr>
                <w:rFonts w:asciiTheme="minorHAnsi" w:hAnsiTheme="minorHAnsi" w:cstheme="minorHAnsi"/>
                <w:sz w:val="22"/>
                <w:szCs w:val="22"/>
              </w:rPr>
              <w:t>Focus Groups</w:t>
            </w:r>
          </w:p>
        </w:tc>
        <w:tc>
          <w:tcPr>
            <w:tcW w:w="4855" w:type="dxa"/>
            <w:tcBorders>
              <w:top w:val="nil"/>
              <w:left w:val="nil"/>
              <w:bottom w:val="nil"/>
              <w:right w:val="nil"/>
            </w:tcBorders>
          </w:tcPr>
          <w:p w:rsidRPr="000D5B21" w:rsidR="005B4059" w:rsidP="005B4059" w:rsidRDefault="005B4059" w14:paraId="415108C6" w14:textId="3753FA7E">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Telephone Survey </w:t>
            </w:r>
          </w:p>
          <w:p w:rsidRPr="000D5B21" w:rsidR="005B4059" w:rsidP="005B4059" w:rsidRDefault="005B4059" w14:paraId="55352AA0" w14:textId="2BBD8AEB">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Other (List)  </w:t>
            </w:r>
          </w:p>
        </w:tc>
      </w:tr>
      <w:tr w:rsidRPr="00D66E97" w:rsidR="00B85872" w:rsidTr="008E0FB9" w14:paraId="62CEC4AB" w14:textId="77777777">
        <w:trPr>
          <w:trHeight w:val="405"/>
        </w:trPr>
        <w:tc>
          <w:tcPr>
            <w:tcW w:w="5395" w:type="dxa"/>
            <w:gridSpan w:val="2"/>
            <w:tcBorders>
              <w:top w:val="nil"/>
              <w:left w:val="nil"/>
              <w:bottom w:val="nil"/>
              <w:right w:val="nil"/>
            </w:tcBorders>
          </w:tcPr>
          <w:p w:rsidRPr="000D5B21" w:rsidR="00B85872" w:rsidP="005B4059" w:rsidRDefault="005B4059" w14:paraId="6E7BB5AE" w14:textId="38C91265">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0D5B21" w:rsidR="00B85872" w:rsidP="005B4059" w:rsidRDefault="005B4059" w14:paraId="1AF5CD39" w14:textId="1303F158">
            <w:pPr>
              <w:pStyle w:val="NoSpacing"/>
              <w:rPr>
                <w:rFonts w:asciiTheme="minorHAnsi" w:hAnsiTheme="minorHAnsi" w:cstheme="minorHAnsi"/>
                <w:sz w:val="22"/>
                <w:szCs w:val="22"/>
              </w:rPr>
            </w:pPr>
            <w:r w:rsidRPr="000D5B21">
              <w:rPr>
                <w:rFonts w:asciiTheme="minorHAnsi" w:hAnsiTheme="minorHAnsi" w:cstheme="minorHAnsi"/>
                <w:sz w:val="22"/>
                <w:szCs w:val="22"/>
              </w:rPr>
              <w:sym w:font="Wingdings 2" w:char="F0A3"/>
            </w:r>
            <w:r w:rsidRPr="000D5B21">
              <w:rPr>
                <w:rFonts w:asciiTheme="minorHAnsi" w:hAnsiTheme="minorHAnsi" w:cstheme="minorHAnsi"/>
                <w:sz w:val="22"/>
                <w:szCs w:val="22"/>
              </w:rPr>
              <w:t xml:space="preserve">  No </w:t>
            </w:r>
            <w:r w:rsidRPr="000D5B21" w:rsidR="00A2771E">
              <w:rPr>
                <w:rFonts w:asciiTheme="minorHAnsi" w:hAnsiTheme="minorHAnsi" w:cstheme="minorHAnsi"/>
                <w:sz w:val="22"/>
                <w:szCs w:val="22"/>
              </w:rPr>
              <w:t xml:space="preserve">   </w:t>
            </w:r>
            <w:r w:rsidRPr="000D5B21">
              <w:rPr>
                <w:rFonts w:asciiTheme="minorHAnsi" w:hAnsiTheme="minorHAnsi" w:cstheme="minorHAnsi"/>
                <w:sz w:val="22"/>
                <w:szCs w:val="22"/>
              </w:rPr>
              <w:t xml:space="preserve"> </w:t>
            </w:r>
            <w:r w:rsidRPr="000D5B21" w:rsidR="00A2771E">
              <w:rPr>
                <w:rFonts w:asciiTheme="minorHAnsi" w:hAnsiTheme="minorHAnsi" w:cstheme="minorHAnsi"/>
                <w:b/>
                <w:bCs/>
                <w:sz w:val="22"/>
                <w:szCs w:val="22"/>
              </w:rPr>
              <w:t>X</w:t>
            </w:r>
            <w:r w:rsidRPr="000D5B21">
              <w:rPr>
                <w:rFonts w:asciiTheme="minorHAnsi" w:hAnsiTheme="minorHAnsi" w:cstheme="minorHAnsi"/>
                <w:sz w:val="22"/>
                <w:szCs w:val="22"/>
              </w:rPr>
              <w:t xml:space="preserve">  Yes – Type of Device:  </w:t>
            </w:r>
            <w:r w:rsidR="00014E8A">
              <w:rPr>
                <w:rFonts w:asciiTheme="minorHAnsi" w:hAnsiTheme="minorHAnsi" w:cstheme="minorHAnsi"/>
                <w:b/>
                <w:bCs/>
                <w:sz w:val="22"/>
                <w:szCs w:val="22"/>
              </w:rPr>
              <w:t>iPad tablet</w:t>
            </w:r>
          </w:p>
        </w:tc>
      </w:tr>
    </w:tbl>
    <w:p w:rsidRPr="00D66E97" w:rsidR="00733C44" w:rsidP="00733C44" w:rsidRDefault="00733C44" w14:paraId="524ECD96" w14:textId="77777777">
      <w:pPr>
        <w:pStyle w:val="NoSpacing"/>
        <w:rPr>
          <w:rFonts w:asciiTheme="minorHAnsi" w:hAnsiTheme="minorHAnsi" w:cstheme="minorHAnsi"/>
        </w:rPr>
      </w:pPr>
    </w:p>
    <w:p w:rsidRPr="00D66E97" w:rsidR="00FD32CF" w:rsidP="0075054E" w:rsidRDefault="00391556" w14:paraId="281FB883" w14:textId="052CACB2">
      <w:pPr>
        <w:pStyle w:val="NoSpacing"/>
        <w:pBdr>
          <w:top w:val="single" w:color="5F497A" w:themeColor="accent4" w:themeShade="BF" w:sz="12" w:space="1"/>
          <w:bottom w:val="single" w:color="5F497A" w:themeColor="accent4" w:themeShade="BF" w:sz="12" w:space="1"/>
        </w:pBdr>
        <w:shd w:val="clear" w:color="auto" w:fill="CCC0D9" w:themeFill="accent4" w:themeFillTint="66"/>
        <w:rPr>
          <w:rFonts w:asciiTheme="minorHAnsi" w:hAnsiTheme="minorHAnsi" w:cstheme="minorHAnsi"/>
          <w:b/>
          <w:bCs/>
        </w:rPr>
      </w:pPr>
      <w:r w:rsidRPr="00D66E97">
        <w:rPr>
          <w:rFonts w:asciiTheme="minorHAnsi" w:hAnsiTheme="minorHAnsi" w:cstheme="minorHAnsi"/>
          <w:b/>
          <w:bCs/>
        </w:rPr>
        <w:t>SURVEY JUSTIFICATION</w:t>
      </w:r>
      <w:r w:rsidRPr="00D66E97" w:rsidR="00BB4F22">
        <w:rPr>
          <w:rFonts w:asciiTheme="minorHAnsi" w:hAnsiTheme="minorHAnsi" w:cstheme="minorHAnsi"/>
          <w:b/>
          <w:bCs/>
        </w:rPr>
        <w:t>:</w:t>
      </w:r>
    </w:p>
    <w:p w:rsidRPr="00D66E97" w:rsidR="00D405E8" w:rsidP="00795BB2" w:rsidRDefault="00BB4F22" w14:paraId="7D87BE73" w14:textId="762729E8">
      <w:pPr>
        <w:tabs>
          <w:tab w:val="left" w:pos="720"/>
          <w:tab w:val="left" w:pos="1440"/>
          <w:tab w:val="left" w:pos="2160"/>
          <w:tab w:val="left" w:pos="3600"/>
          <w:tab w:val="left" w:pos="5040"/>
          <w:tab w:val="left" w:pos="5760"/>
        </w:tabs>
        <w:spacing w:before="220" w:after="0"/>
        <w:rPr>
          <w:rFonts w:cstheme="minorHAnsi"/>
          <w:i/>
        </w:rPr>
      </w:pPr>
      <w:r w:rsidRPr="00D66E97">
        <w:rPr>
          <w:rFonts w:cstheme="minorHAnsi"/>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D66E97" w:rsidDel="00C071FC" w:rsidR="00C071FC">
        <w:rPr>
          <w:rFonts w:cstheme="minorHAnsi"/>
          <w:i/>
        </w:rPr>
        <w:t xml:space="preserve"> </w:t>
      </w:r>
    </w:p>
    <w:p w:rsidRPr="00FC2DCD" w:rsidR="00FC2DCD" w:rsidP="00FC2DCD" w:rsidRDefault="00FC2DCD" w14:paraId="013B6136" w14:textId="44AEACB9">
      <w:pPr>
        <w:tabs>
          <w:tab w:val="left" w:pos="360"/>
          <w:tab w:val="left" w:pos="5040"/>
          <w:tab w:val="left" w:pos="5760"/>
        </w:tabs>
        <w:spacing w:before="220" w:after="0"/>
        <w:rPr>
          <w:rFonts w:cstheme="minorHAnsi"/>
          <w:lang w:bidi="en-US"/>
        </w:rPr>
      </w:pPr>
      <w:r w:rsidRPr="00FC2DCD">
        <w:rPr>
          <w:rFonts w:cstheme="minorHAnsi"/>
          <w:lang w:bidi="en-US"/>
        </w:rPr>
        <w:t xml:space="preserve">Visitation to </w:t>
      </w:r>
      <w:r w:rsidR="00B77BCF">
        <w:rPr>
          <w:rFonts w:cstheme="minorHAnsi"/>
          <w:lang w:bidi="en-US"/>
        </w:rPr>
        <w:t>Bryce Canyon</w:t>
      </w:r>
      <w:r w:rsidRPr="00FC2DCD">
        <w:rPr>
          <w:rFonts w:cstheme="minorHAnsi"/>
          <w:lang w:bidi="en-US"/>
        </w:rPr>
        <w:t xml:space="preserve"> National Park (</w:t>
      </w:r>
      <w:r w:rsidR="00B77BCF">
        <w:rPr>
          <w:rFonts w:cstheme="minorHAnsi"/>
          <w:lang w:bidi="en-US"/>
        </w:rPr>
        <w:t>BRCA</w:t>
      </w:r>
      <w:r w:rsidRPr="00FC2DCD">
        <w:rPr>
          <w:rFonts w:cstheme="minorHAnsi"/>
          <w:lang w:bidi="en-US"/>
        </w:rPr>
        <w:t xml:space="preserve">) has increased to more than </w:t>
      </w:r>
      <w:r w:rsidR="00BA30F4">
        <w:rPr>
          <w:rFonts w:cstheme="minorHAnsi"/>
          <w:lang w:bidi="en-US"/>
        </w:rPr>
        <w:t>2.5</w:t>
      </w:r>
      <w:r w:rsidRPr="00FC2DCD">
        <w:rPr>
          <w:rFonts w:cstheme="minorHAnsi"/>
          <w:lang w:bidi="en-US"/>
        </w:rPr>
        <w:t xml:space="preserve"> million visits in 2018</w:t>
      </w:r>
      <w:r w:rsidR="009138C8">
        <w:rPr>
          <w:rFonts w:cstheme="minorHAnsi"/>
          <w:lang w:bidi="en-US"/>
        </w:rPr>
        <w:t>.  P</w:t>
      </w:r>
      <w:r w:rsidRPr="00FC2DCD">
        <w:rPr>
          <w:rFonts w:cstheme="minorHAnsi"/>
          <w:lang w:bidi="en-US"/>
        </w:rPr>
        <w:t xml:space="preserve">ark managers are concerned that the continued increase of visitor use will cause long-term impacts on the </w:t>
      </w:r>
      <w:r w:rsidRPr="00FC2DCD" w:rsidR="008809AF">
        <w:rPr>
          <w:rFonts w:cstheme="minorHAnsi"/>
          <w:lang w:bidi="en-US"/>
        </w:rPr>
        <w:t>resources</w:t>
      </w:r>
      <w:r w:rsidRPr="00FC2DCD">
        <w:rPr>
          <w:rFonts w:cstheme="minorHAnsi"/>
          <w:lang w:bidi="en-US"/>
        </w:rPr>
        <w:t xml:space="preserve"> in the park. Given th</w:t>
      </w:r>
      <w:r w:rsidR="009138C8">
        <w:rPr>
          <w:rFonts w:cstheme="minorHAnsi"/>
          <w:lang w:bidi="en-US"/>
        </w:rPr>
        <w:t xml:space="preserve">is </w:t>
      </w:r>
      <w:r w:rsidR="00BA30F4">
        <w:rPr>
          <w:rFonts w:cstheme="minorHAnsi"/>
          <w:lang w:bidi="en-US"/>
        </w:rPr>
        <w:t>challenge</w:t>
      </w:r>
      <w:r w:rsidRPr="00FC2DCD">
        <w:rPr>
          <w:rFonts w:cstheme="minorHAnsi"/>
          <w:lang w:bidi="en-US"/>
        </w:rPr>
        <w:t xml:space="preserve">, </w:t>
      </w:r>
      <w:r w:rsidR="00BA30F4">
        <w:rPr>
          <w:rFonts w:cstheme="minorHAnsi"/>
          <w:lang w:bidi="en-US"/>
        </w:rPr>
        <w:t>BRCA</w:t>
      </w:r>
      <w:r w:rsidRPr="00FC2DCD">
        <w:rPr>
          <w:rFonts w:cstheme="minorHAnsi"/>
          <w:lang w:bidi="en-US"/>
        </w:rPr>
        <w:t xml:space="preserve"> managers require information to determine </w:t>
      </w:r>
      <w:r w:rsidR="009138C8">
        <w:rPr>
          <w:rFonts w:cstheme="minorHAnsi"/>
          <w:lang w:bidi="en-US"/>
        </w:rPr>
        <w:t xml:space="preserve">how </w:t>
      </w:r>
      <w:r w:rsidRPr="00FC2DCD">
        <w:rPr>
          <w:rFonts w:cstheme="minorHAnsi"/>
          <w:lang w:bidi="en-US"/>
        </w:rPr>
        <w:t xml:space="preserve">current utilization and perception of park resources, operations, and </w:t>
      </w:r>
      <w:r w:rsidR="009138C8">
        <w:rPr>
          <w:rFonts w:cstheme="minorHAnsi"/>
          <w:lang w:bidi="en-US"/>
        </w:rPr>
        <w:t xml:space="preserve">facilities are impacted </w:t>
      </w:r>
      <w:r w:rsidRPr="00FC2DCD">
        <w:rPr>
          <w:rFonts w:cstheme="minorHAnsi"/>
          <w:lang w:bidi="en-US"/>
        </w:rPr>
        <w:t xml:space="preserve">due to increased visitation. Further, the information is needed to facilitate communication and decision processes within the park and between the park and its local partners and stakeholders. A visitor survey will be used to evaluate the following: </w:t>
      </w:r>
    </w:p>
    <w:p w:rsidRPr="00FC2DCD" w:rsidR="00FC2DCD" w:rsidP="00FC2DCD" w:rsidRDefault="009138C8" w14:paraId="5E0CFD60" w14:textId="5DCCDD87">
      <w:pPr>
        <w:numPr>
          <w:ilvl w:val="0"/>
          <w:numId w:val="37"/>
        </w:numPr>
        <w:tabs>
          <w:tab w:val="left" w:pos="360"/>
          <w:tab w:val="left" w:pos="5040"/>
          <w:tab w:val="left" w:pos="5760"/>
        </w:tabs>
        <w:spacing w:before="220" w:after="0"/>
        <w:rPr>
          <w:rFonts w:cstheme="minorHAnsi"/>
          <w:lang w:bidi="en-US"/>
        </w:rPr>
      </w:pPr>
      <w:r>
        <w:rPr>
          <w:rFonts w:cstheme="minorHAnsi"/>
          <w:lang w:bidi="en-US"/>
        </w:rPr>
        <w:t xml:space="preserve">Impacts of </w:t>
      </w:r>
      <w:r w:rsidRPr="00FC2DCD" w:rsidR="00FC2DCD">
        <w:rPr>
          <w:rFonts w:cstheme="minorHAnsi"/>
          <w:lang w:bidi="en-US"/>
        </w:rPr>
        <w:t xml:space="preserve">Visitor </w:t>
      </w:r>
      <w:r w:rsidR="007B5CC9">
        <w:rPr>
          <w:rFonts w:cstheme="minorHAnsi"/>
          <w:lang w:bidi="en-US"/>
        </w:rPr>
        <w:t>S</w:t>
      </w:r>
      <w:r w:rsidRPr="00FC2DCD" w:rsidR="00FC2DCD">
        <w:rPr>
          <w:rFonts w:cstheme="minorHAnsi"/>
          <w:lang w:bidi="en-US"/>
        </w:rPr>
        <w:t>pending</w:t>
      </w:r>
      <w:r w:rsidR="00411504">
        <w:rPr>
          <w:rFonts w:cstheme="minorHAnsi"/>
          <w:lang w:bidi="en-US"/>
        </w:rPr>
        <w:t xml:space="preserve"> -- </w:t>
      </w:r>
      <w:r w:rsidR="00E60715">
        <w:rPr>
          <w:rFonts w:cstheme="minorHAnsi"/>
          <w:lang w:bidi="en-US"/>
        </w:rPr>
        <w:t xml:space="preserve">Provides an </w:t>
      </w:r>
      <w:r w:rsidRPr="00FC2DCD" w:rsidR="00FC2DCD">
        <w:rPr>
          <w:rFonts w:cstheme="minorHAnsi"/>
          <w:lang w:bidi="en-US"/>
        </w:rPr>
        <w:t xml:space="preserve">understanding of how and where visitors spend their </w:t>
      </w:r>
      <w:r w:rsidR="00E60715">
        <w:rPr>
          <w:rFonts w:cstheme="minorHAnsi"/>
          <w:lang w:bidi="en-US"/>
        </w:rPr>
        <w:t xml:space="preserve">money on </w:t>
      </w:r>
      <w:r w:rsidRPr="00E60715" w:rsidR="00E60715">
        <w:rPr>
          <w:rFonts w:cstheme="minorHAnsi"/>
          <w:lang w:bidi="en-US"/>
        </w:rPr>
        <w:t xml:space="preserve">goods and services </w:t>
      </w:r>
      <w:r w:rsidR="00E60715">
        <w:rPr>
          <w:rFonts w:cstheme="minorHAnsi"/>
          <w:lang w:bidi="en-US"/>
        </w:rPr>
        <w:t xml:space="preserve">during their </w:t>
      </w:r>
      <w:r w:rsidRPr="00FC2DCD" w:rsidR="00FC2DCD">
        <w:rPr>
          <w:rFonts w:cstheme="minorHAnsi"/>
          <w:lang w:bidi="en-US"/>
        </w:rPr>
        <w:t>travel</w:t>
      </w:r>
      <w:r w:rsidR="00E60715">
        <w:rPr>
          <w:rFonts w:cstheme="minorHAnsi"/>
          <w:lang w:bidi="en-US"/>
        </w:rPr>
        <w:t xml:space="preserve"> to determine</w:t>
      </w:r>
      <w:r w:rsidRPr="00E60715" w:rsidR="00E60715">
        <w:rPr>
          <w:rFonts w:cstheme="minorHAnsi"/>
          <w:lang w:bidi="en-US"/>
        </w:rPr>
        <w:t xml:space="preserve"> the relationship between parks and their local economies</w:t>
      </w:r>
      <w:r w:rsidR="007B5CC9">
        <w:rPr>
          <w:rFonts w:cstheme="minorHAnsi"/>
          <w:lang w:bidi="en-US"/>
        </w:rPr>
        <w:t xml:space="preserve"> by creating visitor spending profiles</w:t>
      </w:r>
      <w:r w:rsidR="00A555E9">
        <w:rPr>
          <w:rFonts w:cstheme="minorHAnsi"/>
          <w:lang w:bidi="en-US"/>
        </w:rPr>
        <w:t>.</w:t>
      </w:r>
    </w:p>
    <w:p w:rsidRPr="00FC2DCD" w:rsidR="00FC2DCD" w:rsidP="00FC2DCD" w:rsidRDefault="00FC2DCD" w14:paraId="336144E3" w14:textId="175B696C">
      <w:pPr>
        <w:numPr>
          <w:ilvl w:val="0"/>
          <w:numId w:val="37"/>
        </w:numPr>
        <w:tabs>
          <w:tab w:val="left" w:pos="360"/>
          <w:tab w:val="left" w:pos="5040"/>
          <w:tab w:val="left" w:pos="5760"/>
        </w:tabs>
        <w:spacing w:before="220" w:after="0"/>
        <w:rPr>
          <w:rFonts w:cstheme="minorHAnsi"/>
          <w:lang w:bidi="en-US"/>
        </w:rPr>
      </w:pPr>
      <w:r w:rsidRPr="00FC2DCD">
        <w:rPr>
          <w:rFonts w:cstheme="minorHAnsi"/>
          <w:lang w:bidi="en-US"/>
        </w:rPr>
        <w:t xml:space="preserve"> Trip Characteristics – Enables understanding of travel demand for the park and its relationship to the region</w:t>
      </w:r>
      <w:r w:rsidR="00A555E9">
        <w:rPr>
          <w:rFonts w:cstheme="minorHAnsi"/>
          <w:lang w:bidi="en-US"/>
        </w:rPr>
        <w:t>.</w:t>
      </w:r>
    </w:p>
    <w:p w:rsidRPr="00FC2DCD" w:rsidR="00FC2DCD" w:rsidP="00FC2DCD" w:rsidRDefault="00FC2DCD" w14:paraId="359C84D1" w14:textId="44FAB433">
      <w:pPr>
        <w:numPr>
          <w:ilvl w:val="0"/>
          <w:numId w:val="37"/>
        </w:numPr>
        <w:tabs>
          <w:tab w:val="left" w:pos="360"/>
          <w:tab w:val="left" w:pos="5040"/>
          <w:tab w:val="left" w:pos="5760"/>
        </w:tabs>
        <w:spacing w:before="220" w:after="0"/>
        <w:rPr>
          <w:rFonts w:cstheme="minorHAnsi"/>
          <w:lang w:bidi="en-US"/>
        </w:rPr>
      </w:pPr>
      <w:r w:rsidRPr="00FC2DCD">
        <w:rPr>
          <w:rFonts w:cstheme="minorHAnsi"/>
          <w:lang w:bidi="en-US"/>
        </w:rPr>
        <w:t xml:space="preserve">Visitor Perceptions – Identifies visitor perceived conditions on the ground allowing the park to consider implications of </w:t>
      </w:r>
      <w:r w:rsidRPr="00FC2DCD" w:rsidR="00992F06">
        <w:rPr>
          <w:rFonts w:cstheme="minorHAnsi"/>
          <w:lang w:bidi="en-US"/>
        </w:rPr>
        <w:t xml:space="preserve">potential </w:t>
      </w:r>
      <w:r w:rsidRPr="00FC2DCD">
        <w:rPr>
          <w:rFonts w:cstheme="minorHAnsi"/>
          <w:lang w:bidi="en-US"/>
        </w:rPr>
        <w:t>management decisions</w:t>
      </w:r>
      <w:r w:rsidR="00992F06">
        <w:rPr>
          <w:rFonts w:cstheme="minorHAnsi"/>
          <w:lang w:bidi="en-US"/>
        </w:rPr>
        <w:t>.</w:t>
      </w:r>
    </w:p>
    <w:p w:rsidR="00FC2DCD" w:rsidP="00FC2DCD" w:rsidRDefault="00FC2DCD" w14:paraId="72986DE3" w14:textId="6ADEFE60">
      <w:pPr>
        <w:tabs>
          <w:tab w:val="left" w:pos="360"/>
          <w:tab w:val="left" w:pos="5040"/>
          <w:tab w:val="left" w:pos="5760"/>
        </w:tabs>
        <w:spacing w:before="220" w:after="0"/>
        <w:rPr>
          <w:rFonts w:cstheme="minorHAnsi"/>
          <w:lang w:bidi="en-US"/>
        </w:rPr>
      </w:pPr>
      <w:r w:rsidRPr="00FC2DCD">
        <w:rPr>
          <w:rFonts w:cstheme="minorHAnsi"/>
          <w:lang w:bidi="en-US"/>
        </w:rPr>
        <w:t xml:space="preserve">This comprehensive approach </w:t>
      </w:r>
      <w:r w:rsidR="00E60715">
        <w:rPr>
          <w:rFonts w:cstheme="minorHAnsi"/>
          <w:lang w:bidi="en-US"/>
        </w:rPr>
        <w:t xml:space="preserve">will </w:t>
      </w:r>
      <w:r w:rsidRPr="00FC2DCD" w:rsidR="007B5CC9">
        <w:rPr>
          <w:rFonts w:cstheme="minorHAnsi"/>
          <w:lang w:bidi="en-US"/>
        </w:rPr>
        <w:t>provide</w:t>
      </w:r>
      <w:r w:rsidRPr="00FC2DCD">
        <w:rPr>
          <w:rFonts w:cstheme="minorHAnsi"/>
          <w:lang w:bidi="en-US"/>
        </w:rPr>
        <w:t xml:space="preserve"> </w:t>
      </w:r>
      <w:r w:rsidR="001E22ED">
        <w:rPr>
          <w:rFonts w:cstheme="minorHAnsi"/>
          <w:lang w:bidi="en-US"/>
        </w:rPr>
        <w:t>BRCA</w:t>
      </w:r>
      <w:r w:rsidRPr="00FC2DCD">
        <w:rPr>
          <w:rFonts w:cstheme="minorHAnsi"/>
          <w:lang w:bidi="en-US"/>
        </w:rPr>
        <w:t xml:space="preserve"> managers</w:t>
      </w:r>
      <w:r w:rsidR="00E60715">
        <w:rPr>
          <w:rFonts w:cstheme="minorHAnsi"/>
          <w:lang w:bidi="en-US"/>
        </w:rPr>
        <w:t xml:space="preserve"> timely</w:t>
      </w:r>
      <w:r w:rsidRPr="00FC2DCD" w:rsidR="0071104A">
        <w:rPr>
          <w:rFonts w:cstheme="minorHAnsi"/>
          <w:lang w:bidi="en-US"/>
        </w:rPr>
        <w:t xml:space="preserve"> feedback </w:t>
      </w:r>
      <w:r w:rsidR="00E60715">
        <w:rPr>
          <w:rFonts w:cstheme="minorHAnsi"/>
          <w:lang w:bidi="en-US"/>
        </w:rPr>
        <w:t xml:space="preserve">and information </w:t>
      </w:r>
      <w:r w:rsidRPr="00FC2DCD" w:rsidR="0071104A">
        <w:rPr>
          <w:rFonts w:cstheme="minorHAnsi"/>
          <w:lang w:bidi="en-US"/>
        </w:rPr>
        <w:t>– within two weeks</w:t>
      </w:r>
      <w:r w:rsidR="0071104A">
        <w:rPr>
          <w:rFonts w:cstheme="minorHAnsi"/>
          <w:lang w:bidi="en-US"/>
        </w:rPr>
        <w:t xml:space="preserve"> </w:t>
      </w:r>
      <w:r w:rsidRPr="00FC2DCD" w:rsidR="0071104A">
        <w:rPr>
          <w:rFonts w:cstheme="minorHAnsi"/>
          <w:lang w:bidi="en-US"/>
        </w:rPr>
        <w:t>from the intercept survey</w:t>
      </w:r>
      <w:r w:rsidR="0071104A">
        <w:rPr>
          <w:rFonts w:cstheme="minorHAnsi"/>
          <w:lang w:bidi="en-US"/>
        </w:rPr>
        <w:t xml:space="preserve"> -</w:t>
      </w:r>
      <w:r w:rsidRPr="00FC2DCD" w:rsidR="0071104A">
        <w:rPr>
          <w:rFonts w:cstheme="minorHAnsi"/>
          <w:lang w:bidi="en-US"/>
        </w:rPr>
        <w:t xml:space="preserve"> </w:t>
      </w:r>
      <w:r w:rsidRPr="00FC2DCD">
        <w:rPr>
          <w:rFonts w:cstheme="minorHAnsi"/>
          <w:lang w:bidi="en-US"/>
        </w:rPr>
        <w:t xml:space="preserve">to make </w:t>
      </w:r>
      <w:r w:rsidR="003F0C84">
        <w:rPr>
          <w:rFonts w:cstheme="minorHAnsi"/>
          <w:lang w:bidi="en-US"/>
        </w:rPr>
        <w:t xml:space="preserve">potential management </w:t>
      </w:r>
      <w:r w:rsidRPr="00FC2DCD">
        <w:rPr>
          <w:rFonts w:cstheme="minorHAnsi"/>
          <w:lang w:bidi="en-US"/>
        </w:rPr>
        <w:t>decisions.</w:t>
      </w:r>
    </w:p>
    <w:p w:rsidRPr="00D66E97" w:rsidR="00E21031" w:rsidP="0075054E" w:rsidRDefault="00E21031" w14:paraId="53CC5CD0" w14:textId="77777777">
      <w:pPr>
        <w:pStyle w:val="NoSpacing"/>
        <w:rPr>
          <w:rFonts w:asciiTheme="minorHAnsi" w:hAnsiTheme="minorHAnsi" w:cstheme="minorHAnsi"/>
          <w:lang w:bidi="en-US"/>
        </w:rPr>
      </w:pPr>
    </w:p>
    <w:p w:rsidRPr="00D66E97" w:rsidR="00AE0D1F" w:rsidP="0075054E" w:rsidRDefault="00DD4CE9" w14:paraId="4E23155B" w14:textId="1DE9EEB9">
      <w:pPr>
        <w:pStyle w:val="NoSpacing"/>
        <w:pBdr>
          <w:top w:val="single" w:color="5F497A" w:themeColor="accent4" w:themeShade="BF" w:sz="12" w:space="1"/>
          <w:bottom w:val="single" w:color="5F497A" w:themeColor="accent4" w:themeShade="BF" w:sz="12" w:space="1"/>
        </w:pBdr>
        <w:shd w:val="clear" w:color="auto" w:fill="CCC0D9" w:themeFill="accent4" w:themeFillTint="66"/>
        <w:spacing w:line="276" w:lineRule="auto"/>
        <w:rPr>
          <w:rFonts w:asciiTheme="minorHAnsi" w:hAnsiTheme="minorHAnsi" w:cstheme="minorHAnsi"/>
          <w:b/>
          <w:bCs/>
        </w:rPr>
      </w:pPr>
      <w:r w:rsidRPr="00D66E97">
        <w:rPr>
          <w:rFonts w:asciiTheme="minorHAnsi" w:hAnsiTheme="minorHAnsi" w:cstheme="minorHAnsi"/>
          <w:b/>
          <w:bCs/>
        </w:rPr>
        <w:fldChar w:fldCharType="begin"/>
      </w:r>
      <w:r w:rsidRPr="00D66E97">
        <w:rPr>
          <w:rFonts w:asciiTheme="minorHAnsi" w:hAnsiTheme="minorHAnsi" w:cstheme="minorHAnsi"/>
          <w:b/>
          <w:bCs/>
        </w:rPr>
        <w:instrText xml:space="preserve">  </w:instrText>
      </w:r>
      <w:r w:rsidRPr="00D66E97">
        <w:rPr>
          <w:rFonts w:asciiTheme="minorHAnsi" w:hAnsiTheme="minorHAnsi" w:cstheme="minorHAnsi"/>
          <w:b/>
          <w:bCs/>
        </w:rPr>
        <w:fldChar w:fldCharType="end"/>
      </w:r>
      <w:r w:rsidRPr="00D66E97" w:rsidR="00391556">
        <w:rPr>
          <w:rFonts w:asciiTheme="minorHAnsi" w:hAnsiTheme="minorHAnsi" w:cstheme="minorHAnsi"/>
          <w:b/>
          <w:bCs/>
        </w:rPr>
        <w:t>SURVEY METHODOLOGY</w:t>
      </w:r>
    </w:p>
    <w:p w:rsidRPr="00D66E97" w:rsidR="00E95952" w:rsidP="000D5B21" w:rsidRDefault="00A46E01" w14:paraId="1DD2F5A5" w14:textId="168307F4">
      <w:pPr>
        <w:pStyle w:val="ListParagraph"/>
        <w:numPr>
          <w:ilvl w:val="0"/>
          <w:numId w:val="25"/>
        </w:numPr>
        <w:tabs>
          <w:tab w:val="left" w:pos="360"/>
          <w:tab w:val="left" w:pos="1440"/>
          <w:tab w:val="left" w:pos="2160"/>
          <w:tab w:val="left" w:pos="3600"/>
          <w:tab w:val="left" w:pos="5040"/>
          <w:tab w:val="left" w:pos="5760"/>
        </w:tabs>
        <w:spacing w:before="220" w:after="0" w:line="360" w:lineRule="auto"/>
        <w:ind w:left="360"/>
        <w:rPr>
          <w:rFonts w:cstheme="minorHAnsi"/>
          <w:b/>
        </w:rPr>
      </w:pPr>
      <w:r w:rsidRPr="00D66E97">
        <w:rPr>
          <w:rFonts w:cstheme="minorHAnsi"/>
          <w:b/>
        </w:rPr>
        <w:t xml:space="preserve">Respondent Universe:  </w:t>
      </w:r>
    </w:p>
    <w:p w:rsidR="00FA5337" w:rsidP="00F1574E" w:rsidRDefault="00FC2DCD" w14:paraId="3BED2C89" w14:textId="6026D308">
      <w:pPr>
        <w:pStyle w:val="ListParagraph"/>
        <w:tabs>
          <w:tab w:val="left" w:pos="1440"/>
          <w:tab w:val="left" w:pos="2160"/>
          <w:tab w:val="left" w:pos="3600"/>
          <w:tab w:val="left" w:pos="5040"/>
          <w:tab w:val="left" w:pos="5760"/>
        </w:tabs>
        <w:spacing w:after="0"/>
        <w:ind w:left="0"/>
        <w:rPr>
          <w:rFonts w:cstheme="minorHAnsi"/>
        </w:rPr>
      </w:pPr>
      <w:r w:rsidRPr="00FC2DCD">
        <w:rPr>
          <w:rFonts w:cstheme="minorHAnsi"/>
          <w:lang w:bidi="en-US"/>
        </w:rPr>
        <w:t>The respondent universe for the on-site and follow-up surveys will be all adult visitors (18 years old and older) in the park during two sampling periods (J</w:t>
      </w:r>
      <w:r w:rsidR="00A973BB">
        <w:rPr>
          <w:rFonts w:cstheme="minorHAnsi"/>
          <w:lang w:bidi="en-US"/>
        </w:rPr>
        <w:t>uly</w:t>
      </w:r>
      <w:r w:rsidRPr="00FC2DCD">
        <w:rPr>
          <w:rFonts w:cstheme="minorHAnsi"/>
          <w:lang w:bidi="en-US"/>
        </w:rPr>
        <w:t xml:space="preserve"> 3 –</w:t>
      </w:r>
      <w:r w:rsidR="00A973BB">
        <w:rPr>
          <w:rFonts w:cstheme="minorHAnsi"/>
          <w:lang w:bidi="en-US"/>
        </w:rPr>
        <w:t>10</w:t>
      </w:r>
      <w:r w:rsidRPr="00FC2DCD">
        <w:rPr>
          <w:rFonts w:cstheme="minorHAnsi"/>
          <w:lang w:bidi="en-US"/>
        </w:rPr>
        <w:t xml:space="preserve">, 2021 and </w:t>
      </w:r>
      <w:r w:rsidR="00A973BB">
        <w:rPr>
          <w:rFonts w:cstheme="minorHAnsi"/>
          <w:lang w:bidi="en-US"/>
        </w:rPr>
        <w:t>October 03</w:t>
      </w:r>
      <w:r w:rsidRPr="00FC2DCD">
        <w:rPr>
          <w:rFonts w:cstheme="minorHAnsi"/>
          <w:lang w:bidi="en-US"/>
        </w:rPr>
        <w:t>-</w:t>
      </w:r>
      <w:r w:rsidR="00A973BB">
        <w:rPr>
          <w:rFonts w:cstheme="minorHAnsi"/>
          <w:lang w:bidi="en-US"/>
        </w:rPr>
        <w:t>09</w:t>
      </w:r>
      <w:r w:rsidRPr="00FC2DCD">
        <w:rPr>
          <w:rFonts w:cstheme="minorHAnsi"/>
          <w:lang w:bidi="en-US"/>
        </w:rPr>
        <w:t>, 2021).</w:t>
      </w:r>
      <w:r w:rsidRPr="00D66E97" w:rsidR="00D51B77">
        <w:rPr>
          <w:rFonts w:cstheme="minorHAnsi"/>
        </w:rPr>
        <w:t xml:space="preserve"> </w:t>
      </w:r>
    </w:p>
    <w:p w:rsidRPr="00D66E97" w:rsidR="00FC2DCD" w:rsidP="00795BB2" w:rsidRDefault="00FC2DCD" w14:paraId="13CF7B17" w14:textId="77777777">
      <w:pPr>
        <w:pStyle w:val="ListParagraph"/>
        <w:tabs>
          <w:tab w:val="left" w:pos="360"/>
          <w:tab w:val="left" w:pos="1440"/>
          <w:tab w:val="left" w:pos="2160"/>
          <w:tab w:val="left" w:pos="3600"/>
          <w:tab w:val="left" w:pos="5040"/>
          <w:tab w:val="left" w:pos="5760"/>
        </w:tabs>
        <w:spacing w:after="0"/>
        <w:ind w:left="360"/>
        <w:rPr>
          <w:rFonts w:cstheme="minorHAnsi"/>
        </w:rPr>
      </w:pPr>
    </w:p>
    <w:p w:rsidR="00E60715" w:rsidRDefault="00E60715" w14:paraId="4B27C161" w14:textId="77777777">
      <w:pPr>
        <w:rPr>
          <w:rFonts w:cstheme="minorHAnsi"/>
          <w:b/>
        </w:rPr>
      </w:pPr>
      <w:r>
        <w:rPr>
          <w:rFonts w:cstheme="minorHAnsi"/>
          <w:b/>
        </w:rPr>
        <w:br w:type="page"/>
      </w:r>
    </w:p>
    <w:p w:rsidRPr="00D66E97" w:rsidR="00E95952" w:rsidP="00745258" w:rsidRDefault="00A46E01" w14:paraId="5CEEC091" w14:textId="3931EB97">
      <w:pPr>
        <w:pStyle w:val="ListParagraph"/>
        <w:numPr>
          <w:ilvl w:val="0"/>
          <w:numId w:val="25"/>
        </w:numPr>
        <w:pBdr>
          <w:top w:val="single" w:color="5F497A" w:themeColor="accent4" w:themeShade="BF" w:sz="12" w:space="1"/>
        </w:pBdr>
        <w:tabs>
          <w:tab w:val="left" w:pos="1440"/>
          <w:tab w:val="left" w:pos="2160"/>
          <w:tab w:val="left" w:pos="3600"/>
          <w:tab w:val="left" w:pos="5040"/>
          <w:tab w:val="left" w:pos="5760"/>
        </w:tabs>
        <w:spacing w:before="600" w:after="0" w:line="360" w:lineRule="auto"/>
        <w:ind w:left="360"/>
        <w:rPr>
          <w:rFonts w:cstheme="minorHAnsi"/>
          <w:b/>
        </w:rPr>
      </w:pPr>
      <w:r w:rsidRPr="00D66E97">
        <w:rPr>
          <w:rFonts w:cstheme="minorHAnsi"/>
          <w:b/>
        </w:rPr>
        <w:lastRenderedPageBreak/>
        <w:t xml:space="preserve">Sampling Plan / Procedures:  </w:t>
      </w:r>
    </w:p>
    <w:p w:rsidR="00FC2DCD" w:rsidP="00745258" w:rsidRDefault="00FC2DCD" w14:paraId="03483AC4" w14:textId="000C2437">
      <w:pPr>
        <w:ind w:right="29"/>
      </w:pPr>
      <w:r w:rsidRPr="0084449D">
        <w:t>Th</w:t>
      </w:r>
      <w:r>
        <w:t>is collection will</w:t>
      </w:r>
      <w:r w:rsidRPr="0084449D">
        <w:t xml:space="preserve"> use an </w:t>
      </w:r>
      <w:r>
        <w:t xml:space="preserve">on-site </w:t>
      </w:r>
      <w:r w:rsidRPr="0084449D">
        <w:t xml:space="preserve">intercept survey </w:t>
      </w:r>
      <w:r>
        <w:t>and a follow-up</w:t>
      </w:r>
      <w:r w:rsidRPr="0084449D">
        <w:t xml:space="preserve"> mail-back</w:t>
      </w:r>
      <w:r w:rsidR="00F37D0F">
        <w:t xml:space="preserve"> (post-trip)</w:t>
      </w:r>
      <w:r w:rsidRPr="0084449D">
        <w:t xml:space="preserve"> survey to capture a representative sample of visitor information, characteristics, and behavior</w:t>
      </w:r>
      <w:r w:rsidR="003F0C84">
        <w:t xml:space="preserve">. </w:t>
      </w:r>
      <w:r w:rsidRPr="0084449D">
        <w:t xml:space="preserve"> </w:t>
      </w:r>
    </w:p>
    <w:p w:rsidRPr="00745258" w:rsidR="00FC2DCD" w:rsidP="007B5CC9" w:rsidRDefault="00FC2DCD" w14:paraId="2F76BBCB" w14:textId="404B3CDE">
      <w:pPr>
        <w:pStyle w:val="NoSpacing"/>
        <w:spacing w:line="360" w:lineRule="auto"/>
        <w:jc w:val="center"/>
        <w:rPr>
          <w:rFonts w:asciiTheme="minorHAnsi" w:hAnsiTheme="minorHAnsi" w:cstheme="minorHAnsi"/>
          <w:b/>
          <w:bCs/>
          <w:sz w:val="22"/>
          <w:szCs w:val="22"/>
          <w:lang w:bidi="en-US"/>
        </w:rPr>
      </w:pPr>
      <w:r w:rsidRPr="00745258">
        <w:rPr>
          <w:rFonts w:asciiTheme="minorHAnsi" w:hAnsiTheme="minorHAnsi" w:cstheme="minorHAnsi"/>
          <w:b/>
          <w:bCs/>
          <w:sz w:val="22"/>
          <w:szCs w:val="22"/>
          <w:lang w:bidi="en-US"/>
        </w:rPr>
        <w:t>On-site Intercept Survey</w:t>
      </w:r>
    </w:p>
    <w:p w:rsidR="002D1789" w:rsidP="00745258" w:rsidRDefault="00FC2DCD" w14:paraId="12B2CD24" w14:textId="26F4D360">
      <w:pPr>
        <w:pStyle w:val="NoSpacing"/>
        <w:spacing w:line="276" w:lineRule="auto"/>
        <w:rPr>
          <w:rFonts w:asciiTheme="minorHAnsi" w:hAnsiTheme="minorHAnsi" w:cstheme="minorHAnsi"/>
          <w:sz w:val="22"/>
          <w:szCs w:val="22"/>
          <w:lang w:bidi="en-US"/>
        </w:rPr>
      </w:pPr>
      <w:r w:rsidRPr="00EE5AAD">
        <w:rPr>
          <w:rFonts w:asciiTheme="minorHAnsi" w:hAnsiTheme="minorHAnsi" w:cstheme="minorHAnsi"/>
          <w:sz w:val="22"/>
          <w:szCs w:val="22"/>
          <w:lang w:bidi="en-US"/>
        </w:rPr>
        <w:t xml:space="preserve">A random sampling of visitors will be intercepted while visiting </w:t>
      </w:r>
      <w:r w:rsidR="002D1789">
        <w:rPr>
          <w:rFonts w:asciiTheme="minorHAnsi" w:hAnsiTheme="minorHAnsi" w:cstheme="minorHAnsi"/>
          <w:sz w:val="22"/>
          <w:szCs w:val="22"/>
          <w:lang w:bidi="en-US"/>
        </w:rPr>
        <w:t>BRCA</w:t>
      </w:r>
      <w:r w:rsidRPr="00EE5AAD">
        <w:rPr>
          <w:rFonts w:asciiTheme="minorHAnsi" w:hAnsiTheme="minorHAnsi" w:cstheme="minorHAnsi"/>
          <w:sz w:val="22"/>
          <w:szCs w:val="22"/>
          <w:lang w:bidi="en-US"/>
        </w:rPr>
        <w:t xml:space="preserve"> across </w:t>
      </w:r>
      <w:r w:rsidR="002D1789">
        <w:rPr>
          <w:rFonts w:asciiTheme="minorHAnsi" w:hAnsiTheme="minorHAnsi" w:cstheme="minorHAnsi"/>
          <w:sz w:val="22"/>
          <w:szCs w:val="22"/>
          <w:lang w:bidi="en-US"/>
        </w:rPr>
        <w:t>seven</w:t>
      </w:r>
      <w:r w:rsidRPr="00EE5AAD">
        <w:rPr>
          <w:rFonts w:asciiTheme="minorHAnsi" w:hAnsiTheme="minorHAnsi" w:cstheme="minorHAnsi"/>
          <w:sz w:val="22"/>
          <w:szCs w:val="22"/>
          <w:lang w:bidi="en-US"/>
        </w:rPr>
        <w:t xml:space="preserve"> designated locations: 1) </w:t>
      </w:r>
      <w:r w:rsidR="002D1789">
        <w:rPr>
          <w:rFonts w:asciiTheme="minorHAnsi" w:hAnsiTheme="minorHAnsi" w:cstheme="minorHAnsi"/>
          <w:sz w:val="22"/>
          <w:szCs w:val="22"/>
          <w:lang w:bidi="en-US"/>
        </w:rPr>
        <w:t>Bryce Canyon Shuttle Stop/Ruby’s Point Inn</w:t>
      </w:r>
      <w:r w:rsidRPr="00EE5AAD">
        <w:rPr>
          <w:rFonts w:asciiTheme="minorHAnsi" w:hAnsiTheme="minorHAnsi" w:cstheme="minorHAnsi"/>
          <w:sz w:val="22"/>
          <w:szCs w:val="22"/>
          <w:lang w:bidi="en-US"/>
        </w:rPr>
        <w:t xml:space="preserve">; 2) </w:t>
      </w:r>
      <w:r w:rsidR="002D1789">
        <w:rPr>
          <w:rFonts w:asciiTheme="minorHAnsi" w:hAnsiTheme="minorHAnsi" w:cstheme="minorHAnsi"/>
          <w:sz w:val="22"/>
          <w:szCs w:val="22"/>
          <w:lang w:bidi="en-US"/>
        </w:rPr>
        <w:t>Campgrounds</w:t>
      </w:r>
      <w:r w:rsidRPr="00EE5AAD">
        <w:rPr>
          <w:rFonts w:asciiTheme="minorHAnsi" w:hAnsiTheme="minorHAnsi" w:cstheme="minorHAnsi"/>
          <w:sz w:val="22"/>
          <w:szCs w:val="22"/>
          <w:lang w:bidi="en-US"/>
        </w:rPr>
        <w:t xml:space="preserve">; 3) </w:t>
      </w:r>
      <w:r w:rsidR="002D1789">
        <w:rPr>
          <w:rFonts w:asciiTheme="minorHAnsi" w:hAnsiTheme="minorHAnsi" w:cstheme="minorHAnsi"/>
          <w:sz w:val="22"/>
          <w:szCs w:val="22"/>
          <w:lang w:bidi="en-US"/>
        </w:rPr>
        <w:t>Mossy Cave parking lot and trailhead</w:t>
      </w:r>
      <w:r w:rsidRPr="00EE5AAD">
        <w:rPr>
          <w:rFonts w:asciiTheme="minorHAnsi" w:hAnsiTheme="minorHAnsi" w:cstheme="minorHAnsi"/>
          <w:sz w:val="22"/>
          <w:szCs w:val="22"/>
          <w:lang w:bidi="en-US"/>
        </w:rPr>
        <w:t xml:space="preserve">; 4) </w:t>
      </w:r>
      <w:r w:rsidR="002D1789">
        <w:rPr>
          <w:rFonts w:asciiTheme="minorHAnsi" w:hAnsiTheme="minorHAnsi" w:cstheme="minorHAnsi"/>
          <w:sz w:val="22"/>
          <w:szCs w:val="22"/>
          <w:lang w:bidi="en-US"/>
        </w:rPr>
        <w:t>Rainbow Point; 5) Sunrise Point/Lodge/General Store; 6) Sunset Point;</w:t>
      </w:r>
      <w:r w:rsidR="00E60715">
        <w:rPr>
          <w:rFonts w:asciiTheme="minorHAnsi" w:hAnsiTheme="minorHAnsi" w:cstheme="minorHAnsi"/>
          <w:sz w:val="22"/>
          <w:szCs w:val="22"/>
          <w:lang w:bidi="en-US"/>
        </w:rPr>
        <w:t xml:space="preserve"> and the</w:t>
      </w:r>
      <w:r w:rsidR="002D1789">
        <w:rPr>
          <w:rFonts w:asciiTheme="minorHAnsi" w:hAnsiTheme="minorHAnsi" w:cstheme="minorHAnsi"/>
          <w:sz w:val="22"/>
          <w:szCs w:val="22"/>
          <w:lang w:bidi="en-US"/>
        </w:rPr>
        <w:t xml:space="preserve"> 7) Visitor Center (outside)</w:t>
      </w:r>
      <w:r w:rsidRPr="00EE5AAD">
        <w:rPr>
          <w:rFonts w:asciiTheme="minorHAnsi" w:hAnsiTheme="minorHAnsi" w:cstheme="minorHAnsi"/>
          <w:sz w:val="22"/>
          <w:szCs w:val="22"/>
          <w:lang w:bidi="en-US"/>
        </w:rPr>
        <w:t xml:space="preserve">. </w:t>
      </w:r>
    </w:p>
    <w:p w:rsidR="002D1789" w:rsidP="00745258" w:rsidRDefault="002D1789" w14:paraId="44E0D0A9" w14:textId="77777777">
      <w:pPr>
        <w:pStyle w:val="NoSpacing"/>
        <w:spacing w:line="276" w:lineRule="auto"/>
        <w:rPr>
          <w:rFonts w:asciiTheme="minorHAnsi" w:hAnsiTheme="minorHAnsi" w:cstheme="minorHAnsi"/>
          <w:sz w:val="22"/>
          <w:szCs w:val="22"/>
          <w:lang w:bidi="en-US"/>
        </w:rPr>
      </w:pPr>
    </w:p>
    <w:p w:rsidR="00BB5339" w:rsidP="00745258" w:rsidRDefault="00FC2DCD" w14:paraId="17ADEFB0" w14:textId="5360E13B">
      <w:pPr>
        <w:pStyle w:val="NoSpacing"/>
        <w:spacing w:line="276" w:lineRule="auto"/>
        <w:rPr>
          <w:rFonts w:asciiTheme="minorHAnsi" w:hAnsiTheme="minorHAnsi" w:cstheme="minorHAnsi"/>
          <w:sz w:val="22"/>
          <w:szCs w:val="22"/>
          <w:lang w:bidi="en-US"/>
        </w:rPr>
      </w:pPr>
      <w:r w:rsidRPr="00EE5AAD">
        <w:rPr>
          <w:rFonts w:asciiTheme="minorHAnsi" w:hAnsiTheme="minorHAnsi" w:cstheme="minorHAnsi"/>
          <w:sz w:val="22"/>
          <w:szCs w:val="22"/>
          <w:lang w:bidi="en-US"/>
        </w:rPr>
        <w:t>Intercept effort and the number of target intercepts by site will be in proportion to historic traffic/visitor volume at each location</w:t>
      </w:r>
      <w:r w:rsidRPr="00EE5AAD" w:rsidR="00BB5339">
        <w:rPr>
          <w:rFonts w:asciiTheme="minorHAnsi" w:hAnsiTheme="minorHAnsi" w:cstheme="minorHAnsi"/>
          <w:sz w:val="22"/>
          <w:szCs w:val="22"/>
          <w:lang w:bidi="en-US"/>
        </w:rPr>
        <w:t>.</w:t>
      </w:r>
      <w:r w:rsidRPr="00EE5AAD" w:rsidR="00931217">
        <w:rPr>
          <w:rFonts w:asciiTheme="minorHAnsi" w:hAnsiTheme="minorHAnsi" w:cstheme="minorHAnsi"/>
          <w:sz w:val="22"/>
          <w:szCs w:val="22"/>
          <w:lang w:bidi="en-US"/>
        </w:rPr>
        <w:t xml:space="preserve"> </w:t>
      </w:r>
      <w:r w:rsidRPr="00483BB7" w:rsidR="00411504">
        <w:rPr>
          <w:rFonts w:asciiTheme="minorHAnsi" w:hAnsiTheme="minorHAnsi" w:cstheme="minorHAnsi"/>
          <w:sz w:val="22"/>
          <w:szCs w:val="22"/>
          <w:lang w:bidi="en-US"/>
        </w:rPr>
        <w:t xml:space="preserve">Historic traffic/visitor use volume data was informed by </w:t>
      </w:r>
      <w:r w:rsidR="00483BB7">
        <w:rPr>
          <w:rFonts w:asciiTheme="minorHAnsi" w:hAnsiTheme="minorHAnsi" w:cstheme="minorHAnsi"/>
          <w:sz w:val="22"/>
          <w:szCs w:val="22"/>
          <w:lang w:bidi="en-US"/>
        </w:rPr>
        <w:t xml:space="preserve">the NPS Social Science team and </w:t>
      </w:r>
      <w:r w:rsidR="00F47442">
        <w:rPr>
          <w:rFonts w:asciiTheme="minorHAnsi" w:hAnsiTheme="minorHAnsi" w:cstheme="minorHAnsi"/>
          <w:sz w:val="22"/>
          <w:szCs w:val="22"/>
          <w:lang w:bidi="en-US"/>
        </w:rPr>
        <w:t>a 2009 visitor study</w:t>
      </w:r>
      <w:r w:rsidR="00483BB7">
        <w:rPr>
          <w:rFonts w:asciiTheme="minorHAnsi" w:hAnsiTheme="minorHAnsi" w:cstheme="minorHAnsi"/>
          <w:sz w:val="22"/>
          <w:szCs w:val="22"/>
          <w:lang w:bidi="en-US"/>
        </w:rPr>
        <w:t xml:space="preserve"> in BRCA.</w:t>
      </w:r>
      <w:r w:rsidR="00411504">
        <w:rPr>
          <w:rFonts w:asciiTheme="minorHAnsi" w:hAnsiTheme="minorHAnsi" w:cstheme="minorHAnsi"/>
          <w:sz w:val="22"/>
          <w:szCs w:val="22"/>
          <w:lang w:bidi="en-US"/>
        </w:rPr>
        <w:t xml:space="preserve"> </w:t>
      </w:r>
      <w:r w:rsidR="002D1789">
        <w:rPr>
          <w:rFonts w:asciiTheme="minorHAnsi" w:hAnsiTheme="minorHAnsi" w:cstheme="minorHAnsi"/>
          <w:sz w:val="22"/>
          <w:szCs w:val="22"/>
          <w:lang w:bidi="en-US"/>
        </w:rPr>
        <w:t>Visitors will be intercepted on foot in each location during their experience. V</w:t>
      </w:r>
      <w:r w:rsidRPr="00BB5339" w:rsidR="00BB5339">
        <w:rPr>
          <w:rFonts w:asciiTheme="minorHAnsi" w:hAnsiTheme="minorHAnsi" w:cstheme="minorHAnsi"/>
          <w:sz w:val="22"/>
          <w:szCs w:val="22"/>
          <w:lang w:bidi="en-US"/>
        </w:rPr>
        <w:t>isitors will be randomly approached. Surveyors will be instructed to attempt to intercept every Nth group passing. N will be determined based on anticipated volume and number of intercepts required at each location</w:t>
      </w:r>
      <w:r w:rsidR="00E60715">
        <w:rPr>
          <w:rFonts w:asciiTheme="minorHAnsi" w:hAnsiTheme="minorHAnsi" w:cstheme="minorHAnsi"/>
          <w:sz w:val="22"/>
          <w:szCs w:val="22"/>
          <w:lang w:bidi="en-US"/>
        </w:rPr>
        <w:t xml:space="preserve"> (Table 1)</w:t>
      </w:r>
      <w:r w:rsidR="00BB5339">
        <w:rPr>
          <w:rFonts w:asciiTheme="minorHAnsi" w:hAnsiTheme="minorHAnsi" w:cstheme="minorHAnsi"/>
          <w:sz w:val="22"/>
          <w:szCs w:val="22"/>
          <w:lang w:bidi="en-US"/>
        </w:rPr>
        <w:t>.</w:t>
      </w:r>
    </w:p>
    <w:p w:rsidR="00BA6284" w:rsidP="00745258" w:rsidRDefault="00BA6284" w14:paraId="5CCA806C" w14:textId="5FAD9356">
      <w:pPr>
        <w:pStyle w:val="NoSpacing"/>
        <w:spacing w:line="276" w:lineRule="auto"/>
        <w:rPr>
          <w:rFonts w:asciiTheme="minorHAnsi" w:hAnsiTheme="minorHAnsi" w:cstheme="minorHAnsi"/>
          <w:sz w:val="22"/>
          <w:szCs w:val="22"/>
          <w:lang w:bidi="en-US"/>
        </w:rPr>
      </w:pPr>
    </w:p>
    <w:p w:rsidRPr="00FD6C74" w:rsidR="00BB5339" w:rsidP="00FD6C74" w:rsidRDefault="00BB5339" w14:paraId="1EBD3C91" w14:textId="23D87239">
      <w:pPr>
        <w:widowControl w:val="0"/>
        <w:tabs>
          <w:tab w:val="left" w:pos="360"/>
          <w:tab w:val="left" w:pos="540"/>
          <w:tab w:val="left" w:pos="1440"/>
          <w:tab w:val="left" w:pos="2160"/>
          <w:tab w:val="left" w:pos="3600"/>
          <w:tab w:val="left" w:pos="5040"/>
          <w:tab w:val="left" w:pos="5760"/>
        </w:tabs>
        <w:autoSpaceDE w:val="0"/>
        <w:autoSpaceDN w:val="0"/>
        <w:spacing w:after="0" w:line="360" w:lineRule="auto"/>
        <w:rPr>
          <w:rFonts w:eastAsia="Arial" w:cstheme="minorHAnsi"/>
          <w:b/>
          <w:lang w:bidi="en-US"/>
        </w:rPr>
      </w:pPr>
      <w:r w:rsidRPr="00FD6C74">
        <w:rPr>
          <w:rFonts w:eastAsia="Arial" w:cstheme="minorHAnsi"/>
          <w:b/>
          <w:lang w:bidi="en-US"/>
        </w:rPr>
        <w:t xml:space="preserve">Table </w:t>
      </w:r>
      <w:r w:rsidR="002D1789">
        <w:rPr>
          <w:rFonts w:eastAsia="Arial" w:cstheme="minorHAnsi"/>
          <w:b/>
          <w:lang w:bidi="en-US"/>
        </w:rPr>
        <w:t>1</w:t>
      </w:r>
      <w:r w:rsidRPr="00FD6C74">
        <w:rPr>
          <w:rFonts w:eastAsia="Arial" w:cstheme="minorHAnsi"/>
          <w:b/>
          <w:lang w:bidi="en-US"/>
        </w:rPr>
        <w:t xml:space="preserve">. </w:t>
      </w:r>
      <w:r w:rsidR="00E60715">
        <w:rPr>
          <w:rFonts w:eastAsia="Arial" w:cstheme="minorHAnsi"/>
          <w:b/>
          <w:lang w:bidi="en-US"/>
        </w:rPr>
        <w:t xml:space="preserve">Example </w:t>
      </w:r>
      <w:r w:rsidR="006C608D">
        <w:rPr>
          <w:rFonts w:eastAsia="Arial" w:cstheme="minorHAnsi"/>
          <w:b/>
          <w:lang w:bidi="en-US"/>
        </w:rPr>
        <w:t>On</w:t>
      </w:r>
      <w:r w:rsidR="00E60715">
        <w:rPr>
          <w:rFonts w:eastAsia="Arial" w:cstheme="minorHAnsi"/>
          <w:b/>
          <w:lang w:bidi="en-US"/>
        </w:rPr>
        <w:t>-</w:t>
      </w:r>
      <w:r w:rsidR="006C608D">
        <w:rPr>
          <w:rFonts w:eastAsia="Arial" w:cstheme="minorHAnsi"/>
          <w:b/>
          <w:lang w:bidi="en-US"/>
        </w:rPr>
        <w:t>site intercept survey schedule</w:t>
      </w:r>
      <w:r w:rsidRPr="00FD6C74">
        <w:rPr>
          <w:rFonts w:eastAsia="Arial" w:cstheme="minorHAnsi"/>
          <w:b/>
          <w:lang w:bidi="en-US"/>
        </w:rPr>
        <w:t xml:space="preserve"> </w:t>
      </w:r>
    </w:p>
    <w:tbl>
      <w:tblPr>
        <w:tblStyle w:val="TableGrid"/>
        <w:tblW w:w="10440" w:type="dxa"/>
        <w:tblInd w:w="90" w:type="dxa"/>
        <w:tblLook w:val="04A0" w:firstRow="1" w:lastRow="0" w:firstColumn="1" w:lastColumn="0" w:noHBand="0" w:noVBand="1"/>
      </w:tblPr>
      <w:tblGrid>
        <w:gridCol w:w="2035"/>
        <w:gridCol w:w="1262"/>
        <w:gridCol w:w="1072"/>
        <w:gridCol w:w="1661"/>
        <w:gridCol w:w="1170"/>
        <w:gridCol w:w="1530"/>
        <w:gridCol w:w="1710"/>
      </w:tblGrid>
      <w:tr w:rsidR="00293961" w:rsidTr="007B5CC9" w14:paraId="10058EAF" w14:textId="77777777">
        <w:trPr>
          <w:trHeight w:val="638"/>
        </w:trPr>
        <w:tc>
          <w:tcPr>
            <w:tcW w:w="2035" w:type="dxa"/>
            <w:tcBorders>
              <w:top w:val="nil"/>
              <w:left w:val="nil"/>
              <w:bottom w:val="single" w:color="auto" w:sz="4" w:space="0"/>
              <w:right w:val="nil"/>
            </w:tcBorders>
            <w:shd w:val="clear" w:color="auto" w:fill="auto"/>
            <w:vAlign w:val="center"/>
          </w:tcPr>
          <w:p w:rsidR="00293961" w:rsidP="00BA6284" w:rsidRDefault="00293961" w14:paraId="07DE52FC" w14:textId="77777777">
            <w:pPr>
              <w:pStyle w:val="NoSpacing"/>
              <w:rPr>
                <w:rFonts w:asciiTheme="minorHAnsi" w:hAnsiTheme="minorHAnsi" w:cstheme="minorHAnsi"/>
                <w:b/>
                <w:bCs/>
                <w:sz w:val="20"/>
                <w:szCs w:val="20"/>
              </w:rPr>
            </w:pPr>
          </w:p>
        </w:tc>
        <w:tc>
          <w:tcPr>
            <w:tcW w:w="3995" w:type="dxa"/>
            <w:gridSpan w:val="3"/>
            <w:tcBorders>
              <w:top w:val="nil"/>
              <w:left w:val="nil"/>
              <w:bottom w:val="single" w:color="auto" w:sz="4" w:space="0"/>
              <w:right w:val="nil"/>
            </w:tcBorders>
            <w:shd w:val="clear" w:color="auto" w:fill="auto"/>
            <w:vAlign w:val="center"/>
          </w:tcPr>
          <w:p w:rsidRPr="00762736" w:rsidR="00293961" w:rsidP="00BA6284" w:rsidRDefault="00293961" w14:paraId="459F7993" w14:textId="543BF8CB">
            <w:pPr>
              <w:pStyle w:val="NoSpacing"/>
              <w:jc w:val="center"/>
              <w:rPr>
                <w:rFonts w:asciiTheme="minorHAnsi" w:hAnsiTheme="minorHAnsi" w:cstheme="minorHAnsi"/>
                <w:b/>
                <w:bCs/>
                <w:sz w:val="20"/>
                <w:szCs w:val="20"/>
              </w:rPr>
            </w:pPr>
            <w:r>
              <w:rPr>
                <w:rFonts w:asciiTheme="minorHAnsi" w:hAnsiTheme="minorHAnsi" w:cstheme="minorHAnsi"/>
                <w:b/>
                <w:bCs/>
                <w:sz w:val="20"/>
                <w:szCs w:val="20"/>
              </w:rPr>
              <w:t>July</w:t>
            </w:r>
          </w:p>
        </w:tc>
        <w:tc>
          <w:tcPr>
            <w:tcW w:w="4410" w:type="dxa"/>
            <w:gridSpan w:val="3"/>
            <w:tcBorders>
              <w:top w:val="nil"/>
              <w:left w:val="nil"/>
              <w:bottom w:val="single" w:color="auto" w:sz="4" w:space="0"/>
              <w:right w:val="nil"/>
            </w:tcBorders>
            <w:shd w:val="clear" w:color="auto" w:fill="auto"/>
            <w:vAlign w:val="center"/>
          </w:tcPr>
          <w:p w:rsidRPr="00762736" w:rsidR="00293961" w:rsidP="00BA6284" w:rsidRDefault="00293961" w14:paraId="0C5E12D8" w14:textId="3AEAEBB8">
            <w:pPr>
              <w:pStyle w:val="NoSpacing"/>
              <w:jc w:val="center"/>
              <w:rPr>
                <w:rFonts w:asciiTheme="minorHAnsi" w:hAnsiTheme="minorHAnsi" w:cstheme="minorHAnsi"/>
                <w:b/>
                <w:bCs/>
                <w:sz w:val="20"/>
                <w:szCs w:val="20"/>
              </w:rPr>
            </w:pPr>
            <w:r>
              <w:rPr>
                <w:rFonts w:asciiTheme="minorHAnsi" w:hAnsiTheme="minorHAnsi" w:cstheme="minorHAnsi"/>
                <w:b/>
                <w:bCs/>
                <w:sz w:val="20"/>
                <w:szCs w:val="20"/>
              </w:rPr>
              <w:t>October</w:t>
            </w:r>
          </w:p>
        </w:tc>
      </w:tr>
      <w:tr w:rsidR="00293961" w:rsidTr="007B5CC9" w14:paraId="105F66E0" w14:textId="77777777">
        <w:trPr>
          <w:trHeight w:val="638"/>
        </w:trPr>
        <w:tc>
          <w:tcPr>
            <w:tcW w:w="2035" w:type="dxa"/>
            <w:tcBorders>
              <w:top w:val="single" w:color="auto" w:sz="4" w:space="0"/>
              <w:left w:val="nil"/>
              <w:bottom w:val="single" w:color="auto" w:sz="4" w:space="0"/>
              <w:right w:val="single" w:color="auto" w:sz="4" w:space="0"/>
            </w:tcBorders>
            <w:shd w:val="clear" w:color="auto" w:fill="5F497A" w:themeFill="accent4" w:themeFillShade="BF"/>
            <w:vAlign w:val="center"/>
          </w:tcPr>
          <w:p w:rsidRPr="00BA2839" w:rsidR="00293961" w:rsidP="00BA6284" w:rsidRDefault="00293961" w14:paraId="532C2412" w14:textId="77777777">
            <w:pPr>
              <w:pStyle w:val="NoSpacing"/>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Survey Locations</w:t>
            </w:r>
          </w:p>
        </w:tc>
        <w:tc>
          <w:tcPr>
            <w:tcW w:w="1262" w:type="dxa"/>
            <w:tcBorders>
              <w:top w:val="single" w:color="auto" w:sz="4" w:space="0"/>
              <w:left w:val="single" w:color="auto" w:sz="4" w:space="0"/>
              <w:bottom w:val="single" w:color="auto" w:sz="4" w:space="0"/>
              <w:right w:val="single" w:color="auto" w:sz="4" w:space="0"/>
            </w:tcBorders>
            <w:shd w:val="clear" w:color="auto" w:fill="5F497A" w:themeFill="accent4" w:themeFillShade="BF"/>
            <w:vAlign w:val="center"/>
          </w:tcPr>
          <w:p w:rsidRPr="00BA2839" w:rsidR="00293961" w:rsidP="00BA6284" w:rsidRDefault="00293961" w14:paraId="5F70B103" w14:textId="77777777">
            <w:pPr>
              <w:pStyle w:val="NoSpacing"/>
              <w:jc w:val="center"/>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Sampling Days per period</w:t>
            </w:r>
          </w:p>
        </w:tc>
        <w:tc>
          <w:tcPr>
            <w:tcW w:w="1072" w:type="dxa"/>
            <w:tcBorders>
              <w:top w:val="single" w:color="auto" w:sz="4" w:space="0"/>
              <w:left w:val="single" w:color="auto" w:sz="4" w:space="0"/>
              <w:bottom w:val="single" w:color="auto" w:sz="4" w:space="0"/>
              <w:right w:val="single" w:color="auto" w:sz="4" w:space="0"/>
            </w:tcBorders>
            <w:shd w:val="clear" w:color="auto" w:fill="5F497A" w:themeFill="accent4" w:themeFillShade="BF"/>
            <w:vAlign w:val="center"/>
          </w:tcPr>
          <w:p w:rsidRPr="00BA2839" w:rsidR="00293961" w:rsidP="00BA6284" w:rsidRDefault="00293961" w14:paraId="01439E34" w14:textId="77777777">
            <w:pPr>
              <w:pStyle w:val="NoSpacing"/>
              <w:jc w:val="center"/>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Number of visitors contacted</w:t>
            </w:r>
          </w:p>
        </w:tc>
        <w:tc>
          <w:tcPr>
            <w:tcW w:w="1661" w:type="dxa"/>
            <w:tcBorders>
              <w:top w:val="single" w:color="auto" w:sz="4" w:space="0"/>
              <w:left w:val="single" w:color="auto" w:sz="4" w:space="0"/>
              <w:bottom w:val="single" w:color="auto" w:sz="4" w:space="0"/>
              <w:right w:val="single" w:color="auto" w:sz="4" w:space="0"/>
            </w:tcBorders>
            <w:shd w:val="clear" w:color="auto" w:fill="5F497A" w:themeFill="accent4" w:themeFillShade="BF"/>
            <w:vAlign w:val="center"/>
          </w:tcPr>
          <w:p w:rsidR="00293961" w:rsidP="00BA6284" w:rsidRDefault="00293961" w14:paraId="35C46A55" w14:textId="77777777">
            <w:pPr>
              <w:pStyle w:val="NoSpacing"/>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Anticipated</w:t>
            </w:r>
          </w:p>
          <w:p w:rsidRPr="00BA2839" w:rsidR="00293961" w:rsidP="00BA6284" w:rsidRDefault="00293961" w14:paraId="1A18E9C4" w14:textId="6A78C257">
            <w:pPr>
              <w:pStyle w:val="NoSpacing"/>
              <w:jc w:val="center"/>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Completed</w:t>
            </w:r>
          </w:p>
          <w:p w:rsidRPr="00BA2839" w:rsidR="00293961" w:rsidP="00BA6284" w:rsidRDefault="00293961" w14:paraId="48CCB283" w14:textId="77777777">
            <w:pPr>
              <w:pStyle w:val="NoSpacing"/>
              <w:jc w:val="center"/>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On-site Surveys</w:t>
            </w:r>
          </w:p>
        </w:tc>
        <w:tc>
          <w:tcPr>
            <w:tcW w:w="1170" w:type="dxa"/>
            <w:tcBorders>
              <w:top w:val="single" w:color="auto" w:sz="4" w:space="0"/>
              <w:left w:val="single" w:color="auto" w:sz="4" w:space="0"/>
              <w:bottom w:val="single" w:color="auto" w:sz="4" w:space="0"/>
              <w:right w:val="single" w:color="auto" w:sz="4" w:space="0"/>
            </w:tcBorders>
            <w:shd w:val="clear" w:color="auto" w:fill="5F497A" w:themeFill="accent4" w:themeFillShade="BF"/>
            <w:vAlign w:val="center"/>
          </w:tcPr>
          <w:p w:rsidRPr="00BA2839" w:rsidR="00293961" w:rsidP="00BA6284" w:rsidRDefault="00293961" w14:paraId="79BF1228" w14:textId="77777777">
            <w:pPr>
              <w:pStyle w:val="NoSpacing"/>
              <w:jc w:val="center"/>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Sampling Days per period</w:t>
            </w:r>
          </w:p>
        </w:tc>
        <w:tc>
          <w:tcPr>
            <w:tcW w:w="1530" w:type="dxa"/>
            <w:tcBorders>
              <w:top w:val="single" w:color="auto" w:sz="4" w:space="0"/>
              <w:left w:val="single" w:color="auto" w:sz="4" w:space="0"/>
              <w:bottom w:val="single" w:color="auto" w:sz="4" w:space="0"/>
              <w:right w:val="single" w:color="auto" w:sz="4" w:space="0"/>
            </w:tcBorders>
            <w:shd w:val="clear" w:color="auto" w:fill="5F497A" w:themeFill="accent4" w:themeFillShade="BF"/>
            <w:vAlign w:val="center"/>
          </w:tcPr>
          <w:p w:rsidRPr="00BA2839" w:rsidR="00293961" w:rsidP="00BA6284" w:rsidRDefault="00293961" w14:paraId="3228855D" w14:textId="77777777">
            <w:pPr>
              <w:pStyle w:val="NoSpacing"/>
              <w:jc w:val="center"/>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Number of visitors contacted</w:t>
            </w:r>
          </w:p>
        </w:tc>
        <w:tc>
          <w:tcPr>
            <w:tcW w:w="1710" w:type="dxa"/>
            <w:tcBorders>
              <w:top w:val="single" w:color="auto" w:sz="4" w:space="0"/>
              <w:left w:val="single" w:color="auto" w:sz="4" w:space="0"/>
              <w:bottom w:val="single" w:color="auto" w:sz="4" w:space="0"/>
              <w:right w:val="single" w:color="auto" w:sz="4" w:space="0"/>
            </w:tcBorders>
            <w:shd w:val="clear" w:color="auto" w:fill="5F497A" w:themeFill="accent4" w:themeFillShade="BF"/>
            <w:vAlign w:val="center"/>
          </w:tcPr>
          <w:p w:rsidRPr="007B5CC9" w:rsidR="00293961" w:rsidP="007B5CC9" w:rsidRDefault="00293961" w14:paraId="554693D0" w14:textId="77777777">
            <w:pPr>
              <w:pStyle w:val="NoSpacing"/>
              <w:jc w:val="center"/>
              <w:rPr>
                <w:rFonts w:asciiTheme="minorHAnsi" w:hAnsiTheme="minorHAnsi" w:cstheme="minorHAnsi"/>
                <w:b/>
                <w:bCs/>
                <w:color w:val="FFFFFF" w:themeColor="background1"/>
                <w:sz w:val="20"/>
                <w:szCs w:val="20"/>
              </w:rPr>
            </w:pPr>
            <w:r w:rsidRPr="007B5CC9">
              <w:rPr>
                <w:rFonts w:asciiTheme="minorHAnsi" w:hAnsiTheme="minorHAnsi" w:cstheme="minorHAnsi"/>
                <w:b/>
                <w:bCs/>
                <w:color w:val="FFFFFF" w:themeColor="background1"/>
                <w:sz w:val="20"/>
                <w:szCs w:val="20"/>
              </w:rPr>
              <w:t>Anticipated</w:t>
            </w:r>
          </w:p>
          <w:p w:rsidRPr="007B5CC9" w:rsidR="00293961" w:rsidP="007B5CC9" w:rsidRDefault="00293961" w14:paraId="0FA17745" w14:textId="77777777">
            <w:pPr>
              <w:pStyle w:val="NoSpacing"/>
              <w:jc w:val="center"/>
              <w:rPr>
                <w:rFonts w:asciiTheme="minorHAnsi" w:hAnsiTheme="minorHAnsi" w:cstheme="minorHAnsi"/>
                <w:b/>
                <w:bCs/>
                <w:color w:val="FFFFFF" w:themeColor="background1"/>
                <w:sz w:val="20"/>
                <w:szCs w:val="20"/>
              </w:rPr>
            </w:pPr>
            <w:r w:rsidRPr="007B5CC9">
              <w:rPr>
                <w:rFonts w:asciiTheme="minorHAnsi" w:hAnsiTheme="minorHAnsi" w:cstheme="minorHAnsi"/>
                <w:b/>
                <w:bCs/>
                <w:color w:val="FFFFFF" w:themeColor="background1"/>
                <w:sz w:val="20"/>
                <w:szCs w:val="20"/>
              </w:rPr>
              <w:t>Completed</w:t>
            </w:r>
          </w:p>
          <w:p w:rsidRPr="00BA2839" w:rsidR="00293961" w:rsidRDefault="00293961" w14:paraId="7283D724" w14:textId="3F4FAF65">
            <w:pPr>
              <w:pStyle w:val="NoSpacing"/>
              <w:jc w:val="center"/>
              <w:rPr>
                <w:rFonts w:asciiTheme="minorHAnsi" w:hAnsiTheme="minorHAnsi" w:cstheme="minorHAnsi"/>
                <w:b/>
                <w:bCs/>
                <w:color w:val="FFFFFF" w:themeColor="background1"/>
                <w:sz w:val="20"/>
                <w:szCs w:val="20"/>
              </w:rPr>
            </w:pPr>
            <w:r w:rsidRPr="007B5CC9">
              <w:rPr>
                <w:rFonts w:asciiTheme="minorHAnsi" w:hAnsiTheme="minorHAnsi" w:cstheme="minorHAnsi"/>
                <w:b/>
                <w:bCs/>
                <w:color w:val="FFFFFF" w:themeColor="background1"/>
                <w:sz w:val="20"/>
                <w:szCs w:val="20"/>
              </w:rPr>
              <w:t>On-site Surveys</w:t>
            </w:r>
          </w:p>
        </w:tc>
      </w:tr>
      <w:tr w:rsidR="00293961" w:rsidTr="007B5CC9" w14:paraId="50D2C378" w14:textId="77777777">
        <w:trPr>
          <w:trHeight w:val="422"/>
        </w:trPr>
        <w:tc>
          <w:tcPr>
            <w:tcW w:w="2035" w:type="dxa"/>
            <w:tcBorders>
              <w:top w:val="single" w:color="auto" w:sz="4" w:space="0"/>
              <w:left w:val="nil"/>
              <w:bottom w:val="nil"/>
              <w:right w:val="nil"/>
            </w:tcBorders>
            <w:shd w:val="clear" w:color="auto" w:fill="auto"/>
            <w:vAlign w:val="center"/>
          </w:tcPr>
          <w:p w:rsidRPr="00A80843" w:rsidR="00293961" w:rsidP="008B1C5C" w:rsidRDefault="00293961" w14:paraId="36FA4B5C" w14:textId="5C7243BD">
            <w:pPr>
              <w:pStyle w:val="NoSpacing"/>
              <w:rPr>
                <w:rFonts w:asciiTheme="minorHAnsi" w:hAnsiTheme="minorHAnsi" w:cstheme="minorHAnsi"/>
                <w:color w:val="000000"/>
                <w:sz w:val="20"/>
                <w:szCs w:val="20"/>
              </w:rPr>
            </w:pPr>
            <w:bookmarkStart w:name="_Hlk52808443" w:id="1"/>
            <w:bookmarkStart w:name="_Hlk52808357" w:id="2"/>
            <w:r>
              <w:rPr>
                <w:rFonts w:asciiTheme="minorHAnsi" w:hAnsiTheme="minorHAnsi" w:cstheme="minorHAnsi"/>
                <w:color w:val="000000"/>
                <w:sz w:val="20"/>
                <w:szCs w:val="20"/>
              </w:rPr>
              <w:t>Bryce Canyon Shuttle Stop/Ruby’s Point Inn</w:t>
            </w:r>
          </w:p>
        </w:tc>
        <w:tc>
          <w:tcPr>
            <w:tcW w:w="1262" w:type="dxa"/>
            <w:tcBorders>
              <w:top w:val="single" w:color="auto" w:sz="4" w:space="0"/>
              <w:left w:val="nil"/>
              <w:bottom w:val="nil"/>
              <w:right w:val="nil"/>
            </w:tcBorders>
            <w:vAlign w:val="center"/>
          </w:tcPr>
          <w:p w:rsidRPr="00762736" w:rsidR="00293961" w:rsidP="008B1C5C" w:rsidRDefault="00293961" w14:paraId="3B29D3CD" w14:textId="07767001">
            <w:pPr>
              <w:pStyle w:val="NoSpacing"/>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1072" w:type="dxa"/>
            <w:tcBorders>
              <w:top w:val="single" w:color="auto" w:sz="4" w:space="0"/>
              <w:left w:val="nil"/>
              <w:bottom w:val="nil"/>
              <w:right w:val="nil"/>
            </w:tcBorders>
            <w:shd w:val="clear" w:color="auto" w:fill="auto"/>
            <w:vAlign w:val="center"/>
          </w:tcPr>
          <w:p w:rsidRPr="00E41F8F" w:rsidR="00293961" w:rsidP="008B1C5C" w:rsidRDefault="00293961" w14:paraId="4EAF2EF9" w14:textId="70EC79CA">
            <w:pPr>
              <w:pStyle w:val="NoSpacing"/>
              <w:jc w:val="center"/>
              <w:rPr>
                <w:rFonts w:asciiTheme="minorHAnsi" w:hAnsiTheme="minorHAnsi" w:cstheme="minorHAnsi"/>
                <w:sz w:val="20"/>
                <w:szCs w:val="20"/>
              </w:rPr>
            </w:pPr>
            <w:r>
              <w:rPr>
                <w:rFonts w:asciiTheme="minorHAnsi" w:hAnsiTheme="minorHAnsi" w:cstheme="minorHAnsi"/>
                <w:sz w:val="20"/>
                <w:szCs w:val="20"/>
              </w:rPr>
              <w:t>250</w:t>
            </w:r>
          </w:p>
        </w:tc>
        <w:tc>
          <w:tcPr>
            <w:tcW w:w="1661" w:type="dxa"/>
            <w:tcBorders>
              <w:top w:val="single" w:color="auto" w:sz="4" w:space="0"/>
              <w:left w:val="nil"/>
              <w:bottom w:val="nil"/>
              <w:right w:val="nil"/>
            </w:tcBorders>
            <w:shd w:val="clear" w:color="auto" w:fill="auto"/>
            <w:vAlign w:val="center"/>
          </w:tcPr>
          <w:p w:rsidRPr="00E41F8F" w:rsidR="00293961" w:rsidP="008B1C5C" w:rsidRDefault="00293961" w14:paraId="31A9D595" w14:textId="2D831D07">
            <w:pPr>
              <w:pStyle w:val="NoSpacing"/>
              <w:jc w:val="center"/>
              <w:rPr>
                <w:rFonts w:asciiTheme="minorHAnsi" w:hAnsiTheme="minorHAnsi" w:cstheme="minorHAnsi"/>
                <w:color w:val="000000"/>
                <w:sz w:val="20"/>
                <w:szCs w:val="20"/>
              </w:rPr>
            </w:pPr>
            <w:r>
              <w:rPr>
                <w:rFonts w:asciiTheme="minorHAnsi" w:hAnsiTheme="minorHAnsi" w:cstheme="minorHAnsi"/>
                <w:color w:val="000000"/>
                <w:sz w:val="20"/>
                <w:szCs w:val="20"/>
              </w:rPr>
              <w:t>200</w:t>
            </w:r>
          </w:p>
        </w:tc>
        <w:tc>
          <w:tcPr>
            <w:tcW w:w="1170" w:type="dxa"/>
            <w:tcBorders>
              <w:top w:val="single" w:color="auto" w:sz="4" w:space="0"/>
              <w:left w:val="single" w:color="auto" w:sz="4" w:space="0"/>
              <w:bottom w:val="nil"/>
              <w:right w:val="nil"/>
            </w:tcBorders>
            <w:vAlign w:val="center"/>
          </w:tcPr>
          <w:p w:rsidRPr="002D1789" w:rsidR="00293961" w:rsidP="008B1C5C" w:rsidRDefault="00293961" w14:paraId="7A2C9E2D" w14:textId="11CEE18F">
            <w:pPr>
              <w:pStyle w:val="NoSpacing"/>
              <w:jc w:val="center"/>
              <w:rPr>
                <w:rFonts w:asciiTheme="minorHAnsi" w:hAnsiTheme="minorHAnsi" w:cstheme="minorHAnsi"/>
                <w:b/>
                <w:bCs/>
                <w:color w:val="000000"/>
                <w:sz w:val="20"/>
                <w:szCs w:val="20"/>
              </w:rPr>
            </w:pPr>
            <w:r w:rsidRPr="002D1789">
              <w:rPr>
                <w:rFonts w:asciiTheme="minorHAnsi" w:hAnsiTheme="minorHAnsi" w:cstheme="minorHAnsi"/>
                <w:b/>
                <w:bCs/>
                <w:color w:val="000000"/>
                <w:sz w:val="20"/>
                <w:szCs w:val="20"/>
              </w:rPr>
              <w:t>6</w:t>
            </w:r>
          </w:p>
        </w:tc>
        <w:tc>
          <w:tcPr>
            <w:tcW w:w="1530" w:type="dxa"/>
            <w:tcBorders>
              <w:top w:val="single" w:color="auto" w:sz="4" w:space="0"/>
              <w:left w:val="nil"/>
              <w:bottom w:val="nil"/>
              <w:right w:val="nil"/>
            </w:tcBorders>
            <w:shd w:val="clear" w:color="auto" w:fill="auto"/>
            <w:vAlign w:val="center"/>
          </w:tcPr>
          <w:p w:rsidRPr="00E41F8F" w:rsidR="00293961" w:rsidP="008B1C5C" w:rsidRDefault="00293961" w14:paraId="1CBD3017" w14:textId="23DD0AFC">
            <w:pPr>
              <w:pStyle w:val="NoSpacing"/>
              <w:jc w:val="center"/>
              <w:rPr>
                <w:rFonts w:asciiTheme="minorHAnsi" w:hAnsiTheme="minorHAnsi" w:cstheme="minorHAnsi"/>
                <w:color w:val="000000"/>
                <w:sz w:val="20"/>
                <w:szCs w:val="20"/>
              </w:rPr>
            </w:pPr>
            <w:r>
              <w:rPr>
                <w:rFonts w:asciiTheme="minorHAnsi" w:hAnsiTheme="minorHAnsi" w:cstheme="minorHAnsi"/>
                <w:sz w:val="20"/>
                <w:szCs w:val="20"/>
              </w:rPr>
              <w:t>250</w:t>
            </w:r>
          </w:p>
        </w:tc>
        <w:tc>
          <w:tcPr>
            <w:tcW w:w="1710" w:type="dxa"/>
            <w:tcBorders>
              <w:top w:val="single" w:color="auto" w:sz="4" w:space="0"/>
              <w:left w:val="nil"/>
              <w:bottom w:val="nil"/>
              <w:right w:val="nil"/>
            </w:tcBorders>
            <w:shd w:val="clear" w:color="auto" w:fill="auto"/>
            <w:vAlign w:val="center"/>
          </w:tcPr>
          <w:p w:rsidRPr="00E41F8F" w:rsidR="00293961" w:rsidP="008B1C5C" w:rsidRDefault="00293961" w14:paraId="20EAB30E" w14:textId="0E74CF19">
            <w:pPr>
              <w:pStyle w:val="NoSpacing"/>
              <w:jc w:val="center"/>
              <w:rPr>
                <w:rFonts w:asciiTheme="minorHAnsi" w:hAnsiTheme="minorHAnsi" w:cstheme="minorHAnsi"/>
                <w:color w:val="000000"/>
                <w:sz w:val="20"/>
                <w:szCs w:val="20"/>
              </w:rPr>
            </w:pPr>
            <w:r>
              <w:rPr>
                <w:rFonts w:asciiTheme="minorHAnsi" w:hAnsiTheme="minorHAnsi" w:cstheme="minorHAnsi"/>
                <w:color w:val="000000"/>
                <w:sz w:val="20"/>
                <w:szCs w:val="20"/>
              </w:rPr>
              <w:t>200</w:t>
            </w:r>
          </w:p>
        </w:tc>
      </w:tr>
      <w:tr w:rsidR="00293961" w:rsidTr="007B5CC9" w14:paraId="75D64E27" w14:textId="77777777">
        <w:trPr>
          <w:trHeight w:val="422"/>
        </w:trPr>
        <w:tc>
          <w:tcPr>
            <w:tcW w:w="2035" w:type="dxa"/>
            <w:tcBorders>
              <w:top w:val="nil"/>
              <w:left w:val="nil"/>
              <w:bottom w:val="nil"/>
              <w:right w:val="nil"/>
            </w:tcBorders>
            <w:shd w:val="clear" w:color="auto" w:fill="auto"/>
            <w:vAlign w:val="center"/>
          </w:tcPr>
          <w:p w:rsidRPr="00A80843" w:rsidR="00293961" w:rsidP="008B1C5C" w:rsidRDefault="00293961" w14:paraId="40A1BFD7" w14:textId="0C338159">
            <w:pPr>
              <w:pStyle w:val="NoSpacing"/>
              <w:rPr>
                <w:rFonts w:asciiTheme="minorHAnsi" w:hAnsiTheme="minorHAnsi" w:cstheme="minorHAnsi"/>
                <w:b/>
                <w:bCs/>
                <w:sz w:val="20"/>
                <w:szCs w:val="20"/>
              </w:rPr>
            </w:pPr>
            <w:r>
              <w:rPr>
                <w:rFonts w:asciiTheme="minorHAnsi" w:hAnsiTheme="minorHAnsi" w:cstheme="minorHAnsi"/>
                <w:color w:val="000000"/>
                <w:sz w:val="20"/>
                <w:szCs w:val="20"/>
              </w:rPr>
              <w:t>Campgrounds</w:t>
            </w:r>
          </w:p>
        </w:tc>
        <w:tc>
          <w:tcPr>
            <w:tcW w:w="1262" w:type="dxa"/>
            <w:tcBorders>
              <w:top w:val="nil"/>
              <w:left w:val="nil"/>
              <w:bottom w:val="nil"/>
              <w:right w:val="nil"/>
            </w:tcBorders>
            <w:vAlign w:val="center"/>
          </w:tcPr>
          <w:p w:rsidRPr="00762736" w:rsidR="00293961" w:rsidP="008B1C5C" w:rsidRDefault="00293961" w14:paraId="18496E81" w14:textId="7B22045F">
            <w:pPr>
              <w:pStyle w:val="NoSpacing"/>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072" w:type="dxa"/>
            <w:tcBorders>
              <w:top w:val="nil"/>
              <w:left w:val="nil"/>
              <w:bottom w:val="nil"/>
              <w:right w:val="nil"/>
            </w:tcBorders>
            <w:shd w:val="clear" w:color="auto" w:fill="auto"/>
            <w:vAlign w:val="center"/>
          </w:tcPr>
          <w:p w:rsidRPr="005E1A75" w:rsidR="00293961" w:rsidP="008B1C5C" w:rsidRDefault="00293961" w14:paraId="542104B5" w14:textId="016DCDC0">
            <w:pPr>
              <w:pStyle w:val="NoSpacing"/>
              <w:jc w:val="center"/>
              <w:rPr>
                <w:rFonts w:asciiTheme="minorHAnsi" w:hAnsiTheme="minorHAnsi" w:cstheme="minorHAnsi"/>
                <w:bCs/>
                <w:sz w:val="20"/>
                <w:szCs w:val="20"/>
              </w:rPr>
            </w:pPr>
            <w:r>
              <w:rPr>
                <w:rFonts w:asciiTheme="minorHAnsi" w:hAnsiTheme="minorHAnsi" w:cstheme="minorHAnsi"/>
                <w:bCs/>
                <w:sz w:val="20"/>
                <w:szCs w:val="20"/>
              </w:rPr>
              <w:t>125</w:t>
            </w:r>
          </w:p>
        </w:tc>
        <w:tc>
          <w:tcPr>
            <w:tcW w:w="1661" w:type="dxa"/>
            <w:tcBorders>
              <w:top w:val="nil"/>
              <w:left w:val="nil"/>
              <w:bottom w:val="nil"/>
              <w:right w:val="nil"/>
            </w:tcBorders>
            <w:shd w:val="clear" w:color="auto" w:fill="auto"/>
            <w:vAlign w:val="center"/>
          </w:tcPr>
          <w:p w:rsidRPr="005E1A75" w:rsidR="00293961" w:rsidP="008B1C5C" w:rsidRDefault="00293961" w14:paraId="11BE764A" w14:textId="4618AB5B">
            <w:pPr>
              <w:pStyle w:val="NoSpacing"/>
              <w:jc w:val="center"/>
              <w:rPr>
                <w:rFonts w:asciiTheme="minorHAnsi" w:hAnsiTheme="minorHAnsi" w:cstheme="minorHAnsi"/>
                <w:bCs/>
                <w:sz w:val="20"/>
                <w:szCs w:val="20"/>
              </w:rPr>
            </w:pPr>
            <w:r>
              <w:rPr>
                <w:rFonts w:asciiTheme="minorHAnsi" w:hAnsiTheme="minorHAnsi" w:cstheme="minorHAnsi"/>
                <w:bCs/>
                <w:sz w:val="20"/>
                <w:szCs w:val="20"/>
              </w:rPr>
              <w:t>100</w:t>
            </w:r>
          </w:p>
        </w:tc>
        <w:tc>
          <w:tcPr>
            <w:tcW w:w="1170" w:type="dxa"/>
            <w:tcBorders>
              <w:top w:val="nil"/>
              <w:left w:val="single" w:color="auto" w:sz="4" w:space="0"/>
              <w:bottom w:val="nil"/>
              <w:right w:val="nil"/>
            </w:tcBorders>
            <w:vAlign w:val="center"/>
          </w:tcPr>
          <w:p w:rsidRPr="002D1789" w:rsidR="00293961" w:rsidP="008B1C5C" w:rsidRDefault="00293961" w14:paraId="0F91CC8A" w14:textId="1E8A468C">
            <w:pPr>
              <w:pStyle w:val="NoSpacing"/>
              <w:jc w:val="center"/>
              <w:rPr>
                <w:rFonts w:asciiTheme="minorHAnsi" w:hAnsiTheme="minorHAnsi" w:cstheme="minorHAnsi"/>
                <w:b/>
                <w:bCs/>
                <w:color w:val="000000"/>
                <w:sz w:val="20"/>
                <w:szCs w:val="20"/>
              </w:rPr>
            </w:pPr>
            <w:r w:rsidRPr="002D1789">
              <w:rPr>
                <w:rFonts w:asciiTheme="minorHAnsi" w:hAnsiTheme="minorHAnsi" w:cstheme="minorHAnsi"/>
                <w:b/>
                <w:bCs/>
                <w:color w:val="000000"/>
                <w:sz w:val="20"/>
                <w:szCs w:val="20"/>
              </w:rPr>
              <w:t>3</w:t>
            </w:r>
          </w:p>
        </w:tc>
        <w:tc>
          <w:tcPr>
            <w:tcW w:w="1530" w:type="dxa"/>
            <w:tcBorders>
              <w:top w:val="nil"/>
              <w:left w:val="nil"/>
              <w:bottom w:val="nil"/>
              <w:right w:val="nil"/>
            </w:tcBorders>
            <w:shd w:val="clear" w:color="auto" w:fill="auto"/>
            <w:vAlign w:val="center"/>
          </w:tcPr>
          <w:p w:rsidRPr="00E41F8F" w:rsidR="00293961" w:rsidP="008B1C5C" w:rsidRDefault="00293961" w14:paraId="67607716" w14:textId="0A8D9A84">
            <w:pPr>
              <w:pStyle w:val="NoSpacing"/>
              <w:jc w:val="center"/>
              <w:rPr>
                <w:rFonts w:asciiTheme="minorHAnsi" w:hAnsiTheme="minorHAnsi" w:cstheme="minorHAnsi"/>
                <w:color w:val="000000"/>
                <w:sz w:val="20"/>
                <w:szCs w:val="20"/>
              </w:rPr>
            </w:pPr>
            <w:r>
              <w:rPr>
                <w:rFonts w:asciiTheme="minorHAnsi" w:hAnsiTheme="minorHAnsi" w:cstheme="minorHAnsi"/>
                <w:sz w:val="20"/>
                <w:szCs w:val="20"/>
              </w:rPr>
              <w:t>125</w:t>
            </w:r>
          </w:p>
        </w:tc>
        <w:tc>
          <w:tcPr>
            <w:tcW w:w="1710" w:type="dxa"/>
            <w:tcBorders>
              <w:top w:val="nil"/>
              <w:left w:val="nil"/>
              <w:bottom w:val="nil"/>
              <w:right w:val="nil"/>
            </w:tcBorders>
            <w:shd w:val="clear" w:color="auto" w:fill="auto"/>
            <w:vAlign w:val="center"/>
          </w:tcPr>
          <w:p w:rsidRPr="00E41F8F" w:rsidR="00293961" w:rsidP="008B1C5C" w:rsidRDefault="00293961" w14:paraId="7AC58698" w14:textId="3DDEBD9A">
            <w:pPr>
              <w:pStyle w:val="NoSpacing"/>
              <w:jc w:val="center"/>
              <w:rPr>
                <w:rFonts w:asciiTheme="minorHAnsi" w:hAnsiTheme="minorHAnsi" w:cstheme="minorHAnsi"/>
                <w:color w:val="000000"/>
                <w:sz w:val="20"/>
                <w:szCs w:val="20"/>
              </w:rPr>
            </w:pPr>
            <w:r>
              <w:rPr>
                <w:rFonts w:asciiTheme="minorHAnsi" w:hAnsiTheme="minorHAnsi" w:cstheme="minorHAnsi"/>
                <w:color w:val="000000"/>
                <w:sz w:val="20"/>
                <w:szCs w:val="20"/>
              </w:rPr>
              <w:t>100</w:t>
            </w:r>
          </w:p>
        </w:tc>
      </w:tr>
      <w:tr w:rsidR="00293961" w:rsidTr="007B5CC9" w14:paraId="18753F4A" w14:textId="77777777">
        <w:trPr>
          <w:trHeight w:val="422"/>
        </w:trPr>
        <w:tc>
          <w:tcPr>
            <w:tcW w:w="2035" w:type="dxa"/>
            <w:tcBorders>
              <w:top w:val="nil"/>
              <w:left w:val="nil"/>
              <w:bottom w:val="nil"/>
              <w:right w:val="nil"/>
            </w:tcBorders>
            <w:shd w:val="clear" w:color="auto" w:fill="auto"/>
            <w:vAlign w:val="center"/>
          </w:tcPr>
          <w:p w:rsidRPr="00A80843" w:rsidR="00293961" w:rsidP="008B1C5C" w:rsidRDefault="00293961" w14:paraId="39812DB2" w14:textId="7559904D">
            <w:pPr>
              <w:pStyle w:val="NoSpacing"/>
              <w:rPr>
                <w:rFonts w:asciiTheme="minorHAnsi" w:hAnsiTheme="minorHAnsi" w:cstheme="minorHAnsi"/>
                <w:b/>
                <w:bCs/>
                <w:sz w:val="20"/>
                <w:szCs w:val="20"/>
              </w:rPr>
            </w:pPr>
            <w:r>
              <w:rPr>
                <w:rFonts w:asciiTheme="minorHAnsi" w:hAnsiTheme="minorHAnsi" w:cstheme="minorHAnsi"/>
                <w:color w:val="000000"/>
                <w:sz w:val="20"/>
                <w:szCs w:val="20"/>
                <w:lang w:bidi="en-US"/>
              </w:rPr>
              <w:t>Mossy Cave parking lot and trailhead</w:t>
            </w:r>
          </w:p>
        </w:tc>
        <w:tc>
          <w:tcPr>
            <w:tcW w:w="1262" w:type="dxa"/>
            <w:tcBorders>
              <w:top w:val="nil"/>
              <w:left w:val="nil"/>
              <w:bottom w:val="nil"/>
              <w:right w:val="nil"/>
            </w:tcBorders>
            <w:vAlign w:val="center"/>
          </w:tcPr>
          <w:p w:rsidRPr="00A80843" w:rsidR="00293961" w:rsidP="008B1C5C" w:rsidRDefault="00293961" w14:paraId="2BC2E580" w14:textId="436AC793">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072" w:type="dxa"/>
            <w:tcBorders>
              <w:top w:val="nil"/>
              <w:left w:val="nil"/>
              <w:bottom w:val="nil"/>
              <w:right w:val="nil"/>
            </w:tcBorders>
            <w:shd w:val="clear" w:color="auto" w:fill="auto"/>
            <w:vAlign w:val="center"/>
          </w:tcPr>
          <w:p w:rsidRPr="005E1A75" w:rsidR="00293961" w:rsidP="008B1C5C" w:rsidRDefault="00293961" w14:paraId="6EEB1F30" w14:textId="438F1816">
            <w:pPr>
              <w:pStyle w:val="NoSpacing"/>
              <w:jc w:val="center"/>
              <w:rPr>
                <w:rFonts w:asciiTheme="minorHAnsi" w:hAnsiTheme="minorHAnsi" w:cstheme="minorHAnsi"/>
                <w:bCs/>
                <w:sz w:val="20"/>
                <w:szCs w:val="20"/>
              </w:rPr>
            </w:pPr>
            <w:r>
              <w:rPr>
                <w:rFonts w:asciiTheme="minorHAnsi" w:hAnsiTheme="minorHAnsi" w:cstheme="minorHAnsi"/>
                <w:bCs/>
                <w:sz w:val="20"/>
                <w:szCs w:val="20"/>
              </w:rPr>
              <w:t>50</w:t>
            </w:r>
          </w:p>
        </w:tc>
        <w:tc>
          <w:tcPr>
            <w:tcW w:w="1661" w:type="dxa"/>
            <w:tcBorders>
              <w:top w:val="nil"/>
              <w:left w:val="nil"/>
              <w:bottom w:val="nil"/>
              <w:right w:val="nil"/>
            </w:tcBorders>
            <w:shd w:val="clear" w:color="auto" w:fill="auto"/>
            <w:vAlign w:val="center"/>
          </w:tcPr>
          <w:p w:rsidRPr="005E1A75" w:rsidR="00293961" w:rsidP="008B1C5C" w:rsidRDefault="00293961" w14:paraId="4D185D69" w14:textId="3D2C72DA">
            <w:pPr>
              <w:pStyle w:val="NoSpacing"/>
              <w:jc w:val="center"/>
              <w:rPr>
                <w:rFonts w:asciiTheme="minorHAnsi" w:hAnsiTheme="minorHAnsi" w:cstheme="minorHAnsi"/>
                <w:bCs/>
                <w:sz w:val="20"/>
                <w:szCs w:val="20"/>
              </w:rPr>
            </w:pPr>
            <w:r>
              <w:rPr>
                <w:rFonts w:asciiTheme="minorHAnsi" w:hAnsiTheme="minorHAnsi" w:cstheme="minorHAnsi"/>
                <w:bCs/>
                <w:sz w:val="20"/>
                <w:szCs w:val="20"/>
              </w:rPr>
              <w:t>40</w:t>
            </w:r>
          </w:p>
        </w:tc>
        <w:tc>
          <w:tcPr>
            <w:tcW w:w="1170" w:type="dxa"/>
            <w:tcBorders>
              <w:top w:val="nil"/>
              <w:left w:val="single" w:color="auto" w:sz="4" w:space="0"/>
              <w:bottom w:val="nil"/>
              <w:right w:val="nil"/>
            </w:tcBorders>
            <w:vAlign w:val="center"/>
          </w:tcPr>
          <w:p w:rsidRPr="002D1789" w:rsidR="00293961" w:rsidP="008B1C5C" w:rsidRDefault="00293961" w14:paraId="1D3FDB68" w14:textId="42B90646">
            <w:pPr>
              <w:pStyle w:val="NoSpacing"/>
              <w:jc w:val="center"/>
              <w:rPr>
                <w:rFonts w:asciiTheme="minorHAnsi" w:hAnsiTheme="minorHAnsi" w:cstheme="minorHAnsi"/>
                <w:b/>
                <w:bCs/>
                <w:color w:val="000000"/>
                <w:sz w:val="20"/>
                <w:szCs w:val="20"/>
              </w:rPr>
            </w:pPr>
            <w:r w:rsidRPr="002D1789">
              <w:rPr>
                <w:rFonts w:asciiTheme="minorHAnsi" w:hAnsiTheme="minorHAnsi" w:cstheme="minorHAnsi"/>
                <w:b/>
                <w:bCs/>
                <w:color w:val="000000"/>
                <w:sz w:val="20"/>
                <w:szCs w:val="20"/>
              </w:rPr>
              <w:t>2</w:t>
            </w:r>
          </w:p>
        </w:tc>
        <w:tc>
          <w:tcPr>
            <w:tcW w:w="1530" w:type="dxa"/>
            <w:tcBorders>
              <w:top w:val="nil"/>
              <w:left w:val="nil"/>
              <w:bottom w:val="nil"/>
              <w:right w:val="nil"/>
            </w:tcBorders>
            <w:shd w:val="clear" w:color="auto" w:fill="auto"/>
            <w:vAlign w:val="center"/>
          </w:tcPr>
          <w:p w:rsidRPr="003D2C19" w:rsidR="00293961" w:rsidP="008B1C5C" w:rsidRDefault="00293961" w14:paraId="35D0EDD6" w14:textId="35659D0C">
            <w:pPr>
              <w:pStyle w:val="NoSpacing"/>
              <w:jc w:val="center"/>
              <w:rPr>
                <w:rFonts w:asciiTheme="minorHAnsi" w:hAnsiTheme="minorHAnsi" w:cstheme="minorHAnsi"/>
                <w:color w:val="000000"/>
                <w:sz w:val="20"/>
                <w:szCs w:val="20"/>
              </w:rPr>
            </w:pPr>
            <w:r>
              <w:rPr>
                <w:rFonts w:asciiTheme="minorHAnsi" w:hAnsiTheme="minorHAnsi" w:cstheme="minorHAnsi"/>
                <w:sz w:val="20"/>
                <w:szCs w:val="20"/>
              </w:rPr>
              <w:t>50</w:t>
            </w:r>
          </w:p>
        </w:tc>
        <w:tc>
          <w:tcPr>
            <w:tcW w:w="1710" w:type="dxa"/>
            <w:tcBorders>
              <w:top w:val="nil"/>
              <w:left w:val="nil"/>
              <w:bottom w:val="nil"/>
              <w:right w:val="nil"/>
            </w:tcBorders>
            <w:shd w:val="clear" w:color="auto" w:fill="auto"/>
            <w:vAlign w:val="center"/>
          </w:tcPr>
          <w:p w:rsidRPr="00656E26" w:rsidR="00293961" w:rsidP="008B1C5C" w:rsidRDefault="00293961" w14:paraId="2B410867" w14:textId="2354ACE7">
            <w:pPr>
              <w:pStyle w:val="NoSpacing"/>
              <w:jc w:val="center"/>
              <w:rPr>
                <w:rFonts w:asciiTheme="minorHAnsi" w:hAnsiTheme="minorHAnsi" w:cstheme="minorHAnsi"/>
                <w:color w:val="000000"/>
                <w:sz w:val="20"/>
                <w:szCs w:val="20"/>
              </w:rPr>
            </w:pPr>
            <w:r>
              <w:rPr>
                <w:rFonts w:asciiTheme="minorHAnsi" w:hAnsiTheme="minorHAnsi" w:cstheme="minorHAnsi"/>
                <w:color w:val="000000"/>
                <w:sz w:val="20"/>
                <w:szCs w:val="20"/>
              </w:rPr>
              <w:t>40</w:t>
            </w:r>
          </w:p>
        </w:tc>
      </w:tr>
      <w:bookmarkEnd w:id="1"/>
      <w:tr w:rsidR="00293961" w:rsidTr="007B5CC9" w14:paraId="26DCE408" w14:textId="77777777">
        <w:trPr>
          <w:trHeight w:val="422"/>
        </w:trPr>
        <w:tc>
          <w:tcPr>
            <w:tcW w:w="2035" w:type="dxa"/>
            <w:tcBorders>
              <w:top w:val="nil"/>
              <w:left w:val="nil"/>
              <w:bottom w:val="nil"/>
              <w:right w:val="nil"/>
            </w:tcBorders>
            <w:shd w:val="clear" w:color="auto" w:fill="auto"/>
            <w:vAlign w:val="center"/>
          </w:tcPr>
          <w:p w:rsidRPr="00A80843" w:rsidR="00293961" w:rsidP="008B1C5C" w:rsidRDefault="00293961" w14:paraId="6509B4D9" w14:textId="11F27DDB">
            <w:pPr>
              <w:pStyle w:val="NoSpacing"/>
              <w:rPr>
                <w:rFonts w:asciiTheme="minorHAnsi" w:hAnsiTheme="minorHAnsi" w:cstheme="minorHAnsi"/>
                <w:color w:val="000000"/>
                <w:sz w:val="20"/>
                <w:szCs w:val="20"/>
                <w:lang w:bidi="en-US"/>
              </w:rPr>
            </w:pPr>
            <w:r>
              <w:rPr>
                <w:rFonts w:asciiTheme="minorHAnsi" w:hAnsiTheme="minorHAnsi" w:cstheme="minorHAnsi"/>
                <w:color w:val="000000"/>
                <w:sz w:val="20"/>
                <w:szCs w:val="20"/>
              </w:rPr>
              <w:t>Rainbow Point</w:t>
            </w:r>
          </w:p>
        </w:tc>
        <w:tc>
          <w:tcPr>
            <w:tcW w:w="1262" w:type="dxa"/>
            <w:tcBorders>
              <w:top w:val="nil"/>
              <w:left w:val="nil"/>
              <w:bottom w:val="nil"/>
              <w:right w:val="nil"/>
            </w:tcBorders>
            <w:shd w:val="clear" w:color="auto" w:fill="auto"/>
            <w:vAlign w:val="center"/>
          </w:tcPr>
          <w:p w:rsidRPr="00A80843" w:rsidR="00293961" w:rsidP="008B1C5C" w:rsidRDefault="00293961" w14:paraId="406BE729" w14:textId="727734DB">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1072" w:type="dxa"/>
            <w:tcBorders>
              <w:top w:val="nil"/>
              <w:left w:val="nil"/>
              <w:bottom w:val="nil"/>
              <w:right w:val="nil"/>
            </w:tcBorders>
            <w:shd w:val="clear" w:color="auto" w:fill="auto"/>
            <w:vAlign w:val="center"/>
          </w:tcPr>
          <w:p w:rsidRPr="00A80843" w:rsidR="00293961" w:rsidP="008B1C5C" w:rsidRDefault="00293961" w14:paraId="068FF32E" w14:textId="2F23DB91">
            <w:pPr>
              <w:pStyle w:val="NoSpacing"/>
              <w:jc w:val="center"/>
              <w:rPr>
                <w:rFonts w:asciiTheme="minorHAnsi" w:hAnsiTheme="minorHAnsi" w:cstheme="minorHAnsi"/>
                <w:sz w:val="20"/>
                <w:szCs w:val="20"/>
              </w:rPr>
            </w:pPr>
            <w:r>
              <w:rPr>
                <w:rFonts w:asciiTheme="minorHAnsi" w:hAnsiTheme="minorHAnsi" w:cstheme="minorHAnsi"/>
                <w:sz w:val="20"/>
                <w:szCs w:val="20"/>
              </w:rPr>
              <w:t>62</w:t>
            </w:r>
          </w:p>
        </w:tc>
        <w:tc>
          <w:tcPr>
            <w:tcW w:w="1661" w:type="dxa"/>
            <w:tcBorders>
              <w:top w:val="nil"/>
              <w:left w:val="nil"/>
              <w:bottom w:val="nil"/>
              <w:right w:val="nil"/>
            </w:tcBorders>
            <w:shd w:val="clear" w:color="auto" w:fill="auto"/>
            <w:vAlign w:val="center"/>
          </w:tcPr>
          <w:p w:rsidRPr="002D1789" w:rsidR="00293961" w:rsidP="008B1C5C" w:rsidRDefault="00293961" w14:paraId="5B70D2AC" w14:textId="1969E398">
            <w:pPr>
              <w:pStyle w:val="NoSpacing"/>
              <w:jc w:val="center"/>
              <w:rPr>
                <w:rFonts w:asciiTheme="minorHAnsi" w:hAnsiTheme="minorHAnsi" w:cstheme="minorHAnsi"/>
                <w:sz w:val="20"/>
                <w:szCs w:val="20"/>
              </w:rPr>
            </w:pPr>
            <w:r w:rsidRPr="002D1789">
              <w:rPr>
                <w:rFonts w:asciiTheme="minorHAnsi" w:hAnsiTheme="minorHAnsi" w:cstheme="minorHAnsi"/>
                <w:sz w:val="20"/>
                <w:szCs w:val="20"/>
              </w:rPr>
              <w:t>50</w:t>
            </w:r>
          </w:p>
        </w:tc>
        <w:tc>
          <w:tcPr>
            <w:tcW w:w="1170" w:type="dxa"/>
            <w:tcBorders>
              <w:top w:val="nil"/>
              <w:left w:val="single" w:color="auto" w:sz="4" w:space="0"/>
              <w:bottom w:val="nil"/>
              <w:right w:val="nil"/>
            </w:tcBorders>
            <w:vAlign w:val="center"/>
          </w:tcPr>
          <w:p w:rsidRPr="002D1789" w:rsidR="00293961" w:rsidP="008B1C5C" w:rsidRDefault="00293961" w14:paraId="7B1B25D1" w14:textId="5F60830C">
            <w:pPr>
              <w:pStyle w:val="NoSpacing"/>
              <w:jc w:val="center"/>
              <w:rPr>
                <w:rFonts w:asciiTheme="minorHAnsi" w:hAnsiTheme="minorHAnsi" w:cstheme="minorHAnsi"/>
                <w:b/>
                <w:bCs/>
                <w:color w:val="000000"/>
                <w:sz w:val="20"/>
                <w:szCs w:val="20"/>
              </w:rPr>
            </w:pPr>
            <w:r w:rsidRPr="002D1789">
              <w:rPr>
                <w:rFonts w:asciiTheme="minorHAnsi" w:hAnsiTheme="minorHAnsi" w:cstheme="minorHAnsi"/>
                <w:b/>
                <w:bCs/>
                <w:color w:val="000000"/>
                <w:sz w:val="20"/>
                <w:szCs w:val="20"/>
              </w:rPr>
              <w:t>2</w:t>
            </w:r>
          </w:p>
        </w:tc>
        <w:tc>
          <w:tcPr>
            <w:tcW w:w="1530" w:type="dxa"/>
            <w:tcBorders>
              <w:top w:val="nil"/>
              <w:left w:val="nil"/>
              <w:bottom w:val="nil"/>
              <w:right w:val="nil"/>
            </w:tcBorders>
            <w:shd w:val="clear" w:color="auto" w:fill="auto"/>
            <w:vAlign w:val="center"/>
          </w:tcPr>
          <w:p w:rsidRPr="00656E26" w:rsidR="00293961" w:rsidP="008B1C5C" w:rsidRDefault="00293961" w14:paraId="5B86C5AD" w14:textId="5B2F65F0">
            <w:pPr>
              <w:pStyle w:val="NoSpacing"/>
              <w:jc w:val="center"/>
              <w:rPr>
                <w:rFonts w:asciiTheme="minorHAnsi" w:hAnsiTheme="minorHAnsi" w:cstheme="minorHAnsi"/>
                <w:color w:val="000000"/>
                <w:sz w:val="20"/>
                <w:szCs w:val="20"/>
              </w:rPr>
            </w:pPr>
            <w:r>
              <w:rPr>
                <w:rFonts w:asciiTheme="minorHAnsi" w:hAnsiTheme="minorHAnsi" w:cstheme="minorHAnsi"/>
                <w:color w:val="000000"/>
                <w:sz w:val="20"/>
                <w:szCs w:val="20"/>
              </w:rPr>
              <w:t>62</w:t>
            </w:r>
          </w:p>
        </w:tc>
        <w:tc>
          <w:tcPr>
            <w:tcW w:w="1710" w:type="dxa"/>
            <w:tcBorders>
              <w:top w:val="nil"/>
              <w:left w:val="nil"/>
              <w:bottom w:val="nil"/>
              <w:right w:val="nil"/>
            </w:tcBorders>
            <w:vAlign w:val="center"/>
          </w:tcPr>
          <w:p w:rsidRPr="00656E26" w:rsidR="00293961" w:rsidP="008B1C5C" w:rsidRDefault="00293961" w14:paraId="5C5A5656" w14:textId="5EEAD5A3">
            <w:pPr>
              <w:pStyle w:val="NoSpacing"/>
              <w:jc w:val="center"/>
              <w:rPr>
                <w:rFonts w:asciiTheme="minorHAnsi" w:hAnsiTheme="minorHAnsi" w:cstheme="minorHAnsi"/>
                <w:color w:val="000000"/>
                <w:sz w:val="20"/>
                <w:szCs w:val="20"/>
              </w:rPr>
            </w:pPr>
            <w:r>
              <w:rPr>
                <w:rFonts w:asciiTheme="minorHAnsi" w:hAnsiTheme="minorHAnsi" w:cstheme="minorHAnsi"/>
                <w:color w:val="000000"/>
                <w:sz w:val="20"/>
                <w:szCs w:val="20"/>
              </w:rPr>
              <w:t>50</w:t>
            </w:r>
          </w:p>
        </w:tc>
      </w:tr>
      <w:tr w:rsidR="00293961" w:rsidTr="007B5CC9" w14:paraId="6965100F" w14:textId="77777777">
        <w:trPr>
          <w:trHeight w:val="422"/>
        </w:trPr>
        <w:tc>
          <w:tcPr>
            <w:tcW w:w="2035" w:type="dxa"/>
            <w:tcBorders>
              <w:top w:val="nil"/>
              <w:left w:val="nil"/>
              <w:bottom w:val="nil"/>
              <w:right w:val="nil"/>
            </w:tcBorders>
            <w:shd w:val="clear" w:color="auto" w:fill="auto"/>
            <w:vAlign w:val="center"/>
          </w:tcPr>
          <w:p w:rsidR="00293961" w:rsidP="008B1C5C" w:rsidRDefault="00293961" w14:paraId="18CF6EEB" w14:textId="29C2F2D3">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Sunrise Point/Lodge/General Store</w:t>
            </w:r>
          </w:p>
        </w:tc>
        <w:tc>
          <w:tcPr>
            <w:tcW w:w="1262" w:type="dxa"/>
            <w:tcBorders>
              <w:top w:val="nil"/>
              <w:left w:val="nil"/>
              <w:bottom w:val="nil"/>
              <w:right w:val="nil"/>
            </w:tcBorders>
            <w:shd w:val="clear" w:color="auto" w:fill="auto"/>
            <w:vAlign w:val="center"/>
          </w:tcPr>
          <w:p w:rsidRPr="00A80843" w:rsidR="00293961" w:rsidP="008B1C5C" w:rsidRDefault="00293961" w14:paraId="68DEE21E" w14:textId="6233A952">
            <w:pPr>
              <w:pStyle w:val="NoSpacing"/>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1072" w:type="dxa"/>
            <w:tcBorders>
              <w:top w:val="nil"/>
              <w:left w:val="nil"/>
              <w:bottom w:val="nil"/>
              <w:right w:val="nil"/>
            </w:tcBorders>
            <w:shd w:val="clear" w:color="auto" w:fill="auto"/>
            <w:vAlign w:val="center"/>
          </w:tcPr>
          <w:p w:rsidRPr="00A80843" w:rsidR="00293961" w:rsidP="008B1C5C" w:rsidRDefault="00293961" w14:paraId="4995944E" w14:textId="2B12DE2A">
            <w:pPr>
              <w:pStyle w:val="NoSpacing"/>
              <w:jc w:val="center"/>
              <w:rPr>
                <w:rFonts w:asciiTheme="minorHAnsi" w:hAnsiTheme="minorHAnsi" w:cstheme="minorHAnsi"/>
                <w:sz w:val="20"/>
                <w:szCs w:val="20"/>
              </w:rPr>
            </w:pPr>
            <w:r>
              <w:rPr>
                <w:rFonts w:asciiTheme="minorHAnsi" w:hAnsiTheme="minorHAnsi" w:cstheme="minorHAnsi"/>
                <w:sz w:val="20"/>
                <w:szCs w:val="20"/>
              </w:rPr>
              <w:t>87</w:t>
            </w:r>
          </w:p>
        </w:tc>
        <w:tc>
          <w:tcPr>
            <w:tcW w:w="1661" w:type="dxa"/>
            <w:tcBorders>
              <w:top w:val="nil"/>
              <w:left w:val="nil"/>
              <w:bottom w:val="nil"/>
              <w:right w:val="nil"/>
            </w:tcBorders>
            <w:shd w:val="clear" w:color="auto" w:fill="auto"/>
            <w:vAlign w:val="center"/>
          </w:tcPr>
          <w:p w:rsidRPr="002D1789" w:rsidR="00293961" w:rsidP="008B1C5C" w:rsidRDefault="00293961" w14:paraId="0A675466" w14:textId="51C5C73F">
            <w:pPr>
              <w:pStyle w:val="NoSpacing"/>
              <w:jc w:val="center"/>
              <w:rPr>
                <w:rFonts w:asciiTheme="minorHAnsi" w:hAnsiTheme="minorHAnsi" w:cstheme="minorHAnsi"/>
                <w:sz w:val="20"/>
                <w:szCs w:val="20"/>
              </w:rPr>
            </w:pPr>
            <w:r w:rsidRPr="002D1789">
              <w:rPr>
                <w:rFonts w:asciiTheme="minorHAnsi" w:hAnsiTheme="minorHAnsi" w:cstheme="minorHAnsi"/>
                <w:sz w:val="20"/>
                <w:szCs w:val="20"/>
              </w:rPr>
              <w:t>70</w:t>
            </w:r>
          </w:p>
        </w:tc>
        <w:tc>
          <w:tcPr>
            <w:tcW w:w="1170" w:type="dxa"/>
            <w:tcBorders>
              <w:top w:val="nil"/>
              <w:left w:val="single" w:color="auto" w:sz="4" w:space="0"/>
              <w:bottom w:val="nil"/>
              <w:right w:val="nil"/>
            </w:tcBorders>
            <w:vAlign w:val="center"/>
          </w:tcPr>
          <w:p w:rsidRPr="002D1789" w:rsidR="00293961" w:rsidP="008B1C5C" w:rsidRDefault="00293961" w14:paraId="391D7B49" w14:textId="149058ED">
            <w:pPr>
              <w:pStyle w:val="NoSpacing"/>
              <w:jc w:val="center"/>
              <w:rPr>
                <w:rFonts w:asciiTheme="minorHAnsi" w:hAnsiTheme="minorHAnsi" w:cstheme="minorHAnsi"/>
                <w:b/>
                <w:bCs/>
                <w:sz w:val="20"/>
                <w:szCs w:val="20"/>
              </w:rPr>
            </w:pPr>
            <w:r w:rsidRPr="002D1789">
              <w:rPr>
                <w:rFonts w:asciiTheme="minorHAnsi" w:hAnsiTheme="minorHAnsi" w:cstheme="minorHAnsi"/>
                <w:b/>
                <w:bCs/>
                <w:sz w:val="20"/>
                <w:szCs w:val="20"/>
              </w:rPr>
              <w:t>3</w:t>
            </w:r>
          </w:p>
        </w:tc>
        <w:tc>
          <w:tcPr>
            <w:tcW w:w="1530" w:type="dxa"/>
            <w:tcBorders>
              <w:top w:val="nil"/>
              <w:left w:val="nil"/>
              <w:bottom w:val="nil"/>
              <w:right w:val="nil"/>
            </w:tcBorders>
            <w:shd w:val="clear" w:color="auto" w:fill="auto"/>
            <w:vAlign w:val="center"/>
          </w:tcPr>
          <w:p w:rsidR="00293961" w:rsidP="008B1C5C" w:rsidRDefault="00293961" w14:paraId="3B0F7C22" w14:textId="29D1D469">
            <w:pPr>
              <w:pStyle w:val="NoSpacing"/>
              <w:jc w:val="center"/>
              <w:rPr>
                <w:rFonts w:asciiTheme="minorHAnsi" w:hAnsiTheme="minorHAnsi" w:cstheme="minorHAnsi"/>
                <w:color w:val="000000"/>
                <w:sz w:val="20"/>
                <w:szCs w:val="20"/>
              </w:rPr>
            </w:pPr>
            <w:r>
              <w:rPr>
                <w:rFonts w:asciiTheme="minorHAnsi" w:hAnsiTheme="minorHAnsi" w:cstheme="minorHAnsi"/>
                <w:color w:val="000000"/>
                <w:sz w:val="20"/>
                <w:szCs w:val="20"/>
              </w:rPr>
              <w:t>87</w:t>
            </w:r>
          </w:p>
        </w:tc>
        <w:tc>
          <w:tcPr>
            <w:tcW w:w="1710" w:type="dxa"/>
            <w:tcBorders>
              <w:top w:val="nil"/>
              <w:left w:val="nil"/>
              <w:bottom w:val="nil"/>
              <w:right w:val="nil"/>
            </w:tcBorders>
            <w:vAlign w:val="center"/>
          </w:tcPr>
          <w:p w:rsidR="00293961" w:rsidP="008B1C5C" w:rsidRDefault="00293961" w14:paraId="5C19EB4F" w14:textId="74EA35CA">
            <w:pPr>
              <w:pStyle w:val="NoSpacing"/>
              <w:jc w:val="center"/>
              <w:rPr>
                <w:rFonts w:asciiTheme="minorHAnsi" w:hAnsiTheme="minorHAnsi" w:cstheme="minorHAnsi"/>
                <w:color w:val="000000"/>
                <w:sz w:val="20"/>
                <w:szCs w:val="20"/>
              </w:rPr>
            </w:pPr>
            <w:r>
              <w:rPr>
                <w:rFonts w:asciiTheme="minorHAnsi" w:hAnsiTheme="minorHAnsi" w:cstheme="minorHAnsi"/>
                <w:color w:val="000000"/>
                <w:sz w:val="20"/>
                <w:szCs w:val="20"/>
              </w:rPr>
              <w:t>70</w:t>
            </w:r>
          </w:p>
        </w:tc>
      </w:tr>
      <w:tr w:rsidR="00293961" w:rsidTr="007B5CC9" w14:paraId="2B55334C" w14:textId="77777777">
        <w:trPr>
          <w:trHeight w:val="422"/>
        </w:trPr>
        <w:tc>
          <w:tcPr>
            <w:tcW w:w="2035" w:type="dxa"/>
            <w:tcBorders>
              <w:top w:val="nil"/>
              <w:left w:val="nil"/>
              <w:bottom w:val="nil"/>
              <w:right w:val="nil"/>
            </w:tcBorders>
            <w:shd w:val="clear" w:color="auto" w:fill="auto"/>
            <w:vAlign w:val="center"/>
          </w:tcPr>
          <w:p w:rsidR="00293961" w:rsidP="008B1C5C" w:rsidRDefault="00293961" w14:paraId="76AE4B1F" w14:textId="57DF564E">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Sunset Point</w:t>
            </w:r>
          </w:p>
        </w:tc>
        <w:tc>
          <w:tcPr>
            <w:tcW w:w="1262" w:type="dxa"/>
            <w:tcBorders>
              <w:top w:val="nil"/>
              <w:left w:val="nil"/>
              <w:bottom w:val="nil"/>
              <w:right w:val="nil"/>
            </w:tcBorders>
            <w:shd w:val="clear" w:color="auto" w:fill="auto"/>
            <w:vAlign w:val="center"/>
          </w:tcPr>
          <w:p w:rsidRPr="00A80843" w:rsidR="00293961" w:rsidP="008B1C5C" w:rsidRDefault="00293961" w14:paraId="1784D914" w14:textId="338DD0D9">
            <w:pPr>
              <w:pStyle w:val="NoSpacing"/>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1072" w:type="dxa"/>
            <w:tcBorders>
              <w:top w:val="nil"/>
              <w:left w:val="nil"/>
              <w:bottom w:val="nil"/>
              <w:right w:val="nil"/>
            </w:tcBorders>
            <w:shd w:val="clear" w:color="auto" w:fill="auto"/>
            <w:vAlign w:val="center"/>
          </w:tcPr>
          <w:p w:rsidRPr="00A80843" w:rsidR="00293961" w:rsidP="008B1C5C" w:rsidRDefault="00293961" w14:paraId="5E888EA2" w14:textId="7C2DF0D8">
            <w:pPr>
              <w:pStyle w:val="NoSpacing"/>
              <w:jc w:val="center"/>
              <w:rPr>
                <w:rFonts w:asciiTheme="minorHAnsi" w:hAnsiTheme="minorHAnsi" w:cstheme="minorHAnsi"/>
                <w:sz w:val="20"/>
                <w:szCs w:val="20"/>
              </w:rPr>
            </w:pPr>
            <w:r>
              <w:rPr>
                <w:rFonts w:asciiTheme="minorHAnsi" w:hAnsiTheme="minorHAnsi" w:cstheme="minorHAnsi"/>
                <w:sz w:val="20"/>
                <w:szCs w:val="20"/>
              </w:rPr>
              <w:t>250</w:t>
            </w:r>
          </w:p>
        </w:tc>
        <w:tc>
          <w:tcPr>
            <w:tcW w:w="1661" w:type="dxa"/>
            <w:tcBorders>
              <w:top w:val="nil"/>
              <w:left w:val="nil"/>
              <w:bottom w:val="nil"/>
              <w:right w:val="nil"/>
            </w:tcBorders>
            <w:shd w:val="clear" w:color="auto" w:fill="auto"/>
            <w:vAlign w:val="center"/>
          </w:tcPr>
          <w:p w:rsidRPr="002D1789" w:rsidR="00293961" w:rsidP="008B1C5C" w:rsidRDefault="00293961" w14:paraId="37D4C9CC" w14:textId="40515699">
            <w:pPr>
              <w:pStyle w:val="NoSpacing"/>
              <w:jc w:val="center"/>
              <w:rPr>
                <w:rFonts w:asciiTheme="minorHAnsi" w:hAnsiTheme="minorHAnsi" w:cstheme="minorHAnsi"/>
                <w:sz w:val="20"/>
                <w:szCs w:val="20"/>
              </w:rPr>
            </w:pPr>
            <w:r w:rsidRPr="002D1789">
              <w:rPr>
                <w:rFonts w:asciiTheme="minorHAnsi" w:hAnsiTheme="minorHAnsi" w:cstheme="minorHAnsi"/>
                <w:sz w:val="20"/>
                <w:szCs w:val="20"/>
              </w:rPr>
              <w:t>200</w:t>
            </w:r>
          </w:p>
        </w:tc>
        <w:tc>
          <w:tcPr>
            <w:tcW w:w="1170" w:type="dxa"/>
            <w:tcBorders>
              <w:top w:val="nil"/>
              <w:left w:val="single" w:color="auto" w:sz="4" w:space="0"/>
              <w:bottom w:val="nil"/>
              <w:right w:val="nil"/>
            </w:tcBorders>
            <w:vAlign w:val="center"/>
          </w:tcPr>
          <w:p w:rsidRPr="002D1789" w:rsidR="00293961" w:rsidP="008B1C5C" w:rsidRDefault="00293961" w14:paraId="794E74FE" w14:textId="00B02F5A">
            <w:pPr>
              <w:pStyle w:val="NoSpacing"/>
              <w:jc w:val="center"/>
              <w:rPr>
                <w:rFonts w:asciiTheme="minorHAnsi" w:hAnsiTheme="minorHAnsi" w:cstheme="minorHAnsi"/>
                <w:b/>
                <w:bCs/>
                <w:sz w:val="20"/>
                <w:szCs w:val="20"/>
              </w:rPr>
            </w:pPr>
            <w:r w:rsidRPr="002D1789">
              <w:rPr>
                <w:rFonts w:asciiTheme="minorHAnsi" w:hAnsiTheme="minorHAnsi" w:cstheme="minorHAnsi"/>
                <w:b/>
                <w:bCs/>
                <w:sz w:val="20"/>
                <w:szCs w:val="20"/>
              </w:rPr>
              <w:t>6</w:t>
            </w:r>
          </w:p>
        </w:tc>
        <w:tc>
          <w:tcPr>
            <w:tcW w:w="1530" w:type="dxa"/>
            <w:tcBorders>
              <w:top w:val="nil"/>
              <w:left w:val="nil"/>
              <w:bottom w:val="nil"/>
              <w:right w:val="nil"/>
            </w:tcBorders>
            <w:shd w:val="clear" w:color="auto" w:fill="auto"/>
            <w:vAlign w:val="center"/>
          </w:tcPr>
          <w:p w:rsidR="00293961" w:rsidP="008B1C5C" w:rsidRDefault="00293961" w14:paraId="51EB24F7" w14:textId="53F2598F">
            <w:pPr>
              <w:pStyle w:val="NoSpacing"/>
              <w:jc w:val="center"/>
              <w:rPr>
                <w:rFonts w:asciiTheme="minorHAnsi" w:hAnsiTheme="minorHAnsi" w:cstheme="minorHAnsi"/>
                <w:color w:val="000000"/>
                <w:sz w:val="20"/>
                <w:szCs w:val="20"/>
              </w:rPr>
            </w:pPr>
            <w:r>
              <w:rPr>
                <w:rFonts w:asciiTheme="minorHAnsi" w:hAnsiTheme="minorHAnsi" w:cstheme="minorHAnsi"/>
                <w:color w:val="000000"/>
                <w:sz w:val="20"/>
                <w:szCs w:val="20"/>
              </w:rPr>
              <w:t>250</w:t>
            </w:r>
          </w:p>
        </w:tc>
        <w:tc>
          <w:tcPr>
            <w:tcW w:w="1710" w:type="dxa"/>
            <w:tcBorders>
              <w:top w:val="nil"/>
              <w:left w:val="nil"/>
              <w:bottom w:val="nil"/>
              <w:right w:val="nil"/>
            </w:tcBorders>
            <w:vAlign w:val="center"/>
          </w:tcPr>
          <w:p w:rsidR="00293961" w:rsidP="008B1C5C" w:rsidRDefault="00293961" w14:paraId="44F5F8C3" w14:textId="1F374E1E">
            <w:pPr>
              <w:pStyle w:val="NoSpacing"/>
              <w:jc w:val="center"/>
              <w:rPr>
                <w:rFonts w:asciiTheme="minorHAnsi" w:hAnsiTheme="minorHAnsi" w:cstheme="minorHAnsi"/>
                <w:color w:val="000000"/>
                <w:sz w:val="20"/>
                <w:szCs w:val="20"/>
              </w:rPr>
            </w:pPr>
            <w:r>
              <w:rPr>
                <w:rFonts w:asciiTheme="minorHAnsi" w:hAnsiTheme="minorHAnsi" w:cstheme="minorHAnsi"/>
                <w:color w:val="000000"/>
                <w:sz w:val="20"/>
                <w:szCs w:val="20"/>
              </w:rPr>
              <w:t>200</w:t>
            </w:r>
          </w:p>
        </w:tc>
      </w:tr>
      <w:tr w:rsidR="00293961" w:rsidTr="007B5CC9" w14:paraId="08ABCAFD" w14:textId="77777777">
        <w:trPr>
          <w:trHeight w:val="422"/>
        </w:trPr>
        <w:tc>
          <w:tcPr>
            <w:tcW w:w="2035" w:type="dxa"/>
            <w:tcBorders>
              <w:top w:val="nil"/>
              <w:left w:val="nil"/>
              <w:bottom w:val="nil"/>
              <w:right w:val="nil"/>
            </w:tcBorders>
            <w:shd w:val="clear" w:color="auto" w:fill="auto"/>
            <w:vAlign w:val="center"/>
          </w:tcPr>
          <w:p w:rsidR="00293961" w:rsidP="008B1C5C" w:rsidRDefault="00293961" w14:paraId="27851E90" w14:textId="0093F354">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Visitor Center</w:t>
            </w:r>
          </w:p>
        </w:tc>
        <w:tc>
          <w:tcPr>
            <w:tcW w:w="1262" w:type="dxa"/>
            <w:tcBorders>
              <w:top w:val="nil"/>
              <w:left w:val="nil"/>
              <w:bottom w:val="nil"/>
              <w:right w:val="nil"/>
            </w:tcBorders>
            <w:shd w:val="clear" w:color="auto" w:fill="auto"/>
            <w:vAlign w:val="center"/>
          </w:tcPr>
          <w:p w:rsidRPr="00A80843" w:rsidR="00293961" w:rsidP="008B1C5C" w:rsidRDefault="00293961" w14:paraId="38F2422B" w14:textId="3784F533">
            <w:pPr>
              <w:pStyle w:val="NoSpacing"/>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1072" w:type="dxa"/>
            <w:tcBorders>
              <w:top w:val="nil"/>
              <w:left w:val="nil"/>
              <w:bottom w:val="nil"/>
              <w:right w:val="nil"/>
            </w:tcBorders>
            <w:shd w:val="clear" w:color="auto" w:fill="auto"/>
            <w:vAlign w:val="center"/>
          </w:tcPr>
          <w:p w:rsidRPr="00A80843" w:rsidR="00293961" w:rsidP="008B1C5C" w:rsidRDefault="00293961" w14:paraId="40E14CE1" w14:textId="42496EA5">
            <w:pPr>
              <w:pStyle w:val="NoSpacing"/>
              <w:jc w:val="center"/>
              <w:rPr>
                <w:rFonts w:asciiTheme="minorHAnsi" w:hAnsiTheme="minorHAnsi" w:cstheme="minorHAnsi"/>
                <w:sz w:val="20"/>
                <w:szCs w:val="20"/>
              </w:rPr>
            </w:pPr>
            <w:r>
              <w:rPr>
                <w:rFonts w:asciiTheme="minorHAnsi" w:hAnsiTheme="minorHAnsi" w:cstheme="minorHAnsi"/>
                <w:sz w:val="20"/>
                <w:szCs w:val="20"/>
              </w:rPr>
              <w:t>250</w:t>
            </w:r>
          </w:p>
        </w:tc>
        <w:tc>
          <w:tcPr>
            <w:tcW w:w="1661" w:type="dxa"/>
            <w:tcBorders>
              <w:top w:val="nil"/>
              <w:left w:val="nil"/>
              <w:bottom w:val="nil"/>
              <w:right w:val="nil"/>
            </w:tcBorders>
            <w:shd w:val="clear" w:color="auto" w:fill="auto"/>
            <w:vAlign w:val="center"/>
          </w:tcPr>
          <w:p w:rsidRPr="002D1789" w:rsidR="00293961" w:rsidP="008B1C5C" w:rsidRDefault="00293961" w14:paraId="1E4F24BD" w14:textId="6087D64A">
            <w:pPr>
              <w:pStyle w:val="NoSpacing"/>
              <w:jc w:val="center"/>
              <w:rPr>
                <w:rFonts w:asciiTheme="minorHAnsi" w:hAnsiTheme="minorHAnsi" w:cstheme="minorHAnsi"/>
                <w:sz w:val="20"/>
                <w:szCs w:val="20"/>
              </w:rPr>
            </w:pPr>
            <w:r w:rsidRPr="002D1789">
              <w:rPr>
                <w:rFonts w:asciiTheme="minorHAnsi" w:hAnsiTheme="minorHAnsi" w:cstheme="minorHAnsi"/>
                <w:sz w:val="20"/>
                <w:szCs w:val="20"/>
              </w:rPr>
              <w:t>200</w:t>
            </w:r>
          </w:p>
        </w:tc>
        <w:tc>
          <w:tcPr>
            <w:tcW w:w="1170" w:type="dxa"/>
            <w:tcBorders>
              <w:top w:val="nil"/>
              <w:left w:val="single" w:color="auto" w:sz="4" w:space="0"/>
              <w:bottom w:val="nil"/>
              <w:right w:val="nil"/>
            </w:tcBorders>
            <w:vAlign w:val="center"/>
          </w:tcPr>
          <w:p w:rsidRPr="002D1789" w:rsidR="00293961" w:rsidP="008B1C5C" w:rsidRDefault="00293961" w14:paraId="5D4127B2" w14:textId="02154C77">
            <w:pPr>
              <w:pStyle w:val="NoSpacing"/>
              <w:jc w:val="center"/>
              <w:rPr>
                <w:rFonts w:asciiTheme="minorHAnsi" w:hAnsiTheme="minorHAnsi" w:cstheme="minorHAnsi"/>
                <w:b/>
                <w:bCs/>
                <w:sz w:val="20"/>
                <w:szCs w:val="20"/>
              </w:rPr>
            </w:pPr>
            <w:r w:rsidRPr="002D1789">
              <w:rPr>
                <w:rFonts w:asciiTheme="minorHAnsi" w:hAnsiTheme="minorHAnsi" w:cstheme="minorHAnsi"/>
                <w:b/>
                <w:bCs/>
                <w:sz w:val="20"/>
                <w:szCs w:val="20"/>
              </w:rPr>
              <w:t>6</w:t>
            </w:r>
          </w:p>
        </w:tc>
        <w:tc>
          <w:tcPr>
            <w:tcW w:w="1530" w:type="dxa"/>
            <w:tcBorders>
              <w:top w:val="nil"/>
              <w:left w:val="nil"/>
              <w:bottom w:val="nil"/>
              <w:right w:val="nil"/>
            </w:tcBorders>
            <w:shd w:val="clear" w:color="auto" w:fill="auto"/>
            <w:vAlign w:val="center"/>
          </w:tcPr>
          <w:p w:rsidR="00293961" w:rsidP="008B1C5C" w:rsidRDefault="00293961" w14:paraId="279CCAFB" w14:textId="56BD27A1">
            <w:pPr>
              <w:pStyle w:val="NoSpacing"/>
              <w:jc w:val="center"/>
              <w:rPr>
                <w:rFonts w:asciiTheme="minorHAnsi" w:hAnsiTheme="minorHAnsi" w:cstheme="minorHAnsi"/>
                <w:color w:val="000000"/>
                <w:sz w:val="20"/>
                <w:szCs w:val="20"/>
              </w:rPr>
            </w:pPr>
            <w:r>
              <w:rPr>
                <w:rFonts w:asciiTheme="minorHAnsi" w:hAnsiTheme="minorHAnsi" w:cstheme="minorHAnsi"/>
                <w:color w:val="000000"/>
                <w:sz w:val="20"/>
                <w:szCs w:val="20"/>
              </w:rPr>
              <w:t>250</w:t>
            </w:r>
          </w:p>
        </w:tc>
        <w:tc>
          <w:tcPr>
            <w:tcW w:w="1710" w:type="dxa"/>
            <w:tcBorders>
              <w:top w:val="nil"/>
              <w:left w:val="nil"/>
              <w:bottom w:val="nil"/>
              <w:right w:val="nil"/>
            </w:tcBorders>
            <w:vAlign w:val="center"/>
          </w:tcPr>
          <w:p w:rsidR="00293961" w:rsidP="008B1C5C" w:rsidRDefault="00293961" w14:paraId="4523C790" w14:textId="29C0523F">
            <w:pPr>
              <w:pStyle w:val="NoSpacing"/>
              <w:jc w:val="center"/>
              <w:rPr>
                <w:rFonts w:asciiTheme="minorHAnsi" w:hAnsiTheme="minorHAnsi" w:cstheme="minorHAnsi"/>
                <w:color w:val="000000"/>
                <w:sz w:val="20"/>
                <w:szCs w:val="20"/>
              </w:rPr>
            </w:pPr>
            <w:r>
              <w:rPr>
                <w:rFonts w:asciiTheme="minorHAnsi" w:hAnsiTheme="minorHAnsi" w:cstheme="minorHAnsi"/>
                <w:color w:val="000000"/>
                <w:sz w:val="20"/>
                <w:szCs w:val="20"/>
              </w:rPr>
              <w:t>200</w:t>
            </w:r>
          </w:p>
        </w:tc>
      </w:tr>
      <w:bookmarkEnd w:id="2"/>
      <w:tr w:rsidR="00293961" w:rsidTr="007B5CC9" w14:paraId="238E38E2" w14:textId="77777777">
        <w:trPr>
          <w:trHeight w:val="422"/>
        </w:trPr>
        <w:tc>
          <w:tcPr>
            <w:tcW w:w="2035" w:type="dxa"/>
            <w:tcBorders>
              <w:top w:val="nil"/>
              <w:left w:val="nil"/>
              <w:bottom w:val="single" w:color="auto" w:sz="4" w:space="0"/>
              <w:right w:val="nil"/>
            </w:tcBorders>
            <w:shd w:val="clear" w:color="auto" w:fill="auto"/>
            <w:vAlign w:val="center"/>
          </w:tcPr>
          <w:p w:rsidRPr="003D2C19" w:rsidR="00293961" w:rsidP="008B1C5C" w:rsidRDefault="00293961" w14:paraId="0324CE64" w14:textId="77777777">
            <w:pPr>
              <w:pStyle w:val="NoSpacing"/>
              <w:jc w:val="center"/>
              <w:rPr>
                <w:rFonts w:asciiTheme="minorHAnsi" w:hAnsiTheme="minorHAnsi" w:cstheme="minorHAnsi"/>
                <w:b/>
                <w:bCs/>
                <w:color w:val="000000"/>
                <w:sz w:val="20"/>
                <w:szCs w:val="20"/>
              </w:rPr>
            </w:pPr>
            <w:r w:rsidRPr="003D2C19">
              <w:rPr>
                <w:rFonts w:asciiTheme="minorHAnsi" w:hAnsiTheme="minorHAnsi" w:cstheme="minorHAnsi"/>
                <w:b/>
                <w:bCs/>
                <w:color w:val="000000"/>
                <w:sz w:val="20"/>
                <w:szCs w:val="20"/>
              </w:rPr>
              <w:t>Total</w:t>
            </w:r>
          </w:p>
        </w:tc>
        <w:tc>
          <w:tcPr>
            <w:tcW w:w="1262" w:type="dxa"/>
            <w:tcBorders>
              <w:top w:val="nil"/>
              <w:left w:val="nil"/>
              <w:bottom w:val="single" w:color="auto" w:sz="4" w:space="0"/>
              <w:right w:val="nil"/>
            </w:tcBorders>
            <w:vAlign w:val="center"/>
          </w:tcPr>
          <w:p w:rsidRPr="00A80843" w:rsidR="00293961" w:rsidP="008B1C5C" w:rsidRDefault="00293961" w14:paraId="360E90BF" w14:textId="0F0D1C5E">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28</w:t>
            </w:r>
          </w:p>
        </w:tc>
        <w:tc>
          <w:tcPr>
            <w:tcW w:w="1072" w:type="dxa"/>
            <w:tcBorders>
              <w:top w:val="nil"/>
              <w:left w:val="nil"/>
              <w:bottom w:val="single" w:color="auto" w:sz="4" w:space="0"/>
              <w:right w:val="nil"/>
            </w:tcBorders>
            <w:shd w:val="clear" w:color="auto" w:fill="auto"/>
            <w:vAlign w:val="center"/>
          </w:tcPr>
          <w:p w:rsidRPr="005E1A75" w:rsidR="00293961" w:rsidP="008B1C5C" w:rsidRDefault="00293961" w14:paraId="67D3AEA0" w14:textId="35D9A846">
            <w:pPr>
              <w:pStyle w:val="NoSpacing"/>
              <w:jc w:val="center"/>
              <w:rPr>
                <w:rFonts w:asciiTheme="minorHAnsi" w:hAnsiTheme="minorHAnsi" w:cstheme="minorHAnsi"/>
                <w:b/>
                <w:sz w:val="20"/>
                <w:szCs w:val="20"/>
              </w:rPr>
            </w:pPr>
            <w:r w:rsidRPr="005E1A75">
              <w:rPr>
                <w:rFonts w:asciiTheme="minorHAnsi" w:hAnsiTheme="minorHAnsi" w:cstheme="minorHAnsi"/>
                <w:b/>
                <w:sz w:val="20"/>
                <w:szCs w:val="20"/>
              </w:rPr>
              <w:t>1,</w:t>
            </w:r>
            <w:r>
              <w:rPr>
                <w:rFonts w:asciiTheme="minorHAnsi" w:hAnsiTheme="minorHAnsi" w:cstheme="minorHAnsi"/>
                <w:b/>
                <w:sz w:val="20"/>
                <w:szCs w:val="20"/>
              </w:rPr>
              <w:t>074</w:t>
            </w:r>
          </w:p>
        </w:tc>
        <w:tc>
          <w:tcPr>
            <w:tcW w:w="1661" w:type="dxa"/>
            <w:tcBorders>
              <w:top w:val="nil"/>
              <w:left w:val="nil"/>
              <w:bottom w:val="single" w:color="auto" w:sz="4" w:space="0"/>
              <w:right w:val="nil"/>
            </w:tcBorders>
            <w:vAlign w:val="center"/>
          </w:tcPr>
          <w:p w:rsidRPr="00A80843" w:rsidR="00293961" w:rsidP="008B1C5C" w:rsidRDefault="00293961" w14:paraId="3EDF2CA8" w14:textId="6B86C5D0">
            <w:pPr>
              <w:pStyle w:val="NoSpacing"/>
              <w:jc w:val="center"/>
              <w:rPr>
                <w:rFonts w:asciiTheme="minorHAnsi" w:hAnsiTheme="minorHAnsi" w:cstheme="minorHAnsi"/>
                <w:b/>
                <w:bCs/>
                <w:sz w:val="20"/>
                <w:szCs w:val="20"/>
              </w:rPr>
            </w:pPr>
            <w:r>
              <w:rPr>
                <w:rFonts w:asciiTheme="minorHAnsi" w:hAnsiTheme="minorHAnsi" w:cstheme="minorHAnsi"/>
                <w:b/>
                <w:bCs/>
                <w:sz w:val="20"/>
                <w:szCs w:val="20"/>
              </w:rPr>
              <w:t>860</w:t>
            </w:r>
          </w:p>
        </w:tc>
        <w:tc>
          <w:tcPr>
            <w:tcW w:w="1170" w:type="dxa"/>
            <w:tcBorders>
              <w:top w:val="nil"/>
              <w:left w:val="single" w:color="auto" w:sz="4" w:space="0"/>
              <w:bottom w:val="single" w:color="auto" w:sz="4" w:space="0"/>
              <w:right w:val="nil"/>
            </w:tcBorders>
            <w:vAlign w:val="center"/>
          </w:tcPr>
          <w:p w:rsidRPr="00A80843" w:rsidR="00293961" w:rsidP="008B1C5C" w:rsidRDefault="00293961" w14:paraId="10F13E30" w14:textId="4EE58D45">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28</w:t>
            </w:r>
          </w:p>
        </w:tc>
        <w:tc>
          <w:tcPr>
            <w:tcW w:w="1530" w:type="dxa"/>
            <w:tcBorders>
              <w:top w:val="nil"/>
              <w:left w:val="nil"/>
              <w:bottom w:val="single" w:color="auto" w:sz="4" w:space="0"/>
              <w:right w:val="nil"/>
            </w:tcBorders>
            <w:vAlign w:val="center"/>
          </w:tcPr>
          <w:p w:rsidRPr="00A80843" w:rsidR="00293961" w:rsidP="002D1789" w:rsidRDefault="00293961" w14:paraId="11EB734F" w14:textId="661B11C1">
            <w:pPr>
              <w:pStyle w:val="NoSpacing"/>
              <w:jc w:val="center"/>
              <w:rPr>
                <w:rFonts w:asciiTheme="minorHAnsi" w:hAnsiTheme="minorHAnsi" w:cstheme="minorHAnsi"/>
                <w:b/>
                <w:bCs/>
                <w:sz w:val="20"/>
                <w:szCs w:val="20"/>
              </w:rPr>
            </w:pPr>
            <w:r>
              <w:rPr>
                <w:rFonts w:asciiTheme="minorHAnsi" w:hAnsiTheme="minorHAnsi" w:cstheme="minorHAnsi"/>
                <w:b/>
                <w:bCs/>
                <w:sz w:val="20"/>
                <w:szCs w:val="20"/>
              </w:rPr>
              <w:t>1,074</w:t>
            </w:r>
          </w:p>
        </w:tc>
        <w:tc>
          <w:tcPr>
            <w:tcW w:w="1710" w:type="dxa"/>
            <w:tcBorders>
              <w:top w:val="nil"/>
              <w:left w:val="nil"/>
              <w:bottom w:val="single" w:color="auto" w:sz="4" w:space="0"/>
              <w:right w:val="nil"/>
            </w:tcBorders>
            <w:vAlign w:val="center"/>
          </w:tcPr>
          <w:p w:rsidRPr="00A80843" w:rsidR="00293961" w:rsidP="008B1C5C" w:rsidRDefault="00293961" w14:paraId="10B35633" w14:textId="4426AD91">
            <w:pPr>
              <w:pStyle w:val="NoSpacing"/>
              <w:jc w:val="center"/>
              <w:rPr>
                <w:rFonts w:asciiTheme="minorHAnsi" w:hAnsiTheme="minorHAnsi" w:cstheme="minorHAnsi"/>
                <w:b/>
                <w:bCs/>
                <w:sz w:val="20"/>
                <w:szCs w:val="20"/>
              </w:rPr>
            </w:pPr>
            <w:r>
              <w:rPr>
                <w:rFonts w:asciiTheme="minorHAnsi" w:hAnsiTheme="minorHAnsi" w:cstheme="minorHAnsi"/>
                <w:b/>
                <w:bCs/>
                <w:sz w:val="20"/>
                <w:szCs w:val="20"/>
              </w:rPr>
              <w:fldChar w:fldCharType="begin"/>
            </w:r>
            <w:r>
              <w:rPr>
                <w:rFonts w:asciiTheme="minorHAnsi" w:hAnsiTheme="minorHAnsi" w:cstheme="minorHAnsi"/>
                <w:b/>
                <w:bCs/>
                <w:sz w:val="20"/>
                <w:szCs w:val="20"/>
              </w:rPr>
              <w:instrText xml:space="preserve"> =SUM(ABOVE) </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860</w:t>
            </w:r>
            <w:r>
              <w:rPr>
                <w:rFonts w:asciiTheme="minorHAnsi" w:hAnsiTheme="minorHAnsi" w:cstheme="minorHAnsi"/>
                <w:b/>
                <w:bCs/>
                <w:sz w:val="20"/>
                <w:szCs w:val="20"/>
              </w:rPr>
              <w:fldChar w:fldCharType="end"/>
            </w:r>
          </w:p>
        </w:tc>
      </w:tr>
    </w:tbl>
    <w:p w:rsidR="00420ED6" w:rsidP="00745258" w:rsidRDefault="00420ED6" w14:paraId="177BE092" w14:textId="77777777">
      <w:pPr>
        <w:pStyle w:val="NoSpacing"/>
        <w:rPr>
          <w:rFonts w:asciiTheme="minorHAnsi" w:hAnsiTheme="minorHAnsi" w:cstheme="minorHAnsi"/>
          <w:b/>
          <w:bCs/>
          <w:sz w:val="22"/>
          <w:szCs w:val="22"/>
          <w:lang w:bidi="en-US"/>
        </w:rPr>
      </w:pPr>
    </w:p>
    <w:p w:rsidR="00420ED6" w:rsidP="00745258" w:rsidRDefault="003743B3" w14:paraId="1F50A659" w14:textId="73128213">
      <w:pPr>
        <w:pStyle w:val="NoSpacing"/>
        <w:rPr>
          <w:rFonts w:asciiTheme="minorHAnsi" w:hAnsiTheme="minorHAnsi" w:cstheme="minorHAnsi"/>
          <w:sz w:val="22"/>
          <w:szCs w:val="22"/>
          <w:lang w:bidi="en-US"/>
        </w:rPr>
      </w:pPr>
      <w:r>
        <w:rPr>
          <w:rFonts w:asciiTheme="minorHAnsi" w:hAnsiTheme="minorHAnsi" w:cstheme="minorHAnsi"/>
          <w:sz w:val="22"/>
          <w:szCs w:val="22"/>
          <w:lang w:bidi="en-US"/>
        </w:rPr>
        <w:t>Four</w:t>
      </w:r>
      <w:r w:rsidRPr="00BB5339" w:rsidR="00C344F7">
        <w:rPr>
          <w:rFonts w:asciiTheme="minorHAnsi" w:hAnsiTheme="minorHAnsi" w:cstheme="minorHAnsi"/>
          <w:sz w:val="22"/>
          <w:szCs w:val="22"/>
          <w:lang w:bidi="en-US"/>
        </w:rPr>
        <w:t xml:space="preserve"> dedicated surveyors plus two social scientists will be on site collecting surveys.</w:t>
      </w:r>
      <w:r w:rsidR="00C344F7">
        <w:rPr>
          <w:rFonts w:asciiTheme="minorHAnsi" w:hAnsiTheme="minorHAnsi" w:cstheme="minorHAnsi"/>
          <w:sz w:val="22"/>
          <w:szCs w:val="22"/>
          <w:lang w:bidi="en-US"/>
        </w:rPr>
        <w:t xml:space="preserve"> Days off will be staggered such that at least four members will be working on any given day. One surveyor will be stationed in each of the four sample locations</w:t>
      </w:r>
      <w:r>
        <w:rPr>
          <w:rFonts w:asciiTheme="minorHAnsi" w:hAnsiTheme="minorHAnsi" w:cstheme="minorHAnsi"/>
          <w:sz w:val="22"/>
          <w:szCs w:val="22"/>
          <w:lang w:bidi="en-US"/>
        </w:rPr>
        <w:t>, and social scientists will rove through the survey locations</w:t>
      </w:r>
      <w:r w:rsidR="00293961">
        <w:rPr>
          <w:rFonts w:asciiTheme="minorHAnsi" w:hAnsiTheme="minorHAnsi" w:cstheme="minorHAnsi"/>
          <w:sz w:val="22"/>
          <w:szCs w:val="22"/>
          <w:lang w:bidi="en-US"/>
        </w:rPr>
        <w:t xml:space="preserve"> to manage</w:t>
      </w:r>
      <w:r>
        <w:rPr>
          <w:rFonts w:asciiTheme="minorHAnsi" w:hAnsiTheme="minorHAnsi" w:cstheme="minorHAnsi"/>
          <w:sz w:val="22"/>
          <w:szCs w:val="22"/>
          <w:lang w:bidi="en-US"/>
        </w:rPr>
        <w:t xml:space="preserve"> for quality control </w:t>
      </w:r>
      <w:r w:rsidR="00C344F7">
        <w:rPr>
          <w:rFonts w:asciiTheme="minorHAnsi" w:hAnsiTheme="minorHAnsi" w:cstheme="minorHAnsi"/>
          <w:sz w:val="22"/>
          <w:szCs w:val="22"/>
          <w:lang w:bidi="en-US"/>
        </w:rPr>
        <w:t>(Table 1).</w:t>
      </w:r>
    </w:p>
    <w:p w:rsidR="003743B3" w:rsidP="00745258" w:rsidRDefault="003743B3" w14:paraId="3311FDCB" w14:textId="1C4FE930">
      <w:pPr>
        <w:pStyle w:val="NoSpacing"/>
        <w:rPr>
          <w:rFonts w:asciiTheme="minorHAnsi" w:hAnsiTheme="minorHAnsi" w:cstheme="minorHAnsi"/>
          <w:sz w:val="22"/>
          <w:szCs w:val="22"/>
          <w:lang w:bidi="en-US"/>
        </w:rPr>
      </w:pPr>
    </w:p>
    <w:p w:rsidR="00C344F7" w:rsidP="00745258" w:rsidRDefault="00C344F7" w14:paraId="5D2F3002" w14:textId="77777777">
      <w:pPr>
        <w:pStyle w:val="NoSpacing"/>
        <w:rPr>
          <w:rFonts w:asciiTheme="minorHAnsi" w:hAnsiTheme="minorHAnsi" w:cstheme="minorHAnsi"/>
          <w:b/>
          <w:bCs/>
          <w:sz w:val="22"/>
          <w:szCs w:val="22"/>
          <w:lang w:bidi="en-US"/>
        </w:rPr>
      </w:pPr>
    </w:p>
    <w:p w:rsidRPr="00745258" w:rsidR="00BB5339" w:rsidP="00745258" w:rsidRDefault="00F37D0F" w14:paraId="42280833" w14:textId="63C94498">
      <w:pPr>
        <w:pStyle w:val="NoSpacing"/>
        <w:rPr>
          <w:rFonts w:asciiTheme="minorHAnsi" w:hAnsiTheme="minorHAnsi" w:cstheme="minorHAnsi"/>
          <w:b/>
          <w:bCs/>
          <w:sz w:val="22"/>
          <w:szCs w:val="22"/>
          <w:lang w:bidi="en-US"/>
        </w:rPr>
      </w:pPr>
      <w:r>
        <w:rPr>
          <w:rFonts w:asciiTheme="minorHAnsi" w:hAnsiTheme="minorHAnsi" w:cstheme="minorHAnsi"/>
          <w:b/>
          <w:bCs/>
          <w:sz w:val="22"/>
          <w:szCs w:val="22"/>
          <w:lang w:bidi="en-US"/>
        </w:rPr>
        <w:t>Post-trip</w:t>
      </w:r>
      <w:r w:rsidRPr="00745258" w:rsidR="00BB5339">
        <w:rPr>
          <w:rFonts w:asciiTheme="minorHAnsi" w:hAnsiTheme="minorHAnsi" w:cstheme="minorHAnsi"/>
          <w:b/>
          <w:bCs/>
          <w:sz w:val="22"/>
          <w:szCs w:val="22"/>
          <w:lang w:bidi="en-US"/>
        </w:rPr>
        <w:t xml:space="preserve"> Survey</w:t>
      </w:r>
    </w:p>
    <w:p w:rsidRPr="00BB5339" w:rsidR="00BB5339" w:rsidP="00745258" w:rsidRDefault="00BB5339" w14:paraId="14CF56EF" w14:textId="523084A6">
      <w:pPr>
        <w:pStyle w:val="NoSpacing"/>
        <w:spacing w:line="276" w:lineRule="auto"/>
        <w:rPr>
          <w:rFonts w:asciiTheme="minorHAnsi" w:hAnsiTheme="minorHAnsi" w:cstheme="minorHAnsi"/>
          <w:sz w:val="22"/>
          <w:szCs w:val="22"/>
          <w:lang w:bidi="en-US"/>
        </w:rPr>
      </w:pPr>
      <w:r w:rsidRPr="00BB5339">
        <w:rPr>
          <w:rFonts w:asciiTheme="minorHAnsi" w:hAnsiTheme="minorHAnsi" w:cstheme="minorHAnsi"/>
          <w:sz w:val="22"/>
          <w:szCs w:val="22"/>
          <w:lang w:bidi="en-US"/>
        </w:rPr>
        <w:t>All respondents completing the on-site survey will be asked to comple</w:t>
      </w:r>
      <w:r w:rsidR="00AA03F0">
        <w:rPr>
          <w:rFonts w:asciiTheme="minorHAnsi" w:hAnsiTheme="minorHAnsi" w:cstheme="minorHAnsi"/>
          <w:sz w:val="22"/>
          <w:szCs w:val="22"/>
          <w:lang w:bidi="en-US"/>
        </w:rPr>
        <w:t>te</w:t>
      </w:r>
      <w:r w:rsidRPr="00BB5339">
        <w:rPr>
          <w:rFonts w:asciiTheme="minorHAnsi" w:hAnsiTheme="minorHAnsi" w:cstheme="minorHAnsi"/>
          <w:sz w:val="22"/>
          <w:szCs w:val="22"/>
          <w:lang w:bidi="en-US"/>
        </w:rPr>
        <w:t xml:space="preserve"> and return a </w:t>
      </w:r>
      <w:r w:rsidR="00F37D0F">
        <w:rPr>
          <w:rFonts w:asciiTheme="minorHAnsi" w:hAnsiTheme="minorHAnsi" w:cstheme="minorHAnsi"/>
          <w:sz w:val="22"/>
          <w:szCs w:val="22"/>
          <w:lang w:bidi="en-US"/>
        </w:rPr>
        <w:t>post-trip</w:t>
      </w:r>
      <w:r w:rsidRPr="00BB5339">
        <w:rPr>
          <w:rFonts w:asciiTheme="minorHAnsi" w:hAnsiTheme="minorHAnsi" w:cstheme="minorHAnsi"/>
          <w:sz w:val="22"/>
          <w:szCs w:val="22"/>
          <w:lang w:bidi="en-US"/>
        </w:rPr>
        <w:t xml:space="preserve"> survey after completing their trip to </w:t>
      </w:r>
      <w:r w:rsidR="003743B3">
        <w:rPr>
          <w:rFonts w:asciiTheme="minorHAnsi" w:hAnsiTheme="minorHAnsi" w:cstheme="minorHAnsi"/>
          <w:sz w:val="22"/>
          <w:szCs w:val="22"/>
          <w:lang w:bidi="en-US"/>
        </w:rPr>
        <w:t>BRCA</w:t>
      </w:r>
      <w:r w:rsidRPr="00BB5339">
        <w:rPr>
          <w:rFonts w:asciiTheme="minorHAnsi" w:hAnsiTheme="minorHAnsi" w:cstheme="minorHAnsi"/>
          <w:sz w:val="22"/>
          <w:szCs w:val="22"/>
          <w:lang w:bidi="en-US"/>
        </w:rPr>
        <w:t>.  A survey and postage-paid envelope will have a corresponding survey ID to match their on-site survey</w:t>
      </w:r>
      <w:r w:rsidR="00293961">
        <w:rPr>
          <w:rFonts w:asciiTheme="minorHAnsi" w:hAnsiTheme="minorHAnsi" w:cstheme="minorHAnsi"/>
          <w:sz w:val="22"/>
          <w:szCs w:val="22"/>
          <w:lang w:bidi="en-US"/>
        </w:rPr>
        <w:t>.  The survey ID</w:t>
      </w:r>
      <w:r w:rsidRPr="00BB5339">
        <w:rPr>
          <w:rFonts w:asciiTheme="minorHAnsi" w:hAnsiTheme="minorHAnsi" w:cstheme="minorHAnsi"/>
          <w:sz w:val="22"/>
          <w:szCs w:val="22"/>
          <w:lang w:bidi="en-US"/>
        </w:rPr>
        <w:t xml:space="preserve"> will be used to identify non-respondents. </w:t>
      </w:r>
      <w:r w:rsidR="005735F6">
        <w:rPr>
          <w:rFonts w:asciiTheme="minorHAnsi" w:hAnsiTheme="minorHAnsi" w:cstheme="minorHAnsi"/>
          <w:sz w:val="22"/>
          <w:szCs w:val="22"/>
          <w:lang w:bidi="en-US"/>
        </w:rPr>
        <w:t xml:space="preserve">Respondents who complete the tablet </w:t>
      </w:r>
      <w:r w:rsidR="00BA2839">
        <w:rPr>
          <w:rFonts w:asciiTheme="minorHAnsi" w:hAnsiTheme="minorHAnsi" w:cstheme="minorHAnsi"/>
          <w:sz w:val="22"/>
          <w:szCs w:val="22"/>
          <w:lang w:bidi="en-US"/>
        </w:rPr>
        <w:t>survey but</w:t>
      </w:r>
      <w:r w:rsidR="005735F6">
        <w:rPr>
          <w:rFonts w:asciiTheme="minorHAnsi" w:hAnsiTheme="minorHAnsi" w:cstheme="minorHAnsi"/>
          <w:sz w:val="22"/>
          <w:szCs w:val="22"/>
          <w:lang w:bidi="en-US"/>
        </w:rPr>
        <w:t xml:space="preserve"> </w:t>
      </w:r>
      <w:r w:rsidR="005735F6">
        <w:rPr>
          <w:rFonts w:asciiTheme="minorHAnsi" w:hAnsiTheme="minorHAnsi" w:cstheme="minorHAnsi"/>
          <w:sz w:val="22"/>
          <w:szCs w:val="22"/>
          <w:lang w:bidi="en-US"/>
        </w:rPr>
        <w:lastRenderedPageBreak/>
        <w:t xml:space="preserve">refuse to take </w:t>
      </w:r>
      <w:r w:rsidR="00F47442">
        <w:rPr>
          <w:rFonts w:asciiTheme="minorHAnsi" w:hAnsiTheme="minorHAnsi" w:cstheme="minorHAnsi"/>
          <w:sz w:val="22"/>
          <w:szCs w:val="22"/>
          <w:lang w:bidi="en-US"/>
        </w:rPr>
        <w:t>a post-trip survey</w:t>
      </w:r>
      <w:r w:rsidR="005735F6">
        <w:rPr>
          <w:rFonts w:asciiTheme="minorHAnsi" w:hAnsiTheme="minorHAnsi" w:cstheme="minorHAnsi"/>
          <w:sz w:val="22"/>
          <w:szCs w:val="22"/>
          <w:lang w:bidi="en-US"/>
        </w:rPr>
        <w:t xml:space="preserve"> will be considered non-</w:t>
      </w:r>
      <w:r w:rsidR="00FC2FF1">
        <w:rPr>
          <w:rFonts w:asciiTheme="minorHAnsi" w:hAnsiTheme="minorHAnsi" w:cstheme="minorHAnsi"/>
          <w:sz w:val="22"/>
          <w:szCs w:val="22"/>
          <w:lang w:bidi="en-US"/>
        </w:rPr>
        <w:t xml:space="preserve">respondents </w:t>
      </w:r>
      <w:r w:rsidR="005735F6">
        <w:rPr>
          <w:rFonts w:asciiTheme="minorHAnsi" w:hAnsiTheme="minorHAnsi" w:cstheme="minorHAnsi"/>
          <w:sz w:val="22"/>
          <w:szCs w:val="22"/>
          <w:lang w:bidi="en-US"/>
        </w:rPr>
        <w:t xml:space="preserve">for the </w:t>
      </w:r>
      <w:r w:rsidR="00F37D0F">
        <w:rPr>
          <w:rFonts w:asciiTheme="minorHAnsi" w:hAnsiTheme="minorHAnsi" w:cstheme="minorHAnsi"/>
          <w:sz w:val="22"/>
          <w:szCs w:val="22"/>
          <w:lang w:bidi="en-US"/>
        </w:rPr>
        <w:t>post-trip.</w:t>
      </w:r>
      <w:r w:rsidR="005735F6">
        <w:rPr>
          <w:rFonts w:asciiTheme="minorHAnsi" w:hAnsiTheme="minorHAnsi" w:cstheme="minorHAnsi"/>
          <w:sz w:val="22"/>
          <w:szCs w:val="22"/>
          <w:lang w:bidi="en-US"/>
        </w:rPr>
        <w:t xml:space="preserve"> These refusals are accounted for in non-response estimates for the </w:t>
      </w:r>
      <w:r w:rsidR="00F37D0F">
        <w:rPr>
          <w:rFonts w:asciiTheme="minorHAnsi" w:hAnsiTheme="minorHAnsi" w:cstheme="minorHAnsi"/>
          <w:sz w:val="22"/>
          <w:szCs w:val="22"/>
          <w:lang w:bidi="en-US"/>
        </w:rPr>
        <w:t>post-trip survey</w:t>
      </w:r>
      <w:r w:rsidR="005735F6">
        <w:rPr>
          <w:rFonts w:asciiTheme="minorHAnsi" w:hAnsiTheme="minorHAnsi" w:cstheme="minorHAnsi"/>
          <w:sz w:val="22"/>
          <w:szCs w:val="22"/>
          <w:lang w:bidi="en-US"/>
        </w:rPr>
        <w:t xml:space="preserve">. </w:t>
      </w:r>
    </w:p>
    <w:p w:rsidR="00AA03F0" w:rsidP="00745258" w:rsidRDefault="00AA03F0" w14:paraId="3724BAE3" w14:textId="77777777">
      <w:pPr>
        <w:pStyle w:val="NoSpacing"/>
        <w:spacing w:line="276" w:lineRule="auto"/>
        <w:rPr>
          <w:rFonts w:asciiTheme="minorHAnsi" w:hAnsiTheme="minorHAnsi" w:cstheme="minorHAnsi"/>
          <w:sz w:val="22"/>
          <w:szCs w:val="22"/>
          <w:lang w:bidi="en-US"/>
        </w:rPr>
      </w:pPr>
    </w:p>
    <w:p w:rsidRPr="00E74519" w:rsidR="00E95952" w:rsidP="0075054E" w:rsidRDefault="00E95952" w14:paraId="245EFEA5" w14:textId="501D4664">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theme="minorHAnsi"/>
          <w:b/>
        </w:rPr>
      </w:pPr>
      <w:r w:rsidRPr="00E74519">
        <w:rPr>
          <w:rFonts w:cstheme="minorHAnsi"/>
          <w:b/>
        </w:rPr>
        <w:t>Instrument Administration:</w:t>
      </w:r>
    </w:p>
    <w:p w:rsidR="00E828BD" w:rsidP="00FD6C74" w:rsidRDefault="00AE7607" w14:paraId="7F9B441B" w14:textId="2C44CCBD">
      <w:pPr>
        <w:pStyle w:val="TableParagraph"/>
        <w:tabs>
          <w:tab w:val="left" w:pos="2966"/>
        </w:tabs>
        <w:spacing w:line="276" w:lineRule="auto"/>
        <w:rPr>
          <w:rFonts w:asciiTheme="minorHAnsi" w:hAnsiTheme="minorHAnsi" w:cstheme="minorHAnsi"/>
        </w:rPr>
      </w:pPr>
      <w:r w:rsidRPr="00FD6C74">
        <w:rPr>
          <w:rFonts w:asciiTheme="minorHAnsi" w:hAnsiTheme="minorHAnsi" w:cstheme="minorHAnsi"/>
        </w:rPr>
        <w:t xml:space="preserve">The on-site </w:t>
      </w:r>
      <w:r w:rsidR="00FC2FF1">
        <w:rPr>
          <w:rFonts w:asciiTheme="minorHAnsi" w:hAnsiTheme="minorHAnsi" w:cstheme="minorHAnsi"/>
        </w:rPr>
        <w:t>collection</w:t>
      </w:r>
      <w:r w:rsidRPr="00FD6C74" w:rsidR="00FC2FF1">
        <w:rPr>
          <w:rFonts w:asciiTheme="minorHAnsi" w:hAnsiTheme="minorHAnsi" w:cstheme="minorHAnsi"/>
        </w:rPr>
        <w:t xml:space="preserve"> </w:t>
      </w:r>
      <w:r w:rsidRPr="00FD6C74">
        <w:rPr>
          <w:rFonts w:asciiTheme="minorHAnsi" w:hAnsiTheme="minorHAnsi" w:cstheme="minorHAnsi"/>
        </w:rPr>
        <w:t xml:space="preserve">will </w:t>
      </w:r>
      <w:r w:rsidR="00FC2FF1">
        <w:rPr>
          <w:rFonts w:asciiTheme="minorHAnsi" w:hAnsiTheme="minorHAnsi" w:cstheme="minorHAnsi"/>
        </w:rPr>
        <w:t xml:space="preserve">be </w:t>
      </w:r>
      <w:r w:rsidR="003743B3">
        <w:rPr>
          <w:rFonts w:asciiTheme="minorHAnsi" w:hAnsiTheme="minorHAnsi" w:cstheme="minorHAnsi"/>
        </w:rPr>
        <w:t xml:space="preserve">implemented using </w:t>
      </w:r>
      <w:r w:rsidR="00FC2FF1">
        <w:rPr>
          <w:rFonts w:asciiTheme="minorHAnsi" w:hAnsiTheme="minorHAnsi" w:cstheme="minorHAnsi"/>
        </w:rPr>
        <w:t>a</w:t>
      </w:r>
      <w:r w:rsidRPr="00FD6C74">
        <w:rPr>
          <w:rFonts w:asciiTheme="minorHAnsi" w:hAnsiTheme="minorHAnsi" w:cstheme="minorHAnsi"/>
        </w:rPr>
        <w:t xml:space="preserve"> tablet-based </w:t>
      </w:r>
      <w:r w:rsidR="00FC2FF1">
        <w:rPr>
          <w:rFonts w:asciiTheme="minorHAnsi" w:hAnsiTheme="minorHAnsi" w:cstheme="minorHAnsi"/>
        </w:rPr>
        <w:t xml:space="preserve">questionnaire to collect </w:t>
      </w:r>
      <w:r w:rsidRPr="00FD6C74">
        <w:rPr>
          <w:rFonts w:asciiTheme="minorHAnsi" w:hAnsiTheme="minorHAnsi" w:cstheme="minorHAnsi"/>
        </w:rPr>
        <w:t>responses</w:t>
      </w:r>
      <w:r w:rsidR="00FC2FF1">
        <w:rPr>
          <w:rFonts w:asciiTheme="minorHAnsi" w:hAnsiTheme="minorHAnsi" w:cstheme="minorHAnsi"/>
        </w:rPr>
        <w:t xml:space="preserve">. </w:t>
      </w:r>
      <w:r w:rsidRPr="00FD6C74">
        <w:rPr>
          <w:rFonts w:asciiTheme="minorHAnsi" w:hAnsiTheme="minorHAnsi" w:cstheme="minorHAnsi"/>
        </w:rPr>
        <w:t xml:space="preserve"> </w:t>
      </w:r>
      <w:r w:rsidR="00FC2FF1">
        <w:rPr>
          <w:rFonts w:asciiTheme="minorHAnsi" w:hAnsiTheme="minorHAnsi" w:cstheme="minorHAnsi"/>
        </w:rPr>
        <w:t xml:space="preserve">This method will allow </w:t>
      </w:r>
      <w:r w:rsidRPr="00FD6C74">
        <w:rPr>
          <w:rFonts w:asciiTheme="minorHAnsi" w:hAnsiTheme="minorHAnsi" w:cstheme="minorHAnsi"/>
        </w:rPr>
        <w:t xml:space="preserve">responses </w:t>
      </w:r>
      <w:r w:rsidR="00FC2FF1">
        <w:rPr>
          <w:rFonts w:asciiTheme="minorHAnsi" w:hAnsiTheme="minorHAnsi" w:cstheme="minorHAnsi"/>
        </w:rPr>
        <w:t>to</w:t>
      </w:r>
      <w:r w:rsidRPr="00FD6C74">
        <w:rPr>
          <w:rFonts w:asciiTheme="minorHAnsi" w:hAnsiTheme="minorHAnsi" w:cstheme="minorHAnsi"/>
        </w:rPr>
        <w:t xml:space="preserve"> be made available within two weeks of data collection. The follow-up survey will be delivered to any participating respondents who were intercepted in the on-site survey portion. </w:t>
      </w:r>
    </w:p>
    <w:p w:rsidRPr="00FD6C74" w:rsidR="00FD6C74" w:rsidP="005735F6" w:rsidRDefault="00FD6C74" w14:paraId="0B300128" w14:textId="77777777">
      <w:pPr>
        <w:pStyle w:val="TableParagraph"/>
        <w:tabs>
          <w:tab w:val="left" w:pos="2966"/>
        </w:tabs>
        <w:rPr>
          <w:rFonts w:asciiTheme="minorHAnsi" w:hAnsiTheme="minorHAnsi" w:cstheme="minorHAnsi"/>
          <w:b/>
          <w:u w:val="single"/>
        </w:rPr>
      </w:pPr>
    </w:p>
    <w:p w:rsidRPr="00E74519" w:rsidR="00E828BD" w:rsidP="00745258" w:rsidRDefault="00E828BD" w14:paraId="468D03B0" w14:textId="1F579FD4">
      <w:pPr>
        <w:pStyle w:val="TableParagraph"/>
        <w:tabs>
          <w:tab w:val="left" w:pos="2966"/>
        </w:tabs>
        <w:spacing w:line="276" w:lineRule="auto"/>
        <w:rPr>
          <w:rFonts w:asciiTheme="minorHAnsi" w:hAnsiTheme="minorHAnsi" w:cstheme="minorHAnsi"/>
          <w:b/>
        </w:rPr>
      </w:pPr>
      <w:r w:rsidRPr="00E74519">
        <w:rPr>
          <w:rFonts w:asciiTheme="minorHAnsi" w:hAnsiTheme="minorHAnsi" w:cstheme="minorHAnsi"/>
          <w:b/>
        </w:rPr>
        <w:t xml:space="preserve">On-site Intercept Survey </w:t>
      </w:r>
    </w:p>
    <w:p w:rsidR="00E74519" w:rsidP="00745258" w:rsidRDefault="00D950F7" w14:paraId="70B67A89" w14:textId="129B7398">
      <w:pPr>
        <w:rPr>
          <w:rFonts w:cstheme="minorHAnsi"/>
        </w:rPr>
      </w:pPr>
      <w:r>
        <w:rPr>
          <w:rFonts w:cstheme="minorHAnsi"/>
        </w:rPr>
        <w:t>T</w:t>
      </w:r>
      <w:r w:rsidRPr="00E74519" w:rsidR="00E828BD">
        <w:rPr>
          <w:rFonts w:cstheme="minorHAnsi"/>
        </w:rPr>
        <w:t xml:space="preserve">he on-site survey </w:t>
      </w:r>
      <w:r>
        <w:rPr>
          <w:rFonts w:cstheme="minorHAnsi"/>
        </w:rPr>
        <w:t xml:space="preserve">will be administered to visitors </w:t>
      </w:r>
      <w:r w:rsidR="001F64BC">
        <w:rPr>
          <w:rFonts w:cstheme="minorHAnsi"/>
        </w:rPr>
        <w:t>at designated</w:t>
      </w:r>
      <w:r>
        <w:rPr>
          <w:rFonts w:cstheme="minorHAnsi"/>
        </w:rPr>
        <w:t xml:space="preserve"> </w:t>
      </w:r>
      <w:r w:rsidRPr="00E74519" w:rsidR="00E828BD">
        <w:rPr>
          <w:rFonts w:cstheme="minorHAnsi"/>
        </w:rPr>
        <w:t>intercept locations</w:t>
      </w:r>
      <w:r w:rsidR="00D1752E">
        <w:rPr>
          <w:rFonts w:cstheme="minorHAnsi"/>
        </w:rPr>
        <w:t xml:space="preserve"> (Table 1)</w:t>
      </w:r>
      <w:r w:rsidR="001F64BC">
        <w:rPr>
          <w:rFonts w:cstheme="minorHAnsi"/>
        </w:rPr>
        <w:t xml:space="preserve">. </w:t>
      </w:r>
      <w:r w:rsidRPr="00E74519" w:rsidR="00E828BD">
        <w:rPr>
          <w:rFonts w:cstheme="minorHAnsi"/>
        </w:rPr>
        <w:t xml:space="preserve">If the visitor agrees to participate in the study, the surveyor will verbally administer the survey questions and will record the responses via an </w:t>
      </w:r>
      <w:r w:rsidR="00D1752E">
        <w:rPr>
          <w:rFonts w:cstheme="minorHAnsi"/>
        </w:rPr>
        <w:t>iPad</w:t>
      </w:r>
      <w:r w:rsidRPr="00E74519" w:rsidR="00E828BD">
        <w:rPr>
          <w:rFonts w:cstheme="minorHAnsi"/>
        </w:rPr>
        <w:t xml:space="preserve"> Tablet. If the visitor does not agree, surveyors will thank them for their time, ask if they would be will</w:t>
      </w:r>
      <w:r w:rsidR="00CC292F">
        <w:rPr>
          <w:rFonts w:cstheme="minorHAnsi"/>
        </w:rPr>
        <w:t>ing</w:t>
      </w:r>
      <w:r w:rsidRPr="00E74519" w:rsidR="00E828BD">
        <w:rPr>
          <w:rFonts w:cstheme="minorHAnsi"/>
        </w:rPr>
        <w:t xml:space="preserve"> to answer the three non-response bias questions.</w:t>
      </w:r>
    </w:p>
    <w:p w:rsidR="00E828BD" w:rsidP="000A6CAB" w:rsidRDefault="00E828BD" w14:paraId="7B598329" w14:textId="64F6E9E4">
      <w:pPr>
        <w:pStyle w:val="NoSpacing"/>
        <w:spacing w:line="276" w:lineRule="auto"/>
        <w:rPr>
          <w:rFonts w:cstheme="minorHAnsi"/>
          <w:lang w:bidi="en-US"/>
        </w:rPr>
      </w:pPr>
      <w:r w:rsidRPr="00745258">
        <w:rPr>
          <w:rFonts w:asciiTheme="minorHAnsi" w:hAnsiTheme="minorHAnsi" w:cstheme="minorHAnsi"/>
          <w:sz w:val="22"/>
          <w:szCs w:val="22"/>
        </w:rPr>
        <w:t xml:space="preserve">Following a brief introduction of the purpose of the survey, the potential respondent (adult group member with the most recent birth date) will be asked if they are willing to take part in the </w:t>
      </w:r>
      <w:r w:rsidR="000A6CAB">
        <w:rPr>
          <w:rFonts w:asciiTheme="minorHAnsi" w:hAnsiTheme="minorHAnsi" w:cstheme="minorHAnsi"/>
          <w:sz w:val="22"/>
          <w:szCs w:val="22"/>
        </w:rPr>
        <w:t>5</w:t>
      </w:r>
      <w:r w:rsidR="001F64BC">
        <w:rPr>
          <w:rFonts w:asciiTheme="minorHAnsi" w:hAnsiTheme="minorHAnsi" w:cstheme="minorHAnsi"/>
          <w:sz w:val="22"/>
          <w:szCs w:val="22"/>
        </w:rPr>
        <w:t>-</w:t>
      </w:r>
      <w:r w:rsidRPr="00745258">
        <w:rPr>
          <w:rFonts w:asciiTheme="minorHAnsi" w:hAnsiTheme="minorHAnsi" w:cstheme="minorHAnsi"/>
          <w:sz w:val="22"/>
          <w:szCs w:val="22"/>
        </w:rPr>
        <w:t xml:space="preserve">minute survey administered by the surveyor. </w:t>
      </w:r>
    </w:p>
    <w:p w:rsidRPr="00E74519" w:rsidR="000A6CAB" w:rsidP="008C7D2C" w:rsidRDefault="000A6CAB" w14:paraId="6BAE41A7" w14:textId="77777777">
      <w:pPr>
        <w:pStyle w:val="NoSpacing"/>
        <w:rPr>
          <w:lang w:bidi="en-US"/>
        </w:rPr>
      </w:pPr>
    </w:p>
    <w:p w:rsidRPr="00E74519" w:rsidR="00E828BD" w:rsidP="005735F6" w:rsidRDefault="00E828BD" w14:paraId="3DE09590" w14:textId="77777777">
      <w:pPr>
        <w:pStyle w:val="NoSpacing"/>
        <w:spacing w:line="276" w:lineRule="auto"/>
        <w:ind w:left="720"/>
        <w:rPr>
          <w:rFonts w:asciiTheme="minorHAnsi" w:hAnsiTheme="minorHAnsi" w:cstheme="minorHAnsi"/>
          <w:b/>
          <w:bCs/>
          <w:sz w:val="22"/>
          <w:szCs w:val="22"/>
          <w:lang w:bidi="en-US"/>
        </w:rPr>
      </w:pPr>
      <w:r w:rsidRPr="00E74519">
        <w:rPr>
          <w:rFonts w:asciiTheme="minorHAnsi" w:hAnsiTheme="minorHAnsi" w:cstheme="minorHAnsi"/>
          <w:b/>
          <w:bCs/>
          <w:sz w:val="22"/>
          <w:szCs w:val="22"/>
          <w:lang w:bidi="en-US"/>
        </w:rPr>
        <w:t xml:space="preserve">Sample Script for On-site Survey: </w:t>
      </w:r>
    </w:p>
    <w:p w:rsidRPr="00E828BD" w:rsidR="00E828BD" w:rsidP="005735F6" w:rsidRDefault="00E828BD" w14:paraId="1F2DB4A3" w14:textId="7EEBBE3F">
      <w:pPr>
        <w:ind w:left="720" w:right="1350"/>
        <w:jc w:val="both"/>
        <w:rPr>
          <w:rFonts w:cstheme="minorHAnsi"/>
          <w:i/>
          <w:lang w:bidi="en-US"/>
        </w:rPr>
      </w:pPr>
      <w:r w:rsidRPr="00E828BD">
        <w:rPr>
          <w:rFonts w:cstheme="minorHAnsi"/>
          <w:i/>
          <w:lang w:bidi="en-US"/>
        </w:rPr>
        <w:t xml:space="preserve">“Hello, I am working with </w:t>
      </w:r>
      <w:r w:rsidR="00D1752E">
        <w:rPr>
          <w:rFonts w:cstheme="minorHAnsi"/>
          <w:i/>
          <w:lang w:bidi="en-US"/>
        </w:rPr>
        <w:t>Bryce Canyon</w:t>
      </w:r>
      <w:r w:rsidRPr="00E828BD">
        <w:rPr>
          <w:rFonts w:cstheme="minorHAnsi"/>
          <w:i/>
          <w:lang w:bidi="en-US"/>
        </w:rPr>
        <w:t xml:space="preserve"> National Park conducting a </w:t>
      </w:r>
      <w:r w:rsidR="00CE1413">
        <w:rPr>
          <w:rFonts w:cstheme="minorHAnsi"/>
          <w:i/>
          <w:lang w:bidi="en-US"/>
        </w:rPr>
        <w:t>10</w:t>
      </w:r>
      <w:r w:rsidRPr="00E828BD">
        <w:rPr>
          <w:rFonts w:cstheme="minorHAnsi"/>
          <w:i/>
          <w:lang w:bidi="en-US"/>
        </w:rPr>
        <w:t xml:space="preserve">-minute survey to improve visitor experiences in the park. May I ask you several questions about your </w:t>
      </w:r>
      <w:r w:rsidR="00D1752E">
        <w:rPr>
          <w:rFonts w:cstheme="minorHAnsi"/>
          <w:i/>
          <w:lang w:bidi="en-US"/>
        </w:rPr>
        <w:t>Bryce Canyon</w:t>
      </w:r>
      <w:r w:rsidRPr="00E828BD">
        <w:rPr>
          <w:rFonts w:cstheme="minorHAnsi"/>
          <w:i/>
          <w:lang w:bidi="en-US"/>
        </w:rPr>
        <w:t xml:space="preserve"> experience?</w:t>
      </w:r>
    </w:p>
    <w:p w:rsidRPr="00E828BD" w:rsidR="00E828BD" w:rsidP="008B1C5C" w:rsidRDefault="00E74519" w14:paraId="038599CC" w14:textId="3F5D542B">
      <w:pPr>
        <w:ind w:left="1440" w:right="2160"/>
        <w:jc w:val="both"/>
        <w:rPr>
          <w:rFonts w:cstheme="minorHAnsi"/>
          <w:lang w:bidi="en-US"/>
        </w:rPr>
      </w:pPr>
      <w:r w:rsidRPr="00E74519">
        <w:rPr>
          <w:rFonts w:cstheme="minorHAnsi"/>
          <w:lang w:bidi="en-US"/>
        </w:rPr>
        <w:sym w:font="Wingdings" w:char="F0E8"/>
      </w:r>
      <w:r w:rsidRPr="00E828BD" w:rsidR="00E828BD">
        <w:rPr>
          <w:rFonts w:cstheme="minorHAnsi"/>
          <w:lang w:bidi="en-US"/>
        </w:rPr>
        <w:t xml:space="preserve">If </w:t>
      </w:r>
      <w:r w:rsidRPr="00E828BD" w:rsidR="00E828BD">
        <w:rPr>
          <w:rFonts w:cstheme="minorHAnsi"/>
          <w:b/>
          <w:lang w:bidi="en-US"/>
        </w:rPr>
        <w:t>NO</w:t>
      </w:r>
      <w:r w:rsidRPr="00E828BD" w:rsidR="00E828BD">
        <w:rPr>
          <w:rFonts w:cstheme="minorHAnsi"/>
          <w:lang w:bidi="en-US"/>
        </w:rPr>
        <w:t xml:space="preserve"> – The surveyor will thank the visitor and ask them to answer the three questions that will serve as a non-response bias check (in Section E below) </w:t>
      </w:r>
    </w:p>
    <w:p w:rsidRPr="00E828BD" w:rsidR="00E828BD" w:rsidP="008B1C5C" w:rsidRDefault="00E74519" w14:paraId="3769E66D" w14:textId="1DFAEB71">
      <w:pPr>
        <w:ind w:left="1440" w:right="2160"/>
        <w:jc w:val="both"/>
        <w:rPr>
          <w:rFonts w:cstheme="minorHAnsi"/>
          <w:lang w:bidi="en-US"/>
        </w:rPr>
      </w:pPr>
      <w:r w:rsidRPr="00E74519">
        <w:rPr>
          <w:rFonts w:cstheme="minorHAnsi"/>
          <w:lang w:bidi="en-US"/>
        </w:rPr>
        <w:sym w:font="Wingdings" w:char="F0E8"/>
      </w:r>
      <w:r w:rsidRPr="00E828BD" w:rsidR="00E828BD">
        <w:rPr>
          <w:rFonts w:cstheme="minorHAnsi"/>
          <w:lang w:bidi="en-US"/>
        </w:rPr>
        <w:t xml:space="preserve">If </w:t>
      </w:r>
      <w:r w:rsidRPr="00E828BD" w:rsidR="00E828BD">
        <w:rPr>
          <w:rFonts w:cstheme="minorHAnsi"/>
          <w:b/>
          <w:lang w:bidi="en-US"/>
        </w:rPr>
        <w:t>YES</w:t>
      </w:r>
      <w:r w:rsidRPr="00E828BD" w:rsidR="00E828BD">
        <w:rPr>
          <w:rFonts w:cstheme="minorHAnsi"/>
          <w:lang w:bidi="en-US"/>
        </w:rPr>
        <w:t xml:space="preserve"> – The surveyor will begin the on-site visitor survey with the recruited individual after reading the Paperwork Reduction and Privacy Act below. The surveyor will verbally administer the survey and record responses on an </w:t>
      </w:r>
      <w:r w:rsidR="00D1752E">
        <w:rPr>
          <w:rFonts w:cstheme="minorHAnsi"/>
          <w:lang w:bidi="en-US"/>
        </w:rPr>
        <w:t>iPad</w:t>
      </w:r>
      <w:r w:rsidRPr="00E828BD" w:rsidR="00E828BD">
        <w:rPr>
          <w:rFonts w:cstheme="minorHAnsi"/>
          <w:lang w:bidi="en-US"/>
        </w:rPr>
        <w:t xml:space="preserve"> Tablet. Upon completion of the on-site survey, the respondent will be thanked for their time.</w:t>
      </w:r>
    </w:p>
    <w:p w:rsidR="00E828BD" w:rsidP="005735F6" w:rsidRDefault="00E828BD" w14:paraId="11B14560" w14:textId="28E824DC">
      <w:pPr>
        <w:ind w:left="1080" w:right="1170"/>
        <w:jc w:val="both"/>
        <w:rPr>
          <w:rFonts w:cstheme="minorHAnsi"/>
          <w:i/>
          <w:lang w:bidi="en-US"/>
        </w:rPr>
      </w:pPr>
      <w:r w:rsidRPr="00E828BD">
        <w:rPr>
          <w:rFonts w:cstheme="minorHAnsi"/>
          <w:i/>
          <w:lang w:bidi="en-US"/>
        </w:rPr>
        <w:t xml:space="preserve">Before we begin, I would like to let you know that this survey has been approved by the Office of Management and Budget. It is important to note that a Federal agency may not conduct or sponsor, and you are not required to respond to, a collection of information unless it has a valid OMB control number. The control number for this collection is XXX and this number is valid through XXX. Secondly, your participation is </w:t>
      </w:r>
      <w:r w:rsidRPr="00E828BD" w:rsidR="00007F47">
        <w:rPr>
          <w:rFonts w:cstheme="minorHAnsi"/>
          <w:i/>
          <w:lang w:bidi="en-US"/>
        </w:rPr>
        <w:t>voluntary,</w:t>
      </w:r>
      <w:r w:rsidRPr="00E828BD">
        <w:rPr>
          <w:rFonts w:cstheme="minorHAnsi"/>
          <w:i/>
          <w:lang w:bidi="en-US"/>
        </w:rPr>
        <w:t xml:space="preserve"> and your name will never be connected with your individual responses. This survey will only take about </w:t>
      </w:r>
      <w:r w:rsidR="001F64BC">
        <w:rPr>
          <w:rFonts w:cstheme="minorHAnsi"/>
          <w:i/>
          <w:lang w:bidi="en-US"/>
        </w:rPr>
        <w:t>five</w:t>
      </w:r>
      <w:r w:rsidRPr="00E828BD" w:rsidR="001F64BC">
        <w:rPr>
          <w:rFonts w:cstheme="minorHAnsi"/>
          <w:i/>
          <w:lang w:bidi="en-US"/>
        </w:rPr>
        <w:t xml:space="preserve"> </w:t>
      </w:r>
      <w:r w:rsidRPr="00E828BD">
        <w:rPr>
          <w:rFonts w:cstheme="minorHAnsi"/>
          <w:i/>
          <w:lang w:bidi="en-US"/>
        </w:rPr>
        <w:t>minutes of your time today.</w:t>
      </w:r>
    </w:p>
    <w:p w:rsidR="000A6CAB" w:rsidP="008B1C5C" w:rsidRDefault="000A6CAB" w14:paraId="38D31358" w14:textId="23D81223">
      <w:pPr>
        <w:rPr>
          <w:rFonts w:cstheme="minorHAnsi"/>
          <w:iCs/>
          <w:lang w:bidi="en-US"/>
        </w:rPr>
      </w:pPr>
      <w:r w:rsidRPr="00D74ADC">
        <w:rPr>
          <w:rFonts w:cstheme="minorHAnsi"/>
          <w:iCs/>
          <w:lang w:bidi="en-US"/>
        </w:rPr>
        <w:t xml:space="preserve">The Intercept survey includes questions used </w:t>
      </w:r>
      <w:r w:rsidRPr="00D74ADC" w:rsidR="007A39DF">
        <w:rPr>
          <w:rFonts w:cstheme="minorHAnsi"/>
          <w:iCs/>
          <w:lang w:bidi="en-US"/>
        </w:rPr>
        <w:t xml:space="preserve">in the </w:t>
      </w:r>
      <w:r w:rsidRPr="00D74ADC">
        <w:rPr>
          <w:rFonts w:cstheme="minorHAnsi"/>
          <w:iCs/>
          <w:lang w:bidi="en-US"/>
        </w:rPr>
        <w:t xml:space="preserve">non-response bias check (e.g., residency, permanent or seasonal residency in the local area around </w:t>
      </w:r>
      <w:r w:rsidR="00D1752E">
        <w:rPr>
          <w:rFonts w:cstheme="minorHAnsi"/>
          <w:iCs/>
          <w:lang w:bidi="en-US"/>
        </w:rPr>
        <w:t>BRCA</w:t>
      </w:r>
      <w:r w:rsidRPr="00D74ADC">
        <w:rPr>
          <w:rFonts w:cstheme="minorHAnsi"/>
          <w:iCs/>
          <w:lang w:bidi="en-US"/>
        </w:rPr>
        <w:t xml:space="preserve">, and </w:t>
      </w:r>
      <w:r w:rsidRPr="00D74ADC" w:rsidR="00483BB7">
        <w:rPr>
          <w:rFonts w:cstheme="minorHAnsi"/>
          <w:iCs/>
          <w:lang w:bidi="en-US"/>
        </w:rPr>
        <w:t>whether</w:t>
      </w:r>
      <w:r w:rsidRPr="00D74ADC">
        <w:rPr>
          <w:rFonts w:cstheme="minorHAnsi"/>
          <w:iCs/>
          <w:lang w:bidi="en-US"/>
        </w:rPr>
        <w:t xml:space="preserve"> the respondent spent a night away from their permanent residency on this trip). </w:t>
      </w:r>
    </w:p>
    <w:p w:rsidR="00EE17FB" w:rsidP="008B1C5C" w:rsidRDefault="00EE17FB" w14:paraId="333C8F00" w14:textId="3546B503">
      <w:pPr>
        <w:rPr>
          <w:rFonts w:cstheme="minorHAnsi"/>
          <w:iCs/>
          <w:lang w:bidi="en-US"/>
        </w:rPr>
      </w:pPr>
    </w:p>
    <w:p w:rsidRPr="00D74ADC" w:rsidR="00EE17FB" w:rsidP="008B1C5C" w:rsidRDefault="00EE17FB" w14:paraId="749B0EE6" w14:textId="77777777">
      <w:pPr>
        <w:rPr>
          <w:rFonts w:cstheme="minorHAnsi"/>
          <w:iCs/>
          <w:lang w:bidi="en-US"/>
        </w:rPr>
      </w:pPr>
    </w:p>
    <w:p w:rsidRPr="0017198F" w:rsidR="000A6CAB" w:rsidP="008B1C5C" w:rsidRDefault="000A6CAB" w14:paraId="13D9E3C7" w14:textId="77777777">
      <w:pPr>
        <w:rPr>
          <w:rFonts w:cstheme="minorHAnsi"/>
          <w:iCs/>
          <w:lang w:bidi="en-US"/>
        </w:rPr>
      </w:pPr>
      <w:r w:rsidRPr="0017198F">
        <w:rPr>
          <w:rFonts w:cstheme="minorHAnsi"/>
          <w:iCs/>
          <w:lang w:bidi="en-US"/>
        </w:rPr>
        <w:lastRenderedPageBreak/>
        <w:t>Four potential outcomes are expected following the request to participate:</w:t>
      </w:r>
    </w:p>
    <w:p w:rsidRPr="008B1C5C" w:rsidR="000A6CAB" w:rsidP="008B1C5C" w:rsidRDefault="000A6CAB" w14:paraId="2904046A" w14:textId="6CDAD07B">
      <w:pPr>
        <w:pStyle w:val="NoSpacing"/>
        <w:numPr>
          <w:ilvl w:val="0"/>
          <w:numId w:val="41"/>
        </w:numPr>
        <w:ind w:left="1350"/>
        <w:rPr>
          <w:rFonts w:asciiTheme="minorHAnsi" w:hAnsiTheme="minorHAnsi" w:cstheme="minorHAnsi"/>
          <w:sz w:val="22"/>
          <w:szCs w:val="22"/>
          <w:lang w:bidi="en-US"/>
        </w:rPr>
      </w:pPr>
      <w:r w:rsidRPr="008B1C5C">
        <w:rPr>
          <w:rFonts w:asciiTheme="minorHAnsi" w:hAnsiTheme="minorHAnsi" w:cstheme="minorHAnsi"/>
          <w:sz w:val="22"/>
          <w:szCs w:val="22"/>
          <w:lang w:bidi="en-US"/>
        </w:rPr>
        <w:t>Complete refusal</w:t>
      </w:r>
    </w:p>
    <w:p w:rsidRPr="008B1C5C" w:rsidR="000A6CAB" w:rsidP="008B1C5C" w:rsidRDefault="000A6CAB" w14:paraId="1A2A160D" w14:textId="217CE03E">
      <w:pPr>
        <w:pStyle w:val="NoSpacing"/>
        <w:numPr>
          <w:ilvl w:val="0"/>
          <w:numId w:val="41"/>
        </w:numPr>
        <w:ind w:left="1350"/>
        <w:rPr>
          <w:rFonts w:asciiTheme="minorHAnsi" w:hAnsiTheme="minorHAnsi" w:cstheme="minorHAnsi"/>
          <w:sz w:val="22"/>
          <w:szCs w:val="22"/>
          <w:lang w:bidi="en-US"/>
        </w:rPr>
      </w:pPr>
      <w:r w:rsidRPr="008B1C5C">
        <w:rPr>
          <w:rFonts w:asciiTheme="minorHAnsi" w:hAnsiTheme="minorHAnsi" w:cstheme="minorHAnsi"/>
          <w:sz w:val="22"/>
          <w:szCs w:val="22"/>
          <w:lang w:bidi="en-US"/>
        </w:rPr>
        <w:t>Partial refusal, answering non-response questions but nothing further</w:t>
      </w:r>
    </w:p>
    <w:p w:rsidRPr="008B1C5C" w:rsidR="000A6CAB" w:rsidP="008B1C5C" w:rsidRDefault="000A6CAB" w14:paraId="5B9CA565" w14:textId="4EB3712E">
      <w:pPr>
        <w:pStyle w:val="NoSpacing"/>
        <w:numPr>
          <w:ilvl w:val="0"/>
          <w:numId w:val="41"/>
        </w:numPr>
        <w:ind w:left="1350"/>
        <w:rPr>
          <w:rFonts w:asciiTheme="minorHAnsi" w:hAnsiTheme="minorHAnsi" w:cstheme="minorHAnsi"/>
          <w:sz w:val="22"/>
          <w:szCs w:val="22"/>
          <w:lang w:bidi="en-US"/>
        </w:rPr>
      </w:pPr>
      <w:r w:rsidRPr="008B1C5C">
        <w:rPr>
          <w:rFonts w:asciiTheme="minorHAnsi" w:hAnsiTheme="minorHAnsi" w:cstheme="minorHAnsi"/>
          <w:sz w:val="22"/>
          <w:szCs w:val="22"/>
          <w:lang w:bidi="en-US"/>
        </w:rPr>
        <w:t xml:space="preserve">Complete on-site survey, but refuse to take </w:t>
      </w:r>
      <w:r w:rsidR="002E075E">
        <w:rPr>
          <w:rFonts w:asciiTheme="minorHAnsi" w:hAnsiTheme="minorHAnsi" w:cstheme="minorHAnsi"/>
          <w:sz w:val="22"/>
          <w:szCs w:val="22"/>
          <w:lang w:bidi="en-US"/>
        </w:rPr>
        <w:t>post-trip survey</w:t>
      </w:r>
    </w:p>
    <w:p w:rsidR="000A6CAB" w:rsidP="008B1C5C" w:rsidRDefault="000A6CAB" w14:paraId="23820822" w14:textId="5509D690">
      <w:pPr>
        <w:pStyle w:val="NoSpacing"/>
        <w:numPr>
          <w:ilvl w:val="0"/>
          <w:numId w:val="41"/>
        </w:numPr>
        <w:ind w:left="1350"/>
        <w:rPr>
          <w:rFonts w:asciiTheme="minorHAnsi" w:hAnsiTheme="minorHAnsi" w:cstheme="minorHAnsi"/>
          <w:sz w:val="22"/>
          <w:szCs w:val="22"/>
          <w:lang w:bidi="en-US"/>
        </w:rPr>
      </w:pPr>
      <w:r w:rsidRPr="008B1C5C">
        <w:rPr>
          <w:rFonts w:asciiTheme="minorHAnsi" w:hAnsiTheme="minorHAnsi" w:cstheme="minorHAnsi"/>
          <w:sz w:val="22"/>
          <w:szCs w:val="22"/>
          <w:lang w:bidi="en-US"/>
        </w:rPr>
        <w:t xml:space="preserve">Complete on-site </w:t>
      </w:r>
      <w:r w:rsidR="00F47442">
        <w:rPr>
          <w:rFonts w:asciiTheme="minorHAnsi" w:hAnsiTheme="minorHAnsi" w:cstheme="minorHAnsi"/>
          <w:sz w:val="22"/>
          <w:szCs w:val="22"/>
          <w:lang w:bidi="en-US"/>
        </w:rPr>
        <w:t xml:space="preserve">survey </w:t>
      </w:r>
      <w:r w:rsidRPr="008B1C5C">
        <w:rPr>
          <w:rFonts w:asciiTheme="minorHAnsi" w:hAnsiTheme="minorHAnsi" w:cstheme="minorHAnsi"/>
          <w:sz w:val="22"/>
          <w:szCs w:val="22"/>
          <w:lang w:bidi="en-US"/>
        </w:rPr>
        <w:t xml:space="preserve">and </w:t>
      </w:r>
      <w:r w:rsidR="00F47442">
        <w:rPr>
          <w:rFonts w:asciiTheme="minorHAnsi" w:hAnsiTheme="minorHAnsi" w:cstheme="minorHAnsi"/>
          <w:sz w:val="22"/>
          <w:szCs w:val="22"/>
          <w:lang w:bidi="en-US"/>
        </w:rPr>
        <w:t xml:space="preserve">agree to </w:t>
      </w:r>
      <w:r w:rsidRPr="008B1C5C">
        <w:rPr>
          <w:rFonts w:asciiTheme="minorHAnsi" w:hAnsiTheme="minorHAnsi" w:cstheme="minorHAnsi"/>
          <w:sz w:val="22"/>
          <w:szCs w:val="22"/>
          <w:lang w:bidi="en-US"/>
        </w:rPr>
        <w:t xml:space="preserve">take </w:t>
      </w:r>
      <w:r w:rsidR="002E075E">
        <w:rPr>
          <w:rFonts w:asciiTheme="minorHAnsi" w:hAnsiTheme="minorHAnsi" w:cstheme="minorHAnsi"/>
          <w:sz w:val="22"/>
          <w:szCs w:val="22"/>
          <w:lang w:bidi="en-US"/>
        </w:rPr>
        <w:t>post-trip</w:t>
      </w:r>
      <w:r w:rsidR="00F47442">
        <w:rPr>
          <w:rFonts w:asciiTheme="minorHAnsi" w:hAnsiTheme="minorHAnsi" w:cstheme="minorHAnsi"/>
          <w:sz w:val="22"/>
          <w:szCs w:val="22"/>
          <w:lang w:bidi="en-US"/>
        </w:rPr>
        <w:t xml:space="preserve"> survey by</w:t>
      </w:r>
      <w:r w:rsidR="002E075E">
        <w:rPr>
          <w:rFonts w:asciiTheme="minorHAnsi" w:hAnsiTheme="minorHAnsi" w:cstheme="minorHAnsi"/>
          <w:sz w:val="22"/>
          <w:szCs w:val="22"/>
          <w:lang w:bidi="en-US"/>
        </w:rPr>
        <w:t xml:space="preserve"> provid</w:t>
      </w:r>
      <w:r w:rsidR="00F47442">
        <w:rPr>
          <w:rFonts w:asciiTheme="minorHAnsi" w:hAnsiTheme="minorHAnsi" w:cstheme="minorHAnsi"/>
          <w:sz w:val="22"/>
          <w:szCs w:val="22"/>
          <w:lang w:bidi="en-US"/>
        </w:rPr>
        <w:t>ing</w:t>
      </w:r>
      <w:r w:rsidR="002E075E">
        <w:rPr>
          <w:rFonts w:asciiTheme="minorHAnsi" w:hAnsiTheme="minorHAnsi" w:cstheme="minorHAnsi"/>
          <w:sz w:val="22"/>
          <w:szCs w:val="22"/>
          <w:lang w:bidi="en-US"/>
        </w:rPr>
        <w:t xml:space="preserve"> mailing address for</w:t>
      </w:r>
      <w:r w:rsidR="00F37D0F">
        <w:rPr>
          <w:rFonts w:asciiTheme="minorHAnsi" w:hAnsiTheme="minorHAnsi" w:cstheme="minorHAnsi"/>
          <w:sz w:val="22"/>
          <w:szCs w:val="22"/>
          <w:lang w:bidi="en-US"/>
        </w:rPr>
        <w:t xml:space="preserve"> </w:t>
      </w:r>
      <w:r w:rsidR="00C24DB1">
        <w:rPr>
          <w:rFonts w:asciiTheme="minorHAnsi" w:hAnsiTheme="minorHAnsi" w:cstheme="minorHAnsi"/>
          <w:sz w:val="22"/>
          <w:szCs w:val="22"/>
          <w:lang w:bidi="en-US"/>
        </w:rPr>
        <w:t>follow-up</w:t>
      </w:r>
    </w:p>
    <w:p w:rsidR="002E075E" w:rsidP="008B1C5C" w:rsidRDefault="00C24DB1" w14:paraId="402EEAA9" w14:textId="75793EE1">
      <w:pPr>
        <w:pStyle w:val="NoSpacing"/>
        <w:numPr>
          <w:ilvl w:val="0"/>
          <w:numId w:val="41"/>
        </w:numPr>
        <w:ind w:left="1350"/>
        <w:rPr>
          <w:rFonts w:asciiTheme="minorHAnsi" w:hAnsiTheme="minorHAnsi" w:cstheme="minorHAnsi"/>
          <w:sz w:val="22"/>
          <w:szCs w:val="22"/>
          <w:lang w:bidi="en-US"/>
        </w:rPr>
      </w:pPr>
      <w:r>
        <w:rPr>
          <w:rFonts w:asciiTheme="minorHAnsi" w:hAnsiTheme="minorHAnsi" w:cstheme="minorHAnsi"/>
          <w:sz w:val="22"/>
          <w:szCs w:val="22"/>
          <w:lang w:bidi="en-US"/>
        </w:rPr>
        <w:t>Complete on-site survey,</w:t>
      </w:r>
      <w:r w:rsidR="00F47442">
        <w:rPr>
          <w:rFonts w:asciiTheme="minorHAnsi" w:hAnsiTheme="minorHAnsi" w:cstheme="minorHAnsi"/>
          <w:sz w:val="22"/>
          <w:szCs w:val="22"/>
          <w:lang w:bidi="en-US"/>
        </w:rPr>
        <w:t xml:space="preserve"> </w:t>
      </w:r>
      <w:r w:rsidR="002E075E">
        <w:rPr>
          <w:rFonts w:asciiTheme="minorHAnsi" w:hAnsiTheme="minorHAnsi" w:cstheme="minorHAnsi"/>
          <w:sz w:val="22"/>
          <w:szCs w:val="22"/>
          <w:lang w:bidi="en-US"/>
        </w:rPr>
        <w:t xml:space="preserve">refuse </w:t>
      </w:r>
      <w:r w:rsidR="00F47442">
        <w:rPr>
          <w:rFonts w:asciiTheme="minorHAnsi" w:hAnsiTheme="minorHAnsi" w:cstheme="minorHAnsi"/>
          <w:sz w:val="22"/>
          <w:szCs w:val="22"/>
          <w:lang w:bidi="en-US"/>
        </w:rPr>
        <w:t xml:space="preserve">to give </w:t>
      </w:r>
      <w:r w:rsidR="002E075E">
        <w:rPr>
          <w:rFonts w:asciiTheme="minorHAnsi" w:hAnsiTheme="minorHAnsi" w:cstheme="minorHAnsi"/>
          <w:sz w:val="22"/>
          <w:szCs w:val="22"/>
          <w:lang w:bidi="en-US"/>
        </w:rPr>
        <w:t>mailing address</w:t>
      </w:r>
      <w:r w:rsidR="00F47442">
        <w:rPr>
          <w:rFonts w:asciiTheme="minorHAnsi" w:hAnsiTheme="minorHAnsi" w:cstheme="minorHAnsi"/>
          <w:sz w:val="22"/>
          <w:szCs w:val="22"/>
          <w:lang w:bidi="en-US"/>
        </w:rPr>
        <w:t>,</w:t>
      </w:r>
      <w:r w:rsidR="002E075E">
        <w:rPr>
          <w:rFonts w:asciiTheme="minorHAnsi" w:hAnsiTheme="minorHAnsi" w:cstheme="minorHAnsi"/>
          <w:sz w:val="22"/>
          <w:szCs w:val="22"/>
          <w:lang w:bidi="en-US"/>
        </w:rPr>
        <w:t xml:space="preserve"> but provide email address</w:t>
      </w:r>
      <w:r w:rsidR="00F37D0F">
        <w:rPr>
          <w:rFonts w:asciiTheme="minorHAnsi" w:hAnsiTheme="minorHAnsi" w:cstheme="minorHAnsi"/>
          <w:sz w:val="22"/>
          <w:szCs w:val="22"/>
          <w:lang w:bidi="en-US"/>
        </w:rPr>
        <w:t xml:space="preserve"> for </w:t>
      </w:r>
      <w:r w:rsidR="00F47442">
        <w:rPr>
          <w:rFonts w:asciiTheme="minorHAnsi" w:hAnsiTheme="minorHAnsi" w:cstheme="minorHAnsi"/>
          <w:sz w:val="22"/>
          <w:szCs w:val="22"/>
          <w:lang w:bidi="en-US"/>
        </w:rPr>
        <w:t>post-trip survey</w:t>
      </w:r>
      <w:r w:rsidR="002E075E">
        <w:rPr>
          <w:rFonts w:asciiTheme="minorHAnsi" w:hAnsiTheme="minorHAnsi" w:cstheme="minorHAnsi"/>
          <w:sz w:val="22"/>
          <w:szCs w:val="22"/>
          <w:lang w:bidi="en-US"/>
        </w:rPr>
        <w:t xml:space="preserve"> </w:t>
      </w:r>
    </w:p>
    <w:p w:rsidRPr="008B1C5C" w:rsidR="008B1C5C" w:rsidP="008B1C5C" w:rsidRDefault="008B1C5C" w14:paraId="6DC179F6" w14:textId="77777777">
      <w:pPr>
        <w:pStyle w:val="NoSpacing"/>
        <w:ind w:left="1350"/>
        <w:rPr>
          <w:rFonts w:asciiTheme="minorHAnsi" w:hAnsiTheme="minorHAnsi" w:cstheme="minorHAnsi"/>
          <w:sz w:val="22"/>
          <w:szCs w:val="22"/>
          <w:lang w:bidi="en-US"/>
        </w:rPr>
      </w:pPr>
    </w:p>
    <w:p w:rsidRPr="0017198F" w:rsidR="000A6CAB" w:rsidP="008B1C5C" w:rsidRDefault="000A6CAB" w14:paraId="4E7EBE2B" w14:textId="38AF8100">
      <w:pPr>
        <w:tabs>
          <w:tab w:val="left" w:pos="2160"/>
        </w:tabs>
        <w:rPr>
          <w:rFonts w:cstheme="minorHAnsi"/>
          <w:iCs/>
          <w:lang w:bidi="en-US"/>
        </w:rPr>
      </w:pPr>
      <w:r w:rsidRPr="0017198F">
        <w:rPr>
          <w:rFonts w:cstheme="minorHAnsi"/>
          <w:iCs/>
          <w:lang w:bidi="en-US"/>
        </w:rPr>
        <w:t xml:space="preserve">As part of the intercept protocol, surveyors will input a unique identifier into the tablet for future connection to the </w:t>
      </w:r>
      <w:r w:rsidR="002E075E">
        <w:rPr>
          <w:rFonts w:cstheme="minorHAnsi"/>
          <w:iCs/>
          <w:lang w:bidi="en-US"/>
        </w:rPr>
        <w:t>post-trip</w:t>
      </w:r>
      <w:r w:rsidRPr="0017198F">
        <w:rPr>
          <w:rFonts w:cstheme="minorHAnsi"/>
          <w:iCs/>
          <w:lang w:bidi="en-US"/>
        </w:rPr>
        <w:t xml:space="preserve"> survey.  The final question on the survey will provide the respondent an opportunity to input their address</w:t>
      </w:r>
      <w:r w:rsidR="007E5736">
        <w:rPr>
          <w:rFonts w:cstheme="minorHAnsi"/>
          <w:iCs/>
          <w:lang w:bidi="en-US"/>
        </w:rPr>
        <w:t>. If they refuse their address, their</w:t>
      </w:r>
      <w:r w:rsidRPr="0017198F">
        <w:rPr>
          <w:rFonts w:cstheme="minorHAnsi"/>
          <w:iCs/>
          <w:lang w:bidi="en-US"/>
        </w:rPr>
        <w:t xml:space="preserve"> email</w:t>
      </w:r>
      <w:r w:rsidR="007E5736">
        <w:rPr>
          <w:rFonts w:cstheme="minorHAnsi"/>
          <w:iCs/>
          <w:lang w:bidi="en-US"/>
        </w:rPr>
        <w:t xml:space="preserve"> will be requested. Addresses and emails</w:t>
      </w:r>
      <w:r w:rsidRPr="0017198F">
        <w:rPr>
          <w:rFonts w:cstheme="minorHAnsi"/>
          <w:iCs/>
          <w:lang w:bidi="en-US"/>
        </w:rPr>
        <w:t xml:space="preserve"> will be used solely for the purpose of the follow-up protocol using the </w:t>
      </w:r>
      <w:bookmarkStart w:name="_Hlk64476757" w:id="3"/>
      <w:r w:rsidRPr="0017198F">
        <w:rPr>
          <w:rFonts w:cstheme="minorHAnsi"/>
          <w:iCs/>
          <w:lang w:bidi="en-US"/>
        </w:rPr>
        <w:t xml:space="preserve">“Tailored Design Method.” </w:t>
      </w:r>
      <w:bookmarkEnd w:id="3"/>
      <w:r w:rsidR="00293961">
        <w:rPr>
          <w:rFonts w:cstheme="minorHAnsi"/>
          <w:iCs/>
          <w:lang w:bidi="en-US"/>
        </w:rPr>
        <w:t>All contact</w:t>
      </w:r>
      <w:r w:rsidRPr="0017198F" w:rsidR="00293961">
        <w:rPr>
          <w:rFonts w:cstheme="minorHAnsi"/>
          <w:iCs/>
          <w:lang w:bidi="en-US"/>
        </w:rPr>
        <w:t xml:space="preserve"> </w:t>
      </w:r>
      <w:r w:rsidRPr="0017198F">
        <w:rPr>
          <w:rFonts w:cstheme="minorHAnsi"/>
          <w:iCs/>
          <w:lang w:bidi="en-US"/>
        </w:rPr>
        <w:t>information collected will be stored separately from the survey responses</w:t>
      </w:r>
      <w:r w:rsidR="00293961">
        <w:rPr>
          <w:rFonts w:cstheme="minorHAnsi"/>
          <w:iCs/>
          <w:lang w:bidi="en-US"/>
        </w:rPr>
        <w:t xml:space="preserve"> and destroyed by shredding at the end of the sampling period</w:t>
      </w:r>
      <w:r w:rsidRPr="0017198F">
        <w:rPr>
          <w:rFonts w:cstheme="minorHAnsi"/>
          <w:iCs/>
          <w:lang w:bidi="en-US"/>
        </w:rPr>
        <w:t>.</w:t>
      </w:r>
    </w:p>
    <w:p w:rsidRPr="00E74519" w:rsidR="00E828BD" w:rsidP="00745258" w:rsidRDefault="002E075E" w14:paraId="39B9E955" w14:textId="5B8A12BB">
      <w:pPr>
        <w:pStyle w:val="NoSpacing"/>
        <w:spacing w:line="276" w:lineRule="auto"/>
        <w:rPr>
          <w:rFonts w:asciiTheme="minorHAnsi" w:hAnsiTheme="minorHAnsi" w:cstheme="minorHAnsi"/>
          <w:b/>
          <w:bCs/>
          <w:sz w:val="22"/>
          <w:szCs w:val="22"/>
          <w:lang w:bidi="en-US"/>
        </w:rPr>
      </w:pPr>
      <w:r>
        <w:rPr>
          <w:rFonts w:asciiTheme="minorHAnsi" w:hAnsiTheme="minorHAnsi" w:cstheme="minorHAnsi"/>
          <w:b/>
          <w:bCs/>
          <w:sz w:val="22"/>
          <w:szCs w:val="22"/>
          <w:lang w:bidi="en-US"/>
        </w:rPr>
        <w:t>Post-Trip Contact</w:t>
      </w:r>
    </w:p>
    <w:p w:rsidR="00FD6C74" w:rsidP="00FD6C74" w:rsidRDefault="0008477A" w14:paraId="5B433A17" w14:textId="65AD4416">
      <w:pPr>
        <w:pStyle w:val="NoSpacing"/>
        <w:spacing w:line="276" w:lineRule="auto"/>
        <w:rPr>
          <w:rFonts w:asciiTheme="minorHAnsi" w:hAnsiTheme="minorHAnsi" w:cstheme="minorHAnsi"/>
          <w:sz w:val="22"/>
          <w:szCs w:val="22"/>
          <w:lang w:bidi="en-US"/>
        </w:rPr>
      </w:pPr>
      <w:r>
        <w:rPr>
          <w:rFonts w:asciiTheme="minorHAnsi" w:hAnsiTheme="minorHAnsi" w:cstheme="minorHAnsi"/>
          <w:sz w:val="22"/>
          <w:szCs w:val="22"/>
          <w:lang w:bidi="en-US"/>
        </w:rPr>
        <w:t>Following completion of the on-site survey, a</w:t>
      </w:r>
      <w:r w:rsidRPr="00745258">
        <w:rPr>
          <w:rFonts w:asciiTheme="minorHAnsi" w:hAnsiTheme="minorHAnsi" w:cstheme="minorHAnsi"/>
          <w:sz w:val="22"/>
          <w:szCs w:val="22"/>
          <w:lang w:bidi="en-US"/>
        </w:rPr>
        <w:t xml:space="preserve">ll respondents </w:t>
      </w:r>
      <w:r>
        <w:rPr>
          <w:rFonts w:asciiTheme="minorHAnsi" w:hAnsiTheme="minorHAnsi" w:cstheme="minorHAnsi"/>
          <w:sz w:val="22"/>
          <w:szCs w:val="22"/>
          <w:lang w:bidi="en-US"/>
        </w:rPr>
        <w:t>will be asked to take a mail</w:t>
      </w:r>
      <w:r w:rsidR="00C24DB1">
        <w:rPr>
          <w:rFonts w:asciiTheme="minorHAnsi" w:hAnsiTheme="minorHAnsi" w:cstheme="minorHAnsi"/>
          <w:sz w:val="22"/>
          <w:szCs w:val="22"/>
          <w:lang w:bidi="en-US"/>
        </w:rPr>
        <w:t>-</w:t>
      </w:r>
      <w:r>
        <w:rPr>
          <w:rFonts w:asciiTheme="minorHAnsi" w:hAnsiTheme="minorHAnsi" w:cstheme="minorHAnsi"/>
          <w:sz w:val="22"/>
          <w:szCs w:val="22"/>
          <w:lang w:bidi="en-US"/>
        </w:rPr>
        <w:t>back survey that asks additional questions pertaining to their trip. Those agreeing</w:t>
      </w:r>
      <w:r w:rsidRPr="00745258">
        <w:rPr>
          <w:rFonts w:asciiTheme="minorHAnsi" w:hAnsiTheme="minorHAnsi" w:cstheme="minorHAnsi"/>
          <w:sz w:val="22"/>
          <w:szCs w:val="22"/>
          <w:lang w:bidi="en-US"/>
        </w:rPr>
        <w:t xml:space="preserve"> to take a mail-back survey will be provided a numbered survey, and postage-paid envelope corresponding to the</w:t>
      </w:r>
      <w:r w:rsidR="0017198F">
        <w:rPr>
          <w:rFonts w:asciiTheme="minorHAnsi" w:hAnsiTheme="minorHAnsi" w:cstheme="minorHAnsi"/>
          <w:sz w:val="22"/>
          <w:szCs w:val="22"/>
          <w:lang w:bidi="en-US"/>
        </w:rPr>
        <w:t>ir</w:t>
      </w:r>
      <w:r w:rsidRPr="00745258">
        <w:rPr>
          <w:rFonts w:asciiTheme="minorHAnsi" w:hAnsiTheme="minorHAnsi" w:cstheme="minorHAnsi"/>
          <w:sz w:val="22"/>
          <w:szCs w:val="22"/>
          <w:lang w:bidi="en-US"/>
        </w:rPr>
        <w:t xml:space="preserve"> on-site survey ID. </w:t>
      </w:r>
      <w:r w:rsidR="00CC0AF0">
        <w:rPr>
          <w:rFonts w:asciiTheme="minorHAnsi" w:hAnsiTheme="minorHAnsi" w:cstheme="minorHAnsi"/>
          <w:sz w:val="22"/>
          <w:szCs w:val="22"/>
          <w:lang w:bidi="en-US"/>
        </w:rPr>
        <w:t>Respondents will</w:t>
      </w:r>
      <w:r w:rsidR="00FB2C05">
        <w:rPr>
          <w:rFonts w:asciiTheme="minorHAnsi" w:hAnsiTheme="minorHAnsi" w:cstheme="minorHAnsi"/>
          <w:sz w:val="22"/>
          <w:szCs w:val="22"/>
          <w:lang w:bidi="en-US"/>
        </w:rPr>
        <w:t xml:space="preserve"> </w:t>
      </w:r>
      <w:r w:rsidRPr="00745258">
        <w:rPr>
          <w:rFonts w:asciiTheme="minorHAnsi" w:hAnsiTheme="minorHAnsi" w:cstheme="minorHAnsi"/>
          <w:sz w:val="22"/>
          <w:szCs w:val="22"/>
          <w:lang w:bidi="en-US"/>
        </w:rPr>
        <w:t xml:space="preserve">be asked to complete and return the survey after completing their trip to </w:t>
      </w:r>
      <w:r w:rsidR="005E14E7">
        <w:rPr>
          <w:rFonts w:asciiTheme="minorHAnsi" w:hAnsiTheme="minorHAnsi" w:cstheme="minorHAnsi"/>
          <w:sz w:val="22"/>
          <w:szCs w:val="22"/>
          <w:lang w:bidi="en-US"/>
        </w:rPr>
        <w:t>BCRA</w:t>
      </w:r>
      <w:r w:rsidRPr="00745258">
        <w:rPr>
          <w:rFonts w:asciiTheme="minorHAnsi" w:hAnsiTheme="minorHAnsi" w:cstheme="minorHAnsi"/>
          <w:sz w:val="22"/>
          <w:szCs w:val="22"/>
          <w:lang w:bidi="en-US"/>
        </w:rPr>
        <w:t>. Surveys may be mailed back from any U</w:t>
      </w:r>
      <w:r w:rsidR="00293961">
        <w:rPr>
          <w:rFonts w:asciiTheme="minorHAnsi" w:hAnsiTheme="minorHAnsi" w:cstheme="minorHAnsi"/>
          <w:sz w:val="22"/>
          <w:szCs w:val="22"/>
          <w:lang w:bidi="en-US"/>
        </w:rPr>
        <w:t>.</w:t>
      </w:r>
      <w:r w:rsidRPr="00745258">
        <w:rPr>
          <w:rFonts w:asciiTheme="minorHAnsi" w:hAnsiTheme="minorHAnsi" w:cstheme="minorHAnsi"/>
          <w:sz w:val="22"/>
          <w:szCs w:val="22"/>
          <w:lang w:bidi="en-US"/>
        </w:rPr>
        <w:t>S</w:t>
      </w:r>
      <w:r w:rsidR="00293961">
        <w:rPr>
          <w:rFonts w:asciiTheme="minorHAnsi" w:hAnsiTheme="minorHAnsi" w:cstheme="minorHAnsi"/>
          <w:sz w:val="22"/>
          <w:szCs w:val="22"/>
          <w:lang w:bidi="en-US"/>
        </w:rPr>
        <w:t>.</w:t>
      </w:r>
      <w:r w:rsidRPr="00745258">
        <w:rPr>
          <w:rFonts w:asciiTheme="minorHAnsi" w:hAnsiTheme="minorHAnsi" w:cstheme="minorHAnsi"/>
          <w:sz w:val="22"/>
          <w:szCs w:val="22"/>
          <w:lang w:bidi="en-US"/>
        </w:rPr>
        <w:t xml:space="preserve"> mailbox. International travelers will be encouraged to mail the survey back prior to leaving the </w:t>
      </w:r>
      <w:r w:rsidRPr="00745258" w:rsidR="007B5CC9">
        <w:rPr>
          <w:rFonts w:asciiTheme="minorHAnsi" w:hAnsiTheme="minorHAnsi" w:cstheme="minorHAnsi"/>
          <w:sz w:val="22"/>
          <w:szCs w:val="22"/>
          <w:lang w:bidi="en-US"/>
        </w:rPr>
        <w:t>U</w:t>
      </w:r>
      <w:r w:rsidR="007B5CC9">
        <w:rPr>
          <w:rFonts w:asciiTheme="minorHAnsi" w:hAnsiTheme="minorHAnsi" w:cstheme="minorHAnsi"/>
          <w:sz w:val="22"/>
          <w:szCs w:val="22"/>
          <w:lang w:bidi="en-US"/>
        </w:rPr>
        <w:t>.</w:t>
      </w:r>
      <w:r w:rsidRPr="00745258" w:rsidR="007B5CC9">
        <w:rPr>
          <w:rFonts w:asciiTheme="minorHAnsi" w:hAnsiTheme="minorHAnsi" w:cstheme="minorHAnsi"/>
          <w:sz w:val="22"/>
          <w:szCs w:val="22"/>
          <w:lang w:bidi="en-US"/>
        </w:rPr>
        <w:t>S.</w:t>
      </w:r>
      <w:r w:rsidRPr="00745258">
        <w:rPr>
          <w:rFonts w:asciiTheme="minorHAnsi" w:hAnsiTheme="minorHAnsi" w:cstheme="minorHAnsi"/>
          <w:sz w:val="22"/>
          <w:szCs w:val="22"/>
          <w:lang w:bidi="en-US"/>
        </w:rPr>
        <w:t xml:space="preserve"> Respondents will also be provided a </w:t>
      </w:r>
      <w:r w:rsidR="00293961">
        <w:rPr>
          <w:rFonts w:asciiTheme="minorHAnsi" w:hAnsiTheme="minorHAnsi" w:cstheme="minorHAnsi"/>
          <w:sz w:val="22"/>
          <w:szCs w:val="22"/>
          <w:lang w:bidi="en-US"/>
        </w:rPr>
        <w:t>web</w:t>
      </w:r>
      <w:r w:rsidRPr="00745258">
        <w:rPr>
          <w:rFonts w:asciiTheme="minorHAnsi" w:hAnsiTheme="minorHAnsi" w:cstheme="minorHAnsi"/>
          <w:sz w:val="22"/>
          <w:szCs w:val="22"/>
          <w:lang w:bidi="en-US"/>
        </w:rPr>
        <w:t xml:space="preserve"> link to use the option of completing </w:t>
      </w:r>
      <w:r w:rsidR="00293961">
        <w:rPr>
          <w:rFonts w:asciiTheme="minorHAnsi" w:hAnsiTheme="minorHAnsi" w:cstheme="minorHAnsi"/>
          <w:sz w:val="22"/>
          <w:szCs w:val="22"/>
          <w:lang w:bidi="en-US"/>
        </w:rPr>
        <w:t xml:space="preserve">an on-line version of </w:t>
      </w:r>
      <w:r w:rsidRPr="00745258">
        <w:rPr>
          <w:rFonts w:asciiTheme="minorHAnsi" w:hAnsiTheme="minorHAnsi" w:cstheme="minorHAnsi"/>
          <w:sz w:val="22"/>
          <w:szCs w:val="22"/>
          <w:lang w:bidi="en-US"/>
        </w:rPr>
        <w:t xml:space="preserve">the survey. </w:t>
      </w:r>
    </w:p>
    <w:p w:rsidR="005E14E7" w:rsidP="00FD6C74" w:rsidRDefault="005E14E7" w14:paraId="4145C6A8" w14:textId="77777777">
      <w:pPr>
        <w:pStyle w:val="NoSpacing"/>
        <w:spacing w:line="276" w:lineRule="auto"/>
        <w:rPr>
          <w:rFonts w:asciiTheme="minorHAnsi" w:hAnsiTheme="minorHAnsi" w:cstheme="minorHAnsi"/>
          <w:sz w:val="22"/>
          <w:szCs w:val="22"/>
          <w:lang w:bidi="en-US"/>
        </w:rPr>
      </w:pPr>
    </w:p>
    <w:p w:rsidRPr="00BB5339" w:rsidR="0008477A" w:rsidP="0008477A" w:rsidRDefault="00293961" w14:paraId="793EE63E" w14:textId="14B2A533">
      <w:pPr>
        <w:pStyle w:val="NoSpacing"/>
        <w:spacing w:line="276" w:lineRule="auto"/>
        <w:rPr>
          <w:rFonts w:asciiTheme="minorHAnsi" w:hAnsiTheme="minorHAnsi" w:cstheme="minorHAnsi"/>
          <w:sz w:val="22"/>
          <w:szCs w:val="22"/>
          <w:lang w:bidi="en-US"/>
        </w:rPr>
      </w:pPr>
      <w:r>
        <w:rPr>
          <w:rFonts w:asciiTheme="minorHAnsi" w:hAnsiTheme="minorHAnsi" w:cstheme="minorHAnsi"/>
          <w:sz w:val="22"/>
          <w:szCs w:val="22"/>
          <w:lang w:bidi="en-US"/>
        </w:rPr>
        <w:t xml:space="preserve">Using the </w:t>
      </w:r>
      <w:r w:rsidRPr="00293961">
        <w:rPr>
          <w:rFonts w:asciiTheme="minorHAnsi" w:hAnsiTheme="minorHAnsi" w:cstheme="minorHAnsi"/>
          <w:iCs/>
          <w:sz w:val="22"/>
          <w:szCs w:val="22"/>
          <w:lang w:bidi="en-US"/>
        </w:rPr>
        <w:t>“Tailored Design Method</w:t>
      </w:r>
      <w:r>
        <w:rPr>
          <w:rFonts w:asciiTheme="minorHAnsi" w:hAnsiTheme="minorHAnsi" w:cstheme="minorHAnsi"/>
          <w:iCs/>
          <w:sz w:val="22"/>
          <w:szCs w:val="22"/>
          <w:lang w:bidi="en-US"/>
        </w:rPr>
        <w:t>,</w:t>
      </w:r>
      <w:r w:rsidRPr="00293961">
        <w:rPr>
          <w:rFonts w:asciiTheme="minorHAnsi" w:hAnsiTheme="minorHAnsi" w:cstheme="minorHAnsi"/>
          <w:iCs/>
          <w:sz w:val="22"/>
          <w:szCs w:val="22"/>
          <w:lang w:bidi="en-US"/>
        </w:rPr>
        <w:t xml:space="preserve">” </w:t>
      </w:r>
      <w:r>
        <w:rPr>
          <w:rFonts w:asciiTheme="minorHAnsi" w:hAnsiTheme="minorHAnsi" w:cstheme="minorHAnsi"/>
          <w:iCs/>
          <w:sz w:val="22"/>
          <w:szCs w:val="22"/>
          <w:lang w:bidi="en-US"/>
        </w:rPr>
        <w:t>we will send a</w:t>
      </w:r>
      <w:r w:rsidRPr="00BB5339" w:rsidR="0008477A">
        <w:rPr>
          <w:rFonts w:asciiTheme="minorHAnsi" w:hAnsiTheme="minorHAnsi" w:cstheme="minorHAnsi"/>
          <w:sz w:val="22"/>
          <w:szCs w:val="22"/>
          <w:lang w:bidi="en-US"/>
        </w:rPr>
        <w:t xml:space="preserve"> follow-up thank you and reminder </w:t>
      </w:r>
      <w:r w:rsidR="00007F47">
        <w:rPr>
          <w:rFonts w:asciiTheme="minorHAnsi" w:hAnsiTheme="minorHAnsi" w:cstheme="minorHAnsi"/>
          <w:sz w:val="22"/>
          <w:szCs w:val="22"/>
          <w:lang w:bidi="en-US"/>
        </w:rPr>
        <w:t>(</w:t>
      </w:r>
      <w:r w:rsidRPr="00BB5339" w:rsidR="0008477A">
        <w:rPr>
          <w:rFonts w:asciiTheme="minorHAnsi" w:hAnsiTheme="minorHAnsi" w:cstheme="minorHAnsi"/>
          <w:sz w:val="22"/>
          <w:szCs w:val="22"/>
          <w:lang w:bidi="en-US"/>
        </w:rPr>
        <w:t>postcard or email</w:t>
      </w:r>
      <w:r w:rsidR="00007F47">
        <w:rPr>
          <w:rFonts w:asciiTheme="minorHAnsi" w:hAnsiTheme="minorHAnsi" w:cstheme="minorHAnsi"/>
          <w:sz w:val="22"/>
          <w:szCs w:val="22"/>
          <w:lang w:bidi="en-US"/>
        </w:rPr>
        <w:t xml:space="preserve"> depending upon respondent’s preferred mode)</w:t>
      </w:r>
      <w:r w:rsidRPr="00BB5339" w:rsidR="0008477A">
        <w:rPr>
          <w:rFonts w:asciiTheme="minorHAnsi" w:hAnsiTheme="minorHAnsi" w:cstheme="minorHAnsi"/>
          <w:sz w:val="22"/>
          <w:szCs w:val="22"/>
          <w:lang w:bidi="en-US"/>
        </w:rPr>
        <w:t xml:space="preserve"> to all contacts </w:t>
      </w:r>
      <w:r w:rsidR="0008477A">
        <w:rPr>
          <w:rFonts w:asciiTheme="minorHAnsi" w:hAnsiTheme="minorHAnsi" w:cstheme="minorHAnsi"/>
          <w:sz w:val="22"/>
          <w:szCs w:val="22"/>
          <w:lang w:bidi="en-US"/>
        </w:rPr>
        <w:t>at t</w:t>
      </w:r>
      <w:r w:rsidRPr="00BB5339" w:rsidR="0008477A">
        <w:rPr>
          <w:rFonts w:asciiTheme="minorHAnsi" w:hAnsiTheme="minorHAnsi" w:cstheme="minorHAnsi"/>
          <w:sz w:val="22"/>
          <w:szCs w:val="22"/>
          <w:lang w:bidi="en-US"/>
        </w:rPr>
        <w:t>he end of each data collection period</w:t>
      </w:r>
      <w:r>
        <w:rPr>
          <w:rFonts w:asciiTheme="minorHAnsi" w:hAnsiTheme="minorHAnsi" w:cstheme="minorHAnsi"/>
          <w:sz w:val="22"/>
          <w:szCs w:val="22"/>
          <w:lang w:bidi="en-US"/>
        </w:rPr>
        <w:t xml:space="preserve"> (no more than two weeks after the in-park contact)</w:t>
      </w:r>
      <w:r w:rsidRPr="00BB5339" w:rsidR="0008477A">
        <w:rPr>
          <w:rFonts w:asciiTheme="minorHAnsi" w:hAnsiTheme="minorHAnsi" w:cstheme="minorHAnsi"/>
          <w:sz w:val="22"/>
          <w:szCs w:val="22"/>
          <w:lang w:bidi="en-US"/>
        </w:rPr>
        <w:t>. Th</w:t>
      </w:r>
      <w:r>
        <w:rPr>
          <w:rFonts w:asciiTheme="minorHAnsi" w:hAnsiTheme="minorHAnsi" w:cstheme="minorHAnsi"/>
          <w:sz w:val="22"/>
          <w:szCs w:val="22"/>
          <w:lang w:bidi="en-US"/>
        </w:rPr>
        <w:t>e follow-up</w:t>
      </w:r>
      <w:r w:rsidRPr="00BB5339" w:rsidR="0008477A">
        <w:rPr>
          <w:rFonts w:asciiTheme="minorHAnsi" w:hAnsiTheme="minorHAnsi" w:cstheme="minorHAnsi"/>
          <w:sz w:val="22"/>
          <w:szCs w:val="22"/>
          <w:lang w:bidi="en-US"/>
        </w:rPr>
        <w:t xml:space="preserve"> will</w:t>
      </w:r>
      <w:r w:rsidR="0008477A">
        <w:rPr>
          <w:rFonts w:asciiTheme="minorHAnsi" w:hAnsiTheme="minorHAnsi" w:cstheme="minorHAnsi"/>
          <w:sz w:val="22"/>
          <w:szCs w:val="22"/>
          <w:lang w:bidi="en-US"/>
        </w:rPr>
        <w:t>: (1)</w:t>
      </w:r>
      <w:r w:rsidRPr="00BB5339" w:rsidR="0008477A">
        <w:rPr>
          <w:rFonts w:asciiTheme="minorHAnsi" w:hAnsiTheme="minorHAnsi" w:cstheme="minorHAnsi"/>
          <w:sz w:val="22"/>
          <w:szCs w:val="22"/>
          <w:lang w:bidi="en-US"/>
        </w:rPr>
        <w:t xml:space="preserve"> thank them for their original participation</w:t>
      </w:r>
      <w:r w:rsidR="0008477A">
        <w:rPr>
          <w:rFonts w:asciiTheme="minorHAnsi" w:hAnsiTheme="minorHAnsi" w:cstheme="minorHAnsi"/>
          <w:sz w:val="22"/>
          <w:szCs w:val="22"/>
          <w:lang w:bidi="en-US"/>
        </w:rPr>
        <w:t xml:space="preserve">, (2) </w:t>
      </w:r>
      <w:r w:rsidRPr="00BB5339" w:rsidR="0008477A">
        <w:rPr>
          <w:rFonts w:asciiTheme="minorHAnsi" w:hAnsiTheme="minorHAnsi" w:cstheme="minorHAnsi"/>
          <w:sz w:val="22"/>
          <w:szCs w:val="22"/>
          <w:lang w:bidi="en-US"/>
        </w:rPr>
        <w:t>encourage them to complete the mail-back</w:t>
      </w:r>
      <w:r w:rsidR="0008477A">
        <w:rPr>
          <w:rFonts w:asciiTheme="minorHAnsi" w:hAnsiTheme="minorHAnsi" w:cstheme="minorHAnsi"/>
          <w:sz w:val="22"/>
          <w:szCs w:val="22"/>
          <w:lang w:bidi="en-US"/>
        </w:rPr>
        <w:t>,</w:t>
      </w:r>
      <w:r w:rsidRPr="00BB5339" w:rsidR="0008477A">
        <w:rPr>
          <w:rFonts w:asciiTheme="minorHAnsi" w:hAnsiTheme="minorHAnsi" w:cstheme="minorHAnsi"/>
          <w:sz w:val="22"/>
          <w:szCs w:val="22"/>
          <w:lang w:bidi="en-US"/>
        </w:rPr>
        <w:t xml:space="preserve"> </w:t>
      </w:r>
      <w:r w:rsidR="00FB2C05">
        <w:rPr>
          <w:rFonts w:asciiTheme="minorHAnsi" w:hAnsiTheme="minorHAnsi" w:cstheme="minorHAnsi"/>
          <w:sz w:val="22"/>
          <w:szCs w:val="22"/>
          <w:lang w:bidi="en-US"/>
        </w:rPr>
        <w:t>or</w:t>
      </w:r>
      <w:r w:rsidR="0008477A">
        <w:rPr>
          <w:rFonts w:asciiTheme="minorHAnsi" w:hAnsiTheme="minorHAnsi" w:cstheme="minorHAnsi"/>
          <w:sz w:val="22"/>
          <w:szCs w:val="22"/>
          <w:lang w:bidi="en-US"/>
        </w:rPr>
        <w:t xml:space="preserve"> (3)</w:t>
      </w:r>
      <w:r w:rsidRPr="00BB5339" w:rsidR="0008477A">
        <w:rPr>
          <w:rFonts w:asciiTheme="minorHAnsi" w:hAnsiTheme="minorHAnsi" w:cstheme="minorHAnsi"/>
          <w:sz w:val="22"/>
          <w:szCs w:val="22"/>
          <w:lang w:bidi="en-US"/>
        </w:rPr>
        <w:t xml:space="preserve"> provide an online link </w:t>
      </w:r>
      <w:r w:rsidR="0008477A">
        <w:rPr>
          <w:rFonts w:asciiTheme="minorHAnsi" w:hAnsiTheme="minorHAnsi" w:cstheme="minorHAnsi"/>
          <w:sz w:val="22"/>
          <w:szCs w:val="22"/>
          <w:lang w:bidi="en-US"/>
        </w:rPr>
        <w:t xml:space="preserve">to complete the on-line survey </w:t>
      </w:r>
      <w:r w:rsidRPr="00BB5339" w:rsidR="0008477A">
        <w:rPr>
          <w:rFonts w:asciiTheme="minorHAnsi" w:hAnsiTheme="minorHAnsi" w:cstheme="minorHAnsi"/>
          <w:sz w:val="22"/>
          <w:szCs w:val="22"/>
          <w:lang w:bidi="en-US"/>
        </w:rPr>
        <w:t xml:space="preserve">if they have not already </w:t>
      </w:r>
      <w:r w:rsidR="0008477A">
        <w:rPr>
          <w:rFonts w:asciiTheme="minorHAnsi" w:hAnsiTheme="minorHAnsi" w:cstheme="minorHAnsi"/>
          <w:sz w:val="22"/>
          <w:szCs w:val="22"/>
          <w:lang w:bidi="en-US"/>
        </w:rPr>
        <w:t>completed and returned the survey</w:t>
      </w:r>
      <w:r w:rsidRPr="00BB5339" w:rsidR="0008477A">
        <w:rPr>
          <w:rFonts w:asciiTheme="minorHAnsi" w:hAnsiTheme="minorHAnsi" w:cstheme="minorHAnsi"/>
          <w:sz w:val="22"/>
          <w:szCs w:val="22"/>
          <w:lang w:bidi="en-US"/>
        </w:rPr>
        <w:t>.</w:t>
      </w:r>
    </w:p>
    <w:p w:rsidRPr="00745258" w:rsidR="0008477A" w:rsidP="0008477A" w:rsidRDefault="0008477A" w14:paraId="7D13D02E" w14:textId="77777777">
      <w:pPr>
        <w:pStyle w:val="NoSpacing"/>
        <w:spacing w:line="276" w:lineRule="auto"/>
        <w:rPr>
          <w:rFonts w:asciiTheme="minorHAnsi" w:hAnsiTheme="minorHAnsi" w:cstheme="minorHAnsi"/>
          <w:sz w:val="22"/>
          <w:szCs w:val="22"/>
        </w:rPr>
      </w:pPr>
    </w:p>
    <w:p w:rsidRPr="00E74519" w:rsidR="0008477A" w:rsidP="00690C95" w:rsidRDefault="0008477A" w14:paraId="187D59F5" w14:textId="6645C801">
      <w:pPr>
        <w:pStyle w:val="NoSpacing"/>
        <w:spacing w:line="276" w:lineRule="auto"/>
        <w:rPr>
          <w:rFonts w:asciiTheme="minorHAnsi" w:hAnsiTheme="minorHAnsi" w:cstheme="minorHAnsi"/>
          <w:sz w:val="22"/>
          <w:szCs w:val="22"/>
          <w:lang w:bidi="en-US"/>
        </w:rPr>
      </w:pPr>
      <w:r w:rsidRPr="00E74519">
        <w:rPr>
          <w:rFonts w:asciiTheme="minorHAnsi" w:hAnsiTheme="minorHAnsi" w:cstheme="minorHAnsi"/>
          <w:sz w:val="22"/>
          <w:szCs w:val="22"/>
          <w:lang w:bidi="en-US"/>
        </w:rPr>
        <w:t xml:space="preserve">Three weeks after </w:t>
      </w:r>
      <w:r>
        <w:rPr>
          <w:rFonts w:asciiTheme="minorHAnsi" w:hAnsiTheme="minorHAnsi" w:cstheme="minorHAnsi"/>
          <w:sz w:val="22"/>
          <w:szCs w:val="22"/>
          <w:lang w:bidi="en-US"/>
        </w:rPr>
        <w:t xml:space="preserve">the </w:t>
      </w:r>
      <w:r w:rsidR="00627EAA">
        <w:rPr>
          <w:rFonts w:asciiTheme="minorHAnsi" w:hAnsiTheme="minorHAnsi" w:cstheme="minorHAnsi"/>
          <w:sz w:val="22"/>
          <w:szCs w:val="22"/>
          <w:lang w:bidi="en-US"/>
        </w:rPr>
        <w:t>follow-up</w:t>
      </w:r>
      <w:r w:rsidRPr="00E74519">
        <w:rPr>
          <w:rFonts w:asciiTheme="minorHAnsi" w:hAnsiTheme="minorHAnsi" w:cstheme="minorHAnsi"/>
          <w:sz w:val="22"/>
          <w:szCs w:val="22"/>
          <w:lang w:bidi="en-US"/>
        </w:rPr>
        <w:t xml:space="preserve">, a second </w:t>
      </w:r>
      <w:r w:rsidR="002E075E">
        <w:rPr>
          <w:rFonts w:asciiTheme="minorHAnsi" w:hAnsiTheme="minorHAnsi" w:cstheme="minorHAnsi"/>
          <w:sz w:val="22"/>
          <w:szCs w:val="22"/>
          <w:lang w:bidi="en-US"/>
        </w:rPr>
        <w:t>contact</w:t>
      </w:r>
      <w:r w:rsidRPr="00E74519">
        <w:rPr>
          <w:rFonts w:asciiTheme="minorHAnsi" w:hAnsiTheme="minorHAnsi" w:cstheme="minorHAnsi"/>
          <w:sz w:val="22"/>
          <w:szCs w:val="22"/>
          <w:lang w:bidi="en-US"/>
        </w:rPr>
        <w:t xml:space="preserve"> (with the same unique </w:t>
      </w:r>
      <w:r w:rsidR="00627EAA">
        <w:rPr>
          <w:rFonts w:asciiTheme="minorHAnsi" w:hAnsiTheme="minorHAnsi" w:cstheme="minorHAnsi"/>
          <w:sz w:val="22"/>
          <w:szCs w:val="22"/>
          <w:lang w:bidi="en-US"/>
        </w:rPr>
        <w:t xml:space="preserve">Survey </w:t>
      </w:r>
      <w:r w:rsidRPr="00E74519">
        <w:rPr>
          <w:rFonts w:asciiTheme="minorHAnsi" w:hAnsiTheme="minorHAnsi" w:cstheme="minorHAnsi"/>
          <w:sz w:val="22"/>
          <w:szCs w:val="22"/>
          <w:lang w:bidi="en-US"/>
        </w:rPr>
        <w:t xml:space="preserve">ID) will be </w:t>
      </w:r>
      <w:r w:rsidR="002E075E">
        <w:rPr>
          <w:rFonts w:asciiTheme="minorHAnsi" w:hAnsiTheme="minorHAnsi" w:cstheme="minorHAnsi"/>
          <w:sz w:val="22"/>
          <w:szCs w:val="22"/>
          <w:lang w:bidi="en-US"/>
        </w:rPr>
        <w:t>either mailed or emailed</w:t>
      </w:r>
      <w:r w:rsidRPr="00E74519" w:rsidR="00627EAA">
        <w:rPr>
          <w:rFonts w:asciiTheme="minorHAnsi" w:hAnsiTheme="minorHAnsi" w:cstheme="minorHAnsi"/>
          <w:sz w:val="22"/>
          <w:szCs w:val="22"/>
          <w:lang w:bidi="en-US"/>
        </w:rPr>
        <w:t xml:space="preserve"> </w:t>
      </w:r>
      <w:r w:rsidRPr="00E74519">
        <w:rPr>
          <w:rFonts w:asciiTheme="minorHAnsi" w:hAnsiTheme="minorHAnsi" w:cstheme="minorHAnsi"/>
          <w:sz w:val="22"/>
          <w:szCs w:val="22"/>
          <w:lang w:bidi="en-US"/>
        </w:rPr>
        <w:t xml:space="preserve">to </w:t>
      </w:r>
      <w:r>
        <w:rPr>
          <w:rFonts w:asciiTheme="minorHAnsi" w:hAnsiTheme="minorHAnsi" w:cstheme="minorHAnsi"/>
          <w:sz w:val="22"/>
          <w:szCs w:val="22"/>
          <w:lang w:bidi="en-US"/>
        </w:rPr>
        <w:t>all non-respondent</w:t>
      </w:r>
      <w:r w:rsidRPr="00E74519">
        <w:rPr>
          <w:rFonts w:asciiTheme="minorHAnsi" w:hAnsiTheme="minorHAnsi" w:cstheme="minorHAnsi"/>
          <w:sz w:val="22"/>
          <w:szCs w:val="22"/>
          <w:lang w:bidi="en-US"/>
        </w:rPr>
        <w:t xml:space="preserve"> </w:t>
      </w:r>
      <w:r w:rsidR="00627EAA">
        <w:rPr>
          <w:rFonts w:asciiTheme="minorHAnsi" w:hAnsiTheme="minorHAnsi" w:cstheme="minorHAnsi"/>
          <w:sz w:val="22"/>
          <w:szCs w:val="22"/>
          <w:lang w:bidi="en-US"/>
        </w:rPr>
        <w:t xml:space="preserve">postal </w:t>
      </w:r>
      <w:r w:rsidRPr="00E74519">
        <w:rPr>
          <w:rFonts w:asciiTheme="minorHAnsi" w:hAnsiTheme="minorHAnsi" w:cstheme="minorHAnsi"/>
          <w:sz w:val="22"/>
          <w:szCs w:val="22"/>
          <w:lang w:bidi="en-US"/>
        </w:rPr>
        <w:t>addresses</w:t>
      </w:r>
      <w:r w:rsidR="00627EAA">
        <w:rPr>
          <w:rFonts w:asciiTheme="minorHAnsi" w:hAnsiTheme="minorHAnsi" w:cstheme="minorHAnsi"/>
          <w:sz w:val="22"/>
          <w:szCs w:val="22"/>
          <w:lang w:bidi="en-US"/>
        </w:rPr>
        <w:t xml:space="preserve"> or </w:t>
      </w:r>
      <w:r w:rsidRPr="00E74519">
        <w:rPr>
          <w:rFonts w:asciiTheme="minorHAnsi" w:hAnsiTheme="minorHAnsi" w:cstheme="minorHAnsi"/>
          <w:sz w:val="22"/>
          <w:szCs w:val="22"/>
          <w:lang w:bidi="en-US"/>
        </w:rPr>
        <w:t xml:space="preserve">emails. </w:t>
      </w:r>
      <w:r w:rsidR="002E075E">
        <w:rPr>
          <w:rFonts w:asciiTheme="minorHAnsi" w:hAnsiTheme="minorHAnsi" w:cstheme="minorHAnsi"/>
          <w:sz w:val="22"/>
          <w:szCs w:val="22"/>
          <w:lang w:bidi="en-US"/>
        </w:rPr>
        <w:t xml:space="preserve">Mailed </w:t>
      </w:r>
      <w:r>
        <w:rPr>
          <w:rFonts w:asciiTheme="minorHAnsi" w:hAnsiTheme="minorHAnsi" w:cstheme="minorHAnsi"/>
          <w:sz w:val="22"/>
          <w:szCs w:val="22"/>
          <w:lang w:bidi="en-US"/>
        </w:rPr>
        <w:t>survey packet</w:t>
      </w:r>
      <w:r w:rsidRPr="00E74519">
        <w:rPr>
          <w:rFonts w:asciiTheme="minorHAnsi" w:hAnsiTheme="minorHAnsi" w:cstheme="minorHAnsi"/>
          <w:sz w:val="22"/>
          <w:szCs w:val="22"/>
          <w:lang w:bidi="en-US"/>
        </w:rPr>
        <w:t xml:space="preserve"> will include </w:t>
      </w:r>
      <w:r>
        <w:rPr>
          <w:rFonts w:asciiTheme="minorHAnsi" w:hAnsiTheme="minorHAnsi" w:cstheme="minorHAnsi"/>
          <w:sz w:val="22"/>
          <w:szCs w:val="22"/>
          <w:lang w:bidi="en-US"/>
        </w:rPr>
        <w:t xml:space="preserve">a survey, </w:t>
      </w:r>
      <w:r w:rsidRPr="00E74519">
        <w:rPr>
          <w:rFonts w:asciiTheme="minorHAnsi" w:hAnsiTheme="minorHAnsi" w:cstheme="minorHAnsi"/>
          <w:sz w:val="22"/>
          <w:szCs w:val="22"/>
          <w:lang w:bidi="en-US"/>
        </w:rPr>
        <w:t>appropriate postage paid, self-addressed return envelopes. Postage will depend on whether the address is international or domestic.</w:t>
      </w:r>
      <w:r w:rsidR="00690C95">
        <w:rPr>
          <w:rFonts w:asciiTheme="minorHAnsi" w:hAnsiTheme="minorHAnsi" w:cstheme="minorHAnsi"/>
          <w:sz w:val="22"/>
          <w:szCs w:val="22"/>
          <w:lang w:bidi="en-US"/>
        </w:rPr>
        <w:t xml:space="preserve"> A</w:t>
      </w:r>
      <w:r w:rsidRPr="00E74519">
        <w:rPr>
          <w:rFonts w:asciiTheme="minorHAnsi" w:hAnsiTheme="minorHAnsi" w:cstheme="minorHAnsi"/>
          <w:sz w:val="22"/>
          <w:szCs w:val="22"/>
          <w:lang w:bidi="en-US"/>
        </w:rPr>
        <w:t xml:space="preserve"> final contact will be </w:t>
      </w:r>
      <w:r w:rsidR="00690C95">
        <w:rPr>
          <w:rFonts w:asciiTheme="minorHAnsi" w:hAnsiTheme="minorHAnsi" w:cstheme="minorHAnsi"/>
          <w:sz w:val="22"/>
          <w:szCs w:val="22"/>
          <w:lang w:bidi="en-US"/>
        </w:rPr>
        <w:t>sent</w:t>
      </w:r>
      <w:r w:rsidRPr="00E74519">
        <w:rPr>
          <w:rFonts w:asciiTheme="minorHAnsi" w:hAnsiTheme="minorHAnsi" w:cstheme="minorHAnsi"/>
          <w:sz w:val="22"/>
          <w:szCs w:val="22"/>
          <w:lang w:bidi="en-US"/>
        </w:rPr>
        <w:t xml:space="preserve"> to all remaining non-respondents two to four weeks after </w:t>
      </w:r>
      <w:r w:rsidR="002E075E">
        <w:rPr>
          <w:rFonts w:asciiTheme="minorHAnsi" w:hAnsiTheme="minorHAnsi" w:cstheme="minorHAnsi"/>
          <w:sz w:val="22"/>
          <w:szCs w:val="22"/>
          <w:lang w:bidi="en-US"/>
        </w:rPr>
        <w:t>second contact</w:t>
      </w:r>
      <w:r w:rsidRPr="00E74519">
        <w:rPr>
          <w:rFonts w:asciiTheme="minorHAnsi" w:hAnsiTheme="minorHAnsi" w:cstheme="minorHAnsi"/>
          <w:sz w:val="22"/>
          <w:szCs w:val="22"/>
          <w:lang w:bidi="en-US"/>
        </w:rPr>
        <w:t xml:space="preserve"> was sent. </w:t>
      </w:r>
    </w:p>
    <w:p w:rsidRPr="00E74519" w:rsidR="0008477A" w:rsidP="0008477A" w:rsidRDefault="0008477A" w14:paraId="1BF0C687" w14:textId="77777777">
      <w:pPr>
        <w:pStyle w:val="NoSpacing"/>
        <w:spacing w:line="276" w:lineRule="auto"/>
        <w:rPr>
          <w:rFonts w:asciiTheme="minorHAnsi" w:hAnsiTheme="minorHAnsi" w:cstheme="minorHAnsi"/>
          <w:sz w:val="22"/>
          <w:szCs w:val="22"/>
        </w:rPr>
      </w:pPr>
    </w:p>
    <w:p w:rsidRPr="00D66E97" w:rsidR="00E95952" w:rsidP="00795BB2" w:rsidRDefault="00E95952" w14:paraId="096938AC"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theme="minorHAnsi"/>
          <w:b/>
        </w:rPr>
      </w:pPr>
      <w:r w:rsidRPr="00D66E97">
        <w:rPr>
          <w:rFonts w:cstheme="minorHAnsi"/>
          <w:b/>
        </w:rPr>
        <w:t>Expected Response Rate / Confidence Level:</w:t>
      </w:r>
    </w:p>
    <w:p w:rsidR="00690C95" w:rsidP="00745258" w:rsidRDefault="00690C95" w14:paraId="1D911B1E" w14:textId="77777777">
      <w:pPr>
        <w:pStyle w:val="TableParagraph"/>
        <w:tabs>
          <w:tab w:val="left" w:pos="2966"/>
        </w:tabs>
        <w:rPr>
          <w:rFonts w:asciiTheme="minorHAnsi" w:hAnsiTheme="minorHAnsi" w:cstheme="minorHAnsi"/>
          <w:b/>
        </w:rPr>
      </w:pPr>
    </w:p>
    <w:p w:rsidRPr="00E74519" w:rsidR="009A7269" w:rsidP="00745258" w:rsidRDefault="009A7269" w14:paraId="450E5AFB" w14:textId="1E1EC5A5">
      <w:pPr>
        <w:pStyle w:val="TableParagraph"/>
        <w:tabs>
          <w:tab w:val="left" w:pos="2966"/>
        </w:tabs>
        <w:rPr>
          <w:rFonts w:asciiTheme="minorHAnsi" w:hAnsiTheme="minorHAnsi" w:cstheme="minorHAnsi"/>
          <w:b/>
        </w:rPr>
      </w:pPr>
      <w:r w:rsidRPr="00E74519">
        <w:rPr>
          <w:rFonts w:asciiTheme="minorHAnsi" w:hAnsiTheme="minorHAnsi" w:cstheme="minorHAnsi"/>
          <w:b/>
        </w:rPr>
        <w:t>On-site Survey</w:t>
      </w:r>
    </w:p>
    <w:p w:rsidR="006C608D" w:rsidP="00745258" w:rsidRDefault="009A7269" w14:paraId="7C80F2D0" w14:textId="7B979373">
      <w:r>
        <w:t>Based on previous research experience with this method and as indicated above, w</w:t>
      </w:r>
      <w:r w:rsidRPr="00FA7E8D">
        <w:t xml:space="preserve">e estimate </w:t>
      </w:r>
      <w:r w:rsidRPr="00950AEC">
        <w:t xml:space="preserve">that </w:t>
      </w:r>
      <w:r>
        <w:t xml:space="preserve">at least </w:t>
      </w:r>
      <w:r w:rsidR="006C608D">
        <w:t>8</w:t>
      </w:r>
      <w:r>
        <w:t>0</w:t>
      </w:r>
      <w:r w:rsidRPr="00950AEC">
        <w:t>% (n=</w:t>
      </w:r>
      <w:r w:rsidR="006C608D">
        <w:t>860</w:t>
      </w:r>
      <w:r w:rsidRPr="00950AEC">
        <w:t xml:space="preserve">) </w:t>
      </w:r>
      <w:r>
        <w:t xml:space="preserve">of visitors contacted during each sampling period </w:t>
      </w:r>
      <w:r w:rsidRPr="00950AEC">
        <w:t>will</w:t>
      </w:r>
      <w:r>
        <w:t xml:space="preserve"> agree to participate in the on-site survey</w:t>
      </w:r>
      <w:r w:rsidR="00F03092">
        <w:t>.</w:t>
      </w:r>
      <w:r>
        <w:t xml:space="preserve"> We </w:t>
      </w:r>
      <w:r w:rsidRPr="0081397E">
        <w:t>expect 90% of those who do not agree to participate in the on-site survey to answer the non-response bias questions (n=</w:t>
      </w:r>
      <w:r w:rsidR="006C608D">
        <w:t>193</w:t>
      </w:r>
      <w:r w:rsidRPr="0081397E">
        <w:t xml:space="preserve">) with roughly </w:t>
      </w:r>
      <w:r w:rsidR="006C608D">
        <w:t>21</w:t>
      </w:r>
      <w:r w:rsidRPr="0081397E">
        <w:t xml:space="preserve"> visitors</w:t>
      </w:r>
      <w:r>
        <w:t xml:space="preserve"> completely refusing to participate in any part of the collection. </w:t>
      </w:r>
      <w:r w:rsidR="005268DA">
        <w:t>The completed</w:t>
      </w:r>
      <w:r w:rsidR="009368FD">
        <w:t xml:space="preserve"> on-site </w:t>
      </w:r>
      <w:r w:rsidR="005268DA">
        <w:t xml:space="preserve">surveys yield a confidence level of 95% with a margin of error within each period </w:t>
      </w:r>
      <w:r w:rsidR="006C608D">
        <w:t xml:space="preserve">and </w:t>
      </w:r>
      <w:r w:rsidR="0059187C">
        <w:t>overall,</w:t>
      </w:r>
      <w:r w:rsidR="006C608D">
        <w:t xml:space="preserve"> </w:t>
      </w:r>
      <w:r w:rsidR="005268DA">
        <w:t>of +/-</w:t>
      </w:r>
      <w:r w:rsidR="006C608D">
        <w:t>5</w:t>
      </w:r>
      <w:r w:rsidR="005268DA">
        <w:t>%</w:t>
      </w:r>
      <w:r w:rsidR="006C608D">
        <w:t>.</w:t>
      </w:r>
    </w:p>
    <w:p w:rsidR="00EE17FB" w:rsidP="00745258" w:rsidRDefault="00EE17FB" w14:paraId="01009366" w14:textId="0E2363D5"/>
    <w:p w:rsidR="00EE17FB" w:rsidP="00745258" w:rsidRDefault="00EE17FB" w14:paraId="7EB9A98F" w14:textId="1704743B"/>
    <w:p w:rsidR="00EE17FB" w:rsidP="00745258" w:rsidRDefault="00EE17FB" w14:paraId="20EBBB80" w14:textId="77777777"/>
    <w:p w:rsidRPr="009161E5" w:rsidR="001761E9" w:rsidP="00745258" w:rsidRDefault="00436135" w14:paraId="0B16701C" w14:textId="249A7262">
      <w:pPr>
        <w:pStyle w:val="NoSpacing"/>
        <w:rPr>
          <w:rFonts w:asciiTheme="minorHAnsi" w:hAnsiTheme="minorHAnsi" w:cstheme="minorHAnsi"/>
          <w:b/>
          <w:bCs/>
          <w:sz w:val="22"/>
          <w:szCs w:val="22"/>
        </w:rPr>
      </w:pPr>
      <w:bookmarkStart w:name="_Ref49166731" w:id="4"/>
      <w:r w:rsidRPr="009161E5">
        <w:rPr>
          <w:rFonts w:asciiTheme="minorHAnsi" w:hAnsiTheme="minorHAnsi" w:eastAsiaTheme="minorHAnsi" w:cstheme="minorHAnsi"/>
          <w:b/>
          <w:bCs/>
          <w:sz w:val="22"/>
          <w:szCs w:val="22"/>
        </w:rPr>
        <w:t xml:space="preserve">Table </w:t>
      </w:r>
      <w:bookmarkEnd w:id="4"/>
      <w:r w:rsidR="00C31FE1">
        <w:rPr>
          <w:rFonts w:asciiTheme="minorHAnsi" w:hAnsiTheme="minorHAnsi" w:eastAsiaTheme="minorHAnsi" w:cstheme="minorHAnsi"/>
          <w:b/>
          <w:bCs/>
          <w:sz w:val="22"/>
          <w:szCs w:val="22"/>
        </w:rPr>
        <w:t>2</w:t>
      </w:r>
      <w:r w:rsidRPr="009161E5">
        <w:rPr>
          <w:rFonts w:asciiTheme="minorHAnsi" w:hAnsiTheme="minorHAnsi" w:eastAsiaTheme="minorHAnsi" w:cstheme="minorHAnsi"/>
          <w:b/>
          <w:bCs/>
          <w:sz w:val="22"/>
          <w:szCs w:val="22"/>
        </w:rPr>
        <w:t xml:space="preserve">. </w:t>
      </w:r>
      <w:r w:rsidRPr="009161E5">
        <w:rPr>
          <w:rFonts w:asciiTheme="minorHAnsi" w:hAnsiTheme="minorHAnsi" w:cstheme="minorHAnsi"/>
          <w:b/>
          <w:bCs/>
          <w:sz w:val="22"/>
          <w:szCs w:val="22"/>
        </w:rPr>
        <w:t>Anticipated On</w:t>
      </w:r>
      <w:r w:rsidR="0059187C">
        <w:rPr>
          <w:rFonts w:asciiTheme="minorHAnsi" w:hAnsiTheme="minorHAnsi" w:cstheme="minorHAnsi"/>
          <w:b/>
          <w:bCs/>
          <w:sz w:val="22"/>
          <w:szCs w:val="22"/>
        </w:rPr>
        <w:t>-</w:t>
      </w:r>
      <w:r w:rsidRPr="009161E5">
        <w:rPr>
          <w:rFonts w:asciiTheme="minorHAnsi" w:hAnsiTheme="minorHAnsi" w:cstheme="minorHAnsi"/>
          <w:b/>
          <w:bCs/>
          <w:sz w:val="22"/>
          <w:szCs w:val="22"/>
        </w:rPr>
        <w:t>site Survey Response Rates</w:t>
      </w:r>
    </w:p>
    <w:p w:rsidRPr="009161E5" w:rsidR="009A7269" w:rsidP="009161E5" w:rsidRDefault="009A7269" w14:paraId="4E37C879" w14:textId="77777777">
      <w:pPr>
        <w:pStyle w:val="NoSpacing"/>
        <w:rPr>
          <w:rFonts w:asciiTheme="minorHAnsi" w:hAnsiTheme="minorHAnsi" w:cstheme="minorHAnsi"/>
          <w:b/>
          <w:bCs/>
          <w:sz w:val="22"/>
          <w:szCs w:val="22"/>
        </w:rPr>
      </w:pPr>
    </w:p>
    <w:tbl>
      <w:tblPr>
        <w:tblStyle w:val="TableGrid"/>
        <w:tblW w:w="0" w:type="auto"/>
        <w:tblInd w:w="175" w:type="dxa"/>
        <w:tblLook w:val="04A0" w:firstRow="1" w:lastRow="0" w:firstColumn="1" w:lastColumn="0" w:noHBand="0" w:noVBand="1"/>
      </w:tblPr>
      <w:tblGrid>
        <w:gridCol w:w="2160"/>
        <w:gridCol w:w="1080"/>
        <w:gridCol w:w="1440"/>
        <w:gridCol w:w="990"/>
        <w:gridCol w:w="1620"/>
        <w:gridCol w:w="1350"/>
        <w:gridCol w:w="1350"/>
      </w:tblGrid>
      <w:tr w:rsidRPr="00D66E97" w:rsidR="00603A8D" w:rsidTr="00CB7360" w14:paraId="10584B9A" w14:textId="67A78901">
        <w:trPr>
          <w:trHeight w:val="772"/>
        </w:trPr>
        <w:tc>
          <w:tcPr>
            <w:tcW w:w="2160" w:type="dxa"/>
            <w:shd w:val="clear" w:color="auto" w:fill="5F497A" w:themeFill="accent4" w:themeFillShade="BF"/>
            <w:vAlign w:val="center"/>
          </w:tcPr>
          <w:p w:rsidRPr="00D66E97" w:rsidR="00603A8D" w:rsidP="00B401D7" w:rsidRDefault="00F03092" w14:paraId="39485259" w14:textId="4F965ED0">
            <w:pPr>
              <w:pStyle w:val="NoSpacing"/>
              <w:jc w:val="center"/>
              <w:rPr>
                <w:rFonts w:asciiTheme="minorHAnsi" w:hAnsiTheme="minorHAnsi" w:cstheme="minorHAnsi"/>
                <w:b/>
                <w:bCs/>
                <w:color w:val="FFFFFF" w:themeColor="background1"/>
                <w:sz w:val="18"/>
                <w:szCs w:val="18"/>
              </w:rPr>
            </w:pPr>
            <w:bookmarkStart w:name="_Hlk48827534" w:id="5"/>
            <w:r>
              <w:rPr>
                <w:rFonts w:asciiTheme="minorHAnsi" w:hAnsiTheme="minorHAnsi" w:cstheme="minorHAnsi"/>
                <w:b/>
                <w:bCs/>
                <w:color w:val="FFFFFF" w:themeColor="background1"/>
                <w:sz w:val="18"/>
                <w:szCs w:val="18"/>
              </w:rPr>
              <w:t>Sampling Period</w:t>
            </w:r>
          </w:p>
        </w:tc>
        <w:tc>
          <w:tcPr>
            <w:tcW w:w="1080" w:type="dxa"/>
            <w:shd w:val="clear" w:color="auto" w:fill="5F497A" w:themeFill="accent4" w:themeFillShade="BF"/>
          </w:tcPr>
          <w:p w:rsidRPr="00D66E97" w:rsidR="00603A8D" w:rsidP="00B401D7" w:rsidRDefault="00603A8D" w14:paraId="1AD139EC" w14:textId="0B4874B5">
            <w:pPr>
              <w:pStyle w:val="NoSpacing"/>
              <w:jc w:val="center"/>
              <w:rPr>
                <w:rFonts w:asciiTheme="minorHAnsi" w:hAnsiTheme="minorHAnsi" w:cstheme="minorHAnsi"/>
                <w:b/>
                <w:bCs/>
                <w:color w:val="FFFFFF" w:themeColor="background1"/>
                <w:sz w:val="18"/>
                <w:szCs w:val="18"/>
              </w:rPr>
            </w:pPr>
            <w:r w:rsidRPr="00D66E97">
              <w:rPr>
                <w:rFonts w:asciiTheme="minorHAnsi" w:hAnsiTheme="minorHAnsi" w:cstheme="minorHAnsi"/>
                <w:b/>
                <w:bCs/>
                <w:color w:val="FFFFFF" w:themeColor="background1"/>
                <w:sz w:val="18"/>
                <w:szCs w:val="18"/>
              </w:rPr>
              <w:t xml:space="preserve">Total Number of Visitor Contacts </w:t>
            </w:r>
          </w:p>
        </w:tc>
        <w:tc>
          <w:tcPr>
            <w:tcW w:w="1440" w:type="dxa"/>
            <w:shd w:val="clear" w:color="auto" w:fill="5F497A" w:themeFill="accent4" w:themeFillShade="BF"/>
            <w:vAlign w:val="center"/>
          </w:tcPr>
          <w:p w:rsidRPr="00D66E97" w:rsidR="00603A8D" w:rsidP="00B401D7" w:rsidRDefault="00603A8D" w14:paraId="67E08714" w14:textId="73518E69">
            <w:pPr>
              <w:pStyle w:val="NoSpacing"/>
              <w:jc w:val="center"/>
              <w:rPr>
                <w:rFonts w:asciiTheme="minorHAnsi" w:hAnsiTheme="minorHAnsi" w:cstheme="minorHAnsi"/>
                <w:b/>
                <w:bCs/>
                <w:color w:val="FFFFFF" w:themeColor="background1"/>
                <w:sz w:val="18"/>
                <w:szCs w:val="18"/>
              </w:rPr>
            </w:pPr>
            <w:r w:rsidRPr="00D66E97">
              <w:rPr>
                <w:rFonts w:asciiTheme="minorHAnsi" w:hAnsiTheme="minorHAnsi" w:cstheme="minorHAnsi"/>
                <w:b/>
                <w:bCs/>
                <w:color w:val="FFFFFF" w:themeColor="background1"/>
                <w:sz w:val="18"/>
                <w:szCs w:val="18"/>
              </w:rPr>
              <w:t>Completed Onsite Surveys</w:t>
            </w:r>
          </w:p>
          <w:p w:rsidRPr="00D66E97" w:rsidR="00603A8D" w:rsidP="00B401D7" w:rsidRDefault="006C608D" w14:paraId="268BE57E" w14:textId="2938FCD8">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8</w:t>
            </w:r>
            <w:r w:rsidR="00603A8D">
              <w:rPr>
                <w:rFonts w:asciiTheme="minorHAnsi" w:hAnsiTheme="minorHAnsi" w:cstheme="minorHAnsi"/>
                <w:b/>
                <w:bCs/>
                <w:color w:val="FFFFFF" w:themeColor="background1"/>
                <w:sz w:val="18"/>
                <w:szCs w:val="18"/>
              </w:rPr>
              <w:t>0</w:t>
            </w:r>
            <w:r w:rsidRPr="00D66E97" w:rsidR="00603A8D">
              <w:rPr>
                <w:rFonts w:asciiTheme="minorHAnsi" w:hAnsiTheme="minorHAnsi" w:cstheme="minorHAnsi"/>
                <w:b/>
                <w:bCs/>
                <w:color w:val="FFFFFF" w:themeColor="background1"/>
                <w:sz w:val="18"/>
                <w:szCs w:val="18"/>
              </w:rPr>
              <w:t xml:space="preserve">% </w:t>
            </w:r>
          </w:p>
        </w:tc>
        <w:tc>
          <w:tcPr>
            <w:tcW w:w="990" w:type="dxa"/>
            <w:shd w:val="clear" w:color="auto" w:fill="5F497A" w:themeFill="accent4" w:themeFillShade="BF"/>
            <w:vAlign w:val="center"/>
          </w:tcPr>
          <w:p w:rsidRPr="00D66E97" w:rsidR="00603A8D" w:rsidP="00B401D7" w:rsidRDefault="00603A8D" w14:paraId="32C2749A" w14:textId="17C1E67A">
            <w:pPr>
              <w:pStyle w:val="NoSpacing"/>
              <w:jc w:val="center"/>
              <w:rPr>
                <w:rFonts w:asciiTheme="minorHAnsi" w:hAnsiTheme="minorHAnsi" w:cstheme="minorHAnsi"/>
                <w:b/>
                <w:bCs/>
                <w:color w:val="FFFFFF" w:themeColor="background1"/>
                <w:sz w:val="18"/>
                <w:szCs w:val="18"/>
              </w:rPr>
            </w:pPr>
            <w:r w:rsidRPr="00D66E97">
              <w:rPr>
                <w:rFonts w:asciiTheme="minorHAnsi" w:hAnsiTheme="minorHAnsi" w:cstheme="minorHAnsi"/>
                <w:b/>
                <w:bCs/>
                <w:color w:val="FFFFFF" w:themeColor="background1"/>
                <w:sz w:val="18"/>
                <w:szCs w:val="18"/>
              </w:rPr>
              <w:t xml:space="preserve">Refusals </w:t>
            </w:r>
            <w:r w:rsidRPr="00D66E97">
              <w:rPr>
                <w:rFonts w:asciiTheme="minorHAnsi" w:hAnsiTheme="minorHAnsi" w:cstheme="minorHAnsi"/>
                <w:b/>
                <w:bCs/>
                <w:color w:val="FFFFFF" w:themeColor="background1"/>
                <w:sz w:val="18"/>
                <w:szCs w:val="18"/>
              </w:rPr>
              <w:br/>
            </w:r>
            <w:r w:rsidR="006C608D">
              <w:rPr>
                <w:rFonts w:asciiTheme="minorHAnsi" w:hAnsiTheme="minorHAnsi" w:cstheme="minorHAnsi"/>
                <w:b/>
                <w:bCs/>
                <w:color w:val="FFFFFF" w:themeColor="background1"/>
                <w:sz w:val="18"/>
                <w:szCs w:val="18"/>
              </w:rPr>
              <w:t>2</w:t>
            </w:r>
            <w:r>
              <w:rPr>
                <w:rFonts w:asciiTheme="minorHAnsi" w:hAnsiTheme="minorHAnsi" w:cstheme="minorHAnsi"/>
                <w:b/>
                <w:bCs/>
                <w:color w:val="FFFFFF" w:themeColor="background1"/>
                <w:sz w:val="18"/>
                <w:szCs w:val="18"/>
              </w:rPr>
              <w:t>0</w:t>
            </w:r>
            <w:r w:rsidRPr="00D66E97">
              <w:rPr>
                <w:rFonts w:asciiTheme="minorHAnsi" w:hAnsiTheme="minorHAnsi" w:cstheme="minorHAnsi"/>
                <w:b/>
                <w:bCs/>
                <w:color w:val="FFFFFF" w:themeColor="background1"/>
                <w:sz w:val="18"/>
                <w:szCs w:val="18"/>
              </w:rPr>
              <w:t xml:space="preserve">% </w:t>
            </w:r>
          </w:p>
        </w:tc>
        <w:tc>
          <w:tcPr>
            <w:tcW w:w="1620" w:type="dxa"/>
            <w:shd w:val="clear" w:color="auto" w:fill="5F497A" w:themeFill="accent4" w:themeFillShade="BF"/>
            <w:vAlign w:val="center"/>
          </w:tcPr>
          <w:p w:rsidRPr="00D66E97" w:rsidR="00603A8D" w:rsidP="00B401D7" w:rsidRDefault="00603A8D" w14:paraId="5FEFDF59" w14:textId="194FFC97">
            <w:pPr>
              <w:pStyle w:val="NoSpacing"/>
              <w:jc w:val="center"/>
              <w:rPr>
                <w:rFonts w:asciiTheme="minorHAnsi" w:hAnsiTheme="minorHAnsi" w:cstheme="minorHAnsi"/>
                <w:b/>
                <w:bCs/>
                <w:color w:val="FFFFFF" w:themeColor="background1"/>
                <w:sz w:val="18"/>
                <w:szCs w:val="18"/>
              </w:rPr>
            </w:pPr>
            <w:r w:rsidRPr="00D66E97">
              <w:rPr>
                <w:rFonts w:asciiTheme="minorHAnsi" w:hAnsiTheme="minorHAnsi" w:cstheme="minorHAnsi"/>
                <w:b/>
                <w:bCs/>
                <w:color w:val="FFFFFF" w:themeColor="background1"/>
                <w:sz w:val="18"/>
                <w:szCs w:val="18"/>
              </w:rPr>
              <w:t>Com</w:t>
            </w:r>
            <w:r w:rsidR="00F03092">
              <w:rPr>
                <w:rFonts w:asciiTheme="minorHAnsi" w:hAnsiTheme="minorHAnsi" w:cstheme="minorHAnsi"/>
                <w:b/>
                <w:bCs/>
                <w:color w:val="FFFFFF" w:themeColor="background1"/>
                <w:sz w:val="18"/>
                <w:szCs w:val="18"/>
              </w:rPr>
              <w:t xml:space="preserve">pleted </w:t>
            </w:r>
            <w:r w:rsidR="00F03092">
              <w:rPr>
                <w:rFonts w:asciiTheme="minorHAnsi" w:hAnsiTheme="minorHAnsi" w:cstheme="minorHAnsi"/>
                <w:b/>
                <w:bCs/>
                <w:color w:val="FFFFFF" w:themeColor="background1"/>
                <w:sz w:val="18"/>
                <w:szCs w:val="18"/>
              </w:rPr>
              <w:br/>
              <w:t xml:space="preserve">Non-Response Surveys </w:t>
            </w:r>
            <w:r w:rsidR="00F03092">
              <w:rPr>
                <w:rFonts w:asciiTheme="minorHAnsi" w:hAnsiTheme="minorHAnsi" w:cstheme="minorHAnsi"/>
                <w:b/>
                <w:bCs/>
                <w:color w:val="FFFFFF" w:themeColor="background1"/>
                <w:sz w:val="18"/>
                <w:szCs w:val="18"/>
              </w:rPr>
              <w:br/>
              <w:t>(9</w:t>
            </w:r>
            <w:r w:rsidRPr="00D66E97">
              <w:rPr>
                <w:rFonts w:asciiTheme="minorHAnsi" w:hAnsiTheme="minorHAnsi" w:cstheme="minorHAnsi"/>
                <w:b/>
                <w:bCs/>
                <w:color w:val="FFFFFF" w:themeColor="background1"/>
                <w:sz w:val="18"/>
                <w:szCs w:val="18"/>
              </w:rPr>
              <w:t>0% of soft refusals)</w:t>
            </w:r>
          </w:p>
        </w:tc>
        <w:tc>
          <w:tcPr>
            <w:tcW w:w="1350" w:type="dxa"/>
            <w:shd w:val="clear" w:color="auto" w:fill="5F497A" w:themeFill="accent4" w:themeFillShade="BF"/>
          </w:tcPr>
          <w:p w:rsidRPr="00D66E97" w:rsidR="00603A8D" w:rsidP="00B401D7" w:rsidRDefault="00F03092" w14:paraId="29419B9B" w14:textId="49133863">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Hard Refusals </w:t>
            </w:r>
            <w:r>
              <w:rPr>
                <w:rFonts w:asciiTheme="minorHAnsi" w:hAnsiTheme="minorHAnsi" w:cstheme="minorHAnsi"/>
                <w:b/>
                <w:bCs/>
                <w:color w:val="FFFFFF" w:themeColor="background1"/>
                <w:sz w:val="18"/>
                <w:szCs w:val="18"/>
              </w:rPr>
              <w:br/>
              <w:t>(1</w:t>
            </w:r>
            <w:r w:rsidRPr="00D66E97" w:rsidR="00603A8D">
              <w:rPr>
                <w:rFonts w:asciiTheme="minorHAnsi" w:hAnsiTheme="minorHAnsi" w:cstheme="minorHAnsi"/>
                <w:b/>
                <w:bCs/>
                <w:color w:val="FFFFFF" w:themeColor="background1"/>
                <w:sz w:val="18"/>
                <w:szCs w:val="18"/>
              </w:rPr>
              <w:t>0% of soft refusals)</w:t>
            </w:r>
          </w:p>
        </w:tc>
        <w:tc>
          <w:tcPr>
            <w:tcW w:w="1350" w:type="dxa"/>
            <w:shd w:val="clear" w:color="auto" w:fill="5F497A" w:themeFill="accent4" w:themeFillShade="BF"/>
            <w:vAlign w:val="center"/>
          </w:tcPr>
          <w:p w:rsidR="00603A8D" w:rsidP="00B401D7" w:rsidRDefault="00603A8D" w14:paraId="4119177F" w14:textId="62C68BD8">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Margin of Error</w:t>
            </w:r>
            <w:r w:rsidR="009368FD">
              <w:rPr>
                <w:rFonts w:asciiTheme="minorHAnsi" w:hAnsiTheme="minorHAnsi" w:cstheme="minorHAnsi"/>
                <w:b/>
                <w:bCs/>
                <w:color w:val="FFFFFF" w:themeColor="background1"/>
                <w:sz w:val="18"/>
                <w:szCs w:val="18"/>
              </w:rPr>
              <w:t>*</w:t>
            </w:r>
          </w:p>
          <w:p w:rsidRPr="00D66E97" w:rsidR="00603A8D" w:rsidP="00B401D7" w:rsidRDefault="00603A8D" w14:paraId="213FD2D7" w14:textId="7F2BC80F">
            <w:pPr>
              <w:pStyle w:val="NoSpacing"/>
              <w:jc w:val="center"/>
              <w:rPr>
                <w:rFonts w:asciiTheme="minorHAnsi" w:hAnsiTheme="minorHAnsi" w:cstheme="minorHAnsi"/>
                <w:b/>
                <w:bCs/>
                <w:color w:val="FFFFFF" w:themeColor="background1"/>
                <w:sz w:val="18"/>
                <w:szCs w:val="18"/>
              </w:rPr>
            </w:pPr>
          </w:p>
        </w:tc>
      </w:tr>
      <w:tr w:rsidRPr="00D66E97" w:rsidR="00603A8D" w:rsidTr="00CB7360" w14:paraId="2EBB6D57" w14:textId="3043471E">
        <w:trPr>
          <w:trHeight w:val="332"/>
        </w:trPr>
        <w:tc>
          <w:tcPr>
            <w:tcW w:w="2160" w:type="dxa"/>
            <w:shd w:val="clear" w:color="auto" w:fill="auto"/>
            <w:vAlign w:val="center"/>
          </w:tcPr>
          <w:p w:rsidRPr="00D66E97" w:rsidR="00603A8D" w:rsidP="00CB18BC" w:rsidRDefault="006C608D" w14:paraId="119DE10A" w14:textId="328234E7">
            <w:pPr>
              <w:pStyle w:val="NoSpacing"/>
              <w:jc w:val="center"/>
              <w:rPr>
                <w:rFonts w:asciiTheme="minorHAnsi" w:hAnsiTheme="minorHAnsi" w:cstheme="minorHAnsi"/>
                <w:b/>
                <w:bCs/>
                <w:sz w:val="20"/>
                <w:szCs w:val="20"/>
              </w:rPr>
            </w:pPr>
            <w:r>
              <w:rPr>
                <w:rFonts w:asciiTheme="minorHAnsi" w:hAnsiTheme="minorHAnsi" w:cstheme="minorHAnsi"/>
                <w:b/>
                <w:bCs/>
                <w:sz w:val="20"/>
                <w:szCs w:val="20"/>
              </w:rPr>
              <w:t>July</w:t>
            </w:r>
          </w:p>
        </w:tc>
        <w:tc>
          <w:tcPr>
            <w:tcW w:w="1080" w:type="dxa"/>
          </w:tcPr>
          <w:p w:rsidR="00603A8D" w:rsidP="00CB18BC" w:rsidRDefault="006C608D" w14:paraId="2DB8F145" w14:textId="1B709D36">
            <w:pPr>
              <w:pStyle w:val="NoSpacing"/>
              <w:jc w:val="center"/>
              <w:rPr>
                <w:rFonts w:asciiTheme="minorHAnsi" w:hAnsiTheme="minorHAnsi" w:cstheme="minorHAnsi"/>
                <w:sz w:val="20"/>
                <w:szCs w:val="20"/>
              </w:rPr>
            </w:pPr>
            <w:r>
              <w:rPr>
                <w:rFonts w:asciiTheme="minorHAnsi" w:hAnsiTheme="minorHAnsi" w:cstheme="minorHAnsi"/>
                <w:sz w:val="20"/>
                <w:szCs w:val="20"/>
              </w:rPr>
              <w:t>1,074</w:t>
            </w:r>
          </w:p>
        </w:tc>
        <w:tc>
          <w:tcPr>
            <w:tcW w:w="1440" w:type="dxa"/>
            <w:shd w:val="clear" w:color="auto" w:fill="E5DFEC" w:themeFill="accent4" w:themeFillTint="33"/>
            <w:vAlign w:val="center"/>
          </w:tcPr>
          <w:p w:rsidRPr="00D66E97" w:rsidR="00603A8D" w:rsidP="00CB18BC" w:rsidRDefault="006C608D" w14:paraId="70CF0456" w14:textId="4D292A42">
            <w:pPr>
              <w:pStyle w:val="NoSpacing"/>
              <w:jc w:val="center"/>
              <w:rPr>
                <w:rFonts w:asciiTheme="minorHAnsi" w:hAnsiTheme="minorHAnsi" w:cstheme="minorHAnsi"/>
                <w:sz w:val="20"/>
                <w:szCs w:val="20"/>
              </w:rPr>
            </w:pPr>
            <w:r>
              <w:rPr>
                <w:rFonts w:asciiTheme="minorHAnsi" w:hAnsiTheme="minorHAnsi" w:cstheme="minorHAnsi"/>
                <w:sz w:val="20"/>
                <w:szCs w:val="20"/>
              </w:rPr>
              <w:t>860</w:t>
            </w:r>
          </w:p>
        </w:tc>
        <w:tc>
          <w:tcPr>
            <w:tcW w:w="990" w:type="dxa"/>
            <w:vAlign w:val="center"/>
          </w:tcPr>
          <w:p w:rsidRPr="00D66E97" w:rsidR="00603A8D" w:rsidP="00CB18BC" w:rsidRDefault="006C608D" w14:paraId="435B0D53" w14:textId="792EAEBB">
            <w:pPr>
              <w:pStyle w:val="NoSpacing"/>
              <w:jc w:val="center"/>
              <w:rPr>
                <w:rFonts w:asciiTheme="minorHAnsi" w:hAnsiTheme="minorHAnsi" w:cstheme="minorHAnsi"/>
                <w:sz w:val="20"/>
                <w:szCs w:val="20"/>
              </w:rPr>
            </w:pPr>
            <w:r>
              <w:rPr>
                <w:rFonts w:asciiTheme="minorHAnsi" w:hAnsiTheme="minorHAnsi" w:cstheme="minorHAnsi"/>
                <w:sz w:val="20"/>
                <w:szCs w:val="20"/>
              </w:rPr>
              <w:t>214</w:t>
            </w:r>
          </w:p>
        </w:tc>
        <w:tc>
          <w:tcPr>
            <w:tcW w:w="1620" w:type="dxa"/>
            <w:shd w:val="clear" w:color="auto" w:fill="E5DFEC" w:themeFill="accent4" w:themeFillTint="33"/>
            <w:vAlign w:val="center"/>
          </w:tcPr>
          <w:p w:rsidRPr="00D66E97" w:rsidR="00603A8D" w:rsidP="00CB18BC" w:rsidRDefault="006C608D" w14:paraId="50E650ED" w14:textId="589C5A26">
            <w:pPr>
              <w:pStyle w:val="NoSpacing"/>
              <w:jc w:val="center"/>
              <w:rPr>
                <w:rFonts w:asciiTheme="minorHAnsi" w:hAnsiTheme="minorHAnsi" w:cstheme="minorHAnsi"/>
                <w:sz w:val="20"/>
                <w:szCs w:val="20"/>
              </w:rPr>
            </w:pPr>
            <w:r>
              <w:rPr>
                <w:rFonts w:asciiTheme="minorHAnsi" w:hAnsiTheme="minorHAnsi" w:cstheme="minorHAnsi"/>
                <w:sz w:val="20"/>
                <w:szCs w:val="20"/>
              </w:rPr>
              <w:t>193</w:t>
            </w:r>
          </w:p>
        </w:tc>
        <w:tc>
          <w:tcPr>
            <w:tcW w:w="1350" w:type="dxa"/>
          </w:tcPr>
          <w:p w:rsidR="00603A8D" w:rsidP="00CB18BC" w:rsidRDefault="006C608D" w14:paraId="48FDF2A9" w14:textId="1F197A34">
            <w:pPr>
              <w:pStyle w:val="NoSpacing"/>
              <w:jc w:val="center"/>
              <w:rPr>
                <w:rFonts w:asciiTheme="minorHAnsi" w:hAnsiTheme="minorHAnsi" w:cstheme="minorHAnsi"/>
                <w:sz w:val="20"/>
                <w:szCs w:val="20"/>
              </w:rPr>
            </w:pPr>
            <w:r>
              <w:rPr>
                <w:rFonts w:asciiTheme="minorHAnsi" w:hAnsiTheme="minorHAnsi" w:cstheme="minorHAnsi"/>
                <w:sz w:val="20"/>
                <w:szCs w:val="20"/>
              </w:rPr>
              <w:t>21</w:t>
            </w:r>
          </w:p>
        </w:tc>
        <w:tc>
          <w:tcPr>
            <w:tcW w:w="1350" w:type="dxa"/>
            <w:shd w:val="clear" w:color="auto" w:fill="auto"/>
            <w:vAlign w:val="center"/>
          </w:tcPr>
          <w:p w:rsidRPr="00D66E97" w:rsidR="00603A8D" w:rsidP="00CB18BC" w:rsidRDefault="00F03092" w14:paraId="200C2670" w14:textId="50C9B086">
            <w:pPr>
              <w:pStyle w:val="NoSpacing"/>
              <w:jc w:val="center"/>
              <w:rPr>
                <w:rFonts w:asciiTheme="minorHAnsi" w:hAnsiTheme="minorHAnsi" w:cstheme="minorHAnsi"/>
                <w:sz w:val="20"/>
                <w:szCs w:val="20"/>
              </w:rPr>
            </w:pPr>
            <w:r w:rsidRPr="00F03092">
              <w:rPr>
                <w:rFonts w:asciiTheme="minorHAnsi" w:hAnsiTheme="minorHAnsi" w:cstheme="minorHAnsi"/>
                <w:b/>
                <w:bCs/>
                <w:sz w:val="18"/>
                <w:szCs w:val="18"/>
                <w:lang w:bidi="en-US"/>
              </w:rPr>
              <w:t>+/-</w:t>
            </w:r>
            <w:r w:rsidR="006C608D">
              <w:rPr>
                <w:rFonts w:asciiTheme="minorHAnsi" w:hAnsiTheme="minorHAnsi" w:cstheme="minorHAnsi"/>
                <w:b/>
                <w:bCs/>
                <w:sz w:val="18"/>
                <w:szCs w:val="18"/>
                <w:lang w:bidi="en-US"/>
              </w:rPr>
              <w:t>5</w:t>
            </w:r>
            <w:r w:rsidRPr="00F03092">
              <w:rPr>
                <w:rFonts w:asciiTheme="minorHAnsi" w:hAnsiTheme="minorHAnsi" w:cstheme="minorHAnsi"/>
                <w:b/>
                <w:bCs/>
                <w:sz w:val="18"/>
                <w:szCs w:val="18"/>
                <w:lang w:bidi="en-US"/>
              </w:rPr>
              <w:t>%</w:t>
            </w:r>
          </w:p>
        </w:tc>
      </w:tr>
      <w:tr w:rsidRPr="00D66E97" w:rsidR="00603A8D" w:rsidTr="00CB7360" w14:paraId="1D2A76D0" w14:textId="77777777">
        <w:trPr>
          <w:trHeight w:val="332"/>
        </w:trPr>
        <w:tc>
          <w:tcPr>
            <w:tcW w:w="2160" w:type="dxa"/>
            <w:shd w:val="clear" w:color="auto" w:fill="auto"/>
            <w:vAlign w:val="center"/>
          </w:tcPr>
          <w:p w:rsidR="00603A8D" w:rsidDel="00D23CF0" w:rsidP="00CB18BC" w:rsidRDefault="006C608D" w14:paraId="57500B27" w14:textId="7AEF6C28">
            <w:pPr>
              <w:pStyle w:val="NoSpacing"/>
              <w:jc w:val="center"/>
              <w:rPr>
                <w:rFonts w:asciiTheme="minorHAnsi" w:hAnsiTheme="minorHAnsi" w:cstheme="minorHAnsi"/>
                <w:b/>
                <w:bCs/>
                <w:sz w:val="20"/>
                <w:szCs w:val="20"/>
              </w:rPr>
            </w:pPr>
            <w:r>
              <w:rPr>
                <w:rFonts w:asciiTheme="minorHAnsi" w:hAnsiTheme="minorHAnsi" w:cstheme="minorHAnsi"/>
                <w:b/>
                <w:bCs/>
                <w:sz w:val="20"/>
                <w:szCs w:val="20"/>
              </w:rPr>
              <w:t>October</w:t>
            </w:r>
          </w:p>
        </w:tc>
        <w:tc>
          <w:tcPr>
            <w:tcW w:w="1080" w:type="dxa"/>
          </w:tcPr>
          <w:p w:rsidRPr="007F0630" w:rsidR="00603A8D" w:rsidP="00CB18BC" w:rsidRDefault="006C608D" w14:paraId="34C8C444" w14:textId="7393C355">
            <w:pPr>
              <w:pStyle w:val="NoSpacing"/>
              <w:jc w:val="center"/>
              <w:rPr>
                <w:rFonts w:asciiTheme="minorHAnsi" w:hAnsiTheme="minorHAnsi" w:cstheme="minorHAnsi"/>
                <w:bCs/>
                <w:sz w:val="20"/>
                <w:szCs w:val="20"/>
              </w:rPr>
            </w:pPr>
            <w:r>
              <w:rPr>
                <w:rFonts w:asciiTheme="minorHAnsi" w:hAnsiTheme="minorHAnsi" w:cstheme="minorHAnsi"/>
                <w:bCs/>
                <w:sz w:val="20"/>
                <w:szCs w:val="20"/>
              </w:rPr>
              <w:t>1,074</w:t>
            </w:r>
          </w:p>
        </w:tc>
        <w:tc>
          <w:tcPr>
            <w:tcW w:w="1440" w:type="dxa"/>
            <w:shd w:val="clear" w:color="auto" w:fill="E5DFEC" w:themeFill="accent4" w:themeFillTint="33"/>
            <w:vAlign w:val="center"/>
          </w:tcPr>
          <w:p w:rsidR="00603A8D" w:rsidP="00CB18BC" w:rsidRDefault="006C608D" w14:paraId="151E2A2A" w14:textId="3AA8AA72">
            <w:pPr>
              <w:pStyle w:val="NoSpacing"/>
              <w:jc w:val="center"/>
              <w:rPr>
                <w:rFonts w:asciiTheme="minorHAnsi" w:hAnsiTheme="minorHAnsi" w:cstheme="minorHAnsi"/>
                <w:sz w:val="20"/>
                <w:szCs w:val="20"/>
              </w:rPr>
            </w:pPr>
            <w:r>
              <w:rPr>
                <w:rFonts w:asciiTheme="minorHAnsi" w:hAnsiTheme="minorHAnsi" w:cstheme="minorHAnsi"/>
                <w:sz w:val="20"/>
                <w:szCs w:val="20"/>
              </w:rPr>
              <w:t>860</w:t>
            </w:r>
          </w:p>
        </w:tc>
        <w:tc>
          <w:tcPr>
            <w:tcW w:w="990" w:type="dxa"/>
            <w:vAlign w:val="center"/>
          </w:tcPr>
          <w:p w:rsidR="00603A8D" w:rsidP="00CB18BC" w:rsidRDefault="006C608D" w14:paraId="41444F58" w14:textId="687E9BCD">
            <w:pPr>
              <w:pStyle w:val="NoSpacing"/>
              <w:jc w:val="center"/>
              <w:rPr>
                <w:rFonts w:asciiTheme="minorHAnsi" w:hAnsiTheme="minorHAnsi" w:cstheme="minorHAnsi"/>
                <w:sz w:val="20"/>
                <w:szCs w:val="20"/>
              </w:rPr>
            </w:pPr>
            <w:r>
              <w:rPr>
                <w:rFonts w:asciiTheme="minorHAnsi" w:hAnsiTheme="minorHAnsi" w:cstheme="minorHAnsi"/>
                <w:sz w:val="20"/>
                <w:szCs w:val="20"/>
              </w:rPr>
              <w:t>214</w:t>
            </w:r>
          </w:p>
        </w:tc>
        <w:tc>
          <w:tcPr>
            <w:tcW w:w="1620" w:type="dxa"/>
            <w:shd w:val="clear" w:color="auto" w:fill="E5DFEC" w:themeFill="accent4" w:themeFillTint="33"/>
            <w:vAlign w:val="center"/>
          </w:tcPr>
          <w:p w:rsidR="00603A8D" w:rsidP="00CB18BC" w:rsidRDefault="006C608D" w14:paraId="74A4C4BF" w14:textId="728264C7">
            <w:pPr>
              <w:pStyle w:val="NoSpacing"/>
              <w:jc w:val="center"/>
              <w:rPr>
                <w:rFonts w:asciiTheme="minorHAnsi" w:hAnsiTheme="minorHAnsi" w:cstheme="minorHAnsi"/>
                <w:sz w:val="20"/>
                <w:szCs w:val="20"/>
              </w:rPr>
            </w:pPr>
            <w:r>
              <w:rPr>
                <w:rFonts w:asciiTheme="minorHAnsi" w:hAnsiTheme="minorHAnsi" w:cstheme="minorHAnsi"/>
                <w:sz w:val="20"/>
                <w:szCs w:val="20"/>
              </w:rPr>
              <w:t>193</w:t>
            </w:r>
          </w:p>
        </w:tc>
        <w:tc>
          <w:tcPr>
            <w:tcW w:w="1350" w:type="dxa"/>
          </w:tcPr>
          <w:p w:rsidR="00603A8D" w:rsidP="00CB18BC" w:rsidRDefault="006C608D" w14:paraId="7C1F456C" w14:textId="20C561EB">
            <w:pPr>
              <w:pStyle w:val="NoSpacing"/>
              <w:jc w:val="center"/>
              <w:rPr>
                <w:rFonts w:asciiTheme="minorHAnsi" w:hAnsiTheme="minorHAnsi" w:cstheme="minorHAnsi"/>
                <w:sz w:val="20"/>
                <w:szCs w:val="20"/>
              </w:rPr>
            </w:pPr>
            <w:r>
              <w:rPr>
                <w:rFonts w:asciiTheme="minorHAnsi" w:hAnsiTheme="minorHAnsi" w:cstheme="minorHAnsi"/>
                <w:sz w:val="20"/>
                <w:szCs w:val="20"/>
              </w:rPr>
              <w:t>21</w:t>
            </w:r>
          </w:p>
        </w:tc>
        <w:tc>
          <w:tcPr>
            <w:tcW w:w="1350" w:type="dxa"/>
            <w:shd w:val="clear" w:color="auto" w:fill="auto"/>
            <w:vAlign w:val="center"/>
          </w:tcPr>
          <w:p w:rsidR="00603A8D" w:rsidP="00CB18BC" w:rsidRDefault="00F03092" w14:paraId="701CD529" w14:textId="58508042">
            <w:pPr>
              <w:pStyle w:val="NoSpacing"/>
              <w:jc w:val="center"/>
              <w:rPr>
                <w:rFonts w:asciiTheme="minorHAnsi" w:hAnsiTheme="minorHAnsi" w:cstheme="minorHAnsi"/>
                <w:sz w:val="20"/>
                <w:szCs w:val="20"/>
              </w:rPr>
            </w:pPr>
            <w:r w:rsidRPr="00F03092">
              <w:rPr>
                <w:rFonts w:asciiTheme="minorHAnsi" w:hAnsiTheme="minorHAnsi" w:cstheme="minorHAnsi"/>
                <w:b/>
                <w:bCs/>
                <w:sz w:val="18"/>
                <w:szCs w:val="18"/>
                <w:lang w:bidi="en-US"/>
              </w:rPr>
              <w:t>+/-</w:t>
            </w:r>
            <w:r w:rsidR="006C608D">
              <w:rPr>
                <w:rFonts w:asciiTheme="minorHAnsi" w:hAnsiTheme="minorHAnsi" w:cstheme="minorHAnsi"/>
                <w:b/>
                <w:bCs/>
                <w:sz w:val="18"/>
                <w:szCs w:val="18"/>
                <w:lang w:bidi="en-US"/>
              </w:rPr>
              <w:t>5</w:t>
            </w:r>
            <w:r w:rsidRPr="00F03092">
              <w:rPr>
                <w:rFonts w:asciiTheme="minorHAnsi" w:hAnsiTheme="minorHAnsi" w:cstheme="minorHAnsi"/>
                <w:b/>
                <w:bCs/>
                <w:sz w:val="18"/>
                <w:szCs w:val="18"/>
                <w:lang w:bidi="en-US"/>
              </w:rPr>
              <w:t>%</w:t>
            </w:r>
          </w:p>
        </w:tc>
      </w:tr>
      <w:tr w:rsidRPr="00D66E97" w:rsidR="00603A8D" w:rsidTr="00CB7360" w14:paraId="0F696140" w14:textId="77777777">
        <w:trPr>
          <w:trHeight w:val="332"/>
        </w:trPr>
        <w:tc>
          <w:tcPr>
            <w:tcW w:w="2160" w:type="dxa"/>
            <w:shd w:val="clear" w:color="auto" w:fill="auto"/>
            <w:vAlign w:val="center"/>
          </w:tcPr>
          <w:p w:rsidR="00603A8D" w:rsidP="00F03092" w:rsidRDefault="00603A8D" w14:paraId="2D56601E" w14:textId="7D089761">
            <w:pPr>
              <w:pStyle w:val="NoSpacing"/>
              <w:jc w:val="right"/>
              <w:rPr>
                <w:rFonts w:asciiTheme="minorHAnsi" w:hAnsiTheme="minorHAnsi" w:cstheme="minorHAnsi"/>
                <w:b/>
                <w:bCs/>
                <w:sz w:val="20"/>
                <w:szCs w:val="20"/>
              </w:rPr>
            </w:pPr>
            <w:r>
              <w:rPr>
                <w:rFonts w:asciiTheme="minorHAnsi" w:hAnsiTheme="minorHAnsi" w:cstheme="minorHAnsi"/>
                <w:b/>
                <w:bCs/>
                <w:sz w:val="20"/>
                <w:szCs w:val="20"/>
              </w:rPr>
              <w:t>TOTAL</w:t>
            </w:r>
          </w:p>
        </w:tc>
        <w:tc>
          <w:tcPr>
            <w:tcW w:w="1080" w:type="dxa"/>
            <w:vAlign w:val="center"/>
          </w:tcPr>
          <w:p w:rsidRPr="0079548C" w:rsidR="00603A8D" w:rsidP="0079548C" w:rsidRDefault="006C608D" w14:paraId="65B237D6" w14:textId="06CC4052">
            <w:pPr>
              <w:pStyle w:val="NoSpacing"/>
              <w:jc w:val="center"/>
              <w:rPr>
                <w:rFonts w:asciiTheme="minorHAnsi" w:hAnsiTheme="minorHAnsi" w:cstheme="minorHAnsi"/>
                <w:b/>
                <w:bCs/>
                <w:sz w:val="20"/>
                <w:szCs w:val="20"/>
              </w:rPr>
            </w:pPr>
            <w:r>
              <w:rPr>
                <w:rFonts w:asciiTheme="minorHAnsi" w:hAnsiTheme="minorHAnsi" w:cstheme="minorHAnsi"/>
                <w:b/>
                <w:bCs/>
                <w:sz w:val="20"/>
                <w:szCs w:val="20"/>
              </w:rPr>
              <w:t>2,148</w:t>
            </w:r>
          </w:p>
        </w:tc>
        <w:tc>
          <w:tcPr>
            <w:tcW w:w="1440" w:type="dxa"/>
            <w:shd w:val="clear" w:color="auto" w:fill="E5DFEC" w:themeFill="accent4" w:themeFillTint="33"/>
            <w:vAlign w:val="center"/>
          </w:tcPr>
          <w:p w:rsidRPr="0079548C" w:rsidR="00603A8D" w:rsidP="00CB18BC" w:rsidRDefault="006C608D" w14:paraId="0114FDE3" w14:textId="27D14CBE">
            <w:pPr>
              <w:pStyle w:val="NoSpacing"/>
              <w:jc w:val="center"/>
              <w:rPr>
                <w:rFonts w:asciiTheme="minorHAnsi" w:hAnsiTheme="minorHAnsi" w:cstheme="minorHAnsi"/>
                <w:b/>
                <w:sz w:val="20"/>
                <w:szCs w:val="20"/>
              </w:rPr>
            </w:pPr>
            <w:r>
              <w:rPr>
                <w:rFonts w:asciiTheme="minorHAnsi" w:hAnsiTheme="minorHAnsi" w:cstheme="minorHAnsi"/>
                <w:b/>
                <w:sz w:val="20"/>
                <w:szCs w:val="20"/>
              </w:rPr>
              <w:t>1,720</w:t>
            </w:r>
          </w:p>
        </w:tc>
        <w:tc>
          <w:tcPr>
            <w:tcW w:w="990" w:type="dxa"/>
            <w:vAlign w:val="center"/>
          </w:tcPr>
          <w:p w:rsidRPr="0079548C" w:rsidR="00603A8D" w:rsidP="00CB18BC" w:rsidRDefault="006C608D" w14:paraId="1D5CAB95" w14:textId="6641513D">
            <w:pPr>
              <w:pStyle w:val="NoSpacing"/>
              <w:jc w:val="center"/>
              <w:rPr>
                <w:rFonts w:asciiTheme="minorHAnsi" w:hAnsiTheme="minorHAnsi" w:cstheme="minorHAnsi"/>
                <w:b/>
                <w:sz w:val="20"/>
                <w:szCs w:val="20"/>
              </w:rPr>
            </w:pPr>
            <w:r>
              <w:rPr>
                <w:rFonts w:asciiTheme="minorHAnsi" w:hAnsiTheme="minorHAnsi" w:cstheme="minorHAnsi"/>
                <w:b/>
                <w:sz w:val="20"/>
                <w:szCs w:val="20"/>
              </w:rPr>
              <w:t>428</w:t>
            </w:r>
          </w:p>
        </w:tc>
        <w:tc>
          <w:tcPr>
            <w:tcW w:w="1620" w:type="dxa"/>
            <w:shd w:val="clear" w:color="auto" w:fill="E5DFEC" w:themeFill="accent4" w:themeFillTint="33"/>
            <w:vAlign w:val="center"/>
          </w:tcPr>
          <w:p w:rsidRPr="0079548C" w:rsidR="00603A8D" w:rsidP="00CB18BC" w:rsidRDefault="00F03092" w14:paraId="072F3CDD" w14:textId="6091ADDA">
            <w:pPr>
              <w:pStyle w:val="NoSpacing"/>
              <w:jc w:val="center"/>
              <w:rPr>
                <w:rFonts w:asciiTheme="minorHAnsi" w:hAnsiTheme="minorHAnsi" w:cstheme="minorHAnsi"/>
                <w:b/>
                <w:sz w:val="20"/>
                <w:szCs w:val="20"/>
              </w:rPr>
            </w:pPr>
            <w:r w:rsidRPr="0079548C">
              <w:rPr>
                <w:rFonts w:asciiTheme="minorHAnsi" w:hAnsiTheme="minorHAnsi" w:cstheme="minorHAnsi"/>
                <w:b/>
                <w:sz w:val="20"/>
                <w:szCs w:val="20"/>
              </w:rPr>
              <w:t>3</w:t>
            </w:r>
            <w:r w:rsidR="006C608D">
              <w:rPr>
                <w:rFonts w:asciiTheme="minorHAnsi" w:hAnsiTheme="minorHAnsi" w:cstheme="minorHAnsi"/>
                <w:b/>
                <w:sz w:val="20"/>
                <w:szCs w:val="20"/>
              </w:rPr>
              <w:t>86</w:t>
            </w:r>
          </w:p>
        </w:tc>
        <w:tc>
          <w:tcPr>
            <w:tcW w:w="1350" w:type="dxa"/>
            <w:vAlign w:val="center"/>
          </w:tcPr>
          <w:p w:rsidRPr="0079548C" w:rsidR="00603A8D" w:rsidP="0079548C" w:rsidRDefault="006C608D" w14:paraId="4E07C7AE" w14:textId="3B0ED0A1">
            <w:pPr>
              <w:pStyle w:val="NoSpacing"/>
              <w:jc w:val="center"/>
              <w:rPr>
                <w:rFonts w:asciiTheme="minorHAnsi" w:hAnsiTheme="minorHAnsi" w:cstheme="minorHAnsi"/>
                <w:b/>
                <w:sz w:val="20"/>
                <w:szCs w:val="20"/>
              </w:rPr>
            </w:pPr>
            <w:r>
              <w:rPr>
                <w:rFonts w:asciiTheme="minorHAnsi" w:hAnsiTheme="minorHAnsi" w:cstheme="minorHAnsi"/>
                <w:b/>
                <w:sz w:val="20"/>
                <w:szCs w:val="20"/>
              </w:rPr>
              <w:t>42</w:t>
            </w:r>
          </w:p>
        </w:tc>
        <w:tc>
          <w:tcPr>
            <w:tcW w:w="1350" w:type="dxa"/>
            <w:shd w:val="clear" w:color="auto" w:fill="auto"/>
            <w:vAlign w:val="center"/>
          </w:tcPr>
          <w:p w:rsidRPr="0079548C" w:rsidR="00603A8D" w:rsidP="00CB18BC" w:rsidRDefault="00F03092" w14:paraId="3A3E9F13" w14:textId="0DFEEE46">
            <w:pPr>
              <w:pStyle w:val="NoSpacing"/>
              <w:jc w:val="center"/>
              <w:rPr>
                <w:rFonts w:asciiTheme="minorHAnsi" w:hAnsiTheme="minorHAnsi" w:cstheme="minorHAnsi"/>
                <w:b/>
                <w:sz w:val="20"/>
                <w:szCs w:val="20"/>
              </w:rPr>
            </w:pPr>
            <w:r w:rsidRPr="0079548C">
              <w:rPr>
                <w:rFonts w:asciiTheme="minorHAnsi" w:hAnsiTheme="minorHAnsi" w:cstheme="minorHAnsi"/>
                <w:b/>
                <w:bCs/>
                <w:sz w:val="18"/>
                <w:szCs w:val="18"/>
                <w:lang w:bidi="en-US"/>
              </w:rPr>
              <w:t>+/-</w:t>
            </w:r>
            <w:r w:rsidR="006C608D">
              <w:rPr>
                <w:rFonts w:asciiTheme="minorHAnsi" w:hAnsiTheme="minorHAnsi" w:cstheme="minorHAnsi"/>
                <w:b/>
                <w:bCs/>
                <w:sz w:val="18"/>
                <w:szCs w:val="18"/>
                <w:lang w:bidi="en-US"/>
              </w:rPr>
              <w:t>5</w:t>
            </w:r>
            <w:r w:rsidRPr="0079548C">
              <w:rPr>
                <w:rFonts w:asciiTheme="minorHAnsi" w:hAnsiTheme="minorHAnsi" w:cstheme="minorHAnsi"/>
                <w:b/>
                <w:bCs/>
                <w:sz w:val="18"/>
                <w:szCs w:val="18"/>
                <w:lang w:bidi="en-US"/>
              </w:rPr>
              <w:t>%</w:t>
            </w:r>
          </w:p>
        </w:tc>
      </w:tr>
    </w:tbl>
    <w:bookmarkEnd w:id="5"/>
    <w:p w:rsidRPr="00CB7360" w:rsidR="009368FD" w:rsidP="00CB7360" w:rsidRDefault="009368FD" w14:paraId="4E32AC63" w14:textId="4112F3B4">
      <w:pPr>
        <w:pStyle w:val="NoSpacing"/>
        <w:ind w:left="180"/>
        <w:rPr>
          <w:rFonts w:asciiTheme="minorHAnsi" w:hAnsiTheme="minorHAnsi" w:cstheme="minorHAnsi"/>
          <w:bCs/>
          <w:sz w:val="16"/>
          <w:szCs w:val="16"/>
        </w:rPr>
      </w:pPr>
      <w:r w:rsidRPr="00CB7360">
        <w:rPr>
          <w:rFonts w:asciiTheme="minorHAnsi" w:hAnsiTheme="minorHAnsi" w:cstheme="minorHAnsi"/>
          <w:bCs/>
          <w:sz w:val="16"/>
          <w:szCs w:val="16"/>
          <w:lang w:bidi="en-US"/>
        </w:rPr>
        <w:t xml:space="preserve">*Note: </w:t>
      </w:r>
      <w:r w:rsidR="006C608D">
        <w:rPr>
          <w:rFonts w:asciiTheme="minorHAnsi" w:hAnsiTheme="minorHAnsi" w:cstheme="minorHAnsi"/>
          <w:bCs/>
          <w:sz w:val="16"/>
          <w:szCs w:val="16"/>
          <w:lang w:bidi="en-US"/>
        </w:rPr>
        <w:t>Faculty at Utah State University conduct</w:t>
      </w:r>
      <w:r w:rsidRPr="00CB7360">
        <w:rPr>
          <w:rFonts w:asciiTheme="minorHAnsi" w:hAnsiTheme="minorHAnsi" w:cstheme="minorHAnsi"/>
          <w:bCs/>
          <w:sz w:val="16"/>
          <w:szCs w:val="16"/>
          <w:lang w:bidi="en-US"/>
        </w:rPr>
        <w:t xml:space="preserve"> on-site surveys across the U.S. </w:t>
      </w:r>
      <w:r w:rsidR="006C608D">
        <w:rPr>
          <w:rFonts w:asciiTheme="minorHAnsi" w:hAnsiTheme="minorHAnsi" w:cstheme="minorHAnsi"/>
          <w:bCs/>
          <w:sz w:val="16"/>
          <w:szCs w:val="16"/>
          <w:lang w:bidi="en-US"/>
        </w:rPr>
        <w:t xml:space="preserve">in national parks </w:t>
      </w:r>
      <w:r w:rsidRPr="00CB7360">
        <w:rPr>
          <w:rFonts w:asciiTheme="minorHAnsi" w:hAnsiTheme="minorHAnsi" w:cstheme="minorHAnsi"/>
          <w:bCs/>
          <w:sz w:val="16"/>
          <w:szCs w:val="16"/>
          <w:lang w:bidi="en-US"/>
        </w:rPr>
        <w:t>and these percentages are based upon the average refusals obtained.</w:t>
      </w:r>
    </w:p>
    <w:p w:rsidR="00086605" w:rsidP="00CB7360" w:rsidRDefault="00086605" w14:paraId="59DAD078" w14:textId="02B86B71">
      <w:pPr>
        <w:pStyle w:val="NoSpacing"/>
        <w:spacing w:line="276" w:lineRule="auto"/>
        <w:ind w:left="-90"/>
        <w:rPr>
          <w:rFonts w:asciiTheme="minorHAnsi" w:hAnsiTheme="minorHAnsi" w:cstheme="minorHAnsi"/>
          <w:b/>
          <w:bCs/>
          <w:sz w:val="22"/>
          <w:szCs w:val="22"/>
        </w:rPr>
      </w:pPr>
    </w:p>
    <w:p w:rsidRPr="009A7269" w:rsidR="009A7269" w:rsidP="00745258" w:rsidRDefault="002E075E" w14:paraId="2B04421F" w14:textId="27720239">
      <w:pPr>
        <w:pStyle w:val="NoSpacing"/>
        <w:spacing w:line="276" w:lineRule="auto"/>
        <w:rPr>
          <w:rFonts w:asciiTheme="minorHAnsi" w:hAnsiTheme="minorHAnsi" w:cstheme="minorHAnsi"/>
          <w:b/>
          <w:bCs/>
          <w:sz w:val="22"/>
          <w:szCs w:val="22"/>
          <w:lang w:bidi="en-US"/>
        </w:rPr>
      </w:pPr>
      <w:r>
        <w:rPr>
          <w:rFonts w:asciiTheme="minorHAnsi" w:hAnsiTheme="minorHAnsi" w:cstheme="minorHAnsi"/>
          <w:b/>
          <w:bCs/>
          <w:sz w:val="22"/>
          <w:szCs w:val="22"/>
          <w:lang w:bidi="en-US"/>
        </w:rPr>
        <w:t xml:space="preserve">Post-Trip </w:t>
      </w:r>
      <w:r w:rsidRPr="009A7269" w:rsidR="009A7269">
        <w:rPr>
          <w:rFonts w:asciiTheme="minorHAnsi" w:hAnsiTheme="minorHAnsi" w:cstheme="minorHAnsi"/>
          <w:b/>
          <w:bCs/>
          <w:sz w:val="22"/>
          <w:szCs w:val="22"/>
          <w:lang w:bidi="en-US"/>
        </w:rPr>
        <w:t>Survey</w:t>
      </w:r>
    </w:p>
    <w:p w:rsidRPr="00F37D0F" w:rsidR="008B1C5C" w:rsidP="00F37D0F" w:rsidRDefault="009A7269" w14:paraId="792DE790" w14:textId="4342945A">
      <w:r w:rsidRPr="009161E5">
        <w:rPr>
          <w:rFonts w:cstheme="minorHAnsi"/>
          <w:lang w:bidi="en-US"/>
        </w:rPr>
        <w:t xml:space="preserve">For the </w:t>
      </w:r>
      <w:r w:rsidR="002E075E">
        <w:rPr>
          <w:rFonts w:cstheme="minorHAnsi"/>
          <w:lang w:bidi="en-US"/>
        </w:rPr>
        <w:t>Post-trip</w:t>
      </w:r>
      <w:r w:rsidRPr="009161E5">
        <w:rPr>
          <w:rFonts w:cstheme="minorHAnsi"/>
          <w:lang w:bidi="en-US"/>
        </w:rPr>
        <w:t xml:space="preserve"> survey, we estimate that </w:t>
      </w:r>
      <w:r w:rsidRPr="00AE7AD4" w:rsidR="00AE7AD4">
        <w:rPr>
          <w:rFonts w:cstheme="minorHAnsi"/>
          <w:lang w:bidi="en-US"/>
        </w:rPr>
        <w:t>5</w:t>
      </w:r>
      <w:r w:rsidRPr="00AE7AD4">
        <w:rPr>
          <w:rFonts w:cstheme="minorHAnsi"/>
          <w:lang w:bidi="en-US"/>
        </w:rPr>
        <w:t>0% (</w:t>
      </w:r>
      <w:r w:rsidRPr="009161E5">
        <w:rPr>
          <w:rFonts w:cstheme="minorHAnsi"/>
          <w:lang w:bidi="en-US"/>
        </w:rPr>
        <w:t>n=</w:t>
      </w:r>
      <w:r w:rsidR="00AE7AD4">
        <w:rPr>
          <w:rFonts w:cstheme="minorHAnsi"/>
          <w:lang w:bidi="en-US"/>
        </w:rPr>
        <w:t>408</w:t>
      </w:r>
      <w:r w:rsidRPr="009161E5">
        <w:rPr>
          <w:rFonts w:cstheme="minorHAnsi"/>
          <w:lang w:bidi="en-US"/>
        </w:rPr>
        <w:t xml:space="preserve">) of the respondents who completed the on-site survey will complete the </w:t>
      </w:r>
      <w:r w:rsidR="002E075E">
        <w:rPr>
          <w:rFonts w:cstheme="minorHAnsi"/>
          <w:lang w:bidi="en-US"/>
        </w:rPr>
        <w:t>post-trip</w:t>
      </w:r>
      <w:r w:rsidRPr="009161E5">
        <w:rPr>
          <w:rFonts w:cstheme="minorHAnsi"/>
          <w:lang w:bidi="en-US"/>
        </w:rPr>
        <w:t xml:space="preserve"> survey</w:t>
      </w:r>
      <w:r w:rsidR="00C31FE1">
        <w:rPr>
          <w:rFonts w:cstheme="minorHAnsi"/>
          <w:lang w:bidi="en-US"/>
        </w:rPr>
        <w:t xml:space="preserve"> during each sampling period</w:t>
      </w:r>
      <w:r w:rsidRPr="009161E5">
        <w:rPr>
          <w:rFonts w:cstheme="minorHAnsi"/>
          <w:lang w:bidi="en-US"/>
        </w:rPr>
        <w:t xml:space="preserve">. </w:t>
      </w:r>
      <w:r w:rsidR="005268DA">
        <w:rPr>
          <w:rFonts w:cstheme="minorHAnsi"/>
          <w:lang w:bidi="en-US"/>
        </w:rPr>
        <w:t xml:space="preserve">This response rate estimate includes those that refuse the mail-back following the intercept. </w:t>
      </w:r>
      <w:r w:rsidR="00CA3FCD">
        <w:rPr>
          <w:rFonts w:cstheme="minorHAnsi"/>
          <w:lang w:bidi="en-US"/>
        </w:rPr>
        <w:t>Based on previous experience by the research team</w:t>
      </w:r>
      <w:r w:rsidR="00C31FE1">
        <w:rPr>
          <w:rFonts w:cstheme="minorHAnsi"/>
          <w:lang w:bidi="en-US"/>
        </w:rPr>
        <w:t xml:space="preserve"> and inquiries with colleagues using similar methods </w:t>
      </w:r>
      <w:r w:rsidR="00CA3FCD">
        <w:rPr>
          <w:rFonts w:cstheme="minorHAnsi"/>
          <w:lang w:bidi="en-US"/>
        </w:rPr>
        <w:t xml:space="preserve">with </w:t>
      </w:r>
      <w:r w:rsidR="00DB1BF6">
        <w:rPr>
          <w:rFonts w:cstheme="minorHAnsi"/>
          <w:lang w:bidi="en-US"/>
        </w:rPr>
        <w:t>tablet-based</w:t>
      </w:r>
      <w:r w:rsidR="00CA3FCD">
        <w:rPr>
          <w:rFonts w:cstheme="minorHAnsi"/>
          <w:lang w:bidi="en-US"/>
        </w:rPr>
        <w:t xml:space="preserve"> intercept surveys followed by a request to take a </w:t>
      </w:r>
      <w:r w:rsidR="00F37D0F">
        <w:rPr>
          <w:rFonts w:cstheme="minorHAnsi"/>
          <w:lang w:bidi="en-US"/>
        </w:rPr>
        <w:t>post-trip</w:t>
      </w:r>
      <w:r w:rsidR="00CA3FCD">
        <w:rPr>
          <w:rFonts w:cstheme="minorHAnsi"/>
          <w:lang w:bidi="en-US"/>
        </w:rPr>
        <w:t xml:space="preserve"> survey, </w:t>
      </w:r>
      <w:r w:rsidR="00C31FE1">
        <w:rPr>
          <w:rFonts w:cstheme="minorHAnsi"/>
          <w:lang w:bidi="en-US"/>
        </w:rPr>
        <w:t xml:space="preserve">we anticipate </w:t>
      </w:r>
      <w:r w:rsidR="00CA3FCD">
        <w:rPr>
          <w:rFonts w:cstheme="minorHAnsi"/>
          <w:lang w:bidi="en-US"/>
        </w:rPr>
        <w:t xml:space="preserve">approximately 95% of respondents take the </w:t>
      </w:r>
      <w:r w:rsidR="00C24DB1">
        <w:rPr>
          <w:rFonts w:cstheme="minorHAnsi"/>
          <w:lang w:bidi="en-US"/>
        </w:rPr>
        <w:t>post-trip survey</w:t>
      </w:r>
      <w:r w:rsidR="00CA3FCD">
        <w:rPr>
          <w:rFonts w:cstheme="minorHAnsi"/>
          <w:lang w:bidi="en-US"/>
        </w:rPr>
        <w:t xml:space="preserve">. </w:t>
      </w:r>
      <w:r w:rsidR="005268DA">
        <w:rPr>
          <w:rFonts w:cstheme="minorHAnsi"/>
          <w:lang w:bidi="en-US"/>
        </w:rPr>
        <w:t xml:space="preserve">Table </w:t>
      </w:r>
      <w:r w:rsidR="00C31FE1">
        <w:rPr>
          <w:rFonts w:cstheme="minorHAnsi"/>
          <w:lang w:bidi="en-US"/>
        </w:rPr>
        <w:t>3</w:t>
      </w:r>
      <w:r w:rsidRPr="009161E5">
        <w:rPr>
          <w:rFonts w:cstheme="minorHAnsi"/>
          <w:lang w:bidi="en-US"/>
        </w:rPr>
        <w:t xml:space="preserve"> provides information related to response rates for both the </w:t>
      </w:r>
      <w:r w:rsidR="00C31FE1">
        <w:rPr>
          <w:rFonts w:cstheme="minorHAnsi"/>
          <w:lang w:bidi="en-US"/>
        </w:rPr>
        <w:t>July</w:t>
      </w:r>
      <w:r w:rsidRPr="009161E5">
        <w:rPr>
          <w:rFonts w:cstheme="minorHAnsi"/>
          <w:lang w:bidi="en-US"/>
        </w:rPr>
        <w:t xml:space="preserve"> and </w:t>
      </w:r>
      <w:r w:rsidR="00C31FE1">
        <w:rPr>
          <w:rFonts w:cstheme="minorHAnsi"/>
          <w:lang w:bidi="en-US"/>
        </w:rPr>
        <w:t>October</w:t>
      </w:r>
      <w:r w:rsidRPr="009161E5">
        <w:rPr>
          <w:rFonts w:cstheme="minorHAnsi"/>
          <w:lang w:bidi="en-US"/>
        </w:rPr>
        <w:t xml:space="preserve"> surveying </w:t>
      </w:r>
      <w:r w:rsidR="005268DA">
        <w:rPr>
          <w:rFonts w:cstheme="minorHAnsi"/>
          <w:lang w:bidi="en-US"/>
        </w:rPr>
        <w:t>periods.</w:t>
      </w:r>
      <w:r w:rsidR="0079548C">
        <w:rPr>
          <w:rFonts w:cstheme="minorHAnsi"/>
          <w:lang w:bidi="en-US"/>
        </w:rPr>
        <w:t xml:space="preserve"> The initial contacts represent the number of respondents who are asked to take the </w:t>
      </w:r>
      <w:r w:rsidR="002E075E">
        <w:rPr>
          <w:rFonts w:cstheme="minorHAnsi"/>
          <w:lang w:bidi="en-US"/>
        </w:rPr>
        <w:t>post-trip</w:t>
      </w:r>
      <w:r w:rsidR="0079548C">
        <w:rPr>
          <w:rFonts w:cstheme="minorHAnsi"/>
          <w:lang w:bidi="en-US"/>
        </w:rPr>
        <w:t xml:space="preserve"> </w:t>
      </w:r>
      <w:r w:rsidR="00F37D0F">
        <w:rPr>
          <w:rFonts w:cstheme="minorHAnsi"/>
          <w:lang w:bidi="en-US"/>
        </w:rPr>
        <w:t xml:space="preserve">survey </w:t>
      </w:r>
      <w:r w:rsidR="0079548C">
        <w:rPr>
          <w:rFonts w:cstheme="minorHAnsi"/>
          <w:lang w:bidi="en-US"/>
        </w:rPr>
        <w:t>following the intercept. No additional non-response questions will be posed to non-respondents. Front-end questions will be utilized for dealing with potential non-response bias.</w:t>
      </w:r>
      <w:r w:rsidR="009368FD">
        <w:rPr>
          <w:rFonts w:cstheme="minorHAnsi"/>
          <w:lang w:bidi="en-US"/>
        </w:rPr>
        <w:t xml:space="preserve"> </w:t>
      </w:r>
      <w:r w:rsidR="009368FD">
        <w:t xml:space="preserve">The completed </w:t>
      </w:r>
      <w:r w:rsidR="002E075E">
        <w:t>post-trip</w:t>
      </w:r>
      <w:r w:rsidR="009368FD">
        <w:t xml:space="preserve"> surveys yield a confidence level of 95% with a margin of error within each period</w:t>
      </w:r>
      <w:r w:rsidR="00C31FE1">
        <w:t xml:space="preserve"> and overall</w:t>
      </w:r>
      <w:r w:rsidR="008C0DC0">
        <w:t>,</w:t>
      </w:r>
      <w:r w:rsidR="00483BB7">
        <w:t xml:space="preserve"> of</w:t>
      </w:r>
      <w:r w:rsidR="009368FD">
        <w:t xml:space="preserve"> +/-</w:t>
      </w:r>
      <w:r w:rsidR="00C31FE1">
        <w:t>5</w:t>
      </w:r>
      <w:r w:rsidR="009368FD">
        <w:t>%.</w:t>
      </w:r>
    </w:p>
    <w:p w:rsidR="003D2C19" w:rsidP="006A0C95" w:rsidRDefault="003D2C19" w14:paraId="3EF8029B" w14:textId="06795719">
      <w:pPr>
        <w:tabs>
          <w:tab w:val="left" w:pos="720"/>
          <w:tab w:val="left" w:pos="1440"/>
          <w:tab w:val="left" w:pos="2160"/>
          <w:tab w:val="left" w:pos="3600"/>
          <w:tab w:val="left" w:pos="5040"/>
          <w:tab w:val="left" w:pos="5760"/>
        </w:tabs>
        <w:spacing w:after="0"/>
        <w:ind w:left="180"/>
        <w:rPr>
          <w:rFonts w:cs="Arial"/>
        </w:rPr>
      </w:pPr>
      <w:r w:rsidRPr="00562C8B">
        <w:rPr>
          <w:rFonts w:cs="Arial"/>
          <w:b/>
          <w:bCs/>
        </w:rPr>
        <w:t xml:space="preserve">Table </w:t>
      </w:r>
      <w:r w:rsidR="00C31FE1">
        <w:rPr>
          <w:rFonts w:cs="Arial"/>
          <w:b/>
          <w:bCs/>
        </w:rPr>
        <w:t>3</w:t>
      </w:r>
      <w:r w:rsidRPr="00562C8B">
        <w:rPr>
          <w:rFonts w:cs="Arial"/>
          <w:b/>
          <w:bCs/>
        </w:rPr>
        <w:t>. Anticipated Response Rates (</w:t>
      </w:r>
      <w:r w:rsidR="002E075E">
        <w:rPr>
          <w:rFonts w:cs="Arial"/>
          <w:b/>
          <w:bCs/>
        </w:rPr>
        <w:t>Post-trip</w:t>
      </w:r>
      <w:r>
        <w:rPr>
          <w:rFonts w:cs="Arial"/>
          <w:b/>
          <w:bCs/>
        </w:rPr>
        <w:t xml:space="preserve"> Survey)</w:t>
      </w:r>
    </w:p>
    <w:tbl>
      <w:tblPr>
        <w:tblStyle w:val="TableGrid"/>
        <w:tblW w:w="0" w:type="auto"/>
        <w:tblInd w:w="170" w:type="dxa"/>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2250"/>
        <w:gridCol w:w="1170"/>
        <w:gridCol w:w="1440"/>
        <w:gridCol w:w="1260"/>
        <w:gridCol w:w="1620"/>
        <w:gridCol w:w="1350"/>
        <w:gridCol w:w="1170"/>
      </w:tblGrid>
      <w:tr w:rsidRPr="00562C8B" w:rsidR="00BA2839" w:rsidTr="006A0C95" w14:paraId="7500E530" w14:textId="20EF3341">
        <w:tc>
          <w:tcPr>
            <w:tcW w:w="2250" w:type="dxa"/>
            <w:shd w:val="clear" w:color="auto" w:fill="5F497A" w:themeFill="accent4" w:themeFillShade="BF"/>
            <w:vAlign w:val="center"/>
          </w:tcPr>
          <w:p w:rsidRPr="00BA2839" w:rsidR="003D2C19" w:rsidP="009368FD" w:rsidRDefault="003D2C19" w14:paraId="4B88D497" w14:textId="291633EE">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bookmarkStart w:name="_Hlk69133365" w:id="6"/>
            <w:r w:rsidRPr="00BA2839">
              <w:rPr>
                <w:rFonts w:cs="Arial"/>
                <w:b/>
                <w:color w:val="FFFFFF" w:themeColor="background1"/>
                <w:sz w:val="18"/>
                <w:szCs w:val="18"/>
              </w:rPr>
              <w:t>Respondents</w:t>
            </w:r>
          </w:p>
        </w:tc>
        <w:tc>
          <w:tcPr>
            <w:tcW w:w="1170" w:type="dxa"/>
            <w:shd w:val="clear" w:color="auto" w:fill="5F497A" w:themeFill="accent4" w:themeFillShade="BF"/>
            <w:vAlign w:val="center"/>
          </w:tcPr>
          <w:p w:rsidRPr="00BA2839" w:rsidR="003D2C19" w:rsidP="009368FD" w:rsidRDefault="003D2C19" w14:paraId="5B508E5A" w14:textId="77777777">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sidRPr="00BA2839">
              <w:rPr>
                <w:rFonts w:cs="Arial"/>
                <w:b/>
                <w:color w:val="FFFFFF" w:themeColor="background1"/>
                <w:sz w:val="18"/>
                <w:szCs w:val="18"/>
              </w:rPr>
              <w:t>Initial Contacts</w:t>
            </w:r>
          </w:p>
        </w:tc>
        <w:tc>
          <w:tcPr>
            <w:tcW w:w="1440" w:type="dxa"/>
            <w:shd w:val="clear" w:color="auto" w:fill="5F497A" w:themeFill="accent4" w:themeFillShade="BF"/>
            <w:vAlign w:val="center"/>
          </w:tcPr>
          <w:p w:rsidRPr="00BA2839" w:rsidR="003D2C19" w:rsidP="009368FD" w:rsidRDefault="003D2C19" w14:paraId="3C72094F" w14:textId="1A2F4200">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sidRPr="00BA2839">
              <w:rPr>
                <w:rFonts w:cs="Arial"/>
                <w:b/>
                <w:color w:val="FFFFFF" w:themeColor="background1"/>
                <w:sz w:val="18"/>
                <w:szCs w:val="18"/>
              </w:rPr>
              <w:t>Acceptance</w:t>
            </w:r>
            <w:r w:rsidRPr="00BA2839" w:rsidR="009368FD">
              <w:rPr>
                <w:rFonts w:cs="Arial"/>
                <w:b/>
                <w:color w:val="FFFFFF" w:themeColor="background1"/>
                <w:sz w:val="18"/>
                <w:szCs w:val="18"/>
              </w:rPr>
              <w:t xml:space="preserve"> of </w:t>
            </w:r>
            <w:r w:rsidR="00C24DB1">
              <w:rPr>
                <w:rFonts w:cs="Arial"/>
                <w:b/>
                <w:color w:val="FFFFFF" w:themeColor="background1"/>
                <w:sz w:val="18"/>
                <w:szCs w:val="18"/>
              </w:rPr>
              <w:t>Post-trip</w:t>
            </w:r>
          </w:p>
          <w:p w:rsidRPr="00BA2839" w:rsidR="003D2C19" w:rsidP="009368FD" w:rsidRDefault="00CA3FCD" w14:paraId="7DDBE3C7" w14:textId="7A135314">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sidRPr="00BA2839">
              <w:rPr>
                <w:rFonts w:cs="Arial"/>
                <w:b/>
                <w:color w:val="FFFFFF" w:themeColor="background1"/>
                <w:sz w:val="18"/>
                <w:szCs w:val="18"/>
              </w:rPr>
              <w:t>95</w:t>
            </w:r>
            <w:r w:rsidRPr="00BA2839" w:rsidR="003D2C19">
              <w:rPr>
                <w:rFonts w:cs="Arial"/>
                <w:b/>
                <w:color w:val="FFFFFF" w:themeColor="background1"/>
                <w:sz w:val="18"/>
                <w:szCs w:val="18"/>
              </w:rPr>
              <w:t>%</w:t>
            </w:r>
          </w:p>
        </w:tc>
        <w:tc>
          <w:tcPr>
            <w:tcW w:w="1260" w:type="dxa"/>
            <w:shd w:val="clear" w:color="auto" w:fill="5F497A" w:themeFill="accent4" w:themeFillShade="BF"/>
            <w:vAlign w:val="center"/>
          </w:tcPr>
          <w:p w:rsidRPr="00BA2839" w:rsidR="00CA3FCD" w:rsidP="009368FD" w:rsidRDefault="00CA3FCD" w14:paraId="2450105C" w14:textId="77777777">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sidRPr="00BA2839">
              <w:rPr>
                <w:rFonts w:cs="Arial"/>
                <w:b/>
                <w:color w:val="FFFFFF" w:themeColor="background1"/>
                <w:sz w:val="18"/>
                <w:szCs w:val="18"/>
              </w:rPr>
              <w:t>Hard Refusals</w:t>
            </w:r>
          </w:p>
          <w:p w:rsidRPr="00BA2839" w:rsidR="003D2C19" w:rsidP="009368FD" w:rsidRDefault="00CA3FCD" w14:paraId="6E67772F" w14:textId="65678A62">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sidRPr="00BA2839">
              <w:rPr>
                <w:rFonts w:cs="Arial"/>
                <w:b/>
                <w:color w:val="FFFFFF" w:themeColor="background1"/>
                <w:sz w:val="18"/>
                <w:szCs w:val="18"/>
              </w:rPr>
              <w:t>5%</w:t>
            </w:r>
          </w:p>
        </w:tc>
        <w:tc>
          <w:tcPr>
            <w:tcW w:w="1620" w:type="dxa"/>
            <w:shd w:val="clear" w:color="auto" w:fill="5F497A" w:themeFill="accent4" w:themeFillShade="BF"/>
            <w:vAlign w:val="center"/>
          </w:tcPr>
          <w:p w:rsidRPr="00BA2839" w:rsidR="003D2C19" w:rsidP="009368FD" w:rsidRDefault="009368FD" w14:paraId="125431AD" w14:textId="33F42E20">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sidRPr="00BA2839">
              <w:rPr>
                <w:rFonts w:cs="Arial"/>
                <w:b/>
                <w:color w:val="FFFFFF" w:themeColor="background1"/>
                <w:sz w:val="18"/>
                <w:szCs w:val="18"/>
              </w:rPr>
              <w:t xml:space="preserve">Completed </w:t>
            </w:r>
            <w:r w:rsidR="00C24DB1">
              <w:rPr>
                <w:rFonts w:cs="Arial"/>
                <w:b/>
                <w:color w:val="FFFFFF" w:themeColor="background1"/>
                <w:sz w:val="18"/>
                <w:szCs w:val="18"/>
              </w:rPr>
              <w:t>Post-trip</w:t>
            </w:r>
            <w:r w:rsidRPr="00BA2839">
              <w:rPr>
                <w:rFonts w:cs="Arial"/>
                <w:b/>
                <w:color w:val="FFFFFF" w:themeColor="background1"/>
                <w:sz w:val="18"/>
                <w:szCs w:val="18"/>
              </w:rPr>
              <w:t xml:space="preserve"> survey</w:t>
            </w:r>
          </w:p>
          <w:p w:rsidRPr="00BA2839" w:rsidR="003D2C19" w:rsidP="009368FD" w:rsidRDefault="00AE7AD4" w14:paraId="43026708" w14:textId="20BA27C7">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Pr>
                <w:rFonts w:cs="Arial"/>
                <w:b/>
                <w:color w:val="FFFFFF" w:themeColor="background1"/>
                <w:sz w:val="18"/>
                <w:szCs w:val="18"/>
              </w:rPr>
              <w:t>5</w:t>
            </w:r>
            <w:r w:rsidRPr="00BA2839" w:rsidR="009368FD">
              <w:rPr>
                <w:rFonts w:cs="Arial"/>
                <w:b/>
                <w:color w:val="FFFFFF" w:themeColor="background1"/>
                <w:sz w:val="18"/>
                <w:szCs w:val="18"/>
              </w:rPr>
              <w:t>0</w:t>
            </w:r>
            <w:r w:rsidRPr="00BA2839" w:rsidR="003D2C19">
              <w:rPr>
                <w:rFonts w:cs="Arial"/>
                <w:b/>
                <w:color w:val="FFFFFF" w:themeColor="background1"/>
                <w:sz w:val="18"/>
                <w:szCs w:val="18"/>
              </w:rPr>
              <w:t>%</w:t>
            </w:r>
          </w:p>
        </w:tc>
        <w:tc>
          <w:tcPr>
            <w:tcW w:w="1350" w:type="dxa"/>
            <w:shd w:val="clear" w:color="auto" w:fill="5F497A" w:themeFill="accent4" w:themeFillShade="BF"/>
            <w:vAlign w:val="center"/>
          </w:tcPr>
          <w:p w:rsidRPr="00BA2839" w:rsidR="003D2C19" w:rsidP="009368FD" w:rsidRDefault="009368FD" w14:paraId="3C57B9CD" w14:textId="0D4C5238">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sidRPr="00BA2839">
              <w:rPr>
                <w:rFonts w:cs="Arial"/>
                <w:b/>
                <w:color w:val="FFFFFF" w:themeColor="background1"/>
                <w:sz w:val="18"/>
                <w:szCs w:val="18"/>
              </w:rPr>
              <w:t>Non-respondents</w:t>
            </w:r>
          </w:p>
          <w:p w:rsidRPr="00BA2839" w:rsidR="009368FD" w:rsidP="009368FD" w:rsidRDefault="009368FD" w14:paraId="3E44EB3A" w14:textId="39B38ED9">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sidRPr="00BA2839">
              <w:rPr>
                <w:rFonts w:cs="Arial"/>
                <w:b/>
                <w:color w:val="FFFFFF" w:themeColor="background1"/>
                <w:sz w:val="18"/>
                <w:szCs w:val="18"/>
              </w:rPr>
              <w:t>60%</w:t>
            </w:r>
          </w:p>
        </w:tc>
        <w:tc>
          <w:tcPr>
            <w:tcW w:w="1170" w:type="dxa"/>
            <w:shd w:val="clear" w:color="auto" w:fill="5F497A" w:themeFill="accent4" w:themeFillShade="BF"/>
            <w:vAlign w:val="center"/>
          </w:tcPr>
          <w:p w:rsidRPr="00BA2839" w:rsidR="003D2C19" w:rsidP="009368FD" w:rsidRDefault="003D2C19" w14:paraId="138E03C8" w14:textId="76EDD927">
            <w:pPr>
              <w:tabs>
                <w:tab w:val="left" w:pos="360"/>
                <w:tab w:val="left" w:pos="720"/>
                <w:tab w:val="left" w:pos="1440"/>
                <w:tab w:val="left" w:pos="2160"/>
                <w:tab w:val="left" w:pos="3600"/>
                <w:tab w:val="left" w:pos="5040"/>
                <w:tab w:val="left" w:pos="5760"/>
              </w:tabs>
              <w:jc w:val="center"/>
              <w:rPr>
                <w:rFonts w:cs="Arial"/>
                <w:b/>
                <w:color w:val="FFFFFF" w:themeColor="background1"/>
                <w:sz w:val="18"/>
                <w:szCs w:val="18"/>
              </w:rPr>
            </w:pPr>
            <w:r w:rsidRPr="00BA2839">
              <w:rPr>
                <w:rFonts w:cs="Arial"/>
                <w:b/>
                <w:color w:val="FFFFFF" w:themeColor="background1"/>
                <w:sz w:val="18"/>
                <w:szCs w:val="18"/>
              </w:rPr>
              <w:t>Margin of Error</w:t>
            </w:r>
            <w:r w:rsidRPr="00BA2839" w:rsidR="009368FD">
              <w:rPr>
                <w:rFonts w:cs="Arial"/>
                <w:b/>
                <w:color w:val="FFFFFF" w:themeColor="background1"/>
                <w:sz w:val="18"/>
                <w:szCs w:val="18"/>
              </w:rPr>
              <w:t>*</w:t>
            </w:r>
          </w:p>
        </w:tc>
      </w:tr>
      <w:tr w:rsidRPr="00562C8B" w:rsidR="00BA2839" w:rsidTr="006A0C95" w14:paraId="503CF945" w14:textId="4A33C7DA">
        <w:trPr>
          <w:trHeight w:val="232"/>
        </w:trPr>
        <w:tc>
          <w:tcPr>
            <w:tcW w:w="2250" w:type="dxa"/>
            <w:tcBorders>
              <w:top w:val="nil"/>
              <w:left w:val="single" w:color="auto" w:sz="8" w:space="0"/>
              <w:bottom w:val="nil"/>
              <w:right w:val="nil"/>
            </w:tcBorders>
            <w:shd w:val="clear" w:color="000000" w:fill="FFFFFF"/>
            <w:vAlign w:val="center"/>
          </w:tcPr>
          <w:p w:rsidRPr="00BA2839" w:rsidR="003D2C19" w:rsidP="00BA6284" w:rsidRDefault="00CA6CBB" w14:paraId="3E654977" w14:textId="7AC714BD">
            <w:pPr>
              <w:tabs>
                <w:tab w:val="left" w:pos="360"/>
                <w:tab w:val="left" w:pos="720"/>
                <w:tab w:val="left" w:pos="1440"/>
                <w:tab w:val="left" w:pos="2160"/>
                <w:tab w:val="left" w:pos="3600"/>
                <w:tab w:val="left" w:pos="5040"/>
                <w:tab w:val="left" w:pos="5760"/>
              </w:tabs>
              <w:spacing w:line="276" w:lineRule="auto"/>
              <w:rPr>
                <w:rFonts w:cs="Arial"/>
                <w:sz w:val="20"/>
                <w:szCs w:val="20"/>
              </w:rPr>
            </w:pPr>
            <w:r>
              <w:rPr>
                <w:rFonts w:cs="Arial"/>
                <w:sz w:val="20"/>
                <w:szCs w:val="20"/>
              </w:rPr>
              <w:t>July</w:t>
            </w:r>
          </w:p>
        </w:tc>
        <w:tc>
          <w:tcPr>
            <w:tcW w:w="1170" w:type="dxa"/>
            <w:vAlign w:val="center"/>
          </w:tcPr>
          <w:p w:rsidRPr="00BA2839" w:rsidR="003D2C19" w:rsidP="009368FD" w:rsidRDefault="00CA6CBB" w14:paraId="4EC02AC7" w14:textId="21F4B087">
            <w:pPr>
              <w:tabs>
                <w:tab w:val="left" w:pos="360"/>
                <w:tab w:val="left" w:pos="720"/>
                <w:tab w:val="left" w:pos="1440"/>
                <w:tab w:val="left" w:pos="2160"/>
                <w:tab w:val="left" w:pos="3600"/>
                <w:tab w:val="left" w:pos="5040"/>
                <w:tab w:val="left" w:pos="5760"/>
              </w:tabs>
              <w:spacing w:line="276" w:lineRule="auto"/>
              <w:jc w:val="center"/>
              <w:rPr>
                <w:rFonts w:cs="Arial"/>
                <w:sz w:val="20"/>
                <w:szCs w:val="20"/>
              </w:rPr>
            </w:pPr>
            <w:r>
              <w:rPr>
                <w:rFonts w:cs="Arial"/>
                <w:sz w:val="20"/>
                <w:szCs w:val="20"/>
              </w:rPr>
              <w:t>860</w:t>
            </w:r>
          </w:p>
        </w:tc>
        <w:tc>
          <w:tcPr>
            <w:tcW w:w="1440" w:type="dxa"/>
            <w:shd w:val="clear" w:color="auto" w:fill="E5DFEC" w:themeFill="accent4" w:themeFillTint="33"/>
            <w:vAlign w:val="center"/>
          </w:tcPr>
          <w:p w:rsidRPr="00BA2839" w:rsidR="003D2C19" w:rsidP="009368FD" w:rsidRDefault="00CA6CBB" w14:paraId="3D35F83F" w14:textId="59B930D9">
            <w:pPr>
              <w:tabs>
                <w:tab w:val="left" w:pos="360"/>
                <w:tab w:val="left" w:pos="720"/>
                <w:tab w:val="left" w:pos="1440"/>
                <w:tab w:val="left" w:pos="2160"/>
                <w:tab w:val="left" w:pos="3600"/>
                <w:tab w:val="left" w:pos="5040"/>
                <w:tab w:val="left" w:pos="5760"/>
              </w:tabs>
              <w:spacing w:line="276" w:lineRule="auto"/>
              <w:jc w:val="center"/>
              <w:rPr>
                <w:rFonts w:cs="Arial"/>
                <w:sz w:val="20"/>
                <w:szCs w:val="20"/>
              </w:rPr>
            </w:pPr>
            <w:r>
              <w:rPr>
                <w:rFonts w:cs="Arial"/>
                <w:sz w:val="20"/>
                <w:szCs w:val="20"/>
              </w:rPr>
              <w:t>817</w:t>
            </w:r>
          </w:p>
        </w:tc>
        <w:tc>
          <w:tcPr>
            <w:tcW w:w="1260" w:type="dxa"/>
            <w:vAlign w:val="center"/>
          </w:tcPr>
          <w:p w:rsidRPr="00BA2839" w:rsidR="00CA3FCD" w:rsidP="009368FD" w:rsidRDefault="00CA6CBB" w14:paraId="5A816E90" w14:textId="5CDF5D89">
            <w:pPr>
              <w:tabs>
                <w:tab w:val="left" w:pos="360"/>
                <w:tab w:val="left" w:pos="720"/>
                <w:tab w:val="left" w:pos="1440"/>
                <w:tab w:val="left" w:pos="2160"/>
                <w:tab w:val="left" w:pos="3600"/>
                <w:tab w:val="left" w:pos="5040"/>
                <w:tab w:val="left" w:pos="5760"/>
              </w:tabs>
              <w:spacing w:line="276" w:lineRule="auto"/>
              <w:jc w:val="center"/>
              <w:rPr>
                <w:rFonts w:cs="Arial"/>
                <w:sz w:val="20"/>
                <w:szCs w:val="20"/>
              </w:rPr>
            </w:pPr>
            <w:r>
              <w:rPr>
                <w:rFonts w:cs="Arial"/>
                <w:sz w:val="20"/>
                <w:szCs w:val="20"/>
              </w:rPr>
              <w:t>43</w:t>
            </w:r>
          </w:p>
        </w:tc>
        <w:tc>
          <w:tcPr>
            <w:tcW w:w="1620" w:type="dxa"/>
            <w:shd w:val="clear" w:color="auto" w:fill="E5DFEC" w:themeFill="accent4" w:themeFillTint="33"/>
            <w:vAlign w:val="center"/>
          </w:tcPr>
          <w:p w:rsidRPr="00BA2839" w:rsidR="003D2C19" w:rsidP="009368FD" w:rsidRDefault="00AE7AD4" w14:paraId="327B76CF" w14:textId="12CE0744">
            <w:pPr>
              <w:tabs>
                <w:tab w:val="left" w:pos="360"/>
                <w:tab w:val="left" w:pos="720"/>
                <w:tab w:val="left" w:pos="1440"/>
                <w:tab w:val="left" w:pos="2160"/>
                <w:tab w:val="left" w:pos="3600"/>
                <w:tab w:val="left" w:pos="5040"/>
                <w:tab w:val="left" w:pos="5760"/>
              </w:tabs>
              <w:spacing w:line="276" w:lineRule="auto"/>
              <w:jc w:val="center"/>
              <w:rPr>
                <w:rFonts w:cs="Arial"/>
                <w:sz w:val="20"/>
                <w:szCs w:val="20"/>
              </w:rPr>
            </w:pPr>
            <w:r>
              <w:rPr>
                <w:rFonts w:cs="Arial"/>
                <w:sz w:val="20"/>
                <w:szCs w:val="20"/>
              </w:rPr>
              <w:t>408</w:t>
            </w:r>
          </w:p>
        </w:tc>
        <w:tc>
          <w:tcPr>
            <w:tcW w:w="1350" w:type="dxa"/>
            <w:vAlign w:val="center"/>
          </w:tcPr>
          <w:p w:rsidRPr="00BA2839" w:rsidR="003D2C19" w:rsidP="009368FD" w:rsidRDefault="00CA6CBB" w14:paraId="4589BDA3" w14:textId="61F840A2">
            <w:pPr>
              <w:tabs>
                <w:tab w:val="left" w:pos="360"/>
                <w:tab w:val="left" w:pos="720"/>
                <w:tab w:val="left" w:pos="1440"/>
                <w:tab w:val="left" w:pos="2160"/>
                <w:tab w:val="left" w:pos="3600"/>
                <w:tab w:val="left" w:pos="5040"/>
                <w:tab w:val="left" w:pos="5760"/>
              </w:tabs>
              <w:spacing w:line="276" w:lineRule="auto"/>
              <w:jc w:val="center"/>
              <w:rPr>
                <w:rFonts w:cs="Arial"/>
                <w:sz w:val="20"/>
                <w:szCs w:val="20"/>
              </w:rPr>
            </w:pPr>
            <w:r>
              <w:rPr>
                <w:rFonts w:cs="Arial"/>
                <w:sz w:val="20"/>
                <w:szCs w:val="20"/>
              </w:rPr>
              <w:t>516</w:t>
            </w:r>
          </w:p>
        </w:tc>
        <w:tc>
          <w:tcPr>
            <w:tcW w:w="1170" w:type="dxa"/>
            <w:shd w:val="clear" w:color="auto" w:fill="auto"/>
            <w:vAlign w:val="center"/>
          </w:tcPr>
          <w:p w:rsidRPr="00BA2839" w:rsidR="003D2C19" w:rsidP="009368FD" w:rsidRDefault="009368FD" w14:paraId="3F86D8E0" w14:textId="02676705">
            <w:pPr>
              <w:tabs>
                <w:tab w:val="left" w:pos="360"/>
                <w:tab w:val="left" w:pos="720"/>
                <w:tab w:val="left" w:pos="1440"/>
                <w:tab w:val="left" w:pos="2160"/>
                <w:tab w:val="left" w:pos="3600"/>
                <w:tab w:val="left" w:pos="5040"/>
                <w:tab w:val="left" w:pos="5760"/>
              </w:tabs>
              <w:jc w:val="center"/>
              <w:rPr>
                <w:rFonts w:cs="Arial"/>
                <w:sz w:val="20"/>
                <w:szCs w:val="20"/>
              </w:rPr>
            </w:pPr>
            <w:r w:rsidRPr="00BA2839">
              <w:rPr>
                <w:rFonts w:cs="Arial"/>
                <w:sz w:val="20"/>
                <w:szCs w:val="20"/>
              </w:rPr>
              <w:t>+/-</w:t>
            </w:r>
            <w:r w:rsidR="00CA6CBB">
              <w:rPr>
                <w:rFonts w:cs="Arial"/>
                <w:sz w:val="20"/>
                <w:szCs w:val="20"/>
              </w:rPr>
              <w:t>5</w:t>
            </w:r>
            <w:r w:rsidRPr="00BA2839">
              <w:rPr>
                <w:rFonts w:cs="Arial"/>
                <w:sz w:val="20"/>
                <w:szCs w:val="20"/>
              </w:rPr>
              <w:t>%</w:t>
            </w:r>
          </w:p>
        </w:tc>
      </w:tr>
      <w:tr w:rsidRPr="00562C8B" w:rsidR="00BA2839" w:rsidTr="008721F9" w14:paraId="5DF53F78" w14:textId="77777777">
        <w:trPr>
          <w:trHeight w:val="205"/>
        </w:trPr>
        <w:tc>
          <w:tcPr>
            <w:tcW w:w="2250" w:type="dxa"/>
            <w:tcBorders>
              <w:top w:val="nil"/>
              <w:left w:val="single" w:color="auto" w:sz="8" w:space="0"/>
              <w:bottom w:val="nil"/>
              <w:right w:val="nil"/>
            </w:tcBorders>
            <w:shd w:val="clear" w:color="000000" w:fill="FFFFFF"/>
            <w:vAlign w:val="center"/>
          </w:tcPr>
          <w:p w:rsidRPr="00BA2839" w:rsidR="003D2C19" w:rsidP="00BA6284" w:rsidRDefault="00CA6CBB" w14:paraId="23FF8226" w14:textId="11D796D8">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October</w:t>
            </w:r>
          </w:p>
        </w:tc>
        <w:tc>
          <w:tcPr>
            <w:tcW w:w="1170" w:type="dxa"/>
            <w:vAlign w:val="center"/>
          </w:tcPr>
          <w:p w:rsidRPr="00BA2839" w:rsidR="003D2C19" w:rsidP="009368FD" w:rsidRDefault="00CA6CBB" w14:paraId="1C30ADAB" w14:textId="2CA6A091">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860</w:t>
            </w:r>
          </w:p>
        </w:tc>
        <w:tc>
          <w:tcPr>
            <w:tcW w:w="1440" w:type="dxa"/>
            <w:shd w:val="clear" w:color="auto" w:fill="E5DFEC" w:themeFill="accent4" w:themeFillTint="33"/>
            <w:vAlign w:val="center"/>
          </w:tcPr>
          <w:p w:rsidRPr="00BA2839" w:rsidR="003D2C19" w:rsidP="009368FD" w:rsidRDefault="00CA6CBB" w14:paraId="12834600" w14:textId="599350AB">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817</w:t>
            </w:r>
          </w:p>
        </w:tc>
        <w:tc>
          <w:tcPr>
            <w:tcW w:w="1260" w:type="dxa"/>
            <w:vAlign w:val="center"/>
          </w:tcPr>
          <w:p w:rsidRPr="00BA2839" w:rsidR="003D2C19" w:rsidP="009368FD" w:rsidRDefault="00CA6CBB" w14:paraId="51212F69" w14:textId="294BC80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43</w:t>
            </w:r>
          </w:p>
        </w:tc>
        <w:tc>
          <w:tcPr>
            <w:tcW w:w="1620" w:type="dxa"/>
            <w:shd w:val="clear" w:color="auto" w:fill="E5DFEC" w:themeFill="accent4" w:themeFillTint="33"/>
            <w:vAlign w:val="center"/>
          </w:tcPr>
          <w:p w:rsidRPr="00BA2839" w:rsidR="003D2C19" w:rsidP="009368FD" w:rsidRDefault="00AE7AD4" w14:paraId="0124BEF1" w14:textId="36F628A5">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408</w:t>
            </w:r>
          </w:p>
        </w:tc>
        <w:tc>
          <w:tcPr>
            <w:tcW w:w="1350" w:type="dxa"/>
            <w:vAlign w:val="center"/>
          </w:tcPr>
          <w:p w:rsidRPr="00BA2839" w:rsidR="003D2C19" w:rsidP="009368FD" w:rsidRDefault="00CA6CBB" w14:paraId="79BDD753" w14:textId="6C583BC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516</w:t>
            </w:r>
          </w:p>
        </w:tc>
        <w:tc>
          <w:tcPr>
            <w:tcW w:w="1170" w:type="dxa"/>
            <w:tcBorders>
              <w:bottom w:val="single" w:color="17365D" w:themeColor="text2" w:themeShade="BF" w:sz="8" w:space="0"/>
            </w:tcBorders>
            <w:shd w:val="clear" w:color="auto" w:fill="auto"/>
            <w:vAlign w:val="center"/>
          </w:tcPr>
          <w:p w:rsidRPr="00BA2839" w:rsidR="003D2C19" w:rsidP="009368FD" w:rsidRDefault="009368FD" w14:paraId="02FA78B4" w14:textId="4B1FB4EE">
            <w:pPr>
              <w:tabs>
                <w:tab w:val="left" w:pos="360"/>
                <w:tab w:val="left" w:pos="720"/>
                <w:tab w:val="left" w:pos="1440"/>
                <w:tab w:val="left" w:pos="2160"/>
                <w:tab w:val="left" w:pos="3600"/>
                <w:tab w:val="left" w:pos="5040"/>
                <w:tab w:val="left" w:pos="5760"/>
              </w:tabs>
              <w:jc w:val="center"/>
              <w:rPr>
                <w:rFonts w:cs="Arial"/>
                <w:sz w:val="20"/>
                <w:szCs w:val="20"/>
              </w:rPr>
            </w:pPr>
            <w:r w:rsidRPr="00BA2839">
              <w:rPr>
                <w:rFonts w:cs="Arial"/>
                <w:sz w:val="20"/>
                <w:szCs w:val="20"/>
              </w:rPr>
              <w:t>+/-</w:t>
            </w:r>
            <w:r w:rsidR="00CA6CBB">
              <w:rPr>
                <w:rFonts w:cs="Arial"/>
                <w:sz w:val="20"/>
                <w:szCs w:val="20"/>
              </w:rPr>
              <w:t>5</w:t>
            </w:r>
            <w:r w:rsidRPr="00BA2839">
              <w:rPr>
                <w:rFonts w:cs="Arial"/>
                <w:sz w:val="20"/>
                <w:szCs w:val="20"/>
              </w:rPr>
              <w:t>%</w:t>
            </w:r>
          </w:p>
        </w:tc>
      </w:tr>
      <w:tr w:rsidRPr="00562C8B" w:rsidR="00007F47" w:rsidTr="008721F9" w14:paraId="0330B763" w14:textId="77777777">
        <w:trPr>
          <w:trHeight w:val="205"/>
        </w:trPr>
        <w:tc>
          <w:tcPr>
            <w:tcW w:w="2250" w:type="dxa"/>
            <w:tcBorders>
              <w:top w:val="nil"/>
              <w:left w:val="single" w:color="auto" w:sz="8" w:space="0"/>
              <w:bottom w:val="single" w:color="auto" w:sz="8" w:space="0"/>
              <w:right w:val="nil"/>
            </w:tcBorders>
            <w:shd w:val="clear" w:color="000000" w:fill="FFFFFF"/>
            <w:vAlign w:val="center"/>
          </w:tcPr>
          <w:p w:rsidR="00007F47" w:rsidP="008721F9" w:rsidRDefault="00007F47" w14:paraId="61E04EDB" w14:textId="465A8E44">
            <w:pPr>
              <w:tabs>
                <w:tab w:val="left" w:pos="360"/>
                <w:tab w:val="left" w:pos="720"/>
                <w:tab w:val="left" w:pos="1440"/>
                <w:tab w:val="left" w:pos="2160"/>
                <w:tab w:val="left" w:pos="3600"/>
                <w:tab w:val="left" w:pos="5040"/>
                <w:tab w:val="left" w:pos="5760"/>
              </w:tabs>
              <w:jc w:val="right"/>
              <w:rPr>
                <w:rFonts w:cs="Arial"/>
                <w:sz w:val="20"/>
                <w:szCs w:val="20"/>
              </w:rPr>
            </w:pPr>
            <w:r>
              <w:rPr>
                <w:rFonts w:cs="Arial"/>
                <w:sz w:val="20"/>
                <w:szCs w:val="20"/>
              </w:rPr>
              <w:t>Total</w:t>
            </w:r>
          </w:p>
        </w:tc>
        <w:tc>
          <w:tcPr>
            <w:tcW w:w="1170" w:type="dxa"/>
            <w:vAlign w:val="center"/>
          </w:tcPr>
          <w:p w:rsidR="00007F47" w:rsidP="009368FD" w:rsidRDefault="008721F9" w14:paraId="753E16D3" w14:textId="07E86BCB">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1,720</w:t>
            </w:r>
            <w:r>
              <w:rPr>
                <w:rFonts w:cs="Arial"/>
                <w:sz w:val="20"/>
                <w:szCs w:val="20"/>
              </w:rPr>
              <w:fldChar w:fldCharType="end"/>
            </w:r>
          </w:p>
        </w:tc>
        <w:tc>
          <w:tcPr>
            <w:tcW w:w="1440" w:type="dxa"/>
            <w:shd w:val="clear" w:color="auto" w:fill="E5DFEC" w:themeFill="accent4" w:themeFillTint="33"/>
            <w:vAlign w:val="center"/>
          </w:tcPr>
          <w:p w:rsidR="00007F47" w:rsidP="009368FD" w:rsidRDefault="008721F9" w14:paraId="69FE92BD" w14:textId="51A84641">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1,634</w:t>
            </w:r>
            <w:r>
              <w:rPr>
                <w:rFonts w:cs="Arial"/>
                <w:sz w:val="20"/>
                <w:szCs w:val="20"/>
              </w:rPr>
              <w:fldChar w:fldCharType="end"/>
            </w:r>
          </w:p>
        </w:tc>
        <w:tc>
          <w:tcPr>
            <w:tcW w:w="1260" w:type="dxa"/>
            <w:vAlign w:val="center"/>
          </w:tcPr>
          <w:p w:rsidR="00007F47" w:rsidP="009368FD" w:rsidRDefault="008721F9" w14:paraId="665040B0" w14:textId="557C995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86</w:t>
            </w:r>
            <w:r>
              <w:rPr>
                <w:rFonts w:cs="Arial"/>
                <w:sz w:val="20"/>
                <w:szCs w:val="20"/>
              </w:rPr>
              <w:fldChar w:fldCharType="end"/>
            </w:r>
          </w:p>
        </w:tc>
        <w:tc>
          <w:tcPr>
            <w:tcW w:w="1620" w:type="dxa"/>
            <w:shd w:val="clear" w:color="auto" w:fill="E5DFEC" w:themeFill="accent4" w:themeFillTint="33"/>
            <w:vAlign w:val="center"/>
          </w:tcPr>
          <w:p w:rsidR="00007F47" w:rsidP="009368FD" w:rsidRDefault="008721F9" w14:paraId="2FCE8C96" w14:textId="49ACAE3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816</w:t>
            </w:r>
            <w:r>
              <w:rPr>
                <w:rFonts w:cs="Arial"/>
                <w:sz w:val="20"/>
                <w:szCs w:val="20"/>
              </w:rPr>
              <w:fldChar w:fldCharType="end"/>
            </w:r>
          </w:p>
        </w:tc>
        <w:tc>
          <w:tcPr>
            <w:tcW w:w="1350" w:type="dxa"/>
            <w:vAlign w:val="center"/>
          </w:tcPr>
          <w:p w:rsidR="00007F47" w:rsidP="009368FD" w:rsidRDefault="008721F9" w14:paraId="21F41882" w14:textId="27B65EC7">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1,032</w:t>
            </w:r>
            <w:r>
              <w:rPr>
                <w:rFonts w:cs="Arial"/>
                <w:sz w:val="20"/>
                <w:szCs w:val="20"/>
              </w:rPr>
              <w:fldChar w:fldCharType="end"/>
            </w:r>
          </w:p>
        </w:tc>
        <w:tc>
          <w:tcPr>
            <w:tcW w:w="1170" w:type="dxa"/>
            <w:shd w:val="thinDiagCross" w:color="auto" w:fill="auto"/>
            <w:vAlign w:val="center"/>
          </w:tcPr>
          <w:p w:rsidRPr="00BA2839" w:rsidR="00007F47" w:rsidP="009368FD" w:rsidRDefault="00007F47" w14:paraId="2C5CE7AE" w14:textId="77777777">
            <w:pPr>
              <w:tabs>
                <w:tab w:val="left" w:pos="360"/>
                <w:tab w:val="left" w:pos="720"/>
                <w:tab w:val="left" w:pos="1440"/>
                <w:tab w:val="left" w:pos="2160"/>
                <w:tab w:val="left" w:pos="3600"/>
                <w:tab w:val="left" w:pos="5040"/>
                <w:tab w:val="left" w:pos="5760"/>
              </w:tabs>
              <w:jc w:val="center"/>
              <w:rPr>
                <w:rFonts w:cs="Arial"/>
                <w:sz w:val="20"/>
                <w:szCs w:val="20"/>
              </w:rPr>
            </w:pPr>
          </w:p>
        </w:tc>
      </w:tr>
    </w:tbl>
    <w:bookmarkEnd w:id="6"/>
    <w:p w:rsidRPr="00BA2839" w:rsidR="009368FD" w:rsidP="006A0C95" w:rsidRDefault="009368FD" w14:paraId="2ADD0C55" w14:textId="44A125AA">
      <w:pPr>
        <w:pStyle w:val="NoSpacing"/>
        <w:ind w:left="270"/>
        <w:rPr>
          <w:rFonts w:asciiTheme="minorHAnsi" w:hAnsiTheme="minorHAnsi" w:cstheme="minorHAnsi"/>
          <w:bCs/>
          <w:sz w:val="18"/>
          <w:szCs w:val="18"/>
        </w:rPr>
      </w:pPr>
      <w:r w:rsidRPr="00BA2839">
        <w:rPr>
          <w:rFonts w:asciiTheme="minorHAnsi" w:hAnsiTheme="minorHAnsi" w:cstheme="minorHAnsi"/>
          <w:bCs/>
          <w:sz w:val="18"/>
          <w:szCs w:val="18"/>
          <w:lang w:bidi="en-US"/>
        </w:rPr>
        <w:t xml:space="preserve">*Note: </w:t>
      </w:r>
      <w:r w:rsidR="00C31FE1">
        <w:rPr>
          <w:rFonts w:asciiTheme="minorHAnsi" w:hAnsiTheme="minorHAnsi" w:cstheme="minorHAnsi"/>
          <w:bCs/>
          <w:sz w:val="18"/>
          <w:szCs w:val="18"/>
          <w:lang w:bidi="en-US"/>
        </w:rPr>
        <w:t>Utah State University</w:t>
      </w:r>
      <w:r w:rsidRPr="00BA2839">
        <w:rPr>
          <w:rFonts w:asciiTheme="minorHAnsi" w:hAnsiTheme="minorHAnsi" w:cstheme="minorHAnsi"/>
          <w:bCs/>
          <w:sz w:val="18"/>
          <w:szCs w:val="18"/>
          <w:lang w:bidi="en-US"/>
        </w:rPr>
        <w:t xml:space="preserve"> conducts frequent on-site surveys across the U.S. and these percentages are based upon the average refusals obtained.</w:t>
      </w:r>
    </w:p>
    <w:p w:rsidR="009A7269" w:rsidP="009A7269" w:rsidRDefault="009A7269" w14:paraId="37C3D358" w14:textId="3773878F">
      <w:pPr>
        <w:pStyle w:val="NoSpacing"/>
        <w:spacing w:line="276" w:lineRule="auto"/>
        <w:ind w:left="450"/>
        <w:rPr>
          <w:rFonts w:asciiTheme="minorHAnsi" w:hAnsiTheme="minorHAnsi" w:cstheme="minorHAnsi"/>
          <w:b/>
          <w:bCs/>
          <w:sz w:val="22"/>
          <w:szCs w:val="22"/>
          <w:lang w:bidi="en-US"/>
        </w:rPr>
      </w:pPr>
    </w:p>
    <w:p w:rsidRPr="00D66E97" w:rsidR="00C449F3" w:rsidP="00E21031" w:rsidRDefault="0019450C" w14:paraId="0A256973" w14:textId="5858C5DA">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theme="minorHAnsi"/>
          <w:b/>
        </w:rPr>
      </w:pPr>
      <w:r w:rsidRPr="00D66E97">
        <w:rPr>
          <w:rFonts w:cstheme="minorHAnsi"/>
          <w:b/>
        </w:rPr>
        <w:t>Strategies for dealing with potential non-response bias:</w:t>
      </w:r>
    </w:p>
    <w:p w:rsidRPr="002A6152" w:rsidR="002A6152" w:rsidP="00745258" w:rsidRDefault="002A6152" w14:paraId="2AA7BAA7" w14:textId="272016B2">
      <w:pPr>
        <w:pStyle w:val="ListParagraph"/>
        <w:widowControl w:val="0"/>
        <w:autoSpaceDE w:val="0"/>
        <w:autoSpaceDN w:val="0"/>
        <w:spacing w:after="0"/>
        <w:ind w:left="0"/>
        <w:rPr>
          <w:rFonts w:cstheme="minorHAnsi"/>
          <w:color w:val="000000" w:themeColor="text1"/>
        </w:rPr>
      </w:pPr>
      <w:r w:rsidRPr="002A6152">
        <w:rPr>
          <w:rFonts w:cstheme="minorHAnsi"/>
          <w:color w:val="000000" w:themeColor="text1"/>
        </w:rPr>
        <w:t>To account for potential on-site non-response bias, surveyors will attempt to ask non-responding visitors the following questions:</w:t>
      </w:r>
    </w:p>
    <w:p w:rsidRPr="002A6152" w:rsidR="002A6152" w:rsidP="00745258" w:rsidRDefault="002A6152" w14:paraId="2D42CCA0" w14:textId="77777777">
      <w:pPr>
        <w:pStyle w:val="ListParagraph"/>
        <w:widowControl w:val="0"/>
        <w:numPr>
          <w:ilvl w:val="0"/>
          <w:numId w:val="40"/>
        </w:numPr>
        <w:autoSpaceDE w:val="0"/>
        <w:autoSpaceDN w:val="0"/>
        <w:spacing w:after="0"/>
        <w:rPr>
          <w:rFonts w:cstheme="minorHAnsi"/>
          <w:color w:val="000000" w:themeColor="text1"/>
        </w:rPr>
      </w:pPr>
      <w:r w:rsidRPr="002A6152">
        <w:rPr>
          <w:rFonts w:cstheme="minorHAnsi"/>
          <w:color w:val="000000" w:themeColor="text1"/>
        </w:rPr>
        <w:t>“Are you a permanent resident of the United States?”</w:t>
      </w:r>
    </w:p>
    <w:p w:rsidRPr="002A6152" w:rsidR="002A6152" w:rsidP="00745258" w:rsidRDefault="002A6152" w14:paraId="76B0F176" w14:textId="56F6A543">
      <w:pPr>
        <w:pStyle w:val="ListParagraph"/>
        <w:widowControl w:val="0"/>
        <w:numPr>
          <w:ilvl w:val="0"/>
          <w:numId w:val="40"/>
        </w:numPr>
        <w:autoSpaceDE w:val="0"/>
        <w:autoSpaceDN w:val="0"/>
        <w:spacing w:after="0"/>
        <w:rPr>
          <w:rFonts w:cstheme="minorHAnsi"/>
          <w:color w:val="000000" w:themeColor="text1"/>
        </w:rPr>
      </w:pPr>
      <w:r w:rsidRPr="002A6152">
        <w:rPr>
          <w:rFonts w:cstheme="minorHAnsi"/>
          <w:color w:val="000000" w:themeColor="text1"/>
        </w:rPr>
        <w:t xml:space="preserve">“Are you a permanent or seasonal resident of the local area around </w:t>
      </w:r>
      <w:r w:rsidR="00C31FE1">
        <w:rPr>
          <w:rFonts w:cstheme="minorHAnsi"/>
          <w:color w:val="000000" w:themeColor="text1"/>
        </w:rPr>
        <w:t>Bryce Canyon</w:t>
      </w:r>
      <w:r w:rsidRPr="002A6152">
        <w:rPr>
          <w:rFonts w:cstheme="minorHAnsi"/>
          <w:color w:val="000000" w:themeColor="text1"/>
        </w:rPr>
        <w:t xml:space="preserve"> National Park?”</w:t>
      </w:r>
    </w:p>
    <w:p w:rsidR="002A6152" w:rsidP="00745258" w:rsidRDefault="002A6152" w14:paraId="7D2C25D0" w14:textId="4EA88B30">
      <w:pPr>
        <w:pStyle w:val="ListParagraph"/>
        <w:widowControl w:val="0"/>
        <w:numPr>
          <w:ilvl w:val="0"/>
          <w:numId w:val="40"/>
        </w:numPr>
        <w:autoSpaceDE w:val="0"/>
        <w:autoSpaceDN w:val="0"/>
        <w:spacing w:after="0"/>
        <w:rPr>
          <w:rFonts w:cstheme="minorHAnsi"/>
          <w:color w:val="000000" w:themeColor="text1"/>
        </w:rPr>
      </w:pPr>
      <w:r w:rsidRPr="002A6152">
        <w:rPr>
          <w:rFonts w:cstheme="minorHAnsi"/>
          <w:color w:val="000000" w:themeColor="text1"/>
        </w:rPr>
        <w:t xml:space="preserve">“On this trip, did you [and your personal group] stay overnight away from your permanent residence either inside </w:t>
      </w:r>
      <w:r w:rsidR="00C31FE1">
        <w:rPr>
          <w:rFonts w:cstheme="minorHAnsi"/>
          <w:color w:val="000000" w:themeColor="text1"/>
        </w:rPr>
        <w:t>Bryce Canyon</w:t>
      </w:r>
      <w:r w:rsidRPr="002A6152">
        <w:rPr>
          <w:rFonts w:cstheme="minorHAnsi"/>
          <w:color w:val="000000" w:themeColor="text1"/>
        </w:rPr>
        <w:t xml:space="preserve"> National Park or within the local area”</w:t>
      </w:r>
      <w:r w:rsidR="00603A8D">
        <w:rPr>
          <w:rFonts w:cstheme="minorHAnsi"/>
          <w:color w:val="000000" w:themeColor="text1"/>
        </w:rPr>
        <w:t>?</w:t>
      </w:r>
    </w:p>
    <w:p w:rsidR="006A0C95" w:rsidP="00745258" w:rsidRDefault="006A0C95" w14:paraId="7CCEB505" w14:textId="77777777">
      <w:pPr>
        <w:pStyle w:val="ListParagraph"/>
        <w:widowControl w:val="0"/>
        <w:autoSpaceDE w:val="0"/>
        <w:autoSpaceDN w:val="0"/>
        <w:spacing w:after="0"/>
        <w:ind w:left="0"/>
        <w:rPr>
          <w:rFonts w:cstheme="minorHAnsi"/>
          <w:color w:val="000000" w:themeColor="text1"/>
        </w:rPr>
      </w:pPr>
    </w:p>
    <w:p w:rsidR="002A6152" w:rsidP="00745258" w:rsidRDefault="002A6152" w14:paraId="3AD51F62" w14:textId="2361CE48">
      <w:pPr>
        <w:pStyle w:val="ListParagraph"/>
        <w:widowControl w:val="0"/>
        <w:autoSpaceDE w:val="0"/>
        <w:autoSpaceDN w:val="0"/>
        <w:spacing w:after="0"/>
        <w:ind w:left="0"/>
        <w:rPr>
          <w:rFonts w:cstheme="minorHAnsi"/>
          <w:color w:val="000000" w:themeColor="text1"/>
        </w:rPr>
      </w:pPr>
      <w:r w:rsidRPr="002A6152">
        <w:rPr>
          <w:rFonts w:cstheme="minorHAnsi"/>
          <w:color w:val="000000" w:themeColor="text1"/>
        </w:rPr>
        <w:t xml:space="preserve">These questions will be compared to those who </w:t>
      </w:r>
      <w:r w:rsidR="00603A8D">
        <w:rPr>
          <w:rFonts w:cstheme="minorHAnsi"/>
          <w:color w:val="000000" w:themeColor="text1"/>
        </w:rPr>
        <w:t>complete the on-site survey</w:t>
      </w:r>
      <w:r w:rsidRPr="002A6152">
        <w:rPr>
          <w:rFonts w:cstheme="minorHAnsi"/>
          <w:color w:val="000000" w:themeColor="text1"/>
        </w:rPr>
        <w:t xml:space="preserve"> to identify if any non-response bias exists and strategies to correct for it.</w:t>
      </w:r>
      <w:r w:rsidR="0079548C">
        <w:rPr>
          <w:rFonts w:cstheme="minorHAnsi"/>
          <w:color w:val="000000" w:themeColor="text1"/>
        </w:rPr>
        <w:t xml:space="preserve"> Where necessary, adjustments to minimize non-response will be made in the </w:t>
      </w:r>
      <w:r w:rsidR="00C31FE1">
        <w:rPr>
          <w:rFonts w:cstheme="minorHAnsi"/>
          <w:color w:val="000000" w:themeColor="text1"/>
        </w:rPr>
        <w:t>October</w:t>
      </w:r>
      <w:r w:rsidR="0079548C">
        <w:rPr>
          <w:rFonts w:cstheme="minorHAnsi"/>
          <w:color w:val="000000" w:themeColor="text1"/>
        </w:rPr>
        <w:t xml:space="preserve"> </w:t>
      </w:r>
      <w:r w:rsidR="0079548C">
        <w:rPr>
          <w:rFonts w:cstheme="minorHAnsi"/>
          <w:color w:val="000000" w:themeColor="text1"/>
        </w:rPr>
        <w:lastRenderedPageBreak/>
        <w:t>survey period</w:t>
      </w:r>
      <w:r w:rsidRPr="002A6152">
        <w:rPr>
          <w:rFonts w:cstheme="minorHAnsi"/>
          <w:color w:val="000000" w:themeColor="text1"/>
        </w:rPr>
        <w:t xml:space="preserve"> </w:t>
      </w:r>
      <w:r w:rsidR="0079548C">
        <w:rPr>
          <w:rFonts w:cstheme="minorHAnsi"/>
          <w:color w:val="000000" w:themeColor="text1"/>
        </w:rPr>
        <w:t xml:space="preserve">based on lessons learned in </w:t>
      </w:r>
      <w:r w:rsidR="00C31FE1">
        <w:rPr>
          <w:rFonts w:cstheme="minorHAnsi"/>
          <w:color w:val="000000" w:themeColor="text1"/>
        </w:rPr>
        <w:t>July</w:t>
      </w:r>
      <w:r w:rsidR="0079548C">
        <w:rPr>
          <w:rFonts w:cstheme="minorHAnsi"/>
          <w:color w:val="000000" w:themeColor="text1"/>
        </w:rPr>
        <w:t xml:space="preserve">. </w:t>
      </w:r>
      <w:r w:rsidRPr="002A6152">
        <w:rPr>
          <w:rFonts w:cstheme="minorHAnsi"/>
          <w:color w:val="000000" w:themeColor="text1"/>
        </w:rPr>
        <w:t>Where significant differences are identified, weighting will be applied to the on-site survey results.</w:t>
      </w:r>
    </w:p>
    <w:p w:rsidRPr="002A6152" w:rsidR="00007F47" w:rsidP="00745258" w:rsidRDefault="00007F47" w14:paraId="7A33592C" w14:textId="77777777">
      <w:pPr>
        <w:pStyle w:val="ListParagraph"/>
        <w:widowControl w:val="0"/>
        <w:autoSpaceDE w:val="0"/>
        <w:autoSpaceDN w:val="0"/>
        <w:spacing w:after="0"/>
        <w:ind w:left="0"/>
        <w:rPr>
          <w:rFonts w:cstheme="minorHAnsi"/>
          <w:color w:val="000000" w:themeColor="text1"/>
        </w:rPr>
      </w:pPr>
    </w:p>
    <w:p w:rsidRPr="00D66E97" w:rsidR="00845AF5" w:rsidP="00745258" w:rsidRDefault="002A6152" w14:paraId="38EC8B0B" w14:textId="7FE92A58">
      <w:pPr>
        <w:pStyle w:val="ListParagraph"/>
        <w:widowControl w:val="0"/>
        <w:autoSpaceDE w:val="0"/>
        <w:autoSpaceDN w:val="0"/>
        <w:spacing w:after="0"/>
        <w:ind w:left="0"/>
        <w:contextualSpacing w:val="0"/>
        <w:rPr>
          <w:rFonts w:cstheme="minorHAnsi"/>
          <w:b/>
        </w:rPr>
      </w:pPr>
      <w:r w:rsidRPr="002A6152">
        <w:rPr>
          <w:rFonts w:cstheme="minorHAnsi"/>
          <w:color w:val="000000" w:themeColor="text1"/>
        </w:rPr>
        <w:t xml:space="preserve">A second non-response bias </w:t>
      </w:r>
      <w:r w:rsidR="00540716">
        <w:rPr>
          <w:rFonts w:cstheme="minorHAnsi"/>
          <w:color w:val="000000" w:themeColor="text1"/>
        </w:rPr>
        <w:t xml:space="preserve">check will be </w:t>
      </w:r>
      <w:r w:rsidRPr="002A6152">
        <w:rPr>
          <w:rFonts w:cstheme="minorHAnsi"/>
          <w:color w:val="000000" w:themeColor="text1"/>
        </w:rPr>
        <w:t xml:space="preserve">necessary to </w:t>
      </w:r>
      <w:r w:rsidR="0079548C">
        <w:rPr>
          <w:rFonts w:cstheme="minorHAnsi"/>
          <w:color w:val="000000" w:themeColor="text1"/>
        </w:rPr>
        <w:t>account</w:t>
      </w:r>
      <w:r w:rsidRPr="002A6152">
        <w:rPr>
          <w:rFonts w:cstheme="minorHAnsi"/>
          <w:color w:val="000000" w:themeColor="text1"/>
        </w:rPr>
        <w:t xml:space="preserve"> for any difference</w:t>
      </w:r>
      <w:r w:rsidR="00540716">
        <w:rPr>
          <w:rFonts w:cstheme="minorHAnsi"/>
          <w:color w:val="000000" w:themeColor="text1"/>
        </w:rPr>
        <w:t>s</w:t>
      </w:r>
      <w:r w:rsidRPr="002A6152">
        <w:rPr>
          <w:rFonts w:cstheme="minorHAnsi"/>
          <w:color w:val="000000" w:themeColor="text1"/>
        </w:rPr>
        <w:t xml:space="preserve"> between those who return the </w:t>
      </w:r>
      <w:r w:rsidR="00F37D0F">
        <w:rPr>
          <w:rFonts w:cstheme="minorHAnsi"/>
          <w:color w:val="000000" w:themeColor="text1"/>
        </w:rPr>
        <w:t>post-trip</w:t>
      </w:r>
      <w:r w:rsidRPr="002A6152">
        <w:rPr>
          <w:rFonts w:cstheme="minorHAnsi"/>
          <w:color w:val="000000" w:themeColor="text1"/>
        </w:rPr>
        <w:t xml:space="preserve"> sur</w:t>
      </w:r>
      <w:r w:rsidR="00540716">
        <w:rPr>
          <w:rFonts w:cstheme="minorHAnsi"/>
          <w:color w:val="000000" w:themeColor="text1"/>
        </w:rPr>
        <w:t>v</w:t>
      </w:r>
      <w:r w:rsidRPr="002A6152">
        <w:rPr>
          <w:rFonts w:cstheme="minorHAnsi"/>
          <w:color w:val="000000" w:themeColor="text1"/>
        </w:rPr>
        <w:t xml:space="preserve">ey and those that do not. Each </w:t>
      </w:r>
      <w:r w:rsidR="00C24DB1">
        <w:rPr>
          <w:rFonts w:cstheme="minorHAnsi"/>
          <w:color w:val="000000" w:themeColor="text1"/>
        </w:rPr>
        <w:t>post-trip</w:t>
      </w:r>
      <w:r w:rsidRPr="002A6152">
        <w:rPr>
          <w:rFonts w:cstheme="minorHAnsi"/>
          <w:color w:val="000000" w:themeColor="text1"/>
        </w:rPr>
        <w:t xml:space="preserve"> survey </w:t>
      </w:r>
      <w:r w:rsidR="00540716">
        <w:rPr>
          <w:rFonts w:cstheme="minorHAnsi"/>
          <w:color w:val="000000" w:themeColor="text1"/>
        </w:rPr>
        <w:t>will have</w:t>
      </w:r>
      <w:r w:rsidRPr="002A6152">
        <w:rPr>
          <w:rFonts w:cstheme="minorHAnsi"/>
          <w:color w:val="000000" w:themeColor="text1"/>
        </w:rPr>
        <w:t xml:space="preserve"> a unique identifier that links </w:t>
      </w:r>
      <w:r w:rsidR="00540716">
        <w:rPr>
          <w:rFonts w:cstheme="minorHAnsi"/>
          <w:color w:val="000000" w:themeColor="text1"/>
        </w:rPr>
        <w:t xml:space="preserve">the on-site and </w:t>
      </w:r>
      <w:r w:rsidR="00F37D0F">
        <w:rPr>
          <w:rFonts w:cstheme="minorHAnsi"/>
          <w:color w:val="000000" w:themeColor="text1"/>
        </w:rPr>
        <w:t>post-trip</w:t>
      </w:r>
      <w:r w:rsidR="00540716">
        <w:rPr>
          <w:rFonts w:cstheme="minorHAnsi"/>
          <w:color w:val="000000" w:themeColor="text1"/>
        </w:rPr>
        <w:t xml:space="preserve"> surveys.  </w:t>
      </w:r>
      <w:r w:rsidRPr="002A6152">
        <w:rPr>
          <w:rFonts w:cstheme="minorHAnsi"/>
          <w:color w:val="000000" w:themeColor="text1"/>
        </w:rPr>
        <w:t xml:space="preserve">As such, the research team </w:t>
      </w:r>
      <w:r w:rsidR="004321FA">
        <w:rPr>
          <w:rFonts w:cstheme="minorHAnsi"/>
          <w:color w:val="000000" w:themeColor="text1"/>
        </w:rPr>
        <w:t xml:space="preserve">will have </w:t>
      </w:r>
      <w:r w:rsidRPr="002A6152">
        <w:rPr>
          <w:rFonts w:cstheme="minorHAnsi"/>
          <w:color w:val="000000" w:themeColor="text1"/>
        </w:rPr>
        <w:t xml:space="preserve">access to the full </w:t>
      </w:r>
      <w:r w:rsidR="00540716">
        <w:rPr>
          <w:rFonts w:cstheme="minorHAnsi"/>
          <w:color w:val="000000" w:themeColor="text1"/>
        </w:rPr>
        <w:t>suite</w:t>
      </w:r>
      <w:r w:rsidRPr="002A6152" w:rsidR="00540716">
        <w:rPr>
          <w:rFonts w:cstheme="minorHAnsi"/>
          <w:color w:val="000000" w:themeColor="text1"/>
        </w:rPr>
        <w:t xml:space="preserve"> </w:t>
      </w:r>
      <w:r w:rsidRPr="002A6152">
        <w:rPr>
          <w:rFonts w:cstheme="minorHAnsi"/>
          <w:color w:val="000000" w:themeColor="text1"/>
        </w:rPr>
        <w:t>of on</w:t>
      </w:r>
      <w:r w:rsidR="00540716">
        <w:rPr>
          <w:rFonts w:cstheme="minorHAnsi"/>
          <w:color w:val="000000" w:themeColor="text1"/>
        </w:rPr>
        <w:t>-</w:t>
      </w:r>
      <w:r w:rsidRPr="002A6152">
        <w:rPr>
          <w:rFonts w:cstheme="minorHAnsi"/>
          <w:color w:val="000000" w:themeColor="text1"/>
        </w:rPr>
        <w:t xml:space="preserve">site questions answered. Following completion of data collection of the </w:t>
      </w:r>
      <w:r w:rsidR="00C24DB1">
        <w:rPr>
          <w:rFonts w:cstheme="minorHAnsi"/>
          <w:color w:val="000000" w:themeColor="text1"/>
        </w:rPr>
        <w:t>post-trip</w:t>
      </w:r>
      <w:r w:rsidRPr="002A6152">
        <w:rPr>
          <w:rFonts w:cstheme="minorHAnsi"/>
          <w:color w:val="000000" w:themeColor="text1"/>
        </w:rPr>
        <w:t xml:space="preserve"> surveys, the research team will use</w:t>
      </w:r>
      <w:r w:rsidR="004321FA">
        <w:rPr>
          <w:rFonts w:cstheme="minorHAnsi"/>
          <w:color w:val="000000" w:themeColor="text1"/>
        </w:rPr>
        <w:t xml:space="preserve"> the same</w:t>
      </w:r>
      <w:r w:rsidRPr="002A6152">
        <w:rPr>
          <w:rFonts w:cstheme="minorHAnsi"/>
          <w:color w:val="000000" w:themeColor="text1"/>
        </w:rPr>
        <w:t xml:space="preserve"> three </w:t>
      </w:r>
      <w:r w:rsidR="004321FA">
        <w:rPr>
          <w:rFonts w:cstheme="minorHAnsi"/>
          <w:color w:val="000000" w:themeColor="text1"/>
        </w:rPr>
        <w:t xml:space="preserve">non-bias check </w:t>
      </w:r>
      <w:r w:rsidRPr="002A6152">
        <w:rPr>
          <w:rFonts w:cstheme="minorHAnsi"/>
          <w:color w:val="000000" w:themeColor="text1"/>
        </w:rPr>
        <w:t xml:space="preserve">questions </w:t>
      </w:r>
      <w:r w:rsidR="004321FA">
        <w:rPr>
          <w:rFonts w:cstheme="minorHAnsi"/>
          <w:color w:val="000000" w:themeColor="text1"/>
        </w:rPr>
        <w:t>to</w:t>
      </w:r>
      <w:r w:rsidRPr="002A6152">
        <w:rPr>
          <w:rFonts w:cstheme="minorHAnsi"/>
          <w:color w:val="000000" w:themeColor="text1"/>
        </w:rPr>
        <w:t xml:space="preserve"> compare the results</w:t>
      </w:r>
      <w:r w:rsidR="004321FA">
        <w:rPr>
          <w:rFonts w:cstheme="minorHAnsi"/>
          <w:color w:val="000000" w:themeColor="text1"/>
        </w:rPr>
        <w:t xml:space="preserve"> </w:t>
      </w:r>
      <w:r w:rsidRPr="002A6152">
        <w:rPr>
          <w:rFonts w:cstheme="minorHAnsi"/>
          <w:color w:val="000000" w:themeColor="text1"/>
        </w:rPr>
        <w:t>between those</w:t>
      </w:r>
      <w:r w:rsidR="00F37D0F">
        <w:rPr>
          <w:rFonts w:cstheme="minorHAnsi"/>
          <w:color w:val="000000" w:themeColor="text1"/>
        </w:rPr>
        <w:t xml:space="preserve"> who</w:t>
      </w:r>
      <w:r w:rsidRPr="002A6152">
        <w:rPr>
          <w:rFonts w:cstheme="minorHAnsi"/>
          <w:color w:val="000000" w:themeColor="text1"/>
        </w:rPr>
        <w:t xml:space="preserve"> </w:t>
      </w:r>
      <w:r w:rsidR="00F37D0F">
        <w:rPr>
          <w:rFonts w:cstheme="minorHAnsi"/>
          <w:color w:val="000000" w:themeColor="text1"/>
        </w:rPr>
        <w:t>complete the post-trip</w:t>
      </w:r>
      <w:r w:rsidRPr="002A6152">
        <w:rPr>
          <w:rFonts w:cstheme="minorHAnsi"/>
          <w:color w:val="000000" w:themeColor="text1"/>
        </w:rPr>
        <w:t xml:space="preserve"> portion</w:t>
      </w:r>
      <w:r w:rsidR="004321FA">
        <w:rPr>
          <w:rFonts w:cstheme="minorHAnsi"/>
          <w:color w:val="000000" w:themeColor="text1"/>
        </w:rPr>
        <w:t xml:space="preserve"> with the respondents completing the on-site survey but did not </w:t>
      </w:r>
      <w:r w:rsidR="00F37D0F">
        <w:rPr>
          <w:rFonts w:cstheme="minorHAnsi"/>
          <w:color w:val="000000" w:themeColor="text1"/>
        </w:rPr>
        <w:t>complete the post-trip</w:t>
      </w:r>
      <w:r w:rsidR="004321FA">
        <w:rPr>
          <w:rFonts w:cstheme="minorHAnsi"/>
          <w:color w:val="000000" w:themeColor="text1"/>
        </w:rPr>
        <w:t xml:space="preserve"> su</w:t>
      </w:r>
      <w:r w:rsidR="0079548C">
        <w:rPr>
          <w:rFonts w:cstheme="minorHAnsi"/>
          <w:color w:val="000000" w:themeColor="text1"/>
        </w:rPr>
        <w:t>r</w:t>
      </w:r>
      <w:r w:rsidR="004321FA">
        <w:rPr>
          <w:rFonts w:cstheme="minorHAnsi"/>
          <w:color w:val="000000" w:themeColor="text1"/>
        </w:rPr>
        <w:t>vey.</w:t>
      </w:r>
      <w:r w:rsidRPr="002A6152">
        <w:rPr>
          <w:rFonts w:cstheme="minorHAnsi"/>
          <w:color w:val="000000" w:themeColor="text1"/>
        </w:rPr>
        <w:t xml:space="preserve"> This second comparison will be used to identify any necessary weighting of the </w:t>
      </w:r>
      <w:r w:rsidR="00F37D0F">
        <w:rPr>
          <w:rFonts w:cstheme="minorHAnsi"/>
          <w:color w:val="000000" w:themeColor="text1"/>
        </w:rPr>
        <w:t>post-trip</w:t>
      </w:r>
      <w:r w:rsidRPr="002A6152">
        <w:rPr>
          <w:rFonts w:cstheme="minorHAnsi"/>
          <w:color w:val="000000" w:themeColor="text1"/>
        </w:rPr>
        <w:t xml:space="preserve"> data.</w:t>
      </w:r>
    </w:p>
    <w:p w:rsidRPr="00D66E97" w:rsidR="00D51B77" w:rsidP="00795BB2" w:rsidRDefault="00D51B77" w14:paraId="24A960F5" w14:textId="77777777">
      <w:pPr>
        <w:tabs>
          <w:tab w:val="left" w:pos="360"/>
          <w:tab w:val="left" w:pos="1440"/>
          <w:tab w:val="left" w:pos="2160"/>
          <w:tab w:val="left" w:pos="3600"/>
          <w:tab w:val="left" w:pos="5040"/>
          <w:tab w:val="left" w:pos="5760"/>
        </w:tabs>
        <w:spacing w:after="0"/>
        <w:ind w:left="360"/>
        <w:rPr>
          <w:rFonts w:cstheme="minorHAnsi"/>
        </w:rPr>
      </w:pPr>
    </w:p>
    <w:p w:rsidRPr="00D66E97" w:rsidR="0019450C" w:rsidP="00745258" w:rsidRDefault="0019450C" w14:paraId="29C0522D"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theme="minorHAnsi"/>
          <w:b/>
        </w:rPr>
      </w:pPr>
      <w:r w:rsidRPr="00D66E97">
        <w:rPr>
          <w:rFonts w:cstheme="minorHAnsi"/>
          <w:b/>
        </w:rPr>
        <w:t>Description of any pre-testing and peer review o</w:t>
      </w:r>
      <w:r w:rsidRPr="00D66E97" w:rsidR="000D13B3">
        <w:rPr>
          <w:rFonts w:cstheme="minorHAnsi"/>
          <w:b/>
        </w:rPr>
        <w:t>f the methods and/or instrument:</w:t>
      </w:r>
    </w:p>
    <w:p w:rsidRPr="002A6152" w:rsidR="002A6152" w:rsidP="00745258" w:rsidRDefault="002A6152" w14:paraId="56627502" w14:textId="2032972D">
      <w:pPr>
        <w:tabs>
          <w:tab w:val="left" w:pos="720"/>
          <w:tab w:val="left" w:pos="1440"/>
          <w:tab w:val="left" w:pos="2160"/>
          <w:tab w:val="left" w:pos="3600"/>
          <w:tab w:val="left" w:pos="5040"/>
          <w:tab w:val="left" w:pos="5760"/>
        </w:tabs>
        <w:spacing w:after="0"/>
        <w:rPr>
          <w:rFonts w:cstheme="minorHAnsi"/>
          <w:lang w:bidi="en-US"/>
        </w:rPr>
      </w:pPr>
      <w:r w:rsidRPr="002A6152">
        <w:rPr>
          <w:rFonts w:cstheme="minorHAnsi"/>
          <w:lang w:bidi="en-US"/>
        </w:rPr>
        <w:t xml:space="preserve">The questions in both surveys come from the NPS Pool of Known (OMB Control Number 1024-0224). The on-site and </w:t>
      </w:r>
      <w:r w:rsidR="00C24DB1">
        <w:rPr>
          <w:rFonts w:cstheme="minorHAnsi"/>
          <w:lang w:bidi="en-US"/>
        </w:rPr>
        <w:t>post-trip</w:t>
      </w:r>
      <w:r w:rsidRPr="002A6152">
        <w:rPr>
          <w:rFonts w:cstheme="minorHAnsi"/>
          <w:lang w:bidi="en-US"/>
        </w:rPr>
        <w:t xml:space="preserve"> survey instruments were pre-tested</w:t>
      </w:r>
      <w:r w:rsidR="0046084E">
        <w:rPr>
          <w:rFonts w:cstheme="minorHAnsi"/>
          <w:lang w:bidi="en-US"/>
        </w:rPr>
        <w:t xml:space="preserve"> in the format in which they are to be delivered (i.e.,</w:t>
      </w:r>
      <w:r w:rsidR="006F5B62">
        <w:rPr>
          <w:rFonts w:cstheme="minorHAnsi"/>
          <w:lang w:bidi="en-US"/>
        </w:rPr>
        <w:t xml:space="preserve"> t</w:t>
      </w:r>
      <w:r w:rsidR="0046084E">
        <w:rPr>
          <w:rFonts w:cstheme="minorHAnsi"/>
          <w:lang w:bidi="en-US"/>
        </w:rPr>
        <w:t xml:space="preserve">ablet </w:t>
      </w:r>
      <w:r w:rsidR="006F5B62">
        <w:rPr>
          <w:rFonts w:cstheme="minorHAnsi"/>
          <w:lang w:bidi="en-US"/>
        </w:rPr>
        <w:t>or online</w:t>
      </w:r>
      <w:r w:rsidR="0046084E">
        <w:rPr>
          <w:rFonts w:cstheme="minorHAnsi"/>
          <w:lang w:bidi="en-US"/>
        </w:rPr>
        <w:t>)</w:t>
      </w:r>
      <w:r w:rsidRPr="002A6152">
        <w:rPr>
          <w:rFonts w:cstheme="minorHAnsi"/>
          <w:lang w:bidi="en-US"/>
        </w:rPr>
        <w:t xml:space="preserve"> to determine question understanding and length. </w:t>
      </w:r>
      <w:r w:rsidR="006F5B62">
        <w:rPr>
          <w:rFonts w:cstheme="minorHAnsi"/>
          <w:lang w:bidi="en-US"/>
        </w:rPr>
        <w:t xml:space="preserve">The pre-tests were conducted by Social Scientists working on the project at </w:t>
      </w:r>
      <w:r w:rsidR="00C31FE1">
        <w:rPr>
          <w:rFonts w:cstheme="minorHAnsi"/>
          <w:lang w:bidi="en-US"/>
        </w:rPr>
        <w:t>Utah State University and the Institute of Outdoor Recreation and Tourism (IORT)</w:t>
      </w:r>
      <w:r w:rsidR="006F5B62">
        <w:rPr>
          <w:rFonts w:cstheme="minorHAnsi"/>
          <w:lang w:bidi="en-US"/>
        </w:rPr>
        <w:t xml:space="preserve">. These Social Scientists identified students, faculty, and staff (9 in total) who had been to </w:t>
      </w:r>
      <w:r w:rsidR="00C31FE1">
        <w:rPr>
          <w:rFonts w:cstheme="minorHAnsi"/>
          <w:lang w:bidi="en-US"/>
        </w:rPr>
        <w:t>BRCA</w:t>
      </w:r>
      <w:r w:rsidR="006F5B62">
        <w:rPr>
          <w:rFonts w:cstheme="minorHAnsi"/>
          <w:lang w:bidi="en-US"/>
        </w:rPr>
        <w:t xml:space="preserve"> in recent years and felt they could readily recall their experiences. </w:t>
      </w:r>
      <w:r w:rsidRPr="002A6152">
        <w:rPr>
          <w:rFonts w:cstheme="minorHAnsi"/>
          <w:lang w:bidi="en-US"/>
        </w:rPr>
        <w:t xml:space="preserve">Based upon the pretest </w:t>
      </w:r>
      <w:r w:rsidR="006F5B62">
        <w:rPr>
          <w:rFonts w:cstheme="minorHAnsi"/>
          <w:lang w:bidi="en-US"/>
        </w:rPr>
        <w:t>we were able to assess and correct skip patterns within the survey and gauge readability of the posed questions. For</w:t>
      </w:r>
      <w:r w:rsidRPr="002A6152">
        <w:rPr>
          <w:rFonts w:cstheme="minorHAnsi"/>
          <w:lang w:bidi="en-US"/>
        </w:rPr>
        <w:t xml:space="preserve"> the on-site survey, we have estimated </w:t>
      </w:r>
      <w:r w:rsidR="006F5B62">
        <w:rPr>
          <w:rFonts w:cstheme="minorHAnsi"/>
          <w:lang w:bidi="en-US"/>
        </w:rPr>
        <w:t xml:space="preserve">from these pre-tests </w:t>
      </w:r>
      <w:r w:rsidRPr="002A6152">
        <w:rPr>
          <w:rFonts w:cstheme="minorHAnsi"/>
          <w:lang w:bidi="en-US"/>
        </w:rPr>
        <w:t xml:space="preserve">that it will take at least one minute to introduce the survey and an additional 5 minutes to complete the on-site survey. For the visitors refusing to complete the on-site survey it will take no more than one minute to ask nonresponse questions if the respondent does not want to participate in the full survey. The </w:t>
      </w:r>
      <w:r w:rsidR="00C24DB1">
        <w:rPr>
          <w:rFonts w:cstheme="minorHAnsi"/>
          <w:lang w:bidi="en-US"/>
        </w:rPr>
        <w:t>post-trip</w:t>
      </w:r>
      <w:r w:rsidRPr="002A6152">
        <w:rPr>
          <w:rFonts w:cstheme="minorHAnsi"/>
          <w:lang w:bidi="en-US"/>
        </w:rPr>
        <w:t xml:space="preserve"> survey should take approximately 15 minutes to complete. </w:t>
      </w:r>
    </w:p>
    <w:p w:rsidR="006A0C95" w:rsidP="00745258" w:rsidRDefault="006A0C95" w14:paraId="1E906D88" w14:textId="77777777">
      <w:pPr>
        <w:tabs>
          <w:tab w:val="left" w:pos="720"/>
          <w:tab w:val="left" w:pos="1440"/>
          <w:tab w:val="left" w:pos="2160"/>
          <w:tab w:val="left" w:pos="3600"/>
          <w:tab w:val="left" w:pos="5040"/>
          <w:tab w:val="left" w:pos="5760"/>
        </w:tabs>
        <w:spacing w:after="0"/>
        <w:rPr>
          <w:rFonts w:cstheme="minorHAnsi"/>
          <w:lang w:bidi="en-US"/>
        </w:rPr>
      </w:pPr>
    </w:p>
    <w:p w:rsidRPr="00D66E97" w:rsidR="006E33D2" w:rsidP="00745258" w:rsidRDefault="006F5B62" w14:paraId="75A8E9B6" w14:textId="2103819F">
      <w:pPr>
        <w:tabs>
          <w:tab w:val="left" w:pos="720"/>
          <w:tab w:val="left" w:pos="1440"/>
          <w:tab w:val="left" w:pos="2160"/>
          <w:tab w:val="left" w:pos="3600"/>
          <w:tab w:val="left" w:pos="5040"/>
          <w:tab w:val="left" w:pos="5760"/>
        </w:tabs>
        <w:spacing w:after="0"/>
        <w:rPr>
          <w:rFonts w:cstheme="minorHAnsi"/>
          <w:lang w:bidi="en-US"/>
        </w:rPr>
      </w:pPr>
      <w:r>
        <w:rPr>
          <w:rFonts w:cstheme="minorHAnsi"/>
          <w:lang w:bidi="en-US"/>
        </w:rPr>
        <w:t>The</w:t>
      </w:r>
      <w:r w:rsidRPr="002A6152" w:rsidR="002A6152">
        <w:rPr>
          <w:rFonts w:cstheme="minorHAnsi"/>
          <w:lang w:bidi="en-US"/>
        </w:rPr>
        <w:t>s</w:t>
      </w:r>
      <w:r>
        <w:rPr>
          <w:rFonts w:cstheme="minorHAnsi"/>
          <w:lang w:bidi="en-US"/>
        </w:rPr>
        <w:t>e</w:t>
      </w:r>
      <w:r w:rsidRPr="002A6152" w:rsidR="002A6152">
        <w:rPr>
          <w:rFonts w:cstheme="minorHAnsi"/>
          <w:lang w:bidi="en-US"/>
        </w:rPr>
        <w:t xml:space="preserve"> estimate</w:t>
      </w:r>
      <w:r>
        <w:rPr>
          <w:rFonts w:cstheme="minorHAnsi"/>
          <w:lang w:bidi="en-US"/>
        </w:rPr>
        <w:t>s conform to</w:t>
      </w:r>
      <w:r w:rsidRPr="002A6152" w:rsidR="002A6152">
        <w:rPr>
          <w:rFonts w:cstheme="minorHAnsi"/>
          <w:lang w:bidi="en-US"/>
        </w:rPr>
        <w:t xml:space="preserve"> averages from the project team’s combined ongoing field studies across the Western U.S.  All concepts </w:t>
      </w:r>
      <w:r w:rsidR="004321FA">
        <w:rPr>
          <w:rFonts w:cstheme="minorHAnsi"/>
          <w:lang w:bidi="en-US"/>
        </w:rPr>
        <w:t>for</w:t>
      </w:r>
      <w:r w:rsidRPr="002A6152" w:rsidR="004321FA">
        <w:rPr>
          <w:rFonts w:cstheme="minorHAnsi"/>
          <w:lang w:bidi="en-US"/>
        </w:rPr>
        <w:t xml:space="preserve"> </w:t>
      </w:r>
      <w:r w:rsidRPr="002A6152" w:rsidR="002A6152">
        <w:rPr>
          <w:rFonts w:cstheme="minorHAnsi"/>
          <w:lang w:bidi="en-US"/>
        </w:rPr>
        <w:t xml:space="preserve">the questionnaire and methods </w:t>
      </w:r>
      <w:r>
        <w:rPr>
          <w:rFonts w:cstheme="minorHAnsi"/>
          <w:lang w:bidi="en-US"/>
        </w:rPr>
        <w:t xml:space="preserve">have been shown to be </w:t>
      </w:r>
      <w:r w:rsidRPr="002A6152" w:rsidR="002A6152">
        <w:rPr>
          <w:rFonts w:cstheme="minorHAnsi"/>
          <w:lang w:bidi="en-US"/>
        </w:rPr>
        <w:t>valid and reliable through peer-reviewed academic studies and other NPS projects. With few exceptions, the questions covered in the survey are drawn from the previously piloted SEM study in 14 parks wi</w:t>
      </w:r>
      <w:r>
        <w:rPr>
          <w:rFonts w:cstheme="minorHAnsi"/>
          <w:lang w:bidi="en-US"/>
        </w:rPr>
        <w:t>thin the NPS system. A project Social Scientist or E</w:t>
      </w:r>
      <w:r w:rsidRPr="002A6152" w:rsidR="002A6152">
        <w:rPr>
          <w:rFonts w:cstheme="minorHAnsi"/>
          <w:lang w:bidi="en-US"/>
        </w:rPr>
        <w:t>conomist will train and supervise the data entry and check entries for accuracy and quality control</w:t>
      </w:r>
      <w:r w:rsidRPr="00D66E97" w:rsidR="00D66E97">
        <w:rPr>
          <w:rFonts w:cstheme="minorHAnsi"/>
          <w:lang w:bidi="en-US"/>
        </w:rPr>
        <w:t>.</w:t>
      </w:r>
    </w:p>
    <w:p w:rsidRPr="00D66E97" w:rsidR="00D66E97" w:rsidP="00795BB2" w:rsidRDefault="00D66E97" w14:paraId="190BFE80" w14:textId="77777777">
      <w:pPr>
        <w:tabs>
          <w:tab w:val="left" w:pos="360"/>
          <w:tab w:val="left" w:pos="720"/>
          <w:tab w:val="left" w:pos="1440"/>
          <w:tab w:val="left" w:pos="2160"/>
          <w:tab w:val="left" w:pos="3600"/>
          <w:tab w:val="left" w:pos="5040"/>
          <w:tab w:val="left" w:pos="5760"/>
        </w:tabs>
        <w:spacing w:after="0"/>
        <w:ind w:left="360"/>
        <w:rPr>
          <w:rFonts w:cstheme="minorHAnsi"/>
        </w:rPr>
      </w:pPr>
    </w:p>
    <w:p w:rsidRPr="00D66E97" w:rsidR="005316F2" w:rsidP="00E21031" w:rsidRDefault="0019450C" w14:paraId="16FD3AA0" w14:textId="26C293BC">
      <w:pPr>
        <w:pBdr>
          <w:top w:val="single" w:color="5F497A" w:themeColor="accent4" w:themeShade="BF" w:sz="12" w:space="1"/>
          <w:bottom w:val="single" w:color="5F497A" w:themeColor="accent4" w:themeShade="BF" w:sz="12" w:space="1"/>
        </w:pBdr>
        <w:shd w:val="clear" w:color="auto" w:fill="CCC0D9" w:themeFill="accent4" w:themeFillTint="66"/>
        <w:spacing w:line="240" w:lineRule="auto"/>
        <w:rPr>
          <w:rFonts w:cstheme="minorHAnsi"/>
          <w:b/>
          <w:bCs/>
          <w:sz w:val="24"/>
          <w:szCs w:val="24"/>
          <w:lang w:bidi="en-US"/>
        </w:rPr>
      </w:pPr>
      <w:r w:rsidRPr="00D66E97">
        <w:rPr>
          <w:rFonts w:cstheme="minorHAnsi"/>
          <w:b/>
          <w:bCs/>
          <w:sz w:val="24"/>
          <w:szCs w:val="24"/>
        </w:rPr>
        <w:t>BURDEN ESTIMATES</w:t>
      </w:r>
    </w:p>
    <w:p w:rsidRPr="00597DC4" w:rsidR="00597DC4" w:rsidP="00597DC4" w:rsidRDefault="00FA5B37" w14:paraId="02FCBAB1" w14:textId="60AE9416">
      <w:pPr>
        <w:pStyle w:val="NoSpacing"/>
        <w:rPr>
          <w:rFonts w:eastAsia="Arial" w:asciiTheme="minorHAnsi" w:hAnsiTheme="minorHAnsi"/>
          <w:sz w:val="22"/>
          <w:szCs w:val="22"/>
          <w:lang w:bidi="en-US"/>
        </w:rPr>
      </w:pPr>
      <w:r w:rsidRPr="00597DC4">
        <w:rPr>
          <w:rFonts w:asciiTheme="minorHAnsi" w:hAnsiTheme="minorHAnsi"/>
          <w:sz w:val="22"/>
          <w:szCs w:val="22"/>
          <w:lang w:bidi="en-US"/>
        </w:rPr>
        <w:t>The</w:t>
      </w:r>
      <w:r w:rsidRPr="00597DC4" w:rsidR="00597DC4">
        <w:rPr>
          <w:rFonts w:eastAsia="Arial" w:asciiTheme="minorHAnsi" w:hAnsiTheme="minorHAnsi"/>
          <w:sz w:val="22"/>
          <w:szCs w:val="22"/>
          <w:lang w:bidi="en-US"/>
        </w:rPr>
        <w:t xml:space="preserve"> total burden estimate for this collection was </w:t>
      </w:r>
      <w:r w:rsidRPr="00597DC4" w:rsidR="00597DC4">
        <w:rPr>
          <w:rFonts w:asciiTheme="minorHAnsi" w:hAnsiTheme="minorHAnsi" w:cstheme="minorHAnsi"/>
          <w:sz w:val="22"/>
          <w:szCs w:val="22"/>
          <w:lang w:bidi="en-US"/>
        </w:rPr>
        <w:t>calculated by combining the on-site survey and the post trip survey</w:t>
      </w:r>
      <w:r w:rsidR="00597DC4">
        <w:rPr>
          <w:rFonts w:asciiTheme="minorHAnsi" w:hAnsiTheme="minorHAnsi" w:cstheme="minorHAnsi"/>
          <w:sz w:val="22"/>
          <w:szCs w:val="22"/>
          <w:lang w:bidi="en-US"/>
        </w:rPr>
        <w:t xml:space="preserve">.  </w:t>
      </w:r>
    </w:p>
    <w:p w:rsidRPr="00597DC4" w:rsidR="00597DC4" w:rsidP="00597DC4" w:rsidRDefault="00597DC4" w14:paraId="03542929" w14:textId="6193E46C">
      <w:pPr>
        <w:pStyle w:val="NoSpacing"/>
        <w:numPr>
          <w:ilvl w:val="0"/>
          <w:numId w:val="43"/>
        </w:numPr>
        <w:rPr>
          <w:rFonts w:asciiTheme="minorHAnsi" w:hAnsiTheme="minorHAnsi"/>
          <w:sz w:val="22"/>
          <w:szCs w:val="22"/>
          <w:lang w:bidi="en-US"/>
        </w:rPr>
      </w:pPr>
      <w:r w:rsidRPr="00597DC4">
        <w:rPr>
          <w:rFonts w:eastAsia="Arial" w:asciiTheme="minorHAnsi" w:hAnsiTheme="minorHAnsi"/>
          <w:sz w:val="22"/>
          <w:szCs w:val="22"/>
          <w:lang w:bidi="en-US"/>
        </w:rPr>
        <w:t>Completed Responses: 2</w:t>
      </w:r>
      <w:r>
        <w:rPr>
          <w:rFonts w:eastAsia="Arial" w:asciiTheme="minorHAnsi" w:hAnsiTheme="minorHAnsi"/>
          <w:sz w:val="22"/>
          <w:szCs w:val="22"/>
          <w:lang w:bidi="en-US"/>
        </w:rPr>
        <w:t>,976</w:t>
      </w:r>
      <w:r w:rsidRPr="00597DC4">
        <w:rPr>
          <w:rFonts w:eastAsia="Arial" w:asciiTheme="minorHAnsi" w:hAnsiTheme="minorHAnsi"/>
          <w:sz w:val="22"/>
          <w:szCs w:val="22"/>
          <w:lang w:bidi="en-US"/>
        </w:rPr>
        <w:t xml:space="preserve"> </w:t>
      </w:r>
    </w:p>
    <w:p w:rsidRPr="00597DC4" w:rsidR="00597DC4" w:rsidP="00597DC4" w:rsidRDefault="00597DC4" w14:paraId="4A146AED" w14:textId="57D3AB8B">
      <w:pPr>
        <w:pStyle w:val="NoSpacing"/>
        <w:numPr>
          <w:ilvl w:val="0"/>
          <w:numId w:val="43"/>
        </w:numPr>
        <w:rPr>
          <w:rFonts w:asciiTheme="minorHAnsi" w:hAnsiTheme="minorHAnsi"/>
          <w:sz w:val="22"/>
          <w:szCs w:val="22"/>
          <w:lang w:bidi="en-US"/>
        </w:rPr>
      </w:pPr>
      <w:r>
        <w:rPr>
          <w:rFonts w:eastAsia="Arial" w:asciiTheme="minorHAnsi" w:hAnsiTheme="minorHAnsi"/>
          <w:sz w:val="22"/>
          <w:szCs w:val="22"/>
          <w:lang w:bidi="en-US"/>
        </w:rPr>
        <w:t>Respondent Burden hours: 546</w:t>
      </w:r>
    </w:p>
    <w:p w:rsidRPr="00597DC4" w:rsidR="00597DC4" w:rsidP="00597DC4" w:rsidRDefault="00597DC4" w14:paraId="678098D4" w14:textId="77777777">
      <w:pPr>
        <w:pStyle w:val="NoSpacing"/>
        <w:ind w:left="720"/>
        <w:rPr>
          <w:rFonts w:asciiTheme="minorHAnsi" w:hAnsiTheme="minorHAnsi"/>
          <w:sz w:val="22"/>
          <w:szCs w:val="22"/>
          <w:lang w:bidi="en-US"/>
        </w:rPr>
      </w:pPr>
    </w:p>
    <w:p w:rsidR="00007F47" w:rsidP="00FA5B37" w:rsidRDefault="00007F47" w14:paraId="360E10FA" w14:textId="22E597E2">
      <w:pPr>
        <w:widowControl w:val="0"/>
        <w:autoSpaceDE w:val="0"/>
        <w:autoSpaceDN w:val="0"/>
        <w:spacing w:after="0"/>
        <w:ind w:right="121"/>
        <w:rPr>
          <w:rFonts w:eastAsia="Arial" w:cstheme="minorHAnsi"/>
          <w:b/>
          <w:bCs/>
          <w:lang w:bidi="en-US"/>
        </w:rPr>
      </w:pPr>
      <w:r w:rsidRPr="00007F47">
        <w:rPr>
          <w:rFonts w:eastAsia="Arial" w:cstheme="minorHAnsi"/>
          <w:b/>
          <w:bCs/>
          <w:lang w:bidi="en-US"/>
        </w:rPr>
        <w:t>Intercept Survey</w:t>
      </w:r>
    </w:p>
    <w:p w:rsidR="001E1F03" w:rsidP="00FA5B37" w:rsidRDefault="002A6152" w14:paraId="00A099AC" w14:textId="1669868E">
      <w:pPr>
        <w:widowControl w:val="0"/>
        <w:autoSpaceDE w:val="0"/>
        <w:autoSpaceDN w:val="0"/>
        <w:spacing w:after="0"/>
        <w:ind w:right="121"/>
        <w:rPr>
          <w:rFonts w:eastAsia="Arial" w:cstheme="minorHAnsi"/>
          <w:lang w:bidi="en-US"/>
        </w:rPr>
      </w:pPr>
      <w:r w:rsidRPr="009368FD">
        <w:rPr>
          <w:rFonts w:eastAsia="Arial" w:cstheme="minorHAnsi"/>
          <w:lang w:bidi="en-US"/>
        </w:rPr>
        <w:t xml:space="preserve">The combined estimated totals for the two collection periods for </w:t>
      </w:r>
      <w:r w:rsidRPr="008721F9">
        <w:rPr>
          <w:rFonts w:eastAsia="Arial" w:cstheme="minorHAnsi"/>
          <w:lang w:bidi="en-US"/>
        </w:rPr>
        <w:t>the intercept survey</w:t>
      </w:r>
      <w:r w:rsidRPr="009368FD">
        <w:rPr>
          <w:rFonts w:eastAsia="Arial" w:cstheme="minorHAnsi"/>
          <w:lang w:bidi="en-US"/>
        </w:rPr>
        <w:t xml:space="preserve"> in this study are as followed: umber of Responses for Intercept Survey</w:t>
      </w:r>
      <w:r w:rsidRPr="00C26F9B" w:rsidR="00C26F9B">
        <w:rPr>
          <w:rFonts w:eastAsia="Arial" w:cstheme="minorHAnsi"/>
          <w:i/>
          <w:iCs/>
          <w:lang w:bidi="en-US"/>
        </w:rPr>
        <w:t xml:space="preserve"> (n=</w:t>
      </w:r>
      <w:r w:rsidRPr="00C26F9B" w:rsidR="00B045A5">
        <w:rPr>
          <w:rFonts w:eastAsia="Arial" w:cstheme="minorHAnsi"/>
          <w:i/>
          <w:iCs/>
          <w:lang w:bidi="en-US"/>
        </w:rPr>
        <w:t>1,720</w:t>
      </w:r>
      <w:r w:rsidRPr="00C26F9B" w:rsidR="00C26F9B">
        <w:rPr>
          <w:rFonts w:eastAsia="Arial" w:cstheme="minorHAnsi"/>
          <w:i/>
          <w:iCs/>
          <w:lang w:bidi="en-US"/>
        </w:rPr>
        <w:t>)</w:t>
      </w:r>
      <w:r w:rsidR="00B045A5">
        <w:rPr>
          <w:rFonts w:eastAsia="Arial" w:cstheme="minorHAnsi"/>
          <w:lang w:bidi="en-US"/>
        </w:rPr>
        <w:t xml:space="preserve"> </w:t>
      </w:r>
      <w:r w:rsidRPr="009368FD">
        <w:rPr>
          <w:rFonts w:eastAsia="Arial" w:cstheme="minorHAnsi"/>
          <w:lang w:bidi="en-US"/>
        </w:rPr>
        <w:t>and</w:t>
      </w:r>
      <w:r w:rsidR="00C26F9B">
        <w:rPr>
          <w:rFonts w:eastAsia="Arial" w:cstheme="minorHAnsi"/>
          <w:lang w:bidi="en-US"/>
        </w:rPr>
        <w:t xml:space="preserve"> the res</w:t>
      </w:r>
      <w:r w:rsidRPr="009368FD">
        <w:rPr>
          <w:rFonts w:eastAsia="Arial" w:cstheme="minorHAnsi"/>
          <w:lang w:bidi="en-US"/>
        </w:rPr>
        <w:t>pondent Burden for Intercept Survey</w:t>
      </w:r>
      <w:r w:rsidR="00C26F9B">
        <w:rPr>
          <w:rFonts w:eastAsia="Arial" w:cstheme="minorHAnsi"/>
          <w:lang w:bidi="en-US"/>
        </w:rPr>
        <w:t xml:space="preserve"> will be </w:t>
      </w:r>
      <w:r w:rsidRPr="00C26F9B" w:rsidR="00C26F9B">
        <w:rPr>
          <w:rFonts w:eastAsia="Arial" w:cstheme="minorHAnsi"/>
          <w:lang w:bidi="en-US"/>
        </w:rPr>
        <w:t>316 hours</w:t>
      </w:r>
      <w:r w:rsidRPr="00C26F9B">
        <w:rPr>
          <w:rFonts w:eastAsia="Arial" w:cstheme="minorHAnsi"/>
          <w:lang w:bidi="en-US"/>
        </w:rPr>
        <w:t xml:space="preserve"> </w:t>
      </w:r>
      <w:r w:rsidRPr="009368FD">
        <w:rPr>
          <w:rFonts w:eastAsia="Arial" w:cstheme="minorHAnsi"/>
          <w:lang w:bidi="en-US"/>
        </w:rPr>
        <w:t xml:space="preserve">(see Table </w:t>
      </w:r>
      <w:r w:rsidR="00B045A5">
        <w:rPr>
          <w:rFonts w:eastAsia="Arial" w:cstheme="minorHAnsi"/>
          <w:lang w:bidi="en-US"/>
        </w:rPr>
        <w:t>4</w:t>
      </w:r>
      <w:r w:rsidRPr="009368FD">
        <w:rPr>
          <w:rFonts w:eastAsia="Arial" w:cstheme="minorHAnsi"/>
          <w:lang w:bidi="en-US"/>
        </w:rPr>
        <w:t>).</w:t>
      </w:r>
      <w:r w:rsidR="009368FD">
        <w:rPr>
          <w:rFonts w:eastAsia="Arial" w:cstheme="minorHAnsi"/>
          <w:lang w:bidi="en-US"/>
        </w:rPr>
        <w:t xml:space="preserve"> These are split evenly across </w:t>
      </w:r>
      <w:r w:rsidR="00B045A5">
        <w:rPr>
          <w:rFonts w:eastAsia="Arial" w:cstheme="minorHAnsi"/>
          <w:lang w:bidi="en-US"/>
        </w:rPr>
        <w:t>July</w:t>
      </w:r>
      <w:r w:rsidR="009368FD">
        <w:rPr>
          <w:rFonts w:eastAsia="Arial" w:cstheme="minorHAnsi"/>
          <w:lang w:bidi="en-US"/>
        </w:rPr>
        <w:t xml:space="preserve"> and </w:t>
      </w:r>
      <w:r w:rsidR="00B045A5">
        <w:rPr>
          <w:rFonts w:eastAsia="Arial" w:cstheme="minorHAnsi"/>
          <w:lang w:bidi="en-US"/>
        </w:rPr>
        <w:t>October</w:t>
      </w:r>
      <w:r w:rsidR="009368FD">
        <w:rPr>
          <w:rFonts w:eastAsia="Arial" w:cstheme="minorHAnsi"/>
          <w:lang w:bidi="en-US"/>
        </w:rPr>
        <w:t xml:space="preserve"> periods. </w:t>
      </w:r>
      <w:r w:rsidRPr="009368FD">
        <w:rPr>
          <w:rFonts w:eastAsia="Arial" w:cstheme="minorHAnsi"/>
          <w:lang w:bidi="en-US"/>
        </w:rPr>
        <w:t>We expect that contact time will include at least 1 minute per person to establish participation and to answer any questions the respondent may have and then an additional five minutes to complete the on-site survey (</w:t>
      </w:r>
      <w:r w:rsidR="00B045A5">
        <w:rPr>
          <w:rFonts w:eastAsia="Arial" w:cstheme="minorHAnsi"/>
          <w:lang w:bidi="en-US"/>
        </w:rPr>
        <w:t>1,720</w:t>
      </w:r>
      <w:r w:rsidRPr="009368FD">
        <w:rPr>
          <w:rFonts w:eastAsia="Arial" w:cstheme="minorHAnsi"/>
          <w:lang w:bidi="en-US"/>
        </w:rPr>
        <w:t xml:space="preserve"> respondents x </w:t>
      </w:r>
      <w:r w:rsidR="00CE1413">
        <w:rPr>
          <w:rFonts w:eastAsia="Arial" w:cstheme="minorHAnsi"/>
          <w:lang w:bidi="en-US"/>
        </w:rPr>
        <w:t>11</w:t>
      </w:r>
      <w:r w:rsidRPr="009368FD">
        <w:rPr>
          <w:rFonts w:eastAsia="Arial" w:cstheme="minorHAnsi"/>
          <w:lang w:bidi="en-US"/>
        </w:rPr>
        <w:t xml:space="preserve"> minutes = </w:t>
      </w:r>
      <w:r w:rsidR="00CE1413">
        <w:rPr>
          <w:rFonts w:eastAsia="Arial" w:cstheme="minorHAnsi"/>
          <w:lang w:bidi="en-US"/>
        </w:rPr>
        <w:t>316</w:t>
      </w:r>
      <w:r w:rsidRPr="009368FD">
        <w:rPr>
          <w:rFonts w:eastAsia="Arial" w:cstheme="minorHAnsi"/>
          <w:lang w:bidi="en-US"/>
        </w:rPr>
        <w:t xml:space="preserve"> hours).  We expect that in addition to the one-minute initial contact, it will take an additional minute to conduct the non-response bias check for visitors who do not agree to participate in the on-site survey (</w:t>
      </w:r>
      <w:r w:rsidR="00CE1413">
        <w:rPr>
          <w:rFonts w:eastAsia="Arial" w:cstheme="minorHAnsi"/>
          <w:lang w:bidi="en-US"/>
        </w:rPr>
        <w:t>386</w:t>
      </w:r>
      <w:r w:rsidRPr="009368FD">
        <w:rPr>
          <w:rFonts w:eastAsia="Arial" w:cstheme="minorHAnsi"/>
          <w:lang w:bidi="en-US"/>
        </w:rPr>
        <w:t xml:space="preserve"> respondents x 2 minutes = 1</w:t>
      </w:r>
      <w:r w:rsidR="00CE1413">
        <w:rPr>
          <w:rFonts w:eastAsia="Arial" w:cstheme="minorHAnsi"/>
          <w:lang w:bidi="en-US"/>
        </w:rPr>
        <w:t>2</w:t>
      </w:r>
      <w:r w:rsidRPr="009368FD">
        <w:rPr>
          <w:rFonts w:eastAsia="Arial" w:cstheme="minorHAnsi"/>
          <w:lang w:bidi="en-US"/>
        </w:rPr>
        <w:t xml:space="preserve"> hours). The </w:t>
      </w:r>
      <w:r w:rsidRPr="009368FD">
        <w:rPr>
          <w:rFonts w:eastAsia="Arial" w:cstheme="minorHAnsi"/>
          <w:lang w:bidi="en-US"/>
        </w:rPr>
        <w:lastRenderedPageBreak/>
        <w:t xml:space="preserve">burden for the remaining visitors completely refusing to participate in the collection will not be estimated due to the de minimis nature of their participation. Respondents who agree to participate will answer the non-response bias questions as part of their on-site survey and will have no extra time added to their burden. Therefore, the total burden for the on-site survey will be </w:t>
      </w:r>
      <w:r w:rsidR="00CE1413">
        <w:rPr>
          <w:rFonts w:eastAsia="Arial" w:cstheme="minorHAnsi"/>
          <w:lang w:bidi="en-US"/>
        </w:rPr>
        <w:t>328</w:t>
      </w:r>
      <w:r w:rsidRPr="009368FD">
        <w:rPr>
          <w:rFonts w:eastAsia="Arial" w:cstheme="minorHAnsi"/>
          <w:lang w:bidi="en-US"/>
        </w:rPr>
        <w:t xml:space="preserve"> hours.</w:t>
      </w:r>
    </w:p>
    <w:p w:rsidR="00007F47" w:rsidP="00436265" w:rsidRDefault="00007F47" w14:paraId="6AA00542" w14:textId="77777777">
      <w:pPr>
        <w:pStyle w:val="NoSpacing"/>
        <w:rPr>
          <w:rFonts w:eastAsia="Calibri"/>
        </w:rPr>
      </w:pPr>
    </w:p>
    <w:p w:rsidRPr="002A6152" w:rsidR="002A6152" w:rsidP="00007F47" w:rsidRDefault="009368FD" w14:paraId="5EECE154" w14:textId="73658130">
      <w:pPr>
        <w:rPr>
          <w:rFonts w:eastAsia="Calibri" w:cstheme="minorHAnsi"/>
          <w:b/>
        </w:rPr>
      </w:pPr>
      <w:r>
        <w:rPr>
          <w:rFonts w:eastAsia="Calibri" w:cstheme="minorHAnsi"/>
          <w:b/>
        </w:rPr>
        <w:t xml:space="preserve">Table </w:t>
      </w:r>
      <w:r w:rsidR="00C31FE1">
        <w:rPr>
          <w:rFonts w:eastAsia="Calibri" w:cstheme="minorHAnsi"/>
          <w:b/>
        </w:rPr>
        <w:t>4</w:t>
      </w:r>
      <w:r w:rsidRPr="002A6152" w:rsidR="002A6152">
        <w:rPr>
          <w:rFonts w:eastAsia="Calibri" w:cstheme="minorHAnsi"/>
          <w:b/>
        </w:rPr>
        <w:t>. Burden Estimates</w:t>
      </w:r>
      <w:r w:rsidR="00436265">
        <w:rPr>
          <w:rFonts w:eastAsia="Calibri" w:cstheme="minorHAnsi"/>
          <w:b/>
        </w:rPr>
        <w:t xml:space="preserve"> for On-site intercept survey</w:t>
      </w:r>
    </w:p>
    <w:tbl>
      <w:tblPr>
        <w:tblW w:w="4250" w:type="pct"/>
        <w:tblInd w:w="450" w:type="dxa"/>
        <w:shd w:val="clear" w:color="auto" w:fill="FFFFFF"/>
        <w:tblCellMar>
          <w:left w:w="0" w:type="dxa"/>
          <w:right w:w="0" w:type="dxa"/>
        </w:tblCellMar>
        <w:tblLook w:val="04A0" w:firstRow="1" w:lastRow="0" w:firstColumn="1" w:lastColumn="0" w:noHBand="0" w:noVBand="1"/>
        <w:tblDescription w:val="table that charts list of ICs"/>
      </w:tblPr>
      <w:tblGrid>
        <w:gridCol w:w="4015"/>
        <w:gridCol w:w="1517"/>
        <w:gridCol w:w="1877"/>
        <w:gridCol w:w="1695"/>
      </w:tblGrid>
      <w:tr w:rsidRPr="002A6152" w:rsidR="002A6152" w:rsidTr="003F0C84" w14:paraId="65632D15" w14:textId="77777777">
        <w:trPr>
          <w:trHeight w:val="375"/>
        </w:trPr>
        <w:tc>
          <w:tcPr>
            <w:tcW w:w="2205"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2A6152" w:rsidR="002A6152" w:rsidP="002A6152" w:rsidRDefault="002A6152" w14:paraId="408D30BA" w14:textId="77777777">
            <w:pPr>
              <w:rPr>
                <w:rFonts w:eastAsia="Calibri" w:cstheme="minorHAnsi"/>
                <w:b/>
              </w:rPr>
            </w:pPr>
            <w:bookmarkStart w:name="_Hlk69133293" w:id="7"/>
          </w:p>
        </w:tc>
        <w:tc>
          <w:tcPr>
            <w:tcW w:w="833"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2A6152" w:rsidR="002A6152" w:rsidP="002A6152" w:rsidRDefault="002A6152" w14:paraId="039327EA"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Completed Responses</w:t>
            </w:r>
          </w:p>
        </w:tc>
        <w:tc>
          <w:tcPr>
            <w:tcW w:w="1031" w:type="pct"/>
            <w:tcBorders>
              <w:top w:val="single" w:color="auto" w:sz="8" w:space="0"/>
              <w:left w:val="nil"/>
              <w:bottom w:val="single" w:color="auto" w:sz="8" w:space="0"/>
              <w:right w:val="nil"/>
            </w:tcBorders>
            <w:shd w:val="clear" w:color="auto" w:fill="B2A1C7" w:themeFill="accent4" w:themeFillTint="99"/>
            <w:hideMark/>
          </w:tcPr>
          <w:p w:rsidRPr="002A6152" w:rsidR="002A6152" w:rsidP="002A6152" w:rsidRDefault="002A6152" w14:paraId="3F6EF567" w14:textId="6AAFBA41">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 xml:space="preserve">Completion Time  </w:t>
            </w:r>
          </w:p>
          <w:p w:rsidRPr="002A6152" w:rsidR="002A6152" w:rsidP="002A6152" w:rsidRDefault="002A6152" w14:paraId="1EC94F81"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(minutes)</w:t>
            </w:r>
          </w:p>
        </w:tc>
        <w:tc>
          <w:tcPr>
            <w:tcW w:w="931"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2A6152" w:rsidR="002A6152" w:rsidP="002A6152" w:rsidRDefault="002A6152" w14:paraId="2BFBCE99"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Burden Hours</w:t>
            </w:r>
          </w:p>
          <w:p w:rsidRPr="002A6152" w:rsidR="002A6152" w:rsidP="002A6152" w:rsidRDefault="002A6152" w14:paraId="7631890A"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(rounded up)</w:t>
            </w:r>
          </w:p>
        </w:tc>
      </w:tr>
      <w:tr w:rsidRPr="002A6152" w:rsidR="002A6152" w:rsidTr="00CB7360" w14:paraId="26E4AC85" w14:textId="77777777">
        <w:trPr>
          <w:trHeight w:val="222"/>
        </w:trPr>
        <w:tc>
          <w:tcPr>
            <w:tcW w:w="2205" w:type="pct"/>
            <w:tcBorders>
              <w:top w:val="single" w:color="auto" w:sz="8" w:space="0"/>
              <w:left w:val="nil"/>
              <w:right w:val="nil"/>
            </w:tcBorders>
            <w:shd w:val="clear" w:color="auto" w:fill="FFFFFF"/>
            <w:tcMar>
              <w:top w:w="60" w:type="dxa"/>
              <w:left w:w="60" w:type="dxa"/>
              <w:bottom w:w="60" w:type="dxa"/>
              <w:right w:w="60" w:type="dxa"/>
            </w:tcMar>
            <w:hideMark/>
          </w:tcPr>
          <w:p w:rsidR="004321FA" w:rsidP="002A6152" w:rsidRDefault="00323A1B" w14:paraId="3A4684E1" w14:textId="4B127BF6">
            <w:pPr>
              <w:tabs>
                <w:tab w:val="left" w:pos="360"/>
                <w:tab w:val="left" w:pos="720"/>
                <w:tab w:val="left" w:pos="1440"/>
                <w:tab w:val="left" w:pos="2160"/>
                <w:tab w:val="left" w:pos="3600"/>
                <w:tab w:val="left" w:pos="5040"/>
                <w:tab w:val="left" w:pos="5760"/>
              </w:tabs>
              <w:spacing w:after="0" w:line="240" w:lineRule="auto"/>
              <w:rPr>
                <w:rFonts w:eastAsia="Calibri" w:cstheme="minorHAnsi"/>
                <w:sz w:val="20"/>
                <w:szCs w:val="20"/>
              </w:rPr>
            </w:pPr>
            <w:r>
              <w:rPr>
                <w:rFonts w:eastAsia="Calibri" w:cstheme="minorHAnsi"/>
                <w:sz w:val="20"/>
                <w:szCs w:val="20"/>
              </w:rPr>
              <w:t>On-site Survey*</w:t>
            </w:r>
          </w:p>
          <w:p w:rsidR="004321FA" w:rsidP="002A6152" w:rsidRDefault="004321FA" w14:paraId="282BAB4F" w14:textId="51B1C116">
            <w:pPr>
              <w:tabs>
                <w:tab w:val="left" w:pos="360"/>
                <w:tab w:val="left" w:pos="720"/>
                <w:tab w:val="left" w:pos="1440"/>
                <w:tab w:val="left" w:pos="2160"/>
                <w:tab w:val="left" w:pos="3600"/>
                <w:tab w:val="left" w:pos="5040"/>
                <w:tab w:val="left" w:pos="5760"/>
              </w:tabs>
              <w:spacing w:after="0" w:line="240" w:lineRule="auto"/>
              <w:rPr>
                <w:rFonts w:eastAsia="Calibri" w:cstheme="minorHAnsi"/>
                <w:sz w:val="20"/>
                <w:szCs w:val="20"/>
              </w:rPr>
            </w:pPr>
            <w:r>
              <w:rPr>
                <w:rFonts w:eastAsia="Calibri" w:cstheme="minorHAnsi"/>
                <w:sz w:val="20"/>
                <w:szCs w:val="20"/>
              </w:rPr>
              <w:t xml:space="preserve">       </w:t>
            </w:r>
            <w:r w:rsidR="00C31FE1">
              <w:rPr>
                <w:rFonts w:eastAsia="Calibri" w:cstheme="minorHAnsi"/>
                <w:sz w:val="20"/>
                <w:szCs w:val="20"/>
              </w:rPr>
              <w:t>July</w:t>
            </w:r>
          </w:p>
          <w:p w:rsidRPr="002A6152" w:rsidR="002A6152" w:rsidP="002A6152" w:rsidRDefault="004321FA" w14:paraId="28C56090" w14:textId="441A7F01">
            <w:pPr>
              <w:tabs>
                <w:tab w:val="left" w:pos="360"/>
                <w:tab w:val="left" w:pos="720"/>
                <w:tab w:val="left" w:pos="1440"/>
                <w:tab w:val="left" w:pos="2160"/>
                <w:tab w:val="left" w:pos="3600"/>
                <w:tab w:val="left" w:pos="5040"/>
                <w:tab w:val="left" w:pos="5760"/>
              </w:tabs>
              <w:spacing w:after="0" w:line="240" w:lineRule="auto"/>
              <w:rPr>
                <w:rFonts w:eastAsia="Calibri" w:cstheme="minorHAnsi"/>
                <w:sz w:val="20"/>
                <w:szCs w:val="20"/>
              </w:rPr>
            </w:pPr>
            <w:r>
              <w:rPr>
                <w:rFonts w:eastAsia="Calibri" w:cstheme="minorHAnsi"/>
                <w:sz w:val="20"/>
                <w:szCs w:val="20"/>
              </w:rPr>
              <w:t xml:space="preserve">       </w:t>
            </w:r>
            <w:r w:rsidR="00C31FE1">
              <w:rPr>
                <w:rFonts w:eastAsia="Calibri" w:cstheme="minorHAnsi"/>
                <w:sz w:val="20"/>
                <w:szCs w:val="20"/>
              </w:rPr>
              <w:t>October</w:t>
            </w:r>
          </w:p>
        </w:tc>
        <w:tc>
          <w:tcPr>
            <w:tcW w:w="833" w:type="pct"/>
            <w:tcBorders>
              <w:top w:val="single" w:color="auto" w:sz="8" w:space="0"/>
              <w:left w:val="nil"/>
              <w:right w:val="nil"/>
            </w:tcBorders>
            <w:shd w:val="clear" w:color="auto" w:fill="auto"/>
            <w:tcMar>
              <w:top w:w="60" w:type="dxa"/>
              <w:left w:w="60" w:type="dxa"/>
              <w:bottom w:w="60" w:type="dxa"/>
              <w:right w:w="60" w:type="dxa"/>
            </w:tcMar>
          </w:tcPr>
          <w:p w:rsidR="009368FD" w:rsidP="002A6152" w:rsidRDefault="009368FD" w14:paraId="1E0369EF"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p>
          <w:p w:rsidR="002A6152" w:rsidP="002A6152" w:rsidRDefault="00C31FE1" w14:paraId="444D3E06" w14:textId="31883AB3">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860</w:t>
            </w:r>
          </w:p>
          <w:p w:rsidRPr="002A6152" w:rsidR="009368FD" w:rsidP="002A6152" w:rsidRDefault="00C31FE1" w14:paraId="3716374D" w14:textId="551192B2">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860</w:t>
            </w:r>
          </w:p>
        </w:tc>
        <w:tc>
          <w:tcPr>
            <w:tcW w:w="1031" w:type="pct"/>
            <w:tcBorders>
              <w:top w:val="single" w:color="auto" w:sz="8" w:space="0"/>
              <w:left w:val="nil"/>
              <w:right w:val="nil"/>
            </w:tcBorders>
            <w:shd w:val="clear" w:color="auto" w:fill="auto"/>
          </w:tcPr>
          <w:p w:rsidR="009368FD" w:rsidP="002A6152" w:rsidRDefault="009368FD" w14:paraId="6240F8B2"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p>
          <w:p w:rsidR="002A6152" w:rsidP="002A6152" w:rsidRDefault="00CE1413" w14:paraId="5428E215" w14:textId="469743A3">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11</w:t>
            </w:r>
          </w:p>
          <w:p w:rsidRPr="002A6152" w:rsidR="009368FD" w:rsidP="002A6152" w:rsidRDefault="00CE1413" w14:paraId="6A544748" w14:textId="0C323D0E">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11</w:t>
            </w:r>
          </w:p>
        </w:tc>
        <w:tc>
          <w:tcPr>
            <w:tcW w:w="931" w:type="pct"/>
            <w:tcBorders>
              <w:top w:val="single" w:color="auto" w:sz="8" w:space="0"/>
              <w:left w:val="nil"/>
              <w:right w:val="nil"/>
            </w:tcBorders>
            <w:shd w:val="clear" w:color="auto" w:fill="auto"/>
            <w:tcMar>
              <w:top w:w="60" w:type="dxa"/>
              <w:left w:w="60" w:type="dxa"/>
              <w:bottom w:w="60" w:type="dxa"/>
              <w:right w:w="60" w:type="dxa"/>
            </w:tcMar>
          </w:tcPr>
          <w:p w:rsidR="002A6152" w:rsidP="002A6152" w:rsidRDefault="002A6152" w14:paraId="1BA49DCE"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p>
          <w:p w:rsidR="009368FD" w:rsidP="002A6152" w:rsidRDefault="00CE1413" w14:paraId="060C9B44" w14:textId="43C1AA82">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158</w:t>
            </w:r>
          </w:p>
          <w:p w:rsidRPr="002A6152" w:rsidR="009368FD" w:rsidP="002A6152" w:rsidRDefault="00CE1413" w14:paraId="3E3F8BD8" w14:textId="0EE276F9">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158</w:t>
            </w:r>
          </w:p>
        </w:tc>
      </w:tr>
      <w:tr w:rsidRPr="002A6152" w:rsidR="00CB7360" w:rsidTr="00FA5B37" w14:paraId="4A3CE026" w14:textId="77777777">
        <w:trPr>
          <w:trHeight w:val="120"/>
        </w:trPr>
        <w:tc>
          <w:tcPr>
            <w:tcW w:w="2205" w:type="pct"/>
            <w:tcBorders>
              <w:left w:val="nil"/>
              <w:bottom w:val="nil"/>
              <w:right w:val="nil"/>
            </w:tcBorders>
            <w:shd w:val="clear" w:color="auto" w:fill="FFFFFF"/>
            <w:tcMar>
              <w:top w:w="60" w:type="dxa"/>
              <w:left w:w="60" w:type="dxa"/>
              <w:bottom w:w="60" w:type="dxa"/>
              <w:right w:w="60" w:type="dxa"/>
            </w:tcMar>
          </w:tcPr>
          <w:p w:rsidRPr="00CB7360" w:rsidR="00CB7360" w:rsidP="00CB7360" w:rsidRDefault="00CB7360" w14:paraId="4918908B" w14:textId="74D7A59C">
            <w:pPr>
              <w:tabs>
                <w:tab w:val="left" w:pos="360"/>
                <w:tab w:val="left" w:pos="720"/>
                <w:tab w:val="left" w:pos="1440"/>
                <w:tab w:val="left" w:pos="2160"/>
                <w:tab w:val="left" w:pos="3600"/>
                <w:tab w:val="left" w:pos="5040"/>
                <w:tab w:val="left" w:pos="5760"/>
              </w:tabs>
              <w:spacing w:after="0" w:line="240" w:lineRule="auto"/>
              <w:jc w:val="right"/>
              <w:rPr>
                <w:rFonts w:eastAsia="Calibri" w:cstheme="minorHAnsi"/>
                <w:i/>
                <w:iCs/>
                <w:sz w:val="20"/>
                <w:szCs w:val="20"/>
              </w:rPr>
            </w:pPr>
            <w:r w:rsidRPr="00CB7360">
              <w:rPr>
                <w:rFonts w:eastAsia="Calibri" w:cstheme="minorHAnsi"/>
                <w:i/>
                <w:iCs/>
                <w:sz w:val="20"/>
                <w:szCs w:val="20"/>
              </w:rPr>
              <w:t>Subtotal</w:t>
            </w:r>
          </w:p>
        </w:tc>
        <w:tc>
          <w:tcPr>
            <w:tcW w:w="833" w:type="pct"/>
            <w:tcBorders>
              <w:left w:val="nil"/>
              <w:bottom w:val="nil"/>
              <w:right w:val="nil"/>
            </w:tcBorders>
            <w:shd w:val="clear" w:color="auto" w:fill="auto"/>
            <w:tcMar>
              <w:top w:w="60" w:type="dxa"/>
              <w:left w:w="60" w:type="dxa"/>
              <w:bottom w:w="60" w:type="dxa"/>
              <w:right w:w="60" w:type="dxa"/>
            </w:tcMar>
          </w:tcPr>
          <w:p w:rsidRPr="00CB7360" w:rsidR="00CB7360" w:rsidP="002A6152" w:rsidRDefault="00C31FE1" w14:paraId="4E6E08F9" w14:textId="31F0AC12">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i/>
                <w:iCs/>
                <w:sz w:val="20"/>
                <w:szCs w:val="20"/>
              </w:rPr>
            </w:pPr>
            <w:r>
              <w:rPr>
                <w:rFonts w:eastAsia="Calibri" w:cstheme="minorHAnsi"/>
                <w:b/>
                <w:bCs/>
                <w:i/>
                <w:iCs/>
                <w:sz w:val="20"/>
                <w:szCs w:val="20"/>
              </w:rPr>
              <w:t>1,720</w:t>
            </w:r>
          </w:p>
        </w:tc>
        <w:tc>
          <w:tcPr>
            <w:tcW w:w="1031" w:type="pct"/>
            <w:tcBorders>
              <w:left w:val="nil"/>
              <w:bottom w:val="nil"/>
              <w:right w:val="nil"/>
            </w:tcBorders>
            <w:shd w:val="thinDiagCross" w:color="auto" w:fill="auto"/>
          </w:tcPr>
          <w:p w:rsidRPr="00CB7360" w:rsidR="00CB7360" w:rsidP="002A6152" w:rsidRDefault="00CB7360" w14:paraId="6E5B288C"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i/>
                <w:iCs/>
                <w:sz w:val="20"/>
                <w:szCs w:val="20"/>
              </w:rPr>
            </w:pPr>
          </w:p>
        </w:tc>
        <w:tc>
          <w:tcPr>
            <w:tcW w:w="931" w:type="pct"/>
            <w:tcBorders>
              <w:left w:val="nil"/>
              <w:bottom w:val="nil"/>
              <w:right w:val="nil"/>
            </w:tcBorders>
            <w:shd w:val="clear" w:color="auto" w:fill="auto"/>
            <w:tcMar>
              <w:top w:w="60" w:type="dxa"/>
              <w:left w:w="60" w:type="dxa"/>
              <w:bottom w:w="60" w:type="dxa"/>
              <w:right w:w="60" w:type="dxa"/>
            </w:tcMar>
          </w:tcPr>
          <w:p w:rsidRPr="00CB7360" w:rsidR="00CB7360" w:rsidP="002A6152" w:rsidRDefault="00CE1413" w14:paraId="3A2F78DF" w14:textId="2224C545">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i/>
                <w:iCs/>
                <w:sz w:val="20"/>
                <w:szCs w:val="20"/>
              </w:rPr>
            </w:pPr>
            <w:r>
              <w:rPr>
                <w:rFonts w:eastAsia="Calibri" w:cstheme="minorHAnsi"/>
                <w:b/>
                <w:bCs/>
                <w:i/>
                <w:iCs/>
                <w:sz w:val="20"/>
                <w:szCs w:val="20"/>
              </w:rPr>
              <w:t>316</w:t>
            </w:r>
          </w:p>
        </w:tc>
      </w:tr>
      <w:bookmarkEnd w:id="7"/>
      <w:tr w:rsidRPr="002A6152" w:rsidR="002A6152" w:rsidTr="005109FD" w14:paraId="42E4219E" w14:textId="77777777">
        <w:trPr>
          <w:trHeight w:val="222"/>
        </w:trPr>
        <w:tc>
          <w:tcPr>
            <w:tcW w:w="2205" w:type="pct"/>
            <w:shd w:val="clear" w:color="auto" w:fill="CCC0D9" w:themeFill="accent4" w:themeFillTint="66"/>
            <w:tcMar>
              <w:top w:w="60" w:type="dxa"/>
              <w:left w:w="60" w:type="dxa"/>
              <w:bottom w:w="60" w:type="dxa"/>
              <w:right w:w="60" w:type="dxa"/>
            </w:tcMar>
          </w:tcPr>
          <w:p w:rsidR="002A6152" w:rsidP="002A6152" w:rsidRDefault="002A6152" w14:paraId="126CFE64" w14:textId="621AA018">
            <w:pPr>
              <w:tabs>
                <w:tab w:val="left" w:pos="360"/>
                <w:tab w:val="left" w:pos="720"/>
                <w:tab w:val="left" w:pos="1440"/>
                <w:tab w:val="left" w:pos="2160"/>
                <w:tab w:val="left" w:pos="3600"/>
                <w:tab w:val="left" w:pos="5040"/>
                <w:tab w:val="left" w:pos="5760"/>
              </w:tabs>
              <w:spacing w:after="0" w:line="240" w:lineRule="auto"/>
              <w:ind w:firstLine="30"/>
              <w:rPr>
                <w:rFonts w:eastAsia="Calibri" w:cstheme="minorHAnsi"/>
                <w:sz w:val="20"/>
                <w:szCs w:val="20"/>
              </w:rPr>
            </w:pPr>
            <w:r w:rsidRPr="002A6152">
              <w:rPr>
                <w:rFonts w:eastAsia="Calibri" w:cstheme="minorHAnsi"/>
                <w:sz w:val="20"/>
                <w:szCs w:val="20"/>
              </w:rPr>
              <w:t>On-site non-response survey</w:t>
            </w:r>
            <w:r w:rsidR="00323A1B">
              <w:rPr>
                <w:rFonts w:eastAsia="Calibri" w:cstheme="minorHAnsi"/>
                <w:sz w:val="20"/>
                <w:szCs w:val="20"/>
              </w:rPr>
              <w:t>*</w:t>
            </w:r>
          </w:p>
          <w:p w:rsidR="009368FD" w:rsidP="002A6152" w:rsidRDefault="009368FD" w14:paraId="7DD0A270" w14:textId="11AFEA70">
            <w:pPr>
              <w:tabs>
                <w:tab w:val="left" w:pos="360"/>
                <w:tab w:val="left" w:pos="720"/>
                <w:tab w:val="left" w:pos="1440"/>
                <w:tab w:val="left" w:pos="2160"/>
                <w:tab w:val="left" w:pos="3600"/>
                <w:tab w:val="left" w:pos="5040"/>
                <w:tab w:val="left" w:pos="5760"/>
              </w:tabs>
              <w:spacing w:after="0" w:line="240" w:lineRule="auto"/>
              <w:ind w:firstLine="30"/>
              <w:rPr>
                <w:rFonts w:eastAsia="Calibri" w:cstheme="minorHAnsi"/>
                <w:sz w:val="20"/>
                <w:szCs w:val="20"/>
              </w:rPr>
            </w:pPr>
            <w:r>
              <w:rPr>
                <w:rFonts w:eastAsia="Calibri" w:cstheme="minorHAnsi"/>
                <w:sz w:val="20"/>
                <w:szCs w:val="20"/>
              </w:rPr>
              <w:t xml:space="preserve">       </w:t>
            </w:r>
            <w:r w:rsidR="00C31FE1">
              <w:rPr>
                <w:rFonts w:eastAsia="Calibri" w:cstheme="minorHAnsi"/>
                <w:sz w:val="20"/>
                <w:szCs w:val="20"/>
              </w:rPr>
              <w:t>July</w:t>
            </w:r>
          </w:p>
          <w:p w:rsidRPr="002A6152" w:rsidR="009368FD" w:rsidP="002A6152" w:rsidRDefault="009368FD" w14:paraId="2DBB35FF" w14:textId="0CA132FE">
            <w:pPr>
              <w:tabs>
                <w:tab w:val="left" w:pos="360"/>
                <w:tab w:val="left" w:pos="720"/>
                <w:tab w:val="left" w:pos="1440"/>
                <w:tab w:val="left" w:pos="2160"/>
                <w:tab w:val="left" w:pos="3600"/>
                <w:tab w:val="left" w:pos="5040"/>
                <w:tab w:val="left" w:pos="5760"/>
              </w:tabs>
              <w:spacing w:after="0" w:line="240" w:lineRule="auto"/>
              <w:ind w:firstLine="30"/>
              <w:rPr>
                <w:rFonts w:eastAsia="Calibri" w:cstheme="minorHAnsi"/>
                <w:sz w:val="20"/>
                <w:szCs w:val="20"/>
              </w:rPr>
            </w:pPr>
            <w:r>
              <w:rPr>
                <w:rFonts w:eastAsia="Calibri" w:cstheme="minorHAnsi"/>
                <w:sz w:val="20"/>
                <w:szCs w:val="20"/>
              </w:rPr>
              <w:t xml:space="preserve">       </w:t>
            </w:r>
            <w:r w:rsidR="00C31FE1">
              <w:rPr>
                <w:rFonts w:eastAsia="Calibri" w:cstheme="minorHAnsi"/>
                <w:sz w:val="20"/>
                <w:szCs w:val="20"/>
              </w:rPr>
              <w:t>October</w:t>
            </w:r>
          </w:p>
        </w:tc>
        <w:tc>
          <w:tcPr>
            <w:tcW w:w="833" w:type="pct"/>
            <w:shd w:val="clear" w:color="auto" w:fill="CCC0D9" w:themeFill="accent4" w:themeFillTint="66"/>
            <w:tcMar>
              <w:top w:w="60" w:type="dxa"/>
              <w:left w:w="60" w:type="dxa"/>
              <w:bottom w:w="60" w:type="dxa"/>
              <w:right w:w="60" w:type="dxa"/>
            </w:tcMar>
          </w:tcPr>
          <w:p w:rsidR="00323A1B" w:rsidP="002A6152" w:rsidRDefault="00323A1B" w14:paraId="034A908E"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p>
          <w:p w:rsidR="00007F47" w:rsidP="002A6152" w:rsidRDefault="00007F47" w14:paraId="48474653" w14:textId="08744531">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sidRPr="00007F47">
              <w:rPr>
                <w:rFonts w:eastAsia="Calibri" w:cstheme="minorHAnsi"/>
                <w:sz w:val="20"/>
                <w:szCs w:val="20"/>
              </w:rPr>
              <w:t>193</w:t>
            </w:r>
          </w:p>
          <w:p w:rsidRPr="002A6152" w:rsidR="009368FD" w:rsidP="002A6152" w:rsidRDefault="00007F47" w14:paraId="02133CA6" w14:textId="6F8F0C04">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sidRPr="00007F47">
              <w:rPr>
                <w:rFonts w:eastAsia="Calibri" w:cstheme="minorHAnsi"/>
                <w:sz w:val="20"/>
                <w:szCs w:val="20"/>
              </w:rPr>
              <w:t>193</w:t>
            </w:r>
          </w:p>
        </w:tc>
        <w:tc>
          <w:tcPr>
            <w:tcW w:w="1031" w:type="pct"/>
            <w:shd w:val="clear" w:color="auto" w:fill="CCC0D9" w:themeFill="accent4" w:themeFillTint="66"/>
          </w:tcPr>
          <w:p w:rsidR="002A6152" w:rsidP="002A6152" w:rsidRDefault="002A6152" w14:paraId="3B3334E6"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p>
          <w:p w:rsidR="009368FD" w:rsidP="002A6152" w:rsidRDefault="009368FD" w14:paraId="4A7E82E3"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2</w:t>
            </w:r>
          </w:p>
          <w:p w:rsidRPr="002A6152" w:rsidR="009368FD" w:rsidP="002A6152" w:rsidRDefault="009368FD" w14:paraId="370A6AF2" w14:textId="59091788">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2</w:t>
            </w:r>
          </w:p>
        </w:tc>
        <w:tc>
          <w:tcPr>
            <w:tcW w:w="931" w:type="pct"/>
            <w:shd w:val="clear" w:color="auto" w:fill="CCC0D9" w:themeFill="accent4" w:themeFillTint="66"/>
            <w:tcMar>
              <w:top w:w="60" w:type="dxa"/>
              <w:left w:w="60" w:type="dxa"/>
              <w:bottom w:w="60" w:type="dxa"/>
              <w:right w:w="60" w:type="dxa"/>
            </w:tcMar>
          </w:tcPr>
          <w:p w:rsidR="002A6152" w:rsidP="002A6152" w:rsidRDefault="002A6152" w14:paraId="7322674E"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p>
          <w:p w:rsidR="00323A1B" w:rsidP="002A6152" w:rsidRDefault="00896582" w14:paraId="2FA7AAF3" w14:textId="0F9E6E9C">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6</w:t>
            </w:r>
          </w:p>
          <w:p w:rsidRPr="002A6152" w:rsidR="00323A1B" w:rsidP="002A6152" w:rsidRDefault="00896582" w14:paraId="25B59A10" w14:textId="4C062233">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6</w:t>
            </w:r>
          </w:p>
        </w:tc>
      </w:tr>
      <w:tr w:rsidRPr="002A6152" w:rsidR="00CB7360" w:rsidTr="005109FD" w14:paraId="717A2398" w14:textId="77777777">
        <w:trPr>
          <w:trHeight w:val="222"/>
        </w:trPr>
        <w:tc>
          <w:tcPr>
            <w:tcW w:w="2205" w:type="pct"/>
            <w:shd w:val="clear" w:color="auto" w:fill="CCC0D9" w:themeFill="accent4" w:themeFillTint="66"/>
            <w:tcMar>
              <w:top w:w="60" w:type="dxa"/>
              <w:left w:w="60" w:type="dxa"/>
              <w:bottom w:w="60" w:type="dxa"/>
              <w:right w:w="60" w:type="dxa"/>
            </w:tcMar>
          </w:tcPr>
          <w:p w:rsidRPr="00CB7360" w:rsidR="00CB7360" w:rsidP="00CB7360" w:rsidRDefault="00CB7360" w14:paraId="4890FB97" w14:textId="59E1CCAE">
            <w:pPr>
              <w:tabs>
                <w:tab w:val="left" w:pos="360"/>
                <w:tab w:val="left" w:pos="720"/>
                <w:tab w:val="left" w:pos="1440"/>
                <w:tab w:val="left" w:pos="2160"/>
                <w:tab w:val="left" w:pos="3600"/>
                <w:tab w:val="left" w:pos="5040"/>
                <w:tab w:val="left" w:pos="5760"/>
              </w:tabs>
              <w:spacing w:after="0" w:line="240" w:lineRule="auto"/>
              <w:ind w:firstLine="30"/>
              <w:jc w:val="right"/>
              <w:rPr>
                <w:rFonts w:eastAsia="Calibri" w:cstheme="minorHAnsi"/>
                <w:i/>
                <w:iCs/>
                <w:sz w:val="20"/>
                <w:szCs w:val="20"/>
              </w:rPr>
            </w:pPr>
            <w:r w:rsidRPr="00CB7360">
              <w:rPr>
                <w:rFonts w:eastAsia="Calibri" w:cstheme="minorHAnsi"/>
                <w:i/>
                <w:iCs/>
                <w:sz w:val="20"/>
                <w:szCs w:val="20"/>
              </w:rPr>
              <w:t>Subtotal</w:t>
            </w:r>
          </w:p>
        </w:tc>
        <w:tc>
          <w:tcPr>
            <w:tcW w:w="833" w:type="pct"/>
            <w:shd w:val="clear" w:color="auto" w:fill="CCC0D9" w:themeFill="accent4" w:themeFillTint="66"/>
            <w:tcMar>
              <w:top w:w="60" w:type="dxa"/>
              <w:left w:w="60" w:type="dxa"/>
              <w:bottom w:w="60" w:type="dxa"/>
              <w:right w:w="60" w:type="dxa"/>
            </w:tcMar>
          </w:tcPr>
          <w:p w:rsidRPr="00C31FE1" w:rsidR="00CB7360" w:rsidP="002A6152" w:rsidRDefault="00896582" w14:paraId="7D109AC8" w14:textId="225ADBF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i/>
                <w:iCs/>
                <w:sz w:val="20"/>
                <w:szCs w:val="20"/>
              </w:rPr>
            </w:pPr>
            <w:r>
              <w:rPr>
                <w:rFonts w:eastAsia="Calibri" w:cstheme="minorHAnsi"/>
                <w:b/>
                <w:bCs/>
                <w:i/>
                <w:iCs/>
                <w:sz w:val="20"/>
                <w:szCs w:val="20"/>
              </w:rPr>
              <w:t>386</w:t>
            </w:r>
          </w:p>
        </w:tc>
        <w:tc>
          <w:tcPr>
            <w:tcW w:w="1031" w:type="pct"/>
            <w:shd w:val="clear" w:color="auto" w:fill="CCC0D9" w:themeFill="accent4" w:themeFillTint="66"/>
          </w:tcPr>
          <w:p w:rsidRPr="00CB7360" w:rsidR="00CB7360" w:rsidP="002A6152" w:rsidRDefault="00CB7360" w14:paraId="010EDD13"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i/>
                <w:iCs/>
                <w:sz w:val="20"/>
                <w:szCs w:val="20"/>
              </w:rPr>
            </w:pPr>
          </w:p>
        </w:tc>
        <w:tc>
          <w:tcPr>
            <w:tcW w:w="931" w:type="pct"/>
            <w:shd w:val="clear" w:color="auto" w:fill="CCC0D9" w:themeFill="accent4" w:themeFillTint="66"/>
            <w:tcMar>
              <w:top w:w="60" w:type="dxa"/>
              <w:left w:w="60" w:type="dxa"/>
              <w:bottom w:w="60" w:type="dxa"/>
              <w:right w:w="60" w:type="dxa"/>
            </w:tcMar>
          </w:tcPr>
          <w:p w:rsidRPr="00C31FE1" w:rsidR="00CB7360" w:rsidP="002A6152" w:rsidRDefault="00896582" w14:paraId="3243E377" w14:textId="12B5599E">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i/>
                <w:iCs/>
                <w:sz w:val="20"/>
                <w:szCs w:val="20"/>
              </w:rPr>
            </w:pPr>
            <w:r>
              <w:rPr>
                <w:rFonts w:eastAsia="Calibri" w:cstheme="minorHAnsi"/>
                <w:b/>
                <w:bCs/>
                <w:i/>
                <w:iCs/>
                <w:sz w:val="20"/>
                <w:szCs w:val="20"/>
              </w:rPr>
              <w:t>12</w:t>
            </w:r>
          </w:p>
        </w:tc>
      </w:tr>
      <w:tr w:rsidRPr="002A6152" w:rsidR="002A6152" w:rsidTr="00436265" w14:paraId="00206261" w14:textId="77777777">
        <w:trPr>
          <w:trHeight w:val="222"/>
        </w:trPr>
        <w:tc>
          <w:tcPr>
            <w:tcW w:w="2205" w:type="pct"/>
            <w:tcBorders>
              <w:top w:val="nil"/>
              <w:left w:val="nil"/>
              <w:bottom w:val="single" w:color="auto" w:sz="8" w:space="0"/>
              <w:right w:val="nil"/>
            </w:tcBorders>
            <w:shd w:val="clear" w:color="auto" w:fill="FFFFFF"/>
            <w:tcMar>
              <w:top w:w="60" w:type="dxa"/>
              <w:left w:w="60" w:type="dxa"/>
              <w:bottom w:w="60" w:type="dxa"/>
              <w:right w:w="60" w:type="dxa"/>
            </w:tcMar>
            <w:hideMark/>
          </w:tcPr>
          <w:p w:rsidRPr="00CB7360" w:rsidR="002A6152" w:rsidP="002A6152" w:rsidRDefault="002A6152" w14:paraId="44EA8104" w14:textId="77777777">
            <w:pPr>
              <w:tabs>
                <w:tab w:val="left" w:pos="360"/>
                <w:tab w:val="left" w:pos="720"/>
                <w:tab w:val="left" w:pos="1440"/>
                <w:tab w:val="left" w:pos="2160"/>
                <w:tab w:val="left" w:pos="3600"/>
                <w:tab w:val="left" w:pos="5040"/>
                <w:tab w:val="left" w:pos="5760"/>
              </w:tabs>
              <w:spacing w:after="0" w:line="240" w:lineRule="auto"/>
              <w:ind w:firstLine="630"/>
              <w:rPr>
                <w:rFonts w:eastAsia="Calibri" w:cstheme="minorHAnsi"/>
                <w:b/>
                <w:i/>
                <w:iCs/>
                <w:sz w:val="20"/>
                <w:szCs w:val="20"/>
              </w:rPr>
            </w:pPr>
            <w:r w:rsidRPr="00CB7360">
              <w:rPr>
                <w:rFonts w:eastAsia="Calibri" w:cstheme="minorHAnsi"/>
                <w:b/>
                <w:i/>
                <w:iCs/>
                <w:sz w:val="20"/>
                <w:szCs w:val="20"/>
              </w:rPr>
              <w:t>Total burden requested under this ICR:</w:t>
            </w:r>
          </w:p>
        </w:tc>
        <w:tc>
          <w:tcPr>
            <w:tcW w:w="833" w:type="pct"/>
            <w:tcBorders>
              <w:top w:val="nil"/>
              <w:left w:val="nil"/>
              <w:bottom w:val="single" w:color="auto" w:sz="8" w:space="0"/>
              <w:right w:val="nil"/>
            </w:tcBorders>
            <w:shd w:val="clear" w:color="auto" w:fill="auto"/>
            <w:tcMar>
              <w:top w:w="60" w:type="dxa"/>
              <w:left w:w="60" w:type="dxa"/>
              <w:bottom w:w="60" w:type="dxa"/>
              <w:right w:w="60" w:type="dxa"/>
            </w:tcMar>
          </w:tcPr>
          <w:p w:rsidRPr="00CB7360" w:rsidR="002A6152" w:rsidP="002A6152" w:rsidRDefault="00FB5EDD" w14:paraId="73644F64" w14:textId="096D8845">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i/>
                <w:iCs/>
                <w:sz w:val="20"/>
                <w:szCs w:val="20"/>
              </w:rPr>
            </w:pPr>
            <w:r>
              <w:rPr>
                <w:rFonts w:eastAsia="Calibri" w:cstheme="minorHAnsi"/>
                <w:b/>
                <w:i/>
                <w:iCs/>
                <w:sz w:val="20"/>
                <w:szCs w:val="20"/>
              </w:rPr>
              <w:t>2,160</w:t>
            </w:r>
          </w:p>
        </w:tc>
        <w:tc>
          <w:tcPr>
            <w:tcW w:w="1031" w:type="pct"/>
            <w:tcBorders>
              <w:top w:val="nil"/>
              <w:left w:val="nil"/>
              <w:bottom w:val="single" w:color="auto" w:sz="8" w:space="0"/>
              <w:right w:val="nil"/>
            </w:tcBorders>
            <w:shd w:val="thinDiagCross" w:color="auto" w:fill="auto"/>
          </w:tcPr>
          <w:p w:rsidRPr="00CB7360" w:rsidR="002A6152" w:rsidP="002A6152" w:rsidRDefault="002A6152" w14:paraId="6A46A078"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i/>
                <w:iCs/>
                <w:sz w:val="20"/>
                <w:szCs w:val="20"/>
              </w:rPr>
            </w:pPr>
          </w:p>
        </w:tc>
        <w:tc>
          <w:tcPr>
            <w:tcW w:w="931" w:type="pct"/>
            <w:tcBorders>
              <w:top w:val="nil"/>
              <w:left w:val="nil"/>
              <w:bottom w:val="single" w:color="auto" w:sz="4" w:space="0"/>
              <w:right w:val="nil"/>
            </w:tcBorders>
            <w:shd w:val="clear" w:color="auto" w:fill="auto"/>
            <w:tcMar>
              <w:top w:w="60" w:type="dxa"/>
              <w:left w:w="60" w:type="dxa"/>
              <w:bottom w:w="60" w:type="dxa"/>
              <w:right w:w="60" w:type="dxa"/>
            </w:tcMar>
          </w:tcPr>
          <w:p w:rsidRPr="00CB7360" w:rsidR="002A6152" w:rsidP="002A6152" w:rsidRDefault="00CE1413" w14:paraId="32870039" w14:textId="59961E96">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i/>
                <w:iCs/>
                <w:sz w:val="20"/>
                <w:szCs w:val="20"/>
              </w:rPr>
            </w:pPr>
            <w:r>
              <w:rPr>
                <w:rFonts w:eastAsia="Calibri" w:cstheme="minorHAnsi"/>
                <w:b/>
                <w:i/>
                <w:iCs/>
                <w:sz w:val="20"/>
                <w:szCs w:val="20"/>
              </w:rPr>
              <w:t>32</w:t>
            </w:r>
            <w:r w:rsidR="00436265">
              <w:rPr>
                <w:rFonts w:eastAsia="Calibri" w:cstheme="minorHAnsi"/>
                <w:b/>
                <w:i/>
                <w:iCs/>
                <w:sz w:val="20"/>
                <w:szCs w:val="20"/>
              </w:rPr>
              <w:t>8</w:t>
            </w:r>
          </w:p>
        </w:tc>
      </w:tr>
    </w:tbl>
    <w:p w:rsidRPr="00CB7360" w:rsidR="002A6152" w:rsidP="00323A1B" w:rsidRDefault="002A6152" w14:paraId="756AC447" w14:textId="06489318">
      <w:pPr>
        <w:pStyle w:val="NoSpacing"/>
        <w:ind w:left="450"/>
        <w:rPr>
          <w:rFonts w:eastAsia="Calibri" w:cstheme="minorHAnsi"/>
          <w:bCs/>
          <w:sz w:val="16"/>
          <w:szCs w:val="16"/>
        </w:rPr>
      </w:pPr>
      <w:r w:rsidRPr="00CB7360">
        <w:rPr>
          <w:rFonts w:eastAsia="Calibri" w:asciiTheme="minorHAnsi" w:hAnsiTheme="minorHAnsi" w:cstheme="minorHAnsi"/>
          <w:bCs/>
          <w:sz w:val="16"/>
          <w:szCs w:val="16"/>
        </w:rPr>
        <w:t>* Initial contact time of one minute is added to the time to complete the surveys</w:t>
      </w:r>
    </w:p>
    <w:p w:rsidRPr="00CB7360" w:rsidR="004321FA" w:rsidP="00323A1B" w:rsidRDefault="004321FA" w14:paraId="293FA76F" w14:textId="7730494A">
      <w:pPr>
        <w:pStyle w:val="NoSpacing"/>
        <w:ind w:left="450"/>
        <w:rPr>
          <w:rFonts w:cstheme="minorHAnsi"/>
          <w:bCs/>
          <w:sz w:val="16"/>
          <w:szCs w:val="16"/>
          <w:lang w:bidi="en-US"/>
        </w:rPr>
      </w:pPr>
      <w:r w:rsidRPr="00CB7360">
        <w:rPr>
          <w:rFonts w:eastAsia="Calibri" w:asciiTheme="minorHAnsi" w:hAnsiTheme="minorHAnsi" w:cstheme="minorHAnsi"/>
          <w:bCs/>
          <w:sz w:val="16"/>
          <w:szCs w:val="16"/>
        </w:rPr>
        <w:t>** Includes the time to connect to the on-line survey and read the instructions</w:t>
      </w:r>
    </w:p>
    <w:p w:rsidR="004321FA" w:rsidP="00CB7360" w:rsidRDefault="004321FA" w14:paraId="354E4380" w14:textId="77777777">
      <w:pPr>
        <w:pStyle w:val="NoSpacing"/>
        <w:rPr>
          <w:rFonts w:eastAsia="Arial"/>
          <w:lang w:bidi="en-US"/>
        </w:rPr>
      </w:pPr>
    </w:p>
    <w:p w:rsidRPr="00FB5EDD" w:rsidR="00007F47" w:rsidP="00FA5B37" w:rsidRDefault="00007F47" w14:paraId="4CAB27AE" w14:textId="177C316B">
      <w:pPr>
        <w:pStyle w:val="NoSpacing"/>
        <w:tabs>
          <w:tab w:val="left" w:pos="90"/>
        </w:tabs>
        <w:rPr>
          <w:rFonts w:eastAsia="Arial" w:asciiTheme="minorHAnsi" w:hAnsiTheme="minorHAnsi" w:cstheme="minorHAnsi"/>
          <w:b/>
          <w:bCs/>
          <w:sz w:val="22"/>
          <w:szCs w:val="22"/>
          <w:lang w:bidi="en-US"/>
        </w:rPr>
      </w:pPr>
      <w:r w:rsidRPr="00FB5EDD">
        <w:rPr>
          <w:rFonts w:eastAsia="Arial" w:asciiTheme="minorHAnsi" w:hAnsiTheme="minorHAnsi" w:cstheme="minorHAnsi"/>
          <w:b/>
          <w:bCs/>
          <w:sz w:val="22"/>
          <w:szCs w:val="22"/>
          <w:lang w:bidi="en-US"/>
        </w:rPr>
        <w:t>Post-Trip Survey</w:t>
      </w:r>
    </w:p>
    <w:p w:rsidR="002A6152" w:rsidP="00FA5B37" w:rsidRDefault="00CE1413" w14:paraId="2C603D77" w14:textId="3EB02873">
      <w:pPr>
        <w:tabs>
          <w:tab w:val="left" w:pos="720"/>
          <w:tab w:val="left" w:pos="1440"/>
          <w:tab w:val="left" w:pos="2160"/>
          <w:tab w:val="left" w:pos="3600"/>
          <w:tab w:val="left" w:pos="5040"/>
          <w:tab w:val="left" w:pos="5760"/>
        </w:tabs>
        <w:spacing w:after="220"/>
        <w:rPr>
          <w:rFonts w:eastAsia="Arial" w:cstheme="minorHAnsi"/>
          <w:lang w:bidi="en-US"/>
        </w:rPr>
      </w:pPr>
      <w:r>
        <w:rPr>
          <w:rFonts w:eastAsia="Arial" w:cstheme="minorHAnsi"/>
          <w:lang w:bidi="en-US"/>
        </w:rPr>
        <w:t>W</w:t>
      </w:r>
      <w:r w:rsidRPr="00323A1B" w:rsidR="002A6152">
        <w:rPr>
          <w:rFonts w:eastAsia="Arial" w:cstheme="minorHAnsi"/>
          <w:lang w:bidi="en-US"/>
        </w:rPr>
        <w:t xml:space="preserve">e expect that it will take respondents a maximum of 15 minutes to complete the </w:t>
      </w:r>
      <w:r w:rsidR="00C24DB1">
        <w:rPr>
          <w:rFonts w:eastAsia="Arial" w:cstheme="minorHAnsi"/>
          <w:lang w:bidi="en-US"/>
        </w:rPr>
        <w:t>post-trip</w:t>
      </w:r>
      <w:r w:rsidRPr="00323A1B" w:rsidR="002A6152">
        <w:rPr>
          <w:rFonts w:eastAsia="Arial" w:cstheme="minorHAnsi"/>
          <w:lang w:bidi="en-US"/>
        </w:rPr>
        <w:t xml:space="preserve"> survey</w:t>
      </w:r>
      <w:r w:rsidR="00323A1B">
        <w:rPr>
          <w:rFonts w:eastAsia="Arial" w:cstheme="minorHAnsi"/>
          <w:lang w:bidi="en-US"/>
        </w:rPr>
        <w:t>, plus an additional minute to read the directions and/or connect to the online platform</w:t>
      </w:r>
      <w:r w:rsidRPr="00323A1B" w:rsidR="002A6152">
        <w:rPr>
          <w:rFonts w:eastAsia="Arial" w:cstheme="minorHAnsi"/>
          <w:lang w:bidi="en-US"/>
        </w:rPr>
        <w:t xml:space="preserve"> </w:t>
      </w:r>
      <w:r w:rsidR="00323A1B">
        <w:rPr>
          <w:rFonts w:eastAsia="Arial" w:cstheme="minorHAnsi"/>
          <w:lang w:bidi="en-US"/>
        </w:rPr>
        <w:t>(</w:t>
      </w:r>
      <w:r w:rsidR="00436265">
        <w:rPr>
          <w:rFonts w:eastAsia="Arial" w:cstheme="minorHAnsi"/>
          <w:lang w:bidi="en-US"/>
        </w:rPr>
        <w:t>816</w:t>
      </w:r>
      <w:r w:rsidR="00323A1B">
        <w:rPr>
          <w:rFonts w:eastAsia="Arial" w:cstheme="minorHAnsi"/>
          <w:lang w:bidi="en-US"/>
        </w:rPr>
        <w:t xml:space="preserve"> x 16 minutes = </w:t>
      </w:r>
      <w:r w:rsidR="00436265">
        <w:rPr>
          <w:rFonts w:eastAsia="Arial" w:cstheme="minorHAnsi"/>
          <w:lang w:bidi="en-US"/>
        </w:rPr>
        <w:t>218</w:t>
      </w:r>
      <w:r w:rsidRPr="00323A1B" w:rsidR="002A6152">
        <w:rPr>
          <w:rFonts w:eastAsia="Arial" w:cstheme="minorHAnsi"/>
          <w:lang w:bidi="en-US"/>
        </w:rPr>
        <w:t xml:space="preserve"> hours.</w:t>
      </w:r>
    </w:p>
    <w:p w:rsidRPr="002A6152" w:rsidR="00436265" w:rsidP="00FA5B37" w:rsidRDefault="00436265" w14:paraId="4A723857" w14:textId="5AE8A197">
      <w:pPr>
        <w:ind w:left="360" w:firstLine="90"/>
        <w:rPr>
          <w:rFonts w:eastAsia="Calibri" w:cstheme="minorHAnsi"/>
          <w:b/>
        </w:rPr>
      </w:pPr>
      <w:r>
        <w:rPr>
          <w:rFonts w:eastAsia="Calibri" w:cstheme="minorHAnsi"/>
          <w:b/>
        </w:rPr>
        <w:t>Table 5</w:t>
      </w:r>
      <w:r w:rsidRPr="002A6152">
        <w:rPr>
          <w:rFonts w:eastAsia="Calibri" w:cstheme="minorHAnsi"/>
          <w:b/>
        </w:rPr>
        <w:t xml:space="preserve"> Burden Estimates</w:t>
      </w:r>
      <w:r>
        <w:rPr>
          <w:rFonts w:eastAsia="Calibri" w:cstheme="minorHAnsi"/>
          <w:b/>
        </w:rPr>
        <w:t xml:space="preserve"> for Post-trip Survey</w:t>
      </w:r>
    </w:p>
    <w:tbl>
      <w:tblPr>
        <w:tblW w:w="4250" w:type="pct"/>
        <w:tblInd w:w="450" w:type="dxa"/>
        <w:shd w:val="clear" w:color="auto" w:fill="FFFFFF"/>
        <w:tblCellMar>
          <w:left w:w="0" w:type="dxa"/>
          <w:right w:w="0" w:type="dxa"/>
        </w:tblCellMar>
        <w:tblLook w:val="04A0" w:firstRow="1" w:lastRow="0" w:firstColumn="1" w:lastColumn="0" w:noHBand="0" w:noVBand="1"/>
      </w:tblPr>
      <w:tblGrid>
        <w:gridCol w:w="4015"/>
        <w:gridCol w:w="1517"/>
        <w:gridCol w:w="1877"/>
        <w:gridCol w:w="1695"/>
      </w:tblGrid>
      <w:tr w:rsidRPr="002A6152" w:rsidR="005109FD" w:rsidTr="00327CE3" w14:paraId="27ECD233" w14:textId="77777777">
        <w:trPr>
          <w:trHeight w:val="375"/>
        </w:trPr>
        <w:tc>
          <w:tcPr>
            <w:tcW w:w="2205"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2A6152" w:rsidR="005109FD" w:rsidP="00327CE3" w:rsidRDefault="005109FD" w14:paraId="3697D9B2" w14:textId="77777777">
            <w:pPr>
              <w:rPr>
                <w:rFonts w:eastAsia="Calibri" w:cstheme="minorHAnsi"/>
                <w:b/>
              </w:rPr>
            </w:pPr>
          </w:p>
        </w:tc>
        <w:tc>
          <w:tcPr>
            <w:tcW w:w="833"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2A6152" w:rsidR="005109FD" w:rsidP="00327CE3" w:rsidRDefault="005109FD" w14:paraId="7A8750A3"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Completed Responses</w:t>
            </w:r>
          </w:p>
        </w:tc>
        <w:tc>
          <w:tcPr>
            <w:tcW w:w="1031" w:type="pct"/>
            <w:tcBorders>
              <w:top w:val="single" w:color="auto" w:sz="8" w:space="0"/>
              <w:left w:val="nil"/>
              <w:bottom w:val="single" w:color="auto" w:sz="8" w:space="0"/>
              <w:right w:val="nil"/>
            </w:tcBorders>
            <w:shd w:val="clear" w:color="auto" w:fill="B2A1C7" w:themeFill="accent4" w:themeFillTint="99"/>
            <w:hideMark/>
          </w:tcPr>
          <w:p w:rsidRPr="002A6152" w:rsidR="005109FD" w:rsidP="00327CE3" w:rsidRDefault="005109FD" w14:paraId="342D684A"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 xml:space="preserve">Completion Time  </w:t>
            </w:r>
          </w:p>
          <w:p w:rsidRPr="002A6152" w:rsidR="005109FD" w:rsidP="00327CE3" w:rsidRDefault="005109FD" w14:paraId="4D06A816"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(minutes)</w:t>
            </w:r>
          </w:p>
        </w:tc>
        <w:tc>
          <w:tcPr>
            <w:tcW w:w="931"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2A6152" w:rsidR="005109FD" w:rsidP="00327CE3" w:rsidRDefault="005109FD" w14:paraId="136B3F98"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Burden Hours</w:t>
            </w:r>
          </w:p>
          <w:p w:rsidRPr="002A6152" w:rsidR="005109FD" w:rsidP="00327CE3" w:rsidRDefault="005109FD" w14:paraId="14735767"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(rounded up)</w:t>
            </w:r>
          </w:p>
        </w:tc>
      </w:tr>
      <w:tr w:rsidRPr="002A6152" w:rsidR="005109FD" w:rsidTr="00FA5B37" w14:paraId="6ED1F7B0" w14:textId="77777777">
        <w:trPr>
          <w:trHeight w:val="222"/>
        </w:trPr>
        <w:tc>
          <w:tcPr>
            <w:tcW w:w="2205" w:type="pct"/>
            <w:tcBorders>
              <w:top w:val="single" w:color="auto" w:sz="8" w:space="0"/>
              <w:left w:val="nil"/>
              <w:right w:val="nil"/>
            </w:tcBorders>
            <w:shd w:val="clear" w:color="auto" w:fill="FFFFFF"/>
            <w:tcMar>
              <w:top w:w="60" w:type="dxa"/>
              <w:left w:w="60" w:type="dxa"/>
              <w:bottom w:w="60" w:type="dxa"/>
              <w:right w:w="60" w:type="dxa"/>
            </w:tcMar>
            <w:hideMark/>
          </w:tcPr>
          <w:p w:rsidR="005109FD" w:rsidP="00327CE3" w:rsidRDefault="005109FD" w14:paraId="4348C8D1" w14:textId="77777777">
            <w:pPr>
              <w:tabs>
                <w:tab w:val="left" w:pos="360"/>
                <w:tab w:val="left" w:pos="720"/>
                <w:tab w:val="left" w:pos="1440"/>
                <w:tab w:val="left" w:pos="2160"/>
                <w:tab w:val="left" w:pos="3600"/>
                <w:tab w:val="left" w:pos="5040"/>
                <w:tab w:val="left" w:pos="5760"/>
              </w:tabs>
              <w:spacing w:after="0" w:line="240" w:lineRule="auto"/>
              <w:rPr>
                <w:rFonts w:eastAsia="Calibri" w:cstheme="minorHAnsi"/>
                <w:sz w:val="20"/>
                <w:szCs w:val="20"/>
              </w:rPr>
            </w:pPr>
            <w:r>
              <w:rPr>
                <w:rFonts w:eastAsia="Calibri" w:cstheme="minorHAnsi"/>
                <w:sz w:val="20"/>
                <w:szCs w:val="20"/>
              </w:rPr>
              <w:t>On-site Survey*</w:t>
            </w:r>
          </w:p>
          <w:p w:rsidR="005109FD" w:rsidP="00327CE3" w:rsidRDefault="005109FD" w14:paraId="5A4CCF0B" w14:textId="77777777">
            <w:pPr>
              <w:tabs>
                <w:tab w:val="left" w:pos="360"/>
                <w:tab w:val="left" w:pos="720"/>
                <w:tab w:val="left" w:pos="1440"/>
                <w:tab w:val="left" w:pos="2160"/>
                <w:tab w:val="left" w:pos="3600"/>
                <w:tab w:val="left" w:pos="5040"/>
                <w:tab w:val="left" w:pos="5760"/>
              </w:tabs>
              <w:spacing w:after="0" w:line="240" w:lineRule="auto"/>
              <w:rPr>
                <w:rFonts w:eastAsia="Calibri" w:cstheme="minorHAnsi"/>
                <w:sz w:val="20"/>
                <w:szCs w:val="20"/>
              </w:rPr>
            </w:pPr>
            <w:r>
              <w:rPr>
                <w:rFonts w:eastAsia="Calibri" w:cstheme="minorHAnsi"/>
                <w:sz w:val="20"/>
                <w:szCs w:val="20"/>
              </w:rPr>
              <w:t xml:space="preserve">       July</w:t>
            </w:r>
          </w:p>
          <w:p w:rsidRPr="002A6152" w:rsidR="005109FD" w:rsidP="00327CE3" w:rsidRDefault="005109FD" w14:paraId="4FAFC006" w14:textId="77777777">
            <w:pPr>
              <w:tabs>
                <w:tab w:val="left" w:pos="360"/>
                <w:tab w:val="left" w:pos="720"/>
                <w:tab w:val="left" w:pos="1440"/>
                <w:tab w:val="left" w:pos="2160"/>
                <w:tab w:val="left" w:pos="3600"/>
                <w:tab w:val="left" w:pos="5040"/>
                <w:tab w:val="left" w:pos="5760"/>
              </w:tabs>
              <w:spacing w:after="0" w:line="240" w:lineRule="auto"/>
              <w:rPr>
                <w:rFonts w:eastAsia="Calibri" w:cstheme="minorHAnsi"/>
                <w:sz w:val="20"/>
                <w:szCs w:val="20"/>
              </w:rPr>
            </w:pPr>
            <w:r>
              <w:rPr>
                <w:rFonts w:eastAsia="Calibri" w:cstheme="minorHAnsi"/>
                <w:sz w:val="20"/>
                <w:szCs w:val="20"/>
              </w:rPr>
              <w:t xml:space="preserve">       October</w:t>
            </w:r>
          </w:p>
        </w:tc>
        <w:tc>
          <w:tcPr>
            <w:tcW w:w="833" w:type="pct"/>
            <w:tcBorders>
              <w:top w:val="single" w:color="auto" w:sz="8" w:space="0"/>
              <w:left w:val="nil"/>
              <w:right w:val="nil"/>
            </w:tcBorders>
            <w:shd w:val="clear" w:color="auto" w:fill="auto"/>
            <w:tcMar>
              <w:top w:w="60" w:type="dxa"/>
              <w:left w:w="60" w:type="dxa"/>
              <w:bottom w:w="60" w:type="dxa"/>
              <w:right w:w="60" w:type="dxa"/>
            </w:tcMar>
          </w:tcPr>
          <w:p w:rsidR="005109FD" w:rsidP="00327CE3" w:rsidRDefault="005109FD" w14:paraId="246676A8"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p>
          <w:p w:rsidR="005109FD" w:rsidP="00327CE3" w:rsidRDefault="00436265" w14:paraId="09E2C1A8" w14:textId="48F6B592">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408</w:t>
            </w:r>
          </w:p>
          <w:p w:rsidRPr="002A6152" w:rsidR="005109FD" w:rsidP="00327CE3" w:rsidRDefault="00436265" w14:paraId="5B2C0D77" w14:textId="3BA07CB4">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408</w:t>
            </w:r>
          </w:p>
        </w:tc>
        <w:tc>
          <w:tcPr>
            <w:tcW w:w="1031" w:type="pct"/>
            <w:tcBorders>
              <w:top w:val="single" w:color="auto" w:sz="8" w:space="0"/>
              <w:left w:val="nil"/>
              <w:right w:val="nil"/>
            </w:tcBorders>
            <w:shd w:val="clear" w:color="auto" w:fill="auto"/>
          </w:tcPr>
          <w:p w:rsidR="005109FD" w:rsidP="00327CE3" w:rsidRDefault="005109FD" w14:paraId="440D7A5A"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p>
          <w:p w:rsidR="005109FD" w:rsidP="00327CE3" w:rsidRDefault="00436265" w14:paraId="541BACA8" w14:textId="0A32C1DA">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1</w:t>
            </w:r>
            <w:r w:rsidR="005109FD">
              <w:rPr>
                <w:rFonts w:eastAsia="Calibri" w:cstheme="minorHAnsi"/>
                <w:sz w:val="20"/>
                <w:szCs w:val="20"/>
              </w:rPr>
              <w:t>6</w:t>
            </w:r>
          </w:p>
          <w:p w:rsidRPr="002A6152" w:rsidR="005109FD" w:rsidP="00327CE3" w:rsidRDefault="00436265" w14:paraId="44BB7A54" w14:textId="58437BF8">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1</w:t>
            </w:r>
            <w:r w:rsidR="005109FD">
              <w:rPr>
                <w:rFonts w:eastAsia="Calibri" w:cstheme="minorHAnsi"/>
                <w:sz w:val="20"/>
                <w:szCs w:val="20"/>
              </w:rPr>
              <w:t>6</w:t>
            </w:r>
          </w:p>
        </w:tc>
        <w:tc>
          <w:tcPr>
            <w:tcW w:w="931" w:type="pct"/>
            <w:tcBorders>
              <w:top w:val="single" w:color="auto" w:sz="8" w:space="0"/>
              <w:left w:val="nil"/>
              <w:right w:val="nil"/>
            </w:tcBorders>
            <w:shd w:val="clear" w:color="auto" w:fill="auto"/>
            <w:tcMar>
              <w:top w:w="60" w:type="dxa"/>
              <w:left w:w="60" w:type="dxa"/>
              <w:bottom w:w="60" w:type="dxa"/>
              <w:right w:w="60" w:type="dxa"/>
            </w:tcMar>
          </w:tcPr>
          <w:p w:rsidR="005109FD" w:rsidP="00327CE3" w:rsidRDefault="005109FD" w14:paraId="6750C56D"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p>
          <w:p w:rsidR="005109FD" w:rsidP="00327CE3" w:rsidRDefault="00436265" w14:paraId="20B2C96E" w14:textId="16DCD6FE">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109</w:t>
            </w:r>
          </w:p>
          <w:p w:rsidRPr="002A6152" w:rsidR="005109FD" w:rsidP="00327CE3" w:rsidRDefault="00436265" w14:paraId="05E64AD8" w14:textId="31307A55">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109</w:t>
            </w:r>
          </w:p>
        </w:tc>
      </w:tr>
      <w:tr w:rsidRPr="00CB7360" w:rsidR="005109FD" w:rsidTr="00FA5B37" w14:paraId="0955955F" w14:textId="77777777">
        <w:trPr>
          <w:trHeight w:val="222"/>
        </w:trPr>
        <w:tc>
          <w:tcPr>
            <w:tcW w:w="2205" w:type="pct"/>
            <w:tcBorders>
              <w:left w:val="nil"/>
              <w:bottom w:val="single" w:color="auto" w:sz="4" w:space="0"/>
              <w:right w:val="nil"/>
            </w:tcBorders>
            <w:shd w:val="clear" w:color="auto" w:fill="FFFFFF"/>
            <w:tcMar>
              <w:top w:w="60" w:type="dxa"/>
              <w:left w:w="60" w:type="dxa"/>
              <w:bottom w:w="60" w:type="dxa"/>
              <w:right w:w="60" w:type="dxa"/>
            </w:tcMar>
          </w:tcPr>
          <w:p w:rsidRPr="00CB7360" w:rsidR="005109FD" w:rsidP="00327CE3" w:rsidRDefault="005109FD" w14:paraId="08181620" w14:textId="77777777">
            <w:pPr>
              <w:tabs>
                <w:tab w:val="left" w:pos="360"/>
                <w:tab w:val="left" w:pos="720"/>
                <w:tab w:val="left" w:pos="1440"/>
                <w:tab w:val="left" w:pos="2160"/>
                <w:tab w:val="left" w:pos="3600"/>
                <w:tab w:val="left" w:pos="5040"/>
                <w:tab w:val="left" w:pos="5760"/>
              </w:tabs>
              <w:spacing w:after="0" w:line="240" w:lineRule="auto"/>
              <w:jc w:val="right"/>
              <w:rPr>
                <w:rFonts w:eastAsia="Calibri" w:cstheme="minorHAnsi"/>
                <w:i/>
                <w:iCs/>
                <w:sz w:val="20"/>
                <w:szCs w:val="20"/>
              </w:rPr>
            </w:pPr>
            <w:r w:rsidRPr="00CB7360">
              <w:rPr>
                <w:rFonts w:eastAsia="Calibri" w:cstheme="minorHAnsi"/>
                <w:i/>
                <w:iCs/>
                <w:sz w:val="20"/>
                <w:szCs w:val="20"/>
              </w:rPr>
              <w:t>Subtotal</w:t>
            </w:r>
          </w:p>
        </w:tc>
        <w:tc>
          <w:tcPr>
            <w:tcW w:w="833" w:type="pct"/>
            <w:tcBorders>
              <w:left w:val="nil"/>
              <w:bottom w:val="single" w:color="auto" w:sz="4" w:space="0"/>
              <w:right w:val="nil"/>
            </w:tcBorders>
            <w:shd w:val="clear" w:color="auto" w:fill="auto"/>
            <w:tcMar>
              <w:top w:w="60" w:type="dxa"/>
              <w:left w:w="60" w:type="dxa"/>
              <w:bottom w:w="60" w:type="dxa"/>
              <w:right w:w="60" w:type="dxa"/>
            </w:tcMar>
          </w:tcPr>
          <w:p w:rsidRPr="00CB7360" w:rsidR="005109FD" w:rsidP="00327CE3" w:rsidRDefault="00436265" w14:paraId="1F156E6B" w14:textId="2BD1E13A">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i/>
                <w:iCs/>
                <w:sz w:val="20"/>
                <w:szCs w:val="20"/>
              </w:rPr>
            </w:pPr>
            <w:r>
              <w:rPr>
                <w:rFonts w:eastAsia="Calibri" w:cstheme="minorHAnsi"/>
                <w:b/>
                <w:bCs/>
                <w:i/>
                <w:iCs/>
                <w:sz w:val="20"/>
                <w:szCs w:val="20"/>
              </w:rPr>
              <w:t>816</w:t>
            </w:r>
          </w:p>
        </w:tc>
        <w:tc>
          <w:tcPr>
            <w:tcW w:w="1031" w:type="pct"/>
            <w:tcBorders>
              <w:left w:val="nil"/>
              <w:bottom w:val="single" w:color="auto" w:sz="4" w:space="0"/>
              <w:right w:val="nil"/>
            </w:tcBorders>
            <w:shd w:val="thinDiagCross" w:color="auto" w:fill="auto"/>
          </w:tcPr>
          <w:p w:rsidRPr="00CB7360" w:rsidR="005109FD" w:rsidP="00327CE3" w:rsidRDefault="005109FD" w14:paraId="1439B978"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i/>
                <w:iCs/>
                <w:sz w:val="20"/>
                <w:szCs w:val="20"/>
              </w:rPr>
            </w:pPr>
          </w:p>
        </w:tc>
        <w:tc>
          <w:tcPr>
            <w:tcW w:w="931" w:type="pct"/>
            <w:tcBorders>
              <w:left w:val="nil"/>
              <w:bottom w:val="single" w:color="auto" w:sz="4" w:space="0"/>
              <w:right w:val="nil"/>
            </w:tcBorders>
            <w:shd w:val="clear" w:color="auto" w:fill="auto"/>
            <w:tcMar>
              <w:top w:w="60" w:type="dxa"/>
              <w:left w:w="60" w:type="dxa"/>
              <w:bottom w:w="60" w:type="dxa"/>
              <w:right w:w="60" w:type="dxa"/>
            </w:tcMar>
          </w:tcPr>
          <w:p w:rsidRPr="00CB7360" w:rsidR="005109FD" w:rsidP="00327CE3" w:rsidRDefault="00436265" w14:paraId="058CE5B9" w14:textId="2DBA3973">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i/>
                <w:iCs/>
                <w:sz w:val="20"/>
                <w:szCs w:val="20"/>
              </w:rPr>
            </w:pPr>
            <w:r>
              <w:rPr>
                <w:rFonts w:eastAsia="Calibri" w:cstheme="minorHAnsi"/>
                <w:b/>
                <w:bCs/>
                <w:i/>
                <w:iCs/>
                <w:sz w:val="20"/>
                <w:szCs w:val="20"/>
              </w:rPr>
              <w:t>218</w:t>
            </w:r>
          </w:p>
        </w:tc>
      </w:tr>
    </w:tbl>
    <w:p w:rsidR="00FA5B37" w:rsidP="00FA5B37" w:rsidRDefault="00FA5B37" w14:paraId="66370D9B" w14:textId="77777777">
      <w:pPr>
        <w:pStyle w:val="NoSpacing"/>
        <w:rPr>
          <w:lang w:bidi="en-US"/>
        </w:rPr>
      </w:pPr>
    </w:p>
    <w:p w:rsidRPr="00D66E97" w:rsidR="0019450C" w:rsidP="00795BB2" w:rsidRDefault="00AF7270" w14:paraId="316AFEFC" w14:textId="77777777">
      <w:pPr>
        <w:pBdr>
          <w:top w:val="single" w:color="5F497A" w:themeColor="accent4" w:themeShade="BF" w:sz="12" w:space="1"/>
        </w:pBdr>
        <w:tabs>
          <w:tab w:val="left" w:pos="360"/>
          <w:tab w:val="left" w:pos="720"/>
          <w:tab w:val="left" w:pos="1440"/>
          <w:tab w:val="left" w:pos="2160"/>
          <w:tab w:val="left" w:pos="3600"/>
          <w:tab w:val="left" w:pos="5040"/>
          <w:tab w:val="left" w:pos="5760"/>
        </w:tabs>
        <w:spacing w:after="0"/>
        <w:rPr>
          <w:rFonts w:cstheme="minorHAnsi"/>
        </w:rPr>
      </w:pPr>
      <w:r w:rsidRPr="00D66E97">
        <w:rPr>
          <w:rFonts w:cstheme="minorHAnsi"/>
          <w:b/>
        </w:rPr>
        <w:t>REPORTING PLAN:</w:t>
      </w:r>
    </w:p>
    <w:p w:rsidRPr="00D66E97" w:rsidR="00D1401B" w:rsidP="00795BB2" w:rsidRDefault="002A6152" w14:paraId="01AB6986" w14:textId="792A6DE5">
      <w:pPr>
        <w:autoSpaceDE w:val="0"/>
        <w:autoSpaceDN w:val="0"/>
        <w:spacing w:after="220"/>
        <w:rPr>
          <w:rFonts w:cstheme="minorHAnsi"/>
          <w:b/>
        </w:rPr>
      </w:pPr>
      <w:r w:rsidRPr="002A6152">
        <w:rPr>
          <w:rFonts w:eastAsia="Times New Roman" w:cstheme="minorHAnsi"/>
          <w:lang w:bidi="en-US"/>
        </w:rPr>
        <w:t>The study results will be presented in a comprehensive report that will be shared with NPS staff</w:t>
      </w:r>
      <w:r w:rsidR="00CA3FCD">
        <w:rPr>
          <w:rFonts w:eastAsia="Times New Roman" w:cstheme="minorHAnsi"/>
          <w:lang w:bidi="en-US"/>
        </w:rPr>
        <w:t xml:space="preserve"> at</w:t>
      </w:r>
      <w:r w:rsidRPr="002A6152">
        <w:rPr>
          <w:rFonts w:eastAsia="Times New Roman" w:cstheme="minorHAnsi"/>
          <w:lang w:bidi="en-US"/>
        </w:rPr>
        <w:t xml:space="preserve"> </w:t>
      </w:r>
      <w:r w:rsidR="007B64CC">
        <w:rPr>
          <w:rFonts w:eastAsia="Times New Roman" w:cstheme="minorHAnsi"/>
          <w:lang w:bidi="en-US"/>
        </w:rPr>
        <w:t>Bryce Canyon</w:t>
      </w:r>
      <w:r w:rsidRPr="002A6152">
        <w:rPr>
          <w:rFonts w:eastAsia="Times New Roman" w:cstheme="minorHAnsi"/>
          <w:lang w:bidi="en-US"/>
        </w:rPr>
        <w:t xml:space="preserve"> National Park, </w:t>
      </w:r>
      <w:r w:rsidR="00CA3FCD">
        <w:rPr>
          <w:rFonts w:eastAsia="Times New Roman" w:cstheme="minorHAnsi"/>
          <w:lang w:bidi="en-US"/>
        </w:rPr>
        <w:t xml:space="preserve">the </w:t>
      </w:r>
      <w:r w:rsidRPr="002A6152">
        <w:rPr>
          <w:rFonts w:eastAsia="Times New Roman" w:cstheme="minorHAnsi"/>
          <w:lang w:bidi="en-US"/>
        </w:rPr>
        <w:t>Denver Service Center, and the Social Science Program. Questionnaire results will be presented in tables or figures with descriptive text. Results will include frequencies, measures of central tendency (</w:t>
      </w:r>
      <w:proofErr w:type="gramStart"/>
      <w:r w:rsidRPr="002A6152">
        <w:rPr>
          <w:rFonts w:eastAsia="Times New Roman" w:cstheme="minorHAnsi"/>
          <w:lang w:bidi="en-US"/>
        </w:rPr>
        <w:t>e.g.</w:t>
      </w:r>
      <w:proofErr w:type="gramEnd"/>
      <w:r w:rsidRPr="002A6152">
        <w:rPr>
          <w:rFonts w:eastAsia="Times New Roman" w:cstheme="minorHAnsi"/>
          <w:lang w:bidi="en-US"/>
        </w:rPr>
        <w:t xml:space="preserve"> mean, median, and standard deviation), cross-tabulations from chi-square tests and ANOVAs will be conducted where appropriate. </w:t>
      </w:r>
      <w:r w:rsidR="007B64CC">
        <w:rPr>
          <w:rFonts w:eastAsia="Times New Roman" w:cstheme="minorHAnsi"/>
          <w:lang w:bidi="en-US"/>
        </w:rPr>
        <w:t>Bryce Canyon</w:t>
      </w:r>
      <w:r w:rsidRPr="002A6152">
        <w:rPr>
          <w:rFonts w:eastAsia="Times New Roman" w:cstheme="minorHAnsi"/>
          <w:lang w:bidi="en-US"/>
        </w:rPr>
        <w:t xml:space="preserve"> National Park will also be provided with an interactive dashboard to review intercept survey data collected within three weeks of the sampling period. The reports will be archived with the NPS Social Science Program for inclusion in the Social Science Studies Collection as required by the NPS Programmatic Approval Process. Hard copies and electronic copies of the final report will be submitted to the park. Finally, results will be presented to NPS staff at three periods: 1) a post sampling reporting period within three weeks of each on-site data collection and 2) </w:t>
      </w:r>
      <w:r w:rsidRPr="002A6152">
        <w:rPr>
          <w:rFonts w:eastAsia="Times New Roman" w:cstheme="minorHAnsi"/>
          <w:lang w:bidi="en-US"/>
        </w:rPr>
        <w:lastRenderedPageBreak/>
        <w:t>final reporting period. In addition to a report and data delivery, a 2-hour WebEx based presentation will be delivered to park staff</w:t>
      </w:r>
      <w:r w:rsidRPr="00D66E97" w:rsidR="002800BF">
        <w:rPr>
          <w:rFonts w:eastAsia="Times New Roman" w:cstheme="minorHAnsi"/>
        </w:rPr>
        <w:t>.</w:t>
      </w:r>
      <w:r w:rsidRPr="00D66E97" w:rsidR="00EA5724">
        <w:rPr>
          <w:rFonts w:eastAsia="Times New Roman" w:cstheme="minorHAnsi"/>
        </w:rPr>
        <w:t xml:space="preserve"> </w:t>
      </w:r>
    </w:p>
    <w:p w:rsidR="00FA5DEF" w:rsidP="00795BB2" w:rsidRDefault="00FA5DEF" w14:paraId="527D5E87" w14:textId="11E0A571">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7237A3EF" w14:textId="16FFD2F8">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6F4D337B" w14:textId="5BC69603">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6C75E12E" w14:textId="68982E67">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Pr="00D66E97" w:rsidR="00AD1FDF" w:rsidP="00795BB2" w:rsidRDefault="00AD1FDF" w14:paraId="70A01E0C"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Pr="00D66E97" w:rsidR="00DD4CE9" w:rsidP="002A6152" w:rsidRDefault="00DD4CE9" w14:paraId="0754EF03" w14:textId="2DFF2E33">
      <w:pPr>
        <w:jc w:val="center"/>
        <w:rPr>
          <w:rFonts w:cstheme="minorHAnsi"/>
          <w:b/>
          <w:bCs/>
          <w:sz w:val="28"/>
          <w:szCs w:val="28"/>
        </w:rPr>
      </w:pPr>
      <w:r w:rsidRPr="00D66E97">
        <w:rPr>
          <w:rFonts w:cstheme="minorHAnsi"/>
          <w:b/>
          <w:bCs/>
          <w:sz w:val="28"/>
          <w:szCs w:val="28"/>
        </w:rPr>
        <w:t>NOTICES</w:t>
      </w:r>
    </w:p>
    <w:p w:rsidRPr="00D66E97" w:rsidR="00DD4CE9" w:rsidP="00AE0D1F" w:rsidRDefault="002A6152" w14:paraId="28D2AB4F" w14:textId="7C400FBB">
      <w:pPr>
        <w:pStyle w:val="NoSpacing"/>
        <w:jc w:val="center"/>
        <w:rPr>
          <w:rFonts w:asciiTheme="minorHAnsi" w:hAnsiTheme="minorHAnsi" w:cstheme="minorHAnsi"/>
          <w:b/>
          <w:bCs/>
          <w:sz w:val="22"/>
          <w:szCs w:val="22"/>
        </w:rPr>
      </w:pPr>
      <w:r w:rsidRPr="00D66E97">
        <w:rPr>
          <w:rFonts w:asciiTheme="minorHAnsi" w:hAnsiTheme="minorHAnsi" w:cstheme="minorHAnsi"/>
          <w:b/>
          <w:bCs/>
          <w:sz w:val="22"/>
          <w:szCs w:val="22"/>
        </w:rPr>
        <w:t>PRIVACY ACT STATEMENT</w:t>
      </w:r>
    </w:p>
    <w:p w:rsidRPr="002A6152" w:rsidR="005F0CAA" w:rsidP="005F0CAA" w:rsidRDefault="002A6152" w14:paraId="439F43D2" w14:textId="5911F0C4">
      <w:pPr>
        <w:pStyle w:val="Footer"/>
        <w:jc w:val="both"/>
        <w:rPr>
          <w:rFonts w:cstheme="minorHAnsi"/>
        </w:rPr>
      </w:pPr>
      <w:r w:rsidRPr="002A6152">
        <w:rPr>
          <w:rFonts w:cstheme="minorHAnsi"/>
          <w:b/>
        </w:rPr>
        <w:t>GENERAL:</w:t>
      </w:r>
      <w:r w:rsidRPr="002A6152">
        <w:rPr>
          <w:rFonts w:cstheme="minorHAnsi"/>
        </w:rPr>
        <w:t xml:space="preserve">  </w:t>
      </w:r>
      <w:r w:rsidRPr="002A6152" w:rsidR="005F0CAA">
        <w:rPr>
          <w:rFonts w:cstheme="minorHAnsi"/>
        </w:rPr>
        <w:t>This information is provided pursuant to Public Law 93-579 (Privacy Act of 1974), December 21, 1984, for individuals completing this form.</w:t>
      </w:r>
    </w:p>
    <w:p w:rsidRPr="002A6152" w:rsidR="005F0CAA" w:rsidP="005F0CAA" w:rsidRDefault="005F0CAA" w14:paraId="4FF99DAA" w14:textId="77777777">
      <w:pPr>
        <w:pStyle w:val="Footer"/>
        <w:jc w:val="both"/>
        <w:rPr>
          <w:rFonts w:cstheme="minorHAnsi"/>
        </w:rPr>
      </w:pPr>
    </w:p>
    <w:p w:rsidRPr="002A6152" w:rsidR="005F0CAA" w:rsidP="005F0CAA" w:rsidRDefault="002A6152" w14:paraId="36225C73" w14:textId="1ED6BEF3">
      <w:pPr>
        <w:pStyle w:val="Footer"/>
        <w:jc w:val="both"/>
        <w:rPr>
          <w:rFonts w:cstheme="minorHAnsi"/>
        </w:rPr>
      </w:pPr>
      <w:r w:rsidRPr="002A6152">
        <w:rPr>
          <w:rFonts w:cstheme="minorHAnsi"/>
          <w:b/>
        </w:rPr>
        <w:t>AUTHORITY:</w:t>
      </w:r>
      <w:r w:rsidRPr="002A6152">
        <w:rPr>
          <w:rFonts w:cstheme="minorHAnsi"/>
        </w:rPr>
        <w:t xml:space="preserve">  </w:t>
      </w:r>
      <w:r w:rsidRPr="002A6152" w:rsidR="00DF757A">
        <w:rPr>
          <w:rFonts w:cstheme="minorHAnsi"/>
        </w:rPr>
        <w:t>National Park Service Research mandate (54 USC 100702)</w:t>
      </w:r>
    </w:p>
    <w:p w:rsidRPr="002A6152" w:rsidR="005F0CAA" w:rsidP="005F0CAA" w:rsidRDefault="005F0CAA" w14:paraId="5F416B83" w14:textId="77777777">
      <w:pPr>
        <w:pStyle w:val="Footer"/>
        <w:jc w:val="both"/>
        <w:rPr>
          <w:rFonts w:cstheme="minorHAnsi"/>
        </w:rPr>
      </w:pPr>
    </w:p>
    <w:p w:rsidRPr="002A6152" w:rsidR="005F0CAA" w:rsidP="005F0CAA" w:rsidRDefault="002A6152" w14:paraId="6BC66238" w14:textId="1D4B3824">
      <w:pPr>
        <w:pStyle w:val="Footer"/>
        <w:jc w:val="both"/>
        <w:rPr>
          <w:rFonts w:cstheme="minorHAnsi"/>
        </w:rPr>
      </w:pPr>
      <w:r w:rsidRPr="002A6152">
        <w:rPr>
          <w:rFonts w:cstheme="minorHAnsi"/>
          <w:b/>
        </w:rPr>
        <w:t>PURPOSE AND USES:</w:t>
      </w:r>
      <w:r w:rsidRPr="002A6152">
        <w:rPr>
          <w:rFonts w:cstheme="minorHAnsi"/>
        </w:rPr>
        <w:t xml:space="preserve"> </w:t>
      </w:r>
      <w:r w:rsidRPr="002A6152" w:rsidR="00DF757A">
        <w:rPr>
          <w:rFonts w:eastAsia="Times New Roman" w:cstheme="minorHAnsi"/>
        </w:rPr>
        <w:t xml:space="preserve">This information will be used by The NPS Information Collections Coordinator to </w:t>
      </w:r>
      <w:r w:rsidRPr="002A6152" w:rsidR="00DF757A">
        <w:rPr>
          <w:rFonts w:cstheme="minorHAnsi"/>
        </w:rPr>
        <w:t xml:space="preserve">ensure appropriate documentation of information collections conducted in areas managed by or that are sponsored by the National Park Service. </w:t>
      </w:r>
      <w:r w:rsidRPr="002A6152" w:rsidR="005F0CAA">
        <w:rPr>
          <w:rFonts w:cstheme="minorHAnsi"/>
        </w:rPr>
        <w:t xml:space="preserve"> </w:t>
      </w:r>
    </w:p>
    <w:p w:rsidRPr="002A6152" w:rsidR="005F0CAA" w:rsidP="005F0CAA" w:rsidRDefault="005F0CAA" w14:paraId="34B2F22F" w14:textId="77777777">
      <w:pPr>
        <w:pStyle w:val="Footer"/>
        <w:jc w:val="both"/>
        <w:rPr>
          <w:rFonts w:cstheme="minorHAnsi"/>
        </w:rPr>
      </w:pPr>
    </w:p>
    <w:p w:rsidRPr="002A6152" w:rsidR="00DD4CE9" w:rsidP="005F0CAA" w:rsidRDefault="002A6152" w14:paraId="5001C805" w14:textId="74F5D79E">
      <w:pPr>
        <w:pStyle w:val="Footer"/>
        <w:jc w:val="both"/>
        <w:rPr>
          <w:rFonts w:cstheme="minorHAnsi"/>
        </w:rPr>
      </w:pPr>
      <w:r w:rsidRPr="002A6152">
        <w:rPr>
          <w:rFonts w:cstheme="minorHAnsi"/>
          <w:b/>
        </w:rPr>
        <w:t>EFFECTS OF NONDISCLOSURE</w:t>
      </w:r>
      <w:r w:rsidRPr="002A6152" w:rsidR="005F0CAA">
        <w:rPr>
          <w:rFonts w:cstheme="minorHAnsi"/>
          <w:b/>
        </w:rPr>
        <w:t>:</w:t>
      </w:r>
      <w:r w:rsidRPr="002A6152" w:rsidR="005F0CAA">
        <w:rPr>
          <w:rFonts w:cstheme="minorHAnsi"/>
        </w:rPr>
        <w:t xml:space="preserve">  </w:t>
      </w:r>
      <w:r w:rsidRPr="002A6152" w:rsidR="00DF757A">
        <w:rPr>
          <w:rFonts w:cstheme="minorHAnsi"/>
        </w:rPr>
        <w:t>Providing information is mandatory to submit Information Collection Requests to Programmatic Review Process.</w:t>
      </w:r>
    </w:p>
    <w:p w:rsidRPr="00D66E97"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p>
    <w:p w:rsidRPr="002A6152" w:rsidR="00DD4CE9" w:rsidP="00DD4CE9" w:rsidRDefault="002A6152" w14:paraId="234E4398" w14:textId="5DD23520">
      <w:pPr>
        <w:tabs>
          <w:tab w:val="left" w:pos="360"/>
          <w:tab w:val="left" w:pos="720"/>
          <w:tab w:val="left" w:pos="1440"/>
          <w:tab w:val="left" w:pos="2160"/>
          <w:tab w:val="left" w:pos="3600"/>
          <w:tab w:val="left" w:pos="5040"/>
          <w:tab w:val="left" w:pos="5760"/>
        </w:tabs>
        <w:spacing w:after="0" w:line="240" w:lineRule="auto"/>
        <w:jc w:val="center"/>
        <w:rPr>
          <w:rFonts w:cstheme="minorHAnsi"/>
          <w:sz w:val="24"/>
          <w:szCs w:val="24"/>
        </w:rPr>
      </w:pPr>
      <w:r w:rsidRPr="002A6152">
        <w:rPr>
          <w:rFonts w:cstheme="minorHAnsi"/>
          <w:b/>
          <w:sz w:val="24"/>
          <w:szCs w:val="24"/>
        </w:rPr>
        <w:t>PAPERWORK REDUCTION ACT STATEMENT</w:t>
      </w:r>
    </w:p>
    <w:p w:rsidRPr="00D66E97" w:rsidR="00DD4CE9" w:rsidP="00DD4CE9" w:rsidRDefault="00DD4CE9" w14:paraId="398EBA23"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r w:rsidRPr="002A6152">
        <w:rPr>
          <w:rFonts w:cstheme="minorHAnsi"/>
        </w:rPr>
        <w:t xml:space="preserve">We are collecting this information subject to the Paperwork Reduction Act (44 U.S.C. 3501) and </w:t>
      </w:r>
      <w:r w:rsidRPr="002A6152" w:rsidR="00D60F86">
        <w:rPr>
          <w:rFonts w:cstheme="minorHAnsi"/>
        </w:rPr>
        <w:t>is authorized by the National Park Service Research mandate (</w:t>
      </w:r>
      <w:r w:rsidRPr="002A6152" w:rsidR="00D60F86">
        <w:rPr>
          <w:rFonts w:cstheme="minorHAnsi"/>
          <w:shd w:val="clear" w:color="auto" w:fill="FFFFFF"/>
        </w:rPr>
        <w:t>54 USC 100702)</w:t>
      </w:r>
      <w:r w:rsidRPr="002A6152" w:rsidR="00D60F86">
        <w:rPr>
          <w:rFonts w:cstheme="minorHAnsi"/>
        </w:rPr>
        <w:t>.</w:t>
      </w:r>
      <w:r w:rsidRPr="002A6152">
        <w:rPr>
          <w:rFonts w:cstheme="minorHAnsi"/>
        </w:rPr>
        <w:t xml:space="preserve"> </w:t>
      </w:r>
      <w:r w:rsidRPr="002A6152" w:rsidR="00212E14">
        <w:rPr>
          <w:rFonts w:eastAsia="Times New Roman" w:cstheme="minorHAnsi"/>
        </w:rPr>
        <w:t xml:space="preserve">This information will be used by The NPS Information Collections Coordinator to </w:t>
      </w:r>
      <w:r w:rsidRPr="002A6152" w:rsidR="00D60F86">
        <w:rPr>
          <w:rFonts w:cstheme="minorHAnsi"/>
        </w:rPr>
        <w:t xml:space="preserve">ensure appropriate documentation of information collections conducted in areas managed by </w:t>
      </w:r>
      <w:r w:rsidRPr="002A6152" w:rsidR="00212E14">
        <w:rPr>
          <w:rFonts w:cstheme="minorHAnsi"/>
        </w:rPr>
        <w:t xml:space="preserve">or that are sponsored by </w:t>
      </w:r>
      <w:r w:rsidRPr="002A6152" w:rsidR="00D60F86">
        <w:rPr>
          <w:rFonts w:cstheme="minorHAnsi"/>
        </w:rPr>
        <w:t>the National Park Service</w:t>
      </w:r>
      <w:r w:rsidRPr="002A6152">
        <w:rPr>
          <w:rFonts w:cstheme="minorHAnsi"/>
        </w:rPr>
        <w:t xml:space="preserve">.  All parts of the form must be completed in order for your request to be considered.  We may not </w:t>
      </w:r>
      <w:proofErr w:type="gramStart"/>
      <w:r w:rsidRPr="002A6152">
        <w:rPr>
          <w:rFonts w:cstheme="minorHAnsi"/>
        </w:rPr>
        <w:t>conduct</w:t>
      </w:r>
      <w:proofErr w:type="gramEnd"/>
      <w:r w:rsidRPr="002A6152">
        <w:rPr>
          <w:rFonts w:cstheme="minorHAnsi"/>
        </w:rPr>
        <w:t xml:space="preserve"> or </w:t>
      </w:r>
      <w:r w:rsidRPr="002A6152" w:rsidR="00D60F86">
        <w:rPr>
          <w:rFonts w:cstheme="minorHAnsi"/>
        </w:rPr>
        <w:t>sponsor</w:t>
      </w:r>
      <w:r w:rsidRPr="002A6152">
        <w:rPr>
          <w:rFonts w:cstheme="minorHAnsi"/>
        </w:rPr>
        <w:t xml:space="preserve"> and you are not required to respond to</w:t>
      </w:r>
      <w:r w:rsidRPr="002A6152" w:rsidR="00F349BC">
        <w:rPr>
          <w:rFonts w:cstheme="minorHAnsi"/>
        </w:rPr>
        <w:t>,</w:t>
      </w:r>
      <w:r w:rsidRPr="002A6152">
        <w:rPr>
          <w:rFonts w:cstheme="minorHAnsi"/>
        </w:rPr>
        <w:t xml:space="preserve"> this or any other Federal agency-sponsored information collection unless it displays a currently valid OMB control number.  OMB has reviewed and approved </w:t>
      </w:r>
      <w:r w:rsidRPr="002A6152" w:rsidR="00D60F86">
        <w:rPr>
          <w:rFonts w:cstheme="minorHAnsi"/>
        </w:rPr>
        <w:t>The National Park Service Programmatic Review Process</w:t>
      </w:r>
      <w:r w:rsidRPr="002A6152">
        <w:rPr>
          <w:rFonts w:cstheme="minorHAnsi"/>
        </w:rPr>
        <w:t xml:space="preserve"> and assigned OMB Control Number </w:t>
      </w:r>
      <w:r w:rsidRPr="002A6152" w:rsidR="00D60F86">
        <w:rPr>
          <w:rFonts w:cstheme="minorHAnsi"/>
        </w:rPr>
        <w:t>1024-022</w:t>
      </w:r>
      <w:r w:rsidRPr="002A6152">
        <w:rPr>
          <w:rFonts w:cstheme="minorHAnsi"/>
        </w:rPr>
        <w:t>4</w:t>
      </w:r>
      <w:r w:rsidRPr="00D66E97">
        <w:rPr>
          <w:rFonts w:cstheme="minorHAnsi"/>
          <w:sz w:val="20"/>
          <w:szCs w:val="20"/>
        </w:rPr>
        <w:t xml:space="preserve">.  </w:t>
      </w:r>
    </w:p>
    <w:p w:rsidRPr="00D66E97"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p>
    <w:p w:rsidR="002A6152" w:rsidP="00DD4CE9" w:rsidRDefault="002A6152" w14:paraId="7B6B843B"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Pr="002A6152" w:rsidR="00DD4CE9" w:rsidP="00DD4CE9" w:rsidRDefault="002A6152" w14:paraId="12210319" w14:textId="7247B045">
      <w:pPr>
        <w:tabs>
          <w:tab w:val="left" w:pos="360"/>
          <w:tab w:val="left" w:pos="720"/>
          <w:tab w:val="left" w:pos="1440"/>
          <w:tab w:val="left" w:pos="2160"/>
          <w:tab w:val="left" w:pos="3600"/>
          <w:tab w:val="left" w:pos="5040"/>
          <w:tab w:val="left" w:pos="5760"/>
        </w:tabs>
        <w:spacing w:after="0" w:line="240" w:lineRule="auto"/>
        <w:jc w:val="center"/>
        <w:rPr>
          <w:rFonts w:cstheme="minorHAnsi"/>
          <w:b/>
          <w:sz w:val="24"/>
          <w:szCs w:val="24"/>
        </w:rPr>
      </w:pPr>
      <w:r w:rsidRPr="002A6152">
        <w:rPr>
          <w:rFonts w:cstheme="minorHAnsi"/>
          <w:b/>
          <w:sz w:val="24"/>
          <w:szCs w:val="24"/>
        </w:rPr>
        <w:t>ESTIMATED BURDEN STATEMENT</w:t>
      </w:r>
    </w:p>
    <w:p w:rsidRPr="002A6152" w:rsidR="00DD4CE9" w:rsidP="002A6152" w:rsidRDefault="00DD4CE9" w14:paraId="689B25C7" w14:textId="25C6B9CC">
      <w:pPr>
        <w:tabs>
          <w:tab w:val="left" w:pos="360"/>
          <w:tab w:val="left" w:pos="720"/>
          <w:tab w:val="left" w:pos="1440"/>
          <w:tab w:val="left" w:pos="2160"/>
          <w:tab w:val="left" w:pos="3600"/>
          <w:tab w:val="left" w:pos="5040"/>
          <w:tab w:val="left" w:pos="5760"/>
        </w:tabs>
        <w:spacing w:after="0" w:line="240" w:lineRule="auto"/>
        <w:rPr>
          <w:rFonts w:cstheme="minorHAnsi"/>
        </w:rPr>
      </w:pPr>
      <w:r w:rsidRPr="002A6152">
        <w:rPr>
          <w:rFonts w:cstheme="minorHAnsi"/>
        </w:rPr>
        <w:t xml:space="preserve">Public Reporting burden for this form is estimated to average </w:t>
      </w:r>
      <w:r w:rsidRPr="002A6152" w:rsidR="00970F2F">
        <w:rPr>
          <w:rFonts w:cstheme="minorHAnsi"/>
        </w:rPr>
        <w:t>60</w:t>
      </w:r>
      <w:r w:rsidRPr="002A6152">
        <w:rPr>
          <w:rFonts w:cstheme="minorHAnsi"/>
        </w:rPr>
        <w:t xml:space="preserve"> minutes per</w:t>
      </w:r>
      <w:r w:rsidRPr="002A6152" w:rsidR="00D60F86">
        <w:rPr>
          <w:rFonts w:cstheme="minorHAnsi"/>
        </w:rPr>
        <w:t xml:space="preserve"> collection</w:t>
      </w:r>
      <w:r w:rsidRPr="002A6152">
        <w:rPr>
          <w:rFonts w:cstheme="minorHAnsi"/>
        </w:rPr>
        <w:t xml:space="preserve">, including the time it takes for reviewing instructions, gathering </w:t>
      </w:r>
      <w:proofErr w:type="gramStart"/>
      <w:r w:rsidRPr="002A6152" w:rsidR="00D60F86">
        <w:rPr>
          <w:rFonts w:cstheme="minorHAnsi"/>
        </w:rPr>
        <w:t>information</w:t>
      </w:r>
      <w:proofErr w:type="gramEnd"/>
      <w:r w:rsidRPr="002A6152" w:rsidR="00D60F86">
        <w:rPr>
          <w:rFonts w:cstheme="minorHAnsi"/>
        </w:rPr>
        <w:t xml:space="preserve"> and </w:t>
      </w:r>
      <w:r w:rsidRPr="002A6152">
        <w:rPr>
          <w:rFonts w:cstheme="minorHAnsi"/>
        </w:rPr>
        <w:t xml:space="preserve">completing and reviewing the form.  </w:t>
      </w:r>
      <w:r w:rsidRPr="002A6152" w:rsidR="00D60F86">
        <w:rPr>
          <w:rFonts w:cstheme="minorHAnsi"/>
        </w:rPr>
        <w:t xml:space="preserve">This time does not include the editorial time required to finalize the submission. </w:t>
      </w:r>
      <w:r w:rsidRPr="002A6152">
        <w:rPr>
          <w:rFonts w:cstheme="minorHAnsi"/>
        </w:rPr>
        <w:t>Comments regarding this burden estimate or any aspect of this form should be sent to the Information Collection Clearance Coordinator, National Park Service, 1201 Oakridge Dr., Fort Collins, CO  80525.</w:t>
      </w:r>
    </w:p>
    <w:sectPr w:rsidRPr="002A6152" w:rsidR="00DD4CE9" w:rsidSect="00F1574E">
      <w:headerReference w:type="default" r:id="rId9"/>
      <w:footerReference w:type="default" r:id="rId10"/>
      <w:headerReference w:type="first" r:id="rId11"/>
      <w:footerReference w:type="first" r:id="rId12"/>
      <w:pgSz w:w="12240" w:h="15840"/>
      <w:pgMar w:top="720" w:right="81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6D88D" w14:textId="77777777" w:rsidR="003C417F" w:rsidRDefault="003C417F" w:rsidP="005749F3">
      <w:pPr>
        <w:spacing w:after="0" w:line="240" w:lineRule="auto"/>
      </w:pPr>
      <w:r>
        <w:separator/>
      </w:r>
    </w:p>
  </w:endnote>
  <w:endnote w:type="continuationSeparator" w:id="0">
    <w:p w14:paraId="30A69F05" w14:textId="77777777" w:rsidR="003C417F" w:rsidRDefault="003C417F"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0B47876B" w:rsidR="00627EAA" w:rsidRPr="00AA2AA1" w:rsidRDefault="00627EAA"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11</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11</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0D257645" w:rsidR="00627EAA" w:rsidRPr="00F60E00" w:rsidRDefault="00627EAA"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11</w:t>
            </w:r>
            <w:r w:rsidRPr="00F60E00">
              <w:rPr>
                <w:rFonts w:ascii="Arial" w:hAnsi="Arial" w:cs="Arial"/>
                <w:b/>
                <w:bCs/>
                <w:sz w:val="15"/>
                <w:szCs w:val="15"/>
              </w:rPr>
              <w:fldChar w:fldCharType="end"/>
            </w:r>
          </w:p>
        </w:sdtContent>
      </w:sdt>
    </w:sdtContent>
  </w:sdt>
  <w:p w14:paraId="3298C589" w14:textId="77777777" w:rsidR="00627EAA" w:rsidRPr="00DA5C9A" w:rsidRDefault="00627EAA" w:rsidP="00DA5C9A">
    <w:pPr>
      <w:pStyle w:val="Footer"/>
    </w:pPr>
    <w:r w:rsidRPr="00CE3AB3">
      <w:rPr>
        <w:rFonts w:ascii="Arial" w:hAnsi="Arial" w:cs="Arial"/>
        <w:sz w:val="15"/>
        <w:szCs w:val="15"/>
      </w:rPr>
      <w:t xml:space="preserve">Management </w:t>
    </w:r>
    <w:proofErr w:type="gramStart"/>
    <w:r w:rsidRPr="00CE3AB3">
      <w:rPr>
        <w:rFonts w:ascii="Arial" w:hAnsi="Arial" w:cs="Arial"/>
        <w:sz w:val="15"/>
        <w:szCs w:val="15"/>
      </w:rPr>
      <w:t>And</w:t>
    </w:r>
    <w:proofErr w:type="gramEnd"/>
    <w:r w:rsidRPr="00CE3AB3">
      <w:rPr>
        <w:rFonts w:ascii="Arial" w:hAnsi="Arial" w:cs="Arial"/>
        <w:sz w:val="15"/>
        <w:szCs w:val="15"/>
      </w:rPr>
      <w:t xml:space="preserve">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6BBD3" w14:textId="77777777" w:rsidR="003C417F" w:rsidRDefault="003C417F" w:rsidP="005749F3">
      <w:pPr>
        <w:spacing w:after="0" w:line="240" w:lineRule="auto"/>
      </w:pPr>
      <w:r>
        <w:separator/>
      </w:r>
    </w:p>
  </w:footnote>
  <w:footnote w:type="continuationSeparator" w:id="0">
    <w:p w14:paraId="02B2851A" w14:textId="77777777" w:rsidR="003C417F" w:rsidRDefault="003C417F"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C6F3F" w14:textId="17BE90C1" w:rsidR="00627EAA" w:rsidRDefault="00627EAA"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627EAA" w:rsidRPr="009E5218" w:rsidRDefault="00627EAA"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627EAA" w:rsidRPr="00AA2AA1" w:rsidRDefault="00627EAA"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40639" w14:textId="36F3279E" w:rsidR="00627EAA" w:rsidRDefault="00627EAA"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627EAA" w:rsidRPr="009E5218" w:rsidRDefault="00627EAA"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627EAA" w:rsidRDefault="00627EAA"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627EAA" w:rsidRDefault="00627EAA"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627EAA" w:rsidRDefault="00627EAA"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627EAA" w:rsidRPr="00016546" w:rsidRDefault="00627EAA"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627EAA" w:rsidRPr="00016546" w:rsidRDefault="00627EAA"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627EAA" w:rsidRPr="00016546" w:rsidRDefault="00627EAA"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627EAA" w:rsidRPr="00016546" w:rsidRDefault="00627EAA"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28E5"/>
    <w:multiLevelType w:val="hybridMultilevel"/>
    <w:tmpl w:val="0936B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3"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8565C"/>
    <w:multiLevelType w:val="hybridMultilevel"/>
    <w:tmpl w:val="456CAA64"/>
    <w:lvl w:ilvl="0" w:tplc="5114E0B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6"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8094D"/>
    <w:multiLevelType w:val="hybridMultilevel"/>
    <w:tmpl w:val="11D0B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20E58"/>
    <w:multiLevelType w:val="hybridMultilevel"/>
    <w:tmpl w:val="E8B60F5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927D77"/>
    <w:multiLevelType w:val="hybridMultilevel"/>
    <w:tmpl w:val="1758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90171"/>
    <w:multiLevelType w:val="hybridMultilevel"/>
    <w:tmpl w:val="C30EA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200CC7"/>
    <w:multiLevelType w:val="hybridMultilevel"/>
    <w:tmpl w:val="C5AE6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95165D"/>
    <w:multiLevelType w:val="hybridMultilevel"/>
    <w:tmpl w:val="4D8AF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D471E2"/>
    <w:multiLevelType w:val="hybridMultilevel"/>
    <w:tmpl w:val="F6C45066"/>
    <w:lvl w:ilvl="0" w:tplc="29CE3210">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BA0FD4"/>
    <w:multiLevelType w:val="hybridMultilevel"/>
    <w:tmpl w:val="E8DCCF54"/>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3"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E715A2"/>
    <w:multiLevelType w:val="hybridMultilevel"/>
    <w:tmpl w:val="2C54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E84323"/>
    <w:multiLevelType w:val="hybridMultilevel"/>
    <w:tmpl w:val="7AD6C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A86726"/>
    <w:multiLevelType w:val="hybridMultilevel"/>
    <w:tmpl w:val="B24EDF1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DBF3D33"/>
    <w:multiLevelType w:val="hybridMultilevel"/>
    <w:tmpl w:val="F2820AF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2"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A671E0"/>
    <w:multiLevelType w:val="hybridMultilevel"/>
    <w:tmpl w:val="D684126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C4466D"/>
    <w:multiLevelType w:val="hybridMultilevel"/>
    <w:tmpl w:val="5C7A2C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6AB74D26"/>
    <w:multiLevelType w:val="hybridMultilevel"/>
    <w:tmpl w:val="111CB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826C52"/>
    <w:multiLevelType w:val="hybridMultilevel"/>
    <w:tmpl w:val="B02AD90E"/>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0523C70"/>
    <w:multiLevelType w:val="hybridMultilevel"/>
    <w:tmpl w:val="9DB23C3C"/>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9"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17"/>
  </w:num>
  <w:num w:numId="3">
    <w:abstractNumId w:val="29"/>
  </w:num>
  <w:num w:numId="4">
    <w:abstractNumId w:val="21"/>
  </w:num>
  <w:num w:numId="5">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0"/>
  </w:num>
  <w:num w:numId="9">
    <w:abstractNumId w:val="10"/>
  </w:num>
  <w:num w:numId="10">
    <w:abstractNumId w:val="28"/>
  </w:num>
  <w:num w:numId="11">
    <w:abstractNumId w:val="32"/>
  </w:num>
  <w:num w:numId="12">
    <w:abstractNumId w:val="26"/>
  </w:num>
  <w:num w:numId="13">
    <w:abstractNumId w:val="6"/>
  </w:num>
  <w:num w:numId="14">
    <w:abstractNumId w:val="20"/>
  </w:num>
  <w:num w:numId="15">
    <w:abstractNumId w:val="18"/>
  </w:num>
  <w:num w:numId="16">
    <w:abstractNumId w:val="23"/>
  </w:num>
  <w:num w:numId="17">
    <w:abstractNumId w:val="1"/>
  </w:num>
  <w:num w:numId="18">
    <w:abstractNumId w:val="4"/>
  </w:num>
  <w:num w:numId="19">
    <w:abstractNumId w:val="11"/>
  </w:num>
  <w:num w:numId="20">
    <w:abstractNumId w:val="2"/>
  </w:num>
  <w:num w:numId="21">
    <w:abstractNumId w:val="39"/>
  </w:num>
  <w:num w:numId="22">
    <w:abstractNumId w:val="34"/>
  </w:num>
  <w:num w:numId="23">
    <w:abstractNumId w:val="9"/>
  </w:num>
  <w:num w:numId="24">
    <w:abstractNumId w:val="19"/>
  </w:num>
  <w:num w:numId="25">
    <w:abstractNumId w:val="16"/>
  </w:num>
  <w:num w:numId="26">
    <w:abstractNumId w:val="14"/>
  </w:num>
  <w:num w:numId="27">
    <w:abstractNumId w:val="37"/>
  </w:num>
  <w:num w:numId="28">
    <w:abstractNumId w:val="25"/>
  </w:num>
  <w:num w:numId="29">
    <w:abstractNumId w:val="7"/>
  </w:num>
  <w:num w:numId="30">
    <w:abstractNumId w:val="5"/>
  </w:num>
  <w:num w:numId="31">
    <w:abstractNumId w:val="31"/>
  </w:num>
  <w:num w:numId="32">
    <w:abstractNumId w:val="22"/>
  </w:num>
  <w:num w:numId="33">
    <w:abstractNumId w:val="8"/>
  </w:num>
  <w:num w:numId="34">
    <w:abstractNumId w:val="13"/>
  </w:num>
  <w:num w:numId="35">
    <w:abstractNumId w:val="33"/>
  </w:num>
  <w:num w:numId="36">
    <w:abstractNumId w:val="0"/>
  </w:num>
  <w:num w:numId="37">
    <w:abstractNumId w:val="38"/>
  </w:num>
  <w:num w:numId="38">
    <w:abstractNumId w:val="15"/>
  </w:num>
  <w:num w:numId="39">
    <w:abstractNumId w:val="36"/>
  </w:num>
  <w:num w:numId="40">
    <w:abstractNumId w:val="35"/>
  </w:num>
  <w:num w:numId="41">
    <w:abstractNumId w:val="27"/>
  </w:num>
  <w:num w:numId="42">
    <w:abstractNumId w:val="12"/>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011F0"/>
    <w:rsid w:val="000015A2"/>
    <w:rsid w:val="00001C9F"/>
    <w:rsid w:val="00003CC6"/>
    <w:rsid w:val="00004EA6"/>
    <w:rsid w:val="00007F47"/>
    <w:rsid w:val="00013ACA"/>
    <w:rsid w:val="00014E8A"/>
    <w:rsid w:val="00015220"/>
    <w:rsid w:val="00016546"/>
    <w:rsid w:val="0002408F"/>
    <w:rsid w:val="00027E07"/>
    <w:rsid w:val="000524E6"/>
    <w:rsid w:val="00055E34"/>
    <w:rsid w:val="0005789F"/>
    <w:rsid w:val="00060618"/>
    <w:rsid w:val="00060F9A"/>
    <w:rsid w:val="0006223F"/>
    <w:rsid w:val="00066F99"/>
    <w:rsid w:val="00073C58"/>
    <w:rsid w:val="000800D3"/>
    <w:rsid w:val="00081320"/>
    <w:rsid w:val="0008477A"/>
    <w:rsid w:val="00086605"/>
    <w:rsid w:val="0008754D"/>
    <w:rsid w:val="000A04C6"/>
    <w:rsid w:val="000A1EB8"/>
    <w:rsid w:val="000A3289"/>
    <w:rsid w:val="000A3486"/>
    <w:rsid w:val="000A423B"/>
    <w:rsid w:val="000A6CAB"/>
    <w:rsid w:val="000A73BD"/>
    <w:rsid w:val="000B1E59"/>
    <w:rsid w:val="000C3489"/>
    <w:rsid w:val="000D13B3"/>
    <w:rsid w:val="000D197A"/>
    <w:rsid w:val="000D25D8"/>
    <w:rsid w:val="000D4454"/>
    <w:rsid w:val="000D5B21"/>
    <w:rsid w:val="000D6041"/>
    <w:rsid w:val="000D62B8"/>
    <w:rsid w:val="000D6EDE"/>
    <w:rsid w:val="000E33DE"/>
    <w:rsid w:val="000E3C71"/>
    <w:rsid w:val="000F0594"/>
    <w:rsid w:val="000F1F40"/>
    <w:rsid w:val="000F3C6F"/>
    <w:rsid w:val="000F4A6E"/>
    <w:rsid w:val="000F4AD0"/>
    <w:rsid w:val="000F54AC"/>
    <w:rsid w:val="00101E0A"/>
    <w:rsid w:val="00103628"/>
    <w:rsid w:val="00104EA6"/>
    <w:rsid w:val="001055AF"/>
    <w:rsid w:val="00106211"/>
    <w:rsid w:val="00106C3E"/>
    <w:rsid w:val="00110BFB"/>
    <w:rsid w:val="001120BD"/>
    <w:rsid w:val="00113D18"/>
    <w:rsid w:val="0011771D"/>
    <w:rsid w:val="001200ED"/>
    <w:rsid w:val="00120E3F"/>
    <w:rsid w:val="00123FA2"/>
    <w:rsid w:val="0014061F"/>
    <w:rsid w:val="0014108F"/>
    <w:rsid w:val="001460F7"/>
    <w:rsid w:val="00146CDE"/>
    <w:rsid w:val="00151B26"/>
    <w:rsid w:val="001526AE"/>
    <w:rsid w:val="00152D23"/>
    <w:rsid w:val="00156C76"/>
    <w:rsid w:val="00157570"/>
    <w:rsid w:val="00162323"/>
    <w:rsid w:val="00164BD1"/>
    <w:rsid w:val="00165B54"/>
    <w:rsid w:val="0017058A"/>
    <w:rsid w:val="0017198F"/>
    <w:rsid w:val="00171CBD"/>
    <w:rsid w:val="001761E9"/>
    <w:rsid w:val="001804D9"/>
    <w:rsid w:val="001829F2"/>
    <w:rsid w:val="00182DBC"/>
    <w:rsid w:val="001868B8"/>
    <w:rsid w:val="00187665"/>
    <w:rsid w:val="00187DA4"/>
    <w:rsid w:val="00190ECA"/>
    <w:rsid w:val="001925A2"/>
    <w:rsid w:val="001943D6"/>
    <w:rsid w:val="0019450C"/>
    <w:rsid w:val="0019532E"/>
    <w:rsid w:val="001959CF"/>
    <w:rsid w:val="0019756E"/>
    <w:rsid w:val="001975DB"/>
    <w:rsid w:val="001A07C7"/>
    <w:rsid w:val="001B0570"/>
    <w:rsid w:val="001B07C3"/>
    <w:rsid w:val="001B29CE"/>
    <w:rsid w:val="001B45B5"/>
    <w:rsid w:val="001C0B6C"/>
    <w:rsid w:val="001C2ED4"/>
    <w:rsid w:val="001C3619"/>
    <w:rsid w:val="001D1745"/>
    <w:rsid w:val="001D1DEE"/>
    <w:rsid w:val="001D2CA8"/>
    <w:rsid w:val="001D2CEF"/>
    <w:rsid w:val="001D3ABD"/>
    <w:rsid w:val="001D5C2B"/>
    <w:rsid w:val="001D6222"/>
    <w:rsid w:val="001E1F03"/>
    <w:rsid w:val="001E22ED"/>
    <w:rsid w:val="001F1283"/>
    <w:rsid w:val="001F33D7"/>
    <w:rsid w:val="001F64BC"/>
    <w:rsid w:val="00204683"/>
    <w:rsid w:val="0020596F"/>
    <w:rsid w:val="00205E69"/>
    <w:rsid w:val="00206DBC"/>
    <w:rsid w:val="00212E14"/>
    <w:rsid w:val="00217668"/>
    <w:rsid w:val="0022525F"/>
    <w:rsid w:val="002273DB"/>
    <w:rsid w:val="002311DC"/>
    <w:rsid w:val="00233F23"/>
    <w:rsid w:val="00247DA4"/>
    <w:rsid w:val="002509CF"/>
    <w:rsid w:val="0025212A"/>
    <w:rsid w:val="0025743C"/>
    <w:rsid w:val="002620B3"/>
    <w:rsid w:val="002709FA"/>
    <w:rsid w:val="00270C3D"/>
    <w:rsid w:val="00272FC6"/>
    <w:rsid w:val="002800BF"/>
    <w:rsid w:val="0028219B"/>
    <w:rsid w:val="002851F2"/>
    <w:rsid w:val="002869A1"/>
    <w:rsid w:val="002936E9"/>
    <w:rsid w:val="00293961"/>
    <w:rsid w:val="002942B0"/>
    <w:rsid w:val="00297504"/>
    <w:rsid w:val="002A2929"/>
    <w:rsid w:val="002A5058"/>
    <w:rsid w:val="002A5EBF"/>
    <w:rsid w:val="002A6152"/>
    <w:rsid w:val="002B0CBC"/>
    <w:rsid w:val="002B6E64"/>
    <w:rsid w:val="002C7EEC"/>
    <w:rsid w:val="002D1789"/>
    <w:rsid w:val="002E075E"/>
    <w:rsid w:val="002E2158"/>
    <w:rsid w:val="002E28DF"/>
    <w:rsid w:val="002F4E06"/>
    <w:rsid w:val="003144D6"/>
    <w:rsid w:val="00316D44"/>
    <w:rsid w:val="003202A3"/>
    <w:rsid w:val="00321BDD"/>
    <w:rsid w:val="00323A1B"/>
    <w:rsid w:val="00324904"/>
    <w:rsid w:val="003258F2"/>
    <w:rsid w:val="0032615A"/>
    <w:rsid w:val="00327BD2"/>
    <w:rsid w:val="003303FE"/>
    <w:rsid w:val="0033711B"/>
    <w:rsid w:val="003445DC"/>
    <w:rsid w:val="00350763"/>
    <w:rsid w:val="00352C53"/>
    <w:rsid w:val="003544AE"/>
    <w:rsid w:val="003544F8"/>
    <w:rsid w:val="00357131"/>
    <w:rsid w:val="00360F15"/>
    <w:rsid w:val="00363783"/>
    <w:rsid w:val="00367A5A"/>
    <w:rsid w:val="00373CC3"/>
    <w:rsid w:val="003743B3"/>
    <w:rsid w:val="00375671"/>
    <w:rsid w:val="00381B4F"/>
    <w:rsid w:val="003843AA"/>
    <w:rsid w:val="00385969"/>
    <w:rsid w:val="003864D8"/>
    <w:rsid w:val="003866B2"/>
    <w:rsid w:val="003906B3"/>
    <w:rsid w:val="00391556"/>
    <w:rsid w:val="00392BD6"/>
    <w:rsid w:val="00394268"/>
    <w:rsid w:val="003959B6"/>
    <w:rsid w:val="003A0EEA"/>
    <w:rsid w:val="003A2E1E"/>
    <w:rsid w:val="003A469E"/>
    <w:rsid w:val="003A5DBE"/>
    <w:rsid w:val="003B0BA2"/>
    <w:rsid w:val="003B1B8B"/>
    <w:rsid w:val="003C1098"/>
    <w:rsid w:val="003C1F71"/>
    <w:rsid w:val="003C1FEE"/>
    <w:rsid w:val="003C3341"/>
    <w:rsid w:val="003C417F"/>
    <w:rsid w:val="003C6595"/>
    <w:rsid w:val="003C67E8"/>
    <w:rsid w:val="003C7497"/>
    <w:rsid w:val="003D2C19"/>
    <w:rsid w:val="003D2EEE"/>
    <w:rsid w:val="003D4B6E"/>
    <w:rsid w:val="003D565C"/>
    <w:rsid w:val="003D61B1"/>
    <w:rsid w:val="003E685D"/>
    <w:rsid w:val="003E7128"/>
    <w:rsid w:val="003F0C84"/>
    <w:rsid w:val="003F18D7"/>
    <w:rsid w:val="004023C8"/>
    <w:rsid w:val="004071E2"/>
    <w:rsid w:val="00407336"/>
    <w:rsid w:val="00411504"/>
    <w:rsid w:val="004140B1"/>
    <w:rsid w:val="00420ED6"/>
    <w:rsid w:val="0042231D"/>
    <w:rsid w:val="00424096"/>
    <w:rsid w:val="00425D13"/>
    <w:rsid w:val="00425EE8"/>
    <w:rsid w:val="00427909"/>
    <w:rsid w:val="004321FA"/>
    <w:rsid w:val="00436135"/>
    <w:rsid w:val="00436265"/>
    <w:rsid w:val="00437DA2"/>
    <w:rsid w:val="004403F5"/>
    <w:rsid w:val="00441ED8"/>
    <w:rsid w:val="004453BF"/>
    <w:rsid w:val="00445879"/>
    <w:rsid w:val="00446B0E"/>
    <w:rsid w:val="00446D68"/>
    <w:rsid w:val="00452698"/>
    <w:rsid w:val="004532CB"/>
    <w:rsid w:val="0046084E"/>
    <w:rsid w:val="004614A0"/>
    <w:rsid w:val="004665B5"/>
    <w:rsid w:val="004672A6"/>
    <w:rsid w:val="00474DDB"/>
    <w:rsid w:val="004772EE"/>
    <w:rsid w:val="00483BB7"/>
    <w:rsid w:val="004840BF"/>
    <w:rsid w:val="004855F3"/>
    <w:rsid w:val="00491099"/>
    <w:rsid w:val="00493A97"/>
    <w:rsid w:val="0049484C"/>
    <w:rsid w:val="00497D21"/>
    <w:rsid w:val="004A3511"/>
    <w:rsid w:val="004A364C"/>
    <w:rsid w:val="004A3907"/>
    <w:rsid w:val="004B1104"/>
    <w:rsid w:val="004B4332"/>
    <w:rsid w:val="004B4D1B"/>
    <w:rsid w:val="004C0756"/>
    <w:rsid w:val="004C0B7D"/>
    <w:rsid w:val="004C1C07"/>
    <w:rsid w:val="004C2171"/>
    <w:rsid w:val="004C607E"/>
    <w:rsid w:val="004C6689"/>
    <w:rsid w:val="004D2527"/>
    <w:rsid w:val="004D2A9A"/>
    <w:rsid w:val="004D2F5E"/>
    <w:rsid w:val="004E6D37"/>
    <w:rsid w:val="004E7782"/>
    <w:rsid w:val="004E7AC5"/>
    <w:rsid w:val="004F2EFD"/>
    <w:rsid w:val="004F39EA"/>
    <w:rsid w:val="004F3AE9"/>
    <w:rsid w:val="004F4D75"/>
    <w:rsid w:val="004F5F1B"/>
    <w:rsid w:val="005041FA"/>
    <w:rsid w:val="005058F7"/>
    <w:rsid w:val="0051085D"/>
    <w:rsid w:val="005109FD"/>
    <w:rsid w:val="00514DE3"/>
    <w:rsid w:val="00516F94"/>
    <w:rsid w:val="005172E2"/>
    <w:rsid w:val="00517536"/>
    <w:rsid w:val="00521751"/>
    <w:rsid w:val="005221F8"/>
    <w:rsid w:val="00522742"/>
    <w:rsid w:val="00523E33"/>
    <w:rsid w:val="00523F20"/>
    <w:rsid w:val="00525EAB"/>
    <w:rsid w:val="00526141"/>
    <w:rsid w:val="0052661B"/>
    <w:rsid w:val="005268DA"/>
    <w:rsid w:val="00530DD0"/>
    <w:rsid w:val="005316F2"/>
    <w:rsid w:val="0053411B"/>
    <w:rsid w:val="005375F4"/>
    <w:rsid w:val="00537DF5"/>
    <w:rsid w:val="00540716"/>
    <w:rsid w:val="00545521"/>
    <w:rsid w:val="005501CC"/>
    <w:rsid w:val="00550AFC"/>
    <w:rsid w:val="00555635"/>
    <w:rsid w:val="00556E24"/>
    <w:rsid w:val="00561D08"/>
    <w:rsid w:val="005622A5"/>
    <w:rsid w:val="005719CA"/>
    <w:rsid w:val="005725F2"/>
    <w:rsid w:val="005735F6"/>
    <w:rsid w:val="005749F3"/>
    <w:rsid w:val="0057593C"/>
    <w:rsid w:val="0057712C"/>
    <w:rsid w:val="00584103"/>
    <w:rsid w:val="00586267"/>
    <w:rsid w:val="0059187C"/>
    <w:rsid w:val="00595BA4"/>
    <w:rsid w:val="00596944"/>
    <w:rsid w:val="00596E03"/>
    <w:rsid w:val="00597DC4"/>
    <w:rsid w:val="005A1EE2"/>
    <w:rsid w:val="005A2265"/>
    <w:rsid w:val="005B037D"/>
    <w:rsid w:val="005B4059"/>
    <w:rsid w:val="005B58E2"/>
    <w:rsid w:val="005C0499"/>
    <w:rsid w:val="005C1303"/>
    <w:rsid w:val="005C6FBA"/>
    <w:rsid w:val="005D2836"/>
    <w:rsid w:val="005E14E7"/>
    <w:rsid w:val="005E1A75"/>
    <w:rsid w:val="005E3C43"/>
    <w:rsid w:val="005E5084"/>
    <w:rsid w:val="005E563D"/>
    <w:rsid w:val="005E5F91"/>
    <w:rsid w:val="005F0CAA"/>
    <w:rsid w:val="005F33A0"/>
    <w:rsid w:val="005F7642"/>
    <w:rsid w:val="0060302F"/>
    <w:rsid w:val="00603A8D"/>
    <w:rsid w:val="00606BFE"/>
    <w:rsid w:val="0061180A"/>
    <w:rsid w:val="00613DEC"/>
    <w:rsid w:val="00614D03"/>
    <w:rsid w:val="00620262"/>
    <w:rsid w:val="00620587"/>
    <w:rsid w:val="00622DF0"/>
    <w:rsid w:val="00623543"/>
    <w:rsid w:val="0062510C"/>
    <w:rsid w:val="00627EAA"/>
    <w:rsid w:val="00630191"/>
    <w:rsid w:val="00631E41"/>
    <w:rsid w:val="00633C43"/>
    <w:rsid w:val="006360E3"/>
    <w:rsid w:val="00641766"/>
    <w:rsid w:val="00643738"/>
    <w:rsid w:val="0064712C"/>
    <w:rsid w:val="00651F98"/>
    <w:rsid w:val="00652F3A"/>
    <w:rsid w:val="0065616C"/>
    <w:rsid w:val="00660325"/>
    <w:rsid w:val="00660F47"/>
    <w:rsid w:val="00661AB3"/>
    <w:rsid w:val="00666E0F"/>
    <w:rsid w:val="00670CE6"/>
    <w:rsid w:val="00671104"/>
    <w:rsid w:val="00674382"/>
    <w:rsid w:val="00674E50"/>
    <w:rsid w:val="0068098F"/>
    <w:rsid w:val="00682359"/>
    <w:rsid w:val="00683DC8"/>
    <w:rsid w:val="00684B19"/>
    <w:rsid w:val="00685D04"/>
    <w:rsid w:val="00690C95"/>
    <w:rsid w:val="00691BF5"/>
    <w:rsid w:val="00693071"/>
    <w:rsid w:val="006941AC"/>
    <w:rsid w:val="006942C8"/>
    <w:rsid w:val="006A0C4F"/>
    <w:rsid w:val="006A0C95"/>
    <w:rsid w:val="006A336B"/>
    <w:rsid w:val="006A7B97"/>
    <w:rsid w:val="006B1E11"/>
    <w:rsid w:val="006B1FCB"/>
    <w:rsid w:val="006B27D1"/>
    <w:rsid w:val="006B4070"/>
    <w:rsid w:val="006B4331"/>
    <w:rsid w:val="006B54A6"/>
    <w:rsid w:val="006C09BC"/>
    <w:rsid w:val="006C25A0"/>
    <w:rsid w:val="006C3AFF"/>
    <w:rsid w:val="006C4271"/>
    <w:rsid w:val="006C4321"/>
    <w:rsid w:val="006C608D"/>
    <w:rsid w:val="006C65F9"/>
    <w:rsid w:val="006C7636"/>
    <w:rsid w:val="006D1A99"/>
    <w:rsid w:val="006D64EC"/>
    <w:rsid w:val="006E0257"/>
    <w:rsid w:val="006E2E11"/>
    <w:rsid w:val="006E33D2"/>
    <w:rsid w:val="006E3CC1"/>
    <w:rsid w:val="006E54AB"/>
    <w:rsid w:val="006E7579"/>
    <w:rsid w:val="006E791A"/>
    <w:rsid w:val="006F5528"/>
    <w:rsid w:val="006F5B62"/>
    <w:rsid w:val="006F73A1"/>
    <w:rsid w:val="00705518"/>
    <w:rsid w:val="00705583"/>
    <w:rsid w:val="0071104A"/>
    <w:rsid w:val="007224EF"/>
    <w:rsid w:val="00723C8F"/>
    <w:rsid w:val="00725750"/>
    <w:rsid w:val="00726F94"/>
    <w:rsid w:val="007276BF"/>
    <w:rsid w:val="00733C44"/>
    <w:rsid w:val="00734D11"/>
    <w:rsid w:val="00741A8A"/>
    <w:rsid w:val="00745258"/>
    <w:rsid w:val="0075054E"/>
    <w:rsid w:val="00753D07"/>
    <w:rsid w:val="0075406E"/>
    <w:rsid w:val="00772F8C"/>
    <w:rsid w:val="007761E9"/>
    <w:rsid w:val="00781A3C"/>
    <w:rsid w:val="00791A02"/>
    <w:rsid w:val="00792F57"/>
    <w:rsid w:val="0079534A"/>
    <w:rsid w:val="0079548C"/>
    <w:rsid w:val="00795BB2"/>
    <w:rsid w:val="007A2BF8"/>
    <w:rsid w:val="007A39DF"/>
    <w:rsid w:val="007A4E1D"/>
    <w:rsid w:val="007B2007"/>
    <w:rsid w:val="007B52EC"/>
    <w:rsid w:val="007B5CC9"/>
    <w:rsid w:val="007B64CC"/>
    <w:rsid w:val="007C0B84"/>
    <w:rsid w:val="007C2810"/>
    <w:rsid w:val="007C626D"/>
    <w:rsid w:val="007D323B"/>
    <w:rsid w:val="007D4868"/>
    <w:rsid w:val="007D4C26"/>
    <w:rsid w:val="007E43ED"/>
    <w:rsid w:val="007E5736"/>
    <w:rsid w:val="007E7676"/>
    <w:rsid w:val="007F0630"/>
    <w:rsid w:val="007F61EA"/>
    <w:rsid w:val="007F77C1"/>
    <w:rsid w:val="00800934"/>
    <w:rsid w:val="00801898"/>
    <w:rsid w:val="0080234B"/>
    <w:rsid w:val="00812247"/>
    <w:rsid w:val="00814545"/>
    <w:rsid w:val="0081742F"/>
    <w:rsid w:val="00820AB7"/>
    <w:rsid w:val="00820B7D"/>
    <w:rsid w:val="00826B38"/>
    <w:rsid w:val="00830A83"/>
    <w:rsid w:val="00835808"/>
    <w:rsid w:val="008428D5"/>
    <w:rsid w:val="00844602"/>
    <w:rsid w:val="00844F2D"/>
    <w:rsid w:val="00845AF5"/>
    <w:rsid w:val="00845D04"/>
    <w:rsid w:val="0085174C"/>
    <w:rsid w:val="008640D8"/>
    <w:rsid w:val="00866A71"/>
    <w:rsid w:val="0086743F"/>
    <w:rsid w:val="00870720"/>
    <w:rsid w:val="00871A3B"/>
    <w:rsid w:val="008721F9"/>
    <w:rsid w:val="008723D7"/>
    <w:rsid w:val="008727AC"/>
    <w:rsid w:val="008809AF"/>
    <w:rsid w:val="00881349"/>
    <w:rsid w:val="008844F0"/>
    <w:rsid w:val="00884B77"/>
    <w:rsid w:val="0088667A"/>
    <w:rsid w:val="008879C5"/>
    <w:rsid w:val="00890638"/>
    <w:rsid w:val="0089205C"/>
    <w:rsid w:val="00893A31"/>
    <w:rsid w:val="00894278"/>
    <w:rsid w:val="00896582"/>
    <w:rsid w:val="008965B3"/>
    <w:rsid w:val="008A005C"/>
    <w:rsid w:val="008A05A0"/>
    <w:rsid w:val="008A1BDF"/>
    <w:rsid w:val="008A3516"/>
    <w:rsid w:val="008A7145"/>
    <w:rsid w:val="008A7847"/>
    <w:rsid w:val="008A7B3B"/>
    <w:rsid w:val="008B0117"/>
    <w:rsid w:val="008B1C5C"/>
    <w:rsid w:val="008B3FCE"/>
    <w:rsid w:val="008B4B17"/>
    <w:rsid w:val="008B7604"/>
    <w:rsid w:val="008C0DC0"/>
    <w:rsid w:val="008C2657"/>
    <w:rsid w:val="008C2C6E"/>
    <w:rsid w:val="008C38FB"/>
    <w:rsid w:val="008C6585"/>
    <w:rsid w:val="008C7D2C"/>
    <w:rsid w:val="008D121F"/>
    <w:rsid w:val="008D1F0A"/>
    <w:rsid w:val="008D6579"/>
    <w:rsid w:val="008D7952"/>
    <w:rsid w:val="008E0009"/>
    <w:rsid w:val="008E0FB9"/>
    <w:rsid w:val="008E585A"/>
    <w:rsid w:val="008F1A68"/>
    <w:rsid w:val="008F644E"/>
    <w:rsid w:val="008F72D0"/>
    <w:rsid w:val="00900377"/>
    <w:rsid w:val="00900514"/>
    <w:rsid w:val="009016D2"/>
    <w:rsid w:val="00902254"/>
    <w:rsid w:val="00903433"/>
    <w:rsid w:val="00903C4C"/>
    <w:rsid w:val="00904688"/>
    <w:rsid w:val="00906125"/>
    <w:rsid w:val="009072F6"/>
    <w:rsid w:val="00912F81"/>
    <w:rsid w:val="009138C8"/>
    <w:rsid w:val="009161E5"/>
    <w:rsid w:val="00922ED0"/>
    <w:rsid w:val="0092583B"/>
    <w:rsid w:val="00927AAE"/>
    <w:rsid w:val="00930648"/>
    <w:rsid w:val="00931217"/>
    <w:rsid w:val="00932431"/>
    <w:rsid w:val="009368FD"/>
    <w:rsid w:val="00936C43"/>
    <w:rsid w:val="0094519E"/>
    <w:rsid w:val="0094570D"/>
    <w:rsid w:val="00946A6B"/>
    <w:rsid w:val="00947B88"/>
    <w:rsid w:val="00950F66"/>
    <w:rsid w:val="00951CBB"/>
    <w:rsid w:val="00953790"/>
    <w:rsid w:val="00970F2F"/>
    <w:rsid w:val="0098041D"/>
    <w:rsid w:val="00982B28"/>
    <w:rsid w:val="009844C4"/>
    <w:rsid w:val="00986286"/>
    <w:rsid w:val="00987194"/>
    <w:rsid w:val="00987334"/>
    <w:rsid w:val="0099183D"/>
    <w:rsid w:val="00992F06"/>
    <w:rsid w:val="009A6AB2"/>
    <w:rsid w:val="009A7269"/>
    <w:rsid w:val="009A7E2E"/>
    <w:rsid w:val="009B219C"/>
    <w:rsid w:val="009B265D"/>
    <w:rsid w:val="009B59E6"/>
    <w:rsid w:val="009C02F9"/>
    <w:rsid w:val="009C0FB0"/>
    <w:rsid w:val="009C1262"/>
    <w:rsid w:val="009D2A35"/>
    <w:rsid w:val="009D3643"/>
    <w:rsid w:val="009D435C"/>
    <w:rsid w:val="009D72AF"/>
    <w:rsid w:val="009D7BE3"/>
    <w:rsid w:val="009E5218"/>
    <w:rsid w:val="009F0F3F"/>
    <w:rsid w:val="009F23CC"/>
    <w:rsid w:val="009F2A7F"/>
    <w:rsid w:val="009F4BA4"/>
    <w:rsid w:val="00A003A7"/>
    <w:rsid w:val="00A01685"/>
    <w:rsid w:val="00A04255"/>
    <w:rsid w:val="00A072EC"/>
    <w:rsid w:val="00A110DC"/>
    <w:rsid w:val="00A127B8"/>
    <w:rsid w:val="00A15282"/>
    <w:rsid w:val="00A20F0F"/>
    <w:rsid w:val="00A21595"/>
    <w:rsid w:val="00A2771E"/>
    <w:rsid w:val="00A3524B"/>
    <w:rsid w:val="00A40D50"/>
    <w:rsid w:val="00A40DC3"/>
    <w:rsid w:val="00A46E01"/>
    <w:rsid w:val="00A555E9"/>
    <w:rsid w:val="00A57A03"/>
    <w:rsid w:val="00A60B8B"/>
    <w:rsid w:val="00A63C0E"/>
    <w:rsid w:val="00A70685"/>
    <w:rsid w:val="00A70EA9"/>
    <w:rsid w:val="00A75D58"/>
    <w:rsid w:val="00A87B37"/>
    <w:rsid w:val="00A973BB"/>
    <w:rsid w:val="00AA03F0"/>
    <w:rsid w:val="00AA1741"/>
    <w:rsid w:val="00AA2AA1"/>
    <w:rsid w:val="00AA3850"/>
    <w:rsid w:val="00AA675C"/>
    <w:rsid w:val="00AB0D02"/>
    <w:rsid w:val="00AB16F6"/>
    <w:rsid w:val="00AB1E7E"/>
    <w:rsid w:val="00AB33E9"/>
    <w:rsid w:val="00AB4EC5"/>
    <w:rsid w:val="00AD1FDF"/>
    <w:rsid w:val="00AD2B69"/>
    <w:rsid w:val="00AD4226"/>
    <w:rsid w:val="00AD4A97"/>
    <w:rsid w:val="00AE02F8"/>
    <w:rsid w:val="00AE0D1F"/>
    <w:rsid w:val="00AE267E"/>
    <w:rsid w:val="00AE5722"/>
    <w:rsid w:val="00AE7607"/>
    <w:rsid w:val="00AE7AD4"/>
    <w:rsid w:val="00AF0B65"/>
    <w:rsid w:val="00AF1D8A"/>
    <w:rsid w:val="00AF2E22"/>
    <w:rsid w:val="00AF4EDF"/>
    <w:rsid w:val="00AF59DF"/>
    <w:rsid w:val="00AF721A"/>
    <w:rsid w:val="00AF7270"/>
    <w:rsid w:val="00B045A5"/>
    <w:rsid w:val="00B0546C"/>
    <w:rsid w:val="00B1730A"/>
    <w:rsid w:val="00B210C2"/>
    <w:rsid w:val="00B2644E"/>
    <w:rsid w:val="00B401D7"/>
    <w:rsid w:val="00B45721"/>
    <w:rsid w:val="00B47AB1"/>
    <w:rsid w:val="00B50178"/>
    <w:rsid w:val="00B54EFA"/>
    <w:rsid w:val="00B57938"/>
    <w:rsid w:val="00B6230E"/>
    <w:rsid w:val="00B70DF9"/>
    <w:rsid w:val="00B75784"/>
    <w:rsid w:val="00B77BCF"/>
    <w:rsid w:val="00B806E0"/>
    <w:rsid w:val="00B80788"/>
    <w:rsid w:val="00B80B67"/>
    <w:rsid w:val="00B83C82"/>
    <w:rsid w:val="00B84E55"/>
    <w:rsid w:val="00B85872"/>
    <w:rsid w:val="00B91118"/>
    <w:rsid w:val="00B91354"/>
    <w:rsid w:val="00B91595"/>
    <w:rsid w:val="00B95782"/>
    <w:rsid w:val="00B97C38"/>
    <w:rsid w:val="00BA2839"/>
    <w:rsid w:val="00BA30F4"/>
    <w:rsid w:val="00BA6284"/>
    <w:rsid w:val="00BA68E5"/>
    <w:rsid w:val="00BA7184"/>
    <w:rsid w:val="00BA7234"/>
    <w:rsid w:val="00BB033E"/>
    <w:rsid w:val="00BB4F22"/>
    <w:rsid w:val="00BB5339"/>
    <w:rsid w:val="00BB66E7"/>
    <w:rsid w:val="00BD24D2"/>
    <w:rsid w:val="00BD29D6"/>
    <w:rsid w:val="00BD2EA5"/>
    <w:rsid w:val="00BD4D2E"/>
    <w:rsid w:val="00BE163C"/>
    <w:rsid w:val="00BF4361"/>
    <w:rsid w:val="00C071FC"/>
    <w:rsid w:val="00C07304"/>
    <w:rsid w:val="00C1139F"/>
    <w:rsid w:val="00C11EBC"/>
    <w:rsid w:val="00C13C07"/>
    <w:rsid w:val="00C16D50"/>
    <w:rsid w:val="00C179D8"/>
    <w:rsid w:val="00C2072C"/>
    <w:rsid w:val="00C22149"/>
    <w:rsid w:val="00C248E1"/>
    <w:rsid w:val="00C24DB1"/>
    <w:rsid w:val="00C2583B"/>
    <w:rsid w:val="00C26F9B"/>
    <w:rsid w:val="00C3085B"/>
    <w:rsid w:val="00C31FE1"/>
    <w:rsid w:val="00C33D7D"/>
    <w:rsid w:val="00C340B0"/>
    <w:rsid w:val="00C344F7"/>
    <w:rsid w:val="00C37E31"/>
    <w:rsid w:val="00C40ACD"/>
    <w:rsid w:val="00C40F56"/>
    <w:rsid w:val="00C4180C"/>
    <w:rsid w:val="00C449F3"/>
    <w:rsid w:val="00C44A32"/>
    <w:rsid w:val="00C46632"/>
    <w:rsid w:val="00C50D9B"/>
    <w:rsid w:val="00C547A2"/>
    <w:rsid w:val="00C6004E"/>
    <w:rsid w:val="00C60318"/>
    <w:rsid w:val="00C60428"/>
    <w:rsid w:val="00C61998"/>
    <w:rsid w:val="00C65110"/>
    <w:rsid w:val="00C701B0"/>
    <w:rsid w:val="00C7025C"/>
    <w:rsid w:val="00C71371"/>
    <w:rsid w:val="00C73E2C"/>
    <w:rsid w:val="00C80208"/>
    <w:rsid w:val="00C81CA7"/>
    <w:rsid w:val="00C823B1"/>
    <w:rsid w:val="00C842B7"/>
    <w:rsid w:val="00C85622"/>
    <w:rsid w:val="00C911DB"/>
    <w:rsid w:val="00C92F2B"/>
    <w:rsid w:val="00C9570A"/>
    <w:rsid w:val="00CA3FCD"/>
    <w:rsid w:val="00CA5C5B"/>
    <w:rsid w:val="00CA6CBB"/>
    <w:rsid w:val="00CB18BC"/>
    <w:rsid w:val="00CB4980"/>
    <w:rsid w:val="00CB5774"/>
    <w:rsid w:val="00CB7360"/>
    <w:rsid w:val="00CC0AF0"/>
    <w:rsid w:val="00CC292F"/>
    <w:rsid w:val="00CD1688"/>
    <w:rsid w:val="00CD1A13"/>
    <w:rsid w:val="00CD2533"/>
    <w:rsid w:val="00CE1413"/>
    <w:rsid w:val="00CE2B4B"/>
    <w:rsid w:val="00CE58BA"/>
    <w:rsid w:val="00CE5FD8"/>
    <w:rsid w:val="00CE7F8E"/>
    <w:rsid w:val="00CF3D19"/>
    <w:rsid w:val="00CF4B0A"/>
    <w:rsid w:val="00D00AB9"/>
    <w:rsid w:val="00D00D3B"/>
    <w:rsid w:val="00D051B4"/>
    <w:rsid w:val="00D05D39"/>
    <w:rsid w:val="00D101D4"/>
    <w:rsid w:val="00D10AEE"/>
    <w:rsid w:val="00D11E5C"/>
    <w:rsid w:val="00D11E67"/>
    <w:rsid w:val="00D13351"/>
    <w:rsid w:val="00D1401B"/>
    <w:rsid w:val="00D150C4"/>
    <w:rsid w:val="00D160AF"/>
    <w:rsid w:val="00D1752E"/>
    <w:rsid w:val="00D203B0"/>
    <w:rsid w:val="00D23CF0"/>
    <w:rsid w:val="00D2717E"/>
    <w:rsid w:val="00D31C6B"/>
    <w:rsid w:val="00D32611"/>
    <w:rsid w:val="00D37FCA"/>
    <w:rsid w:val="00D405E8"/>
    <w:rsid w:val="00D417AF"/>
    <w:rsid w:val="00D51B77"/>
    <w:rsid w:val="00D56F4E"/>
    <w:rsid w:val="00D57159"/>
    <w:rsid w:val="00D60F86"/>
    <w:rsid w:val="00D631E8"/>
    <w:rsid w:val="00D66E97"/>
    <w:rsid w:val="00D67621"/>
    <w:rsid w:val="00D716D8"/>
    <w:rsid w:val="00D74ADC"/>
    <w:rsid w:val="00D76B0C"/>
    <w:rsid w:val="00D82751"/>
    <w:rsid w:val="00D91527"/>
    <w:rsid w:val="00D92392"/>
    <w:rsid w:val="00D930F9"/>
    <w:rsid w:val="00D950F7"/>
    <w:rsid w:val="00D95623"/>
    <w:rsid w:val="00DA2A89"/>
    <w:rsid w:val="00DA5C9A"/>
    <w:rsid w:val="00DA5E0A"/>
    <w:rsid w:val="00DA5FFA"/>
    <w:rsid w:val="00DA7453"/>
    <w:rsid w:val="00DB1BF6"/>
    <w:rsid w:val="00DB5382"/>
    <w:rsid w:val="00DB6FAB"/>
    <w:rsid w:val="00DC0A07"/>
    <w:rsid w:val="00DD3CAA"/>
    <w:rsid w:val="00DD4CE9"/>
    <w:rsid w:val="00DD521E"/>
    <w:rsid w:val="00DE1EF9"/>
    <w:rsid w:val="00DE3205"/>
    <w:rsid w:val="00DE4A14"/>
    <w:rsid w:val="00DF2B7B"/>
    <w:rsid w:val="00DF757A"/>
    <w:rsid w:val="00E01A2D"/>
    <w:rsid w:val="00E0449D"/>
    <w:rsid w:val="00E052D4"/>
    <w:rsid w:val="00E0699E"/>
    <w:rsid w:val="00E06C5E"/>
    <w:rsid w:val="00E11B11"/>
    <w:rsid w:val="00E21031"/>
    <w:rsid w:val="00E21A74"/>
    <w:rsid w:val="00E254B6"/>
    <w:rsid w:val="00E31F8E"/>
    <w:rsid w:val="00E35ACE"/>
    <w:rsid w:val="00E41D27"/>
    <w:rsid w:val="00E43ADE"/>
    <w:rsid w:val="00E4555E"/>
    <w:rsid w:val="00E56313"/>
    <w:rsid w:val="00E575C9"/>
    <w:rsid w:val="00E57A4B"/>
    <w:rsid w:val="00E57BAA"/>
    <w:rsid w:val="00E60715"/>
    <w:rsid w:val="00E61B35"/>
    <w:rsid w:val="00E624AF"/>
    <w:rsid w:val="00E65E40"/>
    <w:rsid w:val="00E74519"/>
    <w:rsid w:val="00E746B1"/>
    <w:rsid w:val="00E747B5"/>
    <w:rsid w:val="00E77DC1"/>
    <w:rsid w:val="00E800DE"/>
    <w:rsid w:val="00E828BD"/>
    <w:rsid w:val="00E82A77"/>
    <w:rsid w:val="00E831CE"/>
    <w:rsid w:val="00E85158"/>
    <w:rsid w:val="00E87A51"/>
    <w:rsid w:val="00E90F7F"/>
    <w:rsid w:val="00E925B3"/>
    <w:rsid w:val="00E95952"/>
    <w:rsid w:val="00E96325"/>
    <w:rsid w:val="00E97D73"/>
    <w:rsid w:val="00EA076B"/>
    <w:rsid w:val="00EA28C7"/>
    <w:rsid w:val="00EA4F20"/>
    <w:rsid w:val="00EA5724"/>
    <w:rsid w:val="00EA6B08"/>
    <w:rsid w:val="00EB0585"/>
    <w:rsid w:val="00EB63DE"/>
    <w:rsid w:val="00EC2ECD"/>
    <w:rsid w:val="00EC49AA"/>
    <w:rsid w:val="00EC4F8E"/>
    <w:rsid w:val="00EC76CB"/>
    <w:rsid w:val="00ED4A16"/>
    <w:rsid w:val="00EE0ABE"/>
    <w:rsid w:val="00EE17FB"/>
    <w:rsid w:val="00EE3861"/>
    <w:rsid w:val="00EE45D4"/>
    <w:rsid w:val="00EE54F6"/>
    <w:rsid w:val="00EE5AAD"/>
    <w:rsid w:val="00EF139F"/>
    <w:rsid w:val="00EF1538"/>
    <w:rsid w:val="00EF2B36"/>
    <w:rsid w:val="00EF48AC"/>
    <w:rsid w:val="00F03092"/>
    <w:rsid w:val="00F06F0E"/>
    <w:rsid w:val="00F1574E"/>
    <w:rsid w:val="00F16A7C"/>
    <w:rsid w:val="00F21189"/>
    <w:rsid w:val="00F22FFB"/>
    <w:rsid w:val="00F2332E"/>
    <w:rsid w:val="00F349BC"/>
    <w:rsid w:val="00F352EA"/>
    <w:rsid w:val="00F359A5"/>
    <w:rsid w:val="00F36C4C"/>
    <w:rsid w:val="00F37D0F"/>
    <w:rsid w:val="00F47442"/>
    <w:rsid w:val="00F5307C"/>
    <w:rsid w:val="00F533F4"/>
    <w:rsid w:val="00F53652"/>
    <w:rsid w:val="00F602B1"/>
    <w:rsid w:val="00F66851"/>
    <w:rsid w:val="00F70B0D"/>
    <w:rsid w:val="00F710B9"/>
    <w:rsid w:val="00F7116B"/>
    <w:rsid w:val="00F75D79"/>
    <w:rsid w:val="00F75E3A"/>
    <w:rsid w:val="00F76F90"/>
    <w:rsid w:val="00F81611"/>
    <w:rsid w:val="00F82852"/>
    <w:rsid w:val="00F853B9"/>
    <w:rsid w:val="00F858F5"/>
    <w:rsid w:val="00FA5337"/>
    <w:rsid w:val="00FA5B37"/>
    <w:rsid w:val="00FA5DEF"/>
    <w:rsid w:val="00FB2C05"/>
    <w:rsid w:val="00FB316E"/>
    <w:rsid w:val="00FB3BC0"/>
    <w:rsid w:val="00FB5065"/>
    <w:rsid w:val="00FB5EDD"/>
    <w:rsid w:val="00FB69EA"/>
    <w:rsid w:val="00FC17AE"/>
    <w:rsid w:val="00FC2DCD"/>
    <w:rsid w:val="00FC2FF1"/>
    <w:rsid w:val="00FC59FA"/>
    <w:rsid w:val="00FD2C08"/>
    <w:rsid w:val="00FD32CF"/>
    <w:rsid w:val="00FD6C74"/>
    <w:rsid w:val="00FD7745"/>
    <w:rsid w:val="00FE27F4"/>
    <w:rsid w:val="00FE66D0"/>
    <w:rsid w:val="00FE7889"/>
    <w:rsid w:val="00FE7D4E"/>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554920F7-52E8-472F-8572-0724E763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link w:val="ListParagraphChar"/>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customStyle="1" w:styleId="UnresolvedMention5">
    <w:name w:val="Unresolved Mention5"/>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 w:type="character" w:customStyle="1" w:styleId="ListParagraphChar">
    <w:name w:val="List Paragraph Char"/>
    <w:basedOn w:val="DefaultParagraphFont"/>
    <w:link w:val="ListParagraph"/>
    <w:uiPriority w:val="34"/>
    <w:rsid w:val="00FA5337"/>
  </w:style>
  <w:style w:type="table" w:customStyle="1" w:styleId="TableGrid1">
    <w:name w:val="Table Grid1"/>
    <w:basedOn w:val="TableNormal"/>
    <w:next w:val="TableGrid"/>
    <w:uiPriority w:val="39"/>
    <w:rsid w:val="00BB53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3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8519">
      <w:bodyDiv w:val="1"/>
      <w:marLeft w:val="0"/>
      <w:marRight w:val="0"/>
      <w:marTop w:val="0"/>
      <w:marBottom w:val="0"/>
      <w:divBdr>
        <w:top w:val="none" w:sz="0" w:space="0" w:color="auto"/>
        <w:left w:val="none" w:sz="0" w:space="0" w:color="auto"/>
        <w:bottom w:val="none" w:sz="0" w:space="0" w:color="auto"/>
        <w:right w:val="none" w:sz="0" w:space="0" w:color="auto"/>
      </w:divBdr>
    </w:div>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224026587">
      <w:bodyDiv w:val="1"/>
      <w:marLeft w:val="0"/>
      <w:marRight w:val="0"/>
      <w:marTop w:val="0"/>
      <w:marBottom w:val="0"/>
      <w:divBdr>
        <w:top w:val="none" w:sz="0" w:space="0" w:color="auto"/>
        <w:left w:val="none" w:sz="0" w:space="0" w:color="auto"/>
        <w:bottom w:val="none" w:sz="0" w:space="0" w:color="auto"/>
        <w:right w:val="none" w:sz="0" w:space="0" w:color="auto"/>
      </w:divBdr>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027558832">
      <w:bodyDiv w:val="1"/>
      <w:marLeft w:val="0"/>
      <w:marRight w:val="0"/>
      <w:marTop w:val="0"/>
      <w:marBottom w:val="0"/>
      <w:divBdr>
        <w:top w:val="none" w:sz="0" w:space="0" w:color="auto"/>
        <w:left w:val="none" w:sz="0" w:space="0" w:color="auto"/>
        <w:bottom w:val="none" w:sz="0" w:space="0" w:color="auto"/>
        <w:right w:val="none" w:sz="0" w:space="0" w:color="auto"/>
      </w:divBdr>
    </w:div>
    <w:div w:id="1445805748">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33919144">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chary.miller@u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98B77-93BD-4ADC-A4FC-7447D63D2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3686</Words>
  <Characters>21013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4</cp:revision>
  <dcterms:created xsi:type="dcterms:W3CDTF">2021-08-05T13:35:00Z</dcterms:created>
  <dcterms:modified xsi:type="dcterms:W3CDTF">2021-08-05T17:57:00Z</dcterms:modified>
</cp:coreProperties>
</file>