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1490" w:rsidRPr="00C51490" w:rsidP="00C51490" w14:paraId="4BD3EFC0" w14:textId="73AE7601">
      <w:pPr>
        <w:widowControl/>
        <w:autoSpaceDE/>
        <w:autoSpaceDN/>
        <w:adjustRightInd/>
        <w:jc w:val="center"/>
        <w:rPr>
          <w:rFonts w:ascii="Times New Roman" w:hAnsi="Times New Roman"/>
          <w:b/>
        </w:rPr>
      </w:pPr>
      <w:r w:rsidRPr="00C51490">
        <w:rPr>
          <w:rFonts w:ascii="Times New Roman" w:hAnsi="Times New Roman"/>
          <w:b/>
        </w:rPr>
        <w:t xml:space="preserve">Supporting Statement </w:t>
      </w:r>
      <w:r w:rsidR="00D80375">
        <w:rPr>
          <w:rFonts w:ascii="Times New Roman" w:hAnsi="Times New Roman"/>
          <w:b/>
        </w:rPr>
        <w:t>for</w:t>
      </w:r>
    </w:p>
    <w:p w:rsidR="00FF1B17" w:rsidP="00C51490" w14:paraId="6AAA222F" w14:textId="77777777">
      <w:pPr>
        <w:widowControl/>
        <w:autoSpaceDE/>
        <w:autoSpaceDN/>
        <w:adjustRightInd/>
        <w:jc w:val="center"/>
        <w:rPr>
          <w:rFonts w:ascii="Times New Roman" w:hAnsi="Times New Roman"/>
          <w:b/>
        </w:rPr>
      </w:pPr>
      <w:r w:rsidRPr="00C51490">
        <w:rPr>
          <w:rFonts w:ascii="Times New Roman" w:hAnsi="Times New Roman"/>
          <w:b/>
        </w:rPr>
        <w:t>Work Opportunity Tax Credit (WOTC)</w:t>
      </w:r>
    </w:p>
    <w:p w:rsidR="00172B1D" w:rsidP="00C51490" w14:paraId="0B43ADC9" w14:textId="52859B78">
      <w:pPr>
        <w:widowControl/>
        <w:autoSpaceDE/>
        <w:autoSpaceDN/>
        <w:adjustRightInd/>
        <w:jc w:val="center"/>
        <w:rPr>
          <w:rFonts w:ascii="Times New Roman" w:hAnsi="Times New Roman"/>
          <w:b/>
        </w:rPr>
      </w:pPr>
      <w:r>
        <w:rPr>
          <w:rFonts w:ascii="Times New Roman" w:hAnsi="Times New Roman"/>
          <w:b/>
        </w:rPr>
        <w:t xml:space="preserve">OMB Control No. </w:t>
      </w:r>
      <w:r w:rsidRPr="00D80375">
        <w:rPr>
          <w:rFonts w:ascii="Times New Roman" w:hAnsi="Times New Roman"/>
          <w:b/>
        </w:rPr>
        <w:t>1205-0371</w:t>
      </w:r>
    </w:p>
    <w:p w:rsidR="00D80375" w:rsidP="00C51490" w14:paraId="6C80A510" w14:textId="77777777">
      <w:pPr>
        <w:widowControl/>
        <w:autoSpaceDE/>
        <w:autoSpaceDN/>
        <w:adjustRightInd/>
        <w:jc w:val="center"/>
        <w:rPr>
          <w:rFonts w:ascii="Times New Roman" w:hAnsi="Times New Roman"/>
        </w:rPr>
      </w:pPr>
    </w:p>
    <w:p w:rsidR="00172B1D" w:rsidRPr="00C51490" w:rsidP="00172B1D" w14:paraId="5FA00FE3" w14:textId="3A1D5FA4">
      <w:pPr>
        <w:widowControl/>
        <w:autoSpaceDE/>
        <w:autoSpaceDN/>
        <w:adjustRightInd/>
        <w:ind w:left="-720"/>
        <w:rPr>
          <w:rFonts w:ascii="Times New Roman" w:hAnsi="Times New Roman"/>
          <w:b/>
        </w:rPr>
      </w:pPr>
      <w:r>
        <w:rPr>
          <w:rFonts w:ascii="Times New Roman" w:hAnsi="Times New Roman"/>
        </w:rPr>
        <w:t>This I</w:t>
      </w:r>
      <w:r w:rsidR="00C47CC4">
        <w:rPr>
          <w:rFonts w:ascii="Times New Roman" w:hAnsi="Times New Roman"/>
        </w:rPr>
        <w:t>nformation Collection Request (I</w:t>
      </w:r>
      <w:r>
        <w:rPr>
          <w:rFonts w:ascii="Times New Roman" w:hAnsi="Times New Roman"/>
        </w:rPr>
        <w:t>CR</w:t>
      </w:r>
      <w:r w:rsidR="00C47CC4">
        <w:rPr>
          <w:rFonts w:ascii="Times New Roman" w:hAnsi="Times New Roman"/>
        </w:rPr>
        <w:t>)</w:t>
      </w:r>
      <w:r>
        <w:rPr>
          <w:rFonts w:ascii="Times New Roman" w:hAnsi="Times New Roman"/>
        </w:rPr>
        <w:t xml:space="preserve"> seeks to revise the Work Opportunity Tax Credit (WOTC) information collection based on revised </w:t>
      </w:r>
      <w:r w:rsidR="00C47CC4">
        <w:rPr>
          <w:rFonts w:ascii="Times New Roman" w:hAnsi="Times New Roman"/>
        </w:rPr>
        <w:t xml:space="preserve">form </w:t>
      </w:r>
      <w:r w:rsidR="00D80375">
        <w:rPr>
          <w:rFonts w:ascii="Times New Roman" w:hAnsi="Times New Roman"/>
        </w:rPr>
        <w:t xml:space="preserve">instructions for </w:t>
      </w:r>
      <w:r>
        <w:rPr>
          <w:rFonts w:ascii="Times New Roman" w:hAnsi="Times New Roman"/>
        </w:rPr>
        <w:t xml:space="preserve">reporting metrics for WOTC performance and outcome data. </w:t>
      </w:r>
    </w:p>
    <w:p w:rsidR="00172B1D" w:rsidRPr="00C51490" w:rsidP="00172B1D" w14:paraId="2D28D27B" w14:textId="77777777">
      <w:pPr>
        <w:widowControl/>
        <w:autoSpaceDE/>
        <w:autoSpaceDN/>
        <w:adjustRightInd/>
        <w:jc w:val="center"/>
        <w:rPr>
          <w:rFonts w:ascii="Times New Roman" w:hAnsi="Times New Roman"/>
        </w:rPr>
      </w:pPr>
    </w:p>
    <w:p w:rsidR="00C51490" w:rsidRPr="00C51490" w:rsidP="00C51490" w14:paraId="56A9C595" w14:textId="1C977D81">
      <w:pPr>
        <w:widowControl/>
        <w:autoSpaceDE/>
        <w:autoSpaceDN/>
        <w:adjustRightInd/>
        <w:ind w:left="-720"/>
        <w:rPr>
          <w:rFonts w:ascii="Times New Roman" w:hAnsi="Times New Roman"/>
          <w:b/>
          <w:u w:val="single"/>
        </w:rPr>
      </w:pPr>
      <w:r w:rsidRPr="00C51490">
        <w:rPr>
          <w:rFonts w:ascii="Times New Roman" w:hAnsi="Times New Roman"/>
          <w:b/>
        </w:rPr>
        <w:t>A.</w:t>
      </w:r>
      <w:r w:rsidRPr="00C51490">
        <w:rPr>
          <w:rFonts w:ascii="Times New Roman" w:hAnsi="Times New Roman"/>
          <w:b/>
        </w:rPr>
        <w:tab/>
      </w:r>
      <w:r w:rsidRPr="00C51490">
        <w:rPr>
          <w:rFonts w:ascii="Times New Roman" w:hAnsi="Times New Roman"/>
          <w:b/>
          <w:u w:val="single"/>
        </w:rPr>
        <w:t>Justification</w:t>
      </w:r>
    </w:p>
    <w:p w:rsidR="00C51490" w:rsidRPr="00C51490" w:rsidP="00C51490" w14:paraId="4A0DB8E6" w14:textId="77777777">
      <w:pPr>
        <w:widowControl/>
        <w:autoSpaceDE/>
        <w:autoSpaceDN/>
        <w:adjustRightInd/>
        <w:rPr>
          <w:rFonts w:ascii="Times New Roman" w:hAnsi="Times New Roman"/>
        </w:rPr>
      </w:pPr>
    </w:p>
    <w:p w:rsidR="00C51490" w:rsidRPr="00C51490" w:rsidP="00172B1D" w14:paraId="0B7B2C3F" w14:textId="77777777">
      <w:pPr>
        <w:widowControl/>
        <w:ind w:left="-360" w:hanging="360"/>
        <w:rPr>
          <w:rFonts w:ascii="Times New Roman" w:hAnsi="Times New Roman"/>
          <w:u w:val="single"/>
        </w:rPr>
      </w:pPr>
      <w:r w:rsidRPr="00C51490">
        <w:rPr>
          <w:rFonts w:ascii="Times New Roman" w:hAnsi="Times New Roman"/>
          <w:i/>
        </w:rPr>
        <w:t>1.</w:t>
      </w:r>
      <w:r w:rsidRPr="00C51490">
        <w:rPr>
          <w:rFonts w:ascii="Times New Roman" w:hAnsi="Times New Roman"/>
        </w:rPr>
        <w:tab/>
      </w:r>
      <w:r w:rsidRPr="00C51490">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31E2F" w:rsidP="009878B4" w14:paraId="0F5D1474" w14:textId="77777777">
      <w:pPr>
        <w:tabs>
          <w:tab w:val="left" w:pos="-1440"/>
        </w:tabs>
        <w:ind w:left="540" w:hanging="540"/>
        <w:rPr>
          <w:rFonts w:ascii="Times New Roman" w:hAnsi="Times New Roman"/>
          <w:b/>
          <w:bCs/>
        </w:rPr>
      </w:pPr>
    </w:p>
    <w:p w:rsidR="00832814" w:rsidP="00172B1D" w14:paraId="00E65606" w14:textId="1EA12A81">
      <w:pPr>
        <w:pStyle w:val="MediumGrid1-Accent21"/>
        <w:ind w:left="-360"/>
      </w:pPr>
      <w:r>
        <w:t xml:space="preserve">The </w:t>
      </w:r>
      <w:r>
        <w:rPr>
          <w:color w:val="000000"/>
        </w:rPr>
        <w:t>Work Opportunity Tax Credit (</w:t>
      </w:r>
      <w:r>
        <w:t xml:space="preserve">WOTC) is a </w:t>
      </w:r>
      <w:r w:rsidR="00C872AD">
        <w:t>f</w:t>
      </w:r>
      <w:r>
        <w:t xml:space="preserve">ederal tax credit </w:t>
      </w:r>
      <w:r w:rsidR="00F23B71">
        <w:t xml:space="preserve">available to employers that hire individuals from certain targeted groups who have consistently faced significant barriers to employment.  WOTC is </w:t>
      </w:r>
      <w:r w:rsidR="00923072">
        <w:t xml:space="preserve">authorized under Section 51 and Section </w:t>
      </w:r>
      <w:r w:rsidR="00F23B71">
        <w:t xml:space="preserve">3111(e) </w:t>
      </w:r>
      <w:r w:rsidR="00923072">
        <w:t xml:space="preserve">of the Internal Revenue Code of 1986, as amended.  </w:t>
      </w:r>
      <w:r w:rsidR="00D30587">
        <w:t xml:space="preserve">WOTC is authorized </w:t>
      </w:r>
      <w:r w:rsidRPr="00787734" w:rsidR="00D30587">
        <w:t>until December 31, 2025, under Sec</w:t>
      </w:r>
      <w:r w:rsidR="00C872AD">
        <w:t>.</w:t>
      </w:r>
      <w:r w:rsidRPr="00787734" w:rsidR="00D30587">
        <w:t xml:space="preserve"> 113 of Division EE, Title 3 -- Consolidated Appropriations Act, 2021</w:t>
      </w:r>
      <w:r w:rsidR="00D30587">
        <w:t xml:space="preserve"> (P</w:t>
      </w:r>
      <w:r w:rsidR="007B6CA1">
        <w:t>ub</w:t>
      </w:r>
      <w:r w:rsidR="00D30587">
        <w:t>.</w:t>
      </w:r>
      <w:r w:rsidR="00400AF7">
        <w:t xml:space="preserve"> </w:t>
      </w:r>
      <w:r w:rsidR="00D30587">
        <w:t xml:space="preserve">L. </w:t>
      </w:r>
      <w:r w:rsidRPr="00D30587" w:rsidR="00D30587">
        <w:t>116-</w:t>
      </w:r>
      <w:r w:rsidR="00D30587">
        <w:t>260)</w:t>
      </w:r>
      <w:r w:rsidRPr="00787734" w:rsidR="00D30587">
        <w:t xml:space="preserve">. </w:t>
      </w:r>
      <w:r w:rsidR="00D30587">
        <w:t xml:space="preserve"> </w:t>
      </w:r>
      <w:r w:rsidR="00C47CC4">
        <w:t xml:space="preserve">The WOTC information collection consists of processing forms which are used for program administration and </w:t>
      </w:r>
      <w:r w:rsidRPr="008A34BF" w:rsidR="008A34BF">
        <w:t xml:space="preserve">reporting </w:t>
      </w:r>
      <w:r w:rsidR="00C47CC4">
        <w:t>program outcomes,</w:t>
      </w:r>
      <w:r w:rsidRPr="008A34BF" w:rsidR="008A34BF">
        <w:t xml:space="preserve"> </w:t>
      </w:r>
      <w:r w:rsidR="00E76331">
        <w:t>a</w:t>
      </w:r>
      <w:r w:rsidRPr="00E76331" w:rsidR="00E76331">
        <w:t xml:space="preserve">re approved </w:t>
      </w:r>
      <w:r w:rsidR="00E76331">
        <w:t>for use</w:t>
      </w:r>
      <w:r w:rsidRPr="00E76331" w:rsidR="00E76331">
        <w:t xml:space="preserve"> through March 31, 2023 (OMB control number 1205-0371)</w:t>
      </w:r>
      <w:r w:rsidRPr="008A34BF" w:rsidR="008A34BF">
        <w:t>.</w:t>
      </w:r>
      <w:r w:rsidR="008A34BF">
        <w:t xml:space="preserve">  </w:t>
      </w:r>
      <w:r w:rsidR="00683DCB">
        <w:t>The Employment and Training Administration (</w:t>
      </w:r>
      <w:r w:rsidR="00F3594C">
        <w:t>ETA</w:t>
      </w:r>
      <w:r w:rsidR="00683DCB">
        <w:t>)</w:t>
      </w:r>
      <w:r w:rsidR="00F3594C">
        <w:t xml:space="preserve"> is seeking to </w:t>
      </w:r>
      <w:r w:rsidR="008115E8">
        <w:t xml:space="preserve">renew this information collection with minimal revisions to </w:t>
      </w:r>
      <w:r w:rsidR="002D2B86">
        <w:t xml:space="preserve">the </w:t>
      </w:r>
      <w:r w:rsidR="00F3594C">
        <w:t xml:space="preserve">WOTC </w:t>
      </w:r>
      <w:r w:rsidR="002D2B86">
        <w:t>administrative reporting</w:t>
      </w:r>
      <w:r w:rsidR="00E76331">
        <w:t xml:space="preserve"> and </w:t>
      </w:r>
      <w:r w:rsidR="00F23B71">
        <w:t xml:space="preserve">processing </w:t>
      </w:r>
      <w:r w:rsidR="00F3594C">
        <w:t xml:space="preserve">forms </w:t>
      </w:r>
      <w:r w:rsidR="00B95C56">
        <w:t xml:space="preserve">for </w:t>
      </w:r>
      <w:r w:rsidR="00683DCB">
        <w:t>Office of Management and Budget (</w:t>
      </w:r>
      <w:r w:rsidR="00B95C56">
        <w:t>OMB</w:t>
      </w:r>
      <w:r w:rsidR="00683DCB">
        <w:t>)</w:t>
      </w:r>
      <w:r w:rsidR="00B95C56">
        <w:t xml:space="preserve"> </w:t>
      </w:r>
      <w:r w:rsidR="00400AF7">
        <w:t>approval and</w:t>
      </w:r>
      <w:r w:rsidR="00506D0A">
        <w:t xml:space="preserve"> introduce a new f</w:t>
      </w:r>
      <w:r w:rsidR="00C47CC4">
        <w:t>orm to the information collection</w:t>
      </w:r>
      <w:r w:rsidR="002D2B86">
        <w:t>:</w:t>
      </w:r>
      <w:r w:rsidR="00506D0A">
        <w:t xml:space="preserve"> ETA Form 9</w:t>
      </w:r>
      <w:r w:rsidR="005E660E">
        <w:t>198</w:t>
      </w:r>
      <w:r w:rsidR="00506D0A">
        <w:t xml:space="preserve">, </w:t>
      </w:r>
      <w:r w:rsidRPr="00D30587" w:rsidR="00506D0A">
        <w:rPr>
          <w:i/>
          <w:iCs/>
        </w:rPr>
        <w:t xml:space="preserve">Employer Authorization </w:t>
      </w:r>
      <w:r w:rsidR="00F23B71">
        <w:rPr>
          <w:i/>
          <w:iCs/>
        </w:rPr>
        <w:t xml:space="preserve">Declaration </w:t>
      </w:r>
      <w:r w:rsidRPr="00D30587" w:rsidR="00506D0A">
        <w:rPr>
          <w:i/>
          <w:iCs/>
        </w:rPr>
        <w:t>Form</w:t>
      </w:r>
      <w:r w:rsidR="00506D0A">
        <w:t>.</w:t>
      </w:r>
      <w:r w:rsidR="00C47CC4">
        <w:t xml:space="preserve">  </w:t>
      </w:r>
      <w:r w:rsidR="008115E8">
        <w:t>A detailed explanation of form revisions can be found under question 15.</w:t>
      </w:r>
    </w:p>
    <w:p w:rsidR="00C47CC4" w:rsidP="00172B1D" w14:paraId="7C053A6C" w14:textId="77777777">
      <w:pPr>
        <w:pStyle w:val="MediumGrid1-Accent21"/>
        <w:ind w:left="-360"/>
      </w:pPr>
    </w:p>
    <w:p w:rsidR="007E5CB8" w:rsidP="00E12BC9" w14:paraId="6DA651AA" w14:textId="2D791239">
      <w:pPr>
        <w:pStyle w:val="MediumGrid1-Accent21"/>
        <w:ind w:left="-360"/>
        <w:rPr>
          <w:rFonts w:eastAsia="Times New Roman"/>
        </w:rPr>
      </w:pPr>
      <w:r>
        <w:rPr>
          <w:rFonts w:eastAsia="Times New Roman"/>
        </w:rPr>
        <w:t>Under Section 51 of the Code, the State Workforce Agency (SWA) is the designated local agency with the authority to certify an individual as a member of a targeted group(s) under Section 51(d) of the Code. Employers submit a “pre-screening notice” (IRS Form 8850) to the SWA,</w:t>
      </w:r>
      <w:r w:rsidRPr="00815C2A">
        <w:rPr>
          <w:rFonts w:eastAsia="Times New Roman"/>
        </w:rPr>
        <w:t xml:space="preserve"> which contains information provided by the individual </w:t>
      </w:r>
      <w:r w:rsidRPr="00815C2A">
        <w:rPr>
          <w:rFonts w:eastAsia="Times New Roman"/>
        </w:rPr>
        <w:t>on the basis of</w:t>
      </w:r>
      <w:r w:rsidRPr="00815C2A">
        <w:rPr>
          <w:rFonts w:eastAsia="Times New Roman"/>
        </w:rPr>
        <w:t xml:space="preserve"> which the employer believes that the individual is a member of a targeted group.</w:t>
      </w:r>
      <w:r>
        <w:rPr>
          <w:rFonts w:eastAsia="Times New Roman"/>
        </w:rPr>
        <w:t xml:space="preserve">  To </w:t>
      </w:r>
      <w:r w:rsidRPr="00815C2A">
        <w:rPr>
          <w:rFonts w:eastAsia="Times New Roman"/>
        </w:rPr>
        <w:t>verify that a</w:t>
      </w:r>
      <w:r w:rsidR="00A836DD">
        <w:rPr>
          <w:rFonts w:eastAsia="Times New Roman"/>
        </w:rPr>
        <w:t xml:space="preserve">n individual </w:t>
      </w:r>
      <w:r w:rsidRPr="00815C2A">
        <w:rPr>
          <w:rFonts w:eastAsia="Times New Roman"/>
        </w:rPr>
        <w:t>is a first-time, qualifying member of a targeted group</w:t>
      </w:r>
      <w:r>
        <w:rPr>
          <w:rFonts w:eastAsia="Times New Roman"/>
        </w:rPr>
        <w:t xml:space="preserve">, SWA staff </w:t>
      </w:r>
      <w:r w:rsidRPr="00815C2A">
        <w:rPr>
          <w:rFonts w:eastAsia="Times New Roman"/>
        </w:rPr>
        <w:t>perform intake using ETA Forms</w:t>
      </w:r>
      <w:r>
        <w:rPr>
          <w:rFonts w:eastAsia="Times New Roman"/>
        </w:rPr>
        <w:t xml:space="preserve"> and </w:t>
      </w:r>
      <w:r>
        <w:rPr>
          <w:rFonts w:eastAsia="Times New Roman"/>
        </w:rPr>
        <w:t xml:space="preserve">necessary </w:t>
      </w:r>
      <w:r>
        <w:rPr>
          <w:rFonts w:eastAsia="Times New Roman"/>
        </w:rPr>
        <w:t xml:space="preserve">documentary evidence </w:t>
      </w:r>
      <w:r w:rsidRPr="007E5CB8">
        <w:rPr>
          <w:rFonts w:eastAsia="Times New Roman"/>
        </w:rPr>
        <w:t>to verify WOTC eligibilit</w:t>
      </w:r>
      <w:r>
        <w:rPr>
          <w:rFonts w:eastAsia="Times New Roman"/>
        </w:rPr>
        <w:t xml:space="preserve">y.  </w:t>
      </w:r>
      <w:r w:rsidRPr="006D60ED">
        <w:rPr>
          <w:rFonts w:eastAsia="Times New Roman"/>
        </w:rPr>
        <w:t xml:space="preserve">ETA’s current procedural guidance for WOTC is available in TEGL No. 16-20, </w:t>
      </w:r>
      <w:r w:rsidRPr="006D60ED">
        <w:rPr>
          <w:rFonts w:eastAsia="Times New Roman"/>
          <w:i/>
          <w:iCs/>
        </w:rPr>
        <w:t>Work Opportunity Tax Credit Procedural Guidance</w:t>
      </w:r>
      <w:r>
        <w:rPr>
          <w:rFonts w:eastAsia="Times New Roman"/>
          <w:i/>
          <w:iCs/>
        </w:rPr>
        <w:t xml:space="preserve">, </w:t>
      </w:r>
      <w:r w:rsidRPr="006D60ED">
        <w:rPr>
          <w:rFonts w:eastAsia="Times New Roman"/>
        </w:rPr>
        <w:t>issued March 2021</w:t>
      </w:r>
      <w:r>
        <w:rPr>
          <w:rFonts w:eastAsia="Times New Roman"/>
        </w:rPr>
        <w:t>.</w:t>
      </w:r>
    </w:p>
    <w:p w:rsidR="007E5CB8" w:rsidP="00E12BC9" w14:paraId="5F06F527" w14:textId="77777777">
      <w:pPr>
        <w:pStyle w:val="MediumGrid1-Accent21"/>
        <w:ind w:left="-360"/>
        <w:rPr>
          <w:rFonts w:eastAsia="Times New Roman"/>
        </w:rPr>
      </w:pPr>
    </w:p>
    <w:p w:rsidR="00531E2F" w:rsidRPr="00015FD2" w:rsidP="00E12BC9" w14:paraId="67C3A63B" w14:textId="5D2B8C78">
      <w:pPr>
        <w:pStyle w:val="MediumGrid1-Accent21"/>
        <w:ind w:left="-360"/>
        <w:rPr>
          <w:b/>
          <w:color w:val="008000"/>
        </w:rPr>
      </w:pPr>
      <w:r w:rsidRPr="006D60ED">
        <w:rPr>
          <w:rFonts w:eastAsia="Times New Roman"/>
        </w:rPr>
        <w:t xml:space="preserve">ETA is proposing to </w:t>
      </w:r>
      <w:r>
        <w:rPr>
          <w:rFonts w:eastAsia="Times New Roman"/>
        </w:rPr>
        <w:t>r</w:t>
      </w:r>
      <w:r w:rsidRPr="006D60ED">
        <w:rPr>
          <w:rFonts w:eastAsia="Times New Roman"/>
        </w:rPr>
        <w:t xml:space="preserve">eissue its procedural guidance with some modifications through a Change 1 </w:t>
      </w:r>
      <w:r>
        <w:rPr>
          <w:rFonts w:eastAsia="Times New Roman"/>
        </w:rPr>
        <w:t xml:space="preserve">to </w:t>
      </w:r>
      <w:r w:rsidRPr="006D60ED">
        <w:rPr>
          <w:rFonts w:eastAsia="Times New Roman"/>
        </w:rPr>
        <w:t>TEGL 16-20</w:t>
      </w:r>
      <w:r w:rsidR="00585609">
        <w:rPr>
          <w:rFonts w:eastAsia="Times New Roman"/>
        </w:rPr>
        <w:t>.  To help inform the modified procedural guidance, ETA publish</w:t>
      </w:r>
      <w:r w:rsidR="0071450E">
        <w:rPr>
          <w:rFonts w:eastAsia="Times New Roman"/>
        </w:rPr>
        <w:t>ed</w:t>
      </w:r>
      <w:r w:rsidR="00585609">
        <w:rPr>
          <w:rFonts w:eastAsia="Times New Roman"/>
        </w:rPr>
        <w:t xml:space="preserve"> a separate ‘Request for Comment’ </w:t>
      </w:r>
      <w:r w:rsidR="002D2E5C">
        <w:rPr>
          <w:rFonts w:eastAsia="Times New Roman"/>
        </w:rPr>
        <w:t xml:space="preserve">(RFC) </w:t>
      </w:r>
      <w:r w:rsidR="00585609">
        <w:rPr>
          <w:rFonts w:eastAsia="Times New Roman"/>
        </w:rPr>
        <w:t xml:space="preserve">Notice in the </w:t>
      </w:r>
      <w:r w:rsidRPr="00585609" w:rsidR="00585609">
        <w:rPr>
          <w:rFonts w:eastAsia="Times New Roman"/>
          <w:i/>
          <w:iCs/>
        </w:rPr>
        <w:t>Federal Register</w:t>
      </w:r>
      <w:r w:rsidR="0071450E">
        <w:rPr>
          <w:rFonts w:eastAsia="Times New Roman"/>
          <w:i/>
          <w:iCs/>
        </w:rPr>
        <w:t xml:space="preserve"> </w:t>
      </w:r>
      <w:r w:rsidR="001B3D3F">
        <w:rPr>
          <w:rFonts w:eastAsia="Times New Roman"/>
        </w:rPr>
        <w:t>i</w:t>
      </w:r>
      <w:r w:rsidRPr="0071450E" w:rsidR="0071450E">
        <w:rPr>
          <w:rFonts w:eastAsia="Times New Roman"/>
        </w:rPr>
        <w:t xml:space="preserve">n </w:t>
      </w:r>
      <w:r w:rsidRPr="001B3D3F" w:rsidR="008108BD">
        <w:rPr>
          <w:rFonts w:eastAsia="Times New Roman"/>
        </w:rPr>
        <w:t>February</w:t>
      </w:r>
      <w:r w:rsidRPr="001B3D3F" w:rsidR="0071450E">
        <w:rPr>
          <w:rFonts w:eastAsia="Times New Roman"/>
        </w:rPr>
        <w:t xml:space="preserve"> </w:t>
      </w:r>
      <w:r w:rsidRPr="0071450E" w:rsidR="0071450E">
        <w:rPr>
          <w:rFonts w:eastAsia="Times New Roman"/>
        </w:rPr>
        <w:t>2023</w:t>
      </w:r>
      <w:r w:rsidR="00585609">
        <w:rPr>
          <w:rFonts w:eastAsia="Times New Roman"/>
        </w:rPr>
        <w:t xml:space="preserve">, </w:t>
      </w:r>
      <w:r w:rsidRPr="006D60ED" w:rsidR="00585609">
        <w:t xml:space="preserve">soliciting </w:t>
      </w:r>
      <w:r w:rsidR="0071450E">
        <w:t xml:space="preserve">comments on </w:t>
      </w:r>
      <w:r w:rsidR="0092527D">
        <w:t xml:space="preserve">WOTC </w:t>
      </w:r>
      <w:r w:rsidRPr="006D60ED" w:rsidR="00585609">
        <w:t xml:space="preserve">policy and procedural guidance modifications </w:t>
      </w:r>
      <w:r w:rsidR="00585609">
        <w:t xml:space="preserve">as well as </w:t>
      </w:r>
      <w:r w:rsidRPr="006D60ED" w:rsidR="00585609">
        <w:t xml:space="preserve">broader comments regarding potential </w:t>
      </w:r>
      <w:r w:rsidR="0092527D">
        <w:t xml:space="preserve">program </w:t>
      </w:r>
      <w:r w:rsidRPr="006D60ED" w:rsidR="00585609">
        <w:t>improvements</w:t>
      </w:r>
      <w:r w:rsidR="00585609">
        <w:t>.</w:t>
      </w:r>
      <w:r w:rsidRPr="006D60ED" w:rsidR="00585609">
        <w:t xml:space="preserve"> </w:t>
      </w:r>
      <w:r w:rsidR="007E5CB8">
        <w:t xml:space="preserve"> </w:t>
      </w:r>
      <w:r w:rsidR="002D2E5C">
        <w:t xml:space="preserve">The proposed revised </w:t>
      </w:r>
      <w:r w:rsidR="00AF365C">
        <w:t>Information Collection Request (</w:t>
      </w:r>
      <w:r w:rsidR="002D2E5C">
        <w:t>ICR</w:t>
      </w:r>
      <w:r w:rsidR="00AF365C">
        <w:t>)</w:t>
      </w:r>
      <w:r w:rsidR="002D2E5C">
        <w:t xml:space="preserve"> and RFC are related</w:t>
      </w:r>
      <w:r w:rsidR="002D2E5C">
        <w:rPr>
          <w:rFonts w:eastAsia="Times New Roman"/>
        </w:rPr>
        <w:t>, as t</w:t>
      </w:r>
      <w:r w:rsidR="0092527D">
        <w:rPr>
          <w:rFonts w:eastAsia="Times New Roman"/>
        </w:rPr>
        <w:t>he</w:t>
      </w:r>
      <w:r w:rsidR="00585609">
        <w:rPr>
          <w:rFonts w:eastAsia="Times New Roman"/>
        </w:rPr>
        <w:t xml:space="preserve"> </w:t>
      </w:r>
      <w:r w:rsidR="00AF365C">
        <w:rPr>
          <w:rFonts w:eastAsia="Times New Roman"/>
        </w:rPr>
        <w:t>RFC</w:t>
      </w:r>
      <w:r w:rsidR="00585609">
        <w:rPr>
          <w:rFonts w:eastAsia="Times New Roman"/>
        </w:rPr>
        <w:t xml:space="preserve"> provide</w:t>
      </w:r>
      <w:r w:rsidR="00AF365C">
        <w:rPr>
          <w:rFonts w:eastAsia="Times New Roman"/>
        </w:rPr>
        <w:t>s</w:t>
      </w:r>
      <w:r w:rsidR="00585609">
        <w:rPr>
          <w:rFonts w:eastAsia="Times New Roman"/>
        </w:rPr>
        <w:t xml:space="preserve"> an overview of </w:t>
      </w:r>
      <w:r w:rsidR="0092527D">
        <w:rPr>
          <w:rFonts w:eastAsia="Times New Roman"/>
        </w:rPr>
        <w:t>ETA’s</w:t>
      </w:r>
      <w:r w:rsidR="00585609">
        <w:rPr>
          <w:rFonts w:eastAsia="Times New Roman"/>
        </w:rPr>
        <w:t xml:space="preserve"> </w:t>
      </w:r>
      <w:r w:rsidR="0092527D">
        <w:rPr>
          <w:rFonts w:eastAsia="Times New Roman"/>
        </w:rPr>
        <w:t xml:space="preserve">proposed guidance for </w:t>
      </w:r>
      <w:r w:rsidR="00585609">
        <w:rPr>
          <w:rFonts w:eastAsia="Times New Roman"/>
        </w:rPr>
        <w:t xml:space="preserve">ETA Form 9198 </w:t>
      </w:r>
      <w:r w:rsidR="0092527D">
        <w:rPr>
          <w:rFonts w:eastAsia="Times New Roman"/>
        </w:rPr>
        <w:t xml:space="preserve">(instructions </w:t>
      </w:r>
      <w:r w:rsidR="00585609">
        <w:rPr>
          <w:rFonts w:eastAsia="Times New Roman"/>
        </w:rPr>
        <w:t>and intended use</w:t>
      </w:r>
      <w:r w:rsidR="0092527D">
        <w:rPr>
          <w:rFonts w:eastAsia="Times New Roman"/>
        </w:rPr>
        <w:t>)</w:t>
      </w:r>
      <w:r w:rsidR="00585609">
        <w:rPr>
          <w:rFonts w:eastAsia="Times New Roman"/>
        </w:rPr>
        <w:t>.</w:t>
      </w:r>
      <w:r w:rsidR="002D2E5C">
        <w:t xml:space="preserve"> Therefore, </w:t>
      </w:r>
      <w:r w:rsidR="00AF365C">
        <w:t>t</w:t>
      </w:r>
      <w:r w:rsidR="0092527D">
        <w:t xml:space="preserve">he </w:t>
      </w:r>
      <w:r w:rsidR="008115E8">
        <w:t xml:space="preserve">public </w:t>
      </w:r>
      <w:r w:rsidR="0092527D">
        <w:t>comments received from the</w:t>
      </w:r>
      <w:r w:rsidR="008115E8">
        <w:t xml:space="preserve"> ICR</w:t>
      </w:r>
      <w:r w:rsidR="002D2E5C">
        <w:t xml:space="preserve"> will be taken into consideration alongside the comments received from the</w:t>
      </w:r>
      <w:r w:rsidR="0092527D">
        <w:t xml:space="preserve"> Procedural Guidance RFC</w:t>
      </w:r>
      <w:r w:rsidR="00AF365C">
        <w:t xml:space="preserve"> for the intended policy and procedure modifications in TEGL 16-20 Change 1</w:t>
      </w:r>
      <w:r w:rsidR="002D2E5C">
        <w:t xml:space="preserve">. </w:t>
      </w:r>
      <w:r w:rsidR="00AF365C">
        <w:t xml:space="preserve"> </w:t>
      </w:r>
      <w:r w:rsidR="002D2E5C">
        <w:t>ETA does not plan to do another revision of this ICR based on the comments received from the procedural guidance RFC, however</w:t>
      </w:r>
      <w:r w:rsidR="007E5CB8">
        <w:t>;</w:t>
      </w:r>
      <w:r w:rsidR="002D2E5C">
        <w:t xml:space="preserve"> </w:t>
      </w:r>
      <w:r w:rsidR="00AF365C">
        <w:t xml:space="preserve">procedural guidance for </w:t>
      </w:r>
      <w:r w:rsidR="002D2E5C">
        <w:t>the OMB approved information collection will be included in the Change 1 TEGL publication.</w:t>
      </w:r>
      <w:r w:rsidR="0092527D">
        <w:t xml:space="preserve"> </w:t>
      </w:r>
    </w:p>
    <w:p w:rsidR="00D4061B" w:rsidP="00172B1D" w14:paraId="3EB1ACAC" w14:textId="77777777">
      <w:pPr>
        <w:tabs>
          <w:tab w:val="left" w:pos="-1440"/>
        </w:tabs>
        <w:ind w:left="-360"/>
        <w:rPr>
          <w:rFonts w:ascii="Times New Roman" w:hAnsi="Times New Roman"/>
          <w:b/>
        </w:rPr>
      </w:pPr>
    </w:p>
    <w:p w:rsidR="005E660E" w:rsidP="00172B1D" w14:paraId="4DCBA9B3" w14:textId="22C6C649">
      <w:pPr>
        <w:tabs>
          <w:tab w:val="left" w:pos="-1440"/>
        </w:tabs>
        <w:ind w:left="-360"/>
        <w:rPr>
          <w:rFonts w:ascii="Times New Roman" w:hAnsi="Times New Roman"/>
        </w:rPr>
      </w:pPr>
      <w:r w:rsidRPr="0031638A">
        <w:rPr>
          <w:rFonts w:ascii="Times New Roman" w:hAnsi="Times New Roman"/>
          <w:b/>
        </w:rPr>
        <w:t>Citation of sections of laws that justify this information collection:</w:t>
      </w:r>
      <w:r w:rsidRPr="0031638A">
        <w:rPr>
          <w:rFonts w:ascii="Times New Roman" w:hAnsi="Times New Roman"/>
        </w:rPr>
        <w:t xml:space="preserve">  </w:t>
      </w:r>
      <w:bookmarkStart w:id="0" w:name="_Hlk109306165"/>
    </w:p>
    <w:p w:rsidR="00523B0D" w:rsidP="00172B1D" w14:paraId="2B4E77B6" w14:textId="77777777">
      <w:pPr>
        <w:tabs>
          <w:tab w:val="left" w:pos="-1440"/>
        </w:tabs>
        <w:ind w:left="-360"/>
        <w:rPr>
          <w:rFonts w:ascii="Times New Roman" w:hAnsi="Times New Roman"/>
        </w:rPr>
      </w:pPr>
    </w:p>
    <w:p w:rsidR="0095098D" w:rsidP="00172B1D" w14:paraId="18E2D285" w14:textId="1A0DF184">
      <w:pPr>
        <w:tabs>
          <w:tab w:val="left" w:pos="-1440"/>
        </w:tabs>
        <w:ind w:left="-360"/>
        <w:rPr>
          <w:rFonts w:ascii="Times New Roman" w:hAnsi="Times New Roman"/>
        </w:rPr>
      </w:pPr>
      <w:r w:rsidRPr="0031638A">
        <w:rPr>
          <w:rFonts w:ascii="Times New Roman" w:hAnsi="Times New Roman"/>
        </w:rPr>
        <w:t>Section 261(f)(2) of P</w:t>
      </w:r>
      <w:r>
        <w:rPr>
          <w:rFonts w:ascii="Times New Roman" w:hAnsi="Times New Roman"/>
        </w:rPr>
        <w:t>ub</w:t>
      </w:r>
      <w:r w:rsidRPr="0031638A">
        <w:rPr>
          <w:rFonts w:ascii="Times New Roman" w:hAnsi="Times New Roman"/>
        </w:rPr>
        <w:t>.</w:t>
      </w:r>
      <w:r>
        <w:rPr>
          <w:rFonts w:ascii="Times New Roman" w:hAnsi="Times New Roman"/>
        </w:rPr>
        <w:t xml:space="preserve"> </w:t>
      </w:r>
      <w:r w:rsidRPr="0031638A">
        <w:rPr>
          <w:rFonts w:ascii="Times New Roman" w:hAnsi="Times New Roman"/>
        </w:rPr>
        <w:t>L. 97-34 (</w:t>
      </w:r>
      <w:r>
        <w:rPr>
          <w:rFonts w:ascii="Times New Roman" w:hAnsi="Times New Roman"/>
        </w:rPr>
        <w:t xml:space="preserve">The </w:t>
      </w:r>
      <w:r w:rsidRPr="0031638A">
        <w:rPr>
          <w:rFonts w:ascii="Times New Roman" w:hAnsi="Times New Roman"/>
        </w:rPr>
        <w:t xml:space="preserve">Economic Recovery </w:t>
      </w:r>
      <w:r>
        <w:rPr>
          <w:rFonts w:ascii="Times New Roman" w:hAnsi="Times New Roman"/>
        </w:rPr>
        <w:t xml:space="preserve">Tax </w:t>
      </w:r>
      <w:r w:rsidRPr="0031638A">
        <w:rPr>
          <w:rFonts w:ascii="Times New Roman" w:hAnsi="Times New Roman"/>
        </w:rPr>
        <w:t>Act of 1981)</w:t>
      </w:r>
      <w:r>
        <w:rPr>
          <w:rFonts w:ascii="Times New Roman" w:hAnsi="Times New Roman"/>
        </w:rPr>
        <w:t xml:space="preserve"> </w:t>
      </w:r>
      <w:r>
        <w:rPr>
          <w:rFonts w:ascii="Times New Roman" w:hAnsi="Times New Roman"/>
        </w:rPr>
        <w:t>set</w:t>
      </w:r>
      <w:r>
        <w:rPr>
          <w:rFonts w:ascii="Times New Roman" w:hAnsi="Times New Roman"/>
        </w:rPr>
        <w:t xml:space="preserve"> t</w:t>
      </w:r>
      <w:r w:rsidRPr="00832814" w:rsidR="00EF17A3">
        <w:rPr>
          <w:rFonts w:ascii="Times New Roman" w:hAnsi="Times New Roman"/>
        </w:rPr>
        <w:t xml:space="preserve">he requirement to collect </w:t>
      </w:r>
      <w:r w:rsidR="00A836DD">
        <w:rPr>
          <w:rFonts w:ascii="Times New Roman" w:hAnsi="Times New Roman"/>
        </w:rPr>
        <w:t>program</w:t>
      </w:r>
      <w:r w:rsidRPr="00832814" w:rsidR="00A836DD">
        <w:rPr>
          <w:rFonts w:ascii="Times New Roman" w:hAnsi="Times New Roman"/>
        </w:rPr>
        <w:t xml:space="preserve"> </w:t>
      </w:r>
      <w:r w:rsidRPr="00832814" w:rsidR="00EF17A3">
        <w:rPr>
          <w:rFonts w:ascii="Times New Roman" w:hAnsi="Times New Roman"/>
        </w:rPr>
        <w:t xml:space="preserve">data </w:t>
      </w:r>
      <w:r>
        <w:rPr>
          <w:rFonts w:ascii="Times New Roman" w:hAnsi="Times New Roman"/>
        </w:rPr>
        <w:t xml:space="preserve">and test the validity of individuals certified as members of targeted groups under Section 51 of the Internal Revenue Code of 1986, as amended. </w:t>
      </w:r>
    </w:p>
    <w:p w:rsidR="0095098D" w:rsidP="00172B1D" w14:paraId="1554439C" w14:textId="05DDB68A">
      <w:pPr>
        <w:tabs>
          <w:tab w:val="left" w:pos="-1440"/>
        </w:tabs>
        <w:ind w:left="-360"/>
        <w:rPr>
          <w:rFonts w:ascii="Times New Roman" w:hAnsi="Times New Roman"/>
        </w:rPr>
      </w:pPr>
    </w:p>
    <w:p w:rsidR="0082167E" w:rsidP="0082167E" w14:paraId="3A9D960B" w14:textId="4F58FABE">
      <w:pPr>
        <w:tabs>
          <w:tab w:val="left" w:pos="-1440"/>
        </w:tabs>
        <w:ind w:left="-360"/>
        <w:rPr>
          <w:rFonts w:ascii="Times New Roman" w:hAnsi="Times New Roman"/>
          <w:bCs/>
          <w:i/>
        </w:rPr>
      </w:pPr>
      <w:r>
        <w:rPr>
          <w:rFonts w:ascii="Times New Roman" w:hAnsi="Times New Roman"/>
        </w:rPr>
        <w:t>“</w:t>
      </w:r>
      <w:r>
        <w:rPr>
          <w:rFonts w:ascii="Times New Roman" w:hAnsi="Times New Roman"/>
        </w:rPr>
        <w:t>Sec. 261(f)</w:t>
      </w:r>
      <w:r w:rsidRPr="0082167E">
        <w:rPr>
          <w:rFonts w:ascii="Times New Roman" w:hAnsi="Times New Roman"/>
        </w:rPr>
        <w:t xml:space="preserve">(2) AUTHORIZATION OF </w:t>
      </w:r>
      <w:r w:rsidRPr="0082167E">
        <w:rPr>
          <w:rFonts w:ascii="Times New Roman" w:hAnsi="Times New Roman"/>
        </w:rPr>
        <w:t>APPROPRIATIONS.—</w:t>
      </w:r>
      <w:r w:rsidRPr="0082167E">
        <w:rPr>
          <w:rFonts w:ascii="Times New Roman" w:hAnsi="Times New Roman"/>
        </w:rPr>
        <w:t>There is authorized to be appropriated for fiscal year 1982 the sum of $30,000,000 to carry out the functions described by the amendments made by paragraph (1), except that, of the amounts appropriated pursuant to this paragraph—</w:t>
      </w:r>
    </w:p>
    <w:p w:rsidR="0095098D" w:rsidRPr="003F5F2B" w:rsidP="003F5F2B" w14:paraId="25A910CA" w14:textId="1EE4E2CC">
      <w:pPr>
        <w:tabs>
          <w:tab w:val="left" w:pos="-1440"/>
        </w:tabs>
        <w:ind w:left="720"/>
        <w:rPr>
          <w:rFonts w:ascii="Times New Roman" w:hAnsi="Times New Roman"/>
        </w:rPr>
      </w:pPr>
      <w:r w:rsidRPr="00F336FF">
        <w:rPr>
          <w:rFonts w:ascii="Times New Roman" w:hAnsi="Times New Roman"/>
          <w:bCs/>
          <w:i/>
        </w:rPr>
        <w:t>(A) $5,000,000, shall be used to test</w:t>
      </w:r>
      <w:r w:rsidRPr="00F336FF">
        <w:rPr>
          <w:rFonts w:ascii="Times New Roman" w:hAnsi="Times New Roman"/>
          <w:i/>
        </w:rPr>
        <w:t xml:space="preserve"> whether individuals certified as members of targeted groups under Section 51 of such Code are eligible for such certification (including the use of statistical sampling techniques).”  </w:t>
      </w:r>
    </w:p>
    <w:p w:rsidR="0095098D" w:rsidP="00172B1D" w14:paraId="061892F1" w14:textId="77777777">
      <w:pPr>
        <w:tabs>
          <w:tab w:val="left" w:pos="-1440"/>
        </w:tabs>
        <w:ind w:left="-360"/>
        <w:rPr>
          <w:rFonts w:ascii="Times New Roman" w:hAnsi="Times New Roman"/>
        </w:rPr>
      </w:pPr>
    </w:p>
    <w:p w:rsidR="005F39D3" w:rsidP="003F5F2B" w14:paraId="68E52FB9" w14:textId="11D94EE3">
      <w:pPr>
        <w:tabs>
          <w:tab w:val="left" w:pos="-1440"/>
        </w:tabs>
        <w:ind w:left="-360"/>
        <w:rPr>
          <w:rFonts w:ascii="Times New Roman" w:hAnsi="Times New Roman"/>
        </w:rPr>
      </w:pPr>
      <w:r w:rsidRPr="00832814">
        <w:rPr>
          <w:rFonts w:ascii="Times New Roman" w:hAnsi="Times New Roman"/>
        </w:rPr>
        <w:t>Section 11405</w:t>
      </w:r>
      <w:r w:rsidR="0095098D">
        <w:rPr>
          <w:rFonts w:ascii="Times New Roman" w:hAnsi="Times New Roman"/>
        </w:rPr>
        <w:t>(c)(</w:t>
      </w:r>
      <w:r w:rsidR="0095098D">
        <w:rPr>
          <w:rFonts w:ascii="Times New Roman" w:hAnsi="Times New Roman"/>
        </w:rPr>
        <w:t>2)</w:t>
      </w:r>
      <w:r w:rsidR="005253EF">
        <w:rPr>
          <w:rFonts w:ascii="Times New Roman" w:hAnsi="Times New Roman"/>
        </w:rPr>
        <w:t>of</w:t>
      </w:r>
      <w:r w:rsidR="005253EF">
        <w:rPr>
          <w:rFonts w:ascii="Times New Roman" w:hAnsi="Times New Roman"/>
        </w:rPr>
        <w:t xml:space="preserve"> </w:t>
      </w:r>
      <w:r w:rsidRPr="00832814" w:rsidR="005253EF">
        <w:rPr>
          <w:rFonts w:ascii="Times New Roman" w:hAnsi="Times New Roman"/>
        </w:rPr>
        <w:t xml:space="preserve"> P</w:t>
      </w:r>
      <w:r w:rsidR="005253EF">
        <w:rPr>
          <w:rFonts w:ascii="Times New Roman" w:hAnsi="Times New Roman"/>
        </w:rPr>
        <w:t>ub</w:t>
      </w:r>
      <w:r w:rsidRPr="00832814" w:rsidR="005253EF">
        <w:rPr>
          <w:rFonts w:ascii="Times New Roman" w:hAnsi="Times New Roman"/>
        </w:rPr>
        <w:t>.</w:t>
      </w:r>
      <w:r w:rsidR="005253EF">
        <w:rPr>
          <w:rFonts w:ascii="Times New Roman" w:hAnsi="Times New Roman"/>
        </w:rPr>
        <w:t xml:space="preserve"> </w:t>
      </w:r>
      <w:r w:rsidRPr="00832814" w:rsidR="005253EF">
        <w:rPr>
          <w:rFonts w:ascii="Times New Roman" w:hAnsi="Times New Roman"/>
        </w:rPr>
        <w:t xml:space="preserve">L. 101-508, </w:t>
      </w:r>
      <w:r w:rsidR="005253EF">
        <w:rPr>
          <w:rFonts w:ascii="Times New Roman" w:hAnsi="Times New Roman"/>
        </w:rPr>
        <w:t>(T</w:t>
      </w:r>
      <w:r w:rsidRPr="00832814" w:rsidR="005253EF">
        <w:rPr>
          <w:rFonts w:ascii="Times New Roman" w:hAnsi="Times New Roman"/>
        </w:rPr>
        <w:t>he Omnibus Budget Reconciliation Act of 1990</w:t>
      </w:r>
      <w:r w:rsidR="005253EF">
        <w:rPr>
          <w:rFonts w:ascii="Times New Roman" w:hAnsi="Times New Roman"/>
        </w:rPr>
        <w:t>)</w:t>
      </w:r>
      <w:r w:rsidRPr="00832814" w:rsidR="005253EF">
        <w:rPr>
          <w:rFonts w:ascii="Times New Roman" w:hAnsi="Times New Roman"/>
        </w:rPr>
        <w:t xml:space="preserve">, </w:t>
      </w:r>
      <w:r w:rsidR="005253EF">
        <w:rPr>
          <w:rFonts w:ascii="Times New Roman" w:hAnsi="Times New Roman"/>
        </w:rPr>
        <w:t xml:space="preserve">amended sec. 261(f)(2) of The Economic Recovery Act of 1981 </w:t>
      </w:r>
      <w:r w:rsidR="0095098D">
        <w:rPr>
          <w:rFonts w:ascii="Times New Roman" w:hAnsi="Times New Roman"/>
        </w:rPr>
        <w:t>to</w:t>
      </w:r>
      <w:r w:rsidR="005253EF">
        <w:rPr>
          <w:rFonts w:ascii="Times New Roman" w:hAnsi="Times New Roman"/>
        </w:rPr>
        <w:t xml:space="preserve"> </w:t>
      </w:r>
      <w:r w:rsidRPr="00832814">
        <w:rPr>
          <w:rFonts w:ascii="Times New Roman" w:hAnsi="Times New Roman"/>
        </w:rPr>
        <w:t xml:space="preserve">extend </w:t>
      </w:r>
      <w:r w:rsidRPr="00832814">
        <w:rPr>
          <w:rFonts w:ascii="Times New Roman" w:hAnsi="Times New Roman"/>
          <w:u w:val="single"/>
        </w:rPr>
        <w:t>indefinitely</w:t>
      </w:r>
      <w:r w:rsidRPr="00832814">
        <w:rPr>
          <w:rFonts w:ascii="Times New Roman" w:hAnsi="Times New Roman"/>
        </w:rPr>
        <w:t xml:space="preserve"> the $5 million set-aside for testing whether individuals certified as members of WOTC targeted groups are eligible for certification</w:t>
      </w:r>
      <w:r w:rsidR="0095098D">
        <w:rPr>
          <w:rFonts w:ascii="Times New Roman" w:hAnsi="Times New Roman"/>
        </w:rPr>
        <w:t>, applicable to fiscal years beginning after 1990</w:t>
      </w:r>
      <w:r w:rsidRPr="00832814">
        <w:rPr>
          <w:rFonts w:ascii="Times New Roman" w:hAnsi="Times New Roman"/>
        </w:rPr>
        <w:t xml:space="preserve">.  </w:t>
      </w:r>
      <w:r w:rsidRPr="00832814" w:rsidR="005E660E">
        <w:rPr>
          <w:rFonts w:ascii="Times New Roman" w:hAnsi="Times New Roman"/>
        </w:rPr>
        <w:t>If</w:t>
      </w:r>
      <w:r w:rsidRPr="00832814">
        <w:rPr>
          <w:rFonts w:ascii="Times New Roman" w:hAnsi="Times New Roman"/>
        </w:rPr>
        <w:t xml:space="preserve"> there is a </w:t>
      </w:r>
      <w:r w:rsidR="007E5CB8">
        <w:rPr>
          <w:rFonts w:ascii="Times New Roman" w:hAnsi="Times New Roman"/>
        </w:rPr>
        <w:t xml:space="preserve">fiscal year </w:t>
      </w:r>
      <w:r w:rsidRPr="00832814">
        <w:rPr>
          <w:rFonts w:ascii="Times New Roman" w:hAnsi="Times New Roman"/>
        </w:rPr>
        <w:t>WOTC appropriation,</w:t>
      </w:r>
      <w:r w:rsidR="005E660E">
        <w:rPr>
          <w:rFonts w:ascii="Times New Roman" w:hAnsi="Times New Roman"/>
        </w:rPr>
        <w:t xml:space="preserve"> the</w:t>
      </w:r>
      <w:r w:rsidRPr="00832814">
        <w:rPr>
          <w:rFonts w:ascii="Times New Roman" w:hAnsi="Times New Roman"/>
        </w:rPr>
        <w:t xml:space="preserve"> </w:t>
      </w:r>
      <w:r w:rsidR="005E660E">
        <w:rPr>
          <w:rFonts w:ascii="Times New Roman" w:hAnsi="Times New Roman"/>
        </w:rPr>
        <w:t xml:space="preserve">data collection </w:t>
      </w:r>
      <w:r w:rsidRPr="00832814">
        <w:rPr>
          <w:rFonts w:ascii="Times New Roman" w:hAnsi="Times New Roman"/>
        </w:rPr>
        <w:t xml:space="preserve">requirement continues </w:t>
      </w:r>
      <w:r w:rsidRPr="005E660E">
        <w:rPr>
          <w:rFonts w:ascii="Times New Roman" w:hAnsi="Times New Roman"/>
        </w:rPr>
        <w:t>in</w:t>
      </w:r>
      <w:r w:rsidRPr="00832814">
        <w:rPr>
          <w:rFonts w:ascii="Times New Roman" w:hAnsi="Times New Roman"/>
        </w:rPr>
        <w:t xml:space="preserve"> </w:t>
      </w:r>
      <w:r w:rsidR="00463C02">
        <w:rPr>
          <w:rFonts w:ascii="Times New Roman" w:hAnsi="Times New Roman"/>
        </w:rPr>
        <w:t>effect</w:t>
      </w:r>
      <w:bookmarkEnd w:id="0"/>
      <w:r w:rsidRPr="00832814">
        <w:rPr>
          <w:rFonts w:ascii="Times New Roman" w:hAnsi="Times New Roman"/>
        </w:rPr>
        <w:t>.</w:t>
      </w:r>
    </w:p>
    <w:p w:rsidR="00A836DD" w:rsidP="00523B0D" w14:paraId="3FABA4AE" w14:textId="77777777">
      <w:pPr>
        <w:ind w:left="-360"/>
        <w:rPr>
          <w:rFonts w:ascii="Times New Roman" w:hAnsi="Times New Roman"/>
        </w:rPr>
      </w:pPr>
    </w:p>
    <w:p w:rsidR="00531E2F" w:rsidP="00523B0D" w14:paraId="6F2E8A9A" w14:textId="3CC3432E">
      <w:pPr>
        <w:ind w:left="-360"/>
        <w:rPr>
          <w:rFonts w:ascii="Times New Roman" w:hAnsi="Times New Roman"/>
        </w:rPr>
      </w:pPr>
      <w:r w:rsidRPr="0031638A">
        <w:rPr>
          <w:rFonts w:ascii="Times New Roman" w:hAnsi="Times New Roman"/>
        </w:rPr>
        <w:t xml:space="preserve">In brief, the </w:t>
      </w:r>
      <w:r w:rsidR="007E5CB8">
        <w:rPr>
          <w:rFonts w:ascii="Times New Roman" w:hAnsi="Times New Roman"/>
        </w:rPr>
        <w:t xml:space="preserve">ETA </w:t>
      </w:r>
      <w:r w:rsidRPr="0031638A">
        <w:rPr>
          <w:rFonts w:ascii="Times New Roman" w:hAnsi="Times New Roman"/>
        </w:rPr>
        <w:t xml:space="preserve">processing and reporting forms </w:t>
      </w:r>
      <w:r w:rsidR="00DE3E83">
        <w:rPr>
          <w:rFonts w:ascii="Times New Roman" w:hAnsi="Times New Roman"/>
        </w:rPr>
        <w:t xml:space="preserve">are </w:t>
      </w:r>
      <w:r w:rsidRPr="0031638A">
        <w:rPr>
          <w:rFonts w:ascii="Times New Roman" w:hAnsi="Times New Roman"/>
        </w:rPr>
        <w:t>designed to collect the necessary program data to evaluate program performance and outcomes</w:t>
      </w:r>
      <w:r w:rsidR="00DE3E83">
        <w:rPr>
          <w:rFonts w:ascii="Times New Roman" w:hAnsi="Times New Roman"/>
        </w:rPr>
        <w:t>,</w:t>
      </w:r>
      <w:r w:rsidRPr="0031638A">
        <w:rPr>
          <w:rFonts w:ascii="Times New Roman" w:hAnsi="Times New Roman"/>
        </w:rPr>
        <w:t xml:space="preserve"> and in this way comply with the above</w:t>
      </w:r>
      <w:r w:rsidR="00DE3E83">
        <w:rPr>
          <w:rFonts w:ascii="Times New Roman" w:hAnsi="Times New Roman"/>
        </w:rPr>
        <w:t>-</w:t>
      </w:r>
      <w:r w:rsidRPr="0031638A">
        <w:rPr>
          <w:rFonts w:ascii="Times New Roman" w:hAnsi="Times New Roman"/>
        </w:rPr>
        <w:t>mentioned requirements</w:t>
      </w:r>
      <w:r w:rsidR="008A09E8">
        <w:rPr>
          <w:rFonts w:ascii="Times New Roman" w:hAnsi="Times New Roman"/>
        </w:rPr>
        <w:t>,</w:t>
      </w:r>
      <w:r w:rsidRPr="0031638A">
        <w:rPr>
          <w:rFonts w:ascii="Times New Roman" w:hAnsi="Times New Roman"/>
        </w:rPr>
        <w:t xml:space="preserve"> and facilitate the work of the Secretary of Labor, including tracking program accountability and integrity</w:t>
      </w:r>
      <w:r>
        <w:rPr>
          <w:rFonts w:ascii="Times New Roman" w:hAnsi="Times New Roman"/>
        </w:rPr>
        <w:t xml:space="preserve">.  These forms also support </w:t>
      </w:r>
      <w:r w:rsidRPr="0031638A">
        <w:rPr>
          <w:rFonts w:ascii="Times New Roman" w:hAnsi="Times New Roman"/>
        </w:rPr>
        <w:t xml:space="preserve">submission of data to the </w:t>
      </w:r>
      <w:r w:rsidR="00F50A3A">
        <w:rPr>
          <w:rFonts w:ascii="Times New Roman" w:hAnsi="Times New Roman"/>
        </w:rPr>
        <w:t xml:space="preserve">U.S. </w:t>
      </w:r>
      <w:r w:rsidRPr="0031638A" w:rsidR="00F50A3A">
        <w:rPr>
          <w:rFonts w:ascii="Times New Roman" w:hAnsi="Times New Roman"/>
        </w:rPr>
        <w:t xml:space="preserve">Department of </w:t>
      </w:r>
      <w:r w:rsidR="00F50A3A">
        <w:rPr>
          <w:rFonts w:ascii="Times New Roman" w:hAnsi="Times New Roman"/>
        </w:rPr>
        <w:t xml:space="preserve">the </w:t>
      </w:r>
      <w:r w:rsidRPr="0031638A" w:rsidR="00F50A3A">
        <w:rPr>
          <w:rFonts w:ascii="Times New Roman" w:hAnsi="Times New Roman"/>
        </w:rPr>
        <w:t xml:space="preserve">Treasury </w:t>
      </w:r>
      <w:r w:rsidR="00F50A3A">
        <w:rPr>
          <w:rFonts w:ascii="Times New Roman" w:hAnsi="Times New Roman"/>
        </w:rPr>
        <w:t xml:space="preserve">(through the </w:t>
      </w:r>
      <w:r w:rsidRPr="0031638A">
        <w:rPr>
          <w:rFonts w:ascii="Times New Roman" w:hAnsi="Times New Roman"/>
        </w:rPr>
        <w:t>I</w:t>
      </w:r>
      <w:r w:rsidR="00343659">
        <w:rPr>
          <w:rFonts w:ascii="Times New Roman" w:hAnsi="Times New Roman"/>
        </w:rPr>
        <w:t xml:space="preserve">nternal </w:t>
      </w:r>
      <w:r w:rsidRPr="0031638A">
        <w:rPr>
          <w:rFonts w:ascii="Times New Roman" w:hAnsi="Times New Roman"/>
        </w:rPr>
        <w:t>R</w:t>
      </w:r>
      <w:r w:rsidR="00343659">
        <w:rPr>
          <w:rFonts w:ascii="Times New Roman" w:hAnsi="Times New Roman"/>
        </w:rPr>
        <w:t xml:space="preserve">evenue </w:t>
      </w:r>
      <w:r w:rsidRPr="0031638A">
        <w:rPr>
          <w:rFonts w:ascii="Times New Roman" w:hAnsi="Times New Roman"/>
        </w:rPr>
        <w:t>S</w:t>
      </w:r>
      <w:r w:rsidR="00343659">
        <w:rPr>
          <w:rFonts w:ascii="Times New Roman" w:hAnsi="Times New Roman"/>
        </w:rPr>
        <w:t>ervice</w:t>
      </w:r>
      <w:r w:rsidR="00F50A3A">
        <w:rPr>
          <w:rFonts w:ascii="Times New Roman" w:hAnsi="Times New Roman"/>
        </w:rPr>
        <w:t>)</w:t>
      </w:r>
      <w:r w:rsidRPr="0031638A">
        <w:rPr>
          <w:rFonts w:ascii="Times New Roman" w:hAnsi="Times New Roman"/>
        </w:rPr>
        <w:t xml:space="preserve"> for budget and revenue estimates. </w:t>
      </w:r>
    </w:p>
    <w:p w:rsidR="00531E2F" w:rsidP="00303B2E" w14:paraId="67882669" w14:textId="77777777">
      <w:pPr>
        <w:ind w:left="540"/>
        <w:rPr>
          <w:rFonts w:ascii="Times New Roman" w:hAnsi="Times New Roman"/>
        </w:rPr>
      </w:pPr>
    </w:p>
    <w:p w:rsidR="00C51490" w:rsidRPr="00C51490" w:rsidP="00E910B1" w14:paraId="6D367CB5" w14:textId="77777777">
      <w:pPr>
        <w:widowControl/>
        <w:ind w:left="-360" w:hanging="360"/>
        <w:rPr>
          <w:rFonts w:ascii="Times New Roman" w:hAnsi="Times New Roman"/>
          <w:i/>
        </w:rPr>
      </w:pPr>
      <w:r w:rsidRPr="00C51490">
        <w:rPr>
          <w:rFonts w:ascii="Times New Roman" w:hAnsi="Times New Roman"/>
          <w:i/>
        </w:rPr>
        <w:t>2.</w:t>
      </w:r>
      <w:r w:rsidRPr="00C51490">
        <w:rPr>
          <w:rFonts w:ascii="Times New Roman" w:hAnsi="Times New Roman"/>
          <w:i/>
        </w:rPr>
        <w:tab/>
        <w:t>Indicate how, by whom, and for what purpose the information is to be used.  Except for a new collection, indicate the actual use the agency has made of the information received from the current collection.</w:t>
      </w:r>
    </w:p>
    <w:p w:rsidR="00D80375" w:rsidP="00BA4E56" w14:paraId="653638CF" w14:textId="77777777">
      <w:pPr>
        <w:widowControl/>
        <w:tabs>
          <w:tab w:val="left" w:pos="360"/>
        </w:tabs>
        <w:rPr>
          <w:rFonts w:ascii="Times New Roman" w:eastAsia="Calibri" w:hAnsi="Times New Roman"/>
        </w:rPr>
      </w:pPr>
    </w:p>
    <w:p w:rsidR="00F90977" w:rsidP="00E910B1" w14:paraId="3355F972" w14:textId="67DBB535">
      <w:pPr>
        <w:widowControl/>
        <w:tabs>
          <w:tab w:val="left" w:pos="360"/>
        </w:tabs>
        <w:ind w:left="-360"/>
        <w:rPr>
          <w:rFonts w:ascii="Times New Roman" w:hAnsi="Times New Roman"/>
        </w:rPr>
      </w:pPr>
      <w:r>
        <w:rPr>
          <w:rFonts w:ascii="Times New Roman" w:hAnsi="Times New Roman"/>
        </w:rPr>
        <w:t>State Workforce Agencies (</w:t>
      </w:r>
      <w:r w:rsidRPr="009958EC">
        <w:rPr>
          <w:rFonts w:ascii="Times New Roman" w:hAnsi="Times New Roman"/>
        </w:rPr>
        <w:t>SWAs</w:t>
      </w:r>
      <w:r>
        <w:rPr>
          <w:rFonts w:ascii="Times New Roman" w:hAnsi="Times New Roman"/>
        </w:rPr>
        <w:t>)</w:t>
      </w:r>
      <w:r w:rsidRPr="009958EC">
        <w:rPr>
          <w:rFonts w:ascii="Times New Roman" w:hAnsi="Times New Roman"/>
        </w:rPr>
        <w:t xml:space="preserve"> are the statutorily designated state agencies authorized to administer the operation of the WOTC certification process.</w:t>
      </w:r>
      <w:r>
        <w:rPr>
          <w:rFonts w:ascii="Times New Roman" w:hAnsi="Times New Roman"/>
        </w:rPr>
        <w:t xml:space="preserve"> </w:t>
      </w:r>
      <w:r w:rsidRPr="00E910B1">
        <w:rPr>
          <w:rFonts w:ascii="Times New Roman" w:hAnsi="Times New Roman"/>
        </w:rPr>
        <w:t xml:space="preserve">Employers must apply for and receive a certification </w:t>
      </w:r>
      <w:r>
        <w:rPr>
          <w:rFonts w:ascii="Times New Roman" w:hAnsi="Times New Roman"/>
        </w:rPr>
        <w:t xml:space="preserve">from the SWA </w:t>
      </w:r>
      <w:r w:rsidRPr="00E910B1">
        <w:rPr>
          <w:rFonts w:ascii="Times New Roman" w:hAnsi="Times New Roman"/>
        </w:rPr>
        <w:t>verifying the</w:t>
      </w:r>
      <w:r>
        <w:rPr>
          <w:rFonts w:ascii="Times New Roman" w:hAnsi="Times New Roman"/>
        </w:rPr>
        <w:t>ir</w:t>
      </w:r>
      <w:r w:rsidRPr="00E910B1">
        <w:rPr>
          <w:rFonts w:ascii="Times New Roman" w:hAnsi="Times New Roman"/>
        </w:rPr>
        <w:t> </w:t>
      </w:r>
      <w:r w:rsidRPr="00C638F9">
        <w:rPr>
          <w:rFonts w:ascii="Times New Roman" w:hAnsi="Times New Roman"/>
        </w:rPr>
        <w:t>new hire</w:t>
      </w:r>
      <w:r>
        <w:rPr>
          <w:rFonts w:ascii="Times New Roman" w:hAnsi="Times New Roman"/>
        </w:rPr>
        <w:t>(s)</w:t>
      </w:r>
      <w:r w:rsidRPr="00E910B1">
        <w:rPr>
          <w:rFonts w:ascii="Times New Roman" w:hAnsi="Times New Roman"/>
        </w:rPr>
        <w:t xml:space="preserve"> is a member of a targeted group before they can claim the </w:t>
      </w:r>
      <w:r>
        <w:rPr>
          <w:rFonts w:ascii="Times New Roman" w:hAnsi="Times New Roman"/>
        </w:rPr>
        <w:t>work opportunity</w:t>
      </w:r>
      <w:r w:rsidRPr="00E910B1">
        <w:rPr>
          <w:rFonts w:ascii="Times New Roman" w:hAnsi="Times New Roman"/>
        </w:rPr>
        <w:t xml:space="preserve"> credit. </w:t>
      </w:r>
      <w:r w:rsidRPr="00292922" w:rsidR="00292922">
        <w:rPr>
          <w:rFonts w:ascii="Times New Roman" w:hAnsi="Times New Roman"/>
        </w:rPr>
        <w:t xml:space="preserve">To verify whether a job applicant is a first-time, qualifying member of a targeted group, employers are required to submit </w:t>
      </w:r>
      <w:r w:rsidR="00292922">
        <w:rPr>
          <w:rFonts w:ascii="Times New Roman" w:hAnsi="Times New Roman"/>
        </w:rPr>
        <w:t>a pre-screening notice and certification request (</w:t>
      </w:r>
      <w:r w:rsidRPr="00292922" w:rsidR="00292922">
        <w:rPr>
          <w:rFonts w:ascii="Times New Roman" w:hAnsi="Times New Roman"/>
        </w:rPr>
        <w:t>IRS Form 8850</w:t>
      </w:r>
      <w:r w:rsidR="00292922">
        <w:rPr>
          <w:rFonts w:ascii="Times New Roman" w:hAnsi="Times New Roman"/>
        </w:rPr>
        <w:t>)</w:t>
      </w:r>
      <w:r w:rsidRPr="00292922" w:rsidR="00292922">
        <w:rPr>
          <w:rFonts w:ascii="Times New Roman" w:hAnsi="Times New Roman"/>
        </w:rPr>
        <w:t xml:space="preserve"> together with </w:t>
      </w:r>
      <w:r>
        <w:rPr>
          <w:rFonts w:ascii="Times New Roman" w:hAnsi="Times New Roman"/>
        </w:rPr>
        <w:t>processing f</w:t>
      </w:r>
      <w:r w:rsidRPr="00292922" w:rsidR="00292922">
        <w:rPr>
          <w:rFonts w:ascii="Times New Roman" w:hAnsi="Times New Roman"/>
        </w:rPr>
        <w:t>orm</w:t>
      </w:r>
      <w:r>
        <w:rPr>
          <w:rFonts w:ascii="Times New Roman" w:hAnsi="Times New Roman"/>
        </w:rPr>
        <w:t>s</w:t>
      </w:r>
      <w:r w:rsidRPr="00292922" w:rsidR="00292922">
        <w:rPr>
          <w:rFonts w:ascii="Times New Roman" w:hAnsi="Times New Roman"/>
        </w:rPr>
        <w:t xml:space="preserve"> to the </w:t>
      </w:r>
      <w:r>
        <w:rPr>
          <w:rFonts w:ascii="Times New Roman" w:hAnsi="Times New Roman"/>
        </w:rPr>
        <w:t xml:space="preserve">SWA </w:t>
      </w:r>
      <w:r w:rsidR="00C872AD">
        <w:rPr>
          <w:rFonts w:ascii="Times New Roman" w:hAnsi="Times New Roman"/>
        </w:rPr>
        <w:t>in</w:t>
      </w:r>
      <w:r>
        <w:rPr>
          <w:rFonts w:ascii="Times New Roman" w:hAnsi="Times New Roman"/>
        </w:rPr>
        <w:t xml:space="preserve"> </w:t>
      </w:r>
      <w:r w:rsidRPr="00292922" w:rsidR="00292922">
        <w:rPr>
          <w:rFonts w:ascii="Times New Roman" w:hAnsi="Times New Roman"/>
        </w:rPr>
        <w:t>which the employer's business is located</w:t>
      </w:r>
      <w:r w:rsidR="00292922">
        <w:rPr>
          <w:rFonts w:ascii="Times New Roman" w:hAnsi="Times New Roman"/>
        </w:rPr>
        <w:t xml:space="preserve">. </w:t>
      </w:r>
      <w:r w:rsidRPr="00E910B1" w:rsidR="00E910B1">
        <w:rPr>
          <w:rFonts w:ascii="Times New Roman" w:hAnsi="Times New Roman"/>
        </w:rPr>
        <w:t>After the required certification is secured, employers claim the WOTC as a general business credit against their income taxes</w:t>
      </w:r>
      <w:r w:rsidR="00C872AD">
        <w:rPr>
          <w:rFonts w:ascii="Times New Roman" w:hAnsi="Times New Roman"/>
        </w:rPr>
        <w:t>.</w:t>
      </w:r>
      <w:r w:rsidRPr="00E910B1" w:rsidR="00E910B1">
        <w:rPr>
          <w:rFonts w:ascii="Times New Roman" w:hAnsi="Times New Roman"/>
        </w:rPr>
        <w:t xml:space="preserve"> </w:t>
      </w:r>
      <w:r w:rsidR="00C872AD">
        <w:rPr>
          <w:rFonts w:ascii="Times New Roman" w:hAnsi="Times New Roman"/>
        </w:rPr>
        <w:t>(T</w:t>
      </w:r>
      <w:r w:rsidRPr="00E910B1" w:rsidR="00E910B1">
        <w:rPr>
          <w:rFonts w:ascii="Times New Roman" w:hAnsi="Times New Roman"/>
        </w:rPr>
        <w:t>ax-exempt employers claim the WOTC against their payroll taxes</w:t>
      </w:r>
      <w:r w:rsidR="00C872AD">
        <w:rPr>
          <w:rFonts w:ascii="Times New Roman" w:hAnsi="Times New Roman"/>
        </w:rPr>
        <w:t>)</w:t>
      </w:r>
      <w:r w:rsidRPr="00E910B1" w:rsidR="00E910B1">
        <w:rPr>
          <w:rFonts w:ascii="Times New Roman" w:hAnsi="Times New Roman"/>
        </w:rPr>
        <w:t>.</w:t>
      </w:r>
      <w:r w:rsidR="00E910B1">
        <w:rPr>
          <w:rFonts w:ascii="Times New Roman" w:hAnsi="Times New Roman"/>
        </w:rPr>
        <w:t xml:space="preserve"> </w:t>
      </w:r>
      <w:r w:rsidR="00C872AD">
        <w:rPr>
          <w:rFonts w:ascii="Times New Roman" w:hAnsi="Times New Roman"/>
        </w:rPr>
        <w:t xml:space="preserve">SWAs report program outcomes to ETA using administrative reporting forms. </w:t>
      </w:r>
      <w:r w:rsidRPr="00E76331" w:rsidR="00292922">
        <w:rPr>
          <w:rFonts w:ascii="Times New Roman" w:eastAsia="Calibri" w:hAnsi="Times New Roman"/>
        </w:rPr>
        <w:t>WOTC processing forms (ETA Form</w:t>
      </w:r>
      <w:r w:rsidR="00292922">
        <w:rPr>
          <w:rFonts w:ascii="Times New Roman" w:eastAsia="Calibri" w:hAnsi="Times New Roman"/>
        </w:rPr>
        <w:t>s</w:t>
      </w:r>
      <w:r w:rsidRPr="00E76331" w:rsidR="00292922">
        <w:rPr>
          <w:rFonts w:ascii="Times New Roman" w:eastAsia="Calibri" w:hAnsi="Times New Roman"/>
        </w:rPr>
        <w:t xml:space="preserve"> 9061, 9062, and 9175), and administrat</w:t>
      </w:r>
      <w:r w:rsidR="00292922">
        <w:rPr>
          <w:rFonts w:ascii="Times New Roman" w:eastAsia="Calibri" w:hAnsi="Times New Roman"/>
        </w:rPr>
        <w:t>ive reporting</w:t>
      </w:r>
      <w:r w:rsidRPr="00E76331" w:rsidR="00292922">
        <w:rPr>
          <w:rFonts w:ascii="Times New Roman" w:eastAsia="Calibri" w:hAnsi="Times New Roman"/>
        </w:rPr>
        <w:t xml:space="preserve"> forms (ETA Form</w:t>
      </w:r>
      <w:r w:rsidR="00292922">
        <w:rPr>
          <w:rFonts w:ascii="Times New Roman" w:eastAsia="Calibri" w:hAnsi="Times New Roman"/>
        </w:rPr>
        <w:t>s</w:t>
      </w:r>
      <w:r w:rsidRPr="00E76331" w:rsidR="00292922">
        <w:rPr>
          <w:rFonts w:ascii="Times New Roman" w:eastAsia="Calibri" w:hAnsi="Times New Roman"/>
        </w:rPr>
        <w:t xml:space="preserve"> 9058, 9063</w:t>
      </w:r>
      <w:r w:rsidR="00292922">
        <w:rPr>
          <w:rFonts w:ascii="Times New Roman" w:eastAsia="Calibri" w:hAnsi="Times New Roman"/>
        </w:rPr>
        <w:t xml:space="preserve"> </w:t>
      </w:r>
      <w:r w:rsidRPr="00E76331" w:rsidR="00292922">
        <w:rPr>
          <w:rFonts w:ascii="Times New Roman" w:eastAsia="Calibri" w:hAnsi="Times New Roman"/>
        </w:rPr>
        <w:t xml:space="preserve">and 9065) </w:t>
      </w:r>
      <w:r w:rsidR="00292922">
        <w:rPr>
          <w:rFonts w:ascii="Times New Roman" w:eastAsia="Calibri" w:hAnsi="Times New Roman"/>
        </w:rPr>
        <w:t xml:space="preserve">are used by </w:t>
      </w:r>
      <w:r w:rsidR="00C872AD">
        <w:rPr>
          <w:rFonts w:ascii="Times New Roman" w:eastAsia="Calibri" w:hAnsi="Times New Roman"/>
        </w:rPr>
        <w:t xml:space="preserve">the </w:t>
      </w:r>
      <w:r w:rsidR="00292922">
        <w:rPr>
          <w:rFonts w:ascii="Times New Roman" w:hAnsi="Times New Roman"/>
        </w:rPr>
        <w:t>SWA</w:t>
      </w:r>
      <w:r w:rsidR="00C872AD">
        <w:rPr>
          <w:rFonts w:ascii="Times New Roman" w:hAnsi="Times New Roman"/>
        </w:rPr>
        <w:t>s</w:t>
      </w:r>
      <w:r w:rsidR="00F237BF">
        <w:rPr>
          <w:rFonts w:ascii="Times New Roman" w:hAnsi="Times New Roman"/>
        </w:rPr>
        <w:t xml:space="preserve"> (and/or their designated partner agencies),</w:t>
      </w:r>
      <w:r w:rsidR="00292922">
        <w:rPr>
          <w:rFonts w:ascii="Times New Roman" w:hAnsi="Times New Roman"/>
        </w:rPr>
        <w:t xml:space="preserve"> </w:t>
      </w:r>
      <w:r w:rsidR="00F237BF">
        <w:rPr>
          <w:rFonts w:ascii="Times New Roman" w:hAnsi="Times New Roman"/>
        </w:rPr>
        <w:t xml:space="preserve">jobseekers and </w:t>
      </w:r>
      <w:r w:rsidR="00292922">
        <w:rPr>
          <w:rFonts w:ascii="Times New Roman" w:hAnsi="Times New Roman"/>
        </w:rPr>
        <w:t>employers</w:t>
      </w:r>
      <w:r w:rsidR="00F237BF">
        <w:rPr>
          <w:rFonts w:ascii="Times New Roman" w:hAnsi="Times New Roman"/>
        </w:rPr>
        <w:t>,</w:t>
      </w:r>
      <w:r w:rsidR="00C872AD">
        <w:rPr>
          <w:rFonts w:ascii="Times New Roman" w:hAnsi="Times New Roman"/>
        </w:rPr>
        <w:t xml:space="preserve"> </w:t>
      </w:r>
      <w:r w:rsidR="00292922">
        <w:rPr>
          <w:rFonts w:ascii="Times New Roman" w:hAnsi="Times New Roman"/>
        </w:rPr>
        <w:t>including employers’ authorized representatives (when applicable).</w:t>
      </w:r>
      <w:r w:rsidR="00C872AD">
        <w:rPr>
          <w:rFonts w:ascii="Times New Roman" w:hAnsi="Times New Roman"/>
        </w:rPr>
        <w:t xml:space="preserve"> </w:t>
      </w:r>
      <w:r w:rsidR="00FF1823">
        <w:rPr>
          <w:rFonts w:ascii="Times New Roman" w:hAnsi="Times New Roman"/>
        </w:rPr>
        <w:t>This submission includes seven (7) total Forms</w:t>
      </w:r>
      <w:r>
        <w:rPr>
          <w:rFonts w:ascii="Times New Roman" w:hAnsi="Times New Roman"/>
        </w:rPr>
        <w:t xml:space="preserve">: </w:t>
      </w:r>
    </w:p>
    <w:p w:rsidR="00440BD2" w:rsidP="00F90977" w14:paraId="331D3A4A" w14:textId="77777777">
      <w:pPr>
        <w:widowControl/>
        <w:tabs>
          <w:tab w:val="left" w:pos="360"/>
        </w:tabs>
        <w:rPr>
          <w:rFonts w:ascii="Times New Roman" w:hAnsi="Times New Roman"/>
        </w:rPr>
      </w:pPr>
    </w:p>
    <w:p w:rsidR="00F90977" w:rsidRPr="00D30587" w:rsidP="00F90977" w14:paraId="044F4BD5" w14:textId="69BBC9CB">
      <w:pPr>
        <w:widowControl/>
        <w:numPr>
          <w:ilvl w:val="0"/>
          <w:numId w:val="20"/>
        </w:numPr>
        <w:tabs>
          <w:tab w:val="left" w:pos="360"/>
        </w:tabs>
        <w:rPr>
          <w:rFonts w:ascii="Times New Roman" w:hAnsi="Times New Roman"/>
        </w:rPr>
      </w:pPr>
      <w:r w:rsidRPr="00C679B0">
        <w:rPr>
          <w:rFonts w:ascii="Times New Roman" w:hAnsi="Times New Roman"/>
        </w:rPr>
        <w:t xml:space="preserve">ETA Form 9061, Rev. </w:t>
      </w:r>
      <w:r>
        <w:rPr>
          <w:rFonts w:ascii="Times New Roman" w:hAnsi="Times New Roman"/>
        </w:rPr>
        <w:t>March 202</w:t>
      </w:r>
      <w:r w:rsidR="00400AF7">
        <w:rPr>
          <w:rFonts w:ascii="Times New Roman" w:hAnsi="Times New Roman"/>
        </w:rPr>
        <w:t>0</w:t>
      </w:r>
      <w:r w:rsidRPr="00C679B0">
        <w:rPr>
          <w:rFonts w:ascii="Times New Roman" w:hAnsi="Times New Roman"/>
        </w:rPr>
        <w:t xml:space="preserve"> - </w:t>
      </w:r>
      <w:r w:rsidRPr="00D30587">
        <w:rPr>
          <w:rFonts w:ascii="Times New Roman" w:hAnsi="Times New Roman"/>
          <w:i/>
        </w:rPr>
        <w:t>Individual Characteristics Form</w:t>
      </w:r>
    </w:p>
    <w:p w:rsidR="00F90977" w:rsidP="00F90977" w14:paraId="711CCD71" w14:textId="06C698F5">
      <w:pPr>
        <w:widowControl/>
        <w:numPr>
          <w:ilvl w:val="0"/>
          <w:numId w:val="20"/>
        </w:numPr>
        <w:tabs>
          <w:tab w:val="left" w:pos="360"/>
        </w:tabs>
        <w:rPr>
          <w:rFonts w:ascii="Times New Roman" w:hAnsi="Times New Roman"/>
        </w:rPr>
      </w:pPr>
      <w:r>
        <w:rPr>
          <w:rFonts w:ascii="Times New Roman" w:hAnsi="Times New Roman"/>
        </w:rPr>
        <w:t>ETA Form 9062, Rev. March 202</w:t>
      </w:r>
      <w:r w:rsidR="00400AF7">
        <w:rPr>
          <w:rFonts w:ascii="Times New Roman" w:hAnsi="Times New Roman"/>
        </w:rPr>
        <w:t>0</w:t>
      </w:r>
      <w:r>
        <w:rPr>
          <w:rFonts w:ascii="Times New Roman" w:hAnsi="Times New Roman"/>
        </w:rPr>
        <w:t xml:space="preserve"> – </w:t>
      </w:r>
      <w:r w:rsidRPr="00D30587">
        <w:rPr>
          <w:rFonts w:ascii="Times New Roman" w:hAnsi="Times New Roman"/>
          <w:i/>
          <w:iCs/>
        </w:rPr>
        <w:t>Conditional Certification Form</w:t>
      </w:r>
    </w:p>
    <w:p w:rsidR="00F90977" w:rsidRPr="00D30587" w:rsidP="00F90977" w14:paraId="664BEC6A" w14:textId="2C1641C9">
      <w:pPr>
        <w:widowControl/>
        <w:numPr>
          <w:ilvl w:val="0"/>
          <w:numId w:val="20"/>
        </w:numPr>
        <w:tabs>
          <w:tab w:val="left" w:pos="360"/>
        </w:tabs>
        <w:rPr>
          <w:rFonts w:ascii="Times New Roman" w:hAnsi="Times New Roman"/>
        </w:rPr>
      </w:pPr>
      <w:r>
        <w:rPr>
          <w:rFonts w:ascii="Times New Roman" w:hAnsi="Times New Roman"/>
        </w:rPr>
        <w:t>ETA Form 9063, Rev. March 202</w:t>
      </w:r>
      <w:r w:rsidR="00400AF7">
        <w:rPr>
          <w:rFonts w:ascii="Times New Roman" w:hAnsi="Times New Roman"/>
        </w:rPr>
        <w:t>0</w:t>
      </w:r>
      <w:r>
        <w:rPr>
          <w:rFonts w:ascii="Times New Roman" w:hAnsi="Times New Roman"/>
        </w:rPr>
        <w:t xml:space="preserve"> – </w:t>
      </w:r>
      <w:r w:rsidRPr="00D30587">
        <w:rPr>
          <w:rFonts w:ascii="Times New Roman" w:hAnsi="Times New Roman"/>
          <w:i/>
          <w:iCs/>
        </w:rPr>
        <w:t>Employer Certification Form</w:t>
      </w:r>
    </w:p>
    <w:p w:rsidR="00FF1823" w:rsidP="0008170F" w14:paraId="4C882FE8" w14:textId="62A30687">
      <w:pPr>
        <w:widowControl/>
        <w:numPr>
          <w:ilvl w:val="0"/>
          <w:numId w:val="20"/>
        </w:numPr>
        <w:tabs>
          <w:tab w:val="left" w:pos="360"/>
        </w:tabs>
        <w:rPr>
          <w:rFonts w:ascii="Times New Roman" w:hAnsi="Times New Roman"/>
        </w:rPr>
      </w:pPr>
      <w:r>
        <w:rPr>
          <w:rFonts w:ascii="Times New Roman" w:hAnsi="Times New Roman"/>
        </w:rPr>
        <w:t>ETA Form 9175, Rev. March 202</w:t>
      </w:r>
      <w:r w:rsidR="00400AF7">
        <w:rPr>
          <w:rFonts w:ascii="Times New Roman" w:hAnsi="Times New Roman"/>
        </w:rPr>
        <w:t>0</w:t>
      </w:r>
      <w:r>
        <w:rPr>
          <w:rFonts w:ascii="Times New Roman" w:hAnsi="Times New Roman"/>
        </w:rPr>
        <w:t xml:space="preserve"> - </w:t>
      </w:r>
      <w:r w:rsidRPr="00D30587">
        <w:rPr>
          <w:rFonts w:ascii="Times New Roman" w:hAnsi="Times New Roman"/>
          <w:i/>
          <w:iCs/>
        </w:rPr>
        <w:t>Self Attestation Form for LTUR</w:t>
      </w:r>
      <w:r w:rsidRPr="00C679B0">
        <w:rPr>
          <w:rFonts w:ascii="Times New Roman" w:hAnsi="Times New Roman"/>
        </w:rPr>
        <w:t xml:space="preserve"> </w:t>
      </w:r>
    </w:p>
    <w:p w:rsidR="0008170F" w:rsidRPr="00D30587" w:rsidP="0008170F" w14:paraId="20257BD6" w14:textId="27B81CD8">
      <w:pPr>
        <w:widowControl/>
        <w:numPr>
          <w:ilvl w:val="0"/>
          <w:numId w:val="20"/>
        </w:numPr>
        <w:tabs>
          <w:tab w:val="left" w:pos="360"/>
        </w:tabs>
        <w:rPr>
          <w:rFonts w:ascii="Times New Roman" w:hAnsi="Times New Roman"/>
        </w:rPr>
      </w:pPr>
      <w:r>
        <w:rPr>
          <w:rFonts w:ascii="Times New Roman" w:hAnsi="Times New Roman"/>
        </w:rPr>
        <w:t>ETA F</w:t>
      </w:r>
      <w:r w:rsidRPr="00C679B0">
        <w:rPr>
          <w:rFonts w:ascii="Times New Roman" w:hAnsi="Times New Roman"/>
        </w:rPr>
        <w:t xml:space="preserve">orm 9058 </w:t>
      </w:r>
      <w:r w:rsidR="00715881">
        <w:rPr>
          <w:rFonts w:ascii="Times New Roman" w:hAnsi="Times New Roman"/>
        </w:rPr>
        <w:t>–</w:t>
      </w:r>
      <w:r w:rsidRPr="00C679B0">
        <w:rPr>
          <w:rFonts w:ascii="Times New Roman" w:hAnsi="Times New Roman"/>
        </w:rPr>
        <w:t xml:space="preserve"> </w:t>
      </w:r>
      <w:r w:rsidR="00715881">
        <w:rPr>
          <w:rFonts w:ascii="Times New Roman" w:hAnsi="Times New Roman"/>
        </w:rPr>
        <w:t xml:space="preserve">WOTC </w:t>
      </w:r>
      <w:r w:rsidRPr="00C679B0">
        <w:rPr>
          <w:rFonts w:ascii="Times New Roman" w:hAnsi="Times New Roman"/>
        </w:rPr>
        <w:t xml:space="preserve">Report 1, Rev. </w:t>
      </w:r>
      <w:r>
        <w:rPr>
          <w:rFonts w:ascii="Times New Roman" w:hAnsi="Times New Roman"/>
        </w:rPr>
        <w:t>March 202</w:t>
      </w:r>
      <w:r w:rsidR="00400AF7">
        <w:rPr>
          <w:rFonts w:ascii="Times New Roman" w:hAnsi="Times New Roman"/>
        </w:rPr>
        <w:t>0</w:t>
      </w:r>
      <w:r w:rsidRPr="00C679B0">
        <w:rPr>
          <w:rFonts w:ascii="Times New Roman" w:hAnsi="Times New Roman"/>
        </w:rPr>
        <w:t xml:space="preserve"> - </w:t>
      </w:r>
      <w:r w:rsidRPr="005201E3">
        <w:rPr>
          <w:rFonts w:ascii="Times New Roman" w:hAnsi="Times New Roman"/>
          <w:i/>
        </w:rPr>
        <w:t>Certification Workload and Characteristics of Certified Individuals</w:t>
      </w:r>
    </w:p>
    <w:p w:rsidR="00101E5B" w:rsidRPr="00FF1823" w:rsidP="00FF1823" w14:paraId="55B62B84" w14:textId="190E37DF">
      <w:pPr>
        <w:widowControl/>
        <w:numPr>
          <w:ilvl w:val="0"/>
          <w:numId w:val="20"/>
        </w:numPr>
        <w:tabs>
          <w:tab w:val="left" w:pos="360"/>
        </w:tabs>
        <w:rPr>
          <w:rFonts w:ascii="Times New Roman" w:hAnsi="Times New Roman"/>
        </w:rPr>
      </w:pPr>
      <w:r w:rsidRPr="00D30587">
        <w:rPr>
          <w:rFonts w:ascii="Times New Roman" w:hAnsi="Times New Roman"/>
          <w:iCs/>
        </w:rPr>
        <w:t>ETA Form 9065</w:t>
      </w:r>
      <w:r w:rsidRPr="00715881">
        <w:rPr>
          <w:rFonts w:ascii="Times New Roman" w:hAnsi="Times New Roman"/>
          <w:iCs/>
        </w:rPr>
        <w:t>,</w:t>
      </w:r>
      <w:r w:rsidR="00715881">
        <w:rPr>
          <w:rFonts w:ascii="Times New Roman" w:hAnsi="Times New Roman"/>
          <w:iCs/>
        </w:rPr>
        <w:t xml:space="preserve"> Rev. </w:t>
      </w:r>
      <w:r w:rsidR="00400AF7">
        <w:rPr>
          <w:rFonts w:ascii="Times New Roman" w:hAnsi="Times New Roman"/>
          <w:iCs/>
        </w:rPr>
        <w:t>March 2020</w:t>
      </w:r>
      <w:r w:rsidR="00715881">
        <w:rPr>
          <w:rFonts w:ascii="Times New Roman" w:hAnsi="Times New Roman"/>
          <w:iCs/>
        </w:rPr>
        <w:t xml:space="preserve"> -</w:t>
      </w:r>
      <w:r>
        <w:rPr>
          <w:rFonts w:ascii="Times New Roman" w:hAnsi="Times New Roman"/>
          <w:i/>
        </w:rPr>
        <w:t xml:space="preserve"> Agency Declaration of Verification Results (ADVR)</w:t>
      </w:r>
      <w:r w:rsidR="00715881">
        <w:rPr>
          <w:rFonts w:ascii="Times New Roman" w:hAnsi="Times New Roman"/>
          <w:i/>
        </w:rPr>
        <w:t xml:space="preserve"> Worksheet</w:t>
      </w:r>
    </w:p>
    <w:p w:rsidR="00F90977" w:rsidRPr="00C679B0" w:rsidP="00F90977" w14:paraId="2FF68A35" w14:textId="1D79E72C">
      <w:pPr>
        <w:widowControl/>
        <w:numPr>
          <w:ilvl w:val="0"/>
          <w:numId w:val="20"/>
        </w:numPr>
        <w:tabs>
          <w:tab w:val="left" w:pos="360"/>
        </w:tabs>
        <w:rPr>
          <w:rFonts w:ascii="Times New Roman" w:hAnsi="Times New Roman"/>
        </w:rPr>
      </w:pPr>
      <w:r w:rsidRPr="00506D0A">
        <w:rPr>
          <w:rFonts w:ascii="Times New Roman" w:hAnsi="Times New Roman"/>
        </w:rPr>
        <w:t>ETA Form 9</w:t>
      </w:r>
      <w:r w:rsidR="00C872AD">
        <w:rPr>
          <w:rFonts w:ascii="Times New Roman" w:hAnsi="Times New Roman"/>
        </w:rPr>
        <w:t>198</w:t>
      </w:r>
      <w:r w:rsidRPr="00506D0A">
        <w:rPr>
          <w:rFonts w:ascii="Times New Roman" w:hAnsi="Times New Roman"/>
        </w:rPr>
        <w:t xml:space="preserve">, </w:t>
      </w:r>
      <w:r w:rsidRPr="0008170F">
        <w:rPr>
          <w:rFonts w:ascii="Times New Roman" w:hAnsi="Times New Roman"/>
          <w:i/>
          <w:iCs/>
        </w:rPr>
        <w:t xml:space="preserve">Employer Representative </w:t>
      </w:r>
      <w:r w:rsidR="001C7C2A">
        <w:rPr>
          <w:rFonts w:ascii="Times New Roman" w:hAnsi="Times New Roman"/>
          <w:i/>
          <w:iCs/>
        </w:rPr>
        <w:t>Declaration</w:t>
      </w:r>
      <w:r w:rsidRPr="0008170F" w:rsidR="007A358F">
        <w:rPr>
          <w:rFonts w:ascii="Times New Roman" w:hAnsi="Times New Roman"/>
          <w:i/>
          <w:iCs/>
        </w:rPr>
        <w:t xml:space="preserve"> </w:t>
      </w:r>
      <w:r w:rsidRPr="0008170F">
        <w:rPr>
          <w:rFonts w:ascii="Times New Roman" w:hAnsi="Times New Roman"/>
          <w:i/>
          <w:iCs/>
        </w:rPr>
        <w:t>Form</w:t>
      </w:r>
    </w:p>
    <w:p w:rsidR="00F90977" w:rsidP="00F90977" w14:paraId="2020D245" w14:textId="77777777">
      <w:pPr>
        <w:tabs>
          <w:tab w:val="left" w:pos="-1440"/>
        </w:tabs>
        <w:rPr>
          <w:rFonts w:ascii="Times New Roman" w:hAnsi="Times New Roman"/>
        </w:rPr>
      </w:pPr>
    </w:p>
    <w:p w:rsidR="002E5D4B" w:rsidP="00E910B1" w14:paraId="20AA7929" w14:textId="77777777">
      <w:pPr>
        <w:tabs>
          <w:tab w:val="left" w:pos="-1440"/>
        </w:tabs>
        <w:ind w:hanging="360"/>
        <w:rPr>
          <w:rFonts w:ascii="Times New Roman" w:hAnsi="Times New Roman"/>
          <w:b/>
          <w:bCs/>
        </w:rPr>
      </w:pPr>
      <w:r w:rsidRPr="00440BD2">
        <w:rPr>
          <w:rFonts w:ascii="Times New Roman" w:hAnsi="Times New Roman"/>
          <w:b/>
          <w:bCs/>
        </w:rPr>
        <w:t>Work Opportunity Tax Credit (WOTC) Processing Forms</w:t>
      </w:r>
    </w:p>
    <w:p w:rsidR="00440BD2" w:rsidP="00BA4E56" w14:paraId="382051C6" w14:textId="3B9FAB99">
      <w:pPr>
        <w:tabs>
          <w:tab w:val="left" w:pos="-1440"/>
        </w:tabs>
        <w:ind w:left="-270" w:hanging="90"/>
        <w:rPr>
          <w:rFonts w:ascii="Times New Roman" w:hAnsi="Times New Roman"/>
          <w:b/>
          <w:bCs/>
        </w:rPr>
      </w:pPr>
      <w:r w:rsidRPr="00440BD2">
        <w:rPr>
          <w:rFonts w:ascii="Times New Roman" w:hAnsi="Times New Roman"/>
          <w:b/>
          <w:bCs/>
        </w:rPr>
        <w:t xml:space="preserve"> </w:t>
      </w:r>
      <w:r w:rsidR="002E5D4B">
        <w:rPr>
          <w:rFonts w:ascii="Times New Roman" w:hAnsi="Times New Roman"/>
        </w:rPr>
        <w:t>Employers and jobseekers complete the WOTC processing forms and submit them to the appropriate SWA for processing</w:t>
      </w:r>
      <w:r w:rsidR="001F5D40">
        <w:rPr>
          <w:rFonts w:ascii="Times New Roman" w:hAnsi="Times New Roman"/>
        </w:rPr>
        <w:t>, which includes verification and employer notifications</w:t>
      </w:r>
      <w:r w:rsidR="002E5D4B">
        <w:rPr>
          <w:rFonts w:ascii="Times New Roman" w:hAnsi="Times New Roman"/>
        </w:rPr>
        <w:t xml:space="preserve">.  </w:t>
      </w:r>
    </w:p>
    <w:p w:rsidR="00440BD2" w:rsidRPr="00440BD2" w:rsidP="00440BD2" w14:paraId="1A012563" w14:textId="77777777">
      <w:pPr>
        <w:tabs>
          <w:tab w:val="left" w:pos="-1440"/>
        </w:tabs>
        <w:rPr>
          <w:rFonts w:ascii="Times New Roman" w:hAnsi="Times New Roman"/>
          <w:b/>
          <w:bCs/>
        </w:rPr>
      </w:pPr>
    </w:p>
    <w:p w:rsidR="00440BD2" w:rsidRPr="00440BD2" w:rsidP="00440BD2" w14:paraId="79647ABC" w14:textId="6453CB42">
      <w:pPr>
        <w:widowControl/>
        <w:autoSpaceDE/>
        <w:autoSpaceDN/>
        <w:adjustRightInd/>
        <w:spacing w:after="160" w:line="259" w:lineRule="auto"/>
        <w:rPr>
          <w:rFonts w:ascii="Times New Roman" w:eastAsia="Calibri" w:hAnsi="Times New Roman"/>
        </w:rPr>
      </w:pPr>
      <w:r w:rsidRPr="00440BD2">
        <w:rPr>
          <w:rFonts w:ascii="Symbol" w:eastAsia="Calibri" w:hAnsi="Symbol"/>
        </w:rPr>
        <w:sym w:font="Symbol" w:char="F0B7"/>
      </w:r>
      <w:r w:rsidRPr="00440BD2">
        <w:rPr>
          <w:rFonts w:ascii="Times New Roman" w:eastAsia="Calibri" w:hAnsi="Times New Roman"/>
        </w:rPr>
        <w:t xml:space="preserve"> </w:t>
      </w:r>
      <w:hyperlink r:id="rId6" w:history="1">
        <w:r w:rsidRPr="00440BD2">
          <w:rPr>
            <w:rFonts w:ascii="Times New Roman" w:eastAsia="Calibri" w:hAnsi="Times New Roman"/>
            <w:color w:val="0563C1"/>
            <w:u w:val="single"/>
          </w:rPr>
          <w:t>ETA Form 9061</w:t>
        </w:r>
      </w:hyperlink>
      <w:r w:rsidRPr="00440BD2">
        <w:rPr>
          <w:rFonts w:ascii="Times New Roman" w:eastAsia="Calibri" w:hAnsi="Times New Roman"/>
        </w:rPr>
        <w:t xml:space="preserve">, </w:t>
      </w:r>
      <w:r w:rsidRPr="00440BD2">
        <w:rPr>
          <w:rFonts w:ascii="Times New Roman" w:eastAsia="Calibri" w:hAnsi="Times New Roman"/>
          <w:i/>
          <w:iCs/>
        </w:rPr>
        <w:t>Individual Characteristics Form (ICF)</w:t>
      </w:r>
      <w:r w:rsidRPr="00440BD2">
        <w:rPr>
          <w:rFonts w:ascii="Times New Roman" w:eastAsia="Calibri" w:hAnsi="Times New Roman"/>
        </w:rPr>
        <w:t>.</w:t>
      </w:r>
      <w:r w:rsidR="005E0DF3">
        <w:rPr>
          <w:rFonts w:ascii="Times New Roman" w:eastAsia="Calibri" w:hAnsi="Times New Roman"/>
        </w:rPr>
        <w:t xml:space="preserve"> </w:t>
      </w:r>
      <w:r w:rsidRPr="00440BD2">
        <w:rPr>
          <w:rFonts w:ascii="Times New Roman" w:eastAsia="Calibri" w:hAnsi="Times New Roman"/>
        </w:rPr>
        <w:t xml:space="preserve"> </w:t>
      </w:r>
      <w:r w:rsidRPr="00440BD2" w:rsidR="005E0DF3">
        <w:rPr>
          <w:rFonts w:ascii="Times New Roman" w:eastAsia="Calibri" w:hAnsi="Times New Roman"/>
        </w:rPr>
        <w:t xml:space="preserve">This form is </w:t>
      </w:r>
      <w:r w:rsidR="005E0DF3">
        <w:rPr>
          <w:rFonts w:ascii="Times New Roman" w:eastAsia="Calibri" w:hAnsi="Times New Roman"/>
        </w:rPr>
        <w:t>completed</w:t>
      </w:r>
      <w:r w:rsidRPr="00440BD2" w:rsidR="005E0DF3">
        <w:rPr>
          <w:rFonts w:ascii="Times New Roman" w:eastAsia="Calibri" w:hAnsi="Times New Roman"/>
        </w:rPr>
        <w:t xml:space="preserve"> by </w:t>
      </w:r>
      <w:r w:rsidR="005E0DF3">
        <w:rPr>
          <w:rFonts w:ascii="Times New Roman" w:eastAsia="Calibri" w:hAnsi="Times New Roman"/>
        </w:rPr>
        <w:t xml:space="preserve">the </w:t>
      </w:r>
      <w:r w:rsidRPr="00440BD2" w:rsidR="005E0DF3">
        <w:rPr>
          <w:rFonts w:ascii="Times New Roman" w:eastAsia="Calibri" w:hAnsi="Times New Roman"/>
        </w:rPr>
        <w:t>job applicant</w:t>
      </w:r>
      <w:r w:rsidR="005E0DF3">
        <w:rPr>
          <w:rFonts w:ascii="Times New Roman" w:eastAsia="Calibri" w:hAnsi="Times New Roman"/>
        </w:rPr>
        <w:t xml:space="preserve"> and the</w:t>
      </w:r>
      <w:r w:rsidRPr="00440BD2" w:rsidR="005E0DF3">
        <w:rPr>
          <w:rFonts w:ascii="Times New Roman" w:eastAsia="Calibri" w:hAnsi="Times New Roman"/>
        </w:rPr>
        <w:t xml:space="preserve"> employer</w:t>
      </w:r>
      <w:r w:rsidR="005E0DF3">
        <w:rPr>
          <w:rFonts w:ascii="Times New Roman" w:eastAsia="Calibri" w:hAnsi="Times New Roman"/>
        </w:rPr>
        <w:t xml:space="preserve"> (or their </w:t>
      </w:r>
      <w:r w:rsidRPr="00440BD2" w:rsidR="005E0DF3">
        <w:rPr>
          <w:rFonts w:ascii="Times New Roman" w:eastAsia="Calibri" w:hAnsi="Times New Roman"/>
        </w:rPr>
        <w:t>authorized representative</w:t>
      </w:r>
      <w:r w:rsidR="005E0DF3">
        <w:rPr>
          <w:rFonts w:ascii="Times New Roman" w:eastAsia="Calibri" w:hAnsi="Times New Roman"/>
        </w:rPr>
        <w:t>, if applicable).</w:t>
      </w:r>
      <w:r w:rsidRPr="00440BD2" w:rsidR="005E0DF3">
        <w:rPr>
          <w:rFonts w:ascii="Times New Roman" w:eastAsia="Calibri" w:hAnsi="Times New Roman"/>
        </w:rPr>
        <w:t xml:space="preserve">  </w:t>
      </w:r>
      <w:r w:rsidR="00E058E3">
        <w:rPr>
          <w:rFonts w:ascii="Times New Roman" w:eastAsia="Calibri" w:hAnsi="Times New Roman"/>
        </w:rPr>
        <w:t xml:space="preserve">The form contains detailed applicant characteristic questions, such as whether the job applicant is a recipient of public welfare services, designed to </w:t>
      </w:r>
      <w:r w:rsidRPr="00E058E3" w:rsidR="00E058E3">
        <w:rPr>
          <w:rFonts w:ascii="Times New Roman" w:eastAsia="Calibri" w:hAnsi="Times New Roman"/>
        </w:rPr>
        <w:t xml:space="preserve">help SWAs determine </w:t>
      </w:r>
      <w:r w:rsidR="00E058E3">
        <w:rPr>
          <w:rFonts w:ascii="Times New Roman" w:eastAsia="Calibri" w:hAnsi="Times New Roman"/>
        </w:rPr>
        <w:t xml:space="preserve">applicant </w:t>
      </w:r>
      <w:r w:rsidRPr="00E058E3" w:rsidR="00E058E3">
        <w:rPr>
          <w:rFonts w:ascii="Times New Roman" w:eastAsia="Calibri" w:hAnsi="Times New Roman"/>
        </w:rPr>
        <w:t>eligibility for WOTC</w:t>
      </w:r>
      <w:r w:rsidR="00E058E3">
        <w:rPr>
          <w:rFonts w:ascii="Times New Roman" w:eastAsia="Calibri" w:hAnsi="Times New Roman"/>
        </w:rPr>
        <w:t xml:space="preserve">.  </w:t>
      </w:r>
      <w:r w:rsidR="001F5D40">
        <w:rPr>
          <w:rFonts w:ascii="Times New Roman" w:eastAsia="Calibri" w:hAnsi="Times New Roman"/>
        </w:rPr>
        <w:t>T</w:t>
      </w:r>
      <w:r w:rsidRPr="00440BD2" w:rsidR="001F5D40">
        <w:rPr>
          <w:rFonts w:ascii="Times New Roman" w:eastAsia="Calibri" w:hAnsi="Times New Roman"/>
        </w:rPr>
        <w:t xml:space="preserve">o request </w:t>
      </w:r>
      <w:r w:rsidR="001F5D40">
        <w:rPr>
          <w:rFonts w:ascii="Times New Roman" w:eastAsia="Calibri" w:hAnsi="Times New Roman"/>
        </w:rPr>
        <w:t xml:space="preserve">targeted group </w:t>
      </w:r>
      <w:r w:rsidRPr="00440BD2" w:rsidR="001F5D40">
        <w:rPr>
          <w:rFonts w:ascii="Times New Roman" w:eastAsia="Calibri" w:hAnsi="Times New Roman"/>
        </w:rPr>
        <w:t>eligibility verification of new hires</w:t>
      </w:r>
      <w:r w:rsidR="001F5D40">
        <w:rPr>
          <w:rFonts w:ascii="Times New Roman" w:eastAsia="Calibri" w:hAnsi="Times New Roman"/>
        </w:rPr>
        <w:t xml:space="preserve">, </w:t>
      </w:r>
      <w:r w:rsidRPr="00C25A68" w:rsidR="001F5D40">
        <w:rPr>
          <w:rFonts w:ascii="Times New Roman" w:eastAsia="Calibri" w:hAnsi="Times New Roman"/>
        </w:rPr>
        <w:t>employers</w:t>
      </w:r>
      <w:r w:rsidR="001F5D40">
        <w:rPr>
          <w:rFonts w:ascii="Times New Roman" w:eastAsia="Calibri" w:hAnsi="Times New Roman"/>
        </w:rPr>
        <w:t xml:space="preserve"> submit ETA Form 9061 (</w:t>
      </w:r>
      <w:r w:rsidRPr="00C25A68" w:rsidR="001F5D40">
        <w:rPr>
          <w:rFonts w:ascii="Times New Roman" w:eastAsia="Calibri" w:hAnsi="Times New Roman"/>
        </w:rPr>
        <w:t xml:space="preserve">together with IRS Form 8850, </w:t>
      </w:r>
      <w:r w:rsidRPr="00C25A68" w:rsidR="001F5D40">
        <w:rPr>
          <w:rFonts w:ascii="Times New Roman" w:eastAsia="Calibri" w:hAnsi="Times New Roman"/>
          <w:i/>
        </w:rPr>
        <w:t>Pre-Screening Notice and Certification Request for the WOTC</w:t>
      </w:r>
      <w:r w:rsidR="001F5D40">
        <w:rPr>
          <w:rFonts w:ascii="Times New Roman" w:eastAsia="Calibri" w:hAnsi="Times New Roman"/>
          <w:i/>
        </w:rPr>
        <w:t>)</w:t>
      </w:r>
      <w:r w:rsidRPr="00C25A68" w:rsidR="001F5D40">
        <w:rPr>
          <w:rFonts w:ascii="Times New Roman" w:eastAsia="Calibri" w:hAnsi="Times New Roman"/>
        </w:rPr>
        <w:t xml:space="preserve">, </w:t>
      </w:r>
      <w:r w:rsidR="001F5D40">
        <w:rPr>
          <w:rFonts w:ascii="Times New Roman" w:eastAsia="Calibri" w:hAnsi="Times New Roman"/>
        </w:rPr>
        <w:t xml:space="preserve">to the appropriate SWA for processing. </w:t>
      </w:r>
      <w:r w:rsidR="0090741E">
        <w:rPr>
          <w:rFonts w:ascii="Times New Roman" w:eastAsia="Calibri" w:hAnsi="Times New Roman"/>
        </w:rPr>
        <w:t xml:space="preserve">Employers are requested to provide </w:t>
      </w:r>
      <w:r w:rsidRPr="00440BD2">
        <w:rPr>
          <w:rFonts w:ascii="Times New Roman" w:eastAsia="Calibri" w:hAnsi="Times New Roman"/>
        </w:rPr>
        <w:t xml:space="preserve">supporting documentation </w:t>
      </w:r>
      <w:r w:rsidR="0090741E">
        <w:rPr>
          <w:rFonts w:ascii="Times New Roman" w:eastAsia="Calibri" w:hAnsi="Times New Roman"/>
        </w:rPr>
        <w:t>that verifies the applicant’s targeted group eligibility with the submission of ETA Form 9061</w:t>
      </w:r>
      <w:r w:rsidRPr="00440BD2">
        <w:rPr>
          <w:rFonts w:ascii="Times New Roman" w:eastAsia="Calibri" w:hAnsi="Times New Roman"/>
        </w:rPr>
        <w:t xml:space="preserve">. </w:t>
      </w:r>
      <w:r w:rsidR="00E058E3">
        <w:rPr>
          <w:rFonts w:ascii="Times New Roman" w:eastAsia="Calibri" w:hAnsi="Times New Roman"/>
        </w:rPr>
        <w:t xml:space="preserve">           </w:t>
      </w:r>
      <w:r w:rsidR="0090741E">
        <w:rPr>
          <w:rFonts w:ascii="Times New Roman" w:eastAsia="Calibri" w:hAnsi="Times New Roman"/>
        </w:rPr>
        <w:t xml:space="preserve">Note: </w:t>
      </w:r>
      <w:r w:rsidR="00E058E3">
        <w:rPr>
          <w:rFonts w:ascii="Times New Roman" w:eastAsia="Calibri" w:hAnsi="Times New Roman"/>
        </w:rPr>
        <w:t>T</w:t>
      </w:r>
      <w:r w:rsidR="00F851AF">
        <w:rPr>
          <w:rFonts w:ascii="Times New Roman" w:eastAsia="Calibri" w:hAnsi="Times New Roman"/>
        </w:rPr>
        <w:t>he</w:t>
      </w:r>
      <w:r w:rsidRPr="00440BD2">
        <w:rPr>
          <w:rFonts w:ascii="Times New Roman" w:eastAsia="Calibri" w:hAnsi="Times New Roman"/>
        </w:rPr>
        <w:t> </w:t>
      </w:r>
      <w:hyperlink r:id="rId7" w:tgtFrame="_blank" w:tooltip="Spanish - ETA Form 9061" w:history="1">
        <w:r w:rsidRPr="00440BD2">
          <w:rPr>
            <w:rFonts w:ascii="Times New Roman" w:eastAsia="Calibri" w:hAnsi="Times New Roman"/>
            <w:color w:val="0563C1"/>
            <w:u w:val="single"/>
          </w:rPr>
          <w:t>Spanish - ETA Form 9061 </w:t>
        </w:r>
      </w:hyperlink>
      <w:r w:rsidRPr="00440BD2">
        <w:rPr>
          <w:rFonts w:ascii="Times New Roman" w:eastAsia="Calibri" w:hAnsi="Times New Roman"/>
        </w:rPr>
        <w:t>is available for translation purposes</w:t>
      </w:r>
      <w:r w:rsidR="0090741E">
        <w:rPr>
          <w:rFonts w:ascii="Times New Roman" w:eastAsia="Calibri" w:hAnsi="Times New Roman"/>
        </w:rPr>
        <w:t>,</w:t>
      </w:r>
      <w:r w:rsidRPr="00440BD2">
        <w:rPr>
          <w:rFonts w:ascii="Times New Roman" w:eastAsia="Calibri" w:hAnsi="Times New Roman"/>
        </w:rPr>
        <w:t xml:space="preserve"> only. </w:t>
      </w:r>
    </w:p>
    <w:p w:rsidR="00440BD2" w:rsidRPr="00440BD2" w:rsidP="00DA7261" w14:paraId="1EC5816C" w14:textId="11096AD6">
      <w:pPr>
        <w:widowControl/>
        <w:autoSpaceDE/>
        <w:autoSpaceDN/>
        <w:adjustRightInd/>
        <w:spacing w:after="160"/>
        <w:rPr>
          <w:rFonts w:ascii="Times New Roman" w:eastAsia="Calibri" w:hAnsi="Times New Roman"/>
        </w:rPr>
      </w:pPr>
      <w:r w:rsidRPr="00440BD2">
        <w:rPr>
          <w:rFonts w:ascii="Symbol" w:eastAsia="Calibri" w:hAnsi="Symbol"/>
        </w:rPr>
        <w:sym w:font="Symbol" w:char="F0B7"/>
      </w:r>
      <w:r w:rsidRPr="00440BD2">
        <w:rPr>
          <w:rFonts w:ascii="Times New Roman" w:eastAsia="Calibri" w:hAnsi="Times New Roman"/>
        </w:rPr>
        <w:t xml:space="preserve"> </w:t>
      </w:r>
      <w:hyperlink r:id="rId8" w:history="1">
        <w:r w:rsidRPr="00440BD2">
          <w:rPr>
            <w:rFonts w:ascii="Times New Roman" w:eastAsia="Calibri" w:hAnsi="Times New Roman"/>
            <w:color w:val="0563C1"/>
            <w:u w:val="single"/>
          </w:rPr>
          <w:t>ETA Form 9062</w:t>
        </w:r>
      </w:hyperlink>
      <w:r w:rsidRPr="00440BD2">
        <w:rPr>
          <w:rFonts w:ascii="Times New Roman" w:eastAsia="Calibri" w:hAnsi="Times New Roman"/>
        </w:rPr>
        <w:t xml:space="preserve">, </w:t>
      </w:r>
      <w:r w:rsidRPr="00440BD2">
        <w:rPr>
          <w:rFonts w:ascii="Times New Roman" w:eastAsia="Calibri" w:hAnsi="Times New Roman"/>
          <w:i/>
          <w:iCs/>
        </w:rPr>
        <w:t>Conditional Certification</w:t>
      </w:r>
      <w:r w:rsidR="00E058E3">
        <w:rPr>
          <w:rFonts w:ascii="Times New Roman" w:eastAsia="Calibri" w:hAnsi="Times New Roman"/>
          <w:i/>
          <w:iCs/>
        </w:rPr>
        <w:t xml:space="preserve"> (CC)</w:t>
      </w:r>
      <w:r w:rsidRPr="00440BD2">
        <w:rPr>
          <w:rFonts w:ascii="Times New Roman" w:eastAsia="Calibri" w:hAnsi="Times New Roman"/>
        </w:rPr>
        <w:t xml:space="preserve">.  This form is used in place of ETA Form 9061, when the </w:t>
      </w:r>
      <w:r w:rsidRPr="00440BD2" w:rsidR="0090741E">
        <w:rPr>
          <w:rFonts w:ascii="Times New Roman" w:eastAsia="Calibri" w:hAnsi="Times New Roman"/>
        </w:rPr>
        <w:t>job applicant</w:t>
      </w:r>
      <w:r w:rsidR="0090741E">
        <w:rPr>
          <w:rFonts w:ascii="Times New Roman" w:eastAsia="Calibri" w:hAnsi="Times New Roman"/>
        </w:rPr>
        <w:t xml:space="preserve"> </w:t>
      </w:r>
      <w:r w:rsidRPr="00440BD2" w:rsidR="0090741E">
        <w:rPr>
          <w:rFonts w:ascii="Times New Roman" w:eastAsia="Calibri" w:hAnsi="Times New Roman"/>
        </w:rPr>
        <w:t>(</w:t>
      </w:r>
      <w:r w:rsidR="0090741E">
        <w:rPr>
          <w:rFonts w:ascii="Times New Roman" w:eastAsia="Calibri" w:hAnsi="Times New Roman"/>
        </w:rPr>
        <w:t>new hire</w:t>
      </w:r>
      <w:r w:rsidRPr="00440BD2">
        <w:rPr>
          <w:rFonts w:ascii="Times New Roman" w:eastAsia="Calibri" w:hAnsi="Times New Roman"/>
        </w:rPr>
        <w:t xml:space="preserve">) has been pre-certified as being a member of a specific targeted group by </w:t>
      </w:r>
      <w:r w:rsidR="00E058E3">
        <w:rPr>
          <w:rFonts w:ascii="Times New Roman" w:eastAsia="Calibri" w:hAnsi="Times New Roman"/>
        </w:rPr>
        <w:t>the SWA or</w:t>
      </w:r>
      <w:r w:rsidRPr="00440BD2">
        <w:rPr>
          <w:rFonts w:ascii="Times New Roman" w:eastAsia="Calibri" w:hAnsi="Times New Roman"/>
        </w:rPr>
        <w:t xml:space="preserve"> participating agency.</w:t>
      </w:r>
      <w:r>
        <w:rPr>
          <w:rFonts w:ascii="Times New Roman" w:eastAsia="Calibri" w:hAnsi="Times New Roman"/>
          <w:vertAlign w:val="superscript"/>
        </w:rPr>
        <w:footnoteReference w:id="2"/>
      </w:r>
      <w:r w:rsidRPr="00440BD2">
        <w:rPr>
          <w:rFonts w:ascii="Times New Roman" w:eastAsia="Calibri" w:hAnsi="Times New Roman"/>
        </w:rPr>
        <w:t xml:space="preserve">  </w:t>
      </w:r>
      <w:r w:rsidR="001C487C">
        <w:rPr>
          <w:rFonts w:ascii="Times New Roman" w:eastAsia="Calibri" w:hAnsi="Times New Roman"/>
        </w:rPr>
        <w:t>The p</w:t>
      </w:r>
      <w:r w:rsidRPr="00440BD2">
        <w:rPr>
          <w:rFonts w:ascii="Times New Roman" w:eastAsia="Calibri" w:hAnsi="Times New Roman"/>
        </w:rPr>
        <w:t>articipating agenc</w:t>
      </w:r>
      <w:r w:rsidR="00E058E3">
        <w:rPr>
          <w:rFonts w:ascii="Times New Roman" w:eastAsia="Calibri" w:hAnsi="Times New Roman"/>
        </w:rPr>
        <w:t>y</w:t>
      </w:r>
      <w:r w:rsidRPr="00440BD2">
        <w:rPr>
          <w:rFonts w:ascii="Times New Roman" w:eastAsia="Calibri" w:hAnsi="Times New Roman"/>
        </w:rPr>
        <w:t xml:space="preserve"> complete</w:t>
      </w:r>
      <w:r w:rsidR="00E058E3">
        <w:rPr>
          <w:rFonts w:ascii="Times New Roman" w:eastAsia="Calibri" w:hAnsi="Times New Roman"/>
        </w:rPr>
        <w:t>s</w:t>
      </w:r>
      <w:r w:rsidRPr="00440BD2">
        <w:rPr>
          <w:rFonts w:ascii="Times New Roman" w:eastAsia="Calibri" w:hAnsi="Times New Roman"/>
        </w:rPr>
        <w:t xml:space="preserve"> Form </w:t>
      </w:r>
      <w:r w:rsidR="0090741E">
        <w:rPr>
          <w:rFonts w:ascii="Times New Roman" w:eastAsia="Calibri" w:hAnsi="Times New Roman"/>
        </w:rPr>
        <w:t xml:space="preserve">9062 </w:t>
      </w:r>
      <w:r w:rsidRPr="00440BD2">
        <w:rPr>
          <w:rFonts w:ascii="Times New Roman" w:eastAsia="Calibri" w:hAnsi="Times New Roman"/>
        </w:rPr>
        <w:t xml:space="preserve">on behalf of the </w:t>
      </w:r>
      <w:r w:rsidRPr="00440BD2" w:rsidR="0090741E">
        <w:rPr>
          <w:rFonts w:ascii="Times New Roman" w:eastAsia="Calibri" w:hAnsi="Times New Roman"/>
        </w:rPr>
        <w:t>job applicant</w:t>
      </w:r>
      <w:r w:rsidR="001C487C">
        <w:rPr>
          <w:rFonts w:ascii="Times New Roman" w:eastAsia="Calibri" w:hAnsi="Times New Roman"/>
        </w:rPr>
        <w:t>,</w:t>
      </w:r>
      <w:r w:rsidRPr="00440BD2" w:rsidR="0090741E">
        <w:rPr>
          <w:rFonts w:ascii="Times New Roman" w:eastAsia="Calibri" w:hAnsi="Times New Roman"/>
        </w:rPr>
        <w:t xml:space="preserve"> </w:t>
      </w:r>
      <w:r w:rsidRPr="00440BD2">
        <w:rPr>
          <w:rFonts w:ascii="Times New Roman" w:eastAsia="Calibri" w:hAnsi="Times New Roman"/>
        </w:rPr>
        <w:t>and issue</w:t>
      </w:r>
      <w:r w:rsidR="00E058E3">
        <w:rPr>
          <w:rFonts w:ascii="Times New Roman" w:eastAsia="Calibri" w:hAnsi="Times New Roman"/>
        </w:rPr>
        <w:t>s</w:t>
      </w:r>
      <w:r w:rsidRPr="00440BD2">
        <w:rPr>
          <w:rFonts w:ascii="Times New Roman" w:eastAsia="Calibri" w:hAnsi="Times New Roman"/>
        </w:rPr>
        <w:t xml:space="preserve"> </w:t>
      </w:r>
      <w:r w:rsidR="001C487C">
        <w:rPr>
          <w:rFonts w:ascii="Times New Roman" w:eastAsia="Calibri" w:hAnsi="Times New Roman"/>
        </w:rPr>
        <w:t>the pre-certification</w:t>
      </w:r>
      <w:r w:rsidRPr="00440BD2">
        <w:rPr>
          <w:rFonts w:ascii="Times New Roman" w:eastAsia="Calibri" w:hAnsi="Times New Roman"/>
        </w:rPr>
        <w:t xml:space="preserve"> directly to the applicant, employer, or </w:t>
      </w:r>
      <w:r w:rsidR="001C487C">
        <w:rPr>
          <w:rFonts w:ascii="Times New Roman" w:eastAsia="Calibri" w:hAnsi="Times New Roman"/>
        </w:rPr>
        <w:t xml:space="preserve">the appropriate </w:t>
      </w:r>
      <w:r w:rsidRPr="00440BD2">
        <w:rPr>
          <w:rFonts w:ascii="Times New Roman" w:eastAsia="Calibri" w:hAnsi="Times New Roman"/>
        </w:rPr>
        <w:t xml:space="preserve">SWA for processing. </w:t>
      </w:r>
      <w:r w:rsidRPr="00E058E3" w:rsidR="00E058E3">
        <w:rPr>
          <w:rFonts w:ascii="Times New Roman" w:eastAsia="Calibri" w:hAnsi="Times New Roman"/>
        </w:rPr>
        <w:t xml:space="preserve">The CC serves as an official record of the pre-certification, alerts prospective employers to the availability of the tax credit if this individual is hired, and provides a means for employers to request a WOTC certification for </w:t>
      </w:r>
      <w:r w:rsidR="00E058E3">
        <w:rPr>
          <w:rFonts w:ascii="Times New Roman" w:eastAsia="Calibri" w:hAnsi="Times New Roman"/>
        </w:rPr>
        <w:t>the individual</w:t>
      </w:r>
      <w:r w:rsidRPr="00E058E3" w:rsidR="00E058E3">
        <w:rPr>
          <w:rFonts w:ascii="Times New Roman" w:eastAsia="Calibri" w:hAnsi="Times New Roman"/>
        </w:rPr>
        <w:t>.</w:t>
      </w:r>
    </w:p>
    <w:p w:rsidR="00440BD2" w:rsidRPr="00440BD2" w:rsidP="00440BD2" w14:paraId="1A02E148" w14:textId="2E0C5D1B">
      <w:pPr>
        <w:widowControl/>
        <w:autoSpaceDE/>
        <w:autoSpaceDN/>
        <w:adjustRightInd/>
        <w:spacing w:after="160" w:line="259" w:lineRule="auto"/>
        <w:rPr>
          <w:rFonts w:ascii="Times New Roman" w:eastAsia="Calibri" w:hAnsi="Times New Roman"/>
        </w:rPr>
      </w:pPr>
      <w:r w:rsidRPr="00440BD2">
        <w:rPr>
          <w:rFonts w:ascii="Symbol" w:eastAsia="Calibri" w:hAnsi="Symbol"/>
        </w:rPr>
        <w:sym w:font="Symbol" w:char="F0B7"/>
      </w:r>
      <w:r w:rsidRPr="00440BD2">
        <w:rPr>
          <w:rFonts w:ascii="Times New Roman" w:eastAsia="Calibri" w:hAnsi="Times New Roman"/>
        </w:rPr>
        <w:t xml:space="preserve"> </w:t>
      </w:r>
      <w:hyperlink r:id="rId9" w:history="1">
        <w:r w:rsidRPr="00440BD2">
          <w:rPr>
            <w:rFonts w:ascii="Times New Roman" w:eastAsia="Calibri" w:hAnsi="Times New Roman"/>
            <w:color w:val="0563C1"/>
            <w:u w:val="single"/>
          </w:rPr>
          <w:t>ETA Form 9175</w:t>
        </w:r>
      </w:hyperlink>
      <w:r w:rsidRPr="00440BD2">
        <w:rPr>
          <w:rFonts w:ascii="Times New Roman" w:eastAsia="Calibri" w:hAnsi="Times New Roman"/>
        </w:rPr>
        <w:t xml:space="preserve">, </w:t>
      </w:r>
      <w:r w:rsidRPr="00440BD2">
        <w:rPr>
          <w:rFonts w:ascii="Times New Roman" w:eastAsia="Calibri" w:hAnsi="Times New Roman"/>
          <w:i/>
          <w:iCs/>
        </w:rPr>
        <w:t xml:space="preserve">Self-Attestation Form (SAF) for Qualified Long-Term Unemployment Recipient (LTUR). </w:t>
      </w:r>
      <w:r w:rsidRPr="00440BD2">
        <w:rPr>
          <w:rFonts w:ascii="Times New Roman" w:eastAsia="Calibri" w:hAnsi="Times New Roman"/>
        </w:rPr>
        <w:t xml:space="preserve"> This form is only used for </w:t>
      </w:r>
      <w:r w:rsidRPr="00440BD2" w:rsidR="00E058E3">
        <w:rPr>
          <w:rFonts w:ascii="Times New Roman" w:eastAsia="Calibri" w:hAnsi="Times New Roman"/>
        </w:rPr>
        <w:t>certification requests</w:t>
      </w:r>
      <w:r w:rsidR="00E058E3">
        <w:rPr>
          <w:rFonts w:ascii="Times New Roman" w:eastAsia="Calibri" w:hAnsi="Times New Roman"/>
        </w:rPr>
        <w:t xml:space="preserve"> for the </w:t>
      </w:r>
      <w:r w:rsidRPr="00440BD2">
        <w:rPr>
          <w:rFonts w:ascii="Times New Roman" w:eastAsia="Calibri" w:hAnsi="Times New Roman"/>
        </w:rPr>
        <w:t xml:space="preserve">LTUR </w:t>
      </w:r>
      <w:r w:rsidR="00E058E3">
        <w:rPr>
          <w:rFonts w:ascii="Times New Roman" w:eastAsia="Calibri" w:hAnsi="Times New Roman"/>
        </w:rPr>
        <w:t>targeted group</w:t>
      </w:r>
      <w:r w:rsidRPr="00440BD2">
        <w:rPr>
          <w:rFonts w:ascii="Times New Roman" w:eastAsia="Calibri" w:hAnsi="Times New Roman"/>
        </w:rPr>
        <w:t xml:space="preserve">. To facilitate processes used by SWAs to make eligibility determinations for the LTUR targeted group, ETA created a national </w:t>
      </w:r>
      <w:r w:rsidRPr="007010C2" w:rsidR="007010C2">
        <w:rPr>
          <w:rFonts w:ascii="Times New Roman" w:hAnsi="Times New Roman"/>
        </w:rPr>
        <w:t xml:space="preserve">Self-Attestation Form </w:t>
      </w:r>
      <w:r w:rsidR="007010C2">
        <w:rPr>
          <w:rFonts w:ascii="Times New Roman" w:hAnsi="Times New Roman"/>
        </w:rPr>
        <w:t>(</w:t>
      </w:r>
      <w:r w:rsidRPr="00440BD2">
        <w:rPr>
          <w:rFonts w:ascii="Times New Roman" w:eastAsia="Calibri" w:hAnsi="Times New Roman"/>
        </w:rPr>
        <w:t>SAF</w:t>
      </w:r>
      <w:r w:rsidR="007010C2">
        <w:rPr>
          <w:rFonts w:ascii="Times New Roman" w:eastAsia="Calibri" w:hAnsi="Times New Roman"/>
        </w:rPr>
        <w:t>)</w:t>
      </w:r>
      <w:r w:rsidRPr="00440BD2">
        <w:rPr>
          <w:rFonts w:ascii="Times New Roman" w:eastAsia="Calibri" w:hAnsi="Times New Roman"/>
        </w:rPr>
        <w:t xml:space="preserve">.  Only individuals </w:t>
      </w:r>
      <w:r w:rsidR="00BA4E56">
        <w:rPr>
          <w:rFonts w:ascii="Times New Roman" w:eastAsia="Calibri" w:hAnsi="Times New Roman"/>
        </w:rPr>
        <w:t>(</w:t>
      </w:r>
      <w:r w:rsidR="005E0DF3">
        <w:rPr>
          <w:rFonts w:ascii="Times New Roman" w:eastAsia="Calibri" w:hAnsi="Times New Roman"/>
        </w:rPr>
        <w:t xml:space="preserve">job applicants or </w:t>
      </w:r>
      <w:r w:rsidR="00BA4E56">
        <w:rPr>
          <w:rFonts w:ascii="Times New Roman" w:eastAsia="Calibri" w:hAnsi="Times New Roman"/>
        </w:rPr>
        <w:t xml:space="preserve">new hires) </w:t>
      </w:r>
      <w:r w:rsidRPr="00440BD2">
        <w:rPr>
          <w:rFonts w:ascii="Times New Roman" w:eastAsia="Calibri" w:hAnsi="Times New Roman"/>
        </w:rPr>
        <w:t xml:space="preserve">seeking to be certified as a member of the LTUR targeted group complete the SAF. </w:t>
      </w:r>
      <w:r w:rsidR="005E0DF3">
        <w:rPr>
          <w:rFonts w:ascii="Times New Roman" w:eastAsia="Calibri" w:hAnsi="Times New Roman"/>
        </w:rPr>
        <w:t xml:space="preserve"> </w:t>
      </w:r>
      <w:r w:rsidR="007010C2">
        <w:rPr>
          <w:rFonts w:ascii="Times New Roman" w:hAnsi="Times New Roman"/>
        </w:rPr>
        <w:t>E</w:t>
      </w:r>
      <w:r w:rsidRPr="007010C2" w:rsidR="007010C2">
        <w:rPr>
          <w:rFonts w:ascii="Times New Roman" w:hAnsi="Times New Roman"/>
        </w:rPr>
        <w:t>mployers are requ</w:t>
      </w:r>
      <w:r w:rsidR="005E0DF3">
        <w:rPr>
          <w:rFonts w:ascii="Times New Roman" w:hAnsi="Times New Roman"/>
        </w:rPr>
        <w:t>ested</w:t>
      </w:r>
      <w:r w:rsidRPr="007010C2" w:rsidR="007010C2">
        <w:rPr>
          <w:rFonts w:ascii="Times New Roman" w:hAnsi="Times New Roman"/>
        </w:rPr>
        <w:t xml:space="preserve"> to submit the </w:t>
      </w:r>
      <w:r w:rsidR="007010C2">
        <w:rPr>
          <w:rFonts w:ascii="Times New Roman" w:hAnsi="Times New Roman"/>
        </w:rPr>
        <w:t xml:space="preserve">SAF </w:t>
      </w:r>
      <w:r w:rsidRPr="007010C2" w:rsidR="007010C2">
        <w:rPr>
          <w:rFonts w:ascii="Times New Roman" w:hAnsi="Times New Roman"/>
        </w:rPr>
        <w:t xml:space="preserve">with </w:t>
      </w:r>
      <w:r w:rsidR="005E0DF3">
        <w:rPr>
          <w:rFonts w:ascii="Times New Roman" w:hAnsi="Times New Roman"/>
        </w:rPr>
        <w:t>the other required processing forms (</w:t>
      </w:r>
      <w:r w:rsidRPr="007010C2" w:rsidR="007010C2">
        <w:rPr>
          <w:rFonts w:ascii="Times New Roman" w:hAnsi="Times New Roman"/>
        </w:rPr>
        <w:t>IRS Form 8850</w:t>
      </w:r>
      <w:r w:rsidR="005E0DF3">
        <w:rPr>
          <w:rFonts w:ascii="Times New Roman" w:hAnsi="Times New Roman"/>
        </w:rPr>
        <w:t xml:space="preserve"> and </w:t>
      </w:r>
      <w:r w:rsidRPr="007010C2" w:rsidR="007010C2">
        <w:rPr>
          <w:rFonts w:ascii="Times New Roman" w:hAnsi="Times New Roman"/>
        </w:rPr>
        <w:t>ETA Form 9061</w:t>
      </w:r>
      <w:r w:rsidR="007010C2">
        <w:rPr>
          <w:rFonts w:ascii="Times New Roman" w:hAnsi="Times New Roman"/>
        </w:rPr>
        <w:t>/</w:t>
      </w:r>
      <w:r w:rsidRPr="007010C2" w:rsidR="007010C2">
        <w:rPr>
          <w:rFonts w:ascii="Times New Roman" w:hAnsi="Times New Roman"/>
        </w:rPr>
        <w:t>9062)</w:t>
      </w:r>
      <w:r w:rsidR="007010C2">
        <w:rPr>
          <w:rFonts w:ascii="Times New Roman" w:hAnsi="Times New Roman"/>
        </w:rPr>
        <w:t>,</w:t>
      </w:r>
      <w:r w:rsidRPr="007010C2" w:rsidR="007010C2">
        <w:rPr>
          <w:rFonts w:ascii="Times New Roman" w:hAnsi="Times New Roman"/>
        </w:rPr>
        <w:t xml:space="preserve"> for each </w:t>
      </w:r>
      <w:r w:rsidR="007010C2">
        <w:rPr>
          <w:rFonts w:ascii="Times New Roman" w:hAnsi="Times New Roman"/>
        </w:rPr>
        <w:t xml:space="preserve">LTUR </w:t>
      </w:r>
      <w:r w:rsidRPr="007010C2" w:rsidR="007010C2">
        <w:rPr>
          <w:rFonts w:ascii="Times New Roman" w:hAnsi="Times New Roman"/>
        </w:rPr>
        <w:t xml:space="preserve">certification request </w:t>
      </w:r>
      <w:r w:rsidR="00E058E3">
        <w:rPr>
          <w:rFonts w:ascii="Times New Roman" w:hAnsi="Times New Roman"/>
        </w:rPr>
        <w:t>submitted to</w:t>
      </w:r>
      <w:r w:rsidR="007010C2">
        <w:rPr>
          <w:rFonts w:ascii="Times New Roman" w:hAnsi="Times New Roman"/>
        </w:rPr>
        <w:t xml:space="preserve"> the SWA</w:t>
      </w:r>
      <w:r w:rsidR="00E058E3">
        <w:rPr>
          <w:rFonts w:ascii="Times New Roman" w:hAnsi="Times New Roman"/>
        </w:rPr>
        <w:t xml:space="preserve"> for processing</w:t>
      </w:r>
      <w:r w:rsidR="007010C2">
        <w:rPr>
          <w:rFonts w:ascii="Times New Roman" w:hAnsi="Times New Roman"/>
        </w:rPr>
        <w:t>.</w:t>
      </w:r>
      <w:r w:rsidRPr="00440BD2">
        <w:rPr>
          <w:rFonts w:ascii="Times New Roman" w:eastAsia="Calibri" w:hAnsi="Times New Roman"/>
        </w:rPr>
        <w:t xml:space="preserve"> </w:t>
      </w:r>
    </w:p>
    <w:p w:rsidR="00440BD2" w:rsidP="00E910B1" w14:paraId="15682CD5" w14:textId="5096396B">
      <w:pPr>
        <w:tabs>
          <w:tab w:val="left" w:pos="-1440"/>
        </w:tabs>
        <w:ind w:left="-360"/>
        <w:rPr>
          <w:rFonts w:ascii="Times New Roman" w:hAnsi="Times New Roman"/>
          <w:b/>
          <w:bCs/>
        </w:rPr>
      </w:pPr>
      <w:r w:rsidRPr="00440BD2">
        <w:rPr>
          <w:rFonts w:ascii="Times New Roman" w:hAnsi="Times New Roman"/>
          <w:b/>
          <w:bCs/>
        </w:rPr>
        <w:t>Work Opportunity Tax Credit (WOTC) Administrative Forms</w:t>
      </w:r>
    </w:p>
    <w:p w:rsidR="00440BD2" w:rsidRPr="00440BD2" w:rsidP="00E910B1" w14:paraId="0A585D08" w14:textId="2A76C49D">
      <w:pPr>
        <w:widowControl/>
        <w:autoSpaceDE/>
        <w:autoSpaceDN/>
        <w:adjustRightInd/>
        <w:spacing w:after="160" w:line="259" w:lineRule="auto"/>
        <w:ind w:left="-360"/>
        <w:rPr>
          <w:rFonts w:ascii="Times New Roman" w:eastAsia="Calibri" w:hAnsi="Times New Roman"/>
        </w:rPr>
      </w:pPr>
      <w:r w:rsidRPr="00440BD2">
        <w:rPr>
          <w:rFonts w:ascii="Times New Roman" w:eastAsia="Calibri" w:hAnsi="Times New Roman"/>
        </w:rPr>
        <w:t xml:space="preserve">WOTC administrative forms are used </w:t>
      </w:r>
      <w:r w:rsidR="003A6507">
        <w:rPr>
          <w:rFonts w:ascii="Times New Roman" w:eastAsia="Calibri" w:hAnsi="Times New Roman"/>
        </w:rPr>
        <w:t xml:space="preserve">only </w:t>
      </w:r>
      <w:r w:rsidRPr="00440BD2">
        <w:rPr>
          <w:rFonts w:ascii="Times New Roman" w:eastAsia="Calibri" w:hAnsi="Times New Roman"/>
        </w:rPr>
        <w:t>by State Workforce Agencies</w:t>
      </w:r>
      <w:r>
        <w:rPr>
          <w:rFonts w:ascii="Times New Roman" w:eastAsia="Calibri" w:hAnsi="Times New Roman"/>
        </w:rPr>
        <w:t xml:space="preserve"> (SWAs</w:t>
      </w:r>
      <w:r w:rsidR="003A6507">
        <w:rPr>
          <w:rFonts w:ascii="Times New Roman" w:eastAsia="Calibri" w:hAnsi="Times New Roman"/>
        </w:rPr>
        <w:t>)</w:t>
      </w:r>
      <w:r w:rsidRPr="00440BD2">
        <w:rPr>
          <w:rFonts w:ascii="Times New Roman" w:eastAsia="Calibri" w:hAnsi="Times New Roman"/>
        </w:rPr>
        <w:t xml:space="preserve">.  </w:t>
      </w:r>
      <w:r w:rsidRPr="002E5D4B" w:rsidR="002E5D4B">
        <w:rPr>
          <w:rFonts w:ascii="Times New Roman" w:hAnsi="Times New Roman"/>
        </w:rPr>
        <w:t>State</w:t>
      </w:r>
      <w:r w:rsidR="003A6507">
        <w:rPr>
          <w:rFonts w:ascii="Times New Roman" w:hAnsi="Times New Roman"/>
        </w:rPr>
        <w:t xml:space="preserve"> grantee</w:t>
      </w:r>
      <w:r w:rsidRPr="002E5D4B" w:rsidR="002E5D4B">
        <w:rPr>
          <w:rFonts w:ascii="Times New Roman" w:hAnsi="Times New Roman"/>
        </w:rPr>
        <w:t xml:space="preserve">s are required to use, without subsequent modification, </w:t>
      </w:r>
      <w:r w:rsidR="002E5D4B">
        <w:rPr>
          <w:rFonts w:ascii="Times New Roman" w:hAnsi="Times New Roman"/>
        </w:rPr>
        <w:t>the</w:t>
      </w:r>
      <w:r w:rsidRPr="002E5D4B" w:rsidR="002E5D4B">
        <w:rPr>
          <w:rFonts w:ascii="Times New Roman" w:hAnsi="Times New Roman"/>
        </w:rPr>
        <w:t xml:space="preserve"> required WOTC administrative and reporting forms</w:t>
      </w:r>
      <w:r w:rsidR="00E058E3">
        <w:rPr>
          <w:rFonts w:ascii="Times New Roman" w:hAnsi="Times New Roman"/>
        </w:rPr>
        <w:t xml:space="preserve"> detailed below</w:t>
      </w:r>
      <w:r w:rsidRPr="002E5D4B" w:rsidR="002E5D4B">
        <w:rPr>
          <w:rFonts w:ascii="Times New Roman" w:hAnsi="Times New Roman"/>
        </w:rPr>
        <w:t>.  SWAs are free to design their own format</w:t>
      </w:r>
      <w:r w:rsidR="003A6507">
        <w:rPr>
          <w:rFonts w:ascii="Times New Roman" w:hAnsi="Times New Roman"/>
        </w:rPr>
        <w:t>ting</w:t>
      </w:r>
      <w:r w:rsidRPr="002E5D4B" w:rsidR="002E5D4B">
        <w:rPr>
          <w:rFonts w:ascii="Times New Roman" w:hAnsi="Times New Roman"/>
        </w:rPr>
        <w:t xml:space="preserve"> for ETA Form 9063</w:t>
      </w:r>
      <w:r w:rsidR="002417AC">
        <w:rPr>
          <w:rFonts w:ascii="Times New Roman" w:hAnsi="Times New Roman"/>
        </w:rPr>
        <w:t xml:space="preserve">, </w:t>
      </w:r>
      <w:r w:rsidRPr="002E5D4B" w:rsidR="003A6507">
        <w:rPr>
          <w:rFonts w:ascii="Times New Roman" w:hAnsi="Times New Roman"/>
        </w:rPr>
        <w:t>“</w:t>
      </w:r>
      <w:r w:rsidRPr="002417AC" w:rsidR="003A6507">
        <w:rPr>
          <w:rFonts w:ascii="Times New Roman" w:hAnsi="Times New Roman"/>
          <w:i/>
          <w:iCs/>
        </w:rPr>
        <w:t>Employer Certification</w:t>
      </w:r>
      <w:r w:rsidR="002417AC">
        <w:rPr>
          <w:rFonts w:ascii="Times New Roman" w:hAnsi="Times New Roman"/>
        </w:rPr>
        <w:t>,</w:t>
      </w:r>
      <w:r w:rsidRPr="002E5D4B" w:rsidR="003A6507">
        <w:rPr>
          <w:rFonts w:ascii="Times New Roman" w:hAnsi="Times New Roman"/>
        </w:rPr>
        <w:t>”</w:t>
      </w:r>
      <w:r w:rsidRPr="002E5D4B" w:rsidR="002E5D4B">
        <w:rPr>
          <w:rFonts w:ascii="Times New Roman" w:hAnsi="Times New Roman"/>
        </w:rPr>
        <w:t xml:space="preserve"> a</w:t>
      </w:r>
      <w:r w:rsidR="002417AC">
        <w:rPr>
          <w:rFonts w:ascii="Times New Roman" w:hAnsi="Times New Roman"/>
        </w:rPr>
        <w:t xml:space="preserve">s well </w:t>
      </w:r>
      <w:r w:rsidRPr="002E5D4B" w:rsidR="002417AC">
        <w:rPr>
          <w:rFonts w:ascii="Times New Roman" w:hAnsi="Times New Roman"/>
        </w:rPr>
        <w:t>ETA Form 9065</w:t>
      </w:r>
      <w:r w:rsidR="002417AC">
        <w:rPr>
          <w:rFonts w:ascii="Times New Roman" w:hAnsi="Times New Roman"/>
        </w:rPr>
        <w:t>,</w:t>
      </w:r>
      <w:r w:rsidRPr="002E5D4B" w:rsidR="002417AC">
        <w:rPr>
          <w:rFonts w:ascii="Times New Roman" w:hAnsi="Times New Roman"/>
        </w:rPr>
        <w:t xml:space="preserve"> </w:t>
      </w:r>
      <w:r w:rsidRPr="002E5D4B" w:rsidR="002E5D4B">
        <w:rPr>
          <w:rFonts w:ascii="Times New Roman" w:hAnsi="Times New Roman"/>
        </w:rPr>
        <w:t>“</w:t>
      </w:r>
      <w:r w:rsidRPr="002417AC" w:rsidR="002417AC">
        <w:rPr>
          <w:rFonts w:ascii="Times New Roman" w:hAnsi="Times New Roman"/>
          <w:i/>
          <w:iCs/>
        </w:rPr>
        <w:t xml:space="preserve">Agency Declaration </w:t>
      </w:r>
      <w:r w:rsidRPr="002417AC" w:rsidR="002E5D4B">
        <w:rPr>
          <w:rFonts w:ascii="Times New Roman" w:hAnsi="Times New Roman"/>
          <w:i/>
          <w:iCs/>
        </w:rPr>
        <w:t>Verification Results</w:t>
      </w:r>
      <w:r w:rsidRPr="002417AC" w:rsidR="002417AC">
        <w:rPr>
          <w:rFonts w:ascii="Times New Roman" w:hAnsi="Times New Roman"/>
          <w:i/>
          <w:iCs/>
        </w:rPr>
        <w:t xml:space="preserve"> (ADVR) Worksheet</w:t>
      </w:r>
      <w:r w:rsidR="002417AC">
        <w:rPr>
          <w:rFonts w:ascii="Times New Roman" w:hAnsi="Times New Roman"/>
          <w:i/>
          <w:iCs/>
        </w:rPr>
        <w:t>,</w:t>
      </w:r>
      <w:r w:rsidRPr="002E5D4B" w:rsidR="002E5D4B">
        <w:rPr>
          <w:rFonts w:ascii="Times New Roman" w:hAnsi="Times New Roman"/>
        </w:rPr>
        <w:t xml:space="preserve">” so long as they include all the </w:t>
      </w:r>
      <w:r w:rsidRPr="002E5D4B" w:rsidR="002417AC">
        <w:rPr>
          <w:rFonts w:ascii="Times New Roman" w:hAnsi="Times New Roman"/>
        </w:rPr>
        <w:t xml:space="preserve">required </w:t>
      </w:r>
      <w:r w:rsidRPr="002E5D4B" w:rsidR="002E5D4B">
        <w:rPr>
          <w:rFonts w:ascii="Times New Roman" w:hAnsi="Times New Roman"/>
        </w:rPr>
        <w:t>information.</w:t>
      </w:r>
      <w:r w:rsidR="002E5D4B">
        <w:rPr>
          <w:rFonts w:ascii="Times New Roman" w:hAnsi="Times New Roman"/>
        </w:rPr>
        <w:t xml:space="preserve">  </w:t>
      </w:r>
      <w:r w:rsidRPr="00440BD2">
        <w:rPr>
          <w:rFonts w:ascii="Times New Roman" w:eastAsia="Calibri" w:hAnsi="Times New Roman"/>
        </w:rPr>
        <w:t xml:space="preserve">SWAs use the following </w:t>
      </w:r>
      <w:r w:rsidR="002417AC">
        <w:rPr>
          <w:rFonts w:ascii="Times New Roman" w:eastAsia="Calibri" w:hAnsi="Times New Roman"/>
        </w:rPr>
        <w:t>administrative f</w:t>
      </w:r>
      <w:r w:rsidRPr="00440BD2">
        <w:rPr>
          <w:rFonts w:ascii="Times New Roman" w:eastAsia="Calibri" w:hAnsi="Times New Roman"/>
        </w:rPr>
        <w:t xml:space="preserve">orms to report quarterly program data and </w:t>
      </w:r>
      <w:r>
        <w:rPr>
          <w:rFonts w:ascii="Times New Roman" w:eastAsia="Calibri" w:hAnsi="Times New Roman"/>
        </w:rPr>
        <w:t>outcomes</w:t>
      </w:r>
      <w:r w:rsidR="00E058E3">
        <w:rPr>
          <w:rFonts w:ascii="Times New Roman" w:eastAsia="Calibri" w:hAnsi="Times New Roman"/>
        </w:rPr>
        <w:t xml:space="preserve"> to ETA/DOL</w:t>
      </w:r>
      <w:r w:rsidRPr="00440BD2">
        <w:rPr>
          <w:rFonts w:ascii="Times New Roman" w:eastAsia="Calibri" w:hAnsi="Times New Roman"/>
        </w:rPr>
        <w:t xml:space="preserve">:  </w:t>
      </w:r>
    </w:p>
    <w:p w:rsidR="00440BD2" w:rsidRPr="00440BD2" w:rsidP="00440BD2" w14:paraId="7AF5AD48" w14:textId="53B91F9C">
      <w:pPr>
        <w:widowControl/>
        <w:autoSpaceDE/>
        <w:autoSpaceDN/>
        <w:adjustRightInd/>
        <w:spacing w:after="160" w:line="259" w:lineRule="auto"/>
        <w:rPr>
          <w:rFonts w:ascii="Times New Roman" w:eastAsia="Calibri" w:hAnsi="Times New Roman"/>
        </w:rPr>
      </w:pPr>
      <w:r w:rsidRPr="00440BD2">
        <w:rPr>
          <w:rFonts w:ascii="Symbol" w:eastAsia="Calibri" w:hAnsi="Symbol"/>
        </w:rPr>
        <w:sym w:font="Symbol" w:char="F0B7"/>
      </w:r>
      <w:r w:rsidRPr="00440BD2">
        <w:rPr>
          <w:rFonts w:ascii="Times New Roman" w:eastAsia="Calibri" w:hAnsi="Times New Roman"/>
        </w:rPr>
        <w:t xml:space="preserve"> </w:t>
      </w:r>
      <w:hyperlink r:id="rId10" w:history="1">
        <w:r w:rsidRPr="00440BD2">
          <w:rPr>
            <w:rFonts w:ascii="Times New Roman" w:eastAsia="Calibri" w:hAnsi="Times New Roman"/>
            <w:color w:val="0563C1"/>
            <w:u w:val="single"/>
          </w:rPr>
          <w:t>ETA Form 9058</w:t>
        </w:r>
      </w:hyperlink>
      <w:r w:rsidRPr="00440BD2">
        <w:rPr>
          <w:rFonts w:ascii="Times New Roman" w:eastAsia="Calibri" w:hAnsi="Times New Roman"/>
        </w:rPr>
        <w:t xml:space="preserve"> – </w:t>
      </w:r>
      <w:r w:rsidRPr="00440BD2">
        <w:rPr>
          <w:rFonts w:ascii="Times New Roman" w:eastAsia="Calibri" w:hAnsi="Times New Roman"/>
          <w:i/>
          <w:iCs/>
        </w:rPr>
        <w:t>WOTC Report 1, Certification Workload and Characteristics of Certified Individuals</w:t>
      </w:r>
      <w:r w:rsidRPr="00440BD2">
        <w:rPr>
          <w:rFonts w:ascii="Times New Roman" w:eastAsia="Calibri" w:hAnsi="Times New Roman"/>
        </w:rPr>
        <w:t xml:space="preserve">. This form collects program activity by the SWAs and is submitted to ETA on a quarterly basis. </w:t>
      </w:r>
      <w:r w:rsidRPr="00C25A68" w:rsidR="00C25A68">
        <w:rPr>
          <w:rFonts w:ascii="Times New Roman" w:eastAsia="Calibri" w:hAnsi="Times New Roman"/>
        </w:rPr>
        <w:t xml:space="preserve">The data reported is for program management and outcome reporting, including monitoring through desk audits and onsite oversight visits </w:t>
      </w:r>
      <w:r w:rsidR="00C26A79">
        <w:rPr>
          <w:rFonts w:ascii="Times New Roman" w:eastAsia="Calibri" w:hAnsi="Times New Roman"/>
        </w:rPr>
        <w:t xml:space="preserve">conducted by ETA’s Regional Office, </w:t>
      </w:r>
      <w:r w:rsidRPr="00C25A68" w:rsidR="00C25A68">
        <w:rPr>
          <w:rFonts w:ascii="Times New Roman" w:eastAsia="Calibri" w:hAnsi="Times New Roman"/>
        </w:rPr>
        <w:t>and the identification of technical assistance needs and training requirements</w:t>
      </w:r>
      <w:r w:rsidR="00C26A79">
        <w:rPr>
          <w:rFonts w:ascii="Times New Roman" w:eastAsia="Calibri" w:hAnsi="Times New Roman"/>
        </w:rPr>
        <w:t xml:space="preserve"> of grantees</w:t>
      </w:r>
      <w:r w:rsidRPr="00C25A68" w:rsidR="00C25A68">
        <w:rPr>
          <w:rFonts w:ascii="Times New Roman" w:eastAsia="Calibri" w:hAnsi="Times New Roman"/>
        </w:rPr>
        <w:t xml:space="preserve">. </w:t>
      </w:r>
      <w:r w:rsidRPr="00C25A68" w:rsidR="00C26A79">
        <w:rPr>
          <w:rFonts w:ascii="Times New Roman" w:eastAsia="Calibri" w:hAnsi="Times New Roman"/>
        </w:rPr>
        <w:t>Form 9058</w:t>
      </w:r>
      <w:r w:rsidR="00C26A79">
        <w:rPr>
          <w:rFonts w:ascii="Times New Roman" w:eastAsia="Calibri" w:hAnsi="Times New Roman"/>
        </w:rPr>
        <w:t>,</w:t>
      </w:r>
      <w:r w:rsidRPr="00C25A68" w:rsidR="00C26A79">
        <w:rPr>
          <w:rFonts w:ascii="Times New Roman" w:eastAsia="Calibri" w:hAnsi="Times New Roman"/>
        </w:rPr>
        <w:t xml:space="preserve"> </w:t>
      </w:r>
      <w:r w:rsidRPr="00C25A68" w:rsidR="00C25A68">
        <w:rPr>
          <w:rFonts w:ascii="Times New Roman" w:eastAsia="Calibri" w:hAnsi="Times New Roman"/>
        </w:rPr>
        <w:t xml:space="preserve">Part I, Section J, ‘By Occupation,’ and Section K, ‘By Starting Hourly Wage,’ captures occupational wage data of individuals certified under WOTC, which allows ETA to assess overall impact of the tax credit across multiple occupations and income levels. </w:t>
      </w:r>
      <w:r w:rsidRPr="00440BD2">
        <w:rPr>
          <w:rFonts w:ascii="Times New Roman" w:eastAsia="Calibri" w:hAnsi="Times New Roman"/>
        </w:rPr>
        <w:t xml:space="preserve">Although SWAs may add their state-specific logos, this form is required to be used without modifications to the content and instructions. </w:t>
      </w:r>
      <w:r w:rsidRPr="003A44A8" w:rsidR="003A44A8">
        <w:rPr>
          <w:rFonts w:ascii="Times New Roman" w:hAnsi="Times New Roman"/>
        </w:rPr>
        <w:t xml:space="preserve">The program data collected by the SWAs </w:t>
      </w:r>
      <w:r w:rsidR="003A44A8">
        <w:rPr>
          <w:rFonts w:ascii="Times New Roman" w:hAnsi="Times New Roman"/>
        </w:rPr>
        <w:t>is</w:t>
      </w:r>
      <w:r w:rsidRPr="003A44A8" w:rsidR="003A44A8">
        <w:rPr>
          <w:rFonts w:ascii="Times New Roman" w:hAnsi="Times New Roman"/>
        </w:rPr>
        <w:t xml:space="preserve"> provided to ETA through the quarterly electronic submission of Form 9058 via the web-based Tax Credit Reporting System (TCRS) of the Enterprise Business Services System (EBSS)</w:t>
      </w:r>
      <w:r w:rsidR="003A44A8">
        <w:rPr>
          <w:rFonts w:ascii="Times New Roman" w:hAnsi="Times New Roman"/>
        </w:rPr>
        <w:t>.</w:t>
      </w:r>
    </w:p>
    <w:p w:rsidR="002E5D4B" w:rsidRPr="00440BD2" w:rsidP="002E5D4B" w14:paraId="28189EED" w14:textId="45859F93">
      <w:pPr>
        <w:widowControl/>
        <w:autoSpaceDE/>
        <w:autoSpaceDN/>
        <w:adjustRightInd/>
        <w:spacing w:after="160" w:line="259" w:lineRule="auto"/>
        <w:rPr>
          <w:rFonts w:ascii="Times New Roman" w:eastAsia="Calibri" w:hAnsi="Times New Roman"/>
        </w:rPr>
      </w:pPr>
      <w:r w:rsidRPr="00440BD2">
        <w:rPr>
          <w:rFonts w:ascii="Symbol" w:eastAsia="Calibri" w:hAnsi="Symbol"/>
        </w:rPr>
        <w:sym w:font="Symbol" w:char="F0B7"/>
      </w:r>
      <w:r w:rsidRPr="00440BD2">
        <w:rPr>
          <w:rFonts w:ascii="Times New Roman" w:eastAsia="Calibri" w:hAnsi="Times New Roman"/>
        </w:rPr>
        <w:t xml:space="preserve"> </w:t>
      </w:r>
      <w:hyperlink r:id="rId11" w:history="1">
        <w:r w:rsidRPr="006242EE">
          <w:rPr>
            <w:rFonts w:ascii="Times New Roman" w:eastAsia="Calibri" w:hAnsi="Times New Roman"/>
            <w:color w:val="0563C1"/>
          </w:rPr>
          <w:t>ETA Form 9063</w:t>
        </w:r>
      </w:hyperlink>
      <w:r w:rsidRPr="00440BD2">
        <w:rPr>
          <w:rFonts w:ascii="Times New Roman" w:eastAsia="Calibri" w:hAnsi="Times New Roman"/>
        </w:rPr>
        <w:t xml:space="preserve">, </w:t>
      </w:r>
      <w:r w:rsidRPr="00440BD2">
        <w:rPr>
          <w:rFonts w:ascii="Times New Roman" w:eastAsia="Calibri" w:hAnsi="Times New Roman"/>
          <w:i/>
          <w:iCs/>
        </w:rPr>
        <w:t>Employer Certification</w:t>
      </w:r>
      <w:r w:rsidRPr="00440BD2">
        <w:rPr>
          <w:rFonts w:ascii="Times New Roman" w:eastAsia="Calibri" w:hAnsi="Times New Roman"/>
        </w:rPr>
        <w:t xml:space="preserve">.  SWAs must issue a Certification notification to an employer using ETA Form 9063 when a SWA determines that an employee is a member of the targeted group specified on the employer’s certification request. The contents of this form cannot be modified by </w:t>
      </w:r>
      <w:r w:rsidR="00531734">
        <w:rPr>
          <w:rFonts w:ascii="Times New Roman" w:eastAsia="Calibri" w:hAnsi="Times New Roman"/>
        </w:rPr>
        <w:t>the</w:t>
      </w:r>
      <w:r w:rsidRPr="00440BD2">
        <w:rPr>
          <w:rFonts w:ascii="Times New Roman" w:eastAsia="Calibri" w:hAnsi="Times New Roman"/>
        </w:rPr>
        <w:t xml:space="preserve"> SWA, </w:t>
      </w:r>
      <w:r w:rsidR="00531734">
        <w:rPr>
          <w:rFonts w:ascii="Times New Roman" w:eastAsia="Calibri" w:hAnsi="Times New Roman"/>
        </w:rPr>
        <w:t>however;</w:t>
      </w:r>
      <w:r w:rsidRPr="00440BD2">
        <w:rPr>
          <w:rFonts w:ascii="Times New Roman" w:eastAsia="Calibri" w:hAnsi="Times New Roman"/>
        </w:rPr>
        <w:t xml:space="preserve"> states can modify its design or appearance. Given the purpose of this form, it is the only WOTC form not accessible online</w:t>
      </w:r>
      <w:r w:rsidR="00531734">
        <w:rPr>
          <w:rFonts w:ascii="Times New Roman" w:eastAsia="Calibri" w:hAnsi="Times New Roman"/>
        </w:rPr>
        <w:t>, and E</w:t>
      </w:r>
      <w:r w:rsidRPr="00440BD2">
        <w:rPr>
          <w:rFonts w:ascii="Times New Roman" w:eastAsia="Calibri" w:hAnsi="Times New Roman"/>
        </w:rPr>
        <w:t>TA directly supplies this form to SWAs.</w:t>
      </w:r>
      <w:r w:rsidRPr="007010C2" w:rsidR="007010C2">
        <w:rPr>
          <w:rFonts w:ascii="Times New Roman" w:hAnsi="Times New Roman"/>
        </w:rPr>
        <w:t xml:space="preserve"> </w:t>
      </w:r>
      <w:r w:rsidR="007010C2">
        <w:rPr>
          <w:rFonts w:ascii="Times New Roman" w:hAnsi="Times New Roman"/>
        </w:rPr>
        <w:t xml:space="preserve"> </w:t>
      </w:r>
      <w:r w:rsidRPr="007010C2" w:rsidR="007010C2">
        <w:rPr>
          <w:rFonts w:ascii="Times New Roman" w:hAnsi="Times New Roman"/>
        </w:rPr>
        <w:t xml:space="preserve">If audited, employers are </w:t>
      </w:r>
      <w:r w:rsidR="00531734">
        <w:rPr>
          <w:rFonts w:ascii="Times New Roman" w:hAnsi="Times New Roman"/>
        </w:rPr>
        <w:t xml:space="preserve">required </w:t>
      </w:r>
      <w:r w:rsidRPr="007010C2" w:rsidR="007010C2">
        <w:rPr>
          <w:rFonts w:ascii="Times New Roman" w:hAnsi="Times New Roman"/>
        </w:rPr>
        <w:t xml:space="preserve">to provide </w:t>
      </w:r>
      <w:r w:rsidR="007010C2">
        <w:rPr>
          <w:rFonts w:ascii="Times New Roman" w:hAnsi="Times New Roman"/>
        </w:rPr>
        <w:t xml:space="preserve">a copy of their </w:t>
      </w:r>
      <w:r w:rsidRPr="007010C2" w:rsidR="007010C2">
        <w:rPr>
          <w:rFonts w:ascii="Times New Roman" w:hAnsi="Times New Roman"/>
        </w:rPr>
        <w:t xml:space="preserve">Certification </w:t>
      </w:r>
      <w:r w:rsidR="007010C2">
        <w:rPr>
          <w:rFonts w:ascii="Times New Roman" w:hAnsi="Times New Roman"/>
        </w:rPr>
        <w:t xml:space="preserve">(ETA Form 9063) </w:t>
      </w:r>
      <w:r w:rsidRPr="007010C2" w:rsidR="007010C2">
        <w:rPr>
          <w:rFonts w:ascii="Times New Roman" w:hAnsi="Times New Roman"/>
        </w:rPr>
        <w:t>to the IRS.</w:t>
      </w:r>
      <w:r w:rsidRPr="00F15033" w:rsidR="00F15033">
        <w:rPr>
          <w:rFonts w:ascii="Times New Roman" w:eastAsia="Calibri" w:hAnsi="Times New Roman"/>
        </w:rPr>
        <w:t xml:space="preserve"> </w:t>
      </w:r>
      <w:r w:rsidR="00F15033">
        <w:rPr>
          <w:rFonts w:ascii="Times New Roman" w:eastAsia="Calibri" w:hAnsi="Times New Roman"/>
        </w:rPr>
        <w:t xml:space="preserve">    Note: I</w:t>
      </w:r>
      <w:r w:rsidRPr="00F15033" w:rsidR="00F15033">
        <w:rPr>
          <w:rFonts w:ascii="Times New Roman" w:eastAsia="Calibri" w:hAnsi="Times New Roman"/>
        </w:rPr>
        <w:t>f the SWA is not able to determine whether the new hire meets the requirements for the targeted group(s)</w:t>
      </w:r>
      <w:r w:rsidR="00F15033">
        <w:rPr>
          <w:rFonts w:ascii="Times New Roman" w:eastAsia="Calibri" w:hAnsi="Times New Roman"/>
        </w:rPr>
        <w:t xml:space="preserve"> selected</w:t>
      </w:r>
      <w:r w:rsidRPr="00F15033" w:rsidR="00F15033">
        <w:rPr>
          <w:rFonts w:ascii="Times New Roman" w:eastAsia="Calibri" w:hAnsi="Times New Roman"/>
        </w:rPr>
        <w:t xml:space="preserve">, the SWA will issue a </w:t>
      </w:r>
      <w:r w:rsidR="00F15033">
        <w:rPr>
          <w:rFonts w:ascii="Times New Roman" w:eastAsia="Calibri" w:hAnsi="Times New Roman"/>
        </w:rPr>
        <w:t>D</w:t>
      </w:r>
      <w:r w:rsidRPr="00F15033" w:rsidR="00F15033">
        <w:rPr>
          <w:rFonts w:ascii="Times New Roman" w:eastAsia="Calibri" w:hAnsi="Times New Roman"/>
        </w:rPr>
        <w:t>enial</w:t>
      </w:r>
      <w:r w:rsidR="00F15033">
        <w:rPr>
          <w:rFonts w:ascii="Times New Roman" w:eastAsia="Calibri" w:hAnsi="Times New Roman"/>
        </w:rPr>
        <w:t xml:space="preserve"> letter to the employer</w:t>
      </w:r>
      <w:r w:rsidRPr="00F15033" w:rsidR="00F15033">
        <w:rPr>
          <w:rFonts w:ascii="Times New Roman" w:eastAsia="Calibri" w:hAnsi="Times New Roman"/>
        </w:rPr>
        <w:t>.</w:t>
      </w:r>
    </w:p>
    <w:p w:rsidR="00440BD2" w:rsidP="00440BD2" w14:paraId="2E25A6B2" w14:textId="2B07B9C5">
      <w:pPr>
        <w:tabs>
          <w:tab w:val="left" w:pos="-1440"/>
        </w:tabs>
        <w:rPr>
          <w:rFonts w:ascii="Times New Roman" w:eastAsia="Calibri" w:hAnsi="Times New Roman"/>
        </w:rPr>
      </w:pPr>
      <w:r w:rsidRPr="00440BD2">
        <w:rPr>
          <w:rFonts w:ascii="Symbol" w:eastAsia="Calibri" w:hAnsi="Symbol"/>
        </w:rPr>
        <w:sym w:font="Symbol" w:char="F0B7"/>
      </w:r>
      <w:r w:rsidRPr="00440BD2">
        <w:rPr>
          <w:rFonts w:ascii="Times New Roman" w:eastAsia="Calibri" w:hAnsi="Times New Roman"/>
        </w:rPr>
        <w:t xml:space="preserve"> </w:t>
      </w:r>
      <w:hyperlink r:id="rId12" w:history="1">
        <w:r w:rsidRPr="00440BD2">
          <w:rPr>
            <w:rFonts w:ascii="Times New Roman" w:eastAsia="Calibri" w:hAnsi="Times New Roman"/>
            <w:color w:val="0563C1"/>
            <w:u w:val="single"/>
          </w:rPr>
          <w:t>ETA Form 9065</w:t>
        </w:r>
      </w:hyperlink>
      <w:r w:rsidRPr="00440BD2">
        <w:rPr>
          <w:rFonts w:ascii="Times New Roman" w:eastAsia="Calibri" w:hAnsi="Times New Roman"/>
        </w:rPr>
        <w:t xml:space="preserve">, </w:t>
      </w:r>
      <w:r w:rsidR="00531734">
        <w:rPr>
          <w:rFonts w:ascii="Times New Roman" w:eastAsia="Calibri" w:hAnsi="Times New Roman"/>
          <w:i/>
          <w:iCs/>
        </w:rPr>
        <w:t>Agency Declaration of Verification Results (ADVR) Worksheet.</w:t>
      </w:r>
      <w:r w:rsidRPr="00440BD2">
        <w:rPr>
          <w:rFonts w:ascii="Times New Roman" w:eastAsia="Calibri" w:hAnsi="Times New Roman"/>
          <w:i/>
          <w:iCs/>
        </w:rPr>
        <w:t xml:space="preserve"> </w:t>
      </w:r>
      <w:r w:rsidR="00531734">
        <w:rPr>
          <w:rFonts w:ascii="Times New Roman" w:eastAsia="Calibri" w:hAnsi="Times New Roman"/>
          <w:i/>
          <w:iCs/>
        </w:rPr>
        <w:t xml:space="preserve">   </w:t>
      </w:r>
      <w:r w:rsidRPr="00440BD2">
        <w:rPr>
          <w:rFonts w:ascii="Times New Roman" w:eastAsia="Calibri" w:hAnsi="Times New Roman"/>
        </w:rPr>
        <w:t>This worksheet</w:t>
      </w:r>
      <w:r w:rsidR="00531734">
        <w:rPr>
          <w:rFonts w:ascii="Times New Roman" w:eastAsia="Calibri" w:hAnsi="Times New Roman"/>
        </w:rPr>
        <w:t xml:space="preserve">, commonly referred to as the </w:t>
      </w:r>
      <w:r w:rsidRPr="00531734" w:rsidR="00531734">
        <w:rPr>
          <w:rFonts w:ascii="Times New Roman" w:eastAsia="Calibri" w:hAnsi="Times New Roman"/>
          <w:i/>
          <w:iCs/>
        </w:rPr>
        <w:t>W</w:t>
      </w:r>
      <w:r w:rsidRPr="00440BD2" w:rsidR="00531734">
        <w:rPr>
          <w:rFonts w:ascii="Times New Roman" w:eastAsia="Calibri" w:hAnsi="Times New Roman"/>
          <w:i/>
          <w:iCs/>
        </w:rPr>
        <w:t>OT</w:t>
      </w:r>
      <w:r w:rsidR="00531734">
        <w:rPr>
          <w:rFonts w:ascii="Times New Roman" w:eastAsia="Calibri" w:hAnsi="Times New Roman"/>
          <w:i/>
          <w:iCs/>
        </w:rPr>
        <w:t>C</w:t>
      </w:r>
      <w:r w:rsidRPr="00440BD2" w:rsidR="00531734">
        <w:rPr>
          <w:rFonts w:ascii="Times New Roman" w:eastAsia="Calibri" w:hAnsi="Times New Roman"/>
          <w:i/>
          <w:iCs/>
        </w:rPr>
        <w:t xml:space="preserve"> Audit Summary Worksheet</w:t>
      </w:r>
      <w:r w:rsidR="00531734">
        <w:rPr>
          <w:rFonts w:ascii="Times New Roman" w:eastAsia="Calibri" w:hAnsi="Times New Roman"/>
        </w:rPr>
        <w:t>,</w:t>
      </w:r>
      <w:r w:rsidRPr="00440BD2" w:rsidR="00531734">
        <w:rPr>
          <w:rFonts w:ascii="Times New Roman" w:eastAsia="Calibri" w:hAnsi="Times New Roman"/>
        </w:rPr>
        <w:t xml:space="preserve"> </w:t>
      </w:r>
      <w:r w:rsidRPr="00440BD2">
        <w:rPr>
          <w:rFonts w:ascii="Times New Roman" w:eastAsia="Calibri" w:hAnsi="Times New Roman"/>
        </w:rPr>
        <w:t xml:space="preserve">is an </w:t>
      </w:r>
      <w:r w:rsidRPr="00440BD2">
        <w:rPr>
          <w:rFonts w:ascii="Times New Roman" w:eastAsia="Calibri" w:hAnsi="Times New Roman"/>
        </w:rPr>
        <w:t xml:space="preserve">optional ETA form for SWAs’ internal use in recording the results of audit verification activities conducted by </w:t>
      </w:r>
      <w:r w:rsidR="00531734">
        <w:rPr>
          <w:rFonts w:ascii="Times New Roman" w:eastAsia="Calibri" w:hAnsi="Times New Roman"/>
        </w:rPr>
        <w:t>the</w:t>
      </w:r>
      <w:r w:rsidRPr="00440BD2">
        <w:rPr>
          <w:rFonts w:ascii="Times New Roman" w:eastAsia="Calibri" w:hAnsi="Times New Roman"/>
        </w:rPr>
        <w:t xml:space="preserve"> SWA. </w:t>
      </w:r>
      <w:r w:rsidRPr="006242EE" w:rsidR="006242EE">
        <w:rPr>
          <w:rFonts w:ascii="Times New Roman" w:eastAsia="Calibri" w:hAnsi="Times New Roman"/>
        </w:rPr>
        <w:t xml:space="preserve">To reduce the chances of erroneously certifying ineligible persons for WOTC, SWAs must conduct quarterly audits </w:t>
      </w:r>
      <w:r w:rsidR="006242EE">
        <w:rPr>
          <w:rFonts w:ascii="Times New Roman" w:eastAsia="Calibri" w:hAnsi="Times New Roman"/>
        </w:rPr>
        <w:t>(</w:t>
      </w:r>
      <w:r w:rsidRPr="006242EE" w:rsidR="006242EE">
        <w:rPr>
          <w:rFonts w:ascii="Times New Roman" w:eastAsia="Calibri" w:hAnsi="Times New Roman"/>
        </w:rPr>
        <w:t>verification activity</w:t>
      </w:r>
      <w:r w:rsidR="006242EE">
        <w:rPr>
          <w:rFonts w:ascii="Times New Roman" w:eastAsia="Calibri" w:hAnsi="Times New Roman"/>
        </w:rPr>
        <w:t>)</w:t>
      </w:r>
      <w:r w:rsidRPr="006242EE" w:rsidR="006242EE">
        <w:rPr>
          <w:rFonts w:ascii="Times New Roman" w:eastAsia="Calibri" w:hAnsi="Times New Roman"/>
        </w:rPr>
        <w:t xml:space="preserve"> to examine the quality of the SWA’s certification process.</w:t>
      </w:r>
      <w:r w:rsidR="006242EE">
        <w:rPr>
          <w:rFonts w:ascii="Times New Roman" w:eastAsia="Calibri" w:hAnsi="Times New Roman"/>
        </w:rPr>
        <w:t xml:space="preserve">  </w:t>
      </w:r>
      <w:r w:rsidRPr="00440BD2">
        <w:rPr>
          <w:rFonts w:ascii="Times New Roman" w:eastAsia="Calibri" w:hAnsi="Times New Roman"/>
        </w:rPr>
        <w:t>States are not required to submit this form to ETA</w:t>
      </w:r>
      <w:r w:rsidR="006242EE">
        <w:rPr>
          <w:rFonts w:ascii="Times New Roman" w:eastAsia="Calibri" w:hAnsi="Times New Roman"/>
        </w:rPr>
        <w:t>, however; SWAs must perform a quarterly audit and fulfil the record-keeping requirements for WOTC outlined in TEGL 16-20</w:t>
      </w:r>
      <w:r w:rsidRPr="00440BD2">
        <w:rPr>
          <w:rFonts w:ascii="Times New Roman" w:eastAsia="Calibri" w:hAnsi="Times New Roman"/>
        </w:rPr>
        <w:t>. The form’s design and format are optional, and states may change the design and format.</w:t>
      </w:r>
    </w:p>
    <w:p w:rsidR="00E76331" w:rsidP="00440BD2" w14:paraId="33E27A57" w14:textId="30EB93DB">
      <w:pPr>
        <w:tabs>
          <w:tab w:val="left" w:pos="-1440"/>
        </w:tabs>
        <w:rPr>
          <w:rFonts w:ascii="Times New Roman" w:eastAsia="Calibri" w:hAnsi="Times New Roman"/>
        </w:rPr>
      </w:pPr>
    </w:p>
    <w:p w:rsidR="00FF1823" w:rsidRPr="009A1CD9" w:rsidP="00FF1823" w14:paraId="6328D3CB" w14:textId="62E84778">
      <w:pPr>
        <w:rPr>
          <w:rFonts w:ascii="Times New Roman" w:hAnsi="Times New Roman"/>
        </w:rPr>
      </w:pPr>
      <w:r w:rsidRPr="003A4044">
        <w:rPr>
          <w:rFonts w:ascii="Symbol" w:hAnsi="Symbol"/>
        </w:rPr>
        <w:sym w:font="Symbol" w:char="F0B7"/>
      </w:r>
      <w:r w:rsidRPr="003A4044">
        <w:rPr>
          <w:rFonts w:ascii="Times New Roman" w:hAnsi="Times New Roman"/>
        </w:rPr>
        <w:t xml:space="preserve"> </w:t>
      </w:r>
      <w:r w:rsidRPr="00683DCB">
        <w:rPr>
          <w:rFonts w:ascii="Times New Roman" w:hAnsi="Times New Roman"/>
          <w:color w:val="0070C0"/>
        </w:rPr>
        <w:t>ETA Form 9</w:t>
      </w:r>
      <w:r w:rsidR="00531734">
        <w:rPr>
          <w:rFonts w:ascii="Times New Roman" w:hAnsi="Times New Roman"/>
          <w:color w:val="0070C0"/>
        </w:rPr>
        <w:t>198</w:t>
      </w:r>
      <w:r w:rsidRPr="003A4044">
        <w:rPr>
          <w:rFonts w:ascii="Times New Roman" w:hAnsi="Times New Roman"/>
        </w:rPr>
        <w:t xml:space="preserve">, </w:t>
      </w:r>
      <w:r w:rsidRPr="009A48FD">
        <w:rPr>
          <w:rFonts w:ascii="Times New Roman" w:hAnsi="Times New Roman"/>
          <w:i/>
          <w:iCs/>
        </w:rPr>
        <w:t xml:space="preserve">Employer Representative </w:t>
      </w:r>
      <w:r w:rsidR="001C7C2A">
        <w:rPr>
          <w:rFonts w:ascii="Times New Roman" w:hAnsi="Times New Roman"/>
          <w:i/>
          <w:iCs/>
        </w:rPr>
        <w:t>Declaration</w:t>
      </w:r>
      <w:r w:rsidR="00F250BD">
        <w:rPr>
          <w:rFonts w:ascii="Times New Roman" w:hAnsi="Times New Roman"/>
          <w:i/>
          <w:iCs/>
        </w:rPr>
        <w:t xml:space="preserve"> </w:t>
      </w:r>
      <w:r w:rsidRPr="009A48FD">
        <w:rPr>
          <w:rFonts w:ascii="Times New Roman" w:hAnsi="Times New Roman"/>
          <w:i/>
          <w:iCs/>
        </w:rPr>
        <w:t>Form</w:t>
      </w:r>
      <w:r w:rsidRPr="003A4044">
        <w:rPr>
          <w:rFonts w:ascii="Times New Roman" w:hAnsi="Times New Roman"/>
        </w:rPr>
        <w:t xml:space="preserve">. </w:t>
      </w:r>
      <w:r w:rsidRPr="0009265E">
        <w:rPr>
          <w:rFonts w:ascii="Times New Roman" w:hAnsi="Times New Roman"/>
        </w:rPr>
        <w:t xml:space="preserve">This form provides information </w:t>
      </w:r>
      <w:r>
        <w:rPr>
          <w:rFonts w:ascii="Times New Roman" w:hAnsi="Times New Roman"/>
        </w:rPr>
        <w:t xml:space="preserve">to employers </w:t>
      </w:r>
      <w:r w:rsidRPr="0009265E">
        <w:rPr>
          <w:rFonts w:ascii="Times New Roman" w:hAnsi="Times New Roman"/>
        </w:rPr>
        <w:t>on how to authorize an individual</w:t>
      </w:r>
      <w:r w:rsidR="006242EE">
        <w:rPr>
          <w:rFonts w:ascii="Times New Roman" w:hAnsi="Times New Roman"/>
        </w:rPr>
        <w:t>(s)</w:t>
      </w:r>
      <w:r w:rsidRPr="0009265E">
        <w:rPr>
          <w:rFonts w:ascii="Times New Roman" w:hAnsi="Times New Roman"/>
        </w:rPr>
        <w:t xml:space="preserve"> to represent </w:t>
      </w:r>
      <w:r>
        <w:rPr>
          <w:rFonts w:ascii="Times New Roman" w:hAnsi="Times New Roman"/>
        </w:rPr>
        <w:t>them during the WOTC certification process</w:t>
      </w:r>
      <w:r w:rsidRPr="0009265E">
        <w:rPr>
          <w:rFonts w:ascii="Times New Roman" w:hAnsi="Times New Roman"/>
        </w:rPr>
        <w:t xml:space="preserve">.  An employer may choose to authorize an individual to represent them for WOTC purposes by submitting </w:t>
      </w:r>
      <w:r>
        <w:rPr>
          <w:rFonts w:ascii="Times New Roman" w:hAnsi="Times New Roman"/>
        </w:rPr>
        <w:t>ETA</w:t>
      </w:r>
      <w:r w:rsidRPr="0009265E">
        <w:rPr>
          <w:rFonts w:ascii="Times New Roman" w:hAnsi="Times New Roman"/>
        </w:rPr>
        <w:t xml:space="preserve"> Form </w:t>
      </w:r>
      <w:r w:rsidR="001C7C2A">
        <w:rPr>
          <w:rFonts w:ascii="Times New Roman" w:hAnsi="Times New Roman"/>
        </w:rPr>
        <w:t>9</w:t>
      </w:r>
      <w:r w:rsidR="00343659">
        <w:rPr>
          <w:rFonts w:ascii="Times New Roman" w:hAnsi="Times New Roman"/>
        </w:rPr>
        <w:t>198</w:t>
      </w:r>
      <w:r w:rsidRPr="0009265E">
        <w:rPr>
          <w:rFonts w:ascii="Times New Roman" w:hAnsi="Times New Roman"/>
        </w:rPr>
        <w:t xml:space="preserve"> to the </w:t>
      </w:r>
      <w:r w:rsidR="00343659">
        <w:rPr>
          <w:rFonts w:ascii="Times New Roman" w:hAnsi="Times New Roman"/>
        </w:rPr>
        <w:t>SWA</w:t>
      </w:r>
      <w:r w:rsidRPr="0009265E">
        <w:rPr>
          <w:rFonts w:ascii="Times New Roman" w:hAnsi="Times New Roman"/>
        </w:rPr>
        <w:t xml:space="preserve"> in which the employer's business is located</w:t>
      </w:r>
      <w:r>
        <w:rPr>
          <w:rFonts w:ascii="Times New Roman" w:hAnsi="Times New Roman"/>
        </w:rPr>
        <w:t xml:space="preserve">.  </w:t>
      </w:r>
      <w:r w:rsidR="006242EE">
        <w:rPr>
          <w:rFonts w:ascii="Times New Roman" w:hAnsi="Times New Roman"/>
        </w:rPr>
        <w:t xml:space="preserve">To promote program efficiency, </w:t>
      </w:r>
      <w:r>
        <w:rPr>
          <w:rFonts w:ascii="Times New Roman" w:hAnsi="Times New Roman"/>
        </w:rPr>
        <w:t xml:space="preserve">ETA will discontinue use of IRS Form 2848, </w:t>
      </w:r>
      <w:r w:rsidRPr="009A48FD">
        <w:rPr>
          <w:rFonts w:ascii="Times New Roman" w:hAnsi="Times New Roman"/>
          <w:i/>
          <w:iCs/>
        </w:rPr>
        <w:t>Power of Attorney and Declaration of Representative</w:t>
      </w:r>
      <w:r>
        <w:rPr>
          <w:rFonts w:ascii="Times New Roman" w:hAnsi="Times New Roman"/>
          <w:i/>
          <w:iCs/>
        </w:rPr>
        <w:t>,</w:t>
      </w:r>
      <w:r>
        <w:rPr>
          <w:rFonts w:ascii="Times New Roman" w:hAnsi="Times New Roman"/>
        </w:rPr>
        <w:t xml:space="preserve"> for </w:t>
      </w:r>
      <w:r w:rsidR="00F250BD">
        <w:rPr>
          <w:rFonts w:ascii="Times New Roman" w:hAnsi="Times New Roman"/>
        </w:rPr>
        <w:t>this</w:t>
      </w:r>
      <w:r>
        <w:rPr>
          <w:rFonts w:ascii="Times New Roman" w:hAnsi="Times New Roman"/>
        </w:rPr>
        <w:t xml:space="preserve"> purpose</w:t>
      </w:r>
      <w:r w:rsidR="00343659">
        <w:rPr>
          <w:rFonts w:ascii="Times New Roman" w:hAnsi="Times New Roman"/>
        </w:rPr>
        <w:t>,</w:t>
      </w:r>
      <w:r>
        <w:rPr>
          <w:rFonts w:ascii="Times New Roman" w:hAnsi="Times New Roman"/>
        </w:rPr>
        <w:t xml:space="preserve"> </w:t>
      </w:r>
      <w:r w:rsidR="006242EE">
        <w:rPr>
          <w:rFonts w:ascii="Times New Roman" w:hAnsi="Times New Roman"/>
        </w:rPr>
        <w:t>when TEGL 16-20, Change 1 is issued</w:t>
      </w:r>
      <w:r w:rsidR="00F250BD">
        <w:rPr>
          <w:rFonts w:ascii="Times New Roman" w:hAnsi="Times New Roman"/>
        </w:rPr>
        <w:t xml:space="preserve">.  </w:t>
      </w:r>
      <w:r w:rsidR="006242EE">
        <w:rPr>
          <w:rFonts w:ascii="Times New Roman" w:hAnsi="Times New Roman"/>
        </w:rPr>
        <w:t xml:space="preserve">Consistent with ETA’s protocol for providing technical assistance and adequate transition time to implement the use of new forms, ETA will publish advisory guidance on </w:t>
      </w:r>
      <w:r w:rsidR="00F250BD">
        <w:rPr>
          <w:rFonts w:ascii="Times New Roman" w:hAnsi="Times New Roman"/>
        </w:rPr>
        <w:t>ETA</w:t>
      </w:r>
      <w:r>
        <w:rPr>
          <w:rFonts w:ascii="Times New Roman" w:hAnsi="Times New Roman"/>
        </w:rPr>
        <w:t xml:space="preserve"> Form 9</w:t>
      </w:r>
      <w:r w:rsidR="00343659">
        <w:rPr>
          <w:rFonts w:ascii="Times New Roman" w:hAnsi="Times New Roman"/>
        </w:rPr>
        <w:t>198</w:t>
      </w:r>
      <w:r>
        <w:rPr>
          <w:rFonts w:ascii="Times New Roman" w:hAnsi="Times New Roman"/>
        </w:rPr>
        <w:t xml:space="preserve"> </w:t>
      </w:r>
      <w:r w:rsidR="006242EE">
        <w:rPr>
          <w:rFonts w:ascii="Times New Roman" w:hAnsi="Times New Roman"/>
        </w:rPr>
        <w:t xml:space="preserve">and how to phase out use of IRS Form 2848.  </w:t>
      </w:r>
      <w:r w:rsidR="00C51112">
        <w:rPr>
          <w:rFonts w:ascii="Times New Roman" w:hAnsi="Times New Roman"/>
        </w:rPr>
        <w:t xml:space="preserve">Pending OMB approval, </w:t>
      </w:r>
      <w:r w:rsidR="006242EE">
        <w:rPr>
          <w:rFonts w:ascii="Times New Roman" w:hAnsi="Times New Roman"/>
        </w:rPr>
        <w:t xml:space="preserve">Form 9198 </w:t>
      </w:r>
      <w:r>
        <w:rPr>
          <w:rFonts w:ascii="Times New Roman" w:hAnsi="Times New Roman"/>
        </w:rPr>
        <w:t>will be available online</w:t>
      </w:r>
      <w:r w:rsidR="00343659">
        <w:rPr>
          <w:rFonts w:ascii="Times New Roman" w:hAnsi="Times New Roman"/>
        </w:rPr>
        <w:t xml:space="preserve"> </w:t>
      </w:r>
      <w:r>
        <w:rPr>
          <w:rFonts w:ascii="Times New Roman" w:hAnsi="Times New Roman"/>
        </w:rPr>
        <w:t xml:space="preserve">at </w:t>
      </w:r>
      <w:hyperlink r:id="rId13" w:history="1">
        <w:r w:rsidRPr="00792F0F">
          <w:rPr>
            <w:rStyle w:val="Hyperlink"/>
            <w:rFonts w:ascii="Times New Roman" w:hAnsi="Times New Roman"/>
          </w:rPr>
          <w:t>https://www.dol.gov/agencies/eta/wotc/resources</w:t>
        </w:r>
      </w:hyperlink>
      <w:r w:rsidR="00F250BD">
        <w:rPr>
          <w:rFonts w:ascii="Times New Roman" w:hAnsi="Times New Roman"/>
        </w:rPr>
        <w:t>.</w:t>
      </w:r>
      <w:r>
        <w:rPr>
          <w:rFonts w:ascii="Times New Roman" w:hAnsi="Times New Roman"/>
        </w:rPr>
        <w:t xml:space="preserve"> </w:t>
      </w:r>
    </w:p>
    <w:p w:rsidR="00E76331" w:rsidP="00440BD2" w14:paraId="5893FEEA" w14:textId="77777777">
      <w:pPr>
        <w:tabs>
          <w:tab w:val="left" w:pos="-1440"/>
        </w:tabs>
        <w:rPr>
          <w:rFonts w:ascii="Times New Roman" w:hAnsi="Times New Roman"/>
        </w:rPr>
      </w:pPr>
    </w:p>
    <w:p w:rsidR="00B97BDD" w:rsidP="00E910B1" w14:paraId="5BBDA299" w14:textId="5C08F3B1">
      <w:pPr>
        <w:ind w:left="-360"/>
        <w:rPr>
          <w:rFonts w:ascii="Times New Roman" w:hAnsi="Times New Roman"/>
          <w:color w:val="000000" w:themeColor="text1"/>
        </w:rPr>
      </w:pPr>
      <w:r>
        <w:rPr>
          <w:rFonts w:ascii="Times New Roman" w:hAnsi="Times New Roman"/>
        </w:rPr>
        <w:t xml:space="preserve">The </w:t>
      </w:r>
      <w:r w:rsidR="00C51112">
        <w:rPr>
          <w:rFonts w:ascii="Times New Roman" w:hAnsi="Times New Roman"/>
        </w:rPr>
        <w:t xml:space="preserve">information and </w:t>
      </w:r>
      <w:r>
        <w:rPr>
          <w:rFonts w:ascii="Times New Roman" w:hAnsi="Times New Roman"/>
        </w:rPr>
        <w:t xml:space="preserve">data collected under this submission are necessary for effective federal administration of the WOTC, including allowing ETA and IRS to oversee states’ administration of the tax credit.  Uniform program administration, procedural guidance and administrative forms ensure that employers who utilize the tax credit experience consistent processes from state to state regarding the WOTC certification process, including eligibility determinations, and that the statutory rules for certification requests are applied in a consistent manner by all 53 state </w:t>
      </w:r>
      <w:r w:rsidR="00343659">
        <w:rPr>
          <w:rFonts w:ascii="Times New Roman" w:hAnsi="Times New Roman"/>
        </w:rPr>
        <w:t xml:space="preserve">grantees (state </w:t>
      </w:r>
      <w:r>
        <w:rPr>
          <w:rFonts w:ascii="Times New Roman" w:hAnsi="Times New Roman"/>
        </w:rPr>
        <w:t>workforce agencies).</w:t>
      </w:r>
      <w:bookmarkStart w:id="1" w:name="_Hlk109312108"/>
      <w:r w:rsidR="008638C0">
        <w:rPr>
          <w:rFonts w:ascii="Times New Roman" w:hAnsi="Times New Roman"/>
        </w:rPr>
        <w:t xml:space="preserve"> </w:t>
      </w:r>
    </w:p>
    <w:bookmarkEnd w:id="1"/>
    <w:p w:rsidR="00F75611" w:rsidP="00BA2B35" w14:paraId="77018A6D" w14:textId="77777777">
      <w:pPr>
        <w:pStyle w:val="Level1"/>
        <w:numPr>
          <w:ilvl w:val="0"/>
          <w:numId w:val="0"/>
        </w:numPr>
        <w:tabs>
          <w:tab w:val="left" w:pos="-1440"/>
          <w:tab w:val="left" w:pos="630"/>
          <w:tab w:val="left" w:pos="720"/>
        </w:tabs>
        <w:rPr>
          <w:rFonts w:ascii="Times New Roman" w:hAnsi="Times New Roman"/>
        </w:rPr>
      </w:pPr>
    </w:p>
    <w:p w:rsidR="00946B48" w:rsidRPr="00946B48" w:rsidP="00E910B1" w14:paraId="04C857FD" w14:textId="47030338">
      <w:pPr>
        <w:widowControl/>
        <w:autoSpaceDE/>
        <w:autoSpaceDN/>
        <w:adjustRightInd/>
        <w:ind w:left="-360" w:hanging="360"/>
        <w:rPr>
          <w:rFonts w:ascii="Times New Roman" w:hAnsi="Times New Roman"/>
          <w:i/>
        </w:rPr>
      </w:pPr>
      <w:r w:rsidRPr="00946B48">
        <w:rPr>
          <w:rFonts w:ascii="Times New Roman" w:hAnsi="Times New Roman"/>
          <w:i/>
        </w:rPr>
        <w:t>3.</w:t>
      </w:r>
      <w:r w:rsidRPr="00946B48">
        <w:rPr>
          <w:rFonts w:ascii="Times New Roman" w:hAnsi="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877B5F">
        <w:rPr>
          <w:rFonts w:ascii="Times New Roman" w:hAnsi="Times New Roman"/>
          <w:i/>
        </w:rPr>
        <w:t>,</w:t>
      </w:r>
      <w:r w:rsidRPr="00946B48">
        <w:rPr>
          <w:rFonts w:ascii="Times New Roman" w:hAnsi="Times New Roman"/>
          <w:i/>
        </w:rPr>
        <w:t xml:space="preserve"> describe any consideration of using information technology to reduce burden.</w:t>
      </w:r>
    </w:p>
    <w:p w:rsidR="00531E2F" w:rsidP="00C638F9" w14:paraId="14E42522" w14:textId="1CEAFF81">
      <w:pPr>
        <w:ind w:hanging="360"/>
        <w:rPr>
          <w:rFonts w:ascii="Times New Roman" w:hAnsi="Times New Roman"/>
        </w:rPr>
      </w:pPr>
    </w:p>
    <w:p w:rsidR="00C638F9" w:rsidRPr="0031638A" w:rsidP="00C638F9" w14:paraId="7E58C82F" w14:textId="62A9FEC7">
      <w:pPr>
        <w:ind w:left="-360"/>
        <w:rPr>
          <w:rFonts w:ascii="Times New Roman" w:hAnsi="Times New Roman"/>
        </w:rPr>
      </w:pPr>
      <w:r w:rsidRPr="00C638F9">
        <w:rPr>
          <w:rFonts w:ascii="Times New Roman" w:hAnsi="Times New Roman"/>
        </w:rPr>
        <w:t>There are no technological barriers or obstacles.  The data collection and reporting requirements can be fulfilled via the Internet and through the electronic transmission of data and information.</w:t>
      </w:r>
      <w:r w:rsidR="008B2455">
        <w:rPr>
          <w:rFonts w:ascii="Times New Roman" w:hAnsi="Times New Roman"/>
        </w:rPr>
        <w:t xml:space="preserve"> ETA utilizes electronic submission of WOTC administrative forms. </w:t>
      </w:r>
    </w:p>
    <w:p w:rsidR="00C638F9" w:rsidP="00E910B1" w14:paraId="6EA59299" w14:textId="77777777">
      <w:pPr>
        <w:ind w:left="-360" w:hanging="540"/>
        <w:rPr>
          <w:rFonts w:ascii="Times New Roman" w:hAnsi="Times New Roman"/>
        </w:rPr>
      </w:pPr>
      <w:r w:rsidRPr="0031638A">
        <w:rPr>
          <w:rFonts w:ascii="Times New Roman" w:hAnsi="Times New Roman"/>
        </w:rPr>
        <w:t xml:space="preserve">   </w:t>
      </w:r>
      <w:r w:rsidR="00BA2B35">
        <w:rPr>
          <w:rFonts w:ascii="Times New Roman" w:hAnsi="Times New Roman"/>
        </w:rPr>
        <w:tab/>
      </w:r>
    </w:p>
    <w:p w:rsidR="00531E2F" w:rsidP="007A358F" w14:paraId="06D29BB5" w14:textId="42D71C88">
      <w:pPr>
        <w:ind w:left="-360"/>
        <w:rPr>
          <w:rFonts w:ascii="Times New Roman" w:hAnsi="Times New Roman"/>
        </w:rPr>
      </w:pPr>
      <w:r w:rsidRPr="0031638A">
        <w:rPr>
          <w:rFonts w:ascii="Times New Roman" w:hAnsi="Times New Roman"/>
          <w:b/>
          <w:bCs/>
        </w:rPr>
        <w:t>Automation of Quarterly Reporting</w:t>
      </w:r>
      <w:r w:rsidR="00C638F9">
        <w:rPr>
          <w:rFonts w:ascii="Times New Roman" w:hAnsi="Times New Roman"/>
          <w:b/>
          <w:bCs/>
        </w:rPr>
        <w:t>,</w:t>
      </w:r>
      <w:r w:rsidRPr="0031638A">
        <w:rPr>
          <w:rFonts w:ascii="Times New Roman" w:hAnsi="Times New Roman"/>
          <w:b/>
          <w:bCs/>
        </w:rPr>
        <w:t xml:space="preserve"> ETA Form 9058:</w:t>
      </w:r>
      <w:r w:rsidRPr="0031638A">
        <w:rPr>
          <w:rFonts w:ascii="Times New Roman" w:hAnsi="Times New Roman"/>
        </w:rPr>
        <w:t xml:space="preserve">  </w:t>
      </w:r>
      <w:r w:rsidR="00F250BD">
        <w:rPr>
          <w:rFonts w:ascii="Times New Roman" w:hAnsi="Times New Roman"/>
        </w:rPr>
        <w:t>In 2002</w:t>
      </w:r>
      <w:r>
        <w:rPr>
          <w:rFonts w:ascii="Times New Roman" w:hAnsi="Times New Roman"/>
        </w:rPr>
        <w:t xml:space="preserve">, ETA launched the national </w:t>
      </w:r>
      <w:r w:rsidR="008B2455">
        <w:rPr>
          <w:rFonts w:ascii="Times New Roman" w:hAnsi="Times New Roman"/>
        </w:rPr>
        <w:t>Enterprise Business Support System</w:t>
      </w:r>
      <w:r w:rsidR="001C6AE3">
        <w:rPr>
          <w:rFonts w:ascii="Times New Roman" w:hAnsi="Times New Roman"/>
        </w:rPr>
        <w:t xml:space="preserve"> (EBSS)</w:t>
      </w:r>
      <w:r w:rsidR="008B2455">
        <w:rPr>
          <w:rFonts w:ascii="Times New Roman" w:hAnsi="Times New Roman"/>
        </w:rPr>
        <w:t xml:space="preserve">, an </w:t>
      </w:r>
      <w:r>
        <w:rPr>
          <w:rFonts w:ascii="Times New Roman" w:hAnsi="Times New Roman"/>
        </w:rPr>
        <w:t>Internet-based</w:t>
      </w:r>
      <w:r w:rsidR="008B2455">
        <w:rPr>
          <w:rFonts w:ascii="Times New Roman" w:hAnsi="Times New Roman"/>
        </w:rPr>
        <w:t xml:space="preserve"> </w:t>
      </w:r>
      <w:r>
        <w:rPr>
          <w:rFonts w:ascii="Times New Roman" w:hAnsi="Times New Roman"/>
        </w:rPr>
        <w:t>Tax Credit Reporting S</w:t>
      </w:r>
      <w:r w:rsidRPr="0031638A">
        <w:rPr>
          <w:rFonts w:ascii="Times New Roman" w:hAnsi="Times New Roman"/>
        </w:rPr>
        <w:t xml:space="preserve">ystem </w:t>
      </w:r>
      <w:r>
        <w:rPr>
          <w:rFonts w:ascii="Times New Roman" w:hAnsi="Times New Roman"/>
        </w:rPr>
        <w:t xml:space="preserve">(TCRS) </w:t>
      </w:r>
      <w:r w:rsidRPr="0031638A">
        <w:rPr>
          <w:rFonts w:ascii="Times New Roman" w:hAnsi="Times New Roman"/>
        </w:rPr>
        <w:t xml:space="preserve">that allows SWAs to </w:t>
      </w:r>
      <w:r>
        <w:rPr>
          <w:rFonts w:ascii="Times New Roman" w:hAnsi="Times New Roman"/>
        </w:rPr>
        <w:t>file their</w:t>
      </w:r>
      <w:r w:rsidRPr="0031638A">
        <w:rPr>
          <w:rFonts w:ascii="Times New Roman" w:hAnsi="Times New Roman"/>
        </w:rPr>
        <w:t xml:space="preserve"> WOTC quarterly reports </w:t>
      </w:r>
      <w:r>
        <w:rPr>
          <w:rFonts w:ascii="Times New Roman" w:hAnsi="Times New Roman"/>
        </w:rPr>
        <w:t>electronically.</w:t>
      </w:r>
      <w:r w:rsidR="00CC1FED">
        <w:rPr>
          <w:rFonts w:ascii="Times New Roman" w:hAnsi="Times New Roman"/>
        </w:rPr>
        <w:t xml:space="preserve">  </w:t>
      </w:r>
      <w:r w:rsidR="00F250BD">
        <w:rPr>
          <w:rFonts w:ascii="Times New Roman" w:hAnsi="Times New Roman"/>
        </w:rPr>
        <w:t xml:space="preserve">The program data collected by the SWAs is </w:t>
      </w:r>
      <w:r w:rsidRPr="0031638A" w:rsidR="00F250BD">
        <w:rPr>
          <w:rFonts w:ascii="Times New Roman" w:hAnsi="Times New Roman"/>
        </w:rPr>
        <w:t xml:space="preserve">provided to </w:t>
      </w:r>
      <w:r w:rsidR="00F250BD">
        <w:rPr>
          <w:rFonts w:ascii="Times New Roman" w:hAnsi="Times New Roman"/>
        </w:rPr>
        <w:t xml:space="preserve">ETA quarterly </w:t>
      </w:r>
      <w:r w:rsidRPr="0031638A" w:rsidR="00F250BD">
        <w:rPr>
          <w:rFonts w:ascii="Times New Roman" w:hAnsi="Times New Roman"/>
        </w:rPr>
        <w:t xml:space="preserve">through </w:t>
      </w:r>
      <w:r w:rsidR="00F250BD">
        <w:rPr>
          <w:rFonts w:ascii="Times New Roman" w:hAnsi="Times New Roman"/>
        </w:rPr>
        <w:t xml:space="preserve">the electronic submission of ETA Form 9058, </w:t>
      </w:r>
      <w:r w:rsidRPr="00F50A3A" w:rsidR="00F250BD">
        <w:rPr>
          <w:rFonts w:ascii="Times New Roman" w:hAnsi="Times New Roman"/>
          <w:i/>
          <w:iCs/>
        </w:rPr>
        <w:t>Certification Workload and Characteristics of Certified Individuals</w:t>
      </w:r>
      <w:r w:rsidR="00F250BD">
        <w:rPr>
          <w:rFonts w:ascii="Times New Roman" w:hAnsi="Times New Roman"/>
        </w:rPr>
        <w:t>, via the web-based Tax Credit Reporting System (TCRS) of EBSS.</w:t>
      </w:r>
      <w:r w:rsidR="00F642D7">
        <w:rPr>
          <w:rFonts w:ascii="Times New Roman" w:hAnsi="Times New Roman"/>
        </w:rPr>
        <w:t xml:space="preserve"> Currently, all 53 grantees (SWAs) submit ETA Form 9058 electronically.</w:t>
      </w:r>
    </w:p>
    <w:p w:rsidR="00FF1B17" w:rsidRPr="0031638A" w:rsidP="00496B56" w14:paraId="118455D8" w14:textId="77777777">
      <w:pPr>
        <w:rPr>
          <w:rFonts w:ascii="Times New Roman" w:hAnsi="Times New Roman"/>
          <w:b/>
        </w:rPr>
      </w:pPr>
    </w:p>
    <w:p w:rsidR="00531E2F" w:rsidP="008B2455" w14:paraId="5FBDF6B0" w14:textId="51367924">
      <w:pPr>
        <w:ind w:left="-360"/>
        <w:rPr>
          <w:rFonts w:ascii="Times New Roman" w:hAnsi="Times New Roman"/>
        </w:rPr>
      </w:pPr>
      <w:r w:rsidRPr="0031638A">
        <w:rPr>
          <w:rFonts w:ascii="Times New Roman" w:hAnsi="Times New Roman"/>
          <w:b/>
        </w:rPr>
        <w:t xml:space="preserve">Automation of </w:t>
      </w:r>
      <w:r w:rsidR="008B2455">
        <w:rPr>
          <w:rFonts w:ascii="Times New Roman" w:hAnsi="Times New Roman"/>
          <w:b/>
        </w:rPr>
        <w:t>Processing/Administrative</w:t>
      </w:r>
      <w:r w:rsidRPr="0031638A">
        <w:rPr>
          <w:rFonts w:ascii="Times New Roman" w:hAnsi="Times New Roman"/>
          <w:b/>
        </w:rPr>
        <w:t xml:space="preserve"> </w:t>
      </w:r>
      <w:r w:rsidR="008B2455">
        <w:rPr>
          <w:rFonts w:ascii="Times New Roman" w:hAnsi="Times New Roman"/>
          <w:b/>
        </w:rPr>
        <w:t xml:space="preserve">Forms, </w:t>
      </w:r>
      <w:r w:rsidRPr="0031638A">
        <w:rPr>
          <w:rFonts w:ascii="Times New Roman" w:hAnsi="Times New Roman"/>
          <w:b/>
        </w:rPr>
        <w:t>ETA Form 9061</w:t>
      </w:r>
      <w:r w:rsidR="00F90977">
        <w:rPr>
          <w:rFonts w:ascii="Times New Roman" w:hAnsi="Times New Roman"/>
          <w:b/>
        </w:rPr>
        <w:t xml:space="preserve">, 9062, 9063, 9065, 9175, </w:t>
      </w:r>
      <w:r w:rsidR="008B2455">
        <w:rPr>
          <w:rFonts w:ascii="Times New Roman" w:hAnsi="Times New Roman"/>
          <w:b/>
        </w:rPr>
        <w:t xml:space="preserve">and </w:t>
      </w:r>
      <w:r w:rsidR="00F90977">
        <w:rPr>
          <w:rFonts w:ascii="Times New Roman" w:hAnsi="Times New Roman"/>
          <w:b/>
        </w:rPr>
        <w:t>9</w:t>
      </w:r>
      <w:r w:rsidR="008B2455">
        <w:rPr>
          <w:rFonts w:ascii="Times New Roman" w:hAnsi="Times New Roman"/>
          <w:b/>
        </w:rPr>
        <w:t>198</w:t>
      </w:r>
      <w:r>
        <w:rPr>
          <w:rFonts w:ascii="Times New Roman" w:hAnsi="Times New Roman"/>
          <w:b/>
        </w:rPr>
        <w:t>:</w:t>
      </w:r>
      <w:r w:rsidR="008B2455">
        <w:rPr>
          <w:rFonts w:ascii="Times New Roman" w:hAnsi="Times New Roman"/>
        </w:rPr>
        <w:t xml:space="preserve">  </w:t>
      </w:r>
      <w:r w:rsidR="00F642D7">
        <w:rPr>
          <w:rFonts w:ascii="Times New Roman" w:hAnsi="Times New Roman"/>
        </w:rPr>
        <w:t xml:space="preserve">ETA has encouraged automation of the states’ eligibility determination, verification, and certification processes, specifically to those states with sufficient capacity and resources.  </w:t>
      </w:r>
      <w:r w:rsidRPr="0031638A">
        <w:rPr>
          <w:rFonts w:ascii="Times New Roman" w:hAnsi="Times New Roman"/>
        </w:rPr>
        <w:t>In tandem with E</w:t>
      </w:r>
      <w:r>
        <w:rPr>
          <w:rFonts w:ascii="Times New Roman" w:hAnsi="Times New Roman"/>
        </w:rPr>
        <w:t>BSS</w:t>
      </w:r>
      <w:r w:rsidRPr="0031638A">
        <w:rPr>
          <w:rFonts w:ascii="Times New Roman" w:hAnsi="Times New Roman"/>
        </w:rPr>
        <w:t>/TCRS</w:t>
      </w:r>
      <w:r>
        <w:rPr>
          <w:rFonts w:ascii="Times New Roman" w:hAnsi="Times New Roman"/>
        </w:rPr>
        <w:t>, many</w:t>
      </w:r>
      <w:r w:rsidRPr="0031638A">
        <w:rPr>
          <w:rFonts w:ascii="Times New Roman" w:hAnsi="Times New Roman"/>
        </w:rPr>
        <w:t xml:space="preserve"> SWAs </w:t>
      </w:r>
      <w:r w:rsidR="00353184">
        <w:rPr>
          <w:rFonts w:ascii="Times New Roman" w:hAnsi="Times New Roman"/>
        </w:rPr>
        <w:t xml:space="preserve">use </w:t>
      </w:r>
      <w:r w:rsidRPr="0031638A">
        <w:rPr>
          <w:rFonts w:ascii="Times New Roman" w:hAnsi="Times New Roman"/>
        </w:rPr>
        <w:t xml:space="preserve">some type of automated system to support their WOTC </w:t>
      </w:r>
      <w:r>
        <w:rPr>
          <w:rFonts w:ascii="Times New Roman" w:hAnsi="Times New Roman"/>
        </w:rPr>
        <w:t xml:space="preserve">verification and </w:t>
      </w:r>
      <w:r w:rsidRPr="0031638A">
        <w:rPr>
          <w:rFonts w:ascii="Times New Roman" w:hAnsi="Times New Roman"/>
        </w:rPr>
        <w:t>certification process</w:t>
      </w:r>
      <w:r>
        <w:rPr>
          <w:rFonts w:ascii="Times New Roman" w:hAnsi="Times New Roman"/>
        </w:rPr>
        <w:t>es. S</w:t>
      </w:r>
      <w:r w:rsidRPr="0031638A">
        <w:rPr>
          <w:rFonts w:ascii="Times New Roman" w:hAnsi="Times New Roman"/>
        </w:rPr>
        <w:t>ome states have adopted software programs developed by private sector consulting firms</w:t>
      </w:r>
      <w:r w:rsidR="00F90977">
        <w:rPr>
          <w:rFonts w:ascii="Times New Roman" w:hAnsi="Times New Roman"/>
        </w:rPr>
        <w:t xml:space="preserve"> to collect respondent information electronically</w:t>
      </w:r>
      <w:r w:rsidRPr="0031638A">
        <w:rPr>
          <w:rFonts w:ascii="Times New Roman" w:hAnsi="Times New Roman"/>
        </w:rPr>
        <w:t xml:space="preserve">. For example, </w:t>
      </w:r>
      <w:r>
        <w:rPr>
          <w:rFonts w:ascii="Times New Roman" w:hAnsi="Times New Roman"/>
        </w:rPr>
        <w:t xml:space="preserve">some states permit electronic filing of </w:t>
      </w:r>
      <w:r w:rsidR="00ED3B7C">
        <w:rPr>
          <w:rFonts w:ascii="Times New Roman" w:hAnsi="Times New Roman"/>
        </w:rPr>
        <w:t xml:space="preserve">IRS Form 8850 and/or </w:t>
      </w:r>
      <w:r w:rsidRPr="0031638A">
        <w:rPr>
          <w:rFonts w:ascii="Times New Roman" w:hAnsi="Times New Roman"/>
        </w:rPr>
        <w:t>ETA Form</w:t>
      </w:r>
      <w:r w:rsidR="00496B56">
        <w:rPr>
          <w:rFonts w:ascii="Times New Roman" w:hAnsi="Times New Roman"/>
        </w:rPr>
        <w:t>s</w:t>
      </w:r>
      <w:r w:rsidRPr="0031638A">
        <w:rPr>
          <w:rFonts w:ascii="Times New Roman" w:hAnsi="Times New Roman"/>
        </w:rPr>
        <w:t xml:space="preserve"> 9061</w:t>
      </w:r>
      <w:r w:rsidR="00315A44">
        <w:rPr>
          <w:rFonts w:ascii="Times New Roman" w:hAnsi="Times New Roman"/>
        </w:rPr>
        <w:t>/9062/9175</w:t>
      </w:r>
      <w:r w:rsidRPr="0031638A">
        <w:rPr>
          <w:rFonts w:ascii="Times New Roman" w:hAnsi="Times New Roman"/>
        </w:rPr>
        <w:t xml:space="preserve"> via </w:t>
      </w:r>
      <w:r w:rsidR="00ED3B7C">
        <w:rPr>
          <w:rFonts w:ascii="Times New Roman" w:hAnsi="Times New Roman"/>
        </w:rPr>
        <w:t>online portal upload</w:t>
      </w:r>
      <w:r w:rsidR="00C171C3">
        <w:rPr>
          <w:rFonts w:ascii="Times New Roman" w:hAnsi="Times New Roman"/>
        </w:rPr>
        <w:t>ing</w:t>
      </w:r>
      <w:r w:rsidR="00ED3B7C">
        <w:rPr>
          <w:rFonts w:ascii="Times New Roman" w:hAnsi="Times New Roman"/>
        </w:rPr>
        <w:t xml:space="preserve">, </w:t>
      </w:r>
      <w:r w:rsidRPr="0031638A">
        <w:rPr>
          <w:rFonts w:ascii="Times New Roman" w:hAnsi="Times New Roman"/>
        </w:rPr>
        <w:t>fax</w:t>
      </w:r>
      <w:r w:rsidR="00ED3B7C">
        <w:rPr>
          <w:rFonts w:ascii="Times New Roman" w:hAnsi="Times New Roman"/>
        </w:rPr>
        <w:t>,</w:t>
      </w:r>
      <w:r>
        <w:rPr>
          <w:rFonts w:ascii="Times New Roman" w:hAnsi="Times New Roman"/>
        </w:rPr>
        <w:t xml:space="preserve"> or</w:t>
      </w:r>
      <w:r w:rsidRPr="0031638A">
        <w:rPr>
          <w:rFonts w:ascii="Times New Roman" w:hAnsi="Times New Roman"/>
        </w:rPr>
        <w:t xml:space="preserve"> e-mail</w:t>
      </w:r>
      <w:r>
        <w:rPr>
          <w:rFonts w:ascii="Times New Roman" w:hAnsi="Times New Roman"/>
        </w:rPr>
        <w:t xml:space="preserve"> </w:t>
      </w:r>
      <w:r w:rsidR="00ED3B7C">
        <w:rPr>
          <w:rFonts w:ascii="Times New Roman" w:hAnsi="Times New Roman"/>
        </w:rPr>
        <w:t>attachment</w:t>
      </w:r>
      <w:r>
        <w:rPr>
          <w:rFonts w:ascii="Times New Roman" w:hAnsi="Times New Roman"/>
        </w:rPr>
        <w:t xml:space="preserve"> </w:t>
      </w:r>
      <w:r w:rsidR="00ED3B7C">
        <w:rPr>
          <w:rFonts w:ascii="Times New Roman" w:hAnsi="Times New Roman"/>
        </w:rPr>
        <w:t xml:space="preserve">as a </w:t>
      </w:r>
      <w:r>
        <w:rPr>
          <w:rFonts w:ascii="Times New Roman" w:hAnsi="Times New Roman"/>
        </w:rPr>
        <w:t>PDF file.</w:t>
      </w:r>
      <w:r w:rsidRPr="0031638A">
        <w:rPr>
          <w:rFonts w:ascii="Times New Roman" w:hAnsi="Times New Roman"/>
        </w:rPr>
        <w:t xml:space="preserve"> </w:t>
      </w:r>
      <w:r w:rsidRPr="00496B56" w:rsidR="00496B56">
        <w:rPr>
          <w:rFonts w:ascii="Times New Roman" w:hAnsi="Times New Roman"/>
        </w:rPr>
        <w:t>The ETA forms have been updated in PDF format to become electronically fillable to allow users to enter information more efficiently when interfacing with WOTC website</w:t>
      </w:r>
      <w:r w:rsidR="00496B56">
        <w:rPr>
          <w:rFonts w:ascii="Times New Roman" w:hAnsi="Times New Roman"/>
        </w:rPr>
        <w:t>s.</w:t>
      </w:r>
      <w:r w:rsidRPr="0031638A" w:rsidR="00496B56">
        <w:rPr>
          <w:rFonts w:ascii="Times New Roman" w:hAnsi="Times New Roman"/>
        </w:rPr>
        <w:t xml:space="preserve"> </w:t>
      </w:r>
      <w:r w:rsidRPr="0031638A">
        <w:rPr>
          <w:rFonts w:ascii="Times New Roman" w:hAnsi="Times New Roman"/>
        </w:rPr>
        <w:t>When</w:t>
      </w:r>
      <w:r w:rsidR="00C171C3">
        <w:rPr>
          <w:rFonts w:ascii="Times New Roman" w:hAnsi="Times New Roman"/>
        </w:rPr>
        <w:t>ever possible</w:t>
      </w:r>
      <w:r w:rsidRPr="0031638A">
        <w:rPr>
          <w:rFonts w:ascii="Times New Roman" w:hAnsi="Times New Roman"/>
        </w:rPr>
        <w:t>, employers</w:t>
      </w:r>
      <w:r w:rsidR="00C171C3">
        <w:rPr>
          <w:rFonts w:ascii="Times New Roman" w:hAnsi="Times New Roman"/>
        </w:rPr>
        <w:t>/</w:t>
      </w:r>
      <w:r w:rsidR="00877B5F">
        <w:rPr>
          <w:rFonts w:ascii="Times New Roman" w:hAnsi="Times New Roman"/>
        </w:rPr>
        <w:t>employer representatives</w:t>
      </w:r>
      <w:r w:rsidRPr="0031638A" w:rsidR="00877B5F">
        <w:rPr>
          <w:rFonts w:ascii="Times New Roman" w:hAnsi="Times New Roman"/>
        </w:rPr>
        <w:t xml:space="preserve"> </w:t>
      </w:r>
      <w:r w:rsidRPr="0031638A">
        <w:rPr>
          <w:rFonts w:ascii="Times New Roman" w:hAnsi="Times New Roman"/>
        </w:rPr>
        <w:t xml:space="preserve">are encouraged to </w:t>
      </w:r>
      <w:r w:rsidR="00877B5F">
        <w:rPr>
          <w:rFonts w:ascii="Times New Roman" w:hAnsi="Times New Roman"/>
        </w:rPr>
        <w:t>submit</w:t>
      </w:r>
      <w:r w:rsidRPr="0031638A">
        <w:rPr>
          <w:rFonts w:ascii="Times New Roman" w:hAnsi="Times New Roman"/>
        </w:rPr>
        <w:t xml:space="preserve"> </w:t>
      </w:r>
      <w:r w:rsidR="00C171C3">
        <w:rPr>
          <w:rFonts w:ascii="Times New Roman" w:hAnsi="Times New Roman"/>
        </w:rPr>
        <w:t xml:space="preserve">WOTC Processing </w:t>
      </w:r>
      <w:r w:rsidR="00877B5F">
        <w:rPr>
          <w:rFonts w:ascii="Times New Roman" w:hAnsi="Times New Roman"/>
        </w:rPr>
        <w:t>Form</w:t>
      </w:r>
      <w:r w:rsidR="00315A44">
        <w:rPr>
          <w:rFonts w:ascii="Times New Roman" w:hAnsi="Times New Roman"/>
        </w:rPr>
        <w:t>s</w:t>
      </w:r>
      <w:r w:rsidR="00877B5F">
        <w:rPr>
          <w:rFonts w:ascii="Times New Roman" w:hAnsi="Times New Roman"/>
        </w:rPr>
        <w:t xml:space="preserve"> </w:t>
      </w:r>
      <w:r w:rsidRPr="0031638A" w:rsidR="00ED3B7C">
        <w:rPr>
          <w:rFonts w:ascii="Times New Roman" w:hAnsi="Times New Roman"/>
        </w:rPr>
        <w:t xml:space="preserve">and supporting documentation </w:t>
      </w:r>
      <w:r w:rsidRPr="0031638A">
        <w:rPr>
          <w:rFonts w:ascii="Times New Roman" w:hAnsi="Times New Roman"/>
        </w:rPr>
        <w:t xml:space="preserve">by electronic means. </w:t>
      </w:r>
      <w:r w:rsidR="00877B5F">
        <w:rPr>
          <w:rFonts w:ascii="Times New Roman" w:hAnsi="Times New Roman"/>
        </w:rPr>
        <w:t xml:space="preserve">Some </w:t>
      </w:r>
      <w:r>
        <w:rPr>
          <w:rFonts w:ascii="Times New Roman" w:hAnsi="Times New Roman"/>
        </w:rPr>
        <w:t xml:space="preserve">states </w:t>
      </w:r>
      <w:r w:rsidRPr="0031638A">
        <w:rPr>
          <w:rFonts w:ascii="Times New Roman" w:hAnsi="Times New Roman"/>
        </w:rPr>
        <w:t xml:space="preserve">are still </w:t>
      </w:r>
      <w:r w:rsidRPr="0031638A" w:rsidR="00ED3B7C">
        <w:rPr>
          <w:rFonts w:ascii="Times New Roman" w:hAnsi="Times New Roman"/>
        </w:rPr>
        <w:t>manually</w:t>
      </w:r>
      <w:r w:rsidR="00ED3B7C">
        <w:rPr>
          <w:rFonts w:ascii="Times New Roman" w:hAnsi="Times New Roman"/>
        </w:rPr>
        <w:t xml:space="preserve"> receiving, </w:t>
      </w:r>
      <w:r w:rsidR="00400AF7">
        <w:rPr>
          <w:rFonts w:ascii="Times New Roman" w:hAnsi="Times New Roman"/>
        </w:rPr>
        <w:t>processing,</w:t>
      </w:r>
      <w:r>
        <w:rPr>
          <w:rFonts w:ascii="Times New Roman" w:hAnsi="Times New Roman"/>
        </w:rPr>
        <w:t xml:space="preserve"> and </w:t>
      </w:r>
      <w:r w:rsidRPr="0031638A">
        <w:rPr>
          <w:rFonts w:ascii="Times New Roman" w:hAnsi="Times New Roman"/>
        </w:rPr>
        <w:t xml:space="preserve">issuing </w:t>
      </w:r>
      <w:r w:rsidR="00C171C3">
        <w:rPr>
          <w:rFonts w:ascii="Times New Roman" w:hAnsi="Times New Roman"/>
        </w:rPr>
        <w:t xml:space="preserve">employer </w:t>
      </w:r>
      <w:r w:rsidR="00ED3B7C">
        <w:rPr>
          <w:rFonts w:ascii="Times New Roman" w:hAnsi="Times New Roman"/>
        </w:rPr>
        <w:t xml:space="preserve">determinations for </w:t>
      </w:r>
      <w:r>
        <w:rPr>
          <w:rFonts w:ascii="Times New Roman" w:hAnsi="Times New Roman"/>
        </w:rPr>
        <w:t>certification</w:t>
      </w:r>
      <w:r w:rsidR="00ED3B7C">
        <w:rPr>
          <w:rFonts w:ascii="Times New Roman" w:hAnsi="Times New Roman"/>
        </w:rPr>
        <w:t xml:space="preserve"> request</w:t>
      </w:r>
      <w:r>
        <w:rPr>
          <w:rFonts w:ascii="Times New Roman" w:hAnsi="Times New Roman"/>
        </w:rPr>
        <w:t>s</w:t>
      </w:r>
      <w:r w:rsidR="00ED3B7C">
        <w:rPr>
          <w:rFonts w:ascii="Times New Roman" w:hAnsi="Times New Roman"/>
        </w:rPr>
        <w:t>,</w:t>
      </w:r>
      <w:r>
        <w:rPr>
          <w:rFonts w:ascii="Times New Roman" w:hAnsi="Times New Roman"/>
        </w:rPr>
        <w:t xml:space="preserve"> </w:t>
      </w:r>
      <w:r w:rsidRPr="0031638A">
        <w:rPr>
          <w:rFonts w:ascii="Times New Roman" w:hAnsi="Times New Roman"/>
        </w:rPr>
        <w:t xml:space="preserve">due to </w:t>
      </w:r>
      <w:r w:rsidR="00ED3B7C">
        <w:rPr>
          <w:rFonts w:ascii="Times New Roman" w:hAnsi="Times New Roman"/>
        </w:rPr>
        <w:t xml:space="preserve">limited staff capacity and </w:t>
      </w:r>
      <w:r w:rsidRPr="0031638A">
        <w:rPr>
          <w:rFonts w:ascii="Times New Roman" w:hAnsi="Times New Roman"/>
        </w:rPr>
        <w:t xml:space="preserve">lack of </w:t>
      </w:r>
      <w:r w:rsidR="00315A44">
        <w:rPr>
          <w:rFonts w:ascii="Times New Roman" w:hAnsi="Times New Roman"/>
        </w:rPr>
        <w:t xml:space="preserve">adequate </w:t>
      </w:r>
      <w:r w:rsidRPr="0031638A">
        <w:rPr>
          <w:rFonts w:ascii="Times New Roman" w:hAnsi="Times New Roman"/>
        </w:rPr>
        <w:t>funds</w:t>
      </w:r>
      <w:r w:rsidR="00ED3B7C">
        <w:rPr>
          <w:rFonts w:ascii="Times New Roman" w:hAnsi="Times New Roman"/>
        </w:rPr>
        <w:t xml:space="preserve"> to </w:t>
      </w:r>
      <w:r w:rsidR="00315A44">
        <w:rPr>
          <w:rFonts w:ascii="Times New Roman" w:hAnsi="Times New Roman"/>
        </w:rPr>
        <w:t xml:space="preserve">fully </w:t>
      </w:r>
      <w:r w:rsidR="00ED3B7C">
        <w:rPr>
          <w:rFonts w:ascii="Times New Roman" w:hAnsi="Times New Roman"/>
        </w:rPr>
        <w:t xml:space="preserve">automate </w:t>
      </w:r>
      <w:r w:rsidR="00315A44">
        <w:rPr>
          <w:rFonts w:ascii="Times New Roman" w:hAnsi="Times New Roman"/>
        </w:rPr>
        <w:t xml:space="preserve">processing </w:t>
      </w:r>
      <w:r w:rsidR="00ED3B7C">
        <w:rPr>
          <w:rFonts w:ascii="Times New Roman" w:hAnsi="Times New Roman"/>
        </w:rPr>
        <w:t>systems</w:t>
      </w:r>
      <w:r w:rsidRPr="0031638A">
        <w:rPr>
          <w:rFonts w:ascii="Times New Roman" w:hAnsi="Times New Roman"/>
        </w:rPr>
        <w:t>.</w:t>
      </w:r>
    </w:p>
    <w:p w:rsidR="00772D0C" w:rsidRPr="0031638A" w:rsidP="00765D09" w14:paraId="5D01D33E" w14:textId="77777777">
      <w:pPr>
        <w:rPr>
          <w:rFonts w:ascii="Times New Roman" w:hAnsi="Times New Roman"/>
        </w:rPr>
      </w:pPr>
    </w:p>
    <w:p w:rsidR="00946B48" w:rsidRPr="00946B48" w:rsidP="00E910B1" w14:paraId="15ADB1B4" w14:textId="77777777">
      <w:pPr>
        <w:widowControl/>
        <w:autoSpaceDE/>
        <w:autoSpaceDN/>
        <w:adjustRightInd/>
        <w:ind w:left="-360" w:hanging="360"/>
        <w:rPr>
          <w:rFonts w:ascii="Times New Roman" w:hAnsi="Times New Roman"/>
          <w:i/>
        </w:rPr>
      </w:pPr>
      <w:r w:rsidRPr="00946B48">
        <w:rPr>
          <w:rFonts w:ascii="Times New Roman" w:hAnsi="Times New Roman"/>
          <w:i/>
        </w:rPr>
        <w:t>4.</w:t>
      </w:r>
      <w:r w:rsidRPr="00946B48">
        <w:rPr>
          <w:rFonts w:ascii="Times New Roman" w:hAnsi="Times New Roman"/>
          <w:i/>
        </w:rPr>
        <w:tab/>
        <w:t>Describe efforts to identify duplication. Show specifically why any similar information already available cannot be used or modified for use for the purposes described in Item 2 above.</w:t>
      </w:r>
    </w:p>
    <w:p w:rsidR="00531E2F" w:rsidRPr="0031638A" w:rsidP="00BA2B35" w14:paraId="43871238" w14:textId="77777777">
      <w:pPr>
        <w:rPr>
          <w:rFonts w:ascii="Times New Roman" w:hAnsi="Times New Roman"/>
        </w:rPr>
      </w:pPr>
    </w:p>
    <w:p w:rsidR="00531E2F" w:rsidP="00E910B1" w14:paraId="2FD2C14A" w14:textId="07E66B82">
      <w:pPr>
        <w:ind w:left="-360"/>
        <w:rPr>
          <w:rFonts w:ascii="Times New Roman" w:hAnsi="Times New Roman"/>
        </w:rPr>
      </w:pPr>
      <w:r w:rsidRPr="0031638A">
        <w:rPr>
          <w:rFonts w:ascii="Times New Roman" w:hAnsi="Times New Roman"/>
        </w:rPr>
        <w:t xml:space="preserve">This information is not duplicated in any other system or available source.  The information is not available anywhere else.  </w:t>
      </w:r>
    </w:p>
    <w:p w:rsidR="00531E2F" w:rsidRPr="0031638A" w:rsidP="00BA2B35" w14:paraId="434E10A5" w14:textId="77777777">
      <w:pPr>
        <w:ind w:hanging="630"/>
        <w:rPr>
          <w:rFonts w:ascii="Times New Roman" w:hAnsi="Times New Roman"/>
        </w:rPr>
      </w:pPr>
    </w:p>
    <w:p w:rsidR="00946B48" w:rsidRPr="00946B48" w:rsidP="00E910B1" w14:paraId="24E15ED6" w14:textId="36042FFB">
      <w:pPr>
        <w:widowControl/>
        <w:autoSpaceDE/>
        <w:autoSpaceDN/>
        <w:adjustRightInd/>
        <w:ind w:left="-360" w:hanging="360"/>
        <w:rPr>
          <w:rFonts w:ascii="Times New Roman" w:hAnsi="Times New Roman"/>
          <w:i/>
        </w:rPr>
      </w:pPr>
      <w:r w:rsidRPr="00946B48">
        <w:rPr>
          <w:rFonts w:ascii="Times New Roman" w:hAnsi="Times New Roman"/>
          <w:i/>
        </w:rPr>
        <w:t>5.</w:t>
      </w:r>
      <w:r w:rsidRPr="00946B48">
        <w:rPr>
          <w:rFonts w:ascii="Times New Roman" w:hAnsi="Times New Roman"/>
          <w:i/>
        </w:rPr>
        <w:tab/>
        <w:t>If the c</w:t>
      </w:r>
      <w:r w:rsidR="00F336FF">
        <w:rPr>
          <w:rFonts w:ascii="Times New Roman" w:hAnsi="Times New Roman"/>
          <w:i/>
        </w:rPr>
        <w:t>ollection of information impact</w:t>
      </w:r>
      <w:r w:rsidR="0044396B">
        <w:rPr>
          <w:rFonts w:ascii="Times New Roman" w:hAnsi="Times New Roman"/>
          <w:i/>
        </w:rPr>
        <w:t>s</w:t>
      </w:r>
      <w:r w:rsidRPr="00946B48">
        <w:rPr>
          <w:rFonts w:ascii="Times New Roman" w:hAnsi="Times New Roman"/>
          <w:i/>
        </w:rPr>
        <w:t xml:space="preserve"> small businesses or other small entities, describe any methods used to minimize burden.</w:t>
      </w:r>
    </w:p>
    <w:p w:rsidR="00531E2F" w:rsidRPr="0031638A" w:rsidP="00BA2B35" w14:paraId="750009DC" w14:textId="77777777">
      <w:pPr>
        <w:pStyle w:val="Level1"/>
        <w:numPr>
          <w:ilvl w:val="0"/>
          <w:numId w:val="0"/>
        </w:numPr>
        <w:tabs>
          <w:tab w:val="left" w:pos="630"/>
        </w:tabs>
        <w:outlineLvl w:val="9"/>
        <w:rPr>
          <w:rFonts w:ascii="Times New Roman" w:hAnsi="Times New Roman"/>
        </w:rPr>
      </w:pPr>
    </w:p>
    <w:p w:rsidR="00CC1FED" w:rsidP="00A102E7" w14:paraId="68B3C132" w14:textId="04B9DD14">
      <w:pPr>
        <w:tabs>
          <w:tab w:val="left" w:pos="-360"/>
        </w:tabs>
        <w:ind w:left="-360" w:hanging="270"/>
        <w:rPr>
          <w:rFonts w:ascii="Times New Roman" w:hAnsi="Times New Roman"/>
        </w:rPr>
      </w:pPr>
      <w:r w:rsidRPr="0031638A">
        <w:rPr>
          <w:rFonts w:ascii="Times New Roman" w:hAnsi="Times New Roman"/>
        </w:rPr>
        <w:t xml:space="preserve">     </w:t>
      </w:r>
      <w:r w:rsidR="0001686A">
        <w:rPr>
          <w:rFonts w:ascii="Times New Roman" w:hAnsi="Times New Roman"/>
        </w:rPr>
        <w:t xml:space="preserve">This information collection burden </w:t>
      </w:r>
      <w:r w:rsidRPr="0031638A">
        <w:rPr>
          <w:rFonts w:ascii="Times New Roman" w:hAnsi="Times New Roman"/>
        </w:rPr>
        <w:t>has been minimized</w:t>
      </w:r>
      <w:r>
        <w:rPr>
          <w:rFonts w:ascii="Times New Roman" w:hAnsi="Times New Roman"/>
        </w:rPr>
        <w:t xml:space="preserve"> to the extent possible</w:t>
      </w:r>
      <w:r w:rsidR="0035257B">
        <w:rPr>
          <w:rFonts w:ascii="Times New Roman" w:hAnsi="Times New Roman"/>
        </w:rPr>
        <w:t xml:space="preserve"> for all respondents</w:t>
      </w:r>
      <w:r w:rsidR="0001686A">
        <w:rPr>
          <w:rFonts w:ascii="Times New Roman" w:hAnsi="Times New Roman"/>
        </w:rPr>
        <w:t>, including small business or other small entities</w:t>
      </w:r>
      <w:r w:rsidRPr="0031638A">
        <w:rPr>
          <w:rFonts w:ascii="Times New Roman" w:hAnsi="Times New Roman"/>
        </w:rPr>
        <w:t>.</w:t>
      </w:r>
      <w:r>
        <w:rPr>
          <w:rFonts w:ascii="Times New Roman" w:hAnsi="Times New Roman"/>
        </w:rPr>
        <w:t xml:space="preserve">  </w:t>
      </w:r>
      <w:r w:rsidRPr="00A102E7" w:rsidR="00A102E7">
        <w:rPr>
          <w:rFonts w:ascii="Times New Roman" w:hAnsi="Times New Roman"/>
          <w:bCs/>
          <w:iCs/>
        </w:rPr>
        <w:t xml:space="preserve">Each year, approximately 8 million certification requests are </w:t>
      </w:r>
      <w:r w:rsidR="0001686A">
        <w:rPr>
          <w:rFonts w:ascii="Times New Roman" w:hAnsi="Times New Roman"/>
          <w:bCs/>
          <w:iCs/>
        </w:rPr>
        <w:t xml:space="preserve">submitted for </w:t>
      </w:r>
      <w:r w:rsidRPr="00A102E7" w:rsidR="0001686A">
        <w:rPr>
          <w:rFonts w:ascii="Times New Roman" w:hAnsi="Times New Roman"/>
          <w:bCs/>
          <w:iCs/>
        </w:rPr>
        <w:t xml:space="preserve">employers seeking the work opportunity credit </w:t>
      </w:r>
      <w:r w:rsidR="0001686A">
        <w:rPr>
          <w:rFonts w:ascii="Times New Roman" w:hAnsi="Times New Roman"/>
          <w:bCs/>
          <w:iCs/>
        </w:rPr>
        <w:t xml:space="preserve">and </w:t>
      </w:r>
      <w:r w:rsidRPr="00A102E7" w:rsidR="00A102E7">
        <w:rPr>
          <w:rFonts w:ascii="Times New Roman" w:hAnsi="Times New Roman"/>
          <w:bCs/>
          <w:iCs/>
        </w:rPr>
        <w:t xml:space="preserve">processed by state workforce agencies.  </w:t>
      </w:r>
      <w:r>
        <w:rPr>
          <w:rFonts w:ascii="Times New Roman" w:hAnsi="Times New Roman"/>
        </w:rPr>
        <w:t xml:space="preserve">SWAs </w:t>
      </w:r>
      <w:r w:rsidR="0001686A">
        <w:rPr>
          <w:rFonts w:ascii="Times New Roman" w:hAnsi="Times New Roman"/>
        </w:rPr>
        <w:t>review all</w:t>
      </w:r>
      <w:r w:rsidRPr="0031638A">
        <w:rPr>
          <w:rFonts w:ascii="Times New Roman" w:hAnsi="Times New Roman"/>
        </w:rPr>
        <w:t xml:space="preserve"> </w:t>
      </w:r>
      <w:r w:rsidR="0044396B">
        <w:rPr>
          <w:rFonts w:ascii="Times New Roman" w:hAnsi="Times New Roman"/>
        </w:rPr>
        <w:t xml:space="preserve">WOTC </w:t>
      </w:r>
      <w:r w:rsidR="0001686A">
        <w:rPr>
          <w:rFonts w:ascii="Times New Roman" w:hAnsi="Times New Roman"/>
        </w:rPr>
        <w:t xml:space="preserve">application forms (Form 9061/9062/9175) and complete all </w:t>
      </w:r>
      <w:r w:rsidRPr="0031638A">
        <w:rPr>
          <w:rFonts w:ascii="Times New Roman" w:hAnsi="Times New Roman"/>
        </w:rPr>
        <w:t>administrative</w:t>
      </w:r>
      <w:r w:rsidR="0001686A">
        <w:rPr>
          <w:rFonts w:ascii="Times New Roman" w:hAnsi="Times New Roman"/>
        </w:rPr>
        <w:t>/</w:t>
      </w:r>
      <w:r w:rsidRPr="0031638A">
        <w:rPr>
          <w:rFonts w:ascii="Times New Roman" w:hAnsi="Times New Roman"/>
        </w:rPr>
        <w:t>reporting forms</w:t>
      </w:r>
      <w:r w:rsidR="0001686A">
        <w:rPr>
          <w:rFonts w:ascii="Times New Roman" w:hAnsi="Times New Roman"/>
        </w:rPr>
        <w:t xml:space="preserve"> (Form 9063, 9065, 9058) whereas</w:t>
      </w:r>
      <w:r w:rsidRPr="0031638A">
        <w:rPr>
          <w:rFonts w:ascii="Times New Roman" w:hAnsi="Times New Roman"/>
        </w:rPr>
        <w:t xml:space="preserve"> </w:t>
      </w:r>
      <w:r w:rsidR="0001686A">
        <w:rPr>
          <w:rFonts w:ascii="Times New Roman" w:hAnsi="Times New Roman"/>
        </w:rPr>
        <w:t>e</w:t>
      </w:r>
      <w:r w:rsidRPr="0031638A">
        <w:rPr>
          <w:rFonts w:ascii="Times New Roman" w:hAnsi="Times New Roman"/>
        </w:rPr>
        <w:t>mployers</w:t>
      </w:r>
      <w:r>
        <w:rPr>
          <w:rFonts w:ascii="Times New Roman" w:hAnsi="Times New Roman"/>
        </w:rPr>
        <w:t xml:space="preserve"> (or their representatives)</w:t>
      </w:r>
      <w:r w:rsidRPr="0031638A">
        <w:rPr>
          <w:rFonts w:ascii="Times New Roman" w:hAnsi="Times New Roman"/>
        </w:rPr>
        <w:t xml:space="preserve"> and job seekers </w:t>
      </w:r>
      <w:r w:rsidR="0001686A">
        <w:rPr>
          <w:rFonts w:ascii="Times New Roman" w:hAnsi="Times New Roman"/>
        </w:rPr>
        <w:t xml:space="preserve">only </w:t>
      </w:r>
      <w:r w:rsidRPr="0031638A">
        <w:rPr>
          <w:rFonts w:ascii="Times New Roman" w:hAnsi="Times New Roman"/>
        </w:rPr>
        <w:t xml:space="preserve">complete </w:t>
      </w:r>
      <w:r w:rsidR="009571AB">
        <w:rPr>
          <w:rFonts w:ascii="Times New Roman" w:hAnsi="Times New Roman"/>
        </w:rPr>
        <w:t>two</w:t>
      </w:r>
      <w:r w:rsidR="000B0E7E">
        <w:rPr>
          <w:rFonts w:ascii="Times New Roman" w:hAnsi="Times New Roman"/>
        </w:rPr>
        <w:t xml:space="preserve"> required </w:t>
      </w:r>
      <w:r w:rsidR="00D81214">
        <w:rPr>
          <w:rFonts w:ascii="Times New Roman" w:hAnsi="Times New Roman"/>
        </w:rPr>
        <w:t>processing</w:t>
      </w:r>
      <w:r w:rsidR="0044396B">
        <w:rPr>
          <w:rFonts w:ascii="Times New Roman" w:hAnsi="Times New Roman"/>
        </w:rPr>
        <w:t xml:space="preserve"> </w:t>
      </w:r>
      <w:r>
        <w:rPr>
          <w:rFonts w:ascii="Times New Roman" w:hAnsi="Times New Roman"/>
        </w:rPr>
        <w:t>forms</w:t>
      </w:r>
      <w:r w:rsidR="000B0E7E">
        <w:rPr>
          <w:rFonts w:ascii="Times New Roman" w:hAnsi="Times New Roman"/>
        </w:rPr>
        <w:t xml:space="preserve">: </w:t>
      </w:r>
      <w:r w:rsidRPr="0031638A">
        <w:rPr>
          <w:rFonts w:ascii="Times New Roman" w:hAnsi="Times New Roman"/>
        </w:rPr>
        <w:t>IRS Form 8850</w:t>
      </w:r>
      <w:r w:rsidR="00D81214">
        <w:rPr>
          <w:rFonts w:ascii="Times New Roman" w:hAnsi="Times New Roman"/>
        </w:rPr>
        <w:t>,</w:t>
      </w:r>
      <w:r w:rsidRPr="0031638A">
        <w:rPr>
          <w:rFonts w:ascii="Times New Roman" w:hAnsi="Times New Roman"/>
        </w:rPr>
        <w:t xml:space="preserve"> and ETA Form 9061</w:t>
      </w:r>
      <w:r w:rsidR="00D81214">
        <w:rPr>
          <w:rFonts w:ascii="Times New Roman" w:hAnsi="Times New Roman"/>
        </w:rPr>
        <w:t xml:space="preserve"> </w:t>
      </w:r>
      <w:r w:rsidRPr="00D81214" w:rsidR="00D81214">
        <w:rPr>
          <w:rFonts w:ascii="Times New Roman" w:hAnsi="Times New Roman"/>
          <w:u w:val="single"/>
        </w:rPr>
        <w:t>or</w:t>
      </w:r>
      <w:r w:rsidR="00D81214">
        <w:rPr>
          <w:rFonts w:ascii="Times New Roman" w:hAnsi="Times New Roman"/>
        </w:rPr>
        <w:t xml:space="preserve"> </w:t>
      </w:r>
      <w:r w:rsidRPr="0031638A">
        <w:rPr>
          <w:rFonts w:ascii="Times New Roman" w:hAnsi="Times New Roman"/>
        </w:rPr>
        <w:t>9062</w:t>
      </w:r>
      <w:r w:rsidR="0009613E">
        <w:rPr>
          <w:rFonts w:ascii="Times New Roman" w:hAnsi="Times New Roman"/>
        </w:rPr>
        <w:t xml:space="preserve">. Note: </w:t>
      </w:r>
      <w:r w:rsidR="000B0E7E">
        <w:rPr>
          <w:rFonts w:ascii="Times New Roman" w:hAnsi="Times New Roman"/>
        </w:rPr>
        <w:t xml:space="preserve">ETA Form </w:t>
      </w:r>
      <w:r w:rsidR="00683DCB">
        <w:rPr>
          <w:rFonts w:ascii="Times New Roman" w:hAnsi="Times New Roman"/>
        </w:rPr>
        <w:t>9</w:t>
      </w:r>
      <w:r w:rsidR="00D81214">
        <w:rPr>
          <w:rFonts w:ascii="Times New Roman" w:hAnsi="Times New Roman"/>
        </w:rPr>
        <w:t>198</w:t>
      </w:r>
      <w:r w:rsidR="000B0E7E">
        <w:rPr>
          <w:rFonts w:ascii="Times New Roman" w:hAnsi="Times New Roman"/>
        </w:rPr>
        <w:t xml:space="preserve"> </w:t>
      </w:r>
      <w:r w:rsidR="0009613E">
        <w:rPr>
          <w:rFonts w:ascii="Times New Roman" w:hAnsi="Times New Roman"/>
        </w:rPr>
        <w:t>is not a required WOTC processing form; it is an electable form for use by employers if they choose to authorize a</w:t>
      </w:r>
      <w:r w:rsidR="00A102E7">
        <w:rPr>
          <w:rFonts w:ascii="Times New Roman" w:hAnsi="Times New Roman"/>
        </w:rPr>
        <w:t>n employer</w:t>
      </w:r>
      <w:r w:rsidR="0009613E">
        <w:rPr>
          <w:rFonts w:ascii="Times New Roman" w:hAnsi="Times New Roman"/>
        </w:rPr>
        <w:t xml:space="preserve"> representative</w:t>
      </w:r>
      <w:r w:rsidR="0001686A">
        <w:rPr>
          <w:rFonts w:ascii="Times New Roman" w:hAnsi="Times New Roman"/>
        </w:rPr>
        <w:t xml:space="preserve"> to manage their application submissions</w:t>
      </w:r>
      <w:r w:rsidRPr="0031638A">
        <w:rPr>
          <w:rFonts w:ascii="Times New Roman" w:hAnsi="Times New Roman"/>
        </w:rPr>
        <w:t>.</w:t>
      </w:r>
      <w:r>
        <w:rPr>
          <w:rFonts w:ascii="Times New Roman" w:hAnsi="Times New Roman"/>
        </w:rPr>
        <w:t xml:space="preserve"> </w:t>
      </w:r>
    </w:p>
    <w:p w:rsidR="00F90977" w:rsidP="006A755B" w14:paraId="1447C385" w14:textId="77777777">
      <w:pPr>
        <w:tabs>
          <w:tab w:val="left" w:pos="0"/>
          <w:tab w:val="left" w:pos="630"/>
        </w:tabs>
        <w:ind w:hanging="630"/>
        <w:rPr>
          <w:rFonts w:ascii="Times New Roman" w:hAnsi="Times New Roman"/>
        </w:rPr>
      </w:pPr>
    </w:p>
    <w:p w:rsidR="00946B48" w:rsidRPr="00946B48" w:rsidP="00E910B1" w14:paraId="5307967F" w14:textId="77777777">
      <w:pPr>
        <w:widowControl/>
        <w:autoSpaceDE/>
        <w:autoSpaceDN/>
        <w:adjustRightInd/>
        <w:ind w:left="-360" w:hanging="360"/>
        <w:rPr>
          <w:rFonts w:ascii="Times New Roman" w:hAnsi="Times New Roman"/>
          <w:i/>
        </w:rPr>
      </w:pPr>
      <w:r w:rsidRPr="00946B48">
        <w:rPr>
          <w:rFonts w:ascii="Times New Roman" w:hAnsi="Times New Roman"/>
          <w:i/>
        </w:rPr>
        <w:t>6.</w:t>
      </w:r>
      <w:r w:rsidRPr="00946B48">
        <w:rPr>
          <w:rFonts w:ascii="Times New Roman" w:hAnsi="Times New Roman"/>
          <w:i/>
        </w:rPr>
        <w:tab/>
        <w:t>Describe the consequence to Federal program or policy activities if the collection is not conducted or is conducted less frequently, as well as any technical or legal obstacles to reducing burden.</w:t>
      </w:r>
    </w:p>
    <w:p w:rsidR="00531E2F" w:rsidRPr="0031638A" w:rsidP="00BA2B35" w14:paraId="65255F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31E2F" w:rsidRPr="0031638A" w:rsidP="00E910B1" w14:paraId="65C30CC9" w14:textId="2BCC69B0">
      <w:pPr>
        <w:ind w:left="-360" w:hanging="270"/>
        <w:rPr>
          <w:rFonts w:ascii="Times New Roman" w:hAnsi="Times New Roman"/>
        </w:rPr>
      </w:pPr>
      <w:r w:rsidRPr="0031638A">
        <w:rPr>
          <w:rFonts w:ascii="Times New Roman" w:hAnsi="Times New Roman"/>
        </w:rPr>
        <w:t xml:space="preserve">   </w:t>
      </w:r>
      <w:r>
        <w:rPr>
          <w:rFonts w:ascii="Times New Roman" w:hAnsi="Times New Roman"/>
        </w:rPr>
        <w:t xml:space="preserve"> </w:t>
      </w:r>
      <w:r w:rsidR="00BA2B35">
        <w:rPr>
          <w:rFonts w:ascii="Times New Roman" w:hAnsi="Times New Roman"/>
        </w:rPr>
        <w:tab/>
      </w:r>
      <w:r w:rsidRPr="00BC119F" w:rsidR="00BC119F">
        <w:rPr>
          <w:rFonts w:ascii="Times New Roman" w:hAnsi="Times New Roman"/>
        </w:rPr>
        <w:t>The requirement to collect WOTC data created by the Omnibus Budget Reconciliation Act of 1990, P</w:t>
      </w:r>
      <w:r w:rsidR="00D81214">
        <w:rPr>
          <w:rFonts w:ascii="Times New Roman" w:hAnsi="Times New Roman"/>
        </w:rPr>
        <w:t>ub</w:t>
      </w:r>
      <w:r w:rsidRPr="00BC119F" w:rsidR="00BC119F">
        <w:rPr>
          <w:rFonts w:ascii="Times New Roman" w:hAnsi="Times New Roman"/>
        </w:rPr>
        <w:t>.</w:t>
      </w:r>
      <w:r w:rsidR="00400AF7">
        <w:rPr>
          <w:rFonts w:ascii="Times New Roman" w:hAnsi="Times New Roman"/>
        </w:rPr>
        <w:t xml:space="preserve"> </w:t>
      </w:r>
      <w:r w:rsidRPr="00BC119F" w:rsidR="00BC119F">
        <w:rPr>
          <w:rFonts w:ascii="Times New Roman" w:hAnsi="Times New Roman"/>
        </w:rPr>
        <w:t>L. 101-508, Sec</w:t>
      </w:r>
      <w:r w:rsidR="00776EBF">
        <w:rPr>
          <w:rFonts w:ascii="Times New Roman" w:hAnsi="Times New Roman"/>
        </w:rPr>
        <w:t>.</w:t>
      </w:r>
      <w:r w:rsidRPr="00BC119F" w:rsidR="00BC119F">
        <w:rPr>
          <w:rFonts w:ascii="Times New Roman" w:hAnsi="Times New Roman"/>
        </w:rPr>
        <w:t xml:space="preserve"> 11405(c), extended </w:t>
      </w:r>
      <w:r w:rsidRPr="00BC119F" w:rsidR="00BC119F">
        <w:rPr>
          <w:rFonts w:ascii="Times New Roman" w:hAnsi="Times New Roman"/>
          <w:u w:val="single"/>
        </w:rPr>
        <w:t>indefinitely</w:t>
      </w:r>
      <w:r w:rsidRPr="00BC119F" w:rsidR="00BC119F">
        <w:rPr>
          <w:rFonts w:ascii="Times New Roman" w:hAnsi="Times New Roman"/>
        </w:rPr>
        <w:t xml:space="preserve"> the $5 million set-aside for testing whether individuals certified as members of WOTC targeted groups are eligible for certification.  </w:t>
      </w:r>
      <w:r w:rsidRPr="00BC119F" w:rsidR="00BC119F">
        <w:rPr>
          <w:rFonts w:ascii="Times New Roman" w:hAnsi="Times New Roman"/>
        </w:rPr>
        <w:t>As long as</w:t>
      </w:r>
      <w:r w:rsidRPr="00BC119F" w:rsidR="00BC119F">
        <w:rPr>
          <w:rFonts w:ascii="Times New Roman" w:hAnsi="Times New Roman"/>
        </w:rPr>
        <w:t xml:space="preserve"> there is a WOTC appropriation, this requirement continues in effect</w:t>
      </w:r>
      <w:r w:rsidR="00BC119F">
        <w:rPr>
          <w:rFonts w:ascii="Times New Roman" w:hAnsi="Times New Roman"/>
        </w:rPr>
        <w:t xml:space="preserve">, and ETA is required to collect program outcome data.  </w:t>
      </w:r>
      <w:r w:rsidRPr="0031638A">
        <w:rPr>
          <w:rFonts w:ascii="Times New Roman" w:hAnsi="Times New Roman"/>
        </w:rPr>
        <w:t xml:space="preserve">If the reporting and administrative forms were not available, the work of the SWAs and ETA would be more costly and require </w:t>
      </w:r>
      <w:r w:rsidRPr="0031638A">
        <w:rPr>
          <w:rFonts w:ascii="Times New Roman" w:hAnsi="Times New Roman"/>
        </w:rPr>
        <w:t xml:space="preserve">greater staff involvement.  Program oversight would require greater and more frequent on-site </w:t>
      </w:r>
      <w:r>
        <w:rPr>
          <w:rFonts w:ascii="Times New Roman" w:hAnsi="Times New Roman"/>
        </w:rPr>
        <w:t>review</w:t>
      </w:r>
      <w:r w:rsidR="001B2E26">
        <w:rPr>
          <w:rFonts w:ascii="Times New Roman" w:hAnsi="Times New Roman"/>
        </w:rPr>
        <w:t xml:space="preserve">s </w:t>
      </w:r>
      <w:r w:rsidRPr="0031638A">
        <w:rPr>
          <w:rFonts w:ascii="Times New Roman" w:hAnsi="Times New Roman"/>
        </w:rPr>
        <w:t>to oversee WOTC program operations and to acquire program data</w:t>
      </w:r>
      <w:r>
        <w:rPr>
          <w:rFonts w:ascii="Times New Roman" w:hAnsi="Times New Roman"/>
        </w:rPr>
        <w:t xml:space="preserve">.  </w:t>
      </w:r>
      <w:r w:rsidR="006F1A6F">
        <w:rPr>
          <w:rFonts w:ascii="Times New Roman" w:hAnsi="Times New Roman"/>
        </w:rPr>
        <w:t xml:space="preserve">ETA </w:t>
      </w:r>
      <w:r w:rsidRPr="0031638A">
        <w:rPr>
          <w:rFonts w:ascii="Times New Roman" w:hAnsi="Times New Roman"/>
        </w:rPr>
        <w:t xml:space="preserve">assesses the SWAs’ program outcomes and other local participating </w:t>
      </w:r>
      <w:r w:rsidR="0044396B">
        <w:rPr>
          <w:rFonts w:ascii="Times New Roman" w:hAnsi="Times New Roman"/>
        </w:rPr>
        <w:t>agencies/</w:t>
      </w:r>
      <w:r w:rsidRPr="0031638A">
        <w:rPr>
          <w:rFonts w:ascii="Times New Roman" w:hAnsi="Times New Roman"/>
        </w:rPr>
        <w:t xml:space="preserve">organizations' performance through periodic </w:t>
      </w:r>
      <w:r>
        <w:rPr>
          <w:rFonts w:ascii="Times New Roman" w:hAnsi="Times New Roman"/>
        </w:rPr>
        <w:t>onsite reviews and/or desk-audits</w:t>
      </w:r>
      <w:r w:rsidR="0044396B">
        <w:rPr>
          <w:rFonts w:ascii="Times New Roman" w:hAnsi="Times New Roman"/>
        </w:rPr>
        <w:t>,</w:t>
      </w:r>
      <w:r>
        <w:rPr>
          <w:rFonts w:ascii="Times New Roman" w:hAnsi="Times New Roman"/>
        </w:rPr>
        <w:t xml:space="preserve"> </w:t>
      </w:r>
      <w:r w:rsidRPr="0031638A">
        <w:rPr>
          <w:rFonts w:ascii="Times New Roman" w:hAnsi="Times New Roman"/>
        </w:rPr>
        <w:t xml:space="preserve">and analyses of the quarterly reports. </w:t>
      </w:r>
      <w:r w:rsidR="00251573">
        <w:rPr>
          <w:rFonts w:ascii="Times New Roman" w:hAnsi="Times New Roman"/>
        </w:rPr>
        <w:t xml:space="preserve">ETA </w:t>
      </w:r>
      <w:r>
        <w:rPr>
          <w:rFonts w:ascii="Times New Roman" w:hAnsi="Times New Roman"/>
        </w:rPr>
        <w:t xml:space="preserve">also </w:t>
      </w:r>
      <w:r w:rsidRPr="0031638A">
        <w:rPr>
          <w:rFonts w:ascii="Times New Roman" w:hAnsi="Times New Roman"/>
        </w:rPr>
        <w:t>provide</w:t>
      </w:r>
      <w:r>
        <w:rPr>
          <w:rFonts w:ascii="Times New Roman" w:hAnsi="Times New Roman"/>
        </w:rPr>
        <w:t>s program data</w:t>
      </w:r>
      <w:r w:rsidRPr="0031638A">
        <w:rPr>
          <w:rFonts w:ascii="Times New Roman" w:hAnsi="Times New Roman"/>
        </w:rPr>
        <w:t xml:space="preserve"> to the Department of </w:t>
      </w:r>
      <w:r w:rsidR="005A3106">
        <w:rPr>
          <w:rFonts w:ascii="Times New Roman" w:hAnsi="Times New Roman"/>
        </w:rPr>
        <w:t xml:space="preserve">the </w:t>
      </w:r>
      <w:r w:rsidRPr="0031638A">
        <w:rPr>
          <w:rFonts w:ascii="Times New Roman" w:hAnsi="Times New Roman"/>
        </w:rPr>
        <w:t xml:space="preserve">Treasury </w:t>
      </w:r>
      <w:r w:rsidR="005A3106">
        <w:rPr>
          <w:rFonts w:ascii="Times New Roman" w:hAnsi="Times New Roman"/>
        </w:rPr>
        <w:t>(</w:t>
      </w:r>
      <w:r w:rsidRPr="0031638A">
        <w:rPr>
          <w:rFonts w:ascii="Times New Roman" w:hAnsi="Times New Roman"/>
        </w:rPr>
        <w:t>IRS</w:t>
      </w:r>
      <w:r w:rsidR="005A3106">
        <w:rPr>
          <w:rFonts w:ascii="Times New Roman" w:hAnsi="Times New Roman"/>
        </w:rPr>
        <w:t>)</w:t>
      </w:r>
      <w:r w:rsidRPr="0031638A">
        <w:rPr>
          <w:rFonts w:ascii="Times New Roman" w:hAnsi="Times New Roman"/>
        </w:rPr>
        <w:t xml:space="preserve"> </w:t>
      </w:r>
      <w:r>
        <w:rPr>
          <w:rFonts w:ascii="Times New Roman" w:hAnsi="Times New Roman"/>
        </w:rPr>
        <w:t xml:space="preserve">so that those agencies can </w:t>
      </w:r>
      <w:r w:rsidR="00D36146">
        <w:rPr>
          <w:rFonts w:ascii="Times New Roman" w:hAnsi="Times New Roman"/>
        </w:rPr>
        <w:t xml:space="preserve">analyze the impact of the tax credit program. </w:t>
      </w:r>
      <w:r w:rsidRPr="0031638A">
        <w:rPr>
          <w:rFonts w:ascii="Times New Roman" w:hAnsi="Times New Roman"/>
        </w:rPr>
        <w:t xml:space="preserve">In addition, </w:t>
      </w:r>
      <w:r w:rsidR="00FD0B88">
        <w:rPr>
          <w:rFonts w:ascii="Times New Roman" w:hAnsi="Times New Roman"/>
        </w:rPr>
        <w:t xml:space="preserve">if this collection is not conducted, ETA would need to find alternative data for the </w:t>
      </w:r>
      <w:r w:rsidR="00776EBF">
        <w:rPr>
          <w:rFonts w:ascii="Times New Roman" w:hAnsi="Times New Roman"/>
        </w:rPr>
        <w:t xml:space="preserve">administrative </w:t>
      </w:r>
      <w:r w:rsidRPr="0031638A">
        <w:rPr>
          <w:rFonts w:ascii="Times New Roman" w:hAnsi="Times New Roman"/>
        </w:rPr>
        <w:t xml:space="preserve">formula </w:t>
      </w:r>
      <w:r w:rsidR="00776EBF">
        <w:rPr>
          <w:rFonts w:ascii="Times New Roman" w:hAnsi="Times New Roman"/>
        </w:rPr>
        <w:t xml:space="preserve">used </w:t>
      </w:r>
      <w:r w:rsidRPr="0031638A">
        <w:rPr>
          <w:rFonts w:ascii="Times New Roman" w:hAnsi="Times New Roman"/>
        </w:rPr>
        <w:t>to allocate funds to the state</w:t>
      </w:r>
      <w:r w:rsidR="00776EBF">
        <w:rPr>
          <w:rFonts w:ascii="Times New Roman" w:hAnsi="Times New Roman"/>
        </w:rPr>
        <w:t xml:space="preserve"> grantee</w:t>
      </w:r>
      <w:r w:rsidRPr="0031638A">
        <w:rPr>
          <w:rFonts w:ascii="Times New Roman" w:hAnsi="Times New Roman"/>
        </w:rPr>
        <w:t>s for program administration</w:t>
      </w:r>
      <w:r w:rsidR="00776EBF">
        <w:rPr>
          <w:rFonts w:ascii="Times New Roman" w:hAnsi="Times New Roman"/>
        </w:rPr>
        <w:t>, which currently factors in the number of annual certifications issued by the SWAs</w:t>
      </w:r>
      <w:r w:rsidRPr="0031638A">
        <w:rPr>
          <w:rFonts w:ascii="Times New Roman" w:hAnsi="Times New Roman"/>
        </w:rPr>
        <w:t>.</w:t>
      </w:r>
      <w:r>
        <w:rPr>
          <w:rFonts w:ascii="Times New Roman" w:hAnsi="Times New Roman"/>
        </w:rPr>
        <w:t xml:space="preserve">  </w:t>
      </w:r>
    </w:p>
    <w:p w:rsidR="00531E2F" w:rsidRPr="0031638A" w:rsidP="00946B48" w14:paraId="06CE5743" w14:textId="77777777">
      <w:pPr>
        <w:widowControl/>
        <w:autoSpaceDE/>
        <w:autoSpaceDN/>
        <w:adjustRightInd/>
        <w:rPr>
          <w:rFonts w:ascii="Times New Roman" w:hAnsi="Times New Roman"/>
          <w:b/>
          <w:bCs/>
        </w:rPr>
      </w:pPr>
    </w:p>
    <w:p w:rsidR="00946B48" w:rsidRPr="00946B48" w:rsidP="00E910B1" w14:paraId="34F64975" w14:textId="05BF6ABD">
      <w:pPr>
        <w:widowControl/>
        <w:autoSpaceDE/>
        <w:autoSpaceDN/>
        <w:adjustRightInd/>
        <w:ind w:left="-360" w:hanging="360"/>
        <w:rPr>
          <w:rFonts w:ascii="Times New Roman" w:hAnsi="Times New Roman"/>
          <w:i/>
        </w:rPr>
      </w:pPr>
      <w:r w:rsidRPr="00946B48">
        <w:rPr>
          <w:rFonts w:ascii="Times New Roman" w:hAnsi="Times New Roman"/>
          <w:i/>
        </w:rPr>
        <w:t>7.</w:t>
      </w:r>
      <w:r w:rsidRPr="00946B48">
        <w:rPr>
          <w:rFonts w:ascii="Times New Roman" w:hAnsi="Times New Roman"/>
          <w:i/>
        </w:rPr>
        <w:tab/>
        <w:t>Explain any special circumstances that would cause an information collection to be conducted in a manner</w:t>
      </w:r>
      <w:r w:rsidR="00C638F9">
        <w:rPr>
          <w:rFonts w:ascii="Times New Roman" w:hAnsi="Times New Roman"/>
          <w:i/>
        </w:rPr>
        <w:t xml:space="preserve"> that requires further explanation pursuant to regulations 5 CFR 1320.5.</w:t>
      </w:r>
    </w:p>
    <w:p w:rsidR="00531E2F" w:rsidP="00BA2B35" w14:paraId="676CD6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b/>
          <w:bCs/>
        </w:rPr>
      </w:pPr>
    </w:p>
    <w:p w:rsidR="00531E2F" w:rsidRPr="0031638A" w:rsidP="00E910B1" w14:paraId="555ECA62" w14:textId="3C0C9C86">
      <w:pPr>
        <w:ind w:left="-360" w:hanging="360"/>
        <w:rPr>
          <w:rFonts w:ascii="Times New Roman" w:hAnsi="Times New Roman"/>
        </w:rPr>
      </w:pPr>
      <w:r w:rsidRPr="0031638A">
        <w:rPr>
          <w:rFonts w:ascii="Times New Roman" w:hAnsi="Times New Roman"/>
        </w:rPr>
        <w:tab/>
      </w:r>
      <w:r w:rsidRPr="00C638F9" w:rsidR="00C638F9">
        <w:rPr>
          <w:rFonts w:ascii="Times New Roman" w:hAnsi="Times New Roman"/>
        </w:rPr>
        <w:t>This data collection effort does not involve any special circumstances</w:t>
      </w:r>
      <w:r w:rsidR="00C638F9">
        <w:rPr>
          <w:rFonts w:ascii="Times New Roman" w:hAnsi="Times New Roman"/>
        </w:rPr>
        <w:t xml:space="preserve">. </w:t>
      </w:r>
      <w:r w:rsidR="0035495B">
        <w:rPr>
          <w:rFonts w:ascii="Times New Roman" w:hAnsi="Times New Roman"/>
        </w:rPr>
        <w:t xml:space="preserve">SWAs must adhere to </w:t>
      </w:r>
      <w:r w:rsidR="00F15033">
        <w:rPr>
          <w:rFonts w:ascii="Times New Roman" w:hAnsi="Times New Roman"/>
        </w:rPr>
        <w:t>f</w:t>
      </w:r>
      <w:r w:rsidRPr="0031638A">
        <w:rPr>
          <w:rFonts w:ascii="Times New Roman" w:hAnsi="Times New Roman"/>
        </w:rPr>
        <w:t xml:space="preserve">ederal regulations at 5 CFR 1320.5, including a </w:t>
      </w:r>
      <w:r w:rsidR="00275B5C">
        <w:rPr>
          <w:rFonts w:ascii="Times New Roman" w:hAnsi="Times New Roman"/>
        </w:rPr>
        <w:t>three</w:t>
      </w:r>
      <w:r w:rsidRPr="0031638A">
        <w:rPr>
          <w:rFonts w:ascii="Times New Roman" w:hAnsi="Times New Roman"/>
        </w:rPr>
        <w:t xml:space="preserve">-year retention </w:t>
      </w:r>
      <w:r>
        <w:rPr>
          <w:rFonts w:ascii="Times New Roman" w:hAnsi="Times New Roman"/>
        </w:rPr>
        <w:t xml:space="preserve">requirement (for SWAs and Participating </w:t>
      </w:r>
      <w:r w:rsidR="003142C6">
        <w:rPr>
          <w:rFonts w:ascii="Times New Roman" w:hAnsi="Times New Roman"/>
        </w:rPr>
        <w:t>Agencies</w:t>
      </w:r>
      <w:r>
        <w:rPr>
          <w:rFonts w:ascii="Times New Roman" w:hAnsi="Times New Roman"/>
        </w:rPr>
        <w:t xml:space="preserve">) </w:t>
      </w:r>
      <w:r w:rsidRPr="0031638A">
        <w:rPr>
          <w:rFonts w:ascii="Times New Roman" w:hAnsi="Times New Roman"/>
        </w:rPr>
        <w:t xml:space="preserve">of </w:t>
      </w:r>
      <w:r w:rsidR="003142C6">
        <w:rPr>
          <w:rFonts w:ascii="Times New Roman" w:hAnsi="Times New Roman"/>
        </w:rPr>
        <w:t xml:space="preserve">WOTC </w:t>
      </w:r>
      <w:r w:rsidR="00F15033">
        <w:rPr>
          <w:rFonts w:ascii="Times New Roman" w:hAnsi="Times New Roman"/>
        </w:rPr>
        <w:t xml:space="preserve">administrative and </w:t>
      </w:r>
      <w:r w:rsidR="003142C6">
        <w:rPr>
          <w:rFonts w:ascii="Times New Roman" w:hAnsi="Times New Roman"/>
        </w:rPr>
        <w:t xml:space="preserve">processing forms, including </w:t>
      </w:r>
      <w:r>
        <w:rPr>
          <w:rFonts w:ascii="Times New Roman" w:hAnsi="Times New Roman"/>
        </w:rPr>
        <w:t>supporting documentation</w:t>
      </w:r>
      <w:r w:rsidR="00F15033">
        <w:rPr>
          <w:rFonts w:ascii="Times New Roman" w:hAnsi="Times New Roman"/>
        </w:rPr>
        <w:t>,</w:t>
      </w:r>
      <w:r>
        <w:rPr>
          <w:rFonts w:ascii="Times New Roman" w:hAnsi="Times New Roman"/>
        </w:rPr>
        <w:t xml:space="preserve"> certification request</w:t>
      </w:r>
      <w:r w:rsidR="00F15033">
        <w:rPr>
          <w:rFonts w:ascii="Times New Roman" w:hAnsi="Times New Roman"/>
        </w:rPr>
        <w:t>s (IRS Form 8850)</w:t>
      </w:r>
      <w:r w:rsidR="003142C6">
        <w:rPr>
          <w:rFonts w:ascii="Times New Roman" w:hAnsi="Times New Roman"/>
        </w:rPr>
        <w:t>,</w:t>
      </w:r>
      <w:r w:rsidRPr="0031638A">
        <w:rPr>
          <w:rFonts w:ascii="Times New Roman" w:hAnsi="Times New Roman"/>
        </w:rPr>
        <w:t xml:space="preserve"> </w:t>
      </w:r>
      <w:r w:rsidR="00F15033">
        <w:rPr>
          <w:rFonts w:ascii="Times New Roman" w:hAnsi="Times New Roman"/>
        </w:rPr>
        <w:t>C</w:t>
      </w:r>
      <w:r w:rsidRPr="0031638A">
        <w:rPr>
          <w:rFonts w:ascii="Times New Roman" w:hAnsi="Times New Roman"/>
        </w:rPr>
        <w:t>ertifications issued</w:t>
      </w:r>
      <w:r w:rsidR="003142C6">
        <w:rPr>
          <w:rFonts w:ascii="Times New Roman" w:hAnsi="Times New Roman"/>
        </w:rPr>
        <w:t>,</w:t>
      </w:r>
      <w:r w:rsidRPr="0031638A">
        <w:rPr>
          <w:rFonts w:ascii="Times New Roman" w:hAnsi="Times New Roman"/>
        </w:rPr>
        <w:t xml:space="preserve"> and </w:t>
      </w:r>
      <w:r w:rsidR="00275B5C">
        <w:rPr>
          <w:rFonts w:ascii="Times New Roman" w:hAnsi="Times New Roman"/>
        </w:rPr>
        <w:t xml:space="preserve">a </w:t>
      </w:r>
      <w:r w:rsidRPr="0031638A">
        <w:rPr>
          <w:rFonts w:ascii="Times New Roman" w:hAnsi="Times New Roman"/>
        </w:rPr>
        <w:t xml:space="preserve">one-year retention </w:t>
      </w:r>
      <w:r w:rsidR="00275B5C">
        <w:rPr>
          <w:rFonts w:ascii="Times New Roman" w:hAnsi="Times New Roman"/>
        </w:rPr>
        <w:t xml:space="preserve">requirement </w:t>
      </w:r>
      <w:r w:rsidRPr="0031638A">
        <w:rPr>
          <w:rFonts w:ascii="Times New Roman" w:hAnsi="Times New Roman"/>
        </w:rPr>
        <w:t xml:space="preserve">for </w:t>
      </w:r>
      <w:r w:rsidR="00F15033">
        <w:rPr>
          <w:rFonts w:ascii="Times New Roman" w:hAnsi="Times New Roman"/>
        </w:rPr>
        <w:t>D</w:t>
      </w:r>
      <w:r w:rsidRPr="0031638A">
        <w:rPr>
          <w:rFonts w:ascii="Times New Roman" w:hAnsi="Times New Roman"/>
        </w:rPr>
        <w:t>enial</w:t>
      </w:r>
      <w:r w:rsidR="00F15033">
        <w:rPr>
          <w:rFonts w:ascii="Times New Roman" w:hAnsi="Times New Roman"/>
        </w:rPr>
        <w:t xml:space="preserve"> letter</w:t>
      </w:r>
      <w:r w:rsidRPr="0031638A">
        <w:rPr>
          <w:rFonts w:ascii="Times New Roman" w:hAnsi="Times New Roman"/>
        </w:rPr>
        <w:t xml:space="preserve">s issued.  </w:t>
      </w:r>
    </w:p>
    <w:p w:rsidR="00531E2F" w:rsidRPr="0031638A" w:rsidP="00BA2B35" w14:paraId="3087061E" w14:textId="77777777">
      <w:pPr>
        <w:ind w:hanging="720"/>
        <w:rPr>
          <w:rFonts w:ascii="Times New Roman" w:hAnsi="Times New Roman"/>
        </w:rPr>
      </w:pPr>
    </w:p>
    <w:p w:rsidR="00946B48" w:rsidRPr="00946B48" w:rsidP="00E910B1" w14:paraId="470271AF" w14:textId="77777777">
      <w:pPr>
        <w:widowControl/>
        <w:autoSpaceDE/>
        <w:autoSpaceDN/>
        <w:adjustRightInd/>
        <w:ind w:left="-360" w:hanging="360"/>
        <w:rPr>
          <w:rFonts w:ascii="Times New Roman" w:hAnsi="Times New Roman"/>
          <w:i/>
        </w:rPr>
      </w:pPr>
      <w:r w:rsidRPr="00946B48">
        <w:rPr>
          <w:rFonts w:ascii="Times New Roman" w:hAnsi="Times New Roman"/>
          <w:i/>
        </w:rPr>
        <w:t>8.</w:t>
      </w:r>
      <w:r w:rsidRPr="00946B48">
        <w:rPr>
          <w:rFonts w:ascii="Times New Roman" w:hAnsi="Times New Roman"/>
          <w:i/>
        </w:rPr>
        <w:tab/>
        <w:t xml:space="preserve">If applicable, provide a copy and identify the date and page number of </w:t>
      </w:r>
      <w:r w:rsidRPr="00946B48">
        <w:rPr>
          <w:rFonts w:ascii="Times New Roman" w:hAnsi="Times New Roman"/>
          <w:i/>
        </w:rPr>
        <w:t>publication</w:t>
      </w:r>
      <w:r w:rsidRPr="00946B48">
        <w:rPr>
          <w:rFonts w:ascii="Times New Roman" w:hAnsi="Times New Roman"/>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46B48" w:rsidRPr="00946B48" w:rsidP="00946B48" w14:paraId="43D016AC" w14:textId="77777777">
      <w:pPr>
        <w:widowControl/>
        <w:autoSpaceDE/>
        <w:autoSpaceDN/>
        <w:adjustRightInd/>
        <w:ind w:hanging="720"/>
        <w:rPr>
          <w:rFonts w:ascii="Times New Roman" w:hAnsi="Times New Roman"/>
          <w:i/>
        </w:rPr>
      </w:pPr>
    </w:p>
    <w:p w:rsidR="00946B48" w:rsidRPr="00946B48" w:rsidP="00E910B1" w14:paraId="2102A4FF" w14:textId="77777777">
      <w:pPr>
        <w:widowControl/>
        <w:autoSpaceDE/>
        <w:autoSpaceDN/>
        <w:adjustRightInd/>
        <w:ind w:left="-360"/>
        <w:rPr>
          <w:rFonts w:ascii="Times New Roman" w:hAnsi="Times New Roman"/>
          <w:i/>
        </w:rPr>
      </w:pPr>
      <w:r w:rsidRPr="00946B48">
        <w:rPr>
          <w:rFonts w:ascii="Times New Roman" w:hAnsi="Times New Roman"/>
          <w:i/>
        </w:rPr>
        <w:t xml:space="preserve">Describe efforts to </w:t>
      </w:r>
      <w:bookmarkStart w:id="2" w:name="_Hlk113444303"/>
      <w:r w:rsidRPr="00946B48">
        <w:rPr>
          <w:rFonts w:ascii="Times New Roman" w:hAnsi="Times New Roman"/>
          <w:i/>
        </w:rPr>
        <w:t xml:space="preserve">consult with persons outside the agency to obtain their views on the </w:t>
      </w:r>
      <w:bookmarkEnd w:id="2"/>
      <w:r w:rsidRPr="00946B48">
        <w:rPr>
          <w:rFonts w:ascii="Times New Roman" w:hAnsi="Times New Roman"/>
          <w:i/>
        </w:rPr>
        <w:t xml:space="preserve">availability of data, frequency of collection, </w:t>
      </w:r>
      <w:bookmarkStart w:id="3" w:name="_Hlk113444217"/>
      <w:r w:rsidRPr="00946B48">
        <w:rPr>
          <w:rFonts w:ascii="Times New Roman" w:hAnsi="Times New Roman"/>
          <w:i/>
        </w:rPr>
        <w:t>the clarity of instructions and recordkeeping</w:t>
      </w:r>
      <w:bookmarkEnd w:id="3"/>
      <w:r w:rsidRPr="00946B48">
        <w:rPr>
          <w:rFonts w:ascii="Times New Roman" w:hAnsi="Times New Roman"/>
          <w:i/>
        </w:rPr>
        <w:t xml:space="preserve">, disclosure, or reporting format (if any), and on the data elements to be recorded, disclosed, or reported. </w:t>
      </w:r>
    </w:p>
    <w:p w:rsidR="00946B48" w:rsidRPr="00946B48" w:rsidP="00946B48" w14:paraId="7D807C50" w14:textId="77777777">
      <w:pPr>
        <w:widowControl/>
        <w:autoSpaceDE/>
        <w:autoSpaceDN/>
        <w:adjustRightInd/>
        <w:rPr>
          <w:rFonts w:ascii="Times New Roman" w:hAnsi="Times New Roman"/>
          <w:i/>
        </w:rPr>
      </w:pPr>
    </w:p>
    <w:p w:rsidR="00531E2F" w:rsidP="00E910B1" w14:paraId="452DF35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i/>
        </w:rPr>
      </w:pPr>
      <w:r w:rsidRPr="00946B48">
        <w:rPr>
          <w:rFonts w:ascii="Times New Roman" w:hAnsi="Times New Roman"/>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46B48" w:rsidRPr="0031638A" w:rsidP="00946B48" w14:paraId="0EDC0D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31BED" w:rsidP="00250AA2" w14:paraId="2C976573" w14:textId="35D3CEA1">
      <w:pPr>
        <w:widowControl/>
        <w:tabs>
          <w:tab w:val="left" w:pos="360"/>
        </w:tabs>
        <w:ind w:left="-360"/>
        <w:rPr>
          <w:rFonts w:ascii="Times New Roman" w:hAnsi="Times New Roman"/>
        </w:rPr>
      </w:pPr>
      <w:r w:rsidRPr="0009613E">
        <w:rPr>
          <w:rFonts w:ascii="Times New Roman" w:hAnsi="Times New Roman"/>
        </w:rPr>
        <w:t xml:space="preserve">The Paperwork Reduction Act of 1995 (PRA) requires the </w:t>
      </w:r>
      <w:r w:rsidR="00250AA2">
        <w:rPr>
          <w:rFonts w:ascii="Times New Roman" w:hAnsi="Times New Roman"/>
        </w:rPr>
        <w:t xml:space="preserve">WOTC </w:t>
      </w:r>
      <w:r w:rsidR="00B83C74">
        <w:rPr>
          <w:rFonts w:ascii="Times New Roman" w:hAnsi="Times New Roman"/>
        </w:rPr>
        <w:t>information collection</w:t>
      </w:r>
      <w:r w:rsidRPr="0009613E">
        <w:rPr>
          <w:rFonts w:ascii="Times New Roman" w:hAnsi="Times New Roman"/>
        </w:rPr>
        <w:t xml:space="preserve"> undergo a public review and comment period before being submitted to Office of Management and Budget (OMB) for approval</w:t>
      </w:r>
      <w:r w:rsidR="005A3106">
        <w:rPr>
          <w:rFonts w:ascii="Times New Roman" w:hAnsi="Times New Roman"/>
        </w:rPr>
        <w:t xml:space="preserve">. </w:t>
      </w:r>
      <w:r w:rsidRPr="00431BED">
        <w:rPr>
          <w:rFonts w:ascii="Times New Roman" w:hAnsi="Times New Roman"/>
        </w:rPr>
        <w:t xml:space="preserve">In accordance with the </w:t>
      </w:r>
      <w:r>
        <w:rPr>
          <w:rFonts w:ascii="Times New Roman" w:hAnsi="Times New Roman"/>
        </w:rPr>
        <w:t>PRA</w:t>
      </w:r>
      <w:r w:rsidRPr="00431BED">
        <w:rPr>
          <w:rFonts w:ascii="Times New Roman" w:hAnsi="Times New Roman"/>
        </w:rPr>
        <w:t xml:space="preserve">, the public </w:t>
      </w:r>
      <w:r w:rsidR="00400AF7">
        <w:rPr>
          <w:rFonts w:ascii="Times New Roman" w:hAnsi="Times New Roman"/>
        </w:rPr>
        <w:t>i</w:t>
      </w:r>
      <w:r w:rsidRPr="00431BED">
        <w:rPr>
          <w:rFonts w:ascii="Times New Roman" w:hAnsi="Times New Roman"/>
        </w:rPr>
        <w:t xml:space="preserve">s allowed 60 days to comment through the Federal Register Notice posted on </w:t>
      </w:r>
      <w:r w:rsidR="00B83C74">
        <w:rPr>
          <w:rFonts w:ascii="Times New Roman" w:hAnsi="Times New Roman"/>
        </w:rPr>
        <w:t>N</w:t>
      </w:r>
      <w:r w:rsidR="00915AC7">
        <w:rPr>
          <w:rFonts w:ascii="Times New Roman" w:hAnsi="Times New Roman"/>
        </w:rPr>
        <w:t>o</w:t>
      </w:r>
      <w:r w:rsidR="00B83C74">
        <w:rPr>
          <w:rFonts w:ascii="Times New Roman" w:hAnsi="Times New Roman"/>
        </w:rPr>
        <w:t>vem</w:t>
      </w:r>
      <w:r w:rsidR="00915AC7">
        <w:rPr>
          <w:rFonts w:ascii="Times New Roman" w:hAnsi="Times New Roman"/>
        </w:rPr>
        <w:t xml:space="preserve">ber </w:t>
      </w:r>
      <w:r w:rsidR="00400AF7">
        <w:rPr>
          <w:rFonts w:ascii="Times New Roman" w:hAnsi="Times New Roman"/>
        </w:rPr>
        <w:t>17</w:t>
      </w:r>
      <w:r>
        <w:rPr>
          <w:rFonts w:ascii="Times New Roman" w:hAnsi="Times New Roman"/>
        </w:rPr>
        <w:t>, 2022</w:t>
      </w:r>
      <w:r w:rsidR="00250AA2">
        <w:rPr>
          <w:rFonts w:ascii="Times New Roman" w:hAnsi="Times New Roman"/>
        </w:rPr>
        <w:t>.</w:t>
      </w:r>
      <w:r w:rsidRPr="00431BED" w:rsidR="00250AA2">
        <w:rPr>
          <w:rFonts w:ascii="Times New Roman" w:hAnsi="Times New Roman"/>
        </w:rPr>
        <w:t xml:space="preserve"> </w:t>
      </w:r>
      <w:r w:rsidR="00250AA2">
        <w:rPr>
          <w:rFonts w:ascii="Times New Roman" w:hAnsi="Times New Roman"/>
        </w:rPr>
        <w:t>(</w:t>
      </w:r>
      <w:r w:rsidRPr="00431BED">
        <w:rPr>
          <w:rFonts w:ascii="Times New Roman" w:hAnsi="Times New Roman"/>
        </w:rPr>
        <w:t xml:space="preserve">Document Citation is </w:t>
      </w:r>
      <w:r w:rsidRPr="00400AF7" w:rsidR="00400AF7">
        <w:rPr>
          <w:rFonts w:ascii="Times New Roman" w:hAnsi="Times New Roman"/>
        </w:rPr>
        <w:t>87</w:t>
      </w:r>
      <w:r w:rsidRPr="00400AF7">
        <w:rPr>
          <w:rFonts w:ascii="Times New Roman" w:hAnsi="Times New Roman"/>
        </w:rPr>
        <w:t xml:space="preserve"> FR </w:t>
      </w:r>
      <w:r w:rsidR="00400AF7">
        <w:rPr>
          <w:rFonts w:ascii="Times New Roman" w:hAnsi="Times New Roman"/>
        </w:rPr>
        <w:t>69048</w:t>
      </w:r>
      <w:r w:rsidRPr="00431BED">
        <w:rPr>
          <w:rFonts w:ascii="Times New Roman" w:hAnsi="Times New Roman"/>
        </w:rPr>
        <w:t xml:space="preserve">; Document Number is </w:t>
      </w:r>
      <w:r w:rsidRPr="00400AF7" w:rsidR="00400AF7">
        <w:rPr>
          <w:rFonts w:ascii="Times New Roman" w:hAnsi="Times New Roman"/>
        </w:rPr>
        <w:t>2022-25037</w:t>
      </w:r>
      <w:r w:rsidRPr="00431BED">
        <w:rPr>
          <w:rFonts w:ascii="Times New Roman" w:hAnsi="Times New Roman"/>
        </w:rPr>
        <w:t xml:space="preserve">; Page Numbers are </w:t>
      </w:r>
      <w:r w:rsidRPr="00400AF7" w:rsidR="00400AF7">
        <w:rPr>
          <w:rFonts w:ascii="Times New Roman" w:hAnsi="Times New Roman"/>
        </w:rPr>
        <w:t>69048-69049</w:t>
      </w:r>
      <w:r w:rsidR="00400AF7">
        <w:rPr>
          <w:rFonts w:ascii="Times New Roman" w:hAnsi="Times New Roman"/>
        </w:rPr>
        <w:t xml:space="preserve"> (2</w:t>
      </w:r>
      <w:r w:rsidR="00250AA2">
        <w:rPr>
          <w:rFonts w:ascii="Times New Roman" w:hAnsi="Times New Roman"/>
        </w:rPr>
        <w:t>)</w:t>
      </w:r>
      <w:r w:rsidRPr="00431BED">
        <w:rPr>
          <w:rFonts w:ascii="Times New Roman" w:hAnsi="Times New Roman"/>
        </w:rPr>
        <w:t xml:space="preserve">. </w:t>
      </w:r>
      <w:r w:rsidR="00250AA2">
        <w:rPr>
          <w:rFonts w:ascii="Times New Roman" w:hAnsi="Times New Roman"/>
        </w:rPr>
        <w:t xml:space="preserve"> </w:t>
      </w:r>
    </w:p>
    <w:p w:rsidR="00431BED" w:rsidRPr="00431BED" w:rsidP="00431BED" w14:paraId="20DE0550" w14:textId="77777777">
      <w:pPr>
        <w:widowControl/>
        <w:tabs>
          <w:tab w:val="left" w:pos="360"/>
        </w:tabs>
        <w:ind w:left="-360"/>
        <w:rPr>
          <w:rFonts w:ascii="Times New Roman" w:hAnsi="Times New Roman"/>
        </w:rPr>
      </w:pPr>
    </w:p>
    <w:p w:rsidR="00185378" w:rsidP="00431BED" w14:paraId="508A78FF" w14:textId="4EEBA6D5">
      <w:pPr>
        <w:widowControl/>
        <w:tabs>
          <w:tab w:val="left" w:pos="360"/>
        </w:tabs>
        <w:ind w:left="-360"/>
        <w:rPr>
          <w:rFonts w:ascii="Times New Roman" w:hAnsi="Times New Roman"/>
        </w:rPr>
      </w:pPr>
      <w:r>
        <w:rPr>
          <w:rFonts w:ascii="Times New Roman" w:hAnsi="Times New Roman"/>
        </w:rPr>
        <w:t xml:space="preserve">ETA </w:t>
      </w:r>
      <w:r w:rsidR="00431BED">
        <w:rPr>
          <w:rFonts w:ascii="Times New Roman" w:hAnsi="Times New Roman"/>
        </w:rPr>
        <w:t>sought</w:t>
      </w:r>
      <w:r>
        <w:rPr>
          <w:rFonts w:ascii="Times New Roman" w:hAnsi="Times New Roman"/>
        </w:rPr>
        <w:t xml:space="preserve"> public comments </w:t>
      </w:r>
      <w:r w:rsidR="008924AB">
        <w:rPr>
          <w:rFonts w:ascii="Times New Roman" w:hAnsi="Times New Roman"/>
        </w:rPr>
        <w:t xml:space="preserve">for </w:t>
      </w:r>
      <w:r w:rsidR="00431BED">
        <w:rPr>
          <w:rFonts w:ascii="Times New Roman" w:hAnsi="Times New Roman"/>
        </w:rPr>
        <w:t xml:space="preserve">revisions to </w:t>
      </w:r>
      <w:r w:rsidR="00201D41">
        <w:rPr>
          <w:rFonts w:ascii="Times New Roman" w:hAnsi="Times New Roman"/>
        </w:rPr>
        <w:t xml:space="preserve">the WOTC processing and administrative forms, specifically feedback on </w:t>
      </w:r>
      <w:r w:rsidRPr="00201D41" w:rsidR="00201D41">
        <w:rPr>
          <w:rFonts w:ascii="Times New Roman" w:hAnsi="Times New Roman"/>
        </w:rPr>
        <w:t xml:space="preserve">the clarity of instructions and </w:t>
      </w:r>
      <w:r w:rsidR="005305CB">
        <w:rPr>
          <w:rFonts w:ascii="Times New Roman" w:hAnsi="Times New Roman"/>
        </w:rPr>
        <w:t>design/</w:t>
      </w:r>
      <w:r w:rsidR="00201D41">
        <w:rPr>
          <w:rFonts w:ascii="Times New Roman" w:hAnsi="Times New Roman"/>
        </w:rPr>
        <w:t>reporting format</w:t>
      </w:r>
      <w:r w:rsidR="005305CB">
        <w:rPr>
          <w:rFonts w:ascii="Times New Roman" w:hAnsi="Times New Roman"/>
        </w:rPr>
        <w:t>, as well as feedback on the new ETA Form 9198</w:t>
      </w:r>
      <w:r w:rsidR="00201D41">
        <w:rPr>
          <w:rFonts w:ascii="Times New Roman" w:hAnsi="Times New Roman"/>
        </w:rPr>
        <w:t xml:space="preserve">. </w:t>
      </w:r>
      <w:r w:rsidR="00103BDC">
        <w:rPr>
          <w:rFonts w:ascii="Times New Roman" w:hAnsi="Times New Roman"/>
        </w:rPr>
        <w:t xml:space="preserve">ETA received a total </w:t>
      </w:r>
      <w:r w:rsidR="001B3D3F">
        <w:rPr>
          <w:rFonts w:ascii="Times New Roman" w:hAnsi="Times New Roman"/>
        </w:rPr>
        <w:t xml:space="preserve">of </w:t>
      </w:r>
      <w:r w:rsidR="002A6D00">
        <w:rPr>
          <w:rFonts w:ascii="Times New Roman" w:hAnsi="Times New Roman"/>
        </w:rPr>
        <w:t>83</w:t>
      </w:r>
      <w:r w:rsidR="00103BDC">
        <w:rPr>
          <w:rFonts w:ascii="Times New Roman" w:hAnsi="Times New Roman"/>
        </w:rPr>
        <w:t xml:space="preserve"> </w:t>
      </w:r>
      <w:r w:rsidR="00F642D7">
        <w:rPr>
          <w:rFonts w:ascii="Times New Roman" w:hAnsi="Times New Roman"/>
        </w:rPr>
        <w:t xml:space="preserve">unique </w:t>
      </w:r>
      <w:r w:rsidR="00103BDC">
        <w:rPr>
          <w:rFonts w:ascii="Times New Roman" w:hAnsi="Times New Roman"/>
        </w:rPr>
        <w:t>comments</w:t>
      </w:r>
      <w:r w:rsidR="00181897">
        <w:rPr>
          <w:rFonts w:ascii="Times New Roman" w:hAnsi="Times New Roman"/>
        </w:rPr>
        <w:t xml:space="preserve"> </w:t>
      </w:r>
      <w:r w:rsidR="00181897">
        <w:rPr>
          <w:rFonts w:ascii="Times New Roman" w:hAnsi="Times New Roman"/>
        </w:rPr>
        <w:t xml:space="preserve">from </w:t>
      </w:r>
      <w:r w:rsidR="002A6D00">
        <w:rPr>
          <w:rFonts w:ascii="Times New Roman" w:hAnsi="Times New Roman"/>
        </w:rPr>
        <w:t>19</w:t>
      </w:r>
      <w:r w:rsidR="00B867BD">
        <w:rPr>
          <w:rFonts w:ascii="Times New Roman" w:hAnsi="Times New Roman"/>
        </w:rPr>
        <w:t xml:space="preserve"> unique</w:t>
      </w:r>
      <w:r w:rsidR="00181897">
        <w:rPr>
          <w:rFonts w:ascii="Times New Roman" w:hAnsi="Times New Roman"/>
        </w:rPr>
        <w:t xml:space="preserve"> commenters</w:t>
      </w:r>
      <w:r w:rsidR="00103BDC">
        <w:rPr>
          <w:rFonts w:ascii="Times New Roman" w:hAnsi="Times New Roman"/>
        </w:rPr>
        <w:t xml:space="preserve">.  </w:t>
      </w:r>
      <w:r w:rsidR="00B867BD">
        <w:rPr>
          <w:rFonts w:ascii="Times New Roman" w:hAnsi="Times New Roman"/>
        </w:rPr>
        <w:t xml:space="preserve">A few commenters made multiple comment submissions. </w:t>
      </w:r>
      <w:r w:rsidR="002A6D00">
        <w:rPr>
          <w:rFonts w:ascii="Times New Roman" w:hAnsi="Times New Roman"/>
        </w:rPr>
        <w:t xml:space="preserve">Respondents had the option to provide comments via email, </w:t>
      </w:r>
      <w:r w:rsidR="002A6D00">
        <w:rPr>
          <w:rFonts w:ascii="Times New Roman" w:hAnsi="Times New Roman"/>
        </w:rPr>
        <w:t>mail</w:t>
      </w:r>
      <w:r w:rsidR="002A6D00">
        <w:rPr>
          <w:rFonts w:ascii="Times New Roman" w:hAnsi="Times New Roman"/>
        </w:rPr>
        <w:t xml:space="preserve"> or telephone. All comments received were provided via email. </w:t>
      </w:r>
      <w:r w:rsidR="005305CB">
        <w:rPr>
          <w:rFonts w:ascii="Times New Roman" w:hAnsi="Times New Roman"/>
        </w:rPr>
        <w:t>A</w:t>
      </w:r>
      <w:r w:rsidRPr="00400AF7" w:rsidR="005305CB">
        <w:rPr>
          <w:rFonts w:ascii="Times New Roman" w:hAnsi="Times New Roman"/>
        </w:rPr>
        <w:t xml:space="preserve"> summary of the comments </w:t>
      </w:r>
      <w:r w:rsidR="005305CB">
        <w:rPr>
          <w:rFonts w:ascii="Times New Roman" w:hAnsi="Times New Roman"/>
        </w:rPr>
        <w:t>received is provided below.</w:t>
      </w:r>
    </w:p>
    <w:p w:rsidR="00D07B26" w:rsidP="00D07B26" w14:paraId="1CF2180B" w14:textId="77777777">
      <w:pPr>
        <w:widowControl/>
        <w:tabs>
          <w:tab w:val="left" w:pos="360"/>
        </w:tabs>
        <w:rPr>
          <w:rFonts w:ascii="Times New Roman" w:hAnsi="Times New Roman"/>
        </w:rPr>
      </w:pPr>
    </w:p>
    <w:p w:rsidR="006D25D4" w:rsidP="00431BED" w14:paraId="15AC6D86" w14:textId="64FB195F">
      <w:pPr>
        <w:widowControl/>
        <w:tabs>
          <w:tab w:val="left" w:pos="360"/>
        </w:tabs>
        <w:ind w:left="-360"/>
        <w:rPr>
          <w:rFonts w:ascii="Times New Roman" w:hAnsi="Times New Roman"/>
        </w:rPr>
      </w:pPr>
      <w:bookmarkStart w:id="4" w:name="_Hlk126314881"/>
      <w:r w:rsidRPr="00787E16">
        <w:rPr>
          <w:rFonts w:ascii="Times New Roman" w:hAnsi="Times New Roman"/>
        </w:rPr>
        <w:t>The</w:t>
      </w:r>
      <w:r>
        <w:rPr>
          <w:rFonts w:ascii="Times New Roman" w:hAnsi="Times New Roman"/>
        </w:rPr>
        <w:t xml:space="preserve"> </w:t>
      </w:r>
      <w:r w:rsidRPr="00787E16">
        <w:rPr>
          <w:rFonts w:ascii="Times New Roman" w:hAnsi="Times New Roman"/>
        </w:rPr>
        <w:t xml:space="preserve">WOTC processing and administrative forms </w:t>
      </w:r>
      <w:r w:rsidRPr="00787E16">
        <w:rPr>
          <w:rFonts w:ascii="Times New Roman" w:hAnsi="Times New Roman"/>
          <w:iCs/>
        </w:rPr>
        <w:t xml:space="preserve">have been updated to reflect general grammatical, syntax, and/or </w:t>
      </w:r>
      <w:r w:rsidR="00103BDC">
        <w:rPr>
          <w:rFonts w:ascii="Times New Roman" w:hAnsi="Times New Roman"/>
          <w:iCs/>
        </w:rPr>
        <w:t xml:space="preserve">form </w:t>
      </w:r>
      <w:r w:rsidRPr="00787E16">
        <w:rPr>
          <w:rFonts w:ascii="Times New Roman" w:hAnsi="Times New Roman"/>
          <w:iCs/>
        </w:rPr>
        <w:t>formatting revisions.  ETA received numerous requests to</w:t>
      </w:r>
      <w:r w:rsidR="00674067">
        <w:rPr>
          <w:rFonts w:ascii="Times New Roman" w:hAnsi="Times New Roman"/>
          <w:iCs/>
        </w:rPr>
        <w:t xml:space="preserve"> update the D.O.B format</w:t>
      </w:r>
      <w:r w:rsidR="001B3D3F">
        <w:rPr>
          <w:rFonts w:ascii="Times New Roman" w:hAnsi="Times New Roman"/>
          <w:iCs/>
        </w:rPr>
        <w:t xml:space="preserve"> (mm/dd/</w:t>
      </w:r>
      <w:r w:rsidR="001B3D3F">
        <w:rPr>
          <w:rFonts w:ascii="Times New Roman" w:hAnsi="Times New Roman"/>
          <w:iCs/>
        </w:rPr>
        <w:t>yyyy</w:t>
      </w:r>
      <w:r w:rsidR="001B3D3F">
        <w:rPr>
          <w:rFonts w:ascii="Times New Roman" w:hAnsi="Times New Roman"/>
          <w:iCs/>
        </w:rPr>
        <w:t>) and</w:t>
      </w:r>
      <w:r w:rsidR="0049017B">
        <w:rPr>
          <w:rFonts w:ascii="Times New Roman" w:hAnsi="Times New Roman"/>
          <w:iCs/>
        </w:rPr>
        <w:t xml:space="preserve"> include the </w:t>
      </w:r>
      <w:r w:rsidR="001B3D3F">
        <w:rPr>
          <w:rFonts w:ascii="Times New Roman" w:hAnsi="Times New Roman"/>
          <w:iCs/>
        </w:rPr>
        <w:t xml:space="preserve">applicant’s </w:t>
      </w:r>
      <w:r w:rsidR="0049017B">
        <w:rPr>
          <w:rFonts w:ascii="Times New Roman" w:hAnsi="Times New Roman"/>
          <w:iCs/>
        </w:rPr>
        <w:t>D.O.B.</w:t>
      </w:r>
      <w:r w:rsidR="00674067">
        <w:rPr>
          <w:rFonts w:ascii="Times New Roman" w:hAnsi="Times New Roman"/>
          <w:iCs/>
        </w:rPr>
        <w:t xml:space="preserve"> and</w:t>
      </w:r>
      <w:r w:rsidRPr="00787E16">
        <w:rPr>
          <w:rFonts w:ascii="Times New Roman" w:hAnsi="Times New Roman"/>
          <w:iCs/>
        </w:rPr>
        <w:t xml:space="preserve"> </w:t>
      </w:r>
      <w:r w:rsidR="002331A2">
        <w:rPr>
          <w:rFonts w:ascii="Times New Roman" w:hAnsi="Times New Roman"/>
          <w:iCs/>
        </w:rPr>
        <w:t xml:space="preserve">full </w:t>
      </w:r>
      <w:r w:rsidRPr="00787E16">
        <w:rPr>
          <w:rFonts w:ascii="Times New Roman" w:hAnsi="Times New Roman"/>
          <w:iCs/>
        </w:rPr>
        <w:t xml:space="preserve">social security number </w:t>
      </w:r>
      <w:r w:rsidR="001B3D3F">
        <w:rPr>
          <w:rFonts w:ascii="Times New Roman" w:hAnsi="Times New Roman"/>
          <w:iCs/>
        </w:rPr>
        <w:t>across all</w:t>
      </w:r>
      <w:r w:rsidRPr="00787E16">
        <w:rPr>
          <w:rFonts w:ascii="Times New Roman" w:hAnsi="Times New Roman"/>
          <w:iCs/>
        </w:rPr>
        <w:t xml:space="preserve"> required WOTC processing forms, including ETA Form 9063, </w:t>
      </w:r>
      <w:r w:rsidRPr="00787E16">
        <w:rPr>
          <w:rFonts w:ascii="Times New Roman" w:hAnsi="Times New Roman"/>
          <w:i/>
        </w:rPr>
        <w:t>Employer Certification</w:t>
      </w:r>
      <w:r w:rsidRPr="00787E16">
        <w:rPr>
          <w:rFonts w:ascii="Times New Roman" w:hAnsi="Times New Roman"/>
          <w:iCs/>
        </w:rPr>
        <w:t xml:space="preserve">.  </w:t>
      </w:r>
      <w:bookmarkStart w:id="5" w:name="_Hlk126315016"/>
      <w:r w:rsidR="001669DD">
        <w:rPr>
          <w:rFonts w:ascii="Times New Roman" w:hAnsi="Times New Roman"/>
          <w:iCs/>
        </w:rPr>
        <w:t>ETA also received comments related to the cost of updating SWA electronic processing systems</w:t>
      </w:r>
      <w:r w:rsidR="001B3D3F">
        <w:rPr>
          <w:rFonts w:ascii="Times New Roman" w:hAnsi="Times New Roman"/>
          <w:iCs/>
        </w:rPr>
        <w:t xml:space="preserve"> to ensure updated forms are system compatible</w:t>
      </w:r>
      <w:bookmarkEnd w:id="4"/>
      <w:r w:rsidR="0084375D">
        <w:rPr>
          <w:rFonts w:ascii="Times New Roman" w:hAnsi="Times New Roman"/>
          <w:iCs/>
        </w:rPr>
        <w:t xml:space="preserve">. </w:t>
      </w:r>
      <w:r>
        <w:rPr>
          <w:rFonts w:ascii="Times New Roman" w:hAnsi="Times New Roman"/>
          <w:iCs/>
        </w:rPr>
        <w:t xml:space="preserve"> </w:t>
      </w:r>
      <w:bookmarkEnd w:id="5"/>
      <w:r w:rsidR="001B3D3F">
        <w:rPr>
          <w:rFonts w:ascii="Times New Roman" w:hAnsi="Times New Roman"/>
        </w:rPr>
        <w:t>Below are</w:t>
      </w:r>
      <w:r w:rsidR="00201D41">
        <w:rPr>
          <w:rFonts w:ascii="Times New Roman" w:hAnsi="Times New Roman"/>
        </w:rPr>
        <w:t xml:space="preserve"> the comments</w:t>
      </w:r>
      <w:r>
        <w:rPr>
          <w:rFonts w:ascii="Times New Roman" w:hAnsi="Times New Roman"/>
        </w:rPr>
        <w:t>/feedback received:</w:t>
      </w:r>
    </w:p>
    <w:p w:rsidR="00155A7D" w:rsidP="00431BED" w14:paraId="3F39C78F" w14:textId="77777777">
      <w:pPr>
        <w:widowControl/>
        <w:tabs>
          <w:tab w:val="left" w:pos="360"/>
        </w:tabs>
        <w:ind w:left="-360"/>
        <w:rPr>
          <w:rFonts w:ascii="Times New Roman" w:hAnsi="Times New Roman"/>
        </w:rPr>
      </w:pPr>
    </w:p>
    <w:p w:rsidR="00103BDC" w:rsidRPr="00155A7D" w:rsidP="005305CB" w14:paraId="243DC86F" w14:textId="189309E3">
      <w:pPr>
        <w:pStyle w:val="ListParagraph"/>
        <w:widowControl/>
        <w:numPr>
          <w:ilvl w:val="0"/>
          <w:numId w:val="22"/>
        </w:numPr>
        <w:tabs>
          <w:tab w:val="left" w:pos="360"/>
        </w:tabs>
        <w:rPr>
          <w:rFonts w:ascii="Times New Roman" w:hAnsi="Times New Roman"/>
          <w:iCs/>
        </w:rPr>
      </w:pPr>
      <w:r w:rsidRPr="005305CB">
        <w:rPr>
          <w:rFonts w:ascii="Times New Roman" w:hAnsi="Times New Roman"/>
          <w:b/>
          <w:bCs/>
        </w:rPr>
        <w:t>ETA Form 9061</w:t>
      </w:r>
      <w:r w:rsidRPr="005305CB">
        <w:rPr>
          <w:rFonts w:ascii="Times New Roman" w:hAnsi="Times New Roman"/>
        </w:rPr>
        <w:t xml:space="preserve"> </w:t>
      </w:r>
    </w:p>
    <w:p w:rsidR="00155A7D" w:rsidRPr="00CA0A06" w:rsidP="00155A7D" w14:paraId="7EAECA13" w14:textId="4414A84C">
      <w:pPr>
        <w:pStyle w:val="ListParagraph"/>
        <w:widowControl/>
        <w:tabs>
          <w:tab w:val="left" w:pos="360"/>
        </w:tabs>
        <w:ind w:left="360"/>
        <w:rPr>
          <w:rFonts w:ascii="Times New Roman" w:hAnsi="Times New Roman"/>
        </w:rPr>
      </w:pPr>
      <w:bookmarkStart w:id="6" w:name="_Hlk126315101"/>
      <w:r w:rsidRPr="00DB695F">
        <w:rPr>
          <w:rFonts w:ascii="Times New Roman" w:hAnsi="Times New Roman"/>
          <w:u w:val="single"/>
        </w:rPr>
        <w:t>Comment</w:t>
      </w:r>
      <w:r w:rsidRPr="00CA0A06">
        <w:rPr>
          <w:rFonts w:ascii="Times New Roman" w:hAnsi="Times New Roman"/>
        </w:rPr>
        <w:t>:</w:t>
      </w:r>
      <w:r w:rsidRPr="00CA0A06" w:rsidR="00D07B26">
        <w:rPr>
          <w:rFonts w:ascii="Times New Roman" w:hAnsi="Times New Roman"/>
        </w:rPr>
        <w:t xml:space="preserve"> The commenter</w:t>
      </w:r>
      <w:r w:rsidRPr="00CA0A06" w:rsidR="0049017B">
        <w:rPr>
          <w:rFonts w:ascii="Times New Roman" w:hAnsi="Times New Roman"/>
        </w:rPr>
        <w:t>s</w:t>
      </w:r>
      <w:r w:rsidRPr="00CA0A06" w:rsidR="00D07B26">
        <w:rPr>
          <w:rFonts w:ascii="Times New Roman" w:hAnsi="Times New Roman"/>
        </w:rPr>
        <w:t xml:space="preserve"> noted </w:t>
      </w:r>
      <w:r w:rsidRPr="00CA0A06" w:rsidR="00153135">
        <w:rPr>
          <w:rFonts w:ascii="Times New Roman" w:hAnsi="Times New Roman"/>
        </w:rPr>
        <w:t>that fields for Qualified Veterans (other than SNAP Veteran), Designated Community Resident</w:t>
      </w:r>
      <w:r w:rsidRPr="00CA0A06" w:rsidR="00671CFF">
        <w:rPr>
          <w:rFonts w:ascii="Times New Roman" w:hAnsi="Times New Roman"/>
        </w:rPr>
        <w:t xml:space="preserve"> (DCR)</w:t>
      </w:r>
      <w:r w:rsidRPr="00CA0A06" w:rsidR="00153135">
        <w:rPr>
          <w:rFonts w:ascii="Times New Roman" w:hAnsi="Times New Roman"/>
        </w:rPr>
        <w:t xml:space="preserve"> and Vocational Rehabilitation </w:t>
      </w:r>
      <w:r w:rsidRPr="00CA0A06" w:rsidR="00671CFF">
        <w:rPr>
          <w:rFonts w:ascii="Times New Roman" w:hAnsi="Times New Roman"/>
        </w:rPr>
        <w:t>(VR)</w:t>
      </w:r>
      <w:r w:rsidR="00EA2BA2">
        <w:rPr>
          <w:rFonts w:ascii="Times New Roman" w:hAnsi="Times New Roman"/>
        </w:rPr>
        <w:t xml:space="preserve"> </w:t>
      </w:r>
      <w:r w:rsidRPr="00CA0A06" w:rsidR="00153135">
        <w:rPr>
          <w:rFonts w:ascii="Times New Roman" w:hAnsi="Times New Roman"/>
        </w:rPr>
        <w:t xml:space="preserve">Referral were modified to include less detail on the subcategories of the respective targeted groups. </w:t>
      </w:r>
    </w:p>
    <w:p w:rsidR="00671CFF" w:rsidRPr="00CA0A06" w:rsidP="00671CFF" w14:paraId="6A5D2A2B" w14:textId="1A1C1285">
      <w:pPr>
        <w:pStyle w:val="ListParagraph"/>
        <w:widowControl/>
        <w:tabs>
          <w:tab w:val="left" w:pos="360"/>
        </w:tabs>
        <w:ind w:left="360"/>
        <w:rPr>
          <w:rFonts w:ascii="Times New Roman" w:hAnsi="Times New Roman"/>
        </w:rPr>
      </w:pPr>
      <w:r w:rsidRPr="00CA0A06">
        <w:rPr>
          <w:rFonts w:ascii="Times New Roman" w:hAnsi="Times New Roman"/>
          <w:u w:val="single"/>
        </w:rPr>
        <w:t>Response</w:t>
      </w:r>
      <w:r w:rsidRPr="00F70C44" w:rsidR="00153135">
        <w:rPr>
          <w:rFonts w:ascii="Times New Roman" w:hAnsi="Times New Roman"/>
        </w:rPr>
        <w:t>:</w:t>
      </w:r>
      <w:r w:rsidRPr="00CA0A06" w:rsidR="00153135">
        <w:rPr>
          <w:rFonts w:ascii="Times New Roman" w:hAnsi="Times New Roman"/>
        </w:rPr>
        <w:t xml:space="preserve"> ETA appreciates the SWA’s comment on the subcategories. </w:t>
      </w:r>
      <w:r w:rsidR="00F70C44">
        <w:rPr>
          <w:rFonts w:ascii="Times New Roman" w:hAnsi="Times New Roman"/>
        </w:rPr>
        <w:t>The proposed</w:t>
      </w:r>
    </w:p>
    <w:p w:rsidR="00155A7D" w:rsidRPr="00CA0A06" w:rsidP="00671CFF" w14:paraId="5BEF1969" w14:textId="103F6861">
      <w:pPr>
        <w:pStyle w:val="ListParagraph"/>
        <w:widowControl/>
        <w:tabs>
          <w:tab w:val="left" w:pos="360"/>
        </w:tabs>
        <w:ind w:left="360"/>
        <w:rPr>
          <w:rFonts w:ascii="Times New Roman" w:hAnsi="Times New Roman"/>
        </w:rPr>
      </w:pPr>
      <w:r w:rsidRPr="00CA0A06">
        <w:rPr>
          <w:rFonts w:ascii="Times New Roman" w:hAnsi="Times New Roman"/>
        </w:rPr>
        <w:t>ETA Form 9061 would no longer designate between the Qualified Veteran subcategories (e.g.</w:t>
      </w:r>
      <w:r w:rsidR="00F70C44">
        <w:rPr>
          <w:rFonts w:ascii="Times New Roman" w:hAnsi="Times New Roman"/>
        </w:rPr>
        <w:t>,</w:t>
      </w:r>
      <w:r w:rsidRPr="00CA0A06">
        <w:rPr>
          <w:rFonts w:ascii="Times New Roman" w:hAnsi="Times New Roman"/>
        </w:rPr>
        <w:t xml:space="preserve"> Disabled Veteran; Unemployed Vet 4 w</w:t>
      </w:r>
      <w:r w:rsidR="002D54C4">
        <w:rPr>
          <w:rFonts w:ascii="Times New Roman" w:hAnsi="Times New Roman"/>
        </w:rPr>
        <w:t>ee</w:t>
      </w:r>
      <w:r w:rsidRPr="00CA0A06">
        <w:rPr>
          <w:rFonts w:ascii="Times New Roman" w:hAnsi="Times New Roman"/>
        </w:rPr>
        <w:t>ks; Unemployed Vet 6 mo</w:t>
      </w:r>
      <w:r w:rsidR="002D54C4">
        <w:rPr>
          <w:rFonts w:ascii="Times New Roman" w:hAnsi="Times New Roman"/>
        </w:rPr>
        <w:t>nth</w:t>
      </w:r>
      <w:r w:rsidRPr="00CA0A06">
        <w:rPr>
          <w:rFonts w:ascii="Times New Roman" w:hAnsi="Times New Roman"/>
        </w:rPr>
        <w:t xml:space="preserve">s, etc.) with different fields/boxes.  The rationale behind this proposed revision is that </w:t>
      </w:r>
      <w:r w:rsidRPr="00F70C44" w:rsidR="00F70C44">
        <w:rPr>
          <w:rFonts w:ascii="Times New Roman" w:hAnsi="Times New Roman"/>
        </w:rPr>
        <w:t>job applicants may be certified as a Qualified Veteran (QV)</w:t>
      </w:r>
      <w:r w:rsidR="00DB58C4">
        <w:rPr>
          <w:rFonts w:ascii="Times New Roman" w:hAnsi="Times New Roman"/>
        </w:rPr>
        <w:t>,</w:t>
      </w:r>
      <w:r w:rsidRPr="00F70C44" w:rsidR="00F70C44">
        <w:rPr>
          <w:rFonts w:ascii="Times New Roman" w:hAnsi="Times New Roman"/>
        </w:rPr>
        <w:t xml:space="preserve"> </w:t>
      </w:r>
      <w:r w:rsidRPr="00F70C44" w:rsidR="00F70C44">
        <w:rPr>
          <w:rFonts w:ascii="Times New Roman" w:hAnsi="Times New Roman"/>
        </w:rPr>
        <w:t>as long as</w:t>
      </w:r>
      <w:r w:rsidRPr="00F70C44" w:rsidR="00F70C44">
        <w:rPr>
          <w:rFonts w:ascii="Times New Roman" w:hAnsi="Times New Roman"/>
        </w:rPr>
        <w:t xml:space="preserve"> they meet the eligibility requirements for any of the QV subcategories.  Since the job applicant may not know which specific sub-category of QV eligibility requirements they meet, simplifying the form to only designate th</w:t>
      </w:r>
      <w:r w:rsidR="00DB58C4">
        <w:rPr>
          <w:rFonts w:ascii="Times New Roman" w:hAnsi="Times New Roman"/>
        </w:rPr>
        <w:t>at th</w:t>
      </w:r>
      <w:r w:rsidRPr="00F70C44" w:rsidR="00F70C44">
        <w:rPr>
          <w:rFonts w:ascii="Times New Roman" w:hAnsi="Times New Roman"/>
        </w:rPr>
        <w:t xml:space="preserve">e individual is a veteran of the U.S. Armed Forces allows the SWAs to check for any of QV </w:t>
      </w:r>
      <w:r w:rsidRPr="00F70C44">
        <w:rPr>
          <w:rFonts w:ascii="Times New Roman" w:hAnsi="Times New Roman"/>
        </w:rPr>
        <w:t>sub</w:t>
      </w:r>
      <w:r w:rsidRPr="00F70C44" w:rsidR="00F70C44">
        <w:rPr>
          <w:rFonts w:ascii="Times New Roman" w:hAnsi="Times New Roman"/>
        </w:rPr>
        <w:t xml:space="preserve">categories </w:t>
      </w:r>
      <w:r w:rsidRPr="00DB58C4">
        <w:rPr>
          <w:rFonts w:ascii="Times New Roman" w:hAnsi="Times New Roman"/>
        </w:rPr>
        <w:t xml:space="preserve">and issue a certification for the qualified veteran subcategory yielding the highest tax credit. </w:t>
      </w:r>
      <w:r w:rsidRPr="00CA0A06">
        <w:rPr>
          <w:rFonts w:ascii="Times New Roman" w:hAnsi="Times New Roman"/>
        </w:rPr>
        <w:t xml:space="preserve">The same rationale was applied to the DCR and VR Referral targeted groups. TTW (Ticket to Work) ticketholders (subcategory for VR Referral) eligibility is automatically verified when SWAs submit SSI Recipient verification requests to </w:t>
      </w:r>
      <w:r w:rsidR="00DB58C4">
        <w:rPr>
          <w:rFonts w:ascii="Times New Roman" w:hAnsi="Times New Roman"/>
        </w:rPr>
        <w:t xml:space="preserve">the </w:t>
      </w:r>
      <w:r w:rsidRPr="00CA0A06">
        <w:rPr>
          <w:rFonts w:ascii="Times New Roman" w:hAnsi="Times New Roman"/>
        </w:rPr>
        <w:t>Social Security Administration (SSA). Therefore, ETA found it to be redundant for applicants to note TTW</w:t>
      </w:r>
      <w:r w:rsidR="00DB58C4">
        <w:rPr>
          <w:rFonts w:ascii="Times New Roman" w:hAnsi="Times New Roman"/>
        </w:rPr>
        <w:t xml:space="preserve"> separately, so it would not be confused</w:t>
      </w:r>
      <w:r w:rsidRPr="00CA0A06">
        <w:rPr>
          <w:rFonts w:ascii="Times New Roman" w:hAnsi="Times New Roman"/>
        </w:rPr>
        <w:t xml:space="preserve"> </w:t>
      </w:r>
      <w:r w:rsidR="00DB58C4">
        <w:rPr>
          <w:rFonts w:ascii="Times New Roman" w:hAnsi="Times New Roman"/>
        </w:rPr>
        <w:t>for a separate targeted group</w:t>
      </w:r>
      <w:r w:rsidRPr="00CA0A06">
        <w:rPr>
          <w:rFonts w:ascii="Times New Roman" w:hAnsi="Times New Roman"/>
        </w:rPr>
        <w:t>.</w:t>
      </w:r>
    </w:p>
    <w:p w:rsidR="00671CFF" w:rsidRPr="00CA0A06" w:rsidP="00671CFF" w14:paraId="5BDD84F7" w14:textId="56EDB46F">
      <w:pPr>
        <w:pStyle w:val="ListParagraph"/>
        <w:widowControl/>
        <w:tabs>
          <w:tab w:val="left" w:pos="360"/>
        </w:tabs>
        <w:ind w:left="360"/>
        <w:rPr>
          <w:rFonts w:ascii="Times New Roman" w:hAnsi="Times New Roman"/>
          <w:u w:val="single"/>
        </w:rPr>
      </w:pPr>
      <w:r w:rsidRPr="00DB695F">
        <w:rPr>
          <w:rFonts w:ascii="Times New Roman" w:hAnsi="Times New Roman"/>
          <w:u w:val="single"/>
        </w:rPr>
        <w:t>Comment</w:t>
      </w:r>
      <w:r w:rsidRPr="00DB695F">
        <w:rPr>
          <w:rFonts w:ascii="Times New Roman" w:hAnsi="Times New Roman"/>
        </w:rPr>
        <w:t>:</w:t>
      </w:r>
      <w:r w:rsidRPr="00CA0A06">
        <w:rPr>
          <w:rFonts w:ascii="Times New Roman" w:hAnsi="Times New Roman"/>
        </w:rPr>
        <w:t xml:space="preserve"> </w:t>
      </w:r>
      <w:r w:rsidRPr="00CA0A06" w:rsidR="0049017B">
        <w:rPr>
          <w:rFonts w:ascii="Times New Roman" w:hAnsi="Times New Roman"/>
        </w:rPr>
        <w:t>The commenter noted that the employer’s contact information should be expanded to include their email address.</w:t>
      </w:r>
    </w:p>
    <w:p w:rsidR="00671CFF" w:rsidRPr="00CA0A06" w:rsidP="00671CFF" w14:paraId="1530C97B" w14:textId="1F7933F1">
      <w:pPr>
        <w:pStyle w:val="ListParagraph"/>
        <w:widowControl/>
        <w:tabs>
          <w:tab w:val="left" w:pos="360"/>
        </w:tabs>
        <w:ind w:left="360"/>
        <w:rPr>
          <w:rFonts w:ascii="Times New Roman" w:hAnsi="Times New Roman"/>
        </w:rPr>
      </w:pPr>
      <w:r w:rsidRPr="00CA0A06">
        <w:rPr>
          <w:rFonts w:ascii="Times New Roman" w:hAnsi="Times New Roman"/>
          <w:u w:val="single"/>
        </w:rPr>
        <w:t>Response</w:t>
      </w:r>
      <w:r w:rsidRPr="00CA0A06">
        <w:rPr>
          <w:rFonts w:ascii="Times New Roman" w:hAnsi="Times New Roman"/>
        </w:rPr>
        <w:t>:</w:t>
      </w:r>
      <w:r w:rsidRPr="00CA0A06" w:rsidR="0049017B">
        <w:rPr>
          <w:rFonts w:ascii="Times New Roman" w:hAnsi="Times New Roman"/>
        </w:rPr>
        <w:t xml:space="preserve"> ETA agrees with this comment and will make the update</w:t>
      </w:r>
      <w:r w:rsidR="00790743">
        <w:rPr>
          <w:rFonts w:ascii="Times New Roman" w:hAnsi="Times New Roman"/>
        </w:rPr>
        <w:t xml:space="preserve"> </w:t>
      </w:r>
      <w:r w:rsidR="00790743">
        <w:rPr>
          <w:rFonts w:ascii="Times New Roman" w:hAnsi="Times New Roman"/>
          <w:iCs/>
        </w:rPr>
        <w:t>in this ICR Review</w:t>
      </w:r>
      <w:r w:rsidRPr="00CA0A06" w:rsidR="0049017B">
        <w:rPr>
          <w:rFonts w:ascii="Times New Roman" w:hAnsi="Times New Roman"/>
        </w:rPr>
        <w:t>.</w:t>
      </w:r>
    </w:p>
    <w:p w:rsidR="00B35A7E" w:rsidRPr="00CA0A06" w:rsidP="00671CFF" w14:paraId="0E3A7693" w14:textId="6B192597">
      <w:pPr>
        <w:pStyle w:val="ListParagraph"/>
        <w:widowControl/>
        <w:tabs>
          <w:tab w:val="left" w:pos="360"/>
        </w:tabs>
        <w:ind w:left="360"/>
        <w:rPr>
          <w:rFonts w:ascii="Times New Roman" w:hAnsi="Times New Roman"/>
          <w:iCs/>
        </w:rPr>
      </w:pPr>
      <w:r w:rsidRPr="00DB695F">
        <w:rPr>
          <w:rFonts w:ascii="Times New Roman" w:hAnsi="Times New Roman"/>
          <w:u w:val="single"/>
        </w:rPr>
        <w:t>Comment</w:t>
      </w:r>
      <w:r w:rsidRPr="00DB695F">
        <w:rPr>
          <w:rFonts w:ascii="Times New Roman" w:hAnsi="Times New Roman"/>
          <w:iCs/>
        </w:rPr>
        <w:t>:</w:t>
      </w:r>
      <w:r w:rsidRPr="00CA0A06">
        <w:rPr>
          <w:rFonts w:ascii="Times New Roman" w:hAnsi="Times New Roman"/>
          <w:iCs/>
        </w:rPr>
        <w:t xml:space="preserve"> The commenter requested a check box for “Work Release Program” for the Ex-Felon Targeted Group.</w:t>
      </w:r>
    </w:p>
    <w:p w:rsidR="00B35A7E" w:rsidRPr="00CA0A06" w:rsidP="00671CFF" w14:paraId="748CEA17" w14:textId="78F4F83D">
      <w:pPr>
        <w:pStyle w:val="ListParagraph"/>
        <w:widowControl/>
        <w:tabs>
          <w:tab w:val="left" w:pos="360"/>
        </w:tabs>
        <w:ind w:left="360"/>
        <w:rPr>
          <w:rFonts w:ascii="Times New Roman" w:hAnsi="Times New Roman"/>
        </w:rPr>
      </w:pPr>
      <w:r w:rsidRPr="00CA0A06">
        <w:rPr>
          <w:rFonts w:ascii="Times New Roman" w:hAnsi="Times New Roman"/>
          <w:u w:val="single"/>
        </w:rPr>
        <w:t>Response</w:t>
      </w:r>
      <w:r w:rsidRPr="00CA0A06">
        <w:rPr>
          <w:rFonts w:ascii="Times New Roman" w:hAnsi="Times New Roman"/>
          <w:iCs/>
        </w:rPr>
        <w:t xml:space="preserve">: </w:t>
      </w:r>
      <w:r w:rsidRPr="00CA0A06" w:rsidR="00C16B4B">
        <w:rPr>
          <w:rFonts w:ascii="Times New Roman" w:hAnsi="Times New Roman"/>
        </w:rPr>
        <w:t>ETA agrees with this comment and will make the update</w:t>
      </w:r>
      <w:r w:rsidR="00790743">
        <w:rPr>
          <w:rFonts w:ascii="Times New Roman" w:hAnsi="Times New Roman"/>
        </w:rPr>
        <w:t xml:space="preserve"> </w:t>
      </w:r>
      <w:r w:rsidR="00790743">
        <w:rPr>
          <w:rFonts w:ascii="Times New Roman" w:hAnsi="Times New Roman"/>
          <w:iCs/>
        </w:rPr>
        <w:t>in this ICR Review</w:t>
      </w:r>
      <w:r w:rsidRPr="00CA0A06" w:rsidR="00C16B4B">
        <w:rPr>
          <w:rFonts w:ascii="Times New Roman" w:hAnsi="Times New Roman"/>
        </w:rPr>
        <w:t>.</w:t>
      </w:r>
    </w:p>
    <w:p w:rsidR="00C16B4B" w:rsidRPr="00CA0A06" w:rsidP="00671CFF" w14:paraId="1D2C69E8" w14:textId="3DA8AF9E">
      <w:pPr>
        <w:pStyle w:val="ListParagraph"/>
        <w:widowControl/>
        <w:tabs>
          <w:tab w:val="left" w:pos="360"/>
        </w:tabs>
        <w:ind w:left="360"/>
        <w:rPr>
          <w:rFonts w:ascii="Times New Roman" w:hAnsi="Times New Roman"/>
        </w:rPr>
      </w:pPr>
      <w:r w:rsidRPr="00DB695F">
        <w:rPr>
          <w:rFonts w:ascii="Times New Roman" w:hAnsi="Times New Roman"/>
          <w:u w:val="single"/>
        </w:rPr>
        <w:t>Comment</w:t>
      </w:r>
      <w:r w:rsidRPr="00CA0A06">
        <w:rPr>
          <w:rFonts w:ascii="Times New Roman" w:hAnsi="Times New Roman"/>
        </w:rPr>
        <w:t>: The commenter noted the full Social Security Number (SSN) is needed for verification information.</w:t>
      </w:r>
    </w:p>
    <w:p w:rsidR="00C16B4B" w:rsidRPr="00CA0A06" w:rsidP="00671CFF" w14:paraId="0B660E07" w14:textId="62D844F6">
      <w:pPr>
        <w:pStyle w:val="ListParagraph"/>
        <w:widowControl/>
        <w:tabs>
          <w:tab w:val="left" w:pos="360"/>
        </w:tabs>
        <w:ind w:left="360"/>
        <w:rPr>
          <w:rFonts w:ascii="Times New Roman" w:hAnsi="Times New Roman"/>
        </w:rPr>
      </w:pPr>
      <w:r w:rsidRPr="00CA0A06">
        <w:rPr>
          <w:rFonts w:ascii="Times New Roman" w:hAnsi="Times New Roman"/>
          <w:u w:val="single"/>
        </w:rPr>
        <w:t>Response</w:t>
      </w:r>
      <w:r w:rsidRPr="00CA0A06">
        <w:rPr>
          <w:rFonts w:ascii="Times New Roman" w:hAnsi="Times New Roman"/>
        </w:rPr>
        <w:t xml:space="preserve">: ETA </w:t>
      </w:r>
      <w:r w:rsidR="002D54C4">
        <w:rPr>
          <w:rFonts w:ascii="Times New Roman" w:hAnsi="Times New Roman"/>
        </w:rPr>
        <w:t>agrees with this comment and will update the form</w:t>
      </w:r>
      <w:r w:rsidR="00790743">
        <w:rPr>
          <w:rFonts w:ascii="Times New Roman" w:hAnsi="Times New Roman"/>
        </w:rPr>
        <w:t xml:space="preserve"> </w:t>
      </w:r>
      <w:r w:rsidR="00790743">
        <w:rPr>
          <w:rFonts w:ascii="Times New Roman" w:hAnsi="Times New Roman"/>
          <w:iCs/>
        </w:rPr>
        <w:t>in this ICR Review</w:t>
      </w:r>
      <w:r w:rsidRPr="00CA0A06">
        <w:rPr>
          <w:rFonts w:ascii="Times New Roman" w:hAnsi="Times New Roman"/>
        </w:rPr>
        <w:t>.</w:t>
      </w:r>
    </w:p>
    <w:p w:rsidR="00365DEE" w:rsidRPr="00CA0A06" w:rsidP="00671CFF" w14:paraId="6944797C" w14:textId="376049B9">
      <w:pPr>
        <w:pStyle w:val="ListParagraph"/>
        <w:widowControl/>
        <w:tabs>
          <w:tab w:val="left" w:pos="360"/>
        </w:tabs>
        <w:ind w:left="360"/>
        <w:rPr>
          <w:rFonts w:ascii="Times New Roman" w:hAnsi="Times New Roman"/>
          <w:shd w:val="clear" w:color="auto" w:fill="FFFFFF"/>
        </w:rPr>
      </w:pPr>
      <w:r w:rsidRPr="00DB695F">
        <w:rPr>
          <w:rFonts w:ascii="Times New Roman" w:hAnsi="Times New Roman"/>
          <w:u w:val="single"/>
        </w:rPr>
        <w:t>Comment</w:t>
      </w:r>
      <w:r w:rsidRPr="00CA0A06">
        <w:rPr>
          <w:rFonts w:ascii="Times New Roman" w:hAnsi="Times New Roman"/>
        </w:rPr>
        <w:t xml:space="preserve">: The commenter noted the </w:t>
      </w:r>
      <w:r w:rsidRPr="00CA0A06">
        <w:rPr>
          <w:rFonts w:ascii="Times New Roman" w:hAnsi="Times New Roman"/>
          <w:shd w:val="clear" w:color="auto" w:fill="FFFFFF"/>
        </w:rPr>
        <w:t>form is listing target group statements alphabetically</w:t>
      </w:r>
      <w:r w:rsidRPr="00CA0A06" w:rsidR="003C5B22">
        <w:rPr>
          <w:rFonts w:ascii="Times New Roman" w:hAnsi="Times New Roman"/>
          <w:shd w:val="clear" w:color="auto" w:fill="FFFFFF"/>
        </w:rPr>
        <w:t xml:space="preserve"> and in the </w:t>
      </w:r>
      <w:r w:rsidRPr="00CA0A06" w:rsidR="003C5B22">
        <w:rPr>
          <w:rFonts w:ascii="Times New Roman" w:hAnsi="Times New Roman"/>
          <w:shd w:val="clear" w:color="auto" w:fill="FFFFFF"/>
        </w:rPr>
        <w:t>order</w:t>
      </w:r>
      <w:r w:rsidRPr="00CA0A06" w:rsidR="003C5B22">
        <w:rPr>
          <w:rFonts w:ascii="Times New Roman" w:hAnsi="Times New Roman"/>
          <w:shd w:val="clear" w:color="auto" w:fill="FFFFFF"/>
        </w:rPr>
        <w:t xml:space="preserve"> they appear on the form 8850</w:t>
      </w:r>
      <w:r w:rsidRPr="00CA0A06">
        <w:rPr>
          <w:rFonts w:ascii="Times New Roman" w:hAnsi="Times New Roman"/>
          <w:shd w:val="clear" w:color="auto" w:fill="FFFFFF"/>
        </w:rPr>
        <w:t>, statement #16 and statement #17 need to be switched; Vocational Rehabilitation (Group E) should come before Summer Youth (Group F).</w:t>
      </w:r>
    </w:p>
    <w:p w:rsidR="00365DEE" w:rsidRPr="00CA0A06" w:rsidP="00671CFF" w14:paraId="57421FF0" w14:textId="32918501">
      <w:pPr>
        <w:pStyle w:val="ListParagraph"/>
        <w:widowControl/>
        <w:tabs>
          <w:tab w:val="left" w:pos="360"/>
        </w:tabs>
        <w:ind w:left="360"/>
        <w:rPr>
          <w:rFonts w:ascii="Times New Roman" w:hAnsi="Times New Roman"/>
        </w:rPr>
      </w:pPr>
      <w:r w:rsidRPr="00CA0A06">
        <w:rPr>
          <w:rFonts w:ascii="Times New Roman" w:hAnsi="Times New Roman"/>
          <w:u w:val="single"/>
        </w:rPr>
        <w:t>Response</w:t>
      </w:r>
      <w:r w:rsidRPr="00BF1AAE">
        <w:rPr>
          <w:rFonts w:ascii="Times New Roman" w:hAnsi="Times New Roman"/>
        </w:rPr>
        <w:t xml:space="preserve">: </w:t>
      </w:r>
      <w:r w:rsidRPr="00CA0A06">
        <w:rPr>
          <w:rFonts w:ascii="Times New Roman" w:hAnsi="Times New Roman"/>
        </w:rPr>
        <w:t xml:space="preserve">ETA agrees with this comment and will make the change. The targeted Groups should appear in the order listed </w:t>
      </w:r>
      <w:r w:rsidR="00426137">
        <w:rPr>
          <w:rFonts w:ascii="Times New Roman" w:hAnsi="Times New Roman"/>
        </w:rPr>
        <w:t>in</w:t>
      </w:r>
      <w:r w:rsidRPr="00CA0A06" w:rsidR="00426137">
        <w:rPr>
          <w:rFonts w:ascii="Times New Roman" w:hAnsi="Times New Roman"/>
        </w:rPr>
        <w:t xml:space="preserve"> </w:t>
      </w:r>
      <w:r w:rsidRPr="00CA0A06">
        <w:rPr>
          <w:rFonts w:ascii="Times New Roman" w:hAnsi="Times New Roman"/>
        </w:rPr>
        <w:t xml:space="preserve">the </w:t>
      </w:r>
      <w:r w:rsidR="00DB58C4">
        <w:rPr>
          <w:rFonts w:ascii="Times New Roman" w:hAnsi="Times New Roman"/>
        </w:rPr>
        <w:t>C</w:t>
      </w:r>
      <w:r w:rsidRPr="00CA0A06" w:rsidR="00DB58C4">
        <w:rPr>
          <w:rFonts w:ascii="Times New Roman" w:hAnsi="Times New Roman"/>
        </w:rPr>
        <w:t xml:space="preserve">ode </w:t>
      </w:r>
      <w:r w:rsidRPr="00CA0A06">
        <w:rPr>
          <w:rFonts w:ascii="Times New Roman" w:hAnsi="Times New Roman"/>
        </w:rPr>
        <w:t>(Section 51</w:t>
      </w:r>
      <w:r w:rsidR="00DB58C4">
        <w:rPr>
          <w:rFonts w:ascii="Times New Roman" w:hAnsi="Times New Roman"/>
        </w:rPr>
        <w:t>(</w:t>
      </w:r>
      <w:r w:rsidRPr="00CA0A06">
        <w:rPr>
          <w:rFonts w:ascii="Times New Roman" w:hAnsi="Times New Roman"/>
        </w:rPr>
        <w:t>d)</w:t>
      </w:r>
      <w:r w:rsidR="00DB58C4">
        <w:rPr>
          <w:rFonts w:ascii="Times New Roman" w:hAnsi="Times New Roman"/>
        </w:rPr>
        <w:t>)</w:t>
      </w:r>
      <w:r w:rsidRPr="00CA0A06">
        <w:rPr>
          <w:rFonts w:ascii="Times New Roman" w:hAnsi="Times New Roman"/>
        </w:rPr>
        <w:t>.</w:t>
      </w:r>
    </w:p>
    <w:p w:rsidR="00E14BB3" w:rsidRPr="00CA0A06" w:rsidP="00CA0A06" w14:paraId="4D7B35DC" w14:textId="197718BC">
      <w:pPr>
        <w:widowControl/>
        <w:tabs>
          <w:tab w:val="left" w:pos="360"/>
        </w:tabs>
        <w:ind w:left="360"/>
        <w:rPr>
          <w:rFonts w:ascii="Times New Roman" w:hAnsi="Times New Roman"/>
        </w:rPr>
      </w:pPr>
      <w:r w:rsidRPr="00DB695F">
        <w:rPr>
          <w:rFonts w:ascii="Times New Roman" w:hAnsi="Times New Roman"/>
          <w:u w:val="single"/>
        </w:rPr>
        <w:t>Comment</w:t>
      </w:r>
      <w:r w:rsidRPr="00CA0A06">
        <w:rPr>
          <w:rFonts w:ascii="Times New Roman" w:hAnsi="Times New Roman"/>
        </w:rPr>
        <w:t>: The commenter r</w:t>
      </w:r>
      <w:r w:rsidRPr="00CA0A06">
        <w:rPr>
          <w:rFonts w:ascii="Times New Roman" w:hAnsi="Times New Roman"/>
          <w:shd w:val="clear" w:color="auto" w:fill="FFFFFF"/>
        </w:rPr>
        <w:t>ecommends combining 12 and 20 for one TANF question.</w:t>
      </w:r>
    </w:p>
    <w:p w:rsidR="00E14BB3" w:rsidRPr="00CA0A06" w:rsidP="00671CFF" w14:paraId="4C22B305" w14:textId="47235D36">
      <w:pPr>
        <w:pStyle w:val="ListParagraph"/>
        <w:widowControl/>
        <w:tabs>
          <w:tab w:val="left" w:pos="360"/>
        </w:tabs>
        <w:ind w:left="360"/>
        <w:rPr>
          <w:rFonts w:ascii="Times New Roman" w:hAnsi="Times New Roman"/>
        </w:rPr>
      </w:pPr>
      <w:r w:rsidRPr="00CA0A06">
        <w:rPr>
          <w:rFonts w:ascii="Times New Roman" w:hAnsi="Times New Roman"/>
          <w:u w:val="single"/>
        </w:rPr>
        <w:t>Response</w:t>
      </w:r>
      <w:r w:rsidRPr="00CA0A06">
        <w:rPr>
          <w:rFonts w:ascii="Times New Roman" w:hAnsi="Times New Roman"/>
        </w:rPr>
        <w:t>: ETA appreciates the comment</w:t>
      </w:r>
      <w:r w:rsidR="00DB58C4">
        <w:rPr>
          <w:rFonts w:ascii="Times New Roman" w:hAnsi="Times New Roman"/>
        </w:rPr>
        <w:t>,</w:t>
      </w:r>
      <w:r w:rsidRPr="00CA0A06" w:rsidR="00DB58C4">
        <w:rPr>
          <w:rFonts w:ascii="Times New Roman" w:hAnsi="Times New Roman"/>
        </w:rPr>
        <w:t xml:space="preserve"> </w:t>
      </w:r>
      <w:r w:rsidR="00DB58C4">
        <w:rPr>
          <w:rFonts w:ascii="Times New Roman" w:hAnsi="Times New Roman"/>
        </w:rPr>
        <w:t>h</w:t>
      </w:r>
      <w:r w:rsidRPr="00CA0A06" w:rsidR="00DB58C4">
        <w:rPr>
          <w:rFonts w:ascii="Times New Roman" w:hAnsi="Times New Roman"/>
        </w:rPr>
        <w:t>owever</w:t>
      </w:r>
      <w:r w:rsidR="00DB58C4">
        <w:rPr>
          <w:rFonts w:ascii="Times New Roman" w:hAnsi="Times New Roman"/>
        </w:rPr>
        <w:t>;</w:t>
      </w:r>
      <w:r w:rsidRPr="00CA0A06" w:rsidR="00DB58C4">
        <w:rPr>
          <w:rFonts w:ascii="Times New Roman" w:hAnsi="Times New Roman"/>
        </w:rPr>
        <w:t xml:space="preserve"> </w:t>
      </w:r>
      <w:r w:rsidRPr="00CA0A06">
        <w:rPr>
          <w:rFonts w:ascii="Times New Roman" w:hAnsi="Times New Roman"/>
        </w:rPr>
        <w:t xml:space="preserve">the </w:t>
      </w:r>
      <w:r w:rsidR="00DB58C4">
        <w:rPr>
          <w:rFonts w:ascii="Times New Roman" w:hAnsi="Times New Roman"/>
        </w:rPr>
        <w:t xml:space="preserve">Qualified IV-A and Long-Term Family Assistance </w:t>
      </w:r>
      <w:r w:rsidRPr="00CA0A06">
        <w:rPr>
          <w:rFonts w:ascii="Times New Roman" w:hAnsi="Times New Roman"/>
        </w:rPr>
        <w:t>TANF</w:t>
      </w:r>
      <w:r w:rsidR="00DB58C4">
        <w:rPr>
          <w:rFonts w:ascii="Times New Roman" w:hAnsi="Times New Roman"/>
        </w:rPr>
        <w:t>-related</w:t>
      </w:r>
      <w:r w:rsidRPr="00CA0A06">
        <w:rPr>
          <w:rFonts w:ascii="Times New Roman" w:hAnsi="Times New Roman"/>
        </w:rPr>
        <w:t xml:space="preserve"> </w:t>
      </w:r>
      <w:r w:rsidR="00DB58C4">
        <w:rPr>
          <w:rFonts w:ascii="Times New Roman" w:hAnsi="Times New Roman"/>
        </w:rPr>
        <w:t>t</w:t>
      </w:r>
      <w:r w:rsidRPr="00CA0A06" w:rsidR="00DB58C4">
        <w:rPr>
          <w:rFonts w:ascii="Times New Roman" w:hAnsi="Times New Roman"/>
        </w:rPr>
        <w:t xml:space="preserve">argeted </w:t>
      </w:r>
      <w:r w:rsidR="00DB58C4">
        <w:rPr>
          <w:rFonts w:ascii="Times New Roman" w:hAnsi="Times New Roman"/>
        </w:rPr>
        <w:t>g</w:t>
      </w:r>
      <w:r w:rsidRPr="00CA0A06" w:rsidR="00DB58C4">
        <w:rPr>
          <w:rFonts w:ascii="Times New Roman" w:hAnsi="Times New Roman"/>
        </w:rPr>
        <w:t xml:space="preserve">roups </w:t>
      </w:r>
      <w:r w:rsidRPr="00CA0A06">
        <w:rPr>
          <w:rFonts w:ascii="Times New Roman" w:hAnsi="Times New Roman"/>
        </w:rPr>
        <w:t xml:space="preserve">are listed separately in the </w:t>
      </w:r>
      <w:r w:rsidR="00DB58C4">
        <w:rPr>
          <w:rFonts w:ascii="Times New Roman" w:hAnsi="Times New Roman"/>
        </w:rPr>
        <w:t>C</w:t>
      </w:r>
      <w:r w:rsidRPr="00CA0A06" w:rsidR="00DB58C4">
        <w:rPr>
          <w:rFonts w:ascii="Times New Roman" w:hAnsi="Times New Roman"/>
        </w:rPr>
        <w:t xml:space="preserve">ode </w:t>
      </w:r>
      <w:r w:rsidRPr="00CA0A06">
        <w:rPr>
          <w:rFonts w:ascii="Times New Roman" w:hAnsi="Times New Roman"/>
        </w:rPr>
        <w:t xml:space="preserve">and </w:t>
      </w:r>
      <w:r w:rsidR="00DB58C4">
        <w:rPr>
          <w:rFonts w:ascii="Times New Roman" w:hAnsi="Times New Roman"/>
        </w:rPr>
        <w:t>should</w:t>
      </w:r>
      <w:r w:rsidRPr="00CA0A06" w:rsidR="00DB58C4">
        <w:rPr>
          <w:rFonts w:ascii="Times New Roman" w:hAnsi="Times New Roman"/>
        </w:rPr>
        <w:t xml:space="preserve"> </w:t>
      </w:r>
      <w:r w:rsidRPr="00CA0A06">
        <w:rPr>
          <w:rFonts w:ascii="Times New Roman" w:hAnsi="Times New Roman"/>
        </w:rPr>
        <w:t>be listed separately on the form.</w:t>
      </w:r>
    </w:p>
    <w:p w:rsidR="00E14BB3" w:rsidRPr="00CA0A06" w:rsidP="00671CFF" w14:paraId="5F6C4493" w14:textId="4E07D159">
      <w:pPr>
        <w:pStyle w:val="ListParagraph"/>
        <w:widowControl/>
        <w:tabs>
          <w:tab w:val="left" w:pos="360"/>
        </w:tabs>
        <w:ind w:left="360"/>
        <w:rPr>
          <w:rFonts w:ascii="Times New Roman" w:hAnsi="Times New Roman"/>
        </w:rPr>
      </w:pPr>
      <w:r w:rsidRPr="00DB695F">
        <w:rPr>
          <w:rFonts w:ascii="Times New Roman" w:hAnsi="Times New Roman"/>
          <w:u w:val="single"/>
        </w:rPr>
        <w:t>Comment</w:t>
      </w:r>
      <w:r w:rsidRPr="00DB695F">
        <w:rPr>
          <w:rFonts w:ascii="Times New Roman" w:hAnsi="Times New Roman"/>
        </w:rPr>
        <w:t>:</w:t>
      </w:r>
      <w:r w:rsidRPr="00CA0A06">
        <w:rPr>
          <w:rFonts w:ascii="Times New Roman" w:hAnsi="Times New Roman"/>
        </w:rPr>
        <w:t xml:space="preserve"> The commenter recommends a space to list all states where benefits were received with a</w:t>
      </w:r>
      <w:r w:rsidR="00426137">
        <w:rPr>
          <w:rFonts w:ascii="Times New Roman" w:hAnsi="Times New Roman"/>
        </w:rPr>
        <w:t>t</w:t>
      </w:r>
      <w:r w:rsidRPr="00CA0A06">
        <w:rPr>
          <w:rFonts w:ascii="Times New Roman" w:hAnsi="Times New Roman"/>
        </w:rPr>
        <w:t xml:space="preserve"> least three blank spaces. </w:t>
      </w:r>
    </w:p>
    <w:p w:rsidR="00E14BB3" w:rsidRPr="00CA0A06" w:rsidP="00671CFF" w14:paraId="4479DA2B" w14:textId="1B2F675A">
      <w:pPr>
        <w:pStyle w:val="ListParagraph"/>
        <w:widowControl/>
        <w:tabs>
          <w:tab w:val="left" w:pos="360"/>
        </w:tabs>
        <w:ind w:left="360"/>
        <w:rPr>
          <w:rFonts w:ascii="Times New Roman" w:hAnsi="Times New Roman"/>
        </w:rPr>
      </w:pPr>
      <w:r w:rsidRPr="00CA0A06">
        <w:rPr>
          <w:rFonts w:ascii="Times New Roman" w:hAnsi="Times New Roman"/>
          <w:u w:val="single"/>
        </w:rPr>
        <w:t>Response</w:t>
      </w:r>
      <w:r w:rsidRPr="00CA0A06">
        <w:rPr>
          <w:rFonts w:ascii="Times New Roman" w:hAnsi="Times New Roman"/>
        </w:rPr>
        <w:t>: ETA agrees with this comment and will make the change. Many SWAs have indicated that applicants may receive benefits from other states.</w:t>
      </w:r>
    </w:p>
    <w:p w:rsidR="00E40331" w:rsidRPr="00CA0A06" w:rsidP="00E40331" w14:paraId="746D922E" w14:textId="3594B583">
      <w:pPr>
        <w:pStyle w:val="ListParagraph"/>
        <w:widowControl/>
        <w:tabs>
          <w:tab w:val="left" w:pos="360"/>
        </w:tabs>
        <w:ind w:left="360"/>
        <w:rPr>
          <w:rFonts w:ascii="Times New Roman" w:hAnsi="Times New Roman"/>
          <w:shd w:val="clear" w:color="auto" w:fill="FFFFFF"/>
        </w:rPr>
      </w:pPr>
      <w:r w:rsidRPr="00DB695F">
        <w:rPr>
          <w:rFonts w:ascii="Times New Roman" w:hAnsi="Times New Roman"/>
          <w:u w:val="single"/>
        </w:rPr>
        <w:t>Comment</w:t>
      </w:r>
      <w:r w:rsidRPr="00CA0A06">
        <w:rPr>
          <w:rFonts w:ascii="Times New Roman" w:hAnsi="Times New Roman"/>
          <w:iCs/>
        </w:rPr>
        <w:t xml:space="preserve">: The commenter noted the form </w:t>
      </w:r>
      <w:r w:rsidRPr="00CA0A06">
        <w:rPr>
          <w:rFonts w:ascii="Times New Roman" w:hAnsi="Times New Roman"/>
          <w:shd w:val="clear" w:color="auto" w:fill="FFFFFF"/>
        </w:rPr>
        <w:t>does not specify Federal or State Conviction in statement</w:t>
      </w:r>
      <w:r w:rsidRPr="00CA0A06" w:rsidR="00365DEE">
        <w:rPr>
          <w:rFonts w:ascii="Times New Roman" w:hAnsi="Times New Roman"/>
          <w:shd w:val="clear" w:color="auto" w:fill="FFFFFF"/>
        </w:rPr>
        <w:t xml:space="preserve"> #14.</w:t>
      </w:r>
    </w:p>
    <w:p w:rsidR="00C16B4B" w:rsidRPr="00CA0A06" w:rsidP="00671CFF" w14:paraId="0C5BCB62" w14:textId="7DCD7F84">
      <w:pPr>
        <w:pStyle w:val="ListParagraph"/>
        <w:widowControl/>
        <w:tabs>
          <w:tab w:val="left" w:pos="360"/>
        </w:tabs>
        <w:ind w:left="360"/>
        <w:rPr>
          <w:rFonts w:ascii="Times New Roman" w:hAnsi="Times New Roman"/>
        </w:rPr>
      </w:pPr>
      <w:r w:rsidRPr="00CA0A06">
        <w:rPr>
          <w:rFonts w:ascii="Times New Roman" w:hAnsi="Times New Roman"/>
          <w:u w:val="single"/>
        </w:rPr>
        <w:t>Response</w:t>
      </w:r>
      <w:r w:rsidRPr="00CA0A06">
        <w:rPr>
          <w:rFonts w:ascii="Times New Roman" w:hAnsi="Times New Roman"/>
          <w:iCs/>
        </w:rPr>
        <w:t xml:space="preserve">: </w:t>
      </w:r>
      <w:r w:rsidRPr="00CA0A06" w:rsidR="00365DEE">
        <w:rPr>
          <w:rFonts w:ascii="Times New Roman" w:hAnsi="Times New Roman"/>
        </w:rPr>
        <w:t>ETA agrees with this comment and will make the update</w:t>
      </w:r>
      <w:r w:rsidR="00790743">
        <w:rPr>
          <w:rFonts w:ascii="Times New Roman" w:hAnsi="Times New Roman"/>
        </w:rPr>
        <w:t xml:space="preserve"> </w:t>
      </w:r>
      <w:r w:rsidR="00790743">
        <w:rPr>
          <w:rFonts w:ascii="Times New Roman" w:hAnsi="Times New Roman"/>
          <w:iCs/>
        </w:rPr>
        <w:t>in this ICR Review</w:t>
      </w:r>
      <w:r w:rsidRPr="00CA0A06" w:rsidR="00365DEE">
        <w:rPr>
          <w:rFonts w:ascii="Times New Roman" w:hAnsi="Times New Roman"/>
        </w:rPr>
        <w:t>.</w:t>
      </w:r>
    </w:p>
    <w:p w:rsidR="00E40331" w:rsidRPr="00CA0A06" w:rsidP="006F0E31" w14:paraId="15652047" w14:textId="77777777">
      <w:pPr>
        <w:widowControl/>
        <w:autoSpaceDE/>
        <w:autoSpaceDN/>
        <w:adjustRightInd/>
        <w:ind w:left="360"/>
        <w:rPr>
          <w:rFonts w:ascii="Times New Roman" w:hAnsi="Times New Roman"/>
        </w:rPr>
      </w:pPr>
      <w:r w:rsidRPr="00DB695F">
        <w:rPr>
          <w:rFonts w:ascii="Times New Roman" w:hAnsi="Times New Roman"/>
          <w:u w:val="single"/>
        </w:rPr>
        <w:t>Comment</w:t>
      </w:r>
      <w:r w:rsidRPr="00BF1AAE">
        <w:rPr>
          <w:rFonts w:ascii="Times New Roman" w:hAnsi="Times New Roman"/>
        </w:rPr>
        <w:t xml:space="preserve">: </w:t>
      </w:r>
      <w:r w:rsidRPr="00CA0A06">
        <w:rPr>
          <w:rFonts w:ascii="Times New Roman" w:hAnsi="Times New Roman"/>
        </w:rPr>
        <w:t xml:space="preserve">The commenter requested the removal of address of primary residence to </w:t>
      </w:r>
      <w:r w:rsidRPr="00CA0A06">
        <w:rPr>
          <w:rFonts w:ascii="Times New Roman" w:hAnsi="Times New Roman"/>
          <w:shd w:val="clear" w:color="auto" w:fill="FFFFFF"/>
        </w:rPr>
        <w:t>prevent an issue of the address on the IRS 8850 and ETA 9061 not matching</w:t>
      </w:r>
      <w:r w:rsidRPr="00CA0A06">
        <w:rPr>
          <w:rFonts w:ascii="Times New Roman" w:hAnsi="Times New Roman"/>
        </w:rPr>
        <w:t>.</w:t>
      </w:r>
    </w:p>
    <w:p w:rsidR="00E40331" w:rsidRPr="00CA0A06" w:rsidP="006F0E31" w14:paraId="63940A60" w14:textId="7D83528D">
      <w:pPr>
        <w:widowControl/>
        <w:autoSpaceDE/>
        <w:autoSpaceDN/>
        <w:adjustRightInd/>
        <w:ind w:firstLine="360"/>
        <w:rPr>
          <w:rFonts w:ascii="Times New Roman" w:hAnsi="Times New Roman"/>
          <w:sz w:val="22"/>
          <w:szCs w:val="22"/>
        </w:rPr>
      </w:pPr>
      <w:r w:rsidRPr="00CA0A06">
        <w:rPr>
          <w:rFonts w:ascii="Times New Roman" w:hAnsi="Times New Roman"/>
          <w:u w:val="single"/>
        </w:rPr>
        <w:t>Response</w:t>
      </w:r>
      <w:r w:rsidRPr="00CA0A06">
        <w:rPr>
          <w:rFonts w:ascii="Times New Roman" w:hAnsi="Times New Roman"/>
        </w:rPr>
        <w:t xml:space="preserve">: </w:t>
      </w:r>
      <w:r w:rsidRPr="00CA0A06" w:rsidR="000B339C">
        <w:rPr>
          <w:rFonts w:ascii="Times New Roman" w:hAnsi="Times New Roman"/>
        </w:rPr>
        <w:t>ETA agrees with this comment and will make the change.</w:t>
      </w:r>
    </w:p>
    <w:p w:rsidR="00E40331" w:rsidRPr="00CA0A06" w:rsidP="00671CFF" w14:paraId="2F7ACF08" w14:textId="16268A2D">
      <w:pPr>
        <w:pStyle w:val="ListParagraph"/>
        <w:widowControl/>
        <w:tabs>
          <w:tab w:val="left" w:pos="360"/>
        </w:tabs>
        <w:ind w:left="360"/>
        <w:rPr>
          <w:rFonts w:ascii="Times New Roman" w:hAnsi="Times New Roman"/>
          <w:sz w:val="22"/>
          <w:szCs w:val="22"/>
          <w:shd w:val="clear" w:color="auto" w:fill="FFFFFF"/>
        </w:rPr>
      </w:pPr>
      <w:r w:rsidRPr="00DB695F">
        <w:rPr>
          <w:rFonts w:ascii="Times New Roman" w:hAnsi="Times New Roman"/>
          <w:iCs/>
          <w:u w:val="single"/>
        </w:rPr>
        <w:t>Comment</w:t>
      </w:r>
      <w:r w:rsidRPr="00CA0A06">
        <w:rPr>
          <w:rFonts w:ascii="Times New Roman" w:hAnsi="Times New Roman"/>
          <w:iCs/>
        </w:rPr>
        <w:t>: The commenter requested space to note states where the applicant received referrals.</w:t>
      </w:r>
      <w:r w:rsidRPr="00CA0A06">
        <w:rPr>
          <w:rFonts w:ascii="Times New Roman" w:hAnsi="Times New Roman"/>
          <w:sz w:val="22"/>
          <w:szCs w:val="22"/>
          <w:shd w:val="clear" w:color="auto" w:fill="FFFFFF"/>
        </w:rPr>
        <w:t xml:space="preserve"> </w:t>
      </w:r>
    </w:p>
    <w:p w:rsidR="00E40331" w:rsidRPr="00CA0A06" w:rsidP="00671CFF" w14:paraId="23D64B14" w14:textId="09135D00">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 ETA agrees with this comment and will update the form to include states where applicant received services/referrals.</w:t>
      </w:r>
    </w:p>
    <w:p w:rsidR="005D5AC9" w:rsidRPr="00CA0A06" w:rsidP="00671CFF" w14:paraId="46E37881" w14:textId="012EDB2A">
      <w:pPr>
        <w:pStyle w:val="ListParagraph"/>
        <w:widowControl/>
        <w:tabs>
          <w:tab w:val="left" w:pos="360"/>
        </w:tabs>
        <w:ind w:left="360"/>
        <w:rPr>
          <w:rFonts w:ascii="Times New Roman" w:hAnsi="Times New Roman"/>
          <w:iCs/>
        </w:rPr>
      </w:pPr>
      <w:r w:rsidRPr="00DB695F">
        <w:rPr>
          <w:rFonts w:ascii="Times New Roman" w:hAnsi="Times New Roman"/>
          <w:u w:val="single"/>
          <w:shd w:val="clear" w:color="auto" w:fill="FFFFFF"/>
        </w:rPr>
        <w:t>Comment</w:t>
      </w:r>
      <w:r w:rsidRPr="00CA0A06">
        <w:rPr>
          <w:rFonts w:ascii="Times New Roman" w:hAnsi="Times New Roman"/>
          <w:iCs/>
        </w:rPr>
        <w:t>: The commenter requested the use of US Postal Service Website as a source of documentary evidence for DCR and requesting SSI/TTW verifications through the DOL designated provider,</w:t>
      </w:r>
    </w:p>
    <w:p w:rsidR="005D5AC9" w:rsidRPr="00CA0A06" w:rsidP="00671CFF" w14:paraId="0A8F731A" w14:textId="2CE39112">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iCs/>
        </w:rPr>
        <w:t>: ETA agrees with this comment and will make the change</w:t>
      </w:r>
      <w:r w:rsidR="00790743">
        <w:rPr>
          <w:rFonts w:ascii="Times New Roman" w:hAnsi="Times New Roman"/>
          <w:iCs/>
        </w:rPr>
        <w:t xml:space="preserve"> in this ICR Review</w:t>
      </w:r>
      <w:r w:rsidRPr="00CA0A06">
        <w:rPr>
          <w:rFonts w:ascii="Times New Roman" w:hAnsi="Times New Roman"/>
          <w:iCs/>
        </w:rPr>
        <w:t>.</w:t>
      </w:r>
    </w:p>
    <w:p w:rsidR="00496FC0" w:rsidRPr="00CA0A06" w:rsidP="00671CFF" w14:paraId="14AD1B28" w14:textId="2B67BB15">
      <w:pPr>
        <w:pStyle w:val="ListParagraph"/>
        <w:widowControl/>
        <w:tabs>
          <w:tab w:val="left" w:pos="360"/>
        </w:tabs>
        <w:ind w:left="360"/>
        <w:rPr>
          <w:rFonts w:ascii="Times New Roman" w:hAnsi="Times New Roman"/>
          <w:u w:val="single"/>
          <w:shd w:val="clear" w:color="auto" w:fill="FFFFFF"/>
        </w:rPr>
      </w:pPr>
      <w:r w:rsidRPr="00DB695F">
        <w:rPr>
          <w:rFonts w:ascii="Times New Roman" w:hAnsi="Times New Roman"/>
          <w:u w:val="single"/>
          <w:shd w:val="clear" w:color="auto" w:fill="FFFFFF"/>
        </w:rPr>
        <w:t>Comment</w:t>
      </w:r>
      <w:r w:rsidRPr="00BF1AAE">
        <w:rPr>
          <w:rFonts w:ascii="Times New Roman" w:hAnsi="Times New Roman"/>
          <w:shd w:val="clear" w:color="auto" w:fill="FFFFFF"/>
        </w:rPr>
        <w:t xml:space="preserve">: </w:t>
      </w:r>
      <w:r w:rsidRPr="00CA0A06">
        <w:rPr>
          <w:rFonts w:ascii="Times New Roman" w:hAnsi="Times New Roman"/>
          <w:shd w:val="clear" w:color="auto" w:fill="FFFFFF"/>
        </w:rPr>
        <w:t>The commenter noted</w:t>
      </w:r>
      <w:r w:rsidRPr="00CA0A06" w:rsidR="006F0E31">
        <w:rPr>
          <w:rFonts w:ascii="Times New Roman" w:hAnsi="Times New Roman"/>
          <w:shd w:val="clear" w:color="auto" w:fill="FFFFFF"/>
        </w:rPr>
        <w:t xml:space="preserve"> the </w:t>
      </w:r>
      <w:r w:rsidRPr="00CA0A06">
        <w:rPr>
          <w:rFonts w:ascii="Times New Roman" w:hAnsi="Times New Roman"/>
          <w:shd w:val="clear" w:color="auto" w:fill="FFFFFF"/>
        </w:rPr>
        <w:t xml:space="preserve">acronym </w:t>
      </w:r>
      <w:r w:rsidRPr="00CA0A06" w:rsidR="006F0E31">
        <w:rPr>
          <w:rFonts w:ascii="Times New Roman" w:hAnsi="Times New Roman"/>
          <w:shd w:val="clear" w:color="auto" w:fill="FFFFFF"/>
        </w:rPr>
        <w:t>‘</w:t>
      </w:r>
      <w:r w:rsidRPr="00CA0A06">
        <w:rPr>
          <w:rFonts w:ascii="Times New Roman" w:hAnsi="Times New Roman"/>
          <w:shd w:val="clear" w:color="auto" w:fill="FFFFFF"/>
        </w:rPr>
        <w:t>TANF</w:t>
      </w:r>
      <w:r w:rsidRPr="00CA0A06" w:rsidR="006F0E31">
        <w:rPr>
          <w:rFonts w:ascii="Times New Roman" w:hAnsi="Times New Roman"/>
          <w:shd w:val="clear" w:color="auto" w:fill="FFFFFF"/>
        </w:rPr>
        <w:t>’</w:t>
      </w:r>
      <w:r w:rsidRPr="00CA0A06">
        <w:rPr>
          <w:rFonts w:ascii="Times New Roman" w:hAnsi="Times New Roman"/>
          <w:shd w:val="clear" w:color="auto" w:fill="FFFFFF"/>
        </w:rPr>
        <w:t xml:space="preserve"> </w:t>
      </w:r>
      <w:r w:rsidRPr="00CA0A06" w:rsidR="006F0E31">
        <w:rPr>
          <w:rFonts w:ascii="Times New Roman" w:hAnsi="Times New Roman"/>
          <w:shd w:val="clear" w:color="auto" w:fill="FFFFFF"/>
        </w:rPr>
        <w:t xml:space="preserve">is </w:t>
      </w:r>
      <w:r w:rsidRPr="00CA0A06">
        <w:rPr>
          <w:rFonts w:ascii="Times New Roman" w:hAnsi="Times New Roman"/>
          <w:shd w:val="clear" w:color="auto" w:fill="FFFFFF"/>
        </w:rPr>
        <w:t xml:space="preserve">not included in the </w:t>
      </w:r>
      <w:r w:rsidRPr="00CA0A06" w:rsidR="006F0E31">
        <w:rPr>
          <w:rFonts w:ascii="Times New Roman" w:hAnsi="Times New Roman"/>
          <w:shd w:val="clear" w:color="auto" w:fill="FFFFFF"/>
        </w:rPr>
        <w:t>Question</w:t>
      </w:r>
      <w:r w:rsidRPr="00CA0A06">
        <w:rPr>
          <w:rFonts w:ascii="Times New Roman" w:hAnsi="Times New Roman"/>
          <w:shd w:val="clear" w:color="auto" w:fill="FFFFFF"/>
        </w:rPr>
        <w:t xml:space="preserve"> label nor in the ‘Check here’ question</w:t>
      </w:r>
      <w:r w:rsidRPr="00CA0A06" w:rsidR="000B339C">
        <w:rPr>
          <w:rFonts w:ascii="Times New Roman" w:hAnsi="Times New Roman"/>
          <w:shd w:val="clear" w:color="auto" w:fill="FFFFFF"/>
        </w:rPr>
        <w:t>.</w:t>
      </w:r>
    </w:p>
    <w:p w:rsidR="00496FC0" w:rsidRPr="00CA0A06" w:rsidP="00671CFF" w14:paraId="47097CB7" w14:textId="16FF4E23">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Response</w:t>
      </w:r>
      <w:r w:rsidRPr="00BF1AAE">
        <w:rPr>
          <w:rFonts w:ascii="Times New Roman" w:hAnsi="Times New Roman"/>
          <w:shd w:val="clear" w:color="auto" w:fill="FFFFFF"/>
        </w:rPr>
        <w:t xml:space="preserve">: </w:t>
      </w:r>
      <w:r w:rsidRPr="00CA0A06" w:rsidR="00CF10FE">
        <w:rPr>
          <w:rFonts w:ascii="Times New Roman" w:hAnsi="Times New Roman"/>
          <w:shd w:val="clear" w:color="auto" w:fill="FFFFFF"/>
        </w:rPr>
        <w:t>ETA appreciates this comment</w:t>
      </w:r>
      <w:r w:rsidRPr="00CA0A06" w:rsidR="00CF0C88">
        <w:rPr>
          <w:rFonts w:ascii="Times New Roman" w:hAnsi="Times New Roman"/>
          <w:shd w:val="clear" w:color="auto" w:fill="FFFFFF"/>
        </w:rPr>
        <w:t>. U</w:t>
      </w:r>
      <w:r w:rsidRPr="00CA0A06" w:rsidR="00CF10FE">
        <w:rPr>
          <w:rFonts w:ascii="Times New Roman" w:hAnsi="Times New Roman"/>
          <w:shd w:val="clear" w:color="auto" w:fill="FFFFFF"/>
        </w:rPr>
        <w:t>nderneath the Targeted Group there is a description of the definition of Qualified TANF. The technical name is Qualified IV-A Recipient.</w:t>
      </w:r>
    </w:p>
    <w:p w:rsidR="00496FC0" w:rsidRPr="00CA0A06" w:rsidP="00671CFF" w14:paraId="44080236" w14:textId="249B9E5C">
      <w:pPr>
        <w:pStyle w:val="ListParagraph"/>
        <w:widowControl/>
        <w:tabs>
          <w:tab w:val="left" w:pos="360"/>
        </w:tabs>
        <w:ind w:left="360"/>
        <w:rPr>
          <w:rFonts w:ascii="Times New Roman" w:hAnsi="Times New Roman"/>
          <w:u w:val="single"/>
          <w:shd w:val="clear" w:color="auto" w:fill="FFFFFF"/>
        </w:rPr>
      </w:pPr>
      <w:r w:rsidRPr="00DB695F">
        <w:rPr>
          <w:rFonts w:ascii="Times New Roman" w:hAnsi="Times New Roman"/>
          <w:u w:val="single"/>
          <w:shd w:val="clear" w:color="auto" w:fill="FFFFFF"/>
        </w:rPr>
        <w:t>Comment</w:t>
      </w:r>
      <w:r w:rsidRPr="00DB695F">
        <w:rPr>
          <w:rFonts w:ascii="Times New Roman" w:hAnsi="Times New Roman"/>
          <w:shd w:val="clear" w:color="auto" w:fill="FFFFFF"/>
        </w:rPr>
        <w:t>:</w:t>
      </w:r>
      <w:r w:rsidRPr="00BF1AAE">
        <w:rPr>
          <w:rFonts w:ascii="Times New Roman" w:hAnsi="Times New Roman"/>
          <w:shd w:val="clear" w:color="auto" w:fill="FFFFFF"/>
        </w:rPr>
        <w:t xml:space="preserve"> </w:t>
      </w:r>
      <w:r w:rsidRPr="00CA0A06" w:rsidR="00666425">
        <w:rPr>
          <w:rFonts w:ascii="Times New Roman" w:hAnsi="Times New Roman"/>
          <w:shd w:val="clear" w:color="auto" w:fill="FFFFFF"/>
        </w:rPr>
        <w:t>The commenter noted</w:t>
      </w:r>
      <w:r w:rsidRPr="00CA0A06" w:rsidR="00666425">
        <w:rPr>
          <w:rFonts w:ascii="Times New Roman" w:hAnsi="Times New Roman"/>
          <w:u w:val="single"/>
          <w:shd w:val="clear" w:color="auto" w:fill="FFFFFF"/>
        </w:rPr>
        <w:t xml:space="preserve"> </w:t>
      </w:r>
      <w:r w:rsidRPr="00CA0A06" w:rsidR="00666425">
        <w:rPr>
          <w:rFonts w:ascii="Times New Roman" w:hAnsi="Times New Roman"/>
          <w:shd w:val="clear" w:color="auto" w:fill="FFFFFF"/>
        </w:rPr>
        <w:t>Removal of the word felony could imply that we can process misdemeanor convictions as well.</w:t>
      </w:r>
    </w:p>
    <w:p w:rsidR="00496FC0" w:rsidRPr="00CA0A06" w:rsidP="00671CFF" w14:paraId="6E486D0B" w14:textId="08809BEA">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 xml:space="preserve">: </w:t>
      </w:r>
      <w:r w:rsidRPr="00CA0A06" w:rsidR="00CF10FE">
        <w:rPr>
          <w:rFonts w:ascii="Times New Roman" w:hAnsi="Times New Roman"/>
          <w:iCs/>
        </w:rPr>
        <w:t>ETA agrees with this comment and will make the change</w:t>
      </w:r>
      <w:r w:rsidR="00790743">
        <w:rPr>
          <w:rFonts w:ascii="Times New Roman" w:hAnsi="Times New Roman"/>
          <w:iCs/>
        </w:rPr>
        <w:t xml:space="preserve"> in this ICR Review</w:t>
      </w:r>
      <w:r w:rsidRPr="00CA0A06" w:rsidR="00CF10FE">
        <w:rPr>
          <w:rFonts w:ascii="Times New Roman" w:hAnsi="Times New Roman"/>
          <w:iCs/>
        </w:rPr>
        <w:t>.</w:t>
      </w:r>
    </w:p>
    <w:p w:rsidR="00666425" w:rsidRPr="00CA0A06" w:rsidP="00671CFF" w14:paraId="15855567" w14:textId="4E534BA7">
      <w:pPr>
        <w:pStyle w:val="ListParagraph"/>
        <w:widowControl/>
        <w:tabs>
          <w:tab w:val="left" w:pos="360"/>
        </w:tabs>
        <w:ind w:left="360"/>
        <w:rPr>
          <w:rFonts w:ascii="Times New Roman" w:hAnsi="Times New Roman"/>
          <w:iCs/>
        </w:rPr>
      </w:pPr>
      <w:r w:rsidRPr="00DB695F">
        <w:rPr>
          <w:rFonts w:ascii="Times New Roman" w:hAnsi="Times New Roman"/>
          <w:u w:val="single"/>
          <w:shd w:val="clear" w:color="auto" w:fill="FFFFFF"/>
        </w:rPr>
        <w:t>Comment</w:t>
      </w:r>
      <w:r w:rsidRPr="00CA0A06">
        <w:rPr>
          <w:rFonts w:ascii="Times New Roman" w:hAnsi="Times New Roman"/>
          <w:iCs/>
        </w:rPr>
        <w:t xml:space="preserve">: The commenter noted </w:t>
      </w:r>
      <w:r w:rsidRPr="00CA0A06">
        <w:rPr>
          <w:rFonts w:ascii="Times New Roman" w:hAnsi="Times New Roman"/>
          <w:shd w:val="clear" w:color="auto" w:fill="FFFFFF"/>
        </w:rPr>
        <w:t xml:space="preserve">there </w:t>
      </w:r>
      <w:r w:rsidRPr="00CA0A06" w:rsidR="00CF10FE">
        <w:rPr>
          <w:rFonts w:ascii="Times New Roman" w:hAnsi="Times New Roman"/>
          <w:shd w:val="clear" w:color="auto" w:fill="FFFFFF"/>
        </w:rPr>
        <w:t xml:space="preserve">is </w:t>
      </w:r>
      <w:r w:rsidRPr="00CA0A06">
        <w:rPr>
          <w:rFonts w:ascii="Times New Roman" w:hAnsi="Times New Roman"/>
          <w:shd w:val="clear" w:color="auto" w:fill="FFFFFF"/>
        </w:rPr>
        <w:t xml:space="preserve">now a line for another address to be entered when guidance states that SWAs are to use the address indicated on the 8850 to determine </w:t>
      </w:r>
      <w:r w:rsidRPr="00CA0A06" w:rsidR="000E741A">
        <w:rPr>
          <w:rFonts w:ascii="Times New Roman" w:hAnsi="Times New Roman"/>
          <w:shd w:val="clear" w:color="auto" w:fill="FFFFFF"/>
        </w:rPr>
        <w:t>Summer Youth/</w:t>
      </w:r>
      <w:r w:rsidRPr="00CA0A06">
        <w:rPr>
          <w:rFonts w:ascii="Times New Roman" w:hAnsi="Times New Roman"/>
          <w:shd w:val="clear" w:color="auto" w:fill="FFFFFF"/>
        </w:rPr>
        <w:t>DCR status (since that address should be the primary place of abode).</w:t>
      </w:r>
    </w:p>
    <w:p w:rsidR="00666425" w:rsidRPr="00CA0A06" w:rsidP="00671CFF" w14:paraId="329917D5" w14:textId="1B68ABB1">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iCs/>
        </w:rPr>
        <w:t xml:space="preserve">: </w:t>
      </w:r>
      <w:r w:rsidRPr="00CA0A06" w:rsidR="00376F06">
        <w:rPr>
          <w:rFonts w:ascii="Times New Roman" w:hAnsi="Times New Roman"/>
          <w:iCs/>
        </w:rPr>
        <w:t>ETA agrees with this comment and will make the change</w:t>
      </w:r>
      <w:r w:rsidR="00790743">
        <w:rPr>
          <w:rFonts w:ascii="Times New Roman" w:hAnsi="Times New Roman"/>
          <w:iCs/>
        </w:rPr>
        <w:t xml:space="preserve"> in this ICR Review</w:t>
      </w:r>
      <w:r w:rsidRPr="00CA0A06" w:rsidR="00376F06">
        <w:rPr>
          <w:rFonts w:ascii="Times New Roman" w:hAnsi="Times New Roman"/>
          <w:iCs/>
        </w:rPr>
        <w:t>.</w:t>
      </w:r>
    </w:p>
    <w:p w:rsidR="003C5B22" w:rsidRPr="00CA0A06" w:rsidP="00671CFF" w14:paraId="33C84198" w14:textId="2AA88FFA">
      <w:pPr>
        <w:pStyle w:val="ListParagraph"/>
        <w:widowControl/>
        <w:tabs>
          <w:tab w:val="left" w:pos="360"/>
        </w:tabs>
        <w:ind w:left="360"/>
        <w:rPr>
          <w:rFonts w:ascii="Times New Roman" w:hAnsi="Times New Roman"/>
          <w:sz w:val="22"/>
          <w:szCs w:val="22"/>
          <w:shd w:val="clear" w:color="auto" w:fill="FFFFFF"/>
        </w:rPr>
      </w:pPr>
      <w:r w:rsidRPr="00DB695F">
        <w:rPr>
          <w:rFonts w:ascii="Times New Roman" w:hAnsi="Times New Roman"/>
          <w:u w:val="single"/>
          <w:shd w:val="clear" w:color="auto" w:fill="FFFFFF"/>
        </w:rPr>
        <w:t>Comment</w:t>
      </w:r>
      <w:r w:rsidRPr="00CA0A06">
        <w:rPr>
          <w:rFonts w:ascii="Times New Roman" w:hAnsi="Times New Roman"/>
          <w:iCs/>
        </w:rPr>
        <w:t xml:space="preserve">: </w:t>
      </w:r>
      <w:r w:rsidRPr="00CA0A06">
        <w:rPr>
          <w:rFonts w:ascii="Times New Roman" w:hAnsi="Times New Roman"/>
          <w:shd w:val="clear" w:color="auto" w:fill="FFFFFF"/>
        </w:rPr>
        <w:t>Why do some of the questions on the ETA 9061 say QUALIFIED and some of the questions do not? How will they know if the job applicant is a QUALIFIED Veteran if some of the TGs are missing and/or TG specifics are not listed in the question?</w:t>
      </w:r>
    </w:p>
    <w:p w:rsidR="003C5B22" w:rsidRPr="00CA0A06" w:rsidP="00671CFF" w14:paraId="1FA8217F" w14:textId="4A5A5812">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iCs/>
        </w:rPr>
        <w:t xml:space="preserve"> ETA appreciates this comment. However, ETA is following the verbiage in the statutory code. </w:t>
      </w:r>
    </w:p>
    <w:p w:rsidR="003C5B22" w:rsidRPr="00CA0A06" w:rsidP="00671CFF" w14:paraId="06F17E9D" w14:textId="3881964F">
      <w:pPr>
        <w:pStyle w:val="ListParagraph"/>
        <w:widowControl/>
        <w:tabs>
          <w:tab w:val="left" w:pos="360"/>
        </w:tabs>
        <w:ind w:left="360"/>
        <w:rPr>
          <w:rFonts w:ascii="Times New Roman" w:hAnsi="Times New Roman"/>
          <w:shd w:val="clear" w:color="auto" w:fill="FFFFFF"/>
        </w:rPr>
      </w:pPr>
      <w:r w:rsidRPr="00DB695F">
        <w:rPr>
          <w:rFonts w:ascii="Times New Roman" w:hAnsi="Times New Roman"/>
          <w:iCs/>
          <w:u w:val="single"/>
        </w:rPr>
        <w:t>Comment</w:t>
      </w:r>
      <w:r w:rsidRPr="00CA0A06">
        <w:rPr>
          <w:rFonts w:ascii="Times New Roman" w:hAnsi="Times New Roman"/>
          <w:iCs/>
        </w:rPr>
        <w:t xml:space="preserve">: The commenter noted that they </w:t>
      </w:r>
      <w:r w:rsidRPr="00CA0A06">
        <w:rPr>
          <w:rFonts w:ascii="Times New Roman" w:hAnsi="Times New Roman"/>
          <w:shd w:val="clear" w:color="auto" w:fill="FFFFFF"/>
        </w:rPr>
        <w:t>need only the state against which claims were filed; requesting information about both city and state is not necessary</w:t>
      </w:r>
      <w:r w:rsidRPr="00CA0A06" w:rsidR="00376F06">
        <w:rPr>
          <w:rFonts w:ascii="Times New Roman" w:hAnsi="Times New Roman"/>
          <w:shd w:val="clear" w:color="auto" w:fill="FFFFFF"/>
        </w:rPr>
        <w:t>.</w:t>
      </w:r>
    </w:p>
    <w:p w:rsidR="00DB38E0" w:rsidRPr="00CA0A06" w:rsidP="00671CFF" w14:paraId="7A8A6211" w14:textId="1B59AA38">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 xml:space="preserve">: </w:t>
      </w:r>
      <w:r w:rsidRPr="00CA0A06" w:rsidR="000B339C">
        <w:rPr>
          <w:rFonts w:ascii="Times New Roman" w:hAnsi="Times New Roman"/>
          <w:shd w:val="clear" w:color="auto" w:fill="FFFFFF"/>
        </w:rPr>
        <w:t>ETA appreciates this comment. The city is not required</w:t>
      </w:r>
      <w:r w:rsidRPr="00CA0A06" w:rsidR="006F0E31">
        <w:rPr>
          <w:rFonts w:ascii="Times New Roman" w:hAnsi="Times New Roman"/>
          <w:shd w:val="clear" w:color="auto" w:fill="FFFFFF"/>
        </w:rPr>
        <w:t xml:space="preserve"> but including the city may help SWAs identify the correct local TANF office to verify eligibility</w:t>
      </w:r>
      <w:r w:rsidRPr="00CA0A06" w:rsidR="000B339C">
        <w:rPr>
          <w:rFonts w:ascii="Times New Roman" w:hAnsi="Times New Roman"/>
          <w:shd w:val="clear" w:color="auto" w:fill="FFFFFF"/>
        </w:rPr>
        <w:t>.</w:t>
      </w:r>
    </w:p>
    <w:p w:rsidR="000E741A" w:rsidRPr="00CA0A06" w:rsidP="00671CFF" w14:paraId="13895FFE" w14:textId="4D4CED43">
      <w:pPr>
        <w:pStyle w:val="ListParagraph"/>
        <w:widowControl/>
        <w:tabs>
          <w:tab w:val="left" w:pos="360"/>
        </w:tabs>
        <w:ind w:left="360"/>
        <w:rPr>
          <w:rFonts w:ascii="Times New Roman" w:hAnsi="Times New Roman"/>
          <w:sz w:val="22"/>
          <w:szCs w:val="22"/>
          <w:shd w:val="clear" w:color="auto" w:fill="FFFFFF"/>
        </w:rPr>
      </w:pPr>
      <w:r w:rsidRPr="00DB695F">
        <w:rPr>
          <w:rFonts w:ascii="Times New Roman" w:hAnsi="Times New Roman"/>
          <w:iCs/>
          <w:u w:val="single"/>
        </w:rPr>
        <w:t>Comment</w:t>
      </w:r>
      <w:r w:rsidRPr="00CA0A06">
        <w:rPr>
          <w:rFonts w:ascii="Times New Roman" w:hAnsi="Times New Roman"/>
          <w:iCs/>
        </w:rPr>
        <w:t>: The commenter</w:t>
      </w:r>
      <w:r w:rsidRPr="00CA0A06" w:rsidR="008C14FC">
        <w:rPr>
          <w:rFonts w:ascii="Times New Roman" w:hAnsi="Times New Roman"/>
          <w:iCs/>
        </w:rPr>
        <w:t>s</w:t>
      </w:r>
      <w:r w:rsidRPr="00CA0A06">
        <w:rPr>
          <w:rFonts w:ascii="Times New Roman" w:hAnsi="Times New Roman"/>
          <w:iCs/>
        </w:rPr>
        <w:t xml:space="preserve"> noted </w:t>
      </w:r>
      <w:r w:rsidRPr="00CA0A06">
        <w:rPr>
          <w:rFonts w:ascii="Times New Roman" w:hAnsi="Times New Roman"/>
          <w:shd w:val="clear" w:color="auto" w:fill="FFFFFF"/>
        </w:rPr>
        <w:t xml:space="preserve">the instructions contain a welcome addition regarding use of an EIN that is registered in the state where the business is located; it should also include </w:t>
      </w:r>
      <w:r w:rsidRPr="00CA0A06" w:rsidR="00782B5F">
        <w:rPr>
          <w:rFonts w:ascii="Times New Roman" w:hAnsi="Times New Roman"/>
          <w:shd w:val="clear" w:color="auto" w:fill="FFFFFF"/>
        </w:rPr>
        <w:t xml:space="preserve">state employer ID number under which covered wages will be reported for unemployment compensation purposes and </w:t>
      </w:r>
      <w:r w:rsidRPr="00CA0A06">
        <w:rPr>
          <w:rFonts w:ascii="Times New Roman" w:hAnsi="Times New Roman"/>
          <w:shd w:val="clear" w:color="auto" w:fill="FFFFFF"/>
        </w:rPr>
        <w:t>a reference to the SWA receiving the certification request, an additional detail that appears on the instructions for proposed ETA Form 9198.</w:t>
      </w:r>
      <w:r w:rsidRPr="00CA0A06" w:rsidR="008C14FC">
        <w:rPr>
          <w:rFonts w:ascii="Times New Roman" w:hAnsi="Times New Roman"/>
          <w:shd w:val="clear" w:color="auto" w:fill="FFFFFF"/>
        </w:rPr>
        <w:t xml:space="preserve"> Also, if the EIN is incorrect, does the form go into pending status.</w:t>
      </w:r>
    </w:p>
    <w:p w:rsidR="000E741A" w:rsidRPr="00CA0A06" w:rsidP="00671CFF" w14:paraId="3A8F3B54" w14:textId="202A4B3A">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Response</w:t>
      </w:r>
      <w:r w:rsidRPr="00CA0A06">
        <w:rPr>
          <w:rFonts w:ascii="Times New Roman" w:hAnsi="Times New Roman"/>
          <w:sz w:val="22"/>
          <w:szCs w:val="22"/>
          <w:shd w:val="clear" w:color="auto" w:fill="FFFFFF"/>
        </w:rPr>
        <w:t>:</w:t>
      </w:r>
      <w:r w:rsidRPr="00CA0A06" w:rsidR="00DB38E0">
        <w:rPr>
          <w:rFonts w:ascii="Times New Roman" w:hAnsi="Times New Roman"/>
          <w:sz w:val="22"/>
          <w:szCs w:val="22"/>
          <w:shd w:val="clear" w:color="auto" w:fill="FFFFFF"/>
        </w:rPr>
        <w:t xml:space="preserve"> </w:t>
      </w:r>
      <w:r w:rsidRPr="00CA0A06" w:rsidR="00DB38E0">
        <w:rPr>
          <w:rFonts w:ascii="Times New Roman" w:hAnsi="Times New Roman"/>
          <w:shd w:val="clear" w:color="auto" w:fill="FFFFFF"/>
        </w:rPr>
        <w:t>ETA appreciates the comment. This information is currently in the form instructions.</w:t>
      </w:r>
      <w:r w:rsidRPr="00CA0A06" w:rsidR="00DB38E0">
        <w:rPr>
          <w:rFonts w:ascii="Times New Roman" w:hAnsi="Times New Roman"/>
          <w:sz w:val="22"/>
          <w:szCs w:val="22"/>
          <w:shd w:val="clear" w:color="auto" w:fill="FFFFFF"/>
        </w:rPr>
        <w:t xml:space="preserve"> </w:t>
      </w:r>
      <w:r w:rsidRPr="00CA0A06" w:rsidR="00DB38E0">
        <w:rPr>
          <w:rFonts w:ascii="Times New Roman" w:hAnsi="Times New Roman"/>
          <w:shd w:val="clear" w:color="auto" w:fill="FFFFFF"/>
        </w:rPr>
        <w:t>Outside of the form 9061, the SWA can implement a process to request a tax-identification number that is registered with the state (where the business is located and WOTC certification requests are submitted).</w:t>
      </w:r>
      <w:r w:rsidRPr="00CA0A06" w:rsidR="008C14FC">
        <w:rPr>
          <w:rFonts w:ascii="Times New Roman" w:hAnsi="Times New Roman"/>
          <w:shd w:val="clear" w:color="auto" w:fill="FFFFFF"/>
        </w:rPr>
        <w:t xml:space="preserve"> Employers should work with SWAs ahead of filing an Employer Declaration Form to ensure the EIN used across all forms is the correct Tax ID number. SWAs will then check for the employer-employee relationship using the correct number.</w:t>
      </w:r>
    </w:p>
    <w:p w:rsidR="00376F06" w:rsidRPr="00CA0A06" w:rsidP="00671CFF" w14:paraId="426E635B" w14:textId="22A06FA3">
      <w:pPr>
        <w:pStyle w:val="ListParagraph"/>
        <w:widowControl/>
        <w:tabs>
          <w:tab w:val="left" w:pos="360"/>
        </w:tabs>
        <w:ind w:left="360"/>
        <w:rPr>
          <w:rFonts w:ascii="Times New Roman" w:hAnsi="Times New Roman"/>
          <w:sz w:val="22"/>
          <w:szCs w:val="22"/>
          <w:shd w:val="clear" w:color="auto" w:fill="FFFFFF"/>
        </w:rPr>
      </w:pPr>
      <w:r w:rsidRPr="00DB695F">
        <w:rPr>
          <w:rFonts w:ascii="Times New Roman" w:hAnsi="Times New Roman"/>
          <w:u w:val="single"/>
          <w:shd w:val="clear" w:color="auto" w:fill="FFFFFF"/>
        </w:rPr>
        <w:t>Comment</w:t>
      </w:r>
      <w:r w:rsidRPr="00CA0A06">
        <w:rPr>
          <w:rFonts w:ascii="Times New Roman" w:hAnsi="Times New Roman"/>
          <w:u w:val="single"/>
          <w:shd w:val="clear" w:color="auto" w:fill="FFFFFF"/>
        </w:rPr>
        <w:t>:</w:t>
      </w:r>
      <w:r w:rsidRPr="00CA0A06">
        <w:rPr>
          <w:rFonts w:ascii="Times New Roman" w:hAnsi="Times New Roman"/>
          <w:sz w:val="22"/>
          <w:szCs w:val="22"/>
          <w:shd w:val="clear" w:color="auto" w:fill="FFFFFF"/>
        </w:rPr>
        <w:t xml:space="preserve"> </w:t>
      </w:r>
      <w:r w:rsidRPr="00CA0A06">
        <w:rPr>
          <w:rFonts w:ascii="Times New Roman" w:hAnsi="Times New Roman"/>
          <w:shd w:val="clear" w:color="auto" w:fill="FFFFFF"/>
        </w:rPr>
        <w:t>The commenter requested</w:t>
      </w:r>
      <w:r w:rsidRPr="00CA0A06">
        <w:rPr>
          <w:rFonts w:ascii="Times New Roman" w:hAnsi="Times New Roman"/>
          <w:sz w:val="22"/>
          <w:szCs w:val="22"/>
          <w:shd w:val="clear" w:color="auto" w:fill="FFFFFF"/>
        </w:rPr>
        <w:t xml:space="preserve"> the </w:t>
      </w:r>
      <w:r w:rsidRPr="00CA0A06" w:rsidR="007A3E86">
        <w:rPr>
          <w:rFonts w:ascii="Times New Roman" w:hAnsi="Times New Roman"/>
          <w:sz w:val="22"/>
          <w:szCs w:val="22"/>
          <w:shd w:val="clear" w:color="auto" w:fill="FFFFFF"/>
        </w:rPr>
        <w:t>date of</w:t>
      </w:r>
      <w:r w:rsidRPr="00CA0A06">
        <w:rPr>
          <w:rFonts w:ascii="Times New Roman" w:hAnsi="Times New Roman"/>
          <w:sz w:val="22"/>
          <w:szCs w:val="22"/>
          <w:shd w:val="clear" w:color="auto" w:fill="FFFFFF"/>
        </w:rPr>
        <w:t xml:space="preserve"> birth be added for </w:t>
      </w:r>
      <w:r w:rsidRPr="00CA0A06" w:rsidR="007A3E86">
        <w:rPr>
          <w:rFonts w:ascii="Times New Roman" w:hAnsi="Times New Roman"/>
          <w:sz w:val="22"/>
          <w:szCs w:val="22"/>
          <w:shd w:val="clear" w:color="auto" w:fill="FFFFFF"/>
        </w:rPr>
        <w:t>Ex-felon.</w:t>
      </w:r>
    </w:p>
    <w:p w:rsidR="007A3E86" w:rsidRPr="00CA0A06" w:rsidP="00671CFF" w14:paraId="5E1F06E6" w14:textId="723B87AA">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 xml:space="preserve"> </w:t>
      </w:r>
      <w:r w:rsidRPr="00CA0A06">
        <w:rPr>
          <w:rFonts w:ascii="Times New Roman" w:hAnsi="Times New Roman"/>
          <w:iCs/>
        </w:rPr>
        <w:t>ETA agrees with this comment and will make the change</w:t>
      </w:r>
      <w:r w:rsidR="00790743">
        <w:rPr>
          <w:rFonts w:ascii="Times New Roman" w:hAnsi="Times New Roman"/>
          <w:iCs/>
        </w:rPr>
        <w:t xml:space="preserve"> in this ICR Review</w:t>
      </w:r>
      <w:r w:rsidRPr="00CA0A06">
        <w:rPr>
          <w:rFonts w:ascii="Times New Roman" w:hAnsi="Times New Roman"/>
          <w:iCs/>
        </w:rPr>
        <w:t>.</w:t>
      </w:r>
    </w:p>
    <w:p w:rsidR="007A3E86" w:rsidRPr="00CA0A06" w:rsidP="000B7990" w14:paraId="05C38263" w14:textId="0BDA4AB0">
      <w:pPr>
        <w:widowControl/>
        <w:shd w:val="clear" w:color="auto" w:fill="FFFFFF"/>
        <w:autoSpaceDE/>
        <w:autoSpaceDN/>
        <w:adjustRightInd/>
        <w:ind w:left="360"/>
        <w:rPr>
          <w:rFonts w:ascii="Times New Roman" w:hAnsi="Times New Roman"/>
          <w:sz w:val="22"/>
          <w:szCs w:val="22"/>
        </w:rPr>
      </w:pPr>
      <w:r w:rsidRPr="00DB695F">
        <w:rPr>
          <w:rFonts w:ascii="Times New Roman" w:hAnsi="Times New Roman"/>
          <w:iCs/>
        </w:rPr>
        <w:t>Comment</w:t>
      </w:r>
      <w:r w:rsidRPr="00CA0A06">
        <w:rPr>
          <w:rFonts w:ascii="Times New Roman" w:hAnsi="Times New Roman"/>
          <w:iCs/>
        </w:rPr>
        <w:t xml:space="preserve">: </w:t>
      </w:r>
      <w:r w:rsidRPr="00CA0A06">
        <w:rPr>
          <w:rFonts w:ascii="Times New Roman" w:hAnsi="Times New Roman"/>
        </w:rPr>
        <w:t>Designated Community Resident (DCR) does not indicate whether the applicant is a member of an empowerment zone or a rural renewal county</w:t>
      </w:r>
      <w:r w:rsidRPr="00CA0A06" w:rsidR="000B7990">
        <w:rPr>
          <w:rFonts w:ascii="Times New Roman" w:hAnsi="Times New Roman"/>
        </w:rPr>
        <w:t>.</w:t>
      </w:r>
    </w:p>
    <w:p w:rsidR="007A3E86" w:rsidRPr="00CA0A06" w:rsidP="00671CFF" w14:paraId="6F3F6899" w14:textId="5928790E">
      <w:pPr>
        <w:pStyle w:val="ListParagraph"/>
        <w:widowControl/>
        <w:tabs>
          <w:tab w:val="left" w:pos="360"/>
        </w:tabs>
        <w:ind w:left="360"/>
        <w:rPr>
          <w:rFonts w:ascii="Times New Roman" w:hAnsi="Times New Roman"/>
          <w:iCs/>
        </w:rPr>
      </w:pPr>
      <w:r w:rsidRPr="00CA0A06">
        <w:rPr>
          <w:rFonts w:ascii="Times New Roman" w:hAnsi="Times New Roman"/>
          <w:iCs/>
        </w:rPr>
        <w:t>Response: ETA appreciates this comment. However, SWAs should check for both using the list of Empowerment Zones and Rural Renewal County listed on the form 8850.</w:t>
      </w:r>
    </w:p>
    <w:p w:rsidR="000B7990" w:rsidRPr="00CA0A06" w:rsidP="00671CFF" w14:paraId="7884ADCC" w14:textId="05B7911C">
      <w:pPr>
        <w:pStyle w:val="ListParagraph"/>
        <w:widowControl/>
        <w:tabs>
          <w:tab w:val="left" w:pos="360"/>
        </w:tabs>
        <w:ind w:left="360"/>
        <w:rPr>
          <w:rFonts w:ascii="Times New Roman" w:hAnsi="Times New Roman"/>
          <w:shd w:val="clear" w:color="auto" w:fill="FFFFFF"/>
        </w:rPr>
      </w:pPr>
      <w:r w:rsidRPr="00DB695F">
        <w:rPr>
          <w:rFonts w:ascii="Times New Roman" w:hAnsi="Times New Roman"/>
          <w:iCs/>
          <w:u w:val="single"/>
        </w:rPr>
        <w:t>Comment</w:t>
      </w:r>
      <w:r w:rsidRPr="00CA0A06">
        <w:rPr>
          <w:rFonts w:ascii="Times New Roman" w:hAnsi="Times New Roman"/>
          <w:iCs/>
        </w:rPr>
        <w:t xml:space="preserve">: The commenter noted </w:t>
      </w:r>
      <w:r w:rsidRPr="00CA0A06">
        <w:rPr>
          <w:rFonts w:ascii="Times New Roman" w:hAnsi="Times New Roman"/>
          <w:shd w:val="clear" w:color="auto" w:fill="FFFFFF"/>
        </w:rPr>
        <w:t>SSI Recipient is no longer including the statement regarding receiving benefits for any month ending within 60 days before you were hired. What is the reason to no longer have this statement? Also, the new statement indicates the applicant is currently receiving SSI but if SSI ended with 60 days of their hire date they would still qualify.</w:t>
      </w:r>
    </w:p>
    <w:p w:rsidR="000B7990" w:rsidRPr="00CA0A06" w:rsidP="00671CFF" w14:paraId="232232FD" w14:textId="771F6BBA">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 ETA agrees with this comment and will update the language to indicate whether the</w:t>
      </w:r>
      <w:r w:rsidR="00A1623B">
        <w:rPr>
          <w:rFonts w:ascii="Times New Roman" w:hAnsi="Times New Roman"/>
          <w:shd w:val="clear" w:color="auto" w:fill="FFFFFF"/>
        </w:rPr>
        <w:t xml:space="preserve"> applicant</w:t>
      </w:r>
      <w:r w:rsidRPr="00CA0A06">
        <w:rPr>
          <w:rFonts w:ascii="Times New Roman" w:hAnsi="Times New Roman"/>
          <w:shd w:val="clear" w:color="auto" w:fill="FFFFFF"/>
        </w:rPr>
        <w:t xml:space="preserve"> </w:t>
      </w:r>
      <w:r w:rsidR="00A1623B">
        <w:rPr>
          <w:rFonts w:ascii="Times New Roman" w:hAnsi="Times New Roman"/>
          <w:shd w:val="clear" w:color="auto" w:fill="FFFFFF"/>
        </w:rPr>
        <w:t>is</w:t>
      </w:r>
      <w:r w:rsidRPr="00CA0A06">
        <w:rPr>
          <w:rFonts w:ascii="Times New Roman" w:hAnsi="Times New Roman"/>
          <w:shd w:val="clear" w:color="auto" w:fill="FFFFFF"/>
        </w:rPr>
        <w:t xml:space="preserve"> current</w:t>
      </w:r>
      <w:r w:rsidR="00A1623B">
        <w:rPr>
          <w:rFonts w:ascii="Times New Roman" w:hAnsi="Times New Roman"/>
          <w:shd w:val="clear" w:color="auto" w:fill="FFFFFF"/>
        </w:rPr>
        <w:t>ly</w:t>
      </w:r>
      <w:r w:rsidRPr="00CA0A06">
        <w:rPr>
          <w:rFonts w:ascii="Times New Roman" w:hAnsi="Times New Roman"/>
          <w:shd w:val="clear" w:color="auto" w:fill="FFFFFF"/>
        </w:rPr>
        <w:t xml:space="preserve"> or previous</w:t>
      </w:r>
      <w:r w:rsidR="00A1623B">
        <w:rPr>
          <w:rFonts w:ascii="Times New Roman" w:hAnsi="Times New Roman"/>
          <w:shd w:val="clear" w:color="auto" w:fill="FFFFFF"/>
        </w:rPr>
        <w:t xml:space="preserve">ly received SSI </w:t>
      </w:r>
      <w:r w:rsidR="00DB58C4">
        <w:rPr>
          <w:rFonts w:ascii="Times New Roman" w:hAnsi="Times New Roman"/>
          <w:shd w:val="clear" w:color="auto" w:fill="FFFFFF"/>
        </w:rPr>
        <w:t xml:space="preserve">payments. The SWA </w:t>
      </w:r>
      <w:r w:rsidR="00DB58C4">
        <w:rPr>
          <w:rFonts w:ascii="Times New Roman" w:hAnsi="Times New Roman"/>
          <w:shd w:val="clear" w:color="auto" w:fill="FFFFFF"/>
        </w:rPr>
        <w:t>is able to</w:t>
      </w:r>
      <w:r w:rsidR="00DB58C4">
        <w:rPr>
          <w:rFonts w:ascii="Times New Roman" w:hAnsi="Times New Roman"/>
          <w:shd w:val="clear" w:color="auto" w:fill="FFFFFF"/>
        </w:rPr>
        <w:t xml:space="preserve"> verify this through a data sharing agreement with SSA</w:t>
      </w:r>
      <w:r w:rsidRPr="00CA0A06">
        <w:rPr>
          <w:rFonts w:ascii="Times New Roman" w:hAnsi="Times New Roman"/>
          <w:shd w:val="clear" w:color="auto" w:fill="FFFFFF"/>
        </w:rPr>
        <w:t xml:space="preserve">. </w:t>
      </w:r>
    </w:p>
    <w:p w:rsidR="007A3E86" w:rsidRPr="00CA0A06" w:rsidP="00671CFF" w14:paraId="1A7088E1" w14:textId="643460E8">
      <w:pPr>
        <w:pStyle w:val="ListParagraph"/>
        <w:widowControl/>
        <w:tabs>
          <w:tab w:val="left" w:pos="360"/>
        </w:tabs>
        <w:ind w:left="360"/>
        <w:rPr>
          <w:rFonts w:ascii="Times New Roman" w:hAnsi="Times New Roman"/>
          <w:shd w:val="clear" w:color="auto" w:fill="FFFFFF"/>
        </w:rPr>
      </w:pPr>
      <w:r w:rsidRPr="00DB695F">
        <w:rPr>
          <w:rFonts w:ascii="Times New Roman" w:hAnsi="Times New Roman"/>
          <w:u w:val="single"/>
          <w:shd w:val="clear" w:color="auto" w:fill="FFFFFF"/>
        </w:rPr>
        <w:t>Comment</w:t>
      </w:r>
      <w:r w:rsidRPr="00CA0A06">
        <w:rPr>
          <w:rFonts w:ascii="Times New Roman" w:hAnsi="Times New Roman"/>
          <w:shd w:val="clear" w:color="auto" w:fill="FFFFFF"/>
        </w:rPr>
        <w:t xml:space="preserve">: The commenter </w:t>
      </w:r>
      <w:r w:rsidRPr="00CA0A06" w:rsidR="00E7342F">
        <w:rPr>
          <w:rFonts w:ascii="Times New Roman" w:hAnsi="Times New Roman"/>
          <w:shd w:val="clear" w:color="auto" w:fill="FFFFFF"/>
        </w:rPr>
        <w:t>noted the SWA is being required to send the denial letter or the certificate to the person the employer designates to prepare their taxes.</w:t>
      </w:r>
    </w:p>
    <w:p w:rsidR="000B7990" w:rsidRPr="00CA0A06" w:rsidP="00671CFF" w14:paraId="16D7868F" w14:textId="499E8950">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 xml:space="preserve">: ETA appreciates this comment. If the employer representative is an authorized representative (via the </w:t>
      </w:r>
      <w:r w:rsidRPr="00CA0A06" w:rsidR="006F0E31">
        <w:rPr>
          <w:rFonts w:ascii="Times New Roman" w:hAnsi="Times New Roman"/>
          <w:shd w:val="clear" w:color="auto" w:fill="FFFFFF"/>
        </w:rPr>
        <w:t xml:space="preserve">ETA Form 9198 </w:t>
      </w:r>
      <w:r w:rsidRPr="00CA0A06">
        <w:rPr>
          <w:rFonts w:ascii="Times New Roman" w:hAnsi="Times New Roman"/>
          <w:shd w:val="clear" w:color="auto" w:fill="FFFFFF"/>
        </w:rPr>
        <w:t xml:space="preserve">declaration form) and they mark “yes” to receive </w:t>
      </w:r>
      <w:r w:rsidRPr="00CA0A06" w:rsidR="006F0E31">
        <w:rPr>
          <w:rFonts w:ascii="Times New Roman" w:hAnsi="Times New Roman"/>
          <w:shd w:val="clear" w:color="auto" w:fill="FFFFFF"/>
        </w:rPr>
        <w:t>copies of notices</w:t>
      </w:r>
      <w:r w:rsidRPr="00CA0A06">
        <w:rPr>
          <w:rFonts w:ascii="Times New Roman" w:hAnsi="Times New Roman"/>
          <w:shd w:val="clear" w:color="auto" w:fill="FFFFFF"/>
        </w:rPr>
        <w:t>, they will receive a copy</w:t>
      </w:r>
      <w:r w:rsidRPr="00CA0A06" w:rsidR="006F0E31">
        <w:rPr>
          <w:rFonts w:ascii="Times New Roman" w:hAnsi="Times New Roman"/>
          <w:shd w:val="clear" w:color="auto" w:fill="FFFFFF"/>
        </w:rPr>
        <w:t xml:space="preserve"> of the determination</w:t>
      </w:r>
      <w:r w:rsidRPr="00CA0A06">
        <w:rPr>
          <w:rFonts w:ascii="Times New Roman" w:hAnsi="Times New Roman"/>
          <w:shd w:val="clear" w:color="auto" w:fill="FFFFFF"/>
        </w:rPr>
        <w:t xml:space="preserve">. </w:t>
      </w:r>
      <w:r w:rsidRPr="00CA0A06" w:rsidR="00E7342F">
        <w:rPr>
          <w:rFonts w:ascii="Times New Roman" w:hAnsi="Times New Roman"/>
          <w:shd w:val="clear" w:color="auto" w:fill="FFFFFF"/>
        </w:rPr>
        <w:t xml:space="preserve">If </w:t>
      </w:r>
      <w:r w:rsidRPr="00CA0A06" w:rsidR="00E7342F">
        <w:rPr>
          <w:rFonts w:ascii="Times New Roman" w:hAnsi="Times New Roman"/>
          <w:shd w:val="clear" w:color="auto" w:fill="FFFFFF"/>
        </w:rPr>
        <w:t>they mark “no”, they will not receive a copy</w:t>
      </w:r>
      <w:r w:rsidRPr="00CA0A06" w:rsidR="006F0E31">
        <w:rPr>
          <w:rFonts w:ascii="Times New Roman" w:hAnsi="Times New Roman"/>
          <w:shd w:val="clear" w:color="auto" w:fill="FFFFFF"/>
        </w:rPr>
        <w:t xml:space="preserve"> of communications issued by the SWA</w:t>
      </w:r>
      <w:r w:rsidRPr="00CA0A06" w:rsidR="00E7342F">
        <w:rPr>
          <w:rFonts w:ascii="Times New Roman" w:hAnsi="Times New Roman"/>
          <w:shd w:val="clear" w:color="auto" w:fill="FFFFFF"/>
        </w:rPr>
        <w:t>.</w:t>
      </w:r>
      <w:r w:rsidRPr="00CA0A06" w:rsidR="003D665B">
        <w:rPr>
          <w:rFonts w:ascii="Times New Roman" w:hAnsi="Times New Roman"/>
          <w:shd w:val="clear" w:color="auto" w:fill="FFFFFF"/>
        </w:rPr>
        <w:t xml:space="preserve"> Employers should automatically receive copies of all communications and notices.</w:t>
      </w:r>
    </w:p>
    <w:p w:rsidR="000E741A" w:rsidRPr="00CA0A06" w:rsidP="00671CFF" w14:paraId="4D1297C9" w14:textId="3C756259">
      <w:pPr>
        <w:pStyle w:val="ListParagraph"/>
        <w:widowControl/>
        <w:tabs>
          <w:tab w:val="left" w:pos="360"/>
        </w:tabs>
        <w:ind w:left="360"/>
        <w:rPr>
          <w:rFonts w:ascii="Times New Roman" w:hAnsi="Times New Roman"/>
          <w:shd w:val="clear" w:color="auto" w:fill="FFFFFF"/>
        </w:rPr>
      </w:pPr>
      <w:r w:rsidRPr="00DB695F">
        <w:rPr>
          <w:rFonts w:ascii="Times New Roman" w:hAnsi="Times New Roman"/>
          <w:u w:val="single"/>
          <w:shd w:val="clear" w:color="auto" w:fill="FFFFFF"/>
        </w:rPr>
        <w:t>Comment</w:t>
      </w:r>
      <w:r w:rsidRPr="00CA0A06">
        <w:rPr>
          <w:rFonts w:ascii="Times New Roman" w:hAnsi="Times New Roman"/>
          <w:shd w:val="clear" w:color="auto" w:fill="FFFFFF"/>
        </w:rPr>
        <w:t>:</w:t>
      </w:r>
      <w:r w:rsidRPr="00CA0A06" w:rsidR="00782B5F">
        <w:rPr>
          <w:rFonts w:ascii="Times New Roman" w:hAnsi="Times New Roman"/>
          <w:shd w:val="clear" w:color="auto" w:fill="FFFFFF"/>
        </w:rPr>
        <w:t xml:space="preserve"> </w:t>
      </w:r>
      <w:r w:rsidRPr="00CA0A06" w:rsidR="008010A4">
        <w:rPr>
          <w:rFonts w:ascii="Times New Roman" w:hAnsi="Times New Roman"/>
          <w:shd w:val="clear" w:color="auto" w:fill="FFFFFF"/>
        </w:rPr>
        <w:t>The commenter noted since Box 11, title of position is really an occupational code used to satisfy Part II., Section J of the 9058 we request one of the truncated occupational codes instead.</w:t>
      </w:r>
      <w:r w:rsidRPr="00CA0A06" w:rsidR="00A2589F">
        <w:rPr>
          <w:rFonts w:ascii="Times New Roman" w:hAnsi="Times New Roman"/>
          <w:shd w:val="clear" w:color="auto" w:fill="FFFFFF"/>
        </w:rPr>
        <w:t xml:space="preserve"> The commenter requested to add to the instructions for question 11 to clarify how to answer on the form.</w:t>
      </w:r>
      <w:r w:rsidRPr="00CA0A06" w:rsidR="008010A4">
        <w:rPr>
          <w:rFonts w:ascii="Times New Roman" w:hAnsi="Times New Roman"/>
          <w:sz w:val="22"/>
          <w:szCs w:val="22"/>
          <w:shd w:val="clear" w:color="auto" w:fill="FFFFFF"/>
        </w:rPr>
        <w:t xml:space="preserve"> </w:t>
      </w:r>
    </w:p>
    <w:p w:rsidR="00782B5F" w:rsidRPr="00CA0A06" w:rsidP="00A2589F" w14:paraId="39777534" w14:textId="6CD47082">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w:t>
      </w:r>
      <w:r w:rsidRPr="00CA0A06" w:rsidR="00E7342F">
        <w:rPr>
          <w:rFonts w:ascii="Times New Roman" w:hAnsi="Times New Roman"/>
          <w:shd w:val="clear" w:color="auto" w:fill="FFFFFF"/>
        </w:rPr>
        <w:t xml:space="preserve"> ETA agrees with this comment and will make the change</w:t>
      </w:r>
      <w:r w:rsidRPr="00CA0A06" w:rsidR="00262BEE">
        <w:rPr>
          <w:rFonts w:ascii="Times New Roman" w:hAnsi="Times New Roman"/>
          <w:shd w:val="clear" w:color="auto" w:fill="FFFFFF"/>
        </w:rPr>
        <w:t xml:space="preserve"> to the form and corresponding instructions</w:t>
      </w:r>
      <w:r w:rsidR="00790743">
        <w:rPr>
          <w:rFonts w:ascii="Times New Roman" w:hAnsi="Times New Roman"/>
          <w:shd w:val="clear" w:color="auto" w:fill="FFFFFF"/>
        </w:rPr>
        <w:t xml:space="preserve"> </w:t>
      </w:r>
      <w:r w:rsidR="00790743">
        <w:rPr>
          <w:rFonts w:ascii="Times New Roman" w:hAnsi="Times New Roman"/>
          <w:iCs/>
        </w:rPr>
        <w:t>in this ICR Review</w:t>
      </w:r>
      <w:r w:rsidRPr="00CA0A06" w:rsidR="00E7342F">
        <w:rPr>
          <w:rFonts w:ascii="Times New Roman" w:hAnsi="Times New Roman"/>
          <w:shd w:val="clear" w:color="auto" w:fill="FFFFFF"/>
        </w:rPr>
        <w:t>.</w:t>
      </w:r>
    </w:p>
    <w:p w:rsidR="00782B5F" w:rsidRPr="00CA0A06" w:rsidP="00782B5F" w14:paraId="243D9E2B" w14:textId="55EB9EBE">
      <w:pPr>
        <w:pStyle w:val="ListParagraph"/>
        <w:widowControl/>
        <w:tabs>
          <w:tab w:val="left" w:pos="360"/>
        </w:tabs>
        <w:ind w:left="360"/>
        <w:rPr>
          <w:rFonts w:ascii="Times New Roman" w:hAnsi="Times New Roman"/>
          <w:shd w:val="clear" w:color="auto" w:fill="FFFFFF"/>
        </w:rPr>
      </w:pPr>
      <w:r w:rsidRPr="00DB695F">
        <w:rPr>
          <w:rFonts w:ascii="Times New Roman" w:hAnsi="Times New Roman"/>
          <w:u w:val="single"/>
          <w:shd w:val="clear" w:color="auto" w:fill="FFFFFF"/>
        </w:rPr>
        <w:t>Comment</w:t>
      </w:r>
      <w:r w:rsidRPr="00CA0A06">
        <w:rPr>
          <w:rFonts w:ascii="Times New Roman" w:hAnsi="Times New Roman"/>
          <w:shd w:val="clear" w:color="auto" w:fill="FFFFFF"/>
        </w:rPr>
        <w:t>:</w:t>
      </w:r>
      <w:r w:rsidRPr="00CA0A06" w:rsidR="008010A4">
        <w:rPr>
          <w:rFonts w:ascii="Times New Roman" w:hAnsi="Times New Roman"/>
          <w:shd w:val="clear" w:color="auto" w:fill="FFFFFF"/>
        </w:rPr>
        <w:t xml:space="preserve"> The commenter noted Box</w:t>
      </w:r>
      <w:r w:rsidR="002D6B63">
        <w:rPr>
          <w:rFonts w:ascii="Times New Roman" w:hAnsi="Times New Roman"/>
          <w:shd w:val="clear" w:color="auto" w:fill="FFFFFF"/>
        </w:rPr>
        <w:t>es</w:t>
      </w:r>
      <w:r w:rsidRPr="00CA0A06" w:rsidR="008010A4">
        <w:rPr>
          <w:rFonts w:ascii="Times New Roman" w:hAnsi="Times New Roman"/>
          <w:shd w:val="clear" w:color="auto" w:fill="FFFFFF"/>
        </w:rPr>
        <w:t xml:space="preserve"> 12-21 </w:t>
      </w:r>
      <w:r w:rsidR="002D6B63">
        <w:rPr>
          <w:rFonts w:ascii="Times New Roman" w:hAnsi="Times New Roman"/>
          <w:shd w:val="clear" w:color="auto" w:fill="FFFFFF"/>
        </w:rPr>
        <w:t>are</w:t>
      </w:r>
      <w:r w:rsidRPr="00CA0A06" w:rsidR="002D6B63">
        <w:rPr>
          <w:rFonts w:ascii="Times New Roman" w:hAnsi="Times New Roman"/>
          <w:shd w:val="clear" w:color="auto" w:fill="FFFFFF"/>
        </w:rPr>
        <w:t xml:space="preserve"> </w:t>
      </w:r>
      <w:r w:rsidRPr="00CA0A06" w:rsidR="008010A4">
        <w:rPr>
          <w:rFonts w:ascii="Times New Roman" w:hAnsi="Times New Roman"/>
          <w:shd w:val="clear" w:color="auto" w:fill="FFFFFF"/>
        </w:rPr>
        <w:t>over simplified</w:t>
      </w:r>
      <w:r w:rsidR="002D6B63">
        <w:rPr>
          <w:rFonts w:ascii="Times New Roman" w:hAnsi="Times New Roman"/>
          <w:shd w:val="clear" w:color="auto" w:fill="FFFFFF"/>
        </w:rPr>
        <w:t>, and</w:t>
      </w:r>
      <w:r w:rsidRPr="00CA0A06" w:rsidR="002D6B63">
        <w:rPr>
          <w:rFonts w:ascii="Times New Roman" w:hAnsi="Times New Roman"/>
          <w:shd w:val="clear" w:color="auto" w:fill="FFFFFF"/>
        </w:rPr>
        <w:t xml:space="preserve"> </w:t>
      </w:r>
      <w:r w:rsidR="002D6B63">
        <w:rPr>
          <w:rFonts w:ascii="Times New Roman" w:hAnsi="Times New Roman"/>
          <w:shd w:val="clear" w:color="auto" w:fill="FFFFFF"/>
        </w:rPr>
        <w:t>a</w:t>
      </w:r>
      <w:r w:rsidRPr="00CA0A06" w:rsidR="008010A4">
        <w:rPr>
          <w:rFonts w:ascii="Times New Roman" w:hAnsi="Times New Roman"/>
          <w:shd w:val="clear" w:color="auto" w:fill="FFFFFF"/>
        </w:rPr>
        <w:t xml:space="preserve">s a long-time individual in WOTC, </w:t>
      </w:r>
      <w:r w:rsidR="002D6B63">
        <w:rPr>
          <w:rFonts w:ascii="Times New Roman" w:hAnsi="Times New Roman"/>
          <w:shd w:val="clear" w:color="auto" w:fill="FFFFFF"/>
        </w:rPr>
        <w:t>the commenter</w:t>
      </w:r>
      <w:r w:rsidRPr="00CA0A06" w:rsidR="002D6B63">
        <w:rPr>
          <w:rFonts w:ascii="Times New Roman" w:hAnsi="Times New Roman"/>
          <w:shd w:val="clear" w:color="auto" w:fill="FFFFFF"/>
        </w:rPr>
        <w:t xml:space="preserve"> </w:t>
      </w:r>
      <w:r w:rsidRPr="00CA0A06" w:rsidR="008010A4">
        <w:rPr>
          <w:rFonts w:ascii="Times New Roman" w:hAnsi="Times New Roman"/>
          <w:shd w:val="clear" w:color="auto" w:fill="FFFFFF"/>
        </w:rPr>
        <w:t>know</w:t>
      </w:r>
      <w:r w:rsidR="002D6B63">
        <w:rPr>
          <w:rFonts w:ascii="Times New Roman" w:hAnsi="Times New Roman"/>
          <w:shd w:val="clear" w:color="auto" w:fill="FFFFFF"/>
        </w:rPr>
        <w:t>s</w:t>
      </w:r>
      <w:r w:rsidRPr="00CA0A06" w:rsidR="008010A4">
        <w:rPr>
          <w:rFonts w:ascii="Times New Roman" w:hAnsi="Times New Roman"/>
          <w:shd w:val="clear" w:color="auto" w:fill="FFFFFF"/>
        </w:rPr>
        <w:t xml:space="preserve"> the statutory definitions, but </w:t>
      </w:r>
      <w:r w:rsidR="002D6B63">
        <w:rPr>
          <w:rFonts w:ascii="Times New Roman" w:hAnsi="Times New Roman"/>
          <w:shd w:val="clear" w:color="auto" w:fill="FFFFFF"/>
        </w:rPr>
        <w:t xml:space="preserve">noted that </w:t>
      </w:r>
      <w:r w:rsidRPr="00CA0A06" w:rsidR="008010A4">
        <w:rPr>
          <w:rFonts w:ascii="Times New Roman" w:hAnsi="Times New Roman"/>
          <w:shd w:val="clear" w:color="auto" w:fill="FFFFFF"/>
        </w:rPr>
        <w:t xml:space="preserve">oversimplifying may send manual states on a goose chase if the person </w:t>
      </w:r>
      <w:r w:rsidR="002D6B63">
        <w:rPr>
          <w:rFonts w:ascii="Times New Roman" w:hAnsi="Times New Roman"/>
          <w:shd w:val="clear" w:color="auto" w:fill="FFFFFF"/>
        </w:rPr>
        <w:t xml:space="preserve">[job applicant] </w:t>
      </w:r>
      <w:r w:rsidRPr="00CA0A06" w:rsidR="008010A4">
        <w:rPr>
          <w:rFonts w:ascii="Times New Roman" w:hAnsi="Times New Roman"/>
          <w:shd w:val="clear" w:color="auto" w:fill="FFFFFF"/>
        </w:rPr>
        <w:t xml:space="preserve">does not fill in how they meet the </w:t>
      </w:r>
      <w:r w:rsidR="002D6B63">
        <w:rPr>
          <w:rFonts w:ascii="Times New Roman" w:hAnsi="Times New Roman"/>
          <w:shd w:val="clear" w:color="auto" w:fill="FFFFFF"/>
        </w:rPr>
        <w:t xml:space="preserve">eligibility </w:t>
      </w:r>
      <w:r w:rsidRPr="00CA0A06" w:rsidR="008010A4">
        <w:rPr>
          <w:rFonts w:ascii="Times New Roman" w:hAnsi="Times New Roman"/>
          <w:shd w:val="clear" w:color="auto" w:fill="FFFFFF"/>
        </w:rPr>
        <w:t>criteria</w:t>
      </w:r>
      <w:r w:rsidR="00426137">
        <w:rPr>
          <w:rFonts w:ascii="Times New Roman" w:hAnsi="Times New Roman"/>
          <w:shd w:val="clear" w:color="auto" w:fill="FFFFFF"/>
        </w:rPr>
        <w:t xml:space="preserve">.  </w:t>
      </w:r>
      <w:r w:rsidR="002D6B63">
        <w:rPr>
          <w:rFonts w:ascii="Times New Roman" w:hAnsi="Times New Roman"/>
          <w:shd w:val="clear" w:color="auto" w:fill="FFFFFF"/>
        </w:rPr>
        <w:t xml:space="preserve">The commenter noted that </w:t>
      </w:r>
      <w:r w:rsidRPr="00CA0A06" w:rsidR="008010A4">
        <w:rPr>
          <w:rFonts w:ascii="Times New Roman" w:hAnsi="Times New Roman"/>
          <w:shd w:val="clear" w:color="auto" w:fill="FFFFFF"/>
        </w:rPr>
        <w:t xml:space="preserve">automation can </w:t>
      </w:r>
      <w:r w:rsidR="002D6B63">
        <w:rPr>
          <w:rFonts w:ascii="Times New Roman" w:hAnsi="Times New Roman"/>
          <w:shd w:val="clear" w:color="auto" w:fill="FFFFFF"/>
        </w:rPr>
        <w:t>h</w:t>
      </w:r>
      <w:r w:rsidRPr="00CA0A06" w:rsidR="002D6B63">
        <w:rPr>
          <w:rFonts w:ascii="Times New Roman" w:hAnsi="Times New Roman"/>
          <w:shd w:val="clear" w:color="auto" w:fill="FFFFFF"/>
        </w:rPr>
        <w:t>opefully solve</w:t>
      </w:r>
      <w:r w:rsidRPr="00CA0A06" w:rsidR="008010A4">
        <w:rPr>
          <w:rFonts w:ascii="Times New Roman" w:hAnsi="Times New Roman"/>
          <w:shd w:val="clear" w:color="auto" w:fill="FFFFFF"/>
        </w:rPr>
        <w:t xml:space="preserve"> those problems as states advance, </w:t>
      </w:r>
      <w:r w:rsidR="002D6B63">
        <w:rPr>
          <w:rFonts w:ascii="Times New Roman" w:hAnsi="Times New Roman"/>
          <w:shd w:val="clear" w:color="auto" w:fill="FFFFFF"/>
        </w:rPr>
        <w:t xml:space="preserve">and that </w:t>
      </w:r>
      <w:r w:rsidRPr="00CA0A06" w:rsidR="008010A4">
        <w:rPr>
          <w:rFonts w:ascii="Times New Roman" w:hAnsi="Times New Roman"/>
          <w:shd w:val="clear" w:color="auto" w:fill="FFFFFF"/>
        </w:rPr>
        <w:t>there may be some complications for automated benefit process</w:t>
      </w:r>
      <w:r w:rsidR="00256611">
        <w:rPr>
          <w:rFonts w:ascii="Times New Roman" w:hAnsi="Times New Roman"/>
          <w:shd w:val="clear" w:color="auto" w:fill="FFFFFF"/>
        </w:rPr>
        <w:t>es</w:t>
      </w:r>
      <w:r w:rsidRPr="00CA0A06" w:rsidR="008010A4">
        <w:rPr>
          <w:rFonts w:ascii="Times New Roman" w:hAnsi="Times New Roman"/>
          <w:shd w:val="clear" w:color="auto" w:fill="FFFFFF"/>
        </w:rPr>
        <w:t xml:space="preserve"> in not knowing which definition to check for, </w:t>
      </w:r>
      <w:r w:rsidR="00256611">
        <w:rPr>
          <w:rFonts w:ascii="Times New Roman" w:hAnsi="Times New Roman"/>
          <w:shd w:val="clear" w:color="auto" w:fill="FFFFFF"/>
        </w:rPr>
        <w:t>as</w:t>
      </w:r>
      <w:r w:rsidRPr="00CA0A06" w:rsidR="008010A4">
        <w:rPr>
          <w:rFonts w:ascii="Times New Roman" w:hAnsi="Times New Roman"/>
          <w:shd w:val="clear" w:color="auto" w:fill="FFFFFF"/>
        </w:rPr>
        <w:t xml:space="preserve"> systems would have to check for all, which may not be feasible.</w:t>
      </w:r>
      <w:r w:rsidRPr="00CA0A06" w:rsidR="008010A4">
        <w:rPr>
          <w:rFonts w:ascii="Times New Roman" w:hAnsi="Times New Roman"/>
          <w:sz w:val="22"/>
          <w:szCs w:val="22"/>
          <w:shd w:val="clear" w:color="auto" w:fill="FFFFFF"/>
        </w:rPr>
        <w:t xml:space="preserve"> </w:t>
      </w:r>
    </w:p>
    <w:p w:rsidR="00782B5F" w:rsidRPr="00CA0A06" w:rsidP="00262BEE" w14:paraId="38D6D1DB" w14:textId="45E03254">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w:t>
      </w:r>
      <w:r w:rsidRPr="00CA0A06" w:rsidR="00E7342F">
        <w:rPr>
          <w:rFonts w:ascii="Times New Roman" w:hAnsi="Times New Roman"/>
          <w:shd w:val="clear" w:color="auto" w:fill="FFFFFF"/>
        </w:rPr>
        <w:t xml:space="preserve"> ETA appreciates this comment. To move towards a more streamlined process</w:t>
      </w:r>
      <w:r w:rsidR="00A1623B">
        <w:rPr>
          <w:rFonts w:ascii="Times New Roman" w:hAnsi="Times New Roman"/>
          <w:shd w:val="clear" w:color="auto" w:fill="FFFFFF"/>
        </w:rPr>
        <w:t xml:space="preserve"> that is </w:t>
      </w:r>
      <w:r w:rsidR="000A5DC6">
        <w:rPr>
          <w:rFonts w:ascii="Times New Roman" w:hAnsi="Times New Roman"/>
          <w:shd w:val="clear" w:color="auto" w:fill="FFFFFF"/>
        </w:rPr>
        <w:t xml:space="preserve">efficient for job applicants, employers and the SWAs processing the forms, ETA is revising the Form 9061 to make it easier for job applicants to self-identify which targeted group(s) </w:t>
      </w:r>
      <w:r w:rsidR="00256611">
        <w:rPr>
          <w:rFonts w:ascii="Times New Roman" w:hAnsi="Times New Roman"/>
          <w:shd w:val="clear" w:color="auto" w:fill="FFFFFF"/>
        </w:rPr>
        <w:t>they may be a member of under WOTC</w:t>
      </w:r>
      <w:r w:rsidR="000A5DC6">
        <w:rPr>
          <w:rFonts w:ascii="Times New Roman" w:hAnsi="Times New Roman"/>
          <w:shd w:val="clear" w:color="auto" w:fill="FFFFFF"/>
        </w:rPr>
        <w:t xml:space="preserve">. </w:t>
      </w:r>
      <w:r w:rsidRPr="00CA0A06" w:rsidR="00E7342F">
        <w:rPr>
          <w:rFonts w:ascii="Times New Roman" w:hAnsi="Times New Roman"/>
          <w:shd w:val="clear" w:color="auto" w:fill="FFFFFF"/>
        </w:rPr>
        <w:t xml:space="preserve"> </w:t>
      </w:r>
      <w:r w:rsidR="00256611">
        <w:rPr>
          <w:rFonts w:ascii="Times New Roman" w:hAnsi="Times New Roman"/>
          <w:shd w:val="clear" w:color="auto" w:fill="FFFFFF"/>
        </w:rPr>
        <w:t xml:space="preserve">The eligibility requirements for certain targeted groups may be confusing for individuals who are unfamiliar with WOTC, so ETA is broadening the use of plain language on processing forms to help job applicants and employers identify the correct category of worker(s) for which the employer is seeking certification. </w:t>
      </w:r>
      <w:r w:rsidR="000A5DC6">
        <w:rPr>
          <w:rFonts w:ascii="Times New Roman" w:hAnsi="Times New Roman"/>
          <w:shd w:val="clear" w:color="auto" w:fill="FFFFFF"/>
        </w:rPr>
        <w:t>ETA continues to support states in system modernization and automation efforts</w:t>
      </w:r>
      <w:r w:rsidRPr="00CA0A06" w:rsidR="00A1623B">
        <w:rPr>
          <w:rFonts w:ascii="Times New Roman" w:hAnsi="Times New Roman"/>
          <w:shd w:val="clear" w:color="auto" w:fill="FFFFFF"/>
        </w:rPr>
        <w:t xml:space="preserve"> </w:t>
      </w:r>
      <w:r w:rsidRPr="00CA0A06" w:rsidR="00E7342F">
        <w:rPr>
          <w:rFonts w:ascii="Times New Roman" w:hAnsi="Times New Roman"/>
          <w:shd w:val="clear" w:color="auto" w:fill="FFFFFF"/>
        </w:rPr>
        <w:t xml:space="preserve">that allow for more efficient </w:t>
      </w:r>
      <w:r w:rsidRPr="00CA0A06" w:rsidR="00256611">
        <w:rPr>
          <w:rFonts w:ascii="Times New Roman" w:hAnsi="Times New Roman"/>
          <w:shd w:val="clear" w:color="auto" w:fill="FFFFFF"/>
        </w:rPr>
        <w:t>processing</w:t>
      </w:r>
      <w:r w:rsidR="00256611">
        <w:rPr>
          <w:rFonts w:ascii="Times New Roman" w:hAnsi="Times New Roman"/>
          <w:shd w:val="clear" w:color="auto" w:fill="FFFFFF"/>
        </w:rPr>
        <w:t xml:space="preserve"> of</w:t>
      </w:r>
      <w:r w:rsidR="000A5DC6">
        <w:rPr>
          <w:rFonts w:ascii="Times New Roman" w:hAnsi="Times New Roman"/>
          <w:shd w:val="clear" w:color="auto" w:fill="FFFFFF"/>
        </w:rPr>
        <w:t xml:space="preserve"> certification requests and targeted group eligibility </w:t>
      </w:r>
      <w:r w:rsidR="00256611">
        <w:rPr>
          <w:rFonts w:ascii="Times New Roman" w:hAnsi="Times New Roman"/>
          <w:shd w:val="clear" w:color="auto" w:fill="FFFFFF"/>
        </w:rPr>
        <w:t>determinations</w:t>
      </w:r>
      <w:r w:rsidR="000A5DC6">
        <w:rPr>
          <w:rFonts w:ascii="Times New Roman" w:hAnsi="Times New Roman"/>
          <w:shd w:val="clear" w:color="auto" w:fill="FFFFFF"/>
        </w:rPr>
        <w:t>.</w:t>
      </w:r>
      <w:r w:rsidRPr="00CA0A06" w:rsidR="000A5DC6">
        <w:rPr>
          <w:rFonts w:ascii="Times New Roman" w:hAnsi="Times New Roman"/>
          <w:shd w:val="clear" w:color="auto" w:fill="FFFFFF"/>
        </w:rPr>
        <w:t xml:space="preserve"> </w:t>
      </w:r>
    </w:p>
    <w:p w:rsidR="00782B5F" w:rsidRPr="00CA0A06" w:rsidP="00782B5F" w14:paraId="4D154B20" w14:textId="1AE513BC">
      <w:pPr>
        <w:pStyle w:val="ListParagraph"/>
        <w:widowControl/>
        <w:tabs>
          <w:tab w:val="left" w:pos="360"/>
        </w:tabs>
        <w:ind w:left="360"/>
        <w:rPr>
          <w:rFonts w:ascii="Times New Roman" w:hAnsi="Times New Roman"/>
          <w:shd w:val="clear" w:color="auto" w:fill="FFFFFF"/>
        </w:rPr>
      </w:pPr>
      <w:r w:rsidRPr="008E6FFB">
        <w:rPr>
          <w:rFonts w:ascii="Times New Roman" w:hAnsi="Times New Roman"/>
          <w:u w:val="single"/>
          <w:shd w:val="clear" w:color="auto" w:fill="FFFFFF"/>
        </w:rPr>
        <w:t>Comment</w:t>
      </w:r>
      <w:r w:rsidRPr="00CA0A06">
        <w:rPr>
          <w:rFonts w:ascii="Times New Roman" w:hAnsi="Times New Roman"/>
          <w:shd w:val="clear" w:color="auto" w:fill="FFFFFF"/>
        </w:rPr>
        <w:t>:</w:t>
      </w:r>
      <w:r w:rsidRPr="00CA0A06" w:rsidR="008010A4">
        <w:rPr>
          <w:rFonts w:ascii="Times New Roman" w:hAnsi="Times New Roman"/>
          <w:shd w:val="clear" w:color="auto" w:fill="FFFFFF"/>
        </w:rPr>
        <w:t xml:space="preserve"> The commenter noted that Box 25(d),</w:t>
      </w:r>
      <w:r w:rsidRPr="00CA0A06" w:rsidR="008010A4">
        <w:rPr>
          <w:rFonts w:ascii="Times New Roman" w:hAnsi="Times New Roman"/>
          <w:sz w:val="22"/>
          <w:szCs w:val="22"/>
          <w:shd w:val="clear" w:color="auto" w:fill="FFFFFF"/>
        </w:rPr>
        <w:t xml:space="preserve"> </w:t>
      </w:r>
      <w:r w:rsidRPr="00CA0A06" w:rsidR="008010A4">
        <w:rPr>
          <w:rFonts w:ascii="Times New Roman" w:hAnsi="Times New Roman"/>
          <w:shd w:val="clear" w:color="auto" w:fill="FFFFFF"/>
        </w:rPr>
        <w:t>causing confusion (with form 9198) if someone inadvertently checks those on one form versus the other.</w:t>
      </w:r>
    </w:p>
    <w:p w:rsidR="00782B5F" w:rsidRPr="00CA0A06" w:rsidP="00262BEE" w14:paraId="44816189" w14:textId="67D8EB01">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w:t>
      </w:r>
      <w:r w:rsidRPr="00CA0A06" w:rsidR="00E7342F">
        <w:rPr>
          <w:rFonts w:ascii="Times New Roman" w:hAnsi="Times New Roman"/>
          <w:shd w:val="clear" w:color="auto" w:fill="FFFFFF"/>
        </w:rPr>
        <w:t xml:space="preserve"> ETA agrees with this comment and will make the change</w:t>
      </w:r>
      <w:r w:rsidR="00790743">
        <w:rPr>
          <w:rFonts w:ascii="Times New Roman" w:hAnsi="Times New Roman"/>
          <w:shd w:val="clear" w:color="auto" w:fill="FFFFFF"/>
        </w:rPr>
        <w:t xml:space="preserve"> </w:t>
      </w:r>
      <w:r w:rsidR="00790743">
        <w:rPr>
          <w:rFonts w:ascii="Times New Roman" w:hAnsi="Times New Roman"/>
          <w:iCs/>
        </w:rPr>
        <w:t>in this ICR Review</w:t>
      </w:r>
      <w:r w:rsidRPr="00CA0A06" w:rsidR="00FC5AEF">
        <w:rPr>
          <w:rFonts w:ascii="Times New Roman" w:hAnsi="Times New Roman"/>
          <w:shd w:val="clear" w:color="auto" w:fill="FFFFFF"/>
        </w:rPr>
        <w:t xml:space="preserve"> since we are now utilizing a new form for employer representation</w:t>
      </w:r>
      <w:r w:rsidRPr="00CA0A06" w:rsidR="00E7342F">
        <w:rPr>
          <w:rFonts w:ascii="Times New Roman" w:hAnsi="Times New Roman"/>
          <w:shd w:val="clear" w:color="auto" w:fill="FFFFFF"/>
        </w:rPr>
        <w:t xml:space="preserve"> (for employer preparer).</w:t>
      </w:r>
    </w:p>
    <w:p w:rsidR="00262BEE" w:rsidP="00103BDC" w14:paraId="20B1602B" w14:textId="77777777">
      <w:pPr>
        <w:pStyle w:val="ListParagraph"/>
        <w:widowControl/>
        <w:tabs>
          <w:tab w:val="left" w:pos="360"/>
        </w:tabs>
        <w:ind w:left="360"/>
        <w:rPr>
          <w:rFonts w:ascii="Times New Roman" w:hAnsi="Times New Roman"/>
          <w:u w:val="single"/>
        </w:rPr>
      </w:pPr>
    </w:p>
    <w:bookmarkEnd w:id="6"/>
    <w:p w:rsidR="00652B66" w:rsidRPr="005305CB" w:rsidP="00652B66" w14:paraId="441EC72C" w14:textId="77777777">
      <w:pPr>
        <w:pStyle w:val="ListParagraph"/>
        <w:widowControl/>
        <w:tabs>
          <w:tab w:val="left" w:pos="360"/>
        </w:tabs>
        <w:ind w:left="360"/>
        <w:rPr>
          <w:rFonts w:ascii="Times New Roman" w:hAnsi="Times New Roman"/>
          <w:iCs/>
        </w:rPr>
      </w:pPr>
    </w:p>
    <w:p w:rsidR="00155A7D" w:rsidRPr="00CF10FE" w:rsidP="005305CB" w14:paraId="3D1F49B0" w14:textId="1CBA3CB4">
      <w:pPr>
        <w:pStyle w:val="ListParagraph"/>
        <w:widowControl/>
        <w:numPr>
          <w:ilvl w:val="0"/>
          <w:numId w:val="22"/>
        </w:numPr>
        <w:tabs>
          <w:tab w:val="left" w:pos="360"/>
        </w:tabs>
        <w:rPr>
          <w:rFonts w:ascii="Times New Roman" w:hAnsi="Times New Roman"/>
          <w:iCs/>
        </w:rPr>
      </w:pPr>
      <w:r w:rsidRPr="008605FF">
        <w:rPr>
          <w:rFonts w:ascii="Times New Roman" w:hAnsi="Times New Roman"/>
          <w:b/>
          <w:bCs/>
        </w:rPr>
        <w:t xml:space="preserve">ETA Form </w:t>
      </w:r>
      <w:r w:rsidRPr="008605FF" w:rsidR="00652B66">
        <w:rPr>
          <w:rFonts w:ascii="Times New Roman" w:hAnsi="Times New Roman"/>
          <w:b/>
          <w:bCs/>
        </w:rPr>
        <w:t>9062</w:t>
      </w:r>
    </w:p>
    <w:p w:rsidR="00155A7D" w:rsidRPr="00157E08" w:rsidP="00155A7D" w14:paraId="745ABD5A" w14:textId="1E0BB28D">
      <w:pPr>
        <w:pStyle w:val="ListParagraph"/>
        <w:widowControl/>
        <w:tabs>
          <w:tab w:val="left" w:pos="360"/>
        </w:tabs>
        <w:ind w:left="360"/>
        <w:rPr>
          <w:rFonts w:ascii="Times New Roman" w:hAnsi="Times New Roman"/>
        </w:rPr>
      </w:pPr>
      <w:r w:rsidRPr="00CF0C88">
        <w:rPr>
          <w:rFonts w:ascii="Times New Roman" w:hAnsi="Times New Roman"/>
          <w:u w:val="single"/>
        </w:rPr>
        <w:t>Comment</w:t>
      </w:r>
      <w:r>
        <w:rPr>
          <w:rFonts w:ascii="Times New Roman" w:hAnsi="Times New Roman"/>
        </w:rPr>
        <w:t>:</w:t>
      </w:r>
      <w:r w:rsidR="00D26991">
        <w:rPr>
          <w:rFonts w:ascii="Times New Roman" w:hAnsi="Times New Roman"/>
        </w:rPr>
        <w:t xml:space="preserve"> </w:t>
      </w:r>
      <w:r w:rsidR="00EF1E34">
        <w:rPr>
          <w:rFonts w:ascii="Times New Roman" w:hAnsi="Times New Roman"/>
        </w:rPr>
        <w:t>The commenter</w:t>
      </w:r>
      <w:r w:rsidRPr="00157E08" w:rsidR="00EF1E34">
        <w:rPr>
          <w:rFonts w:ascii="Times New Roman" w:hAnsi="Times New Roman"/>
        </w:rPr>
        <w:t xml:space="preserve"> r</w:t>
      </w:r>
      <w:r w:rsidRPr="00157E08" w:rsidR="00EF1E34">
        <w:rPr>
          <w:rFonts w:ascii="Times New Roman" w:hAnsi="Times New Roman"/>
          <w:color w:val="000000"/>
          <w:shd w:val="clear" w:color="auto" w:fill="FFFFFF"/>
        </w:rPr>
        <w:t>ecommends replacing the info in Question/Box 13 with the Note to Employers info to create/expand both the Applicant and Employer Signature boxes</w:t>
      </w:r>
      <w:r w:rsidRPr="00157E08" w:rsidR="00330E74">
        <w:rPr>
          <w:rFonts w:ascii="Times New Roman" w:hAnsi="Times New Roman"/>
          <w:color w:val="000000"/>
          <w:shd w:val="clear" w:color="auto" w:fill="FFFFFF"/>
        </w:rPr>
        <w:t>.</w:t>
      </w:r>
    </w:p>
    <w:p w:rsidR="00155A7D" w:rsidP="00155A7D" w14:paraId="581F0C6C" w14:textId="3B577520">
      <w:pPr>
        <w:pStyle w:val="ListParagraph"/>
        <w:widowControl/>
        <w:tabs>
          <w:tab w:val="left" w:pos="360"/>
        </w:tabs>
        <w:ind w:left="360"/>
        <w:rPr>
          <w:rFonts w:ascii="Times New Roman" w:hAnsi="Times New Roman"/>
          <w:u w:val="single"/>
        </w:rPr>
      </w:pPr>
      <w:r w:rsidRPr="00AD7807">
        <w:rPr>
          <w:rFonts w:ascii="Times New Roman" w:hAnsi="Times New Roman"/>
          <w:u w:val="single"/>
        </w:rPr>
        <w:t>Response</w:t>
      </w:r>
      <w:r>
        <w:rPr>
          <w:rFonts w:ascii="Times New Roman" w:hAnsi="Times New Roman"/>
          <w:u w:val="single"/>
        </w:rPr>
        <w:t>:</w:t>
      </w:r>
      <w:r w:rsidRPr="002E31E0" w:rsidR="00EF1E34">
        <w:rPr>
          <w:rFonts w:ascii="Times New Roman" w:hAnsi="Times New Roman"/>
        </w:rPr>
        <w:t xml:space="preserve">  </w:t>
      </w:r>
      <w:r w:rsidRPr="002E31E0" w:rsidR="002E31E0">
        <w:rPr>
          <w:rFonts w:ascii="Times New Roman" w:hAnsi="Times New Roman"/>
        </w:rPr>
        <w:t>ETA agrees with this comment and will make the change</w:t>
      </w:r>
      <w:r w:rsidR="00790743">
        <w:rPr>
          <w:rFonts w:ascii="Times New Roman" w:hAnsi="Times New Roman"/>
        </w:rPr>
        <w:t xml:space="preserve"> </w:t>
      </w:r>
      <w:r w:rsidR="00790743">
        <w:rPr>
          <w:rFonts w:ascii="Times New Roman" w:hAnsi="Times New Roman"/>
          <w:iCs/>
        </w:rPr>
        <w:t>in this ICR Review</w:t>
      </w:r>
      <w:r w:rsidRPr="002E31E0" w:rsidR="002E31E0">
        <w:rPr>
          <w:rFonts w:ascii="Times New Roman" w:hAnsi="Times New Roman"/>
        </w:rPr>
        <w:t>.</w:t>
      </w:r>
      <w:r w:rsidR="002E31E0">
        <w:rPr>
          <w:rFonts w:ascii="Times New Roman" w:hAnsi="Times New Roman"/>
          <w:u w:val="single"/>
        </w:rPr>
        <w:t xml:space="preserve"> </w:t>
      </w:r>
    </w:p>
    <w:p w:rsidR="00307E45" w:rsidRPr="000E741A" w:rsidP="00307E45" w14:paraId="7E7706BE" w14:textId="0A14E164">
      <w:pPr>
        <w:pStyle w:val="ListParagraph"/>
        <w:widowControl/>
        <w:tabs>
          <w:tab w:val="left" w:pos="360"/>
        </w:tabs>
        <w:ind w:left="360"/>
        <w:rPr>
          <w:rFonts w:ascii="Times New Roman" w:hAnsi="Times New Roman"/>
          <w:color w:val="000000"/>
          <w:shd w:val="clear" w:color="auto" w:fill="FFFFFF"/>
        </w:rPr>
      </w:pPr>
      <w:r w:rsidRPr="00CF0C88">
        <w:rPr>
          <w:rFonts w:ascii="Times New Roman" w:hAnsi="Times New Roman"/>
          <w:color w:val="000000"/>
          <w:u w:val="single"/>
          <w:shd w:val="clear" w:color="auto" w:fill="FFFFFF"/>
        </w:rPr>
        <w:t>Comment</w:t>
      </w:r>
      <w:r w:rsidRPr="000E741A">
        <w:rPr>
          <w:rFonts w:ascii="Times New Roman" w:hAnsi="Times New Roman"/>
          <w:color w:val="000000"/>
          <w:shd w:val="clear" w:color="auto" w:fill="FFFFFF"/>
        </w:rPr>
        <w:t>:</w:t>
      </w:r>
      <w:r w:rsidR="00EF1E34">
        <w:rPr>
          <w:rFonts w:ascii="Times New Roman" w:hAnsi="Times New Roman"/>
          <w:color w:val="000000"/>
          <w:shd w:val="clear" w:color="auto" w:fill="FFFFFF"/>
        </w:rPr>
        <w:t xml:space="preserve"> The commenter noted </w:t>
      </w:r>
      <w:r w:rsidR="002E31E0">
        <w:rPr>
          <w:rFonts w:ascii="Times New Roman" w:hAnsi="Times New Roman"/>
          <w:color w:val="000000"/>
          <w:shd w:val="clear" w:color="auto" w:fill="FFFFFF"/>
        </w:rPr>
        <w:t>t</w:t>
      </w:r>
      <w:r w:rsidRPr="00157E08" w:rsidR="00EF1E34">
        <w:rPr>
          <w:rFonts w:ascii="Times New Roman" w:hAnsi="Times New Roman"/>
          <w:color w:val="000000"/>
          <w:shd w:val="clear" w:color="auto" w:fill="FFFFFF"/>
        </w:rPr>
        <w:t>he Applicant Signature line is easily overlooked due to all the ‘boxes’ of info, especially Question/Box 13.</w:t>
      </w:r>
    </w:p>
    <w:p w:rsidR="00307E45" w:rsidRPr="00262BEE" w:rsidP="00262BEE" w14:paraId="4385CA45" w14:textId="24BBCA8B">
      <w:pPr>
        <w:pStyle w:val="ListParagraph"/>
        <w:widowControl/>
        <w:tabs>
          <w:tab w:val="left" w:pos="360"/>
        </w:tabs>
        <w:ind w:left="360"/>
        <w:rPr>
          <w:rFonts w:ascii="Times New Roman" w:hAnsi="Times New Roman"/>
          <w:u w:val="single"/>
        </w:rPr>
      </w:pPr>
      <w:r w:rsidRPr="000E741A">
        <w:rPr>
          <w:rFonts w:ascii="Times New Roman" w:hAnsi="Times New Roman"/>
          <w:color w:val="000000"/>
          <w:u w:val="single"/>
          <w:shd w:val="clear" w:color="auto" w:fill="FFFFFF"/>
        </w:rPr>
        <w:t>Response</w:t>
      </w:r>
      <w:r w:rsidRPr="000E741A">
        <w:rPr>
          <w:rFonts w:ascii="Times New Roman" w:hAnsi="Times New Roman"/>
          <w:color w:val="000000"/>
          <w:shd w:val="clear" w:color="auto" w:fill="FFFFFF"/>
        </w:rPr>
        <w:t>:</w:t>
      </w:r>
      <w:r w:rsidR="002E31E0">
        <w:rPr>
          <w:rFonts w:ascii="Times New Roman" w:hAnsi="Times New Roman"/>
          <w:color w:val="000000"/>
          <w:shd w:val="clear" w:color="auto" w:fill="FFFFFF"/>
        </w:rPr>
        <w:t xml:space="preserve"> </w:t>
      </w:r>
      <w:r w:rsidRPr="002E31E0" w:rsidR="002E31E0">
        <w:rPr>
          <w:rFonts w:ascii="Times New Roman" w:hAnsi="Times New Roman"/>
        </w:rPr>
        <w:t>ETA agrees with this comment and will make the change</w:t>
      </w:r>
      <w:r w:rsidR="00790743">
        <w:rPr>
          <w:rFonts w:ascii="Times New Roman" w:hAnsi="Times New Roman"/>
        </w:rPr>
        <w:t xml:space="preserve"> </w:t>
      </w:r>
      <w:r w:rsidR="00790743">
        <w:rPr>
          <w:rFonts w:ascii="Times New Roman" w:hAnsi="Times New Roman"/>
          <w:iCs/>
        </w:rPr>
        <w:t>in this ICR Review</w:t>
      </w:r>
      <w:r w:rsidRPr="002E31E0" w:rsidR="002E31E0">
        <w:rPr>
          <w:rFonts w:ascii="Times New Roman" w:hAnsi="Times New Roman"/>
        </w:rPr>
        <w:t>.</w:t>
      </w:r>
      <w:r w:rsidR="002E31E0">
        <w:rPr>
          <w:rFonts w:ascii="Times New Roman" w:hAnsi="Times New Roman"/>
          <w:u w:val="single"/>
        </w:rPr>
        <w:t xml:space="preserve"> </w:t>
      </w:r>
    </w:p>
    <w:p w:rsidR="00307E45" w:rsidRPr="000E741A" w:rsidP="00307E45" w14:paraId="7EAD8B56" w14:textId="1814DA9F">
      <w:pPr>
        <w:pStyle w:val="ListParagraph"/>
        <w:widowControl/>
        <w:tabs>
          <w:tab w:val="left" w:pos="360"/>
        </w:tabs>
        <w:ind w:left="360"/>
        <w:rPr>
          <w:rFonts w:ascii="Times New Roman" w:hAnsi="Times New Roman"/>
          <w:color w:val="000000"/>
          <w:shd w:val="clear" w:color="auto" w:fill="FFFFFF"/>
        </w:rPr>
      </w:pPr>
      <w:r w:rsidRPr="00CF0C88">
        <w:rPr>
          <w:rFonts w:ascii="Times New Roman" w:hAnsi="Times New Roman"/>
          <w:color w:val="000000"/>
          <w:u w:val="single"/>
          <w:shd w:val="clear" w:color="auto" w:fill="FFFFFF"/>
        </w:rPr>
        <w:t>Comment</w:t>
      </w:r>
      <w:r w:rsidRPr="000E741A">
        <w:rPr>
          <w:rFonts w:ascii="Times New Roman" w:hAnsi="Times New Roman"/>
          <w:color w:val="000000"/>
          <w:shd w:val="clear" w:color="auto" w:fill="FFFFFF"/>
        </w:rPr>
        <w:t>:</w:t>
      </w:r>
      <w:r w:rsidR="00EF1E34">
        <w:rPr>
          <w:rFonts w:ascii="Times New Roman" w:hAnsi="Times New Roman"/>
          <w:color w:val="000000"/>
          <w:shd w:val="clear" w:color="auto" w:fill="FFFFFF"/>
        </w:rPr>
        <w:t xml:space="preserve"> The commenter noted </w:t>
      </w:r>
      <w:r w:rsidRPr="00157E08" w:rsidR="00CB12AE">
        <w:rPr>
          <w:rFonts w:ascii="Times New Roman" w:hAnsi="Times New Roman"/>
          <w:color w:val="000000"/>
          <w:shd w:val="clear" w:color="auto" w:fill="FFFFFF"/>
        </w:rPr>
        <w:t>Question/Box 13</w:t>
      </w:r>
      <w:r w:rsidRPr="00157E08" w:rsidR="00EF1E34">
        <w:rPr>
          <w:rFonts w:ascii="Times New Roman" w:hAnsi="Times New Roman"/>
          <w:color w:val="000000"/>
          <w:shd w:val="clear" w:color="auto" w:fill="FFFFFF"/>
        </w:rPr>
        <w:t xml:space="preserve"> was originally created for the Ex-Felon TG when there was an Income Requirement for the Ex-Felon TG. The expiration date that was entered in that box was a date 90 days after issuance since we </w:t>
      </w:r>
      <w:r w:rsidRPr="00157E08" w:rsidR="00EF1E34">
        <w:rPr>
          <w:rFonts w:ascii="Times New Roman" w:hAnsi="Times New Roman"/>
          <w:color w:val="000000"/>
          <w:shd w:val="clear" w:color="auto" w:fill="FFFFFF"/>
        </w:rPr>
        <w:t>had to determine eligibility using Income charts etc. TEGL 20-06 dated April 3, 2007, eliminated the income requirement for Ex-Felons, therefore, the 90-day expiration date was no longer required</w:t>
      </w:r>
      <w:r w:rsidR="00157E08">
        <w:rPr>
          <w:rFonts w:ascii="Times New Roman" w:hAnsi="Times New Roman"/>
          <w:color w:val="000000"/>
          <w:shd w:val="clear" w:color="auto" w:fill="FFFFFF"/>
        </w:rPr>
        <w:t>.</w:t>
      </w:r>
    </w:p>
    <w:p w:rsidR="00307E45" w:rsidRPr="00262BEE" w:rsidP="00262BEE" w14:paraId="12E26627" w14:textId="0C156F48">
      <w:pPr>
        <w:pStyle w:val="ListParagraph"/>
        <w:widowControl/>
        <w:tabs>
          <w:tab w:val="left" w:pos="360"/>
        </w:tabs>
        <w:ind w:left="360"/>
        <w:rPr>
          <w:rFonts w:ascii="Times New Roman" w:hAnsi="Times New Roman"/>
          <w:iCs/>
        </w:rPr>
      </w:pPr>
      <w:r w:rsidRPr="000E741A">
        <w:rPr>
          <w:rFonts w:ascii="Times New Roman" w:hAnsi="Times New Roman"/>
          <w:color w:val="000000"/>
          <w:u w:val="single"/>
          <w:shd w:val="clear" w:color="auto" w:fill="FFFFFF"/>
        </w:rPr>
        <w:t>Response</w:t>
      </w:r>
      <w:r w:rsidRPr="000E741A">
        <w:rPr>
          <w:rFonts w:ascii="Times New Roman" w:hAnsi="Times New Roman"/>
          <w:color w:val="000000"/>
          <w:shd w:val="clear" w:color="auto" w:fill="FFFFFF"/>
        </w:rPr>
        <w:t>:</w:t>
      </w:r>
      <w:r w:rsidR="002E31E0">
        <w:rPr>
          <w:rFonts w:ascii="Times New Roman" w:hAnsi="Times New Roman"/>
          <w:color w:val="000000"/>
          <w:shd w:val="clear" w:color="auto" w:fill="FFFFFF"/>
        </w:rPr>
        <w:t xml:space="preserve"> ETA appreciates this comment. However, the current form 9062 has a separate box for the Ex-Felon </w:t>
      </w:r>
      <w:r w:rsidR="000A5DC6">
        <w:rPr>
          <w:rFonts w:ascii="Times New Roman" w:hAnsi="Times New Roman"/>
          <w:color w:val="000000"/>
          <w:shd w:val="clear" w:color="auto" w:fill="FFFFFF"/>
        </w:rPr>
        <w:t xml:space="preserve">targeted group </w:t>
      </w:r>
      <w:r w:rsidR="0019611B">
        <w:rPr>
          <w:rFonts w:ascii="Times New Roman" w:hAnsi="Times New Roman"/>
          <w:color w:val="000000"/>
          <w:shd w:val="clear" w:color="auto" w:fill="FFFFFF"/>
        </w:rPr>
        <w:t xml:space="preserve">which does not include </w:t>
      </w:r>
      <w:r w:rsidR="002E31E0">
        <w:rPr>
          <w:rFonts w:ascii="Times New Roman" w:hAnsi="Times New Roman"/>
          <w:color w:val="000000"/>
          <w:shd w:val="clear" w:color="auto" w:fill="FFFFFF"/>
        </w:rPr>
        <w:t>any reference to income</w:t>
      </w:r>
      <w:r w:rsidR="0019611B">
        <w:rPr>
          <w:rFonts w:ascii="Times New Roman" w:hAnsi="Times New Roman"/>
          <w:color w:val="000000"/>
          <w:shd w:val="clear" w:color="auto" w:fill="FFFFFF"/>
        </w:rPr>
        <w:t xml:space="preserve"> requirements.  The revised form</w:t>
      </w:r>
      <w:r w:rsidR="000A5DC6">
        <w:rPr>
          <w:rFonts w:ascii="Times New Roman" w:hAnsi="Times New Roman"/>
          <w:color w:val="000000"/>
          <w:shd w:val="clear" w:color="auto" w:fill="FFFFFF"/>
        </w:rPr>
        <w:t xml:space="preserve"> </w:t>
      </w:r>
      <w:r w:rsidR="002E31E0">
        <w:rPr>
          <w:rFonts w:ascii="Times New Roman" w:hAnsi="Times New Roman"/>
          <w:color w:val="000000"/>
          <w:shd w:val="clear" w:color="auto" w:fill="FFFFFF"/>
        </w:rPr>
        <w:t xml:space="preserve">does not </w:t>
      </w:r>
      <w:r w:rsidR="0019611B">
        <w:rPr>
          <w:rFonts w:ascii="Times New Roman" w:hAnsi="Times New Roman"/>
          <w:color w:val="000000"/>
          <w:shd w:val="clear" w:color="auto" w:fill="FFFFFF"/>
        </w:rPr>
        <w:t>include a field for income</w:t>
      </w:r>
      <w:r w:rsidR="002E31E0">
        <w:rPr>
          <w:rFonts w:ascii="Times New Roman" w:hAnsi="Times New Roman"/>
          <w:color w:val="000000"/>
          <w:shd w:val="clear" w:color="auto" w:fill="FFFFFF"/>
        </w:rPr>
        <w:t>.</w:t>
      </w:r>
    </w:p>
    <w:p w:rsidR="00307E45" w:rsidRPr="000E741A" w:rsidP="00307E45" w14:paraId="12759587" w14:textId="6A241C4D">
      <w:pPr>
        <w:pStyle w:val="ListParagraph"/>
        <w:widowControl/>
        <w:tabs>
          <w:tab w:val="left" w:pos="360"/>
        </w:tabs>
        <w:ind w:left="360"/>
        <w:rPr>
          <w:rFonts w:ascii="Times New Roman" w:hAnsi="Times New Roman"/>
          <w:color w:val="000000"/>
          <w:shd w:val="clear" w:color="auto" w:fill="FFFFFF"/>
        </w:rPr>
      </w:pPr>
      <w:r w:rsidRPr="00CF0C88">
        <w:rPr>
          <w:rFonts w:ascii="Times New Roman" w:hAnsi="Times New Roman"/>
          <w:color w:val="000000"/>
          <w:u w:val="single"/>
          <w:shd w:val="clear" w:color="auto" w:fill="FFFFFF"/>
        </w:rPr>
        <w:t>Comment</w:t>
      </w:r>
      <w:r w:rsidRPr="000E741A">
        <w:rPr>
          <w:rFonts w:ascii="Times New Roman" w:hAnsi="Times New Roman"/>
          <w:color w:val="000000"/>
          <w:shd w:val="clear" w:color="auto" w:fill="FFFFFF"/>
        </w:rPr>
        <w:t>:</w:t>
      </w:r>
      <w:r w:rsidR="00CB12AE">
        <w:rPr>
          <w:rFonts w:ascii="Times New Roman" w:hAnsi="Times New Roman"/>
          <w:color w:val="000000"/>
          <w:shd w:val="clear" w:color="auto" w:fill="FFFFFF"/>
        </w:rPr>
        <w:t xml:space="preserve"> The commenter noted for Question/Box 13</w:t>
      </w:r>
      <w:r w:rsidR="000A5DC6">
        <w:rPr>
          <w:rFonts w:ascii="Times New Roman" w:hAnsi="Times New Roman"/>
          <w:color w:val="000000"/>
          <w:shd w:val="clear" w:color="auto" w:fill="FFFFFF"/>
        </w:rPr>
        <w:t>,</w:t>
      </w:r>
      <w:r w:rsidR="0019611B">
        <w:rPr>
          <w:rFonts w:ascii="Times New Roman" w:hAnsi="Times New Roman"/>
          <w:color w:val="000000"/>
          <w:shd w:val="clear" w:color="auto" w:fill="FFFFFF"/>
        </w:rPr>
        <w:t xml:space="preserve"> </w:t>
      </w:r>
      <w:r w:rsidR="000A5DC6">
        <w:rPr>
          <w:rFonts w:ascii="Times New Roman" w:hAnsi="Times New Roman"/>
          <w:color w:val="000000"/>
          <w:shd w:val="clear" w:color="auto" w:fill="FFFFFF"/>
        </w:rPr>
        <w:t>the ‘</w:t>
      </w:r>
      <w:r w:rsidR="006026DA">
        <w:rPr>
          <w:rFonts w:ascii="Times New Roman" w:hAnsi="Times New Roman"/>
          <w:color w:val="000000"/>
          <w:shd w:val="clear" w:color="auto" w:fill="FFFFFF"/>
        </w:rPr>
        <w:t xml:space="preserve">Qualified </w:t>
      </w:r>
      <w:r w:rsidRPr="00157E08" w:rsidR="00CB12AE">
        <w:rPr>
          <w:rFonts w:ascii="Times New Roman" w:hAnsi="Times New Roman"/>
          <w:color w:val="000000"/>
          <w:shd w:val="clear" w:color="auto" w:fill="FFFFFF"/>
        </w:rPr>
        <w:t xml:space="preserve">Summer Youth </w:t>
      </w:r>
      <w:r w:rsidR="006026DA">
        <w:rPr>
          <w:rFonts w:ascii="Times New Roman" w:hAnsi="Times New Roman"/>
          <w:color w:val="000000"/>
          <w:shd w:val="clear" w:color="auto" w:fill="FFFFFF"/>
        </w:rPr>
        <w:t>Employee’ targeted group</w:t>
      </w:r>
      <w:r w:rsidRPr="00157E08" w:rsidR="006026DA">
        <w:rPr>
          <w:rFonts w:ascii="Times New Roman" w:hAnsi="Times New Roman"/>
          <w:color w:val="000000"/>
          <w:shd w:val="clear" w:color="auto" w:fill="FFFFFF"/>
        </w:rPr>
        <w:t xml:space="preserve"> </w:t>
      </w:r>
      <w:r w:rsidRPr="00157E08" w:rsidR="00CB12AE">
        <w:rPr>
          <w:rFonts w:ascii="Times New Roman" w:hAnsi="Times New Roman"/>
          <w:color w:val="000000"/>
          <w:shd w:val="clear" w:color="auto" w:fill="FFFFFF"/>
        </w:rPr>
        <w:t xml:space="preserve">is very restrictive based on AGE and its short-term based on a HIRE Date </w:t>
      </w:r>
      <w:r w:rsidRPr="00157E08" w:rsidR="002E31E0">
        <w:rPr>
          <w:rFonts w:ascii="Times New Roman" w:hAnsi="Times New Roman"/>
          <w:color w:val="000000"/>
          <w:shd w:val="clear" w:color="auto" w:fill="FFFFFF"/>
        </w:rPr>
        <w:t>range,</w:t>
      </w:r>
      <w:r w:rsidRPr="00157E08" w:rsidR="00CB12AE">
        <w:rPr>
          <w:rFonts w:ascii="Times New Roman" w:hAnsi="Times New Roman"/>
          <w:color w:val="000000"/>
          <w:shd w:val="clear" w:color="auto" w:fill="FFFFFF"/>
        </w:rPr>
        <w:t xml:space="preserve"> so the </w:t>
      </w:r>
      <w:r w:rsidR="006026DA">
        <w:rPr>
          <w:rFonts w:ascii="Times New Roman" w:hAnsi="Times New Roman"/>
          <w:color w:val="000000"/>
          <w:shd w:val="clear" w:color="auto" w:fill="FFFFFF"/>
        </w:rPr>
        <w:t>targeted group</w:t>
      </w:r>
      <w:r w:rsidRPr="00157E08" w:rsidR="006026DA">
        <w:rPr>
          <w:rFonts w:ascii="Times New Roman" w:hAnsi="Times New Roman"/>
          <w:color w:val="000000"/>
          <w:shd w:val="clear" w:color="auto" w:fill="FFFFFF"/>
        </w:rPr>
        <w:t xml:space="preserve"> </w:t>
      </w:r>
      <w:r w:rsidRPr="00157E08" w:rsidR="00CB12AE">
        <w:rPr>
          <w:rFonts w:ascii="Times New Roman" w:hAnsi="Times New Roman"/>
          <w:color w:val="000000"/>
          <w:shd w:val="clear" w:color="auto" w:fill="FFFFFF"/>
        </w:rPr>
        <w:t xml:space="preserve">is only applicable in the 2nd and 3rd quarters of the year. </w:t>
      </w:r>
      <w:r w:rsidR="0019611B">
        <w:rPr>
          <w:rFonts w:ascii="Times New Roman" w:hAnsi="Times New Roman"/>
          <w:color w:val="000000"/>
          <w:shd w:val="clear" w:color="auto" w:fill="FFFFFF"/>
        </w:rPr>
        <w:t>The commenter noted i</w:t>
      </w:r>
      <w:r w:rsidRPr="00157E08" w:rsidR="00CB12AE">
        <w:rPr>
          <w:rFonts w:ascii="Times New Roman" w:hAnsi="Times New Roman"/>
          <w:color w:val="000000"/>
          <w:shd w:val="clear" w:color="auto" w:fill="FFFFFF"/>
        </w:rPr>
        <w:t>t could be reallocated so SWAs could expand use of the ETA 9062-CC to include TG 3/C Ex-Felons (Federal) or TG 5/E Voc</w:t>
      </w:r>
      <w:r w:rsidR="00627215">
        <w:rPr>
          <w:rFonts w:ascii="Times New Roman" w:hAnsi="Times New Roman"/>
          <w:color w:val="000000"/>
          <w:shd w:val="clear" w:color="auto" w:fill="FFFFFF"/>
        </w:rPr>
        <w:t>.</w:t>
      </w:r>
      <w:r w:rsidRPr="00157E08" w:rsidR="00CB12AE">
        <w:rPr>
          <w:rFonts w:ascii="Times New Roman" w:hAnsi="Times New Roman"/>
          <w:color w:val="000000"/>
          <w:shd w:val="clear" w:color="auto" w:fill="FFFFFF"/>
        </w:rPr>
        <w:t xml:space="preserve"> Rehab clients. </w:t>
      </w:r>
      <w:r w:rsidR="006026DA">
        <w:rPr>
          <w:rFonts w:ascii="Times New Roman" w:hAnsi="Times New Roman"/>
          <w:color w:val="000000"/>
          <w:shd w:val="clear" w:color="auto" w:fill="FFFFFF"/>
        </w:rPr>
        <w:t>The commenter also noted ETA c</w:t>
      </w:r>
      <w:r w:rsidRPr="00157E08" w:rsidR="00CB12AE">
        <w:rPr>
          <w:rFonts w:ascii="Times New Roman" w:hAnsi="Times New Roman"/>
          <w:color w:val="000000"/>
          <w:shd w:val="clear" w:color="auto" w:fill="FFFFFF"/>
        </w:rPr>
        <w:t xml:space="preserve">ould move the </w:t>
      </w:r>
      <w:r w:rsidR="006026DA">
        <w:rPr>
          <w:rFonts w:ascii="Times New Roman" w:hAnsi="Times New Roman"/>
          <w:color w:val="000000"/>
          <w:shd w:val="clear" w:color="auto" w:fill="FFFFFF"/>
        </w:rPr>
        <w:t>‘</w:t>
      </w:r>
      <w:r w:rsidRPr="00157E08" w:rsidR="00CB12AE">
        <w:rPr>
          <w:rFonts w:ascii="Times New Roman" w:hAnsi="Times New Roman"/>
          <w:color w:val="000000"/>
          <w:shd w:val="clear" w:color="auto" w:fill="FFFFFF"/>
        </w:rPr>
        <w:t>Note to Employers</w:t>
      </w:r>
      <w:r w:rsidR="006026DA">
        <w:rPr>
          <w:rFonts w:ascii="Times New Roman" w:hAnsi="Times New Roman"/>
          <w:color w:val="000000"/>
          <w:shd w:val="clear" w:color="auto" w:fill="FFFFFF"/>
        </w:rPr>
        <w:t>’</w:t>
      </w:r>
      <w:r w:rsidRPr="00157E08" w:rsidR="00CB12AE">
        <w:rPr>
          <w:rFonts w:ascii="Times New Roman" w:hAnsi="Times New Roman"/>
          <w:color w:val="000000"/>
          <w:shd w:val="clear" w:color="auto" w:fill="FFFFFF"/>
        </w:rPr>
        <w:t xml:space="preserve"> into box 13</w:t>
      </w:r>
      <w:r w:rsidR="003248AC">
        <w:rPr>
          <w:rFonts w:ascii="Times New Roman" w:hAnsi="Times New Roman"/>
          <w:color w:val="000000"/>
          <w:shd w:val="clear" w:color="auto" w:fill="FFFFFF"/>
        </w:rPr>
        <w:t>,</w:t>
      </w:r>
      <w:r w:rsidRPr="00157E08" w:rsidR="00CB12AE">
        <w:rPr>
          <w:rFonts w:ascii="Times New Roman" w:hAnsi="Times New Roman"/>
          <w:color w:val="000000"/>
          <w:shd w:val="clear" w:color="auto" w:fill="FFFFFF"/>
        </w:rPr>
        <w:t xml:space="preserve"> provid</w:t>
      </w:r>
      <w:r w:rsidR="003248AC">
        <w:rPr>
          <w:rFonts w:ascii="Times New Roman" w:hAnsi="Times New Roman"/>
          <w:color w:val="000000"/>
          <w:shd w:val="clear" w:color="auto" w:fill="FFFFFF"/>
        </w:rPr>
        <w:t>ing more</w:t>
      </w:r>
      <w:r w:rsidRPr="00157E08" w:rsidR="00CB12AE">
        <w:rPr>
          <w:rFonts w:ascii="Times New Roman" w:hAnsi="Times New Roman"/>
          <w:color w:val="000000"/>
          <w:shd w:val="clear" w:color="auto" w:fill="FFFFFF"/>
        </w:rPr>
        <w:t xml:space="preserve"> space for Box</w:t>
      </w:r>
      <w:r w:rsidR="003248AC">
        <w:rPr>
          <w:rFonts w:ascii="Times New Roman" w:hAnsi="Times New Roman"/>
          <w:color w:val="000000"/>
          <w:shd w:val="clear" w:color="auto" w:fill="FFFFFF"/>
        </w:rPr>
        <w:t>es</w:t>
      </w:r>
      <w:r w:rsidRPr="00157E08" w:rsidR="00CB12AE">
        <w:rPr>
          <w:rFonts w:ascii="Times New Roman" w:hAnsi="Times New Roman"/>
          <w:color w:val="000000"/>
          <w:shd w:val="clear" w:color="auto" w:fill="FFFFFF"/>
        </w:rPr>
        <w:t xml:space="preserve"> 19/20/21</w:t>
      </w:r>
      <w:r w:rsidRPr="00157E08" w:rsidR="00330E74">
        <w:rPr>
          <w:rFonts w:ascii="Times New Roman" w:hAnsi="Times New Roman"/>
          <w:color w:val="000000"/>
          <w:shd w:val="clear" w:color="auto" w:fill="FFFFFF"/>
        </w:rPr>
        <w:t>.</w:t>
      </w:r>
      <w:r w:rsidR="00E257A3">
        <w:rPr>
          <w:rFonts w:ascii="Times New Roman" w:hAnsi="Times New Roman"/>
          <w:color w:val="000000"/>
          <w:shd w:val="clear" w:color="auto" w:fill="FFFFFF"/>
        </w:rPr>
        <w:t xml:space="preserve"> </w:t>
      </w:r>
      <w:r w:rsidR="006026DA">
        <w:rPr>
          <w:rFonts w:ascii="Times New Roman" w:hAnsi="Times New Roman"/>
          <w:color w:val="000000"/>
          <w:shd w:val="clear" w:color="auto" w:fill="FFFFFF"/>
        </w:rPr>
        <w:t>The commenter a</w:t>
      </w:r>
      <w:r w:rsidR="00E257A3">
        <w:rPr>
          <w:rFonts w:ascii="Times New Roman" w:hAnsi="Times New Roman"/>
          <w:color w:val="000000"/>
          <w:shd w:val="clear" w:color="auto" w:fill="FFFFFF"/>
        </w:rPr>
        <w:t xml:space="preserve">lso requested to boldly border </w:t>
      </w:r>
      <w:r w:rsidR="006026DA">
        <w:rPr>
          <w:rFonts w:ascii="Times New Roman" w:hAnsi="Times New Roman"/>
          <w:color w:val="000000"/>
          <w:shd w:val="clear" w:color="auto" w:fill="FFFFFF"/>
        </w:rPr>
        <w:t xml:space="preserve">the </w:t>
      </w:r>
      <w:r w:rsidR="00C6559C">
        <w:rPr>
          <w:rFonts w:ascii="Times New Roman" w:hAnsi="Times New Roman"/>
          <w:color w:val="000000"/>
          <w:shd w:val="clear" w:color="auto" w:fill="FFFFFF"/>
        </w:rPr>
        <w:t xml:space="preserve">Applicant/Employer Signature line and combine Applicant/Employer Signature and Date </w:t>
      </w:r>
      <w:r w:rsidR="006026DA">
        <w:rPr>
          <w:rFonts w:ascii="Times New Roman" w:hAnsi="Times New Roman"/>
          <w:color w:val="000000"/>
          <w:shd w:val="clear" w:color="auto" w:fill="FFFFFF"/>
        </w:rPr>
        <w:t xml:space="preserve">boxes </w:t>
      </w:r>
      <w:r w:rsidR="00C6559C">
        <w:rPr>
          <w:rFonts w:ascii="Times New Roman" w:hAnsi="Times New Roman"/>
          <w:color w:val="000000"/>
          <w:shd w:val="clear" w:color="auto" w:fill="FFFFFF"/>
        </w:rPr>
        <w:t>into one field.</w:t>
      </w:r>
    </w:p>
    <w:p w:rsidR="00307E45" w:rsidP="00307E45" w14:paraId="43F607BA" w14:textId="23270DA8">
      <w:pPr>
        <w:pStyle w:val="ListParagraph"/>
        <w:widowControl/>
        <w:tabs>
          <w:tab w:val="left" w:pos="360"/>
        </w:tabs>
        <w:ind w:left="360"/>
        <w:rPr>
          <w:rFonts w:ascii="Times New Roman" w:hAnsi="Times New Roman"/>
          <w:color w:val="000000"/>
          <w:shd w:val="clear" w:color="auto" w:fill="FFFFFF"/>
        </w:rPr>
      </w:pPr>
      <w:r w:rsidRPr="000E741A">
        <w:rPr>
          <w:rFonts w:ascii="Times New Roman" w:hAnsi="Times New Roman"/>
          <w:color w:val="000000"/>
          <w:u w:val="single"/>
          <w:shd w:val="clear" w:color="auto" w:fill="FFFFFF"/>
        </w:rPr>
        <w:t>Response</w:t>
      </w:r>
      <w:r w:rsidRPr="000E741A">
        <w:rPr>
          <w:rFonts w:ascii="Times New Roman" w:hAnsi="Times New Roman"/>
          <w:color w:val="000000"/>
          <w:shd w:val="clear" w:color="auto" w:fill="FFFFFF"/>
        </w:rPr>
        <w:t>:</w:t>
      </w:r>
      <w:r w:rsidR="00E257A3">
        <w:rPr>
          <w:rFonts w:ascii="Times New Roman" w:hAnsi="Times New Roman"/>
          <w:color w:val="000000"/>
          <w:shd w:val="clear" w:color="auto" w:fill="FFFFFF"/>
        </w:rPr>
        <w:t xml:space="preserve"> ETA appreciates the comment</w:t>
      </w:r>
      <w:r w:rsidR="003248AC">
        <w:rPr>
          <w:rFonts w:ascii="Times New Roman" w:hAnsi="Times New Roman"/>
          <w:color w:val="000000"/>
          <w:shd w:val="clear" w:color="auto" w:fill="FFFFFF"/>
        </w:rPr>
        <w:t xml:space="preserve">, however; the </w:t>
      </w:r>
      <w:r w:rsidR="00E257A3">
        <w:rPr>
          <w:rFonts w:ascii="Times New Roman" w:hAnsi="Times New Roman"/>
          <w:color w:val="000000"/>
          <w:shd w:val="clear" w:color="auto" w:fill="FFFFFF"/>
        </w:rPr>
        <w:t xml:space="preserve">conditional certification </w:t>
      </w:r>
      <w:r w:rsidR="006026DA">
        <w:rPr>
          <w:rFonts w:ascii="Times New Roman" w:hAnsi="Times New Roman"/>
          <w:color w:val="000000"/>
          <w:shd w:val="clear" w:color="auto" w:fill="FFFFFF"/>
        </w:rPr>
        <w:t xml:space="preserve">(ETA Form 9062) </w:t>
      </w:r>
      <w:r w:rsidR="00E257A3">
        <w:rPr>
          <w:rFonts w:ascii="Times New Roman" w:hAnsi="Times New Roman"/>
          <w:color w:val="000000"/>
          <w:shd w:val="clear" w:color="auto" w:fill="FFFFFF"/>
        </w:rPr>
        <w:t xml:space="preserve">can be issued by any participating agency (or </w:t>
      </w:r>
      <w:r w:rsidR="006026DA">
        <w:rPr>
          <w:rFonts w:ascii="Times New Roman" w:hAnsi="Times New Roman"/>
          <w:color w:val="000000"/>
          <w:shd w:val="clear" w:color="auto" w:fill="FFFFFF"/>
        </w:rPr>
        <w:t xml:space="preserve">the </w:t>
      </w:r>
      <w:r w:rsidR="00E257A3">
        <w:rPr>
          <w:rFonts w:ascii="Times New Roman" w:hAnsi="Times New Roman"/>
          <w:color w:val="000000"/>
          <w:shd w:val="clear" w:color="auto" w:fill="FFFFFF"/>
        </w:rPr>
        <w:t xml:space="preserve">SWA) that is able to make eligibility determinations or pre-certification </w:t>
      </w:r>
      <w:r w:rsidR="003248AC">
        <w:rPr>
          <w:rFonts w:ascii="Times New Roman" w:hAnsi="Times New Roman"/>
          <w:color w:val="000000"/>
          <w:shd w:val="clear" w:color="auto" w:fill="FFFFFF"/>
        </w:rPr>
        <w:t>determinations</w:t>
      </w:r>
      <w:r w:rsidR="00E257A3">
        <w:rPr>
          <w:rFonts w:ascii="Times New Roman" w:hAnsi="Times New Roman"/>
          <w:color w:val="000000"/>
          <w:shd w:val="clear" w:color="auto" w:fill="FFFFFF"/>
        </w:rPr>
        <w:t xml:space="preserve">. Box 10 can be used for other </w:t>
      </w:r>
      <w:r w:rsidR="006026DA">
        <w:rPr>
          <w:rFonts w:ascii="Times New Roman" w:hAnsi="Times New Roman"/>
          <w:color w:val="000000"/>
          <w:shd w:val="clear" w:color="auto" w:fill="FFFFFF"/>
        </w:rPr>
        <w:t xml:space="preserve">targeted groups </w:t>
      </w:r>
      <w:r w:rsidR="00E257A3">
        <w:rPr>
          <w:rFonts w:ascii="Times New Roman" w:hAnsi="Times New Roman"/>
          <w:color w:val="000000"/>
          <w:shd w:val="clear" w:color="auto" w:fill="FFFFFF"/>
        </w:rPr>
        <w:t>(including Voc</w:t>
      </w:r>
      <w:r w:rsidR="00C6559C">
        <w:rPr>
          <w:rFonts w:ascii="Times New Roman" w:hAnsi="Times New Roman"/>
          <w:color w:val="000000"/>
          <w:shd w:val="clear" w:color="auto" w:fill="FFFFFF"/>
        </w:rPr>
        <w:t>.</w:t>
      </w:r>
      <w:r w:rsidR="00E257A3">
        <w:rPr>
          <w:rFonts w:ascii="Times New Roman" w:hAnsi="Times New Roman"/>
          <w:color w:val="000000"/>
          <w:shd w:val="clear" w:color="auto" w:fill="FFFFFF"/>
        </w:rPr>
        <w:t xml:space="preserve"> Rehab). ETA will not move the note </w:t>
      </w:r>
      <w:r w:rsidR="006026DA">
        <w:rPr>
          <w:rFonts w:ascii="Times New Roman" w:hAnsi="Times New Roman"/>
          <w:color w:val="000000"/>
          <w:shd w:val="clear" w:color="auto" w:fill="FFFFFF"/>
        </w:rPr>
        <w:t xml:space="preserve">to employers </w:t>
      </w:r>
      <w:r w:rsidR="003248AC">
        <w:rPr>
          <w:rFonts w:ascii="Times New Roman" w:hAnsi="Times New Roman"/>
          <w:color w:val="000000"/>
          <w:shd w:val="clear" w:color="auto" w:fill="FFFFFF"/>
        </w:rPr>
        <w:t xml:space="preserve">to </w:t>
      </w:r>
      <w:r w:rsidR="00E257A3">
        <w:rPr>
          <w:rFonts w:ascii="Times New Roman" w:hAnsi="Times New Roman"/>
          <w:color w:val="000000"/>
          <w:shd w:val="clear" w:color="auto" w:fill="FFFFFF"/>
        </w:rPr>
        <w:t>Box 13</w:t>
      </w:r>
      <w:r w:rsidR="006026DA">
        <w:rPr>
          <w:rFonts w:ascii="Times New Roman" w:hAnsi="Times New Roman"/>
          <w:color w:val="000000"/>
          <w:shd w:val="clear" w:color="auto" w:fill="FFFFFF"/>
        </w:rPr>
        <w:t>,</w:t>
      </w:r>
      <w:r w:rsidR="00E257A3">
        <w:rPr>
          <w:rFonts w:ascii="Times New Roman" w:hAnsi="Times New Roman"/>
          <w:color w:val="000000"/>
          <w:shd w:val="clear" w:color="auto" w:fill="FFFFFF"/>
        </w:rPr>
        <w:t xml:space="preserve"> as it will appear to be specific to the Summer Youth </w:t>
      </w:r>
      <w:r w:rsidR="006026DA">
        <w:rPr>
          <w:rFonts w:ascii="Times New Roman" w:hAnsi="Times New Roman"/>
          <w:color w:val="000000"/>
          <w:shd w:val="clear" w:color="auto" w:fill="FFFFFF"/>
        </w:rPr>
        <w:t>targeted group</w:t>
      </w:r>
      <w:r w:rsidR="00E257A3">
        <w:rPr>
          <w:rFonts w:ascii="Times New Roman" w:hAnsi="Times New Roman"/>
          <w:color w:val="000000"/>
          <w:shd w:val="clear" w:color="auto" w:fill="FFFFFF"/>
        </w:rPr>
        <w:t xml:space="preserve">. </w:t>
      </w:r>
      <w:r w:rsidR="00C6559C">
        <w:rPr>
          <w:rFonts w:ascii="Times New Roman" w:hAnsi="Times New Roman"/>
          <w:color w:val="000000"/>
          <w:shd w:val="clear" w:color="auto" w:fill="FFFFFF"/>
        </w:rPr>
        <w:t>ETA agrees with the comment to modify the signature lines and will make these changes.</w:t>
      </w:r>
    </w:p>
    <w:p w:rsidR="00307E45" w:rsidRPr="00CB12AE" w:rsidP="00CB12AE" w14:paraId="38B985B6" w14:textId="77777777">
      <w:pPr>
        <w:widowControl/>
        <w:tabs>
          <w:tab w:val="left" w:pos="360"/>
        </w:tabs>
        <w:rPr>
          <w:rFonts w:ascii="Times New Roman" w:hAnsi="Times New Roman"/>
          <w:iCs/>
        </w:rPr>
      </w:pPr>
    </w:p>
    <w:p w:rsidR="00652B66" w:rsidRPr="00652B66" w:rsidP="00652B66" w14:paraId="27FC5ADC" w14:textId="77777777">
      <w:pPr>
        <w:pStyle w:val="ListParagraph"/>
        <w:rPr>
          <w:rFonts w:ascii="Times New Roman" w:hAnsi="Times New Roman"/>
        </w:rPr>
      </w:pPr>
    </w:p>
    <w:p w:rsidR="00155A7D" w:rsidRPr="00155A7D" w:rsidP="005305CB" w14:paraId="684758E0" w14:textId="77777777">
      <w:pPr>
        <w:pStyle w:val="ListParagraph"/>
        <w:widowControl/>
        <w:numPr>
          <w:ilvl w:val="0"/>
          <w:numId w:val="22"/>
        </w:numPr>
        <w:tabs>
          <w:tab w:val="left" w:pos="360"/>
        </w:tabs>
        <w:rPr>
          <w:rFonts w:ascii="Times New Roman" w:hAnsi="Times New Roman"/>
          <w:iCs/>
        </w:rPr>
      </w:pPr>
      <w:r w:rsidRPr="00787E16">
        <w:rPr>
          <w:rFonts w:ascii="Times New Roman" w:hAnsi="Times New Roman"/>
          <w:b/>
          <w:bCs/>
        </w:rPr>
        <w:t>ETA Form 9</w:t>
      </w:r>
      <w:r w:rsidR="0003016D">
        <w:rPr>
          <w:rFonts w:ascii="Times New Roman" w:hAnsi="Times New Roman"/>
          <w:b/>
          <w:bCs/>
        </w:rPr>
        <w:t>1</w:t>
      </w:r>
      <w:r w:rsidRPr="00787E16" w:rsidR="008605FF">
        <w:rPr>
          <w:rFonts w:ascii="Times New Roman" w:hAnsi="Times New Roman"/>
          <w:b/>
          <w:bCs/>
        </w:rPr>
        <w:t>7</w:t>
      </w:r>
      <w:r w:rsidR="0003016D">
        <w:rPr>
          <w:rFonts w:ascii="Times New Roman" w:hAnsi="Times New Roman"/>
          <w:b/>
          <w:bCs/>
        </w:rPr>
        <w:t>5</w:t>
      </w:r>
    </w:p>
    <w:p w:rsidR="00662B68" w:rsidRPr="003248AC" w:rsidP="00155A7D" w14:paraId="78777EC9" w14:textId="795254E5">
      <w:pPr>
        <w:pStyle w:val="ListParagraph"/>
        <w:widowControl/>
        <w:tabs>
          <w:tab w:val="left" w:pos="360"/>
        </w:tabs>
        <w:ind w:left="360"/>
        <w:rPr>
          <w:rFonts w:ascii="Times New Roman" w:hAnsi="Times New Roman"/>
          <w:shd w:val="clear" w:color="auto" w:fill="FFFFFF"/>
        </w:rPr>
      </w:pPr>
      <w:r w:rsidRPr="00AD7807">
        <w:rPr>
          <w:rFonts w:ascii="Times New Roman" w:hAnsi="Times New Roman"/>
          <w:u w:val="single"/>
        </w:rPr>
        <w:t>Comment</w:t>
      </w:r>
      <w:r>
        <w:rPr>
          <w:rFonts w:ascii="Times New Roman" w:hAnsi="Times New Roman"/>
        </w:rPr>
        <w:t>:</w:t>
      </w:r>
      <w:r w:rsidR="00C73FE0">
        <w:rPr>
          <w:rFonts w:ascii="Times New Roman" w:hAnsi="Times New Roman"/>
        </w:rPr>
        <w:t xml:space="preserve"> </w:t>
      </w:r>
      <w:r w:rsidR="00C73FE0">
        <w:rPr>
          <w:rFonts w:ascii="Times New Roman" w:hAnsi="Times New Roman"/>
          <w:color w:val="000000"/>
          <w:shd w:val="clear" w:color="auto" w:fill="FFFFFF"/>
        </w:rPr>
        <w:t>The commenter requested</w:t>
      </w:r>
      <w:r w:rsidR="005F3E51">
        <w:rPr>
          <w:rFonts w:ascii="Times New Roman" w:hAnsi="Times New Roman"/>
        </w:rPr>
        <w:t xml:space="preserve"> </w:t>
      </w:r>
      <w:r w:rsidR="00C73FE0">
        <w:rPr>
          <w:rFonts w:ascii="Times New Roman" w:hAnsi="Times New Roman"/>
        </w:rPr>
        <w:t>o</w:t>
      </w:r>
      <w:r w:rsidRPr="003248AC" w:rsidR="005F3E51">
        <w:rPr>
          <w:rFonts w:ascii="Times New Roman" w:hAnsi="Times New Roman"/>
          <w:shd w:val="clear" w:color="auto" w:fill="FFFFFF"/>
        </w:rPr>
        <w:t>n the Applicant’s Full Name line, they should be required to print their information with First, Middle Initial, and Last Name</w:t>
      </w:r>
      <w:r w:rsidRPr="003248AC">
        <w:rPr>
          <w:rFonts w:ascii="Times New Roman" w:hAnsi="Times New Roman"/>
          <w:shd w:val="clear" w:color="auto" w:fill="FFFFFF"/>
        </w:rPr>
        <w:t>.</w:t>
      </w:r>
    </w:p>
    <w:p w:rsidR="00662B68" w:rsidRPr="003248AC" w:rsidP="00155A7D" w14:paraId="2D3AAF99" w14:textId="329DF008">
      <w:pPr>
        <w:pStyle w:val="ListParagraph"/>
        <w:widowControl/>
        <w:tabs>
          <w:tab w:val="left" w:pos="360"/>
        </w:tabs>
        <w:ind w:left="360"/>
        <w:rPr>
          <w:rFonts w:ascii="Times New Roman" w:hAnsi="Times New Roman"/>
          <w:shd w:val="clear" w:color="auto" w:fill="FFFFFF"/>
        </w:rPr>
      </w:pPr>
      <w:r w:rsidRPr="003248AC">
        <w:rPr>
          <w:rFonts w:ascii="Times New Roman" w:hAnsi="Times New Roman"/>
          <w:u w:val="single"/>
          <w:shd w:val="clear" w:color="auto" w:fill="FFFFFF"/>
        </w:rPr>
        <w:t>Response</w:t>
      </w:r>
      <w:r w:rsidRPr="003248AC">
        <w:rPr>
          <w:rFonts w:ascii="Times New Roman" w:hAnsi="Times New Roman"/>
          <w:shd w:val="clear" w:color="auto" w:fill="FFFFFF"/>
        </w:rPr>
        <w:t>: ETA agrees with this comment and will make the change.</w:t>
      </w:r>
    </w:p>
    <w:p w:rsidR="00C6559C" w:rsidRPr="003248AC" w:rsidP="00155A7D" w14:paraId="0AE78D46" w14:textId="6CF9BBEB">
      <w:pPr>
        <w:pStyle w:val="ListParagraph"/>
        <w:widowControl/>
        <w:tabs>
          <w:tab w:val="left" w:pos="360"/>
        </w:tabs>
        <w:ind w:left="360"/>
        <w:rPr>
          <w:rFonts w:ascii="Times New Roman" w:hAnsi="Times New Roman"/>
          <w:shd w:val="clear" w:color="auto" w:fill="FFFFFF"/>
        </w:rPr>
      </w:pPr>
      <w:r w:rsidRPr="003248AC">
        <w:rPr>
          <w:rFonts w:ascii="Times New Roman" w:hAnsi="Times New Roman"/>
          <w:u w:val="single"/>
          <w:shd w:val="clear" w:color="auto" w:fill="FFFFFF"/>
        </w:rPr>
        <w:t>Comment</w:t>
      </w:r>
      <w:r w:rsidRPr="003248AC">
        <w:rPr>
          <w:rFonts w:ascii="Times New Roman" w:hAnsi="Times New Roman"/>
          <w:shd w:val="clear" w:color="auto" w:fill="FFFFFF"/>
        </w:rPr>
        <w:t xml:space="preserve">: </w:t>
      </w:r>
      <w:r w:rsidRPr="003248AC" w:rsidR="00C73FE0">
        <w:rPr>
          <w:rFonts w:ascii="Times New Roman" w:hAnsi="Times New Roman"/>
          <w:shd w:val="clear" w:color="auto" w:fill="FFFFFF"/>
        </w:rPr>
        <w:t>The commenter noted that Applicant instructions added “under State or Federal law” </w:t>
      </w:r>
      <w:r w:rsidR="003248AC">
        <w:rPr>
          <w:rFonts w:ascii="Times New Roman" w:hAnsi="Times New Roman"/>
          <w:shd w:val="clear" w:color="auto" w:fill="FFFFFF"/>
        </w:rPr>
        <w:t>and questioned if</w:t>
      </w:r>
      <w:r w:rsidRPr="003248AC" w:rsidR="003248AC">
        <w:rPr>
          <w:rFonts w:ascii="Times New Roman" w:hAnsi="Times New Roman"/>
          <w:shd w:val="clear" w:color="auto" w:fill="FFFFFF"/>
        </w:rPr>
        <w:t xml:space="preserve"> </w:t>
      </w:r>
      <w:r w:rsidRPr="003248AC" w:rsidR="00C73FE0">
        <w:rPr>
          <w:rFonts w:ascii="Times New Roman" w:hAnsi="Times New Roman"/>
          <w:shd w:val="clear" w:color="auto" w:fill="FFFFFF"/>
        </w:rPr>
        <w:t xml:space="preserve">UI </w:t>
      </w:r>
      <w:r w:rsidR="003248AC">
        <w:rPr>
          <w:rFonts w:ascii="Times New Roman" w:hAnsi="Times New Roman"/>
          <w:shd w:val="clear" w:color="auto" w:fill="FFFFFF"/>
        </w:rPr>
        <w:t xml:space="preserve">is </w:t>
      </w:r>
      <w:r w:rsidRPr="003248AC" w:rsidR="00C73FE0">
        <w:rPr>
          <w:rFonts w:ascii="Times New Roman" w:hAnsi="Times New Roman"/>
          <w:shd w:val="clear" w:color="auto" w:fill="FFFFFF"/>
        </w:rPr>
        <w:t xml:space="preserve">a </w:t>
      </w:r>
      <w:r w:rsidRPr="003248AC" w:rsidR="00C73FE0">
        <w:rPr>
          <w:rFonts w:ascii="Times New Roman" w:hAnsi="Times New Roman"/>
          <w:shd w:val="clear" w:color="auto" w:fill="FFFFFF"/>
        </w:rPr>
        <w:t>Federal</w:t>
      </w:r>
      <w:r w:rsidRPr="003248AC" w:rsidR="00C73FE0">
        <w:rPr>
          <w:rFonts w:ascii="Times New Roman" w:hAnsi="Times New Roman"/>
          <w:shd w:val="clear" w:color="auto" w:fill="FFFFFF"/>
        </w:rPr>
        <w:t xml:space="preserve"> program administered by the states</w:t>
      </w:r>
      <w:r w:rsidR="003248AC">
        <w:rPr>
          <w:rFonts w:ascii="Times New Roman" w:hAnsi="Times New Roman"/>
          <w:shd w:val="clear" w:color="auto" w:fill="FFFFFF"/>
        </w:rPr>
        <w:t xml:space="preserve"> and if the instructions would require SWAs</w:t>
      </w:r>
      <w:r w:rsidRPr="003248AC" w:rsidR="00C73FE0">
        <w:rPr>
          <w:rFonts w:ascii="Times New Roman" w:hAnsi="Times New Roman"/>
          <w:shd w:val="clear" w:color="auto" w:fill="FFFFFF"/>
        </w:rPr>
        <w:t xml:space="preserve"> to check for UI payment with both the Federal and the State government.</w:t>
      </w:r>
    </w:p>
    <w:p w:rsidR="00C6559C" w:rsidP="00155A7D" w14:paraId="1CBC1743" w14:textId="002C04A6">
      <w:pPr>
        <w:pStyle w:val="ListParagraph"/>
        <w:widowControl/>
        <w:tabs>
          <w:tab w:val="left" w:pos="360"/>
        </w:tabs>
        <w:ind w:left="360"/>
        <w:rPr>
          <w:rFonts w:ascii="Times New Roman" w:hAnsi="Times New Roman"/>
          <w:color w:val="000000"/>
          <w:shd w:val="clear" w:color="auto" w:fill="FFFFFF"/>
        </w:rPr>
      </w:pPr>
      <w:r w:rsidRPr="00662B68">
        <w:rPr>
          <w:rFonts w:ascii="Times New Roman" w:hAnsi="Times New Roman"/>
          <w:color w:val="000000"/>
          <w:u w:val="single"/>
          <w:shd w:val="clear" w:color="auto" w:fill="FFFFFF"/>
        </w:rPr>
        <w:t>Response</w:t>
      </w:r>
      <w:r>
        <w:rPr>
          <w:rFonts w:ascii="Times New Roman" w:hAnsi="Times New Roman"/>
          <w:color w:val="000000"/>
          <w:shd w:val="clear" w:color="auto" w:fill="FFFFFF"/>
        </w:rPr>
        <w:t xml:space="preserve">: </w:t>
      </w:r>
      <w:r w:rsidR="00C73FE0">
        <w:rPr>
          <w:rFonts w:ascii="Times New Roman" w:hAnsi="Times New Roman"/>
          <w:color w:val="000000"/>
          <w:shd w:val="clear" w:color="auto" w:fill="FFFFFF"/>
        </w:rPr>
        <w:t>ETA appreciates this comment</w:t>
      </w:r>
      <w:r w:rsidR="003248AC">
        <w:rPr>
          <w:rFonts w:ascii="Times New Roman" w:hAnsi="Times New Roman"/>
          <w:color w:val="000000"/>
          <w:shd w:val="clear" w:color="auto" w:fill="FFFFFF"/>
        </w:rPr>
        <w:t xml:space="preserve"> and is </w:t>
      </w:r>
      <w:r w:rsidR="00C73FE0">
        <w:rPr>
          <w:rFonts w:ascii="Times New Roman" w:hAnsi="Times New Roman"/>
          <w:color w:val="000000"/>
          <w:shd w:val="clear" w:color="auto" w:fill="FFFFFF"/>
        </w:rPr>
        <w:t xml:space="preserve">mirroring the language used in Section 51 of the </w:t>
      </w:r>
      <w:r w:rsidR="003248AC">
        <w:rPr>
          <w:rFonts w:ascii="Times New Roman" w:hAnsi="Times New Roman"/>
          <w:color w:val="000000"/>
          <w:shd w:val="clear" w:color="auto" w:fill="FFFFFF"/>
        </w:rPr>
        <w:t xml:space="preserve">Code which specifies an </w:t>
      </w:r>
      <w:r w:rsidRPr="003248AC" w:rsidR="003248AC">
        <w:rPr>
          <w:rFonts w:ascii="Times New Roman" w:hAnsi="Times New Roman"/>
          <w:color w:val="000000"/>
          <w:shd w:val="clear" w:color="auto" w:fill="FFFFFF"/>
        </w:rPr>
        <w:t>individual was receiving unemployment compensation under State or Federal law</w:t>
      </w:r>
      <w:r w:rsidR="00C73FE0">
        <w:rPr>
          <w:rFonts w:ascii="Times New Roman" w:hAnsi="Times New Roman"/>
          <w:color w:val="000000"/>
          <w:shd w:val="clear" w:color="auto" w:fill="FFFFFF"/>
        </w:rPr>
        <w:t xml:space="preserve">. </w:t>
      </w:r>
    </w:p>
    <w:p w:rsidR="00580654" w:rsidRPr="000E741A" w:rsidP="00580654" w14:paraId="60E25AC9" w14:textId="77777777">
      <w:pPr>
        <w:pStyle w:val="ListParagraph"/>
        <w:widowControl/>
        <w:tabs>
          <w:tab w:val="left" w:pos="360"/>
        </w:tabs>
        <w:ind w:left="360"/>
        <w:rPr>
          <w:rFonts w:ascii="Times New Roman" w:hAnsi="Times New Roman"/>
          <w:color w:val="000000"/>
          <w:shd w:val="clear" w:color="auto" w:fill="FFFFFF"/>
        </w:rPr>
      </w:pPr>
      <w:r w:rsidRPr="00C73FE0">
        <w:rPr>
          <w:rFonts w:ascii="Times New Roman" w:hAnsi="Times New Roman"/>
          <w:color w:val="000000"/>
          <w:u w:val="single"/>
          <w:shd w:val="clear" w:color="auto" w:fill="FFFFFF"/>
        </w:rPr>
        <w:t>Comment</w:t>
      </w:r>
      <w:r w:rsidRPr="000E741A">
        <w:rPr>
          <w:rFonts w:ascii="Times New Roman" w:hAnsi="Times New Roman"/>
          <w:color w:val="000000"/>
          <w:shd w:val="clear" w:color="auto" w:fill="FFFFFF"/>
        </w:rPr>
        <w:t>:</w:t>
      </w:r>
      <w:r>
        <w:rPr>
          <w:rFonts w:ascii="Times New Roman" w:hAnsi="Times New Roman"/>
          <w:color w:val="000000"/>
          <w:shd w:val="clear" w:color="auto" w:fill="FFFFFF"/>
        </w:rPr>
        <w:t xml:space="preserve"> The commenter requested </w:t>
      </w:r>
      <w:r w:rsidRPr="00C6559C">
        <w:rPr>
          <w:rFonts w:ascii="Times New Roman" w:hAnsi="Times New Roman"/>
          <w:color w:val="000000"/>
          <w:shd w:val="clear" w:color="auto" w:fill="FFFFFF"/>
        </w:rPr>
        <w:t>a modification to name of employer representative since company/firm name is also requested.</w:t>
      </w:r>
    </w:p>
    <w:p w:rsidR="00580654" w:rsidRPr="00262BEE" w:rsidP="00262BEE" w14:paraId="332B58E6" w14:textId="491ACF89">
      <w:pPr>
        <w:pStyle w:val="ListParagraph"/>
        <w:widowControl/>
        <w:tabs>
          <w:tab w:val="left" w:pos="360"/>
        </w:tabs>
        <w:ind w:left="360"/>
        <w:rPr>
          <w:rFonts w:ascii="Times New Roman" w:hAnsi="Times New Roman"/>
          <w:iCs/>
        </w:rPr>
      </w:pPr>
      <w:r w:rsidRPr="000E741A">
        <w:rPr>
          <w:rFonts w:ascii="Times New Roman" w:hAnsi="Times New Roman"/>
          <w:color w:val="000000"/>
          <w:u w:val="single"/>
          <w:shd w:val="clear" w:color="auto" w:fill="FFFFFF"/>
        </w:rPr>
        <w:t>Response</w:t>
      </w:r>
      <w:r w:rsidRPr="000E741A">
        <w:rPr>
          <w:rFonts w:ascii="Times New Roman" w:hAnsi="Times New Roman"/>
          <w:color w:val="000000"/>
          <w:shd w:val="clear" w:color="auto" w:fill="FFFFFF"/>
        </w:rPr>
        <w:t>:</w:t>
      </w:r>
      <w:r>
        <w:rPr>
          <w:rFonts w:ascii="Times New Roman" w:hAnsi="Times New Roman"/>
          <w:color w:val="000000"/>
          <w:shd w:val="clear" w:color="auto" w:fill="FFFFFF"/>
        </w:rPr>
        <w:t xml:space="preserve"> ETA agrees with this comment and will make the change</w:t>
      </w:r>
      <w:r w:rsidR="00790743">
        <w:rPr>
          <w:rFonts w:ascii="Times New Roman" w:hAnsi="Times New Roman"/>
          <w:color w:val="000000"/>
          <w:shd w:val="clear" w:color="auto" w:fill="FFFFFF"/>
        </w:rPr>
        <w:t xml:space="preserve"> </w:t>
      </w:r>
      <w:r w:rsidR="00790743">
        <w:rPr>
          <w:rFonts w:ascii="Times New Roman" w:hAnsi="Times New Roman"/>
          <w:iCs/>
        </w:rPr>
        <w:t>in this ICR Review</w:t>
      </w:r>
      <w:r>
        <w:rPr>
          <w:rFonts w:ascii="Times New Roman" w:hAnsi="Times New Roman"/>
          <w:color w:val="000000"/>
          <w:shd w:val="clear" w:color="auto" w:fill="FFFFFF"/>
        </w:rPr>
        <w:t>.</w:t>
      </w:r>
      <w:r w:rsidR="00790743">
        <w:rPr>
          <w:rFonts w:ascii="Times New Roman" w:hAnsi="Times New Roman"/>
          <w:color w:val="000000"/>
          <w:shd w:val="clear" w:color="auto" w:fill="FFFFFF"/>
        </w:rPr>
        <w:t xml:space="preserve"> </w:t>
      </w:r>
    </w:p>
    <w:p w:rsidR="00580654" w:rsidRPr="000E741A" w:rsidP="00580654" w14:paraId="20FE44C0" w14:textId="77777777">
      <w:pPr>
        <w:pStyle w:val="ListParagraph"/>
        <w:widowControl/>
        <w:tabs>
          <w:tab w:val="left" w:pos="360"/>
        </w:tabs>
        <w:ind w:left="360"/>
        <w:rPr>
          <w:rFonts w:ascii="Times New Roman" w:hAnsi="Times New Roman"/>
          <w:color w:val="000000"/>
          <w:shd w:val="clear" w:color="auto" w:fill="FFFFFF"/>
        </w:rPr>
      </w:pPr>
      <w:r w:rsidRPr="00C73FE0">
        <w:rPr>
          <w:rFonts w:ascii="Times New Roman" w:hAnsi="Times New Roman"/>
          <w:color w:val="000000"/>
          <w:u w:val="single"/>
          <w:shd w:val="clear" w:color="auto" w:fill="FFFFFF"/>
        </w:rPr>
        <w:t>Comment</w:t>
      </w:r>
      <w:r w:rsidRPr="000E741A">
        <w:rPr>
          <w:rFonts w:ascii="Times New Roman" w:hAnsi="Times New Roman"/>
          <w:color w:val="000000"/>
          <w:shd w:val="clear" w:color="auto" w:fill="FFFFFF"/>
        </w:rPr>
        <w:t>:</w:t>
      </w:r>
      <w:r>
        <w:rPr>
          <w:rFonts w:ascii="Times New Roman" w:hAnsi="Times New Roman"/>
          <w:color w:val="000000"/>
          <w:shd w:val="clear" w:color="auto" w:fill="FFFFFF"/>
        </w:rPr>
        <w:t xml:space="preserve"> The commenter noted </w:t>
      </w:r>
      <w:r w:rsidRPr="00662B68">
        <w:rPr>
          <w:rFonts w:ascii="Times New Roman" w:hAnsi="Times New Roman"/>
          <w:color w:val="000000"/>
          <w:shd w:val="clear" w:color="auto" w:fill="FFFFFF"/>
        </w:rPr>
        <w:t>clarification has always been needed as to whether and why an individual attesting to long-term unemployment should select one or both boxes.</w:t>
      </w:r>
    </w:p>
    <w:p w:rsidR="00580654" w:rsidRPr="00262BEE" w:rsidP="00262BEE" w14:paraId="7FF918F3" w14:textId="5FD0BEF5">
      <w:pPr>
        <w:pStyle w:val="ListParagraph"/>
        <w:widowControl/>
        <w:tabs>
          <w:tab w:val="left" w:pos="360"/>
        </w:tabs>
        <w:ind w:left="360"/>
        <w:rPr>
          <w:rFonts w:ascii="Times New Roman" w:hAnsi="Times New Roman"/>
          <w:iCs/>
        </w:rPr>
      </w:pPr>
      <w:r w:rsidRPr="000E741A">
        <w:rPr>
          <w:rFonts w:ascii="Times New Roman" w:hAnsi="Times New Roman"/>
          <w:color w:val="000000"/>
          <w:u w:val="single"/>
          <w:shd w:val="clear" w:color="auto" w:fill="FFFFFF"/>
        </w:rPr>
        <w:t>Response</w:t>
      </w:r>
      <w:r w:rsidRPr="000E741A">
        <w:rPr>
          <w:rFonts w:ascii="Times New Roman" w:hAnsi="Times New Roman"/>
          <w:color w:val="000000"/>
          <w:shd w:val="clear" w:color="auto" w:fill="FFFFFF"/>
        </w:rPr>
        <w:t>:</w:t>
      </w:r>
      <w:r>
        <w:rPr>
          <w:rFonts w:ascii="Times New Roman" w:hAnsi="Times New Roman"/>
          <w:color w:val="000000"/>
          <w:shd w:val="clear" w:color="auto" w:fill="FFFFFF"/>
        </w:rPr>
        <w:t xml:space="preserve"> ETA agrees with this comment and will make the change</w:t>
      </w:r>
      <w:r w:rsidR="00790743">
        <w:rPr>
          <w:rFonts w:ascii="Times New Roman" w:hAnsi="Times New Roman"/>
          <w:color w:val="000000"/>
          <w:shd w:val="clear" w:color="auto" w:fill="FFFFFF"/>
        </w:rPr>
        <w:t xml:space="preserve"> </w:t>
      </w:r>
      <w:r w:rsidR="00790743">
        <w:rPr>
          <w:rFonts w:ascii="Times New Roman" w:hAnsi="Times New Roman"/>
          <w:iCs/>
        </w:rPr>
        <w:t>in this ICR Review</w:t>
      </w:r>
      <w:r>
        <w:rPr>
          <w:rFonts w:ascii="Times New Roman" w:hAnsi="Times New Roman"/>
          <w:color w:val="000000"/>
          <w:shd w:val="clear" w:color="auto" w:fill="FFFFFF"/>
        </w:rPr>
        <w:t xml:space="preserve">. </w:t>
      </w:r>
    </w:p>
    <w:p w:rsidR="00580654" w:rsidP="00580654" w14:paraId="123F2601" w14:textId="67910879">
      <w:pPr>
        <w:pStyle w:val="ListParagraph"/>
        <w:widowControl/>
        <w:tabs>
          <w:tab w:val="left" w:pos="360"/>
        </w:tabs>
        <w:ind w:left="360"/>
        <w:rPr>
          <w:rFonts w:ascii="Times New Roman" w:hAnsi="Times New Roman"/>
          <w:color w:val="000000"/>
          <w:shd w:val="clear" w:color="auto" w:fill="FFFFFF"/>
        </w:rPr>
      </w:pPr>
      <w:r w:rsidRPr="00444F8D">
        <w:rPr>
          <w:rFonts w:ascii="Times New Roman" w:hAnsi="Times New Roman"/>
          <w:color w:val="000000"/>
          <w:u w:val="single"/>
          <w:shd w:val="clear" w:color="auto" w:fill="FFFFFF"/>
        </w:rPr>
        <w:t>Comment</w:t>
      </w:r>
      <w:r w:rsidRPr="00BF1AAE">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 </w:t>
      </w:r>
      <w:r w:rsidR="00444F8D">
        <w:rPr>
          <w:rFonts w:ascii="Times New Roman" w:hAnsi="Times New Roman"/>
          <w:color w:val="000000"/>
          <w:shd w:val="clear" w:color="auto" w:fill="FFFFFF"/>
        </w:rPr>
        <w:t xml:space="preserve">The commenter noted </w:t>
      </w:r>
      <w:r w:rsidRPr="00C73FE0">
        <w:rPr>
          <w:rFonts w:ascii="Times New Roman" w:hAnsi="Times New Roman"/>
          <w:color w:val="000000"/>
          <w:shd w:val="clear" w:color="auto" w:fill="FFFFFF"/>
        </w:rPr>
        <w:t xml:space="preserve">the proposed change will present a challenge in that a </w:t>
      </w:r>
      <w:r w:rsidRPr="00262BEE">
        <w:rPr>
          <w:rFonts w:ascii="Times New Roman" w:hAnsi="Times New Roman"/>
          <w:color w:val="000000"/>
          <w:shd w:val="clear" w:color="auto" w:fill="FFFFFF"/>
        </w:rPr>
        <w:t>truncated social security number will</w:t>
      </w:r>
      <w:r w:rsidRPr="00C73FE0">
        <w:rPr>
          <w:rFonts w:ascii="Times New Roman" w:hAnsi="Times New Roman"/>
          <w:color w:val="000000"/>
          <w:shd w:val="clear" w:color="auto" w:fill="FFFFFF"/>
        </w:rPr>
        <w:t xml:space="preserve"> add a step of collecting the social security number for processing the self-attestation form and issuing the certification</w:t>
      </w:r>
      <w:r>
        <w:rPr>
          <w:rFonts w:ascii="Times New Roman" w:hAnsi="Times New Roman"/>
          <w:color w:val="000000"/>
          <w:shd w:val="clear" w:color="auto" w:fill="FFFFFF"/>
        </w:rPr>
        <w:t>.</w:t>
      </w:r>
    </w:p>
    <w:p w:rsidR="00580654" w:rsidRPr="00262BEE" w:rsidP="00262BEE" w14:paraId="500699D5" w14:textId="027870C2">
      <w:pPr>
        <w:pStyle w:val="ListParagraph"/>
        <w:widowControl/>
        <w:tabs>
          <w:tab w:val="left" w:pos="360"/>
        </w:tabs>
        <w:ind w:left="360"/>
        <w:rPr>
          <w:rFonts w:ascii="Times New Roman" w:hAnsi="Times New Roman"/>
          <w:color w:val="000000"/>
          <w:u w:val="single"/>
          <w:shd w:val="clear" w:color="auto" w:fill="FFFFFF"/>
        </w:rPr>
      </w:pPr>
      <w:r w:rsidRPr="00262BEE">
        <w:rPr>
          <w:rFonts w:ascii="Times New Roman" w:hAnsi="Times New Roman"/>
          <w:color w:val="000000"/>
          <w:u w:val="single"/>
          <w:shd w:val="clear" w:color="auto" w:fill="FFFFFF"/>
        </w:rPr>
        <w:t>Response</w:t>
      </w:r>
      <w:r w:rsidRPr="00262BEE">
        <w:rPr>
          <w:rFonts w:ascii="Times New Roman" w:hAnsi="Times New Roman"/>
          <w:color w:val="000000"/>
          <w:shd w:val="clear" w:color="auto" w:fill="FFFFFF"/>
        </w:rPr>
        <w:t xml:space="preserve">: </w:t>
      </w:r>
      <w:r w:rsidRPr="00262BEE" w:rsidR="00262BEE">
        <w:rPr>
          <w:rFonts w:ascii="Times New Roman" w:hAnsi="Times New Roman"/>
          <w:color w:val="000000"/>
          <w:shd w:val="clear" w:color="auto" w:fill="FFFFFF"/>
        </w:rPr>
        <w:t xml:space="preserve">ETA agrees </w:t>
      </w:r>
      <w:r w:rsidR="00262BEE">
        <w:rPr>
          <w:rFonts w:ascii="Times New Roman" w:hAnsi="Times New Roman"/>
          <w:color w:val="000000"/>
          <w:shd w:val="clear" w:color="auto" w:fill="FFFFFF"/>
        </w:rPr>
        <w:t xml:space="preserve">with this comment, and </w:t>
      </w:r>
      <w:r w:rsidRPr="00262BEE" w:rsidR="00262BEE">
        <w:rPr>
          <w:rFonts w:ascii="Times New Roman" w:hAnsi="Times New Roman"/>
          <w:color w:val="000000"/>
          <w:shd w:val="clear" w:color="auto" w:fill="FFFFFF"/>
        </w:rPr>
        <w:t xml:space="preserve">that consistency in </w:t>
      </w:r>
      <w:r w:rsidR="00262BEE">
        <w:rPr>
          <w:rFonts w:ascii="Times New Roman" w:hAnsi="Times New Roman"/>
          <w:color w:val="000000"/>
          <w:shd w:val="clear" w:color="auto" w:fill="FFFFFF"/>
        </w:rPr>
        <w:t>collecting applicant information</w:t>
      </w:r>
      <w:r w:rsidRPr="00262BEE" w:rsidR="00262BEE">
        <w:rPr>
          <w:rFonts w:ascii="Times New Roman" w:hAnsi="Times New Roman"/>
          <w:color w:val="000000"/>
          <w:shd w:val="clear" w:color="auto" w:fill="FFFFFF"/>
        </w:rPr>
        <w:t xml:space="preserve"> is required</w:t>
      </w:r>
      <w:r w:rsidR="00262BEE">
        <w:rPr>
          <w:rFonts w:ascii="Times New Roman" w:hAnsi="Times New Roman"/>
          <w:color w:val="000000"/>
          <w:shd w:val="clear" w:color="auto" w:fill="FFFFFF"/>
        </w:rPr>
        <w:t>.  ETA</w:t>
      </w:r>
      <w:r w:rsidRPr="00262BEE" w:rsidR="00262BEE">
        <w:rPr>
          <w:rFonts w:ascii="Times New Roman" w:hAnsi="Times New Roman"/>
          <w:color w:val="000000"/>
          <w:shd w:val="clear" w:color="auto" w:fill="FFFFFF"/>
        </w:rPr>
        <w:t xml:space="preserve"> will use the full social security number</w:t>
      </w:r>
      <w:r w:rsidR="00262BEE">
        <w:rPr>
          <w:rFonts w:ascii="Times New Roman" w:hAnsi="Times New Roman"/>
          <w:color w:val="000000"/>
          <w:shd w:val="clear" w:color="auto" w:fill="FFFFFF"/>
        </w:rPr>
        <w:t xml:space="preserve">. </w:t>
      </w:r>
      <w:r w:rsidRPr="00262BEE" w:rsidR="00262BEE">
        <w:rPr>
          <w:rFonts w:ascii="Times New Roman" w:hAnsi="Times New Roman"/>
          <w:color w:val="000000"/>
          <w:shd w:val="clear" w:color="auto" w:fill="FFFFFF"/>
        </w:rPr>
        <w:t>The current ETA Form 9175 allows for respondents to enter the full nine (9) digit social security number, or only the last four digits</w:t>
      </w:r>
      <w:r w:rsidR="00262BEE">
        <w:rPr>
          <w:rFonts w:ascii="Times New Roman" w:hAnsi="Times New Roman"/>
          <w:color w:val="000000"/>
          <w:shd w:val="clear" w:color="auto" w:fill="FFFFFF"/>
        </w:rPr>
        <w:t xml:space="preserve">, this field will be updated to include the full social security number. </w:t>
      </w:r>
      <w:r w:rsidRPr="00262BEE" w:rsidR="00262BEE">
        <w:rPr>
          <w:rFonts w:ascii="Times New Roman" w:hAnsi="Times New Roman"/>
          <w:color w:val="000000"/>
          <w:shd w:val="clear" w:color="auto" w:fill="FFFFFF"/>
        </w:rPr>
        <w:t xml:space="preserve">  </w:t>
      </w:r>
    </w:p>
    <w:p w:rsidR="00155A7D" w:rsidP="00155A7D" w14:paraId="14297CEB" w14:textId="7F4DC26C">
      <w:pPr>
        <w:pStyle w:val="ListParagraph"/>
        <w:widowControl/>
        <w:tabs>
          <w:tab w:val="left" w:pos="360"/>
        </w:tabs>
        <w:ind w:left="360"/>
        <w:rPr>
          <w:rFonts w:ascii="Times New Roman" w:hAnsi="Times New Roman"/>
        </w:rPr>
      </w:pPr>
      <w:r w:rsidRPr="00662B68">
        <w:rPr>
          <w:rFonts w:ascii="Times New Roman" w:hAnsi="Times New Roman"/>
          <w:color w:val="000000"/>
          <w:u w:val="single"/>
          <w:shd w:val="clear" w:color="auto" w:fill="FFFFFF"/>
        </w:rPr>
        <w:t>Comment</w:t>
      </w:r>
      <w:r>
        <w:rPr>
          <w:rFonts w:ascii="Times New Roman" w:hAnsi="Times New Roman"/>
          <w:color w:val="000000"/>
          <w:shd w:val="clear" w:color="auto" w:fill="FFFFFF"/>
        </w:rPr>
        <w:t xml:space="preserve">: </w:t>
      </w:r>
      <w:r w:rsidR="00580654">
        <w:rPr>
          <w:rFonts w:ascii="Times New Roman" w:hAnsi="Times New Roman"/>
          <w:color w:val="000000"/>
          <w:shd w:val="clear" w:color="auto" w:fill="FFFFFF"/>
        </w:rPr>
        <w:t>The commenter requested to c</w:t>
      </w:r>
      <w:r w:rsidRPr="005A4BDB" w:rsidR="005A4BDB">
        <w:rPr>
          <w:rFonts w:ascii="Times New Roman" w:hAnsi="Times New Roman"/>
          <w:color w:val="000000"/>
          <w:shd w:val="clear" w:color="auto" w:fill="FFFFFF"/>
        </w:rPr>
        <w:t>larify that the self-attestation form may be used when the employer is seeking certification for an individual being hired in a different state than the state where unemployment benefits were paid, and SWA of the state where unemployment was claimed is unable to furnish data to the SWA where the certificate is being requested in a timely manner.</w:t>
      </w:r>
    </w:p>
    <w:p w:rsidR="00C73FE0" w:rsidRPr="00262BEE" w:rsidP="00262BEE" w14:paraId="02CF4CE3" w14:textId="207C89E6">
      <w:pPr>
        <w:pStyle w:val="ListParagraph"/>
        <w:widowControl/>
        <w:tabs>
          <w:tab w:val="left" w:pos="360"/>
        </w:tabs>
        <w:ind w:left="360"/>
        <w:rPr>
          <w:rFonts w:ascii="Times New Roman" w:hAnsi="Times New Roman"/>
          <w:u w:val="single"/>
        </w:rPr>
      </w:pPr>
      <w:r w:rsidRPr="00AD7807">
        <w:rPr>
          <w:rFonts w:ascii="Times New Roman" w:hAnsi="Times New Roman"/>
          <w:u w:val="single"/>
        </w:rPr>
        <w:t>Response</w:t>
      </w:r>
      <w:r>
        <w:rPr>
          <w:rFonts w:ascii="Times New Roman" w:hAnsi="Times New Roman"/>
          <w:u w:val="single"/>
        </w:rPr>
        <w:t>:</w:t>
      </w:r>
      <w:r w:rsidRPr="00580654" w:rsidR="00CB12AE">
        <w:rPr>
          <w:rFonts w:ascii="Times New Roman" w:hAnsi="Times New Roman"/>
        </w:rPr>
        <w:t xml:space="preserve"> </w:t>
      </w:r>
      <w:r w:rsidRPr="00580654" w:rsidR="00580654">
        <w:rPr>
          <w:rFonts w:ascii="Times New Roman" w:hAnsi="Times New Roman"/>
        </w:rPr>
        <w:t>ETA agrees with this comment and will add a line to indicate the state where unemployment compensations was received</w:t>
      </w:r>
      <w:r w:rsidR="00790743">
        <w:rPr>
          <w:rFonts w:ascii="Times New Roman" w:hAnsi="Times New Roman"/>
        </w:rPr>
        <w:t xml:space="preserve">. This change will be made </w:t>
      </w:r>
      <w:r w:rsidR="00790743">
        <w:rPr>
          <w:rFonts w:ascii="Times New Roman" w:hAnsi="Times New Roman"/>
          <w:iCs/>
        </w:rPr>
        <w:t>in this ICR Review</w:t>
      </w:r>
      <w:r w:rsidRPr="00580654" w:rsidR="00580654">
        <w:rPr>
          <w:rFonts w:ascii="Times New Roman" w:hAnsi="Times New Roman"/>
        </w:rPr>
        <w:t>.</w:t>
      </w:r>
    </w:p>
    <w:p w:rsidR="00307E45" w:rsidRPr="000E741A" w:rsidP="00307E45" w14:paraId="247B5F84" w14:textId="1D2F78AB">
      <w:pPr>
        <w:pStyle w:val="ListParagraph"/>
        <w:widowControl/>
        <w:tabs>
          <w:tab w:val="left" w:pos="360"/>
        </w:tabs>
        <w:ind w:left="360"/>
        <w:rPr>
          <w:rFonts w:ascii="Times New Roman" w:hAnsi="Times New Roman"/>
          <w:color w:val="000000"/>
          <w:shd w:val="clear" w:color="auto" w:fill="FFFFFF"/>
        </w:rPr>
      </w:pPr>
      <w:r w:rsidRPr="00580654">
        <w:rPr>
          <w:rFonts w:ascii="Times New Roman" w:hAnsi="Times New Roman"/>
          <w:color w:val="000000"/>
          <w:u w:val="single"/>
          <w:shd w:val="clear" w:color="auto" w:fill="FFFFFF"/>
        </w:rPr>
        <w:t>Comment</w:t>
      </w:r>
      <w:r w:rsidRPr="000E741A">
        <w:rPr>
          <w:rFonts w:ascii="Times New Roman" w:hAnsi="Times New Roman"/>
          <w:color w:val="000000"/>
          <w:shd w:val="clear" w:color="auto" w:fill="FFFFFF"/>
        </w:rPr>
        <w:t>:</w:t>
      </w:r>
      <w:r w:rsidR="000249E3">
        <w:rPr>
          <w:rFonts w:ascii="Times New Roman" w:hAnsi="Times New Roman"/>
          <w:color w:val="000000"/>
          <w:shd w:val="clear" w:color="auto" w:fill="FFFFFF"/>
        </w:rPr>
        <w:t xml:space="preserve"> </w:t>
      </w:r>
      <w:r w:rsidR="00DC5964">
        <w:rPr>
          <w:rFonts w:ascii="Times New Roman" w:hAnsi="Times New Roman"/>
          <w:color w:val="000000"/>
          <w:shd w:val="clear" w:color="auto" w:fill="FFFFFF"/>
        </w:rPr>
        <w:t>The commenter noted that</w:t>
      </w:r>
      <w:r w:rsidRPr="00580654" w:rsidR="00DC5964">
        <w:rPr>
          <w:rFonts w:ascii="Times New Roman" w:hAnsi="Times New Roman"/>
          <w:color w:val="000000"/>
          <w:shd w:val="clear" w:color="auto" w:fill="FFFFFF"/>
        </w:rPr>
        <w:t xml:space="preserve"> </w:t>
      </w:r>
      <w:r w:rsidRPr="00C73FE0" w:rsidR="00580654">
        <w:rPr>
          <w:rFonts w:ascii="Times New Roman" w:hAnsi="Times New Roman"/>
          <w:color w:val="000000"/>
          <w:shd w:val="clear" w:color="auto" w:fill="FFFFFF"/>
        </w:rPr>
        <w:t xml:space="preserve">IRS and DOL </w:t>
      </w:r>
      <w:r w:rsidR="00580654">
        <w:rPr>
          <w:rFonts w:ascii="Times New Roman" w:hAnsi="Times New Roman"/>
          <w:color w:val="000000"/>
          <w:shd w:val="clear" w:color="auto" w:fill="FFFFFF"/>
        </w:rPr>
        <w:t xml:space="preserve">should </w:t>
      </w:r>
      <w:r w:rsidRPr="00C73FE0" w:rsidR="00580654">
        <w:rPr>
          <w:rFonts w:ascii="Times New Roman" w:hAnsi="Times New Roman"/>
          <w:color w:val="000000"/>
          <w:shd w:val="clear" w:color="auto" w:fill="FFFFFF"/>
        </w:rPr>
        <w:t>clarify that the self-attestation form may be used when the individual hired has no income in the middle quarter. The SWA would then accept the self-attestation as to when the individual first became unemployed, and the 27-week period began.</w:t>
      </w:r>
      <w:r w:rsidR="00580654">
        <w:rPr>
          <w:rFonts w:ascii="Times New Roman" w:hAnsi="Times New Roman"/>
          <w:color w:val="000000"/>
          <w:shd w:val="clear" w:color="auto" w:fill="FFFFFF"/>
        </w:rPr>
        <w:t xml:space="preserve"> Also, s</w:t>
      </w:r>
      <w:r w:rsidRPr="00580654" w:rsidR="00DC5964">
        <w:rPr>
          <w:rFonts w:ascii="Times New Roman" w:hAnsi="Times New Roman"/>
          <w:color w:val="000000"/>
          <w:shd w:val="clear" w:color="auto" w:fill="FFFFFF"/>
        </w:rPr>
        <w:t>ince there is UI quarterly wage data available, the self-attestation form is generally not being used which effectively renders the form meaningless</w:t>
      </w:r>
      <w:r w:rsidR="00580654">
        <w:rPr>
          <w:rFonts w:ascii="Times New Roman" w:hAnsi="Times New Roman"/>
          <w:color w:val="000000"/>
          <w:shd w:val="clear" w:color="auto" w:fill="FFFFFF"/>
        </w:rPr>
        <w:t>.</w:t>
      </w:r>
    </w:p>
    <w:p w:rsidR="00307E45" w:rsidRPr="00580654" w:rsidP="00580654" w14:paraId="053A7A99" w14:textId="023583CC">
      <w:pPr>
        <w:pStyle w:val="ListParagraph"/>
        <w:widowControl/>
        <w:tabs>
          <w:tab w:val="left" w:pos="360"/>
        </w:tabs>
        <w:ind w:left="360"/>
        <w:rPr>
          <w:rFonts w:ascii="Times New Roman" w:hAnsi="Times New Roman"/>
          <w:iCs/>
        </w:rPr>
      </w:pPr>
      <w:r w:rsidRPr="00F211B5">
        <w:rPr>
          <w:rFonts w:ascii="Times New Roman" w:hAnsi="Times New Roman"/>
          <w:color w:val="000000"/>
          <w:u w:val="single"/>
          <w:shd w:val="clear" w:color="auto" w:fill="FFFFFF"/>
        </w:rPr>
        <w:t>Response</w:t>
      </w:r>
      <w:r w:rsidRPr="00F211B5">
        <w:rPr>
          <w:rFonts w:ascii="Times New Roman" w:hAnsi="Times New Roman"/>
          <w:color w:val="000000"/>
          <w:shd w:val="clear" w:color="auto" w:fill="FFFFFF"/>
        </w:rPr>
        <w:t>:</w:t>
      </w:r>
      <w:r w:rsidR="00580654">
        <w:rPr>
          <w:rFonts w:ascii="Times New Roman" w:hAnsi="Times New Roman"/>
          <w:color w:val="000000"/>
          <w:shd w:val="clear" w:color="auto" w:fill="FFFFFF"/>
        </w:rPr>
        <w:t xml:space="preserve"> </w:t>
      </w:r>
      <w:r w:rsidR="00F211B5">
        <w:rPr>
          <w:rFonts w:ascii="Times New Roman" w:hAnsi="Times New Roman"/>
          <w:color w:val="000000"/>
          <w:shd w:val="clear" w:color="auto" w:fill="FFFFFF"/>
        </w:rPr>
        <w:t>ETA appreciates this comment.  Under current procedural guidance for eligibility determinations for LTUR applications, (TEGL 25-15, Change 2),</w:t>
      </w:r>
      <w:r>
        <w:rPr>
          <w:rStyle w:val="FootnoteReference"/>
          <w:rFonts w:ascii="Times New Roman" w:hAnsi="Times New Roman"/>
          <w:color w:val="000000"/>
          <w:shd w:val="clear" w:color="auto" w:fill="FFFFFF"/>
          <w:vertAlign w:val="superscript"/>
        </w:rPr>
        <w:footnoteReference w:id="3"/>
      </w:r>
      <w:r w:rsidR="00F211B5">
        <w:rPr>
          <w:rFonts w:ascii="Times New Roman" w:hAnsi="Times New Roman"/>
          <w:color w:val="000000"/>
          <w:shd w:val="clear" w:color="auto" w:fill="FFFFFF"/>
        </w:rPr>
        <w:t xml:space="preserve"> </w:t>
      </w:r>
      <w:r w:rsidR="00580654">
        <w:rPr>
          <w:rFonts w:ascii="Times New Roman" w:hAnsi="Times New Roman"/>
          <w:color w:val="000000"/>
          <w:shd w:val="clear" w:color="auto" w:fill="FFFFFF"/>
        </w:rPr>
        <w:t xml:space="preserve">SWAs may use the </w:t>
      </w:r>
      <w:r w:rsidR="00F211B5">
        <w:rPr>
          <w:rFonts w:ascii="Times New Roman" w:hAnsi="Times New Roman"/>
          <w:color w:val="000000"/>
          <w:shd w:val="clear" w:color="auto" w:fill="FFFFFF"/>
        </w:rPr>
        <w:t>self-attestation</w:t>
      </w:r>
      <w:r w:rsidR="00580654">
        <w:rPr>
          <w:rFonts w:ascii="Times New Roman" w:hAnsi="Times New Roman"/>
          <w:color w:val="000000"/>
          <w:shd w:val="clear" w:color="auto" w:fill="FFFFFF"/>
        </w:rPr>
        <w:t xml:space="preserve"> form in the absence of </w:t>
      </w:r>
      <w:r w:rsidR="00F211B5">
        <w:rPr>
          <w:rFonts w:ascii="Times New Roman" w:hAnsi="Times New Roman"/>
          <w:color w:val="000000"/>
          <w:shd w:val="clear" w:color="auto" w:fill="FFFFFF"/>
        </w:rPr>
        <w:t>unemployment insurance (</w:t>
      </w:r>
      <w:r w:rsidR="00580654">
        <w:rPr>
          <w:rFonts w:ascii="Times New Roman" w:hAnsi="Times New Roman"/>
          <w:color w:val="000000"/>
          <w:shd w:val="clear" w:color="auto" w:fill="FFFFFF"/>
        </w:rPr>
        <w:t>UI</w:t>
      </w:r>
      <w:r w:rsidR="00F211B5">
        <w:rPr>
          <w:rFonts w:ascii="Times New Roman" w:hAnsi="Times New Roman"/>
          <w:color w:val="000000"/>
          <w:shd w:val="clear" w:color="auto" w:fill="FFFFFF"/>
        </w:rPr>
        <w:t>)</w:t>
      </w:r>
      <w:r w:rsidR="00580654">
        <w:rPr>
          <w:rFonts w:ascii="Times New Roman" w:hAnsi="Times New Roman"/>
          <w:color w:val="000000"/>
          <w:shd w:val="clear" w:color="auto" w:fill="FFFFFF"/>
        </w:rPr>
        <w:t xml:space="preserve"> wage data </w:t>
      </w:r>
      <w:r w:rsidR="00F211B5">
        <w:rPr>
          <w:rFonts w:ascii="Times New Roman" w:hAnsi="Times New Roman"/>
          <w:color w:val="000000"/>
          <w:shd w:val="clear" w:color="auto" w:fill="FFFFFF"/>
        </w:rPr>
        <w:t xml:space="preserve">to help facilitate eligibility determinations.  This guidance has not changed with the form revisions. </w:t>
      </w:r>
    </w:p>
    <w:p w:rsidR="00307E45" w:rsidRPr="00103BDC" w:rsidP="00155A7D" w14:paraId="30F70178" w14:textId="77777777">
      <w:pPr>
        <w:pStyle w:val="ListParagraph"/>
        <w:widowControl/>
        <w:tabs>
          <w:tab w:val="left" w:pos="360"/>
        </w:tabs>
        <w:ind w:left="360"/>
        <w:rPr>
          <w:rFonts w:ascii="Times New Roman" w:hAnsi="Times New Roman"/>
          <w:iCs/>
        </w:rPr>
      </w:pPr>
    </w:p>
    <w:p w:rsidR="008605FF" w:rsidRPr="008605FF" w:rsidP="008605FF" w14:paraId="08BDEA83" w14:textId="77777777">
      <w:pPr>
        <w:pStyle w:val="ListParagraph"/>
        <w:rPr>
          <w:rFonts w:ascii="Times New Roman" w:hAnsi="Times New Roman"/>
        </w:rPr>
      </w:pPr>
    </w:p>
    <w:p w:rsidR="00AD7807" w:rsidRPr="00155A7D" w:rsidP="005305CB" w14:paraId="4E02764B" w14:textId="43F135B1">
      <w:pPr>
        <w:pStyle w:val="ListParagraph"/>
        <w:widowControl/>
        <w:numPr>
          <w:ilvl w:val="0"/>
          <w:numId w:val="22"/>
        </w:numPr>
        <w:tabs>
          <w:tab w:val="left" w:pos="360"/>
        </w:tabs>
        <w:rPr>
          <w:rFonts w:ascii="Times New Roman" w:hAnsi="Times New Roman"/>
          <w:iCs/>
        </w:rPr>
      </w:pPr>
      <w:r w:rsidRPr="00787E16">
        <w:rPr>
          <w:rFonts w:ascii="Times New Roman" w:hAnsi="Times New Roman"/>
          <w:b/>
          <w:bCs/>
        </w:rPr>
        <w:t>ETA Form 90</w:t>
      </w:r>
      <w:r w:rsidRPr="00787E16" w:rsidR="00C0239B">
        <w:rPr>
          <w:rFonts w:ascii="Times New Roman" w:hAnsi="Times New Roman"/>
          <w:b/>
          <w:bCs/>
        </w:rPr>
        <w:t>63</w:t>
      </w:r>
      <w:r w:rsidR="00C0239B">
        <w:rPr>
          <w:rFonts w:ascii="Times New Roman" w:hAnsi="Times New Roman"/>
        </w:rPr>
        <w:t xml:space="preserve"> </w:t>
      </w:r>
    </w:p>
    <w:p w:rsidR="00155A7D" w:rsidP="00155A7D" w14:paraId="477A1B61" w14:textId="12359623">
      <w:pPr>
        <w:pStyle w:val="ListParagraph"/>
        <w:widowControl/>
        <w:tabs>
          <w:tab w:val="left" w:pos="360"/>
        </w:tabs>
        <w:ind w:left="360"/>
        <w:rPr>
          <w:rFonts w:ascii="Times New Roman" w:hAnsi="Times New Roman"/>
          <w:color w:val="000000"/>
          <w:shd w:val="clear" w:color="auto" w:fill="FFFFFF"/>
        </w:rPr>
      </w:pPr>
      <w:r w:rsidRPr="00A2589F">
        <w:rPr>
          <w:rFonts w:ascii="Times New Roman" w:hAnsi="Times New Roman"/>
          <w:u w:val="single"/>
        </w:rPr>
        <w:t>Comment</w:t>
      </w:r>
      <w:r>
        <w:rPr>
          <w:rFonts w:ascii="Times New Roman" w:hAnsi="Times New Roman"/>
        </w:rPr>
        <w:t>:</w:t>
      </w:r>
      <w:r w:rsidR="00674067">
        <w:rPr>
          <w:rFonts w:ascii="Times New Roman" w:hAnsi="Times New Roman"/>
        </w:rPr>
        <w:t xml:space="preserve"> The commenter indicated that</w:t>
      </w:r>
      <w:r w:rsidRPr="005F3E51" w:rsidR="00674067">
        <w:rPr>
          <w:rFonts w:ascii="Times New Roman" w:hAnsi="Times New Roman"/>
        </w:rPr>
        <w:t xml:space="preserve"> </w:t>
      </w:r>
      <w:r w:rsidRPr="005F3E51" w:rsidR="00674067">
        <w:rPr>
          <w:rFonts w:ascii="Times New Roman" w:hAnsi="Times New Roman"/>
          <w:color w:val="000000"/>
          <w:shd w:val="clear" w:color="auto" w:fill="FFFFFF"/>
        </w:rPr>
        <w:t>secure</w:t>
      </w:r>
      <w:r w:rsidRPr="00674067" w:rsidR="00674067">
        <w:rPr>
          <w:rFonts w:ascii="Times New Roman" w:hAnsi="Times New Roman"/>
          <w:color w:val="000000"/>
          <w:sz w:val="22"/>
          <w:szCs w:val="22"/>
          <w:shd w:val="clear" w:color="auto" w:fill="FFFFFF"/>
        </w:rPr>
        <w:t xml:space="preserve"> </w:t>
      </w:r>
      <w:r w:rsidRPr="00674067" w:rsidR="00674067">
        <w:rPr>
          <w:rFonts w:ascii="Times New Roman" w:hAnsi="Times New Roman"/>
          <w:color w:val="000000"/>
          <w:shd w:val="clear" w:color="auto" w:fill="FFFFFF"/>
        </w:rPr>
        <w:t>API transfer of the data would be preferable</w:t>
      </w:r>
      <w:r w:rsidR="00674067">
        <w:rPr>
          <w:rFonts w:ascii="Times New Roman" w:hAnsi="Times New Roman"/>
          <w:color w:val="000000"/>
          <w:shd w:val="clear" w:color="auto" w:fill="FFFFFF"/>
        </w:rPr>
        <w:t xml:space="preserve">, </w:t>
      </w:r>
      <w:r w:rsidRPr="00674067" w:rsidR="00674067">
        <w:rPr>
          <w:rFonts w:ascii="Times New Roman" w:hAnsi="Times New Roman"/>
          <w:color w:val="000000"/>
          <w:shd w:val="clear" w:color="auto" w:fill="FFFFFF"/>
        </w:rPr>
        <w:t xml:space="preserve">but barring that, a subsequent downloadable summary file of awarded </w:t>
      </w:r>
      <w:r w:rsidR="005F3E51">
        <w:rPr>
          <w:rFonts w:ascii="Times New Roman" w:hAnsi="Times New Roman"/>
          <w:color w:val="000000"/>
          <w:shd w:val="clear" w:color="auto" w:fill="FFFFFF"/>
        </w:rPr>
        <w:t>c</w:t>
      </w:r>
      <w:r w:rsidRPr="00674067" w:rsidR="00674067">
        <w:rPr>
          <w:rFonts w:ascii="Times New Roman" w:hAnsi="Times New Roman"/>
          <w:color w:val="000000"/>
          <w:shd w:val="clear" w:color="auto" w:fill="FFFFFF"/>
        </w:rPr>
        <w:t>ertifications would also remove the need for manual data entry</w:t>
      </w:r>
      <w:r w:rsidR="005F3E51">
        <w:rPr>
          <w:rFonts w:ascii="Times New Roman" w:hAnsi="Times New Roman"/>
          <w:color w:val="000000"/>
          <w:shd w:val="clear" w:color="auto" w:fill="FFFFFF"/>
        </w:rPr>
        <w:t>.</w:t>
      </w:r>
    </w:p>
    <w:p w:rsidR="00307E45" w:rsidRPr="000E741A" w:rsidP="00307E45" w14:paraId="0A54A58E" w14:textId="1733E444">
      <w:pPr>
        <w:pStyle w:val="ListParagraph"/>
        <w:widowControl/>
        <w:tabs>
          <w:tab w:val="left" w:pos="360"/>
        </w:tabs>
        <w:ind w:left="360"/>
        <w:rPr>
          <w:rFonts w:ascii="Times New Roman" w:hAnsi="Times New Roman"/>
          <w:color w:val="000000"/>
          <w:shd w:val="clear" w:color="auto" w:fill="FFFFFF"/>
        </w:rPr>
      </w:pPr>
      <w:r>
        <w:rPr>
          <w:rFonts w:ascii="Times New Roman" w:hAnsi="Times New Roman"/>
          <w:color w:val="000000"/>
          <w:u w:val="single"/>
          <w:shd w:val="clear" w:color="auto" w:fill="FFFFFF"/>
        </w:rPr>
        <w:t>Response</w:t>
      </w:r>
      <w:r w:rsidRPr="000E741A">
        <w:rPr>
          <w:rFonts w:ascii="Times New Roman" w:hAnsi="Times New Roman"/>
          <w:color w:val="000000"/>
          <w:shd w:val="clear" w:color="auto" w:fill="FFFFFF"/>
        </w:rPr>
        <w:t>:</w:t>
      </w:r>
      <w:r w:rsidR="00B45782">
        <w:rPr>
          <w:rFonts w:ascii="Times New Roman" w:hAnsi="Times New Roman"/>
          <w:color w:val="000000"/>
          <w:shd w:val="clear" w:color="auto" w:fill="FFFFFF"/>
        </w:rPr>
        <w:t xml:space="preserve"> </w:t>
      </w:r>
      <w:r w:rsidR="00444F8D">
        <w:rPr>
          <w:rFonts w:ascii="Times New Roman" w:hAnsi="Times New Roman"/>
          <w:color w:val="000000"/>
          <w:shd w:val="clear" w:color="auto" w:fill="FFFFFF"/>
        </w:rPr>
        <w:t xml:space="preserve">ETA appreciates this comment. However, transmission of the data is dependent upon SWA capacity and policy. States have various methods in place to accept certification requests and issue determinations, including electronic and by mail. </w:t>
      </w:r>
    </w:p>
    <w:p w:rsidR="00307E45" w:rsidP="00307E45" w14:paraId="371551CE" w14:textId="77777777">
      <w:pPr>
        <w:pStyle w:val="ListParagraph"/>
        <w:widowControl/>
        <w:tabs>
          <w:tab w:val="left" w:pos="360"/>
        </w:tabs>
        <w:ind w:left="360"/>
        <w:rPr>
          <w:rFonts w:ascii="Times New Roman" w:hAnsi="Times New Roman"/>
          <w:iCs/>
        </w:rPr>
      </w:pPr>
    </w:p>
    <w:p w:rsidR="00C0239B" w:rsidRPr="00C0239B" w:rsidP="00C0239B" w14:paraId="350B5DF8" w14:textId="77777777">
      <w:pPr>
        <w:pStyle w:val="ListParagraph"/>
        <w:rPr>
          <w:rFonts w:ascii="Times New Roman" w:hAnsi="Times New Roman"/>
        </w:rPr>
      </w:pPr>
    </w:p>
    <w:p w:rsidR="00AD7807" w:rsidRPr="00155A7D" w:rsidP="005305CB" w14:paraId="09B273BB" w14:textId="4C3934BF">
      <w:pPr>
        <w:pStyle w:val="ListParagraph"/>
        <w:widowControl/>
        <w:numPr>
          <w:ilvl w:val="0"/>
          <w:numId w:val="22"/>
        </w:numPr>
        <w:tabs>
          <w:tab w:val="left" w:pos="360"/>
        </w:tabs>
        <w:rPr>
          <w:rFonts w:ascii="Times New Roman" w:hAnsi="Times New Roman"/>
          <w:iCs/>
        </w:rPr>
      </w:pPr>
      <w:r w:rsidRPr="00787E16">
        <w:rPr>
          <w:rFonts w:ascii="Times New Roman" w:hAnsi="Times New Roman"/>
          <w:b/>
          <w:bCs/>
        </w:rPr>
        <w:t xml:space="preserve">ETA Form </w:t>
      </w:r>
      <w:r w:rsidRPr="00787E16" w:rsidR="007F137B">
        <w:rPr>
          <w:rFonts w:ascii="Times New Roman" w:hAnsi="Times New Roman"/>
          <w:b/>
          <w:bCs/>
        </w:rPr>
        <w:t>9058</w:t>
      </w:r>
      <w:r w:rsidRPr="005305CB" w:rsidR="007F137B">
        <w:rPr>
          <w:rFonts w:ascii="Times New Roman" w:hAnsi="Times New Roman"/>
        </w:rPr>
        <w:t xml:space="preserve"> </w:t>
      </w:r>
    </w:p>
    <w:p w:rsidR="008C0F90" w:rsidP="00155A7D" w14:paraId="2E1F0246" w14:textId="10FEB195">
      <w:pPr>
        <w:pStyle w:val="ListParagraph"/>
        <w:widowControl/>
        <w:tabs>
          <w:tab w:val="left" w:pos="360"/>
        </w:tabs>
        <w:ind w:left="360"/>
        <w:rPr>
          <w:rFonts w:ascii="Times New Roman" w:hAnsi="Times New Roman"/>
          <w:color w:val="000000"/>
          <w:shd w:val="clear" w:color="auto" w:fill="FFFFFF"/>
        </w:rPr>
      </w:pPr>
      <w:r w:rsidRPr="0097796A">
        <w:rPr>
          <w:rFonts w:ascii="Times New Roman" w:hAnsi="Times New Roman"/>
          <w:u w:val="single"/>
        </w:rPr>
        <w:t>Comment</w:t>
      </w:r>
      <w:r w:rsidRPr="0097796A">
        <w:rPr>
          <w:rFonts w:ascii="Times New Roman" w:hAnsi="Times New Roman"/>
        </w:rPr>
        <w:t>:</w:t>
      </w:r>
      <w:r w:rsidR="00B6609F">
        <w:rPr>
          <w:rFonts w:ascii="Times New Roman" w:hAnsi="Times New Roman"/>
        </w:rPr>
        <w:t xml:space="preserve"> </w:t>
      </w:r>
      <w:r w:rsidRPr="00B6609F" w:rsidR="00B6609F">
        <w:rPr>
          <w:rFonts w:ascii="Times New Roman" w:hAnsi="Times New Roman"/>
        </w:rPr>
        <w:t>The commenter</w:t>
      </w:r>
      <w:r w:rsidR="001243B7">
        <w:rPr>
          <w:rFonts w:ascii="Times New Roman" w:hAnsi="Times New Roman"/>
        </w:rPr>
        <w:t>s</w:t>
      </w:r>
      <w:r w:rsidRPr="00B6609F" w:rsidR="00B6609F">
        <w:rPr>
          <w:rFonts w:ascii="Times New Roman" w:hAnsi="Times New Roman"/>
        </w:rPr>
        <w:t xml:space="preserve"> indicated a </w:t>
      </w:r>
      <w:r w:rsidRPr="00B6609F" w:rsidR="00B6609F">
        <w:rPr>
          <w:rFonts w:ascii="Times New Roman" w:hAnsi="Times New Roman"/>
          <w:color w:val="000000"/>
          <w:shd w:val="clear" w:color="auto" w:fill="FFFFFF"/>
        </w:rPr>
        <w:t>need to include a place for Reversals/Appeals to be included in the report numbers</w:t>
      </w:r>
      <w:r w:rsidR="00B6609F">
        <w:rPr>
          <w:rFonts w:ascii="Times New Roman" w:hAnsi="Times New Roman"/>
          <w:color w:val="000000"/>
          <w:shd w:val="clear" w:color="auto" w:fill="FFFFFF"/>
        </w:rPr>
        <w:t>,</w:t>
      </w:r>
      <w:r w:rsidRPr="00D07B26" w:rsidR="007017DA">
        <w:rPr>
          <w:rFonts w:ascii="Times New Roman" w:hAnsi="Times New Roman"/>
          <w:color w:val="000000"/>
          <w:shd w:val="clear" w:color="auto" w:fill="FFFFFF"/>
        </w:rPr>
        <w:t xml:space="preserve"> </w:t>
      </w:r>
    </w:p>
    <w:p w:rsidR="008C0F90" w:rsidRPr="00E551F0" w:rsidP="00E551F0" w14:paraId="7DEA684D" w14:textId="46B64843">
      <w:pPr>
        <w:pStyle w:val="ListParagraph"/>
        <w:widowControl/>
        <w:tabs>
          <w:tab w:val="left" w:pos="360"/>
        </w:tabs>
        <w:ind w:left="360"/>
        <w:rPr>
          <w:rFonts w:ascii="Times New Roman" w:hAnsi="Times New Roman"/>
          <w:u w:val="single"/>
        </w:rPr>
      </w:pPr>
      <w:r w:rsidRPr="00AD7807">
        <w:rPr>
          <w:rFonts w:ascii="Times New Roman" w:hAnsi="Times New Roman"/>
          <w:u w:val="single"/>
        </w:rPr>
        <w:t>Response</w:t>
      </w:r>
      <w:r>
        <w:rPr>
          <w:rFonts w:ascii="Times New Roman" w:hAnsi="Times New Roman"/>
          <w:u w:val="single"/>
        </w:rPr>
        <w:t>:</w:t>
      </w:r>
      <w:r w:rsidRPr="008233A2">
        <w:rPr>
          <w:rFonts w:ascii="Times New Roman" w:hAnsi="Times New Roman"/>
        </w:rPr>
        <w:t xml:space="preserve"> ETA agrees with this comment. We are trying to minimize SWA reporting obligations </w:t>
      </w:r>
      <w:r w:rsidR="001243B7">
        <w:rPr>
          <w:rFonts w:ascii="Times New Roman" w:hAnsi="Times New Roman"/>
        </w:rPr>
        <w:t>for</w:t>
      </w:r>
      <w:r w:rsidRPr="008233A2">
        <w:rPr>
          <w:rFonts w:ascii="Times New Roman" w:hAnsi="Times New Roman"/>
        </w:rPr>
        <w:t xml:space="preserve"> input and output. Re</w:t>
      </w:r>
      <w:r>
        <w:rPr>
          <w:rFonts w:ascii="Times New Roman" w:hAnsi="Times New Roman"/>
        </w:rPr>
        <w:t>d</w:t>
      </w:r>
      <w:r w:rsidRPr="008233A2">
        <w:rPr>
          <w:rFonts w:ascii="Times New Roman" w:hAnsi="Times New Roman"/>
        </w:rPr>
        <w:t>e</w:t>
      </w:r>
      <w:r w:rsidR="00E551F0">
        <w:rPr>
          <w:rFonts w:ascii="Times New Roman" w:hAnsi="Times New Roman"/>
        </w:rPr>
        <w:t>ter</w:t>
      </w:r>
      <w:r w:rsidRPr="008233A2">
        <w:rPr>
          <w:rFonts w:ascii="Times New Roman" w:hAnsi="Times New Roman"/>
        </w:rPr>
        <w:t>minations of appeals can be captured</w:t>
      </w:r>
      <w:r>
        <w:rPr>
          <w:rFonts w:ascii="Times New Roman" w:hAnsi="Times New Roman"/>
        </w:rPr>
        <w:t xml:space="preserve"> (optional)</w:t>
      </w:r>
      <w:r w:rsidRPr="008233A2">
        <w:rPr>
          <w:rFonts w:ascii="Times New Roman" w:hAnsi="Times New Roman"/>
        </w:rPr>
        <w:t xml:space="preserve"> in the notes section.</w:t>
      </w:r>
    </w:p>
    <w:p w:rsidR="00155A7D" w:rsidRPr="0052528D" w:rsidP="00155A7D" w14:paraId="040AED7C" w14:textId="7BB3DC8F">
      <w:pPr>
        <w:pStyle w:val="ListParagraph"/>
        <w:widowControl/>
        <w:tabs>
          <w:tab w:val="left" w:pos="360"/>
        </w:tabs>
        <w:ind w:left="360"/>
        <w:rPr>
          <w:rFonts w:ascii="Times New Roman" w:hAnsi="Times New Roman"/>
        </w:rPr>
      </w:pPr>
      <w:r w:rsidRPr="00FE5C25">
        <w:rPr>
          <w:rFonts w:ascii="Times New Roman" w:hAnsi="Times New Roman"/>
          <w:u w:val="single"/>
          <w:shd w:val="clear" w:color="auto" w:fill="FFFFFF"/>
        </w:rPr>
        <w:t>Comment</w:t>
      </w:r>
      <w:r w:rsidRPr="00FE5C25">
        <w:rPr>
          <w:rFonts w:ascii="Times New Roman" w:hAnsi="Times New Roman"/>
          <w:shd w:val="clear" w:color="auto" w:fill="FFFFFF"/>
        </w:rPr>
        <w:t>: The commenter noted they</w:t>
      </w:r>
      <w:r w:rsidRPr="00FE5C25" w:rsidR="007017DA">
        <w:rPr>
          <w:rFonts w:ascii="Times New Roman" w:hAnsi="Times New Roman"/>
          <w:shd w:val="clear" w:color="auto" w:fill="FFFFFF"/>
        </w:rPr>
        <w:t xml:space="preserve"> </w:t>
      </w:r>
      <w:r w:rsidRPr="00FE5C25">
        <w:rPr>
          <w:rFonts w:ascii="Times New Roman" w:hAnsi="Times New Roman"/>
          <w:shd w:val="clear" w:color="auto" w:fill="FFFFFF"/>
        </w:rPr>
        <w:t>identify</w:t>
      </w:r>
      <w:r w:rsidRPr="00FE5C25" w:rsidR="007017DA">
        <w:rPr>
          <w:rFonts w:ascii="Times New Roman" w:hAnsi="Times New Roman"/>
          <w:shd w:val="clear" w:color="auto" w:fill="FFFFFF"/>
        </w:rPr>
        <w:t xml:space="preserve"> 1 type of 2nd decision denials which are denials that are issued when an appeal/reconsideration is received based on the 1st decision denial that was previously reported on a prior ETA 9058</w:t>
      </w:r>
      <w:r w:rsidRPr="00FE5C25">
        <w:rPr>
          <w:rFonts w:ascii="Times New Roman" w:hAnsi="Times New Roman"/>
          <w:shd w:val="clear" w:color="auto" w:fill="FFFFFF"/>
        </w:rPr>
        <w:t xml:space="preserve">. </w:t>
      </w:r>
    </w:p>
    <w:p w:rsidR="00155A7D" w:rsidP="00155A7D" w14:paraId="32455BD4" w14:textId="60247839">
      <w:pPr>
        <w:pStyle w:val="ListParagraph"/>
        <w:widowControl/>
        <w:tabs>
          <w:tab w:val="left" w:pos="360"/>
        </w:tabs>
        <w:ind w:left="360"/>
        <w:rPr>
          <w:rFonts w:ascii="Times New Roman" w:hAnsi="Times New Roman"/>
          <w:u w:val="single"/>
        </w:rPr>
      </w:pPr>
      <w:r w:rsidRPr="00AD7807">
        <w:rPr>
          <w:rFonts w:ascii="Times New Roman" w:hAnsi="Times New Roman"/>
          <w:u w:val="single"/>
        </w:rPr>
        <w:t>Response</w:t>
      </w:r>
      <w:r w:rsidR="009E63C0">
        <w:rPr>
          <w:rFonts w:ascii="Times New Roman" w:hAnsi="Times New Roman"/>
          <w:u w:val="single"/>
        </w:rPr>
        <w:t>:</w:t>
      </w:r>
      <w:r w:rsidRPr="008233A2" w:rsidR="008233A2">
        <w:rPr>
          <w:rFonts w:ascii="Times New Roman" w:hAnsi="Times New Roman"/>
        </w:rPr>
        <w:t xml:space="preserve"> ETA agrees with this comment. We </w:t>
      </w:r>
      <w:r w:rsidR="008C0F90">
        <w:rPr>
          <w:rFonts w:ascii="Times New Roman" w:hAnsi="Times New Roman"/>
        </w:rPr>
        <w:t>will update the form</w:t>
      </w:r>
      <w:r w:rsidR="00790743">
        <w:rPr>
          <w:rFonts w:ascii="Times New Roman" w:hAnsi="Times New Roman"/>
        </w:rPr>
        <w:t xml:space="preserve"> </w:t>
      </w:r>
      <w:r w:rsidR="00790743">
        <w:rPr>
          <w:rFonts w:ascii="Times New Roman" w:hAnsi="Times New Roman"/>
          <w:iCs/>
        </w:rPr>
        <w:t>in this ICR Review</w:t>
      </w:r>
      <w:r w:rsidR="008C0F90">
        <w:rPr>
          <w:rFonts w:ascii="Times New Roman" w:hAnsi="Times New Roman"/>
        </w:rPr>
        <w:t xml:space="preserve"> to include a space for the </w:t>
      </w:r>
      <w:r w:rsidRPr="008C0F90" w:rsidR="008C0F90">
        <w:rPr>
          <w:rFonts w:ascii="Times New Roman" w:hAnsi="Times New Roman"/>
        </w:rPr>
        <w:t xml:space="preserve">total </w:t>
      </w:r>
      <w:r w:rsidR="008C0F90">
        <w:rPr>
          <w:rFonts w:ascii="Times New Roman" w:hAnsi="Times New Roman"/>
        </w:rPr>
        <w:t>count for</w:t>
      </w:r>
      <w:r w:rsidRPr="008C0F90" w:rsidR="008C0F90">
        <w:rPr>
          <w:rFonts w:ascii="Times New Roman" w:hAnsi="Times New Roman"/>
        </w:rPr>
        <w:t xml:space="preserve"> </w:t>
      </w:r>
      <w:r w:rsidR="008C0F90">
        <w:rPr>
          <w:rFonts w:ascii="Times New Roman" w:hAnsi="Times New Roman"/>
        </w:rPr>
        <w:t>“</w:t>
      </w:r>
      <w:r w:rsidRPr="008C0F90" w:rsidR="008C0F90">
        <w:rPr>
          <w:rFonts w:ascii="Times New Roman" w:hAnsi="Times New Roman"/>
        </w:rPr>
        <w:t>Denials for Previous Employment</w:t>
      </w:r>
      <w:r w:rsidR="008C0F90">
        <w:rPr>
          <w:rFonts w:ascii="Times New Roman" w:hAnsi="Times New Roman"/>
        </w:rPr>
        <w:t>”.</w:t>
      </w:r>
    </w:p>
    <w:p w:rsidR="00307E45" w:rsidRPr="0072065F" w:rsidP="00307E45" w14:paraId="2DD3A0C6" w14:textId="52F3EE59">
      <w:pPr>
        <w:pStyle w:val="ListParagraph"/>
        <w:widowControl/>
        <w:tabs>
          <w:tab w:val="left" w:pos="360"/>
        </w:tabs>
        <w:ind w:left="360"/>
        <w:rPr>
          <w:rFonts w:ascii="Times New Roman" w:hAnsi="Times New Roman"/>
        </w:rPr>
      </w:pPr>
      <w:r w:rsidRPr="00627215">
        <w:rPr>
          <w:rFonts w:ascii="Times New Roman" w:hAnsi="Times New Roman"/>
          <w:color w:val="000000"/>
          <w:u w:val="single"/>
        </w:rPr>
        <w:t>Comment</w:t>
      </w:r>
      <w:r w:rsidRPr="00627215">
        <w:rPr>
          <w:rFonts w:ascii="Times New Roman" w:hAnsi="Times New Roman"/>
          <w:color w:val="000000"/>
        </w:rPr>
        <w:t>:</w:t>
      </w:r>
      <w:r w:rsidR="00883C59">
        <w:rPr>
          <w:rFonts w:ascii="Times New Roman" w:hAnsi="Times New Roman"/>
          <w:color w:val="000000"/>
          <w:shd w:val="clear" w:color="auto" w:fill="FFFFFF"/>
        </w:rPr>
        <w:t xml:space="preserve"> </w:t>
      </w:r>
      <w:r w:rsidRPr="0072065F" w:rsidR="00883C59">
        <w:rPr>
          <w:rFonts w:ascii="Times New Roman" w:hAnsi="Times New Roman"/>
          <w:color w:val="000000"/>
          <w:shd w:val="clear" w:color="auto" w:fill="FFFFFF"/>
        </w:rPr>
        <w:t xml:space="preserve">The commenter noted (in Section K) </w:t>
      </w:r>
      <w:r w:rsidRPr="0072065F" w:rsidR="00883C59">
        <w:rPr>
          <w:rFonts w:ascii="Times New Roman" w:hAnsi="Times New Roman"/>
        </w:rPr>
        <w:t xml:space="preserve">should be $7.26 - $9.99 to prevent double </w:t>
      </w:r>
      <w:r w:rsidRPr="0072065F" w:rsidR="0072065F">
        <w:rPr>
          <w:rFonts w:ascii="Times New Roman" w:hAnsi="Times New Roman"/>
        </w:rPr>
        <w:t>reporting, continue to use the existing 5 wage ranges instead of adding a 6</w:t>
      </w:r>
      <w:r w:rsidRPr="0072065F" w:rsidR="0072065F">
        <w:rPr>
          <w:rFonts w:ascii="Times New Roman" w:hAnsi="Times New Roman"/>
          <w:vertAlign w:val="superscript"/>
        </w:rPr>
        <w:t>th</w:t>
      </w:r>
      <w:r w:rsidRPr="0072065F" w:rsidR="0072065F">
        <w:rPr>
          <w:rFonts w:ascii="Times New Roman" w:hAnsi="Times New Roman"/>
        </w:rPr>
        <w:t xml:space="preserve"> wage range and </w:t>
      </w:r>
      <w:r w:rsidRPr="0072065F" w:rsidR="0072065F">
        <w:rPr>
          <w:rFonts w:ascii="Times New Roman" w:hAnsi="Times New Roman"/>
          <w:color w:val="000000"/>
          <w:shd w:val="clear" w:color="auto" w:fill="FFFFFF"/>
        </w:rPr>
        <w:t>requested to combine ‘below Federal/At Federal’ for the wage</w:t>
      </w:r>
      <w:r w:rsidRPr="0072065F" w:rsidR="00883C59">
        <w:rPr>
          <w:rFonts w:ascii="Times New Roman" w:hAnsi="Times New Roman"/>
        </w:rPr>
        <w:t>.</w:t>
      </w:r>
    </w:p>
    <w:p w:rsidR="00307E45" w:rsidRPr="00E551F0" w:rsidP="00E551F0" w14:paraId="613BCCE4" w14:textId="4C41AA00">
      <w:pPr>
        <w:pStyle w:val="ListParagraph"/>
        <w:widowControl/>
        <w:tabs>
          <w:tab w:val="left" w:pos="360"/>
        </w:tabs>
        <w:ind w:left="360"/>
        <w:rPr>
          <w:rFonts w:ascii="Times New Roman" w:hAnsi="Times New Roman"/>
        </w:rPr>
      </w:pPr>
      <w:r w:rsidRPr="00E551F0">
        <w:rPr>
          <w:rFonts w:ascii="Times New Roman" w:hAnsi="Times New Roman"/>
          <w:color w:val="000000"/>
          <w:u w:val="single"/>
          <w:shd w:val="clear" w:color="auto" w:fill="FFFFFF"/>
        </w:rPr>
        <w:t>Response</w:t>
      </w:r>
      <w:r w:rsidRPr="00FE5C25">
        <w:rPr>
          <w:rFonts w:ascii="Times New Roman" w:hAnsi="Times New Roman"/>
          <w:color w:val="000000"/>
          <w:shd w:val="clear" w:color="auto" w:fill="FFFFFF"/>
        </w:rPr>
        <w:t>:</w:t>
      </w:r>
      <w:r w:rsidRPr="00E551F0">
        <w:rPr>
          <w:rFonts w:ascii="Times New Roman" w:hAnsi="Times New Roman"/>
          <w:color w:val="000000"/>
          <w:shd w:val="clear" w:color="auto" w:fill="FFFFFF"/>
        </w:rPr>
        <w:t xml:space="preserve"> ETA appreciates this comment. The first tier is under federal minimum wage (</w:t>
      </w:r>
      <w:r w:rsidRPr="00E551F0" w:rsidR="00E551F0">
        <w:rPr>
          <w:rFonts w:ascii="Times New Roman" w:hAnsi="Times New Roman"/>
          <w:color w:val="000000"/>
          <w:shd w:val="clear" w:color="auto" w:fill="FFFFFF"/>
        </w:rPr>
        <w:t xml:space="preserve">currently, under </w:t>
      </w:r>
      <w:r w:rsidRPr="00E551F0">
        <w:rPr>
          <w:rFonts w:ascii="Times New Roman" w:hAnsi="Times New Roman"/>
          <w:color w:val="000000"/>
          <w:shd w:val="clear" w:color="auto" w:fill="FFFFFF"/>
        </w:rPr>
        <w:t xml:space="preserve">$7.25). The next tier is </w:t>
      </w:r>
      <w:r w:rsidRPr="00E551F0" w:rsidR="00E551F0">
        <w:rPr>
          <w:rFonts w:ascii="Times New Roman" w:hAnsi="Times New Roman"/>
          <w:color w:val="000000"/>
          <w:shd w:val="clear" w:color="auto" w:fill="FFFFFF"/>
        </w:rPr>
        <w:t xml:space="preserve">at or </w:t>
      </w:r>
      <w:r w:rsidRPr="00E551F0">
        <w:rPr>
          <w:rFonts w:ascii="Times New Roman" w:hAnsi="Times New Roman"/>
          <w:color w:val="000000"/>
          <w:shd w:val="clear" w:color="auto" w:fill="FFFFFF"/>
        </w:rPr>
        <w:t>above federal minimum wage.</w:t>
      </w:r>
      <w:r w:rsidRPr="00E551F0">
        <w:rPr>
          <w:rFonts w:ascii="Times New Roman" w:hAnsi="Times New Roman"/>
          <w:color w:val="000000"/>
          <w:u w:val="single"/>
          <w:shd w:val="clear" w:color="auto" w:fill="FFFFFF"/>
        </w:rPr>
        <w:t xml:space="preserve"> </w:t>
      </w:r>
      <w:r w:rsidRPr="00E551F0">
        <w:rPr>
          <w:rFonts w:ascii="Times New Roman" w:hAnsi="Times New Roman"/>
          <w:color w:val="000000"/>
          <w:shd w:val="clear" w:color="auto" w:fill="FFFFFF"/>
        </w:rPr>
        <w:t>ETA includes the link to the website to view the current Federal Minimum Wage.</w:t>
      </w:r>
    </w:p>
    <w:p w:rsidR="00307E45" w:rsidRPr="000E741A" w:rsidP="00307E45" w14:paraId="4E30417C" w14:textId="3E6960E5">
      <w:pPr>
        <w:pStyle w:val="ListParagraph"/>
        <w:widowControl/>
        <w:tabs>
          <w:tab w:val="left" w:pos="360"/>
        </w:tabs>
        <w:ind w:left="360"/>
        <w:rPr>
          <w:rFonts w:ascii="Times New Roman" w:hAnsi="Times New Roman"/>
          <w:color w:val="000000"/>
          <w:shd w:val="clear" w:color="auto" w:fill="FFFFFF"/>
        </w:rPr>
      </w:pPr>
      <w:r w:rsidRPr="00627215">
        <w:rPr>
          <w:rFonts w:ascii="Times New Roman" w:hAnsi="Times New Roman"/>
          <w:color w:val="000000"/>
          <w:u w:val="single"/>
          <w:shd w:val="clear" w:color="auto" w:fill="FFFFFF"/>
        </w:rPr>
        <w:t>Comment</w:t>
      </w:r>
      <w:r w:rsidRPr="000E741A">
        <w:rPr>
          <w:rFonts w:ascii="Times New Roman" w:hAnsi="Times New Roman"/>
          <w:color w:val="000000"/>
          <w:shd w:val="clear" w:color="auto" w:fill="FFFFFF"/>
        </w:rPr>
        <w:t>:</w:t>
      </w:r>
      <w:r w:rsidR="00883C59">
        <w:rPr>
          <w:rFonts w:ascii="Times New Roman" w:hAnsi="Times New Roman"/>
          <w:color w:val="000000"/>
          <w:shd w:val="clear" w:color="auto" w:fill="FFFFFF"/>
        </w:rPr>
        <w:t xml:space="preserve"> The commenter requested</w:t>
      </w:r>
      <w:r w:rsidR="0072065F">
        <w:rPr>
          <w:rFonts w:ascii="Times New Roman" w:hAnsi="Times New Roman"/>
          <w:color w:val="000000"/>
          <w:shd w:val="clear" w:color="auto" w:fill="FFFFFF"/>
        </w:rPr>
        <w:t xml:space="preserve"> to</w:t>
      </w:r>
      <w:r w:rsidR="00883C59">
        <w:rPr>
          <w:rFonts w:ascii="Times New Roman" w:hAnsi="Times New Roman"/>
          <w:color w:val="000000"/>
          <w:shd w:val="clear" w:color="auto" w:fill="FFFFFF"/>
        </w:rPr>
        <w:t xml:space="preserve"> </w:t>
      </w:r>
      <w:r w:rsidRPr="00883C59" w:rsidR="00883C59">
        <w:rPr>
          <w:rFonts w:ascii="Times New Roman" w:hAnsi="Times New Roman"/>
          <w:color w:val="000000"/>
          <w:shd w:val="clear" w:color="auto" w:fill="FFFFFF"/>
        </w:rPr>
        <w:t xml:space="preserve">include the alpha letter that is assigned to the TG’s as shown below for </w:t>
      </w:r>
      <w:r w:rsidRPr="00444F8D" w:rsidR="00883C59">
        <w:rPr>
          <w:rFonts w:ascii="Times New Roman" w:hAnsi="Times New Roman"/>
          <w:color w:val="000000"/>
          <w:shd w:val="clear" w:color="auto" w:fill="FFFFFF"/>
        </w:rPr>
        <w:t>2Ba, 2Bb, update 4 to reflect 4/D Designated Community Resident, and update 5 to reflect 5a/E Voc</w:t>
      </w:r>
      <w:r w:rsidR="0072065F">
        <w:rPr>
          <w:rFonts w:ascii="Times New Roman" w:hAnsi="Times New Roman"/>
          <w:color w:val="000000"/>
          <w:shd w:val="clear" w:color="auto" w:fill="FFFFFF"/>
        </w:rPr>
        <w:t>.</w:t>
      </w:r>
      <w:r w:rsidRPr="00444F8D" w:rsidR="00883C59">
        <w:rPr>
          <w:rFonts w:ascii="Times New Roman" w:hAnsi="Times New Roman"/>
          <w:color w:val="000000"/>
          <w:shd w:val="clear" w:color="auto" w:fill="FFFFFF"/>
        </w:rPr>
        <w:t xml:space="preserve"> Rehab (VR Referral) and 5b/E Ticket Holder (Ticket to Work) and update 6 to reflect 6/F Summer Youth</w:t>
      </w:r>
      <w:r w:rsidR="00F7179C">
        <w:rPr>
          <w:rFonts w:ascii="Times New Roman" w:hAnsi="Times New Roman"/>
          <w:b/>
          <w:bCs/>
          <w:color w:val="000000"/>
          <w:shd w:val="clear" w:color="auto" w:fill="FFFFFF"/>
        </w:rPr>
        <w:t>.</w:t>
      </w:r>
    </w:p>
    <w:p w:rsidR="0072065F" w:rsidRPr="00E551F0" w:rsidP="00E551F0" w14:paraId="58DAC29B" w14:textId="44403611">
      <w:pPr>
        <w:pStyle w:val="ListParagraph"/>
        <w:widowControl/>
        <w:tabs>
          <w:tab w:val="left" w:pos="360"/>
        </w:tabs>
        <w:ind w:left="360"/>
        <w:rPr>
          <w:rFonts w:ascii="Times New Roman" w:hAnsi="Times New Roman"/>
          <w:iCs/>
        </w:rPr>
      </w:pPr>
      <w:r w:rsidRPr="00627215">
        <w:rPr>
          <w:rFonts w:ascii="Times New Roman" w:hAnsi="Times New Roman"/>
          <w:color w:val="000000"/>
          <w:u w:val="single"/>
          <w:shd w:val="clear" w:color="auto" w:fill="FFFFFF"/>
        </w:rPr>
        <w:t>Response</w:t>
      </w:r>
      <w:r w:rsidRPr="00627215">
        <w:rPr>
          <w:rFonts w:ascii="Times New Roman" w:hAnsi="Times New Roman"/>
          <w:color w:val="000000"/>
          <w:shd w:val="clear" w:color="auto" w:fill="FFFFFF"/>
        </w:rPr>
        <w:t>: ETA</w:t>
      </w:r>
      <w:r>
        <w:rPr>
          <w:rFonts w:ascii="Times New Roman" w:hAnsi="Times New Roman"/>
          <w:color w:val="000000"/>
          <w:shd w:val="clear" w:color="auto" w:fill="FFFFFF"/>
        </w:rPr>
        <w:t xml:space="preserve"> </w:t>
      </w:r>
      <w:r w:rsidR="00627215">
        <w:rPr>
          <w:rFonts w:ascii="Times New Roman" w:hAnsi="Times New Roman"/>
          <w:color w:val="000000"/>
          <w:shd w:val="clear" w:color="auto" w:fill="FFFFFF"/>
        </w:rPr>
        <w:t xml:space="preserve">appreciates this comment. However, we do not want to confuse SWAs by including subgroups on this form for TGs that do not have subgroups. </w:t>
      </w:r>
    </w:p>
    <w:p w:rsidR="00307E45" w:rsidRPr="000E741A" w:rsidP="00307E45" w14:paraId="43ACA867" w14:textId="27006B96">
      <w:pPr>
        <w:pStyle w:val="ListParagraph"/>
        <w:widowControl/>
        <w:tabs>
          <w:tab w:val="left" w:pos="360"/>
        </w:tabs>
        <w:ind w:left="360"/>
        <w:rPr>
          <w:rFonts w:ascii="Times New Roman" w:hAnsi="Times New Roman"/>
          <w:color w:val="000000"/>
          <w:shd w:val="clear" w:color="auto" w:fill="FFFFFF"/>
        </w:rPr>
      </w:pPr>
      <w:r w:rsidRPr="000E741A">
        <w:rPr>
          <w:rFonts w:ascii="Times New Roman" w:hAnsi="Times New Roman"/>
          <w:color w:val="000000"/>
          <w:u w:val="single"/>
          <w:shd w:val="clear" w:color="auto" w:fill="FFFFFF"/>
        </w:rPr>
        <w:t>Comment</w:t>
      </w:r>
      <w:r w:rsidRPr="000E741A">
        <w:rPr>
          <w:rFonts w:ascii="Times New Roman" w:hAnsi="Times New Roman"/>
          <w:color w:val="000000"/>
          <w:shd w:val="clear" w:color="auto" w:fill="FFFFFF"/>
        </w:rPr>
        <w:t>:</w:t>
      </w:r>
      <w:r w:rsidR="008C0F90">
        <w:rPr>
          <w:rFonts w:ascii="Times New Roman" w:hAnsi="Times New Roman"/>
          <w:color w:val="000000"/>
          <w:shd w:val="clear" w:color="auto" w:fill="FFFFFF"/>
        </w:rPr>
        <w:t xml:space="preserve"> The commenter requested clarification on </w:t>
      </w:r>
      <w:r w:rsidRPr="008C0F90" w:rsidR="008C0F90">
        <w:rPr>
          <w:rFonts w:ascii="Times New Roman" w:hAnsi="Times New Roman"/>
          <w:color w:val="000000"/>
          <w:shd w:val="clear" w:color="auto" w:fill="FFFFFF"/>
        </w:rPr>
        <w:t>which type of OOS Requests would SWAs enter for C2</w:t>
      </w:r>
      <w:r w:rsidR="008C0F90">
        <w:rPr>
          <w:rFonts w:ascii="Times New Roman" w:hAnsi="Times New Roman"/>
          <w:color w:val="000000"/>
          <w:shd w:val="clear" w:color="auto" w:fill="FFFFFF"/>
        </w:rPr>
        <w:t>.</w:t>
      </w:r>
    </w:p>
    <w:p w:rsidR="00307E45" w:rsidRPr="000E741A" w:rsidP="00307E45" w14:paraId="51C54AAA" w14:textId="76D72B46">
      <w:pPr>
        <w:pStyle w:val="ListParagraph"/>
        <w:widowControl/>
        <w:tabs>
          <w:tab w:val="left" w:pos="360"/>
        </w:tabs>
        <w:ind w:left="360"/>
        <w:rPr>
          <w:rFonts w:ascii="Times New Roman" w:hAnsi="Times New Roman"/>
          <w:iCs/>
        </w:rPr>
      </w:pPr>
      <w:r w:rsidRPr="00E551F0">
        <w:rPr>
          <w:rFonts w:ascii="Times New Roman" w:hAnsi="Times New Roman"/>
          <w:color w:val="000000"/>
          <w:u w:val="single"/>
          <w:shd w:val="clear" w:color="auto" w:fill="FFFFFF"/>
        </w:rPr>
        <w:t>Response</w:t>
      </w:r>
      <w:r w:rsidRPr="00E551F0">
        <w:rPr>
          <w:rFonts w:ascii="Times New Roman" w:hAnsi="Times New Roman"/>
          <w:color w:val="000000"/>
          <w:shd w:val="clear" w:color="auto" w:fill="FFFFFF"/>
        </w:rPr>
        <w:t>:</w:t>
      </w:r>
      <w:r w:rsidRPr="00E551F0" w:rsidR="008C0F90">
        <w:rPr>
          <w:rFonts w:ascii="Times New Roman" w:hAnsi="Times New Roman"/>
          <w:color w:val="000000"/>
          <w:shd w:val="clear" w:color="auto" w:fill="FFFFFF"/>
        </w:rPr>
        <w:t xml:space="preserve"> ETA appreciates this comment. These are requests coming from other states (state 1) into the state (state 2), that state 2 will need to verify. Some SWAs may receive targeted group eligibility verification requests from other SWAs for individuals who reside (and possibly receive public welfare benefits) in their state, although the employer’s business (per IRS Form 8850) </w:t>
      </w:r>
      <w:r w:rsidRPr="00E551F0" w:rsidR="008C0F90">
        <w:rPr>
          <w:rFonts w:ascii="Times New Roman" w:hAnsi="Times New Roman"/>
          <w:color w:val="000000"/>
          <w:shd w:val="clear" w:color="auto" w:fill="FFFFFF"/>
        </w:rPr>
        <w:t>is located in</w:t>
      </w:r>
      <w:r w:rsidRPr="00E551F0" w:rsidR="008C0F90">
        <w:rPr>
          <w:rFonts w:ascii="Times New Roman" w:hAnsi="Times New Roman"/>
          <w:color w:val="000000"/>
          <w:shd w:val="clear" w:color="auto" w:fill="FFFFFF"/>
        </w:rPr>
        <w:t xml:space="preserve"> another state.  These requests are referred to as “Out of State” (OOS) certification requests. SWAs should record the number of “out-of-state” certification requests received in Part I, Item (C2).</w:t>
      </w:r>
    </w:p>
    <w:p w:rsidR="00787E16" w:rsidRPr="00E12BC9" w:rsidP="00E12BC9" w14:paraId="7D05B6E2" w14:textId="77777777">
      <w:pPr>
        <w:rPr>
          <w:rFonts w:ascii="Times New Roman" w:hAnsi="Times New Roman"/>
        </w:rPr>
      </w:pPr>
    </w:p>
    <w:p w:rsidR="00AD7807" w:rsidRPr="00D07B26" w:rsidP="005305CB" w14:paraId="2F450C07" w14:textId="09E4256A">
      <w:pPr>
        <w:pStyle w:val="ListParagraph"/>
        <w:widowControl/>
        <w:numPr>
          <w:ilvl w:val="0"/>
          <w:numId w:val="22"/>
        </w:numPr>
        <w:tabs>
          <w:tab w:val="left" w:pos="360"/>
        </w:tabs>
        <w:rPr>
          <w:rFonts w:ascii="Times New Roman" w:hAnsi="Times New Roman"/>
          <w:iCs/>
        </w:rPr>
      </w:pPr>
      <w:r w:rsidRPr="00787E16">
        <w:rPr>
          <w:rFonts w:ascii="Times New Roman" w:hAnsi="Times New Roman"/>
          <w:b/>
          <w:bCs/>
        </w:rPr>
        <w:t>ETA Form 9</w:t>
      </w:r>
      <w:r w:rsidRPr="00787E16" w:rsidR="006D25D4">
        <w:rPr>
          <w:rFonts w:ascii="Times New Roman" w:hAnsi="Times New Roman"/>
          <w:b/>
          <w:bCs/>
        </w:rPr>
        <w:t>198</w:t>
      </w:r>
      <w:r w:rsidR="00787E16">
        <w:rPr>
          <w:rFonts w:ascii="Times New Roman" w:hAnsi="Times New Roman"/>
        </w:rPr>
        <w:t xml:space="preserve"> </w:t>
      </w:r>
    </w:p>
    <w:p w:rsidR="00307E45" w:rsidRPr="00CA0A06" w:rsidP="00FC16B7" w14:paraId="08A85FC7" w14:textId="233D7100">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Comment</w:t>
      </w:r>
      <w:r w:rsidRPr="00CA0A06">
        <w:rPr>
          <w:rFonts w:ascii="Times New Roman" w:hAnsi="Times New Roman"/>
          <w:shd w:val="clear" w:color="auto" w:fill="FFFFFF"/>
        </w:rPr>
        <w:t>:</w:t>
      </w:r>
      <w:r w:rsidRPr="00CA0A06" w:rsidR="00FC16B7">
        <w:rPr>
          <w:rFonts w:ascii="Times New Roman" w:hAnsi="Times New Roman"/>
          <w:shd w:val="clear" w:color="auto" w:fill="FFFFFF"/>
        </w:rPr>
        <w:t xml:space="preserve"> The commenter noted The IRS Form 2848 does provide an option to substitute or add representative(s) in section 5a Additional acts authorized. If we do adopt the DOL Form 9198, employers will need that option for adding and removing clerical staff that maintenance the account</w:t>
      </w:r>
      <w:r w:rsidRPr="00CA0A06" w:rsidR="00274281">
        <w:rPr>
          <w:rFonts w:ascii="Times New Roman" w:hAnsi="Times New Roman"/>
          <w:shd w:val="clear" w:color="auto" w:fill="FFFFFF"/>
        </w:rPr>
        <w:t>.</w:t>
      </w:r>
    </w:p>
    <w:p w:rsidR="00307E45" w:rsidRPr="00CA0A06" w:rsidP="00307E45" w14:paraId="3E6F1D13" w14:textId="0E33D9BF">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w:t>
      </w:r>
      <w:r w:rsidRPr="00CA0A06" w:rsidR="00EF2C2E">
        <w:rPr>
          <w:rFonts w:ascii="Times New Roman" w:hAnsi="Times New Roman"/>
          <w:shd w:val="clear" w:color="auto" w:fill="FFFFFF"/>
        </w:rPr>
        <w:t xml:space="preserve"> ETA agrees with his comment and will make this update</w:t>
      </w:r>
      <w:r w:rsidR="00790743">
        <w:rPr>
          <w:rFonts w:ascii="Times New Roman" w:hAnsi="Times New Roman"/>
          <w:shd w:val="clear" w:color="auto" w:fill="FFFFFF"/>
        </w:rPr>
        <w:t xml:space="preserve"> </w:t>
      </w:r>
      <w:r w:rsidR="00790743">
        <w:rPr>
          <w:rFonts w:ascii="Times New Roman" w:hAnsi="Times New Roman"/>
          <w:iCs/>
        </w:rPr>
        <w:t>in this ICR Review</w:t>
      </w:r>
      <w:r w:rsidRPr="00CA0A06" w:rsidR="00EF2C2E">
        <w:rPr>
          <w:rFonts w:ascii="Times New Roman" w:hAnsi="Times New Roman"/>
          <w:shd w:val="clear" w:color="auto" w:fill="FFFFFF"/>
        </w:rPr>
        <w:t>.</w:t>
      </w:r>
    </w:p>
    <w:p w:rsidR="00307E45" w:rsidRPr="002D54C4" w:rsidP="002D54C4" w14:paraId="7500F8EB" w14:textId="3A40BBF8">
      <w:pPr>
        <w:widowControl/>
        <w:tabs>
          <w:tab w:val="left" w:pos="360"/>
        </w:tabs>
        <w:ind w:left="360"/>
        <w:rPr>
          <w:rFonts w:ascii="Times New Roman" w:hAnsi="Times New Roman"/>
          <w:shd w:val="clear" w:color="auto" w:fill="FFFFFF"/>
        </w:rPr>
      </w:pPr>
      <w:r w:rsidRPr="002D54C4">
        <w:rPr>
          <w:rFonts w:ascii="Times New Roman" w:hAnsi="Times New Roman"/>
          <w:u w:val="single"/>
          <w:shd w:val="clear" w:color="auto" w:fill="FFFFFF"/>
        </w:rPr>
        <w:t>Comment</w:t>
      </w:r>
      <w:r w:rsidRPr="002D54C4">
        <w:rPr>
          <w:rFonts w:ascii="Times New Roman" w:hAnsi="Times New Roman"/>
          <w:shd w:val="clear" w:color="auto" w:fill="FFFFFF"/>
        </w:rPr>
        <w:t>:</w:t>
      </w:r>
      <w:r w:rsidRPr="002D54C4" w:rsidR="00FC16B7">
        <w:rPr>
          <w:rFonts w:ascii="Times New Roman" w:hAnsi="Times New Roman"/>
          <w:shd w:val="clear" w:color="auto" w:fill="FFFFFF"/>
        </w:rPr>
        <w:t xml:space="preserve"> </w:t>
      </w:r>
      <w:r w:rsidRPr="002D54C4" w:rsidR="00D03830">
        <w:rPr>
          <w:rFonts w:ascii="Times New Roman" w:hAnsi="Times New Roman"/>
          <w:shd w:val="clear" w:color="auto" w:fill="FFFFFF"/>
        </w:rPr>
        <w:t>The commenter noted c</w:t>
      </w:r>
      <w:r w:rsidRPr="002D54C4" w:rsidR="00FC16B7">
        <w:rPr>
          <w:rFonts w:ascii="Times New Roman" w:hAnsi="Times New Roman"/>
          <w:shd w:val="clear" w:color="auto" w:fill="FFFFFF"/>
        </w:rPr>
        <w:t>onsultants change clerical staff on a very frequent basis. The clerical staff handles all the processing and day to day maintenance of the client’s WOTC account. The consultant cannot request and obtain a new form each time their clerical staff turns over. This is not conducive to providing consultants or their clients customer service and will increase the burden on both the consultant and the SWAs</w:t>
      </w:r>
      <w:r w:rsidRPr="002D54C4" w:rsidR="00D03830">
        <w:rPr>
          <w:rFonts w:ascii="Times New Roman" w:hAnsi="Times New Roman"/>
          <w:shd w:val="clear" w:color="auto" w:fill="FFFFFF"/>
        </w:rPr>
        <w:t>.</w:t>
      </w:r>
    </w:p>
    <w:p w:rsidR="00307E45" w:rsidRPr="00CA0A06" w:rsidP="00811EF2" w14:paraId="3CE5B79A" w14:textId="5DE3503E">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 ETA agrees with this comment and will adjust the form</w:t>
      </w:r>
      <w:r w:rsidR="00790743">
        <w:rPr>
          <w:rFonts w:ascii="Times New Roman" w:hAnsi="Times New Roman"/>
          <w:shd w:val="clear" w:color="auto" w:fill="FFFFFF"/>
        </w:rPr>
        <w:t xml:space="preserve"> </w:t>
      </w:r>
      <w:r w:rsidR="00790743">
        <w:rPr>
          <w:rFonts w:ascii="Times New Roman" w:hAnsi="Times New Roman"/>
          <w:iCs/>
        </w:rPr>
        <w:t>in this ICR Review</w:t>
      </w:r>
      <w:r w:rsidRPr="00CA0A06">
        <w:rPr>
          <w:rFonts w:ascii="Times New Roman" w:hAnsi="Times New Roman"/>
          <w:shd w:val="clear" w:color="auto" w:fill="FFFFFF"/>
        </w:rPr>
        <w:t xml:space="preserve"> to allow for changes/substitutions of company representatives</w:t>
      </w:r>
      <w:r w:rsidRPr="00CA0A06" w:rsidR="00C41B17">
        <w:rPr>
          <w:rFonts w:ascii="Times New Roman" w:hAnsi="Times New Roman"/>
          <w:shd w:val="clear" w:color="auto" w:fill="FFFFFF"/>
        </w:rPr>
        <w:t>.</w:t>
      </w:r>
    </w:p>
    <w:p w:rsidR="00307E45" w:rsidRPr="00CA0A06" w:rsidP="00307E45" w14:paraId="53C172E6" w14:textId="7B378771">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Comment</w:t>
      </w:r>
      <w:r w:rsidRPr="00CA0A06">
        <w:rPr>
          <w:rFonts w:ascii="Times New Roman" w:hAnsi="Times New Roman"/>
          <w:shd w:val="clear" w:color="auto" w:fill="FFFFFF"/>
        </w:rPr>
        <w:t>:</w:t>
      </w:r>
      <w:r w:rsidRPr="00CA0A06" w:rsidR="00FC16B7">
        <w:rPr>
          <w:rFonts w:ascii="Times New Roman" w:hAnsi="Times New Roman"/>
          <w:shd w:val="clear" w:color="auto" w:fill="FFFFFF"/>
        </w:rPr>
        <w:t xml:space="preserve"> </w:t>
      </w:r>
      <w:r w:rsidRPr="00CA0A06" w:rsidR="00D61C02">
        <w:rPr>
          <w:rFonts w:ascii="Times New Roman" w:hAnsi="Times New Roman"/>
          <w:shd w:val="clear" w:color="auto" w:fill="FFFFFF"/>
        </w:rPr>
        <w:t>The commenter indicated a</w:t>
      </w:r>
      <w:r w:rsidRPr="00CA0A06" w:rsidR="00D03830">
        <w:rPr>
          <w:rFonts w:ascii="Times New Roman" w:hAnsi="Times New Roman"/>
          <w:shd w:val="clear" w:color="auto" w:fill="FFFFFF"/>
        </w:rPr>
        <w:t>uthorization should simply be given to the company representing the employer, and not any individuals. There are many, many employees at these companies who work with WOTC applications and there are frequent staff changes</w:t>
      </w:r>
      <w:r w:rsidRPr="00CA0A06" w:rsidR="00105889">
        <w:rPr>
          <w:rFonts w:ascii="Times New Roman" w:hAnsi="Times New Roman"/>
          <w:shd w:val="clear" w:color="auto" w:fill="FFFFFF"/>
        </w:rPr>
        <w:t>.</w:t>
      </w:r>
      <w:r w:rsidRPr="00CA0A06" w:rsidR="00FC16B7">
        <w:rPr>
          <w:rFonts w:ascii="Times New Roman" w:hAnsi="Times New Roman"/>
          <w:shd w:val="clear" w:color="auto" w:fill="FFFFFF"/>
        </w:rPr>
        <w:t xml:space="preserve"> </w:t>
      </w:r>
    </w:p>
    <w:p w:rsidR="00307E45" w:rsidRPr="00CA0A06" w:rsidP="00307E45" w14:paraId="3F61C73C" w14:textId="3D2B170A">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w:t>
      </w:r>
      <w:r w:rsidRPr="00CA0A06" w:rsidR="00105889">
        <w:rPr>
          <w:rFonts w:ascii="Times New Roman" w:hAnsi="Times New Roman"/>
          <w:shd w:val="clear" w:color="auto" w:fill="FFFFFF"/>
        </w:rPr>
        <w:t xml:space="preserve"> ETA appreciates this comment. </w:t>
      </w:r>
      <w:r w:rsidRPr="00CA0A06" w:rsidR="00C41B17">
        <w:rPr>
          <w:rFonts w:ascii="Times New Roman" w:hAnsi="Times New Roman"/>
          <w:shd w:val="clear" w:color="auto" w:fill="FFFFFF"/>
        </w:rPr>
        <w:t>The form</w:t>
      </w:r>
      <w:r w:rsidRPr="00CA0A06" w:rsidR="00105889">
        <w:rPr>
          <w:rFonts w:ascii="Times New Roman" w:hAnsi="Times New Roman"/>
          <w:shd w:val="clear" w:color="auto" w:fill="FFFFFF"/>
        </w:rPr>
        <w:t xml:space="preserve"> instructions </w:t>
      </w:r>
      <w:r w:rsidRPr="00CA0A06" w:rsidR="00C41B17">
        <w:rPr>
          <w:rFonts w:ascii="Times New Roman" w:hAnsi="Times New Roman"/>
          <w:shd w:val="clear" w:color="auto" w:fill="FFFFFF"/>
        </w:rPr>
        <w:t>indicate that regardless of</w:t>
      </w:r>
      <w:r w:rsidRPr="00CA0A06" w:rsidR="00105889">
        <w:rPr>
          <w:rFonts w:ascii="Times New Roman" w:hAnsi="Times New Roman"/>
          <w:shd w:val="clear" w:color="auto" w:fill="FFFFFF"/>
        </w:rPr>
        <w:t xml:space="preserve"> state policy</w:t>
      </w:r>
      <w:r w:rsidRPr="00CA0A06" w:rsidR="00C41B17">
        <w:rPr>
          <w:rFonts w:ascii="Times New Roman" w:hAnsi="Times New Roman"/>
          <w:shd w:val="clear" w:color="auto" w:fill="FFFFFF"/>
        </w:rPr>
        <w:t xml:space="preserve"> allowances</w:t>
      </w:r>
      <w:r w:rsidRPr="00CA0A06" w:rsidR="00105889">
        <w:rPr>
          <w:rFonts w:ascii="Times New Roman" w:hAnsi="Times New Roman"/>
          <w:shd w:val="clear" w:color="auto" w:fill="FFFFFF"/>
        </w:rPr>
        <w:t>, a minimum of two representatives m</w:t>
      </w:r>
      <w:r w:rsidRPr="00CA0A06" w:rsidR="00C41B17">
        <w:rPr>
          <w:rFonts w:ascii="Times New Roman" w:hAnsi="Times New Roman"/>
          <w:shd w:val="clear" w:color="auto" w:fill="FFFFFF"/>
        </w:rPr>
        <w:t>ay</w:t>
      </w:r>
      <w:r w:rsidRPr="00CA0A06" w:rsidR="00105889">
        <w:rPr>
          <w:rFonts w:ascii="Times New Roman" w:hAnsi="Times New Roman"/>
          <w:shd w:val="clear" w:color="auto" w:fill="FFFFFF"/>
        </w:rPr>
        <w:t xml:space="preserve"> be listed. </w:t>
      </w:r>
      <w:r w:rsidRPr="00CA0A06" w:rsidR="00A2589F">
        <w:rPr>
          <w:rFonts w:ascii="Times New Roman" w:hAnsi="Times New Roman"/>
          <w:shd w:val="clear" w:color="auto" w:fill="FFFFFF"/>
        </w:rPr>
        <w:t xml:space="preserve">We will adjust the form </w:t>
      </w:r>
      <w:r w:rsidRPr="00CA0A06" w:rsidR="00C41B17">
        <w:rPr>
          <w:rFonts w:ascii="Times New Roman" w:hAnsi="Times New Roman"/>
          <w:shd w:val="clear" w:color="auto" w:fill="FFFFFF"/>
        </w:rPr>
        <w:t>to include “</w:t>
      </w:r>
      <w:r w:rsidRPr="00CA0A06" w:rsidR="00A2589F">
        <w:rPr>
          <w:rFonts w:ascii="Times New Roman" w:hAnsi="Times New Roman"/>
          <w:shd w:val="clear" w:color="auto" w:fill="FFFFFF"/>
        </w:rPr>
        <w:t>changes/</w:t>
      </w:r>
      <w:r w:rsidRPr="00CA0A06" w:rsidR="00C41B17">
        <w:rPr>
          <w:rFonts w:ascii="Times New Roman" w:hAnsi="Times New Roman"/>
          <w:shd w:val="clear" w:color="auto" w:fill="FFFFFF"/>
        </w:rPr>
        <w:t xml:space="preserve"> </w:t>
      </w:r>
      <w:r w:rsidRPr="00CA0A06" w:rsidR="00A2589F">
        <w:rPr>
          <w:rFonts w:ascii="Times New Roman" w:hAnsi="Times New Roman"/>
          <w:shd w:val="clear" w:color="auto" w:fill="FFFFFF"/>
        </w:rPr>
        <w:t xml:space="preserve">substitutions of </w:t>
      </w:r>
      <w:r w:rsidRPr="00CA0A06" w:rsidR="00C41B17">
        <w:rPr>
          <w:rFonts w:ascii="Times New Roman" w:hAnsi="Times New Roman"/>
          <w:shd w:val="clear" w:color="auto" w:fill="FFFFFF"/>
        </w:rPr>
        <w:t xml:space="preserve">employer </w:t>
      </w:r>
      <w:r w:rsidRPr="00CA0A06" w:rsidR="00A2589F">
        <w:rPr>
          <w:rFonts w:ascii="Times New Roman" w:hAnsi="Times New Roman"/>
          <w:shd w:val="clear" w:color="auto" w:fill="FFFFFF"/>
        </w:rPr>
        <w:t>representatives</w:t>
      </w:r>
      <w:r w:rsidRPr="00CA0A06" w:rsidR="00C41B17">
        <w:rPr>
          <w:rFonts w:ascii="Times New Roman" w:hAnsi="Times New Roman"/>
          <w:shd w:val="clear" w:color="auto" w:fill="FFFFFF"/>
        </w:rPr>
        <w:t>” as an authorized activity under Line 3, Acts Authorized</w:t>
      </w:r>
      <w:r w:rsidRPr="00CA0A06" w:rsidR="00105889">
        <w:rPr>
          <w:rFonts w:ascii="Times New Roman" w:hAnsi="Times New Roman"/>
          <w:shd w:val="clear" w:color="auto" w:fill="FFFFFF"/>
        </w:rPr>
        <w:t xml:space="preserve">. </w:t>
      </w:r>
    </w:p>
    <w:p w:rsidR="00307E45" w:rsidRPr="00CA0A06" w:rsidP="00307E45" w14:paraId="25250EEF" w14:textId="2F826B84">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 xml:space="preserve"> </w:t>
      </w:r>
      <w:r w:rsidRPr="00CA0A06" w:rsidR="00D61C02">
        <w:rPr>
          <w:rFonts w:ascii="Times New Roman" w:hAnsi="Times New Roman"/>
          <w:iCs/>
        </w:rPr>
        <w:t>The commenter noted t</w:t>
      </w:r>
      <w:r w:rsidRPr="00CA0A06">
        <w:rPr>
          <w:rFonts w:ascii="Times New Roman" w:hAnsi="Times New Roman"/>
          <w:iCs/>
        </w:rPr>
        <w:t>he checkbox in Box 2 seems unnecessary. The employer is designating a representative to handle all aspects, including receiving the determinations</w:t>
      </w:r>
      <w:r w:rsidRPr="00CA0A06" w:rsidR="000C06C3">
        <w:rPr>
          <w:rFonts w:ascii="Times New Roman" w:hAnsi="Times New Roman"/>
          <w:iCs/>
        </w:rPr>
        <w:t>.</w:t>
      </w:r>
    </w:p>
    <w:p w:rsidR="00D03830" w:rsidRPr="00CA0A06" w:rsidP="00307E45" w14:paraId="1B934879" w14:textId="500E3DEF">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 xml:space="preserve">: </w:t>
      </w:r>
      <w:r w:rsidRPr="00CA0A06" w:rsidR="00C41B17">
        <w:rPr>
          <w:rFonts w:ascii="Times New Roman" w:hAnsi="Times New Roman"/>
          <w:iCs/>
        </w:rPr>
        <w:t>ETA appreciates this comment.  Employers may authorize an individual to submit WOTC certification requests on their behalf, however; without selecting box 2, the representative will not automatically receive copies of notices or other communications from the SWA, including denials and/or certifications issued</w:t>
      </w:r>
      <w:r w:rsidRPr="00CA0A06" w:rsidR="000C06C3">
        <w:rPr>
          <w:rFonts w:ascii="Times New Roman" w:hAnsi="Times New Roman"/>
          <w:iCs/>
        </w:rPr>
        <w:t>.</w:t>
      </w:r>
    </w:p>
    <w:p w:rsidR="00D03830" w:rsidRPr="00CA0A06" w:rsidP="00307E45" w14:paraId="738434C0" w14:textId="6B222155">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 xml:space="preserve">: </w:t>
      </w:r>
      <w:r w:rsidRPr="00CA0A06" w:rsidR="00D61C02">
        <w:rPr>
          <w:rFonts w:ascii="Times New Roman" w:hAnsi="Times New Roman"/>
          <w:iCs/>
        </w:rPr>
        <w:t xml:space="preserve">The commenter noted </w:t>
      </w:r>
      <w:r w:rsidRPr="00CA0A06">
        <w:rPr>
          <w:rFonts w:ascii="Times New Roman" w:hAnsi="Times New Roman"/>
          <w:iCs/>
        </w:rPr>
        <w:t>Section 3 Acts Authorized: It seems the representatives are also authorized to complete the 9061, not just the 8850.</w:t>
      </w:r>
    </w:p>
    <w:p w:rsidR="00D03830" w:rsidRPr="00CA0A06" w:rsidP="00307E45" w14:paraId="1AF859D0" w14:textId="18075D3F">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 xml:space="preserve">: </w:t>
      </w:r>
      <w:r w:rsidRPr="00CA0A06" w:rsidR="00D61C02">
        <w:rPr>
          <w:rFonts w:ascii="Times New Roman" w:hAnsi="Times New Roman"/>
          <w:iCs/>
        </w:rPr>
        <w:t>ETA appreciates the comment. Consistent with current ETA form 9061 instructions, an authorized rep could always complete the form. There was no change.</w:t>
      </w:r>
    </w:p>
    <w:p w:rsidR="00D61C02" w:rsidRPr="00CA0A06" w:rsidP="00307E45" w14:paraId="0E0F8330" w14:textId="0A9A522F">
      <w:pPr>
        <w:pStyle w:val="ListParagraph"/>
        <w:widowControl/>
        <w:tabs>
          <w:tab w:val="left" w:pos="360"/>
        </w:tabs>
        <w:ind w:left="360"/>
        <w:rPr>
          <w:rFonts w:ascii="Times New Roman" w:hAnsi="Times New Roman"/>
          <w:iCs/>
        </w:rPr>
      </w:pPr>
      <w:r w:rsidRPr="00E12BC9">
        <w:rPr>
          <w:rFonts w:ascii="Times New Roman" w:hAnsi="Times New Roman"/>
          <w:iCs/>
          <w:u w:val="single"/>
        </w:rPr>
        <w:t>Comment</w:t>
      </w:r>
      <w:r w:rsidRPr="00CA0A06">
        <w:rPr>
          <w:rFonts w:ascii="Times New Roman" w:hAnsi="Times New Roman"/>
          <w:iCs/>
        </w:rPr>
        <w:t>: The commenter indicated that the note is confusing. Can a period shorter than 5 years be designated if desired.</w:t>
      </w:r>
    </w:p>
    <w:p w:rsidR="00D61C02" w:rsidRPr="00CA0A06" w:rsidP="00307E45" w14:paraId="2AA44622" w14:textId="3CE20E68">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 ETA agrees with this comment and will adjust the form</w:t>
      </w:r>
      <w:r w:rsidR="00790743">
        <w:rPr>
          <w:rFonts w:ascii="Times New Roman" w:hAnsi="Times New Roman"/>
          <w:iCs/>
        </w:rPr>
        <w:t xml:space="preserve"> in this ICR Review</w:t>
      </w:r>
      <w:r w:rsidRPr="00CA0A06">
        <w:rPr>
          <w:rFonts w:ascii="Times New Roman" w:hAnsi="Times New Roman"/>
          <w:iCs/>
        </w:rPr>
        <w:t>.</w:t>
      </w:r>
      <w:r w:rsidRPr="00CA0A06" w:rsidR="00DC651E">
        <w:rPr>
          <w:rFonts w:ascii="Times New Roman" w:hAnsi="Times New Roman"/>
          <w:iCs/>
        </w:rPr>
        <w:t xml:space="preserve"> The five</w:t>
      </w:r>
      <w:r w:rsidR="00295B45">
        <w:rPr>
          <w:rFonts w:ascii="Times New Roman" w:hAnsi="Times New Roman"/>
          <w:iCs/>
        </w:rPr>
        <w:t>-</w:t>
      </w:r>
      <w:r w:rsidRPr="00CA0A06" w:rsidR="00DC651E">
        <w:rPr>
          <w:rFonts w:ascii="Times New Roman" w:hAnsi="Times New Roman"/>
          <w:iCs/>
        </w:rPr>
        <w:t>year period can be revoked/withdrawn.</w:t>
      </w:r>
    </w:p>
    <w:p w:rsidR="00307E45" w:rsidRPr="00CA0A06" w:rsidP="00307E45" w14:paraId="19BA9AE7" w14:textId="5A30FB3C">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Comment</w:t>
      </w:r>
      <w:r w:rsidRPr="00CA0A06">
        <w:rPr>
          <w:rFonts w:ascii="Times New Roman" w:hAnsi="Times New Roman"/>
          <w:shd w:val="clear" w:color="auto" w:fill="FFFFFF"/>
        </w:rPr>
        <w:t>:</w:t>
      </w:r>
      <w:r w:rsidRPr="00CA0A06" w:rsidR="00FC16B7">
        <w:rPr>
          <w:rFonts w:ascii="Times New Roman" w:hAnsi="Times New Roman"/>
          <w:shd w:val="clear" w:color="auto" w:fill="FFFFFF"/>
        </w:rPr>
        <w:t xml:space="preserve"> The authorized signature date should not be the start of the designation period.</w:t>
      </w:r>
    </w:p>
    <w:p w:rsidR="00307E45" w:rsidRPr="00CA0A06" w:rsidP="00307E45" w14:paraId="26D54C9D" w14:textId="7D9C28FB">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w:t>
      </w:r>
      <w:r w:rsidRPr="00CA0A06" w:rsidR="00D03830">
        <w:rPr>
          <w:rFonts w:ascii="Times New Roman" w:hAnsi="Times New Roman"/>
          <w:shd w:val="clear" w:color="auto" w:fill="FFFFFF"/>
        </w:rPr>
        <w:t xml:space="preserve"> </w:t>
      </w:r>
      <w:r w:rsidRPr="00CA0A06" w:rsidR="00C41B17">
        <w:rPr>
          <w:rFonts w:ascii="Times New Roman" w:hAnsi="Times New Roman"/>
          <w:shd w:val="clear" w:color="auto" w:fill="FFFFFF"/>
        </w:rPr>
        <w:t xml:space="preserve">ETA </w:t>
      </w:r>
      <w:r w:rsidRPr="00CA0A06" w:rsidR="005B60B2">
        <w:rPr>
          <w:rFonts w:ascii="Times New Roman" w:hAnsi="Times New Roman"/>
          <w:shd w:val="clear" w:color="auto" w:fill="FFFFFF"/>
        </w:rPr>
        <w:t xml:space="preserve">appreciates this comment and provided clarifying information in the form instructions regarding the effective date and signature date.  </w:t>
      </w:r>
      <w:bookmarkStart w:id="7" w:name="_Hlk126165016"/>
      <w:r w:rsidRPr="00CA0A06" w:rsidR="00C41B17">
        <w:rPr>
          <w:rFonts w:ascii="Times New Roman" w:hAnsi="Times New Roman"/>
          <w:iCs/>
        </w:rPr>
        <w:t xml:space="preserve">The employer signature date is the effective date of the authorization, and the authorization’s period of coverage cannot predate the employer’s signature date (effective date of the authorization). </w:t>
      </w:r>
      <w:bookmarkEnd w:id="7"/>
    </w:p>
    <w:p w:rsidR="00307E45" w:rsidRPr="00CA0A06" w:rsidP="00307E45" w14:paraId="5FE8DB74" w14:textId="6ADD2994">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 The commenter noted the effective end date MUST be within five years of the employer signature date if the effective end date is after the five-year mark.</w:t>
      </w:r>
    </w:p>
    <w:p w:rsidR="005A19CC" w:rsidRPr="00CA0A06" w:rsidP="00307E45" w14:paraId="3F540CFA" w14:textId="5809B110">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 ETA appreciates this comment</w:t>
      </w:r>
      <w:r w:rsidRPr="00CA0A06" w:rsidR="005B60B2">
        <w:rPr>
          <w:rFonts w:ascii="Times New Roman" w:hAnsi="Times New Roman"/>
          <w:iCs/>
        </w:rPr>
        <w:t xml:space="preserve"> and updated the form instructions</w:t>
      </w:r>
      <w:r w:rsidR="00790743">
        <w:rPr>
          <w:rFonts w:ascii="Times New Roman" w:hAnsi="Times New Roman"/>
          <w:iCs/>
        </w:rPr>
        <w:t xml:space="preserve"> in this ICR Review</w:t>
      </w:r>
      <w:r w:rsidRPr="00CA0A06" w:rsidR="005B60B2">
        <w:rPr>
          <w:rFonts w:ascii="Times New Roman" w:hAnsi="Times New Roman"/>
          <w:iCs/>
        </w:rPr>
        <w:t xml:space="preserve"> to clarify </w:t>
      </w:r>
      <w:r w:rsidRPr="00CA0A06">
        <w:rPr>
          <w:rFonts w:ascii="Times New Roman" w:hAnsi="Times New Roman"/>
          <w:iCs/>
        </w:rPr>
        <w:t xml:space="preserve">that the date range for the </w:t>
      </w:r>
      <w:r w:rsidRPr="00CA0A06" w:rsidR="005B60B2">
        <w:rPr>
          <w:rFonts w:ascii="Times New Roman" w:hAnsi="Times New Roman"/>
          <w:iCs/>
        </w:rPr>
        <w:t>authorization</w:t>
      </w:r>
      <w:r w:rsidRPr="00CA0A06">
        <w:rPr>
          <w:rFonts w:ascii="Times New Roman" w:hAnsi="Times New Roman"/>
          <w:iCs/>
        </w:rPr>
        <w:t xml:space="preserve"> cannot exceed 5 years</w:t>
      </w:r>
      <w:r w:rsidRPr="00CA0A06" w:rsidR="005B60B2">
        <w:rPr>
          <w:rFonts w:ascii="Times New Roman" w:hAnsi="Times New Roman"/>
          <w:iCs/>
        </w:rPr>
        <w:t xml:space="preserve"> in total,</w:t>
      </w:r>
      <w:r w:rsidRPr="00CA0A06">
        <w:rPr>
          <w:rFonts w:ascii="Times New Roman" w:hAnsi="Times New Roman"/>
          <w:iCs/>
        </w:rPr>
        <w:t xml:space="preserve"> and the start date cannot </w:t>
      </w:r>
      <w:r w:rsidRPr="00CA0A06" w:rsidR="005B60B2">
        <w:rPr>
          <w:rFonts w:ascii="Times New Roman" w:hAnsi="Times New Roman"/>
          <w:iCs/>
        </w:rPr>
        <w:t>precede</w:t>
      </w:r>
      <w:r w:rsidRPr="00CA0A06">
        <w:rPr>
          <w:rFonts w:ascii="Times New Roman" w:hAnsi="Times New Roman"/>
          <w:iCs/>
        </w:rPr>
        <w:t xml:space="preserve"> the employer’s signature date</w:t>
      </w:r>
      <w:r w:rsidRPr="00CA0A06" w:rsidR="005B60B2">
        <w:rPr>
          <w:rFonts w:ascii="Times New Roman" w:hAnsi="Times New Roman"/>
          <w:iCs/>
        </w:rPr>
        <w:t>.</w:t>
      </w:r>
      <w:r w:rsidRPr="00CA0A06">
        <w:rPr>
          <w:rFonts w:ascii="Times New Roman" w:hAnsi="Times New Roman"/>
          <w:iCs/>
        </w:rPr>
        <w:t xml:space="preserve"> SWAs </w:t>
      </w:r>
      <w:r w:rsidRPr="00CA0A06" w:rsidR="005B60B2">
        <w:rPr>
          <w:rFonts w:ascii="Times New Roman" w:hAnsi="Times New Roman"/>
          <w:iCs/>
        </w:rPr>
        <w:t>shou</w:t>
      </w:r>
      <w:r w:rsidRPr="00CA0A06">
        <w:rPr>
          <w:rFonts w:ascii="Times New Roman" w:hAnsi="Times New Roman"/>
          <w:iCs/>
        </w:rPr>
        <w:t>l</w:t>
      </w:r>
      <w:r w:rsidRPr="00CA0A06" w:rsidR="005B60B2">
        <w:rPr>
          <w:rFonts w:ascii="Times New Roman" w:hAnsi="Times New Roman"/>
          <w:iCs/>
        </w:rPr>
        <w:t>d</w:t>
      </w:r>
      <w:r w:rsidRPr="00CA0A06">
        <w:rPr>
          <w:rFonts w:ascii="Times New Roman" w:hAnsi="Times New Roman"/>
          <w:iCs/>
        </w:rPr>
        <w:t xml:space="preserve"> automatically program systems to invalidate </w:t>
      </w:r>
      <w:r w:rsidRPr="00CA0A06" w:rsidR="005B60B2">
        <w:rPr>
          <w:rFonts w:ascii="Times New Roman" w:hAnsi="Times New Roman"/>
          <w:iCs/>
        </w:rPr>
        <w:t xml:space="preserve">employer authorizations </w:t>
      </w:r>
      <w:r w:rsidRPr="00CA0A06">
        <w:rPr>
          <w:rFonts w:ascii="Times New Roman" w:hAnsi="Times New Roman"/>
          <w:iCs/>
        </w:rPr>
        <w:t>after the five</w:t>
      </w:r>
      <w:r w:rsidRPr="00CA0A06" w:rsidR="005B60B2">
        <w:rPr>
          <w:rFonts w:ascii="Times New Roman" w:hAnsi="Times New Roman"/>
          <w:iCs/>
        </w:rPr>
        <w:t>-</w:t>
      </w:r>
      <w:r w:rsidRPr="00CA0A06">
        <w:rPr>
          <w:rFonts w:ascii="Times New Roman" w:hAnsi="Times New Roman"/>
          <w:iCs/>
        </w:rPr>
        <w:t>year mark</w:t>
      </w:r>
      <w:r w:rsidRPr="00CA0A06" w:rsidR="005B60B2">
        <w:rPr>
          <w:rFonts w:ascii="Times New Roman" w:hAnsi="Times New Roman"/>
          <w:iCs/>
        </w:rPr>
        <w:t xml:space="preserve">, </w:t>
      </w:r>
      <w:r w:rsidRPr="00CA0A06">
        <w:rPr>
          <w:rFonts w:ascii="Times New Roman" w:hAnsi="Times New Roman"/>
          <w:iCs/>
        </w:rPr>
        <w:t xml:space="preserve">based on the dates listed in </w:t>
      </w:r>
      <w:r w:rsidRPr="00CA0A06" w:rsidR="005B60B2">
        <w:rPr>
          <w:rFonts w:ascii="Times New Roman" w:hAnsi="Times New Roman"/>
          <w:iCs/>
        </w:rPr>
        <w:t xml:space="preserve">Line 3, </w:t>
      </w:r>
      <w:r w:rsidRPr="00CA0A06">
        <w:rPr>
          <w:rFonts w:ascii="Times New Roman" w:hAnsi="Times New Roman"/>
          <w:iCs/>
        </w:rPr>
        <w:t>“Acts Authorized</w:t>
      </w:r>
      <w:r w:rsidRPr="00CA0A06" w:rsidR="005B60B2">
        <w:rPr>
          <w:rFonts w:ascii="Times New Roman" w:hAnsi="Times New Roman"/>
          <w:iCs/>
        </w:rPr>
        <w:t>.</w:t>
      </w:r>
      <w:r w:rsidRPr="00CA0A06">
        <w:rPr>
          <w:rFonts w:ascii="Times New Roman" w:hAnsi="Times New Roman"/>
          <w:iCs/>
        </w:rPr>
        <w:t xml:space="preserve">” </w:t>
      </w:r>
    </w:p>
    <w:p w:rsidR="00307E45" w:rsidRPr="00CA0A06" w:rsidP="00307E45" w14:paraId="0337E8BB" w14:textId="48888055">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Comment</w:t>
      </w:r>
      <w:r w:rsidRPr="00CA0A06">
        <w:rPr>
          <w:rFonts w:ascii="Times New Roman" w:hAnsi="Times New Roman"/>
          <w:shd w:val="clear" w:color="auto" w:fill="FFFFFF"/>
        </w:rPr>
        <w:t>:</w:t>
      </w:r>
      <w:r w:rsidRPr="00CA0A06" w:rsidR="00274281">
        <w:rPr>
          <w:rFonts w:ascii="Times New Roman" w:hAnsi="Times New Roman"/>
          <w:shd w:val="clear" w:color="auto" w:fill="FFFFFF"/>
        </w:rPr>
        <w:t xml:space="preserve"> The commenter noted </w:t>
      </w:r>
      <w:r w:rsidR="004C7058">
        <w:rPr>
          <w:rFonts w:ascii="Times New Roman" w:hAnsi="Times New Roman"/>
          <w:shd w:val="clear" w:color="auto" w:fill="FFFFFF"/>
        </w:rPr>
        <w:t xml:space="preserve">in </w:t>
      </w:r>
      <w:r w:rsidRPr="00CA0A06" w:rsidR="00274281">
        <w:rPr>
          <w:rFonts w:ascii="Times New Roman" w:hAnsi="Times New Roman"/>
          <w:shd w:val="clear" w:color="auto" w:fill="FFFFFF"/>
        </w:rPr>
        <w:t xml:space="preserve">the 1st </w:t>
      </w:r>
      <w:r w:rsidRPr="00CA0A06" w:rsidR="004C7058">
        <w:rPr>
          <w:rFonts w:ascii="Times New Roman" w:hAnsi="Times New Roman"/>
          <w:shd w:val="clear" w:color="auto" w:fill="FFFFFF"/>
        </w:rPr>
        <w:t>b</w:t>
      </w:r>
      <w:r w:rsidR="004C7058">
        <w:rPr>
          <w:rFonts w:ascii="Times New Roman" w:hAnsi="Times New Roman"/>
          <w:shd w:val="clear" w:color="auto" w:fill="FFFFFF"/>
        </w:rPr>
        <w:t>u</w:t>
      </w:r>
      <w:r w:rsidRPr="00CA0A06" w:rsidR="004C7058">
        <w:rPr>
          <w:rFonts w:ascii="Times New Roman" w:hAnsi="Times New Roman"/>
          <w:shd w:val="clear" w:color="auto" w:fill="FFFFFF"/>
        </w:rPr>
        <w:t xml:space="preserve">llet </w:t>
      </w:r>
      <w:r w:rsidRPr="00CA0A06" w:rsidR="00274281">
        <w:rPr>
          <w:rFonts w:ascii="Times New Roman" w:hAnsi="Times New Roman"/>
          <w:shd w:val="clear" w:color="auto" w:fill="FFFFFF"/>
        </w:rPr>
        <w:t>– this is for the representative to sign their name</w:t>
      </w:r>
      <w:r w:rsidR="004C7058">
        <w:rPr>
          <w:rFonts w:ascii="Times New Roman" w:hAnsi="Times New Roman"/>
          <w:shd w:val="clear" w:color="auto" w:fill="FFFFFF"/>
        </w:rPr>
        <w:t>,</w:t>
      </w:r>
      <w:r w:rsidRPr="00CA0A06" w:rsidR="00274281">
        <w:rPr>
          <w:rFonts w:ascii="Times New Roman" w:hAnsi="Times New Roman"/>
          <w:shd w:val="clear" w:color="auto" w:fill="FFFFFF"/>
        </w:rPr>
        <w:t xml:space="preserve"> not an authorization for them to sign the IRS 8850 with the employer’s name.</w:t>
      </w:r>
    </w:p>
    <w:p w:rsidR="00307E45" w:rsidRPr="00CA0A06" w:rsidP="00307E45" w14:paraId="12E7FD84" w14:textId="51E5E49D">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w:t>
      </w:r>
      <w:r w:rsidRPr="00CA0A06" w:rsidR="00274281">
        <w:rPr>
          <w:rFonts w:ascii="Times New Roman" w:hAnsi="Times New Roman"/>
          <w:shd w:val="clear" w:color="auto" w:fill="FFFFFF"/>
        </w:rPr>
        <w:t xml:space="preserve"> ETA agrees with this comment and will make the update</w:t>
      </w:r>
      <w:r w:rsidR="00790743">
        <w:rPr>
          <w:rFonts w:ascii="Times New Roman" w:hAnsi="Times New Roman"/>
          <w:shd w:val="clear" w:color="auto" w:fill="FFFFFF"/>
        </w:rPr>
        <w:t xml:space="preserve"> </w:t>
      </w:r>
      <w:r w:rsidR="00790743">
        <w:rPr>
          <w:rFonts w:ascii="Times New Roman" w:hAnsi="Times New Roman"/>
          <w:iCs/>
        </w:rPr>
        <w:t>in this ICR Review</w:t>
      </w:r>
      <w:r w:rsidR="004C7058">
        <w:rPr>
          <w:rFonts w:ascii="Times New Roman" w:hAnsi="Times New Roman"/>
          <w:shd w:val="clear" w:color="auto" w:fill="FFFFFF"/>
        </w:rPr>
        <w:t xml:space="preserve"> to the instructions to clarify the authorized representative is signing their name on the Form</w:t>
      </w:r>
      <w:r w:rsidRPr="00CA0A06" w:rsidR="00274281">
        <w:rPr>
          <w:rFonts w:ascii="Times New Roman" w:hAnsi="Times New Roman"/>
          <w:shd w:val="clear" w:color="auto" w:fill="FFFFFF"/>
        </w:rPr>
        <w:t>.</w:t>
      </w:r>
    </w:p>
    <w:p w:rsidR="00307E45" w:rsidRPr="00CA0A06" w:rsidP="00CA0A06" w14:paraId="2B11C201" w14:textId="24CC143C">
      <w:pPr>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Comment</w:t>
      </w:r>
      <w:r w:rsidRPr="00CA0A06">
        <w:rPr>
          <w:rFonts w:ascii="Times New Roman" w:hAnsi="Times New Roman"/>
          <w:shd w:val="clear" w:color="auto" w:fill="FFFFFF"/>
        </w:rPr>
        <w:t>:</w:t>
      </w:r>
      <w:r w:rsidRPr="00CA0A06" w:rsidR="00274281">
        <w:rPr>
          <w:rFonts w:ascii="Times New Roman" w:hAnsi="Times New Roman"/>
          <w:shd w:val="clear" w:color="auto" w:fill="FFFFFF"/>
        </w:rPr>
        <w:t xml:space="preserve"> The commenter</w:t>
      </w:r>
      <w:r w:rsidRPr="00CA0A06" w:rsidR="00D03830">
        <w:rPr>
          <w:rFonts w:ascii="Times New Roman" w:hAnsi="Times New Roman"/>
          <w:shd w:val="clear" w:color="auto" w:fill="FFFFFF"/>
        </w:rPr>
        <w:t>s</w:t>
      </w:r>
      <w:r w:rsidRPr="00CA0A06" w:rsidR="00274281">
        <w:rPr>
          <w:rFonts w:ascii="Times New Roman" w:hAnsi="Times New Roman"/>
          <w:shd w:val="clear" w:color="auto" w:fill="FFFFFF"/>
        </w:rPr>
        <w:t xml:space="preserve"> noted under Retention/Revocation of Prior Authorization that this</w:t>
      </w:r>
      <w:r w:rsidRPr="00CA0A06" w:rsidR="005B60B2">
        <w:rPr>
          <w:rFonts w:ascii="Times New Roman" w:hAnsi="Times New Roman"/>
          <w:shd w:val="clear" w:color="auto" w:fill="FFFFFF"/>
        </w:rPr>
        <w:t xml:space="preserve"> </w:t>
      </w:r>
      <w:r w:rsidRPr="00CA0A06" w:rsidR="00274281">
        <w:rPr>
          <w:rFonts w:ascii="Times New Roman" w:hAnsi="Times New Roman"/>
          <w:shd w:val="clear" w:color="auto" w:fill="FFFFFF"/>
        </w:rPr>
        <w:t>[form] does not allow for employers to have a transitional period between consultants.</w:t>
      </w:r>
    </w:p>
    <w:p w:rsidR="00307E45" w:rsidRPr="00CA0A06" w:rsidP="00307E45" w14:paraId="634C7867" w14:textId="732C0AE2">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w:t>
      </w:r>
      <w:r w:rsidRPr="00CA0A06" w:rsidR="00C53F47">
        <w:rPr>
          <w:rFonts w:ascii="Times New Roman" w:hAnsi="Times New Roman"/>
          <w:shd w:val="clear" w:color="auto" w:fill="FFFFFF"/>
        </w:rPr>
        <w:t xml:space="preserve"> </w:t>
      </w:r>
      <w:r w:rsidRPr="00CA0A06" w:rsidR="00B71459">
        <w:rPr>
          <w:rFonts w:ascii="Times New Roman" w:hAnsi="Times New Roman"/>
          <w:shd w:val="clear" w:color="auto" w:fill="FFFFFF"/>
        </w:rPr>
        <w:t>ETA appreciates this comment. This formed is designed to ensure employers have accurate Employer Representative forms on file.</w:t>
      </w:r>
      <w:r w:rsidRPr="00CA0A06" w:rsidR="005B60B2">
        <w:rPr>
          <w:rFonts w:ascii="Times New Roman" w:hAnsi="Times New Roman"/>
          <w:shd w:val="clear" w:color="auto" w:fill="FFFFFF"/>
        </w:rPr>
        <w:t xml:space="preserve">  The form instructions were updated to allow prior authorizations to remain in effect when a new Form 9198 is </w:t>
      </w:r>
      <w:r w:rsidRPr="00CA0A06" w:rsidR="00FF15FD">
        <w:rPr>
          <w:rFonts w:ascii="Times New Roman" w:hAnsi="Times New Roman"/>
          <w:shd w:val="clear" w:color="auto" w:fill="FFFFFF"/>
        </w:rPr>
        <w:t>submitted unless</w:t>
      </w:r>
      <w:r w:rsidRPr="00CA0A06" w:rsidR="005B60B2">
        <w:rPr>
          <w:rFonts w:ascii="Times New Roman" w:hAnsi="Times New Roman"/>
          <w:shd w:val="clear" w:color="auto" w:fill="FFFFFF"/>
        </w:rPr>
        <w:t xml:space="preserve"> the employer specifically requests to revoke a prior authorization (as indicated in section 4. Retention/Revocation).  In the absence of a valid employer authorization on file at the time the certification request is submitted, the SWA will communicate directly with the employer.</w:t>
      </w:r>
    </w:p>
    <w:p w:rsidR="00307E45" w:rsidRPr="00CA0A06" w:rsidP="00307E45" w14:paraId="07B3F1AC" w14:textId="669D2D0B">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Comment</w:t>
      </w:r>
      <w:r w:rsidRPr="00CA0A06">
        <w:rPr>
          <w:rFonts w:ascii="Times New Roman" w:hAnsi="Times New Roman"/>
          <w:shd w:val="clear" w:color="auto" w:fill="FFFFFF"/>
        </w:rPr>
        <w:t>:</w:t>
      </w:r>
      <w:r w:rsidRPr="00CA0A06" w:rsidR="00274281">
        <w:rPr>
          <w:rFonts w:ascii="Times New Roman" w:hAnsi="Times New Roman"/>
          <w:shd w:val="clear" w:color="auto" w:fill="FFFFFF"/>
        </w:rPr>
        <w:t xml:space="preserve"> </w:t>
      </w:r>
      <w:r w:rsidRPr="00CA0A06" w:rsidR="00C53F47">
        <w:rPr>
          <w:rFonts w:ascii="Times New Roman" w:hAnsi="Times New Roman"/>
          <w:shd w:val="clear" w:color="auto" w:fill="FFFFFF"/>
        </w:rPr>
        <w:t>The commenter</w:t>
      </w:r>
      <w:r w:rsidRPr="00CA0A06" w:rsidR="0036351B">
        <w:rPr>
          <w:rFonts w:ascii="Times New Roman" w:hAnsi="Times New Roman"/>
          <w:shd w:val="clear" w:color="auto" w:fill="FFFFFF"/>
        </w:rPr>
        <w:t>s</w:t>
      </w:r>
      <w:r w:rsidRPr="00CA0A06" w:rsidR="00C53F47">
        <w:rPr>
          <w:rFonts w:ascii="Times New Roman" w:hAnsi="Times New Roman"/>
          <w:shd w:val="clear" w:color="auto" w:fill="FFFFFF"/>
        </w:rPr>
        <w:t xml:space="preserve"> noted the effective date</w:t>
      </w:r>
      <w:r w:rsidRPr="00CA0A06" w:rsidR="0036351B">
        <w:rPr>
          <w:rFonts w:ascii="Times New Roman" w:hAnsi="Times New Roman"/>
          <w:shd w:val="clear" w:color="auto" w:fill="FFFFFF"/>
        </w:rPr>
        <w:t xml:space="preserve"> is</w:t>
      </w:r>
      <w:r w:rsidRPr="00CA0A06" w:rsidR="00C53F47">
        <w:rPr>
          <w:rFonts w:ascii="Times New Roman" w:hAnsi="Times New Roman"/>
          <w:shd w:val="clear" w:color="auto" w:fill="FFFFFF"/>
        </w:rPr>
        <w:t xml:space="preserve"> of the POA and the signature date from the employer are inconsistent</w:t>
      </w:r>
      <w:r w:rsidRPr="00CA0A06" w:rsidR="0036351B">
        <w:rPr>
          <w:rFonts w:ascii="Times New Roman" w:hAnsi="Times New Roman"/>
          <w:shd w:val="clear" w:color="auto" w:fill="FFFFFF"/>
        </w:rPr>
        <w:t>/missing</w:t>
      </w:r>
      <w:r w:rsidRPr="00CA0A06" w:rsidR="00C53F47">
        <w:rPr>
          <w:rFonts w:ascii="Times New Roman" w:hAnsi="Times New Roman"/>
          <w:shd w:val="clear" w:color="auto" w:fill="FFFFFF"/>
        </w:rPr>
        <w:t>.</w:t>
      </w:r>
    </w:p>
    <w:p w:rsidR="00307E45" w:rsidRPr="00CA0A06" w:rsidP="005B60B2" w14:paraId="5FD8B9BF" w14:textId="6EDE50BA">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w:t>
      </w:r>
      <w:r w:rsidRPr="00CA0A06" w:rsidR="00C53F47">
        <w:rPr>
          <w:rFonts w:ascii="Times New Roman" w:hAnsi="Times New Roman"/>
          <w:shd w:val="clear" w:color="auto" w:fill="FFFFFF"/>
        </w:rPr>
        <w:t xml:space="preserve"> ETA agrees with this comment and will make the update</w:t>
      </w:r>
      <w:r w:rsidR="00790743">
        <w:rPr>
          <w:rFonts w:ascii="Times New Roman" w:hAnsi="Times New Roman"/>
          <w:shd w:val="clear" w:color="auto" w:fill="FFFFFF"/>
        </w:rPr>
        <w:t xml:space="preserve"> </w:t>
      </w:r>
      <w:r w:rsidR="00790743">
        <w:rPr>
          <w:rFonts w:ascii="Times New Roman" w:hAnsi="Times New Roman"/>
          <w:iCs/>
        </w:rPr>
        <w:t>in this ICR Review</w:t>
      </w:r>
      <w:r w:rsidRPr="00CA0A06" w:rsidR="0036351B">
        <w:rPr>
          <w:rFonts w:ascii="Times New Roman" w:hAnsi="Times New Roman"/>
          <w:shd w:val="clear" w:color="auto" w:fill="FFFFFF"/>
        </w:rPr>
        <w:t xml:space="preserve"> to clarify inconsistencies. The date is not missing</w:t>
      </w:r>
      <w:r w:rsidRPr="00CA0A06" w:rsidR="00C53F47">
        <w:rPr>
          <w:rFonts w:ascii="Times New Roman" w:hAnsi="Times New Roman"/>
          <w:shd w:val="clear" w:color="auto" w:fill="FFFFFF"/>
        </w:rPr>
        <w:t>.</w:t>
      </w:r>
    </w:p>
    <w:p w:rsidR="00307E45" w:rsidRPr="00CA0A06" w:rsidP="00307E45" w14:paraId="185ACE4C" w14:textId="7C758124">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Comment</w:t>
      </w:r>
      <w:r w:rsidRPr="00CA0A06">
        <w:rPr>
          <w:rFonts w:ascii="Times New Roman" w:hAnsi="Times New Roman"/>
          <w:shd w:val="clear" w:color="auto" w:fill="FFFFFF"/>
        </w:rPr>
        <w:t>:</w:t>
      </w:r>
      <w:r w:rsidRPr="00CA0A06" w:rsidR="00B71459">
        <w:rPr>
          <w:rFonts w:ascii="Times New Roman" w:hAnsi="Times New Roman"/>
          <w:shd w:val="clear" w:color="auto" w:fill="FFFFFF"/>
        </w:rPr>
        <w:t xml:space="preserve"> The commenter noted under employer declaration and signature, the signature of the employer needs to state the legal entity name from PART I.</w:t>
      </w:r>
    </w:p>
    <w:p w:rsidR="00307E45" w:rsidRPr="00CA0A06" w:rsidP="00505C5D" w14:paraId="64A7339D" w14:textId="192185DE">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w:t>
      </w:r>
      <w:r w:rsidRPr="00CA0A06" w:rsidR="000C06C3">
        <w:rPr>
          <w:rFonts w:ascii="Times New Roman" w:hAnsi="Times New Roman"/>
          <w:iCs/>
        </w:rPr>
        <w:t xml:space="preserve"> </w:t>
      </w:r>
      <w:r w:rsidRPr="00CA0A06" w:rsidR="003F4C14">
        <w:rPr>
          <w:rFonts w:ascii="Times New Roman" w:hAnsi="Times New Roman"/>
          <w:iCs/>
        </w:rPr>
        <w:t xml:space="preserve">ETA appreciates this comment. The </w:t>
      </w:r>
      <w:r w:rsidRPr="00CA0A06" w:rsidR="003F4C14">
        <w:rPr>
          <w:rFonts w:ascii="Times New Roman" w:hAnsi="Times New Roman"/>
          <w:iCs/>
        </w:rPr>
        <w:t>employer</w:t>
      </w:r>
      <w:r w:rsidRPr="00CA0A06" w:rsidR="003F4C14">
        <w:rPr>
          <w:rFonts w:ascii="Times New Roman" w:hAnsi="Times New Roman"/>
          <w:iCs/>
        </w:rPr>
        <w:t xml:space="preserve"> name in Part I should match the employer printed name in Part II unless the employer has a signatory designated.</w:t>
      </w:r>
    </w:p>
    <w:p w:rsidR="00307E45" w:rsidRPr="00CA0A06" w:rsidP="00307E45" w14:paraId="7D740997" w14:textId="34AB92D5">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Comment</w:t>
      </w:r>
      <w:r w:rsidRPr="00CA0A06">
        <w:rPr>
          <w:rFonts w:ascii="Times New Roman" w:hAnsi="Times New Roman"/>
          <w:shd w:val="clear" w:color="auto" w:fill="FFFFFF"/>
        </w:rPr>
        <w:t>:</w:t>
      </w:r>
      <w:r w:rsidRPr="00CA0A06" w:rsidR="009B2921">
        <w:rPr>
          <w:rFonts w:ascii="Times New Roman" w:hAnsi="Times New Roman"/>
          <w:shd w:val="clear" w:color="auto" w:fill="FFFFFF"/>
        </w:rPr>
        <w:t xml:space="preserve"> </w:t>
      </w:r>
      <w:r w:rsidRPr="00CA0A06" w:rsidR="00B22356">
        <w:rPr>
          <w:rFonts w:ascii="Times New Roman" w:hAnsi="Times New Roman"/>
          <w:shd w:val="clear" w:color="auto" w:fill="FFFFFF"/>
        </w:rPr>
        <w:t>The commenter</w:t>
      </w:r>
      <w:r w:rsidRPr="00CA0A06" w:rsidR="00D03830">
        <w:rPr>
          <w:rFonts w:ascii="Times New Roman" w:hAnsi="Times New Roman"/>
          <w:shd w:val="clear" w:color="auto" w:fill="FFFFFF"/>
        </w:rPr>
        <w:t>s</w:t>
      </w:r>
      <w:r w:rsidRPr="00CA0A06" w:rsidR="00B22356">
        <w:rPr>
          <w:rFonts w:ascii="Times New Roman" w:hAnsi="Times New Roman"/>
          <w:shd w:val="clear" w:color="auto" w:fill="FFFFFF"/>
        </w:rPr>
        <w:t xml:space="preserve"> requested clarification on whether this form </w:t>
      </w:r>
      <w:r w:rsidRPr="00CA0A06" w:rsidR="00D03830">
        <w:rPr>
          <w:rFonts w:ascii="Times New Roman" w:hAnsi="Times New Roman"/>
          <w:shd w:val="clear" w:color="auto" w:fill="FFFFFF"/>
        </w:rPr>
        <w:t>is required.</w:t>
      </w:r>
    </w:p>
    <w:p w:rsidR="00307E45" w:rsidRPr="00CA0A06" w:rsidP="00505C5D" w14:paraId="1FEC1E8D" w14:textId="7A7FB74C">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w:t>
      </w:r>
      <w:r w:rsidRPr="00CA0A06" w:rsidR="00B22356">
        <w:rPr>
          <w:rFonts w:ascii="Times New Roman" w:hAnsi="Times New Roman"/>
          <w:shd w:val="clear" w:color="auto" w:fill="FFFFFF"/>
        </w:rPr>
        <w:t xml:space="preserve"> ETA appreciates this comment.</w:t>
      </w:r>
      <w:r w:rsidRPr="00CA0A06" w:rsidR="00614020">
        <w:rPr>
          <w:rFonts w:ascii="Times New Roman" w:hAnsi="Times New Roman"/>
          <w:shd w:val="clear" w:color="auto" w:fill="FFFFFF"/>
        </w:rPr>
        <w:t xml:space="preserve"> The new form 9198 will </w:t>
      </w:r>
      <w:r w:rsidR="00FE5C25">
        <w:rPr>
          <w:rFonts w:ascii="Times New Roman" w:hAnsi="Times New Roman"/>
          <w:shd w:val="clear" w:color="auto" w:fill="FFFFFF"/>
        </w:rPr>
        <w:t>replace use of IRS Form 2848 for WOTC purposes</w:t>
      </w:r>
      <w:r w:rsidRPr="00CA0A06" w:rsidR="00614020">
        <w:rPr>
          <w:rFonts w:ascii="Times New Roman" w:hAnsi="Times New Roman"/>
          <w:shd w:val="clear" w:color="auto" w:fill="FFFFFF"/>
        </w:rPr>
        <w:t>.</w:t>
      </w:r>
      <w:r w:rsidRPr="00CA0A06" w:rsidR="00D03830">
        <w:rPr>
          <w:rFonts w:ascii="Times New Roman" w:hAnsi="Times New Roman"/>
          <w:shd w:val="clear" w:color="auto" w:fill="FFFFFF"/>
        </w:rPr>
        <w:t xml:space="preserve"> States are allowed to use alternative </w:t>
      </w:r>
      <w:r w:rsidR="00FE5C25">
        <w:rPr>
          <w:rFonts w:ascii="Times New Roman" w:hAnsi="Times New Roman"/>
          <w:shd w:val="clear" w:color="auto" w:fill="FFFFFF"/>
        </w:rPr>
        <w:t>employer representative</w:t>
      </w:r>
      <w:r w:rsidRPr="00CA0A06" w:rsidR="00FE5C25">
        <w:rPr>
          <w:rFonts w:ascii="Times New Roman" w:hAnsi="Times New Roman"/>
          <w:shd w:val="clear" w:color="auto" w:fill="FFFFFF"/>
        </w:rPr>
        <w:t xml:space="preserve"> </w:t>
      </w:r>
      <w:r w:rsidRPr="00CA0A06" w:rsidR="00D03830">
        <w:rPr>
          <w:rFonts w:ascii="Times New Roman" w:hAnsi="Times New Roman"/>
          <w:shd w:val="clear" w:color="auto" w:fill="FFFFFF"/>
        </w:rPr>
        <w:t xml:space="preserve">forms </w:t>
      </w:r>
      <w:r w:rsidRPr="00CA0A06" w:rsidR="00790743">
        <w:rPr>
          <w:rFonts w:ascii="Times New Roman" w:hAnsi="Times New Roman"/>
          <w:shd w:val="clear" w:color="auto" w:fill="FFFFFF"/>
        </w:rPr>
        <w:t>except for</w:t>
      </w:r>
      <w:r w:rsidRPr="00CA0A06" w:rsidR="00D03830">
        <w:rPr>
          <w:rFonts w:ascii="Times New Roman" w:hAnsi="Times New Roman"/>
          <w:shd w:val="clear" w:color="auto" w:fill="FFFFFF"/>
        </w:rPr>
        <w:t xml:space="preserve"> </w:t>
      </w:r>
      <w:r w:rsidR="00FE5C25">
        <w:rPr>
          <w:rFonts w:ascii="Times New Roman" w:hAnsi="Times New Roman"/>
          <w:shd w:val="clear" w:color="auto" w:fill="FFFFFF"/>
        </w:rPr>
        <w:t>F</w:t>
      </w:r>
      <w:r w:rsidRPr="00CA0A06" w:rsidR="00D03830">
        <w:rPr>
          <w:rFonts w:ascii="Times New Roman" w:hAnsi="Times New Roman"/>
          <w:shd w:val="clear" w:color="auto" w:fill="FFFFFF"/>
        </w:rPr>
        <w:t>orm 2848.</w:t>
      </w:r>
    </w:p>
    <w:p w:rsidR="00307E45" w:rsidRPr="00CA0A06" w:rsidP="00307E45" w14:paraId="405CBE38" w14:textId="2B259D3D">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Comment</w:t>
      </w:r>
      <w:r w:rsidRPr="00CA0A06">
        <w:rPr>
          <w:rFonts w:ascii="Times New Roman" w:hAnsi="Times New Roman"/>
          <w:shd w:val="clear" w:color="auto" w:fill="FFFFFF"/>
        </w:rPr>
        <w:t>: The commenter requested clarification on whether states must accept electronic signatures.</w:t>
      </w:r>
    </w:p>
    <w:p w:rsidR="00307E45" w:rsidRPr="00CA0A06" w:rsidP="00505C5D" w14:paraId="5DF3BB47" w14:textId="6FF76D3C">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w:t>
      </w:r>
      <w:r w:rsidRPr="00CA0A06" w:rsidR="00B22356">
        <w:rPr>
          <w:rFonts w:ascii="Times New Roman" w:hAnsi="Times New Roman"/>
          <w:shd w:val="clear" w:color="auto" w:fill="FFFFFF"/>
        </w:rPr>
        <w:t xml:space="preserve"> ETA appreciates this comment. The electronic signature</w:t>
      </w:r>
      <w:r w:rsidRPr="00CA0A06" w:rsidR="000C6E7D">
        <w:rPr>
          <w:rFonts w:ascii="Times New Roman" w:hAnsi="Times New Roman"/>
          <w:shd w:val="clear" w:color="auto" w:fill="FFFFFF"/>
        </w:rPr>
        <w:t>s</w:t>
      </w:r>
      <w:r w:rsidRPr="00CA0A06" w:rsidR="00B22356">
        <w:rPr>
          <w:rFonts w:ascii="Times New Roman" w:hAnsi="Times New Roman"/>
          <w:shd w:val="clear" w:color="auto" w:fill="FFFFFF"/>
        </w:rPr>
        <w:t xml:space="preserve"> </w:t>
      </w:r>
      <w:r w:rsidRPr="00CA0A06" w:rsidR="000C6E7D">
        <w:rPr>
          <w:rFonts w:ascii="Times New Roman" w:hAnsi="Times New Roman"/>
          <w:shd w:val="clear" w:color="auto" w:fill="FFFFFF"/>
        </w:rPr>
        <w:t>are</w:t>
      </w:r>
      <w:r w:rsidRPr="00CA0A06" w:rsidR="00B22356">
        <w:rPr>
          <w:rFonts w:ascii="Times New Roman" w:hAnsi="Times New Roman"/>
          <w:shd w:val="clear" w:color="auto" w:fill="FFFFFF"/>
        </w:rPr>
        <w:t xml:space="preserve"> allowed</w:t>
      </w:r>
      <w:r w:rsidRPr="00CA0A06" w:rsidR="000C6E7D">
        <w:rPr>
          <w:rFonts w:ascii="Times New Roman" w:hAnsi="Times New Roman"/>
          <w:shd w:val="clear" w:color="auto" w:fill="FFFFFF"/>
        </w:rPr>
        <w:t xml:space="preserve"> across all WOTC processing forms </w:t>
      </w:r>
      <w:r w:rsidRPr="00CA0A06" w:rsidR="000C6E7D">
        <w:rPr>
          <w:rFonts w:ascii="Times New Roman" w:hAnsi="Times New Roman"/>
          <w:shd w:val="clear" w:color="auto" w:fill="FFFFFF"/>
        </w:rPr>
        <w:t>as long as</w:t>
      </w:r>
      <w:r w:rsidRPr="00CA0A06" w:rsidR="000C6E7D">
        <w:rPr>
          <w:rFonts w:ascii="Times New Roman" w:hAnsi="Times New Roman"/>
          <w:shd w:val="clear" w:color="auto" w:fill="FFFFFF"/>
        </w:rPr>
        <w:t xml:space="preserve"> system processing requirements are met, the state policy allows for e-signatures and</w:t>
      </w:r>
      <w:r w:rsidRPr="00CA0A06" w:rsidR="00B22356">
        <w:rPr>
          <w:rFonts w:ascii="Times New Roman" w:hAnsi="Times New Roman"/>
          <w:shd w:val="clear" w:color="auto" w:fill="FFFFFF"/>
        </w:rPr>
        <w:t xml:space="preserve"> </w:t>
      </w:r>
      <w:r w:rsidRPr="00CA0A06" w:rsidR="000C6E7D">
        <w:rPr>
          <w:rFonts w:ascii="Times New Roman" w:hAnsi="Times New Roman"/>
          <w:shd w:val="clear" w:color="auto" w:fill="FFFFFF"/>
        </w:rPr>
        <w:t>if</w:t>
      </w:r>
      <w:r w:rsidRPr="00CA0A06" w:rsidR="00B22356">
        <w:rPr>
          <w:rFonts w:ascii="Times New Roman" w:hAnsi="Times New Roman"/>
          <w:shd w:val="clear" w:color="auto" w:fill="FFFFFF"/>
        </w:rPr>
        <w:t xml:space="preserve"> state systems have the capacity to process e-signatures. </w:t>
      </w:r>
    </w:p>
    <w:p w:rsidR="00307E45" w:rsidRPr="00CA0A06" w:rsidP="00307E45" w14:paraId="6A6472A0" w14:textId="50D2BE89">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Comment</w:t>
      </w:r>
      <w:r w:rsidRPr="00CA0A06">
        <w:rPr>
          <w:rFonts w:ascii="Times New Roman" w:hAnsi="Times New Roman"/>
          <w:shd w:val="clear" w:color="auto" w:fill="FFFFFF"/>
        </w:rPr>
        <w:t>:</w:t>
      </w:r>
      <w:r w:rsidRPr="00CA0A06" w:rsidR="000C6E7D">
        <w:rPr>
          <w:rFonts w:ascii="Times New Roman" w:hAnsi="Times New Roman"/>
          <w:shd w:val="clear" w:color="auto" w:fill="FFFFFF"/>
        </w:rPr>
        <w:t xml:space="preserve"> </w:t>
      </w:r>
      <w:r w:rsidRPr="00CA0A06" w:rsidR="00A2589F">
        <w:rPr>
          <w:rFonts w:ascii="Times New Roman" w:hAnsi="Times New Roman"/>
          <w:shd w:val="clear" w:color="auto" w:fill="FFFFFF"/>
        </w:rPr>
        <w:t xml:space="preserve">The commenter requested clarification. </w:t>
      </w:r>
      <w:r w:rsidRPr="00CA0A06" w:rsidR="00323BF5">
        <w:rPr>
          <w:rFonts w:ascii="Times New Roman" w:hAnsi="Times New Roman"/>
          <w:shd w:val="clear" w:color="auto" w:fill="FFFFFF"/>
        </w:rPr>
        <w:t>Can an employer remove all years/periods with one consultant and appoint a new representative to oversee the applications that were submitted by the removed consultant</w:t>
      </w:r>
      <w:r w:rsidRPr="00CA0A06" w:rsidR="000C06C3">
        <w:rPr>
          <w:rFonts w:ascii="Times New Roman" w:hAnsi="Times New Roman"/>
          <w:shd w:val="clear" w:color="auto" w:fill="FFFFFF"/>
        </w:rPr>
        <w:t>.</w:t>
      </w:r>
    </w:p>
    <w:p w:rsidR="00307E45" w:rsidRPr="00CA0A06" w:rsidP="00307E45" w14:paraId="2A8E4A2E" w14:textId="1B6F6BB7">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w:t>
      </w:r>
      <w:r w:rsidRPr="00CA0A06" w:rsidR="000C06C3">
        <w:rPr>
          <w:rFonts w:ascii="Times New Roman" w:hAnsi="Times New Roman"/>
          <w:shd w:val="clear" w:color="auto" w:fill="FFFFFF"/>
        </w:rPr>
        <w:t xml:space="preserve"> </w:t>
      </w:r>
      <w:r w:rsidRPr="00CA0A06" w:rsidR="00505C5D">
        <w:rPr>
          <w:rFonts w:ascii="Times New Roman" w:hAnsi="Times New Roman"/>
          <w:shd w:val="clear" w:color="auto" w:fill="FFFFFF"/>
        </w:rPr>
        <w:t xml:space="preserve">ETA appreciates this comment. </w:t>
      </w:r>
      <w:r w:rsidRPr="00CA0A06" w:rsidR="00505C5D">
        <w:rPr>
          <w:rFonts w:ascii="Times New Roman" w:hAnsi="Times New Roman"/>
          <w:iCs/>
          <w:shd w:val="clear" w:color="auto" w:fill="FFFFFF"/>
        </w:rPr>
        <w:t>The employer signature date is the effective date of the authorization, and the authorization’s period of coverage cannot predate the employer’s signature date (effective date of the authorization).  Therefore, employers will not be able to transfer authorization from one representative to another for years or periods that have ended as of the time the authorization is executed.</w:t>
      </w:r>
    </w:p>
    <w:p w:rsidR="00307E45" w:rsidRPr="00CA0A06" w:rsidP="00307E45" w14:paraId="2FC08953" w14:textId="0BBEAA9D">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D03830">
        <w:rPr>
          <w:rFonts w:ascii="Times New Roman" w:hAnsi="Times New Roman"/>
          <w:iCs/>
        </w:rPr>
        <w:t xml:space="preserve"> The commenter </w:t>
      </w:r>
      <w:r w:rsidRPr="00CA0A06" w:rsidR="00DC651E">
        <w:rPr>
          <w:rFonts w:ascii="Times New Roman" w:hAnsi="Times New Roman"/>
          <w:iCs/>
        </w:rPr>
        <w:t>noted it would be better to check if they wanted to revoke as opposed to keeping it in effect</w:t>
      </w:r>
      <w:r w:rsidR="00FE5C25">
        <w:rPr>
          <w:rFonts w:ascii="Times New Roman" w:hAnsi="Times New Roman"/>
          <w:iCs/>
        </w:rPr>
        <w:t xml:space="preserve"> as m</w:t>
      </w:r>
      <w:r w:rsidRPr="00CA0A06" w:rsidR="00DC651E">
        <w:rPr>
          <w:rFonts w:ascii="Times New Roman" w:hAnsi="Times New Roman"/>
          <w:iCs/>
        </w:rPr>
        <w:t xml:space="preserve">ost are going to want </w:t>
      </w:r>
      <w:r w:rsidR="00FE5C25">
        <w:rPr>
          <w:rFonts w:ascii="Times New Roman" w:hAnsi="Times New Roman"/>
          <w:iCs/>
        </w:rPr>
        <w:t xml:space="preserve">it </w:t>
      </w:r>
      <w:r w:rsidRPr="00CA0A06" w:rsidR="00DC651E">
        <w:rPr>
          <w:rFonts w:ascii="Times New Roman" w:hAnsi="Times New Roman"/>
          <w:iCs/>
        </w:rPr>
        <w:t>to stay in effect</w:t>
      </w:r>
      <w:r w:rsidR="00FE5C25">
        <w:rPr>
          <w:rFonts w:ascii="Times New Roman" w:hAnsi="Times New Roman"/>
          <w:iCs/>
        </w:rPr>
        <w:t>.</w:t>
      </w:r>
    </w:p>
    <w:p w:rsidR="00186D80" w:rsidRPr="00CA0A06" w:rsidP="00307E45" w14:paraId="36C7CEA7" w14:textId="5D7775D9">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D03830">
        <w:rPr>
          <w:rFonts w:ascii="Times New Roman" w:hAnsi="Times New Roman"/>
          <w:iCs/>
        </w:rPr>
        <w:t xml:space="preserve"> </w:t>
      </w:r>
      <w:r w:rsidRPr="00CA0A06" w:rsidR="00DC651E">
        <w:rPr>
          <w:rFonts w:ascii="Times New Roman" w:hAnsi="Times New Roman"/>
          <w:iCs/>
        </w:rPr>
        <w:t>ETA agrees with this comment and will make this update</w:t>
      </w:r>
      <w:r w:rsidR="00FE5C25">
        <w:rPr>
          <w:rFonts w:ascii="Times New Roman" w:hAnsi="Times New Roman"/>
          <w:iCs/>
        </w:rPr>
        <w:t xml:space="preserve"> to instructions</w:t>
      </w:r>
      <w:r w:rsidR="006D7624">
        <w:rPr>
          <w:rFonts w:ascii="Times New Roman" w:hAnsi="Times New Roman"/>
          <w:iCs/>
        </w:rPr>
        <w:t xml:space="preserve"> in this ICR Review</w:t>
      </w:r>
      <w:r w:rsidRPr="00CA0A06" w:rsidR="00DC651E">
        <w:rPr>
          <w:rFonts w:ascii="Times New Roman" w:hAnsi="Times New Roman"/>
          <w:iCs/>
        </w:rPr>
        <w:t>.</w:t>
      </w:r>
    </w:p>
    <w:p w:rsidR="00EF2C2E" w:rsidRPr="00CA0A06" w:rsidP="00EF2C2E" w14:paraId="514DE170" w14:textId="3764480A">
      <w:pPr>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 The commenter requested add</w:t>
      </w:r>
      <w:r w:rsidR="00FE5C25">
        <w:rPr>
          <w:rFonts w:ascii="Times New Roman" w:hAnsi="Times New Roman"/>
          <w:iCs/>
        </w:rPr>
        <w:t>ing</w:t>
      </w:r>
      <w:r w:rsidRPr="00CA0A06">
        <w:rPr>
          <w:rFonts w:ascii="Times New Roman" w:hAnsi="Times New Roman"/>
          <w:iCs/>
        </w:rPr>
        <w:t xml:space="preserve"> Employer’s Firm/Company Name in Box 1.</w:t>
      </w:r>
    </w:p>
    <w:p w:rsidR="00186D80" w:rsidRPr="00CA0A06" w:rsidP="00EF2C2E" w14:paraId="386EDF05" w14:textId="102D345F">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EF2C2E">
        <w:rPr>
          <w:rFonts w:ascii="Times New Roman" w:hAnsi="Times New Roman"/>
          <w:iCs/>
        </w:rPr>
        <w:t xml:space="preserve"> ETA agrees with this comment and will update the form</w:t>
      </w:r>
      <w:r w:rsidR="006D7624">
        <w:rPr>
          <w:rFonts w:ascii="Times New Roman" w:hAnsi="Times New Roman"/>
          <w:iCs/>
        </w:rPr>
        <w:t xml:space="preserve"> in this ICR Review</w:t>
      </w:r>
      <w:r w:rsidRPr="00CA0A06" w:rsidR="00EF2C2E">
        <w:rPr>
          <w:rFonts w:ascii="Times New Roman" w:hAnsi="Times New Roman"/>
          <w:iCs/>
        </w:rPr>
        <w:t>.</w:t>
      </w:r>
    </w:p>
    <w:p w:rsidR="00DC651E" w:rsidRPr="00CA0A06" w:rsidP="00EF2C2E" w14:paraId="63E70BF0" w14:textId="51FFFA32">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EF2C2E">
        <w:rPr>
          <w:rFonts w:ascii="Times New Roman" w:hAnsi="Times New Roman"/>
          <w:iCs/>
        </w:rPr>
        <w:t xml:space="preserve"> The commenter requested to </w:t>
      </w:r>
      <w:r w:rsidR="00FE5C25">
        <w:rPr>
          <w:rFonts w:ascii="Times New Roman" w:hAnsi="Times New Roman"/>
          <w:iCs/>
        </w:rPr>
        <w:t>r</w:t>
      </w:r>
      <w:r w:rsidRPr="00CA0A06" w:rsidR="00FE5C25">
        <w:rPr>
          <w:rFonts w:ascii="Times New Roman" w:hAnsi="Times New Roman"/>
          <w:iCs/>
        </w:rPr>
        <w:t xml:space="preserve">emove </w:t>
      </w:r>
      <w:r w:rsidRPr="00CA0A06" w:rsidR="00EF2C2E">
        <w:rPr>
          <w:rFonts w:ascii="Times New Roman" w:hAnsi="Times New Roman"/>
          <w:iCs/>
        </w:rPr>
        <w:t>Relationship to Employer</w:t>
      </w:r>
      <w:r w:rsidRPr="00CA0A06" w:rsidR="00AC6D52">
        <w:rPr>
          <w:rFonts w:ascii="Times New Roman" w:hAnsi="Times New Roman"/>
          <w:iCs/>
        </w:rPr>
        <w:t xml:space="preserve"> and</w:t>
      </w:r>
      <w:r w:rsidRPr="00CA0A06" w:rsidR="00EF2C2E">
        <w:rPr>
          <w:rFonts w:ascii="Times New Roman" w:hAnsi="Times New Roman"/>
          <w:iCs/>
        </w:rPr>
        <w:t xml:space="preserve"> replace with signatory title and company’s name from Page 1, Part 1.</w:t>
      </w:r>
    </w:p>
    <w:p w:rsidR="00DC651E" w:rsidRPr="00CA0A06" w:rsidP="00DC651E" w14:paraId="31C1D978" w14:textId="4623B944">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EF2C2E">
        <w:rPr>
          <w:rFonts w:ascii="Times New Roman" w:hAnsi="Times New Roman"/>
          <w:iCs/>
        </w:rPr>
        <w:t xml:space="preserve"> ETA agrees with this comment and will make this update</w:t>
      </w:r>
      <w:r w:rsidR="006D7624">
        <w:rPr>
          <w:rFonts w:ascii="Times New Roman" w:hAnsi="Times New Roman"/>
          <w:iCs/>
        </w:rPr>
        <w:t xml:space="preserve"> in this ICR Review</w:t>
      </w:r>
      <w:r w:rsidRPr="00CA0A06" w:rsidR="00EF2C2E">
        <w:rPr>
          <w:rFonts w:ascii="Times New Roman" w:hAnsi="Times New Roman"/>
          <w:iCs/>
        </w:rPr>
        <w:t>.</w:t>
      </w:r>
    </w:p>
    <w:p w:rsidR="00DC651E" w:rsidRPr="00CA0A06" w:rsidP="00DC651E" w14:paraId="74C0A962" w14:textId="74E598A0">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EF2C2E">
        <w:rPr>
          <w:rFonts w:ascii="Times New Roman" w:hAnsi="Times New Roman"/>
          <w:iCs/>
        </w:rPr>
        <w:t xml:space="preserve"> The commenter requested clarification on whether the current POA’s on file remain valid until 2025 or would we have to have a 9198 submitted for each agent/employer.</w:t>
      </w:r>
    </w:p>
    <w:p w:rsidR="00DC651E" w:rsidRPr="00CA0A06" w:rsidP="00DC651E" w14:paraId="1E2EF7CF" w14:textId="6BB7E14F">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EF2C2E">
        <w:rPr>
          <w:rFonts w:ascii="Times New Roman" w:hAnsi="Times New Roman"/>
          <w:iCs/>
        </w:rPr>
        <w:t xml:space="preserve"> ETA appreciates the comment. </w:t>
      </w:r>
      <w:r w:rsidR="00FE5C25">
        <w:rPr>
          <w:rFonts w:ascii="Times New Roman" w:hAnsi="Times New Roman"/>
          <w:iCs/>
        </w:rPr>
        <w:t>C</w:t>
      </w:r>
      <w:r w:rsidRPr="00CA0A06" w:rsidR="00EF2C2E">
        <w:rPr>
          <w:rFonts w:ascii="Times New Roman" w:hAnsi="Times New Roman"/>
          <w:iCs/>
        </w:rPr>
        <w:t xml:space="preserve">urrent </w:t>
      </w:r>
      <w:r w:rsidR="00FE5C25">
        <w:rPr>
          <w:rFonts w:ascii="Times New Roman" w:hAnsi="Times New Roman"/>
          <w:iCs/>
        </w:rPr>
        <w:t>IRS Form 2848s that are in effect at the time ETA Form 9198 is approved for use</w:t>
      </w:r>
      <w:r w:rsidRPr="00CA0A06" w:rsidR="00FE5C25">
        <w:rPr>
          <w:rFonts w:ascii="Times New Roman" w:hAnsi="Times New Roman"/>
          <w:iCs/>
        </w:rPr>
        <w:t xml:space="preserve"> </w:t>
      </w:r>
      <w:r w:rsidRPr="00CA0A06" w:rsidR="00EF2C2E">
        <w:rPr>
          <w:rFonts w:ascii="Times New Roman" w:hAnsi="Times New Roman"/>
          <w:iCs/>
        </w:rPr>
        <w:t xml:space="preserve">will be grandfathered </w:t>
      </w:r>
      <w:r w:rsidR="000110D2">
        <w:rPr>
          <w:rFonts w:ascii="Times New Roman" w:hAnsi="Times New Roman"/>
          <w:iCs/>
        </w:rPr>
        <w:t xml:space="preserve">in </w:t>
      </w:r>
      <w:r w:rsidRPr="00CA0A06" w:rsidR="00EF2C2E">
        <w:rPr>
          <w:rFonts w:ascii="Times New Roman" w:hAnsi="Times New Roman"/>
          <w:iCs/>
        </w:rPr>
        <w:t xml:space="preserve">but will not exceed </w:t>
      </w:r>
      <w:r w:rsidR="00FE5C25">
        <w:rPr>
          <w:rFonts w:ascii="Times New Roman" w:hAnsi="Times New Roman"/>
          <w:iCs/>
        </w:rPr>
        <w:t xml:space="preserve">an authorization end date of </w:t>
      </w:r>
      <w:r w:rsidRPr="00CA0A06" w:rsidR="00EF2C2E">
        <w:rPr>
          <w:rFonts w:ascii="Times New Roman" w:hAnsi="Times New Roman"/>
          <w:iCs/>
        </w:rPr>
        <w:t xml:space="preserve">December 31, 2025. Further </w:t>
      </w:r>
      <w:r w:rsidRPr="00CA0A06" w:rsidR="00FE5C25">
        <w:rPr>
          <w:rFonts w:ascii="Times New Roman" w:hAnsi="Times New Roman"/>
          <w:iCs/>
        </w:rPr>
        <w:t xml:space="preserve">procedural </w:t>
      </w:r>
      <w:r w:rsidRPr="00CA0A06" w:rsidR="00EF2C2E">
        <w:rPr>
          <w:rFonts w:ascii="Times New Roman" w:hAnsi="Times New Roman"/>
          <w:iCs/>
        </w:rPr>
        <w:t xml:space="preserve">guidance will be relayed </w:t>
      </w:r>
      <w:r w:rsidR="00FE5C25">
        <w:rPr>
          <w:rFonts w:ascii="Times New Roman" w:hAnsi="Times New Roman"/>
          <w:iCs/>
        </w:rPr>
        <w:t>to SWAs</w:t>
      </w:r>
      <w:r w:rsidRPr="00CA0A06" w:rsidR="00EF2C2E">
        <w:rPr>
          <w:rFonts w:ascii="Times New Roman" w:hAnsi="Times New Roman"/>
          <w:iCs/>
        </w:rPr>
        <w:t>.</w:t>
      </w:r>
    </w:p>
    <w:p w:rsidR="00DC651E" w:rsidRPr="00CA0A06" w:rsidP="00CA0A06" w14:paraId="06C65528" w14:textId="7DC0048E">
      <w:pPr>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EF2C2E">
        <w:rPr>
          <w:rFonts w:ascii="Times New Roman" w:hAnsi="Times New Roman"/>
          <w:iCs/>
        </w:rPr>
        <w:t xml:space="preserve"> </w:t>
      </w:r>
      <w:r w:rsidRPr="00CA0A06" w:rsidR="00F60813">
        <w:rPr>
          <w:rFonts w:ascii="Times New Roman" w:hAnsi="Times New Roman"/>
          <w:iCs/>
        </w:rPr>
        <w:t xml:space="preserve">The commenter noted </w:t>
      </w:r>
      <w:r w:rsidRPr="00CA0A06" w:rsidR="008108BD">
        <w:rPr>
          <w:rFonts w:ascii="Times New Roman" w:hAnsi="Times New Roman"/>
          <w:iCs/>
        </w:rPr>
        <w:t xml:space="preserve">IRS Form 2848 </w:t>
      </w:r>
      <w:r w:rsidRPr="00CA0A06" w:rsidR="00F60813">
        <w:rPr>
          <w:rFonts w:ascii="Times New Roman" w:hAnsi="Times New Roman"/>
          <w:iCs/>
        </w:rPr>
        <w:t>does provide an option to substitute or add representative(s) in section 5a Additional acts authorized.</w:t>
      </w:r>
    </w:p>
    <w:p w:rsidR="00DC651E" w:rsidRPr="00CA0A06" w:rsidP="00DC651E" w14:paraId="01BD9915" w14:textId="56A6210D">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F60813">
        <w:rPr>
          <w:rFonts w:ascii="Times New Roman" w:hAnsi="Times New Roman"/>
          <w:iCs/>
        </w:rPr>
        <w:t xml:space="preserve"> ETA a</w:t>
      </w:r>
      <w:r w:rsidRPr="00CA0A06" w:rsidR="008108BD">
        <w:rPr>
          <w:rFonts w:ascii="Times New Roman" w:hAnsi="Times New Roman"/>
          <w:iCs/>
        </w:rPr>
        <w:t>grees</w:t>
      </w:r>
      <w:r w:rsidRPr="00CA0A06" w:rsidR="00F60813">
        <w:rPr>
          <w:rFonts w:ascii="Times New Roman" w:hAnsi="Times New Roman"/>
          <w:iCs/>
        </w:rPr>
        <w:t xml:space="preserve"> this comment and will make the update</w:t>
      </w:r>
      <w:r w:rsidR="006D7624">
        <w:rPr>
          <w:rFonts w:ascii="Times New Roman" w:hAnsi="Times New Roman"/>
          <w:iCs/>
        </w:rPr>
        <w:t xml:space="preserve"> in this ICR Review</w:t>
      </w:r>
      <w:r w:rsidRPr="00CA0A06" w:rsidR="00F60813">
        <w:rPr>
          <w:rFonts w:ascii="Times New Roman" w:hAnsi="Times New Roman"/>
          <w:iCs/>
        </w:rPr>
        <w:t xml:space="preserve">. </w:t>
      </w:r>
    </w:p>
    <w:p w:rsidR="00DC651E" w:rsidRPr="00CA0A06" w:rsidP="00DC651E" w14:paraId="61A65AEC" w14:textId="01823E50">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F60813">
        <w:rPr>
          <w:rFonts w:ascii="Times New Roman" w:hAnsi="Times New Roman"/>
          <w:iCs/>
        </w:rPr>
        <w:t xml:space="preserve"> The commenter noted the new form such as the suggested 9198 would be a massive improvement over the current process, especially if allowed electronic signatures without the need for a notary.</w:t>
      </w:r>
    </w:p>
    <w:p w:rsidR="00DC651E" w:rsidRPr="00CA0A06" w:rsidP="00DC651E" w14:paraId="45FAF497" w14:textId="25238F21">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F60813">
        <w:rPr>
          <w:rFonts w:ascii="Times New Roman" w:hAnsi="Times New Roman"/>
          <w:iCs/>
        </w:rPr>
        <w:t xml:space="preserve"> ETA appreciates this comment.</w:t>
      </w:r>
      <w:r w:rsidRPr="00CA0A06" w:rsidR="00781052">
        <w:rPr>
          <w:rFonts w:ascii="Times New Roman" w:hAnsi="Times New Roman"/>
          <w:iCs/>
        </w:rPr>
        <w:t xml:space="preserve"> Electronic signatures can be accepted across all WOTC processing forms if states have an e-signature policy and the capacity to accept electronic signatures.</w:t>
      </w:r>
    </w:p>
    <w:p w:rsidR="00DC651E" w:rsidRPr="00CA0A06" w:rsidP="00CA0A06" w14:paraId="45FAADB6" w14:textId="4A0122A0">
      <w:pPr>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F60813">
        <w:rPr>
          <w:rFonts w:ascii="Times New Roman" w:hAnsi="Times New Roman"/>
          <w:iCs/>
        </w:rPr>
        <w:t xml:space="preserve"> The commenter noted</w:t>
      </w:r>
      <w:r w:rsidRPr="00CA0A06" w:rsidR="00781052">
        <w:rPr>
          <w:rFonts w:ascii="Times New Roman" w:hAnsi="Times New Roman"/>
          <w:iCs/>
        </w:rPr>
        <w:t xml:space="preserve"> an</w:t>
      </w:r>
      <w:r w:rsidRPr="00CA0A06" w:rsidR="00F60813">
        <w:rPr>
          <w:rFonts w:ascii="Times New Roman" w:hAnsi="Times New Roman"/>
          <w:iCs/>
        </w:rPr>
        <w:t xml:space="preserve"> </w:t>
      </w:r>
      <w:r w:rsidRPr="00CA0A06" w:rsidR="00781052">
        <w:rPr>
          <w:rFonts w:ascii="Times New Roman" w:hAnsi="Times New Roman"/>
          <w:iCs/>
        </w:rPr>
        <w:t xml:space="preserve">even better process would be a way for each business to just assign </w:t>
      </w:r>
      <w:r w:rsidR="00FE5C25">
        <w:rPr>
          <w:rFonts w:ascii="Times New Roman" w:hAnsi="Times New Roman"/>
          <w:iCs/>
        </w:rPr>
        <w:t xml:space="preserve">[themselves] </w:t>
      </w:r>
      <w:r w:rsidRPr="00CA0A06" w:rsidR="00781052">
        <w:rPr>
          <w:rFonts w:ascii="Times New Roman" w:hAnsi="Times New Roman"/>
          <w:iCs/>
        </w:rPr>
        <w:t>us as their vendor for such forms on their profile with the DOL State Dept relevant to processing the forms.</w:t>
      </w:r>
    </w:p>
    <w:p w:rsidR="00DC651E" w:rsidRPr="00CA0A06" w:rsidP="00DC651E" w14:paraId="3CE6FE5A" w14:textId="10A7C56A">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781052">
        <w:rPr>
          <w:rFonts w:ascii="Times New Roman" w:hAnsi="Times New Roman"/>
          <w:iCs/>
        </w:rPr>
        <w:t xml:space="preserve"> ETA appreciates th</w:t>
      </w:r>
      <w:r w:rsidRPr="00CA0A06" w:rsidR="008108BD">
        <w:rPr>
          <w:rFonts w:ascii="Times New Roman" w:hAnsi="Times New Roman"/>
          <w:iCs/>
        </w:rPr>
        <w:t>is</w:t>
      </w:r>
      <w:r w:rsidRPr="00CA0A06" w:rsidR="00781052">
        <w:rPr>
          <w:rFonts w:ascii="Times New Roman" w:hAnsi="Times New Roman"/>
          <w:iCs/>
        </w:rPr>
        <w:t xml:space="preserve"> </w:t>
      </w:r>
      <w:r w:rsidRPr="00CA0A06" w:rsidR="00781052">
        <w:rPr>
          <w:rFonts w:ascii="Times New Roman" w:hAnsi="Times New Roman"/>
          <w:iCs/>
        </w:rPr>
        <w:t>comment</w:t>
      </w:r>
      <w:r w:rsidR="00B867BD">
        <w:rPr>
          <w:rFonts w:ascii="Times New Roman" w:hAnsi="Times New Roman"/>
          <w:iCs/>
        </w:rPr>
        <w:t>,</w:t>
      </w:r>
      <w:r w:rsidR="00B867BD">
        <w:rPr>
          <w:rFonts w:ascii="Times New Roman" w:hAnsi="Times New Roman"/>
          <w:iCs/>
        </w:rPr>
        <w:t xml:space="preserve"> h</w:t>
      </w:r>
      <w:r w:rsidR="006D7624">
        <w:rPr>
          <w:rFonts w:ascii="Times New Roman" w:hAnsi="Times New Roman"/>
          <w:iCs/>
        </w:rPr>
        <w:t xml:space="preserve">owever, this comment is outside of the scope of the current ICR. This comment </w:t>
      </w:r>
      <w:r w:rsidR="00B867BD">
        <w:rPr>
          <w:rFonts w:ascii="Times New Roman" w:hAnsi="Times New Roman"/>
          <w:iCs/>
        </w:rPr>
        <w:t xml:space="preserve">is policy </w:t>
      </w:r>
      <w:r w:rsidR="006D7624">
        <w:rPr>
          <w:rFonts w:ascii="Times New Roman" w:hAnsi="Times New Roman"/>
          <w:iCs/>
        </w:rPr>
        <w:t>relate</w:t>
      </w:r>
      <w:r w:rsidR="00B867BD">
        <w:rPr>
          <w:rFonts w:ascii="Times New Roman" w:hAnsi="Times New Roman"/>
          <w:iCs/>
        </w:rPr>
        <w:t>d and would have an unintended impact on</w:t>
      </w:r>
      <w:r w:rsidR="006D7624">
        <w:rPr>
          <w:rFonts w:ascii="Times New Roman" w:hAnsi="Times New Roman"/>
          <w:iCs/>
        </w:rPr>
        <w:t xml:space="preserve"> procedural guidance </w:t>
      </w:r>
      <w:r w:rsidR="00B867BD">
        <w:rPr>
          <w:rFonts w:ascii="Times New Roman" w:hAnsi="Times New Roman"/>
          <w:iCs/>
        </w:rPr>
        <w:t>for</w:t>
      </w:r>
      <w:r w:rsidR="006D7624">
        <w:rPr>
          <w:rFonts w:ascii="Times New Roman" w:hAnsi="Times New Roman"/>
          <w:iCs/>
        </w:rPr>
        <w:t xml:space="preserve"> the use of the ETA Form </w:t>
      </w:r>
      <w:r w:rsidR="00B867BD">
        <w:rPr>
          <w:rFonts w:ascii="Times New Roman" w:hAnsi="Times New Roman"/>
          <w:iCs/>
        </w:rPr>
        <w:t>9198</w:t>
      </w:r>
      <w:r w:rsidR="006D7624">
        <w:rPr>
          <w:rFonts w:ascii="Times New Roman" w:hAnsi="Times New Roman"/>
          <w:iCs/>
        </w:rPr>
        <w:t>8.</w:t>
      </w:r>
    </w:p>
    <w:p w:rsidR="00DC651E" w:rsidRPr="00CA0A06" w:rsidP="00DC651E" w14:paraId="04B8975E" w14:textId="5BECC938">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781052">
        <w:rPr>
          <w:rFonts w:ascii="Times New Roman" w:hAnsi="Times New Roman"/>
          <w:iCs/>
        </w:rPr>
        <w:t xml:space="preserve"> The commenter noted</w:t>
      </w:r>
      <w:r w:rsidRPr="00CA0A06" w:rsidR="00781052">
        <w:rPr>
          <w:rFonts w:ascii="Times New Roman" w:hAnsi="Times New Roman"/>
        </w:rPr>
        <w:t xml:space="preserve"> </w:t>
      </w:r>
      <w:r w:rsidRPr="00CA0A06" w:rsidR="00781052">
        <w:rPr>
          <w:rFonts w:ascii="Times New Roman" w:hAnsi="Times New Roman"/>
          <w:iCs/>
        </w:rPr>
        <w:t>over $200,000 is spent each year by our company in attempts to get completed POA forms from new and renewing customers for the purposes of processing their 8850 and 9061 forms. Many executives and owners are hesitant to sign such a binding legal document for a 3</w:t>
      </w:r>
      <w:r w:rsidRPr="00CA0A06" w:rsidR="00781052">
        <w:rPr>
          <w:rFonts w:ascii="Times New Roman" w:hAnsi="Times New Roman"/>
          <w:iCs/>
          <w:vertAlign w:val="superscript"/>
        </w:rPr>
        <w:t>rd</w:t>
      </w:r>
      <w:r w:rsidRPr="00CA0A06" w:rsidR="00781052">
        <w:rPr>
          <w:rFonts w:ascii="Times New Roman" w:hAnsi="Times New Roman"/>
          <w:iCs/>
        </w:rPr>
        <w:t xml:space="preserve"> party vendor, and then there is the additional cost associated with paper processing of wet signatures and notarization</w:t>
      </w:r>
      <w:r w:rsidRPr="00CA0A06" w:rsidR="00CA0A06">
        <w:rPr>
          <w:rFonts w:ascii="Times New Roman" w:hAnsi="Times New Roman"/>
          <w:iCs/>
        </w:rPr>
        <w:t>.</w:t>
      </w:r>
      <w:r w:rsidRPr="00CA0A06" w:rsidR="00781052">
        <w:rPr>
          <w:rFonts w:ascii="Times New Roman" w:hAnsi="Times New Roman"/>
          <w:iCs/>
        </w:rPr>
        <w:t xml:space="preserve"> </w:t>
      </w:r>
    </w:p>
    <w:p w:rsidR="00DC651E" w:rsidRPr="00CA0A06" w:rsidP="00DC651E" w14:paraId="3893AE5E" w14:textId="0F4D2F14">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781052">
        <w:rPr>
          <w:rFonts w:ascii="Times New Roman" w:hAnsi="Times New Roman"/>
          <w:iCs/>
        </w:rPr>
        <w:t xml:space="preserve"> ETA appreciates this comment</w:t>
      </w:r>
      <w:r w:rsidR="00B867BD">
        <w:rPr>
          <w:rFonts w:ascii="Times New Roman" w:hAnsi="Times New Roman"/>
          <w:iCs/>
        </w:rPr>
        <w:t>; h</w:t>
      </w:r>
      <w:r w:rsidR="006D7624">
        <w:rPr>
          <w:rFonts w:ascii="Times New Roman" w:hAnsi="Times New Roman"/>
          <w:iCs/>
        </w:rPr>
        <w:t xml:space="preserve">owever, this comment falls outside of the scope of the current ICR. This comment </w:t>
      </w:r>
      <w:r w:rsidR="00480308">
        <w:rPr>
          <w:rFonts w:ascii="Times New Roman" w:hAnsi="Times New Roman"/>
          <w:iCs/>
        </w:rPr>
        <w:t>notes business expenditures unrelated to the information collection and addresses</w:t>
      </w:r>
      <w:r w:rsidR="006D7624">
        <w:rPr>
          <w:rFonts w:ascii="Times New Roman" w:hAnsi="Times New Roman"/>
          <w:iCs/>
        </w:rPr>
        <w:t xml:space="preserve"> procedural guidance as it pertains to the employ</w:t>
      </w:r>
      <w:r w:rsidR="00480308">
        <w:rPr>
          <w:rFonts w:ascii="Times New Roman" w:hAnsi="Times New Roman"/>
          <w:iCs/>
        </w:rPr>
        <w:t>er authorized representatives</w:t>
      </w:r>
      <w:r w:rsidR="006D7624">
        <w:rPr>
          <w:rFonts w:ascii="Times New Roman" w:hAnsi="Times New Roman"/>
          <w:iCs/>
        </w:rPr>
        <w:t>.</w:t>
      </w:r>
    </w:p>
    <w:p w:rsidR="00657339" w:rsidRPr="00CA0A06" w:rsidP="00657339" w14:paraId="2DCD0D0D" w14:textId="4D23A5FE">
      <w:pPr>
        <w:pStyle w:val="ListParagraph"/>
        <w:widowControl/>
        <w:tabs>
          <w:tab w:val="left" w:pos="360"/>
        </w:tabs>
        <w:ind w:left="360"/>
        <w:rPr>
          <w:rFonts w:ascii="Times New Roman" w:hAnsi="Times New Roman"/>
          <w:shd w:val="clear" w:color="auto" w:fill="FFFFFF"/>
        </w:rPr>
      </w:pPr>
      <w:r w:rsidRPr="00CA0A06">
        <w:rPr>
          <w:rFonts w:ascii="Times New Roman" w:hAnsi="Times New Roman"/>
          <w:u w:val="single"/>
          <w:shd w:val="clear" w:color="auto" w:fill="FFFFFF"/>
        </w:rPr>
        <w:t>Comment</w:t>
      </w:r>
      <w:r w:rsidRPr="00CA0A06">
        <w:rPr>
          <w:rFonts w:ascii="Times New Roman" w:hAnsi="Times New Roman"/>
          <w:shd w:val="clear" w:color="auto" w:fill="FFFFFF"/>
        </w:rPr>
        <w:t>: The commenter noted on Line 1.</w:t>
      </w:r>
      <w:r w:rsidR="005762B7">
        <w:rPr>
          <w:rFonts w:ascii="Times New Roman" w:hAnsi="Times New Roman"/>
          <w:shd w:val="clear" w:color="auto" w:fill="FFFFFF"/>
        </w:rPr>
        <w:t>,</w:t>
      </w:r>
      <w:r w:rsidRPr="00CA0A06">
        <w:rPr>
          <w:rFonts w:ascii="Times New Roman" w:hAnsi="Times New Roman"/>
          <w:shd w:val="clear" w:color="auto" w:fill="FFFFFF"/>
        </w:rPr>
        <w:t xml:space="preserve"> Employer Information</w:t>
      </w:r>
      <w:r w:rsidR="005762B7">
        <w:rPr>
          <w:rFonts w:ascii="Times New Roman" w:hAnsi="Times New Roman"/>
          <w:shd w:val="clear" w:color="auto" w:fill="FFFFFF"/>
        </w:rPr>
        <w:t>,</w:t>
      </w:r>
      <w:r w:rsidRPr="00CA0A06" w:rsidR="005762B7">
        <w:rPr>
          <w:rFonts w:ascii="Times New Roman" w:hAnsi="Times New Roman"/>
          <w:shd w:val="clear" w:color="auto" w:fill="FFFFFF"/>
        </w:rPr>
        <w:t xml:space="preserve"> </w:t>
      </w:r>
      <w:r w:rsidRPr="00CA0A06">
        <w:rPr>
          <w:rFonts w:ascii="Times New Roman" w:hAnsi="Times New Roman"/>
          <w:shd w:val="clear" w:color="auto" w:fill="FFFFFF"/>
        </w:rPr>
        <w:t>Individuals</w:t>
      </w:r>
      <w:r w:rsidR="005762B7">
        <w:rPr>
          <w:rFonts w:ascii="Times New Roman" w:hAnsi="Times New Roman"/>
          <w:shd w:val="clear" w:color="auto" w:fill="FFFFFF"/>
        </w:rPr>
        <w:t>,</w:t>
      </w:r>
      <w:r w:rsidRPr="00CA0A06" w:rsidR="005762B7">
        <w:rPr>
          <w:rFonts w:ascii="Times New Roman" w:hAnsi="Times New Roman"/>
          <w:shd w:val="clear" w:color="auto" w:fill="FFFFFF"/>
        </w:rPr>
        <w:t xml:space="preserve"> </w:t>
      </w:r>
      <w:r w:rsidRPr="00CA0A06">
        <w:rPr>
          <w:rFonts w:ascii="Times New Roman" w:hAnsi="Times New Roman"/>
          <w:shd w:val="clear" w:color="auto" w:fill="FFFFFF"/>
        </w:rPr>
        <w:t xml:space="preserve">– </w:t>
      </w:r>
      <w:r w:rsidR="005762B7">
        <w:rPr>
          <w:rFonts w:ascii="Times New Roman" w:hAnsi="Times New Roman"/>
          <w:shd w:val="clear" w:color="auto" w:fill="FFFFFF"/>
        </w:rPr>
        <w:t xml:space="preserve">the </w:t>
      </w:r>
      <w:r w:rsidRPr="00CA0A06">
        <w:rPr>
          <w:rFonts w:ascii="Times New Roman" w:hAnsi="Times New Roman"/>
          <w:shd w:val="clear" w:color="auto" w:fill="FFFFFF"/>
        </w:rPr>
        <w:t>instructions do not match box identifications. “Enter your Name, SSN (or ITIN), the company/business name, employer identification number (EIN)…”</w:t>
      </w:r>
    </w:p>
    <w:p w:rsidR="00657339" w:rsidRPr="00CA0A06" w:rsidP="00657339" w14:paraId="2E7A687E" w14:textId="7FF99F7A">
      <w:pPr>
        <w:pStyle w:val="ListParagraph"/>
        <w:widowControl/>
        <w:tabs>
          <w:tab w:val="left" w:pos="360"/>
        </w:tabs>
        <w:ind w:left="360"/>
        <w:rPr>
          <w:rFonts w:ascii="Times New Roman" w:hAnsi="Times New Roman"/>
          <w:iCs/>
        </w:rPr>
      </w:pPr>
      <w:r w:rsidRPr="00CA0A06">
        <w:rPr>
          <w:rFonts w:ascii="Times New Roman" w:hAnsi="Times New Roman"/>
          <w:u w:val="single"/>
          <w:shd w:val="clear" w:color="auto" w:fill="FFFFFF"/>
        </w:rPr>
        <w:t>Response</w:t>
      </w:r>
      <w:r w:rsidRPr="00CA0A06">
        <w:rPr>
          <w:rFonts w:ascii="Times New Roman" w:hAnsi="Times New Roman"/>
          <w:shd w:val="clear" w:color="auto" w:fill="FFFFFF"/>
        </w:rPr>
        <w:t>: ETA agrees with this comment and will make the update</w:t>
      </w:r>
      <w:r w:rsidR="005762B7">
        <w:rPr>
          <w:rFonts w:ascii="Times New Roman" w:hAnsi="Times New Roman"/>
          <w:shd w:val="clear" w:color="auto" w:fill="FFFFFF"/>
        </w:rPr>
        <w:t>s</w:t>
      </w:r>
      <w:r w:rsidR="006D7624">
        <w:rPr>
          <w:rFonts w:ascii="Times New Roman" w:hAnsi="Times New Roman"/>
          <w:shd w:val="clear" w:color="auto" w:fill="FFFFFF"/>
        </w:rPr>
        <w:t xml:space="preserve"> </w:t>
      </w:r>
      <w:r w:rsidR="006D7624">
        <w:rPr>
          <w:rFonts w:ascii="Times New Roman" w:hAnsi="Times New Roman"/>
          <w:iCs/>
        </w:rPr>
        <w:t>in this ICR Review</w:t>
      </w:r>
      <w:r w:rsidRPr="00CA0A06">
        <w:rPr>
          <w:rFonts w:ascii="Times New Roman" w:hAnsi="Times New Roman"/>
          <w:shd w:val="clear" w:color="auto" w:fill="FFFFFF"/>
        </w:rPr>
        <w:t>.</w:t>
      </w:r>
    </w:p>
    <w:p w:rsidR="00657339" w:rsidRPr="00CA0A06" w:rsidP="00657339" w14:paraId="2907692A" w14:textId="77777777">
      <w:pPr>
        <w:pStyle w:val="ListParagraph"/>
        <w:widowControl/>
        <w:tabs>
          <w:tab w:val="left" w:pos="360"/>
        </w:tabs>
        <w:ind w:left="360"/>
        <w:rPr>
          <w:rFonts w:ascii="Times New Roman" w:hAnsi="Times New Roman"/>
        </w:rPr>
      </w:pPr>
      <w:r w:rsidRPr="00CA0A06">
        <w:rPr>
          <w:rFonts w:ascii="Times New Roman" w:hAnsi="Times New Roman"/>
          <w:u w:val="single"/>
        </w:rPr>
        <w:t>Comment</w:t>
      </w:r>
      <w:r w:rsidRPr="00CA0A06">
        <w:rPr>
          <w:rFonts w:ascii="Times New Roman" w:hAnsi="Times New Roman"/>
        </w:rPr>
        <w:t>: The commenter requested the date format be MM/DD/YYYY.</w:t>
      </w:r>
    </w:p>
    <w:p w:rsidR="00657339" w:rsidRPr="00CA0A06" w:rsidP="006D7624" w14:paraId="1C5A3D5D" w14:textId="431B1184">
      <w:pPr>
        <w:widowControl/>
        <w:tabs>
          <w:tab w:val="left" w:pos="360"/>
        </w:tabs>
        <w:ind w:left="360"/>
        <w:rPr>
          <w:rFonts w:ascii="Times New Roman" w:hAnsi="Times New Roman"/>
          <w:u w:val="single"/>
        </w:rPr>
      </w:pPr>
      <w:r w:rsidRPr="00CA0A06">
        <w:rPr>
          <w:rFonts w:ascii="Times New Roman" w:hAnsi="Times New Roman"/>
          <w:u w:val="single"/>
        </w:rPr>
        <w:t>Response:</w:t>
      </w:r>
      <w:r w:rsidRPr="00CA0A06">
        <w:rPr>
          <w:rFonts w:ascii="Times New Roman" w:hAnsi="Times New Roman"/>
        </w:rPr>
        <w:t xml:space="preserve"> ETA agrees with this comment and will make the change</w:t>
      </w:r>
      <w:r w:rsidR="006D7624">
        <w:rPr>
          <w:rFonts w:ascii="Times New Roman" w:hAnsi="Times New Roman"/>
        </w:rPr>
        <w:t xml:space="preserve"> </w:t>
      </w:r>
      <w:r w:rsidR="006D7624">
        <w:rPr>
          <w:rFonts w:ascii="Times New Roman" w:hAnsi="Times New Roman"/>
          <w:iCs/>
        </w:rPr>
        <w:t>in this ICR    Review</w:t>
      </w:r>
      <w:r w:rsidRPr="00CA0A06">
        <w:rPr>
          <w:rFonts w:ascii="Times New Roman" w:hAnsi="Times New Roman"/>
        </w:rPr>
        <w:t>.</w:t>
      </w:r>
    </w:p>
    <w:p w:rsidR="00DC651E" w:rsidRPr="00CA0A06" w:rsidP="00CA0A06" w14:paraId="264D2D16" w14:textId="4C5A0EE4">
      <w:pPr>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781052">
        <w:rPr>
          <w:rFonts w:ascii="Times New Roman" w:hAnsi="Times New Roman"/>
          <w:iCs/>
        </w:rPr>
        <w:t xml:space="preserve"> The commenter noted there is a huge operational cost burden to </w:t>
      </w:r>
      <w:r w:rsidR="005762B7">
        <w:rPr>
          <w:rFonts w:ascii="Times New Roman" w:hAnsi="Times New Roman"/>
          <w:iCs/>
        </w:rPr>
        <w:t>[</w:t>
      </w:r>
      <w:r w:rsidRPr="00CA0A06" w:rsidR="00781052">
        <w:rPr>
          <w:rFonts w:ascii="Times New Roman" w:hAnsi="Times New Roman"/>
          <w:iCs/>
        </w:rPr>
        <w:t>ourselves</w:t>
      </w:r>
      <w:r w:rsidR="005762B7">
        <w:rPr>
          <w:rFonts w:ascii="Times New Roman" w:hAnsi="Times New Roman"/>
          <w:iCs/>
        </w:rPr>
        <w:t>]</w:t>
      </w:r>
      <w:r w:rsidRPr="00CA0A06" w:rsidR="00781052">
        <w:rPr>
          <w:rFonts w:ascii="Times New Roman" w:hAnsi="Times New Roman"/>
          <w:iCs/>
        </w:rPr>
        <w:t xml:space="preserve"> as well as the individual DOL state depts accepting our submitted applications for timely processing that may end up trashed and never associated to a signed POA if the customer refuses a signature or switches to another vendor before communicating such a change to us.</w:t>
      </w:r>
    </w:p>
    <w:p w:rsidR="00DC651E" w:rsidRPr="00CA0A06" w:rsidP="00DC651E" w14:paraId="79C7734A" w14:textId="7EFFC45F">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781052">
        <w:rPr>
          <w:rFonts w:ascii="Times New Roman" w:hAnsi="Times New Roman"/>
          <w:iCs/>
        </w:rPr>
        <w:t xml:space="preserve"> ETA appreciates this comment.</w:t>
      </w:r>
      <w:r w:rsidR="007C260F">
        <w:rPr>
          <w:rFonts w:ascii="Times New Roman" w:hAnsi="Times New Roman"/>
          <w:iCs/>
        </w:rPr>
        <w:t xml:space="preserve"> However, this comment falls outside of the scope of the current ICR. This comment </w:t>
      </w:r>
      <w:r w:rsidR="00480308">
        <w:rPr>
          <w:rFonts w:ascii="Times New Roman" w:hAnsi="Times New Roman"/>
          <w:iCs/>
        </w:rPr>
        <w:t>notes business-</w:t>
      </w:r>
      <w:r w:rsidR="007C260F">
        <w:rPr>
          <w:rFonts w:ascii="Times New Roman" w:hAnsi="Times New Roman"/>
          <w:iCs/>
        </w:rPr>
        <w:t>relate</w:t>
      </w:r>
      <w:r w:rsidR="00480308">
        <w:rPr>
          <w:rFonts w:ascii="Times New Roman" w:hAnsi="Times New Roman"/>
          <w:iCs/>
        </w:rPr>
        <w:t xml:space="preserve">d expenditures that are not related to the information collection </w:t>
      </w:r>
      <w:r w:rsidR="00480308">
        <w:rPr>
          <w:rFonts w:ascii="Times New Roman" w:hAnsi="Times New Roman"/>
          <w:iCs/>
        </w:rPr>
        <w:t>and also</w:t>
      </w:r>
      <w:r w:rsidR="00480308">
        <w:rPr>
          <w:rFonts w:ascii="Times New Roman" w:hAnsi="Times New Roman"/>
          <w:iCs/>
        </w:rPr>
        <w:t xml:space="preserve"> addresse</w:t>
      </w:r>
      <w:r w:rsidR="007C260F">
        <w:rPr>
          <w:rFonts w:ascii="Times New Roman" w:hAnsi="Times New Roman"/>
          <w:iCs/>
        </w:rPr>
        <w:t>s procedural guidance as it pertains to the employe</w:t>
      </w:r>
      <w:r w:rsidR="00480308">
        <w:rPr>
          <w:rFonts w:ascii="Times New Roman" w:hAnsi="Times New Roman"/>
          <w:iCs/>
        </w:rPr>
        <w:t>r authorized representatives</w:t>
      </w:r>
      <w:r w:rsidR="007C260F">
        <w:rPr>
          <w:rFonts w:ascii="Times New Roman" w:hAnsi="Times New Roman"/>
          <w:iCs/>
        </w:rPr>
        <w:t>.</w:t>
      </w:r>
    </w:p>
    <w:p w:rsidR="00DC651E" w:rsidRPr="00CA0A06" w:rsidP="00DC651E" w14:paraId="739ED6F7" w14:textId="3E9693B3">
      <w:pPr>
        <w:pStyle w:val="ListParagraph"/>
        <w:widowControl/>
        <w:tabs>
          <w:tab w:val="left" w:pos="360"/>
        </w:tabs>
        <w:ind w:left="360"/>
        <w:rPr>
          <w:rFonts w:ascii="Times New Roman" w:hAnsi="Times New Roman"/>
          <w:iCs/>
        </w:rPr>
      </w:pPr>
      <w:r w:rsidRPr="00CA0A06">
        <w:rPr>
          <w:rFonts w:ascii="Times New Roman" w:hAnsi="Times New Roman"/>
          <w:iCs/>
          <w:u w:val="single"/>
        </w:rPr>
        <w:t>Commenter</w:t>
      </w:r>
      <w:r w:rsidRPr="00CA0A06">
        <w:rPr>
          <w:rFonts w:ascii="Times New Roman" w:hAnsi="Times New Roman"/>
          <w:iCs/>
        </w:rPr>
        <w:t>:</w:t>
      </w:r>
      <w:r w:rsidRPr="00CA0A06" w:rsidR="00591B55">
        <w:rPr>
          <w:rFonts w:ascii="Times New Roman" w:hAnsi="Times New Roman"/>
          <w:iCs/>
        </w:rPr>
        <w:t xml:space="preserve"> The commenter requested clarification: the 2 signature lines MUST be in the same order as the 2 designated Employer Representatives indicated in Part I item 2 and if they are NOT in the same order, then we cannot accept the ETA 9198.</w:t>
      </w:r>
    </w:p>
    <w:p w:rsidR="00DC651E" w:rsidRPr="00CA0A06" w:rsidP="00DC651E" w14:paraId="2FA9AFF4" w14:textId="42D6069F">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107346">
        <w:rPr>
          <w:rFonts w:ascii="Times New Roman" w:hAnsi="Times New Roman"/>
          <w:iCs/>
        </w:rPr>
        <w:t xml:space="preserve"> </w:t>
      </w:r>
      <w:r w:rsidRPr="00CA0A06" w:rsidR="00DF03F0">
        <w:rPr>
          <w:rFonts w:ascii="Times New Roman" w:hAnsi="Times New Roman"/>
          <w:iCs/>
        </w:rPr>
        <w:t>ETA appreciates this comment and will update the form to provide clarification</w:t>
      </w:r>
      <w:r w:rsidR="007A4655">
        <w:rPr>
          <w:rFonts w:ascii="Times New Roman" w:hAnsi="Times New Roman"/>
          <w:iCs/>
        </w:rPr>
        <w:t xml:space="preserve"> that the form can be signed by representatives in any order</w:t>
      </w:r>
      <w:r w:rsidRPr="00CA0A06" w:rsidR="00DF03F0">
        <w:rPr>
          <w:rFonts w:ascii="Times New Roman" w:hAnsi="Times New Roman"/>
          <w:iCs/>
        </w:rPr>
        <w:t xml:space="preserve">. </w:t>
      </w:r>
    </w:p>
    <w:p w:rsidR="00DC651E" w:rsidRPr="00CA0A06" w:rsidP="00DC651E" w14:paraId="4E242117" w14:textId="6CBC2B52">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591B55">
        <w:rPr>
          <w:rFonts w:ascii="Times New Roman" w:hAnsi="Times New Roman"/>
          <w:iCs/>
        </w:rPr>
        <w:t xml:space="preserve"> The commenter</w:t>
      </w:r>
      <w:r w:rsidRPr="00CA0A06" w:rsidR="0036351B">
        <w:rPr>
          <w:rFonts w:ascii="Times New Roman" w:hAnsi="Times New Roman"/>
          <w:iCs/>
        </w:rPr>
        <w:t>s</w:t>
      </w:r>
      <w:r w:rsidRPr="00CA0A06" w:rsidR="00591B55">
        <w:rPr>
          <w:rFonts w:ascii="Times New Roman" w:hAnsi="Times New Roman"/>
          <w:iCs/>
        </w:rPr>
        <w:t xml:space="preserve"> requested to extend the current expiration date on the ETA Forms from March 31, 2023, to December 31, </w:t>
      </w:r>
      <w:r w:rsidRPr="00CA0A06" w:rsidR="00657339">
        <w:rPr>
          <w:rFonts w:ascii="Times New Roman" w:hAnsi="Times New Roman"/>
          <w:iCs/>
        </w:rPr>
        <w:t>2025,</w:t>
      </w:r>
      <w:r w:rsidRPr="00CA0A06" w:rsidR="00591B55">
        <w:rPr>
          <w:rFonts w:ascii="Times New Roman" w:hAnsi="Times New Roman"/>
          <w:iCs/>
        </w:rPr>
        <w:t xml:space="preserve"> for now so that focus would be the development and implementation the new ETA Form 9198</w:t>
      </w:r>
      <w:r w:rsidRPr="00CA0A06" w:rsidR="00657339">
        <w:rPr>
          <w:rFonts w:ascii="Times New Roman" w:hAnsi="Times New Roman"/>
          <w:iCs/>
        </w:rPr>
        <w:t>.</w:t>
      </w:r>
    </w:p>
    <w:p w:rsidR="00DC651E" w:rsidRPr="00CA0A06" w:rsidP="00DC651E" w14:paraId="5B16466C" w14:textId="50A12E80">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657339">
        <w:rPr>
          <w:rFonts w:ascii="Times New Roman" w:hAnsi="Times New Roman"/>
          <w:iCs/>
        </w:rPr>
        <w:t xml:space="preserve"> ETA appreciates this comment. </w:t>
      </w:r>
      <w:r w:rsidRPr="00CA0A06" w:rsidR="00505C5D">
        <w:rPr>
          <w:rFonts w:ascii="Times New Roman" w:hAnsi="Times New Roman"/>
          <w:iCs/>
        </w:rPr>
        <w:t xml:space="preserve">The ICR must be renewed every three years. </w:t>
      </w:r>
      <w:r w:rsidR="000D13C3">
        <w:rPr>
          <w:rFonts w:ascii="Times New Roman" w:hAnsi="Times New Roman"/>
          <w:iCs/>
        </w:rPr>
        <w:t xml:space="preserve">In this ICR Revision, </w:t>
      </w:r>
      <w:r w:rsidRPr="00CA0A06" w:rsidR="005750AE">
        <w:rPr>
          <w:rFonts w:ascii="Times New Roman" w:hAnsi="Times New Roman"/>
          <w:iCs/>
        </w:rPr>
        <w:t xml:space="preserve">ETA decided to </w:t>
      </w:r>
      <w:r w:rsidRPr="00CA0A06" w:rsidR="00505C5D">
        <w:rPr>
          <w:rFonts w:ascii="Times New Roman" w:hAnsi="Times New Roman"/>
          <w:iCs/>
        </w:rPr>
        <w:t xml:space="preserve">make general </w:t>
      </w:r>
      <w:r w:rsidRPr="00CA0A06" w:rsidR="005750AE">
        <w:rPr>
          <w:rFonts w:ascii="Times New Roman" w:hAnsi="Times New Roman"/>
          <w:iCs/>
        </w:rPr>
        <w:t>update</w:t>
      </w:r>
      <w:r w:rsidRPr="00CA0A06" w:rsidR="00505C5D">
        <w:rPr>
          <w:rFonts w:ascii="Times New Roman" w:hAnsi="Times New Roman"/>
          <w:iCs/>
        </w:rPr>
        <w:t>s</w:t>
      </w:r>
      <w:r w:rsidRPr="00CA0A06" w:rsidR="005750AE">
        <w:rPr>
          <w:rFonts w:ascii="Times New Roman" w:hAnsi="Times New Roman"/>
          <w:iCs/>
        </w:rPr>
        <w:t xml:space="preserve"> </w:t>
      </w:r>
      <w:r w:rsidRPr="00CA0A06" w:rsidR="00505C5D">
        <w:rPr>
          <w:rFonts w:ascii="Times New Roman" w:hAnsi="Times New Roman"/>
          <w:iCs/>
        </w:rPr>
        <w:t xml:space="preserve">to </w:t>
      </w:r>
      <w:r w:rsidRPr="00CA0A06" w:rsidR="005750AE">
        <w:rPr>
          <w:rFonts w:ascii="Times New Roman" w:hAnsi="Times New Roman"/>
          <w:iCs/>
        </w:rPr>
        <w:t xml:space="preserve">all </w:t>
      </w:r>
      <w:r w:rsidRPr="00CA0A06" w:rsidR="00505C5D">
        <w:rPr>
          <w:rFonts w:ascii="Times New Roman" w:hAnsi="Times New Roman"/>
          <w:iCs/>
        </w:rPr>
        <w:t xml:space="preserve">WOTC processing </w:t>
      </w:r>
      <w:r w:rsidRPr="00CA0A06" w:rsidR="005750AE">
        <w:rPr>
          <w:rFonts w:ascii="Times New Roman" w:hAnsi="Times New Roman"/>
          <w:iCs/>
        </w:rPr>
        <w:t xml:space="preserve">forms </w:t>
      </w:r>
      <w:r w:rsidRPr="00CA0A06" w:rsidR="00505C5D">
        <w:rPr>
          <w:rFonts w:ascii="Times New Roman" w:hAnsi="Times New Roman"/>
          <w:iCs/>
        </w:rPr>
        <w:t xml:space="preserve">while the ICR was under review, </w:t>
      </w:r>
      <w:r w:rsidRPr="00CA0A06" w:rsidR="005750AE">
        <w:rPr>
          <w:rFonts w:ascii="Times New Roman" w:hAnsi="Times New Roman"/>
          <w:iCs/>
        </w:rPr>
        <w:t xml:space="preserve">to make the </w:t>
      </w:r>
      <w:r w:rsidRPr="00CA0A06" w:rsidR="00505C5D">
        <w:rPr>
          <w:rFonts w:ascii="Times New Roman" w:hAnsi="Times New Roman"/>
          <w:iCs/>
        </w:rPr>
        <w:t>forms clearer and more efficient</w:t>
      </w:r>
      <w:r w:rsidRPr="00CA0A06" w:rsidR="005750AE">
        <w:rPr>
          <w:rFonts w:ascii="Times New Roman" w:hAnsi="Times New Roman"/>
          <w:iCs/>
        </w:rPr>
        <w:t xml:space="preserve"> for the SWAs.</w:t>
      </w:r>
      <w:r w:rsidRPr="00CA0A06" w:rsidR="00505C5D">
        <w:rPr>
          <w:rFonts w:ascii="Times New Roman" w:hAnsi="Times New Roman"/>
          <w:iCs/>
        </w:rPr>
        <w:t xml:space="preserve">  Additionally, ETA introduced ETA Form 9198 into the collection. </w:t>
      </w:r>
      <w:r w:rsidRPr="00CA0A06" w:rsidR="00DF03F0">
        <w:rPr>
          <w:rFonts w:ascii="Times New Roman" w:hAnsi="Times New Roman"/>
          <w:iCs/>
        </w:rPr>
        <w:t xml:space="preserve"> </w:t>
      </w:r>
    </w:p>
    <w:p w:rsidR="00DC651E" w:rsidRPr="00CA0A06" w:rsidP="00307E45" w14:paraId="109BDEA4" w14:textId="7C3BB15C">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987235">
        <w:rPr>
          <w:rFonts w:ascii="Times New Roman" w:hAnsi="Times New Roman"/>
          <w:iCs/>
        </w:rPr>
        <w:t xml:space="preserve"> In 2018, guidance required that the Declaration of Representative designation section be completed.  Since the designation section is not reflected on the new ETA 9198, does that mean that a designation is no longer </w:t>
      </w:r>
      <w:r w:rsidRPr="00CA0A06" w:rsidR="00987235">
        <w:rPr>
          <w:rFonts w:ascii="Times New Roman" w:hAnsi="Times New Roman"/>
          <w:iCs/>
        </w:rPr>
        <w:t>required</w:t>
      </w:r>
    </w:p>
    <w:p w:rsidR="00657339" w:rsidRPr="00CA0A06" w:rsidP="00307E45" w14:paraId="3E6CFBD8" w14:textId="7F98C077">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DF03F0">
        <w:rPr>
          <w:rFonts w:ascii="Times New Roman" w:hAnsi="Times New Roman"/>
          <w:iCs/>
        </w:rPr>
        <w:t xml:space="preserve"> ETA appreciates this comment. The designation is no longer required. </w:t>
      </w:r>
    </w:p>
    <w:p w:rsidR="00657339" w:rsidRPr="00CA0A06" w:rsidP="00657339" w14:paraId="459300F5" w14:textId="4985C49F">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8574CA">
        <w:rPr>
          <w:rFonts w:ascii="Times New Roman" w:hAnsi="Times New Roman"/>
          <w:iCs/>
        </w:rPr>
        <w:t xml:space="preserve"> The commenter noted to further assist with reinforcing the need to establish an employer-employee relationship and correct SWA for submitting certification requests, the form should also request the state employer ID number under which covered wages will be reported to the SWA for unemployment compensation purposes</w:t>
      </w:r>
      <w:r w:rsidRPr="00CA0A06" w:rsidR="00AC6D52">
        <w:rPr>
          <w:rFonts w:ascii="Times New Roman" w:hAnsi="Times New Roman"/>
          <w:iCs/>
        </w:rPr>
        <w:t>.</w:t>
      </w:r>
    </w:p>
    <w:p w:rsidR="00657339" w:rsidRPr="00CA0A06" w:rsidP="00657339" w14:paraId="3398A141" w14:textId="06C2E728">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AC6D52">
        <w:rPr>
          <w:rFonts w:ascii="Times New Roman" w:hAnsi="Times New Roman"/>
          <w:iCs/>
        </w:rPr>
        <w:t xml:space="preserve"> </w:t>
      </w:r>
      <w:r w:rsidRPr="00CA0A06" w:rsidR="007A210F">
        <w:rPr>
          <w:rFonts w:ascii="Times New Roman" w:hAnsi="Times New Roman"/>
          <w:iCs/>
        </w:rPr>
        <w:t>ETA agrees with this comment and will clarify the instructions</w:t>
      </w:r>
      <w:r w:rsidR="00B47023">
        <w:rPr>
          <w:rFonts w:ascii="Times New Roman" w:hAnsi="Times New Roman"/>
          <w:iCs/>
        </w:rPr>
        <w:t xml:space="preserve"> in this ICR Review</w:t>
      </w:r>
      <w:r w:rsidRPr="00CA0A06" w:rsidR="007A210F">
        <w:rPr>
          <w:rFonts w:ascii="Times New Roman" w:hAnsi="Times New Roman"/>
          <w:iCs/>
        </w:rPr>
        <w:t>.</w:t>
      </w:r>
    </w:p>
    <w:p w:rsidR="000D053C" w:rsidRPr="00CA0A06" w:rsidP="00657339" w14:paraId="2EEFBAC7" w14:textId="77777777">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Pr>
          <w:rFonts w:ascii="Times New Roman" w:hAnsi="Times New Roman"/>
        </w:rPr>
        <w:t xml:space="preserve"> The commenter noted that </w:t>
      </w:r>
      <w:r w:rsidRPr="00CA0A06">
        <w:rPr>
          <w:rFonts w:ascii="Times New Roman" w:hAnsi="Times New Roman"/>
          <w:iCs/>
        </w:rPr>
        <w:t xml:space="preserve">the form might more clearly explain what is meant by “current” year/period. Does retroactive authorization mean any date or timeframe that precedes the date on which the employer signed the form? If so, explain that; some may want to interpret “current” to mean the current tax year. </w:t>
      </w:r>
    </w:p>
    <w:p w:rsidR="007A210F" w:rsidRPr="00CA0A06" w:rsidP="00657339" w14:paraId="1BDF8C0F" w14:textId="2D4803A1">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 ETA appreciates this response and will clarify the instructions</w:t>
      </w:r>
      <w:r w:rsidR="00B47023">
        <w:rPr>
          <w:rFonts w:ascii="Times New Roman" w:hAnsi="Times New Roman"/>
          <w:iCs/>
        </w:rPr>
        <w:t xml:space="preserve"> in this ICR Review</w:t>
      </w:r>
      <w:r w:rsidRPr="00CA0A06">
        <w:rPr>
          <w:rFonts w:ascii="Times New Roman" w:hAnsi="Times New Roman"/>
          <w:iCs/>
        </w:rPr>
        <w:t xml:space="preserve">.   </w:t>
      </w:r>
    </w:p>
    <w:p w:rsidR="00657339" w:rsidRPr="00CA0A06" w:rsidP="00657339" w14:paraId="016F03D3" w14:textId="71FAA984">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8574CA">
        <w:rPr>
          <w:rFonts w:ascii="Times New Roman" w:hAnsi="Times New Roman"/>
          <w:iCs/>
        </w:rPr>
        <w:t xml:space="preserve"> The commenter noted </w:t>
      </w:r>
      <w:r w:rsidRPr="00CA0A06" w:rsidR="00633042">
        <w:rPr>
          <w:rFonts w:ascii="Times New Roman" w:hAnsi="Times New Roman"/>
          <w:iCs/>
        </w:rPr>
        <w:t>that the form should be modified to accommodate controlled groups of employers consisting of multiple entities with multiple EIN’s</w:t>
      </w:r>
      <w:r w:rsidRPr="00CA0A06" w:rsidR="007A210F">
        <w:rPr>
          <w:rFonts w:ascii="Times New Roman" w:hAnsi="Times New Roman"/>
          <w:iCs/>
        </w:rPr>
        <w:t>.</w:t>
      </w:r>
    </w:p>
    <w:p w:rsidR="00657339" w:rsidRPr="00CA0A06" w:rsidP="00657339" w14:paraId="1AF25487" w14:textId="524CD227">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7A210F">
        <w:rPr>
          <w:rFonts w:ascii="Times New Roman" w:hAnsi="Times New Roman"/>
          <w:iCs/>
        </w:rPr>
        <w:t xml:space="preserve"> </w:t>
      </w:r>
      <w:r w:rsidRPr="00CA0A06" w:rsidR="000D053C">
        <w:rPr>
          <w:rFonts w:ascii="Times New Roman" w:hAnsi="Times New Roman"/>
          <w:iCs/>
        </w:rPr>
        <w:t>ETA appreciates the response. However, we are moving away from allowing employers to list multiple EINS on an addendum as it creates an additional administrative burden for the SWAs.</w:t>
      </w:r>
    </w:p>
    <w:p w:rsidR="00657339" w:rsidRPr="00CA0A06" w:rsidP="00657339" w14:paraId="5DA16C39" w14:textId="6826F9FB">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633042">
        <w:rPr>
          <w:rFonts w:ascii="Times New Roman" w:hAnsi="Times New Roman"/>
          <w:iCs/>
        </w:rPr>
        <w:t xml:space="preserve"> The commenter recommends that the methods of filing allowed under the draft General Instructions, How to File (US mail, FAX, or the SWA’s online portal) also include email to an appropriate email address registered to the SWA. Email should also be indicated as an approved submission method under General Instructions Revocation of Authorization / Withdrawal of Representative</w:t>
      </w:r>
      <w:r w:rsidRPr="00CA0A06" w:rsidR="000D053C">
        <w:rPr>
          <w:rFonts w:ascii="Times New Roman" w:hAnsi="Times New Roman"/>
          <w:iCs/>
        </w:rPr>
        <w:t>.</w:t>
      </w:r>
    </w:p>
    <w:p w:rsidR="00657339" w:rsidRPr="00CA0A06" w:rsidP="00657339" w14:paraId="14C1C05B" w14:textId="7B753C57">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0D053C">
        <w:rPr>
          <w:rFonts w:ascii="Times New Roman" w:hAnsi="Times New Roman"/>
          <w:iCs/>
        </w:rPr>
        <w:t xml:space="preserve"> ETA agrees with this comment. </w:t>
      </w:r>
      <w:r w:rsidRPr="00CA0A06" w:rsidR="00160A1A">
        <w:rPr>
          <w:rFonts w:ascii="Times New Roman" w:hAnsi="Times New Roman"/>
          <w:iCs/>
        </w:rPr>
        <w:t>However, use of email will be based upon state policies and capacity.</w:t>
      </w:r>
    </w:p>
    <w:p w:rsidR="00160A1A" w:rsidRPr="00CA0A06" w:rsidP="00657339" w14:paraId="5B98BF07" w14:textId="31C7160B">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 The commenter noted that DOL should allow representatives to sign Form 9198 by electronic means using any acceptable electronic signature method permitted in the draft instructions under General Instructions Electronic Signatures no matter how the Form is filed with the SWA.  The draft instructions would limit the use of electronic signatures to instances in which the Form is submitted through the online electronic portal.</w:t>
      </w:r>
    </w:p>
    <w:p w:rsidR="00F40BF7" w:rsidRPr="00CA0A06" w:rsidP="00657339" w14:paraId="73E3BDED" w14:textId="50234E04">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 xml:space="preserve">: ETA agrees with this comment. </w:t>
      </w:r>
      <w:r w:rsidRPr="00CA0A06" w:rsidR="00467CB8">
        <w:rPr>
          <w:rFonts w:ascii="Times New Roman" w:hAnsi="Times New Roman"/>
          <w:iCs/>
        </w:rPr>
        <w:t xml:space="preserve">For </w:t>
      </w:r>
      <w:r w:rsidRPr="00CA0A06">
        <w:rPr>
          <w:rFonts w:ascii="Times New Roman" w:hAnsi="Times New Roman"/>
          <w:iCs/>
        </w:rPr>
        <w:t>Form</w:t>
      </w:r>
      <w:r w:rsidRPr="00CA0A06" w:rsidR="00467CB8">
        <w:rPr>
          <w:rFonts w:ascii="Times New Roman" w:hAnsi="Times New Roman"/>
          <w:iCs/>
        </w:rPr>
        <w:t xml:space="preserve"> 9198 </w:t>
      </w:r>
      <w:r w:rsidRPr="00CA0A06">
        <w:rPr>
          <w:rFonts w:ascii="Times New Roman" w:hAnsi="Times New Roman"/>
          <w:iCs/>
        </w:rPr>
        <w:t xml:space="preserve">an electronic (e-)signature image or digitized image of a handwritten signature may only be used if the employer’s system satisfies the requirements in IRS Ann. 2002-44, 2002-1 C.B. 809. </w:t>
      </w:r>
    </w:p>
    <w:p w:rsidR="00657339" w:rsidRPr="00CA0A06" w:rsidP="00657339" w14:paraId="67FD2598" w14:textId="5C7F48BF">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633042">
        <w:rPr>
          <w:rFonts w:ascii="Times New Roman" w:hAnsi="Times New Roman"/>
          <w:iCs/>
        </w:rPr>
        <w:t xml:space="preserve"> The commenter </w:t>
      </w:r>
      <w:r w:rsidRPr="00CA0A06" w:rsidR="00160A1A">
        <w:rPr>
          <w:rFonts w:ascii="Times New Roman" w:hAnsi="Times New Roman"/>
          <w:iCs/>
        </w:rPr>
        <w:t>indicated</w:t>
      </w:r>
      <w:r w:rsidRPr="00CA0A06" w:rsidR="00633042">
        <w:rPr>
          <w:rFonts w:ascii="Times New Roman" w:hAnsi="Times New Roman"/>
          <w:iCs/>
        </w:rPr>
        <w:t xml:space="preserve"> this [notary] is one area in which uniform rules are needed by making explicit in the instructions that notarization is not required for Form 9198.</w:t>
      </w:r>
    </w:p>
    <w:p w:rsidR="00657339" w:rsidRPr="00CA0A06" w:rsidP="00657339" w14:paraId="75981D72" w14:textId="304F4003">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160A1A">
        <w:rPr>
          <w:rFonts w:ascii="Times New Roman" w:hAnsi="Times New Roman"/>
          <w:iCs/>
        </w:rPr>
        <w:t xml:space="preserve"> ETA does not require notarization of ETA form 9198 or alternate forms for employer representative. Also, we encourage states not to impose additional requirements on processing employer representative forms. However, states may follow their own internal policies and procedures regarding employer representative forms. </w:t>
      </w:r>
    </w:p>
    <w:p w:rsidR="00657339" w:rsidRPr="00CA0A06" w:rsidP="00657339" w14:paraId="67AE8776" w14:textId="64EC1B70">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633042">
        <w:rPr>
          <w:rFonts w:ascii="Times New Roman" w:hAnsi="Times New Roman"/>
          <w:iCs/>
        </w:rPr>
        <w:t xml:space="preserve"> The commenter requested the removal from the instructions for Line 1 (employer information) under the paragraph headed “individuals” the language that states after “Note” that the SWA may “establish an employer-employee relationship, where wages are paid (and federal taxes deducted) in the state.”</w:t>
      </w:r>
    </w:p>
    <w:p w:rsidR="00657339" w:rsidRPr="00CA0A06" w:rsidP="00657339" w14:paraId="2D8FAD2F" w14:textId="4398E9B6">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160A1A">
        <w:rPr>
          <w:rFonts w:ascii="Times New Roman" w:hAnsi="Times New Roman"/>
          <w:iCs/>
        </w:rPr>
        <w:t xml:space="preserve"> ETA appreciates this comment. We remove</w:t>
      </w:r>
      <w:r w:rsidRPr="00CA0A06" w:rsidR="0036000E">
        <w:rPr>
          <w:rFonts w:ascii="Times New Roman" w:hAnsi="Times New Roman"/>
          <w:iCs/>
        </w:rPr>
        <w:t>d</w:t>
      </w:r>
      <w:r w:rsidRPr="00CA0A06" w:rsidR="00160A1A">
        <w:rPr>
          <w:rFonts w:ascii="Times New Roman" w:hAnsi="Times New Roman"/>
          <w:iCs/>
        </w:rPr>
        <w:t xml:space="preserve"> the word “individuals”</w:t>
      </w:r>
      <w:r w:rsidRPr="00CA0A06" w:rsidR="00D34C94">
        <w:rPr>
          <w:rFonts w:ascii="Times New Roman" w:hAnsi="Times New Roman"/>
          <w:iCs/>
        </w:rPr>
        <w:t xml:space="preserve"> but will keep the </w:t>
      </w:r>
      <w:r w:rsidRPr="00CA0A06" w:rsidR="0036000E">
        <w:rPr>
          <w:rFonts w:ascii="Times New Roman" w:hAnsi="Times New Roman"/>
          <w:iCs/>
        </w:rPr>
        <w:t xml:space="preserve">language </w:t>
      </w:r>
      <w:r w:rsidRPr="00CA0A06" w:rsidR="00D34C94">
        <w:rPr>
          <w:rFonts w:ascii="Times New Roman" w:hAnsi="Times New Roman"/>
          <w:iCs/>
        </w:rPr>
        <w:t>“establish an employer-employee relationship, where wages are paid (and federal taxes deducted) in the state</w:t>
      </w:r>
      <w:r w:rsidRPr="00CA0A06" w:rsidR="0036000E">
        <w:rPr>
          <w:rFonts w:ascii="Times New Roman" w:hAnsi="Times New Roman"/>
          <w:iCs/>
        </w:rPr>
        <w:t xml:space="preserve">” to emphasis that employers should send certification requests to the correct SWA (where the business is located). </w:t>
      </w:r>
      <w:r w:rsidRPr="00CA0A06" w:rsidR="00D34C94">
        <w:rPr>
          <w:rFonts w:ascii="Times New Roman" w:hAnsi="Times New Roman"/>
          <w:iCs/>
        </w:rPr>
        <w:t xml:space="preserve"> </w:t>
      </w:r>
    </w:p>
    <w:p w:rsidR="00657339" w:rsidRPr="00CA0A06" w:rsidP="00657339" w14:paraId="7BF3AC74" w14:textId="4FA6C2EE">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633042">
        <w:rPr>
          <w:rFonts w:ascii="Times New Roman" w:hAnsi="Times New Roman"/>
          <w:iCs/>
        </w:rPr>
        <w:t xml:space="preserve"> The commenter suggested dropping the word “original” from the instructions under “How </w:t>
      </w:r>
      <w:r w:rsidRPr="00CA0A06" w:rsidR="00633042">
        <w:rPr>
          <w:rFonts w:ascii="Times New Roman" w:hAnsi="Times New Roman"/>
          <w:iCs/>
        </w:rPr>
        <w:t>To</w:t>
      </w:r>
      <w:r w:rsidRPr="00CA0A06" w:rsidR="00633042">
        <w:rPr>
          <w:rFonts w:ascii="Times New Roman" w:hAnsi="Times New Roman"/>
          <w:iCs/>
        </w:rPr>
        <w:t xml:space="preserve"> File” given that there are a variety of ways to file (including as we are suggesting by email) and it is unclear what is meant by an “original” form (the word could suggest a paper copy of an ink signed form</w:t>
      </w:r>
      <w:r w:rsidRPr="00CA0A06" w:rsidR="00D34C94">
        <w:rPr>
          <w:rFonts w:ascii="Times New Roman" w:hAnsi="Times New Roman"/>
          <w:iCs/>
        </w:rPr>
        <w:t>.</w:t>
      </w:r>
    </w:p>
    <w:p w:rsidR="00657339" w:rsidRPr="00CA0A06" w:rsidP="00657339" w14:paraId="4E2BC9D0" w14:textId="3658950D">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D34C94">
        <w:rPr>
          <w:rFonts w:ascii="Times New Roman" w:hAnsi="Times New Roman"/>
          <w:iCs/>
        </w:rPr>
        <w:t xml:space="preserve"> ETA appreciates this comment. We will update the form</w:t>
      </w:r>
      <w:r w:rsidR="007C260F">
        <w:rPr>
          <w:rFonts w:ascii="Times New Roman" w:hAnsi="Times New Roman"/>
          <w:iCs/>
        </w:rPr>
        <w:t xml:space="preserve"> in this ICR Review</w:t>
      </w:r>
      <w:r w:rsidRPr="00CA0A06" w:rsidR="00D34C94">
        <w:rPr>
          <w:rFonts w:ascii="Times New Roman" w:hAnsi="Times New Roman"/>
          <w:iCs/>
        </w:rPr>
        <w:t>.</w:t>
      </w:r>
    </w:p>
    <w:p w:rsidR="00657339" w:rsidRPr="00CA0A06" w:rsidP="00657339" w14:paraId="00EA0B28" w14:textId="554FDDBC">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633042">
        <w:rPr>
          <w:rFonts w:ascii="Times New Roman" w:hAnsi="Times New Roman"/>
          <w:iCs/>
        </w:rPr>
        <w:t xml:space="preserve"> The commenter requested</w:t>
      </w:r>
      <w:r w:rsidRPr="00CA0A06" w:rsidR="00A0214E">
        <w:rPr>
          <w:rFonts w:ascii="Times New Roman" w:hAnsi="Times New Roman"/>
        </w:rPr>
        <w:t xml:space="preserve"> </w:t>
      </w:r>
      <w:r w:rsidRPr="00CA0A06" w:rsidR="00A0214E">
        <w:rPr>
          <w:rFonts w:ascii="Times New Roman" w:hAnsi="Times New Roman"/>
          <w:iCs/>
        </w:rPr>
        <w:t>DOL to consider changes to the procedures for filing WOTC forms, including the draft Forms 9061, 9062, 9175, 9198 and IRS Form 8850, to take these new workplace realities [remote workers] into account.</w:t>
      </w:r>
      <w:r w:rsidRPr="00CA0A06" w:rsidR="00633042">
        <w:rPr>
          <w:rFonts w:ascii="Times New Roman" w:hAnsi="Times New Roman"/>
          <w:iCs/>
        </w:rPr>
        <w:t xml:space="preserve"> </w:t>
      </w:r>
    </w:p>
    <w:p w:rsidR="00657339" w:rsidRPr="00CA0A06" w:rsidP="00657339" w14:paraId="2DBAA1CC" w14:textId="637B2F34">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D34C94">
        <w:rPr>
          <w:rFonts w:ascii="Times New Roman" w:hAnsi="Times New Roman"/>
          <w:iCs/>
        </w:rPr>
        <w:t xml:space="preserve"> ETA appreciates this comment. </w:t>
      </w:r>
      <w:r w:rsidRPr="00CA0A06" w:rsidR="003265F2">
        <w:rPr>
          <w:rFonts w:ascii="Times New Roman" w:hAnsi="Times New Roman"/>
          <w:iCs/>
        </w:rPr>
        <w:t xml:space="preserve">IRS Form 8850 instructions direct employers to submit certification requests to the SWA of the state in which their business is located.  </w:t>
      </w:r>
      <w:r w:rsidRPr="00CA0A06" w:rsidR="00D34C94">
        <w:rPr>
          <w:rFonts w:ascii="Times New Roman" w:hAnsi="Times New Roman"/>
          <w:iCs/>
        </w:rPr>
        <w:t xml:space="preserve">ETA will follow the prescribed </w:t>
      </w:r>
      <w:r w:rsidRPr="00CA0A06" w:rsidR="003265F2">
        <w:rPr>
          <w:rFonts w:ascii="Times New Roman" w:hAnsi="Times New Roman"/>
          <w:iCs/>
        </w:rPr>
        <w:t xml:space="preserve">IRS guidance </w:t>
      </w:r>
      <w:r w:rsidRPr="00CA0A06" w:rsidR="00D34C94">
        <w:rPr>
          <w:rFonts w:ascii="Times New Roman" w:hAnsi="Times New Roman"/>
          <w:iCs/>
        </w:rPr>
        <w:t xml:space="preserve">until </w:t>
      </w:r>
      <w:r w:rsidRPr="00CA0A06" w:rsidR="003265F2">
        <w:rPr>
          <w:rFonts w:ascii="Times New Roman" w:hAnsi="Times New Roman"/>
          <w:iCs/>
        </w:rPr>
        <w:t>a</w:t>
      </w:r>
      <w:r w:rsidRPr="00CA0A06" w:rsidR="00D34C94">
        <w:rPr>
          <w:rFonts w:ascii="Times New Roman" w:hAnsi="Times New Roman"/>
          <w:iCs/>
        </w:rPr>
        <w:t xml:space="preserve"> change in language regarding remote workers</w:t>
      </w:r>
      <w:r w:rsidRPr="00CA0A06" w:rsidR="003265F2">
        <w:rPr>
          <w:rFonts w:ascii="Times New Roman" w:hAnsi="Times New Roman"/>
          <w:iCs/>
        </w:rPr>
        <w:t xml:space="preserve"> is added to the form instructions. </w:t>
      </w:r>
    </w:p>
    <w:p w:rsidR="00657339" w:rsidRPr="00CA0A06" w:rsidP="00657339" w14:paraId="6BDDE5A6" w14:textId="28DD087B">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5750AE">
        <w:rPr>
          <w:rFonts w:ascii="Times New Roman" w:hAnsi="Times New Roman"/>
          <w:iCs/>
        </w:rPr>
        <w:t xml:space="preserve"> The commenter noted the change to the Power of Attorney is that I feel this puts too much of a burden on the companies who are administering the WOTC program for multiple clients.</w:t>
      </w:r>
    </w:p>
    <w:p w:rsidR="00657339" w:rsidRPr="00CA0A06" w:rsidP="00657339" w14:paraId="3AC01524" w14:textId="0256C921">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5750AE">
        <w:rPr>
          <w:rFonts w:ascii="Times New Roman" w:hAnsi="Times New Roman"/>
          <w:iCs/>
        </w:rPr>
        <w:t xml:space="preserve"> </w:t>
      </w:r>
      <w:r w:rsidRPr="00CA0A06" w:rsidR="00976208">
        <w:rPr>
          <w:rFonts w:ascii="Times New Roman" w:hAnsi="Times New Roman"/>
          <w:iCs/>
        </w:rPr>
        <w:t xml:space="preserve">ETA appreciates this comment. </w:t>
      </w:r>
      <w:r w:rsidRPr="00CA0A06" w:rsidR="003D665B">
        <w:rPr>
          <w:rFonts w:ascii="Times New Roman" w:hAnsi="Times New Roman"/>
          <w:iCs/>
        </w:rPr>
        <w:t xml:space="preserve">ETA is discontinuing use of </w:t>
      </w:r>
      <w:r w:rsidRPr="00CA0A06" w:rsidR="00976208">
        <w:rPr>
          <w:rFonts w:ascii="Times New Roman" w:hAnsi="Times New Roman"/>
          <w:iCs/>
        </w:rPr>
        <w:t xml:space="preserve">IRS Form 2848 for WOTC </w:t>
      </w:r>
      <w:r w:rsidRPr="00CA0A06" w:rsidR="003D665B">
        <w:rPr>
          <w:rFonts w:ascii="Times New Roman" w:hAnsi="Times New Roman"/>
          <w:iCs/>
        </w:rPr>
        <w:t>purposes</w:t>
      </w:r>
      <w:r w:rsidRPr="00CA0A06" w:rsidR="00976208">
        <w:rPr>
          <w:rFonts w:ascii="Times New Roman" w:hAnsi="Times New Roman"/>
          <w:iCs/>
        </w:rPr>
        <w:t xml:space="preserve">. There will be a period of transition to allow </w:t>
      </w:r>
      <w:r w:rsidRPr="00CA0A06" w:rsidR="003D665B">
        <w:rPr>
          <w:rFonts w:ascii="Times New Roman" w:hAnsi="Times New Roman"/>
          <w:iCs/>
        </w:rPr>
        <w:t>SWAs and employers</w:t>
      </w:r>
      <w:r w:rsidRPr="00CA0A06" w:rsidR="00976208">
        <w:rPr>
          <w:rFonts w:ascii="Times New Roman" w:hAnsi="Times New Roman"/>
          <w:iCs/>
        </w:rPr>
        <w:t xml:space="preserve"> to acclimatize to the new </w:t>
      </w:r>
      <w:r w:rsidRPr="00CA0A06" w:rsidR="003D665B">
        <w:rPr>
          <w:rFonts w:ascii="Times New Roman" w:hAnsi="Times New Roman"/>
          <w:iCs/>
        </w:rPr>
        <w:t>ETA form following OMB clearance</w:t>
      </w:r>
      <w:r w:rsidRPr="00CA0A06" w:rsidR="00976208">
        <w:rPr>
          <w:rFonts w:ascii="Times New Roman" w:hAnsi="Times New Roman"/>
          <w:iCs/>
        </w:rPr>
        <w:t xml:space="preserve">. </w:t>
      </w:r>
    </w:p>
    <w:p w:rsidR="00657339" w:rsidRPr="00CA0A06" w:rsidP="00657339" w14:paraId="75F7E3A9" w14:textId="58B4A4C5">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AC6D52">
        <w:rPr>
          <w:rFonts w:ascii="Times New Roman" w:hAnsi="Times New Roman"/>
          <w:iCs/>
        </w:rPr>
        <w:t xml:space="preserve"> The commenter indicated that </w:t>
      </w:r>
      <w:r w:rsidRPr="00CA0A06" w:rsidR="00D34C94">
        <w:rPr>
          <w:rFonts w:ascii="Times New Roman" w:hAnsi="Times New Roman"/>
          <w:iCs/>
        </w:rPr>
        <w:t>i</w:t>
      </w:r>
      <w:r w:rsidRPr="00CA0A06" w:rsidR="00AC6D52">
        <w:rPr>
          <w:rFonts w:ascii="Times New Roman" w:hAnsi="Times New Roman"/>
          <w:iCs/>
        </w:rPr>
        <w:t>t would be preferable to permit retroactive effective dates.</w:t>
      </w:r>
    </w:p>
    <w:p w:rsidR="00657339" w:rsidRPr="00CA0A06" w:rsidP="00657339" w14:paraId="41E5C594" w14:textId="2A5495E3">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AC6D52">
        <w:rPr>
          <w:rFonts w:ascii="Times New Roman" w:hAnsi="Times New Roman"/>
          <w:iCs/>
        </w:rPr>
        <w:t xml:space="preserve"> ETA appreciates this comment. However, allowing retroactive dates would place an administrative burden on the SWAs. </w:t>
      </w:r>
    </w:p>
    <w:p w:rsidR="00657339" w:rsidRPr="00CA0A06" w:rsidP="00657339" w14:paraId="26D989EC" w14:textId="3692A520">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5A19CC">
        <w:rPr>
          <w:rFonts w:ascii="Times New Roman" w:hAnsi="Times New Roman"/>
          <w:iCs/>
        </w:rPr>
        <w:t xml:space="preserve"> The commenter noted this form would be more effective is the employer designates the consulting firm only rather than designate two individuals who work for the consultant and who the employer may not even know, especially if these forms effective dates cannot be retroactive.</w:t>
      </w:r>
    </w:p>
    <w:p w:rsidR="00657339" w:rsidRPr="00CA0A06" w:rsidP="00657339" w14:paraId="028CDD55" w14:textId="2CCF16F7">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5A19CC">
        <w:rPr>
          <w:rFonts w:ascii="Times New Roman" w:hAnsi="Times New Roman"/>
          <w:iCs/>
        </w:rPr>
        <w:t xml:space="preserve"> </w:t>
      </w:r>
      <w:bookmarkStart w:id="8" w:name="_Hlk126083797"/>
      <w:r w:rsidRPr="00CA0A06" w:rsidR="00811F6B">
        <w:rPr>
          <w:rFonts w:ascii="Times New Roman" w:hAnsi="Times New Roman"/>
          <w:iCs/>
        </w:rPr>
        <w:t xml:space="preserve">ETA agrees with this comment and will </w:t>
      </w:r>
      <w:r w:rsidRPr="00CA0A06" w:rsidR="000A7F13">
        <w:rPr>
          <w:rFonts w:ascii="Times New Roman" w:hAnsi="Times New Roman"/>
          <w:iCs/>
        </w:rPr>
        <w:t xml:space="preserve">adjust the form </w:t>
      </w:r>
      <w:r w:rsidR="007C260F">
        <w:rPr>
          <w:rFonts w:ascii="Times New Roman" w:hAnsi="Times New Roman"/>
          <w:iCs/>
        </w:rPr>
        <w:t xml:space="preserve">in this ICR </w:t>
      </w:r>
      <w:r w:rsidR="007C260F">
        <w:rPr>
          <w:rFonts w:ascii="Times New Roman" w:hAnsi="Times New Roman"/>
          <w:iCs/>
        </w:rPr>
        <w:t>Review</w:t>
      </w:r>
      <w:r w:rsidRPr="00CA0A06" w:rsidR="007C260F">
        <w:rPr>
          <w:rFonts w:ascii="Times New Roman" w:hAnsi="Times New Roman"/>
          <w:iCs/>
        </w:rPr>
        <w:t xml:space="preserve"> </w:t>
      </w:r>
      <w:r w:rsidR="007C260F">
        <w:rPr>
          <w:rFonts w:ascii="Times New Roman" w:hAnsi="Times New Roman"/>
          <w:iCs/>
        </w:rPr>
        <w:t xml:space="preserve"> </w:t>
      </w:r>
      <w:r w:rsidRPr="00CA0A06" w:rsidR="000A7F13">
        <w:rPr>
          <w:rFonts w:ascii="Times New Roman" w:hAnsi="Times New Roman"/>
          <w:iCs/>
        </w:rPr>
        <w:t>to</w:t>
      </w:r>
      <w:r w:rsidRPr="00CA0A06" w:rsidR="000A7F13">
        <w:rPr>
          <w:rFonts w:ascii="Times New Roman" w:hAnsi="Times New Roman"/>
          <w:iCs/>
        </w:rPr>
        <w:t xml:space="preserve"> allow for changes/substitutions of company representatives</w:t>
      </w:r>
      <w:bookmarkEnd w:id="8"/>
      <w:r w:rsidRPr="00CA0A06" w:rsidR="00811F6B">
        <w:rPr>
          <w:rFonts w:ascii="Times New Roman" w:hAnsi="Times New Roman"/>
          <w:iCs/>
        </w:rPr>
        <w:t>.</w:t>
      </w:r>
    </w:p>
    <w:p w:rsidR="00657339" w:rsidRPr="00CA0A06" w:rsidP="00657339" w14:paraId="7113BB00" w14:textId="128B5B55">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5A19CC">
        <w:rPr>
          <w:rFonts w:ascii="Times New Roman" w:hAnsi="Times New Roman"/>
          <w:iCs/>
        </w:rPr>
        <w:t xml:space="preserve"> </w:t>
      </w:r>
      <w:r w:rsidRPr="00CA0A06" w:rsidR="000A7F13">
        <w:rPr>
          <w:rFonts w:ascii="Times New Roman" w:hAnsi="Times New Roman"/>
          <w:iCs/>
        </w:rPr>
        <w:t xml:space="preserve">The commenter requested clarification Under line 1. </w:t>
      </w:r>
      <w:r w:rsidRPr="00CA0A06" w:rsidR="008C14FC">
        <w:rPr>
          <w:rFonts w:ascii="Times New Roman" w:hAnsi="Times New Roman"/>
          <w:iCs/>
        </w:rPr>
        <w:t>Employer Information</w:t>
      </w:r>
      <w:r w:rsidRPr="00CA0A06" w:rsidR="000A7F13">
        <w:rPr>
          <w:rFonts w:ascii="Times New Roman" w:hAnsi="Times New Roman"/>
          <w:iCs/>
        </w:rPr>
        <w:t xml:space="preserve"> must the telephone number, fax number, and email address </w:t>
      </w:r>
      <w:r w:rsidRPr="00CA0A06" w:rsidR="008C14FC">
        <w:rPr>
          <w:rFonts w:ascii="Times New Roman" w:hAnsi="Times New Roman"/>
          <w:iCs/>
        </w:rPr>
        <w:t>be</w:t>
      </w:r>
      <w:r w:rsidRPr="00CA0A06" w:rsidR="000A7F13">
        <w:rPr>
          <w:rFonts w:ascii="Times New Roman" w:hAnsi="Times New Roman"/>
          <w:iCs/>
        </w:rPr>
        <w:t xml:space="preserve"> completed</w:t>
      </w:r>
      <w:r w:rsidRPr="00CA0A06" w:rsidR="008C14FC">
        <w:rPr>
          <w:rFonts w:ascii="Times New Roman" w:hAnsi="Times New Roman"/>
          <w:iCs/>
        </w:rPr>
        <w:t>.</w:t>
      </w:r>
    </w:p>
    <w:p w:rsidR="00657339" w:rsidRPr="00CA0A06" w:rsidP="00657339" w14:paraId="1CF9E6E4" w14:textId="56BA4BCC">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w:t>
      </w:r>
      <w:r w:rsidRPr="00CA0A06" w:rsidR="008C14FC">
        <w:rPr>
          <w:rFonts w:ascii="Times New Roman" w:hAnsi="Times New Roman"/>
          <w:iCs/>
        </w:rPr>
        <w:t xml:space="preserve"> ETA appreciates the comment. The </w:t>
      </w:r>
      <w:r w:rsidRPr="00CA0A06" w:rsidR="003D665B">
        <w:rPr>
          <w:rFonts w:ascii="Times New Roman" w:hAnsi="Times New Roman"/>
          <w:iCs/>
        </w:rPr>
        <w:t xml:space="preserve">employer </w:t>
      </w:r>
      <w:r w:rsidRPr="00CA0A06" w:rsidR="008C14FC">
        <w:rPr>
          <w:rFonts w:ascii="Times New Roman" w:hAnsi="Times New Roman"/>
          <w:iCs/>
        </w:rPr>
        <w:t xml:space="preserve">information </w:t>
      </w:r>
      <w:r w:rsidRPr="00CA0A06" w:rsidR="003D665B">
        <w:rPr>
          <w:rFonts w:ascii="Times New Roman" w:hAnsi="Times New Roman"/>
          <w:iCs/>
        </w:rPr>
        <w:t xml:space="preserve">fields contain contact information for which the SWA will use to contact the employer. </w:t>
      </w:r>
    </w:p>
    <w:p w:rsidR="00657339" w:rsidRPr="00CA0A06" w:rsidP="00657339" w14:paraId="006C2770" w14:textId="386E001D">
      <w:pPr>
        <w:pStyle w:val="ListParagraph"/>
        <w:widowControl/>
        <w:tabs>
          <w:tab w:val="left" w:pos="360"/>
        </w:tabs>
        <w:ind w:left="360"/>
        <w:rPr>
          <w:rFonts w:ascii="Times New Roman" w:hAnsi="Times New Roman"/>
          <w:iCs/>
        </w:rPr>
      </w:pPr>
      <w:r w:rsidRPr="00CA0A06">
        <w:rPr>
          <w:rFonts w:ascii="Times New Roman" w:hAnsi="Times New Roman"/>
          <w:iCs/>
          <w:u w:val="single"/>
        </w:rPr>
        <w:t>Comment</w:t>
      </w:r>
      <w:r w:rsidRPr="00CA0A06">
        <w:rPr>
          <w:rFonts w:ascii="Times New Roman" w:hAnsi="Times New Roman"/>
          <w:iCs/>
        </w:rPr>
        <w:t>:</w:t>
      </w:r>
      <w:r w:rsidRPr="00CA0A06" w:rsidR="0033231E">
        <w:rPr>
          <w:rFonts w:ascii="Times New Roman" w:hAnsi="Times New Roman"/>
          <w:iCs/>
        </w:rPr>
        <w:t xml:space="preserve"> </w:t>
      </w:r>
      <w:r w:rsidRPr="00CA0A06" w:rsidR="00976208">
        <w:rPr>
          <w:rFonts w:ascii="Times New Roman" w:hAnsi="Times New Roman"/>
          <w:iCs/>
        </w:rPr>
        <w:t xml:space="preserve">The commenter requested clarification. If periods are not allowed to be retroactive, how do we handle hiatus, disasters, transition relief like past occurrences. Sometimes, an employer representative may gain new business as a result, just a thought. </w:t>
      </w:r>
      <w:r w:rsidRPr="00CA0A06" w:rsidR="0033231E">
        <w:rPr>
          <w:rFonts w:ascii="Times New Roman" w:hAnsi="Times New Roman"/>
          <w:iCs/>
        </w:rPr>
        <w:t>It may be best to outline transition relief requirements for use based on the dates of an IRS notice or legislative action(s).</w:t>
      </w:r>
    </w:p>
    <w:p w:rsidR="00657339" w:rsidRPr="00CA0A06" w:rsidP="00657339" w14:paraId="5031A0A5" w14:textId="6BDA94A9">
      <w:pPr>
        <w:pStyle w:val="ListParagraph"/>
        <w:widowControl/>
        <w:tabs>
          <w:tab w:val="left" w:pos="360"/>
        </w:tabs>
        <w:ind w:left="360"/>
        <w:rPr>
          <w:rFonts w:ascii="Times New Roman" w:hAnsi="Times New Roman"/>
          <w:iCs/>
        </w:rPr>
      </w:pPr>
      <w:r w:rsidRPr="00CA0A06">
        <w:rPr>
          <w:rFonts w:ascii="Times New Roman" w:hAnsi="Times New Roman"/>
          <w:iCs/>
          <w:u w:val="single"/>
        </w:rPr>
        <w:t>Response</w:t>
      </w:r>
      <w:r w:rsidRPr="00CA0A06">
        <w:rPr>
          <w:rFonts w:ascii="Times New Roman" w:hAnsi="Times New Roman"/>
          <w:iCs/>
        </w:rPr>
        <w:t xml:space="preserve">: ETA appreciates this comment. However, Disaster Assistance and Emergency Relief for Individuals and Businesses would be an exception to the retroactive requirement. The disaster relief </w:t>
      </w:r>
      <w:r w:rsidRPr="00CA0A06" w:rsidR="002F6514">
        <w:rPr>
          <w:rFonts w:ascii="Times New Roman" w:hAnsi="Times New Roman"/>
          <w:iCs/>
        </w:rPr>
        <w:t xml:space="preserve">is </w:t>
      </w:r>
      <w:r w:rsidRPr="00CA0A06">
        <w:rPr>
          <w:rFonts w:ascii="Times New Roman" w:hAnsi="Times New Roman"/>
          <w:iCs/>
        </w:rPr>
        <w:t>establishe</w:t>
      </w:r>
      <w:r w:rsidRPr="00CA0A06" w:rsidR="002F6514">
        <w:rPr>
          <w:rFonts w:ascii="Times New Roman" w:hAnsi="Times New Roman"/>
          <w:iCs/>
        </w:rPr>
        <w:t>d by the IRS, which sets</w:t>
      </w:r>
      <w:r w:rsidRPr="00CA0A06">
        <w:rPr>
          <w:rFonts w:ascii="Times New Roman" w:hAnsi="Times New Roman"/>
          <w:iCs/>
        </w:rPr>
        <w:t xml:space="preserve"> deadlines for </w:t>
      </w:r>
      <w:r w:rsidRPr="00CA0A06" w:rsidR="002F6514">
        <w:rPr>
          <w:rFonts w:ascii="Times New Roman" w:hAnsi="Times New Roman"/>
          <w:iCs/>
        </w:rPr>
        <w:t xml:space="preserve">tax-related </w:t>
      </w:r>
      <w:r w:rsidRPr="00CA0A06">
        <w:rPr>
          <w:rFonts w:ascii="Times New Roman" w:hAnsi="Times New Roman"/>
          <w:iCs/>
        </w:rPr>
        <w:t>filing</w:t>
      </w:r>
      <w:r w:rsidRPr="00CA0A06" w:rsidR="002F6514">
        <w:rPr>
          <w:rFonts w:ascii="Times New Roman" w:hAnsi="Times New Roman"/>
          <w:iCs/>
        </w:rPr>
        <w:t xml:space="preserve"> requirements</w:t>
      </w:r>
      <w:r w:rsidRPr="00CA0A06">
        <w:rPr>
          <w:rFonts w:ascii="Times New Roman" w:hAnsi="Times New Roman"/>
          <w:iCs/>
        </w:rPr>
        <w:t xml:space="preserve">. </w:t>
      </w:r>
      <w:r w:rsidRPr="00CA0A06" w:rsidR="002F6514">
        <w:rPr>
          <w:rFonts w:ascii="Times New Roman" w:hAnsi="Times New Roman"/>
          <w:iCs/>
        </w:rPr>
        <w:t>Consistent with disaster relief and/or program hiatus</w:t>
      </w:r>
      <w:r w:rsidRPr="00CA0A06" w:rsidR="00E043F8">
        <w:rPr>
          <w:rFonts w:ascii="Times New Roman" w:hAnsi="Times New Roman"/>
          <w:iCs/>
        </w:rPr>
        <w:t xml:space="preserve"> protocols</w:t>
      </w:r>
      <w:r w:rsidRPr="00CA0A06" w:rsidR="002F6514">
        <w:rPr>
          <w:rFonts w:ascii="Times New Roman" w:hAnsi="Times New Roman"/>
          <w:iCs/>
        </w:rPr>
        <w:t>, ETA will provide</w:t>
      </w:r>
      <w:r w:rsidRPr="00CA0A06" w:rsidR="00CC79D5">
        <w:rPr>
          <w:rFonts w:ascii="Times New Roman" w:hAnsi="Times New Roman"/>
          <w:iCs/>
        </w:rPr>
        <w:t xml:space="preserve"> </w:t>
      </w:r>
      <w:r w:rsidRPr="00CA0A06" w:rsidR="00E043F8">
        <w:rPr>
          <w:rFonts w:ascii="Times New Roman" w:hAnsi="Times New Roman"/>
          <w:iCs/>
        </w:rPr>
        <w:t>procedural guidanc</w:t>
      </w:r>
      <w:r w:rsidRPr="00CA0A06" w:rsidR="00CC79D5">
        <w:rPr>
          <w:rFonts w:ascii="Times New Roman" w:hAnsi="Times New Roman"/>
          <w:iCs/>
        </w:rPr>
        <w:t>e</w:t>
      </w:r>
      <w:r w:rsidRPr="00CA0A06" w:rsidR="002F6514">
        <w:rPr>
          <w:rFonts w:ascii="Times New Roman" w:hAnsi="Times New Roman"/>
          <w:iCs/>
        </w:rPr>
        <w:t xml:space="preserve"> to the States on how </w:t>
      </w:r>
      <w:r w:rsidRPr="00CA0A06" w:rsidR="00E043F8">
        <w:rPr>
          <w:rFonts w:ascii="Times New Roman" w:hAnsi="Times New Roman"/>
          <w:iCs/>
        </w:rPr>
        <w:t xml:space="preserve">to </w:t>
      </w:r>
      <w:r w:rsidRPr="00CA0A06" w:rsidR="002F6514">
        <w:rPr>
          <w:rFonts w:ascii="Times New Roman" w:hAnsi="Times New Roman"/>
          <w:iCs/>
        </w:rPr>
        <w:t xml:space="preserve">manage </w:t>
      </w:r>
      <w:r w:rsidRPr="00CA0A06" w:rsidR="00E043F8">
        <w:rPr>
          <w:rFonts w:ascii="Times New Roman" w:hAnsi="Times New Roman"/>
          <w:iCs/>
        </w:rPr>
        <w:t>certification requests and employer authorizations</w:t>
      </w:r>
      <w:r w:rsidRPr="00CA0A06" w:rsidR="00CC79D5">
        <w:rPr>
          <w:rFonts w:ascii="Times New Roman" w:hAnsi="Times New Roman"/>
          <w:iCs/>
        </w:rPr>
        <w:t xml:space="preserve">. </w:t>
      </w:r>
    </w:p>
    <w:p w:rsidR="00431BED" w:rsidRPr="00D07B26" w:rsidP="00E12BC9" w14:paraId="58B0B538" w14:textId="510E9195">
      <w:pPr>
        <w:widowControl/>
        <w:tabs>
          <w:tab w:val="left" w:pos="360"/>
        </w:tabs>
        <w:rPr>
          <w:rFonts w:ascii="Times New Roman" w:hAnsi="Times New Roman"/>
          <w:iCs/>
        </w:rPr>
      </w:pPr>
    </w:p>
    <w:p w:rsidR="00531E2F" w:rsidRPr="0031638A" w:rsidP="006E453B" w14:paraId="1091924D" w14:textId="7B59B19B">
      <w:pPr>
        <w:pStyle w:val="Level1"/>
        <w:numPr>
          <w:ilvl w:val="0"/>
          <w:numId w:val="0"/>
        </w:numPr>
        <w:tabs>
          <w:tab w:val="left" w:pos="-1440"/>
          <w:tab w:val="left" w:pos="450"/>
        </w:tabs>
        <w:ind w:hanging="450"/>
      </w:pPr>
    </w:p>
    <w:p w:rsidR="00946B48" w:rsidRPr="00946B48" w:rsidP="00E910B1" w14:paraId="3BA65C81" w14:textId="77777777">
      <w:pPr>
        <w:widowControl/>
        <w:autoSpaceDE/>
        <w:autoSpaceDN/>
        <w:adjustRightInd/>
        <w:ind w:left="-360" w:hanging="360"/>
        <w:rPr>
          <w:rFonts w:ascii="Times New Roman" w:hAnsi="Times New Roman"/>
          <w:i/>
        </w:rPr>
      </w:pPr>
      <w:r w:rsidRPr="00946B48">
        <w:rPr>
          <w:rFonts w:ascii="Times New Roman" w:hAnsi="Times New Roman"/>
          <w:i/>
        </w:rPr>
        <w:t>9.</w:t>
      </w:r>
      <w:r w:rsidRPr="00946B48">
        <w:rPr>
          <w:rFonts w:ascii="Times New Roman" w:hAnsi="Times New Roman"/>
          <w:i/>
        </w:rPr>
        <w:tab/>
        <w:t>Explain any decision to provide any payment or gift to respondents, other than remuneration of contractors or grantees.</w:t>
      </w:r>
    </w:p>
    <w:p w:rsidR="00531E2F" w:rsidRPr="0031638A" w:rsidP="00BA2B35" w14:paraId="7837941B" w14:textId="77777777">
      <w:pPr>
        <w:ind w:hanging="900"/>
        <w:rPr>
          <w:rFonts w:ascii="Times New Roman" w:hAnsi="Times New Roman"/>
        </w:rPr>
      </w:pPr>
    </w:p>
    <w:p w:rsidR="00531E2F" w:rsidRPr="0031638A" w:rsidP="00E910B1" w14:paraId="0739C872" w14:textId="77777777">
      <w:pPr>
        <w:ind w:left="-360" w:hanging="540"/>
        <w:rPr>
          <w:rFonts w:ascii="Times New Roman" w:hAnsi="Times New Roman"/>
        </w:rPr>
      </w:pPr>
      <w:r>
        <w:rPr>
          <w:rFonts w:ascii="Times New Roman" w:hAnsi="Times New Roman"/>
        </w:rPr>
        <w:t xml:space="preserve">   </w:t>
      </w:r>
      <w:r w:rsidR="00BA2B35">
        <w:rPr>
          <w:rFonts w:ascii="Times New Roman" w:hAnsi="Times New Roman"/>
        </w:rPr>
        <w:tab/>
      </w:r>
      <w:r w:rsidRPr="0031638A">
        <w:rPr>
          <w:rFonts w:ascii="Times New Roman" w:hAnsi="Times New Roman"/>
        </w:rPr>
        <w:t>There is no payment to respondents.</w:t>
      </w:r>
    </w:p>
    <w:p w:rsidR="00531E2F" w:rsidRPr="0031638A" w:rsidP="00BA2B35" w14:paraId="4ECB81F9" w14:textId="77777777">
      <w:pPr>
        <w:ind w:hanging="900"/>
        <w:rPr>
          <w:rFonts w:ascii="Times New Roman" w:hAnsi="Times New Roman"/>
        </w:rPr>
      </w:pPr>
    </w:p>
    <w:p w:rsidR="00946B48" w:rsidRPr="00946B48" w:rsidP="00E910B1" w14:paraId="70460F03" w14:textId="77777777">
      <w:pPr>
        <w:widowControl/>
        <w:autoSpaceDE/>
        <w:autoSpaceDN/>
        <w:adjustRightInd/>
        <w:ind w:left="-360" w:hanging="360"/>
        <w:rPr>
          <w:rFonts w:ascii="Times New Roman" w:hAnsi="Times New Roman"/>
          <w:i/>
        </w:rPr>
      </w:pPr>
      <w:r w:rsidRPr="00946B48">
        <w:rPr>
          <w:rFonts w:ascii="Times New Roman" w:hAnsi="Times New Roman"/>
          <w:i/>
        </w:rPr>
        <w:t>10.</w:t>
      </w:r>
      <w:r w:rsidRPr="00946B48">
        <w:rPr>
          <w:rFonts w:ascii="Times New Roman" w:hAnsi="Times New Roman"/>
          <w:i/>
        </w:rPr>
        <w:tab/>
        <w:t>Describe any assurance of confidentiality provided to respondents and the basis for the assurance in statute, regulation, or agency policy.</w:t>
      </w:r>
    </w:p>
    <w:p w:rsidR="00531E2F" w:rsidRPr="0031638A" w:rsidP="00BA2B35" w14:paraId="4ABAD2F6" w14:textId="77777777">
      <w:pPr>
        <w:pStyle w:val="Level1"/>
        <w:numPr>
          <w:ilvl w:val="0"/>
          <w:numId w:val="0"/>
        </w:numPr>
        <w:tabs>
          <w:tab w:val="left" w:pos="-1440"/>
        </w:tabs>
        <w:ind w:hanging="900"/>
        <w:rPr>
          <w:rFonts w:ascii="Times New Roman" w:hAnsi="Times New Roman"/>
        </w:rPr>
      </w:pPr>
    </w:p>
    <w:p w:rsidR="00F71958" w:rsidP="00E910B1" w14:paraId="7C3BFE5B" w14:textId="0347B354">
      <w:pPr>
        <w:ind w:left="-360" w:hanging="360"/>
        <w:rPr>
          <w:rFonts w:ascii="Times New Roman" w:hAnsi="Times New Roman"/>
        </w:rPr>
      </w:pPr>
      <w:r w:rsidRPr="0031638A">
        <w:rPr>
          <w:rFonts w:ascii="Times New Roman" w:hAnsi="Times New Roman"/>
        </w:rPr>
        <w:tab/>
        <w:t xml:space="preserve">ETA Form 9061 has a </w:t>
      </w:r>
      <w:r w:rsidR="005D0468">
        <w:rPr>
          <w:rFonts w:ascii="Times New Roman" w:hAnsi="Times New Roman"/>
        </w:rPr>
        <w:t xml:space="preserve">privacy act </w:t>
      </w:r>
      <w:r w:rsidRPr="0031638A">
        <w:rPr>
          <w:rFonts w:ascii="Times New Roman" w:hAnsi="Times New Roman"/>
        </w:rPr>
        <w:t xml:space="preserve">disclosure </w:t>
      </w:r>
      <w:r w:rsidR="005D0468">
        <w:rPr>
          <w:rFonts w:ascii="Times New Roman" w:hAnsi="Times New Roman"/>
        </w:rPr>
        <w:t>notice</w:t>
      </w:r>
      <w:r w:rsidRPr="0031638A">
        <w:rPr>
          <w:rFonts w:ascii="Times New Roman" w:hAnsi="Times New Roman"/>
        </w:rPr>
        <w:t xml:space="preserve"> (</w:t>
      </w:r>
      <w:r w:rsidRPr="0031638A" w:rsidR="004A461E">
        <w:rPr>
          <w:rFonts w:ascii="Times New Roman" w:hAnsi="Times New Roman"/>
        </w:rPr>
        <w:t>p</w:t>
      </w:r>
      <w:r w:rsidR="004A461E">
        <w:rPr>
          <w:rFonts w:ascii="Times New Roman" w:hAnsi="Times New Roman"/>
        </w:rPr>
        <w:t>g.</w:t>
      </w:r>
      <w:r w:rsidRPr="0031638A">
        <w:rPr>
          <w:rFonts w:ascii="Times New Roman" w:hAnsi="Times New Roman"/>
        </w:rPr>
        <w:t xml:space="preserve"> </w:t>
      </w:r>
      <w:r w:rsidR="00D47BE7">
        <w:rPr>
          <w:rFonts w:ascii="Times New Roman" w:hAnsi="Times New Roman"/>
        </w:rPr>
        <w:t>4</w:t>
      </w:r>
      <w:r>
        <w:rPr>
          <w:rFonts w:ascii="Times New Roman" w:hAnsi="Times New Roman"/>
        </w:rPr>
        <w:t xml:space="preserve"> of the </w:t>
      </w:r>
      <w:r w:rsidR="004A7D37">
        <w:rPr>
          <w:rFonts w:ascii="Times New Roman" w:hAnsi="Times New Roman"/>
        </w:rPr>
        <w:t>Form</w:t>
      </w:r>
      <w:r w:rsidRPr="0031638A">
        <w:rPr>
          <w:rFonts w:ascii="Times New Roman" w:hAnsi="Times New Roman"/>
        </w:rPr>
        <w:t xml:space="preserve">) for the applicant to tear off and </w:t>
      </w:r>
      <w:r w:rsidR="005D0468">
        <w:rPr>
          <w:rFonts w:ascii="Times New Roman" w:hAnsi="Times New Roman"/>
        </w:rPr>
        <w:t>retain for their records,</w:t>
      </w:r>
      <w:r>
        <w:rPr>
          <w:rFonts w:ascii="Times New Roman" w:hAnsi="Times New Roman"/>
        </w:rPr>
        <w:t xml:space="preserve"> or to give to family members</w:t>
      </w:r>
      <w:r w:rsidR="005D0468">
        <w:rPr>
          <w:rFonts w:ascii="Times New Roman" w:hAnsi="Times New Roman"/>
        </w:rPr>
        <w:t>, as appropriate.  The disclosure reads as follows</w:t>
      </w:r>
      <w:r>
        <w:rPr>
          <w:rFonts w:ascii="Times New Roman" w:hAnsi="Times New Roman"/>
        </w:rPr>
        <w:t xml:space="preserve">:  </w:t>
      </w:r>
      <w:r w:rsidRPr="0031638A">
        <w:rPr>
          <w:rFonts w:ascii="Times New Roman" w:hAnsi="Times New Roman"/>
        </w:rPr>
        <w:t xml:space="preserve"> </w:t>
      </w:r>
    </w:p>
    <w:p w:rsidR="004A7D37" w:rsidP="00BA2B35" w14:paraId="0D234FEF" w14:textId="77777777">
      <w:pPr>
        <w:ind w:hanging="720"/>
        <w:rPr>
          <w:rFonts w:ascii="Times New Roman" w:hAnsi="Times New Roman"/>
        </w:rPr>
      </w:pPr>
    </w:p>
    <w:p w:rsidR="00531E2F" w:rsidRPr="00F71958" w:rsidP="00975B5C" w14:paraId="2499E4D8" w14:textId="6583FD9D">
      <w:pPr>
        <w:ind w:left="-360"/>
        <w:rPr>
          <w:rFonts w:ascii="Times New Roman" w:hAnsi="Times New Roman"/>
          <w:i/>
          <w:sz w:val="22"/>
          <w:szCs w:val="22"/>
        </w:rPr>
      </w:pPr>
      <w:r w:rsidRPr="00F71958">
        <w:rPr>
          <w:rFonts w:ascii="Times New Roman" w:hAnsi="Times New Roman"/>
          <w:b/>
          <w:color w:val="000000"/>
          <w:sz w:val="22"/>
          <w:szCs w:val="22"/>
        </w:rPr>
        <w:t>Privacy Act Statement:</w:t>
      </w:r>
      <w:r w:rsidRPr="00F71958">
        <w:rPr>
          <w:rFonts w:ascii="Times New Roman" w:hAnsi="Times New Roman"/>
          <w:color w:val="000000"/>
          <w:sz w:val="22"/>
          <w:szCs w:val="22"/>
        </w:rPr>
        <w:t> </w:t>
      </w:r>
      <w:r w:rsidRPr="00F71958">
        <w:rPr>
          <w:rFonts w:ascii="Times New Roman" w:hAnsi="Times New Roman"/>
          <w:i/>
          <w:iCs/>
          <w:color w:val="000000"/>
          <w:sz w:val="22"/>
          <w:szCs w:val="22"/>
        </w:rPr>
        <w:t xml:space="preserve">The Internal Revenue Code of 1986, Section 51, as amended and its enacting legislation, P.L. 104-188, specify that the State Workforce Agencies are the "designated" agencies responsible for administering the WOTC certification procedures of this program. The information you have provided completing this form will be disclosed by your employer to the State Workforce Agency.  Provision of this information is voluntary.  However, the information is required for your employer to receive the federal tax credit.  </w:t>
      </w:r>
      <w:r w:rsidRPr="00F71958">
        <w:rPr>
          <w:rFonts w:ascii="Times New Roman" w:hAnsi="Times New Roman"/>
          <w:i/>
          <w:sz w:val="22"/>
          <w:szCs w:val="22"/>
        </w:rPr>
        <w:t xml:space="preserve">IF THE INFORMATION YOU PROVIDE IS ABOUT A MEMBER OF YOUR FAMILY, YOU SHOULD PROVIDE HIM/HER A </w:t>
      </w:r>
      <w:r w:rsidRPr="00F71958">
        <w:rPr>
          <w:rFonts w:ascii="Times New Roman" w:hAnsi="Times New Roman"/>
          <w:i/>
          <w:spacing w:val="-6"/>
          <w:sz w:val="22"/>
          <w:szCs w:val="22"/>
        </w:rPr>
        <w:t>COPY</w:t>
      </w:r>
      <w:r w:rsidRPr="00F71958">
        <w:rPr>
          <w:rFonts w:ascii="Times New Roman" w:hAnsi="Times New Roman"/>
          <w:i/>
          <w:sz w:val="22"/>
          <w:szCs w:val="22"/>
        </w:rPr>
        <w:t xml:space="preserve"> OF THIS NOTICE.</w:t>
      </w:r>
    </w:p>
    <w:p w:rsidR="00531E2F" w:rsidRPr="0031638A" w:rsidP="00BA2B35" w14:paraId="3EECE8A4" w14:textId="77777777">
      <w:pPr>
        <w:ind w:hanging="720"/>
        <w:rPr>
          <w:rFonts w:ascii="Times New Roman" w:hAnsi="Times New Roman"/>
          <w:b/>
          <w:bCs/>
        </w:rPr>
      </w:pPr>
    </w:p>
    <w:p w:rsidR="00946B48" w:rsidRPr="00946B48" w:rsidP="00E910B1" w14:paraId="21A5C1EF" w14:textId="77777777">
      <w:pPr>
        <w:widowControl/>
        <w:autoSpaceDE/>
        <w:autoSpaceDN/>
        <w:adjustRightInd/>
        <w:ind w:left="-360" w:hanging="360"/>
        <w:rPr>
          <w:rFonts w:ascii="Times New Roman" w:hAnsi="Times New Roman"/>
          <w:i/>
        </w:rPr>
      </w:pPr>
      <w:r w:rsidRPr="00946B48">
        <w:rPr>
          <w:rFonts w:ascii="Times New Roman" w:hAnsi="Times New Roman"/>
          <w:i/>
        </w:rPr>
        <w:t>11.</w:t>
      </w:r>
      <w:r w:rsidRPr="00946B48">
        <w:rPr>
          <w:rFonts w:ascii="Times New Roman" w:hAnsi="Times New Roman"/>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1E2F" w:rsidP="00BA2B35" w14:paraId="6F0DA5F1" w14:textId="77777777">
      <w:pPr>
        <w:ind w:hanging="900"/>
        <w:rPr>
          <w:rFonts w:ascii="Times New Roman" w:hAnsi="Times New Roman"/>
        </w:rPr>
      </w:pPr>
    </w:p>
    <w:p w:rsidR="00A102E7" w:rsidP="00E910B1" w14:paraId="0DC5BEA6" w14:textId="6319F1F2">
      <w:pPr>
        <w:widowControl/>
        <w:autoSpaceDE/>
        <w:autoSpaceDN/>
        <w:adjustRightInd/>
        <w:ind w:left="-360" w:hanging="360"/>
        <w:rPr>
          <w:rFonts w:ascii="Times New Roman" w:hAnsi="Times New Roman"/>
        </w:rPr>
      </w:pPr>
      <w:r>
        <w:rPr>
          <w:rFonts w:ascii="Times New Roman" w:hAnsi="Times New Roman"/>
        </w:rPr>
        <w:tab/>
      </w:r>
      <w:r w:rsidR="00431BED">
        <w:rPr>
          <w:rFonts w:ascii="Times New Roman" w:hAnsi="Times New Roman"/>
        </w:rPr>
        <w:t xml:space="preserve">The data collection does not involve questions of a sensitive nature. </w:t>
      </w:r>
      <w:r w:rsidRPr="0031638A" w:rsidR="00531E2F">
        <w:rPr>
          <w:rFonts w:ascii="Times New Roman" w:hAnsi="Times New Roman"/>
        </w:rPr>
        <w:t>No questions of a sensitive nature are contained on any form.</w:t>
      </w:r>
    </w:p>
    <w:p w:rsidR="00E713AA" w:rsidP="00E910B1" w14:paraId="7563BAC9" w14:textId="77777777">
      <w:pPr>
        <w:widowControl/>
        <w:autoSpaceDE/>
        <w:autoSpaceDN/>
        <w:adjustRightInd/>
        <w:ind w:left="-360" w:hanging="360"/>
        <w:rPr>
          <w:rFonts w:ascii="Times New Roman" w:hAnsi="Times New Roman"/>
        </w:rPr>
      </w:pPr>
    </w:p>
    <w:p w:rsidR="00334FFD" w:rsidP="00E910B1" w14:paraId="69403AC8" w14:textId="1068565C">
      <w:pPr>
        <w:widowControl/>
        <w:autoSpaceDE/>
        <w:autoSpaceDN/>
        <w:adjustRightInd/>
        <w:ind w:left="-360" w:hanging="360"/>
        <w:rPr>
          <w:rFonts w:ascii="Times New Roman" w:hAnsi="Times New Roman"/>
          <w:i/>
        </w:rPr>
      </w:pPr>
      <w:r w:rsidRPr="00946B48">
        <w:rPr>
          <w:rFonts w:ascii="Times New Roman" w:hAnsi="Times New Roman"/>
          <w:i/>
        </w:rPr>
        <w:t>12.</w:t>
      </w:r>
      <w:r w:rsidRPr="00946B48">
        <w:rPr>
          <w:rFonts w:ascii="Times New Roman" w:hAnsi="Times New Roman"/>
          <w:i/>
        </w:rPr>
        <w:tab/>
      </w:r>
      <w:r w:rsidRPr="004851FD">
        <w:rPr>
          <w:rFonts w:ascii="Times New Roman" w:hAnsi="Times New Roman"/>
          <w:i/>
        </w:rPr>
        <w:t>Provide estimates of the hour burden of the collection of information.</w:t>
      </w:r>
    </w:p>
    <w:p w:rsidR="00334FFD" w:rsidP="00BA2B35" w14:paraId="3EE7D809" w14:textId="77777777">
      <w:pPr>
        <w:widowControl/>
        <w:autoSpaceDE/>
        <w:autoSpaceDN/>
        <w:adjustRightInd/>
        <w:rPr>
          <w:rFonts w:ascii="Times New Roman" w:hAnsi="Times New Roman"/>
          <w:bCs/>
        </w:rPr>
      </w:pPr>
    </w:p>
    <w:p w:rsidR="00A102E7" w:rsidP="001061F8" w14:paraId="38F74F3C" w14:textId="20BD30A8">
      <w:pPr>
        <w:widowControl/>
        <w:autoSpaceDE/>
        <w:autoSpaceDN/>
        <w:adjustRightInd/>
        <w:ind w:left="-360"/>
        <w:rPr>
          <w:rFonts w:ascii="Times New Roman" w:hAnsi="Times New Roman"/>
          <w:bCs/>
          <w:iCs/>
        </w:rPr>
      </w:pPr>
      <w:r w:rsidRPr="002736FE">
        <w:rPr>
          <w:rFonts w:ascii="Times New Roman" w:hAnsi="Times New Roman"/>
          <w:bCs/>
          <w:iCs/>
        </w:rPr>
        <w:t xml:space="preserve">We estimate </w:t>
      </w:r>
      <w:r w:rsidRPr="0026657F" w:rsidR="0026657F">
        <w:rPr>
          <w:rFonts w:ascii="Times New Roman" w:hAnsi="Times New Roman"/>
          <w:b/>
          <w:bCs/>
        </w:rPr>
        <w:t>10,205,4167</w:t>
      </w:r>
      <w:r w:rsidR="0026657F">
        <w:rPr>
          <w:rFonts w:ascii="Times New Roman" w:hAnsi="Times New Roman"/>
          <w:b/>
          <w:bCs/>
        </w:rPr>
        <w:t xml:space="preserve"> </w:t>
      </w:r>
      <w:r w:rsidRPr="000F5121" w:rsidR="000F5121">
        <w:rPr>
          <w:rFonts w:ascii="Times New Roman" w:hAnsi="Times New Roman"/>
          <w:bCs/>
          <w:iCs/>
        </w:rPr>
        <w:t>annual</w:t>
      </w:r>
      <w:r w:rsidR="000F5121">
        <w:rPr>
          <w:rFonts w:ascii="Times New Roman" w:hAnsi="Times New Roman"/>
          <w:bCs/>
          <w:iCs/>
          <w:sz w:val="28"/>
          <w:szCs w:val="28"/>
        </w:rPr>
        <w:t xml:space="preserve"> </w:t>
      </w:r>
      <w:r w:rsidRPr="002736FE">
        <w:rPr>
          <w:rFonts w:ascii="Times New Roman" w:hAnsi="Times New Roman"/>
          <w:bCs/>
          <w:iCs/>
        </w:rPr>
        <w:t xml:space="preserve">burden hours </w:t>
      </w:r>
      <w:r w:rsidR="008252A7">
        <w:rPr>
          <w:rFonts w:ascii="Times New Roman" w:hAnsi="Times New Roman"/>
          <w:bCs/>
          <w:iCs/>
        </w:rPr>
        <w:t>for</w:t>
      </w:r>
      <w:r w:rsidRPr="002736FE">
        <w:rPr>
          <w:rFonts w:ascii="Times New Roman" w:hAnsi="Times New Roman"/>
          <w:bCs/>
          <w:iCs/>
        </w:rPr>
        <w:t xml:space="preserve"> this information</w:t>
      </w:r>
      <w:r w:rsidR="008252A7">
        <w:rPr>
          <w:rFonts w:ascii="Times New Roman" w:hAnsi="Times New Roman"/>
          <w:bCs/>
          <w:iCs/>
        </w:rPr>
        <w:t xml:space="preserve"> collection package</w:t>
      </w:r>
      <w:r w:rsidRPr="002736FE">
        <w:rPr>
          <w:rFonts w:ascii="Times New Roman" w:hAnsi="Times New Roman"/>
          <w:bCs/>
          <w:iCs/>
        </w:rPr>
        <w:t>.</w:t>
      </w:r>
      <w:r>
        <w:rPr>
          <w:rFonts w:ascii="Times New Roman" w:hAnsi="Times New Roman"/>
          <w:bCs/>
          <w:iCs/>
        </w:rPr>
        <w:t xml:space="preserve">  </w:t>
      </w:r>
    </w:p>
    <w:p w:rsidR="00B41DC6" w:rsidP="001061F8" w14:paraId="1BE729C6" w14:textId="77777777">
      <w:pPr>
        <w:widowControl/>
        <w:autoSpaceDE/>
        <w:autoSpaceDN/>
        <w:adjustRightInd/>
        <w:ind w:left="-360"/>
        <w:rPr>
          <w:rFonts w:ascii="Times New Roman" w:hAnsi="Times New Roman"/>
          <w:bCs/>
          <w:i/>
          <w:sz w:val="22"/>
          <w:szCs w:val="22"/>
        </w:rPr>
      </w:pPr>
    </w:p>
    <w:p w:rsidR="00431BED" w:rsidP="001061F8" w14:paraId="601E4DDC" w14:textId="0527F37A">
      <w:pPr>
        <w:widowControl/>
        <w:autoSpaceDE/>
        <w:autoSpaceDN/>
        <w:adjustRightInd/>
        <w:ind w:left="-360"/>
        <w:rPr>
          <w:rFonts w:ascii="Times New Roman" w:hAnsi="Times New Roman"/>
          <w:bCs/>
          <w:i/>
          <w:sz w:val="22"/>
          <w:szCs w:val="22"/>
        </w:rPr>
      </w:pPr>
      <w:r w:rsidRPr="00361C79">
        <w:rPr>
          <w:rFonts w:ascii="Times New Roman" w:hAnsi="Times New Roman"/>
          <w:bCs/>
          <w:i/>
          <w:sz w:val="22"/>
          <w:szCs w:val="22"/>
        </w:rPr>
        <w:t>T</w:t>
      </w:r>
      <w:r w:rsidRPr="00B41DC6">
        <w:rPr>
          <w:rFonts w:ascii="Times New Roman" w:hAnsi="Times New Roman"/>
          <w:bCs/>
          <w:i/>
        </w:rPr>
        <w:t xml:space="preserve">he </w:t>
      </w:r>
      <w:r w:rsidRPr="00B41DC6" w:rsidR="000F5121">
        <w:rPr>
          <w:rFonts w:ascii="Times New Roman" w:hAnsi="Times New Roman"/>
          <w:bCs/>
          <w:i/>
        </w:rPr>
        <w:t xml:space="preserve">below </w:t>
      </w:r>
      <w:r w:rsidRPr="00B41DC6">
        <w:rPr>
          <w:rFonts w:ascii="Times New Roman" w:hAnsi="Times New Roman"/>
          <w:bCs/>
          <w:i/>
        </w:rPr>
        <w:t xml:space="preserve">table can be used as a guide to calculate the total burden of </w:t>
      </w:r>
      <w:r w:rsidRPr="00B41DC6" w:rsidR="00361C79">
        <w:rPr>
          <w:rFonts w:ascii="Times New Roman" w:hAnsi="Times New Roman"/>
          <w:bCs/>
          <w:i/>
        </w:rPr>
        <w:t xml:space="preserve">this </w:t>
      </w:r>
      <w:r w:rsidRPr="00B41DC6">
        <w:rPr>
          <w:rFonts w:ascii="Times New Roman" w:hAnsi="Times New Roman"/>
          <w:bCs/>
          <w:i/>
        </w:rPr>
        <w:t>information collection</w:t>
      </w:r>
      <w:r w:rsidR="009F2DE0">
        <w:rPr>
          <w:rFonts w:ascii="Times New Roman" w:hAnsi="Times New Roman"/>
          <w:bCs/>
          <w:i/>
        </w:rPr>
        <w:t>, based on available Fiscal Year 2021</w:t>
      </w:r>
      <w:r w:rsidR="00415977">
        <w:rPr>
          <w:rFonts w:ascii="Times New Roman" w:hAnsi="Times New Roman"/>
          <w:bCs/>
          <w:i/>
        </w:rPr>
        <w:t xml:space="preserve"> (FY21)</w:t>
      </w:r>
      <w:r w:rsidR="009F2DE0">
        <w:rPr>
          <w:rFonts w:ascii="Times New Roman" w:hAnsi="Times New Roman"/>
          <w:bCs/>
          <w:i/>
        </w:rPr>
        <w:t xml:space="preserve"> </w:t>
      </w:r>
      <w:r w:rsidR="00415977">
        <w:rPr>
          <w:rFonts w:ascii="Times New Roman" w:hAnsi="Times New Roman"/>
          <w:bCs/>
          <w:i/>
        </w:rPr>
        <w:t>performance</w:t>
      </w:r>
      <w:r w:rsidR="009F2DE0">
        <w:rPr>
          <w:rFonts w:ascii="Times New Roman" w:hAnsi="Times New Roman"/>
          <w:bCs/>
          <w:i/>
        </w:rPr>
        <w:t xml:space="preserve"> data</w:t>
      </w:r>
      <w:r w:rsidRPr="00B41DC6">
        <w:rPr>
          <w:rFonts w:ascii="Times New Roman" w:hAnsi="Times New Roman"/>
          <w:bCs/>
          <w:i/>
        </w:rPr>
        <w:t>.</w:t>
      </w:r>
      <w:r w:rsidRPr="00361C79">
        <w:rPr>
          <w:rFonts w:ascii="Times New Roman" w:hAnsi="Times New Roman"/>
          <w:bCs/>
          <w:i/>
          <w:sz w:val="22"/>
          <w:szCs w:val="22"/>
        </w:rPr>
        <w:t xml:space="preserve"> </w:t>
      </w:r>
    </w:p>
    <w:p w:rsidR="00B41DC6" w:rsidP="001061F8" w14:paraId="09DC5FAE" w14:textId="6504AF17">
      <w:pPr>
        <w:widowControl/>
        <w:autoSpaceDE/>
        <w:autoSpaceDN/>
        <w:adjustRightInd/>
        <w:ind w:left="-360"/>
        <w:rPr>
          <w:rFonts w:ascii="Times New Roman" w:hAnsi="Times New Roman"/>
          <w:bCs/>
          <w:sz w:val="22"/>
          <w:szCs w:val="22"/>
        </w:rPr>
      </w:pPr>
    </w:p>
    <w:p w:rsidR="00C624D6" w:rsidRPr="00361C79" w:rsidP="001061F8" w14:paraId="7FBDF751" w14:textId="77777777">
      <w:pPr>
        <w:widowControl/>
        <w:autoSpaceDE/>
        <w:autoSpaceDN/>
        <w:adjustRightInd/>
        <w:ind w:left="-360"/>
        <w:rPr>
          <w:rFonts w:ascii="Times New Roman" w:hAnsi="Times New Roman"/>
          <w:bCs/>
          <w:sz w:val="22"/>
          <w:szCs w:val="22"/>
        </w:rPr>
      </w:pPr>
    </w:p>
    <w:tbl>
      <w:tblPr>
        <w:tblpPr w:leftFromText="180" w:rightFromText="180" w:vertAnchor="text" w:horzAnchor="margin" w:tblpXSpec="center" w:tblpY="96"/>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5"/>
        <w:gridCol w:w="1440"/>
        <w:gridCol w:w="1260"/>
        <w:gridCol w:w="1170"/>
        <w:gridCol w:w="1080"/>
        <w:gridCol w:w="1080"/>
        <w:gridCol w:w="1080"/>
        <w:gridCol w:w="1080"/>
      </w:tblGrid>
      <w:tr w14:paraId="35F612DC" w14:textId="691480C2" w:rsidTr="00D17033">
        <w:tblPrEx>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34"/>
        </w:trPr>
        <w:tc>
          <w:tcPr>
            <w:tcW w:w="1515"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6A755B" w:rsidP="00C624D6" w14:paraId="6CFD5084" w14:textId="77777777">
            <w:pPr>
              <w:jc w:val="center"/>
              <w:rPr>
                <w:rFonts w:ascii="Times New Roman" w:hAnsi="Times New Roman"/>
                <w:b/>
                <w:bCs/>
                <w:sz w:val="16"/>
                <w:szCs w:val="16"/>
              </w:rPr>
            </w:pPr>
          </w:p>
          <w:p w:rsidR="00C624D6" w:rsidRPr="006A755B" w:rsidP="00B4775E" w14:paraId="4D06C92B" w14:textId="77777777">
            <w:pPr>
              <w:jc w:val="center"/>
              <w:rPr>
                <w:rFonts w:ascii="Times New Roman" w:hAnsi="Times New Roman"/>
                <w:b/>
                <w:bCs/>
                <w:sz w:val="16"/>
                <w:szCs w:val="16"/>
              </w:rPr>
            </w:pPr>
          </w:p>
          <w:p w:rsidR="00C624D6" w:rsidRPr="006A755B" w:rsidP="00C624D6" w14:paraId="18606225" w14:textId="77777777">
            <w:pPr>
              <w:jc w:val="center"/>
              <w:rPr>
                <w:rFonts w:ascii="Times New Roman" w:hAnsi="Times New Roman"/>
                <w:b/>
                <w:bCs/>
                <w:sz w:val="16"/>
                <w:szCs w:val="16"/>
              </w:rPr>
            </w:pPr>
            <w:r w:rsidRPr="006A755B">
              <w:rPr>
                <w:rFonts w:ascii="Times New Roman" w:hAnsi="Times New Roman"/>
                <w:b/>
                <w:bCs/>
                <w:sz w:val="16"/>
                <w:szCs w:val="16"/>
              </w:rPr>
              <w:t>REQUIREMENT</w:t>
            </w:r>
            <w:r>
              <w:rPr>
                <w:rFonts w:ascii="Times New Roman" w:hAnsi="Times New Roman"/>
                <w:b/>
                <w:bCs/>
                <w:sz w:val="16"/>
                <w:szCs w:val="16"/>
              </w:rPr>
              <w:t xml:space="preserve"> (FORM)</w:t>
            </w:r>
          </w:p>
        </w:tc>
        <w:tc>
          <w:tcPr>
            <w:tcW w:w="144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6A755B" w:rsidP="00C624D6" w14:paraId="44A1F205" w14:textId="77777777">
            <w:pPr>
              <w:jc w:val="center"/>
              <w:rPr>
                <w:rFonts w:ascii="Times New Roman" w:hAnsi="Times New Roman"/>
                <w:b/>
                <w:bCs/>
                <w:sz w:val="16"/>
                <w:szCs w:val="16"/>
              </w:rPr>
            </w:pPr>
          </w:p>
          <w:p w:rsidR="00C624D6" w:rsidRPr="006A755B" w:rsidP="00C624D6" w14:paraId="13CE75B9" w14:textId="77777777">
            <w:pPr>
              <w:jc w:val="center"/>
              <w:rPr>
                <w:rFonts w:ascii="Times New Roman" w:hAnsi="Times New Roman"/>
                <w:b/>
                <w:bCs/>
                <w:sz w:val="16"/>
                <w:szCs w:val="16"/>
              </w:rPr>
            </w:pPr>
          </w:p>
          <w:p w:rsidR="00C624D6" w:rsidRPr="006A755B" w:rsidP="00C624D6" w14:paraId="7286EDC1" w14:textId="77777777">
            <w:pPr>
              <w:jc w:val="center"/>
              <w:rPr>
                <w:rFonts w:ascii="Times New Roman" w:hAnsi="Times New Roman"/>
                <w:b/>
                <w:bCs/>
                <w:sz w:val="16"/>
                <w:szCs w:val="16"/>
              </w:rPr>
            </w:pPr>
            <w:r w:rsidRPr="006A755B">
              <w:rPr>
                <w:rFonts w:ascii="Times New Roman" w:hAnsi="Times New Roman"/>
                <w:b/>
                <w:bCs/>
                <w:sz w:val="16"/>
                <w:szCs w:val="16"/>
              </w:rPr>
              <w:t>TOTAL</w:t>
            </w:r>
          </w:p>
          <w:p w:rsidR="00C624D6" w:rsidRPr="006A755B" w:rsidP="00C624D6" w14:paraId="3D5C041E" w14:textId="77777777">
            <w:pPr>
              <w:jc w:val="center"/>
              <w:rPr>
                <w:rFonts w:ascii="Times New Roman" w:hAnsi="Times New Roman"/>
                <w:b/>
                <w:bCs/>
                <w:sz w:val="16"/>
                <w:szCs w:val="16"/>
              </w:rPr>
            </w:pPr>
            <w:r w:rsidRPr="006A755B">
              <w:rPr>
                <w:rFonts w:ascii="Times New Roman" w:hAnsi="Times New Roman"/>
                <w:b/>
                <w:bCs/>
                <w:sz w:val="16"/>
                <w:szCs w:val="16"/>
              </w:rPr>
              <w:t>RESPONDENTS</w:t>
            </w:r>
          </w:p>
        </w:tc>
        <w:tc>
          <w:tcPr>
            <w:tcW w:w="126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6A755B" w:rsidP="00C624D6" w14:paraId="0E16C83F" w14:textId="77777777">
            <w:pPr>
              <w:jc w:val="center"/>
              <w:rPr>
                <w:rFonts w:ascii="Times New Roman" w:hAnsi="Times New Roman"/>
                <w:b/>
                <w:bCs/>
                <w:sz w:val="16"/>
                <w:szCs w:val="16"/>
              </w:rPr>
            </w:pPr>
          </w:p>
          <w:p w:rsidR="00C624D6" w:rsidRPr="006A755B" w:rsidP="00B4775E" w14:paraId="1B0CC818" w14:textId="77777777">
            <w:pPr>
              <w:jc w:val="center"/>
              <w:rPr>
                <w:rFonts w:ascii="Times New Roman" w:hAnsi="Times New Roman"/>
                <w:b/>
                <w:bCs/>
                <w:sz w:val="16"/>
                <w:szCs w:val="16"/>
              </w:rPr>
            </w:pPr>
          </w:p>
          <w:p w:rsidR="00C624D6" w:rsidRPr="006A755B" w:rsidP="00C624D6" w14:paraId="546504D4" w14:textId="77777777">
            <w:pPr>
              <w:jc w:val="center"/>
              <w:rPr>
                <w:rFonts w:ascii="Times New Roman" w:hAnsi="Times New Roman"/>
                <w:b/>
                <w:bCs/>
                <w:sz w:val="16"/>
                <w:szCs w:val="16"/>
              </w:rPr>
            </w:pPr>
            <w:r w:rsidRPr="006A755B">
              <w:rPr>
                <w:rFonts w:ascii="Times New Roman" w:hAnsi="Times New Roman"/>
                <w:b/>
                <w:bCs/>
                <w:sz w:val="16"/>
                <w:szCs w:val="16"/>
              </w:rPr>
              <w:t>FREQUENCY</w:t>
            </w:r>
          </w:p>
        </w:tc>
        <w:tc>
          <w:tcPr>
            <w:tcW w:w="117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6A755B" w:rsidP="00C624D6" w14:paraId="42771720" w14:textId="77777777">
            <w:pPr>
              <w:jc w:val="center"/>
              <w:rPr>
                <w:rFonts w:ascii="Times New Roman" w:hAnsi="Times New Roman"/>
                <w:b/>
                <w:bCs/>
                <w:sz w:val="16"/>
                <w:szCs w:val="16"/>
              </w:rPr>
            </w:pPr>
          </w:p>
          <w:p w:rsidR="00C624D6" w:rsidRPr="006A755B" w:rsidP="00C624D6" w14:paraId="6DBF05DB" w14:textId="77777777">
            <w:pPr>
              <w:jc w:val="center"/>
              <w:rPr>
                <w:rFonts w:ascii="Times New Roman" w:hAnsi="Times New Roman"/>
                <w:b/>
                <w:bCs/>
                <w:sz w:val="16"/>
                <w:szCs w:val="16"/>
              </w:rPr>
            </w:pPr>
          </w:p>
          <w:p w:rsidR="00C624D6" w:rsidRPr="006A755B" w:rsidP="00C624D6" w14:paraId="54509D97" w14:textId="77777777">
            <w:pPr>
              <w:jc w:val="center"/>
              <w:rPr>
                <w:rFonts w:ascii="Times New Roman" w:hAnsi="Times New Roman"/>
                <w:b/>
                <w:bCs/>
                <w:sz w:val="16"/>
                <w:szCs w:val="16"/>
              </w:rPr>
            </w:pPr>
            <w:r w:rsidRPr="006A755B">
              <w:rPr>
                <w:rFonts w:ascii="Times New Roman" w:hAnsi="Times New Roman"/>
                <w:b/>
                <w:bCs/>
                <w:sz w:val="16"/>
                <w:szCs w:val="16"/>
              </w:rPr>
              <w:t>ANNUAL</w:t>
            </w:r>
          </w:p>
          <w:p w:rsidR="00C624D6" w:rsidRPr="006A755B" w:rsidP="00C624D6" w14:paraId="33BA8D96" w14:textId="77777777">
            <w:pPr>
              <w:jc w:val="center"/>
              <w:rPr>
                <w:rFonts w:ascii="Times New Roman" w:hAnsi="Times New Roman"/>
                <w:b/>
                <w:bCs/>
                <w:sz w:val="16"/>
                <w:szCs w:val="16"/>
              </w:rPr>
            </w:pPr>
            <w:r w:rsidRPr="006A755B">
              <w:rPr>
                <w:rFonts w:ascii="Times New Roman" w:hAnsi="Times New Roman"/>
                <w:b/>
                <w:bCs/>
                <w:sz w:val="16"/>
                <w:szCs w:val="16"/>
              </w:rPr>
              <w:t>RESPONSES</w:t>
            </w:r>
          </w:p>
        </w:tc>
        <w:tc>
          <w:tcPr>
            <w:tcW w:w="108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6A755B" w:rsidP="00C624D6" w14:paraId="16D68445" w14:textId="77777777">
            <w:pPr>
              <w:jc w:val="center"/>
              <w:rPr>
                <w:rFonts w:ascii="Times New Roman" w:hAnsi="Times New Roman"/>
                <w:b/>
                <w:bCs/>
                <w:sz w:val="16"/>
                <w:szCs w:val="16"/>
              </w:rPr>
            </w:pPr>
          </w:p>
          <w:p w:rsidR="00C624D6" w:rsidRPr="006A755B" w:rsidP="00C624D6" w14:paraId="3E9CF733" w14:textId="77777777">
            <w:pPr>
              <w:jc w:val="center"/>
              <w:rPr>
                <w:rFonts w:ascii="Times New Roman" w:hAnsi="Times New Roman"/>
                <w:b/>
                <w:bCs/>
                <w:sz w:val="16"/>
                <w:szCs w:val="16"/>
              </w:rPr>
            </w:pPr>
            <w:r w:rsidRPr="006A755B">
              <w:rPr>
                <w:rFonts w:ascii="Times New Roman" w:hAnsi="Times New Roman"/>
                <w:b/>
                <w:bCs/>
                <w:sz w:val="16"/>
                <w:szCs w:val="16"/>
              </w:rPr>
              <w:t>AVERAGE</w:t>
            </w:r>
          </w:p>
          <w:p w:rsidR="00C624D6" w:rsidRPr="006A755B" w:rsidP="00C624D6" w14:paraId="26C438D8" w14:textId="77777777">
            <w:pPr>
              <w:jc w:val="center"/>
              <w:rPr>
                <w:rFonts w:ascii="Times New Roman" w:hAnsi="Times New Roman"/>
                <w:b/>
                <w:bCs/>
                <w:sz w:val="16"/>
                <w:szCs w:val="16"/>
              </w:rPr>
            </w:pPr>
            <w:r w:rsidRPr="006A755B">
              <w:rPr>
                <w:rFonts w:ascii="Times New Roman" w:hAnsi="Times New Roman"/>
                <w:b/>
                <w:bCs/>
                <w:sz w:val="16"/>
                <w:szCs w:val="16"/>
              </w:rPr>
              <w:t>RESPONSE</w:t>
            </w:r>
          </w:p>
          <w:p w:rsidR="00C624D6" w:rsidRPr="006A755B" w:rsidP="00C624D6" w14:paraId="50C57DBA" w14:textId="77777777">
            <w:pPr>
              <w:jc w:val="center"/>
              <w:rPr>
                <w:rFonts w:ascii="Times New Roman" w:hAnsi="Times New Roman"/>
                <w:b/>
                <w:bCs/>
                <w:sz w:val="16"/>
                <w:szCs w:val="16"/>
              </w:rPr>
            </w:pPr>
            <w:r w:rsidRPr="006A755B">
              <w:rPr>
                <w:rFonts w:ascii="Times New Roman" w:hAnsi="Times New Roman"/>
                <w:b/>
                <w:bCs/>
                <w:sz w:val="16"/>
                <w:szCs w:val="16"/>
              </w:rPr>
              <w:t>TIME (HRS.)</w:t>
            </w:r>
          </w:p>
        </w:tc>
        <w:tc>
          <w:tcPr>
            <w:tcW w:w="108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6A755B" w:rsidP="00B4775E" w14:paraId="43751872" w14:textId="77777777">
            <w:pPr>
              <w:jc w:val="center"/>
              <w:rPr>
                <w:rFonts w:ascii="Times New Roman" w:hAnsi="Times New Roman"/>
                <w:b/>
                <w:bCs/>
                <w:sz w:val="16"/>
                <w:szCs w:val="16"/>
              </w:rPr>
            </w:pPr>
          </w:p>
          <w:p w:rsidR="00C624D6" w:rsidRPr="006A755B" w:rsidP="00C624D6" w14:paraId="7E379903" w14:textId="77777777">
            <w:pPr>
              <w:jc w:val="center"/>
              <w:rPr>
                <w:rFonts w:ascii="Times New Roman" w:hAnsi="Times New Roman"/>
                <w:b/>
                <w:bCs/>
                <w:sz w:val="16"/>
                <w:szCs w:val="16"/>
              </w:rPr>
            </w:pPr>
            <w:r w:rsidRPr="006A755B">
              <w:rPr>
                <w:rFonts w:ascii="Times New Roman" w:hAnsi="Times New Roman"/>
                <w:b/>
                <w:bCs/>
                <w:sz w:val="16"/>
                <w:szCs w:val="16"/>
              </w:rPr>
              <w:t>ANNUAL BURDEN HOURS</w:t>
            </w:r>
          </w:p>
        </w:tc>
        <w:tc>
          <w:tcPr>
            <w:tcW w:w="108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6A755B" w:rsidP="00B4775E" w14:paraId="45949004" w14:textId="250EAA13">
            <w:pPr>
              <w:jc w:val="center"/>
              <w:rPr>
                <w:rFonts w:ascii="Times New Roman" w:hAnsi="Times New Roman"/>
                <w:b/>
                <w:bCs/>
                <w:sz w:val="16"/>
                <w:szCs w:val="16"/>
              </w:rPr>
            </w:pPr>
            <w:r>
              <w:rPr>
                <w:rFonts w:ascii="Times New Roman" w:hAnsi="Times New Roman"/>
                <w:b/>
                <w:bCs/>
                <w:sz w:val="16"/>
                <w:szCs w:val="16"/>
              </w:rPr>
              <w:t>HOURLY WAGE</w:t>
            </w:r>
          </w:p>
        </w:tc>
        <w:tc>
          <w:tcPr>
            <w:tcW w:w="108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F91B13" w:rsidP="00B4775E" w14:paraId="529C7A2D" w14:textId="5A077073">
            <w:pPr>
              <w:jc w:val="center"/>
              <w:rPr>
                <w:rFonts w:ascii="Times New Roman" w:hAnsi="Times New Roman"/>
                <w:b/>
                <w:bCs/>
                <w:sz w:val="15"/>
                <w:szCs w:val="15"/>
              </w:rPr>
            </w:pPr>
            <w:r w:rsidRPr="00F91B13">
              <w:rPr>
                <w:rFonts w:ascii="Times New Roman" w:hAnsi="Times New Roman"/>
                <w:b/>
                <w:bCs/>
                <w:sz w:val="13"/>
                <w:szCs w:val="13"/>
              </w:rPr>
              <w:t>MONETIZED</w:t>
            </w:r>
            <w:r w:rsidRPr="00F91B13">
              <w:rPr>
                <w:rFonts w:ascii="Times New Roman" w:hAnsi="Times New Roman"/>
                <w:b/>
                <w:bCs/>
                <w:sz w:val="14"/>
                <w:szCs w:val="14"/>
              </w:rPr>
              <w:t xml:space="preserve"> </w:t>
            </w:r>
            <w:r w:rsidRPr="00F91B13">
              <w:rPr>
                <w:rFonts w:ascii="Times New Roman" w:hAnsi="Times New Roman"/>
                <w:b/>
                <w:bCs/>
                <w:sz w:val="15"/>
                <w:szCs w:val="15"/>
              </w:rPr>
              <w:t>VALUE OF TIME</w:t>
            </w:r>
          </w:p>
        </w:tc>
      </w:tr>
      <w:tr w14:paraId="22B58855" w14:textId="5807F92C" w:rsidTr="00D17033">
        <w:tblPrEx>
          <w:tblW w:w="9705" w:type="dxa"/>
          <w:tblLayout w:type="fixed"/>
          <w:tblLook w:val="01E0"/>
        </w:tblPrEx>
        <w:trPr>
          <w:trHeight w:val="818"/>
        </w:trPr>
        <w:tc>
          <w:tcPr>
            <w:tcW w:w="1515" w:type="dxa"/>
            <w:tcBorders>
              <w:top w:val="single" w:sz="4" w:space="0" w:color="auto"/>
            </w:tcBorders>
            <w:vAlign w:val="center"/>
          </w:tcPr>
          <w:p w:rsidR="00C624D6" w:rsidRPr="00F336FF" w:rsidP="00B877CB" w14:paraId="3C3E44AF" w14:textId="3F38A04E">
            <w:pPr>
              <w:jc w:val="center"/>
              <w:rPr>
                <w:rFonts w:ascii="Times New Roman" w:hAnsi="Times New Roman"/>
                <w:sz w:val="20"/>
                <w:szCs w:val="20"/>
              </w:rPr>
            </w:pPr>
            <w:r w:rsidRPr="00F336FF">
              <w:rPr>
                <w:rFonts w:ascii="Times New Roman" w:hAnsi="Times New Roman"/>
                <w:sz w:val="20"/>
                <w:szCs w:val="20"/>
              </w:rPr>
              <w:t>Job</w:t>
            </w:r>
            <w:r>
              <w:rPr>
                <w:rFonts w:ascii="Times New Roman" w:hAnsi="Times New Roman"/>
                <w:sz w:val="20"/>
                <w:szCs w:val="20"/>
              </w:rPr>
              <w:t xml:space="preserve"> Applicant</w:t>
            </w:r>
            <w:r w:rsidRPr="00F336FF">
              <w:rPr>
                <w:rFonts w:ascii="Times New Roman" w:hAnsi="Times New Roman"/>
                <w:sz w:val="20"/>
                <w:szCs w:val="20"/>
              </w:rPr>
              <w:t>s complete Form 9175</w:t>
            </w:r>
            <w:r>
              <w:rPr>
                <w:rFonts w:ascii="Times New Roman" w:hAnsi="Times New Roman"/>
                <w:sz w:val="20"/>
                <w:szCs w:val="20"/>
              </w:rPr>
              <w:t xml:space="preserve"> </w:t>
            </w:r>
            <w:r w:rsidRPr="00F336FF">
              <w:rPr>
                <w:rFonts w:ascii="Times New Roman" w:hAnsi="Times New Roman"/>
                <w:sz w:val="20"/>
                <w:szCs w:val="20"/>
              </w:rPr>
              <w:t>(SAF)*</w:t>
            </w:r>
          </w:p>
        </w:tc>
        <w:tc>
          <w:tcPr>
            <w:tcW w:w="1440" w:type="dxa"/>
            <w:tcBorders>
              <w:top w:val="single" w:sz="4" w:space="0" w:color="auto"/>
            </w:tcBorders>
            <w:vAlign w:val="center"/>
          </w:tcPr>
          <w:p w:rsidR="00C624D6" w:rsidRPr="00C256D5" w:rsidP="004F5AB0" w14:paraId="3BDDC158" w14:textId="77777777">
            <w:pPr>
              <w:jc w:val="center"/>
              <w:rPr>
                <w:rFonts w:ascii="Times New Roman" w:hAnsi="Times New Roman"/>
                <w:sz w:val="2"/>
                <w:szCs w:val="2"/>
              </w:rPr>
            </w:pPr>
          </w:p>
          <w:p w:rsidR="00C624D6" w:rsidRPr="00F336FF" w:rsidP="004F5AB0" w14:paraId="454F29A8" w14:textId="4D1FED23">
            <w:pPr>
              <w:jc w:val="center"/>
              <w:rPr>
                <w:rFonts w:ascii="Times New Roman" w:hAnsi="Times New Roman"/>
                <w:sz w:val="16"/>
                <w:szCs w:val="16"/>
              </w:rPr>
            </w:pPr>
            <w:r w:rsidRPr="005A205C">
              <w:rPr>
                <w:rFonts w:ascii="Times New Roman" w:hAnsi="Times New Roman"/>
                <w:sz w:val="20"/>
                <w:szCs w:val="20"/>
              </w:rPr>
              <w:t>233</w:t>
            </w:r>
            <w:r>
              <w:rPr>
                <w:rFonts w:ascii="Times New Roman" w:hAnsi="Times New Roman"/>
                <w:sz w:val="20"/>
                <w:szCs w:val="20"/>
              </w:rPr>
              <w:t>,</w:t>
            </w:r>
            <w:r w:rsidRPr="005A205C">
              <w:rPr>
                <w:rFonts w:ascii="Times New Roman" w:hAnsi="Times New Roman"/>
                <w:sz w:val="20"/>
                <w:szCs w:val="20"/>
              </w:rPr>
              <w:t>160</w:t>
            </w:r>
            <w:r>
              <w:rPr>
                <w:rStyle w:val="FootnoteReference"/>
                <w:rFonts w:ascii="Times New Roman" w:hAnsi="Times New Roman"/>
                <w:sz w:val="20"/>
                <w:szCs w:val="20"/>
                <w:vertAlign w:val="superscript"/>
              </w:rPr>
              <w:footnoteReference w:id="4"/>
            </w:r>
          </w:p>
        </w:tc>
        <w:tc>
          <w:tcPr>
            <w:tcW w:w="1260" w:type="dxa"/>
            <w:tcBorders>
              <w:top w:val="single" w:sz="4" w:space="0" w:color="auto"/>
            </w:tcBorders>
            <w:vAlign w:val="center"/>
          </w:tcPr>
          <w:p w:rsidR="00C624D6" w:rsidRPr="00183CD3" w:rsidP="004F5AB0" w14:paraId="08FDDFF6" w14:textId="77777777">
            <w:pPr>
              <w:jc w:val="center"/>
              <w:rPr>
                <w:rFonts w:ascii="Times New Roman" w:hAnsi="Times New Roman"/>
                <w:sz w:val="20"/>
                <w:szCs w:val="20"/>
              </w:rPr>
            </w:pPr>
            <w:r>
              <w:rPr>
                <w:rFonts w:ascii="Times New Roman" w:hAnsi="Times New Roman"/>
                <w:sz w:val="20"/>
                <w:szCs w:val="20"/>
              </w:rPr>
              <w:t>Once</w:t>
            </w:r>
          </w:p>
        </w:tc>
        <w:tc>
          <w:tcPr>
            <w:tcW w:w="1170" w:type="dxa"/>
            <w:tcBorders>
              <w:top w:val="single" w:sz="4" w:space="0" w:color="auto"/>
            </w:tcBorders>
            <w:vAlign w:val="center"/>
          </w:tcPr>
          <w:p w:rsidR="00C624D6" w:rsidRPr="00C256D5" w:rsidP="004F5AB0" w14:paraId="0E859040" w14:textId="77777777">
            <w:pPr>
              <w:jc w:val="center"/>
              <w:rPr>
                <w:rFonts w:ascii="Times New Roman" w:hAnsi="Times New Roman"/>
                <w:sz w:val="2"/>
                <w:szCs w:val="2"/>
              </w:rPr>
            </w:pPr>
          </w:p>
          <w:p w:rsidR="00C624D6" w:rsidRPr="00183CD3" w:rsidP="004F5AB0" w14:paraId="34FB9D59" w14:textId="77777777">
            <w:pPr>
              <w:jc w:val="center"/>
              <w:rPr>
                <w:rFonts w:ascii="Times New Roman" w:hAnsi="Times New Roman"/>
                <w:sz w:val="20"/>
                <w:szCs w:val="20"/>
              </w:rPr>
            </w:pPr>
            <w:r w:rsidRPr="005A205C">
              <w:rPr>
                <w:rFonts w:ascii="Times New Roman" w:hAnsi="Times New Roman"/>
                <w:sz w:val="20"/>
                <w:szCs w:val="20"/>
              </w:rPr>
              <w:t>233</w:t>
            </w:r>
            <w:r>
              <w:rPr>
                <w:rFonts w:ascii="Times New Roman" w:hAnsi="Times New Roman"/>
                <w:sz w:val="20"/>
                <w:szCs w:val="20"/>
              </w:rPr>
              <w:t>,</w:t>
            </w:r>
            <w:r w:rsidRPr="005A205C">
              <w:rPr>
                <w:rFonts w:ascii="Times New Roman" w:hAnsi="Times New Roman"/>
                <w:sz w:val="20"/>
                <w:szCs w:val="20"/>
              </w:rPr>
              <w:t>160</w:t>
            </w:r>
          </w:p>
        </w:tc>
        <w:tc>
          <w:tcPr>
            <w:tcW w:w="1080" w:type="dxa"/>
            <w:tcBorders>
              <w:top w:val="single" w:sz="4" w:space="0" w:color="auto"/>
            </w:tcBorders>
            <w:vAlign w:val="center"/>
          </w:tcPr>
          <w:p w:rsidR="00C624D6" w:rsidRPr="00183CD3" w:rsidP="004F5AB0" w14:paraId="33D03EB8" w14:textId="77777777">
            <w:pPr>
              <w:jc w:val="center"/>
              <w:rPr>
                <w:rFonts w:ascii="Times New Roman" w:hAnsi="Times New Roman"/>
                <w:sz w:val="20"/>
                <w:szCs w:val="20"/>
              </w:rPr>
            </w:pPr>
            <w:r>
              <w:rPr>
                <w:rFonts w:ascii="Times New Roman" w:hAnsi="Times New Roman"/>
                <w:sz w:val="20"/>
                <w:szCs w:val="20"/>
              </w:rPr>
              <w:t>0</w:t>
            </w:r>
            <w:r w:rsidRPr="00183CD3">
              <w:rPr>
                <w:rFonts w:ascii="Times New Roman" w:hAnsi="Times New Roman"/>
                <w:sz w:val="20"/>
                <w:szCs w:val="20"/>
              </w:rPr>
              <w:t>.17</w:t>
            </w:r>
          </w:p>
        </w:tc>
        <w:tc>
          <w:tcPr>
            <w:tcW w:w="1080" w:type="dxa"/>
            <w:tcBorders>
              <w:top w:val="single" w:sz="4" w:space="0" w:color="auto"/>
            </w:tcBorders>
            <w:vAlign w:val="center"/>
          </w:tcPr>
          <w:p w:rsidR="00C624D6" w:rsidRPr="00183CD3" w:rsidP="004F5AB0" w14:paraId="5702D516" w14:textId="4A999D1C">
            <w:pPr>
              <w:jc w:val="center"/>
              <w:rPr>
                <w:rFonts w:ascii="Times New Roman" w:hAnsi="Times New Roman"/>
                <w:sz w:val="20"/>
                <w:szCs w:val="20"/>
              </w:rPr>
            </w:pPr>
            <w:r>
              <w:rPr>
                <w:rFonts w:ascii="Times New Roman" w:hAnsi="Times New Roman"/>
                <w:sz w:val="20"/>
                <w:szCs w:val="20"/>
              </w:rPr>
              <w:t>39,637</w:t>
            </w:r>
          </w:p>
        </w:tc>
        <w:tc>
          <w:tcPr>
            <w:tcW w:w="1080" w:type="dxa"/>
            <w:tcBorders>
              <w:top w:val="single" w:sz="4" w:space="0" w:color="auto"/>
            </w:tcBorders>
          </w:tcPr>
          <w:p w:rsidR="00C624D6" w:rsidP="004F5AB0" w14:paraId="65E2A5E6" w14:textId="77777777">
            <w:pPr>
              <w:jc w:val="center"/>
              <w:rPr>
                <w:rFonts w:ascii="Times New Roman" w:hAnsi="Times New Roman"/>
                <w:sz w:val="20"/>
                <w:szCs w:val="20"/>
              </w:rPr>
            </w:pPr>
          </w:p>
          <w:p w:rsidR="00E26455" w:rsidRPr="00E26455" w:rsidP="00B4775E" w14:paraId="2BC2FFC9" w14:textId="135CA945">
            <w:pPr>
              <w:jc w:val="center"/>
              <w:rPr>
                <w:rFonts w:ascii="Times New Roman" w:hAnsi="Times New Roman"/>
                <w:sz w:val="20"/>
                <w:szCs w:val="20"/>
              </w:rPr>
            </w:pPr>
            <w:r>
              <w:rPr>
                <w:rFonts w:ascii="Times New Roman" w:hAnsi="Times New Roman"/>
                <w:sz w:val="20"/>
                <w:szCs w:val="20"/>
              </w:rPr>
              <w:t>$7.25</w:t>
            </w:r>
          </w:p>
        </w:tc>
        <w:tc>
          <w:tcPr>
            <w:tcW w:w="1080" w:type="dxa"/>
            <w:tcBorders>
              <w:top w:val="single" w:sz="4" w:space="0" w:color="auto"/>
            </w:tcBorders>
          </w:tcPr>
          <w:p w:rsidR="00C624D6" w:rsidP="004F5AB0" w14:paraId="4ACC7456" w14:textId="77777777">
            <w:pPr>
              <w:jc w:val="center"/>
              <w:rPr>
                <w:rFonts w:ascii="Times New Roman" w:hAnsi="Times New Roman"/>
                <w:sz w:val="20"/>
                <w:szCs w:val="20"/>
              </w:rPr>
            </w:pPr>
          </w:p>
          <w:p w:rsidR="000066F8" w:rsidRPr="000066F8" w:rsidP="00B4775E" w14:paraId="44EEEB3F" w14:textId="155F85DD">
            <w:pPr>
              <w:jc w:val="center"/>
              <w:rPr>
                <w:rFonts w:ascii="Times New Roman" w:hAnsi="Times New Roman"/>
                <w:sz w:val="20"/>
                <w:szCs w:val="20"/>
              </w:rPr>
            </w:pPr>
            <w:r>
              <w:rPr>
                <w:rFonts w:ascii="Times New Roman" w:hAnsi="Times New Roman"/>
                <w:sz w:val="20"/>
                <w:szCs w:val="20"/>
              </w:rPr>
              <w:t>$287,368</w:t>
            </w:r>
          </w:p>
        </w:tc>
      </w:tr>
      <w:tr w14:paraId="07A87B3D" w14:textId="1CC396B2" w:rsidTr="00D17033">
        <w:tblPrEx>
          <w:tblW w:w="9705" w:type="dxa"/>
          <w:tblLayout w:type="fixed"/>
          <w:tblLook w:val="01E0"/>
        </w:tblPrEx>
        <w:trPr>
          <w:trHeight w:val="441"/>
        </w:trPr>
        <w:tc>
          <w:tcPr>
            <w:tcW w:w="1515" w:type="dxa"/>
            <w:tcBorders>
              <w:top w:val="single" w:sz="4" w:space="0" w:color="auto"/>
            </w:tcBorders>
          </w:tcPr>
          <w:p w:rsidR="000066F8" w:rsidRPr="00F336FF" w:rsidP="000066F8" w14:paraId="293BE877" w14:textId="77777777">
            <w:pPr>
              <w:jc w:val="center"/>
              <w:rPr>
                <w:rFonts w:ascii="Times New Roman" w:hAnsi="Times New Roman"/>
                <w:sz w:val="20"/>
                <w:szCs w:val="20"/>
              </w:rPr>
            </w:pPr>
            <w:r w:rsidRPr="007A44F7">
              <w:rPr>
                <w:rFonts w:ascii="Times New Roman" w:hAnsi="Times New Roman"/>
                <w:b/>
                <w:i/>
                <w:sz w:val="20"/>
                <w:szCs w:val="20"/>
              </w:rPr>
              <w:t>Unduplicated Totals</w:t>
            </w:r>
          </w:p>
        </w:tc>
        <w:tc>
          <w:tcPr>
            <w:tcW w:w="1440" w:type="dxa"/>
            <w:tcBorders>
              <w:top w:val="single" w:sz="4" w:space="0" w:color="auto"/>
            </w:tcBorders>
          </w:tcPr>
          <w:p w:rsidR="000066F8" w:rsidP="004F5AB0" w14:paraId="7A51F0EC" w14:textId="77777777">
            <w:pPr>
              <w:jc w:val="center"/>
              <w:rPr>
                <w:rFonts w:ascii="Times New Roman" w:hAnsi="Times New Roman"/>
                <w:b/>
                <w:i/>
                <w:sz w:val="2"/>
                <w:szCs w:val="2"/>
              </w:rPr>
            </w:pPr>
          </w:p>
          <w:p w:rsidR="000066F8" w:rsidP="004F5AB0" w14:paraId="349489D1" w14:textId="77777777">
            <w:pPr>
              <w:jc w:val="center"/>
              <w:rPr>
                <w:rFonts w:ascii="Times New Roman" w:hAnsi="Times New Roman"/>
                <w:b/>
                <w:i/>
                <w:sz w:val="2"/>
                <w:szCs w:val="2"/>
              </w:rPr>
            </w:pPr>
          </w:p>
          <w:p w:rsidR="000066F8" w:rsidP="004F5AB0" w14:paraId="4177E8F9" w14:textId="77777777">
            <w:pPr>
              <w:jc w:val="center"/>
              <w:rPr>
                <w:rFonts w:ascii="Times New Roman" w:hAnsi="Times New Roman"/>
                <w:b/>
                <w:i/>
                <w:sz w:val="2"/>
                <w:szCs w:val="2"/>
              </w:rPr>
            </w:pPr>
          </w:p>
          <w:p w:rsidR="000066F8" w:rsidRPr="000F5121" w:rsidP="004F5AB0" w14:paraId="30316E53" w14:textId="77777777">
            <w:pPr>
              <w:jc w:val="center"/>
              <w:rPr>
                <w:rFonts w:ascii="Times New Roman" w:hAnsi="Times New Roman"/>
                <w:b/>
                <w:i/>
                <w:sz w:val="2"/>
                <w:szCs w:val="2"/>
              </w:rPr>
            </w:pPr>
          </w:p>
          <w:p w:rsidR="00F91B13" w:rsidRPr="00F91B13" w:rsidP="004F5AB0" w14:paraId="6AA5DBFD" w14:textId="77777777">
            <w:pPr>
              <w:jc w:val="center"/>
              <w:rPr>
                <w:rFonts w:ascii="Times New Roman" w:hAnsi="Times New Roman"/>
                <w:b/>
                <w:i/>
                <w:sz w:val="14"/>
                <w:szCs w:val="14"/>
              </w:rPr>
            </w:pPr>
          </w:p>
          <w:p w:rsidR="000066F8" w:rsidRPr="00C256D5" w:rsidP="004F5AB0" w14:paraId="73624622" w14:textId="0BC39E8A">
            <w:pPr>
              <w:jc w:val="center"/>
              <w:rPr>
                <w:rFonts w:ascii="Times New Roman" w:hAnsi="Times New Roman"/>
                <w:sz w:val="2"/>
                <w:szCs w:val="2"/>
              </w:rPr>
            </w:pPr>
            <w:r>
              <w:rPr>
                <w:rFonts w:ascii="Times New Roman" w:hAnsi="Times New Roman"/>
                <w:b/>
                <w:i/>
                <w:sz w:val="20"/>
                <w:szCs w:val="20"/>
              </w:rPr>
              <w:t>233,160</w:t>
            </w:r>
          </w:p>
        </w:tc>
        <w:tc>
          <w:tcPr>
            <w:tcW w:w="1260" w:type="dxa"/>
            <w:tcBorders>
              <w:top w:val="single" w:sz="4" w:space="0" w:color="auto"/>
            </w:tcBorders>
          </w:tcPr>
          <w:p w:rsidR="000066F8" w:rsidP="004F5AB0" w14:paraId="1C297A58" w14:textId="77777777">
            <w:pPr>
              <w:jc w:val="center"/>
              <w:rPr>
                <w:rFonts w:ascii="Times New Roman" w:hAnsi="Times New Roman"/>
                <w:b/>
                <w:i/>
                <w:sz w:val="2"/>
                <w:szCs w:val="2"/>
              </w:rPr>
            </w:pPr>
          </w:p>
          <w:p w:rsidR="000066F8" w:rsidP="004F5AB0" w14:paraId="7E473C56" w14:textId="77777777">
            <w:pPr>
              <w:jc w:val="center"/>
              <w:rPr>
                <w:rFonts w:ascii="Times New Roman" w:hAnsi="Times New Roman"/>
                <w:b/>
                <w:i/>
                <w:sz w:val="2"/>
                <w:szCs w:val="2"/>
              </w:rPr>
            </w:pPr>
          </w:p>
          <w:p w:rsidR="000066F8" w:rsidP="004F5AB0" w14:paraId="0DE29C31" w14:textId="77777777">
            <w:pPr>
              <w:jc w:val="center"/>
              <w:rPr>
                <w:rFonts w:ascii="Times New Roman" w:hAnsi="Times New Roman"/>
                <w:b/>
                <w:i/>
                <w:sz w:val="2"/>
                <w:szCs w:val="2"/>
              </w:rPr>
            </w:pPr>
          </w:p>
          <w:p w:rsidR="000066F8" w:rsidRPr="000F5121" w:rsidP="004F5AB0" w14:paraId="498EBB79" w14:textId="77777777">
            <w:pPr>
              <w:jc w:val="center"/>
              <w:rPr>
                <w:rFonts w:ascii="Times New Roman" w:hAnsi="Times New Roman"/>
                <w:b/>
                <w:i/>
                <w:sz w:val="2"/>
                <w:szCs w:val="2"/>
              </w:rPr>
            </w:pPr>
          </w:p>
          <w:p w:rsidR="00F91B13" w:rsidRPr="00F91B13" w:rsidP="004F5AB0" w14:paraId="75BF2BB2" w14:textId="77777777">
            <w:pPr>
              <w:jc w:val="center"/>
              <w:rPr>
                <w:rFonts w:ascii="Times New Roman" w:hAnsi="Times New Roman"/>
                <w:b/>
                <w:i/>
                <w:sz w:val="10"/>
                <w:szCs w:val="10"/>
              </w:rPr>
            </w:pPr>
          </w:p>
          <w:p w:rsidR="000066F8" w:rsidP="004F5AB0" w14:paraId="03BAE93A" w14:textId="6A5FBC14">
            <w:pPr>
              <w:jc w:val="center"/>
              <w:rPr>
                <w:rFonts w:ascii="Times New Roman" w:hAnsi="Times New Roman"/>
                <w:sz w:val="20"/>
                <w:szCs w:val="20"/>
              </w:rPr>
            </w:pPr>
            <w:r w:rsidRPr="007A44F7">
              <w:rPr>
                <w:rFonts w:ascii="Times New Roman" w:hAnsi="Times New Roman"/>
                <w:b/>
                <w:i/>
                <w:sz w:val="20"/>
                <w:szCs w:val="20"/>
              </w:rPr>
              <w:t>--</w:t>
            </w:r>
          </w:p>
        </w:tc>
        <w:tc>
          <w:tcPr>
            <w:tcW w:w="1170" w:type="dxa"/>
            <w:tcBorders>
              <w:top w:val="single" w:sz="4" w:space="0" w:color="auto"/>
            </w:tcBorders>
          </w:tcPr>
          <w:p w:rsidR="000066F8" w:rsidP="004F5AB0" w14:paraId="34920880" w14:textId="77777777">
            <w:pPr>
              <w:jc w:val="center"/>
              <w:rPr>
                <w:rFonts w:ascii="Times New Roman" w:hAnsi="Times New Roman"/>
                <w:b/>
                <w:i/>
                <w:sz w:val="2"/>
                <w:szCs w:val="2"/>
              </w:rPr>
            </w:pPr>
          </w:p>
          <w:p w:rsidR="000066F8" w:rsidP="004F5AB0" w14:paraId="615CD357" w14:textId="77777777">
            <w:pPr>
              <w:jc w:val="center"/>
              <w:rPr>
                <w:rFonts w:ascii="Times New Roman" w:hAnsi="Times New Roman"/>
                <w:b/>
                <w:i/>
                <w:sz w:val="2"/>
                <w:szCs w:val="2"/>
              </w:rPr>
            </w:pPr>
          </w:p>
          <w:p w:rsidR="000066F8" w:rsidP="004F5AB0" w14:paraId="41249D54" w14:textId="77777777">
            <w:pPr>
              <w:jc w:val="center"/>
              <w:rPr>
                <w:rFonts w:ascii="Times New Roman" w:hAnsi="Times New Roman"/>
                <w:b/>
                <w:i/>
                <w:sz w:val="2"/>
                <w:szCs w:val="2"/>
              </w:rPr>
            </w:pPr>
          </w:p>
          <w:p w:rsidR="000066F8" w:rsidRPr="000F5121" w:rsidP="004F5AB0" w14:paraId="34B4687F" w14:textId="77777777">
            <w:pPr>
              <w:jc w:val="center"/>
              <w:rPr>
                <w:rFonts w:ascii="Times New Roman" w:hAnsi="Times New Roman"/>
                <w:b/>
                <w:i/>
                <w:sz w:val="2"/>
                <w:szCs w:val="2"/>
              </w:rPr>
            </w:pPr>
          </w:p>
          <w:p w:rsidR="00F91B13" w:rsidRPr="00F91B13" w:rsidP="004F5AB0" w14:paraId="4B79EED2" w14:textId="77777777">
            <w:pPr>
              <w:jc w:val="center"/>
              <w:rPr>
                <w:rFonts w:ascii="Times New Roman" w:hAnsi="Times New Roman"/>
                <w:b/>
                <w:i/>
                <w:sz w:val="14"/>
                <w:szCs w:val="14"/>
              </w:rPr>
            </w:pPr>
          </w:p>
          <w:p w:rsidR="000066F8" w:rsidRPr="00C256D5" w:rsidP="004F5AB0" w14:paraId="0819A6D5" w14:textId="1845DE9D">
            <w:pPr>
              <w:jc w:val="center"/>
              <w:rPr>
                <w:rFonts w:ascii="Times New Roman" w:hAnsi="Times New Roman"/>
                <w:sz w:val="2"/>
                <w:szCs w:val="2"/>
              </w:rPr>
            </w:pPr>
            <w:r>
              <w:rPr>
                <w:rFonts w:ascii="Times New Roman" w:hAnsi="Times New Roman"/>
                <w:b/>
                <w:i/>
                <w:sz w:val="20"/>
                <w:szCs w:val="20"/>
              </w:rPr>
              <w:t>233,160</w:t>
            </w:r>
          </w:p>
        </w:tc>
        <w:tc>
          <w:tcPr>
            <w:tcW w:w="1080" w:type="dxa"/>
            <w:tcBorders>
              <w:top w:val="single" w:sz="4" w:space="0" w:color="auto"/>
            </w:tcBorders>
          </w:tcPr>
          <w:p w:rsidR="000066F8" w:rsidP="004F5AB0" w14:paraId="5B21F2EC" w14:textId="77777777">
            <w:pPr>
              <w:jc w:val="center"/>
              <w:rPr>
                <w:rFonts w:ascii="Times New Roman" w:hAnsi="Times New Roman"/>
                <w:b/>
                <w:i/>
                <w:sz w:val="2"/>
                <w:szCs w:val="2"/>
              </w:rPr>
            </w:pPr>
          </w:p>
          <w:p w:rsidR="000066F8" w:rsidP="004F5AB0" w14:paraId="407134C1" w14:textId="77777777">
            <w:pPr>
              <w:jc w:val="center"/>
              <w:rPr>
                <w:rFonts w:ascii="Times New Roman" w:hAnsi="Times New Roman"/>
                <w:b/>
                <w:i/>
                <w:sz w:val="2"/>
                <w:szCs w:val="2"/>
              </w:rPr>
            </w:pPr>
          </w:p>
          <w:p w:rsidR="000066F8" w:rsidP="004F5AB0" w14:paraId="5201B4F7" w14:textId="77777777">
            <w:pPr>
              <w:jc w:val="center"/>
              <w:rPr>
                <w:rFonts w:ascii="Times New Roman" w:hAnsi="Times New Roman"/>
                <w:b/>
                <w:i/>
                <w:sz w:val="2"/>
                <w:szCs w:val="2"/>
              </w:rPr>
            </w:pPr>
          </w:p>
          <w:p w:rsidR="000066F8" w:rsidRPr="000F5121" w:rsidP="004F5AB0" w14:paraId="2688544E" w14:textId="77777777">
            <w:pPr>
              <w:jc w:val="center"/>
              <w:rPr>
                <w:rFonts w:ascii="Times New Roman" w:hAnsi="Times New Roman"/>
                <w:b/>
                <w:i/>
                <w:sz w:val="2"/>
                <w:szCs w:val="2"/>
              </w:rPr>
            </w:pPr>
          </w:p>
          <w:p w:rsidR="00F91B13" w:rsidRPr="00F91B13" w:rsidP="004F5AB0" w14:paraId="5A4B9287" w14:textId="77777777">
            <w:pPr>
              <w:jc w:val="center"/>
              <w:rPr>
                <w:rFonts w:ascii="Times New Roman" w:hAnsi="Times New Roman"/>
                <w:b/>
                <w:i/>
                <w:sz w:val="10"/>
                <w:szCs w:val="10"/>
              </w:rPr>
            </w:pPr>
          </w:p>
          <w:p w:rsidR="000066F8" w:rsidP="004F5AB0" w14:paraId="5716EF61" w14:textId="03D9EC51">
            <w:pPr>
              <w:jc w:val="center"/>
              <w:rPr>
                <w:rFonts w:ascii="Times New Roman" w:hAnsi="Times New Roman"/>
                <w:sz w:val="20"/>
                <w:szCs w:val="20"/>
              </w:rPr>
            </w:pPr>
            <w:r w:rsidRPr="007A44F7">
              <w:rPr>
                <w:rFonts w:ascii="Times New Roman" w:hAnsi="Times New Roman"/>
                <w:b/>
                <w:i/>
                <w:sz w:val="20"/>
                <w:szCs w:val="20"/>
              </w:rPr>
              <w:t>--</w:t>
            </w:r>
          </w:p>
        </w:tc>
        <w:tc>
          <w:tcPr>
            <w:tcW w:w="1080" w:type="dxa"/>
            <w:tcBorders>
              <w:top w:val="single" w:sz="4" w:space="0" w:color="auto"/>
            </w:tcBorders>
          </w:tcPr>
          <w:p w:rsidR="000066F8" w:rsidP="004F5AB0" w14:paraId="25EA3B2D" w14:textId="77777777">
            <w:pPr>
              <w:jc w:val="center"/>
              <w:rPr>
                <w:rFonts w:ascii="Times New Roman" w:hAnsi="Times New Roman"/>
                <w:b/>
                <w:i/>
                <w:sz w:val="2"/>
                <w:szCs w:val="2"/>
              </w:rPr>
            </w:pPr>
          </w:p>
          <w:p w:rsidR="000066F8" w:rsidP="004F5AB0" w14:paraId="25ECE625" w14:textId="77777777">
            <w:pPr>
              <w:jc w:val="center"/>
              <w:rPr>
                <w:rFonts w:ascii="Times New Roman" w:hAnsi="Times New Roman"/>
                <w:b/>
                <w:i/>
                <w:sz w:val="2"/>
                <w:szCs w:val="2"/>
              </w:rPr>
            </w:pPr>
          </w:p>
          <w:p w:rsidR="000066F8" w:rsidP="004F5AB0" w14:paraId="0C45E725" w14:textId="77777777">
            <w:pPr>
              <w:jc w:val="center"/>
              <w:rPr>
                <w:rFonts w:ascii="Times New Roman" w:hAnsi="Times New Roman"/>
                <w:b/>
                <w:i/>
                <w:sz w:val="2"/>
                <w:szCs w:val="2"/>
              </w:rPr>
            </w:pPr>
          </w:p>
          <w:p w:rsidR="000066F8" w:rsidRPr="000F5121" w:rsidP="004F5AB0" w14:paraId="70C137C7" w14:textId="77777777">
            <w:pPr>
              <w:jc w:val="center"/>
              <w:rPr>
                <w:rFonts w:ascii="Times New Roman" w:hAnsi="Times New Roman"/>
                <w:b/>
                <w:i/>
                <w:sz w:val="2"/>
                <w:szCs w:val="2"/>
              </w:rPr>
            </w:pPr>
          </w:p>
          <w:p w:rsidR="00F91B13" w:rsidRPr="00F91B13" w:rsidP="004F5AB0" w14:paraId="4DB4B2CC" w14:textId="77777777">
            <w:pPr>
              <w:jc w:val="center"/>
              <w:rPr>
                <w:rFonts w:ascii="Times New Roman" w:hAnsi="Times New Roman"/>
                <w:b/>
                <w:i/>
                <w:sz w:val="14"/>
                <w:szCs w:val="14"/>
              </w:rPr>
            </w:pPr>
          </w:p>
          <w:p w:rsidR="000066F8" w:rsidP="004F5AB0" w14:paraId="3F85B61E" w14:textId="5C19328A">
            <w:pPr>
              <w:jc w:val="center"/>
              <w:rPr>
                <w:rFonts w:ascii="Times New Roman" w:hAnsi="Times New Roman"/>
                <w:sz w:val="20"/>
                <w:szCs w:val="20"/>
              </w:rPr>
            </w:pPr>
            <w:r>
              <w:rPr>
                <w:rFonts w:ascii="Times New Roman" w:hAnsi="Times New Roman"/>
                <w:b/>
                <w:i/>
                <w:sz w:val="20"/>
                <w:szCs w:val="20"/>
              </w:rPr>
              <w:t>39,637</w:t>
            </w:r>
          </w:p>
        </w:tc>
        <w:tc>
          <w:tcPr>
            <w:tcW w:w="1080" w:type="dxa"/>
            <w:tcBorders>
              <w:top w:val="single" w:sz="4" w:space="0" w:color="auto"/>
            </w:tcBorders>
          </w:tcPr>
          <w:p w:rsidR="000066F8" w:rsidP="00F91B13" w14:paraId="76638035" w14:textId="77777777">
            <w:pPr>
              <w:rPr>
                <w:rFonts w:ascii="Times New Roman" w:hAnsi="Times New Roman"/>
                <w:sz w:val="20"/>
                <w:szCs w:val="20"/>
              </w:rPr>
            </w:pPr>
          </w:p>
          <w:p w:rsidR="000066F8" w:rsidP="004F5AB0" w14:paraId="39E37BEC" w14:textId="47BB21CF">
            <w:pPr>
              <w:jc w:val="center"/>
              <w:rPr>
                <w:rFonts w:ascii="Times New Roman" w:hAnsi="Times New Roman"/>
                <w:sz w:val="20"/>
                <w:szCs w:val="20"/>
              </w:rPr>
            </w:pPr>
            <w:r>
              <w:rPr>
                <w:rFonts w:ascii="Times New Roman" w:hAnsi="Times New Roman"/>
                <w:sz w:val="20"/>
                <w:szCs w:val="20"/>
              </w:rPr>
              <w:t>--</w:t>
            </w:r>
          </w:p>
          <w:p w:rsidR="00F91B13" w:rsidRPr="00B4775E" w:rsidP="00F91B13" w14:paraId="6AF4BB40" w14:textId="45CC6EB9">
            <w:pPr>
              <w:rPr>
                <w:rFonts w:ascii="Times New Roman" w:hAnsi="Times New Roman"/>
                <w:sz w:val="2"/>
                <w:szCs w:val="2"/>
              </w:rPr>
            </w:pPr>
          </w:p>
        </w:tc>
        <w:tc>
          <w:tcPr>
            <w:tcW w:w="1080" w:type="dxa"/>
            <w:tcBorders>
              <w:top w:val="single" w:sz="4" w:space="0" w:color="auto"/>
            </w:tcBorders>
          </w:tcPr>
          <w:p w:rsidR="000066F8" w:rsidP="00F91B13" w14:paraId="74060AF1" w14:textId="77777777">
            <w:pPr>
              <w:rPr>
                <w:rFonts w:ascii="Times New Roman" w:hAnsi="Times New Roman"/>
                <w:sz w:val="20"/>
                <w:szCs w:val="20"/>
              </w:rPr>
            </w:pPr>
          </w:p>
          <w:p w:rsidR="000066F8" w:rsidP="004F5AB0" w14:paraId="6EEA8232" w14:textId="77777777">
            <w:pPr>
              <w:jc w:val="center"/>
              <w:rPr>
                <w:rFonts w:ascii="Times New Roman" w:hAnsi="Times New Roman"/>
                <w:b/>
                <w:bCs/>
                <w:sz w:val="20"/>
                <w:szCs w:val="20"/>
              </w:rPr>
            </w:pPr>
            <w:r w:rsidRPr="00B4775E">
              <w:rPr>
                <w:rFonts w:ascii="Times New Roman" w:hAnsi="Times New Roman"/>
                <w:b/>
                <w:bCs/>
                <w:sz w:val="20"/>
                <w:szCs w:val="20"/>
              </w:rPr>
              <w:t>$287,368</w:t>
            </w:r>
          </w:p>
          <w:p w:rsidR="00F91B13" w:rsidP="004F5AB0" w14:paraId="619514CD" w14:textId="77777777">
            <w:pPr>
              <w:jc w:val="center"/>
              <w:rPr>
                <w:rFonts w:ascii="Times New Roman" w:hAnsi="Times New Roman"/>
                <w:b/>
                <w:bCs/>
                <w:sz w:val="20"/>
                <w:szCs w:val="20"/>
              </w:rPr>
            </w:pPr>
          </w:p>
          <w:p w:rsidR="00F91B13" w:rsidRPr="00B4775E" w:rsidP="004F5AB0" w14:paraId="1678F718" w14:textId="210540D6">
            <w:pPr>
              <w:jc w:val="center"/>
              <w:rPr>
                <w:rFonts w:ascii="Times New Roman" w:hAnsi="Times New Roman"/>
                <w:b/>
                <w:bCs/>
                <w:i/>
                <w:sz w:val="2"/>
                <w:szCs w:val="2"/>
              </w:rPr>
            </w:pPr>
          </w:p>
        </w:tc>
      </w:tr>
      <w:tr w14:paraId="534D2799" w14:textId="39AC11AF" w:rsidTr="00D17033">
        <w:tblPrEx>
          <w:tblW w:w="9705" w:type="dxa"/>
          <w:tblLayout w:type="fixed"/>
          <w:tblLook w:val="01E0"/>
        </w:tblPrEx>
        <w:trPr>
          <w:trHeight w:val="973"/>
        </w:trPr>
        <w:tc>
          <w:tcPr>
            <w:tcW w:w="1515" w:type="dxa"/>
          </w:tcPr>
          <w:p w:rsidR="000066F8" w:rsidRPr="00C256D5" w:rsidP="000066F8" w14:paraId="658C7A92" w14:textId="5C913512">
            <w:pPr>
              <w:jc w:val="center"/>
              <w:rPr>
                <w:rFonts w:ascii="Times New Roman" w:hAnsi="Times New Roman"/>
                <w:bCs/>
                <w:sz w:val="20"/>
                <w:szCs w:val="20"/>
              </w:rPr>
            </w:pPr>
            <w:r w:rsidRPr="00C256D5">
              <w:rPr>
                <w:rFonts w:ascii="Times New Roman" w:hAnsi="Times New Roman"/>
                <w:bCs/>
                <w:sz w:val="20"/>
                <w:szCs w:val="20"/>
              </w:rPr>
              <w:t>Job</w:t>
            </w:r>
            <w:r>
              <w:rPr>
                <w:rFonts w:ascii="Times New Roman" w:hAnsi="Times New Roman"/>
                <w:bCs/>
                <w:sz w:val="20"/>
                <w:szCs w:val="20"/>
              </w:rPr>
              <w:t xml:space="preserve"> Applicant</w:t>
            </w:r>
            <w:r w:rsidRPr="00C256D5">
              <w:rPr>
                <w:rFonts w:ascii="Times New Roman" w:hAnsi="Times New Roman"/>
                <w:bCs/>
                <w:sz w:val="20"/>
                <w:szCs w:val="20"/>
              </w:rPr>
              <w:t xml:space="preserve">s </w:t>
            </w:r>
            <w:r>
              <w:rPr>
                <w:rFonts w:ascii="Times New Roman" w:hAnsi="Times New Roman"/>
                <w:bCs/>
                <w:sz w:val="20"/>
                <w:szCs w:val="20"/>
              </w:rPr>
              <w:t>and</w:t>
            </w:r>
            <w:r w:rsidRPr="00C256D5">
              <w:rPr>
                <w:rFonts w:ascii="Times New Roman" w:hAnsi="Times New Roman"/>
                <w:bCs/>
                <w:sz w:val="20"/>
                <w:szCs w:val="20"/>
              </w:rPr>
              <w:t xml:space="preserve"> Employers complete Form 9061*</w:t>
            </w:r>
          </w:p>
        </w:tc>
        <w:tc>
          <w:tcPr>
            <w:tcW w:w="1440" w:type="dxa"/>
          </w:tcPr>
          <w:p w:rsidR="000066F8" w:rsidRPr="00C256D5" w:rsidP="004F5AB0" w14:paraId="594721B5" w14:textId="77777777">
            <w:pPr>
              <w:jc w:val="center"/>
              <w:rPr>
                <w:rFonts w:ascii="Times New Roman" w:hAnsi="Times New Roman"/>
                <w:bCs/>
                <w:sz w:val="20"/>
                <w:szCs w:val="20"/>
              </w:rPr>
            </w:pPr>
          </w:p>
          <w:p w:rsidR="000066F8" w:rsidRPr="000430B8" w:rsidP="004F5AB0" w14:paraId="18E50176" w14:textId="77777777">
            <w:pPr>
              <w:jc w:val="center"/>
              <w:rPr>
                <w:rFonts w:ascii="Times New Roman" w:hAnsi="Times New Roman"/>
                <w:bCs/>
                <w:sz w:val="10"/>
                <w:szCs w:val="10"/>
              </w:rPr>
            </w:pPr>
          </w:p>
          <w:p w:rsidR="000066F8" w:rsidRPr="00C256D5" w:rsidP="004F5AB0" w14:paraId="2475C424" w14:textId="4D1FDF18">
            <w:pPr>
              <w:jc w:val="center"/>
              <w:rPr>
                <w:rFonts w:ascii="Times New Roman" w:hAnsi="Times New Roman"/>
                <w:bCs/>
                <w:sz w:val="20"/>
                <w:szCs w:val="20"/>
              </w:rPr>
            </w:pPr>
            <w:r w:rsidRPr="00C256D5">
              <w:rPr>
                <w:rFonts w:ascii="Times New Roman" w:hAnsi="Times New Roman"/>
                <w:bCs/>
                <w:sz w:val="20"/>
                <w:szCs w:val="20"/>
              </w:rPr>
              <w:t>6,</w:t>
            </w:r>
            <w:r>
              <w:rPr>
                <w:rFonts w:ascii="Times New Roman" w:hAnsi="Times New Roman"/>
                <w:bCs/>
                <w:sz w:val="20"/>
                <w:szCs w:val="20"/>
              </w:rPr>
              <w:t>019,634</w:t>
            </w:r>
            <w:r>
              <w:rPr>
                <w:rStyle w:val="FootnoteReference"/>
                <w:rFonts w:ascii="Times New Roman" w:hAnsi="Times New Roman"/>
                <w:sz w:val="20"/>
                <w:szCs w:val="20"/>
                <w:vertAlign w:val="superscript"/>
              </w:rPr>
              <w:footnoteReference w:id="5"/>
            </w:r>
          </w:p>
        </w:tc>
        <w:tc>
          <w:tcPr>
            <w:tcW w:w="1260" w:type="dxa"/>
          </w:tcPr>
          <w:p w:rsidR="000066F8" w:rsidRPr="00C256D5" w:rsidP="004F5AB0" w14:paraId="54F25C5D" w14:textId="77777777">
            <w:pPr>
              <w:jc w:val="center"/>
              <w:rPr>
                <w:rFonts w:ascii="Times New Roman" w:hAnsi="Times New Roman"/>
                <w:bCs/>
                <w:sz w:val="20"/>
                <w:szCs w:val="20"/>
              </w:rPr>
            </w:pPr>
          </w:p>
          <w:p w:rsidR="000066F8" w:rsidRPr="00B877CB" w:rsidP="004F5AB0" w14:paraId="70CE39F8" w14:textId="77777777">
            <w:pPr>
              <w:jc w:val="center"/>
              <w:rPr>
                <w:rFonts w:ascii="Times New Roman" w:hAnsi="Times New Roman"/>
                <w:bCs/>
                <w:sz w:val="10"/>
                <w:szCs w:val="10"/>
              </w:rPr>
            </w:pPr>
          </w:p>
          <w:p w:rsidR="000066F8" w:rsidRPr="00C256D5" w:rsidP="004F5AB0" w14:paraId="3292C54C" w14:textId="77777777">
            <w:pPr>
              <w:jc w:val="center"/>
              <w:rPr>
                <w:rFonts w:ascii="Times New Roman" w:hAnsi="Times New Roman"/>
                <w:bCs/>
                <w:sz w:val="20"/>
                <w:szCs w:val="20"/>
              </w:rPr>
            </w:pPr>
            <w:r>
              <w:rPr>
                <w:rFonts w:ascii="Times New Roman" w:hAnsi="Times New Roman"/>
                <w:bCs/>
                <w:sz w:val="20"/>
                <w:szCs w:val="20"/>
              </w:rPr>
              <w:t>Once</w:t>
            </w:r>
          </w:p>
        </w:tc>
        <w:tc>
          <w:tcPr>
            <w:tcW w:w="1170" w:type="dxa"/>
            <w:vAlign w:val="center"/>
          </w:tcPr>
          <w:p w:rsidR="000066F8" w:rsidRPr="000430B8" w:rsidP="004F5AB0" w14:paraId="43A7C528" w14:textId="77777777">
            <w:pPr>
              <w:jc w:val="center"/>
              <w:rPr>
                <w:rFonts w:ascii="Times New Roman" w:hAnsi="Times New Roman"/>
                <w:bCs/>
                <w:sz w:val="10"/>
                <w:szCs w:val="10"/>
              </w:rPr>
            </w:pPr>
          </w:p>
          <w:p w:rsidR="000066F8" w:rsidRPr="00C256D5" w:rsidP="004F5AB0" w14:paraId="1643737D" w14:textId="77777777">
            <w:pPr>
              <w:jc w:val="center"/>
              <w:rPr>
                <w:rFonts w:ascii="Times New Roman" w:hAnsi="Times New Roman"/>
                <w:bCs/>
                <w:sz w:val="20"/>
                <w:szCs w:val="20"/>
              </w:rPr>
            </w:pPr>
            <w:r w:rsidRPr="00C256D5">
              <w:rPr>
                <w:rFonts w:ascii="Times New Roman" w:hAnsi="Times New Roman"/>
                <w:bCs/>
                <w:sz w:val="20"/>
                <w:szCs w:val="20"/>
              </w:rPr>
              <w:t>6,</w:t>
            </w:r>
            <w:r>
              <w:rPr>
                <w:rFonts w:ascii="Times New Roman" w:hAnsi="Times New Roman"/>
                <w:bCs/>
                <w:sz w:val="20"/>
                <w:szCs w:val="20"/>
              </w:rPr>
              <w:t>019,634</w:t>
            </w:r>
          </w:p>
        </w:tc>
        <w:tc>
          <w:tcPr>
            <w:tcW w:w="1080" w:type="dxa"/>
          </w:tcPr>
          <w:p w:rsidR="000066F8" w:rsidRPr="00C256D5" w:rsidP="004F5AB0" w14:paraId="34B241BA" w14:textId="77777777">
            <w:pPr>
              <w:jc w:val="center"/>
              <w:rPr>
                <w:rFonts w:ascii="Times New Roman" w:hAnsi="Times New Roman"/>
                <w:bCs/>
                <w:sz w:val="20"/>
                <w:szCs w:val="20"/>
              </w:rPr>
            </w:pPr>
          </w:p>
          <w:p w:rsidR="000066F8" w:rsidRPr="000430B8" w:rsidP="004F5AB0" w14:paraId="359042B4" w14:textId="77777777">
            <w:pPr>
              <w:jc w:val="center"/>
              <w:rPr>
                <w:rFonts w:ascii="Times New Roman" w:hAnsi="Times New Roman"/>
                <w:bCs/>
                <w:sz w:val="10"/>
                <w:szCs w:val="10"/>
              </w:rPr>
            </w:pPr>
          </w:p>
          <w:p w:rsidR="000066F8" w:rsidRPr="00C256D5" w:rsidP="004F5AB0" w14:paraId="7A5BCDD3" w14:textId="77777777">
            <w:pPr>
              <w:jc w:val="center"/>
              <w:rPr>
                <w:rFonts w:ascii="Times New Roman" w:hAnsi="Times New Roman"/>
                <w:bCs/>
                <w:sz w:val="20"/>
                <w:szCs w:val="20"/>
              </w:rPr>
            </w:pPr>
            <w:r>
              <w:rPr>
                <w:rFonts w:ascii="Times New Roman" w:hAnsi="Times New Roman"/>
                <w:bCs/>
                <w:sz w:val="20"/>
                <w:szCs w:val="20"/>
              </w:rPr>
              <w:t>0</w:t>
            </w:r>
            <w:r w:rsidRPr="00C256D5">
              <w:rPr>
                <w:rFonts w:ascii="Times New Roman" w:hAnsi="Times New Roman"/>
                <w:bCs/>
                <w:sz w:val="20"/>
                <w:szCs w:val="20"/>
              </w:rPr>
              <w:t>.33</w:t>
            </w:r>
          </w:p>
        </w:tc>
        <w:tc>
          <w:tcPr>
            <w:tcW w:w="1080" w:type="dxa"/>
          </w:tcPr>
          <w:p w:rsidR="000066F8" w:rsidRPr="00C256D5" w:rsidP="004F5AB0" w14:paraId="2EF42112" w14:textId="77777777">
            <w:pPr>
              <w:jc w:val="center"/>
              <w:rPr>
                <w:rFonts w:ascii="Times New Roman" w:hAnsi="Times New Roman"/>
                <w:bCs/>
                <w:sz w:val="20"/>
                <w:szCs w:val="20"/>
              </w:rPr>
            </w:pPr>
          </w:p>
          <w:p w:rsidR="000066F8" w:rsidRPr="000430B8" w:rsidP="004F5AB0" w14:paraId="66A58E79" w14:textId="77777777">
            <w:pPr>
              <w:jc w:val="center"/>
              <w:rPr>
                <w:rFonts w:ascii="Times New Roman" w:hAnsi="Times New Roman"/>
                <w:bCs/>
                <w:sz w:val="10"/>
                <w:szCs w:val="10"/>
              </w:rPr>
            </w:pPr>
          </w:p>
          <w:p w:rsidR="000066F8" w:rsidRPr="00C256D5" w:rsidP="004F5AB0" w14:paraId="7857971D" w14:textId="77777777">
            <w:pPr>
              <w:jc w:val="center"/>
              <w:rPr>
                <w:rFonts w:ascii="Times New Roman" w:hAnsi="Times New Roman"/>
                <w:bCs/>
                <w:sz w:val="20"/>
                <w:szCs w:val="20"/>
              </w:rPr>
            </w:pPr>
            <w:r>
              <w:rPr>
                <w:rFonts w:ascii="Times New Roman" w:hAnsi="Times New Roman"/>
                <w:bCs/>
                <w:sz w:val="20"/>
                <w:szCs w:val="20"/>
              </w:rPr>
              <w:t>1,986,479</w:t>
            </w:r>
          </w:p>
        </w:tc>
        <w:tc>
          <w:tcPr>
            <w:tcW w:w="1080" w:type="dxa"/>
          </w:tcPr>
          <w:p w:rsidR="000066F8" w:rsidP="00B4775E" w14:paraId="3B5C5C2C" w14:textId="77777777">
            <w:pPr>
              <w:jc w:val="center"/>
              <w:rPr>
                <w:rFonts w:ascii="Times New Roman" w:hAnsi="Times New Roman"/>
                <w:bCs/>
                <w:sz w:val="20"/>
                <w:szCs w:val="20"/>
              </w:rPr>
            </w:pPr>
          </w:p>
          <w:p w:rsidR="000066F8" w:rsidP="00B4775E" w14:paraId="4422116F" w14:textId="77777777">
            <w:pPr>
              <w:jc w:val="center"/>
              <w:rPr>
                <w:rFonts w:ascii="Times New Roman" w:hAnsi="Times New Roman"/>
                <w:bCs/>
                <w:sz w:val="20"/>
                <w:szCs w:val="20"/>
              </w:rPr>
            </w:pPr>
          </w:p>
          <w:p w:rsidR="000066F8" w:rsidRPr="000066F8" w:rsidP="00B4775E" w14:paraId="78B0F05E" w14:textId="596EF247">
            <w:pPr>
              <w:jc w:val="center"/>
              <w:rPr>
                <w:rFonts w:ascii="Times New Roman" w:hAnsi="Times New Roman"/>
                <w:sz w:val="20"/>
                <w:szCs w:val="20"/>
              </w:rPr>
            </w:pPr>
            <w:r>
              <w:rPr>
                <w:rFonts w:ascii="Times New Roman" w:hAnsi="Times New Roman"/>
                <w:sz w:val="20"/>
                <w:szCs w:val="20"/>
              </w:rPr>
              <w:t>$7.25</w:t>
            </w:r>
          </w:p>
        </w:tc>
        <w:tc>
          <w:tcPr>
            <w:tcW w:w="1080" w:type="dxa"/>
          </w:tcPr>
          <w:p w:rsidR="004F5AB0" w:rsidP="004F5AB0" w14:paraId="6369235D" w14:textId="77777777">
            <w:pPr>
              <w:jc w:val="center"/>
              <w:rPr>
                <w:rFonts w:ascii="Times New Roman" w:hAnsi="Times New Roman"/>
                <w:bCs/>
                <w:sz w:val="20"/>
                <w:szCs w:val="20"/>
              </w:rPr>
            </w:pPr>
          </w:p>
          <w:p w:rsidR="000066F8" w:rsidRPr="00C256D5" w:rsidP="004F5AB0" w14:paraId="192F48BC" w14:textId="324D880D">
            <w:pPr>
              <w:jc w:val="center"/>
              <w:rPr>
                <w:rFonts w:ascii="Times New Roman" w:hAnsi="Times New Roman"/>
                <w:bCs/>
                <w:sz w:val="20"/>
                <w:szCs w:val="20"/>
              </w:rPr>
            </w:pPr>
            <w:r>
              <w:rPr>
                <w:rFonts w:ascii="Times New Roman" w:hAnsi="Times New Roman"/>
                <w:bCs/>
                <w:sz w:val="20"/>
                <w:szCs w:val="20"/>
              </w:rPr>
              <w:t>$14,401,972</w:t>
            </w:r>
          </w:p>
        </w:tc>
      </w:tr>
      <w:tr w14:paraId="353B080A" w14:textId="460605D3" w:rsidTr="00D17033">
        <w:tblPrEx>
          <w:tblW w:w="9705" w:type="dxa"/>
          <w:tblLayout w:type="fixed"/>
          <w:tblLook w:val="01E0"/>
        </w:tblPrEx>
        <w:trPr>
          <w:trHeight w:val="1072"/>
        </w:trPr>
        <w:tc>
          <w:tcPr>
            <w:tcW w:w="1515" w:type="dxa"/>
            <w:vAlign w:val="center"/>
          </w:tcPr>
          <w:p w:rsidR="000066F8" w:rsidRPr="00CF65A3" w:rsidP="000066F8" w14:paraId="51F5005B" w14:textId="07E494A1">
            <w:pPr>
              <w:jc w:val="center"/>
              <w:rPr>
                <w:rFonts w:ascii="Times New Roman" w:hAnsi="Times New Roman"/>
                <w:sz w:val="19"/>
                <w:szCs w:val="19"/>
              </w:rPr>
            </w:pPr>
            <w:r w:rsidRPr="00B4775E">
              <w:rPr>
                <w:rFonts w:ascii="Times New Roman" w:hAnsi="Times New Roman"/>
                <w:sz w:val="20"/>
                <w:szCs w:val="20"/>
              </w:rPr>
              <w:t>Participating Agencies, Job Applicants, and Employers complete Form 9062*</w:t>
            </w:r>
          </w:p>
        </w:tc>
        <w:tc>
          <w:tcPr>
            <w:tcW w:w="1440" w:type="dxa"/>
            <w:vAlign w:val="center"/>
          </w:tcPr>
          <w:p w:rsidR="000066F8" w:rsidRPr="00183CD3" w:rsidP="004F5AB0" w14:paraId="3F1B92DA" w14:textId="2C9D4D26">
            <w:pPr>
              <w:jc w:val="center"/>
              <w:rPr>
                <w:rFonts w:ascii="Times New Roman" w:hAnsi="Times New Roman"/>
                <w:sz w:val="20"/>
                <w:szCs w:val="20"/>
              </w:rPr>
            </w:pPr>
            <w:r>
              <w:rPr>
                <w:rFonts w:ascii="Times New Roman" w:hAnsi="Times New Roman"/>
                <w:sz w:val="20"/>
                <w:szCs w:val="20"/>
              </w:rPr>
              <w:t>104,074</w:t>
            </w:r>
            <w:r w:rsidRPr="00682DA2">
              <w:rPr>
                <w:rFonts w:ascii="Times New Roman" w:hAnsi="Times New Roman"/>
                <w:sz w:val="20"/>
                <w:szCs w:val="20"/>
                <w:vertAlign w:val="superscript"/>
              </w:rPr>
              <w:t>3</w:t>
            </w:r>
          </w:p>
        </w:tc>
        <w:tc>
          <w:tcPr>
            <w:tcW w:w="1260" w:type="dxa"/>
            <w:vAlign w:val="center"/>
          </w:tcPr>
          <w:p w:rsidR="000066F8" w:rsidRPr="00183CD3" w:rsidP="004F5AB0" w14:paraId="1FDD8F56" w14:textId="77777777">
            <w:pPr>
              <w:jc w:val="center"/>
              <w:rPr>
                <w:rFonts w:ascii="Times New Roman" w:hAnsi="Times New Roman"/>
                <w:sz w:val="20"/>
                <w:szCs w:val="20"/>
              </w:rPr>
            </w:pPr>
            <w:r>
              <w:rPr>
                <w:rFonts w:ascii="Times New Roman" w:hAnsi="Times New Roman"/>
                <w:sz w:val="20"/>
                <w:szCs w:val="20"/>
              </w:rPr>
              <w:t>Once</w:t>
            </w:r>
          </w:p>
        </w:tc>
        <w:tc>
          <w:tcPr>
            <w:tcW w:w="1170" w:type="dxa"/>
            <w:vAlign w:val="center"/>
          </w:tcPr>
          <w:p w:rsidR="000066F8" w:rsidRPr="00183CD3" w:rsidP="004F5AB0" w14:paraId="11D09D6D" w14:textId="77777777">
            <w:pPr>
              <w:jc w:val="center"/>
              <w:rPr>
                <w:rFonts w:ascii="Times New Roman" w:hAnsi="Times New Roman"/>
                <w:sz w:val="20"/>
                <w:szCs w:val="20"/>
              </w:rPr>
            </w:pPr>
            <w:r>
              <w:rPr>
                <w:rFonts w:ascii="Times New Roman" w:hAnsi="Times New Roman"/>
                <w:sz w:val="20"/>
                <w:szCs w:val="20"/>
              </w:rPr>
              <w:t>104,074</w:t>
            </w:r>
          </w:p>
        </w:tc>
        <w:tc>
          <w:tcPr>
            <w:tcW w:w="1080" w:type="dxa"/>
            <w:vAlign w:val="center"/>
          </w:tcPr>
          <w:p w:rsidR="000066F8" w:rsidRPr="00183CD3" w:rsidP="004F5AB0" w14:paraId="0B342782" w14:textId="77777777">
            <w:pPr>
              <w:jc w:val="center"/>
              <w:rPr>
                <w:rFonts w:ascii="Times New Roman" w:hAnsi="Times New Roman"/>
                <w:sz w:val="20"/>
                <w:szCs w:val="20"/>
              </w:rPr>
            </w:pPr>
            <w:r>
              <w:rPr>
                <w:rFonts w:ascii="Times New Roman" w:hAnsi="Times New Roman"/>
                <w:sz w:val="20"/>
                <w:szCs w:val="20"/>
              </w:rPr>
              <w:t>0.33</w:t>
            </w:r>
          </w:p>
        </w:tc>
        <w:tc>
          <w:tcPr>
            <w:tcW w:w="1080" w:type="dxa"/>
            <w:vAlign w:val="center"/>
          </w:tcPr>
          <w:p w:rsidR="000066F8" w:rsidRPr="00C256D5" w:rsidP="004F5AB0" w14:paraId="6ADC4F96" w14:textId="77777777">
            <w:pPr>
              <w:jc w:val="center"/>
              <w:rPr>
                <w:rFonts w:ascii="Times New Roman" w:hAnsi="Times New Roman"/>
                <w:sz w:val="2"/>
                <w:szCs w:val="2"/>
              </w:rPr>
            </w:pPr>
          </w:p>
          <w:p w:rsidR="000066F8" w:rsidRPr="00183CD3" w:rsidP="004F5AB0" w14:paraId="20E61186" w14:textId="77777777">
            <w:pPr>
              <w:jc w:val="center"/>
              <w:rPr>
                <w:rFonts w:ascii="Times New Roman" w:hAnsi="Times New Roman"/>
                <w:sz w:val="20"/>
                <w:szCs w:val="20"/>
              </w:rPr>
            </w:pPr>
            <w:r>
              <w:rPr>
                <w:rFonts w:ascii="Times New Roman" w:hAnsi="Times New Roman"/>
                <w:sz w:val="20"/>
                <w:szCs w:val="20"/>
              </w:rPr>
              <w:t>34,344</w:t>
            </w:r>
          </w:p>
        </w:tc>
        <w:tc>
          <w:tcPr>
            <w:tcW w:w="1080" w:type="dxa"/>
          </w:tcPr>
          <w:p w:rsidR="000066F8" w:rsidP="00B4775E" w14:paraId="7F6F1783" w14:textId="77777777">
            <w:pPr>
              <w:jc w:val="center"/>
              <w:rPr>
                <w:rFonts w:ascii="Times New Roman" w:hAnsi="Times New Roman"/>
                <w:sz w:val="2"/>
                <w:szCs w:val="2"/>
              </w:rPr>
            </w:pPr>
          </w:p>
          <w:p w:rsidR="004F5AB0" w:rsidRPr="004F5AB0" w:rsidP="00B4775E" w14:paraId="06FAC21F" w14:textId="77777777">
            <w:pPr>
              <w:jc w:val="center"/>
              <w:rPr>
                <w:rFonts w:ascii="Times New Roman" w:hAnsi="Times New Roman"/>
                <w:sz w:val="2"/>
                <w:szCs w:val="2"/>
              </w:rPr>
            </w:pPr>
          </w:p>
          <w:p w:rsidR="004F5AB0" w:rsidRPr="004F5AB0" w:rsidP="00B4775E" w14:paraId="608AECD6" w14:textId="77777777">
            <w:pPr>
              <w:jc w:val="center"/>
              <w:rPr>
                <w:rFonts w:ascii="Times New Roman" w:hAnsi="Times New Roman"/>
                <w:sz w:val="2"/>
                <w:szCs w:val="2"/>
              </w:rPr>
            </w:pPr>
          </w:p>
          <w:p w:rsidR="004F5AB0" w:rsidRPr="004F5AB0" w:rsidP="00B4775E" w14:paraId="179A25D0" w14:textId="77777777">
            <w:pPr>
              <w:jc w:val="center"/>
              <w:rPr>
                <w:rFonts w:ascii="Times New Roman" w:hAnsi="Times New Roman"/>
                <w:sz w:val="2"/>
                <w:szCs w:val="2"/>
              </w:rPr>
            </w:pPr>
          </w:p>
          <w:p w:rsidR="004F5AB0" w:rsidRPr="004F5AB0" w:rsidP="00B4775E" w14:paraId="6C9E8ABE" w14:textId="77777777">
            <w:pPr>
              <w:jc w:val="center"/>
              <w:rPr>
                <w:rFonts w:ascii="Times New Roman" w:hAnsi="Times New Roman"/>
                <w:sz w:val="2"/>
                <w:szCs w:val="2"/>
              </w:rPr>
            </w:pPr>
          </w:p>
          <w:p w:rsidR="004F5AB0" w:rsidRPr="004F5AB0" w:rsidP="00B4775E" w14:paraId="6A7EBCFE" w14:textId="77777777">
            <w:pPr>
              <w:jc w:val="center"/>
              <w:rPr>
                <w:rFonts w:ascii="Times New Roman" w:hAnsi="Times New Roman"/>
                <w:sz w:val="2"/>
                <w:szCs w:val="2"/>
              </w:rPr>
            </w:pPr>
          </w:p>
          <w:p w:rsidR="004F5AB0" w:rsidRPr="004F5AB0" w:rsidP="00B4775E" w14:paraId="7F855217" w14:textId="77777777">
            <w:pPr>
              <w:jc w:val="center"/>
              <w:rPr>
                <w:rFonts w:ascii="Times New Roman" w:hAnsi="Times New Roman"/>
                <w:sz w:val="2"/>
                <w:szCs w:val="2"/>
              </w:rPr>
            </w:pPr>
          </w:p>
          <w:p w:rsidR="004F5AB0" w:rsidRPr="004F5AB0" w:rsidP="00B4775E" w14:paraId="1A0E84D8" w14:textId="77777777">
            <w:pPr>
              <w:jc w:val="center"/>
              <w:rPr>
                <w:rFonts w:ascii="Times New Roman" w:hAnsi="Times New Roman"/>
                <w:sz w:val="2"/>
                <w:szCs w:val="2"/>
              </w:rPr>
            </w:pPr>
          </w:p>
          <w:p w:rsidR="004F5AB0" w:rsidRPr="004F5AB0" w:rsidP="00B4775E" w14:paraId="53910ADA" w14:textId="77777777">
            <w:pPr>
              <w:jc w:val="center"/>
              <w:rPr>
                <w:rFonts w:ascii="Times New Roman" w:hAnsi="Times New Roman"/>
                <w:sz w:val="2"/>
                <w:szCs w:val="2"/>
              </w:rPr>
            </w:pPr>
          </w:p>
          <w:p w:rsidR="004F5AB0" w:rsidRPr="004F5AB0" w:rsidP="00B4775E" w14:paraId="66A912A2" w14:textId="77777777">
            <w:pPr>
              <w:jc w:val="center"/>
              <w:rPr>
                <w:rFonts w:ascii="Times New Roman" w:hAnsi="Times New Roman"/>
                <w:sz w:val="2"/>
                <w:szCs w:val="2"/>
              </w:rPr>
            </w:pPr>
          </w:p>
          <w:p w:rsidR="004F5AB0" w:rsidRPr="004F5AB0" w:rsidP="00B4775E" w14:paraId="593E6E00" w14:textId="77777777">
            <w:pPr>
              <w:jc w:val="center"/>
              <w:rPr>
                <w:rFonts w:ascii="Times New Roman" w:hAnsi="Times New Roman"/>
                <w:sz w:val="2"/>
                <w:szCs w:val="2"/>
              </w:rPr>
            </w:pPr>
          </w:p>
          <w:p w:rsidR="004F5AB0" w:rsidRPr="004F5AB0" w:rsidP="00B4775E" w14:paraId="14FA1DBE" w14:textId="77777777">
            <w:pPr>
              <w:jc w:val="center"/>
              <w:rPr>
                <w:rFonts w:ascii="Times New Roman" w:hAnsi="Times New Roman"/>
                <w:sz w:val="2"/>
                <w:szCs w:val="2"/>
              </w:rPr>
            </w:pPr>
          </w:p>
          <w:p w:rsidR="004F5AB0" w:rsidRPr="004F5AB0" w:rsidP="00B4775E" w14:paraId="59977376" w14:textId="77777777">
            <w:pPr>
              <w:jc w:val="center"/>
              <w:rPr>
                <w:rFonts w:ascii="Times New Roman" w:hAnsi="Times New Roman"/>
                <w:sz w:val="2"/>
                <w:szCs w:val="2"/>
              </w:rPr>
            </w:pPr>
          </w:p>
          <w:p w:rsidR="004F5AB0" w:rsidRPr="004F5AB0" w:rsidP="00B4775E" w14:paraId="75B4FC97" w14:textId="77777777">
            <w:pPr>
              <w:jc w:val="center"/>
              <w:rPr>
                <w:rFonts w:ascii="Times New Roman" w:hAnsi="Times New Roman"/>
                <w:sz w:val="2"/>
                <w:szCs w:val="2"/>
              </w:rPr>
            </w:pPr>
          </w:p>
          <w:p w:rsidR="004F5AB0" w:rsidRPr="004F5AB0" w:rsidP="00B4775E" w14:paraId="4D7CB0A9" w14:textId="77777777">
            <w:pPr>
              <w:jc w:val="center"/>
              <w:rPr>
                <w:rFonts w:ascii="Times New Roman" w:hAnsi="Times New Roman"/>
                <w:sz w:val="2"/>
                <w:szCs w:val="2"/>
              </w:rPr>
            </w:pPr>
          </w:p>
          <w:p w:rsidR="004F5AB0" w:rsidRPr="004F5AB0" w:rsidP="00B4775E" w14:paraId="5B56D1D7" w14:textId="77777777">
            <w:pPr>
              <w:jc w:val="center"/>
              <w:rPr>
                <w:rFonts w:ascii="Times New Roman" w:hAnsi="Times New Roman"/>
                <w:sz w:val="2"/>
                <w:szCs w:val="2"/>
              </w:rPr>
            </w:pPr>
          </w:p>
          <w:p w:rsidR="004F5AB0" w:rsidRPr="004F5AB0" w:rsidP="00B4775E" w14:paraId="69EC3751" w14:textId="77777777">
            <w:pPr>
              <w:jc w:val="center"/>
              <w:rPr>
                <w:rFonts w:ascii="Times New Roman" w:hAnsi="Times New Roman"/>
                <w:sz w:val="2"/>
                <w:szCs w:val="2"/>
              </w:rPr>
            </w:pPr>
          </w:p>
          <w:p w:rsidR="004F5AB0" w:rsidRPr="004F5AB0" w:rsidP="00B4775E" w14:paraId="43579D05" w14:textId="77777777">
            <w:pPr>
              <w:jc w:val="center"/>
              <w:rPr>
                <w:rFonts w:ascii="Times New Roman" w:hAnsi="Times New Roman"/>
                <w:sz w:val="2"/>
                <w:szCs w:val="2"/>
              </w:rPr>
            </w:pPr>
          </w:p>
          <w:p w:rsidR="004F5AB0" w:rsidRPr="004F5AB0" w:rsidP="00B4775E" w14:paraId="233852F5" w14:textId="77777777">
            <w:pPr>
              <w:jc w:val="center"/>
              <w:rPr>
                <w:rFonts w:ascii="Times New Roman" w:hAnsi="Times New Roman"/>
                <w:sz w:val="2"/>
                <w:szCs w:val="2"/>
              </w:rPr>
            </w:pPr>
          </w:p>
          <w:p w:rsidR="004F5AB0" w:rsidRPr="004F5AB0" w:rsidP="00B4775E" w14:paraId="40230FB8" w14:textId="77777777">
            <w:pPr>
              <w:jc w:val="center"/>
              <w:rPr>
                <w:rFonts w:ascii="Times New Roman" w:hAnsi="Times New Roman"/>
                <w:sz w:val="2"/>
                <w:szCs w:val="2"/>
              </w:rPr>
            </w:pPr>
          </w:p>
          <w:p w:rsidR="004F5AB0" w:rsidRPr="004F5AB0" w:rsidP="00B4775E" w14:paraId="6901DC87" w14:textId="77777777">
            <w:pPr>
              <w:jc w:val="center"/>
              <w:rPr>
                <w:rFonts w:ascii="Times New Roman" w:hAnsi="Times New Roman"/>
                <w:sz w:val="2"/>
                <w:szCs w:val="2"/>
              </w:rPr>
            </w:pPr>
          </w:p>
          <w:p w:rsidR="004F5AB0" w:rsidRPr="004F5AB0" w:rsidP="00B4775E" w14:paraId="569C3DCC" w14:textId="77777777">
            <w:pPr>
              <w:jc w:val="center"/>
              <w:rPr>
                <w:rFonts w:ascii="Times New Roman" w:hAnsi="Times New Roman"/>
                <w:sz w:val="2"/>
                <w:szCs w:val="2"/>
              </w:rPr>
            </w:pPr>
          </w:p>
          <w:p w:rsidR="004F5AB0" w:rsidRPr="00B4775E" w:rsidP="00B4775E" w14:paraId="48E15C33" w14:textId="2ADF8274">
            <w:pPr>
              <w:jc w:val="center"/>
              <w:rPr>
                <w:rFonts w:ascii="Times New Roman" w:hAnsi="Times New Roman"/>
                <w:sz w:val="20"/>
                <w:szCs w:val="20"/>
              </w:rPr>
            </w:pPr>
            <w:r>
              <w:rPr>
                <w:rFonts w:ascii="Times New Roman" w:hAnsi="Times New Roman"/>
                <w:sz w:val="20"/>
                <w:szCs w:val="20"/>
              </w:rPr>
              <w:t>$31.91</w:t>
            </w:r>
          </w:p>
          <w:p w:rsidR="004F5AB0" w:rsidRPr="004F5AB0" w:rsidP="00B4775E" w14:paraId="3963123A" w14:textId="77777777">
            <w:pPr>
              <w:jc w:val="center"/>
              <w:rPr>
                <w:rFonts w:ascii="Times New Roman" w:hAnsi="Times New Roman"/>
                <w:sz w:val="2"/>
                <w:szCs w:val="2"/>
              </w:rPr>
            </w:pPr>
          </w:p>
          <w:p w:rsidR="004F5AB0" w:rsidRPr="004F5AB0" w:rsidP="00B4775E" w14:paraId="4566E242" w14:textId="77777777">
            <w:pPr>
              <w:jc w:val="center"/>
              <w:rPr>
                <w:rFonts w:ascii="Times New Roman" w:hAnsi="Times New Roman"/>
                <w:sz w:val="2"/>
                <w:szCs w:val="2"/>
              </w:rPr>
            </w:pPr>
          </w:p>
          <w:p w:rsidR="004F5AB0" w:rsidRPr="004F5AB0" w:rsidP="00B4775E" w14:paraId="6E79CF32" w14:textId="28BF13CA">
            <w:pPr>
              <w:jc w:val="center"/>
              <w:rPr>
                <w:rFonts w:ascii="Times New Roman" w:hAnsi="Times New Roman"/>
                <w:sz w:val="2"/>
                <w:szCs w:val="2"/>
              </w:rPr>
            </w:pPr>
          </w:p>
        </w:tc>
        <w:tc>
          <w:tcPr>
            <w:tcW w:w="1080" w:type="dxa"/>
          </w:tcPr>
          <w:p w:rsidR="000066F8" w:rsidP="00B4775E" w14:paraId="4A0BC5C2" w14:textId="77777777">
            <w:pPr>
              <w:jc w:val="center"/>
              <w:rPr>
                <w:rFonts w:ascii="Times New Roman" w:hAnsi="Times New Roman"/>
                <w:sz w:val="2"/>
                <w:szCs w:val="2"/>
              </w:rPr>
            </w:pPr>
          </w:p>
          <w:p w:rsidR="004F5AB0" w:rsidRPr="004F5AB0" w:rsidP="00B4775E" w14:paraId="00246873" w14:textId="77777777">
            <w:pPr>
              <w:jc w:val="center"/>
              <w:rPr>
                <w:rFonts w:ascii="Times New Roman" w:hAnsi="Times New Roman"/>
                <w:sz w:val="2"/>
                <w:szCs w:val="2"/>
              </w:rPr>
            </w:pPr>
          </w:p>
          <w:p w:rsidR="004F5AB0" w:rsidRPr="004F5AB0" w:rsidP="00B4775E" w14:paraId="7966E5F6" w14:textId="77777777">
            <w:pPr>
              <w:jc w:val="center"/>
              <w:rPr>
                <w:rFonts w:ascii="Times New Roman" w:hAnsi="Times New Roman"/>
                <w:sz w:val="2"/>
                <w:szCs w:val="2"/>
              </w:rPr>
            </w:pPr>
          </w:p>
          <w:p w:rsidR="004F5AB0" w:rsidRPr="004F5AB0" w:rsidP="00B4775E" w14:paraId="032DBBB4" w14:textId="77777777">
            <w:pPr>
              <w:jc w:val="center"/>
              <w:rPr>
                <w:rFonts w:ascii="Times New Roman" w:hAnsi="Times New Roman"/>
                <w:sz w:val="2"/>
                <w:szCs w:val="2"/>
              </w:rPr>
            </w:pPr>
          </w:p>
          <w:p w:rsidR="004F5AB0" w:rsidRPr="004F5AB0" w:rsidP="00B4775E" w14:paraId="2183F76E" w14:textId="77777777">
            <w:pPr>
              <w:jc w:val="center"/>
              <w:rPr>
                <w:rFonts w:ascii="Times New Roman" w:hAnsi="Times New Roman"/>
                <w:sz w:val="2"/>
                <w:szCs w:val="2"/>
              </w:rPr>
            </w:pPr>
          </w:p>
          <w:p w:rsidR="004F5AB0" w:rsidRPr="004F5AB0" w:rsidP="00B4775E" w14:paraId="5443F6DF" w14:textId="77777777">
            <w:pPr>
              <w:jc w:val="center"/>
              <w:rPr>
                <w:rFonts w:ascii="Times New Roman" w:hAnsi="Times New Roman"/>
                <w:sz w:val="2"/>
                <w:szCs w:val="2"/>
              </w:rPr>
            </w:pPr>
          </w:p>
          <w:p w:rsidR="004F5AB0" w:rsidRPr="004F5AB0" w:rsidP="00B4775E" w14:paraId="394AB427" w14:textId="77777777">
            <w:pPr>
              <w:jc w:val="center"/>
              <w:rPr>
                <w:rFonts w:ascii="Times New Roman" w:hAnsi="Times New Roman"/>
                <w:sz w:val="2"/>
                <w:szCs w:val="2"/>
              </w:rPr>
            </w:pPr>
          </w:p>
          <w:p w:rsidR="004F5AB0" w:rsidRPr="004F5AB0" w:rsidP="00B4775E" w14:paraId="24454E1E" w14:textId="77777777">
            <w:pPr>
              <w:jc w:val="center"/>
              <w:rPr>
                <w:rFonts w:ascii="Times New Roman" w:hAnsi="Times New Roman"/>
                <w:sz w:val="2"/>
                <w:szCs w:val="2"/>
              </w:rPr>
            </w:pPr>
          </w:p>
          <w:p w:rsidR="004F5AB0" w:rsidRPr="004F5AB0" w:rsidP="00B4775E" w14:paraId="58D464DD" w14:textId="77777777">
            <w:pPr>
              <w:jc w:val="center"/>
              <w:rPr>
                <w:rFonts w:ascii="Times New Roman" w:hAnsi="Times New Roman"/>
                <w:sz w:val="2"/>
                <w:szCs w:val="2"/>
              </w:rPr>
            </w:pPr>
          </w:p>
          <w:p w:rsidR="004F5AB0" w:rsidRPr="004F5AB0" w:rsidP="00B4775E" w14:paraId="7602FB1B" w14:textId="77777777">
            <w:pPr>
              <w:jc w:val="center"/>
              <w:rPr>
                <w:rFonts w:ascii="Times New Roman" w:hAnsi="Times New Roman"/>
                <w:sz w:val="2"/>
                <w:szCs w:val="2"/>
              </w:rPr>
            </w:pPr>
          </w:p>
          <w:p w:rsidR="004F5AB0" w:rsidRPr="004F5AB0" w:rsidP="00B4775E" w14:paraId="15C15577" w14:textId="77777777">
            <w:pPr>
              <w:jc w:val="center"/>
              <w:rPr>
                <w:rFonts w:ascii="Times New Roman" w:hAnsi="Times New Roman"/>
                <w:sz w:val="2"/>
                <w:szCs w:val="2"/>
              </w:rPr>
            </w:pPr>
          </w:p>
          <w:p w:rsidR="004F5AB0" w:rsidRPr="004F5AB0" w:rsidP="00B4775E" w14:paraId="39918FB4" w14:textId="77777777">
            <w:pPr>
              <w:jc w:val="center"/>
              <w:rPr>
                <w:rFonts w:ascii="Times New Roman" w:hAnsi="Times New Roman"/>
                <w:sz w:val="2"/>
                <w:szCs w:val="2"/>
              </w:rPr>
            </w:pPr>
          </w:p>
          <w:p w:rsidR="004F5AB0" w:rsidRPr="004F5AB0" w:rsidP="00B4775E" w14:paraId="394BFEAE" w14:textId="77777777">
            <w:pPr>
              <w:jc w:val="center"/>
              <w:rPr>
                <w:rFonts w:ascii="Times New Roman" w:hAnsi="Times New Roman"/>
                <w:sz w:val="2"/>
                <w:szCs w:val="2"/>
              </w:rPr>
            </w:pPr>
          </w:p>
          <w:p w:rsidR="004F5AB0" w:rsidRPr="004F5AB0" w:rsidP="00B4775E" w14:paraId="57C254B4" w14:textId="77777777">
            <w:pPr>
              <w:jc w:val="center"/>
              <w:rPr>
                <w:rFonts w:ascii="Times New Roman" w:hAnsi="Times New Roman"/>
                <w:sz w:val="2"/>
                <w:szCs w:val="2"/>
              </w:rPr>
            </w:pPr>
          </w:p>
          <w:p w:rsidR="004F5AB0" w:rsidRPr="004F5AB0" w:rsidP="00B4775E" w14:paraId="719ED441" w14:textId="77777777">
            <w:pPr>
              <w:jc w:val="center"/>
              <w:rPr>
                <w:rFonts w:ascii="Times New Roman" w:hAnsi="Times New Roman"/>
                <w:sz w:val="2"/>
                <w:szCs w:val="2"/>
              </w:rPr>
            </w:pPr>
          </w:p>
          <w:p w:rsidR="004F5AB0" w:rsidRPr="004F5AB0" w:rsidP="00B4775E" w14:paraId="7259F2D9" w14:textId="77777777">
            <w:pPr>
              <w:jc w:val="center"/>
              <w:rPr>
                <w:rFonts w:ascii="Times New Roman" w:hAnsi="Times New Roman"/>
                <w:sz w:val="2"/>
                <w:szCs w:val="2"/>
              </w:rPr>
            </w:pPr>
          </w:p>
          <w:p w:rsidR="004F5AB0" w:rsidRPr="004F5AB0" w:rsidP="00B4775E" w14:paraId="79C407D8" w14:textId="77777777">
            <w:pPr>
              <w:jc w:val="center"/>
              <w:rPr>
                <w:rFonts w:ascii="Times New Roman" w:hAnsi="Times New Roman"/>
                <w:sz w:val="2"/>
                <w:szCs w:val="2"/>
              </w:rPr>
            </w:pPr>
          </w:p>
          <w:p w:rsidR="004F5AB0" w:rsidRPr="004F5AB0" w:rsidP="00B4775E" w14:paraId="3FD8E934" w14:textId="77777777">
            <w:pPr>
              <w:jc w:val="center"/>
              <w:rPr>
                <w:rFonts w:ascii="Times New Roman" w:hAnsi="Times New Roman"/>
                <w:sz w:val="2"/>
                <w:szCs w:val="2"/>
              </w:rPr>
            </w:pPr>
          </w:p>
          <w:p w:rsidR="004F5AB0" w:rsidRPr="004F5AB0" w:rsidP="00B4775E" w14:paraId="64563364" w14:textId="77777777">
            <w:pPr>
              <w:jc w:val="center"/>
              <w:rPr>
                <w:rFonts w:ascii="Times New Roman" w:hAnsi="Times New Roman"/>
                <w:sz w:val="2"/>
                <w:szCs w:val="2"/>
              </w:rPr>
            </w:pPr>
          </w:p>
          <w:p w:rsidR="004F5AB0" w:rsidRPr="004F5AB0" w:rsidP="00B4775E" w14:paraId="135F31B6" w14:textId="77777777">
            <w:pPr>
              <w:jc w:val="center"/>
              <w:rPr>
                <w:rFonts w:ascii="Times New Roman" w:hAnsi="Times New Roman"/>
                <w:sz w:val="2"/>
                <w:szCs w:val="2"/>
              </w:rPr>
            </w:pPr>
          </w:p>
          <w:p w:rsidR="004F5AB0" w:rsidRPr="004F5AB0" w:rsidP="00B4775E" w14:paraId="7569914A" w14:textId="77777777">
            <w:pPr>
              <w:jc w:val="center"/>
              <w:rPr>
                <w:rFonts w:ascii="Times New Roman" w:hAnsi="Times New Roman"/>
                <w:sz w:val="2"/>
                <w:szCs w:val="2"/>
              </w:rPr>
            </w:pPr>
          </w:p>
          <w:p w:rsidR="004F5AB0" w:rsidRPr="00B4775E" w:rsidP="00B4775E" w14:paraId="55722E6E" w14:textId="78B3D94C">
            <w:pPr>
              <w:jc w:val="center"/>
              <w:rPr>
                <w:rFonts w:ascii="Times New Roman" w:hAnsi="Times New Roman"/>
                <w:sz w:val="20"/>
                <w:szCs w:val="20"/>
              </w:rPr>
            </w:pPr>
            <w:r>
              <w:rPr>
                <w:rFonts w:ascii="Times New Roman" w:hAnsi="Times New Roman"/>
                <w:sz w:val="20"/>
                <w:szCs w:val="20"/>
              </w:rPr>
              <w:t>$1,095,917</w:t>
            </w:r>
          </w:p>
          <w:p w:rsidR="004F5AB0" w:rsidRPr="004F5AB0" w:rsidP="00B4775E" w14:paraId="05CDF4F9" w14:textId="77777777">
            <w:pPr>
              <w:jc w:val="center"/>
              <w:rPr>
                <w:rFonts w:ascii="Times New Roman" w:hAnsi="Times New Roman"/>
                <w:sz w:val="2"/>
                <w:szCs w:val="2"/>
              </w:rPr>
            </w:pPr>
          </w:p>
          <w:p w:rsidR="004F5AB0" w:rsidRPr="004F5AB0" w:rsidP="00B4775E" w14:paraId="11F97E3D" w14:textId="77777777">
            <w:pPr>
              <w:jc w:val="center"/>
              <w:rPr>
                <w:rFonts w:ascii="Times New Roman" w:hAnsi="Times New Roman"/>
                <w:sz w:val="2"/>
                <w:szCs w:val="2"/>
              </w:rPr>
            </w:pPr>
          </w:p>
          <w:p w:rsidR="004F5AB0" w:rsidRPr="004F5AB0" w:rsidP="00B4775E" w14:paraId="02B43333" w14:textId="77777777">
            <w:pPr>
              <w:jc w:val="center"/>
              <w:rPr>
                <w:rFonts w:ascii="Times New Roman" w:hAnsi="Times New Roman"/>
                <w:sz w:val="2"/>
                <w:szCs w:val="2"/>
              </w:rPr>
            </w:pPr>
          </w:p>
          <w:p w:rsidR="004F5AB0" w:rsidRPr="004F5AB0" w:rsidP="00B4775E" w14:paraId="701A4BF6" w14:textId="2B6CA9A0">
            <w:pPr>
              <w:jc w:val="center"/>
              <w:rPr>
                <w:rFonts w:ascii="Times New Roman" w:hAnsi="Times New Roman"/>
                <w:sz w:val="2"/>
                <w:szCs w:val="2"/>
              </w:rPr>
            </w:pPr>
          </w:p>
        </w:tc>
      </w:tr>
      <w:tr w14:paraId="199A9156" w14:textId="3BE1142E" w:rsidTr="00D17033">
        <w:tblPrEx>
          <w:tblW w:w="9705" w:type="dxa"/>
          <w:tblLayout w:type="fixed"/>
          <w:tblLook w:val="01E0"/>
        </w:tblPrEx>
        <w:trPr>
          <w:trHeight w:val="802"/>
        </w:trPr>
        <w:tc>
          <w:tcPr>
            <w:tcW w:w="1515" w:type="dxa"/>
            <w:tcBorders>
              <w:top w:val="single" w:sz="4" w:space="0" w:color="auto"/>
            </w:tcBorders>
          </w:tcPr>
          <w:p w:rsidR="000066F8" w:rsidRPr="00682DA2" w:rsidP="000066F8" w14:paraId="4457889A" w14:textId="33A30F36">
            <w:pPr>
              <w:jc w:val="center"/>
              <w:rPr>
                <w:rFonts w:ascii="Times New Roman" w:hAnsi="Times New Roman"/>
                <w:bCs/>
                <w:iCs/>
                <w:sz w:val="20"/>
                <w:szCs w:val="20"/>
              </w:rPr>
            </w:pPr>
            <w:r w:rsidRPr="00682DA2">
              <w:rPr>
                <w:rFonts w:ascii="Times New Roman" w:hAnsi="Times New Roman"/>
                <w:bCs/>
                <w:iCs/>
                <w:sz w:val="20"/>
                <w:szCs w:val="20"/>
              </w:rPr>
              <w:t>Employers complete Form 9198* (optional)</w:t>
            </w:r>
          </w:p>
        </w:tc>
        <w:tc>
          <w:tcPr>
            <w:tcW w:w="1440" w:type="dxa"/>
            <w:tcBorders>
              <w:top w:val="single" w:sz="4" w:space="0" w:color="auto"/>
            </w:tcBorders>
          </w:tcPr>
          <w:p w:rsidR="000066F8" w:rsidP="004F5AB0" w14:paraId="11E9C657" w14:textId="77777777">
            <w:pPr>
              <w:jc w:val="center"/>
              <w:rPr>
                <w:rFonts w:ascii="Times New Roman" w:hAnsi="Times New Roman"/>
                <w:b/>
                <w:bCs/>
                <w:i/>
                <w:sz w:val="10"/>
                <w:szCs w:val="10"/>
              </w:rPr>
            </w:pPr>
          </w:p>
          <w:p w:rsidR="000066F8" w:rsidP="004F5AB0" w14:paraId="50CF4CCC" w14:textId="77777777">
            <w:pPr>
              <w:jc w:val="center"/>
              <w:rPr>
                <w:rFonts w:ascii="Times New Roman" w:hAnsi="Times New Roman"/>
                <w:b/>
                <w:bCs/>
                <w:i/>
                <w:sz w:val="10"/>
                <w:szCs w:val="10"/>
              </w:rPr>
            </w:pPr>
          </w:p>
          <w:p w:rsidR="000066F8" w:rsidRPr="00B877CB" w:rsidP="004F5AB0" w14:paraId="6D20484B" w14:textId="4303DE16">
            <w:pPr>
              <w:jc w:val="center"/>
              <w:rPr>
                <w:rFonts w:ascii="Times New Roman" w:hAnsi="Times New Roman"/>
                <w:sz w:val="20"/>
                <w:szCs w:val="20"/>
              </w:rPr>
            </w:pPr>
            <w:r>
              <w:rPr>
                <w:rFonts w:ascii="Times New Roman" w:hAnsi="Times New Roman"/>
                <w:sz w:val="20"/>
                <w:szCs w:val="20"/>
              </w:rPr>
              <w:t>3,061,854</w:t>
            </w:r>
            <w:r>
              <w:rPr>
                <w:rStyle w:val="FootnoteReference"/>
                <w:rFonts w:ascii="Times New Roman" w:hAnsi="Times New Roman"/>
                <w:sz w:val="20"/>
                <w:szCs w:val="20"/>
                <w:vertAlign w:val="superscript"/>
              </w:rPr>
              <w:footnoteReference w:id="6"/>
            </w:r>
          </w:p>
        </w:tc>
        <w:tc>
          <w:tcPr>
            <w:tcW w:w="1260" w:type="dxa"/>
            <w:tcBorders>
              <w:top w:val="single" w:sz="4" w:space="0" w:color="auto"/>
            </w:tcBorders>
          </w:tcPr>
          <w:p w:rsidR="000066F8" w:rsidP="004F5AB0" w14:paraId="79CFAE73" w14:textId="77777777">
            <w:pPr>
              <w:jc w:val="center"/>
              <w:rPr>
                <w:rFonts w:ascii="Times New Roman" w:hAnsi="Times New Roman"/>
                <w:b/>
                <w:i/>
                <w:sz w:val="10"/>
                <w:szCs w:val="10"/>
              </w:rPr>
            </w:pPr>
          </w:p>
          <w:p w:rsidR="000066F8" w:rsidP="004F5AB0" w14:paraId="43485D7A" w14:textId="77777777">
            <w:pPr>
              <w:jc w:val="center"/>
              <w:rPr>
                <w:rFonts w:ascii="Times New Roman" w:hAnsi="Times New Roman"/>
                <w:b/>
                <w:i/>
                <w:sz w:val="10"/>
                <w:szCs w:val="10"/>
              </w:rPr>
            </w:pPr>
          </w:p>
          <w:p w:rsidR="000066F8" w:rsidRPr="00B877CB" w:rsidP="004F5AB0" w14:paraId="0A8268F9" w14:textId="13A64326">
            <w:pPr>
              <w:jc w:val="center"/>
              <w:rPr>
                <w:rFonts w:ascii="Times New Roman" w:hAnsi="Times New Roman"/>
                <w:sz w:val="10"/>
                <w:szCs w:val="10"/>
              </w:rPr>
            </w:pPr>
            <w:r w:rsidRPr="00B877CB">
              <w:rPr>
                <w:rFonts w:ascii="Times New Roman" w:hAnsi="Times New Roman"/>
                <w:sz w:val="20"/>
                <w:szCs w:val="20"/>
              </w:rPr>
              <w:t>Once</w:t>
            </w:r>
          </w:p>
        </w:tc>
        <w:tc>
          <w:tcPr>
            <w:tcW w:w="1170" w:type="dxa"/>
            <w:tcBorders>
              <w:top w:val="single" w:sz="4" w:space="0" w:color="auto"/>
            </w:tcBorders>
          </w:tcPr>
          <w:p w:rsidR="000066F8" w:rsidP="004F5AB0" w14:paraId="49B7D02F" w14:textId="77777777">
            <w:pPr>
              <w:jc w:val="center"/>
              <w:rPr>
                <w:rFonts w:ascii="Times New Roman" w:hAnsi="Times New Roman"/>
                <w:b/>
                <w:bCs/>
                <w:i/>
                <w:sz w:val="10"/>
                <w:szCs w:val="10"/>
              </w:rPr>
            </w:pPr>
          </w:p>
          <w:p w:rsidR="000066F8" w:rsidP="00B4775E" w14:paraId="016E48DB" w14:textId="77777777">
            <w:pPr>
              <w:jc w:val="center"/>
              <w:rPr>
                <w:rFonts w:ascii="Times New Roman" w:hAnsi="Times New Roman"/>
                <w:b/>
                <w:bCs/>
                <w:i/>
                <w:sz w:val="10"/>
                <w:szCs w:val="10"/>
              </w:rPr>
            </w:pPr>
          </w:p>
          <w:p w:rsidR="000066F8" w:rsidRPr="00D70175" w:rsidP="004F5AB0" w14:paraId="4801D885" w14:textId="6897D9EB">
            <w:pPr>
              <w:jc w:val="center"/>
              <w:rPr>
                <w:rFonts w:ascii="Times New Roman" w:hAnsi="Times New Roman"/>
                <w:sz w:val="10"/>
                <w:szCs w:val="10"/>
              </w:rPr>
            </w:pPr>
            <w:r w:rsidRPr="00D70175">
              <w:rPr>
                <w:rFonts w:ascii="Times New Roman" w:hAnsi="Times New Roman"/>
                <w:sz w:val="20"/>
                <w:szCs w:val="20"/>
              </w:rPr>
              <w:t>3,061,854</w:t>
            </w:r>
          </w:p>
        </w:tc>
        <w:tc>
          <w:tcPr>
            <w:tcW w:w="1080" w:type="dxa"/>
            <w:tcBorders>
              <w:top w:val="single" w:sz="4" w:space="0" w:color="auto"/>
            </w:tcBorders>
          </w:tcPr>
          <w:p w:rsidR="000066F8" w:rsidP="004F5AB0" w14:paraId="1838968A" w14:textId="77777777">
            <w:pPr>
              <w:jc w:val="center"/>
              <w:rPr>
                <w:rFonts w:ascii="Times New Roman" w:hAnsi="Times New Roman"/>
                <w:b/>
                <w:i/>
                <w:sz w:val="10"/>
                <w:szCs w:val="10"/>
              </w:rPr>
            </w:pPr>
          </w:p>
          <w:p w:rsidR="000066F8" w:rsidP="00B4775E" w14:paraId="3DE9C444" w14:textId="77777777">
            <w:pPr>
              <w:jc w:val="center"/>
              <w:rPr>
                <w:rFonts w:ascii="Times New Roman" w:hAnsi="Times New Roman"/>
                <w:b/>
                <w:i/>
                <w:sz w:val="10"/>
                <w:szCs w:val="10"/>
              </w:rPr>
            </w:pPr>
          </w:p>
          <w:p w:rsidR="000066F8" w:rsidRPr="00D70175" w:rsidP="004F5AB0" w14:paraId="09DC4BC6" w14:textId="317B3CE8">
            <w:pPr>
              <w:jc w:val="center"/>
              <w:rPr>
                <w:rFonts w:ascii="Times New Roman" w:hAnsi="Times New Roman"/>
                <w:sz w:val="10"/>
                <w:szCs w:val="10"/>
              </w:rPr>
            </w:pPr>
            <w:r w:rsidRPr="00D70175">
              <w:rPr>
                <w:rFonts w:ascii="Times New Roman" w:hAnsi="Times New Roman"/>
                <w:sz w:val="20"/>
                <w:szCs w:val="20"/>
              </w:rPr>
              <w:t>0.33</w:t>
            </w:r>
          </w:p>
        </w:tc>
        <w:tc>
          <w:tcPr>
            <w:tcW w:w="1080" w:type="dxa"/>
            <w:tcBorders>
              <w:top w:val="single" w:sz="4" w:space="0" w:color="auto"/>
            </w:tcBorders>
          </w:tcPr>
          <w:p w:rsidR="000066F8" w:rsidP="004F5AB0" w14:paraId="415669A6" w14:textId="77777777">
            <w:pPr>
              <w:jc w:val="center"/>
              <w:rPr>
                <w:rFonts w:ascii="Times New Roman" w:hAnsi="Times New Roman"/>
                <w:b/>
                <w:bCs/>
                <w:i/>
                <w:sz w:val="10"/>
                <w:szCs w:val="10"/>
              </w:rPr>
            </w:pPr>
          </w:p>
          <w:p w:rsidR="000066F8" w:rsidP="00B4775E" w14:paraId="04042B20" w14:textId="77777777">
            <w:pPr>
              <w:jc w:val="center"/>
              <w:rPr>
                <w:rFonts w:ascii="Times New Roman" w:hAnsi="Times New Roman"/>
                <w:b/>
                <w:bCs/>
                <w:i/>
                <w:sz w:val="10"/>
                <w:szCs w:val="10"/>
              </w:rPr>
            </w:pPr>
          </w:p>
          <w:p w:rsidR="000066F8" w:rsidRPr="00D70175" w:rsidP="004F5AB0" w14:paraId="63539C28" w14:textId="19527561">
            <w:pPr>
              <w:jc w:val="center"/>
              <w:rPr>
                <w:rFonts w:ascii="Times New Roman" w:hAnsi="Times New Roman"/>
                <w:sz w:val="10"/>
                <w:szCs w:val="10"/>
              </w:rPr>
            </w:pPr>
            <w:r w:rsidRPr="00D70175">
              <w:rPr>
                <w:rFonts w:ascii="Times New Roman" w:hAnsi="Times New Roman"/>
                <w:sz w:val="20"/>
                <w:szCs w:val="20"/>
              </w:rPr>
              <w:t>1,010,412</w:t>
            </w:r>
          </w:p>
        </w:tc>
        <w:tc>
          <w:tcPr>
            <w:tcW w:w="1080" w:type="dxa"/>
            <w:tcBorders>
              <w:top w:val="single" w:sz="4" w:space="0" w:color="auto"/>
            </w:tcBorders>
          </w:tcPr>
          <w:p w:rsidR="004F5AB0" w:rsidRPr="00B4775E" w:rsidP="00B4775E" w14:paraId="05FCB119" w14:textId="77777777">
            <w:pPr>
              <w:jc w:val="center"/>
              <w:rPr>
                <w:rFonts w:ascii="Times New Roman" w:hAnsi="Times New Roman"/>
                <w:b/>
                <w:bCs/>
                <w:i/>
                <w:sz w:val="20"/>
                <w:szCs w:val="20"/>
              </w:rPr>
            </w:pPr>
          </w:p>
          <w:p w:rsidR="004F5AB0" w:rsidRPr="00B4775E" w:rsidP="00B4775E" w14:paraId="149E042D" w14:textId="4C167BF3">
            <w:pPr>
              <w:jc w:val="center"/>
              <w:rPr>
                <w:rFonts w:ascii="Times New Roman" w:hAnsi="Times New Roman"/>
                <w:sz w:val="20"/>
                <w:szCs w:val="20"/>
              </w:rPr>
            </w:pPr>
            <w:r w:rsidRPr="00B4775E">
              <w:rPr>
                <w:rFonts w:ascii="Times New Roman" w:hAnsi="Times New Roman"/>
                <w:sz w:val="20"/>
                <w:szCs w:val="20"/>
              </w:rPr>
              <w:t>$7.25</w:t>
            </w:r>
          </w:p>
        </w:tc>
        <w:tc>
          <w:tcPr>
            <w:tcW w:w="1080" w:type="dxa"/>
            <w:tcBorders>
              <w:top w:val="single" w:sz="4" w:space="0" w:color="auto"/>
            </w:tcBorders>
          </w:tcPr>
          <w:p w:rsidR="004F5AB0" w:rsidP="004F5AB0" w14:paraId="2E9F66A3" w14:textId="77777777">
            <w:pPr>
              <w:jc w:val="center"/>
              <w:rPr>
                <w:rFonts w:ascii="Times New Roman" w:hAnsi="Times New Roman"/>
                <w:iCs/>
                <w:sz w:val="20"/>
                <w:szCs w:val="20"/>
              </w:rPr>
            </w:pPr>
          </w:p>
          <w:p w:rsidR="000066F8" w:rsidRPr="00B4775E" w:rsidP="004F5AB0" w14:paraId="44CFED45" w14:textId="23A290F2">
            <w:pPr>
              <w:jc w:val="center"/>
              <w:rPr>
                <w:rFonts w:ascii="Times New Roman" w:hAnsi="Times New Roman"/>
                <w:iCs/>
                <w:sz w:val="20"/>
                <w:szCs w:val="20"/>
              </w:rPr>
            </w:pPr>
            <w:r w:rsidRPr="00B4775E">
              <w:rPr>
                <w:rFonts w:ascii="Times New Roman" w:hAnsi="Times New Roman"/>
                <w:iCs/>
                <w:sz w:val="20"/>
                <w:szCs w:val="20"/>
              </w:rPr>
              <w:t>$7,325,487</w:t>
            </w:r>
          </w:p>
        </w:tc>
      </w:tr>
      <w:tr w14:paraId="13843F5D" w14:textId="77CE519F" w:rsidTr="00D17033">
        <w:tblPrEx>
          <w:tblW w:w="9705" w:type="dxa"/>
          <w:tblLayout w:type="fixed"/>
          <w:tblLook w:val="01E0"/>
        </w:tblPrEx>
        <w:trPr>
          <w:trHeight w:val="503"/>
        </w:trPr>
        <w:tc>
          <w:tcPr>
            <w:tcW w:w="1515" w:type="dxa"/>
            <w:tcBorders>
              <w:top w:val="single" w:sz="4" w:space="0" w:color="auto"/>
            </w:tcBorders>
          </w:tcPr>
          <w:p w:rsidR="000066F8" w:rsidP="000066F8" w14:paraId="34B0309D" w14:textId="77777777">
            <w:pPr>
              <w:jc w:val="center"/>
              <w:rPr>
                <w:rFonts w:ascii="Times New Roman" w:hAnsi="Times New Roman"/>
                <w:sz w:val="20"/>
                <w:szCs w:val="20"/>
              </w:rPr>
            </w:pPr>
            <w:r w:rsidRPr="007A44F7">
              <w:rPr>
                <w:rFonts w:ascii="Times New Roman" w:hAnsi="Times New Roman"/>
                <w:b/>
                <w:i/>
                <w:sz w:val="20"/>
                <w:szCs w:val="20"/>
              </w:rPr>
              <w:t>Unduplicated Totals</w:t>
            </w:r>
          </w:p>
        </w:tc>
        <w:tc>
          <w:tcPr>
            <w:tcW w:w="1440" w:type="dxa"/>
            <w:tcBorders>
              <w:top w:val="single" w:sz="4" w:space="0" w:color="auto"/>
            </w:tcBorders>
          </w:tcPr>
          <w:p w:rsidR="000066F8" w:rsidRPr="000F5121" w:rsidP="004F5AB0" w14:paraId="6645CDBA" w14:textId="77777777">
            <w:pPr>
              <w:jc w:val="center"/>
              <w:rPr>
                <w:rFonts w:ascii="Times New Roman" w:hAnsi="Times New Roman"/>
                <w:b/>
                <w:bCs/>
                <w:i/>
                <w:sz w:val="10"/>
                <w:szCs w:val="10"/>
              </w:rPr>
            </w:pPr>
          </w:p>
          <w:p w:rsidR="000066F8" w:rsidP="004F5AB0" w14:paraId="1EF2387B" w14:textId="0A04B273">
            <w:pPr>
              <w:jc w:val="center"/>
              <w:rPr>
                <w:rFonts w:ascii="Times New Roman" w:hAnsi="Times New Roman"/>
                <w:sz w:val="20"/>
                <w:szCs w:val="20"/>
              </w:rPr>
            </w:pPr>
            <w:r>
              <w:rPr>
                <w:rFonts w:ascii="Times New Roman" w:hAnsi="Times New Roman"/>
                <w:b/>
                <w:bCs/>
                <w:i/>
                <w:sz w:val="20"/>
                <w:szCs w:val="20"/>
              </w:rPr>
              <w:t>9,185,562</w:t>
            </w:r>
          </w:p>
        </w:tc>
        <w:tc>
          <w:tcPr>
            <w:tcW w:w="1260" w:type="dxa"/>
            <w:tcBorders>
              <w:top w:val="single" w:sz="4" w:space="0" w:color="auto"/>
            </w:tcBorders>
          </w:tcPr>
          <w:p w:rsidR="000066F8" w:rsidRPr="000F5121" w:rsidP="004F5AB0" w14:paraId="4D6D8D57" w14:textId="77777777">
            <w:pPr>
              <w:jc w:val="center"/>
              <w:rPr>
                <w:rFonts w:ascii="Times New Roman" w:hAnsi="Times New Roman"/>
                <w:b/>
                <w:i/>
                <w:sz w:val="10"/>
                <w:szCs w:val="10"/>
              </w:rPr>
            </w:pPr>
          </w:p>
          <w:p w:rsidR="000066F8" w:rsidP="004F5AB0" w14:paraId="7ED42775" w14:textId="77777777">
            <w:pPr>
              <w:jc w:val="center"/>
              <w:rPr>
                <w:rFonts w:ascii="Times New Roman" w:hAnsi="Times New Roman"/>
                <w:sz w:val="20"/>
                <w:szCs w:val="20"/>
              </w:rPr>
            </w:pPr>
            <w:r w:rsidRPr="007A44F7">
              <w:rPr>
                <w:rFonts w:ascii="Times New Roman" w:hAnsi="Times New Roman"/>
                <w:b/>
                <w:i/>
                <w:sz w:val="20"/>
                <w:szCs w:val="20"/>
              </w:rPr>
              <w:t>--</w:t>
            </w:r>
          </w:p>
        </w:tc>
        <w:tc>
          <w:tcPr>
            <w:tcW w:w="1170" w:type="dxa"/>
            <w:tcBorders>
              <w:top w:val="single" w:sz="4" w:space="0" w:color="auto"/>
            </w:tcBorders>
          </w:tcPr>
          <w:p w:rsidR="000066F8" w:rsidRPr="000F5121" w:rsidP="004F5AB0" w14:paraId="2BFAA014" w14:textId="77777777">
            <w:pPr>
              <w:jc w:val="center"/>
              <w:rPr>
                <w:rFonts w:ascii="Times New Roman" w:hAnsi="Times New Roman"/>
                <w:b/>
                <w:bCs/>
                <w:i/>
                <w:sz w:val="10"/>
                <w:szCs w:val="10"/>
              </w:rPr>
            </w:pPr>
          </w:p>
          <w:p w:rsidR="000066F8" w:rsidP="004F5AB0" w14:paraId="48DBDA62" w14:textId="29082750">
            <w:pPr>
              <w:jc w:val="center"/>
              <w:rPr>
                <w:rFonts w:ascii="Times New Roman" w:hAnsi="Times New Roman"/>
                <w:sz w:val="20"/>
                <w:szCs w:val="20"/>
              </w:rPr>
            </w:pPr>
            <w:r>
              <w:rPr>
                <w:rFonts w:ascii="Times New Roman" w:hAnsi="Times New Roman"/>
                <w:b/>
                <w:bCs/>
                <w:i/>
                <w:sz w:val="20"/>
                <w:szCs w:val="20"/>
              </w:rPr>
              <w:t>9,185,562</w:t>
            </w:r>
          </w:p>
        </w:tc>
        <w:tc>
          <w:tcPr>
            <w:tcW w:w="1080" w:type="dxa"/>
            <w:tcBorders>
              <w:top w:val="single" w:sz="4" w:space="0" w:color="auto"/>
            </w:tcBorders>
          </w:tcPr>
          <w:p w:rsidR="000066F8" w:rsidRPr="000F5121" w:rsidP="004F5AB0" w14:paraId="3555C781" w14:textId="77777777">
            <w:pPr>
              <w:jc w:val="center"/>
              <w:rPr>
                <w:rFonts w:ascii="Times New Roman" w:hAnsi="Times New Roman"/>
                <w:b/>
                <w:i/>
                <w:sz w:val="10"/>
                <w:szCs w:val="10"/>
              </w:rPr>
            </w:pPr>
          </w:p>
          <w:p w:rsidR="000066F8" w:rsidP="004F5AB0" w14:paraId="36D37AE7" w14:textId="77777777">
            <w:pPr>
              <w:jc w:val="center"/>
              <w:rPr>
                <w:rFonts w:ascii="Times New Roman" w:hAnsi="Times New Roman"/>
                <w:sz w:val="20"/>
                <w:szCs w:val="20"/>
              </w:rPr>
            </w:pPr>
            <w:r w:rsidRPr="007A44F7">
              <w:rPr>
                <w:rFonts w:ascii="Times New Roman" w:hAnsi="Times New Roman"/>
                <w:b/>
                <w:i/>
                <w:sz w:val="20"/>
                <w:szCs w:val="20"/>
              </w:rPr>
              <w:t>--</w:t>
            </w:r>
          </w:p>
        </w:tc>
        <w:tc>
          <w:tcPr>
            <w:tcW w:w="1080" w:type="dxa"/>
            <w:tcBorders>
              <w:top w:val="single" w:sz="4" w:space="0" w:color="auto"/>
            </w:tcBorders>
          </w:tcPr>
          <w:p w:rsidR="000066F8" w:rsidRPr="000F5121" w:rsidP="004F5AB0" w14:paraId="6A1EBDFE" w14:textId="77777777">
            <w:pPr>
              <w:jc w:val="center"/>
              <w:rPr>
                <w:rFonts w:ascii="Times New Roman" w:hAnsi="Times New Roman"/>
                <w:b/>
                <w:bCs/>
                <w:i/>
                <w:sz w:val="10"/>
                <w:szCs w:val="10"/>
              </w:rPr>
            </w:pPr>
          </w:p>
          <w:p w:rsidR="000066F8" w:rsidRPr="00C256D5" w:rsidP="004F5AB0" w14:paraId="386B9D74" w14:textId="75BE12F5">
            <w:pPr>
              <w:jc w:val="center"/>
              <w:rPr>
                <w:rFonts w:ascii="Times New Roman" w:hAnsi="Times New Roman"/>
                <w:sz w:val="2"/>
                <w:szCs w:val="2"/>
              </w:rPr>
            </w:pPr>
            <w:bookmarkStart w:id="9" w:name="_Hlk109825315"/>
            <w:bookmarkStart w:id="10" w:name="_Hlk127278942"/>
            <w:r>
              <w:rPr>
                <w:rFonts w:ascii="Times New Roman" w:hAnsi="Times New Roman"/>
                <w:b/>
                <w:bCs/>
                <w:i/>
                <w:sz w:val="20"/>
                <w:szCs w:val="20"/>
              </w:rPr>
              <w:t>3,031,</w:t>
            </w:r>
            <w:r w:rsidRPr="006D5545">
              <w:rPr>
                <w:rFonts w:ascii="Times New Roman" w:hAnsi="Times New Roman"/>
                <w:b/>
                <w:bCs/>
                <w:i/>
                <w:sz w:val="20"/>
                <w:szCs w:val="20"/>
              </w:rPr>
              <w:t>2</w:t>
            </w:r>
            <w:r>
              <w:rPr>
                <w:rFonts w:ascii="Times New Roman" w:hAnsi="Times New Roman"/>
                <w:b/>
                <w:bCs/>
                <w:i/>
                <w:sz w:val="20"/>
                <w:szCs w:val="20"/>
              </w:rPr>
              <w:t>3</w:t>
            </w:r>
            <w:bookmarkEnd w:id="9"/>
            <w:r>
              <w:rPr>
                <w:rFonts w:ascii="Times New Roman" w:hAnsi="Times New Roman"/>
                <w:b/>
                <w:bCs/>
                <w:i/>
                <w:sz w:val="20"/>
                <w:szCs w:val="20"/>
              </w:rPr>
              <w:t>5</w:t>
            </w:r>
            <w:bookmarkEnd w:id="10"/>
          </w:p>
        </w:tc>
        <w:tc>
          <w:tcPr>
            <w:tcW w:w="1080" w:type="dxa"/>
            <w:tcBorders>
              <w:top w:val="single" w:sz="4" w:space="0" w:color="auto"/>
            </w:tcBorders>
          </w:tcPr>
          <w:p w:rsidR="000066F8" w:rsidP="004F5AB0" w14:paraId="499E558E" w14:textId="77777777">
            <w:pPr>
              <w:jc w:val="center"/>
              <w:rPr>
                <w:rFonts w:ascii="Times New Roman" w:hAnsi="Times New Roman"/>
                <w:b/>
                <w:bCs/>
                <w:i/>
                <w:sz w:val="10"/>
                <w:szCs w:val="10"/>
              </w:rPr>
            </w:pPr>
          </w:p>
          <w:p w:rsidR="00D23A4A" w:rsidRPr="00D23A4A" w:rsidP="00D23A4A" w14:paraId="27A85CAC" w14:textId="77777777">
            <w:pPr>
              <w:rPr>
                <w:rFonts w:ascii="Times New Roman" w:hAnsi="Times New Roman"/>
                <w:sz w:val="10"/>
                <w:szCs w:val="10"/>
              </w:rPr>
            </w:pPr>
          </w:p>
          <w:p w:rsidR="00D23A4A" w:rsidP="00D23A4A" w14:paraId="449F191D" w14:textId="77777777">
            <w:pPr>
              <w:rPr>
                <w:rFonts w:ascii="Times New Roman" w:hAnsi="Times New Roman"/>
                <w:b/>
                <w:bCs/>
                <w:i/>
                <w:sz w:val="10"/>
                <w:szCs w:val="10"/>
              </w:rPr>
            </w:pPr>
          </w:p>
          <w:p w:rsidR="00D23A4A" w:rsidRPr="00D23A4A" w:rsidP="00D23A4A" w14:paraId="2C409C36" w14:textId="65DC8D6B">
            <w:pPr>
              <w:jc w:val="center"/>
              <w:rPr>
                <w:rFonts w:ascii="Times New Roman" w:hAnsi="Times New Roman"/>
                <w:sz w:val="10"/>
                <w:szCs w:val="10"/>
              </w:rPr>
            </w:pPr>
            <w:r>
              <w:rPr>
                <w:rFonts w:ascii="Times New Roman" w:hAnsi="Times New Roman"/>
                <w:sz w:val="10"/>
                <w:szCs w:val="10"/>
              </w:rPr>
              <w:t>--</w:t>
            </w:r>
          </w:p>
        </w:tc>
        <w:tc>
          <w:tcPr>
            <w:tcW w:w="1080" w:type="dxa"/>
            <w:tcBorders>
              <w:top w:val="single" w:sz="4" w:space="0" w:color="auto"/>
            </w:tcBorders>
          </w:tcPr>
          <w:p w:rsidR="000066F8" w:rsidP="004F5AB0" w14:paraId="22BD1214" w14:textId="77777777">
            <w:pPr>
              <w:jc w:val="center"/>
              <w:rPr>
                <w:rFonts w:ascii="Times New Roman" w:hAnsi="Times New Roman"/>
                <w:b/>
                <w:bCs/>
                <w:i/>
                <w:sz w:val="10"/>
                <w:szCs w:val="10"/>
              </w:rPr>
            </w:pPr>
          </w:p>
          <w:p w:rsidR="00B4775E" w:rsidP="00B4775E" w14:paraId="11421CF6" w14:textId="77777777">
            <w:pPr>
              <w:rPr>
                <w:rFonts w:ascii="Times New Roman" w:hAnsi="Times New Roman"/>
                <w:b/>
                <w:bCs/>
                <w:i/>
                <w:sz w:val="10"/>
                <w:szCs w:val="10"/>
              </w:rPr>
            </w:pPr>
          </w:p>
          <w:p w:rsidR="00B4775E" w:rsidRPr="00B4775E" w:rsidP="00B4775E" w14:paraId="411E2DA2" w14:textId="20A09813">
            <w:pPr>
              <w:rPr>
                <w:rFonts w:ascii="Times New Roman" w:hAnsi="Times New Roman"/>
                <w:b/>
                <w:bCs/>
                <w:sz w:val="10"/>
                <w:szCs w:val="10"/>
              </w:rPr>
            </w:pPr>
            <w:bookmarkStart w:id="11" w:name="_Hlk127279009"/>
            <w:r w:rsidRPr="00B4775E">
              <w:rPr>
                <w:rFonts w:ascii="Times New Roman" w:hAnsi="Times New Roman"/>
                <w:b/>
                <w:bCs/>
                <w:sz w:val="20"/>
                <w:szCs w:val="20"/>
              </w:rPr>
              <w:t>$22,823,3</w:t>
            </w:r>
            <w:r w:rsidRPr="00B4775E">
              <w:rPr>
                <w:rFonts w:ascii="Times New Roman" w:hAnsi="Times New Roman"/>
                <w:b/>
                <w:bCs/>
                <w:sz w:val="20"/>
                <w:szCs w:val="20"/>
              </w:rPr>
              <w:t>76</w:t>
            </w:r>
            <w:bookmarkEnd w:id="11"/>
          </w:p>
        </w:tc>
      </w:tr>
      <w:tr w14:paraId="3B28D747" w14:textId="3DC976D8" w:rsidTr="00D17033">
        <w:tblPrEx>
          <w:tblW w:w="9705" w:type="dxa"/>
          <w:tblLayout w:type="fixed"/>
          <w:tblLook w:val="01E0"/>
        </w:tblPrEx>
        <w:trPr>
          <w:trHeight w:val="503"/>
        </w:trPr>
        <w:tc>
          <w:tcPr>
            <w:tcW w:w="1515" w:type="dxa"/>
            <w:vAlign w:val="center"/>
          </w:tcPr>
          <w:p w:rsidR="000066F8" w:rsidRPr="00B877CB" w:rsidP="000066F8" w14:paraId="72790F30" w14:textId="77777777">
            <w:pPr>
              <w:jc w:val="center"/>
              <w:rPr>
                <w:rFonts w:ascii="Times New Roman" w:hAnsi="Times New Roman"/>
                <w:bCs/>
                <w:sz w:val="10"/>
                <w:szCs w:val="10"/>
              </w:rPr>
            </w:pPr>
          </w:p>
          <w:p w:rsidR="000066F8" w:rsidRPr="00FF1B17" w:rsidP="000066F8" w14:paraId="29488A6B" w14:textId="77777777">
            <w:pPr>
              <w:jc w:val="center"/>
              <w:rPr>
                <w:rFonts w:ascii="Times New Roman" w:hAnsi="Times New Roman"/>
                <w:bCs/>
                <w:sz w:val="20"/>
                <w:szCs w:val="20"/>
              </w:rPr>
            </w:pPr>
            <w:r w:rsidRPr="00FF1B17">
              <w:rPr>
                <w:rFonts w:ascii="Times New Roman" w:hAnsi="Times New Roman"/>
                <w:bCs/>
                <w:sz w:val="20"/>
                <w:szCs w:val="20"/>
              </w:rPr>
              <w:t>States submit Form 9058*</w:t>
            </w:r>
            <w:r>
              <w:rPr>
                <w:rFonts w:ascii="Times New Roman" w:hAnsi="Times New Roman"/>
                <w:bCs/>
                <w:sz w:val="20"/>
                <w:szCs w:val="20"/>
              </w:rPr>
              <w:t>*</w:t>
            </w:r>
          </w:p>
          <w:p w:rsidR="000066F8" w:rsidRPr="00B877CB" w:rsidP="000066F8" w14:paraId="7045CD63" w14:textId="77777777">
            <w:pPr>
              <w:jc w:val="center"/>
              <w:rPr>
                <w:rFonts w:ascii="Times New Roman" w:hAnsi="Times New Roman"/>
                <w:bCs/>
                <w:sz w:val="10"/>
                <w:szCs w:val="10"/>
              </w:rPr>
            </w:pPr>
          </w:p>
        </w:tc>
        <w:tc>
          <w:tcPr>
            <w:tcW w:w="1440" w:type="dxa"/>
            <w:vAlign w:val="center"/>
          </w:tcPr>
          <w:p w:rsidR="000066F8" w:rsidRPr="00FF1B17" w:rsidP="004F5AB0" w14:paraId="5EF2E696" w14:textId="77777777">
            <w:pPr>
              <w:jc w:val="center"/>
              <w:rPr>
                <w:rFonts w:ascii="Times New Roman" w:hAnsi="Times New Roman"/>
                <w:bCs/>
                <w:sz w:val="2"/>
                <w:szCs w:val="2"/>
              </w:rPr>
            </w:pPr>
          </w:p>
          <w:p w:rsidR="000066F8" w:rsidRPr="00FF1B17" w:rsidP="004F5AB0" w14:paraId="40E540A2" w14:textId="2784FFC8">
            <w:pPr>
              <w:jc w:val="center"/>
              <w:rPr>
                <w:rFonts w:ascii="Times New Roman" w:hAnsi="Times New Roman"/>
                <w:bCs/>
                <w:sz w:val="2"/>
                <w:szCs w:val="2"/>
              </w:rPr>
            </w:pPr>
            <w:r w:rsidRPr="00FF1B17">
              <w:rPr>
                <w:rFonts w:ascii="Times New Roman" w:hAnsi="Times New Roman"/>
                <w:bCs/>
                <w:sz w:val="20"/>
                <w:szCs w:val="20"/>
              </w:rPr>
              <w:t>53</w:t>
            </w:r>
          </w:p>
        </w:tc>
        <w:tc>
          <w:tcPr>
            <w:tcW w:w="1260" w:type="dxa"/>
            <w:vAlign w:val="center"/>
          </w:tcPr>
          <w:p w:rsidR="000066F8" w:rsidRPr="00FF1B17" w:rsidP="004F5AB0" w14:paraId="345555BA" w14:textId="77777777">
            <w:pPr>
              <w:jc w:val="center"/>
              <w:rPr>
                <w:rFonts w:ascii="Times New Roman" w:hAnsi="Times New Roman"/>
                <w:bCs/>
                <w:sz w:val="2"/>
                <w:szCs w:val="2"/>
              </w:rPr>
            </w:pPr>
          </w:p>
          <w:p w:rsidR="000066F8" w:rsidRPr="00FF1B17" w:rsidP="004F5AB0" w14:paraId="35ED4F75" w14:textId="48C691A4">
            <w:pPr>
              <w:jc w:val="center"/>
              <w:rPr>
                <w:rFonts w:ascii="Times New Roman" w:hAnsi="Times New Roman"/>
                <w:bCs/>
                <w:sz w:val="2"/>
                <w:szCs w:val="2"/>
              </w:rPr>
            </w:pPr>
            <w:r w:rsidRPr="00FF1B17">
              <w:rPr>
                <w:rFonts w:ascii="Times New Roman" w:hAnsi="Times New Roman"/>
                <w:bCs/>
                <w:sz w:val="20"/>
                <w:szCs w:val="20"/>
              </w:rPr>
              <w:t>Quarterly</w:t>
            </w:r>
          </w:p>
        </w:tc>
        <w:tc>
          <w:tcPr>
            <w:tcW w:w="1170" w:type="dxa"/>
            <w:vAlign w:val="center"/>
          </w:tcPr>
          <w:p w:rsidR="000066F8" w:rsidRPr="00FF1B17" w:rsidP="004F5AB0" w14:paraId="04CE2EF4" w14:textId="77777777">
            <w:pPr>
              <w:jc w:val="center"/>
              <w:rPr>
                <w:rFonts w:ascii="Times New Roman" w:hAnsi="Times New Roman"/>
                <w:bCs/>
                <w:sz w:val="2"/>
                <w:szCs w:val="2"/>
              </w:rPr>
            </w:pPr>
          </w:p>
          <w:p w:rsidR="000066F8" w:rsidRPr="00FF1B17" w:rsidP="004F5AB0" w14:paraId="6C0E15B7" w14:textId="74EBE91B">
            <w:pPr>
              <w:jc w:val="center"/>
              <w:rPr>
                <w:rFonts w:ascii="Times New Roman" w:hAnsi="Times New Roman"/>
                <w:bCs/>
                <w:sz w:val="2"/>
                <w:szCs w:val="2"/>
              </w:rPr>
            </w:pPr>
            <w:r w:rsidRPr="00FF1B17">
              <w:rPr>
                <w:rFonts w:ascii="Times New Roman" w:hAnsi="Times New Roman"/>
                <w:bCs/>
                <w:sz w:val="20"/>
                <w:szCs w:val="20"/>
              </w:rPr>
              <w:t>212</w:t>
            </w:r>
          </w:p>
        </w:tc>
        <w:tc>
          <w:tcPr>
            <w:tcW w:w="1080" w:type="dxa"/>
            <w:vAlign w:val="center"/>
          </w:tcPr>
          <w:p w:rsidR="000066F8" w:rsidRPr="00FF1B17" w:rsidP="004F5AB0" w14:paraId="195A9FEE" w14:textId="77777777">
            <w:pPr>
              <w:jc w:val="center"/>
              <w:rPr>
                <w:rFonts w:ascii="Times New Roman" w:hAnsi="Times New Roman"/>
                <w:bCs/>
                <w:sz w:val="2"/>
                <w:szCs w:val="2"/>
              </w:rPr>
            </w:pPr>
          </w:p>
          <w:p w:rsidR="000066F8" w:rsidRPr="00FF1B17" w:rsidP="004F5AB0" w14:paraId="736401FE" w14:textId="44B62F53">
            <w:pPr>
              <w:jc w:val="center"/>
              <w:rPr>
                <w:rFonts w:ascii="Times New Roman" w:hAnsi="Times New Roman"/>
                <w:bCs/>
                <w:sz w:val="2"/>
                <w:szCs w:val="2"/>
              </w:rPr>
            </w:pPr>
            <w:r w:rsidRPr="00FF1B17">
              <w:rPr>
                <w:rFonts w:ascii="Times New Roman" w:hAnsi="Times New Roman"/>
                <w:bCs/>
                <w:sz w:val="20"/>
                <w:szCs w:val="20"/>
              </w:rPr>
              <w:t>1.00</w:t>
            </w:r>
          </w:p>
        </w:tc>
        <w:tc>
          <w:tcPr>
            <w:tcW w:w="1080" w:type="dxa"/>
            <w:vAlign w:val="center"/>
          </w:tcPr>
          <w:p w:rsidR="000066F8" w:rsidRPr="00FF1B17" w:rsidP="004F5AB0" w14:paraId="1C425008" w14:textId="77777777">
            <w:pPr>
              <w:jc w:val="center"/>
              <w:rPr>
                <w:rFonts w:ascii="Times New Roman" w:hAnsi="Times New Roman"/>
                <w:bCs/>
                <w:sz w:val="2"/>
                <w:szCs w:val="2"/>
              </w:rPr>
            </w:pPr>
          </w:p>
          <w:p w:rsidR="000066F8" w:rsidRPr="00FF1B17" w:rsidP="004F5AB0" w14:paraId="5EAD587F" w14:textId="37050452">
            <w:pPr>
              <w:jc w:val="center"/>
              <w:rPr>
                <w:rFonts w:ascii="Times New Roman" w:hAnsi="Times New Roman"/>
                <w:bCs/>
                <w:sz w:val="2"/>
                <w:szCs w:val="2"/>
              </w:rPr>
            </w:pPr>
            <w:r w:rsidRPr="00FF1B17">
              <w:rPr>
                <w:rFonts w:ascii="Times New Roman" w:hAnsi="Times New Roman"/>
                <w:bCs/>
                <w:sz w:val="20"/>
                <w:szCs w:val="20"/>
              </w:rPr>
              <w:t>212</w:t>
            </w:r>
          </w:p>
        </w:tc>
        <w:tc>
          <w:tcPr>
            <w:tcW w:w="1080" w:type="dxa"/>
          </w:tcPr>
          <w:p w:rsidR="000066F8" w:rsidP="004F5AB0" w14:paraId="0A5DAE42" w14:textId="77777777">
            <w:pPr>
              <w:jc w:val="center"/>
              <w:rPr>
                <w:rFonts w:ascii="Times New Roman" w:hAnsi="Times New Roman"/>
                <w:bCs/>
                <w:sz w:val="2"/>
                <w:szCs w:val="2"/>
              </w:rPr>
            </w:pPr>
          </w:p>
          <w:p w:rsidR="00B4775E" w:rsidRPr="00B4775E" w:rsidP="00B4775E" w14:paraId="6D9257DC" w14:textId="77777777">
            <w:pPr>
              <w:rPr>
                <w:rFonts w:ascii="Times New Roman" w:hAnsi="Times New Roman"/>
                <w:sz w:val="2"/>
                <w:szCs w:val="2"/>
              </w:rPr>
            </w:pPr>
          </w:p>
          <w:p w:rsidR="00B4775E" w:rsidRPr="00B4775E" w:rsidP="00B4775E" w14:paraId="46549FCA" w14:textId="77777777">
            <w:pPr>
              <w:rPr>
                <w:rFonts w:ascii="Times New Roman" w:hAnsi="Times New Roman"/>
                <w:sz w:val="2"/>
                <w:szCs w:val="2"/>
              </w:rPr>
            </w:pPr>
          </w:p>
          <w:p w:rsidR="00B4775E" w:rsidRPr="00B4775E" w:rsidP="00B4775E" w14:paraId="421D35AD" w14:textId="77777777">
            <w:pPr>
              <w:rPr>
                <w:rFonts w:ascii="Times New Roman" w:hAnsi="Times New Roman"/>
                <w:sz w:val="2"/>
                <w:szCs w:val="2"/>
              </w:rPr>
            </w:pPr>
          </w:p>
          <w:p w:rsidR="00B4775E" w:rsidRPr="00B4775E" w:rsidP="00B4775E" w14:paraId="3D12A3B9" w14:textId="77777777">
            <w:pPr>
              <w:rPr>
                <w:rFonts w:ascii="Times New Roman" w:hAnsi="Times New Roman"/>
                <w:sz w:val="2"/>
                <w:szCs w:val="2"/>
              </w:rPr>
            </w:pPr>
          </w:p>
          <w:p w:rsidR="00B4775E" w:rsidRPr="00B4775E" w:rsidP="00B4775E" w14:paraId="510186C1" w14:textId="77777777">
            <w:pPr>
              <w:rPr>
                <w:rFonts w:ascii="Times New Roman" w:hAnsi="Times New Roman"/>
                <w:sz w:val="2"/>
                <w:szCs w:val="2"/>
              </w:rPr>
            </w:pPr>
          </w:p>
          <w:p w:rsidR="00B4775E" w:rsidRPr="00B4775E" w:rsidP="00B4775E" w14:paraId="6409434A" w14:textId="77777777">
            <w:pPr>
              <w:rPr>
                <w:rFonts w:ascii="Times New Roman" w:hAnsi="Times New Roman"/>
                <w:sz w:val="2"/>
                <w:szCs w:val="2"/>
              </w:rPr>
            </w:pPr>
          </w:p>
          <w:p w:rsidR="00B4775E" w:rsidRPr="00B4775E" w:rsidP="00B4775E" w14:paraId="618D3AFA" w14:textId="77777777">
            <w:pPr>
              <w:rPr>
                <w:rFonts w:ascii="Times New Roman" w:hAnsi="Times New Roman"/>
                <w:sz w:val="2"/>
                <w:szCs w:val="2"/>
              </w:rPr>
            </w:pPr>
          </w:p>
          <w:p w:rsidR="00B4775E" w:rsidRPr="00B4775E" w:rsidP="00B4775E" w14:paraId="19B65464" w14:textId="77777777">
            <w:pPr>
              <w:rPr>
                <w:rFonts w:ascii="Times New Roman" w:hAnsi="Times New Roman"/>
                <w:sz w:val="2"/>
                <w:szCs w:val="2"/>
              </w:rPr>
            </w:pPr>
          </w:p>
          <w:p w:rsidR="00B4775E" w:rsidRPr="00B4775E" w:rsidP="00B4775E" w14:paraId="0B79AAD2" w14:textId="77777777">
            <w:pPr>
              <w:rPr>
                <w:rFonts w:ascii="Times New Roman" w:hAnsi="Times New Roman"/>
                <w:sz w:val="2"/>
                <w:szCs w:val="2"/>
              </w:rPr>
            </w:pPr>
          </w:p>
          <w:p w:rsidR="00B4775E" w:rsidRPr="00B4775E" w:rsidP="00B4775E" w14:paraId="3438BA04" w14:textId="77777777">
            <w:pPr>
              <w:rPr>
                <w:rFonts w:ascii="Times New Roman" w:hAnsi="Times New Roman"/>
                <w:sz w:val="2"/>
                <w:szCs w:val="2"/>
              </w:rPr>
            </w:pPr>
          </w:p>
          <w:p w:rsidR="00B4775E" w:rsidP="00B4775E" w14:paraId="13F4B66C" w14:textId="3F6E29BD">
            <w:pPr>
              <w:rPr>
                <w:rFonts w:ascii="Times New Roman" w:hAnsi="Times New Roman"/>
                <w:sz w:val="2"/>
                <w:szCs w:val="2"/>
              </w:rPr>
            </w:pPr>
          </w:p>
          <w:p w:rsidR="00B4775E" w:rsidRPr="00B4775E" w:rsidP="00B4775E" w14:paraId="00440F08" w14:textId="46F69B9B">
            <w:pPr>
              <w:jc w:val="center"/>
              <w:rPr>
                <w:rFonts w:ascii="Times New Roman" w:hAnsi="Times New Roman"/>
                <w:sz w:val="20"/>
                <w:szCs w:val="20"/>
              </w:rPr>
            </w:pPr>
            <w:r>
              <w:rPr>
                <w:rFonts w:ascii="Times New Roman" w:hAnsi="Times New Roman"/>
                <w:sz w:val="20"/>
                <w:szCs w:val="20"/>
              </w:rPr>
              <w:t>$</w:t>
            </w:r>
            <w:r w:rsidRPr="00B4775E">
              <w:rPr>
                <w:rFonts w:ascii="Times New Roman" w:hAnsi="Times New Roman"/>
                <w:sz w:val="20"/>
                <w:szCs w:val="20"/>
              </w:rPr>
              <w:t>31.91</w:t>
            </w:r>
          </w:p>
          <w:p w:rsidR="00B4775E" w:rsidRPr="00B4775E" w:rsidP="00B4775E" w14:paraId="619B6AC8" w14:textId="77777777">
            <w:pPr>
              <w:rPr>
                <w:rFonts w:ascii="Times New Roman" w:hAnsi="Times New Roman"/>
                <w:sz w:val="2"/>
                <w:szCs w:val="2"/>
              </w:rPr>
            </w:pPr>
          </w:p>
          <w:p w:rsidR="00B4775E" w:rsidRPr="00B4775E" w:rsidP="00B4775E" w14:paraId="5E8F7AEA" w14:textId="2E071AC9">
            <w:pPr>
              <w:rPr>
                <w:rFonts w:ascii="Times New Roman" w:hAnsi="Times New Roman"/>
                <w:sz w:val="2"/>
                <w:szCs w:val="2"/>
              </w:rPr>
            </w:pPr>
          </w:p>
        </w:tc>
        <w:tc>
          <w:tcPr>
            <w:tcW w:w="1080" w:type="dxa"/>
          </w:tcPr>
          <w:p w:rsidR="000066F8" w:rsidP="004F5AB0" w14:paraId="560E164D" w14:textId="77777777">
            <w:pPr>
              <w:jc w:val="center"/>
              <w:rPr>
                <w:rFonts w:ascii="Times New Roman" w:hAnsi="Times New Roman"/>
                <w:bCs/>
                <w:sz w:val="2"/>
                <w:szCs w:val="2"/>
              </w:rPr>
            </w:pPr>
          </w:p>
          <w:p w:rsidR="00B4775E" w:rsidRPr="00B4775E" w:rsidP="00987300" w14:paraId="7693915D" w14:textId="77777777">
            <w:pPr>
              <w:rPr>
                <w:rFonts w:ascii="Times New Roman" w:hAnsi="Times New Roman"/>
                <w:sz w:val="2"/>
                <w:szCs w:val="2"/>
              </w:rPr>
            </w:pPr>
          </w:p>
          <w:p w:rsidR="00B4775E" w:rsidRPr="00987300" w:rsidP="00987300" w14:paraId="1CD88864" w14:textId="77777777">
            <w:pPr>
              <w:rPr>
                <w:rFonts w:ascii="Times New Roman" w:hAnsi="Times New Roman"/>
                <w:sz w:val="20"/>
                <w:szCs w:val="20"/>
              </w:rPr>
            </w:pPr>
          </w:p>
          <w:p w:rsidR="00B4775E" w:rsidRPr="00987300" w:rsidP="00987300" w14:paraId="0BB5DEF7" w14:textId="15FFC6A9">
            <w:pPr>
              <w:jc w:val="center"/>
              <w:rPr>
                <w:rFonts w:ascii="Times New Roman" w:hAnsi="Times New Roman"/>
                <w:sz w:val="20"/>
                <w:szCs w:val="20"/>
              </w:rPr>
            </w:pPr>
            <w:r w:rsidRPr="00987300">
              <w:rPr>
                <w:rFonts w:ascii="Times New Roman" w:hAnsi="Times New Roman"/>
                <w:sz w:val="20"/>
                <w:szCs w:val="20"/>
              </w:rPr>
              <w:t>$6</w:t>
            </w:r>
            <w:r w:rsidR="00987300">
              <w:rPr>
                <w:rFonts w:ascii="Times New Roman" w:hAnsi="Times New Roman"/>
                <w:sz w:val="20"/>
                <w:szCs w:val="20"/>
              </w:rPr>
              <w:t>,</w:t>
            </w:r>
            <w:r w:rsidRPr="00987300">
              <w:rPr>
                <w:rFonts w:ascii="Times New Roman" w:hAnsi="Times New Roman"/>
                <w:sz w:val="20"/>
                <w:szCs w:val="20"/>
              </w:rPr>
              <w:t>765</w:t>
            </w:r>
          </w:p>
          <w:p w:rsidR="00B4775E" w:rsidRPr="00B4775E" w:rsidP="00987300" w14:paraId="74E111E2" w14:textId="39F51F13">
            <w:pPr>
              <w:rPr>
                <w:rFonts w:ascii="Times New Roman" w:hAnsi="Times New Roman"/>
                <w:sz w:val="2"/>
                <w:szCs w:val="2"/>
              </w:rPr>
            </w:pPr>
          </w:p>
        </w:tc>
      </w:tr>
      <w:tr w14:paraId="53693864" w14:textId="79780E00" w:rsidTr="00D17033">
        <w:tblPrEx>
          <w:tblW w:w="9705" w:type="dxa"/>
          <w:tblLayout w:type="fixed"/>
          <w:tblLook w:val="01E0"/>
        </w:tblPrEx>
        <w:trPr>
          <w:trHeight w:val="613"/>
        </w:trPr>
        <w:tc>
          <w:tcPr>
            <w:tcW w:w="1515" w:type="dxa"/>
          </w:tcPr>
          <w:p w:rsidR="000066F8" w:rsidRPr="00FF1B17" w:rsidP="000066F8" w14:paraId="6026E523" w14:textId="77777777">
            <w:pPr>
              <w:jc w:val="center"/>
              <w:rPr>
                <w:rFonts w:ascii="Times New Roman" w:hAnsi="Times New Roman"/>
                <w:sz w:val="2"/>
                <w:szCs w:val="2"/>
              </w:rPr>
            </w:pPr>
          </w:p>
          <w:p w:rsidR="000066F8" w:rsidRPr="00FF1B17" w:rsidP="000066F8" w14:paraId="4F314668" w14:textId="77777777">
            <w:pPr>
              <w:jc w:val="center"/>
              <w:rPr>
                <w:rFonts w:ascii="Times New Roman" w:hAnsi="Times New Roman"/>
                <w:sz w:val="2"/>
                <w:szCs w:val="2"/>
              </w:rPr>
            </w:pPr>
          </w:p>
          <w:p w:rsidR="000066F8" w:rsidRPr="00FF1B17" w:rsidP="000066F8" w14:paraId="3066E3B1" w14:textId="77777777">
            <w:pPr>
              <w:jc w:val="center"/>
              <w:rPr>
                <w:rFonts w:ascii="Times New Roman" w:hAnsi="Times New Roman"/>
                <w:sz w:val="2"/>
                <w:szCs w:val="2"/>
              </w:rPr>
            </w:pPr>
          </w:p>
          <w:p w:rsidR="000066F8" w:rsidRPr="00AC1508" w:rsidP="000066F8" w14:paraId="352C2D4C" w14:textId="01B1F306">
            <w:pPr>
              <w:jc w:val="center"/>
              <w:rPr>
                <w:rFonts w:ascii="Times New Roman" w:hAnsi="Times New Roman"/>
                <w:sz w:val="20"/>
                <w:szCs w:val="20"/>
              </w:rPr>
            </w:pPr>
            <w:r w:rsidRPr="00FF1B17">
              <w:rPr>
                <w:rFonts w:ascii="Times New Roman" w:hAnsi="Times New Roman"/>
                <w:sz w:val="20"/>
                <w:szCs w:val="20"/>
              </w:rPr>
              <w:t>States complete Form 9065</w:t>
            </w:r>
            <w:r>
              <w:rPr>
                <w:rFonts w:ascii="Times New Roman" w:hAnsi="Times New Roman"/>
                <w:sz w:val="20"/>
                <w:szCs w:val="20"/>
              </w:rPr>
              <w:t>*</w:t>
            </w:r>
            <w:r w:rsidRPr="00FF1B17">
              <w:rPr>
                <w:rFonts w:ascii="Times New Roman" w:hAnsi="Times New Roman"/>
                <w:sz w:val="20"/>
                <w:szCs w:val="20"/>
              </w:rPr>
              <w:t>*</w:t>
            </w:r>
          </w:p>
        </w:tc>
        <w:tc>
          <w:tcPr>
            <w:tcW w:w="1440" w:type="dxa"/>
          </w:tcPr>
          <w:p w:rsidR="000066F8" w:rsidRPr="00FF1B17" w:rsidP="004F5AB0" w14:paraId="49B449B0" w14:textId="77777777">
            <w:pPr>
              <w:jc w:val="center"/>
              <w:rPr>
                <w:rFonts w:ascii="Times New Roman" w:hAnsi="Times New Roman"/>
                <w:sz w:val="20"/>
                <w:szCs w:val="20"/>
              </w:rPr>
            </w:pPr>
          </w:p>
          <w:p w:rsidR="000066F8" w:rsidRPr="008252A7" w:rsidP="004F5AB0" w14:paraId="791C8B64" w14:textId="247BD1F6">
            <w:pPr>
              <w:jc w:val="center"/>
              <w:rPr>
                <w:rFonts w:ascii="Times New Roman" w:hAnsi="Times New Roman"/>
                <w:bCs/>
                <w:sz w:val="20"/>
                <w:szCs w:val="20"/>
                <w:highlight w:val="yellow"/>
              </w:rPr>
            </w:pPr>
            <w:r w:rsidRPr="00FF1B17">
              <w:rPr>
                <w:rFonts w:ascii="Times New Roman" w:hAnsi="Times New Roman"/>
                <w:sz w:val="20"/>
                <w:szCs w:val="20"/>
              </w:rPr>
              <w:t>53</w:t>
            </w:r>
          </w:p>
        </w:tc>
        <w:tc>
          <w:tcPr>
            <w:tcW w:w="1260" w:type="dxa"/>
          </w:tcPr>
          <w:p w:rsidR="000066F8" w:rsidRPr="00FF1B17" w:rsidP="004F5AB0" w14:paraId="3D3288DC" w14:textId="77777777">
            <w:pPr>
              <w:jc w:val="center"/>
              <w:rPr>
                <w:rFonts w:ascii="Times New Roman" w:hAnsi="Times New Roman"/>
                <w:sz w:val="20"/>
                <w:szCs w:val="20"/>
              </w:rPr>
            </w:pPr>
          </w:p>
          <w:p w:rsidR="000066F8" w:rsidRPr="008252A7" w:rsidP="004F5AB0" w14:paraId="77FE81B5" w14:textId="56B92621">
            <w:pPr>
              <w:jc w:val="center"/>
              <w:rPr>
                <w:rFonts w:ascii="Times New Roman" w:hAnsi="Times New Roman"/>
                <w:bCs/>
                <w:sz w:val="20"/>
                <w:szCs w:val="20"/>
              </w:rPr>
            </w:pPr>
            <w:r w:rsidRPr="00FF1B17">
              <w:rPr>
                <w:rFonts w:ascii="Times New Roman" w:hAnsi="Times New Roman"/>
                <w:sz w:val="20"/>
                <w:szCs w:val="20"/>
              </w:rPr>
              <w:t>Quarterly</w:t>
            </w:r>
          </w:p>
        </w:tc>
        <w:tc>
          <w:tcPr>
            <w:tcW w:w="1170" w:type="dxa"/>
          </w:tcPr>
          <w:p w:rsidR="000066F8" w:rsidRPr="00FF1B17" w:rsidP="004F5AB0" w14:paraId="17F8A166" w14:textId="77777777">
            <w:pPr>
              <w:jc w:val="center"/>
              <w:rPr>
                <w:rFonts w:ascii="Times New Roman" w:hAnsi="Times New Roman"/>
                <w:sz w:val="20"/>
                <w:szCs w:val="20"/>
              </w:rPr>
            </w:pPr>
          </w:p>
          <w:p w:rsidR="000066F8" w:rsidRPr="008252A7" w:rsidP="004F5AB0" w14:paraId="44DFDDD2" w14:textId="38547EA0">
            <w:pPr>
              <w:jc w:val="center"/>
              <w:rPr>
                <w:rFonts w:ascii="Times New Roman" w:hAnsi="Times New Roman"/>
                <w:bCs/>
                <w:sz w:val="20"/>
                <w:szCs w:val="20"/>
                <w:highlight w:val="yellow"/>
              </w:rPr>
            </w:pPr>
            <w:r w:rsidRPr="00FF1B17">
              <w:rPr>
                <w:rFonts w:ascii="Times New Roman" w:hAnsi="Times New Roman"/>
                <w:sz w:val="20"/>
                <w:szCs w:val="20"/>
              </w:rPr>
              <w:t>2</w:t>
            </w:r>
            <w:r>
              <w:rPr>
                <w:rFonts w:ascii="Times New Roman" w:hAnsi="Times New Roman"/>
                <w:sz w:val="20"/>
                <w:szCs w:val="20"/>
              </w:rPr>
              <w:t>12</w:t>
            </w:r>
          </w:p>
        </w:tc>
        <w:tc>
          <w:tcPr>
            <w:tcW w:w="1080" w:type="dxa"/>
          </w:tcPr>
          <w:p w:rsidR="000066F8" w:rsidRPr="00FF1B17" w:rsidP="004F5AB0" w14:paraId="1C8A9F49" w14:textId="77777777">
            <w:pPr>
              <w:jc w:val="center"/>
              <w:rPr>
                <w:rFonts w:ascii="Times New Roman" w:hAnsi="Times New Roman"/>
                <w:sz w:val="20"/>
                <w:szCs w:val="20"/>
              </w:rPr>
            </w:pPr>
          </w:p>
          <w:p w:rsidR="000066F8" w:rsidRPr="008252A7" w:rsidP="004F5AB0" w14:paraId="4D9AF7C3" w14:textId="0D0D8139">
            <w:pPr>
              <w:jc w:val="center"/>
              <w:rPr>
                <w:rFonts w:ascii="Times New Roman" w:hAnsi="Times New Roman"/>
                <w:bCs/>
                <w:sz w:val="20"/>
                <w:szCs w:val="20"/>
              </w:rPr>
            </w:pPr>
            <w:r w:rsidRPr="00FF1B17">
              <w:rPr>
                <w:rFonts w:ascii="Times New Roman" w:hAnsi="Times New Roman"/>
                <w:sz w:val="20"/>
                <w:szCs w:val="20"/>
              </w:rPr>
              <w:t>1.00</w:t>
            </w:r>
          </w:p>
        </w:tc>
        <w:tc>
          <w:tcPr>
            <w:tcW w:w="1080" w:type="dxa"/>
          </w:tcPr>
          <w:p w:rsidR="000066F8" w:rsidRPr="00FF1B17" w:rsidP="004F5AB0" w14:paraId="5A23290B" w14:textId="77777777">
            <w:pPr>
              <w:jc w:val="center"/>
              <w:rPr>
                <w:rFonts w:ascii="Times New Roman" w:hAnsi="Times New Roman"/>
                <w:sz w:val="20"/>
                <w:szCs w:val="20"/>
              </w:rPr>
            </w:pPr>
          </w:p>
          <w:p w:rsidR="000066F8" w:rsidRPr="008252A7" w:rsidP="004F5AB0" w14:paraId="5617356B" w14:textId="11EA73D3">
            <w:pPr>
              <w:jc w:val="center"/>
              <w:rPr>
                <w:rFonts w:ascii="Times New Roman" w:hAnsi="Times New Roman"/>
                <w:bCs/>
                <w:sz w:val="2"/>
                <w:szCs w:val="2"/>
              </w:rPr>
            </w:pPr>
            <w:r>
              <w:rPr>
                <w:rFonts w:ascii="Times New Roman" w:hAnsi="Times New Roman"/>
                <w:sz w:val="20"/>
                <w:szCs w:val="20"/>
              </w:rPr>
              <w:t>212</w:t>
            </w:r>
          </w:p>
        </w:tc>
        <w:tc>
          <w:tcPr>
            <w:tcW w:w="1080" w:type="dxa"/>
          </w:tcPr>
          <w:p w:rsidR="000066F8" w:rsidP="004F5AB0" w14:paraId="4A63737C" w14:textId="77777777">
            <w:pPr>
              <w:jc w:val="center"/>
              <w:rPr>
                <w:rFonts w:ascii="Times New Roman" w:hAnsi="Times New Roman"/>
                <w:sz w:val="20"/>
                <w:szCs w:val="20"/>
              </w:rPr>
            </w:pPr>
          </w:p>
          <w:p w:rsidR="00987300" w:rsidRPr="00987300" w:rsidP="00987300" w14:paraId="4BB0AF7E" w14:textId="39EEB960">
            <w:pPr>
              <w:jc w:val="center"/>
              <w:rPr>
                <w:rFonts w:ascii="Times New Roman" w:hAnsi="Times New Roman"/>
                <w:sz w:val="20"/>
                <w:szCs w:val="20"/>
              </w:rPr>
            </w:pPr>
            <w:r>
              <w:rPr>
                <w:rFonts w:ascii="Times New Roman" w:hAnsi="Times New Roman"/>
                <w:sz w:val="20"/>
                <w:szCs w:val="20"/>
              </w:rPr>
              <w:t>$31.91</w:t>
            </w:r>
          </w:p>
        </w:tc>
        <w:tc>
          <w:tcPr>
            <w:tcW w:w="1080" w:type="dxa"/>
          </w:tcPr>
          <w:p w:rsidR="000066F8" w:rsidP="004F5AB0" w14:paraId="35A4E937" w14:textId="77777777">
            <w:pPr>
              <w:jc w:val="center"/>
              <w:rPr>
                <w:rFonts w:ascii="Times New Roman" w:hAnsi="Times New Roman"/>
                <w:sz w:val="20"/>
                <w:szCs w:val="20"/>
              </w:rPr>
            </w:pPr>
          </w:p>
          <w:p w:rsidR="00987300" w:rsidRPr="00987300" w:rsidP="00987300" w14:paraId="0DBDFC6E" w14:textId="1714950E">
            <w:pPr>
              <w:jc w:val="center"/>
              <w:rPr>
                <w:rFonts w:ascii="Times New Roman" w:hAnsi="Times New Roman"/>
                <w:sz w:val="20"/>
                <w:szCs w:val="20"/>
              </w:rPr>
            </w:pPr>
            <w:r>
              <w:rPr>
                <w:rFonts w:ascii="Times New Roman" w:hAnsi="Times New Roman"/>
                <w:sz w:val="20"/>
                <w:szCs w:val="20"/>
              </w:rPr>
              <w:t>$6,765</w:t>
            </w:r>
          </w:p>
        </w:tc>
      </w:tr>
      <w:tr w14:paraId="414EBA8F" w14:textId="4C89C720" w:rsidTr="00D17033">
        <w:tblPrEx>
          <w:tblW w:w="9705" w:type="dxa"/>
          <w:tblLayout w:type="fixed"/>
          <w:tblLook w:val="01E0"/>
        </w:tblPrEx>
        <w:trPr>
          <w:trHeight w:val="503"/>
        </w:trPr>
        <w:tc>
          <w:tcPr>
            <w:tcW w:w="1515" w:type="dxa"/>
            <w:tcBorders>
              <w:top w:val="single" w:sz="4" w:space="0" w:color="auto"/>
            </w:tcBorders>
          </w:tcPr>
          <w:p w:rsidR="000066F8" w:rsidRPr="00F336FF" w:rsidP="000066F8" w14:paraId="06A52B19" w14:textId="77777777">
            <w:pPr>
              <w:jc w:val="center"/>
              <w:rPr>
                <w:rFonts w:ascii="Times New Roman" w:hAnsi="Times New Roman"/>
                <w:b/>
                <w:sz w:val="20"/>
                <w:szCs w:val="20"/>
              </w:rPr>
            </w:pPr>
            <w:r w:rsidRPr="007A44F7">
              <w:rPr>
                <w:rFonts w:ascii="Times New Roman" w:hAnsi="Times New Roman"/>
                <w:b/>
                <w:i/>
                <w:sz w:val="20"/>
                <w:szCs w:val="20"/>
              </w:rPr>
              <w:t>Unduplicated Totals</w:t>
            </w:r>
          </w:p>
        </w:tc>
        <w:tc>
          <w:tcPr>
            <w:tcW w:w="1440" w:type="dxa"/>
            <w:tcBorders>
              <w:top w:val="single" w:sz="4" w:space="0" w:color="auto"/>
            </w:tcBorders>
          </w:tcPr>
          <w:p w:rsidR="000066F8" w:rsidRPr="000F5121" w:rsidP="000066F8" w14:paraId="09731E99" w14:textId="77777777">
            <w:pPr>
              <w:jc w:val="center"/>
              <w:rPr>
                <w:rFonts w:ascii="Times New Roman" w:hAnsi="Times New Roman"/>
                <w:b/>
                <w:i/>
                <w:sz w:val="10"/>
                <w:szCs w:val="10"/>
              </w:rPr>
            </w:pPr>
          </w:p>
          <w:p w:rsidR="000066F8" w:rsidRPr="00D8277D" w:rsidP="000066F8" w14:paraId="2069961F" w14:textId="77777777">
            <w:pPr>
              <w:jc w:val="center"/>
              <w:rPr>
                <w:rFonts w:ascii="Times New Roman" w:hAnsi="Times New Roman"/>
                <w:b/>
                <w:sz w:val="2"/>
                <w:szCs w:val="2"/>
              </w:rPr>
            </w:pPr>
            <w:r w:rsidRPr="007A44F7">
              <w:rPr>
                <w:rFonts w:ascii="Times New Roman" w:hAnsi="Times New Roman"/>
                <w:b/>
                <w:i/>
                <w:sz w:val="20"/>
                <w:szCs w:val="20"/>
              </w:rPr>
              <w:t>5</w:t>
            </w:r>
            <w:r>
              <w:rPr>
                <w:rFonts w:ascii="Times New Roman" w:hAnsi="Times New Roman"/>
                <w:b/>
                <w:i/>
                <w:sz w:val="20"/>
                <w:szCs w:val="20"/>
              </w:rPr>
              <w:t>3</w:t>
            </w:r>
          </w:p>
        </w:tc>
        <w:tc>
          <w:tcPr>
            <w:tcW w:w="1260" w:type="dxa"/>
            <w:tcBorders>
              <w:top w:val="single" w:sz="4" w:space="0" w:color="auto"/>
            </w:tcBorders>
          </w:tcPr>
          <w:p w:rsidR="000066F8" w:rsidRPr="000F5121" w:rsidP="000066F8" w14:paraId="0DB0E221" w14:textId="77777777">
            <w:pPr>
              <w:jc w:val="center"/>
              <w:rPr>
                <w:rFonts w:ascii="Times New Roman" w:hAnsi="Times New Roman"/>
                <w:b/>
                <w:i/>
                <w:sz w:val="10"/>
                <w:szCs w:val="10"/>
              </w:rPr>
            </w:pPr>
          </w:p>
          <w:p w:rsidR="000066F8" w:rsidRPr="00D8277D" w:rsidP="000066F8" w14:paraId="55DFCEAC" w14:textId="77777777">
            <w:pPr>
              <w:jc w:val="center"/>
              <w:rPr>
                <w:rFonts w:ascii="Times New Roman" w:hAnsi="Times New Roman"/>
                <w:b/>
                <w:sz w:val="2"/>
                <w:szCs w:val="2"/>
              </w:rPr>
            </w:pPr>
            <w:r w:rsidRPr="007A44F7">
              <w:rPr>
                <w:rFonts w:ascii="Times New Roman" w:hAnsi="Times New Roman"/>
                <w:b/>
                <w:i/>
                <w:sz w:val="20"/>
                <w:szCs w:val="20"/>
              </w:rPr>
              <w:t>--</w:t>
            </w:r>
          </w:p>
        </w:tc>
        <w:tc>
          <w:tcPr>
            <w:tcW w:w="1170" w:type="dxa"/>
            <w:tcBorders>
              <w:top w:val="single" w:sz="4" w:space="0" w:color="auto"/>
            </w:tcBorders>
          </w:tcPr>
          <w:p w:rsidR="000066F8" w:rsidRPr="000F5121" w:rsidP="000066F8" w14:paraId="06088FA7" w14:textId="77777777">
            <w:pPr>
              <w:jc w:val="center"/>
              <w:rPr>
                <w:rFonts w:ascii="Times New Roman" w:hAnsi="Times New Roman"/>
                <w:b/>
                <w:i/>
                <w:sz w:val="10"/>
                <w:szCs w:val="10"/>
              </w:rPr>
            </w:pPr>
          </w:p>
          <w:p w:rsidR="000066F8" w:rsidRPr="00D8277D" w:rsidP="000066F8" w14:paraId="117BB41D" w14:textId="29D04F11">
            <w:pPr>
              <w:jc w:val="center"/>
              <w:rPr>
                <w:rFonts w:ascii="Times New Roman" w:hAnsi="Times New Roman"/>
                <w:b/>
                <w:sz w:val="2"/>
                <w:szCs w:val="2"/>
              </w:rPr>
            </w:pPr>
            <w:r>
              <w:rPr>
                <w:rFonts w:ascii="Times New Roman" w:hAnsi="Times New Roman"/>
                <w:b/>
                <w:i/>
                <w:sz w:val="20"/>
                <w:szCs w:val="20"/>
              </w:rPr>
              <w:t>424</w:t>
            </w:r>
          </w:p>
        </w:tc>
        <w:tc>
          <w:tcPr>
            <w:tcW w:w="1080" w:type="dxa"/>
            <w:tcBorders>
              <w:top w:val="single" w:sz="4" w:space="0" w:color="auto"/>
            </w:tcBorders>
          </w:tcPr>
          <w:p w:rsidR="000066F8" w:rsidRPr="000F5121" w:rsidP="000066F8" w14:paraId="51B98A16" w14:textId="77777777">
            <w:pPr>
              <w:jc w:val="center"/>
              <w:rPr>
                <w:rFonts w:ascii="Times New Roman" w:hAnsi="Times New Roman"/>
                <w:b/>
                <w:i/>
                <w:sz w:val="10"/>
                <w:szCs w:val="10"/>
              </w:rPr>
            </w:pPr>
          </w:p>
          <w:p w:rsidR="000066F8" w:rsidRPr="00D8277D" w:rsidP="000066F8" w14:paraId="55F347C1" w14:textId="77777777">
            <w:pPr>
              <w:jc w:val="center"/>
              <w:rPr>
                <w:rFonts w:ascii="Times New Roman" w:hAnsi="Times New Roman"/>
                <w:b/>
                <w:sz w:val="2"/>
                <w:szCs w:val="2"/>
              </w:rPr>
            </w:pPr>
            <w:r w:rsidRPr="007A44F7">
              <w:rPr>
                <w:rFonts w:ascii="Times New Roman" w:hAnsi="Times New Roman"/>
                <w:b/>
                <w:i/>
                <w:sz w:val="20"/>
                <w:szCs w:val="20"/>
              </w:rPr>
              <w:t>--</w:t>
            </w:r>
          </w:p>
        </w:tc>
        <w:tc>
          <w:tcPr>
            <w:tcW w:w="1080" w:type="dxa"/>
            <w:tcBorders>
              <w:top w:val="single" w:sz="4" w:space="0" w:color="auto"/>
            </w:tcBorders>
          </w:tcPr>
          <w:p w:rsidR="000066F8" w:rsidRPr="000F5121" w:rsidP="000066F8" w14:paraId="7114A82D" w14:textId="77777777">
            <w:pPr>
              <w:jc w:val="center"/>
              <w:rPr>
                <w:rFonts w:ascii="Times New Roman" w:hAnsi="Times New Roman"/>
                <w:b/>
                <w:i/>
                <w:sz w:val="10"/>
                <w:szCs w:val="10"/>
              </w:rPr>
            </w:pPr>
          </w:p>
          <w:p w:rsidR="000066F8" w:rsidRPr="00D8277D" w:rsidP="000066F8" w14:paraId="4084CA39" w14:textId="50B669AD">
            <w:pPr>
              <w:jc w:val="center"/>
              <w:rPr>
                <w:rFonts w:ascii="Times New Roman" w:hAnsi="Times New Roman"/>
                <w:b/>
                <w:sz w:val="2"/>
                <w:szCs w:val="2"/>
              </w:rPr>
            </w:pPr>
            <w:r>
              <w:rPr>
                <w:rFonts w:ascii="Times New Roman" w:hAnsi="Times New Roman"/>
                <w:b/>
                <w:i/>
                <w:sz w:val="20"/>
                <w:szCs w:val="20"/>
              </w:rPr>
              <w:t>424</w:t>
            </w:r>
          </w:p>
        </w:tc>
        <w:tc>
          <w:tcPr>
            <w:tcW w:w="1080" w:type="dxa"/>
            <w:tcBorders>
              <w:top w:val="single" w:sz="4" w:space="0" w:color="auto"/>
            </w:tcBorders>
          </w:tcPr>
          <w:p w:rsidR="000066F8" w:rsidP="000066F8" w14:paraId="1FA17FC8" w14:textId="77777777">
            <w:pPr>
              <w:jc w:val="center"/>
              <w:rPr>
                <w:rFonts w:ascii="Times New Roman" w:hAnsi="Times New Roman"/>
                <w:b/>
                <w:i/>
                <w:sz w:val="10"/>
                <w:szCs w:val="10"/>
              </w:rPr>
            </w:pPr>
          </w:p>
          <w:p w:rsidR="00D23A4A" w:rsidP="00D23A4A" w14:paraId="256CE631" w14:textId="77777777">
            <w:pPr>
              <w:rPr>
                <w:rFonts w:ascii="Times New Roman" w:hAnsi="Times New Roman"/>
                <w:b/>
                <w:i/>
                <w:sz w:val="10"/>
                <w:szCs w:val="10"/>
              </w:rPr>
            </w:pPr>
          </w:p>
          <w:p w:rsidR="00D23A4A" w:rsidRPr="00D23A4A" w:rsidP="00D23A4A" w14:paraId="1C7C01A6" w14:textId="15BCB709">
            <w:pPr>
              <w:jc w:val="center"/>
              <w:rPr>
                <w:rFonts w:ascii="Times New Roman" w:hAnsi="Times New Roman"/>
                <w:sz w:val="10"/>
                <w:szCs w:val="10"/>
              </w:rPr>
            </w:pPr>
            <w:r>
              <w:rPr>
                <w:rFonts w:ascii="Times New Roman" w:hAnsi="Times New Roman"/>
                <w:sz w:val="10"/>
                <w:szCs w:val="10"/>
              </w:rPr>
              <w:t>--</w:t>
            </w:r>
          </w:p>
        </w:tc>
        <w:tc>
          <w:tcPr>
            <w:tcW w:w="1080" w:type="dxa"/>
            <w:tcBorders>
              <w:top w:val="single" w:sz="4" w:space="0" w:color="auto"/>
            </w:tcBorders>
          </w:tcPr>
          <w:p w:rsidR="00987300" w:rsidP="00987300" w14:paraId="72726995" w14:textId="77777777">
            <w:pPr>
              <w:rPr>
                <w:rFonts w:ascii="Times New Roman" w:hAnsi="Times New Roman"/>
                <w:b/>
                <w:i/>
                <w:sz w:val="10"/>
                <w:szCs w:val="10"/>
              </w:rPr>
            </w:pPr>
          </w:p>
          <w:p w:rsidR="00987300" w:rsidRPr="00987300" w:rsidP="00987300" w14:paraId="5CA8F52F" w14:textId="41B59977">
            <w:pPr>
              <w:jc w:val="center"/>
              <w:rPr>
                <w:rFonts w:ascii="Times New Roman" w:hAnsi="Times New Roman"/>
                <w:b/>
                <w:bCs/>
                <w:sz w:val="20"/>
                <w:szCs w:val="20"/>
              </w:rPr>
            </w:pPr>
            <w:r w:rsidRPr="00987300">
              <w:rPr>
                <w:rFonts w:ascii="Times New Roman" w:hAnsi="Times New Roman"/>
                <w:b/>
                <w:bCs/>
                <w:sz w:val="20"/>
                <w:szCs w:val="20"/>
              </w:rPr>
              <w:t>$13,530</w:t>
            </w:r>
          </w:p>
        </w:tc>
      </w:tr>
      <w:tr w14:paraId="54575398" w14:textId="58D2EEC1" w:rsidTr="00D17033">
        <w:tblPrEx>
          <w:tblW w:w="9705" w:type="dxa"/>
          <w:tblLayout w:type="fixed"/>
          <w:tblLook w:val="01E0"/>
        </w:tblPrEx>
        <w:tc>
          <w:tcPr>
            <w:tcW w:w="1515" w:type="dxa"/>
            <w:tcBorders>
              <w:top w:val="double" w:sz="4" w:space="0" w:color="auto"/>
              <w:left w:val="double" w:sz="4" w:space="0" w:color="auto"/>
              <w:bottom w:val="double" w:sz="4" w:space="0" w:color="auto"/>
              <w:right w:val="double" w:sz="4" w:space="0" w:color="auto"/>
            </w:tcBorders>
            <w:shd w:val="clear" w:color="auto" w:fill="D9D9D9"/>
          </w:tcPr>
          <w:p w:rsidR="000066F8" w:rsidRPr="006A755B" w:rsidP="000066F8" w14:paraId="7A6DA619" w14:textId="77777777">
            <w:pPr>
              <w:rPr>
                <w:rFonts w:ascii="Times New Roman" w:hAnsi="Times New Roman"/>
                <w:b/>
                <w:bCs/>
                <w:sz w:val="16"/>
                <w:szCs w:val="16"/>
              </w:rPr>
            </w:pPr>
          </w:p>
          <w:p w:rsidR="000066F8" w:rsidRPr="00FF1B17" w:rsidP="000066F8" w14:paraId="2436942F" w14:textId="5B8A045E">
            <w:pPr>
              <w:jc w:val="center"/>
              <w:rPr>
                <w:rFonts w:ascii="Times New Roman" w:hAnsi="Times New Roman"/>
                <w:bCs/>
                <w:sz w:val="2"/>
                <w:szCs w:val="2"/>
              </w:rPr>
            </w:pPr>
            <w:r w:rsidRPr="006A755B">
              <w:rPr>
                <w:rFonts w:ascii="Times New Roman" w:hAnsi="Times New Roman"/>
                <w:b/>
                <w:bCs/>
                <w:sz w:val="16"/>
                <w:szCs w:val="16"/>
              </w:rPr>
              <w:t>REQUIREMENT</w:t>
            </w:r>
            <w:r>
              <w:rPr>
                <w:rFonts w:ascii="Times New Roman" w:hAnsi="Times New Roman"/>
                <w:b/>
                <w:bCs/>
                <w:sz w:val="16"/>
                <w:szCs w:val="16"/>
              </w:rPr>
              <w:t xml:space="preserve"> (FORM)</w:t>
            </w:r>
          </w:p>
        </w:tc>
        <w:tc>
          <w:tcPr>
            <w:tcW w:w="1440" w:type="dxa"/>
            <w:tcBorders>
              <w:top w:val="double" w:sz="4" w:space="0" w:color="auto"/>
              <w:left w:val="double" w:sz="4" w:space="0" w:color="auto"/>
              <w:bottom w:val="double" w:sz="4" w:space="0" w:color="auto"/>
              <w:right w:val="double" w:sz="4" w:space="0" w:color="auto"/>
            </w:tcBorders>
            <w:shd w:val="clear" w:color="auto" w:fill="D9D9D9"/>
          </w:tcPr>
          <w:p w:rsidR="000066F8" w:rsidRPr="006A755B" w:rsidP="000066F8" w14:paraId="34C3A734" w14:textId="77777777">
            <w:pPr>
              <w:rPr>
                <w:rFonts w:ascii="Times New Roman" w:hAnsi="Times New Roman"/>
                <w:b/>
                <w:bCs/>
                <w:sz w:val="16"/>
                <w:szCs w:val="16"/>
              </w:rPr>
            </w:pPr>
          </w:p>
          <w:p w:rsidR="000066F8" w:rsidRPr="006A755B" w:rsidP="000066F8" w14:paraId="50F23DE5" w14:textId="77777777">
            <w:pPr>
              <w:jc w:val="center"/>
              <w:rPr>
                <w:rFonts w:ascii="Times New Roman" w:hAnsi="Times New Roman"/>
                <w:b/>
                <w:bCs/>
                <w:sz w:val="16"/>
                <w:szCs w:val="16"/>
              </w:rPr>
            </w:pPr>
            <w:r w:rsidRPr="006A755B">
              <w:rPr>
                <w:rFonts w:ascii="Times New Roman" w:hAnsi="Times New Roman"/>
                <w:b/>
                <w:bCs/>
                <w:sz w:val="16"/>
                <w:szCs w:val="16"/>
              </w:rPr>
              <w:t>TOTAL</w:t>
            </w:r>
          </w:p>
          <w:p w:rsidR="000066F8" w:rsidRPr="00FF1B17" w:rsidP="000066F8" w14:paraId="5CDFA4F1" w14:textId="783D6962">
            <w:pPr>
              <w:rPr>
                <w:rFonts w:ascii="Times New Roman" w:hAnsi="Times New Roman"/>
                <w:bCs/>
                <w:sz w:val="20"/>
                <w:szCs w:val="20"/>
              </w:rPr>
            </w:pPr>
            <w:r w:rsidRPr="006A755B">
              <w:rPr>
                <w:rFonts w:ascii="Times New Roman" w:hAnsi="Times New Roman"/>
                <w:b/>
                <w:bCs/>
                <w:sz w:val="16"/>
                <w:szCs w:val="16"/>
              </w:rPr>
              <w:t>RESPONDENTS</w:t>
            </w:r>
          </w:p>
        </w:tc>
        <w:tc>
          <w:tcPr>
            <w:tcW w:w="1260" w:type="dxa"/>
            <w:tcBorders>
              <w:top w:val="double" w:sz="4" w:space="0" w:color="auto"/>
              <w:left w:val="double" w:sz="4" w:space="0" w:color="auto"/>
              <w:bottom w:val="double" w:sz="4" w:space="0" w:color="auto"/>
              <w:right w:val="double" w:sz="4" w:space="0" w:color="auto"/>
            </w:tcBorders>
            <w:shd w:val="clear" w:color="auto" w:fill="D9D9D9"/>
          </w:tcPr>
          <w:p w:rsidR="000066F8" w:rsidP="000066F8" w14:paraId="23615212" w14:textId="79FEEB67">
            <w:pPr>
              <w:rPr>
                <w:rFonts w:ascii="Times New Roman" w:hAnsi="Times New Roman"/>
                <w:b/>
                <w:bCs/>
                <w:sz w:val="16"/>
                <w:szCs w:val="16"/>
              </w:rPr>
            </w:pPr>
          </w:p>
          <w:p w:rsidR="000066F8" w:rsidRPr="00C2569B" w:rsidP="000066F8" w14:paraId="4399CB06" w14:textId="77777777">
            <w:pPr>
              <w:rPr>
                <w:rFonts w:ascii="Times New Roman" w:hAnsi="Times New Roman"/>
                <w:b/>
                <w:bCs/>
                <w:sz w:val="10"/>
                <w:szCs w:val="10"/>
              </w:rPr>
            </w:pPr>
          </w:p>
          <w:p w:rsidR="000066F8" w:rsidRPr="00FF1B17" w:rsidP="000066F8" w14:paraId="0AC7918A" w14:textId="6796496A">
            <w:pPr>
              <w:jc w:val="center"/>
              <w:rPr>
                <w:rFonts w:ascii="Times New Roman" w:hAnsi="Times New Roman"/>
                <w:bCs/>
                <w:sz w:val="20"/>
                <w:szCs w:val="20"/>
              </w:rPr>
            </w:pPr>
            <w:r w:rsidRPr="006A755B">
              <w:rPr>
                <w:rFonts w:ascii="Times New Roman" w:hAnsi="Times New Roman"/>
                <w:b/>
                <w:bCs/>
                <w:sz w:val="16"/>
                <w:szCs w:val="16"/>
              </w:rPr>
              <w:t>FREQUENCY</w:t>
            </w:r>
          </w:p>
        </w:tc>
        <w:tc>
          <w:tcPr>
            <w:tcW w:w="1170" w:type="dxa"/>
            <w:tcBorders>
              <w:top w:val="double" w:sz="4" w:space="0" w:color="auto"/>
              <w:left w:val="double" w:sz="4" w:space="0" w:color="auto"/>
              <w:bottom w:val="double" w:sz="4" w:space="0" w:color="auto"/>
              <w:right w:val="double" w:sz="4" w:space="0" w:color="auto"/>
            </w:tcBorders>
            <w:shd w:val="clear" w:color="auto" w:fill="D9D9D9"/>
          </w:tcPr>
          <w:p w:rsidR="000066F8" w:rsidRPr="006A755B" w:rsidP="000066F8" w14:paraId="7A6D6CF2" w14:textId="77777777">
            <w:pPr>
              <w:rPr>
                <w:rFonts w:ascii="Times New Roman" w:hAnsi="Times New Roman"/>
                <w:b/>
                <w:bCs/>
                <w:sz w:val="16"/>
                <w:szCs w:val="16"/>
              </w:rPr>
            </w:pPr>
          </w:p>
          <w:p w:rsidR="000066F8" w:rsidRPr="006A755B" w:rsidP="000066F8" w14:paraId="52F9806A" w14:textId="77777777">
            <w:pPr>
              <w:jc w:val="center"/>
              <w:rPr>
                <w:rFonts w:ascii="Times New Roman" w:hAnsi="Times New Roman"/>
                <w:b/>
                <w:bCs/>
                <w:sz w:val="16"/>
                <w:szCs w:val="16"/>
              </w:rPr>
            </w:pPr>
            <w:r w:rsidRPr="006A755B">
              <w:rPr>
                <w:rFonts w:ascii="Times New Roman" w:hAnsi="Times New Roman"/>
                <w:b/>
                <w:bCs/>
                <w:sz w:val="16"/>
                <w:szCs w:val="16"/>
              </w:rPr>
              <w:t>ANNUAL</w:t>
            </w:r>
          </w:p>
          <w:p w:rsidR="000066F8" w:rsidRPr="00FF1B17" w:rsidP="000066F8" w14:paraId="25270266" w14:textId="48C05021">
            <w:pPr>
              <w:jc w:val="center"/>
              <w:rPr>
                <w:rFonts w:ascii="Times New Roman" w:hAnsi="Times New Roman"/>
                <w:bCs/>
                <w:sz w:val="20"/>
                <w:szCs w:val="20"/>
              </w:rPr>
            </w:pPr>
            <w:r w:rsidRPr="006A755B">
              <w:rPr>
                <w:rFonts w:ascii="Times New Roman" w:hAnsi="Times New Roman"/>
                <w:b/>
                <w:bCs/>
                <w:sz w:val="16"/>
                <w:szCs w:val="16"/>
              </w:rPr>
              <w:t>RESPONSES</w:t>
            </w:r>
          </w:p>
        </w:tc>
        <w:tc>
          <w:tcPr>
            <w:tcW w:w="1080" w:type="dxa"/>
            <w:tcBorders>
              <w:top w:val="double" w:sz="4" w:space="0" w:color="auto"/>
              <w:left w:val="double" w:sz="4" w:space="0" w:color="auto"/>
              <w:bottom w:val="double" w:sz="4" w:space="0" w:color="auto"/>
              <w:right w:val="double" w:sz="4" w:space="0" w:color="auto"/>
            </w:tcBorders>
            <w:shd w:val="clear" w:color="auto" w:fill="D9D9D9"/>
          </w:tcPr>
          <w:p w:rsidR="000066F8" w:rsidRPr="00C2569B" w:rsidP="000066F8" w14:paraId="14CED1DD" w14:textId="77777777">
            <w:pPr>
              <w:jc w:val="center"/>
              <w:rPr>
                <w:rFonts w:ascii="Times New Roman" w:hAnsi="Times New Roman"/>
                <w:b/>
                <w:bCs/>
                <w:sz w:val="10"/>
                <w:szCs w:val="10"/>
              </w:rPr>
            </w:pPr>
          </w:p>
          <w:p w:rsidR="000066F8" w:rsidRPr="006A755B" w:rsidP="000066F8" w14:paraId="5D55D6E3" w14:textId="77777777">
            <w:pPr>
              <w:jc w:val="center"/>
              <w:rPr>
                <w:rFonts w:ascii="Times New Roman" w:hAnsi="Times New Roman"/>
                <w:b/>
                <w:bCs/>
                <w:sz w:val="16"/>
                <w:szCs w:val="16"/>
              </w:rPr>
            </w:pPr>
            <w:r w:rsidRPr="006A755B">
              <w:rPr>
                <w:rFonts w:ascii="Times New Roman" w:hAnsi="Times New Roman"/>
                <w:b/>
                <w:bCs/>
                <w:sz w:val="16"/>
                <w:szCs w:val="16"/>
              </w:rPr>
              <w:t>AVERAGE</w:t>
            </w:r>
          </w:p>
          <w:p w:rsidR="000066F8" w:rsidRPr="006A755B" w:rsidP="000066F8" w14:paraId="4121A6DE" w14:textId="77777777">
            <w:pPr>
              <w:jc w:val="center"/>
              <w:rPr>
                <w:rFonts w:ascii="Times New Roman" w:hAnsi="Times New Roman"/>
                <w:b/>
                <w:bCs/>
                <w:sz w:val="16"/>
                <w:szCs w:val="16"/>
              </w:rPr>
            </w:pPr>
            <w:r w:rsidRPr="006A755B">
              <w:rPr>
                <w:rFonts w:ascii="Times New Roman" w:hAnsi="Times New Roman"/>
                <w:b/>
                <w:bCs/>
                <w:sz w:val="16"/>
                <w:szCs w:val="16"/>
              </w:rPr>
              <w:t>RESPONSE</w:t>
            </w:r>
          </w:p>
          <w:p w:rsidR="000066F8" w:rsidRPr="00FF1B17" w:rsidP="000066F8" w14:paraId="6493BD6C" w14:textId="430B7BC6">
            <w:pPr>
              <w:jc w:val="center"/>
              <w:rPr>
                <w:rFonts w:ascii="Times New Roman" w:hAnsi="Times New Roman"/>
                <w:bCs/>
                <w:sz w:val="20"/>
                <w:szCs w:val="20"/>
              </w:rPr>
            </w:pPr>
            <w:r w:rsidRPr="006A755B">
              <w:rPr>
                <w:rFonts w:ascii="Times New Roman" w:hAnsi="Times New Roman"/>
                <w:b/>
                <w:bCs/>
                <w:sz w:val="16"/>
                <w:szCs w:val="16"/>
              </w:rPr>
              <w:t>TIME (HRS.)</w:t>
            </w:r>
          </w:p>
        </w:tc>
        <w:tc>
          <w:tcPr>
            <w:tcW w:w="1080" w:type="dxa"/>
            <w:tcBorders>
              <w:top w:val="double" w:sz="4" w:space="0" w:color="auto"/>
              <w:left w:val="double" w:sz="4" w:space="0" w:color="auto"/>
              <w:bottom w:val="double" w:sz="4" w:space="0" w:color="auto"/>
              <w:right w:val="double" w:sz="4" w:space="0" w:color="auto"/>
            </w:tcBorders>
            <w:shd w:val="clear" w:color="auto" w:fill="D9D9D9"/>
          </w:tcPr>
          <w:p w:rsidR="000066F8" w:rsidRPr="006A755B" w:rsidP="000066F8" w14:paraId="2A982EB3" w14:textId="77777777">
            <w:pPr>
              <w:rPr>
                <w:rFonts w:ascii="Times New Roman" w:hAnsi="Times New Roman"/>
                <w:b/>
                <w:bCs/>
                <w:sz w:val="16"/>
                <w:szCs w:val="16"/>
              </w:rPr>
            </w:pPr>
          </w:p>
          <w:p w:rsidR="000066F8" w:rsidRPr="00FF1B17" w:rsidP="000066F8" w14:paraId="12D6C52F" w14:textId="2B4465B7">
            <w:pPr>
              <w:jc w:val="center"/>
              <w:rPr>
                <w:rFonts w:ascii="Times New Roman" w:hAnsi="Times New Roman"/>
                <w:bCs/>
                <w:sz w:val="20"/>
                <w:szCs w:val="20"/>
              </w:rPr>
            </w:pPr>
            <w:r w:rsidRPr="006A755B">
              <w:rPr>
                <w:rFonts w:ascii="Times New Roman" w:hAnsi="Times New Roman"/>
                <w:b/>
                <w:bCs/>
                <w:sz w:val="16"/>
                <w:szCs w:val="16"/>
              </w:rPr>
              <w:t>ANNUAL BURDEN HOURS</w:t>
            </w:r>
          </w:p>
        </w:tc>
        <w:tc>
          <w:tcPr>
            <w:tcW w:w="1080" w:type="dxa"/>
            <w:tcBorders>
              <w:top w:val="double" w:sz="4" w:space="0" w:color="auto"/>
              <w:left w:val="double" w:sz="4" w:space="0" w:color="auto"/>
              <w:bottom w:val="double" w:sz="4" w:space="0" w:color="auto"/>
              <w:right w:val="double" w:sz="4" w:space="0" w:color="auto"/>
            </w:tcBorders>
            <w:shd w:val="clear" w:color="auto" w:fill="D9D9D9"/>
          </w:tcPr>
          <w:p w:rsidR="00D23A4A" w:rsidP="00D23A4A" w14:paraId="070F52FE" w14:textId="77777777">
            <w:pPr>
              <w:jc w:val="center"/>
              <w:rPr>
                <w:rFonts w:ascii="Times New Roman" w:hAnsi="Times New Roman"/>
                <w:b/>
                <w:bCs/>
                <w:sz w:val="16"/>
                <w:szCs w:val="16"/>
              </w:rPr>
            </w:pPr>
          </w:p>
          <w:p w:rsidR="00D23A4A" w:rsidRPr="00D23A4A" w:rsidP="00D23A4A" w14:paraId="35891126" w14:textId="1BB1957E">
            <w:pPr>
              <w:jc w:val="center"/>
              <w:rPr>
                <w:rFonts w:ascii="Times New Roman" w:hAnsi="Times New Roman"/>
                <w:b/>
                <w:bCs/>
                <w:sz w:val="16"/>
                <w:szCs w:val="16"/>
              </w:rPr>
            </w:pPr>
            <w:r w:rsidRPr="00D23A4A">
              <w:rPr>
                <w:rFonts w:ascii="Times New Roman" w:hAnsi="Times New Roman"/>
                <w:b/>
                <w:bCs/>
                <w:sz w:val="16"/>
                <w:szCs w:val="16"/>
              </w:rPr>
              <w:t>HOURLY RATE</w:t>
            </w:r>
          </w:p>
        </w:tc>
        <w:tc>
          <w:tcPr>
            <w:tcW w:w="1080" w:type="dxa"/>
            <w:tcBorders>
              <w:top w:val="double" w:sz="4" w:space="0" w:color="auto"/>
              <w:left w:val="double" w:sz="4" w:space="0" w:color="auto"/>
              <w:bottom w:val="double" w:sz="4" w:space="0" w:color="auto"/>
              <w:right w:val="double" w:sz="4" w:space="0" w:color="auto"/>
            </w:tcBorders>
            <w:shd w:val="clear" w:color="auto" w:fill="D9D9D9"/>
          </w:tcPr>
          <w:p w:rsidR="000066F8" w:rsidP="000066F8" w14:paraId="03BA6BF1" w14:textId="77777777">
            <w:pPr>
              <w:rPr>
                <w:rFonts w:ascii="Times New Roman" w:hAnsi="Times New Roman"/>
                <w:b/>
                <w:bCs/>
                <w:sz w:val="16"/>
                <w:szCs w:val="16"/>
              </w:rPr>
            </w:pPr>
          </w:p>
          <w:p w:rsidR="00D23A4A" w:rsidRPr="00D23A4A" w:rsidP="00D23A4A" w14:paraId="2F1E446C" w14:textId="02BD3A7A">
            <w:pPr>
              <w:jc w:val="center"/>
              <w:rPr>
                <w:rFonts w:ascii="Times New Roman" w:hAnsi="Times New Roman"/>
                <w:b/>
                <w:bCs/>
                <w:sz w:val="16"/>
                <w:szCs w:val="16"/>
              </w:rPr>
            </w:pPr>
            <w:r w:rsidRPr="00D23A4A">
              <w:rPr>
                <w:rFonts w:ascii="Times New Roman" w:hAnsi="Times New Roman"/>
                <w:b/>
                <w:bCs/>
                <w:sz w:val="13"/>
                <w:szCs w:val="13"/>
              </w:rPr>
              <w:t>MONETIZED</w:t>
            </w:r>
            <w:r w:rsidRPr="00D23A4A">
              <w:rPr>
                <w:rFonts w:ascii="Times New Roman" w:hAnsi="Times New Roman"/>
                <w:b/>
                <w:bCs/>
                <w:sz w:val="16"/>
                <w:szCs w:val="16"/>
              </w:rPr>
              <w:t xml:space="preserve"> </w:t>
            </w:r>
            <w:r w:rsidRPr="00D23A4A">
              <w:rPr>
                <w:rFonts w:ascii="Times New Roman" w:hAnsi="Times New Roman"/>
                <w:b/>
                <w:bCs/>
                <w:sz w:val="14"/>
                <w:szCs w:val="14"/>
              </w:rPr>
              <w:t>VALUE OF TIME</w:t>
            </w:r>
          </w:p>
        </w:tc>
      </w:tr>
      <w:tr w14:paraId="7B0E6966" w14:textId="3733A2B3" w:rsidTr="00D17033">
        <w:tblPrEx>
          <w:tblW w:w="9705" w:type="dxa"/>
          <w:tblLayout w:type="fixed"/>
          <w:tblLook w:val="01E0"/>
        </w:tblPrEx>
        <w:trPr>
          <w:trHeight w:val="529"/>
        </w:trPr>
        <w:tc>
          <w:tcPr>
            <w:tcW w:w="1515" w:type="dxa"/>
          </w:tcPr>
          <w:p w:rsidR="000066F8" w:rsidRPr="00FF1B17" w:rsidP="000066F8" w14:paraId="0457CF3A" w14:textId="77777777">
            <w:pPr>
              <w:jc w:val="center"/>
              <w:rPr>
                <w:rFonts w:ascii="Times New Roman" w:hAnsi="Times New Roman"/>
                <w:bCs/>
                <w:sz w:val="2"/>
                <w:szCs w:val="2"/>
              </w:rPr>
            </w:pPr>
          </w:p>
          <w:p w:rsidR="000066F8" w:rsidRPr="00FF1B17" w:rsidP="000066F8" w14:paraId="37B59E4A" w14:textId="77777777">
            <w:pPr>
              <w:jc w:val="center"/>
              <w:rPr>
                <w:rFonts w:ascii="Times New Roman" w:hAnsi="Times New Roman"/>
                <w:bCs/>
                <w:sz w:val="2"/>
                <w:szCs w:val="2"/>
              </w:rPr>
            </w:pPr>
          </w:p>
          <w:p w:rsidR="000066F8" w:rsidRPr="00987300" w:rsidP="000066F8" w14:paraId="796304DB" w14:textId="79D47635">
            <w:pPr>
              <w:jc w:val="center"/>
              <w:rPr>
                <w:rFonts w:ascii="Times New Roman" w:hAnsi="Times New Roman"/>
                <w:bCs/>
                <w:sz w:val="22"/>
                <w:szCs w:val="22"/>
              </w:rPr>
            </w:pPr>
            <w:r w:rsidRPr="00987300">
              <w:rPr>
                <w:rFonts w:ascii="Times New Roman" w:hAnsi="Times New Roman"/>
                <w:bCs/>
                <w:sz w:val="20"/>
                <w:szCs w:val="20"/>
              </w:rPr>
              <w:t>States process Form</w:t>
            </w:r>
            <w:r w:rsidR="00987300">
              <w:rPr>
                <w:rFonts w:ascii="Times New Roman" w:hAnsi="Times New Roman"/>
                <w:bCs/>
                <w:sz w:val="20"/>
                <w:szCs w:val="20"/>
              </w:rPr>
              <w:t>s</w:t>
            </w:r>
            <w:r w:rsidRPr="00987300">
              <w:rPr>
                <w:rFonts w:ascii="Times New Roman" w:hAnsi="Times New Roman"/>
                <w:bCs/>
                <w:sz w:val="20"/>
                <w:szCs w:val="20"/>
              </w:rPr>
              <w:t xml:space="preserve"> </w:t>
            </w:r>
            <w:r w:rsidRPr="00B4775E">
              <w:rPr>
                <w:rFonts w:ascii="Times New Roman" w:hAnsi="Times New Roman"/>
                <w:bCs/>
                <w:sz w:val="20"/>
                <w:szCs w:val="20"/>
              </w:rPr>
              <w:t>9061/9062</w:t>
            </w:r>
            <w:r w:rsidR="00987300">
              <w:rPr>
                <w:rFonts w:ascii="Times New Roman" w:hAnsi="Times New Roman"/>
                <w:bCs/>
                <w:sz w:val="20"/>
                <w:szCs w:val="20"/>
              </w:rPr>
              <w:t>/</w:t>
            </w:r>
            <w:r w:rsidR="00B4775E">
              <w:rPr>
                <w:rFonts w:ascii="Times New Roman" w:hAnsi="Times New Roman"/>
                <w:bCs/>
                <w:sz w:val="20"/>
                <w:szCs w:val="20"/>
              </w:rPr>
              <w:t xml:space="preserve"> </w:t>
            </w:r>
            <w:r w:rsidRPr="00B4775E">
              <w:rPr>
                <w:rFonts w:ascii="Times New Roman" w:hAnsi="Times New Roman"/>
                <w:bCs/>
                <w:sz w:val="20"/>
                <w:szCs w:val="20"/>
              </w:rPr>
              <w:t xml:space="preserve">9175 </w:t>
            </w:r>
          </w:p>
        </w:tc>
        <w:tc>
          <w:tcPr>
            <w:tcW w:w="1440" w:type="dxa"/>
          </w:tcPr>
          <w:p w:rsidR="000066F8" w:rsidRPr="003A5F20" w:rsidP="000066F8" w14:paraId="368EB378" w14:textId="77777777">
            <w:pPr>
              <w:rPr>
                <w:rFonts w:ascii="Times New Roman" w:hAnsi="Times New Roman"/>
                <w:bCs/>
                <w:sz w:val="10"/>
                <w:szCs w:val="10"/>
              </w:rPr>
            </w:pPr>
          </w:p>
          <w:p w:rsidR="00987300" w:rsidP="000066F8" w14:paraId="1F39F3C8" w14:textId="77777777">
            <w:pPr>
              <w:jc w:val="center"/>
              <w:rPr>
                <w:rFonts w:ascii="Times New Roman" w:hAnsi="Times New Roman"/>
                <w:bCs/>
                <w:sz w:val="20"/>
                <w:szCs w:val="20"/>
              </w:rPr>
            </w:pPr>
          </w:p>
          <w:p w:rsidR="000066F8" w:rsidRPr="00FF1B17" w:rsidP="000066F8" w14:paraId="2DAF2E58" w14:textId="3E1AA508">
            <w:pPr>
              <w:jc w:val="center"/>
              <w:rPr>
                <w:rFonts w:ascii="Times New Roman" w:hAnsi="Times New Roman"/>
                <w:bCs/>
                <w:sz w:val="20"/>
                <w:szCs w:val="20"/>
              </w:rPr>
            </w:pPr>
            <w:r>
              <w:rPr>
                <w:rFonts w:ascii="Times New Roman" w:hAnsi="Times New Roman"/>
                <w:bCs/>
                <w:sz w:val="20"/>
                <w:szCs w:val="20"/>
              </w:rPr>
              <w:t>53</w:t>
            </w:r>
          </w:p>
        </w:tc>
        <w:tc>
          <w:tcPr>
            <w:tcW w:w="1260" w:type="dxa"/>
          </w:tcPr>
          <w:p w:rsidR="000066F8" w:rsidRPr="003A5F20" w:rsidP="000066F8" w14:paraId="338B3710" w14:textId="77777777">
            <w:pPr>
              <w:rPr>
                <w:rFonts w:ascii="Times New Roman" w:hAnsi="Times New Roman"/>
                <w:bCs/>
                <w:sz w:val="10"/>
                <w:szCs w:val="10"/>
              </w:rPr>
            </w:pPr>
          </w:p>
          <w:p w:rsidR="00987300" w:rsidP="000066F8" w14:paraId="3BB7A224" w14:textId="77777777">
            <w:pPr>
              <w:jc w:val="center"/>
              <w:rPr>
                <w:rFonts w:ascii="Times New Roman" w:hAnsi="Times New Roman"/>
                <w:bCs/>
                <w:sz w:val="20"/>
                <w:szCs w:val="20"/>
              </w:rPr>
            </w:pPr>
          </w:p>
          <w:p w:rsidR="000066F8" w:rsidRPr="00FF1B17" w:rsidP="000066F8" w14:paraId="525F0913" w14:textId="7FB41C89">
            <w:pPr>
              <w:jc w:val="center"/>
              <w:rPr>
                <w:rFonts w:ascii="Times New Roman" w:hAnsi="Times New Roman"/>
                <w:bCs/>
                <w:sz w:val="20"/>
                <w:szCs w:val="20"/>
              </w:rPr>
            </w:pPr>
            <w:r>
              <w:rPr>
                <w:rFonts w:ascii="Times New Roman" w:hAnsi="Times New Roman"/>
                <w:bCs/>
                <w:sz w:val="20"/>
                <w:szCs w:val="20"/>
              </w:rPr>
              <w:t>On Occasion</w:t>
            </w:r>
          </w:p>
        </w:tc>
        <w:tc>
          <w:tcPr>
            <w:tcW w:w="1170" w:type="dxa"/>
          </w:tcPr>
          <w:p w:rsidR="000066F8" w:rsidRPr="003A5F20" w:rsidP="000066F8" w14:paraId="79832666" w14:textId="77777777">
            <w:pPr>
              <w:rPr>
                <w:rFonts w:ascii="Times New Roman" w:hAnsi="Times New Roman"/>
                <w:bCs/>
                <w:sz w:val="10"/>
                <w:szCs w:val="10"/>
              </w:rPr>
            </w:pPr>
          </w:p>
          <w:p w:rsidR="00987300" w:rsidP="000066F8" w14:paraId="54F0D3FA" w14:textId="77777777">
            <w:pPr>
              <w:jc w:val="center"/>
              <w:rPr>
                <w:rFonts w:ascii="Times New Roman" w:hAnsi="Times New Roman"/>
                <w:bCs/>
                <w:sz w:val="20"/>
                <w:szCs w:val="20"/>
              </w:rPr>
            </w:pPr>
          </w:p>
          <w:p w:rsidR="000066F8" w:rsidRPr="00FF1B17" w:rsidP="000066F8" w14:paraId="52AE58A2" w14:textId="2CABC6A8">
            <w:pPr>
              <w:jc w:val="center"/>
              <w:rPr>
                <w:rFonts w:ascii="Times New Roman" w:hAnsi="Times New Roman"/>
                <w:bCs/>
                <w:sz w:val="20"/>
                <w:szCs w:val="20"/>
              </w:rPr>
            </w:pPr>
            <w:r>
              <w:rPr>
                <w:rFonts w:ascii="Times New Roman" w:hAnsi="Times New Roman"/>
                <w:bCs/>
                <w:sz w:val="20"/>
                <w:szCs w:val="20"/>
              </w:rPr>
              <w:t>8,742,540</w:t>
            </w:r>
            <w:r>
              <w:rPr>
                <w:rStyle w:val="FootnoteReference"/>
                <w:rFonts w:ascii="Times New Roman" w:hAnsi="Times New Roman"/>
                <w:bCs/>
                <w:sz w:val="20"/>
                <w:szCs w:val="20"/>
                <w:vertAlign w:val="superscript"/>
              </w:rPr>
              <w:footnoteReference w:id="7"/>
            </w:r>
          </w:p>
        </w:tc>
        <w:tc>
          <w:tcPr>
            <w:tcW w:w="1080" w:type="dxa"/>
          </w:tcPr>
          <w:p w:rsidR="000066F8" w:rsidRPr="003A5F20" w:rsidP="000066F8" w14:paraId="3DF4BCCF" w14:textId="77777777">
            <w:pPr>
              <w:rPr>
                <w:rFonts w:ascii="Times New Roman" w:hAnsi="Times New Roman"/>
                <w:bCs/>
                <w:sz w:val="10"/>
                <w:szCs w:val="10"/>
              </w:rPr>
            </w:pPr>
          </w:p>
          <w:p w:rsidR="00987300" w:rsidP="000066F8" w14:paraId="6C6759D4" w14:textId="77777777">
            <w:pPr>
              <w:jc w:val="center"/>
              <w:rPr>
                <w:rFonts w:ascii="Times New Roman" w:hAnsi="Times New Roman"/>
                <w:bCs/>
                <w:sz w:val="20"/>
                <w:szCs w:val="20"/>
              </w:rPr>
            </w:pPr>
          </w:p>
          <w:p w:rsidR="000066F8" w:rsidRPr="00FF1B17" w:rsidP="000066F8" w14:paraId="450B26CA" w14:textId="78DDB4A0">
            <w:pPr>
              <w:jc w:val="center"/>
              <w:rPr>
                <w:rFonts w:ascii="Times New Roman" w:hAnsi="Times New Roman"/>
                <w:bCs/>
                <w:sz w:val="20"/>
                <w:szCs w:val="20"/>
              </w:rPr>
            </w:pPr>
            <w:r w:rsidRPr="00FF1B17">
              <w:rPr>
                <w:rFonts w:ascii="Times New Roman" w:hAnsi="Times New Roman"/>
                <w:bCs/>
                <w:sz w:val="20"/>
                <w:szCs w:val="20"/>
              </w:rPr>
              <w:t>0.</w:t>
            </w:r>
            <w:r>
              <w:rPr>
                <w:rFonts w:ascii="Times New Roman" w:hAnsi="Times New Roman"/>
                <w:bCs/>
                <w:sz w:val="20"/>
                <w:szCs w:val="20"/>
              </w:rPr>
              <w:t>47</w:t>
            </w:r>
          </w:p>
        </w:tc>
        <w:tc>
          <w:tcPr>
            <w:tcW w:w="1080" w:type="dxa"/>
          </w:tcPr>
          <w:p w:rsidR="000066F8" w:rsidRPr="003A5F20" w:rsidP="000066F8" w14:paraId="12E6E902" w14:textId="77777777">
            <w:pPr>
              <w:rPr>
                <w:rFonts w:ascii="Times New Roman" w:hAnsi="Times New Roman"/>
                <w:bCs/>
                <w:sz w:val="10"/>
                <w:szCs w:val="10"/>
              </w:rPr>
            </w:pPr>
          </w:p>
          <w:p w:rsidR="00987300" w:rsidP="000066F8" w14:paraId="5B6C6407" w14:textId="77777777">
            <w:pPr>
              <w:jc w:val="center"/>
              <w:rPr>
                <w:rFonts w:ascii="Times New Roman" w:hAnsi="Times New Roman"/>
                <w:bCs/>
                <w:sz w:val="20"/>
                <w:szCs w:val="20"/>
              </w:rPr>
            </w:pPr>
          </w:p>
          <w:p w:rsidR="000066F8" w:rsidRPr="00FF1B17" w:rsidP="000066F8" w14:paraId="2D3C3D74" w14:textId="1280348B">
            <w:pPr>
              <w:jc w:val="center"/>
              <w:rPr>
                <w:rFonts w:ascii="Times New Roman" w:hAnsi="Times New Roman"/>
                <w:bCs/>
                <w:sz w:val="20"/>
                <w:szCs w:val="20"/>
              </w:rPr>
            </w:pPr>
            <w:r>
              <w:rPr>
                <w:rFonts w:ascii="Times New Roman" w:hAnsi="Times New Roman"/>
                <w:bCs/>
                <w:sz w:val="20"/>
                <w:szCs w:val="20"/>
              </w:rPr>
              <w:t>4,108,994</w:t>
            </w:r>
          </w:p>
        </w:tc>
        <w:tc>
          <w:tcPr>
            <w:tcW w:w="1080" w:type="dxa"/>
          </w:tcPr>
          <w:p w:rsidR="000066F8" w:rsidP="000066F8" w14:paraId="02827D43" w14:textId="77777777">
            <w:pPr>
              <w:rPr>
                <w:rFonts w:ascii="Times New Roman" w:hAnsi="Times New Roman"/>
                <w:bCs/>
                <w:sz w:val="10"/>
                <w:szCs w:val="10"/>
              </w:rPr>
            </w:pPr>
          </w:p>
          <w:p w:rsidR="00987300" w:rsidRPr="00987300" w:rsidP="00987300" w14:paraId="625CC711" w14:textId="77777777">
            <w:pPr>
              <w:rPr>
                <w:rFonts w:ascii="Times New Roman" w:hAnsi="Times New Roman"/>
                <w:sz w:val="10"/>
                <w:szCs w:val="10"/>
              </w:rPr>
            </w:pPr>
          </w:p>
          <w:p w:rsidR="00987300" w:rsidP="00987300" w14:paraId="71602C45" w14:textId="77777777">
            <w:pPr>
              <w:rPr>
                <w:rFonts w:ascii="Times New Roman" w:hAnsi="Times New Roman"/>
                <w:bCs/>
                <w:sz w:val="10"/>
                <w:szCs w:val="10"/>
              </w:rPr>
            </w:pPr>
          </w:p>
          <w:p w:rsidR="00987300" w:rsidRPr="00987300" w:rsidP="00987300" w14:paraId="17036DE8" w14:textId="0B68EDE9">
            <w:pPr>
              <w:jc w:val="center"/>
              <w:rPr>
                <w:rFonts w:ascii="Times New Roman" w:hAnsi="Times New Roman"/>
                <w:sz w:val="20"/>
                <w:szCs w:val="20"/>
              </w:rPr>
            </w:pPr>
            <w:r w:rsidRPr="00987300">
              <w:rPr>
                <w:rFonts w:ascii="Times New Roman" w:hAnsi="Times New Roman"/>
                <w:sz w:val="20"/>
                <w:szCs w:val="20"/>
              </w:rPr>
              <w:t>$31.91</w:t>
            </w:r>
          </w:p>
        </w:tc>
        <w:tc>
          <w:tcPr>
            <w:tcW w:w="1080" w:type="dxa"/>
          </w:tcPr>
          <w:p w:rsidR="000066F8" w:rsidP="000066F8" w14:paraId="6732CB88" w14:textId="77777777">
            <w:pPr>
              <w:rPr>
                <w:rFonts w:ascii="Times New Roman" w:hAnsi="Times New Roman"/>
                <w:bCs/>
                <w:sz w:val="10"/>
                <w:szCs w:val="10"/>
              </w:rPr>
            </w:pPr>
          </w:p>
          <w:p w:rsidR="00987300" w:rsidRPr="00987300" w:rsidP="00987300" w14:paraId="62A4FDCC" w14:textId="77777777">
            <w:pPr>
              <w:rPr>
                <w:rFonts w:ascii="Times New Roman" w:hAnsi="Times New Roman"/>
                <w:sz w:val="10"/>
                <w:szCs w:val="10"/>
              </w:rPr>
            </w:pPr>
          </w:p>
          <w:p w:rsidR="00987300" w:rsidP="00987300" w14:paraId="3CA7E4F0" w14:textId="77777777">
            <w:pPr>
              <w:rPr>
                <w:rFonts w:ascii="Times New Roman" w:hAnsi="Times New Roman"/>
                <w:bCs/>
                <w:sz w:val="10"/>
                <w:szCs w:val="10"/>
              </w:rPr>
            </w:pPr>
          </w:p>
          <w:p w:rsidR="00987300" w:rsidRPr="00987300" w:rsidP="00987300" w14:paraId="52F58119" w14:textId="7743782B">
            <w:pPr>
              <w:rPr>
                <w:rFonts w:ascii="Times New Roman" w:hAnsi="Times New Roman"/>
                <w:sz w:val="20"/>
                <w:szCs w:val="20"/>
              </w:rPr>
            </w:pPr>
            <w:r w:rsidRPr="00987300">
              <w:rPr>
                <w:rFonts w:ascii="Times New Roman" w:hAnsi="Times New Roman"/>
                <w:sz w:val="20"/>
                <w:szCs w:val="20"/>
              </w:rPr>
              <w:t>$131,117,999</w:t>
            </w:r>
          </w:p>
        </w:tc>
      </w:tr>
      <w:tr w14:paraId="665F548C" w14:textId="2F666E48" w:rsidTr="00D17033">
        <w:tblPrEx>
          <w:tblW w:w="9705" w:type="dxa"/>
          <w:tblLayout w:type="fixed"/>
          <w:tblLook w:val="01E0"/>
        </w:tblPrEx>
        <w:trPr>
          <w:trHeight w:val="540"/>
        </w:trPr>
        <w:tc>
          <w:tcPr>
            <w:tcW w:w="1515" w:type="dxa"/>
          </w:tcPr>
          <w:p w:rsidR="000066F8" w:rsidRPr="00987300" w:rsidP="000066F8" w14:paraId="445FC7AC" w14:textId="77777777">
            <w:pPr>
              <w:jc w:val="center"/>
              <w:rPr>
                <w:rFonts w:ascii="Times New Roman" w:hAnsi="Times New Roman"/>
                <w:sz w:val="20"/>
                <w:szCs w:val="20"/>
              </w:rPr>
            </w:pPr>
            <w:r w:rsidRPr="00987300">
              <w:rPr>
                <w:rFonts w:ascii="Times New Roman" w:hAnsi="Times New Roman"/>
                <w:sz w:val="20"/>
                <w:szCs w:val="20"/>
              </w:rPr>
              <w:t xml:space="preserve">States collect required supporting documentation and issue ‘Employer Needs Letters’     </w:t>
            </w:r>
          </w:p>
          <w:p w:rsidR="000066F8" w:rsidP="000066F8" w14:paraId="48A9ABE4" w14:textId="4BB39B75">
            <w:pPr>
              <w:jc w:val="center"/>
              <w:rPr>
                <w:rFonts w:ascii="Times New Roman" w:hAnsi="Times New Roman"/>
                <w:bCs/>
                <w:sz w:val="2"/>
                <w:szCs w:val="2"/>
              </w:rPr>
            </w:pPr>
            <w:r w:rsidRPr="00987300">
              <w:rPr>
                <w:rFonts w:ascii="Times New Roman" w:hAnsi="Times New Roman"/>
                <w:sz w:val="20"/>
                <w:szCs w:val="20"/>
              </w:rPr>
              <w:t>(</w:t>
            </w:r>
            <w:r w:rsidRPr="00987300">
              <w:rPr>
                <w:rFonts w:ascii="Times New Roman" w:hAnsi="Times New Roman"/>
                <w:sz w:val="20"/>
                <w:szCs w:val="20"/>
              </w:rPr>
              <w:t>as</w:t>
            </w:r>
            <w:r w:rsidRPr="00987300">
              <w:rPr>
                <w:rFonts w:ascii="Times New Roman" w:hAnsi="Times New Roman"/>
                <w:sz w:val="20"/>
                <w:szCs w:val="20"/>
              </w:rPr>
              <w:t xml:space="preserve"> appropriate)</w:t>
            </w:r>
          </w:p>
        </w:tc>
        <w:tc>
          <w:tcPr>
            <w:tcW w:w="1440" w:type="dxa"/>
          </w:tcPr>
          <w:p w:rsidR="000066F8" w:rsidP="000066F8" w14:paraId="435CCACF" w14:textId="77777777">
            <w:pPr>
              <w:jc w:val="center"/>
              <w:rPr>
                <w:rFonts w:ascii="Times New Roman" w:hAnsi="Times New Roman"/>
                <w:sz w:val="20"/>
                <w:szCs w:val="20"/>
              </w:rPr>
            </w:pPr>
          </w:p>
          <w:p w:rsidR="000066F8" w:rsidP="000066F8" w14:paraId="59DD4143" w14:textId="6B5590AF">
            <w:pPr>
              <w:rPr>
                <w:rFonts w:ascii="Times New Roman" w:hAnsi="Times New Roman"/>
                <w:sz w:val="20"/>
                <w:szCs w:val="20"/>
              </w:rPr>
            </w:pPr>
          </w:p>
          <w:p w:rsidR="00987300" w:rsidP="000066F8" w14:paraId="4C9C80B6" w14:textId="77777777">
            <w:pPr>
              <w:rPr>
                <w:rFonts w:ascii="Times New Roman" w:hAnsi="Times New Roman"/>
                <w:sz w:val="20"/>
                <w:szCs w:val="20"/>
              </w:rPr>
            </w:pPr>
          </w:p>
          <w:p w:rsidR="000066F8" w:rsidP="000066F8" w14:paraId="30341429" w14:textId="181D8DEB">
            <w:pPr>
              <w:jc w:val="center"/>
              <w:rPr>
                <w:rFonts w:ascii="Times New Roman" w:hAnsi="Times New Roman"/>
                <w:bCs/>
                <w:sz w:val="10"/>
                <w:szCs w:val="10"/>
              </w:rPr>
            </w:pPr>
            <w:r>
              <w:rPr>
                <w:rFonts w:ascii="Times New Roman" w:hAnsi="Times New Roman"/>
                <w:sz w:val="20"/>
                <w:szCs w:val="20"/>
              </w:rPr>
              <w:t>53</w:t>
            </w:r>
          </w:p>
        </w:tc>
        <w:tc>
          <w:tcPr>
            <w:tcW w:w="1260" w:type="dxa"/>
          </w:tcPr>
          <w:p w:rsidR="000066F8" w:rsidP="000066F8" w14:paraId="40DA3D66" w14:textId="77777777">
            <w:pPr>
              <w:jc w:val="center"/>
              <w:rPr>
                <w:rFonts w:ascii="Times New Roman" w:hAnsi="Times New Roman"/>
                <w:sz w:val="20"/>
                <w:szCs w:val="20"/>
              </w:rPr>
            </w:pPr>
          </w:p>
          <w:p w:rsidR="000066F8" w:rsidP="000066F8" w14:paraId="0F724168" w14:textId="2F3A39AB">
            <w:pPr>
              <w:rPr>
                <w:rFonts w:ascii="Times New Roman" w:hAnsi="Times New Roman"/>
                <w:sz w:val="20"/>
                <w:szCs w:val="20"/>
              </w:rPr>
            </w:pPr>
          </w:p>
          <w:p w:rsidR="00987300" w:rsidP="000066F8" w14:paraId="67C314BC" w14:textId="77777777">
            <w:pPr>
              <w:rPr>
                <w:rFonts w:ascii="Times New Roman" w:hAnsi="Times New Roman"/>
                <w:sz w:val="20"/>
                <w:szCs w:val="20"/>
              </w:rPr>
            </w:pPr>
          </w:p>
          <w:p w:rsidR="000066F8" w:rsidRPr="00FF1B17" w:rsidP="000066F8" w14:paraId="58F62390" w14:textId="2D43F3F8">
            <w:pPr>
              <w:jc w:val="center"/>
              <w:rPr>
                <w:rFonts w:ascii="Times New Roman" w:hAnsi="Times New Roman"/>
                <w:bCs/>
                <w:sz w:val="20"/>
                <w:szCs w:val="20"/>
              </w:rPr>
            </w:pPr>
            <w:r>
              <w:rPr>
                <w:rFonts w:ascii="Times New Roman" w:hAnsi="Times New Roman"/>
                <w:sz w:val="20"/>
                <w:szCs w:val="20"/>
              </w:rPr>
              <w:t>On Occasion</w:t>
            </w:r>
          </w:p>
        </w:tc>
        <w:tc>
          <w:tcPr>
            <w:tcW w:w="1170" w:type="dxa"/>
          </w:tcPr>
          <w:p w:rsidR="000066F8" w:rsidP="000066F8" w14:paraId="22F34BFC" w14:textId="77777777">
            <w:pPr>
              <w:jc w:val="center"/>
              <w:rPr>
                <w:rFonts w:ascii="Times New Roman" w:hAnsi="Times New Roman"/>
                <w:sz w:val="20"/>
                <w:szCs w:val="20"/>
              </w:rPr>
            </w:pPr>
          </w:p>
          <w:p w:rsidR="000066F8" w:rsidP="000066F8" w14:paraId="6AB6C2AF" w14:textId="4B4ADFE5">
            <w:pPr>
              <w:rPr>
                <w:rFonts w:ascii="Times New Roman" w:hAnsi="Times New Roman"/>
                <w:sz w:val="20"/>
                <w:szCs w:val="20"/>
              </w:rPr>
            </w:pPr>
          </w:p>
          <w:p w:rsidR="00987300" w:rsidP="000066F8" w14:paraId="127C2BB6" w14:textId="77777777">
            <w:pPr>
              <w:rPr>
                <w:rFonts w:ascii="Times New Roman" w:hAnsi="Times New Roman"/>
                <w:sz w:val="20"/>
                <w:szCs w:val="20"/>
              </w:rPr>
            </w:pPr>
          </w:p>
          <w:p w:rsidR="000066F8" w:rsidRPr="00FF1B17" w:rsidP="000066F8" w14:paraId="75BF2DC4" w14:textId="0057A000">
            <w:pPr>
              <w:jc w:val="center"/>
              <w:rPr>
                <w:rFonts w:ascii="Times New Roman" w:hAnsi="Times New Roman"/>
                <w:bCs/>
                <w:sz w:val="20"/>
                <w:szCs w:val="20"/>
              </w:rPr>
            </w:pPr>
            <w:bookmarkStart w:id="12" w:name="_Hlk113454625"/>
            <w:r w:rsidRPr="00FE5CC1">
              <w:rPr>
                <w:rFonts w:ascii="Times New Roman" w:hAnsi="Times New Roman"/>
                <w:sz w:val="20"/>
                <w:szCs w:val="20"/>
              </w:rPr>
              <w:t>6,123,708</w:t>
            </w:r>
            <w:bookmarkEnd w:id="12"/>
          </w:p>
        </w:tc>
        <w:tc>
          <w:tcPr>
            <w:tcW w:w="1080" w:type="dxa"/>
          </w:tcPr>
          <w:p w:rsidR="000066F8" w:rsidP="000066F8" w14:paraId="3CA1CD1B" w14:textId="77777777">
            <w:pPr>
              <w:jc w:val="center"/>
              <w:rPr>
                <w:rFonts w:ascii="Times New Roman" w:hAnsi="Times New Roman"/>
                <w:sz w:val="20"/>
                <w:szCs w:val="20"/>
              </w:rPr>
            </w:pPr>
          </w:p>
          <w:p w:rsidR="000066F8" w:rsidP="000066F8" w14:paraId="26466BFD" w14:textId="1ECBFCEE">
            <w:pPr>
              <w:rPr>
                <w:rFonts w:ascii="Times New Roman" w:hAnsi="Times New Roman"/>
                <w:sz w:val="20"/>
                <w:szCs w:val="20"/>
              </w:rPr>
            </w:pPr>
          </w:p>
          <w:p w:rsidR="00987300" w:rsidP="000066F8" w14:paraId="12B2F9AD" w14:textId="77777777">
            <w:pPr>
              <w:rPr>
                <w:rFonts w:ascii="Times New Roman" w:hAnsi="Times New Roman"/>
                <w:sz w:val="20"/>
                <w:szCs w:val="20"/>
              </w:rPr>
            </w:pPr>
          </w:p>
          <w:p w:rsidR="000066F8" w:rsidRPr="00FF1B17" w:rsidP="000066F8" w14:paraId="424BABF8" w14:textId="76A98F57">
            <w:pPr>
              <w:jc w:val="center"/>
              <w:rPr>
                <w:rFonts w:ascii="Times New Roman" w:hAnsi="Times New Roman"/>
                <w:bCs/>
                <w:sz w:val="20"/>
                <w:szCs w:val="20"/>
              </w:rPr>
            </w:pPr>
            <w:r>
              <w:rPr>
                <w:rFonts w:ascii="Times New Roman" w:hAnsi="Times New Roman"/>
                <w:sz w:val="20"/>
                <w:szCs w:val="20"/>
              </w:rPr>
              <w:t>1.0</w:t>
            </w:r>
          </w:p>
        </w:tc>
        <w:tc>
          <w:tcPr>
            <w:tcW w:w="1080" w:type="dxa"/>
          </w:tcPr>
          <w:p w:rsidR="000066F8" w:rsidP="000066F8" w14:paraId="61ECF2EA" w14:textId="77777777">
            <w:pPr>
              <w:jc w:val="center"/>
              <w:rPr>
                <w:rFonts w:ascii="Times New Roman" w:hAnsi="Times New Roman"/>
                <w:sz w:val="20"/>
                <w:szCs w:val="20"/>
              </w:rPr>
            </w:pPr>
          </w:p>
          <w:p w:rsidR="000066F8" w:rsidP="000066F8" w14:paraId="5A2FF404" w14:textId="71C9CFB7">
            <w:pPr>
              <w:rPr>
                <w:rFonts w:ascii="Times New Roman" w:hAnsi="Times New Roman"/>
                <w:sz w:val="20"/>
                <w:szCs w:val="20"/>
              </w:rPr>
            </w:pPr>
          </w:p>
          <w:p w:rsidR="00987300" w:rsidP="000066F8" w14:paraId="6632963D" w14:textId="77777777">
            <w:pPr>
              <w:rPr>
                <w:rFonts w:ascii="Times New Roman" w:hAnsi="Times New Roman"/>
                <w:sz w:val="20"/>
                <w:szCs w:val="20"/>
              </w:rPr>
            </w:pPr>
          </w:p>
          <w:p w:rsidR="000066F8" w:rsidRPr="00FF1B17" w:rsidP="000066F8" w14:paraId="6C1114FE" w14:textId="7CB124B3">
            <w:pPr>
              <w:jc w:val="center"/>
              <w:rPr>
                <w:rFonts w:ascii="Times New Roman" w:hAnsi="Times New Roman"/>
                <w:bCs/>
                <w:sz w:val="20"/>
                <w:szCs w:val="20"/>
              </w:rPr>
            </w:pPr>
            <w:r>
              <w:rPr>
                <w:rFonts w:ascii="Times New Roman" w:hAnsi="Times New Roman"/>
                <w:sz w:val="20"/>
                <w:szCs w:val="20"/>
              </w:rPr>
              <w:t>6,123,708</w:t>
            </w:r>
          </w:p>
        </w:tc>
        <w:tc>
          <w:tcPr>
            <w:tcW w:w="1080" w:type="dxa"/>
          </w:tcPr>
          <w:p w:rsidR="000066F8" w:rsidP="000066F8" w14:paraId="68D4FEA9" w14:textId="77777777">
            <w:pPr>
              <w:jc w:val="center"/>
              <w:rPr>
                <w:rFonts w:ascii="Times New Roman" w:hAnsi="Times New Roman"/>
                <w:sz w:val="20"/>
                <w:szCs w:val="20"/>
              </w:rPr>
            </w:pPr>
          </w:p>
          <w:p w:rsidR="00987300" w:rsidRPr="00987300" w:rsidP="00987300" w14:paraId="33D0D18E" w14:textId="77777777">
            <w:pPr>
              <w:rPr>
                <w:rFonts w:ascii="Times New Roman" w:hAnsi="Times New Roman"/>
                <w:sz w:val="20"/>
                <w:szCs w:val="20"/>
              </w:rPr>
            </w:pPr>
          </w:p>
          <w:p w:rsidR="00987300" w:rsidP="00987300" w14:paraId="041461BE" w14:textId="77777777">
            <w:pPr>
              <w:rPr>
                <w:rFonts w:ascii="Times New Roman" w:hAnsi="Times New Roman"/>
                <w:sz w:val="20"/>
                <w:szCs w:val="20"/>
              </w:rPr>
            </w:pPr>
          </w:p>
          <w:p w:rsidR="00987300" w:rsidRPr="00987300" w:rsidP="00987300" w14:paraId="73E54C84" w14:textId="126883A1">
            <w:pPr>
              <w:jc w:val="center"/>
              <w:rPr>
                <w:rFonts w:ascii="Times New Roman" w:hAnsi="Times New Roman"/>
                <w:sz w:val="20"/>
                <w:szCs w:val="20"/>
              </w:rPr>
            </w:pPr>
            <w:r>
              <w:rPr>
                <w:rFonts w:ascii="Times New Roman" w:hAnsi="Times New Roman"/>
                <w:sz w:val="20"/>
                <w:szCs w:val="20"/>
              </w:rPr>
              <w:t>$31.91</w:t>
            </w:r>
          </w:p>
        </w:tc>
        <w:tc>
          <w:tcPr>
            <w:tcW w:w="1080" w:type="dxa"/>
          </w:tcPr>
          <w:p w:rsidR="000066F8" w:rsidP="000066F8" w14:paraId="632103F3" w14:textId="77777777">
            <w:pPr>
              <w:jc w:val="center"/>
              <w:rPr>
                <w:rFonts w:ascii="Times New Roman" w:hAnsi="Times New Roman"/>
                <w:sz w:val="20"/>
                <w:szCs w:val="20"/>
              </w:rPr>
            </w:pPr>
          </w:p>
          <w:p w:rsidR="00987300" w:rsidRPr="00987300" w:rsidP="00987300" w14:paraId="40397CA7" w14:textId="77777777">
            <w:pPr>
              <w:rPr>
                <w:rFonts w:ascii="Times New Roman" w:hAnsi="Times New Roman"/>
                <w:sz w:val="20"/>
                <w:szCs w:val="20"/>
              </w:rPr>
            </w:pPr>
          </w:p>
          <w:p w:rsidR="00987300" w:rsidP="00987300" w14:paraId="78BA09EE" w14:textId="77777777">
            <w:pPr>
              <w:rPr>
                <w:rFonts w:ascii="Times New Roman" w:hAnsi="Times New Roman"/>
                <w:sz w:val="20"/>
                <w:szCs w:val="20"/>
              </w:rPr>
            </w:pPr>
          </w:p>
          <w:p w:rsidR="00987300" w:rsidRPr="00987300" w:rsidP="00987300" w14:paraId="07A17D9A" w14:textId="4EC3AC62">
            <w:pPr>
              <w:rPr>
                <w:rFonts w:ascii="Times New Roman" w:hAnsi="Times New Roman"/>
                <w:sz w:val="20"/>
                <w:szCs w:val="20"/>
              </w:rPr>
            </w:pPr>
            <w:r>
              <w:rPr>
                <w:rFonts w:ascii="Times New Roman" w:hAnsi="Times New Roman"/>
                <w:sz w:val="20"/>
                <w:szCs w:val="20"/>
              </w:rPr>
              <w:t>$</w:t>
            </w:r>
            <w:r w:rsidRPr="00987300">
              <w:rPr>
                <w:rFonts w:ascii="Times New Roman" w:hAnsi="Times New Roman"/>
                <w:sz w:val="20"/>
                <w:szCs w:val="20"/>
              </w:rPr>
              <w:t>195,407,522</w:t>
            </w:r>
          </w:p>
        </w:tc>
      </w:tr>
      <w:tr w14:paraId="5774F487" w14:textId="595C2E52" w:rsidTr="00D17033">
        <w:tblPrEx>
          <w:tblW w:w="9705" w:type="dxa"/>
          <w:tblLayout w:type="fixed"/>
          <w:tblLook w:val="01E0"/>
        </w:tblPrEx>
        <w:trPr>
          <w:trHeight w:val="540"/>
        </w:trPr>
        <w:tc>
          <w:tcPr>
            <w:tcW w:w="1515" w:type="dxa"/>
          </w:tcPr>
          <w:p w:rsidR="000066F8" w:rsidP="000066F8" w14:paraId="59C119DA" w14:textId="53CD112F">
            <w:pPr>
              <w:jc w:val="center"/>
              <w:rPr>
                <w:rFonts w:ascii="Times New Roman" w:hAnsi="Times New Roman"/>
                <w:bCs/>
                <w:sz w:val="2"/>
                <w:szCs w:val="2"/>
              </w:rPr>
            </w:pPr>
          </w:p>
          <w:p w:rsidR="000066F8" w:rsidP="000066F8" w14:paraId="7D190F70" w14:textId="457233F3">
            <w:pPr>
              <w:jc w:val="center"/>
              <w:rPr>
                <w:rFonts w:ascii="Times New Roman" w:hAnsi="Times New Roman"/>
                <w:bCs/>
                <w:sz w:val="2"/>
                <w:szCs w:val="2"/>
              </w:rPr>
            </w:pPr>
          </w:p>
          <w:p w:rsidR="000066F8" w:rsidRPr="00FF1B17" w:rsidP="000066F8" w14:paraId="493FB948" w14:textId="77777777">
            <w:pPr>
              <w:jc w:val="center"/>
              <w:rPr>
                <w:rFonts w:ascii="Times New Roman" w:hAnsi="Times New Roman"/>
                <w:bCs/>
                <w:sz w:val="2"/>
                <w:szCs w:val="2"/>
              </w:rPr>
            </w:pPr>
          </w:p>
          <w:p w:rsidR="000066F8" w:rsidRPr="00FF1B17" w:rsidP="000066F8" w14:paraId="6009A0ED" w14:textId="77777777">
            <w:pPr>
              <w:jc w:val="center"/>
              <w:rPr>
                <w:rFonts w:ascii="Times New Roman" w:hAnsi="Times New Roman"/>
                <w:bCs/>
                <w:sz w:val="20"/>
                <w:szCs w:val="20"/>
              </w:rPr>
            </w:pPr>
            <w:r w:rsidRPr="00FF1B17">
              <w:rPr>
                <w:rFonts w:ascii="Times New Roman" w:hAnsi="Times New Roman"/>
                <w:bCs/>
                <w:sz w:val="20"/>
                <w:szCs w:val="20"/>
              </w:rPr>
              <w:t xml:space="preserve">States issue </w:t>
            </w:r>
          </w:p>
          <w:p w:rsidR="000066F8" w:rsidRPr="008F5B33" w:rsidP="000066F8" w14:paraId="478C1881" w14:textId="70ADCAF7">
            <w:pPr>
              <w:jc w:val="center"/>
              <w:rPr>
                <w:rFonts w:ascii="Times New Roman" w:hAnsi="Times New Roman"/>
                <w:bCs/>
                <w:sz w:val="20"/>
                <w:szCs w:val="20"/>
              </w:rPr>
            </w:pPr>
            <w:r w:rsidRPr="00FF1B17">
              <w:rPr>
                <w:rFonts w:ascii="Times New Roman" w:hAnsi="Times New Roman"/>
                <w:bCs/>
                <w:sz w:val="20"/>
                <w:szCs w:val="20"/>
              </w:rPr>
              <w:t>Form 9063</w:t>
            </w:r>
          </w:p>
          <w:p w:rsidR="000066F8" w:rsidRPr="00FF1B17" w:rsidP="000066F8" w14:paraId="6494F4DD" w14:textId="77777777">
            <w:pPr>
              <w:jc w:val="center"/>
              <w:rPr>
                <w:rFonts w:ascii="Times New Roman" w:hAnsi="Times New Roman"/>
                <w:bCs/>
                <w:sz w:val="2"/>
                <w:szCs w:val="2"/>
              </w:rPr>
            </w:pPr>
          </w:p>
          <w:p w:rsidR="000066F8" w:rsidRPr="00FF1B17" w:rsidP="000066F8" w14:paraId="4182A09F" w14:textId="77777777">
            <w:pPr>
              <w:jc w:val="center"/>
              <w:rPr>
                <w:rFonts w:ascii="Times New Roman" w:hAnsi="Times New Roman"/>
                <w:bCs/>
                <w:sz w:val="2"/>
                <w:szCs w:val="2"/>
              </w:rPr>
            </w:pPr>
          </w:p>
          <w:p w:rsidR="000066F8" w:rsidRPr="00FF1B17" w:rsidP="000066F8" w14:paraId="4B58C189" w14:textId="77777777">
            <w:pPr>
              <w:jc w:val="center"/>
              <w:rPr>
                <w:rFonts w:ascii="Times New Roman" w:hAnsi="Times New Roman"/>
                <w:bCs/>
                <w:sz w:val="2"/>
                <w:szCs w:val="2"/>
              </w:rPr>
            </w:pPr>
          </w:p>
        </w:tc>
        <w:tc>
          <w:tcPr>
            <w:tcW w:w="1440" w:type="dxa"/>
          </w:tcPr>
          <w:p w:rsidR="000066F8" w:rsidP="000066F8" w14:paraId="27059371" w14:textId="5F768709">
            <w:pPr>
              <w:jc w:val="center"/>
              <w:rPr>
                <w:rFonts w:ascii="Times New Roman" w:hAnsi="Times New Roman"/>
                <w:bCs/>
                <w:sz w:val="10"/>
                <w:szCs w:val="10"/>
              </w:rPr>
            </w:pPr>
          </w:p>
          <w:p w:rsidR="000066F8" w:rsidRPr="003A5F20" w:rsidP="000066F8" w14:paraId="61273FC1" w14:textId="77777777">
            <w:pPr>
              <w:jc w:val="center"/>
              <w:rPr>
                <w:rFonts w:ascii="Times New Roman" w:hAnsi="Times New Roman"/>
                <w:bCs/>
                <w:sz w:val="10"/>
                <w:szCs w:val="10"/>
              </w:rPr>
            </w:pPr>
          </w:p>
          <w:p w:rsidR="000066F8" w:rsidRPr="00FF1B17" w:rsidP="000066F8" w14:paraId="1BF61465" w14:textId="77777777">
            <w:pPr>
              <w:jc w:val="center"/>
              <w:rPr>
                <w:rFonts w:ascii="Times New Roman" w:hAnsi="Times New Roman"/>
                <w:bCs/>
                <w:sz w:val="20"/>
                <w:szCs w:val="20"/>
              </w:rPr>
            </w:pPr>
            <w:r>
              <w:rPr>
                <w:rFonts w:ascii="Times New Roman" w:hAnsi="Times New Roman"/>
                <w:bCs/>
                <w:sz w:val="20"/>
                <w:szCs w:val="20"/>
              </w:rPr>
              <w:t>53</w:t>
            </w:r>
          </w:p>
        </w:tc>
        <w:tc>
          <w:tcPr>
            <w:tcW w:w="1260" w:type="dxa"/>
          </w:tcPr>
          <w:p w:rsidR="000066F8" w:rsidRPr="00FF1B17" w:rsidP="000066F8" w14:paraId="4A791EF6" w14:textId="77777777">
            <w:pPr>
              <w:jc w:val="center"/>
              <w:rPr>
                <w:rFonts w:ascii="Times New Roman" w:hAnsi="Times New Roman"/>
                <w:bCs/>
                <w:sz w:val="20"/>
                <w:szCs w:val="20"/>
              </w:rPr>
            </w:pPr>
          </w:p>
          <w:p w:rsidR="000066F8" w:rsidRPr="00FF1B17" w:rsidP="000066F8" w14:paraId="23A5AD05" w14:textId="77777777">
            <w:pPr>
              <w:jc w:val="center"/>
              <w:rPr>
                <w:rFonts w:ascii="Times New Roman" w:hAnsi="Times New Roman"/>
                <w:bCs/>
                <w:sz w:val="20"/>
                <w:szCs w:val="20"/>
              </w:rPr>
            </w:pPr>
            <w:r>
              <w:rPr>
                <w:rFonts w:ascii="Times New Roman" w:hAnsi="Times New Roman"/>
                <w:bCs/>
                <w:sz w:val="20"/>
                <w:szCs w:val="20"/>
              </w:rPr>
              <w:t>On Occasion</w:t>
            </w:r>
          </w:p>
        </w:tc>
        <w:tc>
          <w:tcPr>
            <w:tcW w:w="1170" w:type="dxa"/>
          </w:tcPr>
          <w:p w:rsidR="000066F8" w:rsidRPr="00FF1B17" w:rsidP="000066F8" w14:paraId="25EB50A4" w14:textId="77777777">
            <w:pPr>
              <w:jc w:val="center"/>
              <w:rPr>
                <w:rFonts w:ascii="Times New Roman" w:hAnsi="Times New Roman"/>
                <w:bCs/>
                <w:sz w:val="20"/>
                <w:szCs w:val="20"/>
              </w:rPr>
            </w:pPr>
          </w:p>
          <w:p w:rsidR="000066F8" w:rsidRPr="00FF1B17" w:rsidP="000066F8" w14:paraId="4F81636B" w14:textId="77777777">
            <w:pPr>
              <w:jc w:val="center"/>
              <w:rPr>
                <w:rFonts w:ascii="Times New Roman" w:hAnsi="Times New Roman"/>
                <w:bCs/>
                <w:sz w:val="20"/>
                <w:szCs w:val="20"/>
              </w:rPr>
            </w:pPr>
            <w:r w:rsidRPr="00FF1B17">
              <w:rPr>
                <w:rFonts w:ascii="Times New Roman" w:hAnsi="Times New Roman"/>
                <w:bCs/>
                <w:sz w:val="20"/>
                <w:szCs w:val="20"/>
              </w:rPr>
              <w:t>2,081,474</w:t>
            </w:r>
          </w:p>
        </w:tc>
        <w:tc>
          <w:tcPr>
            <w:tcW w:w="1080" w:type="dxa"/>
          </w:tcPr>
          <w:p w:rsidR="000066F8" w:rsidRPr="00FF1B17" w:rsidP="000066F8" w14:paraId="31CFD06C" w14:textId="77777777">
            <w:pPr>
              <w:jc w:val="center"/>
              <w:rPr>
                <w:rFonts w:ascii="Times New Roman" w:hAnsi="Times New Roman"/>
                <w:bCs/>
                <w:sz w:val="20"/>
                <w:szCs w:val="20"/>
              </w:rPr>
            </w:pPr>
          </w:p>
          <w:p w:rsidR="000066F8" w:rsidRPr="00FF1B17" w:rsidP="000066F8" w14:paraId="0C7B7CD4" w14:textId="77777777">
            <w:pPr>
              <w:jc w:val="center"/>
              <w:rPr>
                <w:rFonts w:ascii="Times New Roman" w:hAnsi="Times New Roman"/>
                <w:bCs/>
                <w:sz w:val="20"/>
                <w:szCs w:val="20"/>
              </w:rPr>
            </w:pPr>
            <w:r w:rsidRPr="00FF1B17">
              <w:rPr>
                <w:rFonts w:ascii="Times New Roman" w:hAnsi="Times New Roman"/>
                <w:bCs/>
                <w:sz w:val="20"/>
                <w:szCs w:val="20"/>
              </w:rPr>
              <w:t>0.33</w:t>
            </w:r>
          </w:p>
        </w:tc>
        <w:tc>
          <w:tcPr>
            <w:tcW w:w="1080" w:type="dxa"/>
          </w:tcPr>
          <w:p w:rsidR="000066F8" w:rsidRPr="00FF1B17" w:rsidP="000066F8" w14:paraId="78709054" w14:textId="77777777">
            <w:pPr>
              <w:jc w:val="center"/>
              <w:rPr>
                <w:rFonts w:ascii="Times New Roman" w:hAnsi="Times New Roman"/>
                <w:bCs/>
                <w:sz w:val="20"/>
                <w:szCs w:val="20"/>
              </w:rPr>
            </w:pPr>
          </w:p>
          <w:p w:rsidR="000066F8" w:rsidRPr="00FF1B17" w:rsidP="000066F8" w14:paraId="115DD304" w14:textId="77777777">
            <w:pPr>
              <w:jc w:val="center"/>
              <w:rPr>
                <w:rFonts w:ascii="Times New Roman" w:hAnsi="Times New Roman"/>
                <w:bCs/>
                <w:sz w:val="20"/>
                <w:szCs w:val="20"/>
              </w:rPr>
            </w:pPr>
            <w:r w:rsidRPr="00FF1B17">
              <w:rPr>
                <w:rFonts w:ascii="Times New Roman" w:hAnsi="Times New Roman"/>
                <w:bCs/>
                <w:sz w:val="20"/>
                <w:szCs w:val="20"/>
              </w:rPr>
              <w:t>686,886</w:t>
            </w:r>
          </w:p>
        </w:tc>
        <w:tc>
          <w:tcPr>
            <w:tcW w:w="1080" w:type="dxa"/>
          </w:tcPr>
          <w:p w:rsidR="000066F8" w:rsidP="000066F8" w14:paraId="270E1B45" w14:textId="77777777">
            <w:pPr>
              <w:jc w:val="center"/>
              <w:rPr>
                <w:rFonts w:ascii="Times New Roman" w:hAnsi="Times New Roman"/>
                <w:bCs/>
                <w:sz w:val="20"/>
                <w:szCs w:val="20"/>
              </w:rPr>
            </w:pPr>
          </w:p>
          <w:p w:rsidR="00987300" w:rsidRPr="00987300" w:rsidP="00987300" w14:paraId="4DD07B4C" w14:textId="2A444AF3">
            <w:pPr>
              <w:jc w:val="center"/>
              <w:rPr>
                <w:rFonts w:ascii="Times New Roman" w:hAnsi="Times New Roman"/>
                <w:sz w:val="20"/>
                <w:szCs w:val="20"/>
              </w:rPr>
            </w:pPr>
            <w:r>
              <w:rPr>
                <w:rFonts w:ascii="Times New Roman" w:hAnsi="Times New Roman"/>
                <w:sz w:val="20"/>
                <w:szCs w:val="20"/>
              </w:rPr>
              <w:t>$31.91</w:t>
            </w:r>
          </w:p>
        </w:tc>
        <w:tc>
          <w:tcPr>
            <w:tcW w:w="1080" w:type="dxa"/>
          </w:tcPr>
          <w:p w:rsidR="000066F8" w:rsidP="000066F8" w14:paraId="30D0A0E2" w14:textId="77777777">
            <w:pPr>
              <w:jc w:val="center"/>
              <w:rPr>
                <w:rFonts w:ascii="Times New Roman" w:hAnsi="Times New Roman"/>
                <w:bCs/>
                <w:sz w:val="20"/>
                <w:szCs w:val="20"/>
              </w:rPr>
            </w:pPr>
          </w:p>
          <w:p w:rsidR="00987300" w:rsidRPr="00987300" w:rsidP="00987300" w14:paraId="4069F487" w14:textId="45405DC2">
            <w:pPr>
              <w:rPr>
                <w:rFonts w:ascii="Times New Roman" w:hAnsi="Times New Roman"/>
                <w:sz w:val="20"/>
                <w:szCs w:val="20"/>
              </w:rPr>
            </w:pPr>
            <w:r>
              <w:rPr>
                <w:rFonts w:ascii="Times New Roman" w:hAnsi="Times New Roman"/>
                <w:sz w:val="20"/>
                <w:szCs w:val="20"/>
              </w:rPr>
              <w:t>$2,191,853</w:t>
            </w:r>
          </w:p>
        </w:tc>
      </w:tr>
      <w:tr w14:paraId="13283472" w14:textId="3BD6B8BC" w:rsidTr="00D17033">
        <w:tblPrEx>
          <w:tblW w:w="9705" w:type="dxa"/>
          <w:tblLayout w:type="fixed"/>
          <w:tblLook w:val="01E0"/>
        </w:tblPrEx>
        <w:trPr>
          <w:trHeight w:val="522"/>
        </w:trPr>
        <w:tc>
          <w:tcPr>
            <w:tcW w:w="1515" w:type="dxa"/>
          </w:tcPr>
          <w:p w:rsidR="000066F8" w:rsidRPr="005A2572" w:rsidP="000066F8" w14:paraId="6BC832BE" w14:textId="210F3525">
            <w:pPr>
              <w:jc w:val="center"/>
              <w:rPr>
                <w:rFonts w:ascii="Times New Roman" w:hAnsi="Times New Roman"/>
                <w:sz w:val="20"/>
                <w:szCs w:val="20"/>
              </w:rPr>
            </w:pPr>
            <w:r>
              <w:rPr>
                <w:rFonts w:ascii="Times New Roman" w:hAnsi="Times New Roman"/>
                <w:bCs/>
                <w:sz w:val="20"/>
                <w:szCs w:val="20"/>
              </w:rPr>
              <w:t xml:space="preserve">States issue Denial Letters </w:t>
            </w:r>
          </w:p>
        </w:tc>
        <w:tc>
          <w:tcPr>
            <w:tcW w:w="1440" w:type="dxa"/>
          </w:tcPr>
          <w:p w:rsidR="000066F8" w:rsidRPr="003A5F20" w:rsidP="000066F8" w14:paraId="0CF0D544" w14:textId="77777777">
            <w:pPr>
              <w:rPr>
                <w:rFonts w:ascii="Times New Roman" w:hAnsi="Times New Roman"/>
                <w:bCs/>
                <w:sz w:val="10"/>
                <w:szCs w:val="10"/>
              </w:rPr>
            </w:pPr>
          </w:p>
          <w:p w:rsidR="000066F8" w:rsidP="000066F8" w14:paraId="7A4F9BE1" w14:textId="0E324D59">
            <w:pPr>
              <w:jc w:val="center"/>
              <w:rPr>
                <w:rFonts w:ascii="Times New Roman" w:hAnsi="Times New Roman"/>
                <w:sz w:val="2"/>
                <w:szCs w:val="2"/>
              </w:rPr>
            </w:pPr>
            <w:r>
              <w:rPr>
                <w:rFonts w:ascii="Times New Roman" w:hAnsi="Times New Roman"/>
                <w:bCs/>
                <w:sz w:val="20"/>
                <w:szCs w:val="20"/>
              </w:rPr>
              <w:t>53</w:t>
            </w:r>
          </w:p>
        </w:tc>
        <w:tc>
          <w:tcPr>
            <w:tcW w:w="1260" w:type="dxa"/>
          </w:tcPr>
          <w:p w:rsidR="000066F8" w:rsidRPr="003A5F20" w:rsidP="000066F8" w14:paraId="3ACE1949" w14:textId="77777777">
            <w:pPr>
              <w:rPr>
                <w:rFonts w:ascii="Times New Roman" w:hAnsi="Times New Roman"/>
                <w:bCs/>
                <w:sz w:val="10"/>
                <w:szCs w:val="10"/>
              </w:rPr>
            </w:pPr>
          </w:p>
          <w:p w:rsidR="000066F8" w:rsidP="000066F8" w14:paraId="5B1C067D" w14:textId="0FACEA14">
            <w:pPr>
              <w:jc w:val="center"/>
              <w:rPr>
                <w:rFonts w:ascii="Times New Roman" w:hAnsi="Times New Roman"/>
                <w:sz w:val="2"/>
                <w:szCs w:val="2"/>
              </w:rPr>
            </w:pPr>
            <w:r>
              <w:rPr>
                <w:rFonts w:ascii="Times New Roman" w:hAnsi="Times New Roman"/>
                <w:bCs/>
                <w:sz w:val="20"/>
                <w:szCs w:val="20"/>
              </w:rPr>
              <w:t>On Occasion</w:t>
            </w:r>
          </w:p>
        </w:tc>
        <w:tc>
          <w:tcPr>
            <w:tcW w:w="1170" w:type="dxa"/>
          </w:tcPr>
          <w:p w:rsidR="000066F8" w:rsidRPr="003A5F20" w:rsidP="000066F8" w14:paraId="779CAB99" w14:textId="77777777">
            <w:pPr>
              <w:rPr>
                <w:rFonts w:ascii="Times New Roman" w:hAnsi="Times New Roman"/>
                <w:bCs/>
                <w:sz w:val="10"/>
                <w:szCs w:val="10"/>
              </w:rPr>
            </w:pPr>
          </w:p>
          <w:p w:rsidR="000066F8" w:rsidP="000066F8" w14:paraId="5D31DE12" w14:textId="37BC61CD">
            <w:pPr>
              <w:jc w:val="center"/>
              <w:rPr>
                <w:rFonts w:ascii="Times New Roman" w:hAnsi="Times New Roman"/>
                <w:sz w:val="2"/>
                <w:szCs w:val="2"/>
              </w:rPr>
            </w:pPr>
            <w:r>
              <w:rPr>
                <w:rFonts w:ascii="Times New Roman" w:hAnsi="Times New Roman"/>
                <w:bCs/>
                <w:sz w:val="20"/>
                <w:szCs w:val="20"/>
              </w:rPr>
              <w:t>4,042,234</w:t>
            </w:r>
          </w:p>
        </w:tc>
        <w:tc>
          <w:tcPr>
            <w:tcW w:w="1080" w:type="dxa"/>
          </w:tcPr>
          <w:p w:rsidR="000066F8" w:rsidRPr="003A5F20" w:rsidP="000066F8" w14:paraId="73824564" w14:textId="77777777">
            <w:pPr>
              <w:rPr>
                <w:rFonts w:ascii="Times New Roman" w:hAnsi="Times New Roman"/>
                <w:bCs/>
                <w:sz w:val="10"/>
                <w:szCs w:val="10"/>
              </w:rPr>
            </w:pPr>
          </w:p>
          <w:p w:rsidR="000066F8" w:rsidP="000066F8" w14:paraId="5D21519F" w14:textId="67ACFA92">
            <w:pPr>
              <w:jc w:val="center"/>
              <w:rPr>
                <w:rFonts w:ascii="Times New Roman" w:hAnsi="Times New Roman"/>
                <w:bCs/>
                <w:sz w:val="2"/>
                <w:szCs w:val="2"/>
              </w:rPr>
            </w:pPr>
            <w:r w:rsidRPr="00FF1B17">
              <w:rPr>
                <w:rFonts w:ascii="Times New Roman" w:hAnsi="Times New Roman"/>
                <w:bCs/>
                <w:sz w:val="20"/>
                <w:szCs w:val="20"/>
              </w:rPr>
              <w:t>0.33</w:t>
            </w:r>
          </w:p>
        </w:tc>
        <w:tc>
          <w:tcPr>
            <w:tcW w:w="1080" w:type="dxa"/>
          </w:tcPr>
          <w:p w:rsidR="000066F8" w:rsidRPr="003A5F20" w:rsidP="000066F8" w14:paraId="7215ACF2" w14:textId="77777777">
            <w:pPr>
              <w:rPr>
                <w:rFonts w:ascii="Times New Roman" w:hAnsi="Times New Roman"/>
                <w:bCs/>
                <w:sz w:val="10"/>
                <w:szCs w:val="10"/>
              </w:rPr>
            </w:pPr>
          </w:p>
          <w:p w:rsidR="000066F8" w:rsidP="000066F8" w14:paraId="62452EFB" w14:textId="5C87762A">
            <w:pPr>
              <w:jc w:val="center"/>
              <w:rPr>
                <w:rFonts w:ascii="Times New Roman" w:hAnsi="Times New Roman"/>
                <w:sz w:val="2"/>
                <w:szCs w:val="2"/>
              </w:rPr>
            </w:pPr>
            <w:r>
              <w:rPr>
                <w:rFonts w:ascii="Times New Roman" w:hAnsi="Times New Roman"/>
                <w:bCs/>
                <w:sz w:val="20"/>
                <w:szCs w:val="20"/>
              </w:rPr>
              <w:t>1,333,937</w:t>
            </w:r>
          </w:p>
        </w:tc>
        <w:tc>
          <w:tcPr>
            <w:tcW w:w="1080" w:type="dxa"/>
          </w:tcPr>
          <w:p w:rsidR="00987300" w:rsidP="00987300" w14:paraId="60545DA0" w14:textId="77777777">
            <w:pPr>
              <w:rPr>
                <w:rFonts w:ascii="Times New Roman" w:hAnsi="Times New Roman"/>
                <w:bCs/>
                <w:sz w:val="10"/>
                <w:szCs w:val="10"/>
              </w:rPr>
            </w:pPr>
          </w:p>
          <w:p w:rsidR="00987300" w:rsidRPr="00987300" w:rsidP="00987300" w14:paraId="5626162E" w14:textId="404DC1DC">
            <w:pPr>
              <w:jc w:val="center"/>
              <w:rPr>
                <w:rFonts w:ascii="Times New Roman" w:hAnsi="Times New Roman"/>
                <w:sz w:val="20"/>
                <w:szCs w:val="20"/>
              </w:rPr>
            </w:pPr>
            <w:r w:rsidRPr="00987300">
              <w:rPr>
                <w:rFonts w:ascii="Times New Roman" w:hAnsi="Times New Roman"/>
                <w:sz w:val="20"/>
                <w:szCs w:val="20"/>
              </w:rPr>
              <w:t>$31.91</w:t>
            </w:r>
          </w:p>
        </w:tc>
        <w:tc>
          <w:tcPr>
            <w:tcW w:w="1080" w:type="dxa"/>
          </w:tcPr>
          <w:p w:rsidR="000066F8" w:rsidP="000066F8" w14:paraId="2E623B0A" w14:textId="77777777">
            <w:pPr>
              <w:rPr>
                <w:rFonts w:ascii="Times New Roman" w:hAnsi="Times New Roman"/>
                <w:bCs/>
                <w:sz w:val="10"/>
                <w:szCs w:val="10"/>
              </w:rPr>
            </w:pPr>
          </w:p>
          <w:p w:rsidR="00D23A4A" w:rsidRPr="00D23A4A" w:rsidP="00D23A4A" w14:paraId="3779C808" w14:textId="3CC1977B">
            <w:pPr>
              <w:rPr>
                <w:rFonts w:ascii="Times New Roman" w:hAnsi="Times New Roman"/>
                <w:sz w:val="20"/>
                <w:szCs w:val="20"/>
              </w:rPr>
            </w:pPr>
            <w:r w:rsidRPr="00D23A4A">
              <w:rPr>
                <w:rFonts w:ascii="Times New Roman" w:hAnsi="Times New Roman"/>
                <w:sz w:val="20"/>
                <w:szCs w:val="20"/>
              </w:rPr>
              <w:t>$42,565,930</w:t>
            </w:r>
          </w:p>
        </w:tc>
      </w:tr>
      <w:tr w14:paraId="5978E343" w14:textId="55FBBC89" w:rsidTr="00D17033">
        <w:tblPrEx>
          <w:tblW w:w="9705" w:type="dxa"/>
          <w:tblLayout w:type="fixed"/>
          <w:tblLook w:val="01E0"/>
        </w:tblPrEx>
        <w:tc>
          <w:tcPr>
            <w:tcW w:w="1515" w:type="dxa"/>
          </w:tcPr>
          <w:p w:rsidR="000066F8" w:rsidRPr="00FF1B17" w:rsidP="000066F8" w14:paraId="3CD5C219" w14:textId="7A65A6B7">
            <w:pPr>
              <w:jc w:val="center"/>
              <w:rPr>
                <w:rFonts w:ascii="Times New Roman" w:hAnsi="Times New Roman"/>
                <w:sz w:val="2"/>
                <w:szCs w:val="2"/>
              </w:rPr>
            </w:pPr>
            <w:r w:rsidRPr="005A2572">
              <w:rPr>
                <w:rFonts w:ascii="Times New Roman" w:hAnsi="Times New Roman"/>
                <w:sz w:val="20"/>
                <w:szCs w:val="20"/>
              </w:rPr>
              <w:t>State</w:t>
            </w:r>
            <w:r>
              <w:rPr>
                <w:rFonts w:ascii="Times New Roman" w:hAnsi="Times New Roman"/>
                <w:sz w:val="20"/>
                <w:szCs w:val="20"/>
              </w:rPr>
              <w:t>s process Form 9198</w:t>
            </w:r>
          </w:p>
        </w:tc>
        <w:tc>
          <w:tcPr>
            <w:tcW w:w="1440" w:type="dxa"/>
          </w:tcPr>
          <w:p w:rsidR="000066F8" w:rsidP="000066F8" w14:paraId="6F8417DD" w14:textId="77777777">
            <w:pPr>
              <w:jc w:val="center"/>
              <w:rPr>
                <w:rFonts w:ascii="Times New Roman" w:hAnsi="Times New Roman"/>
                <w:sz w:val="2"/>
                <w:szCs w:val="2"/>
              </w:rPr>
            </w:pPr>
          </w:p>
          <w:p w:rsidR="000066F8" w:rsidP="000066F8" w14:paraId="399470DF" w14:textId="77777777">
            <w:pPr>
              <w:jc w:val="center"/>
              <w:rPr>
                <w:rFonts w:ascii="Times New Roman" w:hAnsi="Times New Roman"/>
                <w:sz w:val="2"/>
                <w:szCs w:val="2"/>
              </w:rPr>
            </w:pPr>
          </w:p>
          <w:p w:rsidR="000066F8" w:rsidP="000066F8" w14:paraId="77BC3BB8" w14:textId="77777777">
            <w:pPr>
              <w:rPr>
                <w:rFonts w:ascii="Times New Roman" w:hAnsi="Times New Roman"/>
                <w:sz w:val="2"/>
                <w:szCs w:val="2"/>
              </w:rPr>
            </w:pPr>
          </w:p>
          <w:p w:rsidR="000066F8" w:rsidRPr="005A2572" w:rsidP="000066F8" w14:paraId="0B4C0951" w14:textId="77777777">
            <w:pPr>
              <w:jc w:val="center"/>
              <w:rPr>
                <w:rFonts w:ascii="Times New Roman" w:hAnsi="Times New Roman"/>
                <w:sz w:val="2"/>
                <w:szCs w:val="2"/>
              </w:rPr>
            </w:pPr>
          </w:p>
          <w:p w:rsidR="000066F8" w:rsidRPr="00FF1B17" w:rsidP="000066F8" w14:paraId="7F0E2B7C" w14:textId="77777777">
            <w:pPr>
              <w:jc w:val="center"/>
              <w:rPr>
                <w:rFonts w:ascii="Times New Roman" w:hAnsi="Times New Roman"/>
                <w:sz w:val="20"/>
                <w:szCs w:val="20"/>
              </w:rPr>
            </w:pPr>
            <w:r>
              <w:rPr>
                <w:rFonts w:ascii="Times New Roman" w:hAnsi="Times New Roman"/>
                <w:sz w:val="20"/>
                <w:szCs w:val="20"/>
              </w:rPr>
              <w:t>53</w:t>
            </w:r>
          </w:p>
        </w:tc>
        <w:tc>
          <w:tcPr>
            <w:tcW w:w="1260" w:type="dxa"/>
          </w:tcPr>
          <w:p w:rsidR="000066F8" w:rsidP="000066F8" w14:paraId="5DA723B0" w14:textId="77777777">
            <w:pPr>
              <w:jc w:val="center"/>
              <w:rPr>
                <w:rFonts w:ascii="Times New Roman" w:hAnsi="Times New Roman"/>
                <w:sz w:val="2"/>
                <w:szCs w:val="2"/>
              </w:rPr>
            </w:pPr>
          </w:p>
          <w:p w:rsidR="000066F8" w:rsidP="000066F8" w14:paraId="701109A6" w14:textId="77777777">
            <w:pPr>
              <w:jc w:val="center"/>
              <w:rPr>
                <w:rFonts w:ascii="Times New Roman" w:hAnsi="Times New Roman"/>
                <w:sz w:val="2"/>
                <w:szCs w:val="2"/>
              </w:rPr>
            </w:pPr>
          </w:p>
          <w:p w:rsidR="000066F8" w:rsidP="000066F8" w14:paraId="58AC2907" w14:textId="77777777">
            <w:pPr>
              <w:jc w:val="center"/>
              <w:rPr>
                <w:rFonts w:ascii="Times New Roman" w:hAnsi="Times New Roman"/>
                <w:sz w:val="2"/>
                <w:szCs w:val="2"/>
              </w:rPr>
            </w:pPr>
          </w:p>
          <w:p w:rsidR="000066F8" w:rsidRPr="00D761A9" w:rsidP="000066F8" w14:paraId="5FAED7F8" w14:textId="77777777">
            <w:pPr>
              <w:jc w:val="center"/>
              <w:rPr>
                <w:rFonts w:ascii="Times New Roman" w:hAnsi="Times New Roman"/>
                <w:sz w:val="2"/>
                <w:szCs w:val="2"/>
              </w:rPr>
            </w:pPr>
          </w:p>
          <w:p w:rsidR="000066F8" w:rsidRPr="00FF1B17" w:rsidP="000066F8" w14:paraId="51A02A8C" w14:textId="77777777">
            <w:pPr>
              <w:jc w:val="center"/>
              <w:rPr>
                <w:rFonts w:ascii="Times New Roman" w:hAnsi="Times New Roman"/>
                <w:sz w:val="20"/>
                <w:szCs w:val="20"/>
              </w:rPr>
            </w:pPr>
            <w:r>
              <w:rPr>
                <w:rFonts w:ascii="Times New Roman" w:hAnsi="Times New Roman"/>
                <w:sz w:val="20"/>
                <w:szCs w:val="20"/>
              </w:rPr>
              <w:t>On Occasion</w:t>
            </w:r>
          </w:p>
        </w:tc>
        <w:tc>
          <w:tcPr>
            <w:tcW w:w="1170" w:type="dxa"/>
          </w:tcPr>
          <w:p w:rsidR="000066F8" w:rsidP="000066F8" w14:paraId="088D1474" w14:textId="77777777">
            <w:pPr>
              <w:jc w:val="center"/>
              <w:rPr>
                <w:rFonts w:ascii="Times New Roman" w:hAnsi="Times New Roman"/>
                <w:sz w:val="2"/>
                <w:szCs w:val="2"/>
              </w:rPr>
            </w:pPr>
          </w:p>
          <w:p w:rsidR="000066F8" w:rsidP="000066F8" w14:paraId="27566695" w14:textId="77777777">
            <w:pPr>
              <w:jc w:val="center"/>
              <w:rPr>
                <w:rFonts w:ascii="Times New Roman" w:hAnsi="Times New Roman"/>
                <w:sz w:val="2"/>
                <w:szCs w:val="2"/>
              </w:rPr>
            </w:pPr>
          </w:p>
          <w:p w:rsidR="000066F8" w:rsidP="000066F8" w14:paraId="38AA1DB3" w14:textId="77777777">
            <w:pPr>
              <w:jc w:val="center"/>
              <w:rPr>
                <w:rFonts w:ascii="Times New Roman" w:hAnsi="Times New Roman"/>
                <w:sz w:val="2"/>
                <w:szCs w:val="2"/>
              </w:rPr>
            </w:pPr>
          </w:p>
          <w:p w:rsidR="000066F8" w:rsidRPr="006F5FA1" w:rsidP="000066F8" w14:paraId="71421F03" w14:textId="77777777">
            <w:pPr>
              <w:jc w:val="center"/>
              <w:rPr>
                <w:rFonts w:ascii="Times New Roman" w:hAnsi="Times New Roman"/>
                <w:sz w:val="2"/>
                <w:szCs w:val="2"/>
              </w:rPr>
            </w:pPr>
          </w:p>
          <w:p w:rsidR="000066F8" w:rsidRPr="00FF1B17" w:rsidP="000066F8" w14:paraId="10AC9EC5" w14:textId="6B3A9F73">
            <w:pPr>
              <w:jc w:val="center"/>
              <w:rPr>
                <w:rFonts w:ascii="Times New Roman" w:hAnsi="Times New Roman"/>
                <w:sz w:val="20"/>
                <w:szCs w:val="20"/>
              </w:rPr>
            </w:pPr>
            <w:r>
              <w:rPr>
                <w:rFonts w:ascii="Times New Roman" w:hAnsi="Times New Roman"/>
                <w:sz w:val="20"/>
                <w:szCs w:val="20"/>
              </w:rPr>
              <w:t>3,061,854</w:t>
            </w:r>
          </w:p>
        </w:tc>
        <w:tc>
          <w:tcPr>
            <w:tcW w:w="1080" w:type="dxa"/>
          </w:tcPr>
          <w:p w:rsidR="000066F8" w:rsidP="000066F8" w14:paraId="4953959A" w14:textId="77777777">
            <w:pPr>
              <w:jc w:val="center"/>
              <w:rPr>
                <w:rFonts w:ascii="Times New Roman" w:hAnsi="Times New Roman"/>
                <w:bCs/>
                <w:sz w:val="2"/>
                <w:szCs w:val="2"/>
              </w:rPr>
            </w:pPr>
          </w:p>
          <w:p w:rsidR="000066F8" w:rsidP="000066F8" w14:paraId="269F0AF7" w14:textId="77777777">
            <w:pPr>
              <w:jc w:val="center"/>
              <w:rPr>
                <w:rFonts w:ascii="Times New Roman" w:hAnsi="Times New Roman"/>
                <w:bCs/>
                <w:sz w:val="2"/>
                <w:szCs w:val="2"/>
              </w:rPr>
            </w:pPr>
          </w:p>
          <w:p w:rsidR="000066F8" w:rsidP="000066F8" w14:paraId="3E746D4A" w14:textId="77777777">
            <w:pPr>
              <w:jc w:val="center"/>
              <w:rPr>
                <w:rFonts w:ascii="Times New Roman" w:hAnsi="Times New Roman"/>
                <w:bCs/>
                <w:sz w:val="2"/>
                <w:szCs w:val="2"/>
              </w:rPr>
            </w:pPr>
          </w:p>
          <w:p w:rsidR="000066F8" w:rsidRPr="00921F01" w:rsidP="000066F8" w14:paraId="13917545" w14:textId="77777777">
            <w:pPr>
              <w:jc w:val="center"/>
              <w:rPr>
                <w:rFonts w:ascii="Times New Roman" w:hAnsi="Times New Roman"/>
                <w:bCs/>
                <w:sz w:val="2"/>
                <w:szCs w:val="2"/>
              </w:rPr>
            </w:pPr>
          </w:p>
          <w:p w:rsidR="000066F8" w:rsidRPr="00FF1B17" w:rsidP="000066F8" w14:paraId="4E4C932F" w14:textId="77777777">
            <w:pPr>
              <w:jc w:val="center"/>
              <w:rPr>
                <w:rFonts w:ascii="Times New Roman" w:hAnsi="Times New Roman"/>
                <w:sz w:val="20"/>
                <w:szCs w:val="20"/>
              </w:rPr>
            </w:pPr>
            <w:r w:rsidRPr="00FF1B17">
              <w:rPr>
                <w:rFonts w:ascii="Times New Roman" w:hAnsi="Times New Roman"/>
                <w:bCs/>
                <w:sz w:val="20"/>
                <w:szCs w:val="20"/>
              </w:rPr>
              <w:t>0.33</w:t>
            </w:r>
          </w:p>
        </w:tc>
        <w:tc>
          <w:tcPr>
            <w:tcW w:w="1080" w:type="dxa"/>
          </w:tcPr>
          <w:p w:rsidR="000066F8" w:rsidP="000066F8" w14:paraId="6AB757F9" w14:textId="77777777">
            <w:pPr>
              <w:jc w:val="center"/>
              <w:rPr>
                <w:rFonts w:ascii="Times New Roman" w:hAnsi="Times New Roman"/>
                <w:sz w:val="2"/>
                <w:szCs w:val="2"/>
              </w:rPr>
            </w:pPr>
          </w:p>
          <w:p w:rsidR="000066F8" w:rsidP="000066F8" w14:paraId="16B6ECDC" w14:textId="77777777">
            <w:pPr>
              <w:jc w:val="center"/>
              <w:rPr>
                <w:rFonts w:ascii="Times New Roman" w:hAnsi="Times New Roman"/>
                <w:sz w:val="2"/>
                <w:szCs w:val="2"/>
              </w:rPr>
            </w:pPr>
          </w:p>
          <w:p w:rsidR="000066F8" w:rsidP="000066F8" w14:paraId="02A98200" w14:textId="77777777">
            <w:pPr>
              <w:jc w:val="center"/>
              <w:rPr>
                <w:rFonts w:ascii="Times New Roman" w:hAnsi="Times New Roman"/>
                <w:sz w:val="2"/>
                <w:szCs w:val="2"/>
              </w:rPr>
            </w:pPr>
          </w:p>
          <w:p w:rsidR="000066F8" w:rsidP="000066F8" w14:paraId="3BECF7D1" w14:textId="77777777">
            <w:pPr>
              <w:jc w:val="center"/>
              <w:rPr>
                <w:rFonts w:ascii="Times New Roman" w:hAnsi="Times New Roman"/>
                <w:sz w:val="2"/>
                <w:szCs w:val="2"/>
              </w:rPr>
            </w:pPr>
          </w:p>
          <w:p w:rsidR="000066F8" w:rsidRPr="00921F01" w:rsidP="000066F8" w14:paraId="0CEBE127" w14:textId="77777777">
            <w:pPr>
              <w:jc w:val="center"/>
              <w:rPr>
                <w:rFonts w:ascii="Times New Roman" w:hAnsi="Times New Roman"/>
                <w:sz w:val="2"/>
                <w:szCs w:val="2"/>
              </w:rPr>
            </w:pPr>
          </w:p>
          <w:p w:rsidR="000066F8" w:rsidRPr="00FF1B17" w:rsidP="000066F8" w14:paraId="50293F94" w14:textId="77777777">
            <w:pPr>
              <w:jc w:val="center"/>
              <w:rPr>
                <w:rFonts w:ascii="Times New Roman" w:hAnsi="Times New Roman"/>
                <w:sz w:val="20"/>
                <w:szCs w:val="20"/>
              </w:rPr>
            </w:pPr>
            <w:r>
              <w:rPr>
                <w:rFonts w:ascii="Times New Roman" w:hAnsi="Times New Roman"/>
                <w:sz w:val="20"/>
                <w:szCs w:val="20"/>
              </w:rPr>
              <w:t>1,010,412</w:t>
            </w:r>
          </w:p>
        </w:tc>
        <w:tc>
          <w:tcPr>
            <w:tcW w:w="1080" w:type="dxa"/>
          </w:tcPr>
          <w:p w:rsidR="000066F8" w:rsidP="000066F8" w14:paraId="136195DC" w14:textId="77777777">
            <w:pPr>
              <w:jc w:val="center"/>
              <w:rPr>
                <w:rFonts w:ascii="Times New Roman" w:hAnsi="Times New Roman"/>
                <w:sz w:val="2"/>
                <w:szCs w:val="2"/>
              </w:rPr>
            </w:pPr>
          </w:p>
          <w:p w:rsidR="00D23A4A" w:rsidRPr="00D23A4A" w:rsidP="00D23A4A" w14:paraId="32BC53CF" w14:textId="77777777">
            <w:pPr>
              <w:rPr>
                <w:rFonts w:ascii="Times New Roman" w:hAnsi="Times New Roman"/>
                <w:sz w:val="2"/>
                <w:szCs w:val="2"/>
              </w:rPr>
            </w:pPr>
          </w:p>
          <w:p w:rsidR="00D23A4A" w:rsidRPr="00D23A4A" w:rsidP="00D23A4A" w14:paraId="3BF32488" w14:textId="77777777">
            <w:pPr>
              <w:rPr>
                <w:rFonts w:ascii="Times New Roman" w:hAnsi="Times New Roman"/>
                <w:sz w:val="2"/>
                <w:szCs w:val="2"/>
              </w:rPr>
            </w:pPr>
          </w:p>
          <w:p w:rsidR="00D23A4A" w:rsidRPr="00D23A4A" w:rsidP="00D23A4A" w14:paraId="5437F7A0" w14:textId="77777777">
            <w:pPr>
              <w:rPr>
                <w:rFonts w:ascii="Times New Roman" w:hAnsi="Times New Roman"/>
                <w:sz w:val="2"/>
                <w:szCs w:val="2"/>
              </w:rPr>
            </w:pPr>
          </w:p>
          <w:p w:rsidR="00D23A4A" w:rsidRPr="00D23A4A" w:rsidP="00D23A4A" w14:paraId="2D46BC54" w14:textId="77777777">
            <w:pPr>
              <w:rPr>
                <w:rFonts w:ascii="Times New Roman" w:hAnsi="Times New Roman"/>
                <w:sz w:val="2"/>
                <w:szCs w:val="2"/>
              </w:rPr>
            </w:pPr>
          </w:p>
          <w:p w:rsidR="00D23A4A" w:rsidRPr="00D23A4A" w:rsidP="00D23A4A" w14:paraId="0B8D6010" w14:textId="5C0B3460">
            <w:pPr>
              <w:jc w:val="center"/>
              <w:rPr>
                <w:rFonts w:ascii="Times New Roman" w:hAnsi="Times New Roman"/>
                <w:sz w:val="20"/>
                <w:szCs w:val="20"/>
              </w:rPr>
            </w:pPr>
            <w:r w:rsidRPr="00D23A4A">
              <w:rPr>
                <w:rFonts w:ascii="Times New Roman" w:hAnsi="Times New Roman"/>
                <w:sz w:val="20"/>
                <w:szCs w:val="20"/>
              </w:rPr>
              <w:t>$31.91</w:t>
            </w:r>
          </w:p>
        </w:tc>
        <w:tc>
          <w:tcPr>
            <w:tcW w:w="1080" w:type="dxa"/>
          </w:tcPr>
          <w:p w:rsidR="00D23A4A" w:rsidRPr="00D23A4A" w:rsidP="00D23A4A" w14:paraId="4AB628DD" w14:textId="356DCAAE">
            <w:pPr>
              <w:rPr>
                <w:rFonts w:ascii="Times New Roman" w:hAnsi="Times New Roman"/>
                <w:sz w:val="20"/>
                <w:szCs w:val="20"/>
              </w:rPr>
            </w:pPr>
            <w:r>
              <w:rPr>
                <w:rFonts w:ascii="Times New Roman" w:hAnsi="Times New Roman"/>
                <w:sz w:val="20"/>
                <w:szCs w:val="20"/>
              </w:rPr>
              <w:t>$</w:t>
            </w:r>
            <w:r w:rsidRPr="00D23A4A">
              <w:rPr>
                <w:rFonts w:ascii="Times New Roman" w:hAnsi="Times New Roman"/>
                <w:sz w:val="20"/>
                <w:szCs w:val="20"/>
              </w:rPr>
              <w:t>32,242,24</w:t>
            </w:r>
            <w:r>
              <w:rPr>
                <w:rFonts w:ascii="Times New Roman" w:hAnsi="Times New Roman"/>
                <w:sz w:val="20"/>
                <w:szCs w:val="20"/>
              </w:rPr>
              <w:t>7</w:t>
            </w:r>
          </w:p>
          <w:p w:rsidR="00D23A4A" w:rsidRPr="00D23A4A" w:rsidP="00D23A4A" w14:paraId="357CC79C" w14:textId="61AD26CB">
            <w:pPr>
              <w:rPr>
                <w:rFonts w:ascii="Times New Roman" w:hAnsi="Times New Roman"/>
                <w:sz w:val="2"/>
                <w:szCs w:val="2"/>
              </w:rPr>
            </w:pPr>
          </w:p>
        </w:tc>
      </w:tr>
      <w:tr w14:paraId="4F1EB161" w14:textId="0F027E79" w:rsidTr="00D17033">
        <w:tblPrEx>
          <w:tblW w:w="9705" w:type="dxa"/>
          <w:tblLayout w:type="fixed"/>
          <w:tblLook w:val="01E0"/>
        </w:tblPrEx>
        <w:trPr>
          <w:trHeight w:val="710"/>
        </w:trPr>
        <w:tc>
          <w:tcPr>
            <w:tcW w:w="1515" w:type="dxa"/>
          </w:tcPr>
          <w:p w:rsidR="000066F8" w:rsidP="000066F8" w14:paraId="6B8FE7F7" w14:textId="77777777">
            <w:pPr>
              <w:jc w:val="center"/>
              <w:rPr>
                <w:rFonts w:ascii="Times New Roman" w:hAnsi="Times New Roman"/>
                <w:b/>
                <w:bCs/>
                <w:i/>
                <w:iCs/>
                <w:sz w:val="2"/>
                <w:szCs w:val="2"/>
              </w:rPr>
            </w:pPr>
          </w:p>
          <w:p w:rsidR="000066F8" w:rsidP="000066F8" w14:paraId="0AC2E246" w14:textId="77777777">
            <w:pPr>
              <w:jc w:val="center"/>
              <w:rPr>
                <w:rFonts w:ascii="Times New Roman" w:hAnsi="Times New Roman"/>
                <w:b/>
                <w:bCs/>
                <w:i/>
                <w:iCs/>
                <w:sz w:val="2"/>
                <w:szCs w:val="2"/>
              </w:rPr>
            </w:pPr>
          </w:p>
          <w:p w:rsidR="000066F8" w:rsidP="000066F8" w14:paraId="716F4E80" w14:textId="77777777">
            <w:pPr>
              <w:jc w:val="center"/>
              <w:rPr>
                <w:rFonts w:ascii="Times New Roman" w:hAnsi="Times New Roman"/>
                <w:b/>
                <w:bCs/>
                <w:i/>
                <w:iCs/>
                <w:sz w:val="2"/>
                <w:szCs w:val="2"/>
              </w:rPr>
            </w:pPr>
          </w:p>
          <w:p w:rsidR="000066F8" w:rsidRPr="006D73A8" w:rsidP="000066F8" w14:paraId="562371BF" w14:textId="77777777">
            <w:pPr>
              <w:jc w:val="center"/>
              <w:rPr>
                <w:rFonts w:ascii="Times New Roman" w:hAnsi="Times New Roman"/>
                <w:b/>
                <w:bCs/>
                <w:i/>
                <w:iCs/>
                <w:sz w:val="2"/>
                <w:szCs w:val="2"/>
              </w:rPr>
            </w:pPr>
          </w:p>
          <w:p w:rsidR="000066F8" w:rsidRPr="0052294A" w:rsidP="000066F8" w14:paraId="28CF7FEF" w14:textId="77777777">
            <w:pPr>
              <w:jc w:val="center"/>
              <w:rPr>
                <w:rFonts w:ascii="Times New Roman" w:hAnsi="Times New Roman"/>
                <w:b/>
                <w:bCs/>
                <w:i/>
                <w:iCs/>
                <w:sz w:val="20"/>
                <w:szCs w:val="20"/>
              </w:rPr>
            </w:pPr>
            <w:r w:rsidRPr="0052294A">
              <w:rPr>
                <w:rFonts w:ascii="Times New Roman" w:hAnsi="Times New Roman"/>
                <w:b/>
                <w:bCs/>
                <w:i/>
                <w:iCs/>
                <w:sz w:val="20"/>
                <w:szCs w:val="20"/>
              </w:rPr>
              <w:t>Unduplicated Totals</w:t>
            </w:r>
          </w:p>
        </w:tc>
        <w:tc>
          <w:tcPr>
            <w:tcW w:w="1440" w:type="dxa"/>
          </w:tcPr>
          <w:p w:rsidR="000066F8" w:rsidRPr="0052294A" w:rsidP="000066F8" w14:paraId="3B6BBB9B" w14:textId="77777777">
            <w:pPr>
              <w:jc w:val="center"/>
              <w:rPr>
                <w:rFonts w:ascii="Times New Roman" w:hAnsi="Times New Roman"/>
                <w:b/>
                <w:bCs/>
                <w:i/>
                <w:iCs/>
                <w:sz w:val="20"/>
                <w:szCs w:val="20"/>
              </w:rPr>
            </w:pPr>
          </w:p>
          <w:p w:rsidR="000066F8" w:rsidRPr="0052294A" w:rsidP="000066F8" w14:paraId="2F090399" w14:textId="77777777">
            <w:pPr>
              <w:jc w:val="center"/>
              <w:rPr>
                <w:rFonts w:ascii="Times New Roman" w:hAnsi="Times New Roman"/>
                <w:b/>
                <w:bCs/>
                <w:i/>
                <w:iCs/>
                <w:sz w:val="20"/>
                <w:szCs w:val="20"/>
              </w:rPr>
            </w:pPr>
            <w:r>
              <w:rPr>
                <w:rFonts w:ascii="Times New Roman" w:hAnsi="Times New Roman"/>
                <w:b/>
                <w:bCs/>
                <w:i/>
                <w:iCs/>
                <w:sz w:val="20"/>
                <w:szCs w:val="20"/>
              </w:rPr>
              <w:t>53</w:t>
            </w:r>
          </w:p>
        </w:tc>
        <w:tc>
          <w:tcPr>
            <w:tcW w:w="1260" w:type="dxa"/>
          </w:tcPr>
          <w:p w:rsidR="000066F8" w:rsidRPr="0052294A" w:rsidP="000066F8" w14:paraId="07DBD9B4" w14:textId="77777777">
            <w:pPr>
              <w:jc w:val="center"/>
              <w:rPr>
                <w:rFonts w:ascii="Times New Roman" w:hAnsi="Times New Roman"/>
                <w:b/>
                <w:bCs/>
                <w:i/>
                <w:iCs/>
                <w:sz w:val="20"/>
                <w:szCs w:val="20"/>
              </w:rPr>
            </w:pPr>
          </w:p>
          <w:p w:rsidR="000066F8" w:rsidRPr="0052294A" w:rsidP="000066F8" w14:paraId="183B8F0E" w14:textId="77777777">
            <w:pPr>
              <w:jc w:val="center"/>
              <w:rPr>
                <w:rFonts w:ascii="Times New Roman" w:hAnsi="Times New Roman"/>
                <w:b/>
                <w:bCs/>
                <w:i/>
                <w:iCs/>
                <w:sz w:val="20"/>
                <w:szCs w:val="20"/>
              </w:rPr>
            </w:pPr>
            <w:r>
              <w:rPr>
                <w:rFonts w:ascii="Times New Roman" w:hAnsi="Times New Roman"/>
                <w:b/>
                <w:bCs/>
                <w:i/>
                <w:iCs/>
                <w:sz w:val="20"/>
                <w:szCs w:val="20"/>
              </w:rPr>
              <w:t>--</w:t>
            </w:r>
          </w:p>
        </w:tc>
        <w:tc>
          <w:tcPr>
            <w:tcW w:w="1170" w:type="dxa"/>
          </w:tcPr>
          <w:p w:rsidR="000066F8" w:rsidP="000066F8" w14:paraId="3FEBDC8F" w14:textId="77777777">
            <w:pPr>
              <w:jc w:val="center"/>
              <w:rPr>
                <w:rFonts w:ascii="Times New Roman" w:hAnsi="Times New Roman"/>
                <w:b/>
                <w:bCs/>
                <w:i/>
                <w:iCs/>
                <w:sz w:val="20"/>
                <w:szCs w:val="20"/>
              </w:rPr>
            </w:pPr>
          </w:p>
          <w:p w:rsidR="000066F8" w:rsidRPr="0052294A" w:rsidP="000066F8" w14:paraId="567936EF" w14:textId="1073C41A">
            <w:pPr>
              <w:jc w:val="center"/>
              <w:rPr>
                <w:rFonts w:ascii="Times New Roman" w:hAnsi="Times New Roman"/>
                <w:b/>
                <w:bCs/>
                <w:i/>
                <w:iCs/>
                <w:sz w:val="20"/>
                <w:szCs w:val="20"/>
              </w:rPr>
            </w:pPr>
            <w:bookmarkStart w:id="13" w:name="_Hlk113455779"/>
            <w:r>
              <w:rPr>
                <w:rFonts w:ascii="Times New Roman" w:hAnsi="Times New Roman"/>
                <w:b/>
                <w:bCs/>
                <w:i/>
                <w:iCs/>
                <w:sz w:val="20"/>
                <w:szCs w:val="20"/>
              </w:rPr>
              <w:t>9,185,562</w:t>
            </w:r>
            <w:bookmarkEnd w:id="13"/>
            <w:r>
              <w:rPr>
                <w:rStyle w:val="FootnoteReference"/>
                <w:rFonts w:ascii="Times New Roman" w:hAnsi="Times New Roman"/>
                <w:b/>
                <w:bCs/>
                <w:i/>
                <w:iCs/>
                <w:sz w:val="20"/>
                <w:szCs w:val="20"/>
                <w:vertAlign w:val="superscript"/>
              </w:rPr>
              <w:footnoteReference w:id="8"/>
            </w:r>
          </w:p>
        </w:tc>
        <w:tc>
          <w:tcPr>
            <w:tcW w:w="1080" w:type="dxa"/>
          </w:tcPr>
          <w:p w:rsidR="000066F8" w:rsidP="000066F8" w14:paraId="033D58A1" w14:textId="77777777">
            <w:pPr>
              <w:jc w:val="center"/>
              <w:rPr>
                <w:rFonts w:ascii="Times New Roman" w:hAnsi="Times New Roman"/>
                <w:b/>
                <w:bCs/>
                <w:i/>
                <w:iCs/>
                <w:sz w:val="20"/>
                <w:szCs w:val="20"/>
              </w:rPr>
            </w:pPr>
          </w:p>
          <w:p w:rsidR="000066F8" w:rsidRPr="0052294A" w:rsidP="000066F8" w14:paraId="637DB7E2" w14:textId="77777777">
            <w:pPr>
              <w:jc w:val="center"/>
              <w:rPr>
                <w:rFonts w:ascii="Times New Roman" w:hAnsi="Times New Roman"/>
                <w:b/>
                <w:bCs/>
                <w:i/>
                <w:iCs/>
                <w:sz w:val="20"/>
                <w:szCs w:val="20"/>
              </w:rPr>
            </w:pPr>
            <w:r>
              <w:rPr>
                <w:rFonts w:ascii="Times New Roman" w:hAnsi="Times New Roman"/>
                <w:b/>
                <w:bCs/>
                <w:i/>
                <w:iCs/>
                <w:sz w:val="20"/>
                <w:szCs w:val="20"/>
              </w:rPr>
              <w:t>--</w:t>
            </w:r>
          </w:p>
        </w:tc>
        <w:tc>
          <w:tcPr>
            <w:tcW w:w="1080" w:type="dxa"/>
          </w:tcPr>
          <w:p w:rsidR="000066F8" w:rsidP="000066F8" w14:paraId="69043710" w14:textId="77777777">
            <w:pPr>
              <w:jc w:val="center"/>
              <w:rPr>
                <w:rFonts w:ascii="Times New Roman" w:hAnsi="Times New Roman"/>
                <w:b/>
                <w:bCs/>
                <w:i/>
                <w:iCs/>
                <w:sz w:val="20"/>
                <w:szCs w:val="20"/>
              </w:rPr>
            </w:pPr>
          </w:p>
          <w:p w:rsidR="000066F8" w:rsidRPr="0052294A" w:rsidP="000066F8" w14:paraId="61C1491C" w14:textId="16DA738D">
            <w:pPr>
              <w:jc w:val="center"/>
              <w:rPr>
                <w:rFonts w:ascii="Times New Roman" w:hAnsi="Times New Roman"/>
                <w:b/>
                <w:bCs/>
                <w:i/>
                <w:iCs/>
                <w:sz w:val="20"/>
                <w:szCs w:val="20"/>
              </w:rPr>
            </w:pPr>
            <w:r>
              <w:rPr>
                <w:rFonts w:ascii="Times New Roman" w:hAnsi="Times New Roman"/>
                <w:b/>
                <w:bCs/>
                <w:i/>
                <w:iCs/>
                <w:sz w:val="20"/>
                <w:szCs w:val="20"/>
              </w:rPr>
              <w:t>7,134,120</w:t>
            </w:r>
            <w:r w:rsidRPr="007A1F72">
              <w:rPr>
                <w:rFonts w:ascii="Times New Roman" w:hAnsi="Times New Roman"/>
                <w:b/>
                <w:bCs/>
                <w:i/>
                <w:iCs/>
                <w:sz w:val="20"/>
                <w:szCs w:val="20"/>
                <w:vertAlign w:val="superscript"/>
              </w:rPr>
              <w:t>6</w:t>
            </w:r>
          </w:p>
        </w:tc>
        <w:tc>
          <w:tcPr>
            <w:tcW w:w="1080" w:type="dxa"/>
          </w:tcPr>
          <w:p w:rsidR="000066F8" w:rsidP="000066F8" w14:paraId="38122982" w14:textId="77777777">
            <w:pPr>
              <w:jc w:val="center"/>
              <w:rPr>
                <w:rFonts w:ascii="Times New Roman" w:hAnsi="Times New Roman"/>
                <w:b/>
                <w:bCs/>
                <w:i/>
                <w:iCs/>
                <w:sz w:val="20"/>
                <w:szCs w:val="20"/>
              </w:rPr>
            </w:pPr>
          </w:p>
          <w:p w:rsidR="00D23A4A" w:rsidRPr="00D23A4A" w:rsidP="00D23A4A" w14:paraId="3EE84088" w14:textId="67916373">
            <w:pPr>
              <w:jc w:val="center"/>
              <w:rPr>
                <w:rFonts w:ascii="Times New Roman" w:hAnsi="Times New Roman"/>
                <w:sz w:val="20"/>
                <w:szCs w:val="20"/>
              </w:rPr>
            </w:pPr>
            <w:r>
              <w:rPr>
                <w:rFonts w:ascii="Times New Roman" w:hAnsi="Times New Roman"/>
                <w:sz w:val="20"/>
                <w:szCs w:val="20"/>
              </w:rPr>
              <w:t>--</w:t>
            </w:r>
          </w:p>
        </w:tc>
        <w:tc>
          <w:tcPr>
            <w:tcW w:w="1080" w:type="dxa"/>
          </w:tcPr>
          <w:p w:rsidR="000066F8" w:rsidP="000066F8" w14:paraId="706723B3" w14:textId="77777777">
            <w:pPr>
              <w:jc w:val="center"/>
              <w:rPr>
                <w:rFonts w:ascii="Times New Roman" w:hAnsi="Times New Roman"/>
                <w:b/>
                <w:bCs/>
                <w:i/>
                <w:iCs/>
                <w:sz w:val="20"/>
                <w:szCs w:val="20"/>
              </w:rPr>
            </w:pPr>
          </w:p>
          <w:p w:rsidR="00D23A4A" w:rsidRPr="0001488F" w:rsidP="00D23A4A" w14:paraId="6DBA906A" w14:textId="389A6BEE">
            <w:pPr>
              <w:rPr>
                <w:rFonts w:ascii="Times New Roman" w:hAnsi="Times New Roman"/>
                <w:b/>
                <w:bCs/>
                <w:sz w:val="20"/>
                <w:szCs w:val="20"/>
              </w:rPr>
            </w:pPr>
            <w:r w:rsidRPr="0001488F">
              <w:rPr>
                <w:rFonts w:ascii="Times New Roman" w:hAnsi="Times New Roman"/>
                <w:b/>
                <w:bCs/>
                <w:sz w:val="20"/>
                <w:szCs w:val="20"/>
              </w:rPr>
              <w:t>$</w:t>
            </w:r>
            <w:r w:rsidRPr="0001488F" w:rsidR="0001488F">
              <w:rPr>
                <w:rFonts w:ascii="Times New Roman" w:hAnsi="Times New Roman"/>
                <w:b/>
                <w:bCs/>
                <w:sz w:val="20"/>
                <w:szCs w:val="20"/>
              </w:rPr>
              <w:t>227,649</w:t>
            </w:r>
            <w:r w:rsidRPr="0001488F">
              <w:rPr>
                <w:rFonts w:ascii="Times New Roman" w:hAnsi="Times New Roman"/>
                <w:b/>
                <w:bCs/>
                <w:sz w:val="20"/>
                <w:szCs w:val="20"/>
              </w:rPr>
              <w:t>,</w:t>
            </w:r>
            <w:r w:rsidRPr="0001488F" w:rsidR="0001488F">
              <w:rPr>
                <w:rFonts w:ascii="Times New Roman" w:hAnsi="Times New Roman"/>
                <w:b/>
                <w:bCs/>
                <w:sz w:val="20"/>
                <w:szCs w:val="20"/>
              </w:rPr>
              <w:t>769</w:t>
            </w:r>
          </w:p>
        </w:tc>
      </w:tr>
      <w:tr w14:paraId="411FC758" w14:textId="29433602" w:rsidTr="00D17033">
        <w:tblPrEx>
          <w:tblW w:w="9705" w:type="dxa"/>
          <w:tblLayout w:type="fixed"/>
          <w:tblLook w:val="01E0"/>
        </w:tblPrEx>
        <w:trPr>
          <w:trHeight w:val="710"/>
        </w:trPr>
        <w:tc>
          <w:tcPr>
            <w:tcW w:w="1515" w:type="dxa"/>
          </w:tcPr>
          <w:p w:rsidR="000066F8" w:rsidP="000066F8" w14:paraId="6787B9E4" w14:textId="77777777">
            <w:pPr>
              <w:rPr>
                <w:rFonts w:ascii="Times New Roman" w:hAnsi="Times New Roman"/>
                <w:b/>
                <w:bCs/>
                <w:sz w:val="2"/>
                <w:szCs w:val="2"/>
              </w:rPr>
            </w:pPr>
          </w:p>
          <w:p w:rsidR="000066F8" w:rsidP="000066F8" w14:paraId="5CF34FFF" w14:textId="77777777">
            <w:pPr>
              <w:rPr>
                <w:rFonts w:ascii="Times New Roman" w:hAnsi="Times New Roman"/>
                <w:b/>
                <w:bCs/>
                <w:sz w:val="2"/>
                <w:szCs w:val="2"/>
              </w:rPr>
            </w:pPr>
          </w:p>
          <w:p w:rsidR="000066F8" w:rsidP="000066F8" w14:paraId="7D50C040" w14:textId="77777777">
            <w:pPr>
              <w:rPr>
                <w:rFonts w:ascii="Times New Roman" w:hAnsi="Times New Roman"/>
                <w:b/>
                <w:bCs/>
                <w:sz w:val="2"/>
                <w:szCs w:val="2"/>
              </w:rPr>
            </w:pPr>
          </w:p>
          <w:p w:rsidR="000066F8" w:rsidP="000066F8" w14:paraId="1DEC568E" w14:textId="77777777">
            <w:pPr>
              <w:rPr>
                <w:rFonts w:ascii="Times New Roman" w:hAnsi="Times New Roman"/>
                <w:b/>
                <w:bCs/>
                <w:sz w:val="2"/>
                <w:szCs w:val="2"/>
              </w:rPr>
            </w:pPr>
          </w:p>
          <w:p w:rsidR="000066F8" w:rsidRPr="006D73A8" w:rsidP="000066F8" w14:paraId="0EC15071" w14:textId="77777777">
            <w:pPr>
              <w:rPr>
                <w:rFonts w:ascii="Times New Roman" w:hAnsi="Times New Roman"/>
                <w:b/>
                <w:bCs/>
                <w:sz w:val="2"/>
                <w:szCs w:val="2"/>
              </w:rPr>
            </w:pPr>
          </w:p>
          <w:p w:rsidR="000066F8" w:rsidP="000066F8" w14:paraId="2937C423" w14:textId="63E318AC">
            <w:pPr>
              <w:jc w:val="center"/>
              <w:rPr>
                <w:rFonts w:ascii="Times New Roman" w:hAnsi="Times New Roman"/>
                <w:b/>
                <w:bCs/>
                <w:sz w:val="20"/>
                <w:szCs w:val="20"/>
              </w:rPr>
            </w:pPr>
            <w:r>
              <w:rPr>
                <w:rFonts w:ascii="Times New Roman" w:hAnsi="Times New Roman"/>
                <w:b/>
                <w:bCs/>
                <w:sz w:val="20"/>
                <w:szCs w:val="20"/>
              </w:rPr>
              <w:t>Grand Totals</w:t>
            </w:r>
          </w:p>
          <w:p w:rsidR="000066F8" w:rsidP="000066F8" w14:paraId="5B6C3852" w14:textId="77777777">
            <w:pPr>
              <w:jc w:val="center"/>
              <w:rPr>
                <w:rFonts w:ascii="Times New Roman" w:hAnsi="Times New Roman"/>
                <w:b/>
                <w:bCs/>
                <w:sz w:val="2"/>
                <w:szCs w:val="2"/>
              </w:rPr>
            </w:pPr>
          </w:p>
          <w:p w:rsidR="000066F8" w:rsidP="000066F8" w14:paraId="61B9982D" w14:textId="77777777">
            <w:pPr>
              <w:jc w:val="center"/>
              <w:rPr>
                <w:rFonts w:ascii="Times New Roman" w:hAnsi="Times New Roman"/>
                <w:b/>
                <w:bCs/>
                <w:sz w:val="2"/>
                <w:szCs w:val="2"/>
              </w:rPr>
            </w:pPr>
          </w:p>
          <w:p w:rsidR="000066F8" w:rsidP="000066F8" w14:paraId="280FCFE4" w14:textId="77777777">
            <w:pPr>
              <w:jc w:val="center"/>
              <w:rPr>
                <w:rFonts w:ascii="Times New Roman" w:hAnsi="Times New Roman"/>
                <w:b/>
                <w:bCs/>
                <w:sz w:val="2"/>
                <w:szCs w:val="2"/>
              </w:rPr>
            </w:pPr>
          </w:p>
          <w:p w:rsidR="000066F8" w:rsidP="000066F8" w14:paraId="01A713A1" w14:textId="77777777">
            <w:pPr>
              <w:jc w:val="center"/>
              <w:rPr>
                <w:rFonts w:ascii="Times New Roman" w:hAnsi="Times New Roman"/>
                <w:b/>
                <w:bCs/>
                <w:sz w:val="2"/>
                <w:szCs w:val="2"/>
              </w:rPr>
            </w:pPr>
          </w:p>
          <w:p w:rsidR="000066F8" w:rsidP="000066F8" w14:paraId="01A8CB01" w14:textId="77777777">
            <w:pPr>
              <w:jc w:val="center"/>
              <w:rPr>
                <w:rFonts w:ascii="Times New Roman" w:hAnsi="Times New Roman"/>
                <w:b/>
                <w:bCs/>
                <w:sz w:val="2"/>
                <w:szCs w:val="2"/>
              </w:rPr>
            </w:pPr>
          </w:p>
          <w:p w:rsidR="000066F8" w:rsidRPr="006D73A8" w:rsidP="000066F8" w14:paraId="43808BBA" w14:textId="77777777">
            <w:pPr>
              <w:jc w:val="center"/>
              <w:rPr>
                <w:rFonts w:ascii="Times New Roman" w:hAnsi="Times New Roman"/>
                <w:b/>
                <w:bCs/>
                <w:sz w:val="2"/>
                <w:szCs w:val="2"/>
              </w:rPr>
            </w:pPr>
          </w:p>
        </w:tc>
        <w:tc>
          <w:tcPr>
            <w:tcW w:w="1440" w:type="dxa"/>
          </w:tcPr>
          <w:p w:rsidR="000066F8" w:rsidRPr="006D73A8" w:rsidP="000066F8" w14:paraId="357D43E9" w14:textId="77777777">
            <w:pPr>
              <w:jc w:val="center"/>
              <w:rPr>
                <w:rFonts w:ascii="Times New Roman" w:hAnsi="Times New Roman"/>
                <w:b/>
                <w:bCs/>
                <w:i/>
                <w:iCs/>
                <w:sz w:val="22"/>
                <w:szCs w:val="22"/>
              </w:rPr>
            </w:pPr>
          </w:p>
          <w:p w:rsidR="000066F8" w:rsidRPr="009169CD" w:rsidP="000066F8" w14:paraId="21A30B00" w14:textId="358D6FCB">
            <w:pPr>
              <w:jc w:val="center"/>
              <w:rPr>
                <w:rFonts w:ascii="Times New Roman" w:hAnsi="Times New Roman"/>
                <w:b/>
                <w:bCs/>
                <w:i/>
                <w:iCs/>
                <w:sz w:val="22"/>
                <w:szCs w:val="22"/>
              </w:rPr>
            </w:pPr>
            <w:r>
              <w:rPr>
                <w:rFonts w:ascii="Times New Roman" w:hAnsi="Times New Roman"/>
                <w:b/>
                <w:bCs/>
                <w:i/>
                <w:iCs/>
                <w:sz w:val="22"/>
                <w:szCs w:val="22"/>
              </w:rPr>
              <w:t>9,418,828</w:t>
            </w:r>
          </w:p>
        </w:tc>
        <w:tc>
          <w:tcPr>
            <w:tcW w:w="1260" w:type="dxa"/>
          </w:tcPr>
          <w:p w:rsidR="000066F8" w:rsidRPr="006D73A8" w:rsidP="000066F8" w14:paraId="06E9D22D" w14:textId="77777777">
            <w:pPr>
              <w:jc w:val="center"/>
              <w:rPr>
                <w:rFonts w:ascii="Times New Roman" w:hAnsi="Times New Roman"/>
                <w:b/>
                <w:bCs/>
                <w:i/>
                <w:iCs/>
                <w:sz w:val="22"/>
                <w:szCs w:val="22"/>
              </w:rPr>
            </w:pPr>
          </w:p>
          <w:p w:rsidR="000066F8" w:rsidRPr="006D73A8" w:rsidP="000066F8" w14:paraId="5330AD49" w14:textId="77777777">
            <w:pPr>
              <w:jc w:val="center"/>
              <w:rPr>
                <w:rFonts w:ascii="Times New Roman" w:hAnsi="Times New Roman"/>
                <w:b/>
                <w:bCs/>
                <w:i/>
                <w:iCs/>
                <w:sz w:val="22"/>
                <w:szCs w:val="22"/>
              </w:rPr>
            </w:pPr>
            <w:r w:rsidRPr="006D73A8">
              <w:rPr>
                <w:rFonts w:ascii="Times New Roman" w:hAnsi="Times New Roman"/>
                <w:b/>
                <w:bCs/>
                <w:i/>
                <w:iCs/>
                <w:sz w:val="22"/>
                <w:szCs w:val="22"/>
              </w:rPr>
              <w:t>////////////////////</w:t>
            </w:r>
          </w:p>
          <w:p w:rsidR="000066F8" w:rsidRPr="006D73A8" w:rsidP="000066F8" w14:paraId="0D74B86B" w14:textId="77777777">
            <w:pPr>
              <w:jc w:val="center"/>
              <w:rPr>
                <w:rFonts w:ascii="Times New Roman" w:hAnsi="Times New Roman"/>
                <w:b/>
                <w:bCs/>
                <w:sz w:val="22"/>
                <w:szCs w:val="22"/>
              </w:rPr>
            </w:pPr>
          </w:p>
        </w:tc>
        <w:tc>
          <w:tcPr>
            <w:tcW w:w="1170" w:type="dxa"/>
          </w:tcPr>
          <w:p w:rsidR="000066F8" w:rsidRPr="006D73A8" w:rsidP="000066F8" w14:paraId="51D38DC1" w14:textId="77777777">
            <w:pPr>
              <w:jc w:val="center"/>
              <w:rPr>
                <w:rFonts w:ascii="Times New Roman" w:hAnsi="Times New Roman"/>
                <w:b/>
                <w:bCs/>
                <w:i/>
                <w:iCs/>
                <w:sz w:val="22"/>
                <w:szCs w:val="22"/>
              </w:rPr>
            </w:pPr>
          </w:p>
          <w:p w:rsidR="000066F8" w:rsidRPr="006D73A8" w:rsidP="000066F8" w14:paraId="3BF1F763" w14:textId="322F6FF4">
            <w:pPr>
              <w:jc w:val="center"/>
              <w:rPr>
                <w:rFonts w:ascii="Times New Roman" w:hAnsi="Times New Roman"/>
                <w:b/>
                <w:bCs/>
                <w:sz w:val="22"/>
                <w:szCs w:val="22"/>
              </w:rPr>
            </w:pPr>
            <w:bookmarkStart w:id="14" w:name="_Hlk113455563"/>
            <w:r>
              <w:rPr>
                <w:rFonts w:ascii="Times New Roman" w:hAnsi="Times New Roman"/>
                <w:b/>
                <w:bCs/>
                <w:i/>
                <w:iCs/>
                <w:sz w:val="22"/>
                <w:szCs w:val="22"/>
              </w:rPr>
              <w:t>18,604,708</w:t>
            </w:r>
            <w:bookmarkEnd w:id="14"/>
            <w:r>
              <w:rPr>
                <w:rStyle w:val="FootnoteReference"/>
                <w:rFonts w:ascii="Times New Roman" w:hAnsi="Times New Roman"/>
                <w:b/>
                <w:bCs/>
                <w:i/>
                <w:iCs/>
                <w:sz w:val="22"/>
                <w:szCs w:val="22"/>
                <w:vertAlign w:val="superscript"/>
              </w:rPr>
              <w:footnoteReference w:id="9"/>
            </w:r>
          </w:p>
        </w:tc>
        <w:tc>
          <w:tcPr>
            <w:tcW w:w="1080" w:type="dxa"/>
          </w:tcPr>
          <w:p w:rsidR="000066F8" w:rsidRPr="006D73A8" w:rsidP="000066F8" w14:paraId="4CAC5560" w14:textId="77777777">
            <w:pPr>
              <w:jc w:val="center"/>
              <w:rPr>
                <w:rFonts w:ascii="Times New Roman" w:hAnsi="Times New Roman"/>
                <w:b/>
                <w:bCs/>
                <w:i/>
                <w:iCs/>
                <w:sz w:val="22"/>
                <w:szCs w:val="22"/>
              </w:rPr>
            </w:pPr>
          </w:p>
          <w:p w:rsidR="000066F8" w:rsidRPr="006D73A8" w:rsidP="000066F8" w14:paraId="0A541780" w14:textId="77777777">
            <w:pPr>
              <w:jc w:val="center"/>
              <w:rPr>
                <w:rFonts w:ascii="Times New Roman" w:hAnsi="Times New Roman"/>
                <w:b/>
                <w:bCs/>
                <w:sz w:val="22"/>
                <w:szCs w:val="22"/>
              </w:rPr>
            </w:pPr>
            <w:r w:rsidRPr="006D73A8">
              <w:rPr>
                <w:rFonts w:ascii="Times New Roman" w:hAnsi="Times New Roman"/>
                <w:b/>
                <w:bCs/>
                <w:i/>
                <w:iCs/>
                <w:sz w:val="22"/>
                <w:szCs w:val="22"/>
              </w:rPr>
              <w:t>///////////////////</w:t>
            </w:r>
          </w:p>
        </w:tc>
        <w:tc>
          <w:tcPr>
            <w:tcW w:w="1080" w:type="dxa"/>
          </w:tcPr>
          <w:p w:rsidR="000066F8" w:rsidRPr="006D73A8" w:rsidP="000066F8" w14:paraId="571631E3" w14:textId="77777777">
            <w:pPr>
              <w:jc w:val="center"/>
              <w:rPr>
                <w:rFonts w:ascii="Times New Roman" w:hAnsi="Times New Roman"/>
                <w:b/>
                <w:bCs/>
                <w:i/>
                <w:iCs/>
                <w:sz w:val="22"/>
                <w:szCs w:val="22"/>
              </w:rPr>
            </w:pPr>
          </w:p>
          <w:p w:rsidR="000066F8" w:rsidRPr="006D73A8" w:rsidP="000066F8" w14:paraId="0984A7A3" w14:textId="18C1F461">
            <w:pPr>
              <w:jc w:val="center"/>
              <w:rPr>
                <w:rFonts w:ascii="Times New Roman" w:hAnsi="Times New Roman"/>
                <w:b/>
                <w:bCs/>
                <w:sz w:val="22"/>
                <w:szCs w:val="22"/>
              </w:rPr>
            </w:pPr>
            <w:bookmarkStart w:id="15" w:name="_Hlk113456181"/>
            <w:r>
              <w:rPr>
                <w:rFonts w:ascii="Times New Roman" w:hAnsi="Times New Roman"/>
                <w:b/>
                <w:bCs/>
                <w:sz w:val="22"/>
                <w:szCs w:val="22"/>
              </w:rPr>
              <w:t>10,205,416</w:t>
            </w:r>
            <w:r w:rsidRPr="00995914">
              <w:rPr>
                <w:rFonts w:ascii="Times New Roman" w:hAnsi="Times New Roman"/>
                <w:b/>
                <w:bCs/>
                <w:sz w:val="22"/>
                <w:szCs w:val="22"/>
                <w:vertAlign w:val="superscript"/>
              </w:rPr>
              <w:t>7</w:t>
            </w:r>
            <w:bookmarkEnd w:id="15"/>
          </w:p>
        </w:tc>
        <w:tc>
          <w:tcPr>
            <w:tcW w:w="1080" w:type="dxa"/>
          </w:tcPr>
          <w:p w:rsidR="00F91B13" w:rsidP="00F91B13" w14:paraId="114D1454" w14:textId="77777777">
            <w:pPr>
              <w:rPr>
                <w:rFonts w:ascii="Times New Roman" w:hAnsi="Times New Roman"/>
                <w:b/>
                <w:bCs/>
                <w:i/>
                <w:iCs/>
                <w:sz w:val="22"/>
                <w:szCs w:val="22"/>
              </w:rPr>
            </w:pPr>
          </w:p>
          <w:p w:rsidR="00F91B13" w:rsidRPr="00F91B13" w:rsidP="00F91B13" w14:paraId="7D68B561" w14:textId="24BE171B">
            <w:pPr>
              <w:jc w:val="center"/>
              <w:rPr>
                <w:rFonts w:ascii="Times New Roman" w:hAnsi="Times New Roman"/>
                <w:sz w:val="22"/>
                <w:szCs w:val="22"/>
              </w:rPr>
            </w:pPr>
            <w:r>
              <w:rPr>
                <w:rFonts w:ascii="Times New Roman" w:hAnsi="Times New Roman"/>
                <w:sz w:val="22"/>
                <w:szCs w:val="22"/>
              </w:rPr>
              <w:t>--</w:t>
            </w:r>
          </w:p>
        </w:tc>
        <w:tc>
          <w:tcPr>
            <w:tcW w:w="1080" w:type="dxa"/>
          </w:tcPr>
          <w:p w:rsidR="0001488F" w:rsidP="0001488F" w14:paraId="0DAA4041" w14:textId="77777777">
            <w:pPr>
              <w:rPr>
                <w:rFonts w:ascii="Times New Roman" w:hAnsi="Times New Roman"/>
                <w:b/>
                <w:bCs/>
                <w:i/>
                <w:iCs/>
                <w:sz w:val="22"/>
                <w:szCs w:val="22"/>
              </w:rPr>
            </w:pPr>
          </w:p>
          <w:p w:rsidR="0001488F" w:rsidRPr="0001488F" w:rsidP="0001488F" w14:paraId="127BBC2D" w14:textId="47639CB0">
            <w:pPr>
              <w:rPr>
                <w:rFonts w:ascii="Times New Roman" w:hAnsi="Times New Roman"/>
                <w:b/>
                <w:bCs/>
                <w:sz w:val="22"/>
                <w:szCs w:val="22"/>
              </w:rPr>
            </w:pPr>
            <w:r w:rsidRPr="0001488F">
              <w:rPr>
                <w:rFonts w:ascii="Times New Roman" w:hAnsi="Times New Roman"/>
                <w:b/>
                <w:bCs/>
                <w:sz w:val="22"/>
                <w:szCs w:val="22"/>
              </w:rPr>
              <w:t>$250,774,043</w:t>
            </w:r>
          </w:p>
        </w:tc>
      </w:tr>
    </w:tbl>
    <w:p w:rsidR="00C454D2" w:rsidP="008D697C" w14:paraId="600680A1" w14:textId="77777777">
      <w:pPr>
        <w:widowControl/>
        <w:autoSpaceDE/>
        <w:autoSpaceDN/>
        <w:adjustRightInd/>
        <w:rPr>
          <w:rFonts w:ascii="Times New Roman" w:hAnsi="Times New Roman"/>
          <w:bCs/>
          <w:iCs/>
        </w:rPr>
      </w:pPr>
    </w:p>
    <w:p w:rsidR="00E96FB3" w:rsidRPr="00E96FB3" w:rsidP="001061F8" w14:paraId="288F5778" w14:textId="1A53BE80">
      <w:pPr>
        <w:widowControl/>
        <w:autoSpaceDE/>
        <w:autoSpaceDN/>
        <w:adjustRightInd/>
        <w:ind w:left="-360"/>
        <w:rPr>
          <w:rFonts w:ascii="Times New Roman" w:hAnsi="Times New Roman"/>
          <w:bCs/>
          <w:iCs/>
          <w:sz w:val="23"/>
          <w:szCs w:val="23"/>
        </w:rPr>
      </w:pPr>
      <w:r w:rsidRPr="0008320D">
        <w:rPr>
          <w:rFonts w:ascii="Times New Roman" w:hAnsi="Times New Roman"/>
          <w:b/>
          <w:iCs/>
          <w:sz w:val="23"/>
          <w:szCs w:val="23"/>
        </w:rPr>
        <w:t>*</w:t>
      </w:r>
      <w:r w:rsidRPr="00E96FB3">
        <w:rPr>
          <w:rFonts w:ascii="Times New Roman" w:hAnsi="Times New Roman"/>
          <w:bCs/>
          <w:iCs/>
          <w:sz w:val="23"/>
          <w:szCs w:val="23"/>
        </w:rPr>
        <w:t xml:space="preserve"> WOTC Processing Form (used by Employers, Job Applicants, </w:t>
      </w:r>
      <w:r w:rsidR="000430B8">
        <w:rPr>
          <w:rFonts w:ascii="Times New Roman" w:hAnsi="Times New Roman"/>
          <w:bCs/>
          <w:iCs/>
          <w:sz w:val="23"/>
          <w:szCs w:val="23"/>
        </w:rPr>
        <w:t>SWAs/Participating</w:t>
      </w:r>
      <w:r w:rsidRPr="00E96FB3">
        <w:rPr>
          <w:rFonts w:ascii="Times New Roman" w:hAnsi="Times New Roman"/>
          <w:bCs/>
          <w:iCs/>
          <w:sz w:val="23"/>
          <w:szCs w:val="23"/>
        </w:rPr>
        <w:t xml:space="preserve"> Agencies)</w:t>
      </w:r>
    </w:p>
    <w:p w:rsidR="00E96FB3" w:rsidP="001061F8" w14:paraId="5346F4C1" w14:textId="60E61123">
      <w:pPr>
        <w:widowControl/>
        <w:autoSpaceDE/>
        <w:autoSpaceDN/>
        <w:adjustRightInd/>
        <w:ind w:left="-360"/>
        <w:rPr>
          <w:rFonts w:ascii="Times New Roman" w:hAnsi="Times New Roman"/>
          <w:bCs/>
          <w:iCs/>
          <w:sz w:val="23"/>
          <w:szCs w:val="23"/>
        </w:rPr>
      </w:pPr>
      <w:r w:rsidRPr="0008320D">
        <w:rPr>
          <w:rFonts w:ascii="Times New Roman" w:hAnsi="Times New Roman"/>
          <w:b/>
          <w:iCs/>
          <w:sz w:val="23"/>
          <w:szCs w:val="23"/>
        </w:rPr>
        <w:t>**</w:t>
      </w:r>
      <w:r w:rsidRPr="00E96FB3">
        <w:rPr>
          <w:rFonts w:ascii="Times New Roman" w:hAnsi="Times New Roman"/>
          <w:bCs/>
          <w:iCs/>
          <w:sz w:val="23"/>
          <w:szCs w:val="23"/>
        </w:rPr>
        <w:t xml:space="preserve"> WOTC Administrative/Reporting Form (used by SWAs, only)</w:t>
      </w:r>
    </w:p>
    <w:p w:rsidR="001061F8" w:rsidP="001275E7" w14:paraId="1D594129" w14:textId="660A5C8C">
      <w:pPr>
        <w:widowControl/>
        <w:autoSpaceDE/>
        <w:autoSpaceDN/>
        <w:adjustRightInd/>
        <w:ind w:left="-360"/>
        <w:rPr>
          <w:rFonts w:ascii="Times New Roman" w:hAnsi="Times New Roman"/>
          <w:bCs/>
          <w:iCs/>
        </w:rPr>
      </w:pPr>
      <w:r>
        <w:rPr>
          <w:rFonts w:ascii="Times New Roman" w:hAnsi="Times New Roman"/>
          <w:bCs/>
          <w:iCs/>
        </w:rPr>
        <w:t>--</w:t>
      </w:r>
    </w:p>
    <w:p w:rsidR="008D697C" w:rsidRPr="00D75942" w:rsidP="008D697C" w14:paraId="16CEF0D1" w14:textId="02EBC555">
      <w:pPr>
        <w:widowControl/>
        <w:autoSpaceDE/>
        <w:autoSpaceDN/>
        <w:adjustRightInd/>
        <w:ind w:left="-360"/>
        <w:rPr>
          <w:rFonts w:ascii="Times New Roman" w:hAnsi="Times New Roman"/>
          <w:bCs/>
          <w:iCs/>
        </w:rPr>
      </w:pPr>
      <w:r>
        <w:rPr>
          <w:rFonts w:ascii="Times New Roman" w:hAnsi="Times New Roman"/>
          <w:bCs/>
          <w:iCs/>
        </w:rPr>
        <w:t>Estimate</w:t>
      </w:r>
      <w:r w:rsidR="00BA126A">
        <w:rPr>
          <w:rFonts w:ascii="Times New Roman" w:hAnsi="Times New Roman"/>
          <w:bCs/>
          <w:iCs/>
        </w:rPr>
        <w:t>d</w:t>
      </w:r>
      <w:r>
        <w:rPr>
          <w:rFonts w:ascii="Times New Roman" w:hAnsi="Times New Roman"/>
          <w:bCs/>
          <w:iCs/>
        </w:rPr>
        <w:t xml:space="preserve"> t</w:t>
      </w:r>
      <w:r w:rsidRPr="00D75942">
        <w:rPr>
          <w:rFonts w:ascii="Times New Roman" w:hAnsi="Times New Roman"/>
          <w:bCs/>
          <w:iCs/>
        </w:rPr>
        <w:t xml:space="preserve">otal </w:t>
      </w:r>
      <w:r>
        <w:rPr>
          <w:rFonts w:ascii="Times New Roman" w:hAnsi="Times New Roman"/>
          <w:bCs/>
          <w:iCs/>
        </w:rPr>
        <w:t>s</w:t>
      </w:r>
      <w:r w:rsidRPr="00D75942">
        <w:rPr>
          <w:rFonts w:ascii="Times New Roman" w:hAnsi="Times New Roman"/>
          <w:bCs/>
          <w:iCs/>
        </w:rPr>
        <w:t xml:space="preserve">tate (SWA) </w:t>
      </w:r>
      <w:r>
        <w:rPr>
          <w:rFonts w:ascii="Times New Roman" w:hAnsi="Times New Roman"/>
          <w:bCs/>
          <w:iCs/>
        </w:rPr>
        <w:t>b</w:t>
      </w:r>
      <w:r w:rsidRPr="00D75942">
        <w:rPr>
          <w:rFonts w:ascii="Times New Roman" w:hAnsi="Times New Roman"/>
          <w:bCs/>
          <w:iCs/>
        </w:rPr>
        <w:t xml:space="preserve">urden </w:t>
      </w:r>
      <w:r>
        <w:rPr>
          <w:rFonts w:ascii="Times New Roman" w:hAnsi="Times New Roman"/>
          <w:bCs/>
          <w:iCs/>
        </w:rPr>
        <w:t>h</w:t>
      </w:r>
      <w:r w:rsidRPr="00D75942">
        <w:rPr>
          <w:rFonts w:ascii="Times New Roman" w:hAnsi="Times New Roman"/>
          <w:bCs/>
          <w:iCs/>
        </w:rPr>
        <w:t xml:space="preserve">ours: </w:t>
      </w:r>
      <w:r w:rsidR="00BA126A">
        <w:rPr>
          <w:rFonts w:ascii="Times New Roman" w:hAnsi="Times New Roman"/>
          <w:bCs/>
          <w:iCs/>
        </w:rPr>
        <w:t>7,134,</w:t>
      </w:r>
      <w:r w:rsidR="00E91676">
        <w:rPr>
          <w:rFonts w:ascii="Times New Roman" w:hAnsi="Times New Roman"/>
          <w:bCs/>
          <w:iCs/>
        </w:rPr>
        <w:t>120</w:t>
      </w:r>
    </w:p>
    <w:p w:rsidR="00E713AA" w:rsidRPr="00D75942" w:rsidP="00E713AA" w14:paraId="4A63EBF9" w14:textId="5BE4FBD4">
      <w:pPr>
        <w:widowControl/>
        <w:autoSpaceDE/>
        <w:autoSpaceDN/>
        <w:adjustRightInd/>
        <w:ind w:left="-360"/>
        <w:rPr>
          <w:rFonts w:ascii="Times New Roman" w:hAnsi="Times New Roman"/>
          <w:bCs/>
          <w:iCs/>
        </w:rPr>
      </w:pPr>
      <w:r w:rsidRPr="00D75942">
        <w:rPr>
          <w:rFonts w:ascii="Times New Roman" w:hAnsi="Times New Roman"/>
          <w:bCs/>
          <w:iCs/>
        </w:rPr>
        <w:t xml:space="preserve">Estimated dollar value for state (SWA) burden hours: </w:t>
      </w:r>
      <w:r w:rsidR="0026657F">
        <w:rPr>
          <w:rFonts w:ascii="Times New Roman" w:hAnsi="Times New Roman"/>
          <w:bCs/>
          <w:iCs/>
        </w:rPr>
        <w:t>7,134,</w:t>
      </w:r>
      <w:r w:rsidR="00E91676">
        <w:rPr>
          <w:rFonts w:ascii="Times New Roman" w:hAnsi="Times New Roman"/>
          <w:bCs/>
          <w:iCs/>
        </w:rPr>
        <w:t>120</w:t>
      </w:r>
      <w:r w:rsidRPr="00D75942" w:rsidR="00E91676">
        <w:rPr>
          <w:rFonts w:ascii="Times New Roman" w:hAnsi="Times New Roman"/>
          <w:bCs/>
          <w:iCs/>
        </w:rPr>
        <w:t xml:space="preserve"> </w:t>
      </w:r>
      <w:r w:rsidRPr="00D75942">
        <w:rPr>
          <w:rFonts w:ascii="Times New Roman" w:hAnsi="Times New Roman"/>
          <w:bCs/>
          <w:iCs/>
        </w:rPr>
        <w:t xml:space="preserve">x $31.91 = </w:t>
      </w:r>
      <w:r w:rsidRPr="00E713AA">
        <w:rPr>
          <w:rFonts w:ascii="Times New Roman" w:hAnsi="Times New Roman"/>
          <w:b/>
          <w:iCs/>
        </w:rPr>
        <w:t>$</w:t>
      </w:r>
      <w:r w:rsidR="00A73651">
        <w:rPr>
          <w:rFonts w:ascii="Times New Roman" w:hAnsi="Times New Roman"/>
          <w:b/>
          <w:iCs/>
        </w:rPr>
        <w:t>2</w:t>
      </w:r>
      <w:r w:rsidR="0026657F">
        <w:rPr>
          <w:rFonts w:ascii="Times New Roman" w:hAnsi="Times New Roman"/>
          <w:b/>
          <w:iCs/>
        </w:rPr>
        <w:t>27,</w:t>
      </w:r>
      <w:r w:rsidR="00E91676">
        <w:rPr>
          <w:rFonts w:ascii="Times New Roman" w:hAnsi="Times New Roman"/>
          <w:b/>
          <w:iCs/>
        </w:rPr>
        <w:t>649</w:t>
      </w:r>
      <w:r w:rsidR="0026657F">
        <w:rPr>
          <w:rFonts w:ascii="Times New Roman" w:hAnsi="Times New Roman"/>
          <w:b/>
          <w:iCs/>
        </w:rPr>
        <w:t>,</w:t>
      </w:r>
      <w:r w:rsidR="00E91676">
        <w:rPr>
          <w:rFonts w:ascii="Times New Roman" w:hAnsi="Times New Roman"/>
          <w:b/>
          <w:iCs/>
        </w:rPr>
        <w:t>769</w:t>
      </w:r>
    </w:p>
    <w:p w:rsidR="001061F8" w:rsidP="001061F8" w14:paraId="7841BEFC" w14:textId="77777777">
      <w:pPr>
        <w:widowControl/>
        <w:autoSpaceDE/>
        <w:autoSpaceDN/>
        <w:adjustRightInd/>
        <w:ind w:left="-360"/>
        <w:rPr>
          <w:rFonts w:ascii="Times New Roman" w:hAnsi="Times New Roman"/>
          <w:b/>
        </w:rPr>
      </w:pPr>
    </w:p>
    <w:p w:rsidR="001061F8" w:rsidRPr="00BA126A" w:rsidP="001061F8" w14:paraId="0D48B0BA" w14:textId="132ECA10">
      <w:pPr>
        <w:widowControl/>
        <w:autoSpaceDE/>
        <w:autoSpaceDN/>
        <w:adjustRightInd/>
        <w:ind w:left="-360"/>
        <w:rPr>
          <w:rFonts w:ascii="Times New Roman" w:hAnsi="Times New Roman"/>
          <w:bCs/>
          <w:i/>
          <w:iCs/>
          <w:sz w:val="22"/>
          <w:szCs w:val="22"/>
        </w:rPr>
      </w:pPr>
      <w:r w:rsidRPr="00BA126A">
        <w:rPr>
          <w:rFonts w:ascii="Times New Roman" w:hAnsi="Times New Roman"/>
          <w:b/>
          <w:i/>
          <w:iCs/>
          <w:sz w:val="22"/>
          <w:szCs w:val="22"/>
        </w:rPr>
        <w:t>Source:</w:t>
      </w:r>
      <w:r w:rsidRPr="00BA126A">
        <w:rPr>
          <w:rFonts w:ascii="Times New Roman" w:hAnsi="Times New Roman"/>
          <w:i/>
          <w:iCs/>
          <w:sz w:val="22"/>
          <w:szCs w:val="22"/>
        </w:rPr>
        <w:t xml:space="preserve"> Median hourly wage rate for ‘Management Analysts’ in state government is obtained from the </w:t>
      </w:r>
      <w:hyperlink r:id="rId14" w:anchor="13-0000" w:history="1">
        <w:r w:rsidRPr="00BA126A">
          <w:rPr>
            <w:rStyle w:val="Hyperlink"/>
            <w:rFonts w:ascii="Times New Roman" w:hAnsi="Times New Roman"/>
            <w:i/>
            <w:iCs/>
            <w:sz w:val="22"/>
            <w:szCs w:val="22"/>
          </w:rPr>
          <w:t>Bureau of Labor and Statistics</w:t>
        </w:r>
      </w:hyperlink>
      <w:r w:rsidRPr="00BA126A" w:rsidR="00BA126A">
        <w:rPr>
          <w:rFonts w:ascii="Times New Roman" w:hAnsi="Times New Roman"/>
          <w:i/>
          <w:iCs/>
          <w:sz w:val="22"/>
          <w:szCs w:val="22"/>
        </w:rPr>
        <w:t xml:space="preserve"> data</w:t>
      </w:r>
      <w:r w:rsidR="00BA126A">
        <w:rPr>
          <w:rFonts w:ascii="Times New Roman" w:hAnsi="Times New Roman"/>
          <w:i/>
          <w:iCs/>
          <w:sz w:val="22"/>
          <w:szCs w:val="22"/>
        </w:rPr>
        <w:t xml:space="preserve">  report</w:t>
      </w:r>
      <w:r w:rsidRPr="00BA126A">
        <w:rPr>
          <w:rFonts w:ascii="Times New Roman" w:hAnsi="Times New Roman"/>
          <w:i/>
          <w:iCs/>
          <w:sz w:val="22"/>
          <w:szCs w:val="22"/>
        </w:rPr>
        <w:t>, “May 2021 National Occupational Employment and Wage Estimates by ownership: State government, including schools and hospitals</w:t>
      </w:r>
      <w:r w:rsidR="00BA126A">
        <w:rPr>
          <w:rFonts w:ascii="Times New Roman" w:hAnsi="Times New Roman"/>
          <w:i/>
          <w:iCs/>
          <w:sz w:val="22"/>
          <w:szCs w:val="22"/>
        </w:rPr>
        <w:t>,</w:t>
      </w:r>
      <w:r w:rsidRPr="00BA126A">
        <w:rPr>
          <w:rFonts w:ascii="Times New Roman" w:hAnsi="Times New Roman"/>
          <w:i/>
          <w:iCs/>
          <w:sz w:val="22"/>
          <w:szCs w:val="22"/>
        </w:rPr>
        <w:t xml:space="preserve">” available at </w:t>
      </w:r>
      <w:hyperlink r:id="rId14" w:anchor="13-0000" w:history="1">
        <w:r w:rsidRPr="00BA126A">
          <w:rPr>
            <w:rStyle w:val="Hyperlink"/>
            <w:rFonts w:ascii="Times New Roman" w:hAnsi="Times New Roman"/>
            <w:i/>
            <w:iCs/>
            <w:sz w:val="22"/>
            <w:szCs w:val="22"/>
          </w:rPr>
          <w:t>https://www.bls.gov/oes/current/999201.htm#13-0000</w:t>
        </w:r>
      </w:hyperlink>
      <w:r w:rsidRPr="00BA126A">
        <w:rPr>
          <w:rFonts w:ascii="Times New Roman" w:hAnsi="Times New Roman"/>
          <w:i/>
          <w:iCs/>
          <w:sz w:val="22"/>
          <w:szCs w:val="22"/>
        </w:rPr>
        <w:t>.</w:t>
      </w:r>
    </w:p>
    <w:p w:rsidR="001061F8" w:rsidP="001061F8" w14:paraId="38B087B1" w14:textId="4B006088">
      <w:pPr>
        <w:widowControl/>
        <w:autoSpaceDE/>
        <w:autoSpaceDN/>
        <w:adjustRightInd/>
        <w:ind w:left="-360"/>
        <w:rPr>
          <w:rFonts w:ascii="Times New Roman" w:hAnsi="Times New Roman"/>
          <w:bCs/>
          <w:iCs/>
        </w:rPr>
      </w:pPr>
      <w:r>
        <w:rPr>
          <w:rFonts w:ascii="Times New Roman" w:hAnsi="Times New Roman"/>
          <w:bCs/>
          <w:iCs/>
        </w:rPr>
        <w:t>--</w:t>
      </w:r>
    </w:p>
    <w:p w:rsidR="00BA126A" w:rsidRPr="00D75942" w:rsidP="00BA126A" w14:paraId="121C3AE8" w14:textId="28CDEDFB">
      <w:pPr>
        <w:widowControl/>
        <w:autoSpaceDE/>
        <w:autoSpaceDN/>
        <w:adjustRightInd/>
        <w:ind w:left="-360"/>
        <w:rPr>
          <w:rFonts w:ascii="Times New Roman" w:hAnsi="Times New Roman"/>
          <w:bCs/>
          <w:iCs/>
        </w:rPr>
      </w:pPr>
      <w:r>
        <w:rPr>
          <w:rFonts w:ascii="Times New Roman" w:hAnsi="Times New Roman"/>
          <w:bCs/>
          <w:iCs/>
        </w:rPr>
        <w:t>Estimated t</w:t>
      </w:r>
      <w:r w:rsidRPr="00D75942">
        <w:rPr>
          <w:rFonts w:ascii="Times New Roman" w:hAnsi="Times New Roman"/>
          <w:bCs/>
          <w:iCs/>
        </w:rPr>
        <w:t>otal Jobseeker/Employer</w:t>
      </w:r>
      <w:r w:rsidR="0026657F">
        <w:rPr>
          <w:rFonts w:ascii="Times New Roman" w:hAnsi="Times New Roman"/>
          <w:bCs/>
          <w:iCs/>
        </w:rPr>
        <w:t>/Participating Agency</w:t>
      </w:r>
      <w:r w:rsidRPr="00D75942">
        <w:rPr>
          <w:rFonts w:ascii="Times New Roman" w:hAnsi="Times New Roman"/>
          <w:bCs/>
          <w:iCs/>
        </w:rPr>
        <w:t xml:space="preserve"> </w:t>
      </w:r>
      <w:r>
        <w:rPr>
          <w:rFonts w:ascii="Times New Roman" w:hAnsi="Times New Roman"/>
          <w:bCs/>
          <w:iCs/>
        </w:rPr>
        <w:t>b</w:t>
      </w:r>
      <w:r w:rsidRPr="00D75942">
        <w:rPr>
          <w:rFonts w:ascii="Times New Roman" w:hAnsi="Times New Roman"/>
          <w:bCs/>
          <w:iCs/>
        </w:rPr>
        <w:t xml:space="preserve">urden </w:t>
      </w:r>
      <w:r>
        <w:rPr>
          <w:rFonts w:ascii="Times New Roman" w:hAnsi="Times New Roman"/>
          <w:bCs/>
          <w:iCs/>
        </w:rPr>
        <w:t>h</w:t>
      </w:r>
      <w:r w:rsidRPr="00D75942">
        <w:rPr>
          <w:rFonts w:ascii="Times New Roman" w:hAnsi="Times New Roman"/>
          <w:bCs/>
          <w:iCs/>
        </w:rPr>
        <w:t xml:space="preserve">ours: </w:t>
      </w:r>
      <w:r w:rsidRPr="00E91676" w:rsidR="00E91676">
        <w:rPr>
          <w:rFonts w:ascii="Times New Roman" w:hAnsi="Times New Roman"/>
        </w:rPr>
        <w:t>3,031,235</w:t>
      </w:r>
      <w:r>
        <w:rPr>
          <w:rFonts w:ascii="Times New Roman" w:hAnsi="Times New Roman"/>
          <w:bCs/>
          <w:iCs/>
          <w:vertAlign w:val="superscript"/>
        </w:rPr>
        <w:footnoteReference w:id="10"/>
      </w:r>
    </w:p>
    <w:p w:rsidR="00C05473" w:rsidRPr="00D75942" w:rsidP="00C05473" w14:paraId="01C5BBE2" w14:textId="477300C5">
      <w:pPr>
        <w:widowControl/>
        <w:autoSpaceDE/>
        <w:autoSpaceDN/>
        <w:adjustRightInd/>
        <w:ind w:left="-360"/>
        <w:rPr>
          <w:rFonts w:ascii="Times New Roman" w:hAnsi="Times New Roman"/>
          <w:bCs/>
          <w:iCs/>
        </w:rPr>
      </w:pPr>
      <w:r w:rsidRPr="00D75942">
        <w:rPr>
          <w:rFonts w:ascii="Times New Roman" w:hAnsi="Times New Roman"/>
          <w:bCs/>
          <w:iCs/>
        </w:rPr>
        <w:t xml:space="preserve">Estimated dollar value for jobseeker/employer burden hours: </w:t>
      </w:r>
      <w:r w:rsidR="00292D25">
        <w:rPr>
          <w:rFonts w:ascii="Times New Roman" w:hAnsi="Times New Roman"/>
          <w:bCs/>
          <w:iCs/>
        </w:rPr>
        <w:t>3,</w:t>
      </w:r>
      <w:r w:rsidR="00E91676">
        <w:rPr>
          <w:rFonts w:ascii="Times New Roman" w:hAnsi="Times New Roman"/>
          <w:bCs/>
          <w:iCs/>
        </w:rPr>
        <w:t>031,235</w:t>
      </w:r>
      <w:r w:rsidR="006C2B89">
        <w:rPr>
          <w:rFonts w:ascii="Times New Roman" w:hAnsi="Times New Roman"/>
          <w:bCs/>
          <w:iCs/>
        </w:rPr>
        <w:t xml:space="preserve"> </w:t>
      </w:r>
      <w:r w:rsidRPr="00D75942">
        <w:rPr>
          <w:rFonts w:ascii="Times New Roman" w:hAnsi="Times New Roman"/>
          <w:bCs/>
          <w:iCs/>
        </w:rPr>
        <w:t>x $7.25</w:t>
      </w:r>
      <w:r>
        <w:rPr>
          <w:rFonts w:ascii="Times New Roman" w:hAnsi="Times New Roman"/>
          <w:bCs/>
          <w:iCs/>
        </w:rPr>
        <w:t xml:space="preserve"> </w:t>
      </w:r>
      <w:r w:rsidRPr="00D75942">
        <w:rPr>
          <w:rFonts w:ascii="Times New Roman" w:hAnsi="Times New Roman"/>
          <w:bCs/>
          <w:iCs/>
        </w:rPr>
        <w:t>(</w:t>
      </w:r>
      <w:hyperlink r:id="rId15" w:history="1">
        <w:r w:rsidRPr="00D75942">
          <w:rPr>
            <w:rStyle w:val="Hyperlink"/>
            <w:rFonts w:ascii="Times New Roman" w:hAnsi="Times New Roman"/>
            <w:bCs/>
            <w:iCs/>
          </w:rPr>
          <w:t>Federal minimum wage</w:t>
        </w:r>
      </w:hyperlink>
      <w:r w:rsidRPr="00D75942">
        <w:rPr>
          <w:rFonts w:ascii="Times New Roman" w:hAnsi="Times New Roman"/>
          <w:bCs/>
          <w:iCs/>
          <w:u w:val="single"/>
        </w:rPr>
        <w:t>)</w:t>
      </w:r>
      <w:r>
        <w:rPr>
          <w:rFonts w:ascii="Times New Roman" w:hAnsi="Times New Roman"/>
          <w:bCs/>
          <w:iCs/>
        </w:rPr>
        <w:t xml:space="preserve"> </w:t>
      </w:r>
      <w:r w:rsidRPr="00D75942">
        <w:rPr>
          <w:rFonts w:ascii="Times New Roman" w:hAnsi="Times New Roman"/>
          <w:bCs/>
          <w:iCs/>
        </w:rPr>
        <w:t xml:space="preserve">= </w:t>
      </w:r>
      <w:r w:rsidRPr="006C333E">
        <w:rPr>
          <w:rFonts w:ascii="Times New Roman" w:hAnsi="Times New Roman"/>
          <w:b/>
          <w:iCs/>
        </w:rPr>
        <w:t>$</w:t>
      </w:r>
      <w:r w:rsidRPr="00E91676" w:rsidR="00E91676">
        <w:rPr>
          <w:rFonts w:ascii="Times New Roman" w:hAnsi="Times New Roman"/>
          <w:b/>
          <w:bCs/>
          <w:iCs/>
        </w:rPr>
        <w:t>22,823,376</w:t>
      </w:r>
    </w:p>
    <w:p w:rsidR="001061F8" w:rsidRPr="00D75942" w:rsidP="006C333E" w14:paraId="37609768" w14:textId="539672F3">
      <w:pPr>
        <w:widowControl/>
        <w:autoSpaceDE/>
        <w:autoSpaceDN/>
        <w:adjustRightInd/>
        <w:ind w:left="-360"/>
        <w:rPr>
          <w:rFonts w:ascii="Times New Roman" w:hAnsi="Times New Roman"/>
          <w:bCs/>
          <w:iCs/>
        </w:rPr>
      </w:pPr>
      <w:r>
        <w:rPr>
          <w:rFonts w:ascii="Times New Roman" w:hAnsi="Times New Roman"/>
          <w:bCs/>
          <w:iCs/>
        </w:rPr>
        <w:t>--</w:t>
      </w:r>
    </w:p>
    <w:p w:rsidR="00B41DC6" w:rsidP="00995914" w14:paraId="2D8C8B01" w14:textId="6652D673">
      <w:pPr>
        <w:widowControl/>
        <w:autoSpaceDE/>
        <w:autoSpaceDN/>
        <w:adjustRightInd/>
        <w:ind w:left="-360"/>
        <w:rPr>
          <w:rFonts w:ascii="Times New Roman" w:hAnsi="Times New Roman"/>
          <w:b/>
          <w:iCs/>
        </w:rPr>
      </w:pPr>
      <w:r w:rsidRPr="00D75942">
        <w:rPr>
          <w:rFonts w:ascii="Times New Roman" w:hAnsi="Times New Roman"/>
          <w:bCs/>
          <w:iCs/>
        </w:rPr>
        <w:t xml:space="preserve">Total monetary value of respondent time: </w:t>
      </w:r>
      <w:r w:rsidRPr="006C333E">
        <w:rPr>
          <w:rFonts w:ascii="Times New Roman" w:hAnsi="Times New Roman"/>
          <w:b/>
          <w:iCs/>
        </w:rPr>
        <w:t>$</w:t>
      </w:r>
      <w:r w:rsidRPr="00E91676" w:rsidR="00E91676">
        <w:rPr>
          <w:rFonts w:ascii="Times New Roman" w:hAnsi="Times New Roman"/>
          <w:b/>
          <w:bCs/>
          <w:iCs/>
        </w:rPr>
        <w:t>250,774,043</w:t>
      </w:r>
      <w:r w:rsidRPr="00E91676" w:rsidR="00E91676">
        <w:rPr>
          <w:rFonts w:ascii="Times New Roman" w:hAnsi="Times New Roman"/>
          <w:b/>
          <w:iCs/>
        </w:rPr>
        <w:t xml:space="preserve"> </w:t>
      </w:r>
      <w:r w:rsidRPr="00F91B13" w:rsidR="007A46B5">
        <w:rPr>
          <w:rFonts w:ascii="Times New Roman" w:hAnsi="Times New Roman"/>
          <w:bCs/>
          <w:iCs/>
        </w:rPr>
        <w:t>($</w:t>
      </w:r>
      <w:r w:rsidRPr="00F91B13" w:rsidR="00E91676">
        <w:rPr>
          <w:rFonts w:ascii="Times New Roman" w:hAnsi="Times New Roman"/>
          <w:bCs/>
          <w:iCs/>
        </w:rPr>
        <w:t>227,649,769</w:t>
      </w:r>
      <w:r w:rsidRPr="00F91B13" w:rsidR="007A46B5">
        <w:rPr>
          <w:rFonts w:ascii="Times New Roman" w:hAnsi="Times New Roman"/>
          <w:bCs/>
          <w:iCs/>
        </w:rPr>
        <w:t>+ $</w:t>
      </w:r>
      <w:r w:rsidRPr="00F91B13" w:rsidR="00E91676">
        <w:rPr>
          <w:rFonts w:ascii="Times New Roman" w:hAnsi="Times New Roman"/>
          <w:bCs/>
          <w:iCs/>
        </w:rPr>
        <w:t>22,823,376</w:t>
      </w:r>
      <w:r w:rsidRPr="00F91B13" w:rsidR="007A46B5">
        <w:rPr>
          <w:rFonts w:ascii="Times New Roman" w:hAnsi="Times New Roman"/>
          <w:bCs/>
          <w:iCs/>
        </w:rPr>
        <w:t>)</w:t>
      </w:r>
    </w:p>
    <w:p w:rsidR="00E26455" w:rsidRPr="00995914" w:rsidP="00995914" w14:paraId="6A6412FE" w14:textId="77777777">
      <w:pPr>
        <w:widowControl/>
        <w:autoSpaceDE/>
        <w:autoSpaceDN/>
        <w:adjustRightInd/>
        <w:ind w:left="-360"/>
        <w:rPr>
          <w:rFonts w:ascii="Times New Roman" w:hAnsi="Times New Roman"/>
          <w:bCs/>
          <w:iCs/>
        </w:rPr>
      </w:pPr>
    </w:p>
    <w:p w:rsidR="00EF63FC" w:rsidRPr="00946B48" w:rsidP="00CE1162" w14:paraId="4E4DCC11" w14:textId="26294BFD">
      <w:pPr>
        <w:widowControl/>
        <w:autoSpaceDE/>
        <w:autoSpaceDN/>
        <w:adjustRightInd/>
        <w:ind w:left="-360" w:hanging="360"/>
        <w:rPr>
          <w:rFonts w:ascii="Times New Roman" w:hAnsi="Times New Roman"/>
          <w:i/>
        </w:rPr>
      </w:pPr>
      <w:r w:rsidRPr="00946B48">
        <w:rPr>
          <w:rFonts w:ascii="Times New Roman" w:hAnsi="Times New Roman"/>
          <w:i/>
        </w:rPr>
        <w:t>13.</w:t>
      </w:r>
      <w:r w:rsidR="00FF1B17">
        <w:rPr>
          <w:rFonts w:ascii="Times New Roman" w:hAnsi="Times New Roman"/>
          <w:i/>
        </w:rPr>
        <w:t xml:space="preserve"> </w:t>
      </w:r>
      <w:r w:rsidRPr="00946B48">
        <w:rPr>
          <w:rFonts w:ascii="Times New Roman" w:hAnsi="Times New Roman"/>
          <w:i/>
        </w:rPr>
        <w:t>Provide an estimate for the total annual cost burden to respondents or record keepers resulting from the collection of information. (Do not include the cost of any hour burden already reflected on the burden worksheet).</w:t>
      </w:r>
    </w:p>
    <w:p w:rsidR="00EF63FC" w:rsidRPr="0031638A" w:rsidP="00EF63FC" w14:paraId="199A8996" w14:textId="77777777">
      <w:pPr>
        <w:rPr>
          <w:rFonts w:ascii="Times New Roman" w:hAnsi="Times New Roman"/>
        </w:rPr>
      </w:pPr>
    </w:p>
    <w:p w:rsidR="00EF63FC" w:rsidRPr="0031638A" w:rsidP="00E910B1" w14:paraId="589CF810" w14:textId="2CBBA4DD">
      <w:pPr>
        <w:ind w:left="-360"/>
        <w:rPr>
          <w:rFonts w:ascii="Times New Roman" w:hAnsi="Times New Roman"/>
        </w:rPr>
      </w:pPr>
      <w:r w:rsidRPr="0031638A">
        <w:rPr>
          <w:rFonts w:ascii="Times New Roman" w:hAnsi="Times New Roman"/>
        </w:rPr>
        <w:t xml:space="preserve">Total Burden Cost (capital/startup): </w:t>
      </w:r>
      <w:r w:rsidR="002E0288">
        <w:rPr>
          <w:rFonts w:ascii="Times New Roman" w:hAnsi="Times New Roman"/>
        </w:rPr>
        <w:t>$</w:t>
      </w:r>
      <w:r w:rsidRPr="0031638A">
        <w:rPr>
          <w:rFonts w:ascii="Times New Roman" w:hAnsi="Times New Roman"/>
        </w:rPr>
        <w:t xml:space="preserve">0. Total Burden Cost (operating/maintaining): </w:t>
      </w:r>
      <w:r w:rsidR="002E0288">
        <w:rPr>
          <w:rFonts w:ascii="Times New Roman" w:hAnsi="Times New Roman"/>
        </w:rPr>
        <w:t>$</w:t>
      </w:r>
      <w:r w:rsidRPr="0031638A">
        <w:rPr>
          <w:rFonts w:ascii="Times New Roman" w:hAnsi="Times New Roman"/>
        </w:rPr>
        <w:t>0</w:t>
      </w:r>
      <w:r>
        <w:rPr>
          <w:rFonts w:ascii="Times New Roman" w:hAnsi="Times New Roman"/>
        </w:rPr>
        <w:t>.</w:t>
      </w:r>
    </w:p>
    <w:p w:rsidR="00EF63FC" w:rsidRPr="0031638A" w:rsidP="00EF63FC" w14:paraId="18E55CF9" w14:textId="77777777">
      <w:pPr>
        <w:tabs>
          <w:tab w:val="left" w:pos="720"/>
        </w:tabs>
        <w:rPr>
          <w:rFonts w:ascii="Times New Roman" w:hAnsi="Times New Roman"/>
        </w:rPr>
      </w:pPr>
    </w:p>
    <w:p w:rsidR="00EF63FC" w:rsidRPr="00946B48" w:rsidP="00E910B1" w14:paraId="322C8A29" w14:textId="0C6F0BCA">
      <w:pPr>
        <w:widowControl/>
        <w:autoSpaceDE/>
        <w:autoSpaceDN/>
        <w:adjustRightInd/>
        <w:ind w:left="-360" w:hanging="360"/>
        <w:rPr>
          <w:rFonts w:ascii="Times New Roman" w:hAnsi="Times New Roman"/>
          <w:i/>
        </w:rPr>
      </w:pPr>
      <w:r w:rsidRPr="00946B48">
        <w:rPr>
          <w:rFonts w:ascii="Times New Roman" w:hAnsi="Times New Roman"/>
          <w:i/>
        </w:rPr>
        <w:t>14.</w:t>
      </w:r>
      <w:r w:rsidRPr="00946B48">
        <w:rPr>
          <w:rFonts w:ascii="Times New Roman" w:hAnsi="Times New Roman"/>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024648">
        <w:rPr>
          <w:rFonts w:ascii="Times New Roman" w:hAnsi="Times New Roman"/>
          <w:i/>
        </w:rPr>
        <w:t xml:space="preserve"> Agencies may also aggregate cost estimates from Items 12, 13, and 14 in a single table.</w:t>
      </w:r>
    </w:p>
    <w:p w:rsidR="00EF63FC" w:rsidP="00EF63FC" w14:paraId="71BD083B" w14:textId="77777777">
      <w:pPr>
        <w:rPr>
          <w:rFonts w:ascii="Times New Roman" w:hAnsi="Times New Roman"/>
        </w:rPr>
      </w:pPr>
    </w:p>
    <w:p w:rsidR="00EF63FC" w:rsidRPr="00D142A6" w:rsidP="00E910B1" w14:paraId="00D0CA51" w14:textId="23AC2DE9">
      <w:pPr>
        <w:ind w:left="-360"/>
        <w:rPr>
          <w:rFonts w:ascii="Times New Roman" w:eastAsia="Calibri" w:hAnsi="Times New Roman"/>
        </w:rPr>
      </w:pPr>
      <w:r>
        <w:rPr>
          <w:rFonts w:ascii="Times New Roman" w:eastAsia="Calibri" w:hAnsi="Times New Roman"/>
        </w:rPr>
        <w:t>T</w:t>
      </w:r>
      <w:r w:rsidRPr="00083115">
        <w:rPr>
          <w:rFonts w:ascii="Times New Roman" w:eastAsia="Calibri" w:hAnsi="Times New Roman"/>
        </w:rPr>
        <w:t>he estimated annual cost to the Federal government is $</w:t>
      </w:r>
      <w:r w:rsidR="005D6D7E">
        <w:rPr>
          <w:rFonts w:ascii="Times New Roman" w:eastAsia="Calibri" w:hAnsi="Times New Roman"/>
        </w:rPr>
        <w:t>12,962</w:t>
      </w:r>
      <w:r w:rsidRPr="00083115">
        <w:rPr>
          <w:rFonts w:ascii="Times New Roman" w:eastAsia="Calibri" w:hAnsi="Times New Roman"/>
        </w:rPr>
        <w:t xml:space="preserve">.  The hourly rate used to calculate cost is </w:t>
      </w:r>
      <w:r w:rsidR="005D6D7E">
        <w:rPr>
          <w:rFonts w:ascii="Times New Roman" w:eastAsia="Calibri" w:hAnsi="Times New Roman"/>
        </w:rPr>
        <w:t xml:space="preserve">$64.80, </w:t>
      </w:r>
      <w:r w:rsidRPr="00083115">
        <w:rPr>
          <w:rFonts w:ascii="Times New Roman" w:eastAsia="Calibri" w:hAnsi="Times New Roman"/>
        </w:rPr>
        <w:t>the average hourly rate for a GS-13</w:t>
      </w:r>
      <w:r w:rsidR="005D6D7E">
        <w:rPr>
          <w:rFonts w:ascii="Times New Roman" w:eastAsia="Calibri" w:hAnsi="Times New Roman"/>
        </w:rPr>
        <w:t xml:space="preserve">, </w:t>
      </w:r>
      <w:r w:rsidRPr="00083115">
        <w:rPr>
          <w:rFonts w:ascii="Times New Roman" w:eastAsia="Calibri" w:hAnsi="Times New Roman"/>
        </w:rPr>
        <w:t xml:space="preserve">Step 10 employee in the Federal service (see </w:t>
      </w:r>
      <w:r w:rsidR="00D142A6">
        <w:rPr>
          <w:rFonts w:ascii="Times New Roman" w:eastAsia="Calibri" w:hAnsi="Times New Roman"/>
        </w:rPr>
        <w:t xml:space="preserve">CY 2021 </w:t>
      </w:r>
      <w:r w:rsidRPr="00083115">
        <w:rPr>
          <w:rFonts w:ascii="Times New Roman" w:eastAsia="Calibri" w:hAnsi="Times New Roman"/>
        </w:rPr>
        <w:t>Washington</w:t>
      </w:r>
      <w:r w:rsidR="00D142A6">
        <w:rPr>
          <w:rFonts w:ascii="Times New Roman" w:eastAsia="Calibri" w:hAnsi="Times New Roman"/>
        </w:rPr>
        <w:t>,</w:t>
      </w:r>
      <w:r w:rsidRPr="00083115">
        <w:rPr>
          <w:rFonts w:ascii="Times New Roman" w:eastAsia="Calibri" w:hAnsi="Times New Roman"/>
        </w:rPr>
        <w:t xml:space="preserve"> DC area locality pay tables at </w:t>
      </w:r>
      <w:hyperlink r:id="rId16" w:history="1">
        <w:r w:rsidRPr="00C256D5" w:rsidR="00D142A6">
          <w:rPr>
            <w:rStyle w:val="Hyperlink"/>
            <w:rFonts w:ascii="Times New Roman" w:hAnsi="Times New Roman"/>
          </w:rPr>
          <w:t>General Schedule (opm.gov)</w:t>
        </w:r>
      </w:hyperlink>
      <w:r w:rsidRPr="00D142A6">
        <w:rPr>
          <w:rFonts w:ascii="Times New Roman" w:eastAsia="Calibri" w:hAnsi="Times New Roman"/>
        </w:rPr>
        <w:t>.</w:t>
      </w:r>
      <w:r w:rsidRPr="00024648">
        <w:rPr>
          <w:rFonts w:ascii="Times New Roman" w:eastAsia="Calibri" w:hAnsi="Times New Roman"/>
        </w:rPr>
        <w:t xml:space="preserve"> </w:t>
      </w:r>
      <w:r w:rsidRPr="00083115" w:rsidR="005D6D7E">
        <w:rPr>
          <w:rFonts w:ascii="Times New Roman" w:eastAsia="Calibri" w:hAnsi="Times New Roman"/>
        </w:rPr>
        <w:t>Using an average hourly staff rate of $</w:t>
      </w:r>
      <w:r w:rsidR="005D6D7E">
        <w:rPr>
          <w:rFonts w:ascii="Times New Roman" w:eastAsia="Calibri" w:hAnsi="Times New Roman"/>
        </w:rPr>
        <w:t xml:space="preserve">64.80 </w:t>
      </w:r>
      <w:r w:rsidRPr="00083115" w:rsidR="005D6D7E">
        <w:rPr>
          <w:rFonts w:ascii="Times New Roman" w:eastAsia="Calibri" w:hAnsi="Times New Roman"/>
        </w:rPr>
        <w:t xml:space="preserve">multiplied by </w:t>
      </w:r>
      <w:r w:rsidR="005D6D7E">
        <w:rPr>
          <w:rFonts w:ascii="Times New Roman" w:eastAsia="Calibri" w:hAnsi="Times New Roman"/>
        </w:rPr>
        <w:t>200</w:t>
      </w:r>
      <w:r w:rsidRPr="00083115" w:rsidR="005D6D7E">
        <w:rPr>
          <w:rFonts w:ascii="Times New Roman" w:eastAsia="Calibri" w:hAnsi="Times New Roman"/>
        </w:rPr>
        <w:t xml:space="preserve"> hours</w:t>
      </w:r>
      <w:r w:rsidR="005D6D7E">
        <w:rPr>
          <w:rFonts w:ascii="Times New Roman" w:eastAsia="Calibri" w:hAnsi="Times New Roman"/>
        </w:rPr>
        <w:t xml:space="preserve"> for </w:t>
      </w:r>
      <w:r w:rsidRPr="00024648" w:rsidR="005D6D7E">
        <w:rPr>
          <w:rFonts w:ascii="Times New Roman" w:hAnsi="Times New Roman"/>
        </w:rPr>
        <w:t xml:space="preserve">ETA </w:t>
      </w:r>
      <w:r w:rsidR="005D6D7E">
        <w:rPr>
          <w:rFonts w:ascii="Times New Roman" w:hAnsi="Times New Roman"/>
        </w:rPr>
        <w:t>staff to</w:t>
      </w:r>
      <w:r w:rsidRPr="00024648" w:rsidR="005D6D7E">
        <w:rPr>
          <w:rFonts w:ascii="Times New Roman" w:hAnsi="Times New Roman"/>
        </w:rPr>
        <w:t xml:space="preserve"> monitor </w:t>
      </w:r>
      <w:r w:rsidR="005D6D7E">
        <w:rPr>
          <w:rFonts w:ascii="Times New Roman" w:hAnsi="Times New Roman"/>
        </w:rPr>
        <w:t>SWAs</w:t>
      </w:r>
      <w:r w:rsidR="00A83D4C">
        <w:rPr>
          <w:rFonts w:ascii="Times New Roman" w:hAnsi="Times New Roman"/>
        </w:rPr>
        <w:t>’</w:t>
      </w:r>
      <w:r w:rsidR="005D6D7E">
        <w:rPr>
          <w:rFonts w:ascii="Times New Roman" w:hAnsi="Times New Roman"/>
        </w:rPr>
        <w:t xml:space="preserve"> implementation of WOTC</w:t>
      </w:r>
      <w:r w:rsidRPr="00024648" w:rsidR="005D6D7E">
        <w:rPr>
          <w:rFonts w:ascii="Times New Roman" w:hAnsi="Times New Roman"/>
        </w:rPr>
        <w:t xml:space="preserve"> </w:t>
      </w:r>
      <w:r w:rsidR="005D6D7E">
        <w:rPr>
          <w:rFonts w:ascii="Times New Roman" w:hAnsi="Times New Roman"/>
        </w:rPr>
        <w:t xml:space="preserve">program </w:t>
      </w:r>
      <w:r w:rsidRPr="00024648" w:rsidR="005D6D7E">
        <w:rPr>
          <w:rFonts w:ascii="Times New Roman" w:hAnsi="Times New Roman"/>
        </w:rPr>
        <w:t>operation</w:t>
      </w:r>
      <w:r w:rsidR="005D6D7E">
        <w:rPr>
          <w:rFonts w:ascii="Times New Roman" w:hAnsi="Times New Roman"/>
        </w:rPr>
        <w:t>s</w:t>
      </w:r>
      <w:r w:rsidR="005D6D7E">
        <w:rPr>
          <w:rFonts w:ascii="Times New Roman" w:eastAsia="Calibri" w:hAnsi="Times New Roman"/>
        </w:rPr>
        <w:t>, the estimated annual burden cost is $12,961.</w:t>
      </w:r>
      <w:r w:rsidR="0074271E">
        <w:rPr>
          <w:rFonts w:ascii="Times New Roman" w:eastAsia="Calibri" w:hAnsi="Times New Roman"/>
        </w:rPr>
        <w:t xml:space="preserve">  </w:t>
      </w:r>
      <w:r w:rsidRPr="00024648">
        <w:rPr>
          <w:rFonts w:ascii="Times New Roman" w:hAnsi="Times New Roman"/>
        </w:rPr>
        <w:t xml:space="preserve">Reports of findings and/or corrective action plans will be developed as necessary and no additional cost to the Federal government is expected in this regard.  </w:t>
      </w:r>
    </w:p>
    <w:p w:rsidR="00EF63FC" w:rsidP="00EF63FC" w14:paraId="64EE2CE9" w14:textId="77777777">
      <w:pPr>
        <w:rPr>
          <w:rFonts w:ascii="Times New Roman" w:hAnsi="Times New Roman"/>
        </w:rPr>
      </w:pPr>
    </w:p>
    <w:p w:rsidR="00EF63FC" w:rsidRPr="00946B48" w:rsidP="00E910B1" w14:paraId="203DDC49" w14:textId="77777777">
      <w:pPr>
        <w:widowControl/>
        <w:autoSpaceDE/>
        <w:autoSpaceDN/>
        <w:adjustRightInd/>
        <w:ind w:left="-360" w:hanging="360"/>
        <w:rPr>
          <w:rFonts w:ascii="Times New Roman" w:hAnsi="Times New Roman"/>
          <w:i/>
        </w:rPr>
      </w:pPr>
      <w:r w:rsidRPr="00946B48">
        <w:rPr>
          <w:rFonts w:ascii="Times New Roman" w:hAnsi="Times New Roman"/>
          <w:i/>
        </w:rPr>
        <w:t>15.</w:t>
      </w:r>
      <w:r w:rsidRPr="00946B48">
        <w:rPr>
          <w:rFonts w:ascii="Times New Roman" w:hAnsi="Times New Roman"/>
          <w:i/>
        </w:rPr>
        <w:tab/>
        <w:t>Explain the reasons for any program changes or adjustments reported on the burden worksheet.</w:t>
      </w:r>
    </w:p>
    <w:p w:rsidR="00EF63FC" w:rsidP="00EF63FC" w14:paraId="0038A235" w14:textId="77777777">
      <w:pPr>
        <w:rPr>
          <w:rFonts w:ascii="Times New Roman" w:hAnsi="Times New Roman"/>
        </w:rPr>
      </w:pPr>
    </w:p>
    <w:p w:rsidR="00EF63FC" w:rsidP="00C81399" w14:paraId="17B37BE3" w14:textId="4A4D3A62">
      <w:pPr>
        <w:ind w:left="-360"/>
        <w:rPr>
          <w:rFonts w:ascii="Times New Roman" w:hAnsi="Times New Roman"/>
        </w:rPr>
      </w:pPr>
      <w:r w:rsidRPr="008243D2">
        <w:rPr>
          <w:rFonts w:ascii="Times New Roman" w:hAnsi="Times New Roman"/>
        </w:rPr>
        <w:t xml:space="preserve">There are burden hour changes </w:t>
      </w:r>
      <w:r w:rsidRPr="008243D2" w:rsidR="00F96F1F">
        <w:rPr>
          <w:rFonts w:ascii="Times New Roman" w:hAnsi="Times New Roman"/>
        </w:rPr>
        <w:t xml:space="preserve">to the information collection </w:t>
      </w:r>
      <w:r w:rsidRPr="008243D2">
        <w:rPr>
          <w:rFonts w:ascii="Times New Roman" w:hAnsi="Times New Roman"/>
        </w:rPr>
        <w:t xml:space="preserve">compared to the prior ICR approval </w:t>
      </w:r>
      <w:r w:rsidR="00F96F1F">
        <w:rPr>
          <w:rFonts w:ascii="Times New Roman" w:hAnsi="Times New Roman"/>
        </w:rPr>
        <w:t>(March 2020)</w:t>
      </w:r>
      <w:r w:rsidRPr="008243D2">
        <w:rPr>
          <w:rFonts w:ascii="Times New Roman" w:hAnsi="Times New Roman"/>
        </w:rPr>
        <w:t xml:space="preserve">.  </w:t>
      </w:r>
      <w:r w:rsidR="000643B8">
        <w:rPr>
          <w:rFonts w:ascii="Times New Roman" w:hAnsi="Times New Roman"/>
        </w:rPr>
        <w:t>Since the previously approved ICR, t</w:t>
      </w:r>
      <w:r w:rsidRPr="0066229E" w:rsidR="000643B8">
        <w:rPr>
          <w:rFonts w:ascii="Times New Roman" w:hAnsi="Times New Roman"/>
        </w:rPr>
        <w:t xml:space="preserve">he burden analysis has been updated to </w:t>
      </w:r>
      <w:r w:rsidR="000643B8">
        <w:rPr>
          <w:rFonts w:ascii="Times New Roman" w:hAnsi="Times New Roman"/>
        </w:rPr>
        <w:t>reflect</w:t>
      </w:r>
      <w:r w:rsidRPr="0066229E" w:rsidR="000643B8">
        <w:rPr>
          <w:rFonts w:ascii="Times New Roman" w:hAnsi="Times New Roman"/>
        </w:rPr>
        <w:t xml:space="preserve"> </w:t>
      </w:r>
      <w:r w:rsidR="000643B8">
        <w:rPr>
          <w:rFonts w:ascii="Times New Roman" w:hAnsi="Times New Roman"/>
        </w:rPr>
        <w:t>53</w:t>
      </w:r>
      <w:r w:rsidRPr="0066229E" w:rsidR="000643B8">
        <w:rPr>
          <w:rFonts w:ascii="Times New Roman" w:hAnsi="Times New Roman"/>
        </w:rPr>
        <w:t xml:space="preserve"> </w:t>
      </w:r>
      <w:r w:rsidR="000643B8">
        <w:rPr>
          <w:rFonts w:ascii="Times New Roman" w:hAnsi="Times New Roman"/>
        </w:rPr>
        <w:t xml:space="preserve">state </w:t>
      </w:r>
      <w:r w:rsidRPr="0066229E" w:rsidR="000643B8">
        <w:rPr>
          <w:rFonts w:ascii="Times New Roman" w:hAnsi="Times New Roman"/>
        </w:rPr>
        <w:t xml:space="preserve">respondents as opposed to </w:t>
      </w:r>
      <w:r w:rsidR="000643B8">
        <w:rPr>
          <w:rFonts w:ascii="Times New Roman" w:hAnsi="Times New Roman"/>
        </w:rPr>
        <w:t>52</w:t>
      </w:r>
      <w:r w:rsidRPr="0066229E" w:rsidR="000643B8">
        <w:rPr>
          <w:rFonts w:ascii="Times New Roman" w:hAnsi="Times New Roman"/>
        </w:rPr>
        <w:t xml:space="preserve">, and the </w:t>
      </w:r>
      <w:r w:rsidR="00F96F1F">
        <w:rPr>
          <w:rFonts w:ascii="Times New Roman" w:hAnsi="Times New Roman"/>
        </w:rPr>
        <w:t xml:space="preserve">estimated </w:t>
      </w:r>
      <w:r w:rsidRPr="0066229E" w:rsidR="000643B8">
        <w:rPr>
          <w:rFonts w:ascii="Times New Roman" w:hAnsi="Times New Roman"/>
        </w:rPr>
        <w:t xml:space="preserve">total annual responses have been </w:t>
      </w:r>
      <w:r w:rsidR="000643B8">
        <w:rPr>
          <w:rFonts w:ascii="Times New Roman" w:hAnsi="Times New Roman"/>
        </w:rPr>
        <w:t xml:space="preserve">increased to reflect fiscal year 2021 WOTC program data.  </w:t>
      </w:r>
      <w:r w:rsidRPr="008243D2" w:rsidR="00C81399">
        <w:rPr>
          <w:rFonts w:ascii="Times New Roman" w:hAnsi="Times New Roman"/>
        </w:rPr>
        <w:t xml:space="preserve">Other changes reflect normal increases to wage rates for state and Federal staff since the last approval of this ICR.  </w:t>
      </w:r>
      <w:r w:rsidRPr="008243D2">
        <w:rPr>
          <w:rFonts w:ascii="Times New Roman" w:hAnsi="Times New Roman"/>
        </w:rPr>
        <w:t xml:space="preserve">The specific changes impacting burden </w:t>
      </w:r>
      <w:r w:rsidR="00C81399">
        <w:rPr>
          <w:rFonts w:ascii="Times New Roman" w:hAnsi="Times New Roman"/>
        </w:rPr>
        <w:t xml:space="preserve">hours </w:t>
      </w:r>
      <w:r w:rsidR="00F96F1F">
        <w:rPr>
          <w:rFonts w:ascii="Times New Roman" w:hAnsi="Times New Roman"/>
        </w:rPr>
        <w:t>is the introduction of ETA Form 9198</w:t>
      </w:r>
      <w:r w:rsidRPr="008243D2">
        <w:rPr>
          <w:rFonts w:ascii="Times New Roman" w:hAnsi="Times New Roman"/>
        </w:rPr>
        <w:t xml:space="preserve">. </w:t>
      </w:r>
      <w:r w:rsidR="00F96F1F">
        <w:rPr>
          <w:rFonts w:ascii="Times New Roman" w:hAnsi="Times New Roman"/>
        </w:rPr>
        <w:t xml:space="preserve"> </w:t>
      </w:r>
      <w:r w:rsidRPr="008243D2">
        <w:rPr>
          <w:rFonts w:ascii="Times New Roman" w:hAnsi="Times New Roman"/>
        </w:rPr>
        <w:t xml:space="preserve">The Department estimates that </w:t>
      </w:r>
      <w:r w:rsidR="00F96F1F">
        <w:rPr>
          <w:rFonts w:ascii="Times New Roman" w:hAnsi="Times New Roman"/>
        </w:rPr>
        <w:t>the use of ETA Form 9198</w:t>
      </w:r>
      <w:r w:rsidRPr="008243D2">
        <w:rPr>
          <w:rFonts w:ascii="Times New Roman" w:hAnsi="Times New Roman"/>
        </w:rPr>
        <w:t xml:space="preserve"> will increase response burden by </w:t>
      </w:r>
      <w:r w:rsidR="00F96F1F">
        <w:rPr>
          <w:rFonts w:ascii="Times New Roman" w:hAnsi="Times New Roman"/>
        </w:rPr>
        <w:t>0.33</w:t>
      </w:r>
      <w:r w:rsidRPr="008243D2">
        <w:rPr>
          <w:rFonts w:ascii="Times New Roman" w:hAnsi="Times New Roman"/>
        </w:rPr>
        <w:t xml:space="preserve"> hour for each respondent</w:t>
      </w:r>
      <w:r w:rsidR="00F96F1F">
        <w:rPr>
          <w:rFonts w:ascii="Times New Roman" w:hAnsi="Times New Roman"/>
        </w:rPr>
        <w:t>,</w:t>
      </w:r>
      <w:r w:rsidRPr="008243D2">
        <w:rPr>
          <w:rFonts w:ascii="Times New Roman" w:hAnsi="Times New Roman"/>
        </w:rPr>
        <w:t xml:space="preserve"> based on relative burden time that was </w:t>
      </w:r>
      <w:r w:rsidRPr="008243D2">
        <w:rPr>
          <w:rFonts w:ascii="Times New Roman" w:hAnsi="Times New Roman"/>
        </w:rPr>
        <w:t xml:space="preserve">estimated for similar IC requirements.  </w:t>
      </w:r>
      <w:r w:rsidR="00F96F1F">
        <w:rPr>
          <w:rFonts w:ascii="Times New Roman" w:hAnsi="Times New Roman"/>
        </w:rPr>
        <w:t xml:space="preserve">Since </w:t>
      </w:r>
      <w:r w:rsidR="00C81399">
        <w:rPr>
          <w:rFonts w:ascii="Times New Roman" w:hAnsi="Times New Roman"/>
        </w:rPr>
        <w:t>Form 9198</w:t>
      </w:r>
      <w:r w:rsidR="00F96F1F">
        <w:rPr>
          <w:rFonts w:ascii="Times New Roman" w:hAnsi="Times New Roman"/>
        </w:rPr>
        <w:t xml:space="preserve"> is optional in use, </w:t>
      </w:r>
      <w:r w:rsidR="00C81399">
        <w:rPr>
          <w:rFonts w:ascii="Times New Roman" w:hAnsi="Times New Roman"/>
        </w:rPr>
        <w:t xml:space="preserve">and many SWAs will use their automated systems to process Form 9198, alleviating any undue necessary burden hours on employers and states, </w:t>
      </w:r>
      <w:r w:rsidR="000643B8">
        <w:rPr>
          <w:rFonts w:ascii="Times New Roman" w:hAnsi="Times New Roman"/>
        </w:rPr>
        <w:t>The</w:t>
      </w:r>
      <w:r w:rsidRPr="000643B8" w:rsidR="000643B8">
        <w:rPr>
          <w:rFonts w:ascii="Times New Roman" w:hAnsi="Times New Roman"/>
        </w:rPr>
        <w:t xml:space="preserve"> data collection </w:t>
      </w:r>
      <w:r w:rsidR="00AD7807">
        <w:rPr>
          <w:rFonts w:ascii="Times New Roman" w:hAnsi="Times New Roman"/>
        </w:rPr>
        <w:t>process i</w:t>
      </w:r>
      <w:r w:rsidRPr="000643B8" w:rsidR="000643B8">
        <w:rPr>
          <w:rFonts w:ascii="Times New Roman" w:hAnsi="Times New Roman"/>
        </w:rPr>
        <w:t xml:space="preserve">s </w:t>
      </w:r>
      <w:r w:rsidR="000643B8">
        <w:rPr>
          <w:rFonts w:ascii="Times New Roman" w:hAnsi="Times New Roman"/>
        </w:rPr>
        <w:t xml:space="preserve">not </w:t>
      </w:r>
      <w:r w:rsidRPr="000643B8" w:rsidR="000643B8">
        <w:rPr>
          <w:rFonts w:ascii="Times New Roman" w:hAnsi="Times New Roman"/>
        </w:rPr>
        <w:t xml:space="preserve">changing </w:t>
      </w:r>
      <w:r w:rsidR="000643B8">
        <w:rPr>
          <w:rFonts w:ascii="Times New Roman" w:hAnsi="Times New Roman"/>
        </w:rPr>
        <w:t xml:space="preserve">significantly </w:t>
      </w:r>
      <w:r w:rsidRPr="000643B8" w:rsidR="000643B8">
        <w:rPr>
          <w:rFonts w:ascii="Times New Roman" w:hAnsi="Times New Roman"/>
        </w:rPr>
        <w:t>from the last iteration</w:t>
      </w:r>
      <w:r w:rsidR="000643B8">
        <w:rPr>
          <w:rFonts w:ascii="Times New Roman" w:hAnsi="Times New Roman"/>
        </w:rPr>
        <w:t xml:space="preserve">.  </w:t>
      </w:r>
      <w:r w:rsidRPr="0066229E" w:rsidR="0066229E">
        <w:rPr>
          <w:rFonts w:ascii="Times New Roman" w:hAnsi="Times New Roman"/>
        </w:rPr>
        <w:t xml:space="preserve">There are no </w:t>
      </w:r>
      <w:r w:rsidR="0074271E">
        <w:rPr>
          <w:rFonts w:ascii="Times New Roman" w:hAnsi="Times New Roman"/>
        </w:rPr>
        <w:t xml:space="preserve">administrative </w:t>
      </w:r>
      <w:r w:rsidRPr="0066229E" w:rsidR="0066229E">
        <w:rPr>
          <w:rFonts w:ascii="Times New Roman" w:hAnsi="Times New Roman"/>
        </w:rPr>
        <w:t>program changes from the previously approved ICR</w:t>
      </w:r>
      <w:r w:rsidR="0074271E">
        <w:rPr>
          <w:rFonts w:ascii="Times New Roman" w:hAnsi="Times New Roman"/>
        </w:rPr>
        <w:t>, however; states may be required to spend minimal time updating</w:t>
      </w:r>
      <w:r w:rsidR="000643B8">
        <w:rPr>
          <w:rFonts w:ascii="Times New Roman" w:hAnsi="Times New Roman"/>
        </w:rPr>
        <w:t xml:space="preserve"> </w:t>
      </w:r>
      <w:r w:rsidR="0074271E">
        <w:rPr>
          <w:rFonts w:ascii="Times New Roman" w:hAnsi="Times New Roman"/>
        </w:rPr>
        <w:t>/</w:t>
      </w:r>
      <w:r w:rsidR="000643B8">
        <w:rPr>
          <w:rFonts w:ascii="Times New Roman" w:hAnsi="Times New Roman"/>
        </w:rPr>
        <w:t xml:space="preserve"> </w:t>
      </w:r>
      <w:r w:rsidR="0074271E">
        <w:rPr>
          <w:rFonts w:ascii="Times New Roman" w:hAnsi="Times New Roman"/>
        </w:rPr>
        <w:t xml:space="preserve">uploading </w:t>
      </w:r>
      <w:r w:rsidR="000643B8">
        <w:rPr>
          <w:rFonts w:ascii="Times New Roman" w:hAnsi="Times New Roman"/>
        </w:rPr>
        <w:t xml:space="preserve">the revised </w:t>
      </w:r>
      <w:r w:rsidR="0074271E">
        <w:rPr>
          <w:rFonts w:ascii="Times New Roman" w:hAnsi="Times New Roman"/>
        </w:rPr>
        <w:t>forms in their automated systems</w:t>
      </w:r>
      <w:r w:rsidRPr="0066229E" w:rsidR="0066229E">
        <w:rPr>
          <w:rFonts w:ascii="Times New Roman" w:hAnsi="Times New Roman"/>
        </w:rPr>
        <w:t>.</w:t>
      </w:r>
      <w:r w:rsidR="00396B71">
        <w:rPr>
          <w:rFonts w:ascii="Times New Roman" w:hAnsi="Times New Roman"/>
        </w:rPr>
        <w:t xml:space="preserve"> </w:t>
      </w:r>
      <w:r w:rsidR="00194FF0">
        <w:rPr>
          <w:rFonts w:ascii="Times New Roman" w:hAnsi="Times New Roman"/>
        </w:rPr>
        <w:t>The anticipated burden for uploading the revised forms into automated systems is negligible and not expected to impact the burden estimate hours.</w:t>
      </w:r>
    </w:p>
    <w:p w:rsidR="000B15FB" w:rsidP="00C81399" w14:paraId="05A856F5" w14:textId="24B617D7">
      <w:pPr>
        <w:ind w:left="-360"/>
        <w:rPr>
          <w:rFonts w:ascii="Times New Roman" w:hAnsi="Times New Roman"/>
        </w:rPr>
      </w:pPr>
    </w:p>
    <w:p w:rsidR="000E7503" w:rsidP="000E7503" w14:paraId="0D4C6BD4" w14:textId="05C566CD">
      <w:pPr>
        <w:ind w:left="-360"/>
        <w:rPr>
          <w:rFonts w:ascii="Times New Roman" w:hAnsi="Times New Roman"/>
          <w:iCs/>
        </w:rPr>
      </w:pPr>
      <w:r w:rsidRPr="00787E16">
        <w:rPr>
          <w:rFonts w:ascii="Times New Roman" w:hAnsi="Times New Roman"/>
        </w:rPr>
        <w:t>The</w:t>
      </w:r>
      <w:r>
        <w:rPr>
          <w:rFonts w:ascii="Times New Roman" w:hAnsi="Times New Roman"/>
        </w:rPr>
        <w:t xml:space="preserve"> </w:t>
      </w:r>
      <w:r w:rsidRPr="00787E16">
        <w:rPr>
          <w:rFonts w:ascii="Times New Roman" w:hAnsi="Times New Roman"/>
        </w:rPr>
        <w:t xml:space="preserve">WOTC processing and administrative forms </w:t>
      </w:r>
      <w:r w:rsidRPr="00787E16">
        <w:rPr>
          <w:rFonts w:ascii="Times New Roman" w:hAnsi="Times New Roman"/>
          <w:iCs/>
        </w:rPr>
        <w:t xml:space="preserve">have been updated to reflect general grammatical, syntax, and/or </w:t>
      </w:r>
      <w:r>
        <w:rPr>
          <w:rFonts w:ascii="Times New Roman" w:hAnsi="Times New Roman"/>
          <w:iCs/>
        </w:rPr>
        <w:t xml:space="preserve">form </w:t>
      </w:r>
      <w:r w:rsidRPr="00787E16">
        <w:rPr>
          <w:rFonts w:ascii="Times New Roman" w:hAnsi="Times New Roman"/>
          <w:iCs/>
        </w:rPr>
        <w:t xml:space="preserve">formatting revisions.  </w:t>
      </w:r>
      <w:r>
        <w:rPr>
          <w:rFonts w:ascii="Times New Roman" w:hAnsi="Times New Roman"/>
          <w:iCs/>
        </w:rPr>
        <w:t>Specific form revisions are as follows:</w:t>
      </w:r>
    </w:p>
    <w:p w:rsidR="000E7503" w:rsidP="000E7503" w14:paraId="35B538A2" w14:textId="77777777">
      <w:pPr>
        <w:ind w:left="-360"/>
        <w:rPr>
          <w:rFonts w:ascii="Times New Roman" w:hAnsi="Times New Roman"/>
          <w:b/>
          <w:bCs/>
          <w:u w:val="single"/>
        </w:rPr>
      </w:pPr>
    </w:p>
    <w:p w:rsidR="000E7503" w:rsidP="000E7503" w14:paraId="73293552" w14:textId="7FE9F908">
      <w:pPr>
        <w:ind w:left="-360"/>
        <w:rPr>
          <w:rFonts w:ascii="Times New Roman" w:hAnsi="Times New Roman"/>
          <w:b/>
          <w:bCs/>
          <w:u w:val="single"/>
        </w:rPr>
      </w:pPr>
      <w:r>
        <w:rPr>
          <w:rFonts w:ascii="Times New Roman" w:hAnsi="Times New Roman"/>
          <w:b/>
          <w:bCs/>
          <w:u w:val="single"/>
        </w:rPr>
        <w:t>ETA Form 9061</w:t>
      </w:r>
    </w:p>
    <w:p w:rsidR="000E7503" w:rsidP="000E7503" w14:paraId="4E03A988" w14:textId="21931A9C">
      <w:pPr>
        <w:ind w:left="-360"/>
        <w:rPr>
          <w:rFonts w:ascii="Times New Roman" w:hAnsi="Times New Roman"/>
        </w:rPr>
      </w:pPr>
      <w:r w:rsidRPr="00CA0A06">
        <w:rPr>
          <w:rFonts w:ascii="Times New Roman" w:hAnsi="Times New Roman"/>
        </w:rPr>
        <w:t xml:space="preserve">Revised form </w:t>
      </w:r>
      <w:r>
        <w:rPr>
          <w:rFonts w:ascii="Times New Roman" w:hAnsi="Times New Roman"/>
        </w:rPr>
        <w:t xml:space="preserve">9061 </w:t>
      </w:r>
      <w:r w:rsidRPr="00CA0A06">
        <w:rPr>
          <w:rFonts w:ascii="Times New Roman" w:hAnsi="Times New Roman"/>
        </w:rPr>
        <w:t>includes a formatting/design update which more clearly separates the sections for different targeted groups and simplifies the eligibility statements/questions for the job applicant/employer to complete.  SWAs requested adding a field to list multiple states in response to the questions pertaining to where public welfare benefits were received.  This addition will help states identify which certification requests need to be verified by other states’ participating agencies.  The corresponding form instructions were also updated to remove outdated ETA policy guidance, legislative statutes, and grammatical errors.</w:t>
      </w:r>
    </w:p>
    <w:p w:rsidR="000E7503" w:rsidP="000E7503" w14:paraId="23709B6E" w14:textId="2926A001">
      <w:pPr>
        <w:ind w:left="-360"/>
        <w:rPr>
          <w:rFonts w:ascii="Times New Roman" w:hAnsi="Times New Roman"/>
          <w:b/>
          <w:bCs/>
          <w:u w:val="single"/>
        </w:rPr>
      </w:pPr>
    </w:p>
    <w:p w:rsidR="000E7503" w:rsidP="000E7503" w14:paraId="5CFF30D3" w14:textId="735DDE61">
      <w:pPr>
        <w:ind w:left="-360"/>
        <w:rPr>
          <w:rFonts w:ascii="Times New Roman" w:hAnsi="Times New Roman"/>
          <w:b/>
          <w:bCs/>
          <w:u w:val="single"/>
        </w:rPr>
      </w:pPr>
      <w:r>
        <w:rPr>
          <w:rFonts w:ascii="Times New Roman" w:hAnsi="Times New Roman"/>
          <w:b/>
          <w:bCs/>
          <w:u w:val="single"/>
        </w:rPr>
        <w:t>ETA Form 9062</w:t>
      </w:r>
    </w:p>
    <w:p w:rsidR="000E7503" w:rsidP="000E7503" w14:paraId="1A56B962" w14:textId="4BF57B44">
      <w:pPr>
        <w:ind w:left="-360"/>
        <w:rPr>
          <w:rFonts w:ascii="Times New Roman" w:hAnsi="Times New Roman"/>
        </w:rPr>
      </w:pPr>
      <w:r w:rsidRPr="00155A7D">
        <w:rPr>
          <w:rFonts w:ascii="Times New Roman" w:hAnsi="Times New Roman"/>
        </w:rPr>
        <w:t>Revised Form 9062 includes minor formatting/design updates to make a better distinction between the employer and job applicant sections.  The revised form includes updated form instructions to reflect the removal of outdated ETA policy guidance, legislative statutes, and grammatical errors.</w:t>
      </w:r>
    </w:p>
    <w:p w:rsidR="000E7503" w:rsidP="000E7503" w14:paraId="2386C90E" w14:textId="77777777">
      <w:pPr>
        <w:ind w:left="-360"/>
        <w:rPr>
          <w:rFonts w:ascii="Times New Roman" w:hAnsi="Times New Roman"/>
          <w:b/>
          <w:bCs/>
          <w:u w:val="single"/>
        </w:rPr>
      </w:pPr>
    </w:p>
    <w:p w:rsidR="000E7503" w:rsidP="000E7503" w14:paraId="519A7366" w14:textId="3441D7C3">
      <w:pPr>
        <w:ind w:left="-360"/>
        <w:rPr>
          <w:rFonts w:ascii="Times New Roman" w:hAnsi="Times New Roman"/>
          <w:b/>
          <w:bCs/>
          <w:u w:val="single"/>
        </w:rPr>
      </w:pPr>
      <w:r>
        <w:rPr>
          <w:rFonts w:ascii="Times New Roman" w:hAnsi="Times New Roman"/>
          <w:b/>
          <w:bCs/>
          <w:u w:val="single"/>
        </w:rPr>
        <w:t>ETA Form 9175</w:t>
      </w:r>
    </w:p>
    <w:p w:rsidR="000E7503" w:rsidP="000E7503" w14:paraId="702BF0A9" w14:textId="24B34601">
      <w:pPr>
        <w:ind w:left="-360"/>
        <w:rPr>
          <w:rFonts w:ascii="Times New Roman" w:hAnsi="Times New Roman"/>
        </w:rPr>
      </w:pPr>
      <w:r w:rsidRPr="00155A7D">
        <w:rPr>
          <w:rFonts w:ascii="Times New Roman" w:hAnsi="Times New Roman"/>
        </w:rPr>
        <w:t xml:space="preserve">Revised Form 9175 includes minor formatting/design updates to clearly identify the self-attestation of unemployment being completed by the job applicant. The revised </w:t>
      </w:r>
      <w:r>
        <w:rPr>
          <w:rFonts w:ascii="Times New Roman" w:hAnsi="Times New Roman"/>
        </w:rPr>
        <w:t>form</w:t>
      </w:r>
      <w:r w:rsidRPr="00155A7D">
        <w:rPr>
          <w:rFonts w:ascii="Times New Roman" w:hAnsi="Times New Roman"/>
        </w:rPr>
        <w:t xml:space="preserve"> </w:t>
      </w:r>
      <w:r>
        <w:rPr>
          <w:rFonts w:ascii="Times New Roman" w:hAnsi="Times New Roman"/>
        </w:rPr>
        <w:t xml:space="preserve">includes </w:t>
      </w:r>
      <w:r w:rsidRPr="00155A7D">
        <w:rPr>
          <w:rFonts w:ascii="Times New Roman" w:hAnsi="Times New Roman"/>
        </w:rPr>
        <w:t>updated instructions</w:t>
      </w:r>
      <w:r>
        <w:rPr>
          <w:rFonts w:ascii="Times New Roman" w:hAnsi="Times New Roman"/>
        </w:rPr>
        <w:t xml:space="preserve"> for the job applicant</w:t>
      </w:r>
      <w:r w:rsidRPr="00155A7D">
        <w:rPr>
          <w:rFonts w:ascii="Times New Roman" w:hAnsi="Times New Roman"/>
        </w:rPr>
        <w:t>.</w:t>
      </w:r>
    </w:p>
    <w:p w:rsidR="000E7503" w:rsidP="000E7503" w14:paraId="0C916BBC" w14:textId="77777777">
      <w:pPr>
        <w:ind w:left="-360"/>
        <w:rPr>
          <w:rFonts w:ascii="Times New Roman" w:hAnsi="Times New Roman"/>
          <w:b/>
          <w:bCs/>
          <w:u w:val="single"/>
        </w:rPr>
      </w:pPr>
    </w:p>
    <w:p w:rsidR="000E7503" w:rsidP="000E7503" w14:paraId="3BD90758" w14:textId="536BEEAE">
      <w:pPr>
        <w:ind w:left="-360"/>
        <w:rPr>
          <w:rFonts w:ascii="Times New Roman" w:hAnsi="Times New Roman"/>
          <w:b/>
          <w:bCs/>
          <w:u w:val="single"/>
        </w:rPr>
      </w:pPr>
      <w:r>
        <w:rPr>
          <w:rFonts w:ascii="Times New Roman" w:hAnsi="Times New Roman"/>
          <w:b/>
          <w:bCs/>
          <w:u w:val="single"/>
        </w:rPr>
        <w:t>ETA Form 9063</w:t>
      </w:r>
    </w:p>
    <w:p w:rsidR="000E7503" w:rsidP="000E7503" w14:paraId="6EB0745B" w14:textId="21A5C6D8">
      <w:pPr>
        <w:ind w:left="-360"/>
        <w:rPr>
          <w:rFonts w:ascii="Times New Roman" w:hAnsi="Times New Roman"/>
          <w:b/>
          <w:bCs/>
          <w:u w:val="single"/>
        </w:rPr>
      </w:pPr>
      <w:r w:rsidRPr="00155A7D">
        <w:rPr>
          <w:rFonts w:ascii="Times New Roman" w:hAnsi="Times New Roman"/>
        </w:rPr>
        <w:t>Revised includes minor stylistic updates, including slight syntax edits to clearly identify the information being requested on behalf of the employer. Changes include updated form instructions to remove reference to outdated legislative updates</w:t>
      </w:r>
      <w:r w:rsidR="00194FF0">
        <w:rPr>
          <w:rFonts w:ascii="Times New Roman" w:hAnsi="Times New Roman"/>
        </w:rPr>
        <w:t>.</w:t>
      </w:r>
    </w:p>
    <w:p w:rsidR="000E7503" w:rsidP="000E7503" w14:paraId="42E4F5F3" w14:textId="77777777">
      <w:pPr>
        <w:ind w:left="-360"/>
        <w:rPr>
          <w:rFonts w:ascii="Times New Roman" w:hAnsi="Times New Roman"/>
          <w:b/>
          <w:bCs/>
          <w:u w:val="single"/>
        </w:rPr>
      </w:pPr>
    </w:p>
    <w:p w:rsidR="000E7503" w:rsidP="000E7503" w14:paraId="7D3D8191" w14:textId="1F66B971">
      <w:pPr>
        <w:ind w:left="-360"/>
        <w:rPr>
          <w:rFonts w:ascii="Times New Roman" w:hAnsi="Times New Roman"/>
          <w:b/>
          <w:bCs/>
          <w:u w:val="single"/>
        </w:rPr>
      </w:pPr>
      <w:r>
        <w:rPr>
          <w:rFonts w:ascii="Times New Roman" w:hAnsi="Times New Roman"/>
          <w:b/>
          <w:bCs/>
          <w:u w:val="single"/>
        </w:rPr>
        <w:t>ETA Form 9058</w:t>
      </w:r>
    </w:p>
    <w:p w:rsidR="000E7503" w:rsidRPr="00E12BC9" w:rsidP="00E12BC9" w14:paraId="735A8B18" w14:textId="571289CE">
      <w:pPr>
        <w:ind w:left="-360"/>
        <w:rPr>
          <w:rFonts w:ascii="Times New Roman" w:hAnsi="Times New Roman"/>
          <w:iCs/>
        </w:rPr>
      </w:pPr>
      <w:r w:rsidRPr="00E12BC9">
        <w:rPr>
          <w:rFonts w:ascii="Times New Roman" w:hAnsi="Times New Roman"/>
        </w:rPr>
        <w:t>Revised Form 9058 includes updates to the reporting fields completed by the SWA.  For program activity, the revised form will capture the number of “out-of-state” certification requests received by the SWA; reasons for denials issued by the SWA; and updated hourly wage brackets to track overall impact across higher income levels.  The revised form includes syntax edits to correct targeted group names and other abbreviated terms throughout the form. Revised</w:t>
      </w:r>
    </w:p>
    <w:p w:rsidR="002A6D00" w:rsidP="00E12BC9" w14:paraId="6769CDF1" w14:textId="5FA752CF">
      <w:pPr>
        <w:rPr>
          <w:rFonts w:ascii="Times New Roman" w:hAnsi="Times New Roman"/>
          <w:iCs/>
        </w:rPr>
      </w:pPr>
    </w:p>
    <w:p w:rsidR="002A6D00" w:rsidRPr="00E12BC9" w:rsidP="00C81399" w14:paraId="3120C596" w14:textId="3C5139DE">
      <w:pPr>
        <w:ind w:left="-360"/>
        <w:rPr>
          <w:rFonts w:ascii="Times New Roman" w:hAnsi="Times New Roman"/>
          <w:b/>
          <w:bCs/>
          <w:iCs/>
        </w:rPr>
      </w:pPr>
      <w:r w:rsidRPr="00E12BC9">
        <w:rPr>
          <w:rFonts w:ascii="Times New Roman" w:hAnsi="Times New Roman"/>
          <w:b/>
          <w:bCs/>
          <w:iCs/>
        </w:rPr>
        <w:t>ETA Form 9065</w:t>
      </w:r>
    </w:p>
    <w:p w:rsidR="002A6D00" w:rsidP="00C81399" w14:paraId="00A0DF0B" w14:textId="540D0578">
      <w:pPr>
        <w:ind w:left="-360"/>
        <w:rPr>
          <w:rFonts w:ascii="Times New Roman" w:hAnsi="Times New Roman"/>
          <w:iCs/>
        </w:rPr>
      </w:pPr>
      <w:r w:rsidRPr="00155A7D">
        <w:rPr>
          <w:rFonts w:ascii="Times New Roman" w:hAnsi="Times New Roman"/>
          <w:iCs/>
        </w:rPr>
        <w:t xml:space="preserve">Revised Form 9065 includes stylistic/formatting updates which more clearly identify the type of information being requested.  The form instructions include details on how SWAs should complete any necessary follow-up activities, such as notices of invalidations for invalid certifications issues, </w:t>
      </w:r>
      <w:r w:rsidRPr="00155A7D">
        <w:rPr>
          <w:rFonts w:ascii="Times New Roman" w:hAnsi="Times New Roman"/>
          <w:iCs/>
        </w:rPr>
        <w:t>as a result of</w:t>
      </w:r>
      <w:r w:rsidRPr="00155A7D">
        <w:rPr>
          <w:rFonts w:ascii="Times New Roman" w:hAnsi="Times New Roman"/>
          <w:iCs/>
        </w:rPr>
        <w:t xml:space="preserve"> quarterly audits. References to outdated ETA procedural guidance (</w:t>
      </w:r>
      <w:r w:rsidRPr="00155A7D">
        <w:rPr>
          <w:rFonts w:ascii="Times New Roman" w:hAnsi="Times New Roman"/>
          <w:iCs/>
        </w:rPr>
        <w:t>i.e.</w:t>
      </w:r>
      <w:r w:rsidRPr="00155A7D">
        <w:rPr>
          <w:rFonts w:ascii="Times New Roman" w:hAnsi="Times New Roman"/>
          <w:iCs/>
        </w:rPr>
        <w:t xml:space="preserve"> ETA Handbook #408) were removed and replaced with language from current guidance and statutory updates</w:t>
      </w:r>
    </w:p>
    <w:p w:rsidR="000E7503" w:rsidP="00C81399" w14:paraId="1297B3B3" w14:textId="67C83850">
      <w:pPr>
        <w:ind w:left="-360"/>
        <w:rPr>
          <w:rFonts w:ascii="Times New Roman" w:hAnsi="Times New Roman"/>
          <w:iCs/>
        </w:rPr>
      </w:pPr>
    </w:p>
    <w:p w:rsidR="000E7503" w:rsidRPr="00E12BC9" w:rsidP="00C81399" w14:paraId="07254BE7" w14:textId="40C54B53">
      <w:pPr>
        <w:ind w:left="-360"/>
        <w:rPr>
          <w:rFonts w:ascii="Times New Roman" w:hAnsi="Times New Roman"/>
          <w:b/>
          <w:bCs/>
          <w:iCs/>
          <w:u w:val="single"/>
        </w:rPr>
      </w:pPr>
      <w:r w:rsidRPr="00E12BC9">
        <w:rPr>
          <w:rFonts w:ascii="Times New Roman" w:hAnsi="Times New Roman"/>
          <w:b/>
          <w:bCs/>
          <w:iCs/>
          <w:u w:val="single"/>
        </w:rPr>
        <w:t>ETA Form 9198</w:t>
      </w:r>
    </w:p>
    <w:p w:rsidR="000E7503" w:rsidRPr="00FA3E43" w:rsidP="00C81399" w14:paraId="6BE7846B" w14:textId="6A790FFD">
      <w:pPr>
        <w:ind w:left="-360"/>
        <w:rPr>
          <w:rFonts w:ascii="Times New Roman" w:hAnsi="Times New Roman"/>
        </w:rPr>
      </w:pPr>
      <w:r w:rsidRPr="00D07B26">
        <w:rPr>
          <w:rFonts w:ascii="Times New Roman" w:hAnsi="Times New Roman"/>
        </w:rPr>
        <w:t xml:space="preserve">Form 9198 replaces the use of IRS Form 2848, </w:t>
      </w:r>
      <w:r w:rsidRPr="00D07B26">
        <w:rPr>
          <w:rFonts w:ascii="Times New Roman" w:hAnsi="Times New Roman"/>
          <w:i/>
        </w:rPr>
        <w:t>Power-of Attorney and Declaration of Representative</w:t>
      </w:r>
      <w:r w:rsidRPr="00D07B26">
        <w:rPr>
          <w:rFonts w:ascii="Times New Roman" w:hAnsi="Times New Roman"/>
        </w:rPr>
        <w:t xml:space="preserve">, for employers to authorize an individual to represent them for WOTC purposes.  ETA has received numerous requests from SWAs to create consistent guidance that the states can follow for managing employer representative authorizations under WOTC.  By introducing Form 9198, ETA </w:t>
      </w:r>
      <w:r w:rsidRPr="00D07B26">
        <w:rPr>
          <w:rFonts w:ascii="Times New Roman" w:hAnsi="Times New Roman"/>
        </w:rPr>
        <w:t>is able to</w:t>
      </w:r>
      <w:r w:rsidRPr="00D07B26">
        <w:rPr>
          <w:rFonts w:ascii="Times New Roman" w:hAnsi="Times New Roman"/>
        </w:rPr>
        <w:t xml:space="preserve"> manage the form’s use and update the form instructions as needed, providing ongoing technical assistance to SWAs and stakeholders on ETA procedural guidance for employer representatives.</w:t>
      </w:r>
    </w:p>
    <w:p w:rsidR="00EF63FC" w:rsidRPr="005C3B20" w:rsidP="00EF63FC" w14:paraId="5BA46285" w14:textId="77777777">
      <w:pPr>
        <w:tabs>
          <w:tab w:val="left" w:pos="720"/>
        </w:tabs>
        <w:ind w:hanging="720"/>
        <w:rPr>
          <w:rFonts w:ascii="Times New Roman" w:hAnsi="Times New Roman"/>
        </w:rPr>
      </w:pPr>
    </w:p>
    <w:p w:rsidR="00EF63FC" w:rsidRPr="00946B48" w:rsidP="00E910B1" w14:paraId="4C647338" w14:textId="246B9342">
      <w:pPr>
        <w:widowControl/>
        <w:autoSpaceDE/>
        <w:autoSpaceDN/>
        <w:adjustRightInd/>
        <w:ind w:left="-360" w:hanging="360"/>
        <w:rPr>
          <w:rFonts w:ascii="Times New Roman" w:hAnsi="Times New Roman"/>
          <w:i/>
        </w:rPr>
      </w:pPr>
      <w:r w:rsidRPr="00A53A40">
        <w:rPr>
          <w:rFonts w:ascii="Times New Roman" w:hAnsi="Times New Roman"/>
          <w:i/>
          <w:iCs/>
        </w:rPr>
        <w:t>16</w:t>
      </w:r>
      <w:r w:rsidRPr="00946B48">
        <w:rPr>
          <w:rFonts w:ascii="Times New Roman" w:hAnsi="Times New Roman"/>
        </w:rPr>
        <w:t>.</w:t>
      </w:r>
      <w:r w:rsidRPr="00946B48">
        <w:rPr>
          <w:rFonts w:ascii="Times New Roman" w:hAnsi="Times New Roman"/>
        </w:rPr>
        <w:tab/>
      </w:r>
      <w:r w:rsidRPr="00C256D5">
        <w:rPr>
          <w:rFonts w:ascii="Times New Roman" w:hAnsi="Times New Roman"/>
          <w:i/>
        </w:rPr>
        <w:t>For collections of information whose results will be published, outline plans for</w:t>
      </w:r>
      <w:r w:rsidR="002E0288">
        <w:rPr>
          <w:rFonts w:ascii="Times New Roman" w:hAnsi="Times New Roman"/>
          <w:i/>
        </w:rPr>
        <w:t xml:space="preserve"> </w:t>
      </w:r>
      <w:r w:rsidRPr="00C256D5">
        <w:rPr>
          <w:rFonts w:ascii="Times New Roman" w:hAnsi="Times New Roman"/>
          <w:i/>
        </w:rPr>
        <w:t>t</w:t>
      </w:r>
      <w:r w:rsidRPr="00946B48">
        <w:rPr>
          <w:rFonts w:ascii="Times New Roman" w:hAnsi="Times New Roman"/>
        </w:rPr>
        <w:t>a</w:t>
      </w:r>
      <w:r w:rsidRPr="00946B48">
        <w:rPr>
          <w:rFonts w:ascii="Times New Roman" w:hAnsi="Times New Roman"/>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63FC" w:rsidRPr="0031638A" w:rsidP="00EF63FC" w14:paraId="44A514C5" w14:textId="77777777">
      <w:pPr>
        <w:rPr>
          <w:rFonts w:ascii="Times New Roman" w:hAnsi="Times New Roman"/>
        </w:rPr>
      </w:pPr>
    </w:p>
    <w:p w:rsidR="00EF63FC" w:rsidP="0069205A" w14:paraId="72805B08" w14:textId="69A41993">
      <w:pPr>
        <w:tabs>
          <w:tab w:val="left" w:pos="450"/>
          <w:tab w:val="left" w:pos="540"/>
          <w:tab w:val="left" w:pos="630"/>
          <w:tab w:val="left" w:pos="900"/>
        </w:tabs>
        <w:ind w:left="-360"/>
        <w:rPr>
          <w:rFonts w:ascii="Times New Roman" w:hAnsi="Times New Roman"/>
          <w:b/>
        </w:rPr>
      </w:pPr>
      <w:r w:rsidRPr="0031638A">
        <w:rPr>
          <w:rFonts w:ascii="Times New Roman" w:hAnsi="Times New Roman"/>
        </w:rPr>
        <w:t xml:space="preserve">Publication of information </w:t>
      </w:r>
      <w:r w:rsidR="00F961BC">
        <w:rPr>
          <w:rFonts w:ascii="Times New Roman" w:hAnsi="Times New Roman"/>
        </w:rPr>
        <w:t xml:space="preserve">from this collection request </w:t>
      </w:r>
      <w:r w:rsidRPr="0031638A">
        <w:rPr>
          <w:rFonts w:ascii="Times New Roman" w:hAnsi="Times New Roman"/>
        </w:rPr>
        <w:t>is not planned.</w:t>
      </w:r>
      <w:r w:rsidR="00F961BC">
        <w:rPr>
          <w:rFonts w:ascii="Times New Roman" w:hAnsi="Times New Roman"/>
        </w:rPr>
        <w:t xml:space="preserve">  Annual WOTC performance data is posted online at </w:t>
      </w:r>
      <w:hyperlink r:id="rId17" w:history="1">
        <w:r w:rsidRPr="00303799" w:rsidR="00F961BC">
          <w:rPr>
            <w:rStyle w:val="Hyperlink"/>
            <w:rFonts w:ascii="Times New Roman" w:hAnsi="Times New Roman"/>
          </w:rPr>
          <w:t>https://www.dol.gov/agencies/eta/wotc/performance</w:t>
        </w:r>
      </w:hyperlink>
      <w:r w:rsidR="00F961BC">
        <w:rPr>
          <w:rFonts w:ascii="Times New Roman" w:hAnsi="Times New Roman"/>
        </w:rPr>
        <w:t xml:space="preserve">. </w:t>
      </w:r>
    </w:p>
    <w:p w:rsidR="00EF63FC" w14:paraId="402C7500" w14:textId="30A870BC">
      <w:pPr>
        <w:widowControl/>
        <w:autoSpaceDE/>
        <w:autoSpaceDN/>
        <w:adjustRightInd/>
        <w:ind w:hanging="720"/>
        <w:rPr>
          <w:rFonts w:ascii="Times New Roman" w:hAnsi="Times New Roman"/>
          <w:i/>
        </w:rPr>
      </w:pPr>
    </w:p>
    <w:p w:rsidR="00772D0C" w:rsidP="00E910B1" w14:paraId="3998FE5F" w14:textId="12A4560C">
      <w:pPr>
        <w:widowControl/>
        <w:autoSpaceDE/>
        <w:autoSpaceDN/>
        <w:adjustRightInd/>
        <w:ind w:left="-360" w:hanging="360"/>
        <w:rPr>
          <w:rFonts w:ascii="Times New Roman" w:hAnsi="Times New Roman"/>
          <w:i/>
        </w:rPr>
      </w:pPr>
      <w:r>
        <w:rPr>
          <w:rFonts w:ascii="Times New Roman" w:hAnsi="Times New Roman"/>
          <w:i/>
        </w:rPr>
        <w:t xml:space="preserve">17. </w:t>
      </w:r>
      <w:r w:rsidRPr="00946B48" w:rsidR="00946B48">
        <w:rPr>
          <w:rFonts w:ascii="Times New Roman" w:hAnsi="Times New Roman"/>
          <w:i/>
        </w:rPr>
        <w:t xml:space="preserve">If seeking approval to not display the expiration date for OMB approval </w:t>
      </w:r>
      <w:r w:rsidRPr="00946B48" w:rsidR="004C2163">
        <w:rPr>
          <w:rFonts w:ascii="Times New Roman" w:hAnsi="Times New Roman"/>
          <w:i/>
        </w:rPr>
        <w:t>o</w:t>
      </w:r>
      <w:r w:rsidR="004C2163">
        <w:rPr>
          <w:rFonts w:ascii="Times New Roman" w:hAnsi="Times New Roman"/>
          <w:i/>
        </w:rPr>
        <w:t>n</w:t>
      </w:r>
      <w:r w:rsidRPr="00946B48" w:rsidR="004C2163">
        <w:rPr>
          <w:rFonts w:ascii="Times New Roman" w:hAnsi="Times New Roman"/>
          <w:i/>
        </w:rPr>
        <w:t xml:space="preserve"> </w:t>
      </w:r>
      <w:r w:rsidRPr="00946B48" w:rsidR="00946B48">
        <w:rPr>
          <w:rFonts w:ascii="Times New Roman" w:hAnsi="Times New Roman"/>
          <w:i/>
        </w:rPr>
        <w:t xml:space="preserve">the </w:t>
      </w:r>
      <w:r w:rsidR="004C2163">
        <w:rPr>
          <w:rFonts w:ascii="Times New Roman" w:hAnsi="Times New Roman"/>
          <w:i/>
        </w:rPr>
        <w:t>forms, provide justification.</w:t>
      </w:r>
    </w:p>
    <w:p w:rsidR="00B16414" w:rsidP="00C256D5" w14:paraId="244114F0" w14:textId="77777777">
      <w:pPr>
        <w:widowControl/>
        <w:autoSpaceDE/>
        <w:autoSpaceDN/>
        <w:adjustRightInd/>
        <w:ind w:hanging="720"/>
        <w:rPr>
          <w:rFonts w:ascii="Times New Roman" w:hAnsi="Times New Roman"/>
        </w:rPr>
      </w:pPr>
    </w:p>
    <w:p w:rsidR="00531E2F" w:rsidP="00E910B1" w14:paraId="05860CB9" w14:textId="04DAC307">
      <w:pPr>
        <w:tabs>
          <w:tab w:val="left" w:pos="630"/>
        </w:tabs>
        <w:ind w:left="-360" w:hanging="270"/>
        <w:rPr>
          <w:rFonts w:ascii="Times New Roman" w:hAnsi="Times New Roman"/>
        </w:rPr>
      </w:pPr>
      <w:r>
        <w:rPr>
          <w:rFonts w:ascii="Times New Roman" w:hAnsi="Times New Roman"/>
        </w:rPr>
        <w:tab/>
      </w:r>
      <w:r w:rsidRPr="0031638A">
        <w:rPr>
          <w:rFonts w:ascii="Times New Roman" w:hAnsi="Times New Roman"/>
        </w:rPr>
        <w:t xml:space="preserve">ETA </w:t>
      </w:r>
      <w:r>
        <w:rPr>
          <w:rFonts w:ascii="Times New Roman" w:hAnsi="Times New Roman"/>
        </w:rPr>
        <w:t xml:space="preserve">will display the </w:t>
      </w:r>
      <w:r w:rsidRPr="0031638A">
        <w:rPr>
          <w:rFonts w:ascii="Times New Roman" w:hAnsi="Times New Roman"/>
        </w:rPr>
        <w:t xml:space="preserve">OMB </w:t>
      </w:r>
      <w:r w:rsidR="008243D2">
        <w:rPr>
          <w:rFonts w:ascii="Times New Roman" w:hAnsi="Times New Roman"/>
        </w:rPr>
        <w:t xml:space="preserve">control number and </w:t>
      </w:r>
      <w:r w:rsidRPr="0031638A">
        <w:rPr>
          <w:rFonts w:ascii="Times New Roman" w:hAnsi="Times New Roman"/>
        </w:rPr>
        <w:t xml:space="preserve">expiration date </w:t>
      </w:r>
      <w:r>
        <w:rPr>
          <w:rFonts w:ascii="Times New Roman" w:hAnsi="Times New Roman"/>
        </w:rPr>
        <w:t xml:space="preserve">on the </w:t>
      </w:r>
      <w:r w:rsidR="008243D2">
        <w:rPr>
          <w:rFonts w:ascii="Times New Roman" w:hAnsi="Times New Roman"/>
        </w:rPr>
        <w:t>collection</w:t>
      </w:r>
      <w:r>
        <w:rPr>
          <w:rFonts w:ascii="Times New Roman" w:hAnsi="Times New Roman"/>
        </w:rPr>
        <w:t xml:space="preserve">. </w:t>
      </w:r>
    </w:p>
    <w:p w:rsidR="00547ACB" w:rsidRPr="00AF3C5B" w:rsidP="00FA3E43" w14:paraId="02A2B6C7" w14:textId="77777777">
      <w:pPr>
        <w:tabs>
          <w:tab w:val="left" w:pos="630"/>
        </w:tabs>
        <w:ind w:hanging="630"/>
        <w:rPr>
          <w:rFonts w:ascii="Times New Roman" w:hAnsi="Times New Roman"/>
        </w:rPr>
      </w:pPr>
    </w:p>
    <w:p w:rsidR="00946B48" w:rsidRPr="00946B48" w:rsidP="00E910B1" w14:paraId="374AB228" w14:textId="0E77B40A">
      <w:pPr>
        <w:widowControl/>
        <w:autoSpaceDE/>
        <w:autoSpaceDN/>
        <w:adjustRightInd/>
        <w:ind w:left="-360" w:hanging="360"/>
        <w:rPr>
          <w:rFonts w:ascii="Times New Roman" w:hAnsi="Times New Roman"/>
          <w:i/>
        </w:rPr>
      </w:pPr>
      <w:r w:rsidRPr="00946B48">
        <w:rPr>
          <w:rFonts w:ascii="Times New Roman" w:hAnsi="Times New Roman"/>
          <w:i/>
        </w:rPr>
        <w:t>18.</w:t>
      </w:r>
      <w:r w:rsidRPr="00946B48">
        <w:rPr>
          <w:rFonts w:ascii="Times New Roman" w:hAnsi="Times New Roman"/>
          <w:i/>
        </w:rPr>
        <w:tab/>
        <w:t xml:space="preserve">Explain each exception to the topics of the certification statement identified in “Certification for Paperwork Reduction Act Submissions.” </w:t>
      </w:r>
    </w:p>
    <w:p w:rsidR="00531E2F" w:rsidRPr="00AF3C5B" w:rsidP="00BA2B35" w14:paraId="47A17569" w14:textId="77777777">
      <w:pPr>
        <w:rPr>
          <w:rFonts w:ascii="Times New Roman" w:hAnsi="Times New Roman"/>
        </w:rPr>
      </w:pPr>
    </w:p>
    <w:p w:rsidR="00531E2F" w:rsidRPr="00AF3C5B" w:rsidP="00E910B1" w14:paraId="18221590" w14:textId="77777777">
      <w:pPr>
        <w:tabs>
          <w:tab w:val="left" w:pos="450"/>
          <w:tab w:val="left" w:pos="630"/>
          <w:tab w:val="left" w:pos="720"/>
        </w:tabs>
        <w:ind w:left="-360"/>
        <w:rPr>
          <w:rFonts w:ascii="Times New Roman" w:hAnsi="Times New Roman"/>
        </w:rPr>
      </w:pPr>
      <w:r w:rsidRPr="00AF3C5B">
        <w:rPr>
          <w:rFonts w:ascii="Times New Roman" w:hAnsi="Times New Roman"/>
        </w:rPr>
        <w:t>There are no exceptions.</w:t>
      </w:r>
      <w:r w:rsidR="00765D09">
        <w:rPr>
          <w:rFonts w:ascii="Times New Roman" w:hAnsi="Times New Roman"/>
        </w:rPr>
        <w:t xml:space="preserve"> </w:t>
      </w:r>
    </w:p>
    <w:p w:rsidR="00FA3E43" w:rsidP="00FA3E43" w14:paraId="565AC8CF" w14:textId="3E9E5ABA">
      <w:pPr>
        <w:widowControl/>
        <w:tabs>
          <w:tab w:val="right" w:pos="360"/>
        </w:tabs>
        <w:autoSpaceDE/>
        <w:autoSpaceDN/>
        <w:adjustRightInd/>
      </w:pPr>
    </w:p>
    <w:p w:rsidR="00FA3E43" w:rsidRPr="00FA3E43" w:rsidP="00C256D5" w14:paraId="73D69AD1" w14:textId="4042BD1F">
      <w:pPr>
        <w:widowControl/>
        <w:tabs>
          <w:tab w:val="right" w:pos="360"/>
        </w:tabs>
        <w:autoSpaceDE/>
        <w:autoSpaceDN/>
        <w:adjustRightInd/>
        <w:ind w:hanging="720"/>
        <w:rPr>
          <w:rFonts w:ascii="Times New Roman" w:hAnsi="Times New Roman"/>
          <w:i/>
        </w:rPr>
      </w:pPr>
      <w:r w:rsidRPr="00FA3E43">
        <w:rPr>
          <w:rFonts w:ascii="Times New Roman" w:hAnsi="Times New Roman"/>
          <w:b/>
        </w:rPr>
        <w:t xml:space="preserve">B. </w:t>
      </w:r>
      <w:r w:rsidRPr="00FA3E43">
        <w:rPr>
          <w:rFonts w:ascii="Times New Roman" w:hAnsi="Times New Roman"/>
          <w:b/>
        </w:rPr>
        <w:tab/>
      </w:r>
      <w:r w:rsidRPr="00C256D5">
        <w:rPr>
          <w:rFonts w:ascii="Times New Roman" w:hAnsi="Times New Roman"/>
          <w:b/>
          <w:u w:val="single"/>
        </w:rPr>
        <w:t>Collections of Information Employing Statistical Methods</w:t>
      </w:r>
    </w:p>
    <w:p w:rsidR="000E71C9" w:rsidP="000E71C9" w14:paraId="0AFE3A2B" w14:textId="77777777">
      <w:pPr>
        <w:tabs>
          <w:tab w:val="left" w:pos="90"/>
          <w:tab w:val="left" w:pos="450"/>
        </w:tabs>
        <w:rPr>
          <w:rFonts w:ascii="Times New Roman" w:hAnsi="Times New Roman"/>
        </w:rPr>
      </w:pPr>
    </w:p>
    <w:p w:rsidR="00FA3E43" w:rsidP="00E910B1" w14:paraId="5ED42411" w14:textId="09FD0AE5">
      <w:pPr>
        <w:tabs>
          <w:tab w:val="left" w:pos="90"/>
          <w:tab w:val="left" w:pos="450"/>
        </w:tabs>
        <w:ind w:left="-360"/>
      </w:pPr>
      <w:r w:rsidRPr="00FA3E43">
        <w:rPr>
          <w:rFonts w:ascii="Times New Roman" w:hAnsi="Times New Roman"/>
        </w:rPr>
        <w:t>This information collection does not employ statistical methods.</w:t>
      </w:r>
    </w:p>
    <w:sectPr w:rsidSect="00512FE4">
      <w:headerReference w:type="even" r:id="rId18"/>
      <w:headerReference w:type="default" r:id="rId19"/>
      <w:footerReference w:type="even" r:id="rId20"/>
      <w:footerReference w:type="default" r:id="rId21"/>
      <w:headerReference w:type="first" r:id="rId22"/>
      <w:footerReference w:type="first" r:id="rId23"/>
      <w:endnotePr>
        <w:numFmt w:val="decimal"/>
      </w:endnotePr>
      <w:type w:val="continuous"/>
      <w:pgSz w:w="12240" w:h="15840" w:code="1"/>
      <w:pgMar w:top="1440" w:right="1800" w:bottom="1440" w:left="1800" w:header="720" w:footer="720" w:gutter="0"/>
      <w:cols w:space="720"/>
      <w:noEndnote/>
      <w:docGrid w:linePitch="326"/>
      <w15:footnoteColumns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468" w14:paraId="3F80026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A836DD">
      <w:rPr>
        <w:rStyle w:val="PageNumber"/>
      </w:rPr>
      <w:fldChar w:fldCharType="separate"/>
    </w:r>
    <w:r>
      <w:rPr>
        <w:rStyle w:val="PageNumber"/>
      </w:rPr>
      <w:fldChar w:fldCharType="end"/>
    </w:r>
  </w:p>
  <w:p w:rsidR="005D0468" w14:paraId="2CE8F2A0" w14:textId="77777777">
    <w:pPr>
      <w:pStyle w:val="Footer"/>
    </w:pPr>
  </w:p>
  <w:p w:rsidR="005D0468" w14:paraId="7FB0A95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6805645"/>
      <w:docPartObj>
        <w:docPartGallery w:val="Page Numbers (Bottom of Page)"/>
        <w:docPartUnique/>
      </w:docPartObj>
    </w:sdtPr>
    <w:sdtEndPr>
      <w:rPr>
        <w:noProof/>
      </w:rPr>
    </w:sdtEndPr>
    <w:sdtContent>
      <w:p w:rsidR="005D0468" w14:paraId="2C7E4EF4" w14:textId="76D59DD7">
        <w:pPr>
          <w:pStyle w:val="Footer"/>
          <w:jc w:val="center"/>
        </w:pPr>
        <w:r>
          <w:fldChar w:fldCharType="begin"/>
        </w:r>
        <w:r>
          <w:instrText xml:space="preserve"> PAGE   \* MERGEFORMAT </w:instrText>
        </w:r>
        <w:r>
          <w:fldChar w:fldCharType="separate"/>
        </w:r>
        <w:r w:rsidR="002E0288">
          <w:rPr>
            <w:noProof/>
          </w:rPr>
          <w:t>8</w:t>
        </w:r>
        <w:r>
          <w:rPr>
            <w:noProof/>
          </w:rPr>
          <w:fldChar w:fldCharType="end"/>
        </w:r>
      </w:p>
    </w:sdtContent>
  </w:sdt>
  <w:p w:rsidR="005D0468" w14:paraId="04A7A18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54C4" w14:paraId="552C3F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6FC7" w14:paraId="07094136" w14:textId="77777777">
      <w:r>
        <w:separator/>
      </w:r>
    </w:p>
  </w:footnote>
  <w:footnote w:type="continuationSeparator" w:id="1">
    <w:p w:rsidR="00576FC7" w14:paraId="5F4F516D" w14:textId="77777777">
      <w:r>
        <w:continuationSeparator/>
      </w:r>
    </w:p>
  </w:footnote>
  <w:footnote w:id="2">
    <w:p w:rsidR="00440BD2" w:rsidRPr="001D18A2" w:rsidP="004722CB" w14:paraId="5B89BFCA" w14:textId="5F072CD3">
      <w:pPr>
        <w:pStyle w:val="FootnoteText"/>
        <w:spacing w:line="180" w:lineRule="auto"/>
      </w:pPr>
      <w:r w:rsidRPr="001D18A2">
        <w:rPr>
          <w:rStyle w:val="FootnoteReference"/>
          <w:sz w:val="18"/>
          <w:szCs w:val="18"/>
        </w:rPr>
        <w:footnoteRef/>
      </w:r>
      <w:r w:rsidRPr="001D18A2">
        <w:rPr>
          <w:sz w:val="18"/>
          <w:szCs w:val="18"/>
        </w:rPr>
        <w:t xml:space="preserve"> </w:t>
      </w:r>
      <w:r w:rsidRPr="006B1421">
        <w:t>A "participating agency" is a federal, state, county, or local government agency, or a grantee of those agencies, that can certify an individual meets the specific targeted group eligibility requirements. A participating agency may include,</w:t>
      </w:r>
      <w:r w:rsidRPr="001D18A2">
        <w:rPr>
          <w:sz w:val="18"/>
          <w:szCs w:val="18"/>
        </w:rPr>
        <w:t xml:space="preserve"> </w:t>
      </w:r>
      <w:r w:rsidRPr="00654301">
        <w:t xml:space="preserve">but is not limited to, </w:t>
      </w:r>
      <w:r w:rsidRPr="001D18A2">
        <w:rPr>
          <w:sz w:val="18"/>
          <w:szCs w:val="18"/>
        </w:rPr>
        <w:t xml:space="preserve">SWAs, </w:t>
      </w:r>
      <w:r w:rsidRPr="00DA7261">
        <w:rPr>
          <w:szCs w:val="16"/>
        </w:rPr>
        <w:t xml:space="preserve">American Job Centers, </w:t>
      </w:r>
      <w:r w:rsidR="004722CB">
        <w:rPr>
          <w:szCs w:val="16"/>
        </w:rPr>
        <w:t xml:space="preserve">WIOA grantees, </w:t>
      </w:r>
      <w:r w:rsidRPr="00DA7261">
        <w:rPr>
          <w:szCs w:val="16"/>
        </w:rPr>
        <w:t>Vocational Rehabilitation agencies, city and county welfare offices, Veterans’ Affairs</w:t>
      </w:r>
      <w:r w:rsidRPr="001D18A2">
        <w:rPr>
          <w:sz w:val="18"/>
          <w:szCs w:val="18"/>
        </w:rPr>
        <w:t xml:space="preserve"> </w:t>
      </w:r>
      <w:r w:rsidRPr="00DA7261">
        <w:rPr>
          <w:szCs w:val="16"/>
        </w:rPr>
        <w:t>offices, and other community-service organizations.</w:t>
      </w:r>
    </w:p>
  </w:footnote>
  <w:footnote w:id="3">
    <w:p w:rsidR="00F211B5" w14:paraId="42298A47" w14:textId="2AE2FB0D">
      <w:pPr>
        <w:pStyle w:val="FootnoteText"/>
      </w:pPr>
      <w:r>
        <w:rPr>
          <w:rStyle w:val="FootnoteReference"/>
        </w:rPr>
        <w:footnoteRef/>
      </w:r>
      <w:r>
        <w:t xml:space="preserve"> TEGL 25-15, C2 available at: </w:t>
      </w:r>
      <w:hyperlink r:id="rId1" w:history="1">
        <w:r w:rsidRPr="00F15F05">
          <w:rPr>
            <w:rStyle w:val="Hyperlink"/>
          </w:rPr>
          <w:t>https://www.dol.gov/agencies/eta/advisories/training-and-employment-guidance-letter-no-25-15-change-2</w:t>
        </w:r>
      </w:hyperlink>
      <w:r>
        <w:t xml:space="preserve">. </w:t>
      </w:r>
    </w:p>
  </w:footnote>
  <w:footnote w:id="4">
    <w:p w:rsidR="00C624D6" w:rsidRPr="00885DAA" w:rsidP="00814066" w14:paraId="15F0ACC0" w14:textId="0B57900C">
      <w:pPr>
        <w:pStyle w:val="FootnoteText"/>
        <w:rPr>
          <w:szCs w:val="16"/>
        </w:rPr>
      </w:pPr>
      <w:r w:rsidRPr="00885DAA">
        <w:rPr>
          <w:rStyle w:val="FootnoteReference"/>
          <w:szCs w:val="16"/>
        </w:rPr>
        <w:footnoteRef/>
      </w:r>
      <w:r>
        <w:rPr>
          <w:szCs w:val="16"/>
        </w:rPr>
        <w:t>.</w:t>
      </w:r>
      <w:r w:rsidRPr="00885DAA">
        <w:rPr>
          <w:szCs w:val="16"/>
        </w:rPr>
        <w:t xml:space="preserve"> The estimated </w:t>
      </w:r>
      <w:r>
        <w:rPr>
          <w:szCs w:val="16"/>
        </w:rPr>
        <w:t xml:space="preserve">number of </w:t>
      </w:r>
      <w:r w:rsidRPr="00885DAA">
        <w:rPr>
          <w:szCs w:val="16"/>
        </w:rPr>
        <w:t>jobseeker</w:t>
      </w:r>
      <w:r>
        <w:rPr>
          <w:szCs w:val="16"/>
        </w:rPr>
        <w:t xml:space="preserve"> respondents</w:t>
      </w:r>
      <w:r w:rsidRPr="00885DAA">
        <w:rPr>
          <w:szCs w:val="16"/>
        </w:rPr>
        <w:t xml:space="preserve"> </w:t>
      </w:r>
      <w:r>
        <w:rPr>
          <w:szCs w:val="16"/>
        </w:rPr>
        <w:t xml:space="preserve">is </w:t>
      </w:r>
      <w:r w:rsidRPr="00885DAA">
        <w:rPr>
          <w:szCs w:val="16"/>
        </w:rPr>
        <w:t xml:space="preserve">derived </w:t>
      </w:r>
      <w:r>
        <w:rPr>
          <w:szCs w:val="16"/>
        </w:rPr>
        <w:t>from</w:t>
      </w:r>
      <w:r w:rsidRPr="00885DAA">
        <w:rPr>
          <w:szCs w:val="16"/>
        </w:rPr>
        <w:t xml:space="preserve"> the total number of </w:t>
      </w:r>
      <w:r>
        <w:rPr>
          <w:szCs w:val="16"/>
        </w:rPr>
        <w:t>LTUR certifications issued</w:t>
      </w:r>
      <w:r w:rsidRPr="00885DAA">
        <w:rPr>
          <w:szCs w:val="16"/>
        </w:rPr>
        <w:t xml:space="preserve"> </w:t>
      </w:r>
      <w:r>
        <w:rPr>
          <w:szCs w:val="16"/>
        </w:rPr>
        <w:t>in</w:t>
      </w:r>
      <w:r w:rsidRPr="00885DAA">
        <w:rPr>
          <w:szCs w:val="16"/>
        </w:rPr>
        <w:t xml:space="preserve"> FY</w:t>
      </w:r>
      <w:r>
        <w:rPr>
          <w:szCs w:val="16"/>
        </w:rPr>
        <w:t>21: 233,160</w:t>
      </w:r>
      <w:r w:rsidRPr="00885DAA">
        <w:rPr>
          <w:szCs w:val="16"/>
        </w:rPr>
        <w:t>.</w:t>
      </w:r>
    </w:p>
  </w:footnote>
  <w:footnote w:id="5">
    <w:p w:rsidR="000066F8" w:rsidRPr="00885DAA" w:rsidP="00814066" w14:paraId="5ABE6DC4" w14:textId="0C8960C0">
      <w:pPr>
        <w:pStyle w:val="FootnoteText"/>
        <w:rPr>
          <w:szCs w:val="16"/>
        </w:rPr>
      </w:pPr>
      <w:r w:rsidRPr="00C256D5">
        <w:rPr>
          <w:rStyle w:val="FootnoteReference"/>
          <w:szCs w:val="16"/>
        </w:rPr>
        <w:footnoteRef/>
      </w:r>
      <w:r w:rsidRPr="00C256D5">
        <w:rPr>
          <w:szCs w:val="16"/>
        </w:rPr>
        <w:t>.</w:t>
      </w:r>
      <w:r>
        <w:rPr>
          <w:szCs w:val="16"/>
        </w:rPr>
        <w:t xml:space="preserve"> </w:t>
      </w:r>
      <w:r w:rsidRPr="00885DAA">
        <w:rPr>
          <w:szCs w:val="16"/>
        </w:rPr>
        <w:t xml:space="preserve">The estimated number for total respondents is </w:t>
      </w:r>
      <w:r>
        <w:rPr>
          <w:szCs w:val="16"/>
        </w:rPr>
        <w:t xml:space="preserve">derived from </w:t>
      </w:r>
      <w:r w:rsidRPr="00885DAA">
        <w:rPr>
          <w:szCs w:val="16"/>
        </w:rPr>
        <w:t xml:space="preserve">the total </w:t>
      </w:r>
      <w:r>
        <w:rPr>
          <w:szCs w:val="16"/>
        </w:rPr>
        <w:t>number of</w:t>
      </w:r>
      <w:r w:rsidRPr="00885DAA">
        <w:rPr>
          <w:szCs w:val="16"/>
        </w:rPr>
        <w:t xml:space="preserve"> WOTC </w:t>
      </w:r>
      <w:r>
        <w:rPr>
          <w:szCs w:val="16"/>
        </w:rPr>
        <w:t>c</w:t>
      </w:r>
      <w:r w:rsidRPr="00885DAA">
        <w:rPr>
          <w:szCs w:val="16"/>
        </w:rPr>
        <w:t xml:space="preserve">ertifications </w:t>
      </w:r>
      <w:r>
        <w:rPr>
          <w:szCs w:val="16"/>
        </w:rPr>
        <w:t>issued in FY21 (</w:t>
      </w:r>
      <w:r w:rsidRPr="00814066">
        <w:rPr>
          <w:szCs w:val="16"/>
        </w:rPr>
        <w:t>6,123,708</w:t>
      </w:r>
      <w:r>
        <w:rPr>
          <w:szCs w:val="16"/>
        </w:rPr>
        <w:t xml:space="preserve">), lessened by five percent </w:t>
      </w:r>
      <w:r w:rsidRPr="00885DAA">
        <w:rPr>
          <w:szCs w:val="16"/>
        </w:rPr>
        <w:t>(</w:t>
      </w:r>
      <w:r>
        <w:rPr>
          <w:szCs w:val="16"/>
        </w:rPr>
        <w:t>6,019,634</w:t>
      </w:r>
      <w:r w:rsidRPr="00885DAA">
        <w:rPr>
          <w:szCs w:val="16"/>
        </w:rPr>
        <w:t>)</w:t>
      </w:r>
      <w:r>
        <w:rPr>
          <w:szCs w:val="16"/>
        </w:rPr>
        <w:t>, which serves as the approximate number of conditional certifications issued in FY21 (104,074)</w:t>
      </w:r>
      <w:r w:rsidRPr="00885DAA">
        <w:rPr>
          <w:szCs w:val="16"/>
        </w:rPr>
        <w:t>.</w:t>
      </w:r>
    </w:p>
  </w:footnote>
  <w:footnote w:id="6">
    <w:p w:rsidR="000066F8" w:rsidRPr="00921F01" w:rsidP="00B877CB" w14:paraId="066BD92C" w14:textId="3CF47A54">
      <w:pPr>
        <w:pStyle w:val="FootnoteText"/>
        <w:rPr>
          <w:szCs w:val="16"/>
        </w:rPr>
      </w:pPr>
      <w:r w:rsidRPr="00921F01">
        <w:rPr>
          <w:rStyle w:val="FootnoteReference"/>
          <w:szCs w:val="16"/>
        </w:rPr>
        <w:footnoteRef/>
      </w:r>
      <w:r>
        <w:rPr>
          <w:szCs w:val="16"/>
        </w:rPr>
        <w:t>.</w:t>
      </w:r>
      <w:r w:rsidRPr="00921F01">
        <w:rPr>
          <w:szCs w:val="16"/>
        </w:rPr>
        <w:t xml:space="preserve"> The estimated annual responses </w:t>
      </w:r>
      <w:r>
        <w:rPr>
          <w:szCs w:val="16"/>
        </w:rPr>
        <w:t xml:space="preserve">for ETA Form 9198 </w:t>
      </w:r>
      <w:r w:rsidRPr="00921F01">
        <w:rPr>
          <w:szCs w:val="16"/>
        </w:rPr>
        <w:t xml:space="preserve">is fifty percent (half) of the total </w:t>
      </w:r>
      <w:r>
        <w:rPr>
          <w:szCs w:val="16"/>
        </w:rPr>
        <w:t>number of determinations</w:t>
      </w:r>
      <w:r w:rsidRPr="00921F01">
        <w:rPr>
          <w:szCs w:val="16"/>
        </w:rPr>
        <w:t xml:space="preserve"> issued by the SWAs </w:t>
      </w:r>
      <w:r>
        <w:rPr>
          <w:szCs w:val="16"/>
        </w:rPr>
        <w:t xml:space="preserve">in FY21 </w:t>
      </w:r>
      <w:r w:rsidRPr="00921F01">
        <w:rPr>
          <w:szCs w:val="16"/>
        </w:rPr>
        <w:t>(6,123,708</w:t>
      </w:r>
      <w:r>
        <w:rPr>
          <w:szCs w:val="16"/>
        </w:rPr>
        <w:t>:</w:t>
      </w:r>
      <w:r w:rsidRPr="00D70175">
        <w:rPr>
          <w:szCs w:val="16"/>
        </w:rPr>
        <w:t xml:space="preserve"> </w:t>
      </w:r>
      <w:r w:rsidRPr="00885DAA">
        <w:rPr>
          <w:szCs w:val="16"/>
        </w:rPr>
        <w:t xml:space="preserve">total certifications </w:t>
      </w:r>
      <w:r>
        <w:rPr>
          <w:szCs w:val="16"/>
        </w:rPr>
        <w:t>issued (</w:t>
      </w:r>
      <w:r w:rsidRPr="00886872">
        <w:rPr>
          <w:szCs w:val="16"/>
        </w:rPr>
        <w:t>2</w:t>
      </w:r>
      <w:r>
        <w:rPr>
          <w:szCs w:val="16"/>
        </w:rPr>
        <w:t>,</w:t>
      </w:r>
      <w:r w:rsidRPr="00886872">
        <w:rPr>
          <w:szCs w:val="16"/>
        </w:rPr>
        <w:t>081</w:t>
      </w:r>
      <w:r>
        <w:rPr>
          <w:szCs w:val="16"/>
        </w:rPr>
        <w:t>,</w:t>
      </w:r>
      <w:r w:rsidRPr="00886872">
        <w:rPr>
          <w:szCs w:val="16"/>
        </w:rPr>
        <w:t>474</w:t>
      </w:r>
      <w:r>
        <w:rPr>
          <w:szCs w:val="16"/>
        </w:rPr>
        <w:t>); total</w:t>
      </w:r>
      <w:r w:rsidRPr="00885DAA">
        <w:rPr>
          <w:szCs w:val="16"/>
        </w:rPr>
        <w:t xml:space="preserve"> denials</w:t>
      </w:r>
      <w:r>
        <w:rPr>
          <w:szCs w:val="16"/>
        </w:rPr>
        <w:t xml:space="preserve"> issued</w:t>
      </w:r>
      <w:r w:rsidRPr="00885DAA">
        <w:rPr>
          <w:szCs w:val="16"/>
        </w:rPr>
        <w:t xml:space="preserve"> (</w:t>
      </w:r>
      <w:r w:rsidRPr="00886872">
        <w:rPr>
          <w:szCs w:val="16"/>
        </w:rPr>
        <w:t>4</w:t>
      </w:r>
      <w:r>
        <w:rPr>
          <w:szCs w:val="16"/>
        </w:rPr>
        <w:t>,</w:t>
      </w:r>
      <w:r w:rsidRPr="00886872">
        <w:rPr>
          <w:szCs w:val="16"/>
        </w:rPr>
        <w:t>042</w:t>
      </w:r>
      <w:r>
        <w:rPr>
          <w:szCs w:val="16"/>
        </w:rPr>
        <w:t>,</w:t>
      </w:r>
      <w:r w:rsidRPr="00886872">
        <w:rPr>
          <w:szCs w:val="16"/>
        </w:rPr>
        <w:t>234</w:t>
      </w:r>
      <w:r w:rsidRPr="00885DAA">
        <w:rPr>
          <w:szCs w:val="16"/>
        </w:rPr>
        <w:t>)</w:t>
      </w:r>
      <w:r w:rsidRPr="00921F01">
        <w:rPr>
          <w:szCs w:val="16"/>
        </w:rPr>
        <w:t>).</w:t>
      </w:r>
    </w:p>
  </w:footnote>
  <w:footnote w:id="7">
    <w:p w:rsidR="000066F8" w14:paraId="33FD85BC" w14:textId="7C176135">
      <w:pPr>
        <w:pStyle w:val="FootnoteText"/>
      </w:pPr>
      <w:r>
        <w:rPr>
          <w:rStyle w:val="FootnoteReference"/>
        </w:rPr>
        <w:footnoteRef/>
      </w:r>
      <w:r>
        <w:t xml:space="preserve">. The total annual responses is derived from the SWA’s total annual workload for FY21 (8,742,540), which is comprised of annual Certifications issued (2,081474); Denials issued (4,042,234); and Pending certification requests (2,618,832). </w:t>
      </w:r>
    </w:p>
  </w:footnote>
  <w:footnote w:id="8">
    <w:p w:rsidR="000066F8" w14:paraId="1CD5DD7E" w14:textId="78917998">
      <w:pPr>
        <w:pStyle w:val="FootnoteText"/>
      </w:pPr>
      <w:r>
        <w:rPr>
          <w:rStyle w:val="FootnoteReference"/>
        </w:rPr>
        <w:footnoteRef/>
      </w:r>
      <w:r>
        <w:t>. The unduplicated total for annual responses for SWA administration is derived from the SWAs’ total determinations issued (6,123,708), combined with the approximate total number of ETA Form 9198 processed by the SWAs (</w:t>
      </w:r>
      <w:r w:rsidRPr="00985C78">
        <w:t>3,061,854</w:t>
      </w:r>
      <w:r>
        <w:t>).</w:t>
      </w:r>
    </w:p>
  </w:footnote>
  <w:footnote w:id="9">
    <w:p w:rsidR="000066F8" w14:paraId="24121322" w14:textId="77777777">
      <w:pPr>
        <w:pStyle w:val="FootnoteText"/>
      </w:pPr>
      <w:r>
        <w:rPr>
          <w:rStyle w:val="FootnoteReference"/>
        </w:rPr>
        <w:footnoteRef/>
      </w:r>
      <w:r>
        <w:t>. The unduplicated total for annual responses is derived from total unduplicated job applicant/employer forms* (9,418,722), combined with total unduplicated SWA reporting forms** (424), combined with SWAs’ total determinations issued (</w:t>
      </w:r>
      <w:r w:rsidRPr="00AC39CD">
        <w:t>6,123,708</w:t>
      </w:r>
      <w:r>
        <w:t>) and processing of employers’ ETA Form 9198 (3,061,854) to total 18,604,708.</w:t>
      </w:r>
    </w:p>
    <w:p w:rsidR="000066F8" w14:paraId="6A210E42" w14:textId="4C7E4B0D">
      <w:pPr>
        <w:pStyle w:val="FootnoteText"/>
      </w:pPr>
      <w:r>
        <w:t xml:space="preserve"> </w:t>
      </w:r>
    </w:p>
  </w:footnote>
  <w:footnote w:id="10">
    <w:p w:rsidR="00BA126A" w:rsidP="00BA126A" w14:paraId="600C9897" w14:textId="5ED7ADC6">
      <w:pPr>
        <w:pStyle w:val="FootnoteText"/>
      </w:pPr>
      <w:r w:rsidRPr="00C256D5">
        <w:rPr>
          <w:rStyle w:val="FootnoteReference"/>
          <w:szCs w:val="16"/>
        </w:rPr>
        <w:footnoteRef/>
      </w:r>
      <w:r w:rsidRPr="00C256D5">
        <w:rPr>
          <w:szCs w:val="16"/>
        </w:rPr>
        <w:t>. The employer/jobseeker burden hours are derived by adding the total burden hours for ETA Form 9175</w:t>
      </w:r>
      <w:r>
        <w:rPr>
          <w:szCs w:val="16"/>
        </w:rPr>
        <w:t>, 9061</w:t>
      </w:r>
      <w:r w:rsidR="00292D25">
        <w:rPr>
          <w:szCs w:val="16"/>
        </w:rPr>
        <w:t>,</w:t>
      </w:r>
      <w:r>
        <w:rPr>
          <w:szCs w:val="16"/>
        </w:rPr>
        <w:t xml:space="preserve"> 9062</w:t>
      </w:r>
      <w:r w:rsidR="00292D25">
        <w:rPr>
          <w:szCs w:val="16"/>
        </w:rPr>
        <w:t xml:space="preserve"> and 9198</w:t>
      </w:r>
      <w:r w:rsidRPr="00C256D5">
        <w:rPr>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54C4" w14:paraId="759862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468" w:rsidRPr="00C51490" w:rsidP="00C51490" w14:paraId="52075B30" w14:textId="71085BE7">
    <w:pPr>
      <w:tabs>
        <w:tab w:val="center" w:pos="4680"/>
        <w:tab w:val="right" w:pos="9360"/>
      </w:tabs>
      <w:rPr>
        <w:rFonts w:ascii="Times New Roman" w:hAnsi="Times New Roman"/>
        <w:sz w:val="20"/>
        <w:szCs w:val="20"/>
      </w:rPr>
    </w:pPr>
    <w:r w:rsidRPr="00C51490">
      <w:rPr>
        <w:rFonts w:ascii="Times New Roman" w:hAnsi="Times New Roman"/>
        <w:sz w:val="20"/>
        <w:szCs w:val="20"/>
      </w:rPr>
      <w:t xml:space="preserve">Work Opportunity Tax Credit (WOTC) </w:t>
    </w:r>
  </w:p>
  <w:p w:rsidR="005D0468" w:rsidRPr="00C51490" w:rsidP="00C51490" w14:paraId="7F421A6C" w14:textId="7AEB0924">
    <w:pPr>
      <w:widowControl/>
      <w:tabs>
        <w:tab w:val="center" w:pos="4680"/>
        <w:tab w:val="right" w:pos="9360"/>
      </w:tabs>
      <w:autoSpaceDE/>
      <w:autoSpaceDN/>
      <w:adjustRightInd/>
      <w:rPr>
        <w:rFonts w:ascii="Times New Roman" w:hAnsi="Times New Roman"/>
        <w:sz w:val="20"/>
        <w:szCs w:val="20"/>
      </w:rPr>
    </w:pPr>
    <w:r>
      <w:rPr>
        <w:rFonts w:ascii="Times New Roman" w:hAnsi="Times New Roman"/>
        <w:sz w:val="20"/>
        <w:szCs w:val="20"/>
      </w:rPr>
      <w:t xml:space="preserve">OMB Control </w:t>
    </w:r>
    <w:r w:rsidR="00D80375">
      <w:rPr>
        <w:rFonts w:ascii="Times New Roman" w:hAnsi="Times New Roman"/>
        <w:sz w:val="20"/>
        <w:szCs w:val="20"/>
      </w:rPr>
      <w:t>Number</w:t>
    </w:r>
    <w:r>
      <w:rPr>
        <w:rFonts w:ascii="Times New Roman" w:hAnsi="Times New Roman"/>
        <w:sz w:val="20"/>
        <w:szCs w:val="20"/>
      </w:rPr>
      <w:t xml:space="preserve"> 1205-0371</w:t>
    </w:r>
  </w:p>
  <w:p w:rsidR="005D0468" w:rsidP="00C51490" w14:paraId="25FCA735" w14:textId="64355A0C">
    <w:pPr>
      <w:pStyle w:val="Header"/>
    </w:pPr>
    <w:r>
      <w:rPr>
        <w:rFonts w:ascii="Times New Roman" w:hAnsi="Times New Roman"/>
        <w:sz w:val="20"/>
        <w:szCs w:val="20"/>
      </w:rPr>
      <w:t>OMB Expiration Date: March 31, 2023</w:t>
    </w:r>
  </w:p>
  <w:p w:rsidR="005D0468" w14:paraId="68A76D6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54C4" w14:paraId="687212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B"/>
    <w:multiLevelType w:val="multilevel"/>
    <w:tmpl w:val="00000000"/>
    <w:lvl w:ilvl="0">
      <w:start w:val="1"/>
      <w:numFmt w:val="decimal"/>
      <w:pStyle w:val="Level1"/>
      <w:lvlText w:val="%1."/>
      <w:lvlJc w:val="left"/>
      <w:pPr>
        <w:tabs>
          <w:tab w:val="num" w:pos="1440"/>
        </w:tabs>
        <w:ind w:left="1440" w:hanging="720"/>
      </w:pPr>
      <w:rPr>
        <w:rFonts w:ascii="Courier" w:hAnsi="Courier" w:cs="Times New Roman"/>
        <w:sz w:val="24"/>
        <w:szCs w:val="24"/>
      </w:rPr>
    </w:lvl>
    <w:lvl w:ilvl="1">
      <w:start w:val="1"/>
      <w:numFmt w:val="decimal"/>
      <w:pStyle w:val="Level2"/>
      <w:lvlText w:val="%2."/>
      <w:lvlJc w:val="left"/>
      <w:pPr>
        <w:tabs>
          <w:tab w:val="num" w:pos="1440"/>
        </w:tabs>
        <w:ind w:left="1440" w:hanging="72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2773294"/>
    <w:multiLevelType w:val="hybridMultilevel"/>
    <w:tmpl w:val="D7B03042"/>
    <w:lvl w:ilvl="0">
      <w:start w:val="13"/>
      <w:numFmt w:val="bullet"/>
      <w:lvlText w:val=""/>
      <w:lvlJc w:val="left"/>
      <w:pPr>
        <w:tabs>
          <w:tab w:val="num" w:pos="720"/>
        </w:tabs>
        <w:ind w:left="720" w:hanging="360"/>
      </w:pPr>
      <w:rPr>
        <w:rFonts w:ascii="Wingdings" w:eastAsia="Times New Roman"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682030"/>
    <w:multiLevelType w:val="hybridMultilevel"/>
    <w:tmpl w:val="30A6D7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24D28AB"/>
    <w:multiLevelType w:val="hybridMultilevel"/>
    <w:tmpl w:val="ACFCAD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0D6028"/>
    <w:multiLevelType w:val="hybridMultilevel"/>
    <w:tmpl w:val="4C2454A4"/>
    <w:lvl w:ilvl="0">
      <w:start w:val="1"/>
      <w:numFmt w:val="bullet"/>
      <w:lvlText w:val=""/>
      <w:lvlJc w:val="left"/>
      <w:pPr>
        <w:tabs>
          <w:tab w:val="num" w:pos="2490"/>
        </w:tabs>
        <w:ind w:left="249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9CA717E"/>
    <w:multiLevelType w:val="hybridMultilevel"/>
    <w:tmpl w:val="5F0A6BC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3676136A"/>
    <w:multiLevelType w:val="hybridMultilevel"/>
    <w:tmpl w:val="0D221AA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3C3925E8"/>
    <w:multiLevelType w:val="hybridMultilevel"/>
    <w:tmpl w:val="D2940088"/>
    <w:lvl w:ilvl="0">
      <w:start w:val="1"/>
      <w:numFmt w:val="bullet"/>
      <w:lvlText w:val=""/>
      <w:lvlJc w:val="left"/>
      <w:pPr>
        <w:tabs>
          <w:tab w:val="num" w:pos="2202"/>
        </w:tabs>
        <w:ind w:left="2274" w:hanging="144"/>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4647D39"/>
    <w:multiLevelType w:val="hybridMultilevel"/>
    <w:tmpl w:val="908496FA"/>
    <w:lvl w:ilvl="0">
      <w:start w:val="1"/>
      <w:numFmt w:val="bullet"/>
      <w:pStyle w:val="Bullet25"/>
      <w:lvlText w:val=""/>
      <w:lvlJc w:val="left"/>
      <w:pPr>
        <w:tabs>
          <w:tab w:val="num" w:pos="5040"/>
        </w:tabs>
        <w:ind w:left="5040" w:hanging="720"/>
      </w:pPr>
      <w:rPr>
        <w:rFonts w:ascii="Symbol" w:hAnsi="Symbol" w:hint="default"/>
        <w:b w:val="0"/>
        <w:i w:val="0"/>
        <w:color w:val="00000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DB13549"/>
    <w:multiLevelType w:val="multilevel"/>
    <w:tmpl w:val="DAD4A88A"/>
    <w:lvl w:ilvl="0">
      <w:start w:val="1"/>
      <w:numFmt w:val="bullet"/>
      <w:lvlText w:val="o"/>
      <w:lvlJc w:val="left"/>
      <w:pPr>
        <w:ind w:left="1350" w:hanging="360"/>
      </w:pPr>
      <w:rPr>
        <w:rFonts w:ascii="Courier New" w:hAnsi="Courier New" w:hint="default"/>
      </w:rPr>
    </w:lvl>
    <w:lvl w:ilvl="1">
      <w:start w:val="1"/>
      <w:numFmt w:val="bullet"/>
      <w:lvlText w:val="o"/>
      <w:lvlJc w:val="left"/>
      <w:pPr>
        <w:ind w:left="2070" w:hanging="360"/>
      </w:pPr>
      <w:rPr>
        <w:rFonts w:ascii="Courier New" w:hAnsi="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hint="default"/>
      </w:rPr>
    </w:lvl>
    <w:lvl w:ilvl="8">
      <w:start w:val="1"/>
      <w:numFmt w:val="bullet"/>
      <w:lvlText w:val=""/>
      <w:lvlJc w:val="left"/>
      <w:pPr>
        <w:ind w:left="7110" w:hanging="360"/>
      </w:pPr>
      <w:rPr>
        <w:rFonts w:ascii="Wingdings" w:hAnsi="Wingdings" w:hint="default"/>
      </w:rPr>
    </w:lvl>
  </w:abstractNum>
  <w:abstractNum w:abstractNumId="10">
    <w:nsid w:val="559B75E1"/>
    <w:multiLevelType w:val="hybridMultilevel"/>
    <w:tmpl w:val="098C84AC"/>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58341B17"/>
    <w:multiLevelType w:val="hybridMultilevel"/>
    <w:tmpl w:val="38383954"/>
    <w:lvl w:ilvl="0">
      <w:start w:val="5"/>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97061CB"/>
    <w:multiLevelType w:val="hybridMultilevel"/>
    <w:tmpl w:val="FC561A66"/>
    <w:lvl w:ilvl="0">
      <w:start w:val="1"/>
      <w:numFmt w:val="bullet"/>
      <w:lvlText w:val="o"/>
      <w:lvlJc w:val="left"/>
      <w:pPr>
        <w:ind w:left="1350" w:hanging="360"/>
      </w:pPr>
      <w:rPr>
        <w:rFonts w:ascii="Courier New" w:hAnsi="Courier New" w:hint="default"/>
      </w:rPr>
    </w:lvl>
    <w:lvl w:ilvl="1" w:tentative="1">
      <w:start w:val="1"/>
      <w:numFmt w:val="bullet"/>
      <w:lvlText w:val="o"/>
      <w:lvlJc w:val="left"/>
      <w:pPr>
        <w:ind w:left="2070" w:hanging="360"/>
      </w:pPr>
      <w:rPr>
        <w:rFonts w:ascii="Courier New" w:hAnsi="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hint="default"/>
      </w:rPr>
    </w:lvl>
    <w:lvl w:ilvl="8" w:tentative="1">
      <w:start w:val="1"/>
      <w:numFmt w:val="bullet"/>
      <w:lvlText w:val=""/>
      <w:lvlJc w:val="left"/>
      <w:pPr>
        <w:ind w:left="7110" w:hanging="360"/>
      </w:pPr>
      <w:rPr>
        <w:rFonts w:ascii="Wingdings" w:hAnsi="Wingdings" w:hint="default"/>
      </w:rPr>
    </w:lvl>
  </w:abstractNum>
  <w:abstractNum w:abstractNumId="13">
    <w:nsid w:val="5E936DCF"/>
    <w:multiLevelType w:val="hybridMultilevel"/>
    <w:tmpl w:val="D42A0982"/>
    <w:lvl w:ilvl="0">
      <w:start w:val="1"/>
      <w:numFmt w:val="bullet"/>
      <w:lvlText w:val=""/>
      <w:lvlJc w:val="left"/>
      <w:pPr>
        <w:tabs>
          <w:tab w:val="num" w:pos="3600"/>
        </w:tabs>
        <w:ind w:left="3600" w:hanging="360"/>
      </w:pPr>
      <w:rPr>
        <w:rFonts w:ascii="Symbol" w:hAnsi="Symbol" w:hint="default"/>
        <w:sz w:val="22"/>
      </w:rPr>
    </w:lvl>
    <w:lvl w:ilvl="1">
      <w:start w:val="1"/>
      <w:numFmt w:val="bullet"/>
      <w:lvlText w:val=""/>
      <w:lvlJc w:val="left"/>
      <w:pPr>
        <w:tabs>
          <w:tab w:val="num" w:pos="1440"/>
        </w:tabs>
        <w:ind w:left="1440" w:hanging="360"/>
      </w:pPr>
      <w:rPr>
        <w:rFonts w:ascii="Symbol" w:hAnsi="Symbol" w:hint="default"/>
        <w:sz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44339AA"/>
    <w:multiLevelType w:val="hybridMultilevel"/>
    <w:tmpl w:val="A7062646"/>
    <w:lvl w:ilvl="0">
      <w:start w:val="1"/>
      <w:numFmt w:val="bullet"/>
      <w:lvlText w:val="o"/>
      <w:lvlJc w:val="left"/>
      <w:pPr>
        <w:ind w:left="1350" w:hanging="360"/>
      </w:pPr>
      <w:rPr>
        <w:rFonts w:ascii="Courier New" w:hAnsi="Courier New" w:hint="default"/>
      </w:rPr>
    </w:lvl>
    <w:lvl w:ilvl="1">
      <w:start w:val="1"/>
      <w:numFmt w:val="bullet"/>
      <w:lvlText w:val="o"/>
      <w:lvlJc w:val="left"/>
      <w:pPr>
        <w:tabs>
          <w:tab w:val="num" w:pos="2070"/>
        </w:tabs>
        <w:ind w:left="2070" w:hanging="360"/>
      </w:pPr>
      <w:rPr>
        <w:rFonts w:ascii="Courier New" w:hAnsi="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hint="default"/>
      </w:rPr>
    </w:lvl>
    <w:lvl w:ilvl="8" w:tentative="1">
      <w:start w:val="1"/>
      <w:numFmt w:val="bullet"/>
      <w:lvlText w:val=""/>
      <w:lvlJc w:val="left"/>
      <w:pPr>
        <w:ind w:left="7110" w:hanging="360"/>
      </w:pPr>
      <w:rPr>
        <w:rFonts w:ascii="Wingdings" w:hAnsi="Wingdings" w:hint="default"/>
      </w:rPr>
    </w:lvl>
  </w:abstractNum>
  <w:abstractNum w:abstractNumId="15">
    <w:nsid w:val="69232E8C"/>
    <w:multiLevelType w:val="hybridMultilevel"/>
    <w:tmpl w:val="ED3818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F223FC6"/>
    <w:multiLevelType w:val="hybridMultilevel"/>
    <w:tmpl w:val="71CAAF30"/>
    <w:lvl w:ilvl="0">
      <w:start w:val="1"/>
      <w:numFmt w:val="bullet"/>
      <w:lvlText w:val=""/>
      <w:lvlJc w:val="left"/>
      <w:pPr>
        <w:tabs>
          <w:tab w:val="num" w:pos="1440"/>
        </w:tabs>
        <w:ind w:left="1440" w:hanging="360"/>
      </w:pPr>
      <w:rPr>
        <w:rFonts w:ascii="Wingdings" w:hAnsi="Wingdings" w:hint="default"/>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775429E3"/>
    <w:multiLevelType w:val="hybridMultilevel"/>
    <w:tmpl w:val="4AA88A7C"/>
    <w:lvl w:ilvl="0">
      <w:start w:val="1"/>
      <w:numFmt w:val="bullet"/>
      <w:lvlText w:val=""/>
      <w:lvlJc w:val="left"/>
      <w:pPr>
        <w:tabs>
          <w:tab w:val="num" w:pos="1746"/>
        </w:tabs>
        <w:ind w:left="1746" w:hanging="216"/>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0"/>
      <w:numFmt w:val="decimal"/>
      <w:lvlText w:val="%3."/>
      <w:lvlJc w:val="left"/>
      <w:pPr>
        <w:tabs>
          <w:tab w:val="num" w:pos="360"/>
        </w:tabs>
        <w:ind w:left="360" w:hanging="360"/>
      </w:pPr>
      <w:rPr>
        <w:rFonts w:cs="Times New Roman" w:hint="default"/>
        <w:b/>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2081630960">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71321140">
    <w:abstractNumId w:val="8"/>
  </w:num>
  <w:num w:numId="3" w16cid:durableId="2051881257">
    <w:abstractNumId w:val="5"/>
  </w:num>
  <w:num w:numId="4" w16cid:durableId="1497107675">
    <w:abstractNumId w:val="6"/>
  </w:num>
  <w:num w:numId="5" w16cid:durableId="1250970021">
    <w:abstractNumId w:val="16"/>
  </w:num>
  <w:num w:numId="6" w16cid:durableId="2092970751">
    <w:abstractNumId w:val="7"/>
  </w:num>
  <w:num w:numId="7" w16cid:durableId="1201819018">
    <w:abstractNumId w:val="4"/>
  </w:num>
  <w:num w:numId="8" w16cid:durableId="91640526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9223229">
    <w:abstractNumId w:val="17"/>
  </w:num>
  <w:num w:numId="10" w16cid:durableId="1001736568">
    <w:abstractNumId w:val="13"/>
  </w:num>
  <w:num w:numId="11" w16cid:durableId="1423337369">
    <w:abstractNumId w:val="14"/>
  </w:num>
  <w:num w:numId="12" w16cid:durableId="38207638">
    <w:abstractNumId w:val="12"/>
  </w:num>
  <w:num w:numId="13" w16cid:durableId="2082437505">
    <w:abstractNumId w:val="1"/>
  </w:num>
  <w:num w:numId="14" w16cid:durableId="177159895">
    <w:abstractNumId w:val="9"/>
  </w:num>
  <w:num w:numId="15" w16cid:durableId="1049962293">
    <w:abstractNumId w:val="10"/>
  </w:num>
  <w:num w:numId="16" w16cid:durableId="797726303">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7" w16cid:durableId="1108432970">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345714183">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9" w16cid:durableId="1606423756">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0" w16cid:durableId="1166896808">
    <w:abstractNumId w:val="15"/>
  </w:num>
  <w:num w:numId="21" w16cid:durableId="846596506">
    <w:abstractNumId w:val="11"/>
  </w:num>
  <w:num w:numId="22" w16cid:durableId="1287664779">
    <w:abstractNumId w:val="2"/>
  </w:num>
  <w:num w:numId="23" w16cid:durableId="1027146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87"/>
    <w:rsid w:val="000008F3"/>
    <w:rsid w:val="00000BE6"/>
    <w:rsid w:val="0000103B"/>
    <w:rsid w:val="000023BD"/>
    <w:rsid w:val="00003130"/>
    <w:rsid w:val="0000553B"/>
    <w:rsid w:val="000066F8"/>
    <w:rsid w:val="000110D2"/>
    <w:rsid w:val="00013325"/>
    <w:rsid w:val="0001488F"/>
    <w:rsid w:val="000149A2"/>
    <w:rsid w:val="00015FD2"/>
    <w:rsid w:val="000161A2"/>
    <w:rsid w:val="0001686A"/>
    <w:rsid w:val="00017EF4"/>
    <w:rsid w:val="000217B8"/>
    <w:rsid w:val="00024648"/>
    <w:rsid w:val="000249E3"/>
    <w:rsid w:val="00024B27"/>
    <w:rsid w:val="00025764"/>
    <w:rsid w:val="000265AB"/>
    <w:rsid w:val="00026672"/>
    <w:rsid w:val="0003016D"/>
    <w:rsid w:val="00030A9F"/>
    <w:rsid w:val="000319D2"/>
    <w:rsid w:val="00031E87"/>
    <w:rsid w:val="0003457E"/>
    <w:rsid w:val="00035512"/>
    <w:rsid w:val="00035D55"/>
    <w:rsid w:val="00035F40"/>
    <w:rsid w:val="00037741"/>
    <w:rsid w:val="00037BF4"/>
    <w:rsid w:val="00041CB0"/>
    <w:rsid w:val="000427A0"/>
    <w:rsid w:val="000430B8"/>
    <w:rsid w:val="00046105"/>
    <w:rsid w:val="00046F6B"/>
    <w:rsid w:val="000472E9"/>
    <w:rsid w:val="000519D3"/>
    <w:rsid w:val="00052AE6"/>
    <w:rsid w:val="00052FEC"/>
    <w:rsid w:val="00053A1B"/>
    <w:rsid w:val="000543B1"/>
    <w:rsid w:val="00056919"/>
    <w:rsid w:val="00061C81"/>
    <w:rsid w:val="000622AA"/>
    <w:rsid w:val="00062D46"/>
    <w:rsid w:val="0006377F"/>
    <w:rsid w:val="00063B1D"/>
    <w:rsid w:val="00063F4D"/>
    <w:rsid w:val="000643B8"/>
    <w:rsid w:val="000651AA"/>
    <w:rsid w:val="0006619E"/>
    <w:rsid w:val="00067195"/>
    <w:rsid w:val="000708CF"/>
    <w:rsid w:val="000727AF"/>
    <w:rsid w:val="000735B5"/>
    <w:rsid w:val="00073988"/>
    <w:rsid w:val="00081046"/>
    <w:rsid w:val="0008170F"/>
    <w:rsid w:val="00082938"/>
    <w:rsid w:val="00083115"/>
    <w:rsid w:val="0008320D"/>
    <w:rsid w:val="00085F7A"/>
    <w:rsid w:val="000864D2"/>
    <w:rsid w:val="000875CD"/>
    <w:rsid w:val="000878CE"/>
    <w:rsid w:val="00090AD8"/>
    <w:rsid w:val="00091306"/>
    <w:rsid w:val="0009136A"/>
    <w:rsid w:val="00091CCC"/>
    <w:rsid w:val="0009265E"/>
    <w:rsid w:val="00092A42"/>
    <w:rsid w:val="00092B2E"/>
    <w:rsid w:val="00094AD2"/>
    <w:rsid w:val="0009613E"/>
    <w:rsid w:val="000A140E"/>
    <w:rsid w:val="000A1B75"/>
    <w:rsid w:val="000A1FD1"/>
    <w:rsid w:val="000A21AD"/>
    <w:rsid w:val="000A3687"/>
    <w:rsid w:val="000A38F1"/>
    <w:rsid w:val="000A5074"/>
    <w:rsid w:val="000A574D"/>
    <w:rsid w:val="000A5DC6"/>
    <w:rsid w:val="000A6880"/>
    <w:rsid w:val="000A7F13"/>
    <w:rsid w:val="000B0C9F"/>
    <w:rsid w:val="000B0E7E"/>
    <w:rsid w:val="000B15FB"/>
    <w:rsid w:val="000B21D3"/>
    <w:rsid w:val="000B339C"/>
    <w:rsid w:val="000B3481"/>
    <w:rsid w:val="000B3D77"/>
    <w:rsid w:val="000B443B"/>
    <w:rsid w:val="000B67CD"/>
    <w:rsid w:val="000B6B4E"/>
    <w:rsid w:val="000B7990"/>
    <w:rsid w:val="000C0310"/>
    <w:rsid w:val="000C06C3"/>
    <w:rsid w:val="000C2899"/>
    <w:rsid w:val="000C2F6F"/>
    <w:rsid w:val="000C3AD4"/>
    <w:rsid w:val="000C53B8"/>
    <w:rsid w:val="000C6E7D"/>
    <w:rsid w:val="000C6FC8"/>
    <w:rsid w:val="000C78CB"/>
    <w:rsid w:val="000D053C"/>
    <w:rsid w:val="000D13C3"/>
    <w:rsid w:val="000D3952"/>
    <w:rsid w:val="000D7376"/>
    <w:rsid w:val="000D7B31"/>
    <w:rsid w:val="000E0DEA"/>
    <w:rsid w:val="000E2FA5"/>
    <w:rsid w:val="000E397A"/>
    <w:rsid w:val="000E5BA2"/>
    <w:rsid w:val="000E611A"/>
    <w:rsid w:val="000E66E8"/>
    <w:rsid w:val="000E71C9"/>
    <w:rsid w:val="000E741A"/>
    <w:rsid w:val="000E7503"/>
    <w:rsid w:val="000E7C87"/>
    <w:rsid w:val="000F1595"/>
    <w:rsid w:val="000F2FE0"/>
    <w:rsid w:val="000F37AA"/>
    <w:rsid w:val="000F4007"/>
    <w:rsid w:val="000F4859"/>
    <w:rsid w:val="000F5121"/>
    <w:rsid w:val="000F59B9"/>
    <w:rsid w:val="00100C30"/>
    <w:rsid w:val="00100CB4"/>
    <w:rsid w:val="00100F4D"/>
    <w:rsid w:val="0010167B"/>
    <w:rsid w:val="0010195B"/>
    <w:rsid w:val="00101E5B"/>
    <w:rsid w:val="0010354D"/>
    <w:rsid w:val="00103BDC"/>
    <w:rsid w:val="00105889"/>
    <w:rsid w:val="001061F8"/>
    <w:rsid w:val="001063DF"/>
    <w:rsid w:val="00106C1B"/>
    <w:rsid w:val="00107346"/>
    <w:rsid w:val="001101DD"/>
    <w:rsid w:val="00111F10"/>
    <w:rsid w:val="0011347A"/>
    <w:rsid w:val="00113FD6"/>
    <w:rsid w:val="001144AC"/>
    <w:rsid w:val="001159D7"/>
    <w:rsid w:val="00117616"/>
    <w:rsid w:val="00117F26"/>
    <w:rsid w:val="0012026B"/>
    <w:rsid w:val="00120626"/>
    <w:rsid w:val="00121A75"/>
    <w:rsid w:val="00123A4E"/>
    <w:rsid w:val="001243B7"/>
    <w:rsid w:val="00126633"/>
    <w:rsid w:val="00126B19"/>
    <w:rsid w:val="001275E7"/>
    <w:rsid w:val="00132303"/>
    <w:rsid w:val="00132662"/>
    <w:rsid w:val="00133606"/>
    <w:rsid w:val="00134447"/>
    <w:rsid w:val="00134885"/>
    <w:rsid w:val="001349CA"/>
    <w:rsid w:val="0013670C"/>
    <w:rsid w:val="00137A27"/>
    <w:rsid w:val="00140229"/>
    <w:rsid w:val="00141496"/>
    <w:rsid w:val="00141E39"/>
    <w:rsid w:val="001436B6"/>
    <w:rsid w:val="00146270"/>
    <w:rsid w:val="00150477"/>
    <w:rsid w:val="00150509"/>
    <w:rsid w:val="00153135"/>
    <w:rsid w:val="001535B6"/>
    <w:rsid w:val="00155689"/>
    <w:rsid w:val="00155834"/>
    <w:rsid w:val="00155A7D"/>
    <w:rsid w:val="00155C54"/>
    <w:rsid w:val="001579BE"/>
    <w:rsid w:val="00157E08"/>
    <w:rsid w:val="00160A1A"/>
    <w:rsid w:val="00162F1D"/>
    <w:rsid w:val="00164F6D"/>
    <w:rsid w:val="00165D9E"/>
    <w:rsid w:val="001669DD"/>
    <w:rsid w:val="00166CD2"/>
    <w:rsid w:val="001673A6"/>
    <w:rsid w:val="00171155"/>
    <w:rsid w:val="00171D4A"/>
    <w:rsid w:val="00172A5F"/>
    <w:rsid w:val="00172B1D"/>
    <w:rsid w:val="00173285"/>
    <w:rsid w:val="00175089"/>
    <w:rsid w:val="00175943"/>
    <w:rsid w:val="0017606A"/>
    <w:rsid w:val="00176827"/>
    <w:rsid w:val="00176E46"/>
    <w:rsid w:val="00177589"/>
    <w:rsid w:val="00181410"/>
    <w:rsid w:val="00181897"/>
    <w:rsid w:val="00183203"/>
    <w:rsid w:val="00183CCA"/>
    <w:rsid w:val="00183CD3"/>
    <w:rsid w:val="0018481F"/>
    <w:rsid w:val="0018534B"/>
    <w:rsid w:val="00185378"/>
    <w:rsid w:val="001859D9"/>
    <w:rsid w:val="00186D80"/>
    <w:rsid w:val="00190915"/>
    <w:rsid w:val="0019138F"/>
    <w:rsid w:val="00191673"/>
    <w:rsid w:val="00191F0B"/>
    <w:rsid w:val="0019457F"/>
    <w:rsid w:val="00194743"/>
    <w:rsid w:val="00194C44"/>
    <w:rsid w:val="00194FF0"/>
    <w:rsid w:val="0019599B"/>
    <w:rsid w:val="0019611B"/>
    <w:rsid w:val="001A0746"/>
    <w:rsid w:val="001A13D2"/>
    <w:rsid w:val="001A5414"/>
    <w:rsid w:val="001A6168"/>
    <w:rsid w:val="001B2666"/>
    <w:rsid w:val="001B2E26"/>
    <w:rsid w:val="001B3C44"/>
    <w:rsid w:val="001B3D3F"/>
    <w:rsid w:val="001B444E"/>
    <w:rsid w:val="001B48D0"/>
    <w:rsid w:val="001B60F6"/>
    <w:rsid w:val="001B6AC8"/>
    <w:rsid w:val="001B7589"/>
    <w:rsid w:val="001B7DBB"/>
    <w:rsid w:val="001C28A4"/>
    <w:rsid w:val="001C322C"/>
    <w:rsid w:val="001C3B28"/>
    <w:rsid w:val="001C487C"/>
    <w:rsid w:val="001C58F5"/>
    <w:rsid w:val="001C6AE3"/>
    <w:rsid w:val="001C7306"/>
    <w:rsid w:val="001C7C2A"/>
    <w:rsid w:val="001C7F72"/>
    <w:rsid w:val="001D0278"/>
    <w:rsid w:val="001D0310"/>
    <w:rsid w:val="001D085C"/>
    <w:rsid w:val="001D18A2"/>
    <w:rsid w:val="001D22D0"/>
    <w:rsid w:val="001D2C5A"/>
    <w:rsid w:val="001D5FA3"/>
    <w:rsid w:val="001D62FC"/>
    <w:rsid w:val="001D6BC8"/>
    <w:rsid w:val="001D6E0B"/>
    <w:rsid w:val="001D7397"/>
    <w:rsid w:val="001D741B"/>
    <w:rsid w:val="001E41AB"/>
    <w:rsid w:val="001E6587"/>
    <w:rsid w:val="001F1E58"/>
    <w:rsid w:val="001F29A4"/>
    <w:rsid w:val="001F2ACE"/>
    <w:rsid w:val="001F5D40"/>
    <w:rsid w:val="002004AA"/>
    <w:rsid w:val="00201286"/>
    <w:rsid w:val="00201D41"/>
    <w:rsid w:val="002042CE"/>
    <w:rsid w:val="00204670"/>
    <w:rsid w:val="00204CE9"/>
    <w:rsid w:val="00205448"/>
    <w:rsid w:val="00207049"/>
    <w:rsid w:val="0020729E"/>
    <w:rsid w:val="00210EEB"/>
    <w:rsid w:val="00213BB0"/>
    <w:rsid w:val="002148CF"/>
    <w:rsid w:val="002154B3"/>
    <w:rsid w:val="002156A1"/>
    <w:rsid w:val="00215A45"/>
    <w:rsid w:val="00216231"/>
    <w:rsid w:val="00216998"/>
    <w:rsid w:val="00220692"/>
    <w:rsid w:val="002240C1"/>
    <w:rsid w:val="0022422C"/>
    <w:rsid w:val="00225278"/>
    <w:rsid w:val="002259A1"/>
    <w:rsid w:val="0022669E"/>
    <w:rsid w:val="002273EC"/>
    <w:rsid w:val="002320F3"/>
    <w:rsid w:val="002331A2"/>
    <w:rsid w:val="00234E7F"/>
    <w:rsid w:val="002407BA"/>
    <w:rsid w:val="002413D3"/>
    <w:rsid w:val="002417AC"/>
    <w:rsid w:val="00243AE2"/>
    <w:rsid w:val="00247CA7"/>
    <w:rsid w:val="00250AA2"/>
    <w:rsid w:val="002513B6"/>
    <w:rsid w:val="00251573"/>
    <w:rsid w:val="0025279A"/>
    <w:rsid w:val="00252969"/>
    <w:rsid w:val="0025307B"/>
    <w:rsid w:val="00253A7F"/>
    <w:rsid w:val="00256245"/>
    <w:rsid w:val="002563FE"/>
    <w:rsid w:val="00256611"/>
    <w:rsid w:val="00256A72"/>
    <w:rsid w:val="00257EF5"/>
    <w:rsid w:val="002607D7"/>
    <w:rsid w:val="00260BF2"/>
    <w:rsid w:val="0026297F"/>
    <w:rsid w:val="00262BEE"/>
    <w:rsid w:val="00265008"/>
    <w:rsid w:val="00266405"/>
    <w:rsid w:val="0026657F"/>
    <w:rsid w:val="002710C6"/>
    <w:rsid w:val="00271F0F"/>
    <w:rsid w:val="0027259D"/>
    <w:rsid w:val="002736FE"/>
    <w:rsid w:val="00274281"/>
    <w:rsid w:val="0027557A"/>
    <w:rsid w:val="00275B5C"/>
    <w:rsid w:val="00275DEA"/>
    <w:rsid w:val="002832A7"/>
    <w:rsid w:val="0028436D"/>
    <w:rsid w:val="00286FDC"/>
    <w:rsid w:val="00287324"/>
    <w:rsid w:val="00287A1C"/>
    <w:rsid w:val="00291493"/>
    <w:rsid w:val="00291803"/>
    <w:rsid w:val="00292922"/>
    <w:rsid w:val="00292D03"/>
    <w:rsid w:val="00292D25"/>
    <w:rsid w:val="002953A2"/>
    <w:rsid w:val="00295B45"/>
    <w:rsid w:val="00295EFF"/>
    <w:rsid w:val="002962F0"/>
    <w:rsid w:val="002963DF"/>
    <w:rsid w:val="00296418"/>
    <w:rsid w:val="0029774D"/>
    <w:rsid w:val="002A05B5"/>
    <w:rsid w:val="002A1122"/>
    <w:rsid w:val="002A3696"/>
    <w:rsid w:val="002A3A47"/>
    <w:rsid w:val="002A53A2"/>
    <w:rsid w:val="002A6D00"/>
    <w:rsid w:val="002B0104"/>
    <w:rsid w:val="002B29B3"/>
    <w:rsid w:val="002B2C71"/>
    <w:rsid w:val="002B35B0"/>
    <w:rsid w:val="002B6D21"/>
    <w:rsid w:val="002C0114"/>
    <w:rsid w:val="002C1674"/>
    <w:rsid w:val="002C2408"/>
    <w:rsid w:val="002C5DE2"/>
    <w:rsid w:val="002C5E7B"/>
    <w:rsid w:val="002C64DB"/>
    <w:rsid w:val="002C660C"/>
    <w:rsid w:val="002C7EBD"/>
    <w:rsid w:val="002D0295"/>
    <w:rsid w:val="002D0B64"/>
    <w:rsid w:val="002D2B86"/>
    <w:rsid w:val="002D2E5C"/>
    <w:rsid w:val="002D3D30"/>
    <w:rsid w:val="002D3DD0"/>
    <w:rsid w:val="002D4768"/>
    <w:rsid w:val="002D54C4"/>
    <w:rsid w:val="002D58EE"/>
    <w:rsid w:val="002D6B63"/>
    <w:rsid w:val="002E0288"/>
    <w:rsid w:val="002E0523"/>
    <w:rsid w:val="002E146F"/>
    <w:rsid w:val="002E2635"/>
    <w:rsid w:val="002E31E0"/>
    <w:rsid w:val="002E5D4B"/>
    <w:rsid w:val="002E674E"/>
    <w:rsid w:val="002F0382"/>
    <w:rsid w:val="002F159B"/>
    <w:rsid w:val="002F1FDC"/>
    <w:rsid w:val="002F2F0A"/>
    <w:rsid w:val="002F2FDC"/>
    <w:rsid w:val="002F5301"/>
    <w:rsid w:val="002F6112"/>
    <w:rsid w:val="002F6514"/>
    <w:rsid w:val="002F71A7"/>
    <w:rsid w:val="002F72CA"/>
    <w:rsid w:val="0030194E"/>
    <w:rsid w:val="003020EF"/>
    <w:rsid w:val="00302AAE"/>
    <w:rsid w:val="00302C19"/>
    <w:rsid w:val="00303092"/>
    <w:rsid w:val="00303799"/>
    <w:rsid w:val="00303945"/>
    <w:rsid w:val="003039C2"/>
    <w:rsid w:val="00303B2E"/>
    <w:rsid w:val="003048D0"/>
    <w:rsid w:val="00305037"/>
    <w:rsid w:val="003076B9"/>
    <w:rsid w:val="00307E45"/>
    <w:rsid w:val="003103F6"/>
    <w:rsid w:val="00310E4D"/>
    <w:rsid w:val="003117CD"/>
    <w:rsid w:val="00311CD0"/>
    <w:rsid w:val="0031286D"/>
    <w:rsid w:val="00312E31"/>
    <w:rsid w:val="003142C6"/>
    <w:rsid w:val="0031471C"/>
    <w:rsid w:val="00315A44"/>
    <w:rsid w:val="00315B46"/>
    <w:rsid w:val="0031638A"/>
    <w:rsid w:val="00320199"/>
    <w:rsid w:val="0032170C"/>
    <w:rsid w:val="003230A5"/>
    <w:rsid w:val="00323BDB"/>
    <w:rsid w:val="00323BF5"/>
    <w:rsid w:val="003241CD"/>
    <w:rsid w:val="0032437D"/>
    <w:rsid w:val="0032457C"/>
    <w:rsid w:val="003248AC"/>
    <w:rsid w:val="0032589F"/>
    <w:rsid w:val="003265F2"/>
    <w:rsid w:val="00326662"/>
    <w:rsid w:val="00330E74"/>
    <w:rsid w:val="00331F22"/>
    <w:rsid w:val="0033231E"/>
    <w:rsid w:val="0033301A"/>
    <w:rsid w:val="003331C5"/>
    <w:rsid w:val="00334FFD"/>
    <w:rsid w:val="00335B76"/>
    <w:rsid w:val="003370BD"/>
    <w:rsid w:val="00337EA6"/>
    <w:rsid w:val="0034056F"/>
    <w:rsid w:val="00341C1E"/>
    <w:rsid w:val="0034346C"/>
    <w:rsid w:val="00343659"/>
    <w:rsid w:val="003454C5"/>
    <w:rsid w:val="00345CF5"/>
    <w:rsid w:val="00346F7B"/>
    <w:rsid w:val="00347756"/>
    <w:rsid w:val="00351123"/>
    <w:rsid w:val="0035257B"/>
    <w:rsid w:val="00353184"/>
    <w:rsid w:val="00353670"/>
    <w:rsid w:val="003536E0"/>
    <w:rsid w:val="00353D8B"/>
    <w:rsid w:val="0035495B"/>
    <w:rsid w:val="00355876"/>
    <w:rsid w:val="00356335"/>
    <w:rsid w:val="00357357"/>
    <w:rsid w:val="0036000E"/>
    <w:rsid w:val="00360518"/>
    <w:rsid w:val="003618BD"/>
    <w:rsid w:val="00361C79"/>
    <w:rsid w:val="0036239C"/>
    <w:rsid w:val="0036351B"/>
    <w:rsid w:val="00365DEE"/>
    <w:rsid w:val="003668AB"/>
    <w:rsid w:val="00370020"/>
    <w:rsid w:val="0037261F"/>
    <w:rsid w:val="00374415"/>
    <w:rsid w:val="00375DE7"/>
    <w:rsid w:val="00376358"/>
    <w:rsid w:val="00376D19"/>
    <w:rsid w:val="00376F06"/>
    <w:rsid w:val="003770FC"/>
    <w:rsid w:val="0038018B"/>
    <w:rsid w:val="00380C59"/>
    <w:rsid w:val="00382871"/>
    <w:rsid w:val="00383F5B"/>
    <w:rsid w:val="003848D1"/>
    <w:rsid w:val="00384EDA"/>
    <w:rsid w:val="00385492"/>
    <w:rsid w:val="00386BBF"/>
    <w:rsid w:val="003900EA"/>
    <w:rsid w:val="00390F70"/>
    <w:rsid w:val="00391B55"/>
    <w:rsid w:val="00396B71"/>
    <w:rsid w:val="00397829"/>
    <w:rsid w:val="003A4044"/>
    <w:rsid w:val="003A44A8"/>
    <w:rsid w:val="003A5F20"/>
    <w:rsid w:val="003A6507"/>
    <w:rsid w:val="003B0D9B"/>
    <w:rsid w:val="003B0E4F"/>
    <w:rsid w:val="003B171A"/>
    <w:rsid w:val="003B19F9"/>
    <w:rsid w:val="003B248F"/>
    <w:rsid w:val="003B3EE0"/>
    <w:rsid w:val="003B4E29"/>
    <w:rsid w:val="003B5122"/>
    <w:rsid w:val="003B67B8"/>
    <w:rsid w:val="003B6C85"/>
    <w:rsid w:val="003C05AB"/>
    <w:rsid w:val="003C0900"/>
    <w:rsid w:val="003C28F5"/>
    <w:rsid w:val="003C3D05"/>
    <w:rsid w:val="003C5B22"/>
    <w:rsid w:val="003C790B"/>
    <w:rsid w:val="003C7BAA"/>
    <w:rsid w:val="003D0BF8"/>
    <w:rsid w:val="003D1507"/>
    <w:rsid w:val="003D1E2F"/>
    <w:rsid w:val="003D23FD"/>
    <w:rsid w:val="003D2CD1"/>
    <w:rsid w:val="003D4D07"/>
    <w:rsid w:val="003D4F68"/>
    <w:rsid w:val="003D57FE"/>
    <w:rsid w:val="003D5A56"/>
    <w:rsid w:val="003D665B"/>
    <w:rsid w:val="003E1405"/>
    <w:rsid w:val="003E28C4"/>
    <w:rsid w:val="003E3D42"/>
    <w:rsid w:val="003E49D8"/>
    <w:rsid w:val="003E537C"/>
    <w:rsid w:val="003E6EB4"/>
    <w:rsid w:val="003E728B"/>
    <w:rsid w:val="003E757F"/>
    <w:rsid w:val="003F1AFE"/>
    <w:rsid w:val="003F4C14"/>
    <w:rsid w:val="003F5F2B"/>
    <w:rsid w:val="003F6B0F"/>
    <w:rsid w:val="003F6C97"/>
    <w:rsid w:val="00400AF7"/>
    <w:rsid w:val="00403F2E"/>
    <w:rsid w:val="004050E6"/>
    <w:rsid w:val="00407B8D"/>
    <w:rsid w:val="00414678"/>
    <w:rsid w:val="00415977"/>
    <w:rsid w:val="00415E22"/>
    <w:rsid w:val="004162D5"/>
    <w:rsid w:val="004223BD"/>
    <w:rsid w:val="00422638"/>
    <w:rsid w:val="00422F80"/>
    <w:rsid w:val="00423198"/>
    <w:rsid w:val="00425455"/>
    <w:rsid w:val="00425546"/>
    <w:rsid w:val="00425A47"/>
    <w:rsid w:val="00426137"/>
    <w:rsid w:val="0042618B"/>
    <w:rsid w:val="00431BED"/>
    <w:rsid w:val="00432CC3"/>
    <w:rsid w:val="004333A0"/>
    <w:rsid w:val="0043602B"/>
    <w:rsid w:val="00436932"/>
    <w:rsid w:val="00440BD2"/>
    <w:rsid w:val="00440C2A"/>
    <w:rsid w:val="0044337B"/>
    <w:rsid w:val="0044396B"/>
    <w:rsid w:val="00444F8D"/>
    <w:rsid w:val="0044561E"/>
    <w:rsid w:val="004463AD"/>
    <w:rsid w:val="004472AD"/>
    <w:rsid w:val="004479B1"/>
    <w:rsid w:val="00450773"/>
    <w:rsid w:val="00451EE7"/>
    <w:rsid w:val="004523A2"/>
    <w:rsid w:val="0045291F"/>
    <w:rsid w:val="00452B14"/>
    <w:rsid w:val="004537AF"/>
    <w:rsid w:val="00454B1B"/>
    <w:rsid w:val="0045678A"/>
    <w:rsid w:val="00456A8F"/>
    <w:rsid w:val="00460BAA"/>
    <w:rsid w:val="00462A61"/>
    <w:rsid w:val="00463C02"/>
    <w:rsid w:val="00465D47"/>
    <w:rsid w:val="00466197"/>
    <w:rsid w:val="00467CB8"/>
    <w:rsid w:val="004722CB"/>
    <w:rsid w:val="004732D3"/>
    <w:rsid w:val="004737DC"/>
    <w:rsid w:val="004743F5"/>
    <w:rsid w:val="00475C35"/>
    <w:rsid w:val="00477C73"/>
    <w:rsid w:val="00480308"/>
    <w:rsid w:val="00484063"/>
    <w:rsid w:val="004841FC"/>
    <w:rsid w:val="004851FD"/>
    <w:rsid w:val="00485E39"/>
    <w:rsid w:val="0048627D"/>
    <w:rsid w:val="0049017B"/>
    <w:rsid w:val="004917A2"/>
    <w:rsid w:val="0049195E"/>
    <w:rsid w:val="00495C40"/>
    <w:rsid w:val="004968C6"/>
    <w:rsid w:val="00496B56"/>
    <w:rsid w:val="00496FC0"/>
    <w:rsid w:val="004A2642"/>
    <w:rsid w:val="004A461E"/>
    <w:rsid w:val="004A67D5"/>
    <w:rsid w:val="004A6BE7"/>
    <w:rsid w:val="004A723F"/>
    <w:rsid w:val="004A7D37"/>
    <w:rsid w:val="004A7F91"/>
    <w:rsid w:val="004B0017"/>
    <w:rsid w:val="004B3449"/>
    <w:rsid w:val="004B45CE"/>
    <w:rsid w:val="004B4709"/>
    <w:rsid w:val="004B5176"/>
    <w:rsid w:val="004B645D"/>
    <w:rsid w:val="004B6929"/>
    <w:rsid w:val="004B728D"/>
    <w:rsid w:val="004B7F68"/>
    <w:rsid w:val="004C0723"/>
    <w:rsid w:val="004C0B97"/>
    <w:rsid w:val="004C137F"/>
    <w:rsid w:val="004C13B9"/>
    <w:rsid w:val="004C2163"/>
    <w:rsid w:val="004C345F"/>
    <w:rsid w:val="004C3A79"/>
    <w:rsid w:val="004C63FE"/>
    <w:rsid w:val="004C7058"/>
    <w:rsid w:val="004D1359"/>
    <w:rsid w:val="004D196D"/>
    <w:rsid w:val="004D2DC9"/>
    <w:rsid w:val="004D3B8D"/>
    <w:rsid w:val="004D45E5"/>
    <w:rsid w:val="004D4ED8"/>
    <w:rsid w:val="004D5AF1"/>
    <w:rsid w:val="004D78AE"/>
    <w:rsid w:val="004E2E3F"/>
    <w:rsid w:val="004E49E6"/>
    <w:rsid w:val="004E6076"/>
    <w:rsid w:val="004E7818"/>
    <w:rsid w:val="004F06BA"/>
    <w:rsid w:val="004F0CF1"/>
    <w:rsid w:val="004F1F4E"/>
    <w:rsid w:val="004F233C"/>
    <w:rsid w:val="004F368F"/>
    <w:rsid w:val="004F53D7"/>
    <w:rsid w:val="004F5AB0"/>
    <w:rsid w:val="004F648C"/>
    <w:rsid w:val="004F7746"/>
    <w:rsid w:val="00500BEF"/>
    <w:rsid w:val="00504BD3"/>
    <w:rsid w:val="00505C5D"/>
    <w:rsid w:val="00506130"/>
    <w:rsid w:val="00506D0A"/>
    <w:rsid w:val="005077E6"/>
    <w:rsid w:val="00511D93"/>
    <w:rsid w:val="00512FE4"/>
    <w:rsid w:val="00513760"/>
    <w:rsid w:val="00513BD6"/>
    <w:rsid w:val="005157DE"/>
    <w:rsid w:val="005201E3"/>
    <w:rsid w:val="0052294A"/>
    <w:rsid w:val="005239D0"/>
    <w:rsid w:val="00523B0D"/>
    <w:rsid w:val="005249CF"/>
    <w:rsid w:val="0052528D"/>
    <w:rsid w:val="005253EF"/>
    <w:rsid w:val="00526B08"/>
    <w:rsid w:val="00527B5A"/>
    <w:rsid w:val="005305CB"/>
    <w:rsid w:val="00531734"/>
    <w:rsid w:val="00531DCB"/>
    <w:rsid w:val="00531E2F"/>
    <w:rsid w:val="005326AE"/>
    <w:rsid w:val="00535C18"/>
    <w:rsid w:val="00535F24"/>
    <w:rsid w:val="005372B3"/>
    <w:rsid w:val="005414B8"/>
    <w:rsid w:val="00544654"/>
    <w:rsid w:val="00544B49"/>
    <w:rsid w:val="005479B8"/>
    <w:rsid w:val="00547ACB"/>
    <w:rsid w:val="005505DC"/>
    <w:rsid w:val="00550AE4"/>
    <w:rsid w:val="00553BDF"/>
    <w:rsid w:val="00556DEB"/>
    <w:rsid w:val="00562AFF"/>
    <w:rsid w:val="00562D95"/>
    <w:rsid w:val="005657F6"/>
    <w:rsid w:val="00567DD6"/>
    <w:rsid w:val="005702FE"/>
    <w:rsid w:val="00570B9E"/>
    <w:rsid w:val="005716C0"/>
    <w:rsid w:val="00572E30"/>
    <w:rsid w:val="00573EF1"/>
    <w:rsid w:val="00574442"/>
    <w:rsid w:val="00574A1E"/>
    <w:rsid w:val="005750AE"/>
    <w:rsid w:val="005762B7"/>
    <w:rsid w:val="0057667C"/>
    <w:rsid w:val="00576BCB"/>
    <w:rsid w:val="00576FC7"/>
    <w:rsid w:val="005771CD"/>
    <w:rsid w:val="00580654"/>
    <w:rsid w:val="0058131F"/>
    <w:rsid w:val="0058167A"/>
    <w:rsid w:val="00582636"/>
    <w:rsid w:val="005828AF"/>
    <w:rsid w:val="00583EF8"/>
    <w:rsid w:val="005843ED"/>
    <w:rsid w:val="0058549A"/>
    <w:rsid w:val="00585609"/>
    <w:rsid w:val="005856FE"/>
    <w:rsid w:val="00585E55"/>
    <w:rsid w:val="00590EAD"/>
    <w:rsid w:val="00590F31"/>
    <w:rsid w:val="00591B55"/>
    <w:rsid w:val="00592242"/>
    <w:rsid w:val="005A19CC"/>
    <w:rsid w:val="005A205C"/>
    <w:rsid w:val="005A2572"/>
    <w:rsid w:val="005A3106"/>
    <w:rsid w:val="005A33C5"/>
    <w:rsid w:val="005A40C2"/>
    <w:rsid w:val="005A4BDB"/>
    <w:rsid w:val="005A5013"/>
    <w:rsid w:val="005A54F3"/>
    <w:rsid w:val="005B15E4"/>
    <w:rsid w:val="005B22E8"/>
    <w:rsid w:val="005B2900"/>
    <w:rsid w:val="005B3EC7"/>
    <w:rsid w:val="005B456F"/>
    <w:rsid w:val="005B60B2"/>
    <w:rsid w:val="005C1A41"/>
    <w:rsid w:val="005C3251"/>
    <w:rsid w:val="005C3B20"/>
    <w:rsid w:val="005C495E"/>
    <w:rsid w:val="005D0468"/>
    <w:rsid w:val="005D0AEF"/>
    <w:rsid w:val="005D1FA4"/>
    <w:rsid w:val="005D3951"/>
    <w:rsid w:val="005D4B04"/>
    <w:rsid w:val="005D5AC9"/>
    <w:rsid w:val="005D6BC4"/>
    <w:rsid w:val="005D6D7E"/>
    <w:rsid w:val="005D6EF6"/>
    <w:rsid w:val="005D7184"/>
    <w:rsid w:val="005E012F"/>
    <w:rsid w:val="005E0679"/>
    <w:rsid w:val="005E0DF3"/>
    <w:rsid w:val="005E1293"/>
    <w:rsid w:val="005E1550"/>
    <w:rsid w:val="005E5D09"/>
    <w:rsid w:val="005E6162"/>
    <w:rsid w:val="005E660E"/>
    <w:rsid w:val="005E6CBE"/>
    <w:rsid w:val="005E6D31"/>
    <w:rsid w:val="005E72DD"/>
    <w:rsid w:val="005F36E3"/>
    <w:rsid w:val="005F39D3"/>
    <w:rsid w:val="005F3E51"/>
    <w:rsid w:val="005F63E9"/>
    <w:rsid w:val="005F6EDC"/>
    <w:rsid w:val="005F7145"/>
    <w:rsid w:val="005F767A"/>
    <w:rsid w:val="00600B25"/>
    <w:rsid w:val="00600C92"/>
    <w:rsid w:val="00601169"/>
    <w:rsid w:val="006026DA"/>
    <w:rsid w:val="00602F49"/>
    <w:rsid w:val="00604851"/>
    <w:rsid w:val="00606D03"/>
    <w:rsid w:val="00610A9A"/>
    <w:rsid w:val="00610DB1"/>
    <w:rsid w:val="00612685"/>
    <w:rsid w:val="00613666"/>
    <w:rsid w:val="00613FE3"/>
    <w:rsid w:val="00614020"/>
    <w:rsid w:val="006148A0"/>
    <w:rsid w:val="0061692C"/>
    <w:rsid w:val="006209AE"/>
    <w:rsid w:val="00621CF2"/>
    <w:rsid w:val="00622AF3"/>
    <w:rsid w:val="00622FA8"/>
    <w:rsid w:val="00623E20"/>
    <w:rsid w:val="006242EE"/>
    <w:rsid w:val="006246DF"/>
    <w:rsid w:val="00624F5F"/>
    <w:rsid w:val="006253E9"/>
    <w:rsid w:val="00626E74"/>
    <w:rsid w:val="00627215"/>
    <w:rsid w:val="0062728B"/>
    <w:rsid w:val="00632041"/>
    <w:rsid w:val="00633042"/>
    <w:rsid w:val="00633111"/>
    <w:rsid w:val="00635825"/>
    <w:rsid w:val="00636C03"/>
    <w:rsid w:val="006371EB"/>
    <w:rsid w:val="00640CD7"/>
    <w:rsid w:val="00641221"/>
    <w:rsid w:val="00642BD0"/>
    <w:rsid w:val="006443FF"/>
    <w:rsid w:val="00644619"/>
    <w:rsid w:val="006449C8"/>
    <w:rsid w:val="0064558E"/>
    <w:rsid w:val="00645719"/>
    <w:rsid w:val="006470A6"/>
    <w:rsid w:val="0064770D"/>
    <w:rsid w:val="006527F1"/>
    <w:rsid w:val="00652B66"/>
    <w:rsid w:val="00653D33"/>
    <w:rsid w:val="00654301"/>
    <w:rsid w:val="00654FF1"/>
    <w:rsid w:val="00655ADC"/>
    <w:rsid w:val="00655B94"/>
    <w:rsid w:val="00656277"/>
    <w:rsid w:val="006569BF"/>
    <w:rsid w:val="00657339"/>
    <w:rsid w:val="00660FA8"/>
    <w:rsid w:val="00661302"/>
    <w:rsid w:val="0066229E"/>
    <w:rsid w:val="00662688"/>
    <w:rsid w:val="00662B68"/>
    <w:rsid w:val="0066616C"/>
    <w:rsid w:val="006661AC"/>
    <w:rsid w:val="00666425"/>
    <w:rsid w:val="00666F73"/>
    <w:rsid w:val="00667FC9"/>
    <w:rsid w:val="00671CFF"/>
    <w:rsid w:val="006730BF"/>
    <w:rsid w:val="006735C7"/>
    <w:rsid w:val="00674067"/>
    <w:rsid w:val="00674A2F"/>
    <w:rsid w:val="00680B2A"/>
    <w:rsid w:val="00682DA2"/>
    <w:rsid w:val="0068313F"/>
    <w:rsid w:val="006833DB"/>
    <w:rsid w:val="00683C36"/>
    <w:rsid w:val="00683DCB"/>
    <w:rsid w:val="006849D6"/>
    <w:rsid w:val="00685528"/>
    <w:rsid w:val="00686127"/>
    <w:rsid w:val="00686E54"/>
    <w:rsid w:val="0068730B"/>
    <w:rsid w:val="00691138"/>
    <w:rsid w:val="0069205A"/>
    <w:rsid w:val="00693405"/>
    <w:rsid w:val="006944E0"/>
    <w:rsid w:val="00696BE8"/>
    <w:rsid w:val="00696C2C"/>
    <w:rsid w:val="006972D7"/>
    <w:rsid w:val="00697F58"/>
    <w:rsid w:val="006A153F"/>
    <w:rsid w:val="006A1DD5"/>
    <w:rsid w:val="006A2AC5"/>
    <w:rsid w:val="006A3437"/>
    <w:rsid w:val="006A3640"/>
    <w:rsid w:val="006A4139"/>
    <w:rsid w:val="006A4B16"/>
    <w:rsid w:val="006A4C48"/>
    <w:rsid w:val="006A5523"/>
    <w:rsid w:val="006A5947"/>
    <w:rsid w:val="006A755B"/>
    <w:rsid w:val="006B0398"/>
    <w:rsid w:val="006B1421"/>
    <w:rsid w:val="006B1D52"/>
    <w:rsid w:val="006B25AB"/>
    <w:rsid w:val="006B2B17"/>
    <w:rsid w:val="006B3997"/>
    <w:rsid w:val="006B4D7C"/>
    <w:rsid w:val="006B5DC5"/>
    <w:rsid w:val="006B5ED6"/>
    <w:rsid w:val="006C097F"/>
    <w:rsid w:val="006C1EC1"/>
    <w:rsid w:val="006C2B89"/>
    <w:rsid w:val="006C333E"/>
    <w:rsid w:val="006C4255"/>
    <w:rsid w:val="006C4303"/>
    <w:rsid w:val="006C6DDD"/>
    <w:rsid w:val="006D05C7"/>
    <w:rsid w:val="006D0AE9"/>
    <w:rsid w:val="006D22B8"/>
    <w:rsid w:val="006D25D4"/>
    <w:rsid w:val="006D44BF"/>
    <w:rsid w:val="006D51E5"/>
    <w:rsid w:val="006D5545"/>
    <w:rsid w:val="006D5E20"/>
    <w:rsid w:val="006D60ED"/>
    <w:rsid w:val="006D641A"/>
    <w:rsid w:val="006D653C"/>
    <w:rsid w:val="006D665C"/>
    <w:rsid w:val="006D73A8"/>
    <w:rsid w:val="006D7503"/>
    <w:rsid w:val="006D7624"/>
    <w:rsid w:val="006D795A"/>
    <w:rsid w:val="006E453B"/>
    <w:rsid w:val="006E5089"/>
    <w:rsid w:val="006E77BB"/>
    <w:rsid w:val="006F0E31"/>
    <w:rsid w:val="006F1A6F"/>
    <w:rsid w:val="006F1E9B"/>
    <w:rsid w:val="006F4B3E"/>
    <w:rsid w:val="006F4CD5"/>
    <w:rsid w:val="006F55CF"/>
    <w:rsid w:val="006F5A55"/>
    <w:rsid w:val="006F5FA1"/>
    <w:rsid w:val="006F60A0"/>
    <w:rsid w:val="006F6C17"/>
    <w:rsid w:val="007010C2"/>
    <w:rsid w:val="007017DA"/>
    <w:rsid w:val="007038BE"/>
    <w:rsid w:val="00704F96"/>
    <w:rsid w:val="00705A0C"/>
    <w:rsid w:val="00707660"/>
    <w:rsid w:val="00711843"/>
    <w:rsid w:val="00712469"/>
    <w:rsid w:val="00713761"/>
    <w:rsid w:val="00714201"/>
    <w:rsid w:val="00714280"/>
    <w:rsid w:val="0071450E"/>
    <w:rsid w:val="0071504E"/>
    <w:rsid w:val="00715881"/>
    <w:rsid w:val="0072065F"/>
    <w:rsid w:val="00720F8F"/>
    <w:rsid w:val="00720FCE"/>
    <w:rsid w:val="00723EDB"/>
    <w:rsid w:val="0072435C"/>
    <w:rsid w:val="00734CF5"/>
    <w:rsid w:val="007355DF"/>
    <w:rsid w:val="0073787E"/>
    <w:rsid w:val="00737983"/>
    <w:rsid w:val="007411B9"/>
    <w:rsid w:val="0074271E"/>
    <w:rsid w:val="0074398C"/>
    <w:rsid w:val="00743993"/>
    <w:rsid w:val="00743B32"/>
    <w:rsid w:val="00743B78"/>
    <w:rsid w:val="00744E90"/>
    <w:rsid w:val="0074777F"/>
    <w:rsid w:val="00747BFA"/>
    <w:rsid w:val="00750F26"/>
    <w:rsid w:val="007516EA"/>
    <w:rsid w:val="00752345"/>
    <w:rsid w:val="00753A87"/>
    <w:rsid w:val="007548C1"/>
    <w:rsid w:val="00755700"/>
    <w:rsid w:val="007557BD"/>
    <w:rsid w:val="007564A8"/>
    <w:rsid w:val="00757AAF"/>
    <w:rsid w:val="007626D2"/>
    <w:rsid w:val="00764716"/>
    <w:rsid w:val="00764AF6"/>
    <w:rsid w:val="00764CAC"/>
    <w:rsid w:val="007657C2"/>
    <w:rsid w:val="00765D09"/>
    <w:rsid w:val="007661BB"/>
    <w:rsid w:val="0076653F"/>
    <w:rsid w:val="00767F54"/>
    <w:rsid w:val="0077069C"/>
    <w:rsid w:val="007721AB"/>
    <w:rsid w:val="00772D0C"/>
    <w:rsid w:val="00773DEF"/>
    <w:rsid w:val="00776EBF"/>
    <w:rsid w:val="007772E5"/>
    <w:rsid w:val="007802C7"/>
    <w:rsid w:val="00781052"/>
    <w:rsid w:val="00782B5F"/>
    <w:rsid w:val="00783D06"/>
    <w:rsid w:val="00783FC5"/>
    <w:rsid w:val="00787734"/>
    <w:rsid w:val="00787E16"/>
    <w:rsid w:val="00790743"/>
    <w:rsid w:val="00790A75"/>
    <w:rsid w:val="00792BBF"/>
    <w:rsid w:val="00792F0F"/>
    <w:rsid w:val="00793374"/>
    <w:rsid w:val="007952FA"/>
    <w:rsid w:val="007A1F72"/>
    <w:rsid w:val="007A210F"/>
    <w:rsid w:val="007A358F"/>
    <w:rsid w:val="007A3852"/>
    <w:rsid w:val="007A3E86"/>
    <w:rsid w:val="007A44F7"/>
    <w:rsid w:val="007A4655"/>
    <w:rsid w:val="007A46B5"/>
    <w:rsid w:val="007A5A17"/>
    <w:rsid w:val="007A5D4E"/>
    <w:rsid w:val="007A5E25"/>
    <w:rsid w:val="007A70AD"/>
    <w:rsid w:val="007B0448"/>
    <w:rsid w:val="007B1500"/>
    <w:rsid w:val="007B1D08"/>
    <w:rsid w:val="007B2B09"/>
    <w:rsid w:val="007B405B"/>
    <w:rsid w:val="007B4E9D"/>
    <w:rsid w:val="007B6CA1"/>
    <w:rsid w:val="007B6EFC"/>
    <w:rsid w:val="007C18BA"/>
    <w:rsid w:val="007C2503"/>
    <w:rsid w:val="007C260F"/>
    <w:rsid w:val="007C2DEA"/>
    <w:rsid w:val="007C3A54"/>
    <w:rsid w:val="007C403C"/>
    <w:rsid w:val="007C4C26"/>
    <w:rsid w:val="007C5D90"/>
    <w:rsid w:val="007D1EC2"/>
    <w:rsid w:val="007D4FC0"/>
    <w:rsid w:val="007D54AA"/>
    <w:rsid w:val="007D5F5F"/>
    <w:rsid w:val="007D65E9"/>
    <w:rsid w:val="007D7C95"/>
    <w:rsid w:val="007E1C0A"/>
    <w:rsid w:val="007E2AC9"/>
    <w:rsid w:val="007E4881"/>
    <w:rsid w:val="007E5CB8"/>
    <w:rsid w:val="007F137B"/>
    <w:rsid w:val="007F1978"/>
    <w:rsid w:val="007F1C6D"/>
    <w:rsid w:val="007F3A2A"/>
    <w:rsid w:val="007F6056"/>
    <w:rsid w:val="007F62D5"/>
    <w:rsid w:val="007F77E1"/>
    <w:rsid w:val="00800EFC"/>
    <w:rsid w:val="008010A4"/>
    <w:rsid w:val="008016E0"/>
    <w:rsid w:val="00802709"/>
    <w:rsid w:val="008043C4"/>
    <w:rsid w:val="008066FF"/>
    <w:rsid w:val="00810187"/>
    <w:rsid w:val="008108BD"/>
    <w:rsid w:val="00810CA5"/>
    <w:rsid w:val="008115E8"/>
    <w:rsid w:val="00811EF2"/>
    <w:rsid w:val="00811F6B"/>
    <w:rsid w:val="00814066"/>
    <w:rsid w:val="00814257"/>
    <w:rsid w:val="00815C2A"/>
    <w:rsid w:val="008170CE"/>
    <w:rsid w:val="00817206"/>
    <w:rsid w:val="0082167E"/>
    <w:rsid w:val="0082204E"/>
    <w:rsid w:val="00822F89"/>
    <w:rsid w:val="008233A2"/>
    <w:rsid w:val="008234AB"/>
    <w:rsid w:val="00823CB2"/>
    <w:rsid w:val="00824010"/>
    <w:rsid w:val="008243D2"/>
    <w:rsid w:val="00824BD1"/>
    <w:rsid w:val="008252A7"/>
    <w:rsid w:val="008263EA"/>
    <w:rsid w:val="00831AB3"/>
    <w:rsid w:val="00832592"/>
    <w:rsid w:val="00832814"/>
    <w:rsid w:val="008353CD"/>
    <w:rsid w:val="008412ED"/>
    <w:rsid w:val="00841EAF"/>
    <w:rsid w:val="0084313B"/>
    <w:rsid w:val="0084375D"/>
    <w:rsid w:val="0084394F"/>
    <w:rsid w:val="00843F36"/>
    <w:rsid w:val="0084410B"/>
    <w:rsid w:val="00844471"/>
    <w:rsid w:val="0084494B"/>
    <w:rsid w:val="00845287"/>
    <w:rsid w:val="008466C8"/>
    <w:rsid w:val="00850227"/>
    <w:rsid w:val="00850B2E"/>
    <w:rsid w:val="00850CBB"/>
    <w:rsid w:val="0085527A"/>
    <w:rsid w:val="008574CA"/>
    <w:rsid w:val="008605F5"/>
    <w:rsid w:val="008605FF"/>
    <w:rsid w:val="008638C0"/>
    <w:rsid w:val="00863FB1"/>
    <w:rsid w:val="0086406A"/>
    <w:rsid w:val="00865F19"/>
    <w:rsid w:val="00866FEC"/>
    <w:rsid w:val="0086762A"/>
    <w:rsid w:val="00875640"/>
    <w:rsid w:val="00875811"/>
    <w:rsid w:val="00875EE9"/>
    <w:rsid w:val="00877AEB"/>
    <w:rsid w:val="00877B5F"/>
    <w:rsid w:val="0088181E"/>
    <w:rsid w:val="008826A2"/>
    <w:rsid w:val="00883989"/>
    <w:rsid w:val="00883C59"/>
    <w:rsid w:val="00885DAA"/>
    <w:rsid w:val="00886872"/>
    <w:rsid w:val="00887EBA"/>
    <w:rsid w:val="008902F8"/>
    <w:rsid w:val="00891D50"/>
    <w:rsid w:val="008924AB"/>
    <w:rsid w:val="008944C6"/>
    <w:rsid w:val="00894625"/>
    <w:rsid w:val="0089558E"/>
    <w:rsid w:val="00896426"/>
    <w:rsid w:val="00896790"/>
    <w:rsid w:val="00897298"/>
    <w:rsid w:val="00897780"/>
    <w:rsid w:val="00897CCA"/>
    <w:rsid w:val="008A09E8"/>
    <w:rsid w:val="008A18E8"/>
    <w:rsid w:val="008A1E0B"/>
    <w:rsid w:val="008A2451"/>
    <w:rsid w:val="008A34BF"/>
    <w:rsid w:val="008A6249"/>
    <w:rsid w:val="008A6D55"/>
    <w:rsid w:val="008A74B3"/>
    <w:rsid w:val="008B0869"/>
    <w:rsid w:val="008B098D"/>
    <w:rsid w:val="008B2455"/>
    <w:rsid w:val="008C0556"/>
    <w:rsid w:val="008C0F90"/>
    <w:rsid w:val="008C11DA"/>
    <w:rsid w:val="008C14FC"/>
    <w:rsid w:val="008C34AB"/>
    <w:rsid w:val="008C43B2"/>
    <w:rsid w:val="008C7C58"/>
    <w:rsid w:val="008D1830"/>
    <w:rsid w:val="008D18CB"/>
    <w:rsid w:val="008D2865"/>
    <w:rsid w:val="008D3C57"/>
    <w:rsid w:val="008D3FFE"/>
    <w:rsid w:val="008D40BE"/>
    <w:rsid w:val="008D5CEF"/>
    <w:rsid w:val="008D697C"/>
    <w:rsid w:val="008D7CC1"/>
    <w:rsid w:val="008E480D"/>
    <w:rsid w:val="008E6FFB"/>
    <w:rsid w:val="008E7519"/>
    <w:rsid w:val="008F26DB"/>
    <w:rsid w:val="008F4C5A"/>
    <w:rsid w:val="008F5ABB"/>
    <w:rsid w:val="008F5B33"/>
    <w:rsid w:val="008F684E"/>
    <w:rsid w:val="00900169"/>
    <w:rsid w:val="00903112"/>
    <w:rsid w:val="00903D88"/>
    <w:rsid w:val="0090575B"/>
    <w:rsid w:val="00905B52"/>
    <w:rsid w:val="0090741E"/>
    <w:rsid w:val="00907D32"/>
    <w:rsid w:val="00910E81"/>
    <w:rsid w:val="00912C43"/>
    <w:rsid w:val="00913EBF"/>
    <w:rsid w:val="00915AC7"/>
    <w:rsid w:val="00916579"/>
    <w:rsid w:val="009169CD"/>
    <w:rsid w:val="0092131C"/>
    <w:rsid w:val="00921CA3"/>
    <w:rsid w:val="00921E61"/>
    <w:rsid w:val="00921F01"/>
    <w:rsid w:val="00922072"/>
    <w:rsid w:val="0092282A"/>
    <w:rsid w:val="00923072"/>
    <w:rsid w:val="009239BA"/>
    <w:rsid w:val="009246DE"/>
    <w:rsid w:val="00924BA5"/>
    <w:rsid w:val="0092527D"/>
    <w:rsid w:val="00926C61"/>
    <w:rsid w:val="009312BF"/>
    <w:rsid w:val="0093484B"/>
    <w:rsid w:val="009374A2"/>
    <w:rsid w:val="009374BA"/>
    <w:rsid w:val="00937BEB"/>
    <w:rsid w:val="00941838"/>
    <w:rsid w:val="00945A93"/>
    <w:rsid w:val="00946B48"/>
    <w:rsid w:val="00946E5D"/>
    <w:rsid w:val="00950127"/>
    <w:rsid w:val="0095098D"/>
    <w:rsid w:val="0095199D"/>
    <w:rsid w:val="00951C8B"/>
    <w:rsid w:val="00952534"/>
    <w:rsid w:val="00952B65"/>
    <w:rsid w:val="009540D3"/>
    <w:rsid w:val="009545C1"/>
    <w:rsid w:val="00954D81"/>
    <w:rsid w:val="0095505E"/>
    <w:rsid w:val="009556B9"/>
    <w:rsid w:val="00955D83"/>
    <w:rsid w:val="00957054"/>
    <w:rsid w:val="009571AB"/>
    <w:rsid w:val="00957558"/>
    <w:rsid w:val="00961237"/>
    <w:rsid w:val="00961E00"/>
    <w:rsid w:val="00961FAD"/>
    <w:rsid w:val="00962D53"/>
    <w:rsid w:val="009630A4"/>
    <w:rsid w:val="00964343"/>
    <w:rsid w:val="00971EB1"/>
    <w:rsid w:val="00975B5C"/>
    <w:rsid w:val="00975C11"/>
    <w:rsid w:val="00976208"/>
    <w:rsid w:val="00977281"/>
    <w:rsid w:val="0097796A"/>
    <w:rsid w:val="00977CE3"/>
    <w:rsid w:val="009808EC"/>
    <w:rsid w:val="00980C3D"/>
    <w:rsid w:val="009821B6"/>
    <w:rsid w:val="009824D3"/>
    <w:rsid w:val="00985C78"/>
    <w:rsid w:val="00987235"/>
    <w:rsid w:val="00987300"/>
    <w:rsid w:val="0098784A"/>
    <w:rsid w:val="009878B4"/>
    <w:rsid w:val="00990199"/>
    <w:rsid w:val="0099103D"/>
    <w:rsid w:val="0099124D"/>
    <w:rsid w:val="0099138F"/>
    <w:rsid w:val="0099572C"/>
    <w:rsid w:val="009958EC"/>
    <w:rsid w:val="00995914"/>
    <w:rsid w:val="00996702"/>
    <w:rsid w:val="009A0E1B"/>
    <w:rsid w:val="009A1448"/>
    <w:rsid w:val="009A1CD9"/>
    <w:rsid w:val="009A1DFD"/>
    <w:rsid w:val="009A2055"/>
    <w:rsid w:val="009A48FD"/>
    <w:rsid w:val="009A50BB"/>
    <w:rsid w:val="009B0DC4"/>
    <w:rsid w:val="009B25D6"/>
    <w:rsid w:val="009B2921"/>
    <w:rsid w:val="009B4F2A"/>
    <w:rsid w:val="009B6175"/>
    <w:rsid w:val="009B6F6C"/>
    <w:rsid w:val="009C08E9"/>
    <w:rsid w:val="009C18D4"/>
    <w:rsid w:val="009C2602"/>
    <w:rsid w:val="009C3DB5"/>
    <w:rsid w:val="009C4490"/>
    <w:rsid w:val="009C5DD1"/>
    <w:rsid w:val="009C7C92"/>
    <w:rsid w:val="009D2ACC"/>
    <w:rsid w:val="009D4006"/>
    <w:rsid w:val="009D60C4"/>
    <w:rsid w:val="009D6E8B"/>
    <w:rsid w:val="009E17B8"/>
    <w:rsid w:val="009E434D"/>
    <w:rsid w:val="009E4E2B"/>
    <w:rsid w:val="009E4F9A"/>
    <w:rsid w:val="009E63C0"/>
    <w:rsid w:val="009E7792"/>
    <w:rsid w:val="009F0004"/>
    <w:rsid w:val="009F05C4"/>
    <w:rsid w:val="009F132E"/>
    <w:rsid w:val="009F2DE0"/>
    <w:rsid w:val="00A00E8D"/>
    <w:rsid w:val="00A0214E"/>
    <w:rsid w:val="00A033CB"/>
    <w:rsid w:val="00A0488C"/>
    <w:rsid w:val="00A066A4"/>
    <w:rsid w:val="00A073DF"/>
    <w:rsid w:val="00A0751F"/>
    <w:rsid w:val="00A102E7"/>
    <w:rsid w:val="00A102EF"/>
    <w:rsid w:val="00A1041D"/>
    <w:rsid w:val="00A10ABC"/>
    <w:rsid w:val="00A111B9"/>
    <w:rsid w:val="00A11B5C"/>
    <w:rsid w:val="00A11BDD"/>
    <w:rsid w:val="00A12F84"/>
    <w:rsid w:val="00A13506"/>
    <w:rsid w:val="00A1372C"/>
    <w:rsid w:val="00A1623B"/>
    <w:rsid w:val="00A163B7"/>
    <w:rsid w:val="00A17458"/>
    <w:rsid w:val="00A177F9"/>
    <w:rsid w:val="00A208AC"/>
    <w:rsid w:val="00A20FEF"/>
    <w:rsid w:val="00A214CE"/>
    <w:rsid w:val="00A21629"/>
    <w:rsid w:val="00A21953"/>
    <w:rsid w:val="00A23995"/>
    <w:rsid w:val="00A2589F"/>
    <w:rsid w:val="00A260BA"/>
    <w:rsid w:val="00A26BC7"/>
    <w:rsid w:val="00A31A1E"/>
    <w:rsid w:val="00A32B14"/>
    <w:rsid w:val="00A354E7"/>
    <w:rsid w:val="00A35987"/>
    <w:rsid w:val="00A402BD"/>
    <w:rsid w:val="00A41015"/>
    <w:rsid w:val="00A44A67"/>
    <w:rsid w:val="00A470E9"/>
    <w:rsid w:val="00A5126A"/>
    <w:rsid w:val="00A519C8"/>
    <w:rsid w:val="00A5218B"/>
    <w:rsid w:val="00A53A40"/>
    <w:rsid w:val="00A57B9C"/>
    <w:rsid w:val="00A6162A"/>
    <w:rsid w:val="00A61DD5"/>
    <w:rsid w:val="00A62E32"/>
    <w:rsid w:val="00A671AF"/>
    <w:rsid w:val="00A67B7B"/>
    <w:rsid w:val="00A7208B"/>
    <w:rsid w:val="00A726D2"/>
    <w:rsid w:val="00A73651"/>
    <w:rsid w:val="00A7379E"/>
    <w:rsid w:val="00A74702"/>
    <w:rsid w:val="00A74726"/>
    <w:rsid w:val="00A77EA5"/>
    <w:rsid w:val="00A811A4"/>
    <w:rsid w:val="00A836DD"/>
    <w:rsid w:val="00A83883"/>
    <w:rsid w:val="00A83D4C"/>
    <w:rsid w:val="00A8433D"/>
    <w:rsid w:val="00A852EA"/>
    <w:rsid w:val="00A863B4"/>
    <w:rsid w:val="00A86501"/>
    <w:rsid w:val="00A866A8"/>
    <w:rsid w:val="00A87A42"/>
    <w:rsid w:val="00A90749"/>
    <w:rsid w:val="00A96687"/>
    <w:rsid w:val="00A96AF7"/>
    <w:rsid w:val="00A97625"/>
    <w:rsid w:val="00A97729"/>
    <w:rsid w:val="00AA10E8"/>
    <w:rsid w:val="00AA250C"/>
    <w:rsid w:val="00AA262A"/>
    <w:rsid w:val="00AA2AB4"/>
    <w:rsid w:val="00AA2B6F"/>
    <w:rsid w:val="00AA4445"/>
    <w:rsid w:val="00AA5112"/>
    <w:rsid w:val="00AA5C97"/>
    <w:rsid w:val="00AB35E1"/>
    <w:rsid w:val="00AC0897"/>
    <w:rsid w:val="00AC1508"/>
    <w:rsid w:val="00AC2B97"/>
    <w:rsid w:val="00AC33EF"/>
    <w:rsid w:val="00AC39CD"/>
    <w:rsid w:val="00AC55EE"/>
    <w:rsid w:val="00AC6D52"/>
    <w:rsid w:val="00AD1D48"/>
    <w:rsid w:val="00AD2220"/>
    <w:rsid w:val="00AD3A47"/>
    <w:rsid w:val="00AD5119"/>
    <w:rsid w:val="00AD5269"/>
    <w:rsid w:val="00AD62CC"/>
    <w:rsid w:val="00AD735D"/>
    <w:rsid w:val="00AD7807"/>
    <w:rsid w:val="00AE1A3E"/>
    <w:rsid w:val="00AE2611"/>
    <w:rsid w:val="00AE2789"/>
    <w:rsid w:val="00AE57C4"/>
    <w:rsid w:val="00AE7D97"/>
    <w:rsid w:val="00AF1006"/>
    <w:rsid w:val="00AF2496"/>
    <w:rsid w:val="00AF2787"/>
    <w:rsid w:val="00AF2E4E"/>
    <w:rsid w:val="00AF365C"/>
    <w:rsid w:val="00AF37C7"/>
    <w:rsid w:val="00AF3C5B"/>
    <w:rsid w:val="00AF6534"/>
    <w:rsid w:val="00B00273"/>
    <w:rsid w:val="00B01CC2"/>
    <w:rsid w:val="00B035AA"/>
    <w:rsid w:val="00B047B9"/>
    <w:rsid w:val="00B05568"/>
    <w:rsid w:val="00B06DA0"/>
    <w:rsid w:val="00B10391"/>
    <w:rsid w:val="00B131FE"/>
    <w:rsid w:val="00B16414"/>
    <w:rsid w:val="00B21C41"/>
    <w:rsid w:val="00B22356"/>
    <w:rsid w:val="00B226EA"/>
    <w:rsid w:val="00B22E35"/>
    <w:rsid w:val="00B26D48"/>
    <w:rsid w:val="00B301EA"/>
    <w:rsid w:val="00B3098A"/>
    <w:rsid w:val="00B30CFA"/>
    <w:rsid w:val="00B31E35"/>
    <w:rsid w:val="00B33085"/>
    <w:rsid w:val="00B35A7E"/>
    <w:rsid w:val="00B415D3"/>
    <w:rsid w:val="00B415D5"/>
    <w:rsid w:val="00B41DC6"/>
    <w:rsid w:val="00B42039"/>
    <w:rsid w:val="00B4427F"/>
    <w:rsid w:val="00B44FC5"/>
    <w:rsid w:val="00B45782"/>
    <w:rsid w:val="00B47023"/>
    <w:rsid w:val="00B474A4"/>
    <w:rsid w:val="00B4775E"/>
    <w:rsid w:val="00B50B1E"/>
    <w:rsid w:val="00B52D63"/>
    <w:rsid w:val="00B531B2"/>
    <w:rsid w:val="00B53287"/>
    <w:rsid w:val="00B63ADF"/>
    <w:rsid w:val="00B653DF"/>
    <w:rsid w:val="00B65811"/>
    <w:rsid w:val="00B658A6"/>
    <w:rsid w:val="00B6609F"/>
    <w:rsid w:val="00B66892"/>
    <w:rsid w:val="00B71459"/>
    <w:rsid w:val="00B71EBB"/>
    <w:rsid w:val="00B735C5"/>
    <w:rsid w:val="00B7610F"/>
    <w:rsid w:val="00B76281"/>
    <w:rsid w:val="00B76931"/>
    <w:rsid w:val="00B7792B"/>
    <w:rsid w:val="00B82C79"/>
    <w:rsid w:val="00B83AA2"/>
    <w:rsid w:val="00B83C74"/>
    <w:rsid w:val="00B856C7"/>
    <w:rsid w:val="00B867BD"/>
    <w:rsid w:val="00B86A2B"/>
    <w:rsid w:val="00B87771"/>
    <w:rsid w:val="00B877CB"/>
    <w:rsid w:val="00B87D18"/>
    <w:rsid w:val="00B9200F"/>
    <w:rsid w:val="00B922B0"/>
    <w:rsid w:val="00B926A9"/>
    <w:rsid w:val="00B92ADD"/>
    <w:rsid w:val="00B93745"/>
    <w:rsid w:val="00B9473E"/>
    <w:rsid w:val="00B95C56"/>
    <w:rsid w:val="00B966B5"/>
    <w:rsid w:val="00B97BDD"/>
    <w:rsid w:val="00BA0816"/>
    <w:rsid w:val="00BA126A"/>
    <w:rsid w:val="00BA12BF"/>
    <w:rsid w:val="00BA2B35"/>
    <w:rsid w:val="00BA4E56"/>
    <w:rsid w:val="00BA7399"/>
    <w:rsid w:val="00BA7725"/>
    <w:rsid w:val="00BB0A1A"/>
    <w:rsid w:val="00BB0CFD"/>
    <w:rsid w:val="00BB0FC2"/>
    <w:rsid w:val="00BB1436"/>
    <w:rsid w:val="00BB3422"/>
    <w:rsid w:val="00BB50A7"/>
    <w:rsid w:val="00BB5733"/>
    <w:rsid w:val="00BB5A42"/>
    <w:rsid w:val="00BC119F"/>
    <w:rsid w:val="00BC1FDA"/>
    <w:rsid w:val="00BC463C"/>
    <w:rsid w:val="00BC4A7D"/>
    <w:rsid w:val="00BC5152"/>
    <w:rsid w:val="00BC66C7"/>
    <w:rsid w:val="00BC6D81"/>
    <w:rsid w:val="00BC6EE8"/>
    <w:rsid w:val="00BD1DBF"/>
    <w:rsid w:val="00BD5D4E"/>
    <w:rsid w:val="00BD74C6"/>
    <w:rsid w:val="00BD7A3A"/>
    <w:rsid w:val="00BD7C16"/>
    <w:rsid w:val="00BE12C4"/>
    <w:rsid w:val="00BE4B54"/>
    <w:rsid w:val="00BE76F2"/>
    <w:rsid w:val="00BF1755"/>
    <w:rsid w:val="00BF1887"/>
    <w:rsid w:val="00BF1AAE"/>
    <w:rsid w:val="00BF2336"/>
    <w:rsid w:val="00BF2C86"/>
    <w:rsid w:val="00BF3682"/>
    <w:rsid w:val="00BF7B3B"/>
    <w:rsid w:val="00C00C06"/>
    <w:rsid w:val="00C01DE3"/>
    <w:rsid w:val="00C0239B"/>
    <w:rsid w:val="00C03C3C"/>
    <w:rsid w:val="00C05473"/>
    <w:rsid w:val="00C061A3"/>
    <w:rsid w:val="00C063CE"/>
    <w:rsid w:val="00C078FB"/>
    <w:rsid w:val="00C10418"/>
    <w:rsid w:val="00C108DF"/>
    <w:rsid w:val="00C16B4B"/>
    <w:rsid w:val="00C171C3"/>
    <w:rsid w:val="00C22890"/>
    <w:rsid w:val="00C22993"/>
    <w:rsid w:val="00C23089"/>
    <w:rsid w:val="00C23569"/>
    <w:rsid w:val="00C24266"/>
    <w:rsid w:val="00C2569B"/>
    <w:rsid w:val="00C256D5"/>
    <w:rsid w:val="00C25A68"/>
    <w:rsid w:val="00C26A79"/>
    <w:rsid w:val="00C27F3D"/>
    <w:rsid w:val="00C324B4"/>
    <w:rsid w:val="00C3263F"/>
    <w:rsid w:val="00C32B98"/>
    <w:rsid w:val="00C32D33"/>
    <w:rsid w:val="00C340AE"/>
    <w:rsid w:val="00C34BE7"/>
    <w:rsid w:val="00C41B17"/>
    <w:rsid w:val="00C454D2"/>
    <w:rsid w:val="00C47CC4"/>
    <w:rsid w:val="00C51112"/>
    <w:rsid w:val="00C51490"/>
    <w:rsid w:val="00C516D4"/>
    <w:rsid w:val="00C51C83"/>
    <w:rsid w:val="00C53F47"/>
    <w:rsid w:val="00C54DD2"/>
    <w:rsid w:val="00C55D1B"/>
    <w:rsid w:val="00C565AB"/>
    <w:rsid w:val="00C61E96"/>
    <w:rsid w:val="00C624D6"/>
    <w:rsid w:val="00C62AB0"/>
    <w:rsid w:val="00C638F9"/>
    <w:rsid w:val="00C63A8B"/>
    <w:rsid w:val="00C63C37"/>
    <w:rsid w:val="00C64053"/>
    <w:rsid w:val="00C64F1D"/>
    <w:rsid w:val="00C6559C"/>
    <w:rsid w:val="00C657B1"/>
    <w:rsid w:val="00C65E0F"/>
    <w:rsid w:val="00C66397"/>
    <w:rsid w:val="00C679B0"/>
    <w:rsid w:val="00C679BF"/>
    <w:rsid w:val="00C71F85"/>
    <w:rsid w:val="00C728AE"/>
    <w:rsid w:val="00C73FE0"/>
    <w:rsid w:val="00C768AB"/>
    <w:rsid w:val="00C77A88"/>
    <w:rsid w:val="00C803A4"/>
    <w:rsid w:val="00C80491"/>
    <w:rsid w:val="00C81399"/>
    <w:rsid w:val="00C81A1B"/>
    <w:rsid w:val="00C81F41"/>
    <w:rsid w:val="00C83E2D"/>
    <w:rsid w:val="00C84879"/>
    <w:rsid w:val="00C857FE"/>
    <w:rsid w:val="00C86934"/>
    <w:rsid w:val="00C872AD"/>
    <w:rsid w:val="00C90BE1"/>
    <w:rsid w:val="00C90E00"/>
    <w:rsid w:val="00C90E2C"/>
    <w:rsid w:val="00C910F3"/>
    <w:rsid w:val="00C9159C"/>
    <w:rsid w:val="00C91CC2"/>
    <w:rsid w:val="00C91F52"/>
    <w:rsid w:val="00C9203F"/>
    <w:rsid w:val="00C939CC"/>
    <w:rsid w:val="00C9460D"/>
    <w:rsid w:val="00C947D9"/>
    <w:rsid w:val="00C96CF7"/>
    <w:rsid w:val="00C9714B"/>
    <w:rsid w:val="00C97C4D"/>
    <w:rsid w:val="00CA0A06"/>
    <w:rsid w:val="00CA7E8C"/>
    <w:rsid w:val="00CB05FA"/>
    <w:rsid w:val="00CB0F82"/>
    <w:rsid w:val="00CB1168"/>
    <w:rsid w:val="00CB12AE"/>
    <w:rsid w:val="00CB12D0"/>
    <w:rsid w:val="00CB371B"/>
    <w:rsid w:val="00CB3A62"/>
    <w:rsid w:val="00CB3D38"/>
    <w:rsid w:val="00CB4E0C"/>
    <w:rsid w:val="00CB571C"/>
    <w:rsid w:val="00CB574C"/>
    <w:rsid w:val="00CB59D1"/>
    <w:rsid w:val="00CC1067"/>
    <w:rsid w:val="00CC1FED"/>
    <w:rsid w:val="00CC43CD"/>
    <w:rsid w:val="00CC4B09"/>
    <w:rsid w:val="00CC5E0D"/>
    <w:rsid w:val="00CC60C0"/>
    <w:rsid w:val="00CC64D1"/>
    <w:rsid w:val="00CC79D5"/>
    <w:rsid w:val="00CD0C1E"/>
    <w:rsid w:val="00CD153E"/>
    <w:rsid w:val="00CD193B"/>
    <w:rsid w:val="00CD1AFA"/>
    <w:rsid w:val="00CD387E"/>
    <w:rsid w:val="00CD4259"/>
    <w:rsid w:val="00CD51C0"/>
    <w:rsid w:val="00CD5268"/>
    <w:rsid w:val="00CD62AA"/>
    <w:rsid w:val="00CD7555"/>
    <w:rsid w:val="00CE1162"/>
    <w:rsid w:val="00CE18B5"/>
    <w:rsid w:val="00CE2248"/>
    <w:rsid w:val="00CE2F08"/>
    <w:rsid w:val="00CE394D"/>
    <w:rsid w:val="00CE5C12"/>
    <w:rsid w:val="00CE73DF"/>
    <w:rsid w:val="00CE7588"/>
    <w:rsid w:val="00CF0C88"/>
    <w:rsid w:val="00CF10FE"/>
    <w:rsid w:val="00CF165A"/>
    <w:rsid w:val="00CF20D3"/>
    <w:rsid w:val="00CF4376"/>
    <w:rsid w:val="00CF51EA"/>
    <w:rsid w:val="00CF65A3"/>
    <w:rsid w:val="00CF665B"/>
    <w:rsid w:val="00CF685A"/>
    <w:rsid w:val="00CF70F8"/>
    <w:rsid w:val="00CF7CB0"/>
    <w:rsid w:val="00D00AEF"/>
    <w:rsid w:val="00D018CF"/>
    <w:rsid w:val="00D018FC"/>
    <w:rsid w:val="00D01EDA"/>
    <w:rsid w:val="00D03830"/>
    <w:rsid w:val="00D04D92"/>
    <w:rsid w:val="00D05AA7"/>
    <w:rsid w:val="00D07A24"/>
    <w:rsid w:val="00D07B26"/>
    <w:rsid w:val="00D1153B"/>
    <w:rsid w:val="00D12687"/>
    <w:rsid w:val="00D142A6"/>
    <w:rsid w:val="00D14595"/>
    <w:rsid w:val="00D146DE"/>
    <w:rsid w:val="00D15F0D"/>
    <w:rsid w:val="00D17033"/>
    <w:rsid w:val="00D21321"/>
    <w:rsid w:val="00D23A4A"/>
    <w:rsid w:val="00D2481F"/>
    <w:rsid w:val="00D268E7"/>
    <w:rsid w:val="00D26991"/>
    <w:rsid w:val="00D303A4"/>
    <w:rsid w:val="00D30587"/>
    <w:rsid w:val="00D31070"/>
    <w:rsid w:val="00D326D4"/>
    <w:rsid w:val="00D335C2"/>
    <w:rsid w:val="00D3423F"/>
    <w:rsid w:val="00D34C94"/>
    <w:rsid w:val="00D35832"/>
    <w:rsid w:val="00D359F3"/>
    <w:rsid w:val="00D36146"/>
    <w:rsid w:val="00D3646F"/>
    <w:rsid w:val="00D36D51"/>
    <w:rsid w:val="00D4061B"/>
    <w:rsid w:val="00D41D86"/>
    <w:rsid w:val="00D44457"/>
    <w:rsid w:val="00D44CE5"/>
    <w:rsid w:val="00D4531E"/>
    <w:rsid w:val="00D45DAA"/>
    <w:rsid w:val="00D46502"/>
    <w:rsid w:val="00D47BE7"/>
    <w:rsid w:val="00D47D18"/>
    <w:rsid w:val="00D52715"/>
    <w:rsid w:val="00D5279C"/>
    <w:rsid w:val="00D52BA8"/>
    <w:rsid w:val="00D54DB7"/>
    <w:rsid w:val="00D55147"/>
    <w:rsid w:val="00D553C7"/>
    <w:rsid w:val="00D55498"/>
    <w:rsid w:val="00D564CE"/>
    <w:rsid w:val="00D6025E"/>
    <w:rsid w:val="00D60C6A"/>
    <w:rsid w:val="00D619A9"/>
    <w:rsid w:val="00D61C02"/>
    <w:rsid w:val="00D62869"/>
    <w:rsid w:val="00D64E6B"/>
    <w:rsid w:val="00D654F0"/>
    <w:rsid w:val="00D66610"/>
    <w:rsid w:val="00D70000"/>
    <w:rsid w:val="00D70175"/>
    <w:rsid w:val="00D7368A"/>
    <w:rsid w:val="00D75586"/>
    <w:rsid w:val="00D75942"/>
    <w:rsid w:val="00D75E11"/>
    <w:rsid w:val="00D761A9"/>
    <w:rsid w:val="00D763B4"/>
    <w:rsid w:val="00D76C9C"/>
    <w:rsid w:val="00D80375"/>
    <w:rsid w:val="00D80481"/>
    <w:rsid w:val="00D81214"/>
    <w:rsid w:val="00D82628"/>
    <w:rsid w:val="00D8269A"/>
    <w:rsid w:val="00D8277D"/>
    <w:rsid w:val="00D83AA2"/>
    <w:rsid w:val="00D86011"/>
    <w:rsid w:val="00D873EB"/>
    <w:rsid w:val="00D87886"/>
    <w:rsid w:val="00D878DA"/>
    <w:rsid w:val="00D91120"/>
    <w:rsid w:val="00D914B3"/>
    <w:rsid w:val="00D963A5"/>
    <w:rsid w:val="00D97567"/>
    <w:rsid w:val="00D97B28"/>
    <w:rsid w:val="00DA1504"/>
    <w:rsid w:val="00DA1CDA"/>
    <w:rsid w:val="00DA1FDA"/>
    <w:rsid w:val="00DA2B50"/>
    <w:rsid w:val="00DA2CF8"/>
    <w:rsid w:val="00DA323B"/>
    <w:rsid w:val="00DA3846"/>
    <w:rsid w:val="00DA53D4"/>
    <w:rsid w:val="00DA7261"/>
    <w:rsid w:val="00DA737B"/>
    <w:rsid w:val="00DB0B54"/>
    <w:rsid w:val="00DB14DF"/>
    <w:rsid w:val="00DB1559"/>
    <w:rsid w:val="00DB16F0"/>
    <w:rsid w:val="00DB1A33"/>
    <w:rsid w:val="00DB22A7"/>
    <w:rsid w:val="00DB2772"/>
    <w:rsid w:val="00DB36B9"/>
    <w:rsid w:val="00DB38E0"/>
    <w:rsid w:val="00DB58C4"/>
    <w:rsid w:val="00DB5AB3"/>
    <w:rsid w:val="00DB695F"/>
    <w:rsid w:val="00DB7C48"/>
    <w:rsid w:val="00DC32D6"/>
    <w:rsid w:val="00DC4D8D"/>
    <w:rsid w:val="00DC5964"/>
    <w:rsid w:val="00DC651E"/>
    <w:rsid w:val="00DD1429"/>
    <w:rsid w:val="00DD1827"/>
    <w:rsid w:val="00DD18FA"/>
    <w:rsid w:val="00DD2F7A"/>
    <w:rsid w:val="00DD3573"/>
    <w:rsid w:val="00DD3987"/>
    <w:rsid w:val="00DD3D1A"/>
    <w:rsid w:val="00DD6368"/>
    <w:rsid w:val="00DD7012"/>
    <w:rsid w:val="00DD7EEB"/>
    <w:rsid w:val="00DE00DC"/>
    <w:rsid w:val="00DE226C"/>
    <w:rsid w:val="00DE25C0"/>
    <w:rsid w:val="00DE3E83"/>
    <w:rsid w:val="00DF03F0"/>
    <w:rsid w:val="00DF15A4"/>
    <w:rsid w:val="00DF1FAF"/>
    <w:rsid w:val="00DF5263"/>
    <w:rsid w:val="00DF649D"/>
    <w:rsid w:val="00E0155B"/>
    <w:rsid w:val="00E0380E"/>
    <w:rsid w:val="00E03CA8"/>
    <w:rsid w:val="00E043F8"/>
    <w:rsid w:val="00E0463A"/>
    <w:rsid w:val="00E04795"/>
    <w:rsid w:val="00E058E3"/>
    <w:rsid w:val="00E112DB"/>
    <w:rsid w:val="00E12BC9"/>
    <w:rsid w:val="00E14000"/>
    <w:rsid w:val="00E1417B"/>
    <w:rsid w:val="00E14BB3"/>
    <w:rsid w:val="00E14E3D"/>
    <w:rsid w:val="00E150A7"/>
    <w:rsid w:val="00E16625"/>
    <w:rsid w:val="00E17CAB"/>
    <w:rsid w:val="00E20BA6"/>
    <w:rsid w:val="00E21ACE"/>
    <w:rsid w:val="00E21F30"/>
    <w:rsid w:val="00E254B3"/>
    <w:rsid w:val="00E257A3"/>
    <w:rsid w:val="00E26455"/>
    <w:rsid w:val="00E277A3"/>
    <w:rsid w:val="00E30EF2"/>
    <w:rsid w:val="00E30F24"/>
    <w:rsid w:val="00E32365"/>
    <w:rsid w:val="00E33326"/>
    <w:rsid w:val="00E33331"/>
    <w:rsid w:val="00E338F8"/>
    <w:rsid w:val="00E3460A"/>
    <w:rsid w:val="00E35BD2"/>
    <w:rsid w:val="00E40331"/>
    <w:rsid w:val="00E40DA1"/>
    <w:rsid w:val="00E41068"/>
    <w:rsid w:val="00E438A3"/>
    <w:rsid w:val="00E43975"/>
    <w:rsid w:val="00E44984"/>
    <w:rsid w:val="00E44DE4"/>
    <w:rsid w:val="00E44EB3"/>
    <w:rsid w:val="00E45978"/>
    <w:rsid w:val="00E45BB1"/>
    <w:rsid w:val="00E45DD8"/>
    <w:rsid w:val="00E46FE4"/>
    <w:rsid w:val="00E525B3"/>
    <w:rsid w:val="00E53330"/>
    <w:rsid w:val="00E549C6"/>
    <w:rsid w:val="00E5511D"/>
    <w:rsid w:val="00E551F0"/>
    <w:rsid w:val="00E55A05"/>
    <w:rsid w:val="00E561B5"/>
    <w:rsid w:val="00E600C1"/>
    <w:rsid w:val="00E61542"/>
    <w:rsid w:val="00E6327C"/>
    <w:rsid w:val="00E65D43"/>
    <w:rsid w:val="00E663BA"/>
    <w:rsid w:val="00E66F30"/>
    <w:rsid w:val="00E713AA"/>
    <w:rsid w:val="00E73228"/>
    <w:rsid w:val="00E7342F"/>
    <w:rsid w:val="00E742E0"/>
    <w:rsid w:val="00E74505"/>
    <w:rsid w:val="00E7549E"/>
    <w:rsid w:val="00E756EB"/>
    <w:rsid w:val="00E75A98"/>
    <w:rsid w:val="00E76331"/>
    <w:rsid w:val="00E76681"/>
    <w:rsid w:val="00E80987"/>
    <w:rsid w:val="00E8174A"/>
    <w:rsid w:val="00E81CA9"/>
    <w:rsid w:val="00E82C6F"/>
    <w:rsid w:val="00E8321D"/>
    <w:rsid w:val="00E832BF"/>
    <w:rsid w:val="00E85E7A"/>
    <w:rsid w:val="00E90525"/>
    <w:rsid w:val="00E910B1"/>
    <w:rsid w:val="00E91676"/>
    <w:rsid w:val="00E91B07"/>
    <w:rsid w:val="00E926CB"/>
    <w:rsid w:val="00E94861"/>
    <w:rsid w:val="00E966EA"/>
    <w:rsid w:val="00E968C6"/>
    <w:rsid w:val="00E96A95"/>
    <w:rsid w:val="00E96FB3"/>
    <w:rsid w:val="00EA0A46"/>
    <w:rsid w:val="00EA2BA2"/>
    <w:rsid w:val="00EA3B60"/>
    <w:rsid w:val="00EA68D0"/>
    <w:rsid w:val="00EA7515"/>
    <w:rsid w:val="00EA77C0"/>
    <w:rsid w:val="00EA7FB0"/>
    <w:rsid w:val="00EB02AF"/>
    <w:rsid w:val="00EB4025"/>
    <w:rsid w:val="00EB51D3"/>
    <w:rsid w:val="00EC1981"/>
    <w:rsid w:val="00EC19DC"/>
    <w:rsid w:val="00EC399B"/>
    <w:rsid w:val="00EC3D17"/>
    <w:rsid w:val="00EC6846"/>
    <w:rsid w:val="00EC6F95"/>
    <w:rsid w:val="00EC70E3"/>
    <w:rsid w:val="00EC717B"/>
    <w:rsid w:val="00EC7F03"/>
    <w:rsid w:val="00ED1194"/>
    <w:rsid w:val="00ED2AEF"/>
    <w:rsid w:val="00ED3B7C"/>
    <w:rsid w:val="00ED3EB2"/>
    <w:rsid w:val="00ED54DB"/>
    <w:rsid w:val="00ED5582"/>
    <w:rsid w:val="00ED5C9F"/>
    <w:rsid w:val="00ED6C7A"/>
    <w:rsid w:val="00EE012B"/>
    <w:rsid w:val="00EE19B5"/>
    <w:rsid w:val="00EE2AC5"/>
    <w:rsid w:val="00EE33A9"/>
    <w:rsid w:val="00EE42ED"/>
    <w:rsid w:val="00EE5335"/>
    <w:rsid w:val="00EE5650"/>
    <w:rsid w:val="00EE6940"/>
    <w:rsid w:val="00EE695A"/>
    <w:rsid w:val="00EE6BAD"/>
    <w:rsid w:val="00EE7B73"/>
    <w:rsid w:val="00EF140C"/>
    <w:rsid w:val="00EF17A3"/>
    <w:rsid w:val="00EF1E34"/>
    <w:rsid w:val="00EF2204"/>
    <w:rsid w:val="00EF22C8"/>
    <w:rsid w:val="00EF2C2E"/>
    <w:rsid w:val="00EF3CC9"/>
    <w:rsid w:val="00EF4BAC"/>
    <w:rsid w:val="00EF500B"/>
    <w:rsid w:val="00EF5A9E"/>
    <w:rsid w:val="00EF63FC"/>
    <w:rsid w:val="00EF7289"/>
    <w:rsid w:val="00F01356"/>
    <w:rsid w:val="00F021FF"/>
    <w:rsid w:val="00F029B3"/>
    <w:rsid w:val="00F03E2C"/>
    <w:rsid w:val="00F06708"/>
    <w:rsid w:val="00F107D3"/>
    <w:rsid w:val="00F11FC2"/>
    <w:rsid w:val="00F143F6"/>
    <w:rsid w:val="00F15033"/>
    <w:rsid w:val="00F15F05"/>
    <w:rsid w:val="00F1790D"/>
    <w:rsid w:val="00F17DCB"/>
    <w:rsid w:val="00F211B5"/>
    <w:rsid w:val="00F21BE1"/>
    <w:rsid w:val="00F237BF"/>
    <w:rsid w:val="00F23B71"/>
    <w:rsid w:val="00F23E31"/>
    <w:rsid w:val="00F244F1"/>
    <w:rsid w:val="00F250BD"/>
    <w:rsid w:val="00F25999"/>
    <w:rsid w:val="00F2613F"/>
    <w:rsid w:val="00F32ABC"/>
    <w:rsid w:val="00F336FF"/>
    <w:rsid w:val="00F34640"/>
    <w:rsid w:val="00F349E7"/>
    <w:rsid w:val="00F3594C"/>
    <w:rsid w:val="00F3661E"/>
    <w:rsid w:val="00F36F6C"/>
    <w:rsid w:val="00F4025F"/>
    <w:rsid w:val="00F40BF7"/>
    <w:rsid w:val="00F4124F"/>
    <w:rsid w:val="00F41E57"/>
    <w:rsid w:val="00F47043"/>
    <w:rsid w:val="00F47F9E"/>
    <w:rsid w:val="00F50A3A"/>
    <w:rsid w:val="00F51BF9"/>
    <w:rsid w:val="00F556D8"/>
    <w:rsid w:val="00F560C5"/>
    <w:rsid w:val="00F56C91"/>
    <w:rsid w:val="00F5795D"/>
    <w:rsid w:val="00F604BA"/>
    <w:rsid w:val="00F60813"/>
    <w:rsid w:val="00F6369B"/>
    <w:rsid w:val="00F642D7"/>
    <w:rsid w:val="00F64C5B"/>
    <w:rsid w:val="00F64CCA"/>
    <w:rsid w:val="00F65B14"/>
    <w:rsid w:val="00F67164"/>
    <w:rsid w:val="00F70C44"/>
    <w:rsid w:val="00F71103"/>
    <w:rsid w:val="00F7179C"/>
    <w:rsid w:val="00F71958"/>
    <w:rsid w:val="00F73992"/>
    <w:rsid w:val="00F73EF0"/>
    <w:rsid w:val="00F75611"/>
    <w:rsid w:val="00F75AC0"/>
    <w:rsid w:val="00F76DAA"/>
    <w:rsid w:val="00F7781A"/>
    <w:rsid w:val="00F80690"/>
    <w:rsid w:val="00F851AF"/>
    <w:rsid w:val="00F8545E"/>
    <w:rsid w:val="00F85619"/>
    <w:rsid w:val="00F87945"/>
    <w:rsid w:val="00F87CAF"/>
    <w:rsid w:val="00F87CB2"/>
    <w:rsid w:val="00F90977"/>
    <w:rsid w:val="00F91B13"/>
    <w:rsid w:val="00F9232A"/>
    <w:rsid w:val="00F93BBA"/>
    <w:rsid w:val="00F961BC"/>
    <w:rsid w:val="00F96867"/>
    <w:rsid w:val="00F96F1F"/>
    <w:rsid w:val="00FA3E43"/>
    <w:rsid w:val="00FA4200"/>
    <w:rsid w:val="00FA72D0"/>
    <w:rsid w:val="00FA767F"/>
    <w:rsid w:val="00FA7EBC"/>
    <w:rsid w:val="00FB262B"/>
    <w:rsid w:val="00FB2CA6"/>
    <w:rsid w:val="00FB49ED"/>
    <w:rsid w:val="00FB756B"/>
    <w:rsid w:val="00FC16B7"/>
    <w:rsid w:val="00FC2CC4"/>
    <w:rsid w:val="00FC35DC"/>
    <w:rsid w:val="00FC517A"/>
    <w:rsid w:val="00FC5AEF"/>
    <w:rsid w:val="00FD0B88"/>
    <w:rsid w:val="00FD2D5E"/>
    <w:rsid w:val="00FD515F"/>
    <w:rsid w:val="00FD73FA"/>
    <w:rsid w:val="00FE1C3D"/>
    <w:rsid w:val="00FE2CE3"/>
    <w:rsid w:val="00FE3B9B"/>
    <w:rsid w:val="00FE4806"/>
    <w:rsid w:val="00FE571E"/>
    <w:rsid w:val="00FE5C25"/>
    <w:rsid w:val="00FE5CC1"/>
    <w:rsid w:val="00FE6647"/>
    <w:rsid w:val="00FE6C49"/>
    <w:rsid w:val="00FF0B02"/>
    <w:rsid w:val="00FF15FD"/>
    <w:rsid w:val="00FF1823"/>
    <w:rsid w:val="00FF191D"/>
    <w:rsid w:val="00FF1B17"/>
    <w:rsid w:val="00FF1FDC"/>
    <w:rsid w:val="00FF3812"/>
    <w:rsid w:val="00FF5312"/>
    <w:rsid w:val="00FF67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6C270D"/>
  <w15:docId w15:val="{8ABB7D74-D059-41DB-BF74-C0747F9E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F01"/>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locked/>
    <w:rsid w:val="00D1268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721AB"/>
    <w:rPr>
      <w:rFonts w:cs="Times New Roman"/>
    </w:rPr>
  </w:style>
  <w:style w:type="paragraph" w:customStyle="1" w:styleId="Level1">
    <w:name w:val="Level 1"/>
    <w:basedOn w:val="Normal"/>
    <w:uiPriority w:val="99"/>
    <w:rsid w:val="007721AB"/>
    <w:pPr>
      <w:numPr>
        <w:numId w:val="1"/>
      </w:numPr>
      <w:outlineLvl w:val="0"/>
    </w:pPr>
  </w:style>
  <w:style w:type="paragraph" w:customStyle="1" w:styleId="Level2">
    <w:name w:val="Level 2"/>
    <w:basedOn w:val="Normal"/>
    <w:uiPriority w:val="99"/>
    <w:rsid w:val="007721AB"/>
    <w:pPr>
      <w:numPr>
        <w:ilvl w:val="1"/>
        <w:numId w:val="1"/>
      </w:numPr>
      <w:ind w:left="1440" w:hanging="720"/>
      <w:outlineLvl w:val="1"/>
    </w:pPr>
  </w:style>
  <w:style w:type="character" w:styleId="Hyperlink">
    <w:name w:val="Hyperlink"/>
    <w:basedOn w:val="DefaultParagraphFont"/>
    <w:uiPriority w:val="99"/>
    <w:rsid w:val="007721AB"/>
    <w:rPr>
      <w:rFonts w:cs="Times New Roman"/>
      <w:color w:val="0000FF"/>
      <w:u w:val="single"/>
    </w:rPr>
  </w:style>
  <w:style w:type="paragraph" w:styleId="FootnoteText">
    <w:name w:val="footnote text"/>
    <w:basedOn w:val="Normal"/>
    <w:link w:val="FootnoteTextChar"/>
    <w:uiPriority w:val="99"/>
    <w:semiHidden/>
    <w:rsid w:val="00403F2E"/>
    <w:rPr>
      <w:rFonts w:ascii="Times New Roman" w:hAnsi="Times New Roman"/>
      <w:sz w:val="16"/>
      <w:szCs w:val="20"/>
    </w:rPr>
  </w:style>
  <w:style w:type="character" w:customStyle="1" w:styleId="FootnoteTextChar">
    <w:name w:val="Footnote Text Char"/>
    <w:basedOn w:val="DefaultParagraphFont"/>
    <w:link w:val="FootnoteText"/>
    <w:uiPriority w:val="99"/>
    <w:semiHidden/>
    <w:locked/>
    <w:rsid w:val="00403F2E"/>
    <w:rPr>
      <w:sz w:val="16"/>
      <w:szCs w:val="20"/>
    </w:rPr>
  </w:style>
  <w:style w:type="paragraph" w:styleId="Header">
    <w:name w:val="header"/>
    <w:basedOn w:val="Normal"/>
    <w:link w:val="HeaderChar"/>
    <w:uiPriority w:val="99"/>
    <w:rsid w:val="007721AB"/>
    <w:pPr>
      <w:tabs>
        <w:tab w:val="center" w:pos="4320"/>
        <w:tab w:val="right" w:pos="8640"/>
      </w:tabs>
    </w:pPr>
  </w:style>
  <w:style w:type="character" w:customStyle="1" w:styleId="HeaderChar">
    <w:name w:val="Header Char"/>
    <w:basedOn w:val="DefaultParagraphFont"/>
    <w:link w:val="Header"/>
    <w:uiPriority w:val="99"/>
    <w:locked/>
    <w:rsid w:val="009540D3"/>
    <w:rPr>
      <w:rFonts w:ascii="Courier" w:hAnsi="Courier" w:cs="Times New Roman"/>
      <w:sz w:val="24"/>
      <w:szCs w:val="24"/>
    </w:rPr>
  </w:style>
  <w:style w:type="paragraph" w:styleId="Footer">
    <w:name w:val="footer"/>
    <w:basedOn w:val="Normal"/>
    <w:link w:val="FooterChar"/>
    <w:uiPriority w:val="99"/>
    <w:rsid w:val="007721AB"/>
    <w:pPr>
      <w:tabs>
        <w:tab w:val="center" w:pos="4320"/>
        <w:tab w:val="right" w:pos="8640"/>
      </w:tabs>
    </w:pPr>
  </w:style>
  <w:style w:type="character" w:customStyle="1" w:styleId="FooterChar">
    <w:name w:val="Footer Char"/>
    <w:basedOn w:val="DefaultParagraphFont"/>
    <w:link w:val="Footer"/>
    <w:uiPriority w:val="99"/>
    <w:locked/>
    <w:rsid w:val="009540D3"/>
    <w:rPr>
      <w:rFonts w:ascii="Courier" w:hAnsi="Courier" w:cs="Times New Roman"/>
      <w:sz w:val="24"/>
      <w:szCs w:val="24"/>
    </w:rPr>
  </w:style>
  <w:style w:type="character" w:styleId="FollowedHyperlink">
    <w:name w:val="FollowedHyperlink"/>
    <w:basedOn w:val="DefaultParagraphFont"/>
    <w:uiPriority w:val="99"/>
    <w:rsid w:val="007721AB"/>
    <w:rPr>
      <w:rFonts w:cs="Times New Roman"/>
      <w:color w:val="800080"/>
      <w:u w:val="single"/>
    </w:rPr>
  </w:style>
  <w:style w:type="character" w:styleId="PageNumber">
    <w:name w:val="page number"/>
    <w:basedOn w:val="DefaultParagraphFont"/>
    <w:uiPriority w:val="99"/>
    <w:rsid w:val="007721AB"/>
    <w:rPr>
      <w:rFonts w:cs="Times New Roman"/>
    </w:rPr>
  </w:style>
  <w:style w:type="paragraph" w:customStyle="1" w:styleId="Bullet25">
    <w:name w:val="Bullet 2.5"/>
    <w:basedOn w:val="Normal"/>
    <w:uiPriority w:val="99"/>
    <w:rsid w:val="007721AB"/>
    <w:pPr>
      <w:numPr>
        <w:numId w:val="2"/>
      </w:numPr>
    </w:pPr>
  </w:style>
  <w:style w:type="paragraph" w:styleId="BodyTextIndent">
    <w:name w:val="Body Text Indent"/>
    <w:basedOn w:val="Normal"/>
    <w:link w:val="BodyTextIndentChar"/>
    <w:uiPriority w:val="99"/>
    <w:rsid w:val="007721AB"/>
    <w:pPr>
      <w:ind w:left="1440"/>
    </w:pPr>
    <w:rPr>
      <w:rFonts w:ascii="Arial" w:hAnsi="Arial" w:cs="Arial"/>
      <w:sz w:val="22"/>
    </w:rPr>
  </w:style>
  <w:style w:type="character" w:customStyle="1" w:styleId="BodyTextIndentChar">
    <w:name w:val="Body Text Indent Char"/>
    <w:basedOn w:val="DefaultParagraphFont"/>
    <w:link w:val="BodyTextIndent"/>
    <w:uiPriority w:val="99"/>
    <w:semiHidden/>
    <w:locked/>
    <w:rsid w:val="009540D3"/>
    <w:rPr>
      <w:rFonts w:ascii="Courier" w:hAnsi="Courier" w:cs="Times New Roman"/>
      <w:sz w:val="24"/>
      <w:szCs w:val="24"/>
    </w:rPr>
  </w:style>
  <w:style w:type="paragraph" w:styleId="BodyText">
    <w:name w:val="Body Text"/>
    <w:basedOn w:val="Normal"/>
    <w:link w:val="BodyTextChar"/>
    <w:uiPriority w:val="99"/>
    <w:rsid w:val="007721AB"/>
    <w:rPr>
      <w:rFonts w:ascii="Arial" w:hAnsi="Arial" w:cs="Arial"/>
      <w:sz w:val="22"/>
    </w:rPr>
  </w:style>
  <w:style w:type="character" w:customStyle="1" w:styleId="BodyTextChar">
    <w:name w:val="Body Text Char"/>
    <w:basedOn w:val="DefaultParagraphFont"/>
    <w:link w:val="BodyText"/>
    <w:uiPriority w:val="99"/>
    <w:semiHidden/>
    <w:locked/>
    <w:rsid w:val="009540D3"/>
    <w:rPr>
      <w:rFonts w:ascii="Courier" w:hAnsi="Courier" w:cs="Times New Roman"/>
      <w:sz w:val="24"/>
      <w:szCs w:val="24"/>
    </w:rPr>
  </w:style>
  <w:style w:type="paragraph" w:styleId="BodyTextIndent2">
    <w:name w:val="Body Text Indent 2"/>
    <w:basedOn w:val="Normal"/>
    <w:link w:val="BodyTextIndent2Char"/>
    <w:uiPriority w:val="99"/>
    <w:rsid w:val="007721AB"/>
    <w:pPr>
      <w:ind w:left="720"/>
    </w:pPr>
    <w:rPr>
      <w:rFonts w:ascii="Arial" w:hAnsi="Arial" w:cs="Arial"/>
      <w:sz w:val="22"/>
    </w:rPr>
  </w:style>
  <w:style w:type="character" w:customStyle="1" w:styleId="BodyTextIndent2Char">
    <w:name w:val="Body Text Indent 2 Char"/>
    <w:basedOn w:val="DefaultParagraphFont"/>
    <w:link w:val="BodyTextIndent2"/>
    <w:uiPriority w:val="99"/>
    <w:semiHidden/>
    <w:locked/>
    <w:rsid w:val="009540D3"/>
    <w:rPr>
      <w:rFonts w:ascii="Courier" w:hAnsi="Courier" w:cs="Times New Roman"/>
      <w:sz w:val="24"/>
      <w:szCs w:val="24"/>
    </w:rPr>
  </w:style>
  <w:style w:type="paragraph" w:styleId="BodyTextIndent3">
    <w:name w:val="Body Text Indent 3"/>
    <w:basedOn w:val="Normal"/>
    <w:link w:val="BodyTextIndent3Char"/>
    <w:uiPriority w:val="99"/>
    <w:rsid w:val="00772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s="Arial"/>
      <w:b/>
      <w:bCs/>
      <w:sz w:val="19"/>
      <w:szCs w:val="19"/>
    </w:rPr>
  </w:style>
  <w:style w:type="character" w:customStyle="1" w:styleId="BodyTextIndent3Char">
    <w:name w:val="Body Text Indent 3 Char"/>
    <w:basedOn w:val="DefaultParagraphFont"/>
    <w:link w:val="BodyTextIndent3"/>
    <w:uiPriority w:val="99"/>
    <w:semiHidden/>
    <w:locked/>
    <w:rsid w:val="009540D3"/>
    <w:rPr>
      <w:rFonts w:ascii="Courier" w:hAnsi="Courier" w:cs="Times New Roman"/>
      <w:sz w:val="16"/>
      <w:szCs w:val="16"/>
    </w:rPr>
  </w:style>
  <w:style w:type="paragraph" w:styleId="BodyText2">
    <w:name w:val="Body Text 2"/>
    <w:basedOn w:val="Normal"/>
    <w:link w:val="BodyText2Char"/>
    <w:uiPriority w:val="99"/>
    <w:rsid w:val="007721AB"/>
    <w:pPr>
      <w:spacing w:line="480" w:lineRule="auto"/>
      <w:jc w:val="both"/>
    </w:pPr>
    <w:rPr>
      <w:rFonts w:ascii="Arial" w:hAnsi="Arial" w:cs="Arial"/>
      <w:sz w:val="22"/>
    </w:rPr>
  </w:style>
  <w:style w:type="character" w:customStyle="1" w:styleId="BodyText2Char">
    <w:name w:val="Body Text 2 Char"/>
    <w:basedOn w:val="DefaultParagraphFont"/>
    <w:link w:val="BodyText2"/>
    <w:uiPriority w:val="99"/>
    <w:semiHidden/>
    <w:locked/>
    <w:rsid w:val="009540D3"/>
    <w:rPr>
      <w:rFonts w:ascii="Courier" w:hAnsi="Courier" w:cs="Times New Roman"/>
      <w:sz w:val="24"/>
      <w:szCs w:val="24"/>
    </w:rPr>
  </w:style>
  <w:style w:type="table" w:styleId="TableGrid">
    <w:name w:val="Table Grid"/>
    <w:basedOn w:val="TableNormal"/>
    <w:uiPriority w:val="99"/>
    <w:rsid w:val="00AE7D97"/>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103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0D3"/>
    <w:rPr>
      <w:rFonts w:cs="Times New Roman"/>
      <w:sz w:val="2"/>
    </w:rPr>
  </w:style>
  <w:style w:type="character" w:styleId="CommentReference">
    <w:name w:val="annotation reference"/>
    <w:basedOn w:val="DefaultParagraphFont"/>
    <w:uiPriority w:val="99"/>
    <w:semiHidden/>
    <w:rsid w:val="00D873EB"/>
    <w:rPr>
      <w:rFonts w:cs="Times New Roman"/>
      <w:sz w:val="16"/>
      <w:szCs w:val="16"/>
    </w:rPr>
  </w:style>
  <w:style w:type="paragraph" w:styleId="CommentText">
    <w:name w:val="annotation text"/>
    <w:basedOn w:val="Normal"/>
    <w:link w:val="CommentTextChar"/>
    <w:uiPriority w:val="99"/>
    <w:semiHidden/>
    <w:rsid w:val="00D873EB"/>
    <w:rPr>
      <w:sz w:val="20"/>
      <w:szCs w:val="20"/>
    </w:rPr>
  </w:style>
  <w:style w:type="character" w:customStyle="1" w:styleId="CommentTextChar">
    <w:name w:val="Comment Text Char"/>
    <w:basedOn w:val="DefaultParagraphFont"/>
    <w:link w:val="CommentText"/>
    <w:uiPriority w:val="99"/>
    <w:semiHidden/>
    <w:locked/>
    <w:rsid w:val="009540D3"/>
    <w:rPr>
      <w:rFonts w:ascii="Courier" w:hAnsi="Courier" w:cs="Times New Roman"/>
      <w:sz w:val="20"/>
      <w:szCs w:val="20"/>
    </w:rPr>
  </w:style>
  <w:style w:type="paragraph" w:styleId="CommentSubject">
    <w:name w:val="annotation subject"/>
    <w:basedOn w:val="CommentText"/>
    <w:next w:val="CommentText"/>
    <w:link w:val="CommentSubjectChar"/>
    <w:uiPriority w:val="99"/>
    <w:semiHidden/>
    <w:rsid w:val="00D873EB"/>
    <w:rPr>
      <w:b/>
      <w:bCs/>
    </w:rPr>
  </w:style>
  <w:style w:type="character" w:customStyle="1" w:styleId="CommentSubjectChar">
    <w:name w:val="Comment Subject Char"/>
    <w:basedOn w:val="CommentTextChar"/>
    <w:link w:val="CommentSubject"/>
    <w:uiPriority w:val="99"/>
    <w:semiHidden/>
    <w:locked/>
    <w:rsid w:val="009540D3"/>
    <w:rPr>
      <w:rFonts w:ascii="Courier" w:hAnsi="Courier" w:cs="Times New Roman"/>
      <w:b/>
      <w:bCs/>
      <w:sz w:val="20"/>
      <w:szCs w:val="20"/>
    </w:rPr>
  </w:style>
  <w:style w:type="paragraph" w:styleId="ListParagraph">
    <w:name w:val="List Paragraph"/>
    <w:basedOn w:val="Normal"/>
    <w:uiPriority w:val="99"/>
    <w:qFormat/>
    <w:rsid w:val="00697F58"/>
    <w:pPr>
      <w:ind w:left="720"/>
    </w:pPr>
  </w:style>
  <w:style w:type="paragraph" w:customStyle="1" w:styleId="Default">
    <w:name w:val="Default"/>
    <w:rsid w:val="00912C43"/>
    <w:pPr>
      <w:autoSpaceDE w:val="0"/>
      <w:autoSpaceDN w:val="0"/>
      <w:adjustRightInd w:val="0"/>
    </w:pPr>
    <w:rPr>
      <w:color w:val="000000"/>
      <w:sz w:val="24"/>
      <w:szCs w:val="24"/>
    </w:rPr>
  </w:style>
  <w:style w:type="paragraph" w:customStyle="1" w:styleId="MediumGrid1-Accent21">
    <w:name w:val="Medium Grid 1 - Accent 21"/>
    <w:basedOn w:val="Normal"/>
    <w:uiPriority w:val="34"/>
    <w:qFormat/>
    <w:rsid w:val="00832814"/>
    <w:pPr>
      <w:widowControl/>
      <w:autoSpaceDE/>
      <w:autoSpaceDN/>
      <w:adjustRightInd/>
      <w:ind w:left="720"/>
    </w:pPr>
    <w:rPr>
      <w:rFonts w:ascii="Times New Roman" w:eastAsia="Calibri" w:hAnsi="Times New Roman"/>
    </w:rPr>
  </w:style>
  <w:style w:type="paragraph" w:styleId="Revision">
    <w:name w:val="Revision"/>
    <w:hidden/>
    <w:uiPriority w:val="99"/>
    <w:semiHidden/>
    <w:rsid w:val="0011347A"/>
    <w:rPr>
      <w:rFonts w:ascii="Courier" w:hAnsi="Courier"/>
      <w:sz w:val="24"/>
      <w:szCs w:val="24"/>
    </w:rPr>
  </w:style>
  <w:style w:type="character" w:customStyle="1" w:styleId="Heading1Char">
    <w:name w:val="Heading 1 Char"/>
    <w:basedOn w:val="DefaultParagraphFont"/>
    <w:link w:val="Heading1"/>
    <w:rsid w:val="00D1268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D12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sites/dolgov/files/ETA/wotc/pdfs/ETA%20Form%209058.pdf" TargetMode="External" /><Relationship Id="rId11" Type="http://schemas.openxmlformats.org/officeDocument/2006/relationships/hyperlink" Target="file:///\\ent.dir.labor.gov\eta\Office%20NO\Shared\ETA\01%20-%20ETA%20Offices\OWI\DNPTTA\SNaP\WOTC\WOTC%20Forms%20&amp;%20Instructions\ETA%20Forms\ETA%20Form%209063.pdf" TargetMode="External" /><Relationship Id="rId12" Type="http://schemas.openxmlformats.org/officeDocument/2006/relationships/hyperlink" Target="https://www.dol.gov/sites/dolgov/files/ETA/wotc/pdfs/ETA%20Form%209065.pdf" TargetMode="External" /><Relationship Id="rId13" Type="http://schemas.openxmlformats.org/officeDocument/2006/relationships/hyperlink" Target="https://www.dol.gov/agencies/eta/wotc/resources" TargetMode="External" /><Relationship Id="rId14" Type="http://schemas.openxmlformats.org/officeDocument/2006/relationships/hyperlink" Target="https://www.bls.gov/oes/current/999201.htm" TargetMode="External" /><Relationship Id="rId15" Type="http://schemas.openxmlformats.org/officeDocument/2006/relationships/hyperlink" Target="http://www.dol.gov/whd/minimumwage.htm" TargetMode="External" /><Relationship Id="rId16" Type="http://schemas.openxmlformats.org/officeDocument/2006/relationships/hyperlink" Target="https://www.opm.gov/policy-data-oversight/pay-leave/salaries-wages/2021/general-schedule/" TargetMode="External" /><Relationship Id="rId17" Type="http://schemas.openxmlformats.org/officeDocument/2006/relationships/hyperlink" Target="https://www.dol.gov/agencies/eta/wotc/performance"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dol.gov/sites/dolgov/files/ETA/wotc/pdfs/ETA-FORM-9061-(ENGLISH).pdf" TargetMode="External" /><Relationship Id="rId7" Type="http://schemas.openxmlformats.org/officeDocument/2006/relationships/hyperlink" Target="https://www.dol.gov/sites/dolgov/files/ETA/wotc/pdfs/ETA-FORM-9061-(SPANISH).doc" TargetMode="External" /><Relationship Id="rId8" Type="http://schemas.openxmlformats.org/officeDocument/2006/relationships/hyperlink" Target="https://www.dol.gov/sites/dolgov/files/ETA/wotc/pdfs/ETA-Form-9062.pdf" TargetMode="External" /><Relationship Id="rId9" Type="http://schemas.openxmlformats.org/officeDocument/2006/relationships/hyperlink" Target="https://www.dol.gov/sites/dolgov/files/ETA/wotc/pdfs/ETA-Form-9175.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agencies/eta/advisories/training-and-employment-guidance-letter-no-25-15-change-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9FDA0-BB06-4CB6-971A-699CC5EA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10923</Words>
  <Characters>62482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NOTE: PLEASE</vt:lpstr>
    </vt:vector>
  </TitlesOfParts>
  <Company>Department of Labor - ETA</Company>
  <LinksUpToDate>false</LinksUpToDate>
  <CharactersWithSpaces>73259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PLEASE</dc:title>
  <dc:creator>Carmen Ortiz</dc:creator>
  <cp:lastModifiedBy>Nshom, Yufanyi - ETA</cp:lastModifiedBy>
  <cp:revision>4</cp:revision>
  <cp:lastPrinted>2019-06-03T15:48:00Z</cp:lastPrinted>
  <dcterms:created xsi:type="dcterms:W3CDTF">2023-03-09T18:48:00Z</dcterms:created>
  <dcterms:modified xsi:type="dcterms:W3CDTF">2023-03-09T19:47:00Z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4c209be8-5f0f-495f-8b87-1fe313c1f0f9</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2023-02-23T23:35:15Z</vt:lpwstr>
  </property>
  <property fmtid="{D5CDD505-2E9C-101B-9397-08002B2CF9AE}" pid="8" name="MSIP_Label_5d78b2ef-7ec2-484b-9195-1d837d645e4c_SiteId">
    <vt:lpwstr>75a63054-7204-4e0c-9126-adab971d4aca</vt:lpwstr>
  </property>
</Properties>
</file>