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4610B" w:rsidRPr="0024610B" w:rsidP="00AE0477" w14:paraId="71CFF09D" w14:textId="09DB4915">
      <w:pPr>
        <w:jc w:val="center"/>
        <w:rPr>
          <w:rFonts w:asciiTheme="minorHAnsi" w:hAnsiTheme="minorHAnsi" w:cstheme="minorHAnsi"/>
          <w:b/>
          <w:spacing w:val="-5"/>
          <w:szCs w:val="22"/>
        </w:rPr>
      </w:pPr>
      <w:bookmarkStart w:id="0" w:name="_Hlk142472257"/>
      <w:r>
        <w:rPr>
          <w:rFonts w:asciiTheme="minorHAnsi" w:hAnsiTheme="minorHAnsi" w:cstheme="minorHAnsi"/>
          <w:b/>
          <w:spacing w:val="-5"/>
          <w:szCs w:val="22"/>
        </w:rPr>
        <w:t xml:space="preserve"> </w:t>
      </w:r>
      <w:r w:rsidRPr="0024610B">
        <w:rPr>
          <w:rFonts w:asciiTheme="minorHAnsi" w:hAnsiTheme="minorHAnsi" w:cstheme="minorHAnsi"/>
          <w:b/>
          <w:spacing w:val="-5"/>
          <w:szCs w:val="22"/>
        </w:rPr>
        <w:t>Bureau of Engraving and Printing Feature of Interest</w:t>
      </w:r>
      <w:r w:rsidR="00685768">
        <w:rPr>
          <w:rFonts w:asciiTheme="minorHAnsi" w:hAnsiTheme="minorHAnsi" w:cstheme="minorHAnsi"/>
          <w:b/>
          <w:spacing w:val="-5"/>
          <w:szCs w:val="22"/>
        </w:rPr>
        <w:t xml:space="preserve"> (FOI)</w:t>
      </w:r>
      <w:r w:rsidRPr="0024610B">
        <w:rPr>
          <w:rFonts w:asciiTheme="minorHAnsi" w:hAnsiTheme="minorHAnsi" w:cstheme="minorHAnsi"/>
          <w:b/>
          <w:spacing w:val="-5"/>
          <w:szCs w:val="22"/>
        </w:rPr>
        <w:t xml:space="preserve"> Survey for Banknote Equipment Manufacturers</w:t>
      </w:r>
    </w:p>
    <w:bookmarkEnd w:id="0"/>
    <w:p w:rsidR="0024610B" w:rsidP="00694291" w14:paraId="057C37FD" w14:textId="77777777">
      <w:pPr>
        <w:rPr>
          <w:rFonts w:asciiTheme="minorHAnsi" w:hAnsiTheme="minorHAnsi" w:cstheme="minorHAnsi"/>
          <w:spacing w:val="-5"/>
          <w:szCs w:val="22"/>
        </w:rPr>
      </w:pPr>
    </w:p>
    <w:p w:rsidR="0024610B" w:rsidP="00694291" w14:paraId="407A224E" w14:textId="2E1BC063">
      <w:pPr>
        <w:rPr>
          <w:rFonts w:asciiTheme="minorHAnsi" w:hAnsiTheme="minorHAnsi" w:cstheme="minorHAnsi"/>
          <w:szCs w:val="22"/>
        </w:rPr>
      </w:pPr>
      <w:r w:rsidRPr="0024610B">
        <w:rPr>
          <w:rFonts w:asciiTheme="minorHAnsi" w:hAnsiTheme="minorHAnsi" w:cstheme="minorHAnsi"/>
          <w:b/>
          <w:spacing w:val="-5"/>
          <w:szCs w:val="22"/>
        </w:rPr>
        <w:t xml:space="preserve">General Instructions: </w:t>
      </w:r>
      <w:r w:rsidRPr="00694291">
        <w:rPr>
          <w:rFonts w:asciiTheme="minorHAnsi" w:hAnsiTheme="minorHAnsi" w:cstheme="minorHAnsi"/>
          <w:spacing w:val="-5"/>
          <w:szCs w:val="22"/>
        </w:rPr>
        <w:t xml:space="preserve">In the questions below, the examples of features are referred to as “FOI.” </w:t>
      </w:r>
      <w:r w:rsidR="009F2B29">
        <w:rPr>
          <w:rFonts w:asciiTheme="minorHAnsi" w:hAnsiTheme="minorHAnsi" w:cstheme="minorHAnsi"/>
          <w:spacing w:val="-5"/>
          <w:szCs w:val="22"/>
        </w:rPr>
        <w:t xml:space="preserve"> P</w:t>
      </w:r>
      <w:r w:rsidR="009F2B29">
        <w:rPr>
          <w:rFonts w:asciiTheme="minorHAnsi" w:hAnsiTheme="minorHAnsi" w:cstheme="minorHAnsi"/>
          <w:szCs w:val="22"/>
        </w:rPr>
        <w:t xml:space="preserve">lease complete this survey for the FOI with the following label: </w:t>
      </w:r>
    </w:p>
    <w:p w:rsidR="00694291" w:rsidP="00694291" w14:paraId="45140EA6" w14:textId="17A0F14B">
      <w:pPr>
        <w:rPr>
          <w:rFonts w:asciiTheme="minorHAnsi" w:hAnsiTheme="minorHAnsi" w:cstheme="minorHAnsi"/>
          <w:i/>
          <w:color w:val="FF0000"/>
          <w:szCs w:val="22"/>
        </w:rPr>
      </w:pPr>
      <w:r w:rsidRPr="00B629DF">
        <w:rPr>
          <w:rFonts w:asciiTheme="minorHAnsi" w:hAnsiTheme="minorHAnsi" w:cstheme="minorHAnsi"/>
          <w:i/>
          <w:color w:val="FF0000"/>
        </w:rPr>
        <w:t>(BEP personnel insert sample label information here)</w:t>
      </w:r>
      <w:r w:rsidRPr="00B629DF">
        <w:rPr>
          <w:rFonts w:asciiTheme="minorHAnsi" w:hAnsiTheme="minorHAnsi" w:cstheme="minorHAnsi"/>
          <w:i/>
          <w:color w:val="FF0000"/>
          <w:szCs w:val="22"/>
        </w:rPr>
        <w:t xml:space="preserve">  </w:t>
      </w:r>
    </w:p>
    <w:p w:rsidR="002213DE" w:rsidP="00694291" w14:paraId="14557B2D" w14:textId="2E633847">
      <w:pPr>
        <w:rPr>
          <w:rFonts w:asciiTheme="minorHAnsi" w:hAnsiTheme="minorHAnsi" w:cstheme="minorHAnsi"/>
          <w:i/>
          <w:color w:val="FF0000"/>
          <w:szCs w:val="22"/>
        </w:rPr>
      </w:pPr>
    </w:p>
    <w:p w:rsidR="002213DE" w:rsidRPr="0024610B" w:rsidP="00694291" w14:paraId="2F72C7D9" w14:textId="77777777">
      <w:pPr>
        <w:rPr>
          <w:rFonts w:asciiTheme="minorHAnsi" w:hAnsiTheme="minorHAnsi" w:cstheme="minorHAnsi"/>
          <w:i/>
          <w:spacing w:val="-5"/>
          <w:szCs w:val="22"/>
        </w:rPr>
      </w:pPr>
    </w:p>
    <w:p w:rsidR="00694291" w:rsidP="00694291" w14:paraId="2D82C535" w14:textId="77777777">
      <w:pPr>
        <w:rPr>
          <w:rFonts w:asciiTheme="minorHAnsi" w:hAnsiTheme="minorHAnsi" w:cstheme="minorHAnsi"/>
          <w:spacing w:val="-5"/>
          <w:szCs w:val="22"/>
        </w:rPr>
      </w:pPr>
    </w:p>
    <w:p w:rsidR="00826FDE" w:rsidP="00826FDE" w14:paraId="36C55953" w14:textId="1A173589">
      <w:pPr>
        <w:rPr>
          <w:rFonts w:asciiTheme="minorHAnsi" w:hAnsiTheme="minorHAnsi" w:cstheme="minorHAnsi"/>
          <w:spacing w:val="-5"/>
          <w:szCs w:val="22"/>
        </w:rPr>
      </w:pPr>
      <w:r w:rsidRPr="00694291">
        <w:rPr>
          <w:rFonts w:asciiTheme="minorHAnsi" w:hAnsiTheme="minorHAnsi" w:cstheme="minorHAnsi"/>
          <w:spacing w:val="-5"/>
          <w:szCs w:val="22"/>
        </w:rPr>
        <w:t>When answering these questions, please consider your own needs as well as your customers’ and vendors’ needs, when appropriate.</w:t>
      </w:r>
      <w:r w:rsidR="003503EA">
        <w:rPr>
          <w:rFonts w:asciiTheme="minorHAnsi" w:hAnsiTheme="minorHAnsi" w:cstheme="minorHAnsi"/>
          <w:spacing w:val="-5"/>
          <w:szCs w:val="22"/>
        </w:rPr>
        <w:t xml:space="preserve"> </w:t>
      </w:r>
      <w:r w:rsidR="00B629DF">
        <w:rPr>
          <w:rFonts w:asciiTheme="minorHAnsi" w:hAnsiTheme="minorHAnsi" w:cstheme="minorHAnsi"/>
          <w:spacing w:val="-5"/>
          <w:szCs w:val="22"/>
        </w:rPr>
        <w:t>P</w:t>
      </w:r>
      <w:r w:rsidRPr="00694291" w:rsidR="00B629DF">
        <w:rPr>
          <w:rFonts w:asciiTheme="minorHAnsi" w:hAnsiTheme="minorHAnsi" w:cstheme="minorHAnsi"/>
          <w:spacing w:val="-5"/>
          <w:szCs w:val="22"/>
        </w:rPr>
        <w:t>lease</w:t>
      </w:r>
      <w:r w:rsidRPr="00694291">
        <w:rPr>
          <w:rFonts w:asciiTheme="minorHAnsi" w:hAnsiTheme="minorHAnsi" w:cstheme="minorHAnsi"/>
          <w:spacing w:val="-5"/>
          <w:szCs w:val="22"/>
        </w:rPr>
        <w:t xml:space="preserve"> feel free to expound upon any answer in as much detail as you would like to share</w:t>
      </w:r>
      <w:r w:rsidR="00C775B6">
        <w:rPr>
          <w:rFonts w:asciiTheme="minorHAnsi" w:hAnsiTheme="minorHAnsi" w:cstheme="minorHAnsi"/>
          <w:spacing w:val="-5"/>
          <w:szCs w:val="22"/>
        </w:rPr>
        <w:t xml:space="preserve">.  </w:t>
      </w:r>
      <w:r w:rsidR="00CF5BC9">
        <w:rPr>
          <w:rFonts w:asciiTheme="minorHAnsi" w:hAnsiTheme="minorHAnsi" w:cstheme="minorHAnsi"/>
          <w:spacing w:val="-5"/>
          <w:szCs w:val="22"/>
        </w:rPr>
        <w:t>The Bureau of Engraving and Printing</w:t>
      </w:r>
      <w:r w:rsidR="00C775B6">
        <w:rPr>
          <w:rFonts w:asciiTheme="minorHAnsi" w:hAnsiTheme="minorHAnsi" w:cstheme="minorHAnsi"/>
          <w:spacing w:val="-5"/>
          <w:szCs w:val="22"/>
        </w:rPr>
        <w:t xml:space="preserve"> </w:t>
      </w:r>
      <w:r w:rsidR="00CF5BC9">
        <w:rPr>
          <w:rFonts w:asciiTheme="minorHAnsi" w:hAnsiTheme="minorHAnsi" w:cstheme="minorHAnsi"/>
          <w:spacing w:val="-5"/>
          <w:szCs w:val="22"/>
        </w:rPr>
        <w:t xml:space="preserve">requests this </w:t>
      </w:r>
      <w:r w:rsidR="00C775B6">
        <w:rPr>
          <w:rFonts w:asciiTheme="minorHAnsi" w:hAnsiTheme="minorHAnsi" w:cstheme="minorHAnsi"/>
          <w:spacing w:val="-5"/>
          <w:szCs w:val="22"/>
        </w:rPr>
        <w:t xml:space="preserve">information </w:t>
      </w:r>
      <w:r w:rsidR="00CF5BC9">
        <w:rPr>
          <w:rFonts w:asciiTheme="minorHAnsi" w:hAnsiTheme="minorHAnsi" w:cstheme="minorHAnsi"/>
          <w:spacing w:val="-5"/>
          <w:szCs w:val="22"/>
        </w:rPr>
        <w:t>to</w:t>
      </w:r>
      <w:r w:rsidRPr="00694291">
        <w:rPr>
          <w:rFonts w:asciiTheme="minorHAnsi" w:hAnsiTheme="minorHAnsi" w:cstheme="minorHAnsi"/>
          <w:spacing w:val="-5"/>
          <w:szCs w:val="22"/>
        </w:rPr>
        <w:t xml:space="preserve"> help </w:t>
      </w:r>
      <w:r w:rsidR="009B5D3B">
        <w:rPr>
          <w:rFonts w:asciiTheme="minorHAnsi" w:hAnsiTheme="minorHAnsi" w:cstheme="minorHAnsi"/>
          <w:spacing w:val="-5"/>
          <w:szCs w:val="22"/>
        </w:rPr>
        <w:t>Federal Reserve Note (FRN</w:t>
      </w:r>
      <w:r w:rsidR="00FB2276">
        <w:rPr>
          <w:rFonts w:asciiTheme="minorHAnsi" w:hAnsiTheme="minorHAnsi" w:cstheme="minorHAnsi"/>
          <w:spacing w:val="-5"/>
          <w:szCs w:val="22"/>
        </w:rPr>
        <w:t xml:space="preserve"> or U.S. currency</w:t>
      </w:r>
      <w:r w:rsidR="009B5D3B">
        <w:rPr>
          <w:rFonts w:asciiTheme="minorHAnsi" w:hAnsiTheme="minorHAnsi" w:cstheme="minorHAnsi"/>
          <w:spacing w:val="-5"/>
          <w:szCs w:val="22"/>
        </w:rPr>
        <w:t xml:space="preserve">) </w:t>
      </w:r>
      <w:r w:rsidRPr="00694291">
        <w:rPr>
          <w:rFonts w:asciiTheme="minorHAnsi" w:hAnsiTheme="minorHAnsi" w:cstheme="minorHAnsi"/>
          <w:spacing w:val="-5"/>
          <w:szCs w:val="22"/>
        </w:rPr>
        <w:t>development team</w:t>
      </w:r>
      <w:r w:rsidR="00CF5BC9">
        <w:rPr>
          <w:rFonts w:asciiTheme="minorHAnsi" w:hAnsiTheme="minorHAnsi" w:cstheme="minorHAnsi"/>
          <w:spacing w:val="-5"/>
          <w:szCs w:val="22"/>
        </w:rPr>
        <w:t>s</w:t>
      </w:r>
      <w:r w:rsidRPr="00694291">
        <w:rPr>
          <w:rFonts w:asciiTheme="minorHAnsi" w:hAnsiTheme="minorHAnsi" w:cstheme="minorHAnsi"/>
          <w:spacing w:val="-5"/>
          <w:szCs w:val="22"/>
        </w:rPr>
        <w:t xml:space="preserve"> understand your </w:t>
      </w:r>
      <w:r>
        <w:rPr>
          <w:rFonts w:asciiTheme="minorHAnsi" w:hAnsiTheme="minorHAnsi" w:cstheme="minorHAnsi"/>
          <w:spacing w:val="-5"/>
          <w:szCs w:val="22"/>
        </w:rPr>
        <w:t>need</w:t>
      </w:r>
      <w:r w:rsidRPr="00694291">
        <w:rPr>
          <w:rFonts w:asciiTheme="minorHAnsi" w:hAnsiTheme="minorHAnsi" w:cstheme="minorHAnsi"/>
          <w:spacing w:val="-5"/>
          <w:szCs w:val="22"/>
        </w:rPr>
        <w:t>s/constraints</w:t>
      </w:r>
      <w:r>
        <w:rPr>
          <w:rFonts w:asciiTheme="minorHAnsi" w:hAnsiTheme="minorHAnsi" w:cstheme="minorHAnsi"/>
          <w:spacing w:val="-5"/>
          <w:szCs w:val="22"/>
        </w:rPr>
        <w:t xml:space="preserve"> better.</w:t>
      </w:r>
      <w:r>
        <w:rPr>
          <w:rFonts w:asciiTheme="minorHAnsi" w:hAnsiTheme="minorHAnsi" w:cstheme="minorHAnsi"/>
          <w:spacing w:val="-5"/>
          <w:szCs w:val="22"/>
        </w:rPr>
        <w:t xml:space="preserve">  </w:t>
      </w:r>
    </w:p>
    <w:p w:rsidR="00826FDE" w:rsidP="00826FDE" w14:paraId="4FA0DF48" w14:textId="77777777">
      <w:pPr>
        <w:rPr>
          <w:rFonts w:asciiTheme="minorHAnsi" w:hAnsiTheme="minorHAnsi" w:cstheme="minorHAnsi"/>
          <w:spacing w:val="-5"/>
          <w:szCs w:val="22"/>
        </w:rPr>
      </w:pPr>
    </w:p>
    <w:p w:rsidR="00826FDE" w:rsidRPr="00B629DF" w:rsidP="00826FDE" w14:paraId="1E5F4A97" w14:textId="0BF08227">
      <w:pPr>
        <w:rPr>
          <w:rFonts w:asciiTheme="minorHAnsi" w:hAnsiTheme="minorHAnsi" w:cstheme="minorHAnsi"/>
          <w:b/>
          <w:bCs/>
          <w:i/>
          <w:iCs/>
          <w:spacing w:val="-5"/>
          <w:szCs w:val="22"/>
          <w:u w:val="single"/>
        </w:rPr>
      </w:pPr>
      <w:r w:rsidRPr="00B629DF">
        <w:rPr>
          <w:rFonts w:asciiTheme="minorHAnsi" w:hAnsiTheme="minorHAnsi" w:cstheme="minorHAnsi"/>
          <w:b/>
          <w:bCs/>
          <w:i/>
          <w:iCs/>
          <w:spacing w:val="-5"/>
          <w:szCs w:val="22"/>
          <w:u w:val="single"/>
        </w:rPr>
        <w:t xml:space="preserve">Please be advised this survey is intended for the sole purpose of gathering information and input.  It does not imply any commitment to act upon the information and input provided.  Nothing herein should be construed as the views of, </w:t>
      </w:r>
      <w:r w:rsidRPr="00B629DF" w:rsidR="00FB2276">
        <w:rPr>
          <w:rFonts w:asciiTheme="minorHAnsi" w:hAnsiTheme="minorHAnsi" w:cstheme="minorHAnsi"/>
          <w:b/>
          <w:bCs/>
          <w:i/>
          <w:iCs/>
          <w:spacing w:val="-5"/>
          <w:szCs w:val="22"/>
          <w:u w:val="single"/>
        </w:rPr>
        <w:t>directions from</w:t>
      </w:r>
      <w:r w:rsidRPr="00B629DF">
        <w:rPr>
          <w:rFonts w:asciiTheme="minorHAnsi" w:hAnsiTheme="minorHAnsi" w:cstheme="minorHAnsi"/>
          <w:b/>
          <w:bCs/>
          <w:i/>
          <w:iCs/>
          <w:spacing w:val="-5"/>
          <w:szCs w:val="22"/>
          <w:u w:val="single"/>
        </w:rPr>
        <w:t xml:space="preserve">, or instructions by BEP regarding a change or modification to any equipment and services provided by your </w:t>
      </w:r>
      <w:r w:rsidRPr="00B629DF">
        <w:rPr>
          <w:rFonts w:asciiTheme="minorHAnsi" w:hAnsiTheme="minorHAnsi" w:cstheme="minorHAnsi"/>
          <w:b/>
          <w:bCs/>
          <w:i/>
          <w:iCs/>
          <w:spacing w:val="-5"/>
          <w:szCs w:val="22"/>
          <w:u w:val="single"/>
        </w:rPr>
        <w:t>company</w:t>
      </w:r>
      <w:r w:rsidRPr="00B629DF">
        <w:rPr>
          <w:rFonts w:asciiTheme="minorHAnsi" w:hAnsiTheme="minorHAnsi" w:cstheme="minorHAnsi"/>
          <w:b/>
          <w:bCs/>
          <w:i/>
          <w:iCs/>
          <w:spacing w:val="-5"/>
          <w:szCs w:val="22"/>
          <w:u w:val="single"/>
        </w:rPr>
        <w:t>.</w:t>
      </w:r>
    </w:p>
    <w:p w:rsidR="00264B84" w:rsidP="00694291" w14:paraId="21BFDC2E" w14:textId="076D84F1">
      <w:pPr>
        <w:rPr>
          <w:rFonts w:asciiTheme="minorHAnsi" w:hAnsiTheme="minorHAnsi" w:cstheme="minorHAnsi"/>
          <w:spacing w:val="-5"/>
          <w:szCs w:val="22"/>
        </w:rPr>
      </w:pPr>
    </w:p>
    <w:p w:rsidR="00B629DF" w:rsidP="00694291" w14:paraId="0F91BF8F" w14:textId="656E98A7">
      <w:pPr>
        <w:rPr>
          <w:rFonts w:asciiTheme="minorHAnsi" w:hAnsiTheme="minorHAnsi" w:cstheme="minorHAnsi"/>
          <w:spacing w:val="-5"/>
          <w:szCs w:val="22"/>
        </w:rPr>
      </w:pPr>
    </w:p>
    <w:p w:rsidR="00B629DF" w:rsidP="00694291" w14:paraId="5EE3385A" w14:textId="4DF5ADEF">
      <w:pPr>
        <w:rPr>
          <w:rFonts w:asciiTheme="minorHAnsi" w:hAnsiTheme="minorHAnsi" w:cstheme="minorHAnsi"/>
          <w:spacing w:val="-5"/>
          <w:szCs w:val="22"/>
        </w:rPr>
      </w:pPr>
    </w:p>
    <w:p w:rsidR="00B629DF" w:rsidP="00694291" w14:paraId="651E9079" w14:textId="60996C50">
      <w:pPr>
        <w:rPr>
          <w:rFonts w:asciiTheme="minorHAnsi" w:hAnsiTheme="minorHAnsi" w:cstheme="minorHAnsi"/>
          <w:spacing w:val="-5"/>
          <w:szCs w:val="22"/>
        </w:rPr>
      </w:pPr>
    </w:p>
    <w:p w:rsidR="00B629DF" w:rsidP="00694291" w14:paraId="78DD2AA7" w14:textId="57BA3098">
      <w:pPr>
        <w:rPr>
          <w:rFonts w:asciiTheme="minorHAnsi" w:hAnsiTheme="minorHAnsi" w:cstheme="minorHAnsi"/>
          <w:spacing w:val="-5"/>
          <w:szCs w:val="22"/>
        </w:rPr>
      </w:pPr>
    </w:p>
    <w:p w:rsidR="00B629DF" w:rsidP="00694291" w14:paraId="1CE70EAA" w14:textId="672A4242">
      <w:pPr>
        <w:rPr>
          <w:rFonts w:asciiTheme="minorHAnsi" w:hAnsiTheme="minorHAnsi" w:cstheme="minorHAnsi"/>
          <w:spacing w:val="-5"/>
          <w:szCs w:val="22"/>
        </w:rPr>
      </w:pPr>
    </w:p>
    <w:p w:rsidR="00B629DF" w:rsidP="00694291" w14:paraId="5B3CC826" w14:textId="45D74268">
      <w:pPr>
        <w:rPr>
          <w:rFonts w:asciiTheme="minorHAnsi" w:hAnsiTheme="minorHAnsi" w:cstheme="minorHAnsi"/>
          <w:spacing w:val="-5"/>
          <w:szCs w:val="22"/>
        </w:rPr>
      </w:pPr>
    </w:p>
    <w:p w:rsidR="00B629DF" w:rsidP="00694291" w14:paraId="6E1B5922" w14:textId="2A3766E3">
      <w:pPr>
        <w:rPr>
          <w:rFonts w:asciiTheme="minorHAnsi" w:hAnsiTheme="minorHAnsi" w:cstheme="minorHAnsi"/>
          <w:spacing w:val="-5"/>
          <w:szCs w:val="22"/>
        </w:rPr>
      </w:pPr>
    </w:p>
    <w:p w:rsidR="00B629DF" w:rsidP="00694291" w14:paraId="2A72DDEB" w14:textId="13B856D7">
      <w:pPr>
        <w:rPr>
          <w:rFonts w:asciiTheme="minorHAnsi" w:hAnsiTheme="minorHAnsi" w:cstheme="minorHAnsi"/>
          <w:spacing w:val="-5"/>
          <w:szCs w:val="22"/>
        </w:rPr>
      </w:pPr>
    </w:p>
    <w:p w:rsidR="00B629DF" w:rsidP="00694291" w14:paraId="21E8411C" w14:textId="6616A231">
      <w:pPr>
        <w:rPr>
          <w:rFonts w:asciiTheme="minorHAnsi" w:hAnsiTheme="minorHAnsi" w:cstheme="minorHAnsi"/>
          <w:spacing w:val="-5"/>
          <w:szCs w:val="22"/>
        </w:rPr>
      </w:pPr>
    </w:p>
    <w:p w:rsidR="00B629DF" w:rsidP="00694291" w14:paraId="0D591589" w14:textId="2D9BD32E">
      <w:pPr>
        <w:rPr>
          <w:rFonts w:asciiTheme="minorHAnsi" w:hAnsiTheme="minorHAnsi" w:cstheme="minorHAnsi"/>
          <w:spacing w:val="-5"/>
          <w:szCs w:val="22"/>
        </w:rPr>
      </w:pPr>
    </w:p>
    <w:p w:rsidR="00B629DF" w:rsidP="00694291" w14:paraId="4E015E35" w14:textId="2587F092">
      <w:pPr>
        <w:rPr>
          <w:rFonts w:asciiTheme="minorHAnsi" w:hAnsiTheme="minorHAnsi" w:cstheme="minorHAnsi"/>
          <w:spacing w:val="-5"/>
          <w:szCs w:val="22"/>
        </w:rPr>
      </w:pPr>
    </w:p>
    <w:p w:rsidR="00B629DF" w:rsidP="00694291" w14:paraId="6B24D84B" w14:textId="7F8AAB7B">
      <w:pPr>
        <w:rPr>
          <w:rFonts w:asciiTheme="minorHAnsi" w:hAnsiTheme="minorHAnsi" w:cstheme="minorHAnsi"/>
          <w:spacing w:val="-5"/>
          <w:szCs w:val="22"/>
        </w:rPr>
      </w:pPr>
    </w:p>
    <w:p w:rsidR="00B629DF" w:rsidP="00694291" w14:paraId="05E17FCE" w14:textId="36F0A787">
      <w:pPr>
        <w:rPr>
          <w:rFonts w:asciiTheme="minorHAnsi" w:hAnsiTheme="minorHAnsi" w:cstheme="minorHAnsi"/>
          <w:spacing w:val="-5"/>
          <w:szCs w:val="22"/>
        </w:rPr>
      </w:pPr>
    </w:p>
    <w:p w:rsidR="00B629DF" w:rsidP="00694291" w14:paraId="4957A788" w14:textId="42C2DCCE">
      <w:pPr>
        <w:rPr>
          <w:rFonts w:asciiTheme="minorHAnsi" w:hAnsiTheme="minorHAnsi" w:cstheme="minorHAnsi"/>
          <w:spacing w:val="-5"/>
          <w:szCs w:val="22"/>
        </w:rPr>
      </w:pPr>
    </w:p>
    <w:p w:rsidR="00B629DF" w:rsidP="00694291" w14:paraId="489DA0DA" w14:textId="6230B91D">
      <w:pPr>
        <w:rPr>
          <w:rFonts w:asciiTheme="minorHAnsi" w:hAnsiTheme="minorHAnsi" w:cstheme="minorHAnsi"/>
          <w:spacing w:val="-5"/>
          <w:szCs w:val="22"/>
        </w:rPr>
      </w:pPr>
    </w:p>
    <w:p w:rsidR="00B629DF" w:rsidP="00694291" w14:paraId="023A7949" w14:textId="184BA0A4">
      <w:pPr>
        <w:rPr>
          <w:rFonts w:asciiTheme="minorHAnsi" w:hAnsiTheme="minorHAnsi" w:cstheme="minorHAnsi"/>
          <w:spacing w:val="-5"/>
          <w:szCs w:val="22"/>
        </w:rPr>
      </w:pPr>
    </w:p>
    <w:p w:rsidR="00B629DF" w:rsidP="00694291" w14:paraId="285E731F" w14:textId="4A7337F0">
      <w:pPr>
        <w:rPr>
          <w:rFonts w:asciiTheme="minorHAnsi" w:hAnsiTheme="minorHAnsi" w:cstheme="minorHAnsi"/>
          <w:spacing w:val="-5"/>
          <w:szCs w:val="22"/>
        </w:rPr>
      </w:pPr>
    </w:p>
    <w:p w:rsidR="00B629DF" w:rsidP="00694291" w14:paraId="4135DD8F" w14:textId="4A819BF4">
      <w:pPr>
        <w:rPr>
          <w:rFonts w:asciiTheme="minorHAnsi" w:hAnsiTheme="minorHAnsi" w:cstheme="minorHAnsi"/>
          <w:spacing w:val="-5"/>
          <w:szCs w:val="22"/>
        </w:rPr>
      </w:pPr>
    </w:p>
    <w:p w:rsidR="00B629DF" w:rsidRPr="00694291" w:rsidP="00694291" w14:paraId="6948B3C8" w14:textId="77777777">
      <w:pPr>
        <w:rPr>
          <w:rFonts w:asciiTheme="minorHAnsi" w:hAnsiTheme="minorHAnsi" w:cstheme="minorHAnsi"/>
          <w:spacing w:val="-5"/>
          <w:szCs w:val="22"/>
        </w:rPr>
      </w:pPr>
    </w:p>
    <w:p w:rsidR="001F4C45" w:rsidRPr="003503EA" w:rsidP="003503EA" w14:paraId="2790014D" w14:textId="5A6E7A1E">
      <w:pPr>
        <w:pStyle w:val="ListParagraph"/>
        <w:numPr>
          <w:ilvl w:val="0"/>
          <w:numId w:val="1"/>
        </w:numPr>
        <w:spacing w:before="120" w:after="120"/>
        <w:ind w:right="-360"/>
        <w:rPr>
          <w:rFonts w:eastAsia="Calibri" w:asciiTheme="minorHAnsi" w:hAnsiTheme="minorHAnsi" w:cstheme="minorHAnsi"/>
          <w:szCs w:val="22"/>
        </w:rPr>
      </w:pPr>
      <w:r w:rsidRPr="00FF72AF">
        <w:rPr>
          <w:rFonts w:asciiTheme="minorHAnsi" w:hAnsiTheme="minorHAnsi" w:cstheme="minorHAnsi"/>
          <w:szCs w:val="22"/>
        </w:rPr>
        <w:t>Please fill in the table below for your</w:t>
      </w:r>
      <w:r w:rsidR="00C95A79">
        <w:rPr>
          <w:rFonts w:asciiTheme="minorHAnsi" w:hAnsiTheme="minorHAnsi" w:cstheme="minorHAnsi"/>
          <w:szCs w:val="22"/>
        </w:rPr>
        <w:t xml:space="preserve"> </w:t>
      </w:r>
      <w:r w:rsidRPr="009B5D3B" w:rsidR="009B5D3B">
        <w:rPr>
          <w:rFonts w:asciiTheme="minorHAnsi" w:hAnsiTheme="minorHAnsi" w:cstheme="minorHAnsi"/>
          <w:szCs w:val="22"/>
          <w:u w:val="single"/>
        </w:rPr>
        <w:t>FRN</w:t>
      </w:r>
      <w:r w:rsidRPr="009B5D3B" w:rsidR="00C95A79">
        <w:rPr>
          <w:rFonts w:asciiTheme="minorHAnsi" w:hAnsiTheme="minorHAnsi" w:cstheme="minorHAnsi"/>
          <w:szCs w:val="22"/>
          <w:u w:val="single"/>
        </w:rPr>
        <w:t xml:space="preserve"> </w:t>
      </w:r>
      <w:r w:rsidR="0044205A">
        <w:rPr>
          <w:rFonts w:asciiTheme="minorHAnsi" w:hAnsiTheme="minorHAnsi" w:cstheme="minorHAnsi"/>
          <w:szCs w:val="22"/>
          <w:u w:val="single"/>
        </w:rPr>
        <w:t>Validators</w:t>
      </w:r>
      <w:r w:rsidR="009B5D3B">
        <w:rPr>
          <w:rFonts w:asciiTheme="minorHAnsi" w:hAnsiTheme="minorHAnsi" w:cstheme="minorHAnsi"/>
          <w:szCs w:val="22"/>
        </w:rPr>
        <w:t xml:space="preserve"> </w:t>
      </w:r>
      <w:r w:rsidR="008C2227">
        <w:rPr>
          <w:rFonts w:asciiTheme="minorHAnsi" w:hAnsiTheme="minorHAnsi" w:cstheme="minorHAnsi"/>
          <w:szCs w:val="22"/>
        </w:rPr>
        <w:t xml:space="preserve">or </w:t>
      </w:r>
      <w:r w:rsidR="009B5D3B">
        <w:rPr>
          <w:rFonts w:asciiTheme="minorHAnsi" w:hAnsiTheme="minorHAnsi" w:cstheme="minorHAnsi"/>
          <w:szCs w:val="22"/>
        </w:rPr>
        <w:t>product</w:t>
      </w:r>
      <w:r w:rsidR="0044205A">
        <w:rPr>
          <w:rFonts w:asciiTheme="minorHAnsi" w:hAnsiTheme="minorHAnsi" w:cstheme="minorHAnsi"/>
          <w:szCs w:val="22"/>
        </w:rPr>
        <w:t>s</w:t>
      </w:r>
      <w:r w:rsidRPr="0060754A" w:rsidR="0060754A">
        <w:t xml:space="preserve"> </w:t>
      </w:r>
      <w:r w:rsidRPr="0060754A" w:rsidR="0060754A">
        <w:rPr>
          <w:rFonts w:asciiTheme="minorHAnsi" w:hAnsiTheme="minorHAnsi" w:cstheme="minorHAnsi"/>
          <w:szCs w:val="22"/>
        </w:rPr>
        <w:t>as shown in the example below.</w:t>
      </w:r>
      <w:r w:rsidR="00694291">
        <w:rPr>
          <w:rFonts w:asciiTheme="minorHAnsi" w:hAnsiTheme="minorHAnsi" w:cstheme="minorHAnsi"/>
          <w:szCs w:val="22"/>
        </w:rPr>
        <w:t xml:space="preserve"> </w:t>
      </w:r>
      <w:r w:rsidRPr="003503EA">
        <w:rPr>
          <w:rFonts w:asciiTheme="minorHAnsi" w:hAnsiTheme="minorHAnsi" w:cstheme="minorHAnsi"/>
          <w:szCs w:val="22"/>
        </w:rPr>
        <w:t>Please add lines to accommodate each of your products.</w:t>
      </w:r>
    </w:p>
    <w:p w:rsidR="00694291" w:rsidRPr="00FF72AF" w:rsidP="001F4C45" w14:paraId="24760CAB" w14:textId="09E4D79E">
      <w:pPr>
        <w:pStyle w:val="BodyText"/>
        <w:ind w:left="360"/>
        <w:rPr>
          <w:rFonts w:asciiTheme="minorHAnsi" w:hAnsiTheme="minorHAnsi" w:cstheme="minorHAnsi"/>
          <w:sz w:val="24"/>
          <w:szCs w:val="22"/>
        </w:rPr>
      </w:pPr>
      <w:r w:rsidRPr="00FF72AF">
        <w:rPr>
          <w:rFonts w:asciiTheme="minorHAnsi" w:hAnsiTheme="minorHAnsi" w:cstheme="minorHAnsi"/>
          <w:sz w:val="24"/>
          <w:szCs w:val="22"/>
        </w:rPr>
        <w:t xml:space="preserve">If a different tabulating scheme is preferred or more applicable to your product line, please feel free to modify and customize the table </w:t>
      </w:r>
      <w:r w:rsidR="00C775B6">
        <w:rPr>
          <w:rFonts w:asciiTheme="minorHAnsi" w:hAnsiTheme="minorHAnsi" w:cstheme="minorHAnsi"/>
          <w:sz w:val="24"/>
          <w:szCs w:val="22"/>
        </w:rPr>
        <w:t>to meet</w:t>
      </w:r>
      <w:r w:rsidRPr="00FF72AF">
        <w:rPr>
          <w:rFonts w:asciiTheme="minorHAnsi" w:hAnsiTheme="minorHAnsi" w:cstheme="minorHAnsi"/>
          <w:sz w:val="24"/>
          <w:szCs w:val="22"/>
        </w:rPr>
        <w:t xml:space="preserve"> your needs.</w:t>
      </w:r>
      <w:r w:rsidR="001F4C45">
        <w:rPr>
          <w:rFonts w:asciiTheme="minorHAnsi" w:hAnsiTheme="minorHAnsi" w:cstheme="minorHAnsi"/>
          <w:sz w:val="24"/>
          <w:szCs w:val="22"/>
        </w:rPr>
        <w:t xml:space="preserve">  </w:t>
      </w:r>
    </w:p>
    <w:tbl>
      <w:tblPr>
        <w:tblStyle w:val="TableGrid"/>
        <w:tblW w:w="18830" w:type="dxa"/>
        <w:tblLayout w:type="fixed"/>
        <w:tblCellMar>
          <w:left w:w="115" w:type="dxa"/>
          <w:right w:w="115" w:type="dxa"/>
        </w:tblCellMar>
        <w:tblLook w:val="04A0"/>
      </w:tblPr>
      <w:tblGrid>
        <w:gridCol w:w="1894"/>
        <w:gridCol w:w="1525"/>
        <w:gridCol w:w="1256"/>
        <w:gridCol w:w="1080"/>
        <w:gridCol w:w="1070"/>
        <w:gridCol w:w="1560"/>
        <w:gridCol w:w="1178"/>
        <w:gridCol w:w="1148"/>
        <w:gridCol w:w="1020"/>
        <w:gridCol w:w="1249"/>
        <w:gridCol w:w="1260"/>
        <w:gridCol w:w="1080"/>
        <w:gridCol w:w="1172"/>
        <w:gridCol w:w="1168"/>
        <w:gridCol w:w="1170"/>
      </w:tblGrid>
      <w:tr w14:paraId="7C919A09" w14:textId="77777777" w:rsidTr="00A26D2E">
        <w:tblPrEx>
          <w:tblW w:w="18830" w:type="dxa"/>
          <w:tblLayout w:type="fixed"/>
          <w:tblCellMar>
            <w:left w:w="115" w:type="dxa"/>
            <w:right w:w="115" w:type="dxa"/>
          </w:tblCellMar>
          <w:tblLook w:val="04A0"/>
        </w:tblPrEx>
        <w:tc>
          <w:tcPr>
            <w:tcW w:w="3419" w:type="dxa"/>
            <w:gridSpan w:val="2"/>
          </w:tcPr>
          <w:p w:rsidR="00C775B6" w:rsidRPr="003D42E7" w:rsidP="003D42E7" w14:paraId="0CB65B3A" w14:textId="4BE3DE10">
            <w:pPr>
              <w:rPr>
                <w:rFonts w:asciiTheme="minorHAnsi" w:hAnsiTheme="minorHAnsi" w:cstheme="minorHAnsi"/>
              </w:rPr>
            </w:pPr>
            <w:r>
              <w:rPr>
                <w:rFonts w:asciiTheme="minorHAnsi" w:hAnsiTheme="minorHAnsi" w:cstheme="minorHAnsi"/>
              </w:rPr>
              <w:t>BEM Product Information</w:t>
            </w:r>
          </w:p>
        </w:tc>
        <w:tc>
          <w:tcPr>
            <w:tcW w:w="15411" w:type="dxa"/>
            <w:gridSpan w:val="13"/>
          </w:tcPr>
          <w:p w:rsidR="00C775B6" w:rsidRPr="003D42E7" w:rsidP="00FF72AF" w14:paraId="5FB9F8FB" w14:textId="3AE38DF7">
            <w:pPr>
              <w:pStyle w:val="BodyText"/>
              <w:spacing w:after="0"/>
              <w:rPr>
                <w:rFonts w:asciiTheme="minorHAnsi" w:hAnsiTheme="minorHAnsi" w:cstheme="minorHAnsi"/>
                <w:sz w:val="24"/>
                <w:szCs w:val="24"/>
              </w:rPr>
            </w:pPr>
            <w:r>
              <w:rPr>
                <w:rFonts w:asciiTheme="minorHAnsi" w:hAnsiTheme="minorHAnsi" w:cstheme="minorHAnsi"/>
                <w:sz w:val="24"/>
                <w:szCs w:val="24"/>
              </w:rPr>
              <w:t xml:space="preserve">BEM </w:t>
            </w:r>
            <w:r w:rsidR="0060754A">
              <w:rPr>
                <w:rFonts w:asciiTheme="minorHAnsi" w:hAnsiTheme="minorHAnsi" w:cstheme="minorHAnsi"/>
                <w:sz w:val="24"/>
                <w:szCs w:val="24"/>
              </w:rPr>
              <w:t>Observations Related to the FOI</w:t>
            </w:r>
          </w:p>
        </w:tc>
      </w:tr>
      <w:tr w14:paraId="7A0D12D8" w14:textId="7FAC4FC9" w:rsidTr="00987F99">
        <w:tblPrEx>
          <w:tblW w:w="18830" w:type="dxa"/>
          <w:tblLayout w:type="fixed"/>
          <w:tblCellMar>
            <w:left w:w="115" w:type="dxa"/>
            <w:right w:w="115" w:type="dxa"/>
          </w:tblCellMar>
          <w:tblLook w:val="04A0"/>
        </w:tblPrEx>
        <w:tc>
          <w:tcPr>
            <w:tcW w:w="1894" w:type="dxa"/>
            <w:vMerge w:val="restart"/>
            <w:vAlign w:val="center"/>
          </w:tcPr>
          <w:p w:rsidR="003D4F00" w:rsidRPr="0010666C" w:rsidP="00987F99" w14:paraId="608D061D" w14:textId="4CC54193">
            <w:pPr>
              <w:ind w:right="-360"/>
              <w:rPr>
                <w:rFonts w:asciiTheme="minorHAnsi" w:hAnsiTheme="minorHAnsi" w:cstheme="minorHAnsi"/>
              </w:rPr>
            </w:pPr>
            <w:r>
              <w:rPr>
                <w:rFonts w:eastAsia="Calibri" w:asciiTheme="minorHAnsi" w:hAnsiTheme="minorHAnsi" w:cstheme="minorHAnsi"/>
              </w:rPr>
              <w:t xml:space="preserve"> </w:t>
            </w:r>
            <w:r w:rsidRPr="0010666C">
              <w:rPr>
                <w:rFonts w:eastAsia="Calibri" w:asciiTheme="minorHAnsi" w:hAnsiTheme="minorHAnsi" w:cstheme="minorHAnsi"/>
              </w:rPr>
              <w:t>SERIES/MODEL</w:t>
            </w:r>
          </w:p>
        </w:tc>
        <w:tc>
          <w:tcPr>
            <w:tcW w:w="1525" w:type="dxa"/>
            <w:vMerge w:val="restart"/>
            <w:vAlign w:val="center"/>
          </w:tcPr>
          <w:p w:rsidR="003D42E7" w:rsidRPr="0010666C" w:rsidP="009C541D" w14:paraId="56A599D7" w14:textId="755984BA">
            <w:pPr>
              <w:jc w:val="center"/>
              <w:rPr>
                <w:rFonts w:asciiTheme="minorHAnsi" w:hAnsiTheme="minorHAnsi" w:cstheme="minorHAnsi"/>
              </w:rPr>
            </w:pPr>
            <w:r w:rsidRPr="0010666C">
              <w:rPr>
                <w:rFonts w:asciiTheme="minorHAnsi" w:hAnsiTheme="minorHAnsi" w:cstheme="minorHAnsi"/>
              </w:rPr>
              <w:t>Technologies</w:t>
            </w:r>
            <w:r w:rsidRPr="0010666C">
              <w:rPr>
                <w:rFonts w:asciiTheme="minorHAnsi" w:hAnsiTheme="minorHAnsi" w:cstheme="minorHAnsi"/>
              </w:rPr>
              <w:t xml:space="preserve"> in this series/model</w:t>
            </w:r>
          </w:p>
          <w:p w:rsidR="003D4F00" w:rsidRPr="0010666C" w:rsidP="009C541D" w14:paraId="6707F731" w14:textId="5820EB04">
            <w:pPr>
              <w:jc w:val="center"/>
              <w:rPr>
                <w:rFonts w:asciiTheme="minorHAnsi" w:hAnsiTheme="minorHAnsi" w:cstheme="minorHAnsi"/>
              </w:rPr>
            </w:pPr>
          </w:p>
        </w:tc>
        <w:tc>
          <w:tcPr>
            <w:tcW w:w="1256" w:type="dxa"/>
            <w:vMerge w:val="restart"/>
            <w:vAlign w:val="center"/>
          </w:tcPr>
          <w:p w:rsidR="003D4F00" w:rsidRPr="0010666C" w:rsidP="009C541D" w14:paraId="7E0814AE" w14:textId="26E179EC">
            <w:pPr>
              <w:jc w:val="center"/>
              <w:rPr>
                <w:rFonts w:asciiTheme="minorHAnsi" w:hAnsiTheme="minorHAnsi" w:cstheme="minorHAnsi"/>
              </w:rPr>
            </w:pPr>
            <w:r w:rsidRPr="0010666C">
              <w:rPr>
                <w:rFonts w:asciiTheme="minorHAnsi" w:hAnsiTheme="minorHAnsi" w:cstheme="minorHAnsi"/>
              </w:rPr>
              <w:t>FOI</w:t>
            </w:r>
            <w:r w:rsidR="009C541D">
              <w:rPr>
                <w:rFonts w:asciiTheme="minorHAnsi" w:hAnsiTheme="minorHAnsi" w:cstheme="minorHAnsi"/>
              </w:rPr>
              <w:t xml:space="preserve"> </w:t>
            </w:r>
            <w:r w:rsidRPr="0010666C">
              <w:rPr>
                <w:rFonts w:asciiTheme="minorHAnsi" w:hAnsiTheme="minorHAnsi" w:cstheme="minorHAnsi"/>
              </w:rPr>
              <w:t>detecte</w:t>
            </w:r>
            <w:r w:rsidR="009C541D">
              <w:rPr>
                <w:rFonts w:asciiTheme="minorHAnsi" w:hAnsiTheme="minorHAnsi" w:cstheme="minorHAnsi"/>
              </w:rPr>
              <w:t>d</w:t>
            </w:r>
            <w:r w:rsidRPr="0010666C">
              <w:rPr>
                <w:rFonts w:asciiTheme="minorHAnsi" w:hAnsiTheme="minorHAnsi" w:cstheme="minorHAnsi"/>
              </w:rPr>
              <w:t>?</w:t>
            </w:r>
          </w:p>
          <w:p w:rsidR="003D4F00" w:rsidRPr="0010666C" w:rsidP="009C541D" w14:paraId="170E4BBA" w14:textId="77777777">
            <w:pPr>
              <w:pStyle w:val="BodyText"/>
              <w:spacing w:after="0" w:line="240" w:lineRule="auto"/>
              <w:jc w:val="center"/>
              <w:rPr>
                <w:rFonts w:asciiTheme="minorHAnsi" w:hAnsiTheme="minorHAnsi" w:cstheme="minorHAnsi"/>
                <w:sz w:val="24"/>
                <w:szCs w:val="24"/>
              </w:rPr>
            </w:pPr>
            <w:r w:rsidRPr="0010666C">
              <w:rPr>
                <w:rFonts w:asciiTheme="minorHAnsi" w:hAnsiTheme="minorHAnsi" w:cstheme="minorHAnsi"/>
                <w:sz w:val="24"/>
                <w:szCs w:val="24"/>
              </w:rPr>
              <w:t>(yes/no)</w:t>
            </w:r>
          </w:p>
        </w:tc>
        <w:tc>
          <w:tcPr>
            <w:tcW w:w="1080" w:type="dxa"/>
            <w:vMerge w:val="restart"/>
            <w:vAlign w:val="center"/>
          </w:tcPr>
          <w:p w:rsidR="003D4F00" w:rsidRPr="0010666C" w:rsidP="009C541D" w14:paraId="1A7BE36F" w14:textId="3DFD794E">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 xml:space="preserve">Number of </w:t>
            </w:r>
            <w:r w:rsidRPr="0010666C" w:rsidR="0060754A">
              <w:rPr>
                <w:rFonts w:asciiTheme="minorHAnsi" w:hAnsiTheme="minorHAnsi" w:cstheme="minorHAnsi"/>
                <w:sz w:val="24"/>
                <w:szCs w:val="24"/>
              </w:rPr>
              <w:t xml:space="preserve">FOI </w:t>
            </w:r>
            <w:r w:rsidRPr="0010666C">
              <w:rPr>
                <w:rFonts w:asciiTheme="minorHAnsi" w:hAnsiTheme="minorHAnsi" w:cstheme="minorHAnsi"/>
                <w:sz w:val="24"/>
                <w:szCs w:val="24"/>
              </w:rPr>
              <w:t>samples tested</w:t>
            </w:r>
          </w:p>
        </w:tc>
        <w:tc>
          <w:tcPr>
            <w:tcW w:w="1070" w:type="dxa"/>
            <w:vMerge w:val="restart"/>
            <w:vAlign w:val="center"/>
          </w:tcPr>
          <w:p w:rsidR="003D4F00" w:rsidRPr="0010666C" w:rsidP="009C541D" w14:paraId="1DD0CA08" w14:textId="2F33168F">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 xml:space="preserve">Number of </w:t>
            </w:r>
            <w:r w:rsidRPr="0010666C" w:rsidR="0060754A">
              <w:rPr>
                <w:rFonts w:asciiTheme="minorHAnsi" w:hAnsiTheme="minorHAnsi" w:cstheme="minorHAnsi"/>
                <w:sz w:val="24"/>
                <w:szCs w:val="24"/>
              </w:rPr>
              <w:t xml:space="preserve">FOI </w:t>
            </w:r>
            <w:r w:rsidRPr="0010666C">
              <w:rPr>
                <w:rFonts w:asciiTheme="minorHAnsi" w:hAnsiTheme="minorHAnsi" w:cstheme="minorHAnsi"/>
                <w:sz w:val="24"/>
                <w:szCs w:val="24"/>
              </w:rPr>
              <w:t>samples detected</w:t>
            </w:r>
          </w:p>
        </w:tc>
        <w:tc>
          <w:tcPr>
            <w:tcW w:w="1560" w:type="dxa"/>
            <w:vMerge w:val="restart"/>
            <w:vAlign w:val="center"/>
          </w:tcPr>
          <w:p w:rsidR="003D4F00" w:rsidRPr="0010666C" w:rsidP="009C541D" w14:paraId="6DE34AED" w14:textId="3D766D30">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 xml:space="preserve">Serial number(s) of </w:t>
            </w:r>
            <w:r w:rsidRPr="0010666C" w:rsidR="0060754A">
              <w:rPr>
                <w:rFonts w:asciiTheme="minorHAnsi" w:hAnsiTheme="minorHAnsi" w:cstheme="minorHAnsi"/>
                <w:sz w:val="24"/>
                <w:szCs w:val="24"/>
              </w:rPr>
              <w:t xml:space="preserve">FOI </w:t>
            </w:r>
            <w:r w:rsidRPr="0010666C">
              <w:rPr>
                <w:rFonts w:asciiTheme="minorHAnsi" w:hAnsiTheme="minorHAnsi" w:cstheme="minorHAnsi"/>
                <w:sz w:val="24"/>
                <w:szCs w:val="24"/>
              </w:rPr>
              <w:t>samples not detected</w:t>
            </w:r>
            <w:r w:rsidRPr="0010666C" w:rsidR="0060754A">
              <w:rPr>
                <w:rFonts w:asciiTheme="minorHAnsi" w:hAnsiTheme="minorHAnsi" w:cstheme="minorHAnsi"/>
                <w:sz w:val="24"/>
                <w:szCs w:val="24"/>
              </w:rPr>
              <w:t xml:space="preserve"> (last 4 digits)</w:t>
            </w:r>
          </w:p>
        </w:tc>
        <w:tc>
          <w:tcPr>
            <w:tcW w:w="10445" w:type="dxa"/>
            <w:gridSpan w:val="9"/>
            <w:vAlign w:val="center"/>
          </w:tcPr>
          <w:p w:rsidR="003D4F00" w:rsidRPr="0010666C" w:rsidP="009C541D" w14:paraId="7A6D1567" w14:textId="019DDC92">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Rate how the FOI affects the following operation of each product using this scale.</w:t>
            </w:r>
          </w:p>
          <w:p w:rsidR="003D4F00" w:rsidRPr="0010666C" w:rsidP="009C541D" w14:paraId="107DDD04" w14:textId="6F7E6137">
            <w:pPr>
              <w:pStyle w:val="ListParagraph"/>
              <w:ind w:left="0"/>
              <w:jc w:val="center"/>
              <w:rPr>
                <w:rFonts w:asciiTheme="minorHAnsi" w:hAnsiTheme="minorHAnsi"/>
              </w:rPr>
            </w:pPr>
            <w:r w:rsidRPr="0010666C">
              <w:rPr>
                <w:rFonts w:asciiTheme="minorHAnsi" w:hAnsiTheme="minorHAnsi"/>
              </w:rPr>
              <w:t>1=unfavorable</w:t>
            </w:r>
            <w:r w:rsidR="0010666C">
              <w:rPr>
                <w:rFonts w:asciiTheme="minorHAnsi" w:hAnsiTheme="minorHAnsi"/>
              </w:rPr>
              <w:t xml:space="preserve">        </w:t>
            </w:r>
            <w:r w:rsidRPr="0010666C">
              <w:rPr>
                <w:rFonts w:asciiTheme="minorHAnsi" w:hAnsiTheme="minorHAnsi"/>
              </w:rPr>
              <w:t>2=neither favorable nor unfavorable</w:t>
            </w:r>
            <w:r w:rsidR="0010666C">
              <w:rPr>
                <w:rFonts w:asciiTheme="minorHAnsi" w:hAnsiTheme="minorHAnsi"/>
              </w:rPr>
              <w:t xml:space="preserve">           </w:t>
            </w:r>
            <w:r w:rsidRPr="0010666C">
              <w:rPr>
                <w:rFonts w:asciiTheme="minorHAnsi" w:hAnsiTheme="minorHAnsi"/>
              </w:rPr>
              <w:t>3=favorable</w:t>
            </w:r>
          </w:p>
        </w:tc>
      </w:tr>
      <w:tr w14:paraId="7FEF81F1" w14:textId="479493D5" w:rsidTr="009C541D">
        <w:tblPrEx>
          <w:tblW w:w="18830" w:type="dxa"/>
          <w:tblLayout w:type="fixed"/>
          <w:tblCellMar>
            <w:left w:w="115" w:type="dxa"/>
            <w:right w:w="115" w:type="dxa"/>
          </w:tblCellMar>
          <w:tblLook w:val="04A0"/>
        </w:tblPrEx>
        <w:tc>
          <w:tcPr>
            <w:tcW w:w="1894" w:type="dxa"/>
            <w:vMerge/>
            <w:vAlign w:val="center"/>
          </w:tcPr>
          <w:p w:rsidR="003D4F00" w:rsidRPr="0010666C" w:rsidP="009C541D" w14:paraId="6298F33C" w14:textId="77777777">
            <w:pPr>
              <w:pStyle w:val="BodyText"/>
              <w:spacing w:after="0"/>
              <w:jc w:val="center"/>
              <w:rPr>
                <w:rFonts w:asciiTheme="minorHAnsi" w:hAnsiTheme="minorHAnsi" w:cstheme="minorHAnsi"/>
                <w:sz w:val="24"/>
                <w:szCs w:val="24"/>
              </w:rPr>
            </w:pPr>
          </w:p>
        </w:tc>
        <w:tc>
          <w:tcPr>
            <w:tcW w:w="1525" w:type="dxa"/>
            <w:vMerge/>
            <w:vAlign w:val="center"/>
          </w:tcPr>
          <w:p w:rsidR="003D4F00" w:rsidRPr="0010666C" w:rsidP="009C541D" w14:paraId="017114D7" w14:textId="77777777">
            <w:pPr>
              <w:pStyle w:val="BodyText"/>
              <w:spacing w:after="0"/>
              <w:jc w:val="center"/>
              <w:rPr>
                <w:rFonts w:asciiTheme="minorHAnsi" w:hAnsiTheme="minorHAnsi" w:cstheme="minorHAnsi"/>
                <w:sz w:val="24"/>
                <w:szCs w:val="24"/>
              </w:rPr>
            </w:pPr>
          </w:p>
        </w:tc>
        <w:tc>
          <w:tcPr>
            <w:tcW w:w="1256" w:type="dxa"/>
            <w:vMerge/>
            <w:vAlign w:val="center"/>
          </w:tcPr>
          <w:p w:rsidR="003D4F00" w:rsidRPr="0010666C" w:rsidP="009C541D" w14:paraId="54C68A81" w14:textId="37A2F3D5">
            <w:pPr>
              <w:pStyle w:val="BodyText"/>
              <w:spacing w:after="0"/>
              <w:jc w:val="center"/>
              <w:rPr>
                <w:rFonts w:asciiTheme="minorHAnsi" w:hAnsiTheme="minorHAnsi" w:cstheme="minorHAnsi"/>
                <w:sz w:val="24"/>
                <w:szCs w:val="24"/>
              </w:rPr>
            </w:pPr>
          </w:p>
        </w:tc>
        <w:tc>
          <w:tcPr>
            <w:tcW w:w="1080" w:type="dxa"/>
            <w:vMerge/>
            <w:vAlign w:val="center"/>
          </w:tcPr>
          <w:p w:rsidR="003D4F00" w:rsidRPr="0010666C" w:rsidP="009C541D" w14:paraId="5FBC538C" w14:textId="77777777">
            <w:pPr>
              <w:pStyle w:val="BodyText"/>
              <w:spacing w:after="0"/>
              <w:jc w:val="center"/>
              <w:rPr>
                <w:rFonts w:asciiTheme="minorHAnsi" w:hAnsiTheme="minorHAnsi" w:cstheme="minorHAnsi"/>
                <w:sz w:val="24"/>
                <w:szCs w:val="24"/>
              </w:rPr>
            </w:pPr>
          </w:p>
        </w:tc>
        <w:tc>
          <w:tcPr>
            <w:tcW w:w="1070" w:type="dxa"/>
            <w:vMerge/>
            <w:vAlign w:val="center"/>
          </w:tcPr>
          <w:p w:rsidR="003D4F00" w:rsidRPr="0010666C" w:rsidP="009C541D" w14:paraId="56DE1626" w14:textId="77777777">
            <w:pPr>
              <w:pStyle w:val="BodyText"/>
              <w:spacing w:after="0"/>
              <w:jc w:val="center"/>
              <w:rPr>
                <w:rFonts w:asciiTheme="minorHAnsi" w:hAnsiTheme="minorHAnsi" w:cstheme="minorHAnsi"/>
                <w:sz w:val="24"/>
                <w:szCs w:val="24"/>
              </w:rPr>
            </w:pPr>
          </w:p>
        </w:tc>
        <w:tc>
          <w:tcPr>
            <w:tcW w:w="1560" w:type="dxa"/>
            <w:vMerge/>
            <w:vAlign w:val="center"/>
          </w:tcPr>
          <w:p w:rsidR="003D4F00" w:rsidRPr="0010666C" w:rsidP="009C541D" w14:paraId="2104860D" w14:textId="77777777">
            <w:pPr>
              <w:pStyle w:val="BodyText"/>
              <w:spacing w:after="0"/>
              <w:jc w:val="center"/>
              <w:rPr>
                <w:rFonts w:asciiTheme="minorHAnsi" w:hAnsiTheme="minorHAnsi" w:cstheme="minorHAnsi"/>
                <w:sz w:val="24"/>
                <w:szCs w:val="24"/>
              </w:rPr>
            </w:pPr>
          </w:p>
        </w:tc>
        <w:tc>
          <w:tcPr>
            <w:tcW w:w="3346" w:type="dxa"/>
            <w:gridSpan w:val="3"/>
            <w:vAlign w:val="center"/>
          </w:tcPr>
          <w:p w:rsidR="003D4F00" w:rsidRPr="0010666C" w:rsidP="009C541D" w14:paraId="177CCA18" w14:textId="2D657E94">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Basic operations:</w:t>
            </w:r>
          </w:p>
        </w:tc>
        <w:tc>
          <w:tcPr>
            <w:tcW w:w="3589" w:type="dxa"/>
            <w:gridSpan w:val="3"/>
            <w:vAlign w:val="center"/>
          </w:tcPr>
          <w:p w:rsidR="003D4F00" w:rsidRPr="0010666C" w:rsidP="009C541D" w14:paraId="72AD8E03" w14:textId="29B5C37E">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Optical Sensing:</w:t>
            </w:r>
          </w:p>
        </w:tc>
        <w:tc>
          <w:tcPr>
            <w:tcW w:w="3510" w:type="dxa"/>
            <w:gridSpan w:val="3"/>
            <w:vAlign w:val="center"/>
          </w:tcPr>
          <w:p w:rsidR="003D4F00" w:rsidRPr="0010666C" w:rsidP="009C541D" w14:paraId="29F820C1" w14:textId="3D197671">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Magnetic Sensing:</w:t>
            </w:r>
          </w:p>
        </w:tc>
      </w:tr>
      <w:tr w14:paraId="21E265E0" w14:textId="2F0D65CE" w:rsidTr="009C541D">
        <w:tblPrEx>
          <w:tblW w:w="18830" w:type="dxa"/>
          <w:tblLayout w:type="fixed"/>
          <w:tblCellMar>
            <w:left w:w="115" w:type="dxa"/>
            <w:right w:w="115" w:type="dxa"/>
          </w:tblCellMar>
          <w:tblLook w:val="04A0"/>
        </w:tblPrEx>
        <w:tc>
          <w:tcPr>
            <w:tcW w:w="1894" w:type="dxa"/>
            <w:vMerge/>
            <w:vAlign w:val="center"/>
          </w:tcPr>
          <w:p w:rsidR="003D4F00" w:rsidRPr="0010666C" w:rsidP="009C541D" w14:paraId="72FB6F18" w14:textId="77777777">
            <w:pPr>
              <w:pStyle w:val="BodyText"/>
              <w:spacing w:after="0"/>
              <w:jc w:val="center"/>
              <w:rPr>
                <w:rFonts w:eastAsia="Calibri" w:asciiTheme="minorHAnsi" w:hAnsiTheme="minorHAnsi" w:cstheme="minorHAnsi"/>
                <w:sz w:val="24"/>
                <w:szCs w:val="24"/>
              </w:rPr>
            </w:pPr>
          </w:p>
        </w:tc>
        <w:tc>
          <w:tcPr>
            <w:tcW w:w="1525" w:type="dxa"/>
            <w:vMerge/>
            <w:vAlign w:val="center"/>
          </w:tcPr>
          <w:p w:rsidR="003D4F00" w:rsidRPr="0010666C" w:rsidP="009C541D" w14:paraId="2D060E46" w14:textId="77777777">
            <w:pPr>
              <w:pStyle w:val="BodyText"/>
              <w:spacing w:after="0"/>
              <w:jc w:val="center"/>
              <w:rPr>
                <w:rFonts w:asciiTheme="minorHAnsi" w:hAnsiTheme="minorHAnsi" w:cstheme="minorHAnsi"/>
                <w:sz w:val="24"/>
                <w:szCs w:val="24"/>
              </w:rPr>
            </w:pPr>
          </w:p>
        </w:tc>
        <w:tc>
          <w:tcPr>
            <w:tcW w:w="1256" w:type="dxa"/>
            <w:vMerge/>
            <w:vAlign w:val="center"/>
          </w:tcPr>
          <w:p w:rsidR="003D4F00" w:rsidRPr="0010666C" w:rsidP="009C541D" w14:paraId="1E8F40CB" w14:textId="6A392324">
            <w:pPr>
              <w:pStyle w:val="BodyText"/>
              <w:spacing w:after="0"/>
              <w:jc w:val="center"/>
              <w:rPr>
                <w:rFonts w:asciiTheme="minorHAnsi" w:hAnsiTheme="minorHAnsi" w:cstheme="minorHAnsi"/>
                <w:sz w:val="24"/>
                <w:szCs w:val="24"/>
              </w:rPr>
            </w:pPr>
          </w:p>
        </w:tc>
        <w:tc>
          <w:tcPr>
            <w:tcW w:w="1080" w:type="dxa"/>
            <w:vMerge/>
            <w:vAlign w:val="center"/>
          </w:tcPr>
          <w:p w:rsidR="003D4F00" w:rsidRPr="0010666C" w:rsidP="009C541D" w14:paraId="78B57253" w14:textId="77777777">
            <w:pPr>
              <w:pStyle w:val="BodyText"/>
              <w:spacing w:after="0"/>
              <w:jc w:val="center"/>
              <w:rPr>
                <w:rFonts w:asciiTheme="minorHAnsi" w:hAnsiTheme="minorHAnsi" w:cstheme="minorHAnsi"/>
                <w:sz w:val="24"/>
                <w:szCs w:val="24"/>
              </w:rPr>
            </w:pPr>
          </w:p>
        </w:tc>
        <w:tc>
          <w:tcPr>
            <w:tcW w:w="1070" w:type="dxa"/>
            <w:vMerge/>
            <w:vAlign w:val="center"/>
          </w:tcPr>
          <w:p w:rsidR="003D4F00" w:rsidRPr="0010666C" w:rsidP="009C541D" w14:paraId="63EFDE66" w14:textId="77777777">
            <w:pPr>
              <w:pStyle w:val="BodyText"/>
              <w:spacing w:after="0"/>
              <w:jc w:val="center"/>
              <w:rPr>
                <w:rFonts w:asciiTheme="minorHAnsi" w:hAnsiTheme="minorHAnsi" w:cstheme="minorHAnsi"/>
                <w:sz w:val="24"/>
                <w:szCs w:val="24"/>
              </w:rPr>
            </w:pPr>
          </w:p>
        </w:tc>
        <w:tc>
          <w:tcPr>
            <w:tcW w:w="1560" w:type="dxa"/>
            <w:vMerge/>
            <w:vAlign w:val="center"/>
          </w:tcPr>
          <w:p w:rsidR="003D4F00" w:rsidRPr="0010666C" w:rsidP="009C541D" w14:paraId="0433DFD3" w14:textId="77777777">
            <w:pPr>
              <w:pStyle w:val="BodyText"/>
              <w:spacing w:after="0"/>
              <w:jc w:val="center"/>
              <w:rPr>
                <w:rFonts w:asciiTheme="minorHAnsi" w:hAnsiTheme="minorHAnsi" w:cstheme="minorHAnsi"/>
                <w:sz w:val="24"/>
                <w:szCs w:val="24"/>
              </w:rPr>
            </w:pPr>
          </w:p>
        </w:tc>
        <w:tc>
          <w:tcPr>
            <w:tcW w:w="1178" w:type="dxa"/>
            <w:vAlign w:val="center"/>
          </w:tcPr>
          <w:p w:rsidR="003D4F00" w:rsidRPr="0010666C" w:rsidP="009C541D" w14:paraId="551E634A" w14:textId="54072901">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Validation</w:t>
            </w:r>
          </w:p>
        </w:tc>
        <w:tc>
          <w:tcPr>
            <w:tcW w:w="1148" w:type="dxa"/>
            <w:vAlign w:val="center"/>
          </w:tcPr>
          <w:p w:rsidR="003D4F00" w:rsidRPr="0010666C" w:rsidP="009C541D" w14:paraId="09D3EC39" w14:textId="6DDA1797">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Transport</w:t>
            </w:r>
          </w:p>
        </w:tc>
        <w:tc>
          <w:tcPr>
            <w:tcW w:w="1020" w:type="dxa"/>
            <w:vAlign w:val="center"/>
          </w:tcPr>
          <w:p w:rsidR="003D4F00" w:rsidRPr="0010666C" w:rsidP="009C541D" w14:paraId="2219EE1F" w14:textId="138B8BA1">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Storage</w:t>
            </w:r>
          </w:p>
        </w:tc>
        <w:tc>
          <w:tcPr>
            <w:tcW w:w="1249" w:type="dxa"/>
            <w:vAlign w:val="center"/>
          </w:tcPr>
          <w:p w:rsidR="003D4F00" w:rsidRPr="0010666C" w:rsidP="009C541D" w14:paraId="57D0E391" w14:textId="7EC0E2ED">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Spectral diversity</w:t>
            </w:r>
          </w:p>
        </w:tc>
        <w:tc>
          <w:tcPr>
            <w:tcW w:w="1260" w:type="dxa"/>
            <w:vAlign w:val="center"/>
          </w:tcPr>
          <w:p w:rsidR="003D4F00" w:rsidRPr="0010666C" w:rsidP="009C541D" w14:paraId="49CF7C27" w14:textId="77777777">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Size/</w:t>
            </w:r>
          </w:p>
          <w:p w:rsidR="003D4F00" w:rsidRPr="0010666C" w:rsidP="009C541D" w14:paraId="03B71662" w14:textId="3A00BFEB">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Spacing</w:t>
            </w:r>
          </w:p>
        </w:tc>
        <w:tc>
          <w:tcPr>
            <w:tcW w:w="1080" w:type="dxa"/>
            <w:vAlign w:val="center"/>
          </w:tcPr>
          <w:p w:rsidR="003D4F00" w:rsidRPr="0010666C" w:rsidP="009C541D" w14:paraId="0BFF15CF" w14:textId="78718C5A">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Image contrast</w:t>
            </w:r>
          </w:p>
        </w:tc>
        <w:tc>
          <w:tcPr>
            <w:tcW w:w="1172" w:type="dxa"/>
            <w:vAlign w:val="center"/>
          </w:tcPr>
          <w:p w:rsidR="003D4F00" w:rsidRPr="0010666C" w:rsidP="009C541D" w14:paraId="7301374E" w14:textId="564BBEEC">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Sufficient signal</w:t>
            </w:r>
          </w:p>
        </w:tc>
        <w:tc>
          <w:tcPr>
            <w:tcW w:w="1168" w:type="dxa"/>
            <w:vAlign w:val="center"/>
          </w:tcPr>
          <w:p w:rsidR="003D4F00" w:rsidRPr="0010666C" w:rsidP="009C541D" w14:paraId="64F18921" w14:textId="77777777">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Size/</w:t>
            </w:r>
          </w:p>
          <w:p w:rsidR="003D4F00" w:rsidRPr="0010666C" w:rsidP="009C541D" w14:paraId="10B3A1BA" w14:textId="4C18D602">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Spacing</w:t>
            </w:r>
          </w:p>
        </w:tc>
        <w:tc>
          <w:tcPr>
            <w:tcW w:w="1170" w:type="dxa"/>
            <w:vAlign w:val="center"/>
          </w:tcPr>
          <w:p w:rsidR="003D4F00" w:rsidRPr="0010666C" w:rsidP="009C541D" w14:paraId="30075393" w14:textId="353D65CC">
            <w:pPr>
              <w:pStyle w:val="BodyText"/>
              <w:spacing w:after="0"/>
              <w:jc w:val="center"/>
              <w:rPr>
                <w:rFonts w:asciiTheme="minorHAnsi" w:hAnsiTheme="minorHAnsi" w:cstheme="minorHAnsi"/>
                <w:sz w:val="24"/>
                <w:szCs w:val="24"/>
              </w:rPr>
            </w:pPr>
            <w:r w:rsidRPr="0010666C">
              <w:rPr>
                <w:rFonts w:asciiTheme="minorHAnsi" w:hAnsiTheme="minorHAnsi" w:cstheme="minorHAnsi"/>
                <w:sz w:val="24"/>
                <w:szCs w:val="24"/>
              </w:rPr>
              <w:t>Sufficient contrast</w:t>
            </w:r>
          </w:p>
        </w:tc>
      </w:tr>
      <w:tr w14:paraId="512B6BFF" w14:textId="241DE9AC" w:rsidTr="00987F99">
        <w:tblPrEx>
          <w:tblW w:w="18830" w:type="dxa"/>
          <w:tblLayout w:type="fixed"/>
          <w:tblCellMar>
            <w:left w:w="115" w:type="dxa"/>
            <w:right w:w="115" w:type="dxa"/>
          </w:tblCellMar>
          <w:tblLook w:val="04A0"/>
        </w:tblPrEx>
        <w:trPr>
          <w:trHeight w:val="809"/>
        </w:trPr>
        <w:tc>
          <w:tcPr>
            <w:tcW w:w="1894" w:type="dxa"/>
            <w:vAlign w:val="center"/>
          </w:tcPr>
          <w:p w:rsidR="003D4F00" w:rsidRPr="001F4C45" w:rsidP="009C541D" w14:paraId="2258F6A2" w14:textId="48EC4598">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 xml:space="preserve">EXAMPLE </w:t>
            </w:r>
            <w:r w:rsidRPr="001F4C45" w:rsidR="0060754A">
              <w:rPr>
                <w:rFonts w:asciiTheme="minorHAnsi" w:hAnsiTheme="minorHAnsi" w:cstheme="minorHAnsi"/>
                <w:color w:val="A6A6A6" w:themeColor="background1" w:themeShade="A6"/>
                <w:sz w:val="24"/>
                <w:szCs w:val="24"/>
              </w:rPr>
              <w:t>Checker III- 2014ABC Series</w:t>
            </w:r>
          </w:p>
        </w:tc>
        <w:tc>
          <w:tcPr>
            <w:tcW w:w="1525" w:type="dxa"/>
            <w:vAlign w:val="center"/>
          </w:tcPr>
          <w:p w:rsidR="0060754A" w:rsidRPr="001F4C45" w:rsidP="009C541D" w14:paraId="01E4E0AF" w14:textId="61C87D24">
            <w:pPr>
              <w:jc w:val="center"/>
              <w:rPr>
                <w:rFonts w:asciiTheme="minorHAnsi" w:hAnsiTheme="minorHAnsi" w:cstheme="minorHAnsi"/>
                <w:color w:val="A6A6A6" w:themeColor="background1" w:themeShade="A6"/>
                <w:sz w:val="18"/>
                <w:szCs w:val="18"/>
              </w:rPr>
            </w:pPr>
            <w:r w:rsidRPr="001F4C45">
              <w:rPr>
                <w:rFonts w:asciiTheme="minorHAnsi" w:hAnsiTheme="minorHAnsi" w:cstheme="minorHAnsi"/>
                <w:color w:val="A6A6A6" w:themeColor="background1" w:themeShade="A6"/>
                <w:sz w:val="18"/>
                <w:szCs w:val="18"/>
              </w:rPr>
              <w:t>IR reflective,</w:t>
            </w:r>
          </w:p>
          <w:p w:rsidR="003D4F00" w:rsidRPr="001F4C45" w:rsidP="009C541D" w14:paraId="28825C11" w14:textId="2FB42A13">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18"/>
                <w:szCs w:val="18"/>
              </w:rPr>
              <w:t>UV transmissive, magnetic, etc.</w:t>
            </w:r>
          </w:p>
        </w:tc>
        <w:tc>
          <w:tcPr>
            <w:tcW w:w="1256" w:type="dxa"/>
            <w:vAlign w:val="center"/>
          </w:tcPr>
          <w:p w:rsidR="003D4F00" w:rsidRPr="001F4C45" w:rsidP="009C541D" w14:paraId="28B02B6D" w14:textId="782C04BB">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Yes</w:t>
            </w:r>
          </w:p>
        </w:tc>
        <w:tc>
          <w:tcPr>
            <w:tcW w:w="1080" w:type="dxa"/>
            <w:vAlign w:val="center"/>
          </w:tcPr>
          <w:p w:rsidR="003D4F00" w:rsidRPr="001F4C45" w:rsidP="009C541D" w14:paraId="097EAE39" w14:textId="3672349E">
            <w:pPr>
              <w:pStyle w:val="BodyText"/>
              <w:jc w:val="center"/>
              <w:rPr>
                <w:rFonts w:asciiTheme="minorHAnsi" w:hAnsiTheme="minorHAnsi" w:cstheme="minorHAnsi"/>
                <w:color w:val="A6A6A6" w:themeColor="background1" w:themeShade="A6"/>
                <w:sz w:val="24"/>
                <w:szCs w:val="24"/>
              </w:rPr>
            </w:pPr>
            <w:r>
              <w:rPr>
                <w:rFonts w:asciiTheme="minorHAnsi" w:hAnsiTheme="minorHAnsi" w:cstheme="minorHAnsi"/>
                <w:color w:val="A6A6A6" w:themeColor="background1" w:themeShade="A6"/>
                <w:sz w:val="24"/>
                <w:szCs w:val="24"/>
              </w:rPr>
              <w:t>3</w:t>
            </w:r>
          </w:p>
        </w:tc>
        <w:tc>
          <w:tcPr>
            <w:tcW w:w="1070" w:type="dxa"/>
            <w:vAlign w:val="center"/>
          </w:tcPr>
          <w:p w:rsidR="003D4F00" w:rsidRPr="001F4C45" w:rsidP="009C541D" w14:paraId="5BEE67F8" w14:textId="3ECA3C76">
            <w:pPr>
              <w:pStyle w:val="BodyText"/>
              <w:jc w:val="center"/>
              <w:rPr>
                <w:rFonts w:asciiTheme="minorHAnsi" w:hAnsiTheme="minorHAnsi" w:cstheme="minorHAnsi"/>
                <w:color w:val="A6A6A6" w:themeColor="background1" w:themeShade="A6"/>
                <w:sz w:val="24"/>
                <w:szCs w:val="24"/>
              </w:rPr>
            </w:pPr>
            <w:r>
              <w:rPr>
                <w:rFonts w:asciiTheme="minorHAnsi" w:hAnsiTheme="minorHAnsi" w:cstheme="minorHAnsi"/>
                <w:color w:val="A6A6A6" w:themeColor="background1" w:themeShade="A6"/>
                <w:sz w:val="24"/>
                <w:szCs w:val="24"/>
              </w:rPr>
              <w:t>2</w:t>
            </w:r>
          </w:p>
        </w:tc>
        <w:tc>
          <w:tcPr>
            <w:tcW w:w="1560" w:type="dxa"/>
            <w:vAlign w:val="center"/>
          </w:tcPr>
          <w:p w:rsidR="0060754A" w:rsidRPr="001F4C45" w:rsidP="00987F99" w14:paraId="641775D3" w14:textId="13EF6C6E">
            <w:pPr>
              <w:pStyle w:val="BodyText"/>
              <w:spacing w:after="0" w:line="240" w:lineRule="auto"/>
              <w:rPr>
                <w:rFonts w:asciiTheme="minorHAnsi" w:hAnsiTheme="minorHAnsi" w:cstheme="minorHAnsi"/>
                <w:color w:val="A6A6A6" w:themeColor="background1" w:themeShade="A6"/>
                <w:sz w:val="24"/>
                <w:szCs w:val="24"/>
              </w:rPr>
            </w:pPr>
            <w:r>
              <w:rPr>
                <w:rFonts w:asciiTheme="minorHAnsi" w:hAnsiTheme="minorHAnsi" w:cstheme="minorHAnsi"/>
                <w:color w:val="A6A6A6" w:themeColor="background1" w:themeShade="A6"/>
                <w:sz w:val="24"/>
                <w:szCs w:val="24"/>
              </w:rPr>
              <w:t xml:space="preserve">           </w:t>
            </w:r>
            <w:r w:rsidRPr="001F4C45">
              <w:rPr>
                <w:rFonts w:asciiTheme="minorHAnsi" w:hAnsiTheme="minorHAnsi" w:cstheme="minorHAnsi"/>
                <w:color w:val="A6A6A6" w:themeColor="background1" w:themeShade="A6"/>
                <w:sz w:val="24"/>
                <w:szCs w:val="24"/>
              </w:rPr>
              <w:t>1003</w:t>
            </w:r>
          </w:p>
        </w:tc>
        <w:tc>
          <w:tcPr>
            <w:tcW w:w="1178" w:type="dxa"/>
            <w:vAlign w:val="center"/>
          </w:tcPr>
          <w:p w:rsidR="003D4F00" w:rsidRPr="001F4C45" w:rsidP="009C541D" w14:paraId="73100C98" w14:textId="73E7F605">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2</w:t>
            </w:r>
          </w:p>
        </w:tc>
        <w:tc>
          <w:tcPr>
            <w:tcW w:w="1148" w:type="dxa"/>
            <w:vAlign w:val="center"/>
          </w:tcPr>
          <w:p w:rsidR="003D4F00" w:rsidRPr="001F4C45" w:rsidP="009C541D" w14:paraId="49C02778" w14:textId="24D60FEF">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w:t>
            </w:r>
          </w:p>
        </w:tc>
        <w:tc>
          <w:tcPr>
            <w:tcW w:w="1020" w:type="dxa"/>
            <w:vAlign w:val="center"/>
          </w:tcPr>
          <w:p w:rsidR="003D4F00" w:rsidRPr="001F4C45" w:rsidP="009C541D" w14:paraId="6BB6F0FF" w14:textId="432E0FE0">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3</w:t>
            </w:r>
          </w:p>
        </w:tc>
        <w:tc>
          <w:tcPr>
            <w:tcW w:w="1249" w:type="dxa"/>
            <w:vAlign w:val="center"/>
          </w:tcPr>
          <w:p w:rsidR="003D4F00" w:rsidRPr="001F4C45" w:rsidP="009C541D" w14:paraId="64484EA3" w14:textId="3984FA9D">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3</w:t>
            </w:r>
          </w:p>
        </w:tc>
        <w:tc>
          <w:tcPr>
            <w:tcW w:w="1260" w:type="dxa"/>
            <w:vAlign w:val="center"/>
          </w:tcPr>
          <w:p w:rsidR="003D4F00" w:rsidRPr="001F4C45" w:rsidP="009C541D" w14:paraId="44FDA18D" w14:textId="2A757CAA">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1</w:t>
            </w:r>
          </w:p>
        </w:tc>
        <w:tc>
          <w:tcPr>
            <w:tcW w:w="1080" w:type="dxa"/>
            <w:vAlign w:val="center"/>
          </w:tcPr>
          <w:p w:rsidR="003D4F00" w:rsidRPr="001F4C45" w:rsidP="009C541D" w14:paraId="5E41091E" w14:textId="783C5A33">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2</w:t>
            </w:r>
          </w:p>
        </w:tc>
        <w:tc>
          <w:tcPr>
            <w:tcW w:w="1172" w:type="dxa"/>
            <w:vAlign w:val="center"/>
          </w:tcPr>
          <w:p w:rsidR="003D4F00" w:rsidRPr="001F4C45" w:rsidP="009C541D" w14:paraId="5878EE8C" w14:textId="63B4D2BB">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N/A</w:t>
            </w:r>
          </w:p>
        </w:tc>
        <w:tc>
          <w:tcPr>
            <w:tcW w:w="1168" w:type="dxa"/>
            <w:vAlign w:val="center"/>
          </w:tcPr>
          <w:p w:rsidR="003D4F00" w:rsidRPr="001F4C45" w:rsidP="009C541D" w14:paraId="32645ABC" w14:textId="5BE5E8E6">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N/A</w:t>
            </w:r>
          </w:p>
        </w:tc>
        <w:tc>
          <w:tcPr>
            <w:tcW w:w="1170" w:type="dxa"/>
            <w:vAlign w:val="center"/>
          </w:tcPr>
          <w:p w:rsidR="003D4F00" w:rsidRPr="001F4C45" w:rsidP="009C541D" w14:paraId="2A9A38F6" w14:textId="26585081">
            <w:pPr>
              <w:pStyle w:val="BodyText"/>
              <w:jc w:val="center"/>
              <w:rPr>
                <w:rFonts w:asciiTheme="minorHAnsi" w:hAnsiTheme="minorHAnsi" w:cstheme="minorHAnsi"/>
                <w:color w:val="A6A6A6" w:themeColor="background1" w:themeShade="A6"/>
                <w:sz w:val="24"/>
                <w:szCs w:val="24"/>
              </w:rPr>
            </w:pPr>
            <w:r w:rsidRPr="001F4C45">
              <w:rPr>
                <w:rFonts w:asciiTheme="minorHAnsi" w:hAnsiTheme="minorHAnsi" w:cstheme="minorHAnsi"/>
                <w:color w:val="A6A6A6" w:themeColor="background1" w:themeShade="A6"/>
                <w:sz w:val="24"/>
                <w:szCs w:val="24"/>
              </w:rPr>
              <w:t>N/A</w:t>
            </w:r>
          </w:p>
        </w:tc>
      </w:tr>
      <w:tr w14:paraId="77D024A1" w14:textId="79880829" w:rsidTr="00987F99">
        <w:tblPrEx>
          <w:tblW w:w="18830" w:type="dxa"/>
          <w:tblLayout w:type="fixed"/>
          <w:tblCellMar>
            <w:left w:w="115" w:type="dxa"/>
            <w:right w:w="115" w:type="dxa"/>
          </w:tblCellMar>
          <w:tblLook w:val="04A0"/>
        </w:tblPrEx>
        <w:trPr>
          <w:trHeight w:val="1115"/>
        </w:trPr>
        <w:tc>
          <w:tcPr>
            <w:tcW w:w="1894" w:type="dxa"/>
          </w:tcPr>
          <w:p w:rsidR="003D4F00" w:rsidRPr="00FF72AF" w:rsidP="009A3762" w14:paraId="09DB044F" w14:textId="77777777">
            <w:pPr>
              <w:pStyle w:val="BodyText"/>
              <w:rPr>
                <w:rFonts w:asciiTheme="minorHAnsi" w:hAnsiTheme="minorHAnsi" w:cstheme="minorHAnsi"/>
                <w:sz w:val="24"/>
                <w:szCs w:val="24"/>
              </w:rPr>
            </w:pPr>
          </w:p>
        </w:tc>
        <w:tc>
          <w:tcPr>
            <w:tcW w:w="1525" w:type="dxa"/>
          </w:tcPr>
          <w:p w:rsidR="003D4F00" w:rsidRPr="00694291" w:rsidP="009A3762" w14:paraId="65D0FA80" w14:textId="77777777">
            <w:pPr>
              <w:pStyle w:val="BodyText"/>
              <w:rPr>
                <w:rFonts w:asciiTheme="minorHAnsi" w:hAnsiTheme="minorHAnsi" w:cstheme="minorHAnsi"/>
                <w:color w:val="00B050"/>
                <w:sz w:val="24"/>
                <w:szCs w:val="24"/>
              </w:rPr>
            </w:pPr>
          </w:p>
        </w:tc>
        <w:tc>
          <w:tcPr>
            <w:tcW w:w="1256" w:type="dxa"/>
          </w:tcPr>
          <w:p w:rsidR="003D4F00" w:rsidRPr="00694291" w:rsidP="009A3762" w14:paraId="0404A345" w14:textId="2C12BC5D">
            <w:pPr>
              <w:pStyle w:val="BodyText"/>
              <w:rPr>
                <w:rFonts w:asciiTheme="minorHAnsi" w:hAnsiTheme="minorHAnsi" w:cstheme="minorHAnsi"/>
                <w:color w:val="00B050"/>
                <w:sz w:val="24"/>
                <w:szCs w:val="24"/>
              </w:rPr>
            </w:pPr>
          </w:p>
        </w:tc>
        <w:tc>
          <w:tcPr>
            <w:tcW w:w="1080" w:type="dxa"/>
          </w:tcPr>
          <w:p w:rsidR="003D4F00" w:rsidRPr="00FF72AF" w:rsidP="009A3762" w14:paraId="40F8515A" w14:textId="77777777">
            <w:pPr>
              <w:pStyle w:val="BodyText"/>
              <w:rPr>
                <w:rFonts w:asciiTheme="minorHAnsi" w:hAnsiTheme="minorHAnsi" w:cstheme="minorHAnsi"/>
                <w:sz w:val="24"/>
                <w:szCs w:val="24"/>
              </w:rPr>
            </w:pPr>
          </w:p>
        </w:tc>
        <w:tc>
          <w:tcPr>
            <w:tcW w:w="1070" w:type="dxa"/>
          </w:tcPr>
          <w:p w:rsidR="003D4F00" w:rsidRPr="00694291" w:rsidP="009A3762" w14:paraId="1155C7E2" w14:textId="60FBC6B3">
            <w:pPr>
              <w:pStyle w:val="BodyText"/>
              <w:rPr>
                <w:rFonts w:asciiTheme="minorHAnsi" w:hAnsiTheme="minorHAnsi" w:cstheme="minorHAnsi"/>
                <w:color w:val="00B050"/>
                <w:sz w:val="24"/>
                <w:szCs w:val="24"/>
              </w:rPr>
            </w:pPr>
          </w:p>
        </w:tc>
        <w:tc>
          <w:tcPr>
            <w:tcW w:w="1560" w:type="dxa"/>
          </w:tcPr>
          <w:p w:rsidR="003D4F00" w:rsidRPr="00FF72AF" w:rsidP="009A3762" w14:paraId="22E1E8F1" w14:textId="77777777">
            <w:pPr>
              <w:pStyle w:val="BodyText"/>
              <w:rPr>
                <w:rFonts w:asciiTheme="minorHAnsi" w:hAnsiTheme="minorHAnsi" w:cstheme="minorHAnsi"/>
                <w:sz w:val="24"/>
                <w:szCs w:val="24"/>
              </w:rPr>
            </w:pPr>
          </w:p>
        </w:tc>
        <w:tc>
          <w:tcPr>
            <w:tcW w:w="1178" w:type="dxa"/>
          </w:tcPr>
          <w:p w:rsidR="003D4F00" w:rsidRPr="00FF72AF" w:rsidP="009A3762" w14:paraId="4FB23619" w14:textId="28E7D5A4">
            <w:pPr>
              <w:pStyle w:val="BodyText"/>
              <w:rPr>
                <w:rFonts w:asciiTheme="minorHAnsi" w:hAnsiTheme="minorHAnsi" w:cstheme="minorHAnsi"/>
                <w:sz w:val="24"/>
                <w:szCs w:val="24"/>
              </w:rPr>
            </w:pPr>
          </w:p>
        </w:tc>
        <w:tc>
          <w:tcPr>
            <w:tcW w:w="1148" w:type="dxa"/>
          </w:tcPr>
          <w:p w:rsidR="003D4F00" w:rsidRPr="00FF72AF" w:rsidP="00694291" w14:paraId="02D2410A" w14:textId="671B99CA">
            <w:pPr>
              <w:pStyle w:val="BodyText"/>
              <w:rPr>
                <w:rFonts w:asciiTheme="minorHAnsi" w:hAnsiTheme="minorHAnsi" w:cstheme="minorHAnsi"/>
                <w:sz w:val="24"/>
                <w:szCs w:val="24"/>
              </w:rPr>
            </w:pPr>
          </w:p>
        </w:tc>
        <w:tc>
          <w:tcPr>
            <w:tcW w:w="1020" w:type="dxa"/>
          </w:tcPr>
          <w:p w:rsidR="003D4F00" w:rsidRPr="00FF72AF" w:rsidP="00694291" w14:paraId="5715DBF2" w14:textId="3F52D0A8">
            <w:pPr>
              <w:pStyle w:val="BodyText"/>
              <w:rPr>
                <w:rFonts w:asciiTheme="minorHAnsi" w:hAnsiTheme="minorHAnsi" w:cstheme="minorHAnsi"/>
                <w:sz w:val="24"/>
                <w:szCs w:val="24"/>
              </w:rPr>
            </w:pPr>
          </w:p>
        </w:tc>
        <w:tc>
          <w:tcPr>
            <w:tcW w:w="1249" w:type="dxa"/>
          </w:tcPr>
          <w:p w:rsidR="003D4F00" w:rsidRPr="00FF72AF" w:rsidP="009A3762" w14:paraId="7CA3BF69" w14:textId="21F7ED2E">
            <w:pPr>
              <w:pStyle w:val="BodyText"/>
              <w:rPr>
                <w:rFonts w:asciiTheme="minorHAnsi" w:hAnsiTheme="minorHAnsi" w:cstheme="minorHAnsi"/>
                <w:sz w:val="24"/>
                <w:szCs w:val="24"/>
              </w:rPr>
            </w:pPr>
          </w:p>
        </w:tc>
        <w:tc>
          <w:tcPr>
            <w:tcW w:w="1260" w:type="dxa"/>
          </w:tcPr>
          <w:p w:rsidR="003D4F00" w:rsidRPr="00FF72AF" w:rsidP="009A3762" w14:paraId="30F31096" w14:textId="75C1AC32">
            <w:pPr>
              <w:pStyle w:val="BodyText"/>
              <w:rPr>
                <w:rFonts w:asciiTheme="minorHAnsi" w:hAnsiTheme="minorHAnsi" w:cstheme="minorHAnsi"/>
                <w:sz w:val="24"/>
                <w:szCs w:val="24"/>
              </w:rPr>
            </w:pPr>
          </w:p>
        </w:tc>
        <w:tc>
          <w:tcPr>
            <w:tcW w:w="1080" w:type="dxa"/>
          </w:tcPr>
          <w:p w:rsidR="003D4F00" w:rsidRPr="00FF72AF" w:rsidP="009A3762" w14:paraId="3ED0D21E" w14:textId="6B88AF80">
            <w:pPr>
              <w:pStyle w:val="BodyText"/>
              <w:rPr>
                <w:rFonts w:asciiTheme="minorHAnsi" w:hAnsiTheme="minorHAnsi" w:cstheme="minorHAnsi"/>
                <w:sz w:val="24"/>
                <w:szCs w:val="24"/>
              </w:rPr>
            </w:pPr>
          </w:p>
        </w:tc>
        <w:tc>
          <w:tcPr>
            <w:tcW w:w="1172" w:type="dxa"/>
          </w:tcPr>
          <w:p w:rsidR="003D4F00" w:rsidRPr="00FF72AF" w:rsidP="009A3762" w14:paraId="5B22DF04" w14:textId="6337B787">
            <w:pPr>
              <w:pStyle w:val="BodyText"/>
              <w:rPr>
                <w:rFonts w:asciiTheme="minorHAnsi" w:hAnsiTheme="minorHAnsi" w:cstheme="minorHAnsi"/>
                <w:sz w:val="24"/>
                <w:szCs w:val="24"/>
              </w:rPr>
            </w:pPr>
          </w:p>
        </w:tc>
        <w:tc>
          <w:tcPr>
            <w:tcW w:w="1168" w:type="dxa"/>
          </w:tcPr>
          <w:p w:rsidR="003D4F00" w:rsidRPr="00FF72AF" w:rsidP="009A3762" w14:paraId="63D2947D" w14:textId="6A15D921">
            <w:pPr>
              <w:pStyle w:val="BodyText"/>
              <w:rPr>
                <w:rFonts w:asciiTheme="minorHAnsi" w:hAnsiTheme="minorHAnsi" w:cstheme="minorHAnsi"/>
                <w:sz w:val="24"/>
                <w:szCs w:val="24"/>
              </w:rPr>
            </w:pPr>
          </w:p>
        </w:tc>
        <w:tc>
          <w:tcPr>
            <w:tcW w:w="1170" w:type="dxa"/>
          </w:tcPr>
          <w:p w:rsidR="003D4F00" w:rsidRPr="00FF72AF" w:rsidP="009A3762" w14:paraId="72AE0214" w14:textId="5D88F46D">
            <w:pPr>
              <w:pStyle w:val="BodyText"/>
              <w:rPr>
                <w:rFonts w:asciiTheme="minorHAnsi" w:hAnsiTheme="minorHAnsi" w:cstheme="minorHAnsi"/>
                <w:sz w:val="24"/>
                <w:szCs w:val="24"/>
              </w:rPr>
            </w:pPr>
          </w:p>
        </w:tc>
      </w:tr>
      <w:tr w14:paraId="06A5BAB5" w14:textId="77777777" w:rsidTr="00987F99">
        <w:tblPrEx>
          <w:tblW w:w="18830" w:type="dxa"/>
          <w:tblLayout w:type="fixed"/>
          <w:tblCellMar>
            <w:left w:w="115" w:type="dxa"/>
            <w:right w:w="115" w:type="dxa"/>
          </w:tblCellMar>
          <w:tblLook w:val="04A0"/>
        </w:tblPrEx>
        <w:trPr>
          <w:trHeight w:val="1259"/>
        </w:trPr>
        <w:tc>
          <w:tcPr>
            <w:tcW w:w="1894" w:type="dxa"/>
          </w:tcPr>
          <w:p w:rsidR="00B629DF" w:rsidRPr="00FF72AF" w:rsidP="009A3762" w14:paraId="22ACFF06" w14:textId="77777777">
            <w:pPr>
              <w:pStyle w:val="BodyText"/>
              <w:rPr>
                <w:rFonts w:asciiTheme="minorHAnsi" w:hAnsiTheme="minorHAnsi" w:cstheme="minorHAnsi"/>
                <w:sz w:val="24"/>
                <w:szCs w:val="24"/>
              </w:rPr>
            </w:pPr>
          </w:p>
        </w:tc>
        <w:tc>
          <w:tcPr>
            <w:tcW w:w="1525" w:type="dxa"/>
          </w:tcPr>
          <w:p w:rsidR="00B629DF" w:rsidRPr="00694291" w:rsidP="009A3762" w14:paraId="61C05B26" w14:textId="77777777">
            <w:pPr>
              <w:pStyle w:val="BodyText"/>
              <w:rPr>
                <w:rFonts w:asciiTheme="minorHAnsi" w:hAnsiTheme="minorHAnsi" w:cstheme="minorHAnsi"/>
                <w:color w:val="00B050"/>
                <w:sz w:val="24"/>
                <w:szCs w:val="24"/>
              </w:rPr>
            </w:pPr>
          </w:p>
        </w:tc>
        <w:tc>
          <w:tcPr>
            <w:tcW w:w="1256" w:type="dxa"/>
          </w:tcPr>
          <w:p w:rsidR="00B629DF" w:rsidRPr="00694291" w:rsidP="009A3762" w14:paraId="2B75B612" w14:textId="77777777">
            <w:pPr>
              <w:pStyle w:val="BodyText"/>
              <w:rPr>
                <w:rFonts w:asciiTheme="minorHAnsi" w:hAnsiTheme="minorHAnsi" w:cstheme="minorHAnsi"/>
                <w:color w:val="00B050"/>
                <w:sz w:val="24"/>
                <w:szCs w:val="24"/>
              </w:rPr>
            </w:pPr>
          </w:p>
        </w:tc>
        <w:tc>
          <w:tcPr>
            <w:tcW w:w="1080" w:type="dxa"/>
          </w:tcPr>
          <w:p w:rsidR="00B629DF" w:rsidRPr="00FF72AF" w:rsidP="009A3762" w14:paraId="5DD68E47" w14:textId="77777777">
            <w:pPr>
              <w:pStyle w:val="BodyText"/>
              <w:rPr>
                <w:rFonts w:asciiTheme="minorHAnsi" w:hAnsiTheme="minorHAnsi" w:cstheme="minorHAnsi"/>
                <w:sz w:val="24"/>
                <w:szCs w:val="24"/>
              </w:rPr>
            </w:pPr>
          </w:p>
        </w:tc>
        <w:tc>
          <w:tcPr>
            <w:tcW w:w="1070" w:type="dxa"/>
          </w:tcPr>
          <w:p w:rsidR="00B629DF" w:rsidRPr="00694291" w:rsidP="009A3762" w14:paraId="0B1D2D69" w14:textId="77777777">
            <w:pPr>
              <w:pStyle w:val="BodyText"/>
              <w:rPr>
                <w:rFonts w:asciiTheme="minorHAnsi" w:hAnsiTheme="minorHAnsi" w:cstheme="minorHAnsi"/>
                <w:color w:val="00B050"/>
                <w:sz w:val="24"/>
                <w:szCs w:val="24"/>
              </w:rPr>
            </w:pPr>
          </w:p>
        </w:tc>
        <w:tc>
          <w:tcPr>
            <w:tcW w:w="1560" w:type="dxa"/>
          </w:tcPr>
          <w:p w:rsidR="00B629DF" w:rsidRPr="00FF72AF" w:rsidP="009A3762" w14:paraId="7963D308" w14:textId="77777777">
            <w:pPr>
              <w:pStyle w:val="BodyText"/>
              <w:rPr>
                <w:rFonts w:asciiTheme="minorHAnsi" w:hAnsiTheme="minorHAnsi" w:cstheme="minorHAnsi"/>
                <w:sz w:val="24"/>
                <w:szCs w:val="24"/>
              </w:rPr>
            </w:pPr>
          </w:p>
        </w:tc>
        <w:tc>
          <w:tcPr>
            <w:tcW w:w="1178" w:type="dxa"/>
          </w:tcPr>
          <w:p w:rsidR="00B629DF" w:rsidRPr="00FF72AF" w:rsidP="009A3762" w14:paraId="05A3DB76" w14:textId="77777777">
            <w:pPr>
              <w:pStyle w:val="BodyText"/>
              <w:rPr>
                <w:rFonts w:asciiTheme="minorHAnsi" w:hAnsiTheme="minorHAnsi" w:cstheme="minorHAnsi"/>
                <w:sz w:val="24"/>
                <w:szCs w:val="24"/>
              </w:rPr>
            </w:pPr>
          </w:p>
        </w:tc>
        <w:tc>
          <w:tcPr>
            <w:tcW w:w="1148" w:type="dxa"/>
          </w:tcPr>
          <w:p w:rsidR="00B629DF" w:rsidRPr="00FF72AF" w:rsidP="00694291" w14:paraId="7A26F396" w14:textId="77777777">
            <w:pPr>
              <w:pStyle w:val="BodyText"/>
              <w:rPr>
                <w:rFonts w:asciiTheme="minorHAnsi" w:hAnsiTheme="minorHAnsi" w:cstheme="minorHAnsi"/>
                <w:sz w:val="24"/>
                <w:szCs w:val="24"/>
              </w:rPr>
            </w:pPr>
          </w:p>
        </w:tc>
        <w:tc>
          <w:tcPr>
            <w:tcW w:w="1020" w:type="dxa"/>
          </w:tcPr>
          <w:p w:rsidR="00B629DF" w:rsidRPr="00FF72AF" w:rsidP="00694291" w14:paraId="435BCAC3" w14:textId="77777777">
            <w:pPr>
              <w:pStyle w:val="BodyText"/>
              <w:rPr>
                <w:rFonts w:asciiTheme="minorHAnsi" w:hAnsiTheme="minorHAnsi" w:cstheme="minorHAnsi"/>
                <w:sz w:val="24"/>
                <w:szCs w:val="24"/>
              </w:rPr>
            </w:pPr>
          </w:p>
        </w:tc>
        <w:tc>
          <w:tcPr>
            <w:tcW w:w="1249" w:type="dxa"/>
          </w:tcPr>
          <w:p w:rsidR="00B629DF" w:rsidRPr="00FF72AF" w:rsidP="009A3762" w14:paraId="337E6BB0" w14:textId="77777777">
            <w:pPr>
              <w:pStyle w:val="BodyText"/>
              <w:rPr>
                <w:rFonts w:asciiTheme="minorHAnsi" w:hAnsiTheme="minorHAnsi" w:cstheme="minorHAnsi"/>
                <w:sz w:val="24"/>
                <w:szCs w:val="24"/>
              </w:rPr>
            </w:pPr>
          </w:p>
        </w:tc>
        <w:tc>
          <w:tcPr>
            <w:tcW w:w="1260" w:type="dxa"/>
          </w:tcPr>
          <w:p w:rsidR="00B629DF" w:rsidRPr="00FF72AF" w:rsidP="009A3762" w14:paraId="13F61868" w14:textId="77777777">
            <w:pPr>
              <w:pStyle w:val="BodyText"/>
              <w:rPr>
                <w:rFonts w:asciiTheme="minorHAnsi" w:hAnsiTheme="minorHAnsi" w:cstheme="minorHAnsi"/>
                <w:sz w:val="24"/>
                <w:szCs w:val="24"/>
              </w:rPr>
            </w:pPr>
          </w:p>
        </w:tc>
        <w:tc>
          <w:tcPr>
            <w:tcW w:w="1080" w:type="dxa"/>
          </w:tcPr>
          <w:p w:rsidR="00B629DF" w:rsidRPr="00FF72AF" w:rsidP="009A3762" w14:paraId="6312FC9C" w14:textId="77777777">
            <w:pPr>
              <w:pStyle w:val="BodyText"/>
              <w:rPr>
                <w:rFonts w:asciiTheme="minorHAnsi" w:hAnsiTheme="minorHAnsi" w:cstheme="minorHAnsi"/>
                <w:sz w:val="24"/>
                <w:szCs w:val="24"/>
              </w:rPr>
            </w:pPr>
          </w:p>
        </w:tc>
        <w:tc>
          <w:tcPr>
            <w:tcW w:w="1172" w:type="dxa"/>
          </w:tcPr>
          <w:p w:rsidR="00B629DF" w:rsidRPr="00FF72AF" w:rsidP="009A3762" w14:paraId="6A71DAAA" w14:textId="77777777">
            <w:pPr>
              <w:pStyle w:val="BodyText"/>
              <w:rPr>
                <w:rFonts w:asciiTheme="minorHAnsi" w:hAnsiTheme="minorHAnsi" w:cstheme="minorHAnsi"/>
                <w:sz w:val="24"/>
                <w:szCs w:val="24"/>
              </w:rPr>
            </w:pPr>
          </w:p>
        </w:tc>
        <w:tc>
          <w:tcPr>
            <w:tcW w:w="1168" w:type="dxa"/>
          </w:tcPr>
          <w:p w:rsidR="00B629DF" w:rsidRPr="00FF72AF" w:rsidP="009A3762" w14:paraId="2CDE9E79" w14:textId="77777777">
            <w:pPr>
              <w:pStyle w:val="BodyText"/>
              <w:rPr>
                <w:rFonts w:asciiTheme="minorHAnsi" w:hAnsiTheme="minorHAnsi" w:cstheme="minorHAnsi"/>
                <w:sz w:val="24"/>
                <w:szCs w:val="24"/>
              </w:rPr>
            </w:pPr>
          </w:p>
        </w:tc>
        <w:tc>
          <w:tcPr>
            <w:tcW w:w="1170" w:type="dxa"/>
          </w:tcPr>
          <w:p w:rsidR="00B629DF" w:rsidRPr="00FF72AF" w:rsidP="009A3762" w14:paraId="73726551" w14:textId="77777777">
            <w:pPr>
              <w:pStyle w:val="BodyText"/>
              <w:rPr>
                <w:rFonts w:asciiTheme="minorHAnsi" w:hAnsiTheme="minorHAnsi" w:cstheme="minorHAnsi"/>
                <w:sz w:val="24"/>
                <w:szCs w:val="24"/>
              </w:rPr>
            </w:pPr>
          </w:p>
        </w:tc>
      </w:tr>
      <w:tr w14:paraId="7F425A57" w14:textId="77777777" w:rsidTr="009C541D">
        <w:tblPrEx>
          <w:tblW w:w="18830" w:type="dxa"/>
          <w:tblLayout w:type="fixed"/>
          <w:tblCellMar>
            <w:left w:w="115" w:type="dxa"/>
            <w:right w:w="115" w:type="dxa"/>
          </w:tblCellMar>
          <w:tblLook w:val="04A0"/>
        </w:tblPrEx>
        <w:trPr>
          <w:trHeight w:val="1421"/>
        </w:trPr>
        <w:tc>
          <w:tcPr>
            <w:tcW w:w="1894" w:type="dxa"/>
          </w:tcPr>
          <w:p w:rsidR="00B629DF" w:rsidRPr="00FF72AF" w:rsidP="009A3762" w14:paraId="0D238919" w14:textId="77777777">
            <w:pPr>
              <w:pStyle w:val="BodyText"/>
              <w:rPr>
                <w:rFonts w:asciiTheme="minorHAnsi" w:hAnsiTheme="minorHAnsi" w:cstheme="minorHAnsi"/>
                <w:sz w:val="24"/>
                <w:szCs w:val="24"/>
              </w:rPr>
            </w:pPr>
          </w:p>
        </w:tc>
        <w:tc>
          <w:tcPr>
            <w:tcW w:w="1525" w:type="dxa"/>
          </w:tcPr>
          <w:p w:rsidR="00B629DF" w:rsidRPr="00694291" w:rsidP="009A3762" w14:paraId="274F3516" w14:textId="77777777">
            <w:pPr>
              <w:pStyle w:val="BodyText"/>
              <w:rPr>
                <w:rFonts w:asciiTheme="minorHAnsi" w:hAnsiTheme="minorHAnsi" w:cstheme="minorHAnsi"/>
                <w:color w:val="00B050"/>
                <w:sz w:val="24"/>
                <w:szCs w:val="24"/>
              </w:rPr>
            </w:pPr>
          </w:p>
        </w:tc>
        <w:tc>
          <w:tcPr>
            <w:tcW w:w="1256" w:type="dxa"/>
          </w:tcPr>
          <w:p w:rsidR="00B629DF" w:rsidRPr="00694291" w:rsidP="009A3762" w14:paraId="24B45EE4" w14:textId="77777777">
            <w:pPr>
              <w:pStyle w:val="BodyText"/>
              <w:rPr>
                <w:rFonts w:asciiTheme="minorHAnsi" w:hAnsiTheme="minorHAnsi" w:cstheme="minorHAnsi"/>
                <w:color w:val="00B050"/>
                <w:sz w:val="24"/>
                <w:szCs w:val="24"/>
              </w:rPr>
            </w:pPr>
          </w:p>
        </w:tc>
        <w:tc>
          <w:tcPr>
            <w:tcW w:w="1080" w:type="dxa"/>
          </w:tcPr>
          <w:p w:rsidR="00B629DF" w:rsidRPr="00FF72AF" w:rsidP="009A3762" w14:paraId="36A918C3" w14:textId="77777777">
            <w:pPr>
              <w:pStyle w:val="BodyText"/>
              <w:rPr>
                <w:rFonts w:asciiTheme="minorHAnsi" w:hAnsiTheme="minorHAnsi" w:cstheme="minorHAnsi"/>
                <w:sz w:val="24"/>
                <w:szCs w:val="24"/>
              </w:rPr>
            </w:pPr>
          </w:p>
        </w:tc>
        <w:tc>
          <w:tcPr>
            <w:tcW w:w="1070" w:type="dxa"/>
          </w:tcPr>
          <w:p w:rsidR="00B629DF" w:rsidRPr="00694291" w:rsidP="009A3762" w14:paraId="1027B2B4" w14:textId="77777777">
            <w:pPr>
              <w:pStyle w:val="BodyText"/>
              <w:rPr>
                <w:rFonts w:asciiTheme="minorHAnsi" w:hAnsiTheme="minorHAnsi" w:cstheme="minorHAnsi"/>
                <w:color w:val="00B050"/>
                <w:sz w:val="24"/>
                <w:szCs w:val="24"/>
              </w:rPr>
            </w:pPr>
          </w:p>
        </w:tc>
        <w:tc>
          <w:tcPr>
            <w:tcW w:w="1560" w:type="dxa"/>
          </w:tcPr>
          <w:p w:rsidR="00B629DF" w:rsidRPr="00FF72AF" w:rsidP="009A3762" w14:paraId="5DFF7044" w14:textId="77777777">
            <w:pPr>
              <w:pStyle w:val="BodyText"/>
              <w:rPr>
                <w:rFonts w:asciiTheme="minorHAnsi" w:hAnsiTheme="minorHAnsi" w:cstheme="minorHAnsi"/>
                <w:sz w:val="24"/>
                <w:szCs w:val="24"/>
              </w:rPr>
            </w:pPr>
          </w:p>
        </w:tc>
        <w:tc>
          <w:tcPr>
            <w:tcW w:w="1178" w:type="dxa"/>
          </w:tcPr>
          <w:p w:rsidR="00B629DF" w:rsidRPr="00FF72AF" w:rsidP="009A3762" w14:paraId="2B82C87B" w14:textId="77777777">
            <w:pPr>
              <w:pStyle w:val="BodyText"/>
              <w:rPr>
                <w:rFonts w:asciiTheme="minorHAnsi" w:hAnsiTheme="minorHAnsi" w:cstheme="minorHAnsi"/>
                <w:sz w:val="24"/>
                <w:szCs w:val="24"/>
              </w:rPr>
            </w:pPr>
          </w:p>
        </w:tc>
        <w:tc>
          <w:tcPr>
            <w:tcW w:w="1148" w:type="dxa"/>
          </w:tcPr>
          <w:p w:rsidR="00B629DF" w:rsidRPr="00FF72AF" w:rsidP="00694291" w14:paraId="5351E01D" w14:textId="77777777">
            <w:pPr>
              <w:pStyle w:val="BodyText"/>
              <w:rPr>
                <w:rFonts w:asciiTheme="minorHAnsi" w:hAnsiTheme="minorHAnsi" w:cstheme="minorHAnsi"/>
                <w:sz w:val="24"/>
                <w:szCs w:val="24"/>
              </w:rPr>
            </w:pPr>
          </w:p>
        </w:tc>
        <w:tc>
          <w:tcPr>
            <w:tcW w:w="1020" w:type="dxa"/>
          </w:tcPr>
          <w:p w:rsidR="00B629DF" w:rsidRPr="00FF72AF" w:rsidP="00694291" w14:paraId="070F92AD" w14:textId="77777777">
            <w:pPr>
              <w:pStyle w:val="BodyText"/>
              <w:rPr>
                <w:rFonts w:asciiTheme="minorHAnsi" w:hAnsiTheme="minorHAnsi" w:cstheme="minorHAnsi"/>
                <w:sz w:val="24"/>
                <w:szCs w:val="24"/>
              </w:rPr>
            </w:pPr>
          </w:p>
        </w:tc>
        <w:tc>
          <w:tcPr>
            <w:tcW w:w="1249" w:type="dxa"/>
          </w:tcPr>
          <w:p w:rsidR="00B629DF" w:rsidRPr="00FF72AF" w:rsidP="009A3762" w14:paraId="7B7ABE07" w14:textId="77777777">
            <w:pPr>
              <w:pStyle w:val="BodyText"/>
              <w:rPr>
                <w:rFonts w:asciiTheme="minorHAnsi" w:hAnsiTheme="minorHAnsi" w:cstheme="minorHAnsi"/>
                <w:sz w:val="24"/>
                <w:szCs w:val="24"/>
              </w:rPr>
            </w:pPr>
          </w:p>
        </w:tc>
        <w:tc>
          <w:tcPr>
            <w:tcW w:w="1260" w:type="dxa"/>
          </w:tcPr>
          <w:p w:rsidR="00B629DF" w:rsidRPr="00FF72AF" w:rsidP="009A3762" w14:paraId="2ED901D0" w14:textId="77777777">
            <w:pPr>
              <w:pStyle w:val="BodyText"/>
              <w:rPr>
                <w:rFonts w:asciiTheme="minorHAnsi" w:hAnsiTheme="minorHAnsi" w:cstheme="minorHAnsi"/>
                <w:sz w:val="24"/>
                <w:szCs w:val="24"/>
              </w:rPr>
            </w:pPr>
          </w:p>
        </w:tc>
        <w:tc>
          <w:tcPr>
            <w:tcW w:w="1080" w:type="dxa"/>
          </w:tcPr>
          <w:p w:rsidR="00B629DF" w:rsidRPr="00FF72AF" w:rsidP="009A3762" w14:paraId="5627585C" w14:textId="77777777">
            <w:pPr>
              <w:pStyle w:val="BodyText"/>
              <w:rPr>
                <w:rFonts w:asciiTheme="minorHAnsi" w:hAnsiTheme="minorHAnsi" w:cstheme="minorHAnsi"/>
                <w:sz w:val="24"/>
                <w:szCs w:val="24"/>
              </w:rPr>
            </w:pPr>
          </w:p>
        </w:tc>
        <w:tc>
          <w:tcPr>
            <w:tcW w:w="1172" w:type="dxa"/>
          </w:tcPr>
          <w:p w:rsidR="00B629DF" w:rsidRPr="00FF72AF" w:rsidP="009A3762" w14:paraId="3E75AC6B" w14:textId="77777777">
            <w:pPr>
              <w:pStyle w:val="BodyText"/>
              <w:rPr>
                <w:rFonts w:asciiTheme="minorHAnsi" w:hAnsiTheme="minorHAnsi" w:cstheme="minorHAnsi"/>
                <w:sz w:val="24"/>
                <w:szCs w:val="24"/>
              </w:rPr>
            </w:pPr>
          </w:p>
        </w:tc>
        <w:tc>
          <w:tcPr>
            <w:tcW w:w="1168" w:type="dxa"/>
          </w:tcPr>
          <w:p w:rsidR="00B629DF" w:rsidRPr="00FF72AF" w:rsidP="009A3762" w14:paraId="43646D65" w14:textId="77777777">
            <w:pPr>
              <w:pStyle w:val="BodyText"/>
              <w:rPr>
                <w:rFonts w:asciiTheme="minorHAnsi" w:hAnsiTheme="minorHAnsi" w:cstheme="minorHAnsi"/>
                <w:sz w:val="24"/>
                <w:szCs w:val="24"/>
              </w:rPr>
            </w:pPr>
          </w:p>
        </w:tc>
        <w:tc>
          <w:tcPr>
            <w:tcW w:w="1170" w:type="dxa"/>
          </w:tcPr>
          <w:p w:rsidR="00B629DF" w:rsidRPr="00FF72AF" w:rsidP="009A3762" w14:paraId="7EC5A470" w14:textId="77777777">
            <w:pPr>
              <w:pStyle w:val="BodyText"/>
              <w:rPr>
                <w:rFonts w:asciiTheme="minorHAnsi" w:hAnsiTheme="minorHAnsi" w:cstheme="minorHAnsi"/>
                <w:sz w:val="24"/>
                <w:szCs w:val="24"/>
              </w:rPr>
            </w:pPr>
          </w:p>
        </w:tc>
      </w:tr>
    </w:tbl>
    <w:p w:rsidR="00FF72AF" w:rsidP="00FF72AF" w14:paraId="7C3289F7" w14:textId="77777777"/>
    <w:p w:rsidR="00FF72AF" w:rsidP="00FF72AF" w14:paraId="3DD01341" w14:textId="019A1D3C">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What three characteristics did you like most about </w:t>
      </w:r>
      <w:r w:rsidR="009F2B29">
        <w:rPr>
          <w:rFonts w:asciiTheme="minorHAnsi" w:hAnsiTheme="minorHAnsi" w:cstheme="minorHAnsi"/>
          <w:szCs w:val="22"/>
        </w:rPr>
        <w:t>this</w:t>
      </w:r>
      <w:r w:rsidRPr="00FF72AF">
        <w:rPr>
          <w:rFonts w:asciiTheme="minorHAnsi" w:hAnsiTheme="minorHAnsi" w:cstheme="minorHAnsi"/>
          <w:szCs w:val="22"/>
        </w:rPr>
        <w:t xml:space="preserve"> </w:t>
      </w:r>
      <w:r w:rsidR="009F2B29">
        <w:rPr>
          <w:rFonts w:asciiTheme="minorHAnsi" w:hAnsiTheme="minorHAnsi" w:cstheme="minorHAnsi"/>
          <w:szCs w:val="22"/>
        </w:rPr>
        <w:t>FOI</w:t>
      </w:r>
      <w:r w:rsidRPr="00FF72AF">
        <w:rPr>
          <w:rFonts w:asciiTheme="minorHAnsi" w:hAnsiTheme="minorHAnsi" w:cstheme="minorHAnsi"/>
          <w:szCs w:val="22"/>
        </w:rPr>
        <w:t xml:space="preserve">?   </w:t>
      </w:r>
    </w:p>
    <w:p w:rsidR="00FF72AF" w:rsidP="00FF72AF" w14:paraId="201D3A13" w14:textId="7A855A92">
      <w:pPr>
        <w:pStyle w:val="ListParagraph"/>
      </w:pPr>
    </w:p>
    <w:p w:rsidR="00B629DF" w:rsidRPr="00FF72AF" w:rsidP="00FF72AF" w14:paraId="68F08F45" w14:textId="77777777">
      <w:pPr>
        <w:pStyle w:val="ListParagraph"/>
      </w:pPr>
    </w:p>
    <w:p w:rsidR="00FF72AF" w:rsidRPr="00FF72AF" w:rsidP="00FF72AF" w14:paraId="1C49A62C" w14:textId="40225CF6">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What three characteristi</w:t>
      </w:r>
      <w:r w:rsidR="009F2B29">
        <w:rPr>
          <w:rFonts w:asciiTheme="minorHAnsi" w:hAnsiTheme="minorHAnsi" w:cstheme="minorHAnsi"/>
          <w:szCs w:val="22"/>
        </w:rPr>
        <w:t>cs did you like least about this</w:t>
      </w:r>
      <w:r w:rsidRPr="00FF72AF">
        <w:rPr>
          <w:rFonts w:asciiTheme="minorHAnsi" w:hAnsiTheme="minorHAnsi" w:cstheme="minorHAnsi"/>
          <w:szCs w:val="22"/>
        </w:rPr>
        <w:t xml:space="preserve"> </w:t>
      </w:r>
      <w:r w:rsidR="009F2B29">
        <w:rPr>
          <w:rFonts w:asciiTheme="minorHAnsi" w:hAnsiTheme="minorHAnsi" w:cstheme="minorHAnsi"/>
          <w:szCs w:val="22"/>
        </w:rPr>
        <w:t>FOI</w:t>
      </w:r>
      <w:r w:rsidRPr="00FF72AF">
        <w:rPr>
          <w:rFonts w:asciiTheme="minorHAnsi" w:hAnsiTheme="minorHAnsi" w:cstheme="minorHAnsi"/>
          <w:szCs w:val="22"/>
        </w:rPr>
        <w:t>?</w:t>
      </w:r>
    </w:p>
    <w:p w:rsidR="00FF72AF" w:rsidP="00FF72AF" w14:paraId="418988AA" w14:textId="6FB52A32">
      <w:pPr>
        <w:pStyle w:val="ListParagraph"/>
        <w:ind w:right="-360"/>
        <w:rPr>
          <w:rFonts w:asciiTheme="minorHAnsi" w:hAnsiTheme="minorHAnsi" w:cstheme="minorHAnsi"/>
          <w:szCs w:val="22"/>
        </w:rPr>
      </w:pPr>
    </w:p>
    <w:p w:rsidR="00B629DF" w:rsidRPr="00FF72AF" w:rsidP="00FF72AF" w14:paraId="1420C218" w14:textId="77777777">
      <w:pPr>
        <w:pStyle w:val="ListParagraph"/>
        <w:ind w:right="-360"/>
        <w:rPr>
          <w:rFonts w:asciiTheme="minorHAnsi" w:hAnsiTheme="minorHAnsi" w:cstheme="minorHAnsi"/>
          <w:szCs w:val="22"/>
        </w:rPr>
      </w:pPr>
    </w:p>
    <w:p w:rsidR="00C125A8" w:rsidP="00FF72AF" w14:paraId="10692145" w14:textId="1712AFD6">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 xml:space="preserve">Would </w:t>
      </w:r>
      <w:r w:rsidR="00FB2276">
        <w:rPr>
          <w:rFonts w:asciiTheme="minorHAnsi" w:hAnsiTheme="minorHAnsi" w:cstheme="minorHAnsi"/>
          <w:szCs w:val="22"/>
        </w:rPr>
        <w:t xml:space="preserve">U.S. </w:t>
      </w:r>
      <w:r w:rsidR="00264B84">
        <w:rPr>
          <w:rFonts w:asciiTheme="minorHAnsi" w:hAnsiTheme="minorHAnsi" w:cstheme="minorHAnsi"/>
          <w:szCs w:val="22"/>
        </w:rPr>
        <w:t>currency with this FOI</w:t>
      </w:r>
      <w:r w:rsidRPr="00FF72AF" w:rsidR="00FF72AF">
        <w:rPr>
          <w:rFonts w:asciiTheme="minorHAnsi" w:hAnsiTheme="minorHAnsi" w:cstheme="minorHAnsi"/>
          <w:szCs w:val="22"/>
        </w:rPr>
        <w:t xml:space="preserve"> require hardware ch</w:t>
      </w:r>
      <w:r w:rsidR="00264B84">
        <w:rPr>
          <w:rFonts w:asciiTheme="minorHAnsi" w:hAnsiTheme="minorHAnsi" w:cstheme="minorHAnsi"/>
          <w:szCs w:val="22"/>
        </w:rPr>
        <w:t xml:space="preserve">anges to your existing products?  Please </w:t>
      </w:r>
      <w:r w:rsidRPr="00FF72AF" w:rsidR="00FF72AF">
        <w:rPr>
          <w:rFonts w:asciiTheme="minorHAnsi" w:hAnsiTheme="minorHAnsi" w:cstheme="minorHAnsi"/>
          <w:szCs w:val="22"/>
        </w:rPr>
        <w:t>estimate the cost of the accommodating hardware change</w:t>
      </w:r>
      <w:r>
        <w:rPr>
          <w:rFonts w:asciiTheme="minorHAnsi" w:hAnsiTheme="minorHAnsi" w:cstheme="minorHAnsi"/>
          <w:szCs w:val="22"/>
        </w:rPr>
        <w:t>s</w:t>
      </w:r>
      <w:r w:rsidRPr="00FF72AF" w:rsidR="00FF72AF">
        <w:rPr>
          <w:rFonts w:asciiTheme="minorHAnsi" w:hAnsiTheme="minorHAnsi" w:cstheme="minorHAnsi"/>
          <w:szCs w:val="22"/>
        </w:rPr>
        <w:t>.</w:t>
      </w:r>
    </w:p>
    <w:p w:rsidR="00B629DF" w:rsidP="00B629DF" w14:paraId="663977C4" w14:textId="77777777">
      <w:pPr>
        <w:pStyle w:val="ListParagraph"/>
        <w:numPr>
          <w:ilvl w:val="1"/>
          <w:numId w:val="1"/>
        </w:numPr>
        <w:ind w:right="-360"/>
        <w:rPr>
          <w:rFonts w:asciiTheme="minorHAnsi" w:hAnsiTheme="minorHAnsi" w:cstheme="minorHAnsi"/>
          <w:szCs w:val="22"/>
        </w:rPr>
      </w:pPr>
      <w:r>
        <w:rPr>
          <w:rFonts w:asciiTheme="minorHAnsi" w:hAnsiTheme="minorHAnsi" w:cstheme="minorHAnsi"/>
          <w:szCs w:val="22"/>
        </w:rPr>
        <w:t>Cost in $ per sensor</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rsidR="00C125A8" w:rsidRPr="00B629DF" w:rsidP="00B629DF" w14:paraId="35CC288A" w14:textId="2FDE3433">
      <w:pPr>
        <w:pStyle w:val="ListParagraph"/>
        <w:numPr>
          <w:ilvl w:val="1"/>
          <w:numId w:val="1"/>
        </w:numPr>
        <w:ind w:right="-360"/>
        <w:rPr>
          <w:rFonts w:asciiTheme="minorHAnsi" w:hAnsiTheme="minorHAnsi" w:cstheme="minorHAnsi"/>
          <w:szCs w:val="22"/>
        </w:rPr>
      </w:pPr>
      <w:r w:rsidRPr="00B629DF">
        <w:rPr>
          <w:rFonts w:asciiTheme="minorHAnsi" w:hAnsiTheme="minorHAnsi" w:cstheme="minorHAnsi"/>
          <w:szCs w:val="22"/>
        </w:rPr>
        <w:t xml:space="preserve">Cost in $ per </w:t>
      </w:r>
      <w:r w:rsidRPr="00B629DF" w:rsidR="009B5D3B">
        <w:rPr>
          <w:rFonts w:asciiTheme="minorHAnsi" w:hAnsiTheme="minorHAnsi" w:cstheme="minorHAnsi"/>
          <w:szCs w:val="22"/>
        </w:rPr>
        <w:t>product</w:t>
      </w:r>
      <w:r w:rsidRPr="00B629DF">
        <w:rPr>
          <w:rFonts w:asciiTheme="minorHAnsi" w:hAnsiTheme="minorHAnsi" w:cstheme="minorHAnsi"/>
          <w:szCs w:val="22"/>
        </w:rPr>
        <w:t>/system</w:t>
      </w:r>
    </w:p>
    <w:p w:rsidR="00A86E54" w:rsidRPr="00A86E54" w:rsidP="00A86E54" w14:paraId="3AA50D2F" w14:textId="77777777">
      <w:pPr>
        <w:pStyle w:val="ListParagraph"/>
        <w:ind w:left="1080" w:right="-360"/>
        <w:rPr>
          <w:rFonts w:asciiTheme="minorHAnsi" w:hAnsiTheme="minorHAnsi" w:cstheme="minorHAnsi"/>
          <w:szCs w:val="22"/>
        </w:rPr>
      </w:pPr>
    </w:p>
    <w:p w:rsidR="00FF72AF" w:rsidRPr="007E2961" w:rsidP="00FF72AF" w14:paraId="4E4BFF13" w14:textId="77777777">
      <w:pPr>
        <w:ind w:right="-360"/>
        <w:rPr>
          <w:rFonts w:asciiTheme="minorHAnsi" w:hAnsiTheme="minorHAnsi" w:cstheme="minorHAnsi"/>
          <w:b/>
          <w:szCs w:val="22"/>
        </w:rPr>
      </w:pPr>
      <w:r w:rsidRPr="007E2961">
        <w:rPr>
          <w:rFonts w:asciiTheme="minorHAnsi" w:hAnsiTheme="minorHAnsi" w:cstheme="minorHAnsi"/>
          <w:b/>
          <w:szCs w:val="22"/>
        </w:rPr>
        <w:t xml:space="preserve">Attributes of the FOI as is: </w:t>
      </w:r>
    </w:p>
    <w:p w:rsidR="00FF72AF" w:rsidRPr="00FF72AF" w:rsidP="00FF72AF" w14:paraId="54855FC8" w14:textId="6EF8E08D">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 xml:space="preserve">Do you expect the FOI to </w:t>
      </w:r>
      <w:r w:rsidRPr="00FF72AF">
        <w:rPr>
          <w:rFonts w:asciiTheme="minorHAnsi" w:hAnsiTheme="minorHAnsi" w:cstheme="minorHAnsi"/>
          <w:szCs w:val="22"/>
        </w:rPr>
        <w:t xml:space="preserve">contribute </w:t>
      </w:r>
      <w:r>
        <w:rPr>
          <w:rFonts w:asciiTheme="minorHAnsi" w:hAnsiTheme="minorHAnsi" w:cstheme="minorHAnsi"/>
          <w:szCs w:val="22"/>
        </w:rPr>
        <w:t xml:space="preserve">in any way </w:t>
      </w:r>
      <w:r w:rsidRPr="00FF72AF">
        <w:rPr>
          <w:rFonts w:asciiTheme="minorHAnsi" w:hAnsiTheme="minorHAnsi" w:cstheme="minorHAnsi"/>
          <w:szCs w:val="22"/>
        </w:rPr>
        <w:t xml:space="preserve">to false acceptance of counterfeits in circulation?  If so, </w:t>
      </w:r>
      <w:r w:rsidR="008F6F25">
        <w:rPr>
          <w:rFonts w:asciiTheme="minorHAnsi" w:hAnsiTheme="minorHAnsi" w:cstheme="minorHAnsi"/>
          <w:szCs w:val="22"/>
        </w:rPr>
        <w:t xml:space="preserve">please explain how the FOI would contribute to </w:t>
      </w:r>
      <w:r w:rsidRPr="0055528C" w:rsidR="008F6F25">
        <w:rPr>
          <w:rFonts w:asciiTheme="minorHAnsi" w:hAnsiTheme="minorHAnsi" w:cstheme="minorHAnsi"/>
          <w:i/>
          <w:iCs/>
          <w:szCs w:val="22"/>
        </w:rPr>
        <w:t>false acceptance of counterfeits</w:t>
      </w:r>
      <w:r w:rsidR="008F6F25">
        <w:rPr>
          <w:rFonts w:asciiTheme="minorHAnsi" w:hAnsiTheme="minorHAnsi" w:cstheme="minorHAnsi"/>
          <w:szCs w:val="22"/>
        </w:rPr>
        <w:t xml:space="preserve">. </w:t>
      </w:r>
    </w:p>
    <w:p w:rsidR="00FF72AF" w:rsidP="00FF72AF" w14:paraId="1BB85A5E" w14:textId="0EFD7F2B">
      <w:pPr>
        <w:pStyle w:val="ListParagraph"/>
        <w:ind w:right="-360"/>
        <w:rPr>
          <w:rFonts w:asciiTheme="minorHAnsi" w:hAnsiTheme="minorHAnsi" w:cstheme="minorHAnsi"/>
          <w:szCs w:val="22"/>
        </w:rPr>
      </w:pPr>
    </w:p>
    <w:p w:rsidR="009C541D" w:rsidRPr="00FF72AF" w:rsidP="00FF72AF" w14:paraId="2E045D01" w14:textId="77777777">
      <w:pPr>
        <w:pStyle w:val="ListParagraph"/>
        <w:ind w:right="-360"/>
        <w:rPr>
          <w:rFonts w:asciiTheme="minorHAnsi" w:hAnsiTheme="minorHAnsi" w:cstheme="minorHAnsi"/>
          <w:szCs w:val="22"/>
        </w:rPr>
      </w:pPr>
    </w:p>
    <w:p w:rsidR="00FF72AF" w:rsidP="00FF72AF" w14:paraId="0A6F9268" w14:textId="0639A409">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Will the FOI contribute to false rejection of genuine </w:t>
      </w:r>
      <w:r w:rsidR="009150FC">
        <w:rPr>
          <w:rFonts w:asciiTheme="minorHAnsi" w:hAnsiTheme="minorHAnsi" w:cstheme="minorHAnsi"/>
          <w:szCs w:val="22"/>
        </w:rPr>
        <w:t>U.S. currency</w:t>
      </w:r>
      <w:r w:rsidRPr="00FF72AF" w:rsidR="009150FC">
        <w:rPr>
          <w:rFonts w:asciiTheme="minorHAnsi" w:hAnsiTheme="minorHAnsi" w:cstheme="minorHAnsi"/>
          <w:szCs w:val="22"/>
        </w:rPr>
        <w:t xml:space="preserve"> </w:t>
      </w:r>
      <w:r w:rsidRPr="00FF72AF">
        <w:rPr>
          <w:rFonts w:asciiTheme="minorHAnsi" w:hAnsiTheme="minorHAnsi" w:cstheme="minorHAnsi"/>
          <w:szCs w:val="22"/>
        </w:rPr>
        <w:t xml:space="preserve">in circulation?  If so, </w:t>
      </w:r>
      <w:r w:rsidR="008F6F25">
        <w:rPr>
          <w:rFonts w:asciiTheme="minorHAnsi" w:hAnsiTheme="minorHAnsi" w:cstheme="minorHAnsi"/>
          <w:szCs w:val="22"/>
        </w:rPr>
        <w:t xml:space="preserve">please explain how the FOI would contribute to </w:t>
      </w:r>
      <w:r w:rsidRPr="0055528C" w:rsidR="008F6F25">
        <w:rPr>
          <w:rFonts w:asciiTheme="minorHAnsi" w:hAnsiTheme="minorHAnsi" w:cstheme="minorHAnsi"/>
          <w:i/>
          <w:iCs/>
          <w:szCs w:val="22"/>
        </w:rPr>
        <w:t xml:space="preserve">the false </w:t>
      </w:r>
      <w:r w:rsidR="00765E54">
        <w:rPr>
          <w:rFonts w:asciiTheme="minorHAnsi" w:hAnsiTheme="minorHAnsi" w:cstheme="minorHAnsi"/>
          <w:i/>
          <w:iCs/>
          <w:szCs w:val="22"/>
        </w:rPr>
        <w:t>rejection</w:t>
      </w:r>
      <w:r w:rsidRPr="0055528C" w:rsidR="008F6F25">
        <w:rPr>
          <w:rFonts w:asciiTheme="minorHAnsi" w:hAnsiTheme="minorHAnsi" w:cstheme="minorHAnsi"/>
          <w:i/>
          <w:iCs/>
          <w:szCs w:val="22"/>
        </w:rPr>
        <w:t xml:space="preserve"> of genuine currency</w:t>
      </w:r>
      <w:r w:rsidR="008F6F25">
        <w:rPr>
          <w:rFonts w:asciiTheme="minorHAnsi" w:hAnsiTheme="minorHAnsi" w:cstheme="minorHAnsi"/>
          <w:szCs w:val="22"/>
        </w:rPr>
        <w:t>.</w:t>
      </w:r>
    </w:p>
    <w:p w:rsidR="00987F99" w:rsidP="00987F99" w14:paraId="15B6EFAC" w14:textId="7A33FEB0">
      <w:pPr>
        <w:ind w:right="-360"/>
        <w:rPr>
          <w:rFonts w:asciiTheme="minorHAnsi" w:hAnsiTheme="minorHAnsi" w:cstheme="minorHAnsi"/>
          <w:szCs w:val="22"/>
        </w:rPr>
      </w:pPr>
    </w:p>
    <w:p w:rsidR="00987F99" w:rsidP="00987F99" w14:paraId="37BEA47E" w14:textId="27B947AC">
      <w:pPr>
        <w:ind w:right="-360"/>
        <w:rPr>
          <w:rFonts w:asciiTheme="minorHAnsi" w:hAnsiTheme="minorHAnsi" w:cstheme="minorHAnsi"/>
          <w:szCs w:val="22"/>
        </w:rPr>
      </w:pPr>
    </w:p>
    <w:p w:rsidR="00987F99" w:rsidRPr="00987F99" w:rsidP="00987F99" w14:paraId="09FF596B" w14:textId="77777777">
      <w:pPr>
        <w:ind w:right="-360"/>
        <w:rPr>
          <w:rFonts w:asciiTheme="minorHAnsi" w:hAnsiTheme="minorHAnsi" w:cstheme="minorHAnsi"/>
          <w:szCs w:val="22"/>
        </w:rPr>
      </w:pPr>
    </w:p>
    <w:p w:rsidR="00FF72AF" w:rsidRPr="00987F99" w:rsidP="00987F99" w14:paraId="259F7C43" w14:textId="455C94A9">
      <w:pPr>
        <w:pStyle w:val="ListParagraph"/>
        <w:numPr>
          <w:ilvl w:val="0"/>
          <w:numId w:val="1"/>
        </w:numPr>
        <w:ind w:right="-360"/>
        <w:rPr>
          <w:rFonts w:asciiTheme="minorHAnsi" w:hAnsiTheme="minorHAnsi" w:cstheme="minorHAnsi"/>
          <w:szCs w:val="22"/>
        </w:rPr>
      </w:pPr>
      <w:r w:rsidRPr="00987F99">
        <w:rPr>
          <w:rFonts w:asciiTheme="minorHAnsi" w:hAnsiTheme="minorHAnsi" w:cstheme="minorHAnsi"/>
          <w:szCs w:val="22"/>
        </w:rPr>
        <w:t xml:space="preserve">Is the FOI detectably different from features used on other banknotes to avoid incorrect identification?  </w:t>
      </w:r>
    </w:p>
    <w:p w:rsidR="00FF72AF" w:rsidP="009C541D" w14:paraId="6035A821" w14:textId="33A298CE">
      <w:pPr>
        <w:pStyle w:val="ListParagraph"/>
        <w:ind w:left="360" w:right="-360"/>
        <w:rPr>
          <w:rFonts w:asciiTheme="minorHAnsi" w:hAnsiTheme="minorHAnsi" w:cstheme="minorHAnsi"/>
          <w:szCs w:val="22"/>
        </w:rPr>
      </w:pPr>
    </w:p>
    <w:p w:rsidR="009C541D" w:rsidRPr="009C541D" w:rsidP="009C541D" w14:paraId="7FCCE97B" w14:textId="77777777">
      <w:pPr>
        <w:pStyle w:val="ListParagraph"/>
        <w:ind w:left="360" w:right="-360"/>
        <w:rPr>
          <w:rFonts w:asciiTheme="minorHAnsi" w:hAnsiTheme="minorHAnsi" w:cstheme="minorHAnsi"/>
          <w:szCs w:val="22"/>
        </w:rPr>
      </w:pPr>
    </w:p>
    <w:p w:rsidR="00FF72AF" w:rsidP="00FF72AF" w14:paraId="057FDD1F" w14:textId="732611EF">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Do you anticipate any benefits of the FOI for your business? </w:t>
      </w:r>
    </w:p>
    <w:p w:rsidR="009C541D" w:rsidRPr="009C541D" w:rsidP="009C541D" w14:paraId="168B0094" w14:textId="77777777">
      <w:pPr>
        <w:ind w:right="-360"/>
        <w:rPr>
          <w:rFonts w:asciiTheme="minorHAnsi" w:hAnsiTheme="minorHAnsi" w:cstheme="minorHAnsi"/>
          <w:szCs w:val="22"/>
        </w:rPr>
      </w:pPr>
    </w:p>
    <w:p w:rsidR="00FF72AF" w:rsidRPr="00854106" w:rsidP="00854106" w14:paraId="1552ADA7" w14:textId="77777777">
      <w:pPr>
        <w:ind w:right="-360"/>
        <w:rPr>
          <w:rFonts w:asciiTheme="minorHAnsi" w:hAnsiTheme="minorHAnsi" w:cstheme="minorHAnsi"/>
          <w:szCs w:val="22"/>
        </w:rPr>
      </w:pPr>
    </w:p>
    <w:p w:rsidR="00FF72AF" w:rsidRPr="000359BC" w:rsidP="000359BC" w14:paraId="0652DC89" w14:textId="3FA4F376">
      <w:pPr>
        <w:ind w:right="-360"/>
        <w:rPr>
          <w:rFonts w:asciiTheme="minorHAnsi" w:hAnsiTheme="minorHAnsi" w:cstheme="minorHAnsi"/>
          <w:b/>
          <w:szCs w:val="22"/>
        </w:rPr>
      </w:pPr>
      <w:r w:rsidRPr="007E2961">
        <w:rPr>
          <w:rFonts w:asciiTheme="minorHAnsi" w:hAnsiTheme="minorHAnsi" w:cstheme="minorHAnsi"/>
          <w:b/>
          <w:szCs w:val="22"/>
        </w:rPr>
        <w:t>Your recommendations for the FOI:</w:t>
      </w:r>
    </w:p>
    <w:p w:rsidR="00FF72AF" w:rsidP="00FF72AF" w14:paraId="33E328BF" w14:textId="6ADF98D9">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How can</w:t>
      </w:r>
      <w:r w:rsidR="00854106">
        <w:rPr>
          <w:rFonts w:asciiTheme="minorHAnsi" w:hAnsiTheme="minorHAnsi" w:cstheme="minorHAnsi"/>
          <w:szCs w:val="22"/>
        </w:rPr>
        <w:t xml:space="preserve"> </w:t>
      </w:r>
      <w:r w:rsidR="00CF5BC9">
        <w:rPr>
          <w:rFonts w:asciiTheme="minorHAnsi" w:hAnsiTheme="minorHAnsi" w:cstheme="minorHAnsi"/>
          <w:szCs w:val="22"/>
        </w:rPr>
        <w:t>U.S. currency development teams</w:t>
      </w:r>
      <w:r w:rsidRPr="00FF72AF">
        <w:rPr>
          <w:rFonts w:asciiTheme="minorHAnsi" w:hAnsiTheme="minorHAnsi" w:cstheme="minorHAnsi"/>
          <w:szCs w:val="22"/>
        </w:rPr>
        <w:t xml:space="preserve"> mitigate any concerns you may have noted in any question above?</w:t>
      </w:r>
    </w:p>
    <w:p w:rsidR="009C541D" w:rsidP="009C541D" w14:paraId="1EF79E9E" w14:textId="72C65252">
      <w:pPr>
        <w:ind w:right="-360"/>
        <w:rPr>
          <w:rFonts w:asciiTheme="minorHAnsi" w:hAnsiTheme="minorHAnsi" w:cstheme="minorHAnsi"/>
          <w:szCs w:val="22"/>
        </w:rPr>
      </w:pPr>
    </w:p>
    <w:p w:rsidR="009C541D" w:rsidRPr="009C541D" w:rsidP="009C541D" w14:paraId="3D50F785" w14:textId="77777777">
      <w:pPr>
        <w:ind w:right="-360"/>
        <w:rPr>
          <w:rFonts w:asciiTheme="minorHAnsi" w:hAnsiTheme="minorHAnsi" w:cstheme="minorHAnsi"/>
          <w:szCs w:val="22"/>
        </w:rPr>
      </w:pPr>
    </w:p>
    <w:p w:rsidR="00FF72AF" w:rsidRPr="000359BC" w:rsidP="000359BC" w14:paraId="5F297BE2" w14:textId="77777777">
      <w:pPr>
        <w:ind w:right="-360"/>
        <w:rPr>
          <w:rFonts w:asciiTheme="minorHAnsi" w:hAnsiTheme="minorHAnsi" w:cstheme="minorHAnsi"/>
          <w:szCs w:val="22"/>
        </w:rPr>
      </w:pPr>
    </w:p>
    <w:p w:rsidR="00FF72AF" w:rsidP="00FF72AF" w14:paraId="55828583" w14:textId="5B9A54E2">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For the FOI to work well with your products, is there an optimal size or area limit (either small or large) to the size of this feature?  If possible, please provide either a value or express it as a percentage of the </w:t>
      </w:r>
      <w:r w:rsidR="00CE7CCC">
        <w:rPr>
          <w:rFonts w:asciiTheme="minorHAnsi" w:hAnsiTheme="minorHAnsi" w:cstheme="minorHAnsi"/>
          <w:szCs w:val="22"/>
        </w:rPr>
        <w:t>FRN</w:t>
      </w:r>
      <w:r w:rsidRPr="00FF72AF" w:rsidR="00CE7CCC">
        <w:rPr>
          <w:rFonts w:asciiTheme="minorHAnsi" w:hAnsiTheme="minorHAnsi" w:cstheme="minorHAnsi"/>
          <w:szCs w:val="22"/>
        </w:rPr>
        <w:t xml:space="preserve"> </w:t>
      </w:r>
      <w:r w:rsidRPr="00FF72AF">
        <w:rPr>
          <w:rFonts w:asciiTheme="minorHAnsi" w:hAnsiTheme="minorHAnsi" w:cstheme="minorHAnsi"/>
          <w:szCs w:val="22"/>
        </w:rPr>
        <w:t>area.</w:t>
      </w:r>
    </w:p>
    <w:p w:rsidR="00854106" w:rsidP="00854106" w14:paraId="11ACB524" w14:textId="77777777">
      <w:pPr>
        <w:pStyle w:val="ListParagraph"/>
        <w:ind w:left="360" w:right="-360"/>
        <w:rPr>
          <w:rFonts w:asciiTheme="minorHAnsi" w:hAnsiTheme="minorHAnsi" w:cstheme="minorHAnsi"/>
          <w:szCs w:val="22"/>
        </w:rPr>
      </w:pPr>
    </w:p>
    <w:p w:rsidR="00854106" w:rsidP="00854106" w14:paraId="2E0FAC95" w14:textId="66347A29">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 xml:space="preserve">Are </w:t>
      </w:r>
      <w:r w:rsidRPr="00FF72AF">
        <w:rPr>
          <w:rFonts w:asciiTheme="minorHAnsi" w:hAnsiTheme="minorHAnsi" w:cstheme="minorHAnsi"/>
          <w:szCs w:val="22"/>
        </w:rPr>
        <w:t>there</w:t>
      </w:r>
      <w:r>
        <w:rPr>
          <w:rFonts w:asciiTheme="minorHAnsi" w:hAnsiTheme="minorHAnsi" w:cstheme="minorHAnsi"/>
          <w:szCs w:val="22"/>
        </w:rPr>
        <w:t xml:space="preserve"> optimal </w:t>
      </w:r>
      <w:r w:rsidRPr="00FF72AF">
        <w:rPr>
          <w:rFonts w:asciiTheme="minorHAnsi" w:hAnsiTheme="minorHAnsi" w:cstheme="minorHAnsi"/>
          <w:szCs w:val="22"/>
        </w:rPr>
        <w:t>patterning choices for the FOI to work well with your products?</w:t>
      </w:r>
    </w:p>
    <w:p w:rsidR="009C541D" w:rsidP="009C541D" w14:paraId="063F76BA" w14:textId="7C8F220E">
      <w:pPr>
        <w:ind w:right="-360"/>
        <w:rPr>
          <w:rFonts w:asciiTheme="minorHAnsi" w:hAnsiTheme="minorHAnsi" w:cstheme="minorHAnsi"/>
          <w:szCs w:val="22"/>
        </w:rPr>
      </w:pPr>
    </w:p>
    <w:p w:rsidR="009C541D" w:rsidRPr="009C541D" w:rsidP="009C541D" w14:paraId="1A1A7E61" w14:textId="77777777">
      <w:pPr>
        <w:ind w:right="-360"/>
        <w:rPr>
          <w:rFonts w:asciiTheme="minorHAnsi" w:hAnsiTheme="minorHAnsi" w:cstheme="minorHAnsi"/>
          <w:szCs w:val="22"/>
        </w:rPr>
      </w:pPr>
    </w:p>
    <w:p w:rsidR="00DA1760" w:rsidRPr="00854106" w:rsidP="00854106" w14:paraId="4AFA2FD5" w14:textId="77777777">
      <w:pPr>
        <w:rPr>
          <w:rFonts w:asciiTheme="minorHAnsi" w:hAnsiTheme="minorHAnsi" w:cstheme="minorHAnsi"/>
          <w:szCs w:val="22"/>
        </w:rPr>
      </w:pPr>
    </w:p>
    <w:p w:rsidR="00DA1760" w:rsidRPr="00FF72AF" w:rsidP="00FF72AF" w14:paraId="52B027F8" w14:textId="1A08CB13">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For the FOI to work well with your products, is there an optimal location (front, back, quadrant, spacing, etc.) for this feature?</w:t>
      </w:r>
    </w:p>
    <w:p w:rsidR="00FF72AF" w:rsidP="00FF72AF" w14:paraId="0B48C876" w14:textId="3D5F38EA">
      <w:pPr>
        <w:ind w:right="-360"/>
        <w:rPr>
          <w:rFonts w:asciiTheme="minorHAnsi" w:hAnsiTheme="minorHAnsi" w:cstheme="minorHAnsi"/>
          <w:szCs w:val="22"/>
        </w:rPr>
      </w:pPr>
    </w:p>
    <w:p w:rsidR="009C541D" w:rsidP="00FF72AF" w14:paraId="091748D8" w14:textId="5D524628">
      <w:pPr>
        <w:ind w:right="-360"/>
        <w:rPr>
          <w:rFonts w:asciiTheme="minorHAnsi" w:hAnsiTheme="minorHAnsi" w:cstheme="minorHAnsi"/>
          <w:szCs w:val="22"/>
        </w:rPr>
      </w:pPr>
    </w:p>
    <w:p w:rsidR="009C541D" w:rsidRPr="00FF72AF" w:rsidP="00FF72AF" w14:paraId="385A5582" w14:textId="77777777">
      <w:pPr>
        <w:ind w:right="-360"/>
        <w:rPr>
          <w:rFonts w:asciiTheme="minorHAnsi" w:hAnsiTheme="minorHAnsi" w:cstheme="minorHAnsi"/>
          <w:szCs w:val="22"/>
        </w:rPr>
      </w:pPr>
    </w:p>
    <w:p w:rsidR="00FF72AF" w:rsidP="00FF72AF" w14:paraId="023F107E" w14:textId="47C2C4FF">
      <w:pPr>
        <w:pStyle w:val="ListParagraph"/>
        <w:numPr>
          <w:ilvl w:val="0"/>
          <w:numId w:val="1"/>
        </w:numPr>
        <w:ind w:right="-360"/>
        <w:rPr>
          <w:rFonts w:asciiTheme="minorHAnsi" w:hAnsiTheme="minorHAnsi" w:cstheme="minorHAnsi"/>
          <w:szCs w:val="22"/>
        </w:rPr>
      </w:pPr>
      <w:r w:rsidRPr="00FF72AF">
        <w:rPr>
          <w:rFonts w:asciiTheme="minorHAnsi" w:hAnsiTheme="minorHAnsi" w:cstheme="minorHAnsi"/>
          <w:szCs w:val="22"/>
        </w:rPr>
        <w:t xml:space="preserve">What is the maximum thickness (in micrometers) of a </w:t>
      </w:r>
      <w:r w:rsidR="00FB2276">
        <w:rPr>
          <w:rFonts w:asciiTheme="minorHAnsi" w:hAnsiTheme="minorHAnsi" w:cstheme="minorHAnsi"/>
          <w:szCs w:val="22"/>
        </w:rPr>
        <w:t>FRN</w:t>
      </w:r>
      <w:r w:rsidRPr="00FF72AF" w:rsidR="00FB2276">
        <w:rPr>
          <w:rFonts w:asciiTheme="minorHAnsi" w:hAnsiTheme="minorHAnsi" w:cstheme="minorHAnsi"/>
          <w:szCs w:val="22"/>
        </w:rPr>
        <w:t xml:space="preserve"> </w:t>
      </w:r>
      <w:r w:rsidRPr="00FF72AF">
        <w:rPr>
          <w:rFonts w:asciiTheme="minorHAnsi" w:hAnsiTheme="minorHAnsi" w:cstheme="minorHAnsi"/>
          <w:szCs w:val="22"/>
        </w:rPr>
        <w:t xml:space="preserve">(sum of substrate thickness and thickness of any additional feature on the substrate) that your </w:t>
      </w:r>
      <w:r w:rsidR="009B5D3B">
        <w:rPr>
          <w:rFonts w:asciiTheme="minorHAnsi" w:hAnsiTheme="minorHAnsi" w:cstheme="minorHAnsi"/>
          <w:szCs w:val="22"/>
        </w:rPr>
        <w:t xml:space="preserve">FRN </w:t>
      </w:r>
      <w:r w:rsidR="0044205A">
        <w:rPr>
          <w:rFonts w:asciiTheme="minorHAnsi" w:hAnsiTheme="minorHAnsi" w:cstheme="minorHAnsi"/>
          <w:szCs w:val="22"/>
        </w:rPr>
        <w:t>Validator</w:t>
      </w:r>
      <w:r w:rsidR="009B5D3B">
        <w:rPr>
          <w:rFonts w:asciiTheme="minorHAnsi" w:hAnsiTheme="minorHAnsi" w:cstheme="minorHAnsi"/>
          <w:szCs w:val="22"/>
        </w:rPr>
        <w:t>s</w:t>
      </w:r>
      <w:r w:rsidR="008C2227">
        <w:rPr>
          <w:rFonts w:asciiTheme="minorHAnsi" w:hAnsiTheme="minorHAnsi" w:cstheme="minorHAnsi"/>
          <w:szCs w:val="22"/>
        </w:rPr>
        <w:t xml:space="preserve"> or products</w:t>
      </w:r>
      <w:r w:rsidR="009B5D3B">
        <w:rPr>
          <w:rFonts w:asciiTheme="minorHAnsi" w:hAnsiTheme="minorHAnsi" w:cstheme="minorHAnsi"/>
          <w:szCs w:val="22"/>
        </w:rPr>
        <w:t xml:space="preserve"> </w:t>
      </w:r>
      <w:r w:rsidRPr="00FF72AF">
        <w:rPr>
          <w:rFonts w:asciiTheme="minorHAnsi" w:hAnsiTheme="minorHAnsi" w:cstheme="minorHAnsi"/>
          <w:szCs w:val="22"/>
        </w:rPr>
        <w:t>can accommodate?</w:t>
      </w:r>
    </w:p>
    <w:p w:rsidR="00B629DF" w:rsidP="00B629DF" w14:paraId="160C3FE8" w14:textId="6EFC75E1">
      <w:pPr>
        <w:pStyle w:val="ListParagraph"/>
        <w:ind w:left="360" w:right="-360"/>
        <w:rPr>
          <w:rFonts w:asciiTheme="minorHAnsi" w:hAnsiTheme="minorHAnsi" w:cstheme="minorHAnsi"/>
          <w:szCs w:val="22"/>
        </w:rPr>
      </w:pPr>
    </w:p>
    <w:p w:rsidR="00B629DF" w:rsidP="00B629DF" w14:paraId="37D1FACB" w14:textId="77777777">
      <w:pPr>
        <w:pStyle w:val="ListParagraph"/>
        <w:ind w:left="360" w:right="-360"/>
        <w:rPr>
          <w:rFonts w:asciiTheme="minorHAnsi" w:hAnsiTheme="minorHAnsi" w:cstheme="minorHAnsi"/>
          <w:szCs w:val="22"/>
        </w:rPr>
      </w:pPr>
    </w:p>
    <w:p w:rsidR="00C125A8" w:rsidRPr="00C125A8" w:rsidP="00C125A8" w14:paraId="06471FC7" w14:textId="77777777">
      <w:pPr>
        <w:pStyle w:val="ListParagraph"/>
        <w:rPr>
          <w:rFonts w:asciiTheme="minorHAnsi" w:hAnsiTheme="minorHAnsi" w:cstheme="minorHAnsi"/>
          <w:szCs w:val="22"/>
        </w:rPr>
      </w:pPr>
    </w:p>
    <w:p w:rsidR="00C125A8" w:rsidRPr="00AE0477" w:rsidP="00E20DB7" w14:paraId="37C71DC9" w14:textId="622C77CB">
      <w:pPr>
        <w:pStyle w:val="ListParagraph"/>
        <w:numPr>
          <w:ilvl w:val="0"/>
          <w:numId w:val="1"/>
        </w:numPr>
        <w:ind w:right="-360"/>
        <w:rPr>
          <w:rFonts w:asciiTheme="minorHAnsi" w:hAnsiTheme="minorHAnsi" w:cstheme="minorHAnsi"/>
          <w:szCs w:val="22"/>
        </w:rPr>
      </w:pPr>
      <w:r>
        <w:rPr>
          <w:rFonts w:asciiTheme="minorHAnsi" w:hAnsiTheme="minorHAnsi" w:cstheme="minorHAnsi"/>
          <w:szCs w:val="22"/>
        </w:rPr>
        <w:t>Please share any additional</w:t>
      </w:r>
      <w:r w:rsidRPr="00AE0477">
        <w:rPr>
          <w:rFonts w:asciiTheme="minorHAnsi" w:hAnsiTheme="minorHAnsi" w:cstheme="minorHAnsi"/>
          <w:szCs w:val="22"/>
        </w:rPr>
        <w:t xml:space="preserve"> comment or impression about the FOI</w:t>
      </w:r>
      <w:r>
        <w:rPr>
          <w:rFonts w:asciiTheme="minorHAnsi" w:hAnsiTheme="minorHAnsi" w:cstheme="minorHAnsi"/>
          <w:szCs w:val="22"/>
        </w:rPr>
        <w:t xml:space="preserve"> </w:t>
      </w:r>
      <w:r w:rsidRPr="00AE0477">
        <w:rPr>
          <w:rFonts w:asciiTheme="minorHAnsi" w:hAnsiTheme="minorHAnsi" w:cstheme="minorHAnsi"/>
          <w:szCs w:val="22"/>
        </w:rPr>
        <w:t>not covered by the</w:t>
      </w:r>
      <w:r>
        <w:rPr>
          <w:rFonts w:asciiTheme="minorHAnsi" w:hAnsiTheme="minorHAnsi" w:cstheme="minorHAnsi"/>
          <w:szCs w:val="22"/>
        </w:rPr>
        <w:t xml:space="preserve"> </w:t>
      </w:r>
      <w:r w:rsidRPr="00AE0477">
        <w:rPr>
          <w:rFonts w:asciiTheme="minorHAnsi" w:hAnsiTheme="minorHAnsi" w:cstheme="minorHAnsi"/>
          <w:szCs w:val="22"/>
        </w:rPr>
        <w:t>questions</w:t>
      </w:r>
      <w:r>
        <w:rPr>
          <w:rFonts w:asciiTheme="minorHAnsi" w:hAnsiTheme="minorHAnsi" w:cstheme="minorHAnsi"/>
          <w:szCs w:val="22"/>
        </w:rPr>
        <w:t xml:space="preserve"> above.</w:t>
      </w:r>
    </w:p>
    <w:p w:rsidR="00C125A8" w:rsidRPr="00C125A8" w:rsidP="00C125A8" w14:paraId="08120E9C" w14:textId="77777777">
      <w:pPr>
        <w:ind w:right="-360"/>
        <w:rPr>
          <w:rFonts w:asciiTheme="minorHAnsi" w:hAnsiTheme="minorHAnsi" w:cstheme="minorHAnsi"/>
          <w:szCs w:val="22"/>
        </w:rPr>
      </w:pPr>
    </w:p>
    <w:sectPr w:rsidSect="00AE0477">
      <w:headerReference w:type="even" r:id="rId4"/>
      <w:headerReference w:type="default" r:id="rId5"/>
      <w:footerReference w:type="even" r:id="rId6"/>
      <w:footerReference w:type="default" r:id="rId7"/>
      <w:headerReference w:type="first" r:id="rId8"/>
      <w:footerReference w:type="first" r:id="rId9"/>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56AD7" w14:paraId="745DD4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71178236"/>
      <w:docPartObj>
        <w:docPartGallery w:val="Page Numbers (Bottom of Page)"/>
        <w:docPartUnique/>
      </w:docPartObj>
    </w:sdtPr>
    <w:sdtContent>
      <w:sdt>
        <w:sdtPr>
          <w:id w:val="1728636285"/>
          <w:docPartObj>
            <w:docPartGallery w:val="Page Numbers (Top of Page)"/>
            <w:docPartUnique/>
          </w:docPartObj>
        </w:sdtPr>
        <w:sdtContent>
          <w:p w:rsidR="00256AD7" w:rsidRPr="00256AD7" w14:paraId="059AB5BC" w14:textId="777C22DB">
            <w:pPr>
              <w:pStyle w:val="Footer"/>
              <w:jc w:val="center"/>
              <w:rPr>
                <w:rFonts w:asciiTheme="minorHAnsi" w:hAnsiTheme="minorHAnsi"/>
                <w:color w:val="C00000"/>
              </w:rPr>
            </w:pPr>
            <w:r w:rsidRPr="00256AD7">
              <w:rPr>
                <w:rFonts w:asciiTheme="minorHAnsi" w:hAnsiTheme="minorHAnsi"/>
                <w:color w:val="C00000"/>
              </w:rPr>
              <w:t xml:space="preserve">COMPANY, Feature of Interest #, DESCRIPTION </w:t>
            </w:r>
          </w:p>
          <w:p w:rsidR="00794273" w:rsidRPr="0010666C" w14:paraId="6392D749" w14:textId="75C44512">
            <w:pPr>
              <w:pStyle w:val="Footer"/>
              <w:jc w:val="center"/>
              <w:rPr>
                <w:rFonts w:asciiTheme="minorHAnsi" w:hAnsiTheme="minorHAnsi"/>
                <w:b/>
                <w:bCs/>
                <w:sz w:val="20"/>
                <w:szCs w:val="20"/>
              </w:rPr>
            </w:pPr>
            <w:r w:rsidRPr="0010666C">
              <w:rPr>
                <w:rFonts w:asciiTheme="minorHAnsi" w:hAnsiTheme="minorHAnsi"/>
                <w:sz w:val="20"/>
                <w:szCs w:val="20"/>
              </w:rPr>
              <w:t xml:space="preserve">Page </w:t>
            </w:r>
            <w:r w:rsidRPr="0010666C">
              <w:rPr>
                <w:rFonts w:asciiTheme="minorHAnsi" w:hAnsiTheme="minorHAnsi"/>
                <w:b/>
                <w:bCs/>
                <w:sz w:val="20"/>
                <w:szCs w:val="20"/>
              </w:rPr>
              <w:fldChar w:fldCharType="begin"/>
            </w:r>
            <w:r w:rsidRPr="0010666C">
              <w:rPr>
                <w:rFonts w:asciiTheme="minorHAnsi" w:hAnsiTheme="minorHAnsi"/>
                <w:b/>
                <w:bCs/>
                <w:sz w:val="20"/>
                <w:szCs w:val="20"/>
              </w:rPr>
              <w:instrText xml:space="preserve"> PAGE </w:instrText>
            </w:r>
            <w:r w:rsidRPr="0010666C">
              <w:rPr>
                <w:rFonts w:asciiTheme="minorHAnsi" w:hAnsiTheme="minorHAnsi"/>
                <w:b/>
                <w:bCs/>
                <w:sz w:val="20"/>
                <w:szCs w:val="20"/>
              </w:rPr>
              <w:fldChar w:fldCharType="separate"/>
            </w:r>
            <w:r w:rsidRPr="0010666C" w:rsidR="00AE0477">
              <w:rPr>
                <w:rFonts w:asciiTheme="minorHAnsi" w:hAnsiTheme="minorHAnsi"/>
                <w:b/>
                <w:bCs/>
                <w:noProof/>
                <w:sz w:val="20"/>
                <w:szCs w:val="20"/>
              </w:rPr>
              <w:t>2</w:t>
            </w:r>
            <w:r w:rsidRPr="0010666C">
              <w:rPr>
                <w:rFonts w:asciiTheme="minorHAnsi" w:hAnsiTheme="minorHAnsi"/>
                <w:b/>
                <w:bCs/>
                <w:sz w:val="20"/>
                <w:szCs w:val="20"/>
              </w:rPr>
              <w:fldChar w:fldCharType="end"/>
            </w:r>
            <w:r w:rsidRPr="0010666C">
              <w:rPr>
                <w:rFonts w:asciiTheme="minorHAnsi" w:hAnsiTheme="minorHAnsi"/>
                <w:sz w:val="20"/>
                <w:szCs w:val="20"/>
              </w:rPr>
              <w:t xml:space="preserve"> of </w:t>
            </w:r>
            <w:r w:rsidRPr="0010666C">
              <w:rPr>
                <w:rFonts w:asciiTheme="minorHAnsi" w:hAnsiTheme="minorHAnsi"/>
                <w:b/>
                <w:bCs/>
                <w:sz w:val="20"/>
                <w:szCs w:val="20"/>
              </w:rPr>
              <w:fldChar w:fldCharType="begin"/>
            </w:r>
            <w:r w:rsidRPr="0010666C">
              <w:rPr>
                <w:rFonts w:asciiTheme="minorHAnsi" w:hAnsiTheme="minorHAnsi"/>
                <w:b/>
                <w:bCs/>
                <w:sz w:val="20"/>
                <w:szCs w:val="20"/>
              </w:rPr>
              <w:instrText xml:space="preserve"> NUMPAGES  </w:instrText>
            </w:r>
            <w:r w:rsidRPr="0010666C">
              <w:rPr>
                <w:rFonts w:asciiTheme="minorHAnsi" w:hAnsiTheme="minorHAnsi"/>
                <w:b/>
                <w:bCs/>
                <w:sz w:val="20"/>
                <w:szCs w:val="20"/>
              </w:rPr>
              <w:fldChar w:fldCharType="separate"/>
            </w:r>
            <w:r w:rsidRPr="0010666C" w:rsidR="00AE0477">
              <w:rPr>
                <w:rFonts w:asciiTheme="minorHAnsi" w:hAnsiTheme="minorHAnsi"/>
                <w:b/>
                <w:bCs/>
                <w:noProof/>
                <w:sz w:val="20"/>
                <w:szCs w:val="20"/>
              </w:rPr>
              <w:t>2</w:t>
            </w:r>
            <w:r w:rsidRPr="0010666C">
              <w:rPr>
                <w:rFonts w:asciiTheme="minorHAnsi" w:hAnsiTheme="minorHAnsi"/>
                <w:b/>
                <w:bCs/>
                <w:sz w:val="20"/>
                <w:szCs w:val="20"/>
              </w:rPr>
              <w:fldChar w:fldCharType="end"/>
            </w:r>
          </w:p>
          <w:p w:rsidR="00794273" w:rsidRPr="00794273" w:rsidP="00794273" w14:paraId="2CF773CA" w14:textId="77C61E24">
            <w:pPr>
              <w:rPr>
                <w:rFonts w:asciiTheme="minorHAnsi" w:hAnsiTheme="minorHAnsi" w:cstheme="minorHAnsi"/>
                <w:b/>
                <w:bCs/>
                <w:sz w:val="20"/>
                <w:szCs w:val="20"/>
              </w:rPr>
            </w:pPr>
            <w:r w:rsidRPr="00794273">
              <w:rPr>
                <w:rFonts w:asciiTheme="minorHAnsi" w:hAnsiTheme="minorHAnsi" w:cstheme="minorHAnsi"/>
                <w:b/>
                <w:bCs/>
                <w:sz w:val="20"/>
                <w:szCs w:val="20"/>
              </w:rPr>
              <w:t xml:space="preserve">PRA Burden Statement: </w:t>
            </w:r>
            <w:r w:rsidRPr="00794273">
              <w:rPr>
                <w:rFonts w:asciiTheme="minorHAnsi" w:hAnsiTheme="minorHAnsi" w:cstheme="minorHAnsi"/>
                <w:sz w:val="20"/>
                <w:szCs w:val="20"/>
              </w:rPr>
              <w:t xml:space="preserve">The public reporting burden for this information collection is estimated to be 60 minutes. Send comments regarding the accuracy of this burden estimate and any suggestions for reducing the burden to: BEM_and_CRM_Customer_Support@bep.gov.  You are not required to respond to this collection of information unless a valid OMB control number is displayed.  </w:t>
            </w:r>
          </w:p>
          <w:p w:rsidR="0024610B" w14:paraId="6D2AE0F5" w14:textId="5FBCA856">
            <w:pPr>
              <w:pStyle w:val="Footer"/>
              <w:jc w:val="center"/>
            </w:pPr>
          </w:p>
        </w:sdtContent>
      </w:sdt>
    </w:sdtContent>
  </w:sdt>
  <w:p w:rsidR="0024610B" w14:paraId="38CD0C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56AD7" w14:paraId="416073E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56AD7" w14:paraId="00FB08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4610B" w:rsidRPr="00794273" w:rsidP="00794273" w14:paraId="297AEB51" w14:textId="0EF1B0BC">
    <w:pPr>
      <w:pStyle w:val="Header"/>
      <w:jc w:val="right"/>
      <w:rPr>
        <w:rFonts w:asciiTheme="minorHAnsi" w:hAnsiTheme="minorHAnsi" w:cstheme="minorHAnsi"/>
      </w:rPr>
    </w:pPr>
    <w:r w:rsidRPr="00794273">
      <w:rPr>
        <w:rFonts w:asciiTheme="minorHAnsi" w:hAnsiTheme="minorHAnsi" w:cstheme="minorHAnsi"/>
      </w:rPr>
      <w:t xml:space="preserve">OMB Control No. </w:t>
    </w:r>
    <w:bookmarkStart w:id="1" w:name="_Hlk142472269"/>
    <w:r w:rsidRPr="00794273">
      <w:rPr>
        <w:rFonts w:asciiTheme="minorHAnsi" w:hAnsiTheme="minorHAnsi" w:cstheme="minorHAnsi"/>
      </w:rPr>
      <w:t>1520-0012</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56AD7" w14:paraId="5A4709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C75187C"/>
    <w:multiLevelType w:val="hybridMultilevel"/>
    <w:tmpl w:val="E40A0F2A"/>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56728BA"/>
    <w:multiLevelType w:val="hybridMultilevel"/>
    <w:tmpl w:val="619AC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2C5759"/>
    <w:multiLevelType w:val="hybridMultilevel"/>
    <w:tmpl w:val="34FE4B24"/>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29113466">
    <w:abstractNumId w:val="2"/>
  </w:num>
  <w:num w:numId="2" w16cid:durableId="192350004">
    <w:abstractNumId w:val="1"/>
  </w:num>
  <w:num w:numId="3" w16cid:durableId="143937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lstadt, Valerie">
    <w15:presenceInfo w15:providerId="AD" w15:userId="S::Valerie.Alstadt@bep.treas.gov::35dfc699-1203-4067-a5d2-c854b2757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AF"/>
    <w:rsid w:val="000359BC"/>
    <w:rsid w:val="00081576"/>
    <w:rsid w:val="0010666C"/>
    <w:rsid w:val="001568BE"/>
    <w:rsid w:val="001F4C45"/>
    <w:rsid w:val="00220F04"/>
    <w:rsid w:val="002213DE"/>
    <w:rsid w:val="0023365D"/>
    <w:rsid w:val="002430F4"/>
    <w:rsid w:val="0024610B"/>
    <w:rsid w:val="00256AD7"/>
    <w:rsid w:val="00264B84"/>
    <w:rsid w:val="0031709B"/>
    <w:rsid w:val="003503EA"/>
    <w:rsid w:val="003D42E7"/>
    <w:rsid w:val="003D4F00"/>
    <w:rsid w:val="0044205A"/>
    <w:rsid w:val="004D0579"/>
    <w:rsid w:val="0055528C"/>
    <w:rsid w:val="00564847"/>
    <w:rsid w:val="00580C5A"/>
    <w:rsid w:val="0060754A"/>
    <w:rsid w:val="00660585"/>
    <w:rsid w:val="00685768"/>
    <w:rsid w:val="00694291"/>
    <w:rsid w:val="006D6B1F"/>
    <w:rsid w:val="00765E54"/>
    <w:rsid w:val="00794273"/>
    <w:rsid w:val="007E2961"/>
    <w:rsid w:val="00826FDE"/>
    <w:rsid w:val="00854106"/>
    <w:rsid w:val="0088778A"/>
    <w:rsid w:val="0089609A"/>
    <w:rsid w:val="008C2227"/>
    <w:rsid w:val="008F6F25"/>
    <w:rsid w:val="009150FC"/>
    <w:rsid w:val="00932D74"/>
    <w:rsid w:val="009506F1"/>
    <w:rsid w:val="0095316D"/>
    <w:rsid w:val="00987F99"/>
    <w:rsid w:val="009A3762"/>
    <w:rsid w:val="009B5D3B"/>
    <w:rsid w:val="009C541D"/>
    <w:rsid w:val="009F2B29"/>
    <w:rsid w:val="00A07667"/>
    <w:rsid w:val="00A86E54"/>
    <w:rsid w:val="00AE0477"/>
    <w:rsid w:val="00B51EBA"/>
    <w:rsid w:val="00B629DF"/>
    <w:rsid w:val="00BE1AFB"/>
    <w:rsid w:val="00C058AC"/>
    <w:rsid w:val="00C125A8"/>
    <w:rsid w:val="00C775B6"/>
    <w:rsid w:val="00C95A79"/>
    <w:rsid w:val="00CE5260"/>
    <w:rsid w:val="00CE7CCC"/>
    <w:rsid w:val="00CF5BC9"/>
    <w:rsid w:val="00D25894"/>
    <w:rsid w:val="00D47B46"/>
    <w:rsid w:val="00D956AF"/>
    <w:rsid w:val="00DA1760"/>
    <w:rsid w:val="00DC1E76"/>
    <w:rsid w:val="00E20DB7"/>
    <w:rsid w:val="00E21435"/>
    <w:rsid w:val="00E216C5"/>
    <w:rsid w:val="00EE2280"/>
    <w:rsid w:val="00F13482"/>
    <w:rsid w:val="00F31B99"/>
    <w:rsid w:val="00F92CD0"/>
    <w:rsid w:val="00FB2276"/>
    <w:rsid w:val="00FD02AE"/>
    <w:rsid w:val="00FF72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15BBE5"/>
  <w15:chartTrackingRefBased/>
  <w15:docId w15:val="{04D81455-2B74-445E-BCF9-CC057A9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2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AF"/>
    <w:pPr>
      <w:ind w:left="720"/>
    </w:pPr>
  </w:style>
  <w:style w:type="table" w:styleId="TableGrid">
    <w:name w:val="Table Grid"/>
    <w:basedOn w:val="TableNormal"/>
    <w:rsid w:val="00FF72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1,Body Text Char1 Char Char,Body Text Char2 Char"/>
    <w:basedOn w:val="Normal"/>
    <w:link w:val="BodyTextChar2"/>
    <w:rsid w:val="00FF72AF"/>
    <w:pPr>
      <w:spacing w:after="240" w:line="240" w:lineRule="atLeast"/>
    </w:pPr>
    <w:rPr>
      <w:rFonts w:ascii="Arial" w:hAnsi="Arial"/>
      <w:spacing w:val="-5"/>
      <w:sz w:val="20"/>
      <w:szCs w:val="20"/>
    </w:rPr>
  </w:style>
  <w:style w:type="character" w:customStyle="1" w:styleId="BodyTextChar">
    <w:name w:val="Body Text Char"/>
    <w:basedOn w:val="DefaultParagraphFont"/>
    <w:uiPriority w:val="99"/>
    <w:semiHidden/>
    <w:rsid w:val="00FF72AF"/>
    <w:rPr>
      <w:rFonts w:ascii="Times New Roman" w:eastAsia="Times New Roman" w:hAnsi="Times New Roman" w:cs="Times New Roman"/>
      <w:sz w:val="24"/>
      <w:szCs w:val="24"/>
    </w:rPr>
  </w:style>
  <w:style w:type="character" w:customStyle="1" w:styleId="BodyTextChar2">
    <w:name w:val="Body Text Char2"/>
    <w:aliases w:val="Body Text Char1 Char,Body Text Char1 Char Char Char,Body Text Char2 Char Char"/>
    <w:link w:val="BodyText"/>
    <w:rsid w:val="00FF72AF"/>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694291"/>
    <w:rPr>
      <w:sz w:val="16"/>
      <w:szCs w:val="16"/>
    </w:rPr>
  </w:style>
  <w:style w:type="paragraph" w:styleId="CommentText">
    <w:name w:val="annotation text"/>
    <w:basedOn w:val="Normal"/>
    <w:link w:val="CommentTextChar"/>
    <w:uiPriority w:val="99"/>
    <w:unhideWhenUsed/>
    <w:rsid w:val="00694291"/>
    <w:rPr>
      <w:sz w:val="20"/>
      <w:szCs w:val="20"/>
    </w:rPr>
  </w:style>
  <w:style w:type="character" w:customStyle="1" w:styleId="CommentTextChar">
    <w:name w:val="Comment Text Char"/>
    <w:basedOn w:val="DefaultParagraphFont"/>
    <w:link w:val="CommentText"/>
    <w:uiPriority w:val="99"/>
    <w:rsid w:val="006942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4291"/>
    <w:rPr>
      <w:b/>
      <w:bCs/>
    </w:rPr>
  </w:style>
  <w:style w:type="character" w:customStyle="1" w:styleId="CommentSubjectChar">
    <w:name w:val="Comment Subject Char"/>
    <w:basedOn w:val="CommentTextChar"/>
    <w:link w:val="CommentSubject"/>
    <w:uiPriority w:val="99"/>
    <w:semiHidden/>
    <w:rsid w:val="006942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42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91"/>
    <w:rPr>
      <w:rFonts w:ascii="Segoe UI" w:eastAsia="Times New Roman" w:hAnsi="Segoe UI" w:cs="Segoe UI"/>
      <w:sz w:val="18"/>
      <w:szCs w:val="18"/>
    </w:rPr>
  </w:style>
  <w:style w:type="paragraph" w:styleId="Header">
    <w:name w:val="header"/>
    <w:basedOn w:val="Normal"/>
    <w:link w:val="HeaderChar"/>
    <w:uiPriority w:val="99"/>
    <w:unhideWhenUsed/>
    <w:rsid w:val="0024610B"/>
    <w:pPr>
      <w:tabs>
        <w:tab w:val="center" w:pos="4680"/>
        <w:tab w:val="right" w:pos="9360"/>
      </w:tabs>
    </w:pPr>
  </w:style>
  <w:style w:type="character" w:customStyle="1" w:styleId="HeaderChar">
    <w:name w:val="Header Char"/>
    <w:basedOn w:val="DefaultParagraphFont"/>
    <w:link w:val="Header"/>
    <w:uiPriority w:val="99"/>
    <w:rsid w:val="002461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10B"/>
    <w:pPr>
      <w:tabs>
        <w:tab w:val="center" w:pos="4680"/>
        <w:tab w:val="right" w:pos="9360"/>
      </w:tabs>
    </w:pPr>
  </w:style>
  <w:style w:type="character" w:customStyle="1" w:styleId="FooterChar">
    <w:name w:val="Footer Char"/>
    <w:basedOn w:val="DefaultParagraphFont"/>
    <w:link w:val="Footer"/>
    <w:uiPriority w:val="99"/>
    <w:rsid w:val="0024610B"/>
    <w:rPr>
      <w:rFonts w:ascii="Times New Roman" w:eastAsia="Times New Roman" w:hAnsi="Times New Roman" w:cs="Times New Roman"/>
      <w:sz w:val="24"/>
      <w:szCs w:val="24"/>
    </w:rPr>
  </w:style>
  <w:style w:type="paragraph" w:styleId="Revision">
    <w:name w:val="Revision"/>
    <w:hidden/>
    <w:uiPriority w:val="99"/>
    <w:semiHidden/>
    <w:rsid w:val="0079427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42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Bureau of Engraving and Printing</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Haines, Wendy</dc:creator>
  <cp:lastModifiedBy>Braswell, Melody</cp:lastModifiedBy>
  <cp:revision>3</cp:revision>
  <dcterms:created xsi:type="dcterms:W3CDTF">2023-08-15T15:29:00Z</dcterms:created>
  <dcterms:modified xsi:type="dcterms:W3CDTF">2023-08-15T15:30:00Z</dcterms:modified>
</cp:coreProperties>
</file>