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6017" w:rsidRPr="00ED4792" w:rsidP="00286017" w14:paraId="7D7845F3" w14:textId="728675B7">
      <w:pPr>
        <w:pStyle w:val="Default"/>
        <w:jc w:val="center"/>
      </w:pPr>
      <w:r w:rsidRPr="00EC38D1">
        <w:t xml:space="preserve">August </w:t>
      </w:r>
      <w:r w:rsidRPr="00EC38D1" w:rsidR="00EC38D1">
        <w:t>09</w:t>
      </w:r>
      <w:r w:rsidRPr="00EC38D1">
        <w:t>, 2023</w:t>
      </w:r>
    </w:p>
    <w:p w:rsidR="00286017" w:rsidRPr="00ED4792" w:rsidP="00286017" w14:paraId="0A206A79" w14:textId="77777777">
      <w:pPr>
        <w:pStyle w:val="Default"/>
      </w:pPr>
    </w:p>
    <w:p w:rsidR="00286017" w:rsidRPr="00ED4792" w:rsidP="00C460E5" w14:paraId="18A16CB7" w14:textId="77777777">
      <w:pPr>
        <w:pStyle w:val="Default"/>
        <w:jc w:val="center"/>
        <w:rPr>
          <w:color w:val="auto"/>
        </w:rPr>
      </w:pPr>
      <w:r w:rsidRPr="00ED4792">
        <w:rPr>
          <w:b/>
          <w:color w:val="auto"/>
        </w:rPr>
        <w:t>COVER</w:t>
      </w:r>
      <w:r w:rsidRPr="00ED4792" w:rsidR="00C460E5">
        <w:rPr>
          <w:b/>
          <w:color w:val="auto"/>
        </w:rPr>
        <w:t xml:space="preserve"> MEMO</w:t>
      </w:r>
    </w:p>
    <w:p w:rsidR="00286017" w:rsidRPr="00ED4792" w:rsidP="00286017" w14:paraId="03D46A46" w14:textId="77777777">
      <w:pPr>
        <w:pStyle w:val="CM13"/>
        <w:rPr>
          <w:b/>
          <w:bCs/>
        </w:rPr>
      </w:pPr>
    </w:p>
    <w:p w:rsidR="00CB0BC3" w:rsidRPr="00ED4792" w:rsidP="00E5737F" w14:paraId="06FD9EFA" w14:textId="77777777">
      <w:pPr>
        <w:pStyle w:val="CM13"/>
      </w:pPr>
      <w:r w:rsidRPr="00ED4792">
        <w:rPr>
          <w:b/>
        </w:rPr>
        <w:t>FROM:</w:t>
      </w:r>
      <w:r w:rsidRPr="00ED4792">
        <w:t xml:space="preserve"> </w:t>
      </w:r>
      <w:r w:rsidRPr="00ED4792">
        <w:tab/>
      </w:r>
      <w:r w:rsidRPr="00ED4792" w:rsidR="004D0F36">
        <w:t>Heather Hunt</w:t>
      </w:r>
      <w:r w:rsidRPr="00ED4792" w:rsidR="005A2448">
        <w:t xml:space="preserve"> </w:t>
      </w:r>
    </w:p>
    <w:p w:rsidR="00286017" w:rsidRPr="00ED4792" w:rsidP="00E5737F" w14:paraId="4AC8A25A" w14:textId="77777777">
      <w:pPr>
        <w:pStyle w:val="Default"/>
        <w:ind w:left="720" w:firstLine="720"/>
        <w:rPr>
          <w:color w:val="auto"/>
        </w:rPr>
      </w:pPr>
    </w:p>
    <w:p w:rsidR="00A076DC" w:rsidRPr="00ED4792" w:rsidP="00A076DC" w14:paraId="0E09461E" w14:textId="77777777">
      <w:pPr>
        <w:pStyle w:val="CM13"/>
        <w:ind w:left="1440" w:hanging="1440"/>
      </w:pPr>
      <w:r w:rsidRPr="00ED4792">
        <w:rPr>
          <w:b/>
          <w:bCs/>
        </w:rPr>
        <w:t xml:space="preserve">SUBJECT: </w:t>
      </w:r>
      <w:r w:rsidRPr="00ED4792">
        <w:rPr>
          <w:b/>
          <w:bCs/>
        </w:rPr>
        <w:tab/>
      </w:r>
      <w:bookmarkStart w:id="0" w:name="_Hlk140735383"/>
      <w:r w:rsidRPr="00ED4792">
        <w:rPr>
          <w:bCs/>
        </w:rPr>
        <w:t xml:space="preserve">Non-substantive change request for Performance Progress Report (OMB Control # 1559-0050) </w:t>
      </w:r>
      <w:bookmarkEnd w:id="0"/>
    </w:p>
    <w:p w:rsidR="009E720E" w:rsidRPr="00ED4792" w:rsidP="009E720E" w14:paraId="14D3A433" w14:textId="77777777">
      <w:pPr>
        <w:pStyle w:val="Default"/>
      </w:pPr>
    </w:p>
    <w:p w:rsidR="00286017" w:rsidRPr="00ED4792" w:rsidP="00286017" w14:paraId="164EEDF4" w14:textId="77777777">
      <w:pPr>
        <w:pBdr>
          <w:top w:val="single" w:sz="4" w:space="1" w:color="auto"/>
        </w:pBdr>
        <w:autoSpaceDE w:val="0"/>
        <w:autoSpaceDN w:val="0"/>
        <w:adjustRightInd w:val="0"/>
      </w:pPr>
    </w:p>
    <w:p w:rsidR="00A076DC" w:rsidRPr="00ED4792" w:rsidP="00E815D1" w14:paraId="6D0B70AC" w14:textId="77777777">
      <w:pPr>
        <w:contextualSpacing/>
        <w:rPr>
          <w:b/>
          <w:bCs/>
        </w:rPr>
      </w:pPr>
      <w:r w:rsidRPr="00ED4792">
        <w:rPr>
          <w:b/>
          <w:bCs/>
        </w:rPr>
        <w:t>BACKGROUND</w:t>
      </w:r>
    </w:p>
    <w:p w:rsidR="00A076DC" w:rsidRPr="00ED4792" w:rsidP="00A076DC" w14:paraId="6AEE57D0" w14:textId="195A1F69">
      <w:pPr>
        <w:contextualSpacing/>
      </w:pPr>
      <w:r w:rsidRPr="00ED4792">
        <w:t xml:space="preserve">The CDFI Fund is requesting a non-substantive change </w:t>
      </w:r>
      <w:r w:rsidR="00ED4792">
        <w:t xml:space="preserve">request to </w:t>
      </w:r>
      <w:r w:rsidRPr="00ED4792">
        <w:t>the existing Performance Progress Report (PPR) (OMB Control #1559-0050)</w:t>
      </w:r>
      <w:r w:rsidR="00ED4792">
        <w:t xml:space="preserve"> </w:t>
      </w:r>
      <w:r w:rsidRPr="00ED4792" w:rsidR="00ED4792">
        <w:t xml:space="preserve">for </w:t>
      </w:r>
      <w:r w:rsidR="000C74A9">
        <w:t xml:space="preserve">CDFI </w:t>
      </w:r>
      <w:r w:rsidR="000125B7">
        <w:t>Equitable Recovery Program</w:t>
      </w:r>
      <w:r w:rsidR="00ED4792">
        <w:t xml:space="preserve"> (</w:t>
      </w:r>
      <w:r w:rsidR="000125B7">
        <w:t>CDFI E</w:t>
      </w:r>
      <w:r w:rsidR="00ED4792">
        <w:t>RP) Recipients</w:t>
      </w:r>
      <w:r w:rsidRPr="00ED4792">
        <w:t xml:space="preserve">. The </w:t>
      </w:r>
      <w:r w:rsidR="000C74A9">
        <w:t xml:space="preserve">CDFI </w:t>
      </w:r>
      <w:r w:rsidR="000125B7">
        <w:t>E</w:t>
      </w:r>
      <w:r w:rsidRPr="00ED4792">
        <w:t xml:space="preserve">RP is a one-time supplemental award and will not continue after </w:t>
      </w:r>
      <w:r w:rsidR="000125B7">
        <w:t>the five</w:t>
      </w:r>
      <w:r w:rsidR="00092A5B">
        <w:t>-</w:t>
      </w:r>
      <w:r w:rsidRPr="00ED4792">
        <w:t xml:space="preserve">years of reporting by program recipients.  </w:t>
      </w:r>
      <w:r w:rsidRPr="00ED4792" w:rsidR="003D5DD7">
        <w:t xml:space="preserve">The </w:t>
      </w:r>
      <w:r w:rsidR="002442A4">
        <w:t xml:space="preserve">CDFI </w:t>
      </w:r>
      <w:r w:rsidR="000125B7">
        <w:t>E</w:t>
      </w:r>
      <w:r w:rsidRPr="00ED4792" w:rsidR="003D5DD7">
        <w:t xml:space="preserve">RP Performance Goals will be added to the existing PPR data collection form, and </w:t>
      </w:r>
      <w:r w:rsidR="002442A4">
        <w:t xml:space="preserve">CDFI </w:t>
      </w:r>
      <w:r w:rsidR="000125B7">
        <w:t>E</w:t>
      </w:r>
      <w:r w:rsidRPr="00ED4792" w:rsidR="003D5DD7">
        <w:t xml:space="preserve">RP Recipients will be required to respond to the questions by providing numerical figures.  </w:t>
      </w:r>
    </w:p>
    <w:p w:rsidR="00A076DC" w:rsidRPr="00ED4792" w:rsidP="00A076DC" w14:paraId="54ABC4F7" w14:textId="77777777">
      <w:pPr>
        <w:contextualSpacing/>
      </w:pPr>
    </w:p>
    <w:p w:rsidR="00A076DC" w:rsidRPr="00ED4792" w:rsidP="00A076DC" w14:paraId="5CB0220D" w14:textId="77777777">
      <w:pPr>
        <w:contextualSpacing/>
      </w:pPr>
      <w:r w:rsidRPr="00ED4792">
        <w:t>The Treasury PRA Clearance office will upload the attached request for a non-substantive change into the ROCIS system.</w:t>
      </w:r>
    </w:p>
    <w:p w:rsidR="00A076DC" w:rsidRPr="00ED4792" w:rsidP="00A076DC" w14:paraId="6C174342" w14:textId="17DEA47C">
      <w:pPr>
        <w:contextualSpacing/>
      </w:pPr>
    </w:p>
    <w:p w:rsidR="004716C0" w:rsidRPr="00ED4792" w:rsidP="00E815D1" w14:paraId="537C2274" w14:textId="77777777">
      <w:pPr>
        <w:contextualSpacing/>
        <w:rPr>
          <w:bCs/>
        </w:rPr>
      </w:pPr>
    </w:p>
    <w:p w:rsidR="00E815D1" w:rsidRPr="00ED4792" w:rsidP="00E815D1" w14:paraId="5C429022" w14:textId="77777777">
      <w:pPr>
        <w:autoSpaceDE w:val="0"/>
        <w:autoSpaceDN w:val="0"/>
        <w:adjustRightInd w:val="0"/>
        <w:contextualSpacing/>
        <w:rPr>
          <w:b/>
          <w:bCs/>
          <w:u w:val="single"/>
        </w:rPr>
      </w:pPr>
      <w:r w:rsidRPr="00ED4792">
        <w:rPr>
          <w:b/>
          <w:bCs/>
          <w:u w:val="single"/>
        </w:rPr>
        <w:t>Policy Changes</w:t>
      </w:r>
    </w:p>
    <w:p w:rsidR="00E815D1" w:rsidRPr="00ED4792" w:rsidP="00E815D1" w14:paraId="00A059F2" w14:textId="77777777">
      <w:pPr>
        <w:autoSpaceDE w:val="0"/>
        <w:autoSpaceDN w:val="0"/>
        <w:adjustRightInd w:val="0"/>
        <w:contextualSpacing/>
        <w:rPr>
          <w:b/>
          <w:bCs/>
          <w:u w:val="single"/>
        </w:rPr>
      </w:pPr>
    </w:p>
    <w:p w:rsidR="00E815D1" w:rsidRPr="00ED4792" w:rsidP="00E815D1" w14:paraId="22A75A7A" w14:textId="77777777">
      <w:pPr>
        <w:contextualSpacing/>
        <w:rPr>
          <w:bCs/>
        </w:rPr>
      </w:pPr>
      <w:r w:rsidRPr="00ED4792">
        <w:rPr>
          <w:bCs/>
        </w:rPr>
        <w:t>None.</w:t>
      </w:r>
    </w:p>
    <w:p w:rsidR="00B015E6" w:rsidRPr="00ED4792" w:rsidP="00E815D1" w14:paraId="0946D1B1" w14:textId="77777777">
      <w:pPr>
        <w:contextualSpacing/>
        <w:rPr>
          <w:bCs/>
        </w:rPr>
      </w:pPr>
    </w:p>
    <w:p w:rsidR="006F5456" w:rsidRPr="00ED4792" w:rsidP="00E815D1" w14:paraId="7CE72A55" w14:textId="77777777">
      <w:pPr>
        <w:contextualSpacing/>
      </w:pPr>
      <w:r w:rsidRPr="00ED4792">
        <w:rPr>
          <w:b/>
          <w:u w:val="single"/>
        </w:rPr>
        <w:t>Comment Period Issues</w:t>
      </w:r>
    </w:p>
    <w:p w:rsidR="00E815D1" w:rsidRPr="00ED4792" w:rsidP="0028743B" w14:paraId="4B4FFBD2" w14:textId="77777777">
      <w:pPr>
        <w:autoSpaceDE w:val="0"/>
        <w:autoSpaceDN w:val="0"/>
        <w:adjustRightInd w:val="0"/>
        <w:contextualSpacing/>
        <w:rPr>
          <w:bCs/>
        </w:rPr>
      </w:pPr>
    </w:p>
    <w:p w:rsidR="0028743B" w:rsidRPr="00ED4792" w:rsidP="0028743B" w14:paraId="567C8FF6" w14:textId="77777777">
      <w:pPr>
        <w:autoSpaceDE w:val="0"/>
        <w:autoSpaceDN w:val="0"/>
        <w:adjustRightInd w:val="0"/>
        <w:contextualSpacing/>
        <w:rPr>
          <w:bCs/>
        </w:rPr>
      </w:pPr>
      <w:r w:rsidRPr="00ED4792">
        <w:rPr>
          <w:bCs/>
        </w:rPr>
        <w:t>None</w:t>
      </w:r>
      <w:r w:rsidRPr="00ED4792" w:rsidR="002E2E7B">
        <w:rPr>
          <w:bCs/>
        </w:rPr>
        <w:t xml:space="preserve">. </w:t>
      </w:r>
      <w:r w:rsidRPr="00ED4792" w:rsidR="007F33FE">
        <w:rPr>
          <w:bCs/>
        </w:rPr>
        <w:t>See attached memo.</w:t>
      </w:r>
    </w:p>
    <w:p w:rsidR="007F33FE" w:rsidRPr="00ED4792" w14:paraId="03ABC70F" w14:textId="77777777">
      <w:pPr>
        <w:rPr>
          <w:bCs/>
        </w:rPr>
      </w:pPr>
      <w:r w:rsidRPr="00ED4792">
        <w:rPr>
          <w:bCs/>
        </w:rPr>
        <w:br w:type="page"/>
      </w:r>
    </w:p>
    <w:p w:rsidR="007F33FE" w:rsidRPr="00ED4792" w:rsidP="007F33FE" w14:paraId="70003322" w14:textId="07DBE1AB">
      <w:r w:rsidRPr="00EC38D1">
        <w:t xml:space="preserve">Date: </w:t>
      </w:r>
      <w:r w:rsidRPr="00EC38D1" w:rsidR="0086135F">
        <w:t xml:space="preserve">August </w:t>
      </w:r>
      <w:r w:rsidR="00EC38D1">
        <w:t>09</w:t>
      </w:r>
      <w:r w:rsidRPr="00EC38D1" w:rsidR="0086135F">
        <w:t>, 2023</w:t>
      </w:r>
    </w:p>
    <w:p w:rsidR="007F33FE" w:rsidRPr="00ED4792" w:rsidP="007F33FE" w14:paraId="52B69164" w14:textId="77777777">
      <w:r w:rsidRPr="00ED4792">
        <w:t>To: Spencer W. Clark</w:t>
      </w:r>
    </w:p>
    <w:p w:rsidR="007F33FE" w:rsidRPr="00ED4792" w:rsidP="007F33FE" w14:paraId="40F494DA" w14:textId="77777777">
      <w:r w:rsidRPr="00ED4792">
        <w:t>PRA Clearance Officer</w:t>
      </w:r>
    </w:p>
    <w:p w:rsidR="007F33FE" w:rsidRPr="00ED4792" w:rsidP="007F33FE" w14:paraId="01FF3BC7" w14:textId="77777777">
      <w:r w:rsidRPr="00ED4792">
        <w:t>Records &amp; Information Management</w:t>
      </w:r>
    </w:p>
    <w:p w:rsidR="007F33FE" w:rsidRPr="00ED4792" w:rsidP="007F33FE" w14:paraId="37A4E6D5" w14:textId="77777777">
      <w:r w:rsidRPr="00ED4792">
        <w:t>U.S. Department of the Treasury</w:t>
      </w:r>
    </w:p>
    <w:p w:rsidR="007F33FE" w:rsidRPr="00ED4792" w:rsidP="007F33FE" w14:paraId="4C38534B" w14:textId="77777777"/>
    <w:p w:rsidR="007F33FE" w:rsidRPr="00ED4792" w:rsidP="007F33FE" w14:paraId="27E053E4" w14:textId="77777777">
      <w:r w:rsidRPr="00ED4792">
        <w:t xml:space="preserve">From: </w:t>
      </w:r>
      <w:r w:rsidRPr="00ED4792" w:rsidR="00217CE5">
        <w:t>Heather Hunt</w:t>
      </w:r>
    </w:p>
    <w:p w:rsidR="007F33FE" w:rsidRPr="00ED4792" w:rsidP="007F33FE" w14:paraId="63FF1E07" w14:textId="7FF3ADB8">
      <w:r w:rsidRPr="00ED4792">
        <w:t>Program Manager</w:t>
      </w:r>
      <w:r w:rsidRPr="00ED4792" w:rsidR="00217CE5">
        <w:t>, Office of Compliance Monitoring and Evaluation</w:t>
      </w:r>
    </w:p>
    <w:p w:rsidR="007F33FE" w:rsidRPr="00ED4792" w:rsidP="007F33FE" w14:paraId="4D2FE854" w14:textId="77777777">
      <w:r w:rsidRPr="00ED4792">
        <w:t>CDFI Fund</w:t>
      </w:r>
    </w:p>
    <w:p w:rsidR="007F33FE" w:rsidRPr="00ED4792" w:rsidP="007F33FE" w14:paraId="41F0CD09" w14:textId="77777777">
      <w:r w:rsidRPr="00ED4792">
        <w:t>U.S. Department of the Treasury</w:t>
      </w:r>
    </w:p>
    <w:p w:rsidR="007F33FE" w:rsidRPr="00ED4792" w:rsidP="007F33FE" w14:paraId="4DF6A909" w14:textId="77777777"/>
    <w:p w:rsidR="007F33FE" w:rsidRPr="00ED4792" w:rsidP="007F33FE" w14:paraId="0ABFA526" w14:textId="77777777">
      <w:r w:rsidRPr="00ED4792">
        <w:t xml:space="preserve">Re:  </w:t>
      </w:r>
      <w:r w:rsidRPr="00ED4792" w:rsidR="003D5DD7">
        <w:rPr>
          <w:bCs/>
        </w:rPr>
        <w:t>Non-substantive change request for Performance Progress Report (OMB Control # 1559-0050)</w:t>
      </w:r>
    </w:p>
    <w:p w:rsidR="007F33FE" w:rsidRPr="00ED4792" w:rsidP="007F33FE" w14:paraId="752F6557" w14:textId="77777777"/>
    <w:p w:rsidR="007F33FE" w:rsidRPr="00ED4792" w:rsidP="007F33FE" w14:paraId="364F9FD6" w14:textId="2FF69E69">
      <w:r w:rsidRPr="00ED4792">
        <w:t xml:space="preserve">As authorized by the </w:t>
      </w:r>
      <w:r w:rsidRPr="00ED4792" w:rsidR="00AC4734">
        <w:t xml:space="preserve">Consolidated Appropriations Act, 2021 </w:t>
      </w:r>
      <w:r w:rsidR="00201238">
        <w:t>(</w:t>
      </w:r>
      <w:r w:rsidRPr="00ED4792" w:rsidR="00AC4734">
        <w:t>Pub. L. 116-260</w:t>
      </w:r>
      <w:r w:rsidR="00201238">
        <w:t>)</w:t>
      </w:r>
      <w:r w:rsidRPr="00ED4792">
        <w:t>, t</w:t>
      </w:r>
      <w:r w:rsidRPr="00ED4792">
        <w:t xml:space="preserve">he Community Development Financial Institutions Fund </w:t>
      </w:r>
      <w:r w:rsidRPr="00ED4792">
        <w:t xml:space="preserve">(CDFI Fund) </w:t>
      </w:r>
      <w:r w:rsidRPr="00ED4792">
        <w:t xml:space="preserve">has </w:t>
      </w:r>
      <w:r w:rsidRPr="00ED4792">
        <w:t>launched</w:t>
      </w:r>
      <w:r w:rsidRPr="00ED4792" w:rsidR="004276B8">
        <w:t xml:space="preserve"> </w:t>
      </w:r>
      <w:r w:rsidRPr="00ED4792">
        <w:t xml:space="preserve">the </w:t>
      </w:r>
      <w:r w:rsidRPr="00ED4792">
        <w:t xml:space="preserve">CDFI </w:t>
      </w:r>
      <w:r w:rsidR="0086135F">
        <w:t>Equitable Recovery</w:t>
      </w:r>
      <w:r w:rsidRPr="00ED4792">
        <w:t xml:space="preserve"> Program (</w:t>
      </w:r>
      <w:r w:rsidR="0086135F">
        <w:t>CDFI E</w:t>
      </w:r>
      <w:r w:rsidRPr="00ED4792">
        <w:t xml:space="preserve">RP) </w:t>
      </w:r>
      <w:r w:rsidRPr="0086135F" w:rsidR="0086135F">
        <w:t>to respond to the economic impacts of the COVID-19 pandemic. Awards provided to CDFIs are to</w:t>
      </w:r>
      <w:r w:rsidR="00070AD8">
        <w:t>:</w:t>
      </w:r>
      <w:r w:rsidRPr="0086135F" w:rsidR="0086135F">
        <w:t xml:space="preserve"> </w:t>
      </w:r>
      <w:r w:rsidR="00070AD8">
        <w:t xml:space="preserve">(1) </w:t>
      </w:r>
      <w:r w:rsidRPr="0086135F" w:rsidR="0086135F">
        <w:t>expand lending, grant making, and investment activity in low- or moderate-income communities and to borrowers, including minorities, that have significant unmet capital or financial service needs and were disproportionately impacted by the COVID-19 pandemic</w:t>
      </w:r>
      <w:r w:rsidR="00070AD8">
        <w:t>;</w:t>
      </w:r>
      <w:r w:rsidRPr="0086135F" w:rsidR="0086135F">
        <w:t xml:space="preserve"> and </w:t>
      </w:r>
      <w:r w:rsidR="00070AD8">
        <w:t xml:space="preserve">(2) </w:t>
      </w:r>
      <w:r w:rsidRPr="0086135F" w:rsidR="0086135F">
        <w:t xml:space="preserve">enable CDFIs to build organizational capacity and acquire technology, staff and other tools necessary to accomplish the activities under a CDFI ERP </w:t>
      </w:r>
      <w:r w:rsidR="0023449A">
        <w:t>Award</w:t>
      </w:r>
      <w:r w:rsidR="0086135F">
        <w:t xml:space="preserve">. </w:t>
      </w:r>
      <w:r w:rsidRPr="00ED4792">
        <w:t>Per Congressional directive</w:t>
      </w:r>
      <w:r w:rsidRPr="00ED4792">
        <w:t>,</w:t>
      </w:r>
      <w:r w:rsidRPr="00ED4792">
        <w:t xml:space="preserve"> the application process has been completed and </w:t>
      </w:r>
      <w:r w:rsidR="0086135F">
        <w:t>awards were announced on April 10, 2023</w:t>
      </w:r>
      <w:r w:rsidRPr="00ED4792">
        <w:t xml:space="preserve">. </w:t>
      </w:r>
      <w:r w:rsidR="0086135F">
        <w:t>The CDFI Fund awarded over $1.73 billion in grants to</w:t>
      </w:r>
      <w:r w:rsidR="008E5158">
        <w:t xml:space="preserve"> approximately 600</w:t>
      </w:r>
      <w:r w:rsidR="0086135F">
        <w:t xml:space="preserve"> CDFIs across the country through the CDFI ERP. </w:t>
      </w:r>
    </w:p>
    <w:p w:rsidR="007F33FE" w:rsidRPr="00ED4792" w:rsidP="007F33FE" w14:paraId="27B39781" w14:textId="77777777"/>
    <w:p w:rsidR="003D5DD7" w:rsidP="003D5DD7" w14:paraId="2FC803A2" w14:textId="3FEE3AC9">
      <w:pPr>
        <w:contextualSpacing/>
      </w:pPr>
      <w:r w:rsidRPr="00ED4792">
        <w:t xml:space="preserve">The CDFI Fund is requesting a non-substantive change </w:t>
      </w:r>
      <w:r>
        <w:t xml:space="preserve">request to </w:t>
      </w:r>
      <w:r w:rsidRPr="00ED4792">
        <w:t>the existing Performance Progress Report (PPR) (OMB Control #1559-0050)</w:t>
      </w:r>
      <w:r>
        <w:t xml:space="preserve"> </w:t>
      </w:r>
      <w:r w:rsidRPr="00ED4792">
        <w:t xml:space="preserve">for </w:t>
      </w:r>
      <w:r w:rsidR="002442A4">
        <w:t xml:space="preserve">CDFI </w:t>
      </w:r>
      <w:r w:rsidR="0086135F">
        <w:t>E</w:t>
      </w:r>
      <w:r>
        <w:t>RP Recipients</w:t>
      </w:r>
      <w:r w:rsidR="000A79F8">
        <w:t>.</w:t>
      </w:r>
      <w:r w:rsidRPr="00ED4792">
        <w:t xml:space="preserve"> </w:t>
      </w:r>
      <w:r w:rsidRPr="00ED4792">
        <w:t xml:space="preserve">The </w:t>
      </w:r>
      <w:r w:rsidR="002442A4">
        <w:t xml:space="preserve">CDFI </w:t>
      </w:r>
      <w:r w:rsidR="0086135F">
        <w:t>E</w:t>
      </w:r>
      <w:r w:rsidRPr="00ED4792" w:rsidR="002442A4">
        <w:t xml:space="preserve">RP </w:t>
      </w:r>
      <w:r w:rsidRPr="00ED4792">
        <w:t>is a one-time supplemental award and will not continue after</w:t>
      </w:r>
      <w:r w:rsidR="0086135F">
        <w:t xml:space="preserve"> the five</w:t>
      </w:r>
      <w:r w:rsidRPr="00ED4792">
        <w:t>-years of reporting by program recipients. The</w:t>
      </w:r>
      <w:r w:rsidR="002442A4">
        <w:t xml:space="preserve"> CDFI</w:t>
      </w:r>
      <w:r w:rsidRPr="00ED4792">
        <w:t xml:space="preserve"> </w:t>
      </w:r>
      <w:r w:rsidR="0086135F">
        <w:t>E</w:t>
      </w:r>
      <w:r w:rsidRPr="00ED4792">
        <w:t xml:space="preserve">RP Performance Goals will be added to the existing PPR data collection form, and </w:t>
      </w:r>
      <w:r w:rsidR="002442A4">
        <w:t xml:space="preserve">CDFI </w:t>
      </w:r>
      <w:r w:rsidR="0086135F">
        <w:t>E</w:t>
      </w:r>
      <w:r w:rsidRPr="00ED4792">
        <w:t>RP Recipients will be required to respond to the questions by providing numerical figures</w:t>
      </w:r>
      <w:r w:rsidRPr="00ED4792">
        <w:t xml:space="preserve"> (see Table 1 below)</w:t>
      </w:r>
      <w:r w:rsidRPr="00ED4792">
        <w:t xml:space="preserve">.  </w:t>
      </w:r>
    </w:p>
    <w:p w:rsidR="00092A5B" w:rsidP="003D5DD7" w14:paraId="273B8CBD" w14:textId="3292EE80">
      <w:pPr>
        <w:contextualSpacing/>
      </w:pPr>
    </w:p>
    <w:p w:rsidR="00092A5B" w:rsidP="003D5DD7" w14:paraId="49D4750C" w14:textId="769B3150">
      <w:pPr>
        <w:contextualSpacing/>
      </w:pPr>
    </w:p>
    <w:p w:rsidR="00092A5B" w:rsidP="003D5DD7" w14:paraId="3ABFAFBE" w14:textId="66C5D23B">
      <w:pPr>
        <w:contextualSpacing/>
      </w:pPr>
    </w:p>
    <w:p w:rsidR="00092A5B" w:rsidP="003D5DD7" w14:paraId="4E1F02D7" w14:textId="16BCD10B">
      <w:pPr>
        <w:contextualSpacing/>
      </w:pPr>
    </w:p>
    <w:p w:rsidR="00092A5B" w:rsidP="00EC38D1" w14:paraId="64AC4BCA" w14:textId="6744CE71">
      <w:pPr>
        <w:tabs>
          <w:tab w:val="left" w:pos="2610"/>
        </w:tabs>
        <w:contextualSpacing/>
      </w:pPr>
      <w:r>
        <w:tab/>
      </w:r>
    </w:p>
    <w:p w:rsidR="00092A5B" w:rsidP="003D5DD7" w14:paraId="17ED951E" w14:textId="107E625D">
      <w:pPr>
        <w:contextualSpacing/>
      </w:pPr>
    </w:p>
    <w:p w:rsidR="00092A5B" w:rsidP="003D5DD7" w14:paraId="5B9041AE" w14:textId="48349D62">
      <w:pPr>
        <w:contextualSpacing/>
      </w:pPr>
    </w:p>
    <w:p w:rsidR="00092A5B" w:rsidP="003D5DD7" w14:paraId="25868508" w14:textId="34AA41DF">
      <w:pPr>
        <w:contextualSpacing/>
      </w:pPr>
    </w:p>
    <w:p w:rsidR="00092A5B" w:rsidP="003D5DD7" w14:paraId="02ADEA2C" w14:textId="64FD4B83">
      <w:pPr>
        <w:contextualSpacing/>
      </w:pPr>
    </w:p>
    <w:p w:rsidR="00092A5B" w:rsidP="003D5DD7" w14:paraId="6446BCE7" w14:textId="08C9D25F">
      <w:pPr>
        <w:contextualSpacing/>
      </w:pPr>
    </w:p>
    <w:p w:rsidR="00092A5B" w:rsidP="003D5DD7" w14:paraId="419841EE" w14:textId="092622E1">
      <w:pPr>
        <w:contextualSpacing/>
      </w:pPr>
    </w:p>
    <w:p w:rsidR="00092A5B" w:rsidP="003D5DD7" w14:paraId="1714B5EE" w14:textId="10943B0A">
      <w:pPr>
        <w:contextualSpacing/>
      </w:pPr>
    </w:p>
    <w:p w:rsidR="00092A5B" w:rsidP="003D5DD7" w14:paraId="21A99E5D" w14:textId="032D2450">
      <w:pPr>
        <w:contextualSpacing/>
      </w:pPr>
    </w:p>
    <w:p w:rsidR="00092A5B" w:rsidP="003D5DD7" w14:paraId="75D6D252" w14:textId="4D4F9C03">
      <w:pPr>
        <w:contextualSpacing/>
      </w:pPr>
    </w:p>
    <w:p w:rsidR="00092A5B" w:rsidRPr="00ED4792" w:rsidP="003D5DD7" w14:paraId="0220F230" w14:textId="77777777">
      <w:pPr>
        <w:contextualSpacing/>
      </w:pPr>
    </w:p>
    <w:p w:rsidR="00ED4792" w:rsidRPr="00ED4792" w:rsidP="003D5DD7" w14:paraId="27403A8A" w14:textId="77777777">
      <w:pPr>
        <w:contextualSpacing/>
      </w:pPr>
    </w:p>
    <w:p w:rsidR="00ED4792" w:rsidRPr="00ED4792" w:rsidP="00ED4792" w14:paraId="66128E0E" w14:textId="6A5692C7">
      <w:pPr>
        <w:contextualSpacing/>
        <w:jc w:val="center"/>
        <w:rPr>
          <w:b/>
        </w:rPr>
      </w:pPr>
      <w:r w:rsidRPr="00ED4792">
        <w:rPr>
          <w:b/>
        </w:rPr>
        <w:t>Table 1</w:t>
      </w:r>
      <w:r>
        <w:rPr>
          <w:b/>
        </w:rPr>
        <w:t>:</w:t>
      </w:r>
      <w:r w:rsidRPr="00ED4792">
        <w:rPr>
          <w:b/>
        </w:rPr>
        <w:t xml:space="preserve"> </w:t>
      </w:r>
      <w:r w:rsidR="00092A5B">
        <w:rPr>
          <w:b/>
        </w:rPr>
        <w:t>CDFI E</w:t>
      </w:r>
      <w:r w:rsidRPr="00ED4792">
        <w:rPr>
          <w:b/>
        </w:rPr>
        <w:t>RP Data Points to be added to PPR</w:t>
      </w:r>
    </w:p>
    <w:p w:rsidR="00ED4792" w:rsidRPr="00ED4792" w:rsidP="00ED4792" w14:paraId="70E0ABB0" w14:textId="77777777">
      <w:pPr>
        <w:contextualSpacing/>
        <w:jc w:val="center"/>
        <w:rPr>
          <w:b/>
        </w:rPr>
      </w:pPr>
    </w:p>
    <w:tbl>
      <w:tblPr>
        <w:tblStyle w:val="TableGrid"/>
        <w:tblW w:w="7821" w:type="dxa"/>
        <w:tblLook w:val="04A0"/>
      </w:tblPr>
      <w:tblGrid>
        <w:gridCol w:w="2252"/>
        <w:gridCol w:w="5569"/>
      </w:tblGrid>
      <w:tr w14:paraId="67372E20" w14:textId="77777777" w:rsidTr="009C7053">
        <w:tblPrEx>
          <w:tblW w:w="7821" w:type="dxa"/>
          <w:tblLook w:val="04A0"/>
        </w:tblPrEx>
        <w:trPr>
          <w:trHeight w:val="440"/>
        </w:trPr>
        <w:tc>
          <w:tcPr>
            <w:tcW w:w="2252" w:type="dxa"/>
            <w:shd w:val="clear" w:color="auto" w:fill="366091" w:themeFill="accent1" w:themeFillShade="BF"/>
          </w:tcPr>
          <w:p w:rsidR="00ED4792" w:rsidRPr="00ED4792" w:rsidP="009C7053" w14:paraId="762781C2" w14:textId="7777777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4792">
              <w:rPr>
                <w:rFonts w:ascii="Times New Roman" w:eastAsia="Calibri" w:hAnsi="Times New Roman" w:cs="Times New Roman"/>
                <w:b/>
              </w:rPr>
              <w:t>Performance Goal</w:t>
            </w:r>
          </w:p>
        </w:tc>
        <w:tc>
          <w:tcPr>
            <w:tcW w:w="5569" w:type="dxa"/>
            <w:shd w:val="clear" w:color="auto" w:fill="366091" w:themeFill="accent1" w:themeFillShade="BF"/>
          </w:tcPr>
          <w:p w:rsidR="00ED4792" w:rsidRPr="00ED4792" w:rsidP="009C7053" w14:paraId="64A9F55F" w14:textId="77777777">
            <w:pPr>
              <w:ind w:left="42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4792">
              <w:rPr>
                <w:rFonts w:ascii="Times New Roman" w:eastAsia="Calibri" w:hAnsi="Times New Roman" w:cs="Times New Roman"/>
                <w:b/>
              </w:rPr>
              <w:t>Data Points</w:t>
            </w:r>
          </w:p>
        </w:tc>
      </w:tr>
      <w:tr w14:paraId="464C3E00" w14:textId="77777777" w:rsidTr="009C7053">
        <w:tblPrEx>
          <w:tblW w:w="7821" w:type="dxa"/>
          <w:tblLook w:val="04A0"/>
        </w:tblPrEx>
        <w:trPr>
          <w:trHeight w:val="773"/>
        </w:trPr>
        <w:tc>
          <w:tcPr>
            <w:tcW w:w="2252" w:type="dxa"/>
          </w:tcPr>
          <w:p w:rsidR="00ED4792" w:rsidRPr="00ED4792" w:rsidP="009C7053" w14:paraId="4AF1820D" w14:textId="742B8EB7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1" w:name="_Hlk141192441"/>
            <w:r w:rsidRPr="00092A5B">
              <w:rPr>
                <w:rFonts w:ascii="Times New Roman" w:eastAsia="Calibri" w:hAnsi="Times New Roman" w:cs="Times New Roman"/>
              </w:rPr>
              <w:t>Expenditure of the CDFI ERP Award</w:t>
            </w:r>
            <w:r w:rsidR="0076641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569" w:type="dxa"/>
          </w:tcPr>
          <w:p w:rsidR="00ED4792" w:rsidRPr="00ED4792" w:rsidP="00ED4792" w14:paraId="2E17134D" w14:textId="45136027">
            <w:pPr>
              <w:numPr>
                <w:ilvl w:val="0"/>
                <w:numId w:val="45"/>
              </w:numPr>
              <w:ind w:left="421"/>
              <w:contextualSpacing/>
              <w:rPr>
                <w:rFonts w:ascii="Times New Roman" w:eastAsia="Calibri" w:hAnsi="Times New Roman" w:cs="Times New Roman"/>
              </w:rPr>
            </w:pPr>
            <w:r w:rsidRPr="00ED4792">
              <w:rPr>
                <w:rFonts w:ascii="Times New Roman" w:eastAsia="Calibri" w:hAnsi="Times New Roman" w:cs="Times New Roman"/>
              </w:rPr>
              <w:t xml:space="preserve">Total dollar amount of CDFI </w:t>
            </w:r>
            <w:r w:rsidR="00092A5B">
              <w:rPr>
                <w:rFonts w:ascii="Times New Roman" w:eastAsia="Calibri" w:hAnsi="Times New Roman" w:cs="Times New Roman"/>
              </w:rPr>
              <w:t>E</w:t>
            </w:r>
            <w:r w:rsidRPr="00ED4792">
              <w:rPr>
                <w:rFonts w:ascii="Times New Roman" w:eastAsia="Calibri" w:hAnsi="Times New Roman" w:cs="Times New Roman"/>
              </w:rPr>
              <w:t>RP assistance expended</w:t>
            </w:r>
          </w:p>
        </w:tc>
      </w:tr>
      <w:tr w14:paraId="05939F25" w14:textId="77777777" w:rsidTr="009C7053">
        <w:tblPrEx>
          <w:tblW w:w="7821" w:type="dxa"/>
          <w:tblLook w:val="04A0"/>
        </w:tblPrEx>
        <w:trPr>
          <w:trHeight w:val="773"/>
        </w:trPr>
        <w:tc>
          <w:tcPr>
            <w:tcW w:w="2252" w:type="dxa"/>
          </w:tcPr>
          <w:p w:rsidR="00ED4792" w:rsidRPr="00ED4792" w:rsidP="002442A4" w14:paraId="75F35559" w14:textId="36CDD6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6419">
              <w:rPr>
                <w:rFonts w:ascii="Times New Roman" w:hAnsi="Times New Roman" w:cs="Times New Roman"/>
              </w:rPr>
              <w:t>CDFI ERP Policy Priorities</w:t>
            </w:r>
          </w:p>
        </w:tc>
        <w:tc>
          <w:tcPr>
            <w:tcW w:w="5569" w:type="dxa"/>
          </w:tcPr>
          <w:p w:rsidR="00ED4792" w:rsidRPr="00ED4792" w:rsidP="00766419" w14:paraId="131E1EE3" w14:textId="05C7826A">
            <w:pPr>
              <w:numPr>
                <w:ilvl w:val="0"/>
                <w:numId w:val="45"/>
              </w:numPr>
              <w:ind w:left="421"/>
              <w:contextualSpacing/>
              <w:rPr>
                <w:rFonts w:ascii="Times New Roman" w:eastAsia="Calibri" w:hAnsi="Times New Roman" w:cs="Times New Roman"/>
              </w:rPr>
            </w:pPr>
            <w:r w:rsidRPr="00766419">
              <w:rPr>
                <w:rFonts w:ascii="Times New Roman" w:eastAsia="Calibri" w:hAnsi="Times New Roman" w:cs="Times New Roman"/>
              </w:rPr>
              <w:t xml:space="preserve">Total dollar </w:t>
            </w:r>
            <w:r w:rsidR="00F50B33">
              <w:rPr>
                <w:rFonts w:ascii="Times New Roman" w:eastAsia="Calibri" w:hAnsi="Times New Roman" w:cs="Times New Roman"/>
              </w:rPr>
              <w:t xml:space="preserve">of financial products closed and/or grants made for CDFI ERP policy priority </w:t>
            </w:r>
          </w:p>
        </w:tc>
      </w:tr>
      <w:bookmarkEnd w:id="1"/>
    </w:tbl>
    <w:p w:rsidR="009F6C74" w:rsidP="0028743B" w14:paraId="3F76FEDE" w14:textId="77777777">
      <w:pPr>
        <w:autoSpaceDE w:val="0"/>
        <w:autoSpaceDN w:val="0"/>
        <w:adjustRightInd w:val="0"/>
        <w:contextualSpacing/>
        <w:rPr>
          <w:bCs/>
        </w:rPr>
      </w:pPr>
    </w:p>
    <w:sectPr w:rsidSect="008477E4">
      <w:headerReference w:type="default" r:id="rId9"/>
      <w:footerReference w:type="default" r:id="rId10"/>
      <w:headerReference w:type="first" r:id="rId11"/>
      <w:pgSz w:w="12240" w:h="15840" w:code="1"/>
      <w:pgMar w:top="1152" w:right="1440" w:bottom="1152" w:left="1440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53DB" w14:paraId="31E47D97" w14:textId="77777777">
    <w:pPr>
      <w:pStyle w:val="Footer"/>
    </w:pPr>
  </w:p>
  <w:p w:rsidR="000553DB" w14:paraId="25B2C6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53DB" w:rsidRPr="00E94A8F" w14:paraId="1E082C6C" w14:textId="507553D5">
    <w:pPr>
      <w:pStyle w:val="Header"/>
      <w:rPr>
        <w:sz w:val="20"/>
      </w:rPr>
    </w:pPr>
    <w:r w:rsidRPr="00E94216">
      <w:rPr>
        <w:color w:val="808080"/>
        <w:spacing w:val="60"/>
        <w:sz w:val="20"/>
      </w:rPr>
      <w:t>Page</w:t>
    </w:r>
    <w:r w:rsidRPr="00E94216">
      <w:rPr>
        <w:sz w:val="20"/>
      </w:rPr>
      <w:t xml:space="preserve"> | </w:t>
    </w:r>
    <w:r w:rsidRPr="00E94216">
      <w:rPr>
        <w:sz w:val="20"/>
      </w:rPr>
      <w:fldChar w:fldCharType="begin"/>
    </w:r>
    <w:r w:rsidRPr="00E94216">
      <w:rPr>
        <w:sz w:val="20"/>
      </w:rPr>
      <w:instrText xml:space="preserve"> PAGE   \* MERGEFORMAT </w:instrText>
    </w:r>
    <w:r w:rsidRPr="00E94216">
      <w:rPr>
        <w:sz w:val="20"/>
      </w:rPr>
      <w:fldChar w:fldCharType="separate"/>
    </w:r>
    <w:r w:rsidRPr="002725C0" w:rsidR="002725C0">
      <w:rPr>
        <w:b/>
        <w:bCs/>
        <w:noProof/>
        <w:sz w:val="20"/>
      </w:rPr>
      <w:t>2</w:t>
    </w:r>
    <w:r w:rsidRPr="00E94216">
      <w:rPr>
        <w:b/>
        <w:bCs/>
        <w:noProof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38D1" w:rsidRPr="00947275" w:rsidP="00EC38D1" w14:paraId="6C7DF31F" w14:textId="43979AD0">
    <w:pPr>
      <w:pStyle w:val="Header"/>
      <w:rPr>
        <w:rFonts w:ascii="Arial" w:hAnsi="Arial" w:cs="Arial"/>
        <w:color w:val="5A702E"/>
        <w:szCs w:val="24"/>
      </w:rPr>
    </w:pPr>
    <w:r>
      <w:rPr>
        <w:noProof/>
        <w:color w:val="4F62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63.75pt;height:54pt;margin-top:25.5pt;margin-left:50.85pt;mso-position-horizontal-relative:page;mso-position-vertical-relative:page;mso-wrap-edited:f;position:absolute;visibility:visible;z-index:251658240" o:oleicon="f" o:allowincell="f" fillcolor="window">
          <v:imagedata r:id="rId1" o:title=""/>
        </v:shape>
        <o:OLEObject Type="Embed" ProgID="Word.Picture.8" ShapeID="_x0000_s2049" DrawAspect="Content" ObjectID="_1753521735" r:id="rId2"/>
      </w:pict>
    </w:r>
    <w:r>
      <w:t xml:space="preserve">                                           </w:t>
    </w:r>
    <w:r w:rsidRPr="00947275">
      <w:rPr>
        <w:rFonts w:ascii="Arial" w:hAnsi="Arial" w:cs="Arial"/>
        <w:b/>
        <w:color w:val="5A702E"/>
        <w:szCs w:val="24"/>
      </w:rPr>
      <w:t>DEPARTMENT OF THE TREASURY</w:t>
    </w:r>
    <w:r w:rsidRPr="00947275">
      <w:rPr>
        <w:rFonts w:ascii="Arial" w:hAnsi="Arial" w:cs="Arial"/>
        <w:color w:val="5A702E"/>
        <w:szCs w:val="24"/>
      </w:rPr>
      <w:t xml:space="preserve">                    </w:t>
    </w:r>
  </w:p>
  <w:p w:rsidR="000553DB" w14:paraId="7FD42531" w14:textId="1CE90E42">
    <w:pPr>
      <w:pStyle w:val="Header"/>
    </w:pPr>
    <w:r>
      <w:tab/>
    </w:r>
    <w:r w:rsidRPr="008477E4">
      <w:rPr>
        <w:rFonts w:ascii="Arial" w:hAnsi="Arial"/>
        <w:b/>
        <w:color w:val="5A702E"/>
        <w:sz w:val="18"/>
        <w:szCs w:val="18"/>
      </w:rPr>
      <w:t>WASHINGTON, D.C.  20220</w:t>
    </w:r>
    <w:r>
      <w:tab/>
    </w:r>
  </w:p>
  <w:p w:rsidR="00EC38D1" w14:paraId="373623FB" w14:textId="330F12E6">
    <w:pPr>
      <w:pStyle w:val="Header"/>
    </w:pPr>
  </w:p>
  <w:p w:rsidR="00EC38D1" w:rsidP="00EC38D1" w14:paraId="7680165F" w14:textId="77777777">
    <w:pPr>
      <w:tabs>
        <w:tab w:val="left" w:pos="3765"/>
        <w:tab w:val="center" w:pos="4680"/>
      </w:tabs>
      <w:ind w:left="-1080" w:right="7290" w:firstLine="180"/>
      <w:rPr>
        <w:rFonts w:ascii="Arial Rounded MT Bold" w:hAnsi="Arial Rounded MT Bold" w:cs="Arial"/>
        <w:color w:val="5A702E"/>
        <w:sz w:val="15"/>
        <w:szCs w:val="15"/>
      </w:rPr>
    </w:pPr>
  </w:p>
  <w:p w:rsidR="00EC38D1" w:rsidRPr="00464E7E" w:rsidP="00EC38D1" w14:paraId="5F8CC005" w14:textId="772F8EA4">
    <w:pPr>
      <w:tabs>
        <w:tab w:val="left" w:pos="3765"/>
        <w:tab w:val="center" w:pos="4680"/>
      </w:tabs>
      <w:ind w:left="-1080" w:right="7290" w:firstLine="180"/>
      <w:rPr>
        <w:rFonts w:ascii="Arial Rounded MT Bold" w:hAnsi="Arial Rounded MT Bold" w:cs="Arial"/>
        <w:color w:val="5A702E"/>
        <w:sz w:val="15"/>
        <w:szCs w:val="15"/>
      </w:rPr>
    </w:pPr>
    <w:r w:rsidRPr="00947275">
      <w:rPr>
        <w:rFonts w:ascii="Arial Rounded MT Bold" w:hAnsi="Arial Rounded MT Bold" w:cs="Arial"/>
        <w:color w:val="5A702E"/>
        <w:sz w:val="15"/>
        <w:szCs w:val="15"/>
      </w:rPr>
      <w:t xml:space="preserve">COMMUNITY </w:t>
    </w:r>
    <w:r>
      <w:rPr>
        <w:rFonts w:ascii="Arial Rounded MT Bold" w:hAnsi="Arial Rounded MT Bold" w:cs="Arial"/>
        <w:color w:val="5A702E"/>
        <w:sz w:val="15"/>
        <w:szCs w:val="15"/>
      </w:rPr>
      <w:t>D</w:t>
    </w:r>
    <w:r w:rsidRPr="00947275">
      <w:rPr>
        <w:rFonts w:ascii="Arial Rounded MT Bold" w:hAnsi="Arial Rounded MT Bold" w:cs="Arial"/>
        <w:color w:val="5A702E"/>
        <w:sz w:val="15"/>
        <w:szCs w:val="15"/>
      </w:rPr>
      <w:t>EVELOPMENT</w:t>
    </w:r>
    <w:r>
      <w:rPr>
        <w:rFonts w:ascii="Arial Rounded MT Bold" w:hAnsi="Arial Rounded MT Bold" w:cs="Arial"/>
        <w:color w:val="5A702E"/>
        <w:sz w:val="15"/>
        <w:szCs w:val="15"/>
      </w:rPr>
      <w:t xml:space="preserve"> </w:t>
    </w:r>
    <w:r w:rsidRPr="00947275">
      <w:rPr>
        <w:rFonts w:ascii="Arial Rounded MT Bold" w:hAnsi="Arial Rounded MT Bold" w:cs="Arial"/>
        <w:color w:val="5A702E"/>
        <w:sz w:val="15"/>
        <w:szCs w:val="15"/>
      </w:rPr>
      <w:t>FINANCIAL INSTITUTIONS FUND</w:t>
    </w:r>
  </w:p>
  <w:p w:rsidR="00EC38D1" w14:paraId="3E76685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966AFA48"/>
    <w:lvl w:ilvl="0">
      <w:start w:val="0"/>
      <w:numFmt w:val="bullet"/>
      <w:lvlText w:val="*"/>
      <w:lvlJc w:val="left"/>
    </w:lvl>
  </w:abstractNum>
  <w:abstractNum w:abstractNumId="1">
    <w:nsid w:val="00BB2CC9"/>
    <w:multiLevelType w:val="hybridMultilevel"/>
    <w:tmpl w:val="6CB2758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259C6"/>
    <w:multiLevelType w:val="multilevel"/>
    <w:tmpl w:val="C53E5E7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E0DBE"/>
    <w:multiLevelType w:val="hybridMultilevel"/>
    <w:tmpl w:val="3682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88698C"/>
    <w:multiLevelType w:val="hybridMultilevel"/>
    <w:tmpl w:val="06FC40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B048C"/>
    <w:multiLevelType w:val="hybridMultilevel"/>
    <w:tmpl w:val="3970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01146C"/>
    <w:multiLevelType w:val="hybridMultilevel"/>
    <w:tmpl w:val="2F2C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592D97"/>
    <w:multiLevelType w:val="hybridMultilevel"/>
    <w:tmpl w:val="5274B62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F66D5"/>
    <w:multiLevelType w:val="multilevel"/>
    <w:tmpl w:val="91EEF9D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F12D1"/>
    <w:multiLevelType w:val="hybridMultilevel"/>
    <w:tmpl w:val="0D3ACCB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74557"/>
    <w:multiLevelType w:val="hybridMultilevel"/>
    <w:tmpl w:val="2A10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7A7D63"/>
    <w:multiLevelType w:val="hybridMultilevel"/>
    <w:tmpl w:val="2828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DF7077"/>
    <w:multiLevelType w:val="hybridMultilevel"/>
    <w:tmpl w:val="4E0EDDDA"/>
    <w:lvl w:ilvl="0">
      <w:start w:val="1"/>
      <w:numFmt w:val="bullet"/>
      <w:pStyle w:val="ListBullet"/>
      <w:lvlText w:val="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-1620"/>
        </w:tabs>
        <w:ind w:left="-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</w:abstractNum>
  <w:abstractNum w:abstractNumId="13">
    <w:nsid w:val="25461A0C"/>
    <w:multiLevelType w:val="hybridMultilevel"/>
    <w:tmpl w:val="E7A42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5CC48E1"/>
    <w:multiLevelType w:val="multilevel"/>
    <w:tmpl w:val="3B94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1275CC"/>
    <w:multiLevelType w:val="hybridMultilevel"/>
    <w:tmpl w:val="E6E43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73B85"/>
    <w:multiLevelType w:val="hybridMultilevel"/>
    <w:tmpl w:val="496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FC555A"/>
    <w:multiLevelType w:val="hybridMultilevel"/>
    <w:tmpl w:val="8934FE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06257"/>
    <w:multiLevelType w:val="singleLevel"/>
    <w:tmpl w:val="4858C19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9">
    <w:nsid w:val="337A07AD"/>
    <w:multiLevelType w:val="hybridMultilevel"/>
    <w:tmpl w:val="E4B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B53B5F"/>
    <w:multiLevelType w:val="hybridMultilevel"/>
    <w:tmpl w:val="C182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02EBE"/>
    <w:multiLevelType w:val="hybridMultilevel"/>
    <w:tmpl w:val="D52A42D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5F75BC"/>
    <w:multiLevelType w:val="hybridMultilevel"/>
    <w:tmpl w:val="F4C6F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750F23"/>
    <w:multiLevelType w:val="hybridMultilevel"/>
    <w:tmpl w:val="DCDC6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062BB2"/>
    <w:multiLevelType w:val="hybridMultilevel"/>
    <w:tmpl w:val="226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0C135E"/>
    <w:multiLevelType w:val="hybridMultilevel"/>
    <w:tmpl w:val="614ACFE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DD2895"/>
    <w:multiLevelType w:val="hybridMultilevel"/>
    <w:tmpl w:val="179405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93521A"/>
    <w:multiLevelType w:val="hybridMultilevel"/>
    <w:tmpl w:val="BEBA7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65636"/>
    <w:multiLevelType w:val="hybridMultilevel"/>
    <w:tmpl w:val="90E0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331D14"/>
    <w:multiLevelType w:val="hybridMultilevel"/>
    <w:tmpl w:val="A192F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373574"/>
    <w:multiLevelType w:val="hybridMultilevel"/>
    <w:tmpl w:val="4CA4A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C0798"/>
    <w:multiLevelType w:val="hybridMultilevel"/>
    <w:tmpl w:val="AE72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B07BDF"/>
    <w:multiLevelType w:val="hybridMultilevel"/>
    <w:tmpl w:val="D23E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ED3126"/>
    <w:multiLevelType w:val="hybridMultilevel"/>
    <w:tmpl w:val="7A823440"/>
    <w:lvl w:ilvl="0">
      <w:start w:val="1"/>
      <w:numFmt w:val="decimal"/>
      <w:lvlText w:val="(%1)"/>
      <w:lvlJc w:val="left"/>
      <w:pPr>
        <w:ind w:left="250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6901A51"/>
    <w:multiLevelType w:val="hybridMultilevel"/>
    <w:tmpl w:val="939068AA"/>
    <w:lvl w:ilvl="0">
      <w:start w:val="0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17B3A"/>
    <w:multiLevelType w:val="hybridMultilevel"/>
    <w:tmpl w:val="6EF2CB9E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7E0AC2"/>
    <w:multiLevelType w:val="hybridMultilevel"/>
    <w:tmpl w:val="9404F9B6"/>
    <w:lvl w:ilvl="0">
      <w:start w:val="0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72B28C3"/>
    <w:multiLevelType w:val="hybridMultilevel"/>
    <w:tmpl w:val="FDE26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9C1807"/>
    <w:multiLevelType w:val="hybridMultilevel"/>
    <w:tmpl w:val="44A01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D6310"/>
    <w:multiLevelType w:val="hybridMultilevel"/>
    <w:tmpl w:val="4604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ED54E5"/>
    <w:multiLevelType w:val="hybridMultilevel"/>
    <w:tmpl w:val="3DC4D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23B217C"/>
    <w:multiLevelType w:val="hybridMultilevel"/>
    <w:tmpl w:val="AF52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590322"/>
    <w:multiLevelType w:val="hybridMultilevel"/>
    <w:tmpl w:val="C49C0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BA379D6"/>
    <w:multiLevelType w:val="hybridMultilevel"/>
    <w:tmpl w:val="97EA8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340090">
    <w:abstractNumId w:val="16"/>
  </w:num>
  <w:num w:numId="2" w16cid:durableId="217012110">
    <w:abstractNumId w:val="39"/>
  </w:num>
  <w:num w:numId="3" w16cid:durableId="19863036">
    <w:abstractNumId w:val="11"/>
  </w:num>
  <w:num w:numId="4" w16cid:durableId="459110009">
    <w:abstractNumId w:val="42"/>
  </w:num>
  <w:num w:numId="5" w16cid:durableId="1806003076">
    <w:abstractNumId w:val="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0"/>
        </w:rPr>
      </w:lvl>
    </w:lvlOverride>
  </w:num>
  <w:num w:numId="6" w16cid:durableId="380639511">
    <w:abstractNumId w:val="40"/>
  </w:num>
  <w:num w:numId="7" w16cid:durableId="1738161169">
    <w:abstractNumId w:val="41"/>
  </w:num>
  <w:num w:numId="8" w16cid:durableId="1768885748">
    <w:abstractNumId w:val="10"/>
  </w:num>
  <w:num w:numId="9" w16cid:durableId="1031684507">
    <w:abstractNumId w:val="28"/>
  </w:num>
  <w:num w:numId="10" w16cid:durableId="1747650735">
    <w:abstractNumId w:val="5"/>
  </w:num>
  <w:num w:numId="11" w16cid:durableId="2042395929">
    <w:abstractNumId w:val="6"/>
  </w:num>
  <w:num w:numId="12" w16cid:durableId="706874710">
    <w:abstractNumId w:val="24"/>
  </w:num>
  <w:num w:numId="13" w16cid:durableId="381828013">
    <w:abstractNumId w:val="20"/>
  </w:num>
  <w:num w:numId="14" w16cid:durableId="1339386129">
    <w:abstractNumId w:val="32"/>
  </w:num>
  <w:num w:numId="15" w16cid:durableId="192350788">
    <w:abstractNumId w:val="19"/>
  </w:num>
  <w:num w:numId="16" w16cid:durableId="653754085">
    <w:abstractNumId w:val="3"/>
  </w:num>
  <w:num w:numId="17" w16cid:durableId="252057933">
    <w:abstractNumId w:val="13"/>
  </w:num>
  <w:num w:numId="18" w16cid:durableId="631443342">
    <w:abstractNumId w:val="25"/>
  </w:num>
  <w:num w:numId="19" w16cid:durableId="1983776121">
    <w:abstractNumId w:val="9"/>
  </w:num>
  <w:num w:numId="20" w16cid:durableId="2101556769">
    <w:abstractNumId w:val="35"/>
  </w:num>
  <w:num w:numId="21" w16cid:durableId="1330521970">
    <w:abstractNumId w:val="1"/>
  </w:num>
  <w:num w:numId="22" w16cid:durableId="1212612924">
    <w:abstractNumId w:val="2"/>
  </w:num>
  <w:num w:numId="23" w16cid:durableId="317199279">
    <w:abstractNumId w:val="8"/>
  </w:num>
  <w:num w:numId="24" w16cid:durableId="17057136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1564693">
    <w:abstractNumId w:val="7"/>
  </w:num>
  <w:num w:numId="26" w16cid:durableId="1299846872">
    <w:abstractNumId w:val="12"/>
  </w:num>
  <w:num w:numId="27" w16cid:durableId="577011173">
    <w:abstractNumId w:val="27"/>
  </w:num>
  <w:num w:numId="28" w16cid:durableId="7700075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0818757">
    <w:abstractNumId w:val="38"/>
  </w:num>
  <w:num w:numId="30" w16cid:durableId="349525212">
    <w:abstractNumId w:val="33"/>
  </w:num>
  <w:num w:numId="31" w16cid:durableId="1556549901">
    <w:abstractNumId w:val="26"/>
  </w:num>
  <w:num w:numId="32" w16cid:durableId="1729570668">
    <w:abstractNumId w:val="14"/>
  </w:num>
  <w:num w:numId="33" w16cid:durableId="1582568322">
    <w:abstractNumId w:val="37"/>
  </w:num>
  <w:num w:numId="34" w16cid:durableId="992369644">
    <w:abstractNumId w:val="17"/>
  </w:num>
  <w:num w:numId="35" w16cid:durableId="1015695387">
    <w:abstractNumId w:val="4"/>
  </w:num>
  <w:num w:numId="36" w16cid:durableId="6328285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6808971">
    <w:abstractNumId w:val="22"/>
  </w:num>
  <w:num w:numId="38" w16cid:durableId="2069720740">
    <w:abstractNumId w:val="18"/>
  </w:num>
  <w:num w:numId="39" w16cid:durableId="1807159796">
    <w:abstractNumId w:val="15"/>
  </w:num>
  <w:num w:numId="40" w16cid:durableId="980623407">
    <w:abstractNumId w:val="43"/>
  </w:num>
  <w:num w:numId="41" w16cid:durableId="2129271185">
    <w:abstractNumId w:val="29"/>
  </w:num>
  <w:num w:numId="42" w16cid:durableId="625700335">
    <w:abstractNumId w:val="21"/>
  </w:num>
  <w:num w:numId="43" w16cid:durableId="1811291170">
    <w:abstractNumId w:val="36"/>
  </w:num>
  <w:num w:numId="44" w16cid:durableId="913858737">
    <w:abstractNumId w:val="34"/>
  </w:num>
  <w:num w:numId="45" w16cid:durableId="147275058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65"/>
    <w:rsid w:val="00000D04"/>
    <w:rsid w:val="000045AB"/>
    <w:rsid w:val="000125B7"/>
    <w:rsid w:val="00014267"/>
    <w:rsid w:val="00014644"/>
    <w:rsid w:val="000232D6"/>
    <w:rsid w:val="00024FF6"/>
    <w:rsid w:val="00026251"/>
    <w:rsid w:val="00026E20"/>
    <w:rsid w:val="00032638"/>
    <w:rsid w:val="000437D8"/>
    <w:rsid w:val="00047196"/>
    <w:rsid w:val="000553DB"/>
    <w:rsid w:val="000553E4"/>
    <w:rsid w:val="00057E35"/>
    <w:rsid w:val="000649E1"/>
    <w:rsid w:val="00064D46"/>
    <w:rsid w:val="00070AD8"/>
    <w:rsid w:val="000752CE"/>
    <w:rsid w:val="00092059"/>
    <w:rsid w:val="00092A5B"/>
    <w:rsid w:val="00096986"/>
    <w:rsid w:val="000A19E0"/>
    <w:rsid w:val="000A3A67"/>
    <w:rsid w:val="000A508C"/>
    <w:rsid w:val="000A6445"/>
    <w:rsid w:val="000A688D"/>
    <w:rsid w:val="000A79F8"/>
    <w:rsid w:val="000B4174"/>
    <w:rsid w:val="000C3E57"/>
    <w:rsid w:val="000C4750"/>
    <w:rsid w:val="000C74A9"/>
    <w:rsid w:val="000D086E"/>
    <w:rsid w:val="000D6E89"/>
    <w:rsid w:val="000E7CD6"/>
    <w:rsid w:val="000F3EAF"/>
    <w:rsid w:val="000F7123"/>
    <w:rsid w:val="00105F67"/>
    <w:rsid w:val="0011419A"/>
    <w:rsid w:val="00120867"/>
    <w:rsid w:val="001246AA"/>
    <w:rsid w:val="001251AC"/>
    <w:rsid w:val="001315DE"/>
    <w:rsid w:val="00137541"/>
    <w:rsid w:val="0013785C"/>
    <w:rsid w:val="0015254F"/>
    <w:rsid w:val="00153EFA"/>
    <w:rsid w:val="0015595E"/>
    <w:rsid w:val="00160DD4"/>
    <w:rsid w:val="00170717"/>
    <w:rsid w:val="00170D18"/>
    <w:rsid w:val="00172335"/>
    <w:rsid w:val="0017416C"/>
    <w:rsid w:val="0017645E"/>
    <w:rsid w:val="00176B44"/>
    <w:rsid w:val="00181075"/>
    <w:rsid w:val="00184DA2"/>
    <w:rsid w:val="00187972"/>
    <w:rsid w:val="00190B35"/>
    <w:rsid w:val="001B2812"/>
    <w:rsid w:val="001B7C69"/>
    <w:rsid w:val="001C2F38"/>
    <w:rsid w:val="001C7117"/>
    <w:rsid w:val="001D08F4"/>
    <w:rsid w:val="001D509D"/>
    <w:rsid w:val="001E3350"/>
    <w:rsid w:val="001F0EC0"/>
    <w:rsid w:val="00200254"/>
    <w:rsid w:val="00201238"/>
    <w:rsid w:val="002067C2"/>
    <w:rsid w:val="00217CE5"/>
    <w:rsid w:val="00227D3F"/>
    <w:rsid w:val="00230F96"/>
    <w:rsid w:val="00231DBC"/>
    <w:rsid w:val="0023449A"/>
    <w:rsid w:val="00243457"/>
    <w:rsid w:val="002442A4"/>
    <w:rsid w:val="00244741"/>
    <w:rsid w:val="00245536"/>
    <w:rsid w:val="00254D94"/>
    <w:rsid w:val="00255F78"/>
    <w:rsid w:val="00263A9D"/>
    <w:rsid w:val="002722C6"/>
    <w:rsid w:val="002725C0"/>
    <w:rsid w:val="00280CFA"/>
    <w:rsid w:val="00280F12"/>
    <w:rsid w:val="00283018"/>
    <w:rsid w:val="00286017"/>
    <w:rsid w:val="0028743B"/>
    <w:rsid w:val="002A0C37"/>
    <w:rsid w:val="002A1F7D"/>
    <w:rsid w:val="002B061B"/>
    <w:rsid w:val="002C1506"/>
    <w:rsid w:val="002C19F7"/>
    <w:rsid w:val="002C38A1"/>
    <w:rsid w:val="002C5466"/>
    <w:rsid w:val="002C675B"/>
    <w:rsid w:val="002D456E"/>
    <w:rsid w:val="002E2E7B"/>
    <w:rsid w:val="002E67AF"/>
    <w:rsid w:val="002F0255"/>
    <w:rsid w:val="002F1DA1"/>
    <w:rsid w:val="00314BC8"/>
    <w:rsid w:val="00324325"/>
    <w:rsid w:val="00327AF0"/>
    <w:rsid w:val="00341DEE"/>
    <w:rsid w:val="00353E90"/>
    <w:rsid w:val="00357310"/>
    <w:rsid w:val="00360A5D"/>
    <w:rsid w:val="003644D3"/>
    <w:rsid w:val="00367E18"/>
    <w:rsid w:val="0037266D"/>
    <w:rsid w:val="00374C70"/>
    <w:rsid w:val="00375E27"/>
    <w:rsid w:val="00376A5E"/>
    <w:rsid w:val="00382386"/>
    <w:rsid w:val="00382C30"/>
    <w:rsid w:val="00387220"/>
    <w:rsid w:val="00393C5D"/>
    <w:rsid w:val="003966F2"/>
    <w:rsid w:val="00397EA3"/>
    <w:rsid w:val="003A2D27"/>
    <w:rsid w:val="003A3F4B"/>
    <w:rsid w:val="003C0BF8"/>
    <w:rsid w:val="003C1C08"/>
    <w:rsid w:val="003C37BC"/>
    <w:rsid w:val="003D51AB"/>
    <w:rsid w:val="003D5DD7"/>
    <w:rsid w:val="003D6AB5"/>
    <w:rsid w:val="003E0A7F"/>
    <w:rsid w:val="003F55F0"/>
    <w:rsid w:val="00410076"/>
    <w:rsid w:val="00412813"/>
    <w:rsid w:val="00413AC2"/>
    <w:rsid w:val="00415569"/>
    <w:rsid w:val="004169B3"/>
    <w:rsid w:val="004172F8"/>
    <w:rsid w:val="00424308"/>
    <w:rsid w:val="004276B8"/>
    <w:rsid w:val="00435CF6"/>
    <w:rsid w:val="00435D0B"/>
    <w:rsid w:val="00435F58"/>
    <w:rsid w:val="0043772C"/>
    <w:rsid w:val="0044236D"/>
    <w:rsid w:val="00464E7E"/>
    <w:rsid w:val="004716C0"/>
    <w:rsid w:val="00474371"/>
    <w:rsid w:val="00480095"/>
    <w:rsid w:val="004902D3"/>
    <w:rsid w:val="004926B9"/>
    <w:rsid w:val="00492753"/>
    <w:rsid w:val="00493F48"/>
    <w:rsid w:val="004960B9"/>
    <w:rsid w:val="00496548"/>
    <w:rsid w:val="004A0BA8"/>
    <w:rsid w:val="004A20E8"/>
    <w:rsid w:val="004A26BA"/>
    <w:rsid w:val="004A6655"/>
    <w:rsid w:val="004A6DD5"/>
    <w:rsid w:val="004A7669"/>
    <w:rsid w:val="004B1858"/>
    <w:rsid w:val="004C01E2"/>
    <w:rsid w:val="004C5B31"/>
    <w:rsid w:val="004D0F36"/>
    <w:rsid w:val="004D1EA5"/>
    <w:rsid w:val="004D264D"/>
    <w:rsid w:val="004D4066"/>
    <w:rsid w:val="004D6429"/>
    <w:rsid w:val="004E6072"/>
    <w:rsid w:val="004F0FC3"/>
    <w:rsid w:val="004F7A8C"/>
    <w:rsid w:val="0050014C"/>
    <w:rsid w:val="00505918"/>
    <w:rsid w:val="00510198"/>
    <w:rsid w:val="005159E7"/>
    <w:rsid w:val="0051685C"/>
    <w:rsid w:val="005233B0"/>
    <w:rsid w:val="00523FC1"/>
    <w:rsid w:val="005276F3"/>
    <w:rsid w:val="00532DAC"/>
    <w:rsid w:val="00541837"/>
    <w:rsid w:val="0054372B"/>
    <w:rsid w:val="00555B2D"/>
    <w:rsid w:val="00561BD2"/>
    <w:rsid w:val="00570897"/>
    <w:rsid w:val="00570FBF"/>
    <w:rsid w:val="0057205B"/>
    <w:rsid w:val="00583333"/>
    <w:rsid w:val="00585199"/>
    <w:rsid w:val="005A2448"/>
    <w:rsid w:val="005C2A25"/>
    <w:rsid w:val="005C4CF2"/>
    <w:rsid w:val="005C5014"/>
    <w:rsid w:val="005C679E"/>
    <w:rsid w:val="005D037D"/>
    <w:rsid w:val="005D7909"/>
    <w:rsid w:val="005E3B6B"/>
    <w:rsid w:val="005E6C26"/>
    <w:rsid w:val="005E7E0B"/>
    <w:rsid w:val="005F5840"/>
    <w:rsid w:val="005F5E90"/>
    <w:rsid w:val="006019B0"/>
    <w:rsid w:val="0060657D"/>
    <w:rsid w:val="0061033E"/>
    <w:rsid w:val="00610E95"/>
    <w:rsid w:val="00613557"/>
    <w:rsid w:val="00617B63"/>
    <w:rsid w:val="00620BCD"/>
    <w:rsid w:val="0062353C"/>
    <w:rsid w:val="00624186"/>
    <w:rsid w:val="00624680"/>
    <w:rsid w:val="0063777B"/>
    <w:rsid w:val="00647D23"/>
    <w:rsid w:val="00653A23"/>
    <w:rsid w:val="00654799"/>
    <w:rsid w:val="006554D0"/>
    <w:rsid w:val="006624C6"/>
    <w:rsid w:val="006644C7"/>
    <w:rsid w:val="006710D9"/>
    <w:rsid w:val="006739DD"/>
    <w:rsid w:val="0068106D"/>
    <w:rsid w:val="0068130A"/>
    <w:rsid w:val="006845ED"/>
    <w:rsid w:val="00692290"/>
    <w:rsid w:val="006A1641"/>
    <w:rsid w:val="006A169A"/>
    <w:rsid w:val="006A7A40"/>
    <w:rsid w:val="006B1B2B"/>
    <w:rsid w:val="006B278A"/>
    <w:rsid w:val="006B48E1"/>
    <w:rsid w:val="006B6CF2"/>
    <w:rsid w:val="006B7186"/>
    <w:rsid w:val="006C01CC"/>
    <w:rsid w:val="006C1832"/>
    <w:rsid w:val="006C24F1"/>
    <w:rsid w:val="006C3482"/>
    <w:rsid w:val="006C67B4"/>
    <w:rsid w:val="006D1EDC"/>
    <w:rsid w:val="006D3509"/>
    <w:rsid w:val="006E3EB6"/>
    <w:rsid w:val="006E4390"/>
    <w:rsid w:val="006F2609"/>
    <w:rsid w:val="006F46D3"/>
    <w:rsid w:val="006F5456"/>
    <w:rsid w:val="006F573A"/>
    <w:rsid w:val="00702191"/>
    <w:rsid w:val="0070340C"/>
    <w:rsid w:val="00705D65"/>
    <w:rsid w:val="0071027D"/>
    <w:rsid w:val="00715E1B"/>
    <w:rsid w:val="00721535"/>
    <w:rsid w:val="0072182D"/>
    <w:rsid w:val="00721919"/>
    <w:rsid w:val="00723EA7"/>
    <w:rsid w:val="007366E2"/>
    <w:rsid w:val="0074423D"/>
    <w:rsid w:val="00746067"/>
    <w:rsid w:val="0074721D"/>
    <w:rsid w:val="00751592"/>
    <w:rsid w:val="0075706F"/>
    <w:rsid w:val="0076517E"/>
    <w:rsid w:val="007659E7"/>
    <w:rsid w:val="00766419"/>
    <w:rsid w:val="007748ED"/>
    <w:rsid w:val="00777D73"/>
    <w:rsid w:val="00781A5E"/>
    <w:rsid w:val="00793D62"/>
    <w:rsid w:val="007961ED"/>
    <w:rsid w:val="007A4897"/>
    <w:rsid w:val="007A5D80"/>
    <w:rsid w:val="007B0A28"/>
    <w:rsid w:val="007B2735"/>
    <w:rsid w:val="007B3DBB"/>
    <w:rsid w:val="007B7E9C"/>
    <w:rsid w:val="007C1CB4"/>
    <w:rsid w:val="007C2CB4"/>
    <w:rsid w:val="007C5425"/>
    <w:rsid w:val="007C55E6"/>
    <w:rsid w:val="007D32DA"/>
    <w:rsid w:val="007D4D1E"/>
    <w:rsid w:val="007E16AA"/>
    <w:rsid w:val="007E4C5F"/>
    <w:rsid w:val="007F20CC"/>
    <w:rsid w:val="007F2BF3"/>
    <w:rsid w:val="007F2F84"/>
    <w:rsid w:val="007F33FE"/>
    <w:rsid w:val="007F43D1"/>
    <w:rsid w:val="008045A1"/>
    <w:rsid w:val="008153C4"/>
    <w:rsid w:val="00817F5C"/>
    <w:rsid w:val="0084478C"/>
    <w:rsid w:val="008477E4"/>
    <w:rsid w:val="008514C8"/>
    <w:rsid w:val="00853B03"/>
    <w:rsid w:val="008562D8"/>
    <w:rsid w:val="00856620"/>
    <w:rsid w:val="0085743A"/>
    <w:rsid w:val="0086135F"/>
    <w:rsid w:val="00862485"/>
    <w:rsid w:val="00862500"/>
    <w:rsid w:val="00862C53"/>
    <w:rsid w:val="00865A13"/>
    <w:rsid w:val="00876707"/>
    <w:rsid w:val="00876830"/>
    <w:rsid w:val="00876D65"/>
    <w:rsid w:val="00880BE0"/>
    <w:rsid w:val="00896E42"/>
    <w:rsid w:val="008A1DFE"/>
    <w:rsid w:val="008B0C02"/>
    <w:rsid w:val="008B261D"/>
    <w:rsid w:val="008B4F03"/>
    <w:rsid w:val="008B6800"/>
    <w:rsid w:val="008C31A7"/>
    <w:rsid w:val="008C4314"/>
    <w:rsid w:val="008D295D"/>
    <w:rsid w:val="008D5D2D"/>
    <w:rsid w:val="008D700F"/>
    <w:rsid w:val="008E5158"/>
    <w:rsid w:val="008E52BB"/>
    <w:rsid w:val="008E71EA"/>
    <w:rsid w:val="008F32E8"/>
    <w:rsid w:val="009070DD"/>
    <w:rsid w:val="00907903"/>
    <w:rsid w:val="009210ED"/>
    <w:rsid w:val="009233D7"/>
    <w:rsid w:val="00923B7C"/>
    <w:rsid w:val="009326E4"/>
    <w:rsid w:val="00936F0C"/>
    <w:rsid w:val="0094095E"/>
    <w:rsid w:val="00943197"/>
    <w:rsid w:val="00943FE8"/>
    <w:rsid w:val="00947275"/>
    <w:rsid w:val="00950872"/>
    <w:rsid w:val="009640A7"/>
    <w:rsid w:val="00966EF2"/>
    <w:rsid w:val="00974252"/>
    <w:rsid w:val="0098004D"/>
    <w:rsid w:val="00990033"/>
    <w:rsid w:val="009960C7"/>
    <w:rsid w:val="009A3134"/>
    <w:rsid w:val="009C218A"/>
    <w:rsid w:val="009C57F6"/>
    <w:rsid w:val="009C7053"/>
    <w:rsid w:val="009D1868"/>
    <w:rsid w:val="009D291C"/>
    <w:rsid w:val="009D79C5"/>
    <w:rsid w:val="009E0E89"/>
    <w:rsid w:val="009E38AF"/>
    <w:rsid w:val="009E6ECA"/>
    <w:rsid w:val="009E720E"/>
    <w:rsid w:val="009F1A04"/>
    <w:rsid w:val="009F2150"/>
    <w:rsid w:val="009F4F9D"/>
    <w:rsid w:val="009F5566"/>
    <w:rsid w:val="009F569F"/>
    <w:rsid w:val="009F5A90"/>
    <w:rsid w:val="009F6C74"/>
    <w:rsid w:val="00A00453"/>
    <w:rsid w:val="00A076DC"/>
    <w:rsid w:val="00A10C3B"/>
    <w:rsid w:val="00A14507"/>
    <w:rsid w:val="00A15758"/>
    <w:rsid w:val="00A25516"/>
    <w:rsid w:val="00A30036"/>
    <w:rsid w:val="00A3323C"/>
    <w:rsid w:val="00A4751B"/>
    <w:rsid w:val="00A57F08"/>
    <w:rsid w:val="00A66679"/>
    <w:rsid w:val="00A7178A"/>
    <w:rsid w:val="00A76874"/>
    <w:rsid w:val="00A76A7D"/>
    <w:rsid w:val="00A8220B"/>
    <w:rsid w:val="00A85A07"/>
    <w:rsid w:val="00A87F01"/>
    <w:rsid w:val="00A905F1"/>
    <w:rsid w:val="00A9498C"/>
    <w:rsid w:val="00AA59B2"/>
    <w:rsid w:val="00AB4458"/>
    <w:rsid w:val="00AB5E99"/>
    <w:rsid w:val="00AB6F76"/>
    <w:rsid w:val="00AC14AD"/>
    <w:rsid w:val="00AC4734"/>
    <w:rsid w:val="00AC6F80"/>
    <w:rsid w:val="00AD1B47"/>
    <w:rsid w:val="00AE0066"/>
    <w:rsid w:val="00AE1202"/>
    <w:rsid w:val="00AE2D51"/>
    <w:rsid w:val="00AF4592"/>
    <w:rsid w:val="00B01142"/>
    <w:rsid w:val="00B015E6"/>
    <w:rsid w:val="00B03195"/>
    <w:rsid w:val="00B155E7"/>
    <w:rsid w:val="00B16127"/>
    <w:rsid w:val="00B17383"/>
    <w:rsid w:val="00B2577C"/>
    <w:rsid w:val="00B40D94"/>
    <w:rsid w:val="00B45CA0"/>
    <w:rsid w:val="00B47830"/>
    <w:rsid w:val="00B506C7"/>
    <w:rsid w:val="00B56DB2"/>
    <w:rsid w:val="00B578BE"/>
    <w:rsid w:val="00B70971"/>
    <w:rsid w:val="00B75324"/>
    <w:rsid w:val="00B83FCF"/>
    <w:rsid w:val="00B87B52"/>
    <w:rsid w:val="00B95229"/>
    <w:rsid w:val="00B96323"/>
    <w:rsid w:val="00BA0456"/>
    <w:rsid w:val="00BB5950"/>
    <w:rsid w:val="00BC1079"/>
    <w:rsid w:val="00BC24F4"/>
    <w:rsid w:val="00BD331E"/>
    <w:rsid w:val="00BE516F"/>
    <w:rsid w:val="00BE63C7"/>
    <w:rsid w:val="00BE781A"/>
    <w:rsid w:val="00BF22BE"/>
    <w:rsid w:val="00BF4C35"/>
    <w:rsid w:val="00C07579"/>
    <w:rsid w:val="00C07C91"/>
    <w:rsid w:val="00C150B2"/>
    <w:rsid w:val="00C20FC3"/>
    <w:rsid w:val="00C21BF9"/>
    <w:rsid w:val="00C244AE"/>
    <w:rsid w:val="00C25C6D"/>
    <w:rsid w:val="00C30FA3"/>
    <w:rsid w:val="00C36DA8"/>
    <w:rsid w:val="00C37F5D"/>
    <w:rsid w:val="00C41E10"/>
    <w:rsid w:val="00C4237B"/>
    <w:rsid w:val="00C441FD"/>
    <w:rsid w:val="00C460E5"/>
    <w:rsid w:val="00C50C18"/>
    <w:rsid w:val="00C54B85"/>
    <w:rsid w:val="00C5669A"/>
    <w:rsid w:val="00C6791E"/>
    <w:rsid w:val="00C70B33"/>
    <w:rsid w:val="00C85B0C"/>
    <w:rsid w:val="00C86EAE"/>
    <w:rsid w:val="00C979D6"/>
    <w:rsid w:val="00CA323D"/>
    <w:rsid w:val="00CB0BC3"/>
    <w:rsid w:val="00CB1CB3"/>
    <w:rsid w:val="00CB2BE6"/>
    <w:rsid w:val="00CB6B9E"/>
    <w:rsid w:val="00CC21B9"/>
    <w:rsid w:val="00CC62E4"/>
    <w:rsid w:val="00CD022D"/>
    <w:rsid w:val="00CD407E"/>
    <w:rsid w:val="00CF21A8"/>
    <w:rsid w:val="00D00AF2"/>
    <w:rsid w:val="00D113A6"/>
    <w:rsid w:val="00D11DEA"/>
    <w:rsid w:val="00D13836"/>
    <w:rsid w:val="00D148B1"/>
    <w:rsid w:val="00D21053"/>
    <w:rsid w:val="00D2739C"/>
    <w:rsid w:val="00D30029"/>
    <w:rsid w:val="00D34852"/>
    <w:rsid w:val="00D35377"/>
    <w:rsid w:val="00D45449"/>
    <w:rsid w:val="00D53F1A"/>
    <w:rsid w:val="00D57D4A"/>
    <w:rsid w:val="00D62924"/>
    <w:rsid w:val="00D63755"/>
    <w:rsid w:val="00D63AF6"/>
    <w:rsid w:val="00D74052"/>
    <w:rsid w:val="00D7580A"/>
    <w:rsid w:val="00D82392"/>
    <w:rsid w:val="00D85376"/>
    <w:rsid w:val="00D92836"/>
    <w:rsid w:val="00D938E5"/>
    <w:rsid w:val="00DB31AB"/>
    <w:rsid w:val="00DB4A88"/>
    <w:rsid w:val="00DC0016"/>
    <w:rsid w:val="00DD07C8"/>
    <w:rsid w:val="00DD4701"/>
    <w:rsid w:val="00DD530E"/>
    <w:rsid w:val="00DD7C59"/>
    <w:rsid w:val="00DF2C07"/>
    <w:rsid w:val="00E05779"/>
    <w:rsid w:val="00E06DAD"/>
    <w:rsid w:val="00E12D76"/>
    <w:rsid w:val="00E150E6"/>
    <w:rsid w:val="00E15B5A"/>
    <w:rsid w:val="00E1724F"/>
    <w:rsid w:val="00E22C04"/>
    <w:rsid w:val="00E25E46"/>
    <w:rsid w:val="00E31EC4"/>
    <w:rsid w:val="00E326C4"/>
    <w:rsid w:val="00E36910"/>
    <w:rsid w:val="00E36AD6"/>
    <w:rsid w:val="00E438D1"/>
    <w:rsid w:val="00E45EBE"/>
    <w:rsid w:val="00E52FF4"/>
    <w:rsid w:val="00E53017"/>
    <w:rsid w:val="00E54150"/>
    <w:rsid w:val="00E56419"/>
    <w:rsid w:val="00E5737F"/>
    <w:rsid w:val="00E611ED"/>
    <w:rsid w:val="00E629BB"/>
    <w:rsid w:val="00E634E8"/>
    <w:rsid w:val="00E643A6"/>
    <w:rsid w:val="00E65315"/>
    <w:rsid w:val="00E70A97"/>
    <w:rsid w:val="00E73A77"/>
    <w:rsid w:val="00E745EA"/>
    <w:rsid w:val="00E803B8"/>
    <w:rsid w:val="00E815D1"/>
    <w:rsid w:val="00E8266B"/>
    <w:rsid w:val="00E844A5"/>
    <w:rsid w:val="00E91575"/>
    <w:rsid w:val="00E9241F"/>
    <w:rsid w:val="00E94216"/>
    <w:rsid w:val="00E94A8F"/>
    <w:rsid w:val="00E97CDE"/>
    <w:rsid w:val="00EA1115"/>
    <w:rsid w:val="00EA322C"/>
    <w:rsid w:val="00EA50B4"/>
    <w:rsid w:val="00EA617A"/>
    <w:rsid w:val="00EA73BA"/>
    <w:rsid w:val="00EB1182"/>
    <w:rsid w:val="00EC15FE"/>
    <w:rsid w:val="00EC38D1"/>
    <w:rsid w:val="00EC6BB4"/>
    <w:rsid w:val="00EC7922"/>
    <w:rsid w:val="00ED14E7"/>
    <w:rsid w:val="00ED408E"/>
    <w:rsid w:val="00ED4792"/>
    <w:rsid w:val="00ED70C0"/>
    <w:rsid w:val="00EE3929"/>
    <w:rsid w:val="00EF7A51"/>
    <w:rsid w:val="00F17609"/>
    <w:rsid w:val="00F20BED"/>
    <w:rsid w:val="00F2268F"/>
    <w:rsid w:val="00F25C8A"/>
    <w:rsid w:val="00F30322"/>
    <w:rsid w:val="00F34BBD"/>
    <w:rsid w:val="00F44C9F"/>
    <w:rsid w:val="00F50B33"/>
    <w:rsid w:val="00F530A7"/>
    <w:rsid w:val="00F551ED"/>
    <w:rsid w:val="00F55391"/>
    <w:rsid w:val="00F57A37"/>
    <w:rsid w:val="00F73BDE"/>
    <w:rsid w:val="00F811E6"/>
    <w:rsid w:val="00F81A37"/>
    <w:rsid w:val="00F82F64"/>
    <w:rsid w:val="00F87964"/>
    <w:rsid w:val="00F95467"/>
    <w:rsid w:val="00FA188F"/>
    <w:rsid w:val="00FA2EBA"/>
    <w:rsid w:val="00FA336F"/>
    <w:rsid w:val="00FA3C2A"/>
    <w:rsid w:val="00FA6535"/>
    <w:rsid w:val="00FA7EBB"/>
    <w:rsid w:val="00FB3B83"/>
    <w:rsid w:val="00FC0466"/>
    <w:rsid w:val="00FC32FE"/>
    <w:rsid w:val="00FC4933"/>
    <w:rsid w:val="00FC57EE"/>
    <w:rsid w:val="00FE0621"/>
    <w:rsid w:val="00FE2CF4"/>
    <w:rsid w:val="00FE4CA8"/>
    <w:rsid w:val="00FF72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5FC6B5"/>
  <w15:docId w15:val="{9DF54F76-DF34-49F1-96CA-FEDFFCB7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2C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4A8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E94A8F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67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82F64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styleId="PageNumber">
    <w:name w:val="page number"/>
    <w:basedOn w:val="DefaultParagraphFont"/>
    <w:rsid w:val="00F82F64"/>
  </w:style>
  <w:style w:type="paragraph" w:styleId="Footer">
    <w:name w:val="footer"/>
    <w:basedOn w:val="Normal"/>
    <w:link w:val="FooterChar"/>
    <w:uiPriority w:val="99"/>
    <w:rsid w:val="00E9241F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link w:val="FootnoteTextChar"/>
    <w:rsid w:val="00E9241F"/>
    <w:rPr>
      <w:sz w:val="20"/>
      <w:szCs w:val="20"/>
    </w:rPr>
  </w:style>
  <w:style w:type="character" w:styleId="FootnoteReference">
    <w:name w:val="footnote reference"/>
    <w:rsid w:val="00E9241F"/>
    <w:rPr>
      <w:vertAlign w:val="superscript"/>
    </w:rPr>
  </w:style>
  <w:style w:type="character" w:styleId="Hyperlink">
    <w:name w:val="Hyperlink"/>
    <w:rsid w:val="007961ED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64E7E"/>
    <w:rPr>
      <w:snapToGrid w:val="0"/>
      <w:sz w:val="24"/>
    </w:rPr>
  </w:style>
  <w:style w:type="character" w:customStyle="1" w:styleId="Heading1Char">
    <w:name w:val="Heading 1 Char"/>
    <w:link w:val="Heading1"/>
    <w:rsid w:val="00E94A8F"/>
    <w:rPr>
      <w:sz w:val="24"/>
      <w:szCs w:val="24"/>
      <w:u w:val="single"/>
    </w:rPr>
  </w:style>
  <w:style w:type="character" w:customStyle="1" w:styleId="Heading2Char">
    <w:name w:val="Heading 2 Char"/>
    <w:link w:val="Heading2"/>
    <w:rsid w:val="00E94A8F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251AC"/>
    <w:pPr>
      <w:overflowPunct w:val="0"/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1251AC"/>
    <w:rPr>
      <w:rFonts w:ascii="Courier New" w:eastAsia="Calibri" w:hAnsi="Courier New" w:cs="Courier New"/>
    </w:rPr>
  </w:style>
  <w:style w:type="paragraph" w:styleId="ListParagraph">
    <w:name w:val="List Paragraph"/>
    <w:basedOn w:val="Normal"/>
    <w:uiPriority w:val="34"/>
    <w:qFormat/>
    <w:rsid w:val="001251AC"/>
    <w:pPr>
      <w:ind w:left="720"/>
    </w:pPr>
    <w:rPr>
      <w:rFonts w:eastAsia="Calibri"/>
    </w:rPr>
  </w:style>
  <w:style w:type="character" w:customStyle="1" w:styleId="FooterChar">
    <w:name w:val="Footer Char"/>
    <w:link w:val="Footer"/>
    <w:uiPriority w:val="99"/>
    <w:rsid w:val="00A10C3B"/>
    <w:rPr>
      <w:sz w:val="24"/>
    </w:rPr>
  </w:style>
  <w:style w:type="character" w:styleId="CommentReference">
    <w:name w:val="annotation reference"/>
    <w:rsid w:val="002C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38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38A1"/>
  </w:style>
  <w:style w:type="paragraph" w:styleId="CommentSubject">
    <w:name w:val="annotation subject"/>
    <w:basedOn w:val="CommentText"/>
    <w:next w:val="CommentText"/>
    <w:link w:val="CommentSubjectChar"/>
    <w:rsid w:val="002C38A1"/>
    <w:rPr>
      <w:b/>
      <w:bCs/>
    </w:rPr>
  </w:style>
  <w:style w:type="character" w:customStyle="1" w:styleId="CommentSubjectChar">
    <w:name w:val="Comment Subject Char"/>
    <w:link w:val="CommentSubject"/>
    <w:rsid w:val="002C38A1"/>
    <w:rPr>
      <w:b/>
      <w:bCs/>
    </w:rPr>
  </w:style>
  <w:style w:type="paragraph" w:styleId="ListBullet">
    <w:name w:val="List Bullet"/>
    <w:basedOn w:val="Normal"/>
    <w:rsid w:val="00EC6BB4"/>
    <w:pPr>
      <w:numPr>
        <w:numId w:val="26"/>
      </w:numPr>
    </w:pPr>
  </w:style>
  <w:style w:type="paragraph" w:styleId="NoSpacing">
    <w:name w:val="No Spacing"/>
    <w:uiPriority w:val="1"/>
    <w:qFormat/>
    <w:rsid w:val="002D456E"/>
    <w:rPr>
      <w:rFonts w:ascii="Calibri" w:eastAsia="Calibri" w:hAnsi="Calibri"/>
      <w:sz w:val="22"/>
      <w:szCs w:val="22"/>
    </w:rPr>
  </w:style>
  <w:style w:type="paragraph" w:customStyle="1" w:styleId="body">
    <w:name w:val="body"/>
    <w:basedOn w:val="Normal"/>
    <w:rsid w:val="002D456E"/>
    <w:pPr>
      <w:spacing w:before="100" w:beforeAutospacing="1" w:after="100" w:afterAutospacing="1" w:line="225" w:lineRule="atLeast"/>
    </w:pPr>
    <w:rPr>
      <w:rFonts w:ascii="Verdana" w:hAnsi="Verdana"/>
      <w:color w:val="112E7C"/>
      <w:sz w:val="18"/>
      <w:szCs w:val="18"/>
    </w:rPr>
  </w:style>
  <w:style w:type="character" w:customStyle="1" w:styleId="FootnoteTextChar">
    <w:name w:val="Footnote Text Char"/>
    <w:link w:val="FootnoteText"/>
    <w:rsid w:val="002D456E"/>
  </w:style>
  <w:style w:type="character" w:customStyle="1" w:styleId="A1">
    <w:name w:val="A1"/>
    <w:uiPriority w:val="99"/>
    <w:rsid w:val="002D456E"/>
    <w:rPr>
      <w:rFonts w:cs="DIN"/>
      <w:color w:val="FFC609"/>
      <w:sz w:val="26"/>
      <w:szCs w:val="26"/>
    </w:rPr>
  </w:style>
  <w:style w:type="paragraph" w:customStyle="1" w:styleId="Default">
    <w:name w:val="Default"/>
    <w:rsid w:val="0028601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286017"/>
    <w:rPr>
      <w:color w:val="auto"/>
    </w:rPr>
  </w:style>
  <w:style w:type="table" w:styleId="TableGrid">
    <w:name w:val="Table Grid"/>
    <w:basedOn w:val="TableNormal"/>
    <w:uiPriority w:val="59"/>
    <w:rsid w:val="00ED479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70AD8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DD07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CB361F388254D924CAF0F94E46D24" ma:contentTypeVersion="18" ma:contentTypeDescription="Create a new document." ma:contentTypeScope="" ma:versionID="3290b9f6438aa91bdc2f2201da08b087">
  <xsd:schema xmlns:xsd="http://www.w3.org/2001/XMLSchema" xmlns:xs="http://www.w3.org/2001/XMLSchema" xmlns:p="http://schemas.microsoft.com/office/2006/metadata/properties" xmlns:ns1="http://schemas.microsoft.com/sharepoint/v3" xmlns:ns2="1ebe05a5-f381-48af-bc27-8e5e2442db3e" xmlns:ns3="8f418ccd-e58d-4230-bf28-9ba4dc663030" xmlns:ns4="52222ef0-b167-44f5-92f7-438fda0857cd" xmlns:ns5="http://schemas.microsoft.com/sharepoint/v4" xmlns:ns6="f5740cfc-b89d-4d23-a0f5-9255a28a5e32" targetNamespace="http://schemas.microsoft.com/office/2006/metadata/properties" ma:root="true" ma:fieldsID="476ea49ad3f026a8aa1be2093d1ecc6e" ns1:_="" ns2:_="" ns3:_="" ns4:_="" ns5:_="" ns6:_="">
    <xsd:import namespace="http://schemas.microsoft.com/sharepoint/v3"/>
    <xsd:import namespace="1ebe05a5-f381-48af-bc27-8e5e2442db3e"/>
    <xsd:import namespace="8f418ccd-e58d-4230-bf28-9ba4dc663030"/>
    <xsd:import namespace="52222ef0-b167-44f5-92f7-438fda0857cd"/>
    <xsd:import namespace="http://schemas.microsoft.com/sharepoint/v4"/>
    <xsd:import namespace="f5740cfc-b89d-4d23-a0f5-9255a28a5e32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eadline"/>
                <xsd:element ref="ns2:Document_x0020_Type"/>
                <xsd:element ref="ns3:Business_x0020_Unit"/>
                <xsd:element ref="ns2:Send_x0020_Email_x0020_to_x0020_Reviewers" minOccurs="0"/>
                <xsd:element ref="ns2:General_x0020_Notes"/>
                <xsd:element ref="ns2:Business_x0020_Unit_x0020_Notes"/>
                <xsd:element ref="ns2:_x0035_08_x0020_Compliant" minOccurs="0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2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e05a5-f381-48af-bc27-8e5e2442db3e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2" ma:displayName="Document Owner" ma:internalName="Document_x0020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adline" ma:index="3" ma:displayName="Deadline" ma:description="" ma:format="DateOnly" ma:internalName="Deadline">
      <xsd:simpleType>
        <xsd:restriction base="dms:DateTime"/>
      </xsd:simpleType>
    </xsd:element>
    <xsd:element name="Document_x0020_Type" ma:index="4" ma:displayName="Document Type" ma:default="Programs - External" ma:description="" ma:format="Dropdown" ma:internalName="Document_x0020_Type">
      <xsd:simpleType>
        <xsd:restriction base="dms:Choice">
          <xsd:enumeration value="Budget Documents"/>
          <xsd:enumeration value="CME Documents - External"/>
          <xsd:enumeration value="CME Documents - Internal"/>
          <xsd:enumeration value="Front Office"/>
          <xsd:enumeration value="FS&amp;R Documents - External"/>
          <xsd:enumeration value="FS&amp;R Documents - Internal"/>
          <xsd:enumeration value="LEA - Director Documents"/>
          <xsd:enumeration value="LEA - External"/>
          <xsd:enumeration value="LEA - Programs"/>
          <xsd:enumeration value="Legal - External"/>
          <xsd:enumeration value="OCPE Documents - External"/>
          <xsd:enumeration value="OCPE Documents - Internal"/>
          <xsd:enumeration value="Programs - External"/>
          <xsd:enumeration value="Programs - Internal"/>
        </xsd:restriction>
      </xsd:simpleType>
    </xsd:element>
    <xsd:element name="Send_x0020_Email_x0020_to_x0020_Reviewers" ma:index="6" nillable="true" ma:displayName="Send Email to Reviewers" ma:default="1" ma:description="" ma:internalName="Send_x0020_Email_x0020_to_x0020_Reviewers">
      <xsd:simpleType>
        <xsd:restriction base="dms:Boolean"/>
      </xsd:simpleType>
    </xsd:element>
    <xsd:element name="General_x0020_Notes" ma:index="7" ma:displayName="General Notes" ma:internalName="General_x0020_Notes">
      <xsd:simpleType>
        <xsd:restriction base="dms:Text">
          <xsd:maxLength value="255"/>
        </xsd:restriction>
      </xsd:simpleType>
    </xsd:element>
    <xsd:element name="Business_x0020_Unit_x0020_Notes" ma:index="8" ma:displayName="Business Unit Notes" ma:internalName="Business_x0020_Unit_x0020_Notes">
      <xsd:simpleType>
        <xsd:restriction base="dms:Text">
          <xsd:maxLength value="255"/>
        </xsd:restriction>
      </xsd:simpleType>
    </xsd:element>
    <xsd:element name="_x0035_08_x0020_Compliant" ma:index="10" nillable="true" ma:displayName="508 Compliant" ma:default="0" ma:internalName="_x0035_08_x0020_Complia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18ccd-e58d-4230-bf28-9ba4dc663030" elementFormDefault="qualified">
    <xsd:import namespace="http://schemas.microsoft.com/office/2006/documentManagement/types"/>
    <xsd:import namespace="http://schemas.microsoft.com/office/infopath/2007/PartnerControls"/>
    <xsd:element name="Business_x0020_Unit" ma:index="5" ma:displayName="Business Unit" ma:description="" ma:format="Dropdown" ma:internalName="Business_x0020_Unit">
      <xsd:simpleType>
        <xsd:restriction base="dms:Choice">
          <xsd:enumeration value="Office of the Director"/>
          <xsd:enumeration value="Office of the Deputy Director"/>
          <xsd:enumeration value="Compliance, Monitoring and Evaluation"/>
          <xsd:enumeration value="Financial Management"/>
          <xsd:enumeration value="Financial Strategies and Research"/>
          <xsd:enumeration value="Information Technology"/>
          <xsd:enumeration value="Legal Counsel"/>
          <xsd:enumeration value="Legislative and External Affairs"/>
          <xsd:enumeration value="Office of Certification Policy and Evaluation"/>
          <xsd:enumeration value="Operations"/>
          <xsd:enumeration value="Program: BEA"/>
          <xsd:enumeration value="Program: BG"/>
          <xsd:enumeration value="Program: CDFI"/>
          <xsd:enumeration value="Program: CMF"/>
          <xsd:enumeration value="Program: ERP"/>
          <xsd:enumeration value="Program: NACA"/>
          <xsd:enumeration value="Program: NMTC"/>
          <xsd:enumeration value="Program: SDLP"/>
          <xsd:enumeration value="Training and Outreac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40cfc-b89d-4d23-a0f5-9255a28a5e32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222ef0-b167-44f5-92f7-438fda0857cd">DOCDFI-176-1578</_dlc_DocId>
    <_dlc_DocIdUrl xmlns="52222ef0-b167-44f5-92f7-438fda0857cd">
      <Url>https://my.treasury.gov/collab/CDFI/clearance/_layouts/15/DocIdRedir.aspx?ID=DOCDFI-176-1578</Url>
      <Description>DOCDFI-176-1578</Description>
    </_dlc_DocIdUrl>
    <Business_x0020_Unit xmlns="8f418ccd-e58d-4230-bf28-9ba4dc663030">Compliance, Monitoring and Evaluation</Business_x0020_Unit>
    <IconOverlay xmlns="http://schemas.microsoft.com/sharepoint/v4" xsi:nil="true"/>
    <General_x0020_Notes xmlns="1ebe05a5-f381-48af-bc27-8e5e2442db3e">Please review, enter comments and/or initial by COB 7/27/23.</General_x0020_Notes>
    <Business_x0020_Unit_x0020_Notes xmlns="1ebe05a5-f381-48af-bc27-8e5e2442db3e">OCME is requesting review/comments from CDFI ERP, CIO, LEA, and OLC. Thanks!</Business_x0020_Unit_x0020_Notes>
    <Deadline xmlns="1ebe05a5-f381-48af-bc27-8e5e2442db3e">2023-07-27T04:00:00+00:00</Deadline>
    <Document_x0020_Type xmlns="1ebe05a5-f381-48af-bc27-8e5e2442db3e">CME Documents - Internal</Document_x0020_Type>
    <Send_x0020_Email_x0020_to_x0020_Reviewers xmlns="1ebe05a5-f381-48af-bc27-8e5e2442db3e">false</Send_x0020_Email_x0020_to_x0020_Reviewers>
    <Document_x0020_Owner xmlns="1ebe05a5-f381-48af-bc27-8e5e2442db3e">
      <UserInfo>
        <DisplayName>Hunt, Heather</DisplayName>
        <AccountId>10019</AccountId>
        <AccountType/>
      </UserInfo>
    </Document_x0020_Owner>
    <_x0035_08_x0020_Compliant xmlns="1ebe05a5-f381-48af-bc27-8e5e2442db3e">true</_x0035_08_x0020_Compliant>
  </documentManagement>
</p:properties>
</file>

<file path=customXml/itemProps1.xml><?xml version="1.0" encoding="utf-8"?>
<ds:datastoreItem xmlns:ds="http://schemas.openxmlformats.org/officeDocument/2006/customXml" ds:itemID="{B9EA1F4A-B761-4E04-8A63-B8C65DF52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be05a5-f381-48af-bc27-8e5e2442db3e"/>
    <ds:schemaRef ds:uri="8f418ccd-e58d-4230-bf28-9ba4dc663030"/>
    <ds:schemaRef ds:uri="52222ef0-b167-44f5-92f7-438fda0857cd"/>
    <ds:schemaRef ds:uri="http://schemas.microsoft.com/sharepoint/v4"/>
    <ds:schemaRef ds:uri="f5740cfc-b89d-4d23-a0f5-9255a28a5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B5CD2-F066-49CB-B927-EB671A5DA5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F0C2F3-DECB-4D5C-8CAD-C17732F99C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DDFE7-6330-4F0A-B264-E97AE9A474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60AC90-4C2B-431A-8E47-E384766DA381}">
  <ds:schemaRefs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sharepoint/v4"/>
    <ds:schemaRef ds:uri="f5740cfc-b89d-4d23-a0f5-9255a28a5e32"/>
    <ds:schemaRef ds:uri="http://purl.org/dc/elements/1.1/"/>
    <ds:schemaRef ds:uri="http://schemas.microsoft.com/office/2006/documentManagement/types"/>
    <ds:schemaRef ds:uri="52222ef0-b167-44f5-92f7-438fda0857cd"/>
    <ds:schemaRef ds:uri="8f418ccd-e58d-4230-bf28-9ba4dc663030"/>
    <ds:schemaRef ds:uri="1ebe05a5-f381-48af-bc27-8e5e2442db3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Non-substantive change request for PPR &amp; Request to use the UOA Report for CDFI ERP Recipients</vt:lpstr>
    </vt:vector>
  </TitlesOfParts>
  <Company>U.S. Treasury Department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Non-substantive change request for PPR &amp; Request to use the UOA Report for CDFI ERP Recipients</dc:title>
  <dc:creator>MLENNON</dc:creator>
  <cp:lastModifiedBy>Braswell, Melody</cp:lastModifiedBy>
  <cp:revision>2</cp:revision>
  <cp:lastPrinted>2016-09-30T20:44:00Z</cp:lastPrinted>
  <dcterms:created xsi:type="dcterms:W3CDTF">2023-08-14T16:36:00Z</dcterms:created>
  <dcterms:modified xsi:type="dcterms:W3CDTF">2023-08-14T16:36:00Z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0x01010066CCB361F388254D924CAF0F94E46D24</vt:lpwstr>
  </property>
  <property fmtid="{D5CDD505-2E9C-101B-9397-08002B2CF9AE}" pid="3" name="WorkflowChangePath">
    <vt:lpwstr>46d362c3-4a87-4928-b113-a132fad63fd0,4;46d362c3-4a87-4928-b113-a132fad63fd0,12;46d362c3-4a87-4928-b113-a132fad63fd0,16;46d362c3-4a87-4928-b113-a132fad63fd0,19;46d362c3-4a87-4928-b113-a132fad63fd0,22;</vt:lpwstr>
  </property>
  <property fmtid="{D5CDD505-2E9C-101B-9397-08002B2CF9AE}" pid="4" name="_dlc_DocIdItemGuid">
    <vt:lpwstr>56563f9d-5e45-420c-a866-c5a8ad50d1ff</vt:lpwstr>
  </property>
</Properties>
</file>